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978CE" w:rsidRDefault="00D978CE" w:rsidP="001F6709">
      <w:pPr>
        <w:spacing w:line="276" w:lineRule="auto"/>
        <w:jc w:val="both"/>
        <w:rPr>
          <w:rFonts w:ascii="Arial" w:hAnsi="Arial" w:cs="Arial"/>
          <w:b/>
        </w:rPr>
      </w:pPr>
    </w:p>
    <w:p w:rsidR="001F6709" w:rsidRDefault="001F6709" w:rsidP="001F6709">
      <w:pPr>
        <w:spacing w:line="276" w:lineRule="auto"/>
        <w:jc w:val="both"/>
        <w:rPr>
          <w:rFonts w:ascii="Arial" w:hAnsi="Arial" w:cs="Arial"/>
          <w:b/>
        </w:rPr>
      </w:pPr>
      <w:r>
        <w:rPr>
          <w:rFonts w:ascii="Arial" w:hAnsi="Arial" w:cs="Arial"/>
          <w:b/>
        </w:rPr>
        <w:t>Otázka 1:</w:t>
      </w:r>
    </w:p>
    <w:p w:rsidR="001F6709" w:rsidRDefault="001F6709" w:rsidP="001F6709">
      <w:pPr>
        <w:spacing w:line="276" w:lineRule="auto"/>
        <w:jc w:val="both"/>
        <w:rPr>
          <w:rFonts w:ascii="Arial" w:hAnsi="Arial" w:cs="Arial"/>
        </w:rPr>
      </w:pPr>
      <w:r>
        <w:rPr>
          <w:rFonts w:ascii="Arial" w:hAnsi="Arial" w:cs="Arial"/>
        </w:rPr>
        <w:t xml:space="preserve">Podľa bodu 19.1.8 Zväzok 1 časť A1 súťažných podkladov </w:t>
      </w:r>
      <w:r>
        <w:rPr>
          <w:rFonts w:ascii="Arial" w:hAnsi="Arial" w:cs="Arial"/>
          <w:bCs/>
        </w:rPr>
        <w:t>má ponuka obsahovať</w:t>
      </w:r>
      <w:r>
        <w:rPr>
          <w:rFonts w:ascii="Arial" w:hAnsi="Arial" w:cs="Arial"/>
        </w:rPr>
        <w:t xml:space="preserve"> Harmonogram prác v súlade s prílohou B2A Zväzku 1 súťažných podkladov. </w:t>
      </w:r>
    </w:p>
    <w:p w:rsidR="001F6709" w:rsidRDefault="001F6709" w:rsidP="001F6709">
      <w:pPr>
        <w:spacing w:after="200" w:line="276" w:lineRule="auto"/>
        <w:jc w:val="both"/>
        <w:rPr>
          <w:rFonts w:ascii="Arial" w:hAnsi="Arial" w:cs="Arial"/>
        </w:rPr>
      </w:pPr>
      <w:r>
        <w:rPr>
          <w:rFonts w:ascii="Arial" w:hAnsi="Arial" w:cs="Arial"/>
          <w:u w:val="single"/>
        </w:rPr>
        <w:t>Otázky:</w:t>
      </w:r>
      <w:r>
        <w:rPr>
          <w:rFonts w:ascii="Arial" w:hAnsi="Arial" w:cs="Arial"/>
        </w:rPr>
        <w:t xml:space="preserve"> </w:t>
      </w:r>
    </w:p>
    <w:p w:rsidR="001F6709" w:rsidRDefault="001F6709" w:rsidP="001F6709">
      <w:pPr>
        <w:spacing w:after="200" w:line="276" w:lineRule="auto"/>
        <w:jc w:val="both"/>
        <w:rPr>
          <w:rFonts w:ascii="Arial" w:hAnsi="Arial" w:cs="Arial"/>
        </w:rPr>
      </w:pPr>
      <w:r>
        <w:rPr>
          <w:rFonts w:ascii="Arial" w:hAnsi="Arial" w:cs="Arial"/>
        </w:rPr>
        <w:t>a) Vysvetľujeme si správne, že podľa tohto bodu súťažných podkladov, má Uchádzač v ponuke predložiť len podpísanú prílohu „PRÍLOHA B2A HARMONOGRAM PRÁC“ bez Vecného harmonogramu a bez Fakturačného harmonogramu?</w:t>
      </w:r>
    </w:p>
    <w:p w:rsidR="001F6709" w:rsidRDefault="001F6709" w:rsidP="001F6709">
      <w:pPr>
        <w:spacing w:after="200" w:line="276" w:lineRule="auto"/>
        <w:jc w:val="both"/>
        <w:rPr>
          <w:rFonts w:ascii="Arial" w:hAnsi="Arial" w:cs="Arial"/>
        </w:rPr>
      </w:pPr>
      <w:r>
        <w:rPr>
          <w:rFonts w:ascii="Arial" w:hAnsi="Arial" w:cs="Arial"/>
        </w:rPr>
        <w:t xml:space="preserve">b) Vysvetľujeme si správne že Vecný harmonogram a Fakturačný harmonogram predloží až úspešný uchádzač v rámci poskytnutia súčinnosti pred podpisom zmluvy? </w:t>
      </w:r>
    </w:p>
    <w:p w:rsidR="001F6709" w:rsidRDefault="001F6709" w:rsidP="001F6709">
      <w:pPr>
        <w:spacing w:after="200" w:line="276" w:lineRule="auto"/>
        <w:jc w:val="both"/>
        <w:rPr>
          <w:rFonts w:ascii="Arial" w:hAnsi="Arial" w:cs="Arial"/>
        </w:rPr>
      </w:pPr>
      <w:r>
        <w:rPr>
          <w:rFonts w:ascii="Arial" w:hAnsi="Arial" w:cs="Arial"/>
        </w:rPr>
        <w:t xml:space="preserve">c) V prípade, ak je potrebné v ponuke predložiť Vecný a Fakturačný harmonogram, s akým začiatkom prác majú Uchádzači vo svojich harmonogramoch uvažovať? Je to začiatok prác uvedený v bode 7.2 Zväzku 1, časť 1 súťažných podkladov, t.j. 15.10.2019? </w:t>
      </w:r>
    </w:p>
    <w:p w:rsidR="005B3B86" w:rsidRPr="005B3B86" w:rsidRDefault="005B3B86" w:rsidP="001F6709">
      <w:pPr>
        <w:spacing w:after="200" w:line="276" w:lineRule="auto"/>
        <w:jc w:val="both"/>
        <w:rPr>
          <w:rFonts w:ascii="Arial" w:hAnsi="Arial" w:cs="Arial"/>
          <w:b/>
          <w:color w:val="00B050"/>
        </w:rPr>
      </w:pPr>
      <w:r w:rsidRPr="005B3B86">
        <w:rPr>
          <w:rFonts w:ascii="Arial" w:hAnsi="Arial" w:cs="Arial"/>
          <w:b/>
          <w:color w:val="00B050"/>
        </w:rPr>
        <w:t>Odpoveď 1</w:t>
      </w:r>
    </w:p>
    <w:p w:rsidR="0058501B" w:rsidRPr="005B3B86" w:rsidRDefault="0058501B" w:rsidP="001F6709">
      <w:pPr>
        <w:spacing w:after="200" w:line="276" w:lineRule="auto"/>
        <w:jc w:val="both"/>
        <w:rPr>
          <w:rFonts w:ascii="Arial" w:hAnsi="Arial" w:cs="Arial"/>
          <w:b/>
          <w:color w:val="00B050"/>
        </w:rPr>
      </w:pPr>
      <w:r w:rsidRPr="005B3B86">
        <w:rPr>
          <w:rFonts w:ascii="Arial" w:hAnsi="Arial" w:cs="Arial"/>
          <w:b/>
          <w:color w:val="00B050"/>
        </w:rPr>
        <w:t>a) nie, je potrebné predložiť vecný a fakturačný harmonogram</w:t>
      </w:r>
    </w:p>
    <w:p w:rsidR="0058501B" w:rsidRPr="005B3B86" w:rsidRDefault="0058501B" w:rsidP="001F6709">
      <w:pPr>
        <w:spacing w:after="200" w:line="276" w:lineRule="auto"/>
        <w:jc w:val="both"/>
        <w:rPr>
          <w:rFonts w:ascii="Arial" w:hAnsi="Arial" w:cs="Arial"/>
          <w:b/>
          <w:color w:val="00B050"/>
        </w:rPr>
      </w:pPr>
      <w:r w:rsidRPr="005B3B86">
        <w:rPr>
          <w:rFonts w:ascii="Arial" w:hAnsi="Arial" w:cs="Arial"/>
          <w:b/>
          <w:color w:val="00B050"/>
        </w:rPr>
        <w:t>b) nie viď odpoveď a</w:t>
      </w:r>
    </w:p>
    <w:p w:rsidR="0058501B" w:rsidRPr="005B3B86" w:rsidRDefault="0058501B" w:rsidP="001F6709">
      <w:pPr>
        <w:spacing w:after="200" w:line="276" w:lineRule="auto"/>
        <w:jc w:val="both"/>
        <w:rPr>
          <w:rFonts w:ascii="Arial" w:hAnsi="Arial" w:cs="Arial"/>
          <w:b/>
          <w:color w:val="00B050"/>
        </w:rPr>
      </w:pPr>
      <w:r w:rsidRPr="005B3B86">
        <w:rPr>
          <w:rFonts w:ascii="Arial" w:hAnsi="Arial" w:cs="Arial"/>
          <w:b/>
          <w:color w:val="00B050"/>
        </w:rPr>
        <w:t>c) áno</w:t>
      </w:r>
    </w:p>
    <w:p w:rsidR="001F6709" w:rsidRDefault="001F6709" w:rsidP="001F6709">
      <w:pPr>
        <w:spacing w:line="276" w:lineRule="auto"/>
        <w:jc w:val="both"/>
        <w:rPr>
          <w:rFonts w:ascii="Arial" w:hAnsi="Arial" w:cs="Arial"/>
          <w:b/>
        </w:rPr>
      </w:pPr>
      <w:r>
        <w:rPr>
          <w:rFonts w:ascii="Arial" w:hAnsi="Arial" w:cs="Arial"/>
          <w:b/>
        </w:rPr>
        <w:t>Otázka 2:</w:t>
      </w:r>
    </w:p>
    <w:p w:rsidR="001F6709" w:rsidRDefault="001F6709" w:rsidP="001F6709">
      <w:pPr>
        <w:spacing w:line="276" w:lineRule="auto"/>
        <w:jc w:val="both"/>
        <w:rPr>
          <w:rFonts w:ascii="Arial" w:hAnsi="Arial" w:cs="Arial"/>
        </w:rPr>
      </w:pPr>
      <w:r>
        <w:rPr>
          <w:rFonts w:ascii="Arial" w:hAnsi="Arial" w:cs="Arial"/>
        </w:rPr>
        <w:t xml:space="preserve">V súťažných podkladoch v Prílohe B3 referenčný list kľúčového odborníka sa okrem iného požaduje doložiť Opis Projektu (DD/MM/RRRR) – do (DD/MM/RRRR) a Doba vykonávania na vyššie uvedenej pozícií na danom projekte v tvare od (DD/MM/RRRR) – do (DD/MM/RRRR). Štandardne sa zvykne uvádzať termín výstavy od (MM/RRRR) – do (MM/RRRR). </w:t>
      </w:r>
    </w:p>
    <w:p w:rsidR="001F6709" w:rsidRDefault="001F6709" w:rsidP="001F6709">
      <w:pPr>
        <w:spacing w:after="200" w:line="276" w:lineRule="auto"/>
        <w:jc w:val="both"/>
        <w:rPr>
          <w:rFonts w:ascii="Arial" w:hAnsi="Arial" w:cs="Arial"/>
        </w:rPr>
      </w:pPr>
      <w:r>
        <w:rPr>
          <w:rFonts w:ascii="Arial" w:hAnsi="Arial" w:cs="Arial"/>
          <w:u w:val="single"/>
        </w:rPr>
        <w:t>Otázka:</w:t>
      </w:r>
      <w:r>
        <w:rPr>
          <w:rFonts w:ascii="Arial" w:hAnsi="Arial" w:cs="Arial"/>
        </w:rPr>
        <w:t xml:space="preserve"> Domnievame sa správne, že </w:t>
      </w:r>
      <w:r w:rsidR="00E4517D">
        <w:rPr>
          <w:rFonts w:ascii="Arial" w:hAnsi="Arial" w:cs="Arial"/>
        </w:rPr>
        <w:t>je</w:t>
      </w:r>
      <w:r>
        <w:rPr>
          <w:rFonts w:ascii="Arial" w:hAnsi="Arial" w:cs="Arial"/>
        </w:rPr>
        <w:t xml:space="preserve"> verejnému obstarávateľovi postačovať údaj MM/RRRR, ktorý sa štandardne uvádza v životopisoch a referenčných listoch?</w:t>
      </w:r>
    </w:p>
    <w:p w:rsidR="005B3B86" w:rsidRDefault="005B3B86" w:rsidP="005B3B86">
      <w:pPr>
        <w:jc w:val="both"/>
        <w:rPr>
          <w:rFonts w:ascii="Arial" w:hAnsi="Arial" w:cs="Arial"/>
          <w:b/>
          <w:color w:val="00B050"/>
        </w:rPr>
      </w:pPr>
      <w:r w:rsidRPr="005B3B86">
        <w:rPr>
          <w:rFonts w:ascii="Arial" w:hAnsi="Arial" w:cs="Arial"/>
          <w:b/>
          <w:color w:val="00B050"/>
        </w:rPr>
        <w:t>Odpove</w:t>
      </w:r>
      <w:r>
        <w:rPr>
          <w:rFonts w:ascii="Arial" w:hAnsi="Arial" w:cs="Arial"/>
          <w:b/>
          <w:color w:val="00B050"/>
        </w:rPr>
        <w:t>ď 2</w:t>
      </w:r>
    </w:p>
    <w:p w:rsidR="005B3B86" w:rsidRPr="005B3B86" w:rsidRDefault="005B3B86" w:rsidP="005B3B86">
      <w:pPr>
        <w:jc w:val="both"/>
        <w:rPr>
          <w:rFonts w:ascii="Arial" w:hAnsi="Arial" w:cs="Arial"/>
          <w:b/>
          <w:color w:val="00B050"/>
        </w:rPr>
      </w:pPr>
      <w:r>
        <w:rPr>
          <w:rFonts w:ascii="Arial" w:hAnsi="Arial" w:cs="Arial"/>
          <w:b/>
          <w:color w:val="00B050"/>
        </w:rPr>
        <w:t xml:space="preserve">Uchádzač uvedie údaj ktorý má k dispozícií avšak v minimálnom rozsahu </w:t>
      </w:r>
      <w:r w:rsidRPr="005B3B86">
        <w:rPr>
          <w:rFonts w:ascii="Arial" w:hAnsi="Arial" w:cs="Arial"/>
          <w:b/>
          <w:color w:val="00B050"/>
        </w:rPr>
        <w:t>MM/RRRR</w:t>
      </w:r>
      <w:r>
        <w:rPr>
          <w:rFonts w:ascii="Arial" w:hAnsi="Arial" w:cs="Arial"/>
          <w:b/>
          <w:color w:val="00B050"/>
        </w:rPr>
        <w:t>.</w:t>
      </w:r>
    </w:p>
    <w:p w:rsidR="005B3B86" w:rsidRDefault="005B3B86" w:rsidP="001F6709">
      <w:pPr>
        <w:spacing w:after="200" w:line="276" w:lineRule="auto"/>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3:</w:t>
      </w:r>
    </w:p>
    <w:p w:rsidR="001F6709" w:rsidRDefault="001F6709" w:rsidP="001F6709">
      <w:pPr>
        <w:spacing w:line="276" w:lineRule="auto"/>
        <w:jc w:val="both"/>
        <w:rPr>
          <w:rFonts w:ascii="Arial" w:hAnsi="Arial" w:cs="Arial"/>
          <w:i/>
        </w:rPr>
      </w:pPr>
      <w:r>
        <w:rPr>
          <w:rFonts w:ascii="Arial" w:hAnsi="Arial" w:cs="Arial"/>
        </w:rPr>
        <w:t xml:space="preserve">Vo Zväzku 1 Súťažné podklady v bode   19.2.1 je uvedené: </w:t>
      </w:r>
      <w:r>
        <w:rPr>
          <w:rFonts w:ascii="Arial" w:hAnsi="Arial" w:cs="Arial"/>
          <w:i/>
        </w:rPr>
        <w:t xml:space="preserve">„Ponuka musí byť vyhotovená v písomnej listinnej forme, a to buď na písacom stroji alebo ako výstup z tlačiarne počítača alebo perom s nezmazateľným atramentom a pod., ktorú následne uchádzač naskenuje do .pdf verzie, ktorá </w:t>
      </w:r>
      <w:r w:rsidR="00E4517D">
        <w:rPr>
          <w:rFonts w:ascii="Arial" w:hAnsi="Arial" w:cs="Arial"/>
          <w:i/>
        </w:rPr>
        <w:t>je</w:t>
      </w:r>
      <w:r>
        <w:rPr>
          <w:rFonts w:ascii="Arial" w:hAnsi="Arial" w:cs="Arial"/>
          <w:i/>
        </w:rPr>
        <w:t xml:space="preserve"> podaná cez elektronický systém JOZEPHINE. Verejný obstarávateľ odporúča aby formulár kritéria a ponukový list bol predložený osobitne.“ </w:t>
      </w:r>
    </w:p>
    <w:p w:rsidR="001F6709" w:rsidRDefault="001F6709" w:rsidP="001F6709">
      <w:pPr>
        <w:spacing w:line="276" w:lineRule="auto"/>
        <w:jc w:val="both"/>
        <w:rPr>
          <w:rFonts w:ascii="Arial" w:hAnsi="Arial" w:cs="Arial"/>
          <w:i/>
        </w:rPr>
      </w:pPr>
      <w:r>
        <w:rPr>
          <w:rFonts w:ascii="Arial" w:hAnsi="Arial" w:cs="Arial"/>
        </w:rPr>
        <w:t xml:space="preserve">V bode 19.1.10. je ale uvedené: </w:t>
      </w:r>
      <w:r>
        <w:rPr>
          <w:rFonts w:ascii="Arial" w:hAnsi="Arial" w:cs="Arial"/>
          <w:i/>
        </w:rPr>
        <w:t xml:space="preserve">„Ocenená cenová časť, t.j. Zväzok 4 súťažných podkladov </w:t>
      </w:r>
      <w:r w:rsidR="00E4517D">
        <w:rPr>
          <w:rFonts w:ascii="Arial" w:hAnsi="Arial" w:cs="Arial"/>
          <w:i/>
        </w:rPr>
        <w:t>je</w:t>
      </w:r>
      <w:r>
        <w:rPr>
          <w:rFonts w:ascii="Arial" w:hAnsi="Arial" w:cs="Arial"/>
          <w:i/>
        </w:rPr>
        <w:t xml:space="preserve"> vypracovaná v programe „EXCEL“ a predložená v  tlačenej a  aj v  elektronickej forme prostredníctvom JOZEPHINE.“ </w:t>
      </w:r>
    </w:p>
    <w:p w:rsidR="005B3B86" w:rsidRDefault="001F6709" w:rsidP="001F6709">
      <w:pPr>
        <w:spacing w:after="200" w:line="276" w:lineRule="auto"/>
        <w:jc w:val="both"/>
        <w:rPr>
          <w:rFonts w:ascii="Arial" w:hAnsi="Arial" w:cs="Arial"/>
          <w:i/>
        </w:rPr>
      </w:pPr>
      <w:r>
        <w:rPr>
          <w:rFonts w:ascii="Arial" w:hAnsi="Arial" w:cs="Arial"/>
          <w:u w:val="single"/>
        </w:rPr>
        <w:t>Otázka:</w:t>
      </w:r>
      <w:r>
        <w:rPr>
          <w:rFonts w:ascii="Arial" w:hAnsi="Arial" w:cs="Arial"/>
        </w:rPr>
        <w:t xml:space="preserve"> Myslíme si správne, že bod 19.2.1 by mal znieť: </w:t>
      </w:r>
      <w:r>
        <w:rPr>
          <w:rFonts w:ascii="Arial" w:hAnsi="Arial" w:cs="Arial"/>
          <w:i/>
        </w:rPr>
        <w:t xml:space="preserve">Ponuka musí byť vyhotovená v písomnej listinnej forme, a to buď na písacom stroji alebo ako výstup z tlačiarne počítača alebo perom s nezmazateľným atramentom a pod., ktorú následne uchádzač naskenuje do </w:t>
      </w:r>
      <w:r>
        <w:rPr>
          <w:rFonts w:ascii="Arial" w:hAnsi="Arial" w:cs="Arial"/>
          <w:i/>
        </w:rPr>
        <w:lastRenderedPageBreak/>
        <w:t xml:space="preserve">.pdf verzie, ktorá </w:t>
      </w:r>
      <w:r w:rsidR="00E4517D">
        <w:rPr>
          <w:rFonts w:ascii="Arial" w:hAnsi="Arial" w:cs="Arial"/>
          <w:i/>
        </w:rPr>
        <w:t>je</w:t>
      </w:r>
      <w:r>
        <w:rPr>
          <w:rFonts w:ascii="Arial" w:hAnsi="Arial" w:cs="Arial"/>
          <w:i/>
        </w:rPr>
        <w:t xml:space="preserve"> podaná cez elektronický systém JOZEPHINE a zároveň priloží aj Ocenenú cenovú časť, t.j. Zväzok 4 súťažných podkladov vo formáte „EXCEL“?</w:t>
      </w:r>
    </w:p>
    <w:p w:rsidR="005B3B86" w:rsidRDefault="005B3B86" w:rsidP="005B3B86">
      <w:pPr>
        <w:jc w:val="both"/>
        <w:rPr>
          <w:rFonts w:ascii="Arial" w:hAnsi="Arial" w:cs="Arial"/>
          <w:b/>
          <w:color w:val="00B050"/>
        </w:rPr>
      </w:pPr>
      <w:r w:rsidRPr="005B3B86">
        <w:rPr>
          <w:rFonts w:ascii="Arial" w:hAnsi="Arial" w:cs="Arial"/>
          <w:b/>
          <w:color w:val="00B050"/>
        </w:rPr>
        <w:t>Odpove</w:t>
      </w:r>
      <w:r>
        <w:rPr>
          <w:rFonts w:ascii="Arial" w:hAnsi="Arial" w:cs="Arial"/>
          <w:b/>
          <w:color w:val="00B050"/>
        </w:rPr>
        <w:t>ď 3:</w:t>
      </w:r>
    </w:p>
    <w:p w:rsidR="005B3B86" w:rsidRDefault="005B3B86" w:rsidP="005B3B86">
      <w:pPr>
        <w:jc w:val="both"/>
        <w:rPr>
          <w:rFonts w:ascii="Arial" w:hAnsi="Arial" w:cs="Arial"/>
          <w:b/>
          <w:color w:val="00B050"/>
        </w:rPr>
      </w:pPr>
      <w:r>
        <w:rPr>
          <w:rFonts w:ascii="Arial" w:hAnsi="Arial" w:cs="Arial"/>
          <w:b/>
          <w:color w:val="00B050"/>
        </w:rPr>
        <w:t>Uvedená pôvodná textácia je vecne správna</w:t>
      </w:r>
    </w:p>
    <w:p w:rsidR="005B3B86" w:rsidRPr="005B3B86" w:rsidRDefault="005B3B86" w:rsidP="001F6709">
      <w:pPr>
        <w:spacing w:after="200" w:line="276" w:lineRule="auto"/>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4:</w:t>
      </w:r>
    </w:p>
    <w:p w:rsidR="001F6709" w:rsidRDefault="001F6709" w:rsidP="001F6709">
      <w:pPr>
        <w:spacing w:line="276" w:lineRule="auto"/>
        <w:jc w:val="both"/>
        <w:rPr>
          <w:rFonts w:ascii="Arial" w:hAnsi="Arial" w:cs="Arial"/>
          <w:i/>
        </w:rPr>
      </w:pPr>
      <w:r>
        <w:rPr>
          <w:rFonts w:ascii="Arial" w:hAnsi="Arial" w:cs="Arial"/>
        </w:rPr>
        <w:t>Vo Zväzku 4 CENOVÁ ČASŤ – časť 4.1 PREAMBULA v bode 1.4 Predloženie cenovej časti je uvedené: „</w:t>
      </w:r>
      <w:r>
        <w:rPr>
          <w:rFonts w:ascii="Arial" w:hAnsi="Arial" w:cs="Arial"/>
          <w:i/>
        </w:rPr>
        <w:t xml:space="preserve">Uchádzač predloží jednu cenovú ponuku 1 x na digitálnom nosiči, ktorá je spracovaná vo formáte *xls, alebo *xlsx a 1 x vytlačenú v papierovej forme v slovenskom jazyku v origináli aj v každej kópii svojej ponuky. Každá strana vytlačenej ponuky </w:t>
      </w:r>
      <w:r w:rsidR="00E4517D">
        <w:rPr>
          <w:rFonts w:ascii="Arial" w:hAnsi="Arial" w:cs="Arial"/>
          <w:i/>
        </w:rPr>
        <w:t>je</w:t>
      </w:r>
      <w:r>
        <w:rPr>
          <w:rFonts w:ascii="Arial" w:hAnsi="Arial" w:cs="Arial"/>
          <w:i/>
        </w:rPr>
        <w:t xml:space="preserve"> parafovaná oprávneným zástupcom uchádzača. Titulnú stranu týchto materiálov opečiatkuje uchádzač firemnou pečiatkou.</w:t>
      </w:r>
    </w:p>
    <w:p w:rsidR="001F6709" w:rsidRDefault="001F6709" w:rsidP="001F6709">
      <w:pPr>
        <w:spacing w:line="276" w:lineRule="auto"/>
        <w:jc w:val="both"/>
        <w:rPr>
          <w:rFonts w:ascii="Arial" w:hAnsi="Arial" w:cs="Arial"/>
          <w:i/>
        </w:rPr>
      </w:pPr>
      <w:r>
        <w:rPr>
          <w:rFonts w:ascii="Arial" w:hAnsi="Arial" w:cs="Arial"/>
          <w:i/>
        </w:rPr>
        <w:t>Uchádzač zodpovedá za to, že cenová ponuka predložená na digitálnom nosiči a na papieri sa úplne zhodujú.“</w:t>
      </w:r>
    </w:p>
    <w:p w:rsidR="001F6709" w:rsidRDefault="001F6709" w:rsidP="001F6709">
      <w:pPr>
        <w:spacing w:after="200" w:line="276" w:lineRule="auto"/>
        <w:jc w:val="both"/>
        <w:rPr>
          <w:rFonts w:ascii="Arial" w:hAnsi="Arial" w:cs="Arial"/>
        </w:rPr>
      </w:pPr>
      <w:r>
        <w:rPr>
          <w:rFonts w:ascii="Arial" w:hAnsi="Arial" w:cs="Arial"/>
          <w:u w:val="single"/>
        </w:rPr>
        <w:t>Otázka</w:t>
      </w:r>
      <w:r>
        <w:rPr>
          <w:rFonts w:ascii="Arial" w:hAnsi="Arial" w:cs="Arial"/>
        </w:rPr>
        <w:t>: Myslíme si správne, že vyššie citovaný text sa do súťažných podkladov dostal omylom a že cenová časť sa predkladá v zmysle bodov 19.1.10 a 19.2.1 Zväzku 1 súťažných podkladov?</w:t>
      </w:r>
    </w:p>
    <w:p w:rsidR="00693E93" w:rsidRDefault="00693E93" w:rsidP="00693E93">
      <w:pPr>
        <w:jc w:val="both"/>
        <w:rPr>
          <w:rFonts w:ascii="Arial" w:hAnsi="Arial" w:cs="Arial"/>
          <w:b/>
          <w:color w:val="00B050"/>
        </w:rPr>
      </w:pPr>
      <w:r w:rsidRPr="005B3B86">
        <w:rPr>
          <w:rFonts w:ascii="Arial" w:hAnsi="Arial" w:cs="Arial"/>
          <w:b/>
          <w:color w:val="00B050"/>
        </w:rPr>
        <w:t>Odpove</w:t>
      </w:r>
      <w:r>
        <w:rPr>
          <w:rFonts w:ascii="Arial" w:hAnsi="Arial" w:cs="Arial"/>
          <w:b/>
          <w:color w:val="00B050"/>
        </w:rPr>
        <w:t>ď 4:</w:t>
      </w:r>
    </w:p>
    <w:p w:rsidR="00693E93" w:rsidRDefault="00693E93" w:rsidP="00693E93">
      <w:pPr>
        <w:jc w:val="both"/>
        <w:rPr>
          <w:rFonts w:ascii="Arial" w:hAnsi="Arial" w:cs="Arial"/>
          <w:b/>
          <w:color w:val="00B050"/>
        </w:rPr>
      </w:pPr>
      <w:r>
        <w:rPr>
          <w:rFonts w:ascii="Arial" w:hAnsi="Arial" w:cs="Arial"/>
          <w:b/>
          <w:color w:val="00B050"/>
        </w:rPr>
        <w:t>Áno</w:t>
      </w:r>
    </w:p>
    <w:p w:rsidR="00693E93" w:rsidRDefault="00693E93" w:rsidP="001F6709">
      <w:pPr>
        <w:spacing w:after="200" w:line="276" w:lineRule="auto"/>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5:</w:t>
      </w:r>
    </w:p>
    <w:p w:rsidR="001F6709" w:rsidRDefault="001F6709" w:rsidP="001F6709">
      <w:pPr>
        <w:spacing w:line="276" w:lineRule="auto"/>
        <w:jc w:val="both"/>
        <w:rPr>
          <w:rFonts w:ascii="Arial" w:hAnsi="Arial" w:cs="Arial"/>
          <w:bCs/>
          <w:u w:val="single"/>
        </w:rPr>
      </w:pPr>
      <w:r>
        <w:rPr>
          <w:rFonts w:ascii="Arial" w:hAnsi="Arial" w:cs="Arial"/>
          <w:bCs/>
        </w:rPr>
        <w:t xml:space="preserve">Podľa bodu 19.1.3 </w:t>
      </w:r>
      <w:r>
        <w:rPr>
          <w:rFonts w:ascii="Arial" w:hAnsi="Arial" w:cs="Arial"/>
        </w:rPr>
        <w:t xml:space="preserve">Zväzok 1 časť A1 </w:t>
      </w:r>
      <w:r>
        <w:rPr>
          <w:rFonts w:ascii="Arial" w:hAnsi="Arial" w:cs="Arial"/>
          <w:bCs/>
        </w:rPr>
        <w:t xml:space="preserve">súťažných podkladov má ponuka obsahovať::  </w:t>
      </w:r>
      <w:r>
        <w:rPr>
          <w:rFonts w:ascii="Arial" w:hAnsi="Arial" w:cs="Arial"/>
          <w:bCs/>
          <w:i/>
        </w:rPr>
        <w:t>„</w:t>
      </w:r>
      <w:r>
        <w:rPr>
          <w:rFonts w:ascii="Arial" w:hAnsi="Arial" w:cs="Arial"/>
          <w:bCs/>
          <w:i/>
          <w:u w:val="single"/>
        </w:rPr>
        <w:t>Zväzok 2 časť 1 súťažných podkladov: Zmluvné dojednania a Zväzok 2 časť 3 súťažných podkladov: Príloha k ponuke....“</w:t>
      </w:r>
    </w:p>
    <w:p w:rsidR="001F6709" w:rsidRDefault="001F6709" w:rsidP="001F6709">
      <w:pPr>
        <w:spacing w:line="276" w:lineRule="auto"/>
        <w:jc w:val="both"/>
        <w:rPr>
          <w:rFonts w:ascii="Arial" w:hAnsi="Arial" w:cs="Arial"/>
          <w:u w:val="single"/>
        </w:rPr>
      </w:pPr>
      <w:r>
        <w:rPr>
          <w:rFonts w:ascii="Arial" w:hAnsi="Arial" w:cs="Arial"/>
          <w:u w:val="single"/>
        </w:rPr>
        <w:t>Otázka:</w:t>
      </w:r>
    </w:p>
    <w:p w:rsidR="001F6709" w:rsidRDefault="001F6709" w:rsidP="001F6709">
      <w:pPr>
        <w:spacing w:after="200" w:line="276" w:lineRule="auto"/>
        <w:jc w:val="both"/>
        <w:rPr>
          <w:rFonts w:ascii="Arial" w:hAnsi="Arial" w:cs="Arial"/>
        </w:rPr>
      </w:pPr>
      <w:r>
        <w:rPr>
          <w:rFonts w:ascii="Arial" w:hAnsi="Arial" w:cs="Arial"/>
        </w:rPr>
        <w:t>Vysvetľujeme si správne, že podľa tohto bodu súťažných podkladov, má Uchádzač v ponuke predložiť len tieto podpísané a vyplnené dokumenty uvedené vo Zväzku 2?:</w:t>
      </w:r>
    </w:p>
    <w:p w:rsidR="001F6709" w:rsidRDefault="001F6709" w:rsidP="001F6709">
      <w:pPr>
        <w:numPr>
          <w:ilvl w:val="0"/>
          <w:numId w:val="1"/>
        </w:numPr>
        <w:spacing w:after="200" w:line="276" w:lineRule="auto"/>
        <w:contextualSpacing/>
        <w:jc w:val="both"/>
        <w:rPr>
          <w:rFonts w:ascii="Arial" w:hAnsi="Arial" w:cs="Arial"/>
        </w:rPr>
      </w:pPr>
      <w:r>
        <w:rPr>
          <w:rFonts w:ascii="Arial" w:hAnsi="Arial" w:cs="Arial"/>
        </w:rPr>
        <w:t>ČASŤ 1 ZMLUVA O DIELO - ZMLUVNÉ DOJEDNANIA (bez príloh)</w:t>
      </w:r>
    </w:p>
    <w:p w:rsidR="001F6709" w:rsidRDefault="001F6709" w:rsidP="001F6709">
      <w:pPr>
        <w:numPr>
          <w:ilvl w:val="0"/>
          <w:numId w:val="1"/>
        </w:numPr>
        <w:spacing w:after="200" w:line="276" w:lineRule="auto"/>
        <w:contextualSpacing/>
        <w:jc w:val="both"/>
        <w:rPr>
          <w:rFonts w:ascii="Arial" w:hAnsi="Arial" w:cs="Arial"/>
        </w:rPr>
      </w:pPr>
      <w:r>
        <w:rPr>
          <w:rFonts w:ascii="Arial" w:hAnsi="Arial" w:cs="Arial"/>
        </w:rPr>
        <w:t>ČASŤ 3 ZMLUVA O DIELO - PRÍLOHA K PONUKE</w:t>
      </w:r>
    </w:p>
    <w:p w:rsidR="001F6709" w:rsidRDefault="001F6709" w:rsidP="00693E93">
      <w:pPr>
        <w:spacing w:after="200" w:line="276" w:lineRule="auto"/>
        <w:contextualSpacing/>
        <w:jc w:val="both"/>
        <w:rPr>
          <w:rFonts w:ascii="Arial" w:hAnsi="Arial" w:cs="Arial"/>
        </w:rPr>
      </w:pPr>
    </w:p>
    <w:p w:rsidR="00693E93" w:rsidRDefault="00693E93" w:rsidP="00693E93">
      <w:pPr>
        <w:jc w:val="both"/>
        <w:rPr>
          <w:rFonts w:ascii="Arial" w:hAnsi="Arial" w:cs="Arial"/>
          <w:b/>
          <w:color w:val="00B050"/>
        </w:rPr>
      </w:pPr>
      <w:r w:rsidRPr="005B3B86">
        <w:rPr>
          <w:rFonts w:ascii="Arial" w:hAnsi="Arial" w:cs="Arial"/>
          <w:b/>
          <w:color w:val="00B050"/>
        </w:rPr>
        <w:t>Odpove</w:t>
      </w:r>
      <w:r>
        <w:rPr>
          <w:rFonts w:ascii="Arial" w:hAnsi="Arial" w:cs="Arial"/>
          <w:b/>
          <w:color w:val="00B050"/>
        </w:rPr>
        <w:t>ď 5:</w:t>
      </w:r>
    </w:p>
    <w:p w:rsidR="00693E93" w:rsidRDefault="00693E93" w:rsidP="00693E93">
      <w:pPr>
        <w:jc w:val="both"/>
        <w:rPr>
          <w:rFonts w:ascii="Arial" w:hAnsi="Arial" w:cs="Arial"/>
          <w:b/>
          <w:color w:val="00B050"/>
        </w:rPr>
      </w:pPr>
      <w:r>
        <w:rPr>
          <w:rFonts w:ascii="Arial" w:hAnsi="Arial" w:cs="Arial"/>
          <w:b/>
          <w:color w:val="00B050"/>
        </w:rPr>
        <w:t>Áno</w:t>
      </w:r>
    </w:p>
    <w:p w:rsidR="00693E93" w:rsidRDefault="00693E93" w:rsidP="00693E93">
      <w:pPr>
        <w:spacing w:after="200" w:line="276" w:lineRule="auto"/>
        <w:contextualSpacing/>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6:</w:t>
      </w:r>
    </w:p>
    <w:p w:rsidR="001F6709" w:rsidRDefault="001F6709" w:rsidP="001F6709">
      <w:pPr>
        <w:spacing w:line="276" w:lineRule="auto"/>
        <w:jc w:val="both"/>
        <w:rPr>
          <w:rFonts w:ascii="Arial" w:hAnsi="Arial" w:cs="Arial"/>
        </w:rPr>
      </w:pPr>
      <w:r>
        <w:rPr>
          <w:rFonts w:ascii="Arial" w:hAnsi="Arial" w:cs="Arial"/>
        </w:rPr>
        <w:t>Vo zväzku 2 časti 3 ZoD je Príloha k ponuke. Tento dokument je pravdepodobne zlé naformátovaný.</w:t>
      </w:r>
    </w:p>
    <w:p w:rsidR="001F6709" w:rsidRDefault="001F6709" w:rsidP="001F6709">
      <w:pPr>
        <w:spacing w:line="276" w:lineRule="auto"/>
        <w:jc w:val="both"/>
        <w:rPr>
          <w:rFonts w:ascii="Arial" w:hAnsi="Arial" w:cs="Arial"/>
        </w:rPr>
      </w:pPr>
      <w:r>
        <w:rPr>
          <w:rFonts w:ascii="Arial" w:hAnsi="Arial" w:cs="Arial"/>
        </w:rPr>
        <w:t>Poskytne verejný obstarávateľ uchádzačom upravený dokument, ktorý použijú do svojej ponuky?</w:t>
      </w:r>
    </w:p>
    <w:p w:rsidR="001F6709" w:rsidRDefault="001F6709" w:rsidP="001F6709">
      <w:pPr>
        <w:spacing w:line="276" w:lineRule="auto"/>
        <w:jc w:val="both"/>
        <w:rPr>
          <w:rFonts w:ascii="Arial" w:hAnsi="Arial" w:cs="Arial"/>
        </w:rPr>
      </w:pPr>
    </w:p>
    <w:p w:rsidR="00574C20" w:rsidRDefault="00574C20" w:rsidP="00574C20">
      <w:pPr>
        <w:jc w:val="both"/>
        <w:rPr>
          <w:rFonts w:ascii="Arial" w:hAnsi="Arial" w:cs="Arial"/>
          <w:b/>
          <w:color w:val="00B050"/>
        </w:rPr>
      </w:pPr>
      <w:r w:rsidRPr="005B3B86">
        <w:rPr>
          <w:rFonts w:ascii="Arial" w:hAnsi="Arial" w:cs="Arial"/>
          <w:b/>
          <w:color w:val="00B050"/>
        </w:rPr>
        <w:t>Odpove</w:t>
      </w:r>
      <w:r w:rsidR="00E41C9D">
        <w:rPr>
          <w:rFonts w:ascii="Arial" w:hAnsi="Arial" w:cs="Arial"/>
          <w:b/>
          <w:color w:val="00B050"/>
        </w:rPr>
        <w:t>ď 6</w:t>
      </w:r>
      <w:r>
        <w:rPr>
          <w:rFonts w:ascii="Arial" w:hAnsi="Arial" w:cs="Arial"/>
          <w:b/>
          <w:color w:val="00B050"/>
        </w:rPr>
        <w:t>:</w:t>
      </w:r>
    </w:p>
    <w:p w:rsidR="00574C20" w:rsidRDefault="00E41C9D" w:rsidP="00574C20">
      <w:pPr>
        <w:jc w:val="both"/>
        <w:rPr>
          <w:rFonts w:ascii="Arial" w:hAnsi="Arial" w:cs="Arial"/>
          <w:b/>
          <w:color w:val="00B050"/>
        </w:rPr>
      </w:pPr>
      <w:r>
        <w:rPr>
          <w:rFonts w:ascii="Arial" w:hAnsi="Arial" w:cs="Arial"/>
          <w:b/>
          <w:color w:val="00B050"/>
        </w:rPr>
        <w:t xml:space="preserve">Verejný obstarávateľ neeviduje žiadny problém s uvedeným dokumentom.  </w:t>
      </w:r>
    </w:p>
    <w:p w:rsidR="00574C20" w:rsidRDefault="00574C20" w:rsidP="001F6709">
      <w:pPr>
        <w:spacing w:line="276" w:lineRule="auto"/>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7:</w:t>
      </w:r>
    </w:p>
    <w:p w:rsidR="001F6709" w:rsidRDefault="001F6709" w:rsidP="001F6709">
      <w:pPr>
        <w:spacing w:line="276" w:lineRule="auto"/>
        <w:jc w:val="both"/>
        <w:rPr>
          <w:rFonts w:ascii="Arial" w:hAnsi="Arial" w:cs="Arial"/>
          <w:color w:val="000000" w:themeColor="text1"/>
        </w:rPr>
      </w:pPr>
      <w:r>
        <w:rPr>
          <w:rFonts w:ascii="Arial" w:hAnsi="Arial" w:cs="Arial"/>
          <w:color w:val="000000" w:themeColor="text1"/>
        </w:rPr>
        <w:t xml:space="preserve">V súťažných podkladoch sú rozdielne zadefinovaní kľúčoví odborníci: </w:t>
      </w:r>
    </w:p>
    <w:p w:rsidR="001F6709" w:rsidRDefault="001F6709" w:rsidP="001F6709">
      <w:pPr>
        <w:spacing w:line="276" w:lineRule="auto"/>
        <w:jc w:val="both"/>
        <w:rPr>
          <w:rFonts w:ascii="Arial" w:hAnsi="Arial" w:cs="Arial"/>
          <w:color w:val="000000" w:themeColor="text1"/>
        </w:rPr>
      </w:pPr>
    </w:p>
    <w:p w:rsidR="001F6709" w:rsidRDefault="001F6709" w:rsidP="001F6709">
      <w:pPr>
        <w:spacing w:line="276" w:lineRule="auto"/>
        <w:jc w:val="both"/>
        <w:rPr>
          <w:rFonts w:ascii="Arial" w:hAnsi="Arial" w:cs="Arial"/>
          <w:i/>
        </w:rPr>
      </w:pPr>
      <w:r>
        <w:rPr>
          <w:rFonts w:ascii="Arial" w:hAnsi="Arial" w:cs="Arial"/>
          <w:b/>
          <w:color w:val="000000" w:themeColor="text1"/>
        </w:rPr>
        <w:lastRenderedPageBreak/>
        <w:t>Podľa podmienok účasti</w:t>
      </w:r>
      <w:r>
        <w:rPr>
          <w:rFonts w:ascii="Arial" w:hAnsi="Arial" w:cs="Arial"/>
          <w:color w:val="000000" w:themeColor="text1"/>
        </w:rPr>
        <w:t xml:space="preserve"> sa </w:t>
      </w:r>
      <w:r>
        <w:rPr>
          <w:rFonts w:ascii="Arial" w:hAnsi="Arial" w:cs="Arial"/>
          <w:i/>
          <w:color w:val="000000" w:themeColor="text1"/>
        </w:rPr>
        <w:t>z</w:t>
      </w:r>
      <w:r>
        <w:rPr>
          <w:rFonts w:ascii="Arial" w:hAnsi="Arial" w:cs="Arial"/>
          <w:i/>
        </w:rPr>
        <w:t xml:space="preserve">a kľúčových odborníkov na účely tejto verejnej súťaže považujú: </w:t>
      </w:r>
    </w:p>
    <w:p w:rsidR="001F6709" w:rsidRDefault="001F6709" w:rsidP="001F6709">
      <w:pPr>
        <w:numPr>
          <w:ilvl w:val="0"/>
          <w:numId w:val="2"/>
        </w:numPr>
        <w:jc w:val="both"/>
        <w:rPr>
          <w:rFonts w:ascii="Arial" w:hAnsi="Arial" w:cs="Arial"/>
          <w:i/>
        </w:rPr>
      </w:pPr>
      <w:r>
        <w:rPr>
          <w:rFonts w:ascii="Arial" w:hAnsi="Arial" w:cs="Arial"/>
          <w:i/>
        </w:rPr>
        <w:t xml:space="preserve">1. Riaditeľ stavby – Predstaviteľ Zhotoviteľa, </w:t>
      </w:r>
    </w:p>
    <w:p w:rsidR="001F6709" w:rsidRDefault="001F6709" w:rsidP="001F6709">
      <w:pPr>
        <w:numPr>
          <w:ilvl w:val="0"/>
          <w:numId w:val="2"/>
        </w:numPr>
        <w:jc w:val="both"/>
        <w:rPr>
          <w:rFonts w:ascii="Arial" w:hAnsi="Arial" w:cs="Arial"/>
          <w:i/>
        </w:rPr>
      </w:pPr>
      <w:r>
        <w:rPr>
          <w:rFonts w:ascii="Arial" w:hAnsi="Arial" w:cs="Arial"/>
          <w:i/>
        </w:rPr>
        <w:t xml:space="preserve">2. hlavný stavbyvedúci a zároveň zástupca riaditeľa stavby, </w:t>
      </w:r>
    </w:p>
    <w:p w:rsidR="001F6709" w:rsidRDefault="001F6709" w:rsidP="001F6709">
      <w:pPr>
        <w:numPr>
          <w:ilvl w:val="0"/>
          <w:numId w:val="2"/>
        </w:numPr>
        <w:jc w:val="both"/>
        <w:rPr>
          <w:rFonts w:ascii="Arial" w:hAnsi="Arial" w:cs="Arial"/>
          <w:i/>
        </w:rPr>
      </w:pPr>
      <w:r>
        <w:rPr>
          <w:rFonts w:ascii="Arial" w:hAnsi="Arial" w:cs="Arial"/>
          <w:i/>
        </w:rPr>
        <w:t xml:space="preserve">3. Stavbyvedúci na mosty, </w:t>
      </w:r>
    </w:p>
    <w:p w:rsidR="001F6709" w:rsidRDefault="001F6709" w:rsidP="001F6709">
      <w:pPr>
        <w:numPr>
          <w:ilvl w:val="0"/>
          <w:numId w:val="2"/>
        </w:numPr>
        <w:jc w:val="both"/>
        <w:rPr>
          <w:rFonts w:ascii="Arial" w:hAnsi="Arial" w:cs="Arial"/>
          <w:i/>
        </w:rPr>
      </w:pPr>
      <w:r>
        <w:rPr>
          <w:rFonts w:ascii="Arial" w:hAnsi="Arial" w:cs="Arial"/>
          <w:i/>
        </w:rPr>
        <w:t>4.  Stavbyvedúci za cesty</w:t>
      </w:r>
    </w:p>
    <w:p w:rsidR="001F6709" w:rsidRDefault="001F6709" w:rsidP="001F6709">
      <w:pPr>
        <w:numPr>
          <w:ilvl w:val="0"/>
          <w:numId w:val="2"/>
        </w:numPr>
        <w:jc w:val="both"/>
        <w:rPr>
          <w:rFonts w:ascii="Arial" w:hAnsi="Arial" w:cs="Arial"/>
          <w:i/>
        </w:rPr>
      </w:pPr>
      <w:r>
        <w:rPr>
          <w:rFonts w:ascii="Arial" w:hAnsi="Arial" w:cs="Arial"/>
          <w:i/>
        </w:rPr>
        <w:t>5. Hlavný geodet Zhotoviteľa</w:t>
      </w:r>
    </w:p>
    <w:p w:rsidR="001F6709" w:rsidRDefault="001F6709" w:rsidP="001F6709">
      <w:pPr>
        <w:numPr>
          <w:ilvl w:val="0"/>
          <w:numId w:val="2"/>
        </w:numPr>
        <w:jc w:val="both"/>
        <w:rPr>
          <w:rFonts w:ascii="Arial" w:hAnsi="Arial" w:cs="Arial"/>
          <w:i/>
        </w:rPr>
      </w:pPr>
      <w:r>
        <w:rPr>
          <w:rFonts w:ascii="Arial" w:hAnsi="Arial" w:cs="Arial"/>
          <w:i/>
        </w:rPr>
        <w:t xml:space="preserve">6. Odborník zodpovedný za kontrolu kvality </w:t>
      </w:r>
    </w:p>
    <w:p w:rsidR="001F6709" w:rsidRDefault="001F6709" w:rsidP="001F6709">
      <w:pPr>
        <w:numPr>
          <w:ilvl w:val="0"/>
          <w:numId w:val="2"/>
        </w:numPr>
        <w:jc w:val="both"/>
        <w:rPr>
          <w:rFonts w:ascii="Arial" w:hAnsi="Arial" w:cs="Arial"/>
          <w:i/>
        </w:rPr>
      </w:pPr>
      <w:r>
        <w:rPr>
          <w:rFonts w:ascii="Arial" w:hAnsi="Arial" w:cs="Arial"/>
          <w:i/>
        </w:rPr>
        <w:t xml:space="preserve">7. Geotechnik. </w:t>
      </w:r>
    </w:p>
    <w:p w:rsidR="001F6709" w:rsidRDefault="001F6709" w:rsidP="001F6709">
      <w:pPr>
        <w:spacing w:line="276" w:lineRule="auto"/>
        <w:jc w:val="both"/>
        <w:rPr>
          <w:rFonts w:ascii="Arial" w:hAnsi="Arial" w:cs="Arial"/>
          <w:i/>
        </w:rPr>
      </w:pPr>
      <w:r>
        <w:rPr>
          <w:rFonts w:ascii="Arial" w:hAnsi="Arial" w:cs="Arial"/>
          <w:i/>
        </w:rPr>
        <w:t xml:space="preserve">V bode III.1.3.2.7.1 požadujete preukázať, že </w:t>
      </w:r>
      <w:r>
        <w:rPr>
          <w:rFonts w:ascii="Arial" w:hAnsi="Arial" w:cs="Arial"/>
          <w:i/>
          <w:u w:val="single"/>
        </w:rPr>
        <w:t>Riaditeľ stavby - Predstaviteľ Zhotoviteľa</w:t>
      </w:r>
      <w:r>
        <w:rPr>
          <w:rFonts w:ascii="Arial" w:hAnsi="Arial" w:cs="Arial"/>
          <w:i/>
        </w:rPr>
        <w:t xml:space="preserve"> má odbornú prax za rozhodné obdobie 10 rokov</w:t>
      </w:r>
      <w:r>
        <w:rPr>
          <w:rFonts w:ascii="Arial" w:hAnsi="Arial" w:cs="Arial"/>
          <w:b/>
          <w:i/>
        </w:rPr>
        <w:t xml:space="preserve"> </w:t>
      </w:r>
      <w:r>
        <w:rPr>
          <w:rFonts w:ascii="Arial" w:hAnsi="Arial" w:cs="Arial"/>
          <w:i/>
        </w:rPr>
        <w:t>za</w:t>
      </w:r>
      <w:r>
        <w:rPr>
          <w:rFonts w:ascii="Arial" w:hAnsi="Arial" w:cs="Arial"/>
          <w:i/>
          <w:spacing w:val="-23"/>
        </w:rPr>
        <w:t xml:space="preserve"> </w:t>
      </w:r>
      <w:r>
        <w:rPr>
          <w:rFonts w:ascii="Arial" w:hAnsi="Arial" w:cs="Arial"/>
          <w:i/>
        </w:rPr>
        <w:t>nasledovných podmienok:</w:t>
      </w:r>
    </w:p>
    <w:p w:rsidR="001F6709" w:rsidRDefault="001F6709" w:rsidP="001F6709">
      <w:pPr>
        <w:spacing w:line="276" w:lineRule="auto"/>
        <w:ind w:left="567"/>
        <w:jc w:val="both"/>
        <w:rPr>
          <w:rFonts w:ascii="Arial" w:hAnsi="Arial" w:cs="Arial"/>
          <w:i/>
        </w:rPr>
      </w:pPr>
      <w:r>
        <w:rPr>
          <w:rFonts w:ascii="Arial" w:hAnsi="Arial" w:cs="Arial"/>
          <w:i/>
        </w:rPr>
        <w:t xml:space="preserve">b) z toho projekt musí byť vo výške zmluvnej ceny minimálne 75 000 000 eur (slovom sedemdesiatpäť miliónov eur) bez DPH; </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V bode III. 1.3.2.7.2 požadujete preukázať, že </w:t>
      </w:r>
      <w:r>
        <w:rPr>
          <w:rFonts w:ascii="Arial" w:hAnsi="Arial" w:cs="Arial"/>
          <w:i/>
          <w:u w:val="single"/>
        </w:rPr>
        <w:t>hlavný stavbyvedúci (zástupca riaditeľa)</w:t>
      </w:r>
      <w:r>
        <w:rPr>
          <w:rFonts w:ascii="Arial" w:hAnsi="Arial" w:cs="Arial"/>
          <w:i/>
        </w:rPr>
        <w:t xml:space="preserve"> má odbornú prax za rozhodné obdobie 10 rokov s výkonom činnosti stavbyvedúceho</w:t>
      </w:r>
      <w:r>
        <w:rPr>
          <w:rFonts w:ascii="Arial" w:hAnsi="Arial" w:cs="Arial"/>
          <w:i/>
          <w:spacing w:val="-23"/>
        </w:rPr>
        <w:t xml:space="preserve"> </w:t>
      </w:r>
      <w:r>
        <w:rPr>
          <w:rFonts w:ascii="Arial" w:hAnsi="Arial" w:cs="Arial"/>
          <w:i/>
        </w:rPr>
        <w:t>s odborným zameraním na inžinierske stavby za nasledovných</w:t>
      </w:r>
      <w:r>
        <w:rPr>
          <w:rFonts w:ascii="Arial" w:hAnsi="Arial" w:cs="Arial"/>
          <w:i/>
          <w:spacing w:val="-13"/>
        </w:rPr>
        <w:t xml:space="preserve"> </w:t>
      </w:r>
      <w:r>
        <w:rPr>
          <w:rFonts w:ascii="Arial" w:hAnsi="Arial" w:cs="Arial"/>
          <w:i/>
        </w:rPr>
        <w:t>podmienok:</w:t>
      </w:r>
    </w:p>
    <w:p w:rsidR="001F6709" w:rsidRDefault="001F6709" w:rsidP="001F6709">
      <w:pPr>
        <w:spacing w:line="276" w:lineRule="auto"/>
        <w:ind w:left="709"/>
        <w:jc w:val="both"/>
        <w:rPr>
          <w:rFonts w:ascii="Arial" w:hAnsi="Arial" w:cs="Arial"/>
          <w:i/>
        </w:rPr>
      </w:pPr>
      <w:r>
        <w:rPr>
          <w:rFonts w:ascii="Arial" w:hAnsi="Arial" w:cs="Arial"/>
          <w:i/>
        </w:rPr>
        <w:t xml:space="preserve">a) účasť na realizácii** minimálne 2 projektov na stavbách diaľnic alebo rýchlostných ciest, kde zmluvné podmienky vychádzali zo zmluvných podmienok FIDIC (akýchkoľvek); </w:t>
      </w:r>
    </w:p>
    <w:p w:rsidR="001F6709" w:rsidRDefault="001F6709" w:rsidP="001F6709">
      <w:pPr>
        <w:spacing w:line="276" w:lineRule="auto"/>
        <w:ind w:left="709"/>
        <w:jc w:val="both"/>
        <w:rPr>
          <w:rFonts w:ascii="Arial" w:hAnsi="Arial" w:cs="Arial"/>
          <w:i/>
        </w:rPr>
      </w:pPr>
      <w:r>
        <w:rPr>
          <w:rFonts w:ascii="Arial" w:hAnsi="Arial" w:cs="Arial"/>
          <w:i/>
        </w:rPr>
        <w:t xml:space="preserve">b) účasť na týchto min. 2 projektoch musí byť na pozícii stavbyvedúceho pre cesty so šírkovým usporiadaním minimálne 22,5 metrov alebo na pozícií stavbyvedúceho pre mosty dĺžky minimálne 250 metrov; </w:t>
      </w:r>
    </w:p>
    <w:p w:rsidR="001F6709" w:rsidRDefault="001F6709" w:rsidP="001F6709">
      <w:pPr>
        <w:spacing w:line="276" w:lineRule="auto"/>
        <w:ind w:left="709"/>
        <w:jc w:val="both"/>
        <w:rPr>
          <w:rFonts w:ascii="Arial" w:hAnsi="Arial" w:cs="Arial"/>
          <w:i/>
        </w:rPr>
      </w:pPr>
      <w:r>
        <w:rPr>
          <w:rFonts w:ascii="Arial" w:hAnsi="Arial" w:cs="Arial"/>
          <w:i/>
        </w:rPr>
        <w:t xml:space="preserve">c) účasť na týchto min. 2 projektoch na danej pozícii musí byť v minimálnej dobe trvania zodpovedajúcej 50 % lehoty výstavby Projektu (za lehotu výstavby sa považuje lehota odo dňa vydania Oznámenia o začatí prác po vydanie Preberacieho protokolu); </w:t>
      </w:r>
    </w:p>
    <w:p w:rsidR="001F6709" w:rsidRDefault="001F6709" w:rsidP="001F6709">
      <w:pPr>
        <w:spacing w:line="276" w:lineRule="auto"/>
        <w:ind w:left="709"/>
        <w:jc w:val="both"/>
        <w:rPr>
          <w:rFonts w:ascii="Arial" w:hAnsi="Arial" w:cs="Arial"/>
          <w:i/>
        </w:rPr>
      </w:pPr>
      <w:r>
        <w:rPr>
          <w:rFonts w:ascii="Arial" w:hAnsi="Arial" w:cs="Arial"/>
          <w:i/>
        </w:rPr>
        <w:t>d) jeden z týchto projektov musí byť v celkovej zmluvnej cene stavebných prác projektu minimálne 75 000 000 eur (slovom sedemdesiatpäť miliónov eur) bez DPH.</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spacing w:val="-8"/>
        </w:rPr>
      </w:pPr>
      <w:r>
        <w:rPr>
          <w:rFonts w:ascii="Arial" w:hAnsi="Arial" w:cs="Arial"/>
          <w:i/>
        </w:rPr>
        <w:t xml:space="preserve">V bode III. 1.3.2.7.3 požadujete preukázať, že </w:t>
      </w:r>
      <w:r>
        <w:rPr>
          <w:rFonts w:ascii="Arial" w:hAnsi="Arial" w:cs="Arial"/>
          <w:i/>
          <w:u w:val="single"/>
        </w:rPr>
        <w:t>stavbyvedúci na mosty</w:t>
      </w:r>
      <w:r>
        <w:rPr>
          <w:rFonts w:ascii="Arial" w:hAnsi="Arial" w:cs="Arial"/>
          <w:i/>
        </w:rPr>
        <w:t xml:space="preserve"> má odbornú prax za rozhodné obdobie 10 rokov s výkonom činnosti</w:t>
      </w:r>
      <w:r>
        <w:rPr>
          <w:rFonts w:ascii="Arial" w:hAnsi="Arial" w:cs="Arial"/>
          <w:i/>
          <w:spacing w:val="-23"/>
        </w:rPr>
        <w:t xml:space="preserve"> </w:t>
      </w:r>
      <w:r>
        <w:rPr>
          <w:rFonts w:ascii="Arial" w:hAnsi="Arial" w:cs="Arial"/>
          <w:i/>
        </w:rPr>
        <w:t>stavbyvedúceho na mostoch za nasledovných</w:t>
      </w:r>
      <w:r>
        <w:rPr>
          <w:rFonts w:ascii="Arial" w:hAnsi="Arial" w:cs="Arial"/>
          <w:i/>
          <w:spacing w:val="-8"/>
        </w:rPr>
        <w:t xml:space="preserve"> </w:t>
      </w:r>
      <w:r>
        <w:rPr>
          <w:rFonts w:ascii="Arial" w:hAnsi="Arial" w:cs="Arial"/>
          <w:i/>
        </w:rPr>
        <w:t>podmienok:</w:t>
      </w:r>
    </w:p>
    <w:p w:rsidR="001F6709" w:rsidRDefault="001F6709" w:rsidP="001F6709">
      <w:pPr>
        <w:spacing w:line="276" w:lineRule="auto"/>
        <w:ind w:left="709"/>
        <w:jc w:val="both"/>
        <w:rPr>
          <w:rFonts w:ascii="Arial" w:hAnsi="Arial" w:cs="Arial"/>
          <w:i/>
        </w:rPr>
      </w:pPr>
      <w:r>
        <w:rPr>
          <w:rFonts w:ascii="Arial" w:hAnsi="Arial" w:cs="Arial"/>
          <w:i/>
        </w:rPr>
        <w:t xml:space="preserve">a) účasť na realizácii** minimálne 2 projektu pri stavbách diaľnic alebo rýchlostných ciest, ktorých súčasťou bol most/mosty s dĺžkou mosta minimálne 250 metrov; </w:t>
      </w:r>
    </w:p>
    <w:p w:rsidR="001F6709" w:rsidRDefault="001F6709" w:rsidP="001F6709">
      <w:pPr>
        <w:spacing w:line="276" w:lineRule="auto"/>
        <w:ind w:firstLine="709"/>
        <w:jc w:val="both"/>
        <w:rPr>
          <w:rFonts w:ascii="Arial" w:hAnsi="Arial" w:cs="Arial"/>
          <w:i/>
        </w:rPr>
      </w:pPr>
      <w:r>
        <w:rPr>
          <w:rFonts w:ascii="Arial" w:hAnsi="Arial" w:cs="Arial"/>
          <w:i/>
        </w:rPr>
        <w:t xml:space="preserve">b) účasť na týchto projektov musí byť na pozícii stavbyvedúceho na mosty; </w:t>
      </w:r>
    </w:p>
    <w:p w:rsidR="001F6709" w:rsidRDefault="001F6709" w:rsidP="001F6709">
      <w:pPr>
        <w:spacing w:line="276" w:lineRule="auto"/>
        <w:ind w:left="709"/>
        <w:jc w:val="both"/>
        <w:rPr>
          <w:rFonts w:ascii="Arial" w:hAnsi="Arial" w:cs="Arial"/>
          <w:i/>
        </w:rPr>
      </w:pPr>
      <w:r>
        <w:rPr>
          <w:rFonts w:ascii="Arial" w:hAnsi="Arial" w:cs="Arial"/>
          <w:i/>
        </w:rPr>
        <w:t xml:space="preserve">c) účasť na týchto projektov na danej pozícii musí byť v minimálnej dobe trvania zodpovedajúcej 50 % lehoty výstavby Projektu (za lehotu výstavby sa považuje lehota odo dňa vydania Oznámenia o začatí prác po vydanie Preberacieho protokolu); </w:t>
      </w:r>
    </w:p>
    <w:p w:rsidR="001F6709" w:rsidRDefault="001F6709" w:rsidP="001F6709">
      <w:pPr>
        <w:spacing w:line="276" w:lineRule="auto"/>
        <w:ind w:left="709"/>
        <w:jc w:val="both"/>
        <w:rPr>
          <w:rFonts w:ascii="Arial" w:hAnsi="Arial" w:cs="Arial"/>
          <w:i/>
        </w:rPr>
      </w:pPr>
      <w:r>
        <w:rPr>
          <w:rFonts w:ascii="Arial" w:hAnsi="Arial" w:cs="Arial"/>
          <w:i/>
        </w:rPr>
        <w:t>d) každý z týchto projektov musí byť v celkovej zmluvnej cene stavebných prác projektu minimálne 75 000 000 eur (slovom sedemdesiatpäť miliónov eur) bez DPH.</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**Poznámka: Realizáciou sa rozumie výstavba novej diaľnice alebo rýchlostnej cesty, ktorých súčasťou bolo minimálne päť mostných objektov.</w:t>
      </w:r>
    </w:p>
    <w:p w:rsidR="001F6709" w:rsidRDefault="001F6709" w:rsidP="001F6709">
      <w:pPr>
        <w:tabs>
          <w:tab w:val="left" w:pos="571"/>
        </w:tabs>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V bode III.1.3.2.7.4 požadujete preukázať, že </w:t>
      </w:r>
      <w:r>
        <w:rPr>
          <w:rFonts w:ascii="Arial" w:hAnsi="Arial" w:cs="Arial"/>
          <w:i/>
          <w:u w:val="single"/>
        </w:rPr>
        <w:t>stavbyvedúci na cesty</w:t>
      </w:r>
      <w:r>
        <w:rPr>
          <w:rFonts w:ascii="Arial" w:hAnsi="Arial" w:cs="Arial"/>
          <w:i/>
        </w:rPr>
        <w:t xml:space="preserve"> má odbornú prax za rozhodné obdobie 10 rokov</w:t>
      </w:r>
      <w:r>
        <w:rPr>
          <w:rFonts w:ascii="Arial" w:hAnsi="Arial" w:cs="Arial"/>
          <w:b/>
          <w:i/>
        </w:rPr>
        <w:t xml:space="preserve"> </w:t>
      </w:r>
      <w:r>
        <w:rPr>
          <w:rFonts w:ascii="Arial" w:hAnsi="Arial" w:cs="Arial"/>
          <w:i/>
        </w:rPr>
        <w:t>s výkonom činnosti</w:t>
      </w:r>
      <w:r>
        <w:rPr>
          <w:rFonts w:ascii="Arial" w:hAnsi="Arial" w:cs="Arial"/>
          <w:i/>
          <w:spacing w:val="-23"/>
        </w:rPr>
        <w:t xml:space="preserve"> </w:t>
      </w:r>
      <w:r>
        <w:rPr>
          <w:rFonts w:ascii="Arial" w:hAnsi="Arial" w:cs="Arial"/>
          <w:i/>
        </w:rPr>
        <w:t>stavbyvedúceho na cestách za nasledovných</w:t>
      </w:r>
      <w:r>
        <w:rPr>
          <w:rFonts w:ascii="Arial" w:hAnsi="Arial" w:cs="Arial"/>
          <w:i/>
          <w:spacing w:val="-8"/>
        </w:rPr>
        <w:t xml:space="preserve"> </w:t>
      </w:r>
      <w:r>
        <w:rPr>
          <w:rFonts w:ascii="Arial" w:hAnsi="Arial" w:cs="Arial"/>
          <w:i/>
        </w:rPr>
        <w:t>podmienok:</w:t>
      </w:r>
    </w:p>
    <w:p w:rsidR="001F6709" w:rsidRDefault="001F6709" w:rsidP="001F6709">
      <w:pPr>
        <w:spacing w:line="276" w:lineRule="auto"/>
        <w:ind w:left="709"/>
        <w:jc w:val="both"/>
        <w:rPr>
          <w:rFonts w:ascii="Arial" w:hAnsi="Arial" w:cs="Arial"/>
          <w:i/>
        </w:rPr>
      </w:pPr>
      <w:r>
        <w:rPr>
          <w:rFonts w:ascii="Arial" w:hAnsi="Arial" w:cs="Arial"/>
          <w:i/>
        </w:rPr>
        <w:lastRenderedPageBreak/>
        <w:t>a) účasť na realizácii** minimálne 2 projektu pri stavbách diaľnic alebo rýchlostných ciest, ktorých súčasťou boli zemné práce v celkovom objeme minimálne 1 000 000m</w:t>
      </w:r>
      <w:r>
        <w:rPr>
          <w:rFonts w:ascii="Arial" w:hAnsi="Arial" w:cs="Arial"/>
          <w:i/>
          <w:vertAlign w:val="superscript"/>
        </w:rPr>
        <w:t>3</w:t>
      </w:r>
      <w:r>
        <w:rPr>
          <w:rFonts w:ascii="Arial" w:hAnsi="Arial" w:cs="Arial"/>
          <w:i/>
        </w:rPr>
        <w:t xml:space="preserve">; </w:t>
      </w:r>
    </w:p>
    <w:p w:rsidR="001F6709" w:rsidRDefault="001F6709" w:rsidP="001F6709">
      <w:pPr>
        <w:spacing w:line="276" w:lineRule="auto"/>
        <w:ind w:firstLine="709"/>
        <w:jc w:val="both"/>
        <w:rPr>
          <w:rFonts w:ascii="Arial" w:hAnsi="Arial" w:cs="Arial"/>
          <w:i/>
        </w:rPr>
      </w:pPr>
      <w:r>
        <w:rPr>
          <w:rFonts w:ascii="Arial" w:hAnsi="Arial" w:cs="Arial"/>
          <w:i/>
        </w:rPr>
        <w:t xml:space="preserve">b) účasť na týchto projektov musí byť na pozícii stavbyvedúceho na cesty; </w:t>
      </w:r>
    </w:p>
    <w:p w:rsidR="001F6709" w:rsidRDefault="001F6709" w:rsidP="001F6709">
      <w:pPr>
        <w:spacing w:line="276" w:lineRule="auto"/>
        <w:ind w:left="709"/>
        <w:jc w:val="both"/>
        <w:rPr>
          <w:rFonts w:ascii="Arial" w:hAnsi="Arial" w:cs="Arial"/>
          <w:i/>
        </w:rPr>
      </w:pPr>
      <w:r>
        <w:rPr>
          <w:rFonts w:ascii="Arial" w:hAnsi="Arial" w:cs="Arial"/>
          <w:i/>
        </w:rPr>
        <w:t xml:space="preserve">c) účasť na týchto projektov na danej pozícii musí byť v minimálnej dobe trvania zodpovedajúcej 50 % lehoty výstavby Projektu (za lehotu výstavby sa považuje lehota odo dňa vydania Oznámenia o začatí prác po vydanie Preberacieho protokolu); </w:t>
      </w:r>
    </w:p>
    <w:p w:rsidR="001F6709" w:rsidRDefault="001F6709" w:rsidP="001F6709">
      <w:pPr>
        <w:spacing w:line="276" w:lineRule="auto"/>
        <w:ind w:left="709"/>
        <w:jc w:val="both"/>
        <w:rPr>
          <w:rFonts w:ascii="Arial" w:hAnsi="Arial" w:cs="Arial"/>
          <w:i/>
        </w:rPr>
      </w:pPr>
      <w:r>
        <w:rPr>
          <w:rFonts w:ascii="Arial" w:hAnsi="Arial" w:cs="Arial"/>
          <w:i/>
        </w:rPr>
        <w:t>d) každý z týchto projektov musí byť v celkovej zmluvnej cene stavebných prác projektu minimálne 75 000 000 eur (slovom sedemdesiatpäť miliónov eur) bez DPH.</w:t>
      </w:r>
    </w:p>
    <w:p w:rsidR="001F6709" w:rsidRDefault="001F6709" w:rsidP="001F6709">
      <w:pPr>
        <w:spacing w:line="276" w:lineRule="auto"/>
        <w:ind w:left="709"/>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**Poznámka: Realizáciou sa rozumie výstavba novej diaľnice alebo rýchlostnej cesty alebo cesty obdobného charakteru, realizovaných ako smerovo rozdelenej minimálne 4-pruhovej komunikácie s celkovou šírkou minimálne 22,5 m</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III.1.3.2.7.5  Kľúčový pracovník vo funkcii </w:t>
      </w:r>
      <w:r>
        <w:rPr>
          <w:rFonts w:ascii="Arial" w:hAnsi="Arial" w:cs="Arial"/>
          <w:i/>
          <w:u w:val="single"/>
        </w:rPr>
        <w:t>Hlavný geodet Zhotoviteľa</w:t>
      </w:r>
    </w:p>
    <w:p w:rsidR="001F6709" w:rsidRDefault="001F6709" w:rsidP="001F6709">
      <w:pPr>
        <w:spacing w:line="276" w:lineRule="auto"/>
        <w:jc w:val="both"/>
        <w:rPr>
          <w:rFonts w:ascii="Arial" w:hAnsi="Arial" w:cs="Arial"/>
          <w:i/>
        </w:rPr>
      </w:pPr>
      <w:r>
        <w:rPr>
          <w:rFonts w:ascii="Arial" w:hAnsi="Arial" w:cs="Arial"/>
          <w:i/>
        </w:rPr>
        <w:t>V rozhodnom období 10 rokov vykonával činnosť autorizovaného geodeta a kartografa minimálne na           2 projektoch pri stavbách dopravnej infraštruktúry: diaľnice, rýchlostné cesty, cesty I. triedy, stavby železníc na pozícii autorizovaný geodet.</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u w:val="single"/>
        </w:rPr>
      </w:pPr>
      <w:r>
        <w:rPr>
          <w:rFonts w:ascii="Arial" w:hAnsi="Arial" w:cs="Arial"/>
          <w:i/>
        </w:rPr>
        <w:t xml:space="preserve">III.1.3.2.7.6 Kľúčový pracovník vo funkcii </w:t>
      </w:r>
      <w:r>
        <w:rPr>
          <w:rFonts w:ascii="Arial" w:hAnsi="Arial" w:cs="Arial"/>
          <w:i/>
          <w:u w:val="single"/>
        </w:rPr>
        <w:t>Odborník zodpovedný za kontrolu kvality</w:t>
      </w:r>
    </w:p>
    <w:p w:rsidR="001F6709" w:rsidRDefault="001F6709" w:rsidP="001F6709">
      <w:pPr>
        <w:spacing w:line="276" w:lineRule="auto"/>
        <w:jc w:val="both"/>
        <w:rPr>
          <w:rFonts w:ascii="Arial" w:hAnsi="Arial" w:cs="Arial"/>
          <w:i/>
        </w:rPr>
      </w:pPr>
      <w:r>
        <w:rPr>
          <w:rFonts w:ascii="Arial" w:hAnsi="Arial" w:cs="Arial"/>
          <w:i/>
        </w:rPr>
        <w:t>Účasť v rozhodnom období 10 rokov minimálne na 2 projektoch pri stavbách dopravnej infraštruktúry (diaľnice, rýchlostné cesty, cesty I. triedy, stavby železníc) na pozícii pracovník zodpovedný za kontrolu kvality.</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III.1.3.2.7.7 Kľúčový pracovník vo funkcii </w:t>
      </w:r>
      <w:r>
        <w:rPr>
          <w:rFonts w:ascii="Arial" w:hAnsi="Arial" w:cs="Arial"/>
          <w:i/>
          <w:u w:val="single"/>
        </w:rPr>
        <w:t>Geotechnik</w:t>
      </w:r>
    </w:p>
    <w:p w:rsidR="001F6709" w:rsidRDefault="001F6709" w:rsidP="001F6709">
      <w:pPr>
        <w:jc w:val="both"/>
        <w:rPr>
          <w:rFonts w:ascii="Arial" w:hAnsi="Arial" w:cs="Arial"/>
          <w:i/>
        </w:rPr>
      </w:pPr>
      <w:r>
        <w:rPr>
          <w:rFonts w:ascii="Arial" w:hAnsi="Arial" w:cs="Arial"/>
          <w:i/>
        </w:rPr>
        <w:t>Musí mať osvedčenie statika stavieb alebo preukázanie odbornosti v geotechnike resp. ekvivalentný doklad a prax min. 10 rokov preukázanú pracovným životopisom a názvami zákaziek na ktorých vypracovaní sa zúčastňoval.</w:t>
      </w:r>
    </w:p>
    <w:p w:rsidR="001F6709" w:rsidRDefault="001F6709" w:rsidP="001F6709">
      <w:pPr>
        <w:jc w:val="both"/>
        <w:rPr>
          <w:rFonts w:ascii="Arial" w:hAnsi="Arial" w:cs="Arial"/>
        </w:rPr>
      </w:pPr>
    </w:p>
    <w:p w:rsidR="001F6709" w:rsidRDefault="001F6709" w:rsidP="001F6709">
      <w:pPr>
        <w:spacing w:line="276" w:lineRule="auto"/>
        <w:jc w:val="both"/>
        <w:rPr>
          <w:rFonts w:ascii="Arial" w:hAnsi="Arial" w:cs="Arial"/>
          <w:color w:val="000000" w:themeColor="text1"/>
        </w:rPr>
      </w:pPr>
      <w:r>
        <w:rPr>
          <w:rFonts w:ascii="Arial" w:hAnsi="Arial" w:cs="Arial"/>
          <w:b/>
          <w:color w:val="000000" w:themeColor="text1"/>
        </w:rPr>
        <w:t>Podľa Zväzku 2 časti 1</w:t>
      </w:r>
      <w:r>
        <w:rPr>
          <w:rFonts w:ascii="Arial" w:hAnsi="Arial" w:cs="Arial"/>
          <w:color w:val="000000" w:themeColor="text1"/>
        </w:rPr>
        <w:t xml:space="preserve"> je neoddeliteľnou súčasťou </w:t>
      </w:r>
      <w:r>
        <w:rPr>
          <w:rFonts w:ascii="Arial" w:hAnsi="Arial" w:cs="Arial"/>
          <w:b/>
          <w:color w:val="000000" w:themeColor="text1"/>
        </w:rPr>
        <w:t>zmluvných dojednaní</w:t>
      </w:r>
      <w:r>
        <w:rPr>
          <w:rFonts w:ascii="Arial" w:hAnsi="Arial" w:cs="Arial"/>
          <w:color w:val="000000" w:themeColor="text1"/>
        </w:rPr>
        <w:t xml:space="preserve"> aj príloha č. 2 Zoznam kľúčových odborníkov na stavbe a to:</w:t>
      </w:r>
      <w:r>
        <w:rPr>
          <w:rFonts w:ascii="Arial" w:hAnsi="Arial" w:cs="Arial"/>
        </w:rPr>
        <w:t xml:space="preserve"> </w:t>
      </w:r>
      <w:r>
        <w:rPr>
          <w:rFonts w:ascii="Arial" w:hAnsi="Arial" w:cs="Arial"/>
          <w:color w:val="000000" w:themeColor="text1"/>
          <w:u w:val="single"/>
        </w:rPr>
        <w:t>Predstaviteľ Zhotoviteľa (riaditeľ stavby), hlavný stavbyvedúci (zástupca riaditeľa stavby), stavbyvedúci na mosty, hlavný geodet Zhotoviteľa, odborník zodpovedný za kontrolu kvality, geotechnik</w:t>
      </w:r>
    </w:p>
    <w:p w:rsidR="001F6709" w:rsidRDefault="001F6709" w:rsidP="001F6709">
      <w:pPr>
        <w:spacing w:line="276" w:lineRule="auto"/>
        <w:jc w:val="both"/>
        <w:rPr>
          <w:rFonts w:ascii="Arial" w:hAnsi="Arial" w:cs="Arial"/>
          <w:color w:val="000000" w:themeColor="text1"/>
        </w:rPr>
      </w:pPr>
    </w:p>
    <w:p w:rsidR="001F6709" w:rsidRDefault="001F6709" w:rsidP="001F6709">
      <w:pPr>
        <w:spacing w:line="276" w:lineRule="auto"/>
        <w:jc w:val="both"/>
        <w:rPr>
          <w:rFonts w:ascii="Arial" w:hAnsi="Arial" w:cs="Arial"/>
          <w:i/>
          <w:color w:val="000000" w:themeColor="text1"/>
          <w:u w:val="single"/>
        </w:rPr>
      </w:pPr>
      <w:r>
        <w:rPr>
          <w:rFonts w:ascii="Arial" w:hAnsi="Arial" w:cs="Arial"/>
          <w:b/>
          <w:color w:val="000000" w:themeColor="text1"/>
        </w:rPr>
        <w:t>Vo zväzku 3 v časti 1 Všeobecné informácie a požiadavky v kapitole 2.3. Dokumentácia zhotoviteľa bode 2.3.1.organizačná schéme</w:t>
      </w:r>
      <w:r>
        <w:rPr>
          <w:rFonts w:ascii="Arial" w:hAnsi="Arial" w:cs="Arial"/>
          <w:color w:val="000000" w:themeColor="text1"/>
        </w:rPr>
        <w:t xml:space="preserve"> požadujete </w:t>
      </w:r>
      <w:r>
        <w:rPr>
          <w:rFonts w:ascii="Arial" w:hAnsi="Arial" w:cs="Arial"/>
          <w:i/>
          <w:color w:val="000000" w:themeColor="text1"/>
        </w:rPr>
        <w:t xml:space="preserve">do 28 dní od Dátumu začatia prác Zhotoviteľ predloží Objednávateľovi a Stavebnotechnickému dozoru kompletnú organizačnú schému Personálu Zhotoviteľa, personálne obsadenú </w:t>
      </w:r>
      <w:r>
        <w:rPr>
          <w:rFonts w:ascii="Arial" w:hAnsi="Arial" w:cs="Arial"/>
          <w:b/>
          <w:i/>
          <w:color w:val="000000" w:themeColor="text1"/>
        </w:rPr>
        <w:t>v zmysle ponuky uchádzača</w:t>
      </w:r>
      <w:r>
        <w:rPr>
          <w:rFonts w:ascii="Arial" w:hAnsi="Arial" w:cs="Arial"/>
          <w:i/>
          <w:color w:val="000000" w:themeColor="text1"/>
        </w:rPr>
        <w:t xml:space="preserve">, ktorý plánuje použiť pri realizácii Zmluvy, spolu s podrobnosťami a kontaktmi na kľúčových odborníkov </w:t>
      </w:r>
      <w:r>
        <w:rPr>
          <w:rFonts w:ascii="Arial" w:hAnsi="Arial" w:cs="Arial"/>
          <w:i/>
          <w:color w:val="000000" w:themeColor="text1"/>
          <w:u w:val="single"/>
        </w:rPr>
        <w:t xml:space="preserve">– Riaditeľa stavby - Predstaviteľa Zhotoviteľa, hlavného stavbyvedúceho (je súčasne zástupca riaditeľa stavby), autorizovaného geodeta projektu, pracovníka zodpovedného za kontrolu kvality a koordinátora dokumentácie. </w:t>
      </w:r>
    </w:p>
    <w:p w:rsidR="001F6709" w:rsidRDefault="001F6709" w:rsidP="001F6709">
      <w:pPr>
        <w:spacing w:line="276" w:lineRule="auto"/>
        <w:jc w:val="both"/>
        <w:rPr>
          <w:rFonts w:ascii="Arial" w:hAnsi="Arial" w:cs="Arial"/>
          <w:i/>
          <w:color w:val="000000" w:themeColor="text1"/>
        </w:rPr>
      </w:pPr>
      <w:r>
        <w:rPr>
          <w:rFonts w:ascii="Arial" w:hAnsi="Arial" w:cs="Arial"/>
          <w:i/>
          <w:color w:val="000000" w:themeColor="text1"/>
        </w:rPr>
        <w:t>Podľa § 28 ods. 1 písm. g) zákona predložiť údaje o vzdelaní a odbornej praxi alebo o odbornej kvalifikácii riadiacich zamestnancov, osobitne osôb zodpovedných za riadenie stavebných</w:t>
      </w:r>
    </w:p>
    <w:p w:rsidR="001F6709" w:rsidRDefault="001F6709" w:rsidP="001F6709">
      <w:pPr>
        <w:spacing w:line="276" w:lineRule="auto"/>
        <w:jc w:val="both"/>
        <w:rPr>
          <w:rFonts w:ascii="Arial" w:hAnsi="Arial" w:cs="Arial"/>
          <w:i/>
          <w:color w:val="000000" w:themeColor="text1"/>
        </w:rPr>
      </w:pPr>
      <w:r>
        <w:rPr>
          <w:rFonts w:ascii="Arial" w:hAnsi="Arial" w:cs="Arial"/>
          <w:i/>
          <w:color w:val="000000" w:themeColor="text1"/>
        </w:rPr>
        <w:t>prác.</w:t>
      </w:r>
    </w:p>
    <w:p w:rsidR="001F6709" w:rsidRDefault="001F6709" w:rsidP="001F6709">
      <w:pPr>
        <w:spacing w:line="276" w:lineRule="auto"/>
        <w:jc w:val="both"/>
        <w:rPr>
          <w:rFonts w:ascii="Arial" w:hAnsi="Arial" w:cs="Arial"/>
          <w:i/>
        </w:rPr>
      </w:pPr>
      <w:r>
        <w:rPr>
          <w:rFonts w:ascii="Arial" w:hAnsi="Arial" w:cs="Arial"/>
          <w:i/>
        </w:rPr>
        <w:t xml:space="preserve">Záujemca je povinný preukázať, že </w:t>
      </w:r>
      <w:r>
        <w:rPr>
          <w:rFonts w:ascii="Arial" w:hAnsi="Arial" w:cs="Arial"/>
          <w:i/>
          <w:u w:val="single"/>
        </w:rPr>
        <w:t>Riaditeľ stavby - Zástupca Zhotoviteľa</w:t>
      </w:r>
      <w:r>
        <w:rPr>
          <w:rFonts w:ascii="Arial" w:hAnsi="Arial" w:cs="Arial"/>
          <w:i/>
        </w:rPr>
        <w:t xml:space="preserve"> má odbornú prax za nasledovných podmienok:</w:t>
      </w:r>
    </w:p>
    <w:p w:rsidR="001F6709" w:rsidRDefault="001F6709" w:rsidP="001F6709">
      <w:pPr>
        <w:spacing w:line="276" w:lineRule="auto"/>
        <w:jc w:val="both"/>
        <w:rPr>
          <w:rFonts w:ascii="Arial" w:hAnsi="Arial" w:cs="Arial"/>
          <w:i/>
        </w:rPr>
      </w:pPr>
      <w:r>
        <w:rPr>
          <w:rFonts w:ascii="Arial" w:hAnsi="Arial" w:cs="Arial"/>
          <w:i/>
        </w:rPr>
        <w:lastRenderedPageBreak/>
        <w:t>2. projekt musí byť vo výške zmluvnej ceny minimálne 60 000 000 eur (slovom šesťdesiat miliónov eur) bez DPH;</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Záujemca je povinný preukázať, že </w:t>
      </w:r>
      <w:r>
        <w:rPr>
          <w:rFonts w:ascii="Arial" w:hAnsi="Arial" w:cs="Arial"/>
          <w:i/>
          <w:u w:val="single"/>
        </w:rPr>
        <w:t>hlavný stavbyvedúci</w:t>
      </w:r>
      <w:r>
        <w:rPr>
          <w:rFonts w:ascii="Arial" w:hAnsi="Arial" w:cs="Arial"/>
          <w:i/>
        </w:rPr>
        <w:t xml:space="preserve"> má odbornú prax s výkonom činnosti stavbyvedúceho s odborným zameraním na inžinierske stavby za nasledovných podmienok:</w:t>
      </w:r>
    </w:p>
    <w:p w:rsidR="001F6709" w:rsidRDefault="001F6709" w:rsidP="001F6709">
      <w:pPr>
        <w:spacing w:line="276" w:lineRule="auto"/>
        <w:jc w:val="both"/>
        <w:rPr>
          <w:rFonts w:ascii="Arial" w:hAnsi="Arial" w:cs="Arial"/>
          <w:i/>
        </w:rPr>
      </w:pPr>
      <w:r>
        <w:rPr>
          <w:rFonts w:ascii="Arial" w:hAnsi="Arial" w:cs="Arial"/>
          <w:i/>
        </w:rPr>
        <w:t>1. účasť na realizácii* minimálne 1 projektu na stavbách diaľnic alebo rýchlostných ciest, kde zmluvné podmienky vychádzali zo zmluvných podmienok FIDIC (akýchkoľvek);</w:t>
      </w:r>
    </w:p>
    <w:p w:rsidR="001F6709" w:rsidRDefault="001F6709" w:rsidP="001F6709">
      <w:pPr>
        <w:spacing w:line="276" w:lineRule="auto"/>
        <w:jc w:val="both"/>
        <w:rPr>
          <w:rFonts w:ascii="Arial" w:hAnsi="Arial" w:cs="Arial"/>
          <w:i/>
        </w:rPr>
      </w:pPr>
      <w:r>
        <w:rPr>
          <w:rFonts w:ascii="Arial" w:hAnsi="Arial" w:cs="Arial"/>
          <w:i/>
        </w:rPr>
        <w:t>2. účasť na tomto 1 projekte musí byť na pozícii stavbyvedúceho pre cesty so šírkovým usporiadaním minimálne 22,5 metrov alebo na pozícií stavbyvedúceho pre mosty, z ktorých aspoň jeden bol v dĺžke minimálne 250 metrov;</w:t>
      </w:r>
    </w:p>
    <w:p w:rsidR="001F6709" w:rsidRDefault="001F6709" w:rsidP="001F6709">
      <w:pPr>
        <w:spacing w:line="276" w:lineRule="auto"/>
        <w:jc w:val="both"/>
        <w:rPr>
          <w:rFonts w:ascii="Arial" w:hAnsi="Arial" w:cs="Arial"/>
          <w:i/>
        </w:rPr>
      </w:pPr>
      <w:r>
        <w:rPr>
          <w:rFonts w:ascii="Arial" w:hAnsi="Arial" w:cs="Arial"/>
          <w:i/>
        </w:rPr>
        <w:t>3. účasť na tomto 1 projekte na danej pozícii musí byť v minimálnej dobe trvania zodpovedajúcej 50 % lehoty výstavby Projektu (za lehotu výstavby sa považuje lehota odo dňa vydania Oznámenia o začatí prác po vydanie Preberacieho protokolu);</w:t>
      </w:r>
    </w:p>
    <w:p w:rsidR="001F6709" w:rsidRDefault="001F6709" w:rsidP="001F6709">
      <w:pPr>
        <w:spacing w:line="276" w:lineRule="auto"/>
        <w:jc w:val="both"/>
        <w:rPr>
          <w:rFonts w:ascii="Arial" w:hAnsi="Arial" w:cs="Arial"/>
          <w:i/>
        </w:rPr>
      </w:pPr>
      <w:r>
        <w:rPr>
          <w:rFonts w:ascii="Arial" w:hAnsi="Arial" w:cs="Arial"/>
          <w:i/>
        </w:rPr>
        <w:t>4. hodnota min. jedného z týchto projektov musí byť minimálne 40 000 000,- eur (slovom sedemdesiat miliónov eur) bez DPH.</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Záujemca je povinný preukázať, že </w:t>
      </w:r>
      <w:r>
        <w:rPr>
          <w:rFonts w:ascii="Arial" w:hAnsi="Arial" w:cs="Arial"/>
          <w:i/>
          <w:u w:val="single"/>
        </w:rPr>
        <w:t>stavbyvedúci na mosty</w:t>
      </w:r>
      <w:r>
        <w:rPr>
          <w:rFonts w:ascii="Arial" w:hAnsi="Arial" w:cs="Arial"/>
          <w:i/>
        </w:rPr>
        <w:t xml:space="preserve"> má odbornú prax s výkonom činnosti stavbyvedúceho na mostoch za nasledovných podmienok:</w:t>
      </w:r>
    </w:p>
    <w:p w:rsidR="001F6709" w:rsidRDefault="001F6709" w:rsidP="001F6709">
      <w:pPr>
        <w:spacing w:line="276" w:lineRule="auto"/>
        <w:jc w:val="both"/>
        <w:rPr>
          <w:rFonts w:ascii="Arial" w:hAnsi="Arial" w:cs="Arial"/>
          <w:i/>
        </w:rPr>
      </w:pPr>
      <w:r>
        <w:rPr>
          <w:rFonts w:ascii="Arial" w:hAnsi="Arial" w:cs="Arial"/>
          <w:i/>
        </w:rPr>
        <w:t xml:space="preserve">1. účasť na realizácii* minimálne 1 projektu pri stavbách diaľnic alebo rýchlostných ciest, ktorých súčasťou bol most/mosty s dĺžkou aspoň jedného mosta minimálne 250 metrov ; </w:t>
      </w:r>
    </w:p>
    <w:p w:rsidR="001F6709" w:rsidRDefault="001F6709" w:rsidP="001F6709">
      <w:pPr>
        <w:spacing w:line="276" w:lineRule="auto"/>
        <w:jc w:val="both"/>
        <w:rPr>
          <w:rFonts w:ascii="Arial" w:hAnsi="Arial" w:cs="Arial"/>
          <w:i/>
        </w:rPr>
      </w:pPr>
      <w:r>
        <w:rPr>
          <w:rFonts w:ascii="Arial" w:hAnsi="Arial" w:cs="Arial"/>
          <w:i/>
        </w:rPr>
        <w:t xml:space="preserve">2. účasť na tomto projekte musí byť na pozícii stavbyvedúceho na mosty; </w:t>
      </w:r>
    </w:p>
    <w:p w:rsidR="001F6709" w:rsidRDefault="001F6709" w:rsidP="001F6709">
      <w:pPr>
        <w:spacing w:line="276" w:lineRule="auto"/>
        <w:jc w:val="both"/>
        <w:rPr>
          <w:rFonts w:ascii="Arial" w:hAnsi="Arial" w:cs="Arial"/>
          <w:i/>
        </w:rPr>
      </w:pPr>
      <w:r>
        <w:rPr>
          <w:rFonts w:ascii="Arial" w:hAnsi="Arial" w:cs="Arial"/>
          <w:i/>
        </w:rPr>
        <w:t xml:space="preserve">3. účasť na tomto projekte na danej pozícii musí byť v minimálnej dobe trvania zodpovedajúcej 50 % lehoty výstavby Projektu (za lehotu výstavby sa považuje lehota odo dňa vydania Oznámenia o začatí prác po vydanie Preberacieho protokolu) </w:t>
      </w:r>
    </w:p>
    <w:p w:rsidR="001F6709" w:rsidRDefault="001F6709" w:rsidP="001F6709">
      <w:pPr>
        <w:spacing w:line="276" w:lineRule="auto"/>
        <w:jc w:val="both"/>
        <w:rPr>
          <w:rFonts w:ascii="Arial" w:hAnsi="Arial" w:cs="Arial"/>
          <w:i/>
        </w:rPr>
      </w:pPr>
      <w:r>
        <w:rPr>
          <w:rFonts w:ascii="Arial" w:hAnsi="Arial" w:cs="Arial"/>
          <w:i/>
        </w:rPr>
        <w:t>4. hodnota stavebných prác tohto projektu musí byť minimálne 40 000 000,- eur (slovom sedemdesiat miliónov eur) bez DPH.</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*Poznámka: Realizáciou sa rozumie výstavba novej diaľnice alebo rýchlostnej cesty, ktorých súčasťou boli mostné objekty.</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Kľúčový odborník vo funkcii </w:t>
      </w:r>
      <w:r>
        <w:rPr>
          <w:rFonts w:ascii="Arial" w:hAnsi="Arial" w:cs="Arial"/>
          <w:i/>
          <w:u w:val="single"/>
        </w:rPr>
        <w:t>autorizovaný geodet</w:t>
      </w:r>
      <w:r>
        <w:rPr>
          <w:rFonts w:ascii="Arial" w:hAnsi="Arial" w:cs="Arial"/>
          <w:i/>
        </w:rPr>
        <w:t xml:space="preserve"> musí preukázať nasledovné kritériá:</w:t>
      </w:r>
    </w:p>
    <w:p w:rsidR="001F6709" w:rsidRDefault="001F6709" w:rsidP="001F6709">
      <w:pPr>
        <w:spacing w:line="276" w:lineRule="auto"/>
        <w:jc w:val="both"/>
        <w:rPr>
          <w:rFonts w:ascii="Arial" w:hAnsi="Arial" w:cs="Arial"/>
          <w:i/>
        </w:rPr>
      </w:pPr>
      <w:r>
        <w:rPr>
          <w:rFonts w:ascii="Arial" w:hAnsi="Arial" w:cs="Arial"/>
          <w:i/>
        </w:rPr>
        <w:t>Účasť minimálne na 1 projekte pri stavbách dopravnej infraštruktúry: diaľnice, rýchlostné cesty, cesty I. triedy, stavby železníc na pozícii autorizovaný geodet.</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Kľúčový odborník vo funkcii </w:t>
      </w:r>
      <w:r>
        <w:rPr>
          <w:rFonts w:ascii="Arial" w:hAnsi="Arial" w:cs="Arial"/>
          <w:i/>
          <w:u w:val="single"/>
        </w:rPr>
        <w:t>hlavný inžinier projektu</w:t>
      </w:r>
      <w:r>
        <w:rPr>
          <w:rFonts w:ascii="Arial" w:hAnsi="Arial" w:cs="Arial"/>
          <w:i/>
        </w:rPr>
        <w:t xml:space="preserve"> musí predložiť zoznam splnených zmlúv u ktorých vykonával hlavného inžiniera projektu, minimálne 1 (jednu) rovnakého predmetu obstarávania DSP, DP, DRS (len ako súčasť DP) pre stavby diaľnic a rýchlostných ciest.</w:t>
      </w:r>
    </w:p>
    <w:p w:rsidR="001F6709" w:rsidRDefault="001F6709" w:rsidP="001F6709">
      <w:pPr>
        <w:spacing w:line="276" w:lineRule="auto"/>
        <w:jc w:val="both"/>
        <w:rPr>
          <w:rFonts w:ascii="Arial" w:hAnsi="Arial" w:cs="Arial"/>
          <w:i/>
        </w:rPr>
      </w:pPr>
      <w:r>
        <w:rPr>
          <w:rFonts w:ascii="Arial" w:hAnsi="Arial" w:cs="Arial"/>
          <w:i/>
        </w:rPr>
        <w:t>Verejný obstarávateľ uzná hlavnému inžinierovi projektu len tie poskytnuté zmluvy v rámci predloženého zoznamu (DSP, DP ktorého súčasťou je DRS), u ktorých bola predložená dokumentácia potvrdená podpisom a odtlačkom pečiatky odbornej spôsobilosti hlavného inžiniera projektu. Záujemca predložení kópiu príslušnej strany, z ktorej sa dajú overiť potrebné informácie</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Kľúčový pracovník vo funkcii </w:t>
      </w:r>
      <w:r>
        <w:rPr>
          <w:rFonts w:ascii="Arial" w:hAnsi="Arial" w:cs="Arial"/>
          <w:i/>
          <w:u w:val="single"/>
        </w:rPr>
        <w:t>pracovník zodpovedný za kontrolu kvality</w:t>
      </w:r>
      <w:r>
        <w:rPr>
          <w:rFonts w:ascii="Arial" w:hAnsi="Arial" w:cs="Arial"/>
          <w:i/>
        </w:rPr>
        <w:t xml:space="preserve"> musí spĺňať nasledovné kritériá:</w:t>
      </w:r>
    </w:p>
    <w:p w:rsidR="001F6709" w:rsidRDefault="001F6709" w:rsidP="001F6709">
      <w:pPr>
        <w:spacing w:line="276" w:lineRule="auto"/>
        <w:jc w:val="both"/>
        <w:rPr>
          <w:rFonts w:ascii="Arial" w:hAnsi="Arial" w:cs="Arial"/>
          <w:i/>
        </w:rPr>
      </w:pPr>
      <w:r>
        <w:rPr>
          <w:rFonts w:ascii="Arial" w:hAnsi="Arial" w:cs="Arial"/>
          <w:i/>
        </w:rPr>
        <w:lastRenderedPageBreak/>
        <w:t>ukončené min. úplné stredné vzdelanie a účasť minimálne na 1 projekte pri stavbách dopravnej infraštruktúry (diaľnice, rýchlostné cesty, cesty I. triedy, stavby železníc) na pozícii pracovník zodpovedný za kontrolu kvality..</w:t>
      </w:r>
    </w:p>
    <w:p w:rsidR="001F6709" w:rsidRDefault="001F6709"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i/>
        </w:rPr>
      </w:pPr>
      <w:r>
        <w:rPr>
          <w:rFonts w:ascii="Arial" w:hAnsi="Arial" w:cs="Arial"/>
          <w:i/>
        </w:rPr>
        <w:t xml:space="preserve">Kľúčový odborník vo funkcii </w:t>
      </w:r>
      <w:r>
        <w:rPr>
          <w:rFonts w:ascii="Arial" w:hAnsi="Arial" w:cs="Arial"/>
          <w:i/>
          <w:u w:val="single"/>
        </w:rPr>
        <w:t>koordinátor dokumentácie</w:t>
      </w:r>
      <w:r>
        <w:rPr>
          <w:rFonts w:ascii="Arial" w:hAnsi="Arial" w:cs="Arial"/>
          <w:i/>
        </w:rPr>
        <w:t xml:space="preserve"> je v zmysle nariadenia vlády č.396/2006 Z.z. (ďalej len „nariadenie vlády“) projektant podľa §46 zákona č.50/1976 Z.z. v znení neskorších predpisov (stavebný zákon) a musí ďalej spĺňať podmienky v súlade s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w:t>
      </w:r>
    </w:p>
    <w:p w:rsidR="001F6709" w:rsidRDefault="001F6709" w:rsidP="001F6709">
      <w:pPr>
        <w:spacing w:line="276" w:lineRule="auto"/>
        <w:jc w:val="both"/>
        <w:rPr>
          <w:rFonts w:ascii="Arial" w:hAnsi="Arial" w:cs="Arial"/>
        </w:rPr>
      </w:pPr>
    </w:p>
    <w:p w:rsidR="001F6709" w:rsidRDefault="001F6709" w:rsidP="001F6709">
      <w:pPr>
        <w:spacing w:line="276" w:lineRule="auto"/>
        <w:jc w:val="both"/>
        <w:rPr>
          <w:rFonts w:ascii="Arial" w:hAnsi="Arial" w:cs="Arial"/>
          <w:u w:val="single"/>
        </w:rPr>
      </w:pPr>
      <w:r>
        <w:rPr>
          <w:rFonts w:ascii="Arial" w:hAnsi="Arial" w:cs="Arial"/>
          <w:u w:val="single"/>
        </w:rPr>
        <w:t>Otázky:</w:t>
      </w:r>
    </w:p>
    <w:p w:rsidR="001F6709" w:rsidRDefault="001F6709" w:rsidP="001F6709">
      <w:pPr>
        <w:numPr>
          <w:ilvl w:val="0"/>
          <w:numId w:val="3"/>
        </w:numPr>
        <w:spacing w:line="276" w:lineRule="auto"/>
        <w:contextualSpacing/>
        <w:jc w:val="both"/>
        <w:rPr>
          <w:rFonts w:ascii="Arial" w:hAnsi="Arial" w:cs="Arial"/>
        </w:rPr>
      </w:pPr>
      <w:r>
        <w:rPr>
          <w:rFonts w:ascii="Arial" w:hAnsi="Arial" w:cs="Arial"/>
        </w:rPr>
        <w:t>Žiadame verejného obstarávateľa o zosúladenie zoznamu kľúčových odborníkov v jednotlivých zväzkoch.</w:t>
      </w:r>
    </w:p>
    <w:p w:rsidR="001F6709" w:rsidRDefault="001F6709" w:rsidP="001F6709">
      <w:pPr>
        <w:numPr>
          <w:ilvl w:val="0"/>
          <w:numId w:val="3"/>
        </w:numPr>
        <w:spacing w:line="276" w:lineRule="auto"/>
        <w:contextualSpacing/>
        <w:jc w:val="both"/>
        <w:rPr>
          <w:rFonts w:ascii="Arial" w:hAnsi="Arial" w:cs="Arial"/>
        </w:rPr>
      </w:pPr>
      <w:r>
        <w:rPr>
          <w:rFonts w:ascii="Arial" w:hAnsi="Arial" w:cs="Arial"/>
        </w:rPr>
        <w:t>Žiadame verejného obstarávateľa o zosúladenie požiadaviek na kľúčových odborníkov v jednotlivých zväzkoch.</w:t>
      </w:r>
    </w:p>
    <w:p w:rsidR="001F6709" w:rsidRDefault="001F6709" w:rsidP="001F6709">
      <w:pPr>
        <w:numPr>
          <w:ilvl w:val="0"/>
          <w:numId w:val="3"/>
        </w:numPr>
        <w:spacing w:line="276" w:lineRule="auto"/>
        <w:contextualSpacing/>
        <w:jc w:val="both"/>
        <w:rPr>
          <w:rFonts w:ascii="Arial" w:hAnsi="Arial" w:cs="Arial"/>
        </w:rPr>
      </w:pPr>
      <w:r>
        <w:rPr>
          <w:rFonts w:ascii="Arial" w:hAnsi="Arial" w:cs="Arial"/>
        </w:rPr>
        <w:t xml:space="preserve">Myslíme si správne, že u požiadavky vo Zväzku 3 časť 1 predložiť údaje o vzdelaní a odbornej praxi podľa § 28 ods. 1 písmeno g) sa jedná  preklep, keďže tento paragraf v zákone č. 343/2015 </w:t>
      </w:r>
      <w:r>
        <w:rPr>
          <w:rFonts w:ascii="Arial" w:hAnsi="Arial" w:cs="Arial"/>
          <w:bCs/>
        </w:rPr>
        <w:t>o verejnom obstarávaní a o zmene a doplnení niektorých zákonov</w:t>
      </w:r>
      <w:r>
        <w:rPr>
          <w:rFonts w:ascii="Arial" w:hAnsi="Arial" w:cs="Arial"/>
          <w:b/>
          <w:bCs/>
        </w:rPr>
        <w:t xml:space="preserve"> </w:t>
      </w:r>
      <w:r>
        <w:rPr>
          <w:rFonts w:ascii="Arial" w:hAnsi="Arial" w:cs="Arial"/>
        </w:rPr>
        <w:t>hovorí o rozdelení zákaziek na časti a ods. 1 písm. g) vôbec neobsahuje?</w:t>
      </w:r>
    </w:p>
    <w:p w:rsidR="001F6709" w:rsidRDefault="001F6709" w:rsidP="001F6709">
      <w:pPr>
        <w:spacing w:line="276" w:lineRule="auto"/>
        <w:jc w:val="both"/>
        <w:rPr>
          <w:rFonts w:ascii="Arial" w:hAnsi="Arial" w:cs="Arial"/>
        </w:rPr>
      </w:pPr>
    </w:p>
    <w:p w:rsidR="00CD04CB" w:rsidRDefault="00CD04CB" w:rsidP="00CD04CB">
      <w:pPr>
        <w:spacing w:line="276" w:lineRule="auto"/>
        <w:jc w:val="both"/>
        <w:rPr>
          <w:rFonts w:ascii="Arial" w:hAnsi="Arial" w:cs="Arial"/>
          <w:b/>
          <w:color w:val="00B050"/>
        </w:rPr>
      </w:pPr>
      <w:r>
        <w:rPr>
          <w:rFonts w:ascii="Arial" w:hAnsi="Arial" w:cs="Arial"/>
          <w:b/>
          <w:color w:val="00B050"/>
        </w:rPr>
        <w:t>Odpoveď 7</w:t>
      </w:r>
      <w:r w:rsidRPr="00E4517D">
        <w:rPr>
          <w:rFonts w:ascii="Arial" w:hAnsi="Arial" w:cs="Arial"/>
          <w:b/>
          <w:color w:val="00B050"/>
        </w:rPr>
        <w:t>:</w:t>
      </w:r>
    </w:p>
    <w:p w:rsidR="00CD04CB" w:rsidRPr="00E4517D" w:rsidRDefault="00CD04CB" w:rsidP="00CD04CB">
      <w:pPr>
        <w:spacing w:line="276" w:lineRule="auto"/>
        <w:jc w:val="both"/>
        <w:rPr>
          <w:rFonts w:ascii="Arial" w:hAnsi="Arial" w:cs="Arial"/>
          <w:b/>
          <w:color w:val="00B050"/>
        </w:rPr>
      </w:pPr>
      <w:r>
        <w:rPr>
          <w:rFonts w:ascii="Arial" w:hAnsi="Arial" w:cs="Arial"/>
          <w:b/>
          <w:color w:val="00B050"/>
        </w:rPr>
        <w:t>Platí Zväzok 1 Príloha B7</w:t>
      </w:r>
    </w:p>
    <w:p w:rsidR="001F6709" w:rsidRDefault="001F6709" w:rsidP="001F6709">
      <w:pPr>
        <w:spacing w:line="276" w:lineRule="auto"/>
        <w:jc w:val="both"/>
        <w:rPr>
          <w:rFonts w:ascii="Arial" w:hAnsi="Arial" w:cs="Arial"/>
        </w:rPr>
      </w:pPr>
    </w:p>
    <w:p w:rsidR="001F6709" w:rsidRDefault="001F6709" w:rsidP="001F6709">
      <w:pPr>
        <w:spacing w:line="276" w:lineRule="auto"/>
        <w:jc w:val="both"/>
        <w:rPr>
          <w:rFonts w:ascii="Arial" w:hAnsi="Arial" w:cs="Arial"/>
        </w:rPr>
      </w:pPr>
    </w:p>
    <w:p w:rsidR="001F6709" w:rsidRPr="009C5492" w:rsidRDefault="001F6709" w:rsidP="001F6709">
      <w:pPr>
        <w:spacing w:line="276" w:lineRule="auto"/>
        <w:jc w:val="both"/>
        <w:rPr>
          <w:rFonts w:ascii="Arial" w:hAnsi="Arial" w:cs="Arial"/>
          <w:b/>
        </w:rPr>
      </w:pPr>
      <w:r w:rsidRPr="009C5492">
        <w:rPr>
          <w:rFonts w:ascii="Arial" w:hAnsi="Arial" w:cs="Arial"/>
          <w:b/>
        </w:rPr>
        <w:t>Otázka 8:</w:t>
      </w:r>
    </w:p>
    <w:p w:rsidR="001F6709" w:rsidRDefault="001F6709" w:rsidP="001F6709">
      <w:pPr>
        <w:spacing w:line="276" w:lineRule="auto"/>
        <w:jc w:val="both"/>
        <w:rPr>
          <w:rFonts w:ascii="Arial" w:hAnsi="Arial" w:cs="Arial"/>
        </w:rPr>
      </w:pPr>
      <w:r w:rsidRPr="009C5492">
        <w:rPr>
          <w:rFonts w:ascii="Arial" w:hAnsi="Arial" w:cs="Arial"/>
        </w:rPr>
        <w:t>Zväzok 4, Cenová časť, časi 4.6 Rekapitulácia objektov a 4.7 Ocenený súpis prác - Objekty 309-00 a 309-01 majú rovnaký názov Protihluková stena v km 19,7 vľavo. Sprievodná správa nazýva objekt 309-01 ako Protihluková stena v km 21,5 R2 vľavo a vpravo. Žiadame o opravu cenovej časti.</w:t>
      </w:r>
      <w:r>
        <w:rPr>
          <w:rFonts w:ascii="Arial" w:hAnsi="Arial" w:cs="Arial"/>
        </w:rPr>
        <w:t xml:space="preserve"> </w:t>
      </w:r>
    </w:p>
    <w:p w:rsidR="00734195" w:rsidRDefault="00734195" w:rsidP="005C4824">
      <w:pPr>
        <w:spacing w:line="276" w:lineRule="auto"/>
        <w:jc w:val="both"/>
        <w:rPr>
          <w:rFonts w:ascii="Arial" w:hAnsi="Arial" w:cs="Arial"/>
          <w:b/>
          <w:color w:val="00B050"/>
        </w:rPr>
      </w:pPr>
    </w:p>
    <w:p w:rsidR="005C4824" w:rsidRPr="00E4517D" w:rsidRDefault="005C4824" w:rsidP="005C4824">
      <w:pPr>
        <w:spacing w:line="276" w:lineRule="auto"/>
        <w:jc w:val="both"/>
        <w:rPr>
          <w:rFonts w:ascii="Arial" w:hAnsi="Arial" w:cs="Arial"/>
          <w:b/>
          <w:color w:val="00B050"/>
        </w:rPr>
      </w:pPr>
      <w:r w:rsidRPr="00E4517D">
        <w:rPr>
          <w:rFonts w:ascii="Arial" w:hAnsi="Arial" w:cs="Arial"/>
          <w:b/>
          <w:color w:val="00B050"/>
        </w:rPr>
        <w:t>Odpoveď 8:</w:t>
      </w:r>
    </w:p>
    <w:p w:rsidR="005C4824" w:rsidRPr="00E4517D" w:rsidRDefault="008555C0" w:rsidP="005C4824">
      <w:pPr>
        <w:spacing w:line="276" w:lineRule="auto"/>
        <w:jc w:val="both"/>
        <w:rPr>
          <w:rFonts w:ascii="Arial" w:hAnsi="Arial" w:cs="Arial"/>
          <w:b/>
          <w:color w:val="00B050"/>
        </w:rPr>
      </w:pPr>
      <w:r w:rsidRPr="00E4517D">
        <w:rPr>
          <w:rFonts w:ascii="Arial" w:hAnsi="Arial" w:cs="Arial"/>
          <w:b/>
          <w:color w:val="00B050"/>
        </w:rPr>
        <w:t xml:space="preserve">Správny názov objektu je 309-01 Protihluková stena v km 21,5 R2 vľavo a vpravo tak ako je uvedené v sprievodnej správe.  </w:t>
      </w:r>
      <w:r w:rsidR="005C4824" w:rsidRPr="00E4517D">
        <w:rPr>
          <w:rFonts w:ascii="Arial" w:hAnsi="Arial" w:cs="Arial"/>
          <w:b/>
          <w:color w:val="00B050"/>
        </w:rPr>
        <w:t xml:space="preserve">Názov stavebného objektu  v cenovej časti </w:t>
      </w:r>
      <w:r w:rsidR="00E4517D">
        <w:rPr>
          <w:rFonts w:ascii="Arial" w:hAnsi="Arial" w:cs="Arial"/>
          <w:b/>
          <w:color w:val="00B050"/>
        </w:rPr>
        <w:t>je</w:t>
      </w:r>
      <w:r w:rsidR="005C4824" w:rsidRPr="00E4517D">
        <w:rPr>
          <w:rFonts w:ascii="Arial" w:hAnsi="Arial" w:cs="Arial"/>
          <w:b/>
          <w:color w:val="00B050"/>
        </w:rPr>
        <w:t xml:space="preserve"> opravený.</w:t>
      </w:r>
    </w:p>
    <w:p w:rsidR="001F6709" w:rsidRDefault="001F6709" w:rsidP="001F6709">
      <w:pPr>
        <w:spacing w:line="276" w:lineRule="auto"/>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9:</w:t>
      </w:r>
    </w:p>
    <w:p w:rsidR="001F6709" w:rsidRDefault="001F6709" w:rsidP="001F6709">
      <w:pPr>
        <w:spacing w:line="276" w:lineRule="auto"/>
        <w:jc w:val="both"/>
        <w:rPr>
          <w:rFonts w:ascii="Arial" w:hAnsi="Arial" w:cs="Arial"/>
        </w:rPr>
      </w:pPr>
      <w:r>
        <w:rPr>
          <w:rFonts w:ascii="Arial" w:hAnsi="Arial" w:cs="Arial"/>
        </w:rPr>
        <w:t xml:space="preserve">Obstarávateľ sa v bode 19.1.8 Zväzku 1 ako aj vo Zväzku 2 Zmluva o dielo, bod 15 odvoláva na Harmonogram prác v zmysle prílohy B2A Zväzku 1 súťažných podkladov resp. na jeho časti 3.1 Vecný harmonogram, 3.2 Míľniky a časť 3.3 Fakturačný harmonogram. Zväzok 3 ZTKP v časti 3 Dokumentácie však hovorí: </w:t>
      </w:r>
      <w:r>
        <w:rPr>
          <w:rFonts w:ascii="Arial" w:hAnsi="Arial" w:cs="Arial"/>
          <w:i/>
        </w:rPr>
        <w:t xml:space="preserve">„Uchádzač predloží v ponuke harmonogram postupu prác stavby s jeho plánom organizácie výstavby (POV) aj s podrobným rozkreslením riešenia dopravných situácií na verejných komunikáciách, ich obmedzení, vrátane ich časového plánu.“ </w:t>
      </w:r>
    </w:p>
    <w:p w:rsidR="001F6709" w:rsidRDefault="001F6709" w:rsidP="001F6709">
      <w:pPr>
        <w:spacing w:line="276" w:lineRule="auto"/>
        <w:jc w:val="both"/>
        <w:rPr>
          <w:rFonts w:ascii="Arial" w:hAnsi="Arial" w:cs="Arial"/>
        </w:rPr>
      </w:pPr>
      <w:r>
        <w:rPr>
          <w:rFonts w:ascii="Arial" w:hAnsi="Arial" w:cs="Arial"/>
          <w:u w:val="single"/>
        </w:rPr>
        <w:lastRenderedPageBreak/>
        <w:t>Otázka:</w:t>
      </w:r>
      <w:r>
        <w:rPr>
          <w:rFonts w:ascii="Arial" w:hAnsi="Arial" w:cs="Arial"/>
        </w:rPr>
        <w:t xml:space="preserve"> Myslíme si správne, že veta zo Zväzku 3 ZTKP citovaná vyššie sa dostala do súťažných podkladov omylom? </w:t>
      </w:r>
    </w:p>
    <w:p w:rsidR="0058501B" w:rsidRPr="000D39F7" w:rsidRDefault="0058501B" w:rsidP="001F6709">
      <w:pPr>
        <w:spacing w:line="276" w:lineRule="auto"/>
        <w:jc w:val="both"/>
        <w:rPr>
          <w:rFonts w:ascii="Arial" w:hAnsi="Arial" w:cs="Arial"/>
          <w:color w:val="FF0000"/>
        </w:rPr>
      </w:pPr>
    </w:p>
    <w:p w:rsidR="000D39F7" w:rsidRPr="000D39F7" w:rsidRDefault="000D39F7" w:rsidP="001F6709">
      <w:pPr>
        <w:spacing w:line="276" w:lineRule="auto"/>
        <w:jc w:val="both"/>
        <w:rPr>
          <w:rFonts w:ascii="Arial" w:hAnsi="Arial" w:cs="Arial"/>
          <w:b/>
          <w:color w:val="00B050"/>
        </w:rPr>
      </w:pPr>
      <w:r w:rsidRPr="000D39F7">
        <w:rPr>
          <w:rFonts w:ascii="Arial" w:hAnsi="Arial" w:cs="Arial"/>
          <w:b/>
          <w:color w:val="00B050"/>
        </w:rPr>
        <w:t>Odpoveď 9:</w:t>
      </w:r>
    </w:p>
    <w:p w:rsidR="0058501B" w:rsidRPr="000D39F7" w:rsidRDefault="0058501B" w:rsidP="001F6709">
      <w:pPr>
        <w:spacing w:line="276" w:lineRule="auto"/>
        <w:jc w:val="both"/>
        <w:rPr>
          <w:rFonts w:ascii="Arial" w:hAnsi="Arial" w:cs="Arial"/>
          <w:b/>
          <w:color w:val="00B050"/>
        </w:rPr>
      </w:pPr>
      <w:r w:rsidRPr="000D39F7">
        <w:rPr>
          <w:rFonts w:ascii="Arial" w:hAnsi="Arial" w:cs="Arial"/>
          <w:b/>
          <w:color w:val="00B050"/>
        </w:rPr>
        <w:t>Nie, platia súťažné podklady</w:t>
      </w:r>
    </w:p>
    <w:p w:rsidR="001F6709" w:rsidRDefault="001F6709" w:rsidP="001F6709">
      <w:pPr>
        <w:spacing w:line="276" w:lineRule="auto"/>
        <w:jc w:val="both"/>
        <w:rPr>
          <w:rFonts w:ascii="Arial" w:hAnsi="Arial" w:cs="Arial"/>
        </w:rPr>
      </w:pPr>
    </w:p>
    <w:p w:rsidR="001F6709" w:rsidRPr="00053171" w:rsidRDefault="001F6709" w:rsidP="001F6709">
      <w:pPr>
        <w:spacing w:line="276" w:lineRule="auto"/>
        <w:jc w:val="both"/>
        <w:rPr>
          <w:rFonts w:ascii="Arial" w:hAnsi="Arial" w:cs="Arial"/>
          <w:b/>
        </w:rPr>
      </w:pPr>
      <w:r w:rsidRPr="00053171">
        <w:rPr>
          <w:rFonts w:ascii="Arial" w:hAnsi="Arial" w:cs="Arial"/>
          <w:b/>
        </w:rPr>
        <w:t>Otázka 10:</w:t>
      </w:r>
    </w:p>
    <w:p w:rsidR="001F6709" w:rsidRPr="00053171" w:rsidRDefault="001F6709" w:rsidP="001F6709">
      <w:pPr>
        <w:spacing w:line="276" w:lineRule="auto"/>
        <w:jc w:val="both"/>
        <w:rPr>
          <w:rFonts w:ascii="Arial" w:hAnsi="Arial" w:cs="Arial"/>
          <w:i/>
        </w:rPr>
      </w:pPr>
      <w:r w:rsidRPr="00053171">
        <w:rPr>
          <w:rFonts w:ascii="Arial" w:hAnsi="Arial" w:cs="Arial"/>
        </w:rPr>
        <w:t xml:space="preserve">Do ktorej položky súpisu prác si má uchádzač započítať náklady súvisiace s podčl. 4.15 Zvláštnych zmluvných podmienok, ktorý hovorí: </w:t>
      </w:r>
      <w:r w:rsidRPr="00053171">
        <w:rPr>
          <w:rFonts w:ascii="Arial" w:hAnsi="Arial" w:cs="Arial"/>
          <w:i/>
        </w:rPr>
        <w:t>„Pred začatím prác je zhotoviteľ povinný pripraviť a predložiť Stavebnotechnickému dozoru dokumentáciu skutočného stavu (pasport) ním používaných prístupových ciest a priľahlých nehnuteľností.“</w:t>
      </w:r>
    </w:p>
    <w:p w:rsidR="000D39F7" w:rsidRPr="00053171" w:rsidRDefault="000D39F7" w:rsidP="001F6709">
      <w:pPr>
        <w:spacing w:line="276" w:lineRule="auto"/>
        <w:jc w:val="both"/>
        <w:rPr>
          <w:rFonts w:ascii="Arial" w:hAnsi="Arial" w:cs="Arial"/>
          <w:i/>
        </w:rPr>
      </w:pPr>
    </w:p>
    <w:p w:rsidR="000D39F7" w:rsidRPr="00053171" w:rsidRDefault="000D39F7" w:rsidP="001F6709">
      <w:pPr>
        <w:spacing w:line="276" w:lineRule="auto"/>
        <w:jc w:val="both"/>
        <w:rPr>
          <w:rFonts w:ascii="Arial" w:hAnsi="Arial" w:cs="Arial"/>
          <w:b/>
          <w:color w:val="00B050"/>
        </w:rPr>
      </w:pPr>
      <w:r w:rsidRPr="00053171">
        <w:rPr>
          <w:rFonts w:ascii="Arial" w:hAnsi="Arial" w:cs="Arial"/>
          <w:b/>
          <w:color w:val="00B050"/>
        </w:rPr>
        <w:t>Odpoveď</w:t>
      </w:r>
      <w:r w:rsidR="00053171" w:rsidRPr="00053171">
        <w:rPr>
          <w:rFonts w:ascii="Arial" w:hAnsi="Arial" w:cs="Arial"/>
          <w:b/>
          <w:color w:val="00B050"/>
        </w:rPr>
        <w:t xml:space="preserve"> 10</w:t>
      </w:r>
    </w:p>
    <w:p w:rsidR="00EE1F41" w:rsidRPr="00053171" w:rsidRDefault="00EE1F41" w:rsidP="00EE1F41">
      <w:pPr>
        <w:rPr>
          <w:rFonts w:ascii="Arial" w:hAnsi="Arial" w:cs="Arial"/>
          <w:b/>
          <w:color w:val="00B050"/>
        </w:rPr>
      </w:pPr>
      <w:r w:rsidRPr="00053171">
        <w:rPr>
          <w:rFonts w:ascii="Arial" w:hAnsi="Arial" w:cs="Arial"/>
          <w:b/>
          <w:color w:val="00B050"/>
        </w:rPr>
        <w:t>Uchádzač si predmetné náklady má započítať do položky:</w:t>
      </w:r>
    </w:p>
    <w:tbl>
      <w:tblPr>
        <w:tblW w:w="9340" w:type="dxa"/>
        <w:tblInd w:w="-23" w:type="dxa"/>
        <w:tblCellMar>
          <w:left w:w="0" w:type="dxa"/>
          <w:right w:w="0" w:type="dxa"/>
        </w:tblCellMar>
        <w:tblLook w:val="04A0" w:firstRow="1" w:lastRow="0" w:firstColumn="1" w:lastColumn="0" w:noHBand="0" w:noVBand="1"/>
      </w:tblPr>
      <w:tblGrid>
        <w:gridCol w:w="960"/>
        <w:gridCol w:w="1240"/>
        <w:gridCol w:w="5320"/>
        <w:gridCol w:w="760"/>
        <w:gridCol w:w="1060"/>
      </w:tblGrid>
      <w:tr w:rsidR="00053171" w:rsidRPr="00053171" w:rsidTr="00EE1F41">
        <w:trPr>
          <w:trHeight w:val="465"/>
        </w:trPr>
        <w:tc>
          <w:tcPr>
            <w:tcW w:w="96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EE1F41" w:rsidRPr="00053171" w:rsidRDefault="00EE1F41">
            <w:pPr>
              <w:rPr>
                <w:rFonts w:ascii="Arial" w:hAnsi="Arial" w:cs="Arial"/>
                <w:b/>
                <w:color w:val="00B050"/>
                <w:sz w:val="16"/>
                <w:szCs w:val="16"/>
                <w:lang w:eastAsia="sk-SK"/>
              </w:rPr>
            </w:pPr>
            <w:r w:rsidRPr="00053171">
              <w:rPr>
                <w:rFonts w:ascii="Arial" w:hAnsi="Arial" w:cs="Arial"/>
                <w:b/>
                <w:color w:val="00B050"/>
                <w:sz w:val="16"/>
                <w:szCs w:val="16"/>
                <w:lang w:eastAsia="sk-SK"/>
              </w:rPr>
              <w:t xml:space="preserve">45.00.00  </w:t>
            </w:r>
          </w:p>
        </w:tc>
        <w:tc>
          <w:tcPr>
            <w:tcW w:w="124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EE1F41" w:rsidRPr="00053171" w:rsidRDefault="00EE1F41">
            <w:pPr>
              <w:rPr>
                <w:rFonts w:ascii="Arial" w:hAnsi="Arial" w:cs="Arial"/>
                <w:b/>
                <w:color w:val="00B050"/>
                <w:sz w:val="16"/>
                <w:szCs w:val="16"/>
                <w:lang w:eastAsia="sk-SK"/>
              </w:rPr>
            </w:pPr>
            <w:r w:rsidRPr="00053171">
              <w:rPr>
                <w:rFonts w:ascii="Arial" w:hAnsi="Arial" w:cs="Arial"/>
                <w:b/>
                <w:color w:val="00B050"/>
                <w:sz w:val="16"/>
                <w:szCs w:val="16"/>
                <w:lang w:eastAsia="sk-SK"/>
              </w:rPr>
              <w:t xml:space="preserve">00000101       </w:t>
            </w:r>
          </w:p>
        </w:tc>
        <w:tc>
          <w:tcPr>
            <w:tcW w:w="5320" w:type="dxa"/>
            <w:tcBorders>
              <w:top w:val="single" w:sz="8" w:space="0" w:color="auto"/>
              <w:left w:val="nil"/>
              <w:bottom w:val="single" w:sz="8" w:space="0" w:color="auto"/>
              <w:right w:val="single" w:sz="8" w:space="0" w:color="auto"/>
            </w:tcBorders>
            <w:tcMar>
              <w:top w:w="0" w:type="dxa"/>
              <w:left w:w="70" w:type="dxa"/>
              <w:bottom w:w="0" w:type="dxa"/>
              <w:right w:w="70" w:type="dxa"/>
            </w:tcMar>
            <w:vAlign w:val="bottom"/>
            <w:hideMark/>
          </w:tcPr>
          <w:p w:rsidR="00EE1F41" w:rsidRPr="00053171" w:rsidRDefault="00EE1F41">
            <w:pPr>
              <w:rPr>
                <w:rFonts w:ascii="Arial" w:hAnsi="Arial" w:cs="Arial"/>
                <w:b/>
                <w:color w:val="00B050"/>
                <w:sz w:val="16"/>
                <w:szCs w:val="16"/>
                <w:lang w:eastAsia="sk-SK"/>
              </w:rPr>
            </w:pPr>
            <w:r w:rsidRPr="00053171">
              <w:rPr>
                <w:rFonts w:ascii="Arial" w:hAnsi="Arial" w:cs="Arial"/>
                <w:b/>
                <w:color w:val="00B050"/>
                <w:sz w:val="16"/>
                <w:szCs w:val="16"/>
                <w:lang w:eastAsia="sk-SK"/>
              </w:rPr>
              <w:t>Zariadenie staveniska - zriadenie</w:t>
            </w:r>
          </w:p>
        </w:tc>
        <w:tc>
          <w:tcPr>
            <w:tcW w:w="7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EE1F41" w:rsidRPr="00053171" w:rsidRDefault="00EE1F41">
            <w:pPr>
              <w:rPr>
                <w:rFonts w:ascii="Arial" w:hAnsi="Arial" w:cs="Arial"/>
                <w:b/>
                <w:color w:val="00B050"/>
                <w:sz w:val="16"/>
                <w:szCs w:val="16"/>
                <w:lang w:eastAsia="sk-SK"/>
              </w:rPr>
            </w:pPr>
            <w:r w:rsidRPr="00053171">
              <w:rPr>
                <w:rFonts w:ascii="Arial" w:hAnsi="Arial" w:cs="Arial"/>
                <w:b/>
                <w:color w:val="00B050"/>
                <w:sz w:val="16"/>
                <w:szCs w:val="16"/>
                <w:lang w:eastAsia="sk-SK"/>
              </w:rPr>
              <w:t xml:space="preserve">sub       </w:t>
            </w:r>
          </w:p>
        </w:tc>
        <w:tc>
          <w:tcPr>
            <w:tcW w:w="10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EE1F41" w:rsidRPr="00053171" w:rsidRDefault="00EE1F41">
            <w:pPr>
              <w:jc w:val="right"/>
              <w:rPr>
                <w:rFonts w:ascii="Arial" w:hAnsi="Arial" w:cs="Arial"/>
                <w:b/>
                <w:color w:val="00B050"/>
                <w:sz w:val="16"/>
                <w:szCs w:val="16"/>
                <w:lang w:eastAsia="sk-SK"/>
              </w:rPr>
            </w:pPr>
            <w:r w:rsidRPr="00053171">
              <w:rPr>
                <w:rFonts w:ascii="Arial" w:hAnsi="Arial" w:cs="Arial"/>
                <w:b/>
                <w:color w:val="00B050"/>
                <w:sz w:val="16"/>
                <w:szCs w:val="16"/>
                <w:lang w:eastAsia="sk-SK"/>
              </w:rPr>
              <w:t>1,000</w:t>
            </w:r>
          </w:p>
        </w:tc>
      </w:tr>
    </w:tbl>
    <w:p w:rsidR="00EE1F41" w:rsidRPr="00053171" w:rsidRDefault="00EE1F41" w:rsidP="00EE1F41">
      <w:pPr>
        <w:rPr>
          <w:b/>
          <w:color w:val="00B050"/>
        </w:rPr>
      </w:pPr>
    </w:p>
    <w:p w:rsidR="00EE1F41" w:rsidRDefault="00EE1F41" w:rsidP="001F6709">
      <w:pPr>
        <w:spacing w:line="276" w:lineRule="auto"/>
        <w:jc w:val="both"/>
        <w:rPr>
          <w:rFonts w:ascii="Arial" w:hAnsi="Arial" w:cs="Arial"/>
          <w:i/>
        </w:rPr>
      </w:pPr>
    </w:p>
    <w:p w:rsidR="001F6709" w:rsidRDefault="001F6709" w:rsidP="001F6709">
      <w:pPr>
        <w:spacing w:line="276" w:lineRule="auto"/>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11:</w:t>
      </w:r>
    </w:p>
    <w:p w:rsidR="001F6709" w:rsidRDefault="001F6709" w:rsidP="001F6709">
      <w:pPr>
        <w:spacing w:line="276" w:lineRule="auto"/>
        <w:jc w:val="both"/>
        <w:rPr>
          <w:rFonts w:ascii="Arial" w:hAnsi="Arial" w:cs="Arial"/>
          <w:i/>
        </w:rPr>
      </w:pPr>
      <w:r>
        <w:rPr>
          <w:rFonts w:ascii="Arial" w:hAnsi="Arial" w:cs="Arial"/>
        </w:rPr>
        <w:t xml:space="preserve">Zväzok 3, časť 3 ZTKP, časť 5.3 Environmentálny dozor a koordinácia hovorí: </w:t>
      </w:r>
      <w:r>
        <w:rPr>
          <w:rFonts w:ascii="Arial" w:hAnsi="Arial" w:cs="Arial"/>
          <w:i/>
        </w:rPr>
        <w:t>„Rozsah monitoringu životného prostredia je stanovený Záverečným stanoviskom MŽP SR k navrhovanej činnosti č. 4043/2014-3.4/ml dňa 7.12.2014. Zhotoviteľ je povinný vykonať a zahrnúť si do nákladov stavby rozsah a obsah Monitoringu geologického prostredia a Monitoringu prenosu kmitania (seizmicity) na okolitú zástavbu počas výstavby na rýchlostnej ceste v termínoch tam uvedených , tzn. na začiatku výstavby a počas výstavby, predpísaným v Projekte monitoringu životného prostredia. Ostatné zložky monitoringu zabezpečí obstarávateľ stavby.“</w:t>
      </w:r>
    </w:p>
    <w:p w:rsidR="001F6709" w:rsidRDefault="001F6709" w:rsidP="001F6709">
      <w:pPr>
        <w:spacing w:line="276" w:lineRule="auto"/>
        <w:jc w:val="both"/>
        <w:rPr>
          <w:rFonts w:ascii="Arial" w:hAnsi="Arial" w:cs="Arial"/>
          <w:u w:val="single"/>
        </w:rPr>
      </w:pPr>
      <w:r>
        <w:rPr>
          <w:rFonts w:ascii="Arial" w:hAnsi="Arial" w:cs="Arial"/>
          <w:u w:val="single"/>
        </w:rPr>
        <w:t xml:space="preserve">Otázky: </w:t>
      </w:r>
    </w:p>
    <w:p w:rsidR="001F6709" w:rsidRDefault="001F6709" w:rsidP="001F6709">
      <w:pPr>
        <w:numPr>
          <w:ilvl w:val="0"/>
          <w:numId w:val="4"/>
        </w:numPr>
        <w:spacing w:line="276" w:lineRule="auto"/>
        <w:jc w:val="both"/>
        <w:rPr>
          <w:rFonts w:ascii="Arial" w:hAnsi="Arial" w:cs="Arial"/>
        </w:rPr>
      </w:pPr>
      <w:r>
        <w:rPr>
          <w:rFonts w:ascii="Arial" w:hAnsi="Arial" w:cs="Arial"/>
        </w:rPr>
        <w:t>Myslíme si správne, že pod Projektom monitoringu životného prostredia je myslená časť L.1 Projektu monitoringu vplyvu na životné prostredie vo Zväzku 5 súťažných podkladov?</w:t>
      </w:r>
    </w:p>
    <w:p w:rsidR="001F6709" w:rsidRDefault="001F6709" w:rsidP="001F6709">
      <w:pPr>
        <w:numPr>
          <w:ilvl w:val="0"/>
          <w:numId w:val="4"/>
        </w:numPr>
        <w:spacing w:line="276" w:lineRule="auto"/>
        <w:jc w:val="both"/>
        <w:rPr>
          <w:rFonts w:ascii="Arial" w:hAnsi="Arial" w:cs="Arial"/>
        </w:rPr>
      </w:pPr>
      <w:r>
        <w:rPr>
          <w:rFonts w:ascii="Arial" w:hAnsi="Arial" w:cs="Arial"/>
        </w:rPr>
        <w:t>V prípade, že odpoveď na otázku a) je kladná, tento Projekt monitoringu vplyvu na životné prostredie hovorí o:</w:t>
      </w:r>
    </w:p>
    <w:p w:rsidR="001F6709" w:rsidRDefault="001F6709" w:rsidP="001F6709">
      <w:pPr>
        <w:numPr>
          <w:ilvl w:val="0"/>
          <w:numId w:val="5"/>
        </w:numPr>
        <w:spacing w:line="276" w:lineRule="auto"/>
        <w:jc w:val="both"/>
        <w:rPr>
          <w:rFonts w:ascii="Arial" w:hAnsi="Arial" w:cs="Arial"/>
        </w:rPr>
      </w:pPr>
      <w:r>
        <w:rPr>
          <w:rFonts w:ascii="Arial" w:hAnsi="Arial" w:cs="Arial"/>
        </w:rPr>
        <w:t>Monitoringu hluku</w:t>
      </w:r>
    </w:p>
    <w:p w:rsidR="001F6709" w:rsidRDefault="001F6709" w:rsidP="001F6709">
      <w:pPr>
        <w:numPr>
          <w:ilvl w:val="0"/>
          <w:numId w:val="5"/>
        </w:numPr>
        <w:spacing w:line="276" w:lineRule="auto"/>
        <w:jc w:val="both"/>
        <w:rPr>
          <w:rFonts w:ascii="Arial" w:hAnsi="Arial" w:cs="Arial"/>
        </w:rPr>
      </w:pPr>
      <w:r>
        <w:rPr>
          <w:rFonts w:ascii="Arial" w:hAnsi="Arial" w:cs="Arial"/>
        </w:rPr>
        <w:t>Monitoringu povrchových vôd</w:t>
      </w:r>
    </w:p>
    <w:p w:rsidR="001F6709" w:rsidRDefault="001F6709" w:rsidP="001F6709">
      <w:pPr>
        <w:numPr>
          <w:ilvl w:val="0"/>
          <w:numId w:val="5"/>
        </w:numPr>
        <w:spacing w:line="276" w:lineRule="auto"/>
        <w:jc w:val="both"/>
        <w:rPr>
          <w:rFonts w:ascii="Arial" w:hAnsi="Arial" w:cs="Arial"/>
        </w:rPr>
      </w:pPr>
      <w:r>
        <w:rPr>
          <w:rFonts w:ascii="Arial" w:hAnsi="Arial" w:cs="Arial"/>
        </w:rPr>
        <w:t xml:space="preserve">Monitoringu podzemných vôd </w:t>
      </w:r>
    </w:p>
    <w:p w:rsidR="001F6709" w:rsidRDefault="001F6709" w:rsidP="001F6709">
      <w:pPr>
        <w:numPr>
          <w:ilvl w:val="0"/>
          <w:numId w:val="5"/>
        </w:numPr>
        <w:spacing w:line="276" w:lineRule="auto"/>
        <w:jc w:val="both"/>
        <w:rPr>
          <w:rFonts w:ascii="Arial" w:hAnsi="Arial" w:cs="Arial"/>
        </w:rPr>
      </w:pPr>
      <w:r>
        <w:rPr>
          <w:rFonts w:ascii="Arial" w:hAnsi="Arial" w:cs="Arial"/>
        </w:rPr>
        <w:t>Monitoringu bioty</w:t>
      </w:r>
    </w:p>
    <w:p w:rsidR="001F6709" w:rsidRDefault="001F6709" w:rsidP="001F6709">
      <w:pPr>
        <w:numPr>
          <w:ilvl w:val="0"/>
          <w:numId w:val="5"/>
        </w:numPr>
        <w:spacing w:line="276" w:lineRule="auto"/>
        <w:jc w:val="both"/>
        <w:rPr>
          <w:rFonts w:ascii="Arial" w:hAnsi="Arial" w:cs="Arial"/>
        </w:rPr>
      </w:pPr>
      <w:r>
        <w:rPr>
          <w:rFonts w:ascii="Arial" w:hAnsi="Arial" w:cs="Arial"/>
        </w:rPr>
        <w:t xml:space="preserve">Monitoringu bludných prúdov </w:t>
      </w:r>
    </w:p>
    <w:p w:rsidR="001F6709" w:rsidRDefault="001F6709" w:rsidP="001F6709">
      <w:pPr>
        <w:numPr>
          <w:ilvl w:val="0"/>
          <w:numId w:val="5"/>
        </w:numPr>
        <w:spacing w:line="276" w:lineRule="auto"/>
        <w:jc w:val="both"/>
        <w:rPr>
          <w:rFonts w:ascii="Arial" w:hAnsi="Arial" w:cs="Arial"/>
        </w:rPr>
      </w:pPr>
      <w:r>
        <w:rPr>
          <w:rFonts w:ascii="Arial" w:hAnsi="Arial" w:cs="Arial"/>
        </w:rPr>
        <w:t>Monitoringu kmitania a otrasov</w:t>
      </w:r>
    </w:p>
    <w:p w:rsidR="001F6709" w:rsidRDefault="001F6709" w:rsidP="001F6709">
      <w:pPr>
        <w:numPr>
          <w:ilvl w:val="0"/>
          <w:numId w:val="5"/>
        </w:numPr>
        <w:spacing w:line="276" w:lineRule="auto"/>
        <w:jc w:val="both"/>
        <w:rPr>
          <w:rFonts w:ascii="Arial" w:hAnsi="Arial" w:cs="Arial"/>
        </w:rPr>
      </w:pPr>
      <w:r>
        <w:rPr>
          <w:rFonts w:ascii="Arial" w:hAnsi="Arial" w:cs="Arial"/>
        </w:rPr>
        <w:t>Monitoringu ovzdušia</w:t>
      </w:r>
    </w:p>
    <w:p w:rsidR="001F6709" w:rsidRDefault="001F6709" w:rsidP="001F6709">
      <w:pPr>
        <w:spacing w:line="276" w:lineRule="auto"/>
        <w:ind w:left="720"/>
        <w:jc w:val="both"/>
        <w:rPr>
          <w:rFonts w:ascii="Arial" w:hAnsi="Arial" w:cs="Arial"/>
        </w:rPr>
      </w:pPr>
      <w:r>
        <w:rPr>
          <w:rFonts w:ascii="Arial" w:hAnsi="Arial" w:cs="Arial"/>
        </w:rPr>
        <w:t>Projekt monitoringu vplyvu na životné prostredie nerieši v ZTKP spomínaný monitoring geologického prostredia. Žiadame o doplnenie požiadaviek na monitoring geologického prostredia.</w:t>
      </w:r>
    </w:p>
    <w:p w:rsidR="001F6709" w:rsidRDefault="001F6709" w:rsidP="001F6709">
      <w:pPr>
        <w:numPr>
          <w:ilvl w:val="0"/>
          <w:numId w:val="4"/>
        </w:numPr>
        <w:spacing w:line="276" w:lineRule="auto"/>
        <w:jc w:val="both"/>
        <w:rPr>
          <w:rFonts w:ascii="Arial" w:hAnsi="Arial" w:cs="Arial"/>
        </w:rPr>
      </w:pPr>
      <w:r>
        <w:rPr>
          <w:rFonts w:ascii="Arial" w:hAnsi="Arial" w:cs="Arial"/>
        </w:rPr>
        <w:t xml:space="preserve">Myslíme si správne, že uchádzač zabezpečuje z časti L.1 Projektu monitoringu vplyvu na životné prostredie vo Zväzku 5 súťažných podkladov len monitoring kmitania a otrasov a Obstarávateľ zabezpečí monitoringy hluku, povrchových a podzemných vôd, bioty, bludných prúdov a ovzdušia? </w:t>
      </w:r>
    </w:p>
    <w:p w:rsidR="000D39F7" w:rsidRDefault="000D39F7" w:rsidP="000D39F7">
      <w:pPr>
        <w:spacing w:line="276" w:lineRule="auto"/>
        <w:jc w:val="both"/>
        <w:rPr>
          <w:rFonts w:ascii="Arial" w:hAnsi="Arial" w:cs="Arial"/>
        </w:rPr>
      </w:pPr>
    </w:p>
    <w:p w:rsidR="000D39F7" w:rsidRDefault="000D39F7" w:rsidP="000D39F7">
      <w:pPr>
        <w:spacing w:line="276" w:lineRule="auto"/>
        <w:jc w:val="both"/>
        <w:rPr>
          <w:rFonts w:ascii="Arial" w:hAnsi="Arial" w:cs="Arial"/>
        </w:rPr>
      </w:pPr>
      <w:r w:rsidRPr="000D39F7">
        <w:rPr>
          <w:rFonts w:ascii="Arial" w:hAnsi="Arial" w:cs="Arial"/>
          <w:b/>
          <w:color w:val="00B050"/>
        </w:rPr>
        <w:t>Odpoveď</w:t>
      </w:r>
      <w:r w:rsidR="00053171">
        <w:rPr>
          <w:rFonts w:ascii="Arial" w:hAnsi="Arial" w:cs="Arial"/>
          <w:b/>
          <w:color w:val="00B050"/>
        </w:rPr>
        <w:t xml:space="preserve"> 11</w:t>
      </w:r>
    </w:p>
    <w:p w:rsidR="00A72CAB" w:rsidRPr="000D39F7" w:rsidRDefault="00A72CAB" w:rsidP="000D39F7">
      <w:pPr>
        <w:spacing w:line="276" w:lineRule="auto"/>
        <w:jc w:val="both"/>
        <w:rPr>
          <w:rFonts w:ascii="Arial" w:hAnsi="Arial" w:cs="Arial"/>
          <w:b/>
          <w:color w:val="00B050"/>
        </w:rPr>
      </w:pPr>
      <w:r w:rsidRPr="000D39F7">
        <w:rPr>
          <w:rFonts w:ascii="Arial" w:hAnsi="Arial" w:cs="Arial"/>
          <w:b/>
          <w:color w:val="00B050"/>
        </w:rPr>
        <w:t>Monitoring zložiek ŽP nie je súčasťou VO na zhotoviteľa.</w:t>
      </w:r>
    </w:p>
    <w:p w:rsidR="00DC5C9C" w:rsidRPr="000D39F7" w:rsidRDefault="00DC5C9C" w:rsidP="000D39F7">
      <w:pPr>
        <w:spacing w:line="276" w:lineRule="auto"/>
        <w:jc w:val="both"/>
        <w:rPr>
          <w:rFonts w:ascii="Arial" w:hAnsi="Arial" w:cs="Arial"/>
          <w:b/>
          <w:color w:val="00B050"/>
        </w:rPr>
      </w:pPr>
      <w:r w:rsidRPr="000D39F7">
        <w:rPr>
          <w:rFonts w:ascii="Arial" w:hAnsi="Arial" w:cs="Arial"/>
          <w:b/>
          <w:color w:val="00B050"/>
        </w:rPr>
        <w:t>Projekt Geotechnického monitoringu je v Zväzku 5 časť L.</w:t>
      </w:r>
      <w:r w:rsidR="00CC1724">
        <w:rPr>
          <w:rFonts w:ascii="Arial" w:hAnsi="Arial" w:cs="Arial"/>
          <w:b/>
          <w:color w:val="00B050"/>
        </w:rPr>
        <w:t>2</w:t>
      </w:r>
    </w:p>
    <w:p w:rsidR="001F6709" w:rsidRPr="000D39F7" w:rsidRDefault="001F6709" w:rsidP="000D39F7">
      <w:pPr>
        <w:spacing w:line="276" w:lineRule="auto"/>
        <w:jc w:val="both"/>
        <w:rPr>
          <w:rFonts w:ascii="Arial" w:hAnsi="Arial" w:cs="Arial"/>
          <w:b/>
          <w:color w:val="00B050"/>
        </w:rPr>
      </w:pPr>
    </w:p>
    <w:p w:rsidR="001F6709" w:rsidRDefault="001F6709" w:rsidP="001F6709">
      <w:pPr>
        <w:jc w:val="both"/>
        <w:rPr>
          <w:rFonts w:ascii="Arial" w:hAnsi="Arial" w:cs="Arial"/>
        </w:rPr>
      </w:pPr>
    </w:p>
    <w:p w:rsidR="001F6709" w:rsidRDefault="001F6709" w:rsidP="001F6709">
      <w:pPr>
        <w:spacing w:line="276" w:lineRule="auto"/>
        <w:jc w:val="both"/>
        <w:rPr>
          <w:rFonts w:ascii="Arial" w:hAnsi="Arial" w:cs="Arial"/>
          <w:b/>
        </w:rPr>
      </w:pPr>
      <w:r>
        <w:rPr>
          <w:rFonts w:ascii="Arial" w:hAnsi="Arial" w:cs="Arial"/>
          <w:b/>
        </w:rPr>
        <w:t>Otázka 12:</w:t>
      </w:r>
    </w:p>
    <w:p w:rsidR="001F6709" w:rsidRDefault="001F6709" w:rsidP="001F6709">
      <w:pPr>
        <w:spacing w:line="276" w:lineRule="auto"/>
        <w:jc w:val="both"/>
        <w:rPr>
          <w:rFonts w:ascii="Arial" w:hAnsi="Arial" w:cs="Arial"/>
        </w:rPr>
      </w:pPr>
      <w:r>
        <w:rPr>
          <w:rFonts w:ascii="Arial" w:hAnsi="Arial" w:cs="Arial"/>
        </w:rPr>
        <w:t>V súťažných podkladoch v bode 19.2.8 sa píše: „</w:t>
      </w:r>
      <w:r>
        <w:rPr>
          <w:rFonts w:ascii="Arial" w:hAnsi="Arial" w:cs="Arial"/>
          <w:i/>
        </w:rPr>
        <w:t>V prípade dokladov, ktoré sú vyjadrené v inej mene ako euro, je potrebné na prepočítanie tejto meny na euro použiť kurz Európskej centrálnej banky (ECB), aktuálny v posledný deň v príslušnom kalendárnom roku, v ktorom došlo ku skutočnosti, rozhodujúcej pre preukázanie splnenia predmetnej podmienky účasti. V prípade, ak ku skutočnosti, rozhodujúcej pre preukázanie splnenia predmetnej podmienky účasti došlo v r. 2018, uchádzači použijú na prepočítanie inej meny na Euro kurz Európskej centrálnej banky, platný v deň odoslania Oznámenia o vyhlásení verejného obstarávania na uverejnenie v Úradnom vestníku EÚ, t.j. dňa 02.07.2018.</w:t>
      </w:r>
      <w:r>
        <w:rPr>
          <w:rFonts w:ascii="Arial" w:hAnsi="Arial" w:cs="Arial"/>
        </w:rPr>
        <w:t xml:space="preserve">“ </w:t>
      </w:r>
    </w:p>
    <w:p w:rsidR="001F6709" w:rsidRDefault="001F6709" w:rsidP="001F6709">
      <w:pPr>
        <w:spacing w:line="276" w:lineRule="auto"/>
        <w:jc w:val="both"/>
        <w:rPr>
          <w:rFonts w:ascii="Arial" w:hAnsi="Arial" w:cs="Arial"/>
          <w:i/>
        </w:rPr>
      </w:pPr>
      <w:r>
        <w:rPr>
          <w:rFonts w:ascii="Arial" w:hAnsi="Arial" w:cs="Arial"/>
        </w:rPr>
        <w:t>V Príloha B7 SP Podmienky účasti týkajúce sa osobného, finančného a ekonomického postavenia, technickej a odbornej spôsobilosti v odôvodnení primeranosti je uvedené:</w:t>
      </w:r>
      <w:r>
        <w:rPr>
          <w:rFonts w:ascii="Arial" w:hAnsi="Arial" w:cs="Arial"/>
          <w:bCs/>
          <w:lang w:eastAsia="sk-SK"/>
        </w:rPr>
        <w:t xml:space="preserve"> </w:t>
      </w:r>
      <w:r>
        <w:rPr>
          <w:rFonts w:ascii="Arial" w:hAnsi="Arial" w:cs="Arial"/>
          <w:bCs/>
          <w:i/>
          <w:lang w:eastAsia="sk-SK"/>
        </w:rPr>
        <w:t>„</w:t>
      </w:r>
      <w:r>
        <w:rPr>
          <w:rFonts w:ascii="Arial" w:hAnsi="Arial" w:cs="Arial"/>
          <w:bCs/>
          <w:i/>
        </w:rPr>
        <w:t>V prípade dokladov, ktoré sú vyjadrené v inej mene ako euro, je potrebné na prepočítanie tejto meny na euro použiť kurz Európskej centrálnej banky (ECB), aktuálny v posledný deň v príslušnom kalendárnom roku, v ktorom došlo ku skutočnosti, rozhodujúcej pre preukázanie splnenia predmetnej podmienky účasti. V prípade, ak ku skutočnosti, rozhodujúcej pre preukázanie splnenia predmetnej podmienky účasti došlo v r. 2018, uchádzači použijú na prepočítanie inej meny na Euro kurz Európskej centrálnej banky, platný v deň odoslania Oznámenia o vyhlásení verejného obstarávania na uverejnenie v Úradnom vestníku EÚ, tj. dňa 20.12.2018. Doklady, ktorými uchádzač preukazuje splnenie podmienok účasti, ktoré sú vyjadrené v inej mene ako euro, uchádzač predloží v pôvodnej mene a v mene euro.“</w:t>
      </w:r>
    </w:p>
    <w:p w:rsidR="001F6709" w:rsidRDefault="001F6709" w:rsidP="001F6709">
      <w:pPr>
        <w:spacing w:after="200" w:line="276" w:lineRule="auto"/>
        <w:jc w:val="both"/>
        <w:rPr>
          <w:rFonts w:ascii="Arial" w:hAnsi="Arial" w:cs="Arial"/>
          <w:bCs/>
        </w:rPr>
      </w:pPr>
      <w:r>
        <w:rPr>
          <w:rFonts w:ascii="Arial" w:hAnsi="Arial" w:cs="Arial"/>
          <w:u w:val="single"/>
        </w:rPr>
        <w:t>Otázka:</w:t>
      </w:r>
      <w:r>
        <w:rPr>
          <w:rFonts w:ascii="Arial" w:hAnsi="Arial" w:cs="Arial"/>
        </w:rPr>
        <w:t xml:space="preserve"> Žiadame verejného obstarávateľa o zosúladenie dátumu </w:t>
      </w:r>
      <w:r>
        <w:rPr>
          <w:rFonts w:ascii="Arial" w:hAnsi="Arial" w:cs="Arial"/>
          <w:bCs/>
        </w:rPr>
        <w:t>dňa odoslania Oznámenia o vyhlásení verejného obstarávania na uverejnenie v Úradnom vestníku EÚ.</w:t>
      </w:r>
    </w:p>
    <w:p w:rsidR="000D39F7" w:rsidRDefault="000D39F7" w:rsidP="000D39F7">
      <w:pPr>
        <w:spacing w:line="276" w:lineRule="auto"/>
        <w:jc w:val="both"/>
        <w:rPr>
          <w:rFonts w:ascii="Arial" w:hAnsi="Arial" w:cs="Arial"/>
        </w:rPr>
      </w:pPr>
      <w:r w:rsidRPr="000D39F7">
        <w:rPr>
          <w:rFonts w:ascii="Arial" w:hAnsi="Arial" w:cs="Arial"/>
          <w:b/>
          <w:color w:val="00B050"/>
        </w:rPr>
        <w:t>Odpoveď</w:t>
      </w:r>
      <w:r w:rsidR="00053171">
        <w:rPr>
          <w:rFonts w:ascii="Arial" w:hAnsi="Arial" w:cs="Arial"/>
          <w:b/>
          <w:color w:val="00B050"/>
        </w:rPr>
        <w:t xml:space="preserve"> 12</w:t>
      </w:r>
      <w:r w:rsidR="006F5C6E">
        <w:rPr>
          <w:rFonts w:ascii="Arial" w:hAnsi="Arial" w:cs="Arial"/>
          <w:b/>
          <w:color w:val="00B050"/>
        </w:rPr>
        <w:t>:</w:t>
      </w:r>
    </w:p>
    <w:p w:rsidR="000D39F7" w:rsidRPr="000D39F7" w:rsidRDefault="000D39F7" w:rsidP="000D39F7">
      <w:pPr>
        <w:spacing w:line="276" w:lineRule="auto"/>
        <w:jc w:val="both"/>
        <w:rPr>
          <w:rFonts w:ascii="Arial" w:hAnsi="Arial" w:cs="Arial"/>
          <w:b/>
          <w:color w:val="00B050"/>
        </w:rPr>
      </w:pPr>
      <w:r w:rsidRPr="000D39F7">
        <w:rPr>
          <w:rFonts w:ascii="Arial" w:hAnsi="Arial" w:cs="Arial"/>
          <w:b/>
          <w:color w:val="00B050"/>
        </w:rPr>
        <w:t>Dátum sa opravuje na 20.12.2018</w:t>
      </w:r>
    </w:p>
    <w:p w:rsidR="000D39F7" w:rsidRDefault="000D39F7" w:rsidP="001F6709">
      <w:pPr>
        <w:spacing w:line="276" w:lineRule="auto"/>
        <w:jc w:val="both"/>
        <w:rPr>
          <w:rFonts w:ascii="Arial" w:hAnsi="Arial" w:cs="Arial"/>
          <w:b/>
        </w:rPr>
      </w:pPr>
    </w:p>
    <w:p w:rsidR="001F6709" w:rsidRDefault="001F6709" w:rsidP="001F6709">
      <w:pPr>
        <w:spacing w:line="276" w:lineRule="auto"/>
        <w:jc w:val="both"/>
        <w:rPr>
          <w:rFonts w:ascii="Arial" w:hAnsi="Arial" w:cs="Arial"/>
          <w:b/>
        </w:rPr>
      </w:pPr>
      <w:r>
        <w:rPr>
          <w:rFonts w:ascii="Arial" w:hAnsi="Arial" w:cs="Arial"/>
          <w:b/>
        </w:rPr>
        <w:t>Otázka 13:</w:t>
      </w:r>
    </w:p>
    <w:p w:rsidR="001F6709" w:rsidRDefault="001F6709" w:rsidP="001F6709">
      <w:pPr>
        <w:spacing w:after="200" w:line="276" w:lineRule="auto"/>
        <w:jc w:val="both"/>
        <w:rPr>
          <w:rFonts w:ascii="Arial" w:hAnsi="Arial" w:cs="Arial"/>
        </w:rPr>
      </w:pPr>
      <w:r>
        <w:rPr>
          <w:rFonts w:ascii="Arial" w:hAnsi="Arial" w:cs="Arial"/>
        </w:rPr>
        <w:t xml:space="preserve">Podčlánok 14.6 Osobitných zmluvných podmienok stanovuje, že deň dodania </w:t>
      </w:r>
      <w:r w:rsidR="00E4517D">
        <w:rPr>
          <w:rFonts w:ascii="Arial" w:hAnsi="Arial" w:cs="Arial"/>
        </w:rPr>
        <w:t>je</w:t>
      </w:r>
      <w:r>
        <w:rPr>
          <w:rFonts w:ascii="Arial" w:hAnsi="Arial" w:cs="Arial"/>
        </w:rPr>
        <w:t xml:space="preserve"> určený v Priebežnom platobnom potvrdení.</w:t>
      </w:r>
    </w:p>
    <w:p w:rsidR="001F6709" w:rsidRDefault="001F6709" w:rsidP="001F6709">
      <w:pPr>
        <w:spacing w:after="200" w:line="276" w:lineRule="auto"/>
        <w:jc w:val="both"/>
        <w:rPr>
          <w:rFonts w:ascii="Arial" w:hAnsi="Arial" w:cs="Arial"/>
        </w:rPr>
      </w:pPr>
      <w:r>
        <w:rPr>
          <w:rFonts w:ascii="Arial" w:hAnsi="Arial" w:cs="Arial"/>
        </w:rPr>
        <w:t>Podčlánok 14.7 písmeno (b) Osobitných zmluvných podmienok stanovuje, že deň dodania uvedený na faktúre predstavuje posledný deň obdobia, za ktoré je faktúra vyhotovená.</w:t>
      </w:r>
    </w:p>
    <w:p w:rsidR="001F6709" w:rsidRDefault="001F6709" w:rsidP="001F6709">
      <w:pPr>
        <w:spacing w:after="200" w:line="276" w:lineRule="auto"/>
        <w:jc w:val="both"/>
        <w:rPr>
          <w:rFonts w:ascii="Arial" w:hAnsi="Arial" w:cs="Arial"/>
          <w:bCs/>
          <w:u w:val="single"/>
        </w:rPr>
      </w:pPr>
      <w:r>
        <w:rPr>
          <w:rFonts w:ascii="Arial" w:hAnsi="Arial" w:cs="Arial"/>
          <w:bCs/>
          <w:u w:val="single"/>
        </w:rPr>
        <w:t xml:space="preserve">Otázky: </w:t>
      </w:r>
    </w:p>
    <w:p w:rsidR="001F6709" w:rsidRDefault="00E4517D" w:rsidP="001F6709">
      <w:pPr>
        <w:numPr>
          <w:ilvl w:val="0"/>
          <w:numId w:val="6"/>
        </w:numPr>
        <w:spacing w:line="276" w:lineRule="auto"/>
        <w:contextualSpacing/>
        <w:jc w:val="both"/>
        <w:rPr>
          <w:rFonts w:ascii="Arial" w:hAnsi="Arial" w:cs="Arial"/>
        </w:rPr>
      </w:pPr>
      <w:r>
        <w:rPr>
          <w:rFonts w:ascii="Arial" w:hAnsi="Arial" w:cs="Arial"/>
        </w:rPr>
        <w:t>Je</w:t>
      </w:r>
      <w:r w:rsidR="001F6709">
        <w:rPr>
          <w:rFonts w:ascii="Arial" w:hAnsi="Arial" w:cs="Arial"/>
        </w:rPr>
        <w:t xml:space="preserve"> deň dodania </w:t>
      </w:r>
      <w:r w:rsidR="001F6709">
        <w:rPr>
          <w:rFonts w:ascii="Arial" w:hAnsi="Arial" w:cs="Arial"/>
          <w:b/>
        </w:rPr>
        <w:t>pre účely dane z pridanej hodnoty</w:t>
      </w:r>
      <w:r w:rsidR="001F6709">
        <w:rPr>
          <w:rFonts w:ascii="Arial" w:hAnsi="Arial" w:cs="Arial"/>
        </w:rPr>
        <w:t xml:space="preserve"> podľa podčlánku 14.6 Osobitných zmluvných podmienok vždy ten istý ako deň dodania fixne určený v podčlánku 14.7 písmeno (b) Osobitných zmluvných podmienok?</w:t>
      </w:r>
    </w:p>
    <w:p w:rsidR="001F6709" w:rsidRDefault="001F6709" w:rsidP="001F6709">
      <w:pPr>
        <w:numPr>
          <w:ilvl w:val="0"/>
          <w:numId w:val="6"/>
        </w:numPr>
        <w:spacing w:line="276" w:lineRule="auto"/>
        <w:jc w:val="both"/>
        <w:rPr>
          <w:rFonts w:ascii="Arial" w:hAnsi="Arial" w:cs="Arial"/>
        </w:rPr>
      </w:pPr>
      <w:r>
        <w:rPr>
          <w:rFonts w:ascii="Arial" w:hAnsi="Arial" w:cs="Arial"/>
        </w:rPr>
        <w:t xml:space="preserve">Ak je odpoveď na prvú otázku áno, upraví verejný obstarávateľ znenie podčlánku 14.6 Osobitných zmluvných podmienok tak, </w:t>
      </w:r>
      <w:r>
        <w:rPr>
          <w:rFonts w:ascii="Arial" w:hAnsi="Arial" w:cs="Arial"/>
          <w:b/>
        </w:rPr>
        <w:t>aby</w:t>
      </w:r>
      <w:r>
        <w:rPr>
          <w:rFonts w:ascii="Arial" w:hAnsi="Arial" w:cs="Arial"/>
        </w:rPr>
        <w:t xml:space="preserve"> bola výslovne zrejmá zhodnosť dňa dodania podľa oboch citovaných podčlánkov Osobitných zmluvných podmienok?</w:t>
      </w:r>
    </w:p>
    <w:p w:rsidR="001F6709" w:rsidRDefault="001F6709" w:rsidP="001F6709">
      <w:pPr>
        <w:numPr>
          <w:ilvl w:val="0"/>
          <w:numId w:val="6"/>
        </w:numPr>
        <w:spacing w:after="240" w:line="276" w:lineRule="auto"/>
        <w:jc w:val="both"/>
        <w:rPr>
          <w:rFonts w:ascii="Arial" w:hAnsi="Arial" w:cs="Arial"/>
        </w:rPr>
      </w:pPr>
      <w:r>
        <w:rPr>
          <w:rFonts w:ascii="Arial" w:hAnsi="Arial" w:cs="Arial"/>
        </w:rPr>
        <w:lastRenderedPageBreak/>
        <w:t xml:space="preserve">Ak </w:t>
      </w:r>
      <w:r w:rsidR="00E4517D">
        <w:rPr>
          <w:rFonts w:ascii="Arial" w:hAnsi="Arial" w:cs="Arial"/>
        </w:rPr>
        <w:t>je</w:t>
      </w:r>
      <w:r>
        <w:rPr>
          <w:rFonts w:ascii="Arial" w:hAnsi="Arial" w:cs="Arial"/>
        </w:rPr>
        <w:t xml:space="preserve"> odpoveď na prvú otázku nie, upresní </w:t>
      </w:r>
      <w:r>
        <w:rPr>
          <w:rFonts w:ascii="Arial" w:hAnsi="Arial" w:cs="Arial"/>
          <w:b/>
        </w:rPr>
        <w:t xml:space="preserve">verejný obstarávateľ deň dodania plnenia pre účely dane z pridanej hodnoty, ktorý </w:t>
      </w:r>
      <w:r w:rsidR="00E4517D">
        <w:rPr>
          <w:rFonts w:ascii="Arial" w:hAnsi="Arial" w:cs="Arial"/>
          <w:b/>
        </w:rPr>
        <w:t>je</w:t>
      </w:r>
      <w:r>
        <w:rPr>
          <w:rFonts w:ascii="Arial" w:hAnsi="Arial" w:cs="Arial"/>
          <w:b/>
        </w:rPr>
        <w:t xml:space="preserve"> uvedený na faktúre</w:t>
      </w:r>
      <w:r>
        <w:rPr>
          <w:rFonts w:ascii="Arial" w:hAnsi="Arial" w:cs="Arial"/>
        </w:rPr>
        <w:t>?</w:t>
      </w:r>
    </w:p>
    <w:p w:rsidR="000D39F7" w:rsidRPr="00053171" w:rsidRDefault="000D39F7" w:rsidP="000D39F7">
      <w:pPr>
        <w:jc w:val="both"/>
        <w:rPr>
          <w:rFonts w:ascii="Arial" w:hAnsi="Arial" w:cs="Arial"/>
          <w:b/>
          <w:color w:val="00B050"/>
        </w:rPr>
      </w:pPr>
      <w:r w:rsidRPr="00053171">
        <w:rPr>
          <w:rFonts w:ascii="Arial" w:hAnsi="Arial" w:cs="Arial"/>
          <w:b/>
          <w:color w:val="00B050"/>
        </w:rPr>
        <w:t>Odpoveď</w:t>
      </w:r>
      <w:r w:rsidR="00053171">
        <w:rPr>
          <w:rFonts w:ascii="Arial" w:hAnsi="Arial" w:cs="Arial"/>
          <w:b/>
          <w:color w:val="00B050"/>
        </w:rPr>
        <w:t xml:space="preserve"> 13</w:t>
      </w:r>
      <w:r w:rsidR="006F5C6E">
        <w:rPr>
          <w:rFonts w:ascii="Arial" w:hAnsi="Arial" w:cs="Arial"/>
          <w:b/>
          <w:color w:val="00B050"/>
        </w:rPr>
        <w:t>:</w:t>
      </w:r>
    </w:p>
    <w:p w:rsidR="000D39F7" w:rsidRDefault="00053171" w:rsidP="000D39F7">
      <w:pPr>
        <w:spacing w:after="240" w:line="276" w:lineRule="auto"/>
        <w:jc w:val="both"/>
        <w:rPr>
          <w:rFonts w:ascii="Arial" w:hAnsi="Arial" w:cs="Arial"/>
        </w:rPr>
      </w:pPr>
      <w:r w:rsidRPr="00053171">
        <w:rPr>
          <w:rFonts w:ascii="Arial" w:hAnsi="Arial" w:cs="Arial"/>
          <w:b/>
          <w:color w:val="00B050"/>
        </w:rPr>
        <w:t>Verejný obstarávateľ má za to, že Osobitné zmluvné podmienky FIDIC jasne a zrozumiteľne stanovujú  deň dodania plnenia pre účely dane z pridanej hodnoty, preto zotrváva na znení uvedenom v súťažných podkladoch</w:t>
      </w:r>
      <w:r w:rsidRPr="00053171">
        <w:rPr>
          <w:rFonts w:ascii="Arial" w:hAnsi="Arial" w:cs="Arial"/>
        </w:rPr>
        <w:t>.</w:t>
      </w:r>
    </w:p>
    <w:p w:rsidR="001F6709" w:rsidRPr="009C5492" w:rsidRDefault="001F6709" w:rsidP="001F6709">
      <w:pPr>
        <w:spacing w:line="276" w:lineRule="auto"/>
        <w:jc w:val="both"/>
        <w:rPr>
          <w:rFonts w:ascii="Arial" w:hAnsi="Arial" w:cs="Arial"/>
          <w:b/>
        </w:rPr>
      </w:pPr>
      <w:r w:rsidRPr="009C5492">
        <w:rPr>
          <w:rFonts w:ascii="Arial" w:hAnsi="Arial" w:cs="Arial"/>
          <w:b/>
        </w:rPr>
        <w:t>Otázka 14:</w:t>
      </w:r>
    </w:p>
    <w:p w:rsidR="001F6709" w:rsidRDefault="001F6709" w:rsidP="001F6709">
      <w:pPr>
        <w:spacing w:after="240" w:line="276" w:lineRule="auto"/>
        <w:contextualSpacing/>
        <w:jc w:val="both"/>
        <w:rPr>
          <w:rFonts w:ascii="Arial" w:hAnsi="Arial" w:cs="Arial"/>
        </w:rPr>
      </w:pPr>
      <w:r w:rsidRPr="009C5492">
        <w:rPr>
          <w:rFonts w:ascii="Arial" w:hAnsi="Arial" w:cs="Arial"/>
        </w:rPr>
        <w:t>Na SO 721 je položka pre odstránenie ornice v množstve 2026 m3 (prvotná činnosť). Na uvedenom objekte sú aj položky pre naloženie (2026 m3), dovoz do 1 km (2026 m3) a následné rozprestretie ornice (6753 m2) –predpokladáme že uvedené činnosti budú z medziskládky (sekundárna činnosť). Na uvedenom objekte chýbajú položky pre odvoz odstránenej ornice a uloženie na medziskládku v množstve 2026 m3 (pre prvotnú činnosť). Žiadame doplniť. Pre jednoznačnosť by bolo vhodné, ak by činnosti súvisiace s manipuláciou s ornicou boli v samostatnom KP (jedno KP na celej stavbe 45.1</w:t>
      </w:r>
      <w:r w:rsidR="005C4824">
        <w:rPr>
          <w:rFonts w:ascii="Arial" w:hAnsi="Arial" w:cs="Arial"/>
        </w:rPr>
        <w:t>1.23).</w:t>
      </w:r>
    </w:p>
    <w:p w:rsidR="005C4824" w:rsidRPr="00E4517D" w:rsidRDefault="005C4824" w:rsidP="005C4824">
      <w:pPr>
        <w:spacing w:line="276" w:lineRule="auto"/>
        <w:jc w:val="both"/>
        <w:rPr>
          <w:rFonts w:ascii="Arial" w:hAnsi="Arial" w:cs="Arial"/>
          <w:b/>
          <w:color w:val="00B050"/>
        </w:rPr>
      </w:pPr>
      <w:r w:rsidRPr="00E4517D">
        <w:rPr>
          <w:rFonts w:ascii="Arial" w:hAnsi="Arial" w:cs="Arial"/>
          <w:b/>
          <w:color w:val="00B050"/>
        </w:rPr>
        <w:t>Odpoveď 14:</w:t>
      </w:r>
    </w:p>
    <w:p w:rsidR="005409C9" w:rsidRPr="00E4517D" w:rsidRDefault="005409C9" w:rsidP="005C4824">
      <w:pPr>
        <w:spacing w:line="276" w:lineRule="auto"/>
        <w:jc w:val="both"/>
        <w:rPr>
          <w:rFonts w:ascii="Arial" w:hAnsi="Arial" w:cs="Arial"/>
          <w:b/>
          <w:color w:val="00B050"/>
        </w:rPr>
      </w:pPr>
      <w:r w:rsidRPr="00E4517D">
        <w:rPr>
          <w:rFonts w:ascii="Arial" w:hAnsi="Arial" w:cs="Arial"/>
          <w:b/>
          <w:color w:val="00B050"/>
        </w:rPr>
        <w:t xml:space="preserve">Položka pre odvoz ornice </w:t>
      </w:r>
      <w:r w:rsidR="00E4517D">
        <w:rPr>
          <w:rFonts w:ascii="Arial" w:hAnsi="Arial" w:cs="Arial"/>
          <w:b/>
          <w:color w:val="00B050"/>
        </w:rPr>
        <w:t>je</w:t>
      </w:r>
      <w:r w:rsidRPr="00E4517D">
        <w:rPr>
          <w:rFonts w:ascii="Arial" w:hAnsi="Arial" w:cs="Arial"/>
          <w:b/>
          <w:color w:val="00B050"/>
        </w:rPr>
        <w:t xml:space="preserve"> doplnená. </w:t>
      </w:r>
      <w:r w:rsidR="00CC46D7" w:rsidRPr="00E4517D">
        <w:rPr>
          <w:rFonts w:ascii="Arial" w:hAnsi="Arial" w:cs="Arial"/>
          <w:b/>
          <w:color w:val="00B050"/>
        </w:rPr>
        <w:t>Triednik stavebných prác obsahuje oddiel 45.11.23 aj 45.11.25, súčasťou oboch je manipulácia a presun zemín. Použitie jedného alebo druhého zatriedenia považujeme za sp</w:t>
      </w:r>
      <w:r w:rsidR="00C72B39" w:rsidRPr="00E4517D">
        <w:rPr>
          <w:rFonts w:ascii="Arial" w:hAnsi="Arial" w:cs="Arial"/>
          <w:b/>
          <w:color w:val="00B050"/>
        </w:rPr>
        <w:t>r</w:t>
      </w:r>
      <w:r w:rsidR="00CC46D7" w:rsidRPr="00E4517D">
        <w:rPr>
          <w:rFonts w:ascii="Arial" w:hAnsi="Arial" w:cs="Arial"/>
          <w:b/>
          <w:color w:val="00B050"/>
        </w:rPr>
        <w:t>ávne.</w:t>
      </w:r>
    </w:p>
    <w:p w:rsidR="005C4824" w:rsidRPr="009C5492" w:rsidRDefault="005C4824" w:rsidP="001F6709">
      <w:pPr>
        <w:spacing w:after="24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15:</w:t>
      </w:r>
    </w:p>
    <w:p w:rsidR="001F6709" w:rsidRDefault="001F6709" w:rsidP="001F6709">
      <w:pPr>
        <w:spacing w:after="200" w:line="276" w:lineRule="auto"/>
        <w:contextualSpacing/>
        <w:jc w:val="both"/>
        <w:rPr>
          <w:rFonts w:ascii="Arial" w:hAnsi="Arial" w:cs="Arial"/>
        </w:rPr>
      </w:pPr>
      <w:r w:rsidRPr="009C5492">
        <w:rPr>
          <w:rFonts w:ascii="Arial" w:hAnsi="Arial" w:cs="Arial"/>
        </w:rPr>
        <w:t>Na SO 721 je množstvo výkopu z rýh a jám 6291 m3 a uvedené množstvo je aj uložené na medziskládku (prvotná činnosť). Vo VV chýba položka na odvoz tejto zeminy z výkopu na medziskládku. Žiadame doplniť do VV.</w:t>
      </w:r>
    </w:p>
    <w:p w:rsidR="00B61C2C" w:rsidRPr="00E4517D" w:rsidRDefault="00B61C2C" w:rsidP="00B61C2C">
      <w:pPr>
        <w:spacing w:line="276" w:lineRule="auto"/>
        <w:jc w:val="both"/>
        <w:rPr>
          <w:rFonts w:ascii="Arial" w:hAnsi="Arial" w:cs="Arial"/>
          <w:b/>
          <w:color w:val="00B050"/>
        </w:rPr>
      </w:pPr>
      <w:r w:rsidRPr="00E4517D">
        <w:rPr>
          <w:rFonts w:ascii="Arial" w:hAnsi="Arial" w:cs="Arial"/>
          <w:b/>
          <w:color w:val="00B050"/>
        </w:rPr>
        <w:t>Odpoveď 15:</w:t>
      </w:r>
    </w:p>
    <w:p w:rsidR="00B61C2C" w:rsidRPr="00E4517D" w:rsidRDefault="00B61C2C" w:rsidP="00B61C2C">
      <w:pPr>
        <w:spacing w:after="200" w:line="276" w:lineRule="auto"/>
        <w:contextualSpacing/>
        <w:jc w:val="both"/>
        <w:rPr>
          <w:rFonts w:ascii="Arial" w:hAnsi="Arial" w:cs="Arial"/>
          <w:b/>
          <w:color w:val="00B050"/>
        </w:rPr>
      </w:pPr>
      <w:r w:rsidRPr="00E4517D">
        <w:rPr>
          <w:rFonts w:ascii="Arial" w:hAnsi="Arial" w:cs="Arial"/>
          <w:b/>
          <w:color w:val="00B050"/>
        </w:rPr>
        <w:t>Položk</w:t>
      </w:r>
      <w:r w:rsidR="008555C0" w:rsidRPr="00E4517D">
        <w:rPr>
          <w:rFonts w:ascii="Arial" w:hAnsi="Arial" w:cs="Arial"/>
          <w:b/>
          <w:color w:val="00B050"/>
        </w:rPr>
        <w:t xml:space="preserve">a </w:t>
      </w:r>
      <w:r w:rsidR="00E4517D">
        <w:rPr>
          <w:rFonts w:ascii="Arial" w:hAnsi="Arial" w:cs="Arial"/>
          <w:b/>
          <w:color w:val="00B050"/>
        </w:rPr>
        <w:t>je</w:t>
      </w:r>
      <w:r w:rsidR="008555C0" w:rsidRPr="00E4517D">
        <w:rPr>
          <w:rFonts w:ascii="Arial" w:hAnsi="Arial" w:cs="Arial"/>
          <w:b/>
          <w:color w:val="00B050"/>
        </w:rPr>
        <w:t xml:space="preserve"> doplnená </w:t>
      </w:r>
      <w:r w:rsidRPr="00E4517D">
        <w:rPr>
          <w:rFonts w:ascii="Arial" w:hAnsi="Arial" w:cs="Arial"/>
          <w:b/>
          <w:color w:val="00B050"/>
        </w:rPr>
        <w:t xml:space="preserve">do </w:t>
      </w:r>
      <w:r w:rsidR="008555C0" w:rsidRPr="00E4517D">
        <w:rPr>
          <w:rFonts w:ascii="Arial" w:hAnsi="Arial" w:cs="Arial"/>
          <w:b/>
          <w:color w:val="00B050"/>
        </w:rPr>
        <w:t>VV</w:t>
      </w:r>
      <w:r w:rsidRPr="00E4517D">
        <w:rPr>
          <w:rFonts w:ascii="Arial" w:hAnsi="Arial" w:cs="Arial"/>
          <w:b/>
          <w:color w:val="00B050"/>
        </w:rPr>
        <w:t>.</w:t>
      </w:r>
    </w:p>
    <w:p w:rsidR="001F6709" w:rsidRPr="009C5492" w:rsidRDefault="001F6709" w:rsidP="001F6709">
      <w:pPr>
        <w:spacing w:after="200" w:line="276" w:lineRule="auto"/>
        <w:contextualSpacing/>
        <w:jc w:val="both"/>
        <w:rPr>
          <w:rFonts w:ascii="Arial" w:hAnsi="Arial" w:cs="Arial"/>
        </w:rPr>
      </w:pPr>
    </w:p>
    <w:p w:rsidR="00053171" w:rsidRDefault="00053171" w:rsidP="001F6709">
      <w:pPr>
        <w:spacing w:after="200" w:line="276" w:lineRule="auto"/>
        <w:contextualSpacing/>
        <w:jc w:val="both"/>
        <w:rPr>
          <w:rFonts w:ascii="Arial" w:hAnsi="Arial" w:cs="Arial"/>
          <w:b/>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w:t>
      </w:r>
      <w:r w:rsidR="00053171">
        <w:rPr>
          <w:rFonts w:ascii="Arial" w:hAnsi="Arial" w:cs="Arial"/>
          <w:b/>
        </w:rPr>
        <w:t xml:space="preserve"> </w:t>
      </w:r>
      <w:r w:rsidRPr="009C5492">
        <w:rPr>
          <w:rFonts w:ascii="Arial" w:hAnsi="Arial" w:cs="Arial"/>
          <w:b/>
        </w:rPr>
        <w:t>16:</w:t>
      </w:r>
    </w:p>
    <w:p w:rsidR="001F6709" w:rsidRPr="009C5492" w:rsidRDefault="001F6709" w:rsidP="001F6709">
      <w:pPr>
        <w:spacing w:after="200" w:line="276" w:lineRule="auto"/>
        <w:contextualSpacing/>
        <w:jc w:val="both"/>
        <w:rPr>
          <w:rFonts w:ascii="Arial" w:hAnsi="Arial" w:cs="Arial"/>
        </w:rPr>
      </w:pPr>
      <w:r w:rsidRPr="009C5492">
        <w:rPr>
          <w:rFonts w:ascii="Arial" w:hAnsi="Arial" w:cs="Arial"/>
        </w:rPr>
        <w:t>Na SO 721 je množstvo nakladania zeminy z medziskládky 6921 m3 (identické s množstvom výkopu) a odvoz pre spätný zásyp do 1 km 4444 m3. Vo VV chýba položka na odvoz zvyšného výkopu (6291-4444=1847 m3) – predpokladáme že do 5 km pre zabudovanie do stavby (v prípade vhodného materiálu). Žiadame doplniť do VV.</w:t>
      </w:r>
    </w:p>
    <w:p w:rsidR="00B61C2C" w:rsidRPr="00E4517D" w:rsidRDefault="00B61C2C" w:rsidP="00B61C2C">
      <w:pPr>
        <w:spacing w:line="276" w:lineRule="auto"/>
        <w:jc w:val="both"/>
        <w:rPr>
          <w:rFonts w:ascii="Arial" w:hAnsi="Arial" w:cs="Arial"/>
          <w:b/>
          <w:color w:val="00B050"/>
        </w:rPr>
      </w:pPr>
      <w:r w:rsidRPr="00E4517D">
        <w:rPr>
          <w:rFonts w:ascii="Arial" w:hAnsi="Arial" w:cs="Arial"/>
          <w:b/>
          <w:color w:val="00B050"/>
        </w:rPr>
        <w:t>Odpoveď 16:</w:t>
      </w:r>
    </w:p>
    <w:p w:rsidR="00B61C2C" w:rsidRPr="00E4517D" w:rsidRDefault="00B61C2C" w:rsidP="00B61C2C">
      <w:pPr>
        <w:spacing w:after="200" w:line="276" w:lineRule="auto"/>
        <w:contextualSpacing/>
        <w:jc w:val="both"/>
        <w:rPr>
          <w:rFonts w:ascii="Arial" w:hAnsi="Arial" w:cs="Arial"/>
          <w:b/>
          <w:color w:val="00B050"/>
        </w:rPr>
      </w:pPr>
      <w:r w:rsidRPr="00E4517D">
        <w:rPr>
          <w:rFonts w:ascii="Arial" w:hAnsi="Arial" w:cs="Arial"/>
          <w:b/>
          <w:color w:val="00B050"/>
        </w:rPr>
        <w:t>Položk</w:t>
      </w:r>
      <w:r w:rsidR="008555C0" w:rsidRPr="00E4517D">
        <w:rPr>
          <w:rFonts w:ascii="Arial" w:hAnsi="Arial" w:cs="Arial"/>
          <w:b/>
          <w:color w:val="00B050"/>
        </w:rPr>
        <w:t xml:space="preserve">a </w:t>
      </w:r>
      <w:r w:rsidR="00E4517D">
        <w:rPr>
          <w:rFonts w:ascii="Arial" w:hAnsi="Arial" w:cs="Arial"/>
          <w:b/>
          <w:color w:val="00B050"/>
        </w:rPr>
        <w:t>je</w:t>
      </w:r>
      <w:r w:rsidR="008555C0" w:rsidRPr="00E4517D">
        <w:rPr>
          <w:rFonts w:ascii="Arial" w:hAnsi="Arial" w:cs="Arial"/>
          <w:b/>
          <w:color w:val="00B050"/>
        </w:rPr>
        <w:t xml:space="preserve"> doplnená </w:t>
      </w:r>
      <w:r w:rsidRPr="00E4517D">
        <w:rPr>
          <w:rFonts w:ascii="Arial" w:hAnsi="Arial" w:cs="Arial"/>
          <w:b/>
          <w:color w:val="00B050"/>
        </w:rPr>
        <w:t xml:space="preserve"> do VV.</w:t>
      </w:r>
    </w:p>
    <w:p w:rsidR="001F6709" w:rsidRPr="009C5492" w:rsidRDefault="001F6709" w:rsidP="001F6709">
      <w:pPr>
        <w:spacing w:after="200" w:line="276" w:lineRule="auto"/>
        <w:contextualSpacing/>
        <w:jc w:val="both"/>
        <w:rPr>
          <w:rFonts w:ascii="Arial" w:hAnsi="Arial" w:cs="Arial"/>
          <w:b/>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17:</w:t>
      </w:r>
    </w:p>
    <w:p w:rsidR="001F6709" w:rsidRDefault="001F6709" w:rsidP="001F6709">
      <w:pPr>
        <w:spacing w:after="200" w:line="276" w:lineRule="auto"/>
        <w:contextualSpacing/>
        <w:jc w:val="both"/>
        <w:rPr>
          <w:rFonts w:ascii="Arial" w:hAnsi="Arial" w:cs="Arial"/>
        </w:rPr>
      </w:pPr>
      <w:r w:rsidRPr="009C5492">
        <w:rPr>
          <w:rFonts w:ascii="Arial" w:hAnsi="Arial" w:cs="Arial"/>
        </w:rPr>
        <w:t xml:space="preserve">Myslíme si správne, že na objekte kde vzniká výkop v nejakom špecifickom množstve, je vo VV uvedený aj odvoz daného množstva materiálu (buď pre použitie v objekte, alebo pre použitie v inej časti stavby)? </w:t>
      </w:r>
    </w:p>
    <w:p w:rsidR="00B61C2C" w:rsidRPr="008555C0" w:rsidRDefault="00B61C2C" w:rsidP="00B61C2C">
      <w:pPr>
        <w:spacing w:line="276" w:lineRule="auto"/>
        <w:jc w:val="both"/>
        <w:rPr>
          <w:rFonts w:ascii="Arial" w:hAnsi="Arial" w:cs="Arial"/>
          <w:b/>
          <w:color w:val="00B050"/>
        </w:rPr>
      </w:pPr>
      <w:r w:rsidRPr="008555C0">
        <w:rPr>
          <w:rFonts w:ascii="Arial" w:hAnsi="Arial" w:cs="Arial"/>
          <w:b/>
          <w:color w:val="00B050"/>
        </w:rPr>
        <w:t>Odpoveď 17:</w:t>
      </w:r>
    </w:p>
    <w:p w:rsidR="00B61C2C" w:rsidRPr="008555C0" w:rsidRDefault="00B61C2C" w:rsidP="00B61C2C">
      <w:pPr>
        <w:spacing w:after="200" w:line="276" w:lineRule="auto"/>
        <w:contextualSpacing/>
        <w:jc w:val="both"/>
        <w:rPr>
          <w:rFonts w:ascii="Arial" w:hAnsi="Arial" w:cs="Arial"/>
          <w:color w:val="00B050"/>
        </w:rPr>
      </w:pPr>
      <w:r w:rsidRPr="008555C0">
        <w:rPr>
          <w:rFonts w:ascii="Arial" w:hAnsi="Arial" w:cs="Arial"/>
          <w:b/>
          <w:color w:val="00B050"/>
        </w:rPr>
        <w:t>Áno.</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18:</w:t>
      </w:r>
    </w:p>
    <w:p w:rsidR="001F6709" w:rsidRDefault="001F6709" w:rsidP="001F6709">
      <w:pPr>
        <w:spacing w:after="200" w:line="276" w:lineRule="auto"/>
        <w:contextualSpacing/>
        <w:jc w:val="both"/>
        <w:rPr>
          <w:rFonts w:ascii="Arial" w:hAnsi="Arial" w:cs="Arial"/>
        </w:rPr>
      </w:pPr>
      <w:r w:rsidRPr="009C5492">
        <w:rPr>
          <w:rFonts w:ascii="Arial" w:hAnsi="Arial" w:cs="Arial"/>
        </w:rPr>
        <w:t>Na SO 721 a SO 719 je položka „Hĺbené vykopávky jám nezapažených“ s kódom 1030102. Myslíme si správne, že správny kód má byť 01030102? Žiadame opraviť.</w:t>
      </w:r>
    </w:p>
    <w:p w:rsidR="005C4824" w:rsidRPr="008555C0" w:rsidRDefault="005C4824" w:rsidP="005C4824">
      <w:pPr>
        <w:spacing w:line="276" w:lineRule="auto"/>
        <w:jc w:val="both"/>
        <w:rPr>
          <w:rFonts w:ascii="Arial" w:hAnsi="Arial" w:cs="Arial"/>
          <w:b/>
          <w:color w:val="00B050"/>
        </w:rPr>
      </w:pPr>
      <w:r w:rsidRPr="008555C0">
        <w:rPr>
          <w:rFonts w:ascii="Arial" w:hAnsi="Arial" w:cs="Arial"/>
          <w:b/>
          <w:color w:val="00B050"/>
        </w:rPr>
        <w:t>Odpoveď 18:</w:t>
      </w:r>
    </w:p>
    <w:p w:rsidR="005C4824" w:rsidRPr="008555C0" w:rsidRDefault="005C4824" w:rsidP="005C4824">
      <w:pPr>
        <w:spacing w:after="200" w:line="276" w:lineRule="auto"/>
        <w:contextualSpacing/>
        <w:jc w:val="both"/>
        <w:rPr>
          <w:rFonts w:ascii="Arial" w:hAnsi="Arial" w:cs="Arial"/>
          <w:color w:val="00B050"/>
        </w:rPr>
      </w:pPr>
      <w:r w:rsidRPr="008555C0">
        <w:rPr>
          <w:rFonts w:ascii="Arial" w:hAnsi="Arial" w:cs="Arial"/>
          <w:b/>
          <w:color w:val="00B050"/>
        </w:rPr>
        <w:lastRenderedPageBreak/>
        <w:t xml:space="preserve"> </w:t>
      </w:r>
      <w:r w:rsidR="005225C2" w:rsidRPr="008555C0">
        <w:rPr>
          <w:rFonts w:ascii="Arial" w:hAnsi="Arial" w:cs="Arial"/>
          <w:b/>
          <w:color w:val="00B050"/>
        </w:rPr>
        <w:t>Kód položky</w:t>
      </w:r>
      <w:r w:rsidRPr="008555C0">
        <w:rPr>
          <w:rFonts w:ascii="Arial" w:hAnsi="Arial" w:cs="Arial"/>
          <w:b/>
          <w:color w:val="00B050"/>
        </w:rPr>
        <w:t xml:space="preserve"> </w:t>
      </w:r>
      <w:r w:rsidR="00E4517D">
        <w:rPr>
          <w:rFonts w:ascii="Arial" w:hAnsi="Arial" w:cs="Arial"/>
          <w:b/>
          <w:color w:val="00B050"/>
        </w:rPr>
        <w:t>je</w:t>
      </w:r>
      <w:r w:rsidR="008555C0">
        <w:rPr>
          <w:rFonts w:ascii="Arial" w:hAnsi="Arial" w:cs="Arial"/>
          <w:b/>
          <w:color w:val="00B050"/>
        </w:rPr>
        <w:t xml:space="preserve"> opravený </w:t>
      </w:r>
      <w:r w:rsidR="005225C2" w:rsidRPr="008555C0">
        <w:rPr>
          <w:rFonts w:ascii="Arial" w:hAnsi="Arial" w:cs="Arial"/>
          <w:b/>
          <w:color w:val="00B050"/>
        </w:rPr>
        <w:t>na kód položky 01030102.</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19:</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719 je položka pre odstránenie ornice v množstve 940 m3 (prvotná činnosť). Na uvedenom objekte sú aj položky pre naloženie (940 m3), dovoz do 1 km (940 m3) a následné rozprestretie ornice (3134 m2) –predpokladáme že uvedené činnosti budú z medziskládky (sekundárna činnosť). Na uvedenom objekte chýbajú položky pre odvoz odstránenej ornice a uloženie na medziskládku v množstve 940 m3 (pre prvotnú činnosť). Žiadame doplniť. Pre jednoznačnosť by bolo vhodné, ak by činnosti súvisiace s manipuláciou s ornicou boli v samostatnom KP (jedno KP na celej stavbe 45.11.23).</w:t>
      </w:r>
    </w:p>
    <w:p w:rsidR="00B61C2C" w:rsidRPr="008555C0" w:rsidRDefault="00B61C2C" w:rsidP="00B61C2C">
      <w:pPr>
        <w:spacing w:line="276" w:lineRule="auto"/>
        <w:jc w:val="both"/>
        <w:rPr>
          <w:rFonts w:ascii="Arial" w:hAnsi="Arial" w:cs="Arial"/>
          <w:b/>
          <w:color w:val="00B050"/>
        </w:rPr>
      </w:pPr>
      <w:r w:rsidRPr="008555C0">
        <w:rPr>
          <w:rFonts w:ascii="Arial" w:hAnsi="Arial" w:cs="Arial"/>
          <w:b/>
          <w:color w:val="00B050"/>
        </w:rPr>
        <w:t>Odpoveď 19:</w:t>
      </w:r>
    </w:p>
    <w:p w:rsidR="00C72B39" w:rsidRPr="008555C0" w:rsidRDefault="00B61C2C" w:rsidP="00C72B39">
      <w:pPr>
        <w:spacing w:line="276" w:lineRule="auto"/>
        <w:jc w:val="both"/>
        <w:rPr>
          <w:rFonts w:ascii="Arial" w:hAnsi="Arial" w:cs="Arial"/>
          <w:b/>
          <w:color w:val="00B050"/>
        </w:rPr>
      </w:pPr>
      <w:r w:rsidRPr="008555C0">
        <w:rPr>
          <w:rFonts w:ascii="Arial" w:hAnsi="Arial" w:cs="Arial"/>
          <w:b/>
          <w:color w:val="00B050"/>
        </w:rPr>
        <w:t xml:space="preserve"> </w:t>
      </w:r>
      <w:r w:rsidR="00C72B39" w:rsidRPr="008555C0">
        <w:rPr>
          <w:rFonts w:ascii="Arial" w:hAnsi="Arial" w:cs="Arial"/>
          <w:b/>
          <w:color w:val="00B050"/>
        </w:rPr>
        <w:t xml:space="preserve">Položka pre odvoz ornice </w:t>
      </w:r>
      <w:r w:rsidR="00E4517D">
        <w:rPr>
          <w:rFonts w:ascii="Arial" w:hAnsi="Arial" w:cs="Arial"/>
          <w:b/>
          <w:color w:val="00B050"/>
        </w:rPr>
        <w:t>je</w:t>
      </w:r>
      <w:r w:rsidR="00C72B39" w:rsidRPr="008555C0">
        <w:rPr>
          <w:rFonts w:ascii="Arial" w:hAnsi="Arial" w:cs="Arial"/>
          <w:b/>
          <w:color w:val="00B050"/>
        </w:rPr>
        <w:t xml:space="preserve"> doplnená. Triednik stavebných prác obsahuje oddiel 45.11.23 aj 45.11.25, súčasťou oboch je manipulácia a presun zemín. Použitie jedného alebo druhého zatriedenia považujeme za správne.</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20:</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719 je množstvo výkopu z rýh a jám 2546 m3 a uvedené množstvo je aj uložené na medziskládku (prvotná činnosť). Vo VV chýba položka na odvoz tejto zeminy z výkopu na medziskládku. Žiadame doplniť do VV.</w:t>
      </w:r>
    </w:p>
    <w:p w:rsidR="002E3790" w:rsidRPr="008555C0" w:rsidRDefault="002E3790" w:rsidP="002E3790">
      <w:pPr>
        <w:spacing w:line="276" w:lineRule="auto"/>
        <w:jc w:val="both"/>
        <w:rPr>
          <w:rFonts w:ascii="Arial" w:hAnsi="Arial" w:cs="Arial"/>
          <w:b/>
          <w:color w:val="00B050"/>
        </w:rPr>
      </w:pPr>
      <w:r w:rsidRPr="008555C0">
        <w:rPr>
          <w:rFonts w:ascii="Arial" w:hAnsi="Arial" w:cs="Arial"/>
          <w:b/>
          <w:color w:val="00B050"/>
        </w:rPr>
        <w:t>Odpoveď 20:</w:t>
      </w:r>
    </w:p>
    <w:p w:rsidR="002E3790" w:rsidRPr="008555C0" w:rsidRDefault="002E3790" w:rsidP="002E3790">
      <w:pPr>
        <w:spacing w:after="200" w:line="276" w:lineRule="auto"/>
        <w:contextualSpacing/>
        <w:jc w:val="both"/>
        <w:rPr>
          <w:rFonts w:ascii="Arial" w:hAnsi="Arial" w:cs="Arial"/>
          <w:color w:val="00B050"/>
        </w:rPr>
      </w:pPr>
      <w:r w:rsidRPr="008555C0">
        <w:rPr>
          <w:rFonts w:ascii="Arial" w:hAnsi="Arial" w:cs="Arial"/>
          <w:b/>
          <w:color w:val="00B050"/>
        </w:rPr>
        <w:t>Položk</w:t>
      </w:r>
      <w:r w:rsidR="008555C0" w:rsidRPr="008555C0">
        <w:rPr>
          <w:rFonts w:ascii="Arial" w:hAnsi="Arial" w:cs="Arial"/>
          <w:b/>
          <w:color w:val="00B050"/>
        </w:rPr>
        <w:t xml:space="preserve">a </w:t>
      </w:r>
      <w:r w:rsidR="00E4517D">
        <w:rPr>
          <w:rFonts w:ascii="Arial" w:hAnsi="Arial" w:cs="Arial"/>
          <w:b/>
          <w:color w:val="00B050"/>
        </w:rPr>
        <w:t>je</w:t>
      </w:r>
      <w:r w:rsidR="008555C0" w:rsidRPr="008555C0">
        <w:rPr>
          <w:rFonts w:ascii="Arial" w:hAnsi="Arial" w:cs="Arial"/>
          <w:b/>
          <w:color w:val="00B050"/>
        </w:rPr>
        <w:t xml:space="preserve"> doplnená d</w:t>
      </w:r>
      <w:r w:rsidRPr="008555C0">
        <w:rPr>
          <w:rFonts w:ascii="Arial" w:hAnsi="Arial" w:cs="Arial"/>
          <w:b/>
          <w:color w:val="00B050"/>
        </w:rPr>
        <w:t>o VV.</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21:</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719 je množstvo nakladania zeminy z medziskládky 2538 m3 (podľa množstva výkopu) a odvoz pre spätný zásyp do 1 km 1670 m3. Vo VV chýba položka na odvoz zvyšného výkopu (2538-1670=868 m3) – predpokladáme že do 5 km pre zabudovanie do stavby (v prípade vhodného materiálu). Žiadame doplniť do VV.</w:t>
      </w:r>
    </w:p>
    <w:p w:rsidR="00454102" w:rsidRPr="00420BF0" w:rsidRDefault="00454102" w:rsidP="00454102">
      <w:pPr>
        <w:spacing w:line="276" w:lineRule="auto"/>
        <w:jc w:val="both"/>
        <w:rPr>
          <w:rFonts w:ascii="Arial" w:hAnsi="Arial" w:cs="Arial"/>
          <w:b/>
          <w:color w:val="00B050"/>
        </w:rPr>
      </w:pPr>
      <w:r w:rsidRPr="00420BF0">
        <w:rPr>
          <w:rFonts w:ascii="Arial" w:hAnsi="Arial" w:cs="Arial"/>
          <w:b/>
          <w:color w:val="00B050"/>
        </w:rPr>
        <w:t>Odpoveď 21:</w:t>
      </w:r>
    </w:p>
    <w:p w:rsidR="00454102" w:rsidRPr="00420BF0" w:rsidRDefault="00454102" w:rsidP="00454102">
      <w:pPr>
        <w:spacing w:after="200" w:line="276" w:lineRule="auto"/>
        <w:contextualSpacing/>
        <w:jc w:val="both"/>
        <w:rPr>
          <w:rFonts w:ascii="Arial" w:hAnsi="Arial" w:cs="Arial"/>
          <w:color w:val="00B050"/>
        </w:rPr>
      </w:pPr>
      <w:r w:rsidRPr="00420BF0">
        <w:rPr>
          <w:rFonts w:ascii="Arial" w:hAnsi="Arial" w:cs="Arial"/>
          <w:b/>
          <w:color w:val="00B050"/>
        </w:rPr>
        <w:t>Položk</w:t>
      </w:r>
      <w:r w:rsidR="00420BF0" w:rsidRPr="00420BF0">
        <w:rPr>
          <w:rFonts w:ascii="Arial" w:hAnsi="Arial" w:cs="Arial"/>
          <w:b/>
          <w:color w:val="00B050"/>
        </w:rPr>
        <w:t xml:space="preserve">a </w:t>
      </w:r>
      <w:r w:rsidR="00E4517D">
        <w:rPr>
          <w:rFonts w:ascii="Arial" w:hAnsi="Arial" w:cs="Arial"/>
          <w:b/>
          <w:color w:val="00B050"/>
        </w:rPr>
        <w:t>je</w:t>
      </w:r>
      <w:r w:rsidR="00420BF0" w:rsidRPr="00420BF0">
        <w:rPr>
          <w:rFonts w:ascii="Arial" w:hAnsi="Arial" w:cs="Arial"/>
          <w:b/>
          <w:color w:val="00B050"/>
        </w:rPr>
        <w:t xml:space="preserve"> </w:t>
      </w:r>
      <w:r w:rsidRPr="00420BF0">
        <w:rPr>
          <w:rFonts w:ascii="Arial" w:hAnsi="Arial" w:cs="Arial"/>
          <w:b/>
          <w:color w:val="00B050"/>
        </w:rPr>
        <w:t>dopln</w:t>
      </w:r>
      <w:r w:rsidR="00420BF0" w:rsidRPr="00420BF0">
        <w:rPr>
          <w:rFonts w:ascii="Arial" w:hAnsi="Arial" w:cs="Arial"/>
          <w:b/>
          <w:color w:val="00B050"/>
        </w:rPr>
        <w:t>ená</w:t>
      </w:r>
      <w:r w:rsidRPr="00420BF0">
        <w:rPr>
          <w:rFonts w:ascii="Arial" w:hAnsi="Arial" w:cs="Arial"/>
          <w:b/>
          <w:color w:val="00B050"/>
        </w:rPr>
        <w:t xml:space="preserve"> do VV.</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22:</w:t>
      </w:r>
    </w:p>
    <w:p w:rsidR="001F6709" w:rsidRPr="009C5492" w:rsidRDefault="001F6709" w:rsidP="001F6709">
      <w:pPr>
        <w:spacing w:after="200" w:line="276" w:lineRule="auto"/>
        <w:contextualSpacing/>
        <w:jc w:val="both"/>
        <w:rPr>
          <w:rFonts w:ascii="Arial" w:hAnsi="Arial" w:cs="Arial"/>
        </w:rPr>
      </w:pPr>
      <w:r w:rsidRPr="009C5492">
        <w:rPr>
          <w:rFonts w:ascii="Arial" w:hAnsi="Arial" w:cs="Arial"/>
        </w:rPr>
        <w:t>Na SO 721 chýba vo VV na ocenenie položka „27010109 Diely privarovacie“ v počte 17 ks. Uvedená položka sa nachádza iba v podrobnom VV.</w:t>
      </w:r>
    </w:p>
    <w:p w:rsidR="002E3790" w:rsidRPr="00420BF0" w:rsidRDefault="002E3790" w:rsidP="002E3790">
      <w:pPr>
        <w:spacing w:line="276" w:lineRule="auto"/>
        <w:jc w:val="both"/>
        <w:rPr>
          <w:rFonts w:ascii="Arial" w:hAnsi="Arial" w:cs="Arial"/>
          <w:b/>
          <w:color w:val="00B050"/>
        </w:rPr>
      </w:pPr>
      <w:r w:rsidRPr="00420BF0">
        <w:rPr>
          <w:rFonts w:ascii="Arial" w:hAnsi="Arial" w:cs="Arial"/>
          <w:b/>
          <w:color w:val="00B050"/>
        </w:rPr>
        <w:t>Odpoveď 22:</w:t>
      </w:r>
    </w:p>
    <w:p w:rsidR="002E3790" w:rsidRPr="00420BF0" w:rsidRDefault="002E3790" w:rsidP="002E3790">
      <w:pPr>
        <w:spacing w:after="200" w:line="276" w:lineRule="auto"/>
        <w:contextualSpacing/>
        <w:jc w:val="both"/>
        <w:rPr>
          <w:rFonts w:ascii="Arial" w:hAnsi="Arial" w:cs="Arial"/>
          <w:color w:val="00B050"/>
        </w:rPr>
      </w:pPr>
      <w:r w:rsidRPr="00420BF0">
        <w:rPr>
          <w:rFonts w:ascii="Arial" w:hAnsi="Arial" w:cs="Arial"/>
          <w:b/>
          <w:color w:val="00B050"/>
        </w:rPr>
        <w:t xml:space="preserve">Položku </w:t>
      </w:r>
      <w:r w:rsidR="00E4517D">
        <w:rPr>
          <w:rFonts w:ascii="Arial" w:hAnsi="Arial" w:cs="Arial"/>
          <w:b/>
          <w:color w:val="00B050"/>
        </w:rPr>
        <w:t>je</w:t>
      </w:r>
      <w:r w:rsidR="00420BF0" w:rsidRPr="00420BF0">
        <w:rPr>
          <w:rFonts w:ascii="Arial" w:hAnsi="Arial" w:cs="Arial"/>
          <w:b/>
          <w:color w:val="00B050"/>
        </w:rPr>
        <w:t xml:space="preserve"> doplnená </w:t>
      </w:r>
      <w:r w:rsidRPr="00420BF0">
        <w:rPr>
          <w:rFonts w:ascii="Arial" w:hAnsi="Arial" w:cs="Arial"/>
          <w:b/>
          <w:color w:val="00B050"/>
        </w:rPr>
        <w:t xml:space="preserve"> do VV.</w:t>
      </w:r>
      <w:r w:rsidR="00496F8C">
        <w:rPr>
          <w:rFonts w:ascii="Arial" w:hAnsi="Arial" w:cs="Arial"/>
          <w:b/>
          <w:color w:val="00B050"/>
        </w:rPr>
        <w:t xml:space="preserve"> Správny počet 21 ks.</w:t>
      </w:r>
    </w:p>
    <w:p w:rsidR="001F6709" w:rsidRPr="009C5492" w:rsidRDefault="001F6709" w:rsidP="001F6709">
      <w:pPr>
        <w:spacing w:after="200" w:line="276" w:lineRule="auto"/>
        <w:contextualSpacing/>
        <w:jc w:val="both"/>
        <w:rPr>
          <w:rFonts w:ascii="Arial" w:hAnsi="Arial" w:cs="Arial"/>
          <w:b/>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23:</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719 chýba vo VV na ocenenie položka „27010109 Diely privarovacie“ v počte 18 ks. Uvedená položka sa nachádza iba v podrobnom VV.</w:t>
      </w:r>
    </w:p>
    <w:p w:rsidR="002E3790" w:rsidRPr="00420BF0" w:rsidRDefault="002E3790" w:rsidP="002E3790">
      <w:pPr>
        <w:spacing w:line="276" w:lineRule="auto"/>
        <w:jc w:val="both"/>
        <w:rPr>
          <w:rFonts w:ascii="Arial" w:hAnsi="Arial" w:cs="Arial"/>
          <w:b/>
          <w:color w:val="00B050"/>
        </w:rPr>
      </w:pPr>
      <w:r w:rsidRPr="00420BF0">
        <w:rPr>
          <w:rFonts w:ascii="Arial" w:hAnsi="Arial" w:cs="Arial"/>
          <w:b/>
          <w:color w:val="00B050"/>
        </w:rPr>
        <w:t>Odpoveď 23:</w:t>
      </w:r>
    </w:p>
    <w:p w:rsidR="002E3790" w:rsidRPr="00420BF0" w:rsidRDefault="00420BF0" w:rsidP="002E3790">
      <w:pPr>
        <w:spacing w:after="200" w:line="276" w:lineRule="auto"/>
        <w:contextualSpacing/>
        <w:jc w:val="both"/>
        <w:rPr>
          <w:rFonts w:ascii="Arial" w:hAnsi="Arial" w:cs="Arial"/>
          <w:color w:val="00B050"/>
        </w:rPr>
      </w:pPr>
      <w:r w:rsidRPr="00420BF0">
        <w:rPr>
          <w:rFonts w:ascii="Arial" w:hAnsi="Arial" w:cs="Arial"/>
          <w:b/>
          <w:color w:val="00B050"/>
        </w:rPr>
        <w:t xml:space="preserve">Položka </w:t>
      </w:r>
      <w:r w:rsidR="00E4517D">
        <w:rPr>
          <w:rFonts w:ascii="Arial" w:hAnsi="Arial" w:cs="Arial"/>
          <w:b/>
          <w:color w:val="00B050"/>
        </w:rPr>
        <w:t>je</w:t>
      </w:r>
      <w:r w:rsidRPr="00420BF0">
        <w:rPr>
          <w:rFonts w:ascii="Arial" w:hAnsi="Arial" w:cs="Arial"/>
          <w:b/>
          <w:color w:val="00B050"/>
        </w:rPr>
        <w:t xml:space="preserve"> doplnená </w:t>
      </w:r>
      <w:r w:rsidR="002E3790" w:rsidRPr="00420BF0">
        <w:rPr>
          <w:rFonts w:ascii="Arial" w:hAnsi="Arial" w:cs="Arial"/>
          <w:b/>
          <w:color w:val="00B050"/>
        </w:rPr>
        <w:t xml:space="preserve"> do VV.</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24:</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719 je položka „revízie“ v množstve 4 kpl. Uvedené množstvo je nesprávne – správne má byť 1 kpl (viď ostatné objekty prekládok plynu). Žiadame opraviť.</w:t>
      </w:r>
    </w:p>
    <w:p w:rsidR="002E3790" w:rsidRPr="00420BF0" w:rsidRDefault="002E3790" w:rsidP="002E3790">
      <w:pPr>
        <w:spacing w:line="276" w:lineRule="auto"/>
        <w:jc w:val="both"/>
        <w:rPr>
          <w:rFonts w:ascii="Arial" w:hAnsi="Arial" w:cs="Arial"/>
          <w:b/>
          <w:color w:val="00B050"/>
        </w:rPr>
      </w:pPr>
      <w:r w:rsidRPr="00420BF0">
        <w:rPr>
          <w:rFonts w:ascii="Arial" w:hAnsi="Arial" w:cs="Arial"/>
          <w:b/>
          <w:color w:val="00B050"/>
        </w:rPr>
        <w:t>Odpoveď 24:</w:t>
      </w:r>
    </w:p>
    <w:p w:rsidR="002E3790" w:rsidRPr="00420BF0" w:rsidRDefault="002E3790" w:rsidP="002E3790">
      <w:pPr>
        <w:spacing w:after="200" w:line="276" w:lineRule="auto"/>
        <w:contextualSpacing/>
        <w:jc w:val="both"/>
        <w:rPr>
          <w:rFonts w:ascii="Arial" w:hAnsi="Arial" w:cs="Arial"/>
          <w:color w:val="00B050"/>
        </w:rPr>
      </w:pPr>
      <w:r w:rsidRPr="00420BF0">
        <w:rPr>
          <w:rFonts w:ascii="Arial" w:hAnsi="Arial" w:cs="Arial"/>
          <w:b/>
          <w:color w:val="00B050"/>
        </w:rPr>
        <w:t>Položk</w:t>
      </w:r>
      <w:r w:rsidR="00420BF0" w:rsidRPr="00420BF0">
        <w:rPr>
          <w:rFonts w:ascii="Arial" w:hAnsi="Arial" w:cs="Arial"/>
          <w:b/>
          <w:color w:val="00B050"/>
        </w:rPr>
        <w:t xml:space="preserve">a </w:t>
      </w:r>
      <w:r w:rsidR="00E4517D">
        <w:rPr>
          <w:rFonts w:ascii="Arial" w:hAnsi="Arial" w:cs="Arial"/>
          <w:b/>
          <w:color w:val="00B050"/>
        </w:rPr>
        <w:t>je</w:t>
      </w:r>
      <w:r w:rsidR="00420BF0" w:rsidRPr="00420BF0">
        <w:rPr>
          <w:rFonts w:ascii="Arial" w:hAnsi="Arial" w:cs="Arial"/>
          <w:b/>
          <w:color w:val="00B050"/>
        </w:rPr>
        <w:t xml:space="preserve"> opravená</w:t>
      </w:r>
      <w:r w:rsidRPr="00420BF0">
        <w:rPr>
          <w:rFonts w:ascii="Arial" w:hAnsi="Arial" w:cs="Arial"/>
          <w:b/>
          <w:color w:val="00B050"/>
        </w:rPr>
        <w:t>.</w:t>
      </w:r>
    </w:p>
    <w:p w:rsidR="002E3790" w:rsidRPr="009C5492" w:rsidRDefault="002E3790"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lastRenderedPageBreak/>
        <w:t>Otázka 25:</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718 je položka pre odstránenie ornice v množstve 31 m3 (prvotná činnosť). Na uvedenom objekte sú aj položky pre naloženie (31 m3), dovoz do 1 km (31 m3) a následné rozprestretie ornice (103 m2) –predpokladáme že uvedené činnosti budú z medziskládky (sekundárna činnosť). Na uvedenom objekte chýbajú položky pre odvoz odstránenej ornice a uloženie na medziskládku v množstve 31 m3 (pre prvotnú činnosť). Žiadame doplniť. Pre jednoznačnosť by bolo vhodné, ak by činnosti súvisiace s manipuláciou s ornicou boli v samostatnom KP (jedno KP na celej stavbe 45.11.23).</w:t>
      </w:r>
    </w:p>
    <w:p w:rsidR="002E3790" w:rsidRPr="00420BF0" w:rsidRDefault="002E3790" w:rsidP="002E3790">
      <w:pPr>
        <w:spacing w:line="276" w:lineRule="auto"/>
        <w:jc w:val="both"/>
        <w:rPr>
          <w:rFonts w:ascii="Arial" w:hAnsi="Arial" w:cs="Arial"/>
          <w:b/>
          <w:color w:val="00B050"/>
        </w:rPr>
      </w:pPr>
      <w:r w:rsidRPr="00420BF0">
        <w:rPr>
          <w:rFonts w:ascii="Arial" w:hAnsi="Arial" w:cs="Arial"/>
          <w:b/>
          <w:color w:val="00B050"/>
        </w:rPr>
        <w:t>Odpoveď 25:</w:t>
      </w:r>
    </w:p>
    <w:p w:rsidR="00C72B39" w:rsidRPr="00420BF0" w:rsidRDefault="002E3790" w:rsidP="00C72B39">
      <w:pPr>
        <w:spacing w:line="276" w:lineRule="auto"/>
        <w:jc w:val="both"/>
        <w:rPr>
          <w:rFonts w:ascii="Arial" w:hAnsi="Arial" w:cs="Arial"/>
          <w:b/>
          <w:color w:val="00B050"/>
        </w:rPr>
      </w:pPr>
      <w:r w:rsidRPr="00420BF0">
        <w:rPr>
          <w:rFonts w:ascii="Arial" w:hAnsi="Arial" w:cs="Arial"/>
          <w:b/>
          <w:color w:val="00B050"/>
        </w:rPr>
        <w:t xml:space="preserve"> </w:t>
      </w:r>
      <w:r w:rsidR="00C72B39" w:rsidRPr="00420BF0">
        <w:rPr>
          <w:rFonts w:ascii="Arial" w:hAnsi="Arial" w:cs="Arial"/>
          <w:b/>
          <w:color w:val="00B050"/>
        </w:rPr>
        <w:t xml:space="preserve">Položka pre odvoz ornice </w:t>
      </w:r>
      <w:r w:rsidR="00E4517D">
        <w:rPr>
          <w:rFonts w:ascii="Arial" w:hAnsi="Arial" w:cs="Arial"/>
          <w:b/>
          <w:color w:val="00B050"/>
        </w:rPr>
        <w:t>je</w:t>
      </w:r>
      <w:r w:rsidR="00C72B39" w:rsidRPr="00420BF0">
        <w:rPr>
          <w:rFonts w:ascii="Arial" w:hAnsi="Arial" w:cs="Arial"/>
          <w:b/>
          <w:color w:val="00B050"/>
        </w:rPr>
        <w:t xml:space="preserve"> doplnená. Triednik stavebných prác obsahuje oddiel 45.11.23 aj 45.11.25, súčasťou oboch je manipulácia a presun zemín. Použitie jedného alebo druhého zatriedenia považujeme za správne.</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26:</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718 je množstvo výkopu z rýh 210 m3 a uvedené množstvo je aj uložené na medziskládku (prvotná činnosť). Vo VV chýba položka na odvoz tejto zeminy z výkopu na medziskládku. Žiadame doplniť do VV.</w:t>
      </w:r>
    </w:p>
    <w:p w:rsidR="002E3790" w:rsidRPr="00420BF0" w:rsidRDefault="002E3790" w:rsidP="002E3790">
      <w:pPr>
        <w:spacing w:line="276" w:lineRule="auto"/>
        <w:jc w:val="both"/>
        <w:rPr>
          <w:rFonts w:ascii="Arial" w:hAnsi="Arial" w:cs="Arial"/>
          <w:b/>
          <w:color w:val="00B050"/>
        </w:rPr>
      </w:pPr>
      <w:r w:rsidRPr="00420BF0">
        <w:rPr>
          <w:rFonts w:ascii="Arial" w:hAnsi="Arial" w:cs="Arial"/>
          <w:b/>
          <w:color w:val="00B050"/>
        </w:rPr>
        <w:t>Odpoveď 26:</w:t>
      </w:r>
    </w:p>
    <w:p w:rsidR="002E3790" w:rsidRPr="00420BF0" w:rsidRDefault="002E3790" w:rsidP="002E3790">
      <w:pPr>
        <w:spacing w:after="200" w:line="276" w:lineRule="auto"/>
        <w:contextualSpacing/>
        <w:jc w:val="both"/>
        <w:rPr>
          <w:rFonts w:ascii="Arial" w:hAnsi="Arial" w:cs="Arial"/>
          <w:color w:val="00B050"/>
        </w:rPr>
      </w:pPr>
      <w:r w:rsidRPr="00420BF0">
        <w:rPr>
          <w:rFonts w:ascii="Arial" w:hAnsi="Arial" w:cs="Arial"/>
          <w:b/>
          <w:color w:val="00B050"/>
        </w:rPr>
        <w:t>Položk</w:t>
      </w:r>
      <w:r w:rsidR="00420BF0" w:rsidRPr="00420BF0">
        <w:rPr>
          <w:rFonts w:ascii="Arial" w:hAnsi="Arial" w:cs="Arial"/>
          <w:b/>
          <w:color w:val="00B050"/>
        </w:rPr>
        <w:t xml:space="preserve">a </w:t>
      </w:r>
      <w:r w:rsidR="00E4517D">
        <w:rPr>
          <w:rFonts w:ascii="Arial" w:hAnsi="Arial" w:cs="Arial"/>
          <w:b/>
          <w:color w:val="00B050"/>
        </w:rPr>
        <w:t>je</w:t>
      </w:r>
      <w:r w:rsidR="00420BF0" w:rsidRPr="00420BF0">
        <w:rPr>
          <w:rFonts w:ascii="Arial" w:hAnsi="Arial" w:cs="Arial"/>
          <w:b/>
          <w:color w:val="00B050"/>
        </w:rPr>
        <w:t xml:space="preserve"> doplnená </w:t>
      </w:r>
      <w:r w:rsidRPr="00420BF0">
        <w:rPr>
          <w:rFonts w:ascii="Arial" w:hAnsi="Arial" w:cs="Arial"/>
          <w:b/>
          <w:color w:val="00B050"/>
        </w:rPr>
        <w:t xml:space="preserve"> do VV.</w:t>
      </w:r>
    </w:p>
    <w:p w:rsidR="002E3790" w:rsidRPr="009C5492" w:rsidRDefault="002E3790"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27:</w:t>
      </w:r>
    </w:p>
    <w:p w:rsidR="001F6709" w:rsidRPr="009C5492" w:rsidRDefault="001F6709" w:rsidP="001F6709">
      <w:pPr>
        <w:spacing w:after="200" w:line="276" w:lineRule="auto"/>
        <w:contextualSpacing/>
        <w:jc w:val="both"/>
        <w:rPr>
          <w:rFonts w:ascii="Arial" w:hAnsi="Arial" w:cs="Arial"/>
        </w:rPr>
      </w:pPr>
      <w:r w:rsidRPr="009C5492">
        <w:rPr>
          <w:rFonts w:ascii="Arial" w:hAnsi="Arial" w:cs="Arial"/>
        </w:rPr>
        <w:t>Na SO 18 je množstvo nakladania zeminy z medziskládky 213 m3 a odvoz pre spätný zásyp do 1 km 25 m3. Vo VV chýba položka na odvoz zvyšného výkopu (213-25=188 m3) – predpokladáme že do 5 km pre zabudovanie do stavby (v prípade vhodného materiálu). Žiadame doplniť do VV.</w:t>
      </w:r>
    </w:p>
    <w:p w:rsidR="002E3790" w:rsidRPr="00420BF0" w:rsidRDefault="002E3790" w:rsidP="002E3790">
      <w:pPr>
        <w:spacing w:line="276" w:lineRule="auto"/>
        <w:jc w:val="both"/>
        <w:rPr>
          <w:rFonts w:ascii="Arial" w:hAnsi="Arial" w:cs="Arial"/>
          <w:b/>
          <w:color w:val="00B050"/>
        </w:rPr>
      </w:pPr>
      <w:r w:rsidRPr="00420BF0">
        <w:rPr>
          <w:rFonts w:ascii="Arial" w:hAnsi="Arial" w:cs="Arial"/>
          <w:b/>
          <w:color w:val="00B050"/>
        </w:rPr>
        <w:t>Odpoveď 27:</w:t>
      </w:r>
    </w:p>
    <w:p w:rsidR="002E3790" w:rsidRPr="00420BF0" w:rsidRDefault="00420BF0" w:rsidP="002E3790">
      <w:pPr>
        <w:spacing w:after="200" w:line="276" w:lineRule="auto"/>
        <w:contextualSpacing/>
        <w:jc w:val="both"/>
        <w:rPr>
          <w:rFonts w:ascii="Arial" w:hAnsi="Arial" w:cs="Arial"/>
          <w:color w:val="00B050"/>
        </w:rPr>
      </w:pPr>
      <w:r w:rsidRPr="00420BF0">
        <w:rPr>
          <w:rFonts w:ascii="Arial" w:hAnsi="Arial" w:cs="Arial"/>
          <w:b/>
          <w:color w:val="00B050"/>
        </w:rPr>
        <w:t xml:space="preserve">Pravdepodobne uchádzač mal na mysli SO 718. </w:t>
      </w:r>
      <w:r w:rsidR="002E3790" w:rsidRPr="00420BF0">
        <w:rPr>
          <w:rFonts w:ascii="Arial" w:hAnsi="Arial" w:cs="Arial"/>
          <w:b/>
          <w:color w:val="00B050"/>
        </w:rPr>
        <w:t>Položk</w:t>
      </w:r>
      <w:r w:rsidRPr="00420BF0">
        <w:rPr>
          <w:rFonts w:ascii="Arial" w:hAnsi="Arial" w:cs="Arial"/>
          <w:b/>
          <w:color w:val="00B050"/>
        </w:rPr>
        <w:t>a</w:t>
      </w:r>
      <w:r w:rsidR="002E3790" w:rsidRPr="00420BF0">
        <w:rPr>
          <w:rFonts w:ascii="Arial" w:hAnsi="Arial" w:cs="Arial"/>
          <w:b/>
          <w:color w:val="00B050"/>
        </w:rPr>
        <w:t xml:space="preserve"> </w:t>
      </w:r>
      <w:r w:rsidR="00E4517D">
        <w:rPr>
          <w:rFonts w:ascii="Arial" w:hAnsi="Arial" w:cs="Arial"/>
          <w:b/>
          <w:color w:val="00B050"/>
        </w:rPr>
        <w:t>je</w:t>
      </w:r>
      <w:r w:rsidRPr="00420BF0">
        <w:rPr>
          <w:rFonts w:ascii="Arial" w:hAnsi="Arial" w:cs="Arial"/>
          <w:b/>
          <w:color w:val="00B050"/>
        </w:rPr>
        <w:t xml:space="preserve"> doplnená </w:t>
      </w:r>
      <w:r w:rsidR="002E3790" w:rsidRPr="00420BF0">
        <w:rPr>
          <w:rFonts w:ascii="Arial" w:hAnsi="Arial" w:cs="Arial"/>
          <w:b/>
          <w:color w:val="00B050"/>
        </w:rPr>
        <w:t>do VV.</w:t>
      </w: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28</w:t>
      </w:r>
      <w:r w:rsidRPr="009C5492">
        <w:rPr>
          <w:rFonts w:ascii="Arial" w:hAnsi="Arial" w:cs="Arial"/>
        </w:rPr>
        <w:t>:</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719 sa vo VV nachádza 3x rovnaká položka „plynovody z rúr oceľových“, ktorú uchádzači musia oceniť rovnakou cenou. Žiadame opraviť VV a uviesť vo VV súčet množstiev uvedených položiek v jednej položke.</w:t>
      </w:r>
    </w:p>
    <w:p w:rsidR="00D43CF3" w:rsidRPr="00420BF0" w:rsidRDefault="00D43CF3" w:rsidP="00D43CF3">
      <w:pPr>
        <w:spacing w:line="276" w:lineRule="auto"/>
        <w:jc w:val="both"/>
        <w:rPr>
          <w:rFonts w:ascii="Arial" w:hAnsi="Arial" w:cs="Arial"/>
          <w:b/>
          <w:color w:val="00B050"/>
        </w:rPr>
      </w:pPr>
      <w:r w:rsidRPr="00420BF0">
        <w:rPr>
          <w:rFonts w:ascii="Arial" w:hAnsi="Arial" w:cs="Arial"/>
          <w:b/>
          <w:color w:val="00B050"/>
        </w:rPr>
        <w:t>Odpoveď 28:</w:t>
      </w:r>
    </w:p>
    <w:p w:rsidR="00D43CF3" w:rsidRPr="00420BF0" w:rsidRDefault="00D43CF3" w:rsidP="00D43CF3">
      <w:pPr>
        <w:spacing w:after="200" w:line="276" w:lineRule="auto"/>
        <w:contextualSpacing/>
        <w:jc w:val="both"/>
        <w:rPr>
          <w:rFonts w:ascii="Arial" w:hAnsi="Arial" w:cs="Arial"/>
          <w:color w:val="00B050"/>
        </w:rPr>
      </w:pPr>
      <w:r w:rsidRPr="00420BF0">
        <w:rPr>
          <w:rFonts w:ascii="Arial" w:hAnsi="Arial" w:cs="Arial"/>
          <w:b/>
          <w:color w:val="00B050"/>
        </w:rPr>
        <w:t>Položk</w:t>
      </w:r>
      <w:r w:rsidR="00420BF0" w:rsidRPr="00420BF0">
        <w:rPr>
          <w:rFonts w:ascii="Arial" w:hAnsi="Arial" w:cs="Arial"/>
          <w:b/>
          <w:color w:val="00B050"/>
        </w:rPr>
        <w:t>a</w:t>
      </w:r>
      <w:r w:rsidRPr="00420BF0">
        <w:rPr>
          <w:rFonts w:ascii="Arial" w:hAnsi="Arial" w:cs="Arial"/>
          <w:b/>
          <w:color w:val="00B050"/>
        </w:rPr>
        <w:t xml:space="preserve"> </w:t>
      </w:r>
      <w:r w:rsidR="00E4517D">
        <w:rPr>
          <w:rFonts w:ascii="Arial" w:hAnsi="Arial" w:cs="Arial"/>
          <w:b/>
          <w:color w:val="00B050"/>
        </w:rPr>
        <w:t>je</w:t>
      </w:r>
      <w:r w:rsidR="00420BF0" w:rsidRPr="00420BF0">
        <w:rPr>
          <w:rFonts w:ascii="Arial" w:hAnsi="Arial" w:cs="Arial"/>
          <w:b/>
          <w:color w:val="00B050"/>
        </w:rPr>
        <w:t xml:space="preserve"> </w:t>
      </w:r>
      <w:r w:rsidRPr="00420BF0">
        <w:rPr>
          <w:rFonts w:ascii="Arial" w:hAnsi="Arial" w:cs="Arial"/>
          <w:b/>
          <w:color w:val="00B050"/>
        </w:rPr>
        <w:t>oprav</w:t>
      </w:r>
      <w:r w:rsidR="00420BF0" w:rsidRPr="00420BF0">
        <w:rPr>
          <w:rFonts w:ascii="Arial" w:hAnsi="Arial" w:cs="Arial"/>
          <w:b/>
          <w:color w:val="00B050"/>
        </w:rPr>
        <w:t>ená</w:t>
      </w:r>
      <w:r w:rsidRPr="00420BF0">
        <w:rPr>
          <w:rFonts w:ascii="Arial" w:hAnsi="Arial" w:cs="Arial"/>
          <w:b/>
          <w:color w:val="00B050"/>
        </w:rPr>
        <w:t xml:space="preserve"> do VV.</w:t>
      </w:r>
    </w:p>
    <w:p w:rsidR="001F6709" w:rsidRPr="009C5492" w:rsidRDefault="001F6709" w:rsidP="001F6709">
      <w:pPr>
        <w:spacing w:after="200" w:line="276" w:lineRule="auto"/>
        <w:contextualSpacing/>
        <w:jc w:val="both"/>
        <w:rPr>
          <w:rFonts w:ascii="Arial" w:hAnsi="Arial" w:cs="Arial"/>
        </w:rPr>
      </w:pPr>
    </w:p>
    <w:p w:rsidR="001F6709" w:rsidRPr="002045A2" w:rsidRDefault="001F6709" w:rsidP="001F6709">
      <w:pPr>
        <w:spacing w:after="200" w:line="276" w:lineRule="auto"/>
        <w:contextualSpacing/>
        <w:jc w:val="both"/>
        <w:rPr>
          <w:rFonts w:ascii="Arial" w:hAnsi="Arial" w:cs="Arial"/>
          <w:b/>
        </w:rPr>
      </w:pPr>
      <w:bookmarkStart w:id="0" w:name="_Hlk429963"/>
      <w:r w:rsidRPr="002045A2">
        <w:rPr>
          <w:rFonts w:ascii="Arial" w:hAnsi="Arial" w:cs="Arial"/>
          <w:b/>
        </w:rPr>
        <w:t>Otázka 29:</w:t>
      </w:r>
    </w:p>
    <w:p w:rsidR="002045A2" w:rsidRPr="002045A2" w:rsidRDefault="001F6709" w:rsidP="001F6709">
      <w:pPr>
        <w:spacing w:after="200" w:line="276" w:lineRule="auto"/>
        <w:contextualSpacing/>
        <w:jc w:val="both"/>
        <w:rPr>
          <w:rFonts w:ascii="Arial" w:hAnsi="Arial" w:cs="Arial"/>
        </w:rPr>
      </w:pPr>
      <w:r w:rsidRPr="002045A2">
        <w:rPr>
          <w:rFonts w:ascii="Arial" w:hAnsi="Arial" w:cs="Arial"/>
        </w:rPr>
        <w:t xml:space="preserve">Na všetkých objektoch prekládok plynu je položka „Doplňujúce činnosti“ správne zaradená do KP 45.23.12 – stavebné práce na stavbe potrubných vedení nafty a plynu mimo objektov 718 a 717 (45.11.24 – výkopové práce) a 711 a 712 (45.21.46). Žiadame zjednotiť, nakoľko sa jedná o rovnakú činnosť – stavebné práce na stavbe potrubných vedení a plynu, na všetkých objektoch. </w:t>
      </w:r>
    </w:p>
    <w:p w:rsidR="002045A2" w:rsidRDefault="002045A2" w:rsidP="001F6709">
      <w:pPr>
        <w:spacing w:after="200" w:line="276" w:lineRule="auto"/>
        <w:contextualSpacing/>
        <w:jc w:val="both"/>
        <w:rPr>
          <w:rFonts w:ascii="Arial" w:hAnsi="Arial" w:cs="Arial"/>
          <w:highlight w:val="yellow"/>
        </w:rPr>
      </w:pPr>
    </w:p>
    <w:p w:rsidR="002045A2" w:rsidRPr="002045A2" w:rsidRDefault="002045A2" w:rsidP="002045A2">
      <w:pPr>
        <w:spacing w:line="276" w:lineRule="auto"/>
        <w:jc w:val="both"/>
        <w:rPr>
          <w:rFonts w:ascii="Arial" w:hAnsi="Arial" w:cs="Arial"/>
          <w:b/>
          <w:color w:val="00B050"/>
        </w:rPr>
      </w:pPr>
      <w:r w:rsidRPr="002045A2">
        <w:rPr>
          <w:rFonts w:ascii="Arial" w:hAnsi="Arial" w:cs="Arial"/>
          <w:b/>
          <w:color w:val="00B050"/>
        </w:rPr>
        <w:t>Odpoveď 29a</w:t>
      </w:r>
    </w:p>
    <w:p w:rsidR="002045A2" w:rsidRPr="002045A2" w:rsidRDefault="002045A2" w:rsidP="002045A2">
      <w:pPr>
        <w:spacing w:line="276" w:lineRule="auto"/>
        <w:jc w:val="both"/>
        <w:rPr>
          <w:rFonts w:ascii="Arial" w:hAnsi="Arial" w:cs="Arial"/>
          <w:b/>
          <w:color w:val="00B050"/>
        </w:rPr>
      </w:pPr>
      <w:r w:rsidRPr="002045A2">
        <w:rPr>
          <w:rFonts w:ascii="Arial" w:hAnsi="Arial" w:cs="Arial"/>
          <w:b/>
          <w:color w:val="00B050"/>
        </w:rPr>
        <w:t>Pripomienky zaprac</w:t>
      </w:r>
      <w:r w:rsidR="00E4517D">
        <w:rPr>
          <w:rFonts w:ascii="Arial" w:hAnsi="Arial" w:cs="Arial"/>
          <w:b/>
          <w:color w:val="00B050"/>
        </w:rPr>
        <w:t xml:space="preserve">ované </w:t>
      </w:r>
      <w:r w:rsidRPr="002045A2">
        <w:rPr>
          <w:rFonts w:ascii="Arial" w:hAnsi="Arial" w:cs="Arial"/>
          <w:b/>
          <w:color w:val="00B050"/>
        </w:rPr>
        <w:t xml:space="preserve"> do VV</w:t>
      </w:r>
    </w:p>
    <w:p w:rsidR="002045A2" w:rsidRDefault="002045A2" w:rsidP="001F6709">
      <w:pPr>
        <w:spacing w:after="200" w:line="276" w:lineRule="auto"/>
        <w:contextualSpacing/>
        <w:jc w:val="both"/>
        <w:rPr>
          <w:rFonts w:ascii="Arial" w:hAnsi="Arial" w:cs="Arial"/>
          <w:highlight w:val="yellow"/>
        </w:rPr>
      </w:pPr>
    </w:p>
    <w:p w:rsidR="001F6709" w:rsidRPr="009C5492" w:rsidRDefault="001F6709" w:rsidP="001F6709">
      <w:pPr>
        <w:spacing w:after="200" w:line="276" w:lineRule="auto"/>
        <w:contextualSpacing/>
        <w:jc w:val="both"/>
        <w:rPr>
          <w:rFonts w:ascii="Arial" w:hAnsi="Arial" w:cs="Arial"/>
        </w:rPr>
      </w:pPr>
      <w:r w:rsidRPr="002045A2">
        <w:rPr>
          <w:rFonts w:ascii="Arial" w:hAnsi="Arial" w:cs="Arial"/>
        </w:rPr>
        <w:t xml:space="preserve">Obdobne žiadame verejné obstarávateľa, aby postupoval aj pri ostatných položkách – „Skúšky tesnosti“, „Katodická ochrana“, „Revízie“, „Chráničky“ a pod. Obdobne tak vykonať </w:t>
      </w:r>
      <w:r w:rsidRPr="002045A2">
        <w:rPr>
          <w:rFonts w:ascii="Arial" w:hAnsi="Arial" w:cs="Arial"/>
        </w:rPr>
        <w:lastRenderedPageBreak/>
        <w:t>správne priradenie kódu produkcie naprieč celou stavbou – viď usmernenie Obstarávateľa bod 2.4 Preambuly.</w:t>
      </w:r>
      <w:r w:rsidR="00596FE3" w:rsidRPr="009C5492">
        <w:rPr>
          <w:rFonts w:ascii="Arial" w:hAnsi="Arial" w:cs="Arial"/>
        </w:rPr>
        <w:t xml:space="preserve"> </w:t>
      </w:r>
    </w:p>
    <w:bookmarkEnd w:id="0"/>
    <w:p w:rsidR="002045A2" w:rsidRDefault="002045A2" w:rsidP="001F6709">
      <w:pPr>
        <w:spacing w:after="200" w:line="276" w:lineRule="auto"/>
        <w:contextualSpacing/>
        <w:jc w:val="both"/>
        <w:rPr>
          <w:rFonts w:ascii="Arial" w:hAnsi="Arial" w:cs="Arial"/>
        </w:rPr>
      </w:pPr>
    </w:p>
    <w:p w:rsidR="001F6709" w:rsidRPr="002045A2" w:rsidRDefault="002045A2" w:rsidP="002045A2">
      <w:pPr>
        <w:spacing w:line="276" w:lineRule="auto"/>
        <w:jc w:val="both"/>
        <w:rPr>
          <w:rFonts w:ascii="Arial" w:hAnsi="Arial" w:cs="Arial"/>
          <w:b/>
          <w:color w:val="00B050"/>
        </w:rPr>
      </w:pPr>
      <w:r w:rsidRPr="002045A2">
        <w:rPr>
          <w:rFonts w:ascii="Arial" w:hAnsi="Arial" w:cs="Arial"/>
          <w:b/>
          <w:color w:val="00B050"/>
        </w:rPr>
        <w:t>Odpoveď 29b</w:t>
      </w:r>
    </w:p>
    <w:p w:rsidR="002045A2" w:rsidRPr="002045A2" w:rsidRDefault="002045A2" w:rsidP="002045A2">
      <w:pPr>
        <w:spacing w:line="276" w:lineRule="auto"/>
        <w:jc w:val="both"/>
        <w:rPr>
          <w:rFonts w:ascii="Arial" w:hAnsi="Arial" w:cs="Arial"/>
          <w:b/>
          <w:color w:val="00B050"/>
        </w:rPr>
      </w:pPr>
      <w:r w:rsidRPr="002045A2">
        <w:rPr>
          <w:rFonts w:ascii="Arial" w:hAnsi="Arial" w:cs="Arial"/>
          <w:b/>
          <w:color w:val="00B050"/>
        </w:rPr>
        <w:t>Skontrolované, vo všetkých výkazoch PLYNU sú rovnaké položky KP.</w:t>
      </w:r>
    </w:p>
    <w:p w:rsidR="002045A2" w:rsidRPr="009C5492" w:rsidRDefault="002045A2"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30:</w:t>
      </w:r>
    </w:p>
    <w:p w:rsidR="001F6709" w:rsidRDefault="001F6709" w:rsidP="001F6709">
      <w:pPr>
        <w:spacing w:after="200" w:line="276" w:lineRule="auto"/>
        <w:contextualSpacing/>
        <w:jc w:val="both"/>
        <w:rPr>
          <w:rFonts w:ascii="Arial" w:hAnsi="Arial" w:cs="Arial"/>
        </w:rPr>
      </w:pPr>
      <w:r w:rsidRPr="009C5492">
        <w:rPr>
          <w:rFonts w:ascii="Arial" w:hAnsi="Arial" w:cs="Arial"/>
        </w:rPr>
        <w:t>Na stavbe je položka „45.23.33 22030539 Podkladné a krycie vrstvy z asfaltových zmesí, bitúmenové postreky, nátery, posypy spojovací postrek s MJ m3“. Uvedená položka je podľa všetkého vo všetkých svojich výskytoch uvedená nesprávne a správne sa jedná o „Kamenivo obaľované asfaltom s MJ m3“. Žiadame opraviť.</w:t>
      </w:r>
    </w:p>
    <w:p w:rsidR="00D43CF3" w:rsidRPr="00420BF0" w:rsidRDefault="00D43CF3" w:rsidP="00D43CF3">
      <w:pPr>
        <w:spacing w:line="276" w:lineRule="auto"/>
        <w:jc w:val="both"/>
        <w:rPr>
          <w:rFonts w:ascii="Arial" w:hAnsi="Arial" w:cs="Arial"/>
          <w:b/>
          <w:color w:val="00B050"/>
        </w:rPr>
      </w:pPr>
      <w:r w:rsidRPr="00420BF0">
        <w:rPr>
          <w:rFonts w:ascii="Arial" w:hAnsi="Arial" w:cs="Arial"/>
          <w:b/>
          <w:color w:val="00B050"/>
        </w:rPr>
        <w:t>Odpoveď 30:</w:t>
      </w:r>
    </w:p>
    <w:p w:rsidR="00D43CF3" w:rsidRPr="00420BF0" w:rsidRDefault="00D43CF3" w:rsidP="00D43CF3">
      <w:pPr>
        <w:spacing w:after="200" w:line="276" w:lineRule="auto"/>
        <w:contextualSpacing/>
        <w:jc w:val="both"/>
        <w:rPr>
          <w:rFonts w:ascii="Arial" w:hAnsi="Arial" w:cs="Arial"/>
          <w:color w:val="00B050"/>
        </w:rPr>
      </w:pPr>
      <w:r w:rsidRPr="00420BF0">
        <w:rPr>
          <w:rFonts w:ascii="Arial" w:hAnsi="Arial" w:cs="Arial"/>
          <w:b/>
          <w:color w:val="00B050"/>
        </w:rPr>
        <w:t>Položk</w:t>
      </w:r>
      <w:r w:rsidR="00420BF0" w:rsidRPr="00420BF0">
        <w:rPr>
          <w:rFonts w:ascii="Arial" w:hAnsi="Arial" w:cs="Arial"/>
          <w:b/>
          <w:color w:val="00B050"/>
        </w:rPr>
        <w:t xml:space="preserve">a </w:t>
      </w:r>
      <w:r w:rsidR="00E4517D">
        <w:rPr>
          <w:rFonts w:ascii="Arial" w:hAnsi="Arial" w:cs="Arial"/>
          <w:b/>
          <w:color w:val="00B050"/>
        </w:rPr>
        <w:t>je</w:t>
      </w:r>
      <w:r w:rsidR="00420BF0" w:rsidRPr="00420BF0">
        <w:rPr>
          <w:rFonts w:ascii="Arial" w:hAnsi="Arial" w:cs="Arial"/>
          <w:b/>
          <w:color w:val="00B050"/>
        </w:rPr>
        <w:t xml:space="preserve"> opravená v</w:t>
      </w:r>
      <w:r w:rsidRPr="00420BF0">
        <w:rPr>
          <w:rFonts w:ascii="Arial" w:hAnsi="Arial" w:cs="Arial"/>
          <w:b/>
          <w:color w:val="00B050"/>
        </w:rPr>
        <w:t>o VV.</w:t>
      </w:r>
    </w:p>
    <w:p w:rsidR="001F6709" w:rsidRPr="009C5492" w:rsidRDefault="001F6709" w:rsidP="001F6709">
      <w:pPr>
        <w:spacing w:after="200" w:line="276" w:lineRule="auto"/>
        <w:contextualSpacing/>
        <w:jc w:val="both"/>
        <w:rPr>
          <w:rFonts w:ascii="Arial" w:hAnsi="Arial" w:cs="Arial"/>
          <w:b/>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31:</w:t>
      </w:r>
    </w:p>
    <w:p w:rsidR="001F6709" w:rsidRPr="002E3790" w:rsidRDefault="001F6709" w:rsidP="001F6709">
      <w:pPr>
        <w:spacing w:after="200" w:line="276" w:lineRule="auto"/>
        <w:contextualSpacing/>
        <w:jc w:val="both"/>
        <w:rPr>
          <w:rFonts w:ascii="Arial" w:hAnsi="Arial" w:cs="Arial"/>
        </w:rPr>
      </w:pPr>
      <w:r w:rsidRPr="002E3790">
        <w:rPr>
          <w:rFonts w:ascii="Arial" w:hAnsi="Arial" w:cs="Arial"/>
        </w:rPr>
        <w:t>Na SO 100-00 je položka „Vrty pre pilóty tr.horniny I“ v množstve 2637 m. Podrobný popis položky hovorí, že sa jedná o odvodňovacie vrty. Akú prácu majú uchádzači v uvedenej položke oceniť?</w:t>
      </w:r>
    </w:p>
    <w:p w:rsidR="002045A2" w:rsidRPr="002045A2" w:rsidRDefault="002045A2" w:rsidP="002E3790">
      <w:pPr>
        <w:spacing w:line="276" w:lineRule="auto"/>
        <w:jc w:val="both"/>
        <w:rPr>
          <w:rFonts w:ascii="Arial" w:hAnsi="Arial" w:cs="Arial"/>
          <w:b/>
          <w:color w:val="00B050"/>
        </w:rPr>
      </w:pPr>
    </w:p>
    <w:p w:rsidR="002E3790" w:rsidRPr="00B06D17" w:rsidRDefault="002E3790" w:rsidP="002E3790">
      <w:pPr>
        <w:spacing w:line="276" w:lineRule="auto"/>
        <w:jc w:val="both"/>
        <w:rPr>
          <w:rFonts w:ascii="Arial" w:hAnsi="Arial" w:cs="Arial"/>
          <w:b/>
          <w:color w:val="00B050"/>
        </w:rPr>
      </w:pPr>
      <w:r w:rsidRPr="00B06D17">
        <w:rPr>
          <w:rFonts w:ascii="Arial" w:hAnsi="Arial" w:cs="Arial"/>
          <w:b/>
          <w:color w:val="00B050"/>
        </w:rPr>
        <w:t>Odpoveď 31:</w:t>
      </w:r>
    </w:p>
    <w:p w:rsidR="002E3790" w:rsidRPr="002708A7" w:rsidRDefault="002E3790" w:rsidP="002E3790">
      <w:pPr>
        <w:spacing w:after="200" w:line="276" w:lineRule="auto"/>
        <w:contextualSpacing/>
        <w:jc w:val="both"/>
        <w:rPr>
          <w:rFonts w:ascii="Arial" w:hAnsi="Arial" w:cs="Arial"/>
          <w:color w:val="00B050"/>
        </w:rPr>
      </w:pPr>
      <w:r w:rsidRPr="00B06D17">
        <w:rPr>
          <w:rFonts w:ascii="Arial" w:hAnsi="Arial" w:cs="Arial"/>
          <w:b/>
          <w:color w:val="00B050"/>
        </w:rPr>
        <w:t>Uchádzač má oceniť odvodňovacie vrty</w:t>
      </w:r>
      <w:r w:rsidR="00707CE6" w:rsidRPr="00B06D17">
        <w:rPr>
          <w:rFonts w:ascii="Arial" w:hAnsi="Arial" w:cs="Arial"/>
          <w:b/>
          <w:color w:val="00B050"/>
        </w:rPr>
        <w:t xml:space="preserve"> vrátanie všetkých súvisiacich prác a vrátane výustných </w:t>
      </w:r>
      <w:r w:rsidR="00B06D17" w:rsidRPr="00B06D17">
        <w:rPr>
          <w:rFonts w:ascii="Arial" w:hAnsi="Arial" w:cs="Arial"/>
          <w:b/>
          <w:color w:val="00B050"/>
        </w:rPr>
        <w:t>objektov</w:t>
      </w:r>
      <w:r w:rsidR="00707CE6" w:rsidRPr="00B06D17">
        <w:rPr>
          <w:rFonts w:ascii="Arial" w:hAnsi="Arial" w:cs="Arial"/>
          <w:b/>
          <w:color w:val="00B050"/>
        </w:rPr>
        <w:t xml:space="preserve"> odvodňovacích vrtov</w:t>
      </w:r>
      <w:r w:rsidRPr="00B06D17">
        <w:rPr>
          <w:rFonts w:ascii="Arial" w:hAnsi="Arial" w:cs="Arial"/>
          <w:b/>
          <w:color w:val="00B050"/>
        </w:rPr>
        <w:t>.</w:t>
      </w:r>
      <w:r w:rsidR="00420BF0" w:rsidRPr="00B06D17">
        <w:rPr>
          <w:rFonts w:ascii="Arial" w:hAnsi="Arial" w:cs="Arial"/>
          <w:b/>
          <w:color w:val="00B050"/>
        </w:rPr>
        <w:t xml:space="preserve"> </w:t>
      </w:r>
      <w:r w:rsidR="00B06D17" w:rsidRPr="00B06D17">
        <w:rPr>
          <w:rFonts w:ascii="Arial" w:hAnsi="Arial" w:cs="Arial"/>
          <w:b/>
          <w:color w:val="00B050"/>
        </w:rPr>
        <w:t xml:space="preserve">Podrobnosti k </w:t>
      </w:r>
      <w:r w:rsidR="002708A7" w:rsidRPr="00B06D17">
        <w:rPr>
          <w:rFonts w:ascii="Arial" w:hAnsi="Arial" w:cs="Arial"/>
          <w:b/>
          <w:color w:val="00B050"/>
        </w:rPr>
        <w:t xml:space="preserve">odvodňovacích vrtov </w:t>
      </w:r>
      <w:r w:rsidR="00B06D17" w:rsidRPr="00B06D17">
        <w:rPr>
          <w:rFonts w:ascii="Arial" w:hAnsi="Arial" w:cs="Arial"/>
          <w:b/>
          <w:color w:val="00B050"/>
        </w:rPr>
        <w:t xml:space="preserve">sú uvedené v </w:t>
      </w:r>
      <w:r w:rsidR="002708A7" w:rsidRPr="00B06D17">
        <w:rPr>
          <w:rFonts w:ascii="Arial" w:hAnsi="Arial" w:cs="Arial"/>
          <w:b/>
          <w:color w:val="00B050"/>
        </w:rPr>
        <w:t>SO 100-00 v rámci Zväzku 5.</w:t>
      </w:r>
    </w:p>
    <w:p w:rsidR="001F6709" w:rsidRPr="00823B5A" w:rsidRDefault="001F6709" w:rsidP="001F6709">
      <w:pPr>
        <w:spacing w:after="200" w:line="276" w:lineRule="auto"/>
        <w:contextualSpacing/>
        <w:jc w:val="both"/>
        <w:rPr>
          <w:rFonts w:ascii="Arial" w:hAnsi="Arial" w:cs="Arial"/>
          <w:highlight w:val="darkGray"/>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32:</w:t>
      </w: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rPr>
        <w:t>Na SO 310-12 je v podrobnom výkaze položka:</w:t>
      </w:r>
    </w:p>
    <w:tbl>
      <w:tblPr>
        <w:tblW w:w="5000" w:type="pct"/>
        <w:tblCellMar>
          <w:left w:w="70" w:type="dxa"/>
          <w:right w:w="70" w:type="dxa"/>
        </w:tblCellMar>
        <w:tblLook w:val="04A0" w:firstRow="1" w:lastRow="0" w:firstColumn="1" w:lastColumn="0" w:noHBand="0" w:noVBand="1"/>
      </w:tblPr>
      <w:tblGrid>
        <w:gridCol w:w="1119"/>
        <w:gridCol w:w="1364"/>
        <w:gridCol w:w="4831"/>
        <w:gridCol w:w="782"/>
        <w:gridCol w:w="406"/>
        <w:gridCol w:w="710"/>
      </w:tblGrid>
      <w:tr w:rsidR="001F6709" w:rsidRPr="00D43CF3" w:rsidTr="001F6709">
        <w:trPr>
          <w:trHeight w:val="330"/>
        </w:trPr>
        <w:tc>
          <w:tcPr>
            <w:tcW w:w="498" w:type="pct"/>
            <w:tcBorders>
              <w:top w:val="single" w:sz="8" w:space="0" w:color="auto"/>
              <w:left w:val="single" w:sz="4" w:space="0" w:color="auto"/>
              <w:bottom w:val="nil"/>
              <w:right w:val="single" w:sz="4" w:space="0" w:color="auto"/>
            </w:tcBorders>
            <w:noWrap/>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91090214</w:t>
            </w:r>
          </w:p>
        </w:tc>
        <w:tc>
          <w:tcPr>
            <w:tcW w:w="559" w:type="pct"/>
            <w:tcBorders>
              <w:top w:val="single" w:sz="8" w:space="0" w:color="auto"/>
              <w:left w:val="nil"/>
              <w:bottom w:val="nil"/>
              <w:right w:val="single" w:sz="4" w:space="0" w:color="auto"/>
            </w:tcBorders>
            <w:noWrap/>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 </w:t>
            </w:r>
          </w:p>
        </w:tc>
        <w:tc>
          <w:tcPr>
            <w:tcW w:w="2695" w:type="pct"/>
            <w:tcBorders>
              <w:top w:val="single" w:sz="8" w:space="0" w:color="auto"/>
              <w:left w:val="nil"/>
              <w:bottom w:val="nil"/>
              <w:right w:val="nil"/>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Káble Al - VN - označovacie štítky káblov</w:t>
            </w:r>
          </w:p>
        </w:tc>
        <w:tc>
          <w:tcPr>
            <w:tcW w:w="497" w:type="pct"/>
            <w:tcBorders>
              <w:top w:val="single" w:sz="8" w:space="0" w:color="auto"/>
              <w:left w:val="nil"/>
              <w:bottom w:val="nil"/>
              <w:right w:val="nil"/>
            </w:tcBorders>
            <w:vAlign w:val="center"/>
            <w:hideMark/>
          </w:tcPr>
          <w:p w:rsidR="001F6709" w:rsidRPr="00D43CF3" w:rsidRDefault="001F6709">
            <w:pPr>
              <w:rPr>
                <w:rFonts w:ascii="Arial" w:hAnsi="Arial" w:cs="Arial"/>
                <w:b/>
                <w:bCs/>
                <w:lang w:eastAsia="sk-SK"/>
              </w:rPr>
            </w:pPr>
          </w:p>
        </w:tc>
        <w:tc>
          <w:tcPr>
            <w:tcW w:w="293" w:type="pct"/>
            <w:tcBorders>
              <w:top w:val="single" w:sz="8" w:space="0" w:color="auto"/>
              <w:left w:val="single" w:sz="4" w:space="0" w:color="auto"/>
              <w:bottom w:val="nil"/>
              <w:right w:val="single" w:sz="4" w:space="0" w:color="auto"/>
            </w:tcBorders>
            <w:noWrap/>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ks</w:t>
            </w:r>
          </w:p>
        </w:tc>
        <w:tc>
          <w:tcPr>
            <w:tcW w:w="459" w:type="pct"/>
            <w:tcBorders>
              <w:top w:val="single" w:sz="8" w:space="0" w:color="auto"/>
              <w:left w:val="nil"/>
              <w:bottom w:val="nil"/>
              <w:right w:val="single" w:sz="8" w:space="0" w:color="auto"/>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5</w:t>
            </w:r>
          </w:p>
        </w:tc>
      </w:tr>
      <w:tr w:rsidR="001F6709" w:rsidRPr="00D43CF3" w:rsidTr="001F6709">
        <w:trPr>
          <w:trHeight w:val="330"/>
        </w:trPr>
        <w:tc>
          <w:tcPr>
            <w:tcW w:w="498" w:type="pct"/>
            <w:tcBorders>
              <w:top w:val="nil"/>
              <w:left w:val="single" w:sz="4" w:space="0" w:color="auto"/>
              <w:bottom w:val="nil"/>
              <w:right w:val="single" w:sz="4" w:space="0" w:color="auto"/>
            </w:tcBorders>
            <w:noWrap/>
            <w:vAlign w:val="center"/>
            <w:hideMark/>
          </w:tcPr>
          <w:p w:rsidR="001F6709" w:rsidRPr="00D43CF3" w:rsidRDefault="001F6709">
            <w:pPr>
              <w:rPr>
                <w:rFonts w:ascii="Arial" w:hAnsi="Arial" w:cs="Arial"/>
                <w:lang w:eastAsia="sk-SK"/>
              </w:rPr>
            </w:pPr>
            <w:r w:rsidRPr="00D43CF3">
              <w:rPr>
                <w:rFonts w:ascii="Arial" w:hAnsi="Arial" w:cs="Arial"/>
                <w:lang w:eastAsia="sk-SK"/>
              </w:rPr>
              <w:t> </w:t>
            </w:r>
          </w:p>
        </w:tc>
        <w:tc>
          <w:tcPr>
            <w:tcW w:w="559" w:type="pct"/>
            <w:tcBorders>
              <w:top w:val="nil"/>
              <w:left w:val="nil"/>
              <w:bottom w:val="nil"/>
              <w:right w:val="single" w:sz="4" w:space="0" w:color="auto"/>
            </w:tcBorders>
            <w:noWrap/>
            <w:vAlign w:val="center"/>
            <w:hideMark/>
          </w:tcPr>
          <w:p w:rsidR="001F6709" w:rsidRPr="00D43CF3" w:rsidRDefault="001F6709">
            <w:pPr>
              <w:rPr>
                <w:rFonts w:ascii="Arial" w:hAnsi="Arial" w:cs="Arial"/>
                <w:lang w:eastAsia="sk-SK"/>
              </w:rPr>
            </w:pPr>
            <w:r w:rsidRPr="00D43CF3">
              <w:rPr>
                <w:rFonts w:ascii="Arial" w:hAnsi="Arial" w:cs="Arial"/>
                <w:lang w:eastAsia="sk-SK"/>
              </w:rPr>
              <w:t>9109021401</w:t>
            </w:r>
          </w:p>
        </w:tc>
        <w:tc>
          <w:tcPr>
            <w:tcW w:w="2695" w:type="pct"/>
            <w:vAlign w:val="center"/>
            <w:hideMark/>
          </w:tcPr>
          <w:p w:rsidR="001F6709" w:rsidRPr="00D43CF3" w:rsidRDefault="001F6709">
            <w:pPr>
              <w:rPr>
                <w:rFonts w:ascii="Arial" w:hAnsi="Arial" w:cs="Arial"/>
                <w:lang w:eastAsia="sk-SK"/>
              </w:rPr>
            </w:pPr>
            <w:r w:rsidRPr="00D43CF3">
              <w:rPr>
                <w:rFonts w:ascii="Arial" w:hAnsi="Arial" w:cs="Arial"/>
                <w:lang w:eastAsia="sk-SK"/>
              </w:rPr>
              <w:t>Káble Al - VN - označovacie štítky káblov - jednožilových</w:t>
            </w:r>
          </w:p>
        </w:tc>
        <w:tc>
          <w:tcPr>
            <w:tcW w:w="497" w:type="pct"/>
            <w:vAlign w:val="center"/>
            <w:hideMark/>
          </w:tcPr>
          <w:p w:rsidR="001F6709" w:rsidRPr="00D43CF3" w:rsidRDefault="001F6709">
            <w:pPr>
              <w:rPr>
                <w:rFonts w:ascii="Arial" w:hAnsi="Arial" w:cs="Arial"/>
                <w:lang w:eastAsia="sk-SK"/>
              </w:rPr>
            </w:pPr>
          </w:p>
        </w:tc>
        <w:tc>
          <w:tcPr>
            <w:tcW w:w="293" w:type="pct"/>
            <w:tcBorders>
              <w:top w:val="nil"/>
              <w:left w:val="single" w:sz="4" w:space="0" w:color="auto"/>
              <w:bottom w:val="nil"/>
              <w:right w:val="single" w:sz="4" w:space="0" w:color="auto"/>
            </w:tcBorders>
            <w:noWrap/>
            <w:vAlign w:val="center"/>
            <w:hideMark/>
          </w:tcPr>
          <w:p w:rsidR="001F6709" w:rsidRPr="00D43CF3" w:rsidRDefault="001F6709">
            <w:pPr>
              <w:rPr>
                <w:rFonts w:ascii="Arial" w:hAnsi="Arial" w:cs="Arial"/>
                <w:lang w:eastAsia="sk-SK"/>
              </w:rPr>
            </w:pPr>
            <w:r w:rsidRPr="00D43CF3">
              <w:rPr>
                <w:rFonts w:ascii="Arial" w:hAnsi="Arial" w:cs="Arial"/>
                <w:lang w:eastAsia="sk-SK"/>
              </w:rPr>
              <w:t>ks</w:t>
            </w:r>
          </w:p>
        </w:tc>
        <w:tc>
          <w:tcPr>
            <w:tcW w:w="459" w:type="pct"/>
            <w:tcBorders>
              <w:top w:val="nil"/>
              <w:left w:val="nil"/>
              <w:bottom w:val="nil"/>
              <w:right w:val="single" w:sz="8" w:space="0" w:color="auto"/>
            </w:tcBorders>
            <w:vAlign w:val="center"/>
            <w:hideMark/>
          </w:tcPr>
          <w:p w:rsidR="001F6709" w:rsidRPr="00D43CF3" w:rsidRDefault="001F6709">
            <w:pPr>
              <w:rPr>
                <w:rFonts w:ascii="Arial" w:hAnsi="Arial" w:cs="Arial"/>
                <w:lang w:eastAsia="sk-SK"/>
              </w:rPr>
            </w:pPr>
            <w:r w:rsidRPr="00D43CF3">
              <w:rPr>
                <w:rFonts w:ascii="Arial" w:hAnsi="Arial" w:cs="Arial"/>
                <w:lang w:eastAsia="sk-SK"/>
              </w:rPr>
              <w:t>5</w:t>
            </w:r>
          </w:p>
        </w:tc>
      </w:tr>
      <w:tr w:rsidR="001F6709" w:rsidRPr="00D43CF3" w:rsidTr="001F6709">
        <w:trPr>
          <w:trHeight w:val="330"/>
        </w:trPr>
        <w:tc>
          <w:tcPr>
            <w:tcW w:w="498" w:type="pct"/>
            <w:tcBorders>
              <w:top w:val="nil"/>
              <w:left w:val="single" w:sz="4" w:space="0" w:color="auto"/>
              <w:bottom w:val="single" w:sz="8" w:space="0" w:color="auto"/>
              <w:right w:val="single" w:sz="4" w:space="0" w:color="auto"/>
            </w:tcBorders>
            <w:noWrap/>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c>
          <w:tcPr>
            <w:tcW w:w="559" w:type="pct"/>
            <w:tcBorders>
              <w:top w:val="nil"/>
              <w:left w:val="nil"/>
              <w:bottom w:val="single" w:sz="8" w:space="0" w:color="auto"/>
              <w:right w:val="single" w:sz="4" w:space="0" w:color="auto"/>
            </w:tcBorders>
            <w:noWrap/>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c>
          <w:tcPr>
            <w:tcW w:w="2695" w:type="pct"/>
            <w:tcBorders>
              <w:top w:val="nil"/>
              <w:left w:val="nil"/>
              <w:bottom w:val="single" w:sz="8" w:space="0" w:color="auto"/>
              <w:right w:val="nil"/>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betónový stĺpik na označenie trasy VN kábla</w:t>
            </w:r>
          </w:p>
        </w:tc>
        <w:tc>
          <w:tcPr>
            <w:tcW w:w="497" w:type="pct"/>
            <w:tcBorders>
              <w:top w:val="nil"/>
              <w:left w:val="nil"/>
              <w:bottom w:val="single" w:sz="8" w:space="0" w:color="auto"/>
              <w:right w:val="nil"/>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5,00</w:t>
            </w:r>
          </w:p>
        </w:tc>
        <w:tc>
          <w:tcPr>
            <w:tcW w:w="293" w:type="pct"/>
            <w:tcBorders>
              <w:top w:val="nil"/>
              <w:left w:val="single" w:sz="4" w:space="0" w:color="auto"/>
              <w:bottom w:val="single" w:sz="8" w:space="0" w:color="auto"/>
              <w:right w:val="single" w:sz="4" w:space="0" w:color="auto"/>
            </w:tcBorders>
            <w:noWrap/>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c>
          <w:tcPr>
            <w:tcW w:w="459" w:type="pct"/>
            <w:tcBorders>
              <w:top w:val="nil"/>
              <w:left w:val="nil"/>
              <w:bottom w:val="single" w:sz="8" w:space="0" w:color="auto"/>
              <w:right w:val="single" w:sz="8" w:space="0" w:color="auto"/>
            </w:tcBorders>
            <w:noWrap/>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r>
    </w:tbl>
    <w:p w:rsidR="001F6709" w:rsidRPr="00D43CF3" w:rsidRDefault="001F6709" w:rsidP="001F6709">
      <w:pPr>
        <w:spacing w:after="200" w:line="276" w:lineRule="auto"/>
        <w:contextualSpacing/>
        <w:jc w:val="both"/>
        <w:rPr>
          <w:rFonts w:ascii="Arial" w:hAnsi="Arial" w:cs="Arial"/>
        </w:rPr>
      </w:pPr>
      <w:r w:rsidRPr="00D43CF3">
        <w:rPr>
          <w:rFonts w:ascii="Arial" w:hAnsi="Arial" w:cs="Arial"/>
        </w:rPr>
        <w:t>Vo VV je uvedená s MJ „m“. Žiadame opraviť vo všetkých výskytoch – SO 310-13 (položka tiež chýba v podrobnom VV), SO 616-00 a SO 629-00.</w:t>
      </w:r>
    </w:p>
    <w:p w:rsidR="00BD1F4D" w:rsidRDefault="00BD1F4D" w:rsidP="00DA5525">
      <w:pPr>
        <w:spacing w:line="276" w:lineRule="auto"/>
        <w:jc w:val="both"/>
        <w:rPr>
          <w:rFonts w:ascii="Arial" w:hAnsi="Arial" w:cs="Arial"/>
          <w:b/>
          <w:color w:val="00B050"/>
          <w:highlight w:val="yellow"/>
        </w:rPr>
      </w:pPr>
    </w:p>
    <w:p w:rsidR="00DA5525" w:rsidRPr="00B06D17" w:rsidRDefault="00DA5525" w:rsidP="00DA5525">
      <w:pPr>
        <w:spacing w:line="276" w:lineRule="auto"/>
        <w:jc w:val="both"/>
        <w:rPr>
          <w:rFonts w:ascii="Arial" w:hAnsi="Arial" w:cs="Arial"/>
          <w:b/>
          <w:color w:val="00B050"/>
        </w:rPr>
      </w:pPr>
      <w:r w:rsidRPr="00B06D17">
        <w:rPr>
          <w:rFonts w:ascii="Arial" w:hAnsi="Arial" w:cs="Arial"/>
          <w:b/>
          <w:color w:val="00B050"/>
        </w:rPr>
        <w:t>Odpoveď 3</w:t>
      </w:r>
      <w:r w:rsidR="00EB4315" w:rsidRPr="00B06D17">
        <w:rPr>
          <w:rFonts w:ascii="Arial" w:hAnsi="Arial" w:cs="Arial"/>
          <w:b/>
          <w:color w:val="00B050"/>
        </w:rPr>
        <w:t>2</w:t>
      </w:r>
      <w:r w:rsidRPr="00B06D17">
        <w:rPr>
          <w:rFonts w:ascii="Arial" w:hAnsi="Arial" w:cs="Arial"/>
          <w:b/>
          <w:color w:val="00B050"/>
        </w:rPr>
        <w:t>:</w:t>
      </w:r>
    </w:p>
    <w:p w:rsidR="00DA5525" w:rsidRPr="002708A7" w:rsidRDefault="00DA5525" w:rsidP="00DA5525">
      <w:pPr>
        <w:spacing w:after="200" w:line="276" w:lineRule="auto"/>
        <w:contextualSpacing/>
        <w:jc w:val="both"/>
        <w:rPr>
          <w:rFonts w:ascii="Arial" w:hAnsi="Arial" w:cs="Arial"/>
          <w:b/>
          <w:color w:val="00B050"/>
        </w:rPr>
      </w:pPr>
      <w:r w:rsidRPr="00B06D17">
        <w:rPr>
          <w:rFonts w:ascii="Arial" w:hAnsi="Arial" w:cs="Arial"/>
          <w:b/>
          <w:color w:val="00B050"/>
        </w:rPr>
        <w:t>Položka vo výkaze výmer je v kusoch, v SO 310-13 sa položka nenachádza.</w:t>
      </w:r>
    </w:p>
    <w:p w:rsidR="001F6709" w:rsidRPr="00D43CF3" w:rsidRDefault="001F6709" w:rsidP="001F6709">
      <w:pPr>
        <w:spacing w:after="200" w:line="276" w:lineRule="auto"/>
        <w:contextualSpacing/>
        <w:jc w:val="both"/>
        <w:rPr>
          <w:rFonts w:ascii="Arial" w:hAnsi="Arial" w:cs="Arial"/>
        </w:rPr>
      </w:pPr>
    </w:p>
    <w:p w:rsidR="001F6709" w:rsidRPr="00211434" w:rsidRDefault="001F6709" w:rsidP="001F6709">
      <w:pPr>
        <w:spacing w:after="200" w:line="276" w:lineRule="auto"/>
        <w:contextualSpacing/>
        <w:jc w:val="both"/>
        <w:rPr>
          <w:rFonts w:ascii="Arial" w:hAnsi="Arial" w:cs="Arial"/>
          <w:b/>
        </w:rPr>
      </w:pPr>
      <w:bookmarkStart w:id="1" w:name="_Hlk430796"/>
      <w:r w:rsidRPr="00211434">
        <w:rPr>
          <w:rFonts w:ascii="Arial" w:hAnsi="Arial" w:cs="Arial"/>
          <w:b/>
        </w:rPr>
        <w:t>Otázka 33:</w:t>
      </w:r>
    </w:p>
    <w:p w:rsidR="001F6709" w:rsidRPr="00D43CF3" w:rsidRDefault="001F6709" w:rsidP="001F6709">
      <w:pPr>
        <w:spacing w:after="200" w:line="276" w:lineRule="auto"/>
        <w:contextualSpacing/>
        <w:jc w:val="both"/>
        <w:rPr>
          <w:rFonts w:ascii="Arial" w:hAnsi="Arial" w:cs="Arial"/>
        </w:rPr>
      </w:pPr>
      <w:r w:rsidRPr="00211434">
        <w:rPr>
          <w:rFonts w:ascii="Arial" w:hAnsi="Arial" w:cs="Arial"/>
        </w:rPr>
        <w:t>Na SO 605-00 je položka „stožiare“ v počte 6,8 ks. Z uvedeného je zrejmé, že množstvo je chybné, žiadame vysvetliť a opraviť množstvo.</w:t>
      </w:r>
    </w:p>
    <w:bookmarkEnd w:id="1"/>
    <w:p w:rsidR="00211434" w:rsidRPr="00016BA6" w:rsidRDefault="00211434" w:rsidP="00211434">
      <w:pPr>
        <w:spacing w:line="276" w:lineRule="auto"/>
        <w:jc w:val="both"/>
        <w:rPr>
          <w:rFonts w:ascii="Arial" w:hAnsi="Arial" w:cs="Arial"/>
          <w:b/>
          <w:color w:val="00B050"/>
        </w:rPr>
      </w:pPr>
      <w:r w:rsidRPr="00016BA6">
        <w:rPr>
          <w:rFonts w:ascii="Arial" w:hAnsi="Arial" w:cs="Arial"/>
          <w:b/>
          <w:color w:val="00B050"/>
        </w:rPr>
        <w:t>Odpoveď 3</w:t>
      </w:r>
      <w:r>
        <w:rPr>
          <w:rFonts w:ascii="Arial" w:hAnsi="Arial" w:cs="Arial"/>
          <w:b/>
          <w:color w:val="00B050"/>
        </w:rPr>
        <w:t>3</w:t>
      </w:r>
      <w:r w:rsidRPr="00016BA6">
        <w:rPr>
          <w:rFonts w:ascii="Arial" w:hAnsi="Arial" w:cs="Arial"/>
          <w:b/>
          <w:color w:val="00B050"/>
        </w:rPr>
        <w:t>:</w:t>
      </w:r>
    </w:p>
    <w:p w:rsidR="00211434" w:rsidRPr="00016BA6" w:rsidRDefault="00211434" w:rsidP="00211434">
      <w:pPr>
        <w:jc w:val="both"/>
        <w:rPr>
          <w:rFonts w:ascii="Arial" w:hAnsi="Arial" w:cs="Arial"/>
          <w:b/>
          <w:color w:val="00B050"/>
        </w:rPr>
      </w:pPr>
      <w:r w:rsidRPr="00707CE6">
        <w:rPr>
          <w:rFonts w:ascii="Arial" w:hAnsi="Arial" w:cs="Arial"/>
          <w:b/>
          <w:color w:val="00B050"/>
        </w:rPr>
        <w:t xml:space="preserve">Správna hodnota v položke „stožiare“ je </w:t>
      </w:r>
      <w:r w:rsidR="00707CE6" w:rsidRPr="00707CE6">
        <w:rPr>
          <w:rFonts w:ascii="Arial" w:hAnsi="Arial" w:cs="Arial"/>
          <w:b/>
          <w:color w:val="00B050"/>
        </w:rPr>
        <w:t>1ks o h</w:t>
      </w:r>
      <w:r w:rsidR="00B06D17">
        <w:rPr>
          <w:rFonts w:ascii="Arial" w:hAnsi="Arial" w:cs="Arial"/>
          <w:b/>
          <w:color w:val="00B050"/>
        </w:rPr>
        <w:t>m</w:t>
      </w:r>
      <w:r w:rsidR="00707CE6" w:rsidRPr="00707CE6">
        <w:rPr>
          <w:rFonts w:ascii="Arial" w:hAnsi="Arial" w:cs="Arial"/>
          <w:b/>
          <w:color w:val="00B050"/>
        </w:rPr>
        <w:t xml:space="preserve">otnosti </w:t>
      </w:r>
      <w:r w:rsidRPr="00707CE6">
        <w:rPr>
          <w:rFonts w:ascii="Arial" w:hAnsi="Arial" w:cs="Arial"/>
          <w:b/>
          <w:color w:val="00B050"/>
        </w:rPr>
        <w:t xml:space="preserve">6,8 T. </w:t>
      </w:r>
      <w:r w:rsidR="00707CE6" w:rsidRPr="00707CE6">
        <w:rPr>
          <w:rFonts w:ascii="Arial" w:hAnsi="Arial" w:cs="Arial"/>
          <w:b/>
          <w:color w:val="00B050"/>
        </w:rPr>
        <w:t xml:space="preserve">Množstvo </w:t>
      </w:r>
      <w:r w:rsidR="00B06D17">
        <w:rPr>
          <w:rFonts w:ascii="Arial" w:hAnsi="Arial" w:cs="Arial"/>
          <w:b/>
          <w:color w:val="00B050"/>
        </w:rPr>
        <w:t xml:space="preserve">vo </w:t>
      </w:r>
      <w:r w:rsidRPr="00707CE6">
        <w:rPr>
          <w:rFonts w:ascii="Arial" w:hAnsi="Arial" w:cs="Arial"/>
          <w:b/>
          <w:color w:val="00B050"/>
        </w:rPr>
        <w:t xml:space="preserve">VV </w:t>
      </w:r>
      <w:r w:rsidR="00E4517D">
        <w:rPr>
          <w:rFonts w:ascii="Arial" w:hAnsi="Arial" w:cs="Arial"/>
          <w:b/>
          <w:color w:val="00B050"/>
        </w:rPr>
        <w:t>je</w:t>
      </w:r>
      <w:r w:rsidRPr="00707CE6">
        <w:rPr>
          <w:rFonts w:ascii="Arial" w:hAnsi="Arial" w:cs="Arial"/>
          <w:b/>
          <w:color w:val="00B050"/>
        </w:rPr>
        <w:t xml:space="preserve"> opraven</w:t>
      </w:r>
      <w:r w:rsidR="00707CE6" w:rsidRPr="00707CE6">
        <w:rPr>
          <w:rFonts w:ascii="Arial" w:hAnsi="Arial" w:cs="Arial"/>
          <w:b/>
          <w:color w:val="00B050"/>
        </w:rPr>
        <w:t>é</w:t>
      </w:r>
      <w:r w:rsidRPr="00707CE6">
        <w:rPr>
          <w:rFonts w:ascii="Arial" w:hAnsi="Arial" w:cs="Arial"/>
          <w:b/>
          <w:color w:val="00B050"/>
        </w:rPr>
        <w:t>.</w:t>
      </w:r>
    </w:p>
    <w:p w:rsidR="00211434" w:rsidRPr="00D43CF3" w:rsidRDefault="00211434" w:rsidP="00211434">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34:</w:t>
      </w:r>
    </w:p>
    <w:p w:rsidR="001F6709" w:rsidRDefault="001F6709" w:rsidP="001F6709">
      <w:pPr>
        <w:spacing w:after="200" w:line="276" w:lineRule="auto"/>
        <w:contextualSpacing/>
        <w:jc w:val="both"/>
        <w:rPr>
          <w:rFonts w:ascii="Arial" w:hAnsi="Arial" w:cs="Arial"/>
        </w:rPr>
      </w:pPr>
      <w:r w:rsidRPr="00D43CF3">
        <w:rPr>
          <w:rFonts w:ascii="Arial" w:hAnsi="Arial" w:cs="Arial"/>
        </w:rPr>
        <w:t>Na SO 616-00 chýba vo VV položka „Zásypy bez zhutnenia (pieskové lôžko)“ – viď podrobný VV. Žiadame doplniť.</w:t>
      </w:r>
    </w:p>
    <w:p w:rsidR="00D84C0D" w:rsidRPr="00016BA6" w:rsidRDefault="00D84C0D" w:rsidP="00D84C0D">
      <w:pPr>
        <w:spacing w:line="276" w:lineRule="auto"/>
        <w:jc w:val="both"/>
        <w:rPr>
          <w:rFonts w:ascii="Arial" w:hAnsi="Arial" w:cs="Arial"/>
          <w:b/>
          <w:color w:val="00B050"/>
        </w:rPr>
      </w:pPr>
      <w:r w:rsidRPr="00016BA6">
        <w:rPr>
          <w:rFonts w:ascii="Arial" w:hAnsi="Arial" w:cs="Arial"/>
          <w:b/>
          <w:color w:val="00B050"/>
        </w:rPr>
        <w:t>Odpoveď 34:</w:t>
      </w:r>
    </w:p>
    <w:p w:rsidR="00D84C0D" w:rsidRPr="00016BA6" w:rsidRDefault="00D84C0D" w:rsidP="00D84C0D">
      <w:pPr>
        <w:jc w:val="both"/>
        <w:rPr>
          <w:rFonts w:ascii="Arial" w:hAnsi="Arial" w:cs="Arial"/>
          <w:b/>
          <w:color w:val="00B050"/>
        </w:rPr>
      </w:pPr>
      <w:r w:rsidRPr="00016BA6">
        <w:rPr>
          <w:rFonts w:ascii="Arial" w:hAnsi="Arial" w:cs="Arial"/>
          <w:b/>
          <w:color w:val="00B050"/>
        </w:rPr>
        <w:t xml:space="preserve">Výmera vo VV </w:t>
      </w:r>
      <w:r w:rsidR="00E4517D">
        <w:rPr>
          <w:rFonts w:ascii="Arial" w:hAnsi="Arial" w:cs="Arial"/>
          <w:b/>
          <w:color w:val="00B050"/>
        </w:rPr>
        <w:t>je</w:t>
      </w:r>
      <w:r w:rsidRPr="00016BA6">
        <w:rPr>
          <w:rFonts w:ascii="Arial" w:hAnsi="Arial" w:cs="Arial"/>
          <w:b/>
          <w:color w:val="00B050"/>
        </w:rPr>
        <w:t xml:space="preserve"> doplnená.</w:t>
      </w:r>
    </w:p>
    <w:p w:rsidR="001F6709" w:rsidRPr="00D43CF3" w:rsidRDefault="001F6709" w:rsidP="001F6709">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35:</w:t>
      </w:r>
    </w:p>
    <w:p w:rsidR="001F6709" w:rsidRPr="00D43CF3" w:rsidRDefault="001F6709" w:rsidP="001F6709">
      <w:pPr>
        <w:spacing w:after="200" w:line="276" w:lineRule="auto"/>
        <w:contextualSpacing/>
        <w:jc w:val="both"/>
        <w:rPr>
          <w:rFonts w:ascii="Arial" w:hAnsi="Arial" w:cs="Arial"/>
        </w:rPr>
      </w:pPr>
      <w:r w:rsidRPr="00D43CF3">
        <w:rPr>
          <w:rFonts w:ascii="Arial" w:hAnsi="Arial" w:cs="Arial"/>
        </w:rPr>
        <w:t xml:space="preserve">Na SO 617-00 je vo VV položka „kábelovody z rúr alebo dielcov plastových“. V Podrobnom VV sa taká položka nenachádza. O aké kábelovody sa jedná? </w:t>
      </w:r>
    </w:p>
    <w:p w:rsidR="00DA5525" w:rsidRPr="00016BA6" w:rsidRDefault="00DA5525" w:rsidP="00DA5525">
      <w:pPr>
        <w:spacing w:line="276" w:lineRule="auto"/>
        <w:jc w:val="both"/>
        <w:rPr>
          <w:rFonts w:ascii="Arial" w:hAnsi="Arial" w:cs="Arial"/>
          <w:b/>
          <w:color w:val="00B050"/>
        </w:rPr>
      </w:pPr>
      <w:r w:rsidRPr="00016BA6">
        <w:rPr>
          <w:rFonts w:ascii="Arial" w:hAnsi="Arial" w:cs="Arial"/>
          <w:b/>
          <w:color w:val="00B050"/>
        </w:rPr>
        <w:t>Odpoveď 31:</w:t>
      </w:r>
    </w:p>
    <w:p w:rsidR="00DA5525" w:rsidRPr="00016BA6" w:rsidRDefault="00DA5525" w:rsidP="00DA5525">
      <w:pPr>
        <w:spacing w:after="200" w:line="276" w:lineRule="auto"/>
        <w:contextualSpacing/>
        <w:jc w:val="both"/>
        <w:rPr>
          <w:rFonts w:ascii="Arial" w:hAnsi="Arial" w:cs="Arial"/>
          <w:b/>
          <w:color w:val="00B050"/>
        </w:rPr>
      </w:pPr>
      <w:r w:rsidRPr="00016BA6">
        <w:rPr>
          <w:rFonts w:ascii="Arial" w:hAnsi="Arial" w:cs="Arial"/>
          <w:b/>
          <w:color w:val="00B050"/>
        </w:rPr>
        <w:t xml:space="preserve">Položka v podrobnom výkaze výmer nenachádza, z VV na ocenenie </w:t>
      </w:r>
      <w:r w:rsidR="00E4517D">
        <w:rPr>
          <w:rFonts w:ascii="Arial" w:hAnsi="Arial" w:cs="Arial"/>
          <w:b/>
          <w:color w:val="00B050"/>
        </w:rPr>
        <w:t>je</w:t>
      </w:r>
      <w:r w:rsidRPr="00016BA6">
        <w:rPr>
          <w:rFonts w:ascii="Arial" w:hAnsi="Arial" w:cs="Arial"/>
          <w:b/>
          <w:color w:val="00B050"/>
        </w:rPr>
        <w:t xml:space="preserve"> odstránená.</w:t>
      </w:r>
    </w:p>
    <w:p w:rsidR="001F6709" w:rsidRPr="00D43CF3" w:rsidRDefault="001F6709" w:rsidP="001F6709">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36:</w:t>
      </w:r>
    </w:p>
    <w:p w:rsidR="001F6709" w:rsidRPr="00D43CF3" w:rsidRDefault="001F6709" w:rsidP="001F6709">
      <w:pPr>
        <w:spacing w:after="200" w:line="276" w:lineRule="auto"/>
        <w:contextualSpacing/>
        <w:jc w:val="both"/>
        <w:rPr>
          <w:rFonts w:ascii="Arial" w:hAnsi="Arial" w:cs="Arial"/>
        </w:rPr>
      </w:pPr>
      <w:r w:rsidRPr="00D43CF3">
        <w:rPr>
          <w:rFonts w:ascii="Arial" w:hAnsi="Arial" w:cs="Arial"/>
        </w:rPr>
        <w:t>Na SO 621-00 je vo VV dvakrát položka „Vodiče holé fázové“ v dĺžke 180 m. Jedná sa o zjavnú duplicitu. Žiadame opraviť.</w:t>
      </w:r>
    </w:p>
    <w:p w:rsidR="001A4FDA" w:rsidRPr="00016BA6" w:rsidRDefault="001A4FDA" w:rsidP="001A4FDA">
      <w:pPr>
        <w:spacing w:line="276" w:lineRule="auto"/>
        <w:jc w:val="both"/>
        <w:rPr>
          <w:rFonts w:ascii="Arial" w:hAnsi="Arial" w:cs="Arial"/>
          <w:b/>
          <w:color w:val="00B050"/>
        </w:rPr>
      </w:pPr>
      <w:r w:rsidRPr="00016BA6">
        <w:rPr>
          <w:rFonts w:ascii="Arial" w:hAnsi="Arial" w:cs="Arial"/>
          <w:b/>
          <w:color w:val="00B050"/>
        </w:rPr>
        <w:t>Odpoveď 36.</w:t>
      </w:r>
    </w:p>
    <w:p w:rsidR="001A4FDA" w:rsidRPr="00016BA6" w:rsidRDefault="001A4FDA" w:rsidP="001A4FDA">
      <w:pPr>
        <w:jc w:val="both"/>
        <w:rPr>
          <w:rFonts w:ascii="Arial" w:hAnsi="Arial" w:cs="Arial"/>
          <w:b/>
          <w:color w:val="00B050"/>
        </w:rPr>
      </w:pPr>
      <w:r w:rsidRPr="00016BA6">
        <w:rPr>
          <w:rFonts w:ascii="Arial" w:hAnsi="Arial" w:cs="Arial"/>
          <w:b/>
          <w:color w:val="00B050"/>
        </w:rPr>
        <w:t xml:space="preserve">Výmera vo VV </w:t>
      </w:r>
      <w:r w:rsidR="00E4517D">
        <w:rPr>
          <w:rFonts w:ascii="Arial" w:hAnsi="Arial" w:cs="Arial"/>
          <w:b/>
          <w:color w:val="00B050"/>
        </w:rPr>
        <w:t>je</w:t>
      </w:r>
      <w:r w:rsidRPr="00016BA6">
        <w:rPr>
          <w:rFonts w:ascii="Arial" w:hAnsi="Arial" w:cs="Arial"/>
          <w:b/>
          <w:color w:val="00B050"/>
        </w:rPr>
        <w:t xml:space="preserve"> opravená.</w:t>
      </w:r>
    </w:p>
    <w:p w:rsidR="001F6709" w:rsidRPr="00D43CF3" w:rsidRDefault="001F6709" w:rsidP="001F6709">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37:</w:t>
      </w:r>
    </w:p>
    <w:p w:rsidR="001F6709" w:rsidRDefault="001F6709" w:rsidP="001F6709">
      <w:pPr>
        <w:spacing w:after="200" w:line="276" w:lineRule="auto"/>
        <w:contextualSpacing/>
        <w:jc w:val="both"/>
        <w:rPr>
          <w:rFonts w:ascii="Arial" w:hAnsi="Arial" w:cs="Arial"/>
        </w:rPr>
      </w:pPr>
      <w:r w:rsidRPr="00D43CF3">
        <w:rPr>
          <w:rFonts w:ascii="Arial" w:hAnsi="Arial" w:cs="Arial"/>
        </w:rPr>
        <w:t>Na SO 616-00 je podľa podrobného popisu zrealizovať aj HDPE chráničku DN 160 v množstve 330 m (viď položka káble). Na ostatných objektoch je obdobná chránička oceňovaná samostatnou položkou. Žiadame doplniť samostatnú položku pre chráničku do VV.</w:t>
      </w:r>
    </w:p>
    <w:p w:rsidR="001A4FDA" w:rsidRPr="00253C59" w:rsidRDefault="001A4FDA" w:rsidP="001A4FDA">
      <w:pPr>
        <w:spacing w:line="276" w:lineRule="auto"/>
        <w:jc w:val="both"/>
        <w:rPr>
          <w:rFonts w:ascii="Arial" w:hAnsi="Arial" w:cs="Arial"/>
          <w:b/>
          <w:color w:val="00B050"/>
        </w:rPr>
      </w:pPr>
      <w:r w:rsidRPr="00253C59">
        <w:rPr>
          <w:rFonts w:ascii="Arial" w:hAnsi="Arial" w:cs="Arial"/>
          <w:b/>
          <w:color w:val="00B050"/>
        </w:rPr>
        <w:t>Odpoveď 37.</w:t>
      </w:r>
    </w:p>
    <w:p w:rsidR="001A4FDA" w:rsidRPr="00253C59" w:rsidRDefault="00253C59" w:rsidP="001A4FDA">
      <w:pPr>
        <w:spacing w:after="200" w:line="276" w:lineRule="auto"/>
        <w:contextualSpacing/>
        <w:jc w:val="both"/>
        <w:rPr>
          <w:rFonts w:ascii="Arial" w:hAnsi="Arial" w:cs="Arial"/>
          <w:b/>
          <w:color w:val="00B050"/>
        </w:rPr>
      </w:pPr>
      <w:r w:rsidRPr="00253C59">
        <w:rPr>
          <w:rFonts w:ascii="Arial" w:hAnsi="Arial" w:cs="Arial"/>
          <w:b/>
          <w:color w:val="00B050"/>
        </w:rPr>
        <w:t xml:space="preserve">Jedná sa o </w:t>
      </w:r>
      <w:r w:rsidR="001A4FDA" w:rsidRPr="00253C59">
        <w:rPr>
          <w:rFonts w:ascii="Arial" w:hAnsi="Arial" w:cs="Arial"/>
          <w:b/>
          <w:color w:val="00B050"/>
        </w:rPr>
        <w:t>preklep, v objekte nie je potrebné uvažovať chráničku HDPE 160.</w:t>
      </w:r>
    </w:p>
    <w:p w:rsidR="001A4FDA" w:rsidRPr="00C9270E" w:rsidRDefault="001A4FDA" w:rsidP="001A4FDA">
      <w:pPr>
        <w:jc w:val="both"/>
        <w:rPr>
          <w:rFonts w:ascii="Arial" w:hAnsi="Arial" w:cs="Arial"/>
          <w:b/>
          <w:color w:val="FF0000"/>
        </w:rPr>
      </w:pPr>
    </w:p>
    <w:tbl>
      <w:tblPr>
        <w:tblStyle w:val="Mriekatabuky"/>
        <w:tblW w:w="0" w:type="auto"/>
        <w:tblLook w:val="04A0" w:firstRow="1" w:lastRow="0" w:firstColumn="1" w:lastColumn="0" w:noHBand="0" w:noVBand="1"/>
      </w:tblPr>
      <w:tblGrid>
        <w:gridCol w:w="500"/>
        <w:gridCol w:w="658"/>
        <w:gridCol w:w="1120"/>
        <w:gridCol w:w="1329"/>
        <w:gridCol w:w="3225"/>
        <w:gridCol w:w="916"/>
        <w:gridCol w:w="600"/>
        <w:gridCol w:w="940"/>
      </w:tblGrid>
      <w:tr w:rsidR="001A4FDA" w:rsidRPr="00DF33DB" w:rsidTr="00B17711">
        <w:trPr>
          <w:trHeight w:val="330"/>
        </w:trPr>
        <w:tc>
          <w:tcPr>
            <w:tcW w:w="50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11</w:t>
            </w:r>
          </w:p>
        </w:tc>
        <w:tc>
          <w:tcPr>
            <w:tcW w:w="112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c>
          <w:tcPr>
            <w:tcW w:w="1120" w:type="dxa"/>
            <w:noWrap/>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91090201</w:t>
            </w:r>
          </w:p>
        </w:tc>
        <w:tc>
          <w:tcPr>
            <w:tcW w:w="1120" w:type="dxa"/>
            <w:noWrap/>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c>
          <w:tcPr>
            <w:tcW w:w="554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Káble Al - VN - káble silové</w:t>
            </w:r>
          </w:p>
        </w:tc>
        <w:tc>
          <w:tcPr>
            <w:tcW w:w="1020" w:type="dxa"/>
            <w:hideMark/>
          </w:tcPr>
          <w:p w:rsidR="001A4FDA" w:rsidRPr="00DF33DB" w:rsidRDefault="001A4FDA" w:rsidP="00B17711">
            <w:pPr>
              <w:spacing w:after="200" w:line="276" w:lineRule="auto"/>
              <w:contextualSpacing/>
              <w:jc w:val="both"/>
              <w:rPr>
                <w:rFonts w:ascii="Arial" w:hAnsi="Arial" w:cs="Arial"/>
                <w:b/>
                <w:bCs/>
                <w:i/>
                <w:iCs/>
              </w:rPr>
            </w:pPr>
          </w:p>
        </w:tc>
        <w:tc>
          <w:tcPr>
            <w:tcW w:w="600" w:type="dxa"/>
            <w:noWrap/>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m</w:t>
            </w:r>
          </w:p>
        </w:tc>
        <w:tc>
          <w:tcPr>
            <w:tcW w:w="94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330</w:t>
            </w:r>
          </w:p>
        </w:tc>
      </w:tr>
      <w:tr w:rsidR="001A4FDA" w:rsidRPr="00DF33DB" w:rsidTr="00B17711">
        <w:trPr>
          <w:trHeight w:val="330"/>
        </w:trPr>
        <w:tc>
          <w:tcPr>
            <w:tcW w:w="500" w:type="dxa"/>
            <w:noWrap/>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 </w:t>
            </w:r>
          </w:p>
        </w:tc>
        <w:tc>
          <w:tcPr>
            <w:tcW w:w="112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c>
          <w:tcPr>
            <w:tcW w:w="1120" w:type="dxa"/>
            <w:noWrap/>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 </w:t>
            </w:r>
          </w:p>
        </w:tc>
        <w:tc>
          <w:tcPr>
            <w:tcW w:w="1120" w:type="dxa"/>
            <w:noWrap/>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9109020108</w:t>
            </w:r>
          </w:p>
        </w:tc>
        <w:tc>
          <w:tcPr>
            <w:tcW w:w="5540" w:type="dxa"/>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Káble Al - VN káble silové ulož, v chráničkách</w:t>
            </w:r>
          </w:p>
        </w:tc>
        <w:tc>
          <w:tcPr>
            <w:tcW w:w="1020" w:type="dxa"/>
            <w:hideMark/>
          </w:tcPr>
          <w:p w:rsidR="001A4FDA" w:rsidRPr="00DF33DB" w:rsidRDefault="001A4FDA" w:rsidP="00B17711">
            <w:pPr>
              <w:spacing w:after="200" w:line="276" w:lineRule="auto"/>
              <w:contextualSpacing/>
              <w:jc w:val="both"/>
              <w:rPr>
                <w:rFonts w:ascii="Arial" w:hAnsi="Arial" w:cs="Arial"/>
                <w:i/>
                <w:iCs/>
              </w:rPr>
            </w:pPr>
          </w:p>
        </w:tc>
        <w:tc>
          <w:tcPr>
            <w:tcW w:w="600" w:type="dxa"/>
            <w:noWrap/>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m</w:t>
            </w:r>
          </w:p>
        </w:tc>
        <w:tc>
          <w:tcPr>
            <w:tcW w:w="940" w:type="dxa"/>
            <w:noWrap/>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330</w:t>
            </w:r>
          </w:p>
        </w:tc>
      </w:tr>
      <w:tr w:rsidR="001A4FDA" w:rsidRPr="00DF33DB" w:rsidTr="00B17711">
        <w:trPr>
          <w:trHeight w:val="660"/>
        </w:trPr>
        <w:tc>
          <w:tcPr>
            <w:tcW w:w="500" w:type="dxa"/>
            <w:noWrap/>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c>
          <w:tcPr>
            <w:tcW w:w="1120" w:type="dxa"/>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c>
          <w:tcPr>
            <w:tcW w:w="1120" w:type="dxa"/>
            <w:noWrap/>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c>
          <w:tcPr>
            <w:tcW w:w="1120" w:type="dxa"/>
            <w:noWrap/>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c>
          <w:tcPr>
            <w:tcW w:w="5540" w:type="dxa"/>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xml:space="preserve">kábel NA2XS2Y 1x70mm2 RM25  v chráničke </w:t>
            </w:r>
            <w:r w:rsidRPr="00DF33DB">
              <w:rPr>
                <w:rFonts w:ascii="Arial" w:hAnsi="Arial" w:cs="Arial"/>
                <w:i/>
                <w:iCs/>
                <w:strike/>
                <w:color w:val="FF0000"/>
              </w:rPr>
              <w:t>HDPE DN 160</w:t>
            </w:r>
            <w:r w:rsidRPr="00DF33DB">
              <w:rPr>
                <w:rFonts w:ascii="Arial" w:hAnsi="Arial" w:cs="Arial"/>
                <w:i/>
                <w:iCs/>
              </w:rPr>
              <w:t xml:space="preserve">   (3*110)</w:t>
            </w:r>
          </w:p>
        </w:tc>
        <w:tc>
          <w:tcPr>
            <w:tcW w:w="1020" w:type="dxa"/>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330,00</w:t>
            </w:r>
          </w:p>
        </w:tc>
        <w:tc>
          <w:tcPr>
            <w:tcW w:w="600" w:type="dxa"/>
            <w:noWrap/>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c>
          <w:tcPr>
            <w:tcW w:w="940" w:type="dxa"/>
            <w:noWrap/>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r>
    </w:tbl>
    <w:p w:rsidR="001A4FDA" w:rsidRPr="00D43CF3" w:rsidRDefault="001A4FDA" w:rsidP="001F6709">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38:</w:t>
      </w: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rPr>
        <w:t>Na SO 616-00 je položka:</w:t>
      </w:r>
    </w:p>
    <w:tbl>
      <w:tblPr>
        <w:tblW w:w="5000" w:type="pct"/>
        <w:tblCellMar>
          <w:left w:w="70" w:type="dxa"/>
          <w:right w:w="70" w:type="dxa"/>
        </w:tblCellMar>
        <w:tblLook w:val="04A0" w:firstRow="1" w:lastRow="0" w:firstColumn="1" w:lastColumn="0" w:noHBand="0" w:noVBand="1"/>
      </w:tblPr>
      <w:tblGrid>
        <w:gridCol w:w="1119"/>
        <w:gridCol w:w="1364"/>
        <w:gridCol w:w="4802"/>
        <w:gridCol w:w="789"/>
        <w:gridCol w:w="418"/>
        <w:gridCol w:w="720"/>
      </w:tblGrid>
      <w:tr w:rsidR="001F6709" w:rsidRPr="00D43CF3" w:rsidTr="001F6709">
        <w:trPr>
          <w:trHeight w:val="330"/>
        </w:trPr>
        <w:tc>
          <w:tcPr>
            <w:tcW w:w="541" w:type="pct"/>
            <w:tcBorders>
              <w:top w:val="single" w:sz="4" w:space="0" w:color="auto"/>
              <w:left w:val="single" w:sz="4" w:space="0" w:color="auto"/>
              <w:bottom w:val="nil"/>
              <w:right w:val="single" w:sz="4" w:space="0" w:color="auto"/>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22251284</w:t>
            </w:r>
          </w:p>
        </w:tc>
        <w:tc>
          <w:tcPr>
            <w:tcW w:w="553" w:type="pct"/>
            <w:tcBorders>
              <w:top w:val="single" w:sz="4" w:space="0" w:color="auto"/>
              <w:left w:val="nil"/>
              <w:bottom w:val="nil"/>
              <w:right w:val="single" w:sz="4" w:space="0" w:color="auto"/>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 </w:t>
            </w:r>
          </w:p>
        </w:tc>
        <w:tc>
          <w:tcPr>
            <w:tcW w:w="2670" w:type="pct"/>
            <w:tcBorders>
              <w:top w:val="single" w:sz="4" w:space="0" w:color="auto"/>
              <w:left w:val="nil"/>
              <w:bottom w:val="nil"/>
              <w:right w:val="nil"/>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Doplňujúce konštrukcie,  kábelovody z rúr plastových</w:t>
            </w:r>
          </w:p>
        </w:tc>
        <w:tc>
          <w:tcPr>
            <w:tcW w:w="492" w:type="pct"/>
            <w:tcBorders>
              <w:top w:val="single" w:sz="4" w:space="0" w:color="auto"/>
              <w:left w:val="nil"/>
              <w:bottom w:val="nil"/>
              <w:right w:val="single" w:sz="4" w:space="0" w:color="auto"/>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 </w:t>
            </w:r>
          </w:p>
        </w:tc>
        <w:tc>
          <w:tcPr>
            <w:tcW w:w="290" w:type="pct"/>
            <w:tcBorders>
              <w:top w:val="single" w:sz="4" w:space="0" w:color="auto"/>
              <w:left w:val="nil"/>
              <w:bottom w:val="nil"/>
              <w:right w:val="single" w:sz="4" w:space="0" w:color="auto"/>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m</w:t>
            </w:r>
          </w:p>
        </w:tc>
        <w:tc>
          <w:tcPr>
            <w:tcW w:w="454" w:type="pct"/>
            <w:tcBorders>
              <w:top w:val="single" w:sz="4" w:space="0" w:color="auto"/>
              <w:left w:val="nil"/>
              <w:bottom w:val="nil"/>
              <w:right w:val="single" w:sz="4" w:space="0" w:color="auto"/>
            </w:tcBorders>
            <w:vAlign w:val="center"/>
            <w:hideMark/>
          </w:tcPr>
          <w:p w:rsidR="001F6709" w:rsidRPr="00D43CF3" w:rsidRDefault="001F6709">
            <w:pPr>
              <w:rPr>
                <w:rFonts w:ascii="Arial" w:hAnsi="Arial" w:cs="Arial"/>
                <w:b/>
                <w:bCs/>
                <w:lang w:eastAsia="sk-SK"/>
              </w:rPr>
            </w:pPr>
            <w:r w:rsidRPr="00D43CF3">
              <w:rPr>
                <w:rFonts w:ascii="Arial" w:hAnsi="Arial" w:cs="Arial"/>
                <w:b/>
                <w:bCs/>
                <w:lang w:eastAsia="sk-SK"/>
              </w:rPr>
              <w:t>75</w:t>
            </w:r>
          </w:p>
        </w:tc>
      </w:tr>
      <w:tr w:rsidR="001F6709" w:rsidRPr="00D43CF3" w:rsidTr="001F6709">
        <w:trPr>
          <w:trHeight w:val="660"/>
        </w:trPr>
        <w:tc>
          <w:tcPr>
            <w:tcW w:w="541" w:type="pct"/>
            <w:tcBorders>
              <w:top w:val="nil"/>
              <w:left w:val="single" w:sz="4" w:space="0" w:color="auto"/>
              <w:bottom w:val="nil"/>
              <w:right w:val="single" w:sz="4" w:space="0" w:color="auto"/>
            </w:tcBorders>
            <w:vAlign w:val="center"/>
            <w:hideMark/>
          </w:tcPr>
          <w:p w:rsidR="001F6709" w:rsidRPr="00D43CF3" w:rsidRDefault="001F6709">
            <w:pPr>
              <w:rPr>
                <w:rFonts w:ascii="Arial" w:hAnsi="Arial" w:cs="Arial"/>
                <w:lang w:eastAsia="sk-SK"/>
              </w:rPr>
            </w:pPr>
            <w:r w:rsidRPr="00D43CF3">
              <w:rPr>
                <w:rFonts w:ascii="Arial" w:hAnsi="Arial" w:cs="Arial"/>
                <w:lang w:eastAsia="sk-SK"/>
              </w:rPr>
              <w:t> </w:t>
            </w:r>
          </w:p>
        </w:tc>
        <w:tc>
          <w:tcPr>
            <w:tcW w:w="553" w:type="pct"/>
            <w:tcBorders>
              <w:top w:val="nil"/>
              <w:left w:val="nil"/>
              <w:bottom w:val="nil"/>
              <w:right w:val="single" w:sz="4" w:space="0" w:color="auto"/>
            </w:tcBorders>
            <w:vAlign w:val="center"/>
            <w:hideMark/>
          </w:tcPr>
          <w:p w:rsidR="001F6709" w:rsidRPr="00D43CF3" w:rsidRDefault="001F6709">
            <w:pPr>
              <w:rPr>
                <w:rFonts w:ascii="Arial" w:hAnsi="Arial" w:cs="Arial"/>
                <w:lang w:eastAsia="sk-SK"/>
              </w:rPr>
            </w:pPr>
            <w:r w:rsidRPr="00D43CF3">
              <w:rPr>
                <w:rFonts w:ascii="Arial" w:hAnsi="Arial" w:cs="Arial"/>
                <w:lang w:eastAsia="sk-SK"/>
              </w:rPr>
              <w:t>2225128401</w:t>
            </w:r>
          </w:p>
        </w:tc>
        <w:tc>
          <w:tcPr>
            <w:tcW w:w="2670" w:type="pct"/>
            <w:vAlign w:val="center"/>
            <w:hideMark/>
          </w:tcPr>
          <w:p w:rsidR="001F6709" w:rsidRPr="00D43CF3" w:rsidRDefault="001F6709">
            <w:pPr>
              <w:rPr>
                <w:rFonts w:ascii="Arial" w:hAnsi="Arial" w:cs="Arial"/>
                <w:lang w:eastAsia="sk-SK"/>
              </w:rPr>
            </w:pPr>
            <w:r w:rsidRPr="00D43CF3">
              <w:rPr>
                <w:rFonts w:ascii="Arial" w:hAnsi="Arial" w:cs="Arial"/>
                <w:lang w:eastAsia="sk-SK"/>
              </w:rPr>
              <w:t>Doplňujúce konštrukcie,  kábelovody z rúr plastových z polyetylénu</w:t>
            </w:r>
          </w:p>
        </w:tc>
        <w:tc>
          <w:tcPr>
            <w:tcW w:w="492" w:type="pct"/>
            <w:tcBorders>
              <w:top w:val="nil"/>
              <w:left w:val="nil"/>
              <w:bottom w:val="nil"/>
              <w:right w:val="single" w:sz="4" w:space="0" w:color="auto"/>
            </w:tcBorders>
            <w:vAlign w:val="center"/>
            <w:hideMark/>
          </w:tcPr>
          <w:p w:rsidR="001F6709" w:rsidRPr="00D43CF3" w:rsidRDefault="001F6709">
            <w:pPr>
              <w:rPr>
                <w:rFonts w:ascii="Arial" w:hAnsi="Arial" w:cs="Arial"/>
                <w:lang w:eastAsia="sk-SK"/>
              </w:rPr>
            </w:pPr>
            <w:r w:rsidRPr="00D43CF3">
              <w:rPr>
                <w:rFonts w:ascii="Arial" w:hAnsi="Arial" w:cs="Arial"/>
                <w:lang w:eastAsia="sk-SK"/>
              </w:rPr>
              <w:t> </w:t>
            </w:r>
          </w:p>
        </w:tc>
        <w:tc>
          <w:tcPr>
            <w:tcW w:w="290" w:type="pct"/>
            <w:tcBorders>
              <w:top w:val="nil"/>
              <w:left w:val="nil"/>
              <w:bottom w:val="nil"/>
              <w:right w:val="single" w:sz="4" w:space="0" w:color="auto"/>
            </w:tcBorders>
            <w:vAlign w:val="center"/>
            <w:hideMark/>
          </w:tcPr>
          <w:p w:rsidR="001F6709" w:rsidRPr="00D43CF3" w:rsidRDefault="001F6709">
            <w:pPr>
              <w:rPr>
                <w:rFonts w:ascii="Arial" w:hAnsi="Arial" w:cs="Arial"/>
                <w:lang w:eastAsia="sk-SK"/>
              </w:rPr>
            </w:pPr>
            <w:r w:rsidRPr="00D43CF3">
              <w:rPr>
                <w:rFonts w:ascii="Arial" w:hAnsi="Arial" w:cs="Arial"/>
                <w:lang w:eastAsia="sk-SK"/>
              </w:rPr>
              <w:t>m</w:t>
            </w:r>
          </w:p>
        </w:tc>
        <w:tc>
          <w:tcPr>
            <w:tcW w:w="454" w:type="pct"/>
            <w:tcBorders>
              <w:top w:val="nil"/>
              <w:left w:val="nil"/>
              <w:bottom w:val="nil"/>
              <w:right w:val="single" w:sz="4" w:space="0" w:color="auto"/>
            </w:tcBorders>
            <w:vAlign w:val="center"/>
            <w:hideMark/>
          </w:tcPr>
          <w:p w:rsidR="001F6709" w:rsidRPr="00D43CF3" w:rsidRDefault="001F6709">
            <w:pPr>
              <w:rPr>
                <w:rFonts w:ascii="Arial" w:hAnsi="Arial" w:cs="Arial"/>
                <w:lang w:eastAsia="sk-SK"/>
              </w:rPr>
            </w:pPr>
            <w:r w:rsidRPr="00D43CF3">
              <w:rPr>
                <w:rFonts w:ascii="Arial" w:hAnsi="Arial" w:cs="Arial"/>
                <w:lang w:eastAsia="sk-SK"/>
              </w:rPr>
              <w:t>75</w:t>
            </w:r>
          </w:p>
        </w:tc>
      </w:tr>
      <w:tr w:rsidR="001F6709" w:rsidRPr="00D43CF3" w:rsidTr="001F6709">
        <w:trPr>
          <w:trHeight w:val="330"/>
        </w:trPr>
        <w:tc>
          <w:tcPr>
            <w:tcW w:w="541" w:type="pct"/>
            <w:tcBorders>
              <w:top w:val="nil"/>
              <w:left w:val="single" w:sz="4" w:space="0" w:color="auto"/>
              <w:bottom w:val="single" w:sz="4" w:space="0" w:color="auto"/>
              <w:right w:val="single" w:sz="4" w:space="0" w:color="auto"/>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c>
          <w:tcPr>
            <w:tcW w:w="553" w:type="pct"/>
            <w:tcBorders>
              <w:top w:val="nil"/>
              <w:left w:val="nil"/>
              <w:bottom w:val="single" w:sz="4" w:space="0" w:color="auto"/>
              <w:right w:val="single" w:sz="4" w:space="0" w:color="auto"/>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c>
          <w:tcPr>
            <w:tcW w:w="2670" w:type="pct"/>
            <w:tcBorders>
              <w:top w:val="nil"/>
              <w:left w:val="nil"/>
              <w:bottom w:val="single" w:sz="4" w:space="0" w:color="auto"/>
              <w:right w:val="nil"/>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káblový žľab betónový    TK-2</w:t>
            </w:r>
          </w:p>
        </w:tc>
        <w:tc>
          <w:tcPr>
            <w:tcW w:w="492" w:type="pct"/>
            <w:tcBorders>
              <w:top w:val="nil"/>
              <w:left w:val="nil"/>
              <w:bottom w:val="single" w:sz="4" w:space="0" w:color="auto"/>
              <w:right w:val="single" w:sz="4" w:space="0" w:color="auto"/>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75,00</w:t>
            </w:r>
          </w:p>
        </w:tc>
        <w:tc>
          <w:tcPr>
            <w:tcW w:w="290" w:type="pct"/>
            <w:tcBorders>
              <w:top w:val="nil"/>
              <w:left w:val="nil"/>
              <w:bottom w:val="single" w:sz="4" w:space="0" w:color="auto"/>
              <w:right w:val="single" w:sz="4" w:space="0" w:color="auto"/>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c>
          <w:tcPr>
            <w:tcW w:w="454" w:type="pct"/>
            <w:tcBorders>
              <w:top w:val="nil"/>
              <w:left w:val="nil"/>
              <w:bottom w:val="single" w:sz="4" w:space="0" w:color="auto"/>
              <w:right w:val="single" w:sz="4" w:space="0" w:color="auto"/>
            </w:tcBorders>
            <w:vAlign w:val="center"/>
            <w:hideMark/>
          </w:tcPr>
          <w:p w:rsidR="001F6709" w:rsidRPr="00D43CF3" w:rsidRDefault="001F6709">
            <w:pPr>
              <w:rPr>
                <w:rFonts w:ascii="Arial" w:hAnsi="Arial" w:cs="Arial"/>
                <w:i/>
                <w:iCs/>
                <w:lang w:eastAsia="sk-SK"/>
              </w:rPr>
            </w:pPr>
            <w:r w:rsidRPr="00D43CF3">
              <w:rPr>
                <w:rFonts w:ascii="Arial" w:hAnsi="Arial" w:cs="Arial"/>
                <w:i/>
                <w:iCs/>
                <w:lang w:eastAsia="sk-SK"/>
              </w:rPr>
              <w:t> </w:t>
            </w:r>
          </w:p>
        </w:tc>
      </w:tr>
    </w:tbl>
    <w:p w:rsidR="001F6709" w:rsidRPr="00D43CF3" w:rsidRDefault="001F6709" w:rsidP="001F6709">
      <w:pPr>
        <w:spacing w:after="200" w:line="276" w:lineRule="auto"/>
        <w:contextualSpacing/>
        <w:jc w:val="both"/>
        <w:rPr>
          <w:rFonts w:ascii="Arial" w:hAnsi="Arial" w:cs="Arial"/>
        </w:rPr>
      </w:pPr>
      <w:r w:rsidRPr="00D43CF3">
        <w:rPr>
          <w:rFonts w:ascii="Arial" w:hAnsi="Arial" w:cs="Arial"/>
        </w:rPr>
        <w:t>Položka sa nazýva „plastových“ a v popise je žľab „betónový“. Žiadame vysvetliť a opraviť</w:t>
      </w:r>
    </w:p>
    <w:p w:rsidR="001A4FDA" w:rsidRPr="00253C59" w:rsidRDefault="001A4FDA" w:rsidP="001A4FDA">
      <w:pPr>
        <w:spacing w:line="276" w:lineRule="auto"/>
        <w:jc w:val="both"/>
        <w:rPr>
          <w:rFonts w:ascii="Arial" w:hAnsi="Arial" w:cs="Arial"/>
          <w:b/>
          <w:color w:val="00B050"/>
        </w:rPr>
      </w:pPr>
      <w:r w:rsidRPr="00253C59">
        <w:rPr>
          <w:rFonts w:ascii="Arial" w:hAnsi="Arial" w:cs="Arial"/>
          <w:b/>
          <w:color w:val="00B050"/>
        </w:rPr>
        <w:t>Odpoveď 3</w:t>
      </w:r>
      <w:r w:rsidR="00B06D17">
        <w:rPr>
          <w:rFonts w:ascii="Arial" w:hAnsi="Arial" w:cs="Arial"/>
          <w:b/>
          <w:color w:val="00B050"/>
        </w:rPr>
        <w:t>8</w:t>
      </w:r>
      <w:r w:rsidRPr="00253C59">
        <w:rPr>
          <w:rFonts w:ascii="Arial" w:hAnsi="Arial" w:cs="Arial"/>
          <w:b/>
          <w:color w:val="00B050"/>
        </w:rPr>
        <w:t>.</w:t>
      </w:r>
    </w:p>
    <w:p w:rsidR="001A4FDA" w:rsidRPr="00253C59" w:rsidRDefault="00496F8C" w:rsidP="001A4FDA">
      <w:pPr>
        <w:spacing w:after="200" w:line="276" w:lineRule="auto"/>
        <w:contextualSpacing/>
        <w:jc w:val="both"/>
        <w:rPr>
          <w:rFonts w:ascii="Arial" w:hAnsi="Arial" w:cs="Arial"/>
          <w:b/>
          <w:color w:val="00B050"/>
        </w:rPr>
      </w:pPr>
      <w:r>
        <w:rPr>
          <w:rFonts w:ascii="Arial" w:hAnsi="Arial" w:cs="Arial"/>
          <w:b/>
          <w:color w:val="00B050"/>
        </w:rPr>
        <w:t>Položka bola opravená na b</w:t>
      </w:r>
      <w:r w:rsidR="0046117B">
        <w:rPr>
          <w:rFonts w:ascii="Arial" w:hAnsi="Arial" w:cs="Arial"/>
          <w:b/>
          <w:color w:val="00B050"/>
        </w:rPr>
        <w:t>etónový žľab</w:t>
      </w:r>
    </w:p>
    <w:p w:rsidR="001A4FDA" w:rsidRDefault="001A4FDA" w:rsidP="001A4FDA">
      <w:pPr>
        <w:spacing w:after="200" w:line="276" w:lineRule="auto"/>
        <w:contextualSpacing/>
        <w:jc w:val="both"/>
        <w:rPr>
          <w:rFonts w:ascii="Arial" w:hAnsi="Arial" w:cs="Arial"/>
          <w:b/>
          <w:color w:val="FF0000"/>
        </w:rPr>
      </w:pPr>
    </w:p>
    <w:tbl>
      <w:tblPr>
        <w:tblStyle w:val="Mriekatabuky"/>
        <w:tblW w:w="0" w:type="auto"/>
        <w:tblLook w:val="04A0" w:firstRow="1" w:lastRow="0" w:firstColumn="1" w:lastColumn="0" w:noHBand="0" w:noVBand="1"/>
      </w:tblPr>
      <w:tblGrid>
        <w:gridCol w:w="426"/>
        <w:gridCol w:w="755"/>
        <w:gridCol w:w="1114"/>
        <w:gridCol w:w="1114"/>
        <w:gridCol w:w="3755"/>
        <w:gridCol w:w="889"/>
        <w:gridCol w:w="511"/>
        <w:gridCol w:w="724"/>
      </w:tblGrid>
      <w:tr w:rsidR="001A4FDA" w:rsidRPr="00DF33DB" w:rsidTr="00B17711">
        <w:trPr>
          <w:trHeight w:val="660"/>
        </w:trPr>
        <w:tc>
          <w:tcPr>
            <w:tcW w:w="50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9</w:t>
            </w:r>
          </w:p>
        </w:tc>
        <w:tc>
          <w:tcPr>
            <w:tcW w:w="1120" w:type="dxa"/>
            <w:hideMark/>
          </w:tcPr>
          <w:p w:rsidR="001A4FDA" w:rsidRPr="00B06D17" w:rsidRDefault="001A4FDA" w:rsidP="00B17711">
            <w:pPr>
              <w:spacing w:after="200" w:line="276" w:lineRule="auto"/>
              <w:contextualSpacing/>
              <w:jc w:val="both"/>
              <w:rPr>
                <w:rFonts w:ascii="Arial" w:hAnsi="Arial" w:cs="Arial"/>
                <w:color w:val="00B050"/>
              </w:rPr>
            </w:pPr>
            <w:r w:rsidRPr="00B06D17">
              <w:rPr>
                <w:rFonts w:ascii="Arial" w:hAnsi="Arial" w:cs="Arial"/>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22251261</w:t>
            </w:r>
          </w:p>
        </w:tc>
        <w:tc>
          <w:tcPr>
            <w:tcW w:w="112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554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Doplňujúce konštrukcie,  kábelovody z betonových tvárnic</w:t>
            </w:r>
          </w:p>
        </w:tc>
        <w:tc>
          <w:tcPr>
            <w:tcW w:w="102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c>
          <w:tcPr>
            <w:tcW w:w="60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m</w:t>
            </w:r>
          </w:p>
        </w:tc>
        <w:tc>
          <w:tcPr>
            <w:tcW w:w="94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75</w:t>
            </w:r>
          </w:p>
        </w:tc>
      </w:tr>
      <w:tr w:rsidR="001A4FDA" w:rsidRPr="00DF33DB" w:rsidTr="00B17711">
        <w:trPr>
          <w:trHeight w:val="330"/>
        </w:trPr>
        <w:tc>
          <w:tcPr>
            <w:tcW w:w="50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color w:val="00B050"/>
              </w:rPr>
            </w:pPr>
            <w:r w:rsidRPr="00B06D17">
              <w:rPr>
                <w:rFonts w:ascii="Arial" w:hAnsi="Arial" w:cs="Arial"/>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color w:val="00B050"/>
              </w:rPr>
            </w:pPr>
            <w:r w:rsidRPr="00B06D17">
              <w:rPr>
                <w:rFonts w:ascii="Arial" w:hAnsi="Arial" w:cs="Arial"/>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color w:val="00B050"/>
              </w:rPr>
            </w:pPr>
            <w:r w:rsidRPr="00B06D17">
              <w:rPr>
                <w:rFonts w:ascii="Arial" w:hAnsi="Arial" w:cs="Arial"/>
                <w:color w:val="00B050"/>
              </w:rPr>
              <w:t>22251261</w:t>
            </w:r>
          </w:p>
        </w:tc>
        <w:tc>
          <w:tcPr>
            <w:tcW w:w="5540" w:type="dxa"/>
            <w:hideMark/>
          </w:tcPr>
          <w:p w:rsidR="001A4FDA" w:rsidRPr="00B06D17" w:rsidRDefault="001A4FDA" w:rsidP="00B17711">
            <w:pPr>
              <w:spacing w:after="200" w:line="276" w:lineRule="auto"/>
              <w:contextualSpacing/>
              <w:jc w:val="both"/>
              <w:rPr>
                <w:rFonts w:ascii="Arial" w:hAnsi="Arial" w:cs="Arial"/>
                <w:color w:val="00B050"/>
              </w:rPr>
            </w:pPr>
            <w:r w:rsidRPr="00B06D17">
              <w:rPr>
                <w:rFonts w:ascii="Arial" w:hAnsi="Arial" w:cs="Arial"/>
                <w:color w:val="00B050"/>
              </w:rPr>
              <w:t>Doplňujúce konštrukcie,  kábelovody z betonových tvárnic</w:t>
            </w:r>
          </w:p>
        </w:tc>
        <w:tc>
          <w:tcPr>
            <w:tcW w:w="1020" w:type="dxa"/>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 </w:t>
            </w:r>
          </w:p>
        </w:tc>
        <w:tc>
          <w:tcPr>
            <w:tcW w:w="600" w:type="dxa"/>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m</w:t>
            </w:r>
          </w:p>
        </w:tc>
        <w:tc>
          <w:tcPr>
            <w:tcW w:w="940" w:type="dxa"/>
            <w:hideMark/>
          </w:tcPr>
          <w:p w:rsidR="001A4FDA" w:rsidRPr="00DF33DB" w:rsidRDefault="001A4FDA" w:rsidP="00B17711">
            <w:pPr>
              <w:spacing w:after="200" w:line="276" w:lineRule="auto"/>
              <w:contextualSpacing/>
              <w:jc w:val="both"/>
              <w:rPr>
                <w:rFonts w:ascii="Arial" w:hAnsi="Arial" w:cs="Arial"/>
              </w:rPr>
            </w:pPr>
            <w:r w:rsidRPr="00DF33DB">
              <w:rPr>
                <w:rFonts w:ascii="Arial" w:hAnsi="Arial" w:cs="Arial"/>
              </w:rPr>
              <w:t>75</w:t>
            </w:r>
          </w:p>
        </w:tc>
      </w:tr>
      <w:tr w:rsidR="001A4FDA" w:rsidRPr="00DF33DB" w:rsidTr="00B17711">
        <w:trPr>
          <w:trHeight w:val="330"/>
        </w:trPr>
        <w:tc>
          <w:tcPr>
            <w:tcW w:w="500" w:type="dxa"/>
            <w:hideMark/>
          </w:tcPr>
          <w:p w:rsidR="001A4FDA" w:rsidRPr="00B06D17" w:rsidRDefault="001A4FDA" w:rsidP="00B17711">
            <w:pPr>
              <w:spacing w:after="200" w:line="276" w:lineRule="auto"/>
              <w:contextualSpacing/>
              <w:jc w:val="both"/>
              <w:rPr>
                <w:rFonts w:ascii="Arial" w:hAnsi="Arial" w:cs="Arial"/>
                <w:i/>
                <w:iCs/>
                <w:color w:val="00B050"/>
              </w:rPr>
            </w:pPr>
            <w:r w:rsidRPr="00B06D17">
              <w:rPr>
                <w:rFonts w:ascii="Arial" w:hAnsi="Arial" w:cs="Arial"/>
                <w:i/>
                <w:i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i/>
                <w:iCs/>
                <w:color w:val="00B050"/>
              </w:rPr>
            </w:pPr>
            <w:r w:rsidRPr="00B06D17">
              <w:rPr>
                <w:rFonts w:ascii="Arial" w:hAnsi="Arial" w:cs="Arial"/>
                <w:i/>
                <w:i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i/>
                <w:iCs/>
                <w:color w:val="00B050"/>
              </w:rPr>
            </w:pPr>
            <w:r w:rsidRPr="00B06D17">
              <w:rPr>
                <w:rFonts w:ascii="Arial" w:hAnsi="Arial" w:cs="Arial"/>
                <w:i/>
                <w:i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i/>
                <w:iCs/>
                <w:color w:val="00B050"/>
              </w:rPr>
            </w:pPr>
            <w:r w:rsidRPr="00B06D17">
              <w:rPr>
                <w:rFonts w:ascii="Arial" w:hAnsi="Arial" w:cs="Arial"/>
                <w:i/>
                <w:iCs/>
                <w:color w:val="00B050"/>
              </w:rPr>
              <w:t> </w:t>
            </w:r>
          </w:p>
        </w:tc>
        <w:tc>
          <w:tcPr>
            <w:tcW w:w="5540" w:type="dxa"/>
            <w:hideMark/>
          </w:tcPr>
          <w:p w:rsidR="001A4FDA" w:rsidRPr="00B06D17" w:rsidRDefault="001A4FDA" w:rsidP="00B17711">
            <w:pPr>
              <w:spacing w:after="200" w:line="276" w:lineRule="auto"/>
              <w:contextualSpacing/>
              <w:jc w:val="both"/>
              <w:rPr>
                <w:rFonts w:ascii="Arial" w:hAnsi="Arial" w:cs="Arial"/>
                <w:i/>
                <w:iCs/>
                <w:color w:val="00B050"/>
              </w:rPr>
            </w:pPr>
            <w:r w:rsidRPr="00B06D17">
              <w:rPr>
                <w:rFonts w:ascii="Arial" w:hAnsi="Arial" w:cs="Arial"/>
                <w:i/>
                <w:iCs/>
                <w:color w:val="00B050"/>
              </w:rPr>
              <w:t>káblový žľab betónový    TK-2</w:t>
            </w:r>
          </w:p>
        </w:tc>
        <w:tc>
          <w:tcPr>
            <w:tcW w:w="1020" w:type="dxa"/>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75,00</w:t>
            </w:r>
          </w:p>
        </w:tc>
        <w:tc>
          <w:tcPr>
            <w:tcW w:w="600" w:type="dxa"/>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c>
          <w:tcPr>
            <w:tcW w:w="940" w:type="dxa"/>
            <w:hideMark/>
          </w:tcPr>
          <w:p w:rsidR="001A4FDA" w:rsidRPr="00DF33DB" w:rsidRDefault="001A4FDA" w:rsidP="00B17711">
            <w:pPr>
              <w:spacing w:after="200" w:line="276" w:lineRule="auto"/>
              <w:contextualSpacing/>
              <w:jc w:val="both"/>
              <w:rPr>
                <w:rFonts w:ascii="Arial" w:hAnsi="Arial" w:cs="Arial"/>
                <w:i/>
                <w:iCs/>
              </w:rPr>
            </w:pPr>
            <w:r w:rsidRPr="00DF33DB">
              <w:rPr>
                <w:rFonts w:ascii="Arial" w:hAnsi="Arial" w:cs="Arial"/>
                <w:i/>
                <w:iCs/>
              </w:rPr>
              <w:t> </w:t>
            </w:r>
          </w:p>
        </w:tc>
      </w:tr>
      <w:tr w:rsidR="001A4FDA" w:rsidRPr="00DF33DB" w:rsidTr="00B17711">
        <w:trPr>
          <w:trHeight w:val="330"/>
        </w:trPr>
        <w:tc>
          <w:tcPr>
            <w:tcW w:w="50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112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5540" w:type="dxa"/>
            <w:hideMark/>
          </w:tcPr>
          <w:p w:rsidR="001A4FDA" w:rsidRPr="00B06D17" w:rsidRDefault="001A4FDA" w:rsidP="00B17711">
            <w:pPr>
              <w:spacing w:after="200" w:line="276" w:lineRule="auto"/>
              <w:contextualSpacing/>
              <w:jc w:val="both"/>
              <w:rPr>
                <w:rFonts w:ascii="Arial" w:hAnsi="Arial" w:cs="Arial"/>
                <w:b/>
                <w:bCs/>
                <w:color w:val="00B050"/>
              </w:rPr>
            </w:pPr>
            <w:r w:rsidRPr="00B06D17">
              <w:rPr>
                <w:rFonts w:ascii="Arial" w:hAnsi="Arial" w:cs="Arial"/>
                <w:b/>
                <w:bCs/>
                <w:color w:val="00B050"/>
              </w:rPr>
              <w:t> </w:t>
            </w:r>
          </w:p>
        </w:tc>
        <w:tc>
          <w:tcPr>
            <w:tcW w:w="102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c>
          <w:tcPr>
            <w:tcW w:w="60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c>
          <w:tcPr>
            <w:tcW w:w="940" w:type="dxa"/>
            <w:hideMark/>
          </w:tcPr>
          <w:p w:rsidR="001A4FDA" w:rsidRPr="00DF33DB" w:rsidRDefault="001A4FDA" w:rsidP="00B17711">
            <w:pPr>
              <w:spacing w:after="200" w:line="276" w:lineRule="auto"/>
              <w:contextualSpacing/>
              <w:jc w:val="both"/>
              <w:rPr>
                <w:rFonts w:ascii="Arial" w:hAnsi="Arial" w:cs="Arial"/>
                <w:b/>
                <w:bCs/>
              </w:rPr>
            </w:pPr>
            <w:r w:rsidRPr="00DF33DB">
              <w:rPr>
                <w:rFonts w:ascii="Arial" w:hAnsi="Arial" w:cs="Arial"/>
                <w:b/>
                <w:bCs/>
              </w:rPr>
              <w:t> </w:t>
            </w:r>
          </w:p>
        </w:tc>
      </w:tr>
    </w:tbl>
    <w:p w:rsidR="001A4FDA" w:rsidRDefault="001A4FDA" w:rsidP="001A4FDA">
      <w:pPr>
        <w:spacing w:after="200" w:line="276" w:lineRule="auto"/>
        <w:contextualSpacing/>
        <w:jc w:val="both"/>
        <w:rPr>
          <w:rFonts w:ascii="Arial" w:hAnsi="Arial" w:cs="Arial"/>
          <w:color w:val="FF0000"/>
        </w:rPr>
      </w:pPr>
    </w:p>
    <w:p w:rsidR="001A4FDA" w:rsidRDefault="001A4FDA" w:rsidP="001A4FDA">
      <w:pPr>
        <w:spacing w:after="200" w:line="276" w:lineRule="auto"/>
        <w:contextualSpacing/>
        <w:jc w:val="both"/>
        <w:rPr>
          <w:rFonts w:ascii="Arial" w:hAnsi="Arial" w:cs="Arial"/>
          <w:color w:val="FF0000"/>
        </w:rPr>
      </w:pPr>
    </w:p>
    <w:p w:rsidR="001F6709" w:rsidRPr="00D43CF3" w:rsidRDefault="001F6709" w:rsidP="001F6709">
      <w:pPr>
        <w:spacing w:after="200" w:line="276" w:lineRule="auto"/>
        <w:contextualSpacing/>
        <w:jc w:val="both"/>
        <w:rPr>
          <w:rFonts w:ascii="Arial" w:hAnsi="Arial" w:cs="Arial"/>
        </w:rPr>
      </w:pPr>
    </w:p>
    <w:p w:rsidR="001F6709" w:rsidRPr="00D43CF3" w:rsidRDefault="001F6709" w:rsidP="001F6709">
      <w:pPr>
        <w:spacing w:after="200" w:line="276" w:lineRule="auto"/>
        <w:contextualSpacing/>
        <w:jc w:val="both"/>
        <w:rPr>
          <w:rFonts w:ascii="Arial" w:hAnsi="Arial" w:cs="Arial"/>
          <w:b/>
        </w:rPr>
      </w:pPr>
      <w:r w:rsidRPr="00D43CF3">
        <w:rPr>
          <w:rFonts w:ascii="Arial" w:hAnsi="Arial" w:cs="Arial"/>
          <w:b/>
        </w:rPr>
        <w:t>Otázka 39:</w:t>
      </w:r>
    </w:p>
    <w:p w:rsidR="001F6709" w:rsidRDefault="001F6709" w:rsidP="001F6709">
      <w:pPr>
        <w:spacing w:after="200" w:line="276" w:lineRule="auto"/>
        <w:contextualSpacing/>
        <w:jc w:val="both"/>
        <w:rPr>
          <w:rFonts w:ascii="Arial" w:hAnsi="Arial" w:cs="Arial"/>
        </w:rPr>
      </w:pPr>
      <w:r w:rsidRPr="00D43CF3">
        <w:rPr>
          <w:rFonts w:ascii="Arial" w:hAnsi="Arial" w:cs="Arial"/>
        </w:rPr>
        <w:t>Na SO 674-00 je vo VV položka „Spojky pre káble diaľkové úložné“. Uvedená položka sa v podrobnom VV nenachádza. Žiadame o doplnenie.</w:t>
      </w:r>
    </w:p>
    <w:p w:rsidR="001A1FBB" w:rsidRPr="00253C59" w:rsidRDefault="001A1FBB" w:rsidP="001A1FBB">
      <w:pPr>
        <w:spacing w:line="276" w:lineRule="auto"/>
        <w:jc w:val="both"/>
        <w:rPr>
          <w:rFonts w:ascii="Arial" w:hAnsi="Arial" w:cs="Arial"/>
          <w:b/>
          <w:color w:val="00B050"/>
        </w:rPr>
      </w:pPr>
      <w:r w:rsidRPr="00253C59">
        <w:rPr>
          <w:rFonts w:ascii="Arial" w:hAnsi="Arial" w:cs="Arial"/>
          <w:b/>
          <w:color w:val="00B050"/>
        </w:rPr>
        <w:t>Odpoveď 39:</w:t>
      </w:r>
    </w:p>
    <w:p w:rsidR="001A1FBB" w:rsidRPr="00253C59" w:rsidRDefault="001A1FBB" w:rsidP="001A1FBB">
      <w:pPr>
        <w:spacing w:after="200" w:line="276" w:lineRule="auto"/>
        <w:contextualSpacing/>
        <w:jc w:val="both"/>
        <w:rPr>
          <w:rFonts w:ascii="Arial" w:hAnsi="Arial" w:cs="Arial"/>
          <w:b/>
          <w:color w:val="00B050"/>
        </w:rPr>
      </w:pPr>
      <w:r w:rsidRPr="00253C59">
        <w:rPr>
          <w:rFonts w:ascii="Arial" w:hAnsi="Arial" w:cs="Arial"/>
          <w:b/>
          <w:color w:val="00B050"/>
        </w:rPr>
        <w:t xml:space="preserve">Položka v podrobnom výkaze výmer nenachádza, z VV na ocenenie </w:t>
      </w:r>
      <w:r w:rsidR="00E4517D">
        <w:rPr>
          <w:rFonts w:ascii="Arial" w:hAnsi="Arial" w:cs="Arial"/>
          <w:b/>
          <w:color w:val="00B050"/>
        </w:rPr>
        <w:t>je</w:t>
      </w:r>
      <w:r w:rsidRPr="00253C59">
        <w:rPr>
          <w:rFonts w:ascii="Arial" w:hAnsi="Arial" w:cs="Arial"/>
          <w:b/>
          <w:color w:val="00B050"/>
        </w:rPr>
        <w:t xml:space="preserve"> odstránená.</w:t>
      </w:r>
    </w:p>
    <w:p w:rsidR="001A1FBB" w:rsidRPr="00D43CF3" w:rsidRDefault="001A1FBB" w:rsidP="001F6709">
      <w:pPr>
        <w:spacing w:after="200" w:line="276" w:lineRule="auto"/>
        <w:contextualSpacing/>
        <w:jc w:val="both"/>
        <w:rPr>
          <w:rFonts w:ascii="Arial" w:hAnsi="Arial" w:cs="Arial"/>
        </w:rPr>
      </w:pPr>
    </w:p>
    <w:p w:rsidR="001F6709" w:rsidRPr="00B06D17" w:rsidRDefault="001F6709" w:rsidP="001F6709">
      <w:pPr>
        <w:spacing w:after="200" w:line="276" w:lineRule="auto"/>
        <w:contextualSpacing/>
        <w:jc w:val="both"/>
        <w:rPr>
          <w:rFonts w:ascii="Arial" w:hAnsi="Arial" w:cs="Arial"/>
          <w:b/>
        </w:rPr>
      </w:pPr>
      <w:r w:rsidRPr="00B06D17">
        <w:rPr>
          <w:rFonts w:ascii="Arial" w:hAnsi="Arial" w:cs="Arial"/>
          <w:b/>
        </w:rPr>
        <w:t>Otázka 40:</w:t>
      </w:r>
    </w:p>
    <w:p w:rsidR="001F6709" w:rsidRPr="00B06D17" w:rsidRDefault="001F6709" w:rsidP="001F6709">
      <w:pPr>
        <w:spacing w:after="200" w:line="276" w:lineRule="auto"/>
        <w:contextualSpacing/>
        <w:jc w:val="both"/>
        <w:rPr>
          <w:rFonts w:ascii="Arial" w:hAnsi="Arial" w:cs="Arial"/>
          <w:b/>
        </w:rPr>
      </w:pPr>
      <w:r w:rsidRPr="00B06D17">
        <w:rPr>
          <w:rFonts w:ascii="Arial" w:hAnsi="Arial" w:cs="Arial"/>
        </w:rPr>
        <w:t>Na SO 676-00 je v podrobnom VV nasledujúci rozsah položiek pod KP 45.00.00:</w:t>
      </w:r>
    </w:p>
    <w:tbl>
      <w:tblPr>
        <w:tblW w:w="5000" w:type="pct"/>
        <w:tblCellMar>
          <w:left w:w="70" w:type="dxa"/>
          <w:right w:w="70" w:type="dxa"/>
        </w:tblCellMar>
        <w:tblLook w:val="04A0" w:firstRow="1" w:lastRow="0" w:firstColumn="1" w:lastColumn="0" w:noHBand="0" w:noVBand="1"/>
      </w:tblPr>
      <w:tblGrid>
        <w:gridCol w:w="360"/>
        <w:gridCol w:w="997"/>
        <w:gridCol w:w="1119"/>
        <w:gridCol w:w="972"/>
        <w:gridCol w:w="3668"/>
        <w:gridCol w:w="691"/>
        <w:gridCol w:w="556"/>
        <w:gridCol w:w="849"/>
      </w:tblGrid>
      <w:tr w:rsidR="001F6709" w:rsidRPr="00B404EB" w:rsidTr="001F6709">
        <w:trPr>
          <w:trHeight w:val="270"/>
        </w:trPr>
        <w:tc>
          <w:tcPr>
            <w:tcW w:w="1064" w:type="pct"/>
            <w:gridSpan w:val="3"/>
            <w:tcBorders>
              <w:top w:val="single" w:sz="8" w:space="0" w:color="auto"/>
              <w:left w:val="single" w:sz="8" w:space="0" w:color="auto"/>
              <w:bottom w:val="single" w:sz="4" w:space="0" w:color="auto"/>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POLOŽKA</w:t>
            </w:r>
          </w:p>
        </w:tc>
        <w:tc>
          <w:tcPr>
            <w:tcW w:w="530" w:type="pct"/>
            <w:tcBorders>
              <w:top w:val="single" w:sz="8" w:space="0" w:color="auto"/>
              <w:left w:val="nil"/>
              <w:bottom w:val="single" w:sz="4" w:space="0" w:color="auto"/>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79" w:type="pct"/>
            <w:tcBorders>
              <w:top w:val="single" w:sz="8" w:space="0" w:color="auto"/>
              <w:left w:val="nil"/>
              <w:bottom w:val="nil"/>
              <w:right w:val="nil"/>
            </w:tcBorders>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27" w:type="pct"/>
            <w:tcBorders>
              <w:top w:val="single" w:sz="8" w:space="0" w:color="auto"/>
              <w:left w:val="nil"/>
              <w:bottom w:val="nil"/>
              <w:right w:val="nil"/>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1" w:type="pct"/>
            <w:vMerge w:val="restart"/>
            <w:tcBorders>
              <w:top w:val="single" w:sz="8" w:space="0" w:color="auto"/>
              <w:left w:val="single" w:sz="4" w:space="0" w:color="auto"/>
              <w:bottom w:val="single" w:sz="8" w:space="0" w:color="000000"/>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M.J.</w:t>
            </w:r>
          </w:p>
        </w:tc>
        <w:tc>
          <w:tcPr>
            <w:tcW w:w="479" w:type="pct"/>
            <w:vMerge w:val="restart"/>
            <w:tcBorders>
              <w:top w:val="single" w:sz="8" w:space="0" w:color="auto"/>
              <w:left w:val="single" w:sz="4" w:space="0" w:color="auto"/>
              <w:bottom w:val="single" w:sz="8" w:space="0" w:color="000000"/>
              <w:right w:val="single" w:sz="8" w:space="0" w:color="auto"/>
            </w:tcBorders>
            <w:noWrap/>
            <w:vAlign w:val="center"/>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MNOŽ.</w:t>
            </w:r>
          </w:p>
        </w:tc>
      </w:tr>
      <w:tr w:rsidR="001F6709" w:rsidRPr="00B404EB" w:rsidTr="001F6709">
        <w:trPr>
          <w:trHeight w:val="270"/>
        </w:trPr>
        <w:tc>
          <w:tcPr>
            <w:tcW w:w="145" w:type="pct"/>
            <w:tcBorders>
              <w:top w:val="nil"/>
              <w:left w:val="single" w:sz="8" w:space="0" w:color="auto"/>
              <w:bottom w:val="single" w:sz="8" w:space="0" w:color="auto"/>
              <w:right w:val="single" w:sz="4"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Č.</w:t>
            </w:r>
          </w:p>
        </w:tc>
        <w:tc>
          <w:tcPr>
            <w:tcW w:w="479" w:type="pct"/>
            <w:tcBorders>
              <w:top w:val="nil"/>
              <w:left w:val="nil"/>
              <w:bottom w:val="single" w:sz="8" w:space="0" w:color="auto"/>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KÓD KP</w:t>
            </w:r>
          </w:p>
        </w:tc>
        <w:tc>
          <w:tcPr>
            <w:tcW w:w="440" w:type="pct"/>
            <w:tcBorders>
              <w:top w:val="nil"/>
              <w:left w:val="nil"/>
              <w:bottom w:val="single" w:sz="8" w:space="0" w:color="auto"/>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KÓD KP</w:t>
            </w:r>
          </w:p>
        </w:tc>
        <w:tc>
          <w:tcPr>
            <w:tcW w:w="530" w:type="pct"/>
            <w:tcBorders>
              <w:top w:val="nil"/>
              <w:left w:val="nil"/>
              <w:bottom w:val="single" w:sz="8" w:space="0" w:color="auto"/>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KÓD PP</w:t>
            </w:r>
          </w:p>
        </w:tc>
        <w:tc>
          <w:tcPr>
            <w:tcW w:w="2279" w:type="pct"/>
            <w:tcBorders>
              <w:top w:val="nil"/>
              <w:left w:val="nil"/>
              <w:bottom w:val="single" w:sz="8" w:space="0" w:color="auto"/>
              <w:right w:val="nil"/>
            </w:tcBorders>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VÝKAZ VÝMER</w:t>
            </w:r>
          </w:p>
        </w:tc>
        <w:tc>
          <w:tcPr>
            <w:tcW w:w="427" w:type="pct"/>
            <w:tcBorders>
              <w:top w:val="nil"/>
              <w:left w:val="nil"/>
              <w:bottom w:val="single" w:sz="8" w:space="0" w:color="auto"/>
              <w:right w:val="nil"/>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0" w:type="auto"/>
            <w:vMerge/>
            <w:tcBorders>
              <w:top w:val="single" w:sz="8" w:space="0" w:color="auto"/>
              <w:left w:val="single" w:sz="4" w:space="0" w:color="auto"/>
              <w:bottom w:val="single" w:sz="8" w:space="0" w:color="000000"/>
              <w:right w:val="single" w:sz="4" w:space="0" w:color="auto"/>
            </w:tcBorders>
            <w:vAlign w:val="center"/>
            <w:hideMark/>
          </w:tcPr>
          <w:p w:rsidR="001F6709" w:rsidRPr="00B404EB" w:rsidRDefault="001F6709">
            <w:pPr>
              <w:rPr>
                <w:rFonts w:ascii="Arial" w:hAnsi="Arial" w:cs="Arial"/>
                <w:color w:val="000000"/>
                <w:lang w:eastAsia="sk-SK"/>
              </w:rPr>
            </w:pPr>
          </w:p>
        </w:tc>
        <w:tc>
          <w:tcPr>
            <w:tcW w:w="0" w:type="auto"/>
            <w:vMerge/>
            <w:tcBorders>
              <w:top w:val="single" w:sz="8" w:space="0" w:color="auto"/>
              <w:left w:val="single" w:sz="4" w:space="0" w:color="auto"/>
              <w:bottom w:val="single" w:sz="8" w:space="0" w:color="000000"/>
              <w:right w:val="single" w:sz="8" w:space="0" w:color="auto"/>
            </w:tcBorders>
            <w:vAlign w:val="center"/>
            <w:hideMark/>
          </w:tcPr>
          <w:p w:rsidR="001F6709" w:rsidRPr="00B404EB" w:rsidRDefault="001F6709">
            <w:pPr>
              <w:rPr>
                <w:rFonts w:ascii="Arial" w:hAnsi="Arial" w:cs="Arial"/>
                <w:b/>
                <w:bCs/>
                <w:color w:val="000000"/>
                <w:lang w:eastAsia="sk-SK"/>
              </w:rPr>
            </w:pPr>
          </w:p>
        </w:tc>
      </w:tr>
      <w:tr w:rsidR="001F6709" w:rsidRPr="00B404EB" w:rsidTr="001F6709">
        <w:trPr>
          <w:trHeight w:val="270"/>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c>
          <w:tcPr>
            <w:tcW w:w="479" w:type="pct"/>
            <w:tcBorders>
              <w:top w:val="nil"/>
              <w:left w:val="nil"/>
              <w:bottom w:val="nil"/>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40" w:type="pct"/>
            <w:tcBorders>
              <w:top w:val="nil"/>
              <w:left w:val="nil"/>
              <w:bottom w:val="nil"/>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530" w:type="pct"/>
            <w:tcBorders>
              <w:top w:val="nil"/>
              <w:left w:val="nil"/>
              <w:bottom w:val="nil"/>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79" w:type="pct"/>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27" w:type="pct"/>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1" w:type="pct"/>
            <w:tcBorders>
              <w:top w:val="nil"/>
              <w:left w:val="single" w:sz="4" w:space="0" w:color="auto"/>
              <w:bottom w:val="nil"/>
              <w:right w:val="single" w:sz="4" w:space="0" w:color="auto"/>
            </w:tcBorders>
            <w:noWrap/>
            <w:vAlign w:val="center"/>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79" w:type="pct"/>
            <w:tcBorders>
              <w:top w:val="nil"/>
              <w:left w:val="nil"/>
              <w:bottom w:val="nil"/>
              <w:right w:val="single" w:sz="8" w:space="0" w:color="auto"/>
            </w:tcBorders>
            <w:noWrap/>
            <w:vAlign w:val="center"/>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r>
      <w:tr w:rsidR="001F6709" w:rsidRPr="00B404EB" w:rsidTr="001F6709">
        <w:trPr>
          <w:trHeight w:val="510"/>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45.00.00</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hideMark/>
          </w:tcPr>
          <w:p w:rsidR="001F6709" w:rsidRPr="00B404EB" w:rsidRDefault="001F6709">
            <w:pPr>
              <w:rPr>
                <w:rFonts w:ascii="Arial" w:hAnsi="Arial" w:cs="Arial"/>
                <w:b/>
                <w:bCs/>
                <w:lang w:eastAsia="sk-SK"/>
              </w:rPr>
            </w:pPr>
            <w:r w:rsidRPr="00B404EB">
              <w:rPr>
                <w:rFonts w:ascii="Arial" w:hAnsi="Arial" w:cs="Arial"/>
                <w:b/>
                <w:bCs/>
                <w:lang w:eastAsia="sk-SK"/>
              </w:rPr>
              <w:t xml:space="preserve">VŠEOBECNÉ POLOŽKY V PROCESE OBSTARÁVANIA STAVIEB  </w:t>
            </w:r>
          </w:p>
        </w:tc>
        <w:tc>
          <w:tcPr>
            <w:tcW w:w="427" w:type="pct"/>
            <w:tcBorders>
              <w:top w:val="nil"/>
              <w:left w:val="nil"/>
              <w:bottom w:val="nil"/>
              <w:right w:val="single" w:sz="4" w:space="0" w:color="auto"/>
            </w:tcBorders>
            <w:vAlign w:val="bottom"/>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1"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79" w:type="pct"/>
            <w:tcBorders>
              <w:top w:val="nil"/>
              <w:left w:val="nil"/>
              <w:bottom w:val="nil"/>
              <w:right w:val="single" w:sz="8"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r>
      <w:tr w:rsidR="001F6709" w:rsidRPr="00B404EB" w:rsidTr="001F6709">
        <w:trPr>
          <w:trHeight w:val="255"/>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hideMark/>
          </w:tcPr>
          <w:p w:rsidR="001F6709" w:rsidRPr="00B404EB" w:rsidRDefault="001F6709">
            <w:pPr>
              <w:rPr>
                <w:rFonts w:ascii="Arial" w:hAnsi="Arial" w:cs="Arial"/>
                <w:b/>
                <w:bCs/>
                <w:lang w:eastAsia="sk-SK"/>
              </w:rPr>
            </w:pPr>
          </w:p>
        </w:tc>
        <w:tc>
          <w:tcPr>
            <w:tcW w:w="427" w:type="pct"/>
            <w:tcBorders>
              <w:top w:val="nil"/>
              <w:left w:val="nil"/>
              <w:bottom w:val="nil"/>
              <w:right w:val="single" w:sz="4" w:space="0" w:color="auto"/>
            </w:tcBorders>
            <w:vAlign w:val="bottom"/>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1"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79" w:type="pct"/>
            <w:tcBorders>
              <w:top w:val="nil"/>
              <w:left w:val="nil"/>
              <w:bottom w:val="nil"/>
              <w:right w:val="single" w:sz="8"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r>
      <w:tr w:rsidR="001F6709" w:rsidRPr="00B404EB" w:rsidTr="001F6709">
        <w:trPr>
          <w:trHeight w:val="765"/>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1</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00030113</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hideMark/>
          </w:tcPr>
          <w:p w:rsidR="001F6709" w:rsidRPr="00B404EB" w:rsidRDefault="001F6709">
            <w:pPr>
              <w:rPr>
                <w:rFonts w:ascii="Arial" w:hAnsi="Arial" w:cs="Arial"/>
                <w:b/>
                <w:bCs/>
                <w:lang w:eastAsia="sk-SK"/>
              </w:rPr>
            </w:pPr>
            <w:r w:rsidRPr="00B404EB">
              <w:rPr>
                <w:rFonts w:ascii="Arial" w:hAnsi="Arial" w:cs="Arial"/>
                <w:b/>
                <w:bCs/>
                <w:lang w:eastAsia="sk-SK"/>
              </w:rPr>
              <w:t>Geodetické práce vykonávané pred výstavbou, určenie priebehu nadzemného alebo podzemného existujúceho aj plánovaného vedenia</w:t>
            </w:r>
          </w:p>
        </w:tc>
        <w:tc>
          <w:tcPr>
            <w:tcW w:w="427" w:type="pct"/>
            <w:hideMark/>
          </w:tcPr>
          <w:p w:rsidR="001F6709" w:rsidRPr="00B404EB" w:rsidRDefault="001F6709">
            <w:pPr>
              <w:rPr>
                <w:rFonts w:ascii="Arial" w:hAnsi="Arial" w:cs="Arial"/>
                <w:b/>
                <w:bCs/>
                <w:lang w:eastAsia="sk-SK"/>
              </w:rPr>
            </w:pPr>
          </w:p>
        </w:tc>
        <w:tc>
          <w:tcPr>
            <w:tcW w:w="221" w:type="pct"/>
            <w:tcBorders>
              <w:top w:val="nil"/>
              <w:left w:val="single" w:sz="4"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km</w:t>
            </w:r>
          </w:p>
        </w:tc>
        <w:tc>
          <w:tcPr>
            <w:tcW w:w="479" w:type="pct"/>
            <w:tcBorders>
              <w:top w:val="nil"/>
              <w:left w:val="nil"/>
              <w:bottom w:val="nil"/>
              <w:right w:val="single" w:sz="8"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0,36</w:t>
            </w:r>
          </w:p>
        </w:tc>
      </w:tr>
      <w:tr w:rsidR="001F6709" w:rsidRPr="00B404EB" w:rsidTr="001F6709">
        <w:trPr>
          <w:trHeight w:val="510"/>
        </w:trPr>
        <w:tc>
          <w:tcPr>
            <w:tcW w:w="145" w:type="pct"/>
            <w:tcBorders>
              <w:top w:val="nil"/>
              <w:left w:val="single" w:sz="8" w:space="0" w:color="auto"/>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2279" w:type="pct"/>
            <w:hideMark/>
          </w:tcPr>
          <w:p w:rsidR="001F6709" w:rsidRPr="00B404EB" w:rsidRDefault="001F6709">
            <w:pPr>
              <w:rPr>
                <w:rFonts w:ascii="Arial" w:hAnsi="Arial" w:cs="Arial"/>
                <w:i/>
                <w:iCs/>
                <w:lang w:eastAsia="sk-SK"/>
              </w:rPr>
            </w:pPr>
            <w:r w:rsidRPr="00B404EB">
              <w:rPr>
                <w:rFonts w:ascii="Arial" w:hAnsi="Arial" w:cs="Arial"/>
                <w:i/>
                <w:iCs/>
                <w:lang w:eastAsia="sk-SK"/>
              </w:rPr>
              <w:t>vytýčenie exist.vedenia, porealizačné zameranie vedenia, spracovanie knihy plánov po skutočnej realizácii</w:t>
            </w:r>
          </w:p>
        </w:tc>
        <w:tc>
          <w:tcPr>
            <w:tcW w:w="427" w:type="pct"/>
            <w:hideMark/>
          </w:tcPr>
          <w:p w:rsidR="001F6709" w:rsidRPr="00B404EB" w:rsidRDefault="001F6709">
            <w:pPr>
              <w:rPr>
                <w:rFonts w:ascii="Arial" w:hAnsi="Arial" w:cs="Arial"/>
                <w:i/>
                <w:iCs/>
                <w:lang w:eastAsia="sk-SK"/>
              </w:rPr>
            </w:pPr>
          </w:p>
        </w:tc>
        <w:tc>
          <w:tcPr>
            <w:tcW w:w="221" w:type="pct"/>
            <w:tcBorders>
              <w:top w:val="nil"/>
              <w:left w:val="single" w:sz="4" w:space="0" w:color="auto"/>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404EB" w:rsidTr="001F6709">
        <w:trPr>
          <w:trHeight w:val="255"/>
        </w:trPr>
        <w:tc>
          <w:tcPr>
            <w:tcW w:w="145" w:type="pct"/>
            <w:tcBorders>
              <w:top w:val="nil"/>
              <w:left w:val="single" w:sz="8" w:space="0" w:color="auto"/>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2279" w:type="pct"/>
            <w:hideMark/>
          </w:tcPr>
          <w:p w:rsidR="001F6709" w:rsidRPr="00B404EB" w:rsidRDefault="001F6709">
            <w:pPr>
              <w:rPr>
                <w:rFonts w:ascii="Arial" w:hAnsi="Arial" w:cs="Arial"/>
                <w:lang w:eastAsia="sk-SK"/>
              </w:rPr>
            </w:pPr>
          </w:p>
        </w:tc>
        <w:tc>
          <w:tcPr>
            <w:tcW w:w="427" w:type="pct"/>
            <w:hideMark/>
          </w:tcPr>
          <w:p w:rsidR="001F6709" w:rsidRPr="00B404EB" w:rsidRDefault="001F6709">
            <w:pPr>
              <w:rPr>
                <w:lang w:eastAsia="sk-SK"/>
              </w:rPr>
            </w:pPr>
          </w:p>
        </w:tc>
        <w:tc>
          <w:tcPr>
            <w:tcW w:w="221" w:type="pct"/>
            <w:tcBorders>
              <w:top w:val="nil"/>
              <w:left w:val="single" w:sz="4" w:space="0" w:color="auto"/>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404EB" w:rsidTr="001F6709">
        <w:trPr>
          <w:trHeight w:val="540"/>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2</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00040222</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hideMark/>
          </w:tcPr>
          <w:p w:rsidR="001F6709" w:rsidRPr="00B404EB" w:rsidRDefault="001F6709">
            <w:pPr>
              <w:rPr>
                <w:rFonts w:ascii="Arial" w:hAnsi="Arial" w:cs="Arial"/>
                <w:b/>
                <w:bCs/>
                <w:lang w:eastAsia="sk-SK"/>
              </w:rPr>
            </w:pPr>
            <w:r w:rsidRPr="00B404EB">
              <w:rPr>
                <w:rFonts w:ascii="Arial" w:hAnsi="Arial" w:cs="Arial"/>
                <w:b/>
                <w:bCs/>
                <w:lang w:eastAsia="sk-SK"/>
              </w:rPr>
              <w:t>Projektové práce, stavebná časť, náklady na dokumetnáciu</w:t>
            </w:r>
          </w:p>
        </w:tc>
        <w:tc>
          <w:tcPr>
            <w:tcW w:w="427" w:type="pct"/>
            <w:hideMark/>
          </w:tcPr>
          <w:p w:rsidR="001F6709" w:rsidRPr="00B404EB" w:rsidRDefault="001F6709">
            <w:pPr>
              <w:rPr>
                <w:rFonts w:ascii="Arial" w:hAnsi="Arial" w:cs="Arial"/>
                <w:b/>
                <w:bCs/>
                <w:lang w:eastAsia="sk-SK"/>
              </w:rPr>
            </w:pPr>
          </w:p>
        </w:tc>
        <w:tc>
          <w:tcPr>
            <w:tcW w:w="221" w:type="pct"/>
            <w:tcBorders>
              <w:top w:val="nil"/>
              <w:left w:val="single" w:sz="4"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kus</w:t>
            </w:r>
          </w:p>
        </w:tc>
        <w:tc>
          <w:tcPr>
            <w:tcW w:w="479" w:type="pct"/>
            <w:tcBorders>
              <w:top w:val="nil"/>
              <w:left w:val="nil"/>
              <w:bottom w:val="nil"/>
              <w:right w:val="single" w:sz="8"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1,00</w:t>
            </w:r>
          </w:p>
        </w:tc>
      </w:tr>
      <w:tr w:rsidR="001F6709" w:rsidRPr="00B404EB" w:rsidTr="001F6709">
        <w:trPr>
          <w:trHeight w:val="510"/>
        </w:trPr>
        <w:tc>
          <w:tcPr>
            <w:tcW w:w="145" w:type="pct"/>
            <w:tcBorders>
              <w:top w:val="nil"/>
              <w:left w:val="single" w:sz="8" w:space="0" w:color="auto"/>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2279" w:type="pct"/>
            <w:vAlign w:val="center"/>
            <w:hideMark/>
          </w:tcPr>
          <w:p w:rsidR="001F6709" w:rsidRPr="00B404EB" w:rsidRDefault="001F6709">
            <w:pPr>
              <w:rPr>
                <w:rFonts w:ascii="Arial" w:hAnsi="Arial" w:cs="Arial"/>
                <w:i/>
                <w:iCs/>
                <w:lang w:eastAsia="sk-SK"/>
              </w:rPr>
            </w:pPr>
            <w:r w:rsidRPr="00B404EB">
              <w:rPr>
                <w:rFonts w:ascii="Arial" w:hAnsi="Arial" w:cs="Arial"/>
                <w:i/>
                <w:iCs/>
                <w:lang w:eastAsia="sk-SK"/>
              </w:rPr>
              <w:t>vyhotovenie dokumentácie skutočného vyhotovenia na základe dodaných podkladov zo stavby od zhotoviteľa</w:t>
            </w:r>
          </w:p>
        </w:tc>
        <w:tc>
          <w:tcPr>
            <w:tcW w:w="427" w:type="pct"/>
            <w:hideMark/>
          </w:tcPr>
          <w:p w:rsidR="001F6709" w:rsidRPr="00B404EB" w:rsidRDefault="001F6709">
            <w:pPr>
              <w:rPr>
                <w:rFonts w:ascii="Arial" w:hAnsi="Arial" w:cs="Arial"/>
                <w:i/>
                <w:iCs/>
                <w:lang w:eastAsia="sk-SK"/>
              </w:rPr>
            </w:pPr>
          </w:p>
        </w:tc>
        <w:tc>
          <w:tcPr>
            <w:tcW w:w="221" w:type="pct"/>
            <w:tcBorders>
              <w:top w:val="nil"/>
              <w:left w:val="single" w:sz="4" w:space="0" w:color="auto"/>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404EB" w:rsidTr="001F6709">
        <w:trPr>
          <w:trHeight w:val="255"/>
        </w:trPr>
        <w:tc>
          <w:tcPr>
            <w:tcW w:w="145" w:type="pct"/>
            <w:tcBorders>
              <w:top w:val="nil"/>
              <w:left w:val="single" w:sz="8" w:space="0" w:color="auto"/>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2279" w:type="pct"/>
            <w:hideMark/>
          </w:tcPr>
          <w:p w:rsidR="001F6709" w:rsidRPr="00B404EB" w:rsidRDefault="001F6709">
            <w:pPr>
              <w:rPr>
                <w:rFonts w:ascii="Arial" w:hAnsi="Arial" w:cs="Arial"/>
                <w:lang w:eastAsia="sk-SK"/>
              </w:rPr>
            </w:pPr>
          </w:p>
        </w:tc>
        <w:tc>
          <w:tcPr>
            <w:tcW w:w="427" w:type="pct"/>
            <w:hideMark/>
          </w:tcPr>
          <w:p w:rsidR="001F6709" w:rsidRPr="00B404EB" w:rsidRDefault="001F6709">
            <w:pPr>
              <w:rPr>
                <w:lang w:eastAsia="sk-SK"/>
              </w:rPr>
            </w:pPr>
          </w:p>
        </w:tc>
        <w:tc>
          <w:tcPr>
            <w:tcW w:w="221" w:type="pct"/>
            <w:tcBorders>
              <w:top w:val="nil"/>
              <w:left w:val="single" w:sz="4" w:space="0" w:color="auto"/>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404EB" w:rsidTr="001F6709">
        <w:trPr>
          <w:trHeight w:val="540"/>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3</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00100111</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hideMark/>
          </w:tcPr>
          <w:p w:rsidR="001F6709" w:rsidRPr="00B404EB" w:rsidRDefault="001F6709">
            <w:pPr>
              <w:rPr>
                <w:rFonts w:ascii="Arial" w:hAnsi="Arial" w:cs="Arial"/>
                <w:b/>
                <w:bCs/>
                <w:lang w:eastAsia="sk-SK"/>
              </w:rPr>
            </w:pPr>
            <w:r w:rsidRPr="00B404EB">
              <w:rPr>
                <w:rFonts w:ascii="Arial" w:hAnsi="Arial" w:cs="Arial"/>
                <w:b/>
                <w:bCs/>
                <w:lang w:eastAsia="sk-SK"/>
              </w:rPr>
              <w:t>Požiadavky objednávateľa ostatné požiadavky inžinierska činnosť, dozory</w:t>
            </w:r>
          </w:p>
        </w:tc>
        <w:tc>
          <w:tcPr>
            <w:tcW w:w="427" w:type="pct"/>
            <w:hideMark/>
          </w:tcPr>
          <w:p w:rsidR="001F6709" w:rsidRPr="00B404EB" w:rsidRDefault="001F6709">
            <w:pPr>
              <w:rPr>
                <w:rFonts w:ascii="Arial" w:hAnsi="Arial" w:cs="Arial"/>
                <w:b/>
                <w:bCs/>
                <w:lang w:eastAsia="sk-SK"/>
              </w:rPr>
            </w:pPr>
          </w:p>
        </w:tc>
        <w:tc>
          <w:tcPr>
            <w:tcW w:w="221" w:type="pct"/>
            <w:tcBorders>
              <w:top w:val="nil"/>
              <w:left w:val="single" w:sz="4"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hod</w:t>
            </w:r>
          </w:p>
        </w:tc>
        <w:tc>
          <w:tcPr>
            <w:tcW w:w="479" w:type="pct"/>
            <w:tcBorders>
              <w:top w:val="nil"/>
              <w:left w:val="nil"/>
              <w:bottom w:val="nil"/>
              <w:right w:val="single" w:sz="8"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48,00</w:t>
            </w:r>
          </w:p>
        </w:tc>
      </w:tr>
      <w:tr w:rsidR="001F6709" w:rsidRPr="00B404EB" w:rsidTr="001F6709">
        <w:trPr>
          <w:trHeight w:val="255"/>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vAlign w:val="center"/>
            <w:hideMark/>
          </w:tcPr>
          <w:p w:rsidR="001F6709" w:rsidRPr="00B404EB" w:rsidRDefault="001F6709">
            <w:pPr>
              <w:rPr>
                <w:rFonts w:ascii="Arial" w:hAnsi="Arial" w:cs="Arial"/>
                <w:i/>
                <w:iCs/>
                <w:lang w:eastAsia="sk-SK"/>
              </w:rPr>
            </w:pPr>
            <w:r w:rsidRPr="00B404EB">
              <w:rPr>
                <w:rFonts w:ascii="Arial" w:hAnsi="Arial" w:cs="Arial"/>
                <w:i/>
                <w:iCs/>
                <w:lang w:eastAsia="sk-SK"/>
              </w:rPr>
              <w:t>autorský dozor projektanta</w:t>
            </w:r>
          </w:p>
        </w:tc>
        <w:tc>
          <w:tcPr>
            <w:tcW w:w="427" w:type="pct"/>
            <w:hideMark/>
          </w:tcPr>
          <w:p w:rsidR="001F6709" w:rsidRPr="00B404EB" w:rsidRDefault="001F6709">
            <w:pPr>
              <w:rPr>
                <w:rFonts w:ascii="Arial" w:hAnsi="Arial" w:cs="Arial"/>
                <w:i/>
                <w:iCs/>
                <w:lang w:eastAsia="sk-SK"/>
              </w:rPr>
            </w:pPr>
            <w:r w:rsidRPr="00B404EB">
              <w:rPr>
                <w:rFonts w:ascii="Arial" w:hAnsi="Arial" w:cs="Arial"/>
                <w:i/>
                <w:iCs/>
                <w:lang w:eastAsia="sk-SK"/>
              </w:rPr>
              <w:t>24,00</w:t>
            </w:r>
          </w:p>
        </w:tc>
        <w:tc>
          <w:tcPr>
            <w:tcW w:w="221" w:type="pct"/>
            <w:tcBorders>
              <w:top w:val="nil"/>
              <w:left w:val="single" w:sz="4"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404EB" w:rsidTr="001F6709">
        <w:trPr>
          <w:trHeight w:val="255"/>
        </w:trPr>
        <w:tc>
          <w:tcPr>
            <w:tcW w:w="145" w:type="pct"/>
            <w:tcBorders>
              <w:top w:val="nil"/>
              <w:left w:val="single" w:sz="8" w:space="0" w:color="auto"/>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2279" w:type="pct"/>
            <w:vAlign w:val="center"/>
            <w:hideMark/>
          </w:tcPr>
          <w:p w:rsidR="001F6709" w:rsidRPr="00B404EB" w:rsidRDefault="001F6709">
            <w:pPr>
              <w:rPr>
                <w:rFonts w:ascii="Arial" w:hAnsi="Arial" w:cs="Arial"/>
                <w:i/>
                <w:iCs/>
                <w:lang w:eastAsia="sk-SK"/>
              </w:rPr>
            </w:pPr>
            <w:r w:rsidRPr="00B404EB">
              <w:rPr>
                <w:rFonts w:ascii="Arial" w:hAnsi="Arial" w:cs="Arial"/>
                <w:i/>
                <w:iCs/>
                <w:lang w:eastAsia="sk-SK"/>
              </w:rPr>
              <w:t>odborný dozor správcu zariadenia, technológie, sietí</w:t>
            </w:r>
          </w:p>
        </w:tc>
        <w:tc>
          <w:tcPr>
            <w:tcW w:w="427" w:type="pct"/>
            <w:hideMark/>
          </w:tcPr>
          <w:p w:rsidR="001F6709" w:rsidRPr="00B404EB" w:rsidRDefault="001F6709">
            <w:pPr>
              <w:rPr>
                <w:rFonts w:ascii="Arial" w:hAnsi="Arial" w:cs="Arial"/>
                <w:i/>
                <w:iCs/>
                <w:lang w:eastAsia="sk-SK"/>
              </w:rPr>
            </w:pPr>
            <w:r w:rsidRPr="00B404EB">
              <w:rPr>
                <w:rFonts w:ascii="Arial" w:hAnsi="Arial" w:cs="Arial"/>
                <w:i/>
                <w:iCs/>
                <w:lang w:eastAsia="sk-SK"/>
              </w:rPr>
              <w:t>24,00</w:t>
            </w:r>
          </w:p>
        </w:tc>
        <w:tc>
          <w:tcPr>
            <w:tcW w:w="221" w:type="pct"/>
            <w:tcBorders>
              <w:top w:val="nil"/>
              <w:left w:val="single" w:sz="4" w:space="0" w:color="auto"/>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404EB" w:rsidTr="001F6709">
        <w:trPr>
          <w:trHeight w:val="255"/>
        </w:trPr>
        <w:tc>
          <w:tcPr>
            <w:tcW w:w="145" w:type="pct"/>
            <w:tcBorders>
              <w:top w:val="nil"/>
              <w:left w:val="single" w:sz="8" w:space="0" w:color="auto"/>
              <w:bottom w:val="nil"/>
              <w:right w:val="single" w:sz="4" w:space="0" w:color="auto"/>
            </w:tcBorders>
            <w:noWrap/>
            <w:vAlign w:val="center"/>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c>
          <w:tcPr>
            <w:tcW w:w="479" w:type="pct"/>
            <w:tcBorders>
              <w:top w:val="nil"/>
              <w:left w:val="nil"/>
              <w:bottom w:val="nil"/>
              <w:right w:val="single" w:sz="4" w:space="0" w:color="auto"/>
            </w:tcBorders>
            <w:vAlign w:val="bottom"/>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79" w:type="pct"/>
            <w:hideMark/>
          </w:tcPr>
          <w:p w:rsidR="001F6709" w:rsidRPr="00B404EB" w:rsidRDefault="001F6709">
            <w:pPr>
              <w:rPr>
                <w:rFonts w:ascii="Arial" w:hAnsi="Arial" w:cs="Arial"/>
                <w:color w:val="000000"/>
                <w:lang w:eastAsia="sk-SK"/>
              </w:rPr>
            </w:pPr>
          </w:p>
        </w:tc>
        <w:tc>
          <w:tcPr>
            <w:tcW w:w="427" w:type="pct"/>
            <w:tcBorders>
              <w:top w:val="nil"/>
              <w:left w:val="nil"/>
              <w:bottom w:val="nil"/>
              <w:right w:val="single" w:sz="4" w:space="0" w:color="auto"/>
            </w:tcBorders>
            <w:vAlign w:val="bottom"/>
            <w:hideMark/>
          </w:tcPr>
          <w:p w:rsidR="001F6709" w:rsidRPr="00B404EB" w:rsidRDefault="001F6709">
            <w:pPr>
              <w:rPr>
                <w:rFonts w:ascii="Arial" w:hAnsi="Arial" w:cs="Arial"/>
                <w:b/>
                <w:bCs/>
                <w:i/>
                <w:iCs/>
                <w:color w:val="000000"/>
                <w:lang w:eastAsia="sk-SK"/>
              </w:rPr>
            </w:pPr>
            <w:r w:rsidRPr="00B404EB">
              <w:rPr>
                <w:rFonts w:ascii="Arial" w:hAnsi="Arial" w:cs="Arial"/>
                <w:b/>
                <w:bCs/>
                <w:i/>
                <w:iCs/>
                <w:color w:val="000000"/>
                <w:lang w:eastAsia="sk-SK"/>
              </w:rPr>
              <w:t> </w:t>
            </w:r>
          </w:p>
        </w:tc>
        <w:tc>
          <w:tcPr>
            <w:tcW w:w="221"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79" w:type="pct"/>
            <w:tcBorders>
              <w:top w:val="nil"/>
              <w:left w:val="nil"/>
              <w:bottom w:val="nil"/>
              <w:right w:val="single" w:sz="8" w:space="0" w:color="auto"/>
            </w:tcBorders>
            <w:noWrap/>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r>
      <w:tr w:rsidR="001F6709" w:rsidRPr="00B404EB" w:rsidTr="001F6709">
        <w:trPr>
          <w:trHeight w:val="540"/>
        </w:trPr>
        <w:tc>
          <w:tcPr>
            <w:tcW w:w="145" w:type="pct"/>
            <w:tcBorders>
              <w:top w:val="nil"/>
              <w:left w:val="single" w:sz="8"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4</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00100334</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2279" w:type="pct"/>
            <w:hideMark/>
          </w:tcPr>
          <w:p w:rsidR="001F6709" w:rsidRPr="00B404EB" w:rsidRDefault="001F6709">
            <w:pPr>
              <w:rPr>
                <w:rFonts w:ascii="Arial" w:hAnsi="Arial" w:cs="Arial"/>
                <w:b/>
                <w:bCs/>
                <w:lang w:eastAsia="sk-SK"/>
              </w:rPr>
            </w:pPr>
            <w:r w:rsidRPr="00B404EB">
              <w:rPr>
                <w:rFonts w:ascii="Arial" w:hAnsi="Arial" w:cs="Arial"/>
                <w:b/>
                <w:bCs/>
                <w:lang w:eastAsia="sk-SK"/>
              </w:rPr>
              <w:t>Požiadavky objednávateľa ostatné požiadavky inžinierska činnosť, skúšky a revízie, ostatné skúšky</w:t>
            </w:r>
          </w:p>
        </w:tc>
        <w:tc>
          <w:tcPr>
            <w:tcW w:w="427" w:type="pct"/>
            <w:hideMark/>
          </w:tcPr>
          <w:p w:rsidR="001F6709" w:rsidRPr="00B404EB" w:rsidRDefault="001F6709">
            <w:pPr>
              <w:rPr>
                <w:rFonts w:ascii="Arial" w:hAnsi="Arial" w:cs="Arial"/>
                <w:b/>
                <w:bCs/>
                <w:lang w:eastAsia="sk-SK"/>
              </w:rPr>
            </w:pPr>
          </w:p>
        </w:tc>
        <w:tc>
          <w:tcPr>
            <w:tcW w:w="221" w:type="pct"/>
            <w:tcBorders>
              <w:top w:val="nil"/>
              <w:left w:val="single" w:sz="4" w:space="0" w:color="auto"/>
              <w:bottom w:val="nil"/>
              <w:right w:val="single" w:sz="4" w:space="0" w:color="auto"/>
            </w:tcBorders>
            <w:noWrap/>
            <w:hideMark/>
          </w:tcPr>
          <w:p w:rsidR="001F6709" w:rsidRPr="00B404EB" w:rsidRDefault="001F6709">
            <w:pPr>
              <w:rPr>
                <w:rFonts w:ascii="Arial" w:hAnsi="Arial" w:cs="Arial"/>
                <w:b/>
                <w:bCs/>
                <w:lang w:eastAsia="sk-SK"/>
              </w:rPr>
            </w:pPr>
            <w:r w:rsidRPr="00B404EB">
              <w:rPr>
                <w:rFonts w:ascii="Arial" w:hAnsi="Arial" w:cs="Arial"/>
                <w:b/>
                <w:bCs/>
                <w:lang w:eastAsia="sk-SK"/>
              </w:rPr>
              <w:t>hod</w:t>
            </w:r>
          </w:p>
        </w:tc>
        <w:tc>
          <w:tcPr>
            <w:tcW w:w="479" w:type="pct"/>
            <w:tcBorders>
              <w:top w:val="nil"/>
              <w:left w:val="nil"/>
              <w:bottom w:val="nil"/>
              <w:right w:val="single" w:sz="8"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24,00</w:t>
            </w:r>
          </w:p>
        </w:tc>
      </w:tr>
      <w:tr w:rsidR="001F6709" w:rsidRPr="00B404EB" w:rsidTr="001F6709">
        <w:trPr>
          <w:trHeight w:val="263"/>
        </w:trPr>
        <w:tc>
          <w:tcPr>
            <w:tcW w:w="145" w:type="pct"/>
            <w:tcBorders>
              <w:top w:val="nil"/>
              <w:left w:val="single" w:sz="8" w:space="0" w:color="auto"/>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79"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440" w:type="pct"/>
            <w:tcBorders>
              <w:top w:val="nil"/>
              <w:left w:val="nil"/>
              <w:bottom w:val="nil"/>
              <w:right w:val="single" w:sz="4" w:space="0" w:color="auto"/>
            </w:tcBorders>
            <w:hideMark/>
          </w:tcPr>
          <w:p w:rsidR="001F6709" w:rsidRPr="00B404EB" w:rsidRDefault="001F6709">
            <w:pPr>
              <w:rPr>
                <w:rFonts w:ascii="Arial" w:hAnsi="Arial" w:cs="Arial"/>
                <w:b/>
                <w:bCs/>
                <w:lang w:eastAsia="sk-SK"/>
              </w:rPr>
            </w:pPr>
            <w:r w:rsidRPr="00B404EB">
              <w:rPr>
                <w:rFonts w:ascii="Arial" w:hAnsi="Arial" w:cs="Arial"/>
                <w:b/>
                <w:bCs/>
                <w:lang w:eastAsia="sk-SK"/>
              </w:rPr>
              <w:t> </w:t>
            </w:r>
          </w:p>
        </w:tc>
        <w:tc>
          <w:tcPr>
            <w:tcW w:w="530" w:type="pct"/>
            <w:tcBorders>
              <w:top w:val="nil"/>
              <w:left w:val="nil"/>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2279" w:type="pct"/>
            <w:vAlign w:val="center"/>
            <w:hideMark/>
          </w:tcPr>
          <w:p w:rsidR="001F6709" w:rsidRPr="00B404EB" w:rsidRDefault="001F6709">
            <w:pPr>
              <w:rPr>
                <w:rFonts w:ascii="Arial" w:hAnsi="Arial" w:cs="Arial"/>
                <w:i/>
                <w:iCs/>
                <w:lang w:eastAsia="sk-SK"/>
              </w:rPr>
            </w:pPr>
            <w:r w:rsidRPr="00B404EB">
              <w:rPr>
                <w:rFonts w:ascii="Arial" w:hAnsi="Arial" w:cs="Arial"/>
                <w:i/>
                <w:iCs/>
                <w:lang w:eastAsia="sk-SK"/>
              </w:rPr>
              <w:t>skúšovná prevádzka, uvedenie systému do trvalej prevádzky</w:t>
            </w:r>
          </w:p>
        </w:tc>
        <w:tc>
          <w:tcPr>
            <w:tcW w:w="427" w:type="pct"/>
            <w:hideMark/>
          </w:tcPr>
          <w:p w:rsidR="001F6709" w:rsidRPr="00B404EB" w:rsidRDefault="001F6709">
            <w:pPr>
              <w:rPr>
                <w:rFonts w:ascii="Arial" w:hAnsi="Arial" w:cs="Arial"/>
                <w:i/>
                <w:iCs/>
                <w:lang w:eastAsia="sk-SK"/>
              </w:rPr>
            </w:pPr>
            <w:r w:rsidRPr="00B404EB">
              <w:rPr>
                <w:rFonts w:ascii="Arial" w:hAnsi="Arial" w:cs="Arial"/>
                <w:i/>
                <w:iCs/>
                <w:lang w:eastAsia="sk-SK"/>
              </w:rPr>
              <w:t>8,00</w:t>
            </w:r>
          </w:p>
        </w:tc>
        <w:tc>
          <w:tcPr>
            <w:tcW w:w="221" w:type="pct"/>
            <w:tcBorders>
              <w:top w:val="nil"/>
              <w:left w:val="single" w:sz="4" w:space="0" w:color="auto"/>
              <w:bottom w:val="nil"/>
              <w:right w:val="single" w:sz="4"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c>
          <w:tcPr>
            <w:tcW w:w="479" w:type="pct"/>
            <w:tcBorders>
              <w:top w:val="nil"/>
              <w:left w:val="nil"/>
              <w:bottom w:val="nil"/>
              <w:right w:val="single" w:sz="8" w:space="0" w:color="auto"/>
            </w:tcBorders>
            <w:hideMark/>
          </w:tcPr>
          <w:p w:rsidR="001F6709" w:rsidRPr="00B404EB" w:rsidRDefault="001F6709">
            <w:pPr>
              <w:rPr>
                <w:rFonts w:ascii="Arial" w:hAnsi="Arial" w:cs="Arial"/>
                <w:lang w:eastAsia="sk-SK"/>
              </w:rPr>
            </w:pPr>
            <w:r w:rsidRPr="00B404EB">
              <w:rPr>
                <w:rFonts w:ascii="Arial" w:hAnsi="Arial" w:cs="Arial"/>
                <w:lang w:eastAsia="sk-SK"/>
              </w:rPr>
              <w:t> </w:t>
            </w:r>
          </w:p>
        </w:tc>
      </w:tr>
      <w:tr w:rsidR="001F6709" w:rsidRPr="00B06D17" w:rsidTr="001F6709">
        <w:trPr>
          <w:trHeight w:val="255"/>
        </w:trPr>
        <w:tc>
          <w:tcPr>
            <w:tcW w:w="145" w:type="pct"/>
            <w:tcBorders>
              <w:top w:val="nil"/>
              <w:left w:val="single" w:sz="8" w:space="0" w:color="auto"/>
              <w:bottom w:val="nil"/>
              <w:right w:val="single" w:sz="4" w:space="0" w:color="auto"/>
            </w:tcBorders>
            <w:noWrap/>
            <w:vAlign w:val="center"/>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c>
          <w:tcPr>
            <w:tcW w:w="479" w:type="pct"/>
            <w:tcBorders>
              <w:top w:val="nil"/>
              <w:left w:val="nil"/>
              <w:bottom w:val="nil"/>
              <w:right w:val="single" w:sz="4" w:space="0" w:color="auto"/>
            </w:tcBorders>
            <w:vAlign w:val="bottom"/>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40"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530" w:type="pct"/>
            <w:tcBorders>
              <w:top w:val="nil"/>
              <w:left w:val="nil"/>
              <w:bottom w:val="nil"/>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2279" w:type="pct"/>
            <w:vAlign w:val="center"/>
            <w:hideMark/>
          </w:tcPr>
          <w:p w:rsidR="001F6709" w:rsidRPr="00B404EB" w:rsidRDefault="001F6709">
            <w:pPr>
              <w:rPr>
                <w:rFonts w:ascii="Arial" w:hAnsi="Arial" w:cs="Arial"/>
                <w:i/>
                <w:iCs/>
                <w:lang w:eastAsia="sk-SK"/>
              </w:rPr>
            </w:pPr>
            <w:r w:rsidRPr="00B404EB">
              <w:rPr>
                <w:rFonts w:ascii="Arial" w:hAnsi="Arial" w:cs="Arial"/>
                <w:i/>
                <w:iCs/>
                <w:lang w:eastAsia="sk-SK"/>
              </w:rPr>
              <w:t>odborná prehliadka, východisková revízia</w:t>
            </w:r>
          </w:p>
        </w:tc>
        <w:tc>
          <w:tcPr>
            <w:tcW w:w="427" w:type="pct"/>
            <w:hideMark/>
          </w:tcPr>
          <w:p w:rsidR="001F6709" w:rsidRPr="00B06D17" w:rsidRDefault="001F6709">
            <w:pPr>
              <w:rPr>
                <w:rFonts w:ascii="Arial" w:hAnsi="Arial" w:cs="Arial"/>
                <w:i/>
                <w:iCs/>
                <w:lang w:eastAsia="sk-SK"/>
              </w:rPr>
            </w:pPr>
            <w:r w:rsidRPr="00B404EB">
              <w:rPr>
                <w:rFonts w:ascii="Arial" w:hAnsi="Arial" w:cs="Arial"/>
                <w:i/>
                <w:iCs/>
                <w:lang w:eastAsia="sk-SK"/>
              </w:rPr>
              <w:t>16,00</w:t>
            </w:r>
          </w:p>
        </w:tc>
        <w:tc>
          <w:tcPr>
            <w:tcW w:w="221" w:type="pct"/>
            <w:tcBorders>
              <w:top w:val="nil"/>
              <w:left w:val="single" w:sz="4" w:space="0" w:color="auto"/>
              <w:bottom w:val="nil"/>
              <w:right w:val="single" w:sz="4" w:space="0" w:color="auto"/>
            </w:tcBorders>
            <w:noWrap/>
            <w:hideMark/>
          </w:tcPr>
          <w:p w:rsidR="001F6709" w:rsidRPr="00B06D17" w:rsidRDefault="001F6709">
            <w:pPr>
              <w:rPr>
                <w:rFonts w:ascii="Arial" w:hAnsi="Arial" w:cs="Arial"/>
                <w:color w:val="000000"/>
                <w:lang w:eastAsia="sk-SK"/>
              </w:rPr>
            </w:pPr>
            <w:r w:rsidRPr="00B06D17">
              <w:rPr>
                <w:rFonts w:ascii="Arial" w:hAnsi="Arial" w:cs="Arial"/>
                <w:color w:val="000000"/>
                <w:lang w:eastAsia="sk-SK"/>
              </w:rPr>
              <w:t> </w:t>
            </w:r>
          </w:p>
        </w:tc>
        <w:tc>
          <w:tcPr>
            <w:tcW w:w="479" w:type="pct"/>
            <w:tcBorders>
              <w:top w:val="nil"/>
              <w:left w:val="nil"/>
              <w:bottom w:val="nil"/>
              <w:right w:val="single" w:sz="8" w:space="0" w:color="auto"/>
            </w:tcBorders>
            <w:noWrap/>
            <w:hideMark/>
          </w:tcPr>
          <w:p w:rsidR="001F6709" w:rsidRPr="00B06D17" w:rsidRDefault="001F6709">
            <w:pPr>
              <w:rPr>
                <w:rFonts w:ascii="Arial" w:hAnsi="Arial" w:cs="Arial"/>
                <w:b/>
                <w:bCs/>
                <w:color w:val="000000"/>
                <w:lang w:eastAsia="sk-SK"/>
              </w:rPr>
            </w:pPr>
            <w:r w:rsidRPr="00B06D17">
              <w:rPr>
                <w:rFonts w:ascii="Arial" w:hAnsi="Arial" w:cs="Arial"/>
                <w:b/>
                <w:bCs/>
                <w:color w:val="000000"/>
                <w:lang w:eastAsia="sk-SK"/>
              </w:rPr>
              <w:t> </w:t>
            </w:r>
          </w:p>
        </w:tc>
      </w:tr>
      <w:tr w:rsidR="001F6709" w:rsidRPr="00B06D17" w:rsidTr="001F6709">
        <w:trPr>
          <w:trHeight w:val="255"/>
        </w:trPr>
        <w:tc>
          <w:tcPr>
            <w:tcW w:w="145" w:type="pct"/>
            <w:tcBorders>
              <w:top w:val="nil"/>
              <w:left w:val="single" w:sz="8" w:space="0" w:color="auto"/>
              <w:bottom w:val="single" w:sz="8" w:space="0" w:color="auto"/>
              <w:right w:val="single" w:sz="4" w:space="0" w:color="auto"/>
            </w:tcBorders>
            <w:noWrap/>
            <w:vAlign w:val="center"/>
            <w:hideMark/>
          </w:tcPr>
          <w:p w:rsidR="001F6709" w:rsidRPr="00B404EB" w:rsidRDefault="001F6709">
            <w:pPr>
              <w:rPr>
                <w:rFonts w:ascii="Arial" w:hAnsi="Arial" w:cs="Arial"/>
                <w:b/>
                <w:bCs/>
                <w:color w:val="000000"/>
                <w:lang w:eastAsia="sk-SK"/>
              </w:rPr>
            </w:pPr>
            <w:r w:rsidRPr="00B404EB">
              <w:rPr>
                <w:rFonts w:ascii="Arial" w:hAnsi="Arial" w:cs="Arial"/>
                <w:b/>
                <w:bCs/>
                <w:color w:val="000000"/>
                <w:lang w:eastAsia="sk-SK"/>
              </w:rPr>
              <w:t> </w:t>
            </w:r>
          </w:p>
        </w:tc>
        <w:tc>
          <w:tcPr>
            <w:tcW w:w="479" w:type="pct"/>
            <w:tcBorders>
              <w:top w:val="nil"/>
              <w:left w:val="nil"/>
              <w:bottom w:val="single" w:sz="8" w:space="0" w:color="auto"/>
              <w:right w:val="single" w:sz="4" w:space="0" w:color="auto"/>
            </w:tcBorders>
            <w:vAlign w:val="bottom"/>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440" w:type="pct"/>
            <w:tcBorders>
              <w:top w:val="nil"/>
              <w:left w:val="nil"/>
              <w:bottom w:val="single" w:sz="8" w:space="0" w:color="auto"/>
              <w:right w:val="single" w:sz="4" w:space="0" w:color="auto"/>
            </w:tcBorders>
            <w:noWrap/>
            <w:hideMark/>
          </w:tcPr>
          <w:p w:rsidR="001F6709" w:rsidRPr="00B404EB" w:rsidRDefault="001F6709">
            <w:pPr>
              <w:rPr>
                <w:rFonts w:ascii="Arial" w:hAnsi="Arial" w:cs="Arial"/>
                <w:color w:val="000000"/>
                <w:lang w:eastAsia="sk-SK"/>
              </w:rPr>
            </w:pPr>
            <w:r w:rsidRPr="00B404EB">
              <w:rPr>
                <w:rFonts w:ascii="Arial" w:hAnsi="Arial" w:cs="Arial"/>
                <w:color w:val="000000"/>
                <w:lang w:eastAsia="sk-SK"/>
              </w:rPr>
              <w:t> </w:t>
            </w:r>
          </w:p>
        </w:tc>
        <w:tc>
          <w:tcPr>
            <w:tcW w:w="530" w:type="pct"/>
            <w:tcBorders>
              <w:top w:val="nil"/>
              <w:left w:val="nil"/>
              <w:bottom w:val="single" w:sz="8" w:space="0" w:color="auto"/>
              <w:right w:val="single" w:sz="4" w:space="0" w:color="auto"/>
            </w:tcBorders>
            <w:noWrap/>
            <w:hideMark/>
          </w:tcPr>
          <w:p w:rsidR="001F6709" w:rsidRPr="00B06D17" w:rsidRDefault="001F6709">
            <w:pPr>
              <w:rPr>
                <w:rFonts w:ascii="Arial" w:hAnsi="Arial" w:cs="Arial"/>
                <w:color w:val="000000"/>
                <w:lang w:eastAsia="sk-SK"/>
              </w:rPr>
            </w:pPr>
            <w:r w:rsidRPr="00B06D17">
              <w:rPr>
                <w:rFonts w:ascii="Arial" w:hAnsi="Arial" w:cs="Arial"/>
                <w:color w:val="000000"/>
                <w:lang w:eastAsia="sk-SK"/>
              </w:rPr>
              <w:t> </w:t>
            </w:r>
          </w:p>
        </w:tc>
        <w:tc>
          <w:tcPr>
            <w:tcW w:w="2279" w:type="pct"/>
            <w:tcBorders>
              <w:top w:val="nil"/>
              <w:left w:val="nil"/>
              <w:bottom w:val="single" w:sz="8" w:space="0" w:color="auto"/>
              <w:right w:val="nil"/>
            </w:tcBorders>
            <w:vAlign w:val="center"/>
            <w:hideMark/>
          </w:tcPr>
          <w:p w:rsidR="001F6709" w:rsidRPr="00B06D17" w:rsidRDefault="001F6709">
            <w:pPr>
              <w:rPr>
                <w:rFonts w:ascii="Arial" w:hAnsi="Arial" w:cs="Arial"/>
                <w:color w:val="000000"/>
                <w:lang w:eastAsia="sk-SK"/>
              </w:rPr>
            </w:pPr>
          </w:p>
        </w:tc>
        <w:tc>
          <w:tcPr>
            <w:tcW w:w="427" w:type="pct"/>
            <w:tcBorders>
              <w:top w:val="nil"/>
              <w:left w:val="nil"/>
              <w:bottom w:val="single" w:sz="8" w:space="0" w:color="auto"/>
              <w:right w:val="nil"/>
            </w:tcBorders>
            <w:hideMark/>
          </w:tcPr>
          <w:p w:rsidR="001F6709" w:rsidRPr="00B06D17" w:rsidRDefault="001F6709">
            <w:pPr>
              <w:rPr>
                <w:lang w:eastAsia="sk-SK"/>
              </w:rPr>
            </w:pPr>
          </w:p>
        </w:tc>
        <w:tc>
          <w:tcPr>
            <w:tcW w:w="221" w:type="pct"/>
            <w:tcBorders>
              <w:top w:val="nil"/>
              <w:left w:val="single" w:sz="4" w:space="0" w:color="auto"/>
              <w:bottom w:val="single" w:sz="8" w:space="0" w:color="auto"/>
              <w:right w:val="single" w:sz="4" w:space="0" w:color="auto"/>
            </w:tcBorders>
            <w:noWrap/>
            <w:hideMark/>
          </w:tcPr>
          <w:p w:rsidR="001F6709" w:rsidRPr="00B06D17" w:rsidRDefault="001F6709">
            <w:pPr>
              <w:rPr>
                <w:rFonts w:ascii="Arial" w:hAnsi="Arial" w:cs="Arial"/>
                <w:color w:val="000000"/>
                <w:lang w:eastAsia="sk-SK"/>
              </w:rPr>
            </w:pPr>
            <w:r w:rsidRPr="00B06D17">
              <w:rPr>
                <w:rFonts w:ascii="Arial" w:hAnsi="Arial" w:cs="Arial"/>
                <w:color w:val="000000"/>
                <w:lang w:eastAsia="sk-SK"/>
              </w:rPr>
              <w:t> </w:t>
            </w:r>
          </w:p>
        </w:tc>
        <w:tc>
          <w:tcPr>
            <w:tcW w:w="479" w:type="pct"/>
            <w:tcBorders>
              <w:top w:val="nil"/>
              <w:left w:val="nil"/>
              <w:bottom w:val="single" w:sz="8" w:space="0" w:color="auto"/>
              <w:right w:val="single" w:sz="8" w:space="0" w:color="auto"/>
            </w:tcBorders>
            <w:noWrap/>
            <w:hideMark/>
          </w:tcPr>
          <w:p w:rsidR="001F6709" w:rsidRPr="00B06D17" w:rsidRDefault="001F6709">
            <w:pPr>
              <w:rPr>
                <w:rFonts w:ascii="Arial" w:hAnsi="Arial" w:cs="Arial"/>
                <w:b/>
                <w:bCs/>
                <w:color w:val="000000"/>
                <w:lang w:eastAsia="sk-SK"/>
              </w:rPr>
            </w:pPr>
            <w:r w:rsidRPr="00B06D17">
              <w:rPr>
                <w:rFonts w:ascii="Arial" w:hAnsi="Arial" w:cs="Arial"/>
                <w:b/>
                <w:bCs/>
                <w:color w:val="000000"/>
                <w:lang w:eastAsia="sk-SK"/>
              </w:rPr>
              <w:t> </w:t>
            </w:r>
          </w:p>
        </w:tc>
      </w:tr>
    </w:tbl>
    <w:p w:rsidR="001F6709" w:rsidRDefault="001F6709" w:rsidP="001F6709">
      <w:pPr>
        <w:spacing w:after="200" w:line="276" w:lineRule="auto"/>
        <w:contextualSpacing/>
        <w:jc w:val="both"/>
        <w:rPr>
          <w:rFonts w:ascii="Arial" w:hAnsi="Arial" w:cs="Arial"/>
        </w:rPr>
      </w:pPr>
      <w:r w:rsidRPr="00B06D17">
        <w:rPr>
          <w:rFonts w:ascii="Arial" w:hAnsi="Arial" w:cs="Arial"/>
        </w:rPr>
        <w:lastRenderedPageBreak/>
        <w:t>Uvedené položky nie sú obsahom ani VV objektu a ani VV všeobecných položiek. V rámci akých prác je potrebné oceniť uvedené položky? Žiadame vysvetli ako máme postupovať a v prípade potreby upraviť VV.</w:t>
      </w:r>
    </w:p>
    <w:p w:rsidR="00B404EB" w:rsidRDefault="00B404EB" w:rsidP="00F51934">
      <w:pPr>
        <w:spacing w:line="276" w:lineRule="auto"/>
        <w:jc w:val="both"/>
        <w:rPr>
          <w:rFonts w:ascii="Arial" w:hAnsi="Arial" w:cs="Arial"/>
          <w:b/>
          <w:color w:val="00B050"/>
        </w:rPr>
      </w:pPr>
    </w:p>
    <w:p w:rsidR="00F51934" w:rsidRPr="00B404EB" w:rsidRDefault="00F51934" w:rsidP="00F51934">
      <w:pPr>
        <w:spacing w:line="276" w:lineRule="auto"/>
        <w:jc w:val="both"/>
        <w:rPr>
          <w:rFonts w:ascii="Arial" w:hAnsi="Arial" w:cs="Arial"/>
          <w:b/>
          <w:color w:val="00B050"/>
        </w:rPr>
      </w:pPr>
      <w:r w:rsidRPr="00B404EB">
        <w:rPr>
          <w:rFonts w:ascii="Arial" w:hAnsi="Arial" w:cs="Arial"/>
          <w:b/>
          <w:color w:val="00B050"/>
        </w:rPr>
        <w:t xml:space="preserve">Odpoveď </w:t>
      </w:r>
      <w:r w:rsidR="00B06D17" w:rsidRPr="00B404EB">
        <w:rPr>
          <w:rFonts w:ascii="Arial" w:hAnsi="Arial" w:cs="Arial"/>
          <w:b/>
          <w:color w:val="00B050"/>
        </w:rPr>
        <w:t>40</w:t>
      </w:r>
      <w:r w:rsidRPr="00B404EB">
        <w:rPr>
          <w:rFonts w:ascii="Arial" w:hAnsi="Arial" w:cs="Arial"/>
          <w:b/>
          <w:color w:val="00B050"/>
        </w:rPr>
        <w:t>:</w:t>
      </w:r>
    </w:p>
    <w:p w:rsidR="00F51934" w:rsidRPr="00B404EB" w:rsidRDefault="00B404EB" w:rsidP="00F51934">
      <w:pPr>
        <w:spacing w:after="200" w:line="276" w:lineRule="auto"/>
        <w:contextualSpacing/>
        <w:jc w:val="both"/>
        <w:rPr>
          <w:rFonts w:ascii="Arial" w:hAnsi="Arial" w:cs="Arial"/>
          <w:color w:val="00B050"/>
        </w:rPr>
      </w:pPr>
      <w:r w:rsidRPr="00B404EB">
        <w:rPr>
          <w:rFonts w:ascii="Arial" w:hAnsi="Arial" w:cs="Arial"/>
          <w:b/>
          <w:color w:val="00B050"/>
        </w:rPr>
        <w:t>Uvedené položky budú z podrobného VV vypustené. Uchádzač musí uvedené činnosti naceniť v rámci všeobecných položiek celej stavby, a činnosti neuvedené vo všeobecných položkách celej stavby, zahrnúť do jednotkových cien stavebných prác tohto objektu.</w:t>
      </w:r>
    </w:p>
    <w:p w:rsidR="00F51934" w:rsidRPr="00B404EB" w:rsidRDefault="00F51934" w:rsidP="001F6709">
      <w:pPr>
        <w:spacing w:after="200" w:line="276" w:lineRule="auto"/>
        <w:contextualSpacing/>
        <w:jc w:val="both"/>
        <w:rPr>
          <w:rFonts w:ascii="Arial" w:hAnsi="Arial" w:cs="Arial"/>
          <w:color w:val="00B050"/>
        </w:rPr>
      </w:pPr>
    </w:p>
    <w:p w:rsidR="001F6709" w:rsidRPr="00823B5A" w:rsidRDefault="001F6709" w:rsidP="001F6709">
      <w:pPr>
        <w:spacing w:after="200" w:line="276" w:lineRule="auto"/>
        <w:ind w:left="720"/>
        <w:contextualSpacing/>
        <w:jc w:val="both"/>
        <w:rPr>
          <w:rFonts w:ascii="Arial" w:hAnsi="Arial" w:cs="Arial"/>
          <w:highlight w:val="darkGray"/>
        </w:rPr>
      </w:pPr>
    </w:p>
    <w:p w:rsidR="001F6709" w:rsidRPr="00A56BCE" w:rsidRDefault="001F6709" w:rsidP="001F6709">
      <w:pPr>
        <w:jc w:val="both"/>
        <w:rPr>
          <w:rFonts w:ascii="Arial" w:hAnsi="Arial" w:cs="Arial"/>
          <w:b/>
        </w:rPr>
      </w:pPr>
      <w:r w:rsidRPr="00A56BCE">
        <w:rPr>
          <w:rFonts w:ascii="Arial" w:hAnsi="Arial" w:cs="Arial"/>
          <w:b/>
        </w:rPr>
        <w:t>Otázka 41:</w:t>
      </w:r>
    </w:p>
    <w:p w:rsidR="001F6709" w:rsidRPr="00A56BCE" w:rsidRDefault="001F6709" w:rsidP="001F6709">
      <w:pPr>
        <w:jc w:val="both"/>
        <w:rPr>
          <w:rFonts w:ascii="Arial" w:hAnsi="Arial" w:cs="Arial"/>
        </w:rPr>
      </w:pPr>
      <w:r w:rsidRPr="00A56BCE">
        <w:rPr>
          <w:rFonts w:ascii="Arial" w:hAnsi="Arial" w:cs="Arial"/>
        </w:rPr>
        <w:t xml:space="preserve">Dodaná PD k objektu SO 100-00 - Rýchlostná cesta R2 - rýchlostná cesta obsahuje Prílohu č.1, ktorej súčasťou je tabuľka kontrolných šácht. Príloha č. 1 bola dodaná vo formáte PDF a Excel.  </w:t>
      </w:r>
    </w:p>
    <w:p w:rsidR="001F6709" w:rsidRPr="00A56BCE" w:rsidRDefault="001F6709" w:rsidP="001F6709">
      <w:pPr>
        <w:jc w:val="both"/>
        <w:rPr>
          <w:rFonts w:ascii="Arial" w:hAnsi="Arial" w:cs="Arial"/>
        </w:rPr>
      </w:pPr>
      <w:r w:rsidRPr="00A56BCE">
        <w:rPr>
          <w:rFonts w:ascii="Arial" w:hAnsi="Arial" w:cs="Arial"/>
        </w:rPr>
        <w:t>Súbory nie sú identické =  rozdielny počet kontrolných šácht.</w:t>
      </w:r>
    </w:p>
    <w:p w:rsidR="001F6709" w:rsidRPr="00A56BCE" w:rsidRDefault="001F6709" w:rsidP="001F6709">
      <w:pPr>
        <w:autoSpaceDE w:val="0"/>
        <w:autoSpaceDN w:val="0"/>
        <w:adjustRightInd w:val="0"/>
        <w:jc w:val="both"/>
        <w:rPr>
          <w:rFonts w:ascii="Arial" w:hAnsi="Arial" w:cs="Arial"/>
        </w:rPr>
      </w:pPr>
      <w:r w:rsidRPr="00A56BCE">
        <w:rPr>
          <w:rFonts w:ascii="Arial" w:hAnsi="Arial" w:cs="Arial"/>
        </w:rPr>
        <w:t>Súčasne tabuľky uvádzajú nesprávny názov stavby I/65 Turčianske Teplice - Príbovce.</w:t>
      </w:r>
    </w:p>
    <w:p w:rsidR="001F6709" w:rsidRPr="00A56BCE" w:rsidRDefault="001F6709" w:rsidP="001F6709">
      <w:pPr>
        <w:autoSpaceDE w:val="0"/>
        <w:autoSpaceDN w:val="0"/>
        <w:adjustRightInd w:val="0"/>
        <w:jc w:val="both"/>
        <w:rPr>
          <w:rFonts w:ascii="Arial" w:hAnsi="Arial" w:cs="Arial"/>
        </w:rPr>
      </w:pPr>
      <w:r w:rsidRPr="00A56BCE">
        <w:rPr>
          <w:rFonts w:ascii="Arial" w:hAnsi="Arial" w:cs="Arial"/>
        </w:rPr>
        <w:t>Žiadame uviesť, ktorý súbor je správny.</w:t>
      </w:r>
    </w:p>
    <w:p w:rsidR="009538C0" w:rsidRDefault="009538C0" w:rsidP="009538C0">
      <w:pPr>
        <w:spacing w:line="276" w:lineRule="auto"/>
        <w:jc w:val="both"/>
        <w:rPr>
          <w:rFonts w:ascii="Arial" w:hAnsi="Arial" w:cs="Arial"/>
          <w:b/>
          <w:color w:val="00B050"/>
        </w:rPr>
      </w:pPr>
    </w:p>
    <w:p w:rsidR="001F6709" w:rsidRPr="009538C0" w:rsidRDefault="009538C0" w:rsidP="009538C0">
      <w:pPr>
        <w:spacing w:line="276" w:lineRule="auto"/>
        <w:jc w:val="both"/>
        <w:rPr>
          <w:rFonts w:ascii="Arial" w:hAnsi="Arial" w:cs="Arial"/>
          <w:b/>
          <w:color w:val="00B050"/>
        </w:rPr>
      </w:pPr>
      <w:r w:rsidRPr="009538C0">
        <w:rPr>
          <w:rFonts w:ascii="Arial" w:hAnsi="Arial" w:cs="Arial"/>
          <w:b/>
          <w:color w:val="00B050"/>
        </w:rPr>
        <w:t>Odpoveď 41:</w:t>
      </w:r>
    </w:p>
    <w:p w:rsidR="009538C0" w:rsidRPr="008B6A2A" w:rsidRDefault="008B6A2A" w:rsidP="001F6709">
      <w:pPr>
        <w:jc w:val="both"/>
        <w:rPr>
          <w:rFonts w:ascii="Arial" w:hAnsi="Arial" w:cs="Arial"/>
          <w:b/>
          <w:color w:val="00B050"/>
        </w:rPr>
      </w:pPr>
      <w:r w:rsidRPr="008B6A2A">
        <w:rPr>
          <w:rFonts w:ascii="Arial" w:hAnsi="Arial" w:cs="Arial"/>
          <w:b/>
          <w:color w:val="00B050"/>
        </w:rPr>
        <w:t>Dokument pdf bol vytvorený tlačou zo zdrojového dokumentu, pričom však do  oblasti tlače neboli omylom zahrnuté posledné dva riadky tabuľky. Preto ako správny je zdrojový dokument xls. V prílohe odpovedí prikladáme súbor xls s opraveným názvom stavby, ako aj nový súbor pdf s uvedenou tabuľkou.</w:t>
      </w:r>
    </w:p>
    <w:p w:rsidR="008B6A2A" w:rsidRDefault="008B6A2A" w:rsidP="001F6709">
      <w:pPr>
        <w:jc w:val="both"/>
        <w:rPr>
          <w:rFonts w:ascii="Arial" w:hAnsi="Arial" w:cs="Arial"/>
          <w:highlight w:val="darkGray"/>
        </w:rPr>
      </w:pPr>
    </w:p>
    <w:p w:rsidR="009538C0" w:rsidRPr="00823B5A" w:rsidRDefault="009538C0" w:rsidP="001F6709">
      <w:pPr>
        <w:jc w:val="both"/>
        <w:rPr>
          <w:rFonts w:ascii="Arial" w:hAnsi="Arial" w:cs="Arial"/>
          <w:highlight w:val="darkGray"/>
        </w:rPr>
      </w:pPr>
    </w:p>
    <w:p w:rsidR="001F6709" w:rsidRPr="00A56BCE" w:rsidRDefault="001F6709" w:rsidP="001F6709">
      <w:pPr>
        <w:jc w:val="both"/>
        <w:rPr>
          <w:rFonts w:ascii="Arial" w:hAnsi="Arial" w:cs="Arial"/>
          <w:b/>
        </w:rPr>
      </w:pPr>
      <w:r w:rsidRPr="00A56BCE">
        <w:rPr>
          <w:rFonts w:ascii="Arial" w:hAnsi="Arial" w:cs="Arial"/>
          <w:b/>
        </w:rPr>
        <w:t>Otázka 42:</w:t>
      </w:r>
    </w:p>
    <w:p w:rsidR="001F6709" w:rsidRPr="00A56BCE" w:rsidRDefault="001F6709" w:rsidP="001F6709">
      <w:pPr>
        <w:jc w:val="both"/>
        <w:rPr>
          <w:rFonts w:ascii="Arial" w:hAnsi="Arial" w:cs="Arial"/>
        </w:rPr>
      </w:pPr>
      <w:r w:rsidRPr="00A56BCE">
        <w:rPr>
          <w:rFonts w:ascii="Arial" w:hAnsi="Arial" w:cs="Arial"/>
        </w:rPr>
        <w:t>Dodaná PD k objektu SO 100-00 - Rýchlostná cesta R2 - rýchlostná cesta obsahuje Prílohu č.1, ktorej súčasťou je tabuľka kontrolných šácht. Ďalej PD obsahuje Prílohu č.4 - výkresy detailov, ktorých súčasťou je výkres č.12 „Kontrolnej drenážnej šachty“.</w:t>
      </w:r>
    </w:p>
    <w:p w:rsidR="001F6709" w:rsidRPr="00A56BCE" w:rsidRDefault="001F6709" w:rsidP="001F6709">
      <w:pPr>
        <w:jc w:val="both"/>
        <w:rPr>
          <w:rFonts w:ascii="Arial" w:hAnsi="Arial" w:cs="Arial"/>
        </w:rPr>
      </w:pPr>
      <w:r w:rsidRPr="00A56BCE">
        <w:rPr>
          <w:rFonts w:ascii="Arial" w:hAnsi="Arial" w:cs="Arial"/>
        </w:rPr>
        <w:t>Po preštudovaní VV k objektu konštatujeme, že položka opisujúca kontrolné drenážne šachty chýba.</w:t>
      </w:r>
    </w:p>
    <w:p w:rsidR="001F6709" w:rsidRPr="00A56BCE" w:rsidRDefault="001F6709" w:rsidP="001F6709">
      <w:pPr>
        <w:jc w:val="both"/>
        <w:rPr>
          <w:rFonts w:ascii="Arial" w:hAnsi="Arial" w:cs="Arial"/>
        </w:rPr>
      </w:pPr>
      <w:r w:rsidRPr="00A56BCE">
        <w:rPr>
          <w:rFonts w:ascii="Arial" w:hAnsi="Arial" w:cs="Arial"/>
        </w:rPr>
        <w:t>Žiadame doplniť chýbajúcu položku so správnou výmerou.</w:t>
      </w:r>
    </w:p>
    <w:p w:rsidR="00FC1625" w:rsidRDefault="00FC1625" w:rsidP="00A56BCE">
      <w:pPr>
        <w:spacing w:line="276" w:lineRule="auto"/>
        <w:jc w:val="both"/>
        <w:rPr>
          <w:rFonts w:ascii="Arial" w:hAnsi="Arial" w:cs="Arial"/>
          <w:b/>
          <w:color w:val="00B050"/>
        </w:rPr>
      </w:pPr>
    </w:p>
    <w:p w:rsidR="00A56BCE" w:rsidRPr="008B6A2A" w:rsidRDefault="00A56BCE" w:rsidP="00A56BCE">
      <w:pPr>
        <w:spacing w:line="276" w:lineRule="auto"/>
        <w:jc w:val="both"/>
        <w:rPr>
          <w:rFonts w:ascii="Arial" w:hAnsi="Arial" w:cs="Arial"/>
          <w:b/>
          <w:color w:val="00B050"/>
        </w:rPr>
      </w:pPr>
      <w:r w:rsidRPr="008B6A2A">
        <w:rPr>
          <w:rFonts w:ascii="Arial" w:hAnsi="Arial" w:cs="Arial"/>
          <w:b/>
          <w:color w:val="00B050"/>
        </w:rPr>
        <w:t>Odpoveď 42:</w:t>
      </w:r>
    </w:p>
    <w:p w:rsidR="00A56BCE" w:rsidRPr="008B6A2A" w:rsidRDefault="008B6A2A" w:rsidP="00A56BCE">
      <w:pPr>
        <w:jc w:val="both"/>
        <w:rPr>
          <w:rFonts w:ascii="Arial" w:hAnsi="Arial" w:cs="Arial"/>
          <w:b/>
          <w:color w:val="00B050"/>
        </w:rPr>
      </w:pPr>
      <w:r w:rsidRPr="008B6A2A">
        <w:rPr>
          <w:rFonts w:ascii="Arial" w:hAnsi="Arial" w:cs="Arial"/>
          <w:b/>
          <w:color w:val="00B050"/>
        </w:rPr>
        <w:t>Položka a správna v</w:t>
      </w:r>
      <w:r w:rsidR="00A56BCE" w:rsidRPr="008B6A2A">
        <w:rPr>
          <w:rFonts w:ascii="Arial" w:hAnsi="Arial" w:cs="Arial"/>
          <w:b/>
          <w:color w:val="00B050"/>
        </w:rPr>
        <w:t xml:space="preserve">ýmera vo VV </w:t>
      </w:r>
      <w:r w:rsidR="00E4517D">
        <w:rPr>
          <w:rFonts w:ascii="Arial" w:hAnsi="Arial" w:cs="Arial"/>
          <w:b/>
          <w:color w:val="00B050"/>
        </w:rPr>
        <w:t>je</w:t>
      </w:r>
      <w:r w:rsidR="00A56BCE" w:rsidRPr="008B6A2A">
        <w:rPr>
          <w:rFonts w:ascii="Arial" w:hAnsi="Arial" w:cs="Arial"/>
          <w:b/>
          <w:color w:val="00B050"/>
        </w:rPr>
        <w:t xml:space="preserve"> </w:t>
      </w:r>
      <w:r w:rsidRPr="008B6A2A">
        <w:rPr>
          <w:rFonts w:ascii="Arial" w:hAnsi="Arial" w:cs="Arial"/>
          <w:b/>
          <w:color w:val="00B050"/>
        </w:rPr>
        <w:t>doplnená</w:t>
      </w:r>
      <w:r w:rsidR="00A56BCE" w:rsidRPr="008B6A2A">
        <w:rPr>
          <w:rFonts w:ascii="Arial" w:hAnsi="Arial" w:cs="Arial"/>
          <w:b/>
          <w:color w:val="00B050"/>
        </w:rPr>
        <w:t>.</w:t>
      </w:r>
    </w:p>
    <w:p w:rsidR="00A56BCE" w:rsidRPr="00823B5A" w:rsidRDefault="00A56BCE" w:rsidP="001F6709">
      <w:pPr>
        <w:jc w:val="both"/>
        <w:rPr>
          <w:rFonts w:ascii="Arial" w:hAnsi="Arial" w:cs="Arial"/>
          <w:highlight w:val="darkGray"/>
        </w:rPr>
      </w:pPr>
    </w:p>
    <w:p w:rsidR="001F6709" w:rsidRPr="00734195" w:rsidRDefault="001F6709" w:rsidP="001F6709">
      <w:pPr>
        <w:jc w:val="both"/>
        <w:rPr>
          <w:rFonts w:ascii="Arial" w:hAnsi="Arial" w:cs="Arial"/>
          <w:b/>
        </w:rPr>
      </w:pPr>
      <w:r w:rsidRPr="00734195">
        <w:rPr>
          <w:rFonts w:ascii="Arial" w:hAnsi="Arial" w:cs="Arial"/>
          <w:b/>
        </w:rPr>
        <w:t>Otázka 43:</w:t>
      </w:r>
    </w:p>
    <w:p w:rsidR="001F6709" w:rsidRPr="00734195" w:rsidRDefault="001F6709" w:rsidP="001F6709">
      <w:pPr>
        <w:jc w:val="both"/>
        <w:rPr>
          <w:rFonts w:ascii="Arial" w:hAnsi="Arial" w:cs="Arial"/>
        </w:rPr>
      </w:pPr>
      <w:r w:rsidRPr="00734195">
        <w:rPr>
          <w:rFonts w:ascii="Arial" w:hAnsi="Arial" w:cs="Arial"/>
        </w:rPr>
        <w:t>Dodaná PD k objektu SO 100-00 - Rýchlostná cesta R2 - rýchlostná cesta opisuje v technickej správe na strane 9 až 10 typy priekop s príslušnými dĺžkami – prefabrikované (priekopové tvárnice, prídlažba) v dĺžke 6121m a vsakovacie v dĺžke 1781m.</w:t>
      </w:r>
    </w:p>
    <w:p w:rsidR="001F6709" w:rsidRPr="00734195" w:rsidRDefault="001F6709" w:rsidP="001F6709">
      <w:pPr>
        <w:jc w:val="both"/>
        <w:rPr>
          <w:rFonts w:ascii="Arial" w:hAnsi="Arial" w:cs="Arial"/>
        </w:rPr>
      </w:pPr>
      <w:r w:rsidRPr="00734195">
        <w:rPr>
          <w:rFonts w:ascii="Arial" w:hAnsi="Arial" w:cs="Arial"/>
        </w:rPr>
        <w:t>Výkaz výmer obsahuje nasledujúce súvisiace položky:</w:t>
      </w:r>
    </w:p>
    <w:p w:rsidR="001F6709" w:rsidRPr="00734195" w:rsidRDefault="001F6709" w:rsidP="001F6709">
      <w:pPr>
        <w:jc w:val="both"/>
        <w:rPr>
          <w:rFonts w:ascii="Arial" w:hAnsi="Arial" w:cs="Arial"/>
        </w:rPr>
      </w:pP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1F6709" w:rsidRPr="00734195"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 xml:space="preserve">45.22.11  </w:t>
            </w:r>
          </w:p>
        </w:tc>
        <w:tc>
          <w:tcPr>
            <w:tcW w:w="1000" w:type="dxa"/>
            <w:tcBorders>
              <w:top w:val="single" w:sz="4" w:space="0" w:color="auto"/>
              <w:left w:val="nil"/>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22251161</w:t>
            </w:r>
          </w:p>
        </w:tc>
        <w:tc>
          <w:tcPr>
            <w:tcW w:w="5320" w:type="dxa"/>
            <w:tcBorders>
              <w:top w:val="single" w:sz="4" w:space="0" w:color="auto"/>
              <w:left w:val="nil"/>
              <w:bottom w:val="single" w:sz="4" w:space="0" w:color="auto"/>
              <w:right w:val="single" w:sz="4" w:space="0" w:color="auto"/>
            </w:tcBorders>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Doplňujúce konštrukcie,  otvorené žľaby z betónových tvárnic</w:t>
            </w:r>
          </w:p>
        </w:tc>
        <w:tc>
          <w:tcPr>
            <w:tcW w:w="440" w:type="dxa"/>
            <w:tcBorders>
              <w:top w:val="single" w:sz="4" w:space="0" w:color="auto"/>
              <w:left w:val="nil"/>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284,360</w:t>
            </w:r>
          </w:p>
        </w:tc>
      </w:tr>
      <w:tr w:rsidR="001F6709" w:rsidRPr="00734195"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 xml:space="preserve">45.23.32  </w:t>
            </w:r>
          </w:p>
        </w:tc>
        <w:tc>
          <w:tcPr>
            <w:tcW w:w="1000" w:type="dxa"/>
            <w:tcBorders>
              <w:top w:val="single" w:sz="4" w:space="0" w:color="auto"/>
              <w:left w:val="nil"/>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22251161</w:t>
            </w:r>
          </w:p>
        </w:tc>
        <w:tc>
          <w:tcPr>
            <w:tcW w:w="5320" w:type="dxa"/>
            <w:tcBorders>
              <w:top w:val="single" w:sz="4" w:space="0" w:color="auto"/>
              <w:left w:val="nil"/>
              <w:bottom w:val="single" w:sz="4" w:space="0" w:color="auto"/>
              <w:right w:val="single" w:sz="4" w:space="0" w:color="auto"/>
            </w:tcBorders>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Doplňujúce konštrukcie,  otvorené žľaby z betónových tvárnic</w:t>
            </w:r>
          </w:p>
        </w:tc>
        <w:tc>
          <w:tcPr>
            <w:tcW w:w="440" w:type="dxa"/>
            <w:tcBorders>
              <w:top w:val="single" w:sz="4" w:space="0" w:color="auto"/>
              <w:left w:val="nil"/>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1F6709" w:rsidRPr="00734195" w:rsidRDefault="001F6709">
            <w:pPr>
              <w:rPr>
                <w:rFonts w:ascii="Arial" w:hAnsi="Arial" w:cs="Arial"/>
                <w:color w:val="000000"/>
                <w:lang w:eastAsia="sk-SK"/>
              </w:rPr>
            </w:pPr>
            <w:r w:rsidRPr="00734195">
              <w:rPr>
                <w:rFonts w:ascii="Arial" w:hAnsi="Arial" w:cs="Arial"/>
                <w:color w:val="000000"/>
                <w:lang w:eastAsia="sk-SK"/>
              </w:rPr>
              <w:t>123,000</w:t>
            </w:r>
          </w:p>
        </w:tc>
      </w:tr>
    </w:tbl>
    <w:p w:rsidR="001F6709" w:rsidRPr="00734195" w:rsidRDefault="001F6709" w:rsidP="001F6709">
      <w:pPr>
        <w:jc w:val="both"/>
        <w:rPr>
          <w:rFonts w:ascii="Arial" w:hAnsi="Arial" w:cs="Arial"/>
        </w:rPr>
      </w:pPr>
    </w:p>
    <w:p w:rsidR="001F6709" w:rsidRPr="00734195" w:rsidRDefault="001F6709" w:rsidP="001F6709">
      <w:pPr>
        <w:jc w:val="both"/>
        <w:rPr>
          <w:rFonts w:ascii="Arial" w:hAnsi="Arial" w:cs="Arial"/>
        </w:rPr>
      </w:pPr>
      <w:r w:rsidRPr="00734195">
        <w:rPr>
          <w:rFonts w:ascii="Arial" w:hAnsi="Arial" w:cs="Arial"/>
        </w:rPr>
        <w:t>a/ Žiadame opraviť chybnú výmeru prefabrikovaných priekop.</w:t>
      </w:r>
    </w:p>
    <w:p w:rsidR="001F6709" w:rsidRPr="00734195" w:rsidRDefault="001F6709" w:rsidP="001F6709">
      <w:pPr>
        <w:jc w:val="both"/>
        <w:rPr>
          <w:rFonts w:ascii="Arial" w:hAnsi="Arial" w:cs="Arial"/>
        </w:rPr>
      </w:pPr>
      <w:r w:rsidRPr="00734195">
        <w:rPr>
          <w:rFonts w:ascii="Arial" w:hAnsi="Arial" w:cs="Arial"/>
        </w:rPr>
        <w:t>b/ Žiadame doplniť položky opisujúce vsakovaciu priekopu so správnymi výmerami</w:t>
      </w:r>
    </w:p>
    <w:p w:rsidR="00A56BCE" w:rsidRPr="00696363" w:rsidRDefault="00A56BCE" w:rsidP="001F6709">
      <w:pPr>
        <w:jc w:val="both"/>
        <w:rPr>
          <w:rFonts w:ascii="Arial" w:hAnsi="Arial" w:cs="Arial"/>
          <w:highlight w:val="yellow"/>
        </w:rPr>
      </w:pPr>
    </w:p>
    <w:p w:rsidR="00A56BCE" w:rsidRPr="00A560C2" w:rsidRDefault="00A56BCE" w:rsidP="00A56BCE">
      <w:pPr>
        <w:spacing w:line="276" w:lineRule="auto"/>
        <w:jc w:val="both"/>
        <w:rPr>
          <w:rFonts w:ascii="Arial" w:hAnsi="Arial" w:cs="Arial"/>
          <w:b/>
          <w:color w:val="00B050"/>
        </w:rPr>
      </w:pPr>
      <w:r w:rsidRPr="00A560C2">
        <w:rPr>
          <w:rFonts w:ascii="Arial" w:hAnsi="Arial" w:cs="Arial"/>
          <w:b/>
          <w:color w:val="00B050"/>
        </w:rPr>
        <w:t>Odpoveď 43:</w:t>
      </w:r>
    </w:p>
    <w:p w:rsidR="00734195" w:rsidRPr="00A560C2" w:rsidRDefault="00734195" w:rsidP="00734195">
      <w:pPr>
        <w:pStyle w:val="Odsekzoznamu"/>
        <w:numPr>
          <w:ilvl w:val="0"/>
          <w:numId w:val="13"/>
        </w:numPr>
        <w:jc w:val="both"/>
        <w:rPr>
          <w:rFonts w:ascii="Arial" w:hAnsi="Arial" w:cs="Arial"/>
          <w:b/>
          <w:color w:val="00B050"/>
        </w:rPr>
      </w:pPr>
      <w:r w:rsidRPr="00A560C2">
        <w:rPr>
          <w:rFonts w:ascii="Arial" w:hAnsi="Arial" w:cs="Arial"/>
          <w:b/>
          <w:color w:val="00B050"/>
        </w:rPr>
        <w:lastRenderedPageBreak/>
        <w:t xml:space="preserve">Výmera prefabrikovaných priekop </w:t>
      </w:r>
      <w:r w:rsidR="00E4517D">
        <w:rPr>
          <w:rFonts w:ascii="Arial" w:hAnsi="Arial" w:cs="Arial"/>
          <w:b/>
          <w:color w:val="00B050"/>
        </w:rPr>
        <w:t>je</w:t>
      </w:r>
      <w:r w:rsidRPr="00A560C2">
        <w:rPr>
          <w:rFonts w:ascii="Arial" w:hAnsi="Arial" w:cs="Arial"/>
          <w:b/>
          <w:color w:val="00B050"/>
        </w:rPr>
        <w:t xml:space="preserve"> vo VV opraven</w:t>
      </w:r>
      <w:r w:rsidR="00E4517D">
        <w:rPr>
          <w:rFonts w:ascii="Arial" w:hAnsi="Arial" w:cs="Arial"/>
          <w:b/>
          <w:color w:val="00B050"/>
        </w:rPr>
        <w:t>á</w:t>
      </w:r>
      <w:r w:rsidRPr="00A560C2">
        <w:rPr>
          <w:rFonts w:ascii="Arial" w:hAnsi="Arial" w:cs="Arial"/>
          <w:b/>
          <w:color w:val="00B050"/>
        </w:rPr>
        <w:t xml:space="preserve"> </w:t>
      </w:r>
    </w:p>
    <w:p w:rsidR="00EB2FE2" w:rsidRPr="00A560C2" w:rsidRDefault="00EB2FE2" w:rsidP="00734195">
      <w:pPr>
        <w:pStyle w:val="Odsekzoznamu"/>
        <w:numPr>
          <w:ilvl w:val="0"/>
          <w:numId w:val="13"/>
        </w:numPr>
        <w:jc w:val="both"/>
        <w:rPr>
          <w:rFonts w:ascii="Arial" w:hAnsi="Arial" w:cs="Arial"/>
          <w:b/>
          <w:color w:val="00B050"/>
        </w:rPr>
      </w:pPr>
      <w:r w:rsidRPr="00A560C2">
        <w:rPr>
          <w:rFonts w:ascii="Arial" w:hAnsi="Arial" w:cs="Arial"/>
          <w:b/>
          <w:color w:val="00B050"/>
        </w:rPr>
        <w:t>Vsakovacia priekopa je v nasledovných položkách:</w:t>
      </w:r>
    </w:p>
    <w:p w:rsidR="00EB2FE2" w:rsidRPr="00A560C2" w:rsidRDefault="00EB2FE2" w:rsidP="00EB2FE2">
      <w:pPr>
        <w:pStyle w:val="Normlnywebov"/>
        <w:rPr>
          <w:color w:val="00B050"/>
          <w:sz w:val="24"/>
          <w:szCs w:val="24"/>
        </w:rPr>
      </w:pPr>
      <w:r w:rsidRPr="00A560C2">
        <w:rPr>
          <w:b/>
          <w:bCs/>
          <w:color w:val="00B050"/>
          <w:sz w:val="24"/>
          <w:szCs w:val="24"/>
        </w:rPr>
        <w:t>01030202 </w:t>
      </w:r>
      <w:r w:rsidRPr="00A560C2">
        <w:rPr>
          <w:color w:val="00B050"/>
          <w:sz w:val="24"/>
          <w:szCs w:val="24"/>
        </w:rPr>
        <w:t>Odkopávky a prekopávky komunikácií, železníc, plôch (výkop)</w:t>
      </w:r>
    </w:p>
    <w:p w:rsidR="00EB2FE2" w:rsidRPr="00A560C2" w:rsidRDefault="00EB2FE2" w:rsidP="00EB2FE2">
      <w:pPr>
        <w:pStyle w:val="Normlnywebov"/>
        <w:rPr>
          <w:b/>
          <w:bCs/>
          <w:color w:val="00B050"/>
          <w:sz w:val="24"/>
          <w:szCs w:val="24"/>
        </w:rPr>
      </w:pPr>
      <w:r w:rsidRPr="00A560C2">
        <w:rPr>
          <w:b/>
          <w:bCs/>
          <w:color w:val="00B050"/>
          <w:sz w:val="24"/>
          <w:szCs w:val="24"/>
        </w:rPr>
        <w:t xml:space="preserve">01040202 Konštrukcie z hornín - násypy so zhutnením </w:t>
      </w:r>
    </w:p>
    <w:p w:rsidR="00EB2FE2" w:rsidRPr="00A560C2" w:rsidRDefault="00EB2FE2" w:rsidP="00EB2FE2">
      <w:pPr>
        <w:pStyle w:val="Normlnywebov"/>
        <w:rPr>
          <w:color w:val="00B050"/>
          <w:sz w:val="24"/>
          <w:szCs w:val="24"/>
        </w:rPr>
      </w:pPr>
      <w:r w:rsidRPr="00A560C2">
        <w:rPr>
          <w:b/>
          <w:bCs/>
          <w:color w:val="00B050"/>
          <w:sz w:val="24"/>
          <w:szCs w:val="24"/>
        </w:rPr>
        <w:t>02010553 Zlepšovanie základovej pôdy, drenážne vrstvy z geosyntetického materiálu </w:t>
      </w:r>
    </w:p>
    <w:p w:rsidR="00A56BCE" w:rsidRPr="00A560C2" w:rsidRDefault="00A56BCE" w:rsidP="00A560C2">
      <w:pPr>
        <w:jc w:val="both"/>
        <w:rPr>
          <w:rFonts w:ascii="Arial" w:hAnsi="Arial" w:cs="Arial"/>
          <w:b/>
          <w:color w:val="00B050"/>
        </w:rPr>
      </w:pPr>
    </w:p>
    <w:p w:rsidR="00A560C2" w:rsidRPr="00A560C2" w:rsidRDefault="00A560C2" w:rsidP="00A560C2">
      <w:pPr>
        <w:jc w:val="both"/>
        <w:rPr>
          <w:rFonts w:ascii="Arial" w:hAnsi="Arial" w:cs="Arial"/>
          <w:b/>
          <w:color w:val="00B050"/>
        </w:rPr>
      </w:pPr>
      <w:r w:rsidRPr="00A560C2">
        <w:rPr>
          <w:rFonts w:ascii="Arial" w:hAnsi="Arial" w:cs="Arial"/>
          <w:b/>
          <w:color w:val="00B050"/>
        </w:rPr>
        <w:t xml:space="preserve">Položky </w:t>
      </w:r>
      <w:r w:rsidR="00E4517D">
        <w:rPr>
          <w:rFonts w:ascii="Arial" w:hAnsi="Arial" w:cs="Arial"/>
          <w:b/>
          <w:color w:val="00B050"/>
        </w:rPr>
        <w:t>sú</w:t>
      </w:r>
      <w:r w:rsidRPr="00A560C2">
        <w:rPr>
          <w:rFonts w:ascii="Arial" w:hAnsi="Arial" w:cs="Arial"/>
          <w:b/>
          <w:color w:val="00B050"/>
        </w:rPr>
        <w:t xml:space="preserve"> upravené, doplnené a popísané tak aby z nich bolo možné jednoznačne identifikovať hodnoty pre vsakovaciu priekopu.</w:t>
      </w:r>
    </w:p>
    <w:p w:rsidR="00A56BCE" w:rsidRPr="00823B5A" w:rsidRDefault="00A56BCE" w:rsidP="001F6709">
      <w:pPr>
        <w:jc w:val="both"/>
        <w:rPr>
          <w:rFonts w:ascii="Arial" w:hAnsi="Arial" w:cs="Arial"/>
          <w:highlight w:val="darkGray"/>
        </w:rPr>
      </w:pPr>
    </w:p>
    <w:p w:rsidR="001F6709" w:rsidRPr="00823B5A" w:rsidRDefault="001F6709" w:rsidP="001F6709">
      <w:pPr>
        <w:jc w:val="both"/>
        <w:rPr>
          <w:rFonts w:ascii="Arial" w:hAnsi="Arial" w:cs="Arial"/>
          <w:highlight w:val="darkGray"/>
        </w:rPr>
      </w:pPr>
    </w:p>
    <w:p w:rsidR="001F6709" w:rsidRPr="00A56BCE" w:rsidRDefault="001F6709" w:rsidP="001F6709">
      <w:pPr>
        <w:jc w:val="both"/>
        <w:rPr>
          <w:rFonts w:ascii="Arial" w:hAnsi="Arial" w:cs="Arial"/>
          <w:b/>
        </w:rPr>
      </w:pPr>
      <w:r w:rsidRPr="00A56BCE">
        <w:rPr>
          <w:rFonts w:ascii="Arial" w:hAnsi="Arial" w:cs="Arial"/>
          <w:b/>
        </w:rPr>
        <w:t>Otázka 44:</w:t>
      </w:r>
    </w:p>
    <w:p w:rsidR="001F6709" w:rsidRPr="00A56BCE" w:rsidRDefault="001F6709" w:rsidP="001F6709">
      <w:pPr>
        <w:jc w:val="both"/>
        <w:rPr>
          <w:rFonts w:ascii="Arial" w:hAnsi="Arial" w:cs="Arial"/>
        </w:rPr>
      </w:pPr>
      <w:r w:rsidRPr="00A56BCE">
        <w:rPr>
          <w:rFonts w:ascii="Arial" w:hAnsi="Arial" w:cs="Arial"/>
        </w:rPr>
        <w:t>Výkaz výmer k objektu SO 100-00 - Rýchlostná cesta R2 - rýchlostná 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58"/>
        <w:gridCol w:w="446"/>
        <w:gridCol w:w="1060"/>
      </w:tblGrid>
      <w:tr w:rsidR="001F6709" w:rsidRPr="00A56BCE"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31020103</w:t>
            </w:r>
          </w:p>
        </w:tc>
        <w:tc>
          <w:tcPr>
            <w:tcW w:w="5320" w:type="dxa"/>
            <w:tcBorders>
              <w:top w:val="single" w:sz="4" w:space="0" w:color="auto"/>
              <w:left w:val="nil"/>
              <w:bottom w:val="single" w:sz="4" w:space="0" w:color="auto"/>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Melioračné hradiace konštrukcie, ekokoše z lomového kameňa</w:t>
            </w:r>
          </w:p>
        </w:tc>
        <w:tc>
          <w:tcPr>
            <w:tcW w:w="440" w:type="dxa"/>
            <w:tcBorders>
              <w:top w:val="single" w:sz="4" w:space="0" w:color="auto"/>
              <w:left w:val="nil"/>
              <w:bottom w:val="single" w:sz="4" w:space="0" w:color="auto"/>
              <w:right w:val="single" w:sz="4" w:space="0" w:color="auto"/>
            </w:tcBorders>
            <w:noWrap/>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573,550</w:t>
            </w:r>
          </w:p>
        </w:tc>
      </w:tr>
    </w:tbl>
    <w:p w:rsidR="001F6709" w:rsidRPr="00A56BCE" w:rsidRDefault="001F6709" w:rsidP="001F6709">
      <w:pPr>
        <w:jc w:val="both"/>
        <w:rPr>
          <w:rFonts w:ascii="Arial" w:hAnsi="Arial" w:cs="Arial"/>
        </w:rPr>
      </w:pPr>
      <w:r w:rsidRPr="00A56BCE">
        <w:rPr>
          <w:rFonts w:ascii="Arial" w:hAnsi="Arial" w:cs="Arial"/>
        </w:rPr>
        <w:t>Uvedená položka je zložená z OM v km 13,8 a OM v km 17,8.</w:t>
      </w:r>
    </w:p>
    <w:p w:rsidR="001F6709" w:rsidRPr="00A56BCE" w:rsidRDefault="001F6709" w:rsidP="001F6709">
      <w:pPr>
        <w:jc w:val="both"/>
        <w:rPr>
          <w:rFonts w:ascii="Arial" w:hAnsi="Arial" w:cs="Arial"/>
        </w:rPr>
      </w:pPr>
      <w:r w:rsidRPr="00A56BCE">
        <w:rPr>
          <w:rFonts w:ascii="Arial" w:hAnsi="Arial" w:cs="Arial"/>
        </w:rPr>
        <w:t>Po preštudovaní projektovej dokumentácie k obom OM konštatujeme, že:</w:t>
      </w:r>
    </w:p>
    <w:p w:rsidR="001F6709" w:rsidRPr="00A56BCE" w:rsidRDefault="001F6709" w:rsidP="001F6709">
      <w:pPr>
        <w:numPr>
          <w:ilvl w:val="0"/>
          <w:numId w:val="7"/>
        </w:numPr>
        <w:jc w:val="both"/>
        <w:rPr>
          <w:rFonts w:ascii="Arial" w:hAnsi="Arial" w:cs="Arial"/>
        </w:rPr>
      </w:pPr>
      <w:r w:rsidRPr="00A56BCE">
        <w:rPr>
          <w:rFonts w:ascii="Arial" w:hAnsi="Arial" w:cs="Arial"/>
        </w:rPr>
        <w:t>Výmera na OM v km 13,8 = 285m3</w:t>
      </w:r>
    </w:p>
    <w:p w:rsidR="001F6709" w:rsidRPr="00A56BCE" w:rsidRDefault="001F6709" w:rsidP="001F6709">
      <w:pPr>
        <w:numPr>
          <w:ilvl w:val="0"/>
          <w:numId w:val="7"/>
        </w:numPr>
        <w:jc w:val="both"/>
        <w:rPr>
          <w:rFonts w:ascii="Arial" w:hAnsi="Arial" w:cs="Arial"/>
        </w:rPr>
      </w:pPr>
      <w:r w:rsidRPr="00A56BCE">
        <w:rPr>
          <w:rFonts w:ascii="Arial" w:hAnsi="Arial" w:cs="Arial"/>
        </w:rPr>
        <w:t>Výmera na OM v km 17,8 = 544m3</w:t>
      </w:r>
    </w:p>
    <w:p w:rsidR="001F6709" w:rsidRPr="00A56BCE" w:rsidRDefault="001F6709" w:rsidP="001F6709">
      <w:pPr>
        <w:jc w:val="both"/>
        <w:rPr>
          <w:rFonts w:ascii="Arial" w:hAnsi="Arial" w:cs="Arial"/>
        </w:rPr>
      </w:pPr>
      <w:r w:rsidRPr="00A56BCE">
        <w:rPr>
          <w:rFonts w:ascii="Arial" w:hAnsi="Arial" w:cs="Arial"/>
        </w:rPr>
        <w:t>Spolu 285m3+544m3 = 829m3</w:t>
      </w:r>
    </w:p>
    <w:p w:rsidR="001F6709" w:rsidRPr="00A56BCE" w:rsidRDefault="001F6709" w:rsidP="001F6709">
      <w:pPr>
        <w:jc w:val="both"/>
        <w:rPr>
          <w:rFonts w:ascii="Arial" w:hAnsi="Arial" w:cs="Arial"/>
        </w:rPr>
      </w:pPr>
      <w:r w:rsidRPr="00A56BCE">
        <w:rPr>
          <w:rFonts w:ascii="Arial" w:hAnsi="Arial" w:cs="Arial"/>
        </w:rPr>
        <w:t>Žiadame opraviť chybnú výmeru položky.</w:t>
      </w:r>
    </w:p>
    <w:p w:rsidR="00A56BCE" w:rsidRPr="00A56BCE" w:rsidRDefault="00A56BCE" w:rsidP="001F6709">
      <w:pPr>
        <w:jc w:val="both"/>
        <w:rPr>
          <w:rFonts w:ascii="Arial" w:hAnsi="Arial" w:cs="Arial"/>
        </w:rPr>
      </w:pPr>
    </w:p>
    <w:p w:rsidR="00A56BCE" w:rsidRPr="00853977" w:rsidRDefault="00A56BCE" w:rsidP="00A56BCE">
      <w:pPr>
        <w:spacing w:line="276" w:lineRule="auto"/>
        <w:jc w:val="both"/>
        <w:rPr>
          <w:rFonts w:ascii="Arial" w:hAnsi="Arial" w:cs="Arial"/>
          <w:b/>
          <w:color w:val="00B050"/>
        </w:rPr>
      </w:pPr>
      <w:r w:rsidRPr="00853977">
        <w:rPr>
          <w:rFonts w:ascii="Arial" w:hAnsi="Arial" w:cs="Arial"/>
          <w:b/>
          <w:color w:val="00B050"/>
        </w:rPr>
        <w:t>Odpoveď 44:</w:t>
      </w:r>
    </w:p>
    <w:p w:rsidR="00A56BCE" w:rsidRPr="00853977" w:rsidRDefault="00A56BCE" w:rsidP="00A56BCE">
      <w:pPr>
        <w:jc w:val="both"/>
        <w:rPr>
          <w:rFonts w:ascii="Arial" w:hAnsi="Arial" w:cs="Arial"/>
          <w:b/>
          <w:color w:val="00B050"/>
        </w:rPr>
      </w:pPr>
      <w:r w:rsidRPr="00853977">
        <w:rPr>
          <w:rFonts w:ascii="Arial" w:hAnsi="Arial" w:cs="Arial"/>
          <w:b/>
          <w:color w:val="00B050"/>
        </w:rPr>
        <w:t xml:space="preserve">Zadanie VV </w:t>
      </w:r>
      <w:r w:rsidR="00E4517D">
        <w:rPr>
          <w:rFonts w:ascii="Arial" w:hAnsi="Arial" w:cs="Arial"/>
          <w:b/>
          <w:color w:val="00B050"/>
        </w:rPr>
        <w:t>je</w:t>
      </w:r>
      <w:r w:rsidRPr="00853977">
        <w:rPr>
          <w:rFonts w:ascii="Arial" w:hAnsi="Arial" w:cs="Arial"/>
          <w:b/>
          <w:color w:val="00B050"/>
        </w:rPr>
        <w:t> opravené správnou výmerou.</w:t>
      </w:r>
    </w:p>
    <w:p w:rsidR="00A56BCE" w:rsidRPr="00823B5A" w:rsidRDefault="00A56BCE" w:rsidP="001F6709">
      <w:pPr>
        <w:jc w:val="both"/>
        <w:rPr>
          <w:rFonts w:ascii="Arial" w:hAnsi="Arial" w:cs="Arial"/>
          <w:highlight w:val="darkGray"/>
        </w:rPr>
      </w:pPr>
    </w:p>
    <w:p w:rsidR="001F6709" w:rsidRPr="00823B5A" w:rsidRDefault="001F6709" w:rsidP="001F6709">
      <w:pPr>
        <w:jc w:val="both"/>
        <w:rPr>
          <w:rFonts w:ascii="Arial" w:hAnsi="Arial" w:cs="Arial"/>
          <w:highlight w:val="darkGray"/>
        </w:rPr>
      </w:pPr>
    </w:p>
    <w:p w:rsidR="001F6709" w:rsidRPr="00A56BCE" w:rsidRDefault="001F6709" w:rsidP="001F6709">
      <w:pPr>
        <w:jc w:val="both"/>
        <w:rPr>
          <w:rFonts w:ascii="Arial" w:hAnsi="Arial" w:cs="Arial"/>
          <w:b/>
        </w:rPr>
      </w:pPr>
      <w:r w:rsidRPr="00A56BCE">
        <w:rPr>
          <w:rFonts w:ascii="Arial" w:hAnsi="Arial" w:cs="Arial"/>
          <w:b/>
        </w:rPr>
        <w:t>Otázka 45:</w:t>
      </w:r>
    </w:p>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t>Na SO 677-00 je v podrobnom VV nasledujúci rozsah položiek pod KP 45.00.00:</w:t>
      </w:r>
    </w:p>
    <w:tbl>
      <w:tblPr>
        <w:tblW w:w="5000" w:type="pct"/>
        <w:tblCellMar>
          <w:left w:w="70" w:type="dxa"/>
          <w:right w:w="70" w:type="dxa"/>
        </w:tblCellMar>
        <w:tblLook w:val="04A0" w:firstRow="1" w:lastRow="0" w:firstColumn="1" w:lastColumn="0" w:noHBand="0" w:noVBand="1"/>
      </w:tblPr>
      <w:tblGrid>
        <w:gridCol w:w="360"/>
        <w:gridCol w:w="997"/>
        <w:gridCol w:w="1119"/>
        <w:gridCol w:w="972"/>
        <w:gridCol w:w="3668"/>
        <w:gridCol w:w="691"/>
        <w:gridCol w:w="556"/>
        <w:gridCol w:w="849"/>
      </w:tblGrid>
      <w:tr w:rsidR="001F6709" w:rsidRPr="00A56BCE" w:rsidTr="001F6709">
        <w:trPr>
          <w:trHeight w:val="270"/>
        </w:trPr>
        <w:tc>
          <w:tcPr>
            <w:tcW w:w="1242" w:type="pct"/>
            <w:gridSpan w:val="3"/>
            <w:tcBorders>
              <w:top w:val="single" w:sz="8" w:space="0" w:color="auto"/>
              <w:left w:val="single" w:sz="8" w:space="0" w:color="auto"/>
              <w:bottom w:val="single" w:sz="4"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POLOŽKA</w:t>
            </w:r>
          </w:p>
        </w:tc>
        <w:tc>
          <w:tcPr>
            <w:tcW w:w="486" w:type="pct"/>
            <w:tcBorders>
              <w:top w:val="single" w:sz="8" w:space="0" w:color="auto"/>
              <w:left w:val="nil"/>
              <w:bottom w:val="single" w:sz="4"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00" w:type="pct"/>
            <w:tcBorders>
              <w:top w:val="single" w:sz="8" w:space="0" w:color="auto"/>
              <w:left w:val="nil"/>
              <w:bottom w:val="nil"/>
              <w:right w:val="nil"/>
            </w:tcBorders>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364" w:type="pct"/>
            <w:tcBorders>
              <w:top w:val="single" w:sz="8" w:space="0" w:color="auto"/>
              <w:left w:val="nil"/>
              <w:bottom w:val="nil"/>
              <w:right w:val="nil"/>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81" w:type="pct"/>
            <w:vMerge w:val="restart"/>
            <w:tcBorders>
              <w:top w:val="single" w:sz="8" w:space="0" w:color="auto"/>
              <w:left w:val="single" w:sz="4" w:space="0" w:color="auto"/>
              <w:bottom w:val="single" w:sz="8" w:space="0" w:color="000000"/>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M.J.</w:t>
            </w:r>
          </w:p>
        </w:tc>
        <w:tc>
          <w:tcPr>
            <w:tcW w:w="426" w:type="pct"/>
            <w:vMerge w:val="restart"/>
            <w:tcBorders>
              <w:top w:val="single" w:sz="8" w:space="0" w:color="auto"/>
              <w:left w:val="single" w:sz="4" w:space="0" w:color="auto"/>
              <w:bottom w:val="single" w:sz="8" w:space="0" w:color="000000"/>
              <w:right w:val="single" w:sz="8"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MNOŽ.</w:t>
            </w:r>
          </w:p>
        </w:tc>
      </w:tr>
      <w:tr w:rsidR="001F6709" w:rsidRPr="00A56BCE" w:rsidTr="001F6709">
        <w:trPr>
          <w:trHeight w:val="270"/>
        </w:trPr>
        <w:tc>
          <w:tcPr>
            <w:tcW w:w="185" w:type="pct"/>
            <w:tcBorders>
              <w:top w:val="nil"/>
              <w:left w:val="single" w:sz="8" w:space="0" w:color="auto"/>
              <w:bottom w:val="single" w:sz="8" w:space="0" w:color="auto"/>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Č.</w:t>
            </w:r>
          </w:p>
        </w:tc>
        <w:tc>
          <w:tcPr>
            <w:tcW w:w="499" w:type="pct"/>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KP</w:t>
            </w:r>
          </w:p>
        </w:tc>
        <w:tc>
          <w:tcPr>
            <w:tcW w:w="559" w:type="pct"/>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KP</w:t>
            </w:r>
          </w:p>
        </w:tc>
        <w:tc>
          <w:tcPr>
            <w:tcW w:w="486" w:type="pct"/>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PP</w:t>
            </w:r>
          </w:p>
        </w:tc>
        <w:tc>
          <w:tcPr>
            <w:tcW w:w="2200" w:type="pct"/>
            <w:tcBorders>
              <w:top w:val="nil"/>
              <w:left w:val="nil"/>
              <w:bottom w:val="single" w:sz="8" w:space="0" w:color="auto"/>
              <w:right w:val="nil"/>
            </w:tcBorders>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VÝKAZ VÝMER</w:t>
            </w:r>
          </w:p>
        </w:tc>
        <w:tc>
          <w:tcPr>
            <w:tcW w:w="364" w:type="pct"/>
            <w:tcBorders>
              <w:top w:val="nil"/>
              <w:left w:val="nil"/>
              <w:bottom w:val="single" w:sz="8" w:space="0" w:color="auto"/>
              <w:right w:val="nil"/>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Merge/>
            <w:tcBorders>
              <w:top w:val="single" w:sz="8" w:space="0" w:color="auto"/>
              <w:left w:val="single" w:sz="4" w:space="0" w:color="auto"/>
              <w:bottom w:val="single" w:sz="8" w:space="0" w:color="000000"/>
              <w:right w:val="single" w:sz="4" w:space="0" w:color="auto"/>
            </w:tcBorders>
            <w:vAlign w:val="center"/>
            <w:hideMark/>
          </w:tcPr>
          <w:p w:rsidR="001F6709" w:rsidRPr="00A56BCE" w:rsidRDefault="001F6709">
            <w:pPr>
              <w:rPr>
                <w:rFonts w:ascii="Arial" w:hAnsi="Arial" w:cs="Arial"/>
                <w:color w:val="000000"/>
                <w:lang w:eastAsia="sk-SK"/>
              </w:rPr>
            </w:pPr>
          </w:p>
        </w:tc>
        <w:tc>
          <w:tcPr>
            <w:tcW w:w="0" w:type="auto"/>
            <w:vMerge/>
            <w:tcBorders>
              <w:top w:val="single" w:sz="8" w:space="0" w:color="auto"/>
              <w:left w:val="single" w:sz="4" w:space="0" w:color="auto"/>
              <w:bottom w:val="single" w:sz="8" w:space="0" w:color="000000"/>
              <w:right w:val="single" w:sz="8" w:space="0" w:color="auto"/>
            </w:tcBorders>
            <w:vAlign w:val="center"/>
            <w:hideMark/>
          </w:tcPr>
          <w:p w:rsidR="001F6709" w:rsidRPr="00A56BCE" w:rsidRDefault="001F6709">
            <w:pPr>
              <w:rPr>
                <w:rFonts w:ascii="Arial" w:hAnsi="Arial" w:cs="Arial"/>
                <w:b/>
                <w:bCs/>
                <w:color w:val="000000"/>
                <w:lang w:eastAsia="sk-SK"/>
              </w:rPr>
            </w:pPr>
          </w:p>
        </w:tc>
      </w:tr>
      <w:tr w:rsidR="001F6709" w:rsidRPr="00A56BCE" w:rsidTr="001F6709">
        <w:trPr>
          <w:trHeight w:val="270"/>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99" w:type="pct"/>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559" w:type="pct"/>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86" w:type="pct"/>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00" w:type="pct"/>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364" w:type="pct"/>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81" w:type="pct"/>
            <w:tcBorders>
              <w:top w:val="nil"/>
              <w:left w:val="single" w:sz="4" w:space="0" w:color="auto"/>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6" w:type="pct"/>
            <w:tcBorders>
              <w:top w:val="nil"/>
              <w:left w:val="nil"/>
              <w:bottom w:val="nil"/>
              <w:right w:val="single" w:sz="8"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510"/>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45.00.00</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hideMark/>
          </w:tcPr>
          <w:p w:rsidR="001F6709" w:rsidRPr="00A56BCE" w:rsidRDefault="001F6709">
            <w:pPr>
              <w:rPr>
                <w:rFonts w:ascii="Arial" w:hAnsi="Arial" w:cs="Arial"/>
                <w:b/>
                <w:bCs/>
                <w:lang w:eastAsia="sk-SK"/>
              </w:rPr>
            </w:pPr>
            <w:r w:rsidRPr="00A56BCE">
              <w:rPr>
                <w:rFonts w:ascii="Arial" w:hAnsi="Arial" w:cs="Arial"/>
                <w:b/>
                <w:bCs/>
                <w:lang w:eastAsia="sk-SK"/>
              </w:rPr>
              <w:t xml:space="preserve">VŠEOBECNÉ POLOŽKY V PROCESE OBSTARÁVANIA STAVIEB  </w:t>
            </w:r>
          </w:p>
        </w:tc>
        <w:tc>
          <w:tcPr>
            <w:tcW w:w="364" w:type="pct"/>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81"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6"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255"/>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hideMark/>
          </w:tcPr>
          <w:p w:rsidR="001F6709" w:rsidRPr="00A56BCE" w:rsidRDefault="001F6709">
            <w:pPr>
              <w:rPr>
                <w:rFonts w:ascii="Arial" w:hAnsi="Arial" w:cs="Arial"/>
                <w:b/>
                <w:bCs/>
                <w:lang w:eastAsia="sk-SK"/>
              </w:rPr>
            </w:pPr>
          </w:p>
        </w:tc>
        <w:tc>
          <w:tcPr>
            <w:tcW w:w="364" w:type="pct"/>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81"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6"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765"/>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1</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00030113</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hideMark/>
          </w:tcPr>
          <w:p w:rsidR="001F6709" w:rsidRPr="00A56BCE" w:rsidRDefault="001F6709">
            <w:pPr>
              <w:rPr>
                <w:rFonts w:ascii="Arial" w:hAnsi="Arial" w:cs="Arial"/>
                <w:b/>
                <w:bCs/>
                <w:lang w:eastAsia="sk-SK"/>
              </w:rPr>
            </w:pPr>
            <w:r w:rsidRPr="00A56BCE">
              <w:rPr>
                <w:rFonts w:ascii="Arial" w:hAnsi="Arial" w:cs="Arial"/>
                <w:b/>
                <w:bCs/>
                <w:lang w:eastAsia="sk-SK"/>
              </w:rPr>
              <w:t>Geodetické práce vykonávané pred výstavbou, určenie priebehu nadzemného alebo podzemného existujúceho aj plánovaného vedenia</w:t>
            </w:r>
          </w:p>
        </w:tc>
        <w:tc>
          <w:tcPr>
            <w:tcW w:w="364" w:type="pct"/>
            <w:hideMark/>
          </w:tcPr>
          <w:p w:rsidR="001F6709" w:rsidRPr="00A56BCE" w:rsidRDefault="001F6709">
            <w:pPr>
              <w:rPr>
                <w:rFonts w:ascii="Arial" w:hAnsi="Arial" w:cs="Arial"/>
                <w:b/>
                <w:bCs/>
                <w:lang w:eastAsia="sk-SK"/>
              </w:rPr>
            </w:pPr>
          </w:p>
        </w:tc>
        <w:tc>
          <w:tcPr>
            <w:tcW w:w="281" w:type="pct"/>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km</w:t>
            </w:r>
          </w:p>
        </w:tc>
        <w:tc>
          <w:tcPr>
            <w:tcW w:w="426" w:type="pct"/>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0,10</w:t>
            </w:r>
          </w:p>
        </w:tc>
      </w:tr>
      <w:tr w:rsidR="001F6709" w:rsidRPr="00A56BCE" w:rsidTr="001F6709">
        <w:trPr>
          <w:trHeight w:val="510"/>
        </w:trPr>
        <w:tc>
          <w:tcPr>
            <w:tcW w:w="185" w:type="pct"/>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00" w:type="pct"/>
            <w:hideMark/>
          </w:tcPr>
          <w:p w:rsidR="001F6709" w:rsidRPr="00A56BCE" w:rsidRDefault="001F6709">
            <w:pPr>
              <w:rPr>
                <w:rFonts w:ascii="Arial" w:hAnsi="Arial" w:cs="Arial"/>
                <w:i/>
                <w:iCs/>
                <w:lang w:eastAsia="sk-SK"/>
              </w:rPr>
            </w:pPr>
            <w:r w:rsidRPr="00A56BCE">
              <w:rPr>
                <w:rFonts w:ascii="Arial" w:hAnsi="Arial" w:cs="Arial"/>
                <w:i/>
                <w:iCs/>
                <w:lang w:eastAsia="sk-SK"/>
              </w:rPr>
              <w:t>vytýčenie exist.vedenia, porealizačné zameranie vedenia, spracovanie knihy plánov po skutočnej realizácii</w:t>
            </w:r>
          </w:p>
        </w:tc>
        <w:tc>
          <w:tcPr>
            <w:tcW w:w="364" w:type="pct"/>
            <w:hideMark/>
          </w:tcPr>
          <w:p w:rsidR="001F6709" w:rsidRPr="00A56BCE" w:rsidRDefault="001F6709">
            <w:pPr>
              <w:rPr>
                <w:rFonts w:ascii="Arial" w:hAnsi="Arial" w:cs="Arial"/>
                <w:i/>
                <w:iCs/>
                <w:lang w:eastAsia="sk-SK"/>
              </w:rPr>
            </w:pPr>
          </w:p>
        </w:tc>
        <w:tc>
          <w:tcPr>
            <w:tcW w:w="281"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185" w:type="pct"/>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00" w:type="pct"/>
            <w:hideMark/>
          </w:tcPr>
          <w:p w:rsidR="001F6709" w:rsidRPr="00A56BCE" w:rsidRDefault="001F6709">
            <w:pPr>
              <w:rPr>
                <w:rFonts w:ascii="Arial" w:hAnsi="Arial" w:cs="Arial"/>
                <w:lang w:eastAsia="sk-SK"/>
              </w:rPr>
            </w:pPr>
          </w:p>
        </w:tc>
        <w:tc>
          <w:tcPr>
            <w:tcW w:w="364" w:type="pct"/>
            <w:hideMark/>
          </w:tcPr>
          <w:p w:rsidR="001F6709" w:rsidRPr="00A56BCE" w:rsidRDefault="001F6709">
            <w:pPr>
              <w:rPr>
                <w:lang w:eastAsia="sk-SK"/>
              </w:rPr>
            </w:pPr>
          </w:p>
        </w:tc>
        <w:tc>
          <w:tcPr>
            <w:tcW w:w="281"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540"/>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2</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00040222</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hideMark/>
          </w:tcPr>
          <w:p w:rsidR="001F6709" w:rsidRPr="00A56BCE" w:rsidRDefault="001F6709">
            <w:pPr>
              <w:rPr>
                <w:rFonts w:ascii="Arial" w:hAnsi="Arial" w:cs="Arial"/>
                <w:b/>
                <w:bCs/>
                <w:lang w:eastAsia="sk-SK"/>
              </w:rPr>
            </w:pPr>
            <w:r w:rsidRPr="00A56BCE">
              <w:rPr>
                <w:rFonts w:ascii="Arial" w:hAnsi="Arial" w:cs="Arial"/>
                <w:b/>
                <w:bCs/>
                <w:lang w:eastAsia="sk-SK"/>
              </w:rPr>
              <w:t>Projektové práce, stavebná časť, náklady na dokumetnáciu</w:t>
            </w:r>
          </w:p>
        </w:tc>
        <w:tc>
          <w:tcPr>
            <w:tcW w:w="364" w:type="pct"/>
            <w:hideMark/>
          </w:tcPr>
          <w:p w:rsidR="001F6709" w:rsidRPr="00A56BCE" w:rsidRDefault="001F6709">
            <w:pPr>
              <w:rPr>
                <w:rFonts w:ascii="Arial" w:hAnsi="Arial" w:cs="Arial"/>
                <w:b/>
                <w:bCs/>
                <w:lang w:eastAsia="sk-SK"/>
              </w:rPr>
            </w:pPr>
          </w:p>
        </w:tc>
        <w:tc>
          <w:tcPr>
            <w:tcW w:w="281" w:type="pct"/>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kus</w:t>
            </w:r>
          </w:p>
        </w:tc>
        <w:tc>
          <w:tcPr>
            <w:tcW w:w="426" w:type="pct"/>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1,00</w:t>
            </w:r>
          </w:p>
        </w:tc>
      </w:tr>
      <w:tr w:rsidR="001F6709" w:rsidRPr="00A56BCE" w:rsidTr="001F6709">
        <w:trPr>
          <w:trHeight w:val="510"/>
        </w:trPr>
        <w:tc>
          <w:tcPr>
            <w:tcW w:w="185" w:type="pct"/>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00"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vyhotovenie dokumentácie skutočného vyhotovenia na základe dodaných podkladov zo stavby od zhotoviteľa</w:t>
            </w:r>
          </w:p>
        </w:tc>
        <w:tc>
          <w:tcPr>
            <w:tcW w:w="364" w:type="pct"/>
            <w:hideMark/>
          </w:tcPr>
          <w:p w:rsidR="001F6709" w:rsidRPr="00A56BCE" w:rsidRDefault="001F6709">
            <w:pPr>
              <w:rPr>
                <w:rFonts w:ascii="Arial" w:hAnsi="Arial" w:cs="Arial"/>
                <w:i/>
                <w:iCs/>
                <w:lang w:eastAsia="sk-SK"/>
              </w:rPr>
            </w:pPr>
          </w:p>
        </w:tc>
        <w:tc>
          <w:tcPr>
            <w:tcW w:w="281"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185" w:type="pct"/>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00" w:type="pct"/>
            <w:hideMark/>
          </w:tcPr>
          <w:p w:rsidR="001F6709" w:rsidRPr="00A56BCE" w:rsidRDefault="001F6709">
            <w:pPr>
              <w:rPr>
                <w:rFonts w:ascii="Arial" w:hAnsi="Arial" w:cs="Arial"/>
                <w:lang w:eastAsia="sk-SK"/>
              </w:rPr>
            </w:pPr>
          </w:p>
        </w:tc>
        <w:tc>
          <w:tcPr>
            <w:tcW w:w="364" w:type="pct"/>
            <w:hideMark/>
          </w:tcPr>
          <w:p w:rsidR="001F6709" w:rsidRPr="00A56BCE" w:rsidRDefault="001F6709">
            <w:pPr>
              <w:rPr>
                <w:lang w:eastAsia="sk-SK"/>
              </w:rPr>
            </w:pPr>
          </w:p>
        </w:tc>
        <w:tc>
          <w:tcPr>
            <w:tcW w:w="281"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540"/>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lastRenderedPageBreak/>
              <w:t>3</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00100111</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hideMark/>
          </w:tcPr>
          <w:p w:rsidR="001F6709" w:rsidRPr="00A56BCE" w:rsidRDefault="001F6709">
            <w:pPr>
              <w:rPr>
                <w:rFonts w:ascii="Arial" w:hAnsi="Arial" w:cs="Arial"/>
                <w:b/>
                <w:bCs/>
                <w:lang w:eastAsia="sk-SK"/>
              </w:rPr>
            </w:pPr>
            <w:r w:rsidRPr="00A56BCE">
              <w:rPr>
                <w:rFonts w:ascii="Arial" w:hAnsi="Arial" w:cs="Arial"/>
                <w:b/>
                <w:bCs/>
                <w:lang w:eastAsia="sk-SK"/>
              </w:rPr>
              <w:t>Požiadavky objednávateľa ostatné požiadavky inžinierska činnosť, dozory</w:t>
            </w:r>
          </w:p>
        </w:tc>
        <w:tc>
          <w:tcPr>
            <w:tcW w:w="364" w:type="pct"/>
            <w:hideMark/>
          </w:tcPr>
          <w:p w:rsidR="001F6709" w:rsidRPr="00A56BCE" w:rsidRDefault="001F6709">
            <w:pPr>
              <w:rPr>
                <w:rFonts w:ascii="Arial" w:hAnsi="Arial" w:cs="Arial"/>
                <w:b/>
                <w:bCs/>
                <w:lang w:eastAsia="sk-SK"/>
              </w:rPr>
            </w:pPr>
          </w:p>
        </w:tc>
        <w:tc>
          <w:tcPr>
            <w:tcW w:w="281" w:type="pct"/>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hod</w:t>
            </w:r>
          </w:p>
        </w:tc>
        <w:tc>
          <w:tcPr>
            <w:tcW w:w="426" w:type="pct"/>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32,00</w:t>
            </w:r>
          </w:p>
        </w:tc>
      </w:tr>
      <w:tr w:rsidR="001F6709" w:rsidRPr="00A56BCE" w:rsidTr="001F6709">
        <w:trPr>
          <w:trHeight w:val="255"/>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autorský dozor projektanta</w:t>
            </w:r>
          </w:p>
        </w:tc>
        <w:tc>
          <w:tcPr>
            <w:tcW w:w="364" w:type="pct"/>
            <w:hideMark/>
          </w:tcPr>
          <w:p w:rsidR="001F6709" w:rsidRPr="00A56BCE" w:rsidRDefault="001F6709">
            <w:pPr>
              <w:rPr>
                <w:rFonts w:ascii="Arial" w:hAnsi="Arial" w:cs="Arial"/>
                <w:i/>
                <w:iCs/>
                <w:lang w:eastAsia="sk-SK"/>
              </w:rPr>
            </w:pPr>
            <w:r w:rsidRPr="00A56BCE">
              <w:rPr>
                <w:rFonts w:ascii="Arial" w:hAnsi="Arial" w:cs="Arial"/>
                <w:i/>
                <w:iCs/>
                <w:lang w:eastAsia="sk-SK"/>
              </w:rPr>
              <w:t>16,00</w:t>
            </w:r>
          </w:p>
        </w:tc>
        <w:tc>
          <w:tcPr>
            <w:tcW w:w="281" w:type="pct"/>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185" w:type="pct"/>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00"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odborný dozor správcu zariadenia, technológie, sietí</w:t>
            </w:r>
          </w:p>
        </w:tc>
        <w:tc>
          <w:tcPr>
            <w:tcW w:w="364" w:type="pct"/>
            <w:hideMark/>
          </w:tcPr>
          <w:p w:rsidR="001F6709" w:rsidRPr="00A56BCE" w:rsidRDefault="001F6709">
            <w:pPr>
              <w:rPr>
                <w:rFonts w:ascii="Arial" w:hAnsi="Arial" w:cs="Arial"/>
                <w:i/>
                <w:iCs/>
                <w:lang w:eastAsia="sk-SK"/>
              </w:rPr>
            </w:pPr>
            <w:r w:rsidRPr="00A56BCE">
              <w:rPr>
                <w:rFonts w:ascii="Arial" w:hAnsi="Arial" w:cs="Arial"/>
                <w:i/>
                <w:iCs/>
                <w:lang w:eastAsia="sk-SK"/>
              </w:rPr>
              <w:t>16,00</w:t>
            </w:r>
          </w:p>
        </w:tc>
        <w:tc>
          <w:tcPr>
            <w:tcW w:w="281"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18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99" w:type="pct"/>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00" w:type="pct"/>
            <w:hideMark/>
          </w:tcPr>
          <w:p w:rsidR="001F6709" w:rsidRPr="00A56BCE" w:rsidRDefault="001F6709">
            <w:pPr>
              <w:rPr>
                <w:rFonts w:ascii="Arial" w:hAnsi="Arial" w:cs="Arial"/>
                <w:color w:val="000000"/>
                <w:lang w:eastAsia="sk-SK"/>
              </w:rPr>
            </w:pPr>
          </w:p>
        </w:tc>
        <w:tc>
          <w:tcPr>
            <w:tcW w:w="364" w:type="pct"/>
            <w:tcBorders>
              <w:top w:val="nil"/>
              <w:left w:val="nil"/>
              <w:bottom w:val="nil"/>
              <w:right w:val="single" w:sz="4" w:space="0" w:color="auto"/>
            </w:tcBorders>
            <w:vAlign w:val="bottom"/>
            <w:hideMark/>
          </w:tcPr>
          <w:p w:rsidR="001F6709" w:rsidRPr="00A56BCE" w:rsidRDefault="001F6709">
            <w:pPr>
              <w:rPr>
                <w:rFonts w:ascii="Arial" w:hAnsi="Arial" w:cs="Arial"/>
                <w:b/>
                <w:bCs/>
                <w:i/>
                <w:iCs/>
                <w:color w:val="000000"/>
                <w:lang w:eastAsia="sk-SK"/>
              </w:rPr>
            </w:pPr>
            <w:r w:rsidRPr="00A56BCE">
              <w:rPr>
                <w:rFonts w:ascii="Arial" w:hAnsi="Arial" w:cs="Arial"/>
                <w:b/>
                <w:bCs/>
                <w:i/>
                <w:iCs/>
                <w:color w:val="000000"/>
                <w:lang w:eastAsia="sk-SK"/>
              </w:rPr>
              <w:t> </w:t>
            </w:r>
          </w:p>
        </w:tc>
        <w:tc>
          <w:tcPr>
            <w:tcW w:w="281"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6"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540"/>
        </w:trPr>
        <w:tc>
          <w:tcPr>
            <w:tcW w:w="18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4</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00100334</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2200" w:type="pct"/>
            <w:hideMark/>
          </w:tcPr>
          <w:p w:rsidR="001F6709" w:rsidRPr="00A56BCE" w:rsidRDefault="001F6709">
            <w:pPr>
              <w:rPr>
                <w:rFonts w:ascii="Arial" w:hAnsi="Arial" w:cs="Arial"/>
                <w:b/>
                <w:bCs/>
                <w:lang w:eastAsia="sk-SK"/>
              </w:rPr>
            </w:pPr>
            <w:r w:rsidRPr="00A56BCE">
              <w:rPr>
                <w:rFonts w:ascii="Arial" w:hAnsi="Arial" w:cs="Arial"/>
                <w:b/>
                <w:bCs/>
                <w:lang w:eastAsia="sk-SK"/>
              </w:rPr>
              <w:t>Požiadavky objednávateľa ostatné požiadavky inžinierska činnosť, skúšky a revízie, ostatné skúšky</w:t>
            </w:r>
          </w:p>
        </w:tc>
        <w:tc>
          <w:tcPr>
            <w:tcW w:w="364" w:type="pct"/>
            <w:hideMark/>
          </w:tcPr>
          <w:p w:rsidR="001F6709" w:rsidRPr="00A56BCE" w:rsidRDefault="001F6709">
            <w:pPr>
              <w:rPr>
                <w:rFonts w:ascii="Arial" w:hAnsi="Arial" w:cs="Arial"/>
                <w:b/>
                <w:bCs/>
                <w:lang w:eastAsia="sk-SK"/>
              </w:rPr>
            </w:pPr>
          </w:p>
        </w:tc>
        <w:tc>
          <w:tcPr>
            <w:tcW w:w="281" w:type="pct"/>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hod</w:t>
            </w:r>
          </w:p>
        </w:tc>
        <w:tc>
          <w:tcPr>
            <w:tcW w:w="426" w:type="pct"/>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16,00</w:t>
            </w:r>
          </w:p>
        </w:tc>
      </w:tr>
      <w:tr w:rsidR="001F6709" w:rsidRPr="00A56BCE" w:rsidTr="001F6709">
        <w:trPr>
          <w:trHeight w:val="263"/>
        </w:trPr>
        <w:tc>
          <w:tcPr>
            <w:tcW w:w="185" w:type="pct"/>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9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559"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86"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00"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skúšovná prevádzka, uvedenie systému do trvalej prevádzky</w:t>
            </w:r>
          </w:p>
        </w:tc>
        <w:tc>
          <w:tcPr>
            <w:tcW w:w="364" w:type="pct"/>
            <w:hideMark/>
          </w:tcPr>
          <w:p w:rsidR="001F6709" w:rsidRPr="00A56BCE" w:rsidRDefault="001F6709">
            <w:pPr>
              <w:rPr>
                <w:rFonts w:ascii="Arial" w:hAnsi="Arial" w:cs="Arial"/>
                <w:i/>
                <w:iCs/>
                <w:lang w:eastAsia="sk-SK"/>
              </w:rPr>
            </w:pPr>
            <w:r w:rsidRPr="00A56BCE">
              <w:rPr>
                <w:rFonts w:ascii="Arial" w:hAnsi="Arial" w:cs="Arial"/>
                <w:i/>
                <w:iCs/>
                <w:lang w:eastAsia="sk-SK"/>
              </w:rPr>
              <w:t>8,00</w:t>
            </w:r>
          </w:p>
        </w:tc>
        <w:tc>
          <w:tcPr>
            <w:tcW w:w="281"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26" w:type="pct"/>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18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99" w:type="pct"/>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559"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86"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00"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odborná prehliadka, východisková revízia</w:t>
            </w:r>
          </w:p>
        </w:tc>
        <w:tc>
          <w:tcPr>
            <w:tcW w:w="364" w:type="pct"/>
            <w:hideMark/>
          </w:tcPr>
          <w:p w:rsidR="001F6709" w:rsidRPr="00A56BCE" w:rsidRDefault="001F6709">
            <w:pPr>
              <w:rPr>
                <w:rFonts w:ascii="Arial" w:hAnsi="Arial" w:cs="Arial"/>
                <w:i/>
                <w:iCs/>
                <w:lang w:eastAsia="sk-SK"/>
              </w:rPr>
            </w:pPr>
            <w:r w:rsidRPr="00A56BCE">
              <w:rPr>
                <w:rFonts w:ascii="Arial" w:hAnsi="Arial" w:cs="Arial"/>
                <w:i/>
                <w:iCs/>
                <w:lang w:eastAsia="sk-SK"/>
              </w:rPr>
              <w:t>8,00</w:t>
            </w:r>
          </w:p>
        </w:tc>
        <w:tc>
          <w:tcPr>
            <w:tcW w:w="281" w:type="pct"/>
            <w:tcBorders>
              <w:top w:val="nil"/>
              <w:left w:val="single" w:sz="4" w:space="0" w:color="auto"/>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6"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255"/>
        </w:trPr>
        <w:tc>
          <w:tcPr>
            <w:tcW w:w="185" w:type="pct"/>
            <w:tcBorders>
              <w:top w:val="nil"/>
              <w:left w:val="single" w:sz="8" w:space="0" w:color="auto"/>
              <w:bottom w:val="single" w:sz="8" w:space="0" w:color="auto"/>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99" w:type="pct"/>
            <w:tcBorders>
              <w:top w:val="nil"/>
              <w:left w:val="nil"/>
              <w:bottom w:val="single" w:sz="8" w:space="0" w:color="auto"/>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559" w:type="pct"/>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86" w:type="pct"/>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00" w:type="pct"/>
            <w:tcBorders>
              <w:top w:val="nil"/>
              <w:left w:val="nil"/>
              <w:bottom w:val="single" w:sz="8" w:space="0" w:color="auto"/>
              <w:right w:val="nil"/>
            </w:tcBorders>
            <w:vAlign w:val="center"/>
            <w:hideMark/>
          </w:tcPr>
          <w:p w:rsidR="001F6709" w:rsidRPr="00A56BCE" w:rsidRDefault="001F6709">
            <w:pPr>
              <w:rPr>
                <w:rFonts w:ascii="Arial" w:hAnsi="Arial" w:cs="Arial"/>
                <w:color w:val="000000"/>
                <w:lang w:eastAsia="sk-SK"/>
              </w:rPr>
            </w:pPr>
          </w:p>
        </w:tc>
        <w:tc>
          <w:tcPr>
            <w:tcW w:w="364" w:type="pct"/>
            <w:tcBorders>
              <w:top w:val="nil"/>
              <w:left w:val="nil"/>
              <w:bottom w:val="single" w:sz="8" w:space="0" w:color="auto"/>
              <w:right w:val="nil"/>
            </w:tcBorders>
            <w:hideMark/>
          </w:tcPr>
          <w:p w:rsidR="001F6709" w:rsidRPr="00A56BCE" w:rsidRDefault="001F6709">
            <w:pPr>
              <w:rPr>
                <w:lang w:eastAsia="sk-SK"/>
              </w:rPr>
            </w:pPr>
          </w:p>
        </w:tc>
        <w:tc>
          <w:tcPr>
            <w:tcW w:w="281" w:type="pct"/>
            <w:tcBorders>
              <w:top w:val="nil"/>
              <w:left w:val="single" w:sz="4" w:space="0" w:color="auto"/>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6" w:type="pct"/>
            <w:tcBorders>
              <w:top w:val="nil"/>
              <w:left w:val="nil"/>
              <w:bottom w:val="single" w:sz="8" w:space="0" w:color="auto"/>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bl>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t>Uvedené položky nie sú obsahom ani VV objektu a ani VV všeobecných položiek. V rámci akých prác je potrebné oceniť uvedené položky? Žiadame vysvetli ako máme postupovať a v prípade potreby upraviť VV.</w:t>
      </w:r>
    </w:p>
    <w:p w:rsidR="001F6709" w:rsidRPr="00A56BCE" w:rsidRDefault="001F6709" w:rsidP="001F6709">
      <w:pPr>
        <w:spacing w:after="200" w:line="276" w:lineRule="auto"/>
        <w:contextualSpacing/>
        <w:jc w:val="both"/>
        <w:rPr>
          <w:rFonts w:ascii="Arial" w:hAnsi="Arial" w:cs="Arial"/>
        </w:rPr>
      </w:pPr>
    </w:p>
    <w:p w:rsidR="00541B28" w:rsidRDefault="00541B28" w:rsidP="00541B28">
      <w:pPr>
        <w:spacing w:after="200" w:line="276" w:lineRule="auto"/>
        <w:contextualSpacing/>
        <w:jc w:val="both"/>
        <w:rPr>
          <w:rFonts w:ascii="Arial" w:hAnsi="Arial" w:cs="Arial"/>
          <w:b/>
          <w:color w:val="00B050"/>
        </w:rPr>
      </w:pPr>
    </w:p>
    <w:p w:rsidR="00541B28" w:rsidRDefault="00541B28" w:rsidP="00541B28">
      <w:pPr>
        <w:spacing w:after="200" w:line="276" w:lineRule="auto"/>
        <w:contextualSpacing/>
        <w:jc w:val="both"/>
        <w:rPr>
          <w:rFonts w:ascii="Arial" w:hAnsi="Arial" w:cs="Arial"/>
          <w:b/>
          <w:color w:val="00B050"/>
        </w:rPr>
      </w:pPr>
      <w:r>
        <w:rPr>
          <w:rFonts w:ascii="Arial" w:hAnsi="Arial" w:cs="Arial"/>
          <w:b/>
          <w:color w:val="00B050"/>
        </w:rPr>
        <w:t>Odpoveď 45:</w:t>
      </w:r>
    </w:p>
    <w:p w:rsidR="00541B28" w:rsidRPr="00B404EB" w:rsidRDefault="00541B28" w:rsidP="00541B28">
      <w:pPr>
        <w:spacing w:after="200" w:line="276" w:lineRule="auto"/>
        <w:contextualSpacing/>
        <w:jc w:val="both"/>
        <w:rPr>
          <w:rFonts w:ascii="Arial" w:hAnsi="Arial" w:cs="Arial"/>
          <w:color w:val="00B050"/>
        </w:rPr>
      </w:pPr>
      <w:r w:rsidRPr="00B404EB">
        <w:rPr>
          <w:rFonts w:ascii="Arial" w:hAnsi="Arial" w:cs="Arial"/>
          <w:b/>
          <w:color w:val="00B050"/>
        </w:rPr>
        <w:t xml:space="preserve">Uvedené položky </w:t>
      </w:r>
      <w:r w:rsidR="00E4517D">
        <w:rPr>
          <w:rFonts w:ascii="Arial" w:hAnsi="Arial" w:cs="Arial"/>
          <w:b/>
          <w:color w:val="00B050"/>
        </w:rPr>
        <w:t>sú</w:t>
      </w:r>
      <w:r w:rsidRPr="00B404EB">
        <w:rPr>
          <w:rFonts w:ascii="Arial" w:hAnsi="Arial" w:cs="Arial"/>
          <w:b/>
          <w:color w:val="00B050"/>
        </w:rPr>
        <w:t xml:space="preserve"> z podrobného VV vypustené. Uchádzač musí uvedené činnosti naceniť v rámci všeobecných položiek celej stavby, a činnosti neuvedené vo všeobecných položkách celej stavby, zahrnúť do jednotkových cien stavebných prác tohto objektu.</w:t>
      </w:r>
    </w:p>
    <w:p w:rsidR="00853977" w:rsidRDefault="00853977" w:rsidP="001F6709">
      <w:pPr>
        <w:spacing w:after="200" w:line="276" w:lineRule="auto"/>
        <w:contextualSpacing/>
        <w:jc w:val="both"/>
        <w:rPr>
          <w:rFonts w:ascii="Arial" w:hAnsi="Arial" w:cs="Arial"/>
          <w:b/>
        </w:rPr>
      </w:pPr>
    </w:p>
    <w:p w:rsidR="001F6709" w:rsidRPr="00541B28" w:rsidRDefault="001F6709" w:rsidP="001F6709">
      <w:pPr>
        <w:spacing w:after="200" w:line="276" w:lineRule="auto"/>
        <w:contextualSpacing/>
        <w:jc w:val="both"/>
        <w:rPr>
          <w:rFonts w:ascii="Arial" w:hAnsi="Arial" w:cs="Arial"/>
          <w:b/>
        </w:rPr>
      </w:pPr>
      <w:r w:rsidRPr="00541B28">
        <w:rPr>
          <w:rFonts w:ascii="Arial" w:hAnsi="Arial" w:cs="Arial"/>
          <w:b/>
        </w:rPr>
        <w:t>Otázka 46:</w:t>
      </w:r>
    </w:p>
    <w:p w:rsidR="001F6709" w:rsidRPr="00A56BCE" w:rsidRDefault="001F6709" w:rsidP="001F6709">
      <w:pPr>
        <w:spacing w:after="200" w:line="276" w:lineRule="auto"/>
        <w:contextualSpacing/>
        <w:jc w:val="both"/>
        <w:rPr>
          <w:rFonts w:ascii="Arial" w:hAnsi="Arial" w:cs="Arial"/>
        </w:rPr>
      </w:pPr>
      <w:r w:rsidRPr="00541B28">
        <w:rPr>
          <w:rFonts w:ascii="Arial" w:hAnsi="Arial" w:cs="Arial"/>
        </w:rPr>
        <w:t>Na SO 676, 677, 678, 679 je vo VV položka „úprava pláne“. Akú činnosť je potrebné zrealizovať a oceniť v uvedených položkách? Je potrebné obdobnú činnosť zrealizovať aj na ostatných objektoch? Doplní obstarávateľ položky na takúto činnosť do všetkých objektoch? Uhradí ju na všetkých objektoch v uvedenej položke podľa citovaných objektoch?</w:t>
      </w:r>
    </w:p>
    <w:p w:rsidR="00541B28" w:rsidRDefault="00541B28" w:rsidP="00541B28">
      <w:pPr>
        <w:spacing w:line="276" w:lineRule="auto"/>
        <w:jc w:val="both"/>
        <w:rPr>
          <w:rFonts w:ascii="Arial" w:hAnsi="Arial" w:cs="Arial"/>
          <w:b/>
          <w:color w:val="FF0000"/>
        </w:rPr>
      </w:pPr>
    </w:p>
    <w:p w:rsidR="00541B28" w:rsidRPr="00541B28" w:rsidRDefault="00541B28" w:rsidP="00541B28">
      <w:pPr>
        <w:spacing w:after="200" w:line="276" w:lineRule="auto"/>
        <w:contextualSpacing/>
        <w:jc w:val="both"/>
        <w:rPr>
          <w:rFonts w:ascii="Arial" w:hAnsi="Arial" w:cs="Arial"/>
          <w:b/>
          <w:color w:val="00B050"/>
        </w:rPr>
      </w:pPr>
      <w:r w:rsidRPr="00541B28">
        <w:rPr>
          <w:rFonts w:ascii="Arial" w:hAnsi="Arial" w:cs="Arial"/>
          <w:b/>
          <w:color w:val="00B050"/>
        </w:rPr>
        <w:t>Odpoveď 46:</w:t>
      </w:r>
    </w:p>
    <w:p w:rsidR="00541B28" w:rsidRPr="00541B28" w:rsidRDefault="00541B28" w:rsidP="00541B28">
      <w:pPr>
        <w:spacing w:after="200" w:line="276" w:lineRule="auto"/>
        <w:contextualSpacing/>
        <w:jc w:val="both"/>
        <w:rPr>
          <w:rFonts w:ascii="Arial" w:hAnsi="Arial" w:cs="Arial"/>
          <w:b/>
          <w:color w:val="00B050"/>
        </w:rPr>
      </w:pPr>
      <w:r w:rsidRPr="00541B28">
        <w:rPr>
          <w:rFonts w:ascii="Arial" w:hAnsi="Arial" w:cs="Arial"/>
          <w:b/>
          <w:color w:val="00B050"/>
        </w:rPr>
        <w:t>Po vykonaní prác na uvedených objektoch (výkopové práce v súvislosti s preložkou, resp. ochranou káblov v správe ŽSR) je správcom železničnej infraštruktúry v zastúpení Sekciou železničných tratí a stavieb požadované, aby pláň železničného telesa bola uvedená do pôvodného stavu v akom bola pre realizáciou týchto prác.</w:t>
      </w:r>
    </w:p>
    <w:p w:rsidR="00541B28" w:rsidRPr="00A56BCE" w:rsidRDefault="00541B28" w:rsidP="001F6709">
      <w:pPr>
        <w:spacing w:after="200" w:line="276" w:lineRule="auto"/>
        <w:contextualSpacing/>
        <w:jc w:val="both"/>
        <w:rPr>
          <w:rFonts w:ascii="Arial" w:hAnsi="Arial" w:cs="Arial"/>
        </w:rPr>
      </w:pP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b/>
        </w:rPr>
        <w:t>Otázka 47:</w:t>
      </w: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rPr>
        <w:t>Na SO 678-00 je v podrobnom VV nasledujúci rozsah položiek pod KP 45.00.00:</w:t>
      </w:r>
    </w:p>
    <w:tbl>
      <w:tblPr>
        <w:tblW w:w="0" w:type="auto"/>
        <w:tblInd w:w="55" w:type="dxa"/>
        <w:tblCellMar>
          <w:left w:w="70" w:type="dxa"/>
          <w:right w:w="70" w:type="dxa"/>
        </w:tblCellMar>
        <w:tblLook w:val="04A0" w:firstRow="1" w:lastRow="0" w:firstColumn="1" w:lastColumn="0" w:noHBand="0" w:noVBand="1"/>
      </w:tblPr>
      <w:tblGrid>
        <w:gridCol w:w="360"/>
        <w:gridCol w:w="997"/>
        <w:gridCol w:w="1119"/>
        <w:gridCol w:w="972"/>
        <w:gridCol w:w="3613"/>
        <w:gridCol w:w="691"/>
        <w:gridCol w:w="556"/>
        <w:gridCol w:w="849"/>
      </w:tblGrid>
      <w:tr w:rsidR="001F6709" w:rsidRPr="00A56BCE" w:rsidTr="001F6709">
        <w:trPr>
          <w:trHeight w:val="270"/>
        </w:trPr>
        <w:tc>
          <w:tcPr>
            <w:tcW w:w="0" w:type="auto"/>
            <w:gridSpan w:val="3"/>
            <w:tcBorders>
              <w:top w:val="single" w:sz="8" w:space="0" w:color="auto"/>
              <w:left w:val="single" w:sz="8" w:space="0" w:color="auto"/>
              <w:bottom w:val="single" w:sz="4"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POLOŽKA</w:t>
            </w:r>
          </w:p>
        </w:tc>
        <w:tc>
          <w:tcPr>
            <w:tcW w:w="0" w:type="auto"/>
            <w:tcBorders>
              <w:top w:val="single" w:sz="8" w:space="0" w:color="auto"/>
              <w:left w:val="nil"/>
              <w:bottom w:val="single" w:sz="4"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single" w:sz="8" w:space="0" w:color="auto"/>
              <w:left w:val="nil"/>
              <w:bottom w:val="nil"/>
              <w:right w:val="nil"/>
            </w:tcBorders>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single" w:sz="8" w:space="0" w:color="auto"/>
              <w:left w:val="nil"/>
              <w:bottom w:val="nil"/>
              <w:right w:val="nil"/>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Merge w:val="restart"/>
            <w:tcBorders>
              <w:top w:val="single" w:sz="8" w:space="0" w:color="auto"/>
              <w:left w:val="single" w:sz="4" w:space="0" w:color="auto"/>
              <w:bottom w:val="single" w:sz="8" w:space="0" w:color="000000"/>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M.J.</w:t>
            </w:r>
          </w:p>
        </w:tc>
        <w:tc>
          <w:tcPr>
            <w:tcW w:w="0" w:type="auto"/>
            <w:vMerge w:val="restart"/>
            <w:tcBorders>
              <w:top w:val="single" w:sz="8" w:space="0" w:color="auto"/>
              <w:left w:val="single" w:sz="4" w:space="0" w:color="auto"/>
              <w:bottom w:val="single" w:sz="8" w:space="0" w:color="000000"/>
              <w:right w:val="single" w:sz="8"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MNOŽ.</w:t>
            </w:r>
          </w:p>
        </w:tc>
      </w:tr>
      <w:tr w:rsidR="001F6709" w:rsidRPr="00A56BCE" w:rsidTr="001F6709">
        <w:trPr>
          <w:trHeight w:val="270"/>
        </w:trPr>
        <w:tc>
          <w:tcPr>
            <w:tcW w:w="0" w:type="auto"/>
            <w:tcBorders>
              <w:top w:val="nil"/>
              <w:left w:val="single" w:sz="8" w:space="0" w:color="auto"/>
              <w:bottom w:val="single" w:sz="8" w:space="0" w:color="auto"/>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Č.</w:t>
            </w:r>
          </w:p>
        </w:tc>
        <w:tc>
          <w:tcPr>
            <w:tcW w:w="0" w:type="auto"/>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KP</w:t>
            </w:r>
          </w:p>
        </w:tc>
        <w:tc>
          <w:tcPr>
            <w:tcW w:w="0" w:type="auto"/>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KP</w:t>
            </w:r>
          </w:p>
        </w:tc>
        <w:tc>
          <w:tcPr>
            <w:tcW w:w="0" w:type="auto"/>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PP</w:t>
            </w:r>
          </w:p>
        </w:tc>
        <w:tc>
          <w:tcPr>
            <w:tcW w:w="0" w:type="auto"/>
            <w:tcBorders>
              <w:top w:val="nil"/>
              <w:left w:val="nil"/>
              <w:bottom w:val="single" w:sz="8" w:space="0" w:color="auto"/>
              <w:right w:val="nil"/>
            </w:tcBorders>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VÝKAZ VÝMER</w:t>
            </w:r>
          </w:p>
        </w:tc>
        <w:tc>
          <w:tcPr>
            <w:tcW w:w="0" w:type="auto"/>
            <w:tcBorders>
              <w:top w:val="nil"/>
              <w:left w:val="nil"/>
              <w:bottom w:val="single" w:sz="8" w:space="0" w:color="auto"/>
              <w:right w:val="nil"/>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Merge/>
            <w:tcBorders>
              <w:top w:val="single" w:sz="8" w:space="0" w:color="auto"/>
              <w:left w:val="single" w:sz="4" w:space="0" w:color="auto"/>
              <w:bottom w:val="single" w:sz="8" w:space="0" w:color="000000"/>
              <w:right w:val="single" w:sz="4" w:space="0" w:color="auto"/>
            </w:tcBorders>
            <w:vAlign w:val="center"/>
            <w:hideMark/>
          </w:tcPr>
          <w:p w:rsidR="001F6709" w:rsidRPr="00A56BCE" w:rsidRDefault="001F6709">
            <w:pPr>
              <w:rPr>
                <w:rFonts w:ascii="Arial" w:hAnsi="Arial" w:cs="Arial"/>
                <w:color w:val="000000"/>
                <w:lang w:eastAsia="sk-SK"/>
              </w:rPr>
            </w:pPr>
          </w:p>
        </w:tc>
        <w:tc>
          <w:tcPr>
            <w:tcW w:w="0" w:type="auto"/>
            <w:vMerge/>
            <w:tcBorders>
              <w:top w:val="single" w:sz="8" w:space="0" w:color="auto"/>
              <w:left w:val="single" w:sz="4" w:space="0" w:color="auto"/>
              <w:bottom w:val="single" w:sz="8" w:space="0" w:color="000000"/>
              <w:right w:val="single" w:sz="8" w:space="0" w:color="auto"/>
            </w:tcBorders>
            <w:vAlign w:val="center"/>
            <w:hideMark/>
          </w:tcPr>
          <w:p w:rsidR="001F6709" w:rsidRPr="00A56BCE" w:rsidRDefault="001F6709">
            <w:pPr>
              <w:rPr>
                <w:rFonts w:ascii="Arial" w:hAnsi="Arial" w:cs="Arial"/>
                <w:b/>
                <w:bCs/>
                <w:color w:val="000000"/>
                <w:lang w:eastAsia="sk-SK"/>
              </w:rPr>
            </w:pPr>
          </w:p>
        </w:tc>
      </w:tr>
      <w:tr w:rsidR="001F6709" w:rsidRPr="00A56BCE" w:rsidTr="001F6709">
        <w:trPr>
          <w:trHeight w:val="27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single" w:sz="4" w:space="0" w:color="auto"/>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51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45.00.00</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 xml:space="preserve">VŠEOBECNÉ POLOŽKY V PROCESE OBSTARÁVANIA STAVIEB  </w:t>
            </w: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765"/>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1</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00030113</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 xml:space="preserve">Geodetické práce vykonávané pred výstavbou, určenie priebehu nadzemného alebo </w:t>
            </w:r>
            <w:r w:rsidRPr="00A56BCE">
              <w:rPr>
                <w:rFonts w:ascii="Arial" w:hAnsi="Arial" w:cs="Arial"/>
                <w:b/>
                <w:bCs/>
                <w:lang w:eastAsia="sk-SK"/>
              </w:rPr>
              <w:lastRenderedPageBreak/>
              <w:t>podzemného existujúceho aj plánovaného vedenia</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km</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1,20</w:t>
            </w:r>
          </w:p>
        </w:tc>
      </w:tr>
      <w:tr w:rsidR="001F6709" w:rsidRPr="00A56BCE" w:rsidTr="001F6709">
        <w:trPr>
          <w:trHeight w:val="510"/>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vytýčenie exist.vedenia, porealizačné zameranie vedenia, spracovanie knihy plánov po skutočnej realizácii</w:t>
            </w:r>
          </w:p>
        </w:tc>
        <w:tc>
          <w:tcPr>
            <w:tcW w:w="0" w:type="auto"/>
            <w:hideMark/>
          </w:tcPr>
          <w:p w:rsidR="001F6709" w:rsidRPr="00A56BCE"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hideMark/>
          </w:tcPr>
          <w:p w:rsidR="001F6709" w:rsidRPr="00A56BCE" w:rsidRDefault="001F6709">
            <w:pPr>
              <w:rPr>
                <w:rFonts w:ascii="Arial" w:hAnsi="Arial" w:cs="Arial"/>
                <w:lang w:eastAsia="sk-SK"/>
              </w:rPr>
            </w:pPr>
          </w:p>
        </w:tc>
        <w:tc>
          <w:tcPr>
            <w:tcW w:w="0" w:type="auto"/>
            <w:hideMark/>
          </w:tcPr>
          <w:p w:rsidR="001F6709" w:rsidRPr="00A56BCE" w:rsidRDefault="001F6709">
            <w:pPr>
              <w:rPr>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54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2</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00040222</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Projektové práce, stavebná časť, náklady na dokumetnáciu</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kus</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1,00</w:t>
            </w:r>
          </w:p>
        </w:tc>
      </w:tr>
      <w:tr w:rsidR="001F6709" w:rsidRPr="00A56BCE" w:rsidTr="001F6709">
        <w:trPr>
          <w:trHeight w:val="510"/>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vyhotovenie dokumentácie skutočného vyhotovenia na základe dodaných podkladov zo stavby od zhotoviteľa</w:t>
            </w:r>
          </w:p>
        </w:tc>
        <w:tc>
          <w:tcPr>
            <w:tcW w:w="0" w:type="auto"/>
            <w:hideMark/>
          </w:tcPr>
          <w:p w:rsidR="001F6709" w:rsidRPr="00A56BCE"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hideMark/>
          </w:tcPr>
          <w:p w:rsidR="001F6709" w:rsidRPr="00A56BCE" w:rsidRDefault="001F6709">
            <w:pPr>
              <w:rPr>
                <w:rFonts w:ascii="Arial" w:hAnsi="Arial" w:cs="Arial"/>
                <w:lang w:eastAsia="sk-SK"/>
              </w:rPr>
            </w:pPr>
          </w:p>
        </w:tc>
        <w:tc>
          <w:tcPr>
            <w:tcW w:w="0" w:type="auto"/>
            <w:hideMark/>
          </w:tcPr>
          <w:p w:rsidR="001F6709" w:rsidRPr="00A56BCE" w:rsidRDefault="001F6709">
            <w:pPr>
              <w:rPr>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54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3</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00100111</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Požiadavky objednávateľa ostatné požiadavky inžinierska činnosť, dozory</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hod</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80,00</w:t>
            </w:r>
          </w:p>
        </w:tc>
      </w:tr>
      <w:tr w:rsidR="001F6709" w:rsidRPr="00A56BCE" w:rsidTr="001F6709">
        <w:trPr>
          <w:trHeight w:val="255"/>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autorský dozor projektanta</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40,00</w:t>
            </w: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odborný dozor správcu zariadenia, technológie, sietí</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40,00</w:t>
            </w: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hideMark/>
          </w:tcPr>
          <w:p w:rsidR="001F6709" w:rsidRPr="00A56BCE" w:rsidRDefault="001F6709">
            <w:pPr>
              <w:rPr>
                <w:rFonts w:ascii="Arial" w:hAnsi="Arial" w:cs="Arial"/>
                <w:color w:val="000000"/>
                <w:lang w:eastAsia="sk-SK"/>
              </w:rPr>
            </w:pP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b/>
                <w:bCs/>
                <w:i/>
                <w:iCs/>
                <w:color w:val="000000"/>
                <w:lang w:eastAsia="sk-SK"/>
              </w:rPr>
            </w:pPr>
            <w:r w:rsidRPr="00A56BCE">
              <w:rPr>
                <w:rFonts w:ascii="Arial" w:hAnsi="Arial" w:cs="Arial"/>
                <w:b/>
                <w:bCs/>
                <w:i/>
                <w:iCs/>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54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4</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00100334</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Požiadavky objednávateľa ostatné požiadavky inžinierska činnosť, skúšky a revízie, ostatné skúšky</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hod</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40,00</w:t>
            </w:r>
          </w:p>
        </w:tc>
      </w:tr>
      <w:tr w:rsidR="001F6709" w:rsidRPr="00A56BCE" w:rsidTr="001F6709">
        <w:trPr>
          <w:trHeight w:val="263"/>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skúšovná prevádzka, uvedenie systému do trvalej prevádzky</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16,00</w:t>
            </w: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odborná prehliadka, východisková revízia</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24,00</w:t>
            </w: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255"/>
        </w:trPr>
        <w:tc>
          <w:tcPr>
            <w:tcW w:w="0" w:type="auto"/>
            <w:tcBorders>
              <w:top w:val="nil"/>
              <w:left w:val="single" w:sz="8" w:space="0" w:color="auto"/>
              <w:bottom w:val="single" w:sz="8" w:space="0" w:color="auto"/>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single" w:sz="8" w:space="0" w:color="auto"/>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nil"/>
            </w:tcBorders>
            <w:vAlign w:val="center"/>
            <w:hideMark/>
          </w:tcPr>
          <w:p w:rsidR="001F6709" w:rsidRPr="00A56BCE" w:rsidRDefault="001F6709">
            <w:pPr>
              <w:rPr>
                <w:rFonts w:ascii="Arial" w:hAnsi="Arial" w:cs="Arial"/>
                <w:color w:val="000000"/>
                <w:lang w:eastAsia="sk-SK"/>
              </w:rPr>
            </w:pPr>
          </w:p>
        </w:tc>
        <w:tc>
          <w:tcPr>
            <w:tcW w:w="0" w:type="auto"/>
            <w:tcBorders>
              <w:top w:val="nil"/>
              <w:left w:val="nil"/>
              <w:bottom w:val="single" w:sz="8" w:space="0" w:color="auto"/>
              <w:right w:val="nil"/>
            </w:tcBorders>
            <w:hideMark/>
          </w:tcPr>
          <w:p w:rsidR="001F6709" w:rsidRPr="00A56BCE" w:rsidRDefault="001F6709">
            <w:pPr>
              <w:rPr>
                <w:lang w:eastAsia="sk-SK"/>
              </w:rPr>
            </w:pPr>
          </w:p>
        </w:tc>
        <w:tc>
          <w:tcPr>
            <w:tcW w:w="0" w:type="auto"/>
            <w:tcBorders>
              <w:top w:val="nil"/>
              <w:left w:val="single" w:sz="4" w:space="0" w:color="auto"/>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bl>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t>Uvedené položky nie sú obsahom ani VV objektu a ani VV všeobecných položiek. V rámci akých prác je potrebné oceniť uvedené položky? Žiadame vysvetli ako máme postupovať a v prípade potreby upraviť VV.</w:t>
      </w:r>
    </w:p>
    <w:p w:rsidR="001F6709" w:rsidRDefault="001F6709" w:rsidP="001F6709">
      <w:pPr>
        <w:spacing w:after="200" w:line="276" w:lineRule="auto"/>
        <w:ind w:left="720"/>
        <w:contextualSpacing/>
        <w:jc w:val="both"/>
        <w:rPr>
          <w:rFonts w:ascii="Arial" w:hAnsi="Arial" w:cs="Arial"/>
          <w:b/>
        </w:rPr>
      </w:pPr>
    </w:p>
    <w:p w:rsidR="00541B28" w:rsidRDefault="00541B28" w:rsidP="00541B28">
      <w:pPr>
        <w:spacing w:after="200" w:line="276" w:lineRule="auto"/>
        <w:contextualSpacing/>
        <w:jc w:val="both"/>
        <w:rPr>
          <w:rFonts w:ascii="Arial" w:hAnsi="Arial" w:cs="Arial"/>
          <w:b/>
          <w:color w:val="00B050"/>
        </w:rPr>
      </w:pPr>
      <w:r>
        <w:rPr>
          <w:rFonts w:ascii="Arial" w:hAnsi="Arial" w:cs="Arial"/>
          <w:b/>
          <w:color w:val="00B050"/>
        </w:rPr>
        <w:t>Odpoveď 47:</w:t>
      </w:r>
    </w:p>
    <w:p w:rsidR="00541B28" w:rsidRDefault="00541B28" w:rsidP="00541B28">
      <w:pPr>
        <w:spacing w:after="200" w:line="276" w:lineRule="auto"/>
        <w:contextualSpacing/>
        <w:jc w:val="both"/>
        <w:rPr>
          <w:rFonts w:ascii="Arial" w:hAnsi="Arial" w:cs="Arial"/>
          <w:b/>
          <w:color w:val="00B050"/>
        </w:rPr>
      </w:pPr>
    </w:p>
    <w:p w:rsidR="00541B28" w:rsidRPr="00B404EB" w:rsidRDefault="00541B28" w:rsidP="00541B28">
      <w:pPr>
        <w:spacing w:after="200" w:line="276" w:lineRule="auto"/>
        <w:contextualSpacing/>
        <w:jc w:val="both"/>
        <w:rPr>
          <w:rFonts w:ascii="Arial" w:hAnsi="Arial" w:cs="Arial"/>
          <w:color w:val="00B050"/>
        </w:rPr>
      </w:pPr>
      <w:r w:rsidRPr="00B404EB">
        <w:rPr>
          <w:rFonts w:ascii="Arial" w:hAnsi="Arial" w:cs="Arial"/>
          <w:b/>
          <w:color w:val="00B050"/>
        </w:rPr>
        <w:t xml:space="preserve">Uvedené položky </w:t>
      </w:r>
      <w:r w:rsidR="00E4517D">
        <w:rPr>
          <w:rFonts w:ascii="Arial" w:hAnsi="Arial" w:cs="Arial"/>
          <w:b/>
          <w:color w:val="00B050"/>
        </w:rPr>
        <w:t>sú</w:t>
      </w:r>
      <w:r w:rsidRPr="00B404EB">
        <w:rPr>
          <w:rFonts w:ascii="Arial" w:hAnsi="Arial" w:cs="Arial"/>
          <w:b/>
          <w:color w:val="00B050"/>
        </w:rPr>
        <w:t xml:space="preserve"> z podrobného VV vypustené. Uchádzač musí uvedené činnosti naceniť v rámci všeobecných položiek celej stavby, a činnosti neuvedené vo všeobecných položkách celej stavby, zahrnúť do jednotkových cien stavebných prác tohto objektu.</w:t>
      </w:r>
    </w:p>
    <w:p w:rsidR="00541B28" w:rsidRPr="00A56BCE" w:rsidRDefault="00541B28" w:rsidP="001F6709">
      <w:pPr>
        <w:spacing w:after="200" w:line="276" w:lineRule="auto"/>
        <w:ind w:left="720"/>
        <w:contextualSpacing/>
        <w:jc w:val="both"/>
        <w:rPr>
          <w:rFonts w:ascii="Arial" w:hAnsi="Arial" w:cs="Arial"/>
          <w:b/>
        </w:rPr>
      </w:pP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b/>
        </w:rPr>
        <w:t>Otázka 48:</w:t>
      </w: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rPr>
        <w:t>Na SO 678-00 sú v podrobnom VV nasledujúce položky:</w:t>
      </w:r>
    </w:p>
    <w:tbl>
      <w:tblPr>
        <w:tblW w:w="5000" w:type="pct"/>
        <w:tblCellMar>
          <w:left w:w="70" w:type="dxa"/>
          <w:right w:w="70" w:type="dxa"/>
        </w:tblCellMar>
        <w:tblLook w:val="04A0" w:firstRow="1" w:lastRow="0" w:firstColumn="1" w:lastColumn="0" w:noHBand="0" w:noVBand="1"/>
      </w:tblPr>
      <w:tblGrid>
        <w:gridCol w:w="385"/>
        <w:gridCol w:w="718"/>
        <w:gridCol w:w="1119"/>
        <w:gridCol w:w="1364"/>
        <w:gridCol w:w="4036"/>
        <w:gridCol w:w="626"/>
        <w:gridCol w:w="385"/>
        <w:gridCol w:w="579"/>
      </w:tblGrid>
      <w:tr w:rsidR="001F6709" w:rsidRPr="00A56BCE" w:rsidTr="001F6709">
        <w:trPr>
          <w:trHeight w:val="765"/>
        </w:trPr>
        <w:tc>
          <w:tcPr>
            <w:tcW w:w="155" w:type="pct"/>
            <w:tcBorders>
              <w:top w:val="single" w:sz="8" w:space="0" w:color="auto"/>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24</w:t>
            </w:r>
          </w:p>
        </w:tc>
        <w:tc>
          <w:tcPr>
            <w:tcW w:w="475" w:type="pct"/>
            <w:tcBorders>
              <w:top w:val="single" w:sz="8" w:space="0" w:color="auto"/>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40" w:type="pct"/>
            <w:tcBorders>
              <w:top w:val="single" w:sz="8" w:space="0" w:color="auto"/>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92031801</w:t>
            </w:r>
          </w:p>
        </w:tc>
        <w:tc>
          <w:tcPr>
            <w:tcW w:w="535" w:type="pct"/>
            <w:tcBorders>
              <w:top w:val="single" w:sz="8" w:space="0" w:color="auto"/>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76" w:type="pct"/>
            <w:tcBorders>
              <w:top w:val="single" w:sz="8" w:space="0" w:color="auto"/>
              <w:left w:val="nil"/>
              <w:bottom w:val="nil"/>
              <w:right w:val="nil"/>
            </w:tcBorders>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Montáž slaboprúdových rozvodov a zariadení, vedenie vonkajšie káblové (diaľkové siete) - činnosti na kábloch</w:t>
            </w:r>
          </w:p>
        </w:tc>
        <w:tc>
          <w:tcPr>
            <w:tcW w:w="425" w:type="pct"/>
            <w:tcBorders>
              <w:top w:val="single" w:sz="8" w:space="0" w:color="auto"/>
              <w:left w:val="nil"/>
              <w:bottom w:val="nil"/>
              <w:right w:val="single" w:sz="4" w:space="0" w:color="auto"/>
            </w:tcBorders>
            <w:vAlign w:val="bottom"/>
            <w:hideMark/>
          </w:tcPr>
          <w:p w:rsidR="001F6709" w:rsidRPr="00A56BCE" w:rsidRDefault="001F6709">
            <w:pPr>
              <w:rPr>
                <w:rFonts w:ascii="Arial" w:hAnsi="Arial" w:cs="Arial"/>
                <w:b/>
                <w:bCs/>
                <w:i/>
                <w:iCs/>
                <w:color w:val="000000"/>
                <w:lang w:eastAsia="sk-SK"/>
              </w:rPr>
            </w:pPr>
            <w:r w:rsidRPr="00A56BCE">
              <w:rPr>
                <w:rFonts w:ascii="Arial" w:hAnsi="Arial" w:cs="Arial"/>
                <w:b/>
                <w:bCs/>
                <w:i/>
                <w:iCs/>
                <w:color w:val="000000"/>
                <w:lang w:eastAsia="sk-SK"/>
              </w:rPr>
              <w:t> </w:t>
            </w:r>
          </w:p>
        </w:tc>
        <w:tc>
          <w:tcPr>
            <w:tcW w:w="214" w:type="pct"/>
            <w:tcBorders>
              <w:top w:val="single" w:sz="8" w:space="0" w:color="auto"/>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ks</w:t>
            </w:r>
          </w:p>
        </w:tc>
        <w:tc>
          <w:tcPr>
            <w:tcW w:w="479" w:type="pct"/>
            <w:tcBorders>
              <w:top w:val="single" w:sz="8" w:space="0" w:color="auto"/>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5,00</w:t>
            </w:r>
          </w:p>
        </w:tc>
      </w:tr>
      <w:tr w:rsidR="001F6709" w:rsidRPr="00A56BCE" w:rsidTr="001F6709">
        <w:trPr>
          <w:trHeight w:val="25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75" w:type="pct"/>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535"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9203180107</w:t>
            </w:r>
          </w:p>
        </w:tc>
        <w:tc>
          <w:tcPr>
            <w:tcW w:w="2276" w:type="pct"/>
            <w:hideMark/>
          </w:tcPr>
          <w:p w:rsidR="001F6709" w:rsidRPr="00A56BCE" w:rsidRDefault="001F6709">
            <w:pPr>
              <w:rPr>
                <w:rFonts w:ascii="Arial" w:hAnsi="Arial" w:cs="Arial"/>
                <w:lang w:eastAsia="sk-SK"/>
              </w:rPr>
            </w:pPr>
            <w:r w:rsidRPr="00A56BCE">
              <w:rPr>
                <w:rFonts w:ascii="Arial" w:hAnsi="Arial" w:cs="Arial"/>
                <w:lang w:eastAsia="sk-SK"/>
              </w:rPr>
              <w:t>Označovanie káblov, súborov</w:t>
            </w:r>
          </w:p>
        </w:tc>
        <w:tc>
          <w:tcPr>
            <w:tcW w:w="425" w:type="pct"/>
            <w:hideMark/>
          </w:tcPr>
          <w:p w:rsidR="001F6709" w:rsidRPr="00A56BCE" w:rsidRDefault="001F6709">
            <w:pPr>
              <w:rPr>
                <w:rFonts w:ascii="Arial" w:hAnsi="Arial" w:cs="Arial"/>
                <w:lang w:eastAsia="sk-SK"/>
              </w:rPr>
            </w:pPr>
          </w:p>
        </w:tc>
        <w:tc>
          <w:tcPr>
            <w:tcW w:w="214"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ks</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5,00</w:t>
            </w:r>
          </w:p>
        </w:tc>
      </w:tr>
      <w:tr w:rsidR="001F6709" w:rsidRPr="00A56BCE" w:rsidTr="001F6709">
        <w:trPr>
          <w:trHeight w:val="25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75"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535"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76"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Číslovanie spojok a záverov - jednostranné do 60 žíl</w:t>
            </w:r>
          </w:p>
        </w:tc>
        <w:tc>
          <w:tcPr>
            <w:tcW w:w="425" w:type="pct"/>
            <w:tcBorders>
              <w:top w:val="nil"/>
              <w:left w:val="nil"/>
              <w:bottom w:val="nil"/>
              <w:right w:val="single" w:sz="4" w:space="0" w:color="auto"/>
            </w:tcBorders>
            <w:vAlign w:val="bottom"/>
            <w:hideMark/>
          </w:tcPr>
          <w:p w:rsidR="001F6709" w:rsidRPr="00A56BCE" w:rsidRDefault="001F6709">
            <w:pPr>
              <w:rPr>
                <w:rFonts w:ascii="Arial" w:hAnsi="Arial" w:cs="Arial"/>
                <w:i/>
                <w:iCs/>
                <w:color w:val="000000"/>
                <w:lang w:eastAsia="sk-SK"/>
              </w:rPr>
            </w:pPr>
            <w:r w:rsidRPr="00A56BCE">
              <w:rPr>
                <w:rFonts w:ascii="Arial" w:hAnsi="Arial" w:cs="Arial"/>
                <w:i/>
                <w:iCs/>
                <w:color w:val="000000"/>
                <w:lang w:eastAsia="sk-SK"/>
              </w:rPr>
              <w:t>5,0</w:t>
            </w:r>
          </w:p>
        </w:tc>
        <w:tc>
          <w:tcPr>
            <w:tcW w:w="214"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25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75"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535"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76" w:type="pct"/>
            <w:vAlign w:val="center"/>
            <w:hideMark/>
          </w:tcPr>
          <w:p w:rsidR="001F6709" w:rsidRPr="00A56BCE" w:rsidRDefault="001F6709">
            <w:pPr>
              <w:rPr>
                <w:rFonts w:ascii="Arial" w:hAnsi="Arial" w:cs="Arial"/>
                <w:color w:val="000000"/>
                <w:lang w:eastAsia="sk-SK"/>
              </w:rPr>
            </w:pPr>
          </w:p>
        </w:tc>
        <w:tc>
          <w:tcPr>
            <w:tcW w:w="425" w:type="pct"/>
            <w:tcBorders>
              <w:top w:val="nil"/>
              <w:left w:val="nil"/>
              <w:bottom w:val="nil"/>
              <w:right w:val="single" w:sz="4" w:space="0" w:color="auto"/>
            </w:tcBorders>
            <w:vAlign w:val="bottom"/>
            <w:hideMark/>
          </w:tcPr>
          <w:p w:rsidR="001F6709" w:rsidRPr="00A56BCE" w:rsidRDefault="001F6709">
            <w:pPr>
              <w:rPr>
                <w:rFonts w:ascii="Arial" w:hAnsi="Arial" w:cs="Arial"/>
                <w:i/>
                <w:iCs/>
                <w:color w:val="000000"/>
                <w:lang w:eastAsia="sk-SK"/>
              </w:rPr>
            </w:pPr>
            <w:r w:rsidRPr="00A56BCE">
              <w:rPr>
                <w:rFonts w:ascii="Arial" w:hAnsi="Arial" w:cs="Arial"/>
                <w:i/>
                <w:iCs/>
                <w:color w:val="000000"/>
                <w:lang w:eastAsia="sk-SK"/>
              </w:rPr>
              <w:t> </w:t>
            </w:r>
          </w:p>
        </w:tc>
        <w:tc>
          <w:tcPr>
            <w:tcW w:w="214"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765"/>
        </w:trPr>
        <w:tc>
          <w:tcPr>
            <w:tcW w:w="155" w:type="pct"/>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lastRenderedPageBreak/>
              <w:t>25</w:t>
            </w:r>
          </w:p>
        </w:tc>
        <w:tc>
          <w:tcPr>
            <w:tcW w:w="475"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92031801</w:t>
            </w:r>
          </w:p>
        </w:tc>
        <w:tc>
          <w:tcPr>
            <w:tcW w:w="535"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76" w:type="pct"/>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Montáž slaboprúdových rozvodov a zariadení, vedenie vonkajšie káblové (diaľkové siete) - činnosti na kábloch</w:t>
            </w:r>
          </w:p>
        </w:tc>
        <w:tc>
          <w:tcPr>
            <w:tcW w:w="425" w:type="pct"/>
            <w:tcBorders>
              <w:top w:val="nil"/>
              <w:left w:val="nil"/>
              <w:bottom w:val="nil"/>
              <w:right w:val="single" w:sz="4" w:space="0" w:color="auto"/>
            </w:tcBorders>
            <w:vAlign w:val="bottom"/>
            <w:hideMark/>
          </w:tcPr>
          <w:p w:rsidR="001F6709" w:rsidRPr="00A56BCE" w:rsidRDefault="001F6709">
            <w:pPr>
              <w:rPr>
                <w:rFonts w:ascii="Arial" w:hAnsi="Arial" w:cs="Arial"/>
                <w:b/>
                <w:bCs/>
                <w:i/>
                <w:iCs/>
                <w:color w:val="000000"/>
                <w:lang w:eastAsia="sk-SK"/>
              </w:rPr>
            </w:pPr>
            <w:r w:rsidRPr="00A56BCE">
              <w:rPr>
                <w:rFonts w:ascii="Arial" w:hAnsi="Arial" w:cs="Arial"/>
                <w:b/>
                <w:bCs/>
                <w:i/>
                <w:iCs/>
                <w:color w:val="000000"/>
                <w:lang w:eastAsia="sk-SK"/>
              </w:rPr>
              <w:t> </w:t>
            </w:r>
          </w:p>
        </w:tc>
        <w:tc>
          <w:tcPr>
            <w:tcW w:w="214"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ks</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5,00</w:t>
            </w:r>
          </w:p>
        </w:tc>
      </w:tr>
      <w:tr w:rsidR="001F6709" w:rsidRPr="00A56BCE" w:rsidTr="001F6709">
        <w:trPr>
          <w:trHeight w:val="25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75" w:type="pct"/>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535"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9203180109</w:t>
            </w:r>
          </w:p>
        </w:tc>
        <w:tc>
          <w:tcPr>
            <w:tcW w:w="2276" w:type="pct"/>
            <w:hideMark/>
          </w:tcPr>
          <w:p w:rsidR="001F6709" w:rsidRPr="00A56BCE" w:rsidRDefault="001F6709">
            <w:pPr>
              <w:rPr>
                <w:rFonts w:ascii="Arial" w:hAnsi="Arial" w:cs="Arial"/>
                <w:lang w:eastAsia="sk-SK"/>
              </w:rPr>
            </w:pPr>
            <w:r w:rsidRPr="00A56BCE">
              <w:rPr>
                <w:rFonts w:ascii="Arial" w:hAnsi="Arial" w:cs="Arial"/>
                <w:lang w:eastAsia="sk-SK"/>
              </w:rPr>
              <w:t>Vypichovanie žíl</w:t>
            </w:r>
          </w:p>
        </w:tc>
        <w:tc>
          <w:tcPr>
            <w:tcW w:w="425" w:type="pct"/>
            <w:hideMark/>
          </w:tcPr>
          <w:p w:rsidR="001F6709" w:rsidRPr="00A56BCE" w:rsidRDefault="001F6709">
            <w:pPr>
              <w:rPr>
                <w:rFonts w:ascii="Arial" w:hAnsi="Arial" w:cs="Arial"/>
                <w:lang w:eastAsia="sk-SK"/>
              </w:rPr>
            </w:pPr>
          </w:p>
        </w:tc>
        <w:tc>
          <w:tcPr>
            <w:tcW w:w="214" w:type="pct"/>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ks</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5,00</w:t>
            </w:r>
          </w:p>
        </w:tc>
      </w:tr>
      <w:tr w:rsidR="001F6709" w:rsidRPr="00A56BCE" w:rsidTr="001F6709">
        <w:trPr>
          <w:trHeight w:val="76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75" w:type="pct"/>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535" w:type="pct"/>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76"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Vypichovanie žíl, rozloženie káblovej duše, vyhladanie káblových prvkov v profile kábla, označenie prvkov vrátane odsadenia káblových koncov  5 až 8 štvoríc</w:t>
            </w:r>
          </w:p>
        </w:tc>
        <w:tc>
          <w:tcPr>
            <w:tcW w:w="425" w:type="pct"/>
            <w:tcBorders>
              <w:top w:val="nil"/>
              <w:left w:val="nil"/>
              <w:bottom w:val="nil"/>
              <w:right w:val="single" w:sz="4" w:space="0" w:color="auto"/>
            </w:tcBorders>
            <w:vAlign w:val="bottom"/>
            <w:hideMark/>
          </w:tcPr>
          <w:p w:rsidR="001F6709" w:rsidRPr="00A56BCE" w:rsidRDefault="001F6709">
            <w:pPr>
              <w:rPr>
                <w:rFonts w:ascii="Arial" w:hAnsi="Arial" w:cs="Arial"/>
                <w:i/>
                <w:iCs/>
                <w:color w:val="000000"/>
                <w:lang w:eastAsia="sk-SK"/>
              </w:rPr>
            </w:pPr>
            <w:r w:rsidRPr="00A56BCE">
              <w:rPr>
                <w:rFonts w:ascii="Arial" w:hAnsi="Arial" w:cs="Arial"/>
                <w:i/>
                <w:iCs/>
                <w:color w:val="000000"/>
                <w:lang w:eastAsia="sk-SK"/>
              </w:rPr>
              <w:t>2,0</w:t>
            </w:r>
          </w:p>
        </w:tc>
        <w:tc>
          <w:tcPr>
            <w:tcW w:w="214" w:type="pct"/>
            <w:tcBorders>
              <w:top w:val="nil"/>
              <w:left w:val="nil"/>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76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75"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40" w:type="pct"/>
            <w:tcBorders>
              <w:top w:val="nil"/>
              <w:left w:val="nil"/>
              <w:bottom w:val="nil"/>
              <w:right w:val="single" w:sz="4"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 </w:t>
            </w:r>
          </w:p>
        </w:tc>
        <w:tc>
          <w:tcPr>
            <w:tcW w:w="535" w:type="pct"/>
            <w:tcBorders>
              <w:top w:val="nil"/>
              <w:left w:val="nil"/>
              <w:bottom w:val="nil"/>
              <w:right w:val="single" w:sz="4"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76"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Vypichovanie žíl, rozloženie káblovej duše, vyhladanie káblových prvkov v profile kábla, označenie prvkov vrátane odsadenia káblových koncov  17 až 24 štvoríc</w:t>
            </w:r>
          </w:p>
        </w:tc>
        <w:tc>
          <w:tcPr>
            <w:tcW w:w="425" w:type="pct"/>
            <w:tcBorders>
              <w:top w:val="nil"/>
              <w:left w:val="nil"/>
              <w:bottom w:val="nil"/>
              <w:right w:val="single" w:sz="4" w:space="0" w:color="auto"/>
            </w:tcBorders>
            <w:vAlign w:val="bottom"/>
            <w:hideMark/>
          </w:tcPr>
          <w:p w:rsidR="001F6709" w:rsidRPr="00A56BCE" w:rsidRDefault="001F6709">
            <w:pPr>
              <w:rPr>
                <w:rFonts w:ascii="Arial" w:hAnsi="Arial" w:cs="Arial"/>
                <w:i/>
                <w:iCs/>
                <w:color w:val="000000"/>
                <w:lang w:eastAsia="sk-SK"/>
              </w:rPr>
            </w:pPr>
            <w:r w:rsidRPr="00A56BCE">
              <w:rPr>
                <w:rFonts w:ascii="Arial" w:hAnsi="Arial" w:cs="Arial"/>
                <w:i/>
                <w:iCs/>
                <w:color w:val="000000"/>
                <w:lang w:eastAsia="sk-SK"/>
              </w:rPr>
              <w:t>2,0</w:t>
            </w:r>
          </w:p>
        </w:tc>
        <w:tc>
          <w:tcPr>
            <w:tcW w:w="214" w:type="pct"/>
            <w:tcBorders>
              <w:top w:val="nil"/>
              <w:left w:val="nil"/>
              <w:bottom w:val="nil"/>
              <w:right w:val="single" w:sz="4"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765"/>
        </w:trPr>
        <w:tc>
          <w:tcPr>
            <w:tcW w:w="155" w:type="pct"/>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475" w:type="pct"/>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40" w:type="pct"/>
            <w:noWrap/>
            <w:hideMark/>
          </w:tcPr>
          <w:p w:rsidR="001F6709" w:rsidRPr="00A56BCE" w:rsidRDefault="001F6709">
            <w:pPr>
              <w:rPr>
                <w:rFonts w:ascii="Arial" w:hAnsi="Arial" w:cs="Arial"/>
                <w:lang w:eastAsia="sk-SK"/>
              </w:rPr>
            </w:pPr>
          </w:p>
        </w:tc>
        <w:tc>
          <w:tcPr>
            <w:tcW w:w="535" w:type="pct"/>
            <w:tcBorders>
              <w:top w:val="nil"/>
              <w:left w:val="single" w:sz="4" w:space="0" w:color="auto"/>
              <w:bottom w:val="nil"/>
              <w:right w:val="single" w:sz="4"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 </w:t>
            </w:r>
          </w:p>
        </w:tc>
        <w:tc>
          <w:tcPr>
            <w:tcW w:w="2276" w:type="pct"/>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Vypichovanie žíl, rozloženie káblovej duše, vyhladanie káblových prvkov v profile kábla, označenie prvkov vrátane odsadenia káblových koncov  38 až 53 štvoríc</w:t>
            </w:r>
          </w:p>
        </w:tc>
        <w:tc>
          <w:tcPr>
            <w:tcW w:w="425" w:type="pct"/>
            <w:tcBorders>
              <w:top w:val="nil"/>
              <w:left w:val="nil"/>
              <w:bottom w:val="nil"/>
              <w:right w:val="single" w:sz="4" w:space="0" w:color="auto"/>
            </w:tcBorders>
            <w:vAlign w:val="bottom"/>
            <w:hideMark/>
          </w:tcPr>
          <w:p w:rsidR="001F6709" w:rsidRPr="00A56BCE" w:rsidRDefault="001F6709">
            <w:pPr>
              <w:rPr>
                <w:rFonts w:ascii="Arial" w:hAnsi="Arial" w:cs="Arial"/>
                <w:i/>
                <w:iCs/>
                <w:color w:val="000000"/>
                <w:lang w:eastAsia="sk-SK"/>
              </w:rPr>
            </w:pPr>
            <w:r w:rsidRPr="00A56BCE">
              <w:rPr>
                <w:rFonts w:ascii="Arial" w:hAnsi="Arial" w:cs="Arial"/>
                <w:i/>
                <w:iCs/>
                <w:color w:val="000000"/>
                <w:lang w:eastAsia="sk-SK"/>
              </w:rPr>
              <w:t>1,0</w:t>
            </w:r>
          </w:p>
        </w:tc>
        <w:tc>
          <w:tcPr>
            <w:tcW w:w="214" w:type="pct"/>
            <w:tcBorders>
              <w:top w:val="nil"/>
              <w:left w:val="nil"/>
              <w:bottom w:val="nil"/>
              <w:right w:val="single" w:sz="4" w:space="0" w:color="auto"/>
            </w:tcBorders>
            <w:noWrap/>
            <w:hideMark/>
          </w:tcPr>
          <w:p w:rsidR="001F6709" w:rsidRPr="00A56BCE" w:rsidRDefault="001F6709">
            <w:pPr>
              <w:rPr>
                <w:rFonts w:ascii="Arial" w:hAnsi="Arial" w:cs="Arial"/>
                <w:lang w:eastAsia="sk-SK"/>
              </w:rPr>
            </w:pPr>
            <w:r w:rsidRPr="00A56BCE">
              <w:rPr>
                <w:rFonts w:ascii="Arial" w:hAnsi="Arial" w:cs="Arial"/>
                <w:lang w:eastAsia="sk-SK"/>
              </w:rPr>
              <w:t> </w:t>
            </w:r>
          </w:p>
        </w:tc>
        <w:tc>
          <w:tcPr>
            <w:tcW w:w="479" w:type="pct"/>
            <w:tcBorders>
              <w:top w:val="nil"/>
              <w:left w:val="nil"/>
              <w:bottom w:val="nil"/>
              <w:right w:val="single" w:sz="8"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r>
      <w:tr w:rsidR="001F6709" w:rsidRPr="00A56BCE" w:rsidTr="001F6709">
        <w:trPr>
          <w:trHeight w:val="255"/>
        </w:trPr>
        <w:tc>
          <w:tcPr>
            <w:tcW w:w="155" w:type="pct"/>
            <w:tcBorders>
              <w:top w:val="nil"/>
              <w:left w:val="single" w:sz="8" w:space="0" w:color="auto"/>
              <w:bottom w:val="single" w:sz="8" w:space="0" w:color="auto"/>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75" w:type="pct"/>
            <w:tcBorders>
              <w:top w:val="nil"/>
              <w:left w:val="nil"/>
              <w:bottom w:val="single" w:sz="8" w:space="0" w:color="auto"/>
              <w:right w:val="single" w:sz="4" w:space="0" w:color="auto"/>
            </w:tcBorders>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440" w:type="pct"/>
            <w:tcBorders>
              <w:top w:val="nil"/>
              <w:left w:val="nil"/>
              <w:bottom w:val="single" w:sz="8" w:space="0" w:color="auto"/>
              <w:right w:val="single" w:sz="4" w:space="0" w:color="auto"/>
            </w:tcBorders>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535" w:type="pct"/>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276" w:type="pct"/>
            <w:tcBorders>
              <w:top w:val="nil"/>
              <w:left w:val="nil"/>
              <w:bottom w:val="single" w:sz="8" w:space="0" w:color="auto"/>
              <w:right w:val="nil"/>
            </w:tcBorders>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25" w:type="pct"/>
            <w:tcBorders>
              <w:top w:val="nil"/>
              <w:left w:val="nil"/>
              <w:bottom w:val="single" w:sz="8" w:space="0" w:color="auto"/>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214" w:type="pct"/>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479" w:type="pct"/>
            <w:tcBorders>
              <w:top w:val="nil"/>
              <w:left w:val="nil"/>
              <w:bottom w:val="single" w:sz="8" w:space="0" w:color="auto"/>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bl>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t>Uvedené položky sa nenachádzajú vo VV na ocenenie. Žiadame vysvetliť nezrovnalosť a opraviť VV.</w:t>
      </w:r>
    </w:p>
    <w:p w:rsidR="001F6709" w:rsidRDefault="001F6709" w:rsidP="001F6709">
      <w:pPr>
        <w:spacing w:after="200" w:line="276" w:lineRule="auto"/>
        <w:contextualSpacing/>
        <w:jc w:val="both"/>
        <w:rPr>
          <w:rFonts w:ascii="Arial" w:hAnsi="Arial" w:cs="Arial"/>
        </w:rPr>
      </w:pPr>
    </w:p>
    <w:p w:rsidR="00541B28" w:rsidRPr="00541B28" w:rsidRDefault="00541B28" w:rsidP="001F6709">
      <w:pPr>
        <w:spacing w:after="200" w:line="276" w:lineRule="auto"/>
        <w:contextualSpacing/>
        <w:jc w:val="both"/>
        <w:rPr>
          <w:rFonts w:ascii="Arial" w:hAnsi="Arial" w:cs="Arial"/>
          <w:b/>
          <w:color w:val="00B050"/>
        </w:rPr>
      </w:pPr>
      <w:r w:rsidRPr="00541B28">
        <w:rPr>
          <w:rFonts w:ascii="Arial" w:hAnsi="Arial" w:cs="Arial"/>
          <w:b/>
          <w:color w:val="00B050"/>
        </w:rPr>
        <w:t>Odpoveď 48</w:t>
      </w:r>
    </w:p>
    <w:p w:rsidR="00541B28" w:rsidRPr="00541B28" w:rsidRDefault="00541B28" w:rsidP="001F6709">
      <w:pPr>
        <w:spacing w:after="200" w:line="276" w:lineRule="auto"/>
        <w:contextualSpacing/>
        <w:jc w:val="both"/>
        <w:rPr>
          <w:rFonts w:ascii="Arial" w:hAnsi="Arial" w:cs="Arial"/>
          <w:b/>
          <w:color w:val="00B050"/>
        </w:rPr>
      </w:pPr>
      <w:r w:rsidRPr="00541B28">
        <w:rPr>
          <w:rFonts w:ascii="Arial" w:hAnsi="Arial" w:cs="Arial"/>
          <w:b/>
          <w:color w:val="00B050"/>
        </w:rPr>
        <w:t xml:space="preserve"> P.č.24 a 25 – po vykonaní prác na objekte je potrebné nad všetky preložené káble umiestniť označovanie markery pre ich neskoršiu opätovnú lokalizáciu, a doplnené spojky očíslovať. </w:t>
      </w:r>
      <w:r w:rsidR="00FB3DAF">
        <w:rPr>
          <w:rFonts w:ascii="Arial" w:hAnsi="Arial" w:cs="Arial"/>
          <w:b/>
          <w:color w:val="00B050"/>
        </w:rPr>
        <w:t xml:space="preserve">Položky </w:t>
      </w:r>
      <w:r w:rsidR="00E4517D">
        <w:rPr>
          <w:rFonts w:ascii="Arial" w:hAnsi="Arial" w:cs="Arial"/>
          <w:b/>
          <w:color w:val="00B050"/>
        </w:rPr>
        <w:t>sú</w:t>
      </w:r>
      <w:r w:rsidR="00FB3DAF">
        <w:rPr>
          <w:rFonts w:ascii="Arial" w:hAnsi="Arial" w:cs="Arial"/>
          <w:b/>
          <w:color w:val="00B050"/>
        </w:rPr>
        <w:t xml:space="preserve"> doplnené do VV na nacenenie.</w:t>
      </w:r>
      <w:r w:rsidRPr="00541B28">
        <w:rPr>
          <w:rFonts w:ascii="Arial" w:hAnsi="Arial" w:cs="Arial"/>
          <w:b/>
          <w:color w:val="00B050"/>
        </w:rPr>
        <w:t xml:space="preserve"> </w:t>
      </w:r>
    </w:p>
    <w:p w:rsidR="00541B28" w:rsidRPr="00A56BCE" w:rsidRDefault="00541B28" w:rsidP="001F6709">
      <w:pPr>
        <w:spacing w:after="200" w:line="276" w:lineRule="auto"/>
        <w:contextualSpacing/>
        <w:jc w:val="both"/>
        <w:rPr>
          <w:rFonts w:ascii="Arial" w:hAnsi="Arial" w:cs="Arial"/>
        </w:rPr>
      </w:pPr>
    </w:p>
    <w:p w:rsidR="001F6709" w:rsidRPr="00A56BCE" w:rsidRDefault="001F6709" w:rsidP="001F6709">
      <w:pPr>
        <w:spacing w:after="200" w:line="276" w:lineRule="auto"/>
        <w:contextualSpacing/>
        <w:jc w:val="both"/>
        <w:rPr>
          <w:rFonts w:ascii="Arial" w:hAnsi="Arial" w:cs="Arial"/>
        </w:rPr>
      </w:pPr>
      <w:r w:rsidRPr="00A56BCE">
        <w:rPr>
          <w:rFonts w:ascii="Arial" w:hAnsi="Arial" w:cs="Arial"/>
          <w:b/>
        </w:rPr>
        <w:t>Otázka 49</w:t>
      </w:r>
      <w:r w:rsidRPr="00A56BCE">
        <w:rPr>
          <w:rFonts w:ascii="Arial" w:hAnsi="Arial" w:cs="Arial"/>
        </w:rPr>
        <w:t>:</w:t>
      </w:r>
    </w:p>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t>Na SO 679-00 je v podrobnom VV nasledujúci rozsah položiek pod KP 45.00.00:</w:t>
      </w:r>
    </w:p>
    <w:tbl>
      <w:tblPr>
        <w:tblW w:w="0" w:type="auto"/>
        <w:tblInd w:w="55" w:type="dxa"/>
        <w:tblCellMar>
          <w:left w:w="70" w:type="dxa"/>
          <w:right w:w="70" w:type="dxa"/>
        </w:tblCellMar>
        <w:tblLook w:val="04A0" w:firstRow="1" w:lastRow="0" w:firstColumn="1" w:lastColumn="0" w:noHBand="0" w:noVBand="1"/>
      </w:tblPr>
      <w:tblGrid>
        <w:gridCol w:w="360"/>
        <w:gridCol w:w="997"/>
        <w:gridCol w:w="1119"/>
        <w:gridCol w:w="972"/>
        <w:gridCol w:w="3613"/>
        <w:gridCol w:w="691"/>
        <w:gridCol w:w="556"/>
        <w:gridCol w:w="849"/>
      </w:tblGrid>
      <w:tr w:rsidR="001F6709" w:rsidRPr="00A56BCE" w:rsidTr="001F6709">
        <w:trPr>
          <w:trHeight w:val="270"/>
        </w:trPr>
        <w:tc>
          <w:tcPr>
            <w:tcW w:w="0" w:type="auto"/>
            <w:gridSpan w:val="3"/>
            <w:tcBorders>
              <w:top w:val="single" w:sz="8" w:space="0" w:color="auto"/>
              <w:left w:val="single" w:sz="8" w:space="0" w:color="auto"/>
              <w:bottom w:val="single" w:sz="4"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POLOŽKA</w:t>
            </w:r>
          </w:p>
        </w:tc>
        <w:tc>
          <w:tcPr>
            <w:tcW w:w="0" w:type="auto"/>
            <w:tcBorders>
              <w:top w:val="single" w:sz="8" w:space="0" w:color="auto"/>
              <w:left w:val="nil"/>
              <w:bottom w:val="single" w:sz="4"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single" w:sz="8" w:space="0" w:color="auto"/>
              <w:left w:val="nil"/>
              <w:bottom w:val="nil"/>
              <w:right w:val="nil"/>
            </w:tcBorders>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single" w:sz="8" w:space="0" w:color="auto"/>
              <w:left w:val="nil"/>
              <w:bottom w:val="nil"/>
              <w:right w:val="nil"/>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Merge w:val="restart"/>
            <w:tcBorders>
              <w:top w:val="single" w:sz="8" w:space="0" w:color="auto"/>
              <w:left w:val="single" w:sz="4" w:space="0" w:color="auto"/>
              <w:bottom w:val="single" w:sz="8" w:space="0" w:color="000000"/>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M.J.</w:t>
            </w:r>
          </w:p>
        </w:tc>
        <w:tc>
          <w:tcPr>
            <w:tcW w:w="0" w:type="auto"/>
            <w:vMerge w:val="restart"/>
            <w:tcBorders>
              <w:top w:val="single" w:sz="8" w:space="0" w:color="auto"/>
              <w:left w:val="single" w:sz="4" w:space="0" w:color="auto"/>
              <w:bottom w:val="single" w:sz="8" w:space="0" w:color="000000"/>
              <w:right w:val="single" w:sz="8"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MNOŽ.</w:t>
            </w:r>
          </w:p>
        </w:tc>
      </w:tr>
      <w:tr w:rsidR="001F6709" w:rsidRPr="00A56BCE" w:rsidTr="001F6709">
        <w:trPr>
          <w:trHeight w:val="270"/>
        </w:trPr>
        <w:tc>
          <w:tcPr>
            <w:tcW w:w="0" w:type="auto"/>
            <w:tcBorders>
              <w:top w:val="nil"/>
              <w:left w:val="single" w:sz="8" w:space="0" w:color="auto"/>
              <w:bottom w:val="single" w:sz="8" w:space="0" w:color="auto"/>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Č.</w:t>
            </w:r>
          </w:p>
        </w:tc>
        <w:tc>
          <w:tcPr>
            <w:tcW w:w="0" w:type="auto"/>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KP</w:t>
            </w:r>
          </w:p>
        </w:tc>
        <w:tc>
          <w:tcPr>
            <w:tcW w:w="0" w:type="auto"/>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KP</w:t>
            </w:r>
          </w:p>
        </w:tc>
        <w:tc>
          <w:tcPr>
            <w:tcW w:w="0" w:type="auto"/>
            <w:tcBorders>
              <w:top w:val="nil"/>
              <w:left w:val="nil"/>
              <w:bottom w:val="single" w:sz="8" w:space="0" w:color="auto"/>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KÓD PP</w:t>
            </w:r>
          </w:p>
        </w:tc>
        <w:tc>
          <w:tcPr>
            <w:tcW w:w="0" w:type="auto"/>
            <w:tcBorders>
              <w:top w:val="nil"/>
              <w:left w:val="nil"/>
              <w:bottom w:val="single" w:sz="8" w:space="0" w:color="auto"/>
              <w:right w:val="nil"/>
            </w:tcBorders>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VÝKAZ VÝMER</w:t>
            </w:r>
          </w:p>
        </w:tc>
        <w:tc>
          <w:tcPr>
            <w:tcW w:w="0" w:type="auto"/>
            <w:tcBorders>
              <w:top w:val="nil"/>
              <w:left w:val="nil"/>
              <w:bottom w:val="single" w:sz="8" w:space="0" w:color="auto"/>
              <w:right w:val="nil"/>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Merge/>
            <w:tcBorders>
              <w:top w:val="single" w:sz="8" w:space="0" w:color="auto"/>
              <w:left w:val="single" w:sz="4" w:space="0" w:color="auto"/>
              <w:bottom w:val="single" w:sz="8" w:space="0" w:color="000000"/>
              <w:right w:val="single" w:sz="4" w:space="0" w:color="auto"/>
            </w:tcBorders>
            <w:vAlign w:val="center"/>
            <w:hideMark/>
          </w:tcPr>
          <w:p w:rsidR="001F6709" w:rsidRPr="00A56BCE" w:rsidRDefault="001F6709">
            <w:pPr>
              <w:rPr>
                <w:rFonts w:ascii="Arial" w:hAnsi="Arial" w:cs="Arial"/>
                <w:color w:val="000000"/>
                <w:lang w:eastAsia="sk-SK"/>
              </w:rPr>
            </w:pPr>
          </w:p>
        </w:tc>
        <w:tc>
          <w:tcPr>
            <w:tcW w:w="0" w:type="auto"/>
            <w:vMerge/>
            <w:tcBorders>
              <w:top w:val="single" w:sz="8" w:space="0" w:color="auto"/>
              <w:left w:val="single" w:sz="4" w:space="0" w:color="auto"/>
              <w:bottom w:val="single" w:sz="8" w:space="0" w:color="000000"/>
              <w:right w:val="single" w:sz="8" w:space="0" w:color="auto"/>
            </w:tcBorders>
            <w:vAlign w:val="center"/>
            <w:hideMark/>
          </w:tcPr>
          <w:p w:rsidR="001F6709" w:rsidRPr="00A56BCE" w:rsidRDefault="001F6709">
            <w:pPr>
              <w:rPr>
                <w:rFonts w:ascii="Arial" w:hAnsi="Arial" w:cs="Arial"/>
                <w:b/>
                <w:bCs/>
                <w:color w:val="000000"/>
                <w:lang w:eastAsia="sk-SK"/>
              </w:rPr>
            </w:pPr>
          </w:p>
        </w:tc>
      </w:tr>
      <w:tr w:rsidR="001F6709" w:rsidRPr="00A56BCE" w:rsidTr="001F6709">
        <w:trPr>
          <w:trHeight w:val="27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single" w:sz="4" w:space="0" w:color="auto"/>
              <w:bottom w:val="nil"/>
              <w:right w:val="single" w:sz="4" w:space="0" w:color="auto"/>
            </w:tcBorders>
            <w:noWrap/>
            <w:vAlign w:val="center"/>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51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45.00.00</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 xml:space="preserve">VŠEOBECNÉ POLOŽKY V PROCESE OBSTARÁVANIA STAVIEB  </w:t>
            </w: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765"/>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1</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00030113</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Geodetické práce vykonávané pred výstavbou, určenie priebehu nadzemného alebo podzemného existujúceho aj plánovaného vedenia</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km</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0,10</w:t>
            </w:r>
          </w:p>
        </w:tc>
      </w:tr>
      <w:tr w:rsidR="001F6709" w:rsidRPr="00A56BCE" w:rsidTr="001F6709">
        <w:trPr>
          <w:trHeight w:val="510"/>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vytýčenie exist.vedenia, porealizačné zameranie vedenia, spracovanie knihy plánov po skutočnej realizácii</w:t>
            </w:r>
          </w:p>
        </w:tc>
        <w:tc>
          <w:tcPr>
            <w:tcW w:w="0" w:type="auto"/>
            <w:hideMark/>
          </w:tcPr>
          <w:p w:rsidR="001F6709" w:rsidRPr="00A56BCE"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hideMark/>
          </w:tcPr>
          <w:p w:rsidR="001F6709" w:rsidRPr="00A56BCE" w:rsidRDefault="001F6709">
            <w:pPr>
              <w:rPr>
                <w:rFonts w:ascii="Arial" w:hAnsi="Arial" w:cs="Arial"/>
                <w:lang w:eastAsia="sk-SK"/>
              </w:rPr>
            </w:pPr>
          </w:p>
        </w:tc>
        <w:tc>
          <w:tcPr>
            <w:tcW w:w="0" w:type="auto"/>
            <w:hideMark/>
          </w:tcPr>
          <w:p w:rsidR="001F6709" w:rsidRPr="00A56BCE" w:rsidRDefault="001F6709">
            <w:pPr>
              <w:rPr>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54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2</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00040222</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Projektové práce, stavebná časť, náklady na dokumetnáciu</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kus</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1,00</w:t>
            </w:r>
          </w:p>
        </w:tc>
      </w:tr>
      <w:tr w:rsidR="001F6709" w:rsidRPr="00A56BCE" w:rsidTr="001F6709">
        <w:trPr>
          <w:trHeight w:val="510"/>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vyhotovenie dokumentácie skutočného vyhotovenia na základe dodaných podkladov zo stavby od zhotoviteľa</w:t>
            </w:r>
          </w:p>
        </w:tc>
        <w:tc>
          <w:tcPr>
            <w:tcW w:w="0" w:type="auto"/>
            <w:hideMark/>
          </w:tcPr>
          <w:p w:rsidR="001F6709" w:rsidRPr="00A56BCE"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lastRenderedPageBreak/>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hideMark/>
          </w:tcPr>
          <w:p w:rsidR="001F6709" w:rsidRPr="00A56BCE" w:rsidRDefault="001F6709">
            <w:pPr>
              <w:rPr>
                <w:rFonts w:ascii="Arial" w:hAnsi="Arial" w:cs="Arial"/>
                <w:lang w:eastAsia="sk-SK"/>
              </w:rPr>
            </w:pPr>
          </w:p>
        </w:tc>
        <w:tc>
          <w:tcPr>
            <w:tcW w:w="0" w:type="auto"/>
            <w:hideMark/>
          </w:tcPr>
          <w:p w:rsidR="001F6709" w:rsidRPr="00A56BCE" w:rsidRDefault="001F6709">
            <w:pPr>
              <w:rPr>
                <w:lang w:eastAsia="sk-SK"/>
              </w:rPr>
            </w:pP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54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3</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00100111</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Požiadavky objednávateľa ostatné požiadavky inžinierska činnosť, dozory</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hod</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32,00</w:t>
            </w:r>
          </w:p>
        </w:tc>
      </w:tr>
      <w:tr w:rsidR="001F6709" w:rsidRPr="00A56BCE" w:rsidTr="001F6709">
        <w:trPr>
          <w:trHeight w:val="255"/>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autorský dozor projektanta</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16,00</w:t>
            </w: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odborný dozor správcu zariadenia, technológie, sietí</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16,00</w:t>
            </w: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nil"/>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hideMark/>
          </w:tcPr>
          <w:p w:rsidR="001F6709" w:rsidRPr="00A56BCE" w:rsidRDefault="001F6709">
            <w:pPr>
              <w:rPr>
                <w:rFonts w:ascii="Arial" w:hAnsi="Arial" w:cs="Arial"/>
                <w:color w:val="000000"/>
                <w:lang w:eastAsia="sk-SK"/>
              </w:rPr>
            </w:pPr>
          </w:p>
        </w:tc>
        <w:tc>
          <w:tcPr>
            <w:tcW w:w="0" w:type="auto"/>
            <w:tcBorders>
              <w:top w:val="nil"/>
              <w:left w:val="nil"/>
              <w:bottom w:val="nil"/>
              <w:right w:val="single" w:sz="4" w:space="0" w:color="auto"/>
            </w:tcBorders>
            <w:vAlign w:val="bottom"/>
            <w:hideMark/>
          </w:tcPr>
          <w:p w:rsidR="001F6709" w:rsidRPr="00A56BCE" w:rsidRDefault="001F6709">
            <w:pPr>
              <w:rPr>
                <w:rFonts w:ascii="Arial" w:hAnsi="Arial" w:cs="Arial"/>
                <w:b/>
                <w:bCs/>
                <w:i/>
                <w:iCs/>
                <w:color w:val="000000"/>
                <w:lang w:eastAsia="sk-SK"/>
              </w:rPr>
            </w:pPr>
            <w:r w:rsidRPr="00A56BCE">
              <w:rPr>
                <w:rFonts w:ascii="Arial" w:hAnsi="Arial" w:cs="Arial"/>
                <w:b/>
                <w:bCs/>
                <w:i/>
                <w:iCs/>
                <w:color w:val="000000"/>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nil"/>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r w:rsidR="001F6709" w:rsidRPr="00A56BCE" w:rsidTr="001F6709">
        <w:trPr>
          <w:trHeight w:val="540"/>
        </w:trPr>
        <w:tc>
          <w:tcPr>
            <w:tcW w:w="0" w:type="auto"/>
            <w:tcBorders>
              <w:top w:val="nil"/>
              <w:left w:val="single" w:sz="8"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4</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00100334</w:t>
            </w:r>
          </w:p>
        </w:tc>
        <w:tc>
          <w:tcPr>
            <w:tcW w:w="0" w:type="auto"/>
            <w:tcBorders>
              <w:top w:val="nil"/>
              <w:left w:val="nil"/>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hideMark/>
          </w:tcPr>
          <w:p w:rsidR="001F6709" w:rsidRPr="00A56BCE" w:rsidRDefault="001F6709">
            <w:pPr>
              <w:rPr>
                <w:rFonts w:ascii="Arial" w:hAnsi="Arial" w:cs="Arial"/>
                <w:b/>
                <w:bCs/>
                <w:lang w:eastAsia="sk-SK"/>
              </w:rPr>
            </w:pPr>
            <w:r w:rsidRPr="00A56BCE">
              <w:rPr>
                <w:rFonts w:ascii="Arial" w:hAnsi="Arial" w:cs="Arial"/>
                <w:b/>
                <w:bCs/>
                <w:lang w:eastAsia="sk-SK"/>
              </w:rPr>
              <w:t>Požiadavky objednávateľa ostatné požiadavky inžinierska činnosť, skúšky a revízie, ostatné skúšky</w:t>
            </w:r>
          </w:p>
        </w:tc>
        <w:tc>
          <w:tcPr>
            <w:tcW w:w="0" w:type="auto"/>
            <w:hideMark/>
          </w:tcPr>
          <w:p w:rsidR="001F6709" w:rsidRPr="00A56BCE" w:rsidRDefault="001F6709">
            <w:pPr>
              <w:rPr>
                <w:rFonts w:ascii="Arial" w:hAnsi="Arial" w:cs="Arial"/>
                <w:b/>
                <w:bCs/>
                <w:lang w:eastAsia="sk-SK"/>
              </w:rPr>
            </w:pPr>
          </w:p>
        </w:tc>
        <w:tc>
          <w:tcPr>
            <w:tcW w:w="0" w:type="auto"/>
            <w:tcBorders>
              <w:top w:val="nil"/>
              <w:left w:val="single" w:sz="4" w:space="0" w:color="auto"/>
              <w:bottom w:val="nil"/>
              <w:right w:val="single" w:sz="4" w:space="0" w:color="auto"/>
            </w:tcBorders>
            <w:noWrap/>
            <w:hideMark/>
          </w:tcPr>
          <w:p w:rsidR="001F6709" w:rsidRPr="00A56BCE" w:rsidRDefault="001F6709">
            <w:pPr>
              <w:rPr>
                <w:rFonts w:ascii="Arial" w:hAnsi="Arial" w:cs="Arial"/>
                <w:b/>
                <w:bCs/>
                <w:lang w:eastAsia="sk-SK"/>
              </w:rPr>
            </w:pPr>
            <w:r w:rsidRPr="00A56BCE">
              <w:rPr>
                <w:rFonts w:ascii="Arial" w:hAnsi="Arial" w:cs="Arial"/>
                <w:b/>
                <w:bCs/>
                <w:lang w:eastAsia="sk-SK"/>
              </w:rPr>
              <w:t>hod</w:t>
            </w:r>
          </w:p>
        </w:tc>
        <w:tc>
          <w:tcPr>
            <w:tcW w:w="0" w:type="auto"/>
            <w:tcBorders>
              <w:top w:val="nil"/>
              <w:left w:val="nil"/>
              <w:bottom w:val="nil"/>
              <w:right w:val="single" w:sz="8"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16,00</w:t>
            </w:r>
          </w:p>
        </w:tc>
      </w:tr>
      <w:tr w:rsidR="001F6709" w:rsidRPr="00A56BCE" w:rsidTr="001F6709">
        <w:trPr>
          <w:trHeight w:val="263"/>
        </w:trPr>
        <w:tc>
          <w:tcPr>
            <w:tcW w:w="0" w:type="auto"/>
            <w:tcBorders>
              <w:top w:val="nil"/>
              <w:left w:val="single" w:sz="8" w:space="0" w:color="auto"/>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b/>
                <w:bCs/>
                <w:lang w:eastAsia="sk-SK"/>
              </w:rPr>
            </w:pPr>
            <w:r w:rsidRPr="00A56BCE">
              <w:rPr>
                <w:rFonts w:ascii="Arial" w:hAnsi="Arial" w:cs="Arial"/>
                <w:b/>
                <w:bCs/>
                <w:lang w:eastAsia="sk-SK"/>
              </w:rPr>
              <w:t> </w:t>
            </w:r>
          </w:p>
        </w:tc>
        <w:tc>
          <w:tcPr>
            <w:tcW w:w="0" w:type="auto"/>
            <w:tcBorders>
              <w:top w:val="nil"/>
              <w:left w:val="nil"/>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skúšovná prevádzka, uvedenie systému do trvalej prevádzky</w:t>
            </w:r>
          </w:p>
        </w:tc>
        <w:tc>
          <w:tcPr>
            <w:tcW w:w="0" w:type="auto"/>
            <w:hideMark/>
          </w:tcPr>
          <w:p w:rsidR="001F6709" w:rsidRPr="00A56BCE" w:rsidRDefault="001F6709">
            <w:pPr>
              <w:rPr>
                <w:rFonts w:ascii="Arial" w:hAnsi="Arial" w:cs="Arial"/>
                <w:i/>
                <w:iCs/>
                <w:lang w:eastAsia="sk-SK"/>
              </w:rPr>
            </w:pPr>
            <w:r w:rsidRPr="00A56BCE">
              <w:rPr>
                <w:rFonts w:ascii="Arial" w:hAnsi="Arial" w:cs="Arial"/>
                <w:i/>
                <w:iCs/>
                <w:lang w:eastAsia="sk-SK"/>
              </w:rPr>
              <w:t>8,00</w:t>
            </w:r>
          </w:p>
        </w:tc>
        <w:tc>
          <w:tcPr>
            <w:tcW w:w="0" w:type="auto"/>
            <w:tcBorders>
              <w:top w:val="nil"/>
              <w:left w:val="single" w:sz="4" w:space="0" w:color="auto"/>
              <w:bottom w:val="nil"/>
              <w:right w:val="single" w:sz="4"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c>
          <w:tcPr>
            <w:tcW w:w="0" w:type="auto"/>
            <w:tcBorders>
              <w:top w:val="nil"/>
              <w:left w:val="nil"/>
              <w:bottom w:val="nil"/>
              <w:right w:val="single" w:sz="8" w:space="0" w:color="auto"/>
            </w:tcBorders>
            <w:hideMark/>
          </w:tcPr>
          <w:p w:rsidR="001F6709" w:rsidRPr="00A56BCE" w:rsidRDefault="001F6709">
            <w:pPr>
              <w:rPr>
                <w:rFonts w:ascii="Arial" w:hAnsi="Arial" w:cs="Arial"/>
                <w:lang w:eastAsia="sk-SK"/>
              </w:rPr>
            </w:pPr>
            <w:r w:rsidRPr="00A56BCE">
              <w:rPr>
                <w:rFonts w:ascii="Arial" w:hAnsi="Arial" w:cs="Arial"/>
                <w:lang w:eastAsia="sk-SK"/>
              </w:rPr>
              <w:t> </w:t>
            </w:r>
          </w:p>
        </w:tc>
      </w:tr>
      <w:tr w:rsidR="001F6709" w:rsidRPr="00A56BCE" w:rsidTr="001F6709">
        <w:trPr>
          <w:trHeight w:val="255"/>
        </w:trPr>
        <w:tc>
          <w:tcPr>
            <w:tcW w:w="0" w:type="auto"/>
            <w:tcBorders>
              <w:top w:val="nil"/>
              <w:left w:val="single" w:sz="8" w:space="0" w:color="auto"/>
              <w:bottom w:val="single" w:sz="8" w:space="0" w:color="auto"/>
              <w:right w:val="single" w:sz="4" w:space="0" w:color="auto"/>
            </w:tcBorders>
            <w:noWrap/>
            <w:vAlign w:val="center"/>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c>
          <w:tcPr>
            <w:tcW w:w="0" w:type="auto"/>
            <w:tcBorders>
              <w:top w:val="nil"/>
              <w:left w:val="nil"/>
              <w:bottom w:val="single" w:sz="8" w:space="0" w:color="auto"/>
              <w:right w:val="single" w:sz="4" w:space="0" w:color="auto"/>
            </w:tcBorders>
            <w:vAlign w:val="bottom"/>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nil"/>
            </w:tcBorders>
            <w:vAlign w:val="center"/>
            <w:hideMark/>
          </w:tcPr>
          <w:p w:rsidR="001F6709" w:rsidRPr="00A56BCE" w:rsidRDefault="001F6709">
            <w:pPr>
              <w:rPr>
                <w:rFonts w:ascii="Arial" w:hAnsi="Arial" w:cs="Arial"/>
                <w:i/>
                <w:iCs/>
                <w:lang w:eastAsia="sk-SK"/>
              </w:rPr>
            </w:pPr>
            <w:r w:rsidRPr="00A56BCE">
              <w:rPr>
                <w:rFonts w:ascii="Arial" w:hAnsi="Arial" w:cs="Arial"/>
                <w:i/>
                <w:iCs/>
                <w:lang w:eastAsia="sk-SK"/>
              </w:rPr>
              <w:t>odborná prehliadka, východisková revízia</w:t>
            </w:r>
          </w:p>
        </w:tc>
        <w:tc>
          <w:tcPr>
            <w:tcW w:w="0" w:type="auto"/>
            <w:tcBorders>
              <w:top w:val="nil"/>
              <w:left w:val="nil"/>
              <w:bottom w:val="single" w:sz="8" w:space="0" w:color="auto"/>
              <w:right w:val="nil"/>
            </w:tcBorders>
            <w:hideMark/>
          </w:tcPr>
          <w:p w:rsidR="001F6709" w:rsidRPr="00A56BCE" w:rsidRDefault="001F6709">
            <w:pPr>
              <w:rPr>
                <w:rFonts w:ascii="Arial" w:hAnsi="Arial" w:cs="Arial"/>
                <w:i/>
                <w:iCs/>
                <w:lang w:eastAsia="sk-SK"/>
              </w:rPr>
            </w:pPr>
            <w:r w:rsidRPr="00A56BCE">
              <w:rPr>
                <w:rFonts w:ascii="Arial" w:hAnsi="Arial" w:cs="Arial"/>
                <w:i/>
                <w:iCs/>
                <w:lang w:eastAsia="sk-SK"/>
              </w:rPr>
              <w:t>8,00</w:t>
            </w:r>
          </w:p>
        </w:tc>
        <w:tc>
          <w:tcPr>
            <w:tcW w:w="0" w:type="auto"/>
            <w:tcBorders>
              <w:top w:val="nil"/>
              <w:left w:val="single" w:sz="4" w:space="0" w:color="auto"/>
              <w:bottom w:val="single" w:sz="8" w:space="0" w:color="auto"/>
              <w:right w:val="single" w:sz="4" w:space="0" w:color="auto"/>
            </w:tcBorders>
            <w:noWrap/>
            <w:hideMark/>
          </w:tcPr>
          <w:p w:rsidR="001F6709" w:rsidRPr="00A56BCE" w:rsidRDefault="001F6709">
            <w:pPr>
              <w:rPr>
                <w:rFonts w:ascii="Arial" w:hAnsi="Arial" w:cs="Arial"/>
                <w:color w:val="000000"/>
                <w:lang w:eastAsia="sk-SK"/>
              </w:rPr>
            </w:pPr>
            <w:r w:rsidRPr="00A56BCE">
              <w:rPr>
                <w:rFonts w:ascii="Arial" w:hAnsi="Arial" w:cs="Arial"/>
                <w:color w:val="000000"/>
                <w:lang w:eastAsia="sk-SK"/>
              </w:rPr>
              <w:t> </w:t>
            </w:r>
          </w:p>
        </w:tc>
        <w:tc>
          <w:tcPr>
            <w:tcW w:w="0" w:type="auto"/>
            <w:tcBorders>
              <w:top w:val="nil"/>
              <w:left w:val="nil"/>
              <w:bottom w:val="single" w:sz="8" w:space="0" w:color="auto"/>
              <w:right w:val="single" w:sz="8" w:space="0" w:color="auto"/>
            </w:tcBorders>
            <w:noWrap/>
            <w:hideMark/>
          </w:tcPr>
          <w:p w:rsidR="001F6709" w:rsidRPr="00A56BCE" w:rsidRDefault="001F6709">
            <w:pPr>
              <w:rPr>
                <w:rFonts w:ascii="Arial" w:hAnsi="Arial" w:cs="Arial"/>
                <w:b/>
                <w:bCs/>
                <w:color w:val="000000"/>
                <w:lang w:eastAsia="sk-SK"/>
              </w:rPr>
            </w:pPr>
            <w:r w:rsidRPr="00A56BCE">
              <w:rPr>
                <w:rFonts w:ascii="Arial" w:hAnsi="Arial" w:cs="Arial"/>
                <w:b/>
                <w:bCs/>
                <w:color w:val="000000"/>
                <w:lang w:eastAsia="sk-SK"/>
              </w:rPr>
              <w:t> </w:t>
            </w:r>
          </w:p>
        </w:tc>
      </w:tr>
    </w:tbl>
    <w:p w:rsidR="001F6709" w:rsidRPr="009C5492" w:rsidRDefault="001F6709" w:rsidP="001F6709">
      <w:pPr>
        <w:spacing w:after="200" w:line="276" w:lineRule="auto"/>
        <w:contextualSpacing/>
        <w:jc w:val="both"/>
        <w:rPr>
          <w:rFonts w:ascii="Arial" w:hAnsi="Arial" w:cs="Arial"/>
        </w:rPr>
      </w:pPr>
      <w:r w:rsidRPr="00A56BCE">
        <w:rPr>
          <w:rFonts w:ascii="Arial" w:hAnsi="Arial" w:cs="Arial"/>
        </w:rPr>
        <w:t>Uvedené položky nie sú obsahom ani VV objektu a ani VV všeobecných položiek. V rámci akých prác je potrebné oceniť uvedené položky? Žiadame vysvetliť, ako máme postupovať a v prípade potreby upraviť VV.</w:t>
      </w:r>
    </w:p>
    <w:p w:rsidR="001F6709" w:rsidRDefault="001F6709" w:rsidP="001F6709">
      <w:pPr>
        <w:spacing w:after="200" w:line="276" w:lineRule="auto"/>
        <w:contextualSpacing/>
        <w:jc w:val="both"/>
        <w:rPr>
          <w:rFonts w:ascii="Arial" w:hAnsi="Arial" w:cs="Arial"/>
        </w:rPr>
      </w:pPr>
    </w:p>
    <w:p w:rsidR="00FB3DAF" w:rsidRDefault="00FB3DAF" w:rsidP="00FB3DAF">
      <w:pPr>
        <w:spacing w:after="200" w:line="276" w:lineRule="auto"/>
        <w:contextualSpacing/>
        <w:jc w:val="both"/>
        <w:rPr>
          <w:rFonts w:ascii="Arial" w:hAnsi="Arial" w:cs="Arial"/>
          <w:b/>
          <w:color w:val="00B050"/>
        </w:rPr>
      </w:pPr>
      <w:r>
        <w:rPr>
          <w:rFonts w:ascii="Arial" w:hAnsi="Arial" w:cs="Arial"/>
          <w:b/>
          <w:color w:val="00B050"/>
        </w:rPr>
        <w:t>Odpoveď 49:</w:t>
      </w:r>
    </w:p>
    <w:p w:rsidR="00FB3DAF" w:rsidRDefault="00FB3DAF" w:rsidP="00FB3DAF">
      <w:pPr>
        <w:spacing w:after="200" w:line="276" w:lineRule="auto"/>
        <w:contextualSpacing/>
        <w:jc w:val="both"/>
        <w:rPr>
          <w:rFonts w:ascii="Arial" w:hAnsi="Arial" w:cs="Arial"/>
          <w:b/>
          <w:color w:val="00B050"/>
        </w:rPr>
      </w:pPr>
    </w:p>
    <w:p w:rsidR="00FB3DAF" w:rsidRPr="00B404EB" w:rsidRDefault="00FB3DAF" w:rsidP="00FB3DAF">
      <w:pPr>
        <w:spacing w:after="200" w:line="276" w:lineRule="auto"/>
        <w:contextualSpacing/>
        <w:jc w:val="both"/>
        <w:rPr>
          <w:rFonts w:ascii="Arial" w:hAnsi="Arial" w:cs="Arial"/>
          <w:color w:val="00B050"/>
        </w:rPr>
      </w:pPr>
      <w:r w:rsidRPr="00B404EB">
        <w:rPr>
          <w:rFonts w:ascii="Arial" w:hAnsi="Arial" w:cs="Arial"/>
          <w:b/>
          <w:color w:val="00B050"/>
        </w:rPr>
        <w:t xml:space="preserve">Uvedené položky </w:t>
      </w:r>
      <w:r w:rsidR="00E4517D">
        <w:rPr>
          <w:rFonts w:ascii="Arial" w:hAnsi="Arial" w:cs="Arial"/>
          <w:b/>
          <w:color w:val="00B050"/>
        </w:rPr>
        <w:t>sú</w:t>
      </w:r>
      <w:r w:rsidRPr="00B404EB">
        <w:rPr>
          <w:rFonts w:ascii="Arial" w:hAnsi="Arial" w:cs="Arial"/>
          <w:b/>
          <w:color w:val="00B050"/>
        </w:rPr>
        <w:t xml:space="preserve"> z podrobného VV vypustené. Uchádzač musí uvedené činnosti naceniť v rámci všeobecných položiek celej stavby, a činnosti neuvedené vo všeobecných položkách celej stavby, zahrnúť do jednotkových cien stavebných prác tohto objektu.</w:t>
      </w:r>
    </w:p>
    <w:p w:rsidR="00FB3DAF" w:rsidRPr="009C5492" w:rsidRDefault="00FB3DAF"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50:</w:t>
      </w: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rPr>
        <w:t xml:space="preserve">V časti C2 Dopravné značenie celej stavby, sa nenachádza žiadny výpis značenia sú tam len situácie.  Žiadame doplniť. </w:t>
      </w:r>
    </w:p>
    <w:p w:rsidR="00ED46B3" w:rsidRDefault="00ED46B3" w:rsidP="001F6709">
      <w:pPr>
        <w:spacing w:after="200" w:line="276" w:lineRule="auto"/>
        <w:contextualSpacing/>
        <w:jc w:val="both"/>
        <w:rPr>
          <w:rFonts w:ascii="Arial" w:hAnsi="Arial" w:cs="Arial"/>
          <w:b/>
        </w:rPr>
      </w:pPr>
    </w:p>
    <w:p w:rsidR="00ED46B3" w:rsidRPr="0015523A" w:rsidRDefault="00ED46B3" w:rsidP="001F6709">
      <w:pPr>
        <w:spacing w:after="200" w:line="276" w:lineRule="auto"/>
        <w:contextualSpacing/>
        <w:jc w:val="both"/>
        <w:rPr>
          <w:rFonts w:ascii="Arial" w:hAnsi="Arial" w:cs="Arial"/>
          <w:b/>
          <w:color w:val="00B050"/>
        </w:rPr>
      </w:pPr>
      <w:r w:rsidRPr="0015523A">
        <w:rPr>
          <w:rFonts w:ascii="Arial" w:hAnsi="Arial" w:cs="Arial"/>
          <w:b/>
          <w:color w:val="00B050"/>
        </w:rPr>
        <w:t xml:space="preserve">Odpoveď: 50 </w:t>
      </w:r>
    </w:p>
    <w:p w:rsidR="00ED46B3" w:rsidRPr="0015523A" w:rsidRDefault="00ED46B3" w:rsidP="001F6709">
      <w:pPr>
        <w:spacing w:after="200" w:line="276" w:lineRule="auto"/>
        <w:contextualSpacing/>
        <w:jc w:val="both"/>
        <w:rPr>
          <w:rFonts w:ascii="Arial" w:hAnsi="Arial" w:cs="Arial"/>
          <w:b/>
          <w:color w:val="00B050"/>
        </w:rPr>
      </w:pPr>
      <w:r w:rsidRPr="0015523A">
        <w:rPr>
          <w:rFonts w:ascii="Arial" w:hAnsi="Arial" w:cs="Arial"/>
          <w:b/>
          <w:color w:val="00B050"/>
        </w:rPr>
        <w:t xml:space="preserve">Súčasťou </w:t>
      </w:r>
      <w:r w:rsidR="0015523A" w:rsidRPr="0015523A">
        <w:rPr>
          <w:rFonts w:ascii="Arial" w:hAnsi="Arial" w:cs="Arial"/>
          <w:b/>
          <w:color w:val="00B050"/>
        </w:rPr>
        <w:t>časti C2 v stupni DP nie je výpis dopravného značenia. Podrobný VV dopravného značenia je súčasť zväzku 3 obj. 696-00 Dopravné značenie, dopravné zariadenia a portály dopravného značenia.</w:t>
      </w:r>
    </w:p>
    <w:p w:rsidR="00ED46B3" w:rsidRPr="009C5492" w:rsidRDefault="00ED46B3" w:rsidP="001F6709">
      <w:pPr>
        <w:spacing w:after="200" w:line="276" w:lineRule="auto"/>
        <w:contextualSpacing/>
        <w:jc w:val="both"/>
        <w:rPr>
          <w:rFonts w:ascii="Arial" w:hAnsi="Arial" w:cs="Arial"/>
          <w:b/>
        </w:rPr>
      </w:pP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b/>
        </w:rPr>
        <w:t>Otázka 51:</w:t>
      </w: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rPr>
        <w:t>V časti C2 Dopravné značenie celej stavby, chýbajú výkresy portálov DZ. Žiadame doplniť.</w:t>
      </w:r>
    </w:p>
    <w:p w:rsidR="00ED46B3" w:rsidRDefault="00ED46B3" w:rsidP="001F6709">
      <w:pPr>
        <w:spacing w:after="200" w:line="276" w:lineRule="auto"/>
        <w:contextualSpacing/>
        <w:jc w:val="both"/>
        <w:rPr>
          <w:rFonts w:ascii="Arial" w:hAnsi="Arial" w:cs="Arial"/>
          <w:b/>
        </w:rPr>
      </w:pPr>
    </w:p>
    <w:p w:rsidR="00ED46B3" w:rsidRPr="0015523A" w:rsidRDefault="00ED46B3" w:rsidP="001F6709">
      <w:pPr>
        <w:spacing w:after="200" w:line="276" w:lineRule="auto"/>
        <w:contextualSpacing/>
        <w:jc w:val="both"/>
        <w:rPr>
          <w:rFonts w:ascii="Arial" w:hAnsi="Arial" w:cs="Arial"/>
          <w:b/>
          <w:color w:val="00B050"/>
        </w:rPr>
      </w:pPr>
      <w:r w:rsidRPr="0015523A">
        <w:rPr>
          <w:rFonts w:ascii="Arial" w:hAnsi="Arial" w:cs="Arial"/>
          <w:b/>
          <w:color w:val="00B050"/>
        </w:rPr>
        <w:t>Odpoveď 51:</w:t>
      </w:r>
    </w:p>
    <w:p w:rsidR="00ED46B3" w:rsidRPr="0015523A" w:rsidRDefault="0015523A" w:rsidP="001F6709">
      <w:pPr>
        <w:spacing w:after="200" w:line="276" w:lineRule="auto"/>
        <w:contextualSpacing/>
        <w:jc w:val="both"/>
        <w:rPr>
          <w:rFonts w:ascii="Arial" w:hAnsi="Arial" w:cs="Arial"/>
          <w:b/>
          <w:color w:val="00B050"/>
        </w:rPr>
      </w:pPr>
      <w:r w:rsidRPr="0015523A">
        <w:rPr>
          <w:rFonts w:ascii="Arial" w:hAnsi="Arial" w:cs="Arial"/>
          <w:b/>
          <w:color w:val="00B050"/>
        </w:rPr>
        <w:t>Výkresy portálov dopravného značenia sú v obj. 696-00.</w:t>
      </w:r>
      <w:r>
        <w:rPr>
          <w:rFonts w:ascii="Arial" w:hAnsi="Arial" w:cs="Arial"/>
          <w:b/>
          <w:color w:val="00B050"/>
        </w:rPr>
        <w:t xml:space="preserve"> </w:t>
      </w:r>
    </w:p>
    <w:p w:rsidR="00ED46B3" w:rsidRPr="00A56BCE" w:rsidRDefault="00ED46B3" w:rsidP="001F6709">
      <w:pPr>
        <w:spacing w:after="200" w:line="276" w:lineRule="auto"/>
        <w:contextualSpacing/>
        <w:jc w:val="both"/>
        <w:rPr>
          <w:rFonts w:ascii="Arial" w:hAnsi="Arial" w:cs="Arial"/>
          <w:b/>
        </w:rPr>
      </w:pP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b/>
        </w:rPr>
        <w:t>Otázka 52:</w:t>
      </w:r>
    </w:p>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t>V časti C2 Dopravné značenie celej stavby, sa nachádzajú výkresy aj pre prenosné dopravné značenie  - PDZ výkr.č.1 až 5. Žiadame vysvetliť, v ktorých položkách majú uchádzači uvedené značenie mať zarátané. Je uvedené dočasné značenie záväzné? Je v súlade z požadovaným POV?</w:t>
      </w:r>
    </w:p>
    <w:p w:rsidR="0015523A" w:rsidRDefault="0015523A" w:rsidP="001F6709">
      <w:pPr>
        <w:spacing w:after="200" w:line="276" w:lineRule="auto"/>
        <w:contextualSpacing/>
        <w:jc w:val="both"/>
        <w:rPr>
          <w:rFonts w:ascii="Arial" w:hAnsi="Arial" w:cs="Arial"/>
          <w:b/>
          <w:color w:val="00B050"/>
        </w:rPr>
      </w:pPr>
    </w:p>
    <w:p w:rsidR="001F6709" w:rsidRPr="0015523A" w:rsidRDefault="0015523A" w:rsidP="001F6709">
      <w:pPr>
        <w:spacing w:after="200" w:line="276" w:lineRule="auto"/>
        <w:contextualSpacing/>
        <w:jc w:val="both"/>
        <w:rPr>
          <w:rFonts w:ascii="Arial" w:hAnsi="Arial" w:cs="Arial"/>
          <w:b/>
          <w:color w:val="00B050"/>
        </w:rPr>
      </w:pPr>
      <w:r w:rsidRPr="0015523A">
        <w:rPr>
          <w:rFonts w:ascii="Arial" w:hAnsi="Arial" w:cs="Arial"/>
          <w:b/>
          <w:color w:val="00B050"/>
        </w:rPr>
        <w:t>Odpoveď</w:t>
      </w:r>
      <w:r w:rsidR="00A635F9">
        <w:rPr>
          <w:rFonts w:ascii="Arial" w:hAnsi="Arial" w:cs="Arial"/>
          <w:b/>
          <w:color w:val="00B050"/>
        </w:rPr>
        <w:t xml:space="preserve"> 52</w:t>
      </w:r>
      <w:r w:rsidRPr="0015523A">
        <w:rPr>
          <w:rFonts w:ascii="Arial" w:hAnsi="Arial" w:cs="Arial"/>
          <w:b/>
          <w:color w:val="00B050"/>
        </w:rPr>
        <w:t>:</w:t>
      </w:r>
      <w:r w:rsidR="00A635F9">
        <w:rPr>
          <w:rFonts w:ascii="Arial" w:hAnsi="Arial" w:cs="Arial"/>
          <w:b/>
          <w:color w:val="00B050"/>
        </w:rPr>
        <w:t xml:space="preserve"> </w:t>
      </w:r>
      <w:r w:rsidRPr="0015523A">
        <w:rPr>
          <w:rFonts w:ascii="Arial" w:hAnsi="Arial" w:cs="Arial"/>
          <w:b/>
          <w:color w:val="00B050"/>
        </w:rPr>
        <w:t xml:space="preserve"> </w:t>
      </w:r>
    </w:p>
    <w:p w:rsidR="00A635F9" w:rsidRDefault="00A635F9" w:rsidP="0015523A">
      <w:pPr>
        <w:spacing w:after="200" w:line="276" w:lineRule="auto"/>
        <w:contextualSpacing/>
        <w:jc w:val="both"/>
        <w:rPr>
          <w:rFonts w:ascii="Arial" w:hAnsi="Arial" w:cs="Arial"/>
          <w:b/>
          <w:color w:val="00B050"/>
        </w:rPr>
      </w:pPr>
    </w:p>
    <w:p w:rsidR="0015523A" w:rsidRPr="0015523A" w:rsidRDefault="00A635F9" w:rsidP="0015523A">
      <w:pPr>
        <w:spacing w:after="200" w:line="276" w:lineRule="auto"/>
        <w:contextualSpacing/>
        <w:jc w:val="both"/>
        <w:rPr>
          <w:rFonts w:ascii="Arial" w:hAnsi="Arial" w:cs="Arial"/>
          <w:b/>
          <w:color w:val="00B050"/>
        </w:rPr>
      </w:pPr>
      <w:r>
        <w:rPr>
          <w:rFonts w:ascii="Arial" w:hAnsi="Arial" w:cs="Arial"/>
          <w:b/>
          <w:color w:val="00B050"/>
        </w:rPr>
        <w:lastRenderedPageBreak/>
        <w:t xml:space="preserve">Uvedené dočasné dopravné značenie nie je záväzné. </w:t>
      </w:r>
      <w:r w:rsidR="0015523A" w:rsidRPr="0015523A">
        <w:rPr>
          <w:rFonts w:ascii="Arial" w:hAnsi="Arial" w:cs="Arial"/>
          <w:b/>
          <w:color w:val="00B050"/>
        </w:rPr>
        <w:t xml:space="preserve">Dočasné dopravné značenie si zhotoviteľ zabezpečuje sám na svoje náklady podľa svojho technologického postupu a časového harmonogramu výstavby ako aj potrieb výstavby vrátane prerokovania, odsúhlasenia a určenia dočasného dopravného značenia. Ocenenie súboru dočasného dopravného značenia je súčasťou podpoložky </w:t>
      </w:r>
      <w:r>
        <w:rPr>
          <w:rFonts w:ascii="Arial" w:hAnsi="Arial" w:cs="Arial"/>
          <w:b/>
          <w:color w:val="00B050"/>
        </w:rPr>
        <w:t xml:space="preserve">00000104 </w:t>
      </w:r>
      <w:r w:rsidR="0015523A" w:rsidRPr="0015523A">
        <w:rPr>
          <w:rFonts w:ascii="Arial" w:hAnsi="Arial" w:cs="Arial"/>
          <w:b/>
          <w:color w:val="00B050"/>
        </w:rPr>
        <w:t>všeobecných položiek</w:t>
      </w:r>
      <w:r>
        <w:rPr>
          <w:rFonts w:ascii="Arial" w:hAnsi="Arial" w:cs="Arial"/>
          <w:b/>
          <w:color w:val="00B050"/>
        </w:rPr>
        <w:t>. Položka je popísaná v Preambule.</w:t>
      </w:r>
      <w:r w:rsidR="0015523A" w:rsidRPr="0015523A">
        <w:rPr>
          <w:rFonts w:ascii="Arial" w:hAnsi="Arial" w:cs="Arial"/>
          <w:b/>
          <w:color w:val="00B050"/>
        </w:rPr>
        <w:t xml:space="preserve"> </w:t>
      </w:r>
    </w:p>
    <w:p w:rsidR="0015523A" w:rsidRDefault="0015523A" w:rsidP="001F6709">
      <w:pPr>
        <w:spacing w:after="200" w:line="276" w:lineRule="auto"/>
        <w:contextualSpacing/>
        <w:jc w:val="both"/>
        <w:rPr>
          <w:rFonts w:ascii="Arial" w:hAnsi="Arial" w:cs="Arial"/>
        </w:rPr>
      </w:pPr>
    </w:p>
    <w:p w:rsidR="001F6709" w:rsidRPr="00741C3C" w:rsidRDefault="001F6709" w:rsidP="001F6709">
      <w:pPr>
        <w:spacing w:after="200" w:line="276" w:lineRule="auto"/>
        <w:contextualSpacing/>
        <w:jc w:val="both"/>
        <w:rPr>
          <w:rFonts w:ascii="Arial" w:hAnsi="Arial" w:cs="Arial"/>
          <w:b/>
        </w:rPr>
      </w:pPr>
      <w:bookmarkStart w:id="2" w:name="_Hlk5267259"/>
      <w:r w:rsidRPr="00741C3C">
        <w:rPr>
          <w:rFonts w:ascii="Arial" w:hAnsi="Arial" w:cs="Arial"/>
          <w:b/>
        </w:rPr>
        <w:t>Otázka 53:</w:t>
      </w:r>
    </w:p>
    <w:p w:rsidR="001F6709" w:rsidRPr="009C5492" w:rsidRDefault="001F6709" w:rsidP="001F6709">
      <w:pPr>
        <w:spacing w:after="200" w:line="276" w:lineRule="auto"/>
        <w:contextualSpacing/>
        <w:jc w:val="both"/>
        <w:rPr>
          <w:rFonts w:ascii="Arial" w:hAnsi="Arial" w:cs="Arial"/>
          <w:b/>
        </w:rPr>
      </w:pPr>
      <w:r w:rsidRPr="00741C3C">
        <w:rPr>
          <w:rFonts w:ascii="Arial" w:hAnsi="Arial" w:cs="Arial"/>
        </w:rPr>
        <w:t>Vo  VV k SO696 sa nachádza položka 91200401 Svietidlá a osvetľovacie zariadenia - signalizačné zariadenia svetelné – 20ks. Na základe dodanej dokumentácie nevieme identifikovať čo položka opisuje. Žiadame doplniť PD a špecifikáciu položky a doplniť PD.</w:t>
      </w:r>
    </w:p>
    <w:p w:rsidR="001F6709" w:rsidRDefault="001F6709" w:rsidP="001F6709">
      <w:pPr>
        <w:spacing w:after="200" w:line="276" w:lineRule="auto"/>
        <w:contextualSpacing/>
        <w:jc w:val="both"/>
        <w:rPr>
          <w:rFonts w:ascii="Arial" w:hAnsi="Arial" w:cs="Arial"/>
          <w:b/>
        </w:rPr>
      </w:pPr>
    </w:p>
    <w:p w:rsidR="002E05AD" w:rsidRPr="00741C3C" w:rsidRDefault="002E05AD" w:rsidP="001F6709">
      <w:pPr>
        <w:spacing w:after="200" w:line="276" w:lineRule="auto"/>
        <w:contextualSpacing/>
        <w:jc w:val="both"/>
        <w:rPr>
          <w:rFonts w:ascii="Arial" w:hAnsi="Arial" w:cs="Arial"/>
          <w:b/>
          <w:color w:val="00B050"/>
        </w:rPr>
      </w:pPr>
      <w:r w:rsidRPr="00741C3C">
        <w:rPr>
          <w:rFonts w:ascii="Arial" w:hAnsi="Arial" w:cs="Arial"/>
          <w:b/>
          <w:color w:val="00B050"/>
        </w:rPr>
        <w:t>Odpoveď 53:</w:t>
      </w:r>
    </w:p>
    <w:p w:rsidR="002E05AD" w:rsidRPr="00741C3C" w:rsidRDefault="002E05AD" w:rsidP="001F6709">
      <w:pPr>
        <w:spacing w:after="200" w:line="276" w:lineRule="auto"/>
        <w:contextualSpacing/>
        <w:jc w:val="both"/>
        <w:rPr>
          <w:rFonts w:ascii="Arial" w:hAnsi="Arial" w:cs="Arial"/>
          <w:b/>
          <w:color w:val="00B050"/>
        </w:rPr>
      </w:pPr>
      <w:r w:rsidRPr="00741C3C">
        <w:rPr>
          <w:rFonts w:ascii="Arial" w:hAnsi="Arial" w:cs="Arial"/>
          <w:b/>
          <w:color w:val="00B050"/>
        </w:rPr>
        <w:t xml:space="preserve">Položka </w:t>
      </w:r>
      <w:r w:rsidR="00E4517D">
        <w:rPr>
          <w:rFonts w:ascii="Arial" w:hAnsi="Arial" w:cs="Arial"/>
          <w:b/>
          <w:color w:val="00B050"/>
        </w:rPr>
        <w:t>je</w:t>
      </w:r>
      <w:r w:rsidRPr="00741C3C">
        <w:rPr>
          <w:rFonts w:ascii="Arial" w:hAnsi="Arial" w:cs="Arial"/>
          <w:b/>
          <w:color w:val="00B050"/>
        </w:rPr>
        <w:t xml:space="preserve"> z VV vypustená. Trvalá </w:t>
      </w:r>
      <w:r w:rsidR="00741C3C" w:rsidRPr="00741C3C">
        <w:rPr>
          <w:rFonts w:ascii="Arial" w:hAnsi="Arial" w:cs="Arial"/>
          <w:b/>
          <w:color w:val="00B050"/>
        </w:rPr>
        <w:t>svetelná</w:t>
      </w:r>
      <w:r w:rsidRPr="00741C3C">
        <w:rPr>
          <w:rFonts w:ascii="Arial" w:hAnsi="Arial" w:cs="Arial"/>
          <w:b/>
          <w:color w:val="00B050"/>
        </w:rPr>
        <w:t xml:space="preserve"> signalizácia sa v projekte nenachádza. Dočasnú svetelnú signalizáciu uchádzači nacenia vo všeobecných položkách.</w:t>
      </w:r>
    </w:p>
    <w:p w:rsidR="002E05AD" w:rsidRPr="009C5492" w:rsidRDefault="002E05AD" w:rsidP="001F6709">
      <w:pPr>
        <w:spacing w:after="200" w:line="276" w:lineRule="auto"/>
        <w:contextualSpacing/>
        <w:jc w:val="both"/>
        <w:rPr>
          <w:rFonts w:ascii="Arial" w:hAnsi="Arial" w:cs="Arial"/>
          <w:b/>
        </w:rPr>
      </w:pPr>
    </w:p>
    <w:p w:rsidR="001F6709" w:rsidRPr="00A560C2" w:rsidRDefault="001F6709" w:rsidP="001F6709">
      <w:pPr>
        <w:spacing w:after="200" w:line="276" w:lineRule="auto"/>
        <w:contextualSpacing/>
        <w:jc w:val="both"/>
        <w:rPr>
          <w:rFonts w:ascii="Arial" w:hAnsi="Arial" w:cs="Arial"/>
          <w:b/>
        </w:rPr>
      </w:pPr>
      <w:r w:rsidRPr="00A560C2">
        <w:rPr>
          <w:rFonts w:ascii="Arial" w:hAnsi="Arial" w:cs="Arial"/>
          <w:b/>
        </w:rPr>
        <w:t>Otázka 54:</w:t>
      </w:r>
    </w:p>
    <w:p w:rsidR="001F6709" w:rsidRPr="00A56BCE" w:rsidRDefault="001F6709" w:rsidP="001F6709">
      <w:pPr>
        <w:spacing w:after="200" w:line="276" w:lineRule="auto"/>
        <w:contextualSpacing/>
        <w:jc w:val="both"/>
        <w:rPr>
          <w:rFonts w:ascii="Arial" w:hAnsi="Arial" w:cs="Arial"/>
          <w:b/>
        </w:rPr>
      </w:pPr>
      <w:r w:rsidRPr="00A560C2">
        <w:rPr>
          <w:rFonts w:ascii="Arial" w:hAnsi="Arial" w:cs="Arial"/>
        </w:rPr>
        <w:t>Vo  VV k SO696 sa nachádza položka 22250673 Doplňujúce konštrukcie,  zvislé dopravné značky, nosné konštrukcie – rámy – 40ks. Na základe dodanej dokumentácie nevieme identifikovať  čo položka opisuje. V podrobnom VV sa táto položka nachádza v počte 0ks. Žiadame doplniť PD a špecifikáciu položky. Ak je správne množstvo 0ks, žiadame opraviť VV.</w:t>
      </w:r>
    </w:p>
    <w:p w:rsidR="001F6709" w:rsidRDefault="001F6709" w:rsidP="001F6709">
      <w:pPr>
        <w:spacing w:after="200" w:line="276" w:lineRule="auto"/>
        <w:contextualSpacing/>
        <w:jc w:val="both"/>
        <w:rPr>
          <w:rFonts w:ascii="Arial" w:hAnsi="Arial" w:cs="Arial"/>
          <w:b/>
        </w:rPr>
      </w:pPr>
    </w:p>
    <w:p w:rsidR="002E05AD" w:rsidRPr="00A733C9" w:rsidRDefault="002E05AD" w:rsidP="001F6709">
      <w:pPr>
        <w:spacing w:after="200" w:line="276" w:lineRule="auto"/>
        <w:contextualSpacing/>
        <w:jc w:val="both"/>
        <w:rPr>
          <w:rFonts w:ascii="Arial" w:hAnsi="Arial" w:cs="Arial"/>
          <w:b/>
          <w:color w:val="00B050"/>
        </w:rPr>
      </w:pPr>
      <w:r w:rsidRPr="00A733C9">
        <w:rPr>
          <w:rFonts w:ascii="Arial" w:hAnsi="Arial" w:cs="Arial"/>
          <w:b/>
          <w:color w:val="00B050"/>
        </w:rPr>
        <w:t>Odpoveď 54:</w:t>
      </w:r>
    </w:p>
    <w:p w:rsidR="00372675" w:rsidRPr="004F7F56" w:rsidRDefault="00372675" w:rsidP="00372675">
      <w:pPr>
        <w:autoSpaceDE w:val="0"/>
        <w:autoSpaceDN w:val="0"/>
        <w:adjustRightInd w:val="0"/>
        <w:jc w:val="both"/>
        <w:rPr>
          <w:rFonts w:ascii="Arial" w:eastAsia="Calibri" w:hAnsi="Arial" w:cs="Arial"/>
          <w:b/>
          <w:bCs/>
          <w:color w:val="00B050"/>
        </w:rPr>
      </w:pPr>
      <w:r w:rsidRPr="002F6242">
        <w:rPr>
          <w:rFonts w:ascii="Arial" w:eastAsia="Calibri" w:hAnsi="Arial" w:cs="Arial"/>
          <w:b/>
          <w:bCs/>
          <w:color w:val="00B050"/>
        </w:rPr>
        <w:t>Odpoveď: VV bude upravený</w:t>
      </w:r>
      <w:r>
        <w:rPr>
          <w:rFonts w:ascii="Arial" w:eastAsia="Calibri" w:hAnsi="Arial" w:cs="Arial"/>
          <w:b/>
          <w:bCs/>
          <w:color w:val="00B050"/>
        </w:rPr>
        <w:t xml:space="preserve">. Správna výmera je </w:t>
      </w:r>
      <w:r w:rsidRPr="004F7F56">
        <w:rPr>
          <w:rFonts w:ascii="Arial" w:eastAsia="Calibri" w:hAnsi="Arial" w:cs="Arial"/>
          <w:b/>
          <w:bCs/>
          <w:color w:val="00B050"/>
        </w:rPr>
        <w:t>rámový portál – 16 ks a konzolový portál – 4 ks, prízemné DZ – 21 ks = spolu 41 ks</w:t>
      </w:r>
    </w:p>
    <w:p w:rsidR="002E05AD" w:rsidRDefault="002E05AD" w:rsidP="001F6709">
      <w:pPr>
        <w:spacing w:after="200" w:line="276" w:lineRule="auto"/>
        <w:contextualSpacing/>
        <w:jc w:val="both"/>
        <w:rPr>
          <w:rFonts w:ascii="Arial" w:hAnsi="Arial" w:cs="Arial"/>
          <w:b/>
        </w:rPr>
      </w:pPr>
    </w:p>
    <w:p w:rsidR="002E05AD" w:rsidRPr="00A56BCE" w:rsidRDefault="002E05AD" w:rsidP="001F6709">
      <w:pPr>
        <w:spacing w:after="200" w:line="276" w:lineRule="auto"/>
        <w:contextualSpacing/>
        <w:jc w:val="both"/>
        <w:rPr>
          <w:rFonts w:ascii="Arial" w:hAnsi="Arial" w:cs="Arial"/>
          <w:b/>
        </w:rPr>
      </w:pPr>
    </w:p>
    <w:p w:rsidR="001F6709" w:rsidRPr="00A560C2" w:rsidRDefault="001F6709" w:rsidP="001F6709">
      <w:pPr>
        <w:spacing w:after="200" w:line="276" w:lineRule="auto"/>
        <w:contextualSpacing/>
        <w:jc w:val="both"/>
        <w:rPr>
          <w:rFonts w:ascii="Arial" w:hAnsi="Arial" w:cs="Arial"/>
          <w:b/>
        </w:rPr>
      </w:pPr>
      <w:r w:rsidRPr="00A560C2">
        <w:rPr>
          <w:rFonts w:ascii="Arial" w:hAnsi="Arial" w:cs="Arial"/>
          <w:b/>
        </w:rPr>
        <w:t>Otázka 55:</w:t>
      </w:r>
    </w:p>
    <w:p w:rsidR="001F6709" w:rsidRPr="009C5492" w:rsidRDefault="001F6709" w:rsidP="001F6709">
      <w:pPr>
        <w:spacing w:after="200" w:line="276" w:lineRule="auto"/>
        <w:contextualSpacing/>
        <w:jc w:val="both"/>
        <w:rPr>
          <w:rFonts w:ascii="Arial" w:hAnsi="Arial" w:cs="Arial"/>
          <w:b/>
        </w:rPr>
      </w:pPr>
      <w:r w:rsidRPr="00A560C2">
        <w:rPr>
          <w:rFonts w:ascii="Arial" w:hAnsi="Arial" w:cs="Arial"/>
        </w:rPr>
        <w:t>Vo  VV k SO696 sa nachádza položka 22250671 Doplňujúce konštrukcie,  zvislé dopravné značky, normálny rozmer alebo zväčšený rozmer – 1430ks a položka 22250674 Doplňujúce konštrukcie,  zvislé dopravné značky, stĺpiky – 55ks.  Predpokladáme, že tieto položky spolu súvisia, ale množstvo stĺpikov a značiek nekorešponduje. Žiadame vysvetliť rozdiel v množstvách a v prípade potreby opraviť VV.</w:t>
      </w:r>
    </w:p>
    <w:p w:rsidR="001F6709" w:rsidRDefault="001F6709" w:rsidP="001F6709">
      <w:pPr>
        <w:spacing w:after="200" w:line="276" w:lineRule="auto"/>
        <w:contextualSpacing/>
        <w:jc w:val="both"/>
        <w:rPr>
          <w:rFonts w:ascii="Arial" w:hAnsi="Arial" w:cs="Arial"/>
          <w:b/>
        </w:rPr>
      </w:pPr>
    </w:p>
    <w:p w:rsidR="002E05AD" w:rsidRDefault="002E05AD" w:rsidP="001F6709">
      <w:pPr>
        <w:spacing w:after="200" w:line="276" w:lineRule="auto"/>
        <w:contextualSpacing/>
        <w:jc w:val="both"/>
        <w:rPr>
          <w:rFonts w:ascii="Arial" w:hAnsi="Arial" w:cs="Arial"/>
          <w:b/>
          <w:color w:val="00B050"/>
        </w:rPr>
      </w:pPr>
      <w:r w:rsidRPr="00A560C2">
        <w:rPr>
          <w:rFonts w:ascii="Arial" w:hAnsi="Arial" w:cs="Arial"/>
          <w:b/>
          <w:color w:val="00B050"/>
        </w:rPr>
        <w:t>Odpoveď 55:</w:t>
      </w:r>
    </w:p>
    <w:p w:rsidR="00A560C2" w:rsidRPr="00A560C2" w:rsidRDefault="00A560C2" w:rsidP="001F6709">
      <w:pPr>
        <w:spacing w:after="200" w:line="276" w:lineRule="auto"/>
        <w:contextualSpacing/>
        <w:jc w:val="both"/>
        <w:rPr>
          <w:rFonts w:ascii="Arial" w:hAnsi="Arial" w:cs="Arial"/>
          <w:b/>
          <w:color w:val="00B050"/>
        </w:rPr>
      </w:pPr>
      <w:r>
        <w:rPr>
          <w:rFonts w:ascii="Arial" w:hAnsi="Arial" w:cs="Arial"/>
          <w:b/>
          <w:color w:val="00B050"/>
        </w:rPr>
        <w:t xml:space="preserve">Správna výmera stĺpikov je 1206 ks. VV </w:t>
      </w:r>
      <w:r w:rsidR="00E4517D">
        <w:rPr>
          <w:rFonts w:ascii="Arial" w:hAnsi="Arial" w:cs="Arial"/>
          <w:b/>
          <w:color w:val="00B050"/>
        </w:rPr>
        <w:t>je</w:t>
      </w:r>
      <w:r>
        <w:rPr>
          <w:rFonts w:ascii="Arial" w:hAnsi="Arial" w:cs="Arial"/>
          <w:b/>
          <w:color w:val="00B050"/>
        </w:rPr>
        <w:t xml:space="preserve"> opravený.</w:t>
      </w:r>
    </w:p>
    <w:bookmarkEnd w:id="2"/>
    <w:p w:rsidR="002E05AD" w:rsidRPr="009C5492" w:rsidRDefault="002E05AD" w:rsidP="001F6709">
      <w:pPr>
        <w:spacing w:after="200" w:line="276" w:lineRule="auto"/>
        <w:contextualSpacing/>
        <w:jc w:val="both"/>
        <w:rPr>
          <w:rFonts w:ascii="Arial" w:hAnsi="Arial" w:cs="Arial"/>
          <w:b/>
        </w:rPr>
      </w:pPr>
    </w:p>
    <w:p w:rsidR="001F6709" w:rsidRPr="00AD0035" w:rsidRDefault="001F6709" w:rsidP="001F6709">
      <w:pPr>
        <w:spacing w:after="200" w:line="276" w:lineRule="auto"/>
        <w:contextualSpacing/>
        <w:jc w:val="both"/>
        <w:rPr>
          <w:rFonts w:ascii="Arial" w:hAnsi="Arial" w:cs="Arial"/>
          <w:b/>
        </w:rPr>
      </w:pPr>
      <w:r w:rsidRPr="00AD0035">
        <w:rPr>
          <w:rFonts w:ascii="Arial" w:hAnsi="Arial" w:cs="Arial"/>
          <w:b/>
        </w:rPr>
        <w:t>Otázka 56:</w:t>
      </w:r>
    </w:p>
    <w:p w:rsidR="001F6709" w:rsidRPr="00AD0035" w:rsidRDefault="001F6709" w:rsidP="001F6709">
      <w:pPr>
        <w:spacing w:after="200" w:line="276" w:lineRule="auto"/>
        <w:contextualSpacing/>
        <w:jc w:val="both"/>
        <w:rPr>
          <w:rFonts w:ascii="Arial" w:hAnsi="Arial" w:cs="Arial"/>
        </w:rPr>
      </w:pPr>
      <w:r w:rsidRPr="00AD0035">
        <w:rPr>
          <w:rFonts w:ascii="Arial" w:hAnsi="Arial" w:cs="Arial"/>
        </w:rPr>
        <w:t>Vo VV k  SO103-02-02 položka 22250463 má nulové množstvo. Žiadame vysvetliť.</w:t>
      </w:r>
    </w:p>
    <w:p w:rsidR="00AD0035" w:rsidRPr="00AD0035" w:rsidRDefault="00AD0035" w:rsidP="001F6709">
      <w:pPr>
        <w:spacing w:after="200" w:line="276" w:lineRule="auto"/>
        <w:contextualSpacing/>
        <w:jc w:val="both"/>
        <w:rPr>
          <w:rFonts w:ascii="Arial" w:hAnsi="Arial" w:cs="Arial"/>
        </w:rPr>
      </w:pPr>
    </w:p>
    <w:p w:rsidR="00AD0035" w:rsidRPr="00741C3C" w:rsidRDefault="00AD0035" w:rsidP="00AD0035">
      <w:pPr>
        <w:spacing w:line="276" w:lineRule="auto"/>
        <w:jc w:val="both"/>
        <w:rPr>
          <w:rFonts w:ascii="Arial" w:hAnsi="Arial" w:cs="Arial"/>
          <w:b/>
          <w:color w:val="00B050"/>
        </w:rPr>
      </w:pPr>
      <w:r w:rsidRPr="00741C3C">
        <w:rPr>
          <w:rFonts w:ascii="Arial" w:hAnsi="Arial" w:cs="Arial"/>
          <w:b/>
          <w:color w:val="00B050"/>
        </w:rPr>
        <w:t>Odpoveď 56:</w:t>
      </w:r>
    </w:p>
    <w:p w:rsidR="00AD0035" w:rsidRPr="00741C3C" w:rsidRDefault="00741C3C" w:rsidP="00AD0035">
      <w:pPr>
        <w:jc w:val="both"/>
        <w:rPr>
          <w:rFonts w:ascii="Arial" w:hAnsi="Arial" w:cs="Arial"/>
          <w:b/>
          <w:color w:val="00B050"/>
        </w:rPr>
      </w:pPr>
      <w:r>
        <w:rPr>
          <w:rFonts w:ascii="Arial" w:hAnsi="Arial" w:cs="Arial"/>
          <w:b/>
          <w:color w:val="00B050"/>
        </w:rPr>
        <w:t xml:space="preserve">Do </w:t>
      </w:r>
      <w:r w:rsidR="00AD0035" w:rsidRPr="00741C3C">
        <w:rPr>
          <w:rFonts w:ascii="Arial" w:hAnsi="Arial" w:cs="Arial"/>
          <w:b/>
          <w:color w:val="00B050"/>
        </w:rPr>
        <w:t xml:space="preserve">VV </w:t>
      </w:r>
      <w:r>
        <w:rPr>
          <w:rFonts w:ascii="Arial" w:hAnsi="Arial" w:cs="Arial"/>
          <w:b/>
          <w:color w:val="00B050"/>
        </w:rPr>
        <w:t xml:space="preserve">pre nacenenie </w:t>
      </w:r>
      <w:r w:rsidR="00E4517D">
        <w:rPr>
          <w:rFonts w:ascii="Arial" w:hAnsi="Arial" w:cs="Arial"/>
          <w:b/>
          <w:color w:val="00B050"/>
        </w:rPr>
        <w:t>je</w:t>
      </w:r>
      <w:r w:rsidR="00AD0035" w:rsidRPr="00741C3C">
        <w:rPr>
          <w:rFonts w:ascii="Arial" w:hAnsi="Arial" w:cs="Arial"/>
          <w:b/>
          <w:color w:val="00B050"/>
        </w:rPr>
        <w:t xml:space="preserve"> doplnené správne množstvo.</w:t>
      </w:r>
    </w:p>
    <w:p w:rsidR="00AD0035" w:rsidRPr="00741C3C" w:rsidRDefault="00AD0035" w:rsidP="001F6709">
      <w:pPr>
        <w:spacing w:after="200" w:line="276" w:lineRule="auto"/>
        <w:contextualSpacing/>
        <w:jc w:val="both"/>
        <w:rPr>
          <w:rFonts w:ascii="Arial" w:hAnsi="Arial" w:cs="Arial"/>
          <w:color w:val="00B050"/>
          <w:highlight w:val="green"/>
        </w:rPr>
      </w:pPr>
    </w:p>
    <w:p w:rsidR="001F6709" w:rsidRPr="00823B5A" w:rsidRDefault="001F6709" w:rsidP="001F6709">
      <w:pPr>
        <w:spacing w:after="200" w:line="276" w:lineRule="auto"/>
        <w:contextualSpacing/>
        <w:jc w:val="both"/>
        <w:rPr>
          <w:rFonts w:ascii="Arial" w:hAnsi="Arial" w:cs="Arial"/>
          <w:highlight w:val="green"/>
        </w:rPr>
      </w:pPr>
    </w:p>
    <w:p w:rsidR="001F6709" w:rsidRPr="00AD0035" w:rsidRDefault="001F6709" w:rsidP="001F6709">
      <w:pPr>
        <w:spacing w:after="200" w:line="276" w:lineRule="auto"/>
        <w:contextualSpacing/>
        <w:jc w:val="both"/>
        <w:rPr>
          <w:rFonts w:ascii="Arial" w:hAnsi="Arial" w:cs="Arial"/>
          <w:b/>
        </w:rPr>
      </w:pPr>
      <w:r w:rsidRPr="00AD0035">
        <w:rPr>
          <w:rFonts w:ascii="Arial" w:hAnsi="Arial" w:cs="Arial"/>
          <w:b/>
        </w:rPr>
        <w:t>Otázka 57:</w:t>
      </w:r>
    </w:p>
    <w:p w:rsidR="001F6709" w:rsidRDefault="001F6709" w:rsidP="001F6709">
      <w:pPr>
        <w:spacing w:after="200" w:line="276" w:lineRule="auto"/>
        <w:contextualSpacing/>
        <w:jc w:val="both"/>
        <w:rPr>
          <w:rFonts w:ascii="Arial" w:hAnsi="Arial" w:cs="Arial"/>
        </w:rPr>
      </w:pPr>
      <w:r w:rsidRPr="00AD0035">
        <w:rPr>
          <w:rFonts w:ascii="Arial" w:hAnsi="Arial" w:cs="Arial"/>
        </w:rPr>
        <w:t>Vo VV k  SO103-02-02 sa nachádzajú položky  22250463, 22250464 v podrobnom VV sa tieto položky nenachádzajú. Žiadame vysvetliť.</w:t>
      </w:r>
    </w:p>
    <w:p w:rsidR="00AD0035" w:rsidRPr="00FD10BA" w:rsidRDefault="00AD0035" w:rsidP="00AD0035">
      <w:pPr>
        <w:spacing w:line="276" w:lineRule="auto"/>
        <w:jc w:val="both"/>
        <w:rPr>
          <w:rFonts w:ascii="Arial" w:hAnsi="Arial" w:cs="Arial"/>
          <w:b/>
          <w:color w:val="00B050"/>
        </w:rPr>
      </w:pPr>
      <w:r w:rsidRPr="00FD10BA">
        <w:rPr>
          <w:rFonts w:ascii="Arial" w:hAnsi="Arial" w:cs="Arial"/>
          <w:b/>
          <w:color w:val="00B050"/>
        </w:rPr>
        <w:lastRenderedPageBreak/>
        <w:t>Odpoveď 57:</w:t>
      </w:r>
    </w:p>
    <w:p w:rsidR="00AD0035" w:rsidRPr="00FD10BA" w:rsidRDefault="00AD0035" w:rsidP="00AD0035">
      <w:pPr>
        <w:jc w:val="both"/>
        <w:rPr>
          <w:rFonts w:ascii="Arial" w:hAnsi="Arial" w:cs="Arial"/>
          <w:b/>
          <w:color w:val="00B050"/>
        </w:rPr>
      </w:pPr>
      <w:r w:rsidRPr="00FD10BA">
        <w:rPr>
          <w:rFonts w:ascii="Arial" w:hAnsi="Arial" w:cs="Arial"/>
          <w:b/>
          <w:color w:val="00B050"/>
        </w:rPr>
        <w:t xml:space="preserve">Podrobný VV </w:t>
      </w:r>
      <w:r w:rsidR="00E4517D">
        <w:rPr>
          <w:rFonts w:ascii="Arial" w:hAnsi="Arial" w:cs="Arial"/>
          <w:b/>
          <w:color w:val="00B050"/>
        </w:rPr>
        <w:t>je</w:t>
      </w:r>
      <w:r w:rsidRPr="00FD10BA">
        <w:rPr>
          <w:rFonts w:ascii="Arial" w:hAnsi="Arial" w:cs="Arial"/>
          <w:b/>
          <w:color w:val="00B050"/>
        </w:rPr>
        <w:t xml:space="preserve"> </w:t>
      </w:r>
      <w:r w:rsidR="00D84C0D" w:rsidRPr="00FD10BA">
        <w:rPr>
          <w:rFonts w:ascii="Arial" w:hAnsi="Arial" w:cs="Arial"/>
          <w:b/>
          <w:color w:val="00B050"/>
        </w:rPr>
        <w:t>doplne</w:t>
      </w:r>
      <w:r w:rsidRPr="00FD10BA">
        <w:rPr>
          <w:rFonts w:ascii="Arial" w:hAnsi="Arial" w:cs="Arial"/>
          <w:b/>
          <w:color w:val="00B050"/>
        </w:rPr>
        <w:t>ný a opravený.</w:t>
      </w:r>
    </w:p>
    <w:p w:rsidR="00AD0035" w:rsidRDefault="00AD0035" w:rsidP="001F6709">
      <w:pPr>
        <w:spacing w:after="200" w:line="276" w:lineRule="auto"/>
        <w:contextualSpacing/>
        <w:jc w:val="both"/>
        <w:rPr>
          <w:rFonts w:ascii="Arial" w:hAnsi="Arial" w:cs="Arial"/>
        </w:rPr>
      </w:pPr>
    </w:p>
    <w:p w:rsidR="00A56BCE" w:rsidRDefault="00A56BCE" w:rsidP="001F6709">
      <w:pPr>
        <w:spacing w:after="200" w:line="276" w:lineRule="auto"/>
        <w:contextualSpacing/>
        <w:jc w:val="both"/>
        <w:rPr>
          <w:rFonts w:ascii="Arial" w:hAnsi="Arial" w:cs="Arial"/>
        </w:rPr>
      </w:pPr>
    </w:p>
    <w:p w:rsidR="00A56BCE" w:rsidRPr="009C5492" w:rsidRDefault="00A56BCE"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rPr>
      </w:pPr>
    </w:p>
    <w:p w:rsidR="001F6709" w:rsidRPr="00AD0035" w:rsidRDefault="001F6709" w:rsidP="001F6709">
      <w:pPr>
        <w:spacing w:after="200" w:line="276" w:lineRule="auto"/>
        <w:contextualSpacing/>
        <w:jc w:val="both"/>
        <w:rPr>
          <w:rFonts w:ascii="Arial" w:hAnsi="Arial" w:cs="Arial"/>
          <w:b/>
        </w:rPr>
      </w:pPr>
      <w:r w:rsidRPr="00AD0035">
        <w:rPr>
          <w:rFonts w:ascii="Arial" w:hAnsi="Arial" w:cs="Arial"/>
          <w:b/>
        </w:rPr>
        <w:t>Otázka 58:</w:t>
      </w:r>
    </w:p>
    <w:p w:rsidR="001F6709" w:rsidRDefault="001F6709" w:rsidP="001F6709">
      <w:pPr>
        <w:spacing w:after="200" w:line="276" w:lineRule="auto"/>
        <w:contextualSpacing/>
        <w:jc w:val="both"/>
        <w:rPr>
          <w:rFonts w:ascii="Arial" w:hAnsi="Arial" w:cs="Arial"/>
        </w:rPr>
      </w:pPr>
      <w:r w:rsidRPr="00AD0035">
        <w:rPr>
          <w:rFonts w:ascii="Arial" w:hAnsi="Arial" w:cs="Arial"/>
        </w:rPr>
        <w:t>Vo VV k  SO114-07  sa nachádza položka  22250776 v podrobnom VV sa táto položka nenachádza. Žiadame vysvetliť.</w:t>
      </w:r>
    </w:p>
    <w:p w:rsidR="00AD0035" w:rsidRPr="00FD10BA" w:rsidRDefault="00AD0035" w:rsidP="00AD0035">
      <w:pPr>
        <w:spacing w:line="276" w:lineRule="auto"/>
        <w:jc w:val="both"/>
        <w:rPr>
          <w:rFonts w:ascii="Arial" w:hAnsi="Arial" w:cs="Arial"/>
          <w:b/>
          <w:color w:val="00B050"/>
        </w:rPr>
      </w:pPr>
      <w:r w:rsidRPr="00FD10BA">
        <w:rPr>
          <w:rFonts w:ascii="Arial" w:hAnsi="Arial" w:cs="Arial"/>
          <w:b/>
          <w:color w:val="00B050"/>
        </w:rPr>
        <w:t>Odpoveď 58:Položka sa z VV odstráni.</w:t>
      </w:r>
    </w:p>
    <w:p w:rsidR="00AD0035" w:rsidRDefault="00AD0035" w:rsidP="00AD0035">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59:</w:t>
      </w:r>
    </w:p>
    <w:p w:rsidR="001F6709" w:rsidRDefault="001F6709" w:rsidP="001F6709">
      <w:pPr>
        <w:spacing w:after="200" w:line="276" w:lineRule="auto"/>
        <w:contextualSpacing/>
        <w:jc w:val="both"/>
        <w:rPr>
          <w:rFonts w:ascii="Arial" w:hAnsi="Arial" w:cs="Arial"/>
        </w:rPr>
      </w:pPr>
      <w:r w:rsidRPr="009C5492">
        <w:rPr>
          <w:rFonts w:ascii="Arial" w:hAnsi="Arial" w:cs="Arial"/>
        </w:rPr>
        <w:t>Vo VV stavebných objektov  týkajúcich sa ciest sú položky 22250463, 22250464  opisujúce počet a typ odrazníkov a smerových stĺpikov. Tieto položky sa nenachádzajú v stavebných objektoch mostov. Žiadame doplniť počet a typ odrazníkov a smerových stĺpikov do VV na  objektoch mostov a zjednotiť tak objekty ciest a mostov, keďže ide o rovnaké práce.</w:t>
      </w:r>
    </w:p>
    <w:p w:rsidR="00FD10BA" w:rsidRDefault="00FD10BA" w:rsidP="00AD0035">
      <w:pPr>
        <w:spacing w:line="276" w:lineRule="auto"/>
        <w:jc w:val="both"/>
        <w:rPr>
          <w:rFonts w:ascii="Arial" w:hAnsi="Arial" w:cs="Arial"/>
          <w:b/>
          <w:color w:val="FF0000"/>
        </w:rPr>
      </w:pPr>
    </w:p>
    <w:p w:rsidR="00AD0035" w:rsidRPr="00FD10BA" w:rsidRDefault="00AD0035" w:rsidP="00AD0035">
      <w:pPr>
        <w:spacing w:line="276" w:lineRule="auto"/>
        <w:jc w:val="both"/>
        <w:rPr>
          <w:rFonts w:ascii="Arial" w:hAnsi="Arial" w:cs="Arial"/>
          <w:b/>
          <w:color w:val="00B050"/>
        </w:rPr>
      </w:pPr>
      <w:r w:rsidRPr="00FD10BA">
        <w:rPr>
          <w:rFonts w:ascii="Arial" w:hAnsi="Arial" w:cs="Arial"/>
          <w:b/>
          <w:color w:val="00B050"/>
        </w:rPr>
        <w:t>Odpoveď 59:</w:t>
      </w:r>
    </w:p>
    <w:p w:rsidR="00AD0035" w:rsidRPr="00FD10BA" w:rsidRDefault="00FD10BA" w:rsidP="00AD0035">
      <w:pPr>
        <w:jc w:val="both"/>
        <w:rPr>
          <w:rFonts w:ascii="Arial" w:hAnsi="Arial" w:cs="Arial"/>
          <w:b/>
          <w:color w:val="00B050"/>
        </w:rPr>
      </w:pPr>
      <w:r w:rsidRPr="00FD10BA">
        <w:rPr>
          <w:rFonts w:ascii="Arial" w:hAnsi="Arial" w:cs="Arial"/>
          <w:b/>
          <w:color w:val="00B050"/>
        </w:rPr>
        <w:t>Odrazníky a stĺpiky sú započítané vo výkazoch súvisiacich cestných objektoch na ktorých príslušný mostný objekt „leží“</w:t>
      </w:r>
      <w:r w:rsidR="00AD0035" w:rsidRPr="00FD10BA">
        <w:rPr>
          <w:rFonts w:ascii="Arial" w:hAnsi="Arial" w:cs="Arial"/>
          <w:b/>
          <w:color w:val="00B050"/>
        </w:rPr>
        <w:t>.</w:t>
      </w:r>
    </w:p>
    <w:p w:rsidR="00AD0035" w:rsidRDefault="00AD0035" w:rsidP="00AD0035">
      <w:pPr>
        <w:spacing w:after="200" w:line="276" w:lineRule="auto"/>
        <w:contextualSpacing/>
        <w:jc w:val="both"/>
        <w:rPr>
          <w:rFonts w:ascii="Arial" w:hAnsi="Arial" w:cs="Arial"/>
        </w:rPr>
      </w:pPr>
    </w:p>
    <w:p w:rsidR="00AD0035" w:rsidRPr="009C5492" w:rsidRDefault="00AD0035" w:rsidP="001F6709">
      <w:pPr>
        <w:spacing w:after="200" w:line="276" w:lineRule="auto"/>
        <w:contextualSpacing/>
        <w:jc w:val="both"/>
        <w:rPr>
          <w:rFonts w:ascii="Arial" w:hAnsi="Arial" w:cs="Arial"/>
        </w:rPr>
      </w:pPr>
    </w:p>
    <w:p w:rsidR="001F6709" w:rsidRPr="009C5492" w:rsidRDefault="001F6709" w:rsidP="001F6709">
      <w:pPr>
        <w:spacing w:after="200" w:line="276" w:lineRule="auto"/>
        <w:ind w:left="720"/>
        <w:contextualSpacing/>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60:</w:t>
      </w:r>
    </w:p>
    <w:p w:rsidR="001F6709" w:rsidRPr="009C5492" w:rsidRDefault="001F6709" w:rsidP="001F6709">
      <w:pPr>
        <w:jc w:val="both"/>
        <w:rPr>
          <w:rFonts w:ascii="Arial" w:hAnsi="Arial" w:cs="Arial"/>
        </w:rPr>
      </w:pPr>
      <w:r w:rsidRPr="009C5492">
        <w:rPr>
          <w:rFonts w:ascii="Arial" w:hAnsi="Arial" w:cs="Arial"/>
        </w:rPr>
        <w:t>Výkaz výmer k objektu 103-01-00 Vetvy "H a H1" križovatky Košice-juh (R2/R4 - c. 17 smer Milhosť) - cesta opisuje položku:</w:t>
      </w:r>
    </w:p>
    <w:tbl>
      <w:tblPr>
        <w:tblW w:w="8780" w:type="dxa"/>
        <w:tblInd w:w="56" w:type="dxa"/>
        <w:tblCellMar>
          <w:left w:w="70" w:type="dxa"/>
          <w:right w:w="70" w:type="dxa"/>
        </w:tblCellMar>
        <w:tblLook w:val="04A0" w:firstRow="1" w:lastRow="0" w:firstColumn="1" w:lastColumn="0" w:noHBand="0" w:noVBand="1"/>
      </w:tblPr>
      <w:tblGrid>
        <w:gridCol w:w="1058"/>
        <w:gridCol w:w="1119"/>
        <w:gridCol w:w="5103"/>
        <w:gridCol w:w="440"/>
        <w:gridCol w:w="1060"/>
      </w:tblGrid>
      <w:tr w:rsidR="001F6709" w:rsidRPr="009C5492"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 xml:space="preserve">45.23.33.  </w:t>
            </w:r>
          </w:p>
        </w:tc>
        <w:tc>
          <w:tcPr>
            <w:tcW w:w="100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22251386</w:t>
            </w:r>
          </w:p>
        </w:tc>
        <w:tc>
          <w:tcPr>
            <w:tcW w:w="5320" w:type="dxa"/>
            <w:tcBorders>
              <w:top w:val="single" w:sz="4" w:space="0" w:color="auto"/>
              <w:left w:val="nil"/>
              <w:bottom w:val="single" w:sz="4" w:space="0" w:color="auto"/>
              <w:right w:val="single" w:sz="4" w:space="0" w:color="auto"/>
            </w:tcBorders>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Doplňujúce konštrukcie,  priepusty, hospodárske prejazdy z rúr železobetónových</w:t>
            </w:r>
          </w:p>
        </w:tc>
        <w:tc>
          <w:tcPr>
            <w:tcW w:w="44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69,690</w:t>
            </w:r>
          </w:p>
        </w:tc>
      </w:tr>
    </w:tbl>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rPr>
      </w:pPr>
      <w:r w:rsidRPr="009C5492">
        <w:rPr>
          <w:rFonts w:ascii="Arial" w:hAnsi="Arial" w:cs="Arial"/>
        </w:rPr>
        <w:t>Podľa prislúchajúcej PD je dĺžka rúrového priepustu na vetve H = 16m a vetve H1 = 14m, spolu 30m.</w:t>
      </w:r>
    </w:p>
    <w:p w:rsidR="001F6709" w:rsidRDefault="001F6709" w:rsidP="001F6709">
      <w:pPr>
        <w:jc w:val="both"/>
        <w:rPr>
          <w:rFonts w:ascii="Arial" w:hAnsi="Arial" w:cs="Arial"/>
        </w:rPr>
      </w:pPr>
      <w:r w:rsidRPr="009C5492">
        <w:rPr>
          <w:rFonts w:ascii="Arial" w:hAnsi="Arial" w:cs="Arial"/>
        </w:rPr>
        <w:t>Žiadame opraviť VV.</w:t>
      </w:r>
    </w:p>
    <w:p w:rsidR="00FD10BA" w:rsidRDefault="00FD10BA" w:rsidP="007212B2">
      <w:pPr>
        <w:spacing w:line="276" w:lineRule="auto"/>
        <w:jc w:val="both"/>
        <w:rPr>
          <w:rFonts w:ascii="Arial" w:hAnsi="Arial" w:cs="Arial"/>
          <w:b/>
          <w:color w:val="FF0000"/>
        </w:rPr>
      </w:pPr>
    </w:p>
    <w:p w:rsidR="007212B2" w:rsidRPr="00FD10BA" w:rsidRDefault="007212B2" w:rsidP="007212B2">
      <w:pPr>
        <w:spacing w:line="276" w:lineRule="auto"/>
        <w:jc w:val="both"/>
        <w:rPr>
          <w:rFonts w:ascii="Arial" w:hAnsi="Arial" w:cs="Arial"/>
          <w:b/>
          <w:color w:val="00B050"/>
        </w:rPr>
      </w:pPr>
      <w:r w:rsidRPr="00FD10BA">
        <w:rPr>
          <w:rFonts w:ascii="Arial" w:hAnsi="Arial" w:cs="Arial"/>
          <w:b/>
          <w:color w:val="00B050"/>
        </w:rPr>
        <w:t>Odpoveď 60:</w:t>
      </w:r>
    </w:p>
    <w:p w:rsidR="007212B2" w:rsidRPr="00FD10BA" w:rsidRDefault="007212B2" w:rsidP="007212B2">
      <w:pPr>
        <w:jc w:val="both"/>
        <w:rPr>
          <w:rFonts w:ascii="Arial" w:hAnsi="Arial" w:cs="Arial"/>
          <w:b/>
          <w:color w:val="00B050"/>
        </w:rPr>
      </w:pPr>
      <w:r w:rsidRPr="00FD10BA">
        <w:rPr>
          <w:rFonts w:ascii="Arial" w:hAnsi="Arial" w:cs="Arial"/>
          <w:b/>
          <w:color w:val="00B050"/>
        </w:rPr>
        <w:t>Položku opravíme do VV.</w:t>
      </w:r>
    </w:p>
    <w:p w:rsidR="007212B2" w:rsidRPr="00FD10BA" w:rsidRDefault="007212B2" w:rsidP="001F6709">
      <w:pPr>
        <w:jc w:val="both"/>
        <w:rPr>
          <w:rFonts w:ascii="Arial" w:hAnsi="Arial" w:cs="Arial"/>
          <w:color w:val="00B050"/>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61:</w:t>
      </w:r>
    </w:p>
    <w:p w:rsidR="001F6709" w:rsidRPr="009C5492" w:rsidRDefault="001F6709" w:rsidP="001F6709">
      <w:pPr>
        <w:jc w:val="both"/>
        <w:rPr>
          <w:rFonts w:ascii="Arial" w:hAnsi="Arial" w:cs="Arial"/>
        </w:rPr>
      </w:pPr>
      <w:r w:rsidRPr="009C5492">
        <w:rPr>
          <w:rFonts w:ascii="Arial" w:hAnsi="Arial" w:cs="Arial"/>
        </w:rPr>
        <w:t>Výkaz výmer k objektu 103-01-00 Vetvy "H a H1" križovatky Košice-juh (R2/R4 - c. 17 smer Milhosť) - 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1F6709" w:rsidRPr="009C5492"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 xml:space="preserve">45.23.33  </w:t>
            </w:r>
          </w:p>
        </w:tc>
        <w:tc>
          <w:tcPr>
            <w:tcW w:w="100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22251386</w:t>
            </w:r>
          </w:p>
        </w:tc>
        <w:tc>
          <w:tcPr>
            <w:tcW w:w="5320" w:type="dxa"/>
            <w:tcBorders>
              <w:top w:val="single" w:sz="4" w:space="0" w:color="auto"/>
              <w:left w:val="nil"/>
              <w:bottom w:val="single" w:sz="4" w:space="0" w:color="auto"/>
              <w:right w:val="single" w:sz="4" w:space="0" w:color="auto"/>
            </w:tcBorders>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Doplňujúce konštrukcie,  priepusty, hospodárske prejazdy z rúr železobetónových</w:t>
            </w:r>
          </w:p>
        </w:tc>
        <w:tc>
          <w:tcPr>
            <w:tcW w:w="44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69,690</w:t>
            </w:r>
          </w:p>
        </w:tc>
      </w:tr>
    </w:tbl>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rPr>
      </w:pPr>
      <w:r w:rsidRPr="009C5492">
        <w:rPr>
          <w:rFonts w:ascii="Arial" w:hAnsi="Arial" w:cs="Arial"/>
        </w:rPr>
        <w:t>Podľa prislúchajúcej PD je dĺžka rúrového priepustu na vetve I1 = 20m a vetve J = 14m, zatrubnená priekopa na vetve I = 20m, spolu 54m.</w:t>
      </w:r>
    </w:p>
    <w:p w:rsidR="001F6709" w:rsidRDefault="001F6709" w:rsidP="001F6709">
      <w:pPr>
        <w:jc w:val="both"/>
        <w:rPr>
          <w:rFonts w:ascii="Arial" w:hAnsi="Arial" w:cs="Arial"/>
        </w:rPr>
      </w:pPr>
      <w:r w:rsidRPr="009C5492">
        <w:rPr>
          <w:rFonts w:ascii="Arial" w:hAnsi="Arial" w:cs="Arial"/>
        </w:rPr>
        <w:t>Žiadame opraviť VV.</w:t>
      </w:r>
    </w:p>
    <w:p w:rsidR="007212B2" w:rsidRDefault="007212B2" w:rsidP="001F6709">
      <w:pPr>
        <w:jc w:val="both"/>
        <w:rPr>
          <w:rFonts w:ascii="Arial" w:hAnsi="Arial" w:cs="Arial"/>
        </w:rPr>
      </w:pPr>
    </w:p>
    <w:p w:rsidR="007212B2" w:rsidRPr="00FD10BA" w:rsidRDefault="007212B2" w:rsidP="007212B2">
      <w:pPr>
        <w:spacing w:line="276" w:lineRule="auto"/>
        <w:jc w:val="both"/>
        <w:rPr>
          <w:rFonts w:ascii="Arial" w:hAnsi="Arial" w:cs="Arial"/>
          <w:b/>
          <w:color w:val="00B050"/>
        </w:rPr>
      </w:pPr>
      <w:r w:rsidRPr="00FD10BA">
        <w:rPr>
          <w:rFonts w:ascii="Arial" w:hAnsi="Arial" w:cs="Arial"/>
          <w:b/>
          <w:color w:val="00B050"/>
        </w:rPr>
        <w:t>Odpoveď 61:</w:t>
      </w:r>
    </w:p>
    <w:p w:rsidR="007212B2" w:rsidRPr="00FD10BA" w:rsidRDefault="00DD2BBB" w:rsidP="007212B2">
      <w:pPr>
        <w:jc w:val="both"/>
        <w:rPr>
          <w:rFonts w:ascii="Arial" w:hAnsi="Arial" w:cs="Arial"/>
          <w:b/>
          <w:color w:val="00B050"/>
        </w:rPr>
      </w:pPr>
      <w:r>
        <w:rPr>
          <w:rFonts w:ascii="Arial" w:hAnsi="Arial" w:cs="Arial"/>
          <w:b/>
          <w:color w:val="00B050"/>
        </w:rPr>
        <w:t>Položka bola v ramci aktualizácie VV upravená.</w:t>
      </w:r>
    </w:p>
    <w:p w:rsidR="007212B2" w:rsidRPr="009C5492" w:rsidRDefault="007212B2" w:rsidP="001F6709">
      <w:pPr>
        <w:jc w:val="both"/>
        <w:rPr>
          <w:rFonts w:ascii="Arial" w:hAnsi="Arial" w:cs="Arial"/>
        </w:rPr>
      </w:pPr>
    </w:p>
    <w:p w:rsidR="001F6709" w:rsidRPr="009C5492" w:rsidRDefault="001F6709" w:rsidP="001F6709">
      <w:pPr>
        <w:jc w:val="both"/>
        <w:rPr>
          <w:rFonts w:ascii="Arial" w:hAnsi="Arial" w:cs="Arial"/>
        </w:rPr>
      </w:pPr>
    </w:p>
    <w:p w:rsidR="001F6709" w:rsidRPr="00656C83" w:rsidRDefault="001F6709" w:rsidP="001F6709">
      <w:pPr>
        <w:jc w:val="both"/>
        <w:rPr>
          <w:rFonts w:ascii="Arial" w:hAnsi="Arial" w:cs="Arial"/>
          <w:b/>
        </w:rPr>
      </w:pPr>
      <w:r w:rsidRPr="00656C83">
        <w:rPr>
          <w:rFonts w:ascii="Arial" w:hAnsi="Arial" w:cs="Arial"/>
          <w:b/>
        </w:rPr>
        <w:t>Otázka 62:</w:t>
      </w:r>
    </w:p>
    <w:p w:rsidR="001F6709" w:rsidRPr="00656C83" w:rsidRDefault="001F6709" w:rsidP="001F6709">
      <w:pPr>
        <w:jc w:val="both"/>
        <w:rPr>
          <w:rFonts w:ascii="Arial" w:hAnsi="Arial" w:cs="Arial"/>
        </w:rPr>
      </w:pPr>
      <w:r w:rsidRPr="00656C83">
        <w:rPr>
          <w:rFonts w:ascii="Arial" w:hAnsi="Arial" w:cs="Arial"/>
        </w:rPr>
        <w:t>Výkaz výmer k objektu SO 106-01 - Úprava cesty II/552 opisuje položky:</w:t>
      </w:r>
    </w:p>
    <w:tbl>
      <w:tblPr>
        <w:tblW w:w="8780" w:type="dxa"/>
        <w:tblInd w:w="56" w:type="dxa"/>
        <w:tblCellMar>
          <w:left w:w="70" w:type="dxa"/>
          <w:right w:w="70" w:type="dxa"/>
        </w:tblCellMar>
        <w:tblLook w:val="04A0" w:firstRow="1" w:lastRow="0" w:firstColumn="1" w:lastColumn="0" w:noHBand="0" w:noVBand="1"/>
      </w:tblPr>
      <w:tblGrid>
        <w:gridCol w:w="997"/>
        <w:gridCol w:w="1119"/>
        <w:gridCol w:w="5038"/>
        <w:gridCol w:w="446"/>
        <w:gridCol w:w="1180"/>
      </w:tblGrid>
      <w:tr w:rsidR="001F6709" w:rsidRPr="00656C83"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 xml:space="preserve">45.23.33  </w:t>
            </w:r>
          </w:p>
        </w:tc>
        <w:tc>
          <w:tcPr>
            <w:tcW w:w="100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22251445</w:t>
            </w:r>
          </w:p>
        </w:tc>
        <w:tc>
          <w:tcPr>
            <w:tcW w:w="5320" w:type="dxa"/>
            <w:tcBorders>
              <w:top w:val="single" w:sz="4" w:space="0" w:color="auto"/>
              <w:left w:val="nil"/>
              <w:bottom w:val="single" w:sz="4" w:space="0" w:color="auto"/>
              <w:right w:val="single" w:sz="4" w:space="0" w:color="auto"/>
            </w:tcBorders>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Doplňujúce konštrukcie,  pri stavbe krytov komunikácií, výstužná vložka</w:t>
            </w:r>
          </w:p>
        </w:tc>
        <w:tc>
          <w:tcPr>
            <w:tcW w:w="44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2890,000</w:t>
            </w:r>
          </w:p>
        </w:tc>
      </w:tr>
      <w:tr w:rsidR="001F6709" w:rsidRPr="00656C83"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 xml:space="preserve">45.26.22  </w:t>
            </w:r>
          </w:p>
        </w:tc>
        <w:tc>
          <w:tcPr>
            <w:tcW w:w="100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02010553</w:t>
            </w:r>
          </w:p>
        </w:tc>
        <w:tc>
          <w:tcPr>
            <w:tcW w:w="5320" w:type="dxa"/>
            <w:tcBorders>
              <w:top w:val="single" w:sz="4" w:space="0" w:color="auto"/>
              <w:left w:val="nil"/>
              <w:bottom w:val="single" w:sz="4" w:space="0" w:color="auto"/>
              <w:right w:val="single" w:sz="4" w:space="0" w:color="auto"/>
            </w:tcBorders>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Zlepšovanie základovej pôdy, drenážne vrstvy z geosyntetického materiálu</w:t>
            </w:r>
          </w:p>
        </w:tc>
        <w:tc>
          <w:tcPr>
            <w:tcW w:w="44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5453,360</w:t>
            </w:r>
          </w:p>
        </w:tc>
      </w:tr>
      <w:tr w:rsidR="001F6709" w:rsidRPr="00656C83"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 xml:space="preserve">45.26.22  </w:t>
            </w:r>
          </w:p>
        </w:tc>
        <w:tc>
          <w:tcPr>
            <w:tcW w:w="100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02060905</w:t>
            </w:r>
          </w:p>
        </w:tc>
        <w:tc>
          <w:tcPr>
            <w:tcW w:w="5320" w:type="dxa"/>
            <w:tcBorders>
              <w:top w:val="single" w:sz="4" w:space="0" w:color="auto"/>
              <w:left w:val="nil"/>
              <w:bottom w:val="single" w:sz="4" w:space="0" w:color="auto"/>
              <w:right w:val="single" w:sz="4" w:space="0" w:color="auto"/>
            </w:tcBorders>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Spevňovanie hornín a konštrukcií, opláštenie, spevnenie geotextíliou a geomrežovinou</w:t>
            </w:r>
          </w:p>
        </w:tc>
        <w:tc>
          <w:tcPr>
            <w:tcW w:w="44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1F6709" w:rsidRPr="00656C83" w:rsidRDefault="001F6709">
            <w:pPr>
              <w:rPr>
                <w:rFonts w:ascii="Arial" w:hAnsi="Arial" w:cs="Arial"/>
                <w:color w:val="000000"/>
                <w:lang w:eastAsia="sk-SK"/>
              </w:rPr>
            </w:pPr>
            <w:r w:rsidRPr="00656C83">
              <w:rPr>
                <w:rFonts w:ascii="Arial" w:hAnsi="Arial" w:cs="Arial"/>
                <w:color w:val="000000"/>
                <w:lang w:eastAsia="sk-SK"/>
              </w:rPr>
              <w:t>35678,000</w:t>
            </w:r>
          </w:p>
        </w:tc>
      </w:tr>
    </w:tbl>
    <w:p w:rsidR="001F6709" w:rsidRPr="00656C83" w:rsidRDefault="001F6709" w:rsidP="001F6709">
      <w:pPr>
        <w:jc w:val="both"/>
        <w:rPr>
          <w:rFonts w:ascii="Arial" w:hAnsi="Arial" w:cs="Arial"/>
        </w:rPr>
      </w:pPr>
    </w:p>
    <w:p w:rsidR="001F6709" w:rsidRPr="00656C83" w:rsidRDefault="001F6709" w:rsidP="001F6709">
      <w:pPr>
        <w:jc w:val="both"/>
        <w:rPr>
          <w:rFonts w:ascii="Arial" w:hAnsi="Arial" w:cs="Arial"/>
        </w:rPr>
      </w:pPr>
      <w:r w:rsidRPr="00656C83">
        <w:rPr>
          <w:rFonts w:ascii="Arial" w:hAnsi="Arial" w:cs="Arial"/>
        </w:rPr>
        <w:t>Technická správa k objektu uvádza:</w:t>
      </w:r>
    </w:p>
    <w:p w:rsidR="001F6709" w:rsidRPr="00656C83" w:rsidRDefault="001F6709" w:rsidP="001F6709">
      <w:pPr>
        <w:autoSpaceDE w:val="0"/>
        <w:autoSpaceDN w:val="0"/>
        <w:adjustRightInd w:val="0"/>
        <w:jc w:val="both"/>
        <w:rPr>
          <w:rFonts w:ascii="Arial" w:hAnsi="Arial" w:cs="Arial"/>
          <w:color w:val="000000"/>
        </w:rPr>
      </w:pPr>
      <w:r w:rsidRPr="00656C83">
        <w:rPr>
          <w:rFonts w:ascii="Arial" w:hAnsi="Arial" w:cs="Arial"/>
          <w:b/>
          <w:bCs/>
          <w:color w:val="000000"/>
        </w:rPr>
        <w:t xml:space="preserve">Geotextílie </w:t>
      </w:r>
    </w:p>
    <w:p w:rsidR="001F6709" w:rsidRPr="00656C83" w:rsidRDefault="001F6709" w:rsidP="001F6709">
      <w:pPr>
        <w:numPr>
          <w:ilvl w:val="0"/>
          <w:numId w:val="8"/>
        </w:numPr>
        <w:autoSpaceDE w:val="0"/>
        <w:autoSpaceDN w:val="0"/>
        <w:adjustRightInd w:val="0"/>
        <w:spacing w:after="22"/>
        <w:contextualSpacing/>
        <w:jc w:val="both"/>
        <w:rPr>
          <w:rFonts w:ascii="Arial" w:hAnsi="Arial" w:cs="Arial"/>
        </w:rPr>
      </w:pPr>
      <w:r w:rsidRPr="00656C83">
        <w:rPr>
          <w:rFonts w:ascii="Arial" w:hAnsi="Arial" w:cs="Arial"/>
        </w:rPr>
        <w:t xml:space="preserve">Separačno-filtračná geotextília, krajnica 2 890 m2 - v nespevnenej krajnici </w:t>
      </w:r>
    </w:p>
    <w:p w:rsidR="001F6709" w:rsidRPr="00656C83" w:rsidRDefault="001F6709" w:rsidP="001F6709">
      <w:pPr>
        <w:numPr>
          <w:ilvl w:val="0"/>
          <w:numId w:val="8"/>
        </w:numPr>
        <w:autoSpaceDE w:val="0"/>
        <w:autoSpaceDN w:val="0"/>
        <w:adjustRightInd w:val="0"/>
        <w:spacing w:after="22"/>
        <w:contextualSpacing/>
        <w:jc w:val="both"/>
        <w:rPr>
          <w:rFonts w:ascii="Arial" w:hAnsi="Arial" w:cs="Arial"/>
        </w:rPr>
      </w:pPr>
      <w:r w:rsidRPr="00656C83">
        <w:rPr>
          <w:rFonts w:ascii="Arial" w:hAnsi="Arial" w:cs="Arial"/>
        </w:rPr>
        <w:t xml:space="preserve">Separačno-filtračná geotextília, geodoska 14 355 m2 - separácia geodosky od podložia </w:t>
      </w:r>
    </w:p>
    <w:p w:rsidR="001F6709" w:rsidRPr="00656C83" w:rsidRDefault="001F6709" w:rsidP="001F6709">
      <w:pPr>
        <w:numPr>
          <w:ilvl w:val="0"/>
          <w:numId w:val="8"/>
        </w:numPr>
        <w:autoSpaceDE w:val="0"/>
        <w:autoSpaceDN w:val="0"/>
        <w:adjustRightInd w:val="0"/>
        <w:spacing w:after="22"/>
        <w:contextualSpacing/>
        <w:jc w:val="both"/>
        <w:rPr>
          <w:rFonts w:ascii="Arial" w:hAnsi="Arial" w:cs="Arial"/>
        </w:rPr>
      </w:pPr>
      <w:r w:rsidRPr="00656C83">
        <w:rPr>
          <w:rFonts w:ascii="Arial" w:hAnsi="Arial" w:cs="Arial"/>
        </w:rPr>
        <w:t xml:space="preserve">Dvojosá PP geomreža 60/60 kN/m 27 890 m2 - výstuž geodosky </w:t>
      </w:r>
    </w:p>
    <w:p w:rsidR="001F6709" w:rsidRPr="00656C83" w:rsidRDefault="001F6709" w:rsidP="001F6709">
      <w:pPr>
        <w:numPr>
          <w:ilvl w:val="0"/>
          <w:numId w:val="8"/>
        </w:numPr>
        <w:autoSpaceDE w:val="0"/>
        <w:autoSpaceDN w:val="0"/>
        <w:adjustRightInd w:val="0"/>
        <w:spacing w:after="22"/>
        <w:contextualSpacing/>
        <w:jc w:val="both"/>
        <w:rPr>
          <w:rFonts w:ascii="Arial" w:hAnsi="Arial" w:cs="Arial"/>
        </w:rPr>
      </w:pPr>
      <w:r w:rsidRPr="00656C83">
        <w:rPr>
          <w:rFonts w:ascii="Arial" w:hAnsi="Arial" w:cs="Arial"/>
        </w:rPr>
        <w:t xml:space="preserve">Jednoosá HDPE geomreža 60kN/m, š. 4,0m 4 703 m2 - vystuženie svahov v sklone &gt; 1:2 </w:t>
      </w:r>
    </w:p>
    <w:p w:rsidR="001F6709" w:rsidRPr="00656C83" w:rsidRDefault="001F6709" w:rsidP="001F6709">
      <w:pPr>
        <w:numPr>
          <w:ilvl w:val="0"/>
          <w:numId w:val="8"/>
        </w:numPr>
        <w:autoSpaceDE w:val="0"/>
        <w:autoSpaceDN w:val="0"/>
        <w:adjustRightInd w:val="0"/>
        <w:spacing w:after="22"/>
        <w:contextualSpacing/>
        <w:jc w:val="both"/>
        <w:rPr>
          <w:rFonts w:ascii="Arial" w:hAnsi="Arial" w:cs="Arial"/>
        </w:rPr>
      </w:pPr>
      <w:r w:rsidRPr="00656C83">
        <w:rPr>
          <w:rFonts w:ascii="Arial" w:hAnsi="Arial" w:cs="Arial"/>
        </w:rPr>
        <w:t>Separačno-filtračná geotextília, rebrá 7 788 m2 - obal priečnych rebier</w:t>
      </w:r>
    </w:p>
    <w:p w:rsidR="001F6709" w:rsidRPr="009C5492" w:rsidRDefault="001F6709" w:rsidP="001F6709">
      <w:pPr>
        <w:jc w:val="both"/>
        <w:rPr>
          <w:rFonts w:ascii="Arial" w:hAnsi="Arial" w:cs="Arial"/>
        </w:rPr>
      </w:pPr>
      <w:r w:rsidRPr="00656C83">
        <w:rPr>
          <w:rFonts w:ascii="Arial" w:hAnsi="Arial" w:cs="Arial"/>
        </w:rPr>
        <w:t>Žiadame zosúladiť výmery vo VV a projektovej dokumentácii.</w:t>
      </w:r>
    </w:p>
    <w:p w:rsidR="001F6709" w:rsidRPr="009C5492" w:rsidRDefault="001F6709" w:rsidP="001F6709">
      <w:pPr>
        <w:jc w:val="both"/>
        <w:rPr>
          <w:rFonts w:ascii="Arial" w:hAnsi="Arial" w:cs="Arial"/>
        </w:rPr>
      </w:pPr>
    </w:p>
    <w:p w:rsidR="00656C83" w:rsidRDefault="00656C83" w:rsidP="001F6709">
      <w:pPr>
        <w:jc w:val="both"/>
        <w:rPr>
          <w:rFonts w:ascii="Arial" w:hAnsi="Arial" w:cs="Arial"/>
          <w:b/>
          <w:highlight w:val="yellow"/>
        </w:rPr>
      </w:pPr>
    </w:p>
    <w:p w:rsidR="00175882" w:rsidRPr="00FD10BA" w:rsidRDefault="00175882" w:rsidP="00175882">
      <w:pPr>
        <w:spacing w:line="276" w:lineRule="auto"/>
        <w:jc w:val="both"/>
        <w:rPr>
          <w:rFonts w:ascii="Arial" w:hAnsi="Arial" w:cs="Arial"/>
          <w:b/>
          <w:color w:val="00B050"/>
        </w:rPr>
      </w:pPr>
      <w:r w:rsidRPr="00FD10BA">
        <w:rPr>
          <w:rFonts w:ascii="Arial" w:hAnsi="Arial" w:cs="Arial"/>
          <w:b/>
          <w:color w:val="00B050"/>
        </w:rPr>
        <w:t>Odpoveď 6</w:t>
      </w:r>
      <w:r>
        <w:rPr>
          <w:rFonts w:ascii="Arial" w:hAnsi="Arial" w:cs="Arial"/>
          <w:b/>
          <w:color w:val="00B050"/>
        </w:rPr>
        <w:t>2</w:t>
      </w:r>
      <w:r w:rsidRPr="00FD10BA">
        <w:rPr>
          <w:rFonts w:ascii="Arial" w:hAnsi="Arial" w:cs="Arial"/>
          <w:b/>
          <w:color w:val="00B050"/>
        </w:rPr>
        <w:t>:</w:t>
      </w:r>
    </w:p>
    <w:p w:rsidR="00175882" w:rsidRPr="00FD10BA" w:rsidRDefault="00175882" w:rsidP="00175882">
      <w:pPr>
        <w:jc w:val="both"/>
        <w:rPr>
          <w:rFonts w:ascii="Arial" w:hAnsi="Arial" w:cs="Arial"/>
          <w:b/>
          <w:color w:val="00B050"/>
        </w:rPr>
      </w:pPr>
      <w:r w:rsidRPr="00FD10BA">
        <w:rPr>
          <w:rFonts w:ascii="Arial" w:hAnsi="Arial" w:cs="Arial"/>
          <w:b/>
          <w:color w:val="00B050"/>
        </w:rPr>
        <w:t>Položk</w:t>
      </w:r>
      <w:r>
        <w:rPr>
          <w:rFonts w:ascii="Arial" w:hAnsi="Arial" w:cs="Arial"/>
          <w:b/>
          <w:color w:val="00B050"/>
        </w:rPr>
        <w:t xml:space="preserve">a </w:t>
      </w:r>
      <w:r w:rsidR="00E4517D">
        <w:rPr>
          <w:rFonts w:ascii="Arial" w:hAnsi="Arial" w:cs="Arial"/>
          <w:b/>
          <w:color w:val="00B050"/>
        </w:rPr>
        <w:t>je</w:t>
      </w:r>
      <w:r>
        <w:rPr>
          <w:rFonts w:ascii="Arial" w:hAnsi="Arial" w:cs="Arial"/>
          <w:b/>
          <w:color w:val="00B050"/>
        </w:rPr>
        <w:t xml:space="preserve"> opravená vo</w:t>
      </w:r>
      <w:r w:rsidRPr="00FD10BA">
        <w:rPr>
          <w:rFonts w:ascii="Arial" w:hAnsi="Arial" w:cs="Arial"/>
          <w:b/>
          <w:color w:val="00B050"/>
        </w:rPr>
        <w:t xml:space="preserve"> VV.</w:t>
      </w:r>
    </w:p>
    <w:p w:rsidR="00175882" w:rsidRPr="009C5492" w:rsidRDefault="00175882" w:rsidP="00175882">
      <w:pPr>
        <w:jc w:val="both"/>
        <w:rPr>
          <w:rFonts w:ascii="Arial" w:hAnsi="Arial" w:cs="Arial"/>
        </w:rPr>
      </w:pPr>
    </w:p>
    <w:p w:rsidR="00656C83" w:rsidRDefault="00656C83" w:rsidP="001F6709">
      <w:pPr>
        <w:jc w:val="both"/>
        <w:rPr>
          <w:rFonts w:ascii="Arial" w:hAnsi="Arial" w:cs="Arial"/>
          <w:b/>
          <w:highlight w:val="yellow"/>
        </w:rPr>
      </w:pPr>
    </w:p>
    <w:p w:rsidR="001F6709" w:rsidRPr="00606D17" w:rsidRDefault="001F6709" w:rsidP="001F6709">
      <w:pPr>
        <w:jc w:val="both"/>
        <w:rPr>
          <w:rFonts w:ascii="Arial" w:hAnsi="Arial" w:cs="Arial"/>
          <w:b/>
        </w:rPr>
      </w:pPr>
      <w:r w:rsidRPr="00606D17">
        <w:rPr>
          <w:rFonts w:ascii="Arial" w:hAnsi="Arial" w:cs="Arial"/>
          <w:b/>
        </w:rPr>
        <w:t>Otázka 63:</w:t>
      </w:r>
      <w:r w:rsidR="00D95C11" w:rsidRPr="00606D17">
        <w:rPr>
          <w:rFonts w:ascii="Arial" w:hAnsi="Arial" w:cs="Arial"/>
          <w:b/>
        </w:rPr>
        <w:t xml:space="preserve"> </w:t>
      </w:r>
    </w:p>
    <w:p w:rsidR="001F6709" w:rsidRPr="00606D17" w:rsidRDefault="001F6709" w:rsidP="001F6709">
      <w:pPr>
        <w:jc w:val="both"/>
        <w:rPr>
          <w:rFonts w:ascii="Arial" w:hAnsi="Arial" w:cs="Arial"/>
        </w:rPr>
      </w:pPr>
      <w:r w:rsidRPr="00606D17">
        <w:rPr>
          <w:rFonts w:ascii="Arial" w:hAnsi="Arial" w:cs="Arial"/>
        </w:rPr>
        <w:t>Výkaz výmer k objektu SO 114-06 - Prístupová cesta v km 16,900 R2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038"/>
        <w:gridCol w:w="446"/>
        <w:gridCol w:w="1180"/>
      </w:tblGrid>
      <w:tr w:rsidR="001F6709" w:rsidRPr="00606D17"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606D17" w:rsidRDefault="001F6709">
            <w:pPr>
              <w:rPr>
                <w:rFonts w:ascii="Arial" w:hAnsi="Arial" w:cs="Arial"/>
                <w:color w:val="000000"/>
                <w:lang w:eastAsia="sk-SK"/>
              </w:rPr>
            </w:pPr>
            <w:r w:rsidRPr="00606D17">
              <w:rPr>
                <w:rFonts w:ascii="Arial" w:hAnsi="Arial" w:cs="Arial"/>
                <w:color w:val="000000"/>
                <w:lang w:eastAsia="sk-SK"/>
              </w:rPr>
              <w:t xml:space="preserve">45.26.22  </w:t>
            </w:r>
          </w:p>
        </w:tc>
        <w:tc>
          <w:tcPr>
            <w:tcW w:w="1000" w:type="dxa"/>
            <w:tcBorders>
              <w:top w:val="single" w:sz="4" w:space="0" w:color="auto"/>
              <w:left w:val="nil"/>
              <w:bottom w:val="single" w:sz="4" w:space="0" w:color="auto"/>
              <w:right w:val="single" w:sz="4" w:space="0" w:color="auto"/>
            </w:tcBorders>
            <w:noWrap/>
            <w:vAlign w:val="bottom"/>
            <w:hideMark/>
          </w:tcPr>
          <w:p w:rsidR="001F6709" w:rsidRPr="00606D17" w:rsidRDefault="001F6709">
            <w:pPr>
              <w:rPr>
                <w:rFonts w:ascii="Arial" w:hAnsi="Arial" w:cs="Arial"/>
                <w:color w:val="000000"/>
                <w:lang w:eastAsia="sk-SK"/>
              </w:rPr>
            </w:pPr>
            <w:r w:rsidRPr="00606D17">
              <w:rPr>
                <w:rFonts w:ascii="Arial" w:hAnsi="Arial" w:cs="Arial"/>
                <w:color w:val="000000"/>
                <w:lang w:eastAsia="sk-SK"/>
              </w:rPr>
              <w:t>02010553</w:t>
            </w:r>
          </w:p>
        </w:tc>
        <w:tc>
          <w:tcPr>
            <w:tcW w:w="5320" w:type="dxa"/>
            <w:tcBorders>
              <w:top w:val="single" w:sz="4" w:space="0" w:color="auto"/>
              <w:left w:val="nil"/>
              <w:bottom w:val="single" w:sz="4" w:space="0" w:color="auto"/>
              <w:right w:val="single" w:sz="4" w:space="0" w:color="auto"/>
            </w:tcBorders>
            <w:vAlign w:val="bottom"/>
            <w:hideMark/>
          </w:tcPr>
          <w:p w:rsidR="001F6709" w:rsidRPr="00606D17" w:rsidRDefault="001F6709">
            <w:pPr>
              <w:rPr>
                <w:rFonts w:ascii="Arial" w:hAnsi="Arial" w:cs="Arial"/>
                <w:color w:val="000000"/>
                <w:lang w:eastAsia="sk-SK"/>
              </w:rPr>
            </w:pPr>
            <w:r w:rsidRPr="00606D17">
              <w:rPr>
                <w:rFonts w:ascii="Arial" w:hAnsi="Arial" w:cs="Arial"/>
                <w:color w:val="000000"/>
                <w:lang w:eastAsia="sk-SK"/>
              </w:rPr>
              <w:t>Zlepšovanie základovej pôdy, drenážne vrstvy z geosyntetického materiálu</w:t>
            </w:r>
          </w:p>
        </w:tc>
        <w:tc>
          <w:tcPr>
            <w:tcW w:w="440" w:type="dxa"/>
            <w:tcBorders>
              <w:top w:val="single" w:sz="4" w:space="0" w:color="auto"/>
              <w:left w:val="nil"/>
              <w:bottom w:val="single" w:sz="4" w:space="0" w:color="auto"/>
              <w:right w:val="single" w:sz="4" w:space="0" w:color="auto"/>
            </w:tcBorders>
            <w:noWrap/>
            <w:vAlign w:val="bottom"/>
            <w:hideMark/>
          </w:tcPr>
          <w:p w:rsidR="001F6709" w:rsidRPr="00606D17" w:rsidRDefault="001F6709">
            <w:pPr>
              <w:rPr>
                <w:rFonts w:ascii="Arial" w:hAnsi="Arial" w:cs="Arial"/>
                <w:color w:val="000000"/>
                <w:lang w:eastAsia="sk-SK"/>
              </w:rPr>
            </w:pPr>
            <w:r w:rsidRPr="00606D17">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1F6709" w:rsidRPr="00606D17" w:rsidRDefault="001F6709">
            <w:pPr>
              <w:rPr>
                <w:rFonts w:ascii="Arial" w:hAnsi="Arial" w:cs="Arial"/>
                <w:color w:val="000000"/>
                <w:lang w:eastAsia="sk-SK"/>
              </w:rPr>
            </w:pPr>
            <w:r w:rsidRPr="00606D17">
              <w:rPr>
                <w:rFonts w:ascii="Arial" w:hAnsi="Arial" w:cs="Arial"/>
                <w:color w:val="000000"/>
                <w:lang w:eastAsia="sk-SK"/>
              </w:rPr>
              <w:t>12319,395</w:t>
            </w:r>
          </w:p>
        </w:tc>
      </w:tr>
    </w:tbl>
    <w:p w:rsidR="001F6709" w:rsidRPr="00606D17" w:rsidRDefault="001F6709" w:rsidP="001F6709">
      <w:pPr>
        <w:jc w:val="both"/>
        <w:rPr>
          <w:rFonts w:ascii="Arial" w:hAnsi="Arial" w:cs="Arial"/>
        </w:rPr>
      </w:pPr>
    </w:p>
    <w:p w:rsidR="001F6709" w:rsidRPr="00606D17" w:rsidRDefault="001F6709" w:rsidP="001F6709">
      <w:pPr>
        <w:jc w:val="both"/>
        <w:rPr>
          <w:rFonts w:ascii="Arial" w:hAnsi="Arial" w:cs="Arial"/>
        </w:rPr>
      </w:pPr>
      <w:r w:rsidRPr="00606D17">
        <w:rPr>
          <w:rFonts w:ascii="Arial" w:hAnsi="Arial" w:cs="Arial"/>
        </w:rPr>
        <w:t>Dodaná projektová dokumentácia bližšie nešpecifikuje účel použitia a parametre geosyntetík uvedených vo VV.</w:t>
      </w:r>
    </w:p>
    <w:p w:rsidR="001F6709" w:rsidRPr="009C5492" w:rsidRDefault="001F6709" w:rsidP="001F6709">
      <w:pPr>
        <w:jc w:val="both"/>
        <w:rPr>
          <w:rFonts w:ascii="Arial" w:hAnsi="Arial" w:cs="Arial"/>
        </w:rPr>
      </w:pPr>
      <w:r w:rsidRPr="00606D17">
        <w:rPr>
          <w:rFonts w:ascii="Arial" w:hAnsi="Arial" w:cs="Arial"/>
        </w:rPr>
        <w:t>Žiadame doplniť účel použitia, parametre.</w:t>
      </w:r>
    </w:p>
    <w:p w:rsidR="001F6709" w:rsidRDefault="001F6709" w:rsidP="001F6709">
      <w:pPr>
        <w:jc w:val="both"/>
        <w:rPr>
          <w:rFonts w:ascii="Arial" w:hAnsi="Arial" w:cs="Arial"/>
        </w:rPr>
      </w:pPr>
    </w:p>
    <w:p w:rsidR="00DB2418" w:rsidRPr="00DB2418" w:rsidRDefault="00DB2418" w:rsidP="00DB2418">
      <w:pPr>
        <w:spacing w:line="276" w:lineRule="auto"/>
        <w:jc w:val="both"/>
        <w:rPr>
          <w:rFonts w:ascii="Arial" w:hAnsi="Arial" w:cs="Arial"/>
          <w:b/>
          <w:color w:val="00B050"/>
        </w:rPr>
      </w:pPr>
      <w:r w:rsidRPr="00DB2418">
        <w:rPr>
          <w:rFonts w:ascii="Arial" w:hAnsi="Arial" w:cs="Arial"/>
          <w:b/>
          <w:color w:val="00B050"/>
        </w:rPr>
        <w:t>Odpoveď 63:</w:t>
      </w:r>
    </w:p>
    <w:p w:rsidR="00DB2418" w:rsidRPr="00606D17" w:rsidRDefault="00D85837" w:rsidP="001F6709">
      <w:pPr>
        <w:jc w:val="both"/>
        <w:rPr>
          <w:rFonts w:ascii="Arial" w:hAnsi="Arial" w:cs="Arial"/>
          <w:b/>
          <w:color w:val="00B050"/>
        </w:rPr>
      </w:pPr>
      <w:r w:rsidRPr="00606D17">
        <w:rPr>
          <w:rFonts w:ascii="Arial" w:hAnsi="Arial" w:cs="Arial"/>
          <w:b/>
          <w:color w:val="00B050"/>
        </w:rPr>
        <w:t xml:space="preserve">Na danom objekte je navrhnutá nasledovná sanácia: Vápenná stabilizácia hr. 40 cm,  prvá vrstva násypu štrkopiesok (štrkodrva) </w:t>
      </w:r>
      <w:r w:rsidR="00606D17" w:rsidRPr="00606D17">
        <w:rPr>
          <w:rFonts w:ascii="Arial" w:hAnsi="Arial" w:cs="Arial"/>
          <w:b/>
          <w:color w:val="00B050"/>
        </w:rPr>
        <w:t xml:space="preserve">hr. 60 cm. </w:t>
      </w:r>
      <w:r w:rsidRPr="00606D17">
        <w:rPr>
          <w:rFonts w:ascii="Arial" w:hAnsi="Arial" w:cs="Arial"/>
          <w:b/>
          <w:color w:val="00B050"/>
        </w:rPr>
        <w:t xml:space="preserve"> </w:t>
      </w:r>
    </w:p>
    <w:p w:rsidR="00DB2418" w:rsidRPr="00606D17" w:rsidRDefault="00DB2418" w:rsidP="001F6709">
      <w:pPr>
        <w:jc w:val="both"/>
        <w:rPr>
          <w:rFonts w:ascii="Arial" w:hAnsi="Arial" w:cs="Arial"/>
          <w:b/>
          <w:color w:val="00B050"/>
        </w:rPr>
      </w:pPr>
    </w:p>
    <w:p w:rsidR="00606D17" w:rsidRPr="00606D17" w:rsidRDefault="00606D17" w:rsidP="001F6709">
      <w:pPr>
        <w:jc w:val="both"/>
        <w:rPr>
          <w:rFonts w:ascii="Arial" w:hAnsi="Arial" w:cs="Arial"/>
          <w:b/>
          <w:color w:val="00B050"/>
        </w:rPr>
      </w:pPr>
      <w:r w:rsidRPr="00606D17">
        <w:rPr>
          <w:rFonts w:ascii="Arial" w:hAnsi="Arial" w:cs="Arial"/>
          <w:b/>
          <w:color w:val="00B050"/>
        </w:rPr>
        <w:t xml:space="preserve">Pozdĺž telesa sú navrhnuté nespevnené prístupy na pozemky (v situáci objektu vyznačené čiarkovane)  o ploche 2301 m2 nasledovnej konštrukcie separačná geotextília, položenie zhutnenej vrstvy 25 cm ŠD.  </w:t>
      </w:r>
      <w:r>
        <w:rPr>
          <w:rFonts w:ascii="Arial" w:hAnsi="Arial" w:cs="Arial"/>
          <w:b/>
          <w:color w:val="00B050"/>
        </w:rPr>
        <w:t xml:space="preserve">Násyp je navrhnutý ako prostý v sklone 1:2. </w:t>
      </w:r>
      <w:r w:rsidRPr="00606D17">
        <w:rPr>
          <w:rFonts w:ascii="Arial" w:hAnsi="Arial" w:cs="Arial"/>
          <w:b/>
          <w:color w:val="00B050"/>
        </w:rPr>
        <w:t xml:space="preserve">Výmera </w:t>
      </w:r>
      <w:r w:rsidR="00E4517D">
        <w:rPr>
          <w:rFonts w:ascii="Arial" w:hAnsi="Arial" w:cs="Arial"/>
          <w:b/>
          <w:color w:val="00B050"/>
        </w:rPr>
        <w:t>je</w:t>
      </w:r>
      <w:r w:rsidRPr="00606D17">
        <w:rPr>
          <w:rFonts w:ascii="Arial" w:hAnsi="Arial" w:cs="Arial"/>
          <w:b/>
          <w:color w:val="00B050"/>
        </w:rPr>
        <w:t xml:space="preserve"> opravená na základe týchto údajov. </w:t>
      </w:r>
    </w:p>
    <w:p w:rsidR="00606D17" w:rsidRDefault="00606D17" w:rsidP="001F6709">
      <w:pPr>
        <w:jc w:val="both"/>
        <w:rPr>
          <w:rFonts w:ascii="Arial" w:hAnsi="Arial" w:cs="Arial"/>
          <w:b/>
          <w:highlight w:val="yellow"/>
        </w:rPr>
      </w:pPr>
    </w:p>
    <w:p w:rsidR="00DB2418" w:rsidRDefault="00DB2418" w:rsidP="001F6709">
      <w:pPr>
        <w:jc w:val="both"/>
        <w:rPr>
          <w:rFonts w:ascii="Arial" w:hAnsi="Arial" w:cs="Arial"/>
          <w:b/>
          <w:highlight w:val="yellow"/>
        </w:rPr>
      </w:pPr>
    </w:p>
    <w:p w:rsidR="001F6709" w:rsidRPr="000B08DF" w:rsidRDefault="001F6709" w:rsidP="001F6709">
      <w:pPr>
        <w:jc w:val="both"/>
        <w:rPr>
          <w:rFonts w:ascii="Arial" w:hAnsi="Arial" w:cs="Arial"/>
          <w:b/>
        </w:rPr>
      </w:pPr>
      <w:r w:rsidRPr="000B08DF">
        <w:rPr>
          <w:rFonts w:ascii="Arial" w:hAnsi="Arial" w:cs="Arial"/>
          <w:b/>
        </w:rPr>
        <w:t>Otázka 64:</w:t>
      </w:r>
    </w:p>
    <w:p w:rsidR="001F6709" w:rsidRPr="000B08DF" w:rsidRDefault="001F6709" w:rsidP="001F6709">
      <w:pPr>
        <w:jc w:val="both"/>
        <w:rPr>
          <w:rFonts w:ascii="Arial" w:hAnsi="Arial" w:cs="Arial"/>
        </w:rPr>
      </w:pPr>
      <w:r w:rsidRPr="000B08DF">
        <w:rPr>
          <w:rFonts w:ascii="Arial" w:hAnsi="Arial" w:cs="Arial"/>
        </w:rPr>
        <w:t>Výkaz výmer k objektu SO 114-07 - Prístupová cesta v km 18,635 R2 (ZÚ – 0,117)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58"/>
        <w:gridCol w:w="446"/>
        <w:gridCol w:w="1060"/>
      </w:tblGrid>
      <w:tr w:rsidR="001F6709" w:rsidRPr="000B08DF"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0B08DF" w:rsidRDefault="001F6709">
            <w:pPr>
              <w:rPr>
                <w:rFonts w:ascii="Arial" w:hAnsi="Arial" w:cs="Arial"/>
                <w:color w:val="000000"/>
                <w:lang w:eastAsia="sk-SK"/>
              </w:rPr>
            </w:pPr>
            <w:r w:rsidRPr="000B08DF">
              <w:rPr>
                <w:rFonts w:ascii="Arial" w:hAnsi="Arial" w:cs="Arial"/>
                <w:color w:val="000000"/>
                <w:lang w:eastAsia="sk-SK"/>
              </w:rPr>
              <w:t xml:space="preserve">45.23.32  </w:t>
            </w:r>
          </w:p>
        </w:tc>
        <w:tc>
          <w:tcPr>
            <w:tcW w:w="1000" w:type="dxa"/>
            <w:tcBorders>
              <w:top w:val="single" w:sz="4" w:space="0" w:color="auto"/>
              <w:left w:val="nil"/>
              <w:bottom w:val="single" w:sz="4" w:space="0" w:color="auto"/>
              <w:right w:val="single" w:sz="4" w:space="0" w:color="auto"/>
            </w:tcBorders>
            <w:noWrap/>
            <w:vAlign w:val="bottom"/>
            <w:hideMark/>
          </w:tcPr>
          <w:p w:rsidR="001F6709" w:rsidRPr="000B08DF" w:rsidRDefault="001F6709">
            <w:pPr>
              <w:rPr>
                <w:rFonts w:ascii="Arial" w:hAnsi="Arial" w:cs="Arial"/>
                <w:color w:val="000000"/>
                <w:lang w:eastAsia="sk-SK"/>
              </w:rPr>
            </w:pPr>
            <w:r w:rsidRPr="000B08DF">
              <w:rPr>
                <w:rFonts w:ascii="Arial" w:hAnsi="Arial" w:cs="Arial"/>
                <w:color w:val="000000"/>
                <w:lang w:eastAsia="sk-SK"/>
              </w:rPr>
              <w:t>22251445</w:t>
            </w:r>
          </w:p>
        </w:tc>
        <w:tc>
          <w:tcPr>
            <w:tcW w:w="5320" w:type="dxa"/>
            <w:tcBorders>
              <w:top w:val="single" w:sz="4" w:space="0" w:color="auto"/>
              <w:left w:val="nil"/>
              <w:bottom w:val="single" w:sz="4" w:space="0" w:color="auto"/>
              <w:right w:val="single" w:sz="4" w:space="0" w:color="auto"/>
            </w:tcBorders>
            <w:vAlign w:val="bottom"/>
            <w:hideMark/>
          </w:tcPr>
          <w:p w:rsidR="001F6709" w:rsidRPr="000B08DF" w:rsidRDefault="001F6709">
            <w:pPr>
              <w:rPr>
                <w:rFonts w:ascii="Arial" w:hAnsi="Arial" w:cs="Arial"/>
                <w:color w:val="000000"/>
                <w:lang w:eastAsia="sk-SK"/>
              </w:rPr>
            </w:pPr>
            <w:r w:rsidRPr="000B08DF">
              <w:rPr>
                <w:rFonts w:ascii="Arial" w:hAnsi="Arial" w:cs="Arial"/>
                <w:color w:val="000000"/>
                <w:lang w:eastAsia="sk-SK"/>
              </w:rPr>
              <w:t>Doplňujúce konštrukcie,  pri stavbe krytov komunikácií, výstužná vložka</w:t>
            </w:r>
          </w:p>
        </w:tc>
        <w:tc>
          <w:tcPr>
            <w:tcW w:w="440" w:type="dxa"/>
            <w:tcBorders>
              <w:top w:val="single" w:sz="4" w:space="0" w:color="auto"/>
              <w:left w:val="nil"/>
              <w:bottom w:val="single" w:sz="4" w:space="0" w:color="auto"/>
              <w:right w:val="single" w:sz="4" w:space="0" w:color="auto"/>
            </w:tcBorders>
            <w:noWrap/>
            <w:vAlign w:val="bottom"/>
            <w:hideMark/>
          </w:tcPr>
          <w:p w:rsidR="001F6709" w:rsidRPr="000B08DF" w:rsidRDefault="001F6709">
            <w:pPr>
              <w:rPr>
                <w:rFonts w:ascii="Arial" w:hAnsi="Arial" w:cs="Arial"/>
                <w:color w:val="000000"/>
                <w:lang w:eastAsia="sk-SK"/>
              </w:rPr>
            </w:pPr>
            <w:r w:rsidRPr="000B08DF">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1F6709" w:rsidRPr="000B08DF" w:rsidRDefault="001F6709">
            <w:pPr>
              <w:rPr>
                <w:rFonts w:ascii="Arial" w:hAnsi="Arial" w:cs="Arial"/>
                <w:color w:val="000000"/>
                <w:lang w:eastAsia="sk-SK"/>
              </w:rPr>
            </w:pPr>
            <w:r w:rsidRPr="000B08DF">
              <w:rPr>
                <w:rFonts w:ascii="Arial" w:hAnsi="Arial" w:cs="Arial"/>
                <w:color w:val="000000"/>
                <w:lang w:eastAsia="sk-SK"/>
              </w:rPr>
              <w:t>1478,276</w:t>
            </w:r>
          </w:p>
        </w:tc>
      </w:tr>
    </w:tbl>
    <w:p w:rsidR="001F6709" w:rsidRPr="000B08DF" w:rsidRDefault="001F6709" w:rsidP="001F6709">
      <w:pPr>
        <w:jc w:val="both"/>
        <w:rPr>
          <w:rFonts w:ascii="Arial" w:hAnsi="Arial" w:cs="Arial"/>
        </w:rPr>
      </w:pPr>
    </w:p>
    <w:p w:rsidR="001F6709" w:rsidRPr="000B08DF" w:rsidRDefault="001F6709" w:rsidP="001F6709">
      <w:pPr>
        <w:jc w:val="both"/>
        <w:rPr>
          <w:rFonts w:ascii="Arial" w:hAnsi="Arial" w:cs="Arial"/>
        </w:rPr>
      </w:pPr>
      <w:r w:rsidRPr="000B08DF">
        <w:rPr>
          <w:rFonts w:ascii="Arial" w:hAnsi="Arial" w:cs="Arial"/>
        </w:rPr>
        <w:t>Dodaná projektová dokumentácia bližšie nešpecifikuje účel použitia a parametre výstužnej vložky uvedenej vo VV.</w:t>
      </w:r>
    </w:p>
    <w:p w:rsidR="001F6709" w:rsidRPr="000B08DF" w:rsidRDefault="001F6709" w:rsidP="001F6709">
      <w:pPr>
        <w:jc w:val="both"/>
        <w:rPr>
          <w:rFonts w:ascii="Arial" w:hAnsi="Arial" w:cs="Arial"/>
        </w:rPr>
      </w:pPr>
      <w:r w:rsidRPr="000B08DF">
        <w:rPr>
          <w:rFonts w:ascii="Arial" w:hAnsi="Arial" w:cs="Arial"/>
        </w:rPr>
        <w:t>a/ Žiadame doplniť účel použitia, parametre.</w:t>
      </w:r>
    </w:p>
    <w:p w:rsidR="001F6709" w:rsidRPr="000B08DF" w:rsidRDefault="001F6709" w:rsidP="001F6709">
      <w:pPr>
        <w:jc w:val="both"/>
        <w:rPr>
          <w:rFonts w:ascii="Arial" w:hAnsi="Arial" w:cs="Arial"/>
        </w:rPr>
      </w:pPr>
      <w:r w:rsidRPr="000B08DF">
        <w:rPr>
          <w:rFonts w:ascii="Arial" w:hAnsi="Arial" w:cs="Arial"/>
        </w:rPr>
        <w:lastRenderedPageBreak/>
        <w:t>b/ Žiadame opraviť mernú jednotku na m2.</w:t>
      </w:r>
    </w:p>
    <w:p w:rsidR="001F6709" w:rsidRDefault="001F6709" w:rsidP="001F6709">
      <w:pPr>
        <w:jc w:val="both"/>
        <w:rPr>
          <w:rFonts w:ascii="Arial" w:hAnsi="Arial" w:cs="Arial"/>
        </w:rPr>
      </w:pPr>
      <w:r w:rsidRPr="000B08DF">
        <w:rPr>
          <w:rFonts w:ascii="Arial" w:hAnsi="Arial" w:cs="Arial"/>
        </w:rPr>
        <w:t>c/ Žiadame preveriť správnosť výmery.</w:t>
      </w:r>
    </w:p>
    <w:p w:rsidR="002956A0" w:rsidRDefault="002956A0" w:rsidP="001F6709">
      <w:pPr>
        <w:jc w:val="both"/>
        <w:rPr>
          <w:rFonts w:ascii="Arial" w:hAnsi="Arial" w:cs="Arial"/>
        </w:rPr>
      </w:pPr>
    </w:p>
    <w:p w:rsidR="002956A0" w:rsidRDefault="002956A0" w:rsidP="002956A0">
      <w:pPr>
        <w:spacing w:line="276" w:lineRule="auto"/>
        <w:jc w:val="both"/>
        <w:rPr>
          <w:rFonts w:ascii="Arial" w:hAnsi="Arial" w:cs="Arial"/>
          <w:b/>
          <w:color w:val="00B050"/>
        </w:rPr>
      </w:pPr>
      <w:r w:rsidRPr="002956A0">
        <w:rPr>
          <w:rFonts w:ascii="Arial" w:hAnsi="Arial" w:cs="Arial"/>
          <w:b/>
          <w:color w:val="00B050"/>
        </w:rPr>
        <w:t>Odpoveď 64:</w:t>
      </w:r>
    </w:p>
    <w:p w:rsidR="002956A0" w:rsidRDefault="002956A0" w:rsidP="002956A0">
      <w:pPr>
        <w:pStyle w:val="Odsekzoznamu"/>
        <w:numPr>
          <w:ilvl w:val="0"/>
          <w:numId w:val="11"/>
        </w:numPr>
        <w:jc w:val="both"/>
        <w:rPr>
          <w:rFonts w:ascii="Arial" w:hAnsi="Arial" w:cs="Arial"/>
          <w:b/>
          <w:color w:val="00B050"/>
        </w:rPr>
      </w:pPr>
      <w:r>
        <w:rPr>
          <w:rFonts w:ascii="Arial" w:hAnsi="Arial" w:cs="Arial"/>
          <w:b/>
          <w:color w:val="00B050"/>
        </w:rPr>
        <w:t>Návrh sanačných opatrení na tomto objekte vychádzal z geotechnických výpočtov stavby, (kompletné výpočty sú doložené v obj. 100-00 príloha 9). Na trase je navrhnutá geodoska hr. 60cm (štrkopiesok , 2x tuhá PP geomreža + netkaná geotextília.. Parametre sú popísané v uvedených výpočtoch.</w:t>
      </w:r>
    </w:p>
    <w:p w:rsidR="000B08DF" w:rsidRDefault="000B08DF" w:rsidP="002956A0">
      <w:pPr>
        <w:pStyle w:val="Odsekzoznamu"/>
        <w:numPr>
          <w:ilvl w:val="0"/>
          <w:numId w:val="11"/>
        </w:numPr>
        <w:jc w:val="both"/>
        <w:rPr>
          <w:rFonts w:ascii="Arial" w:hAnsi="Arial" w:cs="Arial"/>
          <w:b/>
          <w:color w:val="00B050"/>
        </w:rPr>
      </w:pPr>
      <w:r>
        <w:rPr>
          <w:rFonts w:ascii="Arial" w:hAnsi="Arial" w:cs="Arial"/>
          <w:b/>
          <w:color w:val="00B050"/>
        </w:rPr>
        <w:t xml:space="preserve">Merná jednotka </w:t>
      </w:r>
      <w:r w:rsidR="00E4517D">
        <w:rPr>
          <w:rFonts w:ascii="Arial" w:hAnsi="Arial" w:cs="Arial"/>
          <w:b/>
          <w:color w:val="00B050"/>
        </w:rPr>
        <w:t>je</w:t>
      </w:r>
      <w:r>
        <w:rPr>
          <w:rFonts w:ascii="Arial" w:hAnsi="Arial" w:cs="Arial"/>
          <w:b/>
          <w:color w:val="00B050"/>
        </w:rPr>
        <w:t xml:space="preserve"> opravená</w:t>
      </w:r>
    </w:p>
    <w:p w:rsidR="002956A0" w:rsidRPr="002956A0" w:rsidRDefault="000B08DF" w:rsidP="002956A0">
      <w:pPr>
        <w:pStyle w:val="Odsekzoznamu"/>
        <w:numPr>
          <w:ilvl w:val="0"/>
          <w:numId w:val="11"/>
        </w:numPr>
        <w:jc w:val="both"/>
        <w:rPr>
          <w:rFonts w:ascii="Arial" w:hAnsi="Arial" w:cs="Arial"/>
          <w:b/>
          <w:color w:val="00B050"/>
        </w:rPr>
      </w:pPr>
      <w:r>
        <w:rPr>
          <w:rFonts w:ascii="Arial" w:hAnsi="Arial" w:cs="Arial"/>
          <w:b/>
          <w:color w:val="00B050"/>
        </w:rPr>
        <w:t>Správna výmera má byť 2x PP geomreža 1400m2 + 1x netkaná sep. Geotextília 1400 m2 = 4 200 m2. Výkazy výmer budú opravené.</w:t>
      </w:r>
      <w:r w:rsidR="002956A0">
        <w:rPr>
          <w:rFonts w:ascii="Arial" w:hAnsi="Arial" w:cs="Arial"/>
          <w:b/>
          <w:color w:val="00B050"/>
        </w:rPr>
        <w:t xml:space="preserve"> </w:t>
      </w:r>
    </w:p>
    <w:p w:rsidR="001F6709" w:rsidRPr="009C5492" w:rsidRDefault="001F6709" w:rsidP="001F6709">
      <w:pPr>
        <w:jc w:val="both"/>
        <w:rPr>
          <w:rFonts w:ascii="Arial" w:hAnsi="Arial" w:cs="Arial"/>
        </w:rPr>
      </w:pPr>
    </w:p>
    <w:p w:rsidR="001F6709" w:rsidRPr="00330E43" w:rsidRDefault="001F6709" w:rsidP="001F6709">
      <w:pPr>
        <w:jc w:val="both"/>
        <w:rPr>
          <w:rFonts w:ascii="Arial" w:hAnsi="Arial" w:cs="Arial"/>
          <w:b/>
        </w:rPr>
      </w:pPr>
      <w:r w:rsidRPr="00330E43">
        <w:rPr>
          <w:rFonts w:ascii="Arial" w:hAnsi="Arial" w:cs="Arial"/>
          <w:b/>
        </w:rPr>
        <w:t>Otázka 65:</w:t>
      </w:r>
    </w:p>
    <w:p w:rsidR="001F6709" w:rsidRPr="00330E43" w:rsidRDefault="001F6709" w:rsidP="001F6709">
      <w:pPr>
        <w:jc w:val="both"/>
        <w:rPr>
          <w:rFonts w:ascii="Arial" w:hAnsi="Arial" w:cs="Arial"/>
        </w:rPr>
      </w:pPr>
      <w:r w:rsidRPr="00330E43">
        <w:rPr>
          <w:rFonts w:ascii="Arial" w:hAnsi="Arial" w:cs="Arial"/>
        </w:rPr>
        <w:t>Výkaz výmer k objektu SO 114-08 - Prístupová cesta v km 18,635 R2 (0,117 - KÚ)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58"/>
        <w:gridCol w:w="446"/>
        <w:gridCol w:w="1060"/>
      </w:tblGrid>
      <w:tr w:rsidR="001F6709" w:rsidRPr="00330E43"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330E43" w:rsidRDefault="001F6709">
            <w:pPr>
              <w:rPr>
                <w:rFonts w:ascii="Arial" w:hAnsi="Arial" w:cs="Arial"/>
                <w:color w:val="000000"/>
                <w:lang w:eastAsia="sk-SK"/>
              </w:rPr>
            </w:pPr>
            <w:r w:rsidRPr="00330E43">
              <w:rPr>
                <w:rFonts w:ascii="Arial" w:hAnsi="Arial" w:cs="Arial"/>
                <w:color w:val="000000"/>
                <w:lang w:eastAsia="sk-SK"/>
              </w:rPr>
              <w:t xml:space="preserve">45.26.22  </w:t>
            </w:r>
          </w:p>
        </w:tc>
        <w:tc>
          <w:tcPr>
            <w:tcW w:w="1000" w:type="dxa"/>
            <w:tcBorders>
              <w:top w:val="single" w:sz="4" w:space="0" w:color="auto"/>
              <w:left w:val="nil"/>
              <w:bottom w:val="single" w:sz="4" w:space="0" w:color="auto"/>
              <w:right w:val="single" w:sz="4" w:space="0" w:color="auto"/>
            </w:tcBorders>
            <w:noWrap/>
            <w:vAlign w:val="bottom"/>
            <w:hideMark/>
          </w:tcPr>
          <w:p w:rsidR="001F6709" w:rsidRPr="00330E43" w:rsidRDefault="001F6709">
            <w:pPr>
              <w:rPr>
                <w:rFonts w:ascii="Arial" w:hAnsi="Arial" w:cs="Arial"/>
                <w:color w:val="000000"/>
                <w:lang w:eastAsia="sk-SK"/>
              </w:rPr>
            </w:pPr>
            <w:r w:rsidRPr="00330E43">
              <w:rPr>
                <w:rFonts w:ascii="Arial" w:hAnsi="Arial" w:cs="Arial"/>
                <w:color w:val="000000"/>
                <w:lang w:eastAsia="sk-SK"/>
              </w:rPr>
              <w:t>02010553</w:t>
            </w:r>
          </w:p>
        </w:tc>
        <w:tc>
          <w:tcPr>
            <w:tcW w:w="5320" w:type="dxa"/>
            <w:tcBorders>
              <w:top w:val="single" w:sz="4" w:space="0" w:color="auto"/>
              <w:left w:val="nil"/>
              <w:bottom w:val="single" w:sz="4" w:space="0" w:color="auto"/>
              <w:right w:val="single" w:sz="4" w:space="0" w:color="auto"/>
            </w:tcBorders>
            <w:vAlign w:val="bottom"/>
            <w:hideMark/>
          </w:tcPr>
          <w:p w:rsidR="001F6709" w:rsidRPr="00330E43" w:rsidRDefault="001F6709">
            <w:pPr>
              <w:rPr>
                <w:rFonts w:ascii="Arial" w:hAnsi="Arial" w:cs="Arial"/>
                <w:color w:val="000000"/>
                <w:lang w:eastAsia="sk-SK"/>
              </w:rPr>
            </w:pPr>
            <w:r w:rsidRPr="00330E43">
              <w:rPr>
                <w:rFonts w:ascii="Arial" w:hAnsi="Arial" w:cs="Arial"/>
                <w:color w:val="000000"/>
                <w:lang w:eastAsia="sk-SK"/>
              </w:rPr>
              <w:t>Zlepšovanie základovej pôdy, drenážne vrstvy z geosyntetického materiálu</w:t>
            </w:r>
          </w:p>
        </w:tc>
        <w:tc>
          <w:tcPr>
            <w:tcW w:w="440" w:type="dxa"/>
            <w:tcBorders>
              <w:top w:val="single" w:sz="4" w:space="0" w:color="auto"/>
              <w:left w:val="nil"/>
              <w:bottom w:val="single" w:sz="4" w:space="0" w:color="auto"/>
              <w:right w:val="single" w:sz="4" w:space="0" w:color="auto"/>
            </w:tcBorders>
            <w:noWrap/>
            <w:vAlign w:val="bottom"/>
            <w:hideMark/>
          </w:tcPr>
          <w:p w:rsidR="001F6709" w:rsidRPr="00330E43" w:rsidRDefault="001F6709">
            <w:pPr>
              <w:rPr>
                <w:rFonts w:ascii="Arial" w:hAnsi="Arial" w:cs="Arial"/>
                <w:color w:val="000000"/>
                <w:lang w:eastAsia="sk-SK"/>
              </w:rPr>
            </w:pPr>
            <w:r w:rsidRPr="00330E43">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1F6709" w:rsidRPr="00330E43" w:rsidRDefault="001F6709">
            <w:pPr>
              <w:rPr>
                <w:rFonts w:ascii="Arial" w:hAnsi="Arial" w:cs="Arial"/>
                <w:color w:val="000000"/>
                <w:lang w:eastAsia="sk-SK"/>
              </w:rPr>
            </w:pPr>
            <w:r w:rsidRPr="00330E43">
              <w:rPr>
                <w:rFonts w:ascii="Arial" w:hAnsi="Arial" w:cs="Arial"/>
                <w:color w:val="000000"/>
                <w:lang w:eastAsia="sk-SK"/>
              </w:rPr>
              <w:t>1467,680</w:t>
            </w:r>
          </w:p>
        </w:tc>
      </w:tr>
    </w:tbl>
    <w:p w:rsidR="001F6709" w:rsidRPr="00330E43" w:rsidRDefault="001F6709" w:rsidP="001F6709">
      <w:pPr>
        <w:jc w:val="both"/>
        <w:rPr>
          <w:rFonts w:ascii="Arial" w:hAnsi="Arial" w:cs="Arial"/>
        </w:rPr>
      </w:pPr>
    </w:p>
    <w:p w:rsidR="001F6709" w:rsidRPr="00330E43" w:rsidRDefault="001F6709" w:rsidP="001F6709">
      <w:pPr>
        <w:jc w:val="both"/>
        <w:rPr>
          <w:rFonts w:ascii="Arial" w:hAnsi="Arial" w:cs="Arial"/>
        </w:rPr>
      </w:pPr>
      <w:r w:rsidRPr="00330E43">
        <w:rPr>
          <w:rFonts w:ascii="Arial" w:hAnsi="Arial" w:cs="Arial"/>
        </w:rPr>
        <w:t>Dodaná projektová dokumentácia bližšie nešpecifikuje účel použitia a parametre geosyntetík uvedených vo VV.</w:t>
      </w:r>
    </w:p>
    <w:p w:rsidR="001F6709" w:rsidRPr="009C5492" w:rsidRDefault="001F6709" w:rsidP="001F6709">
      <w:pPr>
        <w:jc w:val="both"/>
        <w:rPr>
          <w:rFonts w:ascii="Arial" w:hAnsi="Arial" w:cs="Arial"/>
        </w:rPr>
      </w:pPr>
      <w:r w:rsidRPr="00330E43">
        <w:rPr>
          <w:rFonts w:ascii="Arial" w:hAnsi="Arial" w:cs="Arial"/>
        </w:rPr>
        <w:t>Žiadame doplniť účel použitia, parametre.</w:t>
      </w:r>
    </w:p>
    <w:p w:rsidR="001F6709" w:rsidRPr="009C5492" w:rsidRDefault="001F6709" w:rsidP="001F6709">
      <w:pPr>
        <w:jc w:val="both"/>
        <w:rPr>
          <w:rFonts w:ascii="Arial" w:hAnsi="Arial" w:cs="Arial"/>
        </w:rPr>
      </w:pPr>
    </w:p>
    <w:p w:rsidR="002C7DA8" w:rsidRPr="003C5458" w:rsidRDefault="002C7DA8" w:rsidP="001F6709">
      <w:pPr>
        <w:jc w:val="both"/>
        <w:rPr>
          <w:rFonts w:ascii="Arial" w:hAnsi="Arial" w:cs="Arial"/>
          <w:b/>
          <w:color w:val="00B050"/>
        </w:rPr>
      </w:pPr>
      <w:r w:rsidRPr="003C5458">
        <w:rPr>
          <w:rFonts w:ascii="Arial" w:hAnsi="Arial" w:cs="Arial"/>
          <w:b/>
          <w:color w:val="00B050"/>
        </w:rPr>
        <w:t xml:space="preserve">Odpoveď 65: </w:t>
      </w:r>
    </w:p>
    <w:p w:rsidR="002C7DA8" w:rsidRDefault="002C7DA8" w:rsidP="002C7DA8">
      <w:pPr>
        <w:jc w:val="both"/>
        <w:rPr>
          <w:rFonts w:ascii="Arial" w:hAnsi="Arial" w:cs="Arial"/>
          <w:b/>
          <w:color w:val="00B050"/>
        </w:rPr>
      </w:pPr>
      <w:r w:rsidRPr="002C7DA8">
        <w:rPr>
          <w:rFonts w:ascii="Arial" w:hAnsi="Arial" w:cs="Arial"/>
          <w:b/>
          <w:color w:val="00B050"/>
        </w:rPr>
        <w:t>Návrh sanačných opatrení na tomto objekte vychádzal z geotechnických výpočtov stavby, (kompletné výpočty sú doložené v obj. 100-00 príloha 9). Na trase je navrhnutá geodoska hr. 60cm (štrkopiesok , 2x tuhá PP geomreža + netkaná geotextília. Za oporami mostného objektu sú navrhnuté priečne štrkopieskové rebrá 0,8x 1,2m vzdialenosť 6m – 8ks. Rebier. Parametre sú popísané v uvedených výpočtoch.</w:t>
      </w:r>
    </w:p>
    <w:p w:rsidR="00B1612C" w:rsidRDefault="00B1612C" w:rsidP="002C7DA8">
      <w:pPr>
        <w:jc w:val="both"/>
        <w:rPr>
          <w:rFonts w:ascii="Arial" w:hAnsi="Arial" w:cs="Arial"/>
          <w:b/>
          <w:color w:val="00B050"/>
        </w:rPr>
      </w:pPr>
    </w:p>
    <w:p w:rsidR="00B1612C" w:rsidRDefault="00B1612C" w:rsidP="002C7DA8">
      <w:pPr>
        <w:jc w:val="both"/>
        <w:rPr>
          <w:rFonts w:ascii="Arial" w:hAnsi="Arial" w:cs="Arial"/>
          <w:b/>
          <w:color w:val="00B050"/>
        </w:rPr>
      </w:pPr>
      <w:r>
        <w:rPr>
          <w:rFonts w:ascii="Arial" w:hAnsi="Arial" w:cs="Arial"/>
          <w:b/>
          <w:color w:val="00B050"/>
        </w:rPr>
        <w:t>Sanácia geodoskou je na ploche 8150 m2. Z toho vyplýva :</w:t>
      </w:r>
    </w:p>
    <w:p w:rsidR="00B1612C" w:rsidRDefault="00B1612C" w:rsidP="00B1612C">
      <w:pPr>
        <w:pStyle w:val="Odsekzoznamu"/>
        <w:numPr>
          <w:ilvl w:val="0"/>
          <w:numId w:val="8"/>
        </w:numPr>
        <w:jc w:val="both"/>
        <w:rPr>
          <w:rFonts w:ascii="Arial" w:hAnsi="Arial" w:cs="Arial"/>
          <w:b/>
          <w:color w:val="00B050"/>
        </w:rPr>
      </w:pPr>
      <w:r>
        <w:rPr>
          <w:rFonts w:ascii="Arial" w:hAnsi="Arial" w:cs="Arial"/>
          <w:b/>
          <w:color w:val="00B050"/>
        </w:rPr>
        <w:t>2x PP geomreža = 2x 8 150 = 16 300m2</w:t>
      </w:r>
    </w:p>
    <w:p w:rsidR="00B1612C" w:rsidRDefault="00B1612C" w:rsidP="00B1612C">
      <w:pPr>
        <w:pStyle w:val="Odsekzoznamu"/>
        <w:numPr>
          <w:ilvl w:val="0"/>
          <w:numId w:val="8"/>
        </w:numPr>
        <w:jc w:val="both"/>
        <w:rPr>
          <w:rFonts w:ascii="Arial" w:hAnsi="Arial" w:cs="Arial"/>
          <w:b/>
          <w:color w:val="00B050"/>
        </w:rPr>
      </w:pPr>
      <w:r>
        <w:rPr>
          <w:rFonts w:ascii="Arial" w:hAnsi="Arial" w:cs="Arial"/>
          <w:b/>
          <w:color w:val="00B050"/>
        </w:rPr>
        <w:t>1x netkaná separačná geotextília = 8150 m2</w:t>
      </w:r>
    </w:p>
    <w:p w:rsidR="00B1612C" w:rsidRDefault="00B1612C" w:rsidP="00B1612C">
      <w:pPr>
        <w:pStyle w:val="Odsekzoznamu"/>
        <w:numPr>
          <w:ilvl w:val="0"/>
          <w:numId w:val="8"/>
        </w:numPr>
        <w:jc w:val="both"/>
        <w:rPr>
          <w:rFonts w:ascii="Arial" w:hAnsi="Arial" w:cs="Arial"/>
          <w:b/>
          <w:color w:val="00B050"/>
        </w:rPr>
      </w:pPr>
      <w:r>
        <w:rPr>
          <w:rFonts w:ascii="Arial" w:hAnsi="Arial" w:cs="Arial"/>
          <w:b/>
          <w:color w:val="00B050"/>
        </w:rPr>
        <w:t>ŠP do geodosky 8150 m2 *0,6m = 4890 m3</w:t>
      </w:r>
      <w:r w:rsidRPr="00B1612C">
        <w:rPr>
          <w:rFonts w:ascii="Arial" w:hAnsi="Arial" w:cs="Arial"/>
          <w:b/>
          <w:color w:val="00B050"/>
        </w:rPr>
        <w:t xml:space="preserve"> </w:t>
      </w:r>
    </w:p>
    <w:p w:rsidR="00606D17" w:rsidRDefault="00B1612C" w:rsidP="00B1612C">
      <w:pPr>
        <w:pStyle w:val="Odsekzoznamu"/>
        <w:numPr>
          <w:ilvl w:val="0"/>
          <w:numId w:val="8"/>
        </w:numPr>
        <w:jc w:val="both"/>
        <w:rPr>
          <w:rFonts w:ascii="Arial" w:hAnsi="Arial" w:cs="Arial"/>
          <w:b/>
          <w:color w:val="00B050"/>
        </w:rPr>
      </w:pPr>
      <w:r>
        <w:rPr>
          <w:rFonts w:ascii="Arial" w:hAnsi="Arial" w:cs="Arial"/>
          <w:b/>
          <w:color w:val="00B050"/>
        </w:rPr>
        <w:t>1x separačná geotextília pod prístupy na pozemky 1467,7 m2</w:t>
      </w:r>
      <w:r w:rsidR="00606D17">
        <w:rPr>
          <w:rFonts w:ascii="Arial" w:hAnsi="Arial" w:cs="Arial"/>
          <w:b/>
          <w:color w:val="00B050"/>
        </w:rPr>
        <w:t xml:space="preserve">, </w:t>
      </w:r>
    </w:p>
    <w:p w:rsidR="00B1612C" w:rsidRPr="00B1612C" w:rsidRDefault="00606D17" w:rsidP="00B1612C">
      <w:pPr>
        <w:pStyle w:val="Odsekzoznamu"/>
        <w:numPr>
          <w:ilvl w:val="0"/>
          <w:numId w:val="8"/>
        </w:numPr>
        <w:jc w:val="both"/>
        <w:rPr>
          <w:rFonts w:ascii="Arial" w:hAnsi="Arial" w:cs="Arial"/>
          <w:b/>
          <w:color w:val="00B050"/>
        </w:rPr>
      </w:pPr>
      <w:r>
        <w:rPr>
          <w:rFonts w:ascii="Arial" w:hAnsi="Arial" w:cs="Arial"/>
          <w:b/>
          <w:color w:val="00B050"/>
        </w:rPr>
        <w:t>ŠD na prístupy na pozemky 1468m2 *0,25m2  = 367 m3</w:t>
      </w:r>
    </w:p>
    <w:p w:rsidR="002C7DA8" w:rsidRDefault="002C7DA8" w:rsidP="002C7DA8">
      <w:pPr>
        <w:jc w:val="both"/>
        <w:rPr>
          <w:rFonts w:ascii="Arial" w:hAnsi="Arial" w:cs="Arial"/>
          <w:b/>
          <w:color w:val="00B050"/>
        </w:rPr>
      </w:pPr>
      <w:r>
        <w:rPr>
          <w:rFonts w:ascii="Arial" w:hAnsi="Arial" w:cs="Arial"/>
          <w:b/>
          <w:color w:val="00B050"/>
        </w:rPr>
        <w:t xml:space="preserve">Vzhľadom na výšku násypu a sklon svahov je navrhnutý vystužený násyp geosyntetikom v násypoch nad 3m </w:t>
      </w:r>
      <w:r w:rsidR="00B1612C">
        <w:rPr>
          <w:rFonts w:ascii="Arial" w:hAnsi="Arial" w:cs="Arial"/>
          <w:b/>
          <w:color w:val="00B050"/>
        </w:rPr>
        <w:t xml:space="preserve"> do 7 m </w:t>
      </w:r>
      <w:r>
        <w:rPr>
          <w:rFonts w:ascii="Arial" w:hAnsi="Arial" w:cs="Arial"/>
          <w:b/>
          <w:color w:val="00B050"/>
        </w:rPr>
        <w:t xml:space="preserve">pri sklone svahu 1:1,75.  </w:t>
      </w:r>
      <w:r w:rsidR="00B1612C">
        <w:rPr>
          <w:rFonts w:ascii="Arial" w:hAnsi="Arial" w:cs="Arial"/>
          <w:b/>
          <w:color w:val="00B050"/>
        </w:rPr>
        <w:t xml:space="preserve">Vertikálny raster 1m. </w:t>
      </w:r>
    </w:p>
    <w:p w:rsidR="00B1612C" w:rsidRDefault="00B1612C" w:rsidP="002C7DA8">
      <w:pPr>
        <w:jc w:val="both"/>
        <w:rPr>
          <w:rFonts w:ascii="Arial" w:hAnsi="Arial" w:cs="Arial"/>
          <w:b/>
          <w:color w:val="00B050"/>
        </w:rPr>
      </w:pPr>
      <w:r>
        <w:rPr>
          <w:rFonts w:ascii="Arial" w:hAnsi="Arial" w:cs="Arial"/>
          <w:b/>
          <w:color w:val="00B050"/>
        </w:rPr>
        <w:t xml:space="preserve">Parametre sú uvedené na str. 13. </w:t>
      </w:r>
      <w:r w:rsidR="00330E43">
        <w:rPr>
          <w:rFonts w:ascii="Arial" w:hAnsi="Arial" w:cs="Arial"/>
          <w:b/>
          <w:color w:val="00B050"/>
        </w:rPr>
        <w:t xml:space="preserve">príloha 9 obj. 100-00 geotechnické výpočty. </w:t>
      </w:r>
    </w:p>
    <w:p w:rsidR="00330E43" w:rsidRDefault="00330E43" w:rsidP="002C7DA8">
      <w:pPr>
        <w:jc w:val="both"/>
        <w:rPr>
          <w:rFonts w:ascii="Arial" w:hAnsi="Arial" w:cs="Arial"/>
          <w:b/>
          <w:color w:val="00B050"/>
        </w:rPr>
      </w:pPr>
    </w:p>
    <w:p w:rsidR="00330E43" w:rsidRPr="002C7DA8" w:rsidRDefault="00330E43" w:rsidP="002C7DA8">
      <w:pPr>
        <w:jc w:val="both"/>
        <w:rPr>
          <w:rFonts w:ascii="Arial" w:hAnsi="Arial" w:cs="Arial"/>
          <w:b/>
          <w:color w:val="00B050"/>
        </w:rPr>
      </w:pPr>
      <w:r>
        <w:rPr>
          <w:rFonts w:ascii="Arial" w:hAnsi="Arial" w:cs="Arial"/>
          <w:b/>
          <w:color w:val="00B050"/>
        </w:rPr>
        <w:t>Položky budú doplnené do VV objektu.</w:t>
      </w:r>
    </w:p>
    <w:p w:rsidR="00B1612C" w:rsidRDefault="00B1612C" w:rsidP="001F6709">
      <w:pPr>
        <w:jc w:val="both"/>
        <w:rPr>
          <w:rFonts w:ascii="Arial" w:hAnsi="Arial" w:cs="Arial"/>
          <w:b/>
        </w:rPr>
      </w:pPr>
    </w:p>
    <w:p w:rsidR="002C7DA8" w:rsidRDefault="002C7DA8" w:rsidP="001F6709">
      <w:pPr>
        <w:jc w:val="both"/>
        <w:rPr>
          <w:rFonts w:ascii="Arial" w:hAnsi="Arial" w:cs="Arial"/>
          <w:b/>
        </w:rPr>
      </w:pPr>
    </w:p>
    <w:p w:rsidR="001F6709" w:rsidRPr="009C5492" w:rsidRDefault="001F6709" w:rsidP="001F6709">
      <w:pPr>
        <w:jc w:val="both"/>
        <w:rPr>
          <w:rFonts w:ascii="Arial" w:hAnsi="Arial" w:cs="Arial"/>
          <w:b/>
        </w:rPr>
      </w:pPr>
      <w:r w:rsidRPr="009C5492">
        <w:rPr>
          <w:rFonts w:ascii="Arial" w:hAnsi="Arial" w:cs="Arial"/>
          <w:b/>
        </w:rPr>
        <w:t>Otázka 66:</w:t>
      </w:r>
    </w:p>
    <w:p w:rsidR="00740877" w:rsidRPr="009C5492" w:rsidRDefault="001F6709" w:rsidP="001F6709">
      <w:pPr>
        <w:jc w:val="both"/>
        <w:rPr>
          <w:rFonts w:ascii="Arial" w:hAnsi="Arial" w:cs="Arial"/>
        </w:rPr>
      </w:pPr>
      <w:r w:rsidRPr="009C5492">
        <w:rPr>
          <w:rFonts w:ascii="Arial" w:hAnsi="Arial" w:cs="Arial"/>
        </w:rPr>
        <w:t>Výkaz výmer k objektu SO 114-09 - Prístupová cesta v km 19,885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58"/>
        <w:gridCol w:w="446"/>
        <w:gridCol w:w="1060"/>
      </w:tblGrid>
      <w:tr w:rsidR="001F6709" w:rsidRPr="009C5492" w:rsidTr="001F6709">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 xml:space="preserve">45.26.22  </w:t>
            </w:r>
          </w:p>
        </w:tc>
        <w:tc>
          <w:tcPr>
            <w:tcW w:w="100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02010553</w:t>
            </w:r>
          </w:p>
        </w:tc>
        <w:tc>
          <w:tcPr>
            <w:tcW w:w="5320" w:type="dxa"/>
            <w:tcBorders>
              <w:top w:val="single" w:sz="4" w:space="0" w:color="auto"/>
              <w:left w:val="nil"/>
              <w:bottom w:val="single" w:sz="4" w:space="0" w:color="auto"/>
              <w:right w:val="single" w:sz="4" w:space="0" w:color="auto"/>
            </w:tcBorders>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Zlepšovanie základovej pôdy, drenážne vrstvy z geosyntetického materiálu</w:t>
            </w:r>
          </w:p>
        </w:tc>
        <w:tc>
          <w:tcPr>
            <w:tcW w:w="44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31,680</w:t>
            </w:r>
          </w:p>
        </w:tc>
      </w:tr>
    </w:tbl>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rPr>
      </w:pPr>
      <w:r w:rsidRPr="009C5492">
        <w:rPr>
          <w:rFonts w:ascii="Arial" w:hAnsi="Arial" w:cs="Arial"/>
        </w:rPr>
        <w:t>Dodaná projektová dokumentácia bližšie nešpecifikuje účel použitia a parametre geosyntetík uvedených vo VV.</w:t>
      </w:r>
    </w:p>
    <w:p w:rsidR="001F6709" w:rsidRDefault="001F6709" w:rsidP="001F6709">
      <w:pPr>
        <w:jc w:val="both"/>
        <w:rPr>
          <w:rFonts w:ascii="Arial" w:hAnsi="Arial" w:cs="Arial"/>
        </w:rPr>
      </w:pPr>
      <w:r w:rsidRPr="009C5492">
        <w:rPr>
          <w:rFonts w:ascii="Arial" w:hAnsi="Arial" w:cs="Arial"/>
        </w:rPr>
        <w:t>Žiadame doplniť účel použitia, parametre.</w:t>
      </w:r>
    </w:p>
    <w:p w:rsidR="00FD10BA" w:rsidRDefault="00FD10BA" w:rsidP="007212B2">
      <w:pPr>
        <w:spacing w:line="276" w:lineRule="auto"/>
        <w:jc w:val="both"/>
        <w:rPr>
          <w:rFonts w:ascii="Arial" w:hAnsi="Arial" w:cs="Arial"/>
          <w:b/>
          <w:color w:val="FF0000"/>
        </w:rPr>
      </w:pPr>
    </w:p>
    <w:p w:rsidR="007212B2" w:rsidRPr="00FD10BA" w:rsidRDefault="007212B2" w:rsidP="007212B2">
      <w:pPr>
        <w:spacing w:line="276" w:lineRule="auto"/>
        <w:jc w:val="both"/>
        <w:rPr>
          <w:rFonts w:ascii="Arial" w:hAnsi="Arial" w:cs="Arial"/>
          <w:b/>
          <w:color w:val="00B050"/>
        </w:rPr>
      </w:pPr>
      <w:r w:rsidRPr="00FD10BA">
        <w:rPr>
          <w:rFonts w:ascii="Arial" w:hAnsi="Arial" w:cs="Arial"/>
          <w:b/>
          <w:color w:val="00B050"/>
        </w:rPr>
        <w:t>Odpoveď 66:</w:t>
      </w:r>
    </w:p>
    <w:p w:rsidR="007212B2" w:rsidRPr="00FD10BA" w:rsidRDefault="007212B2" w:rsidP="007212B2">
      <w:pPr>
        <w:jc w:val="both"/>
        <w:rPr>
          <w:rFonts w:ascii="Arial" w:hAnsi="Arial" w:cs="Arial"/>
          <w:b/>
          <w:color w:val="00B050"/>
        </w:rPr>
      </w:pPr>
      <w:r w:rsidRPr="00FD10BA">
        <w:rPr>
          <w:rFonts w:ascii="Arial" w:hAnsi="Arial" w:cs="Arial"/>
          <w:b/>
          <w:color w:val="00B050"/>
        </w:rPr>
        <w:t>Parametre a spôsob použitia sú uvedné vo výkrese č 6 a 7.</w:t>
      </w:r>
    </w:p>
    <w:p w:rsidR="007212B2" w:rsidRPr="009C5492" w:rsidRDefault="007212B2" w:rsidP="001F6709">
      <w:pPr>
        <w:jc w:val="both"/>
        <w:rPr>
          <w:rFonts w:ascii="Arial" w:hAnsi="Arial" w:cs="Arial"/>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67:</w:t>
      </w:r>
    </w:p>
    <w:p w:rsidR="001F6709" w:rsidRPr="009C5492" w:rsidRDefault="001F6709" w:rsidP="001F6709">
      <w:pPr>
        <w:jc w:val="both"/>
        <w:rPr>
          <w:rFonts w:ascii="Arial" w:hAnsi="Arial" w:cs="Arial"/>
        </w:rPr>
      </w:pPr>
      <w:r w:rsidRPr="009C5492">
        <w:rPr>
          <w:rFonts w:ascii="Arial" w:hAnsi="Arial" w:cs="Arial"/>
        </w:rPr>
        <w:t>Výkaz výmer k objektu SO 103-01-00 - Vetvy "H a H1" križovatky Košice-juh (R2/R4 - c. 17 smer Milhosť) - 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1F6709" w:rsidRPr="009C5492"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 xml:space="preserve">45.26.25  </w:t>
            </w:r>
          </w:p>
        </w:tc>
        <w:tc>
          <w:tcPr>
            <w:tcW w:w="100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12200416</w:t>
            </w:r>
          </w:p>
        </w:tc>
        <w:tc>
          <w:tcPr>
            <w:tcW w:w="5320" w:type="dxa"/>
            <w:tcBorders>
              <w:top w:val="single" w:sz="4" w:space="0" w:color="auto"/>
              <w:left w:val="nil"/>
              <w:bottom w:val="single" w:sz="4" w:space="0" w:color="auto"/>
              <w:right w:val="single" w:sz="4" w:space="0" w:color="auto"/>
            </w:tcBorders>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Podkladné konštr.pre inž. stavby, bloky z prefabrikovaných dielcov</w:t>
            </w:r>
          </w:p>
        </w:tc>
        <w:tc>
          <w:tcPr>
            <w:tcW w:w="44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KS</w:t>
            </w:r>
          </w:p>
        </w:tc>
        <w:tc>
          <w:tcPr>
            <w:tcW w:w="106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50,000</w:t>
            </w:r>
          </w:p>
        </w:tc>
      </w:tr>
    </w:tbl>
    <w:p w:rsidR="001F6709" w:rsidRPr="009C5492" w:rsidRDefault="001F6709" w:rsidP="001F6709">
      <w:pPr>
        <w:jc w:val="both"/>
        <w:rPr>
          <w:rFonts w:ascii="Arial" w:hAnsi="Arial" w:cs="Arial"/>
        </w:rPr>
      </w:pPr>
    </w:p>
    <w:p w:rsidR="001F6709" w:rsidRDefault="001F6709" w:rsidP="001F6709">
      <w:pPr>
        <w:jc w:val="both"/>
        <w:rPr>
          <w:rFonts w:ascii="Arial" w:hAnsi="Arial" w:cs="Arial"/>
        </w:rPr>
      </w:pPr>
      <w:r w:rsidRPr="009C5492">
        <w:rPr>
          <w:rFonts w:ascii="Arial" w:hAnsi="Arial" w:cs="Arial"/>
        </w:rPr>
        <w:t>Žiadame vysvetliť, čo daná položka v príslušnej výmere na danom objekte opisuje.</w:t>
      </w:r>
    </w:p>
    <w:p w:rsidR="00FD10BA" w:rsidRDefault="00FD10BA" w:rsidP="007212B2">
      <w:pPr>
        <w:spacing w:line="276" w:lineRule="auto"/>
        <w:jc w:val="both"/>
        <w:rPr>
          <w:rFonts w:ascii="Arial" w:hAnsi="Arial" w:cs="Arial"/>
          <w:b/>
          <w:color w:val="FF0000"/>
        </w:rPr>
      </w:pPr>
    </w:p>
    <w:p w:rsidR="007212B2" w:rsidRPr="00C403C1" w:rsidRDefault="007212B2" w:rsidP="007212B2">
      <w:pPr>
        <w:spacing w:line="276" w:lineRule="auto"/>
        <w:jc w:val="both"/>
        <w:rPr>
          <w:rFonts w:ascii="Arial" w:hAnsi="Arial" w:cs="Arial"/>
          <w:b/>
          <w:color w:val="00B050"/>
        </w:rPr>
      </w:pPr>
      <w:r w:rsidRPr="00C403C1">
        <w:rPr>
          <w:rFonts w:ascii="Arial" w:hAnsi="Arial" w:cs="Arial"/>
          <w:b/>
          <w:color w:val="00B050"/>
        </w:rPr>
        <w:t>Odpoveď 67:</w:t>
      </w:r>
    </w:p>
    <w:p w:rsidR="007212B2" w:rsidRPr="00C403C1" w:rsidRDefault="007212B2" w:rsidP="007212B2">
      <w:pPr>
        <w:jc w:val="both"/>
        <w:rPr>
          <w:rFonts w:ascii="Arial" w:hAnsi="Arial" w:cs="Arial"/>
          <w:b/>
          <w:color w:val="00B050"/>
        </w:rPr>
      </w:pPr>
      <w:r w:rsidRPr="00C403C1">
        <w:rPr>
          <w:rFonts w:ascii="Arial" w:hAnsi="Arial" w:cs="Arial"/>
          <w:b/>
          <w:color w:val="00B050"/>
        </w:rPr>
        <w:t xml:space="preserve">Položku </w:t>
      </w:r>
      <w:r w:rsidR="00E4517D">
        <w:rPr>
          <w:rFonts w:ascii="Arial" w:hAnsi="Arial" w:cs="Arial"/>
          <w:b/>
          <w:color w:val="00B050"/>
        </w:rPr>
        <w:t>je</w:t>
      </w:r>
      <w:r w:rsidRPr="00C403C1">
        <w:rPr>
          <w:rFonts w:ascii="Arial" w:hAnsi="Arial" w:cs="Arial"/>
          <w:b/>
          <w:color w:val="00B050"/>
        </w:rPr>
        <w:t xml:space="preserve"> z VV odstránená</w:t>
      </w:r>
    </w:p>
    <w:p w:rsidR="007212B2" w:rsidRPr="009C5492" w:rsidRDefault="007212B2" w:rsidP="001F6709">
      <w:pPr>
        <w:jc w:val="both"/>
        <w:rPr>
          <w:rFonts w:ascii="Arial" w:hAnsi="Arial" w:cs="Arial"/>
        </w:rPr>
      </w:pPr>
    </w:p>
    <w:p w:rsidR="001F6709" w:rsidRDefault="001F6709" w:rsidP="001F6709">
      <w:pPr>
        <w:jc w:val="both"/>
        <w:rPr>
          <w:rFonts w:ascii="Arial" w:hAnsi="Arial" w:cs="Arial"/>
        </w:rPr>
      </w:pPr>
    </w:p>
    <w:p w:rsidR="007212B2" w:rsidRPr="009C5492" w:rsidRDefault="007212B2"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68:</w:t>
      </w:r>
    </w:p>
    <w:p w:rsidR="001F6709" w:rsidRPr="009C5492" w:rsidRDefault="001F6709" w:rsidP="001F6709">
      <w:pPr>
        <w:jc w:val="both"/>
        <w:rPr>
          <w:rFonts w:ascii="Arial" w:hAnsi="Arial" w:cs="Arial"/>
        </w:rPr>
      </w:pPr>
      <w:r w:rsidRPr="009C5492">
        <w:rPr>
          <w:rFonts w:ascii="Arial" w:hAnsi="Arial" w:cs="Arial"/>
        </w:rPr>
        <w:t>Výkaz výmer k objektu SO 103-02-00 - Vetvy "I, I1  a J" križovatky Košice-juh (R2/R4 - c. 17 smer Košice) - 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1F6709" w:rsidRPr="009C5492"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 xml:space="preserve">45.26.25  </w:t>
            </w:r>
          </w:p>
        </w:tc>
        <w:tc>
          <w:tcPr>
            <w:tcW w:w="100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12200416</w:t>
            </w:r>
          </w:p>
        </w:tc>
        <w:tc>
          <w:tcPr>
            <w:tcW w:w="5320" w:type="dxa"/>
            <w:tcBorders>
              <w:top w:val="single" w:sz="4" w:space="0" w:color="auto"/>
              <w:left w:val="nil"/>
              <w:bottom w:val="single" w:sz="4" w:space="0" w:color="auto"/>
              <w:right w:val="single" w:sz="4" w:space="0" w:color="auto"/>
            </w:tcBorders>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Podkladné konštr.pre inž. stavby, bloky z prefabrikovaných dielcov</w:t>
            </w:r>
          </w:p>
        </w:tc>
        <w:tc>
          <w:tcPr>
            <w:tcW w:w="44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KS</w:t>
            </w:r>
          </w:p>
        </w:tc>
        <w:tc>
          <w:tcPr>
            <w:tcW w:w="106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50,000</w:t>
            </w:r>
          </w:p>
        </w:tc>
      </w:tr>
    </w:tbl>
    <w:p w:rsidR="001F6709" w:rsidRPr="009C5492" w:rsidRDefault="001F6709" w:rsidP="001F6709">
      <w:pPr>
        <w:jc w:val="both"/>
        <w:rPr>
          <w:rFonts w:ascii="Arial" w:hAnsi="Arial" w:cs="Arial"/>
        </w:rPr>
      </w:pPr>
    </w:p>
    <w:p w:rsidR="001F6709" w:rsidRDefault="001F6709" w:rsidP="001F6709">
      <w:pPr>
        <w:jc w:val="both"/>
        <w:rPr>
          <w:rFonts w:ascii="Arial" w:hAnsi="Arial" w:cs="Arial"/>
        </w:rPr>
      </w:pPr>
      <w:r w:rsidRPr="009C5492">
        <w:rPr>
          <w:rFonts w:ascii="Arial" w:hAnsi="Arial" w:cs="Arial"/>
        </w:rPr>
        <w:t>Žiadame vysvetliť, čo daná položka v príslušnej výmere na danom objekte opisuje.</w:t>
      </w:r>
    </w:p>
    <w:p w:rsidR="007212B2" w:rsidRDefault="007212B2" w:rsidP="001F6709">
      <w:pPr>
        <w:jc w:val="both"/>
        <w:rPr>
          <w:rFonts w:ascii="Arial" w:hAnsi="Arial" w:cs="Arial"/>
        </w:rPr>
      </w:pPr>
    </w:p>
    <w:p w:rsidR="007212B2" w:rsidRPr="00C403C1" w:rsidRDefault="007212B2" w:rsidP="007212B2">
      <w:pPr>
        <w:spacing w:line="276" w:lineRule="auto"/>
        <w:jc w:val="both"/>
        <w:rPr>
          <w:rFonts w:ascii="Arial" w:hAnsi="Arial" w:cs="Arial"/>
          <w:b/>
          <w:color w:val="00B050"/>
        </w:rPr>
      </w:pPr>
      <w:r w:rsidRPr="00C403C1">
        <w:rPr>
          <w:rFonts w:ascii="Arial" w:hAnsi="Arial" w:cs="Arial"/>
          <w:b/>
          <w:color w:val="00B050"/>
        </w:rPr>
        <w:t>Odpoveď 68:</w:t>
      </w:r>
    </w:p>
    <w:p w:rsidR="007212B2" w:rsidRPr="00C403C1" w:rsidRDefault="007212B2" w:rsidP="007212B2">
      <w:pPr>
        <w:jc w:val="both"/>
        <w:rPr>
          <w:rFonts w:ascii="Arial" w:hAnsi="Arial" w:cs="Arial"/>
          <w:b/>
          <w:color w:val="00B050"/>
        </w:rPr>
      </w:pPr>
      <w:r w:rsidRPr="00C403C1">
        <w:rPr>
          <w:rFonts w:ascii="Arial" w:hAnsi="Arial" w:cs="Arial"/>
          <w:b/>
          <w:color w:val="00B050"/>
        </w:rPr>
        <w:t xml:space="preserve">Položku </w:t>
      </w:r>
      <w:r w:rsidR="00E4517D">
        <w:rPr>
          <w:rFonts w:ascii="Arial" w:hAnsi="Arial" w:cs="Arial"/>
          <w:b/>
          <w:color w:val="00B050"/>
        </w:rPr>
        <w:t>je</w:t>
      </w:r>
      <w:r w:rsidRPr="00C403C1">
        <w:rPr>
          <w:rFonts w:ascii="Arial" w:hAnsi="Arial" w:cs="Arial"/>
          <w:b/>
          <w:color w:val="00B050"/>
        </w:rPr>
        <w:t xml:space="preserve"> z VV odstránená</w:t>
      </w:r>
    </w:p>
    <w:p w:rsidR="007212B2" w:rsidRPr="009C5492" w:rsidRDefault="007212B2" w:rsidP="001F6709">
      <w:pPr>
        <w:jc w:val="both"/>
        <w:rPr>
          <w:rFonts w:ascii="Arial" w:hAnsi="Arial" w:cs="Arial"/>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69:</w:t>
      </w:r>
    </w:p>
    <w:p w:rsidR="001F6709" w:rsidRPr="009C5492" w:rsidRDefault="001F6709" w:rsidP="001F6709">
      <w:pPr>
        <w:jc w:val="both"/>
        <w:rPr>
          <w:rFonts w:ascii="Arial" w:hAnsi="Arial" w:cs="Arial"/>
        </w:rPr>
      </w:pPr>
      <w:r w:rsidRPr="009C5492">
        <w:rPr>
          <w:rFonts w:ascii="Arial" w:hAnsi="Arial" w:cs="Arial"/>
        </w:rPr>
        <w:t>Výkaz výmer k objektu SO 233-00 - Oporný múr Vpravo v KM 22,820 R2 vpravo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1F6709" w:rsidRPr="009C5492"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 xml:space="preserve">45.23.32  </w:t>
            </w:r>
          </w:p>
        </w:tc>
        <w:tc>
          <w:tcPr>
            <w:tcW w:w="100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22250980</w:t>
            </w:r>
          </w:p>
        </w:tc>
        <w:tc>
          <w:tcPr>
            <w:tcW w:w="5320" w:type="dxa"/>
            <w:tcBorders>
              <w:top w:val="single" w:sz="4" w:space="0" w:color="auto"/>
              <w:left w:val="nil"/>
              <w:bottom w:val="single" w:sz="4" w:space="0" w:color="auto"/>
              <w:right w:val="single" w:sz="4" w:space="0" w:color="auto"/>
            </w:tcBorders>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Doplňujúce konštrukcie,  obrubníky chodníkové</w:t>
            </w:r>
          </w:p>
        </w:tc>
        <w:tc>
          <w:tcPr>
            <w:tcW w:w="44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1F6709" w:rsidRPr="009C5492" w:rsidRDefault="001F6709">
            <w:pPr>
              <w:rPr>
                <w:rFonts w:ascii="Arial" w:hAnsi="Arial" w:cs="Arial"/>
                <w:color w:val="000000"/>
                <w:lang w:eastAsia="sk-SK"/>
              </w:rPr>
            </w:pPr>
            <w:r w:rsidRPr="009C5492">
              <w:rPr>
                <w:rFonts w:ascii="Arial" w:hAnsi="Arial" w:cs="Arial"/>
                <w:color w:val="000000"/>
                <w:lang w:eastAsia="sk-SK"/>
              </w:rPr>
              <w:t>36,000</w:t>
            </w:r>
          </w:p>
        </w:tc>
      </w:tr>
    </w:tbl>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rPr>
      </w:pPr>
      <w:r w:rsidRPr="009C5492">
        <w:rPr>
          <w:rFonts w:ascii="Arial" w:hAnsi="Arial" w:cs="Arial"/>
        </w:rPr>
        <w:t>V prislúchajúcej PD – výkres 11 – Úpravy okolo múru:</w:t>
      </w:r>
    </w:p>
    <w:p w:rsidR="001F6709" w:rsidRPr="009C5492" w:rsidRDefault="001F6709" w:rsidP="001F6709">
      <w:pPr>
        <w:numPr>
          <w:ilvl w:val="0"/>
          <w:numId w:val="8"/>
        </w:numPr>
        <w:contextualSpacing/>
        <w:jc w:val="both"/>
        <w:rPr>
          <w:rFonts w:ascii="Arial" w:hAnsi="Arial" w:cs="Arial"/>
        </w:rPr>
      </w:pPr>
      <w:r w:rsidRPr="009C5492">
        <w:rPr>
          <w:rFonts w:ascii="Arial" w:hAnsi="Arial" w:cs="Arial"/>
        </w:rPr>
        <w:t>Chodníkový obrubník 32m</w:t>
      </w:r>
    </w:p>
    <w:p w:rsidR="001F6709" w:rsidRPr="009C5492" w:rsidRDefault="001F6709" w:rsidP="001F6709">
      <w:pPr>
        <w:numPr>
          <w:ilvl w:val="0"/>
          <w:numId w:val="8"/>
        </w:numPr>
        <w:contextualSpacing/>
        <w:jc w:val="both"/>
        <w:rPr>
          <w:rFonts w:ascii="Arial" w:hAnsi="Arial" w:cs="Arial"/>
        </w:rPr>
      </w:pPr>
      <w:r w:rsidRPr="009C5492">
        <w:rPr>
          <w:rFonts w:ascii="Arial" w:hAnsi="Arial" w:cs="Arial"/>
        </w:rPr>
        <w:t>Záhonový obrubník 24,5m</w:t>
      </w:r>
    </w:p>
    <w:p w:rsidR="001F6709" w:rsidRPr="009C5492" w:rsidRDefault="001F6709" w:rsidP="001F6709">
      <w:pPr>
        <w:jc w:val="both"/>
        <w:rPr>
          <w:rFonts w:ascii="Arial" w:hAnsi="Arial" w:cs="Arial"/>
        </w:rPr>
      </w:pPr>
      <w:r w:rsidRPr="009C5492">
        <w:rPr>
          <w:rFonts w:ascii="Arial" w:hAnsi="Arial" w:cs="Arial"/>
        </w:rPr>
        <w:t>Spolu 56,5m.</w:t>
      </w:r>
    </w:p>
    <w:p w:rsidR="007212B2" w:rsidRDefault="001F6709" w:rsidP="001F6709">
      <w:pPr>
        <w:jc w:val="both"/>
        <w:rPr>
          <w:rFonts w:ascii="Arial" w:hAnsi="Arial" w:cs="Arial"/>
        </w:rPr>
      </w:pPr>
      <w:r w:rsidRPr="009C5492">
        <w:rPr>
          <w:rFonts w:ascii="Arial" w:hAnsi="Arial" w:cs="Arial"/>
        </w:rPr>
        <w:t>Žiadame zosúladiť výmery vo VV a projektovej dokumentácii.</w:t>
      </w:r>
    </w:p>
    <w:p w:rsidR="00C403C1" w:rsidRDefault="00C403C1" w:rsidP="007212B2">
      <w:pPr>
        <w:spacing w:line="276" w:lineRule="auto"/>
        <w:jc w:val="both"/>
        <w:rPr>
          <w:rFonts w:ascii="Arial" w:hAnsi="Arial" w:cs="Arial"/>
          <w:b/>
          <w:color w:val="FF0000"/>
        </w:rPr>
      </w:pPr>
    </w:p>
    <w:p w:rsidR="007212B2" w:rsidRPr="00C403C1" w:rsidRDefault="007212B2" w:rsidP="007212B2">
      <w:pPr>
        <w:spacing w:line="276" w:lineRule="auto"/>
        <w:jc w:val="both"/>
        <w:rPr>
          <w:rFonts w:ascii="Arial" w:hAnsi="Arial" w:cs="Arial"/>
          <w:b/>
          <w:color w:val="00B050"/>
        </w:rPr>
      </w:pPr>
      <w:r w:rsidRPr="00C403C1">
        <w:rPr>
          <w:rFonts w:ascii="Arial" w:hAnsi="Arial" w:cs="Arial"/>
          <w:b/>
          <w:color w:val="00B050"/>
        </w:rPr>
        <w:t>Odpoveď 69:</w:t>
      </w:r>
    </w:p>
    <w:p w:rsidR="007212B2" w:rsidRPr="00C403C1" w:rsidRDefault="007212B2" w:rsidP="007212B2">
      <w:pPr>
        <w:jc w:val="both"/>
        <w:rPr>
          <w:rFonts w:ascii="Arial" w:hAnsi="Arial" w:cs="Arial"/>
          <w:b/>
          <w:color w:val="00B050"/>
        </w:rPr>
      </w:pPr>
      <w:r w:rsidRPr="00C403C1">
        <w:rPr>
          <w:rFonts w:ascii="Arial" w:hAnsi="Arial" w:cs="Arial"/>
          <w:b/>
          <w:color w:val="00B050"/>
        </w:rPr>
        <w:t xml:space="preserve">Výmery vo  VV </w:t>
      </w:r>
      <w:r w:rsidR="00C403C1" w:rsidRPr="00C403C1">
        <w:rPr>
          <w:rFonts w:ascii="Arial" w:hAnsi="Arial" w:cs="Arial"/>
          <w:b/>
          <w:color w:val="00B050"/>
        </w:rPr>
        <w:t>budú zosúladené</w:t>
      </w:r>
      <w:r w:rsidRPr="00C403C1">
        <w:rPr>
          <w:rFonts w:ascii="Arial" w:hAnsi="Arial" w:cs="Arial"/>
          <w:b/>
          <w:color w:val="00B050"/>
        </w:rPr>
        <w:t>.</w:t>
      </w:r>
    </w:p>
    <w:p w:rsidR="007212B2" w:rsidRPr="009C5492" w:rsidRDefault="007212B2" w:rsidP="001F6709">
      <w:pPr>
        <w:jc w:val="both"/>
        <w:rPr>
          <w:rFonts w:ascii="Arial" w:hAnsi="Arial" w:cs="Arial"/>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70:</w:t>
      </w:r>
    </w:p>
    <w:p w:rsidR="001F6709" w:rsidRPr="009C5492" w:rsidRDefault="001F6709" w:rsidP="001F6709">
      <w:pPr>
        <w:jc w:val="both"/>
        <w:rPr>
          <w:rFonts w:ascii="Arial" w:hAnsi="Arial" w:cs="Arial"/>
        </w:rPr>
      </w:pPr>
      <w:r w:rsidRPr="009C5492">
        <w:rPr>
          <w:rFonts w:ascii="Arial" w:hAnsi="Arial" w:cs="Arial"/>
        </w:rPr>
        <w:t>PD k objektu SO 310-01-00 - Spevnené plochy odpočívadla Valaliky-cesta uvádza, že súčasťou objektu je monolitický žľab:</w:t>
      </w:r>
    </w:p>
    <w:p w:rsidR="001F6709" w:rsidRPr="009C5492" w:rsidRDefault="001F6709" w:rsidP="001F6709">
      <w:pPr>
        <w:autoSpaceDE w:val="0"/>
        <w:autoSpaceDN w:val="0"/>
        <w:adjustRightInd w:val="0"/>
        <w:jc w:val="both"/>
        <w:rPr>
          <w:rFonts w:ascii="Arial" w:hAnsi="Arial" w:cs="Arial"/>
        </w:rPr>
      </w:pPr>
      <w:r w:rsidRPr="009C5492">
        <w:rPr>
          <w:rFonts w:ascii="Arial" w:hAnsi="Arial" w:cs="Arial"/>
        </w:rPr>
        <w:t xml:space="preserve">Vetva 1A: ZÚ – 0,095 00 vpravo, dĺ. 88,60m </w:t>
      </w:r>
    </w:p>
    <w:p w:rsidR="001F6709" w:rsidRPr="009C5492" w:rsidRDefault="001F6709" w:rsidP="001F6709">
      <w:pPr>
        <w:jc w:val="both"/>
        <w:rPr>
          <w:rFonts w:ascii="Arial" w:hAnsi="Arial" w:cs="Arial"/>
        </w:rPr>
      </w:pPr>
      <w:r w:rsidRPr="009C5492">
        <w:rPr>
          <w:rFonts w:ascii="Arial" w:hAnsi="Arial" w:cs="Arial"/>
        </w:rPr>
        <w:t>Vetva 2: 0,057 33 – KÚ vpravo, dĺ. 143,77m</w:t>
      </w:r>
    </w:p>
    <w:p w:rsidR="001F6709" w:rsidRPr="009C5492" w:rsidRDefault="001F6709" w:rsidP="001F6709">
      <w:pPr>
        <w:jc w:val="both"/>
        <w:rPr>
          <w:rFonts w:ascii="Arial" w:hAnsi="Arial" w:cs="Arial"/>
        </w:rPr>
      </w:pPr>
      <w:r w:rsidRPr="009C5492">
        <w:rPr>
          <w:rFonts w:ascii="Arial" w:hAnsi="Arial" w:cs="Arial"/>
        </w:rPr>
        <w:t>Spolu: 232,37m.</w:t>
      </w:r>
    </w:p>
    <w:p w:rsidR="001F6709" w:rsidRPr="009C5492" w:rsidRDefault="001F6709" w:rsidP="001F6709">
      <w:pPr>
        <w:jc w:val="both"/>
        <w:rPr>
          <w:rFonts w:ascii="Arial" w:hAnsi="Arial" w:cs="Arial"/>
        </w:rPr>
      </w:pPr>
      <w:r w:rsidRPr="009C5492">
        <w:rPr>
          <w:rFonts w:ascii="Arial" w:hAnsi="Arial" w:cs="Arial"/>
        </w:rPr>
        <w:t>Uvedená položka vo VV chýba.</w:t>
      </w:r>
    </w:p>
    <w:p w:rsidR="0079110B" w:rsidRDefault="001F6709" w:rsidP="001F6709">
      <w:pPr>
        <w:jc w:val="both"/>
        <w:rPr>
          <w:rFonts w:ascii="Arial" w:hAnsi="Arial" w:cs="Arial"/>
        </w:rPr>
      </w:pPr>
      <w:r w:rsidRPr="009C5492">
        <w:rPr>
          <w:rFonts w:ascii="Arial" w:hAnsi="Arial" w:cs="Arial"/>
        </w:rPr>
        <w:t>Žiadame doplniť.</w:t>
      </w:r>
    </w:p>
    <w:p w:rsidR="00C403C1" w:rsidRPr="00C403C1" w:rsidRDefault="00C403C1" w:rsidP="001F6709">
      <w:pPr>
        <w:jc w:val="both"/>
        <w:rPr>
          <w:rFonts w:ascii="Arial" w:hAnsi="Arial" w:cs="Arial"/>
          <w:b/>
          <w:color w:val="00B050"/>
        </w:rPr>
      </w:pPr>
    </w:p>
    <w:p w:rsidR="0079110B" w:rsidRPr="00C403C1" w:rsidRDefault="0079110B" w:rsidP="001F6709">
      <w:pPr>
        <w:jc w:val="both"/>
        <w:rPr>
          <w:rFonts w:ascii="Arial" w:hAnsi="Arial" w:cs="Arial"/>
          <w:b/>
          <w:color w:val="00B050"/>
        </w:rPr>
      </w:pPr>
      <w:r w:rsidRPr="00C403C1">
        <w:rPr>
          <w:rFonts w:ascii="Arial" w:hAnsi="Arial" w:cs="Arial"/>
          <w:b/>
          <w:color w:val="00B050"/>
        </w:rPr>
        <w:t>Odpoveď 70:</w:t>
      </w:r>
    </w:p>
    <w:p w:rsidR="00FA7695" w:rsidRDefault="00FA7695" w:rsidP="00FA7695">
      <w:pPr>
        <w:jc w:val="both"/>
        <w:rPr>
          <w:rFonts w:ascii="Arial" w:hAnsi="Arial" w:cs="Arial"/>
          <w:b/>
          <w:color w:val="00B050"/>
          <w:lang w:eastAsia="de-DE"/>
        </w:rPr>
      </w:pPr>
      <w:r>
        <w:rPr>
          <w:rFonts w:ascii="Arial" w:hAnsi="Arial" w:cs="Arial"/>
          <w:b/>
          <w:color w:val="00B050"/>
          <w:lang w:eastAsia="de-DE"/>
        </w:rPr>
        <w:t>Uchádzač si pre každý SO zaráta do položky  všetky podkladné vstvy, podklad zo ŠD, podkladný bet. , pref. podkladové podvaly. Položka je zjednotená pre všetky SO stavby okrem SO 100.</w:t>
      </w: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71:</w:t>
      </w:r>
    </w:p>
    <w:p w:rsidR="001F6709" w:rsidRPr="009C5492" w:rsidRDefault="001F6709" w:rsidP="001F6709">
      <w:pPr>
        <w:autoSpaceDE w:val="0"/>
        <w:autoSpaceDN w:val="0"/>
        <w:adjustRightInd w:val="0"/>
        <w:jc w:val="both"/>
        <w:rPr>
          <w:rFonts w:ascii="Arial" w:hAnsi="Arial" w:cs="Arial"/>
        </w:rPr>
      </w:pPr>
      <w:r w:rsidRPr="009C5492">
        <w:rPr>
          <w:rFonts w:ascii="Arial" w:hAnsi="Arial" w:cs="Arial"/>
        </w:rPr>
        <w:t>PD k objektu SO 310-01-00 - Spevnené plochy odpočívadla Valaliky-cesta uvádza, že súčasťou rúrových priepustov na objekte sú prefabrikované betónové podkladové podvaly (výkres č. 6.1, 6.2, 6.3).</w:t>
      </w:r>
    </w:p>
    <w:p w:rsidR="001F6709" w:rsidRPr="009C5492" w:rsidRDefault="001F6709" w:rsidP="001F6709">
      <w:pPr>
        <w:jc w:val="both"/>
        <w:rPr>
          <w:rFonts w:ascii="Arial" w:hAnsi="Arial" w:cs="Arial"/>
        </w:rPr>
      </w:pPr>
      <w:r w:rsidRPr="009C5492">
        <w:rPr>
          <w:rFonts w:ascii="Arial" w:hAnsi="Arial" w:cs="Arial"/>
        </w:rPr>
        <w:t>Uvedená položka vo VV chýba.</w:t>
      </w:r>
    </w:p>
    <w:p w:rsidR="001F6709" w:rsidRDefault="001F6709" w:rsidP="001F6709">
      <w:pPr>
        <w:jc w:val="both"/>
        <w:rPr>
          <w:rFonts w:ascii="Arial" w:hAnsi="Arial" w:cs="Arial"/>
        </w:rPr>
      </w:pPr>
      <w:r w:rsidRPr="009C5492">
        <w:rPr>
          <w:rFonts w:ascii="Arial" w:hAnsi="Arial" w:cs="Arial"/>
        </w:rPr>
        <w:t>Žiadame doplniť.</w:t>
      </w:r>
    </w:p>
    <w:p w:rsidR="00C403C1" w:rsidRDefault="00C403C1" w:rsidP="009F1540">
      <w:pPr>
        <w:jc w:val="both"/>
        <w:rPr>
          <w:rFonts w:ascii="Arial" w:hAnsi="Arial" w:cs="Arial"/>
          <w:b/>
          <w:color w:val="FF0000"/>
        </w:rPr>
      </w:pPr>
    </w:p>
    <w:p w:rsidR="009F1540" w:rsidRPr="00C403C1" w:rsidRDefault="009F1540" w:rsidP="009F1540">
      <w:pPr>
        <w:jc w:val="both"/>
        <w:rPr>
          <w:rFonts w:ascii="Arial" w:hAnsi="Arial" w:cs="Arial"/>
          <w:b/>
          <w:color w:val="00B050"/>
        </w:rPr>
      </w:pPr>
      <w:r w:rsidRPr="00C403C1">
        <w:rPr>
          <w:rFonts w:ascii="Arial" w:hAnsi="Arial" w:cs="Arial"/>
          <w:b/>
          <w:color w:val="00B050"/>
        </w:rPr>
        <w:t>Odpoveď 71:</w:t>
      </w:r>
    </w:p>
    <w:p w:rsidR="009F1540" w:rsidRPr="00C403C1" w:rsidRDefault="009F1540" w:rsidP="009F1540">
      <w:pPr>
        <w:jc w:val="both"/>
        <w:rPr>
          <w:rFonts w:ascii="Arial" w:hAnsi="Arial" w:cs="Arial"/>
          <w:b/>
          <w:color w:val="00B050"/>
        </w:rPr>
      </w:pPr>
      <w:r w:rsidRPr="00C403C1">
        <w:rPr>
          <w:rFonts w:ascii="Arial" w:hAnsi="Arial" w:cs="Arial"/>
          <w:b/>
          <w:color w:val="00B050"/>
        </w:rPr>
        <w:t xml:space="preserve">Položka </w:t>
      </w:r>
      <w:r w:rsidR="00E4517D">
        <w:rPr>
          <w:rFonts w:ascii="Arial" w:hAnsi="Arial" w:cs="Arial"/>
          <w:b/>
          <w:color w:val="00B050"/>
        </w:rPr>
        <w:t>je</w:t>
      </w:r>
      <w:r w:rsidRPr="00C403C1">
        <w:rPr>
          <w:rFonts w:ascii="Arial" w:hAnsi="Arial" w:cs="Arial"/>
          <w:b/>
          <w:color w:val="00B050"/>
        </w:rPr>
        <w:t xml:space="preserve"> doplnená poľa PD</w:t>
      </w:r>
    </w:p>
    <w:p w:rsidR="009F1540" w:rsidRPr="009C5492" w:rsidRDefault="009F1540" w:rsidP="001F6709">
      <w:pPr>
        <w:jc w:val="both"/>
        <w:rPr>
          <w:rFonts w:ascii="Arial" w:hAnsi="Arial" w:cs="Arial"/>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72:</w:t>
      </w:r>
    </w:p>
    <w:p w:rsidR="001F6709" w:rsidRPr="009C5492" w:rsidRDefault="001F6709" w:rsidP="001F6709">
      <w:pPr>
        <w:autoSpaceDE w:val="0"/>
        <w:autoSpaceDN w:val="0"/>
        <w:adjustRightInd w:val="0"/>
        <w:jc w:val="both"/>
        <w:rPr>
          <w:rFonts w:ascii="Arial" w:hAnsi="Arial" w:cs="Arial"/>
        </w:rPr>
      </w:pPr>
      <w:r w:rsidRPr="009C5492">
        <w:rPr>
          <w:rFonts w:ascii="Arial" w:hAnsi="Arial" w:cs="Arial"/>
        </w:rPr>
        <w:t>PD k objektu SO 310-01-00 - Spevnené plochy odpočívadla Valaliky-cesta uvádza, že súčasťou objektu sú uličné vpusty – (pozdĺžne profily, výkaz uličných vpustov...).</w:t>
      </w:r>
    </w:p>
    <w:p w:rsidR="001F6709" w:rsidRPr="009C5492" w:rsidRDefault="001F6709" w:rsidP="001F6709">
      <w:pPr>
        <w:jc w:val="both"/>
        <w:rPr>
          <w:rFonts w:ascii="Arial" w:hAnsi="Arial" w:cs="Arial"/>
        </w:rPr>
      </w:pPr>
      <w:r w:rsidRPr="009C5492">
        <w:rPr>
          <w:rFonts w:ascii="Arial" w:hAnsi="Arial" w:cs="Arial"/>
        </w:rPr>
        <w:t>Uvedená položka vo VV chýba.</w:t>
      </w:r>
    </w:p>
    <w:p w:rsidR="001F6709" w:rsidRPr="007212B2" w:rsidRDefault="001F6709" w:rsidP="001F6709">
      <w:pPr>
        <w:jc w:val="both"/>
        <w:rPr>
          <w:rFonts w:ascii="Arial" w:hAnsi="Arial" w:cs="Arial"/>
          <w:b/>
        </w:rPr>
      </w:pPr>
      <w:r w:rsidRPr="007212B2">
        <w:rPr>
          <w:rFonts w:ascii="Arial" w:hAnsi="Arial" w:cs="Arial"/>
          <w:b/>
        </w:rPr>
        <w:t>Žiadame doplniť.</w:t>
      </w:r>
    </w:p>
    <w:p w:rsidR="00C403C1" w:rsidRDefault="00C403C1" w:rsidP="009F1540">
      <w:pPr>
        <w:jc w:val="both"/>
        <w:rPr>
          <w:rFonts w:ascii="Arial" w:hAnsi="Arial" w:cs="Arial"/>
          <w:b/>
          <w:color w:val="FF0000"/>
        </w:rPr>
      </w:pPr>
    </w:p>
    <w:p w:rsidR="009F1540" w:rsidRPr="00C403C1" w:rsidRDefault="009F1540" w:rsidP="009F1540">
      <w:pPr>
        <w:jc w:val="both"/>
        <w:rPr>
          <w:rFonts w:ascii="Arial" w:hAnsi="Arial" w:cs="Arial"/>
          <w:b/>
          <w:color w:val="00B050"/>
        </w:rPr>
      </w:pPr>
      <w:r w:rsidRPr="00C403C1">
        <w:rPr>
          <w:rFonts w:ascii="Arial" w:hAnsi="Arial" w:cs="Arial"/>
          <w:b/>
          <w:color w:val="00B050"/>
        </w:rPr>
        <w:t>Odpoveď 72:</w:t>
      </w:r>
    </w:p>
    <w:p w:rsidR="009F1540" w:rsidRPr="00C403C1" w:rsidRDefault="009F1540" w:rsidP="009F1540">
      <w:pPr>
        <w:jc w:val="both"/>
        <w:rPr>
          <w:rFonts w:ascii="Arial" w:hAnsi="Arial" w:cs="Arial"/>
          <w:b/>
          <w:color w:val="00B050"/>
        </w:rPr>
      </w:pPr>
      <w:r w:rsidRPr="00C403C1">
        <w:rPr>
          <w:rFonts w:ascii="Arial" w:hAnsi="Arial" w:cs="Arial"/>
          <w:b/>
          <w:color w:val="00B050"/>
        </w:rPr>
        <w:t xml:space="preserve">Položka </w:t>
      </w:r>
      <w:r w:rsidR="00E4517D">
        <w:rPr>
          <w:rFonts w:ascii="Arial" w:hAnsi="Arial" w:cs="Arial"/>
          <w:b/>
          <w:color w:val="00B050"/>
        </w:rPr>
        <w:t>je</w:t>
      </w:r>
      <w:r w:rsidRPr="00C403C1">
        <w:rPr>
          <w:rFonts w:ascii="Arial" w:hAnsi="Arial" w:cs="Arial"/>
          <w:b/>
          <w:color w:val="00B050"/>
        </w:rPr>
        <w:t xml:space="preserve"> doplnená poľa PD</w:t>
      </w:r>
    </w:p>
    <w:p w:rsidR="009F1540" w:rsidRPr="00C403C1" w:rsidRDefault="009F1540" w:rsidP="001F6709">
      <w:pPr>
        <w:jc w:val="both"/>
        <w:rPr>
          <w:rFonts w:ascii="Arial" w:hAnsi="Arial" w:cs="Arial"/>
          <w:color w:val="00B050"/>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73:</w:t>
      </w:r>
    </w:p>
    <w:p w:rsidR="001F6709" w:rsidRDefault="001F6709" w:rsidP="001F6709">
      <w:pPr>
        <w:jc w:val="both"/>
        <w:rPr>
          <w:rFonts w:ascii="Arial" w:hAnsi="Arial" w:cs="Arial"/>
        </w:rPr>
      </w:pPr>
      <w:r w:rsidRPr="009C5492">
        <w:rPr>
          <w:rFonts w:ascii="Arial" w:hAnsi="Arial" w:cs="Arial"/>
        </w:rPr>
        <w:t>Na SO 695-00 je vo VV položka „doplnky – atypické konštrukcie“. Niektoré konštrukcie je potrebné kotviť ku základným konštrukciám (kotvy do betónu a pod). Na kotvenie týchto konštrukcií nie je vo VV položka. Do ktorých položiek si majú uchádzači započítať tento náklad? Prípadne doplní obstarávateľ položku pre kotvenie?</w:t>
      </w:r>
    </w:p>
    <w:p w:rsidR="00C403C1" w:rsidRDefault="00C403C1" w:rsidP="582175BF">
      <w:pPr>
        <w:spacing w:line="276" w:lineRule="auto"/>
        <w:jc w:val="both"/>
        <w:rPr>
          <w:rFonts w:ascii="Arial" w:hAnsi="Arial" w:cs="Arial"/>
          <w:b/>
          <w:bCs/>
          <w:color w:val="00B050"/>
        </w:rPr>
      </w:pPr>
    </w:p>
    <w:p w:rsidR="00454102" w:rsidRPr="00F40AD3" w:rsidRDefault="582175BF" w:rsidP="582175BF">
      <w:pPr>
        <w:spacing w:line="276" w:lineRule="auto"/>
        <w:jc w:val="both"/>
        <w:rPr>
          <w:rFonts w:ascii="Arial" w:hAnsi="Arial" w:cs="Arial"/>
          <w:b/>
          <w:bCs/>
          <w:color w:val="00B050"/>
        </w:rPr>
      </w:pPr>
      <w:r w:rsidRPr="582175BF">
        <w:rPr>
          <w:rFonts w:ascii="Arial" w:hAnsi="Arial" w:cs="Arial"/>
          <w:b/>
          <w:bCs/>
          <w:color w:val="00B050"/>
        </w:rPr>
        <w:t>Odpoveď 73:</w:t>
      </w:r>
    </w:p>
    <w:p w:rsidR="00454102" w:rsidRPr="00F40AD3" w:rsidRDefault="582175BF" w:rsidP="582175BF">
      <w:pPr>
        <w:spacing w:line="276" w:lineRule="auto"/>
        <w:jc w:val="both"/>
        <w:rPr>
          <w:rFonts w:ascii="Arial" w:hAnsi="Arial" w:cs="Arial"/>
          <w:b/>
          <w:bCs/>
          <w:color w:val="00B050"/>
        </w:rPr>
      </w:pPr>
      <w:r w:rsidRPr="582175BF">
        <w:rPr>
          <w:rFonts w:ascii="Arial" w:hAnsi="Arial" w:cs="Arial"/>
          <w:b/>
          <w:bCs/>
          <w:color w:val="00B050"/>
        </w:rPr>
        <w:t xml:space="preserve"> Kotvenie je súčasťou dodávky stĺpov a konzol.</w:t>
      </w:r>
    </w:p>
    <w:p w:rsidR="00454102" w:rsidRPr="009C5492" w:rsidRDefault="00454102" w:rsidP="001F6709">
      <w:pPr>
        <w:jc w:val="both"/>
        <w:rPr>
          <w:rFonts w:ascii="Arial" w:hAnsi="Arial" w:cs="Arial"/>
        </w:rPr>
      </w:pPr>
    </w:p>
    <w:p w:rsidR="001F6709" w:rsidRPr="009C5492" w:rsidRDefault="001F6709" w:rsidP="001F6709">
      <w:pPr>
        <w:jc w:val="both"/>
        <w:rPr>
          <w:rFonts w:ascii="Arial" w:hAnsi="Arial" w:cs="Arial"/>
        </w:rPr>
      </w:pPr>
    </w:p>
    <w:p w:rsidR="001F6709" w:rsidRPr="00B6605D" w:rsidRDefault="001F6709" w:rsidP="001F6709">
      <w:pPr>
        <w:jc w:val="both"/>
        <w:rPr>
          <w:rFonts w:ascii="Arial" w:hAnsi="Arial" w:cs="Arial"/>
          <w:b/>
        </w:rPr>
      </w:pPr>
      <w:r w:rsidRPr="00B6605D">
        <w:rPr>
          <w:rFonts w:ascii="Arial" w:hAnsi="Arial" w:cs="Arial"/>
          <w:b/>
        </w:rPr>
        <w:t>Otázka 74:</w:t>
      </w:r>
    </w:p>
    <w:p w:rsidR="001F6709" w:rsidRPr="009C5492" w:rsidRDefault="001F6709" w:rsidP="001F6709">
      <w:pPr>
        <w:jc w:val="both"/>
        <w:rPr>
          <w:rFonts w:ascii="Arial" w:hAnsi="Arial" w:cs="Arial"/>
        </w:rPr>
      </w:pPr>
      <w:r w:rsidRPr="00B6605D">
        <w:rPr>
          <w:rFonts w:ascii="Arial" w:hAnsi="Arial" w:cs="Arial"/>
        </w:rPr>
        <w:t>Na SO 695-01 sú vo VV položky pre svetelné dopravné značky a zariadenia. V SO 696-00 je vo VV dopravného značenia aj položka pre dopravné značky svetelné. Nejedná sa o duplicitu? Žiadame vysvetliť.</w:t>
      </w:r>
    </w:p>
    <w:p w:rsidR="00C403C1" w:rsidRDefault="00C403C1" w:rsidP="001F6709">
      <w:pPr>
        <w:jc w:val="both"/>
        <w:rPr>
          <w:rFonts w:ascii="Arial" w:hAnsi="Arial" w:cs="Arial"/>
        </w:rPr>
      </w:pPr>
    </w:p>
    <w:p w:rsidR="001F6709" w:rsidRPr="00B6605D" w:rsidRDefault="00C403C1" w:rsidP="001F6709">
      <w:pPr>
        <w:jc w:val="both"/>
        <w:rPr>
          <w:rFonts w:ascii="Arial" w:hAnsi="Arial" w:cs="Arial"/>
          <w:b/>
          <w:color w:val="00B050"/>
        </w:rPr>
      </w:pPr>
      <w:r w:rsidRPr="00B6605D">
        <w:rPr>
          <w:rFonts w:ascii="Arial" w:hAnsi="Arial" w:cs="Arial"/>
          <w:b/>
          <w:color w:val="00B050"/>
        </w:rPr>
        <w:t>Odpoveď 74:</w:t>
      </w:r>
    </w:p>
    <w:p w:rsidR="00C403C1" w:rsidRPr="00B6605D" w:rsidRDefault="00C403C1" w:rsidP="001F6709">
      <w:pPr>
        <w:jc w:val="both"/>
        <w:rPr>
          <w:rFonts w:ascii="Arial" w:hAnsi="Arial" w:cs="Arial"/>
          <w:b/>
          <w:color w:val="00B050"/>
        </w:rPr>
      </w:pPr>
      <w:r w:rsidRPr="00B6605D">
        <w:rPr>
          <w:rFonts w:ascii="Arial" w:hAnsi="Arial" w:cs="Arial"/>
          <w:b/>
          <w:color w:val="00B050"/>
        </w:rPr>
        <w:t xml:space="preserve">V objekte 695-01 je 6 ks PDZ „teplota“. Z objektu 696-00 </w:t>
      </w:r>
      <w:r w:rsidR="00E4517D">
        <w:rPr>
          <w:rFonts w:ascii="Arial" w:hAnsi="Arial" w:cs="Arial"/>
          <w:b/>
          <w:color w:val="00B050"/>
        </w:rPr>
        <w:t>je</w:t>
      </w:r>
      <w:r w:rsidR="00B6605D" w:rsidRPr="00B6605D">
        <w:rPr>
          <w:rFonts w:ascii="Arial" w:hAnsi="Arial" w:cs="Arial"/>
          <w:b/>
          <w:color w:val="00B050"/>
        </w:rPr>
        <w:t xml:space="preserve"> 91200401 vypustená. Dočasné dopravné značenie uchádzač nacení vo všeobecných položkách.</w:t>
      </w:r>
    </w:p>
    <w:p w:rsidR="00C403C1" w:rsidRPr="009C5492" w:rsidRDefault="00C403C1" w:rsidP="001F6709">
      <w:pPr>
        <w:jc w:val="both"/>
        <w:rPr>
          <w:rFonts w:ascii="Arial" w:hAnsi="Arial" w:cs="Arial"/>
        </w:rPr>
      </w:pPr>
    </w:p>
    <w:p w:rsidR="001F6709" w:rsidRPr="00D84C0D" w:rsidRDefault="001F6709" w:rsidP="001F6709">
      <w:pPr>
        <w:jc w:val="both"/>
        <w:rPr>
          <w:rFonts w:ascii="Arial" w:hAnsi="Arial" w:cs="Arial"/>
          <w:b/>
        </w:rPr>
      </w:pPr>
      <w:r w:rsidRPr="00D84C0D">
        <w:rPr>
          <w:rFonts w:ascii="Arial" w:hAnsi="Arial" w:cs="Arial"/>
          <w:b/>
        </w:rPr>
        <w:t>Otázka 75:</w:t>
      </w:r>
    </w:p>
    <w:p w:rsidR="001F6709" w:rsidRPr="00D84C0D" w:rsidRDefault="001F6709" w:rsidP="001F6709">
      <w:pPr>
        <w:jc w:val="both"/>
        <w:rPr>
          <w:rFonts w:ascii="Arial" w:hAnsi="Arial" w:cs="Arial"/>
        </w:rPr>
      </w:pPr>
      <w:r w:rsidRPr="00D84C0D">
        <w:rPr>
          <w:rFonts w:ascii="Arial" w:hAnsi="Arial" w:cs="Arial"/>
        </w:rPr>
        <w:t xml:space="preserve"> Na SO 711-00 je vo VV položka „Vybúranie, odstránenie konštrukcií, rôznych predmetov z dielcov prefabrikovaných“ v množstve 48 ks. Podrobný VV však hovorí, že množstvo uvedenej položky je 6 ks. Žiadame vysvetliť čo je správne a opraviť VV.</w:t>
      </w:r>
    </w:p>
    <w:p w:rsidR="00A65579" w:rsidRPr="00C403C1" w:rsidRDefault="00A65579" w:rsidP="00A65579">
      <w:pPr>
        <w:spacing w:line="276" w:lineRule="auto"/>
        <w:jc w:val="both"/>
        <w:rPr>
          <w:rFonts w:ascii="Arial" w:hAnsi="Arial" w:cs="Arial"/>
          <w:b/>
          <w:color w:val="00B050"/>
        </w:rPr>
      </w:pPr>
      <w:r w:rsidRPr="00C403C1">
        <w:rPr>
          <w:rFonts w:ascii="Arial" w:hAnsi="Arial" w:cs="Arial"/>
          <w:b/>
          <w:color w:val="00B050"/>
        </w:rPr>
        <w:t>Odpoveď 75:</w:t>
      </w:r>
    </w:p>
    <w:p w:rsidR="00A65579" w:rsidRPr="00C403C1" w:rsidRDefault="00A65579" w:rsidP="00A65579">
      <w:pPr>
        <w:spacing w:line="276" w:lineRule="auto"/>
        <w:jc w:val="both"/>
        <w:rPr>
          <w:rFonts w:ascii="Arial" w:hAnsi="Arial" w:cs="Arial"/>
          <w:b/>
          <w:color w:val="00B050"/>
        </w:rPr>
      </w:pPr>
      <w:r w:rsidRPr="00C403C1">
        <w:rPr>
          <w:rFonts w:ascii="Arial" w:hAnsi="Arial" w:cs="Arial"/>
          <w:b/>
          <w:color w:val="00B050"/>
        </w:rPr>
        <w:t xml:space="preserve"> Položku do podrobného aj oceneného VV, správne množstvo je 8 ks.</w:t>
      </w:r>
    </w:p>
    <w:p w:rsidR="00A65579" w:rsidRPr="00D84C0D" w:rsidRDefault="00A65579" w:rsidP="001F6709">
      <w:pPr>
        <w:jc w:val="both"/>
        <w:rPr>
          <w:rFonts w:ascii="Arial" w:hAnsi="Arial" w:cs="Arial"/>
        </w:rPr>
      </w:pPr>
    </w:p>
    <w:p w:rsidR="001F6709" w:rsidRPr="00D84C0D" w:rsidRDefault="001F6709" w:rsidP="001F6709">
      <w:pPr>
        <w:jc w:val="both"/>
        <w:rPr>
          <w:rFonts w:ascii="Arial" w:hAnsi="Arial" w:cs="Arial"/>
        </w:rPr>
      </w:pPr>
    </w:p>
    <w:p w:rsidR="001F6709" w:rsidRPr="00D84C0D" w:rsidRDefault="001F6709" w:rsidP="001F6709">
      <w:pPr>
        <w:jc w:val="both"/>
        <w:rPr>
          <w:rFonts w:ascii="Arial" w:hAnsi="Arial" w:cs="Arial"/>
          <w:b/>
        </w:rPr>
      </w:pPr>
      <w:r w:rsidRPr="00D84C0D">
        <w:rPr>
          <w:rFonts w:ascii="Arial" w:hAnsi="Arial" w:cs="Arial"/>
          <w:b/>
        </w:rPr>
        <w:lastRenderedPageBreak/>
        <w:t>Otázka 76:</w:t>
      </w:r>
    </w:p>
    <w:p w:rsidR="001F6709" w:rsidRPr="00D84C0D" w:rsidRDefault="001F6709" w:rsidP="001F6709">
      <w:pPr>
        <w:jc w:val="both"/>
        <w:rPr>
          <w:rFonts w:ascii="Arial" w:hAnsi="Arial" w:cs="Arial"/>
        </w:rPr>
      </w:pPr>
      <w:r w:rsidRPr="00D84C0D">
        <w:rPr>
          <w:rFonts w:ascii="Arial" w:hAnsi="Arial" w:cs="Arial"/>
        </w:rPr>
        <w:t>Na SO 711-00 je v podrobnom VV položka „Odstránenie spevnených plôch vozoviek a doplňujúcich konštrukcií krytov dlaždených“ v množstve 48 m2. Uvedená položka chýba vo VV na ocenenie. Žiadame vysvetliť nezrovnalosť a opraviť.</w:t>
      </w:r>
    </w:p>
    <w:p w:rsidR="00C403C1" w:rsidRDefault="00C403C1" w:rsidP="00A65579">
      <w:pPr>
        <w:spacing w:line="276" w:lineRule="auto"/>
        <w:jc w:val="both"/>
        <w:rPr>
          <w:rFonts w:ascii="Arial" w:hAnsi="Arial" w:cs="Arial"/>
          <w:b/>
          <w:color w:val="FF0000"/>
        </w:rPr>
      </w:pPr>
    </w:p>
    <w:p w:rsidR="00A65579" w:rsidRPr="00C403C1" w:rsidRDefault="00A65579" w:rsidP="00A65579">
      <w:pPr>
        <w:spacing w:line="276" w:lineRule="auto"/>
        <w:jc w:val="both"/>
        <w:rPr>
          <w:rFonts w:ascii="Arial" w:hAnsi="Arial" w:cs="Arial"/>
          <w:b/>
          <w:color w:val="00B050"/>
        </w:rPr>
      </w:pPr>
      <w:r w:rsidRPr="00C403C1">
        <w:rPr>
          <w:rFonts w:ascii="Arial" w:hAnsi="Arial" w:cs="Arial"/>
          <w:b/>
          <w:color w:val="00B050"/>
        </w:rPr>
        <w:t>Odpoveď 75:</w:t>
      </w:r>
    </w:p>
    <w:p w:rsidR="00A65579" w:rsidRPr="00C403C1" w:rsidRDefault="00A65579" w:rsidP="00A65579">
      <w:pPr>
        <w:spacing w:line="276" w:lineRule="auto"/>
        <w:jc w:val="both"/>
        <w:rPr>
          <w:rFonts w:ascii="Arial" w:hAnsi="Arial" w:cs="Arial"/>
          <w:b/>
          <w:color w:val="00B050"/>
        </w:rPr>
      </w:pPr>
      <w:r w:rsidRPr="00C403C1">
        <w:rPr>
          <w:rFonts w:ascii="Arial" w:hAnsi="Arial" w:cs="Arial"/>
          <w:b/>
          <w:color w:val="00B050"/>
        </w:rPr>
        <w:t xml:space="preserve"> Položku do oceneného VV, </w:t>
      </w:r>
      <w:r w:rsidR="00D84C0D" w:rsidRPr="00C403C1">
        <w:rPr>
          <w:rFonts w:ascii="Arial" w:hAnsi="Arial" w:cs="Arial"/>
          <w:b/>
          <w:color w:val="00B050"/>
        </w:rPr>
        <w:t>doplníme v množstve 48m2</w:t>
      </w:r>
      <w:r w:rsidRPr="00C403C1">
        <w:rPr>
          <w:rFonts w:ascii="Arial" w:hAnsi="Arial" w:cs="Arial"/>
          <w:b/>
          <w:color w:val="00B050"/>
        </w:rPr>
        <w:t>.</w:t>
      </w:r>
    </w:p>
    <w:p w:rsidR="001F6709" w:rsidRPr="00D84C0D" w:rsidRDefault="001F6709" w:rsidP="001F6709">
      <w:pPr>
        <w:jc w:val="both"/>
        <w:rPr>
          <w:rFonts w:ascii="Arial" w:hAnsi="Arial" w:cs="Arial"/>
          <w:b/>
        </w:rPr>
      </w:pPr>
    </w:p>
    <w:p w:rsidR="001F6709" w:rsidRPr="007212B2" w:rsidRDefault="001F6709" w:rsidP="001F6709">
      <w:pPr>
        <w:jc w:val="both"/>
        <w:rPr>
          <w:rFonts w:ascii="Arial" w:hAnsi="Arial" w:cs="Arial"/>
          <w:b/>
        </w:rPr>
      </w:pPr>
      <w:r w:rsidRPr="00D84C0D">
        <w:rPr>
          <w:rFonts w:ascii="Arial" w:hAnsi="Arial" w:cs="Arial"/>
          <w:b/>
        </w:rPr>
        <w:t>Otázka 77:</w:t>
      </w:r>
    </w:p>
    <w:p w:rsidR="001F6709" w:rsidRPr="007212B2" w:rsidRDefault="001F6709" w:rsidP="001F6709">
      <w:pPr>
        <w:jc w:val="both"/>
        <w:rPr>
          <w:rFonts w:ascii="Arial" w:hAnsi="Arial" w:cs="Arial"/>
        </w:rPr>
      </w:pPr>
      <w:r w:rsidRPr="007212B2">
        <w:rPr>
          <w:rFonts w:ascii="Arial" w:hAnsi="Arial" w:cs="Arial"/>
        </w:rPr>
        <w:t>Na SO 711-00 je položka pre odstránenie ornice v množstve 646 m3 (prvotná činnosť). Na uvedenom objekte sú aj položky pre naloženie (646 m3), dovoz do 1 km (646 m3) a následné rozprestretie ornice (2152 m2) –predpokladáme že uvedené činnosti budú z medziskládky (sekundárna činnosť). Na uvedenom objekte chýbajú položky pre odvoz odstránenej ornice a uloženie na medziskládku v množstve 646 m3 (pre prvotnú činnosť). Žiadame doplniť. Pre jednoznačnosť by bolo vhodné, ak by činnosti súvisiace s manipuláciou s ornicou boli v samostatnom KP (jedno KP na celej stavbe 45.11.23). Detto SO 712-00.</w:t>
      </w:r>
    </w:p>
    <w:p w:rsidR="00B6605D" w:rsidRDefault="00B6605D" w:rsidP="007212B2">
      <w:pPr>
        <w:spacing w:line="276" w:lineRule="auto"/>
        <w:jc w:val="both"/>
        <w:rPr>
          <w:rFonts w:ascii="Arial" w:hAnsi="Arial" w:cs="Arial"/>
          <w:b/>
          <w:color w:val="FF0000"/>
        </w:rPr>
      </w:pPr>
    </w:p>
    <w:p w:rsidR="007212B2" w:rsidRPr="008A3383" w:rsidRDefault="007212B2" w:rsidP="007212B2">
      <w:pPr>
        <w:spacing w:line="276" w:lineRule="auto"/>
        <w:jc w:val="both"/>
        <w:rPr>
          <w:rFonts w:ascii="Arial" w:hAnsi="Arial" w:cs="Arial"/>
          <w:b/>
          <w:color w:val="00B050"/>
        </w:rPr>
      </w:pPr>
      <w:r w:rsidRPr="008A3383">
        <w:rPr>
          <w:rFonts w:ascii="Arial" w:hAnsi="Arial" w:cs="Arial"/>
          <w:b/>
          <w:color w:val="00B050"/>
        </w:rPr>
        <w:t>Odpoveď 77:</w:t>
      </w:r>
    </w:p>
    <w:p w:rsidR="00552CD9" w:rsidRPr="008A3383" w:rsidRDefault="00552CD9" w:rsidP="00552CD9">
      <w:pPr>
        <w:spacing w:line="276" w:lineRule="auto"/>
        <w:jc w:val="both"/>
        <w:rPr>
          <w:rFonts w:ascii="Arial" w:hAnsi="Arial" w:cs="Arial"/>
          <w:b/>
          <w:color w:val="00B050"/>
        </w:rPr>
      </w:pPr>
      <w:r w:rsidRPr="008A3383">
        <w:rPr>
          <w:rFonts w:ascii="Arial" w:hAnsi="Arial" w:cs="Arial"/>
          <w:b/>
          <w:color w:val="00B050"/>
        </w:rPr>
        <w:t xml:space="preserve">Položka pre odvoz ornice </w:t>
      </w:r>
      <w:r w:rsidR="00E4517D">
        <w:rPr>
          <w:rFonts w:ascii="Arial" w:hAnsi="Arial" w:cs="Arial"/>
          <w:b/>
          <w:color w:val="00B050"/>
        </w:rPr>
        <w:t>je</w:t>
      </w:r>
      <w:r w:rsidRPr="008A3383">
        <w:rPr>
          <w:rFonts w:ascii="Arial" w:hAnsi="Arial" w:cs="Arial"/>
          <w:b/>
          <w:color w:val="00B050"/>
        </w:rPr>
        <w:t xml:space="preserve"> doplnená. Triednik stavebných prác obsahuje oddiel 45.11.23 aj 45.11.25, súčasťou oboch je manipulácia a presun zemín. Použitie jedného alebo druhého zatriedenia považujeme za sp</w:t>
      </w:r>
      <w:r w:rsidR="00B6605D" w:rsidRPr="008A3383">
        <w:rPr>
          <w:rFonts w:ascii="Arial" w:hAnsi="Arial" w:cs="Arial"/>
          <w:b/>
          <w:color w:val="00B050"/>
        </w:rPr>
        <w:t>r</w:t>
      </w:r>
      <w:r w:rsidRPr="008A3383">
        <w:rPr>
          <w:rFonts w:ascii="Arial" w:hAnsi="Arial" w:cs="Arial"/>
          <w:b/>
          <w:color w:val="00B050"/>
        </w:rPr>
        <w:t>ávne.</w:t>
      </w:r>
    </w:p>
    <w:p w:rsidR="007212B2" w:rsidRPr="0079110B" w:rsidRDefault="007212B2" w:rsidP="001F6709">
      <w:pPr>
        <w:jc w:val="both"/>
        <w:rPr>
          <w:rFonts w:ascii="Arial" w:hAnsi="Arial" w:cs="Arial"/>
          <w:highlight w:val="lightGray"/>
        </w:rPr>
      </w:pPr>
    </w:p>
    <w:p w:rsidR="001F6709" w:rsidRPr="0079110B" w:rsidRDefault="001F6709" w:rsidP="001F6709">
      <w:pPr>
        <w:jc w:val="both"/>
        <w:rPr>
          <w:rFonts w:ascii="Arial" w:hAnsi="Arial" w:cs="Arial"/>
          <w:highlight w:val="lightGray"/>
        </w:rPr>
      </w:pPr>
    </w:p>
    <w:p w:rsidR="001F6709" w:rsidRPr="00454102" w:rsidRDefault="001F6709" w:rsidP="001F6709">
      <w:pPr>
        <w:jc w:val="both"/>
        <w:rPr>
          <w:rFonts w:ascii="Arial" w:hAnsi="Arial" w:cs="Arial"/>
          <w:b/>
        </w:rPr>
      </w:pPr>
      <w:r w:rsidRPr="00454102">
        <w:rPr>
          <w:rFonts w:ascii="Arial" w:hAnsi="Arial" w:cs="Arial"/>
          <w:b/>
        </w:rPr>
        <w:t>Otázka 78:</w:t>
      </w:r>
    </w:p>
    <w:p w:rsidR="001F6709" w:rsidRPr="00454102" w:rsidRDefault="001F6709" w:rsidP="001F6709">
      <w:pPr>
        <w:jc w:val="both"/>
        <w:rPr>
          <w:rFonts w:ascii="Arial" w:hAnsi="Arial" w:cs="Arial"/>
        </w:rPr>
      </w:pPr>
      <w:r w:rsidRPr="00454102">
        <w:rPr>
          <w:rFonts w:ascii="Arial" w:hAnsi="Arial" w:cs="Arial"/>
        </w:rPr>
        <w:t>Na SO 711-00 je množstvo výkopu z rýh a jám 2085 m3 a uvedené množstvo je aj uložené na medziskládku (prvotná činnosť). Vo VV chýba položka na odvoz tejto zeminy z výkopu na medziskládku. Žiadame doplniť do VV.</w:t>
      </w:r>
    </w:p>
    <w:p w:rsidR="008A3383" w:rsidRDefault="008A3383" w:rsidP="00454102">
      <w:pPr>
        <w:spacing w:line="276" w:lineRule="auto"/>
        <w:jc w:val="both"/>
        <w:rPr>
          <w:rFonts w:ascii="Arial" w:hAnsi="Arial" w:cs="Arial"/>
          <w:b/>
          <w:color w:val="FF0000"/>
        </w:rPr>
      </w:pPr>
    </w:p>
    <w:p w:rsidR="00454102" w:rsidRPr="008A3383" w:rsidRDefault="00454102" w:rsidP="00454102">
      <w:pPr>
        <w:spacing w:line="276" w:lineRule="auto"/>
        <w:jc w:val="both"/>
        <w:rPr>
          <w:rFonts w:ascii="Arial" w:hAnsi="Arial" w:cs="Arial"/>
          <w:b/>
          <w:color w:val="00B050"/>
        </w:rPr>
      </w:pPr>
      <w:r w:rsidRPr="008A3383">
        <w:rPr>
          <w:rFonts w:ascii="Arial" w:hAnsi="Arial" w:cs="Arial"/>
          <w:b/>
          <w:color w:val="00B050"/>
        </w:rPr>
        <w:t>Odpoveď 78:</w:t>
      </w:r>
    </w:p>
    <w:p w:rsidR="00454102" w:rsidRPr="008A3383" w:rsidRDefault="00454102" w:rsidP="00454102">
      <w:pPr>
        <w:spacing w:line="276" w:lineRule="auto"/>
        <w:jc w:val="both"/>
        <w:rPr>
          <w:rFonts w:ascii="Arial" w:hAnsi="Arial" w:cs="Arial"/>
          <w:b/>
          <w:color w:val="00B050"/>
        </w:rPr>
      </w:pPr>
      <w:r w:rsidRPr="008A3383">
        <w:rPr>
          <w:rFonts w:ascii="Arial" w:hAnsi="Arial" w:cs="Arial"/>
          <w:b/>
          <w:color w:val="00B050"/>
        </w:rPr>
        <w:t>Položk</w:t>
      </w:r>
      <w:r w:rsidR="008A3383" w:rsidRPr="008A3383">
        <w:rPr>
          <w:rFonts w:ascii="Arial" w:hAnsi="Arial" w:cs="Arial"/>
          <w:b/>
          <w:color w:val="00B050"/>
        </w:rPr>
        <w:t xml:space="preserve">a </w:t>
      </w:r>
      <w:r w:rsidR="00E4517D">
        <w:rPr>
          <w:rFonts w:ascii="Arial" w:hAnsi="Arial" w:cs="Arial"/>
          <w:b/>
          <w:color w:val="00B050"/>
        </w:rPr>
        <w:t>je</w:t>
      </w:r>
      <w:r w:rsidR="008A3383" w:rsidRPr="008A3383">
        <w:rPr>
          <w:rFonts w:ascii="Arial" w:hAnsi="Arial" w:cs="Arial"/>
          <w:b/>
          <w:color w:val="00B050"/>
        </w:rPr>
        <w:t xml:space="preserve"> doplnená </w:t>
      </w:r>
      <w:r w:rsidRPr="008A3383">
        <w:rPr>
          <w:rFonts w:ascii="Arial" w:hAnsi="Arial" w:cs="Arial"/>
          <w:b/>
          <w:color w:val="00B050"/>
        </w:rPr>
        <w:t>do VV.</w:t>
      </w:r>
    </w:p>
    <w:p w:rsidR="00454102" w:rsidRPr="0079110B" w:rsidRDefault="00454102" w:rsidP="001F6709">
      <w:pPr>
        <w:jc w:val="both"/>
        <w:rPr>
          <w:rFonts w:ascii="Arial" w:hAnsi="Arial" w:cs="Arial"/>
          <w:highlight w:val="lightGray"/>
        </w:rPr>
      </w:pPr>
    </w:p>
    <w:p w:rsidR="001F6709" w:rsidRPr="0079110B" w:rsidRDefault="001F6709" w:rsidP="001F6709">
      <w:pPr>
        <w:jc w:val="both"/>
        <w:rPr>
          <w:rFonts w:ascii="Arial" w:hAnsi="Arial" w:cs="Arial"/>
          <w:highlight w:val="lightGray"/>
        </w:rPr>
      </w:pPr>
    </w:p>
    <w:p w:rsidR="001F6709" w:rsidRPr="00454102" w:rsidRDefault="001F6709" w:rsidP="001F6709">
      <w:pPr>
        <w:jc w:val="both"/>
        <w:rPr>
          <w:rFonts w:ascii="Arial" w:hAnsi="Arial" w:cs="Arial"/>
          <w:b/>
        </w:rPr>
      </w:pPr>
      <w:r w:rsidRPr="00454102">
        <w:rPr>
          <w:rFonts w:ascii="Arial" w:hAnsi="Arial" w:cs="Arial"/>
          <w:b/>
        </w:rPr>
        <w:t>Otázka 79:</w:t>
      </w:r>
    </w:p>
    <w:p w:rsidR="001F6709" w:rsidRPr="00454102" w:rsidRDefault="001F6709" w:rsidP="001F6709">
      <w:pPr>
        <w:jc w:val="both"/>
        <w:rPr>
          <w:rFonts w:ascii="Arial" w:hAnsi="Arial" w:cs="Arial"/>
        </w:rPr>
      </w:pPr>
      <w:r w:rsidRPr="00454102">
        <w:rPr>
          <w:rFonts w:ascii="Arial" w:hAnsi="Arial" w:cs="Arial"/>
        </w:rPr>
        <w:t>Na SO 711 je množstvo nakladania zeminy z medziskládky 2085 m3 (identické s množstvom výkopu) a odvoz pre spätný zásyp do 1 km 1572 m3. Vo VV chýba položka na odvoz zvyšného výkopu (2085-1572=513 m3) – predpokladáme že do 5 km, pre zabudovanie do stavby (v prípade vhodného materiálu). Žiadame doplniť do VV.</w:t>
      </w:r>
    </w:p>
    <w:p w:rsidR="008A3383" w:rsidRDefault="008A3383" w:rsidP="00454102">
      <w:pPr>
        <w:spacing w:line="276" w:lineRule="auto"/>
        <w:jc w:val="both"/>
        <w:rPr>
          <w:rFonts w:ascii="Arial" w:hAnsi="Arial" w:cs="Arial"/>
          <w:b/>
          <w:color w:val="FF0000"/>
        </w:rPr>
      </w:pPr>
    </w:p>
    <w:p w:rsidR="00454102" w:rsidRPr="008A3383" w:rsidRDefault="00454102" w:rsidP="00454102">
      <w:pPr>
        <w:spacing w:line="276" w:lineRule="auto"/>
        <w:jc w:val="both"/>
        <w:rPr>
          <w:rFonts w:ascii="Arial" w:hAnsi="Arial" w:cs="Arial"/>
          <w:b/>
          <w:color w:val="00B050"/>
        </w:rPr>
      </w:pPr>
      <w:r w:rsidRPr="008A3383">
        <w:rPr>
          <w:rFonts w:ascii="Arial" w:hAnsi="Arial" w:cs="Arial"/>
          <w:b/>
          <w:color w:val="00B050"/>
        </w:rPr>
        <w:t>Odpoveď 79:</w:t>
      </w:r>
    </w:p>
    <w:p w:rsidR="00454102" w:rsidRPr="008A3383" w:rsidRDefault="00454102" w:rsidP="00454102">
      <w:pPr>
        <w:spacing w:line="276" w:lineRule="auto"/>
        <w:jc w:val="both"/>
        <w:rPr>
          <w:rFonts w:ascii="Arial" w:hAnsi="Arial" w:cs="Arial"/>
          <w:b/>
          <w:color w:val="00B050"/>
        </w:rPr>
      </w:pPr>
      <w:r w:rsidRPr="008A3383">
        <w:rPr>
          <w:rFonts w:ascii="Arial" w:hAnsi="Arial" w:cs="Arial"/>
          <w:b/>
          <w:color w:val="00B050"/>
        </w:rPr>
        <w:t xml:space="preserve"> Položk</w:t>
      </w:r>
      <w:r w:rsidR="008A3383" w:rsidRPr="008A3383">
        <w:rPr>
          <w:rFonts w:ascii="Arial" w:hAnsi="Arial" w:cs="Arial"/>
          <w:b/>
          <w:color w:val="00B050"/>
        </w:rPr>
        <w:t xml:space="preserve">a </w:t>
      </w:r>
      <w:r w:rsidR="00E4517D">
        <w:rPr>
          <w:rFonts w:ascii="Arial" w:hAnsi="Arial" w:cs="Arial"/>
          <w:b/>
          <w:color w:val="00B050"/>
        </w:rPr>
        <w:t>je</w:t>
      </w:r>
      <w:r w:rsidR="008A3383" w:rsidRPr="008A3383">
        <w:rPr>
          <w:rFonts w:ascii="Arial" w:hAnsi="Arial" w:cs="Arial"/>
          <w:b/>
          <w:color w:val="00B050"/>
        </w:rPr>
        <w:t xml:space="preserve"> doplnená </w:t>
      </w:r>
      <w:r w:rsidRPr="008A3383">
        <w:rPr>
          <w:rFonts w:ascii="Arial" w:hAnsi="Arial" w:cs="Arial"/>
          <w:b/>
          <w:color w:val="00B050"/>
        </w:rPr>
        <w:t>do VV.</w:t>
      </w:r>
    </w:p>
    <w:p w:rsidR="00454102" w:rsidRPr="00454102" w:rsidRDefault="00454102" w:rsidP="001F6709">
      <w:pPr>
        <w:jc w:val="both"/>
        <w:rPr>
          <w:rFonts w:ascii="Arial" w:hAnsi="Arial" w:cs="Arial"/>
        </w:rPr>
      </w:pPr>
    </w:p>
    <w:p w:rsidR="001F6709" w:rsidRPr="00454102" w:rsidRDefault="001F6709" w:rsidP="001F6709">
      <w:pPr>
        <w:jc w:val="both"/>
        <w:rPr>
          <w:rFonts w:ascii="Arial" w:hAnsi="Arial" w:cs="Arial"/>
        </w:rPr>
      </w:pPr>
    </w:p>
    <w:p w:rsidR="001F6709" w:rsidRPr="00454102" w:rsidRDefault="001F6709" w:rsidP="001F6709">
      <w:pPr>
        <w:jc w:val="both"/>
        <w:rPr>
          <w:rFonts w:ascii="Arial" w:hAnsi="Arial" w:cs="Arial"/>
          <w:b/>
        </w:rPr>
      </w:pPr>
      <w:r w:rsidRPr="00454102">
        <w:rPr>
          <w:rFonts w:ascii="Arial" w:hAnsi="Arial" w:cs="Arial"/>
          <w:b/>
        </w:rPr>
        <w:t>Otázka 80:</w:t>
      </w:r>
    </w:p>
    <w:p w:rsidR="001F6709" w:rsidRPr="00454102" w:rsidRDefault="001F6709" w:rsidP="001F6709">
      <w:pPr>
        <w:jc w:val="both"/>
        <w:rPr>
          <w:rFonts w:ascii="Arial" w:hAnsi="Arial" w:cs="Arial"/>
        </w:rPr>
      </w:pPr>
      <w:r w:rsidRPr="00454102">
        <w:rPr>
          <w:rFonts w:ascii="Arial" w:hAnsi="Arial" w:cs="Arial"/>
        </w:rPr>
        <w:t>Na SO 711-00 je vo VV na ocenenie 815 m plynovodov z rúr oceľových. V Podrobnom VV je uvedenej položky iba 420 m. Čo je správne? Žiadame opraviť.</w:t>
      </w:r>
    </w:p>
    <w:p w:rsidR="008A3383" w:rsidRDefault="008A3383" w:rsidP="00027AAD">
      <w:pPr>
        <w:spacing w:line="276" w:lineRule="auto"/>
        <w:jc w:val="both"/>
        <w:rPr>
          <w:rFonts w:ascii="Arial" w:hAnsi="Arial" w:cs="Arial"/>
          <w:b/>
          <w:color w:val="FF0000"/>
        </w:rPr>
      </w:pPr>
    </w:p>
    <w:p w:rsidR="00027AAD" w:rsidRPr="008A3383" w:rsidRDefault="00027AAD" w:rsidP="00027AAD">
      <w:pPr>
        <w:spacing w:line="276" w:lineRule="auto"/>
        <w:jc w:val="both"/>
        <w:rPr>
          <w:rFonts w:ascii="Arial" w:hAnsi="Arial" w:cs="Arial"/>
          <w:b/>
          <w:color w:val="00B050"/>
        </w:rPr>
      </w:pPr>
      <w:r w:rsidRPr="008A3383">
        <w:rPr>
          <w:rFonts w:ascii="Arial" w:hAnsi="Arial" w:cs="Arial"/>
          <w:b/>
          <w:color w:val="00B050"/>
        </w:rPr>
        <w:t>O</w:t>
      </w:r>
      <w:r w:rsidR="007D2272">
        <w:rPr>
          <w:rFonts w:ascii="Arial" w:hAnsi="Arial" w:cs="Arial"/>
          <w:b/>
          <w:color w:val="00B050"/>
        </w:rPr>
        <w:t>dpoveď 80</w:t>
      </w:r>
      <w:r w:rsidRPr="008A3383">
        <w:rPr>
          <w:rFonts w:ascii="Arial" w:hAnsi="Arial" w:cs="Arial"/>
          <w:b/>
          <w:color w:val="00B050"/>
        </w:rPr>
        <w:t>:</w:t>
      </w:r>
    </w:p>
    <w:p w:rsidR="00027AAD" w:rsidRPr="008A3383" w:rsidRDefault="00027AAD" w:rsidP="00027AAD">
      <w:pPr>
        <w:jc w:val="both"/>
        <w:rPr>
          <w:rFonts w:ascii="Arial" w:hAnsi="Arial" w:cs="Arial"/>
          <w:color w:val="00B050"/>
        </w:rPr>
      </w:pPr>
      <w:r w:rsidRPr="008A3383">
        <w:rPr>
          <w:rFonts w:ascii="Arial" w:hAnsi="Arial" w:cs="Arial"/>
          <w:b/>
          <w:color w:val="00B050"/>
        </w:rPr>
        <w:t xml:space="preserve"> Položk</w:t>
      </w:r>
      <w:r w:rsidR="008A3383" w:rsidRPr="008A3383">
        <w:rPr>
          <w:rFonts w:ascii="Arial" w:hAnsi="Arial" w:cs="Arial"/>
          <w:b/>
          <w:color w:val="00B050"/>
        </w:rPr>
        <w:t>a</w:t>
      </w:r>
      <w:r w:rsidRPr="008A3383">
        <w:rPr>
          <w:rFonts w:ascii="Arial" w:hAnsi="Arial" w:cs="Arial"/>
          <w:b/>
          <w:color w:val="00B050"/>
        </w:rPr>
        <w:t xml:space="preserve"> </w:t>
      </w:r>
      <w:r w:rsidR="00E4517D">
        <w:rPr>
          <w:rFonts w:ascii="Arial" w:hAnsi="Arial" w:cs="Arial"/>
          <w:b/>
          <w:color w:val="00B050"/>
        </w:rPr>
        <w:t>je</w:t>
      </w:r>
      <w:r w:rsidR="008A3383" w:rsidRPr="008A3383">
        <w:rPr>
          <w:rFonts w:ascii="Arial" w:hAnsi="Arial" w:cs="Arial"/>
          <w:b/>
          <w:color w:val="00B050"/>
        </w:rPr>
        <w:t xml:space="preserve"> opravená vo VV na nacenenie, </w:t>
      </w:r>
      <w:r w:rsidRPr="008A3383">
        <w:rPr>
          <w:rFonts w:ascii="Arial" w:hAnsi="Arial" w:cs="Arial"/>
          <w:b/>
          <w:color w:val="00B050"/>
        </w:rPr>
        <w:t xml:space="preserve"> správne je 420m.</w:t>
      </w:r>
    </w:p>
    <w:p w:rsidR="001F6709" w:rsidRPr="0079110B" w:rsidRDefault="001F6709" w:rsidP="001F6709">
      <w:pPr>
        <w:jc w:val="both"/>
        <w:rPr>
          <w:rFonts w:ascii="Arial" w:hAnsi="Arial" w:cs="Arial"/>
          <w:highlight w:val="lightGray"/>
        </w:rPr>
      </w:pPr>
    </w:p>
    <w:p w:rsidR="001F6709" w:rsidRPr="00552CD9" w:rsidRDefault="001F6709" w:rsidP="001F6709">
      <w:pPr>
        <w:jc w:val="both"/>
        <w:rPr>
          <w:rFonts w:ascii="Arial" w:hAnsi="Arial" w:cs="Arial"/>
          <w:b/>
        </w:rPr>
      </w:pPr>
      <w:r w:rsidRPr="00552CD9">
        <w:rPr>
          <w:rFonts w:ascii="Arial" w:hAnsi="Arial" w:cs="Arial"/>
          <w:b/>
        </w:rPr>
        <w:t>Otázka 81:</w:t>
      </w:r>
    </w:p>
    <w:p w:rsidR="001F6709" w:rsidRPr="00027AAD" w:rsidRDefault="001F6709" w:rsidP="001F6709">
      <w:pPr>
        <w:jc w:val="both"/>
        <w:rPr>
          <w:rFonts w:ascii="Arial" w:hAnsi="Arial" w:cs="Arial"/>
        </w:rPr>
      </w:pPr>
      <w:r w:rsidRPr="00027AAD">
        <w:rPr>
          <w:rFonts w:ascii="Arial" w:hAnsi="Arial" w:cs="Arial"/>
        </w:rPr>
        <w:t>Na SO 711 chýba vo VV na ocenenie položka „27010109 Diely privarovacie“ v počte 9 ks. Uvedená položka sa nachádza iba v podrobnom VV.</w:t>
      </w:r>
    </w:p>
    <w:p w:rsidR="00FA6497" w:rsidRDefault="00FA6497" w:rsidP="00027AAD">
      <w:pPr>
        <w:spacing w:line="276" w:lineRule="auto"/>
        <w:jc w:val="both"/>
        <w:rPr>
          <w:rFonts w:ascii="Arial" w:hAnsi="Arial" w:cs="Arial"/>
          <w:b/>
          <w:color w:val="FF0000"/>
        </w:rPr>
      </w:pPr>
    </w:p>
    <w:p w:rsidR="00027AAD" w:rsidRPr="00FA6497" w:rsidRDefault="00027AAD" w:rsidP="00027AAD">
      <w:pPr>
        <w:spacing w:line="276" w:lineRule="auto"/>
        <w:jc w:val="both"/>
        <w:rPr>
          <w:rFonts w:ascii="Arial" w:hAnsi="Arial" w:cs="Arial"/>
          <w:b/>
          <w:color w:val="00B050"/>
        </w:rPr>
      </w:pPr>
      <w:r w:rsidRPr="00FA6497">
        <w:rPr>
          <w:rFonts w:ascii="Arial" w:hAnsi="Arial" w:cs="Arial"/>
          <w:b/>
          <w:color w:val="00B050"/>
        </w:rPr>
        <w:t>Odpoveď 81:</w:t>
      </w:r>
    </w:p>
    <w:p w:rsidR="00027AAD" w:rsidRPr="00FA6497" w:rsidRDefault="00027AAD" w:rsidP="00027AAD">
      <w:pPr>
        <w:spacing w:line="276" w:lineRule="auto"/>
        <w:jc w:val="both"/>
        <w:rPr>
          <w:rFonts w:ascii="Arial" w:hAnsi="Arial" w:cs="Arial"/>
          <w:b/>
          <w:color w:val="00B050"/>
        </w:rPr>
      </w:pPr>
      <w:r w:rsidRPr="00FA6497">
        <w:rPr>
          <w:rFonts w:ascii="Arial" w:hAnsi="Arial" w:cs="Arial"/>
          <w:b/>
          <w:color w:val="00B050"/>
        </w:rPr>
        <w:t xml:space="preserve"> Položku </w:t>
      </w:r>
      <w:r w:rsidR="00E4517D">
        <w:rPr>
          <w:rFonts w:ascii="Arial" w:hAnsi="Arial" w:cs="Arial"/>
          <w:b/>
          <w:color w:val="00B050"/>
        </w:rPr>
        <w:t>je</w:t>
      </w:r>
      <w:r w:rsidR="00FA6497" w:rsidRPr="00FA6497">
        <w:rPr>
          <w:rFonts w:ascii="Arial" w:hAnsi="Arial" w:cs="Arial"/>
          <w:b/>
          <w:color w:val="00B050"/>
        </w:rPr>
        <w:t xml:space="preserve"> doplnená </w:t>
      </w:r>
      <w:r w:rsidRPr="00FA6497">
        <w:rPr>
          <w:rFonts w:ascii="Arial" w:hAnsi="Arial" w:cs="Arial"/>
          <w:b/>
          <w:color w:val="00B050"/>
        </w:rPr>
        <w:t>do VV na ocenenie.</w:t>
      </w:r>
    </w:p>
    <w:p w:rsidR="00027AAD" w:rsidRPr="009C5492" w:rsidRDefault="00027AAD" w:rsidP="001F6709">
      <w:pPr>
        <w:jc w:val="both"/>
        <w:rPr>
          <w:rFonts w:ascii="Arial" w:hAnsi="Arial" w:cs="Arial"/>
        </w:rPr>
      </w:pPr>
    </w:p>
    <w:p w:rsidR="001F6709" w:rsidRPr="00027AAD" w:rsidRDefault="001F6709" w:rsidP="001F6709">
      <w:pPr>
        <w:jc w:val="both"/>
        <w:rPr>
          <w:rFonts w:ascii="Arial" w:hAnsi="Arial" w:cs="Arial"/>
          <w:b/>
        </w:rPr>
      </w:pPr>
      <w:r w:rsidRPr="00027AAD">
        <w:rPr>
          <w:rFonts w:ascii="Arial" w:hAnsi="Arial" w:cs="Arial"/>
          <w:b/>
        </w:rPr>
        <w:t>Otázka 82:</w:t>
      </w:r>
    </w:p>
    <w:p w:rsidR="001F6709" w:rsidRPr="009C5492" w:rsidRDefault="001F6709" w:rsidP="001F6709">
      <w:pPr>
        <w:jc w:val="both"/>
        <w:rPr>
          <w:rFonts w:ascii="Arial" w:hAnsi="Arial" w:cs="Arial"/>
        </w:rPr>
      </w:pPr>
      <w:r w:rsidRPr="00027AAD">
        <w:rPr>
          <w:rFonts w:ascii="Arial" w:hAnsi="Arial" w:cs="Arial"/>
        </w:rPr>
        <w:t>Objekty prekládok plynu majú jednotlivé položky zaradené na jednotlivých objektoch pod rôznymi KP. Žiadame zjednotiť práce na plynovodoch (odborné práce) pod rovnaké KP nakoľko požiadavkou obstarávateľa o rovnakú jednotkovú cenu za rovnakú položku sú zjednocované práce na plynovodoch s rôznymi inými konštrukciami alebo na viacerých rôznych KP, čo nereflektuje požiadavku obstarávateľa, rovnakej jednotkovej ceny za rovnakú prácu na stavbe.</w:t>
      </w:r>
    </w:p>
    <w:p w:rsidR="001F6709" w:rsidRDefault="001F6709" w:rsidP="001F6709">
      <w:pPr>
        <w:jc w:val="both"/>
        <w:rPr>
          <w:rFonts w:ascii="Arial" w:hAnsi="Arial" w:cs="Arial"/>
        </w:rPr>
      </w:pPr>
    </w:p>
    <w:p w:rsidR="00FA6497" w:rsidRPr="00FA6497" w:rsidRDefault="00FA6497" w:rsidP="001F6709">
      <w:pPr>
        <w:jc w:val="both"/>
        <w:rPr>
          <w:rFonts w:ascii="Arial" w:hAnsi="Arial" w:cs="Arial"/>
          <w:b/>
          <w:color w:val="00B050"/>
        </w:rPr>
      </w:pPr>
      <w:r w:rsidRPr="00FA6497">
        <w:rPr>
          <w:rFonts w:ascii="Arial" w:hAnsi="Arial" w:cs="Arial"/>
          <w:b/>
          <w:color w:val="00B050"/>
        </w:rPr>
        <w:t>Odpoveď 82:</w:t>
      </w:r>
    </w:p>
    <w:p w:rsidR="00FA6497" w:rsidRPr="00FA6497" w:rsidRDefault="00FA6497" w:rsidP="001F6709">
      <w:pPr>
        <w:jc w:val="both"/>
        <w:rPr>
          <w:rFonts w:ascii="Arial" w:hAnsi="Arial" w:cs="Arial"/>
          <w:b/>
          <w:color w:val="00B050"/>
        </w:rPr>
      </w:pPr>
      <w:r w:rsidRPr="00FA6497">
        <w:rPr>
          <w:rFonts w:ascii="Arial" w:hAnsi="Arial" w:cs="Arial"/>
          <w:b/>
          <w:color w:val="00B050"/>
        </w:rPr>
        <w:t>Nerozumieme požiadavke, vo všetkých výkazoch plynov sú pre rovnaké položky tie isté KP.</w:t>
      </w:r>
    </w:p>
    <w:p w:rsidR="00FA6497" w:rsidRDefault="00FA6497" w:rsidP="001F6709">
      <w:pPr>
        <w:jc w:val="both"/>
        <w:rPr>
          <w:rFonts w:ascii="Arial" w:hAnsi="Arial" w:cs="Arial"/>
        </w:rPr>
      </w:pPr>
    </w:p>
    <w:p w:rsidR="00FA6497" w:rsidRPr="009C5492" w:rsidRDefault="00FA6497"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83:</w:t>
      </w:r>
    </w:p>
    <w:p w:rsidR="001F6709" w:rsidRDefault="001F6709" w:rsidP="001F6709">
      <w:pPr>
        <w:jc w:val="both"/>
        <w:rPr>
          <w:rFonts w:ascii="Arial" w:hAnsi="Arial" w:cs="Arial"/>
        </w:rPr>
      </w:pPr>
      <w:r w:rsidRPr="009C5492">
        <w:rPr>
          <w:rFonts w:ascii="Arial" w:hAnsi="Arial" w:cs="Arial"/>
        </w:rPr>
        <w:t>Na SO 711-00 je vo VV položka „oplotenie z pletiva“ v množstve 466 m2. Uvedená položka sa nenachádza v podrobnom VV. Kde je potrebné zrealizovať uvedené práce? Myslíme si správne že sa jedná o chybu? Žiadame opraviť.</w:t>
      </w:r>
    </w:p>
    <w:p w:rsidR="00FA6497" w:rsidRDefault="00FA6497" w:rsidP="007212B2">
      <w:pPr>
        <w:spacing w:line="276" w:lineRule="auto"/>
        <w:jc w:val="both"/>
        <w:rPr>
          <w:rFonts w:ascii="Arial" w:hAnsi="Arial" w:cs="Arial"/>
          <w:b/>
          <w:color w:val="FF0000"/>
        </w:rPr>
      </w:pPr>
    </w:p>
    <w:p w:rsidR="007212B2" w:rsidRPr="00FA6497" w:rsidRDefault="007212B2" w:rsidP="007212B2">
      <w:pPr>
        <w:spacing w:line="276" w:lineRule="auto"/>
        <w:jc w:val="both"/>
        <w:rPr>
          <w:rFonts w:ascii="Arial" w:hAnsi="Arial" w:cs="Arial"/>
          <w:b/>
          <w:color w:val="00B050"/>
        </w:rPr>
      </w:pPr>
      <w:r w:rsidRPr="00FA6497">
        <w:rPr>
          <w:rFonts w:ascii="Arial" w:hAnsi="Arial" w:cs="Arial"/>
          <w:b/>
          <w:color w:val="00B050"/>
        </w:rPr>
        <w:t>Odpoveď 83:</w:t>
      </w:r>
    </w:p>
    <w:p w:rsidR="007212B2" w:rsidRPr="00FA6497" w:rsidRDefault="007212B2" w:rsidP="007212B2">
      <w:pPr>
        <w:jc w:val="both"/>
        <w:rPr>
          <w:rFonts w:ascii="Arial" w:hAnsi="Arial" w:cs="Arial"/>
          <w:b/>
          <w:color w:val="00B050"/>
        </w:rPr>
      </w:pPr>
      <w:r w:rsidRPr="00FA6497">
        <w:rPr>
          <w:rFonts w:ascii="Arial" w:hAnsi="Arial" w:cs="Arial"/>
          <w:b/>
          <w:color w:val="00B050"/>
        </w:rPr>
        <w:t>Položk</w:t>
      </w:r>
      <w:r w:rsidR="00FA6497" w:rsidRPr="00FA6497">
        <w:rPr>
          <w:rFonts w:ascii="Arial" w:hAnsi="Arial" w:cs="Arial"/>
          <w:b/>
          <w:color w:val="00B050"/>
        </w:rPr>
        <w:t>a a </w:t>
      </w:r>
      <w:r w:rsidR="00E4517D">
        <w:rPr>
          <w:rFonts w:ascii="Arial" w:hAnsi="Arial" w:cs="Arial"/>
          <w:b/>
          <w:color w:val="00B050"/>
        </w:rPr>
        <w:t>je</w:t>
      </w:r>
      <w:r w:rsidR="00FA6497" w:rsidRPr="00FA6497">
        <w:rPr>
          <w:rFonts w:ascii="Arial" w:hAnsi="Arial" w:cs="Arial"/>
          <w:b/>
          <w:color w:val="00B050"/>
        </w:rPr>
        <w:t xml:space="preserve"> opravená </w:t>
      </w:r>
      <w:r w:rsidRPr="00FA6497">
        <w:rPr>
          <w:rFonts w:ascii="Arial" w:hAnsi="Arial" w:cs="Arial"/>
          <w:b/>
          <w:color w:val="00B050"/>
        </w:rPr>
        <w:t>do VV.</w:t>
      </w:r>
    </w:p>
    <w:p w:rsidR="007212B2" w:rsidRPr="009C5492" w:rsidRDefault="007212B2" w:rsidP="001F6709">
      <w:pPr>
        <w:jc w:val="both"/>
        <w:rPr>
          <w:rFonts w:ascii="Arial" w:hAnsi="Arial" w:cs="Arial"/>
        </w:rPr>
      </w:pPr>
    </w:p>
    <w:p w:rsidR="001F6709" w:rsidRPr="009C5492" w:rsidRDefault="001F6709" w:rsidP="001F6709">
      <w:pPr>
        <w:jc w:val="both"/>
        <w:rPr>
          <w:rFonts w:ascii="Arial" w:hAnsi="Arial" w:cs="Arial"/>
        </w:rPr>
      </w:pPr>
    </w:p>
    <w:p w:rsidR="001F6709" w:rsidRPr="009C5492" w:rsidRDefault="001F6709" w:rsidP="001F6709">
      <w:pPr>
        <w:jc w:val="both"/>
        <w:rPr>
          <w:rFonts w:ascii="Arial" w:hAnsi="Arial" w:cs="Arial"/>
          <w:b/>
        </w:rPr>
      </w:pPr>
      <w:r w:rsidRPr="009C5492">
        <w:rPr>
          <w:rFonts w:ascii="Arial" w:hAnsi="Arial" w:cs="Arial"/>
          <w:b/>
        </w:rPr>
        <w:t>Otázka 84:</w:t>
      </w:r>
    </w:p>
    <w:p w:rsidR="001F6709" w:rsidRPr="009C5492" w:rsidRDefault="001F6709" w:rsidP="001F6709">
      <w:pPr>
        <w:jc w:val="both"/>
        <w:rPr>
          <w:rFonts w:ascii="Arial" w:hAnsi="Arial" w:cs="Arial"/>
        </w:rPr>
      </w:pPr>
      <w:r w:rsidRPr="009C5492">
        <w:rPr>
          <w:rFonts w:ascii="Arial" w:hAnsi="Arial" w:cs="Arial"/>
        </w:rPr>
        <w:t>Na SO 712-00 je položka „Plynovody, ostatné montážne práce, tlak. skúšky tesnosti potrubia“ v celkovom množstve 235,5 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RPr="009C5492" w:rsidTr="001F6709">
        <w:trPr>
          <w:trHeight w:val="255"/>
        </w:trPr>
        <w:tc>
          <w:tcPr>
            <w:tcW w:w="0" w:type="auto"/>
            <w:tcBorders>
              <w:top w:val="single" w:sz="4" w:space="0" w:color="auto"/>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Pr="009C5492" w:rsidRDefault="001F6709">
            <w:pPr>
              <w:rPr>
                <w:rFonts w:ascii="Arial" w:hAnsi="Arial" w:cs="Arial"/>
                <w:b/>
                <w:bCs/>
                <w:lang w:eastAsia="sk-SK"/>
              </w:rPr>
            </w:pPr>
            <w:r w:rsidRPr="009C5492">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r>
      <w:tr w:rsidR="001F6709" w:rsidRPr="009C5492" w:rsidTr="001F6709">
        <w:trPr>
          <w:trHeight w:val="255"/>
        </w:trPr>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Pr="009C5492" w:rsidRDefault="001F6709">
            <w:pPr>
              <w:rPr>
                <w:rFonts w:ascii="Arial" w:hAnsi="Arial" w:cs="Arial"/>
                <w:lang w:eastAsia="sk-SK"/>
              </w:rPr>
            </w:pPr>
            <w:r w:rsidRPr="009C5492">
              <w:rPr>
                <w:rFonts w:ascii="Arial" w:hAnsi="Arial" w:cs="Arial"/>
                <w:lang w:eastAsia="sk-SK"/>
              </w:rPr>
              <w:t>Plynovody, ostatné montážne práce, tlak. skúšky tesnosti potrubia, vzduchom</w:t>
            </w:r>
          </w:p>
        </w:tc>
        <w:tc>
          <w:tcPr>
            <w:tcW w:w="0" w:type="auto"/>
            <w:tcBorders>
              <w:top w:val="nil"/>
              <w:left w:val="single" w:sz="4" w:space="0" w:color="auto"/>
              <w:bottom w:val="nil"/>
              <w:right w:val="single" w:sz="4" w:space="0" w:color="auto"/>
            </w:tcBorders>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r>
      <w:tr w:rsidR="001F6709" w:rsidRPr="009C5492" w:rsidTr="001F6709">
        <w:trPr>
          <w:trHeight w:val="255"/>
        </w:trPr>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Pr="009C5492" w:rsidRDefault="001F6709">
            <w:pPr>
              <w:rPr>
                <w:rFonts w:ascii="Arial" w:hAnsi="Arial" w:cs="Arial"/>
                <w:i/>
                <w:iCs/>
                <w:lang w:eastAsia="sk-SK"/>
              </w:rPr>
            </w:pPr>
            <w:r w:rsidRPr="009C5492">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Pr="009C5492" w:rsidRDefault="001F6709">
            <w:pPr>
              <w:rPr>
                <w:rFonts w:ascii="Arial" w:hAnsi="Arial" w:cs="Arial"/>
                <w:i/>
                <w:iCs/>
                <w:u w:val="single"/>
                <w:lang w:eastAsia="sk-SK"/>
              </w:rPr>
            </w:pPr>
            <w:r w:rsidRPr="009C5492">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Pr="009C5492" w:rsidRDefault="001F6709">
            <w:pPr>
              <w:rPr>
                <w:rFonts w:ascii="Arial" w:hAnsi="Arial" w:cs="Arial"/>
                <w:lang w:eastAsia="sk-SK"/>
              </w:rPr>
            </w:pPr>
            <w:r w:rsidRPr="009C5492">
              <w:rPr>
                <w:rFonts w:ascii="Arial" w:hAnsi="Arial" w:cs="Arial"/>
                <w:lang w:eastAsia="sk-SK"/>
              </w:rPr>
              <w:t>1,00</w:t>
            </w:r>
          </w:p>
        </w:tc>
      </w:tr>
      <w:tr w:rsidR="001F6709" w:rsidRPr="009C5492" w:rsidTr="001F6709">
        <w:trPr>
          <w:trHeight w:val="255"/>
        </w:trPr>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Pr="009C5492" w:rsidRDefault="001F6709">
            <w:pPr>
              <w:rPr>
                <w:rFonts w:ascii="Arial" w:hAnsi="Arial" w:cs="Arial"/>
                <w:i/>
                <w:iCs/>
                <w:lang w:eastAsia="sk-SK"/>
              </w:rPr>
            </w:pPr>
            <w:r w:rsidRPr="009C5492">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Pr="009C5492" w:rsidRDefault="001F6709">
            <w:pPr>
              <w:rPr>
                <w:rFonts w:ascii="Arial" w:hAnsi="Arial" w:cs="Arial"/>
                <w:lang w:eastAsia="sk-SK"/>
              </w:rPr>
            </w:pPr>
            <w:r w:rsidRPr="009C5492">
              <w:rPr>
                <w:rFonts w:ascii="Arial" w:hAnsi="Arial" w:cs="Arial"/>
                <w:lang w:eastAsia="sk-SK"/>
              </w:rPr>
              <w:t> </w:t>
            </w:r>
          </w:p>
        </w:tc>
      </w:tr>
      <w:tr w:rsidR="001F6709" w:rsidRPr="009C5492" w:rsidTr="001F6709">
        <w:trPr>
          <w:trHeight w:val="255"/>
        </w:trPr>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Pr="009C5492" w:rsidRDefault="001F6709">
            <w:pPr>
              <w:rPr>
                <w:rFonts w:ascii="Arial" w:hAnsi="Arial" w:cs="Arial"/>
                <w:lang w:eastAsia="sk-SK"/>
              </w:rPr>
            </w:pPr>
            <w:r w:rsidRPr="009C5492">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r>
      <w:tr w:rsidR="001F6709" w:rsidRPr="009C5492" w:rsidTr="001F6709">
        <w:trPr>
          <w:trHeight w:val="255"/>
        </w:trPr>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Pr="009C5492" w:rsidRDefault="001F6709">
            <w:pPr>
              <w:ind w:firstLineChars="100" w:firstLine="220"/>
              <w:rPr>
                <w:rFonts w:ascii="Arial" w:hAnsi="Arial" w:cs="Arial"/>
                <w:i/>
                <w:iCs/>
                <w:lang w:eastAsia="sk-SK"/>
              </w:rPr>
            </w:pPr>
            <w:r w:rsidRPr="009C5492">
              <w:rPr>
                <w:rFonts w:ascii="Arial" w:hAnsi="Arial" w:cs="Arial"/>
                <w:i/>
                <w:iCs/>
                <w:lang w:eastAsia="sk-SK"/>
              </w:rPr>
              <w:t xml:space="preserve">"existujúce potrubie DN 300"  </w:t>
            </w:r>
          </w:p>
        </w:tc>
        <w:tc>
          <w:tcPr>
            <w:tcW w:w="0" w:type="auto"/>
            <w:tcBorders>
              <w:top w:val="nil"/>
              <w:left w:val="single" w:sz="4" w:space="0" w:color="auto"/>
              <w:bottom w:val="nil"/>
              <w:right w:val="single" w:sz="4" w:space="0" w:color="auto"/>
            </w:tcBorders>
            <w:noWrap/>
            <w:vAlign w:val="center"/>
            <w:hideMark/>
          </w:tcPr>
          <w:p w:rsidR="001F6709" w:rsidRPr="009C5492"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Pr="009C5492" w:rsidRDefault="001F6709">
            <w:pPr>
              <w:rPr>
                <w:rFonts w:ascii="Arial" w:hAnsi="Arial" w:cs="Arial"/>
                <w:lang w:eastAsia="sk-SK"/>
              </w:rPr>
            </w:pPr>
            <w:r w:rsidRPr="009C5492">
              <w:rPr>
                <w:rFonts w:ascii="Arial" w:hAnsi="Arial" w:cs="Arial"/>
                <w:lang w:eastAsia="sk-SK"/>
              </w:rPr>
              <w:t>78,50</w:t>
            </w:r>
          </w:p>
        </w:tc>
      </w:tr>
      <w:tr w:rsidR="001F6709" w:rsidRPr="009C5492" w:rsidTr="001F6709">
        <w:trPr>
          <w:trHeight w:val="255"/>
        </w:trPr>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Pr="009C5492" w:rsidRDefault="001F6709">
            <w:pPr>
              <w:ind w:firstLineChars="100" w:firstLine="220"/>
              <w:rPr>
                <w:rFonts w:ascii="Arial" w:hAnsi="Arial" w:cs="Arial"/>
                <w:i/>
                <w:iCs/>
                <w:lang w:eastAsia="sk-SK"/>
              </w:rPr>
            </w:pPr>
            <w:r w:rsidRPr="009C5492">
              <w:rPr>
                <w:rFonts w:ascii="Arial" w:hAnsi="Arial" w:cs="Arial"/>
                <w:i/>
                <w:iCs/>
                <w:lang w:eastAsia="sk-SK"/>
              </w:rPr>
              <w:t>Odmasťovanie potrubia 300</w:t>
            </w:r>
          </w:p>
        </w:tc>
        <w:tc>
          <w:tcPr>
            <w:tcW w:w="0" w:type="auto"/>
            <w:tcBorders>
              <w:top w:val="nil"/>
              <w:left w:val="single" w:sz="4" w:space="0" w:color="auto"/>
              <w:bottom w:val="nil"/>
              <w:right w:val="single" w:sz="4" w:space="0" w:color="auto"/>
            </w:tcBorders>
            <w:noWrap/>
            <w:vAlign w:val="center"/>
            <w:hideMark/>
          </w:tcPr>
          <w:p w:rsidR="001F6709" w:rsidRPr="009C5492"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Pr="009C5492" w:rsidRDefault="001F6709">
            <w:pPr>
              <w:rPr>
                <w:rFonts w:ascii="Arial" w:hAnsi="Arial" w:cs="Arial"/>
                <w:lang w:eastAsia="sk-SK"/>
              </w:rPr>
            </w:pPr>
            <w:r w:rsidRPr="009C5492">
              <w:rPr>
                <w:rFonts w:ascii="Arial" w:hAnsi="Arial" w:cs="Arial"/>
                <w:lang w:eastAsia="sk-SK"/>
              </w:rPr>
              <w:t>78,50</w:t>
            </w:r>
          </w:p>
        </w:tc>
      </w:tr>
      <w:tr w:rsidR="001F6709" w:rsidRPr="009C5492"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Pr="009C5492" w:rsidRDefault="001F6709">
            <w:pPr>
              <w:rPr>
                <w:rFonts w:ascii="Arial" w:hAnsi="Arial" w:cs="Arial"/>
                <w:b/>
                <w:bCs/>
                <w:lang w:eastAsia="sk-SK"/>
              </w:rPr>
            </w:pPr>
            <w:r w:rsidRPr="009C5492">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Pr="009C5492" w:rsidRDefault="001F6709">
            <w:pPr>
              <w:ind w:firstLineChars="100" w:firstLine="220"/>
              <w:rPr>
                <w:rFonts w:ascii="Arial" w:hAnsi="Arial" w:cs="Arial"/>
                <w:i/>
                <w:iCs/>
                <w:lang w:eastAsia="sk-SK"/>
              </w:rPr>
            </w:pPr>
            <w:r w:rsidRPr="009C5492">
              <w:rPr>
                <w:rFonts w:ascii="Arial" w:hAnsi="Arial" w:cs="Arial"/>
                <w:i/>
                <w:iCs/>
                <w:lang w:eastAsia="sk-SK"/>
              </w:rPr>
              <w:t>Odmasťovanie potrubia 500</w:t>
            </w:r>
          </w:p>
        </w:tc>
        <w:tc>
          <w:tcPr>
            <w:tcW w:w="0" w:type="auto"/>
            <w:tcBorders>
              <w:top w:val="nil"/>
              <w:left w:val="single" w:sz="4" w:space="0" w:color="auto"/>
              <w:bottom w:val="single" w:sz="4" w:space="0" w:color="auto"/>
              <w:right w:val="single" w:sz="4" w:space="0" w:color="auto"/>
            </w:tcBorders>
            <w:noWrap/>
            <w:vAlign w:val="center"/>
            <w:hideMark/>
          </w:tcPr>
          <w:p w:rsidR="001F6709" w:rsidRPr="009C5492"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Pr="009C5492" w:rsidRDefault="001F6709">
            <w:pPr>
              <w:rPr>
                <w:rFonts w:ascii="Arial" w:hAnsi="Arial" w:cs="Arial"/>
                <w:lang w:eastAsia="sk-SK"/>
              </w:rPr>
            </w:pPr>
            <w:r w:rsidRPr="009C5492">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Pr="009C5492" w:rsidRDefault="001F6709">
            <w:pPr>
              <w:rPr>
                <w:rFonts w:ascii="Arial" w:hAnsi="Arial" w:cs="Arial"/>
                <w:lang w:eastAsia="sk-SK"/>
              </w:rPr>
            </w:pPr>
            <w:r w:rsidRPr="009C5492">
              <w:rPr>
                <w:rFonts w:ascii="Arial" w:hAnsi="Arial" w:cs="Arial"/>
                <w:lang w:eastAsia="sk-SK"/>
              </w:rPr>
              <w:t>78,50</w:t>
            </w:r>
          </w:p>
        </w:tc>
      </w:tr>
    </w:tbl>
    <w:p w:rsidR="001F6709" w:rsidRPr="009C5492" w:rsidRDefault="001F6709" w:rsidP="001F6709">
      <w:pPr>
        <w:spacing w:after="200" w:line="276" w:lineRule="auto"/>
        <w:contextualSpacing/>
        <w:jc w:val="both"/>
        <w:rPr>
          <w:rFonts w:ascii="Arial" w:hAnsi="Arial" w:cs="Arial"/>
        </w:rPr>
      </w:pPr>
      <w:r w:rsidRPr="009C5492">
        <w:rPr>
          <w:rFonts w:ascii="Arial" w:hAnsi="Arial" w:cs="Arial"/>
        </w:rPr>
        <w:t>Myslíme si správne, že množstvo podpoložky „2701128502“ má byť 78,5 m  a nie 1 úsek? Potom celkové množstvo položky pre ocenenie má byť 314 m? Uvedený spôsob výpočtu množstva a následné meranie je takto rovnaké na všetkých objektoch prekládok plynovodov.</w:t>
      </w:r>
    </w:p>
    <w:p w:rsidR="001F6709" w:rsidRDefault="001F6709" w:rsidP="001F6709">
      <w:pPr>
        <w:spacing w:after="200" w:line="276" w:lineRule="auto"/>
        <w:contextualSpacing/>
        <w:jc w:val="both"/>
        <w:rPr>
          <w:rFonts w:ascii="Arial" w:hAnsi="Arial" w:cs="Arial"/>
        </w:rPr>
      </w:pPr>
    </w:p>
    <w:p w:rsidR="00330E43" w:rsidRPr="00330E43" w:rsidRDefault="00330E43" w:rsidP="00330E43">
      <w:pPr>
        <w:jc w:val="both"/>
        <w:rPr>
          <w:rFonts w:ascii="Arial" w:hAnsi="Arial" w:cs="Arial"/>
          <w:b/>
          <w:color w:val="00B050"/>
        </w:rPr>
      </w:pPr>
      <w:r w:rsidRPr="00330E43">
        <w:rPr>
          <w:rFonts w:ascii="Arial" w:hAnsi="Arial" w:cs="Arial"/>
          <w:b/>
          <w:color w:val="00B050"/>
        </w:rPr>
        <w:t xml:space="preserve">Položka </w:t>
      </w:r>
      <w:r w:rsidR="00E4517D">
        <w:rPr>
          <w:rFonts w:ascii="Arial" w:hAnsi="Arial" w:cs="Arial"/>
          <w:b/>
          <w:color w:val="00B050"/>
        </w:rPr>
        <w:t>je</w:t>
      </w:r>
      <w:r w:rsidRPr="00330E43">
        <w:rPr>
          <w:rFonts w:ascii="Arial" w:hAnsi="Arial" w:cs="Arial"/>
          <w:b/>
          <w:color w:val="00B050"/>
        </w:rPr>
        <w:t xml:space="preserve"> opravená do VV z úseku na „m“ podľa popisovníka. </w:t>
      </w:r>
    </w:p>
    <w:p w:rsidR="00330E43" w:rsidRPr="00330E43" w:rsidRDefault="00330E43" w:rsidP="00330E43">
      <w:pPr>
        <w:spacing w:after="200" w:line="276" w:lineRule="auto"/>
        <w:contextualSpacing/>
        <w:jc w:val="both"/>
        <w:rPr>
          <w:rFonts w:ascii="Arial" w:hAnsi="Arial" w:cs="Arial"/>
          <w:b/>
          <w:color w:val="00B050"/>
        </w:rPr>
      </w:pPr>
      <w:r w:rsidRPr="00330E43">
        <w:rPr>
          <w:rFonts w:ascii="Arial" w:hAnsi="Arial" w:cs="Arial"/>
          <w:b/>
          <w:color w:val="00B050"/>
        </w:rPr>
        <w:t xml:space="preserve">Celkové množstvo </w:t>
      </w:r>
      <w:r w:rsidR="00E4517D">
        <w:rPr>
          <w:rFonts w:ascii="Arial" w:hAnsi="Arial" w:cs="Arial"/>
          <w:b/>
          <w:color w:val="00B050"/>
        </w:rPr>
        <w:t>je</w:t>
      </w:r>
      <w:r w:rsidRPr="00330E43">
        <w:rPr>
          <w:rFonts w:ascii="Arial" w:hAnsi="Arial" w:cs="Arial"/>
          <w:b/>
          <w:color w:val="00B050"/>
        </w:rPr>
        <w:t xml:space="preserve"> 314 m, nakoľko sa jedná o 4 samostatné práce.</w:t>
      </w:r>
    </w:p>
    <w:p w:rsidR="00330E43" w:rsidRDefault="00330E43" w:rsidP="001F6709">
      <w:pPr>
        <w:spacing w:after="200" w:line="276" w:lineRule="auto"/>
        <w:contextualSpacing/>
        <w:jc w:val="both"/>
        <w:rPr>
          <w:rFonts w:ascii="Arial" w:hAnsi="Arial" w:cs="Arial"/>
        </w:rPr>
      </w:pPr>
    </w:p>
    <w:p w:rsidR="00330E43" w:rsidRPr="009C5492" w:rsidRDefault="00330E43"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85:</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712-00 je položka „Katodická ochrana“ v množstve 52 ks. Myslíme si správne, že množstvo uvedenej položky je 2 ks? Viď ostatné objekty plynovodov a spôsob výpočtu ceny. Žiadame opraviť.</w:t>
      </w:r>
    </w:p>
    <w:p w:rsidR="00330E43" w:rsidRDefault="00330E43" w:rsidP="007212B2">
      <w:pPr>
        <w:spacing w:line="276" w:lineRule="auto"/>
        <w:jc w:val="both"/>
        <w:rPr>
          <w:rFonts w:ascii="Arial" w:hAnsi="Arial" w:cs="Arial"/>
          <w:b/>
          <w:color w:val="FF0000"/>
        </w:rPr>
      </w:pPr>
    </w:p>
    <w:p w:rsidR="007212B2" w:rsidRPr="00330E43" w:rsidRDefault="007212B2" w:rsidP="007212B2">
      <w:pPr>
        <w:spacing w:line="276" w:lineRule="auto"/>
        <w:jc w:val="both"/>
        <w:rPr>
          <w:rFonts w:ascii="Arial" w:hAnsi="Arial" w:cs="Arial"/>
          <w:b/>
          <w:color w:val="00B050"/>
        </w:rPr>
      </w:pPr>
      <w:r w:rsidRPr="00330E43">
        <w:rPr>
          <w:rFonts w:ascii="Arial" w:hAnsi="Arial" w:cs="Arial"/>
          <w:b/>
          <w:color w:val="00B050"/>
        </w:rPr>
        <w:t>Odpoveď 86:</w:t>
      </w:r>
    </w:p>
    <w:p w:rsidR="007212B2" w:rsidRPr="00330E43" w:rsidRDefault="007212B2" w:rsidP="007212B2">
      <w:pPr>
        <w:jc w:val="both"/>
        <w:rPr>
          <w:rFonts w:ascii="Arial" w:hAnsi="Arial" w:cs="Arial"/>
          <w:b/>
          <w:color w:val="00B050"/>
        </w:rPr>
      </w:pPr>
      <w:r w:rsidRPr="00330E43">
        <w:rPr>
          <w:rFonts w:ascii="Arial" w:hAnsi="Arial" w:cs="Arial"/>
          <w:b/>
          <w:color w:val="00B050"/>
        </w:rPr>
        <w:t>Položk</w:t>
      </w:r>
      <w:r w:rsidR="00330E43" w:rsidRPr="00330E43">
        <w:rPr>
          <w:rFonts w:ascii="Arial" w:hAnsi="Arial" w:cs="Arial"/>
          <w:b/>
          <w:color w:val="00B050"/>
        </w:rPr>
        <w:t xml:space="preserve">a </w:t>
      </w:r>
      <w:r w:rsidR="00E4517D">
        <w:rPr>
          <w:rFonts w:ascii="Arial" w:hAnsi="Arial" w:cs="Arial"/>
          <w:b/>
          <w:color w:val="00B050"/>
        </w:rPr>
        <w:t>je</w:t>
      </w:r>
      <w:r w:rsidR="00330E43" w:rsidRPr="00330E43">
        <w:rPr>
          <w:rFonts w:ascii="Arial" w:hAnsi="Arial" w:cs="Arial"/>
          <w:b/>
          <w:color w:val="00B050"/>
        </w:rPr>
        <w:t xml:space="preserve"> opravená vo</w:t>
      </w:r>
      <w:r w:rsidRPr="00330E43">
        <w:rPr>
          <w:rFonts w:ascii="Arial" w:hAnsi="Arial" w:cs="Arial"/>
          <w:b/>
          <w:color w:val="00B050"/>
        </w:rPr>
        <w:t xml:space="preserve"> VV na 2ks.</w:t>
      </w:r>
    </w:p>
    <w:p w:rsidR="007212B2" w:rsidRPr="009C5492" w:rsidRDefault="007212B2"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86:</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712-00 je položka „Chráničky“ v množstve 394 m. Uvedené množstvo je chybné, správne má byť 78,5 m. Žiadame opraviť.</w:t>
      </w:r>
    </w:p>
    <w:p w:rsidR="00AD0035" w:rsidRPr="00330E43" w:rsidRDefault="00AD0035" w:rsidP="00AD0035">
      <w:pPr>
        <w:spacing w:line="276" w:lineRule="auto"/>
        <w:jc w:val="both"/>
        <w:rPr>
          <w:rFonts w:ascii="Arial" w:hAnsi="Arial" w:cs="Arial"/>
          <w:b/>
          <w:color w:val="00B050"/>
        </w:rPr>
      </w:pPr>
      <w:r w:rsidRPr="00330E43">
        <w:rPr>
          <w:rFonts w:ascii="Arial" w:hAnsi="Arial" w:cs="Arial"/>
          <w:b/>
          <w:color w:val="00B050"/>
        </w:rPr>
        <w:t>Odpoveď 86:</w:t>
      </w:r>
    </w:p>
    <w:p w:rsidR="00AD0035" w:rsidRPr="00330E43" w:rsidRDefault="00AD0035" w:rsidP="00AD0035">
      <w:pPr>
        <w:jc w:val="both"/>
        <w:rPr>
          <w:rFonts w:ascii="Arial" w:hAnsi="Arial" w:cs="Arial"/>
          <w:b/>
          <w:color w:val="00B050"/>
        </w:rPr>
      </w:pPr>
      <w:r w:rsidRPr="00330E43">
        <w:rPr>
          <w:rFonts w:ascii="Arial" w:hAnsi="Arial" w:cs="Arial"/>
          <w:b/>
          <w:color w:val="00B050"/>
        </w:rPr>
        <w:t>Položku opravíme do VV.</w:t>
      </w:r>
    </w:p>
    <w:p w:rsidR="00AD0035" w:rsidRPr="009C5492" w:rsidRDefault="00AD0035"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87:</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713-00 je položka pre odstránenie ornice v množstve 4385 m3 (prvotná činnosť). Na uvedenom objekte sú aj položky pre naloženie (4385 m3), dovoz do 1 km (4385 m3) a následné rozprestretie ornice (8770 m2) –predpokladáme že uvedené činnosti budú z medziskládky (sekundárna činnosť). Na uvedenom objekte chýbajú položky pre odvoz odstránenej ornice a uloženie na medziskládku v množstve 4385 m3 (pre prvotnú činnosť). Žiadame doplniť. Pre jednoznačnosť by bolo vhodné, ak by činnosti súvisiace s manipuláciou s ornicou boli v samostatnom KP (jedno KP na celej stavbe 45.11.23).</w:t>
      </w:r>
    </w:p>
    <w:p w:rsidR="007212B2" w:rsidRPr="00330E43" w:rsidRDefault="007212B2" w:rsidP="007212B2">
      <w:pPr>
        <w:spacing w:line="276" w:lineRule="auto"/>
        <w:jc w:val="both"/>
        <w:rPr>
          <w:rFonts w:ascii="Arial" w:hAnsi="Arial" w:cs="Arial"/>
          <w:b/>
          <w:color w:val="00B050"/>
        </w:rPr>
      </w:pPr>
      <w:r w:rsidRPr="00330E43">
        <w:rPr>
          <w:rFonts w:ascii="Arial" w:hAnsi="Arial" w:cs="Arial"/>
          <w:b/>
          <w:color w:val="00B050"/>
        </w:rPr>
        <w:t xml:space="preserve">Odpoveď </w:t>
      </w:r>
      <w:r w:rsidR="00552CD9" w:rsidRPr="00330E43">
        <w:rPr>
          <w:rFonts w:ascii="Arial" w:hAnsi="Arial" w:cs="Arial"/>
          <w:b/>
          <w:color w:val="00B050"/>
        </w:rPr>
        <w:t>87</w:t>
      </w:r>
      <w:r w:rsidRPr="00330E43">
        <w:rPr>
          <w:rFonts w:ascii="Arial" w:hAnsi="Arial" w:cs="Arial"/>
          <w:b/>
          <w:color w:val="00B050"/>
        </w:rPr>
        <w:t>:</w:t>
      </w:r>
    </w:p>
    <w:p w:rsidR="00552CD9" w:rsidRPr="00330E43" w:rsidRDefault="00552CD9" w:rsidP="00552CD9">
      <w:pPr>
        <w:spacing w:line="276" w:lineRule="auto"/>
        <w:jc w:val="both"/>
        <w:rPr>
          <w:rFonts w:ascii="Arial" w:hAnsi="Arial" w:cs="Arial"/>
          <w:b/>
          <w:color w:val="00B050"/>
        </w:rPr>
      </w:pPr>
      <w:r w:rsidRPr="00330E43">
        <w:rPr>
          <w:rFonts w:ascii="Arial" w:hAnsi="Arial" w:cs="Arial"/>
          <w:b/>
          <w:color w:val="00B050"/>
        </w:rPr>
        <w:t xml:space="preserve">Položka pre odvoz ornice </w:t>
      </w:r>
      <w:r w:rsidR="00E4517D">
        <w:rPr>
          <w:rFonts w:ascii="Arial" w:hAnsi="Arial" w:cs="Arial"/>
          <w:b/>
          <w:color w:val="00B050"/>
        </w:rPr>
        <w:t>je</w:t>
      </w:r>
      <w:r w:rsidRPr="00330E43">
        <w:rPr>
          <w:rFonts w:ascii="Arial" w:hAnsi="Arial" w:cs="Arial"/>
          <w:b/>
          <w:color w:val="00B050"/>
        </w:rPr>
        <w:t xml:space="preserve"> doplnená. Triednik stavebných prác obsahuje oddiel 45.11.23 aj 45.11.25, súčasťou oboch je manipulácia a presun zemín. Použitie jedného alebo druhého zatriedenia považujeme za spávne.</w:t>
      </w:r>
    </w:p>
    <w:p w:rsidR="001F6709" w:rsidRDefault="001F6709" w:rsidP="001F6709">
      <w:pPr>
        <w:spacing w:after="200" w:line="276" w:lineRule="auto"/>
        <w:contextualSpacing/>
        <w:jc w:val="both"/>
        <w:rPr>
          <w:rFonts w:ascii="Arial" w:hAnsi="Arial" w:cs="Arial"/>
        </w:rPr>
      </w:pPr>
    </w:p>
    <w:p w:rsidR="00027AAD" w:rsidRPr="009C5492" w:rsidRDefault="00027AAD" w:rsidP="001F6709">
      <w:pPr>
        <w:spacing w:after="200" w:line="276" w:lineRule="auto"/>
        <w:contextualSpacing/>
        <w:jc w:val="both"/>
        <w:rPr>
          <w:rFonts w:ascii="Arial" w:hAnsi="Arial" w:cs="Arial"/>
        </w:rPr>
      </w:pPr>
    </w:p>
    <w:p w:rsidR="001F6709" w:rsidRPr="009C5492" w:rsidRDefault="001F6709" w:rsidP="001F6709">
      <w:pPr>
        <w:spacing w:after="200" w:line="276" w:lineRule="auto"/>
        <w:contextualSpacing/>
        <w:jc w:val="both"/>
        <w:rPr>
          <w:rFonts w:ascii="Arial" w:hAnsi="Arial" w:cs="Arial"/>
          <w:b/>
        </w:rPr>
      </w:pPr>
      <w:r w:rsidRPr="009C5492">
        <w:rPr>
          <w:rFonts w:ascii="Arial" w:hAnsi="Arial" w:cs="Arial"/>
          <w:b/>
        </w:rPr>
        <w:t>Otázka 88:</w:t>
      </w:r>
    </w:p>
    <w:p w:rsidR="001F6709" w:rsidRDefault="001F6709" w:rsidP="001F6709">
      <w:pPr>
        <w:spacing w:after="200" w:line="276" w:lineRule="auto"/>
        <w:contextualSpacing/>
        <w:jc w:val="both"/>
        <w:rPr>
          <w:rFonts w:ascii="Arial" w:hAnsi="Arial" w:cs="Arial"/>
        </w:rPr>
      </w:pPr>
      <w:r w:rsidRPr="009C5492">
        <w:rPr>
          <w:rFonts w:ascii="Arial" w:hAnsi="Arial" w:cs="Arial"/>
        </w:rPr>
        <w:t>Na SO 713-00 je množstvo výkopu z rýh a jám 7380 m3 a uvedené množstvo je aj uložené na medziskládku (prvotná činnosť). Vo VV chýba položka na odvoz tejto zeminy z výkopu na medziskládku. Žiadame doplniť do VV.</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Odpoveď 88:</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 xml:space="preserve"> Položk</w:t>
      </w:r>
      <w:r w:rsidR="00330E43">
        <w:rPr>
          <w:rFonts w:ascii="Arial" w:hAnsi="Arial" w:cs="Arial"/>
          <w:b/>
          <w:color w:val="00B050"/>
        </w:rPr>
        <w:t xml:space="preserve">a </w:t>
      </w:r>
      <w:r w:rsidR="00E4517D">
        <w:rPr>
          <w:rFonts w:ascii="Arial" w:hAnsi="Arial" w:cs="Arial"/>
          <w:b/>
          <w:color w:val="00B050"/>
        </w:rPr>
        <w:t>je</w:t>
      </w:r>
      <w:r w:rsidR="00330E43">
        <w:rPr>
          <w:rFonts w:ascii="Arial" w:hAnsi="Arial" w:cs="Arial"/>
          <w:b/>
          <w:color w:val="00B050"/>
        </w:rPr>
        <w:t xml:space="preserve"> doplnená </w:t>
      </w:r>
      <w:r w:rsidRPr="00330E43">
        <w:rPr>
          <w:rFonts w:ascii="Arial" w:hAnsi="Arial" w:cs="Arial"/>
          <w:b/>
          <w:color w:val="00B050"/>
        </w:rPr>
        <w:t>do VV.</w:t>
      </w:r>
    </w:p>
    <w:p w:rsidR="002142B2" w:rsidRDefault="002142B2"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89:</w:t>
      </w:r>
    </w:p>
    <w:p w:rsidR="001F6709" w:rsidRDefault="001F6709" w:rsidP="001F6709">
      <w:pPr>
        <w:spacing w:after="200" w:line="276" w:lineRule="auto"/>
        <w:contextualSpacing/>
        <w:jc w:val="both"/>
        <w:rPr>
          <w:rFonts w:ascii="Arial" w:hAnsi="Arial" w:cs="Arial"/>
        </w:rPr>
      </w:pPr>
      <w:r>
        <w:rPr>
          <w:rFonts w:ascii="Arial" w:hAnsi="Arial" w:cs="Arial"/>
        </w:rPr>
        <w:t>Na SO 713 je množstvo nakladania zeminy z medziskládky 7380 m3 (identické s množstvom výkopu) a odvoz pre spätný zásyp do 1 km 4385 m3. Vo VV chýba položka na odvoz zvyšného výkopu (7380-4385=2995 m3) – predpokladáme že do 5 km, pre zabudovanie do stavby (v prípade vhodného materiálu). Žiadame doplniť do VV.</w:t>
      </w:r>
    </w:p>
    <w:p w:rsidR="00330E43" w:rsidRDefault="00330E43" w:rsidP="002142B2">
      <w:pPr>
        <w:spacing w:line="276" w:lineRule="auto"/>
        <w:jc w:val="both"/>
        <w:rPr>
          <w:rFonts w:ascii="Arial" w:hAnsi="Arial" w:cs="Arial"/>
          <w:b/>
          <w:color w:val="FF0000"/>
        </w:rPr>
      </w:pP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Odpoveď 89:</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 xml:space="preserve"> Položk</w:t>
      </w:r>
      <w:r w:rsidR="00330E43" w:rsidRPr="00330E43">
        <w:rPr>
          <w:rFonts w:ascii="Arial" w:hAnsi="Arial" w:cs="Arial"/>
          <w:b/>
          <w:color w:val="00B050"/>
        </w:rPr>
        <w:t xml:space="preserve">a </w:t>
      </w:r>
      <w:r w:rsidR="00E4517D">
        <w:rPr>
          <w:rFonts w:ascii="Arial" w:hAnsi="Arial" w:cs="Arial"/>
          <w:b/>
          <w:color w:val="00B050"/>
        </w:rPr>
        <w:t>je</w:t>
      </w:r>
      <w:r w:rsidR="00330E43" w:rsidRPr="00330E43">
        <w:rPr>
          <w:rFonts w:ascii="Arial" w:hAnsi="Arial" w:cs="Arial"/>
          <w:b/>
          <w:color w:val="00B050"/>
        </w:rPr>
        <w:t xml:space="preserve"> doplnená </w:t>
      </w:r>
      <w:r w:rsidRPr="00330E43">
        <w:rPr>
          <w:rFonts w:ascii="Arial" w:hAnsi="Arial" w:cs="Arial"/>
          <w:b/>
          <w:color w:val="00B050"/>
        </w:rPr>
        <w:t>do VV.</w:t>
      </w:r>
    </w:p>
    <w:p w:rsidR="002142B2" w:rsidRDefault="002142B2"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90:</w:t>
      </w:r>
    </w:p>
    <w:p w:rsidR="001F6709" w:rsidRDefault="001F6709" w:rsidP="001F6709">
      <w:pPr>
        <w:spacing w:after="200" w:line="276" w:lineRule="auto"/>
        <w:contextualSpacing/>
        <w:jc w:val="both"/>
        <w:rPr>
          <w:rFonts w:ascii="Arial" w:hAnsi="Arial" w:cs="Arial"/>
        </w:rPr>
      </w:pPr>
      <w:r>
        <w:rPr>
          <w:rFonts w:ascii="Arial" w:hAnsi="Arial" w:cs="Arial"/>
        </w:rPr>
        <w:t>Na SO 713 je množstvo položky plynovody 3615 m. V podrobnom VV je však uvedené množstvo 1817 (resp 1797,5m, ktoré je v súlade s PD). Žiadame opraviť VV na správne množstvo.</w:t>
      </w:r>
    </w:p>
    <w:p w:rsidR="00330E43" w:rsidRDefault="00330E43" w:rsidP="002142B2">
      <w:pPr>
        <w:spacing w:line="276" w:lineRule="auto"/>
        <w:jc w:val="both"/>
        <w:rPr>
          <w:rFonts w:ascii="Arial" w:hAnsi="Arial" w:cs="Arial"/>
          <w:b/>
          <w:color w:val="FF0000"/>
        </w:rPr>
      </w:pP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Odpoveď 90:</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 xml:space="preserve"> VV </w:t>
      </w:r>
      <w:r w:rsidR="00E4517D">
        <w:rPr>
          <w:rFonts w:ascii="Arial" w:hAnsi="Arial" w:cs="Arial"/>
          <w:b/>
          <w:color w:val="00B050"/>
        </w:rPr>
        <w:t>je</w:t>
      </w:r>
      <w:r w:rsidR="00330E43" w:rsidRPr="00330E43">
        <w:rPr>
          <w:rFonts w:ascii="Arial" w:hAnsi="Arial" w:cs="Arial"/>
          <w:b/>
          <w:color w:val="00B050"/>
        </w:rPr>
        <w:t xml:space="preserve"> opravený na správne množstvo.</w:t>
      </w:r>
    </w:p>
    <w:p w:rsidR="002142B2" w:rsidRDefault="002142B2" w:rsidP="001F6709">
      <w:pPr>
        <w:spacing w:after="200" w:line="276" w:lineRule="auto"/>
        <w:contextualSpacing/>
        <w:jc w:val="both"/>
        <w:rPr>
          <w:rFonts w:ascii="Arial" w:hAnsi="Arial" w:cs="Arial"/>
        </w:rPr>
      </w:pPr>
    </w:p>
    <w:p w:rsidR="002142B2" w:rsidRDefault="002142B2"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91:</w:t>
      </w:r>
    </w:p>
    <w:p w:rsidR="001F6709" w:rsidRDefault="001F6709" w:rsidP="001F6709">
      <w:pPr>
        <w:spacing w:after="200" w:line="276" w:lineRule="auto"/>
        <w:contextualSpacing/>
        <w:jc w:val="both"/>
        <w:rPr>
          <w:rFonts w:ascii="Arial" w:hAnsi="Arial" w:cs="Arial"/>
        </w:rPr>
      </w:pPr>
      <w:r>
        <w:rPr>
          <w:rFonts w:ascii="Arial" w:hAnsi="Arial" w:cs="Arial"/>
        </w:rPr>
        <w:t>Na SO 713 chýba vo VV na ocenenie položka „27010109 Diely privarovacie“ v počte 12 ks. Uvedená položka sa nachádza iba v podrobnom VV. Žiadame doplniť.</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Odpoveď 91:</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 xml:space="preserve"> Položka </w:t>
      </w:r>
      <w:r w:rsidR="00E4517D">
        <w:rPr>
          <w:rFonts w:ascii="Arial" w:hAnsi="Arial" w:cs="Arial"/>
          <w:b/>
          <w:color w:val="00B050"/>
        </w:rPr>
        <w:t>je</w:t>
      </w:r>
      <w:r w:rsidRPr="00330E43">
        <w:rPr>
          <w:rFonts w:ascii="Arial" w:hAnsi="Arial" w:cs="Arial"/>
          <w:b/>
          <w:color w:val="00B050"/>
        </w:rPr>
        <w:t xml:space="preserve"> doplnená pre VV na ocenenie</w:t>
      </w:r>
    </w:p>
    <w:p w:rsidR="002142B2" w:rsidRDefault="002142B2"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92:</w:t>
      </w:r>
    </w:p>
    <w:p w:rsidR="001F6709" w:rsidRDefault="001F6709" w:rsidP="001F6709">
      <w:pPr>
        <w:spacing w:after="200" w:line="276" w:lineRule="auto"/>
        <w:contextualSpacing/>
        <w:jc w:val="both"/>
        <w:rPr>
          <w:rFonts w:ascii="Arial" w:hAnsi="Arial" w:cs="Arial"/>
        </w:rPr>
      </w:pPr>
      <w:r>
        <w:rPr>
          <w:rFonts w:ascii="Arial" w:hAnsi="Arial" w:cs="Arial"/>
        </w:rPr>
        <w:t>Na SO 713 je potrebné zrealizovať aj chráničky DN 700 v dĺžke 115. Položka pre zrealizovanie týchto chráničiek sa nenachádza vo VV objektu. Žiadame doplniť.</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Odpoveď 92:</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 xml:space="preserve"> Položka </w:t>
      </w:r>
      <w:r w:rsidR="00E4517D">
        <w:rPr>
          <w:rFonts w:ascii="Arial" w:hAnsi="Arial" w:cs="Arial"/>
          <w:b/>
          <w:color w:val="00B050"/>
        </w:rPr>
        <w:t>je</w:t>
      </w:r>
      <w:r w:rsidRPr="00330E43">
        <w:rPr>
          <w:rFonts w:ascii="Arial" w:hAnsi="Arial" w:cs="Arial"/>
          <w:b/>
          <w:color w:val="00B050"/>
        </w:rPr>
        <w:t xml:space="preserve"> doplnená a opravená.</w:t>
      </w:r>
    </w:p>
    <w:p w:rsidR="002142B2" w:rsidRDefault="002142B2"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Pr="00606D17" w:rsidRDefault="001F6709" w:rsidP="001F6709">
      <w:pPr>
        <w:spacing w:after="200" w:line="276" w:lineRule="auto"/>
        <w:contextualSpacing/>
        <w:jc w:val="both"/>
        <w:rPr>
          <w:rFonts w:ascii="Arial" w:hAnsi="Arial" w:cs="Arial"/>
          <w:b/>
        </w:rPr>
      </w:pPr>
      <w:r w:rsidRPr="00606D17">
        <w:rPr>
          <w:rFonts w:ascii="Arial" w:hAnsi="Arial" w:cs="Arial"/>
          <w:b/>
        </w:rPr>
        <w:t>Otázka 93:</w:t>
      </w:r>
    </w:p>
    <w:p w:rsidR="001F6709" w:rsidRPr="00330E43" w:rsidRDefault="001F6709" w:rsidP="001F6709">
      <w:pPr>
        <w:spacing w:after="200" w:line="276" w:lineRule="auto"/>
        <w:contextualSpacing/>
        <w:jc w:val="both"/>
        <w:rPr>
          <w:rFonts w:ascii="Arial" w:hAnsi="Arial" w:cs="Arial"/>
        </w:rPr>
      </w:pPr>
      <w:r w:rsidRPr="00606D17">
        <w:rPr>
          <w:rFonts w:ascii="Arial" w:hAnsi="Arial" w:cs="Arial"/>
        </w:rPr>
        <w:t>Na SO 060-01, 060-02 a 060-03 sú v rámci PD uvedené VV, ktoré sú rozdielné od podrobných výkazov uvedených objektov. Sú uvedené VV správne? Žiadame vysvetliť a opraviť.</w:t>
      </w:r>
    </w:p>
    <w:p w:rsidR="001F6709" w:rsidRDefault="001F6709" w:rsidP="001F6709">
      <w:pPr>
        <w:spacing w:after="200" w:line="276" w:lineRule="auto"/>
        <w:contextualSpacing/>
        <w:jc w:val="both"/>
        <w:rPr>
          <w:rFonts w:ascii="Arial" w:hAnsi="Arial" w:cs="Arial"/>
        </w:rPr>
      </w:pPr>
    </w:p>
    <w:p w:rsidR="00552CD9" w:rsidRPr="00330E43" w:rsidRDefault="00330E43" w:rsidP="001F6709">
      <w:pPr>
        <w:spacing w:after="200" w:line="276" w:lineRule="auto"/>
        <w:contextualSpacing/>
        <w:jc w:val="both"/>
        <w:rPr>
          <w:rFonts w:ascii="Arial" w:hAnsi="Arial" w:cs="Arial"/>
          <w:b/>
          <w:color w:val="00B050"/>
        </w:rPr>
      </w:pPr>
      <w:r w:rsidRPr="00330E43">
        <w:rPr>
          <w:rFonts w:ascii="Arial" w:hAnsi="Arial" w:cs="Arial"/>
          <w:b/>
          <w:color w:val="00B050"/>
        </w:rPr>
        <w:t>Odpoveď 93:</w:t>
      </w:r>
    </w:p>
    <w:p w:rsidR="00330E43" w:rsidRPr="00330E43" w:rsidRDefault="00330E43" w:rsidP="001F6709">
      <w:pPr>
        <w:spacing w:after="200" w:line="276" w:lineRule="auto"/>
        <w:contextualSpacing/>
        <w:jc w:val="both"/>
        <w:rPr>
          <w:rFonts w:ascii="Arial" w:hAnsi="Arial" w:cs="Arial"/>
          <w:b/>
          <w:color w:val="00B050"/>
        </w:rPr>
      </w:pPr>
      <w:r w:rsidRPr="00330E43">
        <w:rPr>
          <w:rFonts w:ascii="Arial" w:hAnsi="Arial" w:cs="Arial"/>
          <w:b/>
          <w:color w:val="00B050"/>
        </w:rPr>
        <w:t xml:space="preserve">VV výmer </w:t>
      </w:r>
      <w:r w:rsidR="00E4517D">
        <w:rPr>
          <w:rFonts w:ascii="Arial" w:hAnsi="Arial" w:cs="Arial"/>
          <w:b/>
          <w:color w:val="00B050"/>
        </w:rPr>
        <w:t>je</w:t>
      </w:r>
      <w:r w:rsidRPr="00330E43">
        <w:rPr>
          <w:rFonts w:ascii="Arial" w:hAnsi="Arial" w:cs="Arial"/>
          <w:b/>
          <w:color w:val="00B050"/>
        </w:rPr>
        <w:t xml:space="preserve"> zjednotený</w:t>
      </w:r>
      <w:r>
        <w:rPr>
          <w:rFonts w:ascii="Arial" w:hAnsi="Arial" w:cs="Arial"/>
          <w:b/>
          <w:color w:val="00B050"/>
        </w:rPr>
        <w:t>, množstvá budú opravené.</w:t>
      </w:r>
    </w:p>
    <w:p w:rsidR="00552CD9" w:rsidRDefault="00552CD9" w:rsidP="001F6709">
      <w:pPr>
        <w:spacing w:after="200" w:line="276" w:lineRule="auto"/>
        <w:contextualSpacing/>
        <w:jc w:val="both"/>
        <w:rPr>
          <w:rFonts w:ascii="Arial" w:hAnsi="Arial" w:cs="Arial"/>
        </w:rPr>
      </w:pPr>
    </w:p>
    <w:p w:rsidR="00552CD9" w:rsidRDefault="00552CD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94:</w:t>
      </w:r>
    </w:p>
    <w:p w:rsidR="001F6709" w:rsidRDefault="001F6709" w:rsidP="001F6709">
      <w:pPr>
        <w:spacing w:after="200" w:line="276" w:lineRule="auto"/>
        <w:contextualSpacing/>
        <w:jc w:val="both"/>
        <w:rPr>
          <w:rFonts w:ascii="Arial" w:hAnsi="Arial" w:cs="Arial"/>
        </w:rPr>
      </w:pPr>
      <w:r>
        <w:rPr>
          <w:rFonts w:ascii="Arial" w:hAnsi="Arial" w:cs="Arial"/>
        </w:rPr>
        <w:t>Na SO 714 je vo VV položka „Odstránenie spevnených plôch a vozoviek, krytov bitúmenových“. Uvedená položka sa nenachádza v podrobnom VV a vybúrané sute nie sú ani súčasťou dopravy vybúraných hmôt daného objektu. Žiadame vysvetliť a opraviť.</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Odpoveď 94:</w:t>
      </w:r>
    </w:p>
    <w:p w:rsidR="002142B2" w:rsidRPr="00330E43" w:rsidRDefault="002142B2" w:rsidP="002142B2">
      <w:pPr>
        <w:spacing w:line="276" w:lineRule="auto"/>
        <w:jc w:val="both"/>
        <w:rPr>
          <w:rFonts w:ascii="Arial" w:hAnsi="Arial" w:cs="Arial"/>
          <w:b/>
          <w:color w:val="00B050"/>
        </w:rPr>
      </w:pPr>
      <w:r w:rsidRPr="00330E43">
        <w:rPr>
          <w:rFonts w:ascii="Arial" w:hAnsi="Arial" w:cs="Arial"/>
          <w:b/>
          <w:color w:val="00B050"/>
        </w:rPr>
        <w:t xml:space="preserve"> Položka </w:t>
      </w:r>
      <w:r w:rsidR="00E4517D">
        <w:rPr>
          <w:rFonts w:ascii="Arial" w:hAnsi="Arial" w:cs="Arial"/>
          <w:b/>
          <w:color w:val="00B050"/>
        </w:rPr>
        <w:t>je</w:t>
      </w:r>
      <w:r w:rsidRPr="00330E43">
        <w:rPr>
          <w:rFonts w:ascii="Arial" w:hAnsi="Arial" w:cs="Arial"/>
          <w:b/>
          <w:color w:val="00B050"/>
        </w:rPr>
        <w:t xml:space="preserve"> opravená a dopl</w:t>
      </w:r>
      <w:r w:rsidR="0086109C">
        <w:rPr>
          <w:rFonts w:ascii="Arial" w:hAnsi="Arial" w:cs="Arial"/>
          <w:b/>
          <w:color w:val="00B050"/>
        </w:rPr>
        <w:t>nená aj do všeobecných položiek</w:t>
      </w:r>
      <w:r w:rsidRPr="00330E43">
        <w:rPr>
          <w:rFonts w:ascii="Arial" w:hAnsi="Arial" w:cs="Arial"/>
          <w:b/>
          <w:color w:val="00B050"/>
        </w:rPr>
        <w:t>.</w:t>
      </w:r>
    </w:p>
    <w:p w:rsidR="002142B2" w:rsidRDefault="002142B2"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95:</w:t>
      </w:r>
    </w:p>
    <w:p w:rsidR="001F6709" w:rsidRDefault="001F6709" w:rsidP="001F6709">
      <w:pPr>
        <w:spacing w:after="200" w:line="276" w:lineRule="auto"/>
        <w:contextualSpacing/>
        <w:jc w:val="both"/>
        <w:rPr>
          <w:rFonts w:ascii="Arial" w:hAnsi="Arial" w:cs="Arial"/>
        </w:rPr>
      </w:pPr>
      <w:r>
        <w:rPr>
          <w:rFonts w:ascii="Arial" w:hAnsi="Arial" w:cs="Arial"/>
        </w:rPr>
        <w:t>Na SO 714-00 je položka pre odstránenie ornice v množstve 2104 m3 (prvotná činnosť). Na uvedenom objekte sú aj položky pre naloženie (2104 m3), dovoz do 1 km (2104 m3) a následné rozprestretie ornice (7012 m2) –predpokladáme že uvedené činnosti budú z medziskládky (sekundárna činnosť). Na uvedenom objekte chýbajú položky pre odvoz odstránenej ornice a uloženie na medziskládku v množstve 4385 m3 (pre prvotnú činnosť). Žiadame doplniť. Pre jednoznačnosť by bolo vhodné, ak by činnosti súvisiace s manipuláciou s ornicou boli v samostatnom KP (jedno KP na celej stavbe 45.11.23).</w:t>
      </w:r>
    </w:p>
    <w:p w:rsidR="00330E43" w:rsidRDefault="00330E43" w:rsidP="005B2DD8">
      <w:pPr>
        <w:spacing w:line="276" w:lineRule="auto"/>
        <w:jc w:val="both"/>
        <w:rPr>
          <w:rFonts w:ascii="Arial" w:hAnsi="Arial" w:cs="Arial"/>
          <w:b/>
          <w:color w:val="FF0000"/>
        </w:rPr>
      </w:pPr>
    </w:p>
    <w:p w:rsidR="005B2DD8" w:rsidRPr="00330E43" w:rsidRDefault="005B2DD8" w:rsidP="005B2DD8">
      <w:pPr>
        <w:spacing w:line="276" w:lineRule="auto"/>
        <w:jc w:val="both"/>
        <w:rPr>
          <w:rFonts w:ascii="Arial" w:hAnsi="Arial" w:cs="Arial"/>
          <w:b/>
          <w:color w:val="00B050"/>
        </w:rPr>
      </w:pPr>
      <w:r w:rsidRPr="00330E43">
        <w:rPr>
          <w:rFonts w:ascii="Arial" w:hAnsi="Arial" w:cs="Arial"/>
          <w:b/>
          <w:color w:val="00B050"/>
        </w:rPr>
        <w:t>Odpoveď 95:</w:t>
      </w:r>
    </w:p>
    <w:p w:rsidR="005B2DD8" w:rsidRPr="00330E43" w:rsidRDefault="005B2DD8" w:rsidP="005B2DD8">
      <w:pPr>
        <w:spacing w:line="276" w:lineRule="auto"/>
        <w:jc w:val="both"/>
        <w:rPr>
          <w:rFonts w:ascii="Arial" w:hAnsi="Arial" w:cs="Arial"/>
          <w:b/>
          <w:color w:val="00B050"/>
        </w:rPr>
      </w:pPr>
      <w:r w:rsidRPr="00330E43">
        <w:rPr>
          <w:rFonts w:ascii="Arial" w:hAnsi="Arial" w:cs="Arial"/>
          <w:b/>
          <w:color w:val="00B050"/>
        </w:rPr>
        <w:t xml:space="preserve"> Položka pre odvoz ornice </w:t>
      </w:r>
      <w:r w:rsidR="00E4517D">
        <w:rPr>
          <w:rFonts w:ascii="Arial" w:hAnsi="Arial" w:cs="Arial"/>
          <w:b/>
          <w:color w:val="00B050"/>
        </w:rPr>
        <w:t>je</w:t>
      </w:r>
      <w:r w:rsidRPr="00330E43">
        <w:rPr>
          <w:rFonts w:ascii="Arial" w:hAnsi="Arial" w:cs="Arial"/>
          <w:b/>
          <w:color w:val="00B050"/>
        </w:rPr>
        <w:t xml:space="preserve"> doplnená</w:t>
      </w:r>
      <w:r w:rsidR="00330E43">
        <w:rPr>
          <w:rFonts w:ascii="Arial" w:hAnsi="Arial" w:cs="Arial"/>
          <w:b/>
          <w:color w:val="00B050"/>
        </w:rPr>
        <w:t xml:space="preserve">. </w:t>
      </w:r>
      <w:r w:rsidRPr="00330E43">
        <w:rPr>
          <w:rFonts w:ascii="Arial" w:hAnsi="Arial" w:cs="Arial"/>
          <w:b/>
          <w:color w:val="00B050"/>
        </w:rPr>
        <w:t xml:space="preserve"> </w:t>
      </w:r>
    </w:p>
    <w:p w:rsidR="005B2DD8" w:rsidRDefault="005B2DD8"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96:</w:t>
      </w:r>
    </w:p>
    <w:p w:rsidR="001F6709" w:rsidRDefault="001F6709" w:rsidP="001F6709">
      <w:pPr>
        <w:spacing w:after="200" w:line="276" w:lineRule="auto"/>
        <w:contextualSpacing/>
        <w:jc w:val="both"/>
        <w:rPr>
          <w:rFonts w:ascii="Arial" w:hAnsi="Arial" w:cs="Arial"/>
        </w:rPr>
      </w:pPr>
      <w:r>
        <w:rPr>
          <w:rFonts w:ascii="Arial" w:hAnsi="Arial" w:cs="Arial"/>
        </w:rPr>
        <w:t>Na SO 714-00 je množstvo výkopu z rýh a jám 1480 m3 a uvedené množstvo je aj uložené na medziskládku (prvotná činnosť). Vo VV chýba položka na odvoz tejto zeminy z výkopu na medziskládku. Žiadame doplniť do VV.</w:t>
      </w:r>
    </w:p>
    <w:p w:rsidR="00AD0035" w:rsidRPr="00330E43" w:rsidRDefault="00AD0035" w:rsidP="00AD0035">
      <w:pPr>
        <w:spacing w:line="276" w:lineRule="auto"/>
        <w:jc w:val="both"/>
        <w:rPr>
          <w:rFonts w:ascii="Arial" w:hAnsi="Arial" w:cs="Arial"/>
          <w:b/>
          <w:color w:val="00B050"/>
        </w:rPr>
      </w:pPr>
      <w:r w:rsidRPr="00330E43">
        <w:rPr>
          <w:rFonts w:ascii="Arial" w:hAnsi="Arial" w:cs="Arial"/>
          <w:b/>
          <w:color w:val="00B050"/>
        </w:rPr>
        <w:t>Odpoveď 96:</w:t>
      </w:r>
    </w:p>
    <w:p w:rsidR="00AD0035" w:rsidRPr="00330E43" w:rsidRDefault="00AD0035" w:rsidP="00AD0035">
      <w:pPr>
        <w:jc w:val="both"/>
        <w:rPr>
          <w:rFonts w:ascii="Arial" w:hAnsi="Arial" w:cs="Arial"/>
          <w:b/>
          <w:color w:val="00B050"/>
        </w:rPr>
      </w:pPr>
      <w:r w:rsidRPr="00330E43">
        <w:rPr>
          <w:rFonts w:ascii="Arial" w:hAnsi="Arial" w:cs="Arial"/>
          <w:b/>
          <w:color w:val="00B050"/>
        </w:rPr>
        <w:t>Položku doplníme do VV.</w:t>
      </w:r>
    </w:p>
    <w:p w:rsidR="00AD0035" w:rsidRDefault="00AD0035"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97:</w:t>
      </w:r>
    </w:p>
    <w:p w:rsidR="001F6709" w:rsidRDefault="001F6709" w:rsidP="001F6709">
      <w:pPr>
        <w:spacing w:after="200" w:line="276" w:lineRule="auto"/>
        <w:contextualSpacing/>
        <w:jc w:val="both"/>
        <w:rPr>
          <w:rFonts w:ascii="Arial" w:hAnsi="Arial" w:cs="Arial"/>
        </w:rPr>
      </w:pPr>
      <w:r>
        <w:rPr>
          <w:rFonts w:ascii="Arial" w:hAnsi="Arial" w:cs="Arial"/>
        </w:rPr>
        <w:t>Na SO 714 je množstvo nakladania zeminy z medziskládky 1480 m3 (identické s množstvom výkopu) a odvoz pre spätný zásyp do 1 km 1182 m3. Vo VV chýba položka na odvoz zvyšného výkopu (1480-1182=298 m3) – predpokladáme že do 5 km, pre zabudovanie do stavby (v prípade vhodného materiálu). Žiadame doplniť do VV.</w:t>
      </w:r>
    </w:p>
    <w:p w:rsidR="00AD0035" w:rsidRPr="00330E43" w:rsidRDefault="00AD0035" w:rsidP="00AD0035">
      <w:pPr>
        <w:spacing w:line="276" w:lineRule="auto"/>
        <w:jc w:val="both"/>
        <w:rPr>
          <w:rFonts w:ascii="Arial" w:hAnsi="Arial" w:cs="Arial"/>
          <w:b/>
          <w:color w:val="00B050"/>
        </w:rPr>
      </w:pPr>
      <w:r w:rsidRPr="00330E43">
        <w:rPr>
          <w:rFonts w:ascii="Arial" w:hAnsi="Arial" w:cs="Arial"/>
          <w:b/>
          <w:color w:val="00B050"/>
        </w:rPr>
        <w:t>Odpoveď 97:</w:t>
      </w:r>
    </w:p>
    <w:p w:rsidR="00AD0035" w:rsidRPr="00330E43" w:rsidRDefault="00AD0035" w:rsidP="00AD0035">
      <w:pPr>
        <w:jc w:val="both"/>
        <w:rPr>
          <w:rFonts w:ascii="Arial" w:hAnsi="Arial" w:cs="Arial"/>
          <w:b/>
          <w:color w:val="00B050"/>
        </w:rPr>
      </w:pPr>
      <w:r w:rsidRPr="00330E43">
        <w:rPr>
          <w:rFonts w:ascii="Arial" w:hAnsi="Arial" w:cs="Arial"/>
          <w:b/>
          <w:color w:val="00B050"/>
        </w:rPr>
        <w:t>Položku doplníme do VV.</w:t>
      </w:r>
    </w:p>
    <w:p w:rsidR="00AD0035" w:rsidRDefault="00AD0035" w:rsidP="00AD0035">
      <w:pPr>
        <w:spacing w:after="200" w:line="276" w:lineRule="auto"/>
        <w:contextualSpacing/>
        <w:jc w:val="both"/>
        <w:rPr>
          <w:rFonts w:ascii="Arial" w:hAnsi="Arial" w:cs="Arial"/>
        </w:rPr>
      </w:pPr>
    </w:p>
    <w:p w:rsidR="00AD0035" w:rsidRDefault="00AD0035"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98:</w:t>
      </w:r>
    </w:p>
    <w:p w:rsidR="001F6709" w:rsidRDefault="001F6709" w:rsidP="001F6709">
      <w:pPr>
        <w:spacing w:after="200" w:line="276" w:lineRule="auto"/>
        <w:contextualSpacing/>
        <w:jc w:val="both"/>
        <w:rPr>
          <w:rFonts w:ascii="Arial" w:hAnsi="Arial" w:cs="Arial"/>
        </w:rPr>
      </w:pPr>
      <w:r>
        <w:rPr>
          <w:rFonts w:ascii="Arial" w:hAnsi="Arial" w:cs="Arial"/>
        </w:rPr>
        <w:t>Na SO 714 chýba vo VV na ocenenie položka „27010109 Diely privarovacie“ v počte 11 ks. Uvedená položka sa nachádza iba v podrobnom VV. Žiadame doplniť.</w:t>
      </w:r>
    </w:p>
    <w:p w:rsidR="00A56BCE" w:rsidRPr="00330E43" w:rsidRDefault="00A56BCE" w:rsidP="00A56BCE">
      <w:pPr>
        <w:spacing w:line="276" w:lineRule="auto"/>
        <w:jc w:val="both"/>
        <w:rPr>
          <w:rFonts w:ascii="Arial" w:hAnsi="Arial" w:cs="Arial"/>
          <w:b/>
          <w:color w:val="00B050"/>
        </w:rPr>
      </w:pPr>
      <w:r w:rsidRPr="00330E43">
        <w:rPr>
          <w:rFonts w:ascii="Arial" w:hAnsi="Arial" w:cs="Arial"/>
          <w:b/>
          <w:color w:val="00B050"/>
        </w:rPr>
        <w:t>Odpoveď 98:</w:t>
      </w:r>
    </w:p>
    <w:p w:rsidR="00A56BCE" w:rsidRPr="00330E43" w:rsidRDefault="00A56BCE" w:rsidP="00A56BCE">
      <w:pPr>
        <w:jc w:val="both"/>
        <w:rPr>
          <w:rFonts w:ascii="Arial" w:hAnsi="Arial" w:cs="Arial"/>
          <w:b/>
          <w:color w:val="00B050"/>
        </w:rPr>
      </w:pPr>
      <w:r w:rsidRPr="00330E43">
        <w:rPr>
          <w:rFonts w:ascii="Arial" w:hAnsi="Arial" w:cs="Arial"/>
          <w:b/>
          <w:color w:val="00B050"/>
        </w:rPr>
        <w:t>Položku doplníme aj do VV na ocenovanie.</w:t>
      </w:r>
    </w:p>
    <w:p w:rsidR="00A56BCE" w:rsidRPr="00330E43" w:rsidRDefault="00A56BCE" w:rsidP="001F6709">
      <w:pPr>
        <w:spacing w:after="200" w:line="276" w:lineRule="auto"/>
        <w:contextualSpacing/>
        <w:jc w:val="both"/>
        <w:rPr>
          <w:rFonts w:ascii="Arial" w:hAnsi="Arial" w:cs="Arial"/>
          <w:color w:val="00B050"/>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99:</w:t>
      </w:r>
    </w:p>
    <w:p w:rsidR="001F6709" w:rsidRDefault="001F6709" w:rsidP="001F6709">
      <w:pPr>
        <w:spacing w:after="200" w:line="276" w:lineRule="auto"/>
        <w:contextualSpacing/>
        <w:jc w:val="both"/>
        <w:rPr>
          <w:rFonts w:ascii="Arial" w:hAnsi="Arial" w:cs="Arial"/>
        </w:rPr>
      </w:pPr>
      <w:r>
        <w:rPr>
          <w:rFonts w:ascii="Arial" w:hAnsi="Arial" w:cs="Arial"/>
        </w:rPr>
        <w:t>Na SO 714 je položka „Katodická ochrana“ v počte 2 ks. Správne množstvo je 4 ks. Žiadame opraviť</w:t>
      </w:r>
    </w:p>
    <w:p w:rsidR="00A56BCE" w:rsidRPr="00330E43" w:rsidRDefault="00A56BCE" w:rsidP="00A56BCE">
      <w:pPr>
        <w:spacing w:line="276" w:lineRule="auto"/>
        <w:jc w:val="both"/>
        <w:rPr>
          <w:rFonts w:ascii="Arial" w:hAnsi="Arial" w:cs="Arial"/>
          <w:b/>
          <w:color w:val="00B050"/>
        </w:rPr>
      </w:pPr>
      <w:r w:rsidRPr="00330E43">
        <w:rPr>
          <w:rFonts w:ascii="Arial" w:hAnsi="Arial" w:cs="Arial"/>
          <w:b/>
          <w:color w:val="00B050"/>
        </w:rPr>
        <w:t>Odpoveď 99:</w:t>
      </w:r>
    </w:p>
    <w:p w:rsidR="00A56BCE" w:rsidRPr="00330E43" w:rsidRDefault="00A56BCE" w:rsidP="00A56BCE">
      <w:pPr>
        <w:jc w:val="both"/>
        <w:rPr>
          <w:rFonts w:ascii="Arial" w:hAnsi="Arial" w:cs="Arial"/>
          <w:b/>
          <w:color w:val="00B050"/>
        </w:rPr>
      </w:pPr>
      <w:r w:rsidRPr="00330E43">
        <w:rPr>
          <w:rFonts w:ascii="Arial" w:hAnsi="Arial" w:cs="Arial"/>
          <w:b/>
          <w:color w:val="00B050"/>
        </w:rPr>
        <w:t xml:space="preserve">Zadanie VV </w:t>
      </w:r>
      <w:r w:rsidR="00E4517D">
        <w:rPr>
          <w:rFonts w:ascii="Arial" w:hAnsi="Arial" w:cs="Arial"/>
          <w:b/>
          <w:color w:val="00B050"/>
        </w:rPr>
        <w:t>je</w:t>
      </w:r>
      <w:r w:rsidRPr="00330E43">
        <w:rPr>
          <w:rFonts w:ascii="Arial" w:hAnsi="Arial" w:cs="Arial"/>
          <w:b/>
          <w:color w:val="00B050"/>
        </w:rPr>
        <w:t xml:space="preserve"> doplnerné o počet 4ks.</w:t>
      </w:r>
    </w:p>
    <w:p w:rsidR="00A56BCE" w:rsidRDefault="00A56BCE"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100:</w:t>
      </w:r>
    </w:p>
    <w:p w:rsidR="001F6709" w:rsidRDefault="001F6709" w:rsidP="001F6709">
      <w:pPr>
        <w:spacing w:after="200" w:line="276" w:lineRule="auto"/>
        <w:contextualSpacing/>
        <w:jc w:val="both"/>
        <w:rPr>
          <w:rFonts w:ascii="Arial" w:hAnsi="Arial" w:cs="Arial"/>
        </w:rPr>
      </w:pPr>
      <w:r>
        <w:rPr>
          <w:rFonts w:ascii="Arial" w:hAnsi="Arial" w:cs="Arial"/>
        </w:rPr>
        <w:t>Na SO 715-01 je potrebné vybúrať vozovku pre plynovod. Je potrebné ju aj naspäť zriadiť? Vo VV nie sú položky na zrealizovanie novej vozovky.</w:t>
      </w:r>
    </w:p>
    <w:p w:rsidR="00B714EE" w:rsidRDefault="00B714EE" w:rsidP="001F6709">
      <w:pPr>
        <w:spacing w:after="200" w:line="276" w:lineRule="auto"/>
        <w:contextualSpacing/>
        <w:jc w:val="both"/>
        <w:rPr>
          <w:rFonts w:ascii="Arial" w:hAnsi="Arial" w:cs="Arial"/>
          <w:b/>
          <w:color w:val="00B050"/>
        </w:rPr>
      </w:pPr>
    </w:p>
    <w:p w:rsidR="001F6709" w:rsidRPr="00B714EE" w:rsidRDefault="00330E43" w:rsidP="001F6709">
      <w:pPr>
        <w:spacing w:after="200" w:line="276" w:lineRule="auto"/>
        <w:contextualSpacing/>
        <w:jc w:val="both"/>
        <w:rPr>
          <w:rFonts w:ascii="Arial" w:hAnsi="Arial" w:cs="Arial"/>
          <w:b/>
          <w:color w:val="00B050"/>
        </w:rPr>
      </w:pPr>
      <w:r w:rsidRPr="00B714EE">
        <w:rPr>
          <w:rFonts w:ascii="Arial" w:hAnsi="Arial" w:cs="Arial"/>
          <w:b/>
          <w:color w:val="00B050"/>
        </w:rPr>
        <w:t xml:space="preserve">Odpoveď </w:t>
      </w:r>
      <w:r w:rsidR="00B714EE" w:rsidRPr="00B714EE">
        <w:rPr>
          <w:rFonts w:ascii="Arial" w:hAnsi="Arial" w:cs="Arial"/>
          <w:b/>
          <w:color w:val="00B050"/>
        </w:rPr>
        <w:t>100:</w:t>
      </w:r>
    </w:p>
    <w:p w:rsidR="00597CF8" w:rsidRPr="00597CF8" w:rsidRDefault="00B714EE" w:rsidP="00597CF8">
      <w:pPr>
        <w:jc w:val="both"/>
        <w:rPr>
          <w:rFonts w:ascii="Arial" w:hAnsi="Arial" w:cs="Arial"/>
          <w:color w:val="00B050"/>
        </w:rPr>
      </w:pPr>
      <w:r w:rsidRPr="00597CF8">
        <w:rPr>
          <w:rFonts w:ascii="Arial" w:hAnsi="Arial" w:cs="Arial"/>
          <w:color w:val="00B050"/>
        </w:rPr>
        <w:t xml:space="preserve">V projekte sa predpokladá pri budovaní cesty 113-00 úplná uzávera existujúcej cesty. Objekty 715-01 až 715-03 je nutné realizovať v priebehu tejto uzávery.  </w:t>
      </w:r>
      <w:r w:rsidR="00597CF8" w:rsidRPr="00597CF8">
        <w:rPr>
          <w:rFonts w:ascii="Arial" w:hAnsi="Arial" w:cs="Arial"/>
          <w:color w:val="00B050"/>
        </w:rPr>
        <w:t xml:space="preserve">Pod prístupovou cestou do obce Kokšov Bakša v km 13,4 R2 </w:t>
      </w:r>
      <w:r w:rsidR="00E4517D">
        <w:rPr>
          <w:rFonts w:ascii="Arial" w:hAnsi="Arial" w:cs="Arial"/>
          <w:color w:val="00B050"/>
        </w:rPr>
        <w:t>je</w:t>
      </w:r>
      <w:r w:rsidR="00597CF8" w:rsidRPr="00597CF8">
        <w:rPr>
          <w:rFonts w:ascii="Arial" w:hAnsi="Arial" w:cs="Arial"/>
          <w:color w:val="00B050"/>
        </w:rPr>
        <w:t xml:space="preserve"> ryha zasypaná zhutnenou štrkodrvou 0-63. Nová vozovka a finálna úprava je riešená a vykázaná v objekte 113-00 a 114-03.  </w:t>
      </w:r>
    </w:p>
    <w:p w:rsidR="00597CF8" w:rsidRDefault="00597CF8" w:rsidP="001F6709">
      <w:pPr>
        <w:spacing w:after="200" w:line="276" w:lineRule="auto"/>
        <w:contextualSpacing/>
        <w:jc w:val="both"/>
        <w:rPr>
          <w:rFonts w:ascii="Arial" w:hAnsi="Arial" w:cs="Arial"/>
          <w:b/>
        </w:rPr>
      </w:pPr>
    </w:p>
    <w:p w:rsidR="001F6709" w:rsidRDefault="001F6709" w:rsidP="001F6709">
      <w:pPr>
        <w:spacing w:after="200" w:line="276" w:lineRule="auto"/>
        <w:contextualSpacing/>
        <w:jc w:val="both"/>
        <w:rPr>
          <w:rFonts w:ascii="Arial" w:hAnsi="Arial" w:cs="Arial"/>
          <w:b/>
        </w:rPr>
      </w:pPr>
      <w:r>
        <w:rPr>
          <w:rFonts w:ascii="Arial" w:hAnsi="Arial" w:cs="Arial"/>
          <w:b/>
        </w:rPr>
        <w:t>Otázka 101:</w:t>
      </w:r>
    </w:p>
    <w:p w:rsidR="001F6709" w:rsidRDefault="001F6709" w:rsidP="001F6709">
      <w:pPr>
        <w:spacing w:after="200" w:line="276" w:lineRule="auto"/>
        <w:contextualSpacing/>
        <w:jc w:val="both"/>
        <w:rPr>
          <w:rFonts w:ascii="Arial" w:hAnsi="Arial" w:cs="Arial"/>
        </w:rPr>
      </w:pPr>
      <w:r>
        <w:rPr>
          <w:rFonts w:ascii="Arial" w:hAnsi="Arial" w:cs="Arial"/>
        </w:rPr>
        <w:t>Na SO 715-01 je položka „Plynovody, ostatné montážne práce, tlak. skúšky tesnosti potrubia“ v celkovom množstve 90m,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Tr="001F6709">
        <w:trPr>
          <w:trHeight w:val="255"/>
        </w:trPr>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xml:space="preserve">Plynovody, ostatné montážne práce, tlak. skúšky </w:t>
            </w:r>
            <w:r>
              <w:rPr>
                <w:rFonts w:ascii="Arial" w:hAnsi="Arial" w:cs="Arial"/>
                <w:lang w:eastAsia="sk-SK"/>
              </w:rPr>
              <w:lastRenderedPageBreak/>
              <w:t>tesnosti potrubia, vzduchom</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lastRenderedPageBreak/>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u w:val="single"/>
                <w:lang w:eastAsia="sk-SK"/>
              </w:rPr>
            </w:pPr>
            <w:r>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 xml:space="preserve">"existujúce potrubie DN 500" Čistenie potrubí do DN 500  </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30,00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500</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30,00</w:t>
            </w:r>
          </w:p>
        </w:tc>
      </w:tr>
      <w:tr w:rsidR="001F6709"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700</w:t>
            </w:r>
          </w:p>
        </w:tc>
        <w:tc>
          <w:tcPr>
            <w:tcW w:w="0" w:type="auto"/>
            <w:tcBorders>
              <w:top w:val="nil"/>
              <w:left w:val="single" w:sz="4" w:space="0" w:color="auto"/>
              <w:bottom w:val="single" w:sz="4" w:space="0" w:color="auto"/>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Default="001F6709">
            <w:pPr>
              <w:rPr>
                <w:rFonts w:ascii="Arial" w:hAnsi="Arial" w:cs="Arial"/>
                <w:lang w:eastAsia="sk-SK"/>
              </w:rPr>
            </w:pPr>
            <w:r>
              <w:rPr>
                <w:rFonts w:ascii="Arial" w:hAnsi="Arial" w:cs="Arial"/>
                <w:lang w:eastAsia="sk-SK"/>
              </w:rPr>
              <w:t>30,00</w:t>
            </w:r>
          </w:p>
        </w:tc>
      </w:tr>
    </w:tbl>
    <w:p w:rsidR="001F6709" w:rsidRDefault="001F6709" w:rsidP="001F6709">
      <w:pPr>
        <w:spacing w:after="200" w:line="276" w:lineRule="auto"/>
        <w:contextualSpacing/>
        <w:jc w:val="both"/>
        <w:rPr>
          <w:rFonts w:ascii="Arial" w:hAnsi="Arial" w:cs="Arial"/>
        </w:rPr>
      </w:pPr>
      <w:r>
        <w:rPr>
          <w:rFonts w:ascii="Arial" w:hAnsi="Arial" w:cs="Arial"/>
        </w:rPr>
        <w:t>Myslíme si správne, že množstvo podpoložky „2701128502“ má byť 30 m  a nie 1 úsek? Potom celkové množstvo položky pre ocenenie má byť 120 m? Uvedený spôsob výpočtu množstva a následné meranie je takto rovnaké na väčšine objektoch prekládok plynovodov.</w:t>
      </w:r>
    </w:p>
    <w:p w:rsidR="001F6709" w:rsidRDefault="001F6709" w:rsidP="001F6709">
      <w:pPr>
        <w:spacing w:after="200" w:line="276" w:lineRule="auto"/>
        <w:contextualSpacing/>
        <w:jc w:val="both"/>
        <w:rPr>
          <w:rFonts w:ascii="Arial" w:hAnsi="Arial" w:cs="Arial"/>
        </w:rPr>
      </w:pPr>
    </w:p>
    <w:p w:rsidR="00597CF8" w:rsidRPr="00597CF8" w:rsidRDefault="00597CF8" w:rsidP="00597CF8">
      <w:pPr>
        <w:spacing w:line="276" w:lineRule="auto"/>
        <w:jc w:val="both"/>
        <w:rPr>
          <w:rFonts w:ascii="Arial" w:hAnsi="Arial" w:cs="Arial"/>
          <w:b/>
          <w:color w:val="00B050"/>
        </w:rPr>
      </w:pPr>
      <w:r w:rsidRPr="00597CF8">
        <w:rPr>
          <w:rFonts w:ascii="Arial" w:hAnsi="Arial" w:cs="Arial"/>
          <w:b/>
          <w:color w:val="00B050"/>
        </w:rPr>
        <w:t>Odpoveď 101:</w:t>
      </w:r>
    </w:p>
    <w:p w:rsidR="00597CF8" w:rsidRPr="00597CF8" w:rsidRDefault="00597CF8" w:rsidP="00597CF8">
      <w:pPr>
        <w:jc w:val="both"/>
        <w:rPr>
          <w:rFonts w:ascii="Arial" w:hAnsi="Arial" w:cs="Arial"/>
          <w:b/>
          <w:color w:val="00B050"/>
        </w:rPr>
      </w:pPr>
      <w:r w:rsidRPr="00597CF8">
        <w:rPr>
          <w:rFonts w:ascii="Arial" w:hAnsi="Arial" w:cs="Arial"/>
          <w:b/>
          <w:color w:val="00B050"/>
        </w:rPr>
        <w:t xml:space="preserve">Položku opravíme do VV z úseku na „m“ podľa popisovníka. </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 xml:space="preserve">Celkové množstvo </w:t>
      </w:r>
      <w:r w:rsidR="00E4517D">
        <w:rPr>
          <w:rFonts w:ascii="Arial" w:hAnsi="Arial" w:cs="Arial"/>
          <w:b/>
          <w:color w:val="00B050"/>
        </w:rPr>
        <w:t>je</w:t>
      </w:r>
      <w:r w:rsidRPr="00597CF8">
        <w:rPr>
          <w:rFonts w:ascii="Arial" w:hAnsi="Arial" w:cs="Arial"/>
          <w:b/>
          <w:color w:val="00B050"/>
        </w:rPr>
        <w:t xml:space="preserve"> 120 m, nakoľko sa jedná o 4 samostatné práce.</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Pozn. Rozpočtárske programy pracujú pri týchto položkách s jednotkami „úsek“.</w:t>
      </w:r>
    </w:p>
    <w:p w:rsidR="00597CF8" w:rsidRDefault="00597CF8"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102:</w:t>
      </w:r>
    </w:p>
    <w:p w:rsidR="001F6709" w:rsidRDefault="001F6709" w:rsidP="001F6709">
      <w:pPr>
        <w:spacing w:after="200" w:line="276" w:lineRule="auto"/>
        <w:contextualSpacing/>
        <w:jc w:val="both"/>
        <w:rPr>
          <w:rFonts w:ascii="Arial" w:hAnsi="Arial" w:cs="Arial"/>
        </w:rPr>
      </w:pPr>
      <w:r>
        <w:rPr>
          <w:rFonts w:ascii="Arial" w:hAnsi="Arial" w:cs="Arial"/>
        </w:rPr>
        <w:t>Na SO 715-02 je položka „Plynovody, ostatné montážne práce, tlak. skúšky tesnosti potrubia“ v celkovom množstve 36m,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Tr="001F6709">
        <w:trPr>
          <w:trHeight w:val="255"/>
        </w:trPr>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vzduchom</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u w:val="single"/>
                <w:lang w:eastAsia="sk-SK"/>
              </w:rPr>
            </w:pPr>
            <w:r>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 xml:space="preserve">"existujúce potrubie DN 80" Čistenie potrubí do DN 200  </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12,00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80</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12,00</w:t>
            </w:r>
          </w:p>
        </w:tc>
      </w:tr>
      <w:tr w:rsidR="001F6709"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200</w:t>
            </w:r>
          </w:p>
        </w:tc>
        <w:tc>
          <w:tcPr>
            <w:tcW w:w="0" w:type="auto"/>
            <w:tcBorders>
              <w:top w:val="nil"/>
              <w:left w:val="single" w:sz="4" w:space="0" w:color="auto"/>
              <w:bottom w:val="single" w:sz="4" w:space="0" w:color="auto"/>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Default="001F6709">
            <w:pPr>
              <w:rPr>
                <w:rFonts w:ascii="Arial" w:hAnsi="Arial" w:cs="Arial"/>
                <w:lang w:eastAsia="sk-SK"/>
              </w:rPr>
            </w:pPr>
            <w:r>
              <w:rPr>
                <w:rFonts w:ascii="Arial" w:hAnsi="Arial" w:cs="Arial"/>
                <w:lang w:eastAsia="sk-SK"/>
              </w:rPr>
              <w:t>12,00</w:t>
            </w:r>
          </w:p>
        </w:tc>
      </w:tr>
    </w:tbl>
    <w:p w:rsidR="001F6709" w:rsidRDefault="001F6709" w:rsidP="001F6709">
      <w:pPr>
        <w:spacing w:after="200" w:line="276" w:lineRule="auto"/>
        <w:contextualSpacing/>
        <w:jc w:val="both"/>
        <w:rPr>
          <w:rFonts w:ascii="Arial" w:hAnsi="Arial" w:cs="Arial"/>
        </w:rPr>
      </w:pPr>
      <w:r>
        <w:rPr>
          <w:rFonts w:ascii="Arial" w:hAnsi="Arial" w:cs="Arial"/>
        </w:rPr>
        <w:t>Myslíme si správne, že množstvo podpoložky „2701128502“ má byť  12 m  a nie 1 úsek? Potom celkové množstvo položky pre ocenenie má byť 48 m? Uvedený spôsob výpočtu množstva a následné meranie je takto rovnaké na väčšine objektoch prekládok plynovodov.</w:t>
      </w:r>
    </w:p>
    <w:p w:rsidR="001F6709" w:rsidRDefault="001F6709" w:rsidP="001F6709">
      <w:pPr>
        <w:spacing w:after="200" w:line="276" w:lineRule="auto"/>
        <w:contextualSpacing/>
        <w:jc w:val="both"/>
        <w:rPr>
          <w:rFonts w:ascii="Arial" w:hAnsi="Arial" w:cs="Arial"/>
        </w:rPr>
      </w:pPr>
    </w:p>
    <w:p w:rsidR="00597CF8" w:rsidRPr="00597CF8" w:rsidRDefault="00597CF8" w:rsidP="00597CF8">
      <w:pPr>
        <w:spacing w:line="276" w:lineRule="auto"/>
        <w:jc w:val="both"/>
        <w:rPr>
          <w:rFonts w:ascii="Arial" w:hAnsi="Arial" w:cs="Arial"/>
          <w:b/>
          <w:color w:val="00B050"/>
        </w:rPr>
      </w:pPr>
      <w:r w:rsidRPr="00597CF8">
        <w:rPr>
          <w:rFonts w:ascii="Arial" w:hAnsi="Arial" w:cs="Arial"/>
          <w:b/>
          <w:color w:val="00B050"/>
        </w:rPr>
        <w:t>Odpoveď 102:</w:t>
      </w:r>
    </w:p>
    <w:p w:rsidR="00597CF8" w:rsidRPr="00597CF8" w:rsidRDefault="00597CF8" w:rsidP="00597CF8">
      <w:pPr>
        <w:jc w:val="both"/>
        <w:rPr>
          <w:rFonts w:ascii="Arial" w:hAnsi="Arial" w:cs="Arial"/>
          <w:b/>
          <w:color w:val="00B050"/>
        </w:rPr>
      </w:pPr>
      <w:r w:rsidRPr="00597CF8">
        <w:rPr>
          <w:rFonts w:ascii="Arial" w:hAnsi="Arial" w:cs="Arial"/>
          <w:b/>
          <w:color w:val="00B050"/>
        </w:rPr>
        <w:t xml:space="preserve">Položku opravíme do VV z úseku na „m“ podľa popisovníka. </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Pozn. Rozpočtárske programy pracujú pri týchto položkách s jednotkami „úsek“.</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 xml:space="preserve">Celkové množstvo </w:t>
      </w:r>
      <w:r w:rsidR="00E4517D">
        <w:rPr>
          <w:rFonts w:ascii="Arial" w:hAnsi="Arial" w:cs="Arial"/>
          <w:b/>
          <w:color w:val="00B050"/>
        </w:rPr>
        <w:t>je</w:t>
      </w:r>
      <w:r w:rsidRPr="00597CF8">
        <w:rPr>
          <w:rFonts w:ascii="Arial" w:hAnsi="Arial" w:cs="Arial"/>
          <w:b/>
          <w:color w:val="00B050"/>
        </w:rPr>
        <w:t xml:space="preserve"> 48 m, nakoľko sa jedná o 4 samostatné práce.</w:t>
      </w:r>
    </w:p>
    <w:p w:rsidR="00597CF8" w:rsidRPr="007212B2" w:rsidRDefault="00597CF8" w:rsidP="00597CF8">
      <w:pPr>
        <w:spacing w:line="276" w:lineRule="auto"/>
        <w:jc w:val="both"/>
        <w:rPr>
          <w:rFonts w:ascii="Arial" w:hAnsi="Arial" w:cs="Arial"/>
          <w:b/>
          <w:color w:val="FF0000"/>
        </w:rPr>
      </w:pPr>
    </w:p>
    <w:p w:rsidR="00597CF8" w:rsidRDefault="00597CF8" w:rsidP="001F6709">
      <w:pPr>
        <w:spacing w:after="200" w:line="276" w:lineRule="auto"/>
        <w:contextualSpacing/>
        <w:jc w:val="both"/>
        <w:rPr>
          <w:rFonts w:ascii="Arial" w:hAnsi="Arial" w:cs="Arial"/>
        </w:rPr>
      </w:pPr>
    </w:p>
    <w:p w:rsidR="00597CF8" w:rsidRDefault="00597CF8"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103:</w:t>
      </w:r>
    </w:p>
    <w:p w:rsidR="001F6709" w:rsidRDefault="001F6709" w:rsidP="001F6709">
      <w:pPr>
        <w:spacing w:after="200" w:line="276" w:lineRule="auto"/>
        <w:contextualSpacing/>
        <w:jc w:val="both"/>
        <w:rPr>
          <w:rFonts w:ascii="Arial" w:hAnsi="Arial" w:cs="Arial"/>
        </w:rPr>
      </w:pPr>
      <w:r>
        <w:rPr>
          <w:rFonts w:ascii="Arial" w:hAnsi="Arial" w:cs="Arial"/>
        </w:rPr>
        <w:t>Na SO 715-03 je položka „Plynovody, ostatné montážne práce, tlak. skúšky tesnosti potrubia“ v celkovom množstve 32,1m,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Tr="001F6709">
        <w:trPr>
          <w:trHeight w:val="255"/>
        </w:trPr>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vzduchom</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lastRenderedPageBreak/>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u w:val="single"/>
                <w:lang w:eastAsia="sk-SK"/>
              </w:rPr>
            </w:pPr>
            <w:r>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 xml:space="preserve">"existujúce potrubie DN 100" Čistenie potrubí do DN 200  </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10,70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100</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10,70</w:t>
            </w:r>
          </w:p>
        </w:tc>
      </w:tr>
      <w:tr w:rsidR="001F6709"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200</w:t>
            </w:r>
          </w:p>
        </w:tc>
        <w:tc>
          <w:tcPr>
            <w:tcW w:w="0" w:type="auto"/>
            <w:tcBorders>
              <w:top w:val="nil"/>
              <w:left w:val="single" w:sz="4" w:space="0" w:color="auto"/>
              <w:bottom w:val="single" w:sz="4" w:space="0" w:color="auto"/>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Default="001F6709">
            <w:pPr>
              <w:rPr>
                <w:rFonts w:ascii="Arial" w:hAnsi="Arial" w:cs="Arial"/>
                <w:lang w:eastAsia="sk-SK"/>
              </w:rPr>
            </w:pPr>
            <w:r>
              <w:rPr>
                <w:rFonts w:ascii="Arial" w:hAnsi="Arial" w:cs="Arial"/>
                <w:lang w:eastAsia="sk-SK"/>
              </w:rPr>
              <w:t>10,70</w:t>
            </w:r>
          </w:p>
        </w:tc>
      </w:tr>
    </w:tbl>
    <w:p w:rsidR="001F6709" w:rsidRDefault="001F6709" w:rsidP="001F6709">
      <w:pPr>
        <w:spacing w:after="200" w:line="276" w:lineRule="auto"/>
        <w:contextualSpacing/>
        <w:jc w:val="both"/>
        <w:rPr>
          <w:rFonts w:ascii="Arial" w:hAnsi="Arial" w:cs="Arial"/>
        </w:rPr>
      </w:pPr>
      <w:r>
        <w:rPr>
          <w:rFonts w:ascii="Arial" w:hAnsi="Arial" w:cs="Arial"/>
        </w:rPr>
        <w:t>Myslíme si správne, že množstvo podpoložky „2701128502“ má byť  10,7 m  a nie 1 úsek? Potom celkové množstvo položky pre ocenenie má byť 42,8 m? Uvedený spôsob výpočtu množstva a následné meranie je takto rovnaké na väčšine objektoch prekládok plynovodov.</w:t>
      </w:r>
    </w:p>
    <w:p w:rsidR="001F6709" w:rsidRDefault="001F6709" w:rsidP="001F6709">
      <w:pPr>
        <w:spacing w:after="200" w:line="276" w:lineRule="auto"/>
        <w:contextualSpacing/>
        <w:jc w:val="both"/>
        <w:rPr>
          <w:rFonts w:ascii="Arial" w:hAnsi="Arial" w:cs="Arial"/>
        </w:rPr>
      </w:pPr>
    </w:p>
    <w:p w:rsidR="00597CF8" w:rsidRPr="00597CF8" w:rsidRDefault="00597CF8" w:rsidP="00597CF8">
      <w:pPr>
        <w:spacing w:line="276" w:lineRule="auto"/>
        <w:jc w:val="both"/>
        <w:rPr>
          <w:rFonts w:ascii="Arial" w:hAnsi="Arial" w:cs="Arial"/>
          <w:b/>
          <w:color w:val="00B050"/>
        </w:rPr>
      </w:pPr>
      <w:r w:rsidRPr="00597CF8">
        <w:rPr>
          <w:rFonts w:ascii="Arial" w:hAnsi="Arial" w:cs="Arial"/>
          <w:b/>
          <w:color w:val="00B050"/>
        </w:rPr>
        <w:t>Odpoveď 103:</w:t>
      </w:r>
    </w:p>
    <w:p w:rsidR="00597CF8" w:rsidRPr="00597CF8" w:rsidRDefault="00597CF8" w:rsidP="00597CF8">
      <w:pPr>
        <w:jc w:val="both"/>
        <w:rPr>
          <w:rFonts w:ascii="Arial" w:hAnsi="Arial" w:cs="Arial"/>
          <w:b/>
          <w:color w:val="00B050"/>
        </w:rPr>
      </w:pPr>
      <w:r w:rsidRPr="00597CF8">
        <w:rPr>
          <w:rFonts w:ascii="Arial" w:hAnsi="Arial" w:cs="Arial"/>
          <w:b/>
          <w:color w:val="00B050"/>
        </w:rPr>
        <w:t xml:space="preserve">Položku opravíme do VV z úseku na „m“ podľa popisovníka. </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Pozn. Rozpočtárske programy pracujú pri týchto položkách s jednotkami „úsek“.</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 xml:space="preserve">Celkové množstvo </w:t>
      </w:r>
      <w:r w:rsidR="00E4517D">
        <w:rPr>
          <w:rFonts w:ascii="Arial" w:hAnsi="Arial" w:cs="Arial"/>
          <w:b/>
          <w:color w:val="00B050"/>
        </w:rPr>
        <w:t>je</w:t>
      </w:r>
      <w:r w:rsidRPr="00597CF8">
        <w:rPr>
          <w:rFonts w:ascii="Arial" w:hAnsi="Arial" w:cs="Arial"/>
          <w:b/>
          <w:color w:val="00B050"/>
        </w:rPr>
        <w:t xml:space="preserve"> 42,8 m, nakoľko sa jedná o 4 samostatné práce.</w:t>
      </w:r>
    </w:p>
    <w:p w:rsidR="00597CF8" w:rsidRPr="00597CF8" w:rsidRDefault="00597CF8" w:rsidP="00597CF8">
      <w:pPr>
        <w:spacing w:line="276" w:lineRule="auto"/>
        <w:jc w:val="both"/>
        <w:rPr>
          <w:rFonts w:ascii="Arial" w:hAnsi="Arial" w:cs="Arial"/>
          <w:b/>
          <w:color w:val="00B050"/>
        </w:rPr>
      </w:pPr>
    </w:p>
    <w:p w:rsidR="00597CF8" w:rsidRDefault="00597CF8" w:rsidP="001F6709">
      <w:pPr>
        <w:spacing w:after="200" w:line="276" w:lineRule="auto"/>
        <w:contextualSpacing/>
        <w:jc w:val="both"/>
        <w:rPr>
          <w:rFonts w:ascii="Arial" w:hAnsi="Arial" w:cs="Arial"/>
          <w:b/>
        </w:rPr>
      </w:pPr>
    </w:p>
    <w:p w:rsidR="001F6709" w:rsidRDefault="001F6709" w:rsidP="001F6709">
      <w:pPr>
        <w:spacing w:after="200" w:line="276" w:lineRule="auto"/>
        <w:contextualSpacing/>
        <w:jc w:val="both"/>
        <w:rPr>
          <w:rFonts w:ascii="Arial" w:hAnsi="Arial" w:cs="Arial"/>
          <w:b/>
        </w:rPr>
      </w:pPr>
      <w:r>
        <w:rPr>
          <w:rFonts w:ascii="Arial" w:hAnsi="Arial" w:cs="Arial"/>
          <w:b/>
        </w:rPr>
        <w:t>Otázka 104:</w:t>
      </w:r>
    </w:p>
    <w:p w:rsidR="001F6709" w:rsidRDefault="001F6709" w:rsidP="001F6709">
      <w:pPr>
        <w:spacing w:after="200" w:line="276" w:lineRule="auto"/>
        <w:contextualSpacing/>
        <w:jc w:val="both"/>
        <w:rPr>
          <w:rFonts w:ascii="Arial" w:hAnsi="Arial" w:cs="Arial"/>
        </w:rPr>
      </w:pPr>
      <w:r>
        <w:rPr>
          <w:rFonts w:ascii="Arial" w:hAnsi="Arial" w:cs="Arial"/>
        </w:rPr>
        <w:t>Na SO 716-00 je položka „Plynovody, ostatné montážne práce, tlak. skúšky tesnosti potrubia“ v celkovom množstve 93m,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Tr="00B47491">
        <w:trPr>
          <w:trHeight w:val="538"/>
        </w:trPr>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vzduchom</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u w:val="single"/>
                <w:lang w:eastAsia="sk-SK"/>
              </w:rPr>
            </w:pPr>
            <w:r>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 xml:space="preserve">"existujúce potrubie DN 200" Čistenie potrubí do DN 200  </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93,00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150</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93,00</w:t>
            </w:r>
          </w:p>
        </w:tc>
      </w:tr>
      <w:tr w:rsidR="001F6709"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300</w:t>
            </w:r>
          </w:p>
        </w:tc>
        <w:tc>
          <w:tcPr>
            <w:tcW w:w="0" w:type="auto"/>
            <w:tcBorders>
              <w:top w:val="nil"/>
              <w:left w:val="single" w:sz="4" w:space="0" w:color="auto"/>
              <w:bottom w:val="single" w:sz="4" w:space="0" w:color="auto"/>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Default="001F6709">
            <w:pPr>
              <w:rPr>
                <w:rFonts w:ascii="Arial" w:hAnsi="Arial" w:cs="Arial"/>
                <w:lang w:eastAsia="sk-SK"/>
              </w:rPr>
            </w:pPr>
            <w:r>
              <w:rPr>
                <w:rFonts w:ascii="Arial" w:hAnsi="Arial" w:cs="Arial"/>
                <w:lang w:eastAsia="sk-SK"/>
              </w:rPr>
              <w:t>93,00</w:t>
            </w:r>
          </w:p>
        </w:tc>
      </w:tr>
    </w:tbl>
    <w:p w:rsidR="001F6709" w:rsidRDefault="001F6709" w:rsidP="001F6709">
      <w:pPr>
        <w:spacing w:after="200" w:line="276" w:lineRule="auto"/>
        <w:contextualSpacing/>
        <w:jc w:val="both"/>
        <w:rPr>
          <w:rFonts w:ascii="Arial" w:hAnsi="Arial" w:cs="Arial"/>
        </w:rPr>
      </w:pPr>
      <w:r>
        <w:rPr>
          <w:rFonts w:ascii="Arial" w:hAnsi="Arial" w:cs="Arial"/>
        </w:rPr>
        <w:t>Myslíme si správne, že množstvo podpoložky „2701128502“ má byť  93 m  a nie 1 úsek? Potom celkové množstvo položky pre ocenenie má byť  372 m? Uvedený spôsob výpočtu množstva a následné meranie je takto rovnaké na väčšine objektoch prekládok plynovodov.</w:t>
      </w:r>
    </w:p>
    <w:p w:rsidR="001F6709" w:rsidRDefault="001F6709" w:rsidP="001F6709">
      <w:pPr>
        <w:spacing w:after="200" w:line="276" w:lineRule="auto"/>
        <w:contextualSpacing/>
        <w:jc w:val="both"/>
        <w:rPr>
          <w:rFonts w:ascii="Arial" w:hAnsi="Arial" w:cs="Arial"/>
        </w:rPr>
      </w:pPr>
    </w:p>
    <w:p w:rsidR="00597CF8" w:rsidRPr="00597CF8" w:rsidRDefault="00597CF8" w:rsidP="00597CF8">
      <w:pPr>
        <w:spacing w:line="276" w:lineRule="auto"/>
        <w:jc w:val="both"/>
        <w:rPr>
          <w:rFonts w:ascii="Arial" w:hAnsi="Arial" w:cs="Arial"/>
          <w:b/>
          <w:color w:val="00B050"/>
        </w:rPr>
      </w:pPr>
      <w:r w:rsidRPr="00597CF8">
        <w:rPr>
          <w:rFonts w:ascii="Arial" w:hAnsi="Arial" w:cs="Arial"/>
          <w:b/>
          <w:color w:val="00B050"/>
        </w:rPr>
        <w:t>Odpoveď 104:</w:t>
      </w:r>
    </w:p>
    <w:p w:rsidR="00597CF8" w:rsidRPr="00597CF8" w:rsidRDefault="00597CF8" w:rsidP="00597CF8">
      <w:pPr>
        <w:jc w:val="both"/>
        <w:rPr>
          <w:rFonts w:ascii="Arial" w:hAnsi="Arial" w:cs="Arial"/>
          <w:b/>
          <w:color w:val="00B050"/>
        </w:rPr>
      </w:pPr>
      <w:r w:rsidRPr="00597CF8">
        <w:rPr>
          <w:rFonts w:ascii="Arial" w:hAnsi="Arial" w:cs="Arial"/>
          <w:b/>
          <w:color w:val="00B050"/>
        </w:rPr>
        <w:t xml:space="preserve">Položku opravíme do VV z úseku na „m“ podľa popisovníka. </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Pozn. Rozpočtárske programy pracujú pri týchto položkách s jednotkami „úsek“.</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 xml:space="preserve">Celkové množstvo </w:t>
      </w:r>
      <w:r w:rsidR="00E4517D">
        <w:rPr>
          <w:rFonts w:ascii="Arial" w:hAnsi="Arial" w:cs="Arial"/>
          <w:b/>
          <w:color w:val="00B050"/>
        </w:rPr>
        <w:t>je</w:t>
      </w:r>
      <w:r w:rsidRPr="00597CF8">
        <w:rPr>
          <w:rFonts w:ascii="Arial" w:hAnsi="Arial" w:cs="Arial"/>
          <w:b/>
          <w:color w:val="00B050"/>
        </w:rPr>
        <w:t xml:space="preserve"> 372 m, nakoľko sa jedná o 4 samostatné práce.</w:t>
      </w:r>
    </w:p>
    <w:p w:rsidR="00597CF8" w:rsidRDefault="00597CF8" w:rsidP="001F6709">
      <w:pPr>
        <w:spacing w:after="200" w:line="276" w:lineRule="auto"/>
        <w:contextualSpacing/>
        <w:jc w:val="both"/>
        <w:rPr>
          <w:rFonts w:ascii="Arial" w:hAnsi="Arial" w:cs="Arial"/>
          <w:b/>
        </w:rPr>
      </w:pPr>
    </w:p>
    <w:p w:rsidR="00597CF8" w:rsidRDefault="00597CF8" w:rsidP="001F6709">
      <w:pPr>
        <w:spacing w:after="200" w:line="276" w:lineRule="auto"/>
        <w:contextualSpacing/>
        <w:jc w:val="both"/>
        <w:rPr>
          <w:rFonts w:ascii="Arial" w:hAnsi="Arial" w:cs="Arial"/>
          <w:b/>
        </w:rPr>
      </w:pPr>
    </w:p>
    <w:p w:rsidR="001F6709" w:rsidRDefault="001F6709" w:rsidP="001F6709">
      <w:pPr>
        <w:spacing w:after="200" w:line="276" w:lineRule="auto"/>
        <w:contextualSpacing/>
        <w:jc w:val="both"/>
        <w:rPr>
          <w:rFonts w:ascii="Arial" w:hAnsi="Arial" w:cs="Arial"/>
          <w:b/>
        </w:rPr>
      </w:pPr>
      <w:r>
        <w:rPr>
          <w:rFonts w:ascii="Arial" w:hAnsi="Arial" w:cs="Arial"/>
          <w:b/>
        </w:rPr>
        <w:t>Otázka 105:</w:t>
      </w:r>
    </w:p>
    <w:p w:rsidR="001F6709" w:rsidRDefault="001F6709" w:rsidP="001F6709">
      <w:pPr>
        <w:spacing w:after="200" w:line="276" w:lineRule="auto"/>
        <w:contextualSpacing/>
        <w:jc w:val="both"/>
        <w:rPr>
          <w:rFonts w:ascii="Arial" w:hAnsi="Arial" w:cs="Arial"/>
        </w:rPr>
      </w:pPr>
      <w:r>
        <w:rPr>
          <w:rFonts w:ascii="Arial" w:hAnsi="Arial" w:cs="Arial"/>
        </w:rPr>
        <w:t>Na SO 717-00 je položka „Plynovody, ostatné montážne práce, tlak. skúšky tesnosti potrubia“ v celkovom množstve 141m,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Tr="001F6709">
        <w:trPr>
          <w:trHeight w:val="255"/>
        </w:trPr>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vzduchom</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u w:val="single"/>
                <w:lang w:eastAsia="sk-SK"/>
              </w:rPr>
            </w:pPr>
            <w:r>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lastRenderedPageBreak/>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 xml:space="preserve">"existujúce potrubie DN 100" Čistenie potrubí do DN 200  </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47,00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100</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47,00</w:t>
            </w:r>
          </w:p>
        </w:tc>
      </w:tr>
      <w:tr w:rsidR="001F6709"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200</w:t>
            </w:r>
          </w:p>
        </w:tc>
        <w:tc>
          <w:tcPr>
            <w:tcW w:w="0" w:type="auto"/>
            <w:tcBorders>
              <w:top w:val="nil"/>
              <w:left w:val="single" w:sz="4" w:space="0" w:color="auto"/>
              <w:bottom w:val="single" w:sz="4" w:space="0" w:color="auto"/>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Default="001F6709">
            <w:pPr>
              <w:rPr>
                <w:rFonts w:ascii="Arial" w:hAnsi="Arial" w:cs="Arial"/>
                <w:lang w:eastAsia="sk-SK"/>
              </w:rPr>
            </w:pPr>
            <w:r>
              <w:rPr>
                <w:rFonts w:ascii="Arial" w:hAnsi="Arial" w:cs="Arial"/>
                <w:lang w:eastAsia="sk-SK"/>
              </w:rPr>
              <w:t>47,00</w:t>
            </w:r>
          </w:p>
        </w:tc>
      </w:tr>
    </w:tbl>
    <w:p w:rsidR="001F6709" w:rsidRDefault="001F6709" w:rsidP="001F6709">
      <w:pPr>
        <w:spacing w:after="200" w:line="276" w:lineRule="auto"/>
        <w:contextualSpacing/>
        <w:jc w:val="both"/>
        <w:rPr>
          <w:rFonts w:ascii="Arial" w:hAnsi="Arial" w:cs="Arial"/>
        </w:rPr>
      </w:pPr>
      <w:r>
        <w:rPr>
          <w:rFonts w:ascii="Arial" w:hAnsi="Arial" w:cs="Arial"/>
        </w:rPr>
        <w:t>Myslíme si správne, že množstvo podpoložky „2701128502“ má byť  47 m  a nie 1 úsek? Potom celkové množstvo položky pre ocenenie má byť  188 m? Uvedený spôsob výpočtu množstva a následné meranie je takto rovnaké na väčšine objektoch prekládok plynovodov.</w:t>
      </w:r>
    </w:p>
    <w:p w:rsidR="001F6709" w:rsidRDefault="001F6709" w:rsidP="001F6709">
      <w:pPr>
        <w:spacing w:after="200" w:line="276" w:lineRule="auto"/>
        <w:contextualSpacing/>
        <w:jc w:val="both"/>
        <w:rPr>
          <w:rFonts w:ascii="Arial" w:hAnsi="Arial" w:cs="Arial"/>
        </w:rPr>
      </w:pPr>
    </w:p>
    <w:p w:rsidR="00597CF8" w:rsidRPr="00597CF8" w:rsidRDefault="00597CF8" w:rsidP="00597CF8">
      <w:pPr>
        <w:spacing w:line="276" w:lineRule="auto"/>
        <w:jc w:val="both"/>
        <w:rPr>
          <w:rFonts w:ascii="Arial" w:hAnsi="Arial" w:cs="Arial"/>
          <w:b/>
          <w:color w:val="00B050"/>
        </w:rPr>
      </w:pPr>
      <w:r w:rsidRPr="00597CF8">
        <w:rPr>
          <w:rFonts w:ascii="Arial" w:hAnsi="Arial" w:cs="Arial"/>
          <w:b/>
          <w:color w:val="00B050"/>
        </w:rPr>
        <w:t>Odpoveď 105:</w:t>
      </w:r>
    </w:p>
    <w:p w:rsidR="00597CF8" w:rsidRPr="00597CF8" w:rsidRDefault="00597CF8" w:rsidP="00597CF8">
      <w:pPr>
        <w:jc w:val="both"/>
        <w:rPr>
          <w:rFonts w:ascii="Arial" w:hAnsi="Arial" w:cs="Arial"/>
          <w:b/>
          <w:color w:val="00B050"/>
        </w:rPr>
      </w:pPr>
      <w:r w:rsidRPr="00597CF8">
        <w:rPr>
          <w:rFonts w:ascii="Arial" w:hAnsi="Arial" w:cs="Arial"/>
          <w:b/>
          <w:color w:val="00B050"/>
        </w:rPr>
        <w:t xml:space="preserve">Položku opravíme do VV z úseku na „m“ podľa popisovníka. </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Pozn. Rozpočtárske programy pracujú pri týchto položkách s jednotkami „úsek“.</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 xml:space="preserve">Celkové množstvo </w:t>
      </w:r>
      <w:r w:rsidR="00E4517D">
        <w:rPr>
          <w:rFonts w:ascii="Arial" w:hAnsi="Arial" w:cs="Arial"/>
          <w:b/>
          <w:color w:val="00B050"/>
        </w:rPr>
        <w:t>je</w:t>
      </w:r>
      <w:r w:rsidRPr="00597CF8">
        <w:rPr>
          <w:rFonts w:ascii="Arial" w:hAnsi="Arial" w:cs="Arial"/>
          <w:b/>
          <w:color w:val="00B050"/>
        </w:rPr>
        <w:t xml:space="preserve"> 188 m, nakoľko sa jedná o 4 samostatné práce.</w:t>
      </w:r>
    </w:p>
    <w:p w:rsidR="00597CF8" w:rsidRDefault="00597CF8" w:rsidP="001F6709">
      <w:pPr>
        <w:spacing w:after="200" w:line="276" w:lineRule="auto"/>
        <w:contextualSpacing/>
        <w:jc w:val="both"/>
        <w:rPr>
          <w:rFonts w:ascii="Arial" w:hAnsi="Arial" w:cs="Arial"/>
          <w:b/>
        </w:rPr>
      </w:pPr>
    </w:p>
    <w:p w:rsidR="001F6709" w:rsidRDefault="001F6709" w:rsidP="001F6709">
      <w:pPr>
        <w:spacing w:after="200" w:line="276" w:lineRule="auto"/>
        <w:contextualSpacing/>
        <w:jc w:val="both"/>
        <w:rPr>
          <w:rFonts w:ascii="Arial" w:hAnsi="Arial" w:cs="Arial"/>
          <w:b/>
        </w:rPr>
      </w:pPr>
      <w:r>
        <w:rPr>
          <w:rFonts w:ascii="Arial" w:hAnsi="Arial" w:cs="Arial"/>
          <w:b/>
        </w:rPr>
        <w:t>Otázka 106:</w:t>
      </w:r>
    </w:p>
    <w:p w:rsidR="001F6709" w:rsidRDefault="001F6709" w:rsidP="001F6709">
      <w:pPr>
        <w:spacing w:after="200" w:line="276" w:lineRule="auto"/>
        <w:contextualSpacing/>
        <w:jc w:val="both"/>
        <w:rPr>
          <w:rFonts w:ascii="Arial" w:hAnsi="Arial" w:cs="Arial"/>
        </w:rPr>
      </w:pPr>
      <w:r>
        <w:rPr>
          <w:rFonts w:ascii="Arial" w:hAnsi="Arial" w:cs="Arial"/>
        </w:rPr>
        <w:t>Na SO 718-00 je položka „Plynovody, ostatné montážne práce, tlak. skúšky tesnosti potrubia“ v celkovom množstve 184,7m, ktorá ma vo VV uvedený rozbor:</w:t>
      </w:r>
    </w:p>
    <w:tbl>
      <w:tblPr>
        <w:tblW w:w="0" w:type="auto"/>
        <w:tblInd w:w="55" w:type="dxa"/>
        <w:tblBorders>
          <w:top w:val="single" w:sz="4" w:space="0" w:color="auto"/>
          <w:left w:val="single" w:sz="4" w:space="0" w:color="auto"/>
          <w:bottom w:val="single" w:sz="4" w:space="0" w:color="auto"/>
          <w:right w:val="single" w:sz="8" w:space="0" w:color="auto"/>
          <w:insideV w:val="single" w:sz="4" w:space="0" w:color="auto"/>
        </w:tblBorders>
        <w:tblCellMar>
          <w:left w:w="70" w:type="dxa"/>
          <w:right w:w="70" w:type="dxa"/>
        </w:tblCellMar>
        <w:tblLook w:val="04A0" w:firstRow="1" w:lastRow="0" w:firstColumn="1" w:lastColumn="0" w:noHBand="0" w:noVBand="1"/>
      </w:tblPr>
      <w:tblGrid>
        <w:gridCol w:w="1119"/>
        <w:gridCol w:w="1364"/>
        <w:gridCol w:w="5176"/>
        <w:gridCol w:w="202"/>
        <w:gridCol w:w="605"/>
        <w:gridCol w:w="691"/>
      </w:tblGrid>
      <w:tr w:rsidR="001F6709" w:rsidTr="001F6709">
        <w:trPr>
          <w:trHeight w:val="255"/>
        </w:trPr>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27011285</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Plynovody, ostatné montážne práce, tlak. skúšky tesnosti potrubia</w:t>
            </w:r>
          </w:p>
        </w:tc>
        <w:tc>
          <w:tcPr>
            <w:tcW w:w="0" w:type="auto"/>
            <w:tcBorders>
              <w:top w:val="single" w:sz="4" w:space="0" w:color="auto"/>
              <w:left w:val="single" w:sz="4" w:space="0" w:color="auto"/>
              <w:bottom w:val="nil"/>
              <w:right w:val="single" w:sz="4" w:space="0" w:color="auto"/>
            </w:tcBorders>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single" w:sz="4" w:space="0" w:color="auto"/>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m</w:t>
            </w:r>
          </w:p>
        </w:tc>
        <w:tc>
          <w:tcPr>
            <w:tcW w:w="0" w:type="auto"/>
            <w:tcBorders>
              <w:top w:val="single" w:sz="4" w:space="0" w:color="auto"/>
              <w:left w:val="single" w:sz="4" w:space="0" w:color="auto"/>
              <w:bottom w:val="nil"/>
              <w:right w:val="single" w:sz="8"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2701128502</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vzduchom</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chráničky</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u w:val="single"/>
                <w:lang w:eastAsia="sk-SK"/>
              </w:rPr>
            </w:pPr>
            <w:r>
              <w:rPr>
                <w:rFonts w:ascii="Arial" w:hAnsi="Arial" w:cs="Arial"/>
                <w:i/>
                <w:iCs/>
                <w:u w:val="single"/>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úsek</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1,00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i/>
                <w:iCs/>
                <w:lang w:eastAsia="sk-SK"/>
              </w:rPr>
            </w:pPr>
            <w:r>
              <w:rPr>
                <w:rFonts w:ascii="Arial" w:hAnsi="Arial" w:cs="Arial"/>
                <w:i/>
                <w:i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8" w:space="0" w:color="auto"/>
            </w:tcBorders>
            <w:noWrap/>
            <w:vAlign w:val="center"/>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2701128503</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Plynovody, ostatné montážne práce, tlak. skúšky tesnosti potrubia, čistenie</w:t>
            </w:r>
          </w:p>
        </w:tc>
        <w:tc>
          <w:tcPr>
            <w:tcW w:w="0" w:type="auto"/>
            <w:tcBorders>
              <w:top w:val="nil"/>
              <w:left w:val="single" w:sz="4" w:space="0" w:color="auto"/>
              <w:bottom w:val="nil"/>
              <w:right w:val="single" w:sz="4" w:space="0" w:color="auto"/>
            </w:tcBorders>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noWrap/>
            <w:hideMark/>
          </w:tcPr>
          <w:p w:rsidR="001F6709" w:rsidRDefault="001F6709">
            <w:pPr>
              <w:rPr>
                <w:rFonts w:ascii="Arial" w:hAnsi="Arial" w:cs="Arial"/>
                <w:lang w:eastAsia="sk-SK"/>
              </w:rPr>
            </w:pPr>
            <w:r>
              <w:rPr>
                <w:rFonts w:ascii="Arial" w:hAnsi="Arial" w:cs="Arial"/>
                <w:lang w:eastAsia="sk-SK"/>
              </w:rPr>
              <w:t> </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 xml:space="preserve">"existujúce potrubie DN 100" Čistenie potrubí do DN 200  </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72,70</w:t>
            </w:r>
          </w:p>
        </w:tc>
      </w:tr>
      <w:tr w:rsidR="001F6709" w:rsidTr="001F6709">
        <w:trPr>
          <w:trHeight w:val="255"/>
        </w:trPr>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nil"/>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100</w:t>
            </w:r>
          </w:p>
        </w:tc>
        <w:tc>
          <w:tcPr>
            <w:tcW w:w="0" w:type="auto"/>
            <w:tcBorders>
              <w:top w:val="nil"/>
              <w:left w:val="single" w:sz="4" w:space="0" w:color="auto"/>
              <w:bottom w:val="nil"/>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nil"/>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nil"/>
              <w:right w:val="single" w:sz="8" w:space="0" w:color="auto"/>
            </w:tcBorders>
            <w:hideMark/>
          </w:tcPr>
          <w:p w:rsidR="001F6709" w:rsidRDefault="001F6709">
            <w:pPr>
              <w:rPr>
                <w:rFonts w:ascii="Arial" w:hAnsi="Arial" w:cs="Arial"/>
                <w:lang w:eastAsia="sk-SK"/>
              </w:rPr>
            </w:pPr>
            <w:r>
              <w:rPr>
                <w:rFonts w:ascii="Arial" w:hAnsi="Arial" w:cs="Arial"/>
                <w:lang w:eastAsia="sk-SK"/>
              </w:rPr>
              <w:t>56,00</w:t>
            </w:r>
          </w:p>
        </w:tc>
      </w:tr>
      <w:tr w:rsidR="001F6709" w:rsidTr="001F6709">
        <w:trPr>
          <w:trHeight w:val="255"/>
        </w:trPr>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b/>
                <w:bCs/>
                <w:lang w:eastAsia="sk-SK"/>
              </w:rPr>
            </w:pPr>
            <w:r>
              <w:rPr>
                <w:rFonts w:ascii="Arial" w:hAnsi="Arial" w:cs="Arial"/>
                <w:b/>
                <w:bCs/>
                <w:lang w:eastAsia="sk-SK"/>
              </w:rPr>
              <w:t> </w:t>
            </w: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 </w:t>
            </w:r>
          </w:p>
        </w:tc>
        <w:tc>
          <w:tcPr>
            <w:tcW w:w="0" w:type="auto"/>
            <w:tcBorders>
              <w:top w:val="nil"/>
              <w:left w:val="single" w:sz="4" w:space="0" w:color="auto"/>
              <w:bottom w:val="single" w:sz="4" w:space="0" w:color="auto"/>
              <w:right w:val="single" w:sz="4" w:space="0" w:color="auto"/>
            </w:tcBorders>
            <w:hideMark/>
          </w:tcPr>
          <w:p w:rsidR="001F6709" w:rsidRDefault="001F6709">
            <w:pPr>
              <w:ind w:firstLineChars="100" w:firstLine="220"/>
              <w:rPr>
                <w:rFonts w:ascii="Arial" w:hAnsi="Arial" w:cs="Arial"/>
                <w:i/>
                <w:iCs/>
                <w:lang w:eastAsia="sk-SK"/>
              </w:rPr>
            </w:pPr>
            <w:r>
              <w:rPr>
                <w:rFonts w:ascii="Arial" w:hAnsi="Arial" w:cs="Arial"/>
                <w:i/>
                <w:iCs/>
                <w:lang w:eastAsia="sk-SK"/>
              </w:rPr>
              <w:t>Odmasťovanie potrubia 200</w:t>
            </w:r>
          </w:p>
        </w:tc>
        <w:tc>
          <w:tcPr>
            <w:tcW w:w="0" w:type="auto"/>
            <w:tcBorders>
              <w:top w:val="nil"/>
              <w:left w:val="single" w:sz="4" w:space="0" w:color="auto"/>
              <w:bottom w:val="single" w:sz="4" w:space="0" w:color="auto"/>
              <w:right w:val="single" w:sz="4" w:space="0" w:color="auto"/>
            </w:tcBorders>
            <w:noWrap/>
            <w:vAlign w:val="center"/>
            <w:hideMark/>
          </w:tcPr>
          <w:p w:rsidR="001F6709" w:rsidRDefault="001F6709">
            <w:pPr>
              <w:rPr>
                <w:rFonts w:ascii="Arial" w:hAnsi="Arial" w:cs="Arial"/>
                <w:i/>
                <w:iCs/>
                <w:lang w:eastAsia="sk-SK"/>
              </w:rPr>
            </w:pPr>
          </w:p>
        </w:tc>
        <w:tc>
          <w:tcPr>
            <w:tcW w:w="0" w:type="auto"/>
            <w:tcBorders>
              <w:top w:val="nil"/>
              <w:left w:val="single" w:sz="4" w:space="0" w:color="auto"/>
              <w:bottom w:val="single" w:sz="4" w:space="0" w:color="auto"/>
              <w:right w:val="single" w:sz="4" w:space="0" w:color="auto"/>
            </w:tcBorders>
            <w:noWrap/>
            <w:hideMark/>
          </w:tcPr>
          <w:p w:rsidR="001F6709" w:rsidRDefault="001F6709">
            <w:pPr>
              <w:rPr>
                <w:rFonts w:ascii="Arial" w:hAnsi="Arial" w:cs="Arial"/>
                <w:lang w:eastAsia="sk-SK"/>
              </w:rPr>
            </w:pPr>
            <w:r>
              <w:rPr>
                <w:rFonts w:ascii="Arial" w:hAnsi="Arial" w:cs="Arial"/>
                <w:lang w:eastAsia="sk-SK"/>
              </w:rPr>
              <w:t>m</w:t>
            </w:r>
          </w:p>
        </w:tc>
        <w:tc>
          <w:tcPr>
            <w:tcW w:w="0" w:type="auto"/>
            <w:tcBorders>
              <w:top w:val="nil"/>
              <w:left w:val="single" w:sz="4" w:space="0" w:color="auto"/>
              <w:bottom w:val="single" w:sz="4" w:space="0" w:color="auto"/>
              <w:right w:val="single" w:sz="8" w:space="0" w:color="auto"/>
            </w:tcBorders>
            <w:hideMark/>
          </w:tcPr>
          <w:p w:rsidR="001F6709" w:rsidRDefault="001F6709">
            <w:pPr>
              <w:rPr>
                <w:rFonts w:ascii="Arial" w:hAnsi="Arial" w:cs="Arial"/>
                <w:lang w:eastAsia="sk-SK"/>
              </w:rPr>
            </w:pPr>
            <w:r>
              <w:rPr>
                <w:rFonts w:ascii="Arial" w:hAnsi="Arial" w:cs="Arial"/>
                <w:lang w:eastAsia="sk-SK"/>
              </w:rPr>
              <w:t>56,00</w:t>
            </w:r>
          </w:p>
        </w:tc>
      </w:tr>
    </w:tbl>
    <w:p w:rsidR="001F6709" w:rsidRDefault="001F6709" w:rsidP="001F6709">
      <w:pPr>
        <w:spacing w:after="200" w:line="276" w:lineRule="auto"/>
        <w:contextualSpacing/>
        <w:jc w:val="both"/>
        <w:rPr>
          <w:rFonts w:ascii="Arial" w:hAnsi="Arial" w:cs="Arial"/>
        </w:rPr>
      </w:pPr>
      <w:r>
        <w:rPr>
          <w:rFonts w:ascii="Arial" w:hAnsi="Arial" w:cs="Arial"/>
        </w:rPr>
        <w:t>Myslíme si správne, že množstvo podpoložky „2701128502“ má byť  56 m  a nie 1 úsek? Potom celkové množstvo položky pre ocenenie má byť  240,7 m? Uvedený spôsob výpočtu množstva a následné meranie je takto rovnaké na väčšine objektoch prekládok plynovodov.</w:t>
      </w:r>
    </w:p>
    <w:p w:rsidR="00597CF8" w:rsidRDefault="00597CF8" w:rsidP="00A56BCE">
      <w:pPr>
        <w:spacing w:line="276" w:lineRule="auto"/>
        <w:jc w:val="both"/>
        <w:rPr>
          <w:rFonts w:ascii="Arial" w:hAnsi="Arial" w:cs="Arial"/>
          <w:b/>
          <w:color w:val="FF0000"/>
        </w:rPr>
      </w:pPr>
    </w:p>
    <w:p w:rsidR="00A56BCE" w:rsidRPr="00597CF8" w:rsidRDefault="00597CF8" w:rsidP="00A56BCE">
      <w:pPr>
        <w:spacing w:line="276" w:lineRule="auto"/>
        <w:jc w:val="both"/>
        <w:rPr>
          <w:rFonts w:ascii="Arial" w:hAnsi="Arial" w:cs="Arial"/>
          <w:b/>
          <w:color w:val="00B050"/>
        </w:rPr>
      </w:pPr>
      <w:r w:rsidRPr="00597CF8">
        <w:rPr>
          <w:rFonts w:ascii="Arial" w:hAnsi="Arial" w:cs="Arial"/>
          <w:b/>
          <w:color w:val="00B050"/>
        </w:rPr>
        <w:t>O</w:t>
      </w:r>
      <w:r w:rsidR="00A56BCE" w:rsidRPr="00597CF8">
        <w:rPr>
          <w:rFonts w:ascii="Arial" w:hAnsi="Arial" w:cs="Arial"/>
          <w:b/>
          <w:color w:val="00B050"/>
        </w:rPr>
        <w:t>dpoveď 106:</w:t>
      </w:r>
    </w:p>
    <w:p w:rsidR="00597CF8" w:rsidRPr="00597CF8" w:rsidRDefault="00597CF8" w:rsidP="00597CF8">
      <w:pPr>
        <w:jc w:val="both"/>
        <w:rPr>
          <w:rFonts w:ascii="Arial" w:hAnsi="Arial" w:cs="Arial"/>
          <w:b/>
          <w:color w:val="00B050"/>
        </w:rPr>
      </w:pPr>
      <w:r w:rsidRPr="00597CF8">
        <w:rPr>
          <w:rFonts w:ascii="Arial" w:hAnsi="Arial" w:cs="Arial"/>
          <w:b/>
          <w:color w:val="00B050"/>
        </w:rPr>
        <w:t xml:space="preserve">Položku opravíme do VV z úseku na „m“ podľa popisovníka. </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Pozn. Rozpočtárske programy pracujú pri týchto položkách s jednotkami „úsek“.</w:t>
      </w:r>
    </w:p>
    <w:p w:rsidR="00597CF8" w:rsidRPr="00597CF8" w:rsidRDefault="00597CF8" w:rsidP="00597CF8">
      <w:pPr>
        <w:spacing w:after="200" w:line="276" w:lineRule="auto"/>
        <w:contextualSpacing/>
        <w:jc w:val="both"/>
        <w:rPr>
          <w:rFonts w:ascii="Arial" w:hAnsi="Arial" w:cs="Arial"/>
          <w:b/>
          <w:color w:val="00B050"/>
        </w:rPr>
      </w:pPr>
      <w:r w:rsidRPr="00597CF8">
        <w:rPr>
          <w:rFonts w:ascii="Arial" w:hAnsi="Arial" w:cs="Arial"/>
          <w:b/>
          <w:color w:val="00B050"/>
        </w:rPr>
        <w:t xml:space="preserve">Celkové množstvo </w:t>
      </w:r>
      <w:r w:rsidR="00E4517D">
        <w:rPr>
          <w:rFonts w:ascii="Arial" w:hAnsi="Arial" w:cs="Arial"/>
          <w:b/>
          <w:color w:val="00B050"/>
        </w:rPr>
        <w:t>je</w:t>
      </w:r>
      <w:r w:rsidRPr="00597CF8">
        <w:rPr>
          <w:rFonts w:ascii="Arial" w:hAnsi="Arial" w:cs="Arial"/>
          <w:b/>
          <w:color w:val="00B050"/>
        </w:rPr>
        <w:t xml:space="preserve"> 240,7 m, nakoľko sa jedná o 4 samostatné práce.</w:t>
      </w:r>
    </w:p>
    <w:p w:rsidR="00A56BCE" w:rsidRDefault="00A56BCE"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107:</w:t>
      </w:r>
    </w:p>
    <w:p w:rsidR="001F6709" w:rsidRDefault="001F6709" w:rsidP="001F6709">
      <w:pPr>
        <w:spacing w:after="200" w:line="276" w:lineRule="auto"/>
        <w:contextualSpacing/>
        <w:jc w:val="both"/>
        <w:rPr>
          <w:rFonts w:ascii="Arial" w:hAnsi="Arial" w:cs="Arial"/>
        </w:rPr>
      </w:pPr>
      <w:r>
        <w:rPr>
          <w:rFonts w:ascii="Arial" w:hAnsi="Arial" w:cs="Arial"/>
        </w:rPr>
        <w:t>Na SO 718 je položka „Katodická ochrana“ v množstve 2 ks. Podľa podrobného popisu má byť správne množstvo 4 ks. Žiadame opraviť.</w:t>
      </w:r>
    </w:p>
    <w:p w:rsidR="00597CF8" w:rsidRDefault="00597CF8" w:rsidP="00A56BCE">
      <w:pPr>
        <w:spacing w:line="276" w:lineRule="auto"/>
        <w:jc w:val="both"/>
        <w:rPr>
          <w:rFonts w:ascii="Arial" w:hAnsi="Arial" w:cs="Arial"/>
          <w:b/>
          <w:color w:val="FF0000"/>
        </w:rPr>
      </w:pPr>
    </w:p>
    <w:p w:rsidR="00A56BCE" w:rsidRPr="00597CF8" w:rsidRDefault="00A56BCE" w:rsidP="00A56BCE">
      <w:pPr>
        <w:spacing w:line="276" w:lineRule="auto"/>
        <w:jc w:val="both"/>
        <w:rPr>
          <w:rFonts w:ascii="Arial" w:hAnsi="Arial" w:cs="Arial"/>
          <w:b/>
          <w:color w:val="00B050"/>
        </w:rPr>
      </w:pPr>
      <w:r w:rsidRPr="00597CF8">
        <w:rPr>
          <w:rFonts w:ascii="Arial" w:hAnsi="Arial" w:cs="Arial"/>
          <w:b/>
          <w:color w:val="00B050"/>
        </w:rPr>
        <w:t>Odpoveď 107:</w:t>
      </w:r>
    </w:p>
    <w:p w:rsidR="00A56BCE" w:rsidRPr="00597CF8" w:rsidRDefault="00A56BCE" w:rsidP="00A56BCE">
      <w:pPr>
        <w:jc w:val="both"/>
        <w:rPr>
          <w:rFonts w:ascii="Arial" w:hAnsi="Arial" w:cs="Arial"/>
          <w:b/>
          <w:color w:val="00B050"/>
        </w:rPr>
      </w:pPr>
      <w:r w:rsidRPr="00597CF8">
        <w:rPr>
          <w:rFonts w:ascii="Arial" w:hAnsi="Arial" w:cs="Arial"/>
          <w:b/>
          <w:color w:val="00B050"/>
        </w:rPr>
        <w:t xml:space="preserve">Zadanie VV </w:t>
      </w:r>
      <w:r w:rsidR="00E4517D">
        <w:rPr>
          <w:rFonts w:ascii="Arial" w:hAnsi="Arial" w:cs="Arial"/>
          <w:b/>
          <w:color w:val="00B050"/>
        </w:rPr>
        <w:t>je</w:t>
      </w:r>
      <w:r w:rsidRPr="00597CF8">
        <w:rPr>
          <w:rFonts w:ascii="Arial" w:hAnsi="Arial" w:cs="Arial"/>
          <w:b/>
          <w:color w:val="00B050"/>
        </w:rPr>
        <w:t xml:space="preserve"> opravené</w:t>
      </w:r>
      <w:r w:rsidR="00597CF8" w:rsidRPr="00597CF8">
        <w:rPr>
          <w:rFonts w:ascii="Arial" w:hAnsi="Arial" w:cs="Arial"/>
          <w:b/>
          <w:color w:val="00B050"/>
        </w:rPr>
        <w:t xml:space="preserve"> </w:t>
      </w:r>
      <w:r w:rsidRPr="00597CF8">
        <w:rPr>
          <w:rFonts w:ascii="Arial" w:hAnsi="Arial" w:cs="Arial"/>
          <w:b/>
          <w:color w:val="00B050"/>
        </w:rPr>
        <w:t>na 4ks.</w:t>
      </w:r>
    </w:p>
    <w:p w:rsidR="00A56BCE" w:rsidRPr="00597CF8" w:rsidRDefault="00A56BCE" w:rsidP="001F6709">
      <w:pPr>
        <w:spacing w:after="200" w:line="276" w:lineRule="auto"/>
        <w:contextualSpacing/>
        <w:jc w:val="both"/>
        <w:rPr>
          <w:rFonts w:ascii="Arial" w:hAnsi="Arial" w:cs="Arial"/>
          <w:color w:val="00B050"/>
        </w:rPr>
      </w:pPr>
    </w:p>
    <w:p w:rsidR="001F6709" w:rsidRDefault="001F6709" w:rsidP="001F6709">
      <w:pPr>
        <w:spacing w:after="200" w:line="276" w:lineRule="auto"/>
        <w:contextualSpacing/>
        <w:jc w:val="both"/>
        <w:rPr>
          <w:rFonts w:ascii="Arial" w:hAnsi="Arial" w:cs="Arial"/>
        </w:rPr>
      </w:pPr>
    </w:p>
    <w:p w:rsidR="001F6709" w:rsidRPr="00A56BCE" w:rsidRDefault="001F6709" w:rsidP="001F6709">
      <w:pPr>
        <w:spacing w:after="200" w:line="276" w:lineRule="auto"/>
        <w:contextualSpacing/>
        <w:jc w:val="both"/>
        <w:rPr>
          <w:rFonts w:ascii="Arial" w:hAnsi="Arial" w:cs="Arial"/>
          <w:b/>
        </w:rPr>
      </w:pPr>
      <w:r w:rsidRPr="00A56BCE">
        <w:rPr>
          <w:rFonts w:ascii="Arial" w:hAnsi="Arial" w:cs="Arial"/>
          <w:b/>
        </w:rPr>
        <w:t>Otázka 108:</w:t>
      </w:r>
    </w:p>
    <w:p w:rsidR="001F6709" w:rsidRPr="00A56BCE" w:rsidRDefault="001F6709" w:rsidP="001F6709">
      <w:pPr>
        <w:spacing w:after="200" w:line="276" w:lineRule="auto"/>
        <w:contextualSpacing/>
        <w:jc w:val="both"/>
        <w:rPr>
          <w:rFonts w:ascii="Arial" w:hAnsi="Arial" w:cs="Arial"/>
        </w:rPr>
      </w:pPr>
      <w:r w:rsidRPr="00A56BCE">
        <w:rPr>
          <w:rFonts w:ascii="Arial" w:hAnsi="Arial" w:cs="Arial"/>
        </w:rPr>
        <w:lastRenderedPageBreak/>
        <w:t>Na SO 211 sú navrhnuté štetovnicové jamy pre realizáciu základov a pilierov pre daný most. Pri pilieroch P4 a P6 sú hĺbky výkopov 3,8 a 4,7 m. Predpokladáme správne, že pri tak hlbokých výkopoch je nutné realizovať aj rozperné rámy pre štetovnicové steny? Ak áno, žiadame o doplnenie položky s PD pre rozperné rámy, ak nie tak žiadame o zaslanie statického posudku k uvedeným štetovniciam a ich pôsobeniu na okolité prostredie.</w:t>
      </w:r>
    </w:p>
    <w:p w:rsidR="001F6709" w:rsidRDefault="001F6709" w:rsidP="001F6709">
      <w:pPr>
        <w:spacing w:after="200" w:line="276" w:lineRule="auto"/>
        <w:contextualSpacing/>
        <w:jc w:val="both"/>
        <w:rPr>
          <w:rFonts w:ascii="Arial" w:hAnsi="Arial" w:cs="Arial"/>
        </w:rPr>
      </w:pPr>
    </w:p>
    <w:p w:rsidR="00E260FD" w:rsidRPr="00E260FD" w:rsidRDefault="00E260FD" w:rsidP="00E260FD">
      <w:pPr>
        <w:spacing w:line="276" w:lineRule="auto"/>
        <w:jc w:val="both"/>
        <w:rPr>
          <w:rFonts w:ascii="Arial" w:hAnsi="Arial" w:cs="Arial"/>
          <w:b/>
          <w:color w:val="00B050"/>
        </w:rPr>
      </w:pPr>
      <w:r w:rsidRPr="00E260FD">
        <w:rPr>
          <w:rFonts w:ascii="Arial" w:hAnsi="Arial" w:cs="Arial"/>
          <w:b/>
          <w:color w:val="00B050"/>
        </w:rPr>
        <w:t>Odpoveď 108:</w:t>
      </w:r>
    </w:p>
    <w:p w:rsidR="00E260FD" w:rsidRPr="00E260FD" w:rsidRDefault="00E260FD" w:rsidP="00E260FD">
      <w:pPr>
        <w:spacing w:line="276" w:lineRule="auto"/>
        <w:jc w:val="both"/>
        <w:rPr>
          <w:rFonts w:ascii="Arial" w:hAnsi="Arial" w:cs="Arial"/>
          <w:b/>
          <w:color w:val="00B050"/>
        </w:rPr>
      </w:pPr>
      <w:r w:rsidRPr="00E260FD">
        <w:rPr>
          <w:rFonts w:ascii="Arial" w:hAnsi="Arial" w:cs="Arial"/>
          <w:b/>
          <w:color w:val="00B050"/>
        </w:rPr>
        <w:t>Statický výpočet pažiacich konštrukcií je uvedený v statickom výpočte (kap.7). Pri pilieri P6 sa jedná o väčší výkop len z jednej strany stavebnej jamy. Tu sa predpokladá upravenie existujúceho terénu tak, aby bola dodržaná hĺbka výkopu podľa statického výpočtu.</w:t>
      </w:r>
    </w:p>
    <w:p w:rsidR="00E260FD" w:rsidRDefault="00E260FD" w:rsidP="001F6709">
      <w:pPr>
        <w:spacing w:after="200" w:line="276" w:lineRule="auto"/>
        <w:contextualSpacing/>
        <w:jc w:val="both"/>
        <w:rPr>
          <w:rFonts w:ascii="Arial" w:hAnsi="Arial" w:cs="Arial"/>
        </w:rPr>
      </w:pPr>
    </w:p>
    <w:p w:rsidR="00E260FD" w:rsidRDefault="00E260FD" w:rsidP="001F6709">
      <w:pPr>
        <w:spacing w:after="200" w:line="276" w:lineRule="auto"/>
        <w:contextualSpacing/>
        <w:jc w:val="both"/>
        <w:rPr>
          <w:rFonts w:ascii="Arial" w:hAnsi="Arial" w:cs="Arial"/>
        </w:rPr>
      </w:pPr>
    </w:p>
    <w:p w:rsidR="001F6709" w:rsidRPr="00C9270E" w:rsidRDefault="001F6709" w:rsidP="001F6709">
      <w:pPr>
        <w:spacing w:after="200" w:line="276" w:lineRule="auto"/>
        <w:contextualSpacing/>
        <w:jc w:val="both"/>
        <w:rPr>
          <w:rFonts w:ascii="Arial" w:hAnsi="Arial" w:cs="Arial"/>
          <w:b/>
        </w:rPr>
      </w:pPr>
      <w:r w:rsidRPr="00C9270E">
        <w:rPr>
          <w:rFonts w:ascii="Arial" w:hAnsi="Arial" w:cs="Arial"/>
          <w:b/>
        </w:rPr>
        <w:t>Otázka 109:</w:t>
      </w:r>
    </w:p>
    <w:p w:rsidR="001F6709" w:rsidRPr="00C9270E" w:rsidRDefault="001F6709" w:rsidP="001F6709">
      <w:pPr>
        <w:spacing w:after="200" w:line="276" w:lineRule="auto"/>
        <w:contextualSpacing/>
        <w:jc w:val="both"/>
        <w:rPr>
          <w:rFonts w:ascii="Arial" w:hAnsi="Arial" w:cs="Arial"/>
        </w:rPr>
      </w:pPr>
      <w:r w:rsidRPr="00C9270E">
        <w:rPr>
          <w:rFonts w:ascii="Arial" w:hAnsi="Arial" w:cs="Arial"/>
        </w:rPr>
        <w:t>Na SO 232 je v rámci PD priložený aj VV, ktorý má minimálne v časti „2-Zakladanie“ iné množstvá ako podrobný VV resp VV pre ocenenie. VV priložený v PD daného objektu má množstvá adekvátne k priloženej PD, Ostatné výkazy sú chybné minimálne v časti zakladanie. Žiadame opraviť zadanie – VV.</w:t>
      </w:r>
    </w:p>
    <w:p w:rsidR="00C9270E" w:rsidRPr="00E260FD" w:rsidRDefault="00C9270E" w:rsidP="00C9270E">
      <w:pPr>
        <w:spacing w:line="276" w:lineRule="auto"/>
        <w:jc w:val="both"/>
        <w:rPr>
          <w:rFonts w:ascii="Arial" w:hAnsi="Arial" w:cs="Arial"/>
          <w:b/>
          <w:color w:val="00B050"/>
        </w:rPr>
      </w:pPr>
      <w:r w:rsidRPr="00E260FD">
        <w:rPr>
          <w:rFonts w:ascii="Arial" w:hAnsi="Arial" w:cs="Arial"/>
          <w:b/>
          <w:color w:val="00B050"/>
        </w:rPr>
        <w:t>Odpoveď 109:</w:t>
      </w:r>
    </w:p>
    <w:p w:rsidR="00C9270E" w:rsidRPr="00E260FD" w:rsidRDefault="00C9270E" w:rsidP="00C9270E">
      <w:pPr>
        <w:jc w:val="both"/>
        <w:rPr>
          <w:rFonts w:ascii="Arial" w:hAnsi="Arial" w:cs="Arial"/>
          <w:b/>
          <w:color w:val="00B050"/>
        </w:rPr>
      </w:pPr>
      <w:r w:rsidRPr="00E260FD">
        <w:rPr>
          <w:rFonts w:ascii="Arial" w:hAnsi="Arial" w:cs="Arial"/>
          <w:b/>
          <w:color w:val="00B050"/>
        </w:rPr>
        <w:t xml:space="preserve">Zadanie VV </w:t>
      </w:r>
      <w:r w:rsidR="00E4517D">
        <w:rPr>
          <w:rFonts w:ascii="Arial" w:hAnsi="Arial" w:cs="Arial"/>
          <w:b/>
          <w:color w:val="00B050"/>
        </w:rPr>
        <w:t>je</w:t>
      </w:r>
      <w:r w:rsidRPr="00E260FD">
        <w:rPr>
          <w:rFonts w:ascii="Arial" w:hAnsi="Arial" w:cs="Arial"/>
          <w:b/>
          <w:color w:val="00B050"/>
        </w:rPr>
        <w:t xml:space="preserve"> opravené</w:t>
      </w:r>
    </w:p>
    <w:p w:rsidR="00C9270E" w:rsidRPr="0079110B" w:rsidRDefault="00C9270E" w:rsidP="001F6709">
      <w:pPr>
        <w:spacing w:after="200" w:line="276" w:lineRule="auto"/>
        <w:contextualSpacing/>
        <w:jc w:val="both"/>
        <w:rPr>
          <w:rFonts w:ascii="Arial" w:hAnsi="Arial" w:cs="Arial"/>
          <w:highlight w:val="darkYellow"/>
        </w:rPr>
      </w:pPr>
    </w:p>
    <w:p w:rsidR="001F6709" w:rsidRPr="0079110B" w:rsidRDefault="001F6709" w:rsidP="001F6709">
      <w:pPr>
        <w:spacing w:after="200" w:line="276" w:lineRule="auto"/>
        <w:contextualSpacing/>
        <w:jc w:val="both"/>
        <w:rPr>
          <w:rFonts w:ascii="Arial" w:hAnsi="Arial" w:cs="Arial"/>
          <w:highlight w:val="darkYellow"/>
        </w:rPr>
      </w:pPr>
    </w:p>
    <w:p w:rsidR="001F6709" w:rsidRPr="00C9270E" w:rsidRDefault="001F6709" w:rsidP="001F6709">
      <w:pPr>
        <w:spacing w:after="200" w:line="276" w:lineRule="auto"/>
        <w:contextualSpacing/>
        <w:jc w:val="both"/>
        <w:rPr>
          <w:rFonts w:ascii="Arial" w:hAnsi="Arial" w:cs="Arial"/>
          <w:b/>
        </w:rPr>
      </w:pPr>
      <w:r w:rsidRPr="00C9270E">
        <w:rPr>
          <w:rFonts w:ascii="Arial" w:hAnsi="Arial" w:cs="Arial"/>
          <w:b/>
        </w:rPr>
        <w:t>Otázka 110:</w:t>
      </w:r>
    </w:p>
    <w:p w:rsidR="001F6709" w:rsidRPr="00C9270E" w:rsidRDefault="001F6709" w:rsidP="001F6709">
      <w:pPr>
        <w:spacing w:after="200" w:line="276" w:lineRule="auto"/>
        <w:contextualSpacing/>
        <w:jc w:val="both"/>
        <w:rPr>
          <w:rFonts w:ascii="Arial" w:hAnsi="Arial" w:cs="Arial"/>
        </w:rPr>
      </w:pPr>
      <w:r w:rsidRPr="00C9270E">
        <w:rPr>
          <w:rFonts w:ascii="Arial" w:hAnsi="Arial" w:cs="Arial"/>
        </w:rPr>
        <w:t>Na SO 233 je vo VV množstvo výstuže pre pilóty – 58,002 t. Podľa PD je správne množstvo 65,037 t. Žiadame vysvetliť a opraviť nezrovnalosť.</w:t>
      </w:r>
    </w:p>
    <w:p w:rsidR="00C9270E" w:rsidRPr="00E260FD" w:rsidRDefault="00C9270E" w:rsidP="00C9270E">
      <w:pPr>
        <w:spacing w:line="276" w:lineRule="auto"/>
        <w:jc w:val="both"/>
        <w:rPr>
          <w:rFonts w:ascii="Arial" w:hAnsi="Arial" w:cs="Arial"/>
          <w:b/>
          <w:color w:val="00B050"/>
        </w:rPr>
      </w:pPr>
      <w:r w:rsidRPr="00E260FD">
        <w:rPr>
          <w:rFonts w:ascii="Arial" w:hAnsi="Arial" w:cs="Arial"/>
          <w:b/>
          <w:color w:val="00B050"/>
        </w:rPr>
        <w:t>Odpoveď 110:</w:t>
      </w:r>
    </w:p>
    <w:p w:rsidR="00C9270E" w:rsidRPr="00E260FD" w:rsidRDefault="00C9270E" w:rsidP="00C9270E">
      <w:pPr>
        <w:jc w:val="both"/>
        <w:rPr>
          <w:rFonts w:ascii="Arial" w:hAnsi="Arial" w:cs="Arial"/>
          <w:b/>
          <w:color w:val="00B050"/>
        </w:rPr>
      </w:pPr>
      <w:r w:rsidRPr="00E260FD">
        <w:rPr>
          <w:rFonts w:ascii="Arial" w:hAnsi="Arial" w:cs="Arial"/>
          <w:b/>
          <w:color w:val="00B050"/>
        </w:rPr>
        <w:t xml:space="preserve">Zadanie VV </w:t>
      </w:r>
      <w:r w:rsidR="00E4517D">
        <w:rPr>
          <w:rFonts w:ascii="Arial" w:hAnsi="Arial" w:cs="Arial"/>
          <w:b/>
          <w:color w:val="00B050"/>
        </w:rPr>
        <w:t>je</w:t>
      </w:r>
      <w:r w:rsidRPr="00E260FD">
        <w:rPr>
          <w:rFonts w:ascii="Arial" w:hAnsi="Arial" w:cs="Arial"/>
          <w:b/>
          <w:color w:val="00B050"/>
        </w:rPr>
        <w:t xml:space="preserve"> opravené podľa PD na 65,037t</w:t>
      </w:r>
    </w:p>
    <w:p w:rsidR="00C9270E" w:rsidRDefault="00C9270E"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111:</w:t>
      </w:r>
    </w:p>
    <w:p w:rsidR="001F6709" w:rsidRDefault="001F6709" w:rsidP="001F6709">
      <w:pPr>
        <w:spacing w:after="200" w:line="276" w:lineRule="auto"/>
        <w:contextualSpacing/>
        <w:jc w:val="both"/>
        <w:rPr>
          <w:rFonts w:ascii="Arial" w:hAnsi="Arial" w:cs="Arial"/>
        </w:rPr>
      </w:pPr>
      <w:r>
        <w:rPr>
          <w:rFonts w:ascii="Arial" w:hAnsi="Arial" w:cs="Arial"/>
        </w:rPr>
        <w:t xml:space="preserve">Podľa požiadaviek obstarávateľa, majú uchadzači oceniť v rámci realizácie veľkopriemerových pilót aj zaťažovacie skúšky, PIT skúšky a CHA skúšky. </w:t>
      </w:r>
    </w:p>
    <w:p w:rsidR="001F6709" w:rsidRDefault="001F6709" w:rsidP="001F6709">
      <w:pPr>
        <w:numPr>
          <w:ilvl w:val="0"/>
          <w:numId w:val="9"/>
        </w:numPr>
        <w:spacing w:after="200" w:line="276" w:lineRule="auto"/>
        <w:contextualSpacing/>
        <w:jc w:val="both"/>
        <w:rPr>
          <w:rFonts w:ascii="Arial" w:hAnsi="Arial" w:cs="Arial"/>
        </w:rPr>
      </w:pPr>
      <w:r>
        <w:rPr>
          <w:rFonts w:ascii="Arial" w:hAnsi="Arial" w:cs="Arial"/>
        </w:rPr>
        <w:t xml:space="preserve">Aké majú byť množstvá vrtov, betónu, oceľovej výstroje pre zaťažovacie skúšky? </w:t>
      </w:r>
    </w:p>
    <w:p w:rsidR="001F6709" w:rsidRDefault="582175BF" w:rsidP="582175BF">
      <w:pPr>
        <w:numPr>
          <w:ilvl w:val="0"/>
          <w:numId w:val="9"/>
        </w:numPr>
        <w:spacing w:after="200" w:line="276" w:lineRule="auto"/>
        <w:contextualSpacing/>
        <w:jc w:val="both"/>
        <w:rPr>
          <w:rFonts w:ascii="Arial" w:hAnsi="Arial" w:cs="Arial"/>
        </w:rPr>
      </w:pPr>
      <w:r w:rsidRPr="582175BF">
        <w:rPr>
          <w:rFonts w:ascii="Arial" w:hAnsi="Arial" w:cs="Arial"/>
        </w:rPr>
        <w:t>Aké oceľové rúrky a v akých rozmeroch a dĺžkach majú byť rúrky pre  skúšky CHA?</w:t>
      </w:r>
    </w:p>
    <w:p w:rsidR="582175BF" w:rsidRDefault="582175BF" w:rsidP="582175BF">
      <w:pPr>
        <w:spacing w:line="276" w:lineRule="auto"/>
        <w:jc w:val="both"/>
        <w:rPr>
          <w:rFonts w:ascii="Arial" w:hAnsi="Arial" w:cs="Arial"/>
          <w:b/>
          <w:bCs/>
          <w:color w:val="00B050"/>
        </w:rPr>
      </w:pPr>
    </w:p>
    <w:p w:rsidR="582175BF" w:rsidRDefault="582175BF" w:rsidP="582175BF">
      <w:pPr>
        <w:spacing w:line="276" w:lineRule="auto"/>
        <w:jc w:val="both"/>
        <w:rPr>
          <w:rFonts w:ascii="Arial" w:hAnsi="Arial" w:cs="Arial"/>
          <w:b/>
          <w:bCs/>
          <w:color w:val="00B050"/>
        </w:rPr>
      </w:pPr>
      <w:r w:rsidRPr="582175BF">
        <w:rPr>
          <w:rFonts w:ascii="Arial" w:hAnsi="Arial" w:cs="Arial"/>
          <w:b/>
          <w:bCs/>
          <w:color w:val="00B050"/>
        </w:rPr>
        <w:t>Odpoveď 12:</w:t>
      </w:r>
    </w:p>
    <w:p w:rsidR="582175BF" w:rsidRDefault="582175BF" w:rsidP="582175BF">
      <w:pPr>
        <w:spacing w:after="200" w:line="276" w:lineRule="auto"/>
        <w:jc w:val="both"/>
        <w:rPr>
          <w:rFonts w:ascii="Arial" w:hAnsi="Arial" w:cs="Arial"/>
          <w:color w:val="00B050"/>
        </w:rPr>
      </w:pPr>
      <w:r w:rsidRPr="582175BF">
        <w:rPr>
          <w:rFonts w:ascii="Arial" w:hAnsi="Arial" w:cs="Arial"/>
          <w:color w:val="00B050"/>
        </w:rPr>
        <w:t>Zaťažovaccie skúšky sú sučasťou dodávky zhotovenia pilót. Skúsky musia byť v súlade s normou, aby výsledok mal výpovednú hodnotu.</w:t>
      </w: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112:</w:t>
      </w:r>
    </w:p>
    <w:p w:rsidR="001F6709" w:rsidRDefault="001F6709" w:rsidP="001F6709">
      <w:pPr>
        <w:spacing w:after="200" w:line="276" w:lineRule="auto"/>
        <w:contextualSpacing/>
        <w:jc w:val="both"/>
        <w:rPr>
          <w:rFonts w:ascii="Arial" w:hAnsi="Arial" w:cs="Arial"/>
        </w:rPr>
      </w:pPr>
      <w:r>
        <w:rPr>
          <w:rFonts w:ascii="Arial" w:hAnsi="Arial" w:cs="Arial"/>
        </w:rPr>
        <w:t>Na SO 208 je podľa nášho názoru vo VV uvedené chybné množstvo betónu pre pilóty. Správne je pilóty 422*0,6*0,6*3,14 + betón na prebetónovanie hláv pilóty 232ks*0,5*0,6*0,6*3,14 = spolu 4903 m3 a nie 4014 m3. Žiadame opraviť</w:t>
      </w:r>
    </w:p>
    <w:p w:rsidR="00A56BCE" w:rsidRPr="00E260FD" w:rsidRDefault="00A56BCE" w:rsidP="00A56BCE">
      <w:pPr>
        <w:spacing w:line="276" w:lineRule="auto"/>
        <w:jc w:val="both"/>
        <w:rPr>
          <w:rFonts w:ascii="Arial" w:hAnsi="Arial" w:cs="Arial"/>
          <w:b/>
          <w:color w:val="00B050"/>
        </w:rPr>
      </w:pPr>
      <w:r w:rsidRPr="00E260FD">
        <w:rPr>
          <w:rFonts w:ascii="Arial" w:hAnsi="Arial" w:cs="Arial"/>
          <w:b/>
          <w:color w:val="00B050"/>
        </w:rPr>
        <w:t>Odpoveď 12:</w:t>
      </w:r>
    </w:p>
    <w:p w:rsidR="00A56BCE" w:rsidRPr="00E260FD" w:rsidRDefault="00A56BCE" w:rsidP="00A56BCE">
      <w:pPr>
        <w:jc w:val="both"/>
        <w:rPr>
          <w:rFonts w:ascii="Arial" w:hAnsi="Arial" w:cs="Arial"/>
          <w:b/>
          <w:color w:val="00B050"/>
        </w:rPr>
      </w:pPr>
      <w:r w:rsidRPr="00E260FD">
        <w:rPr>
          <w:rFonts w:ascii="Arial" w:hAnsi="Arial" w:cs="Arial"/>
          <w:b/>
          <w:color w:val="00B050"/>
        </w:rPr>
        <w:t xml:space="preserve">VV </w:t>
      </w:r>
      <w:r w:rsidR="00E4517D">
        <w:rPr>
          <w:rFonts w:ascii="Arial" w:hAnsi="Arial" w:cs="Arial"/>
          <w:b/>
          <w:color w:val="00B050"/>
        </w:rPr>
        <w:t>je</w:t>
      </w:r>
      <w:r w:rsidRPr="00E260FD">
        <w:rPr>
          <w:rFonts w:ascii="Arial" w:hAnsi="Arial" w:cs="Arial"/>
          <w:b/>
          <w:color w:val="00B050"/>
        </w:rPr>
        <w:t xml:space="preserve"> opravené na (4340*0,6*0,6*3,4)=4905m3</w:t>
      </w:r>
    </w:p>
    <w:p w:rsidR="00A56BCE" w:rsidRDefault="00A56BCE"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113:</w:t>
      </w:r>
    </w:p>
    <w:p w:rsidR="001F6709" w:rsidRDefault="001F6709" w:rsidP="001F6709">
      <w:pPr>
        <w:spacing w:after="200" w:line="276" w:lineRule="auto"/>
        <w:contextualSpacing/>
        <w:jc w:val="both"/>
        <w:rPr>
          <w:rFonts w:ascii="Arial" w:hAnsi="Arial" w:cs="Arial"/>
        </w:rPr>
      </w:pPr>
      <w:r>
        <w:rPr>
          <w:rFonts w:ascii="Arial" w:hAnsi="Arial" w:cs="Arial"/>
        </w:rPr>
        <w:t>Na SO 215 chýba vo VV cca 25 m hluchého vŕtania pilót. Správne množstvo má byť 425 m vŕtania. Žiadame opraviť</w:t>
      </w:r>
    </w:p>
    <w:p w:rsidR="00E260FD" w:rsidRDefault="00E260FD" w:rsidP="00C9270E">
      <w:pPr>
        <w:spacing w:line="276" w:lineRule="auto"/>
        <w:jc w:val="both"/>
        <w:rPr>
          <w:rFonts w:ascii="Arial" w:hAnsi="Arial" w:cs="Arial"/>
          <w:b/>
          <w:color w:val="FF0000"/>
        </w:rPr>
      </w:pPr>
    </w:p>
    <w:p w:rsidR="00C9270E" w:rsidRPr="009815AC" w:rsidRDefault="00C9270E" w:rsidP="00C9270E">
      <w:pPr>
        <w:spacing w:line="276" w:lineRule="auto"/>
        <w:jc w:val="both"/>
        <w:rPr>
          <w:rFonts w:ascii="Arial" w:hAnsi="Arial" w:cs="Arial"/>
          <w:b/>
          <w:color w:val="00B050"/>
        </w:rPr>
      </w:pPr>
      <w:r w:rsidRPr="009815AC">
        <w:rPr>
          <w:rFonts w:ascii="Arial" w:hAnsi="Arial" w:cs="Arial"/>
          <w:b/>
          <w:color w:val="00B050"/>
        </w:rPr>
        <w:t>Odpoveď 113:</w:t>
      </w:r>
    </w:p>
    <w:p w:rsidR="00C9270E" w:rsidRPr="009815AC" w:rsidRDefault="00C9270E" w:rsidP="00C9270E">
      <w:pPr>
        <w:jc w:val="both"/>
        <w:rPr>
          <w:rFonts w:ascii="Arial" w:hAnsi="Arial" w:cs="Arial"/>
          <w:b/>
          <w:color w:val="00B050"/>
        </w:rPr>
      </w:pPr>
      <w:r w:rsidRPr="009815AC">
        <w:rPr>
          <w:rFonts w:ascii="Arial" w:hAnsi="Arial" w:cs="Arial"/>
          <w:b/>
          <w:color w:val="00B050"/>
        </w:rPr>
        <w:t xml:space="preserve">Vo VV </w:t>
      </w:r>
      <w:r w:rsidR="00E4517D">
        <w:rPr>
          <w:rFonts w:ascii="Arial" w:hAnsi="Arial" w:cs="Arial"/>
          <w:b/>
          <w:color w:val="00B050"/>
        </w:rPr>
        <w:t>je</w:t>
      </w:r>
      <w:r w:rsidRPr="009815AC">
        <w:rPr>
          <w:rFonts w:ascii="Arial" w:hAnsi="Arial" w:cs="Arial"/>
          <w:b/>
          <w:color w:val="00B050"/>
        </w:rPr>
        <w:t xml:space="preserve"> následne opravené: hluché vŕtanie: 20*1,0m= 20,0m</w:t>
      </w:r>
    </w:p>
    <w:p w:rsidR="00C9270E" w:rsidRPr="009815AC" w:rsidRDefault="00C9270E" w:rsidP="00C9270E">
      <w:pPr>
        <w:jc w:val="both"/>
        <w:rPr>
          <w:rFonts w:ascii="Arial" w:hAnsi="Arial" w:cs="Arial"/>
          <w:b/>
          <w:color w:val="00B050"/>
        </w:rPr>
      </w:pPr>
      <w:r w:rsidRPr="009815AC">
        <w:rPr>
          <w:rFonts w:ascii="Arial" w:hAnsi="Arial" w:cs="Arial"/>
          <w:b/>
          <w:color w:val="00B050"/>
        </w:rPr>
        <w:t>Vŕtanie celkom: 20*(20,0m+1,0m) = 420,0m</w:t>
      </w: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F30FFA" w:rsidRDefault="00F30FFA" w:rsidP="001F6709">
      <w:pPr>
        <w:spacing w:after="200" w:line="276" w:lineRule="auto"/>
        <w:contextualSpacing/>
        <w:jc w:val="both"/>
        <w:rPr>
          <w:rFonts w:ascii="Arial" w:hAnsi="Arial" w:cs="Arial"/>
          <w:b/>
        </w:rPr>
      </w:pPr>
    </w:p>
    <w:p w:rsidR="001F6709" w:rsidRDefault="001F6709" w:rsidP="001F6709">
      <w:pPr>
        <w:spacing w:after="200" w:line="276" w:lineRule="auto"/>
        <w:contextualSpacing/>
        <w:jc w:val="both"/>
        <w:rPr>
          <w:rFonts w:ascii="Arial" w:hAnsi="Arial" w:cs="Arial"/>
          <w:b/>
        </w:rPr>
      </w:pPr>
      <w:r>
        <w:rPr>
          <w:rFonts w:ascii="Arial" w:hAnsi="Arial" w:cs="Arial"/>
          <w:b/>
        </w:rPr>
        <w:t>Otázka 114:</w:t>
      </w:r>
    </w:p>
    <w:p w:rsidR="001F6709" w:rsidRDefault="001F6709" w:rsidP="001F6709">
      <w:pPr>
        <w:spacing w:after="200" w:line="276" w:lineRule="auto"/>
        <w:contextualSpacing/>
        <w:jc w:val="both"/>
        <w:rPr>
          <w:rFonts w:ascii="Arial" w:hAnsi="Arial" w:cs="Arial"/>
        </w:rPr>
      </w:pPr>
      <w:r>
        <w:rPr>
          <w:rFonts w:ascii="Arial" w:hAnsi="Arial" w:cs="Arial"/>
        </w:rPr>
        <w:t>Na SO 215 je vo VV chybne uvedené množstvo betónu pre pilóty. Pilóty 400*0,6*0,6*3,14 + prebetónovanie hláv pilóty 20ks*0,5*0,6*0,6*3,14 = spolu 464 m3. A nie 380 m3. Žiadame opraviť.</w:t>
      </w:r>
    </w:p>
    <w:p w:rsidR="009815AC" w:rsidRDefault="009815AC" w:rsidP="00C9270E">
      <w:pPr>
        <w:spacing w:line="276" w:lineRule="auto"/>
        <w:jc w:val="both"/>
        <w:rPr>
          <w:rFonts w:ascii="Arial" w:hAnsi="Arial" w:cs="Arial"/>
          <w:b/>
          <w:color w:val="FF0000"/>
        </w:rPr>
      </w:pPr>
    </w:p>
    <w:p w:rsidR="00C9270E" w:rsidRPr="009815AC" w:rsidRDefault="00C9270E" w:rsidP="00C9270E">
      <w:pPr>
        <w:spacing w:line="276" w:lineRule="auto"/>
        <w:jc w:val="both"/>
        <w:rPr>
          <w:rFonts w:ascii="Arial" w:hAnsi="Arial" w:cs="Arial"/>
          <w:b/>
          <w:color w:val="00B050"/>
        </w:rPr>
      </w:pPr>
      <w:r w:rsidRPr="009815AC">
        <w:rPr>
          <w:rFonts w:ascii="Arial" w:hAnsi="Arial" w:cs="Arial"/>
          <w:b/>
          <w:color w:val="00B050"/>
        </w:rPr>
        <w:t>Odpoveď 114:</w:t>
      </w:r>
    </w:p>
    <w:p w:rsidR="00C9270E" w:rsidRPr="009815AC" w:rsidRDefault="00C9270E" w:rsidP="00C9270E">
      <w:pPr>
        <w:jc w:val="both"/>
        <w:rPr>
          <w:rFonts w:ascii="Arial" w:hAnsi="Arial" w:cs="Arial"/>
          <w:b/>
          <w:color w:val="00B050"/>
        </w:rPr>
      </w:pPr>
      <w:r w:rsidRPr="009815AC">
        <w:rPr>
          <w:rFonts w:ascii="Arial" w:hAnsi="Arial" w:cs="Arial"/>
          <w:b/>
          <w:color w:val="00B050"/>
        </w:rPr>
        <w:t xml:space="preserve">Vo VV </w:t>
      </w:r>
      <w:r w:rsidR="00E4517D">
        <w:rPr>
          <w:rFonts w:ascii="Arial" w:hAnsi="Arial" w:cs="Arial"/>
          <w:b/>
          <w:color w:val="00B050"/>
        </w:rPr>
        <w:t>je</w:t>
      </w:r>
      <w:r w:rsidRPr="009815AC">
        <w:rPr>
          <w:rFonts w:ascii="Arial" w:hAnsi="Arial" w:cs="Arial"/>
          <w:b/>
          <w:color w:val="00B050"/>
        </w:rPr>
        <w:t xml:space="preserve"> následne opravené: pilóty 400,0m*0,6m*0,6m*3,14= 452,160m3</w:t>
      </w:r>
    </w:p>
    <w:p w:rsidR="00C9270E" w:rsidRPr="009815AC" w:rsidRDefault="00C9270E" w:rsidP="00C9270E">
      <w:pPr>
        <w:jc w:val="both"/>
        <w:rPr>
          <w:rFonts w:ascii="Arial" w:hAnsi="Arial" w:cs="Arial"/>
          <w:b/>
          <w:color w:val="00B050"/>
        </w:rPr>
      </w:pPr>
      <w:r w:rsidRPr="009815AC">
        <w:rPr>
          <w:rFonts w:ascii="Arial" w:hAnsi="Arial" w:cs="Arial"/>
          <w:b/>
          <w:color w:val="00B050"/>
        </w:rPr>
        <w:t xml:space="preserve"> prebetónovanie hláv pilóty 20ks*0,5*0,6*0,6*3,14 = 11,304m3 spolu 464 m3 </w:t>
      </w:r>
    </w:p>
    <w:p w:rsidR="00C9270E" w:rsidRDefault="00C9270E"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rPr>
      </w:pPr>
    </w:p>
    <w:p w:rsidR="001F6709" w:rsidRDefault="001F6709" w:rsidP="001F6709">
      <w:pPr>
        <w:spacing w:after="200" w:line="276" w:lineRule="auto"/>
        <w:contextualSpacing/>
        <w:jc w:val="both"/>
        <w:rPr>
          <w:rFonts w:ascii="Arial" w:hAnsi="Arial" w:cs="Arial"/>
          <w:b/>
        </w:rPr>
      </w:pPr>
      <w:r>
        <w:rPr>
          <w:rFonts w:ascii="Arial" w:hAnsi="Arial" w:cs="Arial"/>
          <w:b/>
        </w:rPr>
        <w:t>Otázka 115:</w:t>
      </w:r>
    </w:p>
    <w:p w:rsidR="001F6709" w:rsidRDefault="001F6709" w:rsidP="001F6709">
      <w:pPr>
        <w:spacing w:after="200" w:line="276" w:lineRule="auto"/>
        <w:contextualSpacing/>
        <w:jc w:val="both"/>
        <w:rPr>
          <w:rFonts w:ascii="Arial" w:hAnsi="Arial" w:cs="Arial"/>
        </w:rPr>
      </w:pPr>
      <w:r>
        <w:rPr>
          <w:rFonts w:ascii="Arial" w:hAnsi="Arial" w:cs="Arial"/>
        </w:rPr>
        <w:t>Na SO 219 nie sú uvedené zaťažovacie sily pre zaťažovacie skúšky pilót. Žiadame doplniť.</w:t>
      </w:r>
    </w:p>
    <w:p w:rsidR="001F6709" w:rsidRDefault="001F6709" w:rsidP="001F6709">
      <w:pPr>
        <w:jc w:val="both"/>
        <w:rPr>
          <w:rFonts w:ascii="Arial" w:hAnsi="Arial" w:cs="Arial"/>
        </w:rPr>
      </w:pPr>
    </w:p>
    <w:p w:rsidR="009815AC" w:rsidRPr="009815AC" w:rsidRDefault="009815AC" w:rsidP="001F6709">
      <w:pPr>
        <w:jc w:val="both"/>
        <w:rPr>
          <w:rFonts w:ascii="Arial" w:hAnsi="Arial" w:cs="Arial"/>
          <w:b/>
          <w:color w:val="00B050"/>
        </w:rPr>
      </w:pPr>
      <w:r w:rsidRPr="009815AC">
        <w:rPr>
          <w:rFonts w:ascii="Arial" w:hAnsi="Arial" w:cs="Arial"/>
          <w:b/>
          <w:color w:val="00B050"/>
        </w:rPr>
        <w:t>Odpoveď 115:</w:t>
      </w:r>
    </w:p>
    <w:p w:rsidR="009815AC" w:rsidRPr="009815AC" w:rsidRDefault="009815AC" w:rsidP="009815AC">
      <w:pPr>
        <w:jc w:val="both"/>
        <w:rPr>
          <w:rFonts w:ascii="Arial" w:hAnsi="Arial" w:cs="Arial"/>
          <w:b/>
          <w:color w:val="00B050"/>
        </w:rPr>
      </w:pPr>
      <w:r w:rsidRPr="009815AC">
        <w:rPr>
          <w:rFonts w:ascii="Arial" w:hAnsi="Arial" w:cs="Arial"/>
          <w:b/>
          <w:color w:val="00B050"/>
        </w:rPr>
        <w:t>Sily pre skúšky pilót sú uvedené vo výkrese č.8 a v technickej správe na strane 10, kap. Testovanie pilót</w:t>
      </w:r>
    </w:p>
    <w:p w:rsidR="009815AC" w:rsidRDefault="009815AC" w:rsidP="001F6709">
      <w:pPr>
        <w:jc w:val="both"/>
        <w:rPr>
          <w:rFonts w:ascii="Arial" w:hAnsi="Arial" w:cs="Arial"/>
        </w:rPr>
      </w:pPr>
    </w:p>
    <w:p w:rsidR="009815AC" w:rsidRDefault="009815AC"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116:</w:t>
      </w:r>
    </w:p>
    <w:p w:rsidR="001F6709" w:rsidRDefault="001F6709" w:rsidP="001F6709">
      <w:pPr>
        <w:autoSpaceDE w:val="0"/>
        <w:autoSpaceDN w:val="0"/>
        <w:adjustRightInd w:val="0"/>
        <w:jc w:val="both"/>
        <w:rPr>
          <w:rFonts w:ascii="Arial" w:hAnsi="Arial" w:cs="Arial"/>
        </w:rPr>
      </w:pPr>
      <w:r>
        <w:rPr>
          <w:rFonts w:ascii="Arial" w:hAnsi="Arial" w:cs="Arial"/>
        </w:rPr>
        <w:t>Výkaz výmer  k objektu 000 - Všeobecné položky v procese obstarávanie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044"/>
        <w:gridCol w:w="440"/>
        <w:gridCol w:w="1180"/>
      </w:tblGrid>
      <w:tr w:rsidR="001F6709"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45.00.00  </w:t>
            </w:r>
          </w:p>
        </w:tc>
        <w:tc>
          <w:tcPr>
            <w:tcW w:w="100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00000112</w:t>
            </w:r>
          </w:p>
        </w:tc>
        <w:tc>
          <w:tcPr>
            <w:tcW w:w="5320" w:type="dxa"/>
            <w:tcBorders>
              <w:top w:val="single" w:sz="4" w:space="0" w:color="auto"/>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Zmluvné požiadavky poplatky za skládky vybúraných hmôt a sutí</w:t>
            </w:r>
          </w:p>
        </w:tc>
        <w:tc>
          <w:tcPr>
            <w:tcW w:w="44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T</w:t>
            </w:r>
          </w:p>
        </w:tc>
        <w:tc>
          <w:tcPr>
            <w:tcW w:w="106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23533,373</w:t>
            </w:r>
          </w:p>
        </w:tc>
      </w:tr>
    </w:tbl>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r>
        <w:rPr>
          <w:rFonts w:ascii="Arial" w:hAnsi="Arial" w:cs="Arial"/>
        </w:rPr>
        <w:t>Podrobný výkaz výmer k objektu 000 - Všeobecné položky v procese obstarávanie uvádza:</w:t>
      </w:r>
    </w:p>
    <w:p w:rsidR="001F6709" w:rsidRDefault="001F6709" w:rsidP="001F6709">
      <w:pPr>
        <w:autoSpaceDE w:val="0"/>
        <w:autoSpaceDN w:val="0"/>
        <w:adjustRightInd w:val="0"/>
        <w:jc w:val="both"/>
        <w:rPr>
          <w:rFonts w:ascii="Arial" w:hAnsi="Arial" w:cs="Arial"/>
        </w:rPr>
      </w:pPr>
      <w:r>
        <w:rPr>
          <w:rFonts w:ascii="Arial" w:hAnsi="Arial" w:cs="Arial"/>
          <w:noProof/>
          <w:lang w:eastAsia="sk-SK"/>
        </w:rPr>
        <w:drawing>
          <wp:inline distT="0" distB="0" distL="0" distR="0">
            <wp:extent cx="5719445" cy="1259205"/>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19445" cy="1259205"/>
                    </a:xfrm>
                    <a:prstGeom prst="rect">
                      <a:avLst/>
                    </a:prstGeom>
                    <a:noFill/>
                    <a:ln>
                      <a:noFill/>
                    </a:ln>
                  </pic:spPr>
                </pic:pic>
              </a:graphicData>
            </a:graphic>
          </wp:inline>
        </w:drawing>
      </w: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r>
        <w:rPr>
          <w:rFonts w:ascii="Arial" w:hAnsi="Arial" w:cs="Arial"/>
        </w:rPr>
        <w:t>Z uvedeného vyplýva súvis s objektom SO 020-00 – Demolácie.</w:t>
      </w:r>
    </w:p>
    <w:p w:rsidR="00C9270E" w:rsidRDefault="00C9270E"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r>
        <w:rPr>
          <w:rFonts w:ascii="Arial" w:hAnsi="Arial" w:cs="Arial"/>
        </w:rPr>
        <w:t>Výkaz výmer k objektu SO 020-00 - Demolácie opisuje položky:</w:t>
      </w:r>
    </w:p>
    <w:tbl>
      <w:tblPr>
        <w:tblW w:w="8780" w:type="dxa"/>
        <w:tblInd w:w="56" w:type="dxa"/>
        <w:tblCellMar>
          <w:left w:w="70" w:type="dxa"/>
          <w:right w:w="70" w:type="dxa"/>
        </w:tblCellMar>
        <w:tblLook w:val="04A0" w:firstRow="1" w:lastRow="0" w:firstColumn="1" w:lastColumn="0" w:noHBand="0" w:noVBand="1"/>
      </w:tblPr>
      <w:tblGrid>
        <w:gridCol w:w="997"/>
        <w:gridCol w:w="1119"/>
        <w:gridCol w:w="5038"/>
        <w:gridCol w:w="446"/>
        <w:gridCol w:w="1180"/>
      </w:tblGrid>
      <w:tr w:rsidR="001F6709"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05010104</w:t>
            </w:r>
          </w:p>
        </w:tc>
        <w:tc>
          <w:tcPr>
            <w:tcW w:w="5320" w:type="dxa"/>
            <w:tcBorders>
              <w:top w:val="single" w:sz="4" w:space="0" w:color="auto"/>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Búranie konštrukcií základov, betónových</w:t>
            </w:r>
          </w:p>
        </w:tc>
        <w:tc>
          <w:tcPr>
            <w:tcW w:w="44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67,000</w:t>
            </w:r>
          </w:p>
        </w:tc>
      </w:tr>
      <w:tr w:rsidR="001F6709" w:rsidTr="001F6709">
        <w:trPr>
          <w:trHeight w:val="465"/>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05010405</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Búranie konštrukcií trámov, nosníkov, prievlakov, konzolových prvkov železobetónových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M3</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17,234</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lastRenderedPageBreak/>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05010504</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Búranie konštrukcií podláh, podkladov, dlažieb betónových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175,000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05020131</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Vybúranie, odstránenie konštrukcií - izolácie povlakovej</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175,000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05030162</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Odstránenie spevnených plôch a vozoviek, krytov bitúmenových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373,500</w:t>
            </w:r>
          </w:p>
        </w:tc>
      </w:tr>
      <w:tr w:rsidR="001F6709" w:rsidTr="001F6709">
        <w:trPr>
          <w:trHeight w:val="465"/>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05030263</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Odstránenie spevnených plôch a vozoviek, podkladov z kameniva ťaženého</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198,500</w:t>
            </w:r>
          </w:p>
        </w:tc>
      </w:tr>
      <w:tr w:rsidR="001F6709" w:rsidTr="001F6709">
        <w:trPr>
          <w:trHeight w:val="465"/>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05030407</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Odstránenie spevnených plôch a vozoviek, zvodidiel, zábradlia,stien, oplotení kovových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336,940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05080200</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Doprava vybúraných hmôt vodorovná</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T</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10020,000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05090362</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Doplňujúce práce, frézovanie bitúmenového krytu, podkladu</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1937,500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05090462</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Doplňujúce práce, diamantové rezanie bitúmenového krytu, podkladu</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26,000</w:t>
            </w:r>
          </w:p>
        </w:tc>
      </w:tr>
    </w:tbl>
    <w:p w:rsidR="001F6709" w:rsidRDefault="001F6709" w:rsidP="001F6709">
      <w:pPr>
        <w:jc w:val="both"/>
        <w:rPr>
          <w:rFonts w:ascii="Arial" w:hAnsi="Arial" w:cs="Arial"/>
        </w:rPr>
      </w:pPr>
    </w:p>
    <w:p w:rsidR="001F6709" w:rsidRDefault="001F6709" w:rsidP="001F6709">
      <w:pPr>
        <w:jc w:val="both"/>
        <w:rPr>
          <w:rFonts w:ascii="Arial" w:hAnsi="Arial" w:cs="Arial"/>
        </w:rPr>
      </w:pPr>
      <w:r>
        <w:rPr>
          <w:rFonts w:ascii="Arial" w:hAnsi="Arial" w:cs="Arial"/>
        </w:rPr>
        <w:t>Po porovnaní výkazu výmer objektov SO 020-00 – Demolácie,  výkazu výmer objektu 000 - Všeobecné položky v procese obstarávania  a podrobného výkazu výmer objektu 000 - Všeobecné položky v procese obstarávania konštatujeme nesúlad vo výmerach sute.</w:t>
      </w:r>
    </w:p>
    <w:p w:rsidR="001F6709" w:rsidRDefault="001F6709" w:rsidP="001F6709">
      <w:pPr>
        <w:jc w:val="both"/>
        <w:rPr>
          <w:rFonts w:ascii="Arial" w:hAnsi="Arial" w:cs="Arial"/>
        </w:rPr>
      </w:pPr>
      <w:r>
        <w:rPr>
          <w:rFonts w:ascii="Arial" w:hAnsi="Arial" w:cs="Arial"/>
        </w:rPr>
        <w:t>Žiadame zjednotiť a prípadne opraviť výkaz výmer pre ocenenie.</w:t>
      </w:r>
    </w:p>
    <w:p w:rsidR="001F6709" w:rsidRDefault="001F6709" w:rsidP="001F6709">
      <w:pPr>
        <w:jc w:val="both"/>
        <w:rPr>
          <w:rFonts w:ascii="Arial" w:hAnsi="Arial" w:cs="Arial"/>
          <w:b/>
        </w:rPr>
      </w:pPr>
    </w:p>
    <w:p w:rsidR="009815AC" w:rsidRDefault="009815AC" w:rsidP="009815AC">
      <w:pPr>
        <w:spacing w:line="276" w:lineRule="auto"/>
        <w:jc w:val="both"/>
        <w:rPr>
          <w:rFonts w:ascii="Arial" w:hAnsi="Arial" w:cs="Arial"/>
          <w:b/>
          <w:color w:val="FF0000"/>
        </w:rPr>
      </w:pPr>
    </w:p>
    <w:p w:rsidR="009815AC" w:rsidRPr="009815AC" w:rsidRDefault="009815AC" w:rsidP="009815AC">
      <w:pPr>
        <w:spacing w:line="276" w:lineRule="auto"/>
        <w:jc w:val="both"/>
        <w:rPr>
          <w:rFonts w:ascii="Arial" w:hAnsi="Arial" w:cs="Arial"/>
          <w:b/>
          <w:color w:val="00B050"/>
        </w:rPr>
      </w:pPr>
      <w:r w:rsidRPr="009815AC">
        <w:rPr>
          <w:rFonts w:ascii="Arial" w:hAnsi="Arial" w:cs="Arial"/>
          <w:b/>
          <w:color w:val="00B050"/>
        </w:rPr>
        <w:t>Odpoveď 116:</w:t>
      </w:r>
    </w:p>
    <w:p w:rsidR="009815AC" w:rsidRPr="009815AC" w:rsidRDefault="009815AC" w:rsidP="009815AC">
      <w:pPr>
        <w:jc w:val="both"/>
        <w:rPr>
          <w:rFonts w:ascii="Arial" w:hAnsi="Arial" w:cs="Arial"/>
          <w:color w:val="00B050"/>
        </w:rPr>
      </w:pPr>
      <w:r w:rsidRPr="009815AC">
        <w:rPr>
          <w:rFonts w:ascii="Arial" w:hAnsi="Arial" w:cs="Arial"/>
          <w:b/>
          <w:color w:val="00B050"/>
        </w:rPr>
        <w:t xml:space="preserve">VV vo všeobecných položkách </w:t>
      </w:r>
      <w:r w:rsidR="00E4517D">
        <w:rPr>
          <w:rFonts w:ascii="Arial" w:hAnsi="Arial" w:cs="Arial"/>
          <w:b/>
          <w:color w:val="00B050"/>
        </w:rPr>
        <w:t>je</w:t>
      </w:r>
      <w:r w:rsidRPr="009815AC">
        <w:rPr>
          <w:rFonts w:ascii="Arial" w:hAnsi="Arial" w:cs="Arial"/>
          <w:b/>
          <w:color w:val="00B050"/>
        </w:rPr>
        <w:t xml:space="preserve"> zosúladné a opravené podľa SO 020-00. </w:t>
      </w:r>
    </w:p>
    <w:p w:rsidR="009815AC" w:rsidRDefault="009815AC" w:rsidP="001F6709">
      <w:pPr>
        <w:jc w:val="both"/>
        <w:rPr>
          <w:rFonts w:ascii="Arial" w:hAnsi="Arial" w:cs="Arial"/>
          <w:b/>
        </w:rPr>
      </w:pPr>
    </w:p>
    <w:p w:rsidR="001F6709" w:rsidRDefault="001F6709" w:rsidP="001F6709">
      <w:pPr>
        <w:jc w:val="both"/>
        <w:rPr>
          <w:rFonts w:ascii="Arial" w:hAnsi="Arial" w:cs="Arial"/>
          <w:b/>
        </w:rPr>
      </w:pPr>
    </w:p>
    <w:p w:rsidR="001F6709" w:rsidRDefault="001F6709" w:rsidP="001F6709">
      <w:pPr>
        <w:jc w:val="both"/>
        <w:rPr>
          <w:rFonts w:ascii="Arial" w:hAnsi="Arial" w:cs="Arial"/>
          <w:b/>
        </w:rPr>
      </w:pPr>
      <w:r>
        <w:rPr>
          <w:rFonts w:ascii="Arial" w:hAnsi="Arial" w:cs="Arial"/>
          <w:b/>
        </w:rPr>
        <w:t>Otázka 117:</w:t>
      </w:r>
    </w:p>
    <w:p w:rsidR="001F6709" w:rsidRDefault="001F6709" w:rsidP="001F6709">
      <w:pPr>
        <w:autoSpaceDE w:val="0"/>
        <w:autoSpaceDN w:val="0"/>
        <w:adjustRightInd w:val="0"/>
        <w:jc w:val="both"/>
        <w:rPr>
          <w:rFonts w:ascii="Arial" w:hAnsi="Arial" w:cs="Arial"/>
        </w:rPr>
      </w:pPr>
      <w:r>
        <w:rPr>
          <w:rFonts w:ascii="Arial" w:hAnsi="Arial" w:cs="Arial"/>
        </w:rPr>
        <w:t>Technická správa k objektu SO 020-00 - Demolácie opisuje búracie práce:</w:t>
      </w:r>
    </w:p>
    <w:p w:rsidR="001F6709" w:rsidRDefault="001F6709" w:rsidP="001F6709">
      <w:pPr>
        <w:autoSpaceDE w:val="0"/>
        <w:autoSpaceDN w:val="0"/>
        <w:adjustRightInd w:val="0"/>
        <w:jc w:val="both"/>
        <w:rPr>
          <w:rFonts w:ascii="Arial" w:hAnsi="Arial" w:cs="Arial"/>
        </w:rPr>
      </w:pPr>
      <w:r>
        <w:rPr>
          <w:rFonts w:ascii="Arial" w:hAnsi="Arial" w:cs="Arial"/>
          <w:noProof/>
          <w:lang w:eastAsia="sk-SK"/>
        </w:rPr>
        <w:lastRenderedPageBreak/>
        <w:drawing>
          <wp:inline distT="0" distB="0" distL="0" distR="0">
            <wp:extent cx="5753735" cy="5934710"/>
            <wp:effectExtent l="0" t="0" r="0" b="889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5934710"/>
                    </a:xfrm>
                    <a:prstGeom prst="rect">
                      <a:avLst/>
                    </a:prstGeom>
                    <a:noFill/>
                    <a:ln>
                      <a:noFill/>
                    </a:ln>
                  </pic:spPr>
                </pic:pic>
              </a:graphicData>
            </a:graphic>
          </wp:inline>
        </w:drawing>
      </w:r>
    </w:p>
    <w:p w:rsidR="001F6709" w:rsidRDefault="001F6709" w:rsidP="001F6709">
      <w:pPr>
        <w:autoSpaceDE w:val="0"/>
        <w:autoSpaceDN w:val="0"/>
        <w:adjustRightInd w:val="0"/>
        <w:jc w:val="both"/>
        <w:rPr>
          <w:rFonts w:ascii="Arial" w:hAnsi="Arial" w:cs="Arial"/>
        </w:rPr>
      </w:pPr>
      <w:r>
        <w:rPr>
          <w:rFonts w:ascii="Arial" w:hAnsi="Arial" w:cs="Arial"/>
          <w:noProof/>
          <w:lang w:eastAsia="sk-SK"/>
        </w:rPr>
        <w:drawing>
          <wp:inline distT="0" distB="0" distL="0" distR="0">
            <wp:extent cx="5684520" cy="2105025"/>
            <wp:effectExtent l="0" t="0" r="0"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84520" cy="2105025"/>
                    </a:xfrm>
                    <a:prstGeom prst="rect">
                      <a:avLst/>
                    </a:prstGeom>
                    <a:noFill/>
                    <a:ln>
                      <a:noFill/>
                    </a:ln>
                  </pic:spPr>
                </pic:pic>
              </a:graphicData>
            </a:graphic>
          </wp:inline>
        </w:drawing>
      </w: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r>
        <w:rPr>
          <w:rFonts w:ascii="Arial" w:hAnsi="Arial" w:cs="Arial"/>
        </w:rPr>
        <w:t>Výkaz výmer k objektu SO 020-00 - Demolácie opisuje položky:</w:t>
      </w:r>
    </w:p>
    <w:tbl>
      <w:tblPr>
        <w:tblW w:w="8780" w:type="dxa"/>
        <w:tblInd w:w="56" w:type="dxa"/>
        <w:tblCellMar>
          <w:left w:w="70" w:type="dxa"/>
          <w:right w:w="70" w:type="dxa"/>
        </w:tblCellMar>
        <w:tblLook w:val="04A0" w:firstRow="1" w:lastRow="0" w:firstColumn="1" w:lastColumn="0" w:noHBand="0" w:noVBand="1"/>
      </w:tblPr>
      <w:tblGrid>
        <w:gridCol w:w="997"/>
        <w:gridCol w:w="1119"/>
        <w:gridCol w:w="5038"/>
        <w:gridCol w:w="446"/>
        <w:gridCol w:w="1180"/>
      </w:tblGrid>
      <w:tr w:rsidR="001F6709"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lastRenderedPageBreak/>
              <w:t xml:space="preserve">45.11.11  </w:t>
            </w:r>
          </w:p>
        </w:tc>
        <w:tc>
          <w:tcPr>
            <w:tcW w:w="100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05010104</w:t>
            </w:r>
          </w:p>
        </w:tc>
        <w:tc>
          <w:tcPr>
            <w:tcW w:w="5320" w:type="dxa"/>
            <w:tcBorders>
              <w:top w:val="single" w:sz="4" w:space="0" w:color="auto"/>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Búranie konštrukcií základov, betónových</w:t>
            </w:r>
          </w:p>
        </w:tc>
        <w:tc>
          <w:tcPr>
            <w:tcW w:w="44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67,000</w:t>
            </w:r>
          </w:p>
        </w:tc>
      </w:tr>
      <w:tr w:rsidR="001F6709" w:rsidTr="001F6709">
        <w:trPr>
          <w:trHeight w:val="465"/>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05010405</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Búranie konštrukcií trámov, nosníkov, prievlakov, konzolových prvkov železobetónových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M3</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17,234</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05010504</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Búranie konštrukcií podláh, podkladov, dlažieb betónových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175,000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05020131</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Vybúranie, odstránenie konštrukcií - izolácie povlakovej</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175,000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05030162</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Odstránenie spevnených plôch a vozoviek, krytov bitúmenových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373,500</w:t>
            </w:r>
          </w:p>
        </w:tc>
      </w:tr>
      <w:tr w:rsidR="001F6709" w:rsidTr="001F6709">
        <w:trPr>
          <w:trHeight w:val="465"/>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05030263</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Odstránenie spevnených plôch a vozoviek, podkladov z kameniva ťaženého</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198,500</w:t>
            </w:r>
          </w:p>
        </w:tc>
      </w:tr>
      <w:tr w:rsidR="001F6709" w:rsidTr="001F6709">
        <w:trPr>
          <w:trHeight w:val="465"/>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05030407</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Odstránenie spevnených plôch a vozoviek, zvodidiel, zábradlia,stien, oplotení kovových</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336,940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05080200</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Doprava vybúraných hmôt vodorovná</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T</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10020,000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05090362</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Doplňujúce práce, frézovanie bitúmenového krytu, podkladu</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1937,500</w:t>
            </w:r>
          </w:p>
        </w:tc>
      </w:tr>
      <w:tr w:rsidR="001F6709" w:rsidTr="001F6709">
        <w:trPr>
          <w:trHeight w:val="300"/>
        </w:trPr>
        <w:tc>
          <w:tcPr>
            <w:tcW w:w="960" w:type="dxa"/>
            <w:tcBorders>
              <w:top w:val="nil"/>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45.11.11  </w:t>
            </w:r>
          </w:p>
        </w:tc>
        <w:tc>
          <w:tcPr>
            <w:tcW w:w="100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05090462</w:t>
            </w:r>
          </w:p>
        </w:tc>
        <w:tc>
          <w:tcPr>
            <w:tcW w:w="5320" w:type="dxa"/>
            <w:tcBorders>
              <w:top w:val="nil"/>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Doplňujúce práce, diamantové rezanie bitúmenového krytu, podkladu</w:t>
            </w:r>
          </w:p>
        </w:tc>
        <w:tc>
          <w:tcPr>
            <w:tcW w:w="44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w:t>
            </w:r>
          </w:p>
        </w:tc>
        <w:tc>
          <w:tcPr>
            <w:tcW w:w="1060" w:type="dxa"/>
            <w:tcBorders>
              <w:top w:val="nil"/>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26,000</w:t>
            </w:r>
          </w:p>
        </w:tc>
      </w:tr>
    </w:tbl>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r>
        <w:rPr>
          <w:rFonts w:ascii="Arial" w:hAnsi="Arial" w:cs="Arial"/>
        </w:rPr>
        <w:t>Podrobný výkaz výmer k objektu SO 020-00 - Demolácie opisuje:</w:t>
      </w:r>
    </w:p>
    <w:p w:rsidR="001F6709" w:rsidRDefault="001F6709" w:rsidP="001F6709">
      <w:pPr>
        <w:autoSpaceDE w:val="0"/>
        <w:autoSpaceDN w:val="0"/>
        <w:adjustRightInd w:val="0"/>
        <w:jc w:val="both"/>
        <w:rPr>
          <w:rFonts w:ascii="Arial" w:hAnsi="Arial" w:cs="Arial"/>
        </w:rPr>
      </w:pPr>
    </w:p>
    <w:p w:rsidR="001F6709" w:rsidRDefault="001F6709" w:rsidP="001F6709">
      <w:pPr>
        <w:autoSpaceDE w:val="0"/>
        <w:autoSpaceDN w:val="0"/>
        <w:adjustRightInd w:val="0"/>
        <w:jc w:val="both"/>
        <w:rPr>
          <w:rFonts w:ascii="Arial" w:hAnsi="Arial" w:cs="Arial"/>
        </w:rPr>
      </w:pPr>
      <w:r>
        <w:rPr>
          <w:rFonts w:ascii="Arial" w:hAnsi="Arial" w:cs="Arial"/>
          <w:noProof/>
          <w:lang w:eastAsia="sk-SK"/>
        </w:rPr>
        <w:lastRenderedPageBreak/>
        <w:drawing>
          <wp:inline distT="0" distB="0" distL="0" distR="0">
            <wp:extent cx="5106670" cy="5434330"/>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06670" cy="5434330"/>
                    </a:xfrm>
                    <a:prstGeom prst="rect">
                      <a:avLst/>
                    </a:prstGeom>
                    <a:noFill/>
                    <a:ln>
                      <a:noFill/>
                    </a:ln>
                  </pic:spPr>
                </pic:pic>
              </a:graphicData>
            </a:graphic>
          </wp:inline>
        </w:drawing>
      </w:r>
    </w:p>
    <w:p w:rsidR="001F6709" w:rsidRDefault="001F6709" w:rsidP="001F6709">
      <w:pPr>
        <w:jc w:val="both"/>
        <w:rPr>
          <w:rFonts w:ascii="Arial" w:hAnsi="Arial" w:cs="Arial"/>
        </w:rPr>
      </w:pPr>
    </w:p>
    <w:p w:rsidR="001F6709" w:rsidRDefault="001F6709" w:rsidP="001F6709">
      <w:pPr>
        <w:jc w:val="both"/>
        <w:rPr>
          <w:rFonts w:ascii="Arial" w:hAnsi="Arial" w:cs="Arial"/>
        </w:rPr>
      </w:pPr>
      <w:r>
        <w:rPr>
          <w:rFonts w:ascii="Arial" w:hAnsi="Arial" w:cs="Arial"/>
        </w:rPr>
        <w:t>Z uvedeného vyplýva rozpor medzi projektovou dokumentáciou, výkazom výmer pre ocenenie a podrobným výkazom výmer.</w:t>
      </w:r>
    </w:p>
    <w:p w:rsidR="001F6709" w:rsidRDefault="001F6709" w:rsidP="001F6709">
      <w:pPr>
        <w:jc w:val="both"/>
        <w:rPr>
          <w:rFonts w:ascii="Arial" w:hAnsi="Arial" w:cs="Arial"/>
        </w:rPr>
      </w:pPr>
      <w:r>
        <w:rPr>
          <w:rFonts w:ascii="Arial" w:hAnsi="Arial" w:cs="Arial"/>
        </w:rPr>
        <w:t>Žiadame zjednotiť a opraviť výkaz výmer pre ocenenie.</w:t>
      </w:r>
    </w:p>
    <w:p w:rsidR="009815AC" w:rsidRDefault="009815AC" w:rsidP="00233D9C">
      <w:pPr>
        <w:spacing w:line="276" w:lineRule="auto"/>
        <w:jc w:val="both"/>
        <w:rPr>
          <w:rFonts w:ascii="Arial" w:hAnsi="Arial" w:cs="Arial"/>
          <w:b/>
          <w:color w:val="FF0000"/>
        </w:rPr>
      </w:pPr>
    </w:p>
    <w:p w:rsidR="00233D9C" w:rsidRPr="009815AC" w:rsidRDefault="00F30FFA" w:rsidP="00233D9C">
      <w:pPr>
        <w:spacing w:line="276" w:lineRule="auto"/>
        <w:jc w:val="both"/>
        <w:rPr>
          <w:rFonts w:ascii="Arial" w:hAnsi="Arial" w:cs="Arial"/>
          <w:b/>
          <w:color w:val="00B050"/>
        </w:rPr>
      </w:pPr>
      <w:r>
        <w:rPr>
          <w:rFonts w:ascii="Arial" w:hAnsi="Arial" w:cs="Arial"/>
          <w:b/>
          <w:color w:val="00B050"/>
        </w:rPr>
        <w:t>Odpoveď 117</w:t>
      </w:r>
      <w:r w:rsidR="00233D9C" w:rsidRPr="009815AC">
        <w:rPr>
          <w:rFonts w:ascii="Arial" w:hAnsi="Arial" w:cs="Arial"/>
          <w:b/>
          <w:color w:val="00B050"/>
        </w:rPr>
        <w:t>:</w:t>
      </w:r>
    </w:p>
    <w:p w:rsidR="00233D9C" w:rsidRPr="009815AC" w:rsidRDefault="00233D9C" w:rsidP="00233D9C">
      <w:pPr>
        <w:spacing w:line="276" w:lineRule="auto"/>
        <w:jc w:val="both"/>
        <w:rPr>
          <w:rFonts w:ascii="Arial" w:hAnsi="Arial" w:cs="Arial"/>
          <w:color w:val="00B050"/>
        </w:rPr>
      </w:pPr>
      <w:r w:rsidRPr="009815AC">
        <w:rPr>
          <w:rFonts w:ascii="Arial" w:hAnsi="Arial" w:cs="Arial"/>
          <w:b/>
          <w:color w:val="00B050"/>
        </w:rPr>
        <w:t xml:space="preserve">Podrobný VV, aj VV pre ocenenie, </w:t>
      </w:r>
      <w:r w:rsidR="00E4517D">
        <w:rPr>
          <w:rFonts w:ascii="Arial" w:hAnsi="Arial" w:cs="Arial"/>
          <w:b/>
          <w:color w:val="00B050"/>
        </w:rPr>
        <w:t>je</w:t>
      </w:r>
      <w:r w:rsidRPr="009815AC">
        <w:rPr>
          <w:rFonts w:ascii="Arial" w:hAnsi="Arial" w:cs="Arial"/>
          <w:b/>
          <w:color w:val="00B050"/>
        </w:rPr>
        <w:t xml:space="preserve"> zosúladený s PD , opravený a doplnený.</w:t>
      </w:r>
      <w:r w:rsidRPr="009815AC">
        <w:rPr>
          <w:rFonts w:ascii="Arial" w:hAnsi="Arial" w:cs="Arial"/>
          <w:color w:val="00B050"/>
        </w:rPr>
        <w:t xml:space="preserve"> </w:t>
      </w:r>
    </w:p>
    <w:p w:rsidR="001F6709" w:rsidRDefault="001F6709" w:rsidP="001F6709">
      <w:pPr>
        <w:jc w:val="both"/>
        <w:rPr>
          <w:rFonts w:ascii="Arial" w:hAnsi="Arial" w:cs="Arial"/>
          <w:b/>
        </w:rPr>
      </w:pPr>
    </w:p>
    <w:p w:rsidR="001F6709" w:rsidRPr="00233D9C" w:rsidRDefault="001F6709" w:rsidP="001F6709">
      <w:pPr>
        <w:jc w:val="both"/>
        <w:rPr>
          <w:rFonts w:ascii="Arial" w:hAnsi="Arial" w:cs="Arial"/>
          <w:b/>
        </w:rPr>
      </w:pPr>
      <w:r w:rsidRPr="00233D9C">
        <w:rPr>
          <w:rFonts w:ascii="Arial" w:hAnsi="Arial" w:cs="Arial"/>
          <w:b/>
        </w:rPr>
        <w:t>Otázka 118:</w:t>
      </w:r>
    </w:p>
    <w:p w:rsidR="001F6709" w:rsidRPr="00233D9C" w:rsidRDefault="001F6709" w:rsidP="001F6709">
      <w:pPr>
        <w:autoSpaceDE w:val="0"/>
        <w:autoSpaceDN w:val="0"/>
        <w:adjustRightInd w:val="0"/>
        <w:jc w:val="both"/>
        <w:rPr>
          <w:rFonts w:ascii="Arial" w:hAnsi="Arial" w:cs="Arial"/>
        </w:rPr>
      </w:pPr>
      <w:r w:rsidRPr="00233D9C">
        <w:rPr>
          <w:rFonts w:ascii="Arial" w:hAnsi="Arial" w:cs="Arial"/>
        </w:rPr>
        <w:t>Po preštudovaní PD k objektom SO 116-01 - Prístupové cesty v k.ú. Zdoba, km 0,416 KÚ a SO 116-02 - Prístupové cesty v k.ú. Košická Nová Ves, km 0,416- KÚ konštatujeme, že u oboch chýba technická správa.</w:t>
      </w:r>
    </w:p>
    <w:p w:rsidR="001F6709" w:rsidRDefault="001F6709" w:rsidP="001F6709">
      <w:pPr>
        <w:autoSpaceDE w:val="0"/>
        <w:autoSpaceDN w:val="0"/>
        <w:adjustRightInd w:val="0"/>
        <w:jc w:val="both"/>
        <w:rPr>
          <w:rFonts w:ascii="Arial" w:hAnsi="Arial" w:cs="Arial"/>
        </w:rPr>
      </w:pPr>
      <w:r w:rsidRPr="00233D9C">
        <w:rPr>
          <w:rFonts w:ascii="Arial" w:hAnsi="Arial" w:cs="Arial"/>
        </w:rPr>
        <w:t>Žiadame doplniť.</w:t>
      </w:r>
    </w:p>
    <w:p w:rsidR="009815AC" w:rsidRDefault="009815AC" w:rsidP="001F6709">
      <w:pPr>
        <w:autoSpaceDE w:val="0"/>
        <w:autoSpaceDN w:val="0"/>
        <w:adjustRightInd w:val="0"/>
        <w:jc w:val="both"/>
        <w:rPr>
          <w:rFonts w:ascii="Arial" w:hAnsi="Arial" w:cs="Arial"/>
        </w:rPr>
      </w:pPr>
    </w:p>
    <w:p w:rsidR="009815AC" w:rsidRPr="009815AC" w:rsidRDefault="009815AC" w:rsidP="001F6709">
      <w:pPr>
        <w:autoSpaceDE w:val="0"/>
        <w:autoSpaceDN w:val="0"/>
        <w:adjustRightInd w:val="0"/>
        <w:jc w:val="both"/>
        <w:rPr>
          <w:rFonts w:ascii="Arial" w:hAnsi="Arial" w:cs="Arial"/>
          <w:b/>
          <w:color w:val="00B050"/>
        </w:rPr>
      </w:pPr>
      <w:r w:rsidRPr="009815AC">
        <w:rPr>
          <w:rFonts w:ascii="Arial" w:hAnsi="Arial" w:cs="Arial"/>
          <w:b/>
          <w:color w:val="00B050"/>
        </w:rPr>
        <w:t>Odpoveď 118:</w:t>
      </w:r>
    </w:p>
    <w:p w:rsidR="009815AC" w:rsidRPr="009815AC" w:rsidRDefault="009815AC" w:rsidP="001F6709">
      <w:pPr>
        <w:autoSpaceDE w:val="0"/>
        <w:autoSpaceDN w:val="0"/>
        <w:adjustRightInd w:val="0"/>
        <w:jc w:val="both"/>
        <w:rPr>
          <w:rFonts w:ascii="Arial" w:hAnsi="Arial" w:cs="Arial"/>
          <w:b/>
          <w:color w:val="00B050"/>
        </w:rPr>
      </w:pPr>
      <w:r w:rsidRPr="009815AC">
        <w:rPr>
          <w:rFonts w:ascii="Arial" w:hAnsi="Arial" w:cs="Arial"/>
          <w:b/>
          <w:color w:val="00B050"/>
        </w:rPr>
        <w:t>Doplnené v prílohe odpovedí</w:t>
      </w: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119:</w:t>
      </w:r>
    </w:p>
    <w:p w:rsidR="001F6709" w:rsidRDefault="001F6709" w:rsidP="001F6709">
      <w:pPr>
        <w:jc w:val="both"/>
        <w:rPr>
          <w:rFonts w:ascii="Arial" w:hAnsi="Arial" w:cs="Arial"/>
        </w:rPr>
      </w:pPr>
      <w:r>
        <w:rPr>
          <w:rFonts w:ascii="Arial" w:hAnsi="Arial" w:cs="Arial"/>
        </w:rPr>
        <w:t xml:space="preserve">Na mostnom objekte SO 211 sme zistili nesúlad medzi technickou správou, prehľadným výkresom v.č.2 a prehľadným výkresom nosnej konštrukcie v.č.30. Nesúlad je v rozpätiach ľavého a pravého mosta. Pre návrh nasadenia  technológie žiadame objasniť tento nesúlad a </w:t>
      </w:r>
      <w:r>
        <w:rPr>
          <w:rFonts w:ascii="Arial" w:hAnsi="Arial" w:cs="Arial"/>
        </w:rPr>
        <w:lastRenderedPageBreak/>
        <w:t xml:space="preserve">spresniť  geometriu ľavého a pravého mosta. Predpokladáme správne, že pri konštantnom ľavostrannom smerovom oblúku, že ľavý most by mal mať menšie rozpätia  a pravý most  väčšie rozpätia a piliere by mali byť v zákryte a nie posunuté? </w:t>
      </w:r>
    </w:p>
    <w:p w:rsidR="009815AC" w:rsidRDefault="009815AC" w:rsidP="001F6709">
      <w:pPr>
        <w:jc w:val="both"/>
        <w:rPr>
          <w:rFonts w:ascii="Arial" w:hAnsi="Arial" w:cs="Arial"/>
        </w:rPr>
      </w:pPr>
    </w:p>
    <w:p w:rsidR="009815AC" w:rsidRPr="009815AC" w:rsidRDefault="009815AC" w:rsidP="009815AC">
      <w:pPr>
        <w:autoSpaceDE w:val="0"/>
        <w:autoSpaceDN w:val="0"/>
        <w:adjustRightInd w:val="0"/>
        <w:jc w:val="both"/>
        <w:rPr>
          <w:rFonts w:ascii="Arial" w:hAnsi="Arial" w:cs="Arial"/>
          <w:b/>
          <w:color w:val="00B050"/>
        </w:rPr>
      </w:pPr>
      <w:r w:rsidRPr="009815AC">
        <w:rPr>
          <w:rFonts w:ascii="Arial" w:hAnsi="Arial" w:cs="Arial"/>
          <w:b/>
          <w:color w:val="00B050"/>
        </w:rPr>
        <w:t>Odpoveď 119:</w:t>
      </w:r>
    </w:p>
    <w:p w:rsidR="009815AC" w:rsidRPr="009815AC" w:rsidRDefault="009815AC" w:rsidP="009815AC">
      <w:pPr>
        <w:autoSpaceDE w:val="0"/>
        <w:autoSpaceDN w:val="0"/>
        <w:adjustRightInd w:val="0"/>
        <w:jc w:val="both"/>
        <w:rPr>
          <w:rFonts w:ascii="Arial" w:hAnsi="Arial" w:cs="Arial"/>
          <w:b/>
          <w:color w:val="00B050"/>
        </w:rPr>
      </w:pPr>
      <w:r w:rsidRPr="009815AC">
        <w:rPr>
          <w:rFonts w:ascii="Arial" w:hAnsi="Arial" w:cs="Arial"/>
          <w:b/>
          <w:color w:val="00B050"/>
        </w:rPr>
        <w:t>Rozpätia obidvoch mostov sú v poriadku. Rozdiel je spôsobený meraním dĺžky v osi rýchlostnej cesty alebo v osi nosnej konštrukcie (čo je uvedené vždy v zátvorke dĺžkovej kóty). V prípade merania dĺžky v osi nosnej konštrukcie je ľavý most kratší dĺžky 265,8m a pravý most dlhší 266,89m. Piliere ľavého a pravého mosta budú posunuté z dôvodu zachovania približne rovnakých rozpätí jednotlivých polí.</w:t>
      </w:r>
    </w:p>
    <w:p w:rsidR="009815AC" w:rsidRDefault="009815AC"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120:</w:t>
      </w:r>
    </w:p>
    <w:p w:rsidR="001F6709" w:rsidRDefault="001F6709" w:rsidP="001F6709">
      <w:pPr>
        <w:jc w:val="both"/>
        <w:rPr>
          <w:rFonts w:ascii="Arial" w:hAnsi="Arial" w:cs="Arial"/>
        </w:rPr>
      </w:pPr>
      <w:r>
        <w:rPr>
          <w:rFonts w:ascii="Arial" w:hAnsi="Arial" w:cs="Arial"/>
        </w:rPr>
        <w:t>Pre most SO 211 chýba v zadaní položka s kódom 21250833 Doplňujúce konštrukcie, zaťažovacie skúšky statické. Keďže objekt SO 211 má rozpätie nad 45m podľa STN 736209 mala by sa požadovať aj  dynamická zaťažovacia skúška. Žiadame obstarávateľa o doplnenie chýbajúcich položiek (statická zaťažovacia skúška a prípadne aj dynamická, ak sa požaduje).</w:t>
      </w:r>
    </w:p>
    <w:p w:rsidR="001F6709" w:rsidRDefault="001F6709" w:rsidP="001F6709">
      <w:pPr>
        <w:jc w:val="both"/>
        <w:rPr>
          <w:rFonts w:ascii="Arial" w:hAnsi="Arial" w:cs="Arial"/>
          <w:b/>
        </w:rPr>
      </w:pPr>
    </w:p>
    <w:p w:rsidR="009815AC" w:rsidRPr="009815AC" w:rsidRDefault="009815AC" w:rsidP="009815AC">
      <w:pPr>
        <w:autoSpaceDE w:val="0"/>
        <w:autoSpaceDN w:val="0"/>
        <w:adjustRightInd w:val="0"/>
        <w:jc w:val="both"/>
        <w:rPr>
          <w:rFonts w:ascii="Arial" w:hAnsi="Arial" w:cs="Arial"/>
          <w:b/>
          <w:color w:val="00B050"/>
        </w:rPr>
      </w:pPr>
      <w:r w:rsidRPr="009815AC">
        <w:rPr>
          <w:rFonts w:ascii="Arial" w:hAnsi="Arial" w:cs="Arial"/>
          <w:b/>
          <w:color w:val="00B050"/>
        </w:rPr>
        <w:t>Odpoveď 120:</w:t>
      </w:r>
    </w:p>
    <w:p w:rsidR="009815AC" w:rsidRPr="009815AC" w:rsidRDefault="582175BF" w:rsidP="582175BF">
      <w:pPr>
        <w:autoSpaceDE w:val="0"/>
        <w:autoSpaceDN w:val="0"/>
        <w:adjustRightInd w:val="0"/>
        <w:jc w:val="both"/>
        <w:rPr>
          <w:rFonts w:ascii="Arial" w:hAnsi="Arial" w:cs="Arial"/>
          <w:b/>
          <w:bCs/>
          <w:color w:val="00B050"/>
        </w:rPr>
      </w:pPr>
      <w:r w:rsidRPr="582175BF">
        <w:rPr>
          <w:rFonts w:ascii="Arial" w:hAnsi="Arial" w:cs="Arial"/>
          <w:b/>
          <w:bCs/>
          <w:color w:val="00B050"/>
        </w:rPr>
        <w:t>Dynamická zaťažovacia skúška sa nepožaduje (viď technická správa k objektu). Statická skúška je vykázaná vo výkaze výmer v počte 12ks.</w:t>
      </w:r>
    </w:p>
    <w:p w:rsidR="009815AC" w:rsidRDefault="009815AC" w:rsidP="001F6709">
      <w:pPr>
        <w:jc w:val="both"/>
        <w:rPr>
          <w:rFonts w:ascii="Arial" w:hAnsi="Arial" w:cs="Arial"/>
          <w:b/>
        </w:rPr>
      </w:pPr>
    </w:p>
    <w:p w:rsidR="009815AC" w:rsidRDefault="009815AC" w:rsidP="001F6709">
      <w:pPr>
        <w:jc w:val="both"/>
        <w:rPr>
          <w:rFonts w:ascii="Arial" w:hAnsi="Arial" w:cs="Arial"/>
          <w:b/>
        </w:rPr>
      </w:pPr>
    </w:p>
    <w:p w:rsidR="001F6709" w:rsidRDefault="001F6709" w:rsidP="001F6709">
      <w:pPr>
        <w:jc w:val="both"/>
        <w:rPr>
          <w:rFonts w:ascii="Arial" w:hAnsi="Arial" w:cs="Arial"/>
          <w:b/>
        </w:rPr>
      </w:pPr>
      <w:r>
        <w:rPr>
          <w:rFonts w:ascii="Arial" w:hAnsi="Arial" w:cs="Arial"/>
          <w:b/>
        </w:rPr>
        <w:t>Otázka 121:</w:t>
      </w:r>
    </w:p>
    <w:p w:rsidR="001F6709" w:rsidRDefault="001F6709" w:rsidP="001F6709">
      <w:pPr>
        <w:autoSpaceDE w:val="0"/>
        <w:autoSpaceDN w:val="0"/>
        <w:adjustRightInd w:val="0"/>
        <w:jc w:val="both"/>
        <w:rPr>
          <w:rFonts w:ascii="Arial" w:hAnsi="Arial" w:cs="Arial"/>
        </w:rPr>
      </w:pPr>
      <w:r>
        <w:rPr>
          <w:rFonts w:ascii="Arial" w:hAnsi="Arial" w:cs="Arial"/>
        </w:rPr>
        <w:t>Výkaz výmer  k objektu SO 113-00 - Prístupová cesta do obce Kokšov-Bakša v km 13,4 R2 opisuje položku odkopu:</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1F6709"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01020400</w:t>
            </w:r>
          </w:p>
        </w:tc>
        <w:tc>
          <w:tcPr>
            <w:tcW w:w="5320" w:type="dxa"/>
            <w:tcBorders>
              <w:top w:val="single" w:sz="4" w:space="0" w:color="auto"/>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Odkopávky a prekopávky komunikácií,železníc,plôch</w:t>
            </w:r>
          </w:p>
        </w:tc>
        <w:tc>
          <w:tcPr>
            <w:tcW w:w="44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625,000</w:t>
            </w:r>
          </w:p>
        </w:tc>
      </w:tr>
    </w:tbl>
    <w:p w:rsidR="001F6709" w:rsidRDefault="001F6709" w:rsidP="001F6709">
      <w:pPr>
        <w:jc w:val="both"/>
        <w:rPr>
          <w:rFonts w:ascii="Arial" w:hAnsi="Arial" w:cs="Arial"/>
          <w:b/>
        </w:rPr>
      </w:pPr>
    </w:p>
    <w:p w:rsidR="001F6709" w:rsidRDefault="001F6709" w:rsidP="001F6709">
      <w:pPr>
        <w:jc w:val="both"/>
        <w:rPr>
          <w:rFonts w:ascii="Arial" w:hAnsi="Arial" w:cs="Arial"/>
        </w:rPr>
      </w:pPr>
      <w:r>
        <w:rPr>
          <w:rFonts w:ascii="Arial" w:hAnsi="Arial" w:cs="Arial"/>
        </w:rPr>
        <w:t>Súvisiaca položka premiestnenia:</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1F6709" w:rsidTr="001F6709">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01060203</w:t>
            </w:r>
          </w:p>
        </w:tc>
        <w:tc>
          <w:tcPr>
            <w:tcW w:w="5320" w:type="dxa"/>
            <w:tcBorders>
              <w:top w:val="single" w:sz="4" w:space="0" w:color="auto"/>
              <w:left w:val="nil"/>
              <w:bottom w:val="single" w:sz="4" w:space="0" w:color="auto"/>
              <w:right w:val="single" w:sz="4" w:space="0" w:color="auto"/>
            </w:tcBorders>
            <w:vAlign w:val="bottom"/>
            <w:hideMark/>
          </w:tcPr>
          <w:p w:rsidR="001F6709" w:rsidRDefault="001F6709">
            <w:pPr>
              <w:rPr>
                <w:rFonts w:ascii="Arial" w:hAnsi="Arial" w:cs="Arial"/>
                <w:color w:val="000000"/>
                <w:lang w:eastAsia="sk-SK"/>
              </w:rPr>
            </w:pPr>
            <w:r>
              <w:rPr>
                <w:rFonts w:ascii="Arial" w:hAnsi="Arial" w:cs="Arial"/>
                <w:color w:val="000000"/>
                <w:lang w:eastAsia="sk-SK"/>
              </w:rPr>
              <w:t>Premiestnenie  vodorovné do 5 000 m</w:t>
            </w:r>
          </w:p>
        </w:tc>
        <w:tc>
          <w:tcPr>
            <w:tcW w:w="44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1F6709" w:rsidRDefault="001F6709">
            <w:pPr>
              <w:rPr>
                <w:rFonts w:ascii="Arial" w:hAnsi="Arial" w:cs="Arial"/>
                <w:color w:val="000000"/>
                <w:lang w:eastAsia="sk-SK"/>
              </w:rPr>
            </w:pPr>
            <w:r>
              <w:rPr>
                <w:rFonts w:ascii="Arial" w:hAnsi="Arial" w:cs="Arial"/>
                <w:color w:val="000000"/>
                <w:lang w:eastAsia="sk-SK"/>
              </w:rPr>
              <w:t>742,264</w:t>
            </w:r>
          </w:p>
        </w:tc>
      </w:tr>
    </w:tbl>
    <w:p w:rsidR="001F6709" w:rsidRDefault="001F6709" w:rsidP="001F6709">
      <w:pPr>
        <w:jc w:val="both"/>
        <w:rPr>
          <w:rFonts w:ascii="Arial" w:hAnsi="Arial" w:cs="Arial"/>
          <w:b/>
        </w:rPr>
      </w:pPr>
    </w:p>
    <w:p w:rsidR="001F6709" w:rsidRDefault="001F6709" w:rsidP="001F6709">
      <w:pPr>
        <w:autoSpaceDE w:val="0"/>
        <w:autoSpaceDN w:val="0"/>
        <w:adjustRightInd w:val="0"/>
        <w:jc w:val="both"/>
        <w:rPr>
          <w:rFonts w:ascii="Arial" w:hAnsi="Arial" w:cs="Arial"/>
        </w:rPr>
      </w:pPr>
      <w:r>
        <w:rPr>
          <w:rFonts w:ascii="Arial" w:hAnsi="Arial" w:cs="Arial"/>
        </w:rPr>
        <w:t>V podrobnom výkaze výmer k objektu sa nachádzajú položky odkopu pre komunikáciu a výkop pre hĺbkový trativod:</w:t>
      </w:r>
    </w:p>
    <w:p w:rsidR="001F6709" w:rsidRDefault="001F6709" w:rsidP="001F6709">
      <w:pPr>
        <w:autoSpaceDE w:val="0"/>
        <w:autoSpaceDN w:val="0"/>
        <w:adjustRightInd w:val="0"/>
        <w:jc w:val="both"/>
        <w:rPr>
          <w:rFonts w:ascii="Arial" w:hAnsi="Arial" w:cs="Arial"/>
        </w:rPr>
      </w:pPr>
      <w:r>
        <w:rPr>
          <w:rFonts w:ascii="Arial" w:hAnsi="Arial" w:cs="Arial"/>
          <w:noProof/>
          <w:lang w:eastAsia="sk-SK"/>
        </w:rPr>
        <w:drawing>
          <wp:inline distT="0" distB="0" distL="0" distR="0">
            <wp:extent cx="5520690" cy="1198880"/>
            <wp:effectExtent l="0" t="0" r="3810" b="127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20690" cy="1198880"/>
                    </a:xfrm>
                    <a:prstGeom prst="rect">
                      <a:avLst/>
                    </a:prstGeom>
                    <a:noFill/>
                    <a:ln>
                      <a:noFill/>
                    </a:ln>
                  </pic:spPr>
                </pic:pic>
              </a:graphicData>
            </a:graphic>
          </wp:inline>
        </w:drawing>
      </w:r>
    </w:p>
    <w:p w:rsidR="001F6709" w:rsidRDefault="001F6709" w:rsidP="001F6709">
      <w:pPr>
        <w:jc w:val="both"/>
        <w:rPr>
          <w:rFonts w:ascii="Arial" w:hAnsi="Arial" w:cs="Arial"/>
        </w:rPr>
      </w:pPr>
      <w:r>
        <w:rPr>
          <w:rFonts w:ascii="Arial" w:hAnsi="Arial" w:cs="Arial"/>
        </w:rPr>
        <w:t>Žiadame doplniť chýbajúcu položku do výkazu výmer pre ocenenie.</w:t>
      </w:r>
    </w:p>
    <w:p w:rsidR="009815AC" w:rsidRDefault="009815AC" w:rsidP="00233D9C">
      <w:pPr>
        <w:spacing w:line="276" w:lineRule="auto"/>
        <w:jc w:val="both"/>
        <w:rPr>
          <w:rFonts w:ascii="Arial" w:hAnsi="Arial" w:cs="Arial"/>
          <w:b/>
          <w:color w:val="FF0000"/>
        </w:rPr>
      </w:pPr>
    </w:p>
    <w:p w:rsidR="00233D9C" w:rsidRPr="009815AC" w:rsidRDefault="00233D9C" w:rsidP="00233D9C">
      <w:pPr>
        <w:spacing w:line="276" w:lineRule="auto"/>
        <w:jc w:val="both"/>
        <w:rPr>
          <w:rFonts w:ascii="Arial" w:hAnsi="Arial" w:cs="Arial"/>
          <w:b/>
          <w:color w:val="00B050"/>
        </w:rPr>
      </w:pPr>
      <w:r w:rsidRPr="009815AC">
        <w:rPr>
          <w:rFonts w:ascii="Arial" w:hAnsi="Arial" w:cs="Arial"/>
          <w:b/>
          <w:color w:val="00B050"/>
        </w:rPr>
        <w:t>Odpoveď 121:</w:t>
      </w:r>
    </w:p>
    <w:p w:rsidR="00233D9C" w:rsidRPr="009815AC" w:rsidRDefault="00233D9C" w:rsidP="00233D9C">
      <w:pPr>
        <w:jc w:val="both"/>
        <w:rPr>
          <w:rFonts w:ascii="Arial" w:hAnsi="Arial" w:cs="Arial"/>
          <w:color w:val="00B050"/>
        </w:rPr>
      </w:pPr>
      <w:r w:rsidRPr="009815AC">
        <w:rPr>
          <w:rFonts w:ascii="Arial" w:hAnsi="Arial" w:cs="Arial"/>
          <w:b/>
          <w:color w:val="00B050"/>
        </w:rPr>
        <w:t xml:space="preserve">Vo VV pre ocenenie </w:t>
      </w:r>
      <w:r w:rsidR="00E4517D">
        <w:rPr>
          <w:rFonts w:ascii="Arial" w:hAnsi="Arial" w:cs="Arial"/>
          <w:b/>
          <w:color w:val="00B050"/>
        </w:rPr>
        <w:t>je</w:t>
      </w:r>
      <w:r w:rsidRPr="009815AC">
        <w:rPr>
          <w:rFonts w:ascii="Arial" w:hAnsi="Arial" w:cs="Arial"/>
          <w:b/>
          <w:color w:val="00B050"/>
        </w:rPr>
        <w:t xml:space="preserve"> položka doplnená. </w:t>
      </w:r>
    </w:p>
    <w:p w:rsidR="00233D9C" w:rsidRDefault="00233D9C"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122:</w:t>
      </w:r>
    </w:p>
    <w:p w:rsidR="001F6709" w:rsidRDefault="001F6709" w:rsidP="001F6709">
      <w:pPr>
        <w:jc w:val="both"/>
        <w:rPr>
          <w:rFonts w:ascii="Arial" w:hAnsi="Arial" w:cs="Arial"/>
        </w:rPr>
      </w:pPr>
      <w:r>
        <w:rPr>
          <w:rFonts w:ascii="Arial" w:hAnsi="Arial" w:cs="Arial"/>
        </w:rPr>
        <w:t>V SO210 sa položka 22250671 Doplňujúce konštrukcie,  zvislé dopravné značky, normálny rozmer alebo zväčšený rozmer  v množstve 4ks nachádza 2x. Žiadame opraviť.</w:t>
      </w:r>
    </w:p>
    <w:p w:rsidR="009815AC" w:rsidRDefault="009815AC" w:rsidP="00233D9C">
      <w:pPr>
        <w:spacing w:line="276" w:lineRule="auto"/>
        <w:jc w:val="both"/>
        <w:rPr>
          <w:rFonts w:ascii="Arial" w:hAnsi="Arial" w:cs="Arial"/>
          <w:b/>
          <w:color w:val="FF0000"/>
        </w:rPr>
      </w:pPr>
    </w:p>
    <w:p w:rsidR="00233D9C" w:rsidRPr="009815AC" w:rsidRDefault="00233D9C" w:rsidP="00233D9C">
      <w:pPr>
        <w:spacing w:line="276" w:lineRule="auto"/>
        <w:jc w:val="both"/>
        <w:rPr>
          <w:rFonts w:ascii="Arial" w:hAnsi="Arial" w:cs="Arial"/>
          <w:b/>
          <w:color w:val="00B050"/>
        </w:rPr>
      </w:pPr>
      <w:r w:rsidRPr="009815AC">
        <w:rPr>
          <w:rFonts w:ascii="Arial" w:hAnsi="Arial" w:cs="Arial"/>
          <w:b/>
          <w:color w:val="00B050"/>
        </w:rPr>
        <w:t>Odpoveď 122:</w:t>
      </w:r>
    </w:p>
    <w:p w:rsidR="00233D9C" w:rsidRPr="009815AC" w:rsidRDefault="00233D9C" w:rsidP="00233D9C">
      <w:pPr>
        <w:jc w:val="both"/>
        <w:rPr>
          <w:rFonts w:ascii="Arial" w:hAnsi="Arial" w:cs="Arial"/>
          <w:color w:val="00B050"/>
        </w:rPr>
      </w:pPr>
      <w:r w:rsidRPr="009815AC">
        <w:rPr>
          <w:rFonts w:ascii="Arial" w:hAnsi="Arial" w:cs="Arial"/>
          <w:b/>
          <w:color w:val="00B050"/>
        </w:rPr>
        <w:lastRenderedPageBreak/>
        <w:t xml:space="preserve">Vo VV </w:t>
      </w:r>
      <w:r w:rsidR="00E4517D">
        <w:rPr>
          <w:rFonts w:ascii="Arial" w:hAnsi="Arial" w:cs="Arial"/>
          <w:b/>
          <w:color w:val="00B050"/>
        </w:rPr>
        <w:t>je</w:t>
      </w:r>
      <w:r w:rsidRPr="009815AC">
        <w:rPr>
          <w:rFonts w:ascii="Arial" w:hAnsi="Arial" w:cs="Arial"/>
          <w:b/>
          <w:color w:val="00B050"/>
        </w:rPr>
        <w:t xml:space="preserve"> zosúladné a opravené. </w:t>
      </w:r>
    </w:p>
    <w:p w:rsidR="00233D9C" w:rsidRDefault="00233D9C"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123:</w:t>
      </w:r>
    </w:p>
    <w:p w:rsidR="001F6709" w:rsidRDefault="001F6709" w:rsidP="001F6709">
      <w:pPr>
        <w:jc w:val="both"/>
        <w:rPr>
          <w:rFonts w:ascii="Arial" w:hAnsi="Arial" w:cs="Arial"/>
        </w:rPr>
      </w:pPr>
      <w:r>
        <w:rPr>
          <w:rFonts w:ascii="Arial" w:hAnsi="Arial" w:cs="Arial"/>
        </w:rPr>
        <w:t>V SO215 sa položky 22250671 Doplňujúce konštrukcie,  zvislé dopravné značky, normálny rozmer alebo zväčšený rozmer  v množstve 4ks a 22250674 Doplňujúce konštrukcie,  zvislé dopravné značky, stĺpiky v množstve 2ks nachádzajú 2x. Žiadame opraviť.</w:t>
      </w:r>
    </w:p>
    <w:p w:rsidR="009815AC" w:rsidRDefault="009815AC" w:rsidP="00233D9C">
      <w:pPr>
        <w:spacing w:line="276" w:lineRule="auto"/>
        <w:jc w:val="both"/>
        <w:rPr>
          <w:rFonts w:ascii="Arial" w:hAnsi="Arial" w:cs="Arial"/>
          <w:b/>
          <w:color w:val="FF0000"/>
        </w:rPr>
      </w:pPr>
    </w:p>
    <w:p w:rsidR="00233D9C" w:rsidRPr="009815AC" w:rsidRDefault="00233D9C" w:rsidP="00233D9C">
      <w:pPr>
        <w:spacing w:line="276" w:lineRule="auto"/>
        <w:jc w:val="both"/>
        <w:rPr>
          <w:rFonts w:ascii="Arial" w:hAnsi="Arial" w:cs="Arial"/>
          <w:b/>
          <w:color w:val="00B050"/>
        </w:rPr>
      </w:pPr>
      <w:r w:rsidRPr="009815AC">
        <w:rPr>
          <w:rFonts w:ascii="Arial" w:hAnsi="Arial" w:cs="Arial"/>
          <w:b/>
          <w:color w:val="00B050"/>
        </w:rPr>
        <w:t>Odpoveď 123:</w:t>
      </w:r>
    </w:p>
    <w:p w:rsidR="00233D9C" w:rsidRPr="009815AC" w:rsidRDefault="00233D9C" w:rsidP="00233D9C">
      <w:pPr>
        <w:jc w:val="both"/>
        <w:rPr>
          <w:rFonts w:ascii="Arial" w:hAnsi="Arial" w:cs="Arial"/>
          <w:color w:val="00B050"/>
        </w:rPr>
      </w:pPr>
      <w:r w:rsidRPr="009815AC">
        <w:rPr>
          <w:rFonts w:ascii="Arial" w:hAnsi="Arial" w:cs="Arial"/>
          <w:b/>
          <w:color w:val="00B050"/>
        </w:rPr>
        <w:t xml:space="preserve">Vo VV </w:t>
      </w:r>
      <w:r w:rsidR="00E4517D">
        <w:rPr>
          <w:rFonts w:ascii="Arial" w:hAnsi="Arial" w:cs="Arial"/>
          <w:b/>
          <w:color w:val="00B050"/>
        </w:rPr>
        <w:t>je</w:t>
      </w:r>
      <w:r w:rsidRPr="009815AC">
        <w:rPr>
          <w:rFonts w:ascii="Arial" w:hAnsi="Arial" w:cs="Arial"/>
          <w:b/>
          <w:color w:val="00B050"/>
        </w:rPr>
        <w:t xml:space="preserve"> zosúladné 2x evidenčné číslo mosta, 2x identifikačné číslo mosta, 2x stĺpik. </w:t>
      </w:r>
    </w:p>
    <w:p w:rsidR="00233D9C" w:rsidRDefault="00233D9C"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124:</w:t>
      </w:r>
    </w:p>
    <w:p w:rsidR="00233D9C" w:rsidRDefault="001F6709" w:rsidP="00233D9C">
      <w:pPr>
        <w:spacing w:line="276" w:lineRule="auto"/>
        <w:jc w:val="both"/>
        <w:rPr>
          <w:rFonts w:ascii="Arial" w:hAnsi="Arial" w:cs="Arial"/>
          <w:b/>
          <w:color w:val="FF0000"/>
        </w:rPr>
      </w:pPr>
      <w:r>
        <w:rPr>
          <w:rFonts w:ascii="Arial" w:hAnsi="Arial" w:cs="Arial"/>
        </w:rPr>
        <w:t>V SO 113-00 má položka 22250464 Doplňujúce konštrukcie, ochranné zariadenia, smerové stĺpiky nulové množstvo, v podrobnom VV je 116ks. Žiadame vysvetliť a opraviť.</w:t>
      </w:r>
      <w:r w:rsidR="00233D9C" w:rsidRPr="00233D9C">
        <w:rPr>
          <w:rFonts w:ascii="Arial" w:hAnsi="Arial" w:cs="Arial"/>
          <w:b/>
          <w:color w:val="FF0000"/>
        </w:rPr>
        <w:t xml:space="preserve"> </w:t>
      </w:r>
    </w:p>
    <w:p w:rsidR="009815AC" w:rsidRDefault="009815AC" w:rsidP="00233D9C">
      <w:pPr>
        <w:spacing w:line="276" w:lineRule="auto"/>
        <w:jc w:val="both"/>
        <w:rPr>
          <w:rFonts w:ascii="Arial" w:hAnsi="Arial" w:cs="Arial"/>
          <w:b/>
          <w:color w:val="FF0000"/>
        </w:rPr>
      </w:pPr>
    </w:p>
    <w:p w:rsidR="00233D9C" w:rsidRPr="009815AC" w:rsidRDefault="00233D9C" w:rsidP="00233D9C">
      <w:pPr>
        <w:spacing w:line="276" w:lineRule="auto"/>
        <w:jc w:val="both"/>
        <w:rPr>
          <w:rFonts w:ascii="Arial" w:hAnsi="Arial" w:cs="Arial"/>
          <w:b/>
          <w:color w:val="00B050"/>
        </w:rPr>
      </w:pPr>
      <w:r w:rsidRPr="009815AC">
        <w:rPr>
          <w:rFonts w:ascii="Arial" w:hAnsi="Arial" w:cs="Arial"/>
          <w:b/>
          <w:color w:val="00B050"/>
        </w:rPr>
        <w:t>Odpoveď 124:</w:t>
      </w:r>
    </w:p>
    <w:p w:rsidR="001F6709" w:rsidRPr="009815AC" w:rsidRDefault="009815AC" w:rsidP="00233D9C">
      <w:pPr>
        <w:jc w:val="both"/>
        <w:rPr>
          <w:rFonts w:ascii="Arial" w:hAnsi="Arial" w:cs="Arial"/>
          <w:color w:val="00B050"/>
        </w:rPr>
      </w:pPr>
      <w:r>
        <w:rPr>
          <w:rFonts w:ascii="Arial" w:hAnsi="Arial" w:cs="Arial"/>
          <w:b/>
          <w:color w:val="00B050"/>
        </w:rPr>
        <w:t>D</w:t>
      </w:r>
      <w:r w:rsidR="00233D9C" w:rsidRPr="009815AC">
        <w:rPr>
          <w:rFonts w:ascii="Arial" w:hAnsi="Arial" w:cs="Arial"/>
          <w:b/>
          <w:color w:val="00B050"/>
        </w:rPr>
        <w:t xml:space="preserve">o VV </w:t>
      </w:r>
      <w:r w:rsidR="00E4517D">
        <w:rPr>
          <w:rFonts w:ascii="Arial" w:hAnsi="Arial" w:cs="Arial"/>
          <w:b/>
          <w:color w:val="00B050"/>
        </w:rPr>
        <w:t>je</w:t>
      </w:r>
      <w:r>
        <w:rPr>
          <w:rFonts w:ascii="Arial" w:hAnsi="Arial" w:cs="Arial"/>
          <w:b/>
          <w:color w:val="00B050"/>
        </w:rPr>
        <w:t xml:space="preserve"> doplnených </w:t>
      </w:r>
      <w:r w:rsidR="00233D9C" w:rsidRPr="009815AC">
        <w:rPr>
          <w:rFonts w:ascii="Arial" w:hAnsi="Arial" w:cs="Arial"/>
          <w:b/>
          <w:color w:val="00B050"/>
        </w:rPr>
        <w:t xml:space="preserve"> 116ks smerových stĺpikov. </w:t>
      </w: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125:</w:t>
      </w:r>
    </w:p>
    <w:p w:rsidR="001F6709" w:rsidRDefault="001F6709" w:rsidP="001F6709">
      <w:pPr>
        <w:jc w:val="both"/>
        <w:rPr>
          <w:rFonts w:ascii="Arial" w:hAnsi="Arial" w:cs="Arial"/>
        </w:rPr>
      </w:pPr>
      <w:r>
        <w:rPr>
          <w:rFonts w:ascii="Arial" w:hAnsi="Arial" w:cs="Arial"/>
        </w:rPr>
        <w:t>V SO 114-08 je položka 22250776 Doplňujúce konštrukcie,  zvislé dopravné značky, normálny, alebo zväčšený rozmer v množstve 6ks. V podrobnom VV sa táto položka nenachádza. V ostatných objektoch ciest sa položky opisujúce dopravné značenie nenachádzajú, sú zahrnuté v SO 696. Žiadame vysvetliť čo položka opisuje a preveriť či nejde o duplicitu s SO696. Žiadame opraviť VV</w:t>
      </w:r>
    </w:p>
    <w:p w:rsidR="009815AC" w:rsidRDefault="009815AC" w:rsidP="00F51934">
      <w:pPr>
        <w:spacing w:line="276" w:lineRule="auto"/>
        <w:jc w:val="both"/>
        <w:rPr>
          <w:rFonts w:ascii="Arial" w:hAnsi="Arial" w:cs="Arial"/>
          <w:b/>
          <w:color w:val="FF0000"/>
        </w:rPr>
      </w:pPr>
    </w:p>
    <w:p w:rsidR="00F51934" w:rsidRPr="009815AC" w:rsidRDefault="00F51934" w:rsidP="00F51934">
      <w:pPr>
        <w:spacing w:line="276" w:lineRule="auto"/>
        <w:jc w:val="both"/>
        <w:rPr>
          <w:rFonts w:ascii="Arial" w:hAnsi="Arial" w:cs="Arial"/>
          <w:b/>
          <w:color w:val="00B050"/>
        </w:rPr>
      </w:pPr>
      <w:r w:rsidRPr="009815AC">
        <w:rPr>
          <w:rFonts w:ascii="Arial" w:hAnsi="Arial" w:cs="Arial"/>
          <w:b/>
          <w:color w:val="00B050"/>
        </w:rPr>
        <w:t>Odpoveď 125:</w:t>
      </w:r>
    </w:p>
    <w:p w:rsidR="00F51934" w:rsidRPr="009815AC" w:rsidRDefault="00F51934" w:rsidP="00F51934">
      <w:pPr>
        <w:jc w:val="both"/>
        <w:rPr>
          <w:rFonts w:ascii="Arial" w:hAnsi="Arial" w:cs="Arial"/>
          <w:color w:val="00B050"/>
        </w:rPr>
      </w:pPr>
      <w:r w:rsidRPr="009815AC">
        <w:rPr>
          <w:rFonts w:ascii="Arial" w:hAnsi="Arial" w:cs="Arial"/>
          <w:b/>
          <w:color w:val="00B050"/>
        </w:rPr>
        <w:t xml:space="preserve">Vo VV ide o duplicitu </w:t>
      </w:r>
      <w:r w:rsidR="004667EF" w:rsidRPr="009815AC">
        <w:rPr>
          <w:rFonts w:ascii="Arial" w:hAnsi="Arial" w:cs="Arial"/>
          <w:b/>
          <w:color w:val="00B050"/>
        </w:rPr>
        <w:t>zvislých dopravných značiek</w:t>
      </w:r>
      <w:r w:rsidRPr="009815AC">
        <w:rPr>
          <w:rFonts w:ascii="Arial" w:hAnsi="Arial" w:cs="Arial"/>
          <w:b/>
          <w:color w:val="00B050"/>
        </w:rPr>
        <w:t xml:space="preserve">, táto položka </w:t>
      </w:r>
      <w:r w:rsidR="00E4517D">
        <w:rPr>
          <w:rFonts w:ascii="Arial" w:hAnsi="Arial" w:cs="Arial"/>
          <w:b/>
          <w:color w:val="00B050"/>
        </w:rPr>
        <w:t>je</w:t>
      </w:r>
      <w:r w:rsidRPr="009815AC">
        <w:rPr>
          <w:rFonts w:ascii="Arial" w:hAnsi="Arial" w:cs="Arial"/>
          <w:b/>
          <w:color w:val="00B050"/>
        </w:rPr>
        <w:t xml:space="preserve"> z uveden</w:t>
      </w:r>
      <w:r w:rsidR="004667EF" w:rsidRPr="009815AC">
        <w:rPr>
          <w:rFonts w:ascii="Arial" w:hAnsi="Arial" w:cs="Arial"/>
          <w:b/>
          <w:color w:val="00B050"/>
        </w:rPr>
        <w:t>ého</w:t>
      </w:r>
      <w:r w:rsidRPr="009815AC">
        <w:rPr>
          <w:rFonts w:ascii="Arial" w:hAnsi="Arial" w:cs="Arial"/>
          <w:b/>
          <w:color w:val="00B050"/>
        </w:rPr>
        <w:t xml:space="preserve"> objekt</w:t>
      </w:r>
      <w:r w:rsidR="004667EF" w:rsidRPr="009815AC">
        <w:rPr>
          <w:rFonts w:ascii="Arial" w:hAnsi="Arial" w:cs="Arial"/>
          <w:b/>
          <w:color w:val="00B050"/>
        </w:rPr>
        <w:t>u</w:t>
      </w:r>
      <w:r w:rsidRPr="009815AC">
        <w:rPr>
          <w:rFonts w:ascii="Arial" w:hAnsi="Arial" w:cs="Arial"/>
          <w:b/>
          <w:color w:val="00B050"/>
        </w:rPr>
        <w:t xml:space="preserve"> odstránená.</w:t>
      </w: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126:</w:t>
      </w:r>
    </w:p>
    <w:p w:rsidR="001F6709" w:rsidRDefault="001F6709" w:rsidP="001F6709">
      <w:pPr>
        <w:jc w:val="both"/>
        <w:rPr>
          <w:rFonts w:ascii="Arial" w:hAnsi="Arial" w:cs="Arial"/>
        </w:rPr>
      </w:pPr>
      <w:r>
        <w:rPr>
          <w:rFonts w:ascii="Arial" w:hAnsi="Arial" w:cs="Arial"/>
        </w:rPr>
        <w:t>V SO 114-06,07,08 sú položky  22250776 Doplňujúce konštrukcie,  vodorovné dopravné značenie striekané a náterové. V ostatných objektoch ciest sa položky opisujúce  vodorovné dopravné značenie nenachádzajú, sú zahrnuté v SO 696. Žiadame overiť, či nejde o duplicitu a opraviť VV.</w:t>
      </w:r>
    </w:p>
    <w:p w:rsidR="009815AC" w:rsidRDefault="009815AC" w:rsidP="00F51934">
      <w:pPr>
        <w:spacing w:line="276" w:lineRule="auto"/>
        <w:jc w:val="both"/>
        <w:rPr>
          <w:rFonts w:ascii="Arial" w:hAnsi="Arial" w:cs="Arial"/>
          <w:b/>
          <w:color w:val="FF0000"/>
        </w:rPr>
      </w:pPr>
    </w:p>
    <w:p w:rsidR="00F51934" w:rsidRPr="009815AC" w:rsidRDefault="00F51934" w:rsidP="00F51934">
      <w:pPr>
        <w:spacing w:line="276" w:lineRule="auto"/>
        <w:jc w:val="both"/>
        <w:rPr>
          <w:rFonts w:ascii="Arial" w:hAnsi="Arial" w:cs="Arial"/>
          <w:b/>
          <w:color w:val="00B050"/>
        </w:rPr>
      </w:pPr>
      <w:r w:rsidRPr="009815AC">
        <w:rPr>
          <w:rFonts w:ascii="Arial" w:hAnsi="Arial" w:cs="Arial"/>
          <w:b/>
          <w:color w:val="00B050"/>
        </w:rPr>
        <w:t>Odpoveď 126:</w:t>
      </w:r>
    </w:p>
    <w:p w:rsidR="00F51934" w:rsidRPr="009815AC" w:rsidRDefault="00F51934" w:rsidP="00F51934">
      <w:pPr>
        <w:spacing w:after="200" w:line="276" w:lineRule="auto"/>
        <w:contextualSpacing/>
        <w:jc w:val="both"/>
        <w:rPr>
          <w:rFonts w:ascii="Arial" w:hAnsi="Arial" w:cs="Arial"/>
          <w:color w:val="00B050"/>
        </w:rPr>
      </w:pPr>
      <w:r w:rsidRPr="009815AC">
        <w:rPr>
          <w:rFonts w:ascii="Arial" w:hAnsi="Arial" w:cs="Arial"/>
          <w:b/>
          <w:color w:val="00B050"/>
        </w:rPr>
        <w:t xml:space="preserve">Vo VV ide o duplicitu VDZ, táto položka </w:t>
      </w:r>
      <w:r w:rsidR="00E4517D">
        <w:rPr>
          <w:rFonts w:ascii="Arial" w:hAnsi="Arial" w:cs="Arial"/>
          <w:b/>
          <w:color w:val="00B050"/>
        </w:rPr>
        <w:t>je</w:t>
      </w:r>
      <w:r w:rsidRPr="009815AC">
        <w:rPr>
          <w:rFonts w:ascii="Arial" w:hAnsi="Arial" w:cs="Arial"/>
          <w:b/>
          <w:color w:val="00B050"/>
        </w:rPr>
        <w:t xml:space="preserve"> z uvedených objektov odstránená.</w:t>
      </w:r>
    </w:p>
    <w:p w:rsidR="001F6709" w:rsidRDefault="001F6709" w:rsidP="001F6709">
      <w:pPr>
        <w:jc w:val="both"/>
        <w:rPr>
          <w:rFonts w:ascii="Arial" w:hAnsi="Arial" w:cs="Arial"/>
        </w:rPr>
      </w:pPr>
    </w:p>
    <w:p w:rsidR="009815AC" w:rsidRDefault="009815AC" w:rsidP="001F6709">
      <w:pPr>
        <w:jc w:val="both"/>
        <w:rPr>
          <w:rFonts w:ascii="Arial" w:hAnsi="Arial" w:cs="Arial"/>
          <w:b/>
        </w:rPr>
      </w:pPr>
    </w:p>
    <w:p w:rsidR="009815AC" w:rsidRDefault="009815AC" w:rsidP="001F6709">
      <w:pPr>
        <w:jc w:val="both"/>
        <w:rPr>
          <w:rFonts w:ascii="Arial" w:hAnsi="Arial" w:cs="Arial"/>
          <w:b/>
        </w:rPr>
      </w:pPr>
    </w:p>
    <w:p w:rsidR="001F6709" w:rsidRDefault="001F6709" w:rsidP="001F6709">
      <w:pPr>
        <w:jc w:val="both"/>
        <w:rPr>
          <w:rFonts w:ascii="Arial" w:hAnsi="Arial" w:cs="Arial"/>
          <w:b/>
        </w:rPr>
      </w:pPr>
      <w:r>
        <w:rPr>
          <w:rFonts w:ascii="Arial" w:hAnsi="Arial" w:cs="Arial"/>
          <w:b/>
        </w:rPr>
        <w:t>Otázka 127:</w:t>
      </w:r>
    </w:p>
    <w:p w:rsidR="001F6709" w:rsidRDefault="001F6709" w:rsidP="001F6709">
      <w:pPr>
        <w:jc w:val="both"/>
        <w:rPr>
          <w:rFonts w:ascii="Arial" w:hAnsi="Arial" w:cs="Arial"/>
        </w:rPr>
      </w:pPr>
      <w:r>
        <w:rPr>
          <w:rFonts w:ascii="Arial" w:hAnsi="Arial" w:cs="Arial"/>
        </w:rPr>
        <w:t>V SO 100-02 chýba položka na ocenenie otváracých zvodidiel v SDP v množstve 7ks. V podrobnom VV je dĺžka otváracých  zvodiel zarátaná v položke 22250356 Doplňujúce konštrukcie, zvodidlá prefabrikované. Toto riešenie je pre správne ocenenie nevhodné. Žiadame opraviť VV pridaním samostatnej položky pre otváracie zvodidlá a znížením množstva prefabrikovaných zvodidiel o 7x 40m.</w:t>
      </w:r>
    </w:p>
    <w:p w:rsidR="009815AC" w:rsidRDefault="009815AC" w:rsidP="004667EF">
      <w:pPr>
        <w:spacing w:line="276" w:lineRule="auto"/>
        <w:jc w:val="both"/>
        <w:rPr>
          <w:rFonts w:ascii="Arial" w:hAnsi="Arial" w:cs="Arial"/>
          <w:b/>
          <w:color w:val="FF0000"/>
        </w:rPr>
      </w:pPr>
    </w:p>
    <w:p w:rsidR="004667EF" w:rsidRPr="00794323" w:rsidRDefault="004667EF" w:rsidP="004667EF">
      <w:pPr>
        <w:spacing w:line="276" w:lineRule="auto"/>
        <w:jc w:val="both"/>
        <w:rPr>
          <w:rFonts w:ascii="Arial" w:hAnsi="Arial" w:cs="Arial"/>
          <w:b/>
          <w:color w:val="00B050"/>
        </w:rPr>
      </w:pPr>
      <w:r w:rsidRPr="00794323">
        <w:rPr>
          <w:rFonts w:ascii="Arial" w:hAnsi="Arial" w:cs="Arial"/>
          <w:b/>
          <w:color w:val="00B050"/>
        </w:rPr>
        <w:t>Odpoveď 127:</w:t>
      </w:r>
    </w:p>
    <w:p w:rsidR="004667EF" w:rsidRPr="00794323" w:rsidRDefault="00233D9C" w:rsidP="004667EF">
      <w:pPr>
        <w:jc w:val="both"/>
        <w:rPr>
          <w:rFonts w:ascii="Arial" w:hAnsi="Arial" w:cs="Arial"/>
          <w:b/>
          <w:color w:val="00B050"/>
        </w:rPr>
      </w:pPr>
      <w:r w:rsidRPr="00794323">
        <w:rPr>
          <w:rFonts w:ascii="Arial" w:hAnsi="Arial" w:cs="Arial"/>
          <w:b/>
          <w:color w:val="00B050"/>
        </w:rPr>
        <w:t xml:space="preserve">Vo </w:t>
      </w:r>
      <w:r w:rsidR="004667EF" w:rsidRPr="00794323">
        <w:rPr>
          <w:rFonts w:ascii="Arial" w:hAnsi="Arial" w:cs="Arial"/>
          <w:b/>
          <w:color w:val="00B050"/>
        </w:rPr>
        <w:t xml:space="preserve">VV </w:t>
      </w:r>
      <w:r w:rsidR="00E4517D">
        <w:rPr>
          <w:rFonts w:ascii="Arial" w:hAnsi="Arial" w:cs="Arial"/>
          <w:b/>
          <w:color w:val="00B050"/>
        </w:rPr>
        <w:t>je</w:t>
      </w:r>
      <w:r w:rsidR="00794323" w:rsidRPr="00794323">
        <w:rPr>
          <w:rFonts w:ascii="Arial" w:hAnsi="Arial" w:cs="Arial"/>
          <w:b/>
          <w:color w:val="00B050"/>
        </w:rPr>
        <w:t xml:space="preserve"> priradená </w:t>
      </w:r>
      <w:r w:rsidR="004667EF" w:rsidRPr="00794323">
        <w:rPr>
          <w:rFonts w:ascii="Arial" w:hAnsi="Arial" w:cs="Arial"/>
          <w:b/>
          <w:color w:val="00B050"/>
        </w:rPr>
        <w:t>samosta</w:t>
      </w:r>
      <w:r w:rsidR="00794323" w:rsidRPr="00794323">
        <w:rPr>
          <w:rFonts w:ascii="Arial" w:hAnsi="Arial" w:cs="Arial"/>
          <w:b/>
          <w:color w:val="00B050"/>
        </w:rPr>
        <w:t>tná</w:t>
      </w:r>
      <w:r w:rsidR="004667EF" w:rsidRPr="00794323">
        <w:rPr>
          <w:rFonts w:ascii="Arial" w:hAnsi="Arial" w:cs="Arial"/>
          <w:b/>
          <w:color w:val="00B050"/>
        </w:rPr>
        <w:t xml:space="preserve"> položk</w:t>
      </w:r>
      <w:r w:rsidR="00794323" w:rsidRPr="00794323">
        <w:rPr>
          <w:rFonts w:ascii="Arial" w:hAnsi="Arial" w:cs="Arial"/>
          <w:b/>
          <w:color w:val="00B050"/>
        </w:rPr>
        <w:t>a</w:t>
      </w:r>
      <w:r w:rsidR="004667EF" w:rsidRPr="00794323">
        <w:rPr>
          <w:rFonts w:ascii="Arial" w:hAnsi="Arial" w:cs="Arial"/>
          <w:b/>
          <w:color w:val="00B050"/>
        </w:rPr>
        <w:t xml:space="preserve"> pre otváracie zvodidlá a zníž</w:t>
      </w:r>
      <w:r w:rsidRPr="00794323">
        <w:rPr>
          <w:rFonts w:ascii="Arial" w:hAnsi="Arial" w:cs="Arial"/>
          <w:b/>
          <w:color w:val="00B050"/>
        </w:rPr>
        <w:t>ime</w:t>
      </w:r>
      <w:r w:rsidR="004667EF" w:rsidRPr="00794323">
        <w:rPr>
          <w:rFonts w:ascii="Arial" w:hAnsi="Arial" w:cs="Arial"/>
          <w:b/>
          <w:color w:val="00B050"/>
        </w:rPr>
        <w:t xml:space="preserve"> množstva prefabrikovaných zvodidiel o 7x 40m..</w:t>
      </w:r>
    </w:p>
    <w:p w:rsidR="004667EF" w:rsidRDefault="004667EF"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lastRenderedPageBreak/>
        <w:t>Otázka 128:</w:t>
      </w:r>
    </w:p>
    <w:p w:rsidR="001F6709" w:rsidRDefault="001F6709" w:rsidP="001F6709">
      <w:pPr>
        <w:jc w:val="both"/>
        <w:rPr>
          <w:rFonts w:ascii="Arial" w:hAnsi="Arial" w:cs="Arial"/>
        </w:rPr>
      </w:pPr>
      <w:r>
        <w:rPr>
          <w:rFonts w:ascii="Arial" w:hAnsi="Arial" w:cs="Arial"/>
        </w:rPr>
        <w:t>V SO 219 sa nachádza položka 21250206 Doplňujúce konštrukcie, zábradlie oceľové v množstve 29,2m. Podľa výkresov ide o kompozitné zábradlie na schodisku. Žiadame opraviť VV.</w:t>
      </w:r>
    </w:p>
    <w:p w:rsidR="00794323" w:rsidRDefault="00794323" w:rsidP="00F51934">
      <w:pPr>
        <w:spacing w:line="276" w:lineRule="auto"/>
        <w:jc w:val="both"/>
        <w:rPr>
          <w:rFonts w:ascii="Arial" w:hAnsi="Arial" w:cs="Arial"/>
          <w:b/>
          <w:color w:val="FF0000"/>
        </w:rPr>
      </w:pPr>
    </w:p>
    <w:p w:rsidR="00F51934" w:rsidRPr="00794323" w:rsidRDefault="00F51934" w:rsidP="00F51934">
      <w:pPr>
        <w:spacing w:line="276" w:lineRule="auto"/>
        <w:jc w:val="both"/>
        <w:rPr>
          <w:rFonts w:ascii="Arial" w:hAnsi="Arial" w:cs="Arial"/>
          <w:b/>
          <w:color w:val="00B050"/>
        </w:rPr>
      </w:pPr>
      <w:r w:rsidRPr="00794323">
        <w:rPr>
          <w:rFonts w:ascii="Arial" w:hAnsi="Arial" w:cs="Arial"/>
          <w:b/>
          <w:color w:val="00B050"/>
        </w:rPr>
        <w:t>Odpoveď 128:</w:t>
      </w:r>
    </w:p>
    <w:p w:rsidR="00F51934" w:rsidRPr="00794323" w:rsidRDefault="00F51934" w:rsidP="00F51934">
      <w:pPr>
        <w:spacing w:after="200" w:line="276" w:lineRule="auto"/>
        <w:contextualSpacing/>
        <w:jc w:val="both"/>
        <w:rPr>
          <w:rFonts w:ascii="Arial" w:hAnsi="Arial" w:cs="Arial"/>
          <w:color w:val="00B050"/>
        </w:rPr>
      </w:pPr>
      <w:r w:rsidRPr="00794323">
        <w:rPr>
          <w:rFonts w:ascii="Arial" w:hAnsi="Arial" w:cs="Arial"/>
          <w:b/>
          <w:color w:val="00B050"/>
        </w:rPr>
        <w:t xml:space="preserve">Zábradlie vo VV </w:t>
      </w:r>
      <w:r w:rsidR="00E4517D">
        <w:rPr>
          <w:rFonts w:ascii="Arial" w:hAnsi="Arial" w:cs="Arial"/>
          <w:b/>
          <w:color w:val="00B050"/>
        </w:rPr>
        <w:t>je</w:t>
      </w:r>
      <w:r w:rsidRPr="00794323">
        <w:rPr>
          <w:rFonts w:ascii="Arial" w:hAnsi="Arial" w:cs="Arial"/>
          <w:b/>
          <w:color w:val="00B050"/>
        </w:rPr>
        <w:t xml:space="preserve"> opravené na kompozitné , ocelové zábradlie </w:t>
      </w:r>
      <w:r w:rsidR="00E4517D">
        <w:rPr>
          <w:rFonts w:ascii="Arial" w:hAnsi="Arial" w:cs="Arial"/>
          <w:b/>
          <w:color w:val="00B050"/>
        </w:rPr>
        <w:t>je</w:t>
      </w:r>
      <w:r w:rsidRPr="00794323">
        <w:rPr>
          <w:rFonts w:ascii="Arial" w:hAnsi="Arial" w:cs="Arial"/>
          <w:b/>
          <w:color w:val="00B050"/>
        </w:rPr>
        <w:t xml:space="preserve"> vymazané.</w:t>
      </w:r>
    </w:p>
    <w:p w:rsidR="00F51934" w:rsidRDefault="00F51934"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129:</w:t>
      </w:r>
    </w:p>
    <w:p w:rsidR="001F6709" w:rsidRDefault="001F6709" w:rsidP="001F6709">
      <w:pPr>
        <w:jc w:val="both"/>
        <w:rPr>
          <w:rFonts w:ascii="Arial" w:hAnsi="Arial" w:cs="Arial"/>
        </w:rPr>
      </w:pPr>
      <w:r>
        <w:rPr>
          <w:rFonts w:ascii="Arial" w:hAnsi="Arial" w:cs="Arial"/>
        </w:rPr>
        <w:t>V </w:t>
      </w:r>
      <w:r w:rsidRPr="00F51934">
        <w:rPr>
          <w:rFonts w:ascii="Arial" w:hAnsi="Arial" w:cs="Arial"/>
        </w:rPr>
        <w:t>SO 233 22250162 sa nachádza položka Doplňujúce konštrukcie, zábradlie kovové v množstve 7m. Podľa výkresov ide o kompozitné zábradlie na schodisku. Žiadame opraviť VV.</w:t>
      </w:r>
    </w:p>
    <w:p w:rsidR="00794323" w:rsidRDefault="00794323" w:rsidP="00F51934">
      <w:pPr>
        <w:spacing w:line="276" w:lineRule="auto"/>
        <w:jc w:val="both"/>
        <w:rPr>
          <w:rFonts w:ascii="Arial" w:hAnsi="Arial" w:cs="Arial"/>
          <w:b/>
          <w:color w:val="FF0000"/>
        </w:rPr>
      </w:pPr>
    </w:p>
    <w:p w:rsidR="00F51934" w:rsidRPr="00794323" w:rsidRDefault="00F51934" w:rsidP="00F51934">
      <w:pPr>
        <w:spacing w:line="276" w:lineRule="auto"/>
        <w:jc w:val="both"/>
        <w:rPr>
          <w:rFonts w:ascii="Arial" w:hAnsi="Arial" w:cs="Arial"/>
          <w:b/>
          <w:color w:val="00B050"/>
        </w:rPr>
      </w:pPr>
      <w:r w:rsidRPr="00794323">
        <w:rPr>
          <w:rFonts w:ascii="Arial" w:hAnsi="Arial" w:cs="Arial"/>
          <w:b/>
          <w:color w:val="00B050"/>
        </w:rPr>
        <w:t>Odpoveď 129:</w:t>
      </w:r>
    </w:p>
    <w:p w:rsidR="00F51934" w:rsidRPr="00794323" w:rsidRDefault="00F51934" w:rsidP="00F51934">
      <w:pPr>
        <w:spacing w:after="200" w:line="276" w:lineRule="auto"/>
        <w:contextualSpacing/>
        <w:jc w:val="both"/>
        <w:rPr>
          <w:rFonts w:ascii="Arial" w:hAnsi="Arial" w:cs="Arial"/>
          <w:color w:val="00B050"/>
        </w:rPr>
      </w:pPr>
      <w:r w:rsidRPr="00794323">
        <w:rPr>
          <w:rFonts w:ascii="Arial" w:hAnsi="Arial" w:cs="Arial"/>
          <w:b/>
          <w:color w:val="00B050"/>
        </w:rPr>
        <w:t xml:space="preserve">Zábradlie vo VV </w:t>
      </w:r>
      <w:r w:rsidR="00E4517D">
        <w:rPr>
          <w:rFonts w:ascii="Arial" w:hAnsi="Arial" w:cs="Arial"/>
          <w:b/>
          <w:color w:val="00B050"/>
        </w:rPr>
        <w:t>je</w:t>
      </w:r>
      <w:r w:rsidRPr="00794323">
        <w:rPr>
          <w:rFonts w:ascii="Arial" w:hAnsi="Arial" w:cs="Arial"/>
          <w:b/>
          <w:color w:val="00B050"/>
        </w:rPr>
        <w:t xml:space="preserve"> opravené na kompozitné , ocelové zábradlie </w:t>
      </w:r>
      <w:r w:rsidR="00E4517D">
        <w:rPr>
          <w:rFonts w:ascii="Arial" w:hAnsi="Arial" w:cs="Arial"/>
          <w:b/>
          <w:color w:val="00B050"/>
        </w:rPr>
        <w:t>je</w:t>
      </w:r>
      <w:r w:rsidRPr="00794323">
        <w:rPr>
          <w:rFonts w:ascii="Arial" w:hAnsi="Arial" w:cs="Arial"/>
          <w:b/>
          <w:color w:val="00B050"/>
        </w:rPr>
        <w:t xml:space="preserve"> vymazané.</w:t>
      </w:r>
    </w:p>
    <w:p w:rsidR="00F51934" w:rsidRDefault="00F51934"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130:</w:t>
      </w:r>
    </w:p>
    <w:p w:rsidR="001F6709" w:rsidRDefault="001F6709" w:rsidP="001F6709">
      <w:pPr>
        <w:jc w:val="both"/>
        <w:rPr>
          <w:rFonts w:ascii="Arial" w:hAnsi="Arial" w:cs="Arial"/>
          <w:color w:val="FF0000"/>
        </w:rPr>
      </w:pPr>
      <w:r>
        <w:rPr>
          <w:rFonts w:ascii="Arial" w:hAnsi="Arial" w:cs="Arial"/>
        </w:rPr>
        <w:t>V podrobných VV  SO 106-03, SO114-09 položka 22250162 Doplňujúce konštrukcie,  zábradlie kovové má množstvo vyčíslené spôsobom: dĺžka horného madla + dĺžka dolného madla + dĺžka stĺpikov. V ostatných objektoch je množstvo tejto položky vyčíslené ako čistá dĺžka zábradlia = dĺžka horného madla. Žiadame zjednotiť výpočet dĺžky zábradlia a opraviť VV.</w:t>
      </w:r>
      <w:r w:rsidR="00B47491" w:rsidRPr="00B47491">
        <w:rPr>
          <w:rFonts w:ascii="Arial" w:hAnsi="Arial" w:cs="Arial"/>
          <w:color w:val="FF0000"/>
        </w:rPr>
        <w:t xml:space="preserve"> </w:t>
      </w:r>
    </w:p>
    <w:p w:rsidR="00794323" w:rsidRDefault="00794323" w:rsidP="00F51934">
      <w:pPr>
        <w:spacing w:line="276" w:lineRule="auto"/>
        <w:jc w:val="both"/>
        <w:rPr>
          <w:rFonts w:ascii="Arial" w:hAnsi="Arial" w:cs="Arial"/>
          <w:b/>
          <w:color w:val="FF0000"/>
        </w:rPr>
      </w:pPr>
    </w:p>
    <w:p w:rsidR="00F51934" w:rsidRPr="00794323" w:rsidRDefault="00F51934" w:rsidP="00F51934">
      <w:pPr>
        <w:spacing w:line="276" w:lineRule="auto"/>
        <w:jc w:val="both"/>
        <w:rPr>
          <w:rFonts w:ascii="Arial" w:hAnsi="Arial" w:cs="Arial"/>
          <w:b/>
          <w:color w:val="00B050"/>
        </w:rPr>
      </w:pPr>
      <w:r w:rsidRPr="00794323">
        <w:rPr>
          <w:rFonts w:ascii="Arial" w:hAnsi="Arial" w:cs="Arial"/>
          <w:b/>
          <w:color w:val="00B050"/>
        </w:rPr>
        <w:t>Odpoveď 130:</w:t>
      </w:r>
    </w:p>
    <w:p w:rsidR="00F51934" w:rsidRPr="00794323" w:rsidRDefault="00F51934" w:rsidP="00F51934">
      <w:pPr>
        <w:spacing w:after="200" w:line="276" w:lineRule="auto"/>
        <w:contextualSpacing/>
        <w:jc w:val="both"/>
        <w:rPr>
          <w:rFonts w:ascii="Arial" w:hAnsi="Arial" w:cs="Arial"/>
          <w:color w:val="00B050"/>
        </w:rPr>
      </w:pPr>
      <w:r w:rsidRPr="00794323">
        <w:rPr>
          <w:rFonts w:ascii="Arial" w:hAnsi="Arial" w:cs="Arial"/>
          <w:b/>
          <w:color w:val="00B050"/>
        </w:rPr>
        <w:t xml:space="preserve">Dĺžka zábradlia </w:t>
      </w:r>
      <w:r w:rsidR="00E4517D">
        <w:rPr>
          <w:rFonts w:ascii="Arial" w:hAnsi="Arial" w:cs="Arial"/>
          <w:b/>
          <w:color w:val="00B050"/>
        </w:rPr>
        <w:t>je</w:t>
      </w:r>
      <w:r w:rsidRPr="00794323">
        <w:rPr>
          <w:rFonts w:ascii="Arial" w:hAnsi="Arial" w:cs="Arial"/>
          <w:b/>
          <w:color w:val="00B050"/>
        </w:rPr>
        <w:t xml:space="preserve"> uvedená ako čistá dĺžka zábradlia.</w:t>
      </w:r>
    </w:p>
    <w:p w:rsidR="00F51934" w:rsidRDefault="00F51934" w:rsidP="001F6709">
      <w:pPr>
        <w:jc w:val="both"/>
        <w:rPr>
          <w:rFonts w:ascii="Arial" w:hAnsi="Arial" w:cs="Arial"/>
        </w:rPr>
      </w:pPr>
    </w:p>
    <w:p w:rsidR="001F6709" w:rsidRDefault="001F6709" w:rsidP="001F6709">
      <w:pPr>
        <w:jc w:val="both"/>
        <w:rPr>
          <w:rFonts w:ascii="Arial" w:hAnsi="Arial" w:cs="Arial"/>
        </w:rPr>
      </w:pPr>
    </w:p>
    <w:p w:rsidR="001F6709" w:rsidRDefault="001F6709" w:rsidP="001F6709">
      <w:pPr>
        <w:jc w:val="both"/>
        <w:rPr>
          <w:rFonts w:ascii="Arial" w:hAnsi="Arial" w:cs="Arial"/>
          <w:b/>
        </w:rPr>
      </w:pPr>
      <w:r>
        <w:rPr>
          <w:rFonts w:ascii="Arial" w:hAnsi="Arial" w:cs="Arial"/>
          <w:b/>
        </w:rPr>
        <w:t>Otázka 131:</w:t>
      </w:r>
    </w:p>
    <w:p w:rsidR="001F6709" w:rsidRDefault="001F6709" w:rsidP="001F6709">
      <w:pPr>
        <w:jc w:val="both"/>
        <w:rPr>
          <w:rFonts w:ascii="Arial" w:hAnsi="Arial" w:cs="Arial"/>
        </w:rPr>
      </w:pPr>
      <w:r>
        <w:rPr>
          <w:rFonts w:ascii="Arial" w:hAnsi="Arial" w:cs="Arial"/>
        </w:rPr>
        <w:t>Vo  VV  SO100-00 sa nachádza položka:</w:t>
      </w:r>
    </w:p>
    <w:p w:rsidR="001F6709" w:rsidRDefault="001F6709" w:rsidP="001F6709">
      <w:pPr>
        <w:spacing w:after="200" w:line="276" w:lineRule="auto"/>
        <w:ind w:left="720"/>
        <w:contextualSpacing/>
        <w:jc w:val="both"/>
        <w:rPr>
          <w:rFonts w:ascii="Arial" w:hAnsi="Arial" w:cs="Arial"/>
        </w:rPr>
      </w:pPr>
      <w:r>
        <w:rPr>
          <w:rFonts w:ascii="Arial" w:hAnsi="Arial" w:cs="Arial"/>
        </w:rPr>
        <w:t>22250162 Doplňujúce konštrukcie, zábradlie kovové ......... 231,41m.</w:t>
      </w:r>
    </w:p>
    <w:p w:rsidR="001F6709" w:rsidRDefault="001F6709" w:rsidP="001F6709">
      <w:pPr>
        <w:spacing w:after="200" w:line="276" w:lineRule="auto"/>
        <w:ind w:left="284"/>
        <w:contextualSpacing/>
        <w:jc w:val="both"/>
        <w:rPr>
          <w:rFonts w:ascii="Arial" w:hAnsi="Arial" w:cs="Arial"/>
        </w:rPr>
      </w:pPr>
      <w:r>
        <w:rPr>
          <w:rFonts w:ascii="Arial" w:hAnsi="Arial" w:cs="Arial"/>
        </w:rPr>
        <w:t xml:space="preserve">V podrobnom VV k SO 100-00 sa nachádzajú položky: </w:t>
      </w:r>
      <w:r>
        <w:rPr>
          <w:rFonts w:ascii="Arial" w:hAnsi="Arial" w:cs="Arial"/>
          <w:noProof/>
          <w:lang w:eastAsia="sk-SK"/>
        </w:rPr>
        <w:drawing>
          <wp:inline distT="0" distB="0" distL="0" distR="0">
            <wp:extent cx="6202680" cy="2484120"/>
            <wp:effectExtent l="0" t="0" r="762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02680" cy="2484120"/>
                    </a:xfrm>
                    <a:prstGeom prst="rect">
                      <a:avLst/>
                    </a:prstGeom>
                    <a:noFill/>
                    <a:ln>
                      <a:noFill/>
                    </a:ln>
                  </pic:spPr>
                </pic:pic>
              </a:graphicData>
            </a:graphic>
          </wp:inline>
        </w:drawing>
      </w:r>
    </w:p>
    <w:p w:rsidR="001F6709" w:rsidRDefault="001F6709" w:rsidP="001F6709">
      <w:pPr>
        <w:spacing w:after="200" w:line="276" w:lineRule="auto"/>
        <w:ind w:left="284"/>
        <w:contextualSpacing/>
        <w:jc w:val="both"/>
        <w:rPr>
          <w:rFonts w:ascii="Arial" w:hAnsi="Arial" w:cs="Arial"/>
        </w:rPr>
      </w:pPr>
    </w:p>
    <w:p w:rsidR="001F6709" w:rsidRDefault="001F6709" w:rsidP="001F6709">
      <w:pPr>
        <w:spacing w:after="200" w:line="276" w:lineRule="auto"/>
        <w:ind w:left="284"/>
        <w:contextualSpacing/>
        <w:jc w:val="both"/>
        <w:rPr>
          <w:rFonts w:ascii="Arial" w:hAnsi="Arial" w:cs="Arial"/>
        </w:rPr>
      </w:pPr>
      <w:r>
        <w:rPr>
          <w:rFonts w:ascii="Arial" w:hAnsi="Arial" w:cs="Arial"/>
        </w:rPr>
        <w:t>Vo výkresovej časti SO 100-00 sme našli zábradlia:</w:t>
      </w:r>
    </w:p>
    <w:p w:rsidR="001F6709" w:rsidRDefault="001F6709" w:rsidP="001F6709">
      <w:pPr>
        <w:spacing w:after="200" w:line="276" w:lineRule="auto"/>
        <w:ind w:left="284"/>
        <w:contextualSpacing/>
        <w:jc w:val="both"/>
        <w:rPr>
          <w:rFonts w:ascii="Arial" w:hAnsi="Arial" w:cs="Arial"/>
        </w:rPr>
      </w:pPr>
      <w:r>
        <w:rPr>
          <w:rFonts w:ascii="Arial" w:hAnsi="Arial" w:cs="Arial"/>
        </w:rPr>
        <w:t>Kompozitné  - oporný múr v km 13,8...94m</w:t>
      </w:r>
    </w:p>
    <w:p w:rsidR="001F6709" w:rsidRDefault="001F6709" w:rsidP="001F6709">
      <w:pPr>
        <w:spacing w:after="200" w:line="276" w:lineRule="auto"/>
        <w:ind w:left="284"/>
        <w:contextualSpacing/>
        <w:jc w:val="both"/>
        <w:rPr>
          <w:rFonts w:ascii="Arial" w:hAnsi="Arial" w:cs="Arial"/>
        </w:rPr>
      </w:pPr>
      <w:r>
        <w:rPr>
          <w:rFonts w:ascii="Arial" w:hAnsi="Arial" w:cs="Arial"/>
        </w:rPr>
        <w:t xml:space="preserve">                      - oporný múr v km 17,8...192m</w:t>
      </w:r>
    </w:p>
    <w:p w:rsidR="001F6709" w:rsidRDefault="001F6709" w:rsidP="001F6709">
      <w:pPr>
        <w:spacing w:after="200" w:line="276" w:lineRule="auto"/>
        <w:ind w:left="284"/>
        <w:contextualSpacing/>
        <w:jc w:val="both"/>
        <w:rPr>
          <w:rFonts w:ascii="Arial" w:hAnsi="Arial" w:cs="Arial"/>
        </w:rPr>
      </w:pPr>
      <w:r>
        <w:rPr>
          <w:rFonts w:ascii="Arial" w:hAnsi="Arial" w:cs="Arial"/>
        </w:rPr>
        <w:lastRenderedPageBreak/>
        <w:t xml:space="preserve"> (na opornom múre v km 12,1 je v dĺžke 57,1m PHS)</w:t>
      </w:r>
    </w:p>
    <w:p w:rsidR="001F6709" w:rsidRDefault="001F6709" w:rsidP="001F6709">
      <w:pPr>
        <w:spacing w:after="200" w:line="276" w:lineRule="auto"/>
        <w:ind w:left="284"/>
        <w:contextualSpacing/>
        <w:jc w:val="both"/>
        <w:rPr>
          <w:rFonts w:ascii="Arial" w:hAnsi="Arial" w:cs="Arial"/>
        </w:rPr>
      </w:pPr>
    </w:p>
    <w:p w:rsidR="001F6709" w:rsidRDefault="001F6709" w:rsidP="001F6709">
      <w:pPr>
        <w:spacing w:after="200" w:line="276" w:lineRule="auto"/>
        <w:ind w:left="284"/>
        <w:contextualSpacing/>
        <w:jc w:val="both"/>
        <w:rPr>
          <w:rFonts w:ascii="Arial" w:hAnsi="Arial" w:cs="Arial"/>
        </w:rPr>
      </w:pPr>
      <w:r>
        <w:rPr>
          <w:rFonts w:ascii="Arial" w:hAnsi="Arial" w:cs="Arial"/>
        </w:rPr>
        <w:t>Oceľové   –  Priepust v km 10,55...46,98m</w:t>
      </w:r>
    </w:p>
    <w:p w:rsidR="001F6709" w:rsidRDefault="001F6709" w:rsidP="001F6709">
      <w:pPr>
        <w:numPr>
          <w:ilvl w:val="0"/>
          <w:numId w:val="10"/>
        </w:numPr>
        <w:spacing w:after="200" w:line="276" w:lineRule="auto"/>
        <w:contextualSpacing/>
        <w:jc w:val="both"/>
        <w:rPr>
          <w:rFonts w:ascii="Arial" w:hAnsi="Arial" w:cs="Arial"/>
        </w:rPr>
      </w:pPr>
      <w:r>
        <w:rPr>
          <w:rFonts w:ascii="Arial" w:hAnsi="Arial" w:cs="Arial"/>
        </w:rPr>
        <w:t>Priepust v km 15,526...41,31m</w:t>
      </w:r>
    </w:p>
    <w:p w:rsidR="001F6709" w:rsidRDefault="001F6709" w:rsidP="001F6709">
      <w:pPr>
        <w:numPr>
          <w:ilvl w:val="0"/>
          <w:numId w:val="10"/>
        </w:numPr>
        <w:spacing w:after="200" w:line="276" w:lineRule="auto"/>
        <w:contextualSpacing/>
        <w:jc w:val="both"/>
        <w:rPr>
          <w:rFonts w:ascii="Arial" w:hAnsi="Arial" w:cs="Arial"/>
        </w:rPr>
      </w:pPr>
      <w:r>
        <w:rPr>
          <w:rFonts w:ascii="Arial" w:hAnsi="Arial" w:cs="Arial"/>
        </w:rPr>
        <w:t>Priepust v km 18,765...26,66m</w:t>
      </w:r>
    </w:p>
    <w:p w:rsidR="001F6709" w:rsidRDefault="001F6709" w:rsidP="001F6709">
      <w:pPr>
        <w:numPr>
          <w:ilvl w:val="0"/>
          <w:numId w:val="10"/>
        </w:numPr>
        <w:spacing w:after="200" w:line="276" w:lineRule="auto"/>
        <w:contextualSpacing/>
        <w:jc w:val="both"/>
        <w:rPr>
          <w:rFonts w:ascii="Arial" w:hAnsi="Arial" w:cs="Arial"/>
        </w:rPr>
      </w:pPr>
      <w:r>
        <w:rPr>
          <w:rFonts w:ascii="Arial" w:hAnsi="Arial" w:cs="Arial"/>
        </w:rPr>
        <w:t>Priepust v km 20,764...35,38m</w:t>
      </w:r>
    </w:p>
    <w:p w:rsidR="001F6709" w:rsidRDefault="001F6709" w:rsidP="001F6709">
      <w:pPr>
        <w:numPr>
          <w:ilvl w:val="0"/>
          <w:numId w:val="10"/>
        </w:numPr>
        <w:spacing w:after="200" w:line="276" w:lineRule="auto"/>
        <w:contextualSpacing/>
        <w:jc w:val="both"/>
        <w:rPr>
          <w:rFonts w:ascii="Arial" w:hAnsi="Arial" w:cs="Arial"/>
        </w:rPr>
      </w:pPr>
      <w:r>
        <w:rPr>
          <w:rFonts w:ascii="Arial" w:hAnsi="Arial" w:cs="Arial"/>
        </w:rPr>
        <w:t>Priepust v km 23,054...39,7m</w:t>
      </w:r>
    </w:p>
    <w:p w:rsidR="001F6709" w:rsidRDefault="001F6709" w:rsidP="001F6709">
      <w:pPr>
        <w:numPr>
          <w:ilvl w:val="0"/>
          <w:numId w:val="10"/>
        </w:numPr>
        <w:spacing w:after="200" w:line="276" w:lineRule="auto"/>
        <w:contextualSpacing/>
        <w:jc w:val="both"/>
        <w:rPr>
          <w:rFonts w:ascii="Arial" w:hAnsi="Arial" w:cs="Arial"/>
        </w:rPr>
      </w:pPr>
      <w:r>
        <w:rPr>
          <w:rFonts w:ascii="Arial" w:hAnsi="Arial" w:cs="Arial"/>
        </w:rPr>
        <w:t>Oporný múr v km 18,6...72,16m</w:t>
      </w:r>
    </w:p>
    <w:p w:rsidR="001F6709" w:rsidRDefault="001F6709" w:rsidP="001F6709">
      <w:pPr>
        <w:numPr>
          <w:ilvl w:val="0"/>
          <w:numId w:val="10"/>
        </w:numPr>
        <w:spacing w:after="200" w:line="276" w:lineRule="auto"/>
        <w:contextualSpacing/>
        <w:jc w:val="both"/>
        <w:rPr>
          <w:rFonts w:ascii="Arial" w:hAnsi="Arial" w:cs="Arial"/>
        </w:rPr>
      </w:pPr>
      <w:r>
        <w:rPr>
          <w:rFonts w:ascii="Arial" w:hAnsi="Arial" w:cs="Arial"/>
        </w:rPr>
        <w:t>Oporný múr v km 19,9...19m</w:t>
      </w:r>
    </w:p>
    <w:p w:rsidR="001F6709" w:rsidRDefault="001F6709" w:rsidP="001F6709">
      <w:pPr>
        <w:spacing w:after="200" w:line="276" w:lineRule="auto"/>
        <w:ind w:left="1499"/>
        <w:contextualSpacing/>
        <w:jc w:val="both"/>
        <w:rPr>
          <w:rFonts w:ascii="Arial" w:hAnsi="Arial" w:cs="Arial"/>
        </w:rPr>
      </w:pPr>
    </w:p>
    <w:p w:rsidR="001F6709" w:rsidRPr="00794323" w:rsidRDefault="001F6709" w:rsidP="001F6709">
      <w:pPr>
        <w:spacing w:after="200" w:line="276" w:lineRule="auto"/>
        <w:jc w:val="both"/>
        <w:rPr>
          <w:rFonts w:ascii="Arial" w:hAnsi="Arial" w:cs="Arial"/>
        </w:rPr>
      </w:pPr>
      <w:r w:rsidRPr="00794323">
        <w:rPr>
          <w:rFonts w:ascii="Arial" w:hAnsi="Arial" w:cs="Arial"/>
        </w:rPr>
        <w:t>Žiadame vysvetliť nezrovnalosti medzi PD, VV a Podrobným VV a následne opraviť VV.</w:t>
      </w:r>
    </w:p>
    <w:p w:rsidR="00F51934" w:rsidRPr="00794323" w:rsidRDefault="00F51934" w:rsidP="00F51934">
      <w:pPr>
        <w:spacing w:line="276" w:lineRule="auto"/>
        <w:jc w:val="both"/>
        <w:rPr>
          <w:rFonts w:ascii="Arial" w:hAnsi="Arial" w:cs="Arial"/>
          <w:b/>
          <w:color w:val="00B050"/>
        </w:rPr>
      </w:pPr>
      <w:r w:rsidRPr="00794323">
        <w:rPr>
          <w:rFonts w:ascii="Arial" w:hAnsi="Arial" w:cs="Arial"/>
          <w:b/>
          <w:color w:val="00B050"/>
        </w:rPr>
        <w:t>Odpoveď 131:</w:t>
      </w:r>
    </w:p>
    <w:p w:rsidR="00F51934" w:rsidRPr="00794323" w:rsidRDefault="00F51934" w:rsidP="00F51934">
      <w:pPr>
        <w:spacing w:after="200" w:line="276" w:lineRule="auto"/>
        <w:contextualSpacing/>
        <w:jc w:val="both"/>
        <w:rPr>
          <w:rFonts w:ascii="Arial" w:hAnsi="Arial" w:cs="Arial"/>
          <w:b/>
          <w:color w:val="00B050"/>
        </w:rPr>
      </w:pPr>
      <w:r w:rsidRPr="00794323">
        <w:rPr>
          <w:rFonts w:ascii="Arial" w:hAnsi="Arial" w:cs="Arial"/>
          <w:b/>
          <w:color w:val="00B050"/>
        </w:rPr>
        <w:t xml:space="preserve">Výkaz </w:t>
      </w:r>
      <w:r w:rsidR="00E4517D">
        <w:rPr>
          <w:rFonts w:ascii="Arial" w:hAnsi="Arial" w:cs="Arial"/>
          <w:b/>
          <w:color w:val="00B050"/>
        </w:rPr>
        <w:t>je</w:t>
      </w:r>
      <w:r w:rsidRPr="00794323">
        <w:rPr>
          <w:rFonts w:ascii="Arial" w:hAnsi="Arial" w:cs="Arial"/>
          <w:b/>
          <w:color w:val="00B050"/>
        </w:rPr>
        <w:t xml:space="preserve"> opravený podľa PD.</w:t>
      </w:r>
    </w:p>
    <w:p w:rsidR="00F51934" w:rsidRPr="00794323" w:rsidRDefault="00F51934" w:rsidP="001F6709">
      <w:pPr>
        <w:spacing w:after="200" w:line="276" w:lineRule="auto"/>
        <w:jc w:val="both"/>
        <w:rPr>
          <w:rFonts w:ascii="Arial" w:hAnsi="Arial" w:cs="Arial"/>
          <w:b/>
        </w:rPr>
      </w:pPr>
    </w:p>
    <w:p w:rsidR="001F6709" w:rsidRDefault="001F6709" w:rsidP="001F6709">
      <w:pPr>
        <w:jc w:val="both"/>
        <w:rPr>
          <w:rFonts w:ascii="Arial" w:hAnsi="Arial" w:cs="Arial"/>
          <w:b/>
        </w:rPr>
      </w:pPr>
      <w:r>
        <w:rPr>
          <w:rFonts w:ascii="Arial" w:hAnsi="Arial" w:cs="Arial"/>
          <w:b/>
        </w:rPr>
        <w:t>Otázka 132:</w:t>
      </w:r>
    </w:p>
    <w:p w:rsidR="001F6709" w:rsidRDefault="001F6709" w:rsidP="001F6709">
      <w:pPr>
        <w:jc w:val="both"/>
        <w:rPr>
          <w:rFonts w:ascii="Arial" w:hAnsi="Arial" w:cs="Arial"/>
        </w:rPr>
      </w:pPr>
      <w:r>
        <w:rPr>
          <w:rFonts w:ascii="Arial" w:hAnsi="Arial" w:cs="Arial"/>
        </w:rPr>
        <w:t>V podčlánku 14.9 Veobecných a Osobitných zmluvných podmienok je definovaná výplata zádržného aj pre prípad odovzdávania Diela po Sekciách. Dve pätiny pomernej časti zádržného Sekcie budú vyplatené po vydaní Preberacieho protokolu Sekcie, ďalšie dve pätiny pomernej časti zádržného Sekcie budú vyplatené bezodkladne po skončení Lehoty na oznámenie vád pre danú Sekciu.</w:t>
      </w:r>
    </w:p>
    <w:p w:rsidR="001F6709" w:rsidRDefault="001F6709" w:rsidP="001F6709">
      <w:pPr>
        <w:jc w:val="both"/>
        <w:rPr>
          <w:rFonts w:ascii="Arial" w:hAnsi="Arial" w:cs="Arial"/>
          <w:u w:val="single"/>
        </w:rPr>
      </w:pPr>
      <w:r>
        <w:rPr>
          <w:rFonts w:ascii="Arial" w:hAnsi="Arial" w:cs="Arial"/>
          <w:u w:val="single"/>
        </w:rPr>
        <w:t xml:space="preserve">Otázka: </w:t>
      </w:r>
    </w:p>
    <w:p w:rsidR="001F6709" w:rsidRDefault="001F6709" w:rsidP="001F6709">
      <w:pPr>
        <w:jc w:val="both"/>
        <w:rPr>
          <w:rFonts w:ascii="Arial" w:hAnsi="Arial" w:cs="Arial"/>
        </w:rPr>
      </w:pPr>
      <w:r>
        <w:rPr>
          <w:rFonts w:ascii="Arial" w:hAnsi="Arial" w:cs="Arial"/>
        </w:rPr>
        <w:t xml:space="preserve">Akým spôsobom a kedy </w:t>
      </w:r>
      <w:r w:rsidR="00E4517D">
        <w:rPr>
          <w:rFonts w:ascii="Arial" w:hAnsi="Arial" w:cs="Arial"/>
        </w:rPr>
        <w:t>je</w:t>
      </w:r>
      <w:r>
        <w:rPr>
          <w:rFonts w:ascii="Arial" w:hAnsi="Arial" w:cs="Arial"/>
        </w:rPr>
        <w:t xml:space="preserve"> vyplatená posledná pätina pomernej časti zádržného danej Sekcie?</w:t>
      </w:r>
    </w:p>
    <w:p w:rsidR="000C7E05" w:rsidRDefault="000C7E05" w:rsidP="001F6709">
      <w:pPr>
        <w:jc w:val="both"/>
        <w:rPr>
          <w:rFonts w:ascii="Arial" w:hAnsi="Arial" w:cs="Arial"/>
        </w:rPr>
      </w:pPr>
    </w:p>
    <w:p w:rsidR="000D39F7" w:rsidRDefault="000D39F7" w:rsidP="000D39F7">
      <w:pPr>
        <w:jc w:val="both"/>
        <w:rPr>
          <w:rFonts w:ascii="Arial" w:hAnsi="Arial" w:cs="Arial"/>
        </w:rPr>
      </w:pPr>
      <w:r w:rsidRPr="00794323">
        <w:rPr>
          <w:rFonts w:ascii="Arial" w:hAnsi="Arial" w:cs="Arial"/>
          <w:b/>
          <w:color w:val="00B050"/>
        </w:rPr>
        <w:t>Odpoveď</w:t>
      </w:r>
      <w:r>
        <w:rPr>
          <w:rFonts w:ascii="Arial" w:hAnsi="Arial" w:cs="Arial"/>
          <w:b/>
          <w:color w:val="00B050"/>
        </w:rPr>
        <w:t xml:space="preserve"> 132</w:t>
      </w:r>
    </w:p>
    <w:p w:rsidR="000C7E05" w:rsidRPr="000D39F7" w:rsidRDefault="00DA1E16" w:rsidP="001F6709">
      <w:pPr>
        <w:jc w:val="both"/>
        <w:rPr>
          <w:rFonts w:ascii="Arial" w:hAnsi="Arial" w:cs="Arial"/>
          <w:b/>
          <w:color w:val="00B050"/>
        </w:rPr>
      </w:pPr>
      <w:r w:rsidRPr="000D39F7">
        <w:rPr>
          <w:rFonts w:ascii="Arial" w:hAnsi="Arial" w:cs="Arial"/>
          <w:b/>
          <w:color w:val="00B050"/>
        </w:rPr>
        <w:t>Po predložení Prehlásenia o splnení záväzkov podľa podčlánku 14.12</w:t>
      </w:r>
    </w:p>
    <w:p w:rsidR="001F6709" w:rsidRPr="00DA1E16" w:rsidRDefault="001F6709" w:rsidP="001F6709">
      <w:pPr>
        <w:spacing w:line="276" w:lineRule="auto"/>
        <w:jc w:val="both"/>
        <w:rPr>
          <w:rFonts w:ascii="Arial" w:hAnsi="Arial" w:cs="Arial"/>
          <w:color w:val="FF0000"/>
        </w:rPr>
      </w:pPr>
    </w:p>
    <w:p w:rsidR="007C33C8" w:rsidRDefault="007C33C8" w:rsidP="007C33C8">
      <w:pPr>
        <w:tabs>
          <w:tab w:val="left" w:pos="567"/>
        </w:tabs>
        <w:spacing w:line="276" w:lineRule="auto"/>
        <w:jc w:val="both"/>
        <w:rPr>
          <w:rFonts w:ascii="Arial" w:hAnsi="Arial" w:cs="Arial"/>
          <w:b/>
          <w:lang w:eastAsia="de-DE"/>
        </w:rPr>
      </w:pPr>
      <w:r w:rsidRPr="000D005F">
        <w:rPr>
          <w:rFonts w:ascii="Arial" w:hAnsi="Arial" w:cs="Arial"/>
          <w:b/>
          <w:lang w:eastAsia="de-DE"/>
        </w:rPr>
        <w:t>Otázka 1</w:t>
      </w:r>
      <w:r>
        <w:rPr>
          <w:rFonts w:ascii="Arial" w:hAnsi="Arial" w:cs="Arial"/>
          <w:b/>
          <w:lang w:eastAsia="de-DE"/>
        </w:rPr>
        <w:t>33</w:t>
      </w:r>
      <w:r w:rsidRPr="000D005F">
        <w:rPr>
          <w:rFonts w:ascii="Arial" w:hAnsi="Arial" w:cs="Arial"/>
          <w:b/>
          <w:lang w:eastAsia="de-DE"/>
        </w:rPr>
        <w:t>:</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Podrobný výkaz SO 020 má úplne iné položky a rozsah prác ako VV pre ocenenie. Žiadame vysvetliť a opraviť na správne.</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C66E96" w:rsidRDefault="007C33C8" w:rsidP="007C33C8">
      <w:pPr>
        <w:spacing w:after="200" w:line="276" w:lineRule="auto"/>
        <w:contextualSpacing/>
        <w:jc w:val="both"/>
        <w:rPr>
          <w:rFonts w:ascii="Arial" w:hAnsi="Arial" w:cs="Arial"/>
          <w:b/>
          <w:color w:val="00B050"/>
        </w:rPr>
      </w:pPr>
      <w:r w:rsidRPr="00C66E96">
        <w:rPr>
          <w:rFonts w:ascii="Arial" w:hAnsi="Arial" w:cs="Arial"/>
          <w:b/>
          <w:color w:val="00B050"/>
        </w:rPr>
        <w:t>Odpoveď</w:t>
      </w:r>
      <w:r w:rsidR="00F30FFA">
        <w:rPr>
          <w:rFonts w:ascii="Arial" w:hAnsi="Arial" w:cs="Arial"/>
          <w:b/>
          <w:color w:val="00B050"/>
        </w:rPr>
        <w:t xml:space="preserve"> 133</w:t>
      </w:r>
      <w:r w:rsidRPr="00C66E96">
        <w:rPr>
          <w:rFonts w:ascii="Arial" w:hAnsi="Arial" w:cs="Arial"/>
          <w:b/>
          <w:color w:val="00B050"/>
        </w:rPr>
        <w:t>:</w:t>
      </w:r>
    </w:p>
    <w:p w:rsidR="007C33C8" w:rsidRPr="00C66E96" w:rsidRDefault="007C33C8" w:rsidP="007C33C8">
      <w:pPr>
        <w:spacing w:after="200" w:line="276" w:lineRule="auto"/>
        <w:contextualSpacing/>
        <w:jc w:val="both"/>
        <w:rPr>
          <w:rFonts w:ascii="Arial" w:hAnsi="Arial" w:cs="Arial"/>
          <w:b/>
          <w:color w:val="00B050"/>
        </w:rPr>
      </w:pPr>
      <w:r w:rsidRPr="00C66E96">
        <w:rPr>
          <w:rFonts w:ascii="Arial" w:hAnsi="Arial" w:cs="Arial"/>
          <w:b/>
          <w:color w:val="00B050"/>
        </w:rPr>
        <w:t xml:space="preserve">VV </w:t>
      </w:r>
      <w:r>
        <w:rPr>
          <w:rFonts w:ascii="Arial" w:hAnsi="Arial" w:cs="Arial"/>
          <w:b/>
          <w:color w:val="00B050"/>
        </w:rPr>
        <w:t>je opravený na základe otázky 117</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lang w:eastAsia="de-DE"/>
        </w:rPr>
        <w:t>Otázka 134:</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Objekty vegetačných úprav majú v rámci PD priložený aj VV. Uvedený VV je iný položkami aj rozsahom ako VV pre ocenenie. Žiadame vysvetliť nezrovnalosti a opraviť na správne.</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C66E96" w:rsidRDefault="007C33C8" w:rsidP="007C33C8">
      <w:pPr>
        <w:spacing w:after="200" w:line="276" w:lineRule="auto"/>
        <w:contextualSpacing/>
        <w:jc w:val="both"/>
        <w:rPr>
          <w:rFonts w:ascii="Arial" w:hAnsi="Arial" w:cs="Arial"/>
          <w:b/>
          <w:color w:val="00B050"/>
        </w:rPr>
      </w:pPr>
      <w:r w:rsidRPr="00C66E96">
        <w:rPr>
          <w:rFonts w:ascii="Arial" w:hAnsi="Arial" w:cs="Arial"/>
          <w:b/>
          <w:color w:val="00B050"/>
        </w:rPr>
        <w:t>Odpoveď 134:</w:t>
      </w:r>
    </w:p>
    <w:p w:rsidR="007C33C8" w:rsidRPr="00330E43" w:rsidRDefault="007C33C8" w:rsidP="007C33C8">
      <w:pPr>
        <w:spacing w:after="200" w:line="276" w:lineRule="auto"/>
        <w:contextualSpacing/>
        <w:jc w:val="both"/>
        <w:rPr>
          <w:rFonts w:ascii="Arial" w:hAnsi="Arial" w:cs="Arial"/>
          <w:b/>
          <w:color w:val="00B050"/>
        </w:rPr>
      </w:pPr>
      <w:r w:rsidRPr="00330E43">
        <w:rPr>
          <w:rFonts w:ascii="Arial" w:hAnsi="Arial" w:cs="Arial"/>
          <w:b/>
          <w:color w:val="00B050"/>
        </w:rPr>
        <w:t xml:space="preserve">VV výmer </w:t>
      </w:r>
      <w:r>
        <w:rPr>
          <w:rFonts w:ascii="Arial" w:hAnsi="Arial" w:cs="Arial"/>
          <w:b/>
          <w:color w:val="00B050"/>
        </w:rPr>
        <w:t>je</w:t>
      </w:r>
      <w:r w:rsidRPr="00330E43">
        <w:rPr>
          <w:rFonts w:ascii="Arial" w:hAnsi="Arial" w:cs="Arial"/>
          <w:b/>
          <w:color w:val="00B050"/>
        </w:rPr>
        <w:t xml:space="preserve"> zjednotený</w:t>
      </w:r>
      <w:r>
        <w:rPr>
          <w:rFonts w:ascii="Arial" w:hAnsi="Arial" w:cs="Arial"/>
          <w:b/>
          <w:color w:val="00B050"/>
        </w:rPr>
        <w:t xml:space="preserve">, množstvá sú opravené. Viď príloha otázky 1-132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Pr>
          <w:rFonts w:ascii="Arial" w:hAnsi="Arial" w:cs="Arial"/>
          <w:color w:val="222222"/>
          <w:shd w:val="clear" w:color="auto" w:fill="FFFFFF"/>
          <w:lang w:eastAsia="de-DE"/>
        </w:rPr>
        <w:t xml:space="preserve"> </w:t>
      </w:r>
    </w:p>
    <w:p w:rsidR="007C33C8" w:rsidRPr="00882EF7" w:rsidRDefault="007C33C8" w:rsidP="007C33C8">
      <w:pPr>
        <w:tabs>
          <w:tab w:val="left" w:pos="567"/>
        </w:tabs>
        <w:spacing w:line="276" w:lineRule="auto"/>
        <w:jc w:val="both"/>
        <w:rPr>
          <w:rFonts w:ascii="Arial" w:hAnsi="Arial" w:cs="Arial"/>
          <w:b/>
          <w:lang w:eastAsia="de-DE"/>
        </w:rPr>
      </w:pPr>
      <w:r w:rsidRPr="00882EF7">
        <w:rPr>
          <w:rFonts w:ascii="Arial" w:hAnsi="Arial" w:cs="Arial"/>
          <w:b/>
          <w:color w:val="222222"/>
          <w:shd w:val="clear" w:color="auto" w:fill="FFFFFF"/>
          <w:lang w:eastAsia="de-DE"/>
        </w:rPr>
        <w:t>Otázka 135</w:t>
      </w:r>
      <w:r w:rsidRPr="00882EF7">
        <w:rPr>
          <w:rFonts w:ascii="Arial" w:hAnsi="Arial" w:cs="Arial"/>
          <w:color w:val="222222"/>
          <w:shd w:val="clear" w:color="auto" w:fill="FFFFFF"/>
          <w:lang w:eastAsia="de-DE"/>
        </w:rPr>
        <w:t>:</w:t>
      </w:r>
    </w:p>
    <w:p w:rsidR="007C33C8" w:rsidRPr="00882EF7" w:rsidRDefault="007C33C8" w:rsidP="007C33C8">
      <w:pPr>
        <w:tabs>
          <w:tab w:val="left" w:pos="567"/>
        </w:tabs>
        <w:spacing w:line="276" w:lineRule="auto"/>
        <w:jc w:val="both"/>
        <w:rPr>
          <w:rFonts w:ascii="Arial" w:hAnsi="Arial" w:cs="Arial"/>
          <w:color w:val="222222"/>
          <w:shd w:val="clear" w:color="auto" w:fill="FFFFFF"/>
          <w:lang w:eastAsia="de-DE"/>
        </w:rPr>
      </w:pPr>
      <w:r w:rsidRPr="00882EF7">
        <w:rPr>
          <w:rFonts w:ascii="Arial" w:hAnsi="Arial" w:cs="Arial"/>
          <w:color w:val="222222"/>
          <w:shd w:val="clear" w:color="auto" w:fill="FFFFFF"/>
          <w:lang w:eastAsia="de-DE"/>
        </w:rPr>
        <w:t>Na SO 106-02 je položka „násypy so zhutnením“. Vo VV je uvedené množstvo 7704 m3, avšak podľa našej kontroly jednotlivých rezov by množstvo malo byť cca 1900 m3. Žiadame vysvetliť a opraviť nezrovnalosť VV.</w:t>
      </w:r>
    </w:p>
    <w:p w:rsidR="007C33C8" w:rsidRPr="00882EF7"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882EF7" w:rsidRDefault="007C33C8" w:rsidP="007C33C8">
      <w:pPr>
        <w:tabs>
          <w:tab w:val="left" w:pos="567"/>
        </w:tabs>
        <w:spacing w:line="276" w:lineRule="auto"/>
        <w:jc w:val="both"/>
        <w:rPr>
          <w:rFonts w:ascii="Arial" w:hAnsi="Arial" w:cs="Arial"/>
          <w:b/>
          <w:color w:val="00B050"/>
          <w:shd w:val="clear" w:color="auto" w:fill="FFFFFF"/>
          <w:lang w:eastAsia="de-DE"/>
        </w:rPr>
      </w:pPr>
      <w:r w:rsidRPr="00882EF7">
        <w:rPr>
          <w:rFonts w:ascii="Arial" w:hAnsi="Arial" w:cs="Arial"/>
          <w:b/>
          <w:color w:val="00B050"/>
          <w:shd w:val="clear" w:color="auto" w:fill="FFFFFF"/>
          <w:lang w:eastAsia="de-DE"/>
        </w:rPr>
        <w:t>Odpoveď 135:</w:t>
      </w:r>
    </w:p>
    <w:p w:rsidR="007C33C8" w:rsidRPr="00882EF7" w:rsidRDefault="007C33C8" w:rsidP="007C33C8">
      <w:pPr>
        <w:tabs>
          <w:tab w:val="left" w:pos="567"/>
        </w:tabs>
        <w:spacing w:line="276" w:lineRule="auto"/>
        <w:jc w:val="both"/>
        <w:rPr>
          <w:rFonts w:ascii="Arial" w:hAnsi="Arial" w:cs="Arial"/>
          <w:b/>
          <w:color w:val="00B050"/>
          <w:shd w:val="clear" w:color="auto" w:fill="FFFFFF"/>
          <w:lang w:eastAsia="de-DE"/>
        </w:rPr>
      </w:pPr>
      <w:r w:rsidRPr="00882EF7">
        <w:rPr>
          <w:rFonts w:ascii="Arial" w:hAnsi="Arial" w:cs="Arial"/>
          <w:b/>
          <w:color w:val="00B050"/>
          <w:shd w:val="clear" w:color="auto" w:fill="FFFFFF"/>
          <w:lang w:eastAsia="de-DE"/>
        </w:rPr>
        <w:lastRenderedPageBreak/>
        <w:t xml:space="preserve">Platí technická správa. Správne hodnoty: Násyp vrátane aktívnej zóny = 4 954m3, Dosypávka krajníc: 187m3. VV bude opravený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882EF7" w:rsidRDefault="007C33C8" w:rsidP="007C33C8">
      <w:pPr>
        <w:tabs>
          <w:tab w:val="left" w:pos="567"/>
        </w:tabs>
        <w:spacing w:line="276" w:lineRule="auto"/>
        <w:jc w:val="both"/>
        <w:rPr>
          <w:rFonts w:ascii="Arial" w:hAnsi="Arial" w:cs="Arial"/>
          <w:b/>
          <w:lang w:eastAsia="de-DE"/>
        </w:rPr>
      </w:pPr>
      <w:r w:rsidRPr="00882EF7">
        <w:rPr>
          <w:rFonts w:ascii="Arial" w:hAnsi="Arial" w:cs="Arial"/>
          <w:b/>
          <w:color w:val="222222"/>
          <w:shd w:val="clear" w:color="auto" w:fill="FFFFFF"/>
          <w:lang w:eastAsia="de-DE"/>
        </w:rPr>
        <w:t>Otázka 136:</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882EF7">
        <w:rPr>
          <w:rFonts w:ascii="Arial" w:hAnsi="Arial" w:cs="Arial"/>
          <w:color w:val="222222"/>
          <w:shd w:val="clear" w:color="auto" w:fill="FFFFFF"/>
          <w:lang w:eastAsia="de-DE"/>
        </w:rPr>
        <w:t>Na SO 104-01 je položka „násypy so zhutnením“. Vo VV je uvedené množstvo 7704 m3, avšak podľa našej kontroly jednotlivých rezov by množstvo malo byť cca 19900 m3. Žiadame vysvetliť a opraviť nezrovnalosť VV.</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Odpoveď 136:</w:t>
      </w:r>
    </w:p>
    <w:p w:rsidR="007C33C8" w:rsidRPr="00882EF7" w:rsidRDefault="007C33C8" w:rsidP="007C33C8">
      <w:pPr>
        <w:tabs>
          <w:tab w:val="left" w:pos="567"/>
        </w:tabs>
        <w:spacing w:line="276" w:lineRule="auto"/>
        <w:jc w:val="both"/>
        <w:rPr>
          <w:rFonts w:ascii="Arial" w:hAnsi="Arial" w:cs="Arial"/>
          <w:b/>
          <w:color w:val="00B050"/>
          <w:shd w:val="clear" w:color="auto" w:fill="FFFFFF"/>
          <w:lang w:eastAsia="de-DE"/>
        </w:rPr>
      </w:pPr>
      <w:r w:rsidRPr="00882EF7">
        <w:rPr>
          <w:rFonts w:ascii="Arial" w:hAnsi="Arial" w:cs="Arial"/>
          <w:b/>
          <w:color w:val="00B050"/>
          <w:shd w:val="clear" w:color="auto" w:fill="FFFFFF"/>
          <w:lang w:eastAsia="de-DE"/>
        </w:rPr>
        <w:t>Platí technická správa. Správn</w:t>
      </w:r>
      <w:r>
        <w:rPr>
          <w:rFonts w:ascii="Arial" w:hAnsi="Arial" w:cs="Arial"/>
          <w:b/>
          <w:color w:val="00B050"/>
          <w:shd w:val="clear" w:color="auto" w:fill="FFFFFF"/>
          <w:lang w:eastAsia="de-DE"/>
        </w:rPr>
        <w:t>a</w:t>
      </w:r>
      <w:r w:rsidRPr="00882EF7">
        <w:rPr>
          <w:rFonts w:ascii="Arial" w:hAnsi="Arial" w:cs="Arial"/>
          <w:b/>
          <w:color w:val="00B050"/>
          <w:shd w:val="clear" w:color="auto" w:fill="FFFFFF"/>
          <w:lang w:eastAsia="de-DE"/>
        </w:rPr>
        <w:t xml:space="preserve"> hodnot</w:t>
      </w:r>
      <w:r>
        <w:rPr>
          <w:rFonts w:ascii="Arial" w:hAnsi="Arial" w:cs="Arial"/>
          <w:b/>
          <w:color w:val="00B050"/>
          <w:shd w:val="clear" w:color="auto" w:fill="FFFFFF"/>
          <w:lang w:eastAsia="de-DE"/>
        </w:rPr>
        <w:t>a</w:t>
      </w:r>
      <w:r w:rsidRPr="00882EF7">
        <w:rPr>
          <w:rFonts w:ascii="Arial" w:hAnsi="Arial" w:cs="Arial"/>
          <w:b/>
          <w:color w:val="00B050"/>
          <w:shd w:val="clear" w:color="auto" w:fill="FFFFFF"/>
          <w:lang w:eastAsia="de-DE"/>
        </w:rPr>
        <w:t xml:space="preserve">: Násyp vrátane aktívnej zóny = </w:t>
      </w:r>
      <w:r>
        <w:rPr>
          <w:rFonts w:ascii="Arial" w:hAnsi="Arial" w:cs="Arial"/>
          <w:b/>
          <w:color w:val="00B050"/>
          <w:shd w:val="clear" w:color="auto" w:fill="FFFFFF"/>
          <w:lang w:eastAsia="de-DE"/>
        </w:rPr>
        <w:t xml:space="preserve">23 168 </w:t>
      </w:r>
      <w:r w:rsidRPr="00882EF7">
        <w:rPr>
          <w:rFonts w:ascii="Arial" w:hAnsi="Arial" w:cs="Arial"/>
          <w:b/>
          <w:color w:val="00B050"/>
          <w:shd w:val="clear" w:color="auto" w:fill="FFFFFF"/>
          <w:lang w:eastAsia="de-DE"/>
        </w:rPr>
        <w:t xml:space="preserve">m3, VV bude opravený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137</w:t>
      </w:r>
      <w:r w:rsidRPr="00787E94">
        <w:rPr>
          <w:rFonts w:ascii="Arial" w:hAnsi="Arial" w:cs="Arial"/>
          <w:b/>
          <w:color w:val="222222"/>
          <w:shd w:val="clear" w:color="auto" w:fill="FFFFFF"/>
          <w:lang w:eastAsia="de-DE"/>
        </w:rPr>
        <w:t>:</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Na SO 695-00 je v podrobnom VV položka s KP 45.00.00 – „Poplatok“ v množstve  1211 t . Uvedená suť je z akého búrania, keď odvoz sutí je iba v množstve 2 t? Aké je správne množstvo? Žiadame vysvetliť a opraviť.</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Odpoveď 137:</w:t>
      </w: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Správna hodnota je 2t</w:t>
      </w:r>
      <w:r w:rsidRPr="00D9247D">
        <w:rPr>
          <w:rFonts w:ascii="Arial" w:hAnsi="Arial" w:cs="Arial"/>
          <w:b/>
          <w:color w:val="00B050"/>
          <w:shd w:val="clear" w:color="auto" w:fill="FFFFFF"/>
          <w:lang w:eastAsia="de-DE"/>
        </w:rPr>
        <w:t xml:space="preserve">. </w:t>
      </w:r>
      <w:r>
        <w:rPr>
          <w:rFonts w:ascii="Arial" w:hAnsi="Arial" w:cs="Arial"/>
          <w:b/>
          <w:color w:val="00B050"/>
          <w:shd w:val="clear" w:color="auto" w:fill="FFFFFF"/>
          <w:lang w:eastAsia="de-DE"/>
        </w:rPr>
        <w:t xml:space="preserve">Poplatok za skladkovanie  bude započítaný vo všeobecných položkách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138</w:t>
      </w:r>
      <w:r w:rsidRPr="00787E94">
        <w:rPr>
          <w:rFonts w:ascii="Arial" w:hAnsi="Arial" w:cs="Arial"/>
          <w:b/>
          <w:color w:val="222222"/>
          <w:shd w:val="clear" w:color="auto" w:fill="FFFFFF"/>
          <w:lang w:eastAsia="de-DE"/>
        </w:rPr>
        <w:t>:</w:t>
      </w:r>
    </w:p>
    <w:p w:rsidR="007C33C8" w:rsidRPr="00AD7DCA"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 SO307 vo VV sa ráta len s 5 únikovými východmi, podľa PD je ich 7. Nie sú zarátané v km 11,021 a 11,309. Čiže sú nedostatočné výmery položiek: 15090102, 22250184, 22250980,</w:t>
      </w:r>
      <w:r>
        <w:rPr>
          <w:rFonts w:ascii="Arial" w:hAnsi="Arial" w:cs="Arial"/>
          <w:b/>
          <w:lang w:eastAsia="de-DE"/>
        </w:rPr>
        <w:t xml:space="preserve"> </w:t>
      </w:r>
      <w:r w:rsidRPr="000D005F">
        <w:rPr>
          <w:rFonts w:ascii="Arial" w:hAnsi="Arial" w:cs="Arial"/>
          <w:color w:val="222222"/>
          <w:shd w:val="clear" w:color="auto" w:fill="FFFFFF"/>
          <w:lang w:eastAsia="de-DE"/>
        </w:rPr>
        <w:t>11200101, 11200111, 11200201, 11200211. Žiadame opraviť.</w:t>
      </w:r>
    </w:p>
    <w:p w:rsidR="007C33C8" w:rsidRDefault="007C33C8" w:rsidP="007C33C8">
      <w:pPr>
        <w:spacing w:line="360" w:lineRule="auto"/>
        <w:jc w:val="both"/>
        <w:rPr>
          <w:rFonts w:ascii="Arial" w:hAnsi="Arial" w:cs="Arial"/>
          <w:color w:val="222222"/>
          <w:shd w:val="clear" w:color="auto" w:fill="FFFFFF"/>
          <w:lang w:eastAsia="de-DE"/>
        </w:rPr>
      </w:pP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Odpoveď 138:</w:t>
      </w:r>
    </w:p>
    <w:p w:rsidR="007C33C8" w:rsidRPr="00D9247D" w:rsidRDefault="007C33C8" w:rsidP="582175BF">
      <w:pPr>
        <w:tabs>
          <w:tab w:val="left" w:pos="567"/>
        </w:tabs>
        <w:spacing w:line="276" w:lineRule="auto"/>
        <w:jc w:val="both"/>
        <w:rPr>
          <w:rFonts w:ascii="Arial" w:hAnsi="Arial" w:cs="Arial"/>
          <w:b/>
          <w:bCs/>
          <w:color w:val="00B050"/>
          <w:lang w:eastAsia="de-DE"/>
        </w:rPr>
      </w:pPr>
      <w:r w:rsidRPr="582175BF">
        <w:rPr>
          <w:rFonts w:ascii="Arial" w:hAnsi="Arial" w:cs="Arial"/>
          <w:b/>
          <w:bCs/>
          <w:color w:val="00B050"/>
          <w:shd w:val="clear" w:color="auto" w:fill="FFFFFF"/>
          <w:lang w:eastAsia="de-DE"/>
        </w:rPr>
        <w:t>Platí projektová dokumentácia. Výkaz výmer bude</w:t>
      </w:r>
      <w:r w:rsidR="582175BF" w:rsidRPr="582175BF">
        <w:rPr>
          <w:rFonts w:ascii="Arial" w:eastAsia="Arial" w:hAnsi="Arial" w:cs="Arial"/>
          <w:b/>
          <w:bCs/>
          <w:color w:val="00B050"/>
        </w:rPr>
        <w:t xml:space="preserve"> Výkaz výmer bude aktualizovaný, avšak niektoré únikové východy sú započítané v objektoch mostov.</w:t>
      </w:r>
    </w:p>
    <w:p w:rsidR="582175BF" w:rsidRDefault="582175BF" w:rsidP="582175BF">
      <w:pPr>
        <w:spacing w:line="276" w:lineRule="auto"/>
        <w:jc w:val="both"/>
        <w:rPr>
          <w:rFonts w:ascii="Arial" w:hAnsi="Arial" w:cs="Arial"/>
          <w:b/>
          <w:bCs/>
          <w:color w:val="00B050"/>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139</w:t>
      </w:r>
      <w:r w:rsidRPr="00787E94">
        <w:rPr>
          <w:rFonts w:ascii="Arial" w:hAnsi="Arial" w:cs="Arial"/>
          <w:b/>
          <w:color w:val="222222"/>
          <w:shd w:val="clear" w:color="auto" w:fill="FFFFFF"/>
          <w:lang w:eastAsia="de-DE"/>
        </w:rPr>
        <w:t>:</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 SO308 vo VV sa ráta len s 3 únikovými východmi, podľa PD sú 4. Nie je  zarátaný v km 14,127. Čiže sú nedostatočné výmery položiek: 15090102, 22250184, 22250980, 11200101, 11200111, 11200201, 11200211. Žiadame opraviť.</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Odpoveď 13</w:t>
      </w:r>
      <w:r>
        <w:rPr>
          <w:rFonts w:ascii="Arial" w:hAnsi="Arial" w:cs="Arial"/>
          <w:b/>
          <w:color w:val="00B050"/>
          <w:shd w:val="clear" w:color="auto" w:fill="FFFFFF"/>
          <w:lang w:eastAsia="de-DE"/>
        </w:rPr>
        <w:t>9</w:t>
      </w:r>
      <w:r w:rsidRPr="00D9247D">
        <w:rPr>
          <w:rFonts w:ascii="Arial" w:hAnsi="Arial" w:cs="Arial"/>
          <w:b/>
          <w:color w:val="00B050"/>
          <w:shd w:val="clear" w:color="auto" w:fill="FFFFFF"/>
          <w:lang w:eastAsia="de-DE"/>
        </w:rPr>
        <w:t>:</w:t>
      </w:r>
    </w:p>
    <w:p w:rsidR="007C33C8" w:rsidRPr="00D9247D" w:rsidRDefault="007C33C8" w:rsidP="582175BF">
      <w:pPr>
        <w:tabs>
          <w:tab w:val="left" w:pos="567"/>
        </w:tabs>
        <w:spacing w:line="276" w:lineRule="auto"/>
        <w:jc w:val="both"/>
        <w:rPr>
          <w:rFonts w:ascii="Arial" w:hAnsi="Arial" w:cs="Arial"/>
          <w:b/>
          <w:bCs/>
          <w:color w:val="00B050"/>
          <w:lang w:eastAsia="de-DE"/>
        </w:rPr>
      </w:pPr>
      <w:r w:rsidRPr="582175BF">
        <w:rPr>
          <w:rFonts w:ascii="Arial" w:hAnsi="Arial" w:cs="Arial"/>
          <w:b/>
          <w:bCs/>
          <w:color w:val="00B050"/>
          <w:shd w:val="clear" w:color="auto" w:fill="FFFFFF"/>
          <w:lang w:eastAsia="de-DE"/>
        </w:rPr>
        <w:t xml:space="preserve">Platí projektová dokumentácia. Výkaz výmer bude </w:t>
      </w:r>
      <w:r w:rsidR="582175BF" w:rsidRPr="582175BF">
        <w:rPr>
          <w:rFonts w:ascii="Arial" w:eastAsia="Arial" w:hAnsi="Arial" w:cs="Arial"/>
          <w:b/>
          <w:bCs/>
          <w:color w:val="00B050"/>
        </w:rPr>
        <w:t>Výkaz výmer bude aktualizovaný, avšak niektoré únikové východy sú započítané v objektoch mostov.</w:t>
      </w:r>
    </w:p>
    <w:p w:rsidR="582175BF" w:rsidRDefault="582175BF" w:rsidP="582175BF">
      <w:pPr>
        <w:spacing w:line="276" w:lineRule="auto"/>
        <w:jc w:val="both"/>
        <w:rPr>
          <w:rFonts w:ascii="Arial" w:hAnsi="Arial" w:cs="Arial"/>
          <w:b/>
          <w:bCs/>
          <w:color w:val="00B050"/>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140</w:t>
      </w:r>
      <w:r w:rsidRPr="00787E94">
        <w:rPr>
          <w:rFonts w:ascii="Arial" w:hAnsi="Arial" w:cs="Arial"/>
          <w:b/>
          <w:color w:val="222222"/>
          <w:shd w:val="clear" w:color="auto" w:fill="FFFFFF"/>
          <w:lang w:eastAsia="de-DE"/>
        </w:rPr>
        <w:t>:</w:t>
      </w:r>
    </w:p>
    <w:p w:rsidR="007C33C8" w:rsidRPr="00787E9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 SO309-01 vo VV sa ráta len so 4 únikovými východmi, podľa PD je ich 6. Nie sú zarátané v km 21,433 a 21,500. Čiže sú nedostatočné výmery položiek: 15090102, 22250184, 22250980, 11200101, 11200111, 11200201, 11200211. Žiadame opraviť.</w:t>
      </w:r>
    </w:p>
    <w:p w:rsidR="007C33C8" w:rsidRDefault="007C33C8" w:rsidP="007C33C8">
      <w:pPr>
        <w:spacing w:line="360" w:lineRule="auto"/>
        <w:jc w:val="both"/>
        <w:rPr>
          <w:rFonts w:ascii="Arial" w:hAnsi="Arial" w:cs="Arial"/>
          <w:color w:val="222222"/>
          <w:shd w:val="clear" w:color="auto" w:fill="FFFFFF"/>
          <w:lang w:eastAsia="de-DE"/>
        </w:rPr>
      </w:pP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Odpoveď 1</w:t>
      </w:r>
      <w:r>
        <w:rPr>
          <w:rFonts w:ascii="Arial" w:hAnsi="Arial" w:cs="Arial"/>
          <w:b/>
          <w:color w:val="00B050"/>
          <w:shd w:val="clear" w:color="auto" w:fill="FFFFFF"/>
          <w:lang w:eastAsia="de-DE"/>
        </w:rPr>
        <w:t>40</w:t>
      </w:r>
      <w:r w:rsidRPr="00D9247D">
        <w:rPr>
          <w:rFonts w:ascii="Arial" w:hAnsi="Arial" w:cs="Arial"/>
          <w:b/>
          <w:color w:val="00B050"/>
          <w:shd w:val="clear" w:color="auto" w:fill="FFFFFF"/>
          <w:lang w:eastAsia="de-DE"/>
        </w:rPr>
        <w:t>:</w:t>
      </w:r>
    </w:p>
    <w:p w:rsidR="007C33C8" w:rsidRPr="00D9247D" w:rsidRDefault="007C33C8" w:rsidP="582175BF">
      <w:pPr>
        <w:tabs>
          <w:tab w:val="left" w:pos="567"/>
        </w:tabs>
        <w:spacing w:line="276" w:lineRule="auto"/>
        <w:jc w:val="both"/>
        <w:rPr>
          <w:rFonts w:ascii="Arial" w:hAnsi="Arial" w:cs="Arial"/>
          <w:b/>
          <w:bCs/>
          <w:color w:val="00B050"/>
          <w:lang w:eastAsia="de-DE"/>
        </w:rPr>
      </w:pPr>
      <w:r w:rsidRPr="582175BF">
        <w:rPr>
          <w:rFonts w:ascii="Arial" w:hAnsi="Arial" w:cs="Arial"/>
          <w:b/>
          <w:bCs/>
          <w:color w:val="00B050"/>
          <w:shd w:val="clear" w:color="auto" w:fill="FFFFFF"/>
          <w:lang w:eastAsia="de-DE"/>
        </w:rPr>
        <w:lastRenderedPageBreak/>
        <w:t xml:space="preserve">Platí projektová dokumentácia. Výkaz výmer bude </w:t>
      </w:r>
      <w:r w:rsidR="582175BF" w:rsidRPr="582175BF">
        <w:rPr>
          <w:rFonts w:ascii="Arial" w:eastAsia="Arial" w:hAnsi="Arial" w:cs="Arial"/>
          <w:b/>
          <w:bCs/>
          <w:color w:val="00B050"/>
        </w:rPr>
        <w:t>Výkaz výmer bude aktualizovaný, avšak niektoré únikové východy sú započítané v objektoch mostov.</w:t>
      </w:r>
    </w:p>
    <w:p w:rsidR="582175BF" w:rsidRDefault="582175BF" w:rsidP="582175BF">
      <w:pPr>
        <w:spacing w:line="276" w:lineRule="auto"/>
        <w:jc w:val="both"/>
        <w:rPr>
          <w:rFonts w:ascii="Arial" w:hAnsi="Arial" w:cs="Arial"/>
          <w:b/>
          <w:bCs/>
          <w:color w:val="00B050"/>
          <w:lang w:eastAsia="de-DE"/>
        </w:rPr>
      </w:pP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141</w:t>
      </w:r>
      <w:r w:rsidRPr="00787E94">
        <w:rPr>
          <w:rFonts w:ascii="Arial" w:hAnsi="Arial" w:cs="Arial"/>
          <w:b/>
          <w:color w:val="222222"/>
          <w:shd w:val="clear" w:color="auto" w:fill="FFFFFF"/>
          <w:lang w:eastAsia="de-DE"/>
        </w:rPr>
        <w:t>:</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 SO309-01 je nesprávna výmera položky  61010101 „Izolácie proti vode a zemnej vlhkosti, bežných konštrukcií náterivami a tmelmi“ zarátaná je plocha 11-tich prefa pätiek, podľa PD  aj VV je ich 14. Žiadame opraviť.</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Odpoveď 1</w:t>
      </w:r>
      <w:r>
        <w:rPr>
          <w:rFonts w:ascii="Arial" w:hAnsi="Arial" w:cs="Arial"/>
          <w:b/>
          <w:color w:val="00B050"/>
          <w:shd w:val="clear" w:color="auto" w:fill="FFFFFF"/>
          <w:lang w:eastAsia="de-DE"/>
        </w:rPr>
        <w:t>41</w:t>
      </w:r>
      <w:r w:rsidRPr="00D9247D">
        <w:rPr>
          <w:rFonts w:ascii="Arial" w:hAnsi="Arial" w:cs="Arial"/>
          <w:b/>
          <w:color w:val="00B050"/>
          <w:shd w:val="clear" w:color="auto" w:fill="FFFFFF"/>
          <w:lang w:eastAsia="de-DE"/>
        </w:rPr>
        <w:t>:</w:t>
      </w:r>
    </w:p>
    <w:p w:rsidR="007C33C8" w:rsidRPr="00D9247D" w:rsidRDefault="007C33C8" w:rsidP="007C33C8">
      <w:pPr>
        <w:tabs>
          <w:tab w:val="left" w:pos="567"/>
        </w:tabs>
        <w:spacing w:line="276" w:lineRule="auto"/>
        <w:jc w:val="both"/>
        <w:rPr>
          <w:rFonts w:ascii="Arial" w:hAnsi="Arial" w:cs="Arial"/>
          <w:b/>
          <w:color w:val="00B050"/>
          <w:shd w:val="clear" w:color="auto" w:fill="FFFFFF"/>
          <w:lang w:eastAsia="de-DE"/>
        </w:rPr>
      </w:pPr>
      <w:r w:rsidRPr="00D9247D">
        <w:rPr>
          <w:rFonts w:ascii="Arial" w:hAnsi="Arial" w:cs="Arial"/>
          <w:b/>
          <w:color w:val="00B050"/>
          <w:shd w:val="clear" w:color="auto" w:fill="FFFFFF"/>
          <w:lang w:eastAsia="de-DE"/>
        </w:rPr>
        <w:t>Platí projektová dokumentácia. Výkaz výmer bude opravený.</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142:</w:t>
      </w:r>
    </w:p>
    <w:p w:rsidR="007C33C8" w:rsidRPr="00787E9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Na SO 105-01-00 sú nasledujúce položky: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71"/>
        <w:gridCol w:w="440"/>
        <w:gridCol w:w="1101"/>
      </w:tblGrid>
      <w:tr w:rsidR="007C33C8" w:rsidRPr="000D005F" w:rsidTr="002459C3">
        <w:trPr>
          <w:trHeight w:val="255"/>
        </w:trPr>
        <w:tc>
          <w:tcPr>
            <w:tcW w:w="4248" w:type="pct"/>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Povrchové úpravy terénu, úpravy povrchov založením trávnika hydroosevom</w:t>
            </w:r>
          </w:p>
        </w:tc>
        <w:tc>
          <w:tcPr>
            <w:tcW w:w="207" w:type="pct"/>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M2</w:t>
            </w:r>
          </w:p>
        </w:tc>
        <w:tc>
          <w:tcPr>
            <w:tcW w:w="545" w:type="pct"/>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4 599,500</w:t>
            </w:r>
          </w:p>
        </w:tc>
      </w:tr>
      <w:tr w:rsidR="007C33C8" w:rsidRPr="000D005F" w:rsidTr="002459C3">
        <w:trPr>
          <w:trHeight w:val="255"/>
        </w:trPr>
        <w:tc>
          <w:tcPr>
            <w:tcW w:w="4248" w:type="pct"/>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Povrchové úpravy terénu, sadenie, presádzanie, ošetrovanie, ochrana trávnika</w:t>
            </w:r>
          </w:p>
        </w:tc>
        <w:tc>
          <w:tcPr>
            <w:tcW w:w="207" w:type="pct"/>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M2</w:t>
            </w:r>
          </w:p>
        </w:tc>
        <w:tc>
          <w:tcPr>
            <w:tcW w:w="545" w:type="pct"/>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0,000</w:t>
            </w:r>
          </w:p>
        </w:tc>
      </w:tr>
    </w:tbl>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Myslíme si správne, že množstvo „ošetrovania trávnika“ má byť identické s množstvom hydroosevu? Žiadame opraviť.</w:t>
      </w:r>
    </w:p>
    <w:p w:rsidR="007C33C8" w:rsidRDefault="007C33C8" w:rsidP="007C33C8">
      <w:pPr>
        <w:spacing w:line="360" w:lineRule="auto"/>
        <w:jc w:val="both"/>
        <w:rPr>
          <w:rFonts w:ascii="Arial" w:hAnsi="Arial" w:cs="Arial"/>
          <w:color w:val="222222"/>
          <w:shd w:val="clear" w:color="auto" w:fill="FFFFFF"/>
          <w:lang w:eastAsia="de-DE"/>
        </w:rPr>
      </w:pPr>
    </w:p>
    <w:p w:rsidR="007C33C8" w:rsidRPr="00A43B27" w:rsidRDefault="007C33C8" w:rsidP="007C33C8">
      <w:pPr>
        <w:spacing w:line="360" w:lineRule="auto"/>
        <w:jc w:val="both"/>
        <w:rPr>
          <w:rFonts w:ascii="Arial" w:hAnsi="Arial" w:cs="Arial"/>
          <w:b/>
          <w:color w:val="00B050"/>
          <w:shd w:val="clear" w:color="auto" w:fill="FFFFFF"/>
          <w:lang w:eastAsia="de-DE"/>
        </w:rPr>
      </w:pPr>
      <w:r w:rsidRPr="00A43B27">
        <w:rPr>
          <w:rFonts w:ascii="Arial" w:hAnsi="Arial" w:cs="Arial"/>
          <w:b/>
          <w:color w:val="00B050"/>
          <w:shd w:val="clear" w:color="auto" w:fill="FFFFFF"/>
          <w:lang w:eastAsia="de-DE"/>
        </w:rPr>
        <w:t>Odpoveď 142:</w:t>
      </w:r>
    </w:p>
    <w:p w:rsidR="007C33C8" w:rsidRPr="00A43B27" w:rsidRDefault="007C33C8" w:rsidP="007C33C8">
      <w:pPr>
        <w:spacing w:line="360" w:lineRule="auto"/>
        <w:jc w:val="both"/>
        <w:rPr>
          <w:rFonts w:ascii="Arial" w:hAnsi="Arial" w:cs="Arial"/>
          <w:b/>
          <w:color w:val="00B050"/>
          <w:shd w:val="clear" w:color="auto" w:fill="FFFFFF"/>
          <w:lang w:eastAsia="de-DE"/>
        </w:rPr>
      </w:pPr>
      <w:r w:rsidRPr="00A43B27">
        <w:rPr>
          <w:rFonts w:ascii="Arial" w:hAnsi="Arial" w:cs="Arial"/>
          <w:b/>
          <w:color w:val="00B050"/>
          <w:shd w:val="clear" w:color="auto" w:fill="FFFFFF"/>
          <w:lang w:eastAsia="de-DE"/>
        </w:rPr>
        <w:t xml:space="preserve">Áno, tak ako je uvedené v podrobnom VV ošetrenie trávnika  je 4 599,500m2 Výmera vo VV pre nacenenie bude opravená.  </w:t>
      </w:r>
    </w:p>
    <w:p w:rsidR="007C33C8" w:rsidRDefault="007C33C8" w:rsidP="007C33C8">
      <w:pPr>
        <w:spacing w:line="360" w:lineRule="auto"/>
        <w:jc w:val="both"/>
        <w:rPr>
          <w:rFonts w:ascii="Arial" w:hAnsi="Arial" w:cs="Arial"/>
          <w:color w:val="222222"/>
          <w:shd w:val="clear" w:color="auto" w:fill="FFFFFF"/>
          <w:lang w:eastAsia="de-DE"/>
        </w:rPr>
      </w:pPr>
      <w:r>
        <w:rPr>
          <w:rFonts w:ascii="Arial" w:hAnsi="Arial" w:cs="Arial"/>
          <w:color w:val="222222"/>
          <w:shd w:val="clear" w:color="auto" w:fill="FFFFFF"/>
          <w:lang w:eastAsia="de-DE"/>
        </w:rPr>
        <w:t xml:space="preserve"> </w:t>
      </w: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143:</w:t>
      </w:r>
    </w:p>
    <w:p w:rsidR="007C33C8" w:rsidRPr="00787E9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Na všetkých objektoch mostov, oporných múrov, prekládok hydromelioračných zariadení, úpravách kanálov, potokov, kanalizácií je vo VV položka „hydroosev“. Myslíme si správne, že k uvedenej položke chýba položka „ochrana trávnika“? Ak áno, žiadame doplniť položku do VV. Ak nie, myslíme si správne, že nebude nutné na uvedených objektoch udržiavať trávnik podľa TS?</w:t>
      </w:r>
    </w:p>
    <w:p w:rsidR="007C33C8" w:rsidRDefault="007C33C8" w:rsidP="007C33C8">
      <w:pPr>
        <w:spacing w:line="360" w:lineRule="auto"/>
        <w:jc w:val="both"/>
        <w:rPr>
          <w:rFonts w:ascii="Arial" w:hAnsi="Arial" w:cs="Arial"/>
          <w:color w:val="222222"/>
          <w:shd w:val="clear" w:color="auto" w:fill="FFFFFF"/>
          <w:lang w:eastAsia="de-DE"/>
        </w:rPr>
      </w:pPr>
    </w:p>
    <w:p w:rsidR="007C33C8" w:rsidRPr="00186FA8" w:rsidRDefault="007C33C8" w:rsidP="007C33C8">
      <w:pPr>
        <w:spacing w:line="360" w:lineRule="auto"/>
        <w:jc w:val="both"/>
        <w:rPr>
          <w:rFonts w:ascii="Arial" w:hAnsi="Arial" w:cs="Arial"/>
          <w:b/>
          <w:color w:val="00B050"/>
          <w:shd w:val="clear" w:color="auto" w:fill="FFFFFF"/>
          <w:lang w:eastAsia="de-DE"/>
        </w:rPr>
      </w:pPr>
      <w:r w:rsidRPr="00186FA8">
        <w:rPr>
          <w:rFonts w:ascii="Arial" w:hAnsi="Arial" w:cs="Arial"/>
          <w:b/>
          <w:color w:val="00B050"/>
          <w:shd w:val="clear" w:color="auto" w:fill="FFFFFF"/>
          <w:lang w:eastAsia="de-DE"/>
        </w:rPr>
        <w:t>Odpoveď 143:</w:t>
      </w:r>
    </w:p>
    <w:p w:rsidR="007C33C8" w:rsidRPr="00186FA8" w:rsidRDefault="007C33C8" w:rsidP="007C33C8">
      <w:pPr>
        <w:spacing w:line="360" w:lineRule="auto"/>
        <w:jc w:val="both"/>
        <w:rPr>
          <w:rFonts w:ascii="Arial" w:hAnsi="Arial" w:cs="Arial"/>
          <w:b/>
          <w:color w:val="00B050"/>
          <w:shd w:val="clear" w:color="auto" w:fill="FFFFFF"/>
          <w:lang w:eastAsia="de-DE"/>
        </w:rPr>
      </w:pPr>
      <w:r w:rsidRPr="00186FA8">
        <w:rPr>
          <w:rFonts w:ascii="Arial" w:hAnsi="Arial" w:cs="Arial"/>
          <w:b/>
          <w:color w:val="00B050"/>
          <w:shd w:val="clear" w:color="auto" w:fill="FFFFFF"/>
          <w:lang w:eastAsia="de-DE"/>
        </w:rPr>
        <w:t xml:space="preserve">Áno platí TS,  trávnik je potrebné ošetrovať. Položka bude doplnená do objektov. </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144:</w:t>
      </w:r>
    </w:p>
    <w:p w:rsidR="007C33C8" w:rsidRPr="00787E9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 Sprievodnej správe stavby na str.56 sa píše:</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noProof/>
          <w:color w:val="222222"/>
          <w:shd w:val="clear" w:color="auto" w:fill="FFFFFF"/>
          <w:lang w:eastAsia="sk-SK"/>
        </w:rPr>
        <w:drawing>
          <wp:inline distT="0" distB="0" distL="0" distR="0">
            <wp:extent cx="5184140" cy="445135"/>
            <wp:effectExtent l="19050" t="0" r="0" b="0"/>
            <wp:docPr id="11"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14" cstate="print"/>
                    <a:srcRect/>
                    <a:stretch>
                      <a:fillRect/>
                    </a:stretch>
                  </pic:blipFill>
                  <pic:spPr bwMode="auto">
                    <a:xfrm>
                      <a:off x="0" y="0"/>
                      <a:ext cx="5184140" cy="445135"/>
                    </a:xfrm>
                    <a:prstGeom prst="rect">
                      <a:avLst/>
                    </a:prstGeom>
                    <a:noFill/>
                    <a:ln w="9525">
                      <a:noFill/>
                      <a:miter lim="800000"/>
                      <a:headEnd/>
                      <a:tailEnd/>
                    </a:ln>
                  </pic:spPr>
                </pic:pic>
              </a:graphicData>
            </a:graphic>
          </wp:inline>
        </w:drawing>
      </w:r>
    </w:p>
    <w:p w:rsidR="007C33C8" w:rsidRPr="000D005F"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xml:space="preserve">Zväzok 4 – Cenová časť neobsahuje položky  týkajúce  sa výrubu stromov a kríkov. Žiadame vysvetliť či je potrebné realizovať výrub stromov a kríkov. V prípade, že má byť výrub </w:t>
      </w:r>
      <w:r w:rsidRPr="000D005F">
        <w:rPr>
          <w:rFonts w:ascii="Arial" w:hAnsi="Arial" w:cs="Arial"/>
          <w:color w:val="222222"/>
          <w:shd w:val="clear" w:color="auto" w:fill="FFFFFF"/>
          <w:lang w:eastAsia="de-DE"/>
        </w:rPr>
        <w:lastRenderedPageBreak/>
        <w:t>súčasťou ponuky žiadame doplniť položky do VV a upraviť rozsah (výrub podľa priemerov, likvidácia koreňov, likvidácia kmeňov, likvidácia konárov...).</w:t>
      </w:r>
    </w:p>
    <w:p w:rsidR="007C33C8" w:rsidRDefault="007C33C8" w:rsidP="007C33C8">
      <w:pPr>
        <w:spacing w:line="360" w:lineRule="auto"/>
        <w:jc w:val="both"/>
        <w:rPr>
          <w:rFonts w:ascii="Arial" w:hAnsi="Arial" w:cs="Arial"/>
          <w:color w:val="222222"/>
          <w:shd w:val="clear" w:color="auto" w:fill="FFFFFF"/>
          <w:lang w:eastAsia="de-DE"/>
        </w:rPr>
      </w:pPr>
    </w:p>
    <w:p w:rsidR="007C33C8" w:rsidRPr="004E4AF4" w:rsidRDefault="007C33C8" w:rsidP="007C33C8">
      <w:pPr>
        <w:spacing w:line="360" w:lineRule="auto"/>
        <w:jc w:val="both"/>
        <w:rPr>
          <w:rFonts w:ascii="Arial" w:hAnsi="Arial" w:cs="Arial"/>
          <w:b/>
          <w:color w:val="00B050"/>
          <w:shd w:val="clear" w:color="auto" w:fill="FFFFFF"/>
          <w:lang w:eastAsia="de-DE"/>
        </w:rPr>
      </w:pPr>
      <w:r w:rsidRPr="004E4AF4">
        <w:rPr>
          <w:rFonts w:ascii="Arial" w:hAnsi="Arial" w:cs="Arial"/>
          <w:b/>
          <w:color w:val="00B050"/>
          <w:shd w:val="clear" w:color="auto" w:fill="FFFFFF"/>
          <w:lang w:eastAsia="de-DE"/>
        </w:rPr>
        <w:t>Odpoveď 144:</w:t>
      </w:r>
    </w:p>
    <w:p w:rsidR="007C33C8" w:rsidRPr="00186FA8" w:rsidRDefault="007C33C8" w:rsidP="007C33C8">
      <w:pPr>
        <w:spacing w:line="360" w:lineRule="auto"/>
        <w:jc w:val="both"/>
        <w:rPr>
          <w:rFonts w:ascii="Arial" w:hAnsi="Arial" w:cs="Arial"/>
          <w:b/>
          <w:color w:val="00B050"/>
          <w:shd w:val="clear" w:color="auto" w:fill="FFFFFF"/>
          <w:lang w:eastAsia="de-DE"/>
        </w:rPr>
      </w:pPr>
      <w:r w:rsidRPr="004E4AF4">
        <w:rPr>
          <w:rFonts w:ascii="Arial" w:hAnsi="Arial" w:cs="Arial"/>
          <w:b/>
          <w:color w:val="00B050"/>
          <w:shd w:val="clear" w:color="auto" w:fill="FFFFFF"/>
          <w:lang w:eastAsia="de-DE"/>
        </w:rPr>
        <w:t>Výrub stromov je potrebné realizovať</w:t>
      </w:r>
      <w:r>
        <w:rPr>
          <w:rFonts w:ascii="Arial" w:hAnsi="Arial" w:cs="Arial"/>
          <w:b/>
          <w:color w:val="00B050"/>
          <w:shd w:val="clear" w:color="auto" w:fill="FFFFFF"/>
          <w:lang w:eastAsia="de-DE"/>
        </w:rPr>
        <w:t xml:space="preserve">. Jedná sa o výrub stromov na ploche lesa 0,6974 ha trvalý záber a 0,285 ha dočasný záber les o predpokladanom počte 125 ks stromov  + </w:t>
      </w:r>
      <w:r w:rsidRPr="004E4AF4">
        <w:rPr>
          <w:rFonts w:ascii="Arial" w:hAnsi="Arial" w:cs="Arial"/>
          <w:b/>
          <w:color w:val="00B050"/>
          <w:shd w:val="clear" w:color="auto" w:fill="FFFFFF"/>
          <w:lang w:eastAsia="de-DE"/>
        </w:rPr>
        <w:t>výrub stromov</w:t>
      </w:r>
      <w:r>
        <w:rPr>
          <w:rFonts w:ascii="Arial" w:hAnsi="Arial" w:cs="Arial"/>
          <w:b/>
          <w:color w:val="00B050"/>
          <w:shd w:val="clear" w:color="auto" w:fill="FFFFFF"/>
          <w:lang w:eastAsia="de-DE"/>
        </w:rPr>
        <w:t xml:space="preserve"> mimolesná zeleň (11 832 ks + 70 993m2 krovitých porastov)</w:t>
      </w:r>
      <w:r w:rsidRPr="004E4AF4">
        <w:rPr>
          <w:rFonts w:ascii="Arial" w:hAnsi="Arial" w:cs="Arial"/>
          <w:b/>
          <w:color w:val="00B050"/>
          <w:shd w:val="clear" w:color="auto" w:fill="FFFFFF"/>
          <w:lang w:eastAsia="de-DE"/>
        </w:rPr>
        <w:t>,</w:t>
      </w:r>
      <w:r>
        <w:rPr>
          <w:rFonts w:ascii="Arial" w:hAnsi="Arial" w:cs="Arial"/>
          <w:b/>
          <w:color w:val="00B050"/>
          <w:shd w:val="clear" w:color="auto" w:fill="FFFFFF"/>
          <w:lang w:eastAsia="de-DE"/>
        </w:rPr>
        <w:t xml:space="preserve"> vrátane</w:t>
      </w:r>
      <w:r w:rsidRPr="004E4AF4">
        <w:rPr>
          <w:rFonts w:ascii="Arial" w:hAnsi="Arial" w:cs="Arial"/>
          <w:b/>
          <w:color w:val="00B050"/>
          <w:shd w:val="clear" w:color="auto" w:fill="FFFFFF"/>
          <w:lang w:eastAsia="de-DE"/>
        </w:rPr>
        <w:t xml:space="preserve"> odstránenie pňov </w:t>
      </w:r>
      <w:r>
        <w:rPr>
          <w:rFonts w:ascii="Arial" w:hAnsi="Arial" w:cs="Arial"/>
          <w:b/>
          <w:color w:val="00B050"/>
          <w:shd w:val="clear" w:color="auto" w:fill="FFFFFF"/>
          <w:lang w:eastAsia="de-DE"/>
        </w:rPr>
        <w:t xml:space="preserve"> a presun hmoty. Položky budú </w:t>
      </w:r>
      <w:r w:rsidRPr="004E4AF4">
        <w:rPr>
          <w:rFonts w:ascii="Arial" w:hAnsi="Arial" w:cs="Arial"/>
          <w:b/>
          <w:color w:val="00B050"/>
          <w:shd w:val="clear" w:color="auto" w:fill="FFFFFF"/>
          <w:lang w:eastAsia="de-DE"/>
        </w:rPr>
        <w:t>doplnené do obj. 100-00.</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145:</w:t>
      </w:r>
    </w:p>
    <w:p w:rsidR="007C33C8" w:rsidRPr="00787E9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Vo VV SO100 sa nachádzajú položky:</w:t>
      </w:r>
    </w:p>
    <w:tbl>
      <w:tblPr>
        <w:tblW w:w="8780" w:type="dxa"/>
        <w:tblInd w:w="55" w:type="dxa"/>
        <w:tblCellMar>
          <w:left w:w="70" w:type="dxa"/>
          <w:right w:w="70" w:type="dxa"/>
        </w:tblCellMar>
        <w:tblLook w:val="04A0" w:firstRow="1" w:lastRow="0" w:firstColumn="1" w:lastColumn="0" w:noHBand="0" w:noVBand="1"/>
      </w:tblPr>
      <w:tblGrid>
        <w:gridCol w:w="997"/>
        <w:gridCol w:w="1119"/>
        <w:gridCol w:w="5044"/>
        <w:gridCol w:w="440"/>
        <w:gridCol w:w="1180"/>
      </w:tblGrid>
      <w:tr w:rsidR="007C33C8" w:rsidRPr="000D005F"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xml:space="preserve">45.23.32  </w:t>
            </w:r>
          </w:p>
        </w:tc>
        <w:tc>
          <w:tcPr>
            <w:tcW w:w="100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11251001</w:t>
            </w:r>
          </w:p>
        </w:tc>
        <w:tc>
          <w:tcPr>
            <w:tcW w:w="5320" w:type="dxa"/>
            <w:tcBorders>
              <w:top w:val="single" w:sz="4" w:space="0" w:color="auto"/>
              <w:left w:val="nil"/>
              <w:bottom w:val="single" w:sz="4" w:space="0" w:color="auto"/>
              <w:right w:val="single" w:sz="4" w:space="0" w:color="auto"/>
            </w:tcBorders>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Doplňujúce konštrukcie, priekopové žľaby, z betónu prostého</w:t>
            </w:r>
          </w:p>
        </w:tc>
        <w:tc>
          <w:tcPr>
            <w:tcW w:w="44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w:t>
            </w:r>
          </w:p>
        </w:tc>
        <w:tc>
          <w:tcPr>
            <w:tcW w:w="106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10081,000</w:t>
            </w:r>
          </w:p>
        </w:tc>
      </w:tr>
      <w:tr w:rsidR="007C33C8" w:rsidRPr="000D005F" w:rsidTr="002459C3">
        <w:trPr>
          <w:trHeight w:val="465"/>
        </w:trPr>
        <w:tc>
          <w:tcPr>
            <w:tcW w:w="960" w:type="dxa"/>
            <w:tcBorders>
              <w:top w:val="nil"/>
              <w:left w:val="single" w:sz="4" w:space="0" w:color="auto"/>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xml:space="preserve">45.23.32  </w:t>
            </w:r>
          </w:p>
        </w:tc>
        <w:tc>
          <w:tcPr>
            <w:tcW w:w="1000" w:type="dxa"/>
            <w:tcBorders>
              <w:top w:val="nil"/>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22020752</w:t>
            </w:r>
          </w:p>
        </w:tc>
        <w:tc>
          <w:tcPr>
            <w:tcW w:w="5320" w:type="dxa"/>
            <w:tcBorders>
              <w:top w:val="nil"/>
              <w:left w:val="nil"/>
              <w:bottom w:val="single" w:sz="4" w:space="0" w:color="auto"/>
              <w:right w:val="single" w:sz="4" w:space="0" w:color="auto"/>
            </w:tcBorders>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Podkladné a krycie vrstvy s hydraulickýn spojivom , úprava škár pri oporách, elastická zálievka</w:t>
            </w:r>
          </w:p>
        </w:tc>
        <w:tc>
          <w:tcPr>
            <w:tcW w:w="440" w:type="dxa"/>
            <w:tcBorders>
              <w:top w:val="nil"/>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w:t>
            </w:r>
          </w:p>
        </w:tc>
        <w:tc>
          <w:tcPr>
            <w:tcW w:w="1060" w:type="dxa"/>
            <w:tcBorders>
              <w:top w:val="nil"/>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10081,000</w:t>
            </w:r>
          </w:p>
        </w:tc>
      </w:tr>
      <w:tr w:rsidR="007C33C8" w:rsidRPr="000D005F" w:rsidTr="002459C3">
        <w:trPr>
          <w:trHeight w:val="300"/>
        </w:trPr>
        <w:tc>
          <w:tcPr>
            <w:tcW w:w="960" w:type="dxa"/>
            <w:tcBorders>
              <w:top w:val="nil"/>
              <w:left w:val="single" w:sz="4" w:space="0" w:color="auto"/>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xml:space="preserve">45.23.32  </w:t>
            </w:r>
          </w:p>
        </w:tc>
        <w:tc>
          <w:tcPr>
            <w:tcW w:w="1000" w:type="dxa"/>
            <w:tcBorders>
              <w:top w:val="nil"/>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22251083</w:t>
            </w:r>
          </w:p>
        </w:tc>
        <w:tc>
          <w:tcPr>
            <w:tcW w:w="5320" w:type="dxa"/>
            <w:tcBorders>
              <w:top w:val="nil"/>
              <w:left w:val="nil"/>
              <w:bottom w:val="single" w:sz="4" w:space="0" w:color="auto"/>
              <w:right w:val="single" w:sz="4" w:space="0" w:color="auto"/>
            </w:tcBorders>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Doplňujúce konštrukcie, dilatačné škáry rezané</w:t>
            </w:r>
          </w:p>
        </w:tc>
        <w:tc>
          <w:tcPr>
            <w:tcW w:w="440" w:type="dxa"/>
            <w:tcBorders>
              <w:top w:val="nil"/>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w:t>
            </w:r>
          </w:p>
        </w:tc>
        <w:tc>
          <w:tcPr>
            <w:tcW w:w="1060" w:type="dxa"/>
            <w:tcBorders>
              <w:top w:val="nil"/>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10081,000</w:t>
            </w:r>
          </w:p>
        </w:tc>
      </w:tr>
    </w:tbl>
    <w:p w:rsidR="007C33C8" w:rsidRPr="000D005F" w:rsidRDefault="007C33C8" w:rsidP="007C33C8">
      <w:pPr>
        <w:spacing w:line="360" w:lineRule="auto"/>
        <w:jc w:val="both"/>
        <w:rPr>
          <w:rFonts w:ascii="Arial" w:hAnsi="Arial" w:cs="Arial"/>
          <w:color w:val="222222"/>
          <w:shd w:val="clear" w:color="auto" w:fill="FFFFFF"/>
          <w:lang w:eastAsia="de-DE"/>
        </w:rPr>
      </w:pPr>
    </w:p>
    <w:p w:rsidR="007C33C8" w:rsidRPr="000D005F"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a)</w:t>
      </w:r>
      <w:r>
        <w:rPr>
          <w:rFonts w:ascii="Arial" w:hAnsi="Arial" w:cs="Arial"/>
          <w:color w:val="222222"/>
          <w:shd w:val="clear" w:color="auto" w:fill="FFFFFF"/>
          <w:lang w:eastAsia="de-DE"/>
        </w:rPr>
        <w:t xml:space="preserve"> </w:t>
      </w:r>
      <w:r w:rsidRPr="000D005F">
        <w:rPr>
          <w:rFonts w:ascii="Arial" w:hAnsi="Arial" w:cs="Arial"/>
          <w:color w:val="222222"/>
          <w:shd w:val="clear" w:color="auto" w:fill="FFFFFF"/>
          <w:lang w:eastAsia="de-DE"/>
        </w:rPr>
        <w:t>Položka 11251001 – opisuje monolitický žľab tzv. curbking v dĺžke 10081m. Pozdĺž žľabu  - na styku s vozovkou má byť narezaná škára a vyplnená zálievkou, uvedené opatrenie je potrebné v SDP z oboch strán žľabu a obdobne na krajnici v miestach styku curb-kingu so spevnenou betónovou plochou pod prefa zvodidlo , čiže v celková  dĺžka rezania a zálievok bude viac ako 10081m (o rezanie a zálievky v SDP). Žiadame vysvetliť a opraviť výmeru na správne množstvo.</w:t>
      </w:r>
    </w:p>
    <w:p w:rsidR="007C33C8" w:rsidRPr="000D005F"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b)</w:t>
      </w:r>
      <w:r>
        <w:rPr>
          <w:rFonts w:ascii="Arial" w:hAnsi="Arial" w:cs="Arial"/>
          <w:color w:val="222222"/>
          <w:shd w:val="clear" w:color="auto" w:fill="FFFFFF"/>
          <w:lang w:eastAsia="de-DE"/>
        </w:rPr>
        <w:t xml:space="preserve"> </w:t>
      </w:r>
      <w:r w:rsidRPr="000D005F">
        <w:rPr>
          <w:rFonts w:ascii="Arial" w:hAnsi="Arial" w:cs="Arial"/>
          <w:color w:val="222222"/>
          <w:shd w:val="clear" w:color="auto" w:fill="FFFFFF"/>
          <w:lang w:eastAsia="de-DE"/>
        </w:rPr>
        <w:t>Zároveň sa v žľabe režú v pravidelných intervaloch priečne dilatačné škáry, ktoré majú byť zatesnené silikónovou zmesou. Celkové množstvo uvedených škár je 1680 m. Na uvedenú prácu nie je vo VV položka. Žiadame doplniť do VV položku pre rezanie betónového curbkingu a položku pre utesnenie škár v curbkingu.</w:t>
      </w:r>
    </w:p>
    <w:p w:rsidR="007C33C8" w:rsidRPr="000D005F"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c)</w:t>
      </w:r>
      <w:r>
        <w:rPr>
          <w:rFonts w:ascii="Arial" w:hAnsi="Arial" w:cs="Arial"/>
          <w:color w:val="222222"/>
          <w:shd w:val="clear" w:color="auto" w:fill="FFFFFF"/>
          <w:lang w:eastAsia="de-DE"/>
        </w:rPr>
        <w:t xml:space="preserve"> </w:t>
      </w:r>
      <w:r w:rsidRPr="000D005F">
        <w:rPr>
          <w:rFonts w:ascii="Arial" w:hAnsi="Arial" w:cs="Arial"/>
          <w:color w:val="222222"/>
          <w:shd w:val="clear" w:color="auto" w:fill="FFFFFF"/>
          <w:lang w:eastAsia="de-DE"/>
        </w:rPr>
        <w:t>Obdobne ako u curb-kingu, majú byť podľa PD zrealizované zálievky pri štrbinových žľaboch (rezanie + zálievka v SDP a krajnici). Žiadame doplniť položky a uviesť výmery.</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d)</w:t>
      </w:r>
      <w:r>
        <w:rPr>
          <w:rFonts w:ascii="Arial" w:hAnsi="Arial" w:cs="Arial"/>
          <w:color w:val="222222"/>
          <w:shd w:val="clear" w:color="auto" w:fill="FFFFFF"/>
          <w:lang w:eastAsia="de-DE"/>
        </w:rPr>
        <w:t xml:space="preserve"> </w:t>
      </w:r>
      <w:r w:rsidRPr="000D005F">
        <w:rPr>
          <w:rFonts w:ascii="Arial" w:hAnsi="Arial" w:cs="Arial"/>
          <w:color w:val="222222"/>
          <w:shd w:val="clear" w:color="auto" w:fill="FFFFFF"/>
          <w:lang w:eastAsia="de-DE"/>
        </w:rPr>
        <w:t>Žiadame v podrobnom VV uviesť výpočty jednotlivých činností pre rezanie (pozdĺžne rezanie asfaltu, priečne rezanie žľabu a pod). Obdobne tak urobiť aj pre zálievky a ostatné položky VV.</w:t>
      </w:r>
    </w:p>
    <w:p w:rsidR="007C33C8" w:rsidRDefault="007C33C8" w:rsidP="007C33C8">
      <w:pPr>
        <w:spacing w:line="360" w:lineRule="auto"/>
        <w:jc w:val="both"/>
        <w:rPr>
          <w:rFonts w:ascii="Arial" w:hAnsi="Arial" w:cs="Arial"/>
          <w:color w:val="222222"/>
          <w:shd w:val="clear" w:color="auto" w:fill="FFFFFF"/>
          <w:lang w:eastAsia="de-DE"/>
        </w:rPr>
      </w:pPr>
    </w:p>
    <w:p w:rsidR="007C33C8" w:rsidRPr="00DB06A5" w:rsidRDefault="007C33C8" w:rsidP="007C33C8">
      <w:pPr>
        <w:spacing w:line="360" w:lineRule="auto"/>
        <w:jc w:val="both"/>
        <w:rPr>
          <w:rFonts w:ascii="Arial" w:hAnsi="Arial" w:cs="Arial"/>
          <w:b/>
          <w:color w:val="00B050"/>
          <w:shd w:val="clear" w:color="auto" w:fill="FFFFFF"/>
          <w:lang w:eastAsia="de-DE"/>
        </w:rPr>
      </w:pPr>
      <w:r w:rsidRPr="00DB06A5">
        <w:rPr>
          <w:rFonts w:ascii="Arial" w:hAnsi="Arial" w:cs="Arial"/>
          <w:b/>
          <w:color w:val="00B050"/>
          <w:shd w:val="clear" w:color="auto" w:fill="FFFFFF"/>
          <w:lang w:eastAsia="de-DE"/>
        </w:rPr>
        <w:t xml:space="preserve">Odpoveď 145: </w:t>
      </w:r>
    </w:p>
    <w:p w:rsidR="007C33C8" w:rsidRPr="00DB06A5" w:rsidRDefault="007C33C8" w:rsidP="007C33C8">
      <w:pPr>
        <w:spacing w:line="360" w:lineRule="auto"/>
        <w:jc w:val="both"/>
        <w:rPr>
          <w:rFonts w:ascii="Arial" w:hAnsi="Arial" w:cs="Arial"/>
          <w:b/>
          <w:color w:val="00B050"/>
          <w:shd w:val="clear" w:color="auto" w:fill="FFFFFF"/>
          <w:lang w:eastAsia="de-DE"/>
        </w:rPr>
      </w:pPr>
      <w:r w:rsidRPr="00DB06A5">
        <w:rPr>
          <w:rFonts w:ascii="Arial" w:hAnsi="Arial" w:cs="Arial"/>
          <w:b/>
          <w:color w:val="00B050"/>
          <w:shd w:val="clear" w:color="auto" w:fill="FFFFFF"/>
          <w:lang w:eastAsia="de-DE"/>
        </w:rPr>
        <w:t>Áno, všetky rozhrania betón</w:t>
      </w:r>
      <w:r>
        <w:rPr>
          <w:rFonts w:ascii="Arial" w:hAnsi="Arial" w:cs="Arial"/>
          <w:b/>
          <w:color w:val="00B050"/>
          <w:shd w:val="clear" w:color="auto" w:fill="FFFFFF"/>
          <w:lang w:eastAsia="de-DE"/>
        </w:rPr>
        <w:t xml:space="preserve"> -</w:t>
      </w:r>
      <w:r w:rsidRPr="00DB06A5">
        <w:rPr>
          <w:rFonts w:ascii="Arial" w:hAnsi="Arial" w:cs="Arial"/>
          <w:b/>
          <w:color w:val="00B050"/>
          <w:shd w:val="clear" w:color="auto" w:fill="FFFFFF"/>
          <w:lang w:eastAsia="de-DE"/>
        </w:rPr>
        <w:t xml:space="preserve"> asfalt na vozovke</w:t>
      </w:r>
      <w:r>
        <w:rPr>
          <w:rFonts w:ascii="Arial" w:hAnsi="Arial" w:cs="Arial"/>
          <w:b/>
          <w:color w:val="00B050"/>
          <w:shd w:val="clear" w:color="auto" w:fill="FFFFFF"/>
          <w:lang w:eastAsia="de-DE"/>
        </w:rPr>
        <w:t>, a asfalt – asfalt SDP</w:t>
      </w:r>
      <w:r w:rsidRPr="00DB06A5">
        <w:rPr>
          <w:rFonts w:ascii="Arial" w:hAnsi="Arial" w:cs="Arial"/>
          <w:b/>
          <w:color w:val="00B050"/>
          <w:shd w:val="clear" w:color="auto" w:fill="FFFFFF"/>
          <w:lang w:eastAsia="de-DE"/>
        </w:rPr>
        <w:t xml:space="preserve"> musia byť prerezané a ošetrené asfaltovou zálievkou. Uvedené položky budú opravené</w:t>
      </w:r>
      <w:r>
        <w:rPr>
          <w:rFonts w:ascii="Arial" w:hAnsi="Arial" w:cs="Arial"/>
          <w:b/>
          <w:color w:val="00B050"/>
          <w:shd w:val="clear" w:color="auto" w:fill="FFFFFF"/>
          <w:lang w:eastAsia="de-DE"/>
        </w:rPr>
        <w:t xml:space="preserve"> (v časti vozovky)</w:t>
      </w:r>
      <w:r w:rsidRPr="00DB06A5">
        <w:rPr>
          <w:rFonts w:ascii="Arial" w:hAnsi="Arial" w:cs="Arial"/>
          <w:b/>
          <w:color w:val="00B050"/>
          <w:shd w:val="clear" w:color="auto" w:fill="FFFFFF"/>
          <w:lang w:eastAsia="de-DE"/>
        </w:rPr>
        <w:t xml:space="preserve"> správna hodnota rezania a zálievky je 43 023 m</w:t>
      </w:r>
      <w:r>
        <w:rPr>
          <w:rFonts w:ascii="Arial" w:hAnsi="Arial" w:cs="Arial"/>
          <w:b/>
          <w:color w:val="00B050"/>
          <w:shd w:val="clear" w:color="auto" w:fill="FFFFFF"/>
          <w:lang w:eastAsia="de-DE"/>
        </w:rPr>
        <w:t xml:space="preserve"> . Položka rezanie v zemných prácach 10081m bude odstránená.</w:t>
      </w:r>
    </w:p>
    <w:p w:rsidR="007C33C8" w:rsidRDefault="007C33C8" w:rsidP="007C33C8">
      <w:pPr>
        <w:spacing w:line="360" w:lineRule="auto"/>
        <w:jc w:val="both"/>
        <w:rPr>
          <w:rFonts w:ascii="Arial" w:hAnsi="Arial" w:cs="Arial"/>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146:</w:t>
      </w:r>
    </w:p>
    <w:p w:rsidR="007C33C8" w:rsidRPr="00787E9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lastRenderedPageBreak/>
        <w:t>Na SO 114-07 je položka „výstužná vložka“ s MJ „m3“ a množstvom 2800: Myslíme si správne že MJ má byť „m2“. Jedná sa o pokládku geomreže 2x1400 m2. Žiadame opraviť MJ.</w:t>
      </w:r>
    </w:p>
    <w:p w:rsidR="007C33C8" w:rsidRDefault="007C33C8" w:rsidP="007C33C8">
      <w:pPr>
        <w:tabs>
          <w:tab w:val="left" w:pos="567"/>
        </w:tabs>
        <w:jc w:val="both"/>
        <w:rPr>
          <w:rFonts w:ascii="Arial" w:hAnsi="Arial" w:cs="Arial"/>
          <w:color w:val="222222"/>
          <w:shd w:val="clear" w:color="auto" w:fill="FFFFFF"/>
          <w:lang w:eastAsia="de-DE"/>
        </w:rPr>
      </w:pPr>
    </w:p>
    <w:p w:rsidR="007C33C8" w:rsidRPr="007661B6" w:rsidRDefault="007C33C8" w:rsidP="007C33C8">
      <w:pPr>
        <w:tabs>
          <w:tab w:val="left" w:pos="567"/>
        </w:tabs>
        <w:jc w:val="both"/>
        <w:rPr>
          <w:rFonts w:ascii="Arial" w:hAnsi="Arial" w:cs="Arial"/>
          <w:b/>
          <w:color w:val="00B050"/>
          <w:shd w:val="clear" w:color="auto" w:fill="FFFFFF"/>
          <w:lang w:eastAsia="de-DE"/>
        </w:rPr>
      </w:pPr>
      <w:r w:rsidRPr="007661B6">
        <w:rPr>
          <w:rFonts w:ascii="Arial" w:hAnsi="Arial" w:cs="Arial"/>
          <w:b/>
          <w:color w:val="00B050"/>
          <w:shd w:val="clear" w:color="auto" w:fill="FFFFFF"/>
          <w:lang w:eastAsia="de-DE"/>
        </w:rPr>
        <w:t>Odpoveď: 146</w:t>
      </w:r>
    </w:p>
    <w:p w:rsidR="007C33C8" w:rsidRPr="007661B6" w:rsidRDefault="00EF31F2" w:rsidP="007C33C8">
      <w:pPr>
        <w:tabs>
          <w:tab w:val="left" w:pos="567"/>
        </w:tabs>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VV bol pre daný objekt aktualizovaný.</w:t>
      </w:r>
    </w:p>
    <w:p w:rsidR="007C33C8" w:rsidRPr="007661B6" w:rsidRDefault="007C33C8" w:rsidP="007C33C8">
      <w:pPr>
        <w:tabs>
          <w:tab w:val="left" w:pos="567"/>
        </w:tabs>
        <w:jc w:val="both"/>
        <w:rPr>
          <w:rFonts w:ascii="Arial" w:hAnsi="Arial" w:cs="Arial"/>
          <w:color w:val="222222"/>
          <w:shd w:val="clear" w:color="auto" w:fill="FFFFFF"/>
          <w:lang w:eastAsia="de-DE"/>
        </w:rPr>
      </w:pPr>
    </w:p>
    <w:p w:rsidR="007C33C8" w:rsidRPr="00AD7DCA" w:rsidRDefault="007C33C8" w:rsidP="007C33C8">
      <w:pPr>
        <w:pStyle w:val="Odsekzoznamu"/>
        <w:tabs>
          <w:tab w:val="left" w:pos="567"/>
        </w:tabs>
        <w:ind w:left="0"/>
        <w:jc w:val="both"/>
        <w:rPr>
          <w:rFonts w:ascii="Arial" w:hAnsi="Arial" w:cs="Arial"/>
          <w:b/>
          <w:color w:val="222222"/>
          <w:sz w:val="20"/>
          <w:szCs w:val="20"/>
          <w:shd w:val="clear" w:color="auto" w:fill="FFFFFF"/>
          <w:lang w:eastAsia="de-DE"/>
        </w:rPr>
      </w:pPr>
      <w:r>
        <w:rPr>
          <w:rFonts w:ascii="Arial" w:hAnsi="Arial" w:cs="Arial"/>
          <w:b/>
          <w:color w:val="222222"/>
          <w:sz w:val="20"/>
          <w:szCs w:val="20"/>
          <w:shd w:val="clear" w:color="auto" w:fill="FFFFFF"/>
          <w:lang w:eastAsia="de-DE"/>
        </w:rPr>
        <w:t>Otázka 147</w:t>
      </w:r>
      <w:r w:rsidRPr="00AD7DCA">
        <w:rPr>
          <w:rFonts w:ascii="Arial" w:hAnsi="Arial" w:cs="Arial"/>
          <w:b/>
          <w:color w:val="222222"/>
          <w:sz w:val="20"/>
          <w:szCs w:val="20"/>
          <w:shd w:val="clear" w:color="auto" w:fill="FFFFFF"/>
          <w:lang w:eastAsia="de-DE"/>
        </w:rPr>
        <w:t>:</w:t>
      </w:r>
    </w:p>
    <w:p w:rsidR="007C33C8" w:rsidRPr="00AD7DCA" w:rsidRDefault="007C33C8" w:rsidP="007C33C8">
      <w:pPr>
        <w:pStyle w:val="Odsekzoznamu"/>
        <w:tabs>
          <w:tab w:val="left" w:pos="567"/>
        </w:tabs>
        <w:ind w:left="0"/>
        <w:jc w:val="both"/>
        <w:rPr>
          <w:rFonts w:ascii="Arial" w:hAnsi="Arial" w:cs="Arial"/>
          <w:b/>
          <w:sz w:val="20"/>
          <w:szCs w:val="20"/>
          <w:lang w:eastAsia="de-DE"/>
        </w:rPr>
      </w:pPr>
      <w:r w:rsidRPr="00AD7DCA">
        <w:rPr>
          <w:rFonts w:ascii="Arial" w:hAnsi="Arial" w:cs="Arial"/>
          <w:color w:val="222222"/>
          <w:sz w:val="20"/>
          <w:szCs w:val="20"/>
          <w:shd w:val="clear" w:color="auto" w:fill="FFFFFF"/>
          <w:lang w:eastAsia="de-DE"/>
        </w:rPr>
        <w:t>Výkaz výmer k objektu SO 114-06 - Prístupová cesta v km 16,900 R2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164"/>
        <w:gridCol w:w="440"/>
        <w:gridCol w:w="1060"/>
      </w:tblGrid>
      <w:tr w:rsidR="007C33C8" w:rsidRPr="000D005F"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xml:space="preserve">45.11.11  </w:t>
            </w:r>
          </w:p>
        </w:tc>
        <w:tc>
          <w:tcPr>
            <w:tcW w:w="100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05080200</w:t>
            </w:r>
          </w:p>
        </w:tc>
        <w:tc>
          <w:tcPr>
            <w:tcW w:w="5320" w:type="dxa"/>
            <w:tcBorders>
              <w:top w:val="single" w:sz="4" w:space="0" w:color="auto"/>
              <w:left w:val="nil"/>
              <w:bottom w:val="single" w:sz="4" w:space="0" w:color="auto"/>
              <w:right w:val="single" w:sz="4" w:space="0" w:color="auto"/>
            </w:tcBorders>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Doprava vybúraných hmôt vodorovná</w:t>
            </w:r>
          </w:p>
        </w:tc>
        <w:tc>
          <w:tcPr>
            <w:tcW w:w="44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T</w:t>
            </w:r>
          </w:p>
        </w:tc>
        <w:tc>
          <w:tcPr>
            <w:tcW w:w="106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17,123</w:t>
            </w:r>
          </w:p>
        </w:tc>
      </w:tr>
    </w:tbl>
    <w:p w:rsidR="007C33C8" w:rsidRPr="000D005F" w:rsidRDefault="007C33C8" w:rsidP="007C33C8">
      <w:pPr>
        <w:spacing w:line="360" w:lineRule="auto"/>
        <w:jc w:val="both"/>
        <w:rPr>
          <w:rFonts w:ascii="Arial" w:hAnsi="Arial" w:cs="Arial"/>
          <w:color w:val="222222"/>
          <w:shd w:val="clear" w:color="auto" w:fill="FFFFFF"/>
          <w:lang w:eastAsia="de-DE"/>
        </w:rPr>
      </w:pP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 podrobnom výkaze výmer k objektu:</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noProof/>
          <w:color w:val="222222"/>
          <w:shd w:val="clear" w:color="auto" w:fill="FFFFFF"/>
          <w:lang w:eastAsia="sk-SK"/>
        </w:rPr>
        <w:drawing>
          <wp:inline distT="0" distB="0" distL="0" distR="0">
            <wp:extent cx="5542280" cy="1343660"/>
            <wp:effectExtent l="19050" t="0" r="1270" b="0"/>
            <wp:docPr id="12"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15" cstate="print"/>
                    <a:srcRect/>
                    <a:stretch>
                      <a:fillRect/>
                    </a:stretch>
                  </pic:blipFill>
                  <pic:spPr bwMode="auto">
                    <a:xfrm>
                      <a:off x="0" y="0"/>
                      <a:ext cx="5542280" cy="1343660"/>
                    </a:xfrm>
                    <a:prstGeom prst="rect">
                      <a:avLst/>
                    </a:prstGeom>
                    <a:noFill/>
                    <a:ln w="9525">
                      <a:noFill/>
                      <a:miter lim="800000"/>
                      <a:headEnd/>
                      <a:tailEnd/>
                    </a:ln>
                  </pic:spPr>
                </pic:pic>
              </a:graphicData>
            </a:graphic>
          </wp:inline>
        </w:drawing>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Žiadame opraviť VV</w:t>
      </w:r>
    </w:p>
    <w:p w:rsidR="007C33C8" w:rsidRDefault="007C33C8" w:rsidP="007C33C8">
      <w:pPr>
        <w:spacing w:line="360" w:lineRule="auto"/>
        <w:jc w:val="both"/>
        <w:rPr>
          <w:rFonts w:ascii="Arial" w:hAnsi="Arial" w:cs="Arial"/>
          <w:color w:val="222222"/>
          <w:shd w:val="clear" w:color="auto" w:fill="FFFFFF"/>
          <w:lang w:eastAsia="de-DE"/>
        </w:rPr>
      </w:pPr>
    </w:p>
    <w:p w:rsidR="007C33C8" w:rsidRPr="005F665D" w:rsidRDefault="007C33C8" w:rsidP="007C33C8">
      <w:pPr>
        <w:spacing w:line="360" w:lineRule="auto"/>
        <w:jc w:val="both"/>
        <w:rPr>
          <w:rFonts w:ascii="Arial" w:hAnsi="Arial" w:cs="Arial"/>
          <w:b/>
          <w:color w:val="00B050"/>
          <w:shd w:val="clear" w:color="auto" w:fill="FFFFFF"/>
          <w:lang w:eastAsia="de-DE"/>
        </w:rPr>
      </w:pPr>
      <w:r w:rsidRPr="005F665D">
        <w:rPr>
          <w:rFonts w:ascii="Arial" w:hAnsi="Arial" w:cs="Arial"/>
          <w:b/>
          <w:color w:val="00B050"/>
          <w:shd w:val="clear" w:color="auto" w:fill="FFFFFF"/>
          <w:lang w:eastAsia="de-DE"/>
        </w:rPr>
        <w:t>Odpoveď 147</w:t>
      </w:r>
    </w:p>
    <w:p w:rsidR="007C33C8" w:rsidRPr="005F665D" w:rsidRDefault="007C33C8" w:rsidP="007C33C8">
      <w:pPr>
        <w:spacing w:line="360" w:lineRule="auto"/>
        <w:jc w:val="both"/>
        <w:rPr>
          <w:rFonts w:ascii="Arial" w:hAnsi="Arial" w:cs="Arial"/>
          <w:b/>
          <w:color w:val="00B050"/>
          <w:shd w:val="clear" w:color="auto" w:fill="FFFFFF"/>
          <w:lang w:eastAsia="de-DE"/>
        </w:rPr>
      </w:pPr>
      <w:r w:rsidRPr="005F665D">
        <w:rPr>
          <w:rFonts w:ascii="Arial" w:hAnsi="Arial" w:cs="Arial"/>
          <w:b/>
          <w:color w:val="00B050"/>
          <w:shd w:val="clear" w:color="auto" w:fill="FFFFFF"/>
          <w:lang w:eastAsia="de-DE"/>
        </w:rPr>
        <w:t>Áno jedná sa o duplicitu položiek. VV bude opravený.</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148</w:t>
      </w:r>
      <w:r w:rsidRPr="00787E94">
        <w:rPr>
          <w:rFonts w:ascii="Arial" w:hAnsi="Arial" w:cs="Arial"/>
          <w:b/>
          <w:color w:val="222222"/>
          <w:shd w:val="clear" w:color="auto" w:fill="FFFFFF"/>
          <w:lang w:eastAsia="de-DE"/>
        </w:rPr>
        <w:t>:</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Na SO 104-01-00 chýba vo VV položka pre ocenenie dvojosej geomreže. Viď PD – vzorový rez. Žiadame doplniť.</w:t>
      </w:r>
    </w:p>
    <w:p w:rsidR="007C33C8" w:rsidRDefault="007C33C8" w:rsidP="007C33C8">
      <w:pPr>
        <w:spacing w:line="360" w:lineRule="auto"/>
        <w:jc w:val="both"/>
        <w:rPr>
          <w:rFonts w:ascii="Arial" w:hAnsi="Arial" w:cs="Arial"/>
          <w:b/>
          <w:color w:val="00B050"/>
          <w:shd w:val="clear" w:color="auto" w:fill="FFFFFF"/>
          <w:lang w:eastAsia="de-DE"/>
        </w:rPr>
      </w:pPr>
    </w:p>
    <w:p w:rsidR="007C33C8" w:rsidRPr="005F665D" w:rsidRDefault="007C33C8" w:rsidP="007C33C8">
      <w:pPr>
        <w:spacing w:line="360" w:lineRule="auto"/>
        <w:jc w:val="both"/>
        <w:rPr>
          <w:rFonts w:ascii="Arial" w:hAnsi="Arial" w:cs="Arial"/>
          <w:b/>
          <w:color w:val="00B050"/>
          <w:shd w:val="clear" w:color="auto" w:fill="FFFFFF"/>
          <w:lang w:eastAsia="de-DE"/>
        </w:rPr>
      </w:pPr>
      <w:r w:rsidRPr="005F665D">
        <w:rPr>
          <w:rFonts w:ascii="Arial" w:hAnsi="Arial" w:cs="Arial"/>
          <w:b/>
          <w:color w:val="00B050"/>
          <w:shd w:val="clear" w:color="auto" w:fill="FFFFFF"/>
          <w:lang w:eastAsia="de-DE"/>
        </w:rPr>
        <w:t>Odpoveď</w:t>
      </w:r>
      <w:r>
        <w:rPr>
          <w:rFonts w:ascii="Arial" w:hAnsi="Arial" w:cs="Arial"/>
          <w:b/>
          <w:color w:val="00B050"/>
          <w:shd w:val="clear" w:color="auto" w:fill="FFFFFF"/>
          <w:lang w:eastAsia="de-DE"/>
        </w:rPr>
        <w:t xml:space="preserve"> 148</w:t>
      </w:r>
      <w:r w:rsidRPr="005F665D">
        <w:rPr>
          <w:rFonts w:ascii="Arial" w:hAnsi="Arial" w:cs="Arial"/>
          <w:b/>
          <w:color w:val="00B050"/>
          <w:shd w:val="clear" w:color="auto" w:fill="FFFFFF"/>
          <w:lang w:eastAsia="de-DE"/>
        </w:rPr>
        <w:t>:</w:t>
      </w:r>
    </w:p>
    <w:p w:rsidR="007C33C8" w:rsidRPr="005F665D" w:rsidRDefault="007C33C8" w:rsidP="007C33C8">
      <w:pPr>
        <w:tabs>
          <w:tab w:val="left" w:pos="567"/>
        </w:tabs>
        <w:spacing w:line="276" w:lineRule="auto"/>
        <w:jc w:val="both"/>
        <w:rPr>
          <w:rFonts w:ascii="Arial" w:hAnsi="Arial" w:cs="Arial"/>
          <w:b/>
          <w:color w:val="00B050"/>
          <w:shd w:val="clear" w:color="auto" w:fill="FFFFFF"/>
          <w:lang w:eastAsia="de-DE"/>
        </w:rPr>
      </w:pPr>
      <w:r w:rsidRPr="00D81EC7">
        <w:rPr>
          <w:rFonts w:ascii="Arial" w:hAnsi="Arial" w:cs="Arial"/>
          <w:b/>
          <w:color w:val="00B050"/>
          <w:shd w:val="clear" w:color="auto" w:fill="FFFFFF"/>
          <w:lang w:eastAsia="de-DE"/>
        </w:rPr>
        <w:t>Áno, bude použitá jednoosá aj dvojosá. VV bude doplnený.</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149:</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Na SO 104-02-00 chýba vo VV položka pre ocenenie jednoosej geomreže. Viď PD vzorový rez. Žiadame doplniť</w:t>
      </w:r>
    </w:p>
    <w:p w:rsidR="007C33C8" w:rsidRDefault="007C33C8" w:rsidP="007C33C8">
      <w:pPr>
        <w:spacing w:line="360" w:lineRule="auto"/>
        <w:jc w:val="both"/>
        <w:rPr>
          <w:rFonts w:ascii="Arial" w:hAnsi="Arial" w:cs="Arial"/>
          <w:color w:val="222222"/>
          <w:shd w:val="clear" w:color="auto" w:fill="FFFFFF"/>
          <w:lang w:eastAsia="de-DE"/>
        </w:rPr>
      </w:pPr>
    </w:p>
    <w:p w:rsidR="007C33C8" w:rsidRPr="005F665D" w:rsidRDefault="007C33C8" w:rsidP="007C33C8">
      <w:pPr>
        <w:spacing w:line="360" w:lineRule="auto"/>
        <w:jc w:val="both"/>
        <w:rPr>
          <w:rFonts w:ascii="Arial" w:hAnsi="Arial" w:cs="Arial"/>
          <w:b/>
          <w:color w:val="00B050"/>
          <w:shd w:val="clear" w:color="auto" w:fill="FFFFFF"/>
          <w:lang w:eastAsia="de-DE"/>
        </w:rPr>
      </w:pPr>
      <w:r w:rsidRPr="005F665D">
        <w:rPr>
          <w:rFonts w:ascii="Arial" w:hAnsi="Arial" w:cs="Arial"/>
          <w:b/>
          <w:color w:val="00B050"/>
          <w:shd w:val="clear" w:color="auto" w:fill="FFFFFF"/>
          <w:lang w:eastAsia="de-DE"/>
        </w:rPr>
        <w:t>Odpoveď</w:t>
      </w:r>
      <w:r>
        <w:rPr>
          <w:rFonts w:ascii="Arial" w:hAnsi="Arial" w:cs="Arial"/>
          <w:b/>
          <w:color w:val="00B050"/>
          <w:shd w:val="clear" w:color="auto" w:fill="FFFFFF"/>
          <w:lang w:eastAsia="de-DE"/>
        </w:rPr>
        <w:t xml:space="preserve"> 149</w:t>
      </w:r>
      <w:r w:rsidRPr="005F665D">
        <w:rPr>
          <w:rFonts w:ascii="Arial" w:hAnsi="Arial" w:cs="Arial"/>
          <w:b/>
          <w:color w:val="00B050"/>
          <w:shd w:val="clear" w:color="auto" w:fill="FFFFFF"/>
          <w:lang w:eastAsia="de-DE"/>
        </w:rPr>
        <w:t>:</w:t>
      </w:r>
    </w:p>
    <w:p w:rsidR="007C33C8" w:rsidRPr="005F665D" w:rsidRDefault="007C33C8" w:rsidP="007C33C8">
      <w:pPr>
        <w:spacing w:line="360" w:lineRule="auto"/>
        <w:jc w:val="both"/>
        <w:rPr>
          <w:rFonts w:ascii="Arial" w:hAnsi="Arial" w:cs="Arial"/>
          <w:b/>
          <w:color w:val="00B050"/>
          <w:shd w:val="clear" w:color="auto" w:fill="FFFFFF"/>
          <w:lang w:eastAsia="de-DE"/>
        </w:rPr>
      </w:pPr>
      <w:r w:rsidRPr="005F665D">
        <w:rPr>
          <w:rFonts w:ascii="Arial" w:hAnsi="Arial" w:cs="Arial"/>
          <w:b/>
          <w:color w:val="00B050"/>
          <w:shd w:val="clear" w:color="auto" w:fill="FFFFFF"/>
          <w:lang w:eastAsia="de-DE"/>
        </w:rPr>
        <w:t>Jednoosá geomreža pre vystuženie svahov výšky nad 4m a v sklone nad 1:2 nebude v tejto časti stavby použitá, nakoľko sa tu tento prípad nevyskytuje.  </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150:</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Na SO 104-03 je v PD „Výhľadová PHS“. Myslíme si správne, že uvedená PHS nie je súčasťou uvedeného tendra?</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5F665D" w:rsidRDefault="007C33C8" w:rsidP="007C33C8">
      <w:pPr>
        <w:spacing w:line="360" w:lineRule="auto"/>
        <w:jc w:val="both"/>
        <w:rPr>
          <w:rFonts w:ascii="Arial" w:hAnsi="Arial" w:cs="Arial"/>
          <w:b/>
          <w:color w:val="00B050"/>
          <w:shd w:val="clear" w:color="auto" w:fill="FFFFFF"/>
          <w:lang w:eastAsia="de-DE"/>
        </w:rPr>
      </w:pPr>
      <w:r w:rsidRPr="005F665D">
        <w:rPr>
          <w:rFonts w:ascii="Arial" w:hAnsi="Arial" w:cs="Arial"/>
          <w:b/>
          <w:color w:val="00B050"/>
          <w:shd w:val="clear" w:color="auto" w:fill="FFFFFF"/>
          <w:lang w:eastAsia="de-DE"/>
        </w:rPr>
        <w:lastRenderedPageBreak/>
        <w:t>Odpoveď 150:</w:t>
      </w:r>
    </w:p>
    <w:p w:rsidR="007C33C8" w:rsidRPr="005F665D" w:rsidRDefault="007C33C8" w:rsidP="007C33C8">
      <w:pPr>
        <w:tabs>
          <w:tab w:val="left" w:pos="567"/>
        </w:tabs>
        <w:spacing w:line="276" w:lineRule="auto"/>
        <w:jc w:val="both"/>
        <w:rPr>
          <w:rFonts w:ascii="Arial" w:hAnsi="Arial" w:cs="Arial"/>
          <w:b/>
          <w:color w:val="00B050"/>
          <w:lang w:eastAsia="de-DE"/>
        </w:rPr>
      </w:pPr>
      <w:r w:rsidRPr="005F665D">
        <w:rPr>
          <w:rFonts w:ascii="Arial" w:hAnsi="Arial" w:cs="Arial"/>
          <w:b/>
          <w:color w:val="00B050"/>
          <w:lang w:eastAsia="de-DE"/>
        </w:rPr>
        <w:t xml:space="preserve">Áno, v rámci projektu sa na krajnici vytvoril priestor pre vybudovanie „výhľadovej“ PHS. Budovanie „výhľadových“ PHS nie je predmetom tejto stavby. </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bookmarkStart w:id="3" w:name="_Hlk1649464"/>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151:</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Projektová dokumentácia k objektu SO 114-08 - Prístupová cesta v km 18,635 R2 (0,117 - KÚ), výkres č.7 – Rámový priepust v km 1,478 13 opisuje realizáciu rámového priepustu, ktorého súčasťou je zásyp z vyťaženej zeminy. Po preštudovaní výkazu výmer pre ocenenie konštatujeme, že položky opisujúce zásyp priepustu vyťaženou zeminou chýbajú.</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Žiadame doplniť chýbajúce položky vrátane špecifikácie.</w:t>
      </w:r>
    </w:p>
    <w:bookmarkEnd w:id="3"/>
    <w:p w:rsidR="007C33C8" w:rsidRPr="00D3761C" w:rsidRDefault="007C33C8" w:rsidP="007C33C8">
      <w:pPr>
        <w:spacing w:line="360" w:lineRule="auto"/>
        <w:jc w:val="both"/>
        <w:rPr>
          <w:rFonts w:ascii="Arial" w:hAnsi="Arial" w:cs="Arial"/>
          <w:b/>
          <w:color w:val="00B050"/>
          <w:shd w:val="clear" w:color="auto" w:fill="FFFFFF"/>
          <w:lang w:eastAsia="de-DE"/>
        </w:rPr>
      </w:pPr>
      <w:r w:rsidRPr="00D3761C">
        <w:rPr>
          <w:rFonts w:ascii="Arial" w:hAnsi="Arial" w:cs="Arial"/>
          <w:b/>
          <w:color w:val="00B050"/>
          <w:shd w:val="clear" w:color="auto" w:fill="FFFFFF"/>
          <w:lang w:eastAsia="de-DE"/>
        </w:rPr>
        <w:t>Odpoveď 151:</w:t>
      </w:r>
    </w:p>
    <w:p w:rsidR="007C33C8" w:rsidRPr="005F665D" w:rsidRDefault="007C33C8" w:rsidP="007C33C8">
      <w:pPr>
        <w:tabs>
          <w:tab w:val="left" w:pos="567"/>
        </w:tabs>
        <w:spacing w:line="276" w:lineRule="auto"/>
        <w:jc w:val="both"/>
        <w:rPr>
          <w:rFonts w:ascii="Arial" w:hAnsi="Arial" w:cs="Arial"/>
          <w:b/>
          <w:color w:val="00B050"/>
          <w:lang w:eastAsia="de-DE"/>
        </w:rPr>
      </w:pPr>
      <w:r w:rsidRPr="00D3761C">
        <w:rPr>
          <w:rFonts w:ascii="Arial" w:hAnsi="Arial" w:cs="Arial"/>
          <w:b/>
          <w:color w:val="00B050"/>
          <w:lang w:eastAsia="de-DE"/>
        </w:rPr>
        <w:t>V rámci obj. 114-08 nie je navrhnutý rámový priepust</w:t>
      </w:r>
      <w:r>
        <w:rPr>
          <w:rFonts w:ascii="Arial" w:hAnsi="Arial" w:cs="Arial"/>
          <w:b/>
          <w:color w:val="00B050"/>
          <w:lang w:eastAsia="de-DE"/>
        </w:rPr>
        <w:t xml:space="preserve"> v uvedenom staničení.</w:t>
      </w:r>
      <w:r w:rsidRPr="00D3761C">
        <w:rPr>
          <w:rFonts w:ascii="Arial" w:hAnsi="Arial" w:cs="Arial"/>
          <w:b/>
          <w:color w:val="00B050"/>
          <w:lang w:eastAsia="de-DE"/>
        </w:rPr>
        <w:t xml:space="preserve"> Podľa otázky uchádzača </w:t>
      </w:r>
      <w:r>
        <w:rPr>
          <w:rFonts w:ascii="Arial" w:hAnsi="Arial" w:cs="Arial"/>
          <w:b/>
          <w:color w:val="00B050"/>
          <w:lang w:eastAsia="de-DE"/>
        </w:rPr>
        <w:t xml:space="preserve">predpokladáme že sa jedná o priepust v obj. 115-02.  Zásypy priepustov pod cestným telesom musia byť realizované z vhodnej zeminy do násypu. </w:t>
      </w:r>
    </w:p>
    <w:p w:rsidR="007C33C8" w:rsidRPr="000D005F"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152:</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Na SO 100-00 je vo VV uvedená plocha pod betónové zvodidlo v množstve 711,4 m3 z betónu C 30/37. V PD je uvedený betón C 35/45 – XF4. Myslíme si správne, že má byť použitý betón C 35/45 – XF4? K Uvedenému podkladu chýbajú dilatačné škáry a výplň (zrejme silikón). Žiadame doplniť položky do VV.</w:t>
      </w:r>
    </w:p>
    <w:p w:rsidR="007C33C8" w:rsidRPr="00A17444" w:rsidRDefault="007C33C8" w:rsidP="007C33C8">
      <w:pPr>
        <w:spacing w:line="360" w:lineRule="auto"/>
        <w:jc w:val="both"/>
        <w:rPr>
          <w:rFonts w:ascii="Arial" w:hAnsi="Arial" w:cs="Arial"/>
          <w:b/>
          <w:color w:val="00B050"/>
          <w:shd w:val="clear" w:color="auto" w:fill="FFFFFF"/>
          <w:lang w:eastAsia="de-DE"/>
        </w:rPr>
      </w:pPr>
      <w:r w:rsidRPr="00A17444">
        <w:rPr>
          <w:rFonts w:ascii="Arial" w:hAnsi="Arial" w:cs="Arial"/>
          <w:b/>
          <w:color w:val="00B050"/>
          <w:shd w:val="clear" w:color="auto" w:fill="FFFFFF"/>
          <w:lang w:eastAsia="de-DE"/>
        </w:rPr>
        <w:t>Odpoveď</w:t>
      </w:r>
      <w:r>
        <w:rPr>
          <w:rFonts w:ascii="Arial" w:hAnsi="Arial" w:cs="Arial"/>
          <w:b/>
          <w:color w:val="00B050"/>
          <w:shd w:val="clear" w:color="auto" w:fill="FFFFFF"/>
          <w:lang w:eastAsia="de-DE"/>
        </w:rPr>
        <w:t xml:space="preserve"> 152</w:t>
      </w:r>
      <w:r w:rsidRPr="00A17444">
        <w:rPr>
          <w:rFonts w:ascii="Arial" w:hAnsi="Arial" w:cs="Arial"/>
          <w:b/>
          <w:color w:val="00B050"/>
          <w:shd w:val="clear" w:color="auto" w:fill="FFFFFF"/>
          <w:lang w:eastAsia="de-DE"/>
        </w:rPr>
        <w:t xml:space="preserve">: </w:t>
      </w:r>
    </w:p>
    <w:p w:rsidR="007C33C8" w:rsidRDefault="007C33C8" w:rsidP="007C33C8">
      <w:pPr>
        <w:spacing w:line="360" w:lineRule="auto"/>
        <w:jc w:val="both"/>
        <w:rPr>
          <w:rFonts w:ascii="Arial" w:hAnsi="Arial" w:cs="Arial"/>
          <w:b/>
          <w:color w:val="00B050"/>
          <w:shd w:val="clear" w:color="auto" w:fill="FFFFFF"/>
          <w:lang w:eastAsia="de-DE"/>
        </w:rPr>
      </w:pPr>
      <w:r w:rsidRPr="00A17444">
        <w:rPr>
          <w:rFonts w:ascii="Arial" w:hAnsi="Arial" w:cs="Arial"/>
          <w:b/>
          <w:color w:val="00B050"/>
          <w:shd w:val="clear" w:color="auto" w:fill="FFFFFF"/>
          <w:lang w:eastAsia="de-DE"/>
        </w:rPr>
        <w:t>Áno platí betón podľa technickej správy C 35/45-XF4.</w:t>
      </w:r>
      <w:r>
        <w:rPr>
          <w:rFonts w:ascii="Arial" w:hAnsi="Arial" w:cs="Arial"/>
          <w:b/>
          <w:color w:val="00B050"/>
          <w:shd w:val="clear" w:color="auto" w:fill="FFFFFF"/>
          <w:lang w:eastAsia="de-DE"/>
        </w:rPr>
        <w:t xml:space="preserve"> Rezanie dilatačných škár a výplň silikónom bude do výkazu doplnené do časti vozovky. </w:t>
      </w:r>
    </w:p>
    <w:p w:rsidR="007C33C8" w:rsidRPr="00A17444" w:rsidRDefault="007C33C8" w:rsidP="007C33C8">
      <w:pPr>
        <w:spacing w:line="360" w:lineRule="auto"/>
        <w:jc w:val="both"/>
        <w:rPr>
          <w:rFonts w:ascii="Arial" w:hAnsi="Arial" w:cs="Arial"/>
          <w:b/>
          <w:color w:val="00B050"/>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153:</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Projektová dokumentácia k objektu SO 106-03 - Úprava cesty III/3410 opisuje realizáciu dočasnej obchádzkovej trasy v km 0,065 – 0,100 z cestných panelov. Po preštudovaní výkazu výmer pre ocenenie konštatujeme, že položky opisujúce realizáciu a odstránenie dočasnej obchádzkovej trasy chýbajú. Žiadame doplniť chýbajúce položky.</w:t>
      </w:r>
    </w:p>
    <w:p w:rsidR="007C33C8" w:rsidRDefault="007C33C8" w:rsidP="007C33C8">
      <w:pPr>
        <w:spacing w:line="360" w:lineRule="auto"/>
        <w:jc w:val="both"/>
        <w:rPr>
          <w:rFonts w:ascii="Arial" w:hAnsi="Arial" w:cs="Arial"/>
          <w:b/>
          <w:color w:val="00B050"/>
          <w:shd w:val="clear" w:color="auto" w:fill="FFFFFF"/>
          <w:lang w:eastAsia="de-DE"/>
        </w:rPr>
      </w:pPr>
    </w:p>
    <w:p w:rsidR="007C33C8" w:rsidRPr="00A17444" w:rsidRDefault="007C33C8" w:rsidP="007C33C8">
      <w:pPr>
        <w:spacing w:line="360" w:lineRule="auto"/>
        <w:jc w:val="both"/>
        <w:rPr>
          <w:rFonts w:ascii="Arial" w:hAnsi="Arial" w:cs="Arial"/>
          <w:b/>
          <w:color w:val="00B050"/>
          <w:shd w:val="clear" w:color="auto" w:fill="FFFFFF"/>
          <w:lang w:eastAsia="de-DE"/>
        </w:rPr>
      </w:pPr>
      <w:r w:rsidRPr="00A17444">
        <w:rPr>
          <w:rFonts w:ascii="Arial" w:hAnsi="Arial" w:cs="Arial"/>
          <w:b/>
          <w:color w:val="00B050"/>
          <w:shd w:val="clear" w:color="auto" w:fill="FFFFFF"/>
          <w:lang w:eastAsia="de-DE"/>
        </w:rPr>
        <w:t>Odpoveď</w:t>
      </w:r>
      <w:r>
        <w:rPr>
          <w:rFonts w:ascii="Arial" w:hAnsi="Arial" w:cs="Arial"/>
          <w:b/>
          <w:color w:val="00B050"/>
          <w:shd w:val="clear" w:color="auto" w:fill="FFFFFF"/>
          <w:lang w:eastAsia="de-DE"/>
        </w:rPr>
        <w:t xml:space="preserve"> 153 </w:t>
      </w:r>
      <w:r w:rsidRPr="00A17444">
        <w:rPr>
          <w:rFonts w:ascii="Arial" w:hAnsi="Arial" w:cs="Arial"/>
          <w:b/>
          <w:color w:val="00B050"/>
          <w:shd w:val="clear" w:color="auto" w:fill="FFFFFF"/>
          <w:lang w:eastAsia="de-DE"/>
        </w:rPr>
        <w:t>:</w:t>
      </w:r>
    </w:p>
    <w:p w:rsidR="007C33C8" w:rsidRPr="00AA4458" w:rsidRDefault="007C33C8" w:rsidP="007C33C8">
      <w:pPr>
        <w:spacing w:line="360" w:lineRule="auto"/>
        <w:jc w:val="both"/>
        <w:rPr>
          <w:rFonts w:ascii="Arial" w:hAnsi="Arial" w:cs="Arial"/>
          <w:b/>
          <w:color w:val="00B050"/>
          <w:shd w:val="clear" w:color="auto" w:fill="FFFFFF"/>
          <w:lang w:eastAsia="de-DE"/>
        </w:rPr>
      </w:pPr>
      <w:r w:rsidRPr="00C85CF6">
        <w:rPr>
          <w:rFonts w:ascii="Arial" w:hAnsi="Arial" w:cs="Arial"/>
          <w:b/>
          <w:color w:val="00B050"/>
          <w:shd w:val="clear" w:color="auto" w:fill="FFFFFF"/>
          <w:lang w:eastAsia="de-DE"/>
        </w:rPr>
        <w:t>Položky opisujúce realizáciu dočasnej obchádzkovej trasy ako aj jej zrušenie budú doplnené do VV.</w:t>
      </w: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154</w:t>
      </w:r>
      <w:r w:rsidRPr="00787E94">
        <w:rPr>
          <w:rFonts w:ascii="Arial" w:hAnsi="Arial" w:cs="Arial"/>
          <w:b/>
          <w:color w:val="222222"/>
          <w:shd w:val="clear" w:color="auto" w:fill="FFFFFF"/>
          <w:lang w:eastAsia="de-DE"/>
        </w:rPr>
        <w:t>:</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Výkaz výmer pre ocenenie k objektu SO 114-09 - Prístupová cesta v km 19,885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7C33C8" w:rsidRPr="000D005F"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01040402</w:t>
            </w:r>
          </w:p>
        </w:tc>
        <w:tc>
          <w:tcPr>
            <w:tcW w:w="5320" w:type="dxa"/>
            <w:tcBorders>
              <w:top w:val="single" w:sz="4" w:space="0" w:color="auto"/>
              <w:left w:val="nil"/>
              <w:bottom w:val="single" w:sz="4" w:space="0" w:color="auto"/>
              <w:right w:val="single" w:sz="4" w:space="0" w:color="auto"/>
            </w:tcBorders>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Konštrukcie z hornín - zásypy so zhutnením</w:t>
            </w:r>
          </w:p>
        </w:tc>
        <w:tc>
          <w:tcPr>
            <w:tcW w:w="44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7C33C8" w:rsidRPr="000D005F" w:rsidRDefault="007C33C8" w:rsidP="002459C3">
            <w:pPr>
              <w:spacing w:line="360" w:lineRule="auto"/>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145,000</w:t>
            </w:r>
          </w:p>
        </w:tc>
      </w:tr>
    </w:tbl>
    <w:p w:rsidR="007C33C8"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Predpokladáme správne, že položka opisuje zásyp priepustu zeminou?</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Pr="00E62182" w:rsidRDefault="007C33C8" w:rsidP="007C33C8">
      <w:pPr>
        <w:spacing w:line="360" w:lineRule="auto"/>
        <w:jc w:val="both"/>
        <w:rPr>
          <w:rFonts w:ascii="Arial" w:hAnsi="Arial" w:cs="Arial"/>
          <w:b/>
          <w:color w:val="00B050"/>
          <w:shd w:val="clear" w:color="auto" w:fill="FFFFFF"/>
          <w:lang w:eastAsia="de-DE"/>
        </w:rPr>
      </w:pPr>
      <w:r w:rsidRPr="00E62182">
        <w:rPr>
          <w:rFonts w:ascii="Arial" w:hAnsi="Arial" w:cs="Arial"/>
          <w:b/>
          <w:color w:val="00B050"/>
          <w:shd w:val="clear" w:color="auto" w:fill="FFFFFF"/>
          <w:lang w:eastAsia="de-DE"/>
        </w:rPr>
        <w:t>Odpoveď 154:</w:t>
      </w:r>
    </w:p>
    <w:p w:rsidR="007C33C8" w:rsidRPr="00E62182" w:rsidRDefault="007C33C8" w:rsidP="007C33C8">
      <w:pPr>
        <w:spacing w:line="360" w:lineRule="auto"/>
        <w:jc w:val="both"/>
        <w:rPr>
          <w:rFonts w:ascii="Arial" w:hAnsi="Arial" w:cs="Arial"/>
          <w:b/>
          <w:color w:val="00B050"/>
          <w:shd w:val="clear" w:color="auto" w:fill="FFFFFF"/>
          <w:lang w:eastAsia="de-DE"/>
        </w:rPr>
      </w:pPr>
      <w:r w:rsidRPr="00E62182">
        <w:rPr>
          <w:rFonts w:ascii="Arial" w:hAnsi="Arial" w:cs="Arial"/>
          <w:b/>
          <w:color w:val="00B050"/>
          <w:shd w:val="clear" w:color="auto" w:fill="FFFFFF"/>
          <w:lang w:eastAsia="de-DE"/>
        </w:rPr>
        <w:t>Áno</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155:</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lastRenderedPageBreak/>
        <w:t>Projektová dokumentácia k objektom:</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103-01-00 - Vetvy "H a H1" križovatky Košice-juh (R2/R4 - c. 17 smer Milhosť)</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103-02-00 - Vetvy "I, I1  a J" križovatky Košice-juh (R2/R4 - c. 17 smer Košice) – cesta</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104-03-00 - Mimoúrovňová križovatka Krásna "C" – cesta</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104-04-00 - Mimoúrovňová križovatka Krásna vetva  "D" – cesta</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105-01-00 - Mimoúrovňová križovatka Hrašovík (vetva C) – cesta</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106-03 - Úprava cesty III/3410</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114-07 - Prístupová cesta v km 18,635 R2 (ZÚ – 0,117)</w:t>
      </w:r>
    </w:p>
    <w:p w:rsidR="007C33C8" w:rsidRPr="000D005F" w:rsidRDefault="007C33C8" w:rsidP="007C33C8">
      <w:p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SO 114-09 - Prístupová cesta v km 19,885</w:t>
      </w:r>
    </w:p>
    <w:p w:rsidR="007C33C8" w:rsidRPr="000D005F" w:rsidRDefault="007C33C8" w:rsidP="007C33C8">
      <w:pPr>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 opisuje realizáciu rúrových priepustov, ktorých súčasťou je zásyp.</w:t>
      </w:r>
    </w:p>
    <w:p w:rsidR="007C33C8" w:rsidRPr="000D005F" w:rsidRDefault="007C33C8" w:rsidP="007C33C8">
      <w:pPr>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Po preštudovaní výkazov výmer pre ocenenie k jednotlivým objektom konštatujeme, že položky opisujúce zásyp chýbajú.</w:t>
      </w:r>
    </w:p>
    <w:p w:rsidR="007C33C8" w:rsidRPr="000D005F" w:rsidRDefault="007C33C8" w:rsidP="007C33C8">
      <w:pPr>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Žiadame doplniť chýbajúce položky.</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spacing w:line="360" w:lineRule="auto"/>
        <w:jc w:val="both"/>
        <w:rPr>
          <w:rFonts w:ascii="Arial" w:hAnsi="Arial" w:cs="Arial"/>
          <w:b/>
          <w:color w:val="00B050"/>
          <w:shd w:val="clear" w:color="auto" w:fill="FFFFFF"/>
          <w:lang w:eastAsia="de-DE"/>
        </w:rPr>
      </w:pPr>
      <w:r w:rsidRPr="002E2C5C">
        <w:rPr>
          <w:rFonts w:ascii="Arial" w:hAnsi="Arial" w:cs="Arial"/>
          <w:b/>
          <w:color w:val="00B050"/>
          <w:shd w:val="clear" w:color="auto" w:fill="FFFFFF"/>
          <w:lang w:eastAsia="de-DE"/>
        </w:rPr>
        <w:t>Odpoveď 155:</w:t>
      </w:r>
    </w:p>
    <w:p w:rsidR="007C33C8" w:rsidRPr="00AA4458" w:rsidRDefault="007C33C8" w:rsidP="007C33C8">
      <w:pPr>
        <w:spacing w:line="360"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Pod cestným telesom zásypy musia byť realizované zo zeminy vhodnej do násypu a hutnené podľa požiadaviek pre násyp. Položky budú doplnené do VV ak zásyp so zhutnením.</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156</w:t>
      </w:r>
      <w:r w:rsidRPr="00787E94">
        <w:rPr>
          <w:rFonts w:ascii="Arial" w:hAnsi="Arial" w:cs="Arial"/>
          <w:b/>
          <w:color w:val="222222"/>
          <w:shd w:val="clear" w:color="auto" w:fill="FFFFFF"/>
          <w:lang w:eastAsia="de-DE"/>
        </w:rPr>
        <w:t>:</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Projektová dokumentácia k objektu SO 310-01-00 - Spevnené plochy odpočívadla Valaliky-cesta opisuje realizáciu rúrových priepustov DN 1200, ktorých súčasťou sú:</w:t>
      </w:r>
    </w:p>
    <w:p w:rsidR="007C33C8" w:rsidRPr="000D005F" w:rsidRDefault="007C33C8" w:rsidP="007C33C8">
      <w:pPr>
        <w:numPr>
          <w:ilvl w:val="0"/>
          <w:numId w:val="8"/>
        </w:num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Betónové prahy</w:t>
      </w:r>
    </w:p>
    <w:p w:rsidR="007C33C8" w:rsidRPr="000D005F" w:rsidRDefault="007C33C8" w:rsidP="007C33C8">
      <w:pPr>
        <w:numPr>
          <w:ilvl w:val="0"/>
          <w:numId w:val="8"/>
        </w:num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Prefabrikované betónové podkladové podvaly</w:t>
      </w:r>
    </w:p>
    <w:p w:rsidR="007C33C8" w:rsidRPr="000D005F" w:rsidRDefault="007C33C8" w:rsidP="007C33C8">
      <w:pPr>
        <w:numPr>
          <w:ilvl w:val="0"/>
          <w:numId w:val="8"/>
        </w:num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Dlažba z lomového kameňa</w:t>
      </w:r>
    </w:p>
    <w:p w:rsidR="007C33C8" w:rsidRPr="000D005F" w:rsidRDefault="007C33C8" w:rsidP="007C33C8">
      <w:pPr>
        <w:numPr>
          <w:ilvl w:val="0"/>
          <w:numId w:val="8"/>
        </w:num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Geotextília filtračno – separačná pod priepustom</w:t>
      </w:r>
    </w:p>
    <w:p w:rsidR="007C33C8" w:rsidRPr="000D005F" w:rsidRDefault="007C33C8" w:rsidP="007C33C8">
      <w:pPr>
        <w:numPr>
          <w:ilvl w:val="0"/>
          <w:numId w:val="8"/>
        </w:num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Obetónovanie priepustu vrátane vystuženia</w:t>
      </w:r>
    </w:p>
    <w:p w:rsidR="007C33C8" w:rsidRPr="00F37830" w:rsidRDefault="007C33C8" w:rsidP="007C33C8">
      <w:pPr>
        <w:numPr>
          <w:ilvl w:val="0"/>
          <w:numId w:val="8"/>
        </w:numPr>
        <w:spacing w:line="360"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Obsyp/zásyp priepustu</w:t>
      </w:r>
    </w:p>
    <w:p w:rsidR="007C33C8" w:rsidRPr="000D005F" w:rsidRDefault="007C33C8" w:rsidP="007C33C8">
      <w:pPr>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Po preštudovaní výkazu výmer pre ocenenie konštatujeme, že položky opisujúce uvedené práce vo výkaze výmer chýbajú.</w:t>
      </w:r>
    </w:p>
    <w:p w:rsidR="007C33C8" w:rsidRDefault="007C33C8" w:rsidP="007C33C8">
      <w:pPr>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Žiadame doplniť položky.</w:t>
      </w:r>
    </w:p>
    <w:p w:rsidR="007C33C8" w:rsidRDefault="007C33C8" w:rsidP="007C33C8">
      <w:pPr>
        <w:spacing w:line="276" w:lineRule="auto"/>
        <w:jc w:val="both"/>
        <w:rPr>
          <w:rFonts w:ascii="Arial" w:hAnsi="Arial" w:cs="Arial"/>
          <w:color w:val="222222"/>
          <w:shd w:val="clear" w:color="auto" w:fill="FFFFFF"/>
          <w:lang w:eastAsia="de-DE"/>
        </w:rPr>
      </w:pPr>
    </w:p>
    <w:p w:rsidR="007C33C8" w:rsidRPr="00C85CF6" w:rsidRDefault="007C33C8" w:rsidP="007C33C8">
      <w:pPr>
        <w:spacing w:line="276" w:lineRule="auto"/>
        <w:jc w:val="both"/>
        <w:rPr>
          <w:rFonts w:ascii="Arial" w:hAnsi="Arial" w:cs="Arial"/>
          <w:b/>
          <w:color w:val="00B050"/>
          <w:shd w:val="clear" w:color="auto" w:fill="FFFFFF"/>
          <w:lang w:eastAsia="de-DE"/>
        </w:rPr>
      </w:pPr>
      <w:r w:rsidRPr="00C85CF6">
        <w:rPr>
          <w:rFonts w:ascii="Arial" w:hAnsi="Arial" w:cs="Arial"/>
          <w:b/>
          <w:color w:val="00B050"/>
          <w:shd w:val="clear" w:color="auto" w:fill="FFFFFF"/>
          <w:lang w:eastAsia="de-DE"/>
        </w:rPr>
        <w:t xml:space="preserve">Odpoveď 156: </w:t>
      </w:r>
      <w:r>
        <w:rPr>
          <w:rFonts w:ascii="Arial" w:hAnsi="Arial" w:cs="Arial"/>
          <w:b/>
          <w:color w:val="00B050"/>
          <w:shd w:val="clear" w:color="auto" w:fill="FFFFFF"/>
          <w:lang w:eastAsia="de-DE"/>
        </w:rPr>
        <w:t>Prefabrikované betónové podvaly sú súčasťou položky 22251386. Zvyšné p</w:t>
      </w:r>
      <w:r w:rsidRPr="00C85CF6">
        <w:rPr>
          <w:rFonts w:ascii="Arial" w:hAnsi="Arial" w:cs="Arial"/>
          <w:b/>
          <w:color w:val="00B050"/>
          <w:shd w:val="clear" w:color="auto" w:fill="FFFFFF"/>
          <w:lang w:eastAsia="de-DE"/>
        </w:rPr>
        <w:t>oložky budú doplnené do VV</w:t>
      </w:r>
      <w:r>
        <w:rPr>
          <w:rFonts w:ascii="Arial" w:hAnsi="Arial" w:cs="Arial"/>
          <w:b/>
          <w:color w:val="00B050"/>
          <w:shd w:val="clear" w:color="auto" w:fill="FFFFFF"/>
          <w:lang w:eastAsia="de-DE"/>
        </w:rPr>
        <w:t xml:space="preserve">, </w:t>
      </w:r>
    </w:p>
    <w:p w:rsidR="007C33C8" w:rsidRPr="000D005F"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157:</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Na SO 100, prípadne na iných objektoch je v PD požiadavka na kompozitné zábradlie. V PD je znázornené kompozitné zábradlie so stĺpikmi o vzdialenosti 2000 mm. Môže uchádzač použiť kompozitné zábradlie aj s iným rozostupom stĺpikov podľa toho aké má odsúhlasené TPV? Kompozitné zábradlie má max</w:t>
      </w:r>
      <w:r>
        <w:rPr>
          <w:rFonts w:ascii="Arial" w:hAnsi="Arial" w:cs="Arial"/>
          <w:color w:val="222222"/>
          <w:shd w:val="clear" w:color="auto" w:fill="FFFFFF"/>
          <w:lang w:eastAsia="de-DE"/>
        </w:rPr>
        <w:t>.</w:t>
      </w:r>
      <w:r w:rsidRPr="000D005F">
        <w:rPr>
          <w:rFonts w:ascii="Arial" w:hAnsi="Arial" w:cs="Arial"/>
          <w:color w:val="222222"/>
          <w:shd w:val="clear" w:color="auto" w:fill="FFFFFF"/>
          <w:lang w:eastAsia="de-DE"/>
        </w:rPr>
        <w:t xml:space="preserve"> rozostup stĺpikov 1200 mm.</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AA4458" w:rsidRDefault="007C33C8" w:rsidP="007C33C8">
      <w:pPr>
        <w:spacing w:line="360" w:lineRule="auto"/>
        <w:jc w:val="both"/>
        <w:rPr>
          <w:rFonts w:ascii="Arial" w:hAnsi="Arial" w:cs="Arial"/>
          <w:b/>
          <w:color w:val="00B050"/>
          <w:shd w:val="clear" w:color="auto" w:fill="FFFFFF"/>
          <w:lang w:eastAsia="de-DE"/>
        </w:rPr>
      </w:pPr>
      <w:r w:rsidRPr="00AA4458">
        <w:rPr>
          <w:rFonts w:ascii="Arial" w:hAnsi="Arial" w:cs="Arial"/>
          <w:b/>
          <w:color w:val="00B050"/>
          <w:shd w:val="clear" w:color="auto" w:fill="FFFFFF"/>
          <w:lang w:eastAsia="de-DE"/>
        </w:rPr>
        <w:lastRenderedPageBreak/>
        <w:t>Odpoveď 157:</w:t>
      </w:r>
    </w:p>
    <w:p w:rsidR="007C33C8" w:rsidRPr="00AA4458" w:rsidRDefault="007C33C8" w:rsidP="007C33C8">
      <w:pPr>
        <w:spacing w:line="360" w:lineRule="auto"/>
        <w:jc w:val="both"/>
        <w:rPr>
          <w:rFonts w:ascii="Arial" w:hAnsi="Arial" w:cs="Arial"/>
          <w:b/>
          <w:color w:val="00B050"/>
          <w:shd w:val="clear" w:color="auto" w:fill="FFFFFF"/>
          <w:lang w:eastAsia="de-DE"/>
        </w:rPr>
      </w:pPr>
      <w:r w:rsidRPr="00AA4458">
        <w:rPr>
          <w:rFonts w:ascii="Arial" w:hAnsi="Arial" w:cs="Arial"/>
          <w:b/>
          <w:color w:val="00B050"/>
          <w:shd w:val="clear" w:color="auto" w:fill="FFFFFF"/>
          <w:lang w:eastAsia="de-DE"/>
        </w:rPr>
        <w:t xml:space="preserve">Áno môže. </w:t>
      </w:r>
      <w:r>
        <w:rPr>
          <w:rFonts w:ascii="Arial" w:hAnsi="Arial" w:cs="Arial"/>
          <w:b/>
          <w:color w:val="00B050"/>
          <w:shd w:val="clear" w:color="auto" w:fill="FFFFFF"/>
          <w:lang w:eastAsia="de-DE"/>
        </w:rPr>
        <w:t xml:space="preserve">Zábradlie tvarovo zhotoviteľ podrobne navrhne a schváli v rámci DVP.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704E49" w:rsidRDefault="007C33C8" w:rsidP="007C33C8">
      <w:pPr>
        <w:tabs>
          <w:tab w:val="left" w:pos="567"/>
        </w:tabs>
        <w:spacing w:line="276" w:lineRule="auto"/>
        <w:jc w:val="both"/>
        <w:rPr>
          <w:rFonts w:ascii="Arial" w:hAnsi="Arial" w:cs="Arial"/>
          <w:b/>
          <w:color w:val="222222"/>
          <w:shd w:val="clear" w:color="auto" w:fill="FFFFFF"/>
          <w:lang w:eastAsia="de-DE"/>
        </w:rPr>
      </w:pPr>
      <w:r w:rsidRPr="00704E49">
        <w:rPr>
          <w:rFonts w:ascii="Arial" w:hAnsi="Arial" w:cs="Arial"/>
          <w:b/>
          <w:color w:val="222222"/>
          <w:shd w:val="clear" w:color="auto" w:fill="FFFFFF"/>
          <w:lang w:eastAsia="de-DE"/>
        </w:rPr>
        <w:t>Otázka 158:</w:t>
      </w:r>
    </w:p>
    <w:p w:rsidR="007C33C8" w:rsidRPr="00F37830" w:rsidRDefault="007C33C8" w:rsidP="007C33C8">
      <w:pPr>
        <w:tabs>
          <w:tab w:val="left" w:pos="567"/>
        </w:tabs>
        <w:spacing w:line="276" w:lineRule="auto"/>
        <w:jc w:val="both"/>
        <w:rPr>
          <w:rFonts w:ascii="Arial" w:hAnsi="Arial" w:cs="Arial"/>
          <w:b/>
          <w:lang w:eastAsia="de-DE"/>
        </w:rPr>
      </w:pPr>
      <w:r w:rsidRPr="00704E49">
        <w:rPr>
          <w:rFonts w:ascii="Arial" w:hAnsi="Arial" w:cs="Arial"/>
          <w:color w:val="222222"/>
          <w:shd w:val="clear" w:color="auto" w:fill="FFFFFF"/>
          <w:lang w:eastAsia="de-DE"/>
        </w:rPr>
        <w:t>Na SO695 na odpočívadle Valaliky, je podľa PD uvažovaných 29 kamier. Z dokumentácie nie je zrejmé ako sa bude 8vl. optický kábel prepájať na 29 kamier a kde (v čom)  budú tieto prepojenia realizované , chýba údaj o počte vlákien pre jednotlivú kameru. Žiadame vysvetliť a doplniť schému prepojenia.</w:t>
      </w:r>
      <w:r w:rsidRPr="000D005F">
        <w:rPr>
          <w:rFonts w:ascii="Arial" w:hAnsi="Arial" w:cs="Arial"/>
          <w:color w:val="222222"/>
          <w:shd w:val="clear" w:color="auto" w:fill="FFFFFF"/>
          <w:lang w:eastAsia="de-DE"/>
        </w:rPr>
        <w:t xml:space="preserve"> </w:t>
      </w:r>
    </w:p>
    <w:p w:rsidR="007C33C8" w:rsidRDefault="007C33C8" w:rsidP="007C33C8">
      <w:pPr>
        <w:spacing w:line="360" w:lineRule="auto"/>
        <w:jc w:val="both"/>
        <w:rPr>
          <w:rFonts w:ascii="Arial" w:hAnsi="Arial" w:cs="Arial"/>
          <w:color w:val="222222"/>
          <w:shd w:val="clear" w:color="auto" w:fill="FFFFFF"/>
          <w:lang w:eastAsia="de-DE"/>
        </w:rPr>
      </w:pPr>
    </w:p>
    <w:p w:rsidR="007C33C8" w:rsidRPr="00704E49" w:rsidRDefault="007C33C8" w:rsidP="007C33C8">
      <w:pPr>
        <w:spacing w:line="360" w:lineRule="auto"/>
        <w:jc w:val="both"/>
        <w:rPr>
          <w:rFonts w:ascii="Arial" w:hAnsi="Arial" w:cs="Arial"/>
          <w:b/>
          <w:color w:val="00B050"/>
          <w:shd w:val="clear" w:color="auto" w:fill="FFFFFF"/>
          <w:lang w:eastAsia="de-DE"/>
        </w:rPr>
      </w:pPr>
      <w:r w:rsidRPr="00704E49">
        <w:rPr>
          <w:rFonts w:ascii="Arial" w:hAnsi="Arial" w:cs="Arial"/>
          <w:b/>
          <w:color w:val="00B050"/>
          <w:shd w:val="clear" w:color="auto" w:fill="FFFFFF"/>
          <w:lang w:eastAsia="de-DE"/>
        </w:rPr>
        <w:t>Odpoveď 158:</w:t>
      </w:r>
    </w:p>
    <w:p w:rsidR="007C33C8" w:rsidRPr="00704E49" w:rsidRDefault="007C33C8" w:rsidP="007C33C8">
      <w:pPr>
        <w:spacing w:line="360" w:lineRule="auto"/>
        <w:jc w:val="both"/>
        <w:rPr>
          <w:rFonts w:ascii="Arial" w:hAnsi="Arial" w:cs="Arial"/>
          <w:b/>
          <w:color w:val="00B050"/>
          <w:shd w:val="clear" w:color="auto" w:fill="FFFFFF"/>
          <w:lang w:eastAsia="de-DE"/>
        </w:rPr>
      </w:pPr>
      <w:r w:rsidRPr="00704E49">
        <w:rPr>
          <w:rFonts w:ascii="Arial" w:hAnsi="Arial" w:cs="Arial"/>
          <w:b/>
          <w:color w:val="00B050"/>
          <w:shd w:val="clear" w:color="auto" w:fill="FFFFFF"/>
          <w:lang w:eastAsia="de-DE"/>
        </w:rPr>
        <w:t>Kamery na odpocivadle Valaliky zapojit do dvoch ringov. 4 opticke vlakna kamery KS4 az KS23  (odpocivadlo vlavo) a 4 opticke vlakna kamery KS3 az KS25 (odpocivadlo vpravo). Pripadne vytvorit ringy s rovnakym poctom kamier. (prestriedanie stran odpocivadla).  Vlakna zapojit do optoswitcha  technologickeho uzla TU3.</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159:</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Výška Curb-kingu podľa PD je 160 mm, čo  je podľa našich zkúseností nedostatočné – hrozí vznik trhlín pri pokládke. Žiadame o prehodnotenie výšky tejto konštrukcie v záujme zvýšenia kvality.</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BB7E70" w:rsidRDefault="007C33C8" w:rsidP="007C33C8">
      <w:pPr>
        <w:tabs>
          <w:tab w:val="left" w:pos="567"/>
        </w:tabs>
        <w:spacing w:line="276" w:lineRule="auto"/>
        <w:jc w:val="both"/>
        <w:rPr>
          <w:rFonts w:ascii="Arial" w:hAnsi="Arial" w:cs="Arial"/>
          <w:b/>
          <w:color w:val="00B050"/>
          <w:shd w:val="clear" w:color="auto" w:fill="FFFFFF"/>
          <w:lang w:eastAsia="de-DE"/>
        </w:rPr>
      </w:pPr>
      <w:r w:rsidRPr="00BB7E70">
        <w:rPr>
          <w:rFonts w:ascii="Arial" w:hAnsi="Arial" w:cs="Arial"/>
          <w:b/>
          <w:color w:val="00B050"/>
          <w:shd w:val="clear" w:color="auto" w:fill="FFFFFF"/>
          <w:lang w:eastAsia="de-DE"/>
        </w:rPr>
        <w:t>Odpoveď: 159</w:t>
      </w:r>
    </w:p>
    <w:p w:rsidR="007C33C8" w:rsidRPr="00BB7E70" w:rsidRDefault="007C33C8" w:rsidP="007C33C8">
      <w:pPr>
        <w:tabs>
          <w:tab w:val="left" w:pos="567"/>
        </w:tabs>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Uchádzač v rámci svojej ponuky ocení konštrukciu monolitického betónového žľabu tak aby vedel garantovať jeho kvalitu</w:t>
      </w:r>
      <w:r w:rsidRPr="00BB7E70">
        <w:rPr>
          <w:rFonts w:ascii="Arial" w:hAnsi="Arial" w:cs="Arial"/>
          <w:b/>
          <w:color w:val="00B050"/>
          <w:shd w:val="clear" w:color="auto" w:fill="FFFFFF"/>
          <w:lang w:eastAsia="de-DE"/>
        </w:rPr>
        <w:t>.</w:t>
      </w:r>
      <w:r>
        <w:rPr>
          <w:rFonts w:ascii="Arial" w:hAnsi="Arial" w:cs="Arial"/>
          <w:b/>
          <w:color w:val="00B050"/>
          <w:shd w:val="clear" w:color="auto" w:fill="FFFFFF"/>
          <w:lang w:eastAsia="de-DE"/>
        </w:rPr>
        <w:t xml:space="preserve"> Detail bude prerokovaný a schválený v rámci dokumentácie DVP. Výška žľabu 160mm nie je záväzná.</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160:</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Vo VV SO 312 je položka 11020423 Stĺpy, piliere, vzpery a rámové stojky (pozemné stavby) plotové oceľové s výmerou 229ks, v ktorej sú zarátané stĺpiky oplotenia a vzpery. Podľa TS je celková dĺžka oplotenia 28439,8m, stĺpiky majú byť v osovej vzdialenosti 3m a každý piaty stĺpik a smerové a výškové lomy majú byť opatrené 2 vzperami. Výmera položky je nedostatočná. Žiadame opraviť výmeru položky a zároveň opraviť aj výmery položiek s ňou súvisiacich: 01030102, 01030201, 01040100, 01040402, 01060202, 01060700, 11010201.</w:t>
      </w:r>
    </w:p>
    <w:p w:rsidR="007C33C8" w:rsidRDefault="007C33C8" w:rsidP="007C33C8">
      <w:pPr>
        <w:tabs>
          <w:tab w:val="left" w:pos="567"/>
        </w:tabs>
        <w:spacing w:line="276" w:lineRule="auto"/>
        <w:jc w:val="both"/>
        <w:rPr>
          <w:rFonts w:ascii="Arial" w:hAnsi="Arial" w:cs="Arial"/>
          <w:b/>
          <w:color w:val="222222"/>
          <w:highlight w:val="red"/>
          <w:shd w:val="clear" w:color="auto" w:fill="FFFFFF"/>
          <w:lang w:eastAsia="de-DE"/>
        </w:rPr>
      </w:pPr>
    </w:p>
    <w:p w:rsidR="007C33C8" w:rsidRPr="00775AB2" w:rsidRDefault="007C33C8" w:rsidP="007C33C8">
      <w:pPr>
        <w:tabs>
          <w:tab w:val="left" w:pos="567"/>
        </w:tabs>
        <w:spacing w:line="276" w:lineRule="auto"/>
        <w:jc w:val="both"/>
        <w:rPr>
          <w:rFonts w:ascii="Arial" w:hAnsi="Arial" w:cs="Arial"/>
          <w:b/>
          <w:color w:val="00B050"/>
          <w:shd w:val="clear" w:color="auto" w:fill="FFFFFF"/>
          <w:lang w:eastAsia="de-DE"/>
        </w:rPr>
      </w:pPr>
      <w:r w:rsidRPr="00775AB2">
        <w:rPr>
          <w:rFonts w:ascii="Arial" w:hAnsi="Arial" w:cs="Arial"/>
          <w:b/>
          <w:color w:val="00B050"/>
          <w:shd w:val="clear" w:color="auto" w:fill="FFFFFF"/>
          <w:lang w:eastAsia="de-DE"/>
        </w:rPr>
        <w:t>Odpoveď 160:</w:t>
      </w:r>
    </w:p>
    <w:p w:rsidR="007C33C8" w:rsidRPr="00775AB2" w:rsidRDefault="007C33C8" w:rsidP="007C33C8">
      <w:pPr>
        <w:tabs>
          <w:tab w:val="left" w:pos="567"/>
        </w:tabs>
        <w:spacing w:line="276" w:lineRule="auto"/>
        <w:jc w:val="both"/>
        <w:rPr>
          <w:rFonts w:ascii="Arial" w:hAnsi="Arial" w:cs="Arial"/>
          <w:b/>
          <w:color w:val="00B050"/>
          <w:shd w:val="clear" w:color="auto" w:fill="FFFFFF"/>
          <w:lang w:eastAsia="de-DE"/>
        </w:rPr>
      </w:pPr>
      <w:r w:rsidRPr="00775AB2">
        <w:rPr>
          <w:rFonts w:ascii="Arial" w:hAnsi="Arial" w:cs="Arial"/>
          <w:b/>
          <w:color w:val="00B050"/>
          <w:shd w:val="clear" w:color="auto" w:fill="FFFFFF"/>
          <w:lang w:eastAsia="de-DE"/>
        </w:rPr>
        <w:t>Výkaz výmer bude opravený</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161:</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Vo VV SO 312 chýba položka na ocenenie zábrany proti vniknutiu zvery nad odvodňovacou priekopou. Žiadame doplniť položku do VV s uvedením špecifikácie.</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893292" w:rsidRDefault="007C33C8" w:rsidP="007C33C8">
      <w:pPr>
        <w:tabs>
          <w:tab w:val="left" w:pos="567"/>
        </w:tabs>
        <w:spacing w:line="276" w:lineRule="auto"/>
        <w:jc w:val="both"/>
        <w:rPr>
          <w:rFonts w:ascii="Arial" w:hAnsi="Arial" w:cs="Arial"/>
          <w:b/>
          <w:color w:val="00B050"/>
          <w:shd w:val="clear" w:color="auto" w:fill="FFFFFF"/>
          <w:lang w:eastAsia="de-DE"/>
        </w:rPr>
      </w:pPr>
      <w:r w:rsidRPr="00893292">
        <w:rPr>
          <w:rFonts w:ascii="Arial" w:hAnsi="Arial" w:cs="Arial"/>
          <w:b/>
          <w:color w:val="00B050"/>
          <w:shd w:val="clear" w:color="auto" w:fill="FFFFFF"/>
          <w:lang w:eastAsia="de-DE"/>
        </w:rPr>
        <w:t xml:space="preserve">Odpoveď: 161: položka bude doplnená do VV.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162:</w:t>
      </w:r>
    </w:p>
    <w:p w:rsidR="007C33C8"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lastRenderedPageBreak/>
        <w:t>Vo VV SO310-02 sa nenachádzajú položky na dodávku a montáž drobnej architektúry – lavičky, koše, prístrešky, detské ihrisko, fitnes prvky atď., ktoré sú opísané v PD.  Majú byť tieto prvky súčasťou ponuky? Ak áno žiadame doplniť položky do VV vrátane uvedenia špecifikácie.</w:t>
      </w:r>
    </w:p>
    <w:p w:rsidR="007C33C8" w:rsidRPr="00BB7E70" w:rsidRDefault="007C33C8" w:rsidP="007C33C8">
      <w:pPr>
        <w:tabs>
          <w:tab w:val="left" w:pos="567"/>
        </w:tabs>
        <w:spacing w:line="276" w:lineRule="auto"/>
        <w:jc w:val="both"/>
        <w:rPr>
          <w:rFonts w:ascii="Arial" w:hAnsi="Arial" w:cs="Arial"/>
          <w:b/>
          <w:color w:val="00B050"/>
          <w:shd w:val="clear" w:color="auto" w:fill="FFFFFF"/>
          <w:lang w:eastAsia="de-DE"/>
        </w:rPr>
      </w:pPr>
    </w:p>
    <w:p w:rsidR="007C33C8" w:rsidRPr="00BB7E70" w:rsidRDefault="007C33C8" w:rsidP="007C33C8">
      <w:pPr>
        <w:tabs>
          <w:tab w:val="left" w:pos="567"/>
        </w:tabs>
        <w:spacing w:line="276" w:lineRule="auto"/>
        <w:jc w:val="both"/>
        <w:rPr>
          <w:rFonts w:ascii="Arial" w:hAnsi="Arial" w:cs="Arial"/>
          <w:b/>
          <w:color w:val="00B050"/>
          <w:shd w:val="clear" w:color="auto" w:fill="FFFFFF"/>
          <w:lang w:eastAsia="de-DE"/>
        </w:rPr>
      </w:pPr>
      <w:r w:rsidRPr="00DE2A18">
        <w:rPr>
          <w:rFonts w:ascii="Arial" w:hAnsi="Arial" w:cs="Arial"/>
          <w:b/>
          <w:color w:val="00B050"/>
          <w:shd w:val="clear" w:color="auto" w:fill="FFFFFF"/>
          <w:lang w:eastAsia="de-DE"/>
        </w:rPr>
        <w:t>Odpoveď: 162: Áno, Prvky drobnej architektúry sú súčasť stavby. Položky budú doplnené. Špecifikácia prvkov je v objekte 310-02 Zväzok 5.</w:t>
      </w:r>
    </w:p>
    <w:p w:rsidR="007C33C8" w:rsidRDefault="007C33C8" w:rsidP="007C33C8">
      <w:pPr>
        <w:tabs>
          <w:tab w:val="left" w:pos="567"/>
        </w:tabs>
        <w:spacing w:line="276" w:lineRule="auto"/>
        <w:jc w:val="both"/>
        <w:rPr>
          <w:rFonts w:ascii="Arial" w:hAnsi="Arial" w:cs="Arial"/>
          <w:b/>
          <w:lang w:eastAsia="de-DE"/>
        </w:rPr>
      </w:pPr>
    </w:p>
    <w:p w:rsidR="007C33C8" w:rsidRPr="00775AB2" w:rsidRDefault="007C33C8" w:rsidP="007C33C8">
      <w:pPr>
        <w:tabs>
          <w:tab w:val="left" w:pos="567"/>
        </w:tabs>
        <w:spacing w:line="276" w:lineRule="auto"/>
        <w:jc w:val="both"/>
        <w:rPr>
          <w:rFonts w:ascii="Arial" w:hAnsi="Arial" w:cs="Arial"/>
          <w:b/>
          <w:color w:val="222222"/>
          <w:shd w:val="clear" w:color="auto" w:fill="FFFFFF"/>
          <w:lang w:eastAsia="de-DE"/>
        </w:rPr>
      </w:pPr>
      <w:r w:rsidRPr="00775AB2">
        <w:rPr>
          <w:rFonts w:ascii="Arial" w:hAnsi="Arial" w:cs="Arial"/>
          <w:b/>
          <w:color w:val="222222"/>
          <w:shd w:val="clear" w:color="auto" w:fill="FFFFFF"/>
          <w:lang w:eastAsia="de-DE"/>
        </w:rPr>
        <w:t>Otázka 163:</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775AB2">
        <w:rPr>
          <w:rFonts w:ascii="Arial" w:hAnsi="Arial" w:cs="Arial"/>
          <w:color w:val="222222"/>
          <w:shd w:val="clear" w:color="auto" w:fill="FFFFFF"/>
          <w:lang w:eastAsia="de-DE"/>
        </w:rPr>
        <w:t>Na stavbe sa odstráni podľa VV cca 300 tis m3 ornice. Podľa VV sa tiež rozprestrie cca 650 tis m2 ornice zväčša 20 resp 30 cm hrúbky. Z uvedeného vyplýva, že  na stavbe sa zvýši niekoľko desiatok tisíc m3 ornice.  Žiadame o kontrolu množstiev vo VV.</w:t>
      </w:r>
      <w:r w:rsidRPr="000D005F">
        <w:rPr>
          <w:rFonts w:ascii="Arial" w:hAnsi="Arial" w:cs="Arial"/>
          <w:color w:val="222222"/>
          <w:shd w:val="clear" w:color="auto" w:fill="FFFFFF"/>
          <w:lang w:eastAsia="de-DE"/>
        </w:rPr>
        <w:t xml:space="preserve"> </w:t>
      </w:r>
    </w:p>
    <w:p w:rsidR="007C33C8" w:rsidRDefault="007C33C8" w:rsidP="007C33C8">
      <w:pPr>
        <w:tabs>
          <w:tab w:val="left" w:pos="567"/>
        </w:tabs>
        <w:spacing w:line="276" w:lineRule="auto"/>
        <w:jc w:val="both"/>
        <w:rPr>
          <w:rFonts w:ascii="Arial" w:hAnsi="Arial" w:cs="Arial"/>
          <w:b/>
          <w:lang w:eastAsia="de-DE"/>
        </w:rPr>
      </w:pPr>
    </w:p>
    <w:p w:rsidR="007C33C8" w:rsidRPr="00775AB2" w:rsidRDefault="007C33C8" w:rsidP="007C33C8">
      <w:pPr>
        <w:tabs>
          <w:tab w:val="left" w:pos="567"/>
        </w:tabs>
        <w:spacing w:line="276" w:lineRule="auto"/>
        <w:jc w:val="both"/>
        <w:rPr>
          <w:rFonts w:ascii="Arial" w:hAnsi="Arial" w:cs="Arial"/>
          <w:b/>
          <w:color w:val="00B050"/>
          <w:lang w:eastAsia="de-DE"/>
        </w:rPr>
      </w:pPr>
      <w:r w:rsidRPr="00775AB2">
        <w:rPr>
          <w:rFonts w:ascii="Arial" w:hAnsi="Arial" w:cs="Arial"/>
          <w:b/>
          <w:color w:val="00B050"/>
          <w:lang w:eastAsia="de-DE"/>
        </w:rPr>
        <w:t>Odpoveď 163:</w:t>
      </w:r>
    </w:p>
    <w:p w:rsidR="007C33C8" w:rsidRPr="00775AB2" w:rsidRDefault="007C33C8" w:rsidP="007C33C8">
      <w:pPr>
        <w:tabs>
          <w:tab w:val="left" w:pos="567"/>
        </w:tabs>
        <w:spacing w:line="276" w:lineRule="auto"/>
        <w:jc w:val="both"/>
        <w:rPr>
          <w:rFonts w:ascii="Arial" w:hAnsi="Arial" w:cs="Arial"/>
          <w:b/>
          <w:color w:val="00B050"/>
          <w:lang w:eastAsia="de-DE"/>
        </w:rPr>
      </w:pPr>
    </w:p>
    <w:p w:rsidR="007C33C8" w:rsidRPr="00775AB2" w:rsidRDefault="007C33C8" w:rsidP="007C33C8">
      <w:pPr>
        <w:tabs>
          <w:tab w:val="left" w:pos="567"/>
        </w:tabs>
        <w:spacing w:line="276" w:lineRule="auto"/>
        <w:jc w:val="both"/>
        <w:rPr>
          <w:rFonts w:ascii="Arial" w:hAnsi="Arial" w:cs="Arial"/>
          <w:b/>
          <w:color w:val="00B050"/>
          <w:lang w:eastAsia="de-DE"/>
        </w:rPr>
      </w:pPr>
      <w:r w:rsidRPr="00775AB2">
        <w:rPr>
          <w:rFonts w:ascii="Arial" w:hAnsi="Arial" w:cs="Arial"/>
          <w:b/>
          <w:color w:val="00B050"/>
          <w:lang w:eastAsia="de-DE"/>
        </w:rPr>
        <w:t>Odstránenie ornice z dočasných záberov, uloženie na skládku a opätovné zahumusovanie dočasných záberov po ukončení využívania je predmetom objektu Rekultivácie dočasných záberov.</w:t>
      </w:r>
    </w:p>
    <w:p w:rsidR="007C33C8" w:rsidRPr="00775AB2" w:rsidRDefault="007C33C8" w:rsidP="007C33C8">
      <w:pPr>
        <w:tabs>
          <w:tab w:val="left" w:pos="567"/>
        </w:tabs>
        <w:spacing w:line="276" w:lineRule="auto"/>
        <w:jc w:val="both"/>
        <w:rPr>
          <w:rFonts w:ascii="Arial" w:hAnsi="Arial" w:cs="Arial"/>
          <w:b/>
          <w:color w:val="00B050"/>
          <w:lang w:eastAsia="de-DE"/>
        </w:rPr>
      </w:pPr>
    </w:p>
    <w:p w:rsidR="007C33C8" w:rsidRPr="00775AB2" w:rsidRDefault="007C33C8" w:rsidP="007C33C8">
      <w:pPr>
        <w:tabs>
          <w:tab w:val="left" w:pos="567"/>
        </w:tabs>
        <w:spacing w:line="276" w:lineRule="auto"/>
        <w:jc w:val="both"/>
        <w:rPr>
          <w:rFonts w:ascii="Arial" w:hAnsi="Arial" w:cs="Arial"/>
          <w:b/>
          <w:color w:val="00B050"/>
          <w:lang w:eastAsia="de-DE"/>
        </w:rPr>
      </w:pPr>
      <w:r w:rsidRPr="00775AB2">
        <w:rPr>
          <w:rFonts w:ascii="Arial" w:hAnsi="Arial" w:cs="Arial"/>
          <w:b/>
          <w:color w:val="00B050"/>
          <w:lang w:eastAsia="de-DE"/>
        </w:rPr>
        <w:t xml:space="preserve">Odstránenie ornice z trvalých záberov je predmetom jednotlivých stavebných objektov. Ornica ktorá sa použije na spätné zahumusovanie sa uloží na medziskládku a spätne použije na zahumusovanie svahov. Prebytok sa odvezie  priamo poľnohospodárom na pozemky určené a schválené podľa vyňatia z PPF. </w:t>
      </w:r>
    </w:p>
    <w:p w:rsidR="007C33C8" w:rsidRPr="00775AB2" w:rsidRDefault="007C33C8" w:rsidP="007C33C8">
      <w:pPr>
        <w:tabs>
          <w:tab w:val="left" w:pos="567"/>
        </w:tabs>
        <w:spacing w:line="276" w:lineRule="auto"/>
        <w:jc w:val="both"/>
        <w:rPr>
          <w:rFonts w:ascii="Arial" w:hAnsi="Arial" w:cs="Arial"/>
          <w:b/>
          <w:color w:val="00B050"/>
          <w:lang w:eastAsia="de-DE"/>
        </w:rPr>
      </w:pPr>
    </w:p>
    <w:p w:rsidR="007C33C8" w:rsidRPr="00775AB2" w:rsidRDefault="007C33C8" w:rsidP="007C33C8">
      <w:pPr>
        <w:tabs>
          <w:tab w:val="left" w:pos="567"/>
        </w:tabs>
        <w:spacing w:line="276" w:lineRule="auto"/>
        <w:jc w:val="both"/>
        <w:rPr>
          <w:rFonts w:ascii="Arial" w:hAnsi="Arial" w:cs="Arial"/>
          <w:b/>
          <w:color w:val="00B050"/>
          <w:lang w:eastAsia="de-DE"/>
        </w:rPr>
      </w:pPr>
      <w:r w:rsidRPr="00775AB2">
        <w:rPr>
          <w:rFonts w:ascii="Arial" w:hAnsi="Arial" w:cs="Arial"/>
          <w:b/>
          <w:color w:val="00B050"/>
          <w:lang w:eastAsia="de-DE"/>
        </w:rPr>
        <w:t>Upozorňujeme na skutočnosť, že v projekte v rozvozných vzdialenostiach je predpokladané</w:t>
      </w:r>
      <w:r>
        <w:rPr>
          <w:rFonts w:ascii="Arial" w:hAnsi="Arial" w:cs="Arial"/>
          <w:b/>
          <w:color w:val="00B050"/>
          <w:lang w:eastAsia="de-DE"/>
        </w:rPr>
        <w:t>,</w:t>
      </w:r>
      <w:r w:rsidRPr="00775AB2">
        <w:rPr>
          <w:rFonts w:ascii="Arial" w:hAnsi="Arial" w:cs="Arial"/>
          <w:b/>
          <w:color w:val="00B050"/>
          <w:lang w:eastAsia="de-DE"/>
        </w:rPr>
        <w:t xml:space="preserve"> že prebytočná ornica sa odvezie priamo na určené</w:t>
      </w:r>
      <w:r>
        <w:rPr>
          <w:rFonts w:ascii="Arial" w:hAnsi="Arial" w:cs="Arial"/>
          <w:b/>
          <w:color w:val="00B050"/>
          <w:lang w:eastAsia="de-DE"/>
        </w:rPr>
        <w:t xml:space="preserve"> miesta</w:t>
      </w:r>
      <w:r w:rsidRPr="00775AB2">
        <w:rPr>
          <w:rFonts w:ascii="Arial" w:hAnsi="Arial" w:cs="Arial"/>
          <w:b/>
          <w:color w:val="00B050"/>
          <w:lang w:eastAsia="de-DE"/>
        </w:rPr>
        <w:t xml:space="preserve">! Neuvažuje sa s odvozom na medziskládku, dočasným skládkovaním, opätovným naložením a odvozom poľnohospodárom! </w:t>
      </w:r>
    </w:p>
    <w:p w:rsidR="007C33C8" w:rsidRDefault="007C33C8" w:rsidP="007C33C8">
      <w:pPr>
        <w:tabs>
          <w:tab w:val="left" w:pos="567"/>
        </w:tabs>
        <w:spacing w:line="276" w:lineRule="auto"/>
        <w:jc w:val="both"/>
        <w:rPr>
          <w:rFonts w:ascii="Arial" w:hAnsi="Arial" w:cs="Arial"/>
          <w:b/>
          <w:lang w:eastAsia="de-DE"/>
        </w:rPr>
      </w:pPr>
    </w:p>
    <w:p w:rsidR="007C33C8" w:rsidRPr="00775AB2" w:rsidRDefault="007C33C8" w:rsidP="007C33C8">
      <w:pPr>
        <w:tabs>
          <w:tab w:val="left" w:pos="567"/>
        </w:tabs>
        <w:spacing w:line="276" w:lineRule="auto"/>
        <w:jc w:val="both"/>
        <w:rPr>
          <w:rFonts w:ascii="Arial" w:hAnsi="Arial" w:cs="Arial"/>
          <w:b/>
          <w:color w:val="00B050"/>
          <w:lang w:eastAsia="de-DE"/>
        </w:rPr>
      </w:pPr>
      <w:r w:rsidRPr="00775AB2">
        <w:rPr>
          <w:rFonts w:ascii="Arial" w:hAnsi="Arial" w:cs="Arial"/>
          <w:b/>
          <w:color w:val="00B050"/>
          <w:lang w:eastAsia="de-DE"/>
        </w:rPr>
        <w:t>Vzhľadom na skutočnosť, že proces vyňatia z PPF nie je ukončený</w:t>
      </w:r>
      <w:r>
        <w:rPr>
          <w:rFonts w:ascii="Arial" w:hAnsi="Arial" w:cs="Arial"/>
          <w:b/>
          <w:color w:val="00B050"/>
          <w:lang w:eastAsia="de-DE"/>
        </w:rPr>
        <w:t xml:space="preserve"> a</w:t>
      </w:r>
      <w:r w:rsidRPr="00775AB2">
        <w:rPr>
          <w:rFonts w:ascii="Arial" w:hAnsi="Arial" w:cs="Arial"/>
          <w:b/>
          <w:color w:val="00B050"/>
          <w:lang w:eastAsia="de-DE"/>
        </w:rPr>
        <w:t xml:space="preserve"> rozvozné vzdialenosti prebytku ornice nie je možné bližšie špecifikovať</w:t>
      </w:r>
      <w:r>
        <w:rPr>
          <w:rFonts w:ascii="Arial" w:hAnsi="Arial" w:cs="Arial"/>
          <w:b/>
          <w:color w:val="00B050"/>
          <w:lang w:eastAsia="de-DE"/>
        </w:rPr>
        <w:t>, v projekte a VV je uvažované s priemernou vzdialenosťou do 1 km.</w:t>
      </w:r>
    </w:p>
    <w:p w:rsidR="007C33C8" w:rsidRDefault="007C33C8" w:rsidP="007C33C8">
      <w:pPr>
        <w:tabs>
          <w:tab w:val="left" w:pos="567"/>
        </w:tabs>
        <w:spacing w:line="276" w:lineRule="auto"/>
        <w:jc w:val="both"/>
        <w:rPr>
          <w:rFonts w:ascii="Arial" w:hAnsi="Arial" w:cs="Arial"/>
          <w:b/>
          <w:lang w:eastAsia="de-DE"/>
        </w:rPr>
      </w:pPr>
    </w:p>
    <w:p w:rsidR="007C33C8" w:rsidRDefault="007C33C8" w:rsidP="007C33C8">
      <w:pPr>
        <w:tabs>
          <w:tab w:val="left" w:pos="567"/>
        </w:tabs>
        <w:spacing w:line="276" w:lineRule="auto"/>
        <w:jc w:val="both"/>
        <w:rPr>
          <w:rFonts w:ascii="Arial" w:hAnsi="Arial" w:cs="Arial"/>
          <w:b/>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164</w:t>
      </w:r>
      <w:r w:rsidRPr="00787E94">
        <w:rPr>
          <w:rFonts w:ascii="Arial" w:hAnsi="Arial" w:cs="Arial"/>
          <w:b/>
          <w:color w:val="222222"/>
          <w:shd w:val="clear" w:color="auto" w:fill="FFFFFF"/>
          <w:lang w:eastAsia="de-DE"/>
        </w:rPr>
        <w:t>:</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Myslíme si správne, že ak bude nutné odvážať zeminu/ornicu na inú vzdialenosť, ako je uvedené vo VV (napr pri SO 010 je to 1 km a pod na iných objektoch), bude uhradená skutočná vzdialenosť odvozu?</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682496" w:rsidRDefault="007C33C8" w:rsidP="007C33C8">
      <w:pPr>
        <w:tabs>
          <w:tab w:val="left" w:pos="567"/>
        </w:tabs>
        <w:spacing w:line="276" w:lineRule="auto"/>
        <w:jc w:val="both"/>
        <w:rPr>
          <w:rFonts w:ascii="Arial" w:hAnsi="Arial" w:cs="Arial"/>
          <w:b/>
          <w:color w:val="00B050"/>
          <w:shd w:val="clear" w:color="auto" w:fill="FFFFFF"/>
          <w:lang w:eastAsia="de-DE"/>
        </w:rPr>
      </w:pPr>
      <w:r w:rsidRPr="00682496">
        <w:rPr>
          <w:rFonts w:ascii="Arial" w:hAnsi="Arial" w:cs="Arial"/>
          <w:b/>
          <w:color w:val="00B050"/>
          <w:shd w:val="clear" w:color="auto" w:fill="FFFFFF"/>
          <w:lang w:eastAsia="de-DE"/>
        </w:rPr>
        <w:t>Odpoveď 164:</w:t>
      </w:r>
    </w:p>
    <w:p w:rsidR="007C33C8" w:rsidRPr="00500647" w:rsidRDefault="007C33C8" w:rsidP="007C33C8">
      <w:pPr>
        <w:tabs>
          <w:tab w:val="left" w:pos="567"/>
        </w:tabs>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 xml:space="preserve">Rozvozné vzdialenosti vychádzajú z technického riešenia a z predpokladaného POV. </w:t>
      </w:r>
      <w:r w:rsidRPr="00682496">
        <w:rPr>
          <w:rFonts w:ascii="Arial" w:hAnsi="Arial" w:cs="Arial"/>
          <w:b/>
          <w:color w:val="00B050"/>
          <w:shd w:val="clear" w:color="auto" w:fill="FFFFFF"/>
          <w:lang w:eastAsia="de-DE"/>
        </w:rPr>
        <w:t xml:space="preserve">Uchádzač nacení </w:t>
      </w:r>
      <w:r>
        <w:rPr>
          <w:rFonts w:ascii="Arial" w:hAnsi="Arial" w:cs="Arial"/>
          <w:b/>
          <w:color w:val="00B050"/>
          <w:shd w:val="clear" w:color="auto" w:fill="FFFFFF"/>
          <w:lang w:eastAsia="de-DE"/>
        </w:rPr>
        <w:t xml:space="preserve">priemerné </w:t>
      </w:r>
      <w:r w:rsidRPr="00682496">
        <w:rPr>
          <w:rFonts w:ascii="Arial" w:hAnsi="Arial" w:cs="Arial"/>
          <w:b/>
          <w:color w:val="00B050"/>
          <w:shd w:val="clear" w:color="auto" w:fill="FFFFFF"/>
          <w:lang w:eastAsia="de-DE"/>
        </w:rPr>
        <w:t>rozvozné vzdialenosti tak ako sú uvedené v projekte a VV.</w:t>
      </w:r>
    </w:p>
    <w:p w:rsidR="007C33C8" w:rsidRPr="00500647" w:rsidRDefault="007C33C8" w:rsidP="007C33C8">
      <w:pPr>
        <w:tabs>
          <w:tab w:val="left" w:pos="567"/>
        </w:tabs>
        <w:spacing w:line="276" w:lineRule="auto"/>
        <w:jc w:val="both"/>
        <w:rPr>
          <w:rFonts w:ascii="Arial" w:hAnsi="Arial" w:cs="Arial"/>
          <w:b/>
          <w:color w:val="00B050"/>
          <w:shd w:val="clear" w:color="auto" w:fill="FFFFFF"/>
          <w:lang w:eastAsia="de-DE"/>
        </w:rPr>
      </w:pPr>
    </w:p>
    <w:p w:rsidR="007C33C8" w:rsidRDefault="007C33C8" w:rsidP="007C33C8">
      <w:pPr>
        <w:tabs>
          <w:tab w:val="left" w:pos="567"/>
        </w:tabs>
        <w:spacing w:line="276" w:lineRule="auto"/>
        <w:jc w:val="both"/>
        <w:rPr>
          <w:rFonts w:ascii="Arial" w:hAnsi="Arial" w:cs="Arial"/>
          <w:b/>
          <w:lang w:eastAsia="de-DE"/>
        </w:rPr>
      </w:pPr>
      <w:r>
        <w:rPr>
          <w:rFonts w:ascii="Arial" w:hAnsi="Arial" w:cs="Arial"/>
          <w:b/>
          <w:color w:val="222222"/>
          <w:shd w:val="clear" w:color="auto" w:fill="FFFFFF"/>
          <w:lang w:eastAsia="de-DE"/>
        </w:rPr>
        <w:t>Otázka 165</w:t>
      </w:r>
      <w:r w:rsidRPr="00787E94">
        <w:rPr>
          <w:rFonts w:ascii="Arial" w:hAnsi="Arial" w:cs="Arial"/>
          <w:b/>
          <w:color w:val="222222"/>
          <w:shd w:val="clear" w:color="auto" w:fill="FFFFFF"/>
          <w:lang w:eastAsia="de-DE"/>
        </w:rPr>
        <w:t>:</w:t>
      </w:r>
    </w:p>
    <w:p w:rsidR="007C33C8" w:rsidRPr="007C5ED4" w:rsidRDefault="007C33C8" w:rsidP="007C33C8">
      <w:pPr>
        <w:tabs>
          <w:tab w:val="left" w:pos="567"/>
        </w:tabs>
        <w:spacing w:line="276" w:lineRule="auto"/>
        <w:jc w:val="both"/>
        <w:rPr>
          <w:rFonts w:ascii="Arial" w:hAnsi="Arial" w:cs="Arial"/>
          <w:color w:val="222222"/>
          <w:shd w:val="clear" w:color="auto" w:fill="FFFFFF"/>
          <w:lang w:eastAsia="de-DE"/>
        </w:rPr>
      </w:pPr>
      <w:r w:rsidRPr="007C5ED4">
        <w:rPr>
          <w:rFonts w:ascii="Arial" w:hAnsi="Arial" w:cs="Arial"/>
          <w:color w:val="222222"/>
          <w:shd w:val="clear" w:color="auto" w:fill="FFFFFF"/>
          <w:lang w:eastAsia="de-DE"/>
        </w:rPr>
        <w:t>a) V SO 312 podľa TS a výkresov má byť opletenie  z pletiva zvarovaného s  odstupňovanými  okami (16x50,3x100, 2x150, 3x200). Toto odstupňovanie ale zodpovedá uzlovému pletivu. Má byť pletivo zvarované alebo uzlové?</w:t>
      </w:r>
    </w:p>
    <w:p w:rsidR="007C33C8" w:rsidRPr="007C5ED4" w:rsidRDefault="007C33C8" w:rsidP="007C33C8">
      <w:pPr>
        <w:spacing w:line="276" w:lineRule="auto"/>
        <w:jc w:val="both"/>
        <w:rPr>
          <w:rFonts w:ascii="Arial" w:hAnsi="Arial" w:cs="Arial"/>
          <w:color w:val="222222"/>
          <w:shd w:val="clear" w:color="auto" w:fill="FFFFFF"/>
          <w:lang w:eastAsia="de-DE"/>
        </w:rPr>
      </w:pPr>
      <w:r w:rsidRPr="007C5ED4">
        <w:rPr>
          <w:rFonts w:ascii="Arial" w:hAnsi="Arial" w:cs="Arial"/>
          <w:color w:val="222222"/>
          <w:shd w:val="clear" w:color="auto" w:fill="FFFFFF"/>
          <w:lang w:eastAsia="de-DE"/>
        </w:rPr>
        <w:lastRenderedPageBreak/>
        <w:t>b) Podľa TS  má byť oplotenie (pletivo aj stĺpiky) pozinkované farby zelená RAL6005. Má byť oplatenie z pozinkovanej ocele, alebo z poplastovanej ocele?</w:t>
      </w:r>
    </w:p>
    <w:p w:rsidR="007C33C8" w:rsidRPr="007C5ED4" w:rsidRDefault="007C33C8" w:rsidP="007C33C8">
      <w:pPr>
        <w:spacing w:line="276" w:lineRule="auto"/>
        <w:jc w:val="both"/>
        <w:rPr>
          <w:rFonts w:ascii="Arial" w:hAnsi="Arial" w:cs="Arial"/>
          <w:color w:val="222222"/>
          <w:shd w:val="clear" w:color="auto" w:fill="FFFFFF"/>
          <w:lang w:eastAsia="de-DE"/>
        </w:rPr>
      </w:pPr>
      <w:r w:rsidRPr="007C5ED4">
        <w:rPr>
          <w:rFonts w:ascii="Arial" w:hAnsi="Arial" w:cs="Arial"/>
          <w:color w:val="222222"/>
          <w:shd w:val="clear" w:color="auto" w:fill="FFFFFF"/>
          <w:lang w:eastAsia="de-DE"/>
        </w:rPr>
        <w:t>c) Podľa TS  má byť  pletivo z pozinkovaného drôtu Ø2,5mm, podľa výkresu má byť z drôtu  Ø2,3mm. Aká má byť hrúbka drôtu? Ak má byť poplastovaný,  požadovaná hrúbka drôtu je pred alebo po poplastovaní?</w:t>
      </w:r>
    </w:p>
    <w:p w:rsidR="007C33C8" w:rsidRPr="000D005F" w:rsidRDefault="007C33C8" w:rsidP="007C33C8">
      <w:pPr>
        <w:spacing w:line="276" w:lineRule="auto"/>
        <w:jc w:val="both"/>
        <w:rPr>
          <w:rFonts w:ascii="Arial" w:hAnsi="Arial" w:cs="Arial"/>
          <w:color w:val="222222"/>
          <w:shd w:val="clear" w:color="auto" w:fill="FFFFFF"/>
          <w:lang w:eastAsia="de-DE"/>
        </w:rPr>
      </w:pPr>
      <w:r w:rsidRPr="007C5ED4">
        <w:rPr>
          <w:rFonts w:ascii="Arial" w:hAnsi="Arial" w:cs="Arial"/>
          <w:color w:val="222222"/>
          <w:shd w:val="clear" w:color="auto" w:fill="FFFFFF"/>
          <w:lang w:eastAsia="de-DE"/>
        </w:rPr>
        <w:t>Žiadame  vysvetliť a opraviť nezrovnalosti.</w:t>
      </w:r>
    </w:p>
    <w:p w:rsidR="007C33C8" w:rsidRDefault="007C33C8" w:rsidP="007C33C8">
      <w:pPr>
        <w:spacing w:line="360" w:lineRule="auto"/>
        <w:jc w:val="both"/>
        <w:rPr>
          <w:rFonts w:ascii="Arial" w:hAnsi="Arial" w:cs="Arial"/>
          <w:color w:val="222222"/>
          <w:shd w:val="clear" w:color="auto" w:fill="FFFFFF"/>
          <w:lang w:eastAsia="de-DE"/>
        </w:rPr>
      </w:pPr>
    </w:p>
    <w:p w:rsidR="007C33C8" w:rsidRPr="00413888" w:rsidRDefault="007C33C8" w:rsidP="007C33C8">
      <w:pPr>
        <w:tabs>
          <w:tab w:val="left" w:pos="567"/>
        </w:tabs>
        <w:spacing w:line="276" w:lineRule="auto"/>
        <w:jc w:val="both"/>
        <w:rPr>
          <w:rFonts w:ascii="Arial" w:hAnsi="Arial" w:cs="Arial"/>
          <w:b/>
          <w:color w:val="00B050"/>
          <w:shd w:val="clear" w:color="auto" w:fill="FFFFFF"/>
          <w:lang w:eastAsia="de-DE"/>
        </w:rPr>
      </w:pPr>
      <w:r w:rsidRPr="00413888">
        <w:rPr>
          <w:rFonts w:ascii="Arial" w:hAnsi="Arial" w:cs="Arial"/>
          <w:b/>
          <w:color w:val="00B050"/>
          <w:shd w:val="clear" w:color="auto" w:fill="FFFFFF"/>
          <w:lang w:eastAsia="de-DE"/>
        </w:rPr>
        <w:t>Odpoveď 165:</w:t>
      </w:r>
    </w:p>
    <w:p w:rsidR="007C33C8" w:rsidRPr="000B05B1" w:rsidRDefault="007C33C8" w:rsidP="007C33C8">
      <w:pPr>
        <w:pStyle w:val="Odsekzoznamu"/>
        <w:numPr>
          <w:ilvl w:val="0"/>
          <w:numId w:val="15"/>
        </w:numPr>
        <w:tabs>
          <w:tab w:val="left" w:pos="567"/>
        </w:tabs>
        <w:jc w:val="both"/>
        <w:rPr>
          <w:rFonts w:ascii="Arial" w:hAnsi="Arial" w:cs="Arial"/>
          <w:b/>
          <w:color w:val="00B050"/>
          <w:shd w:val="clear" w:color="auto" w:fill="FFFFFF"/>
          <w:lang w:eastAsia="de-DE"/>
        </w:rPr>
      </w:pPr>
      <w:r w:rsidRPr="00413888">
        <w:rPr>
          <w:rFonts w:ascii="Arial" w:hAnsi="Arial" w:cs="Arial"/>
          <w:b/>
          <w:color w:val="00B050"/>
          <w:shd w:val="clear" w:color="auto" w:fill="FFFFFF"/>
          <w:lang w:eastAsia="de-DE"/>
        </w:rPr>
        <w:t xml:space="preserve">  </w:t>
      </w:r>
      <w:r w:rsidRPr="000B05B1">
        <w:rPr>
          <w:rFonts w:ascii="Arial" w:hAnsi="Arial" w:cs="Arial"/>
          <w:b/>
          <w:color w:val="00B050"/>
          <w:shd w:val="clear" w:color="auto" w:fill="FFFFFF"/>
          <w:lang w:eastAsia="de-DE"/>
        </w:rPr>
        <w:t xml:space="preserve">Druh oplotenia: uzlové pletivo z pozinkovaného drôtu </w:t>
      </w:r>
    </w:p>
    <w:p w:rsidR="007C33C8" w:rsidRPr="000B05B1" w:rsidRDefault="007C33C8" w:rsidP="007C33C8">
      <w:pPr>
        <w:pStyle w:val="Odsekzoznamu"/>
        <w:numPr>
          <w:ilvl w:val="0"/>
          <w:numId w:val="15"/>
        </w:numPr>
        <w:tabs>
          <w:tab w:val="left" w:pos="567"/>
        </w:tabs>
        <w:jc w:val="both"/>
        <w:rPr>
          <w:rFonts w:ascii="Arial" w:hAnsi="Arial" w:cs="Arial"/>
          <w:b/>
          <w:color w:val="00B050"/>
          <w:shd w:val="clear" w:color="auto" w:fill="FFFFFF"/>
          <w:lang w:eastAsia="de-DE"/>
        </w:rPr>
      </w:pPr>
      <w:r w:rsidRPr="000B05B1">
        <w:rPr>
          <w:rFonts w:ascii="Arial" w:hAnsi="Arial" w:cs="Arial"/>
          <w:b/>
          <w:color w:val="00B050"/>
          <w:shd w:val="clear" w:color="auto" w:fill="FFFFFF"/>
          <w:lang w:eastAsia="de-DE"/>
        </w:rPr>
        <w:t>Povrchová úprava: oplotenia pozink</w:t>
      </w:r>
    </w:p>
    <w:p w:rsidR="007C33C8" w:rsidRPr="000B05B1" w:rsidRDefault="007C33C8" w:rsidP="007C33C8">
      <w:pPr>
        <w:pStyle w:val="Odsekzoznamu"/>
        <w:numPr>
          <w:ilvl w:val="0"/>
          <w:numId w:val="15"/>
        </w:numPr>
        <w:tabs>
          <w:tab w:val="left" w:pos="567"/>
        </w:tabs>
        <w:jc w:val="both"/>
        <w:rPr>
          <w:rFonts w:ascii="Arial" w:hAnsi="Arial" w:cs="Arial"/>
          <w:b/>
          <w:color w:val="00B050"/>
          <w:shd w:val="clear" w:color="auto" w:fill="FFFFFF"/>
          <w:lang w:eastAsia="de-DE"/>
        </w:rPr>
      </w:pPr>
      <w:r w:rsidRPr="000B05B1">
        <w:rPr>
          <w:rFonts w:ascii="Arial" w:hAnsi="Arial" w:cs="Arial"/>
          <w:b/>
          <w:color w:val="00B050"/>
          <w:shd w:val="clear" w:color="auto" w:fill="FFFFFF"/>
          <w:lang w:eastAsia="de-DE"/>
        </w:rPr>
        <w:t xml:space="preserve">   Hrúbka drôtu požadované hodnoty </w:t>
      </w:r>
      <w:r>
        <w:rPr>
          <w:rFonts w:ascii="Arial" w:hAnsi="Arial" w:cs="Arial"/>
          <w:b/>
          <w:color w:val="00B050"/>
          <w:shd w:val="clear" w:color="auto" w:fill="FFFFFF"/>
          <w:lang w:eastAsia="de-DE"/>
        </w:rPr>
        <w:t xml:space="preserve">min. (napríklad: </w:t>
      </w:r>
      <w:r w:rsidRPr="000B05B1">
        <w:rPr>
          <w:rFonts w:ascii="Arial" w:hAnsi="Arial" w:cs="Arial"/>
          <w:b/>
          <w:color w:val="00B050"/>
          <w:shd w:val="clear" w:color="auto" w:fill="FFFFFF"/>
          <w:lang w:eastAsia="de-DE"/>
        </w:rPr>
        <w:t>min. 2,2 mm/vodiaci 3,1mm</w:t>
      </w:r>
      <w:r>
        <w:rPr>
          <w:rFonts w:ascii="Arial" w:hAnsi="Arial" w:cs="Arial"/>
          <w:b/>
          <w:color w:val="00B050"/>
          <w:shd w:val="clear" w:color="auto" w:fill="FFFFFF"/>
          <w:lang w:eastAsia="de-DE"/>
        </w:rPr>
        <w:t>)</w:t>
      </w:r>
      <w:r w:rsidRPr="000B05B1">
        <w:rPr>
          <w:rFonts w:ascii="Arial" w:hAnsi="Arial" w:cs="Arial"/>
          <w:b/>
          <w:color w:val="00B050"/>
          <w:shd w:val="clear" w:color="auto" w:fill="FFFFFF"/>
          <w:lang w:eastAsia="de-DE"/>
        </w:rPr>
        <w:t xml:space="preserve">, </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166:</w:t>
      </w:r>
    </w:p>
    <w:p w:rsidR="007C33C8" w:rsidRPr="00F37830"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Vo  výkrese SO312 je dvojkrídlová brána rozmerov  4,0 x 1,75m podľa podrobného VV má rozmery 4,8 x 1,75m. Žiadame vysvetliť a opraviť.</w:t>
      </w:r>
    </w:p>
    <w:p w:rsidR="007C33C8" w:rsidRDefault="007C33C8" w:rsidP="007C33C8">
      <w:pPr>
        <w:spacing w:line="360" w:lineRule="auto"/>
        <w:jc w:val="both"/>
        <w:rPr>
          <w:rFonts w:ascii="Arial" w:hAnsi="Arial" w:cs="Arial"/>
          <w:color w:val="222222"/>
          <w:shd w:val="clear" w:color="auto" w:fill="FFFFFF"/>
          <w:lang w:eastAsia="de-DE"/>
        </w:rPr>
      </w:pPr>
    </w:p>
    <w:p w:rsidR="007C33C8" w:rsidRPr="00500647" w:rsidRDefault="007C33C8" w:rsidP="007C33C8">
      <w:pPr>
        <w:spacing w:line="360" w:lineRule="auto"/>
        <w:jc w:val="both"/>
        <w:rPr>
          <w:rFonts w:ascii="Arial" w:hAnsi="Arial" w:cs="Arial"/>
          <w:b/>
          <w:color w:val="00B050"/>
          <w:shd w:val="clear" w:color="auto" w:fill="FFFFFF"/>
          <w:lang w:eastAsia="de-DE"/>
        </w:rPr>
      </w:pPr>
      <w:r w:rsidRPr="00500647">
        <w:rPr>
          <w:rFonts w:ascii="Arial" w:hAnsi="Arial" w:cs="Arial"/>
          <w:b/>
          <w:color w:val="00B050"/>
          <w:shd w:val="clear" w:color="auto" w:fill="FFFFFF"/>
          <w:lang w:eastAsia="de-DE"/>
        </w:rPr>
        <w:t>Odpoveď</w:t>
      </w:r>
      <w:r>
        <w:rPr>
          <w:rFonts w:ascii="Arial" w:hAnsi="Arial" w:cs="Arial"/>
          <w:b/>
          <w:color w:val="00B050"/>
          <w:shd w:val="clear" w:color="auto" w:fill="FFFFFF"/>
          <w:lang w:eastAsia="de-DE"/>
        </w:rPr>
        <w:t xml:space="preserve"> 166</w:t>
      </w:r>
      <w:r w:rsidRPr="00500647">
        <w:rPr>
          <w:rFonts w:ascii="Arial" w:hAnsi="Arial" w:cs="Arial"/>
          <w:b/>
          <w:color w:val="00B050"/>
          <w:shd w:val="clear" w:color="auto" w:fill="FFFFFF"/>
          <w:lang w:eastAsia="de-DE"/>
        </w:rPr>
        <w:t>:</w:t>
      </w:r>
    </w:p>
    <w:p w:rsidR="007C33C8" w:rsidRPr="00500647" w:rsidRDefault="007C33C8" w:rsidP="007C33C8">
      <w:pPr>
        <w:spacing w:line="360"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 xml:space="preserve">Platí PD. </w:t>
      </w:r>
      <w:r w:rsidRPr="00500647">
        <w:rPr>
          <w:rFonts w:ascii="Arial" w:hAnsi="Arial" w:cs="Arial"/>
          <w:b/>
          <w:color w:val="00B050"/>
          <w:shd w:val="clear" w:color="auto" w:fill="FFFFFF"/>
          <w:lang w:eastAsia="de-DE"/>
        </w:rPr>
        <w:t xml:space="preserve">VV bude opravený </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167:</w:t>
      </w:r>
    </w:p>
    <w:p w:rsidR="007C33C8" w:rsidRPr="00C27915"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Vo  výkrese SO325 je dvojkrídlová brána rozmerov  3,0 x 2,0m podľa podrobného VV má rozmery 4,89 x 1,75m. Žiadame vysvetliť a opraviť.</w:t>
      </w:r>
    </w:p>
    <w:p w:rsidR="007C33C8" w:rsidRDefault="007C33C8" w:rsidP="007C33C8">
      <w:pPr>
        <w:spacing w:line="360" w:lineRule="auto"/>
        <w:jc w:val="both"/>
        <w:rPr>
          <w:rFonts w:ascii="Arial" w:hAnsi="Arial" w:cs="Arial"/>
          <w:color w:val="222222"/>
          <w:shd w:val="clear" w:color="auto" w:fill="FFFFFF"/>
          <w:lang w:eastAsia="de-DE"/>
        </w:rPr>
      </w:pPr>
    </w:p>
    <w:p w:rsidR="007C33C8" w:rsidRPr="00500647" w:rsidRDefault="007C33C8" w:rsidP="007C33C8">
      <w:pPr>
        <w:spacing w:line="360" w:lineRule="auto"/>
        <w:jc w:val="both"/>
        <w:rPr>
          <w:rFonts w:ascii="Arial" w:hAnsi="Arial" w:cs="Arial"/>
          <w:b/>
          <w:color w:val="00B050"/>
          <w:shd w:val="clear" w:color="auto" w:fill="FFFFFF"/>
          <w:lang w:eastAsia="de-DE"/>
        </w:rPr>
      </w:pPr>
      <w:r w:rsidRPr="00500647">
        <w:rPr>
          <w:rFonts w:ascii="Arial" w:hAnsi="Arial" w:cs="Arial"/>
          <w:b/>
          <w:color w:val="00B050"/>
          <w:shd w:val="clear" w:color="auto" w:fill="FFFFFF"/>
          <w:lang w:eastAsia="de-DE"/>
        </w:rPr>
        <w:t xml:space="preserve">Odpoveď 167: </w:t>
      </w:r>
      <w:r>
        <w:rPr>
          <w:rFonts w:ascii="Arial" w:hAnsi="Arial" w:cs="Arial"/>
          <w:b/>
          <w:color w:val="00B050"/>
          <w:shd w:val="clear" w:color="auto" w:fill="FFFFFF"/>
          <w:lang w:eastAsia="de-DE"/>
        </w:rPr>
        <w:t xml:space="preserve">Platí PD. </w:t>
      </w:r>
      <w:r w:rsidRPr="00500647">
        <w:rPr>
          <w:rFonts w:ascii="Arial" w:hAnsi="Arial" w:cs="Arial"/>
          <w:b/>
          <w:color w:val="00B050"/>
          <w:shd w:val="clear" w:color="auto" w:fill="FFFFFF"/>
          <w:lang w:eastAsia="de-DE"/>
        </w:rPr>
        <w:t>VV bude opravený</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168:</w:t>
      </w:r>
    </w:p>
    <w:p w:rsidR="007C33C8" w:rsidRPr="00C27915"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 SO 310-02 je oplotenie výšky 2m a stĺpiky sú dĺžky 2,1m, čo nepostačuje. Žiadame opraviť výšku stĺpikov.</w:t>
      </w:r>
    </w:p>
    <w:p w:rsidR="007C33C8" w:rsidRPr="00500647" w:rsidRDefault="007C33C8" w:rsidP="007C33C8">
      <w:pPr>
        <w:spacing w:line="360" w:lineRule="auto"/>
        <w:jc w:val="both"/>
        <w:rPr>
          <w:rFonts w:ascii="Arial" w:hAnsi="Arial" w:cs="Arial"/>
          <w:b/>
          <w:color w:val="00B050"/>
          <w:shd w:val="clear" w:color="auto" w:fill="FFFFFF"/>
          <w:lang w:eastAsia="de-DE"/>
        </w:rPr>
      </w:pPr>
      <w:r w:rsidRPr="00500647">
        <w:rPr>
          <w:rFonts w:ascii="Arial" w:hAnsi="Arial" w:cs="Arial"/>
          <w:b/>
          <w:color w:val="00B050"/>
          <w:shd w:val="clear" w:color="auto" w:fill="FFFFFF"/>
          <w:lang w:eastAsia="de-DE"/>
        </w:rPr>
        <w:t xml:space="preserve">Odpoveď 168: </w:t>
      </w:r>
      <w:r>
        <w:rPr>
          <w:rFonts w:ascii="Arial" w:hAnsi="Arial" w:cs="Arial"/>
          <w:b/>
          <w:color w:val="00B050"/>
          <w:shd w:val="clear" w:color="auto" w:fill="FFFFFF"/>
          <w:lang w:eastAsia="de-DE"/>
        </w:rPr>
        <w:t>Výška oplotenia a stĺpikov bude vo VV upravená.</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bookmarkStart w:id="4" w:name="_Hlk1579551"/>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169:</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 SO 310-02 je v položke 11030432 Stĺpy, piliere, vzpery a rámové stojky (pozemné stavby) plotové oceľové podľa podrobného VV zarátaných 59 stĺpikov a žiadne vzpery. Žiadame opraviť VV.</w:t>
      </w:r>
    </w:p>
    <w:bookmarkEnd w:id="4"/>
    <w:p w:rsidR="007C33C8" w:rsidRDefault="007C33C8" w:rsidP="007C33C8">
      <w:pPr>
        <w:spacing w:line="360" w:lineRule="auto"/>
        <w:jc w:val="both"/>
        <w:rPr>
          <w:rFonts w:ascii="Arial" w:hAnsi="Arial" w:cs="Arial"/>
          <w:b/>
          <w:color w:val="00B050"/>
          <w:shd w:val="clear" w:color="auto" w:fill="FFFFFF"/>
          <w:lang w:eastAsia="de-DE"/>
        </w:rPr>
      </w:pPr>
    </w:p>
    <w:p w:rsidR="007C33C8" w:rsidRPr="00682496" w:rsidRDefault="007C33C8" w:rsidP="007C33C8">
      <w:pPr>
        <w:spacing w:line="360" w:lineRule="auto"/>
        <w:jc w:val="both"/>
        <w:rPr>
          <w:rFonts w:ascii="Arial" w:hAnsi="Arial" w:cs="Arial"/>
          <w:b/>
          <w:color w:val="00B050"/>
          <w:shd w:val="clear" w:color="auto" w:fill="FFFFFF"/>
          <w:lang w:eastAsia="de-DE"/>
        </w:rPr>
      </w:pPr>
      <w:r w:rsidRPr="00682496">
        <w:rPr>
          <w:rFonts w:ascii="Arial" w:hAnsi="Arial" w:cs="Arial"/>
          <w:b/>
          <w:color w:val="00B050"/>
          <w:shd w:val="clear" w:color="auto" w:fill="FFFFFF"/>
          <w:lang w:eastAsia="de-DE"/>
        </w:rPr>
        <w:t xml:space="preserve">Odpoveď 169: </w:t>
      </w:r>
    </w:p>
    <w:p w:rsidR="007C33C8" w:rsidRPr="00682496" w:rsidRDefault="007C33C8" w:rsidP="007C33C8">
      <w:pPr>
        <w:spacing w:line="360" w:lineRule="auto"/>
        <w:jc w:val="both"/>
        <w:rPr>
          <w:rFonts w:ascii="Arial" w:hAnsi="Arial" w:cs="Arial"/>
          <w:b/>
          <w:color w:val="00B050"/>
          <w:shd w:val="clear" w:color="auto" w:fill="FFFFFF"/>
          <w:lang w:eastAsia="de-DE"/>
        </w:rPr>
      </w:pPr>
      <w:r w:rsidRPr="00682496">
        <w:rPr>
          <w:rFonts w:ascii="Arial" w:hAnsi="Arial" w:cs="Arial"/>
          <w:b/>
          <w:color w:val="00B050"/>
          <w:shd w:val="clear" w:color="auto" w:fill="FFFFFF"/>
          <w:lang w:eastAsia="de-DE"/>
        </w:rPr>
        <w:t>Vzpery budú doplnené do VV.</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bookmarkStart w:id="5" w:name="_Hlk1578895"/>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170:</w:t>
      </w:r>
    </w:p>
    <w:p w:rsidR="007C33C8" w:rsidRPr="00C27915"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 SO240-04 je na zriadenie priepustu v km 2,271 hydromelioračného kanála navrhnutá flexibilná oceľová rúra DN2000, z PD nie sú jasné parametre  ako hrúbka steny rúry a jej povrchová úprava. Žiadame bližšie špecifikovať požiadavky na túto rúru.</w:t>
      </w:r>
    </w:p>
    <w:bookmarkEnd w:id="5"/>
    <w:p w:rsidR="007C33C8" w:rsidRDefault="007C33C8" w:rsidP="007C33C8">
      <w:pPr>
        <w:spacing w:line="360" w:lineRule="auto"/>
        <w:jc w:val="both"/>
        <w:rPr>
          <w:rFonts w:ascii="Arial" w:hAnsi="Arial" w:cs="Arial"/>
          <w:color w:val="222222"/>
          <w:shd w:val="clear" w:color="auto" w:fill="FFFFFF"/>
          <w:lang w:eastAsia="de-DE"/>
        </w:rPr>
      </w:pPr>
    </w:p>
    <w:p w:rsidR="007C33C8" w:rsidRPr="00BA08A0" w:rsidRDefault="007C33C8" w:rsidP="007C33C8">
      <w:pPr>
        <w:spacing w:line="360" w:lineRule="auto"/>
        <w:jc w:val="both"/>
        <w:rPr>
          <w:rFonts w:ascii="Arial" w:hAnsi="Arial" w:cs="Arial"/>
          <w:b/>
          <w:color w:val="00B050"/>
          <w:shd w:val="clear" w:color="auto" w:fill="FFFFFF"/>
          <w:lang w:eastAsia="de-DE"/>
        </w:rPr>
      </w:pPr>
      <w:r w:rsidRPr="00BA08A0">
        <w:rPr>
          <w:rFonts w:ascii="Arial" w:hAnsi="Arial" w:cs="Arial"/>
          <w:b/>
          <w:color w:val="00B050"/>
          <w:shd w:val="clear" w:color="auto" w:fill="FFFFFF"/>
          <w:lang w:eastAsia="de-DE"/>
        </w:rPr>
        <w:t>Odpoveď 170:</w:t>
      </w:r>
      <w:r>
        <w:rPr>
          <w:rFonts w:ascii="Arial" w:hAnsi="Arial" w:cs="Arial"/>
          <w:b/>
          <w:color w:val="00B050"/>
          <w:shd w:val="clear" w:color="auto" w:fill="FFFFFF"/>
          <w:lang w:eastAsia="de-DE"/>
        </w:rPr>
        <w:t xml:space="preserve"> </w:t>
      </w:r>
    </w:p>
    <w:p w:rsidR="007C33C8" w:rsidRPr="00BA08A0" w:rsidRDefault="007C33C8" w:rsidP="007C33C8">
      <w:pPr>
        <w:spacing w:line="360" w:lineRule="auto"/>
        <w:jc w:val="both"/>
        <w:rPr>
          <w:rFonts w:ascii="Arial" w:hAnsi="Arial" w:cs="Arial"/>
          <w:b/>
          <w:color w:val="00B050"/>
          <w:shd w:val="clear" w:color="auto" w:fill="FFFFFF"/>
          <w:lang w:eastAsia="de-DE"/>
        </w:rPr>
      </w:pPr>
      <w:r w:rsidRPr="00BA08A0">
        <w:rPr>
          <w:rFonts w:ascii="Arial" w:hAnsi="Arial" w:cs="Arial"/>
          <w:b/>
          <w:color w:val="00B050"/>
          <w:shd w:val="clear" w:color="auto" w:fill="FFFFFF"/>
          <w:lang w:eastAsia="de-DE"/>
        </w:rPr>
        <w:lastRenderedPageBreak/>
        <w:t>V PD bolo uvažované s použitým oceľovej flexibilnej rúry priemeru 2000 mm s hrúbkou plechu 3,5 mm s povrchovou úpravou proti korózií (napr. rúra HEL-COR 125x26 s povrchovou úpravou TRENCHCOAT</w:t>
      </w:r>
      <w:r>
        <w:rPr>
          <w:rFonts w:ascii="Arial" w:hAnsi="Arial" w:cs="Arial"/>
          <w:b/>
          <w:color w:val="00B050"/>
          <w:shd w:val="clear" w:color="auto" w:fill="FFFFFF"/>
          <w:lang w:eastAsia="de-DE"/>
        </w:rPr>
        <w:t>)</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171:</w:t>
      </w:r>
    </w:p>
    <w:p w:rsidR="007C33C8" w:rsidRPr="00C27915"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 000 - Všeobecné položky v procese obstarávanie sa nachádza položka 00000120 Požiadavky objednávateľa ostatné požiadavky pyrotechnický prieskum v množstve 1kpl.  Žiadame určiť výmeru plochy (v m2) na akej sa má pyrotechnický prieskum uskutočniť.</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42050B" w:rsidRDefault="007C33C8" w:rsidP="007C33C8">
      <w:pPr>
        <w:spacing w:line="360" w:lineRule="auto"/>
        <w:jc w:val="both"/>
        <w:rPr>
          <w:rFonts w:ascii="Arial" w:hAnsi="Arial" w:cs="Arial"/>
          <w:b/>
          <w:color w:val="00B050"/>
          <w:shd w:val="clear" w:color="auto" w:fill="FFFFFF"/>
          <w:lang w:eastAsia="de-DE"/>
        </w:rPr>
      </w:pPr>
      <w:r w:rsidRPr="0042050B">
        <w:rPr>
          <w:rFonts w:ascii="Arial" w:hAnsi="Arial" w:cs="Arial"/>
          <w:b/>
          <w:color w:val="00B050"/>
          <w:shd w:val="clear" w:color="auto" w:fill="FFFFFF"/>
          <w:lang w:eastAsia="de-DE"/>
        </w:rPr>
        <w:t>Odpoveď 171:</w:t>
      </w:r>
    </w:p>
    <w:p w:rsidR="007C33C8" w:rsidRPr="00682496" w:rsidRDefault="007C33C8" w:rsidP="007C33C8">
      <w:pPr>
        <w:spacing w:line="360" w:lineRule="auto"/>
        <w:jc w:val="both"/>
        <w:rPr>
          <w:rFonts w:ascii="Arial" w:hAnsi="Arial" w:cs="Arial"/>
          <w:b/>
          <w:color w:val="00B050"/>
          <w:shd w:val="clear" w:color="auto" w:fill="FFFFFF"/>
          <w:lang w:eastAsia="de-DE"/>
        </w:rPr>
      </w:pPr>
      <w:r w:rsidRPr="00682496">
        <w:rPr>
          <w:rFonts w:ascii="Arial" w:hAnsi="Arial" w:cs="Arial"/>
          <w:b/>
          <w:color w:val="00B050"/>
          <w:shd w:val="clear" w:color="auto" w:fill="FFFFFF"/>
          <w:lang w:eastAsia="de-DE"/>
        </w:rPr>
        <w:t>Súčasťou dokumentácie je aj príloha I.11 Pyrotechnický prieskum kde rozsah pyrotechnického prieskumu je definovaný nasledovne:</w:t>
      </w:r>
    </w:p>
    <w:p w:rsidR="007C33C8" w:rsidRPr="00682496" w:rsidRDefault="007C33C8" w:rsidP="007C33C8">
      <w:pPr>
        <w:spacing w:line="360" w:lineRule="auto"/>
        <w:jc w:val="both"/>
        <w:rPr>
          <w:rFonts w:ascii="Arial" w:hAnsi="Arial" w:cs="Arial"/>
          <w:b/>
          <w:color w:val="00B050"/>
          <w:shd w:val="clear" w:color="auto" w:fill="FFFFFF"/>
          <w:lang w:eastAsia="de-DE"/>
        </w:rPr>
      </w:pPr>
      <w:r w:rsidRPr="00682496">
        <w:rPr>
          <w:rFonts w:ascii="Arial" w:hAnsi="Arial" w:cs="Arial"/>
          <w:b/>
          <w:color w:val="00B050"/>
          <w:shd w:val="clear" w:color="auto" w:fill="FFFFFF"/>
          <w:lang w:eastAsia="de-DE"/>
        </w:rPr>
        <w:t xml:space="preserve">Pyrotechnický prieskum vykonať minimálne po celej dĺžke výstavby, v plnom profile + 2 metre na každú stranu do predpokladanej hĺbky zemných prác + 2m. </w:t>
      </w:r>
      <w:r>
        <w:rPr>
          <w:rFonts w:ascii="Arial" w:hAnsi="Arial" w:cs="Arial"/>
          <w:b/>
          <w:color w:val="00B050"/>
          <w:shd w:val="clear" w:color="auto" w:fill="FFFFFF"/>
          <w:lang w:eastAsia="de-DE"/>
        </w:rPr>
        <w:t>Uvedený popis je podľa nášho názoru dostatočný pre nacenenie Pyrotechnického prieskumu.</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bookmarkStart w:id="6" w:name="_Hlk1578984"/>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172:</w:t>
      </w:r>
    </w:p>
    <w:p w:rsidR="007C33C8" w:rsidRPr="00C8407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Vo VV SO208 sa nachádza položka 22030330 Podkladné a krycie vrstvy z asfaltových zmesí, bitúmenové postreky, nátery,posypy spojovací postrek s výmerou 6378,62m2. Čo zodpovedá ploche  1násobného postreku, v skladbe  vozovky sú navrhnuté 2 postreky (pod SMA a pod MA). V ostatných objektoch mostov je zarátaný 2x postrek. Žiadame opraviť výmeru tejto položky vo VV.</w:t>
      </w:r>
    </w:p>
    <w:p w:rsidR="007C33C8" w:rsidRDefault="007C33C8" w:rsidP="007C33C8">
      <w:pPr>
        <w:spacing w:line="360" w:lineRule="auto"/>
        <w:jc w:val="both"/>
        <w:rPr>
          <w:rFonts w:ascii="Arial" w:hAnsi="Arial" w:cs="Arial"/>
          <w:color w:val="222222"/>
          <w:shd w:val="clear" w:color="auto" w:fill="FFFFFF"/>
          <w:lang w:eastAsia="de-DE"/>
        </w:rPr>
      </w:pPr>
    </w:p>
    <w:p w:rsidR="007C33C8" w:rsidRPr="00BA08A0" w:rsidRDefault="007C33C8" w:rsidP="007C33C8">
      <w:pPr>
        <w:spacing w:line="360" w:lineRule="auto"/>
        <w:jc w:val="both"/>
        <w:rPr>
          <w:rFonts w:ascii="Arial" w:hAnsi="Arial" w:cs="Arial"/>
          <w:b/>
          <w:color w:val="00B050"/>
          <w:shd w:val="clear" w:color="auto" w:fill="FFFFFF"/>
          <w:lang w:eastAsia="de-DE"/>
        </w:rPr>
      </w:pPr>
      <w:r w:rsidRPr="00BA08A0">
        <w:rPr>
          <w:rFonts w:ascii="Arial" w:hAnsi="Arial" w:cs="Arial"/>
          <w:b/>
          <w:color w:val="00B050"/>
          <w:shd w:val="clear" w:color="auto" w:fill="FFFFFF"/>
          <w:lang w:eastAsia="de-DE"/>
        </w:rPr>
        <w:t>Odpoveď 172: Výmera bude opravená</w:t>
      </w: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173:</w:t>
      </w:r>
    </w:p>
    <w:p w:rsidR="007C33C8" w:rsidRPr="00C8407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Vo VV SO208 sa chýba  položka 22030334 Podkladné a krycie vrstvy z asfaltových zmesí, bitúmenové postreky, nátery, posypy posyp podkladu alebo krytu. V ostatných objektoch mostov sa táto položka  vyskytuje.  Žiadame doplniť položku do VV.</w:t>
      </w:r>
    </w:p>
    <w:bookmarkEnd w:id="6"/>
    <w:p w:rsidR="007C33C8" w:rsidRDefault="007C33C8" w:rsidP="007C33C8">
      <w:pPr>
        <w:spacing w:line="360" w:lineRule="auto"/>
        <w:jc w:val="both"/>
        <w:rPr>
          <w:rFonts w:ascii="Arial" w:hAnsi="Arial" w:cs="Arial"/>
          <w:color w:val="222222"/>
          <w:shd w:val="clear" w:color="auto" w:fill="FFFFFF"/>
          <w:lang w:eastAsia="de-DE"/>
        </w:rPr>
      </w:pPr>
    </w:p>
    <w:p w:rsidR="007C33C8" w:rsidRPr="00BA08A0" w:rsidRDefault="007C33C8" w:rsidP="007C33C8">
      <w:pPr>
        <w:spacing w:line="360" w:lineRule="auto"/>
        <w:jc w:val="both"/>
        <w:rPr>
          <w:rFonts w:ascii="Arial" w:hAnsi="Arial" w:cs="Arial"/>
          <w:b/>
          <w:color w:val="00B050"/>
          <w:shd w:val="clear" w:color="auto" w:fill="FFFFFF"/>
          <w:lang w:eastAsia="de-DE"/>
        </w:rPr>
      </w:pPr>
      <w:r w:rsidRPr="00BA08A0">
        <w:rPr>
          <w:rFonts w:ascii="Arial" w:hAnsi="Arial" w:cs="Arial"/>
          <w:b/>
          <w:color w:val="00B050"/>
          <w:shd w:val="clear" w:color="auto" w:fill="FFFFFF"/>
          <w:lang w:eastAsia="de-DE"/>
        </w:rPr>
        <w:t>Odpoveď 173: Položka bude doplnená</w:t>
      </w:r>
    </w:p>
    <w:p w:rsidR="00F30FFA" w:rsidRDefault="00F30FFA" w:rsidP="007C33C8">
      <w:pPr>
        <w:tabs>
          <w:tab w:val="left" w:pos="567"/>
        </w:tabs>
        <w:spacing w:line="276" w:lineRule="auto"/>
        <w:jc w:val="both"/>
        <w:rPr>
          <w:rFonts w:ascii="Arial" w:hAnsi="Arial" w:cs="Arial"/>
          <w:b/>
          <w:color w:val="222222"/>
          <w:shd w:val="clear" w:color="auto" w:fill="FFFFFF"/>
          <w:lang w:eastAsia="de-DE"/>
        </w:rPr>
      </w:pPr>
      <w:bookmarkStart w:id="7" w:name="_Hlk1653286"/>
    </w:p>
    <w:p w:rsidR="007C33C8" w:rsidRPr="002E2C5C" w:rsidRDefault="007C33C8" w:rsidP="007C33C8">
      <w:pPr>
        <w:tabs>
          <w:tab w:val="left" w:pos="567"/>
        </w:tabs>
        <w:spacing w:line="276" w:lineRule="auto"/>
        <w:jc w:val="both"/>
        <w:rPr>
          <w:rFonts w:ascii="Arial" w:hAnsi="Arial" w:cs="Arial"/>
          <w:b/>
          <w:color w:val="222222"/>
          <w:shd w:val="clear" w:color="auto" w:fill="FFFFFF"/>
          <w:lang w:eastAsia="de-DE"/>
        </w:rPr>
      </w:pPr>
      <w:r w:rsidRPr="002E2C5C">
        <w:rPr>
          <w:rFonts w:ascii="Arial" w:hAnsi="Arial" w:cs="Arial"/>
          <w:b/>
          <w:color w:val="222222"/>
          <w:shd w:val="clear" w:color="auto" w:fill="FFFFFF"/>
          <w:lang w:eastAsia="de-DE"/>
        </w:rPr>
        <w:t>Otázka 174:</w:t>
      </w:r>
    </w:p>
    <w:p w:rsidR="007C33C8" w:rsidRPr="00C84074" w:rsidRDefault="007C33C8" w:rsidP="007C33C8">
      <w:pPr>
        <w:tabs>
          <w:tab w:val="left" w:pos="567"/>
        </w:tabs>
        <w:spacing w:line="276" w:lineRule="auto"/>
        <w:jc w:val="both"/>
        <w:rPr>
          <w:rFonts w:ascii="Arial" w:hAnsi="Arial" w:cs="Arial"/>
          <w:b/>
          <w:lang w:eastAsia="de-DE"/>
        </w:rPr>
      </w:pPr>
      <w:r w:rsidRPr="002E2C5C">
        <w:rPr>
          <w:rFonts w:ascii="Arial" w:hAnsi="Arial" w:cs="Arial"/>
          <w:color w:val="222222"/>
          <w:shd w:val="clear" w:color="auto" w:fill="FFFFFF"/>
          <w:lang w:eastAsia="de-DE"/>
        </w:rPr>
        <w:t>V zázname z prac. rokovania (na konci techn. správy) sa v objekte 713-00 uvádza: „Križovanie preložky plynovodu s existujúcou cestou bude realizované prekopaním a dočasnou štrkovou obchádzkou cesty.“ Výkaz výmer ju nezahŕňa, nenašli sme ju zahrnutú ani v iných SO. Žiadame doplniť PD a VV.</w:t>
      </w:r>
    </w:p>
    <w:bookmarkEnd w:id="7"/>
    <w:p w:rsidR="007C33C8" w:rsidRDefault="007C33C8" w:rsidP="007C33C8">
      <w:pPr>
        <w:spacing w:line="360" w:lineRule="auto"/>
        <w:jc w:val="both"/>
        <w:rPr>
          <w:rFonts w:ascii="Arial" w:hAnsi="Arial" w:cs="Arial"/>
          <w:color w:val="222222"/>
          <w:shd w:val="clear" w:color="auto" w:fill="FFFFFF"/>
          <w:lang w:eastAsia="de-DE"/>
        </w:rPr>
      </w:pPr>
    </w:p>
    <w:p w:rsidR="007C33C8" w:rsidRPr="002E2C5C" w:rsidRDefault="007C33C8" w:rsidP="007C33C8">
      <w:pPr>
        <w:spacing w:line="360" w:lineRule="auto"/>
        <w:jc w:val="both"/>
        <w:rPr>
          <w:rFonts w:ascii="Arial" w:hAnsi="Arial" w:cs="Arial"/>
          <w:b/>
          <w:color w:val="00B050"/>
          <w:shd w:val="clear" w:color="auto" w:fill="FFFFFF"/>
          <w:lang w:eastAsia="de-DE"/>
        </w:rPr>
      </w:pPr>
      <w:r w:rsidRPr="002E2C5C">
        <w:rPr>
          <w:rFonts w:ascii="Arial" w:hAnsi="Arial" w:cs="Arial"/>
          <w:b/>
          <w:color w:val="00B050"/>
          <w:shd w:val="clear" w:color="auto" w:fill="FFFFFF"/>
          <w:lang w:eastAsia="de-DE"/>
        </w:rPr>
        <w:t>Odpoveď 174:</w:t>
      </w:r>
    </w:p>
    <w:p w:rsidR="007C33C8" w:rsidRPr="002E2C5C" w:rsidRDefault="007C33C8" w:rsidP="007C33C8">
      <w:pPr>
        <w:spacing w:line="360" w:lineRule="auto"/>
        <w:jc w:val="both"/>
        <w:rPr>
          <w:rFonts w:ascii="Arial" w:hAnsi="Arial" w:cs="Arial"/>
          <w:b/>
          <w:color w:val="00B050"/>
          <w:shd w:val="clear" w:color="auto" w:fill="FFFFFF"/>
          <w:lang w:eastAsia="de-DE"/>
        </w:rPr>
      </w:pPr>
      <w:r w:rsidRPr="002E2C5C">
        <w:rPr>
          <w:rFonts w:ascii="Arial" w:hAnsi="Arial" w:cs="Arial"/>
          <w:b/>
          <w:color w:val="00B050"/>
          <w:shd w:val="clear" w:color="auto" w:fill="FFFFFF"/>
          <w:lang w:eastAsia="de-DE"/>
        </w:rPr>
        <w:t xml:space="preserve">Križovanie bolo nakoniec (v DSP a aj DRS) riešené bez prekopania a dočasnej štrkovej obchádzky cesty. Bolo navrhnuté riešenie bez obmedzenia existujúcej cesty v staničení 11,970 R2 , riešením bez chráničky, pretlačením médionosnej rúry DN 500 </w:t>
      </w:r>
      <w:r w:rsidRPr="002E2C5C">
        <w:rPr>
          <w:rFonts w:ascii="Arial" w:hAnsi="Arial" w:cs="Arial"/>
          <w:b/>
          <w:color w:val="00B050"/>
          <w:shd w:val="clear" w:color="auto" w:fill="FFFFFF"/>
          <w:lang w:eastAsia="de-DE"/>
        </w:rPr>
        <w:lastRenderedPageBreak/>
        <w:t xml:space="preserve">obetónovanej vláknito cementovou maltou v zmysle TPP 70210 / 06:2017 čl. 4.9.3.  V TS je to popísané. Z tohto dôvodu </w:t>
      </w:r>
      <w:r>
        <w:rPr>
          <w:rFonts w:ascii="Arial" w:hAnsi="Arial" w:cs="Arial"/>
          <w:b/>
          <w:color w:val="00B050"/>
          <w:shd w:val="clear" w:color="auto" w:fill="FFFFFF"/>
          <w:lang w:eastAsia="de-DE"/>
        </w:rPr>
        <w:t xml:space="preserve">PD ani VV </w:t>
      </w:r>
      <w:r w:rsidRPr="002E2C5C">
        <w:rPr>
          <w:rFonts w:ascii="Arial" w:hAnsi="Arial" w:cs="Arial"/>
          <w:b/>
          <w:color w:val="00B050"/>
          <w:shd w:val="clear" w:color="auto" w:fill="FFFFFF"/>
          <w:lang w:eastAsia="de-DE"/>
        </w:rPr>
        <w:t xml:space="preserve">nie je potrebné dopĺňať. </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175:</w:t>
      </w:r>
    </w:p>
    <w:p w:rsidR="007C33C8" w:rsidRPr="00C84074" w:rsidRDefault="007C33C8" w:rsidP="007C33C8">
      <w:pPr>
        <w:tabs>
          <w:tab w:val="left" w:pos="567"/>
        </w:tabs>
        <w:spacing w:line="276" w:lineRule="auto"/>
        <w:jc w:val="both"/>
        <w:rPr>
          <w:rFonts w:ascii="Arial" w:hAnsi="Arial" w:cs="Arial"/>
          <w:b/>
          <w:lang w:eastAsia="de-DE"/>
        </w:rPr>
      </w:pPr>
      <w:bookmarkStart w:id="8" w:name="_Hlk1579176"/>
      <w:r w:rsidRPr="000D005F">
        <w:rPr>
          <w:rFonts w:ascii="Arial" w:hAnsi="Arial" w:cs="Arial"/>
          <w:color w:val="222222"/>
          <w:shd w:val="clear" w:color="auto" w:fill="FFFFFF"/>
          <w:lang w:eastAsia="de-DE"/>
        </w:rPr>
        <w:t>Výkazy výmer objektov preložiek VTL plynovodov nezahŕňajú náklady na úhradu uniknutého plynu z odstavených častí plynovodov, ktoré bude musieť v zmysle podmienok  SPP-distribúcia investor uhradiť.  Žiadame doplniť do VV položky pre ocenenie takýchto nákladov a ich presnú špecifikáciu a množstvo.</w:t>
      </w:r>
    </w:p>
    <w:p w:rsidR="007C33C8" w:rsidRDefault="007C33C8" w:rsidP="526A6619">
      <w:pPr>
        <w:spacing w:line="360" w:lineRule="auto"/>
        <w:jc w:val="both"/>
        <w:rPr>
          <w:rFonts w:ascii="Arial" w:hAnsi="Arial" w:cs="Arial"/>
          <w:color w:val="222222"/>
          <w:lang w:eastAsia="de-DE"/>
        </w:rPr>
      </w:pPr>
    </w:p>
    <w:p w:rsidR="526A6619" w:rsidRDefault="526A6619" w:rsidP="526A6619">
      <w:pPr>
        <w:spacing w:line="360" w:lineRule="auto"/>
        <w:jc w:val="both"/>
        <w:rPr>
          <w:rFonts w:ascii="Arial" w:hAnsi="Arial" w:cs="Arial"/>
          <w:color w:val="00B050"/>
          <w:lang w:eastAsia="de-DE"/>
        </w:rPr>
      </w:pPr>
      <w:r w:rsidRPr="526A6619">
        <w:rPr>
          <w:rFonts w:ascii="Arial" w:hAnsi="Arial" w:cs="Arial"/>
          <w:color w:val="00B050"/>
          <w:lang w:eastAsia="de-DE"/>
        </w:rPr>
        <w:t>Odpoveď</w:t>
      </w:r>
      <w:r w:rsidR="00F30FFA">
        <w:rPr>
          <w:rFonts w:ascii="Arial" w:hAnsi="Arial" w:cs="Arial"/>
          <w:color w:val="00B050"/>
          <w:lang w:eastAsia="de-DE"/>
        </w:rPr>
        <w:t xml:space="preserve"> 175</w:t>
      </w:r>
      <w:r w:rsidRPr="526A6619">
        <w:rPr>
          <w:rFonts w:ascii="Arial" w:hAnsi="Arial" w:cs="Arial"/>
          <w:color w:val="00B050"/>
          <w:lang w:eastAsia="de-DE"/>
        </w:rPr>
        <w:t>:</w:t>
      </w:r>
    </w:p>
    <w:p w:rsidR="526A6619" w:rsidRDefault="526A6619" w:rsidP="526A6619">
      <w:pPr>
        <w:jc w:val="both"/>
      </w:pPr>
      <w:r w:rsidRPr="526A6619">
        <w:rPr>
          <w:rFonts w:ascii="Arial" w:eastAsia="Arial" w:hAnsi="Arial" w:cs="Arial"/>
          <w:b/>
          <w:bCs/>
          <w:color w:val="00B050"/>
        </w:rPr>
        <w:t xml:space="preserve">Na uvedené náklady nebude vytvorená samostatná položka. Uchádzač, musí zahrnúť prípadné náklady na úhradu uniknutého plynu z odstavených častí plynovodov do súvisiacich položiek prislúchajúceho objektu.   </w:t>
      </w:r>
    </w:p>
    <w:p w:rsidR="526A6619" w:rsidRDefault="526A6619" w:rsidP="526A6619">
      <w:pPr>
        <w:jc w:val="both"/>
      </w:pPr>
      <w:r w:rsidRPr="526A6619">
        <w:rPr>
          <w:rFonts w:ascii="Arial" w:eastAsia="Arial" w:hAnsi="Arial" w:cs="Arial"/>
          <w:color w:val="222222"/>
        </w:rPr>
        <w:t xml:space="preserve"> </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176:</w:t>
      </w:r>
    </w:p>
    <w:p w:rsidR="007C33C8" w:rsidRPr="00C8407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Zo všeobecných požiadaviek na preložky VTL plynovodov (Záznam z pracovného rokovania projektanta a zástupcov SPP-distribúcia, a.s.) vyplýva požiadavka na vyplnenie priestoru medzi pretláčacou rúrou a chráničkou bet. mliekom alebo bentonit. suspenziou, čo výkaz výmer nezahŕňa. Žiadame doplniť VV.</w:t>
      </w:r>
    </w:p>
    <w:p w:rsidR="007C33C8" w:rsidRDefault="007C33C8" w:rsidP="007C33C8">
      <w:pPr>
        <w:spacing w:line="360" w:lineRule="auto"/>
        <w:jc w:val="both"/>
        <w:rPr>
          <w:rFonts w:ascii="Arial" w:hAnsi="Arial" w:cs="Arial"/>
          <w:color w:val="222222"/>
          <w:shd w:val="clear" w:color="auto" w:fill="FFFFFF"/>
          <w:lang w:eastAsia="de-DE"/>
        </w:rPr>
      </w:pPr>
    </w:p>
    <w:p w:rsidR="007C33C8" w:rsidRPr="00BF745A" w:rsidRDefault="007C33C8" w:rsidP="007C33C8">
      <w:pPr>
        <w:spacing w:line="360" w:lineRule="auto"/>
        <w:jc w:val="both"/>
        <w:rPr>
          <w:rFonts w:ascii="Arial" w:hAnsi="Arial" w:cs="Arial"/>
          <w:b/>
          <w:color w:val="00B050"/>
          <w:shd w:val="clear" w:color="auto" w:fill="FFFFFF"/>
          <w:lang w:eastAsia="de-DE"/>
        </w:rPr>
      </w:pPr>
      <w:r w:rsidRPr="00BF745A">
        <w:rPr>
          <w:rFonts w:ascii="Arial" w:hAnsi="Arial" w:cs="Arial"/>
          <w:b/>
          <w:color w:val="00B050"/>
          <w:shd w:val="clear" w:color="auto" w:fill="FFFFFF"/>
          <w:lang w:eastAsia="de-DE"/>
        </w:rPr>
        <w:t>Odpoveď 176:</w:t>
      </w:r>
    </w:p>
    <w:p w:rsidR="007C33C8" w:rsidRPr="00BF745A" w:rsidRDefault="007C33C8" w:rsidP="007C33C8">
      <w:pPr>
        <w:spacing w:line="360" w:lineRule="auto"/>
        <w:jc w:val="both"/>
        <w:rPr>
          <w:rFonts w:ascii="Arial" w:hAnsi="Arial" w:cs="Arial"/>
          <w:b/>
          <w:color w:val="00B050"/>
          <w:shd w:val="clear" w:color="auto" w:fill="FFFFFF"/>
          <w:lang w:eastAsia="de-DE"/>
        </w:rPr>
      </w:pPr>
      <w:r w:rsidRPr="00BF745A">
        <w:rPr>
          <w:rFonts w:ascii="Arial" w:hAnsi="Arial" w:cs="Arial"/>
          <w:b/>
          <w:color w:val="00B050"/>
          <w:shd w:val="clear" w:color="auto" w:fill="FFFFFF"/>
          <w:lang w:eastAsia="de-DE"/>
        </w:rPr>
        <w:t xml:space="preserve">Na II. úseku stavby nie je pretlak riešený s chráničkou a zatiahnutím plynovodu (takéto riešenie je na I. úseku ktorý nie je predmetom tejto stavby). Pretláčanie je navrhnuté médionosnou rúrou opatrenou vláknitocementovou vrstvou (bez chráničky) čo vo výkaze je zohľadnené. Z tohto dôvodu do výkazu  nie je potrebné nič dopĺňať. </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177:</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V PD a tiež vo všeobecných požiadavkách na preložky VTL plynovodov sa uvádza: „Pod existujúcimi a funkčnými cestami ktoré križuje vyradený plynovod, bude tento plynovod a jeho chránička vyplnená betónovým mliekom.“ Výkaz výmer tieto práce nezahŕňa, ani nie je ku akým položkám ich zahrnúť, nakoľko táto časť plynovodu ostane v zemi a v podstate ani nie je predmetom diela. Žiadame doplniť do VV položky a bližšiu špecifikáciu uvedených prác.</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BF745A" w:rsidRDefault="007C33C8" w:rsidP="007C33C8">
      <w:pPr>
        <w:spacing w:line="360" w:lineRule="auto"/>
        <w:jc w:val="both"/>
        <w:rPr>
          <w:rFonts w:ascii="Arial" w:hAnsi="Arial" w:cs="Arial"/>
          <w:b/>
          <w:color w:val="00B050"/>
          <w:shd w:val="clear" w:color="auto" w:fill="FFFFFF"/>
          <w:lang w:eastAsia="de-DE"/>
        </w:rPr>
      </w:pPr>
      <w:r w:rsidRPr="00BF745A">
        <w:rPr>
          <w:rFonts w:ascii="Arial" w:hAnsi="Arial" w:cs="Arial"/>
          <w:b/>
          <w:color w:val="00B050"/>
          <w:shd w:val="clear" w:color="auto" w:fill="FFFFFF"/>
          <w:lang w:eastAsia="de-DE"/>
        </w:rPr>
        <w:t>Odpoveď 177:</w:t>
      </w:r>
    </w:p>
    <w:p w:rsidR="007C33C8" w:rsidRPr="00BF745A" w:rsidRDefault="007C33C8" w:rsidP="007C33C8">
      <w:pPr>
        <w:spacing w:line="360" w:lineRule="auto"/>
        <w:jc w:val="both"/>
        <w:rPr>
          <w:rFonts w:ascii="Arial" w:hAnsi="Arial" w:cs="Arial"/>
          <w:b/>
          <w:color w:val="00B050"/>
          <w:shd w:val="clear" w:color="auto" w:fill="FFFFFF"/>
          <w:lang w:eastAsia="de-DE"/>
        </w:rPr>
      </w:pPr>
      <w:r w:rsidRPr="00BF745A">
        <w:rPr>
          <w:rFonts w:ascii="Arial" w:hAnsi="Arial" w:cs="Arial"/>
          <w:b/>
          <w:color w:val="00B050"/>
          <w:shd w:val="clear" w:color="auto" w:fill="FFFFFF"/>
          <w:lang w:eastAsia="de-DE"/>
        </w:rPr>
        <w:t>Áno, vo výkaze výmer táto položka n</w:t>
      </w:r>
      <w:r>
        <w:rPr>
          <w:rFonts w:ascii="Arial" w:hAnsi="Arial" w:cs="Arial"/>
          <w:b/>
          <w:color w:val="00B050"/>
          <w:shd w:val="clear" w:color="auto" w:fill="FFFFFF"/>
          <w:lang w:eastAsia="de-DE"/>
        </w:rPr>
        <w:t>i</w:t>
      </w:r>
      <w:r w:rsidRPr="00BF745A">
        <w:rPr>
          <w:rFonts w:ascii="Arial" w:hAnsi="Arial" w:cs="Arial"/>
          <w:b/>
          <w:color w:val="00B050"/>
          <w:shd w:val="clear" w:color="auto" w:fill="FFFFFF"/>
          <w:lang w:eastAsia="de-DE"/>
        </w:rPr>
        <w:t>e</w:t>
      </w:r>
      <w:r>
        <w:rPr>
          <w:rFonts w:ascii="Arial" w:hAnsi="Arial" w:cs="Arial"/>
          <w:b/>
          <w:color w:val="00B050"/>
          <w:shd w:val="clear" w:color="auto" w:fill="FFFFFF"/>
          <w:lang w:eastAsia="de-DE"/>
        </w:rPr>
        <w:t xml:space="preserve"> je</w:t>
      </w:r>
      <w:r w:rsidRPr="00BF745A">
        <w:rPr>
          <w:rFonts w:ascii="Arial" w:hAnsi="Arial" w:cs="Arial"/>
          <w:b/>
          <w:color w:val="00B050"/>
          <w:shd w:val="clear" w:color="auto" w:fill="FFFFFF"/>
          <w:lang w:eastAsia="de-DE"/>
        </w:rPr>
        <w:t xml:space="preserve">. </w:t>
      </w:r>
      <w:r>
        <w:rPr>
          <w:rFonts w:ascii="Arial" w:hAnsi="Arial" w:cs="Arial"/>
          <w:b/>
          <w:color w:val="00B050"/>
          <w:shd w:val="clear" w:color="auto" w:fill="FFFFFF"/>
          <w:lang w:eastAsia="de-DE"/>
        </w:rPr>
        <w:t>Bude doplnená</w:t>
      </w:r>
      <w:r w:rsidRPr="00BF745A">
        <w:rPr>
          <w:rFonts w:ascii="Arial" w:hAnsi="Arial" w:cs="Arial"/>
          <w:b/>
          <w:color w:val="00B050"/>
          <w:shd w:val="clear" w:color="auto" w:fill="FFFFFF"/>
          <w:lang w:eastAsia="de-DE"/>
        </w:rPr>
        <w:t xml:space="preserve">. Jedná sa o vyplnenie existujúceho potrubia betónom a zadienkovanie plynovodu klenutým dnom. Do výkazu bude doplnený betón a klenuté dná. </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bookmarkEnd w:id="8"/>
    <w:p w:rsidR="007C33C8" w:rsidRDefault="007C33C8"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178:</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bookmarkStart w:id="9" w:name="_Hlk1579288"/>
      <w:r w:rsidRPr="000D005F">
        <w:rPr>
          <w:rFonts w:ascii="Arial" w:hAnsi="Arial" w:cs="Arial"/>
          <w:color w:val="222222"/>
          <w:shd w:val="clear" w:color="auto" w:fill="FFFFFF"/>
          <w:lang w:eastAsia="de-DE"/>
        </w:rPr>
        <w:t>Na SO 100-00 je položka „vibrostĺpy z kameniva“ v množstve 18 834 m3. K uvedenej položke chýba položka pre realizáciu samotných vrtov pre štrkopieskové pilóty. Žiadame doplniť do VV.</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Pr="00DE2A18" w:rsidRDefault="007C33C8" w:rsidP="007C33C8">
      <w:pPr>
        <w:spacing w:line="276" w:lineRule="auto"/>
        <w:jc w:val="both"/>
        <w:rPr>
          <w:rFonts w:ascii="Arial" w:hAnsi="Arial" w:cs="Arial"/>
          <w:b/>
          <w:bCs/>
          <w:color w:val="00B050"/>
          <w:lang w:eastAsia="de-DE"/>
        </w:rPr>
      </w:pPr>
      <w:r w:rsidRPr="00DE2A18">
        <w:rPr>
          <w:rFonts w:ascii="Arial" w:hAnsi="Arial" w:cs="Arial"/>
          <w:b/>
          <w:bCs/>
          <w:color w:val="00B050"/>
          <w:lang w:eastAsia="de-DE"/>
        </w:rPr>
        <w:t>Odpoveď 178:</w:t>
      </w:r>
    </w:p>
    <w:p w:rsidR="007C33C8" w:rsidRPr="00DE2A18" w:rsidRDefault="007C33C8" w:rsidP="007C33C8">
      <w:pPr>
        <w:spacing w:line="276" w:lineRule="auto"/>
        <w:jc w:val="both"/>
        <w:rPr>
          <w:rFonts w:ascii="Arial" w:hAnsi="Arial" w:cs="Arial"/>
          <w:b/>
          <w:bCs/>
          <w:color w:val="00B0F0"/>
          <w:lang w:eastAsia="de-DE"/>
        </w:rPr>
      </w:pPr>
      <w:r w:rsidRPr="00DE2A18">
        <w:rPr>
          <w:rFonts w:ascii="Arial" w:hAnsi="Arial" w:cs="Arial"/>
          <w:b/>
          <w:bCs/>
          <w:color w:val="00B050"/>
          <w:lang w:eastAsia="de-DE"/>
        </w:rPr>
        <w:t>Položka bude doplnená do VV.</w:t>
      </w:r>
    </w:p>
    <w:p w:rsidR="007C33C8" w:rsidRPr="00C84074" w:rsidRDefault="007C33C8" w:rsidP="007C33C8">
      <w:pPr>
        <w:tabs>
          <w:tab w:val="left" w:pos="567"/>
        </w:tabs>
        <w:spacing w:line="276" w:lineRule="auto"/>
        <w:jc w:val="both"/>
        <w:rPr>
          <w:rFonts w:ascii="Arial" w:hAnsi="Arial" w:cs="Arial"/>
          <w:b/>
          <w:lang w:eastAsia="de-DE"/>
        </w:rPr>
      </w:pPr>
    </w:p>
    <w:p w:rsidR="007C33C8" w:rsidRDefault="007C33C8" w:rsidP="007C33C8">
      <w:pPr>
        <w:tabs>
          <w:tab w:val="left" w:pos="567"/>
        </w:tabs>
        <w:spacing w:line="276"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179:</w:t>
      </w:r>
    </w:p>
    <w:p w:rsidR="007C33C8" w:rsidRPr="00C8407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Na SO 100-00 je položka „Spevňovanie hornín a konštrukcií, opláštenie, spevnenie geotextíliou a geomrežovinou“ v množstve 752 707 m2. Pri realizácií uvedenej položky je potrebné osadzovať oceľové tyče pre priestorové geobunky. Pre ocenenie dodávky uvedených tyčí nie je vo VV položka. Žiadame doplniť.</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spacing w:line="360" w:lineRule="auto"/>
        <w:jc w:val="both"/>
        <w:rPr>
          <w:rFonts w:ascii="Arial" w:hAnsi="Arial" w:cs="Arial"/>
          <w:b/>
          <w:color w:val="00B050"/>
          <w:shd w:val="clear" w:color="auto" w:fill="FFFFFF"/>
          <w:lang w:eastAsia="de-DE"/>
        </w:rPr>
      </w:pPr>
      <w:r w:rsidRPr="00DE2A18">
        <w:rPr>
          <w:rFonts w:ascii="Arial" w:hAnsi="Arial" w:cs="Arial"/>
          <w:b/>
          <w:color w:val="00B050"/>
          <w:shd w:val="clear" w:color="auto" w:fill="FFFFFF"/>
          <w:lang w:eastAsia="de-DE"/>
        </w:rPr>
        <w:t>Odpoveď 179:</w:t>
      </w:r>
    </w:p>
    <w:p w:rsidR="007C33C8" w:rsidRPr="00C22BB5" w:rsidRDefault="007C33C8" w:rsidP="007C33C8">
      <w:pPr>
        <w:spacing w:line="360" w:lineRule="auto"/>
        <w:jc w:val="both"/>
        <w:rPr>
          <w:rFonts w:ascii="Arial" w:hAnsi="Arial" w:cs="Arial"/>
          <w:b/>
          <w:color w:val="00B050"/>
          <w:shd w:val="clear" w:color="auto" w:fill="FFFFFF"/>
          <w:lang w:eastAsia="de-DE"/>
        </w:rPr>
      </w:pPr>
      <w:r w:rsidRPr="00C22BB5">
        <w:rPr>
          <w:rFonts w:ascii="Arial" w:hAnsi="Arial" w:cs="Arial"/>
          <w:b/>
          <w:color w:val="00B050"/>
          <w:shd w:val="clear" w:color="auto" w:fill="FFFFFF"/>
          <w:lang w:eastAsia="de-DE"/>
        </w:rPr>
        <w:t>V podrobnom VV je uvedené položke 02060905 okrem iného:</w:t>
      </w:r>
    </w:p>
    <w:p w:rsidR="007C33C8" w:rsidRPr="00C22BB5" w:rsidRDefault="007C33C8" w:rsidP="007C33C8">
      <w:pPr>
        <w:spacing w:line="360" w:lineRule="auto"/>
        <w:jc w:val="both"/>
        <w:rPr>
          <w:rFonts w:ascii="Arial" w:hAnsi="Arial" w:cs="Arial"/>
          <w:b/>
          <w:color w:val="00B050"/>
          <w:shd w:val="clear" w:color="auto" w:fill="FFFFFF"/>
          <w:lang w:eastAsia="de-DE"/>
        </w:rPr>
      </w:pPr>
    </w:p>
    <w:tbl>
      <w:tblPr>
        <w:tblW w:w="7660" w:type="dxa"/>
        <w:tblCellMar>
          <w:left w:w="70" w:type="dxa"/>
          <w:right w:w="70" w:type="dxa"/>
        </w:tblCellMar>
        <w:tblLook w:val="04A0" w:firstRow="1" w:lastRow="0" w:firstColumn="1" w:lastColumn="0" w:noHBand="0" w:noVBand="1"/>
      </w:tblPr>
      <w:tblGrid>
        <w:gridCol w:w="5560"/>
        <w:gridCol w:w="2100"/>
      </w:tblGrid>
      <w:tr w:rsidR="007C33C8" w:rsidRPr="00C22BB5" w:rsidTr="002459C3">
        <w:trPr>
          <w:trHeight w:val="792"/>
        </w:trPr>
        <w:tc>
          <w:tcPr>
            <w:tcW w:w="5560" w:type="dxa"/>
            <w:tcBorders>
              <w:top w:val="nil"/>
              <w:left w:val="nil"/>
              <w:bottom w:val="nil"/>
              <w:right w:val="nil"/>
            </w:tcBorders>
            <w:shd w:val="clear" w:color="auto" w:fill="auto"/>
            <w:hideMark/>
          </w:tcPr>
          <w:p w:rsidR="007C33C8" w:rsidRPr="00C22BB5" w:rsidRDefault="007C33C8" w:rsidP="002459C3">
            <w:pPr>
              <w:rPr>
                <w:rFonts w:ascii="Arial CE" w:hAnsi="Arial CE" w:cs="Arial CE"/>
                <w:color w:val="00B050"/>
                <w:lang w:eastAsia="sk-SK"/>
              </w:rPr>
            </w:pPr>
            <w:r w:rsidRPr="00C22BB5">
              <w:rPr>
                <w:rFonts w:ascii="Arial CE" w:hAnsi="Arial CE" w:cs="Arial CE"/>
                <w:color w:val="00B050"/>
                <w:lang w:eastAsia="sk-SK"/>
              </w:rPr>
              <w:t>PRIESTOROVÁ BUNKOVÁ KONŠTRUKCIA- HDPE GEOMREŽA (vrátane spojovacích tyčí a 4220ks, a plast. Pásikov 16 880ks) - viď. TS - sanácie:</w:t>
            </w:r>
          </w:p>
        </w:tc>
        <w:tc>
          <w:tcPr>
            <w:tcW w:w="2100" w:type="dxa"/>
            <w:tcBorders>
              <w:top w:val="nil"/>
              <w:left w:val="nil"/>
              <w:bottom w:val="nil"/>
              <w:right w:val="nil"/>
            </w:tcBorders>
            <w:shd w:val="clear" w:color="auto" w:fill="auto"/>
            <w:vAlign w:val="bottom"/>
            <w:hideMark/>
          </w:tcPr>
          <w:p w:rsidR="007C33C8" w:rsidRPr="00C22BB5" w:rsidRDefault="007C33C8" w:rsidP="002459C3">
            <w:pPr>
              <w:jc w:val="right"/>
              <w:rPr>
                <w:rFonts w:ascii="Arial CE" w:hAnsi="Arial CE" w:cs="Arial CE"/>
                <w:color w:val="00B050"/>
                <w:lang w:eastAsia="sk-SK"/>
              </w:rPr>
            </w:pPr>
            <w:r w:rsidRPr="00C22BB5">
              <w:rPr>
                <w:rFonts w:ascii="Arial CE" w:hAnsi="Arial CE" w:cs="Arial CE"/>
                <w:color w:val="00B050"/>
                <w:lang w:eastAsia="sk-SK"/>
              </w:rPr>
              <w:t>21100</w:t>
            </w:r>
          </w:p>
        </w:tc>
      </w:tr>
    </w:tbl>
    <w:p w:rsidR="007C33C8" w:rsidRDefault="007C33C8" w:rsidP="007C33C8">
      <w:pPr>
        <w:spacing w:line="360" w:lineRule="auto"/>
        <w:jc w:val="both"/>
        <w:rPr>
          <w:rFonts w:ascii="Arial" w:hAnsi="Arial" w:cs="Arial"/>
          <w:b/>
          <w:color w:val="00B050"/>
          <w:shd w:val="clear" w:color="auto" w:fill="FFFFFF"/>
          <w:lang w:eastAsia="de-DE"/>
        </w:rPr>
      </w:pPr>
    </w:p>
    <w:p w:rsidR="007C33C8" w:rsidRDefault="007C33C8" w:rsidP="007C33C8">
      <w:pPr>
        <w:spacing w:line="360"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 xml:space="preserve">Uchádzač do danej položky zahrnie všetky uvedené práce podľa VV a TS  pre priestorové bunky. Výplň geobuňky ŠD je zahrnuté v položke 02010603.    </w:t>
      </w:r>
    </w:p>
    <w:p w:rsidR="007C33C8" w:rsidRPr="00DE2A18" w:rsidRDefault="007C33C8" w:rsidP="007C33C8">
      <w:pPr>
        <w:spacing w:line="360" w:lineRule="auto"/>
        <w:jc w:val="both"/>
        <w:rPr>
          <w:rFonts w:ascii="Arial" w:hAnsi="Arial" w:cs="Arial"/>
          <w:b/>
          <w:color w:val="00B050"/>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180:</w:t>
      </w:r>
    </w:p>
    <w:p w:rsidR="007C33C8" w:rsidRDefault="007C33C8" w:rsidP="007C33C8">
      <w:pPr>
        <w:tabs>
          <w:tab w:val="left" w:pos="567"/>
        </w:tabs>
        <w:spacing w:line="276" w:lineRule="auto"/>
        <w:jc w:val="both"/>
        <w:rPr>
          <w:rFonts w:ascii="Arial" w:hAnsi="Arial" w:cs="Arial"/>
          <w:color w:val="222222"/>
          <w:shd w:val="clear" w:color="auto" w:fill="FFFFFF"/>
          <w:lang w:eastAsia="de-DE"/>
        </w:rPr>
      </w:pPr>
      <w:r w:rsidRPr="000D005F">
        <w:rPr>
          <w:rFonts w:ascii="Arial" w:hAnsi="Arial" w:cs="Arial"/>
          <w:color w:val="222222"/>
          <w:shd w:val="clear" w:color="auto" w:fill="FFFFFF"/>
          <w:lang w:eastAsia="de-DE"/>
        </w:rPr>
        <w:t>Na SO 100 je položka „Hĺbené vykopávky rýh nad 600 mm“ v množstve 16724,8 m3. Podľa podrobného popisu v nej chýbajú množstvá odkopu sanačných rebier (výkop rýh pre rebrá 11823 m3). Žiadame doplniť</w:t>
      </w:r>
    </w:p>
    <w:p w:rsidR="007C33C8" w:rsidRDefault="007C33C8" w:rsidP="007C33C8">
      <w:pPr>
        <w:tabs>
          <w:tab w:val="left" w:pos="567"/>
        </w:tabs>
        <w:spacing w:line="276" w:lineRule="auto"/>
        <w:jc w:val="both"/>
        <w:rPr>
          <w:rFonts w:ascii="Arial" w:hAnsi="Arial" w:cs="Arial"/>
          <w:b/>
          <w:lang w:eastAsia="de-DE"/>
        </w:rPr>
      </w:pPr>
    </w:p>
    <w:p w:rsidR="007C33C8" w:rsidRPr="00556EA9" w:rsidRDefault="007C33C8" w:rsidP="007C33C8">
      <w:pPr>
        <w:tabs>
          <w:tab w:val="left" w:pos="567"/>
        </w:tabs>
        <w:spacing w:line="276" w:lineRule="auto"/>
        <w:jc w:val="both"/>
        <w:rPr>
          <w:rFonts w:ascii="Arial" w:hAnsi="Arial" w:cs="Arial"/>
          <w:b/>
          <w:color w:val="00B050"/>
          <w:lang w:eastAsia="de-DE"/>
        </w:rPr>
      </w:pPr>
      <w:r w:rsidRPr="00556EA9">
        <w:rPr>
          <w:rFonts w:ascii="Arial" w:hAnsi="Arial" w:cs="Arial"/>
          <w:b/>
          <w:color w:val="00B050"/>
          <w:lang w:eastAsia="de-DE"/>
        </w:rPr>
        <w:t>Odpoveď 180:</w:t>
      </w:r>
    </w:p>
    <w:p w:rsidR="007C33C8" w:rsidRPr="00556EA9" w:rsidRDefault="007C33C8" w:rsidP="007C33C8">
      <w:pPr>
        <w:tabs>
          <w:tab w:val="left" w:pos="567"/>
        </w:tabs>
        <w:spacing w:line="276" w:lineRule="auto"/>
        <w:jc w:val="both"/>
        <w:rPr>
          <w:rFonts w:ascii="Arial" w:hAnsi="Arial" w:cs="Arial"/>
          <w:b/>
          <w:color w:val="00B050"/>
          <w:lang w:eastAsia="de-DE"/>
        </w:rPr>
      </w:pPr>
      <w:r w:rsidRPr="00556EA9">
        <w:rPr>
          <w:rFonts w:ascii="Arial" w:hAnsi="Arial" w:cs="Arial"/>
          <w:b/>
          <w:color w:val="00B050"/>
          <w:lang w:eastAsia="de-DE"/>
        </w:rPr>
        <w:t>Hĺbenie rýh pre rebrá o objeme 11823 bude doplnené do VV.</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181:</w:t>
      </w:r>
    </w:p>
    <w:p w:rsidR="007C33C8" w:rsidRPr="00C8407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t>Na SO 100 je v podrobnom VV položka pre odvedenie vody potrubím. Vo VV pre ocenenie uvedená položka chýba. Žiadame doplniť</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spacing w:line="360" w:lineRule="auto"/>
        <w:jc w:val="both"/>
        <w:rPr>
          <w:rFonts w:ascii="Arial" w:hAnsi="Arial" w:cs="Arial"/>
          <w:color w:val="222222"/>
          <w:shd w:val="clear" w:color="auto" w:fill="FFFFFF"/>
          <w:lang w:eastAsia="de-DE"/>
        </w:rPr>
      </w:pPr>
      <w:r>
        <w:rPr>
          <w:rFonts w:ascii="Arial" w:hAnsi="Arial" w:cs="Arial"/>
          <w:color w:val="222222"/>
          <w:shd w:val="clear" w:color="auto" w:fill="FFFFFF"/>
          <w:lang w:eastAsia="de-DE"/>
        </w:rPr>
        <w:t>Odpoveď 181:</w:t>
      </w:r>
    </w:p>
    <w:p w:rsidR="007C33C8" w:rsidRPr="005718AA" w:rsidRDefault="007C33C8" w:rsidP="007C33C8">
      <w:pPr>
        <w:spacing w:line="360" w:lineRule="auto"/>
        <w:jc w:val="both"/>
        <w:rPr>
          <w:rFonts w:ascii="Arial" w:hAnsi="Arial" w:cs="Arial"/>
          <w:b/>
          <w:color w:val="00B050"/>
          <w:shd w:val="clear" w:color="auto" w:fill="FFFFFF"/>
          <w:lang w:eastAsia="de-DE"/>
        </w:rPr>
      </w:pPr>
      <w:r w:rsidRPr="005718AA">
        <w:rPr>
          <w:rFonts w:ascii="Arial" w:hAnsi="Arial" w:cs="Arial"/>
          <w:b/>
          <w:color w:val="00B050"/>
          <w:shd w:val="clear" w:color="auto" w:fill="FFFFFF"/>
          <w:lang w:eastAsia="de-DE"/>
        </w:rPr>
        <w:t>Po kontrole položky správna hodnota má  byť 47,3+63,8+104,5+83,6+23,1 = 322,3 m. Položka bude opravená a doplnená do VV pre nacenenie.</w:t>
      </w:r>
    </w:p>
    <w:p w:rsidR="007C33C8" w:rsidRDefault="007C33C8" w:rsidP="007C33C8">
      <w:pPr>
        <w:spacing w:line="360" w:lineRule="auto"/>
        <w:jc w:val="both"/>
        <w:rPr>
          <w:rFonts w:ascii="Arial" w:hAnsi="Arial" w:cs="Arial"/>
          <w:color w:val="222222"/>
          <w:shd w:val="clear" w:color="auto" w:fill="FFFFFF"/>
          <w:lang w:eastAsia="de-DE"/>
        </w:rPr>
      </w:pPr>
    </w:p>
    <w:p w:rsidR="007C33C8" w:rsidRDefault="007C33C8" w:rsidP="007C33C8">
      <w:pPr>
        <w:tabs>
          <w:tab w:val="left" w:pos="567"/>
        </w:tabs>
        <w:spacing w:line="276" w:lineRule="auto"/>
        <w:jc w:val="both"/>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182:</w:t>
      </w:r>
    </w:p>
    <w:p w:rsidR="007C33C8" w:rsidRPr="00C84074" w:rsidRDefault="007C33C8" w:rsidP="007C33C8">
      <w:pPr>
        <w:tabs>
          <w:tab w:val="left" w:pos="567"/>
        </w:tabs>
        <w:spacing w:line="276" w:lineRule="auto"/>
        <w:jc w:val="both"/>
        <w:rPr>
          <w:rFonts w:ascii="Arial" w:hAnsi="Arial" w:cs="Arial"/>
          <w:b/>
          <w:lang w:eastAsia="de-DE"/>
        </w:rPr>
      </w:pPr>
      <w:r w:rsidRPr="000D005F">
        <w:rPr>
          <w:rFonts w:ascii="Arial" w:hAnsi="Arial" w:cs="Arial"/>
          <w:color w:val="222222"/>
          <w:shd w:val="clear" w:color="auto" w:fill="FFFFFF"/>
          <w:lang w:eastAsia="de-DE"/>
        </w:rPr>
        <w:lastRenderedPageBreak/>
        <w:t>Na SO 100 je položka „Hĺbené vykopávky studní spúšťaných“ v množstve 0,96 m3. Podrobný výpočet uvádza množstvo „(70,4+140,8+88+176+)“. Aké je správne množstvo? Žiadame vysvetliť a opraviť VV.</w:t>
      </w:r>
    </w:p>
    <w:bookmarkEnd w:id="9"/>
    <w:p w:rsidR="007C33C8" w:rsidRDefault="007C33C8" w:rsidP="007C33C8"/>
    <w:p w:rsidR="007C33C8" w:rsidRPr="005718AA" w:rsidRDefault="007C33C8" w:rsidP="007C33C8">
      <w:pPr>
        <w:spacing w:line="360" w:lineRule="auto"/>
        <w:jc w:val="both"/>
        <w:rPr>
          <w:rFonts w:ascii="Arial" w:hAnsi="Arial" w:cs="Arial"/>
          <w:b/>
          <w:color w:val="00B050"/>
          <w:shd w:val="clear" w:color="auto" w:fill="FFFFFF"/>
          <w:lang w:eastAsia="de-DE"/>
        </w:rPr>
      </w:pPr>
      <w:r w:rsidRPr="005718AA">
        <w:rPr>
          <w:rFonts w:ascii="Arial" w:hAnsi="Arial" w:cs="Arial"/>
          <w:b/>
          <w:color w:val="00B050"/>
          <w:shd w:val="clear" w:color="auto" w:fill="FFFFFF"/>
          <w:lang w:eastAsia="de-DE"/>
        </w:rPr>
        <w:t>Odpoveď 182:</w:t>
      </w:r>
    </w:p>
    <w:p w:rsidR="007C33C8" w:rsidRPr="005718AA" w:rsidRDefault="007C33C8" w:rsidP="007C33C8">
      <w:pPr>
        <w:spacing w:line="360" w:lineRule="auto"/>
        <w:jc w:val="both"/>
        <w:rPr>
          <w:rFonts w:ascii="Arial" w:hAnsi="Arial" w:cs="Arial"/>
          <w:b/>
          <w:color w:val="00B050"/>
          <w:shd w:val="clear" w:color="auto" w:fill="FFFFFF"/>
          <w:lang w:eastAsia="de-DE"/>
        </w:rPr>
      </w:pPr>
      <w:r w:rsidRPr="005718AA">
        <w:rPr>
          <w:rFonts w:ascii="Arial" w:hAnsi="Arial" w:cs="Arial"/>
          <w:b/>
          <w:color w:val="00B050"/>
          <w:shd w:val="clear" w:color="auto" w:fill="FFFFFF"/>
          <w:lang w:eastAsia="de-DE"/>
        </w:rPr>
        <w:t>Správna hodnota v položke má byť 0,44+0,22+0,66+0,66 = 2,0 m3</w:t>
      </w:r>
      <w:r>
        <w:rPr>
          <w:rFonts w:ascii="Arial" w:hAnsi="Arial" w:cs="Arial"/>
          <w:b/>
          <w:color w:val="00B050"/>
          <w:shd w:val="clear" w:color="auto" w:fill="FFFFFF"/>
          <w:lang w:eastAsia="de-DE"/>
        </w:rPr>
        <w:t>. Položka bude opravená vo VV.</w:t>
      </w: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183:</w:t>
      </w: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či je uchádzač povinný predložiť do ponuky prílohu B1 Ponukový list, Zväzku 1, časti B Prílohy pokynov pre uchádzačov, nakoľko v súťažných podkladoch (ďalej len „SP“) v Zväzku 1 , časti III Príprava ponuky, bod 19 Obsah a vyhotovenie ponuky sa táto príloha neuvádza, avšak táto príloha tvorí súčasť Zväzku 1, časti B Prílohy pokynov pre uchádzačov.</w:t>
      </w:r>
    </w:p>
    <w:p w:rsidR="00DC5C9C" w:rsidRPr="00E6351A" w:rsidRDefault="00DC5C9C" w:rsidP="00DC5C9C">
      <w:pPr>
        <w:spacing w:line="276" w:lineRule="auto"/>
        <w:jc w:val="both"/>
        <w:rPr>
          <w:rFonts w:ascii="Arial" w:hAnsi="Arial" w:cs="Arial"/>
          <w:b/>
          <w:color w:val="00B050"/>
          <w:shd w:val="clear" w:color="auto" w:fill="FFFFFF"/>
          <w:lang w:eastAsia="de-DE"/>
        </w:rPr>
      </w:pPr>
      <w:r w:rsidRPr="00E6351A">
        <w:rPr>
          <w:rFonts w:ascii="Arial" w:hAnsi="Arial" w:cs="Arial"/>
          <w:b/>
          <w:color w:val="00B050"/>
          <w:shd w:val="clear" w:color="auto" w:fill="FFFFFF"/>
          <w:lang w:eastAsia="de-DE"/>
        </w:rPr>
        <w:t>Odpoveď</w:t>
      </w:r>
      <w:r w:rsidR="00F30FFA">
        <w:rPr>
          <w:rFonts w:ascii="Arial" w:hAnsi="Arial" w:cs="Arial"/>
          <w:b/>
          <w:color w:val="00B050"/>
          <w:shd w:val="clear" w:color="auto" w:fill="FFFFFF"/>
          <w:lang w:eastAsia="de-DE"/>
        </w:rPr>
        <w:t xml:space="preserve"> 183</w:t>
      </w:r>
      <w:r w:rsidRPr="00E6351A">
        <w:rPr>
          <w:rFonts w:ascii="Arial" w:hAnsi="Arial" w:cs="Arial"/>
          <w:b/>
          <w:color w:val="00B050"/>
          <w:shd w:val="clear" w:color="auto" w:fill="FFFFFF"/>
          <w:lang w:eastAsia="de-DE"/>
        </w:rPr>
        <w:t>:</w:t>
      </w:r>
    </w:p>
    <w:p w:rsidR="00DC5C9C" w:rsidRPr="00E6351A" w:rsidRDefault="00DC5C9C" w:rsidP="00DC5C9C">
      <w:pPr>
        <w:spacing w:line="276" w:lineRule="auto"/>
        <w:jc w:val="both"/>
        <w:rPr>
          <w:rFonts w:ascii="Arial" w:hAnsi="Arial" w:cs="Arial"/>
          <w:b/>
          <w:color w:val="00B050"/>
          <w:shd w:val="clear" w:color="auto" w:fill="FFFFFF"/>
          <w:lang w:eastAsia="de-DE"/>
        </w:rPr>
      </w:pPr>
      <w:r w:rsidRPr="00E6351A">
        <w:rPr>
          <w:rFonts w:ascii="Arial" w:hAnsi="Arial" w:cs="Arial"/>
          <w:b/>
          <w:color w:val="00B050"/>
          <w:shd w:val="clear" w:color="auto" w:fill="FFFFFF"/>
          <w:lang w:eastAsia="de-DE"/>
        </w:rPr>
        <w:t>Áno, uchádzač je povinný predložiť do ponuky Prílohu B1 Ponukový list.</w:t>
      </w:r>
    </w:p>
    <w:p w:rsidR="00DC5C9C" w:rsidRPr="00E6351A" w:rsidRDefault="00DC5C9C" w:rsidP="007C33C8">
      <w:pPr>
        <w:tabs>
          <w:tab w:val="left" w:pos="567"/>
        </w:tabs>
        <w:spacing w:line="276" w:lineRule="auto"/>
        <w:jc w:val="both"/>
        <w:rPr>
          <w:rFonts w:ascii="Arial" w:hAnsi="Arial" w:cs="Arial"/>
          <w:b/>
          <w:color w:val="00B050"/>
          <w:shd w:val="clear" w:color="auto" w:fill="FFFFFF"/>
          <w:lang w:eastAsia="de-DE"/>
        </w:rPr>
      </w:pP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184:</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Súčasťou Zväzku 1, časti B Prílohy pokynov pre uchádzačov je Príloha B2C Zoznam nasadeného strojového vybavenia/mechanizmov a technologických zariadení.</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B Prílohy pokynov pre uchádzačov, Prílohe B7 Podmienky účasti týkajúce sa osobného, finančného a ekonomického postavenia, technickej a odbornej spôsobilosti v bode III.1.3.2.9 VO požaduje od uchádzača preukázania dispozície strojov a vybavenia, ktoré je uchádzač povinný uviesť v tabuľke obsahujúcej nasledovné informácie: Názov/druh/typ stroja/vybavenia, vlastníka stroja/vybavenia, identifikačné číslo stroja/vybavenia.</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či požaduje predložiť obe tabuľky strojov, t.j. Prílohu B2C a tabuľku podľa bodu III.1.3.2.9.</w:t>
      </w:r>
    </w:p>
    <w:p w:rsidR="00DC5C9C" w:rsidRDefault="00DC5C9C" w:rsidP="007C33C8">
      <w:pPr>
        <w:tabs>
          <w:tab w:val="left" w:pos="567"/>
        </w:tabs>
        <w:spacing w:line="276" w:lineRule="auto"/>
        <w:jc w:val="both"/>
        <w:rPr>
          <w:rFonts w:ascii="Arial" w:hAnsi="Arial" w:cs="Arial"/>
          <w:lang w:eastAsia="de-DE"/>
        </w:rPr>
      </w:pPr>
    </w:p>
    <w:p w:rsidR="00DC5C9C" w:rsidRPr="00E6351A" w:rsidRDefault="00DC5C9C" w:rsidP="00DC5C9C">
      <w:pPr>
        <w:spacing w:line="276" w:lineRule="auto"/>
        <w:jc w:val="both"/>
        <w:rPr>
          <w:rFonts w:ascii="Arial" w:hAnsi="Arial" w:cs="Arial"/>
          <w:b/>
          <w:color w:val="00B050"/>
          <w:shd w:val="clear" w:color="auto" w:fill="FFFFFF"/>
          <w:lang w:eastAsia="de-DE"/>
        </w:rPr>
      </w:pPr>
      <w:r w:rsidRPr="00E6351A">
        <w:rPr>
          <w:rFonts w:ascii="Arial" w:hAnsi="Arial" w:cs="Arial"/>
          <w:b/>
          <w:color w:val="00B050"/>
          <w:shd w:val="clear" w:color="auto" w:fill="FFFFFF"/>
          <w:lang w:eastAsia="de-DE"/>
        </w:rPr>
        <w:t>Odpoveď</w:t>
      </w:r>
      <w:r w:rsidR="00F30FFA">
        <w:rPr>
          <w:rFonts w:ascii="Arial" w:hAnsi="Arial" w:cs="Arial"/>
          <w:b/>
          <w:color w:val="00B050"/>
          <w:shd w:val="clear" w:color="auto" w:fill="FFFFFF"/>
          <w:lang w:eastAsia="de-DE"/>
        </w:rPr>
        <w:t xml:space="preserve"> 184</w:t>
      </w:r>
      <w:r w:rsidRPr="00E6351A">
        <w:rPr>
          <w:rFonts w:ascii="Arial" w:hAnsi="Arial" w:cs="Arial"/>
          <w:b/>
          <w:color w:val="00B050"/>
          <w:shd w:val="clear" w:color="auto" w:fill="FFFFFF"/>
          <w:lang w:eastAsia="de-DE"/>
        </w:rPr>
        <w:t>:</w:t>
      </w:r>
    </w:p>
    <w:p w:rsidR="00DC5C9C" w:rsidRPr="00E6351A" w:rsidRDefault="00DC5C9C" w:rsidP="00DC5C9C">
      <w:pPr>
        <w:spacing w:line="276" w:lineRule="auto"/>
        <w:jc w:val="both"/>
        <w:rPr>
          <w:rFonts w:ascii="Arial" w:hAnsi="Arial" w:cs="Arial"/>
          <w:b/>
          <w:color w:val="00B050"/>
          <w:shd w:val="clear" w:color="auto" w:fill="FFFFFF"/>
          <w:lang w:eastAsia="de-DE"/>
        </w:rPr>
      </w:pPr>
      <w:r w:rsidRPr="00E6351A">
        <w:rPr>
          <w:rFonts w:ascii="Arial" w:hAnsi="Arial" w:cs="Arial"/>
          <w:b/>
          <w:color w:val="00B050"/>
          <w:shd w:val="clear" w:color="auto" w:fill="FFFFFF"/>
          <w:lang w:eastAsia="de-DE"/>
        </w:rPr>
        <w:t>Áno, požadujeme predloženie obidvoch tabuliek.</w:t>
      </w:r>
    </w:p>
    <w:p w:rsidR="00DC5C9C" w:rsidRPr="006D03C4" w:rsidRDefault="00DC5C9C"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185:</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B Prílohy pokynov pre uchádzačov, Prílohe B7 Podmienky účasti týkajúce sa osobného, finančného a ekonomického postavenia, technickej a odbornej spôsobilosti v bode III.1.3.2.8 VO požaduje od uchádzača predložiť fotokópiu vodičských preukazov a preukazov obsluhy stavebných strojov.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B Prílohy pokynov pre uchádzačov, Prílohe B7 Podmienky účasti týkajúce sa osobného, finančného a ekonomického postavenia, technickej a odbornej spôsobilosti v bode III.1.3.2.9 VO požaduje od uchádzača predložiť fotokópiu požadovaných dokladov.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Vo Zväzku 1, časti A1 Pokyny pre uchádzačov, časť III Príprava ponuky, bod 19.1.1 je uvedené: V prípade, že uchádzač využije možnosť predkladania konkrétnych dokladov na preukázanie splnenia podmienok účasti, je povinný originálne doklady alebo ich úradne </w:t>
      </w:r>
      <w:r w:rsidRPr="006D03C4">
        <w:rPr>
          <w:rFonts w:ascii="Arial" w:hAnsi="Arial" w:cs="Arial"/>
          <w:lang w:eastAsia="de-DE"/>
        </w:rPr>
        <w:lastRenderedPageBreak/>
        <w:t>overené kópie (vrátane úradných prekladov) naskenovať a vložiť ich do systému JOSEPHINE ako súčasť ponuky.</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Žiadame VO o vysvetlenie, či je uchádzač povinný predložiť dokumenty požadované v bodoch III.1.3.2.8 a III.1.3.2.9 ako úradne overené kópie v zmysle bodu 19.1.1. alebo je postačujúca neoverená kópia týchto dokumentov. </w:t>
      </w:r>
    </w:p>
    <w:p w:rsidR="00DC5C9C" w:rsidRDefault="00DC5C9C" w:rsidP="007C33C8">
      <w:pPr>
        <w:tabs>
          <w:tab w:val="left" w:pos="567"/>
        </w:tabs>
        <w:spacing w:line="276" w:lineRule="auto"/>
        <w:jc w:val="both"/>
        <w:rPr>
          <w:rFonts w:ascii="Arial" w:hAnsi="Arial" w:cs="Arial"/>
          <w:lang w:eastAsia="de-DE"/>
        </w:rPr>
      </w:pPr>
    </w:p>
    <w:p w:rsidR="00DC5C9C" w:rsidRPr="00E6351A" w:rsidRDefault="00DC5C9C" w:rsidP="00E6351A">
      <w:pPr>
        <w:spacing w:line="276" w:lineRule="auto"/>
        <w:jc w:val="both"/>
        <w:rPr>
          <w:rFonts w:ascii="Arial" w:hAnsi="Arial" w:cs="Arial"/>
          <w:b/>
          <w:color w:val="00B050"/>
          <w:shd w:val="clear" w:color="auto" w:fill="FFFFFF"/>
          <w:lang w:eastAsia="de-DE"/>
        </w:rPr>
      </w:pPr>
      <w:r w:rsidRPr="00E6351A">
        <w:rPr>
          <w:rFonts w:ascii="Arial" w:hAnsi="Arial" w:cs="Arial"/>
          <w:b/>
          <w:color w:val="00B050"/>
          <w:shd w:val="clear" w:color="auto" w:fill="FFFFFF"/>
          <w:lang w:eastAsia="de-DE"/>
        </w:rPr>
        <w:t>Odpoveď</w:t>
      </w:r>
      <w:r w:rsidR="00F30FFA">
        <w:rPr>
          <w:rFonts w:ascii="Arial" w:hAnsi="Arial" w:cs="Arial"/>
          <w:b/>
          <w:color w:val="00B050"/>
          <w:shd w:val="clear" w:color="auto" w:fill="FFFFFF"/>
          <w:lang w:eastAsia="de-DE"/>
        </w:rPr>
        <w:t xml:space="preserve"> 185</w:t>
      </w:r>
      <w:r w:rsidRPr="00E6351A">
        <w:rPr>
          <w:rFonts w:ascii="Arial" w:hAnsi="Arial" w:cs="Arial"/>
          <w:b/>
          <w:color w:val="00B050"/>
          <w:shd w:val="clear" w:color="auto" w:fill="FFFFFF"/>
          <w:lang w:eastAsia="de-DE"/>
        </w:rPr>
        <w:t>:</w:t>
      </w:r>
    </w:p>
    <w:p w:rsidR="00DC5C9C" w:rsidRPr="00E6351A" w:rsidRDefault="00DC5C9C" w:rsidP="00DC5C9C">
      <w:pPr>
        <w:spacing w:line="276" w:lineRule="auto"/>
        <w:jc w:val="both"/>
        <w:rPr>
          <w:rFonts w:ascii="Arial" w:hAnsi="Arial" w:cs="Arial"/>
          <w:b/>
          <w:color w:val="00B050"/>
          <w:shd w:val="clear" w:color="auto" w:fill="FFFFFF"/>
          <w:lang w:eastAsia="de-DE"/>
        </w:rPr>
      </w:pPr>
      <w:r w:rsidRPr="00E6351A">
        <w:rPr>
          <w:rFonts w:ascii="Arial" w:hAnsi="Arial" w:cs="Arial"/>
          <w:b/>
          <w:color w:val="00B050"/>
          <w:shd w:val="clear" w:color="auto" w:fill="FFFFFF"/>
          <w:lang w:eastAsia="de-DE"/>
        </w:rPr>
        <w:t>Postačuje neoverená kópia dokumentov v bode III.1.3.2.8 a III.1.3.2.9.</w:t>
      </w:r>
    </w:p>
    <w:p w:rsidR="00DC5C9C" w:rsidRPr="00E6351A" w:rsidRDefault="00DC5C9C" w:rsidP="00E6351A">
      <w:pPr>
        <w:spacing w:line="276" w:lineRule="auto"/>
        <w:jc w:val="both"/>
        <w:rPr>
          <w:rFonts w:ascii="Arial" w:hAnsi="Arial" w:cs="Arial"/>
          <w:b/>
          <w:color w:val="00B050"/>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186:</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B Prílohy pokynov pre uchádzačov, Prílohe B7 Podmienky účasti týkajúce sa osobného, finančného a ekonomického postavenia, technickej a odbornej spôsobilosti v bode III.1.3.2.8 VO požaduje od uchádzača predložiť fotokópiu vodičských preukazov a preukazov obsluhy stavebných strojov.</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akým spôsobom budú chránené osobné údaje obsiahnuté v predmetných preukazoch vo vzťahu k nariadeniu GDPR a k zákonu č. 18/2018 Z.z. o ochrane osobných údajov a o zmene a doplnení niektorých zákonov.</w:t>
      </w:r>
    </w:p>
    <w:p w:rsidR="00F30FFA" w:rsidRPr="00E6351A" w:rsidRDefault="00F30FFA" w:rsidP="00F30FFA">
      <w:pPr>
        <w:tabs>
          <w:tab w:val="left" w:pos="567"/>
        </w:tabs>
        <w:spacing w:line="276" w:lineRule="auto"/>
        <w:jc w:val="both"/>
        <w:rPr>
          <w:rFonts w:ascii="Arial" w:hAnsi="Arial" w:cs="Arial"/>
          <w:b/>
          <w:color w:val="00B050"/>
          <w:lang w:eastAsia="de-DE"/>
        </w:rPr>
      </w:pPr>
      <w:r w:rsidRPr="00E6351A">
        <w:rPr>
          <w:rFonts w:ascii="Arial" w:hAnsi="Arial" w:cs="Arial"/>
          <w:b/>
          <w:color w:val="00B050"/>
          <w:lang w:eastAsia="de-DE"/>
        </w:rPr>
        <w:t>Odpoveď</w:t>
      </w:r>
      <w:r>
        <w:rPr>
          <w:rFonts w:ascii="Arial" w:hAnsi="Arial" w:cs="Arial"/>
          <w:b/>
          <w:color w:val="00B050"/>
          <w:lang w:eastAsia="de-DE"/>
        </w:rPr>
        <w:t xml:space="preserve"> 186</w:t>
      </w:r>
      <w:r w:rsidRPr="00E6351A">
        <w:rPr>
          <w:rFonts w:ascii="Arial" w:hAnsi="Arial" w:cs="Arial"/>
          <w:b/>
          <w:color w:val="00B050"/>
          <w:lang w:eastAsia="de-DE"/>
        </w:rPr>
        <w:t>:</w:t>
      </w:r>
    </w:p>
    <w:p w:rsidR="007C33C8" w:rsidRPr="00F30FFA" w:rsidRDefault="00F30FFA" w:rsidP="007C33C8">
      <w:pPr>
        <w:tabs>
          <w:tab w:val="left" w:pos="567"/>
        </w:tabs>
        <w:spacing w:line="276" w:lineRule="auto"/>
        <w:jc w:val="both"/>
        <w:rPr>
          <w:rFonts w:ascii="Arial" w:hAnsi="Arial" w:cs="Arial"/>
          <w:b/>
          <w:color w:val="00B050"/>
          <w:lang w:eastAsia="de-DE"/>
        </w:rPr>
      </w:pPr>
      <w:r w:rsidRPr="00F30FFA">
        <w:rPr>
          <w:rFonts w:ascii="Arial" w:hAnsi="Arial" w:cs="Arial"/>
          <w:b/>
          <w:color w:val="00B050"/>
          <w:lang w:eastAsia="de-DE"/>
        </w:rPr>
        <w:t>V zmysle platných právnych predpisov</w:t>
      </w:r>
    </w:p>
    <w:p w:rsidR="00F30FFA" w:rsidRPr="006D03C4" w:rsidRDefault="00F30FFA"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187:</w:t>
      </w: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rozporu medzi počtom požadovaných Výrobných odborníkov uvedených vo Zväzku 1, časti B Prílohy pokynov pre uchádzačov, Prílohe B7 Podmienky účasti týkajúce sa osobného, finančného a ekonomického postavenia, technickej a odbornej spôsobilosti v bode III.1.3.2.8 a množstvom strojov a vybavenia uvedených vo Zväzku 1, časti B Prílohy pokynov pre uchádzačov, Prílohe B7 Podmienky účasti týkajúce sa osobného, finančného a ekonomického postavenia, technickej a odbornej spôsobilosti v bode III.1.3.2.9 (napr. vodič pre nákladné automobily – 10 osôb, nákladný automobil (sklápač alebo ťahač + sklápací náves) – 50 ks, pásové rýpadlo – 10 osôb, pásové rýpadlo – 5 ks atď.)</w:t>
      </w:r>
    </w:p>
    <w:p w:rsidR="00DC5C9C" w:rsidRPr="00E6351A" w:rsidRDefault="00DC5C9C" w:rsidP="00E6351A">
      <w:pPr>
        <w:tabs>
          <w:tab w:val="left" w:pos="567"/>
        </w:tabs>
        <w:spacing w:line="276" w:lineRule="auto"/>
        <w:jc w:val="both"/>
        <w:rPr>
          <w:rFonts w:ascii="Arial" w:hAnsi="Arial" w:cs="Arial"/>
          <w:b/>
          <w:color w:val="00B050"/>
          <w:lang w:eastAsia="de-DE"/>
        </w:rPr>
      </w:pPr>
      <w:r w:rsidRPr="00E6351A">
        <w:rPr>
          <w:rFonts w:ascii="Arial" w:hAnsi="Arial" w:cs="Arial"/>
          <w:b/>
          <w:color w:val="00B050"/>
          <w:lang w:eastAsia="de-DE"/>
        </w:rPr>
        <w:t>Odpoveď</w:t>
      </w:r>
      <w:r w:rsidR="00F30FFA">
        <w:rPr>
          <w:rFonts w:ascii="Arial" w:hAnsi="Arial" w:cs="Arial"/>
          <w:b/>
          <w:color w:val="00B050"/>
          <w:lang w:eastAsia="de-DE"/>
        </w:rPr>
        <w:t xml:space="preserve"> 187</w:t>
      </w:r>
      <w:r w:rsidRPr="00E6351A">
        <w:rPr>
          <w:rFonts w:ascii="Arial" w:hAnsi="Arial" w:cs="Arial"/>
          <w:b/>
          <w:color w:val="00B050"/>
          <w:lang w:eastAsia="de-DE"/>
        </w:rPr>
        <w:t>:</w:t>
      </w:r>
    </w:p>
    <w:p w:rsidR="00DC5C9C" w:rsidRPr="00E6351A" w:rsidRDefault="00DC5C9C" w:rsidP="00E6351A">
      <w:pPr>
        <w:tabs>
          <w:tab w:val="left" w:pos="567"/>
        </w:tabs>
        <w:spacing w:line="276" w:lineRule="auto"/>
        <w:jc w:val="both"/>
        <w:rPr>
          <w:rFonts w:ascii="Arial" w:hAnsi="Arial" w:cs="Arial"/>
          <w:color w:val="00B050"/>
          <w:lang w:eastAsia="de-DE"/>
        </w:rPr>
      </w:pPr>
      <w:r w:rsidRPr="00E6351A">
        <w:rPr>
          <w:rFonts w:ascii="Arial" w:hAnsi="Arial" w:cs="Arial"/>
          <w:b/>
          <w:color w:val="00B050"/>
          <w:lang w:eastAsia="de-DE"/>
        </w:rPr>
        <w:t>Nejde o rozpor, platia súťažné podmienky</w:t>
      </w:r>
      <w:r w:rsidRPr="00E6351A">
        <w:rPr>
          <w:rFonts w:ascii="Arial" w:hAnsi="Arial" w:cs="Arial"/>
          <w:color w:val="00B050"/>
          <w:lang w:eastAsia="de-DE"/>
        </w:rPr>
        <w:t>.</w:t>
      </w:r>
    </w:p>
    <w:p w:rsidR="00DC5C9C" w:rsidRPr="00E6351A" w:rsidRDefault="00DC5C9C" w:rsidP="007C33C8">
      <w:pPr>
        <w:tabs>
          <w:tab w:val="left" w:pos="567"/>
        </w:tabs>
        <w:spacing w:line="276" w:lineRule="auto"/>
        <w:jc w:val="both"/>
        <w:rPr>
          <w:rFonts w:ascii="Arial" w:hAnsi="Arial" w:cs="Arial"/>
          <w:color w:val="00B050"/>
          <w:lang w:eastAsia="de-DE"/>
        </w:rPr>
      </w:pPr>
    </w:p>
    <w:p w:rsidR="007C33C8" w:rsidRPr="00E6351A" w:rsidRDefault="007C33C8" w:rsidP="007C33C8">
      <w:pPr>
        <w:tabs>
          <w:tab w:val="left" w:pos="567"/>
        </w:tabs>
        <w:spacing w:line="276" w:lineRule="auto"/>
        <w:jc w:val="both"/>
        <w:rPr>
          <w:rFonts w:ascii="Arial" w:hAnsi="Arial" w:cs="Arial"/>
          <w:color w:val="00B050"/>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188:</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lastRenderedPageBreak/>
        <w:t>Vo Zväzku 1, časti A1 Pokyny pre uchádzačov, časť III Príprava ponuky, bod 19.2 Forma spracovania ponuky sa uvádza: Uchádzač predloží ponuku vo vyhotovení označenom ako „originál“ (elektronická listinná forma).</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pojmu elektronická listinná forma, nakoľko zákon č. 343/2015 Z.z. o verejnom obstarávaní a o zmene a doplnení niektorých zákonov takýto pojem nepozná.</w:t>
      </w:r>
    </w:p>
    <w:p w:rsidR="00E6351A" w:rsidRPr="00E6351A" w:rsidRDefault="00E6351A" w:rsidP="00E6351A">
      <w:pPr>
        <w:tabs>
          <w:tab w:val="left" w:pos="567"/>
        </w:tabs>
        <w:spacing w:line="276" w:lineRule="auto"/>
        <w:jc w:val="both"/>
        <w:rPr>
          <w:rFonts w:ascii="Arial" w:hAnsi="Arial" w:cs="Arial"/>
          <w:b/>
          <w:color w:val="00B050"/>
          <w:lang w:eastAsia="de-DE"/>
        </w:rPr>
      </w:pPr>
      <w:r w:rsidRPr="00E6351A">
        <w:rPr>
          <w:rFonts w:ascii="Arial" w:hAnsi="Arial" w:cs="Arial"/>
          <w:b/>
          <w:color w:val="00B050"/>
          <w:lang w:eastAsia="de-DE"/>
        </w:rPr>
        <w:t>Odpoveď</w:t>
      </w:r>
      <w:r w:rsidR="004F5E9B">
        <w:rPr>
          <w:rFonts w:ascii="Arial" w:hAnsi="Arial" w:cs="Arial"/>
          <w:b/>
          <w:color w:val="00B050"/>
          <w:lang w:eastAsia="de-DE"/>
        </w:rPr>
        <w:t xml:space="preserve"> 188</w:t>
      </w:r>
      <w:r w:rsidRPr="00E6351A">
        <w:rPr>
          <w:rFonts w:ascii="Arial" w:hAnsi="Arial" w:cs="Arial"/>
          <w:b/>
          <w:color w:val="00B050"/>
          <w:lang w:eastAsia="de-DE"/>
        </w:rPr>
        <w:t>:</w:t>
      </w:r>
    </w:p>
    <w:p w:rsidR="00E6351A" w:rsidRPr="00E6351A" w:rsidRDefault="00E6351A" w:rsidP="007C33C8">
      <w:pPr>
        <w:tabs>
          <w:tab w:val="left" w:pos="567"/>
        </w:tabs>
        <w:spacing w:line="276" w:lineRule="auto"/>
        <w:jc w:val="both"/>
        <w:rPr>
          <w:rFonts w:ascii="Arial" w:hAnsi="Arial" w:cs="Arial"/>
          <w:b/>
          <w:color w:val="00B050"/>
          <w:lang w:eastAsia="de-DE"/>
        </w:rPr>
      </w:pPr>
      <w:r>
        <w:rPr>
          <w:rFonts w:ascii="Arial" w:hAnsi="Arial" w:cs="Arial"/>
          <w:b/>
          <w:color w:val="00B050"/>
          <w:lang w:eastAsia="de-DE"/>
        </w:rPr>
        <w:t xml:space="preserve">Nakoľko celá komunikácia prebieha elektronickou formou aj dané názvoslovie je prispôsobené daným okolnostiam. </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189:</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B Prílohy pokynov pre uchádzačov, Prílohe B7 Podmienky účasti týkajúce sa osobného, finančného a ekonomického postavenia, technickej a odbornej spôsobilosti v bode III.1.2.3.4 VO je uvedené: Obrat v oblasti ktorej sa predmet zákazky týka uchádzač preukazuje spôsobom podľa bodu III.1.2.3.2 alebo III.1.2.3.3.</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Bod: III.1.2.3.2: prípade, ak uchádzač je osoba, ktorá vedie podvojné účtovníctvo, predloží z účtovnej závierky výkaz ziskov a strát a ak uchádzač je osoba, ktorá vedie jednoduché účtovníctvo, predloží z účtovnej závierky výkaz príjmov a výdavkov.</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akým spôsobom je možné preukázať obrat v oblasti, ktorej sa predmet zákazky týka prostredníctvom výkazu ziskov a strát ako je požadované v bode III.1.2.3.2, keď výkaz ziskov a strát tento údaj neobsahuje.</w:t>
      </w:r>
    </w:p>
    <w:p w:rsidR="00DC5C9C" w:rsidRPr="00E6351A" w:rsidRDefault="00DC5C9C" w:rsidP="00DC5C9C">
      <w:pPr>
        <w:spacing w:line="276" w:lineRule="auto"/>
        <w:rPr>
          <w:rFonts w:ascii="Arial Narrow" w:hAnsi="Arial Narrow"/>
          <w:b/>
          <w:color w:val="00B050"/>
          <w:sz w:val="24"/>
        </w:rPr>
      </w:pPr>
      <w:r w:rsidRPr="00E6351A">
        <w:rPr>
          <w:rFonts w:ascii="Arial Narrow" w:hAnsi="Arial Narrow"/>
          <w:b/>
          <w:color w:val="00B050"/>
          <w:sz w:val="24"/>
        </w:rPr>
        <w:t>Odpoveď</w:t>
      </w:r>
      <w:r w:rsidR="004F5E9B">
        <w:rPr>
          <w:rFonts w:ascii="Arial Narrow" w:hAnsi="Arial Narrow"/>
          <w:b/>
          <w:color w:val="00B050"/>
          <w:sz w:val="24"/>
        </w:rPr>
        <w:t xml:space="preserve"> 189</w:t>
      </w:r>
      <w:r w:rsidRPr="00E6351A">
        <w:rPr>
          <w:rFonts w:ascii="Arial Narrow" w:hAnsi="Arial Narrow"/>
          <w:b/>
          <w:color w:val="00B050"/>
          <w:sz w:val="24"/>
        </w:rPr>
        <w:t>:</w:t>
      </w:r>
    </w:p>
    <w:p w:rsidR="00DC5C9C" w:rsidRPr="00E6351A" w:rsidRDefault="00DC5C9C" w:rsidP="00DC5C9C">
      <w:pPr>
        <w:spacing w:line="276" w:lineRule="auto"/>
        <w:jc w:val="both"/>
        <w:rPr>
          <w:rFonts w:ascii="Arial Narrow" w:hAnsi="Arial Narrow"/>
          <w:b/>
          <w:color w:val="00B050"/>
          <w:sz w:val="24"/>
        </w:rPr>
      </w:pPr>
      <w:r w:rsidRPr="00E6351A">
        <w:rPr>
          <w:rFonts w:ascii="Arial Narrow" w:hAnsi="Arial Narrow"/>
          <w:b/>
          <w:color w:val="00B050"/>
          <w:sz w:val="24"/>
        </w:rPr>
        <w:t>Možné preukázať čestným prehlásením.</w:t>
      </w:r>
    </w:p>
    <w:p w:rsidR="007C33C8" w:rsidRPr="006D03C4" w:rsidRDefault="007C33C8" w:rsidP="007C33C8">
      <w:pPr>
        <w:tabs>
          <w:tab w:val="left" w:pos="567"/>
        </w:tabs>
        <w:spacing w:line="276" w:lineRule="auto"/>
        <w:jc w:val="both"/>
        <w:rPr>
          <w:rFonts w:ascii="Arial" w:hAnsi="Arial" w:cs="Arial"/>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E6351A" w:rsidRDefault="00E6351A" w:rsidP="007C33C8">
      <w:pPr>
        <w:tabs>
          <w:tab w:val="left" w:pos="567"/>
        </w:tabs>
        <w:spacing w:line="276" w:lineRule="auto"/>
        <w:jc w:val="both"/>
        <w:rPr>
          <w:rFonts w:ascii="Arial" w:hAnsi="Arial" w:cs="Arial"/>
          <w:b/>
          <w:color w:val="222222"/>
          <w:shd w:val="clear" w:color="auto" w:fill="FFFFFF"/>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190:</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B Prílohy pokynov pre uchádzačov, Prílohe B7 Podmienky účasti týkajúce sa osobného, finančného a ekonomického postavenia, technickej a odbornej spôsobilosti v bode III.1.2.1 VO vyžaduje minimálnu úroveň finančného a ekonomického postavenia k bodu III.1.2:1:</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2. Uchádzač nebol za predchádzajúce tri roky od vyhlásenia verejného obstarávania v nepovolenom debete;</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3. Účty Uchádzača neboli za predchádzajúce tri roky od vyhlásenia verejného obstarávania predmetom exekúcie;</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4. Uchádzač v prípade splácania úveru dodržiava splátkový kalendár</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verejného obstarávateľa o vysvetlenie, či je uchádzač oprávnený predložiť vyjadrenie banky aj za kratšie obdobie ako požadované roky vo vzťahu od vzniku alebo začatia prevádzkovania činnosti, ak je toto obdobie kratšie ako tri roky.</w:t>
      </w:r>
    </w:p>
    <w:p w:rsidR="00DC5C9C" w:rsidRPr="00E6351A" w:rsidRDefault="00DC5C9C" w:rsidP="00DC5C9C">
      <w:pPr>
        <w:spacing w:line="276" w:lineRule="auto"/>
        <w:rPr>
          <w:rFonts w:ascii="Arial Narrow" w:hAnsi="Arial Narrow"/>
          <w:b/>
          <w:color w:val="00B050"/>
          <w:sz w:val="24"/>
        </w:rPr>
      </w:pPr>
      <w:r w:rsidRPr="00E6351A">
        <w:rPr>
          <w:rFonts w:ascii="Arial Narrow" w:hAnsi="Arial Narrow"/>
          <w:b/>
          <w:color w:val="00B050"/>
          <w:sz w:val="24"/>
        </w:rPr>
        <w:t>Odpoveď</w:t>
      </w:r>
      <w:r w:rsidR="004F5E9B">
        <w:rPr>
          <w:rFonts w:ascii="Arial Narrow" w:hAnsi="Arial Narrow"/>
          <w:b/>
          <w:color w:val="00B050"/>
          <w:sz w:val="24"/>
        </w:rPr>
        <w:t xml:space="preserve"> 190</w:t>
      </w:r>
      <w:r w:rsidRPr="00E6351A">
        <w:rPr>
          <w:rFonts w:ascii="Arial Narrow" w:hAnsi="Arial Narrow"/>
          <w:b/>
          <w:color w:val="00B050"/>
          <w:sz w:val="24"/>
        </w:rPr>
        <w:t>:</w:t>
      </w:r>
    </w:p>
    <w:p w:rsidR="00DC5C9C" w:rsidRPr="00E6351A" w:rsidRDefault="00DC5C9C" w:rsidP="00DC5C9C">
      <w:pPr>
        <w:spacing w:line="276" w:lineRule="auto"/>
        <w:jc w:val="both"/>
        <w:rPr>
          <w:rFonts w:ascii="Arial" w:hAnsi="Arial" w:cs="Arial"/>
          <w:color w:val="00B050"/>
          <w:lang w:eastAsia="de-DE"/>
        </w:rPr>
      </w:pPr>
      <w:r w:rsidRPr="00E6351A">
        <w:rPr>
          <w:rFonts w:ascii="Arial Narrow" w:hAnsi="Arial Narrow"/>
          <w:b/>
          <w:color w:val="00B050"/>
          <w:sz w:val="24"/>
        </w:rPr>
        <w:t>Áno.</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191:</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lastRenderedPageBreak/>
        <w:t xml:space="preserve">Zväzok 2, časť 1 Zmluva o dielo – zmluvné dojednania, bod 15: Neoddeliteľnou súčasťou týchto zmluvných dojednaní sú tieto prílohy: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w:t>
      </w:r>
      <w:r w:rsidRPr="006D03C4">
        <w:rPr>
          <w:rFonts w:ascii="Arial" w:hAnsi="Arial" w:cs="Arial"/>
          <w:lang w:eastAsia="de-DE"/>
        </w:rPr>
        <w:tab/>
        <w:t>Príloha č. 1 – Zoznam subdodávateľov a podiel subdodávok (príloha BAB Zväzku 1 súťažných podkladov),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w:t>
      </w:r>
      <w:r w:rsidRPr="006D03C4">
        <w:rPr>
          <w:rFonts w:ascii="Arial" w:hAnsi="Arial" w:cs="Arial"/>
          <w:lang w:eastAsia="de-DE"/>
        </w:rPr>
        <w:tab/>
        <w:t>Príloha č. 2 – Zoznam kľúčových odborníkov na stavbe a to: Predstaviteľ Zhotoviteľa (riaditeľ stavby), hlavný stavbyvedúci (zástupca riaditeľa stavby), stavbyvedúci na mosty, hlavný geodet Zhotoviteľa, odborník zodpovedný za kontrolu kvality, geotechnik (poznámka: v zozname nie je uvedený stavbyvedúci za cesty ako je uvedený v zozname kľúčových odborníkov vo Zväzku 1, časti B Prílohy pokynov pre uchádzačov, Prílohe B7 Podmienky účasti týkajúce sa osobného, finančného a ekonomického postavenia, technickej a odbornej spôsobilosti v bode III.1.3.2.7)</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w:t>
      </w:r>
      <w:r w:rsidRPr="006D03C4">
        <w:rPr>
          <w:rFonts w:ascii="Arial" w:hAnsi="Arial" w:cs="Arial"/>
          <w:lang w:eastAsia="de-DE"/>
        </w:rPr>
        <w:tab/>
        <w:t>Príloha č. 3 – Harmonogram prác</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časť 3.1: Vecný harmonogram</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časť 3.2: Míľniky</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časť 3.3: Fakturačný harmonogram</w:t>
      </w:r>
    </w:p>
    <w:p w:rsidR="007C33C8" w:rsidRPr="006D03C4" w:rsidRDefault="007C33C8" w:rsidP="007C33C8">
      <w:pPr>
        <w:tabs>
          <w:tab w:val="left" w:pos="567"/>
        </w:tabs>
        <w:spacing w:line="276" w:lineRule="auto"/>
        <w:jc w:val="both"/>
        <w:rPr>
          <w:rFonts w:ascii="Arial" w:hAnsi="Arial" w:cs="Arial"/>
          <w:lang w:eastAsia="de-DE"/>
        </w:rPr>
      </w:pPr>
    </w:p>
    <w:p w:rsidR="007C33C8" w:rsidRPr="00C60403"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Žiadame VO o vysvetlenie, ktoré z uvedených prílohe je uchádzač povinný priložiť do ponuky k Zmluve o dielo – zmluvné dojednania (Zväzok 1, časť A1 Pokyny pre uchádzačov, Časť III Príprava </w:t>
      </w:r>
      <w:r w:rsidRPr="00C60403">
        <w:rPr>
          <w:rFonts w:ascii="Arial" w:hAnsi="Arial" w:cs="Arial"/>
          <w:lang w:eastAsia="de-DE"/>
        </w:rPr>
        <w:t xml:space="preserve">ponuky, bod 19.1.3), ak Zoznam subdodávateľov a podiel subdodávok predkladá v ponuke podľa bodu 19.1.4, Zoznam kľúčových odborníkov na stavbe preukazuje prostredníctvom Jednotného európskeho dokumentu (ďalej len „JED“) a prílohu č. 3 predkladá v rámci ponuky v zmysle bodu 19.1.8. </w:t>
      </w:r>
    </w:p>
    <w:p w:rsidR="00E6351A" w:rsidRPr="00C60403" w:rsidRDefault="00E6351A" w:rsidP="00E6351A">
      <w:pPr>
        <w:spacing w:line="276" w:lineRule="auto"/>
        <w:rPr>
          <w:rFonts w:ascii="Arial Narrow" w:hAnsi="Arial Narrow"/>
          <w:b/>
          <w:color w:val="00B050"/>
          <w:sz w:val="24"/>
        </w:rPr>
      </w:pPr>
      <w:r w:rsidRPr="00C60403">
        <w:rPr>
          <w:rFonts w:ascii="Arial Narrow" w:hAnsi="Arial Narrow"/>
          <w:b/>
          <w:color w:val="00B050"/>
          <w:sz w:val="24"/>
        </w:rPr>
        <w:t>Odpoveď:</w:t>
      </w:r>
    </w:p>
    <w:p w:rsidR="007C33C8" w:rsidRPr="00C60403" w:rsidRDefault="00C60403" w:rsidP="007C33C8">
      <w:pPr>
        <w:tabs>
          <w:tab w:val="left" w:pos="567"/>
        </w:tabs>
        <w:spacing w:line="276" w:lineRule="auto"/>
        <w:jc w:val="both"/>
        <w:rPr>
          <w:rFonts w:ascii="Arial" w:hAnsi="Arial" w:cs="Arial"/>
          <w:b/>
          <w:color w:val="00B050"/>
          <w:lang w:eastAsia="de-DE"/>
        </w:rPr>
      </w:pPr>
      <w:r w:rsidRPr="00C60403">
        <w:rPr>
          <w:rFonts w:ascii="Arial" w:hAnsi="Arial" w:cs="Arial"/>
          <w:b/>
          <w:color w:val="00B050"/>
          <w:lang w:eastAsia="de-DE"/>
        </w:rPr>
        <w:t>Ponuka má obsahovať všetky dokumenty v zmysle článku 19.</w:t>
      </w:r>
      <w:r w:rsidRPr="00C60403">
        <w:rPr>
          <w:rFonts w:ascii="Arial" w:hAnsi="Arial" w:cs="Arial"/>
          <w:b/>
          <w:color w:val="00B050"/>
          <w:lang w:eastAsia="de-DE"/>
        </w:rPr>
        <w:tab/>
        <w:t>Obsah a vyhotovenie ponuky</w:t>
      </w:r>
    </w:p>
    <w:p w:rsidR="00E6351A" w:rsidRPr="006D03C4" w:rsidRDefault="00E6351A"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192:</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2, Zmluva o dielo, zmluvné podmienky, Časť 2.2 Osobitné zmluvné podmienky, Podčlánok 8.7 Odškodnenie za oneskorenie: Ak zhotoviteľ nesplní fakturačný harmonogram uvedený v podčlánku 8.3 (Harmonogram prác) potom zaplatí za toto nesplnenie Objednávateľovi nasledovné odškodnenie za oneskorenie: a) V prípade ak skutočné kumulatívne fakturačné plnenie Zhotoviteľa v troch po sebe nasledujúcich mesiacoch bude v porovnaní s plánovaným kumulatívnym fakturačným plnením Zhotoviteľa uvedeným vo fakturačnom harmonograme nižšie o viac ako 10%, Objednávateľ má nárok na zaplatenie odškodnenia za oneskorene vo výške 10.000,- EUR (slovom: dvadsaťtisíc EUR).</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odstránenie rozporu medzi sumou vyjadrenou číselne a sumou vyjadrenou slovne.</w:t>
      </w:r>
    </w:p>
    <w:p w:rsidR="00DC5C9C" w:rsidRPr="00E6351A" w:rsidRDefault="00DC5C9C" w:rsidP="00DC5C9C">
      <w:pPr>
        <w:spacing w:line="276" w:lineRule="auto"/>
        <w:rPr>
          <w:rFonts w:ascii="Arial Narrow" w:hAnsi="Arial Narrow"/>
          <w:b/>
          <w:color w:val="00B050"/>
          <w:sz w:val="24"/>
        </w:rPr>
      </w:pPr>
      <w:r w:rsidRPr="00E6351A">
        <w:rPr>
          <w:rFonts w:ascii="Arial Narrow" w:hAnsi="Arial Narrow"/>
          <w:b/>
          <w:color w:val="00B050"/>
          <w:sz w:val="24"/>
        </w:rPr>
        <w:t>Odpoveď</w:t>
      </w:r>
      <w:r w:rsidR="004F5E9B">
        <w:rPr>
          <w:rFonts w:ascii="Arial Narrow" w:hAnsi="Arial Narrow"/>
          <w:b/>
          <w:color w:val="00B050"/>
          <w:sz w:val="24"/>
        </w:rPr>
        <w:t xml:space="preserve"> 192</w:t>
      </w:r>
      <w:r w:rsidRPr="00E6351A">
        <w:rPr>
          <w:rFonts w:ascii="Arial Narrow" w:hAnsi="Arial Narrow"/>
          <w:b/>
          <w:color w:val="00B050"/>
          <w:sz w:val="24"/>
        </w:rPr>
        <w:t>:</w:t>
      </w:r>
    </w:p>
    <w:p w:rsidR="007C33C8" w:rsidRPr="00E6351A" w:rsidRDefault="00DC5C9C" w:rsidP="007C33C8">
      <w:pPr>
        <w:tabs>
          <w:tab w:val="left" w:pos="567"/>
        </w:tabs>
        <w:spacing w:line="276" w:lineRule="auto"/>
        <w:jc w:val="both"/>
        <w:rPr>
          <w:rFonts w:ascii="Arial Narrow" w:hAnsi="Arial Narrow"/>
          <w:b/>
          <w:color w:val="00B050"/>
          <w:sz w:val="24"/>
        </w:rPr>
      </w:pPr>
      <w:r w:rsidRPr="00E6351A">
        <w:rPr>
          <w:rFonts w:ascii="Arial Narrow" w:hAnsi="Arial Narrow"/>
          <w:b/>
          <w:color w:val="00B050"/>
          <w:sz w:val="24"/>
        </w:rPr>
        <w:t>Platí: (slovom: desaťtisíc EUR).</w:t>
      </w:r>
    </w:p>
    <w:p w:rsidR="00DC5C9C" w:rsidRPr="006D03C4" w:rsidRDefault="00DC5C9C"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193:</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Vo Zväzku 1, časti B Prílohy pokynov pre uchádzačov, Prílohe B7 Podmienky účasti týkajúce sa osobného, finančného a ekonomického postavenia, technickej a odbornej spôsobilosti v bode III.1.3.2.7 VO uvádza: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lastRenderedPageBreak/>
        <w:t>Podľa § 34 ods. 1 písm. g) zákona predložiť údaje o vzdelaní a odbornej praxi alebo o odbornej kvalifikáciiosôb určených na plnenie zmluvy alebo koncesnej zmluvy alebo riadiacich zamestnancov. Minimálna požadovaná úroveň štandardov: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Uchádzač je povinný preukázať, že osoby zodpovedné za riadenie stavebných prác (tzv. kľúčoví odborníci) majú za rozhodné obdobie 10 rokov (za rozhodné obdobie sa považuje posledných 10 priebežných rokov, ktoré sa rátajú spätne odo dňa vyhlásenia verejného obstarávania) potrebné vzdelanie a odbornú prax na vykonanie stavebných prác, ktoré sú predmetom tejto verejnej súťaže.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Za kľúčových odborníkov sa na účely tejto verejnej súťaže považujú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- 1. Riaditeľ stavby – Predstaviteľ Zhotoviteľa,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- 2. hlavný stavbyvedúci a zároveň zástupca riaditeľa stavby,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- 3. Stavbyvedúci na mosty,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- 4. Stavbyvedúci za cesty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- 5. Hlavný geodet Zhotoviteľa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- 6. Odborník zodpovedný za kontrolu kvality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- 7. Geotechnik.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III.1.3.2.7.1 Uchádzač je povinný preukázať, že Riaditeľ stavby - Predstaviteľ Zhotoviteľa má odbornú prax za rozhodné obdobie 10 rokov za nasledovných podmienok: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a)</w:t>
      </w:r>
      <w:r w:rsidRPr="006D03C4">
        <w:rPr>
          <w:rFonts w:ascii="Arial" w:hAnsi="Arial" w:cs="Arial"/>
          <w:lang w:eastAsia="de-DE"/>
        </w:rPr>
        <w:tab/>
        <w:t xml:space="preserve">účasť na realizácii** minimálne 1 projektu pri stavbách diaľnic alebo rýchlostných ciest, ktorých súčasťou bol most s dĺžkou minimálne 250 m; kde zmluvné podmienky vychádzali zo zmluvných podmienok FIDIC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b)</w:t>
      </w:r>
      <w:r w:rsidRPr="006D03C4">
        <w:rPr>
          <w:rFonts w:ascii="Arial" w:hAnsi="Arial" w:cs="Arial"/>
          <w:lang w:eastAsia="de-DE"/>
        </w:rPr>
        <w:tab/>
        <w:t>z toho projekt musí byť vo výške zmluvnej ceny minimálne 75 000 000 eur (slovom sedemdesiatpäť miliónov eur) bez DPH;</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c)</w:t>
      </w:r>
      <w:r w:rsidRPr="006D03C4">
        <w:rPr>
          <w:rFonts w:ascii="Arial" w:hAnsi="Arial" w:cs="Arial"/>
          <w:lang w:eastAsia="de-DE"/>
        </w:rPr>
        <w:tab/>
        <w:t xml:space="preserve">účasť na tomto projekte musí byť na pozícii projektového manažéra stavby/riaditeľa stavby/zástupcu zhotoviteľa stavby;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d)</w:t>
      </w:r>
      <w:r w:rsidRPr="006D03C4">
        <w:rPr>
          <w:rFonts w:ascii="Arial" w:hAnsi="Arial" w:cs="Arial"/>
          <w:lang w:eastAsia="de-DE"/>
        </w:rPr>
        <w:tab/>
        <w:t xml:space="preserve">účasť na tomto projekte na danej pozícií musí byť v minimálnej dobe trvania zodpovedajúcej 50% lehoty výstavby Projektu (za lehotu výstavby sa považuje lehota odo dňa vydania Oznámenia o začatí prác po vydanie Preberacieho protokolu).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III. 1.3.2.7.2 Uchádzač je povinný preukázať, že hlavný stavbyvedúci (zástupca riaditeľa) má odbornú prax za rozhodné obdobie 10 rokov s výkonom činnosti stavbyvedúceho s odborným zameraním na inžinierske stavby za nasledovných podmienok: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a)</w:t>
      </w:r>
      <w:r w:rsidRPr="006D03C4">
        <w:rPr>
          <w:rFonts w:ascii="Arial" w:hAnsi="Arial" w:cs="Arial"/>
          <w:lang w:eastAsia="de-DE"/>
        </w:rPr>
        <w:tab/>
        <w:t>účasť na realizácii** minimálne 2 projektov na stavbách diaľnic alebo rýchlostných ciest, kde zmluvné podmienky vychádzali zo zmluvných podmienok FIDIC (akýchkoľvek);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b)</w:t>
      </w:r>
      <w:r w:rsidRPr="006D03C4">
        <w:rPr>
          <w:rFonts w:ascii="Arial" w:hAnsi="Arial" w:cs="Arial"/>
          <w:lang w:eastAsia="de-DE"/>
        </w:rPr>
        <w:tab/>
        <w:t xml:space="preserve">účasť na týchto min. 2 projektoch musí byť na pozícii stavbyvedúceho pre cesty so šírkovým usporiadaním minimálne 22,5 metrov alebo na pozícií stavbyvedúceho pre mosty dĺžky minimálne 250 metrov;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c)</w:t>
      </w:r>
      <w:r w:rsidRPr="006D03C4">
        <w:rPr>
          <w:rFonts w:ascii="Arial" w:hAnsi="Arial" w:cs="Arial"/>
          <w:lang w:eastAsia="de-DE"/>
        </w:rPr>
        <w:tab/>
        <w:t>účasť na týchto min. 2 projektoch na danej pozícii musí byť v minimálnej dobe trvania zodpovedajúcej 50% lehoty výstavby Projektu (za lehotu výstavby sa považuje lehota odo dňa vydania Oznámenia o začatí prác po vydanie Preberacieho protokolu);</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d)</w:t>
      </w:r>
      <w:r w:rsidRPr="006D03C4">
        <w:rPr>
          <w:rFonts w:ascii="Arial" w:hAnsi="Arial" w:cs="Arial"/>
          <w:lang w:eastAsia="de-DE"/>
        </w:rPr>
        <w:tab/>
        <w:t xml:space="preserve">jeden z týchto projektov musí byť v celkovej zmluvnej cene stavebných prác projektu minimálne 75 000 000 eur (slovom sedemdesiatpäť miliónov eur) bez DPH.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III. 1.3.2.7.3 Uchádzač je povinný preukázať, že stavbyvedúci na mosty má odbornú prax za rozhodné obdobie 10 rokov s výkonom činnosti stavbyvedúceho na mostoch za nasledovných podmienok: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lastRenderedPageBreak/>
        <w:t>a)</w:t>
      </w:r>
      <w:r w:rsidRPr="006D03C4">
        <w:rPr>
          <w:rFonts w:ascii="Arial" w:hAnsi="Arial" w:cs="Arial"/>
          <w:lang w:eastAsia="de-DE"/>
        </w:rPr>
        <w:tab/>
        <w:t>účasť na realizácii** minimálne 2 projektu pri stavbách diaľnic alebo rýchlostných ciest, ktorých súčasťou bol most/mosty s dĺžkou mosta minimálne 250 metrov;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b)</w:t>
      </w:r>
      <w:r w:rsidRPr="006D03C4">
        <w:rPr>
          <w:rFonts w:ascii="Arial" w:hAnsi="Arial" w:cs="Arial"/>
          <w:lang w:eastAsia="de-DE"/>
        </w:rPr>
        <w:tab/>
        <w:t>účasť na týchto projektov musí byť na pozícii stavbyvedúceho na mosty;</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c)</w:t>
      </w:r>
      <w:r w:rsidRPr="006D03C4">
        <w:rPr>
          <w:rFonts w:ascii="Arial" w:hAnsi="Arial" w:cs="Arial"/>
          <w:lang w:eastAsia="de-DE"/>
        </w:rPr>
        <w:tab/>
        <w:t xml:space="preserve">účasť na týchto projektov na danej pozícii musí byť v minimálnej dobe trvania zodpovedajúcej 50% lehoty výstavby Projektu (za lehotu výstavby sa považuje lehota odo dňa vydania Oznámenia o začatí prác po vydanie Preberacieho protokolu);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d)</w:t>
      </w:r>
      <w:r w:rsidRPr="006D03C4">
        <w:rPr>
          <w:rFonts w:ascii="Arial" w:hAnsi="Arial" w:cs="Arial"/>
          <w:lang w:eastAsia="de-DE"/>
        </w:rPr>
        <w:tab/>
        <w:t xml:space="preserve">každý z týchto projektov musí byť v celkovej zmluvnej cene stavebných prác projektu minimálne 75 000 000 eur (slovom sedemdesiatpäť miliónov eur) bez DPH.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**Poznámka: Realizáciou sa rozumie výstavba novej diaľnice alebo rýchlostnej cesty, ktorých súčasťou bolo minimálne päť mostných objektov.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III.1.3.2.7.4 Uchádzač je povinný preukázať, že stavbyvedúci na cesty má odbornú prax za rozhodné obdobie 10 rokov s výkonom činnosti stavbyvedúceho na cestách za nasledovných podmienok: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a)</w:t>
      </w:r>
      <w:r w:rsidRPr="006D03C4">
        <w:rPr>
          <w:rFonts w:ascii="Arial" w:hAnsi="Arial" w:cs="Arial"/>
          <w:lang w:eastAsia="de-DE"/>
        </w:rPr>
        <w:tab/>
        <w:t>účasť na realizácii** minimálne 2 projektu pri stavbách diaľnic alebo rýchlostných ciest, ktorých súčasťou boli zemné práce v celkovom objeme minimálne 1 000 000m3;</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b)</w:t>
      </w:r>
      <w:r w:rsidRPr="006D03C4">
        <w:rPr>
          <w:rFonts w:ascii="Arial" w:hAnsi="Arial" w:cs="Arial"/>
          <w:lang w:eastAsia="de-DE"/>
        </w:rPr>
        <w:tab/>
        <w:t>účasť na týchto projektov musí byť na pozícii stavbyvedúceho na cesty;</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c)</w:t>
      </w:r>
      <w:r w:rsidRPr="006D03C4">
        <w:rPr>
          <w:rFonts w:ascii="Arial" w:hAnsi="Arial" w:cs="Arial"/>
          <w:lang w:eastAsia="de-DE"/>
        </w:rPr>
        <w:tab/>
        <w:t xml:space="preserve">účasť na týchto projektov na danej pozícii musí byť v minimálnej dobe trvania zodpovedajúcej 50 % lehoty výstavby Projektu (za lehotu výstavby sa považuje lehota odo dňa vydania Oznámenia o začatí prác po vydanie Preberacieho protokolu);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d)</w:t>
      </w:r>
      <w:r w:rsidRPr="006D03C4">
        <w:rPr>
          <w:rFonts w:ascii="Arial" w:hAnsi="Arial" w:cs="Arial"/>
          <w:lang w:eastAsia="de-DE"/>
        </w:rPr>
        <w:tab/>
        <w:t xml:space="preserve">každý z týchto projektov musí byť v celkovej zmluvnej cene stavebných prác projektu minimálne 75 000 000 eur (slovom sedemdesiatpäť miliónov eur) bez DPH.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**Poznámka: Realizáciou sa rozumie výstavba novej diaľnice alebo rýchlostnej cesty alebo cesty obdobného charakteru, realizovaných ako smerovo rozdelenej minimálne 4-pruhovej komunikácie s celkovou šírkou minimálne 22,5 m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III.1.3.2.7.5 Kľúčový pracovník vo funkcii Hlavný geodet Zhotoviteľa</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V rozhodnom období 10 rokov vykonával činnosť autorizovaného geodeta a kartografa minimálne na 2 projektoch pri stavbách dopravnej infraštruktúry: diaľnice, rýchlostné cesty, cesty I. triedy, stavby železníc na pozícii autorizovaný geodet.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III.1.3.2.7.6 Kľúčový pracovník vo funkcii Odborník zodpovedný za kontrolu kvality</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Účasť v rozhodnom období 10 rokov minimálne na 2 projektoch pri stavbách dopravnej infraštruktúry (diaľnice, rýchlostné cesty, cesty I. triedy, stavby železníc) na pozícii pracovník zodpovedný za kontrolu kvality.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III.1.3.2.7.7 Kľúčový pracovník vo funkcii Geotechnik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Musí mať osvedčenie statika stavieb alebo preukázanie odbornosti v geotechnike resp. ekvivalentný doklad a prax min. 10 rokov preukázanú pracovným životopisom a názvami zákaziek na ktorých vypracovaní sa zúčastňoval.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3, časť 1 Všeobecné informácie a požiadavky, bod 2.3.1 Organizačná schéma:</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Do 28 dní od Dátumu začatia prác Zhotoviteľ predloží Objednávateľovi a Stavebnotechnickému dozoru kompletnú organizačnú schému Personálu Zhotoviteľa, personálne obsadenú v zmysle ponuky uchádzača, ktorý plánuje použiť pri realizácii Zmluvy, spolu s podrobnosťami a kontaktmi na kľúčových odborníkov – Riaditeľa stavby - Predstaviteľa Zhotoviteľa, hlavného stavbyvedúceho (je súčasne zástupca riaditeľa stavby), </w:t>
      </w:r>
      <w:r w:rsidRPr="006D03C4">
        <w:rPr>
          <w:rFonts w:ascii="Arial" w:hAnsi="Arial" w:cs="Arial"/>
          <w:lang w:eastAsia="de-DE"/>
        </w:rPr>
        <w:lastRenderedPageBreak/>
        <w:t>autorizovaného geodeta projektu, pracovníka zodpovedného za kontrolu kvality a koordinátora dokumentácie (tento kľúčový odborník nie je vyžadovaný vo Zväzku 1. časti B Prílohy pokynov pre uchádzačov, Prílohe B7 Podmienky účasti týkajúce sa osobného, finančného a ekonomického postavenia, technickej a odbornej spôsobilosti v bode III.1.3.2.7)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Kľúčoví odborníci musia spĺňať nasledovné kritériá:</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Podľa § 28 ods. 1 písm. g) zákona (poznámka: ide o uvedenie paragrafu neplatného zákona č. 25/2006 Z.z. o verejnom obstarávaní a o zmene a doplnení niektorých zákonov) predložiť údaje o vzdelaní a odbornej praxi alebo o odbornej kvalifikácii riadiacich zamestnancov, osobitne osôb zodpovedných za riadenie stavebných prác.</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Minimálna požadovaná úroveň štandardov: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Záujemca je povinný preukázať, že osoby zodpovedné za riadenie stavebných prác (tzv. kľúčoví odborníci) majú potrebné vzdelanie a odbornú prax na vykonanie stavebných prác, ktoré sú predmetom tejto užšej súťaže (poznámka: ide o verejnú reverznú súťaž, nie užšiu súťaž). Za kľúčových pracovníkov sa na účely týchto súťažných podkladov považujú riaditeľ stavby - zástupca zhotoviteľa, hlavný stavbyvedúci a súčasne zástupca riaditeľa stavby, stavbyvedúci na tunely (poznámka: zákazka nezahŕňa výstavbu tunela a tento kľúčový odborník nie je vyžadovaný vo Zväzku 1, časti B Prílohy pokynov pre uchádzačov, Prílohe B7 Podmienky účasti týkajúce sa osobného, finančného a ekonomického postavenia, technickej a odbornej spôsobilosti v bode III.1.3.2.7), stavbyvedúci na mosty, stavbyvedúci pre technológiu tunelov (poznámka: zákazka nezahŕňa výstavbu tunela a tento kľúčový odborník nie je vyžadovaný vo Zväzku 1. časti B Prílohy pokynov pre uchádzačov, Prílohe B7 Podmienky účasti týkajúce sa osobného, finančného a ekonomického postavenia, technickej a odbornej spôsobilosti v bode III.1.3.2.7), autorizovaný geodet, pracovník zodpovedný za kontrolu kvality, hlavný inžinier projektu (tento kľúčový odborník nie je vyžadovaný vo Zväzku 1. časti B Prílohy pokynov pre uchádzačov, Prílohe B7 Podmienky účasti týkajúce sa osobného, finančného a ekonomického postavenia, technickej a odbornej spôsobilosti v bode III.1.3.2.7) a koordinátor dokumentácie (tento kľúčový odborník nie je vyžadovaný vo Zväzku 1. časti B Prílohy pokynov pre uchádzačov, Prílohe B7 Podmienky účasti týkajúce sa osobného, finančného a ekonomického postavenia, technickej a odbornej spôsobilosti v bode III.1.3.2.7). Pre každú pozíciu musí byť navrhnutý samostatný kľúčový odborník.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Záujemca je povinný preukázať, že Riaditeľ stavby - Zástupca Zhotoviteľa má odbornú prax za nasledovných podmienok: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1. účasť na realizácii** minimálne 1 projektu pri stavbách diaľnic alebo rýchlostných ciest, ktorých súčasťou bol most/mosty s dĺžkou minimálne 250 m; kde zmluvné podmienky vychádzali zo zmluvných podmienok FIDIC (akýchkoľvek)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2.</w:t>
      </w:r>
      <w:r w:rsidRPr="006D03C4">
        <w:rPr>
          <w:rFonts w:ascii="Arial" w:hAnsi="Arial" w:cs="Arial"/>
          <w:lang w:eastAsia="de-DE"/>
        </w:rPr>
        <w:tab/>
        <w:t>projekt musí byť vo výške zmluvnej ceny minimálne 60 000 000 eur (slovom šesťdesiat miliónov eur) bez DPH; (poznámka: rozpor so Zväzkom 1, časťou B Prílohy pokynov pre uchádzačov, Prílohou B7 Podmienky účasti týkajúce sa osobného, finančného a ekonomického postavenia, technickej a odbornej spôsobilosti, bod III.1.3.2.7.1)</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3.</w:t>
      </w:r>
      <w:r w:rsidRPr="006D03C4">
        <w:rPr>
          <w:rFonts w:ascii="Arial" w:hAnsi="Arial" w:cs="Arial"/>
          <w:lang w:eastAsia="de-DE"/>
        </w:rPr>
        <w:tab/>
        <w:t>účasť na tomto projekte musí byť na pozícii projektového manažéra stavby/riaditeľa stavby/zástupcu zhotoviteľa stavby;</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lastRenderedPageBreak/>
        <w:t>4.</w:t>
      </w:r>
      <w:r w:rsidRPr="006D03C4">
        <w:rPr>
          <w:rFonts w:ascii="Arial" w:hAnsi="Arial" w:cs="Arial"/>
          <w:lang w:eastAsia="de-DE"/>
        </w:rPr>
        <w:tab/>
        <w:t xml:space="preserve">účasť na tomto 1 projekte musí byť v minimálnej dobe trvania zodpovedajúcej 50 % lehoty výstavby Projektu (za lehotu výstavby sa považuje lehota odo dňa vydania Oznámenia o začatí prác po vydanie Preberacieho protokolu).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Záujemca je povinný preukázať, že hlavný stavbyvedúci má odbornú prax s výkonom činnosti stavbyvedúceho s odborným zameraním na inžinierske stavby za nasledovných podmienok: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1. účasť na realizácii* minimálne 1 (poznámka: rozpor so Zväzkom 1, časťou B Prílohy pokynov pre uchádzačov, Prílohou B7 Podmienky účasti týkajúce sa osobného, finančného a ekonomického postavenia, technickej a odbornej spôsobilosti, bod III.1.3.2.7.2) projektu na stavbách diaľnic alebo rýchlostných ciest, kde zmluvné podmienky vychádzali zo zmluvných podmienok FIDIC (akýchkoľvek);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2. účasť na tomto 1 (poznámka: rozpor so Zväzkom 1, časťou B Prílohy pokynov pre uchádzačov, Prílohou B7 Podmienky účasti týkajúce sa osobného, finančného a ekonomického postavenia, technickej a odbornej spôsobilosti, bod III.1.3.2.7.2) projekte musí byť na pozícii stavbyvedúceho pre cesty so šírkovým usporiadaním minimálne 22,5 metrov alebo na pozícií stavbyvedúceho pre mosty, z ktorých aspoň jeden bol v dĺžke minimálne 250 metrov;</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3. účasť na tomto 1 (poznámka: rozpor so Zväzkom 1, časťou B Prílohy pokynov pre uchádzačov, Prílohou B7 Podmienky účasti týkajúce sa osobného, finančného a ekonomického postavenia, technickej a odbornej spôsobilosti, bod III.1.3.2.7.2)projekte na danej pozícii musí byť v minimálnej dobe trvania zodpovedajúcej 50 % lehoty výstavby Projektu (za lehotu výstavby sa považuje lehota odo dňa vydania Oznámenia o začatí prác po vydanie Preberacieho protokolu);</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4. hodnota min. jedného z týchto projektov musí byť minimálne 40 000 000,- eur (slovom sedemdesiat miliónov eur) bez DPH (poznámka: suma uvedená číslom je v rozpore so sumou uvedenou slovom/ rozpor so Zväzkom 1, časťou B Prílohy pokynov pre uchádzačov, Prílohou B7 Podmienky účasti týkajúce sa osobného, finančného a ekonomického postavenia, technickej a odbornej spôsobilosti, bod III.1.3.2.7.2).</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Záujemca je povinný preukázať, že stavbyvedúci na mosty má odbornú prax s výkonom činnosti stavbyvedúceho na mostoch za nasledovných podmienok:</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1. účasť na realizácii* minimálne 1 (poznámka: rozpor so Zväzkom 1, časťou B Prílohy pokynov pre uchádzačov, Prílohou B7 Podmienky účasti týkajúce sa osobného, finančného a ekonomického postavenia, technickej a odbornej spôsobilosti, bod III.1.3.2.7.3)projektu pri stavbách diaľnic alebo rýchlostných ciest, ktorých súčasťou bol most/mosty s dĺžkou aspoň jedného mosta minimálne 250 metrov ;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2. účasť na tomto projekte musí byť na pozícii stavbyvedúceho na mosty;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3. účasť na tomto projekte na danej pozícii musí byť v minimálnej dobe trvania zodpovedajúcej 50 % lehoty výstavby Projektu (za lehotu výstavby sa považuje lehota odo dňa vydania Oznámenia o začatí prác po vydanie Preberacieho protokolu) </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4. hodnota stavebných prác tohto projektu musí byť minimálne 40 000 000,- eur (slovom sedemdesiat miliónov eur) bez DPH. (poznámka: suma uvedená číslom je v rozpore so sumou uvedenou slovom/ rozpor so Zväzkom 1, časťou B Prílohy pokynov pre uchádzačov, Prílohou B7 Podmienky účasti týkajúce sa osobného, finančného a ekonomického postavenia, technickej a odbornej spôsobilosti, bod III.1.3.2.7.3).</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lastRenderedPageBreak/>
        <w:t>*Poznámka: Realizáciou sa rozumie výstavba novej diaľnice alebo rýchlostnej cesty, ktorých súčasťou boli mostné objekty.</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Kľúčový odborník vo funkcii autorizovaný geodet (poznámka: označenie pozície kľúčového odborníka nezodpovedá označeniu kľúčového odborníka vo Zväzku 1, časti B Prílohy pokynov pre uchádzačov, Prílohe B7 Podmienky účasti týkajúce sa osobného, finančného a ekonomického postavenia, technickej a odbornej spôsobilosti, bod III.1.3.2.7.5) musí preukázať nasledovné kritériá:</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Účasť minimálne na 1 (poznámka: rozpor so Zväzkom 1, časťou B Prílohy pokynov pre uchádzačov, Prílohou B7 Podmienky účasti týkajúce sa osobného, finančného a ekonomického postavenia, technickej a odbornej spôsobilosti, bod III.1.3.2.7.5) projekte pri stavbách dopravnej infraštruktúry: diaľnice, rýchlostné cesty, cesty I. triedy, stavby železníc na pozícii autorizovaný geodet.</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Kľúčový odborník vo funkcii hlavný inžinier projektu (poznámka: tento kľúčový odborník nie je vyžadovaný vo Zväzku 1, časti B Prílohy pokynov pre uchádzačov, Prílohe B7 Podmienky účasti týkajúce sa osobného, finančného a ekonomického postavenia, technickej a odbornej spôsobilosti v bode III.1.3.2.7) musí predložiť zoznam splnených zmlúv u ktorých vykonával hlavného inžiniera projektu, minimálne 1 (jednu) rovnakého predmetu obstarávania DSP, DP, DRS (len ako súčasť DP) pre stavby diaľnic a rýchlostných ciest.</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Verejný obstarávateľ uzná hlavnému inžinierovi projektu len tie poskytnuté zmluvy v rámci predloženého zoznamu (DSP, DP ktorého súčasťou je DRS), u ktorých bola predložená dokumentácia potvrdená podpisom a odtlačkom pečiatky odbornej spôsobilosti hlavného inžiniera projektu. Záujemca predložení kópiu príslušnej strany, z ktorej sa dajú overiť potrebné informácie.</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Kľúčový pracovník vo funkcii pracovník zodpovedný za kontrolu kvality musí spĺňať nasledovné kritériá: ukončené min. úplné stredné vzdelanie a účasť minimálne na 1 (poznámka: rozpor so Zväzkom 1, časťou B Prílohy pokynov pre uchádzačov, Prílohou B7 Podmienky účasti týkajúce sa osobného, finančného a ekonomického postavenia, technickej a odbornej spôsobilosti, bod III.1.3.2.7.5) projekte pri stavbách dopravnej infraštruktúry (diaľnice, rýchlostné cesty, cesty I. triedy, stavby železníc) na pozícii pracovník zodpovedný za kontrolu kvality.</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Kľúčový odborník vo funkcii koordinátor dokumentácie (tento kľúčový odborník nie je vyžadovaný vo Zväzku 1, časti B Prílohy pokynov pre uchádzačov, Prílohe B7 Podmienky účasti týkajúce sa osobného, finančného a ekonomického postavenia, technickej a odbornej spôsobilosti v bode III.1.3.2.7) je v zmysle nariadenia vlády č. 396/2006 Z.z. (ďalej len „nariadenie vlády“) projektant podľa §46 zákona č. 50/1976 Z.z. v znení neskorších predpisov (stavebný zákon) a musí ďalej spĺňať podmienky v súlade s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Záujemca preukazuje splnenie podmienok účasti pre každého kľúčového odborníka predložením zoznamu projektov odborníka, z ktorého obsahu bude vyplývať ich splnenie, Životopisu kľúčového odborníka a doložením dokladu o vzdelaní;</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VO o vysvetlenie vyššie uvedených rozporov v požiadavkách vyžadovaných pri jednotlivých kľúčových odborníkoch vo Zväzku 1 a Zväzku 3 súťažných podkladov a o zosúladenie uvedených rozporov.</w:t>
      </w:r>
    </w:p>
    <w:p w:rsidR="00743FC6" w:rsidRPr="00E6351A" w:rsidRDefault="00743FC6" w:rsidP="00743FC6">
      <w:pPr>
        <w:spacing w:line="276" w:lineRule="auto"/>
        <w:jc w:val="both"/>
        <w:rPr>
          <w:rFonts w:ascii="Arial Narrow" w:hAnsi="Arial Narrow"/>
          <w:b/>
          <w:color w:val="00B050"/>
          <w:sz w:val="24"/>
        </w:rPr>
      </w:pPr>
      <w:r w:rsidRPr="00E6351A">
        <w:rPr>
          <w:rFonts w:ascii="Arial Narrow" w:hAnsi="Arial Narrow"/>
          <w:b/>
          <w:color w:val="00B050"/>
          <w:sz w:val="24"/>
        </w:rPr>
        <w:t>Odpoveď</w:t>
      </w:r>
      <w:r w:rsidR="004F5E9B">
        <w:rPr>
          <w:rFonts w:ascii="Arial Narrow" w:hAnsi="Arial Narrow"/>
          <w:b/>
          <w:color w:val="00B050"/>
          <w:sz w:val="24"/>
        </w:rPr>
        <w:t xml:space="preserve"> 193</w:t>
      </w:r>
      <w:r w:rsidRPr="00E6351A">
        <w:rPr>
          <w:rFonts w:ascii="Arial Narrow" w:hAnsi="Arial Narrow"/>
          <w:b/>
          <w:color w:val="00B050"/>
          <w:sz w:val="24"/>
        </w:rPr>
        <w:t>:</w:t>
      </w:r>
    </w:p>
    <w:p w:rsidR="00743FC6" w:rsidRPr="00E6351A" w:rsidRDefault="00743FC6" w:rsidP="00743FC6">
      <w:pPr>
        <w:spacing w:line="276" w:lineRule="auto"/>
        <w:jc w:val="both"/>
        <w:rPr>
          <w:rFonts w:ascii="Arial Narrow" w:hAnsi="Arial Narrow"/>
          <w:b/>
          <w:color w:val="00B050"/>
          <w:sz w:val="24"/>
        </w:rPr>
      </w:pPr>
      <w:r w:rsidRPr="00E6351A">
        <w:rPr>
          <w:rFonts w:ascii="Arial Narrow" w:hAnsi="Arial Narrow"/>
          <w:b/>
          <w:color w:val="00B050"/>
          <w:sz w:val="24"/>
        </w:rPr>
        <w:t>Platia súťažné podklady, Zväzok 1 súťažných podkladov, Príloha B7.</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194:</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časti A1 Pokyny pre uchádzačov, časti VI Dôvernosť a etika vo verejnom obstarávaní, v bode 30.5 VO uvádza: Verejný obstarávateľ má za to, že predložením ponuky uchádzač zabezpečil aj súhlasy všetkých ostatných dotknutých osôb (subdodávateľov, osôb poskytujúcich prísľub tretej osoby) so spracovaním osobných údajov uvedených v predloženej ponuke podľa zákona č. 122/2013 Z. z. o ochrane osobných údajov a o zmene a doplnení niektorých zákonov. Uvedené platí aj pre prípad, keď ponuku predkladá skupina dodávateľov.</w:t>
      </w:r>
    </w:p>
    <w:p w:rsidR="007C33C8" w:rsidRPr="006D03C4"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 xml:space="preserve">Nakoľko zákon č. 122/2013 Z. z. o ochrane osobných údajov a o zmene a doplnení niektorých zákonov bol zrušený, žiadame VO o upravenie znenia uvedeného odstavca v zmysle platnej legislatívy. </w:t>
      </w:r>
    </w:p>
    <w:p w:rsidR="00E6351A" w:rsidRPr="00E6351A" w:rsidRDefault="00E6351A" w:rsidP="00E6351A">
      <w:pPr>
        <w:spacing w:line="276" w:lineRule="auto"/>
        <w:jc w:val="both"/>
        <w:rPr>
          <w:rFonts w:ascii="Arial Narrow" w:hAnsi="Arial Narrow"/>
          <w:b/>
          <w:color w:val="00B050"/>
          <w:sz w:val="24"/>
        </w:rPr>
      </w:pPr>
      <w:r w:rsidRPr="00E6351A">
        <w:rPr>
          <w:rFonts w:ascii="Arial Narrow" w:hAnsi="Arial Narrow"/>
          <w:b/>
          <w:color w:val="00B050"/>
          <w:sz w:val="24"/>
        </w:rPr>
        <w:t>Odpoveď</w:t>
      </w:r>
      <w:r w:rsidR="004F5E9B">
        <w:rPr>
          <w:rFonts w:ascii="Arial Narrow" w:hAnsi="Arial Narrow"/>
          <w:b/>
          <w:color w:val="00B050"/>
          <w:sz w:val="24"/>
        </w:rPr>
        <w:t xml:space="preserve"> 194</w:t>
      </w:r>
      <w:r w:rsidRPr="00E6351A">
        <w:rPr>
          <w:rFonts w:ascii="Arial Narrow" w:hAnsi="Arial Narrow"/>
          <w:b/>
          <w:color w:val="00B050"/>
          <w:sz w:val="24"/>
        </w:rPr>
        <w:t>:</w:t>
      </w:r>
    </w:p>
    <w:p w:rsidR="007C33C8" w:rsidRPr="00E6351A" w:rsidRDefault="00E6351A" w:rsidP="007C33C8">
      <w:pPr>
        <w:tabs>
          <w:tab w:val="left" w:pos="567"/>
        </w:tabs>
        <w:spacing w:line="276" w:lineRule="auto"/>
        <w:jc w:val="both"/>
        <w:rPr>
          <w:rFonts w:ascii="Arial" w:hAnsi="Arial" w:cs="Arial"/>
          <w:b/>
          <w:color w:val="00B050"/>
          <w:lang w:eastAsia="de-DE"/>
        </w:rPr>
      </w:pPr>
      <w:r w:rsidRPr="00E6351A">
        <w:rPr>
          <w:rFonts w:ascii="Arial" w:hAnsi="Arial" w:cs="Arial"/>
          <w:b/>
          <w:color w:val="00B050"/>
          <w:lang w:eastAsia="de-DE"/>
        </w:rPr>
        <w:t xml:space="preserve">Platí znenie zákona, ktorý je v súčasnej dobe platný a účinný týkajúci sa dnej problematiky. </w:t>
      </w:r>
    </w:p>
    <w:p w:rsidR="007C33C8" w:rsidRDefault="007C33C8" w:rsidP="007C33C8">
      <w:pPr>
        <w:tabs>
          <w:tab w:val="left" w:pos="567"/>
        </w:tabs>
        <w:spacing w:line="276" w:lineRule="auto"/>
        <w:jc w:val="both"/>
        <w:rPr>
          <w:rFonts w:ascii="Arial" w:hAnsi="Arial" w:cs="Arial"/>
          <w:lang w:eastAsia="de-DE"/>
        </w:rPr>
      </w:pPr>
    </w:p>
    <w:p w:rsidR="007C33C8" w:rsidRPr="00C60403" w:rsidRDefault="007C33C8" w:rsidP="007C33C8">
      <w:pPr>
        <w:tabs>
          <w:tab w:val="left" w:pos="567"/>
        </w:tabs>
        <w:spacing w:line="276" w:lineRule="auto"/>
        <w:jc w:val="both"/>
        <w:rPr>
          <w:rFonts w:ascii="Arial" w:hAnsi="Arial" w:cs="Arial"/>
          <w:lang w:eastAsia="de-DE"/>
        </w:rPr>
      </w:pPr>
      <w:r w:rsidRPr="00C60403">
        <w:rPr>
          <w:rFonts w:ascii="Arial" w:hAnsi="Arial" w:cs="Arial"/>
          <w:b/>
          <w:color w:val="222222"/>
          <w:shd w:val="clear" w:color="auto" w:fill="FFFFFF"/>
          <w:lang w:eastAsia="de-DE"/>
        </w:rPr>
        <w:t>Otázka 195:</w:t>
      </w:r>
    </w:p>
    <w:p w:rsidR="007C33C8" w:rsidRPr="00C60403" w:rsidRDefault="007C33C8" w:rsidP="007C33C8">
      <w:pPr>
        <w:tabs>
          <w:tab w:val="left" w:pos="567"/>
        </w:tabs>
        <w:spacing w:line="276" w:lineRule="auto"/>
        <w:jc w:val="both"/>
        <w:rPr>
          <w:rFonts w:ascii="Arial" w:hAnsi="Arial" w:cs="Arial"/>
          <w:lang w:eastAsia="de-DE"/>
        </w:rPr>
      </w:pPr>
      <w:r w:rsidRPr="00C60403">
        <w:rPr>
          <w:rFonts w:ascii="Arial" w:hAnsi="Arial" w:cs="Arial"/>
          <w:lang w:eastAsia="de-DE"/>
        </w:rPr>
        <w:t xml:space="preserve">Vo Zväzku 1, Prílohe B2A Harmonogram prác sa uvádza: V rámci poskytnutia súčinnosti pred podpisom zmluvy podľa bodu 30 časti A1 Zväzku 1 súťažných podkladov je úspešný uchádzač.... </w:t>
      </w:r>
    </w:p>
    <w:p w:rsidR="007C33C8" w:rsidRPr="00C60403" w:rsidRDefault="007C33C8" w:rsidP="007C33C8">
      <w:pPr>
        <w:tabs>
          <w:tab w:val="left" w:pos="567"/>
        </w:tabs>
        <w:spacing w:line="276" w:lineRule="auto"/>
        <w:jc w:val="both"/>
        <w:rPr>
          <w:rFonts w:ascii="Arial" w:hAnsi="Arial" w:cs="Arial"/>
          <w:lang w:eastAsia="de-DE"/>
        </w:rPr>
      </w:pPr>
      <w:r w:rsidRPr="00C60403">
        <w:rPr>
          <w:rFonts w:ascii="Arial" w:hAnsi="Arial" w:cs="Arial"/>
          <w:lang w:eastAsia="de-DE"/>
        </w:rPr>
        <w:t>Bod 30 časti A1 Zväzku 1 SP: Dôvernosť procesu verejného obstarávania</w:t>
      </w:r>
    </w:p>
    <w:p w:rsidR="007C33C8" w:rsidRPr="00C60403"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C60403">
        <w:rPr>
          <w:rFonts w:ascii="Arial" w:hAnsi="Arial" w:cs="Arial"/>
          <w:lang w:eastAsia="de-DE"/>
        </w:rPr>
        <w:t>Žiadame verejného obstarávateľa o odstránenie daného rozporu.</w:t>
      </w:r>
      <w:r w:rsidRPr="006D03C4">
        <w:rPr>
          <w:rFonts w:ascii="Arial" w:hAnsi="Arial" w:cs="Arial"/>
          <w:lang w:eastAsia="de-DE"/>
        </w:rPr>
        <w:t xml:space="preserve"> </w:t>
      </w:r>
    </w:p>
    <w:p w:rsidR="007C33C8" w:rsidRPr="00C60403" w:rsidRDefault="007C33C8" w:rsidP="007C33C8">
      <w:pPr>
        <w:tabs>
          <w:tab w:val="left" w:pos="567"/>
        </w:tabs>
        <w:spacing w:line="276" w:lineRule="auto"/>
        <w:jc w:val="both"/>
        <w:rPr>
          <w:rFonts w:ascii="Arial" w:hAnsi="Arial" w:cs="Arial"/>
          <w:color w:val="00B050"/>
          <w:lang w:eastAsia="de-DE"/>
        </w:rPr>
      </w:pPr>
    </w:p>
    <w:p w:rsidR="00C60403" w:rsidRPr="00C60403" w:rsidRDefault="00C60403" w:rsidP="007C33C8">
      <w:pPr>
        <w:tabs>
          <w:tab w:val="left" w:pos="567"/>
        </w:tabs>
        <w:spacing w:line="276" w:lineRule="auto"/>
        <w:jc w:val="both"/>
        <w:rPr>
          <w:rFonts w:ascii="Arial" w:hAnsi="Arial" w:cs="Arial"/>
          <w:b/>
          <w:color w:val="00B050"/>
          <w:lang w:eastAsia="de-DE"/>
        </w:rPr>
      </w:pPr>
      <w:r w:rsidRPr="00C60403">
        <w:rPr>
          <w:rFonts w:ascii="Arial" w:hAnsi="Arial" w:cs="Arial"/>
          <w:b/>
          <w:color w:val="00B050"/>
          <w:lang w:eastAsia="de-DE"/>
        </w:rPr>
        <w:t>Odpoveď 195:</w:t>
      </w:r>
    </w:p>
    <w:p w:rsidR="00C60403" w:rsidRPr="00C60403" w:rsidRDefault="00C60403" w:rsidP="007C33C8">
      <w:pPr>
        <w:tabs>
          <w:tab w:val="left" w:pos="567"/>
        </w:tabs>
        <w:spacing w:line="276" w:lineRule="auto"/>
        <w:jc w:val="both"/>
        <w:rPr>
          <w:rFonts w:ascii="Arial" w:hAnsi="Arial" w:cs="Arial"/>
          <w:b/>
          <w:color w:val="00B050"/>
          <w:lang w:eastAsia="de-DE"/>
        </w:rPr>
      </w:pPr>
      <w:r w:rsidRPr="00C60403">
        <w:rPr>
          <w:rFonts w:ascii="Arial" w:hAnsi="Arial" w:cs="Arial"/>
          <w:b/>
          <w:color w:val="00B050"/>
          <w:lang w:eastAsia="de-DE"/>
        </w:rPr>
        <w:t>Správne má byť:</w:t>
      </w:r>
    </w:p>
    <w:p w:rsidR="00C60403" w:rsidRPr="00C60403" w:rsidRDefault="00C60403" w:rsidP="00C60403">
      <w:pPr>
        <w:tabs>
          <w:tab w:val="left" w:pos="567"/>
        </w:tabs>
        <w:spacing w:line="276" w:lineRule="auto"/>
        <w:jc w:val="both"/>
        <w:rPr>
          <w:rFonts w:ascii="Arial" w:hAnsi="Arial" w:cs="Arial"/>
          <w:b/>
          <w:lang w:eastAsia="de-DE"/>
        </w:rPr>
      </w:pPr>
      <w:r w:rsidRPr="00C60403">
        <w:rPr>
          <w:rFonts w:ascii="Arial" w:hAnsi="Arial" w:cs="Arial"/>
          <w:b/>
          <w:color w:val="00B050"/>
          <w:lang w:eastAsia="de-DE"/>
        </w:rPr>
        <w:t>V rámci poskytnutia súčinnosti pred podpisom zmluvy podľa bodu 32 časti A1 Zväzku 1 súťažných podkladov je úspešný uchádzač</w:t>
      </w:r>
      <w:r w:rsidRPr="00C60403">
        <w:rPr>
          <w:rFonts w:ascii="Arial" w:hAnsi="Arial" w:cs="Arial"/>
          <w:b/>
          <w:lang w:eastAsia="de-DE"/>
        </w:rPr>
        <w:t xml:space="preserve">.... </w:t>
      </w:r>
    </w:p>
    <w:p w:rsidR="00C60403" w:rsidRPr="006D03C4" w:rsidRDefault="00C60403"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196:</w:t>
      </w:r>
    </w:p>
    <w:p w:rsidR="007C33C8" w:rsidRPr="006D03C4"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Vo Zväzku 1, Prílohe B2A Harmonogram prác , časti 3: Fakturačný harmonogram - harmonogram, ktorý musí byť vyhotovený podľa Vecného harmonogramu a Míľnikov a musí byť vyhotovený v číselnom vyjadrení a členení po jednotlivých stavebných objektoch a mesiacoch Lehoty výstavby v elektronickej forme na CD/DVD nosiči v zmysle dátového predpisu verejného obstarávateľa uvedeného na stránke http://www.ndsas.sk/, ako aj v grafickom vyjadrení (tzv. S- krivka alebo Kumulatívna fakturačná krivka).</w:t>
      </w:r>
    </w:p>
    <w:p w:rsidR="007C33C8" w:rsidRPr="006D03C4" w:rsidRDefault="007C33C8" w:rsidP="007C33C8">
      <w:pPr>
        <w:tabs>
          <w:tab w:val="left" w:pos="567"/>
        </w:tabs>
        <w:spacing w:line="276" w:lineRule="auto"/>
        <w:jc w:val="both"/>
        <w:rPr>
          <w:rFonts w:ascii="Arial" w:hAnsi="Arial" w:cs="Arial"/>
          <w:lang w:eastAsia="de-DE"/>
        </w:rPr>
      </w:pPr>
    </w:p>
    <w:p w:rsidR="007C33C8" w:rsidRDefault="007C33C8" w:rsidP="007C33C8">
      <w:pPr>
        <w:tabs>
          <w:tab w:val="left" w:pos="567"/>
        </w:tabs>
        <w:spacing w:line="276" w:lineRule="auto"/>
        <w:jc w:val="both"/>
        <w:rPr>
          <w:rFonts w:ascii="Arial" w:hAnsi="Arial" w:cs="Arial"/>
          <w:lang w:eastAsia="de-DE"/>
        </w:rPr>
      </w:pPr>
      <w:r w:rsidRPr="006D03C4">
        <w:rPr>
          <w:rFonts w:ascii="Arial" w:hAnsi="Arial" w:cs="Arial"/>
          <w:lang w:eastAsia="de-DE"/>
        </w:rPr>
        <w:t>Žiadame verejného obstarávateľa o vysvetlenie, či je potrebné predmetný harmonogram predkladať aj na CD nosiči (a doručiť samostatne spolu s bankovou zábezpekou do sídla verejného obstarávateľa), keď sa celá ponuka predkladá v elektronickej forme.</w:t>
      </w:r>
    </w:p>
    <w:p w:rsidR="0093682E" w:rsidRDefault="0093682E" w:rsidP="007C33C8">
      <w:pPr>
        <w:tabs>
          <w:tab w:val="left" w:pos="567"/>
        </w:tabs>
        <w:spacing w:line="276" w:lineRule="auto"/>
        <w:jc w:val="both"/>
        <w:rPr>
          <w:rFonts w:ascii="Arial" w:hAnsi="Arial" w:cs="Arial"/>
          <w:lang w:eastAsia="de-DE"/>
        </w:rPr>
      </w:pPr>
    </w:p>
    <w:p w:rsidR="0093682E" w:rsidRDefault="0093682E" w:rsidP="0093682E">
      <w:pPr>
        <w:spacing w:line="276" w:lineRule="auto"/>
        <w:jc w:val="both"/>
        <w:rPr>
          <w:rFonts w:ascii="Arial Narrow" w:hAnsi="Arial Narrow"/>
          <w:b/>
          <w:color w:val="00B050"/>
          <w:sz w:val="24"/>
        </w:rPr>
      </w:pPr>
      <w:r w:rsidRPr="00E6351A">
        <w:rPr>
          <w:rFonts w:ascii="Arial Narrow" w:hAnsi="Arial Narrow"/>
          <w:b/>
          <w:color w:val="00B050"/>
          <w:sz w:val="24"/>
        </w:rPr>
        <w:lastRenderedPageBreak/>
        <w:t>Odpoveď</w:t>
      </w:r>
      <w:r>
        <w:rPr>
          <w:rFonts w:ascii="Arial Narrow" w:hAnsi="Arial Narrow"/>
          <w:b/>
          <w:color w:val="00B050"/>
          <w:sz w:val="24"/>
        </w:rPr>
        <w:t xml:space="preserve"> 196</w:t>
      </w:r>
      <w:r w:rsidRPr="00E6351A">
        <w:rPr>
          <w:rFonts w:ascii="Arial Narrow" w:hAnsi="Arial Narrow"/>
          <w:b/>
          <w:color w:val="00B050"/>
          <w:sz w:val="24"/>
        </w:rPr>
        <w:t>:</w:t>
      </w:r>
    </w:p>
    <w:p w:rsidR="0093682E" w:rsidRPr="00E6351A" w:rsidRDefault="00C245F0" w:rsidP="0093682E">
      <w:pPr>
        <w:spacing w:line="276" w:lineRule="auto"/>
        <w:jc w:val="both"/>
        <w:rPr>
          <w:rFonts w:ascii="Arial Narrow" w:hAnsi="Arial Narrow"/>
          <w:b/>
          <w:color w:val="00B050"/>
          <w:sz w:val="24"/>
        </w:rPr>
      </w:pPr>
      <w:r>
        <w:rPr>
          <w:rFonts w:ascii="Arial Narrow" w:hAnsi="Arial Narrow"/>
          <w:b/>
          <w:color w:val="00B050"/>
          <w:sz w:val="24"/>
        </w:rPr>
        <w:t>Nie, ale musí byť súčasťou ele</w:t>
      </w:r>
      <w:r w:rsidR="0093682E">
        <w:rPr>
          <w:rFonts w:ascii="Arial Narrow" w:hAnsi="Arial Narrow"/>
          <w:b/>
          <w:color w:val="00B050"/>
          <w:sz w:val="24"/>
        </w:rPr>
        <w:t>ktonickej formy.</w:t>
      </w:r>
    </w:p>
    <w:p w:rsidR="0093682E" w:rsidRPr="006D03C4" w:rsidRDefault="0093682E"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p>
    <w:p w:rsidR="007C33C8" w:rsidRPr="003B112E" w:rsidRDefault="007C33C8" w:rsidP="007C33C8">
      <w:pPr>
        <w:tabs>
          <w:tab w:val="left" w:pos="567"/>
        </w:tabs>
        <w:spacing w:line="276" w:lineRule="auto"/>
        <w:jc w:val="both"/>
        <w:rPr>
          <w:rFonts w:ascii="Arial" w:hAnsi="Arial" w:cs="Arial"/>
          <w:lang w:eastAsia="de-DE"/>
        </w:rPr>
      </w:pPr>
      <w:r w:rsidRPr="003B112E">
        <w:rPr>
          <w:rFonts w:ascii="Arial" w:hAnsi="Arial" w:cs="Arial"/>
          <w:b/>
          <w:color w:val="222222"/>
          <w:shd w:val="clear" w:color="auto" w:fill="FFFFFF"/>
          <w:lang w:eastAsia="de-DE"/>
        </w:rPr>
        <w:t>Otázka 197:</w:t>
      </w:r>
    </w:p>
    <w:p w:rsidR="007C33C8" w:rsidRDefault="007C33C8" w:rsidP="007C33C8">
      <w:pPr>
        <w:tabs>
          <w:tab w:val="left" w:pos="567"/>
        </w:tabs>
        <w:spacing w:line="276" w:lineRule="auto"/>
        <w:jc w:val="both"/>
        <w:rPr>
          <w:rFonts w:ascii="Arial" w:hAnsi="Arial" w:cs="Arial"/>
          <w:lang w:eastAsia="de-DE"/>
        </w:rPr>
      </w:pPr>
      <w:r w:rsidRPr="003B112E">
        <w:rPr>
          <w:rFonts w:ascii="Arial" w:hAnsi="Arial" w:cs="Arial"/>
          <w:lang w:eastAsia="de-DE"/>
        </w:rPr>
        <w:t>Žiadame VO o odstránenie rozporu vo výkaze výmer SO 310-02, ktorý nekorešponduje s projektovou dokumentáciou pre daný stavebný objekt .</w:t>
      </w:r>
    </w:p>
    <w:p w:rsidR="007C33C8" w:rsidRDefault="007C33C8" w:rsidP="007C33C8">
      <w:pPr>
        <w:tabs>
          <w:tab w:val="left" w:pos="567"/>
        </w:tabs>
        <w:spacing w:line="276" w:lineRule="auto"/>
        <w:jc w:val="both"/>
        <w:rPr>
          <w:rFonts w:ascii="Arial" w:hAnsi="Arial" w:cs="Arial"/>
          <w:lang w:eastAsia="de-DE"/>
        </w:rPr>
      </w:pPr>
    </w:p>
    <w:p w:rsidR="007C33C8" w:rsidRPr="003B112E" w:rsidRDefault="007C33C8" w:rsidP="007C33C8">
      <w:pPr>
        <w:tabs>
          <w:tab w:val="left" w:pos="567"/>
        </w:tabs>
        <w:spacing w:line="276" w:lineRule="auto"/>
        <w:jc w:val="both"/>
        <w:rPr>
          <w:rFonts w:ascii="Arial" w:hAnsi="Arial" w:cs="Arial"/>
          <w:color w:val="00B050"/>
          <w:lang w:eastAsia="de-DE"/>
        </w:rPr>
      </w:pPr>
      <w:r w:rsidRPr="003B112E">
        <w:rPr>
          <w:rFonts w:ascii="Arial" w:hAnsi="Arial" w:cs="Arial"/>
          <w:color w:val="00B050"/>
          <w:lang w:eastAsia="de-DE"/>
        </w:rPr>
        <w:t>Odpoveď 197: VV bude upravený</w:t>
      </w:r>
      <w:r>
        <w:rPr>
          <w:rFonts w:ascii="Arial" w:hAnsi="Arial" w:cs="Arial"/>
          <w:color w:val="00B050"/>
          <w:lang w:eastAsia="de-DE"/>
        </w:rPr>
        <w:t xml:space="preserve"> podľa PD.</w:t>
      </w:r>
    </w:p>
    <w:p w:rsidR="007C33C8" w:rsidRPr="006D03C4" w:rsidRDefault="007C33C8" w:rsidP="007C33C8">
      <w:pPr>
        <w:tabs>
          <w:tab w:val="left" w:pos="567"/>
        </w:tabs>
        <w:spacing w:line="276" w:lineRule="auto"/>
        <w:jc w:val="both"/>
        <w:rPr>
          <w:rFonts w:ascii="Arial" w:hAnsi="Arial" w:cs="Arial"/>
          <w:lang w:eastAsia="de-DE"/>
        </w:rPr>
      </w:pPr>
    </w:p>
    <w:p w:rsidR="007C33C8" w:rsidRPr="000565B5" w:rsidRDefault="007C33C8" w:rsidP="007C33C8">
      <w:pPr>
        <w:tabs>
          <w:tab w:val="left" w:pos="567"/>
        </w:tabs>
        <w:spacing w:line="276" w:lineRule="auto"/>
        <w:jc w:val="both"/>
        <w:rPr>
          <w:rFonts w:ascii="Arial" w:hAnsi="Arial" w:cs="Arial"/>
          <w:lang w:eastAsia="de-DE"/>
        </w:rPr>
      </w:pPr>
      <w:r w:rsidRPr="000565B5">
        <w:rPr>
          <w:rFonts w:ascii="Arial" w:hAnsi="Arial" w:cs="Arial"/>
          <w:b/>
          <w:color w:val="222222"/>
          <w:shd w:val="clear" w:color="auto" w:fill="FFFFFF"/>
          <w:lang w:eastAsia="de-DE"/>
        </w:rPr>
        <w:t>Otázka 198:</w:t>
      </w:r>
    </w:p>
    <w:p w:rsidR="007C33C8" w:rsidRPr="000565B5" w:rsidRDefault="007C33C8" w:rsidP="007C33C8">
      <w:pPr>
        <w:tabs>
          <w:tab w:val="left" w:pos="567"/>
        </w:tabs>
        <w:spacing w:line="276" w:lineRule="auto"/>
        <w:jc w:val="both"/>
        <w:rPr>
          <w:rFonts w:ascii="Arial" w:hAnsi="Arial" w:cs="Arial"/>
          <w:lang w:eastAsia="de-DE"/>
        </w:rPr>
      </w:pPr>
    </w:p>
    <w:p w:rsidR="007C33C8" w:rsidRPr="000565B5" w:rsidRDefault="007C33C8" w:rsidP="007C33C8">
      <w:pPr>
        <w:tabs>
          <w:tab w:val="left" w:pos="567"/>
        </w:tabs>
        <w:spacing w:line="276" w:lineRule="auto"/>
        <w:jc w:val="both"/>
        <w:rPr>
          <w:rFonts w:ascii="Arial" w:hAnsi="Arial" w:cs="Arial"/>
          <w:lang w:eastAsia="de-DE"/>
        </w:rPr>
      </w:pPr>
      <w:r w:rsidRPr="000565B5">
        <w:rPr>
          <w:rFonts w:ascii="Arial" w:hAnsi="Arial" w:cs="Arial"/>
          <w:lang w:eastAsia="de-DE"/>
        </w:rPr>
        <w:t>V podrobnom výkaze výmer v ocenenom súpise prác je nesprávne uvedené množstvo položky objektu 312-00 Oplotenie rýchlostnej cesty R2 . Ide o oddiel 45.34.20, položku 11030432 "Stĺpy, piliere, vzpery a rámové stojky (pozemné stavby) plotové oceľové". Správne množstvo má byť 13.650 ks (9600 stĺpikov a 4050 vzpier), čo prislúcha aj celkovej dĺžke oplotenia 28.880 m a množstve betónu základových pätiek pre stĺpiky a vzpery. Množstvo 229 ks je nesprávne.</w:t>
      </w:r>
    </w:p>
    <w:p w:rsidR="007C33C8" w:rsidRPr="000565B5" w:rsidRDefault="007C33C8" w:rsidP="007C33C8">
      <w:pPr>
        <w:tabs>
          <w:tab w:val="left" w:pos="567"/>
        </w:tabs>
        <w:spacing w:line="276" w:lineRule="auto"/>
        <w:jc w:val="both"/>
        <w:rPr>
          <w:rFonts w:ascii="Arial" w:hAnsi="Arial" w:cs="Arial"/>
          <w:lang w:eastAsia="de-DE"/>
        </w:rPr>
      </w:pPr>
    </w:p>
    <w:p w:rsidR="007C33C8" w:rsidRPr="006D03C4" w:rsidRDefault="007C33C8" w:rsidP="007C33C8">
      <w:pPr>
        <w:tabs>
          <w:tab w:val="left" w:pos="567"/>
        </w:tabs>
        <w:spacing w:line="276" w:lineRule="auto"/>
        <w:jc w:val="both"/>
        <w:rPr>
          <w:rFonts w:ascii="Arial" w:hAnsi="Arial" w:cs="Arial"/>
          <w:lang w:eastAsia="de-DE"/>
        </w:rPr>
      </w:pPr>
      <w:r w:rsidRPr="000565B5">
        <w:rPr>
          <w:rFonts w:ascii="Arial" w:hAnsi="Arial" w:cs="Arial"/>
          <w:lang w:eastAsia="de-DE"/>
        </w:rPr>
        <w:t>Žiadame verejného obstarávateľa o odstránenie daného rozporu.</w:t>
      </w:r>
    </w:p>
    <w:p w:rsidR="007C33C8" w:rsidRDefault="007C33C8" w:rsidP="007C33C8">
      <w:pPr>
        <w:tabs>
          <w:tab w:val="left" w:pos="567"/>
        </w:tabs>
        <w:spacing w:line="276" w:lineRule="auto"/>
        <w:jc w:val="both"/>
        <w:rPr>
          <w:rFonts w:ascii="Arial" w:hAnsi="Arial" w:cs="Arial"/>
          <w:lang w:eastAsia="de-DE"/>
        </w:rPr>
      </w:pPr>
    </w:p>
    <w:p w:rsidR="007C33C8" w:rsidRPr="00120603" w:rsidRDefault="007C33C8" w:rsidP="007C33C8">
      <w:pPr>
        <w:tabs>
          <w:tab w:val="left" w:pos="567"/>
        </w:tabs>
        <w:spacing w:line="276" w:lineRule="auto"/>
        <w:jc w:val="both"/>
        <w:rPr>
          <w:rFonts w:ascii="Arial" w:hAnsi="Arial" w:cs="Arial"/>
          <w:b/>
          <w:color w:val="00B050"/>
          <w:lang w:eastAsia="de-DE"/>
        </w:rPr>
      </w:pPr>
      <w:r w:rsidRPr="00120603">
        <w:rPr>
          <w:rFonts w:ascii="Arial" w:hAnsi="Arial" w:cs="Arial"/>
          <w:b/>
          <w:color w:val="00B050"/>
          <w:lang w:eastAsia="de-DE"/>
        </w:rPr>
        <w:t>Odpoveď: 198:</w:t>
      </w:r>
    </w:p>
    <w:p w:rsidR="007C33C8" w:rsidRPr="00120603" w:rsidRDefault="007C33C8" w:rsidP="007C33C8">
      <w:pPr>
        <w:tabs>
          <w:tab w:val="left" w:pos="567"/>
        </w:tabs>
        <w:spacing w:line="276" w:lineRule="auto"/>
        <w:jc w:val="both"/>
        <w:rPr>
          <w:rFonts w:ascii="Arial" w:hAnsi="Arial" w:cs="Arial"/>
          <w:b/>
          <w:color w:val="00B050"/>
          <w:lang w:eastAsia="de-DE"/>
        </w:rPr>
      </w:pPr>
      <w:r w:rsidRPr="00120603">
        <w:rPr>
          <w:rFonts w:ascii="Arial" w:hAnsi="Arial" w:cs="Arial"/>
          <w:b/>
          <w:color w:val="00B050"/>
          <w:lang w:eastAsia="de-DE"/>
        </w:rPr>
        <w:t xml:space="preserve">Po prepočte správne </w:t>
      </w:r>
      <w:r w:rsidRPr="00244342">
        <w:rPr>
          <w:rFonts w:ascii="Arial" w:hAnsi="Arial" w:cs="Arial"/>
          <w:b/>
          <w:color w:val="00B050"/>
          <w:lang w:eastAsia="de-DE"/>
        </w:rPr>
        <w:t xml:space="preserve">množstvo </w:t>
      </w:r>
      <w:r>
        <w:rPr>
          <w:rFonts w:ascii="Arial" w:hAnsi="Arial" w:cs="Arial"/>
          <w:b/>
          <w:color w:val="00B050"/>
          <w:lang w:eastAsia="de-DE"/>
        </w:rPr>
        <w:t xml:space="preserve">pri dĺžke oplotenia 28439,8m podľa PD je 9592 ks k tomu odpovedá 4047ks vzpier a k tomu prislúchajúce množstvo betónu základov </w:t>
      </w:r>
    </w:p>
    <w:p w:rsidR="007C33C8" w:rsidRPr="006D03C4" w:rsidRDefault="007C33C8" w:rsidP="007C33C8">
      <w:pPr>
        <w:tabs>
          <w:tab w:val="left" w:pos="567"/>
        </w:tabs>
        <w:spacing w:line="276" w:lineRule="auto"/>
        <w:jc w:val="both"/>
        <w:rPr>
          <w:rFonts w:ascii="Arial" w:hAnsi="Arial" w:cs="Arial"/>
          <w:lang w:eastAsia="de-DE"/>
        </w:rPr>
      </w:pPr>
    </w:p>
    <w:p w:rsidR="007C33C8" w:rsidRPr="00E73455" w:rsidRDefault="007C33C8" w:rsidP="007C33C8">
      <w:pPr>
        <w:tabs>
          <w:tab w:val="left" w:pos="567"/>
        </w:tabs>
        <w:spacing w:line="276" w:lineRule="auto"/>
        <w:jc w:val="both"/>
        <w:rPr>
          <w:rFonts w:ascii="Arial" w:hAnsi="Arial" w:cs="Arial"/>
          <w:lang w:eastAsia="de-DE"/>
        </w:rPr>
      </w:pPr>
      <w:r w:rsidRPr="00E73455">
        <w:rPr>
          <w:rFonts w:ascii="Arial" w:hAnsi="Arial" w:cs="Arial"/>
          <w:b/>
          <w:shd w:val="clear" w:color="auto" w:fill="FFFFFF"/>
          <w:lang w:eastAsia="de-DE"/>
        </w:rPr>
        <w:t>Otázka 199:</w:t>
      </w:r>
    </w:p>
    <w:p w:rsidR="007C33C8" w:rsidRPr="00E73455" w:rsidRDefault="007C33C8" w:rsidP="007C33C8">
      <w:pPr>
        <w:tabs>
          <w:tab w:val="left" w:pos="567"/>
        </w:tabs>
        <w:spacing w:line="276" w:lineRule="auto"/>
        <w:jc w:val="both"/>
        <w:rPr>
          <w:rFonts w:ascii="Arial" w:hAnsi="Arial" w:cs="Arial"/>
          <w:lang w:eastAsia="de-DE"/>
        </w:rPr>
      </w:pPr>
      <w:r w:rsidRPr="00E73455">
        <w:rPr>
          <w:rFonts w:ascii="Arial" w:hAnsi="Arial" w:cs="Arial"/>
          <w:lang w:eastAsia="de-DE"/>
        </w:rPr>
        <w:t>Žiadame VO o upresnenie výmery na položku podpornej konštrukcie, nakoľko uvedená výmera je vypočítaná na obostavaný priestor a nakoľko sa domnievame, že pri niektorých mostoch, ktoré sú z prefabrikátov táto výmera bude rozdielna ako je uvedená vo výkaze výmer.</w:t>
      </w:r>
    </w:p>
    <w:p w:rsidR="007C33C8" w:rsidRPr="00E73455" w:rsidRDefault="007C33C8" w:rsidP="007C33C8"/>
    <w:p w:rsidR="007C33C8" w:rsidRPr="008E0DFA" w:rsidRDefault="007C33C8" w:rsidP="007C33C8">
      <w:pPr>
        <w:tabs>
          <w:tab w:val="left" w:pos="567"/>
        </w:tabs>
        <w:spacing w:line="276" w:lineRule="auto"/>
        <w:jc w:val="both"/>
        <w:rPr>
          <w:rFonts w:ascii="Arial" w:hAnsi="Arial" w:cs="Arial"/>
          <w:b/>
          <w:color w:val="00B050"/>
          <w:lang w:eastAsia="de-DE"/>
        </w:rPr>
      </w:pPr>
      <w:r w:rsidRPr="008E0DFA">
        <w:rPr>
          <w:rFonts w:ascii="Arial" w:hAnsi="Arial" w:cs="Arial"/>
          <w:b/>
          <w:color w:val="00B050"/>
          <w:lang w:eastAsia="de-DE"/>
        </w:rPr>
        <w:t>Odpoveď 199:</w:t>
      </w:r>
    </w:p>
    <w:p w:rsidR="007C33C8" w:rsidRPr="000565B5" w:rsidRDefault="007C33C8" w:rsidP="007C33C8">
      <w:pPr>
        <w:tabs>
          <w:tab w:val="left" w:pos="567"/>
        </w:tabs>
        <w:spacing w:line="276" w:lineRule="auto"/>
        <w:jc w:val="both"/>
        <w:rPr>
          <w:rFonts w:ascii="Arial" w:hAnsi="Arial" w:cs="Arial"/>
          <w:b/>
          <w:color w:val="00B050"/>
          <w:lang w:eastAsia="de-DE"/>
        </w:rPr>
      </w:pPr>
      <w:r>
        <w:rPr>
          <w:rFonts w:ascii="Arial" w:hAnsi="Arial" w:cs="Arial"/>
          <w:b/>
          <w:color w:val="00B050"/>
          <w:lang w:eastAsia="de-DE"/>
        </w:rPr>
        <w:t>Bude upravená pre jednotlivé objekty individuálne. Viď odpoveď na otázky 277, 278, 279</w:t>
      </w:r>
    </w:p>
    <w:p w:rsidR="007C33C8" w:rsidRDefault="007C33C8" w:rsidP="007C33C8"/>
    <w:p w:rsidR="007C33C8" w:rsidRDefault="007C33C8" w:rsidP="007C33C8">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200:</w:t>
      </w:r>
    </w:p>
    <w:p w:rsidR="007C33C8" w:rsidRPr="008E0DFA" w:rsidRDefault="007C33C8" w:rsidP="007C33C8">
      <w:pPr>
        <w:spacing w:after="200" w:line="276" w:lineRule="auto"/>
        <w:rPr>
          <w:rFonts w:eastAsia="Calibri"/>
          <w:b/>
          <w:sz w:val="24"/>
          <w:szCs w:val="24"/>
        </w:rPr>
      </w:pPr>
      <w:r w:rsidRPr="008E0DFA">
        <w:rPr>
          <w:rFonts w:eastAsia="Calibri"/>
          <w:sz w:val="24"/>
          <w:szCs w:val="24"/>
        </w:rPr>
        <w:t xml:space="preserve">SO </w:t>
      </w:r>
      <w:r w:rsidRPr="008E0DFA">
        <w:rPr>
          <w:rFonts w:eastAsia="Calibri"/>
          <w:b/>
          <w:sz w:val="24"/>
          <w:szCs w:val="24"/>
        </w:rPr>
        <w:t xml:space="preserve">307-00 vpravo, </w:t>
      </w:r>
      <w:r w:rsidRPr="008E0DFA">
        <w:rPr>
          <w:rFonts w:eastAsia="Calibri"/>
          <w:sz w:val="24"/>
          <w:szCs w:val="24"/>
        </w:rPr>
        <w:t xml:space="preserve">SO </w:t>
      </w:r>
      <w:r w:rsidRPr="008E0DFA">
        <w:rPr>
          <w:rFonts w:eastAsia="Calibri"/>
          <w:b/>
          <w:sz w:val="24"/>
          <w:szCs w:val="24"/>
        </w:rPr>
        <w:t xml:space="preserve">308-00 vpravo, </w:t>
      </w:r>
      <w:r w:rsidRPr="008E0DFA">
        <w:rPr>
          <w:rFonts w:eastAsia="Calibri"/>
          <w:sz w:val="24"/>
          <w:szCs w:val="24"/>
        </w:rPr>
        <w:t xml:space="preserve">SO </w:t>
      </w:r>
      <w:r w:rsidRPr="008E0DFA">
        <w:rPr>
          <w:rFonts w:eastAsia="Calibri"/>
          <w:b/>
          <w:sz w:val="24"/>
          <w:szCs w:val="24"/>
        </w:rPr>
        <w:t>309-00 vľavo</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Vo VV sa hovorí na moste o „kovovej PHS so sklom“, ale vo výkrese „priečny rez“ nevidíme žiadny  hliníkový sokel, iba sklo. Výška PHS na moste je 3m.  Rozdelenie na hliníkové sokle a sklenené výplne ale nie je zrejmé z VV ani detailu.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1a) Aká má byť  teda výška sklo –elementu ?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1b) Môžete upresniť typ konštrukcie PHS?</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1c) Štandardne sa na mostoch používa HE160, pretože hliníkový rám sa dá vložiť len do HE 160. Vo výkrese je ale zakreslený HE140. S akým stĺpom máme uvažovať?</w:t>
      </w:r>
      <w:r w:rsidRPr="008E0DFA">
        <w:rPr>
          <w:rFonts w:ascii="Arial" w:eastAsia="Calibri" w:hAnsi="Arial" w:cs="Arial"/>
          <w:szCs w:val="24"/>
        </w:rPr>
        <w:br/>
      </w:r>
      <w:r w:rsidRPr="008E0DFA">
        <w:rPr>
          <w:rFonts w:ascii="Arial" w:eastAsia="Calibri" w:hAnsi="Arial" w:cs="Arial"/>
          <w:szCs w:val="24"/>
        </w:rPr>
        <w:lastRenderedPageBreak/>
        <w:t xml:space="preserve">1d) Aká má byť hrúbka PMMA ? </w:t>
      </w:r>
      <w:r w:rsidRPr="008E0DFA">
        <w:rPr>
          <w:rFonts w:ascii="Arial" w:eastAsia="Calibri" w:hAnsi="Arial" w:cs="Arial"/>
          <w:szCs w:val="24"/>
        </w:rPr>
        <w:br/>
        <w:t>1e) Majú byť na skle pásiky alebo siluety vtákov?</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1f) Sklá majú mať pútka. Z akého materiálu majú byť pútka ?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1g) Chýba údaj o potrebe krycích hliníkových líšt z dôvodu vytesnenia priestoru pod kotevnou platňou ak sa na ňu položí sklo-kombi element.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1h) Aká má byť RAL farba hliníkových soklov a hliníkových rámov na moste ?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1i) Bolo by možné rozšíriť VV na presné špecifikácie? </w:t>
      </w:r>
      <w:r w:rsidRPr="008E0DFA">
        <w:rPr>
          <w:rFonts w:ascii="Arial" w:hAnsi="Arial" w:cs="Arial"/>
          <w:lang w:eastAsia="sk-SK"/>
        </w:rPr>
        <w:t>(PHS sklenené, PHS hliníkové, Stĺpy k PHS, tesnenia, kotviace lanká.....)</w:t>
      </w:r>
    </w:p>
    <w:p w:rsidR="007C33C8" w:rsidRPr="008E0DFA" w:rsidRDefault="007C33C8" w:rsidP="007C33C8">
      <w:pPr>
        <w:tabs>
          <w:tab w:val="left" w:pos="567"/>
        </w:tabs>
        <w:spacing w:line="276" w:lineRule="auto"/>
        <w:jc w:val="both"/>
        <w:rPr>
          <w:rFonts w:ascii="Arial" w:hAnsi="Arial" w:cs="Arial"/>
          <w:b/>
          <w:color w:val="00B050"/>
          <w:lang w:eastAsia="de-DE"/>
        </w:rPr>
      </w:pPr>
      <w:r w:rsidRPr="008E0DFA">
        <w:rPr>
          <w:rFonts w:ascii="Arial" w:hAnsi="Arial" w:cs="Arial"/>
          <w:b/>
          <w:color w:val="00B050"/>
          <w:lang w:eastAsia="de-DE"/>
        </w:rPr>
        <w:t>Odpoveď 1a)</w:t>
      </w:r>
    </w:p>
    <w:p w:rsidR="007C33C8" w:rsidRPr="008E0DFA" w:rsidRDefault="007C33C8" w:rsidP="007C33C8">
      <w:pPr>
        <w:tabs>
          <w:tab w:val="left" w:pos="567"/>
        </w:tabs>
        <w:spacing w:line="276" w:lineRule="auto"/>
        <w:jc w:val="both"/>
        <w:rPr>
          <w:rFonts w:ascii="Arial" w:hAnsi="Arial" w:cs="Arial"/>
          <w:b/>
          <w:color w:val="00B050"/>
          <w:lang w:eastAsia="de-DE"/>
        </w:rPr>
      </w:pPr>
      <w:r w:rsidRPr="008E0DFA">
        <w:rPr>
          <w:rFonts w:ascii="Arial" w:hAnsi="Arial" w:cs="Arial"/>
          <w:b/>
          <w:color w:val="00B050"/>
          <w:lang w:eastAsia="de-DE"/>
        </w:rPr>
        <w:t xml:space="preserve">Návrh PHS korešponduje s TeŠP 05 pre minimálne technické špecifikácie protihlukových stien. Protihlukové steny sa navrhujú ako systém, ktorý je odskúšaný a ktorého vysoká životnosť je osvedčená, preukázaná a potvrdená referenciami ako i príslušnými skúškami pohltivosti (nie len jednotlivé komponenty). Hlinikové sokle na mostom objekte budú 0,5 m zbytok bude odrazivá výplň. </w:t>
      </w:r>
    </w:p>
    <w:p w:rsidR="007C33C8" w:rsidRPr="008E0DFA" w:rsidRDefault="007C33C8" w:rsidP="007C33C8">
      <w:pPr>
        <w:tabs>
          <w:tab w:val="left" w:pos="567"/>
        </w:tabs>
        <w:spacing w:line="276" w:lineRule="auto"/>
        <w:jc w:val="both"/>
        <w:rPr>
          <w:rFonts w:ascii="Arial" w:hAnsi="Arial" w:cs="Arial"/>
          <w:b/>
          <w:color w:val="00B050"/>
          <w:lang w:eastAsia="de-DE"/>
        </w:rPr>
      </w:pPr>
      <w:r w:rsidRPr="008E0DFA">
        <w:rPr>
          <w:rFonts w:ascii="Arial" w:hAnsi="Arial" w:cs="Arial"/>
          <w:b/>
          <w:color w:val="00B050"/>
          <w:lang w:eastAsia="de-DE"/>
        </w:rPr>
        <w:t>Odpoveď 1b – 1i</w:t>
      </w:r>
    </w:p>
    <w:p w:rsidR="007C33C8" w:rsidRPr="008E0DFA" w:rsidRDefault="007C33C8" w:rsidP="007C33C8">
      <w:pPr>
        <w:tabs>
          <w:tab w:val="left" w:pos="567"/>
        </w:tabs>
        <w:spacing w:line="276" w:lineRule="auto"/>
        <w:jc w:val="both"/>
        <w:rPr>
          <w:rFonts w:ascii="Arial" w:hAnsi="Arial" w:cs="Arial"/>
          <w:b/>
          <w:color w:val="00B050"/>
          <w:lang w:eastAsia="de-DE"/>
        </w:rPr>
      </w:pPr>
      <w:r w:rsidRPr="008E0DFA">
        <w:rPr>
          <w:rFonts w:ascii="Arial" w:hAnsi="Arial" w:cs="Arial"/>
          <w:b/>
          <w:color w:val="00B050"/>
          <w:lang w:eastAsia="de-DE"/>
        </w:rPr>
        <w:t xml:space="preserve">Podľa statického posúdenia stačí HEB140. Ocenená má byť PHS v zmysle predchádzajúceho odseku. V zmysle TeŠP 05  priehľadné materiály označiť. Napr. vertikalnými pásmi širokými 20 mm v rozostupoch 100 mm. Styk ma byť bezškárový tesnený v zmysle teŠP 05. RAL určí investor, v čase spracovania DRS nebol odtieň známy. PHS je štandardne vykazovaná na m2. V danej výmere je potrebné zohľadniť všetky náležitosti. </w:t>
      </w:r>
    </w:p>
    <w:p w:rsidR="007C33C8" w:rsidRPr="009F2B69" w:rsidRDefault="007C33C8" w:rsidP="007C33C8">
      <w:pPr>
        <w:rPr>
          <w:highlight w:val="yellow"/>
        </w:rPr>
      </w:pPr>
    </w:p>
    <w:p w:rsidR="007C33C8" w:rsidRPr="008E0DFA" w:rsidRDefault="007C33C8" w:rsidP="007C33C8">
      <w:pPr>
        <w:spacing w:after="200" w:line="276" w:lineRule="auto"/>
        <w:rPr>
          <w:rFonts w:ascii="Arial" w:hAnsi="Arial" w:cs="Arial"/>
          <w:b/>
          <w:color w:val="222222"/>
          <w:sz w:val="18"/>
          <w:shd w:val="clear" w:color="auto" w:fill="FFFFFF"/>
          <w:lang w:eastAsia="de-DE"/>
        </w:rPr>
      </w:pPr>
      <w:r w:rsidRPr="008E0DFA">
        <w:rPr>
          <w:rFonts w:ascii="Arial" w:hAnsi="Arial" w:cs="Arial"/>
          <w:b/>
          <w:color w:val="222222"/>
          <w:shd w:val="clear" w:color="auto" w:fill="FFFFFF"/>
          <w:lang w:eastAsia="de-DE"/>
        </w:rPr>
        <w:t>Otázka 201:</w:t>
      </w:r>
      <w:r w:rsidRPr="008E0DFA">
        <w:rPr>
          <w:rFonts w:eastAsia="Calibri"/>
          <w:sz w:val="24"/>
          <w:szCs w:val="24"/>
        </w:rPr>
        <w:br/>
      </w:r>
      <w:r w:rsidRPr="008E0DFA">
        <w:rPr>
          <w:rFonts w:ascii="Arial" w:eastAsia="Calibri" w:hAnsi="Arial" w:cs="Arial"/>
          <w:szCs w:val="24"/>
        </w:rPr>
        <w:t xml:space="preserve">SO </w:t>
      </w:r>
      <w:r w:rsidRPr="008E0DFA">
        <w:rPr>
          <w:rFonts w:ascii="Arial" w:eastAsia="Calibri" w:hAnsi="Arial" w:cs="Arial"/>
          <w:b/>
          <w:szCs w:val="24"/>
        </w:rPr>
        <w:t>309.1 vľavo</w:t>
      </w:r>
      <w:r w:rsidRPr="008E0DFA">
        <w:rPr>
          <w:rFonts w:ascii="Arial" w:eastAsia="Calibri" w:hAnsi="Arial" w:cs="Arial"/>
          <w:szCs w:val="24"/>
        </w:rPr>
        <w:t xml:space="preserve"> :</w:t>
      </w:r>
      <w:r w:rsidRPr="008E0DFA">
        <w:rPr>
          <w:rFonts w:ascii="Arial" w:eastAsia="Calibri" w:hAnsi="Arial" w:cs="Arial"/>
          <w:szCs w:val="24"/>
        </w:rPr>
        <w:br/>
        <w:t xml:space="preserve">Vo VV sa hovorí na moste o „kovovej PHS so sklom“, ale vo výkrese „priečny rez“ nevidíme žiadny  hliníkový sokel, iba sklo. Výška PHS na moste je 4m.  Aká má byť  teda výška sklo –elementu ? 4m ? alebo 3,5m sklo + 0,5m hliník ?  Rozdelenie na hliníkové sokle a sklenené výplne ale nie je zrejmé z VV ani detailu.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2a) Aká má byť  teda výška sklo –elementu ?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2b) Môžete upresniť typ konštrukcie PHS?</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2c) Štandardne sa na mostoch používa HE160, pretože hliníkový rám sa dá vložiť len do HE 160. Vo výkrese je ale zakreslený HE140. S akým stĺpom máme uvažovať?</w:t>
      </w:r>
      <w:r w:rsidRPr="008E0DFA">
        <w:rPr>
          <w:rFonts w:ascii="Arial" w:eastAsia="Calibri" w:hAnsi="Arial" w:cs="Arial"/>
          <w:szCs w:val="24"/>
        </w:rPr>
        <w:br/>
        <w:t xml:space="preserve">2d) Aká má byť hrúbka PMMA ? </w:t>
      </w:r>
      <w:r w:rsidRPr="008E0DFA">
        <w:rPr>
          <w:rFonts w:ascii="Arial" w:eastAsia="Calibri" w:hAnsi="Arial" w:cs="Arial"/>
          <w:szCs w:val="24"/>
        </w:rPr>
        <w:br/>
        <w:t>2e) Majú byť na skle pásiky alebo siluety vtákov?</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2f) Sklá majú mať pútka. Z akého materiálu majú byť pútka ?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2g) Chýba údaj o potrebe krycích hliníkových líšt z dôvodu vytesnenia priestoru pod kotevnou platňou ak sa na ňu položí sklo-kombi element. </w:t>
      </w:r>
    </w:p>
    <w:p w:rsidR="007C33C8" w:rsidRPr="008E0DF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2h) Aká má byť RAL farba hliníkových soklov a hliníkových rámov na moste ?   </w:t>
      </w:r>
    </w:p>
    <w:p w:rsidR="007C33C8" w:rsidRPr="00B05F5A" w:rsidRDefault="007C33C8" w:rsidP="007C33C8">
      <w:pPr>
        <w:spacing w:after="200" w:line="276" w:lineRule="auto"/>
        <w:rPr>
          <w:rFonts w:ascii="Arial" w:eastAsia="Calibri" w:hAnsi="Arial" w:cs="Arial"/>
          <w:szCs w:val="24"/>
        </w:rPr>
      </w:pPr>
      <w:r w:rsidRPr="008E0DFA">
        <w:rPr>
          <w:rFonts w:ascii="Arial" w:eastAsia="Calibri" w:hAnsi="Arial" w:cs="Arial"/>
          <w:szCs w:val="24"/>
        </w:rPr>
        <w:t xml:space="preserve">2i) Bolo by možné rozšíriť VV na presné špecifikácie? </w:t>
      </w:r>
      <w:r w:rsidRPr="008E0DFA">
        <w:rPr>
          <w:rFonts w:ascii="Arial" w:hAnsi="Arial" w:cs="Arial"/>
          <w:lang w:eastAsia="sk-SK"/>
        </w:rPr>
        <w:t>(PHS sklenené, PHS hliníkové, Stĺpy k PHS, tesnenia, kotviace lanká.....)</w:t>
      </w:r>
    </w:p>
    <w:p w:rsidR="007C33C8" w:rsidRPr="008E0DFA" w:rsidRDefault="007C33C8" w:rsidP="007C33C8">
      <w:pPr>
        <w:autoSpaceDE w:val="0"/>
        <w:autoSpaceDN w:val="0"/>
        <w:adjustRightInd w:val="0"/>
        <w:rPr>
          <w:rFonts w:eastAsia="Calibri"/>
          <w:b/>
          <w:color w:val="00B050"/>
          <w:sz w:val="24"/>
          <w:szCs w:val="24"/>
        </w:rPr>
      </w:pPr>
      <w:r w:rsidRPr="008E0DFA">
        <w:rPr>
          <w:rFonts w:eastAsia="Calibri"/>
          <w:b/>
          <w:color w:val="00B050"/>
          <w:sz w:val="24"/>
          <w:szCs w:val="24"/>
        </w:rPr>
        <w:lastRenderedPageBreak/>
        <w:t>Odpoveď</w:t>
      </w:r>
      <w:r w:rsidR="00FC0097">
        <w:rPr>
          <w:rFonts w:eastAsia="Calibri"/>
          <w:b/>
          <w:color w:val="00B050"/>
          <w:sz w:val="24"/>
          <w:szCs w:val="24"/>
        </w:rPr>
        <w:t xml:space="preserve"> 201</w:t>
      </w:r>
      <w:r w:rsidRPr="008E0DFA">
        <w:rPr>
          <w:rFonts w:eastAsia="Calibri"/>
          <w:b/>
          <w:color w:val="00B050"/>
          <w:sz w:val="24"/>
          <w:szCs w:val="24"/>
        </w:rPr>
        <w:t>: vidˇodpoveď 200</w:t>
      </w:r>
    </w:p>
    <w:p w:rsidR="007C33C8" w:rsidRDefault="007C33C8" w:rsidP="007C33C8"/>
    <w:p w:rsidR="007C33C8" w:rsidRPr="00283614" w:rsidRDefault="007C33C8" w:rsidP="007C33C8">
      <w:pPr>
        <w:spacing w:after="200" w:line="276" w:lineRule="auto"/>
        <w:rPr>
          <w:rFonts w:ascii="Arial" w:hAnsi="Arial" w:cs="Arial"/>
          <w:b/>
          <w:color w:val="222222"/>
          <w:shd w:val="clear" w:color="auto" w:fill="FFFFFF"/>
          <w:lang w:eastAsia="de-DE"/>
        </w:rPr>
      </w:pPr>
      <w:bookmarkStart w:id="10" w:name="_Hlk2318133"/>
      <w:r w:rsidRPr="00283614">
        <w:rPr>
          <w:rFonts w:ascii="Arial" w:hAnsi="Arial" w:cs="Arial"/>
          <w:b/>
          <w:color w:val="222222"/>
          <w:shd w:val="clear" w:color="auto" w:fill="FFFFFF"/>
          <w:lang w:eastAsia="de-DE"/>
        </w:rPr>
        <w:t>Otázka 202:</w:t>
      </w:r>
    </w:p>
    <w:p w:rsidR="007C33C8" w:rsidRPr="00397857" w:rsidRDefault="007C33C8" w:rsidP="007C33C8">
      <w:pPr>
        <w:autoSpaceDE w:val="0"/>
        <w:autoSpaceDN w:val="0"/>
        <w:adjustRightInd w:val="0"/>
        <w:rPr>
          <w:rFonts w:eastAsia="Calibri"/>
          <w:color w:val="000000"/>
          <w:sz w:val="24"/>
          <w:szCs w:val="24"/>
        </w:rPr>
      </w:pPr>
      <w:r w:rsidRPr="00283614">
        <w:rPr>
          <w:rFonts w:eastAsia="Calibri"/>
          <w:color w:val="000000"/>
          <w:sz w:val="24"/>
          <w:szCs w:val="24"/>
        </w:rPr>
        <w:t xml:space="preserve">V objekte </w:t>
      </w:r>
      <w:r w:rsidRPr="00283614">
        <w:rPr>
          <w:rFonts w:eastAsia="Calibri"/>
          <w:b/>
          <w:bCs/>
          <w:color w:val="000000"/>
          <w:sz w:val="24"/>
          <w:szCs w:val="24"/>
        </w:rPr>
        <w:t xml:space="preserve">SO 521-00 </w:t>
      </w:r>
      <w:r w:rsidRPr="00283614">
        <w:rPr>
          <w:rFonts w:eastAsia="Calibri"/>
          <w:color w:val="000000"/>
          <w:sz w:val="24"/>
          <w:szCs w:val="24"/>
        </w:rPr>
        <w:t>je vo VV</w:t>
      </w:r>
      <w:r w:rsidRPr="00283614">
        <w:rPr>
          <w:rFonts w:eastAsia="Calibri"/>
          <w:b/>
          <w:bCs/>
          <w:color w:val="000000"/>
          <w:sz w:val="24"/>
          <w:szCs w:val="24"/>
        </w:rPr>
        <w:t xml:space="preserve"> </w:t>
      </w:r>
      <w:r w:rsidRPr="00283614">
        <w:rPr>
          <w:rFonts w:eastAsia="Calibri"/>
          <w:color w:val="000000"/>
          <w:sz w:val="24"/>
          <w:szCs w:val="24"/>
        </w:rPr>
        <w:t>zadané množstvo 3 ks pre položku podzemný hydrant monoblok MB1 DN 80, podľa TD tam má byť 1 KS. Žiadame opraviť VV.</w:t>
      </w:r>
      <w:r w:rsidRPr="00397857">
        <w:rPr>
          <w:rFonts w:eastAsia="Calibri"/>
          <w:color w:val="000000"/>
          <w:sz w:val="24"/>
          <w:szCs w:val="24"/>
        </w:rPr>
        <w:t xml:space="preserve"> </w:t>
      </w:r>
    </w:p>
    <w:bookmarkEnd w:id="10"/>
    <w:p w:rsidR="007C33C8" w:rsidRDefault="007C33C8" w:rsidP="007C33C8">
      <w:pPr>
        <w:autoSpaceDE w:val="0"/>
        <w:autoSpaceDN w:val="0"/>
        <w:adjustRightInd w:val="0"/>
        <w:rPr>
          <w:rFonts w:eastAsia="Calibri"/>
          <w:color w:val="000000"/>
          <w:sz w:val="24"/>
          <w:szCs w:val="24"/>
        </w:rPr>
      </w:pPr>
      <w:r w:rsidRPr="00397857">
        <w:rPr>
          <w:rFonts w:eastAsia="Calibri"/>
          <w:color w:val="000000"/>
          <w:sz w:val="24"/>
          <w:szCs w:val="24"/>
        </w:rPr>
        <w:t> </w:t>
      </w:r>
    </w:p>
    <w:p w:rsidR="007C33C8" w:rsidRPr="00EE0E94" w:rsidRDefault="007C33C8" w:rsidP="007C33C8">
      <w:pPr>
        <w:autoSpaceDE w:val="0"/>
        <w:autoSpaceDN w:val="0"/>
        <w:adjustRightInd w:val="0"/>
        <w:rPr>
          <w:rFonts w:eastAsia="Calibri"/>
          <w:b/>
          <w:color w:val="00B050"/>
          <w:sz w:val="24"/>
          <w:szCs w:val="24"/>
        </w:rPr>
      </w:pPr>
      <w:r w:rsidRPr="00EE0E94">
        <w:rPr>
          <w:rFonts w:eastAsia="Calibri"/>
          <w:b/>
          <w:color w:val="00B050"/>
          <w:sz w:val="24"/>
          <w:szCs w:val="24"/>
        </w:rPr>
        <w:t>Odpoveď</w:t>
      </w:r>
      <w:r w:rsidR="00FC0097">
        <w:rPr>
          <w:rFonts w:eastAsia="Calibri"/>
          <w:b/>
          <w:color w:val="00B050"/>
          <w:sz w:val="24"/>
          <w:szCs w:val="24"/>
        </w:rPr>
        <w:t xml:space="preserve"> 202</w:t>
      </w:r>
      <w:r w:rsidRPr="00EE0E94">
        <w:rPr>
          <w:rFonts w:eastAsia="Calibri"/>
          <w:b/>
          <w:color w:val="00B050"/>
          <w:sz w:val="24"/>
          <w:szCs w:val="24"/>
        </w:rPr>
        <w:t>: správna hodnota je 1ks podľa PD. Výkaz výmer bude opravený</w:t>
      </w:r>
    </w:p>
    <w:p w:rsidR="007C33C8" w:rsidRDefault="007C33C8" w:rsidP="007C33C8"/>
    <w:p w:rsidR="007C33C8" w:rsidRPr="009F2B69" w:rsidRDefault="007C33C8" w:rsidP="007C33C8">
      <w:pPr>
        <w:spacing w:after="200" w:line="276" w:lineRule="auto"/>
        <w:rPr>
          <w:rFonts w:ascii="Arial" w:hAnsi="Arial" w:cs="Arial"/>
          <w:b/>
          <w:color w:val="222222"/>
          <w:shd w:val="clear" w:color="auto" w:fill="FFFFFF"/>
          <w:lang w:eastAsia="de-DE"/>
        </w:rPr>
      </w:pPr>
      <w:bookmarkStart w:id="11" w:name="_Hlk2318313"/>
      <w:r w:rsidRPr="009F2B69">
        <w:rPr>
          <w:rFonts w:ascii="Arial" w:hAnsi="Arial" w:cs="Arial"/>
          <w:b/>
          <w:color w:val="222222"/>
          <w:shd w:val="clear" w:color="auto" w:fill="FFFFFF"/>
          <w:lang w:eastAsia="de-DE"/>
        </w:rPr>
        <w:t>Otázka 203:</w:t>
      </w:r>
    </w:p>
    <w:p w:rsidR="007C33C8" w:rsidRPr="009F2B69" w:rsidRDefault="007C33C8" w:rsidP="007C33C8">
      <w:pPr>
        <w:autoSpaceDE w:val="0"/>
        <w:autoSpaceDN w:val="0"/>
        <w:adjustRightInd w:val="0"/>
        <w:rPr>
          <w:rFonts w:eastAsia="Calibri"/>
          <w:color w:val="000000"/>
          <w:sz w:val="24"/>
          <w:szCs w:val="24"/>
        </w:rPr>
      </w:pPr>
      <w:r w:rsidRPr="009F2B69">
        <w:rPr>
          <w:rFonts w:eastAsia="Calibri"/>
          <w:color w:val="000000"/>
          <w:sz w:val="24"/>
          <w:szCs w:val="24"/>
        </w:rPr>
        <w:t xml:space="preserve">V objekte </w:t>
      </w:r>
      <w:r w:rsidRPr="009F2B69">
        <w:rPr>
          <w:rFonts w:eastAsia="Calibri"/>
          <w:b/>
          <w:bCs/>
          <w:color w:val="000000"/>
          <w:sz w:val="24"/>
          <w:szCs w:val="24"/>
        </w:rPr>
        <w:t>SO 310 - 06</w:t>
      </w:r>
      <w:r w:rsidRPr="009F2B69">
        <w:rPr>
          <w:rFonts w:eastAsia="Calibri"/>
          <w:color w:val="000000"/>
          <w:sz w:val="24"/>
          <w:szCs w:val="24"/>
        </w:rPr>
        <w:t xml:space="preserve"> sa nezhoduje VV s výpisom tvaroviek a armatúr: </w:t>
      </w:r>
    </w:p>
    <w:p w:rsidR="007C33C8" w:rsidRPr="009F2B69" w:rsidRDefault="007C33C8" w:rsidP="007C33C8">
      <w:pPr>
        <w:autoSpaceDE w:val="0"/>
        <w:autoSpaceDN w:val="0"/>
        <w:adjustRightInd w:val="0"/>
        <w:rPr>
          <w:rFonts w:eastAsia="Calibri"/>
          <w:color w:val="000000"/>
          <w:sz w:val="24"/>
          <w:szCs w:val="24"/>
        </w:rPr>
      </w:pPr>
      <w:r w:rsidRPr="009F2B69">
        <w:rPr>
          <w:rFonts w:eastAsia="Calibri"/>
          <w:color w:val="000000"/>
          <w:sz w:val="24"/>
          <w:szCs w:val="24"/>
        </w:rPr>
        <w:t>VV - montážna vložka DN 80 5 ks vo výpise tvaroviek sú 2 ks.</w:t>
      </w:r>
    </w:p>
    <w:p w:rsidR="007C33C8" w:rsidRPr="009F2B69" w:rsidRDefault="007C33C8" w:rsidP="007C33C8">
      <w:pPr>
        <w:autoSpaceDE w:val="0"/>
        <w:autoSpaceDN w:val="0"/>
        <w:adjustRightInd w:val="0"/>
        <w:rPr>
          <w:rFonts w:eastAsia="Calibri"/>
          <w:color w:val="000000"/>
          <w:sz w:val="24"/>
          <w:szCs w:val="24"/>
        </w:rPr>
      </w:pPr>
      <w:r w:rsidRPr="009F2B69">
        <w:rPr>
          <w:rFonts w:eastAsia="Calibri"/>
          <w:color w:val="000000"/>
          <w:sz w:val="24"/>
          <w:szCs w:val="24"/>
        </w:rPr>
        <w:t>VV - spätná klapka D 80 1 ks vo výpise tvaroviek sú 2 ks.</w:t>
      </w:r>
    </w:p>
    <w:p w:rsidR="007C33C8" w:rsidRPr="00397857" w:rsidRDefault="007C33C8" w:rsidP="007C33C8">
      <w:pPr>
        <w:spacing w:after="200" w:line="276" w:lineRule="auto"/>
        <w:rPr>
          <w:rFonts w:eastAsia="Calibri"/>
          <w:color w:val="000000"/>
          <w:sz w:val="24"/>
          <w:szCs w:val="24"/>
        </w:rPr>
      </w:pPr>
      <w:r w:rsidRPr="009F2B69">
        <w:rPr>
          <w:rFonts w:eastAsia="Calibri"/>
          <w:color w:val="000000"/>
          <w:sz w:val="24"/>
          <w:szCs w:val="24"/>
        </w:rPr>
        <w:t>Vo VV chýbajú X DN 80 - špeciálne príruby HAWLE pre HDPE  4 ks a X špeciálna príruba  DN 225 2 ks. alebo sú súčasťou inej položky? Žiadame opraviť VV.</w:t>
      </w:r>
    </w:p>
    <w:bookmarkEnd w:id="11"/>
    <w:p w:rsidR="007C33C8" w:rsidRPr="009F2B69" w:rsidRDefault="007C33C8" w:rsidP="007C33C8">
      <w:pPr>
        <w:autoSpaceDE w:val="0"/>
        <w:autoSpaceDN w:val="0"/>
        <w:adjustRightInd w:val="0"/>
        <w:rPr>
          <w:rFonts w:eastAsia="Calibri"/>
          <w:b/>
          <w:color w:val="00B050"/>
          <w:sz w:val="24"/>
          <w:szCs w:val="24"/>
        </w:rPr>
      </w:pPr>
      <w:r w:rsidRPr="009F2B69">
        <w:rPr>
          <w:rFonts w:eastAsia="Calibri"/>
          <w:b/>
          <w:color w:val="00B050"/>
          <w:sz w:val="24"/>
          <w:szCs w:val="24"/>
        </w:rPr>
        <w:t>Odpoveď</w:t>
      </w:r>
      <w:r w:rsidR="00FC0097">
        <w:rPr>
          <w:rFonts w:eastAsia="Calibri"/>
          <w:b/>
          <w:color w:val="00B050"/>
          <w:sz w:val="24"/>
          <w:szCs w:val="24"/>
        </w:rPr>
        <w:t xml:space="preserve"> 203</w:t>
      </w:r>
      <w:r>
        <w:rPr>
          <w:rFonts w:eastAsia="Calibri"/>
          <w:b/>
          <w:color w:val="00B050"/>
          <w:sz w:val="24"/>
          <w:szCs w:val="24"/>
        </w:rPr>
        <w:t>: Výkaz výmer bude opravený</w:t>
      </w:r>
    </w:p>
    <w:p w:rsidR="007C33C8" w:rsidRDefault="007C33C8" w:rsidP="007C33C8"/>
    <w:p w:rsidR="007C33C8" w:rsidRDefault="007C33C8" w:rsidP="007C33C8"/>
    <w:p w:rsidR="007C33C8" w:rsidRDefault="007C33C8" w:rsidP="007C33C8">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204:</w:t>
      </w:r>
    </w:p>
    <w:p w:rsidR="007C33C8" w:rsidRPr="00397857" w:rsidRDefault="007C33C8" w:rsidP="007C33C8">
      <w:pPr>
        <w:spacing w:after="200" w:line="276" w:lineRule="auto"/>
        <w:rPr>
          <w:rFonts w:ascii="Arial" w:eastAsia="Calibri" w:hAnsi="Arial" w:cs="Arial"/>
          <w:b/>
          <w:u w:val="single"/>
          <w:lang w:val="de-DE"/>
        </w:rPr>
      </w:pPr>
      <w:r w:rsidRPr="00397857">
        <w:rPr>
          <w:rFonts w:eastAsia="Calibri"/>
          <w:color w:val="2F2F2F"/>
          <w:sz w:val="24"/>
          <w:szCs w:val="24"/>
        </w:rPr>
        <w:t xml:space="preserve">Vo Všeobecných položkách sa nachádza položka 00000120 Požiadavky objednávateľa ostatné požiadavky pyrotechnický prieskum v množstve 1kpl. Podľa dostupných podkladov sa tento prieskum môže realizovať na ploche </w:t>
      </w:r>
      <w:r w:rsidRPr="00397857">
        <w:rPr>
          <w:rFonts w:eastAsia="Calibri"/>
          <w:color w:val="000000"/>
          <w:sz w:val="24"/>
          <w:szCs w:val="24"/>
        </w:rPr>
        <w:t>od 20 000 m2 – 1 287 563 m2</w:t>
      </w:r>
      <w:r w:rsidRPr="00397857">
        <w:rPr>
          <w:rFonts w:eastAsia="Calibri"/>
          <w:color w:val="2F2F2F"/>
          <w:sz w:val="24"/>
          <w:szCs w:val="24"/>
        </w:rPr>
        <w:t xml:space="preserve">. Žiadame upresniť výmeru. </w:t>
      </w:r>
    </w:p>
    <w:p w:rsidR="007C33C8" w:rsidRPr="008E0DFA" w:rsidRDefault="007C33C8" w:rsidP="007C33C8">
      <w:pPr>
        <w:autoSpaceDE w:val="0"/>
        <w:autoSpaceDN w:val="0"/>
        <w:adjustRightInd w:val="0"/>
        <w:rPr>
          <w:rFonts w:eastAsia="Calibri"/>
          <w:b/>
          <w:color w:val="00B050"/>
          <w:sz w:val="24"/>
          <w:szCs w:val="24"/>
        </w:rPr>
      </w:pPr>
      <w:r w:rsidRPr="008E0DFA">
        <w:rPr>
          <w:rFonts w:eastAsia="Calibri"/>
          <w:b/>
          <w:color w:val="00B050"/>
          <w:sz w:val="24"/>
          <w:szCs w:val="24"/>
        </w:rPr>
        <w:t xml:space="preserve">Odpoveď 204: Viď odpoveď 171 </w:t>
      </w:r>
    </w:p>
    <w:p w:rsidR="007C33C8" w:rsidRPr="008E0DFA" w:rsidRDefault="007C33C8" w:rsidP="007C33C8">
      <w:pPr>
        <w:rPr>
          <w:color w:val="00B050"/>
        </w:rPr>
      </w:pPr>
    </w:p>
    <w:p w:rsidR="007C33C8" w:rsidRPr="00BC249F" w:rsidRDefault="007C33C8" w:rsidP="007C33C8">
      <w:pPr>
        <w:spacing w:after="200" w:line="276" w:lineRule="auto"/>
        <w:rPr>
          <w:rFonts w:ascii="Arial" w:hAnsi="Arial" w:cs="Arial"/>
          <w:b/>
          <w:shd w:val="clear" w:color="auto" w:fill="FFFFFF"/>
          <w:lang w:eastAsia="de-DE"/>
        </w:rPr>
      </w:pPr>
      <w:r w:rsidRPr="00BC249F">
        <w:rPr>
          <w:rFonts w:ascii="Arial" w:hAnsi="Arial" w:cs="Arial"/>
          <w:b/>
          <w:shd w:val="clear" w:color="auto" w:fill="FFFFFF"/>
          <w:lang w:eastAsia="de-DE"/>
        </w:rPr>
        <w:t>Otázka 205:</w:t>
      </w:r>
    </w:p>
    <w:p w:rsidR="007C33C8" w:rsidRPr="00BC249F" w:rsidRDefault="007C33C8" w:rsidP="007C33C8">
      <w:pPr>
        <w:spacing w:after="200" w:line="276" w:lineRule="auto"/>
        <w:jc w:val="both"/>
        <w:rPr>
          <w:rFonts w:eastAsia="Calibri"/>
          <w:sz w:val="24"/>
          <w:szCs w:val="24"/>
          <w:lang w:val="de-DE"/>
        </w:rPr>
      </w:pPr>
      <w:r w:rsidRPr="00BC249F">
        <w:rPr>
          <w:rFonts w:eastAsia="Calibri"/>
          <w:sz w:val="24"/>
          <w:szCs w:val="24"/>
          <w:lang w:val="de-DE"/>
        </w:rPr>
        <w:t xml:space="preserve">PD k objektu </w:t>
      </w:r>
      <w:r w:rsidRPr="00BC249F">
        <w:rPr>
          <w:rFonts w:eastAsia="Calibri"/>
          <w:b/>
          <w:sz w:val="24"/>
          <w:szCs w:val="24"/>
          <w:lang w:val="de-DE"/>
        </w:rPr>
        <w:t>SO 310-01-01</w:t>
      </w:r>
      <w:r w:rsidRPr="00BC249F">
        <w:rPr>
          <w:rFonts w:eastAsia="Calibri"/>
          <w:sz w:val="24"/>
          <w:szCs w:val="24"/>
          <w:lang w:val="de-DE"/>
        </w:rPr>
        <w:t xml:space="preserve"> - Spevnené plochy odpočívadla Valaliky-vozovky uvádza, že súčasťou objektu je Konštrukcia č. 2 – Zámková dlažba hr. 60 mm.</w:t>
      </w:r>
    </w:p>
    <w:p w:rsidR="007C33C8" w:rsidRPr="00BC249F" w:rsidRDefault="007C33C8" w:rsidP="007C33C8">
      <w:pPr>
        <w:spacing w:after="200" w:line="276" w:lineRule="auto"/>
        <w:jc w:val="both"/>
        <w:rPr>
          <w:rFonts w:eastAsia="Calibri"/>
          <w:sz w:val="24"/>
          <w:szCs w:val="24"/>
          <w:lang w:val="de-DE"/>
        </w:rPr>
      </w:pPr>
    </w:p>
    <w:p w:rsidR="007C33C8" w:rsidRPr="00BC249F" w:rsidRDefault="007C33C8" w:rsidP="007C33C8">
      <w:pPr>
        <w:spacing w:after="200" w:line="276" w:lineRule="auto"/>
        <w:jc w:val="both"/>
        <w:rPr>
          <w:rFonts w:eastAsia="Calibri"/>
          <w:sz w:val="24"/>
          <w:szCs w:val="24"/>
          <w:lang w:val="de-DE"/>
        </w:rPr>
      </w:pPr>
      <w:r w:rsidRPr="00BC249F">
        <w:rPr>
          <w:rFonts w:eastAsia="Calibri"/>
          <w:sz w:val="24"/>
          <w:szCs w:val="24"/>
          <w:lang w:val="de-DE"/>
        </w:rPr>
        <w:t>V podrobnom popisovom výkaze výmer je položka uvedená aj výstužná vložka</w:t>
      </w:r>
    </w:p>
    <w:p w:rsidR="007C33C8" w:rsidRPr="00BC249F" w:rsidRDefault="007C33C8" w:rsidP="007C33C8">
      <w:pPr>
        <w:spacing w:after="200" w:line="276" w:lineRule="auto"/>
        <w:jc w:val="both"/>
        <w:rPr>
          <w:rFonts w:eastAsia="Calibri"/>
          <w:sz w:val="24"/>
          <w:szCs w:val="24"/>
          <w:lang w:val="de-DE"/>
        </w:rPr>
      </w:pPr>
    </w:p>
    <w:tbl>
      <w:tblPr>
        <w:tblW w:w="9172" w:type="dxa"/>
        <w:tblCellMar>
          <w:left w:w="70" w:type="dxa"/>
          <w:right w:w="70" w:type="dxa"/>
        </w:tblCellMar>
        <w:tblLook w:val="04A0" w:firstRow="1" w:lastRow="0" w:firstColumn="1" w:lastColumn="0" w:noHBand="0" w:noVBand="1"/>
      </w:tblPr>
      <w:tblGrid>
        <w:gridCol w:w="1978"/>
        <w:gridCol w:w="4874"/>
        <w:gridCol w:w="899"/>
        <w:gridCol w:w="1421"/>
      </w:tblGrid>
      <w:tr w:rsidR="007C33C8" w:rsidRPr="00BC249F" w:rsidTr="002459C3">
        <w:trPr>
          <w:trHeight w:val="519"/>
        </w:trPr>
        <w:tc>
          <w:tcPr>
            <w:tcW w:w="1978" w:type="dxa"/>
            <w:tcBorders>
              <w:top w:val="nil"/>
              <w:left w:val="single" w:sz="4" w:space="0" w:color="auto"/>
              <w:bottom w:val="nil"/>
              <w:right w:val="single" w:sz="4" w:space="0" w:color="auto"/>
            </w:tcBorders>
            <w:shd w:val="clear" w:color="auto" w:fill="auto"/>
            <w:noWrap/>
            <w:hideMark/>
          </w:tcPr>
          <w:p w:rsidR="007C33C8" w:rsidRPr="00BC249F" w:rsidRDefault="007C33C8" w:rsidP="002459C3">
            <w:pPr>
              <w:spacing w:after="200" w:line="276" w:lineRule="auto"/>
              <w:rPr>
                <w:rFonts w:eastAsia="Calibri"/>
                <w:bCs/>
                <w:sz w:val="24"/>
                <w:szCs w:val="24"/>
                <w:lang w:val="de-DE" w:eastAsia="sk-SK"/>
              </w:rPr>
            </w:pPr>
            <w:r w:rsidRPr="00BC249F">
              <w:rPr>
                <w:rFonts w:eastAsia="Calibri"/>
                <w:bCs/>
                <w:sz w:val="24"/>
                <w:szCs w:val="24"/>
                <w:lang w:val="de-DE" w:eastAsia="sk-SK"/>
              </w:rPr>
              <w:t>45.23.32-22040417</w:t>
            </w:r>
          </w:p>
        </w:tc>
        <w:tc>
          <w:tcPr>
            <w:tcW w:w="4874" w:type="dxa"/>
            <w:tcBorders>
              <w:top w:val="nil"/>
              <w:left w:val="nil"/>
              <w:bottom w:val="nil"/>
              <w:right w:val="nil"/>
            </w:tcBorders>
            <w:shd w:val="clear" w:color="auto" w:fill="auto"/>
            <w:hideMark/>
          </w:tcPr>
          <w:p w:rsidR="007C33C8" w:rsidRPr="00BC249F" w:rsidRDefault="007C33C8" w:rsidP="002459C3">
            <w:pPr>
              <w:spacing w:after="200" w:line="276" w:lineRule="auto"/>
              <w:rPr>
                <w:rFonts w:eastAsia="Calibri"/>
                <w:bCs/>
                <w:sz w:val="24"/>
                <w:szCs w:val="24"/>
                <w:lang w:val="de-DE" w:eastAsia="sk-SK"/>
              </w:rPr>
            </w:pPr>
            <w:r w:rsidRPr="00BC249F">
              <w:rPr>
                <w:rFonts w:eastAsia="Calibri"/>
                <w:bCs/>
                <w:sz w:val="24"/>
                <w:szCs w:val="24"/>
                <w:lang w:val="de-DE" w:eastAsia="sk-SK"/>
              </w:rPr>
              <w:t>Kryty dláždené,chodníkov komunikácií,rigolov zo zámkovej dlažby betónovej</w:t>
            </w:r>
          </w:p>
        </w:tc>
        <w:tc>
          <w:tcPr>
            <w:tcW w:w="899" w:type="dxa"/>
            <w:tcBorders>
              <w:top w:val="nil"/>
              <w:left w:val="single" w:sz="4" w:space="0" w:color="auto"/>
              <w:bottom w:val="nil"/>
              <w:right w:val="nil"/>
            </w:tcBorders>
            <w:shd w:val="clear" w:color="auto" w:fill="auto"/>
            <w:noWrap/>
            <w:hideMark/>
          </w:tcPr>
          <w:p w:rsidR="007C33C8" w:rsidRPr="00BC249F" w:rsidRDefault="007C33C8" w:rsidP="002459C3">
            <w:pPr>
              <w:spacing w:after="200" w:line="276" w:lineRule="auto"/>
              <w:jc w:val="center"/>
              <w:rPr>
                <w:rFonts w:eastAsia="Calibri"/>
                <w:bCs/>
                <w:sz w:val="24"/>
                <w:szCs w:val="24"/>
                <w:lang w:val="de-DE" w:eastAsia="sk-SK"/>
              </w:rPr>
            </w:pPr>
            <w:r w:rsidRPr="00BC249F">
              <w:rPr>
                <w:rFonts w:eastAsia="Calibri"/>
                <w:bCs/>
                <w:sz w:val="24"/>
                <w:szCs w:val="24"/>
                <w:lang w:val="de-DE" w:eastAsia="sk-SK"/>
              </w:rPr>
              <w:t>m2</w:t>
            </w:r>
          </w:p>
        </w:tc>
        <w:tc>
          <w:tcPr>
            <w:tcW w:w="1421" w:type="dxa"/>
            <w:tcBorders>
              <w:top w:val="single" w:sz="4" w:space="0" w:color="auto"/>
              <w:left w:val="single" w:sz="4" w:space="0" w:color="auto"/>
              <w:bottom w:val="single" w:sz="4" w:space="0" w:color="auto"/>
              <w:right w:val="single" w:sz="4" w:space="0" w:color="auto"/>
            </w:tcBorders>
            <w:shd w:val="clear" w:color="auto" w:fill="auto"/>
            <w:hideMark/>
          </w:tcPr>
          <w:p w:rsidR="007C33C8" w:rsidRPr="00BC249F" w:rsidRDefault="007C33C8" w:rsidP="002459C3">
            <w:pPr>
              <w:spacing w:after="200" w:line="276" w:lineRule="auto"/>
              <w:jc w:val="center"/>
              <w:rPr>
                <w:rFonts w:eastAsia="Calibri"/>
                <w:bCs/>
                <w:sz w:val="24"/>
                <w:szCs w:val="24"/>
                <w:lang w:val="de-DE" w:eastAsia="sk-SK"/>
              </w:rPr>
            </w:pPr>
            <w:r w:rsidRPr="00BC249F">
              <w:rPr>
                <w:rFonts w:eastAsia="Calibri"/>
                <w:bCs/>
                <w:sz w:val="24"/>
                <w:szCs w:val="24"/>
                <w:lang w:val="de-DE" w:eastAsia="sk-SK"/>
              </w:rPr>
              <w:t>2 485,00</w:t>
            </w:r>
          </w:p>
        </w:tc>
      </w:tr>
      <w:tr w:rsidR="007C33C8" w:rsidRPr="00BC249F" w:rsidTr="002459C3">
        <w:trPr>
          <w:trHeight w:val="519"/>
        </w:trPr>
        <w:tc>
          <w:tcPr>
            <w:tcW w:w="1978" w:type="dxa"/>
            <w:tcBorders>
              <w:top w:val="nil"/>
              <w:left w:val="single" w:sz="4" w:space="0" w:color="auto"/>
              <w:bottom w:val="nil"/>
              <w:right w:val="single" w:sz="4" w:space="0" w:color="auto"/>
            </w:tcBorders>
            <w:shd w:val="clear" w:color="auto" w:fill="auto"/>
            <w:noWrap/>
            <w:hideMark/>
          </w:tcPr>
          <w:p w:rsidR="007C33C8" w:rsidRPr="00BC249F" w:rsidRDefault="007C33C8" w:rsidP="002459C3">
            <w:pPr>
              <w:spacing w:after="200" w:line="276" w:lineRule="auto"/>
              <w:rPr>
                <w:rFonts w:eastAsia="Calibri"/>
                <w:bCs/>
                <w:sz w:val="24"/>
                <w:szCs w:val="24"/>
                <w:lang w:val="de-DE" w:eastAsia="sk-SK"/>
              </w:rPr>
            </w:pPr>
            <w:r w:rsidRPr="00BC249F">
              <w:rPr>
                <w:rFonts w:eastAsia="Calibri"/>
                <w:bCs/>
                <w:sz w:val="24"/>
                <w:szCs w:val="24"/>
                <w:lang w:val="de-DE" w:eastAsia="sk-SK"/>
              </w:rPr>
              <w:t>45.23.32-22251445</w:t>
            </w:r>
          </w:p>
        </w:tc>
        <w:tc>
          <w:tcPr>
            <w:tcW w:w="4874" w:type="dxa"/>
            <w:tcBorders>
              <w:top w:val="nil"/>
              <w:left w:val="nil"/>
              <w:bottom w:val="nil"/>
              <w:right w:val="nil"/>
            </w:tcBorders>
            <w:shd w:val="clear" w:color="auto" w:fill="auto"/>
            <w:hideMark/>
          </w:tcPr>
          <w:p w:rsidR="007C33C8" w:rsidRPr="00BC249F" w:rsidRDefault="007C33C8" w:rsidP="002459C3">
            <w:pPr>
              <w:spacing w:after="200" w:line="276" w:lineRule="auto"/>
              <w:rPr>
                <w:rFonts w:eastAsia="Calibri"/>
                <w:bCs/>
                <w:sz w:val="24"/>
                <w:szCs w:val="24"/>
                <w:lang w:val="de-DE" w:eastAsia="sk-SK"/>
              </w:rPr>
            </w:pPr>
            <w:r w:rsidRPr="00BC249F">
              <w:rPr>
                <w:rFonts w:eastAsia="Calibri"/>
                <w:bCs/>
                <w:sz w:val="24"/>
                <w:szCs w:val="24"/>
                <w:lang w:val="de-DE" w:eastAsia="sk-SK"/>
              </w:rPr>
              <w:t>Doplňujúce konštrukcie,  pri stavbe krytov komunikácií, výstužná vložka</w:t>
            </w:r>
          </w:p>
        </w:tc>
        <w:tc>
          <w:tcPr>
            <w:tcW w:w="899" w:type="dxa"/>
            <w:tcBorders>
              <w:top w:val="nil"/>
              <w:left w:val="single" w:sz="4" w:space="0" w:color="auto"/>
              <w:bottom w:val="nil"/>
              <w:right w:val="nil"/>
            </w:tcBorders>
            <w:shd w:val="clear" w:color="auto" w:fill="auto"/>
            <w:noWrap/>
            <w:hideMark/>
          </w:tcPr>
          <w:p w:rsidR="007C33C8" w:rsidRPr="00BC249F" w:rsidRDefault="007C33C8" w:rsidP="002459C3">
            <w:pPr>
              <w:spacing w:after="200" w:line="276" w:lineRule="auto"/>
              <w:jc w:val="center"/>
              <w:rPr>
                <w:rFonts w:eastAsia="Calibri"/>
                <w:bCs/>
                <w:sz w:val="24"/>
                <w:szCs w:val="24"/>
                <w:lang w:val="de-DE" w:eastAsia="sk-SK"/>
              </w:rPr>
            </w:pPr>
            <w:r w:rsidRPr="00BC249F">
              <w:rPr>
                <w:rFonts w:eastAsia="Calibri"/>
                <w:bCs/>
                <w:sz w:val="24"/>
                <w:szCs w:val="24"/>
                <w:lang w:val="de-DE" w:eastAsia="sk-SK"/>
              </w:rPr>
              <w:t>m2</w:t>
            </w:r>
          </w:p>
        </w:tc>
        <w:tc>
          <w:tcPr>
            <w:tcW w:w="1421" w:type="dxa"/>
            <w:tcBorders>
              <w:top w:val="nil"/>
              <w:left w:val="single" w:sz="4" w:space="0" w:color="auto"/>
              <w:bottom w:val="single" w:sz="4" w:space="0" w:color="auto"/>
              <w:right w:val="single" w:sz="4" w:space="0" w:color="auto"/>
            </w:tcBorders>
            <w:shd w:val="clear" w:color="auto" w:fill="auto"/>
            <w:hideMark/>
          </w:tcPr>
          <w:p w:rsidR="007C33C8" w:rsidRPr="00BC249F" w:rsidRDefault="007C33C8" w:rsidP="002459C3">
            <w:pPr>
              <w:spacing w:after="200" w:line="276" w:lineRule="auto"/>
              <w:jc w:val="center"/>
              <w:rPr>
                <w:rFonts w:eastAsia="Calibri"/>
                <w:bCs/>
                <w:sz w:val="24"/>
                <w:szCs w:val="24"/>
                <w:lang w:val="de-DE" w:eastAsia="sk-SK"/>
              </w:rPr>
            </w:pPr>
            <w:r w:rsidRPr="00BC249F">
              <w:rPr>
                <w:rFonts w:eastAsia="Calibri"/>
                <w:bCs/>
                <w:sz w:val="24"/>
                <w:szCs w:val="24"/>
                <w:lang w:val="de-DE" w:eastAsia="sk-SK"/>
              </w:rPr>
              <w:t>3 717,00</w:t>
            </w:r>
          </w:p>
        </w:tc>
      </w:tr>
    </w:tbl>
    <w:p w:rsidR="007C33C8" w:rsidRPr="00BC249F" w:rsidRDefault="007C33C8" w:rsidP="007C33C8">
      <w:pPr>
        <w:spacing w:after="200" w:line="276" w:lineRule="auto"/>
        <w:jc w:val="both"/>
        <w:rPr>
          <w:rFonts w:eastAsia="Calibri"/>
          <w:sz w:val="24"/>
          <w:szCs w:val="24"/>
          <w:lang w:val="de-DE"/>
        </w:rPr>
      </w:pPr>
    </w:p>
    <w:p w:rsidR="007C33C8" w:rsidRPr="00BC249F" w:rsidRDefault="007C33C8" w:rsidP="007C33C8">
      <w:pPr>
        <w:spacing w:after="200" w:line="276" w:lineRule="auto"/>
        <w:jc w:val="both"/>
        <w:rPr>
          <w:rFonts w:eastAsia="Calibri"/>
          <w:sz w:val="24"/>
          <w:szCs w:val="24"/>
        </w:rPr>
      </w:pPr>
      <w:r w:rsidRPr="00BC249F">
        <w:rPr>
          <w:rFonts w:eastAsia="Calibri"/>
          <w:sz w:val="24"/>
          <w:szCs w:val="24"/>
        </w:rPr>
        <w:t xml:space="preserve">ale v  tendrovom VV uvedené položky a súvisiace podložie chýba.  </w:t>
      </w:r>
    </w:p>
    <w:p w:rsidR="007C33C8" w:rsidRPr="00BC249F" w:rsidRDefault="007C33C8" w:rsidP="007C33C8">
      <w:pPr>
        <w:spacing w:after="200" w:line="276" w:lineRule="auto"/>
        <w:jc w:val="both"/>
        <w:rPr>
          <w:rFonts w:eastAsia="Calibri"/>
          <w:sz w:val="24"/>
          <w:szCs w:val="24"/>
        </w:rPr>
      </w:pPr>
      <w:r w:rsidRPr="00BC249F">
        <w:rPr>
          <w:rFonts w:eastAsia="Calibri"/>
          <w:sz w:val="24"/>
          <w:szCs w:val="24"/>
        </w:rPr>
        <w:lastRenderedPageBreak/>
        <w:t>Žiadame doplniť chýbajúce položky.</w:t>
      </w:r>
    </w:p>
    <w:p w:rsidR="007C33C8" w:rsidRPr="00BC249F" w:rsidRDefault="007C33C8" w:rsidP="007C33C8">
      <w:pPr>
        <w:spacing w:after="200" w:line="276" w:lineRule="auto"/>
        <w:jc w:val="both"/>
        <w:rPr>
          <w:rFonts w:eastAsia="Calibri"/>
          <w:b/>
          <w:color w:val="00B050"/>
          <w:sz w:val="24"/>
          <w:szCs w:val="24"/>
        </w:rPr>
      </w:pPr>
      <w:r w:rsidRPr="00BC249F">
        <w:rPr>
          <w:rFonts w:eastAsia="Calibri"/>
          <w:b/>
          <w:color w:val="00B050"/>
          <w:sz w:val="24"/>
          <w:szCs w:val="24"/>
        </w:rPr>
        <w:t>Odpoveď</w:t>
      </w:r>
      <w:r w:rsidR="00372CDD">
        <w:rPr>
          <w:rFonts w:eastAsia="Calibri"/>
          <w:b/>
          <w:color w:val="00B050"/>
          <w:sz w:val="24"/>
          <w:szCs w:val="24"/>
        </w:rPr>
        <w:t xml:space="preserve"> 205</w:t>
      </w:r>
      <w:r w:rsidRPr="00BC249F">
        <w:rPr>
          <w:rFonts w:eastAsia="Calibri"/>
          <w:b/>
          <w:color w:val="00B050"/>
          <w:sz w:val="24"/>
          <w:szCs w:val="24"/>
        </w:rPr>
        <w:t>: V PD sú navrhnuté chodníky s betonovou dlažbou a v nespevnenej krajnici je</w:t>
      </w:r>
      <w:r w:rsidRPr="00BC249F">
        <w:rPr>
          <w:rFonts w:eastAsia="Calibri"/>
          <w:b/>
          <w:sz w:val="24"/>
          <w:szCs w:val="24"/>
        </w:rPr>
        <w:t xml:space="preserve"> </w:t>
      </w:r>
      <w:r w:rsidRPr="00BC249F">
        <w:rPr>
          <w:rFonts w:eastAsia="Calibri"/>
          <w:b/>
          <w:color w:val="00B050"/>
          <w:sz w:val="24"/>
          <w:szCs w:val="24"/>
        </w:rPr>
        <w:t xml:space="preserve">navrhnutá separačná geotextília. </w:t>
      </w:r>
    </w:p>
    <w:p w:rsidR="007C33C8" w:rsidRPr="00BC249F" w:rsidRDefault="007C33C8" w:rsidP="007C33C8">
      <w:pPr>
        <w:spacing w:after="200" w:line="276" w:lineRule="auto"/>
        <w:jc w:val="both"/>
        <w:rPr>
          <w:rFonts w:eastAsia="Calibri"/>
          <w:b/>
          <w:sz w:val="24"/>
          <w:szCs w:val="24"/>
          <w:lang w:val="de-DE"/>
        </w:rPr>
      </w:pPr>
      <w:r w:rsidRPr="00BC249F">
        <w:rPr>
          <w:rFonts w:eastAsia="Calibri"/>
          <w:b/>
          <w:sz w:val="24"/>
          <w:szCs w:val="24"/>
          <w:lang w:val="de-DE"/>
        </w:rPr>
        <w:t>Otázka 206:</w:t>
      </w:r>
    </w:p>
    <w:p w:rsidR="007C33C8" w:rsidRPr="00BC249F" w:rsidRDefault="007C33C8" w:rsidP="007C33C8">
      <w:pPr>
        <w:spacing w:after="200" w:line="276" w:lineRule="auto"/>
        <w:jc w:val="both"/>
        <w:rPr>
          <w:rFonts w:eastAsia="Calibri"/>
          <w:sz w:val="24"/>
          <w:szCs w:val="24"/>
          <w:lang w:val="de-DE"/>
        </w:rPr>
      </w:pPr>
      <w:r w:rsidRPr="00BC249F">
        <w:rPr>
          <w:rFonts w:eastAsia="Calibri"/>
          <w:sz w:val="24"/>
          <w:szCs w:val="24"/>
          <w:lang w:val="de-DE"/>
        </w:rPr>
        <w:t xml:space="preserve">PD k objektu </w:t>
      </w:r>
      <w:r w:rsidRPr="00BC249F">
        <w:rPr>
          <w:rFonts w:eastAsia="Calibri"/>
          <w:b/>
          <w:sz w:val="24"/>
          <w:szCs w:val="24"/>
          <w:lang w:val="de-DE"/>
        </w:rPr>
        <w:t>SO 310-01-00</w:t>
      </w:r>
      <w:r w:rsidRPr="00BC249F">
        <w:rPr>
          <w:rFonts w:eastAsia="Calibri"/>
          <w:sz w:val="24"/>
          <w:szCs w:val="24"/>
          <w:lang w:val="de-DE"/>
        </w:rPr>
        <w:t xml:space="preserve"> - Spevnené plochy odpočívadla Valaliky-cesta a tendrový VV uvádza položky:</w:t>
      </w:r>
    </w:p>
    <w:p w:rsidR="007C33C8" w:rsidRPr="00BC249F" w:rsidRDefault="007C33C8" w:rsidP="007C33C8">
      <w:pPr>
        <w:spacing w:after="200" w:line="276" w:lineRule="auto"/>
        <w:jc w:val="both"/>
        <w:rPr>
          <w:rFonts w:eastAsia="Calibri"/>
          <w:sz w:val="24"/>
          <w:szCs w:val="24"/>
          <w:lang w:val="de-DE"/>
        </w:rPr>
      </w:pPr>
    </w:p>
    <w:tbl>
      <w:tblPr>
        <w:tblW w:w="9248" w:type="dxa"/>
        <w:tblCellMar>
          <w:left w:w="70" w:type="dxa"/>
          <w:right w:w="70" w:type="dxa"/>
        </w:tblCellMar>
        <w:tblLook w:val="04A0" w:firstRow="1" w:lastRow="0" w:firstColumn="1" w:lastColumn="0" w:noHBand="0" w:noVBand="1"/>
      </w:tblPr>
      <w:tblGrid>
        <w:gridCol w:w="1656"/>
        <w:gridCol w:w="5749"/>
        <w:gridCol w:w="562"/>
        <w:gridCol w:w="1281"/>
      </w:tblGrid>
      <w:tr w:rsidR="007C33C8" w:rsidRPr="00BC249F" w:rsidTr="002459C3">
        <w:trPr>
          <w:trHeight w:val="244"/>
        </w:trPr>
        <w:tc>
          <w:tcPr>
            <w:tcW w:w="1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45.23.32-22250980</w:t>
            </w:r>
          </w:p>
        </w:tc>
        <w:tc>
          <w:tcPr>
            <w:tcW w:w="5749" w:type="dxa"/>
            <w:tcBorders>
              <w:top w:val="single" w:sz="4" w:space="0" w:color="auto"/>
              <w:left w:val="nil"/>
              <w:bottom w:val="single" w:sz="4" w:space="0" w:color="auto"/>
              <w:right w:val="single" w:sz="4" w:space="0" w:color="auto"/>
            </w:tcBorders>
            <w:shd w:val="clear" w:color="auto" w:fill="auto"/>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Doplňujúce konštrukcie,  obrubníky chodníkové</w:t>
            </w:r>
          </w:p>
        </w:tc>
        <w:tc>
          <w:tcPr>
            <w:tcW w:w="562" w:type="dxa"/>
            <w:tcBorders>
              <w:top w:val="single" w:sz="4" w:space="0" w:color="auto"/>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center"/>
              <w:rPr>
                <w:rFonts w:eastAsia="Calibri"/>
                <w:sz w:val="24"/>
                <w:szCs w:val="24"/>
                <w:lang w:val="de-DE" w:eastAsia="sk-SK"/>
              </w:rPr>
            </w:pPr>
            <w:r w:rsidRPr="00BC249F">
              <w:rPr>
                <w:rFonts w:eastAsia="Calibri"/>
                <w:sz w:val="24"/>
                <w:szCs w:val="24"/>
                <w:lang w:val="de-DE" w:eastAsia="sk-SK"/>
              </w:rPr>
              <w:t>M</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right"/>
              <w:rPr>
                <w:rFonts w:eastAsia="Calibri"/>
                <w:sz w:val="24"/>
                <w:szCs w:val="24"/>
                <w:lang w:val="de-DE" w:eastAsia="sk-SK"/>
              </w:rPr>
            </w:pPr>
            <w:r w:rsidRPr="00BC249F">
              <w:rPr>
                <w:rFonts w:eastAsia="Calibri"/>
                <w:sz w:val="24"/>
                <w:szCs w:val="24"/>
                <w:lang w:val="de-DE" w:eastAsia="sk-SK"/>
              </w:rPr>
              <w:t>2 468,000</w:t>
            </w:r>
          </w:p>
        </w:tc>
      </w:tr>
      <w:tr w:rsidR="007C33C8" w:rsidRPr="00BC249F" w:rsidTr="002459C3">
        <w:trPr>
          <w:trHeight w:val="244"/>
        </w:trPr>
        <w:tc>
          <w:tcPr>
            <w:tcW w:w="1656" w:type="dxa"/>
            <w:tcBorders>
              <w:top w:val="nil"/>
              <w:left w:val="single" w:sz="4" w:space="0" w:color="auto"/>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45.23.32-22250981</w:t>
            </w:r>
          </w:p>
        </w:tc>
        <w:tc>
          <w:tcPr>
            <w:tcW w:w="5749" w:type="dxa"/>
            <w:tcBorders>
              <w:top w:val="nil"/>
              <w:left w:val="nil"/>
              <w:bottom w:val="single" w:sz="4" w:space="0" w:color="auto"/>
              <w:right w:val="single" w:sz="4" w:space="0" w:color="auto"/>
            </w:tcBorders>
            <w:shd w:val="clear" w:color="auto" w:fill="auto"/>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Doplňujúce konštrukcie,  obrubníky záhonové</w:t>
            </w:r>
          </w:p>
        </w:tc>
        <w:tc>
          <w:tcPr>
            <w:tcW w:w="562"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center"/>
              <w:rPr>
                <w:rFonts w:eastAsia="Calibri"/>
                <w:sz w:val="24"/>
                <w:szCs w:val="24"/>
                <w:lang w:val="de-DE" w:eastAsia="sk-SK"/>
              </w:rPr>
            </w:pPr>
            <w:r w:rsidRPr="00BC249F">
              <w:rPr>
                <w:rFonts w:eastAsia="Calibri"/>
                <w:sz w:val="24"/>
                <w:szCs w:val="24"/>
                <w:lang w:val="de-DE" w:eastAsia="sk-SK"/>
              </w:rPr>
              <w:t>M</w:t>
            </w:r>
          </w:p>
        </w:tc>
        <w:tc>
          <w:tcPr>
            <w:tcW w:w="1281"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right"/>
              <w:rPr>
                <w:rFonts w:eastAsia="Calibri"/>
                <w:sz w:val="24"/>
                <w:szCs w:val="24"/>
                <w:lang w:val="de-DE" w:eastAsia="sk-SK"/>
              </w:rPr>
            </w:pPr>
            <w:r w:rsidRPr="00BC249F">
              <w:rPr>
                <w:rFonts w:eastAsia="Calibri"/>
                <w:sz w:val="24"/>
                <w:szCs w:val="24"/>
                <w:lang w:val="de-DE" w:eastAsia="sk-SK"/>
              </w:rPr>
              <w:t>1 225,000</w:t>
            </w:r>
          </w:p>
        </w:tc>
      </w:tr>
      <w:tr w:rsidR="007C33C8" w:rsidRPr="00BC249F" w:rsidTr="002459C3">
        <w:trPr>
          <w:trHeight w:val="406"/>
        </w:trPr>
        <w:tc>
          <w:tcPr>
            <w:tcW w:w="1656" w:type="dxa"/>
            <w:tcBorders>
              <w:top w:val="nil"/>
              <w:left w:val="single" w:sz="4" w:space="0" w:color="auto"/>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45.23.32-22251161</w:t>
            </w:r>
          </w:p>
        </w:tc>
        <w:tc>
          <w:tcPr>
            <w:tcW w:w="5749" w:type="dxa"/>
            <w:tcBorders>
              <w:top w:val="nil"/>
              <w:left w:val="nil"/>
              <w:bottom w:val="single" w:sz="4" w:space="0" w:color="auto"/>
              <w:right w:val="single" w:sz="4" w:space="0" w:color="auto"/>
            </w:tcBorders>
            <w:shd w:val="clear" w:color="auto" w:fill="auto"/>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Doplňujúce konštrukcie,  otvorené žľaby z betónových tvárnic</w:t>
            </w:r>
          </w:p>
        </w:tc>
        <w:tc>
          <w:tcPr>
            <w:tcW w:w="562"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center"/>
              <w:rPr>
                <w:rFonts w:eastAsia="Calibri"/>
                <w:sz w:val="24"/>
                <w:szCs w:val="24"/>
                <w:lang w:val="de-DE" w:eastAsia="sk-SK"/>
              </w:rPr>
            </w:pPr>
            <w:r w:rsidRPr="00BC249F">
              <w:rPr>
                <w:rFonts w:eastAsia="Calibri"/>
                <w:sz w:val="24"/>
                <w:szCs w:val="24"/>
                <w:lang w:val="de-DE" w:eastAsia="sk-SK"/>
              </w:rPr>
              <w:t>M</w:t>
            </w:r>
          </w:p>
        </w:tc>
        <w:tc>
          <w:tcPr>
            <w:tcW w:w="1281"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right"/>
              <w:rPr>
                <w:rFonts w:eastAsia="Calibri"/>
                <w:sz w:val="24"/>
                <w:szCs w:val="24"/>
                <w:lang w:val="de-DE" w:eastAsia="sk-SK"/>
              </w:rPr>
            </w:pPr>
            <w:r w:rsidRPr="00BC249F">
              <w:rPr>
                <w:rFonts w:eastAsia="Calibri"/>
                <w:sz w:val="24"/>
                <w:szCs w:val="24"/>
                <w:lang w:val="de-DE" w:eastAsia="sk-SK"/>
              </w:rPr>
              <w:t>933,000</w:t>
            </w:r>
          </w:p>
        </w:tc>
      </w:tr>
    </w:tbl>
    <w:p w:rsidR="007C33C8" w:rsidRPr="00BC249F" w:rsidRDefault="007C33C8" w:rsidP="007C33C8">
      <w:pPr>
        <w:spacing w:after="200" w:line="276" w:lineRule="auto"/>
        <w:jc w:val="both"/>
        <w:rPr>
          <w:rFonts w:eastAsia="Calibri"/>
          <w:sz w:val="24"/>
          <w:szCs w:val="24"/>
          <w:lang w:val="de-DE"/>
        </w:rPr>
      </w:pPr>
    </w:p>
    <w:p w:rsidR="007C33C8" w:rsidRPr="00BC249F" w:rsidRDefault="007C33C8" w:rsidP="007C33C8">
      <w:pPr>
        <w:spacing w:after="200" w:line="276" w:lineRule="auto"/>
        <w:jc w:val="both"/>
        <w:rPr>
          <w:rFonts w:eastAsia="Calibri"/>
          <w:sz w:val="24"/>
          <w:szCs w:val="24"/>
          <w:lang w:val="de-DE"/>
        </w:rPr>
      </w:pPr>
      <w:r w:rsidRPr="00BC249F">
        <w:rPr>
          <w:rFonts w:eastAsia="Calibri"/>
          <w:sz w:val="24"/>
          <w:szCs w:val="24"/>
          <w:lang w:val="de-DE"/>
        </w:rPr>
        <w:t>A tieto isté položky s rovnakými výmerami sú uvedené aj v objekte SO 310-01-01 - Spevnené plochy odpočívadla Valaliky-vozovky</w:t>
      </w:r>
    </w:p>
    <w:p w:rsidR="007C33C8" w:rsidRPr="00BC249F" w:rsidRDefault="007C33C8" w:rsidP="007C33C8">
      <w:pPr>
        <w:spacing w:after="200" w:line="276" w:lineRule="auto"/>
        <w:jc w:val="both"/>
        <w:rPr>
          <w:rFonts w:eastAsia="Calibri"/>
          <w:sz w:val="24"/>
          <w:szCs w:val="24"/>
          <w:lang w:val="de-DE"/>
        </w:rPr>
      </w:pPr>
    </w:p>
    <w:tbl>
      <w:tblPr>
        <w:tblW w:w="9248" w:type="dxa"/>
        <w:tblCellMar>
          <w:left w:w="70" w:type="dxa"/>
          <w:right w:w="70" w:type="dxa"/>
        </w:tblCellMar>
        <w:tblLook w:val="04A0" w:firstRow="1" w:lastRow="0" w:firstColumn="1" w:lastColumn="0" w:noHBand="0" w:noVBand="1"/>
      </w:tblPr>
      <w:tblGrid>
        <w:gridCol w:w="1656"/>
        <w:gridCol w:w="5749"/>
        <w:gridCol w:w="562"/>
        <w:gridCol w:w="1281"/>
      </w:tblGrid>
      <w:tr w:rsidR="007C33C8" w:rsidRPr="00BC249F" w:rsidTr="002459C3">
        <w:trPr>
          <w:trHeight w:val="358"/>
        </w:trPr>
        <w:tc>
          <w:tcPr>
            <w:tcW w:w="1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45.23.32-22250980</w:t>
            </w:r>
          </w:p>
        </w:tc>
        <w:tc>
          <w:tcPr>
            <w:tcW w:w="5749" w:type="dxa"/>
            <w:tcBorders>
              <w:top w:val="single" w:sz="4" w:space="0" w:color="auto"/>
              <w:left w:val="nil"/>
              <w:bottom w:val="single" w:sz="4" w:space="0" w:color="auto"/>
              <w:right w:val="single" w:sz="4" w:space="0" w:color="auto"/>
            </w:tcBorders>
            <w:shd w:val="clear" w:color="auto" w:fill="auto"/>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Doplňujúce konštrukcie,  obrubníky chodníkové</w:t>
            </w:r>
          </w:p>
        </w:tc>
        <w:tc>
          <w:tcPr>
            <w:tcW w:w="562" w:type="dxa"/>
            <w:tcBorders>
              <w:top w:val="single" w:sz="4" w:space="0" w:color="auto"/>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center"/>
              <w:rPr>
                <w:rFonts w:eastAsia="Calibri"/>
                <w:sz w:val="24"/>
                <w:szCs w:val="24"/>
                <w:lang w:val="de-DE" w:eastAsia="sk-SK"/>
              </w:rPr>
            </w:pPr>
            <w:r w:rsidRPr="00BC249F">
              <w:rPr>
                <w:rFonts w:eastAsia="Calibri"/>
                <w:sz w:val="24"/>
                <w:szCs w:val="24"/>
                <w:lang w:val="de-DE" w:eastAsia="sk-SK"/>
              </w:rPr>
              <w:t>M</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right"/>
              <w:rPr>
                <w:rFonts w:eastAsia="Calibri"/>
                <w:sz w:val="24"/>
                <w:szCs w:val="24"/>
                <w:lang w:val="de-DE" w:eastAsia="sk-SK"/>
              </w:rPr>
            </w:pPr>
            <w:r w:rsidRPr="00BC249F">
              <w:rPr>
                <w:rFonts w:eastAsia="Calibri"/>
                <w:sz w:val="24"/>
                <w:szCs w:val="24"/>
                <w:lang w:val="de-DE" w:eastAsia="sk-SK"/>
              </w:rPr>
              <w:t>2 468,000</w:t>
            </w:r>
          </w:p>
        </w:tc>
      </w:tr>
      <w:tr w:rsidR="007C33C8" w:rsidRPr="00BC249F" w:rsidTr="002459C3">
        <w:trPr>
          <w:trHeight w:val="345"/>
        </w:trPr>
        <w:tc>
          <w:tcPr>
            <w:tcW w:w="1656" w:type="dxa"/>
            <w:tcBorders>
              <w:top w:val="nil"/>
              <w:left w:val="single" w:sz="4" w:space="0" w:color="auto"/>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45.23.32-22250981</w:t>
            </w:r>
          </w:p>
        </w:tc>
        <w:tc>
          <w:tcPr>
            <w:tcW w:w="5749" w:type="dxa"/>
            <w:tcBorders>
              <w:top w:val="nil"/>
              <w:left w:val="nil"/>
              <w:bottom w:val="single" w:sz="4" w:space="0" w:color="auto"/>
              <w:right w:val="single" w:sz="4" w:space="0" w:color="auto"/>
            </w:tcBorders>
            <w:shd w:val="clear" w:color="auto" w:fill="auto"/>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Doplňujúce konštrukcie,  obrubníky záhonové</w:t>
            </w:r>
          </w:p>
        </w:tc>
        <w:tc>
          <w:tcPr>
            <w:tcW w:w="562"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center"/>
              <w:rPr>
                <w:rFonts w:eastAsia="Calibri"/>
                <w:sz w:val="24"/>
                <w:szCs w:val="24"/>
                <w:lang w:val="de-DE" w:eastAsia="sk-SK"/>
              </w:rPr>
            </w:pPr>
            <w:r w:rsidRPr="00BC249F">
              <w:rPr>
                <w:rFonts w:eastAsia="Calibri"/>
                <w:sz w:val="24"/>
                <w:szCs w:val="24"/>
                <w:lang w:val="de-DE" w:eastAsia="sk-SK"/>
              </w:rPr>
              <w:t>M</w:t>
            </w:r>
          </w:p>
        </w:tc>
        <w:tc>
          <w:tcPr>
            <w:tcW w:w="1281"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right"/>
              <w:rPr>
                <w:rFonts w:eastAsia="Calibri"/>
                <w:sz w:val="24"/>
                <w:szCs w:val="24"/>
                <w:lang w:val="de-DE" w:eastAsia="sk-SK"/>
              </w:rPr>
            </w:pPr>
            <w:r w:rsidRPr="00BC249F">
              <w:rPr>
                <w:rFonts w:eastAsia="Calibri"/>
                <w:sz w:val="24"/>
                <w:szCs w:val="24"/>
                <w:lang w:val="de-DE" w:eastAsia="sk-SK"/>
              </w:rPr>
              <w:t>1 225,000</w:t>
            </w:r>
          </w:p>
        </w:tc>
      </w:tr>
      <w:tr w:rsidR="007C33C8" w:rsidRPr="00BC249F" w:rsidTr="002459C3">
        <w:trPr>
          <w:trHeight w:val="345"/>
        </w:trPr>
        <w:tc>
          <w:tcPr>
            <w:tcW w:w="1656" w:type="dxa"/>
            <w:tcBorders>
              <w:top w:val="nil"/>
              <w:left w:val="single" w:sz="4" w:space="0" w:color="auto"/>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45.23.32-22251161</w:t>
            </w:r>
          </w:p>
        </w:tc>
        <w:tc>
          <w:tcPr>
            <w:tcW w:w="5749" w:type="dxa"/>
            <w:tcBorders>
              <w:top w:val="nil"/>
              <w:left w:val="nil"/>
              <w:bottom w:val="single" w:sz="4" w:space="0" w:color="auto"/>
              <w:right w:val="single" w:sz="4" w:space="0" w:color="auto"/>
            </w:tcBorders>
            <w:shd w:val="clear" w:color="auto" w:fill="auto"/>
            <w:vAlign w:val="center"/>
            <w:hideMark/>
          </w:tcPr>
          <w:p w:rsidR="007C33C8" w:rsidRPr="00BC249F" w:rsidRDefault="007C33C8" w:rsidP="002459C3">
            <w:pPr>
              <w:spacing w:after="200" w:line="276" w:lineRule="auto"/>
              <w:rPr>
                <w:rFonts w:eastAsia="Calibri"/>
                <w:sz w:val="24"/>
                <w:szCs w:val="24"/>
                <w:lang w:val="de-DE" w:eastAsia="sk-SK"/>
              </w:rPr>
            </w:pPr>
            <w:r w:rsidRPr="00BC249F">
              <w:rPr>
                <w:rFonts w:eastAsia="Calibri"/>
                <w:sz w:val="24"/>
                <w:szCs w:val="24"/>
                <w:lang w:val="de-DE" w:eastAsia="sk-SK"/>
              </w:rPr>
              <w:t>Doplňujúce konštrukcie,  otvorené žľaby z betónových tvárnic</w:t>
            </w:r>
          </w:p>
        </w:tc>
        <w:tc>
          <w:tcPr>
            <w:tcW w:w="562"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center"/>
              <w:rPr>
                <w:rFonts w:eastAsia="Calibri"/>
                <w:sz w:val="24"/>
                <w:szCs w:val="24"/>
                <w:lang w:val="de-DE" w:eastAsia="sk-SK"/>
              </w:rPr>
            </w:pPr>
            <w:r w:rsidRPr="00BC249F">
              <w:rPr>
                <w:rFonts w:eastAsia="Calibri"/>
                <w:sz w:val="24"/>
                <w:szCs w:val="24"/>
                <w:lang w:val="de-DE" w:eastAsia="sk-SK"/>
              </w:rPr>
              <w:t>M</w:t>
            </w:r>
          </w:p>
        </w:tc>
        <w:tc>
          <w:tcPr>
            <w:tcW w:w="1281" w:type="dxa"/>
            <w:tcBorders>
              <w:top w:val="nil"/>
              <w:left w:val="nil"/>
              <w:bottom w:val="single" w:sz="4" w:space="0" w:color="auto"/>
              <w:right w:val="single" w:sz="4" w:space="0" w:color="auto"/>
            </w:tcBorders>
            <w:shd w:val="clear" w:color="auto" w:fill="auto"/>
            <w:noWrap/>
            <w:vAlign w:val="center"/>
            <w:hideMark/>
          </w:tcPr>
          <w:p w:rsidR="007C33C8" w:rsidRPr="00BC249F" w:rsidRDefault="007C33C8" w:rsidP="002459C3">
            <w:pPr>
              <w:spacing w:after="200" w:line="276" w:lineRule="auto"/>
              <w:jc w:val="right"/>
              <w:rPr>
                <w:rFonts w:eastAsia="Calibri"/>
                <w:sz w:val="24"/>
                <w:szCs w:val="24"/>
                <w:lang w:val="de-DE" w:eastAsia="sk-SK"/>
              </w:rPr>
            </w:pPr>
            <w:r w:rsidRPr="00BC249F">
              <w:rPr>
                <w:rFonts w:eastAsia="Calibri"/>
                <w:sz w:val="24"/>
                <w:szCs w:val="24"/>
                <w:lang w:val="de-DE" w:eastAsia="sk-SK"/>
              </w:rPr>
              <w:t>933,000</w:t>
            </w:r>
          </w:p>
        </w:tc>
      </w:tr>
    </w:tbl>
    <w:p w:rsidR="007C33C8" w:rsidRPr="00BC249F" w:rsidRDefault="007C33C8" w:rsidP="007C33C8">
      <w:pPr>
        <w:spacing w:after="200" w:line="276" w:lineRule="auto"/>
        <w:jc w:val="both"/>
        <w:rPr>
          <w:rFonts w:eastAsia="Calibri"/>
          <w:sz w:val="24"/>
          <w:szCs w:val="24"/>
          <w:lang w:val="de-DE"/>
        </w:rPr>
      </w:pPr>
    </w:p>
    <w:p w:rsidR="007C33C8" w:rsidRPr="00BC249F" w:rsidRDefault="007C33C8" w:rsidP="007C33C8">
      <w:pPr>
        <w:spacing w:after="200" w:line="276" w:lineRule="auto"/>
        <w:jc w:val="both"/>
        <w:rPr>
          <w:rFonts w:eastAsia="Calibri"/>
          <w:sz w:val="24"/>
          <w:szCs w:val="24"/>
          <w:lang w:val="de-DE"/>
        </w:rPr>
      </w:pPr>
      <w:r w:rsidRPr="00BC249F">
        <w:rPr>
          <w:rFonts w:eastAsia="Calibri"/>
          <w:sz w:val="24"/>
          <w:szCs w:val="24"/>
          <w:lang w:val="de-DE"/>
        </w:rPr>
        <w:t xml:space="preserve">Máme za to, že sa jedná sa o duplicitu. </w:t>
      </w:r>
    </w:p>
    <w:p w:rsidR="007C33C8" w:rsidRDefault="007C33C8" w:rsidP="007C33C8">
      <w:pPr>
        <w:spacing w:after="200" w:line="276" w:lineRule="auto"/>
        <w:jc w:val="both"/>
        <w:rPr>
          <w:rFonts w:eastAsia="Calibri"/>
          <w:sz w:val="24"/>
          <w:szCs w:val="24"/>
          <w:lang w:val="de-DE"/>
        </w:rPr>
      </w:pPr>
      <w:r w:rsidRPr="00BC249F">
        <w:rPr>
          <w:rFonts w:eastAsia="Calibri"/>
          <w:sz w:val="24"/>
          <w:szCs w:val="24"/>
          <w:lang w:val="de-DE"/>
        </w:rPr>
        <w:t>Žiadame opraviť a zosúladiť výmery vo VV.</w:t>
      </w:r>
    </w:p>
    <w:p w:rsidR="007C33C8" w:rsidRPr="00BC249F" w:rsidRDefault="007C33C8" w:rsidP="007C33C8">
      <w:pPr>
        <w:spacing w:after="200" w:line="276" w:lineRule="auto"/>
        <w:jc w:val="both"/>
        <w:rPr>
          <w:rFonts w:eastAsia="Calibri"/>
          <w:b/>
          <w:color w:val="00B050"/>
          <w:sz w:val="24"/>
          <w:szCs w:val="24"/>
        </w:rPr>
      </w:pPr>
      <w:r w:rsidRPr="00BC249F">
        <w:rPr>
          <w:rFonts w:eastAsia="Calibri"/>
          <w:b/>
          <w:color w:val="00B050"/>
          <w:sz w:val="24"/>
          <w:szCs w:val="24"/>
        </w:rPr>
        <w:t>Odpoveď</w:t>
      </w:r>
      <w:r w:rsidR="00372CDD">
        <w:rPr>
          <w:rFonts w:eastAsia="Calibri"/>
          <w:b/>
          <w:color w:val="00B050"/>
          <w:sz w:val="24"/>
          <w:szCs w:val="24"/>
        </w:rPr>
        <w:t xml:space="preserve"> 206</w:t>
      </w:r>
      <w:r w:rsidRPr="00BC249F">
        <w:rPr>
          <w:rFonts w:eastAsia="Calibri"/>
          <w:b/>
          <w:color w:val="00B050"/>
          <w:sz w:val="24"/>
          <w:szCs w:val="24"/>
        </w:rPr>
        <w:t>:</w:t>
      </w:r>
      <w:r>
        <w:rPr>
          <w:rFonts w:eastAsia="Calibri"/>
          <w:b/>
          <w:color w:val="00B050"/>
          <w:sz w:val="24"/>
          <w:szCs w:val="24"/>
        </w:rPr>
        <w:t xml:space="preserve"> Jedná sa o duplicitu, správne majú byť uvedené v časti </w:t>
      </w:r>
      <w:r w:rsidRPr="00BC249F">
        <w:rPr>
          <w:rFonts w:eastAsia="Calibri"/>
          <w:b/>
          <w:color w:val="00B050"/>
          <w:sz w:val="24"/>
          <w:szCs w:val="24"/>
        </w:rPr>
        <w:t>SO 310-01-01</w:t>
      </w:r>
      <w:r>
        <w:rPr>
          <w:rFonts w:eastAsia="Calibri"/>
          <w:b/>
          <w:color w:val="00B050"/>
          <w:sz w:val="24"/>
          <w:szCs w:val="24"/>
        </w:rPr>
        <w:t>. VV bude upravený</w:t>
      </w:r>
    </w:p>
    <w:tbl>
      <w:tblPr>
        <w:tblW w:w="9956" w:type="dxa"/>
        <w:tblLayout w:type="fixed"/>
        <w:tblCellMar>
          <w:left w:w="0" w:type="dxa"/>
          <w:right w:w="0" w:type="dxa"/>
        </w:tblCellMar>
        <w:tblLook w:val="00A0" w:firstRow="1" w:lastRow="0" w:firstColumn="1" w:lastColumn="0" w:noHBand="0" w:noVBand="0"/>
      </w:tblPr>
      <w:tblGrid>
        <w:gridCol w:w="6890"/>
        <w:gridCol w:w="1154"/>
        <w:gridCol w:w="757"/>
        <w:gridCol w:w="1155"/>
      </w:tblGrid>
      <w:tr w:rsidR="007C33C8" w:rsidRPr="00BC249F" w:rsidTr="002459C3">
        <w:trPr>
          <w:trHeight w:val="557"/>
        </w:trPr>
        <w:tc>
          <w:tcPr>
            <w:tcW w:w="6890" w:type="dxa"/>
            <w:vAlign w:val="center"/>
          </w:tcPr>
          <w:p w:rsidR="007C33C8" w:rsidRDefault="007C33C8" w:rsidP="002459C3"/>
          <w:p w:rsidR="007C33C8" w:rsidRPr="00BC249F" w:rsidRDefault="007C33C8" w:rsidP="002459C3">
            <w:pPr>
              <w:spacing w:after="200" w:line="276" w:lineRule="auto"/>
              <w:rPr>
                <w:rFonts w:ascii="Arial" w:hAnsi="Arial" w:cs="Arial"/>
                <w:b/>
                <w:color w:val="222222"/>
                <w:shd w:val="clear" w:color="auto" w:fill="FFFFFF"/>
                <w:lang w:eastAsia="de-DE"/>
              </w:rPr>
            </w:pPr>
            <w:r w:rsidRPr="00BC249F">
              <w:rPr>
                <w:rFonts w:ascii="Arial" w:hAnsi="Arial" w:cs="Arial"/>
                <w:b/>
                <w:color w:val="222222"/>
                <w:shd w:val="clear" w:color="auto" w:fill="FFFFFF"/>
                <w:lang w:eastAsia="de-DE"/>
              </w:rPr>
              <w:t>Otázka 207:</w:t>
            </w:r>
          </w:p>
          <w:p w:rsidR="007C33C8" w:rsidRPr="00BC249F" w:rsidRDefault="007C33C8" w:rsidP="002459C3">
            <w:pPr>
              <w:autoSpaceDE w:val="0"/>
              <w:autoSpaceDN w:val="0"/>
              <w:adjustRightInd w:val="0"/>
              <w:rPr>
                <w:rFonts w:eastAsia="Calibri"/>
                <w:b/>
                <w:bCs/>
                <w:color w:val="000000"/>
                <w:sz w:val="24"/>
                <w:szCs w:val="24"/>
              </w:rPr>
            </w:pPr>
            <w:r w:rsidRPr="00BC249F">
              <w:rPr>
                <w:rFonts w:eastAsia="Calibri"/>
                <w:b/>
                <w:bCs/>
                <w:color w:val="000000"/>
                <w:sz w:val="24"/>
                <w:szCs w:val="24"/>
              </w:rPr>
              <w:lastRenderedPageBreak/>
              <w:t xml:space="preserve">SO 310-07 Dažďová kanalizácia odpočívadla  Valaliky - stavebná časť </w:t>
            </w:r>
          </w:p>
          <w:p w:rsidR="007C33C8" w:rsidRPr="00BC249F" w:rsidRDefault="007C33C8" w:rsidP="002459C3">
            <w:pPr>
              <w:keepNext/>
              <w:keepLines/>
              <w:autoSpaceDE w:val="0"/>
              <w:autoSpaceDN w:val="0"/>
              <w:adjustRightInd w:val="0"/>
              <w:rPr>
                <w:rFonts w:eastAsia="Calibri"/>
                <w:b/>
                <w:bCs/>
                <w:color w:val="000000"/>
                <w:sz w:val="24"/>
                <w:szCs w:val="24"/>
              </w:rPr>
            </w:pPr>
          </w:p>
        </w:tc>
        <w:tc>
          <w:tcPr>
            <w:tcW w:w="1154" w:type="dxa"/>
            <w:vAlign w:val="center"/>
          </w:tcPr>
          <w:p w:rsidR="007C33C8" w:rsidRPr="00BC249F" w:rsidRDefault="007C33C8" w:rsidP="002459C3">
            <w:pPr>
              <w:keepNext/>
              <w:keepLines/>
              <w:autoSpaceDE w:val="0"/>
              <w:autoSpaceDN w:val="0"/>
              <w:adjustRightInd w:val="0"/>
              <w:rPr>
                <w:rFonts w:eastAsia="Calibri"/>
                <w:b/>
                <w:bCs/>
                <w:color w:val="000000"/>
                <w:sz w:val="24"/>
                <w:szCs w:val="24"/>
              </w:rPr>
            </w:pPr>
          </w:p>
        </w:tc>
        <w:tc>
          <w:tcPr>
            <w:tcW w:w="757" w:type="dxa"/>
            <w:vAlign w:val="center"/>
          </w:tcPr>
          <w:p w:rsidR="007C33C8" w:rsidRPr="00BC249F" w:rsidRDefault="007C33C8" w:rsidP="002459C3">
            <w:pPr>
              <w:keepNext/>
              <w:keepLines/>
              <w:autoSpaceDE w:val="0"/>
              <w:autoSpaceDN w:val="0"/>
              <w:adjustRightInd w:val="0"/>
              <w:rPr>
                <w:rFonts w:eastAsia="Calibri"/>
                <w:b/>
                <w:bCs/>
                <w:color w:val="000000"/>
                <w:sz w:val="24"/>
                <w:szCs w:val="24"/>
              </w:rPr>
            </w:pPr>
          </w:p>
        </w:tc>
        <w:tc>
          <w:tcPr>
            <w:tcW w:w="1155" w:type="dxa"/>
            <w:vAlign w:val="center"/>
          </w:tcPr>
          <w:p w:rsidR="007C33C8" w:rsidRPr="00BC249F" w:rsidRDefault="007C33C8" w:rsidP="002459C3">
            <w:pPr>
              <w:keepNext/>
              <w:keepLines/>
              <w:autoSpaceDE w:val="0"/>
              <w:autoSpaceDN w:val="0"/>
              <w:adjustRightInd w:val="0"/>
              <w:jc w:val="right"/>
              <w:rPr>
                <w:rFonts w:eastAsia="Calibri"/>
                <w:b/>
                <w:bCs/>
                <w:color w:val="000000"/>
                <w:sz w:val="24"/>
                <w:szCs w:val="24"/>
              </w:rPr>
            </w:pPr>
          </w:p>
        </w:tc>
      </w:tr>
      <w:tr w:rsidR="007C33C8" w:rsidRPr="00BC249F" w:rsidTr="002459C3">
        <w:trPr>
          <w:trHeight w:val="179"/>
        </w:trPr>
        <w:tc>
          <w:tcPr>
            <w:tcW w:w="6890" w:type="dxa"/>
            <w:vAlign w:val="center"/>
          </w:tcPr>
          <w:p w:rsidR="007C33C8" w:rsidRPr="00BC249F" w:rsidRDefault="007C33C8" w:rsidP="002459C3">
            <w:pPr>
              <w:keepNext/>
              <w:keepLines/>
              <w:autoSpaceDE w:val="0"/>
              <w:autoSpaceDN w:val="0"/>
              <w:adjustRightInd w:val="0"/>
              <w:rPr>
                <w:rFonts w:eastAsia="Calibri"/>
                <w:b/>
                <w:bCs/>
                <w:color w:val="000000"/>
                <w:sz w:val="24"/>
                <w:szCs w:val="24"/>
              </w:rPr>
            </w:pPr>
            <w:r w:rsidRPr="00BC249F">
              <w:rPr>
                <w:rFonts w:eastAsia="Calibri"/>
                <w:b/>
                <w:bCs/>
                <w:color w:val="000000"/>
                <w:sz w:val="24"/>
                <w:szCs w:val="24"/>
              </w:rPr>
              <w:t>Kanalizácie, ostatné konštrukcie, vsakovacie bloky plastové</w:t>
            </w:r>
          </w:p>
        </w:tc>
        <w:tc>
          <w:tcPr>
            <w:tcW w:w="1154" w:type="dxa"/>
            <w:vAlign w:val="center"/>
          </w:tcPr>
          <w:p w:rsidR="007C33C8" w:rsidRPr="00BC249F" w:rsidRDefault="007C33C8" w:rsidP="002459C3">
            <w:pPr>
              <w:keepNext/>
              <w:keepLines/>
              <w:autoSpaceDE w:val="0"/>
              <w:autoSpaceDN w:val="0"/>
              <w:adjustRightInd w:val="0"/>
              <w:rPr>
                <w:rFonts w:eastAsia="Calibri"/>
                <w:b/>
                <w:bCs/>
                <w:color w:val="000000"/>
                <w:sz w:val="24"/>
                <w:szCs w:val="24"/>
              </w:rPr>
            </w:pPr>
          </w:p>
        </w:tc>
        <w:tc>
          <w:tcPr>
            <w:tcW w:w="757" w:type="dxa"/>
            <w:vAlign w:val="center"/>
          </w:tcPr>
          <w:p w:rsidR="007C33C8" w:rsidRPr="00BC249F" w:rsidRDefault="007C33C8" w:rsidP="002459C3">
            <w:pPr>
              <w:keepNext/>
              <w:keepLines/>
              <w:autoSpaceDE w:val="0"/>
              <w:autoSpaceDN w:val="0"/>
              <w:adjustRightInd w:val="0"/>
              <w:rPr>
                <w:rFonts w:eastAsia="Calibri"/>
                <w:b/>
                <w:bCs/>
                <w:color w:val="000000"/>
                <w:sz w:val="24"/>
                <w:szCs w:val="24"/>
              </w:rPr>
            </w:pPr>
            <w:r w:rsidRPr="00BC249F">
              <w:rPr>
                <w:rFonts w:eastAsia="Calibri"/>
                <w:b/>
                <w:bCs/>
                <w:color w:val="000000"/>
                <w:sz w:val="24"/>
                <w:szCs w:val="24"/>
              </w:rPr>
              <w:t>KS        </w:t>
            </w:r>
          </w:p>
        </w:tc>
        <w:tc>
          <w:tcPr>
            <w:tcW w:w="1155" w:type="dxa"/>
            <w:vAlign w:val="center"/>
          </w:tcPr>
          <w:p w:rsidR="007C33C8" w:rsidRPr="00BC249F" w:rsidRDefault="007C33C8" w:rsidP="002459C3">
            <w:pPr>
              <w:keepNext/>
              <w:keepLines/>
              <w:autoSpaceDE w:val="0"/>
              <w:autoSpaceDN w:val="0"/>
              <w:adjustRightInd w:val="0"/>
              <w:jc w:val="right"/>
              <w:rPr>
                <w:rFonts w:eastAsia="Calibri"/>
                <w:b/>
                <w:bCs/>
                <w:color w:val="000000"/>
                <w:sz w:val="24"/>
                <w:szCs w:val="24"/>
              </w:rPr>
            </w:pPr>
            <w:r w:rsidRPr="00BC249F">
              <w:rPr>
                <w:rFonts w:eastAsia="Calibri"/>
                <w:b/>
                <w:bCs/>
                <w:color w:val="000000"/>
                <w:sz w:val="24"/>
                <w:szCs w:val="24"/>
              </w:rPr>
              <w:t>   7 408,000</w:t>
            </w:r>
          </w:p>
        </w:tc>
      </w:tr>
      <w:tr w:rsidR="007C33C8" w:rsidRPr="00BC249F" w:rsidTr="002459C3">
        <w:trPr>
          <w:trHeight w:val="188"/>
        </w:trPr>
        <w:tc>
          <w:tcPr>
            <w:tcW w:w="6890"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vsakovací blok DRENBLOK DB60, 600x600x600mm: 7408ks=7 408,0000 [A]</w:t>
            </w:r>
          </w:p>
        </w:tc>
        <w:tc>
          <w:tcPr>
            <w:tcW w:w="1154" w:type="dxa"/>
            <w:vAlign w:val="center"/>
          </w:tcPr>
          <w:p w:rsidR="007C33C8" w:rsidRPr="00BC249F" w:rsidRDefault="007C33C8" w:rsidP="002459C3">
            <w:pPr>
              <w:keepNext/>
              <w:keepLines/>
              <w:autoSpaceDE w:val="0"/>
              <w:autoSpaceDN w:val="0"/>
              <w:adjustRightInd w:val="0"/>
              <w:jc w:val="right"/>
              <w:rPr>
                <w:rFonts w:eastAsia="Calibri"/>
                <w:color w:val="000000"/>
                <w:sz w:val="24"/>
                <w:szCs w:val="24"/>
              </w:rPr>
            </w:pPr>
            <w:r w:rsidRPr="00BC249F">
              <w:rPr>
                <w:rFonts w:eastAsia="Calibri"/>
                <w:color w:val="000000"/>
                <w:sz w:val="24"/>
                <w:szCs w:val="24"/>
              </w:rPr>
              <w:t>   7 408,000</w:t>
            </w:r>
          </w:p>
        </w:tc>
        <w:tc>
          <w:tcPr>
            <w:tcW w:w="757"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 xml:space="preserve"> </w:t>
            </w:r>
          </w:p>
        </w:tc>
        <w:tc>
          <w:tcPr>
            <w:tcW w:w="1155"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 xml:space="preserve"> </w:t>
            </w:r>
          </w:p>
        </w:tc>
      </w:tr>
      <w:tr w:rsidR="007C33C8" w:rsidRPr="00BC249F" w:rsidTr="002459C3">
        <w:trPr>
          <w:trHeight w:val="179"/>
        </w:trPr>
        <w:tc>
          <w:tcPr>
            <w:tcW w:w="6890"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vrátane odvetrávacého potrubia a ventilačnej hlavice</w:t>
            </w:r>
          </w:p>
        </w:tc>
        <w:tc>
          <w:tcPr>
            <w:tcW w:w="1154"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 xml:space="preserve"> </w:t>
            </w:r>
          </w:p>
        </w:tc>
        <w:tc>
          <w:tcPr>
            <w:tcW w:w="757"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 xml:space="preserve"> </w:t>
            </w:r>
          </w:p>
        </w:tc>
        <w:tc>
          <w:tcPr>
            <w:tcW w:w="1155" w:type="dxa"/>
            <w:vAlign w:val="center"/>
          </w:tcPr>
          <w:p w:rsidR="007C33C8" w:rsidRPr="00BC249F" w:rsidRDefault="007C33C8" w:rsidP="002459C3">
            <w:pPr>
              <w:keepNext/>
              <w:keepLines/>
              <w:autoSpaceDE w:val="0"/>
              <w:autoSpaceDN w:val="0"/>
              <w:adjustRightInd w:val="0"/>
              <w:rPr>
                <w:rFonts w:eastAsia="Calibri"/>
                <w:color w:val="000000"/>
                <w:sz w:val="24"/>
                <w:szCs w:val="24"/>
              </w:rPr>
            </w:pPr>
            <w:r w:rsidRPr="00BC249F">
              <w:rPr>
                <w:rFonts w:eastAsia="Calibri"/>
                <w:color w:val="000000"/>
                <w:sz w:val="24"/>
                <w:szCs w:val="24"/>
              </w:rPr>
              <w:t xml:space="preserve"> </w:t>
            </w:r>
          </w:p>
        </w:tc>
      </w:tr>
    </w:tbl>
    <w:p w:rsidR="007C33C8" w:rsidRPr="00BC249F" w:rsidRDefault="007C33C8" w:rsidP="007C33C8">
      <w:pPr>
        <w:autoSpaceDE w:val="0"/>
        <w:autoSpaceDN w:val="0"/>
        <w:adjustRightInd w:val="0"/>
        <w:rPr>
          <w:rFonts w:eastAsia="Calibri"/>
          <w:color w:val="000000"/>
          <w:sz w:val="24"/>
          <w:szCs w:val="24"/>
        </w:rPr>
      </w:pPr>
    </w:p>
    <w:p w:rsidR="007C33C8" w:rsidRPr="00BC249F" w:rsidRDefault="007C33C8" w:rsidP="007C33C8">
      <w:pPr>
        <w:autoSpaceDE w:val="0"/>
        <w:autoSpaceDN w:val="0"/>
        <w:adjustRightInd w:val="0"/>
        <w:rPr>
          <w:rFonts w:eastAsia="Calibri"/>
          <w:color w:val="000000"/>
          <w:sz w:val="24"/>
          <w:szCs w:val="24"/>
        </w:rPr>
      </w:pPr>
    </w:p>
    <w:p w:rsidR="007C33C8" w:rsidRPr="00BC249F" w:rsidRDefault="007C33C8" w:rsidP="007C33C8">
      <w:pPr>
        <w:autoSpaceDE w:val="0"/>
        <w:autoSpaceDN w:val="0"/>
        <w:adjustRightInd w:val="0"/>
        <w:rPr>
          <w:rFonts w:eastAsia="Calibri"/>
          <w:color w:val="000000"/>
          <w:sz w:val="24"/>
          <w:szCs w:val="24"/>
        </w:rPr>
      </w:pPr>
      <w:r w:rsidRPr="00BC249F">
        <w:rPr>
          <w:rFonts w:eastAsia="Calibri"/>
          <w:color w:val="000000"/>
          <w:sz w:val="24"/>
          <w:szCs w:val="24"/>
        </w:rPr>
        <w:t>Po preštudovaní VV , technickej dokumentácie a príslušných výkresov vsakovacích boxov konštatujeme, že výmera vo výkaze výmer</w:t>
      </w:r>
    </w:p>
    <w:p w:rsidR="007C33C8" w:rsidRPr="00397857" w:rsidRDefault="007C33C8" w:rsidP="007C33C8">
      <w:pPr>
        <w:autoSpaceDE w:val="0"/>
        <w:autoSpaceDN w:val="0"/>
        <w:adjustRightInd w:val="0"/>
        <w:rPr>
          <w:rFonts w:eastAsia="Calibri"/>
          <w:color w:val="000000"/>
          <w:sz w:val="24"/>
          <w:szCs w:val="24"/>
        </w:rPr>
      </w:pPr>
      <w:r w:rsidRPr="00BC249F">
        <w:rPr>
          <w:rFonts w:eastAsia="Calibri"/>
          <w:color w:val="000000"/>
          <w:sz w:val="24"/>
          <w:szCs w:val="24"/>
        </w:rPr>
        <w:t xml:space="preserve">nezodpovedá projektovej dokumentácii </w:t>
      </w:r>
      <w:r w:rsidRPr="00BC249F">
        <w:rPr>
          <w:rFonts w:eastAsia="Calibri"/>
          <w:b/>
          <w:bCs/>
          <w:color w:val="000000"/>
          <w:sz w:val="24"/>
          <w:szCs w:val="24"/>
        </w:rPr>
        <w:t>( vo VV je 7408 ks a podľa PD 1 600 kus</w:t>
      </w:r>
      <w:r w:rsidRPr="00BC249F">
        <w:rPr>
          <w:rFonts w:eastAsia="Calibri"/>
          <w:color w:val="000000"/>
          <w:sz w:val="24"/>
          <w:szCs w:val="24"/>
        </w:rPr>
        <w:t>)</w:t>
      </w:r>
      <w:r w:rsidRPr="00397857">
        <w:rPr>
          <w:rFonts w:eastAsia="Calibri"/>
          <w:color w:val="000000"/>
          <w:sz w:val="24"/>
          <w:szCs w:val="24"/>
        </w:rPr>
        <w:t xml:space="preserve"> </w:t>
      </w:r>
    </w:p>
    <w:p w:rsidR="007C33C8" w:rsidRPr="00397857" w:rsidRDefault="007C33C8" w:rsidP="007C33C8">
      <w:pPr>
        <w:autoSpaceDE w:val="0"/>
        <w:autoSpaceDN w:val="0"/>
        <w:adjustRightInd w:val="0"/>
        <w:rPr>
          <w:rFonts w:eastAsia="Calibri"/>
          <w:color w:val="000000"/>
          <w:sz w:val="24"/>
          <w:szCs w:val="24"/>
        </w:rPr>
      </w:pPr>
    </w:p>
    <w:p w:rsidR="007C33C8" w:rsidRPr="00BC249F" w:rsidRDefault="007C33C8" w:rsidP="007C33C8">
      <w:pPr>
        <w:spacing w:after="200" w:line="276" w:lineRule="auto"/>
        <w:jc w:val="both"/>
        <w:rPr>
          <w:rFonts w:eastAsia="Calibri"/>
          <w:b/>
          <w:color w:val="00B050"/>
          <w:sz w:val="24"/>
          <w:szCs w:val="24"/>
        </w:rPr>
      </w:pPr>
      <w:r w:rsidRPr="00BC249F">
        <w:rPr>
          <w:rFonts w:eastAsia="Calibri"/>
          <w:b/>
          <w:color w:val="00B050"/>
          <w:sz w:val="24"/>
          <w:szCs w:val="24"/>
        </w:rPr>
        <w:t xml:space="preserve">Odpoveď 207:  </w:t>
      </w:r>
      <w:r>
        <w:rPr>
          <w:rFonts w:eastAsia="Calibri"/>
          <w:b/>
          <w:color w:val="00B050"/>
          <w:sz w:val="24"/>
          <w:szCs w:val="24"/>
        </w:rPr>
        <w:t xml:space="preserve">Správna hodnota v PD. </w:t>
      </w:r>
      <w:r w:rsidRPr="00BC249F">
        <w:rPr>
          <w:rFonts w:eastAsia="Calibri"/>
          <w:b/>
          <w:color w:val="00B050"/>
          <w:sz w:val="24"/>
          <w:szCs w:val="24"/>
        </w:rPr>
        <w:t>Položka vo VV na 1600 ks.</w:t>
      </w:r>
    </w:p>
    <w:p w:rsidR="007C33C8" w:rsidRDefault="007C33C8" w:rsidP="007C33C8"/>
    <w:p w:rsidR="007C33C8" w:rsidRPr="005D562D" w:rsidRDefault="007C33C8" w:rsidP="007C33C8">
      <w:pPr>
        <w:spacing w:after="200" w:line="276" w:lineRule="auto"/>
        <w:rPr>
          <w:rFonts w:ascii="Arial" w:hAnsi="Arial" w:cs="Arial"/>
          <w:b/>
          <w:color w:val="222222"/>
          <w:shd w:val="clear" w:color="auto" w:fill="FFFFFF"/>
          <w:lang w:eastAsia="de-DE"/>
        </w:rPr>
      </w:pPr>
      <w:r w:rsidRPr="005D562D">
        <w:rPr>
          <w:rFonts w:ascii="Arial" w:hAnsi="Arial" w:cs="Arial"/>
          <w:b/>
          <w:color w:val="222222"/>
          <w:shd w:val="clear" w:color="auto" w:fill="FFFFFF"/>
          <w:lang w:eastAsia="de-DE"/>
        </w:rPr>
        <w:t>Otázka 208:</w:t>
      </w:r>
    </w:p>
    <w:p w:rsidR="007C33C8" w:rsidRPr="00C40630" w:rsidRDefault="007C33C8" w:rsidP="007C33C8">
      <w:pPr>
        <w:autoSpaceDE w:val="0"/>
        <w:autoSpaceDN w:val="0"/>
        <w:adjustRightInd w:val="0"/>
        <w:rPr>
          <w:rFonts w:eastAsia="Calibri"/>
          <w:b/>
          <w:bCs/>
          <w:color w:val="000000"/>
          <w:sz w:val="24"/>
          <w:szCs w:val="24"/>
        </w:rPr>
      </w:pPr>
      <w:r w:rsidRPr="00C40630">
        <w:rPr>
          <w:rFonts w:eastAsia="Calibri"/>
          <w:b/>
          <w:bCs/>
          <w:color w:val="000000"/>
          <w:sz w:val="24"/>
          <w:szCs w:val="24"/>
        </w:rPr>
        <w:t>Výkaz výmer k objektu SO 510-01 Dažďová kanalizácia odpočívadla  Valaliky - stavebná časť :</w:t>
      </w:r>
    </w:p>
    <w:p w:rsidR="007C33C8" w:rsidRPr="00C40630" w:rsidRDefault="007C33C8" w:rsidP="007C33C8">
      <w:pPr>
        <w:autoSpaceDE w:val="0"/>
        <w:autoSpaceDN w:val="0"/>
        <w:adjustRightInd w:val="0"/>
        <w:rPr>
          <w:rFonts w:eastAsia="Calibri"/>
          <w:b/>
          <w:bCs/>
          <w:color w:val="000000"/>
          <w:sz w:val="24"/>
          <w:szCs w:val="24"/>
        </w:rPr>
      </w:pPr>
    </w:p>
    <w:tbl>
      <w:tblPr>
        <w:tblW w:w="9476" w:type="dxa"/>
        <w:tblLayout w:type="fixed"/>
        <w:tblCellMar>
          <w:left w:w="0" w:type="dxa"/>
          <w:right w:w="0" w:type="dxa"/>
        </w:tblCellMar>
        <w:tblLook w:val="00A0" w:firstRow="1" w:lastRow="0" w:firstColumn="1" w:lastColumn="0" w:noHBand="0" w:noVBand="0"/>
      </w:tblPr>
      <w:tblGrid>
        <w:gridCol w:w="6442"/>
        <w:gridCol w:w="1164"/>
        <w:gridCol w:w="704"/>
        <w:gridCol w:w="1166"/>
      </w:tblGrid>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b/>
                <w:bCs/>
                <w:color w:val="000000"/>
                <w:sz w:val="24"/>
                <w:szCs w:val="24"/>
              </w:rPr>
            </w:pPr>
            <w:r w:rsidRPr="00C40630">
              <w:rPr>
                <w:rFonts w:eastAsia="Calibri"/>
                <w:b/>
                <w:bCs/>
                <w:color w:val="000000"/>
                <w:sz w:val="24"/>
                <w:szCs w:val="24"/>
              </w:rPr>
              <w:t>Kanalizácie, ostatné konštrukcie, vsakovacie bloky plastové</w:t>
            </w:r>
          </w:p>
        </w:tc>
        <w:tc>
          <w:tcPr>
            <w:tcW w:w="1164" w:type="dxa"/>
            <w:vAlign w:val="center"/>
          </w:tcPr>
          <w:p w:rsidR="007C33C8" w:rsidRPr="00C40630" w:rsidRDefault="007C33C8" w:rsidP="002459C3">
            <w:pPr>
              <w:keepNext/>
              <w:keepLines/>
              <w:autoSpaceDE w:val="0"/>
              <w:autoSpaceDN w:val="0"/>
              <w:adjustRightInd w:val="0"/>
              <w:rPr>
                <w:rFonts w:eastAsia="Calibri"/>
                <w:b/>
                <w:bCs/>
                <w:color w:val="000000"/>
                <w:sz w:val="24"/>
                <w:szCs w:val="24"/>
              </w:rPr>
            </w:pPr>
          </w:p>
        </w:tc>
        <w:tc>
          <w:tcPr>
            <w:tcW w:w="704" w:type="dxa"/>
            <w:vAlign w:val="center"/>
          </w:tcPr>
          <w:p w:rsidR="007C33C8" w:rsidRPr="00C40630" w:rsidRDefault="007C33C8" w:rsidP="002459C3">
            <w:pPr>
              <w:keepNext/>
              <w:keepLines/>
              <w:autoSpaceDE w:val="0"/>
              <w:autoSpaceDN w:val="0"/>
              <w:adjustRightInd w:val="0"/>
              <w:rPr>
                <w:rFonts w:eastAsia="Calibri"/>
                <w:b/>
                <w:bCs/>
                <w:color w:val="000000"/>
                <w:sz w:val="24"/>
                <w:szCs w:val="24"/>
              </w:rPr>
            </w:pPr>
            <w:r w:rsidRPr="00C40630">
              <w:rPr>
                <w:rFonts w:eastAsia="Calibri"/>
                <w:b/>
                <w:bCs/>
                <w:color w:val="000000"/>
                <w:sz w:val="24"/>
                <w:szCs w:val="24"/>
              </w:rPr>
              <w:t>KS        </w:t>
            </w:r>
          </w:p>
        </w:tc>
        <w:tc>
          <w:tcPr>
            <w:tcW w:w="1166" w:type="dxa"/>
            <w:vAlign w:val="center"/>
          </w:tcPr>
          <w:p w:rsidR="007C33C8" w:rsidRPr="00C40630" w:rsidRDefault="007C33C8" w:rsidP="002459C3">
            <w:pPr>
              <w:keepNext/>
              <w:keepLines/>
              <w:autoSpaceDE w:val="0"/>
              <w:autoSpaceDN w:val="0"/>
              <w:adjustRightInd w:val="0"/>
              <w:jc w:val="right"/>
              <w:rPr>
                <w:rFonts w:eastAsia="Calibri"/>
                <w:b/>
                <w:bCs/>
                <w:color w:val="000000"/>
                <w:sz w:val="24"/>
                <w:szCs w:val="24"/>
              </w:rPr>
            </w:pPr>
            <w:r w:rsidRPr="00C40630">
              <w:rPr>
                <w:rFonts w:eastAsia="Calibri"/>
                <w:b/>
                <w:bCs/>
                <w:color w:val="000000"/>
                <w:sz w:val="24"/>
                <w:szCs w:val="24"/>
              </w:rPr>
              <w:t>   3 992,000</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vsak č.1</w:t>
            </w:r>
          </w:p>
        </w:tc>
        <w:tc>
          <w:tcPr>
            <w:tcW w:w="116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s čistiacím kanálom: 116ks=116,0000 [A]</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116,000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základný: 116ks=116,0000 [B]</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116,000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vsak č.2</w:t>
            </w:r>
          </w:p>
        </w:tc>
        <w:tc>
          <w:tcPr>
            <w:tcW w:w="116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s čistiacím kanálom: 279ks=279,0000 [C]</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279,000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základný: 540ks=540,0000 [D]</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540,000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vsak č.3</w:t>
            </w:r>
          </w:p>
        </w:tc>
        <w:tc>
          <w:tcPr>
            <w:tcW w:w="116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s čistiacím kanálom: 428ks=428,0000 [E]</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428,000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základný: 812ks=812,0000 [F]</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812,000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vsak č.4</w:t>
            </w:r>
          </w:p>
        </w:tc>
        <w:tc>
          <w:tcPr>
            <w:tcW w:w="116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s čistiacím kanálom: 107ks=107,0000 [G]</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107,000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69"/>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box základný: 1594ks=1 594,0000 [H]</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1 594,000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r w:rsidR="007C33C8" w:rsidRPr="00C40630" w:rsidTr="002459C3">
        <w:trPr>
          <w:trHeight w:val="283"/>
        </w:trPr>
        <w:tc>
          <w:tcPr>
            <w:tcW w:w="6442"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Spolu: A+B+C+D+E+F+G+H=3 992,0000 [I]</w:t>
            </w:r>
          </w:p>
        </w:tc>
        <w:tc>
          <w:tcPr>
            <w:tcW w:w="1164" w:type="dxa"/>
            <w:vAlign w:val="center"/>
          </w:tcPr>
          <w:p w:rsidR="007C33C8" w:rsidRPr="00C40630" w:rsidRDefault="007C33C8" w:rsidP="002459C3">
            <w:pPr>
              <w:keepNext/>
              <w:keepLines/>
              <w:autoSpaceDE w:val="0"/>
              <w:autoSpaceDN w:val="0"/>
              <w:adjustRightInd w:val="0"/>
              <w:jc w:val="right"/>
              <w:rPr>
                <w:rFonts w:eastAsia="Calibri"/>
                <w:color w:val="000000"/>
                <w:sz w:val="24"/>
                <w:szCs w:val="24"/>
              </w:rPr>
            </w:pPr>
            <w:r w:rsidRPr="00C40630">
              <w:rPr>
                <w:rFonts w:eastAsia="Calibri"/>
                <w:color w:val="000000"/>
                <w:sz w:val="24"/>
                <w:szCs w:val="24"/>
              </w:rPr>
              <w:t>   3 992,000</w:t>
            </w:r>
          </w:p>
        </w:tc>
        <w:tc>
          <w:tcPr>
            <w:tcW w:w="704"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c>
          <w:tcPr>
            <w:tcW w:w="1166" w:type="dxa"/>
            <w:vAlign w:val="center"/>
          </w:tcPr>
          <w:p w:rsidR="007C33C8" w:rsidRPr="00C40630" w:rsidRDefault="007C33C8" w:rsidP="002459C3">
            <w:pPr>
              <w:keepNext/>
              <w:keepLines/>
              <w:autoSpaceDE w:val="0"/>
              <w:autoSpaceDN w:val="0"/>
              <w:adjustRightInd w:val="0"/>
              <w:rPr>
                <w:rFonts w:eastAsia="Calibri"/>
                <w:color w:val="000000"/>
                <w:sz w:val="24"/>
                <w:szCs w:val="24"/>
              </w:rPr>
            </w:pPr>
            <w:r w:rsidRPr="00C40630">
              <w:rPr>
                <w:rFonts w:eastAsia="Calibri"/>
                <w:color w:val="000000"/>
                <w:sz w:val="24"/>
                <w:szCs w:val="24"/>
              </w:rPr>
              <w:t xml:space="preserve"> </w:t>
            </w:r>
          </w:p>
        </w:tc>
      </w:tr>
    </w:tbl>
    <w:p w:rsidR="007C33C8" w:rsidRPr="00C40630" w:rsidRDefault="007C33C8" w:rsidP="007C33C8">
      <w:pPr>
        <w:autoSpaceDE w:val="0"/>
        <w:autoSpaceDN w:val="0"/>
        <w:adjustRightInd w:val="0"/>
        <w:rPr>
          <w:rFonts w:eastAsia="Calibri"/>
          <w:color w:val="000000"/>
          <w:sz w:val="24"/>
          <w:szCs w:val="24"/>
        </w:rPr>
      </w:pPr>
    </w:p>
    <w:p w:rsidR="007C33C8" w:rsidRPr="00C40630" w:rsidRDefault="007C33C8" w:rsidP="007C33C8">
      <w:pPr>
        <w:autoSpaceDE w:val="0"/>
        <w:autoSpaceDN w:val="0"/>
        <w:adjustRightInd w:val="0"/>
        <w:rPr>
          <w:rFonts w:eastAsia="Calibri"/>
          <w:color w:val="000000"/>
          <w:sz w:val="24"/>
          <w:szCs w:val="24"/>
        </w:rPr>
      </w:pPr>
      <w:r w:rsidRPr="00C40630">
        <w:rPr>
          <w:rFonts w:eastAsia="Calibri"/>
          <w:color w:val="000000"/>
          <w:sz w:val="24"/>
          <w:szCs w:val="24"/>
        </w:rPr>
        <w:t>Po preštudovaní VV , technickej dokumentácie a príslušných výkresov vsakovacích boxov konštatujeme, že výmera vo výkaze výmer</w:t>
      </w:r>
    </w:p>
    <w:p w:rsidR="007C33C8" w:rsidRPr="00397857" w:rsidRDefault="007C33C8" w:rsidP="007C33C8">
      <w:pPr>
        <w:autoSpaceDE w:val="0"/>
        <w:autoSpaceDN w:val="0"/>
        <w:adjustRightInd w:val="0"/>
        <w:rPr>
          <w:rFonts w:eastAsia="Calibri"/>
          <w:b/>
          <w:bCs/>
          <w:color w:val="000000"/>
          <w:sz w:val="24"/>
          <w:szCs w:val="24"/>
        </w:rPr>
      </w:pPr>
      <w:r w:rsidRPr="00C40630">
        <w:rPr>
          <w:rFonts w:eastAsia="Calibri"/>
          <w:color w:val="000000"/>
          <w:sz w:val="24"/>
          <w:szCs w:val="24"/>
        </w:rPr>
        <w:t>nezodpovedá projektovej dokumentáci</w:t>
      </w:r>
      <w:r w:rsidRPr="00C40630">
        <w:rPr>
          <w:rFonts w:eastAsia="Calibri"/>
          <w:b/>
          <w:bCs/>
          <w:color w:val="000000"/>
          <w:sz w:val="24"/>
          <w:szCs w:val="24"/>
        </w:rPr>
        <w:t>i ( vo VV je 3 992 ks a podľa PD 4 036 kus)</w:t>
      </w:r>
      <w:r w:rsidRPr="00397857">
        <w:rPr>
          <w:rFonts w:eastAsia="Calibri"/>
          <w:b/>
          <w:bCs/>
          <w:color w:val="000000"/>
          <w:sz w:val="24"/>
          <w:szCs w:val="24"/>
        </w:rPr>
        <w:t xml:space="preserve"> </w:t>
      </w:r>
    </w:p>
    <w:p w:rsidR="007C33C8" w:rsidRPr="00397857" w:rsidRDefault="007C33C8" w:rsidP="007C33C8">
      <w:pPr>
        <w:autoSpaceDE w:val="0"/>
        <w:autoSpaceDN w:val="0"/>
        <w:adjustRightInd w:val="0"/>
        <w:rPr>
          <w:rFonts w:eastAsia="Calibri"/>
          <w:b/>
          <w:bCs/>
          <w:color w:val="000000"/>
          <w:sz w:val="24"/>
          <w:szCs w:val="24"/>
        </w:rPr>
      </w:pPr>
    </w:p>
    <w:p w:rsidR="007C33C8" w:rsidRPr="00726AF4" w:rsidRDefault="007C33C8" w:rsidP="007C33C8">
      <w:pPr>
        <w:rPr>
          <w:b/>
          <w:color w:val="00B050"/>
        </w:rPr>
      </w:pPr>
      <w:r w:rsidRPr="00726AF4">
        <w:rPr>
          <w:b/>
          <w:color w:val="00B050"/>
        </w:rPr>
        <w:t>Odpoveď: 208</w:t>
      </w:r>
    </w:p>
    <w:p w:rsidR="007C33C8" w:rsidRPr="00726AF4" w:rsidRDefault="007C33C8" w:rsidP="007C33C8">
      <w:pPr>
        <w:rPr>
          <w:b/>
          <w:color w:val="00B050"/>
        </w:rPr>
      </w:pPr>
      <w:r>
        <w:rPr>
          <w:b/>
          <w:color w:val="00B050"/>
        </w:rPr>
        <w:t>Správny počet kusov nasledovný</w:t>
      </w:r>
      <w:r w:rsidRPr="00726AF4">
        <w:rPr>
          <w:b/>
          <w:color w:val="00B050"/>
        </w:rPr>
        <w:t>:</w:t>
      </w:r>
    </w:p>
    <w:p w:rsidR="007C33C8" w:rsidRPr="00726AF4" w:rsidRDefault="007C33C8" w:rsidP="007C33C8">
      <w:pPr>
        <w:rPr>
          <w:b/>
          <w:color w:val="00B050"/>
        </w:rPr>
      </w:pPr>
    </w:p>
    <w:tbl>
      <w:tblPr>
        <w:tblW w:w="9476" w:type="dxa"/>
        <w:tblLayout w:type="fixed"/>
        <w:tblCellMar>
          <w:left w:w="0" w:type="dxa"/>
          <w:right w:w="0" w:type="dxa"/>
        </w:tblCellMar>
        <w:tblLook w:val="00A0" w:firstRow="1" w:lastRow="0" w:firstColumn="1" w:lastColumn="0" w:noHBand="0" w:noVBand="0"/>
      </w:tblPr>
      <w:tblGrid>
        <w:gridCol w:w="6442"/>
        <w:gridCol w:w="1164"/>
        <w:gridCol w:w="704"/>
        <w:gridCol w:w="1166"/>
      </w:tblGrid>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b/>
                <w:bCs/>
                <w:color w:val="00B050"/>
              </w:rPr>
            </w:pPr>
            <w:r w:rsidRPr="003B112E">
              <w:rPr>
                <w:rFonts w:ascii="Arial" w:eastAsia="Calibri" w:hAnsi="Arial" w:cs="Arial"/>
                <w:b/>
                <w:bCs/>
                <w:color w:val="00B050"/>
              </w:rPr>
              <w:lastRenderedPageBreak/>
              <w:t>Kanalizácie, ostatné konštrukcie, vsakovacie bloky plastové</w:t>
            </w:r>
          </w:p>
        </w:tc>
        <w:tc>
          <w:tcPr>
            <w:tcW w:w="1164" w:type="dxa"/>
            <w:vAlign w:val="center"/>
          </w:tcPr>
          <w:p w:rsidR="007C33C8" w:rsidRPr="003B112E" w:rsidRDefault="007C33C8" w:rsidP="002459C3">
            <w:pPr>
              <w:keepNext/>
              <w:keepLines/>
              <w:autoSpaceDE w:val="0"/>
              <w:autoSpaceDN w:val="0"/>
              <w:adjustRightInd w:val="0"/>
              <w:rPr>
                <w:rFonts w:ascii="Arial" w:eastAsia="Calibri" w:hAnsi="Arial" w:cs="Arial"/>
                <w:b/>
                <w:bCs/>
                <w:color w:val="00B050"/>
              </w:rPr>
            </w:pP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b/>
                <w:bCs/>
                <w:color w:val="00B050"/>
              </w:rPr>
            </w:pPr>
            <w:r w:rsidRPr="003B112E">
              <w:rPr>
                <w:rFonts w:ascii="Arial" w:eastAsia="Calibri" w:hAnsi="Arial" w:cs="Arial"/>
                <w:b/>
                <w:bCs/>
                <w:color w:val="00B050"/>
              </w:rPr>
              <w:t>KS        </w:t>
            </w:r>
          </w:p>
        </w:tc>
        <w:tc>
          <w:tcPr>
            <w:tcW w:w="1166" w:type="dxa"/>
            <w:vAlign w:val="center"/>
          </w:tcPr>
          <w:p w:rsidR="007C33C8" w:rsidRPr="003B112E" w:rsidRDefault="007C33C8" w:rsidP="002459C3">
            <w:pPr>
              <w:keepNext/>
              <w:keepLines/>
              <w:autoSpaceDE w:val="0"/>
              <w:autoSpaceDN w:val="0"/>
              <w:adjustRightInd w:val="0"/>
              <w:jc w:val="right"/>
              <w:rPr>
                <w:rFonts w:ascii="Arial" w:eastAsia="Calibri" w:hAnsi="Arial" w:cs="Arial"/>
                <w:b/>
                <w:bCs/>
                <w:color w:val="00B050"/>
              </w:rPr>
            </w:pPr>
            <w:r w:rsidRPr="003B112E">
              <w:rPr>
                <w:rFonts w:ascii="Arial" w:eastAsia="Calibri" w:hAnsi="Arial" w:cs="Arial"/>
                <w:b/>
                <w:bCs/>
                <w:color w:val="00B050"/>
              </w:rPr>
              <w:t>   7273,000</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vsak č.1</w:t>
            </w:r>
          </w:p>
        </w:tc>
        <w:tc>
          <w:tcPr>
            <w:tcW w:w="116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s čistiacím kanálom: 116 ks [A]</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116,000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základný:                  1160 ks [B]</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1160,000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vsak č.2</w:t>
            </w:r>
          </w:p>
        </w:tc>
        <w:tc>
          <w:tcPr>
            <w:tcW w:w="116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s čistiacím kanálom: 260 ks [C]</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260,000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základný:                  1100 ks [D]</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1100,000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vsak č.3</w:t>
            </w:r>
          </w:p>
        </w:tc>
        <w:tc>
          <w:tcPr>
            <w:tcW w:w="116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s čistiacím kanálom: 408 ks [E]</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408,000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základný:                  2528 ks [F]</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2528,000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vsak č.4</w:t>
            </w:r>
          </w:p>
        </w:tc>
        <w:tc>
          <w:tcPr>
            <w:tcW w:w="116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s čistiacím kanálom: 107 ks [G]</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107,000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69"/>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box základný:                  1594 ks [H]</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u w:val="single"/>
              </w:rPr>
            </w:pPr>
            <w:r w:rsidRPr="003B112E">
              <w:rPr>
                <w:rFonts w:ascii="Arial" w:eastAsia="Calibri" w:hAnsi="Arial" w:cs="Arial"/>
                <w:color w:val="00B050"/>
              </w:rPr>
              <w:t xml:space="preserve">   </w:t>
            </w:r>
            <w:r w:rsidRPr="003B112E">
              <w:rPr>
                <w:rFonts w:ascii="Arial" w:eastAsia="Calibri" w:hAnsi="Arial" w:cs="Arial"/>
                <w:color w:val="00B050"/>
                <w:u w:val="single"/>
              </w:rPr>
              <w:t>1 594,000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r w:rsidR="007C33C8" w:rsidRPr="003B112E" w:rsidTr="002459C3">
        <w:trPr>
          <w:trHeight w:val="283"/>
        </w:trPr>
        <w:tc>
          <w:tcPr>
            <w:tcW w:w="6442"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Spolu: A+B+C+D+E+F+G+H=7273 [I]</w:t>
            </w:r>
          </w:p>
        </w:tc>
        <w:tc>
          <w:tcPr>
            <w:tcW w:w="1164" w:type="dxa"/>
            <w:vAlign w:val="center"/>
          </w:tcPr>
          <w:p w:rsidR="007C33C8" w:rsidRPr="003B112E" w:rsidRDefault="007C33C8" w:rsidP="002459C3">
            <w:pPr>
              <w:keepNext/>
              <w:keepLines/>
              <w:autoSpaceDE w:val="0"/>
              <w:autoSpaceDN w:val="0"/>
              <w:adjustRightInd w:val="0"/>
              <w:jc w:val="right"/>
              <w:rPr>
                <w:rFonts w:ascii="Arial" w:eastAsia="Calibri" w:hAnsi="Arial" w:cs="Arial"/>
                <w:color w:val="00B050"/>
              </w:rPr>
            </w:pPr>
            <w:r w:rsidRPr="003B112E">
              <w:rPr>
                <w:rFonts w:ascii="Arial" w:eastAsia="Calibri" w:hAnsi="Arial" w:cs="Arial"/>
                <w:color w:val="00B050"/>
              </w:rPr>
              <w:t>   7 273,000</w:t>
            </w:r>
          </w:p>
        </w:tc>
        <w:tc>
          <w:tcPr>
            <w:tcW w:w="704"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c>
          <w:tcPr>
            <w:tcW w:w="1166" w:type="dxa"/>
            <w:vAlign w:val="center"/>
          </w:tcPr>
          <w:p w:rsidR="007C33C8" w:rsidRPr="003B112E" w:rsidRDefault="007C33C8" w:rsidP="002459C3">
            <w:pPr>
              <w:keepNext/>
              <w:keepLines/>
              <w:autoSpaceDE w:val="0"/>
              <w:autoSpaceDN w:val="0"/>
              <w:adjustRightInd w:val="0"/>
              <w:rPr>
                <w:rFonts w:ascii="Arial" w:eastAsia="Calibri" w:hAnsi="Arial" w:cs="Arial"/>
                <w:color w:val="00B050"/>
              </w:rPr>
            </w:pPr>
            <w:r w:rsidRPr="003B112E">
              <w:rPr>
                <w:rFonts w:ascii="Arial" w:eastAsia="Calibri" w:hAnsi="Arial" w:cs="Arial"/>
                <w:color w:val="00B050"/>
              </w:rPr>
              <w:t xml:space="preserve"> </w:t>
            </w:r>
          </w:p>
        </w:tc>
      </w:tr>
    </w:tbl>
    <w:p w:rsidR="007C33C8" w:rsidRDefault="007C33C8" w:rsidP="007C33C8"/>
    <w:p w:rsidR="007C33C8" w:rsidRPr="005D562D" w:rsidRDefault="007C33C8" w:rsidP="007C33C8">
      <w:pPr>
        <w:rPr>
          <w:b/>
          <w:color w:val="00B050"/>
        </w:rPr>
      </w:pPr>
      <w:r w:rsidRPr="005D562D">
        <w:rPr>
          <w:b/>
          <w:color w:val="00B050"/>
        </w:rPr>
        <w:t>Výkaz výmer bude opravený</w:t>
      </w:r>
    </w:p>
    <w:p w:rsidR="00436708" w:rsidRDefault="00436708"/>
    <w:p w:rsidR="007E1019" w:rsidRPr="00D932BA" w:rsidRDefault="007E1019" w:rsidP="007E1019">
      <w:pPr>
        <w:spacing w:after="200" w:line="276" w:lineRule="auto"/>
        <w:rPr>
          <w:rFonts w:ascii="Arial" w:hAnsi="Arial" w:cs="Arial"/>
          <w:b/>
          <w:color w:val="222222"/>
          <w:shd w:val="clear" w:color="auto" w:fill="FFFFFF"/>
          <w:lang w:eastAsia="de-DE"/>
        </w:rPr>
      </w:pPr>
      <w:r w:rsidRPr="00D932BA">
        <w:rPr>
          <w:rFonts w:ascii="Arial" w:hAnsi="Arial" w:cs="Arial"/>
          <w:b/>
          <w:color w:val="222222"/>
          <w:shd w:val="clear" w:color="auto" w:fill="FFFFFF"/>
          <w:lang w:eastAsia="de-DE"/>
        </w:rPr>
        <w:t>Otázka 209:</w:t>
      </w:r>
    </w:p>
    <w:p w:rsidR="007E1019" w:rsidRPr="00D932BA" w:rsidRDefault="007E1019" w:rsidP="007E1019">
      <w:pPr>
        <w:autoSpaceDE w:val="0"/>
        <w:autoSpaceDN w:val="0"/>
        <w:adjustRightInd w:val="0"/>
        <w:jc w:val="both"/>
        <w:rPr>
          <w:rFonts w:eastAsia="Calibri"/>
          <w:bCs/>
          <w:color w:val="000000"/>
          <w:sz w:val="24"/>
          <w:szCs w:val="24"/>
        </w:rPr>
      </w:pPr>
      <w:r w:rsidRPr="00D932BA">
        <w:rPr>
          <w:rFonts w:eastAsia="Calibri"/>
          <w:bCs/>
          <w:color w:val="000000"/>
          <w:sz w:val="24"/>
          <w:szCs w:val="24"/>
        </w:rPr>
        <w:t>V objekte SO 116-01 položka č.2 je zlý výpočet výmery 1620*0,08 =129,6 m3 nie 1 729,6 m3, po úprave 1 527,36 m3 a nie 3 127,359 m3 , teda cca polovičná výmera.</w:t>
      </w:r>
    </w:p>
    <w:p w:rsidR="007E1019" w:rsidRPr="00D932BA" w:rsidRDefault="007E1019" w:rsidP="007E1019">
      <w:pPr>
        <w:autoSpaceDE w:val="0"/>
        <w:autoSpaceDN w:val="0"/>
        <w:adjustRightInd w:val="0"/>
        <w:jc w:val="both"/>
        <w:rPr>
          <w:rFonts w:eastAsia="Calibri"/>
          <w:bCs/>
          <w:color w:val="000000"/>
          <w:sz w:val="24"/>
          <w:szCs w:val="24"/>
        </w:rPr>
      </w:pPr>
    </w:p>
    <w:p w:rsidR="007E1019" w:rsidRPr="00D932BA" w:rsidRDefault="007E1019" w:rsidP="007E1019">
      <w:pPr>
        <w:autoSpaceDE w:val="0"/>
        <w:autoSpaceDN w:val="0"/>
        <w:adjustRightInd w:val="0"/>
        <w:jc w:val="both"/>
        <w:rPr>
          <w:rFonts w:eastAsia="Calibri"/>
          <w:bCs/>
          <w:color w:val="000000"/>
          <w:sz w:val="24"/>
          <w:szCs w:val="24"/>
        </w:rPr>
      </w:pPr>
      <w:r w:rsidRPr="00D932BA">
        <w:rPr>
          <w:rFonts w:eastAsia="Calibri"/>
          <w:bCs/>
          <w:color w:val="000000"/>
          <w:sz w:val="24"/>
          <w:szCs w:val="24"/>
        </w:rPr>
        <w:t>Žiadame verejného obstarávateľa o odstránenie chyby a úpravu výkazu výmer.</w:t>
      </w:r>
    </w:p>
    <w:p w:rsidR="007E1019" w:rsidRPr="00E330CF" w:rsidRDefault="007E1019" w:rsidP="007E1019">
      <w:pPr>
        <w:autoSpaceDE w:val="0"/>
        <w:autoSpaceDN w:val="0"/>
        <w:adjustRightInd w:val="0"/>
        <w:jc w:val="both"/>
        <w:rPr>
          <w:rFonts w:eastAsia="Calibri"/>
          <w:bCs/>
          <w:color w:val="000000"/>
          <w:sz w:val="24"/>
          <w:szCs w:val="24"/>
          <w:highlight w:val="green"/>
        </w:rPr>
      </w:pPr>
    </w:p>
    <w:p w:rsidR="007E1019" w:rsidRPr="00EC4359" w:rsidRDefault="007E1019" w:rsidP="007E1019">
      <w:pPr>
        <w:autoSpaceDE w:val="0"/>
        <w:autoSpaceDN w:val="0"/>
        <w:adjustRightInd w:val="0"/>
        <w:jc w:val="both"/>
        <w:rPr>
          <w:rFonts w:eastAsia="Calibri"/>
          <w:b/>
          <w:bCs/>
          <w:color w:val="00B050"/>
          <w:sz w:val="24"/>
          <w:szCs w:val="24"/>
        </w:rPr>
      </w:pPr>
      <w:r w:rsidRPr="00EC4359">
        <w:rPr>
          <w:rFonts w:eastAsia="Calibri"/>
          <w:b/>
          <w:bCs/>
          <w:color w:val="00B050"/>
          <w:sz w:val="24"/>
          <w:szCs w:val="24"/>
        </w:rPr>
        <w:t>Odpoveď</w:t>
      </w:r>
      <w:r w:rsidR="00372CDD">
        <w:rPr>
          <w:rFonts w:eastAsia="Calibri"/>
          <w:b/>
          <w:bCs/>
          <w:color w:val="00B050"/>
          <w:sz w:val="24"/>
          <w:szCs w:val="24"/>
        </w:rPr>
        <w:t xml:space="preserve"> 209</w:t>
      </w:r>
      <w:r w:rsidRPr="00EC4359">
        <w:rPr>
          <w:rFonts w:eastAsia="Calibri"/>
          <w:b/>
          <w:bCs/>
          <w:color w:val="00B050"/>
          <w:sz w:val="24"/>
          <w:szCs w:val="24"/>
        </w:rPr>
        <w:t xml:space="preserve">: Výkaz výmer opravený. Jedná sa o vsypný makadam čo v časti 116-01_vozovka je priradené do položky č. 5 22030125 v množstve 129,6 m3 </w:t>
      </w:r>
    </w:p>
    <w:p w:rsidR="007E1019" w:rsidRDefault="007E1019" w:rsidP="007E1019">
      <w:pPr>
        <w:autoSpaceDE w:val="0"/>
        <w:autoSpaceDN w:val="0"/>
        <w:adjustRightInd w:val="0"/>
        <w:jc w:val="both"/>
        <w:rPr>
          <w:rFonts w:eastAsia="Calibri"/>
          <w:bCs/>
          <w:color w:val="000000"/>
          <w:sz w:val="24"/>
          <w:szCs w:val="24"/>
        </w:rPr>
      </w:pPr>
    </w:p>
    <w:p w:rsidR="007E1019" w:rsidRDefault="007E1019" w:rsidP="007E1019">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210:</w:t>
      </w:r>
    </w:p>
    <w:p w:rsidR="00234458" w:rsidRDefault="007E1019" w:rsidP="007E1019">
      <w:pPr>
        <w:spacing w:after="200" w:line="276" w:lineRule="auto"/>
        <w:rPr>
          <w:rFonts w:ascii="Arial" w:hAnsi="Arial" w:cs="Arial"/>
          <w:color w:val="222222"/>
          <w:shd w:val="clear" w:color="auto" w:fill="FFFFFF"/>
          <w:lang w:eastAsia="de-DE"/>
        </w:rPr>
      </w:pPr>
      <w:r w:rsidRPr="00585D94">
        <w:rPr>
          <w:rFonts w:ascii="Arial" w:hAnsi="Arial" w:cs="Arial"/>
          <w:color w:val="222222"/>
          <w:shd w:val="clear" w:color="auto" w:fill="FFFFFF"/>
          <w:lang w:eastAsia="de-DE"/>
        </w:rPr>
        <w:t>Žiadame VO o vysvetlenie, či je uchádzač povinný predložiť do ponuky prílohu B1 Ponukový list, Zväzku 1, časti B Prílohy pokynov pre uchádzačov, nakoľko v súťažných podkladoch (ďalej len „SP“) v Zväzku 1 , časti III Príprava ponuky, bod 19 Obsah a vyhotovenie ponuky sa táto príloha neuvádza, avšak táto príloha tvorí súčasť Zväzku 1, časti B Prílohy pokynov pre uchádzačov.</w:t>
      </w:r>
      <w:r w:rsidRPr="00585D94">
        <w:rPr>
          <w:rFonts w:ascii="Arial" w:hAnsi="Arial" w:cs="Arial"/>
          <w:color w:val="222222"/>
          <w:shd w:val="clear" w:color="auto" w:fill="FFFFFF"/>
          <w:lang w:eastAsia="de-DE"/>
        </w:rPr>
        <w:br/>
      </w:r>
    </w:p>
    <w:p w:rsidR="00234458" w:rsidRPr="00E6351A" w:rsidRDefault="00234458" w:rsidP="00234458">
      <w:pPr>
        <w:spacing w:line="276" w:lineRule="auto"/>
        <w:jc w:val="both"/>
        <w:rPr>
          <w:rFonts w:ascii="Arial Narrow" w:hAnsi="Arial Narrow"/>
          <w:b/>
          <w:color w:val="00B050"/>
          <w:sz w:val="24"/>
        </w:rPr>
      </w:pPr>
      <w:r w:rsidRPr="00E6351A">
        <w:rPr>
          <w:rFonts w:ascii="Arial Narrow" w:hAnsi="Arial Narrow"/>
          <w:b/>
          <w:color w:val="00B050"/>
          <w:sz w:val="24"/>
        </w:rPr>
        <w:t>Odpoveď</w:t>
      </w:r>
      <w:r>
        <w:rPr>
          <w:rFonts w:ascii="Arial Narrow" w:hAnsi="Arial Narrow"/>
          <w:b/>
          <w:color w:val="00B050"/>
          <w:sz w:val="24"/>
        </w:rPr>
        <w:t xml:space="preserve"> 210</w:t>
      </w:r>
      <w:r w:rsidRPr="00E6351A">
        <w:rPr>
          <w:rFonts w:ascii="Arial Narrow" w:hAnsi="Arial Narrow"/>
          <w:b/>
          <w:color w:val="00B050"/>
          <w:sz w:val="24"/>
        </w:rPr>
        <w:t>:</w:t>
      </w:r>
    </w:p>
    <w:p w:rsidR="00234458" w:rsidRPr="00234458" w:rsidRDefault="00234458" w:rsidP="007E1019">
      <w:pPr>
        <w:spacing w:after="200" w:line="276" w:lineRule="auto"/>
        <w:rPr>
          <w:rFonts w:ascii="Arial" w:hAnsi="Arial" w:cs="Arial"/>
          <w:b/>
          <w:color w:val="00B050"/>
          <w:shd w:val="clear" w:color="auto" w:fill="FFFFFF"/>
          <w:lang w:eastAsia="de-DE"/>
        </w:rPr>
      </w:pPr>
      <w:r>
        <w:rPr>
          <w:rFonts w:ascii="Arial" w:hAnsi="Arial" w:cs="Arial"/>
          <w:b/>
          <w:color w:val="00B050"/>
          <w:shd w:val="clear" w:color="auto" w:fill="FFFFFF"/>
          <w:lang w:eastAsia="de-DE"/>
        </w:rPr>
        <w:t>Áno</w:t>
      </w:r>
    </w:p>
    <w:p w:rsidR="007E1019"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br/>
      </w: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211:</w:t>
      </w:r>
    </w:p>
    <w:p w:rsidR="00234458" w:rsidRDefault="007E1019" w:rsidP="007E1019">
      <w:pPr>
        <w:spacing w:after="200" w:line="276" w:lineRule="auto"/>
        <w:rPr>
          <w:rFonts w:ascii="Arial" w:hAnsi="Arial" w:cs="Arial"/>
          <w:color w:val="222222"/>
          <w:shd w:val="clear" w:color="auto" w:fill="FFFFFF"/>
          <w:lang w:eastAsia="de-DE"/>
        </w:rPr>
      </w:pPr>
      <w:r w:rsidRPr="00585D94">
        <w:rPr>
          <w:rFonts w:ascii="Arial" w:hAnsi="Arial" w:cs="Arial"/>
          <w:color w:val="222222"/>
          <w:shd w:val="clear" w:color="auto" w:fill="FFFFFF"/>
          <w:lang w:eastAsia="de-DE"/>
        </w:rPr>
        <w:t>Súčasťou Zväzku 1, časti B Prílohy pokynov pre uchádzačov je Príloha B2C Zoznam nasadeného strojového vybavenia/mechanizmov a technologických zariadení.</w:t>
      </w:r>
      <w:r w:rsidRPr="00585D94">
        <w:rPr>
          <w:rFonts w:ascii="Arial" w:hAnsi="Arial" w:cs="Arial"/>
          <w:color w:val="222222"/>
          <w:shd w:val="clear" w:color="auto" w:fill="FFFFFF"/>
          <w:lang w:eastAsia="de-DE"/>
        </w:rPr>
        <w:br/>
        <w:t xml:space="preserve">Vo Zväzku 1, časti B Prílohy pokynov pre uchádzačov, Prílohe B7 Podmienky účasti týkajúce sa osobného, finančného a ekonomického postavenia, technickej a odbornej spôsobilosti v bode III.1.3.2.9 VO požaduje od uchádzača preukázania dispozície strojov a vybavenia, ktoré je uchádzač povinný uviesť v tabuľke obsahujúcej nasledovné informácie: Názov/druh/typ stroja/vybavenia, vlastníka stroja/vybavenia, identifikačné číslo </w:t>
      </w:r>
      <w:r w:rsidRPr="00585D94">
        <w:rPr>
          <w:rFonts w:ascii="Arial" w:hAnsi="Arial" w:cs="Arial"/>
          <w:color w:val="222222"/>
          <w:shd w:val="clear" w:color="auto" w:fill="FFFFFF"/>
          <w:lang w:eastAsia="de-DE"/>
        </w:rPr>
        <w:lastRenderedPageBreak/>
        <w:t>stroja/vybavenia.</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Žiadame VO o vysvetlenie, či požaduje predložiť obe tabuľky strojov, t.j. Prílohu B2C a tabuľku podľa bodu III.1.3.2.9.</w:t>
      </w:r>
      <w:r w:rsidRPr="00585D94">
        <w:rPr>
          <w:rFonts w:ascii="Arial" w:hAnsi="Arial" w:cs="Arial"/>
          <w:color w:val="222222"/>
          <w:shd w:val="clear" w:color="auto" w:fill="FFFFFF"/>
          <w:lang w:eastAsia="de-DE"/>
        </w:rPr>
        <w:br/>
      </w:r>
    </w:p>
    <w:p w:rsidR="00234458" w:rsidRPr="00E6351A" w:rsidRDefault="00234458" w:rsidP="00234458">
      <w:pPr>
        <w:spacing w:line="276" w:lineRule="auto"/>
        <w:jc w:val="both"/>
        <w:rPr>
          <w:rFonts w:ascii="Arial Narrow" w:hAnsi="Arial Narrow"/>
          <w:b/>
          <w:color w:val="00B050"/>
          <w:sz w:val="24"/>
        </w:rPr>
      </w:pPr>
      <w:r w:rsidRPr="00E6351A">
        <w:rPr>
          <w:rFonts w:ascii="Arial Narrow" w:hAnsi="Arial Narrow"/>
          <w:b/>
          <w:color w:val="00B050"/>
          <w:sz w:val="24"/>
        </w:rPr>
        <w:t>Odpoveď</w:t>
      </w:r>
      <w:r>
        <w:rPr>
          <w:rFonts w:ascii="Arial Narrow" w:hAnsi="Arial Narrow"/>
          <w:b/>
          <w:color w:val="00B050"/>
          <w:sz w:val="24"/>
        </w:rPr>
        <w:t xml:space="preserve"> 211</w:t>
      </w:r>
      <w:r w:rsidRPr="00E6351A">
        <w:rPr>
          <w:rFonts w:ascii="Arial Narrow" w:hAnsi="Arial Narrow"/>
          <w:b/>
          <w:color w:val="00B050"/>
          <w:sz w:val="24"/>
        </w:rPr>
        <w:t>:</w:t>
      </w:r>
    </w:p>
    <w:p w:rsidR="00234458" w:rsidRPr="00234458" w:rsidRDefault="00234458" w:rsidP="007E1019">
      <w:pPr>
        <w:spacing w:after="200" w:line="276" w:lineRule="auto"/>
        <w:rPr>
          <w:rFonts w:ascii="Arial" w:hAnsi="Arial" w:cs="Arial"/>
          <w:b/>
          <w:color w:val="00B050"/>
          <w:shd w:val="clear" w:color="auto" w:fill="FFFFFF"/>
          <w:lang w:eastAsia="de-DE"/>
        </w:rPr>
      </w:pPr>
      <w:r w:rsidRPr="00234458">
        <w:rPr>
          <w:rFonts w:ascii="Arial" w:hAnsi="Arial" w:cs="Arial"/>
          <w:b/>
          <w:color w:val="00B050"/>
          <w:shd w:val="clear" w:color="auto" w:fill="FFFFFF"/>
          <w:lang w:eastAsia="de-DE"/>
        </w:rPr>
        <w:t>Áno</w:t>
      </w:r>
    </w:p>
    <w:p w:rsidR="007E1019" w:rsidRPr="00372CDD"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br/>
      </w:r>
      <w:r w:rsidRPr="00372CDD">
        <w:rPr>
          <w:rFonts w:ascii="Arial" w:hAnsi="Arial" w:cs="Arial"/>
          <w:b/>
          <w:color w:val="222222"/>
          <w:shd w:val="clear" w:color="auto" w:fill="FFFFFF"/>
          <w:lang w:eastAsia="de-DE"/>
        </w:rPr>
        <w:t>Otázka 212:</w:t>
      </w:r>
    </w:p>
    <w:p w:rsidR="00C245F0" w:rsidRPr="00372CDD" w:rsidRDefault="007E1019" w:rsidP="007E1019">
      <w:pPr>
        <w:spacing w:after="200" w:line="276" w:lineRule="auto"/>
        <w:rPr>
          <w:rFonts w:ascii="Arial" w:hAnsi="Arial" w:cs="Arial"/>
          <w:color w:val="222222"/>
          <w:shd w:val="clear" w:color="auto" w:fill="FFFFFF"/>
          <w:lang w:eastAsia="de-DE"/>
        </w:rPr>
      </w:pPr>
      <w:r w:rsidRPr="00372CDD">
        <w:rPr>
          <w:rFonts w:ascii="Arial" w:hAnsi="Arial" w:cs="Arial"/>
          <w:color w:val="222222"/>
          <w:shd w:val="clear" w:color="auto" w:fill="FFFFFF"/>
          <w:lang w:eastAsia="de-DE"/>
        </w:rPr>
        <w:t>Vo Zväzku 1, časti B Prílohy pokynov pre uchádzačov, Prílohe B7 Podmienky účasti týkajúce sa osobného, finančného a ekonomického postavenia, technickej a odbornej spôsobilosti v bode III.1.3.2.8 VO požaduje od uchádzača predložiť fotokópiu vodičských preukazov a preukazov obsluhy stavebných strojov.</w:t>
      </w:r>
      <w:r w:rsidRPr="00372CDD">
        <w:rPr>
          <w:rFonts w:ascii="Arial" w:hAnsi="Arial" w:cs="Arial"/>
          <w:color w:val="222222"/>
          <w:shd w:val="clear" w:color="auto" w:fill="FFFFFF"/>
          <w:lang w:eastAsia="de-DE"/>
        </w:rPr>
        <w:br/>
        <w:t>Vo Zväzku 1, časti B Prílohy pokynov pre uchádzačov, Prílohe B7 Podmienky účasti týkajúce sa osobného, finančného a ekonomického postavenia, technickej a odbornej spôsobilosti v bode III.1.3.2.9 VO požaduje od uchádzača predložiť fotokópiu požadovaných dokladov.</w:t>
      </w:r>
      <w:r w:rsidRPr="00372CDD">
        <w:rPr>
          <w:rFonts w:ascii="Arial" w:hAnsi="Arial" w:cs="Arial"/>
          <w:color w:val="222222"/>
          <w:shd w:val="clear" w:color="auto" w:fill="FFFFFF"/>
          <w:lang w:eastAsia="de-DE"/>
        </w:rPr>
        <w:br/>
        <w:t>Vo Zväzku 1, časti A1 Pokyny pre uchádzačov, časť III Príprava ponuky, bod 19.1.1 je uvedené: V prípade, že uchádzač využije možnosť predkladania konkrétnych dokladov na preukázanie splnenia podmienok účasti, je povinný originálne doklady alebo ich úradne overené kópie (vrátane úradných prekladov) naskenovať a vložiť ich do systému JOSEPHINE ako súčasť ponuky.</w:t>
      </w:r>
      <w:r w:rsidRPr="00372CDD">
        <w:rPr>
          <w:rFonts w:ascii="Arial" w:hAnsi="Arial" w:cs="Arial"/>
          <w:color w:val="222222"/>
          <w:shd w:val="clear" w:color="auto" w:fill="FFFFFF"/>
          <w:lang w:eastAsia="de-DE"/>
        </w:rPr>
        <w:br/>
      </w:r>
      <w:r w:rsidRPr="00372CDD">
        <w:rPr>
          <w:rFonts w:ascii="Arial" w:hAnsi="Arial" w:cs="Arial"/>
          <w:color w:val="222222"/>
          <w:shd w:val="clear" w:color="auto" w:fill="FFFFFF"/>
          <w:lang w:eastAsia="de-DE"/>
        </w:rPr>
        <w:br/>
        <w:t>Žiadame VO o vysvetlenie, či je uchádzač povinný predložiť dokumenty požadované v bodoch III.1.3.2.8 a III.1.3.2.9 ako úradne overené kópie v zmysle bodu 19.1.1. alebo je postačujúca neoverená kópia týchto dokumentov. </w:t>
      </w:r>
    </w:p>
    <w:p w:rsidR="00C245F0" w:rsidRDefault="00C245F0" w:rsidP="00C245F0">
      <w:pPr>
        <w:spacing w:line="276" w:lineRule="auto"/>
        <w:rPr>
          <w:rFonts w:ascii="Arial Narrow" w:hAnsi="Arial Narrow"/>
          <w:b/>
          <w:color w:val="00B050"/>
          <w:sz w:val="24"/>
        </w:rPr>
      </w:pPr>
      <w:r w:rsidRPr="00E6351A">
        <w:rPr>
          <w:rFonts w:ascii="Arial Narrow" w:hAnsi="Arial Narrow"/>
          <w:b/>
          <w:color w:val="00B050"/>
          <w:sz w:val="24"/>
        </w:rPr>
        <w:t>Odpoveď</w:t>
      </w:r>
      <w:r>
        <w:rPr>
          <w:rFonts w:ascii="Arial Narrow" w:hAnsi="Arial Narrow"/>
          <w:b/>
          <w:color w:val="00B050"/>
          <w:sz w:val="24"/>
        </w:rPr>
        <w:t xml:space="preserve"> 212</w:t>
      </w:r>
    </w:p>
    <w:p w:rsidR="00C245F0" w:rsidRDefault="00C245F0" w:rsidP="00C245F0">
      <w:pPr>
        <w:spacing w:line="276" w:lineRule="auto"/>
        <w:rPr>
          <w:rFonts w:ascii="Arial Narrow" w:hAnsi="Arial Narrow"/>
          <w:b/>
          <w:color w:val="00B050"/>
          <w:sz w:val="24"/>
        </w:rPr>
      </w:pPr>
      <w:r>
        <w:rPr>
          <w:rFonts w:ascii="Arial Narrow" w:hAnsi="Arial Narrow"/>
          <w:b/>
          <w:color w:val="00B050"/>
          <w:sz w:val="24"/>
        </w:rPr>
        <w:t>Postačuje aj neoverená kópia uvedených dokumentov.</w:t>
      </w:r>
    </w:p>
    <w:p w:rsidR="007E1019" w:rsidRPr="00372CDD" w:rsidRDefault="007E1019" w:rsidP="007E1019">
      <w:pPr>
        <w:spacing w:after="200" w:line="276" w:lineRule="auto"/>
        <w:rPr>
          <w:rFonts w:ascii="Arial" w:hAnsi="Arial" w:cs="Arial"/>
          <w:b/>
          <w:color w:val="222222"/>
          <w:shd w:val="clear" w:color="auto" w:fill="FFFFFF"/>
          <w:lang w:eastAsia="de-DE"/>
        </w:rPr>
      </w:pPr>
      <w:r w:rsidRPr="00234458">
        <w:rPr>
          <w:rFonts w:ascii="Arial" w:hAnsi="Arial" w:cs="Arial"/>
          <w:color w:val="222222"/>
          <w:highlight w:val="yellow"/>
          <w:shd w:val="clear" w:color="auto" w:fill="FFFFFF"/>
          <w:lang w:eastAsia="de-DE"/>
        </w:rPr>
        <w:br/>
      </w:r>
      <w:r w:rsidRPr="00234458">
        <w:rPr>
          <w:rFonts w:ascii="Arial" w:hAnsi="Arial" w:cs="Arial"/>
          <w:color w:val="222222"/>
          <w:highlight w:val="yellow"/>
          <w:shd w:val="clear" w:color="auto" w:fill="FFFFFF"/>
          <w:lang w:eastAsia="de-DE"/>
        </w:rPr>
        <w:br/>
      </w:r>
      <w:r w:rsidRPr="00372CDD">
        <w:rPr>
          <w:rFonts w:ascii="Arial" w:hAnsi="Arial" w:cs="Arial"/>
          <w:b/>
          <w:color w:val="222222"/>
          <w:shd w:val="clear" w:color="auto" w:fill="FFFFFF"/>
          <w:lang w:eastAsia="de-DE"/>
        </w:rPr>
        <w:t>Otázka 213:</w:t>
      </w:r>
    </w:p>
    <w:p w:rsidR="00234458" w:rsidRDefault="007E1019" w:rsidP="007E1019">
      <w:pPr>
        <w:spacing w:after="200" w:line="276" w:lineRule="auto"/>
        <w:rPr>
          <w:rFonts w:ascii="Arial" w:hAnsi="Arial" w:cs="Arial"/>
          <w:color w:val="222222"/>
          <w:shd w:val="clear" w:color="auto" w:fill="FFFFFF"/>
          <w:lang w:eastAsia="de-DE"/>
        </w:rPr>
      </w:pPr>
      <w:r w:rsidRPr="00372CDD">
        <w:rPr>
          <w:rFonts w:ascii="Arial" w:hAnsi="Arial" w:cs="Arial"/>
          <w:color w:val="222222"/>
          <w:shd w:val="clear" w:color="auto" w:fill="FFFFFF"/>
          <w:lang w:eastAsia="de-DE"/>
        </w:rPr>
        <w:t>Vo Zväzku 1, časti B Prílohy pokynov pre uchádzačov, Prílohe B7 Podmienky účasti týkajúce sa osobného, finančného a ekonomického postavenia, technickej a odbornej spôsobilosti v bode III.1.3.2.8 VO požaduje od uchádzača predložiť fotokópiu vodičských preukazov a preukazov obsluhy stavebných strojov.</w:t>
      </w:r>
      <w:r w:rsidRPr="00372CDD">
        <w:rPr>
          <w:rFonts w:ascii="Arial" w:hAnsi="Arial" w:cs="Arial"/>
          <w:color w:val="222222"/>
          <w:shd w:val="clear" w:color="auto" w:fill="FFFFFF"/>
          <w:lang w:eastAsia="de-DE"/>
        </w:rPr>
        <w:br/>
      </w:r>
      <w:r w:rsidRPr="00372CDD">
        <w:rPr>
          <w:rFonts w:ascii="Arial" w:hAnsi="Arial" w:cs="Arial"/>
          <w:color w:val="222222"/>
          <w:shd w:val="clear" w:color="auto" w:fill="FFFFFF"/>
          <w:lang w:eastAsia="de-DE"/>
        </w:rPr>
        <w:br/>
        <w:t>Žiadame VO o vysvetlenie, akým spôsobom budú chránené osobné údaje obsiahnuté v predmetných preukazoch vo vzťahu k nariadeniu GDPR a k zákonu č. 18/2018 Z.z. o ochrane osobných údajov a o zmene a doplnení niektorých zákonov.</w:t>
      </w:r>
    </w:p>
    <w:p w:rsidR="00234458" w:rsidRDefault="00234458" w:rsidP="00234458">
      <w:pPr>
        <w:spacing w:after="200" w:line="276" w:lineRule="auto"/>
        <w:rPr>
          <w:rFonts w:ascii="Arial" w:hAnsi="Arial" w:cs="Arial"/>
          <w:color w:val="222222"/>
          <w:shd w:val="clear" w:color="auto" w:fill="FFFFFF"/>
          <w:lang w:eastAsia="de-DE"/>
        </w:rPr>
      </w:pPr>
    </w:p>
    <w:p w:rsidR="00234458" w:rsidRDefault="00234458" w:rsidP="00234458">
      <w:pPr>
        <w:spacing w:line="276" w:lineRule="auto"/>
        <w:rPr>
          <w:rFonts w:ascii="Arial Narrow" w:hAnsi="Arial Narrow"/>
          <w:b/>
          <w:color w:val="00B050"/>
          <w:sz w:val="24"/>
        </w:rPr>
      </w:pPr>
      <w:r w:rsidRPr="00E6351A">
        <w:rPr>
          <w:rFonts w:ascii="Arial Narrow" w:hAnsi="Arial Narrow"/>
          <w:b/>
          <w:color w:val="00B050"/>
          <w:sz w:val="24"/>
        </w:rPr>
        <w:t>Odpoveď</w:t>
      </w:r>
      <w:r>
        <w:rPr>
          <w:rFonts w:ascii="Arial Narrow" w:hAnsi="Arial Narrow"/>
          <w:b/>
          <w:color w:val="00B050"/>
          <w:sz w:val="24"/>
        </w:rPr>
        <w:t xml:space="preserve"> 213</w:t>
      </w:r>
    </w:p>
    <w:p w:rsidR="007E1019" w:rsidRPr="00D25E5A" w:rsidRDefault="00234458" w:rsidP="00234458">
      <w:pPr>
        <w:spacing w:line="276" w:lineRule="auto"/>
        <w:rPr>
          <w:rFonts w:ascii="Arial" w:hAnsi="Arial" w:cs="Arial"/>
          <w:b/>
          <w:color w:val="222222"/>
          <w:shd w:val="clear" w:color="auto" w:fill="FFFFFF"/>
          <w:lang w:eastAsia="de-DE"/>
        </w:rPr>
      </w:pPr>
      <w:r>
        <w:rPr>
          <w:rFonts w:ascii="Arial Narrow" w:hAnsi="Arial Narrow"/>
          <w:b/>
          <w:color w:val="00B050"/>
          <w:sz w:val="24"/>
        </w:rPr>
        <w:t>V zmysle platnej legislatívy</w:t>
      </w:r>
      <w:r w:rsidR="007E1019" w:rsidRPr="00585D94">
        <w:rPr>
          <w:rFonts w:ascii="Arial" w:hAnsi="Arial" w:cs="Arial"/>
          <w:color w:val="222222"/>
          <w:shd w:val="clear" w:color="auto" w:fill="FFFFFF"/>
          <w:lang w:eastAsia="de-DE"/>
        </w:rPr>
        <w:br/>
      </w:r>
      <w:r w:rsidR="007E1019" w:rsidRPr="00585D94">
        <w:rPr>
          <w:rFonts w:ascii="Arial" w:hAnsi="Arial" w:cs="Arial"/>
          <w:color w:val="222222"/>
          <w:shd w:val="clear" w:color="auto" w:fill="FFFFFF"/>
          <w:lang w:eastAsia="de-DE"/>
        </w:rPr>
        <w:br/>
      </w:r>
      <w:r w:rsidR="007E1019" w:rsidRPr="00787E94">
        <w:rPr>
          <w:rFonts w:ascii="Arial" w:hAnsi="Arial" w:cs="Arial"/>
          <w:b/>
          <w:color w:val="222222"/>
          <w:shd w:val="clear" w:color="auto" w:fill="FFFFFF"/>
          <w:lang w:eastAsia="de-DE"/>
        </w:rPr>
        <w:t xml:space="preserve">Otázka </w:t>
      </w:r>
      <w:r w:rsidR="007E1019">
        <w:rPr>
          <w:rFonts w:ascii="Arial" w:hAnsi="Arial" w:cs="Arial"/>
          <w:b/>
          <w:color w:val="222222"/>
          <w:shd w:val="clear" w:color="auto" w:fill="FFFFFF"/>
          <w:lang w:eastAsia="de-DE"/>
        </w:rPr>
        <w:t>214:</w:t>
      </w:r>
    </w:p>
    <w:p w:rsidR="00234458" w:rsidRDefault="007E1019" w:rsidP="007E1019">
      <w:pPr>
        <w:spacing w:after="200" w:line="276" w:lineRule="auto"/>
        <w:rPr>
          <w:rFonts w:ascii="Arial" w:hAnsi="Arial" w:cs="Arial"/>
          <w:color w:val="222222"/>
          <w:shd w:val="clear" w:color="auto" w:fill="FFFFFF"/>
          <w:lang w:eastAsia="de-DE"/>
        </w:rPr>
      </w:pPr>
      <w:r w:rsidRPr="00585D94">
        <w:rPr>
          <w:rFonts w:ascii="Arial" w:hAnsi="Arial" w:cs="Arial"/>
          <w:color w:val="222222"/>
          <w:shd w:val="clear" w:color="auto" w:fill="FFFFFF"/>
          <w:lang w:eastAsia="de-DE"/>
        </w:rPr>
        <w:lastRenderedPageBreak/>
        <w:t>Žiadame VO o vysvetlenie rozporu medzi počtom požadovaných Výrobných odborníkov uvedených vo Zväzku 1, časti B Prílohy pokynov pre uchádzačov, Prílohe B7 Podmienky účasti týkajúce sa osobného, finančného a ekonomického postavenia, technickej a odbornej spôsobilosti v bode III.1.3.2.8 a množstvom strojov a vybavenia uvedených vo Zväzku 1, časti B Prílohy pokynov pre uchádzačov, Prílohe B7 Podmienky účasti týkajúce sa osobného, finančného a ekonomického postavenia, technickej a odbornej spôsobilosti v bode III.1.3.2.9 (napr. vodič pre nákladné automobily – 10 osôb, nákladný automobil (sklápač alebo ťahač + sklápací náves) – 50 ks, pásové rýpadlo – 10 osôb, pásové rýpadlo – 5 ks atď.)</w:t>
      </w:r>
      <w:r w:rsidRPr="00585D94">
        <w:rPr>
          <w:rFonts w:ascii="Arial" w:hAnsi="Arial" w:cs="Arial"/>
          <w:color w:val="222222"/>
          <w:shd w:val="clear" w:color="auto" w:fill="FFFFFF"/>
          <w:lang w:eastAsia="de-DE"/>
        </w:rPr>
        <w:br/>
      </w:r>
    </w:p>
    <w:p w:rsidR="00234458" w:rsidRDefault="00234458" w:rsidP="00234458">
      <w:pPr>
        <w:spacing w:line="276" w:lineRule="auto"/>
        <w:rPr>
          <w:rFonts w:ascii="Arial Narrow" w:hAnsi="Arial Narrow"/>
          <w:b/>
          <w:color w:val="00B050"/>
          <w:sz w:val="24"/>
        </w:rPr>
      </w:pPr>
      <w:r w:rsidRPr="00E6351A">
        <w:rPr>
          <w:rFonts w:ascii="Arial Narrow" w:hAnsi="Arial Narrow"/>
          <w:b/>
          <w:color w:val="00B050"/>
          <w:sz w:val="24"/>
        </w:rPr>
        <w:t>Odpoveď</w:t>
      </w:r>
      <w:r>
        <w:rPr>
          <w:rFonts w:ascii="Arial Narrow" w:hAnsi="Arial Narrow"/>
          <w:b/>
          <w:color w:val="00B050"/>
          <w:sz w:val="24"/>
        </w:rPr>
        <w:t xml:space="preserve"> 214</w:t>
      </w:r>
    </w:p>
    <w:p w:rsidR="00234458" w:rsidRDefault="00234458" w:rsidP="00234458">
      <w:pPr>
        <w:spacing w:line="276" w:lineRule="auto"/>
        <w:rPr>
          <w:rFonts w:ascii="Arial Narrow" w:hAnsi="Arial Narrow"/>
          <w:b/>
          <w:color w:val="00B050"/>
          <w:sz w:val="24"/>
        </w:rPr>
      </w:pPr>
      <w:r>
        <w:rPr>
          <w:rFonts w:ascii="Arial Narrow" w:hAnsi="Arial Narrow"/>
          <w:b/>
          <w:color w:val="00B050"/>
          <w:sz w:val="24"/>
        </w:rPr>
        <w:t>Nejedná sa o rozpor.</w:t>
      </w:r>
    </w:p>
    <w:p w:rsidR="007E1019" w:rsidRPr="00D25E5A"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br/>
      </w: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215:</w:t>
      </w:r>
    </w:p>
    <w:p w:rsidR="00875FCA" w:rsidRDefault="007E1019" w:rsidP="00875FCA">
      <w:pPr>
        <w:spacing w:line="276" w:lineRule="auto"/>
        <w:rPr>
          <w:rFonts w:ascii="Arial Narrow" w:hAnsi="Arial Narrow"/>
          <w:b/>
          <w:color w:val="00B050"/>
          <w:sz w:val="24"/>
        </w:rPr>
      </w:pPr>
      <w:r w:rsidRPr="00585D94">
        <w:rPr>
          <w:rFonts w:ascii="Arial" w:hAnsi="Arial" w:cs="Arial"/>
          <w:color w:val="222222"/>
          <w:shd w:val="clear" w:color="auto" w:fill="FFFFFF"/>
          <w:lang w:eastAsia="de-DE"/>
        </w:rPr>
        <w:t>Vo Zväzku 1, časti A1 Pokyny pre uchádzačov, časť III Príprava ponuky, bod 19.2 Forma spracovania ponuky sa uvádza: Uchádzač predloží ponuku vo vyhotovení označenom ako „originál“ (elektronická listinná forma).</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Žiadame VO o vysvetlenie pojmu elektronická listinná forma, nakoľko zákon č. 343/2015 Z.z. o verejnom obstarávaní a o zmene a doplnení niektorých zákonov takýto pojem nepozná.</w:t>
      </w:r>
      <w:r w:rsidRPr="00585D94">
        <w:rPr>
          <w:rFonts w:ascii="Arial" w:hAnsi="Arial" w:cs="Arial"/>
          <w:color w:val="222222"/>
          <w:shd w:val="clear" w:color="auto" w:fill="FFFFFF"/>
          <w:lang w:eastAsia="de-DE"/>
        </w:rPr>
        <w:br/>
      </w:r>
      <w:r w:rsidR="00875FCA" w:rsidRPr="00E6351A">
        <w:rPr>
          <w:rFonts w:ascii="Arial Narrow" w:hAnsi="Arial Narrow"/>
          <w:b/>
          <w:color w:val="00B050"/>
          <w:sz w:val="24"/>
        </w:rPr>
        <w:t>Odpoveď</w:t>
      </w:r>
      <w:r w:rsidR="00875FCA">
        <w:rPr>
          <w:rFonts w:ascii="Arial Narrow" w:hAnsi="Arial Narrow"/>
          <w:b/>
          <w:color w:val="00B050"/>
          <w:sz w:val="24"/>
        </w:rPr>
        <w:t xml:space="preserve"> 215:</w:t>
      </w:r>
    </w:p>
    <w:p w:rsidR="00875FCA" w:rsidRDefault="00875FCA" w:rsidP="00875FCA">
      <w:pPr>
        <w:spacing w:line="276" w:lineRule="auto"/>
        <w:rPr>
          <w:rFonts w:ascii="Arial Narrow" w:hAnsi="Arial Narrow"/>
          <w:b/>
          <w:color w:val="00B050"/>
          <w:sz w:val="24"/>
        </w:rPr>
      </w:pPr>
      <w:r>
        <w:rPr>
          <w:rFonts w:ascii="Arial Narrow" w:hAnsi="Arial Narrow"/>
          <w:b/>
          <w:color w:val="00B050"/>
          <w:sz w:val="24"/>
        </w:rPr>
        <w:t>Viď odpoveď 188</w:t>
      </w:r>
    </w:p>
    <w:p w:rsidR="007E1019"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br/>
      </w: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216:</w:t>
      </w:r>
    </w:p>
    <w:p w:rsidR="004F5E9B" w:rsidRPr="004F5E9B" w:rsidRDefault="007E1019" w:rsidP="004F5E9B">
      <w:pPr>
        <w:spacing w:line="276" w:lineRule="auto"/>
        <w:rPr>
          <w:rFonts w:ascii="Arial Narrow" w:hAnsi="Arial Narrow"/>
          <w:b/>
          <w:color w:val="00B050"/>
          <w:sz w:val="24"/>
        </w:rPr>
      </w:pPr>
      <w:r w:rsidRPr="00585D94">
        <w:rPr>
          <w:rFonts w:ascii="Arial" w:hAnsi="Arial" w:cs="Arial"/>
          <w:color w:val="222222"/>
          <w:shd w:val="clear" w:color="auto" w:fill="FFFFFF"/>
          <w:lang w:eastAsia="de-DE"/>
        </w:rPr>
        <w:t>Vo Zväzku 1, časti B Prílohy pokynov pre uchádzačov, Prílohe B7 Podmienky účasti týkajúce sa osobného, finančného a ekonomického postavenia, technickej a odbornej spôsobilosti v bode III.1.2.3.4 VO je uvedené: Obrat v oblasti ktorej sa predmet zákazky týka uchádzač preukazuje spôsobom podľa bodu III.1.2.3.2 alebo III.1.2.3.3.</w:t>
      </w:r>
      <w:r w:rsidRPr="00585D94">
        <w:rPr>
          <w:rFonts w:ascii="Arial" w:hAnsi="Arial" w:cs="Arial"/>
          <w:color w:val="222222"/>
          <w:shd w:val="clear" w:color="auto" w:fill="FFFFFF"/>
          <w:lang w:eastAsia="de-DE"/>
        </w:rPr>
        <w:br/>
        <w:t>Bod: III.1.2.3.2: prípade, ak uchádzač je osoba, ktorá vedie podvojné účtovníctvo, predloží z účtovnej závierky výkaz ziskov a strát a ak uchádzač je osoba, ktorá vedie jednoduché účtovníctvo, predloží z účtovnej závierky výkaz príjmov a výdavkov.</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r>
      <w:r w:rsidRPr="00312518">
        <w:rPr>
          <w:rFonts w:ascii="Arial" w:hAnsi="Arial" w:cs="Arial"/>
          <w:color w:val="222222"/>
          <w:shd w:val="clear" w:color="auto" w:fill="FFFFFF"/>
          <w:lang w:eastAsia="de-DE"/>
        </w:rPr>
        <w:t>Žiadame VO o vysvetlenie, akým spôsobom je možné preukázať obrat v oblasti, ktorej sa predmet zákazky týka prostredníctvom výkazu ziskov a strát ako je požadované v bode III.1.2.3.2, keď výkaz ziskov a strát tento údaj neobsahuje.</w:t>
      </w:r>
      <w:r w:rsidRPr="00312518">
        <w:rPr>
          <w:rFonts w:ascii="Arial" w:hAnsi="Arial" w:cs="Arial"/>
          <w:color w:val="222222"/>
          <w:shd w:val="clear" w:color="auto" w:fill="FFFFFF"/>
          <w:lang w:eastAsia="de-DE"/>
        </w:rPr>
        <w:br/>
      </w:r>
      <w:r w:rsidR="004F5E9B" w:rsidRPr="00312518">
        <w:rPr>
          <w:rFonts w:ascii="Arial Narrow" w:hAnsi="Arial Narrow"/>
          <w:b/>
          <w:color w:val="00B050"/>
          <w:sz w:val="24"/>
        </w:rPr>
        <w:t>Odpoveď 216:</w:t>
      </w:r>
    </w:p>
    <w:p w:rsidR="004F5E9B" w:rsidRPr="004F5E9B" w:rsidRDefault="004F5E9B" w:rsidP="004F5E9B">
      <w:pPr>
        <w:spacing w:line="276" w:lineRule="auto"/>
        <w:rPr>
          <w:rFonts w:ascii="Arial" w:hAnsi="Arial" w:cs="Arial"/>
          <w:b/>
          <w:color w:val="00B050"/>
          <w:shd w:val="clear" w:color="auto" w:fill="FFFFFF"/>
          <w:lang w:eastAsia="de-DE"/>
        </w:rPr>
      </w:pPr>
      <w:r w:rsidRPr="004F5E9B">
        <w:rPr>
          <w:rFonts w:ascii="Arial" w:hAnsi="Arial" w:cs="Arial"/>
          <w:b/>
          <w:color w:val="00B050"/>
          <w:shd w:val="clear" w:color="auto" w:fill="FFFFFF"/>
          <w:lang w:eastAsia="de-DE"/>
        </w:rPr>
        <w:t>Prostredníctvom čestného vyhlásenia</w:t>
      </w:r>
    </w:p>
    <w:p w:rsidR="007E1019" w:rsidRPr="004F5E9B" w:rsidRDefault="007E1019" w:rsidP="007E1019">
      <w:pPr>
        <w:spacing w:after="200" w:line="276" w:lineRule="auto"/>
        <w:rPr>
          <w:rFonts w:ascii="Arial" w:hAnsi="Arial" w:cs="Arial"/>
          <w:color w:val="222222"/>
          <w:shd w:val="clear" w:color="auto" w:fill="FFFFFF"/>
          <w:lang w:eastAsia="de-DE"/>
        </w:rPr>
      </w:pPr>
      <w:r w:rsidRPr="00585D94">
        <w:rPr>
          <w:rFonts w:ascii="Arial" w:hAnsi="Arial" w:cs="Arial"/>
          <w:color w:val="222222"/>
          <w:shd w:val="clear" w:color="auto" w:fill="FFFFFF"/>
          <w:lang w:eastAsia="de-DE"/>
        </w:rPr>
        <w:br/>
      </w: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217:</w:t>
      </w:r>
    </w:p>
    <w:p w:rsidR="00875FCA" w:rsidRDefault="007E1019" w:rsidP="00875FCA">
      <w:pPr>
        <w:spacing w:line="276" w:lineRule="auto"/>
        <w:rPr>
          <w:rFonts w:ascii="Arial Narrow" w:hAnsi="Arial Narrow"/>
          <w:b/>
          <w:color w:val="00B050"/>
          <w:sz w:val="24"/>
        </w:rPr>
      </w:pPr>
      <w:r w:rsidRPr="00585D94">
        <w:rPr>
          <w:rFonts w:ascii="Arial" w:hAnsi="Arial" w:cs="Arial"/>
          <w:color w:val="222222"/>
          <w:shd w:val="clear" w:color="auto" w:fill="FFFFFF"/>
          <w:lang w:eastAsia="de-DE"/>
        </w:rPr>
        <w:t>Vo Zväzku 1, časti B Prílohy pokynov pre uchádzačov, Prílohe B7 Podmienky účasti týkajúce sa osobného, finančného a ekonomického postavenia, technickej a odbornej spôsobilosti v bode III.1.2.1 VO vyžaduje minimálnu úroveň finančného a ekonomického postavenia k bodu III.1.2:1:</w:t>
      </w:r>
      <w:r w:rsidRPr="00585D94">
        <w:rPr>
          <w:rFonts w:ascii="Arial" w:hAnsi="Arial" w:cs="Arial"/>
          <w:color w:val="222222"/>
          <w:shd w:val="clear" w:color="auto" w:fill="FFFFFF"/>
          <w:lang w:eastAsia="de-DE"/>
        </w:rPr>
        <w:br/>
        <w:t>2. Uchádzač nebol za predchádzajúce tri roky od vyhlásenia verejného obstarávania v nepovolenom debete;</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lastRenderedPageBreak/>
        <w:t>3. Účty Uchádzača neboli za predchádzajúce tri roky od vyhlásenia verejného obstarávania predmetom exekúcie;</w:t>
      </w:r>
      <w:r w:rsidRPr="00585D94">
        <w:rPr>
          <w:rFonts w:ascii="Arial" w:hAnsi="Arial" w:cs="Arial"/>
          <w:color w:val="222222"/>
          <w:shd w:val="clear" w:color="auto" w:fill="FFFFFF"/>
          <w:lang w:eastAsia="de-DE"/>
        </w:rPr>
        <w:br/>
        <w:t>4. Uchádzač v prípade splácania úveru dodržiava splátkový kalendár</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Žiadame verejného obstarávateľa o vysvetlenie, či je uchádzač oprávnený predložiť vyjadrenie banky aj za kratšie obdobie ako požadované roky vo vzťahu od vzniku alebo začatia prevádzkovania činnosti, ak je toto obdobie kratšie ako tri roky.</w:t>
      </w:r>
      <w:r w:rsidRPr="00585D94">
        <w:rPr>
          <w:rFonts w:ascii="Arial" w:hAnsi="Arial" w:cs="Arial"/>
          <w:color w:val="222222"/>
          <w:shd w:val="clear" w:color="auto" w:fill="FFFFFF"/>
          <w:lang w:eastAsia="de-DE"/>
        </w:rPr>
        <w:br/>
      </w:r>
      <w:r w:rsidR="00875FCA" w:rsidRPr="00E6351A">
        <w:rPr>
          <w:rFonts w:ascii="Arial Narrow" w:hAnsi="Arial Narrow"/>
          <w:b/>
          <w:color w:val="00B050"/>
          <w:sz w:val="24"/>
        </w:rPr>
        <w:t>Odpoveď</w:t>
      </w:r>
      <w:r w:rsidR="00875FCA">
        <w:rPr>
          <w:rFonts w:ascii="Arial Narrow" w:hAnsi="Arial Narrow"/>
          <w:b/>
          <w:color w:val="00B050"/>
          <w:sz w:val="24"/>
        </w:rPr>
        <w:t xml:space="preserve"> 217:</w:t>
      </w:r>
    </w:p>
    <w:p w:rsidR="00875FCA" w:rsidRDefault="00875FCA" w:rsidP="00875FCA">
      <w:pPr>
        <w:spacing w:line="276" w:lineRule="auto"/>
        <w:rPr>
          <w:rFonts w:ascii="Arial Narrow" w:hAnsi="Arial Narrow"/>
          <w:b/>
          <w:color w:val="00B050"/>
          <w:sz w:val="24"/>
        </w:rPr>
      </w:pPr>
      <w:r>
        <w:rPr>
          <w:rFonts w:ascii="Arial Narrow" w:hAnsi="Arial Narrow"/>
          <w:b/>
          <w:color w:val="00B050"/>
          <w:sz w:val="24"/>
        </w:rPr>
        <w:t xml:space="preserve">Áno v prípade ak činnosť alebo začatie prevádzkovania činnosti sú kratšie ako 3 roky. </w:t>
      </w:r>
    </w:p>
    <w:p w:rsidR="007E1019" w:rsidRDefault="007E1019" w:rsidP="007E1019">
      <w:pPr>
        <w:spacing w:after="200" w:line="276" w:lineRule="auto"/>
        <w:rPr>
          <w:rFonts w:ascii="Arial" w:hAnsi="Arial" w:cs="Arial"/>
          <w:color w:val="222222"/>
          <w:shd w:val="clear" w:color="auto" w:fill="FFFFFF"/>
          <w:lang w:eastAsia="de-DE"/>
        </w:rPr>
      </w:pPr>
      <w:r w:rsidRPr="00585D94">
        <w:rPr>
          <w:rFonts w:ascii="Arial" w:hAnsi="Arial" w:cs="Arial"/>
          <w:color w:val="222222"/>
          <w:shd w:val="clear" w:color="auto" w:fill="FFFFFF"/>
          <w:lang w:eastAsia="de-DE"/>
        </w:rPr>
        <w:br/>
      </w:r>
    </w:p>
    <w:p w:rsidR="004F5E9B" w:rsidRDefault="004F5E9B" w:rsidP="007E1019">
      <w:pPr>
        <w:spacing w:after="200" w:line="276" w:lineRule="auto"/>
        <w:rPr>
          <w:rFonts w:ascii="Arial" w:hAnsi="Arial" w:cs="Arial"/>
          <w:b/>
          <w:color w:val="222222"/>
          <w:shd w:val="clear" w:color="auto" w:fill="FFFFFF"/>
          <w:lang w:eastAsia="de-DE"/>
        </w:rPr>
      </w:pPr>
    </w:p>
    <w:p w:rsidR="004F5E9B" w:rsidRDefault="004F5E9B" w:rsidP="007E1019">
      <w:pPr>
        <w:spacing w:after="200" w:line="276" w:lineRule="auto"/>
        <w:rPr>
          <w:rFonts w:ascii="Arial" w:hAnsi="Arial" w:cs="Arial"/>
          <w:b/>
          <w:color w:val="222222"/>
          <w:shd w:val="clear" w:color="auto" w:fill="FFFFFF"/>
          <w:lang w:eastAsia="de-DE"/>
        </w:rPr>
      </w:pPr>
    </w:p>
    <w:p w:rsidR="007E1019" w:rsidRDefault="007E1019" w:rsidP="007E1019">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218:</w:t>
      </w:r>
    </w:p>
    <w:p w:rsidR="00C245F0"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t>Zväzok 2, časť 1 Zmluva o dielo – zmluvné dojednania, bod 15: Neoddeliteľnou súčasťou týchto zmluvných dojednaní sú tieto prílohy: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sym w:font="Symbol" w:char="F0A7"/>
      </w:r>
      <w:r w:rsidRPr="00585D94">
        <w:rPr>
          <w:rFonts w:ascii="Arial" w:hAnsi="Arial" w:cs="Arial"/>
          <w:color w:val="222222"/>
          <w:shd w:val="clear" w:color="auto" w:fill="FFFFFF"/>
          <w:lang w:eastAsia="de-DE"/>
        </w:rPr>
        <w:t xml:space="preserve"> Príloha č. 1 – Zoznam subdodávateľov a podiel subdodávok (príloha BAB Zväzku 1 súťažných podkladov),</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sym w:font="Symbol" w:char="F0A7"/>
      </w:r>
      <w:r w:rsidRPr="00585D94">
        <w:rPr>
          <w:rFonts w:ascii="Arial" w:hAnsi="Arial" w:cs="Arial"/>
          <w:color w:val="222222"/>
          <w:shd w:val="clear" w:color="auto" w:fill="FFFFFF"/>
          <w:lang w:eastAsia="de-DE"/>
        </w:rPr>
        <w:t xml:space="preserve"> Príloha č. 2 – Zoznam kľúčových odborníkov na stavbe a to: Predstaviteľ Zhotoviteľa (riaditeľ stavby), hlavný stavbyvedúci (zástupca riaditeľa stavby), stavbyvedúci na mosty, hlavný geodet Zhotoviteľa, odborník zodpovedný za kontrolu kvality, geotechnik (poznámka: v zozname nie je uvedený stavbyvedúci za cesty ako je uvedený v zozname kľúčových odborníkov vo Zväzku 1, časti B Prílohy pokynov pre uchádzačov, Prílohe B7 Podmienky účasti týkajúce sa osobného, finančného a ekonomického postavenia, technickej a odbornej spôsobilosti v bode III.1.3.2.7)</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sym w:font="Symbol" w:char="F0A7"/>
      </w:r>
      <w:r w:rsidRPr="00585D94">
        <w:rPr>
          <w:rFonts w:ascii="Arial" w:hAnsi="Arial" w:cs="Arial"/>
          <w:color w:val="222222"/>
          <w:shd w:val="clear" w:color="auto" w:fill="FFFFFF"/>
          <w:lang w:eastAsia="de-DE"/>
        </w:rPr>
        <w:t xml:space="preserve"> Príloha č. 3 – Harmonogram prác</w:t>
      </w:r>
      <w:r w:rsidRPr="00585D94">
        <w:rPr>
          <w:rFonts w:ascii="Arial" w:hAnsi="Arial" w:cs="Arial"/>
          <w:color w:val="222222"/>
          <w:shd w:val="clear" w:color="auto" w:fill="FFFFFF"/>
          <w:lang w:eastAsia="de-DE"/>
        </w:rPr>
        <w:br/>
        <w:t>časť 3.1: Vecný harmonogram</w:t>
      </w:r>
      <w:r w:rsidRPr="00585D94">
        <w:rPr>
          <w:rFonts w:ascii="Arial" w:hAnsi="Arial" w:cs="Arial"/>
          <w:color w:val="222222"/>
          <w:shd w:val="clear" w:color="auto" w:fill="FFFFFF"/>
          <w:lang w:eastAsia="de-DE"/>
        </w:rPr>
        <w:br/>
        <w:t>časť 3.2: Míľniky</w:t>
      </w:r>
      <w:r w:rsidRPr="00585D94">
        <w:rPr>
          <w:rFonts w:ascii="Arial" w:hAnsi="Arial" w:cs="Arial"/>
          <w:color w:val="222222"/>
          <w:shd w:val="clear" w:color="auto" w:fill="FFFFFF"/>
          <w:lang w:eastAsia="de-DE"/>
        </w:rPr>
        <w:br/>
        <w:t>časť 3.3: Fakturačný harmonogram</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r>
      <w:r w:rsidRPr="001927B9">
        <w:rPr>
          <w:rFonts w:ascii="Arial" w:hAnsi="Arial" w:cs="Arial"/>
          <w:color w:val="222222"/>
          <w:shd w:val="clear" w:color="auto" w:fill="FFFFFF"/>
          <w:lang w:eastAsia="de-DE"/>
        </w:rPr>
        <w:t>Žiadame VO o vysvetlenie, ktoré z uvedených prílohe je uchádzač povinný priložiť do ponuky k Zmluve o dielo – zmluvné dojednania (Zväzok 1, časť A1 Pokyny pre uchádzačov, Časť III Príprava ponuky, bod 19.1.3), ak Zoznam subdodávateľov a podiel subdodávok predkladá v ponuke podľa bodu 19.1.4, Zoznam kľúčových odborníkov na stavbe preukazuje prostredníctvom Jednotného európskeho dokumentu (ďalej len „JED“) a prílohu č. 3 predkladá v rámci ponuky v zmysle bodu 19.1.8. </w:t>
      </w:r>
      <w:r w:rsidRPr="001927B9">
        <w:rPr>
          <w:rFonts w:ascii="Arial" w:hAnsi="Arial" w:cs="Arial"/>
          <w:color w:val="222222"/>
          <w:shd w:val="clear" w:color="auto" w:fill="FFFFFF"/>
          <w:lang w:eastAsia="de-DE"/>
        </w:rPr>
        <w:br/>
      </w:r>
      <w:r w:rsidR="00E554B4" w:rsidRPr="001927B9">
        <w:rPr>
          <w:rFonts w:ascii="Arial Narrow" w:hAnsi="Arial Narrow"/>
          <w:b/>
          <w:color w:val="00B050"/>
          <w:sz w:val="24"/>
        </w:rPr>
        <w:t>Odpoveď 218:</w:t>
      </w:r>
      <w:r w:rsidRPr="001927B9">
        <w:rPr>
          <w:rFonts w:ascii="Arial" w:hAnsi="Arial" w:cs="Arial"/>
          <w:color w:val="00B050"/>
          <w:shd w:val="clear" w:color="auto" w:fill="FFFFFF"/>
          <w:lang w:eastAsia="de-DE"/>
        </w:rPr>
        <w:br/>
      </w:r>
      <w:r w:rsidR="001927B9" w:rsidRPr="001927B9">
        <w:rPr>
          <w:rFonts w:ascii="Arial" w:hAnsi="Arial" w:cs="Arial"/>
          <w:b/>
          <w:color w:val="00B050"/>
          <w:shd w:val="clear" w:color="auto" w:fill="FFFFFF"/>
          <w:lang w:eastAsia="de-DE"/>
        </w:rPr>
        <w:t>Viď odpoveď 191</w:t>
      </w:r>
    </w:p>
    <w:p w:rsidR="007E1019" w:rsidRDefault="007E1019" w:rsidP="007E1019">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219:</w:t>
      </w:r>
    </w:p>
    <w:p w:rsidR="00046A36" w:rsidRPr="00046A36" w:rsidRDefault="007E1019" w:rsidP="00046A36">
      <w:pPr>
        <w:spacing w:line="276" w:lineRule="auto"/>
        <w:rPr>
          <w:rFonts w:ascii="Arial Narrow" w:hAnsi="Arial Narrow"/>
          <w:b/>
          <w:color w:val="00B050"/>
          <w:sz w:val="24"/>
        </w:rPr>
      </w:pPr>
      <w:r w:rsidRPr="00585D94">
        <w:rPr>
          <w:rFonts w:ascii="Arial" w:hAnsi="Arial" w:cs="Arial"/>
          <w:color w:val="222222"/>
          <w:shd w:val="clear" w:color="auto" w:fill="FFFFFF"/>
          <w:lang w:eastAsia="de-DE"/>
        </w:rPr>
        <w:t xml:space="preserve">Vo Zväzku 2, Zmluva o dielo, zmluvné podmienky, Časť 2.2 Osobitné zmluvné podmienky, Podčlánok 8.7 Odškodnenie za oneskorenie: Ak zhotoviteľ nesplní fakturačný harmonogram uvedený v podčlánku 8.3 (Harmonogram prác) potom zaplatí za toto nesplnenie Objednávateľovi nasledovné odškodnenie za oneskorenie: a) V prípade ak skutočné </w:t>
      </w:r>
      <w:r w:rsidRPr="00585D94">
        <w:rPr>
          <w:rFonts w:ascii="Arial" w:hAnsi="Arial" w:cs="Arial"/>
          <w:color w:val="222222"/>
          <w:shd w:val="clear" w:color="auto" w:fill="FFFFFF"/>
          <w:lang w:eastAsia="de-DE"/>
        </w:rPr>
        <w:lastRenderedPageBreak/>
        <w:t>kumulatívne fakturačné plnenie Zhotoviteľa v troch po sebe nasledujúcich mesiacoch bude v porovnaní s plánovaným kumulatívnym fakturačným plnením Zhotoviteľa uvedeným vo fakturačnom harmonograme nižšie o viac ako 10%, Objednávateľ má nárok na zaplatenie odškodnenia za oneskorene vo výške 10.000,- EUR (slovom: dvadsaťtisíc EUR).</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Žiadame VO o odstránenie rozporu medzi sumou vyjadrenou číselne a sumou vyjadrenou slovne.</w:t>
      </w:r>
      <w:r w:rsidRPr="00585D94">
        <w:rPr>
          <w:rFonts w:ascii="Arial" w:hAnsi="Arial" w:cs="Arial"/>
          <w:color w:val="222222"/>
          <w:shd w:val="clear" w:color="auto" w:fill="FFFFFF"/>
          <w:lang w:eastAsia="de-DE"/>
        </w:rPr>
        <w:br/>
      </w:r>
      <w:r w:rsidR="00046A36" w:rsidRPr="00046A36">
        <w:rPr>
          <w:rFonts w:ascii="Arial Narrow" w:hAnsi="Arial Narrow"/>
          <w:b/>
          <w:color w:val="00B050"/>
          <w:sz w:val="24"/>
        </w:rPr>
        <w:t>Odpoveď 219:</w:t>
      </w:r>
    </w:p>
    <w:p w:rsidR="007E1019" w:rsidRDefault="00046A36" w:rsidP="007E1019">
      <w:pPr>
        <w:spacing w:after="200" w:line="276" w:lineRule="auto"/>
        <w:rPr>
          <w:rFonts w:ascii="Arial" w:hAnsi="Arial" w:cs="Arial"/>
          <w:color w:val="222222"/>
          <w:shd w:val="clear" w:color="auto" w:fill="FFFFFF"/>
          <w:lang w:eastAsia="de-DE"/>
        </w:rPr>
      </w:pPr>
      <w:r w:rsidRPr="00046A36">
        <w:rPr>
          <w:rFonts w:ascii="Arial" w:hAnsi="Arial" w:cs="Arial"/>
          <w:b/>
          <w:color w:val="00B050"/>
          <w:shd w:val="clear" w:color="auto" w:fill="FFFFFF"/>
          <w:lang w:eastAsia="de-DE"/>
        </w:rPr>
        <w:t>(slovom: desaťtisíc</w:t>
      </w:r>
      <w:r>
        <w:rPr>
          <w:rFonts w:ascii="Arial" w:hAnsi="Arial" w:cs="Arial"/>
          <w:color w:val="222222"/>
          <w:shd w:val="clear" w:color="auto" w:fill="FFFFFF"/>
          <w:lang w:eastAsia="de-DE"/>
        </w:rPr>
        <w:t>)</w:t>
      </w:r>
      <w:r w:rsidR="007E1019" w:rsidRPr="00585D94">
        <w:rPr>
          <w:rFonts w:ascii="Arial" w:hAnsi="Arial" w:cs="Arial"/>
          <w:color w:val="222222"/>
          <w:shd w:val="clear" w:color="auto" w:fill="FFFFFF"/>
          <w:lang w:eastAsia="de-DE"/>
        </w:rPr>
        <w:br/>
      </w:r>
    </w:p>
    <w:p w:rsidR="007E1019" w:rsidRDefault="007E1019" w:rsidP="007E1019">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220:</w:t>
      </w:r>
    </w:p>
    <w:p w:rsidR="00C245F0" w:rsidRPr="00E6351A" w:rsidRDefault="007E1019" w:rsidP="00C245F0">
      <w:pPr>
        <w:spacing w:line="276" w:lineRule="auto"/>
        <w:jc w:val="both"/>
        <w:rPr>
          <w:rFonts w:ascii="Arial Narrow" w:hAnsi="Arial Narrow"/>
          <w:b/>
          <w:color w:val="00B050"/>
          <w:sz w:val="24"/>
        </w:rPr>
      </w:pPr>
      <w:r w:rsidRPr="00585D94">
        <w:rPr>
          <w:rFonts w:ascii="Arial" w:hAnsi="Arial" w:cs="Arial"/>
          <w:color w:val="222222"/>
          <w:shd w:val="clear" w:color="auto" w:fill="FFFFFF"/>
          <w:lang w:eastAsia="de-DE"/>
        </w:rPr>
        <w:t>Vo Zväzku 1, časti B Prílohy pokynov pre uchádzačov, Prílohe B7 Podmienky účasti týkajúce sa osobného, finančného a ekonomického postavenia, technickej a odbornej spôsobilosti v bode III.1.3.2.7 VO uvádza: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Podľa § 34 ods. 1 písm. g) zákona predložiť údaje o vzdelaní a odbornej praxi alebo o odbornej kvalifikáciiosôb určených na plnenie zmluvy alebo koncesnej zmluvy alebo riadiacich zamestnancov. Minimálna požadovaná úroveň štandardov:</w:t>
      </w:r>
      <w:r w:rsidRPr="00585D94">
        <w:rPr>
          <w:rFonts w:ascii="Arial" w:hAnsi="Arial" w:cs="Arial"/>
          <w:color w:val="222222"/>
          <w:shd w:val="clear" w:color="auto" w:fill="FFFFFF"/>
          <w:lang w:eastAsia="de-DE"/>
        </w:rPr>
        <w:br/>
        <w:t>Uchádzač je povinný preukázať, že osoby zodpovedné za riadenie stavebných prác (tzv. kľúčoví odborníci) majú za rozhodné obdobie 10 rokov (za rozhodné obdobie sa považuje posledných 10 priebežných rokov, ktoré sa rátajú spätne odo dňa vyhlásenia verejného obstarávania) potrebné vzdelanie a odbornú prax na vykonanie stavebných prác, ktoré sú predmetom tejto verejnej súťaže. </w:t>
      </w:r>
      <w:r w:rsidRPr="00585D94">
        <w:rPr>
          <w:rFonts w:ascii="Arial" w:hAnsi="Arial" w:cs="Arial"/>
          <w:color w:val="222222"/>
          <w:shd w:val="clear" w:color="auto" w:fill="FFFFFF"/>
          <w:lang w:eastAsia="de-DE"/>
        </w:rPr>
        <w:br/>
        <w:t>Za kľúčových odborníkov sa na účely tejto verejnej súťaže považujú </w:t>
      </w:r>
      <w:r w:rsidRPr="00585D94">
        <w:rPr>
          <w:rFonts w:ascii="Arial" w:hAnsi="Arial" w:cs="Arial"/>
          <w:color w:val="222222"/>
          <w:shd w:val="clear" w:color="auto" w:fill="FFFFFF"/>
          <w:lang w:eastAsia="de-DE"/>
        </w:rPr>
        <w:br/>
        <w:t>- 1. Riaditeľ stavby – Predstaviteľ Zhotoviteľa, </w:t>
      </w:r>
      <w:r w:rsidRPr="00585D94">
        <w:rPr>
          <w:rFonts w:ascii="Arial" w:hAnsi="Arial" w:cs="Arial"/>
          <w:color w:val="222222"/>
          <w:shd w:val="clear" w:color="auto" w:fill="FFFFFF"/>
          <w:lang w:eastAsia="de-DE"/>
        </w:rPr>
        <w:br/>
        <w:t>- 2. hlavný stavbyvedúci a zároveň zástupca riaditeľa stavby, </w:t>
      </w:r>
      <w:r w:rsidRPr="00585D94">
        <w:rPr>
          <w:rFonts w:ascii="Arial" w:hAnsi="Arial" w:cs="Arial"/>
          <w:color w:val="222222"/>
          <w:shd w:val="clear" w:color="auto" w:fill="FFFFFF"/>
          <w:lang w:eastAsia="de-DE"/>
        </w:rPr>
        <w:br/>
        <w:t>- 3. Stavbyvedúci na mosty, </w:t>
      </w:r>
      <w:r w:rsidRPr="00585D94">
        <w:rPr>
          <w:rFonts w:ascii="Arial" w:hAnsi="Arial" w:cs="Arial"/>
          <w:color w:val="222222"/>
          <w:shd w:val="clear" w:color="auto" w:fill="FFFFFF"/>
          <w:lang w:eastAsia="de-DE"/>
        </w:rPr>
        <w:br/>
        <w:t>- 4. Stavbyvedúci za cesty </w:t>
      </w:r>
      <w:r w:rsidRPr="00585D94">
        <w:rPr>
          <w:rFonts w:ascii="Arial" w:hAnsi="Arial" w:cs="Arial"/>
          <w:color w:val="222222"/>
          <w:shd w:val="clear" w:color="auto" w:fill="FFFFFF"/>
          <w:lang w:eastAsia="de-DE"/>
        </w:rPr>
        <w:br/>
        <w:t>- 5. Hlavný geodet Zhotoviteľa </w:t>
      </w:r>
      <w:r w:rsidRPr="00585D94">
        <w:rPr>
          <w:rFonts w:ascii="Arial" w:hAnsi="Arial" w:cs="Arial"/>
          <w:color w:val="222222"/>
          <w:shd w:val="clear" w:color="auto" w:fill="FFFFFF"/>
          <w:lang w:eastAsia="de-DE"/>
        </w:rPr>
        <w:br/>
        <w:t>- 6. Odborník zodpovedný za kontrolu kvality </w:t>
      </w:r>
      <w:r w:rsidRPr="00585D94">
        <w:rPr>
          <w:rFonts w:ascii="Arial" w:hAnsi="Arial" w:cs="Arial"/>
          <w:color w:val="222222"/>
          <w:shd w:val="clear" w:color="auto" w:fill="FFFFFF"/>
          <w:lang w:eastAsia="de-DE"/>
        </w:rPr>
        <w:br/>
        <w:t>- 7. Geotechnik.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III.1.3.2.7.1 Uchádzač je povinný preukázať, že Riaditeľ stavby - Predstaviteľ Zhotoviteľa má odbornú prax za rozhodné obdobie 10 rokov za nasledovných podmienok: </w:t>
      </w:r>
      <w:r w:rsidRPr="00585D94">
        <w:rPr>
          <w:rFonts w:ascii="Arial" w:hAnsi="Arial" w:cs="Arial"/>
          <w:color w:val="222222"/>
          <w:shd w:val="clear" w:color="auto" w:fill="FFFFFF"/>
          <w:lang w:eastAsia="de-DE"/>
        </w:rPr>
        <w:br/>
        <w:t>a) účasť na realizácii** minimálne 1 projektu pri stavbách diaľnic alebo rýchlostných ciest, ktorých súčasťou bol most s dĺžkou minimálne 250 m; kde zmluvné podmienky vychádzali zo zmluvných podmienok FIDIC </w:t>
      </w:r>
      <w:r w:rsidRPr="00585D94">
        <w:rPr>
          <w:rFonts w:ascii="Arial" w:hAnsi="Arial" w:cs="Arial"/>
          <w:color w:val="222222"/>
          <w:shd w:val="clear" w:color="auto" w:fill="FFFFFF"/>
          <w:lang w:eastAsia="de-DE"/>
        </w:rPr>
        <w:br/>
        <w:t>b) z toho projekt musí byť vo výške zmluvnej ceny minimálne 75 000 000 eur (slovom sedemdesiatpäť miliónov eur) bez DPH;</w:t>
      </w:r>
      <w:r w:rsidRPr="00585D94">
        <w:rPr>
          <w:rFonts w:ascii="Arial" w:hAnsi="Arial" w:cs="Arial"/>
          <w:color w:val="222222"/>
          <w:shd w:val="clear" w:color="auto" w:fill="FFFFFF"/>
          <w:lang w:eastAsia="de-DE"/>
        </w:rPr>
        <w:br/>
        <w:t>c) účasť na tomto projekte musí byť na pozícii projektového manažéra stavby/riaditeľa stavby/zástupcu zhotoviteľa stavby; </w:t>
      </w:r>
      <w:r w:rsidRPr="00585D94">
        <w:rPr>
          <w:rFonts w:ascii="Arial" w:hAnsi="Arial" w:cs="Arial"/>
          <w:color w:val="222222"/>
          <w:shd w:val="clear" w:color="auto" w:fill="FFFFFF"/>
          <w:lang w:eastAsia="de-DE"/>
        </w:rPr>
        <w:br/>
        <w:t>d) účasť na tomto projekte na danej pozícií musí byť v minimálnej dobe trvania zodpovedajúcej 50% lehoty výstavby Projektu (za lehotu výstavby sa považuje lehota odo dňa vydania Oznámenia o začatí prác po vydanie Preberacieho protokolu).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 xml:space="preserve">III. 1.3.2.7.2 Uchádzač je povinný preukázať, že hlavný stavbyvedúci (zástupca riaditeľa) má </w:t>
      </w:r>
      <w:r w:rsidRPr="00585D94">
        <w:rPr>
          <w:rFonts w:ascii="Arial" w:hAnsi="Arial" w:cs="Arial"/>
          <w:color w:val="222222"/>
          <w:shd w:val="clear" w:color="auto" w:fill="FFFFFF"/>
          <w:lang w:eastAsia="de-DE"/>
        </w:rPr>
        <w:lastRenderedPageBreak/>
        <w:t>odbornú prax za rozhodné obdobie 10 rokov s výkonom činnosti stavbyvedúceho s odborným zameraním na inžinierske stavby za nasledovných podmienok: </w:t>
      </w:r>
      <w:r w:rsidRPr="00585D94">
        <w:rPr>
          <w:rFonts w:ascii="Arial" w:hAnsi="Arial" w:cs="Arial"/>
          <w:color w:val="222222"/>
          <w:shd w:val="clear" w:color="auto" w:fill="FFFFFF"/>
          <w:lang w:eastAsia="de-DE"/>
        </w:rPr>
        <w:br/>
        <w:t>a) účasť na realizácii** minimálne 2 projektov na stavbách diaľnic alebo rýchlostných ciest, kde zmluvné podmienky vychádzali zo zmluvných podmienok FIDIC (akýchkoľvek);</w:t>
      </w:r>
      <w:r w:rsidRPr="00585D94">
        <w:rPr>
          <w:rFonts w:ascii="Arial" w:hAnsi="Arial" w:cs="Arial"/>
          <w:color w:val="222222"/>
          <w:shd w:val="clear" w:color="auto" w:fill="FFFFFF"/>
          <w:lang w:eastAsia="de-DE"/>
        </w:rPr>
        <w:br/>
        <w:t>b) účasť na týchto min. 2 projektoch musí byť na pozícii stavbyvedúceho pre cesty so šírkovým usporiadaním minimálne 22,5 metrov alebo na pozícií stavbyvedúceho pre mosty dĺžky minimálne 250 metrov; </w:t>
      </w:r>
      <w:r w:rsidRPr="00585D94">
        <w:rPr>
          <w:rFonts w:ascii="Arial" w:hAnsi="Arial" w:cs="Arial"/>
          <w:color w:val="222222"/>
          <w:shd w:val="clear" w:color="auto" w:fill="FFFFFF"/>
          <w:lang w:eastAsia="de-DE"/>
        </w:rPr>
        <w:br/>
        <w:t>c) účasť na týchto min. 2 projektoch na danej pozícii musí byť v minimálnej dobe trvania zodpovedajúcej 50% lehoty výstavby Projektu (za lehotu výstavby sa považuje lehota odo dňa vydania Oznámenia o začatí prác po vydanie Preberacieho protokolu);</w:t>
      </w:r>
      <w:r w:rsidRPr="00585D94">
        <w:rPr>
          <w:rFonts w:ascii="Arial" w:hAnsi="Arial" w:cs="Arial"/>
          <w:color w:val="222222"/>
          <w:shd w:val="clear" w:color="auto" w:fill="FFFFFF"/>
          <w:lang w:eastAsia="de-DE"/>
        </w:rPr>
        <w:br/>
        <w:t>d) jeden z týchto projektov musí byť v celkovej zmluvnej cene stavebných prác projektu minimálne 75 000 000 eur (slovom sedemdesiatpäť miliónov eur) bez DPH.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III. 1.3.2.7.3 Uchádzač je povinný preukázať, že stavbyvedúci na mosty má odbornú prax za rozhodné obdobie 10 rokov s výkonom činnosti stavbyvedúceho na mostoch za nasledovných podmienok: </w:t>
      </w:r>
      <w:r w:rsidRPr="00585D94">
        <w:rPr>
          <w:rFonts w:ascii="Arial" w:hAnsi="Arial" w:cs="Arial"/>
          <w:color w:val="222222"/>
          <w:shd w:val="clear" w:color="auto" w:fill="FFFFFF"/>
          <w:lang w:eastAsia="de-DE"/>
        </w:rPr>
        <w:br/>
        <w:t>a) účasť na realizácii** minimálne 2 projektu pri stavbách diaľnic alebo rýchlostných ciest, ktorých súčasťou bol most/mosty s dĺžkou mosta minimálne 250 metrov;</w:t>
      </w:r>
      <w:r w:rsidRPr="00585D94">
        <w:rPr>
          <w:rFonts w:ascii="Arial" w:hAnsi="Arial" w:cs="Arial"/>
          <w:color w:val="222222"/>
          <w:shd w:val="clear" w:color="auto" w:fill="FFFFFF"/>
          <w:lang w:eastAsia="de-DE"/>
        </w:rPr>
        <w:br/>
        <w:t>b) účasť na týchto projektov musí byť na pozícii stavbyvedúceho na mosty;</w:t>
      </w:r>
      <w:r w:rsidRPr="00585D94">
        <w:rPr>
          <w:rFonts w:ascii="Arial" w:hAnsi="Arial" w:cs="Arial"/>
          <w:color w:val="222222"/>
          <w:shd w:val="clear" w:color="auto" w:fill="FFFFFF"/>
          <w:lang w:eastAsia="de-DE"/>
        </w:rPr>
        <w:br/>
        <w:t>c) účasť na týchto projektov na danej pozícii musí byť v minimálnej dobe trvania zodpovedajúcej 50% lehoty výstavby Projektu (za lehotu výstavby sa považuje lehota odo dňa vydania Oznámenia o začatí prác po vydanie Preberacieho protokolu); </w:t>
      </w:r>
      <w:r w:rsidRPr="00585D94">
        <w:rPr>
          <w:rFonts w:ascii="Arial" w:hAnsi="Arial" w:cs="Arial"/>
          <w:color w:val="222222"/>
          <w:shd w:val="clear" w:color="auto" w:fill="FFFFFF"/>
          <w:lang w:eastAsia="de-DE"/>
        </w:rPr>
        <w:br/>
        <w:t>d) každý z týchto projektov musí byť v celkovej zmluvnej cene stavebných prác projektu minimálne 75 000 000 eur (slovom sedemdesiatpäť miliónov eur) bez DPH. </w:t>
      </w:r>
      <w:r w:rsidRPr="00585D94">
        <w:rPr>
          <w:rFonts w:ascii="Arial" w:hAnsi="Arial" w:cs="Arial"/>
          <w:color w:val="222222"/>
          <w:shd w:val="clear" w:color="auto" w:fill="FFFFFF"/>
          <w:lang w:eastAsia="de-DE"/>
        </w:rPr>
        <w:br/>
        <w:t>**Poznámka: Realizáciou sa rozumie výstavba novej diaľnice alebo rýchlostnej cesty, ktorých súčasťou bolo minimálne päť mostných objektov.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III.1.3.2.7.4 Uchádzač je povinný preukázať, že stavbyvedúci na cesty má odbornú prax za rozhodné obdobie 10 rokov s výkonom činnosti stavbyvedúceho na cestách za nasledovných podmienok: </w:t>
      </w:r>
      <w:r w:rsidRPr="00585D94">
        <w:rPr>
          <w:rFonts w:ascii="Arial" w:hAnsi="Arial" w:cs="Arial"/>
          <w:color w:val="222222"/>
          <w:shd w:val="clear" w:color="auto" w:fill="FFFFFF"/>
          <w:lang w:eastAsia="de-DE"/>
        </w:rPr>
        <w:br/>
        <w:t>a) účasť na realizácii** minimálne 2 projektu pri stavbách diaľnic alebo rýchlostných ciest, ktorých súčasťou boli zemné práce v celkovom objeme minimálne 1 000 000m3;</w:t>
      </w:r>
      <w:r w:rsidRPr="00585D94">
        <w:rPr>
          <w:rFonts w:ascii="Arial" w:hAnsi="Arial" w:cs="Arial"/>
          <w:color w:val="222222"/>
          <w:shd w:val="clear" w:color="auto" w:fill="FFFFFF"/>
          <w:lang w:eastAsia="de-DE"/>
        </w:rPr>
        <w:br/>
        <w:t>b) účasť na týchto projektov musí byť na pozícii stavbyvedúceho na cesty;</w:t>
      </w:r>
      <w:r w:rsidRPr="00585D94">
        <w:rPr>
          <w:rFonts w:ascii="Arial" w:hAnsi="Arial" w:cs="Arial"/>
          <w:color w:val="222222"/>
          <w:shd w:val="clear" w:color="auto" w:fill="FFFFFF"/>
          <w:lang w:eastAsia="de-DE"/>
        </w:rPr>
        <w:br/>
        <w:t>c) účasť na týchto projektov na danej pozícii musí byť v minimálnej dobe trvania zodpovedajúcej 50 % lehoty výstavby Projektu (za lehotu výstavby sa považuje lehota odo dňa vydania Oznámenia o začatí prác po vydanie Preberacieho protokolu); </w:t>
      </w:r>
      <w:r w:rsidRPr="00585D94">
        <w:rPr>
          <w:rFonts w:ascii="Arial" w:hAnsi="Arial" w:cs="Arial"/>
          <w:color w:val="222222"/>
          <w:shd w:val="clear" w:color="auto" w:fill="FFFFFF"/>
          <w:lang w:eastAsia="de-DE"/>
        </w:rPr>
        <w:br/>
        <w:t>d) každý z týchto projektov musí byť v celkovej zmluvnej cene stavebných prác projektu minimálne 75 000 000 eur (slovom sedemdesiatpäť miliónov eur) bez DPH. </w:t>
      </w:r>
      <w:r w:rsidRPr="00585D94">
        <w:rPr>
          <w:rFonts w:ascii="Arial" w:hAnsi="Arial" w:cs="Arial"/>
          <w:color w:val="222222"/>
          <w:shd w:val="clear" w:color="auto" w:fill="FFFFFF"/>
          <w:lang w:eastAsia="de-DE"/>
        </w:rPr>
        <w:br/>
        <w:t>**Poznámka: Realizáciou sa rozumie výstavba novej diaľnice alebo rýchlostnej cesty alebo cesty obdobného charakteru, realizovaných ako smerovo rozdelenej minimálne 4-pruhovej komunikácie s celkovou šírkou minimálne 22,5 m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III.1.3.2.7.5 Kľúčový pracovník vo funkcii Hlavný geodet Zhotoviteľa</w:t>
      </w:r>
      <w:r w:rsidRPr="00585D94">
        <w:rPr>
          <w:rFonts w:ascii="Arial" w:hAnsi="Arial" w:cs="Arial"/>
          <w:color w:val="222222"/>
          <w:shd w:val="clear" w:color="auto" w:fill="FFFFFF"/>
          <w:lang w:eastAsia="de-DE"/>
        </w:rPr>
        <w:br/>
        <w:t>V rozhodnom období 10 rokov vykonával činnosť autorizovaného geodeta a kartografa minimálne na 2 projektoch pri stavbách dopravnej infraštruktúry: diaľnice, rýchlostné cesty, cesty I. triedy, stavby železníc na pozícii autorizovaný geodet.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III.1.3.2.7.6 Kľúčový pracovník vo funkcii Odborník zodpovedný za kontrolu kvality</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lastRenderedPageBreak/>
        <w:t>Účasť v rozhodnom období 10 rokov minimálne na 2 projektoch pri stavbách dopravnej infraštruktúry (diaľnice, rýchlostné cesty, cesty I. triedy, stavby železníc) na pozícii pracovník zodpovedný za kontrolu kvality.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III.1.3.2.7.7 Kľúčový pracovník vo funkcii Geotechnik</w:t>
      </w:r>
      <w:r w:rsidRPr="00585D94">
        <w:rPr>
          <w:rFonts w:ascii="Arial" w:hAnsi="Arial" w:cs="Arial"/>
          <w:color w:val="222222"/>
          <w:shd w:val="clear" w:color="auto" w:fill="FFFFFF"/>
          <w:lang w:eastAsia="de-DE"/>
        </w:rPr>
        <w:br/>
        <w:t>Musí mať osvedčenie statika stavieb alebo preukázanie odbornosti v geotechnike resp. ekvivalentný doklad a prax min. 10 rokov preukázanú pracovným životopisom a názvami zákaziek na ktorých vypracovaní sa zúčastňoval.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Vo Zväzku 3, časť 1 Všeobecné informácie a požiadavky, bod 2.3.1 Organizačná schéma:</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Do 28 dní od Dátumu začatia prác Zhotoviteľ predloží Objednávateľovi a Stavebnotechnickému dozoru kompletnú organizačnú schému Personálu Zhotoviteľa, personálne obsadenú v zmysle ponuky uchádzača, ktorý plánuje použiť pri realizácii Zmluvy, spolu s podrobnosťami a kontaktmi na kľúčových odborníkov – Riaditeľa stavby - Predstaviteľa Zhotoviteľa, hlavného stavbyvedúceho (je súčasne zástupca riaditeľa stavby), autorizovaného geodeta projektu, pracovníka zodpovedného za kontrolu kvality a koordinátora dokumentácie (tento kľúčový odborník nie je vyžadovaný vo Zväzku 1. časti B Prílohy pokynov pre uchádzačov, Prílohe B7 Podmienky účasti týkajúce sa osobného, finančného a ekonomického postavenia, technickej a odbornej spôsobilosti v bode III.1.3.2.7)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Kľúčoví odborníci musia spĺňať nasledovné kritériá:</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Podľa § 28 ods. 1 písm. g) zákona (poznámka: ide o uvedenie paragrafu neplatného zákona č. 25/2006 Z.z. o verejnom obstarávaní a o zmene a doplnení niektorých zákonov) predložiť údaje o vzdelaní a odbornej praxi alebo o odbornej kvalifikácii riadiacich zamestnancov, osobitne osôb zodpovedných za riadenie stavebných prác.</w:t>
      </w:r>
      <w:r w:rsidRPr="00585D94">
        <w:rPr>
          <w:rFonts w:ascii="Arial" w:hAnsi="Arial" w:cs="Arial"/>
          <w:color w:val="222222"/>
          <w:shd w:val="clear" w:color="auto" w:fill="FFFFFF"/>
          <w:lang w:eastAsia="de-DE"/>
        </w:rPr>
        <w:br/>
        <w:t>Minimálna požadovaná úroveň štandardov:</w:t>
      </w:r>
      <w:r w:rsidRPr="00585D94">
        <w:rPr>
          <w:rFonts w:ascii="Arial" w:hAnsi="Arial" w:cs="Arial"/>
          <w:color w:val="222222"/>
          <w:shd w:val="clear" w:color="auto" w:fill="FFFFFF"/>
          <w:lang w:eastAsia="de-DE"/>
        </w:rPr>
        <w:br/>
        <w:t xml:space="preserve">Záujemca je povinný preukázať, že osoby zodpovedné za riadenie stavebných prác (tzv. kľúčoví odborníci) majú potrebné vzdelanie a odbornú prax na vykonanie stavebných prác, ktoré sú predmetom tejto užšej súťaže (poznámka: ide o verejnú reverznú súťaž, nie užšiu súťaž). Za kľúčových pracovníkov sa na účely týchto súťažných podkladov považujú riaditeľ stavby - zástupca zhotoviteľa, hlavný stavbyvedúci a súčasne zástupca riaditeľa stavby, stavbyvedúci na tunely (poznámka: zákazka nezahŕňa výstavbu tunela a tento kľúčový odborník nie je vyžadovaný vo Zväzku 1, časti B Prílohy pokynov pre uchádzačov, Prílohe B7 Podmienky účasti týkajúce sa osobného, finančného a ekonomického postavenia, technickej a odbornej spôsobilosti v bode III.1.3.2.7), stavbyvedúci na mosty, stavbyvedúci pre technológiu tunelov (poznámka: zákazka nezahŕňa výstavbu tunela a tento kľúčový odborník nie je vyžadovaný vo Zväzku 1. časti B Prílohy pokynov pre uchádzačov, Prílohe B7 Podmienky účasti týkajúce sa osobného, finančného a ekonomického postavenia, technickej a odbornej spôsobilosti v bode III.1.3.2.7), autorizovaný geodet, pracovník zodpovedný za kontrolu kvality, hlavný inžinier projektu (tento kľúčový odborník nie je vyžadovaný vo Zväzku 1. časti B Prílohy pokynov pre uchádzačov, Prílohe B7 Podmienky účasti týkajúce sa osobného, finančného a ekonomického postavenia, technickej a odbornej spôsobilosti v bode III.1.3.2.7) a koordinátor dokumentácie (tento kľúčový odborník nie je vyžadovaný vo Zväzku 1. časti B Prílohy pokynov pre uchádzačov, Prílohe B7 Podmienky účasti týkajúce sa osobného, finančného a ekonomického postavenia, technickej a odbornej </w:t>
      </w:r>
      <w:r w:rsidRPr="00585D94">
        <w:rPr>
          <w:rFonts w:ascii="Arial" w:hAnsi="Arial" w:cs="Arial"/>
          <w:color w:val="222222"/>
          <w:shd w:val="clear" w:color="auto" w:fill="FFFFFF"/>
          <w:lang w:eastAsia="de-DE"/>
        </w:rPr>
        <w:lastRenderedPageBreak/>
        <w:t>spôsobilosti v bode III.1.3.2.7). Pre každú pozíciu musí byť navrhnutý samostatný kľúčový odborník.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Záujemca je povinný preukázať, že Riaditeľ stavby - Zástupca Zhotoviteľa má odbornú prax za nasledovných podmienok:</w:t>
      </w:r>
      <w:r w:rsidRPr="00585D94">
        <w:rPr>
          <w:rFonts w:ascii="Arial" w:hAnsi="Arial" w:cs="Arial"/>
          <w:color w:val="222222"/>
          <w:shd w:val="clear" w:color="auto" w:fill="FFFFFF"/>
          <w:lang w:eastAsia="de-DE"/>
        </w:rPr>
        <w:br/>
        <w:t>1. účasť na realizácii** minimálne 1 projektu pri stavbách diaľnic alebo rýchlostných ciest, ktorých súčasťou bol most/mosty s dĺžkou minimálne 250 m; kde zmluvné podmienky vychádzali zo zmluvných podmienok FIDIC (akýchkoľvek)</w:t>
      </w:r>
      <w:r w:rsidRPr="00585D94">
        <w:rPr>
          <w:rFonts w:ascii="Arial" w:hAnsi="Arial" w:cs="Arial"/>
          <w:color w:val="222222"/>
          <w:shd w:val="clear" w:color="auto" w:fill="FFFFFF"/>
          <w:lang w:eastAsia="de-DE"/>
        </w:rPr>
        <w:br/>
        <w:t>2. projekt musí byť vo výške zmluvnej ceny minimálne 60 000 000 eur (slovom šesťdesiat miliónov eur) bez DPH; (poznámka: rozpor so Zväzkom 1, časťou B Prílohy pokynov pre uchádzačov, Prílohou B7 Podmienky účasti týkajúce sa osobného, finančného a ekonomického postavenia, technickej a odbornej spôsobilosti, bod III.1.3.2.7.1)</w:t>
      </w:r>
      <w:r w:rsidRPr="00585D94">
        <w:rPr>
          <w:rFonts w:ascii="Arial" w:hAnsi="Arial" w:cs="Arial"/>
          <w:color w:val="222222"/>
          <w:shd w:val="clear" w:color="auto" w:fill="FFFFFF"/>
          <w:lang w:eastAsia="de-DE"/>
        </w:rPr>
        <w:br/>
        <w:t>3. účasť na tomto projekte musí byť na pozícii projektového manažéra stavby/riaditeľa stavby/zástupcu zhotoviteľa stavby;</w:t>
      </w:r>
      <w:r w:rsidRPr="00585D94">
        <w:rPr>
          <w:rFonts w:ascii="Arial" w:hAnsi="Arial" w:cs="Arial"/>
          <w:color w:val="222222"/>
          <w:shd w:val="clear" w:color="auto" w:fill="FFFFFF"/>
          <w:lang w:eastAsia="de-DE"/>
        </w:rPr>
        <w:br/>
        <w:t>4. účasť na tomto 1 projekte musí byť v minimálnej dobe trvania zodpovedajúcej 50 % lehoty výstavby Projektu (za lehotu výstavby sa považuje lehota odo dňa vydania Oznámenia o začatí prác po vydanie Preberacieho protokolu).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Záujemca je povinný preukázať, že hlavný stavbyvedúci má odbornú prax s výkonom činnosti stavbyvedúceho s odborným zameraním na inžinierske stavby za nasledovných podmienok:</w:t>
      </w:r>
      <w:r w:rsidRPr="00585D94">
        <w:rPr>
          <w:rFonts w:ascii="Arial" w:hAnsi="Arial" w:cs="Arial"/>
          <w:color w:val="222222"/>
          <w:shd w:val="clear" w:color="auto" w:fill="FFFFFF"/>
          <w:lang w:eastAsia="de-DE"/>
        </w:rPr>
        <w:br/>
        <w:t>1. účasť na realizácii* minimálne 1 (poznámka: rozpor so Zväzkom 1, časťou B Prílohy pokynov pre uchádzačov, Prílohou B7 Podmienky účasti týkajúce sa osobného, finančného a ekonomického postavenia, technickej a odbornej spôsobilosti, bod III.1.3.2.7.2) projektu na stavbách diaľnic alebo rýchlostných ciest, kde zmluvné podmienky vychádzali zo zmluvných podmienok FIDIC (akýchkoľvek);</w:t>
      </w:r>
      <w:r w:rsidRPr="00585D94">
        <w:rPr>
          <w:rFonts w:ascii="Arial" w:hAnsi="Arial" w:cs="Arial"/>
          <w:color w:val="222222"/>
          <w:shd w:val="clear" w:color="auto" w:fill="FFFFFF"/>
          <w:lang w:eastAsia="de-DE"/>
        </w:rPr>
        <w:br/>
        <w:t>2. účasť na tomto 1 (poznámka: rozpor so Zväzkom 1, časťou B Prílohy pokynov pre uchádzačov, Prílohou B7 Podmienky účasti týkajúce sa osobného, finančného a ekonomického postavenia, technickej a odbornej spôsobilosti, bod III.1.3.2.7.2) projekte musí byť na pozícii stavbyvedúceho pre cesty so šírkovým usporiadaním minimálne 22,5 metrov alebo na pozícií stavbyvedúceho pre mosty, z ktorých aspoň jeden bol v dĺžke minimálne 250 metrov;</w:t>
      </w:r>
      <w:r w:rsidRPr="00585D94">
        <w:rPr>
          <w:rFonts w:ascii="Arial" w:hAnsi="Arial" w:cs="Arial"/>
          <w:color w:val="222222"/>
          <w:shd w:val="clear" w:color="auto" w:fill="FFFFFF"/>
          <w:lang w:eastAsia="de-DE"/>
        </w:rPr>
        <w:br/>
        <w:t>3. účasť na tomto 1 (poznámka: rozpor so Zväzkom 1, časťou B Prílohy pokynov pre uchádzačov, Prílohou B7 Podmienky účasti týkajúce sa osobného, finančného a ekonomického postavenia, technickej a odbornej spôsobilosti, bod III.1.3.2.7.2)projekte na danej pozícii musí byť v minimálnej dobe trvania zodpovedajúcej 50 % lehoty výstavby Projektu (za lehotu výstavby sa považuje lehota odo dňa vydania Oznámenia o začatí prác po vydanie Preberacieho protokolu);</w:t>
      </w:r>
      <w:r w:rsidRPr="00585D94">
        <w:rPr>
          <w:rFonts w:ascii="Arial" w:hAnsi="Arial" w:cs="Arial"/>
          <w:color w:val="222222"/>
          <w:shd w:val="clear" w:color="auto" w:fill="FFFFFF"/>
          <w:lang w:eastAsia="de-DE"/>
        </w:rPr>
        <w:br/>
        <w:t>4. hodnota min. jedného z týchto projektov musí byť minimálne 40 000 000,- eur (slovom sedemdesiat miliónov eur) bez DPH (poznámka: suma uvedená číslom je v rozpore so sumou uvedenou slovom/ rozpor so Zväzkom 1, časťou B Prílohy pokynov pre uchádzačov, Prílohou B7 Podmienky účasti týkajúce sa osobného, finančného a ekonomického postavenia, technickej a odbornej spôsobilosti, bod III.1.3.2.7.2).</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Záujemca je povinný preukázať, že stavbyvedúci na mosty má odbornú prax s výkonom činnosti stavbyvedúceho na mostoch za nasledovných podmienok:</w:t>
      </w:r>
      <w:r w:rsidRPr="00585D94">
        <w:rPr>
          <w:rFonts w:ascii="Arial" w:hAnsi="Arial" w:cs="Arial"/>
          <w:color w:val="222222"/>
          <w:shd w:val="clear" w:color="auto" w:fill="FFFFFF"/>
          <w:lang w:eastAsia="de-DE"/>
        </w:rPr>
        <w:br/>
        <w:t xml:space="preserve">1. účasť na realizácii* minimálne 1 (poznámka: rozpor so Zväzkom 1, časťou B Prílohy pokynov pre uchádzačov, Prílohou B7 Podmienky účasti týkajúce sa osobného, finančného a </w:t>
      </w:r>
      <w:r w:rsidRPr="00585D94">
        <w:rPr>
          <w:rFonts w:ascii="Arial" w:hAnsi="Arial" w:cs="Arial"/>
          <w:color w:val="222222"/>
          <w:shd w:val="clear" w:color="auto" w:fill="FFFFFF"/>
          <w:lang w:eastAsia="de-DE"/>
        </w:rPr>
        <w:lastRenderedPageBreak/>
        <w:t>ekonomického postavenia, technickej a odbornej spôsobilosti, bod III.1.3.2.7.3)projektu pri stavbách diaľnic alebo rýchlostných ciest, ktorých súčasťou bol most/mosty s dĺžkou aspoň jedného mosta minimálne 250 metrov ; </w:t>
      </w:r>
      <w:r w:rsidRPr="00585D94">
        <w:rPr>
          <w:rFonts w:ascii="Arial" w:hAnsi="Arial" w:cs="Arial"/>
          <w:color w:val="222222"/>
          <w:shd w:val="clear" w:color="auto" w:fill="FFFFFF"/>
          <w:lang w:eastAsia="de-DE"/>
        </w:rPr>
        <w:br/>
        <w:t>2. účasť na tomto projekte musí byť na pozícii stavbyvedúceho na mosty; </w:t>
      </w:r>
      <w:r w:rsidRPr="00585D94">
        <w:rPr>
          <w:rFonts w:ascii="Arial" w:hAnsi="Arial" w:cs="Arial"/>
          <w:color w:val="222222"/>
          <w:shd w:val="clear" w:color="auto" w:fill="FFFFFF"/>
          <w:lang w:eastAsia="de-DE"/>
        </w:rPr>
        <w:br/>
        <w:t>3. účasť na tomto projekte na danej pozícii musí byť v minimálnej dobe trvania zodpovedajúcej 50 % lehoty výstavby Projektu (za lehotu výstavby sa považuje lehota odo dňa vydania Oznámenia o začatí prác po vydanie Preberacieho protokolu) </w:t>
      </w:r>
      <w:r w:rsidRPr="00585D94">
        <w:rPr>
          <w:rFonts w:ascii="Arial" w:hAnsi="Arial" w:cs="Arial"/>
          <w:color w:val="222222"/>
          <w:shd w:val="clear" w:color="auto" w:fill="FFFFFF"/>
          <w:lang w:eastAsia="de-DE"/>
        </w:rPr>
        <w:br/>
        <w:t>4. hodnota stavebných prác tohto projektu musí byť minimálne 40 000 000,- eur (slovom sedemdesiat miliónov eur) bez DPH. (poznámka: suma uvedená číslom je v rozpore so sumou uvedenou slovom/ rozpor so Zväzkom 1, časťou B Prílohy pokynov pre uchádzačov, Prílohou B7 Podmienky účasti týkajúce sa osobného, finančného a ekonomického postavenia, technickej a odbornej spôsobilosti, bod III.1.3.2.7.3).</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*Poznámka: Realizáciou sa rozumie výstavba novej diaľnice alebo rýchlostnej cesty, ktorých súčasťou boli mostné objekty.</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Kľúčový odborník vo funkcii autorizovaný geodet (poznámka: označenie pozície kľúčového odborníka nezodpovedá označeniu kľúčového odborníka vo Zväzku 1, časti B Prílohy pokynov pre uchádzačov, Prílohe B7 Podmienky účasti týkajúce sa osobného, finančného a ekonomického postavenia, technickej a odbornej spôsobilosti, bod III.1.3.2.7.5) musí preukázať nasledovné kritériá:</w:t>
      </w:r>
      <w:r w:rsidRPr="00585D94">
        <w:rPr>
          <w:rFonts w:ascii="Arial" w:hAnsi="Arial" w:cs="Arial"/>
          <w:color w:val="222222"/>
          <w:shd w:val="clear" w:color="auto" w:fill="FFFFFF"/>
          <w:lang w:eastAsia="de-DE"/>
        </w:rPr>
        <w:br/>
        <w:t>Účasť minimálne na 1 (poznámka: rozpor so Zväzkom 1, časťou B Prílohy pokynov pre uchádzačov, Prílohou B7 Podmienky účasti týkajúce sa osobného, finančného a ekonomického postavenia, technickej a odbornej spôsobilosti, bod III.1.3.2.7.5) projekte pri stavbách dopravnej infraštruktúry: diaľnice, rýchlostné cesty, cesty I. triedy, stavby železníc na pozícii autorizovaný geodet.</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Kľúčový odborník vo funkcii hlavný inžinier projektu (poznámka: tento kľúčový odborník nie je vyžadovaný vo Zväzku 1, časti B Prílohy pokynov pre uchádzačov, Prílohe B7 Podmienky účasti týkajúce sa osobného, finančného a ekonomického postavenia, technickej a odbornej spôsobilosti v bode III.1.3.2.7) musí predložiť zoznam splnených zmlúv u ktorých vykonával hlavného inžiniera projektu, minimálne 1 (jednu) rovnakého predmetu obstarávania DSP, DP, DRS (len ako súčasť DP) pre stavby diaľnic a rýchlostných ciest.</w:t>
      </w:r>
      <w:r w:rsidRPr="00585D94">
        <w:rPr>
          <w:rFonts w:ascii="Arial" w:hAnsi="Arial" w:cs="Arial"/>
          <w:color w:val="222222"/>
          <w:shd w:val="clear" w:color="auto" w:fill="FFFFFF"/>
          <w:lang w:eastAsia="de-DE"/>
        </w:rPr>
        <w:br/>
        <w:t>Verejný obstarávateľ uzná hlavnému inžinierovi projektu len tie poskytnuté zmluvy v rámci predloženého zoznamu (DSP, DP ktorého súčasťou je DRS), u ktorých bola predložená dokumentácia potvrdená podpisom a odtlačkom pečiatky odbornej spôsobilosti hlavného inžiniera projektu. Záujemca predložení kópiu príslušnej strany, z ktorej sa dajú overiť potrebné informácie.</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Kľúčový pracovník vo funkcii pracovník zodpovedný za kontrolu kvality musí spĺňať nasledovné kritériá: ukončené min. úplné stredné vzdelanie a účasť minimálne na 1 (poznámka: rozpor so Zväzkom 1, časťou B Prílohy pokynov pre uchádzačov, Prílohou B7 Podmienky účasti týkajúce sa osobného, finančného a ekonomického postavenia, technickej a odbornej spôsobilosti, bod III.1.3.2.7.5) projekte pri stavbách dopravnej infraštruktúry (diaľnice, rýchlostné cesty, cesty I. triedy, stavby železníc) na pozícii pracovník zodpovedný za kontrolu kvality.</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 xml:space="preserve">Kľúčový odborník vo funkcii koordinátor dokumentácie (tento kľúčový odborník nie je </w:t>
      </w:r>
      <w:r w:rsidRPr="00585D94">
        <w:rPr>
          <w:rFonts w:ascii="Arial" w:hAnsi="Arial" w:cs="Arial"/>
          <w:color w:val="222222"/>
          <w:shd w:val="clear" w:color="auto" w:fill="FFFFFF"/>
          <w:lang w:eastAsia="de-DE"/>
        </w:rPr>
        <w:lastRenderedPageBreak/>
        <w:t>vyžadovaný vo Zväzku 1, časti B Prílohy pokynov pre uchádzačov, Prílohe B7 Podmienky účasti týkajúce sa osobného, finančného a ekonomického postavenia, technickej a odbornej spôsobilosti v bode III.1.3.2.7) je v zmysle nariadenia vlády č. 396/2006 Z.z. (ďalej len „nariadenie vlády“) projektant podľa §46 zákona č. 50/1976 Z.z. v znení neskorších predpisov (stavebný zákon) a musí ďalej spĺňať podmienky v súlade s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Záujemca preukazuje splnenie podmienok účasti pre každého kľúčového odborníka predložením zoznamu projektov odborníka, z ktorého obsahu bude vyplývať ich splnenie, Životopisu kľúčového odborníka a doložením dokladu o vzdelaní;</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Žiadame VO o vysvetlenie vyššie uvedených rozporov v požiadavkách vyžadovaných pri jednotlivých kľúčových odborníkoch vo Zväzku 1 a Zväzku 3 súťažných podkladov a o zosúladenie uvedených rozporov.</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r>
      <w:r w:rsidR="00C245F0" w:rsidRPr="00E6351A">
        <w:rPr>
          <w:rFonts w:ascii="Arial Narrow" w:hAnsi="Arial Narrow"/>
          <w:b/>
          <w:color w:val="00B050"/>
          <w:sz w:val="24"/>
        </w:rPr>
        <w:t>Odpoveď</w:t>
      </w:r>
      <w:r w:rsidR="00C245F0">
        <w:rPr>
          <w:rFonts w:ascii="Arial Narrow" w:hAnsi="Arial Narrow"/>
          <w:b/>
          <w:color w:val="00B050"/>
          <w:sz w:val="24"/>
        </w:rPr>
        <w:t xml:space="preserve"> 220</w:t>
      </w:r>
      <w:r w:rsidR="00C245F0" w:rsidRPr="00E6351A">
        <w:rPr>
          <w:rFonts w:ascii="Arial Narrow" w:hAnsi="Arial Narrow"/>
          <w:b/>
          <w:color w:val="00B050"/>
          <w:sz w:val="24"/>
        </w:rPr>
        <w:t>:</w:t>
      </w:r>
    </w:p>
    <w:p w:rsidR="00C245F0" w:rsidRPr="00E6351A" w:rsidRDefault="00C245F0" w:rsidP="00C245F0">
      <w:pPr>
        <w:spacing w:line="276" w:lineRule="auto"/>
        <w:jc w:val="both"/>
        <w:rPr>
          <w:rFonts w:ascii="Arial Narrow" w:hAnsi="Arial Narrow"/>
          <w:b/>
          <w:color w:val="00B050"/>
          <w:sz w:val="24"/>
        </w:rPr>
      </w:pPr>
      <w:r w:rsidRPr="00E6351A">
        <w:rPr>
          <w:rFonts w:ascii="Arial Narrow" w:hAnsi="Arial Narrow"/>
          <w:b/>
          <w:color w:val="00B050"/>
          <w:sz w:val="24"/>
        </w:rPr>
        <w:t>Platia súťažné podklady, Zväzok 1 súťažných podkladov, Príloha B7.</w:t>
      </w:r>
    </w:p>
    <w:p w:rsidR="00C245F0" w:rsidRPr="006D03C4" w:rsidRDefault="00C245F0" w:rsidP="00C245F0">
      <w:pPr>
        <w:tabs>
          <w:tab w:val="left" w:pos="567"/>
        </w:tabs>
        <w:spacing w:line="276" w:lineRule="auto"/>
        <w:jc w:val="both"/>
        <w:rPr>
          <w:rFonts w:ascii="Arial" w:hAnsi="Arial" w:cs="Arial"/>
          <w:lang w:eastAsia="de-DE"/>
        </w:rPr>
      </w:pPr>
    </w:p>
    <w:p w:rsidR="007E1019" w:rsidRDefault="007E1019" w:rsidP="007E1019">
      <w:pPr>
        <w:spacing w:after="200" w:line="276" w:lineRule="auto"/>
        <w:rPr>
          <w:rFonts w:ascii="Arial" w:hAnsi="Arial" w:cs="Arial"/>
          <w:color w:val="222222"/>
          <w:shd w:val="clear" w:color="auto" w:fill="FFFFFF"/>
          <w:lang w:eastAsia="de-DE"/>
        </w:rPr>
      </w:pPr>
    </w:p>
    <w:p w:rsidR="007E1019" w:rsidRDefault="007E1019" w:rsidP="007E1019">
      <w:pPr>
        <w:spacing w:after="200" w:line="276" w:lineRule="auto"/>
        <w:rPr>
          <w:rFonts w:ascii="Arial" w:hAnsi="Arial" w:cs="Arial"/>
          <w:b/>
          <w:color w:val="222222"/>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221:</w:t>
      </w:r>
    </w:p>
    <w:p w:rsidR="00C245F0"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t>Vo Zväzku 1, časti A1 Pokyny pre uchádzačov, časti VI Dôvernosť a etika vo verejnom obstarávaní, v bode 30.5 VO uvádza: Verejný obstarávateľ má za to, že predložením ponuky uchádzač zabezpečil aj súhlasy všetkých ostatných dotknutých osôb (subdodávateľov, osôb poskytujúcich prísľub tretej osoby) so spracovaním osobných údajov uvedených v predloženej ponuke podľa zákona č. 122/2013 Z. z. o ochrane osobných údajov a o zmene a doplnení niektorých zákonov. Uvedené platí aj pre prípad, keď ponuku predkladá skupina dodávateľov.</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Nakoľko zákon č. 122/2013 Z. z. o ochrane osobných údajov a o zmene a doplnení niektorých zákonov bol zrušený, žiadame VO o upravenie znenia uvedeného odstavca v zmysle platnej legislatívy. </w:t>
      </w:r>
      <w:r w:rsidRPr="00585D94">
        <w:rPr>
          <w:rFonts w:ascii="Arial" w:hAnsi="Arial" w:cs="Arial"/>
          <w:color w:val="222222"/>
          <w:shd w:val="clear" w:color="auto" w:fill="FFFFFF"/>
          <w:lang w:eastAsia="de-DE"/>
        </w:rPr>
        <w:br/>
      </w:r>
      <w:r w:rsidR="00E554B4" w:rsidRPr="00E6351A">
        <w:rPr>
          <w:rFonts w:ascii="Arial Narrow" w:hAnsi="Arial Narrow"/>
          <w:b/>
          <w:color w:val="00B050"/>
          <w:sz w:val="24"/>
        </w:rPr>
        <w:t>Odpoveď</w:t>
      </w:r>
      <w:r w:rsidR="00E554B4">
        <w:rPr>
          <w:rFonts w:ascii="Arial Narrow" w:hAnsi="Arial Narrow"/>
          <w:b/>
          <w:color w:val="00B050"/>
          <w:sz w:val="24"/>
        </w:rPr>
        <w:t xml:space="preserve"> 221</w:t>
      </w:r>
      <w:r w:rsidR="00E554B4" w:rsidRPr="00E6351A">
        <w:rPr>
          <w:rFonts w:ascii="Arial Narrow" w:hAnsi="Arial Narrow"/>
          <w:b/>
          <w:color w:val="00B050"/>
          <w:sz w:val="24"/>
        </w:rPr>
        <w:t>:</w:t>
      </w:r>
      <w:r w:rsidRPr="00585D94">
        <w:rPr>
          <w:rFonts w:ascii="Arial" w:hAnsi="Arial" w:cs="Arial"/>
          <w:color w:val="222222"/>
          <w:shd w:val="clear" w:color="auto" w:fill="FFFFFF"/>
          <w:lang w:eastAsia="de-DE"/>
        </w:rPr>
        <w:br/>
      </w:r>
    </w:p>
    <w:p w:rsidR="007E1019" w:rsidRPr="00976DA4" w:rsidRDefault="007E1019" w:rsidP="007E1019">
      <w:pPr>
        <w:spacing w:after="200" w:line="276" w:lineRule="auto"/>
        <w:rPr>
          <w:rFonts w:ascii="Arial" w:hAnsi="Arial" w:cs="Arial"/>
          <w:b/>
          <w:color w:val="222222"/>
          <w:shd w:val="clear" w:color="auto" w:fill="FFFFFF"/>
          <w:lang w:eastAsia="de-DE"/>
        </w:rPr>
      </w:pPr>
      <w:r w:rsidRPr="00976DA4">
        <w:rPr>
          <w:rFonts w:ascii="Arial" w:hAnsi="Arial" w:cs="Arial"/>
          <w:b/>
          <w:color w:val="222222"/>
          <w:shd w:val="clear" w:color="auto" w:fill="FFFFFF"/>
          <w:lang w:eastAsia="de-DE"/>
        </w:rPr>
        <w:t>Otázka 222:</w:t>
      </w:r>
    </w:p>
    <w:p w:rsidR="00976DA4" w:rsidRDefault="007E1019" w:rsidP="007E1019">
      <w:pPr>
        <w:spacing w:after="200" w:line="276" w:lineRule="auto"/>
        <w:rPr>
          <w:rFonts w:ascii="Arial" w:hAnsi="Arial" w:cs="Arial"/>
          <w:color w:val="222222"/>
          <w:shd w:val="clear" w:color="auto" w:fill="FFFFFF"/>
          <w:lang w:eastAsia="de-DE"/>
        </w:rPr>
      </w:pPr>
      <w:r w:rsidRPr="00976DA4">
        <w:rPr>
          <w:rFonts w:ascii="Arial" w:hAnsi="Arial" w:cs="Arial"/>
          <w:color w:val="222222"/>
          <w:shd w:val="clear" w:color="auto" w:fill="FFFFFF"/>
          <w:lang w:eastAsia="de-DE"/>
        </w:rPr>
        <w:t>Vo Zväzku 1, Prílohe B2A Harmonogram prác sa uvádza: V rámci poskytnutia súčinnosti pred podpisom zmluvy podľa bodu 30 časti A1 Zväzku 1 súťažných podkladov je úspešný uchádzač.... </w:t>
      </w:r>
      <w:r w:rsidRPr="00976DA4">
        <w:rPr>
          <w:rFonts w:ascii="Arial" w:hAnsi="Arial" w:cs="Arial"/>
          <w:color w:val="222222"/>
          <w:shd w:val="clear" w:color="auto" w:fill="FFFFFF"/>
          <w:lang w:eastAsia="de-DE"/>
        </w:rPr>
        <w:br/>
        <w:t>Bod 30 časti A1 Zväzku 1 SP: Dôvernosť procesu verejného obstarávania</w:t>
      </w:r>
      <w:r w:rsidRPr="00976DA4">
        <w:rPr>
          <w:rFonts w:ascii="Arial" w:hAnsi="Arial" w:cs="Arial"/>
          <w:color w:val="222222"/>
          <w:shd w:val="clear" w:color="auto" w:fill="FFFFFF"/>
          <w:lang w:eastAsia="de-DE"/>
        </w:rPr>
        <w:br/>
      </w:r>
      <w:r w:rsidRPr="00976DA4">
        <w:rPr>
          <w:rFonts w:ascii="Arial" w:hAnsi="Arial" w:cs="Arial"/>
          <w:color w:val="222222"/>
          <w:shd w:val="clear" w:color="auto" w:fill="FFFFFF"/>
          <w:lang w:eastAsia="de-DE"/>
        </w:rPr>
        <w:br/>
        <w:t>Žiadame verejného obstarávateľa o odstránenie daného rozporu.</w:t>
      </w:r>
      <w:r w:rsidRPr="00585D94">
        <w:rPr>
          <w:rFonts w:ascii="Arial" w:hAnsi="Arial" w:cs="Arial"/>
          <w:color w:val="222222"/>
          <w:shd w:val="clear" w:color="auto" w:fill="FFFFFF"/>
          <w:lang w:eastAsia="de-DE"/>
        </w:rPr>
        <w:t> </w:t>
      </w:r>
      <w:r w:rsidRPr="00585D94">
        <w:rPr>
          <w:rFonts w:ascii="Arial" w:hAnsi="Arial" w:cs="Arial"/>
          <w:color w:val="222222"/>
          <w:shd w:val="clear" w:color="auto" w:fill="FFFFFF"/>
          <w:lang w:eastAsia="de-DE"/>
        </w:rPr>
        <w:br/>
      </w:r>
      <w:r w:rsidR="00976DA4" w:rsidRPr="00976DA4">
        <w:rPr>
          <w:rFonts w:ascii="Arial Narrow" w:hAnsi="Arial Narrow"/>
          <w:b/>
          <w:color w:val="00B050"/>
          <w:sz w:val="24"/>
        </w:rPr>
        <w:t>Odpoveď 222:</w:t>
      </w:r>
      <w:r w:rsidR="00976DA4" w:rsidRPr="00976DA4">
        <w:rPr>
          <w:rFonts w:ascii="Arial" w:hAnsi="Arial" w:cs="Arial"/>
          <w:b/>
          <w:color w:val="00B050"/>
          <w:shd w:val="clear" w:color="auto" w:fill="FFFFFF"/>
          <w:lang w:eastAsia="de-DE"/>
        </w:rPr>
        <w:br/>
        <w:t>Platí odpoveď 195</w:t>
      </w:r>
      <w:r w:rsidR="00976DA4">
        <w:rPr>
          <w:rFonts w:ascii="Arial" w:hAnsi="Arial" w:cs="Arial"/>
          <w:color w:val="222222"/>
          <w:shd w:val="clear" w:color="auto" w:fill="FFFFFF"/>
          <w:lang w:eastAsia="de-DE"/>
        </w:rPr>
        <w:t>.</w:t>
      </w:r>
    </w:p>
    <w:p w:rsidR="007E1019"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lastRenderedPageBreak/>
        <w:br/>
      </w: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223:</w:t>
      </w:r>
    </w:p>
    <w:p w:rsidR="00C245F0" w:rsidRDefault="007E1019" w:rsidP="007E1019">
      <w:pPr>
        <w:spacing w:after="200" w:line="276" w:lineRule="auto"/>
        <w:rPr>
          <w:rFonts w:ascii="Arial" w:hAnsi="Arial" w:cs="Arial"/>
          <w:color w:val="222222"/>
          <w:shd w:val="clear" w:color="auto" w:fill="FFFFFF"/>
          <w:lang w:eastAsia="de-DE"/>
        </w:rPr>
      </w:pPr>
      <w:r w:rsidRPr="00585D94">
        <w:rPr>
          <w:rFonts w:ascii="Arial" w:hAnsi="Arial" w:cs="Arial"/>
          <w:color w:val="222222"/>
          <w:shd w:val="clear" w:color="auto" w:fill="FFFFFF"/>
          <w:lang w:eastAsia="de-DE"/>
        </w:rPr>
        <w:t>Vo Zväzku 1, Prílohe B2A Harmonogram prác , časti 3: Fakturačný harmonogram - harmonogram, ktorý musí byť vyhotovený podľa Vecného harmonogramu a Míľnikov a musí byť vyhotovený v číselnom vyjadrení a členení po jednotlivých stavebných objektoch a mesiacoch Lehoty výstavby v elektronickej forme na CD/DVD nosiči v zmysle dátového predpisu verejného obstarávateľa uvedeného na stránke </w:t>
      </w:r>
      <w:hyperlink r:id="rId16" w:tgtFrame="_blank" w:history="1">
        <w:r w:rsidRPr="00585D94">
          <w:rPr>
            <w:rStyle w:val="Hypertextovprepojenie"/>
            <w:rFonts w:ascii="Arial" w:hAnsi="Arial" w:cs="Arial"/>
            <w:shd w:val="clear" w:color="auto" w:fill="FFFFFF"/>
            <w:lang w:eastAsia="de-DE"/>
          </w:rPr>
          <w:t>http://www.ndsas.sk/,</w:t>
        </w:r>
      </w:hyperlink>
      <w:r w:rsidRPr="00585D94">
        <w:rPr>
          <w:rFonts w:ascii="Arial" w:hAnsi="Arial" w:cs="Arial"/>
          <w:color w:val="222222"/>
          <w:shd w:val="clear" w:color="auto" w:fill="FFFFFF"/>
          <w:lang w:eastAsia="de-DE"/>
        </w:rPr>
        <w:t> ako aj v grafickom vyjadrení (tzv. S- krivka alebo Kumulatívna fakturačná krivka).</w:t>
      </w: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t>Žiadame verejného obstarávateľa o vysvetlenie, či je potrebné predmetný harmonogram predkladať aj na CD nosiči (a doručiť samostatne spolu s bankovou zábezpekou do sídla verejného obstarávateľa), keď sa celá ponuka predkladá v elektronickej forme.</w:t>
      </w:r>
    </w:p>
    <w:p w:rsidR="00C245F0" w:rsidRDefault="00C245F0" w:rsidP="00C245F0">
      <w:pPr>
        <w:spacing w:after="200" w:line="276" w:lineRule="auto"/>
        <w:rPr>
          <w:rFonts w:ascii="Arial Narrow" w:hAnsi="Arial Narrow"/>
          <w:b/>
          <w:color w:val="00B050"/>
          <w:sz w:val="24"/>
        </w:rPr>
      </w:pPr>
      <w:r w:rsidRPr="00C245F0">
        <w:rPr>
          <w:rFonts w:ascii="Arial Narrow" w:hAnsi="Arial Narrow"/>
          <w:b/>
          <w:color w:val="00B050"/>
          <w:sz w:val="24"/>
        </w:rPr>
        <w:t>Odpoveď 223</w:t>
      </w:r>
    </w:p>
    <w:p w:rsidR="00C245F0" w:rsidRPr="00E6351A" w:rsidRDefault="00C245F0" w:rsidP="00C245F0">
      <w:pPr>
        <w:spacing w:after="200" w:line="276" w:lineRule="auto"/>
        <w:rPr>
          <w:rFonts w:ascii="Arial Narrow" w:hAnsi="Arial Narrow"/>
          <w:b/>
          <w:color w:val="00B050"/>
          <w:sz w:val="24"/>
        </w:rPr>
      </w:pPr>
      <w:r>
        <w:rPr>
          <w:rFonts w:ascii="Arial Narrow" w:hAnsi="Arial Narrow"/>
          <w:b/>
          <w:color w:val="00B050"/>
          <w:sz w:val="24"/>
        </w:rPr>
        <w:t>Nie, ale musí byť súčasťou elekt</w:t>
      </w:r>
      <w:r w:rsidR="00E554B4">
        <w:rPr>
          <w:rFonts w:ascii="Arial Narrow" w:hAnsi="Arial Narrow"/>
          <w:b/>
          <w:color w:val="00B050"/>
          <w:sz w:val="24"/>
        </w:rPr>
        <w:t>r</w:t>
      </w:r>
      <w:r>
        <w:rPr>
          <w:rFonts w:ascii="Arial Narrow" w:hAnsi="Arial Narrow"/>
          <w:b/>
          <w:color w:val="00B050"/>
          <w:sz w:val="24"/>
        </w:rPr>
        <w:t>onickej formy.</w:t>
      </w:r>
    </w:p>
    <w:p w:rsidR="007E1019" w:rsidRPr="00C91928" w:rsidRDefault="007E1019" w:rsidP="007E1019">
      <w:pPr>
        <w:spacing w:after="200" w:line="276" w:lineRule="auto"/>
        <w:rPr>
          <w:rFonts w:ascii="Arial" w:hAnsi="Arial" w:cs="Arial"/>
          <w:b/>
          <w:color w:val="222222"/>
          <w:shd w:val="clear" w:color="auto" w:fill="FFFFFF"/>
          <w:lang w:eastAsia="de-DE"/>
        </w:rPr>
      </w:pPr>
      <w:r w:rsidRPr="00585D94">
        <w:rPr>
          <w:rFonts w:ascii="Arial" w:hAnsi="Arial" w:cs="Arial"/>
          <w:color w:val="222222"/>
          <w:shd w:val="clear" w:color="auto" w:fill="FFFFFF"/>
          <w:lang w:eastAsia="de-DE"/>
        </w:rPr>
        <w:br/>
      </w:r>
      <w:r w:rsidRPr="00585D94">
        <w:rPr>
          <w:rFonts w:ascii="Arial" w:hAnsi="Arial" w:cs="Arial"/>
          <w:color w:val="222222"/>
          <w:shd w:val="clear" w:color="auto" w:fill="FFFFFF"/>
          <w:lang w:eastAsia="de-DE"/>
        </w:rPr>
        <w:br/>
      </w:r>
      <w:r w:rsidRPr="00C91928">
        <w:rPr>
          <w:rFonts w:ascii="Arial" w:hAnsi="Arial" w:cs="Arial"/>
          <w:b/>
          <w:color w:val="222222"/>
          <w:shd w:val="clear" w:color="auto" w:fill="FFFFFF"/>
          <w:lang w:eastAsia="de-DE"/>
        </w:rPr>
        <w:t>Otázka 224:</w:t>
      </w:r>
    </w:p>
    <w:p w:rsidR="007E1019" w:rsidRPr="00C91928" w:rsidRDefault="007E1019" w:rsidP="007E1019">
      <w:pPr>
        <w:spacing w:after="200" w:line="276" w:lineRule="auto"/>
        <w:rPr>
          <w:rFonts w:ascii="Arial" w:hAnsi="Arial" w:cs="Arial"/>
          <w:color w:val="222222"/>
          <w:shd w:val="clear" w:color="auto" w:fill="FFFFFF"/>
          <w:lang w:eastAsia="de-DE"/>
        </w:rPr>
      </w:pPr>
      <w:r w:rsidRPr="00C91928">
        <w:rPr>
          <w:rFonts w:ascii="Arial" w:hAnsi="Arial" w:cs="Arial"/>
          <w:color w:val="222222"/>
          <w:shd w:val="clear" w:color="auto" w:fill="FFFFFF"/>
          <w:lang w:eastAsia="de-DE"/>
        </w:rPr>
        <w:t>Žiadame VO o odstránenie rozporu vo výkaze výmer SO 310-02, ktorý nekorešponduje s projektovou dokumentáciou pre daný stavebný objekt .</w:t>
      </w:r>
    </w:p>
    <w:p w:rsidR="007E1019" w:rsidRPr="00833887" w:rsidRDefault="007E1019" w:rsidP="007E1019">
      <w:pPr>
        <w:spacing w:after="200" w:line="276" w:lineRule="auto"/>
        <w:rPr>
          <w:rFonts w:ascii="Arial" w:hAnsi="Arial" w:cs="Arial"/>
          <w:b/>
          <w:color w:val="222222"/>
          <w:shd w:val="clear" w:color="auto" w:fill="FFFFFF"/>
          <w:lang w:eastAsia="de-DE"/>
        </w:rPr>
      </w:pPr>
      <w:r w:rsidRPr="00C91928">
        <w:rPr>
          <w:rFonts w:ascii="Arial" w:hAnsi="Arial" w:cs="Arial"/>
          <w:color w:val="00B050"/>
          <w:shd w:val="clear" w:color="auto" w:fill="FFFFFF"/>
          <w:lang w:eastAsia="de-DE"/>
        </w:rPr>
        <w:t>Odpoveď</w:t>
      </w:r>
      <w:r w:rsidR="007C411A">
        <w:rPr>
          <w:rFonts w:ascii="Arial" w:hAnsi="Arial" w:cs="Arial"/>
          <w:color w:val="00B050"/>
          <w:shd w:val="clear" w:color="auto" w:fill="FFFFFF"/>
          <w:lang w:eastAsia="de-DE"/>
        </w:rPr>
        <w:t xml:space="preserve"> 224</w:t>
      </w:r>
      <w:r w:rsidRPr="00C91928">
        <w:rPr>
          <w:rFonts w:ascii="Arial" w:hAnsi="Arial" w:cs="Arial"/>
          <w:color w:val="00B050"/>
          <w:shd w:val="clear" w:color="auto" w:fill="FFFFFF"/>
          <w:lang w:eastAsia="de-DE"/>
        </w:rPr>
        <w:t>: VV bude opravený podľa PD</w:t>
      </w:r>
      <w:r w:rsidRPr="00C91928">
        <w:rPr>
          <w:rFonts w:ascii="Arial" w:hAnsi="Arial" w:cs="Arial"/>
          <w:color w:val="00B050"/>
          <w:shd w:val="clear" w:color="auto" w:fill="FFFFFF"/>
          <w:lang w:eastAsia="de-DE"/>
        </w:rPr>
        <w:br/>
      </w:r>
      <w:r w:rsidRPr="00585D94">
        <w:rPr>
          <w:rFonts w:ascii="Arial" w:hAnsi="Arial" w:cs="Arial"/>
          <w:color w:val="222222"/>
          <w:shd w:val="clear" w:color="auto" w:fill="FFFFFF"/>
          <w:lang w:eastAsia="de-DE"/>
        </w:rPr>
        <w:br/>
      </w:r>
      <w:r w:rsidRPr="00833887">
        <w:rPr>
          <w:rFonts w:ascii="Arial" w:hAnsi="Arial" w:cs="Arial"/>
          <w:b/>
          <w:color w:val="222222"/>
          <w:shd w:val="clear" w:color="auto" w:fill="FFFFFF"/>
          <w:lang w:eastAsia="de-DE"/>
        </w:rPr>
        <w:t>Otázka 225:</w:t>
      </w:r>
    </w:p>
    <w:p w:rsidR="007E1019" w:rsidRPr="00833887" w:rsidRDefault="007E1019" w:rsidP="007E1019">
      <w:pPr>
        <w:spacing w:after="200" w:line="276" w:lineRule="auto"/>
        <w:rPr>
          <w:rFonts w:ascii="Arial" w:hAnsi="Arial" w:cs="Arial"/>
          <w:color w:val="222222"/>
          <w:shd w:val="clear" w:color="auto" w:fill="FFFFFF"/>
          <w:lang w:eastAsia="de-DE"/>
        </w:rPr>
      </w:pPr>
      <w:r w:rsidRPr="00833887">
        <w:rPr>
          <w:rFonts w:ascii="Arial" w:hAnsi="Arial" w:cs="Arial"/>
          <w:color w:val="222222"/>
          <w:shd w:val="clear" w:color="auto" w:fill="FFFFFF"/>
          <w:lang w:eastAsia="de-DE"/>
        </w:rPr>
        <w:t>V podrobnom výkaze výmer v ocenenom súpise prác je nesprávne uvedené množstvo položky objektu 312-00 Oplotenie rýchlostnej cesty R2 . Ide o oddiel 45.34.20, položku 11030432 "Stĺpy, piliere, vzpery a rámové stojky (pozemné stavby) plotové oceľové". Správne množstvo má byť 13.650 ks (9600 stĺpikov a 4050 vzpier), čo prislúcha aj celkovej dĺžke oplotenia 28.880 m a množstve betónu základových pätiek pre stĺpiky a vzpery. Množstvo 229 ks je nesprávne.</w:t>
      </w:r>
      <w:r w:rsidRPr="00833887">
        <w:rPr>
          <w:rFonts w:ascii="Arial" w:hAnsi="Arial" w:cs="Arial"/>
          <w:color w:val="222222"/>
          <w:shd w:val="clear" w:color="auto" w:fill="FFFFFF"/>
          <w:lang w:eastAsia="de-DE"/>
        </w:rPr>
        <w:br/>
      </w:r>
      <w:r w:rsidRPr="00833887">
        <w:rPr>
          <w:rFonts w:ascii="Arial" w:hAnsi="Arial" w:cs="Arial"/>
          <w:color w:val="222222"/>
          <w:shd w:val="clear" w:color="auto" w:fill="FFFFFF"/>
          <w:lang w:eastAsia="de-DE"/>
        </w:rPr>
        <w:br/>
        <w:t>Žiadame verejného obstarávateľa o odstránenie daného rozporu.</w:t>
      </w:r>
    </w:p>
    <w:p w:rsidR="007E1019" w:rsidRPr="00833887" w:rsidRDefault="007E1019" w:rsidP="007E1019">
      <w:pPr>
        <w:spacing w:after="200" w:line="276" w:lineRule="auto"/>
        <w:rPr>
          <w:rFonts w:ascii="Arial" w:hAnsi="Arial" w:cs="Arial"/>
          <w:b/>
          <w:color w:val="222222"/>
          <w:shd w:val="clear" w:color="auto" w:fill="FFFFFF"/>
          <w:lang w:eastAsia="de-DE"/>
        </w:rPr>
      </w:pPr>
      <w:r w:rsidRPr="00833887">
        <w:rPr>
          <w:rFonts w:ascii="Arial" w:hAnsi="Arial" w:cs="Arial"/>
          <w:b/>
          <w:color w:val="00B050"/>
          <w:shd w:val="clear" w:color="auto" w:fill="FFFFFF"/>
          <w:lang w:eastAsia="de-DE"/>
        </w:rPr>
        <w:t>Odpoveď</w:t>
      </w:r>
      <w:r w:rsidR="007C411A">
        <w:rPr>
          <w:rFonts w:ascii="Arial" w:hAnsi="Arial" w:cs="Arial"/>
          <w:b/>
          <w:color w:val="00B050"/>
          <w:shd w:val="clear" w:color="auto" w:fill="FFFFFF"/>
          <w:lang w:eastAsia="de-DE"/>
        </w:rPr>
        <w:t xml:space="preserve"> 225</w:t>
      </w:r>
      <w:r w:rsidRPr="00833887">
        <w:rPr>
          <w:rFonts w:ascii="Arial" w:hAnsi="Arial" w:cs="Arial"/>
          <w:b/>
          <w:color w:val="00B050"/>
          <w:shd w:val="clear" w:color="auto" w:fill="FFFFFF"/>
          <w:lang w:eastAsia="de-DE"/>
        </w:rPr>
        <w:t>: viď odpoveď 198</w:t>
      </w:r>
      <w:r w:rsidRPr="00833887">
        <w:rPr>
          <w:rFonts w:ascii="Arial" w:hAnsi="Arial" w:cs="Arial"/>
          <w:b/>
          <w:color w:val="00B050"/>
          <w:shd w:val="clear" w:color="auto" w:fill="FFFFFF"/>
          <w:lang w:eastAsia="de-DE"/>
        </w:rPr>
        <w:br/>
      </w:r>
    </w:p>
    <w:p w:rsidR="007E1019" w:rsidRPr="008A0120" w:rsidRDefault="007E1019" w:rsidP="007E1019">
      <w:pPr>
        <w:spacing w:after="200" w:line="276" w:lineRule="auto"/>
        <w:rPr>
          <w:rFonts w:ascii="Arial" w:hAnsi="Arial" w:cs="Arial"/>
          <w:b/>
          <w:color w:val="222222"/>
          <w:shd w:val="clear" w:color="auto" w:fill="FFFFFF"/>
          <w:lang w:eastAsia="de-DE"/>
        </w:rPr>
      </w:pPr>
      <w:r w:rsidRPr="008A0120">
        <w:rPr>
          <w:rFonts w:ascii="Arial" w:hAnsi="Arial" w:cs="Arial"/>
          <w:b/>
          <w:color w:val="222222"/>
          <w:shd w:val="clear" w:color="auto" w:fill="FFFFFF"/>
          <w:lang w:eastAsia="de-DE"/>
        </w:rPr>
        <w:t>Otázka 226:</w:t>
      </w:r>
    </w:p>
    <w:p w:rsidR="007E1019" w:rsidRDefault="007E1019" w:rsidP="007E1019">
      <w:pPr>
        <w:spacing w:after="200" w:line="276" w:lineRule="auto"/>
        <w:rPr>
          <w:rFonts w:ascii="Arial" w:hAnsi="Arial" w:cs="Arial"/>
          <w:color w:val="222222"/>
          <w:shd w:val="clear" w:color="auto" w:fill="FFFFFF"/>
          <w:lang w:eastAsia="de-DE"/>
        </w:rPr>
      </w:pPr>
      <w:r w:rsidRPr="008A0120">
        <w:rPr>
          <w:rFonts w:ascii="Arial" w:hAnsi="Arial" w:cs="Arial"/>
          <w:color w:val="222222"/>
          <w:shd w:val="clear" w:color="auto" w:fill="FFFFFF"/>
          <w:lang w:eastAsia="de-DE"/>
        </w:rPr>
        <w:t>Žiadame VO o upresnenie výmery na položku podpornej konštrukcie, nakoľko uvedená výmera je vypočítaná na obostavaný priestor a nakoľko sa domnievame, že pri niektorých mostoch, ktoré sú z prefabrikátov táto výmera bude rozdielna ako je uvedená vo výkaze výmer.</w:t>
      </w:r>
      <w:r w:rsidRPr="00585D94">
        <w:rPr>
          <w:rFonts w:ascii="Arial" w:hAnsi="Arial" w:cs="Arial"/>
          <w:color w:val="222222"/>
          <w:shd w:val="clear" w:color="auto" w:fill="FFFFFF"/>
          <w:lang w:eastAsia="de-DE"/>
        </w:rPr>
        <w:t> </w:t>
      </w:r>
    </w:p>
    <w:p w:rsidR="007E1019" w:rsidRPr="008A0120" w:rsidRDefault="007E1019" w:rsidP="582175BF">
      <w:pPr>
        <w:spacing w:after="200" w:line="276" w:lineRule="auto"/>
        <w:rPr>
          <w:rFonts w:ascii="Arial" w:hAnsi="Arial" w:cs="Arial"/>
          <w:b/>
          <w:bCs/>
          <w:color w:val="00B050"/>
          <w:lang w:eastAsia="de-DE"/>
        </w:rPr>
      </w:pPr>
      <w:r w:rsidRPr="582175BF">
        <w:rPr>
          <w:rFonts w:ascii="Arial" w:hAnsi="Arial" w:cs="Arial"/>
          <w:b/>
          <w:bCs/>
          <w:color w:val="00B050"/>
          <w:shd w:val="clear" w:color="auto" w:fill="FFFFFF"/>
          <w:lang w:eastAsia="de-DE"/>
        </w:rPr>
        <w:t>Odpoveď</w:t>
      </w:r>
      <w:r w:rsidR="007C411A">
        <w:rPr>
          <w:rFonts w:ascii="Arial" w:hAnsi="Arial" w:cs="Arial"/>
          <w:b/>
          <w:bCs/>
          <w:color w:val="00B050"/>
          <w:shd w:val="clear" w:color="auto" w:fill="FFFFFF"/>
          <w:lang w:eastAsia="de-DE"/>
        </w:rPr>
        <w:t xml:space="preserve"> 226</w:t>
      </w:r>
      <w:r w:rsidRPr="582175BF">
        <w:rPr>
          <w:rFonts w:ascii="Arial" w:hAnsi="Arial" w:cs="Arial"/>
          <w:b/>
          <w:bCs/>
          <w:color w:val="00B050"/>
          <w:shd w:val="clear" w:color="auto" w:fill="FFFFFF"/>
          <w:lang w:eastAsia="de-DE"/>
        </w:rPr>
        <w:t>: VV bol upravený podľa odpovedí 199, 277, 278 a 279</w:t>
      </w:r>
    </w:p>
    <w:p w:rsidR="007E1019" w:rsidRPr="00886400" w:rsidRDefault="007E1019" w:rsidP="007E1019">
      <w:pPr>
        <w:spacing w:after="200" w:line="276" w:lineRule="auto"/>
        <w:rPr>
          <w:rFonts w:ascii="Arial" w:hAnsi="Arial" w:cs="Arial"/>
          <w:color w:val="222222"/>
          <w:shd w:val="clear" w:color="auto" w:fill="FFFFFF"/>
          <w:lang w:eastAsia="de-DE"/>
        </w:rPr>
      </w:pPr>
      <w:r w:rsidRPr="00886400">
        <w:rPr>
          <w:rFonts w:ascii="Arial" w:hAnsi="Arial" w:cs="Arial"/>
          <w:b/>
          <w:color w:val="222222"/>
          <w:shd w:val="clear" w:color="auto" w:fill="FFFFFF"/>
          <w:lang w:eastAsia="de-DE"/>
        </w:rPr>
        <w:t>Otázka 227:</w:t>
      </w:r>
    </w:p>
    <w:p w:rsidR="00886400" w:rsidRPr="00886400" w:rsidRDefault="007E1019" w:rsidP="007E1019">
      <w:pPr>
        <w:spacing w:after="200" w:line="276" w:lineRule="auto"/>
        <w:rPr>
          <w:rFonts w:ascii="Arial" w:hAnsi="Arial" w:cs="Arial"/>
          <w:b/>
          <w:color w:val="00B050"/>
          <w:shd w:val="clear" w:color="auto" w:fill="FFFFFF"/>
          <w:lang w:eastAsia="de-DE"/>
        </w:rPr>
      </w:pPr>
      <w:r w:rsidRPr="00886400">
        <w:rPr>
          <w:rFonts w:ascii="Arial" w:hAnsi="Arial" w:cs="Arial"/>
          <w:color w:val="222222"/>
          <w:shd w:val="clear" w:color="auto" w:fill="FFFFFF"/>
          <w:lang w:eastAsia="de-DE"/>
        </w:rPr>
        <w:lastRenderedPageBreak/>
        <w:t>1/ Podľa Prílohy k ponuke v časti Maximálna čiastka odškodnenia za oneskorenie – nesplnenie lehoty ukončenia Míľnika nesplnenie Fakturačného harmonogramu podčlánok 8.7 je uvedené: „Denná čiastka odškodnenia za nesplnenie Lehoty výstavby je 3 000 €“.</w:t>
      </w:r>
      <w:r w:rsidRPr="00886400">
        <w:rPr>
          <w:rFonts w:ascii="Arial" w:hAnsi="Arial" w:cs="Arial"/>
          <w:color w:val="222222"/>
          <w:shd w:val="clear" w:color="auto" w:fill="FFFFFF"/>
          <w:lang w:eastAsia="de-DE"/>
        </w:rPr>
        <w:br/>
      </w:r>
      <w:r w:rsidRPr="00886400">
        <w:rPr>
          <w:rFonts w:ascii="Arial" w:hAnsi="Arial" w:cs="Arial"/>
          <w:color w:val="222222"/>
          <w:shd w:val="clear" w:color="auto" w:fill="FFFFFF"/>
          <w:lang w:eastAsia="de-DE"/>
        </w:rPr>
        <w:br/>
        <w:t>Môže verejný obstarávateľ vysvetliť duplicitu vyššie citovanej sankcie, keďže odškodnenie za oneskorenie (nesplnenie podčlánku 8.2 Lehoty výstavby je upravené v Prílohe ponuky čiastkou 0,02% Akceptovanej zmluvnej hodnoty bez DPH za každý deň oneskorenia alebo ak sa nejedná o duplicitu, či sa má toto ustanovenie vykladať tak, že sa jedná o obmedzenie výšky odškodnenia za nesplnenie podčlánku 8.2 Lehoty výstavby a to maximálnou dennou čiastkou odškodnenia vo výške 3 000 €?</w:t>
      </w:r>
      <w:r w:rsidRPr="00D25E5A">
        <w:rPr>
          <w:rFonts w:ascii="Arial" w:hAnsi="Arial" w:cs="Arial"/>
          <w:color w:val="222222"/>
          <w:shd w:val="clear" w:color="auto" w:fill="FFFFFF"/>
          <w:lang w:eastAsia="de-DE"/>
        </w:rPr>
        <w:br/>
      </w:r>
    </w:p>
    <w:p w:rsidR="00886400" w:rsidRDefault="00886400" w:rsidP="00886400">
      <w:pPr>
        <w:jc w:val="both"/>
        <w:rPr>
          <w:rFonts w:ascii="Arial" w:hAnsi="Arial" w:cs="Arial"/>
          <w:b/>
          <w:color w:val="00B050"/>
          <w:shd w:val="clear" w:color="auto" w:fill="FFFFFF"/>
          <w:lang w:eastAsia="de-DE"/>
        </w:rPr>
      </w:pPr>
    </w:p>
    <w:p w:rsidR="00886400" w:rsidRDefault="00886400" w:rsidP="00886400">
      <w:pPr>
        <w:rPr>
          <w:rFonts w:ascii="Arial" w:hAnsi="Arial" w:cs="Arial"/>
          <w:b/>
          <w:color w:val="00B050"/>
        </w:rPr>
      </w:pPr>
      <w:r w:rsidRPr="00886400">
        <w:rPr>
          <w:rFonts w:ascii="Arial" w:hAnsi="Arial" w:cs="Arial"/>
          <w:b/>
          <w:color w:val="00B050"/>
          <w:shd w:val="clear" w:color="auto" w:fill="FFFFFF"/>
          <w:lang w:eastAsia="de-DE"/>
        </w:rPr>
        <w:t>Odpoveď 227</w:t>
      </w:r>
      <w:r w:rsidR="007E1019" w:rsidRPr="00886400">
        <w:rPr>
          <w:rFonts w:ascii="Arial" w:hAnsi="Arial" w:cs="Arial"/>
          <w:b/>
          <w:color w:val="00B050"/>
          <w:shd w:val="clear" w:color="auto" w:fill="FFFFFF"/>
          <w:lang w:eastAsia="de-DE"/>
        </w:rPr>
        <w:br/>
      </w:r>
    </w:p>
    <w:p w:rsidR="00886400" w:rsidRPr="00886400" w:rsidRDefault="00886400" w:rsidP="00886400">
      <w:pPr>
        <w:jc w:val="both"/>
        <w:rPr>
          <w:rFonts w:ascii="Arial" w:hAnsi="Arial" w:cs="Arial"/>
          <w:b/>
          <w:color w:val="00B050"/>
          <w:shd w:val="clear" w:color="auto" w:fill="FFFFFF"/>
          <w:lang w:eastAsia="de-DE"/>
        </w:rPr>
      </w:pPr>
      <w:r w:rsidRPr="00886400">
        <w:rPr>
          <w:rFonts w:ascii="Arial" w:hAnsi="Arial" w:cs="Arial"/>
          <w:b/>
          <w:color w:val="00B050"/>
        </w:rPr>
        <w:t xml:space="preserve">Maximálna čiastka odškodnenia za oneskorenie + nesplnenie lehoty ukončenia Míľnika nesplnenie Fakturačného harmonogramu (v danom prípade 3.000 </w:t>
      </w:r>
      <w:r w:rsidRPr="00886400">
        <w:rPr>
          <w:rFonts w:ascii="Arial" w:hAnsi="Arial" w:cs="Arial"/>
          <w:b/>
          <w:color w:val="00B050"/>
          <w:shd w:val="clear" w:color="auto" w:fill="FFFFFF"/>
          <w:lang w:eastAsia="de-DE"/>
        </w:rPr>
        <w:t xml:space="preserve">€) predstavuje </w:t>
      </w:r>
      <w:r w:rsidRPr="00886400">
        <w:rPr>
          <w:rFonts w:ascii="Arial" w:hAnsi="Arial" w:cs="Arial"/>
          <w:b/>
          <w:bCs/>
          <w:color w:val="00B050"/>
          <w:shd w:val="clear" w:color="auto" w:fill="FFFFFF"/>
          <w:lang w:eastAsia="de-DE"/>
        </w:rPr>
        <w:t>maximálnu možnú dennú čiastku odškodnenia</w:t>
      </w:r>
      <w:r w:rsidRPr="00886400">
        <w:rPr>
          <w:rFonts w:ascii="Arial" w:hAnsi="Arial" w:cs="Arial"/>
          <w:b/>
          <w:color w:val="00B050"/>
          <w:shd w:val="clear" w:color="auto" w:fill="FFFFFF"/>
          <w:lang w:eastAsia="de-DE"/>
        </w:rPr>
        <w:t xml:space="preserve">, ktorú je oprávnený Objednávateľ uplatniť voči Zhotoviteľovi </w:t>
      </w:r>
      <w:r w:rsidRPr="00886400">
        <w:rPr>
          <w:rFonts w:ascii="Arial" w:hAnsi="Arial" w:cs="Arial"/>
          <w:b/>
          <w:color w:val="00B050"/>
          <w:u w:val="single"/>
          <w:shd w:val="clear" w:color="auto" w:fill="FFFFFF"/>
          <w:lang w:eastAsia="de-DE"/>
        </w:rPr>
        <w:t>za nesplnenie lehoty ukončenia Míľnika</w:t>
      </w:r>
      <w:r w:rsidRPr="00886400">
        <w:rPr>
          <w:rFonts w:ascii="Arial" w:hAnsi="Arial" w:cs="Arial"/>
          <w:b/>
          <w:color w:val="00B050"/>
          <w:shd w:val="clear" w:color="auto" w:fill="FFFFFF"/>
          <w:lang w:eastAsia="de-DE"/>
        </w:rPr>
        <w:t>, resp. nesplnenie Fakturačného Harmonogramu. Zároveň je v Prílohe k Ponuke stanovená maximálna možná celková čiastka, ktorú je oprávnený Objednávateľ uplatniť voči Zhotoviteľovi za nesplnenie Míľnikov 1-7.</w:t>
      </w:r>
    </w:p>
    <w:p w:rsidR="00886400" w:rsidRPr="00886400" w:rsidRDefault="00886400" w:rsidP="00886400">
      <w:pPr>
        <w:jc w:val="both"/>
        <w:rPr>
          <w:rFonts w:ascii="Arial" w:hAnsi="Arial" w:cs="Arial"/>
          <w:b/>
          <w:color w:val="00B050"/>
          <w:shd w:val="clear" w:color="auto" w:fill="FFFFFF"/>
          <w:lang w:eastAsia="de-DE"/>
        </w:rPr>
      </w:pPr>
    </w:p>
    <w:p w:rsidR="00886400" w:rsidRPr="00886400" w:rsidRDefault="00886400" w:rsidP="00886400">
      <w:pPr>
        <w:jc w:val="both"/>
        <w:rPr>
          <w:rFonts w:ascii="Arial" w:hAnsi="Arial" w:cs="Arial"/>
          <w:b/>
          <w:color w:val="00B050"/>
          <w:shd w:val="clear" w:color="auto" w:fill="FFFFFF"/>
          <w:lang w:eastAsia="de-DE"/>
        </w:rPr>
      </w:pPr>
      <w:r w:rsidRPr="00886400">
        <w:rPr>
          <w:rFonts w:ascii="Arial" w:hAnsi="Arial" w:cs="Arial"/>
          <w:b/>
          <w:color w:val="00B050"/>
          <w:shd w:val="clear" w:color="auto" w:fill="FFFFFF"/>
          <w:lang w:eastAsia="de-DE"/>
        </w:rPr>
        <w:t xml:space="preserve">Odškodnenie za oneskorenie - nesplnenie podčlánku 8.2 Lehota výstavby (0,2 % z Akceptovanej zmluvnej hodnoty bez DPH za každý deň oneskorenia) predstavuje sankciu </w:t>
      </w:r>
      <w:r w:rsidRPr="00886400">
        <w:rPr>
          <w:rFonts w:ascii="Arial" w:hAnsi="Arial" w:cs="Arial"/>
          <w:b/>
          <w:color w:val="00B050"/>
          <w:u w:val="single"/>
          <w:shd w:val="clear" w:color="auto" w:fill="FFFFFF"/>
          <w:lang w:eastAsia="de-DE"/>
        </w:rPr>
        <w:t>za nesplnenie Lehoty výstavby</w:t>
      </w:r>
      <w:r w:rsidRPr="00886400">
        <w:rPr>
          <w:rFonts w:ascii="Arial" w:hAnsi="Arial" w:cs="Arial"/>
          <w:b/>
          <w:color w:val="00B050"/>
          <w:shd w:val="clear" w:color="auto" w:fill="FFFFFF"/>
          <w:lang w:eastAsia="de-DE"/>
        </w:rPr>
        <w:t xml:space="preserve"> v zmysle podčlánku 1.1.3.3 uvedenej v Prílohe v Ponuke počítanej podľa kalendárnych dní (t.j. lehoty pre vyhotovenie Diela alebo Sekcie (podľa okolností) podľa podčlánku 8.2 tak ako je uvedená v Prílohe k ponuke so všetkými predĺženiami podľa podčlánku 8.4 a ktorá je počítaná od Dátumu začatia prác). Odškodnenie za oneskorenie – nesplnenie podčlánku 8.2. Lehota výstavby (na rozdiel od odškodnenia za oneskorenie pri nesplnení lehoty ukončenia Míľnika) nestanovuje maximálnu dennú čiastku odškodnenia, ale len </w:t>
      </w:r>
      <w:r w:rsidRPr="00886400">
        <w:rPr>
          <w:rFonts w:ascii="Arial" w:hAnsi="Arial" w:cs="Arial"/>
          <w:b/>
          <w:color w:val="00B050"/>
          <w:u w:val="single"/>
          <w:shd w:val="clear" w:color="auto" w:fill="FFFFFF"/>
          <w:lang w:eastAsia="de-DE"/>
        </w:rPr>
        <w:t>maximálnu celkovú čiastku odškodnenia pri nesplnení lehoty výstavby</w:t>
      </w:r>
      <w:r w:rsidRPr="00886400">
        <w:rPr>
          <w:rFonts w:ascii="Arial" w:hAnsi="Arial" w:cs="Arial"/>
          <w:b/>
          <w:color w:val="00B050"/>
          <w:shd w:val="clear" w:color="auto" w:fill="FFFFFF"/>
          <w:lang w:eastAsia="de-DE"/>
        </w:rPr>
        <w:t>, ktorou je 50 % z konečnej Zmluvnej ceny bez DPH.</w:t>
      </w:r>
    </w:p>
    <w:p w:rsidR="00886400" w:rsidRDefault="00886400" w:rsidP="00886400">
      <w:pPr>
        <w:rPr>
          <w:rFonts w:ascii="Arial" w:hAnsi="Arial" w:cs="Arial"/>
          <w:color w:val="222222"/>
          <w:shd w:val="clear" w:color="auto" w:fill="FFFFFF"/>
          <w:lang w:eastAsia="de-DE"/>
        </w:rPr>
      </w:pPr>
    </w:p>
    <w:p w:rsidR="0029014D" w:rsidRDefault="0029014D" w:rsidP="007E1019">
      <w:pPr>
        <w:spacing w:after="200" w:line="276" w:lineRule="auto"/>
        <w:rPr>
          <w:rFonts w:ascii="Arial" w:hAnsi="Arial" w:cs="Arial"/>
          <w:b/>
          <w:color w:val="222222"/>
          <w:shd w:val="clear" w:color="auto" w:fill="FFFFFF"/>
          <w:lang w:eastAsia="de-DE"/>
        </w:rPr>
      </w:pPr>
    </w:p>
    <w:p w:rsidR="007E1019" w:rsidRPr="00886400" w:rsidRDefault="007E1019" w:rsidP="007E1019">
      <w:pPr>
        <w:spacing w:after="200" w:line="276" w:lineRule="auto"/>
        <w:rPr>
          <w:rFonts w:ascii="Arial" w:hAnsi="Arial" w:cs="Arial"/>
          <w:color w:val="222222"/>
          <w:shd w:val="clear" w:color="auto" w:fill="FFFFFF"/>
          <w:lang w:eastAsia="de-DE"/>
        </w:rPr>
      </w:pPr>
      <w:r w:rsidRPr="00886400">
        <w:rPr>
          <w:rFonts w:ascii="Arial" w:hAnsi="Arial" w:cs="Arial"/>
          <w:b/>
          <w:color w:val="222222"/>
          <w:shd w:val="clear" w:color="auto" w:fill="FFFFFF"/>
          <w:lang w:eastAsia="de-DE"/>
        </w:rPr>
        <w:t>Otázka 228:</w:t>
      </w:r>
    </w:p>
    <w:p w:rsidR="007E1019" w:rsidRDefault="007E1019" w:rsidP="007E1019">
      <w:pPr>
        <w:spacing w:after="200" w:line="276" w:lineRule="auto"/>
        <w:rPr>
          <w:rFonts w:ascii="Arial" w:hAnsi="Arial" w:cs="Arial"/>
          <w:color w:val="222222"/>
          <w:shd w:val="clear" w:color="auto" w:fill="FFFFFF"/>
          <w:lang w:eastAsia="de-DE"/>
        </w:rPr>
      </w:pPr>
      <w:r w:rsidRPr="00886400">
        <w:rPr>
          <w:rFonts w:ascii="Arial" w:hAnsi="Arial" w:cs="Arial"/>
          <w:color w:val="222222"/>
          <w:shd w:val="clear" w:color="auto" w:fill="FFFFFF"/>
          <w:lang w:eastAsia="de-DE"/>
        </w:rPr>
        <w:t>2/ SO 605-00 Preložka VVN-2x110kV liniek č. 6712/6718 v km 17,472 R2 </w:t>
      </w:r>
      <w:r w:rsidRPr="00886400">
        <w:rPr>
          <w:rFonts w:ascii="Arial" w:hAnsi="Arial" w:cs="Arial"/>
          <w:color w:val="222222"/>
          <w:shd w:val="clear" w:color="auto" w:fill="FFFFFF"/>
          <w:lang w:eastAsia="de-DE"/>
        </w:rPr>
        <w:br/>
        <w:t>V Zväzku 3- časť 1 – Všeobecne - Prílohy –  3 stanoviská k DSP, chýba vyjadrenie VSD k SO 605-00. </w:t>
      </w:r>
      <w:r w:rsidRPr="00886400">
        <w:rPr>
          <w:rFonts w:ascii="Arial" w:hAnsi="Arial" w:cs="Arial"/>
          <w:color w:val="222222"/>
          <w:shd w:val="clear" w:color="auto" w:fill="FFFFFF"/>
          <w:lang w:eastAsia="de-DE"/>
        </w:rPr>
        <w:br/>
      </w:r>
      <w:r w:rsidRPr="00886400">
        <w:rPr>
          <w:rFonts w:ascii="Arial" w:hAnsi="Arial" w:cs="Arial"/>
          <w:color w:val="222222"/>
          <w:shd w:val="clear" w:color="auto" w:fill="FFFFFF"/>
          <w:lang w:eastAsia="de-DE"/>
        </w:rPr>
        <w:br/>
        <w:t>Môže verejný obstarávateľ doplniť chýbajúce vyjadrenie?</w:t>
      </w:r>
    </w:p>
    <w:p w:rsidR="007E1019" w:rsidRPr="00886400" w:rsidRDefault="007E1019" w:rsidP="582175BF">
      <w:pPr>
        <w:spacing w:after="200" w:line="276" w:lineRule="auto"/>
        <w:rPr>
          <w:rFonts w:ascii="Arial" w:hAnsi="Arial" w:cs="Arial"/>
          <w:b/>
          <w:color w:val="00B050"/>
          <w:shd w:val="clear" w:color="auto" w:fill="FFFFFF"/>
          <w:lang w:eastAsia="de-DE"/>
        </w:rPr>
      </w:pPr>
      <w:r w:rsidRPr="00886400">
        <w:rPr>
          <w:rFonts w:ascii="Arial" w:hAnsi="Arial" w:cs="Arial"/>
          <w:b/>
          <w:color w:val="00B050"/>
          <w:shd w:val="clear" w:color="auto" w:fill="FFFFFF"/>
          <w:lang w:eastAsia="de-DE"/>
        </w:rPr>
        <w:t>Odpoveď</w:t>
      </w:r>
      <w:r w:rsidR="00976DA4">
        <w:rPr>
          <w:rFonts w:ascii="Arial" w:hAnsi="Arial" w:cs="Arial"/>
          <w:b/>
          <w:color w:val="00B050"/>
          <w:shd w:val="clear" w:color="auto" w:fill="FFFFFF"/>
          <w:lang w:eastAsia="de-DE"/>
        </w:rPr>
        <w:t xml:space="preserve"> 228</w:t>
      </w:r>
      <w:r w:rsidRPr="00886400">
        <w:rPr>
          <w:rFonts w:ascii="Arial" w:hAnsi="Arial" w:cs="Arial"/>
          <w:b/>
          <w:color w:val="00B050"/>
          <w:shd w:val="clear" w:color="auto" w:fill="FFFFFF"/>
          <w:lang w:eastAsia="de-DE"/>
        </w:rPr>
        <w:t>:</w:t>
      </w:r>
    </w:p>
    <w:p w:rsidR="00EE1F41" w:rsidRPr="00886400" w:rsidRDefault="00EE1F41" w:rsidP="582175BF">
      <w:pPr>
        <w:spacing w:after="200" w:line="276" w:lineRule="auto"/>
        <w:rPr>
          <w:rFonts w:ascii="Arial" w:hAnsi="Arial" w:cs="Arial"/>
          <w:b/>
          <w:color w:val="00B050"/>
          <w:lang w:eastAsia="de-DE"/>
        </w:rPr>
      </w:pPr>
      <w:r w:rsidRPr="00886400">
        <w:rPr>
          <w:rFonts w:ascii="Arial" w:hAnsi="Arial" w:cs="Arial"/>
          <w:b/>
          <w:color w:val="00B050"/>
          <w:shd w:val="clear" w:color="auto" w:fill="FFFFFF"/>
          <w:lang w:eastAsia="de-DE"/>
        </w:rPr>
        <w:t xml:space="preserve">Chýbajúce vyjadrenie bolo doplnené do Zväzku 3, časť </w:t>
      </w:r>
      <w:r w:rsidR="00E05184" w:rsidRPr="00886400">
        <w:rPr>
          <w:rFonts w:ascii="Arial" w:hAnsi="Arial" w:cs="Arial"/>
          <w:b/>
          <w:color w:val="00B050"/>
          <w:shd w:val="clear" w:color="auto" w:fill="FFFFFF"/>
          <w:lang w:eastAsia="de-DE"/>
        </w:rPr>
        <w:t xml:space="preserve">1, </w:t>
      </w:r>
      <w:r w:rsidRPr="00886400">
        <w:rPr>
          <w:rFonts w:ascii="Arial" w:hAnsi="Arial" w:cs="Arial"/>
          <w:b/>
          <w:color w:val="00B050"/>
          <w:shd w:val="clear" w:color="auto" w:fill="FFFFFF"/>
          <w:lang w:eastAsia="de-DE"/>
        </w:rPr>
        <w:t>Príloh</w:t>
      </w:r>
      <w:r w:rsidR="00E05184" w:rsidRPr="00886400">
        <w:rPr>
          <w:rFonts w:ascii="Arial" w:hAnsi="Arial" w:cs="Arial"/>
          <w:b/>
          <w:color w:val="00B050"/>
          <w:shd w:val="clear" w:color="auto" w:fill="FFFFFF"/>
          <w:lang w:eastAsia="de-DE"/>
        </w:rPr>
        <w:t>a</w:t>
      </w:r>
      <w:r w:rsidRPr="00886400">
        <w:rPr>
          <w:rFonts w:ascii="Arial" w:hAnsi="Arial" w:cs="Arial"/>
          <w:b/>
          <w:color w:val="00B050"/>
          <w:shd w:val="clear" w:color="auto" w:fill="FFFFFF"/>
          <w:lang w:eastAsia="de-DE"/>
        </w:rPr>
        <w:t xml:space="preserve"> č.3 Stanoviská k DSP.</w:t>
      </w:r>
    </w:p>
    <w:p w:rsidR="007E1019" w:rsidRPr="00886400" w:rsidRDefault="007E1019" w:rsidP="007E1019">
      <w:pPr>
        <w:spacing w:after="200" w:line="276" w:lineRule="auto"/>
        <w:rPr>
          <w:rFonts w:ascii="Arial" w:hAnsi="Arial" w:cs="Arial"/>
          <w:b/>
          <w:color w:val="00B050"/>
          <w:shd w:val="clear" w:color="auto" w:fill="FFFFFF"/>
          <w:lang w:eastAsia="de-DE"/>
        </w:rPr>
      </w:pPr>
    </w:p>
    <w:p w:rsidR="007E1019" w:rsidRPr="00833887" w:rsidRDefault="007E1019" w:rsidP="007E1019">
      <w:pPr>
        <w:spacing w:after="200" w:line="276" w:lineRule="auto"/>
        <w:rPr>
          <w:rFonts w:ascii="Arial" w:hAnsi="Arial" w:cs="Arial"/>
          <w:color w:val="222222"/>
          <w:shd w:val="clear" w:color="auto" w:fill="FFFFFF"/>
          <w:lang w:eastAsia="de-DE"/>
        </w:rPr>
      </w:pPr>
      <w:r w:rsidRPr="00833887">
        <w:rPr>
          <w:rFonts w:ascii="Arial" w:hAnsi="Arial" w:cs="Arial"/>
          <w:b/>
          <w:color w:val="222222"/>
          <w:shd w:val="clear" w:color="auto" w:fill="FFFFFF"/>
          <w:lang w:eastAsia="de-DE"/>
        </w:rPr>
        <w:lastRenderedPageBreak/>
        <w:t>Otázka 229:</w:t>
      </w:r>
      <w:r w:rsidRPr="00833887">
        <w:rPr>
          <w:rFonts w:ascii="Arial" w:hAnsi="Arial" w:cs="Arial"/>
          <w:color w:val="222222"/>
          <w:shd w:val="clear" w:color="auto" w:fill="FFFFFF"/>
          <w:lang w:eastAsia="de-DE"/>
        </w:rPr>
        <w:br/>
        <w:t>3/ SO 696-00 Dopravné značenie</w:t>
      </w:r>
      <w:r w:rsidRPr="00833887">
        <w:rPr>
          <w:rFonts w:ascii="Arial" w:hAnsi="Arial" w:cs="Arial"/>
          <w:color w:val="222222"/>
          <w:shd w:val="clear" w:color="auto" w:fill="FFFFFF"/>
          <w:lang w:eastAsia="de-DE"/>
        </w:rPr>
        <w:br/>
        <w:t>2.1 – Nejasný počet portálov</w:t>
      </w:r>
      <w:r w:rsidRPr="00833887">
        <w:rPr>
          <w:rFonts w:ascii="Arial" w:hAnsi="Arial" w:cs="Arial"/>
          <w:color w:val="222222"/>
          <w:shd w:val="clear" w:color="auto" w:fill="FFFFFF"/>
          <w:lang w:eastAsia="de-DE"/>
        </w:rPr>
        <w:br/>
        <w:t>• Zväzok 4 - Vo VV pre SO 696-00 , pol. 5, 45.23.32. 2225067501 Doplňujúce konštrukcie, zvislé dopravné značky, portály oceľové – je uvedený súhrnný počet troch rôznych typov portálov 40 ks. </w:t>
      </w:r>
      <w:r w:rsidRPr="00833887">
        <w:rPr>
          <w:rFonts w:ascii="Arial" w:hAnsi="Arial" w:cs="Arial"/>
          <w:color w:val="222222"/>
          <w:shd w:val="clear" w:color="auto" w:fill="FFFFFF"/>
          <w:lang w:eastAsia="de-DE"/>
        </w:rPr>
        <w:br/>
        <w:t>• Zväzok 5 časť 2 – D písomnosti a výkresy objektov – D04 Preložky a úpravy IS, portály DZ – 696-00 :</w:t>
      </w:r>
      <w:r w:rsidRPr="00833887">
        <w:rPr>
          <w:rFonts w:ascii="Arial" w:hAnsi="Arial" w:cs="Arial"/>
          <w:color w:val="222222"/>
          <w:shd w:val="clear" w:color="auto" w:fill="FFFFFF"/>
          <w:lang w:eastAsia="de-DE"/>
        </w:rPr>
        <w:br/>
        <w:t>04 Portál typ 1 – 7 ks</w:t>
      </w:r>
      <w:r w:rsidRPr="00833887">
        <w:rPr>
          <w:rFonts w:ascii="Arial" w:hAnsi="Arial" w:cs="Arial"/>
          <w:color w:val="222222"/>
          <w:shd w:val="clear" w:color="auto" w:fill="FFFFFF"/>
          <w:lang w:eastAsia="de-DE"/>
        </w:rPr>
        <w:br/>
        <w:t>05 Portál typ 2 – 12 ks</w:t>
      </w:r>
      <w:r w:rsidRPr="00833887">
        <w:rPr>
          <w:rFonts w:ascii="Arial" w:hAnsi="Arial" w:cs="Arial"/>
          <w:color w:val="222222"/>
          <w:shd w:val="clear" w:color="auto" w:fill="FFFFFF"/>
          <w:lang w:eastAsia="de-DE"/>
        </w:rPr>
        <w:br/>
        <w:t>06 Portál typ 3 – 5 ks</w:t>
      </w:r>
      <w:r w:rsidRPr="00833887">
        <w:rPr>
          <w:rFonts w:ascii="Arial" w:hAnsi="Arial" w:cs="Arial"/>
          <w:color w:val="222222"/>
          <w:shd w:val="clear" w:color="auto" w:fill="FFFFFF"/>
          <w:lang w:eastAsia="de-DE"/>
        </w:rPr>
        <w:br/>
        <w:t>Spolu 24 ks</w:t>
      </w:r>
      <w:r w:rsidRPr="00833887">
        <w:rPr>
          <w:rFonts w:ascii="Arial" w:hAnsi="Arial" w:cs="Arial"/>
          <w:color w:val="222222"/>
          <w:shd w:val="clear" w:color="auto" w:fill="FFFFFF"/>
          <w:lang w:eastAsia="de-DE"/>
        </w:rPr>
        <w:br/>
        <w:t>• Zväzok 5 časť 2 – D písomnosti a výkresy objektov – D04 Preložky a úpravy IS, portály DZ – 696-00 : </w:t>
      </w:r>
      <w:r w:rsidRPr="00833887">
        <w:rPr>
          <w:rFonts w:ascii="Arial" w:hAnsi="Arial" w:cs="Arial"/>
          <w:color w:val="222222"/>
          <w:shd w:val="clear" w:color="auto" w:fill="FFFFFF"/>
          <w:lang w:eastAsia="de-DE"/>
        </w:rPr>
        <w:br/>
        <w:t>Vo Vytyčovacom výkrese je 20 ks portálov.</w:t>
      </w:r>
    </w:p>
    <w:p w:rsidR="007E1019" w:rsidRPr="00833887" w:rsidRDefault="007E1019" w:rsidP="582175BF">
      <w:pPr>
        <w:spacing w:after="200" w:line="276" w:lineRule="auto"/>
        <w:rPr>
          <w:rFonts w:ascii="Arial" w:hAnsi="Arial" w:cs="Arial"/>
          <w:b/>
          <w:bCs/>
          <w:color w:val="00B050"/>
          <w:lang w:eastAsia="de-DE"/>
        </w:rPr>
      </w:pPr>
      <w:r w:rsidRPr="00833887">
        <w:rPr>
          <w:rFonts w:ascii="Arial" w:hAnsi="Arial" w:cs="Arial"/>
          <w:color w:val="222222"/>
          <w:shd w:val="clear" w:color="auto" w:fill="FFFFFF"/>
          <w:lang w:eastAsia="de-DE"/>
        </w:rPr>
        <w:t>Môže verejný obstarávateľ upresniť počty portálov?</w:t>
      </w:r>
      <w:r w:rsidRPr="00833887">
        <w:rPr>
          <w:rFonts w:ascii="Arial" w:hAnsi="Arial" w:cs="Arial"/>
          <w:color w:val="222222"/>
          <w:shd w:val="clear" w:color="auto" w:fill="FFFFFF"/>
          <w:lang w:eastAsia="de-DE"/>
        </w:rPr>
        <w:br/>
      </w:r>
      <w:r w:rsidRPr="582175BF">
        <w:rPr>
          <w:rFonts w:ascii="Arial" w:hAnsi="Arial" w:cs="Arial"/>
          <w:b/>
          <w:bCs/>
          <w:color w:val="00B050"/>
          <w:shd w:val="clear" w:color="auto" w:fill="FFFFFF"/>
          <w:lang w:eastAsia="de-DE"/>
        </w:rPr>
        <w:t>Odpoveď</w:t>
      </w:r>
      <w:r w:rsidR="00957279">
        <w:rPr>
          <w:rFonts w:ascii="Arial" w:hAnsi="Arial" w:cs="Arial"/>
          <w:b/>
          <w:bCs/>
          <w:color w:val="00B050"/>
          <w:shd w:val="clear" w:color="auto" w:fill="FFFFFF"/>
          <w:lang w:eastAsia="de-DE"/>
        </w:rPr>
        <w:t xml:space="preserve"> 229</w:t>
      </w:r>
      <w:r w:rsidRPr="582175BF">
        <w:rPr>
          <w:rFonts w:ascii="Arial" w:hAnsi="Arial" w:cs="Arial"/>
          <w:b/>
          <w:bCs/>
          <w:color w:val="00B050"/>
          <w:shd w:val="clear" w:color="auto" w:fill="FFFFFF"/>
          <w:lang w:eastAsia="de-DE"/>
        </w:rPr>
        <w:t>:  Súčasťou objektu 696-00 je 4 x konzolový portál, 16 x rámový portál</w:t>
      </w:r>
    </w:p>
    <w:p w:rsidR="007E1019" w:rsidRPr="00430866" w:rsidRDefault="007E1019" w:rsidP="007E1019">
      <w:pPr>
        <w:spacing w:after="200" w:line="276" w:lineRule="auto"/>
        <w:rPr>
          <w:rFonts w:ascii="Arial" w:hAnsi="Arial" w:cs="Arial"/>
          <w:color w:val="222222"/>
          <w:shd w:val="clear" w:color="auto" w:fill="FFFFFF"/>
          <w:lang w:eastAsia="de-DE"/>
        </w:rPr>
      </w:pPr>
      <w:r w:rsidRPr="00D25E5A">
        <w:rPr>
          <w:rFonts w:ascii="Arial" w:hAnsi="Arial" w:cs="Arial"/>
          <w:color w:val="222222"/>
          <w:shd w:val="clear" w:color="auto" w:fill="FFFFFF"/>
          <w:lang w:eastAsia="de-DE"/>
        </w:rPr>
        <w:br/>
      </w:r>
      <w:bookmarkStart w:id="12" w:name="_Hlk2000720"/>
      <w:r w:rsidRPr="00430866">
        <w:rPr>
          <w:rFonts w:ascii="Arial" w:hAnsi="Arial" w:cs="Arial"/>
          <w:b/>
          <w:color w:val="222222"/>
          <w:shd w:val="clear" w:color="auto" w:fill="FFFFFF"/>
          <w:lang w:eastAsia="de-DE"/>
        </w:rPr>
        <w:t>Otázka 230:</w:t>
      </w:r>
    </w:p>
    <w:p w:rsidR="007E1019" w:rsidRDefault="007E1019" w:rsidP="007E1019">
      <w:pPr>
        <w:spacing w:after="200" w:line="276" w:lineRule="auto"/>
        <w:rPr>
          <w:rFonts w:ascii="Arial" w:hAnsi="Arial" w:cs="Arial"/>
          <w:color w:val="222222"/>
          <w:shd w:val="clear" w:color="auto" w:fill="FFFFFF"/>
          <w:lang w:eastAsia="de-DE"/>
        </w:rPr>
      </w:pPr>
      <w:r w:rsidRPr="00430866">
        <w:rPr>
          <w:rFonts w:ascii="Arial" w:hAnsi="Arial" w:cs="Arial"/>
          <w:color w:val="222222"/>
          <w:shd w:val="clear" w:color="auto" w:fill="FFFFFF"/>
          <w:lang w:eastAsia="de-DE"/>
        </w:rPr>
        <w:t>2.2 – Počet pilót </w:t>
      </w:r>
      <w:r w:rsidRPr="00430866">
        <w:rPr>
          <w:rFonts w:ascii="Arial" w:hAnsi="Arial" w:cs="Arial"/>
          <w:color w:val="222222"/>
          <w:shd w:val="clear" w:color="auto" w:fill="FFFFFF"/>
          <w:lang w:eastAsia="de-DE"/>
        </w:rPr>
        <w:br/>
        <w:t>• Zväzok 5 časť 2 – D písomnosti a výkresy objektov – D04 Preložky a úpravy IS, portály DZ-696-00: </w:t>
      </w:r>
      <w:r w:rsidRPr="00430866">
        <w:rPr>
          <w:rFonts w:ascii="Arial" w:hAnsi="Arial" w:cs="Arial"/>
          <w:color w:val="222222"/>
          <w:shd w:val="clear" w:color="auto" w:fill="FFFFFF"/>
          <w:lang w:eastAsia="de-DE"/>
        </w:rPr>
        <w:br/>
        <w:t>Vo výkrese 03 Základy portálov sú navrhnuté veľkopriemerové pilóty Ø 930mm. Vo VV pre SO 696-00 tieto pilóty chýbajú. </w:t>
      </w:r>
      <w:r w:rsidRPr="00430866">
        <w:rPr>
          <w:rFonts w:ascii="Arial" w:hAnsi="Arial" w:cs="Arial"/>
          <w:color w:val="222222"/>
          <w:shd w:val="clear" w:color="auto" w:fill="FFFFFF"/>
          <w:lang w:eastAsia="de-DE"/>
        </w:rPr>
        <w:br/>
      </w:r>
      <w:r w:rsidRPr="00430866">
        <w:rPr>
          <w:rFonts w:ascii="Arial" w:hAnsi="Arial" w:cs="Arial"/>
          <w:color w:val="222222"/>
          <w:shd w:val="clear" w:color="auto" w:fill="FFFFFF"/>
          <w:lang w:eastAsia="de-DE"/>
        </w:rPr>
        <w:br/>
        <w:t>Môže verejný obstarávateľ doplniť v ktorom SO sú tieto pilóty zahrnuté?</w:t>
      </w:r>
    </w:p>
    <w:p w:rsidR="007E1019" w:rsidRPr="00430866" w:rsidRDefault="007E1019" w:rsidP="007E1019">
      <w:pPr>
        <w:spacing w:after="200" w:line="276" w:lineRule="auto"/>
        <w:rPr>
          <w:rFonts w:ascii="Arial" w:hAnsi="Arial" w:cs="Arial"/>
          <w:color w:val="00B050"/>
          <w:shd w:val="clear" w:color="auto" w:fill="FFFFFF"/>
          <w:lang w:eastAsia="de-DE"/>
        </w:rPr>
      </w:pPr>
      <w:r w:rsidRPr="00430866">
        <w:rPr>
          <w:rFonts w:ascii="Arial" w:hAnsi="Arial" w:cs="Arial"/>
          <w:color w:val="00B050"/>
          <w:shd w:val="clear" w:color="auto" w:fill="FFFFFF"/>
          <w:lang w:eastAsia="de-DE"/>
        </w:rPr>
        <w:t>Odpoveď</w:t>
      </w:r>
      <w:r w:rsidR="00957279">
        <w:rPr>
          <w:rFonts w:ascii="Arial" w:hAnsi="Arial" w:cs="Arial"/>
          <w:color w:val="00B050"/>
          <w:shd w:val="clear" w:color="auto" w:fill="FFFFFF"/>
          <w:lang w:eastAsia="de-DE"/>
        </w:rPr>
        <w:t xml:space="preserve"> 230</w:t>
      </w:r>
      <w:r w:rsidRPr="00430866">
        <w:rPr>
          <w:rFonts w:ascii="Arial" w:hAnsi="Arial" w:cs="Arial"/>
          <w:color w:val="00B050"/>
          <w:shd w:val="clear" w:color="auto" w:fill="FFFFFF"/>
          <w:lang w:eastAsia="de-DE"/>
        </w:rPr>
        <w:t>: Veľkopriemerové piloty budú do obj. 696-00 doplnené</w:t>
      </w:r>
      <w:r>
        <w:rPr>
          <w:rFonts w:ascii="Arial" w:hAnsi="Arial" w:cs="Arial"/>
          <w:color w:val="00B050"/>
          <w:shd w:val="clear" w:color="auto" w:fill="FFFFFF"/>
          <w:lang w:eastAsia="de-DE"/>
        </w:rPr>
        <w:t xml:space="preserve"> do príslušných položiek</w:t>
      </w:r>
    </w:p>
    <w:bookmarkEnd w:id="12"/>
    <w:p w:rsidR="00957279" w:rsidRDefault="007E1019" w:rsidP="007E1019">
      <w:pPr>
        <w:spacing w:after="200" w:line="276" w:lineRule="auto"/>
        <w:rPr>
          <w:rFonts w:ascii="Arial" w:hAnsi="Arial" w:cs="Arial"/>
          <w:color w:val="00B050"/>
          <w:shd w:val="clear" w:color="auto" w:fill="FFFFFF"/>
          <w:lang w:eastAsia="de-DE"/>
        </w:rPr>
      </w:pP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231:</w:t>
      </w:r>
      <w:r w:rsidRPr="00D25E5A">
        <w:rPr>
          <w:rFonts w:ascii="Arial" w:hAnsi="Arial" w:cs="Arial"/>
          <w:color w:val="222222"/>
          <w:shd w:val="clear" w:color="auto" w:fill="FFFFFF"/>
          <w:lang w:eastAsia="de-DE"/>
        </w:rPr>
        <w:br/>
        <w:t>4/Podmienky v súťažných podkladoch pre kľúčových odborníkov stavby</w:t>
      </w:r>
      <w:r w:rsidRPr="00D25E5A">
        <w:rPr>
          <w:rFonts w:ascii="Arial" w:hAnsi="Arial" w:cs="Arial"/>
          <w:color w:val="222222"/>
          <w:shd w:val="clear" w:color="auto" w:fill="FFFFFF"/>
          <w:lang w:eastAsia="de-DE"/>
        </w:rPr>
        <w:br/>
        <w:t>a/ požiadavky na riaditeľa výstavby</w:t>
      </w:r>
      <w:r w:rsidRPr="00D25E5A">
        <w:rPr>
          <w:rFonts w:ascii="Arial" w:hAnsi="Arial" w:cs="Arial"/>
          <w:color w:val="222222"/>
          <w:shd w:val="clear" w:color="auto" w:fill="FFFFFF"/>
          <w:lang w:eastAsia="de-DE"/>
        </w:rPr>
        <w:br/>
        <w:t>podľa Prílohy B7 – podmienky účasti je požiadavka, aby pracovník mal referenciu pre stavbu v hodnote min. 75 mil. EUR bez DPH</w:t>
      </w:r>
      <w:r w:rsidRPr="00D25E5A">
        <w:rPr>
          <w:rFonts w:ascii="Arial" w:hAnsi="Arial" w:cs="Arial"/>
          <w:color w:val="222222"/>
          <w:shd w:val="clear" w:color="auto" w:fill="FFFFFF"/>
          <w:lang w:eastAsia="de-DE"/>
        </w:rPr>
        <w:br/>
        <w:t>podľa všeobecných požiadaviek – zväzok 3, časť 1 je požadovaná referenčná stavba v hodnote min. 60 mil. EUR bez DPH</w:t>
      </w:r>
      <w:r w:rsidRPr="00D25E5A">
        <w:rPr>
          <w:rFonts w:ascii="Arial" w:hAnsi="Arial" w:cs="Arial"/>
          <w:color w:val="222222"/>
          <w:shd w:val="clear" w:color="auto" w:fill="FFFFFF"/>
          <w:lang w:eastAsia="de-DE"/>
        </w:rPr>
        <w:br/>
        <w:t>b/ požiadavka na hlavného stavbyvedúceho (zástupca riaditeľa)</w:t>
      </w:r>
      <w:r w:rsidRPr="00D25E5A">
        <w:rPr>
          <w:rFonts w:ascii="Arial" w:hAnsi="Arial" w:cs="Arial"/>
          <w:color w:val="222222"/>
          <w:shd w:val="clear" w:color="auto" w:fill="FFFFFF"/>
          <w:lang w:eastAsia="de-DE"/>
        </w:rPr>
        <w:br/>
        <w:t>podľa Prílohy B7 – podmienky účasti je požiadavka, aby pracovník mal referenciu pre 2 stavby z toho 1 projekt v hodnote min. 75 mil. EUR bez DPH</w:t>
      </w:r>
      <w:r w:rsidRPr="00D25E5A">
        <w:rPr>
          <w:rFonts w:ascii="Arial" w:hAnsi="Arial" w:cs="Arial"/>
          <w:color w:val="222222"/>
          <w:shd w:val="clear" w:color="auto" w:fill="FFFFFF"/>
          <w:lang w:eastAsia="de-DE"/>
        </w:rPr>
        <w:br/>
        <w:t>podľa všeobecných požiadaviek – zväzok 3, časť 1 je požadovaná 1 referenčná stavba v hodnote min. 40 mil. EUR bez DPH</w:t>
      </w:r>
      <w:r w:rsidRPr="00D25E5A">
        <w:rPr>
          <w:rFonts w:ascii="Arial" w:hAnsi="Arial" w:cs="Arial"/>
          <w:color w:val="222222"/>
          <w:shd w:val="clear" w:color="auto" w:fill="FFFFFF"/>
          <w:lang w:eastAsia="de-DE"/>
        </w:rPr>
        <w:br/>
        <w:t>c/ stavbyvedúci pre mosty</w:t>
      </w:r>
      <w:r w:rsidRPr="00D25E5A">
        <w:rPr>
          <w:rFonts w:ascii="Arial" w:hAnsi="Arial" w:cs="Arial"/>
          <w:color w:val="222222"/>
          <w:shd w:val="clear" w:color="auto" w:fill="FFFFFF"/>
          <w:lang w:eastAsia="de-DE"/>
        </w:rPr>
        <w:br/>
        <w:t>podľa Prílohy B7 – podmienky účasti je požiadavka, aby pracovník mal referenciu pre 2 stavby, každú v hodnote min. 75 mil. EUR bez DPH</w:t>
      </w:r>
      <w:r w:rsidRPr="00D25E5A">
        <w:rPr>
          <w:rFonts w:ascii="Arial" w:hAnsi="Arial" w:cs="Arial"/>
          <w:color w:val="222222"/>
          <w:shd w:val="clear" w:color="auto" w:fill="FFFFFF"/>
          <w:lang w:eastAsia="de-DE"/>
        </w:rPr>
        <w:br/>
        <w:t>podľa všeobecných požiadaviek – zväzok 3, časť 1 je požadovaná 1 referenčná stavba v hodnote min. 40 mil. EUR bez DPH</w:t>
      </w:r>
      <w:r w:rsidRPr="00D25E5A">
        <w:rPr>
          <w:rFonts w:ascii="Arial" w:hAnsi="Arial" w:cs="Arial"/>
          <w:color w:val="222222"/>
          <w:shd w:val="clear" w:color="auto" w:fill="FFFFFF"/>
          <w:lang w:eastAsia="de-DE"/>
        </w:rPr>
        <w:br/>
      </w:r>
      <w:r w:rsidRPr="00D25E5A">
        <w:rPr>
          <w:rFonts w:ascii="Arial" w:hAnsi="Arial" w:cs="Arial"/>
          <w:color w:val="222222"/>
          <w:shd w:val="clear" w:color="auto" w:fill="FFFFFF"/>
          <w:lang w:eastAsia="de-DE"/>
        </w:rPr>
        <w:lastRenderedPageBreak/>
        <w:t>d/ vo všeobecných požiadavkách podľa zväzku 3, časť 1 sú požadovaní kľúčoví pracovníci, ktorí nie sú uvedení v Prílohe B7 – podmienky účasti: hlavný inžinier projektu , koordinátor dokumentácie</w:t>
      </w:r>
      <w:r w:rsidRPr="00D25E5A">
        <w:rPr>
          <w:rFonts w:ascii="Arial" w:hAnsi="Arial" w:cs="Arial"/>
          <w:color w:val="222222"/>
          <w:shd w:val="clear" w:color="auto" w:fill="FFFFFF"/>
          <w:lang w:eastAsia="de-DE"/>
        </w:rPr>
        <w:br/>
      </w:r>
      <w:r w:rsidRPr="00D25E5A">
        <w:rPr>
          <w:rFonts w:ascii="Arial" w:hAnsi="Arial" w:cs="Arial"/>
          <w:color w:val="222222"/>
          <w:shd w:val="clear" w:color="auto" w:fill="FFFFFF"/>
          <w:lang w:eastAsia="de-DE"/>
        </w:rPr>
        <w:br/>
      </w:r>
      <w:r w:rsidRPr="00D25E5A">
        <w:rPr>
          <w:rFonts w:ascii="Arial" w:hAnsi="Arial" w:cs="Arial"/>
          <w:color w:val="222222"/>
          <w:shd w:val="clear" w:color="auto" w:fill="FFFFFF"/>
          <w:lang w:eastAsia="de-DE"/>
        </w:rPr>
        <w:br/>
        <w:t>Môže verejný obstarávateľ zosúladiť tieto nezrovnalosti v jednotlivých častiach súťažných podkladov?</w:t>
      </w:r>
      <w:r w:rsidRPr="00D25E5A">
        <w:rPr>
          <w:rFonts w:ascii="Arial" w:hAnsi="Arial" w:cs="Arial"/>
          <w:color w:val="222222"/>
          <w:shd w:val="clear" w:color="auto" w:fill="FFFFFF"/>
          <w:lang w:eastAsia="de-DE"/>
        </w:rPr>
        <w:br/>
      </w:r>
    </w:p>
    <w:p w:rsidR="00957279" w:rsidRPr="00957279" w:rsidRDefault="00957279" w:rsidP="007E1019">
      <w:pPr>
        <w:spacing w:after="200" w:line="276" w:lineRule="auto"/>
        <w:rPr>
          <w:rFonts w:ascii="Arial" w:hAnsi="Arial" w:cs="Arial"/>
          <w:b/>
          <w:color w:val="00B050"/>
          <w:shd w:val="clear" w:color="auto" w:fill="FFFFFF"/>
          <w:lang w:eastAsia="de-DE"/>
        </w:rPr>
      </w:pPr>
      <w:r w:rsidRPr="00957279">
        <w:rPr>
          <w:rFonts w:ascii="Arial" w:hAnsi="Arial" w:cs="Arial"/>
          <w:b/>
          <w:color w:val="00B050"/>
          <w:shd w:val="clear" w:color="auto" w:fill="FFFFFF"/>
          <w:lang w:eastAsia="de-DE"/>
        </w:rPr>
        <w:t>Odpoveď 231</w:t>
      </w:r>
    </w:p>
    <w:p w:rsidR="00957279" w:rsidRPr="00957279" w:rsidRDefault="00957279" w:rsidP="007E1019">
      <w:pPr>
        <w:spacing w:after="200" w:line="276" w:lineRule="auto"/>
        <w:rPr>
          <w:rFonts w:ascii="Arial" w:hAnsi="Arial" w:cs="Arial"/>
          <w:b/>
          <w:color w:val="00B050"/>
          <w:shd w:val="clear" w:color="auto" w:fill="FFFFFF"/>
          <w:lang w:eastAsia="de-DE"/>
        </w:rPr>
      </w:pPr>
      <w:r w:rsidRPr="00957279">
        <w:rPr>
          <w:rFonts w:ascii="Arial" w:hAnsi="Arial" w:cs="Arial"/>
          <w:b/>
          <w:color w:val="00B050"/>
          <w:shd w:val="clear" w:color="auto" w:fill="FFFFFF"/>
          <w:lang w:eastAsia="de-DE"/>
        </w:rPr>
        <w:t>Platí príloha B7</w:t>
      </w:r>
    </w:p>
    <w:p w:rsidR="007E1019" w:rsidRPr="00CD6DC8" w:rsidRDefault="007E1019" w:rsidP="007E1019">
      <w:pPr>
        <w:spacing w:after="200" w:line="276" w:lineRule="auto"/>
        <w:rPr>
          <w:rFonts w:ascii="Arial" w:hAnsi="Arial" w:cs="Arial"/>
          <w:color w:val="222222"/>
          <w:shd w:val="clear" w:color="auto" w:fill="FFFFFF"/>
          <w:lang w:eastAsia="de-DE"/>
        </w:rPr>
      </w:pPr>
      <w:r w:rsidRPr="00D25E5A">
        <w:rPr>
          <w:rFonts w:ascii="Arial" w:hAnsi="Arial" w:cs="Arial"/>
          <w:color w:val="222222"/>
          <w:shd w:val="clear" w:color="auto" w:fill="FFFFFF"/>
          <w:lang w:eastAsia="de-DE"/>
        </w:rPr>
        <w:br/>
      </w:r>
      <w:r w:rsidRPr="00CD6DC8">
        <w:rPr>
          <w:rFonts w:ascii="Arial" w:hAnsi="Arial" w:cs="Arial"/>
          <w:b/>
          <w:color w:val="222222"/>
          <w:shd w:val="clear" w:color="auto" w:fill="FFFFFF"/>
          <w:lang w:eastAsia="de-DE"/>
        </w:rPr>
        <w:t>Otázka 232:</w:t>
      </w:r>
    </w:p>
    <w:p w:rsidR="00CD6DC8" w:rsidRPr="00CD6DC8" w:rsidRDefault="007E1019" w:rsidP="007E1019">
      <w:pPr>
        <w:spacing w:after="200" w:line="276" w:lineRule="auto"/>
        <w:rPr>
          <w:rFonts w:ascii="Arial" w:hAnsi="Arial" w:cs="Arial"/>
          <w:color w:val="222222"/>
          <w:shd w:val="clear" w:color="auto" w:fill="FFFFFF"/>
          <w:lang w:eastAsia="de-DE"/>
        </w:rPr>
      </w:pPr>
      <w:r w:rsidRPr="00CD6DC8">
        <w:rPr>
          <w:rFonts w:ascii="Arial" w:hAnsi="Arial" w:cs="Arial"/>
          <w:color w:val="222222"/>
          <w:shd w:val="clear" w:color="auto" w:fill="FFFFFF"/>
          <w:lang w:eastAsia="de-DE"/>
        </w:rPr>
        <w:t>5/ Enviromentálny plán výstavby</w:t>
      </w:r>
      <w:r w:rsidRPr="00CD6DC8">
        <w:rPr>
          <w:rFonts w:ascii="Arial" w:hAnsi="Arial" w:cs="Arial"/>
          <w:color w:val="222222"/>
          <w:shd w:val="clear" w:color="auto" w:fill="FFFFFF"/>
          <w:lang w:eastAsia="de-DE"/>
        </w:rPr>
        <w:br/>
        <w:t>V návrhu Zmluvy o dielo je v časti II., bod , písmeno „l“ uvedená ako príloha Zmluvy o dielo „Enviromentálny plán výstavby“. Tento je podrobne popísaný v Zvlášnych TKP, zväzok 3, časť 3 ako Príloha č.1.</w:t>
      </w:r>
      <w:r w:rsidRPr="00CD6DC8">
        <w:rPr>
          <w:rFonts w:ascii="Arial" w:hAnsi="Arial" w:cs="Arial"/>
          <w:color w:val="222222"/>
          <w:shd w:val="clear" w:color="auto" w:fill="FFFFFF"/>
          <w:lang w:eastAsia="de-DE"/>
        </w:rPr>
        <w:br/>
      </w:r>
      <w:r w:rsidRPr="00CD6DC8">
        <w:rPr>
          <w:rFonts w:ascii="Arial" w:hAnsi="Arial" w:cs="Arial"/>
          <w:color w:val="222222"/>
          <w:shd w:val="clear" w:color="auto" w:fill="FFFFFF"/>
          <w:lang w:eastAsia="de-DE"/>
        </w:rPr>
        <w:br/>
        <w:t>Môže Verejný obstarávateľ upresniť, či je potrebné predkladať „Enviromentálny plán výstavby“ do ponuky, alebo je Príloha č.1 v zväzku 3, časť 3 súčasťou Zmluvy o dielo a aktualizovaný „Enviromentálny plán výstavby“ bude predkladať len víťazný uchádzač?</w:t>
      </w:r>
      <w:r w:rsidRPr="00CD6DC8">
        <w:rPr>
          <w:rFonts w:ascii="Arial" w:hAnsi="Arial" w:cs="Arial"/>
          <w:color w:val="222222"/>
          <w:shd w:val="clear" w:color="auto" w:fill="FFFFFF"/>
          <w:lang w:eastAsia="de-DE"/>
        </w:rPr>
        <w:br/>
      </w:r>
    </w:p>
    <w:p w:rsidR="00CD6DC8" w:rsidRPr="00CD6DC8" w:rsidRDefault="00CD6DC8" w:rsidP="00CD6DC8">
      <w:pPr>
        <w:spacing w:line="276" w:lineRule="auto"/>
        <w:rPr>
          <w:rFonts w:ascii="Arial" w:hAnsi="Arial" w:cs="Arial"/>
          <w:b/>
          <w:color w:val="00B050"/>
          <w:shd w:val="clear" w:color="auto" w:fill="FFFFFF"/>
          <w:lang w:eastAsia="de-DE"/>
        </w:rPr>
      </w:pPr>
      <w:r w:rsidRPr="00CD6DC8">
        <w:rPr>
          <w:rFonts w:ascii="Arial" w:hAnsi="Arial" w:cs="Arial"/>
          <w:b/>
          <w:color w:val="00B050"/>
          <w:shd w:val="clear" w:color="auto" w:fill="FFFFFF"/>
          <w:lang w:eastAsia="de-DE"/>
        </w:rPr>
        <w:t>Odpoveď 232:</w:t>
      </w:r>
    </w:p>
    <w:p w:rsidR="00CD6DC8" w:rsidRPr="00CD6DC8" w:rsidRDefault="00CD6DC8" w:rsidP="00CD6DC8">
      <w:pPr>
        <w:spacing w:line="276" w:lineRule="auto"/>
        <w:rPr>
          <w:rFonts w:ascii="Arial" w:hAnsi="Arial" w:cs="Arial"/>
          <w:b/>
          <w:bCs/>
          <w:color w:val="00B050"/>
          <w:lang w:eastAsia="de-DE"/>
        </w:rPr>
      </w:pPr>
      <w:r w:rsidRPr="00CD6DC8">
        <w:rPr>
          <w:rFonts w:ascii="Arial" w:hAnsi="Arial" w:cs="Arial"/>
          <w:b/>
          <w:bCs/>
          <w:color w:val="00B050"/>
          <w:lang w:eastAsia="de-DE"/>
        </w:rPr>
        <w:t>Enviromentálny plán výstavby</w:t>
      </w:r>
      <w:r w:rsidRPr="00CD6DC8">
        <w:rPr>
          <w:rFonts w:ascii="Arial" w:hAnsi="Arial" w:cs="Arial"/>
          <w:b/>
          <w:bCs/>
          <w:color w:val="00B050"/>
          <w:lang w:eastAsia="de-DE"/>
        </w:rPr>
        <w:t xml:space="preserve"> je potrebné predkladať do ponuky.</w:t>
      </w:r>
    </w:p>
    <w:p w:rsidR="00CD6DC8" w:rsidRPr="00CD6DC8" w:rsidRDefault="00CD6DC8" w:rsidP="00CD6DC8">
      <w:pPr>
        <w:spacing w:after="200" w:line="276" w:lineRule="auto"/>
        <w:rPr>
          <w:rFonts w:ascii="Arial" w:hAnsi="Arial" w:cs="Arial"/>
          <w:b/>
          <w:color w:val="00B050"/>
          <w:shd w:val="clear" w:color="auto" w:fill="FFFFFF"/>
          <w:lang w:eastAsia="de-DE"/>
        </w:rPr>
      </w:pPr>
    </w:p>
    <w:p w:rsidR="007E1019" w:rsidRDefault="007E1019" w:rsidP="00160AB2">
      <w:pPr>
        <w:spacing w:after="200" w:line="276" w:lineRule="auto"/>
        <w:rPr>
          <w:rFonts w:ascii="Arial" w:hAnsi="Arial" w:cs="Arial"/>
          <w:color w:val="222222"/>
          <w:shd w:val="clear" w:color="auto" w:fill="FFFFFF"/>
          <w:lang w:eastAsia="de-DE"/>
        </w:rPr>
      </w:pPr>
      <w:r w:rsidRPr="00957279">
        <w:rPr>
          <w:rFonts w:ascii="Arial" w:hAnsi="Arial" w:cs="Arial"/>
          <w:color w:val="222222"/>
          <w:highlight w:val="yellow"/>
          <w:shd w:val="clear" w:color="auto" w:fill="FFFFFF"/>
          <w:lang w:eastAsia="de-DE"/>
        </w:rPr>
        <w:br/>
      </w:r>
      <w:r w:rsidRPr="00CD6DC8">
        <w:rPr>
          <w:rFonts w:ascii="Arial" w:hAnsi="Arial" w:cs="Arial"/>
          <w:b/>
          <w:color w:val="222222"/>
          <w:shd w:val="clear" w:color="auto" w:fill="FFFFFF"/>
          <w:lang w:eastAsia="de-DE"/>
        </w:rPr>
        <w:t>Otázka 233:</w:t>
      </w:r>
      <w:r w:rsidRPr="00CD6DC8">
        <w:rPr>
          <w:rFonts w:ascii="Arial" w:hAnsi="Arial" w:cs="Arial"/>
          <w:color w:val="222222"/>
          <w:shd w:val="clear" w:color="auto" w:fill="FFFFFF"/>
          <w:lang w:eastAsia="de-DE"/>
        </w:rPr>
        <w:br/>
        <w:t xml:space="preserve">Môže Verejný obstarávateľ upresniť, či je potrebné predkladať Harmonogram prác (všeobecný, míľniky a finančný) do súťažnej ponuky ako súčasť Zmluvy o dielo, alebo ho </w:t>
      </w:r>
      <w:bookmarkStart w:id="13" w:name="_GoBack"/>
      <w:bookmarkEnd w:id="13"/>
      <w:r w:rsidRPr="00CD6DC8">
        <w:rPr>
          <w:rFonts w:ascii="Arial" w:hAnsi="Arial" w:cs="Arial"/>
          <w:color w:val="222222"/>
          <w:shd w:val="clear" w:color="auto" w:fill="FFFFFF"/>
          <w:lang w:eastAsia="de-DE"/>
        </w:rPr>
        <w:t xml:space="preserve">bude predkladať len víťazný uchádzač v </w:t>
      </w:r>
      <w:r w:rsidRPr="00526B1C">
        <w:rPr>
          <w:rFonts w:ascii="Arial" w:hAnsi="Arial" w:cs="Arial"/>
          <w:color w:val="222222"/>
          <w:shd w:val="clear" w:color="auto" w:fill="FFFFFF"/>
          <w:lang w:eastAsia="de-DE"/>
        </w:rPr>
        <w:t>rámci súčinnosti?</w:t>
      </w:r>
    </w:p>
    <w:p w:rsidR="00CD6DC8" w:rsidRPr="00CD6DC8" w:rsidRDefault="00CD6DC8" w:rsidP="00CD6DC8">
      <w:pPr>
        <w:spacing w:line="276" w:lineRule="auto"/>
        <w:rPr>
          <w:rFonts w:ascii="Arial" w:hAnsi="Arial" w:cs="Arial"/>
          <w:b/>
          <w:color w:val="00B050"/>
          <w:shd w:val="clear" w:color="auto" w:fill="FFFFFF"/>
          <w:lang w:eastAsia="de-DE"/>
        </w:rPr>
      </w:pPr>
      <w:r w:rsidRPr="00CD6DC8">
        <w:rPr>
          <w:rFonts w:ascii="Arial" w:hAnsi="Arial" w:cs="Arial"/>
          <w:b/>
          <w:color w:val="00B050"/>
          <w:shd w:val="clear" w:color="auto" w:fill="FFFFFF"/>
          <w:lang w:eastAsia="de-DE"/>
        </w:rPr>
        <w:t>Odpoveď 233</w:t>
      </w:r>
      <w:r w:rsidRPr="00CD6DC8">
        <w:rPr>
          <w:rFonts w:ascii="Arial" w:hAnsi="Arial" w:cs="Arial"/>
          <w:b/>
          <w:color w:val="00B050"/>
          <w:shd w:val="clear" w:color="auto" w:fill="FFFFFF"/>
          <w:lang w:eastAsia="de-DE"/>
        </w:rPr>
        <w:t>:</w:t>
      </w:r>
    </w:p>
    <w:p w:rsidR="00CD6DC8" w:rsidRDefault="00CD6DC8" w:rsidP="007E1019">
      <w:pPr>
        <w:spacing w:after="200" w:line="276" w:lineRule="auto"/>
        <w:rPr>
          <w:rFonts w:ascii="Arial" w:hAnsi="Arial" w:cs="Arial"/>
          <w:b/>
          <w:shd w:val="clear" w:color="auto" w:fill="FFFFFF"/>
          <w:lang w:eastAsia="de-DE"/>
        </w:rPr>
      </w:pPr>
      <w:r w:rsidRPr="00CD6DC8">
        <w:rPr>
          <w:rFonts w:ascii="Arial" w:hAnsi="Arial" w:cs="Arial"/>
          <w:b/>
          <w:color w:val="00B050"/>
          <w:shd w:val="clear" w:color="auto" w:fill="FFFFFF"/>
          <w:lang w:eastAsia="de-DE"/>
        </w:rPr>
        <w:t>Harmonogram prác  je potrebné predkladať do ponuky.</w:t>
      </w:r>
      <w:r w:rsidR="007E1019" w:rsidRPr="00D25E5A">
        <w:rPr>
          <w:rFonts w:ascii="Arial" w:hAnsi="Arial" w:cs="Arial"/>
          <w:color w:val="222222"/>
          <w:shd w:val="clear" w:color="auto" w:fill="FFFFFF"/>
          <w:lang w:eastAsia="de-DE"/>
        </w:rPr>
        <w:br/>
      </w:r>
    </w:p>
    <w:p w:rsidR="007E1019" w:rsidRPr="000E3A2D" w:rsidRDefault="007E1019" w:rsidP="007E1019">
      <w:pPr>
        <w:spacing w:after="200" w:line="276" w:lineRule="auto"/>
        <w:rPr>
          <w:rFonts w:ascii="Arial" w:hAnsi="Arial" w:cs="Arial"/>
          <w:shd w:val="clear" w:color="auto" w:fill="FFFFFF"/>
          <w:lang w:eastAsia="de-DE"/>
        </w:rPr>
      </w:pPr>
      <w:r w:rsidRPr="000E3A2D">
        <w:rPr>
          <w:rFonts w:ascii="Arial" w:hAnsi="Arial" w:cs="Arial"/>
          <w:b/>
          <w:shd w:val="clear" w:color="auto" w:fill="FFFFFF"/>
          <w:lang w:eastAsia="de-DE"/>
        </w:rPr>
        <w:t>Otázka 234:</w:t>
      </w:r>
    </w:p>
    <w:p w:rsidR="007E1019" w:rsidRPr="000E3A2D" w:rsidRDefault="007E1019" w:rsidP="007E1019">
      <w:pPr>
        <w:spacing w:after="200" w:line="276" w:lineRule="auto"/>
        <w:rPr>
          <w:rFonts w:ascii="Arial" w:hAnsi="Arial" w:cs="Arial"/>
          <w:shd w:val="clear" w:color="auto" w:fill="FFFFFF"/>
          <w:lang w:eastAsia="de-DE"/>
        </w:rPr>
      </w:pPr>
      <w:r w:rsidRPr="000E3A2D">
        <w:rPr>
          <w:rFonts w:ascii="Arial" w:hAnsi="Arial" w:cs="Arial"/>
          <w:b/>
          <w:bCs/>
        </w:rPr>
        <w:t>SO 654-00 - Ochrana telekomunikačných káblov ST v km 11,040 R2</w:t>
      </w:r>
    </w:p>
    <w:p w:rsidR="007E1019" w:rsidRPr="000E3A2D" w:rsidRDefault="007E1019" w:rsidP="007E1019">
      <w:pPr>
        <w:rPr>
          <w:rFonts w:ascii="Arial" w:hAnsi="Arial"/>
          <w:b/>
        </w:rPr>
      </w:pPr>
    </w:p>
    <w:p w:rsidR="007E1019" w:rsidRPr="000E3A2D" w:rsidRDefault="007E1019" w:rsidP="007E1019">
      <w:pPr>
        <w:rPr>
          <w:rFonts w:ascii="Arial" w:hAnsi="Arial"/>
        </w:rPr>
      </w:pPr>
      <w:r w:rsidRPr="000E3A2D">
        <w:rPr>
          <w:rFonts w:ascii="Arial" w:hAnsi="Arial"/>
        </w:rPr>
        <w:t>V tendrovom VV „Zvazok 4_Cenova cast_19 12 2018.xlsx“ pri uvedenom objekte absentujú položky meraní dotknutých vedení.</w:t>
      </w:r>
    </w:p>
    <w:p w:rsidR="007E1019" w:rsidRPr="000E3A2D" w:rsidRDefault="007E1019" w:rsidP="007E1019">
      <w:pPr>
        <w:rPr>
          <w:rFonts w:ascii="Arial" w:hAnsi="Arial" w:cs="Arial"/>
        </w:rPr>
      </w:pPr>
      <w:r w:rsidRPr="000E3A2D">
        <w:rPr>
          <w:rFonts w:ascii="Arial" w:hAnsi="Arial" w:cs="Arial"/>
        </w:rPr>
        <w:t>Keďže dochádza k fyzickej manipulácii s dotknutými vedeniami, štandardne sú pred a po uvedenom zásahu potrebné kontrolné merania dotknutých vedení, k potvrdeniu nepoškodenia prenosových trás. (napr. ako pri prekládkach vedení ŽSR tohto tendra, SO 677-00 a pod.).</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lastRenderedPageBreak/>
        <w:t>Otázka:</w:t>
      </w:r>
    </w:p>
    <w:p w:rsidR="007E1019" w:rsidRPr="000E3A2D"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Pr="000E3A2D" w:rsidRDefault="007E1019" w:rsidP="007E1019">
      <w:pPr>
        <w:rPr>
          <w:rFonts w:ascii="Arial" w:hAnsi="Arial"/>
          <w:b/>
        </w:rPr>
      </w:pPr>
      <w:r w:rsidRPr="000E3A2D">
        <w:rPr>
          <w:rFonts w:ascii="Arial" w:hAnsi="Arial"/>
          <w:b/>
        </w:rPr>
        <w:t>Ak budú doplnené do oficiálneho tendrového VV zväzku 4, žiadame obstarávateľa o doplnenie identifikácie dotknutých vedení, kvôli zisteniu profilov dotknutých vedení.</w:t>
      </w:r>
    </w:p>
    <w:p w:rsidR="007E1019" w:rsidRPr="000E3A2D" w:rsidRDefault="007E1019" w:rsidP="007E1019">
      <w:pPr>
        <w:rPr>
          <w:rFonts w:ascii="Arial" w:hAnsi="Arial"/>
          <w:b/>
        </w:rPr>
      </w:pPr>
    </w:p>
    <w:p w:rsidR="007E1019" w:rsidRPr="000E3A2D" w:rsidRDefault="007E1019" w:rsidP="007E1019">
      <w:pPr>
        <w:rPr>
          <w:rFonts w:ascii="Arial" w:hAnsi="Arial"/>
          <w:b/>
        </w:rPr>
      </w:pPr>
    </w:p>
    <w:p w:rsidR="007E1019" w:rsidRPr="000E3A2D" w:rsidRDefault="007E1019" w:rsidP="007E1019">
      <w:pPr>
        <w:rPr>
          <w:rFonts w:ascii="Arial" w:hAnsi="Arial"/>
          <w:b/>
          <w:color w:val="00B050"/>
        </w:rPr>
      </w:pPr>
      <w:r w:rsidRPr="000E3A2D">
        <w:rPr>
          <w:rFonts w:ascii="Arial" w:hAnsi="Arial"/>
          <w:b/>
          <w:color w:val="00B050"/>
        </w:rPr>
        <w:t>Odpoveď</w:t>
      </w:r>
      <w:r w:rsidR="00957279">
        <w:rPr>
          <w:rFonts w:ascii="Arial" w:hAnsi="Arial"/>
          <w:b/>
          <w:color w:val="00B050"/>
        </w:rPr>
        <w:t xml:space="preserve"> 234</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Pr="00E330CF" w:rsidRDefault="007E1019" w:rsidP="007E1019">
      <w:pPr>
        <w:rPr>
          <w:rFonts w:ascii="Arial" w:hAnsi="Arial"/>
          <w:b/>
          <w:highlight w:val="lightGray"/>
        </w:rPr>
      </w:pPr>
    </w:p>
    <w:p w:rsidR="007E1019" w:rsidRPr="00E330CF" w:rsidRDefault="007E1019" w:rsidP="007E1019">
      <w:pPr>
        <w:rPr>
          <w:rFonts w:ascii="Arial" w:hAnsi="Arial"/>
          <w:b/>
          <w:highlight w:val="lightGray"/>
        </w:rPr>
      </w:pPr>
      <w:r w:rsidRPr="00E330CF">
        <w:rPr>
          <w:rFonts w:ascii="Arial" w:hAnsi="Arial" w:cs="Arial"/>
          <w:highlight w:val="lightGray"/>
          <w:shd w:val="clear" w:color="auto" w:fill="FFFFFF"/>
          <w:lang w:eastAsia="de-DE"/>
        </w:rPr>
        <w:br/>
      </w:r>
      <w:r w:rsidRPr="00E330CF">
        <w:rPr>
          <w:rFonts w:ascii="Arial" w:hAnsi="Arial" w:cs="Arial"/>
          <w:b/>
          <w:highlight w:val="lightGray"/>
          <w:shd w:val="clear" w:color="auto" w:fill="FFFFFF"/>
          <w:lang w:eastAsia="de-DE"/>
        </w:rPr>
        <w:t>Otázka 235:</w:t>
      </w:r>
    </w:p>
    <w:p w:rsidR="007E1019" w:rsidRPr="00E330CF" w:rsidRDefault="007E1019" w:rsidP="007E1019">
      <w:pPr>
        <w:rPr>
          <w:rFonts w:ascii="Arial" w:hAnsi="Arial" w:cs="Arial"/>
          <w:b/>
          <w:bCs/>
          <w:highlight w:val="lightGray"/>
        </w:rPr>
      </w:pPr>
      <w:r w:rsidRPr="00E330CF">
        <w:rPr>
          <w:rFonts w:ascii="Arial" w:hAnsi="Arial" w:cs="Arial"/>
          <w:b/>
          <w:bCs/>
          <w:highlight w:val="lightGray"/>
        </w:rPr>
        <w:t>SO 655-00 - Preložka telekomunikačného kábla ST v km 13,362 R2</w:t>
      </w:r>
    </w:p>
    <w:p w:rsidR="007E1019" w:rsidRPr="00E330CF" w:rsidRDefault="007E1019" w:rsidP="007E1019">
      <w:pPr>
        <w:rPr>
          <w:rFonts w:ascii="Arial" w:hAnsi="Arial"/>
          <w:b/>
          <w:highlight w:val="lightGray"/>
        </w:rPr>
      </w:pPr>
    </w:p>
    <w:p w:rsidR="007E1019" w:rsidRPr="00E330CF" w:rsidRDefault="007E1019" w:rsidP="007E1019">
      <w:pPr>
        <w:rPr>
          <w:rFonts w:ascii="Arial" w:hAnsi="Arial" w:cs="Arial"/>
          <w:highlight w:val="lightGray"/>
        </w:rPr>
      </w:pPr>
      <w:r w:rsidRPr="00E330CF">
        <w:rPr>
          <w:rFonts w:ascii="Arial" w:hAnsi="Arial"/>
          <w:highlight w:val="lightGray"/>
        </w:rPr>
        <w:t>V tendrovom VV „Zvazok 4_Cenova cast_19 12 2018.xlsx“ pri uvedenom objekte absentujú položky meraní dotknutých vedení.</w:t>
      </w:r>
      <w:r w:rsidRPr="00E330CF">
        <w:rPr>
          <w:rFonts w:ascii="Arial" w:hAnsi="Arial" w:cs="Arial"/>
          <w:highlight w:val="lightGray"/>
        </w:rPr>
        <w:t xml:space="preserve"> (napr. ako pri prekládkach vedení ŽSR tohto tendra, SO 677-00 a pod.).</w:t>
      </w:r>
    </w:p>
    <w:p w:rsidR="007E1019" w:rsidRPr="00E330CF" w:rsidRDefault="007E1019" w:rsidP="007E1019">
      <w:pPr>
        <w:rPr>
          <w:rFonts w:ascii="Arial" w:hAnsi="Arial" w:cs="Arial"/>
          <w:highlight w:val="lightGray"/>
        </w:rPr>
      </w:pPr>
    </w:p>
    <w:p w:rsidR="007E1019" w:rsidRPr="00E330CF" w:rsidRDefault="007E1019" w:rsidP="007E1019">
      <w:pPr>
        <w:rPr>
          <w:rFonts w:ascii="Arial" w:hAnsi="Arial"/>
          <w:b/>
          <w:highlight w:val="lightGray"/>
        </w:rPr>
      </w:pPr>
      <w:r w:rsidRPr="00E330CF">
        <w:rPr>
          <w:rFonts w:ascii="Arial" w:hAnsi="Arial"/>
          <w:b/>
          <w:highlight w:val="lightGray"/>
        </w:rPr>
        <w:t>Otázka:</w:t>
      </w:r>
    </w:p>
    <w:p w:rsidR="007E1019" w:rsidRPr="00E330CF" w:rsidRDefault="007E1019" w:rsidP="007E1019">
      <w:pPr>
        <w:rPr>
          <w:rFonts w:ascii="Arial" w:hAnsi="Arial"/>
          <w:b/>
          <w:highlight w:val="lightGray"/>
        </w:rPr>
      </w:pPr>
      <w:r w:rsidRPr="00E330CF">
        <w:rPr>
          <w:rFonts w:ascii="Arial" w:hAnsi="Arial"/>
          <w:b/>
          <w:highlight w:val="lightGray"/>
        </w:rPr>
        <w:t>Budú položky potrebných meraní doplnené do oficiálneho tendrového VV zväzku 4, alebo nemajú byť súčasťou ocenenia?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b/>
          <w:color w:val="00B050"/>
        </w:rPr>
      </w:pPr>
      <w:r w:rsidRPr="000E3A2D">
        <w:rPr>
          <w:rFonts w:ascii="Arial" w:hAnsi="Arial"/>
          <w:b/>
          <w:color w:val="00B050"/>
        </w:rPr>
        <w:t>Odpoveď</w:t>
      </w:r>
      <w:r w:rsidR="00957279">
        <w:rPr>
          <w:rFonts w:ascii="Arial" w:hAnsi="Arial"/>
          <w:b/>
          <w:color w:val="00B050"/>
        </w:rPr>
        <w:t xml:space="preserve"> 235</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cs="Arial"/>
          <w:b/>
          <w:bCs/>
        </w:rPr>
      </w:pPr>
      <w:r w:rsidRPr="000E3A2D">
        <w:rPr>
          <w:rFonts w:ascii="Arial" w:hAnsi="Arial" w:cs="Arial"/>
          <w:shd w:val="clear" w:color="auto" w:fill="FFFFFF"/>
          <w:lang w:eastAsia="de-DE"/>
        </w:rPr>
        <w:br/>
      </w:r>
      <w:r w:rsidRPr="000E3A2D">
        <w:rPr>
          <w:rFonts w:ascii="Arial" w:hAnsi="Arial" w:cs="Arial"/>
          <w:b/>
          <w:shd w:val="clear" w:color="auto" w:fill="FFFFFF"/>
          <w:lang w:eastAsia="de-DE"/>
        </w:rPr>
        <w:t>Otázka 236:</w:t>
      </w:r>
      <w:r w:rsidRPr="000E3A2D">
        <w:rPr>
          <w:rFonts w:ascii="Arial" w:hAnsi="Arial" w:cs="Arial"/>
          <w:shd w:val="clear" w:color="auto" w:fill="FFFFFF"/>
          <w:lang w:eastAsia="de-DE"/>
        </w:rPr>
        <w:br/>
      </w:r>
      <w:r w:rsidRPr="000E3A2D">
        <w:rPr>
          <w:rFonts w:ascii="Arial" w:hAnsi="Arial" w:cs="Arial"/>
          <w:b/>
          <w:bCs/>
        </w:rPr>
        <w:t>SO 656-00 - Ochrana diaľkového optického kábla ST v km 15,062 R2</w:t>
      </w:r>
    </w:p>
    <w:p w:rsidR="007E1019" w:rsidRPr="000E3A2D" w:rsidRDefault="007E1019" w:rsidP="007E1019">
      <w:pPr>
        <w:rPr>
          <w:rFonts w:ascii="Arial" w:hAnsi="Arial"/>
          <w:b/>
        </w:rPr>
      </w:pPr>
    </w:p>
    <w:p w:rsidR="007E1019" w:rsidRPr="000E3A2D" w:rsidRDefault="007E1019" w:rsidP="007E1019">
      <w:pPr>
        <w:rPr>
          <w:rFonts w:ascii="Arial" w:hAnsi="Arial"/>
        </w:rPr>
      </w:pPr>
      <w:r w:rsidRPr="000E3A2D">
        <w:rPr>
          <w:rFonts w:ascii="Arial" w:hAnsi="Arial"/>
        </w:rPr>
        <w:t>V tendrovom VV „Zvazok 4_Cenova cast_19 12 2018.xlsx“ pri uvedenom objekte absentujú položky meraní dotknutých vedení.</w:t>
      </w:r>
    </w:p>
    <w:p w:rsidR="007E1019" w:rsidRPr="000E3A2D" w:rsidRDefault="007E1019" w:rsidP="007E1019">
      <w:pPr>
        <w:rPr>
          <w:rFonts w:ascii="Arial" w:hAnsi="Arial" w:cs="Arial"/>
        </w:rPr>
      </w:pPr>
      <w:r w:rsidRPr="000E3A2D">
        <w:rPr>
          <w:rFonts w:ascii="Arial" w:hAnsi="Arial" w:cs="Arial"/>
        </w:rPr>
        <w:t>Keďže dochádza k fyzickej manipulácii s dotknutými vedeniami, štandardne sú pred a po uvedenom zásahu potrebné kontrolné merania dotknutých vedení, k potvrdeniu nepoškodenia prenosových trás. (napr. ako pri prekládkach vedení ŽSR tohto tendra, SO 677-00 a pod.).</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t>Otázka:</w:t>
      </w:r>
    </w:p>
    <w:p w:rsidR="007E1019" w:rsidRPr="000E3A2D"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b/>
          <w:color w:val="00B050"/>
        </w:rPr>
      </w:pPr>
      <w:r w:rsidRPr="000E3A2D">
        <w:rPr>
          <w:rFonts w:ascii="Arial" w:hAnsi="Arial"/>
          <w:b/>
          <w:color w:val="00B050"/>
        </w:rPr>
        <w:t>Odpoveď</w:t>
      </w:r>
      <w:r w:rsidR="00957279">
        <w:rPr>
          <w:rFonts w:ascii="Arial" w:hAnsi="Arial"/>
          <w:b/>
          <w:color w:val="00B050"/>
        </w:rPr>
        <w:t xml:space="preserve"> 236</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b/>
        </w:rPr>
      </w:pPr>
      <w:r w:rsidRPr="00E330CF">
        <w:rPr>
          <w:rFonts w:ascii="Arial" w:hAnsi="Arial" w:cs="Arial"/>
          <w:highlight w:val="lightGray"/>
          <w:shd w:val="clear" w:color="auto" w:fill="FFFFFF"/>
          <w:lang w:eastAsia="de-DE"/>
        </w:rPr>
        <w:lastRenderedPageBreak/>
        <w:br/>
      </w:r>
      <w:r w:rsidRPr="000E3A2D">
        <w:rPr>
          <w:rFonts w:ascii="Arial" w:hAnsi="Arial" w:cs="Arial"/>
          <w:b/>
          <w:shd w:val="clear" w:color="auto" w:fill="FFFFFF"/>
          <w:lang w:eastAsia="de-DE"/>
        </w:rPr>
        <w:t>Otázka 237:</w:t>
      </w:r>
    </w:p>
    <w:p w:rsidR="007E1019" w:rsidRPr="000E3A2D" w:rsidRDefault="007E1019" w:rsidP="007E1019">
      <w:pPr>
        <w:rPr>
          <w:rFonts w:ascii="Arial" w:hAnsi="Arial" w:cs="Arial"/>
          <w:b/>
          <w:bCs/>
        </w:rPr>
      </w:pPr>
      <w:r w:rsidRPr="000E3A2D">
        <w:rPr>
          <w:rFonts w:ascii="Arial" w:hAnsi="Arial" w:cs="Arial"/>
          <w:b/>
          <w:bCs/>
        </w:rPr>
        <w:t>SO 657-00 - Preložka diaľkového kábla ST v križovatke Krásna</w:t>
      </w:r>
    </w:p>
    <w:p w:rsidR="007E1019" w:rsidRPr="000E3A2D" w:rsidRDefault="007E1019" w:rsidP="007E1019">
      <w:pPr>
        <w:rPr>
          <w:rFonts w:ascii="Arial" w:hAnsi="Arial"/>
          <w:b/>
        </w:rPr>
      </w:pPr>
    </w:p>
    <w:p w:rsidR="007E1019" w:rsidRPr="000E3A2D" w:rsidRDefault="007E1019" w:rsidP="007E1019">
      <w:pPr>
        <w:rPr>
          <w:rFonts w:ascii="Arial" w:hAnsi="Arial" w:cs="Arial"/>
        </w:rPr>
      </w:pPr>
      <w:r w:rsidRPr="000E3A2D">
        <w:rPr>
          <w:rFonts w:ascii="Arial" w:hAnsi="Arial"/>
        </w:rPr>
        <w:t>V tendrovom VV „Zvazok 4_Cenova cast_19 12 2018.xlsx“ pri uvedenom objekte absentujú položky meraní dotknutých vedení.</w:t>
      </w:r>
      <w:r w:rsidRPr="000E3A2D">
        <w:rPr>
          <w:rFonts w:ascii="Arial" w:hAnsi="Arial" w:cs="Arial"/>
        </w:rPr>
        <w:t xml:space="preserve"> (napr. ako pri prekládkach vedení ŽSR tohto tendra, SO 677-00 a pod.).</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t>Otázka:</w:t>
      </w:r>
    </w:p>
    <w:p w:rsidR="007E1019" w:rsidRPr="000E3A2D"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b/>
          <w:color w:val="00B050"/>
        </w:rPr>
      </w:pPr>
      <w:r w:rsidRPr="000E3A2D">
        <w:rPr>
          <w:rFonts w:ascii="Arial" w:hAnsi="Arial"/>
          <w:b/>
          <w:color w:val="00B050"/>
        </w:rPr>
        <w:t>Odpoveď</w:t>
      </w:r>
      <w:r w:rsidR="00957279">
        <w:rPr>
          <w:rFonts w:ascii="Arial" w:hAnsi="Arial"/>
          <w:b/>
          <w:color w:val="00B050"/>
        </w:rPr>
        <w:t xml:space="preserve"> 237:</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cs="Arial"/>
          <w:b/>
          <w:bCs/>
        </w:rPr>
      </w:pPr>
      <w:r w:rsidRPr="00E330CF">
        <w:rPr>
          <w:rFonts w:ascii="Arial" w:hAnsi="Arial" w:cs="Arial"/>
          <w:highlight w:val="lightGray"/>
          <w:shd w:val="clear" w:color="auto" w:fill="FFFFFF"/>
          <w:lang w:eastAsia="de-DE"/>
        </w:rPr>
        <w:br/>
      </w:r>
      <w:r w:rsidRPr="000E3A2D">
        <w:rPr>
          <w:rFonts w:ascii="Arial" w:hAnsi="Arial" w:cs="Arial"/>
          <w:b/>
          <w:shd w:val="clear" w:color="auto" w:fill="FFFFFF"/>
          <w:lang w:eastAsia="de-DE"/>
        </w:rPr>
        <w:t>Otázka 238:</w:t>
      </w:r>
    </w:p>
    <w:p w:rsidR="007E1019" w:rsidRPr="000E3A2D" w:rsidRDefault="007E1019" w:rsidP="007E1019">
      <w:pPr>
        <w:rPr>
          <w:rFonts w:ascii="Arial" w:hAnsi="Arial" w:cs="Arial"/>
          <w:b/>
          <w:bCs/>
        </w:rPr>
      </w:pPr>
      <w:r w:rsidRPr="000E3A2D">
        <w:rPr>
          <w:rFonts w:ascii="Arial" w:hAnsi="Arial" w:cs="Arial"/>
          <w:b/>
          <w:bCs/>
        </w:rPr>
        <w:t>SO 658-00 - Preložka telekomunikačného kábla ST v km 16,900 R2</w:t>
      </w:r>
    </w:p>
    <w:p w:rsidR="007E1019" w:rsidRPr="000E3A2D" w:rsidRDefault="007E1019" w:rsidP="007E1019">
      <w:pPr>
        <w:rPr>
          <w:rFonts w:ascii="Arial" w:hAnsi="Arial"/>
          <w:b/>
        </w:rPr>
      </w:pPr>
    </w:p>
    <w:p w:rsidR="007E1019" w:rsidRPr="000E3A2D" w:rsidRDefault="007E1019" w:rsidP="007E1019">
      <w:pPr>
        <w:rPr>
          <w:rFonts w:ascii="Arial" w:hAnsi="Arial" w:cs="Arial"/>
        </w:rPr>
      </w:pPr>
      <w:r w:rsidRPr="000E3A2D">
        <w:rPr>
          <w:rFonts w:ascii="Arial" w:hAnsi="Arial"/>
        </w:rPr>
        <w:t>V tendrovom VV „Zvazok 4_Cenova cast_19 12 2018.xlsx“ pri uvedenom objekte absentujú položky meraní dotknutých vedení.</w:t>
      </w:r>
      <w:r w:rsidRPr="000E3A2D">
        <w:rPr>
          <w:rFonts w:ascii="Arial" w:hAnsi="Arial" w:cs="Arial"/>
        </w:rPr>
        <w:t xml:space="preserve"> (napr. ako pri prekládkach vedení ŽSR tohto tendra, SO 677-00 a pod.).</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t>Otázka:</w:t>
      </w:r>
    </w:p>
    <w:p w:rsidR="007E1019" w:rsidRPr="000E3A2D"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b/>
          <w:color w:val="00B050"/>
        </w:rPr>
      </w:pPr>
      <w:r w:rsidRPr="000E3A2D">
        <w:rPr>
          <w:rFonts w:ascii="Arial" w:hAnsi="Arial"/>
          <w:b/>
          <w:color w:val="00B050"/>
        </w:rPr>
        <w:t>Odpoveď</w:t>
      </w:r>
      <w:r w:rsidR="00467860">
        <w:rPr>
          <w:rFonts w:ascii="Arial" w:hAnsi="Arial"/>
          <w:b/>
          <w:color w:val="00B050"/>
        </w:rPr>
        <w:t xml:space="preserve"> 238</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Pr="00E330CF" w:rsidRDefault="007E1019" w:rsidP="007E1019">
      <w:pPr>
        <w:rPr>
          <w:rFonts w:ascii="Arial" w:hAnsi="Arial"/>
          <w:b/>
          <w:highlight w:val="lightGray"/>
        </w:rPr>
      </w:pPr>
    </w:p>
    <w:p w:rsidR="007E1019" w:rsidRPr="000E3A2D" w:rsidRDefault="007E1019" w:rsidP="007E1019">
      <w:pPr>
        <w:rPr>
          <w:rFonts w:ascii="Arial" w:hAnsi="Arial"/>
          <w:b/>
        </w:rPr>
      </w:pPr>
      <w:r w:rsidRPr="00E330CF">
        <w:rPr>
          <w:rFonts w:ascii="Arial" w:hAnsi="Arial" w:cs="Arial"/>
          <w:highlight w:val="lightGray"/>
          <w:shd w:val="clear" w:color="auto" w:fill="FFFFFF"/>
          <w:lang w:eastAsia="de-DE"/>
        </w:rPr>
        <w:br/>
      </w:r>
      <w:r w:rsidRPr="000E3A2D">
        <w:rPr>
          <w:rFonts w:ascii="Arial" w:hAnsi="Arial" w:cs="Arial"/>
          <w:b/>
          <w:shd w:val="clear" w:color="auto" w:fill="FFFFFF"/>
          <w:lang w:eastAsia="de-DE"/>
        </w:rPr>
        <w:t>Otázka 239:</w:t>
      </w:r>
      <w:r w:rsidRPr="000E3A2D">
        <w:rPr>
          <w:rFonts w:ascii="Arial" w:hAnsi="Arial" w:cs="Arial"/>
          <w:shd w:val="clear" w:color="auto" w:fill="FFFFFF"/>
          <w:lang w:eastAsia="de-DE"/>
        </w:rPr>
        <w:br/>
      </w:r>
    </w:p>
    <w:p w:rsidR="007E1019" w:rsidRPr="000E3A2D" w:rsidRDefault="007E1019" w:rsidP="007E1019">
      <w:pPr>
        <w:rPr>
          <w:rFonts w:ascii="Arial" w:hAnsi="Arial" w:cs="Arial"/>
          <w:b/>
          <w:bCs/>
        </w:rPr>
      </w:pPr>
      <w:r w:rsidRPr="000E3A2D">
        <w:rPr>
          <w:rFonts w:ascii="Arial" w:hAnsi="Arial" w:cs="Arial"/>
          <w:b/>
          <w:bCs/>
        </w:rPr>
        <w:t>SO 659-00 - Preložka diaľkového kábla ST v km 21,300 R2</w:t>
      </w:r>
    </w:p>
    <w:p w:rsidR="007E1019" w:rsidRPr="000E3A2D" w:rsidRDefault="007E1019" w:rsidP="007E1019">
      <w:pPr>
        <w:rPr>
          <w:rFonts w:ascii="Arial" w:hAnsi="Arial"/>
          <w:b/>
        </w:rPr>
      </w:pPr>
    </w:p>
    <w:p w:rsidR="007E1019" w:rsidRPr="000E3A2D" w:rsidRDefault="007E1019" w:rsidP="007E1019">
      <w:pPr>
        <w:rPr>
          <w:rFonts w:ascii="Arial" w:hAnsi="Arial" w:cs="Arial"/>
        </w:rPr>
      </w:pPr>
      <w:r w:rsidRPr="000E3A2D">
        <w:rPr>
          <w:rFonts w:ascii="Arial" w:hAnsi="Arial"/>
        </w:rPr>
        <w:t>V tendrovom VV „Zvazok 4_Cenova cast_19 12 2018.xlsx“ pri uvedenom objekte absentujú položky meraní dotknutých vedení.</w:t>
      </w:r>
      <w:r w:rsidRPr="000E3A2D">
        <w:rPr>
          <w:rFonts w:ascii="Arial" w:hAnsi="Arial" w:cs="Arial"/>
        </w:rPr>
        <w:t xml:space="preserve"> (napr. ako pri prekládkach vedení ŽSR tohto tendra, SO 677-00 a pod.).</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t>Otázka:</w:t>
      </w:r>
    </w:p>
    <w:p w:rsidR="007E1019" w:rsidRPr="00E330CF"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Default="007E1019" w:rsidP="007E1019">
      <w:pPr>
        <w:rPr>
          <w:rFonts w:ascii="Arial" w:hAnsi="Arial"/>
          <w:b/>
        </w:rPr>
      </w:pPr>
    </w:p>
    <w:p w:rsidR="007E1019" w:rsidRPr="000E3A2D" w:rsidRDefault="007E1019" w:rsidP="007E1019">
      <w:pPr>
        <w:rPr>
          <w:rFonts w:ascii="Arial" w:hAnsi="Arial"/>
          <w:b/>
          <w:color w:val="00B050"/>
        </w:rPr>
      </w:pPr>
      <w:r w:rsidRPr="000E3A2D">
        <w:rPr>
          <w:rFonts w:ascii="Arial" w:hAnsi="Arial"/>
          <w:b/>
          <w:color w:val="00B050"/>
        </w:rPr>
        <w:t>Odpoveď</w:t>
      </w:r>
      <w:r w:rsidR="00467860">
        <w:rPr>
          <w:rFonts w:ascii="Arial" w:hAnsi="Arial"/>
          <w:b/>
          <w:color w:val="00B050"/>
        </w:rPr>
        <w:t xml:space="preserve"> 239</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lastRenderedPageBreak/>
        <w:t>Technické charakteristiky prekladaných káblov sú súčasťou projektovej dokumentácie objektov (situácia, technická správa...).</w:t>
      </w:r>
    </w:p>
    <w:p w:rsidR="007E1019" w:rsidRDefault="007E1019" w:rsidP="007E1019">
      <w:pPr>
        <w:rPr>
          <w:rFonts w:ascii="Arial" w:hAnsi="Arial"/>
          <w:b/>
        </w:rPr>
      </w:pPr>
    </w:p>
    <w:p w:rsidR="007E1019" w:rsidRPr="000E3A2D" w:rsidRDefault="007E1019" w:rsidP="007E1019">
      <w:pPr>
        <w:rPr>
          <w:rFonts w:ascii="Arial" w:hAnsi="Arial"/>
          <w:b/>
        </w:rPr>
      </w:pPr>
      <w:r w:rsidRPr="00D25E5A">
        <w:rPr>
          <w:rFonts w:ascii="Arial" w:hAnsi="Arial" w:cs="Arial"/>
          <w:color w:val="222222"/>
          <w:shd w:val="clear" w:color="auto" w:fill="FFFFFF"/>
          <w:lang w:eastAsia="de-DE"/>
        </w:rPr>
        <w:br/>
      </w:r>
      <w:r w:rsidRPr="000E3A2D">
        <w:rPr>
          <w:rFonts w:ascii="Arial" w:hAnsi="Arial" w:cs="Arial"/>
          <w:b/>
          <w:shd w:val="clear" w:color="auto" w:fill="FFFFFF"/>
          <w:lang w:eastAsia="de-DE"/>
        </w:rPr>
        <w:t>Otázka 240:</w:t>
      </w:r>
    </w:p>
    <w:p w:rsidR="007E1019" w:rsidRPr="000E3A2D" w:rsidRDefault="007E1019" w:rsidP="007E1019">
      <w:pPr>
        <w:rPr>
          <w:rFonts w:ascii="Arial" w:hAnsi="Arial"/>
        </w:rPr>
      </w:pPr>
      <w:r w:rsidRPr="000E3A2D">
        <w:rPr>
          <w:rFonts w:ascii="Arial" w:hAnsi="Arial"/>
        </w:rPr>
        <w:t>V tendrovom VV „Zvazok 4_Cenova cast_19 12 2018.xlsx“ je pri dotknutom objekte uvedená položka KP 01040402 s nesprávnym množstvom vo väzbe na ďalšie podklady (nie je možné zasypávať 3x väčší objem ako sa v uvedenom objekte vykope).</w:t>
      </w:r>
    </w:p>
    <w:p w:rsidR="007E1019" w:rsidRPr="000E3A2D" w:rsidRDefault="007E1019" w:rsidP="007E1019">
      <w:pPr>
        <w:rPr>
          <w:rFonts w:ascii="Arial" w:hAnsi="Arial"/>
          <w:b/>
        </w:rPr>
      </w:pPr>
    </w:p>
    <w:p w:rsidR="007E1019" w:rsidRPr="000E3A2D" w:rsidRDefault="007E1019" w:rsidP="007E1019">
      <w:pPr>
        <w:rPr>
          <w:rFonts w:ascii="Arial" w:hAnsi="Arial"/>
          <w:b/>
        </w:rPr>
      </w:pPr>
      <w:r w:rsidRPr="000E3A2D">
        <w:rPr>
          <w:rFonts w:ascii="Arial" w:hAnsi="Arial"/>
          <w:b/>
        </w:rPr>
        <w:t>Otázka:</w:t>
      </w:r>
    </w:p>
    <w:p w:rsidR="007E1019" w:rsidRPr="000E3A2D" w:rsidRDefault="007E1019" w:rsidP="007E1019">
      <w:pPr>
        <w:rPr>
          <w:rFonts w:ascii="Arial" w:hAnsi="Arial"/>
          <w:b/>
        </w:rPr>
      </w:pPr>
      <w:r w:rsidRPr="000E3A2D">
        <w:rPr>
          <w:rFonts w:ascii="Arial" w:hAnsi="Arial"/>
          <w:b/>
        </w:rPr>
        <w:t>Bude táto položka v oficiálnom tendrovom VV  zväzku 4, opravená, alebo bude ponechaná v pôvodnom množstve?</w:t>
      </w:r>
    </w:p>
    <w:p w:rsidR="007E1019" w:rsidRPr="000E3A2D" w:rsidRDefault="007E1019" w:rsidP="007E1019">
      <w:pPr>
        <w:rPr>
          <w:rFonts w:ascii="Arial" w:hAnsi="Arial"/>
          <w:b/>
          <w:color w:val="00B050"/>
        </w:rPr>
      </w:pPr>
    </w:p>
    <w:p w:rsidR="007E1019" w:rsidRPr="000E3A2D" w:rsidRDefault="007E1019" w:rsidP="007E1019">
      <w:pPr>
        <w:rPr>
          <w:rFonts w:ascii="Arial" w:hAnsi="Arial"/>
          <w:b/>
          <w:color w:val="00B050"/>
        </w:rPr>
      </w:pPr>
      <w:r w:rsidRPr="000E3A2D">
        <w:rPr>
          <w:rFonts w:ascii="Arial" w:hAnsi="Arial"/>
          <w:b/>
          <w:color w:val="00B050"/>
        </w:rPr>
        <w:t>Odpoveď</w:t>
      </w:r>
      <w:r w:rsidR="00467860">
        <w:rPr>
          <w:rFonts w:ascii="Arial" w:hAnsi="Arial"/>
          <w:b/>
          <w:color w:val="00B050"/>
        </w:rPr>
        <w:t xml:space="preserve"> 240</w:t>
      </w:r>
      <w:r w:rsidRPr="000E3A2D">
        <w:rPr>
          <w:rFonts w:ascii="Arial" w:hAnsi="Arial"/>
          <w:b/>
          <w:color w:val="00B050"/>
        </w:rPr>
        <w:t>:</w:t>
      </w:r>
    </w:p>
    <w:p w:rsidR="007E1019" w:rsidRPr="000E3A2D" w:rsidRDefault="007E1019" w:rsidP="007E1019">
      <w:pPr>
        <w:rPr>
          <w:rFonts w:ascii="Arial" w:hAnsi="Arial"/>
          <w:b/>
          <w:color w:val="00B050"/>
        </w:rPr>
      </w:pPr>
      <w:r w:rsidRPr="000E3A2D">
        <w:rPr>
          <w:rFonts w:ascii="Arial" w:hAnsi="Arial"/>
          <w:b/>
          <w:color w:val="00B050"/>
        </w:rPr>
        <w:t>Vo výkaze je preklep. Má byť 52m3.</w:t>
      </w:r>
    </w:p>
    <w:p w:rsidR="007E1019" w:rsidRPr="000E3A2D" w:rsidRDefault="007E1019" w:rsidP="007E1019">
      <w:pPr>
        <w:rPr>
          <w:rFonts w:ascii="Arial" w:hAnsi="Arial"/>
          <w:b/>
        </w:rPr>
      </w:pPr>
    </w:p>
    <w:p w:rsidR="007E1019" w:rsidRPr="000E3A2D" w:rsidRDefault="007E1019" w:rsidP="007E1019">
      <w:pPr>
        <w:rPr>
          <w:rFonts w:ascii="Arial" w:hAnsi="Arial"/>
          <w:b/>
        </w:rPr>
      </w:pPr>
      <w:r w:rsidRPr="000E3A2D">
        <w:rPr>
          <w:rFonts w:ascii="Arial" w:hAnsi="Arial" w:cs="Arial"/>
          <w:shd w:val="clear" w:color="auto" w:fill="FFFFFF"/>
          <w:lang w:eastAsia="de-DE"/>
        </w:rPr>
        <w:br/>
      </w:r>
      <w:r w:rsidRPr="000E3A2D">
        <w:rPr>
          <w:rFonts w:ascii="Arial" w:hAnsi="Arial" w:cs="Arial"/>
          <w:b/>
          <w:shd w:val="clear" w:color="auto" w:fill="FFFFFF"/>
          <w:lang w:eastAsia="de-DE"/>
        </w:rPr>
        <w:t>Otázka 241:</w:t>
      </w:r>
      <w:r w:rsidRPr="000E3A2D">
        <w:rPr>
          <w:rFonts w:ascii="Arial" w:hAnsi="Arial" w:cs="Arial"/>
          <w:shd w:val="clear" w:color="auto" w:fill="FFFFFF"/>
          <w:lang w:eastAsia="de-DE"/>
        </w:rPr>
        <w:br/>
      </w:r>
    </w:p>
    <w:p w:rsidR="007E1019" w:rsidRPr="000E3A2D" w:rsidRDefault="007E1019" w:rsidP="007E1019">
      <w:pPr>
        <w:rPr>
          <w:rFonts w:ascii="Arial" w:hAnsi="Arial" w:cs="Arial"/>
          <w:b/>
          <w:bCs/>
        </w:rPr>
      </w:pPr>
      <w:r w:rsidRPr="000E3A2D">
        <w:rPr>
          <w:rFonts w:ascii="Arial" w:hAnsi="Arial" w:cs="Arial"/>
          <w:b/>
          <w:bCs/>
        </w:rPr>
        <w:t>SO 666-00 - Ochrana optického kábla Orange v km 11,091 R2</w:t>
      </w:r>
    </w:p>
    <w:p w:rsidR="007E1019" w:rsidRPr="000E3A2D" w:rsidRDefault="007E1019" w:rsidP="007E1019">
      <w:pPr>
        <w:rPr>
          <w:rFonts w:ascii="Arial" w:hAnsi="Arial"/>
          <w:b/>
        </w:rPr>
      </w:pPr>
    </w:p>
    <w:p w:rsidR="007E1019" w:rsidRPr="000E3A2D" w:rsidRDefault="007E1019" w:rsidP="007E1019">
      <w:pPr>
        <w:rPr>
          <w:rFonts w:ascii="Arial" w:hAnsi="Arial"/>
        </w:rPr>
      </w:pPr>
      <w:r w:rsidRPr="000E3A2D">
        <w:rPr>
          <w:rFonts w:ascii="Arial" w:hAnsi="Arial"/>
        </w:rPr>
        <w:t>V tendrovom VV „Zvazok 4_Cenova cast_19 12 2018.xlsx“ pri uvedenom objekte absentujú položky meraní dotknutých vedení.</w:t>
      </w:r>
    </w:p>
    <w:p w:rsidR="007E1019" w:rsidRPr="000E3A2D" w:rsidRDefault="007E1019" w:rsidP="007E1019">
      <w:pPr>
        <w:rPr>
          <w:rFonts w:ascii="Arial" w:hAnsi="Arial" w:cs="Arial"/>
        </w:rPr>
      </w:pPr>
      <w:r w:rsidRPr="000E3A2D">
        <w:rPr>
          <w:rFonts w:ascii="Arial" w:hAnsi="Arial" w:cs="Arial"/>
        </w:rPr>
        <w:t>Keďže dochádza k fyzickej manipulácii s dotknutými vedeniami, štandardne sú pred a po uvedenom zásahu potrebné kontrolné merania dotknutých vedení, k potvrdeniu nepoškodenia prenosových trás. (napr. ako pri prekládkach vedení ŽSR tohto tendra, SO 677-00 a pod.).</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t>Otázka:</w:t>
      </w:r>
    </w:p>
    <w:p w:rsidR="007E1019" w:rsidRPr="000E3A2D"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Pr="00AD0756" w:rsidRDefault="007E1019" w:rsidP="007E1019">
      <w:pPr>
        <w:rPr>
          <w:rFonts w:ascii="Arial" w:hAnsi="Arial"/>
          <w:b/>
        </w:rPr>
      </w:pPr>
      <w:r w:rsidRPr="000E3A2D">
        <w:rPr>
          <w:rFonts w:ascii="Arial" w:hAnsi="Arial"/>
          <w:b/>
        </w:rPr>
        <w:t>Ak budú doplnené do oficiálneho tendrového VV zväzku 4, žiadame obstarávateľa o doplnenie identifikácie dotknutých vedení, kvôli zisteniu profilov dotknutých vedení.</w:t>
      </w:r>
    </w:p>
    <w:p w:rsidR="007E1019" w:rsidRDefault="007E1019" w:rsidP="007E1019">
      <w:pPr>
        <w:rPr>
          <w:rFonts w:ascii="Arial" w:hAnsi="Arial"/>
          <w:b/>
        </w:rPr>
      </w:pPr>
    </w:p>
    <w:p w:rsidR="007E1019" w:rsidRDefault="007E1019" w:rsidP="007E1019">
      <w:pPr>
        <w:rPr>
          <w:rFonts w:ascii="Arial" w:hAnsi="Arial"/>
          <w:b/>
        </w:rPr>
      </w:pPr>
    </w:p>
    <w:p w:rsidR="007E1019" w:rsidRPr="000E3A2D" w:rsidRDefault="007E1019" w:rsidP="007E1019">
      <w:pPr>
        <w:rPr>
          <w:rFonts w:ascii="Arial" w:hAnsi="Arial"/>
          <w:b/>
          <w:color w:val="00B050"/>
        </w:rPr>
      </w:pPr>
      <w:r w:rsidRPr="000E3A2D">
        <w:rPr>
          <w:rFonts w:ascii="Arial" w:hAnsi="Arial"/>
          <w:b/>
          <w:color w:val="00B050"/>
        </w:rPr>
        <w:t>Odpoveď</w:t>
      </w:r>
      <w:r w:rsidR="00467860">
        <w:rPr>
          <w:rFonts w:ascii="Arial" w:hAnsi="Arial"/>
          <w:b/>
          <w:color w:val="00B050"/>
        </w:rPr>
        <w:t xml:space="preserve"> 241</w:t>
      </w:r>
      <w:r w:rsidRPr="000E3A2D">
        <w:rPr>
          <w:rFonts w:ascii="Arial" w:hAnsi="Arial"/>
          <w:b/>
          <w:color w:val="00B050"/>
        </w:rPr>
        <w:t xml:space="preserve">: </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káblov, v cene ktorých má byť zahrnuté meranie na kábloch, odskúšanie a uvedenie do prevádzky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Default="007E1019" w:rsidP="007E1019">
      <w:pPr>
        <w:rPr>
          <w:rFonts w:ascii="Arial" w:hAnsi="Arial"/>
          <w:b/>
        </w:rPr>
      </w:pPr>
    </w:p>
    <w:p w:rsidR="007E1019" w:rsidRDefault="007E1019" w:rsidP="007E1019">
      <w:pPr>
        <w:rPr>
          <w:rFonts w:ascii="Arial" w:hAnsi="Arial" w:cs="Arial"/>
          <w:b/>
          <w:color w:val="222222"/>
          <w:shd w:val="clear" w:color="auto" w:fill="FFFFFF"/>
          <w:lang w:eastAsia="de-DE"/>
        </w:rPr>
      </w:pPr>
      <w:r w:rsidRPr="00D25E5A">
        <w:rPr>
          <w:rFonts w:ascii="Arial" w:hAnsi="Arial" w:cs="Arial"/>
          <w:color w:val="222222"/>
          <w:shd w:val="clear" w:color="auto" w:fill="FFFFFF"/>
          <w:lang w:eastAsia="de-DE"/>
        </w:rPr>
        <w:br/>
      </w:r>
    </w:p>
    <w:p w:rsidR="007E1019" w:rsidRPr="000E3A2D" w:rsidRDefault="007E1019" w:rsidP="007E1019">
      <w:pPr>
        <w:rPr>
          <w:rFonts w:ascii="Arial" w:hAnsi="Arial"/>
          <w:b/>
        </w:rPr>
      </w:pPr>
      <w:r w:rsidRPr="000E3A2D">
        <w:rPr>
          <w:rFonts w:ascii="Arial" w:hAnsi="Arial" w:cs="Arial"/>
          <w:b/>
          <w:shd w:val="clear" w:color="auto" w:fill="FFFFFF"/>
          <w:lang w:eastAsia="de-DE"/>
        </w:rPr>
        <w:t>Otázka 242:</w:t>
      </w:r>
    </w:p>
    <w:p w:rsidR="007E1019" w:rsidRPr="000E3A2D" w:rsidRDefault="007E1019" w:rsidP="007E1019">
      <w:pPr>
        <w:rPr>
          <w:rFonts w:ascii="Arial" w:hAnsi="Arial" w:cs="Arial"/>
          <w:b/>
          <w:bCs/>
        </w:rPr>
      </w:pPr>
      <w:r w:rsidRPr="000E3A2D">
        <w:rPr>
          <w:rFonts w:ascii="Arial" w:hAnsi="Arial" w:cs="Arial"/>
          <w:b/>
          <w:bCs/>
        </w:rPr>
        <w:t>SO 667-00 - Preložka optického kábla Orange v križovatke Krásna</w:t>
      </w:r>
    </w:p>
    <w:p w:rsidR="007E1019" w:rsidRPr="000E3A2D" w:rsidRDefault="007E1019" w:rsidP="007E1019">
      <w:pPr>
        <w:rPr>
          <w:rFonts w:ascii="Arial" w:hAnsi="Arial" w:cs="Arial"/>
          <w:b/>
          <w:bCs/>
        </w:rPr>
      </w:pPr>
    </w:p>
    <w:p w:rsidR="007E1019" w:rsidRPr="000E3A2D" w:rsidRDefault="007E1019" w:rsidP="007E1019">
      <w:pPr>
        <w:rPr>
          <w:rFonts w:ascii="Arial" w:hAnsi="Arial" w:cs="Arial"/>
        </w:rPr>
      </w:pPr>
      <w:r w:rsidRPr="000E3A2D">
        <w:rPr>
          <w:rFonts w:ascii="Arial" w:hAnsi="Arial"/>
        </w:rPr>
        <w:t xml:space="preserve">V tendrovom VV „Zvazok 4_Cenova cast_19 12 2018.xlsx“ pri uvedenom objekte absentujú položky </w:t>
      </w:r>
      <w:r w:rsidRPr="000E3A2D">
        <w:rPr>
          <w:rFonts w:ascii="Arial" w:hAnsi="Arial"/>
          <w:b/>
        </w:rPr>
        <w:t>optických spojok, zváraní optických vlákien, resp. meraní dotknutých optických vedení</w:t>
      </w:r>
      <w:r w:rsidRPr="000E3A2D">
        <w:rPr>
          <w:rFonts w:ascii="Arial" w:hAnsi="Arial"/>
        </w:rPr>
        <w:t>.</w:t>
      </w:r>
      <w:r w:rsidRPr="000E3A2D">
        <w:rPr>
          <w:rFonts w:ascii="Arial" w:hAnsi="Arial" w:cs="Arial"/>
        </w:rPr>
        <w:t xml:space="preserve"> (napr. ako pri prekládkach vedení ŽSR tohto tendra, SO 679-00 a pod.).</w:t>
      </w:r>
    </w:p>
    <w:p w:rsidR="007E1019" w:rsidRPr="000E3A2D" w:rsidRDefault="007E1019" w:rsidP="007E1019">
      <w:pPr>
        <w:rPr>
          <w:rFonts w:ascii="Arial" w:hAnsi="Arial" w:cs="Arial"/>
        </w:rPr>
      </w:pPr>
      <w:r w:rsidRPr="000E3A2D">
        <w:rPr>
          <w:rFonts w:ascii="Arial" w:hAnsi="Arial"/>
        </w:rPr>
        <w:t>V tendrových podkladoch „Zväzok 5 cast2\D Písomnosti a výkresy objektov“ je v podadresáry uvedeného objektu SO 667-00 uložený podrobný VV „667-00_VV Vykaz vymer.pdf“, v ktorom sa položka KP 92030401 v počte 6 ks týka potrebných 6 ks trubkových spojok, no nerieši potrebu 2ks optických spojok.</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lastRenderedPageBreak/>
        <w:t>Otázka:</w:t>
      </w:r>
    </w:p>
    <w:p w:rsidR="007E1019" w:rsidRPr="000E3A2D"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Default="007E1019" w:rsidP="007E1019">
      <w:pPr>
        <w:outlineLvl w:val="1"/>
        <w:rPr>
          <w:rFonts w:ascii="Arial" w:hAnsi="Arial" w:cs="Arial"/>
          <w:b/>
          <w:bCs/>
          <w:highlight w:val="lightGray"/>
        </w:rPr>
      </w:pPr>
    </w:p>
    <w:p w:rsidR="007E1019" w:rsidRPr="000E3A2D" w:rsidRDefault="007E1019" w:rsidP="007E1019">
      <w:pPr>
        <w:rPr>
          <w:rFonts w:ascii="Arial" w:hAnsi="Arial"/>
          <w:b/>
          <w:color w:val="00B050"/>
        </w:rPr>
      </w:pPr>
      <w:r w:rsidRPr="000E3A2D">
        <w:rPr>
          <w:rFonts w:ascii="Arial" w:hAnsi="Arial"/>
          <w:b/>
          <w:color w:val="00B050"/>
        </w:rPr>
        <w:t>Odpoveď</w:t>
      </w:r>
      <w:r w:rsidR="00467860">
        <w:rPr>
          <w:rFonts w:ascii="Arial" w:hAnsi="Arial"/>
          <w:b/>
          <w:color w:val="00B050"/>
        </w:rPr>
        <w:t xml:space="preserve"> 242</w:t>
      </w:r>
      <w:r w:rsidRPr="000E3A2D">
        <w:rPr>
          <w:rFonts w:ascii="Arial" w:hAnsi="Arial"/>
          <w:b/>
          <w:color w:val="00B050"/>
        </w:rPr>
        <w:t>:</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v ktorých majú byť zahrnuté aj kontrólne merania preložených úsekov trasy, v prípade prerušenia káblových trás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Preložka optického kábla sa skladá z preložky rúrovej trasy a preložky optického kábla, kde je uvažovaná výmena optického kábla medzi jestvujúcimi optickými spojkami, ktoré ostávajú pôvodné. T. j. 6ks rúrových spojok, 2ks rozpojenie a spojenie optických vlákien v jestvujúcich optických spojkách.</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Pr="00E330CF" w:rsidRDefault="007E1019" w:rsidP="007E1019">
      <w:pPr>
        <w:outlineLvl w:val="1"/>
        <w:rPr>
          <w:rFonts w:ascii="Arial" w:hAnsi="Arial" w:cs="Arial"/>
          <w:b/>
          <w:bCs/>
          <w:highlight w:val="lightGray"/>
        </w:rPr>
      </w:pPr>
    </w:p>
    <w:p w:rsidR="007E1019" w:rsidRPr="000E3A2D" w:rsidRDefault="007E1019" w:rsidP="007E1019">
      <w:pPr>
        <w:rPr>
          <w:rFonts w:ascii="Arial" w:hAnsi="Arial"/>
          <w:b/>
        </w:rPr>
      </w:pPr>
      <w:r w:rsidRPr="000E3A2D">
        <w:rPr>
          <w:rFonts w:ascii="Arial" w:hAnsi="Arial" w:cs="Arial"/>
          <w:shd w:val="clear" w:color="auto" w:fill="FFFFFF"/>
          <w:lang w:eastAsia="de-DE"/>
        </w:rPr>
        <w:br/>
      </w:r>
      <w:r w:rsidRPr="000E3A2D">
        <w:rPr>
          <w:rFonts w:ascii="Arial" w:hAnsi="Arial" w:cs="Arial"/>
          <w:b/>
          <w:shd w:val="clear" w:color="auto" w:fill="FFFFFF"/>
          <w:lang w:eastAsia="de-DE"/>
        </w:rPr>
        <w:t>Otázka 243:</w:t>
      </w:r>
      <w:r w:rsidRPr="000E3A2D">
        <w:rPr>
          <w:rFonts w:ascii="Arial" w:hAnsi="Arial" w:cs="Arial"/>
          <w:shd w:val="clear" w:color="auto" w:fill="FFFFFF"/>
          <w:lang w:eastAsia="de-DE"/>
        </w:rPr>
        <w:br/>
      </w:r>
    </w:p>
    <w:p w:rsidR="007E1019" w:rsidRPr="000E3A2D" w:rsidRDefault="007E1019" w:rsidP="007E1019">
      <w:pPr>
        <w:rPr>
          <w:rFonts w:ascii="Arial" w:hAnsi="Arial" w:cs="Arial"/>
          <w:b/>
          <w:bCs/>
        </w:rPr>
      </w:pPr>
      <w:r w:rsidRPr="000E3A2D">
        <w:rPr>
          <w:rFonts w:ascii="Arial" w:hAnsi="Arial" w:cs="Arial"/>
          <w:b/>
          <w:bCs/>
        </w:rPr>
        <w:t>SO 673-00 - Preložka optického kábla SPP v križovatke Košice-juh</w:t>
      </w:r>
    </w:p>
    <w:p w:rsidR="007E1019" w:rsidRPr="000E3A2D" w:rsidRDefault="007E1019" w:rsidP="007E1019">
      <w:pPr>
        <w:rPr>
          <w:rFonts w:ascii="Arial" w:hAnsi="Arial" w:cs="Arial"/>
          <w:b/>
          <w:bCs/>
        </w:rPr>
      </w:pPr>
    </w:p>
    <w:p w:rsidR="007E1019" w:rsidRPr="000E3A2D" w:rsidRDefault="007E1019" w:rsidP="007E1019">
      <w:pPr>
        <w:rPr>
          <w:rFonts w:ascii="Arial" w:hAnsi="Arial" w:cs="Arial"/>
        </w:rPr>
      </w:pPr>
      <w:r w:rsidRPr="000E3A2D">
        <w:rPr>
          <w:rFonts w:ascii="Arial" w:hAnsi="Arial"/>
        </w:rPr>
        <w:t xml:space="preserve">V tendrovom VV „Zvazok 4_Cenova cast_19 12 2018.xlsx“ pri uvedenom objekte absentujú položky </w:t>
      </w:r>
      <w:r w:rsidRPr="000E3A2D">
        <w:rPr>
          <w:rFonts w:ascii="Arial" w:hAnsi="Arial"/>
          <w:b/>
        </w:rPr>
        <w:t>optických spojok, zváraní optických vlákien, resp. meraní dotknutých optických vedení</w:t>
      </w:r>
      <w:r w:rsidRPr="000E3A2D">
        <w:rPr>
          <w:rFonts w:ascii="Arial" w:hAnsi="Arial"/>
        </w:rPr>
        <w:t>.</w:t>
      </w:r>
      <w:r w:rsidRPr="000E3A2D">
        <w:rPr>
          <w:rFonts w:ascii="Arial" w:hAnsi="Arial" w:cs="Arial"/>
        </w:rPr>
        <w:t xml:space="preserve"> (napr. ako pri prekládkach vedení ŽSR tohto tendra, SO 679-00 a pod.).</w:t>
      </w:r>
    </w:p>
    <w:p w:rsidR="007E1019" w:rsidRPr="000E3A2D" w:rsidRDefault="007E1019" w:rsidP="007E1019">
      <w:pPr>
        <w:rPr>
          <w:rFonts w:ascii="Arial" w:hAnsi="Arial" w:cs="Arial"/>
        </w:rPr>
      </w:pPr>
      <w:r w:rsidRPr="000E3A2D">
        <w:rPr>
          <w:rFonts w:ascii="Arial" w:hAnsi="Arial"/>
        </w:rPr>
        <w:t>V tendrových podkladoch „Zväzok 5 cast2\D Písomnosti a výkresy objektov“ je v podadresáry uvedeného objektu SO 667-00 uložený podrobný VV „667-00_VV Vykaz vymer.pdf“, v ktorom sa položka KP 92030401 v počte 4 ks týka potrebných 4 ks trubkových spojok, no nerieši potrebu 2ks optických spojok.</w:t>
      </w:r>
    </w:p>
    <w:p w:rsidR="007E1019" w:rsidRPr="000E3A2D" w:rsidRDefault="007E1019" w:rsidP="007E1019">
      <w:pPr>
        <w:rPr>
          <w:rFonts w:ascii="Arial" w:hAnsi="Arial" w:cs="Arial"/>
        </w:rPr>
      </w:pPr>
    </w:p>
    <w:p w:rsidR="007E1019" w:rsidRPr="000E3A2D" w:rsidRDefault="007E1019" w:rsidP="007E1019">
      <w:pPr>
        <w:rPr>
          <w:rFonts w:ascii="Arial" w:hAnsi="Arial"/>
          <w:b/>
        </w:rPr>
      </w:pPr>
      <w:r w:rsidRPr="000E3A2D">
        <w:rPr>
          <w:rFonts w:ascii="Arial" w:hAnsi="Arial"/>
          <w:b/>
        </w:rPr>
        <w:t>Otázka:</w:t>
      </w:r>
    </w:p>
    <w:p w:rsidR="007E1019" w:rsidRPr="00E330CF" w:rsidRDefault="007E1019" w:rsidP="007E1019">
      <w:pPr>
        <w:rPr>
          <w:rFonts w:ascii="Arial" w:hAnsi="Arial"/>
          <w:b/>
        </w:rPr>
      </w:pPr>
      <w:r w:rsidRPr="000E3A2D">
        <w:rPr>
          <w:rFonts w:ascii="Arial" w:hAnsi="Arial"/>
          <w:b/>
        </w:rPr>
        <w:t>Budú položky potrebných meraní doplnené do oficiálneho tendrového VV zväzku 4, alebo nemajú byť súčasťou ocenenia?</w:t>
      </w:r>
    </w:p>
    <w:p w:rsidR="007E1019" w:rsidRDefault="007E1019" w:rsidP="007E1019">
      <w:pPr>
        <w:rPr>
          <w:rFonts w:ascii="Arial" w:hAnsi="Arial"/>
          <w:b/>
        </w:rPr>
      </w:pPr>
    </w:p>
    <w:p w:rsidR="007E1019" w:rsidRPr="000E3A2D" w:rsidRDefault="007E1019" w:rsidP="007E1019">
      <w:pPr>
        <w:rPr>
          <w:rFonts w:ascii="Arial" w:hAnsi="Arial"/>
          <w:b/>
          <w:color w:val="00B050"/>
        </w:rPr>
      </w:pPr>
      <w:r w:rsidRPr="000E3A2D">
        <w:rPr>
          <w:rFonts w:ascii="Arial" w:hAnsi="Arial"/>
          <w:b/>
          <w:color w:val="00B050"/>
        </w:rPr>
        <w:t>Odpoveď</w:t>
      </w:r>
      <w:r w:rsidR="00467860">
        <w:rPr>
          <w:rFonts w:ascii="Arial" w:hAnsi="Arial"/>
          <w:b/>
          <w:color w:val="00B050"/>
        </w:rPr>
        <w:t xml:space="preserve"> 243</w:t>
      </w:r>
      <w:r w:rsidRPr="000E3A2D">
        <w:rPr>
          <w:rFonts w:ascii="Arial" w:hAnsi="Arial"/>
          <w:b/>
          <w:color w:val="00B050"/>
        </w:rPr>
        <w:t>:</w:t>
      </w:r>
    </w:p>
    <w:p w:rsidR="007E1019" w:rsidRPr="000E3A2D" w:rsidRDefault="007E1019" w:rsidP="007E1019">
      <w:pPr>
        <w:rPr>
          <w:rFonts w:ascii="Arial" w:hAnsi="Arial"/>
          <w:b/>
          <w:color w:val="00B050"/>
        </w:rPr>
      </w:pPr>
      <w:r w:rsidRPr="000E3A2D">
        <w:rPr>
          <w:rFonts w:ascii="Arial" w:hAnsi="Arial"/>
          <w:b/>
          <w:color w:val="00B050"/>
        </w:rPr>
        <w:t xml:space="preserve">Výkaz výmer obsahuje agregované položky, v ktorých majú byť zahrnuté aj kontrólne merania preložených úsekov trasy, v prípade prerušenia káblových trás komplet. </w:t>
      </w:r>
    </w:p>
    <w:p w:rsidR="007E1019" w:rsidRPr="000E3A2D" w:rsidRDefault="007E1019" w:rsidP="007E1019">
      <w:pPr>
        <w:rPr>
          <w:rFonts w:ascii="Arial" w:hAnsi="Arial"/>
          <w:b/>
          <w:color w:val="00B050"/>
        </w:rPr>
      </w:pPr>
      <w:r w:rsidRPr="000E3A2D">
        <w:rPr>
          <w:rFonts w:ascii="Arial" w:hAnsi="Arial"/>
          <w:b/>
          <w:color w:val="00B050"/>
        </w:rPr>
        <w:t xml:space="preserve">Objekt nemá nič spoločné z vedeniami ŽSR. </w:t>
      </w:r>
    </w:p>
    <w:p w:rsidR="007E1019" w:rsidRPr="000E3A2D" w:rsidRDefault="007E1019" w:rsidP="007E1019">
      <w:pPr>
        <w:rPr>
          <w:rFonts w:ascii="Arial" w:hAnsi="Arial"/>
          <w:b/>
          <w:color w:val="00B050"/>
        </w:rPr>
      </w:pPr>
      <w:r w:rsidRPr="000E3A2D">
        <w:rPr>
          <w:rFonts w:ascii="Arial" w:hAnsi="Arial"/>
          <w:b/>
          <w:color w:val="00B050"/>
        </w:rPr>
        <w:t xml:space="preserve">Preložka optického kábla sa skladá z preložky rúrovej trasy a preložky optického kábla, kde je uvažovaná výmena optického kábla medzi jestvujúcou optickou spojkou a novou optickou spojkou. Vo výkaze je preklep. Má byť: 3ks rúrových spojok, 1ks rozpojenie a spojenie optických vlákien v jestvujúcej OS a 1ks nová OS vrátane zapojenia. </w:t>
      </w:r>
    </w:p>
    <w:p w:rsidR="007E1019" w:rsidRPr="000E3A2D" w:rsidRDefault="007E1019" w:rsidP="007E1019">
      <w:pPr>
        <w:rPr>
          <w:rFonts w:ascii="Arial" w:hAnsi="Arial"/>
          <w:b/>
          <w:color w:val="00B050"/>
        </w:rPr>
      </w:pPr>
      <w:r w:rsidRPr="000E3A2D">
        <w:rPr>
          <w:rFonts w:ascii="Arial" w:hAnsi="Arial"/>
          <w:b/>
          <w:color w:val="00B050"/>
        </w:rPr>
        <w:t>Technické charakteristiky prekladaných káblov sú súčasťou projektovej dokumentácie objektov (situácia, technická správa...).</w:t>
      </w:r>
    </w:p>
    <w:p w:rsidR="007E1019" w:rsidRDefault="007E1019" w:rsidP="007E1019">
      <w:pPr>
        <w:rPr>
          <w:rFonts w:ascii="Arial" w:hAnsi="Arial"/>
          <w:b/>
        </w:rPr>
      </w:pPr>
    </w:p>
    <w:p w:rsidR="007E1019" w:rsidRPr="004F25DD" w:rsidRDefault="007E1019" w:rsidP="007E1019">
      <w:pPr>
        <w:rPr>
          <w:rFonts w:ascii="Arial" w:hAnsi="Arial"/>
          <w:b/>
        </w:rPr>
      </w:pPr>
      <w:r w:rsidRPr="00D25E5A">
        <w:rPr>
          <w:rFonts w:ascii="Arial" w:hAnsi="Arial" w:cs="Arial"/>
          <w:color w:val="222222"/>
          <w:shd w:val="clear" w:color="auto" w:fill="FFFFFF"/>
          <w:lang w:eastAsia="de-DE"/>
        </w:rPr>
        <w:br/>
      </w:r>
      <w:bookmarkStart w:id="14" w:name="_Hlk2001075"/>
      <w:bookmarkStart w:id="15" w:name="_Hlk5170919"/>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244:</w:t>
      </w:r>
      <w:r w:rsidRPr="00D25E5A">
        <w:rPr>
          <w:rFonts w:ascii="Arial" w:hAnsi="Arial" w:cs="Arial"/>
          <w:color w:val="222222"/>
          <w:shd w:val="clear" w:color="auto" w:fill="FFFFFF"/>
          <w:lang w:eastAsia="de-DE"/>
        </w:rPr>
        <w:br/>
      </w:r>
    </w:p>
    <w:p w:rsidR="007E1019" w:rsidRPr="004F25DD" w:rsidRDefault="007E1019" w:rsidP="007E1019">
      <w:pPr>
        <w:rPr>
          <w:rFonts w:ascii="Arial" w:hAnsi="Arial" w:cs="Arial"/>
          <w:b/>
          <w:bCs/>
        </w:rPr>
      </w:pPr>
      <w:r w:rsidRPr="004F25DD">
        <w:rPr>
          <w:rFonts w:ascii="Arial" w:hAnsi="Arial" w:cs="Arial"/>
          <w:b/>
          <w:bCs/>
        </w:rPr>
        <w:t>SO 676-00 - Preložka zabezpečovacích káblov ŽSR v km 11,091; 11,107 R2</w:t>
      </w:r>
    </w:p>
    <w:p w:rsidR="007E1019" w:rsidRPr="004F25DD" w:rsidRDefault="007E1019" w:rsidP="007E1019">
      <w:pPr>
        <w:rPr>
          <w:rFonts w:ascii="Arial" w:hAnsi="Arial"/>
          <w:b/>
        </w:rPr>
      </w:pPr>
    </w:p>
    <w:p w:rsidR="007E1019" w:rsidRPr="004F25DD" w:rsidRDefault="007E1019" w:rsidP="007E1019">
      <w:pPr>
        <w:rPr>
          <w:rFonts w:ascii="Arial" w:hAnsi="Arial"/>
        </w:rPr>
      </w:pPr>
      <w:r w:rsidRPr="004F25DD">
        <w:rPr>
          <w:rFonts w:ascii="Arial" w:hAnsi="Arial"/>
        </w:rPr>
        <w:t xml:space="preserve">V tendrovom VV „Zvazok 4_Cenova cast_19 12 2018.xlsx“ je pri uvedenom objekte 13 agregovaných položiek. </w:t>
      </w:r>
    </w:p>
    <w:p w:rsidR="007E1019" w:rsidRPr="004F25DD" w:rsidRDefault="007E1019" w:rsidP="007E1019">
      <w:pPr>
        <w:rPr>
          <w:rFonts w:ascii="Arial" w:hAnsi="Arial"/>
        </w:rPr>
      </w:pPr>
      <w:r w:rsidRPr="004F25DD">
        <w:rPr>
          <w:rFonts w:ascii="Arial" w:hAnsi="Arial"/>
        </w:rPr>
        <w:t>V tendrových podkladoch „Zväzok 5 cast2\D Písomnosti a výkresy objektov“ je v podadresáry uvedeného objektu SO 678-00 uložený podrobný VV „17XK23003_678-00_07V_vv.pdf“, v ktorom sú ďalšie 4 agregované položky – KP 00030113, KP 00040222, KP 00100111 a KP 00100334.</w:t>
      </w:r>
    </w:p>
    <w:p w:rsidR="007E1019" w:rsidRPr="004F25DD" w:rsidRDefault="007E1019" w:rsidP="007E1019">
      <w:pPr>
        <w:rPr>
          <w:rFonts w:ascii="Arial" w:hAnsi="Arial"/>
          <w:b/>
        </w:rPr>
      </w:pPr>
    </w:p>
    <w:p w:rsidR="007E1019" w:rsidRPr="004F25DD" w:rsidRDefault="007E1019" w:rsidP="007E1019">
      <w:pPr>
        <w:rPr>
          <w:rFonts w:ascii="Arial" w:hAnsi="Arial"/>
          <w:b/>
        </w:rPr>
      </w:pPr>
      <w:r w:rsidRPr="004F25DD">
        <w:rPr>
          <w:rFonts w:ascii="Arial" w:hAnsi="Arial"/>
          <w:b/>
        </w:rPr>
        <w:t>Otázka:</w:t>
      </w:r>
    </w:p>
    <w:p w:rsidR="007E1019" w:rsidRPr="004F25DD" w:rsidRDefault="007E1019" w:rsidP="007E1019">
      <w:pPr>
        <w:rPr>
          <w:rFonts w:ascii="Arial" w:hAnsi="Arial"/>
          <w:b/>
        </w:rPr>
      </w:pPr>
      <w:r w:rsidRPr="004F25DD">
        <w:rPr>
          <w:rFonts w:ascii="Arial" w:hAnsi="Arial"/>
          <w:b/>
        </w:rPr>
        <w:t>Budú tieto položky doplnené do oficiálneho tendrového VV  zväzku 4, alebo nemajú byť súčasťou ocenenia?</w:t>
      </w:r>
    </w:p>
    <w:p w:rsidR="007E1019" w:rsidRDefault="007E1019" w:rsidP="007E1019">
      <w:pPr>
        <w:rPr>
          <w:rFonts w:ascii="Arial" w:hAnsi="Arial"/>
        </w:rPr>
      </w:pPr>
    </w:p>
    <w:p w:rsidR="007E1019" w:rsidRPr="00FF5E6F" w:rsidRDefault="007E1019" w:rsidP="007E1019">
      <w:pPr>
        <w:rPr>
          <w:rFonts w:ascii="Arial" w:hAnsi="Arial" w:cs="Arial"/>
          <w:b/>
          <w:color w:val="00B050"/>
          <w:shd w:val="clear" w:color="auto" w:fill="FFFFFF"/>
          <w:lang w:eastAsia="de-DE"/>
        </w:rPr>
      </w:pPr>
      <w:r w:rsidRPr="00FF5E6F">
        <w:rPr>
          <w:rFonts w:ascii="Arial" w:hAnsi="Arial" w:cs="Arial"/>
          <w:b/>
          <w:color w:val="00B050"/>
          <w:shd w:val="clear" w:color="auto" w:fill="FFFFFF"/>
          <w:lang w:eastAsia="de-DE"/>
        </w:rPr>
        <w:t>Odpoveď</w:t>
      </w:r>
      <w:r w:rsidR="00467860">
        <w:rPr>
          <w:rFonts w:ascii="Arial" w:hAnsi="Arial" w:cs="Arial"/>
          <w:b/>
          <w:color w:val="00B050"/>
          <w:shd w:val="clear" w:color="auto" w:fill="FFFFFF"/>
          <w:lang w:eastAsia="de-DE"/>
        </w:rPr>
        <w:t xml:space="preserve"> 244</w:t>
      </w:r>
      <w:r w:rsidRPr="00FF5E6F">
        <w:rPr>
          <w:rFonts w:ascii="Arial" w:hAnsi="Arial" w:cs="Arial"/>
          <w:b/>
          <w:color w:val="00B050"/>
          <w:shd w:val="clear" w:color="auto" w:fill="FFFFFF"/>
          <w:lang w:eastAsia="de-DE"/>
        </w:rPr>
        <w:t xml:space="preserve">: Nie, nebudú doplnené. Platia položky vo výkaze výmer vo zväzku 4. </w:t>
      </w:r>
      <w:r>
        <w:rPr>
          <w:rFonts w:ascii="Arial" w:hAnsi="Arial" w:cs="Arial"/>
          <w:b/>
          <w:color w:val="00B050"/>
          <w:shd w:val="clear" w:color="auto" w:fill="FFFFFF"/>
          <w:lang w:eastAsia="de-DE"/>
        </w:rPr>
        <w:t>Cenu za u</w:t>
      </w:r>
      <w:r w:rsidRPr="00FF5E6F">
        <w:rPr>
          <w:rFonts w:ascii="Arial" w:hAnsi="Arial" w:cs="Arial"/>
          <w:b/>
          <w:color w:val="00B050"/>
          <w:shd w:val="clear" w:color="auto" w:fill="FFFFFF"/>
          <w:lang w:eastAsia="de-DE"/>
        </w:rPr>
        <w:t xml:space="preserve">vedené práce je potrebné zahrnúť do </w:t>
      </w:r>
      <w:r>
        <w:rPr>
          <w:rFonts w:ascii="Arial" w:hAnsi="Arial" w:cs="Arial"/>
          <w:b/>
          <w:color w:val="00B050"/>
          <w:shd w:val="clear" w:color="auto" w:fill="FFFFFF"/>
          <w:lang w:eastAsia="de-DE"/>
        </w:rPr>
        <w:t xml:space="preserve">existujúcich </w:t>
      </w:r>
      <w:r w:rsidRPr="00FF5E6F">
        <w:rPr>
          <w:rFonts w:ascii="Arial" w:hAnsi="Arial" w:cs="Arial"/>
          <w:b/>
          <w:color w:val="00B050"/>
          <w:shd w:val="clear" w:color="auto" w:fill="FFFFFF"/>
          <w:lang w:eastAsia="de-DE"/>
        </w:rPr>
        <w:t>všeobecných položiek stavby časť 001-00 Všeobecné</w:t>
      </w:r>
      <w:r>
        <w:rPr>
          <w:rFonts w:ascii="Arial" w:hAnsi="Arial" w:cs="Arial"/>
          <w:b/>
          <w:color w:val="00B050"/>
          <w:shd w:val="clear" w:color="auto" w:fill="FFFFFF"/>
          <w:lang w:eastAsia="de-DE"/>
        </w:rPr>
        <w:t xml:space="preserve"> položky</w:t>
      </w:r>
      <w:r w:rsidRPr="00FF5E6F">
        <w:rPr>
          <w:rFonts w:ascii="Arial" w:hAnsi="Arial" w:cs="Arial"/>
          <w:b/>
          <w:color w:val="00B050"/>
          <w:shd w:val="clear" w:color="auto" w:fill="FFFFFF"/>
          <w:lang w:eastAsia="de-DE"/>
        </w:rPr>
        <w:t xml:space="preserve">. </w:t>
      </w:r>
    </w:p>
    <w:p w:rsidR="007E1019" w:rsidRDefault="007E1019" w:rsidP="007E1019">
      <w:pPr>
        <w:rPr>
          <w:rFonts w:ascii="Arial" w:hAnsi="Arial"/>
        </w:rPr>
      </w:pPr>
      <w:r w:rsidRPr="00D25E5A">
        <w:rPr>
          <w:rFonts w:ascii="Arial" w:hAnsi="Arial" w:cs="Arial"/>
          <w:color w:val="222222"/>
          <w:shd w:val="clear" w:color="auto" w:fill="FFFFFF"/>
          <w:lang w:eastAsia="de-DE"/>
        </w:rPr>
        <w:br/>
      </w:r>
      <w:r w:rsidRPr="00787E94">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245:</w:t>
      </w:r>
      <w:r w:rsidRPr="00D25E5A">
        <w:rPr>
          <w:rFonts w:ascii="Arial" w:hAnsi="Arial" w:cs="Arial"/>
          <w:color w:val="222222"/>
          <w:shd w:val="clear" w:color="auto" w:fill="FFFFFF"/>
          <w:lang w:eastAsia="de-DE"/>
        </w:rPr>
        <w:br/>
      </w:r>
    </w:p>
    <w:p w:rsidR="007E1019" w:rsidRPr="004F25DD" w:rsidRDefault="007E1019" w:rsidP="007E1019">
      <w:pPr>
        <w:rPr>
          <w:rFonts w:ascii="Arial" w:hAnsi="Arial"/>
        </w:rPr>
      </w:pPr>
      <w:r w:rsidRPr="004F25DD">
        <w:rPr>
          <w:rFonts w:ascii="Arial" w:hAnsi="Arial"/>
        </w:rPr>
        <w:t xml:space="preserve">V tendrovom VV „Zvazok 4_Cenova cast_19 12 2018.xlsx“ je pri dotknutom objekte uvedená položka </w:t>
      </w:r>
      <w:r w:rsidRPr="004F25DD">
        <w:rPr>
          <w:rFonts w:ascii="Arial" w:hAnsi="Arial"/>
          <w:b/>
        </w:rPr>
        <w:t>KP 01040401</w:t>
      </w:r>
      <w:r w:rsidRPr="004F25DD">
        <w:rPr>
          <w:rFonts w:ascii="Arial" w:hAnsi="Arial"/>
        </w:rPr>
        <w:t xml:space="preserve"> s nesprávnym množstvom vo väzbe na ďalšie podklady (nie je možné zasypávať 10x menší objem ako sa v uvedenom objekte vykope).</w:t>
      </w:r>
    </w:p>
    <w:p w:rsidR="007E1019" w:rsidRPr="004F25DD" w:rsidRDefault="007E1019" w:rsidP="007E1019">
      <w:pPr>
        <w:rPr>
          <w:rFonts w:ascii="Arial" w:hAnsi="Arial"/>
        </w:rPr>
      </w:pPr>
    </w:p>
    <w:p w:rsidR="007E1019" w:rsidRPr="004F25DD" w:rsidRDefault="007E1019" w:rsidP="007E1019">
      <w:pPr>
        <w:rPr>
          <w:rFonts w:ascii="Arial" w:hAnsi="Arial"/>
          <w:b/>
        </w:rPr>
      </w:pPr>
      <w:r w:rsidRPr="004F25DD">
        <w:rPr>
          <w:rFonts w:ascii="Arial" w:hAnsi="Arial"/>
          <w:b/>
        </w:rPr>
        <w:t>Otázka:</w:t>
      </w:r>
    </w:p>
    <w:p w:rsidR="007E1019" w:rsidRPr="00C34127" w:rsidRDefault="007E1019" w:rsidP="007E1019">
      <w:pPr>
        <w:rPr>
          <w:rFonts w:ascii="Arial" w:hAnsi="Arial"/>
          <w:b/>
        </w:rPr>
      </w:pPr>
      <w:r w:rsidRPr="004F25DD">
        <w:rPr>
          <w:rFonts w:ascii="Arial" w:hAnsi="Arial"/>
          <w:b/>
        </w:rPr>
        <w:t>Bude táto položka v oficiálnom tendrovom VV  zväzku 4, opravená, alebo bude ponechaná v pôvodnom množstve?</w:t>
      </w:r>
    </w:p>
    <w:p w:rsidR="007E1019" w:rsidRDefault="007E1019" w:rsidP="007E1019">
      <w:pPr>
        <w:rPr>
          <w:rFonts w:ascii="Arial" w:hAnsi="Arial"/>
          <w:b/>
        </w:rPr>
      </w:pPr>
    </w:p>
    <w:p w:rsidR="007E1019" w:rsidRPr="00467860" w:rsidRDefault="007E1019" w:rsidP="007E1019">
      <w:pPr>
        <w:rPr>
          <w:rFonts w:ascii="Arial" w:hAnsi="Arial" w:cs="Arial"/>
          <w:b/>
          <w:color w:val="00B050"/>
        </w:rPr>
      </w:pPr>
      <w:r w:rsidRPr="00467860">
        <w:rPr>
          <w:rFonts w:ascii="Arial" w:hAnsi="Arial" w:cs="Arial"/>
          <w:b/>
          <w:color w:val="00B050"/>
        </w:rPr>
        <w:t>Odpoveď</w:t>
      </w:r>
      <w:r w:rsidR="00467860" w:rsidRPr="00467860">
        <w:rPr>
          <w:rFonts w:ascii="Arial" w:hAnsi="Arial" w:cs="Arial"/>
          <w:b/>
          <w:color w:val="00B050"/>
        </w:rPr>
        <w:t xml:space="preserve"> 245</w:t>
      </w:r>
      <w:r w:rsidRPr="00467860">
        <w:rPr>
          <w:rFonts w:ascii="Arial" w:hAnsi="Arial" w:cs="Arial"/>
          <w:b/>
          <w:color w:val="00B050"/>
        </w:rPr>
        <w:t>:</w:t>
      </w:r>
    </w:p>
    <w:p w:rsidR="007E1019" w:rsidRPr="00467860" w:rsidRDefault="007E1019" w:rsidP="007E1019">
      <w:pPr>
        <w:rPr>
          <w:rFonts w:ascii="Arial" w:hAnsi="Arial"/>
          <w:b/>
          <w:color w:val="FF0000"/>
        </w:rPr>
      </w:pPr>
    </w:p>
    <w:p w:rsidR="007E1019" w:rsidRPr="00467860" w:rsidRDefault="007E1019" w:rsidP="007E1019">
      <w:pPr>
        <w:spacing w:after="240"/>
        <w:rPr>
          <w:rFonts w:ascii="Arial" w:hAnsi="Arial" w:cs="Arial"/>
          <w:b/>
          <w:color w:val="FF0000"/>
        </w:rPr>
      </w:pPr>
      <w:r w:rsidRPr="00467860">
        <w:rPr>
          <w:rFonts w:ascii="Arial" w:hAnsi="Arial" w:cs="Arial"/>
          <w:b/>
          <w:color w:val="00B050"/>
        </w:rPr>
        <w:t xml:space="preserve">Objemy uvedené v položke sú správne. V rámci položky vzniká prebytok zeminy ktorý vznikol tým, že do výkopov boli osadené chráničky káblov a tie spôsobili, že všetku vykopanú zeminu nie je možné opätovne využiť pri spätnom zásype. </w:t>
      </w:r>
    </w:p>
    <w:p w:rsidR="007E1019" w:rsidRPr="002B76DE" w:rsidRDefault="007E1019" w:rsidP="007E1019">
      <w:pPr>
        <w:rPr>
          <w:rFonts w:ascii="Arial" w:hAnsi="Arial"/>
        </w:rPr>
      </w:pPr>
      <w:r w:rsidRPr="00D25E5A">
        <w:rPr>
          <w:rFonts w:ascii="Arial" w:hAnsi="Arial" w:cs="Arial"/>
          <w:color w:val="222222"/>
          <w:shd w:val="clear" w:color="auto" w:fill="FFFFFF"/>
          <w:lang w:eastAsia="de-DE"/>
        </w:rPr>
        <w:br/>
      </w:r>
      <w:r w:rsidRPr="002B76DE">
        <w:rPr>
          <w:rFonts w:ascii="Arial" w:hAnsi="Arial" w:cs="Arial"/>
          <w:b/>
          <w:shd w:val="clear" w:color="auto" w:fill="FFFFFF"/>
          <w:lang w:eastAsia="de-DE"/>
        </w:rPr>
        <w:t>Otázka 246:</w:t>
      </w:r>
    </w:p>
    <w:p w:rsidR="007E1019" w:rsidRPr="002B76DE" w:rsidRDefault="007E1019" w:rsidP="007E1019">
      <w:pPr>
        <w:rPr>
          <w:rFonts w:ascii="Arial" w:hAnsi="Arial"/>
        </w:rPr>
      </w:pPr>
      <w:r w:rsidRPr="002B76DE">
        <w:rPr>
          <w:rFonts w:ascii="Arial" w:hAnsi="Arial"/>
        </w:rPr>
        <w:t xml:space="preserve">V tendrovom VV „Zvazok 4_Cenova cast_19 12 2018.xlsx“ je pri dotknutom objekte uvedená položka </w:t>
      </w:r>
      <w:r w:rsidRPr="002B76DE">
        <w:rPr>
          <w:rFonts w:ascii="Arial" w:hAnsi="Arial"/>
          <w:b/>
        </w:rPr>
        <w:t xml:space="preserve">KP 92020201 </w:t>
      </w:r>
      <w:r w:rsidRPr="002B76DE">
        <w:rPr>
          <w:rFonts w:ascii="Arial" w:hAnsi="Arial"/>
        </w:rPr>
        <w:t>s nesprávnym množstvom vo väzbe na ďalšie.</w:t>
      </w:r>
    </w:p>
    <w:p w:rsidR="007E1019" w:rsidRPr="002B76DE" w:rsidRDefault="007E1019" w:rsidP="007E1019">
      <w:pPr>
        <w:rPr>
          <w:rFonts w:ascii="Arial" w:hAnsi="Arial"/>
        </w:rPr>
      </w:pPr>
    </w:p>
    <w:p w:rsidR="007E1019" w:rsidRPr="002B76DE" w:rsidRDefault="007E1019" w:rsidP="007E1019">
      <w:pPr>
        <w:rPr>
          <w:rFonts w:ascii="Arial" w:hAnsi="Arial"/>
          <w:b/>
        </w:rPr>
      </w:pPr>
      <w:r w:rsidRPr="002B76DE">
        <w:rPr>
          <w:rFonts w:ascii="Arial" w:hAnsi="Arial"/>
          <w:b/>
        </w:rPr>
        <w:t>Otázka:</w:t>
      </w:r>
    </w:p>
    <w:p w:rsidR="007E1019" w:rsidRPr="002B76DE" w:rsidRDefault="007E1019" w:rsidP="007E1019">
      <w:pPr>
        <w:rPr>
          <w:rFonts w:ascii="Arial" w:hAnsi="Arial"/>
          <w:b/>
        </w:rPr>
      </w:pPr>
      <w:r w:rsidRPr="002B76DE">
        <w:rPr>
          <w:rFonts w:ascii="Arial" w:hAnsi="Arial"/>
          <w:b/>
        </w:rPr>
        <w:t>Bude táto položka v oficiálnom tendrovom VV  zväzku 4, opravená, alebo bude ponechaná v pôvodnom množstve?</w:t>
      </w:r>
    </w:p>
    <w:p w:rsidR="007E1019" w:rsidRDefault="007E1019" w:rsidP="007E1019">
      <w:pPr>
        <w:rPr>
          <w:rFonts w:ascii="Arial" w:hAnsi="Arial"/>
          <w:b/>
        </w:rPr>
      </w:pPr>
    </w:p>
    <w:p w:rsidR="007E1019" w:rsidRPr="00467860" w:rsidRDefault="007E1019" w:rsidP="007E1019">
      <w:pPr>
        <w:rPr>
          <w:rFonts w:ascii="Arial" w:hAnsi="Arial" w:cs="Arial"/>
          <w:b/>
          <w:color w:val="00B050"/>
        </w:rPr>
      </w:pPr>
      <w:r w:rsidRPr="00467860">
        <w:rPr>
          <w:rFonts w:ascii="Arial" w:hAnsi="Arial" w:cs="Arial"/>
          <w:b/>
          <w:color w:val="00B050"/>
        </w:rPr>
        <w:t>Odpoveď</w:t>
      </w:r>
      <w:r w:rsidR="00467860" w:rsidRPr="00467860">
        <w:rPr>
          <w:rFonts w:ascii="Arial" w:hAnsi="Arial" w:cs="Arial"/>
          <w:b/>
          <w:color w:val="00B050"/>
        </w:rPr>
        <w:t xml:space="preserve"> 246</w:t>
      </w:r>
      <w:r w:rsidRPr="00467860">
        <w:rPr>
          <w:rFonts w:ascii="Arial" w:hAnsi="Arial" w:cs="Arial"/>
          <w:b/>
          <w:color w:val="00B050"/>
        </w:rPr>
        <w:t>:</w:t>
      </w:r>
    </w:p>
    <w:p w:rsidR="007E1019" w:rsidRPr="002B76DE" w:rsidRDefault="007E1019" w:rsidP="007E1019">
      <w:pPr>
        <w:rPr>
          <w:rFonts w:ascii="Arial" w:hAnsi="Arial" w:cs="Arial"/>
          <w:color w:val="00B050"/>
        </w:rPr>
      </w:pPr>
      <w:r w:rsidRPr="00467860">
        <w:rPr>
          <w:rFonts w:ascii="Arial" w:hAnsi="Arial" w:cs="Arial"/>
          <w:b/>
          <w:color w:val="00B050"/>
        </w:rPr>
        <w:t>Po kontrole konštatujeme že uvedené množstvá vo VV sú správne a budú ponechané v pôvodnom množstve</w:t>
      </w:r>
      <w:r>
        <w:rPr>
          <w:rFonts w:ascii="Arial" w:hAnsi="Arial" w:cs="Arial"/>
          <w:color w:val="00B050"/>
        </w:rPr>
        <w:t>.</w:t>
      </w:r>
    </w:p>
    <w:p w:rsidR="007E1019" w:rsidRDefault="007E1019" w:rsidP="007E1019">
      <w:pPr>
        <w:rPr>
          <w:rFonts w:ascii="Arial" w:hAnsi="Arial"/>
          <w:b/>
        </w:rPr>
      </w:pPr>
    </w:p>
    <w:p w:rsidR="007E1019" w:rsidRPr="002B76DE" w:rsidRDefault="007E1019" w:rsidP="007E1019">
      <w:pPr>
        <w:rPr>
          <w:rFonts w:ascii="Arial" w:hAnsi="Arial"/>
          <w:b/>
        </w:rPr>
      </w:pPr>
      <w:r w:rsidRPr="00D25E5A">
        <w:rPr>
          <w:rFonts w:ascii="Arial" w:hAnsi="Arial" w:cs="Arial"/>
          <w:color w:val="222222"/>
          <w:shd w:val="clear" w:color="auto" w:fill="FFFFFF"/>
          <w:lang w:eastAsia="de-DE"/>
        </w:rPr>
        <w:br/>
      </w:r>
      <w:r w:rsidRPr="002B76DE">
        <w:rPr>
          <w:rFonts w:ascii="Arial" w:hAnsi="Arial" w:cs="Arial"/>
          <w:b/>
          <w:color w:val="222222"/>
          <w:shd w:val="clear" w:color="auto" w:fill="FFFFFF"/>
          <w:lang w:eastAsia="de-DE"/>
        </w:rPr>
        <w:t>Otázka 247:</w:t>
      </w:r>
    </w:p>
    <w:p w:rsidR="007E1019" w:rsidRPr="002B76DE" w:rsidRDefault="007E1019" w:rsidP="007E1019">
      <w:pPr>
        <w:rPr>
          <w:rFonts w:ascii="Arial" w:hAnsi="Arial" w:cs="Arial"/>
          <w:b/>
          <w:bCs/>
        </w:rPr>
      </w:pPr>
      <w:r w:rsidRPr="002B76DE">
        <w:rPr>
          <w:rFonts w:ascii="Arial" w:hAnsi="Arial" w:cs="Arial"/>
          <w:b/>
          <w:bCs/>
        </w:rPr>
        <w:t>SO 678-00 - Preložka zabezpečovacích káblov ŽSR v km 14,940; 14,952; 14,968 R2</w:t>
      </w:r>
    </w:p>
    <w:p w:rsidR="007E1019" w:rsidRPr="002B76DE" w:rsidRDefault="007E1019" w:rsidP="007E1019">
      <w:pPr>
        <w:rPr>
          <w:rFonts w:ascii="Arial" w:hAnsi="Arial"/>
          <w:b/>
        </w:rPr>
      </w:pPr>
    </w:p>
    <w:p w:rsidR="007E1019" w:rsidRPr="002B76DE" w:rsidRDefault="007E1019" w:rsidP="007E1019">
      <w:pPr>
        <w:rPr>
          <w:rFonts w:ascii="Arial" w:hAnsi="Arial"/>
        </w:rPr>
      </w:pPr>
      <w:r w:rsidRPr="002B76DE">
        <w:rPr>
          <w:rFonts w:ascii="Arial" w:hAnsi="Arial"/>
        </w:rPr>
        <w:t xml:space="preserve">V tendrovom VV „Zvazok 4_Cenova cast_19 12 2018.xlsx“ je pri uvedenom objekte 17 agregovaných položiek. </w:t>
      </w:r>
    </w:p>
    <w:p w:rsidR="007E1019" w:rsidRPr="002B76DE" w:rsidRDefault="007E1019" w:rsidP="007E1019">
      <w:pPr>
        <w:rPr>
          <w:rFonts w:ascii="Arial" w:hAnsi="Arial"/>
        </w:rPr>
      </w:pPr>
      <w:r w:rsidRPr="002B76DE">
        <w:rPr>
          <w:rFonts w:ascii="Arial" w:hAnsi="Arial"/>
        </w:rPr>
        <w:t>V tendrových podkladoch „Zväzok 5 cast2\D Písomnosti a výkresy objektov“ je v podadresáry uvedeného objektu SO 678-00 uložený podrobný VV „17XK23003_678-00_07V_vv.pdf“, v ktorom sú ďalšie 4 agregované položky – KP 00030113, KP 00040222, KP 00100111 a KP 00100334.</w:t>
      </w:r>
    </w:p>
    <w:p w:rsidR="007E1019" w:rsidRPr="002B76DE" w:rsidRDefault="007E1019" w:rsidP="007E1019">
      <w:pPr>
        <w:rPr>
          <w:rFonts w:ascii="Arial" w:hAnsi="Arial"/>
          <w:b/>
          <w:highlight w:val="yellow"/>
        </w:rPr>
      </w:pPr>
    </w:p>
    <w:p w:rsidR="007E1019" w:rsidRPr="002B76DE" w:rsidRDefault="007E1019" w:rsidP="007E1019">
      <w:pPr>
        <w:rPr>
          <w:rFonts w:ascii="Arial" w:hAnsi="Arial"/>
          <w:b/>
        </w:rPr>
      </w:pPr>
      <w:r w:rsidRPr="002B76DE">
        <w:rPr>
          <w:rFonts w:ascii="Arial" w:hAnsi="Arial"/>
          <w:b/>
        </w:rPr>
        <w:t>Otázka:</w:t>
      </w:r>
    </w:p>
    <w:p w:rsidR="007E1019" w:rsidRPr="002B76DE" w:rsidRDefault="007E1019" w:rsidP="007E1019">
      <w:pPr>
        <w:rPr>
          <w:rFonts w:ascii="Arial" w:hAnsi="Arial"/>
          <w:b/>
        </w:rPr>
      </w:pPr>
      <w:r w:rsidRPr="002B76DE">
        <w:rPr>
          <w:rFonts w:ascii="Arial" w:hAnsi="Arial"/>
          <w:b/>
        </w:rPr>
        <w:t>Budú tieto položky doplnené do oficiálneho tendrového VV  zväzku 4, alebo nemajú byť súčasťou ocenenia?</w:t>
      </w:r>
    </w:p>
    <w:p w:rsidR="007E1019" w:rsidRDefault="007E1019" w:rsidP="007E1019">
      <w:pPr>
        <w:rPr>
          <w:rFonts w:ascii="Arial" w:hAnsi="Arial"/>
        </w:rPr>
      </w:pPr>
    </w:p>
    <w:p w:rsidR="007E1019" w:rsidRPr="00FF5E6F" w:rsidRDefault="007E1019" w:rsidP="007E1019">
      <w:pPr>
        <w:rPr>
          <w:rFonts w:ascii="Arial" w:hAnsi="Arial" w:cs="Arial"/>
          <w:b/>
          <w:color w:val="00B050"/>
          <w:shd w:val="clear" w:color="auto" w:fill="FFFFFF"/>
          <w:lang w:eastAsia="de-DE"/>
        </w:rPr>
      </w:pPr>
      <w:r w:rsidRPr="00FF5E6F">
        <w:rPr>
          <w:rFonts w:ascii="Arial" w:hAnsi="Arial" w:cs="Arial"/>
          <w:b/>
          <w:color w:val="00B050"/>
          <w:shd w:val="clear" w:color="auto" w:fill="FFFFFF"/>
          <w:lang w:eastAsia="de-DE"/>
        </w:rPr>
        <w:lastRenderedPageBreak/>
        <w:t>Odpoveď</w:t>
      </w:r>
      <w:r w:rsidR="00467860">
        <w:rPr>
          <w:rFonts w:ascii="Arial" w:hAnsi="Arial" w:cs="Arial"/>
          <w:b/>
          <w:color w:val="00B050"/>
          <w:shd w:val="clear" w:color="auto" w:fill="FFFFFF"/>
          <w:lang w:eastAsia="de-DE"/>
        </w:rPr>
        <w:t xml:space="preserve"> 247</w:t>
      </w:r>
      <w:r w:rsidRPr="00FF5E6F">
        <w:rPr>
          <w:rFonts w:ascii="Arial" w:hAnsi="Arial" w:cs="Arial"/>
          <w:b/>
          <w:color w:val="00B050"/>
          <w:shd w:val="clear" w:color="auto" w:fill="FFFFFF"/>
          <w:lang w:eastAsia="de-DE"/>
        </w:rPr>
        <w:t xml:space="preserve">: Nie, nebudú doplnené. Platia položky vo výkaze výmer vo zväzku 4. </w:t>
      </w:r>
      <w:r>
        <w:rPr>
          <w:rFonts w:ascii="Arial" w:hAnsi="Arial" w:cs="Arial"/>
          <w:b/>
          <w:color w:val="00B050"/>
          <w:shd w:val="clear" w:color="auto" w:fill="FFFFFF"/>
          <w:lang w:eastAsia="de-DE"/>
        </w:rPr>
        <w:t>Cenu za u</w:t>
      </w:r>
      <w:r w:rsidRPr="00FF5E6F">
        <w:rPr>
          <w:rFonts w:ascii="Arial" w:hAnsi="Arial" w:cs="Arial"/>
          <w:b/>
          <w:color w:val="00B050"/>
          <w:shd w:val="clear" w:color="auto" w:fill="FFFFFF"/>
          <w:lang w:eastAsia="de-DE"/>
        </w:rPr>
        <w:t xml:space="preserve">vedené práce je potrebné zahrnúť do </w:t>
      </w:r>
      <w:r>
        <w:rPr>
          <w:rFonts w:ascii="Arial" w:hAnsi="Arial" w:cs="Arial"/>
          <w:b/>
          <w:color w:val="00B050"/>
          <w:shd w:val="clear" w:color="auto" w:fill="FFFFFF"/>
          <w:lang w:eastAsia="de-DE"/>
        </w:rPr>
        <w:t xml:space="preserve">existujúcich </w:t>
      </w:r>
      <w:r w:rsidRPr="00FF5E6F">
        <w:rPr>
          <w:rFonts w:ascii="Arial" w:hAnsi="Arial" w:cs="Arial"/>
          <w:b/>
          <w:color w:val="00B050"/>
          <w:shd w:val="clear" w:color="auto" w:fill="FFFFFF"/>
          <w:lang w:eastAsia="de-DE"/>
        </w:rPr>
        <w:t>všeobecných položiek stavby časť 001-00 Všeobecné</w:t>
      </w:r>
      <w:r>
        <w:rPr>
          <w:rFonts w:ascii="Arial" w:hAnsi="Arial" w:cs="Arial"/>
          <w:b/>
          <w:color w:val="00B050"/>
          <w:shd w:val="clear" w:color="auto" w:fill="FFFFFF"/>
          <w:lang w:eastAsia="de-DE"/>
        </w:rPr>
        <w:t xml:space="preserve"> položky</w:t>
      </w:r>
      <w:r w:rsidRPr="00FF5E6F">
        <w:rPr>
          <w:rFonts w:ascii="Arial" w:hAnsi="Arial" w:cs="Arial"/>
          <w:b/>
          <w:color w:val="00B050"/>
          <w:shd w:val="clear" w:color="auto" w:fill="FFFFFF"/>
          <w:lang w:eastAsia="de-DE"/>
        </w:rPr>
        <w:t xml:space="preserve">. </w:t>
      </w:r>
    </w:p>
    <w:p w:rsidR="007E1019" w:rsidRDefault="007E1019" w:rsidP="007E1019">
      <w:pPr>
        <w:rPr>
          <w:rFonts w:ascii="Arial" w:hAnsi="Arial" w:cs="Arial"/>
          <w:color w:val="222222"/>
          <w:shd w:val="clear" w:color="auto" w:fill="FFFFFF"/>
          <w:lang w:eastAsia="de-DE"/>
        </w:rPr>
      </w:pPr>
    </w:p>
    <w:p w:rsidR="007E1019" w:rsidRPr="002B76DE" w:rsidRDefault="007E1019" w:rsidP="007E1019">
      <w:pPr>
        <w:rPr>
          <w:rFonts w:ascii="Arial" w:hAnsi="Arial"/>
        </w:rPr>
      </w:pPr>
      <w:r w:rsidRPr="00D25E5A">
        <w:rPr>
          <w:rFonts w:ascii="Arial" w:hAnsi="Arial" w:cs="Arial"/>
          <w:color w:val="222222"/>
          <w:shd w:val="clear" w:color="auto" w:fill="FFFFFF"/>
          <w:lang w:eastAsia="de-DE"/>
        </w:rPr>
        <w:br/>
      </w:r>
      <w:r w:rsidRPr="002B76DE">
        <w:rPr>
          <w:rFonts w:ascii="Arial" w:hAnsi="Arial" w:cs="Arial"/>
          <w:b/>
          <w:color w:val="222222"/>
          <w:shd w:val="clear" w:color="auto" w:fill="FFFFFF"/>
          <w:lang w:eastAsia="de-DE"/>
        </w:rPr>
        <w:t>Otázka 248:</w:t>
      </w:r>
    </w:p>
    <w:p w:rsidR="007E1019" w:rsidRPr="002B76DE" w:rsidRDefault="007E1019" w:rsidP="007E1019">
      <w:pPr>
        <w:rPr>
          <w:rFonts w:ascii="Arial" w:hAnsi="Arial"/>
        </w:rPr>
      </w:pPr>
      <w:r w:rsidRPr="002B76DE">
        <w:rPr>
          <w:rFonts w:ascii="Arial" w:hAnsi="Arial"/>
        </w:rPr>
        <w:t>V tendrovom VV „Zvazok 4_Cenova cast_19 12 2018.xlsx“ je pri dotknutom objekte uvedená položka KP 01030201 s nesprávnym množstvom vo väzbe na ďalšie podklady.</w:t>
      </w:r>
    </w:p>
    <w:p w:rsidR="007E1019" w:rsidRPr="002B76DE" w:rsidRDefault="007E1019" w:rsidP="007E1019">
      <w:pPr>
        <w:rPr>
          <w:rFonts w:ascii="Arial" w:hAnsi="Arial"/>
          <w:b/>
          <w:highlight w:val="yellow"/>
        </w:rPr>
      </w:pPr>
    </w:p>
    <w:p w:rsidR="007E1019" w:rsidRPr="002B76DE" w:rsidRDefault="007E1019" w:rsidP="007E1019">
      <w:pPr>
        <w:rPr>
          <w:rFonts w:ascii="Arial" w:hAnsi="Arial"/>
          <w:b/>
        </w:rPr>
      </w:pPr>
      <w:r w:rsidRPr="002B76DE">
        <w:rPr>
          <w:rFonts w:ascii="Arial" w:hAnsi="Arial"/>
          <w:b/>
        </w:rPr>
        <w:t>Otázka:</w:t>
      </w:r>
    </w:p>
    <w:p w:rsidR="007E1019" w:rsidRPr="002B76DE" w:rsidRDefault="007E1019" w:rsidP="007E1019">
      <w:pPr>
        <w:rPr>
          <w:rFonts w:ascii="Arial" w:hAnsi="Arial"/>
          <w:b/>
        </w:rPr>
      </w:pPr>
      <w:r w:rsidRPr="002B76DE">
        <w:rPr>
          <w:rFonts w:ascii="Arial" w:hAnsi="Arial"/>
          <w:b/>
        </w:rPr>
        <w:t>Bude táto položka v oficiálnom tendrovom VV  zväzku 4, opravená, alebo bude ponechaná v pôvodnom množstve?</w:t>
      </w:r>
    </w:p>
    <w:p w:rsidR="007E1019" w:rsidRDefault="007E1019" w:rsidP="007E1019">
      <w:pPr>
        <w:rPr>
          <w:rFonts w:ascii="Arial" w:hAnsi="Arial"/>
          <w:b/>
        </w:rPr>
      </w:pPr>
    </w:p>
    <w:p w:rsidR="007E1019" w:rsidRPr="002B76DE" w:rsidRDefault="007E1019" w:rsidP="007E1019">
      <w:pPr>
        <w:rPr>
          <w:rFonts w:ascii="Arial" w:hAnsi="Arial"/>
          <w:b/>
          <w:color w:val="00B050"/>
        </w:rPr>
      </w:pPr>
      <w:r w:rsidRPr="002B76DE">
        <w:rPr>
          <w:rFonts w:ascii="Arial" w:hAnsi="Arial"/>
          <w:b/>
          <w:color w:val="00B050"/>
        </w:rPr>
        <w:t>Odpoveď</w:t>
      </w:r>
      <w:r w:rsidR="00467860">
        <w:rPr>
          <w:rFonts w:ascii="Arial" w:hAnsi="Arial"/>
          <w:b/>
          <w:color w:val="00B050"/>
        </w:rPr>
        <w:t xml:space="preserve"> 248</w:t>
      </w:r>
      <w:r w:rsidRPr="002B76DE">
        <w:rPr>
          <w:rFonts w:ascii="Arial" w:hAnsi="Arial"/>
          <w:b/>
          <w:color w:val="00B050"/>
        </w:rPr>
        <w:t>:</w:t>
      </w:r>
    </w:p>
    <w:p w:rsidR="007E1019" w:rsidRPr="002B76DE" w:rsidRDefault="007E1019" w:rsidP="007E1019">
      <w:pPr>
        <w:rPr>
          <w:rFonts w:ascii="Arial" w:hAnsi="Arial"/>
          <w:b/>
          <w:color w:val="00B050"/>
        </w:rPr>
      </w:pPr>
      <w:r w:rsidRPr="002B76DE">
        <w:rPr>
          <w:rFonts w:ascii="Arial" w:hAnsi="Arial"/>
          <w:b/>
          <w:color w:val="00B050"/>
        </w:rPr>
        <w:t>Po kontrole konštatujeme že uvedené množstvá vo VV sú správne a budú ponechané v pôvodnom množstve.</w:t>
      </w:r>
    </w:p>
    <w:p w:rsidR="007E1019" w:rsidRDefault="007E1019" w:rsidP="007E1019">
      <w:pPr>
        <w:rPr>
          <w:rFonts w:ascii="Arial" w:hAnsi="Arial"/>
          <w:b/>
        </w:rPr>
      </w:pPr>
    </w:p>
    <w:p w:rsidR="007E1019" w:rsidRPr="002B76DE" w:rsidRDefault="007E1019" w:rsidP="007E1019">
      <w:pPr>
        <w:rPr>
          <w:rFonts w:ascii="Arial" w:hAnsi="Arial"/>
          <w:b/>
        </w:rPr>
      </w:pPr>
      <w:r w:rsidRPr="00D25E5A">
        <w:rPr>
          <w:rFonts w:ascii="Arial" w:hAnsi="Arial" w:cs="Arial"/>
          <w:color w:val="222222"/>
          <w:shd w:val="clear" w:color="auto" w:fill="FFFFFF"/>
          <w:lang w:eastAsia="de-DE"/>
        </w:rPr>
        <w:br/>
      </w:r>
      <w:r w:rsidRPr="002B76DE">
        <w:rPr>
          <w:rFonts w:ascii="Arial" w:hAnsi="Arial" w:cs="Arial"/>
          <w:b/>
          <w:shd w:val="clear" w:color="auto" w:fill="FFFFFF"/>
          <w:lang w:eastAsia="de-DE"/>
        </w:rPr>
        <w:t>Otázka 249:</w:t>
      </w:r>
    </w:p>
    <w:p w:rsidR="007E1019" w:rsidRPr="002B76DE" w:rsidRDefault="007E1019" w:rsidP="007E1019">
      <w:pPr>
        <w:rPr>
          <w:rFonts w:ascii="Arial" w:hAnsi="Arial" w:cs="Arial"/>
          <w:b/>
          <w:bCs/>
        </w:rPr>
      </w:pPr>
      <w:r w:rsidRPr="002B76DE">
        <w:rPr>
          <w:rFonts w:ascii="Arial" w:hAnsi="Arial" w:cs="Arial"/>
          <w:b/>
          <w:bCs/>
        </w:rPr>
        <w:t>SO 679-00 - Ochrana diaľkových káblov ŽSR v km 14,988 R2</w:t>
      </w:r>
    </w:p>
    <w:p w:rsidR="007E1019" w:rsidRPr="002B76DE" w:rsidRDefault="007E1019" w:rsidP="007E1019">
      <w:pPr>
        <w:rPr>
          <w:rFonts w:ascii="Arial" w:hAnsi="Arial"/>
          <w:b/>
        </w:rPr>
      </w:pPr>
    </w:p>
    <w:p w:rsidR="007E1019" w:rsidRPr="004F25DD" w:rsidRDefault="007E1019" w:rsidP="007E1019">
      <w:pPr>
        <w:rPr>
          <w:rFonts w:ascii="Arial" w:hAnsi="Arial"/>
        </w:rPr>
      </w:pPr>
      <w:r w:rsidRPr="004F25DD">
        <w:rPr>
          <w:rFonts w:ascii="Arial" w:hAnsi="Arial"/>
        </w:rPr>
        <w:t xml:space="preserve">V tendrovom VV „Zvazok 4_Cenova cast_19 12 2018.xlsx“ je pri uvedenom objekte 5 agregovaných položiek. </w:t>
      </w:r>
    </w:p>
    <w:p w:rsidR="007E1019" w:rsidRPr="004F25DD" w:rsidRDefault="007E1019" w:rsidP="007E1019">
      <w:pPr>
        <w:rPr>
          <w:rFonts w:ascii="Arial" w:hAnsi="Arial"/>
        </w:rPr>
      </w:pPr>
      <w:r w:rsidRPr="004F25DD">
        <w:rPr>
          <w:rFonts w:ascii="Arial" w:hAnsi="Arial"/>
        </w:rPr>
        <w:t>V tendrových podkladoch „Zväzok 5 cast2\D Písomnosti a výkresy objektov“ je v podadresáry uvedeného objektu SO 679-00 uložený podrobný VV „17XK23003_679-00_05V_vv.pdf“, v ktorom sú ďalšie 4 agregované položky – KP 00030113, KP 00040222, KP 00100111 a KP 00100334.</w:t>
      </w:r>
    </w:p>
    <w:p w:rsidR="007E1019" w:rsidRPr="004F25DD" w:rsidRDefault="007E1019" w:rsidP="007E1019">
      <w:pPr>
        <w:rPr>
          <w:rFonts w:ascii="Arial" w:hAnsi="Arial"/>
          <w:b/>
        </w:rPr>
      </w:pPr>
    </w:p>
    <w:p w:rsidR="007E1019" w:rsidRPr="004F25DD" w:rsidRDefault="007E1019" w:rsidP="007E1019">
      <w:pPr>
        <w:rPr>
          <w:rFonts w:ascii="Arial" w:hAnsi="Arial"/>
          <w:b/>
        </w:rPr>
      </w:pPr>
      <w:r w:rsidRPr="004F25DD">
        <w:rPr>
          <w:rFonts w:ascii="Arial" w:hAnsi="Arial"/>
          <w:b/>
        </w:rPr>
        <w:t>Otázka:</w:t>
      </w:r>
    </w:p>
    <w:p w:rsidR="007E1019" w:rsidRPr="002B76DE" w:rsidRDefault="007E1019" w:rsidP="007E1019">
      <w:pPr>
        <w:rPr>
          <w:rFonts w:ascii="Arial" w:hAnsi="Arial"/>
          <w:b/>
        </w:rPr>
      </w:pPr>
      <w:r w:rsidRPr="004F25DD">
        <w:rPr>
          <w:rFonts w:ascii="Arial" w:hAnsi="Arial"/>
          <w:b/>
        </w:rPr>
        <w:t>Budú tieto položky doplnené do oficiálneho tendrového VV  zväzku 4, alebo nemajú byť súčasťou ocenenia?</w:t>
      </w:r>
    </w:p>
    <w:bookmarkEnd w:id="14"/>
    <w:p w:rsidR="007E1019" w:rsidRDefault="007E1019" w:rsidP="007E1019">
      <w:pPr>
        <w:rPr>
          <w:rFonts w:ascii="Arial" w:hAnsi="Arial"/>
        </w:rPr>
      </w:pPr>
    </w:p>
    <w:p w:rsidR="007E1019" w:rsidRPr="00FF5E6F" w:rsidRDefault="007E1019" w:rsidP="007E1019">
      <w:pPr>
        <w:rPr>
          <w:rFonts w:ascii="Arial" w:hAnsi="Arial" w:cs="Arial"/>
          <w:b/>
          <w:color w:val="00B050"/>
          <w:shd w:val="clear" w:color="auto" w:fill="FFFFFF"/>
          <w:lang w:eastAsia="de-DE"/>
        </w:rPr>
      </w:pPr>
      <w:r w:rsidRPr="00FF5E6F">
        <w:rPr>
          <w:rFonts w:ascii="Arial" w:hAnsi="Arial" w:cs="Arial"/>
          <w:b/>
          <w:color w:val="00B050"/>
          <w:shd w:val="clear" w:color="auto" w:fill="FFFFFF"/>
          <w:lang w:eastAsia="de-DE"/>
        </w:rPr>
        <w:t>Odpoveď</w:t>
      </w:r>
      <w:r w:rsidR="00467860">
        <w:rPr>
          <w:rFonts w:ascii="Arial" w:hAnsi="Arial" w:cs="Arial"/>
          <w:b/>
          <w:color w:val="00B050"/>
          <w:shd w:val="clear" w:color="auto" w:fill="FFFFFF"/>
          <w:lang w:eastAsia="de-DE"/>
        </w:rPr>
        <w:t xml:space="preserve"> 249</w:t>
      </w:r>
      <w:r w:rsidRPr="00FF5E6F">
        <w:rPr>
          <w:rFonts w:ascii="Arial" w:hAnsi="Arial" w:cs="Arial"/>
          <w:b/>
          <w:color w:val="00B050"/>
          <w:shd w:val="clear" w:color="auto" w:fill="FFFFFF"/>
          <w:lang w:eastAsia="de-DE"/>
        </w:rPr>
        <w:t xml:space="preserve">: Nie, nebudú doplnené. Platia položky vo výkaze výmer vo zväzku 4. </w:t>
      </w:r>
      <w:r>
        <w:rPr>
          <w:rFonts w:ascii="Arial" w:hAnsi="Arial" w:cs="Arial"/>
          <w:b/>
          <w:color w:val="00B050"/>
          <w:shd w:val="clear" w:color="auto" w:fill="FFFFFF"/>
          <w:lang w:eastAsia="de-DE"/>
        </w:rPr>
        <w:t>Cenu za u</w:t>
      </w:r>
      <w:r w:rsidRPr="00FF5E6F">
        <w:rPr>
          <w:rFonts w:ascii="Arial" w:hAnsi="Arial" w:cs="Arial"/>
          <w:b/>
          <w:color w:val="00B050"/>
          <w:shd w:val="clear" w:color="auto" w:fill="FFFFFF"/>
          <w:lang w:eastAsia="de-DE"/>
        </w:rPr>
        <w:t xml:space="preserve">vedené práce je potrebné zahrnúť do </w:t>
      </w:r>
      <w:r>
        <w:rPr>
          <w:rFonts w:ascii="Arial" w:hAnsi="Arial" w:cs="Arial"/>
          <w:b/>
          <w:color w:val="00B050"/>
          <w:shd w:val="clear" w:color="auto" w:fill="FFFFFF"/>
          <w:lang w:eastAsia="de-DE"/>
        </w:rPr>
        <w:t xml:space="preserve">existujúcich </w:t>
      </w:r>
      <w:r w:rsidRPr="00FF5E6F">
        <w:rPr>
          <w:rFonts w:ascii="Arial" w:hAnsi="Arial" w:cs="Arial"/>
          <w:b/>
          <w:color w:val="00B050"/>
          <w:shd w:val="clear" w:color="auto" w:fill="FFFFFF"/>
          <w:lang w:eastAsia="de-DE"/>
        </w:rPr>
        <w:t>všeobecných položiek stavby časť 001-00 Všeobecné</w:t>
      </w:r>
      <w:r>
        <w:rPr>
          <w:rFonts w:ascii="Arial" w:hAnsi="Arial" w:cs="Arial"/>
          <w:b/>
          <w:color w:val="00B050"/>
          <w:shd w:val="clear" w:color="auto" w:fill="FFFFFF"/>
          <w:lang w:eastAsia="de-DE"/>
        </w:rPr>
        <w:t xml:space="preserve"> položky</w:t>
      </w:r>
      <w:r w:rsidRPr="00FF5E6F">
        <w:rPr>
          <w:rFonts w:ascii="Arial" w:hAnsi="Arial" w:cs="Arial"/>
          <w:b/>
          <w:color w:val="00B050"/>
          <w:shd w:val="clear" w:color="auto" w:fill="FFFFFF"/>
          <w:lang w:eastAsia="de-DE"/>
        </w:rPr>
        <w:t xml:space="preserve">. </w:t>
      </w:r>
    </w:p>
    <w:p w:rsidR="007E1019" w:rsidRDefault="007E1019" w:rsidP="007E1019">
      <w:pPr>
        <w:rPr>
          <w:rFonts w:ascii="Arial" w:hAnsi="Arial" w:cs="Arial"/>
          <w:color w:val="222222"/>
          <w:shd w:val="clear" w:color="auto" w:fill="FFFFFF"/>
          <w:lang w:eastAsia="de-DE"/>
        </w:rPr>
      </w:pPr>
    </w:p>
    <w:bookmarkEnd w:id="15"/>
    <w:p w:rsidR="007E1019" w:rsidRPr="00610007" w:rsidRDefault="007E1019" w:rsidP="007E1019">
      <w:pPr>
        <w:rPr>
          <w:rFonts w:ascii="Arial" w:hAnsi="Arial"/>
          <w:b/>
        </w:rPr>
      </w:pPr>
      <w:r w:rsidRPr="00D25E5A">
        <w:rPr>
          <w:rFonts w:ascii="Arial" w:hAnsi="Arial" w:cs="Arial"/>
          <w:color w:val="222222"/>
          <w:shd w:val="clear" w:color="auto" w:fill="FFFFFF"/>
          <w:lang w:eastAsia="de-DE"/>
        </w:rPr>
        <w:br/>
      </w:r>
      <w:r w:rsidRPr="00610007">
        <w:rPr>
          <w:rFonts w:ascii="Arial" w:hAnsi="Arial" w:cs="Arial"/>
          <w:b/>
          <w:color w:val="222222"/>
          <w:shd w:val="clear" w:color="auto" w:fill="FFFFFF"/>
          <w:lang w:eastAsia="de-DE"/>
        </w:rPr>
        <w:t>Otázka 250:</w:t>
      </w:r>
      <w:r w:rsidRPr="00610007">
        <w:rPr>
          <w:rFonts w:ascii="Arial" w:hAnsi="Arial" w:cs="Arial"/>
          <w:color w:val="222222"/>
          <w:shd w:val="clear" w:color="auto" w:fill="FFFFFF"/>
          <w:lang w:eastAsia="de-DE"/>
        </w:rPr>
        <w:br/>
      </w:r>
    </w:p>
    <w:p w:rsidR="007E1019" w:rsidRPr="00DC1BA0" w:rsidRDefault="007E1019" w:rsidP="007E1019">
      <w:pPr>
        <w:rPr>
          <w:rFonts w:ascii="Arial" w:hAnsi="Arial"/>
        </w:rPr>
      </w:pPr>
      <w:r w:rsidRPr="00DC1BA0">
        <w:rPr>
          <w:rFonts w:ascii="Arial" w:hAnsi="Arial"/>
        </w:rPr>
        <w:t>Otázka:</w:t>
      </w:r>
    </w:p>
    <w:p w:rsidR="007E1019" w:rsidRPr="00DC1BA0" w:rsidRDefault="007E1019" w:rsidP="007E1019">
      <w:pPr>
        <w:rPr>
          <w:rFonts w:ascii="Arial" w:hAnsi="Arial"/>
        </w:rPr>
      </w:pPr>
      <w:r w:rsidRPr="00DC1BA0">
        <w:rPr>
          <w:rFonts w:ascii="Arial" w:hAnsi="Arial"/>
        </w:rPr>
        <w:t>Pre veľkú chybovosť oficiálneho VV „Zvazok 4_Cenova cast_19 12 2018.xlsx“, ako aj podružných podkladov popísaných viď vyššie, predĺži obstarávateľ lehotu na predkladanie cenových ponúk?</w:t>
      </w:r>
    </w:p>
    <w:p w:rsidR="007E1019" w:rsidRDefault="007E1019" w:rsidP="007E1019">
      <w:pPr>
        <w:rPr>
          <w:rFonts w:ascii="Arial" w:hAnsi="Arial"/>
          <w:b/>
        </w:rPr>
      </w:pPr>
    </w:p>
    <w:p w:rsidR="00467860" w:rsidRDefault="00467860" w:rsidP="00467860">
      <w:pPr>
        <w:rPr>
          <w:rFonts w:ascii="Arial" w:hAnsi="Arial"/>
          <w:b/>
        </w:rPr>
      </w:pPr>
      <w:r w:rsidRPr="00FF5E6F">
        <w:rPr>
          <w:rFonts w:ascii="Arial" w:hAnsi="Arial" w:cs="Arial"/>
          <w:b/>
          <w:color w:val="00B050"/>
          <w:shd w:val="clear" w:color="auto" w:fill="FFFFFF"/>
          <w:lang w:eastAsia="de-DE"/>
        </w:rPr>
        <w:t>Odpoveď</w:t>
      </w:r>
      <w:r>
        <w:rPr>
          <w:rFonts w:ascii="Arial" w:hAnsi="Arial" w:cs="Arial"/>
          <w:b/>
          <w:color w:val="00B050"/>
          <w:shd w:val="clear" w:color="auto" w:fill="FFFFFF"/>
          <w:lang w:eastAsia="de-DE"/>
        </w:rPr>
        <w:t xml:space="preserve"> 250</w:t>
      </w:r>
      <w:r w:rsidRPr="00FF5E6F">
        <w:rPr>
          <w:rFonts w:ascii="Arial" w:hAnsi="Arial" w:cs="Arial"/>
          <w:b/>
          <w:color w:val="00B050"/>
          <w:shd w:val="clear" w:color="auto" w:fill="FFFFFF"/>
          <w:lang w:eastAsia="de-DE"/>
        </w:rPr>
        <w:t>:</w:t>
      </w:r>
    </w:p>
    <w:p w:rsidR="007E1019" w:rsidRPr="00467860" w:rsidRDefault="00467860" w:rsidP="007E1019">
      <w:pPr>
        <w:spacing w:after="200" w:line="276" w:lineRule="auto"/>
        <w:rPr>
          <w:rFonts w:ascii="Arial" w:hAnsi="Arial" w:cs="Arial"/>
          <w:b/>
          <w:color w:val="00B050"/>
          <w:shd w:val="clear" w:color="auto" w:fill="FFFFFF"/>
          <w:lang w:eastAsia="de-DE"/>
        </w:rPr>
      </w:pPr>
      <w:r w:rsidRPr="00467860">
        <w:rPr>
          <w:rFonts w:ascii="Arial" w:hAnsi="Arial" w:cs="Arial"/>
          <w:b/>
          <w:color w:val="00B050"/>
          <w:shd w:val="clear" w:color="auto" w:fill="FFFFFF"/>
          <w:lang w:eastAsia="de-DE"/>
        </w:rPr>
        <w:t>Lehota bola predĺžená na 20.05.2019 10.00hod</w:t>
      </w:r>
    </w:p>
    <w:p w:rsidR="007E1019" w:rsidRPr="006D0405" w:rsidRDefault="007E1019" w:rsidP="007E1019">
      <w:pPr>
        <w:autoSpaceDE w:val="0"/>
        <w:autoSpaceDN w:val="0"/>
        <w:adjustRightInd w:val="0"/>
        <w:rPr>
          <w:rFonts w:ascii="Arial" w:eastAsia="Calibri" w:hAnsi="Arial" w:cs="Arial"/>
          <w:bCs/>
          <w:color w:val="000000"/>
        </w:rPr>
      </w:pPr>
      <w:r w:rsidRPr="006D0405">
        <w:rPr>
          <w:rFonts w:ascii="Arial" w:hAnsi="Arial" w:cs="Arial"/>
          <w:b/>
          <w:color w:val="222222"/>
          <w:shd w:val="clear" w:color="auto" w:fill="FFFFFF"/>
          <w:lang w:eastAsia="de-DE"/>
        </w:rPr>
        <w:t>Otázka 251:</w:t>
      </w:r>
      <w:r w:rsidRPr="006D0405">
        <w:rPr>
          <w:rFonts w:ascii="Arial" w:hAnsi="Arial" w:cs="Arial"/>
          <w:color w:val="222222"/>
          <w:shd w:val="clear" w:color="auto" w:fill="FFFFFF"/>
          <w:lang w:eastAsia="de-DE"/>
        </w:rPr>
        <w:br/>
      </w:r>
    </w:p>
    <w:p w:rsidR="007E1019" w:rsidRPr="006D0405" w:rsidRDefault="007E1019" w:rsidP="007E1019">
      <w:pPr>
        <w:autoSpaceDE w:val="0"/>
        <w:autoSpaceDN w:val="0"/>
        <w:adjustRightInd w:val="0"/>
        <w:jc w:val="both"/>
        <w:rPr>
          <w:rFonts w:ascii="Arial" w:eastAsia="Calibri" w:hAnsi="Arial" w:cs="Arial"/>
          <w:bCs/>
          <w:color w:val="000000"/>
        </w:rPr>
      </w:pPr>
      <w:r w:rsidRPr="006D0405">
        <w:rPr>
          <w:rFonts w:ascii="Arial" w:eastAsia="Calibri" w:hAnsi="Arial" w:cs="Arial"/>
          <w:bCs/>
          <w:color w:val="000000"/>
        </w:rPr>
        <w:t xml:space="preserve">V súťažných  podkladoch  v časti „Ocenený súpis prác“ sa nenachádza objekt SO 320-03 Komunikácia a spevnené plochy.   </w:t>
      </w:r>
    </w:p>
    <w:p w:rsidR="007E1019" w:rsidRDefault="007E1019" w:rsidP="007E1019">
      <w:pPr>
        <w:autoSpaceDE w:val="0"/>
        <w:autoSpaceDN w:val="0"/>
        <w:adjustRightInd w:val="0"/>
        <w:jc w:val="both"/>
        <w:rPr>
          <w:rFonts w:ascii="Arial" w:eastAsia="Calibri" w:hAnsi="Arial" w:cs="Arial"/>
          <w:bCs/>
          <w:color w:val="000000"/>
        </w:rPr>
      </w:pPr>
      <w:r w:rsidRPr="006D0405">
        <w:rPr>
          <w:rFonts w:ascii="Arial" w:eastAsia="Calibri" w:hAnsi="Arial" w:cs="Arial"/>
          <w:bCs/>
          <w:color w:val="000000"/>
        </w:rPr>
        <w:t>Otázka :  Doplní obstarávateľ predmetný objekt do časti „Ocenený súpis prác“ ?</w:t>
      </w:r>
    </w:p>
    <w:p w:rsidR="007E1019" w:rsidRDefault="007E1019" w:rsidP="007E1019">
      <w:pPr>
        <w:autoSpaceDE w:val="0"/>
        <w:autoSpaceDN w:val="0"/>
        <w:adjustRightInd w:val="0"/>
        <w:jc w:val="both"/>
        <w:rPr>
          <w:rFonts w:ascii="Arial" w:eastAsia="Calibri" w:hAnsi="Arial" w:cs="Arial"/>
          <w:bCs/>
          <w:color w:val="000000"/>
        </w:rPr>
      </w:pPr>
    </w:p>
    <w:p w:rsidR="00467860" w:rsidRPr="00467860" w:rsidRDefault="007E1019" w:rsidP="007E1019">
      <w:pPr>
        <w:autoSpaceDE w:val="0"/>
        <w:autoSpaceDN w:val="0"/>
        <w:adjustRightInd w:val="0"/>
        <w:jc w:val="both"/>
        <w:rPr>
          <w:rFonts w:ascii="Arial" w:eastAsia="Calibri" w:hAnsi="Arial" w:cs="Arial"/>
          <w:b/>
          <w:bCs/>
          <w:color w:val="00B050"/>
        </w:rPr>
      </w:pPr>
      <w:r w:rsidRPr="00467860">
        <w:rPr>
          <w:rFonts w:ascii="Arial" w:eastAsia="Calibri" w:hAnsi="Arial" w:cs="Arial"/>
          <w:b/>
          <w:bCs/>
          <w:color w:val="00B050"/>
        </w:rPr>
        <w:t>Odpoveď</w:t>
      </w:r>
      <w:r w:rsidR="00467860" w:rsidRPr="00467860">
        <w:rPr>
          <w:rFonts w:ascii="Arial" w:eastAsia="Calibri" w:hAnsi="Arial" w:cs="Arial"/>
          <w:b/>
          <w:bCs/>
          <w:color w:val="00B050"/>
        </w:rPr>
        <w:t xml:space="preserve"> 251:</w:t>
      </w:r>
    </w:p>
    <w:p w:rsidR="007E1019" w:rsidRPr="00467860" w:rsidRDefault="007E1019" w:rsidP="007E1019">
      <w:pPr>
        <w:autoSpaceDE w:val="0"/>
        <w:autoSpaceDN w:val="0"/>
        <w:adjustRightInd w:val="0"/>
        <w:jc w:val="both"/>
        <w:rPr>
          <w:rFonts w:ascii="Arial" w:eastAsia="Calibri" w:hAnsi="Arial" w:cs="Arial"/>
          <w:b/>
          <w:bCs/>
          <w:color w:val="00B050"/>
        </w:rPr>
      </w:pPr>
      <w:r w:rsidRPr="00467860">
        <w:rPr>
          <w:rFonts w:ascii="Arial" w:eastAsia="Calibri" w:hAnsi="Arial" w:cs="Arial"/>
          <w:b/>
          <w:bCs/>
          <w:color w:val="00B050"/>
        </w:rPr>
        <w:t xml:space="preserve"> Nie nedoplní. Objekty 320-- Stredisko SSÚR nie je predmetom tohto VO</w:t>
      </w:r>
    </w:p>
    <w:p w:rsidR="007E1019" w:rsidRPr="00467860" w:rsidRDefault="007E1019" w:rsidP="007E1019">
      <w:pPr>
        <w:autoSpaceDE w:val="0"/>
        <w:autoSpaceDN w:val="0"/>
        <w:adjustRightInd w:val="0"/>
        <w:jc w:val="both"/>
        <w:rPr>
          <w:rFonts w:ascii="Arial" w:eastAsia="Calibri" w:hAnsi="Arial" w:cs="Arial"/>
          <w:b/>
          <w:bCs/>
          <w:color w:val="000000"/>
        </w:rPr>
      </w:pPr>
    </w:p>
    <w:p w:rsidR="007E1019" w:rsidRPr="002A7B51" w:rsidRDefault="007E1019" w:rsidP="007E1019">
      <w:pPr>
        <w:autoSpaceDE w:val="0"/>
        <w:autoSpaceDN w:val="0"/>
        <w:adjustRightInd w:val="0"/>
        <w:rPr>
          <w:rFonts w:ascii="Arial" w:eastAsia="Calibri" w:hAnsi="Arial" w:cs="Arial"/>
          <w:bCs/>
          <w:color w:val="000000"/>
        </w:rPr>
      </w:pPr>
      <w:r w:rsidRPr="002A7B51">
        <w:rPr>
          <w:rFonts w:ascii="Arial" w:hAnsi="Arial" w:cs="Arial"/>
          <w:b/>
          <w:color w:val="222222"/>
          <w:shd w:val="clear" w:color="auto" w:fill="FFFFFF"/>
          <w:lang w:eastAsia="de-DE"/>
        </w:rPr>
        <w:t>Otázka 252:</w:t>
      </w:r>
      <w:r w:rsidRPr="002A7B51">
        <w:rPr>
          <w:rFonts w:ascii="Arial" w:hAnsi="Arial" w:cs="Arial"/>
          <w:color w:val="222222"/>
          <w:shd w:val="clear" w:color="auto" w:fill="FFFFFF"/>
          <w:lang w:eastAsia="de-DE"/>
        </w:rPr>
        <w:br/>
      </w:r>
    </w:p>
    <w:p w:rsidR="007E1019" w:rsidRPr="002A7B51" w:rsidRDefault="007E1019" w:rsidP="007E1019">
      <w:pPr>
        <w:autoSpaceDE w:val="0"/>
        <w:autoSpaceDN w:val="0"/>
        <w:adjustRightInd w:val="0"/>
        <w:jc w:val="both"/>
        <w:rPr>
          <w:rFonts w:ascii="Arial" w:eastAsia="Calibri" w:hAnsi="Arial" w:cs="Arial"/>
          <w:bCs/>
          <w:color w:val="000000"/>
        </w:rPr>
      </w:pPr>
      <w:r w:rsidRPr="002A7B51">
        <w:rPr>
          <w:rFonts w:ascii="Arial" w:eastAsia="Calibri" w:hAnsi="Arial" w:cs="Arial"/>
          <w:bCs/>
          <w:color w:val="000000"/>
        </w:rPr>
        <w:t xml:space="preserve">V súťažných podkladoch, v Ocenenom súpise prác v objekte SO 501—00-00 je položka č.45.11.23 Povrchové úpravy terénu, sedenie, presádzanie, ošetrovanie, ochrana trávnika, uvedená s nulovou výmerou. </w:t>
      </w:r>
    </w:p>
    <w:p w:rsidR="007E1019" w:rsidRDefault="007E1019" w:rsidP="007E1019">
      <w:pPr>
        <w:autoSpaceDE w:val="0"/>
        <w:autoSpaceDN w:val="0"/>
        <w:adjustRightInd w:val="0"/>
        <w:jc w:val="both"/>
        <w:rPr>
          <w:rFonts w:ascii="Arial" w:eastAsia="Calibri" w:hAnsi="Arial" w:cs="Arial"/>
          <w:bCs/>
          <w:color w:val="000000"/>
        </w:rPr>
      </w:pPr>
      <w:r w:rsidRPr="002A7B51">
        <w:rPr>
          <w:rFonts w:ascii="Arial" w:eastAsia="Calibri" w:hAnsi="Arial" w:cs="Arial"/>
          <w:bCs/>
          <w:color w:val="000000"/>
        </w:rPr>
        <w:t>Otázka :  Aká výmera má byť ocenená v predmetnej položke ?</w:t>
      </w:r>
    </w:p>
    <w:p w:rsidR="007E1019" w:rsidRPr="00467860" w:rsidRDefault="007E1019" w:rsidP="007E1019">
      <w:pPr>
        <w:autoSpaceDE w:val="0"/>
        <w:autoSpaceDN w:val="0"/>
        <w:adjustRightInd w:val="0"/>
        <w:jc w:val="both"/>
        <w:rPr>
          <w:rFonts w:ascii="Arial" w:eastAsia="Calibri" w:hAnsi="Arial" w:cs="Arial"/>
          <w:b/>
          <w:bCs/>
          <w:color w:val="000000"/>
        </w:rPr>
      </w:pPr>
    </w:p>
    <w:p w:rsidR="007E1019" w:rsidRPr="00467860" w:rsidRDefault="007E1019" w:rsidP="007E1019">
      <w:pPr>
        <w:autoSpaceDE w:val="0"/>
        <w:autoSpaceDN w:val="0"/>
        <w:adjustRightInd w:val="0"/>
        <w:jc w:val="both"/>
        <w:rPr>
          <w:rFonts w:ascii="Arial" w:eastAsia="Calibri" w:hAnsi="Arial" w:cs="Arial"/>
          <w:b/>
          <w:bCs/>
          <w:color w:val="00B050"/>
        </w:rPr>
      </w:pPr>
      <w:r w:rsidRPr="00467860">
        <w:rPr>
          <w:rFonts w:ascii="Arial" w:eastAsia="Calibri" w:hAnsi="Arial" w:cs="Arial"/>
          <w:b/>
          <w:bCs/>
          <w:color w:val="00B050"/>
        </w:rPr>
        <w:t>Odpoveď</w:t>
      </w:r>
      <w:r w:rsidR="00467860" w:rsidRPr="00467860">
        <w:rPr>
          <w:rFonts w:ascii="Arial" w:eastAsia="Calibri" w:hAnsi="Arial" w:cs="Arial"/>
          <w:b/>
          <w:bCs/>
          <w:color w:val="00B050"/>
        </w:rPr>
        <w:t xml:space="preserve"> 252</w:t>
      </w:r>
      <w:r w:rsidRPr="00467860">
        <w:rPr>
          <w:rFonts w:ascii="Arial" w:eastAsia="Calibri" w:hAnsi="Arial" w:cs="Arial"/>
          <w:b/>
          <w:bCs/>
          <w:color w:val="00B050"/>
        </w:rPr>
        <w:t xml:space="preserve">: V objektovej skladbe sa objekt 501-00-00 nenachádza. </w:t>
      </w:r>
    </w:p>
    <w:p w:rsidR="007E1019" w:rsidRPr="00467860" w:rsidRDefault="007E1019" w:rsidP="007E1019">
      <w:pPr>
        <w:autoSpaceDE w:val="0"/>
        <w:autoSpaceDN w:val="0"/>
        <w:adjustRightInd w:val="0"/>
        <w:jc w:val="both"/>
        <w:rPr>
          <w:rFonts w:ascii="Arial" w:eastAsia="Calibri" w:hAnsi="Arial" w:cs="Arial"/>
          <w:b/>
          <w:bCs/>
          <w:color w:val="000000"/>
        </w:rPr>
      </w:pPr>
    </w:p>
    <w:p w:rsidR="007E1019" w:rsidRPr="004F25DD" w:rsidRDefault="007E1019" w:rsidP="007E1019">
      <w:pPr>
        <w:autoSpaceDE w:val="0"/>
        <w:autoSpaceDN w:val="0"/>
        <w:adjustRightInd w:val="0"/>
        <w:rPr>
          <w:rFonts w:ascii="Arial" w:eastAsia="Calibri" w:hAnsi="Arial" w:cs="Arial"/>
          <w:b/>
          <w:bCs/>
          <w:color w:val="000000"/>
        </w:rPr>
      </w:pPr>
      <w:r w:rsidRPr="004F25DD">
        <w:rPr>
          <w:rFonts w:ascii="Arial" w:eastAsia="Calibri" w:hAnsi="Arial" w:cs="Arial"/>
          <w:b/>
          <w:bCs/>
          <w:color w:val="000000"/>
        </w:rPr>
        <w:t>Otázka 253:</w:t>
      </w:r>
      <w:r w:rsidRPr="004F25DD">
        <w:rPr>
          <w:rFonts w:ascii="Arial" w:eastAsia="Calibri" w:hAnsi="Arial" w:cs="Arial"/>
          <w:b/>
          <w:bCs/>
          <w:color w:val="000000"/>
        </w:rPr>
        <w:br/>
      </w:r>
    </w:p>
    <w:p w:rsidR="007E1019" w:rsidRPr="006D0405" w:rsidRDefault="007E1019" w:rsidP="007E1019">
      <w:pPr>
        <w:autoSpaceDE w:val="0"/>
        <w:autoSpaceDN w:val="0"/>
        <w:adjustRightInd w:val="0"/>
        <w:jc w:val="both"/>
        <w:rPr>
          <w:rFonts w:ascii="Arial" w:eastAsia="Calibri" w:hAnsi="Arial" w:cs="Arial"/>
          <w:bCs/>
          <w:color w:val="000000"/>
        </w:rPr>
      </w:pPr>
      <w:r w:rsidRPr="006D0405">
        <w:rPr>
          <w:rFonts w:ascii="Arial" w:eastAsia="Calibri" w:hAnsi="Arial" w:cs="Arial"/>
          <w:bCs/>
          <w:color w:val="000000"/>
        </w:rPr>
        <w:t>V súťažných podkladoch, v Ocenenom súpise prác objektu SO 114-04 chýba položka pre Doplňujúce konštrukcie, zvodidlá oceľové vo výmere 74 m, ktorá je uvedená v podrobnom výkaze výmer.</w:t>
      </w:r>
    </w:p>
    <w:p w:rsidR="007E1019" w:rsidRPr="006D0405" w:rsidRDefault="007E1019" w:rsidP="007E1019">
      <w:pPr>
        <w:autoSpaceDE w:val="0"/>
        <w:autoSpaceDN w:val="0"/>
        <w:adjustRightInd w:val="0"/>
        <w:jc w:val="both"/>
        <w:rPr>
          <w:rFonts w:ascii="Arial" w:eastAsia="Calibri" w:hAnsi="Arial" w:cs="Arial"/>
          <w:bCs/>
          <w:color w:val="000000"/>
        </w:rPr>
      </w:pPr>
      <w:r w:rsidRPr="006D0405">
        <w:rPr>
          <w:rFonts w:ascii="Arial" w:eastAsia="Calibri" w:hAnsi="Arial" w:cs="Arial"/>
          <w:bCs/>
          <w:color w:val="000000"/>
        </w:rPr>
        <w:t>Otázka:  Zjednotí obstarávateľ Výkaz výmer a Ocenený súpis prác ?</w:t>
      </w:r>
    </w:p>
    <w:p w:rsidR="00467860" w:rsidRDefault="00467860" w:rsidP="007E1019">
      <w:pPr>
        <w:autoSpaceDE w:val="0"/>
        <w:autoSpaceDN w:val="0"/>
        <w:adjustRightInd w:val="0"/>
        <w:jc w:val="both"/>
        <w:rPr>
          <w:rFonts w:ascii="Arial" w:eastAsia="Calibri" w:hAnsi="Arial" w:cs="Arial"/>
          <w:bCs/>
          <w:color w:val="00B050"/>
        </w:rPr>
      </w:pPr>
    </w:p>
    <w:p w:rsidR="007E1019" w:rsidRPr="00467860" w:rsidRDefault="007E1019" w:rsidP="007E1019">
      <w:pPr>
        <w:autoSpaceDE w:val="0"/>
        <w:autoSpaceDN w:val="0"/>
        <w:adjustRightInd w:val="0"/>
        <w:jc w:val="both"/>
        <w:rPr>
          <w:rFonts w:ascii="Arial" w:eastAsia="Calibri" w:hAnsi="Arial" w:cs="Arial"/>
          <w:b/>
          <w:bCs/>
          <w:color w:val="00B050"/>
        </w:rPr>
      </w:pPr>
      <w:r w:rsidRPr="00467860">
        <w:rPr>
          <w:rFonts w:ascii="Arial" w:eastAsia="Calibri" w:hAnsi="Arial" w:cs="Arial"/>
          <w:b/>
          <w:bCs/>
          <w:color w:val="00B050"/>
        </w:rPr>
        <w:t>Odpoveď</w:t>
      </w:r>
      <w:r w:rsidR="00467860" w:rsidRPr="00467860">
        <w:rPr>
          <w:rFonts w:ascii="Arial" w:eastAsia="Calibri" w:hAnsi="Arial" w:cs="Arial"/>
          <w:b/>
          <w:bCs/>
          <w:color w:val="00B050"/>
        </w:rPr>
        <w:t xml:space="preserve"> 253</w:t>
      </w:r>
      <w:r w:rsidRPr="00467860">
        <w:rPr>
          <w:rFonts w:ascii="Arial" w:eastAsia="Calibri" w:hAnsi="Arial" w:cs="Arial"/>
          <w:b/>
          <w:bCs/>
          <w:color w:val="00B050"/>
        </w:rPr>
        <w:t>: Položka bude doplnená aj do VV pre ocenenie</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2A7B51" w:rsidRDefault="007E1019" w:rsidP="007E1019">
      <w:pPr>
        <w:autoSpaceDE w:val="0"/>
        <w:autoSpaceDN w:val="0"/>
        <w:adjustRightInd w:val="0"/>
        <w:rPr>
          <w:rFonts w:ascii="Arial" w:eastAsia="Calibri" w:hAnsi="Arial" w:cs="Arial"/>
          <w:bCs/>
        </w:rPr>
      </w:pPr>
      <w:r w:rsidRPr="002A7B51">
        <w:rPr>
          <w:rFonts w:ascii="Arial" w:hAnsi="Arial" w:cs="Arial"/>
          <w:b/>
          <w:shd w:val="clear" w:color="auto" w:fill="FFFFFF"/>
          <w:lang w:eastAsia="de-DE"/>
        </w:rPr>
        <w:t>Otázka 254:</w:t>
      </w:r>
    </w:p>
    <w:p w:rsidR="007E1019" w:rsidRPr="002A7B51" w:rsidRDefault="007E1019" w:rsidP="007E1019">
      <w:pPr>
        <w:autoSpaceDE w:val="0"/>
        <w:autoSpaceDN w:val="0"/>
        <w:adjustRightInd w:val="0"/>
        <w:jc w:val="both"/>
        <w:rPr>
          <w:rFonts w:ascii="Arial" w:eastAsia="Calibri" w:hAnsi="Arial" w:cs="Arial"/>
          <w:bCs/>
        </w:rPr>
      </w:pPr>
      <w:r w:rsidRPr="002A7B51">
        <w:rPr>
          <w:rFonts w:ascii="Arial" w:eastAsia="Calibri" w:hAnsi="Arial" w:cs="Arial"/>
          <w:bCs/>
        </w:rPr>
        <w:t xml:space="preserve">V súťažných podkladoch, v Ocenenom súpise prác v objekte SO 113-00 je položka č.45.23.32 Doplňujúce konštrukcie, ochranné zariadenia, smerové stĺpiky, uvedená s nulovou výmerou. </w:t>
      </w:r>
    </w:p>
    <w:p w:rsidR="007E1019" w:rsidRPr="002A7B51" w:rsidRDefault="007E1019" w:rsidP="007E1019">
      <w:pPr>
        <w:autoSpaceDE w:val="0"/>
        <w:autoSpaceDN w:val="0"/>
        <w:adjustRightInd w:val="0"/>
        <w:jc w:val="both"/>
        <w:rPr>
          <w:rFonts w:ascii="Arial" w:eastAsia="Calibri" w:hAnsi="Arial" w:cs="Arial"/>
          <w:bCs/>
        </w:rPr>
      </w:pPr>
      <w:r w:rsidRPr="002A7B51">
        <w:rPr>
          <w:rFonts w:ascii="Arial" w:eastAsia="Calibri" w:hAnsi="Arial" w:cs="Arial"/>
          <w:bCs/>
        </w:rPr>
        <w:t>Otázka :  Aká výmera má byť ocenená v predmetnej položke ?</w:t>
      </w:r>
    </w:p>
    <w:p w:rsidR="00467860" w:rsidRDefault="00467860" w:rsidP="007E1019">
      <w:pPr>
        <w:autoSpaceDE w:val="0"/>
        <w:autoSpaceDN w:val="0"/>
        <w:adjustRightInd w:val="0"/>
        <w:jc w:val="both"/>
        <w:rPr>
          <w:rFonts w:ascii="Arial" w:eastAsia="Calibri" w:hAnsi="Arial" w:cs="Arial"/>
          <w:bCs/>
          <w:color w:val="00B050"/>
        </w:rPr>
      </w:pPr>
    </w:p>
    <w:p w:rsidR="007E1019" w:rsidRPr="002A7B51" w:rsidRDefault="007E1019" w:rsidP="007E1019">
      <w:pPr>
        <w:autoSpaceDE w:val="0"/>
        <w:autoSpaceDN w:val="0"/>
        <w:adjustRightInd w:val="0"/>
        <w:jc w:val="both"/>
        <w:rPr>
          <w:rFonts w:ascii="Arial" w:eastAsia="Calibri" w:hAnsi="Arial" w:cs="Arial"/>
          <w:bCs/>
          <w:color w:val="00B050"/>
        </w:rPr>
      </w:pPr>
      <w:r w:rsidRPr="00467860">
        <w:rPr>
          <w:rFonts w:ascii="Arial" w:eastAsia="Calibri" w:hAnsi="Arial" w:cs="Arial"/>
          <w:b/>
          <w:bCs/>
          <w:color w:val="00B050"/>
        </w:rPr>
        <w:t>Odpoveď</w:t>
      </w:r>
      <w:r w:rsidR="00467860" w:rsidRPr="00467860">
        <w:rPr>
          <w:rFonts w:ascii="Arial" w:eastAsia="Calibri" w:hAnsi="Arial" w:cs="Arial"/>
          <w:b/>
          <w:bCs/>
          <w:color w:val="00B050"/>
        </w:rPr>
        <w:t xml:space="preserve"> 254</w:t>
      </w:r>
      <w:r w:rsidRPr="00467860">
        <w:rPr>
          <w:rFonts w:ascii="Arial" w:eastAsia="Calibri" w:hAnsi="Arial" w:cs="Arial"/>
          <w:b/>
          <w:bCs/>
          <w:color w:val="00B050"/>
        </w:rPr>
        <w:t>: Výmera je uvedená vo Výkaze výmer 116ks, doplní sa aj do VV pre ocenenie</w:t>
      </w:r>
      <w:r w:rsidRPr="002A7B51">
        <w:rPr>
          <w:rFonts w:ascii="Arial" w:eastAsia="Calibri" w:hAnsi="Arial" w:cs="Arial"/>
          <w:bCs/>
          <w:color w:val="00B050"/>
        </w:rPr>
        <w:t xml:space="preserve">. </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2A7B51" w:rsidRDefault="007E1019" w:rsidP="007E1019">
      <w:pPr>
        <w:autoSpaceDE w:val="0"/>
        <w:autoSpaceDN w:val="0"/>
        <w:adjustRightInd w:val="0"/>
        <w:rPr>
          <w:rFonts w:ascii="Arial" w:eastAsia="Calibri" w:hAnsi="Arial" w:cs="Arial"/>
          <w:bCs/>
          <w:color w:val="000000"/>
        </w:rPr>
      </w:pPr>
      <w:r w:rsidRPr="002A7B51">
        <w:rPr>
          <w:rFonts w:ascii="Arial" w:hAnsi="Arial" w:cs="Arial"/>
          <w:b/>
          <w:color w:val="222222"/>
          <w:shd w:val="clear" w:color="auto" w:fill="FFFFFF"/>
          <w:lang w:eastAsia="de-DE"/>
        </w:rPr>
        <w:t>Otázka 255:</w:t>
      </w:r>
    </w:p>
    <w:p w:rsidR="007E1019" w:rsidRPr="002A7B51" w:rsidRDefault="007E1019" w:rsidP="007E1019">
      <w:pPr>
        <w:autoSpaceDE w:val="0"/>
        <w:autoSpaceDN w:val="0"/>
        <w:adjustRightInd w:val="0"/>
        <w:jc w:val="both"/>
        <w:rPr>
          <w:rFonts w:ascii="Arial" w:eastAsia="Calibri" w:hAnsi="Arial" w:cs="Arial"/>
          <w:bCs/>
          <w:color w:val="000000"/>
        </w:rPr>
      </w:pPr>
      <w:r w:rsidRPr="002A7B51">
        <w:rPr>
          <w:rFonts w:ascii="Arial" w:eastAsia="Calibri" w:hAnsi="Arial" w:cs="Arial"/>
          <w:bCs/>
          <w:color w:val="000000"/>
        </w:rPr>
        <w:t>V súťažných podkladoch, v objekte SO 310-02 sa okrem iného nachádza tiež špecifikácia drobnej architektúry. V Ocenenom súpise pác predmetného objektu, nevieme, ani na základe podrobného výkazu výmer určiť, kde predmetné položky majú byť započítané.</w:t>
      </w:r>
    </w:p>
    <w:p w:rsidR="007E1019" w:rsidRPr="00996756" w:rsidRDefault="007E1019" w:rsidP="007E1019">
      <w:pPr>
        <w:autoSpaceDE w:val="0"/>
        <w:autoSpaceDN w:val="0"/>
        <w:adjustRightInd w:val="0"/>
        <w:jc w:val="both"/>
        <w:rPr>
          <w:rFonts w:ascii="Arial" w:eastAsia="Calibri" w:hAnsi="Arial" w:cs="Arial"/>
          <w:bCs/>
          <w:color w:val="000000"/>
        </w:rPr>
      </w:pPr>
      <w:r w:rsidRPr="002A7B51">
        <w:rPr>
          <w:rFonts w:ascii="Arial" w:eastAsia="Calibri" w:hAnsi="Arial" w:cs="Arial"/>
          <w:bCs/>
          <w:color w:val="000000"/>
        </w:rPr>
        <w:t>Otázka:  V ktorých položkách má byť ocenená drobná architektúra ?</w:t>
      </w:r>
    </w:p>
    <w:p w:rsidR="007E1019" w:rsidRPr="00996756" w:rsidRDefault="007E1019" w:rsidP="007E1019">
      <w:pPr>
        <w:autoSpaceDE w:val="0"/>
        <w:autoSpaceDN w:val="0"/>
        <w:adjustRightInd w:val="0"/>
        <w:jc w:val="both"/>
        <w:rPr>
          <w:rFonts w:ascii="Arial" w:eastAsia="Calibri" w:hAnsi="Arial" w:cs="Arial"/>
          <w:bCs/>
          <w:color w:val="000000"/>
        </w:rPr>
      </w:pPr>
    </w:p>
    <w:p w:rsidR="00467860" w:rsidRPr="00467860" w:rsidRDefault="007E1019" w:rsidP="007E1019">
      <w:pPr>
        <w:autoSpaceDE w:val="0"/>
        <w:autoSpaceDN w:val="0"/>
        <w:adjustRightInd w:val="0"/>
        <w:jc w:val="both"/>
        <w:rPr>
          <w:rFonts w:ascii="Arial" w:eastAsia="Calibri" w:hAnsi="Arial" w:cs="Arial"/>
          <w:b/>
          <w:bCs/>
          <w:color w:val="00B050"/>
        </w:rPr>
      </w:pPr>
      <w:r w:rsidRPr="00467860">
        <w:rPr>
          <w:rFonts w:ascii="Arial" w:eastAsia="Calibri" w:hAnsi="Arial" w:cs="Arial"/>
          <w:b/>
          <w:bCs/>
          <w:color w:val="00B050"/>
        </w:rPr>
        <w:t xml:space="preserve">Odpoveď </w:t>
      </w:r>
      <w:r w:rsidR="00467860" w:rsidRPr="00467860">
        <w:rPr>
          <w:rFonts w:ascii="Arial" w:eastAsia="Calibri" w:hAnsi="Arial" w:cs="Arial"/>
          <w:b/>
          <w:bCs/>
          <w:color w:val="00B050"/>
        </w:rPr>
        <w:t>255:</w:t>
      </w:r>
    </w:p>
    <w:p w:rsidR="007E1019" w:rsidRPr="00467860" w:rsidRDefault="007E1019" w:rsidP="007E1019">
      <w:pPr>
        <w:autoSpaceDE w:val="0"/>
        <w:autoSpaceDN w:val="0"/>
        <w:adjustRightInd w:val="0"/>
        <w:jc w:val="both"/>
        <w:rPr>
          <w:rFonts w:ascii="Arial" w:eastAsia="Calibri" w:hAnsi="Arial" w:cs="Arial"/>
          <w:b/>
          <w:bCs/>
          <w:color w:val="00B050"/>
        </w:rPr>
      </w:pPr>
      <w:r w:rsidRPr="00467860">
        <w:rPr>
          <w:rFonts w:ascii="Arial" w:eastAsia="Calibri" w:hAnsi="Arial" w:cs="Arial"/>
          <w:b/>
          <w:bCs/>
          <w:color w:val="00B050"/>
        </w:rPr>
        <w:t>Prvky drobnej architektúry vo VV chýbajú. VV sa doplní. Viď otázky 162, 169 a 224.</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976DA4" w:rsidRDefault="007E1019" w:rsidP="007E1019">
      <w:pPr>
        <w:autoSpaceDE w:val="0"/>
        <w:autoSpaceDN w:val="0"/>
        <w:adjustRightInd w:val="0"/>
        <w:rPr>
          <w:rFonts w:ascii="Arial" w:eastAsia="Calibri" w:hAnsi="Arial" w:cs="Arial"/>
          <w:bCs/>
          <w:color w:val="000000"/>
        </w:rPr>
      </w:pPr>
      <w:r w:rsidRPr="00976DA4">
        <w:rPr>
          <w:rFonts w:ascii="Arial" w:hAnsi="Arial" w:cs="Arial"/>
          <w:b/>
          <w:color w:val="222222"/>
          <w:shd w:val="clear" w:color="auto" w:fill="FFFFFF"/>
          <w:lang w:eastAsia="de-DE"/>
        </w:rPr>
        <w:t>Otázka 256:</w:t>
      </w:r>
      <w:r w:rsidRPr="00976DA4">
        <w:rPr>
          <w:rFonts w:ascii="Arial" w:hAnsi="Arial" w:cs="Arial"/>
          <w:color w:val="222222"/>
          <w:shd w:val="clear" w:color="auto" w:fill="FFFFFF"/>
          <w:lang w:eastAsia="de-DE"/>
        </w:rPr>
        <w:br/>
      </w:r>
      <w:r w:rsidRPr="00976DA4">
        <w:rPr>
          <w:rFonts w:ascii="Arial" w:eastAsia="Calibri" w:hAnsi="Arial" w:cs="Arial"/>
          <w:bCs/>
          <w:color w:val="000000"/>
        </w:rPr>
        <w:t>V Súťažných podkladoch sme nenašli vyjadrenie OU Krajského pamiatkového úradu k realizácii archeologického výskumu.</w:t>
      </w:r>
    </w:p>
    <w:p w:rsidR="007E1019" w:rsidRPr="00976DA4" w:rsidRDefault="007E1019" w:rsidP="007E1019">
      <w:pPr>
        <w:autoSpaceDE w:val="0"/>
        <w:autoSpaceDN w:val="0"/>
        <w:adjustRightInd w:val="0"/>
        <w:jc w:val="both"/>
        <w:rPr>
          <w:rFonts w:ascii="Arial" w:eastAsia="Calibri" w:hAnsi="Arial" w:cs="Arial"/>
          <w:bCs/>
          <w:color w:val="000000"/>
        </w:rPr>
      </w:pPr>
      <w:r w:rsidRPr="00976DA4">
        <w:rPr>
          <w:rFonts w:ascii="Arial" w:eastAsia="Calibri" w:hAnsi="Arial" w:cs="Arial"/>
          <w:bCs/>
          <w:color w:val="000000"/>
        </w:rPr>
        <w:t>Otázky:  Bolo vydané ?</w:t>
      </w:r>
    </w:p>
    <w:p w:rsidR="007E1019" w:rsidRDefault="007E1019" w:rsidP="007E1019">
      <w:pPr>
        <w:autoSpaceDE w:val="0"/>
        <w:autoSpaceDN w:val="0"/>
        <w:adjustRightInd w:val="0"/>
        <w:jc w:val="both"/>
        <w:rPr>
          <w:rFonts w:ascii="Arial" w:eastAsia="Calibri" w:hAnsi="Arial" w:cs="Arial"/>
          <w:bCs/>
          <w:color w:val="000000"/>
        </w:rPr>
      </w:pPr>
      <w:r w:rsidRPr="00976DA4">
        <w:rPr>
          <w:rFonts w:ascii="Arial" w:eastAsia="Calibri" w:hAnsi="Arial" w:cs="Arial"/>
          <w:bCs/>
          <w:color w:val="000000"/>
        </w:rPr>
        <w:t xml:space="preserve">                           Poskytne toto vyjadrenie obstarávateľ uchádzačom ?</w:t>
      </w:r>
    </w:p>
    <w:p w:rsidR="00E05184" w:rsidRPr="00976DA4" w:rsidRDefault="00E05184" w:rsidP="007E1019">
      <w:pPr>
        <w:autoSpaceDE w:val="0"/>
        <w:autoSpaceDN w:val="0"/>
        <w:adjustRightInd w:val="0"/>
        <w:jc w:val="both"/>
        <w:rPr>
          <w:rFonts w:ascii="Arial" w:eastAsia="Calibri" w:hAnsi="Arial" w:cs="Arial"/>
          <w:b/>
          <w:bCs/>
          <w:color w:val="00B050"/>
        </w:rPr>
      </w:pPr>
      <w:r w:rsidRPr="00976DA4">
        <w:rPr>
          <w:rFonts w:ascii="Arial" w:eastAsia="Calibri" w:hAnsi="Arial" w:cs="Arial"/>
          <w:b/>
          <w:bCs/>
          <w:color w:val="00B050"/>
        </w:rPr>
        <w:t>Odpoveď 256:</w:t>
      </w:r>
    </w:p>
    <w:p w:rsidR="00E05184" w:rsidRPr="00976DA4" w:rsidRDefault="00E05184" w:rsidP="00E05184">
      <w:pPr>
        <w:spacing w:after="200" w:line="276" w:lineRule="auto"/>
        <w:rPr>
          <w:rFonts w:ascii="Arial" w:hAnsi="Arial" w:cs="Arial"/>
          <w:b/>
          <w:color w:val="00B050"/>
          <w:lang w:eastAsia="de-DE"/>
        </w:rPr>
      </w:pPr>
      <w:r w:rsidRPr="00976DA4">
        <w:rPr>
          <w:rFonts w:ascii="Arial" w:hAnsi="Arial" w:cs="Arial"/>
          <w:b/>
          <w:color w:val="00B050"/>
          <w:shd w:val="clear" w:color="auto" w:fill="FFFFFF"/>
          <w:lang w:eastAsia="de-DE"/>
        </w:rPr>
        <w:t>Chýbajúce vyjadrenie Krajského pamiatkového úradu v Košiciach bolo doplnené do Zväzku 3, časť 1, Príloha č.3 Stanoviská k DSP.</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915CBA" w:rsidRDefault="007E1019" w:rsidP="007E1019">
      <w:pPr>
        <w:autoSpaceDE w:val="0"/>
        <w:autoSpaceDN w:val="0"/>
        <w:adjustRightInd w:val="0"/>
        <w:rPr>
          <w:rFonts w:ascii="Arial" w:eastAsia="Calibri" w:hAnsi="Arial" w:cs="Arial"/>
          <w:bCs/>
          <w:color w:val="000000"/>
        </w:rPr>
      </w:pPr>
      <w:r w:rsidRPr="00915CBA">
        <w:rPr>
          <w:rFonts w:ascii="Arial" w:hAnsi="Arial" w:cs="Arial"/>
          <w:b/>
          <w:color w:val="222222"/>
          <w:shd w:val="clear" w:color="auto" w:fill="FFFFFF"/>
          <w:lang w:eastAsia="de-DE"/>
        </w:rPr>
        <w:t>Otázka 257:</w:t>
      </w:r>
    </w:p>
    <w:p w:rsidR="007E1019" w:rsidRPr="00915CBA"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t xml:space="preserve">V súťažných podkladoch objektu SO 219-00 sa nachádzajú položky pre oceľové zábradlie a kovové zábradlie: </w:t>
      </w:r>
    </w:p>
    <w:p w:rsidR="007E1019" w:rsidRPr="00915CBA" w:rsidRDefault="007E1019" w:rsidP="007E1019">
      <w:pPr>
        <w:autoSpaceDE w:val="0"/>
        <w:autoSpaceDN w:val="0"/>
        <w:adjustRightInd w:val="0"/>
        <w:jc w:val="both"/>
        <w:rPr>
          <w:rFonts w:ascii="Arial" w:eastAsia="Calibri" w:hAnsi="Arial" w:cs="Arial"/>
          <w:bCs/>
          <w:color w:val="000000"/>
        </w:rPr>
      </w:pPr>
    </w:p>
    <w:p w:rsidR="007E1019" w:rsidRPr="00915CBA"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t xml:space="preserve">45.22.11  </w:t>
      </w:r>
      <w:r w:rsidRPr="00915CBA">
        <w:rPr>
          <w:rFonts w:ascii="Arial" w:eastAsia="Calibri" w:hAnsi="Arial" w:cs="Arial"/>
          <w:bCs/>
          <w:color w:val="000000"/>
        </w:rPr>
        <w:tab/>
        <w:t>21250206</w:t>
      </w:r>
      <w:r w:rsidRPr="00915CBA">
        <w:rPr>
          <w:rFonts w:ascii="Arial" w:eastAsia="Calibri" w:hAnsi="Arial" w:cs="Arial"/>
          <w:bCs/>
          <w:color w:val="000000"/>
        </w:rPr>
        <w:tab/>
        <w:t>Doplňujúce konštrukcie, zábradlia oceľové</w:t>
      </w:r>
      <w:r w:rsidRPr="00915CBA">
        <w:rPr>
          <w:rFonts w:ascii="Arial" w:eastAsia="Calibri" w:hAnsi="Arial" w:cs="Arial"/>
          <w:bCs/>
          <w:color w:val="000000"/>
        </w:rPr>
        <w:tab/>
        <w:t>M</w:t>
      </w:r>
      <w:r w:rsidRPr="00915CBA">
        <w:rPr>
          <w:rFonts w:ascii="Arial" w:eastAsia="Calibri" w:hAnsi="Arial" w:cs="Arial"/>
          <w:bCs/>
          <w:color w:val="000000"/>
        </w:rPr>
        <w:tab/>
        <w:t>29,200</w:t>
      </w:r>
    </w:p>
    <w:p w:rsidR="007E1019" w:rsidRPr="00915CBA"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t xml:space="preserve">45.23.32  </w:t>
      </w:r>
      <w:r w:rsidRPr="00915CBA">
        <w:rPr>
          <w:rFonts w:ascii="Arial" w:eastAsia="Calibri" w:hAnsi="Arial" w:cs="Arial"/>
          <w:bCs/>
          <w:color w:val="000000"/>
        </w:rPr>
        <w:tab/>
        <w:t>22250162</w:t>
      </w:r>
      <w:r w:rsidRPr="00915CBA">
        <w:rPr>
          <w:rFonts w:ascii="Arial" w:eastAsia="Calibri" w:hAnsi="Arial" w:cs="Arial"/>
          <w:bCs/>
          <w:color w:val="000000"/>
        </w:rPr>
        <w:tab/>
        <w:t>Doplňujúce konštrukcie, zábradlie kovové</w:t>
      </w:r>
      <w:r w:rsidRPr="00915CBA">
        <w:rPr>
          <w:rFonts w:ascii="Arial" w:eastAsia="Calibri" w:hAnsi="Arial" w:cs="Arial"/>
          <w:bCs/>
          <w:color w:val="000000"/>
        </w:rPr>
        <w:tab/>
        <w:t>M</w:t>
      </w:r>
      <w:r w:rsidRPr="00915CBA">
        <w:rPr>
          <w:rFonts w:ascii="Arial" w:eastAsia="Calibri" w:hAnsi="Arial" w:cs="Arial"/>
          <w:bCs/>
          <w:color w:val="000000"/>
        </w:rPr>
        <w:tab/>
        <w:t>12,000</w:t>
      </w:r>
    </w:p>
    <w:p w:rsidR="007E1019" w:rsidRPr="00915CBA"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lastRenderedPageBreak/>
        <w:t xml:space="preserve">           V podkladoch – technickej správe je uvedené, že na moste sa oceľové zábradlie nenachádza  </w:t>
      </w:r>
    </w:p>
    <w:p w:rsidR="007E1019" w:rsidRPr="00915CBA"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t xml:space="preserve">            a výkres nie je priložený.</w:t>
      </w:r>
    </w:p>
    <w:p w:rsidR="007E1019" w:rsidRPr="00915CBA"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t xml:space="preserve">            Otázky:  Čo platí ?</w:t>
      </w:r>
    </w:p>
    <w:p w:rsidR="007E1019" w:rsidRDefault="007E1019" w:rsidP="007E1019">
      <w:pPr>
        <w:autoSpaceDE w:val="0"/>
        <w:autoSpaceDN w:val="0"/>
        <w:adjustRightInd w:val="0"/>
        <w:jc w:val="both"/>
        <w:rPr>
          <w:rFonts w:ascii="Arial" w:eastAsia="Calibri" w:hAnsi="Arial" w:cs="Arial"/>
          <w:bCs/>
          <w:color w:val="000000"/>
        </w:rPr>
      </w:pPr>
      <w:r w:rsidRPr="00915CBA">
        <w:rPr>
          <w:rFonts w:ascii="Arial" w:eastAsia="Calibri" w:hAnsi="Arial" w:cs="Arial"/>
          <w:bCs/>
          <w:color w:val="000000"/>
        </w:rPr>
        <w:t xml:space="preserve">                           Upraví obstarávateľ výkaz výmer ?</w:t>
      </w:r>
    </w:p>
    <w:p w:rsidR="007E1019" w:rsidRDefault="007E1019" w:rsidP="007E1019">
      <w:pPr>
        <w:autoSpaceDE w:val="0"/>
        <w:autoSpaceDN w:val="0"/>
        <w:adjustRightInd w:val="0"/>
        <w:jc w:val="both"/>
        <w:rPr>
          <w:rFonts w:ascii="Arial" w:eastAsia="Calibri" w:hAnsi="Arial" w:cs="Arial"/>
          <w:bCs/>
          <w:color w:val="000000"/>
        </w:rPr>
      </w:pPr>
    </w:p>
    <w:p w:rsidR="007E1019" w:rsidRPr="00915CBA" w:rsidRDefault="007E1019" w:rsidP="007E1019">
      <w:pPr>
        <w:autoSpaceDE w:val="0"/>
        <w:autoSpaceDN w:val="0"/>
        <w:adjustRightInd w:val="0"/>
        <w:jc w:val="both"/>
        <w:rPr>
          <w:rFonts w:ascii="Arial" w:eastAsia="Calibri" w:hAnsi="Arial" w:cs="Arial"/>
          <w:b/>
          <w:bCs/>
          <w:i/>
          <w:color w:val="00B050"/>
        </w:rPr>
      </w:pPr>
      <w:r w:rsidRPr="00915CBA">
        <w:rPr>
          <w:rFonts w:ascii="Arial" w:eastAsia="Calibri" w:hAnsi="Arial" w:cs="Arial"/>
          <w:b/>
          <w:bCs/>
          <w:color w:val="00B050"/>
        </w:rPr>
        <w:t>Odpoveď</w:t>
      </w:r>
      <w:r w:rsidR="00467860">
        <w:rPr>
          <w:rFonts w:ascii="Arial" w:eastAsia="Calibri" w:hAnsi="Arial" w:cs="Arial"/>
          <w:b/>
          <w:bCs/>
          <w:color w:val="00B050"/>
        </w:rPr>
        <w:t xml:space="preserve"> 257</w:t>
      </w:r>
      <w:r w:rsidRPr="00915CBA">
        <w:rPr>
          <w:rFonts w:ascii="Arial" w:eastAsia="Calibri" w:hAnsi="Arial" w:cs="Arial"/>
          <w:b/>
          <w:bCs/>
          <w:color w:val="00B050"/>
        </w:rPr>
        <w:t xml:space="preserve">: </w:t>
      </w:r>
      <w:r w:rsidRPr="00915CBA">
        <w:rPr>
          <w:rFonts w:ascii="Arial" w:eastAsia="Calibri" w:hAnsi="Arial" w:cs="Arial"/>
          <w:b/>
          <w:bCs/>
          <w:i/>
          <w:color w:val="00B050"/>
        </w:rPr>
        <w:t>Pre položku 21250206 sa jedná sa o kompozitné zábradlie výkaz bude opravený.</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1F4085" w:rsidRDefault="007E1019" w:rsidP="007E1019">
      <w:pPr>
        <w:autoSpaceDE w:val="0"/>
        <w:autoSpaceDN w:val="0"/>
        <w:adjustRightInd w:val="0"/>
        <w:rPr>
          <w:rFonts w:ascii="Arial" w:eastAsia="Calibri" w:hAnsi="Arial" w:cs="Arial"/>
          <w:bCs/>
          <w:color w:val="000000"/>
        </w:rPr>
      </w:pPr>
      <w:bookmarkStart w:id="16" w:name="_Hlk2001552"/>
      <w:r w:rsidRPr="001F4085">
        <w:rPr>
          <w:rFonts w:ascii="Arial" w:hAnsi="Arial" w:cs="Arial"/>
          <w:b/>
          <w:color w:val="222222"/>
          <w:shd w:val="clear" w:color="auto" w:fill="FFFFFF"/>
          <w:lang w:eastAsia="de-DE"/>
        </w:rPr>
        <w:t>Otázka 258:</w:t>
      </w:r>
      <w:r w:rsidRPr="001F4085">
        <w:rPr>
          <w:rFonts w:ascii="Arial" w:hAnsi="Arial" w:cs="Arial"/>
          <w:color w:val="222222"/>
          <w:shd w:val="clear" w:color="auto" w:fill="FFFFFF"/>
          <w:lang w:eastAsia="de-DE"/>
        </w:rPr>
        <w:br/>
      </w:r>
      <w:r w:rsidRPr="001F4085">
        <w:rPr>
          <w:rFonts w:ascii="Arial" w:eastAsia="Calibri" w:hAnsi="Arial" w:cs="Arial"/>
          <w:bCs/>
          <w:color w:val="000000"/>
        </w:rPr>
        <w:t>Po preštudovaní súťažných podkladov k stavebnému objektu SO 696-00 Portály dopravného značenia sme zistil, že výkaz výmer neobsahuje položky špeciálneho zakladania.</w:t>
      </w:r>
    </w:p>
    <w:p w:rsidR="007E1019" w:rsidRPr="001F4085"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Z výkresov predpokladáme, že bude potrebných:</w:t>
      </w:r>
    </w:p>
    <w:p w:rsidR="007E1019" w:rsidRPr="001F4085"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Portály Z1 –rámové 16 ks (16 x 2 základy/portál)x2 (pilóty/základ) = 64 pilót Ø930mm dĺžky 6m</w:t>
      </w:r>
    </w:p>
    <w:p w:rsidR="007E1019" w:rsidRPr="001F4085"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Portály Z2 – konzolové 3 ks (3 x 1 základ/portál) x2 (pilóty/základ) = 6 pilót Ø930mm dĺžky 6m</w:t>
      </w:r>
    </w:p>
    <w:p w:rsidR="007E1019" w:rsidRPr="001F4085"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 xml:space="preserve">Otázka:  Doplní obstarávateľ predmetné položky špeciálneho zakladania do výkazu </w:t>
      </w:r>
    </w:p>
    <w:p w:rsidR="007E1019"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 xml:space="preserve">                výmer ?</w:t>
      </w:r>
    </w:p>
    <w:p w:rsidR="007E1019" w:rsidRDefault="007E1019" w:rsidP="007E1019">
      <w:pPr>
        <w:autoSpaceDE w:val="0"/>
        <w:autoSpaceDN w:val="0"/>
        <w:adjustRightInd w:val="0"/>
        <w:jc w:val="both"/>
        <w:rPr>
          <w:rFonts w:ascii="Arial" w:eastAsia="Calibri" w:hAnsi="Arial" w:cs="Arial"/>
          <w:bCs/>
          <w:color w:val="000000"/>
        </w:rPr>
      </w:pPr>
    </w:p>
    <w:p w:rsidR="007E1019" w:rsidRPr="001F4085" w:rsidRDefault="007E1019" w:rsidP="007E1019">
      <w:pPr>
        <w:autoSpaceDE w:val="0"/>
        <w:autoSpaceDN w:val="0"/>
        <w:adjustRightInd w:val="0"/>
        <w:jc w:val="both"/>
        <w:rPr>
          <w:rFonts w:ascii="Arial" w:eastAsia="Calibri" w:hAnsi="Arial" w:cs="Arial"/>
          <w:b/>
          <w:bCs/>
          <w:color w:val="00B050"/>
        </w:rPr>
      </w:pPr>
      <w:r w:rsidRPr="001F4085">
        <w:rPr>
          <w:rFonts w:ascii="Arial" w:eastAsia="Calibri" w:hAnsi="Arial" w:cs="Arial"/>
          <w:b/>
          <w:bCs/>
          <w:color w:val="00B050"/>
        </w:rPr>
        <w:t>Odpoveď</w:t>
      </w:r>
      <w:r w:rsidR="00467860">
        <w:rPr>
          <w:rFonts w:ascii="Arial" w:eastAsia="Calibri" w:hAnsi="Arial" w:cs="Arial"/>
          <w:b/>
          <w:bCs/>
          <w:color w:val="00B050"/>
        </w:rPr>
        <w:t xml:space="preserve"> 258</w:t>
      </w:r>
      <w:r w:rsidRPr="001F4085">
        <w:rPr>
          <w:rFonts w:ascii="Arial" w:eastAsia="Calibri" w:hAnsi="Arial" w:cs="Arial"/>
          <w:b/>
          <w:bCs/>
          <w:color w:val="00B050"/>
        </w:rPr>
        <w:t>: VV bude doplnený</w:t>
      </w:r>
    </w:p>
    <w:bookmarkEnd w:id="16"/>
    <w:p w:rsidR="007E1019" w:rsidRPr="00996756" w:rsidRDefault="007E1019" w:rsidP="007E1019">
      <w:pPr>
        <w:autoSpaceDE w:val="0"/>
        <w:autoSpaceDN w:val="0"/>
        <w:adjustRightInd w:val="0"/>
        <w:jc w:val="both"/>
        <w:rPr>
          <w:rFonts w:ascii="Arial" w:eastAsia="Calibri" w:hAnsi="Arial" w:cs="Arial"/>
          <w:bCs/>
          <w:color w:val="000000"/>
        </w:rPr>
      </w:pPr>
    </w:p>
    <w:p w:rsidR="007E1019" w:rsidRDefault="007E1019" w:rsidP="007E1019">
      <w:pPr>
        <w:autoSpaceDE w:val="0"/>
        <w:autoSpaceDN w:val="0"/>
        <w:adjustRightInd w:val="0"/>
        <w:rPr>
          <w:rFonts w:ascii="Arial" w:hAnsi="Arial" w:cs="Arial"/>
          <w:b/>
          <w:color w:val="222222"/>
          <w:shd w:val="clear" w:color="auto" w:fill="FFFFFF"/>
          <w:lang w:eastAsia="de-DE"/>
        </w:rPr>
      </w:pPr>
    </w:p>
    <w:p w:rsidR="007E1019" w:rsidRPr="001F4085" w:rsidRDefault="007E1019" w:rsidP="007E1019">
      <w:pPr>
        <w:autoSpaceDE w:val="0"/>
        <w:autoSpaceDN w:val="0"/>
        <w:adjustRightInd w:val="0"/>
        <w:rPr>
          <w:rFonts w:ascii="Arial" w:eastAsia="Calibri" w:hAnsi="Arial" w:cs="Arial"/>
          <w:bCs/>
          <w:color w:val="000000"/>
        </w:rPr>
      </w:pPr>
      <w:r w:rsidRPr="001F4085">
        <w:rPr>
          <w:rFonts w:ascii="Arial" w:hAnsi="Arial" w:cs="Arial"/>
          <w:b/>
          <w:color w:val="222222"/>
          <w:shd w:val="clear" w:color="auto" w:fill="FFFFFF"/>
          <w:lang w:eastAsia="de-DE"/>
        </w:rPr>
        <w:t>Otázka 259:</w:t>
      </w:r>
      <w:r w:rsidRPr="001F4085">
        <w:rPr>
          <w:rFonts w:ascii="Arial" w:hAnsi="Arial" w:cs="Arial"/>
          <w:color w:val="222222"/>
          <w:shd w:val="clear" w:color="auto" w:fill="FFFFFF"/>
          <w:lang w:eastAsia="de-DE"/>
        </w:rPr>
        <w:br/>
      </w:r>
      <w:r w:rsidRPr="001F4085">
        <w:rPr>
          <w:rFonts w:ascii="Arial" w:eastAsia="Calibri" w:hAnsi="Arial" w:cs="Arial"/>
          <w:bCs/>
          <w:color w:val="000000"/>
        </w:rPr>
        <w:t>Zo súťažných podkladov – výkresov vyplýva, že na zábrany proti padaniu snehu má byť použitý ťahokov typ oka Q 16 hliníkový, alebo sieť oka max. 30 x 30 mm, čo je podľa nášho názoru nevhodný materiál. Vhodný je podľa nás oceľový MQ 16.</w:t>
      </w:r>
    </w:p>
    <w:p w:rsidR="007E1019"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Otázka:  Trvá obstarávateľ na ocenení zábran z materiálu uvedeného vo výkresoch ?</w:t>
      </w:r>
      <w:r w:rsidRPr="00996756">
        <w:rPr>
          <w:rFonts w:ascii="Arial" w:eastAsia="Calibri" w:hAnsi="Arial" w:cs="Arial"/>
          <w:bCs/>
          <w:color w:val="000000"/>
        </w:rPr>
        <w:t xml:space="preserve"> </w:t>
      </w:r>
    </w:p>
    <w:p w:rsidR="007E1019" w:rsidRDefault="007E1019" w:rsidP="007E1019">
      <w:pPr>
        <w:autoSpaceDE w:val="0"/>
        <w:autoSpaceDN w:val="0"/>
        <w:adjustRightInd w:val="0"/>
        <w:jc w:val="both"/>
        <w:rPr>
          <w:rFonts w:ascii="Arial" w:eastAsia="Calibri" w:hAnsi="Arial" w:cs="Arial"/>
          <w:bCs/>
          <w:color w:val="000000"/>
        </w:rPr>
      </w:pPr>
    </w:p>
    <w:p w:rsidR="007E1019" w:rsidRPr="007131C5" w:rsidRDefault="007E1019" w:rsidP="007E1019">
      <w:pPr>
        <w:autoSpaceDE w:val="0"/>
        <w:autoSpaceDN w:val="0"/>
        <w:adjustRightInd w:val="0"/>
        <w:jc w:val="both"/>
        <w:rPr>
          <w:rFonts w:ascii="Arial" w:eastAsia="Calibri" w:hAnsi="Arial" w:cs="Arial"/>
          <w:b/>
          <w:bCs/>
          <w:color w:val="00B050"/>
        </w:rPr>
      </w:pPr>
      <w:r w:rsidRPr="007131C5">
        <w:rPr>
          <w:rFonts w:ascii="Arial" w:eastAsia="Calibri" w:hAnsi="Arial" w:cs="Arial"/>
          <w:b/>
          <w:bCs/>
          <w:color w:val="00B050"/>
        </w:rPr>
        <w:t xml:space="preserve">Odpoveď </w:t>
      </w:r>
      <w:r w:rsidR="00467860">
        <w:rPr>
          <w:rFonts w:ascii="Arial" w:eastAsia="Calibri" w:hAnsi="Arial" w:cs="Arial"/>
          <w:b/>
          <w:bCs/>
          <w:color w:val="00B050"/>
        </w:rPr>
        <w:t>259:</w:t>
      </w:r>
    </w:p>
    <w:p w:rsidR="007E1019" w:rsidRPr="007131C5" w:rsidRDefault="007E1019" w:rsidP="007E1019">
      <w:pPr>
        <w:autoSpaceDE w:val="0"/>
        <w:autoSpaceDN w:val="0"/>
        <w:adjustRightInd w:val="0"/>
        <w:jc w:val="both"/>
        <w:rPr>
          <w:rFonts w:ascii="Arial" w:eastAsia="Calibri" w:hAnsi="Arial" w:cs="Arial"/>
          <w:b/>
          <w:bCs/>
          <w:color w:val="00B050"/>
        </w:rPr>
      </w:pPr>
      <w:r w:rsidRPr="007131C5">
        <w:rPr>
          <w:rFonts w:ascii="Arial" w:eastAsia="Calibri" w:hAnsi="Arial" w:cs="Arial"/>
          <w:b/>
          <w:bCs/>
          <w:color w:val="00B050"/>
        </w:rPr>
        <w:t>Zábrana proti padaniu ľadu snehu a kameňov sa v zmysle projektovej dokumentácie osadí ako samostatne stojaca konštrukcia iba v prípade, že TPV použitých zábradľových zvodidiel neumožňuje použitie výplne zo sieti ako zábrany. Na výplň je nutné použiť vhodný materiál. Uchádzať môže naceniť oceľový MQ16.</w:t>
      </w:r>
    </w:p>
    <w:p w:rsidR="007E1019" w:rsidRPr="00AD0756" w:rsidRDefault="007E1019" w:rsidP="007E1019">
      <w:pPr>
        <w:autoSpaceDE w:val="0"/>
        <w:autoSpaceDN w:val="0"/>
        <w:adjustRightInd w:val="0"/>
        <w:jc w:val="both"/>
        <w:rPr>
          <w:rFonts w:ascii="Arial" w:eastAsia="Calibri" w:hAnsi="Arial" w:cs="Arial"/>
          <w:bCs/>
          <w:color w:val="000000"/>
          <w:highlight w:val="cyan"/>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1F4085" w:rsidRDefault="007E1019" w:rsidP="007E1019">
      <w:pPr>
        <w:autoSpaceDE w:val="0"/>
        <w:autoSpaceDN w:val="0"/>
        <w:adjustRightInd w:val="0"/>
        <w:rPr>
          <w:rFonts w:ascii="Arial" w:eastAsia="Calibri" w:hAnsi="Arial" w:cs="Arial"/>
          <w:bCs/>
          <w:color w:val="000000"/>
        </w:rPr>
      </w:pPr>
      <w:r w:rsidRPr="001F4085">
        <w:rPr>
          <w:rFonts w:ascii="Arial" w:hAnsi="Arial" w:cs="Arial"/>
          <w:b/>
          <w:color w:val="222222"/>
          <w:shd w:val="clear" w:color="auto" w:fill="FFFFFF"/>
          <w:lang w:eastAsia="de-DE"/>
        </w:rPr>
        <w:t>Otázka 260:</w:t>
      </w:r>
      <w:r w:rsidRPr="001F4085">
        <w:rPr>
          <w:rFonts w:ascii="Arial" w:hAnsi="Arial" w:cs="Arial"/>
          <w:color w:val="222222"/>
          <w:shd w:val="clear" w:color="auto" w:fill="FFFFFF"/>
          <w:lang w:eastAsia="de-DE"/>
        </w:rPr>
        <w:br/>
      </w:r>
      <w:r w:rsidRPr="001F4085">
        <w:rPr>
          <w:rFonts w:ascii="Arial" w:eastAsia="Calibri" w:hAnsi="Arial" w:cs="Arial"/>
          <w:bCs/>
          <w:color w:val="000000"/>
        </w:rPr>
        <w:t xml:space="preserve">Po preštudovaní súťažných podkladov objektu SO 696 a výkazu výmer – položka č.5, </w:t>
      </w:r>
    </w:p>
    <w:p w:rsidR="007E1019" w:rsidRPr="001F4085"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22250675 – Doplňujúce konštrukcie, zvislé dopravné značky – je uvedené množstvo 40 ks (rámový portál – 16 ks, konzolový portál – 3 ks a prízemné DZ – 21 ks) a projektovou dokumentáciou kde uvádzate:  rámový portál – 16 ks a konzolový portál – 4 ks, prízemné DZ – 21 ks = spolu 41 ks</w:t>
      </w:r>
    </w:p>
    <w:p w:rsidR="007E1019" w:rsidRPr="001F4085"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 xml:space="preserve">            </w:t>
      </w:r>
    </w:p>
    <w:p w:rsidR="007E1019" w:rsidRDefault="007E1019" w:rsidP="007E1019">
      <w:pPr>
        <w:autoSpaceDE w:val="0"/>
        <w:autoSpaceDN w:val="0"/>
        <w:adjustRightInd w:val="0"/>
        <w:jc w:val="both"/>
        <w:rPr>
          <w:rFonts w:ascii="Arial" w:eastAsia="Calibri" w:hAnsi="Arial" w:cs="Arial"/>
          <w:bCs/>
          <w:color w:val="000000"/>
        </w:rPr>
      </w:pPr>
      <w:r w:rsidRPr="001F4085">
        <w:rPr>
          <w:rFonts w:ascii="Arial" w:eastAsia="Calibri" w:hAnsi="Arial" w:cs="Arial"/>
          <w:bCs/>
          <w:color w:val="000000"/>
        </w:rPr>
        <w:t>Otázka:  Upraví obstarávateľ tento nesúlad vo výkaze výmer ?</w:t>
      </w:r>
    </w:p>
    <w:p w:rsidR="007E1019" w:rsidRDefault="007E1019" w:rsidP="007E1019">
      <w:pPr>
        <w:autoSpaceDE w:val="0"/>
        <w:autoSpaceDN w:val="0"/>
        <w:adjustRightInd w:val="0"/>
        <w:jc w:val="both"/>
        <w:rPr>
          <w:rFonts w:ascii="Arial" w:eastAsia="Calibri" w:hAnsi="Arial" w:cs="Arial"/>
          <w:bCs/>
          <w:color w:val="000000"/>
        </w:rPr>
      </w:pPr>
    </w:p>
    <w:p w:rsidR="007E1019" w:rsidRPr="004F7F56" w:rsidRDefault="007E1019" w:rsidP="007E1019">
      <w:pPr>
        <w:autoSpaceDE w:val="0"/>
        <w:autoSpaceDN w:val="0"/>
        <w:adjustRightInd w:val="0"/>
        <w:jc w:val="both"/>
        <w:rPr>
          <w:rFonts w:ascii="Arial" w:eastAsia="Calibri" w:hAnsi="Arial" w:cs="Arial"/>
          <w:b/>
          <w:bCs/>
          <w:color w:val="00B050"/>
        </w:rPr>
      </w:pPr>
      <w:r w:rsidRPr="002F6242">
        <w:rPr>
          <w:rFonts w:ascii="Arial" w:eastAsia="Calibri" w:hAnsi="Arial" w:cs="Arial"/>
          <w:b/>
          <w:bCs/>
          <w:color w:val="00B050"/>
        </w:rPr>
        <w:t>Odpoveď</w:t>
      </w:r>
      <w:r w:rsidR="00467860">
        <w:rPr>
          <w:rFonts w:ascii="Arial" w:eastAsia="Calibri" w:hAnsi="Arial" w:cs="Arial"/>
          <w:b/>
          <w:bCs/>
          <w:color w:val="00B050"/>
        </w:rPr>
        <w:t xml:space="preserve"> 260</w:t>
      </w:r>
      <w:r w:rsidRPr="002F6242">
        <w:rPr>
          <w:rFonts w:ascii="Arial" w:eastAsia="Calibri" w:hAnsi="Arial" w:cs="Arial"/>
          <w:b/>
          <w:bCs/>
          <w:color w:val="00B050"/>
        </w:rPr>
        <w:t>: Áno, VV bude upravený</w:t>
      </w:r>
      <w:r>
        <w:rPr>
          <w:rFonts w:ascii="Arial" w:eastAsia="Calibri" w:hAnsi="Arial" w:cs="Arial"/>
          <w:b/>
          <w:bCs/>
          <w:color w:val="00B050"/>
        </w:rPr>
        <w:t xml:space="preserve">. Správna výmera je </w:t>
      </w:r>
      <w:r w:rsidRPr="004F7F56">
        <w:rPr>
          <w:rFonts w:ascii="Arial" w:eastAsia="Calibri" w:hAnsi="Arial" w:cs="Arial"/>
          <w:b/>
          <w:bCs/>
          <w:color w:val="00B050"/>
        </w:rPr>
        <w:t>rámový portál – 16 ks a konzolový portál – 4 ks, prízemné DZ – 21 ks = spolu 41 ks</w:t>
      </w:r>
      <w:r>
        <w:rPr>
          <w:rFonts w:ascii="Arial" w:eastAsia="Calibri" w:hAnsi="Arial" w:cs="Arial"/>
          <w:b/>
          <w:bCs/>
          <w:color w:val="00B050"/>
        </w:rPr>
        <w:t xml:space="preserve"> viď odpoveď aj 54.</w:t>
      </w:r>
    </w:p>
    <w:p w:rsidR="007E1019" w:rsidRPr="002F6242" w:rsidRDefault="007E1019" w:rsidP="007E1019">
      <w:pPr>
        <w:autoSpaceDE w:val="0"/>
        <w:autoSpaceDN w:val="0"/>
        <w:adjustRightInd w:val="0"/>
        <w:jc w:val="both"/>
        <w:rPr>
          <w:rFonts w:ascii="Arial" w:eastAsia="Calibri" w:hAnsi="Arial" w:cs="Arial"/>
          <w:b/>
          <w:bCs/>
          <w:color w:val="00B05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DC1BA0" w:rsidRDefault="007E1019" w:rsidP="007E1019">
      <w:pPr>
        <w:autoSpaceDE w:val="0"/>
        <w:autoSpaceDN w:val="0"/>
        <w:adjustRightInd w:val="0"/>
        <w:rPr>
          <w:rFonts w:ascii="Arial" w:eastAsia="Calibri" w:hAnsi="Arial" w:cs="Arial"/>
          <w:bCs/>
          <w:color w:val="000000"/>
        </w:rPr>
      </w:pPr>
      <w:bookmarkStart w:id="17" w:name="_Hlk2001688"/>
      <w:r w:rsidRPr="00DC1BA0">
        <w:rPr>
          <w:rFonts w:ascii="Arial" w:hAnsi="Arial" w:cs="Arial"/>
          <w:b/>
          <w:color w:val="222222"/>
          <w:shd w:val="clear" w:color="auto" w:fill="FFFFFF"/>
          <w:lang w:eastAsia="de-DE"/>
        </w:rPr>
        <w:t>Otázka 261:</w:t>
      </w:r>
      <w:r w:rsidRPr="00DC1BA0">
        <w:rPr>
          <w:rFonts w:ascii="Arial" w:hAnsi="Arial" w:cs="Arial"/>
          <w:color w:val="222222"/>
          <w:shd w:val="clear" w:color="auto" w:fill="FFFFFF"/>
          <w:lang w:eastAsia="de-DE"/>
        </w:rPr>
        <w:br/>
      </w:r>
      <w:r w:rsidRPr="00DC1BA0">
        <w:rPr>
          <w:rFonts w:ascii="Arial" w:eastAsia="Calibri" w:hAnsi="Arial" w:cs="Arial"/>
          <w:bCs/>
          <w:color w:val="000000"/>
        </w:rPr>
        <w:t xml:space="preserve">Výkaz výmer, projektová dokumentácia a Technická správa navzájom nekorešpondujú čo sa týka oceľových zvodidiel. V jednotlivých dokumentoch uvádzate  rôzne výmery a triedy zadržania.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Otázky:  Aké sú správne výmery a triedy zadržania oceľových zvodidiel ?</w:t>
      </w:r>
    </w:p>
    <w:p w:rsidR="007E1019"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Upraví obstarávateľ výkaz výmer ?</w:t>
      </w:r>
    </w:p>
    <w:p w:rsidR="007E1019" w:rsidRDefault="007E1019" w:rsidP="007E1019">
      <w:pPr>
        <w:autoSpaceDE w:val="0"/>
        <w:autoSpaceDN w:val="0"/>
        <w:adjustRightInd w:val="0"/>
        <w:jc w:val="both"/>
        <w:rPr>
          <w:rFonts w:ascii="Arial" w:eastAsia="Calibri" w:hAnsi="Arial" w:cs="Arial"/>
          <w:bCs/>
          <w:color w:val="000000"/>
        </w:rPr>
      </w:pPr>
    </w:p>
    <w:p w:rsidR="007E1019" w:rsidRPr="001F3C09" w:rsidRDefault="007E1019" w:rsidP="007E1019">
      <w:pPr>
        <w:autoSpaceDE w:val="0"/>
        <w:autoSpaceDN w:val="0"/>
        <w:adjustRightInd w:val="0"/>
        <w:jc w:val="both"/>
        <w:rPr>
          <w:rFonts w:ascii="Arial" w:eastAsia="Calibri" w:hAnsi="Arial" w:cs="Arial"/>
          <w:b/>
          <w:bCs/>
          <w:color w:val="00B050"/>
        </w:rPr>
      </w:pPr>
      <w:r w:rsidRPr="001F3C09">
        <w:rPr>
          <w:rFonts w:ascii="Arial" w:eastAsia="Calibri" w:hAnsi="Arial" w:cs="Arial"/>
          <w:b/>
          <w:bCs/>
          <w:color w:val="00B050"/>
        </w:rPr>
        <w:t>Odpoveď</w:t>
      </w:r>
      <w:r w:rsidR="00467860">
        <w:rPr>
          <w:rFonts w:ascii="Arial" w:eastAsia="Calibri" w:hAnsi="Arial" w:cs="Arial"/>
          <w:b/>
          <w:bCs/>
          <w:color w:val="00B050"/>
        </w:rPr>
        <w:t xml:space="preserve"> 261</w:t>
      </w:r>
      <w:r w:rsidRPr="001F3C09">
        <w:rPr>
          <w:rFonts w:ascii="Arial" w:eastAsia="Calibri" w:hAnsi="Arial" w:cs="Arial"/>
          <w:b/>
          <w:bCs/>
          <w:color w:val="00B050"/>
        </w:rPr>
        <w:t>: Z otázky nie je zrejmé o ktorý objekt sa jedná</w:t>
      </w:r>
      <w:r>
        <w:rPr>
          <w:rFonts w:ascii="Arial" w:eastAsia="Calibri" w:hAnsi="Arial" w:cs="Arial"/>
          <w:b/>
          <w:bCs/>
          <w:color w:val="00B050"/>
        </w:rPr>
        <w:t xml:space="preserve">. </w:t>
      </w:r>
      <w:r w:rsidRPr="001F3C09">
        <w:rPr>
          <w:rFonts w:ascii="Arial" w:eastAsia="Calibri" w:hAnsi="Arial" w:cs="Arial"/>
          <w:b/>
          <w:bCs/>
          <w:color w:val="00B050"/>
        </w:rPr>
        <w:t xml:space="preserve"> </w:t>
      </w:r>
    </w:p>
    <w:bookmarkEnd w:id="17"/>
    <w:p w:rsidR="007E1019" w:rsidRPr="00996756" w:rsidRDefault="007E1019" w:rsidP="007E1019">
      <w:pPr>
        <w:autoSpaceDE w:val="0"/>
        <w:autoSpaceDN w:val="0"/>
        <w:adjustRightInd w:val="0"/>
        <w:jc w:val="both"/>
        <w:rPr>
          <w:rFonts w:ascii="Arial" w:eastAsia="Calibri" w:hAnsi="Arial" w:cs="Arial"/>
          <w:bCs/>
          <w:color w:val="000000"/>
        </w:rPr>
      </w:pPr>
      <w:r>
        <w:rPr>
          <w:rFonts w:ascii="Arial" w:eastAsia="Calibri" w:hAnsi="Arial" w:cs="Arial"/>
          <w:bCs/>
          <w:color w:val="000000"/>
        </w:rPr>
        <w:tab/>
      </w:r>
    </w:p>
    <w:p w:rsidR="007E1019" w:rsidRPr="00F65748" w:rsidRDefault="007E1019" w:rsidP="007E1019">
      <w:pPr>
        <w:autoSpaceDE w:val="0"/>
        <w:autoSpaceDN w:val="0"/>
        <w:adjustRightInd w:val="0"/>
        <w:rPr>
          <w:rFonts w:ascii="Arial" w:eastAsia="Calibri" w:hAnsi="Arial" w:cs="Arial"/>
          <w:bCs/>
          <w:color w:val="000000"/>
        </w:rPr>
      </w:pPr>
      <w:bookmarkStart w:id="18" w:name="_Hlk2001762"/>
      <w:r w:rsidRPr="00F65748">
        <w:rPr>
          <w:rFonts w:ascii="Arial" w:hAnsi="Arial" w:cs="Arial"/>
          <w:b/>
          <w:color w:val="222222"/>
          <w:shd w:val="clear" w:color="auto" w:fill="FFFFFF"/>
          <w:lang w:eastAsia="de-DE"/>
        </w:rPr>
        <w:t>Otázka 262:</w:t>
      </w:r>
      <w:r w:rsidRPr="00F65748">
        <w:rPr>
          <w:rFonts w:ascii="Arial" w:hAnsi="Arial" w:cs="Arial"/>
          <w:color w:val="222222"/>
          <w:shd w:val="clear" w:color="auto" w:fill="FFFFFF"/>
          <w:lang w:eastAsia="de-DE"/>
        </w:rPr>
        <w:br/>
      </w:r>
      <w:r w:rsidRPr="00F65748">
        <w:rPr>
          <w:rFonts w:ascii="Arial" w:eastAsia="Calibri" w:hAnsi="Arial" w:cs="Arial"/>
          <w:bCs/>
          <w:color w:val="000000"/>
        </w:rPr>
        <w:t>V súťažných podkladoch - Ocenenom súpise prác sa nachádzajú položky (napr. Doplňujúce    konštrukcie, ochranné zariadenia), tieto sa ale nenachádzajú v podrobnom výkaze výmer a teda nie je zrejmé o aký tlmič sa jedná. Rovnako ani z Technickej správy toto nie je zrejmé – tu len vieme kde, koľko a pre akú rýchlosť, ale nie typ – P alebo V. Rovnako je to aj v iných objektoch pri iných položkách (napr. Vodorovné dopravné značenie, zvislé dopravné značenie, zvodidlá, ....).</w:t>
      </w:r>
    </w:p>
    <w:p w:rsidR="007E1019" w:rsidRDefault="007E1019" w:rsidP="007E1019">
      <w:pPr>
        <w:autoSpaceDE w:val="0"/>
        <w:autoSpaceDN w:val="0"/>
        <w:adjustRightInd w:val="0"/>
        <w:jc w:val="both"/>
        <w:rPr>
          <w:rFonts w:ascii="Arial" w:eastAsia="Calibri" w:hAnsi="Arial" w:cs="Arial"/>
          <w:bCs/>
          <w:color w:val="000000"/>
        </w:rPr>
      </w:pPr>
      <w:r w:rsidRPr="00F65748">
        <w:rPr>
          <w:rFonts w:ascii="Arial" w:eastAsia="Calibri" w:hAnsi="Arial" w:cs="Arial"/>
          <w:bCs/>
          <w:color w:val="000000"/>
        </w:rPr>
        <w:t>Otázka:   Doplní, spresní obstarávateľ podrobný výkaz výmer v uvedených položkách ?</w:t>
      </w:r>
      <w:r w:rsidRPr="00996756">
        <w:rPr>
          <w:rFonts w:ascii="Arial" w:eastAsia="Calibri" w:hAnsi="Arial" w:cs="Arial"/>
          <w:bCs/>
          <w:color w:val="000000"/>
        </w:rPr>
        <w:t xml:space="preserve"> </w:t>
      </w:r>
    </w:p>
    <w:p w:rsidR="007E1019" w:rsidRDefault="007E1019" w:rsidP="007E1019">
      <w:pPr>
        <w:autoSpaceDE w:val="0"/>
        <w:autoSpaceDN w:val="0"/>
        <w:adjustRightInd w:val="0"/>
        <w:jc w:val="both"/>
        <w:rPr>
          <w:rFonts w:ascii="Arial" w:eastAsia="Calibri" w:hAnsi="Arial" w:cs="Arial"/>
          <w:bCs/>
          <w:color w:val="000000"/>
        </w:rPr>
      </w:pPr>
    </w:p>
    <w:p w:rsidR="007E1019" w:rsidRPr="002451B8" w:rsidRDefault="007E1019" w:rsidP="007E1019">
      <w:pPr>
        <w:autoSpaceDE w:val="0"/>
        <w:autoSpaceDN w:val="0"/>
        <w:adjustRightInd w:val="0"/>
        <w:jc w:val="both"/>
        <w:rPr>
          <w:rFonts w:ascii="Arial" w:eastAsia="Calibri" w:hAnsi="Arial" w:cs="Arial"/>
          <w:b/>
          <w:bCs/>
          <w:color w:val="00B050"/>
        </w:rPr>
      </w:pPr>
      <w:r w:rsidRPr="002451B8">
        <w:rPr>
          <w:rFonts w:ascii="Arial" w:eastAsia="Calibri" w:hAnsi="Arial" w:cs="Arial"/>
          <w:b/>
          <w:bCs/>
          <w:color w:val="00B050"/>
        </w:rPr>
        <w:t>Odpoveď</w:t>
      </w:r>
      <w:r w:rsidR="00467860">
        <w:rPr>
          <w:rFonts w:ascii="Arial" w:eastAsia="Calibri" w:hAnsi="Arial" w:cs="Arial"/>
          <w:b/>
          <w:bCs/>
          <w:color w:val="00B050"/>
        </w:rPr>
        <w:t xml:space="preserve"> 262</w:t>
      </w:r>
      <w:r w:rsidRPr="002451B8">
        <w:rPr>
          <w:rFonts w:ascii="Arial" w:eastAsia="Calibri" w:hAnsi="Arial" w:cs="Arial"/>
          <w:b/>
          <w:bCs/>
          <w:color w:val="00B050"/>
        </w:rPr>
        <w:t xml:space="preserve">: </w:t>
      </w:r>
      <w:bookmarkEnd w:id="18"/>
      <w:r>
        <w:rPr>
          <w:rFonts w:ascii="Arial" w:eastAsia="Calibri" w:hAnsi="Arial" w:cs="Arial"/>
          <w:b/>
          <w:bCs/>
          <w:color w:val="00B050"/>
        </w:rPr>
        <w:t xml:space="preserve">Áno, </w:t>
      </w:r>
      <w:r w:rsidRPr="002451B8">
        <w:rPr>
          <w:rFonts w:ascii="Arial" w:eastAsia="Calibri" w:hAnsi="Arial" w:cs="Arial"/>
          <w:b/>
          <w:bCs/>
          <w:color w:val="00B050"/>
        </w:rPr>
        <w:t xml:space="preserve">VV bude </w:t>
      </w:r>
      <w:r>
        <w:rPr>
          <w:rFonts w:ascii="Arial" w:eastAsia="Calibri" w:hAnsi="Arial" w:cs="Arial"/>
          <w:b/>
          <w:bCs/>
          <w:color w:val="00B050"/>
        </w:rPr>
        <w:t xml:space="preserve">nasledovne </w:t>
      </w:r>
      <w:r w:rsidRPr="002451B8">
        <w:rPr>
          <w:rFonts w:ascii="Arial" w:eastAsia="Calibri" w:hAnsi="Arial" w:cs="Arial"/>
          <w:b/>
          <w:bCs/>
          <w:color w:val="00B050"/>
        </w:rPr>
        <w:t>doplnený</w:t>
      </w:r>
      <w:r>
        <w:rPr>
          <w:rFonts w:ascii="Arial" w:eastAsia="Calibri" w:hAnsi="Arial" w:cs="Arial"/>
          <w:b/>
          <w:bCs/>
          <w:color w:val="00B050"/>
        </w:rPr>
        <w:t>.</w:t>
      </w:r>
    </w:p>
    <w:p w:rsidR="007E1019" w:rsidRDefault="007E1019" w:rsidP="007E1019">
      <w:pPr>
        <w:autoSpaceDE w:val="0"/>
        <w:autoSpaceDN w:val="0"/>
        <w:adjustRightInd w:val="0"/>
        <w:jc w:val="both"/>
        <w:rPr>
          <w:rFonts w:ascii="Arial" w:eastAsia="Calibri" w:hAnsi="Arial" w:cs="Arial"/>
          <w:bCs/>
          <w:color w:val="000000"/>
        </w:rPr>
      </w:pPr>
    </w:p>
    <w:tbl>
      <w:tblPr>
        <w:tblW w:w="9482" w:type="dxa"/>
        <w:tblCellMar>
          <w:left w:w="70" w:type="dxa"/>
          <w:right w:w="70" w:type="dxa"/>
        </w:tblCellMar>
        <w:tblLook w:val="04A0" w:firstRow="1" w:lastRow="0" w:firstColumn="1" w:lastColumn="0" w:noHBand="0" w:noVBand="1"/>
      </w:tblPr>
      <w:tblGrid>
        <w:gridCol w:w="500"/>
        <w:gridCol w:w="980"/>
        <w:gridCol w:w="1144"/>
        <w:gridCol w:w="4603"/>
        <w:gridCol w:w="701"/>
        <w:gridCol w:w="414"/>
        <w:gridCol w:w="1140"/>
      </w:tblGrid>
      <w:tr w:rsidR="007E1019" w:rsidRPr="002451B8" w:rsidTr="002459C3">
        <w:trPr>
          <w:trHeight w:val="264"/>
        </w:trPr>
        <w:tc>
          <w:tcPr>
            <w:tcW w:w="500" w:type="dxa"/>
            <w:tcBorders>
              <w:top w:val="nil"/>
              <w:left w:val="single" w:sz="8" w:space="0" w:color="auto"/>
              <w:bottom w:val="nil"/>
              <w:right w:val="single" w:sz="4" w:space="0" w:color="auto"/>
            </w:tcBorders>
            <w:shd w:val="clear" w:color="000000" w:fill="FFFFFF"/>
            <w:noWrap/>
            <w:hideMark/>
          </w:tcPr>
          <w:p w:rsidR="007E1019" w:rsidRPr="002451B8" w:rsidRDefault="007E1019" w:rsidP="002459C3">
            <w:pPr>
              <w:jc w:val="center"/>
              <w:rPr>
                <w:rFonts w:ascii="Arial Narrow" w:hAnsi="Arial Narrow" w:cs="Arial"/>
                <w:b/>
                <w:bCs/>
                <w:color w:val="00B050"/>
                <w:lang w:eastAsia="sk-SK"/>
              </w:rPr>
            </w:pPr>
            <w:r>
              <w:rPr>
                <w:rFonts w:ascii="Arial Narrow" w:hAnsi="Arial Narrow" w:cs="Arial"/>
                <w:b/>
                <w:bCs/>
                <w:color w:val="00B050"/>
                <w:lang w:eastAsia="sk-SK"/>
              </w:rPr>
              <w:t>5</w:t>
            </w:r>
          </w:p>
        </w:tc>
        <w:tc>
          <w:tcPr>
            <w:tcW w:w="980" w:type="dxa"/>
            <w:tcBorders>
              <w:top w:val="nil"/>
              <w:left w:val="nil"/>
              <w:bottom w:val="nil"/>
              <w:right w:val="single" w:sz="4" w:space="0" w:color="auto"/>
            </w:tcBorders>
            <w:shd w:val="clear" w:color="000000" w:fill="FFFFFF"/>
            <w:vAlign w:val="center"/>
            <w:hideMark/>
          </w:tcPr>
          <w:p w:rsidR="007E1019" w:rsidRPr="002451B8" w:rsidRDefault="007E1019" w:rsidP="002459C3">
            <w:pPr>
              <w:rPr>
                <w:rFonts w:ascii="Arial Narrow" w:hAnsi="Arial Narrow" w:cs="Arial CE"/>
                <w:b/>
                <w:bCs/>
                <w:color w:val="00B050"/>
                <w:lang w:eastAsia="sk-SK"/>
              </w:rPr>
            </w:pPr>
            <w:r w:rsidRPr="002451B8">
              <w:rPr>
                <w:rFonts w:ascii="Arial Narrow" w:hAnsi="Arial Narrow" w:cs="Arial CE"/>
                <w:b/>
                <w:bCs/>
                <w:color w:val="00B050"/>
                <w:lang w:eastAsia="sk-SK"/>
              </w:rPr>
              <w:t>22250467</w:t>
            </w:r>
          </w:p>
        </w:tc>
        <w:tc>
          <w:tcPr>
            <w:tcW w:w="1053" w:type="dxa"/>
            <w:tcBorders>
              <w:top w:val="nil"/>
              <w:left w:val="nil"/>
              <w:bottom w:val="nil"/>
              <w:right w:val="single" w:sz="4" w:space="0" w:color="auto"/>
            </w:tcBorders>
            <w:shd w:val="clear" w:color="000000" w:fill="FFFFFF"/>
            <w:vAlign w:val="center"/>
            <w:hideMark/>
          </w:tcPr>
          <w:p w:rsidR="007E1019" w:rsidRPr="002451B8" w:rsidRDefault="007E1019" w:rsidP="002459C3">
            <w:pPr>
              <w:rPr>
                <w:rFonts w:ascii="Arial Narrow" w:hAnsi="Arial Narrow" w:cs="Arial CE"/>
                <w:b/>
                <w:bCs/>
                <w:color w:val="00B050"/>
                <w:lang w:eastAsia="sk-SK"/>
              </w:rPr>
            </w:pPr>
            <w:r w:rsidRPr="002451B8">
              <w:rPr>
                <w:rFonts w:ascii="Arial Narrow" w:hAnsi="Arial Narrow" w:cs="Arial CE"/>
                <w:b/>
                <w:bCs/>
                <w:color w:val="00B050"/>
                <w:lang w:eastAsia="sk-SK"/>
              </w:rPr>
              <w:t> </w:t>
            </w:r>
          </w:p>
        </w:tc>
        <w:tc>
          <w:tcPr>
            <w:tcW w:w="4687" w:type="dxa"/>
            <w:tcBorders>
              <w:top w:val="nil"/>
              <w:left w:val="nil"/>
              <w:bottom w:val="nil"/>
              <w:right w:val="nil"/>
            </w:tcBorders>
            <w:shd w:val="clear" w:color="000000" w:fill="FFFFFF"/>
            <w:vAlign w:val="center"/>
            <w:hideMark/>
          </w:tcPr>
          <w:p w:rsidR="007E1019" w:rsidRPr="002451B8" w:rsidRDefault="007E1019" w:rsidP="002459C3">
            <w:pPr>
              <w:rPr>
                <w:rFonts w:ascii="Arial Narrow" w:hAnsi="Arial Narrow" w:cs="Arial CE"/>
                <w:b/>
                <w:bCs/>
                <w:color w:val="00B050"/>
                <w:lang w:eastAsia="sk-SK"/>
              </w:rPr>
            </w:pPr>
            <w:r w:rsidRPr="002451B8">
              <w:rPr>
                <w:rFonts w:ascii="Arial Narrow" w:hAnsi="Arial Narrow" w:cs="Arial CE"/>
                <w:b/>
                <w:bCs/>
                <w:color w:val="00B050"/>
                <w:lang w:eastAsia="sk-SK"/>
              </w:rPr>
              <w:t>Doplňujúce konštrukcie,ochranné zariadenia</w:t>
            </w:r>
          </w:p>
        </w:tc>
        <w:tc>
          <w:tcPr>
            <w:tcW w:w="708" w:type="dxa"/>
            <w:tcBorders>
              <w:top w:val="nil"/>
              <w:left w:val="nil"/>
              <w:bottom w:val="nil"/>
              <w:right w:val="nil"/>
            </w:tcBorders>
            <w:shd w:val="clear" w:color="000000" w:fill="FFFFFF"/>
            <w:vAlign w:val="center"/>
            <w:hideMark/>
          </w:tcPr>
          <w:p w:rsidR="007E1019" w:rsidRPr="002451B8" w:rsidRDefault="007E1019" w:rsidP="002459C3">
            <w:pPr>
              <w:rPr>
                <w:rFonts w:ascii="Arial Narrow" w:hAnsi="Arial Narrow" w:cs="Arial CE"/>
                <w:b/>
                <w:bCs/>
                <w:i/>
                <w:iCs/>
                <w:color w:val="00B050"/>
                <w:lang w:eastAsia="sk-SK"/>
              </w:rPr>
            </w:pPr>
            <w:r w:rsidRPr="002451B8">
              <w:rPr>
                <w:rFonts w:ascii="Arial Narrow" w:hAnsi="Arial Narrow" w:cs="Arial CE"/>
                <w:b/>
                <w:bCs/>
                <w:i/>
                <w:iCs/>
                <w:color w:val="00B050"/>
                <w:lang w:eastAsia="sk-SK"/>
              </w:rPr>
              <w:t> </w:t>
            </w:r>
          </w:p>
        </w:tc>
        <w:tc>
          <w:tcPr>
            <w:tcW w:w="414" w:type="dxa"/>
            <w:tcBorders>
              <w:top w:val="nil"/>
              <w:left w:val="single" w:sz="4" w:space="0" w:color="auto"/>
              <w:bottom w:val="nil"/>
              <w:right w:val="single" w:sz="4" w:space="0" w:color="auto"/>
            </w:tcBorders>
            <w:shd w:val="clear" w:color="000000" w:fill="FFFFFF"/>
            <w:noWrap/>
            <w:vAlign w:val="center"/>
            <w:hideMark/>
          </w:tcPr>
          <w:p w:rsidR="007E1019" w:rsidRPr="002451B8" w:rsidRDefault="007E1019" w:rsidP="002459C3">
            <w:pPr>
              <w:jc w:val="center"/>
              <w:rPr>
                <w:rFonts w:ascii="Arial Narrow" w:hAnsi="Arial Narrow" w:cs="Arial CE"/>
                <w:b/>
                <w:bCs/>
                <w:color w:val="00B050"/>
                <w:lang w:eastAsia="sk-SK"/>
              </w:rPr>
            </w:pPr>
            <w:r w:rsidRPr="002451B8">
              <w:rPr>
                <w:rFonts w:ascii="Arial Narrow" w:hAnsi="Arial Narrow" w:cs="Arial CE"/>
                <w:b/>
                <w:bCs/>
                <w:color w:val="00B050"/>
                <w:lang w:eastAsia="sk-SK"/>
              </w:rPr>
              <w:t>ks</w:t>
            </w:r>
          </w:p>
        </w:tc>
        <w:tc>
          <w:tcPr>
            <w:tcW w:w="1140" w:type="dxa"/>
            <w:tcBorders>
              <w:top w:val="nil"/>
              <w:left w:val="nil"/>
              <w:bottom w:val="nil"/>
              <w:right w:val="single" w:sz="8" w:space="0" w:color="auto"/>
            </w:tcBorders>
            <w:shd w:val="clear" w:color="000000" w:fill="FFFFFF"/>
            <w:hideMark/>
          </w:tcPr>
          <w:p w:rsidR="007E1019" w:rsidRPr="002451B8" w:rsidRDefault="007E1019" w:rsidP="002459C3">
            <w:pPr>
              <w:jc w:val="right"/>
              <w:rPr>
                <w:rFonts w:ascii="Arial Narrow" w:hAnsi="Arial Narrow" w:cs="Arial CE"/>
                <w:b/>
                <w:bCs/>
                <w:color w:val="00B050"/>
                <w:lang w:eastAsia="sk-SK"/>
              </w:rPr>
            </w:pPr>
            <w:r w:rsidRPr="002451B8">
              <w:rPr>
                <w:rFonts w:ascii="Arial Narrow" w:hAnsi="Arial Narrow" w:cs="Arial CE"/>
                <w:b/>
                <w:bCs/>
                <w:color w:val="00B050"/>
                <w:lang w:eastAsia="sk-SK"/>
              </w:rPr>
              <w:t>7,00</w:t>
            </w:r>
          </w:p>
        </w:tc>
      </w:tr>
      <w:tr w:rsidR="007E1019" w:rsidRPr="002451B8" w:rsidTr="002459C3">
        <w:trPr>
          <w:trHeight w:val="528"/>
        </w:trPr>
        <w:tc>
          <w:tcPr>
            <w:tcW w:w="500" w:type="dxa"/>
            <w:tcBorders>
              <w:top w:val="nil"/>
              <w:left w:val="single" w:sz="8" w:space="0" w:color="auto"/>
              <w:bottom w:val="nil"/>
              <w:right w:val="single" w:sz="4" w:space="0" w:color="auto"/>
            </w:tcBorders>
            <w:shd w:val="clear" w:color="000000" w:fill="FFFFFF"/>
            <w:noWrap/>
            <w:vAlign w:val="bottom"/>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 </w:t>
            </w:r>
          </w:p>
        </w:tc>
        <w:tc>
          <w:tcPr>
            <w:tcW w:w="980" w:type="dxa"/>
            <w:tcBorders>
              <w:top w:val="nil"/>
              <w:left w:val="nil"/>
              <w:bottom w:val="nil"/>
              <w:right w:val="nil"/>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053" w:type="dxa"/>
            <w:tcBorders>
              <w:top w:val="nil"/>
              <w:left w:val="single" w:sz="4" w:space="0" w:color="auto"/>
              <w:bottom w:val="nil"/>
              <w:right w:val="single" w:sz="4" w:space="0" w:color="auto"/>
            </w:tcBorders>
            <w:shd w:val="clear" w:color="000000" w:fill="FFFFFF"/>
            <w:vAlign w:val="center"/>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2225046701</w:t>
            </w:r>
          </w:p>
        </w:tc>
        <w:tc>
          <w:tcPr>
            <w:tcW w:w="4687" w:type="dxa"/>
            <w:tcBorders>
              <w:top w:val="nil"/>
              <w:left w:val="nil"/>
              <w:bottom w:val="nil"/>
              <w:right w:val="nil"/>
            </w:tcBorders>
            <w:shd w:val="clear" w:color="000000" w:fill="FFFFFF"/>
            <w:vAlign w:val="center"/>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Doplňujúce konštrukcie,ochranné zariadenia, protinárazové zábrany - tlmiče nárazov</w:t>
            </w:r>
          </w:p>
        </w:tc>
        <w:tc>
          <w:tcPr>
            <w:tcW w:w="708" w:type="dxa"/>
            <w:tcBorders>
              <w:top w:val="nil"/>
              <w:left w:val="nil"/>
              <w:bottom w:val="nil"/>
              <w:right w:val="nil"/>
            </w:tcBorders>
            <w:shd w:val="clear" w:color="000000" w:fill="FFFFFF"/>
            <w:vAlign w:val="center"/>
            <w:hideMark/>
          </w:tcPr>
          <w:p w:rsidR="007E1019" w:rsidRPr="002451B8" w:rsidRDefault="007E1019" w:rsidP="002459C3">
            <w:pPr>
              <w:rPr>
                <w:rFonts w:ascii="Arial Narrow" w:hAnsi="Arial Narrow" w:cs="Arial CE"/>
                <w:b/>
                <w:bCs/>
                <w:i/>
                <w:iCs/>
                <w:color w:val="00B050"/>
                <w:lang w:eastAsia="sk-SK"/>
              </w:rPr>
            </w:pPr>
            <w:r w:rsidRPr="002451B8">
              <w:rPr>
                <w:rFonts w:ascii="Arial Narrow" w:hAnsi="Arial Narrow" w:cs="Arial CE"/>
                <w:b/>
                <w:bCs/>
                <w:i/>
                <w:iCs/>
                <w:color w:val="00B050"/>
                <w:lang w:eastAsia="sk-SK"/>
              </w:rPr>
              <w:t> </w:t>
            </w:r>
          </w:p>
        </w:tc>
        <w:tc>
          <w:tcPr>
            <w:tcW w:w="414" w:type="dxa"/>
            <w:tcBorders>
              <w:top w:val="nil"/>
              <w:left w:val="single" w:sz="4" w:space="0" w:color="auto"/>
              <w:bottom w:val="nil"/>
              <w:right w:val="single" w:sz="4" w:space="0" w:color="auto"/>
            </w:tcBorders>
            <w:shd w:val="clear" w:color="000000" w:fill="FFFFFF"/>
            <w:noWrap/>
            <w:vAlign w:val="center"/>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ks</w:t>
            </w:r>
          </w:p>
        </w:tc>
        <w:tc>
          <w:tcPr>
            <w:tcW w:w="1140" w:type="dxa"/>
            <w:tcBorders>
              <w:top w:val="nil"/>
              <w:left w:val="nil"/>
              <w:bottom w:val="nil"/>
              <w:right w:val="single" w:sz="8"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r>
      <w:tr w:rsidR="007E1019" w:rsidRPr="002451B8" w:rsidTr="002459C3">
        <w:trPr>
          <w:trHeight w:val="264"/>
        </w:trPr>
        <w:tc>
          <w:tcPr>
            <w:tcW w:w="500" w:type="dxa"/>
            <w:tcBorders>
              <w:top w:val="nil"/>
              <w:left w:val="single" w:sz="8" w:space="0" w:color="auto"/>
              <w:bottom w:val="nil"/>
              <w:right w:val="single" w:sz="4" w:space="0" w:color="auto"/>
            </w:tcBorders>
            <w:shd w:val="clear" w:color="000000" w:fill="FFFFFF"/>
            <w:noWrap/>
            <w:vAlign w:val="bottom"/>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 </w:t>
            </w:r>
          </w:p>
        </w:tc>
        <w:tc>
          <w:tcPr>
            <w:tcW w:w="980" w:type="dxa"/>
            <w:tcBorders>
              <w:top w:val="nil"/>
              <w:left w:val="nil"/>
              <w:bottom w:val="nil"/>
              <w:right w:val="nil"/>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053" w:type="dxa"/>
            <w:tcBorders>
              <w:top w:val="nil"/>
              <w:left w:val="single" w:sz="4" w:space="0" w:color="auto"/>
              <w:bottom w:val="nil"/>
              <w:right w:val="single" w:sz="4" w:space="0" w:color="auto"/>
            </w:tcBorders>
            <w:shd w:val="clear" w:color="000000" w:fill="FFFFFF"/>
            <w:vAlign w:val="center"/>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4687" w:type="dxa"/>
            <w:tcBorders>
              <w:top w:val="nil"/>
              <w:left w:val="nil"/>
              <w:bottom w:val="nil"/>
              <w:right w:val="nil"/>
            </w:tcBorders>
            <w:shd w:val="clear" w:color="000000" w:fill="FFFFFF"/>
            <w:vAlign w:val="bottom"/>
            <w:hideMark/>
          </w:tcPr>
          <w:p w:rsidR="007E1019" w:rsidRPr="002451B8" w:rsidRDefault="007E1019" w:rsidP="002459C3">
            <w:pPr>
              <w:rPr>
                <w:rFonts w:ascii="Arial Narrow" w:hAnsi="Arial Narrow" w:cs="Arial CE"/>
                <w:i/>
                <w:iCs/>
                <w:color w:val="00B050"/>
                <w:lang w:eastAsia="sk-SK"/>
              </w:rPr>
            </w:pPr>
            <w:r w:rsidRPr="002451B8">
              <w:rPr>
                <w:rFonts w:ascii="Arial Narrow" w:hAnsi="Arial Narrow" w:cs="Arial CE"/>
                <w:i/>
                <w:iCs/>
                <w:color w:val="00B050"/>
                <w:lang w:eastAsia="sk-SK"/>
              </w:rPr>
              <w:t>typ V</w:t>
            </w:r>
          </w:p>
        </w:tc>
        <w:tc>
          <w:tcPr>
            <w:tcW w:w="708" w:type="dxa"/>
            <w:tcBorders>
              <w:top w:val="nil"/>
              <w:left w:val="nil"/>
              <w:bottom w:val="nil"/>
              <w:right w:val="nil"/>
            </w:tcBorders>
            <w:shd w:val="clear" w:color="000000" w:fill="FFFFFF"/>
            <w:vAlign w:val="center"/>
            <w:hideMark/>
          </w:tcPr>
          <w:p w:rsidR="007E1019" w:rsidRPr="002451B8" w:rsidRDefault="007E1019" w:rsidP="002459C3">
            <w:pPr>
              <w:rPr>
                <w:rFonts w:ascii="Arial Narrow" w:hAnsi="Arial Narrow" w:cs="Arial CE"/>
                <w:b/>
                <w:bCs/>
                <w:i/>
                <w:iCs/>
                <w:color w:val="00B050"/>
                <w:lang w:eastAsia="sk-SK"/>
              </w:rPr>
            </w:pPr>
            <w:r w:rsidRPr="002451B8">
              <w:rPr>
                <w:rFonts w:ascii="Arial Narrow" w:hAnsi="Arial Narrow" w:cs="Arial CE"/>
                <w:b/>
                <w:bCs/>
                <w:i/>
                <w:iCs/>
                <w:color w:val="00B050"/>
                <w:lang w:eastAsia="sk-SK"/>
              </w:rPr>
              <w:t> </w:t>
            </w:r>
          </w:p>
        </w:tc>
        <w:tc>
          <w:tcPr>
            <w:tcW w:w="414" w:type="dxa"/>
            <w:tcBorders>
              <w:top w:val="nil"/>
              <w:left w:val="single" w:sz="4" w:space="0" w:color="auto"/>
              <w:bottom w:val="nil"/>
              <w:right w:val="single" w:sz="4" w:space="0" w:color="auto"/>
            </w:tcBorders>
            <w:shd w:val="clear" w:color="000000" w:fill="FFFFFF"/>
            <w:noWrap/>
            <w:vAlign w:val="center"/>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 </w:t>
            </w:r>
          </w:p>
        </w:tc>
        <w:tc>
          <w:tcPr>
            <w:tcW w:w="1140" w:type="dxa"/>
            <w:tcBorders>
              <w:top w:val="nil"/>
              <w:left w:val="nil"/>
              <w:bottom w:val="nil"/>
              <w:right w:val="single" w:sz="8"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r>
      <w:tr w:rsidR="007E1019" w:rsidRPr="002451B8" w:rsidTr="002459C3">
        <w:trPr>
          <w:trHeight w:val="264"/>
        </w:trPr>
        <w:tc>
          <w:tcPr>
            <w:tcW w:w="500" w:type="dxa"/>
            <w:tcBorders>
              <w:top w:val="nil"/>
              <w:left w:val="single" w:sz="8" w:space="0" w:color="auto"/>
              <w:bottom w:val="nil"/>
              <w:right w:val="single" w:sz="4" w:space="0" w:color="auto"/>
            </w:tcBorders>
            <w:shd w:val="clear" w:color="000000" w:fill="FFFFFF"/>
            <w:noWrap/>
            <w:vAlign w:val="bottom"/>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 </w:t>
            </w:r>
          </w:p>
        </w:tc>
        <w:tc>
          <w:tcPr>
            <w:tcW w:w="980"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053"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4687" w:type="dxa"/>
            <w:tcBorders>
              <w:top w:val="nil"/>
              <w:left w:val="nil"/>
              <w:bottom w:val="nil"/>
              <w:right w:val="nil"/>
            </w:tcBorders>
            <w:shd w:val="clear" w:color="000000" w:fill="FFFFFF"/>
            <w:vAlign w:val="bottom"/>
            <w:hideMark/>
          </w:tcPr>
          <w:p w:rsidR="007E1019" w:rsidRPr="002451B8" w:rsidRDefault="007E1019" w:rsidP="002459C3">
            <w:pPr>
              <w:rPr>
                <w:rFonts w:ascii="Arial Narrow" w:hAnsi="Arial Narrow" w:cs="Arial CE"/>
                <w:i/>
                <w:iCs/>
                <w:color w:val="00B050"/>
                <w:lang w:eastAsia="sk-SK"/>
              </w:rPr>
            </w:pPr>
            <w:r w:rsidRPr="002451B8">
              <w:rPr>
                <w:rFonts w:ascii="Arial Narrow" w:hAnsi="Arial Narrow" w:cs="Arial CE"/>
                <w:i/>
                <w:iCs/>
                <w:color w:val="00B050"/>
                <w:lang w:eastAsia="sk-SK"/>
              </w:rPr>
              <w:t>vľavo:</w:t>
            </w:r>
          </w:p>
        </w:tc>
        <w:tc>
          <w:tcPr>
            <w:tcW w:w="708" w:type="dxa"/>
            <w:tcBorders>
              <w:top w:val="nil"/>
              <w:left w:val="nil"/>
              <w:bottom w:val="nil"/>
              <w:right w:val="single" w:sz="4" w:space="0" w:color="auto"/>
            </w:tcBorders>
            <w:shd w:val="clear" w:color="000000" w:fill="FFFFFF"/>
            <w:vAlign w:val="bottom"/>
            <w:hideMark/>
          </w:tcPr>
          <w:p w:rsidR="007E1019" w:rsidRPr="002451B8" w:rsidRDefault="007E1019" w:rsidP="002459C3">
            <w:pPr>
              <w:jc w:val="right"/>
              <w:rPr>
                <w:rFonts w:ascii="Arial Narrow" w:hAnsi="Arial Narrow" w:cs="Arial CE"/>
                <w:i/>
                <w:iCs/>
                <w:color w:val="00B050"/>
                <w:lang w:eastAsia="sk-SK"/>
              </w:rPr>
            </w:pPr>
            <w:r w:rsidRPr="002451B8">
              <w:rPr>
                <w:rFonts w:ascii="Arial Narrow" w:hAnsi="Arial Narrow" w:cs="Arial CE"/>
                <w:i/>
                <w:iCs/>
                <w:color w:val="00B050"/>
                <w:lang w:eastAsia="sk-SK"/>
              </w:rPr>
              <w:t>3,00</w:t>
            </w:r>
          </w:p>
        </w:tc>
        <w:tc>
          <w:tcPr>
            <w:tcW w:w="414"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140" w:type="dxa"/>
            <w:tcBorders>
              <w:top w:val="nil"/>
              <w:left w:val="nil"/>
              <w:bottom w:val="nil"/>
              <w:right w:val="single" w:sz="8"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r>
      <w:tr w:rsidR="007E1019" w:rsidRPr="002451B8" w:rsidTr="002459C3">
        <w:trPr>
          <w:trHeight w:val="264"/>
        </w:trPr>
        <w:tc>
          <w:tcPr>
            <w:tcW w:w="500" w:type="dxa"/>
            <w:tcBorders>
              <w:top w:val="nil"/>
              <w:left w:val="single" w:sz="8" w:space="0" w:color="auto"/>
              <w:bottom w:val="nil"/>
              <w:right w:val="single" w:sz="4" w:space="0" w:color="auto"/>
            </w:tcBorders>
            <w:shd w:val="clear" w:color="000000" w:fill="FFFFFF"/>
            <w:noWrap/>
            <w:vAlign w:val="bottom"/>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 </w:t>
            </w:r>
          </w:p>
        </w:tc>
        <w:tc>
          <w:tcPr>
            <w:tcW w:w="980"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053"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4687" w:type="dxa"/>
            <w:tcBorders>
              <w:top w:val="nil"/>
              <w:left w:val="nil"/>
              <w:bottom w:val="nil"/>
              <w:right w:val="nil"/>
            </w:tcBorders>
            <w:shd w:val="clear" w:color="000000" w:fill="FFFFFF"/>
            <w:vAlign w:val="bottom"/>
            <w:hideMark/>
          </w:tcPr>
          <w:p w:rsidR="007E1019" w:rsidRPr="002451B8" w:rsidRDefault="007E1019" w:rsidP="002459C3">
            <w:pPr>
              <w:rPr>
                <w:rFonts w:ascii="Arial Narrow" w:hAnsi="Arial Narrow" w:cs="Arial CE"/>
                <w:i/>
                <w:iCs/>
                <w:color w:val="00B050"/>
                <w:lang w:eastAsia="sk-SK"/>
              </w:rPr>
            </w:pPr>
            <w:r w:rsidRPr="002451B8">
              <w:rPr>
                <w:rFonts w:ascii="Arial Narrow" w:hAnsi="Arial Narrow" w:cs="Arial CE"/>
                <w:i/>
                <w:iCs/>
                <w:color w:val="00B050"/>
                <w:lang w:eastAsia="sk-SK"/>
              </w:rPr>
              <w:t>vpravo:</w:t>
            </w:r>
          </w:p>
        </w:tc>
        <w:tc>
          <w:tcPr>
            <w:tcW w:w="708" w:type="dxa"/>
            <w:tcBorders>
              <w:top w:val="nil"/>
              <w:left w:val="nil"/>
              <w:bottom w:val="nil"/>
              <w:right w:val="single" w:sz="4" w:space="0" w:color="auto"/>
            </w:tcBorders>
            <w:shd w:val="clear" w:color="000000" w:fill="FFFFFF"/>
            <w:vAlign w:val="bottom"/>
            <w:hideMark/>
          </w:tcPr>
          <w:p w:rsidR="007E1019" w:rsidRPr="002451B8" w:rsidRDefault="007E1019" w:rsidP="002459C3">
            <w:pPr>
              <w:jc w:val="right"/>
              <w:rPr>
                <w:rFonts w:ascii="Arial Narrow" w:hAnsi="Arial Narrow" w:cs="Arial CE"/>
                <w:i/>
                <w:iCs/>
                <w:color w:val="00B050"/>
                <w:u w:val="single"/>
                <w:lang w:eastAsia="sk-SK"/>
              </w:rPr>
            </w:pPr>
            <w:r w:rsidRPr="002451B8">
              <w:rPr>
                <w:rFonts w:ascii="Arial Narrow" w:hAnsi="Arial Narrow" w:cs="Arial CE"/>
                <w:i/>
                <w:iCs/>
                <w:color w:val="00B050"/>
                <w:u w:val="single"/>
                <w:lang w:eastAsia="sk-SK"/>
              </w:rPr>
              <w:t>4,00</w:t>
            </w:r>
          </w:p>
        </w:tc>
        <w:tc>
          <w:tcPr>
            <w:tcW w:w="414"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140" w:type="dxa"/>
            <w:tcBorders>
              <w:top w:val="nil"/>
              <w:left w:val="nil"/>
              <w:bottom w:val="nil"/>
              <w:right w:val="single" w:sz="8"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r>
      <w:tr w:rsidR="007E1019" w:rsidRPr="002451B8" w:rsidTr="002459C3">
        <w:trPr>
          <w:trHeight w:val="264"/>
        </w:trPr>
        <w:tc>
          <w:tcPr>
            <w:tcW w:w="500" w:type="dxa"/>
            <w:tcBorders>
              <w:top w:val="nil"/>
              <w:left w:val="single" w:sz="8" w:space="0" w:color="auto"/>
              <w:bottom w:val="nil"/>
              <w:right w:val="single" w:sz="4" w:space="0" w:color="auto"/>
            </w:tcBorders>
            <w:shd w:val="clear" w:color="000000" w:fill="FFFFFF"/>
            <w:noWrap/>
            <w:vAlign w:val="bottom"/>
            <w:hideMark/>
          </w:tcPr>
          <w:p w:rsidR="007E1019" w:rsidRPr="002451B8" w:rsidRDefault="007E1019" w:rsidP="002459C3">
            <w:pPr>
              <w:jc w:val="center"/>
              <w:rPr>
                <w:rFonts w:ascii="Arial Narrow" w:hAnsi="Arial Narrow" w:cs="Arial CE"/>
                <w:color w:val="00B050"/>
                <w:lang w:eastAsia="sk-SK"/>
              </w:rPr>
            </w:pPr>
            <w:r w:rsidRPr="002451B8">
              <w:rPr>
                <w:rFonts w:ascii="Arial Narrow" w:hAnsi="Arial Narrow" w:cs="Arial CE"/>
                <w:color w:val="00B050"/>
                <w:lang w:eastAsia="sk-SK"/>
              </w:rPr>
              <w:t> </w:t>
            </w:r>
          </w:p>
        </w:tc>
        <w:tc>
          <w:tcPr>
            <w:tcW w:w="980"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053"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4687" w:type="dxa"/>
            <w:tcBorders>
              <w:top w:val="nil"/>
              <w:left w:val="nil"/>
              <w:bottom w:val="nil"/>
              <w:right w:val="nil"/>
            </w:tcBorders>
            <w:shd w:val="clear" w:color="000000" w:fill="FFFFFF"/>
            <w:vAlign w:val="bottom"/>
            <w:hideMark/>
          </w:tcPr>
          <w:p w:rsidR="007E1019" w:rsidRPr="002451B8" w:rsidRDefault="007E1019" w:rsidP="002459C3">
            <w:pPr>
              <w:rPr>
                <w:rFonts w:ascii="Arial Narrow" w:hAnsi="Arial Narrow" w:cs="Arial CE"/>
                <w:i/>
                <w:iCs/>
                <w:color w:val="00B050"/>
                <w:lang w:eastAsia="sk-SK"/>
              </w:rPr>
            </w:pPr>
            <w:r w:rsidRPr="002451B8">
              <w:rPr>
                <w:rFonts w:ascii="Arial Narrow" w:hAnsi="Arial Narrow" w:cs="Arial CE"/>
                <w:i/>
                <w:iCs/>
                <w:color w:val="00B050"/>
                <w:lang w:eastAsia="sk-SK"/>
              </w:rPr>
              <w:t> </w:t>
            </w:r>
          </w:p>
        </w:tc>
        <w:tc>
          <w:tcPr>
            <w:tcW w:w="708" w:type="dxa"/>
            <w:tcBorders>
              <w:top w:val="nil"/>
              <w:left w:val="nil"/>
              <w:bottom w:val="nil"/>
              <w:right w:val="single" w:sz="4" w:space="0" w:color="auto"/>
            </w:tcBorders>
            <w:shd w:val="clear" w:color="000000" w:fill="FFFFFF"/>
            <w:vAlign w:val="bottom"/>
            <w:hideMark/>
          </w:tcPr>
          <w:p w:rsidR="007E1019" w:rsidRPr="002451B8" w:rsidRDefault="007E1019" w:rsidP="002459C3">
            <w:pPr>
              <w:jc w:val="right"/>
              <w:rPr>
                <w:rFonts w:ascii="Arial Narrow" w:hAnsi="Arial Narrow" w:cs="Arial CE"/>
                <w:i/>
                <w:iCs/>
                <w:color w:val="00B050"/>
                <w:lang w:eastAsia="sk-SK"/>
              </w:rPr>
            </w:pPr>
            <w:r w:rsidRPr="002451B8">
              <w:rPr>
                <w:rFonts w:ascii="Arial Narrow" w:hAnsi="Arial Narrow" w:cs="Arial CE"/>
                <w:i/>
                <w:iCs/>
                <w:color w:val="00B050"/>
                <w:lang w:eastAsia="sk-SK"/>
              </w:rPr>
              <w:t>7,00</w:t>
            </w:r>
          </w:p>
        </w:tc>
        <w:tc>
          <w:tcPr>
            <w:tcW w:w="414" w:type="dxa"/>
            <w:tcBorders>
              <w:top w:val="nil"/>
              <w:left w:val="nil"/>
              <w:bottom w:val="nil"/>
              <w:right w:val="single" w:sz="4"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c>
          <w:tcPr>
            <w:tcW w:w="1140" w:type="dxa"/>
            <w:tcBorders>
              <w:top w:val="nil"/>
              <w:left w:val="nil"/>
              <w:bottom w:val="nil"/>
              <w:right w:val="single" w:sz="8" w:space="0" w:color="auto"/>
            </w:tcBorders>
            <w:shd w:val="clear" w:color="000000" w:fill="FFFFFF"/>
            <w:noWrap/>
            <w:vAlign w:val="bottom"/>
            <w:hideMark/>
          </w:tcPr>
          <w:p w:rsidR="007E1019" w:rsidRPr="002451B8" w:rsidRDefault="007E1019" w:rsidP="002459C3">
            <w:pPr>
              <w:rPr>
                <w:rFonts w:ascii="Arial Narrow" w:hAnsi="Arial Narrow" w:cs="Arial CE"/>
                <w:color w:val="00B050"/>
                <w:lang w:eastAsia="sk-SK"/>
              </w:rPr>
            </w:pPr>
            <w:r w:rsidRPr="002451B8">
              <w:rPr>
                <w:rFonts w:ascii="Arial Narrow" w:hAnsi="Arial Narrow" w:cs="Arial CE"/>
                <w:color w:val="00B050"/>
                <w:lang w:eastAsia="sk-SK"/>
              </w:rPr>
              <w:t> </w:t>
            </w:r>
          </w:p>
        </w:tc>
      </w:tr>
    </w:tbl>
    <w:p w:rsidR="007E1019" w:rsidRDefault="007E1019" w:rsidP="007E1019">
      <w:pPr>
        <w:autoSpaceDE w:val="0"/>
        <w:autoSpaceDN w:val="0"/>
        <w:adjustRightInd w:val="0"/>
        <w:jc w:val="both"/>
        <w:rPr>
          <w:rFonts w:ascii="Arial" w:eastAsia="Calibri" w:hAnsi="Arial" w:cs="Arial"/>
          <w:bCs/>
          <w:color w:val="000000"/>
        </w:rPr>
      </w:pPr>
    </w:p>
    <w:p w:rsidR="007E1019" w:rsidRDefault="007E1019" w:rsidP="007E1019">
      <w:pPr>
        <w:autoSpaceDE w:val="0"/>
        <w:autoSpaceDN w:val="0"/>
        <w:adjustRightInd w:val="0"/>
        <w:jc w:val="both"/>
        <w:rPr>
          <w:rFonts w:ascii="Arial" w:eastAsia="Calibri" w:hAnsi="Arial" w:cs="Arial"/>
          <w:bCs/>
          <w:color w:val="00000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0E3A2D" w:rsidRDefault="007E1019" w:rsidP="007E1019">
      <w:pPr>
        <w:autoSpaceDE w:val="0"/>
        <w:autoSpaceDN w:val="0"/>
        <w:adjustRightInd w:val="0"/>
        <w:rPr>
          <w:rFonts w:ascii="Arial" w:eastAsia="Calibri" w:hAnsi="Arial" w:cs="Arial"/>
          <w:bCs/>
          <w:color w:val="000000"/>
        </w:rPr>
      </w:pPr>
      <w:r w:rsidRPr="000E3A2D">
        <w:rPr>
          <w:rFonts w:ascii="Arial" w:hAnsi="Arial" w:cs="Arial"/>
          <w:b/>
          <w:color w:val="222222"/>
          <w:shd w:val="clear" w:color="auto" w:fill="FFFFFF"/>
          <w:lang w:eastAsia="de-DE"/>
        </w:rPr>
        <w:t>Otázka 263:</w:t>
      </w:r>
    </w:p>
    <w:p w:rsidR="007E1019" w:rsidRPr="000E3A2D" w:rsidRDefault="007E1019" w:rsidP="007E1019">
      <w:pPr>
        <w:autoSpaceDE w:val="0"/>
        <w:autoSpaceDN w:val="0"/>
        <w:adjustRightInd w:val="0"/>
        <w:jc w:val="both"/>
        <w:rPr>
          <w:rFonts w:ascii="Arial" w:eastAsia="Calibri" w:hAnsi="Arial" w:cs="Arial"/>
          <w:bCs/>
          <w:color w:val="000000"/>
        </w:rPr>
      </w:pPr>
      <w:r w:rsidRPr="000E3A2D">
        <w:rPr>
          <w:rFonts w:ascii="Arial" w:eastAsia="Calibri" w:hAnsi="Arial" w:cs="Arial"/>
          <w:bCs/>
          <w:color w:val="000000"/>
        </w:rPr>
        <w:t>V súťažných podkladoch objektu SO 310-09 Vonkajšie silnoprúdové rozvody odpočívadla Valalíky chýbajú schémy rozvádzačov R-ČS, R-NAB, R-PZSR, bez ktorých nie je možné ich oceniť.</w:t>
      </w:r>
    </w:p>
    <w:p w:rsidR="007E1019" w:rsidRDefault="007E1019" w:rsidP="007E1019">
      <w:pPr>
        <w:autoSpaceDE w:val="0"/>
        <w:autoSpaceDN w:val="0"/>
        <w:adjustRightInd w:val="0"/>
        <w:jc w:val="both"/>
        <w:rPr>
          <w:rFonts w:ascii="Arial" w:eastAsia="Calibri" w:hAnsi="Arial" w:cs="Arial"/>
          <w:bCs/>
          <w:color w:val="000000"/>
        </w:rPr>
      </w:pPr>
      <w:r w:rsidRPr="000E3A2D">
        <w:rPr>
          <w:rFonts w:ascii="Arial" w:eastAsia="Calibri" w:hAnsi="Arial" w:cs="Arial"/>
          <w:bCs/>
          <w:color w:val="000000"/>
        </w:rPr>
        <w:t>Otázka:  Doplní/poskytne obstarávateľ schémy predmetných rozvádzačov ?</w:t>
      </w:r>
    </w:p>
    <w:p w:rsidR="007E1019" w:rsidRPr="000E3A2D" w:rsidRDefault="007E1019" w:rsidP="007E1019">
      <w:pPr>
        <w:autoSpaceDE w:val="0"/>
        <w:autoSpaceDN w:val="0"/>
        <w:adjustRightInd w:val="0"/>
        <w:jc w:val="both"/>
        <w:rPr>
          <w:rFonts w:ascii="Arial" w:eastAsia="Calibri" w:hAnsi="Arial" w:cs="Arial"/>
          <w:bCs/>
          <w:color w:val="00B050"/>
        </w:rPr>
      </w:pPr>
    </w:p>
    <w:p w:rsidR="007E1019" w:rsidRPr="000E3A2D" w:rsidRDefault="007E1019" w:rsidP="007E1019">
      <w:pPr>
        <w:autoSpaceDE w:val="0"/>
        <w:autoSpaceDN w:val="0"/>
        <w:adjustRightInd w:val="0"/>
        <w:jc w:val="both"/>
        <w:rPr>
          <w:rFonts w:ascii="Arial" w:eastAsia="Calibri" w:hAnsi="Arial" w:cs="Arial"/>
          <w:b/>
          <w:bCs/>
          <w:color w:val="00B050"/>
        </w:rPr>
      </w:pPr>
      <w:r w:rsidRPr="000E3A2D">
        <w:rPr>
          <w:rFonts w:ascii="Arial" w:eastAsia="Calibri" w:hAnsi="Arial" w:cs="Arial"/>
          <w:b/>
          <w:bCs/>
          <w:color w:val="00B050"/>
        </w:rPr>
        <w:t>Odpoveď</w:t>
      </w:r>
      <w:r w:rsidR="00467860">
        <w:rPr>
          <w:rFonts w:ascii="Arial" w:eastAsia="Calibri" w:hAnsi="Arial" w:cs="Arial"/>
          <w:b/>
          <w:bCs/>
          <w:color w:val="00B050"/>
        </w:rPr>
        <w:t xml:space="preserve"> 263:</w:t>
      </w:r>
    </w:p>
    <w:p w:rsidR="007E1019" w:rsidRPr="000E3A2D" w:rsidRDefault="007E1019" w:rsidP="007E1019">
      <w:pPr>
        <w:autoSpaceDE w:val="0"/>
        <w:autoSpaceDN w:val="0"/>
        <w:adjustRightInd w:val="0"/>
        <w:jc w:val="both"/>
        <w:rPr>
          <w:rFonts w:ascii="Arial" w:eastAsia="Calibri" w:hAnsi="Arial" w:cs="Arial"/>
          <w:b/>
          <w:bCs/>
          <w:color w:val="00B050"/>
        </w:rPr>
      </w:pPr>
      <w:r w:rsidRPr="000E3A2D">
        <w:rPr>
          <w:rFonts w:ascii="Arial" w:eastAsia="Calibri" w:hAnsi="Arial" w:cs="Arial"/>
          <w:b/>
          <w:bCs/>
          <w:color w:val="00B050"/>
        </w:rPr>
        <w:t xml:space="preserve">Rozvádzač R-ČS nie je súčasťou SO 310-09 (rieši iný projekt). SO 310-09 rieši iba káblový vývod a ukončenie v cudzej skrini. </w:t>
      </w:r>
    </w:p>
    <w:p w:rsidR="007E1019" w:rsidRPr="000E3A2D" w:rsidRDefault="007E1019" w:rsidP="007E1019">
      <w:pPr>
        <w:autoSpaceDE w:val="0"/>
        <w:autoSpaceDN w:val="0"/>
        <w:adjustRightInd w:val="0"/>
        <w:jc w:val="both"/>
        <w:rPr>
          <w:rFonts w:ascii="Arial" w:eastAsia="Calibri" w:hAnsi="Arial" w:cs="Arial"/>
          <w:bCs/>
          <w:color w:val="00B050"/>
        </w:rPr>
      </w:pPr>
      <w:r w:rsidRPr="000E3A2D">
        <w:rPr>
          <w:rFonts w:ascii="Arial" w:eastAsia="Calibri" w:hAnsi="Arial" w:cs="Arial"/>
          <w:b/>
          <w:bCs/>
          <w:color w:val="00B050"/>
        </w:rPr>
        <w:t>Rozvádzače R-NAB, R-PZSR sú uvažované ako pilierové rozvádzače iba na ukončenie káblového vedenia z TS. Nebudú osadené poistkami. Budú napájať výhľadové technologické zariadenia pre nabíjanie elektromobilov (nie je súčasťou objektu) resp. el. zariadenia podľa požiadaviek policajného zboru (váženie vozidiel atď. – nie je súčasťou projektu). V čase spracovania projektu neboli dostupné informácie o predmetných zariadeniach zo strany investora.</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60465C" w:rsidRDefault="007E1019" w:rsidP="007E1019">
      <w:pPr>
        <w:autoSpaceDE w:val="0"/>
        <w:autoSpaceDN w:val="0"/>
        <w:adjustRightInd w:val="0"/>
        <w:rPr>
          <w:rFonts w:ascii="Arial" w:eastAsia="Calibri" w:hAnsi="Arial" w:cs="Arial"/>
          <w:bCs/>
          <w:color w:val="000000"/>
        </w:rPr>
      </w:pPr>
      <w:r w:rsidRPr="0060465C">
        <w:rPr>
          <w:rFonts w:ascii="Arial" w:hAnsi="Arial" w:cs="Arial"/>
          <w:b/>
          <w:color w:val="222222"/>
          <w:shd w:val="clear" w:color="auto" w:fill="FFFFFF"/>
          <w:lang w:eastAsia="de-DE"/>
        </w:rPr>
        <w:t>Otázka 264:</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V súťažných podkladoch objekt 100-00 Rýchlostná cesta R2-rýchlostná cesta, položka 45.26.23.11200111Podkladné konštrukcie, podkladné vrstvy, debnenie tradičné vo Zväzku 4-Cenová časť 19 12 2018 má uvedenú mernú jednotku m3. V podrobnom Výkaze výmer je uvedená merná jednotka k danej položke m2.</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Otázky:  Zjednotí obstarávateľ merné jednotky položky 45.26.23.11200111Podkladné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konštrukcie, podkladné vrstvy, debnenie tradičné   vo Zväzku 4-Cenová časť 19 12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2018 a podrobnom Výkaze výmer ?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Ak nie, ktorú mernú jednotku má záujemca považovať za správnu pri oceňovaní ?</w:t>
      </w:r>
    </w:p>
    <w:p w:rsidR="007E1019" w:rsidRPr="006B0717" w:rsidRDefault="007E1019" w:rsidP="007E1019">
      <w:pPr>
        <w:autoSpaceDE w:val="0"/>
        <w:autoSpaceDN w:val="0"/>
        <w:adjustRightInd w:val="0"/>
        <w:jc w:val="both"/>
        <w:rPr>
          <w:rFonts w:ascii="Arial" w:eastAsia="Calibri" w:hAnsi="Arial" w:cs="Arial"/>
          <w:bCs/>
          <w:color w:val="000000"/>
          <w:highlight w:val="yellow"/>
        </w:rPr>
      </w:pPr>
    </w:p>
    <w:p w:rsidR="007E1019" w:rsidRDefault="007E1019" w:rsidP="007E1019">
      <w:pPr>
        <w:autoSpaceDE w:val="0"/>
        <w:autoSpaceDN w:val="0"/>
        <w:adjustRightInd w:val="0"/>
        <w:jc w:val="both"/>
        <w:rPr>
          <w:rFonts w:ascii="Arial" w:eastAsia="Calibri" w:hAnsi="Arial" w:cs="Arial"/>
          <w:b/>
          <w:bCs/>
          <w:color w:val="00B050"/>
        </w:rPr>
      </w:pPr>
      <w:r w:rsidRPr="00576666">
        <w:rPr>
          <w:rFonts w:ascii="Arial" w:eastAsia="Calibri" w:hAnsi="Arial" w:cs="Arial"/>
          <w:b/>
          <w:bCs/>
          <w:color w:val="00B050"/>
        </w:rPr>
        <w:t>Odpoveď</w:t>
      </w:r>
      <w:r w:rsidR="00467860">
        <w:rPr>
          <w:rFonts w:ascii="Arial" w:eastAsia="Calibri" w:hAnsi="Arial" w:cs="Arial"/>
          <w:b/>
          <w:bCs/>
          <w:color w:val="00B050"/>
        </w:rPr>
        <w:t xml:space="preserve"> 264</w:t>
      </w:r>
      <w:r w:rsidRPr="00576666">
        <w:rPr>
          <w:rFonts w:ascii="Arial" w:eastAsia="Calibri" w:hAnsi="Arial" w:cs="Arial"/>
          <w:b/>
          <w:bCs/>
          <w:color w:val="00B050"/>
        </w:rPr>
        <w:t xml:space="preserve">:  </w:t>
      </w:r>
      <w:r>
        <w:rPr>
          <w:rFonts w:ascii="Arial" w:eastAsia="Calibri" w:hAnsi="Arial" w:cs="Arial"/>
          <w:b/>
          <w:bCs/>
          <w:color w:val="00B050"/>
        </w:rPr>
        <w:t xml:space="preserve">Merné jednotky </w:t>
      </w:r>
      <w:r w:rsidRPr="00E40484">
        <w:rPr>
          <w:rFonts w:ascii="Arial" w:eastAsia="Calibri" w:hAnsi="Arial" w:cs="Arial"/>
          <w:b/>
          <w:bCs/>
          <w:color w:val="00B050"/>
        </w:rPr>
        <w:t>položky 45.26.23.11200111</w:t>
      </w:r>
      <w:r>
        <w:rPr>
          <w:rFonts w:ascii="Arial" w:eastAsia="Calibri" w:hAnsi="Arial" w:cs="Arial"/>
          <w:b/>
          <w:bCs/>
          <w:color w:val="00B050"/>
        </w:rPr>
        <w:t xml:space="preserve"> </w:t>
      </w:r>
      <w:r w:rsidRPr="00E40484">
        <w:rPr>
          <w:rFonts w:ascii="Arial" w:eastAsia="Calibri" w:hAnsi="Arial" w:cs="Arial"/>
          <w:b/>
          <w:bCs/>
          <w:color w:val="00B050"/>
        </w:rPr>
        <w:t xml:space="preserve">Podkladné konštrukcie, podkladné vrstvy, debnenie tradičné </w:t>
      </w:r>
      <w:r>
        <w:rPr>
          <w:rFonts w:ascii="Arial" w:eastAsia="Calibri" w:hAnsi="Arial" w:cs="Arial"/>
          <w:b/>
          <w:bCs/>
          <w:color w:val="00B050"/>
        </w:rPr>
        <w:t xml:space="preserve">boli zjednotené (cenová časť so súpisom prác) platí merná jednotka  M2. </w:t>
      </w:r>
    </w:p>
    <w:p w:rsidR="007E1019" w:rsidRDefault="007E1019" w:rsidP="007E1019">
      <w:pPr>
        <w:rPr>
          <w:rFonts w:ascii="Arial CE" w:hAnsi="Arial CE" w:cs="Arial CE"/>
          <w:b/>
          <w:color w:val="00B050"/>
        </w:rPr>
      </w:pPr>
      <w:r w:rsidRPr="00E40484">
        <w:rPr>
          <w:rFonts w:ascii="Arial CE" w:hAnsi="Arial CE" w:cs="Arial CE"/>
          <w:b/>
          <w:color w:val="00B050"/>
        </w:rPr>
        <w:t xml:space="preserve">Cenová časť korešponduje s podrobným VV. </w:t>
      </w:r>
    </w:p>
    <w:p w:rsidR="007E1019" w:rsidRDefault="007E1019" w:rsidP="007E1019">
      <w:pPr>
        <w:autoSpaceDE w:val="0"/>
        <w:autoSpaceDN w:val="0"/>
        <w:adjustRightInd w:val="0"/>
        <w:jc w:val="both"/>
        <w:rPr>
          <w:rFonts w:ascii="Arial" w:eastAsia="Calibri" w:hAnsi="Arial" w:cs="Arial"/>
          <w:b/>
          <w:bCs/>
          <w:color w:val="00B050"/>
        </w:rPr>
      </w:pPr>
    </w:p>
    <w:tbl>
      <w:tblPr>
        <w:tblW w:w="7640" w:type="dxa"/>
        <w:tblInd w:w="55" w:type="dxa"/>
        <w:tblCellMar>
          <w:left w:w="70" w:type="dxa"/>
          <w:right w:w="70" w:type="dxa"/>
        </w:tblCellMar>
        <w:tblLook w:val="04A0" w:firstRow="1" w:lastRow="0" w:firstColumn="1" w:lastColumn="0" w:noHBand="0" w:noVBand="1"/>
      </w:tblPr>
      <w:tblGrid>
        <w:gridCol w:w="880"/>
        <w:gridCol w:w="1000"/>
        <w:gridCol w:w="5320"/>
        <w:gridCol w:w="440"/>
      </w:tblGrid>
      <w:tr w:rsidR="007E1019" w:rsidRPr="0060465C" w:rsidTr="002459C3">
        <w:trPr>
          <w:trHeight w:val="300"/>
        </w:trPr>
        <w:tc>
          <w:tcPr>
            <w:tcW w:w="8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 xml:space="preserve">45.26.23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11200111</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Podkladné konštrukcie, podkladné vrstvy, debnenie tradičné</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M2</w:t>
            </w:r>
          </w:p>
        </w:tc>
      </w:tr>
    </w:tbl>
    <w:p w:rsidR="007E1019" w:rsidRDefault="007E1019" w:rsidP="007E1019">
      <w:pPr>
        <w:autoSpaceDE w:val="0"/>
        <w:autoSpaceDN w:val="0"/>
        <w:adjustRightInd w:val="0"/>
        <w:jc w:val="both"/>
        <w:rPr>
          <w:rFonts w:ascii="Arial" w:eastAsia="Calibri" w:hAnsi="Arial" w:cs="Arial"/>
          <w:bCs/>
          <w:color w:val="000000"/>
        </w:rPr>
      </w:pPr>
    </w:p>
    <w:p w:rsidR="007E1019" w:rsidRPr="00576666" w:rsidRDefault="007E1019" w:rsidP="007E1019">
      <w:pPr>
        <w:autoSpaceDE w:val="0"/>
        <w:autoSpaceDN w:val="0"/>
        <w:adjustRightInd w:val="0"/>
        <w:rPr>
          <w:rFonts w:ascii="Arial" w:eastAsia="Calibri" w:hAnsi="Arial" w:cs="Arial"/>
          <w:bCs/>
          <w:color w:val="000000"/>
        </w:rPr>
      </w:pPr>
      <w:bookmarkStart w:id="19" w:name="_Hlk2001920"/>
      <w:r w:rsidRPr="00576666">
        <w:rPr>
          <w:rFonts w:ascii="Arial" w:hAnsi="Arial" w:cs="Arial"/>
          <w:b/>
          <w:color w:val="222222"/>
          <w:shd w:val="clear" w:color="auto" w:fill="FFFFFF"/>
          <w:lang w:eastAsia="de-DE"/>
        </w:rPr>
        <w:t>Otázka 265:</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 xml:space="preserve">V projektovej dokumentácii k objektu 100-00 Rýchlostná cesta R2-rýchlostná cesta sa nachádza príloha 04_2Detaily, položka č.12 Kontrolná drenážna šachta. Šachty sú zakreslené aj v PD k tomuto objektu. Cenová časť 19 12 2018 neobsahuje položku na ocenenie Kontrolných drenážnych šácht. </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 xml:space="preserve">Otázky:  Doplní obstarávateľ do Cenovej časti 19 12 2018  položku, do ktorej sa tieto  </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 xml:space="preserve">                šachty ocenia ?</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 xml:space="preserve">                Ak nie, kde má uchádzač cenu za tieto šachty zahrnúť ?</w:t>
      </w:r>
    </w:p>
    <w:p w:rsidR="007E1019" w:rsidRPr="00576666" w:rsidRDefault="007E1019" w:rsidP="007E1019">
      <w:pPr>
        <w:autoSpaceDE w:val="0"/>
        <w:autoSpaceDN w:val="0"/>
        <w:adjustRightInd w:val="0"/>
        <w:jc w:val="both"/>
        <w:rPr>
          <w:rFonts w:ascii="Arial" w:eastAsia="Calibri" w:hAnsi="Arial" w:cs="Arial"/>
          <w:b/>
          <w:bCs/>
          <w:color w:val="00B050"/>
        </w:rPr>
      </w:pPr>
      <w:r w:rsidRPr="00576666">
        <w:rPr>
          <w:rFonts w:ascii="Arial" w:eastAsia="Calibri" w:hAnsi="Arial" w:cs="Arial"/>
          <w:b/>
          <w:bCs/>
          <w:color w:val="00B050"/>
        </w:rPr>
        <w:t>Odpoveď</w:t>
      </w:r>
      <w:r w:rsidR="00467860">
        <w:rPr>
          <w:rFonts w:ascii="Arial" w:eastAsia="Calibri" w:hAnsi="Arial" w:cs="Arial"/>
          <w:b/>
          <w:bCs/>
          <w:color w:val="00B050"/>
        </w:rPr>
        <w:t xml:space="preserve"> 265</w:t>
      </w:r>
      <w:r w:rsidRPr="00576666">
        <w:rPr>
          <w:rFonts w:ascii="Arial" w:eastAsia="Calibri" w:hAnsi="Arial" w:cs="Arial"/>
          <w:b/>
          <w:bCs/>
          <w:color w:val="00B050"/>
        </w:rPr>
        <w:t xml:space="preserve">:  VV výmer bude doplnený </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576666" w:rsidRDefault="007E1019" w:rsidP="007E1019">
      <w:pPr>
        <w:autoSpaceDE w:val="0"/>
        <w:autoSpaceDN w:val="0"/>
        <w:adjustRightInd w:val="0"/>
        <w:rPr>
          <w:rFonts w:ascii="Arial" w:eastAsia="Calibri" w:hAnsi="Arial" w:cs="Arial"/>
          <w:bCs/>
          <w:color w:val="000000"/>
        </w:rPr>
      </w:pPr>
      <w:r w:rsidRPr="00576666">
        <w:rPr>
          <w:rFonts w:ascii="Arial" w:hAnsi="Arial" w:cs="Arial"/>
          <w:b/>
          <w:color w:val="222222"/>
          <w:shd w:val="clear" w:color="auto" w:fill="FFFFFF"/>
          <w:lang w:eastAsia="de-DE"/>
        </w:rPr>
        <w:t>Otázka 266:</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V projektovej dokumentácii k objektu 100-00 Rýchlostná cesta R2-rýchlostná cesta, v Priečnom reze km 22,350-22,825 sa nachádza Sanácia č.9. V prílohe č.18 Sanácie sa typ sanácie č.9 nenachádza. Taktiež v ďalších častiach PD sa bližšia špecifikácia sanácie č.9 nenachádza.</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 xml:space="preserve">Otázky:  Doplní obstarávateľ špecifikáciu sanácie č.9 ? </w:t>
      </w:r>
    </w:p>
    <w:p w:rsidR="007E1019" w:rsidRPr="00576666" w:rsidRDefault="007E1019" w:rsidP="007E1019">
      <w:pPr>
        <w:autoSpaceDE w:val="0"/>
        <w:autoSpaceDN w:val="0"/>
        <w:adjustRightInd w:val="0"/>
        <w:jc w:val="both"/>
        <w:rPr>
          <w:rFonts w:ascii="Arial" w:eastAsia="Calibri" w:hAnsi="Arial" w:cs="Arial"/>
          <w:bCs/>
          <w:color w:val="000000"/>
        </w:rPr>
      </w:pPr>
      <w:r w:rsidRPr="00576666">
        <w:rPr>
          <w:rFonts w:ascii="Arial" w:eastAsia="Calibri" w:hAnsi="Arial" w:cs="Arial"/>
          <w:bCs/>
          <w:color w:val="000000"/>
        </w:rPr>
        <w:t>Ak nie, ako má uchádzač oceniť túto sanáciu, keď nie je daná jej špecifikácia ?</w:t>
      </w:r>
    </w:p>
    <w:p w:rsidR="007E1019" w:rsidRPr="006B0717" w:rsidRDefault="007E1019" w:rsidP="007E1019">
      <w:pPr>
        <w:autoSpaceDE w:val="0"/>
        <w:autoSpaceDN w:val="0"/>
        <w:adjustRightInd w:val="0"/>
        <w:jc w:val="both"/>
        <w:rPr>
          <w:rFonts w:ascii="Arial" w:eastAsia="Calibri" w:hAnsi="Arial" w:cs="Arial"/>
          <w:bCs/>
          <w:color w:val="000000"/>
          <w:highlight w:val="yellow"/>
        </w:rPr>
      </w:pPr>
    </w:p>
    <w:p w:rsidR="00467860" w:rsidRDefault="007E1019" w:rsidP="007E1019">
      <w:pPr>
        <w:autoSpaceDE w:val="0"/>
        <w:autoSpaceDN w:val="0"/>
        <w:adjustRightInd w:val="0"/>
        <w:jc w:val="both"/>
        <w:rPr>
          <w:rFonts w:ascii="Arial" w:eastAsia="Calibri" w:hAnsi="Arial" w:cs="Arial"/>
          <w:b/>
          <w:bCs/>
          <w:color w:val="00B050"/>
        </w:rPr>
      </w:pPr>
      <w:r w:rsidRPr="00576666">
        <w:rPr>
          <w:rFonts w:ascii="Arial" w:eastAsia="Calibri" w:hAnsi="Arial" w:cs="Arial"/>
          <w:b/>
          <w:bCs/>
          <w:color w:val="00B050"/>
        </w:rPr>
        <w:t xml:space="preserve">Odpoveď </w:t>
      </w:r>
      <w:r w:rsidR="00467860">
        <w:rPr>
          <w:rFonts w:ascii="Arial" w:eastAsia="Calibri" w:hAnsi="Arial" w:cs="Arial"/>
          <w:b/>
          <w:bCs/>
          <w:color w:val="00B050"/>
        </w:rPr>
        <w:t>266:</w:t>
      </w:r>
    </w:p>
    <w:p w:rsidR="007E1019" w:rsidRPr="00576666" w:rsidRDefault="007E1019" w:rsidP="007E1019">
      <w:pPr>
        <w:autoSpaceDE w:val="0"/>
        <w:autoSpaceDN w:val="0"/>
        <w:adjustRightInd w:val="0"/>
        <w:jc w:val="both"/>
        <w:rPr>
          <w:rFonts w:ascii="Arial" w:eastAsia="Calibri" w:hAnsi="Arial" w:cs="Arial"/>
          <w:b/>
          <w:bCs/>
          <w:color w:val="00B050"/>
        </w:rPr>
      </w:pPr>
      <w:r w:rsidRPr="00576666">
        <w:rPr>
          <w:rFonts w:ascii="Arial" w:eastAsia="Calibri" w:hAnsi="Arial" w:cs="Arial"/>
          <w:b/>
          <w:bCs/>
          <w:color w:val="00B050"/>
        </w:rPr>
        <w:t>Jedná sa o preklep. Medzi staničeniami 21,950-22,700 sa nachádza typ sanácie 4</w:t>
      </w:r>
      <w:bookmarkEnd w:id="19"/>
      <w:r w:rsidRPr="00576666">
        <w:rPr>
          <w:rFonts w:ascii="Arial" w:eastAsia="Calibri" w:hAnsi="Arial" w:cs="Arial"/>
          <w:b/>
          <w:bCs/>
          <w:color w:val="00B050"/>
        </w:rPr>
        <w:t>.</w:t>
      </w:r>
    </w:p>
    <w:p w:rsidR="007E1019" w:rsidRDefault="007E1019" w:rsidP="007E1019">
      <w:pPr>
        <w:autoSpaceDE w:val="0"/>
        <w:autoSpaceDN w:val="0"/>
        <w:adjustRightInd w:val="0"/>
        <w:ind w:left="705" w:hanging="705"/>
        <w:jc w:val="both"/>
        <w:rPr>
          <w:rFonts w:ascii="Arial" w:eastAsia="Calibri" w:hAnsi="Arial" w:cs="Arial"/>
          <w:bCs/>
          <w:color w:val="000000"/>
        </w:rPr>
      </w:pPr>
    </w:p>
    <w:p w:rsidR="007E1019" w:rsidRPr="00DC1BA0" w:rsidRDefault="007E1019" w:rsidP="007E1019">
      <w:pPr>
        <w:autoSpaceDE w:val="0"/>
        <w:autoSpaceDN w:val="0"/>
        <w:adjustRightInd w:val="0"/>
        <w:rPr>
          <w:rFonts w:ascii="Arial" w:eastAsia="Calibri" w:hAnsi="Arial" w:cs="Arial"/>
          <w:bCs/>
          <w:color w:val="000000"/>
        </w:rPr>
      </w:pPr>
      <w:bookmarkStart w:id="20" w:name="_Hlk2001984"/>
      <w:r w:rsidRPr="00DC1BA0">
        <w:rPr>
          <w:rFonts w:ascii="Arial" w:hAnsi="Arial" w:cs="Arial"/>
          <w:b/>
          <w:color w:val="222222"/>
          <w:shd w:val="clear" w:color="auto" w:fill="FFFFFF"/>
          <w:lang w:eastAsia="de-DE"/>
        </w:rPr>
        <w:t>Otázka 267:</w:t>
      </w:r>
      <w:r w:rsidRPr="00DC1BA0">
        <w:rPr>
          <w:rFonts w:ascii="Arial" w:hAnsi="Arial" w:cs="Arial"/>
          <w:color w:val="222222"/>
          <w:shd w:val="clear" w:color="auto" w:fill="FFFFFF"/>
          <w:lang w:eastAsia="de-DE"/>
        </w:rPr>
        <w:br/>
      </w:r>
      <w:r w:rsidRPr="00DC1BA0">
        <w:rPr>
          <w:rFonts w:ascii="Arial" w:eastAsia="Calibri" w:hAnsi="Arial" w:cs="Arial"/>
          <w:bCs/>
          <w:color w:val="000000"/>
        </w:rPr>
        <w:t>V dokumentácii objektu 103-01-00 Vetvy „H a H1“križovatky Košice –juh(R2/R4-c.17smer Milhosť)-cesta, cenová časť 19 12 2018 k danému objektu neobsahuje položky na úpravu podložia a svahovanie v násypoch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Otázky:  Doplní obstarávateľ do Cenovej časti 19 12 2018  položky, do ktorých sa tieto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práce potrebné k vykonaniu diela v zmysle zmluvy a súťažných podmienok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ocenia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Ak nie, kde má uchádzač cenu za tieto práce zahrnúť ?</w:t>
      </w:r>
    </w:p>
    <w:p w:rsidR="007E1019" w:rsidRPr="006B0717" w:rsidRDefault="007E1019" w:rsidP="007E1019">
      <w:pPr>
        <w:autoSpaceDE w:val="0"/>
        <w:autoSpaceDN w:val="0"/>
        <w:adjustRightInd w:val="0"/>
        <w:jc w:val="both"/>
        <w:rPr>
          <w:rFonts w:ascii="Arial" w:eastAsia="Calibri" w:hAnsi="Arial" w:cs="Arial"/>
          <w:bCs/>
          <w:color w:val="000000"/>
          <w:highlight w:val="yellow"/>
        </w:rPr>
      </w:pPr>
    </w:p>
    <w:p w:rsidR="007E1019" w:rsidRPr="00DC1BA0" w:rsidRDefault="007E1019" w:rsidP="007E1019">
      <w:pPr>
        <w:autoSpaceDE w:val="0"/>
        <w:autoSpaceDN w:val="0"/>
        <w:adjustRightInd w:val="0"/>
        <w:jc w:val="both"/>
        <w:rPr>
          <w:rFonts w:ascii="Arial" w:eastAsia="Calibri" w:hAnsi="Arial" w:cs="Arial"/>
          <w:b/>
          <w:bCs/>
          <w:color w:val="00B050"/>
        </w:rPr>
      </w:pPr>
      <w:r w:rsidRPr="00DC1BA0">
        <w:rPr>
          <w:rFonts w:ascii="Arial" w:eastAsia="Calibri" w:hAnsi="Arial" w:cs="Arial"/>
          <w:b/>
          <w:bCs/>
          <w:color w:val="00B050"/>
        </w:rPr>
        <w:t>Odpoveď</w:t>
      </w:r>
      <w:r w:rsidR="00467860">
        <w:rPr>
          <w:rFonts w:ascii="Arial" w:eastAsia="Calibri" w:hAnsi="Arial" w:cs="Arial"/>
          <w:b/>
          <w:bCs/>
          <w:color w:val="00B050"/>
        </w:rPr>
        <w:t xml:space="preserve"> 267</w:t>
      </w:r>
      <w:r w:rsidRPr="00DC1BA0">
        <w:rPr>
          <w:rFonts w:ascii="Arial" w:eastAsia="Calibri" w:hAnsi="Arial" w:cs="Arial"/>
          <w:b/>
          <w:bCs/>
          <w:color w:val="00B050"/>
        </w:rPr>
        <w:t>: Uvedené položky budú doplnené do výkazu výmer</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DC1BA0" w:rsidRDefault="007E1019" w:rsidP="007E1019">
      <w:pPr>
        <w:autoSpaceDE w:val="0"/>
        <w:autoSpaceDN w:val="0"/>
        <w:adjustRightInd w:val="0"/>
        <w:rPr>
          <w:rFonts w:ascii="Arial" w:eastAsia="Calibri" w:hAnsi="Arial" w:cs="Arial"/>
          <w:bCs/>
          <w:color w:val="000000"/>
        </w:rPr>
      </w:pPr>
      <w:r w:rsidRPr="00DC1BA0">
        <w:rPr>
          <w:rFonts w:ascii="Arial" w:hAnsi="Arial" w:cs="Arial"/>
          <w:b/>
          <w:color w:val="222222"/>
          <w:shd w:val="clear" w:color="auto" w:fill="FFFFFF"/>
          <w:lang w:eastAsia="de-DE"/>
        </w:rPr>
        <w:t>Otázka 268:</w:t>
      </w:r>
      <w:r w:rsidRPr="00DC1BA0">
        <w:rPr>
          <w:rFonts w:ascii="Arial" w:hAnsi="Arial" w:cs="Arial"/>
          <w:color w:val="222222"/>
          <w:shd w:val="clear" w:color="auto" w:fill="FFFFFF"/>
          <w:lang w:eastAsia="de-DE"/>
        </w:rPr>
        <w:br/>
      </w:r>
      <w:r w:rsidRPr="00DC1BA0">
        <w:rPr>
          <w:rFonts w:ascii="Arial" w:eastAsia="Calibri" w:hAnsi="Arial" w:cs="Arial"/>
          <w:bCs/>
          <w:color w:val="000000"/>
        </w:rPr>
        <w:t>Dokumentácia objektu 103-01-00 Vetvy „H a H1“križovatky Košice –juh(R2/R4-c.17smer Milhosť)-cesta, cenová časť 19 12 2018 obsahuje položku 45.23.33 22251386 Doplňujúce konštrukcie,  priepusty, hospodárske prejazdy z rúr železobetónových o výmere 69,69m. Podľa TS a PD k tomuto objektu nie je uvedená správna výmera priepustov.</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Otázka:  Opraví  obstarávateľ do Cenovej časti 19 12 2018  výmeru priepustov, nakoľko sa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jedná o agregovanú položku a priemery priepustov a ich dĺžky ovplyvnia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jednotkovú cenu danej položky ?</w:t>
      </w:r>
    </w:p>
    <w:p w:rsidR="00467860" w:rsidRDefault="00467860" w:rsidP="007E1019">
      <w:pPr>
        <w:autoSpaceDE w:val="0"/>
        <w:autoSpaceDN w:val="0"/>
        <w:adjustRightInd w:val="0"/>
        <w:jc w:val="both"/>
        <w:rPr>
          <w:rFonts w:ascii="Arial" w:eastAsia="Calibri" w:hAnsi="Arial" w:cs="Arial"/>
          <w:b/>
          <w:bCs/>
          <w:color w:val="00B050"/>
        </w:rPr>
      </w:pPr>
    </w:p>
    <w:p w:rsidR="007E1019" w:rsidRPr="00DC1BA0" w:rsidRDefault="007E1019" w:rsidP="007E1019">
      <w:pPr>
        <w:autoSpaceDE w:val="0"/>
        <w:autoSpaceDN w:val="0"/>
        <w:adjustRightInd w:val="0"/>
        <w:jc w:val="both"/>
        <w:rPr>
          <w:rFonts w:ascii="Arial" w:eastAsia="Calibri" w:hAnsi="Arial" w:cs="Arial"/>
          <w:b/>
          <w:bCs/>
          <w:color w:val="00B050"/>
        </w:rPr>
      </w:pPr>
      <w:r w:rsidRPr="00DC1BA0">
        <w:rPr>
          <w:rFonts w:ascii="Arial" w:eastAsia="Calibri" w:hAnsi="Arial" w:cs="Arial"/>
          <w:b/>
          <w:bCs/>
          <w:color w:val="00B050"/>
        </w:rPr>
        <w:t>Odpoveď</w:t>
      </w:r>
      <w:r w:rsidR="00467860">
        <w:rPr>
          <w:rFonts w:ascii="Arial" w:eastAsia="Calibri" w:hAnsi="Arial" w:cs="Arial"/>
          <w:b/>
          <w:bCs/>
          <w:color w:val="00B050"/>
        </w:rPr>
        <w:t xml:space="preserve"> 268</w:t>
      </w:r>
      <w:r w:rsidRPr="00DC1BA0">
        <w:rPr>
          <w:rFonts w:ascii="Arial" w:eastAsia="Calibri" w:hAnsi="Arial" w:cs="Arial"/>
          <w:b/>
          <w:bCs/>
          <w:color w:val="00B050"/>
        </w:rPr>
        <w:t>: výmery priepustov budú opravené</w:t>
      </w:r>
    </w:p>
    <w:bookmarkEnd w:id="20"/>
    <w:p w:rsidR="007E1019" w:rsidRPr="00996756" w:rsidRDefault="007E1019" w:rsidP="007E1019">
      <w:pPr>
        <w:autoSpaceDE w:val="0"/>
        <w:autoSpaceDN w:val="0"/>
        <w:adjustRightInd w:val="0"/>
        <w:jc w:val="both"/>
        <w:rPr>
          <w:rFonts w:ascii="Arial" w:eastAsia="Calibri" w:hAnsi="Arial" w:cs="Arial"/>
          <w:bCs/>
          <w:color w:val="000000"/>
        </w:rPr>
      </w:pPr>
    </w:p>
    <w:p w:rsidR="007E1019" w:rsidRPr="00DC1BA0" w:rsidRDefault="007E1019" w:rsidP="007E1019">
      <w:pPr>
        <w:autoSpaceDE w:val="0"/>
        <w:autoSpaceDN w:val="0"/>
        <w:adjustRightInd w:val="0"/>
        <w:rPr>
          <w:rFonts w:ascii="Arial" w:eastAsia="Calibri" w:hAnsi="Arial" w:cs="Arial"/>
          <w:bCs/>
          <w:color w:val="000000"/>
        </w:rPr>
      </w:pPr>
      <w:bookmarkStart w:id="21" w:name="_Hlk2002025"/>
      <w:r w:rsidRPr="00DC1BA0">
        <w:rPr>
          <w:rFonts w:ascii="Arial" w:hAnsi="Arial" w:cs="Arial"/>
          <w:b/>
          <w:color w:val="222222"/>
          <w:shd w:val="clear" w:color="auto" w:fill="FFFFFF"/>
          <w:lang w:eastAsia="de-DE"/>
        </w:rPr>
        <w:t>Otázka 269:</w:t>
      </w:r>
      <w:r w:rsidRPr="00DC1BA0">
        <w:rPr>
          <w:rFonts w:ascii="Arial" w:hAnsi="Arial" w:cs="Arial"/>
          <w:color w:val="222222"/>
          <w:shd w:val="clear" w:color="auto" w:fill="FFFFFF"/>
          <w:lang w:eastAsia="de-DE"/>
        </w:rPr>
        <w:br/>
      </w:r>
      <w:r w:rsidRPr="00DC1BA0">
        <w:rPr>
          <w:rFonts w:ascii="Arial" w:eastAsia="Calibri" w:hAnsi="Arial" w:cs="Arial"/>
          <w:bCs/>
          <w:color w:val="000000"/>
        </w:rPr>
        <w:t>Objekt 103-02-00 Vetvy „I,I1 a J“ križovatky Košice –juh(R2/R4-c.17smer Košice)-cesta, cenová časť 19 12 2018 k danému objektu neobsahuje položky na úpravu podložia a svahovanie v násypoch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Otázky:  Doplní obstarávateľ do Cenovej časti 19 12 2018  položky, do ktorých sa tieto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práce potrebné k vykonaniu diela v zmysle zmluvy a súťažných podmienok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ocenia ? </w:t>
      </w:r>
    </w:p>
    <w:p w:rsidR="007E1019" w:rsidRPr="00996756"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Ak nie, kde má uchádzač cenu za tieto práce zahrnúť ?</w:t>
      </w:r>
    </w:p>
    <w:p w:rsidR="00467860" w:rsidRDefault="00467860" w:rsidP="007E1019">
      <w:pPr>
        <w:autoSpaceDE w:val="0"/>
        <w:autoSpaceDN w:val="0"/>
        <w:adjustRightInd w:val="0"/>
        <w:jc w:val="both"/>
        <w:rPr>
          <w:rFonts w:ascii="Arial" w:eastAsia="Calibri" w:hAnsi="Arial" w:cs="Arial"/>
          <w:b/>
          <w:bCs/>
          <w:color w:val="00B050"/>
        </w:rPr>
      </w:pPr>
    </w:p>
    <w:p w:rsidR="007E1019" w:rsidRPr="00DC1BA0" w:rsidRDefault="007E1019" w:rsidP="007E1019">
      <w:pPr>
        <w:autoSpaceDE w:val="0"/>
        <w:autoSpaceDN w:val="0"/>
        <w:adjustRightInd w:val="0"/>
        <w:jc w:val="both"/>
        <w:rPr>
          <w:rFonts w:ascii="Arial" w:eastAsia="Calibri" w:hAnsi="Arial" w:cs="Arial"/>
          <w:b/>
          <w:bCs/>
          <w:color w:val="00B050"/>
        </w:rPr>
      </w:pPr>
      <w:r w:rsidRPr="00DC1BA0">
        <w:rPr>
          <w:rFonts w:ascii="Arial" w:eastAsia="Calibri" w:hAnsi="Arial" w:cs="Arial"/>
          <w:b/>
          <w:bCs/>
          <w:color w:val="00B050"/>
        </w:rPr>
        <w:lastRenderedPageBreak/>
        <w:t>Odpoveď</w:t>
      </w:r>
      <w:r w:rsidR="00467860">
        <w:rPr>
          <w:rFonts w:ascii="Arial" w:eastAsia="Calibri" w:hAnsi="Arial" w:cs="Arial"/>
          <w:b/>
          <w:bCs/>
          <w:color w:val="00B050"/>
        </w:rPr>
        <w:t xml:space="preserve"> 269</w:t>
      </w:r>
      <w:r w:rsidRPr="00DC1BA0">
        <w:rPr>
          <w:rFonts w:ascii="Arial" w:eastAsia="Calibri" w:hAnsi="Arial" w:cs="Arial"/>
          <w:b/>
          <w:bCs/>
          <w:color w:val="00B050"/>
        </w:rPr>
        <w:t>: Uvedené položky budú doplnené do výkazu výmer</w:t>
      </w:r>
    </w:p>
    <w:p w:rsidR="007E1019" w:rsidRDefault="007E1019" w:rsidP="007E1019">
      <w:pPr>
        <w:autoSpaceDE w:val="0"/>
        <w:autoSpaceDN w:val="0"/>
        <w:adjustRightInd w:val="0"/>
        <w:jc w:val="both"/>
        <w:rPr>
          <w:rFonts w:ascii="Arial" w:eastAsia="Calibri" w:hAnsi="Arial" w:cs="Arial"/>
          <w:bCs/>
          <w:color w:val="00000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DC1BA0" w:rsidRDefault="007E1019" w:rsidP="007E1019">
      <w:pPr>
        <w:autoSpaceDE w:val="0"/>
        <w:autoSpaceDN w:val="0"/>
        <w:adjustRightInd w:val="0"/>
        <w:rPr>
          <w:rFonts w:ascii="Arial" w:eastAsia="Calibri" w:hAnsi="Arial" w:cs="Arial"/>
          <w:bCs/>
          <w:color w:val="000000"/>
        </w:rPr>
      </w:pPr>
      <w:r w:rsidRPr="00DC1BA0">
        <w:rPr>
          <w:rFonts w:ascii="Arial" w:hAnsi="Arial" w:cs="Arial"/>
          <w:b/>
          <w:color w:val="222222"/>
          <w:shd w:val="clear" w:color="auto" w:fill="FFFFFF"/>
          <w:lang w:eastAsia="de-DE"/>
        </w:rPr>
        <w:t>Otázka 270:</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Objekt 103-02-00 Vetvy „I,I1 a J“ križovatky Košice –juh(R2/R4-c.17smer Košice)-cesta. Cenová časť 19 12 2018 obsahuje položku 45.23.33 22251386 Doplňujúce konštrukcie,  priepusty, hospodárske prejazdy z rúr železobetónových o výmere 69,69m. Podľa TS a PD k tomuto objektu nie je uvedená správna výmera priepustov.</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Otázka:  Opraví  obstarávateľ do Cenovej časti 19 12 2018  výmeru priepustov, nakoľko sa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jedná o agregovanú položku a priemery priepustov a ich dĺžky ovplyvnia  </w:t>
      </w:r>
    </w:p>
    <w:p w:rsidR="007E1019" w:rsidRPr="00996756"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jednotkovú cenu danej položky ?</w:t>
      </w:r>
    </w:p>
    <w:bookmarkEnd w:id="21"/>
    <w:p w:rsidR="00467860" w:rsidRDefault="00467860" w:rsidP="007E1019">
      <w:pPr>
        <w:autoSpaceDE w:val="0"/>
        <w:autoSpaceDN w:val="0"/>
        <w:adjustRightInd w:val="0"/>
        <w:jc w:val="both"/>
        <w:rPr>
          <w:rFonts w:ascii="Arial" w:eastAsia="Calibri" w:hAnsi="Arial" w:cs="Arial"/>
          <w:b/>
          <w:bCs/>
          <w:color w:val="00B050"/>
        </w:rPr>
      </w:pPr>
    </w:p>
    <w:p w:rsidR="007E1019" w:rsidRPr="00DC1BA0" w:rsidRDefault="007E1019" w:rsidP="007E1019">
      <w:pPr>
        <w:autoSpaceDE w:val="0"/>
        <w:autoSpaceDN w:val="0"/>
        <w:adjustRightInd w:val="0"/>
        <w:jc w:val="both"/>
        <w:rPr>
          <w:rFonts w:ascii="Arial" w:eastAsia="Calibri" w:hAnsi="Arial" w:cs="Arial"/>
          <w:b/>
          <w:bCs/>
          <w:color w:val="00B050"/>
        </w:rPr>
      </w:pPr>
      <w:r w:rsidRPr="00DC1BA0">
        <w:rPr>
          <w:rFonts w:ascii="Arial" w:eastAsia="Calibri" w:hAnsi="Arial" w:cs="Arial"/>
          <w:b/>
          <w:bCs/>
          <w:color w:val="00B050"/>
        </w:rPr>
        <w:t>Odpoveď</w:t>
      </w:r>
      <w:r w:rsidR="00467860">
        <w:rPr>
          <w:rFonts w:ascii="Arial" w:eastAsia="Calibri" w:hAnsi="Arial" w:cs="Arial"/>
          <w:b/>
          <w:bCs/>
          <w:color w:val="00B050"/>
        </w:rPr>
        <w:t xml:space="preserve"> 270</w:t>
      </w:r>
      <w:r w:rsidRPr="00DC1BA0">
        <w:rPr>
          <w:rFonts w:ascii="Arial" w:eastAsia="Calibri" w:hAnsi="Arial" w:cs="Arial"/>
          <w:b/>
          <w:bCs/>
          <w:color w:val="00B050"/>
        </w:rPr>
        <w:t>: výmery priepustov budú opravené</w:t>
      </w:r>
    </w:p>
    <w:p w:rsidR="007E1019" w:rsidRDefault="007E1019" w:rsidP="007E1019">
      <w:pPr>
        <w:autoSpaceDE w:val="0"/>
        <w:autoSpaceDN w:val="0"/>
        <w:adjustRightInd w:val="0"/>
        <w:jc w:val="both"/>
        <w:rPr>
          <w:rFonts w:ascii="Arial" w:eastAsia="Calibri" w:hAnsi="Arial" w:cs="Arial"/>
          <w:bCs/>
          <w:color w:val="00000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0E3A2D" w:rsidRDefault="007E1019" w:rsidP="007E1019">
      <w:pPr>
        <w:autoSpaceDE w:val="0"/>
        <w:autoSpaceDN w:val="0"/>
        <w:adjustRightInd w:val="0"/>
        <w:ind w:left="705" w:hanging="705"/>
        <w:jc w:val="both"/>
        <w:rPr>
          <w:rFonts w:ascii="Arial" w:hAnsi="Arial" w:cs="Arial"/>
          <w:b/>
          <w:color w:val="222222"/>
          <w:shd w:val="clear" w:color="auto" w:fill="FFFFFF"/>
          <w:lang w:eastAsia="de-DE"/>
        </w:rPr>
      </w:pPr>
      <w:bookmarkStart w:id="22" w:name="_Hlk5168820"/>
      <w:r w:rsidRPr="000E3A2D">
        <w:rPr>
          <w:rFonts w:ascii="Arial" w:hAnsi="Arial" w:cs="Arial"/>
          <w:b/>
          <w:color w:val="222222"/>
          <w:shd w:val="clear" w:color="auto" w:fill="FFFFFF"/>
          <w:lang w:eastAsia="de-DE"/>
        </w:rPr>
        <w:t>Otázka 271:</w:t>
      </w:r>
    </w:p>
    <w:p w:rsidR="007E1019" w:rsidRPr="0060465C" w:rsidRDefault="007E1019" w:rsidP="007E1019">
      <w:pPr>
        <w:autoSpaceDE w:val="0"/>
        <w:autoSpaceDN w:val="0"/>
        <w:adjustRightInd w:val="0"/>
        <w:jc w:val="both"/>
        <w:rPr>
          <w:rFonts w:ascii="Arial" w:eastAsia="Calibri" w:hAnsi="Arial" w:cs="Arial"/>
          <w:bCs/>
          <w:color w:val="000000"/>
        </w:rPr>
      </w:pPr>
      <w:r w:rsidRPr="000E3A2D">
        <w:rPr>
          <w:rFonts w:ascii="Arial" w:eastAsia="Calibri" w:hAnsi="Arial" w:cs="Arial"/>
          <w:bCs/>
          <w:color w:val="000000"/>
        </w:rPr>
        <w:t>Objekt 105-01-00 Mimoúrovňová križovatka Hrašovník (vetva C) - cesta. V PD daného objektu sa nachádza naprojektovaná geodoska,  ktorej súčasťou je aj geotextília.   Cenová časť 19 12 2018 k danému objektu neobsahuje položky na ocenenie filtračnej geotextílie, ktorá sa nachádza ako súčasť</w:t>
      </w:r>
      <w:r w:rsidRPr="0060465C">
        <w:rPr>
          <w:rFonts w:ascii="Arial" w:eastAsia="Calibri" w:hAnsi="Arial" w:cs="Arial"/>
          <w:bCs/>
          <w:color w:val="000000"/>
        </w:rPr>
        <w:t xml:space="preserve"> geodosky.</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Otázky:   Doplní obstarávateľ do Cenovej časti 19 12 2018  položky, do ktorých sa tieto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práce potrebné k vykonaniu diela v zmysle zmluvy a súťažných podmienok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ocenia ?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Ak nie, kde má uchádzač cenu za tieto práce zahrnúť ?</w:t>
      </w:r>
    </w:p>
    <w:p w:rsidR="007E1019" w:rsidRPr="0060465C" w:rsidRDefault="007E1019" w:rsidP="007E1019">
      <w:pPr>
        <w:rPr>
          <w:rFonts w:ascii="Arial CE" w:hAnsi="Arial CE" w:cs="Arial CE"/>
          <w:b/>
          <w:color w:val="00B050"/>
        </w:rPr>
      </w:pPr>
    </w:p>
    <w:p w:rsidR="007E1019" w:rsidRPr="0060465C" w:rsidRDefault="007E1019" w:rsidP="007E1019">
      <w:pPr>
        <w:rPr>
          <w:rFonts w:ascii="Arial CE" w:hAnsi="Arial CE" w:cs="Arial CE"/>
          <w:b/>
          <w:color w:val="00B050"/>
        </w:rPr>
      </w:pPr>
      <w:r w:rsidRPr="0060465C">
        <w:rPr>
          <w:rFonts w:ascii="Arial CE" w:hAnsi="Arial CE" w:cs="Arial CE"/>
          <w:b/>
          <w:color w:val="00B050"/>
        </w:rPr>
        <w:t>Odpoveď</w:t>
      </w:r>
      <w:r w:rsidR="00467860">
        <w:rPr>
          <w:rFonts w:ascii="Arial CE" w:hAnsi="Arial CE" w:cs="Arial CE"/>
          <w:b/>
          <w:color w:val="00B050"/>
        </w:rPr>
        <w:t xml:space="preserve"> 271</w:t>
      </w:r>
      <w:r w:rsidRPr="0060465C">
        <w:rPr>
          <w:rFonts w:ascii="Arial CE" w:hAnsi="Arial CE" w:cs="Arial CE"/>
          <w:b/>
          <w:color w:val="00B050"/>
        </w:rPr>
        <w:t xml:space="preserve"> : Položky na ocenenie filtračnej geotextílie k naprojektovanej geodoske sú doplnené . Cenová časť korešponduje s podrobným VV. </w:t>
      </w:r>
    </w:p>
    <w:tbl>
      <w:tblPr>
        <w:tblW w:w="7640" w:type="dxa"/>
        <w:tblInd w:w="55" w:type="dxa"/>
        <w:tblCellMar>
          <w:left w:w="70" w:type="dxa"/>
          <w:right w:w="70" w:type="dxa"/>
        </w:tblCellMar>
        <w:tblLook w:val="04A0" w:firstRow="1" w:lastRow="0" w:firstColumn="1" w:lastColumn="0" w:noHBand="0" w:noVBand="1"/>
      </w:tblPr>
      <w:tblGrid>
        <w:gridCol w:w="880"/>
        <w:gridCol w:w="1000"/>
        <w:gridCol w:w="5320"/>
        <w:gridCol w:w="440"/>
      </w:tblGrid>
      <w:tr w:rsidR="007E1019" w:rsidRPr="0060465C" w:rsidTr="002459C3">
        <w:trPr>
          <w:trHeight w:val="465"/>
        </w:trPr>
        <w:tc>
          <w:tcPr>
            <w:tcW w:w="8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 xml:space="preserve">45.26.22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02010553</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Zlepšovanie základovej pôdy, drenážne vrstvy z geosyntetického materiálu</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M2</w:t>
            </w:r>
          </w:p>
        </w:tc>
      </w:tr>
      <w:tr w:rsidR="007E1019" w:rsidRPr="0060465C" w:rsidTr="002459C3">
        <w:trPr>
          <w:trHeight w:val="465"/>
        </w:trPr>
        <w:tc>
          <w:tcPr>
            <w:tcW w:w="8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 xml:space="preserve">45.26.22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02060905</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Spevňovanie hornín a konštrukcií, opláštenie, spevnenie geotextíliou a geomrežovinou</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7E1019" w:rsidRPr="0060465C" w:rsidRDefault="007E1019" w:rsidP="002459C3">
            <w:pPr>
              <w:rPr>
                <w:rFonts w:ascii="Arial" w:hAnsi="Arial" w:cs="Arial"/>
                <w:color w:val="00B050"/>
                <w:sz w:val="16"/>
                <w:szCs w:val="16"/>
                <w:lang w:eastAsia="sk-SK"/>
              </w:rPr>
            </w:pPr>
            <w:r w:rsidRPr="0060465C">
              <w:rPr>
                <w:rFonts w:ascii="Arial" w:hAnsi="Arial" w:cs="Arial"/>
                <w:color w:val="00B050"/>
                <w:sz w:val="16"/>
                <w:szCs w:val="16"/>
                <w:lang w:eastAsia="sk-SK"/>
              </w:rPr>
              <w:t>M2</w:t>
            </w:r>
          </w:p>
        </w:tc>
      </w:tr>
    </w:tbl>
    <w:p w:rsidR="007E1019" w:rsidRPr="0060465C" w:rsidRDefault="007E1019" w:rsidP="007E1019">
      <w:pPr>
        <w:autoSpaceDE w:val="0"/>
        <w:autoSpaceDN w:val="0"/>
        <w:adjustRightInd w:val="0"/>
        <w:jc w:val="both"/>
        <w:rPr>
          <w:rFonts w:ascii="Arial" w:eastAsia="Calibri" w:hAnsi="Arial" w:cs="Arial"/>
          <w:bCs/>
          <w:color w:val="000000"/>
        </w:rPr>
      </w:pPr>
    </w:p>
    <w:p w:rsidR="007E1019" w:rsidRPr="0060465C" w:rsidRDefault="007E1019" w:rsidP="007E1019">
      <w:pPr>
        <w:autoSpaceDE w:val="0"/>
        <w:autoSpaceDN w:val="0"/>
        <w:adjustRightInd w:val="0"/>
        <w:jc w:val="both"/>
        <w:rPr>
          <w:rFonts w:ascii="Arial" w:eastAsia="Calibri" w:hAnsi="Arial" w:cs="Arial"/>
          <w:bCs/>
          <w:color w:val="000000"/>
        </w:rPr>
      </w:pPr>
    </w:p>
    <w:p w:rsidR="007E1019" w:rsidRPr="0060465C" w:rsidRDefault="007E1019" w:rsidP="007E1019">
      <w:pPr>
        <w:autoSpaceDE w:val="0"/>
        <w:autoSpaceDN w:val="0"/>
        <w:adjustRightInd w:val="0"/>
        <w:ind w:left="705" w:hanging="705"/>
        <w:jc w:val="both"/>
        <w:rPr>
          <w:rFonts w:ascii="Arial" w:eastAsia="Calibri" w:hAnsi="Arial" w:cs="Arial"/>
          <w:bCs/>
          <w:color w:val="000000"/>
        </w:rPr>
      </w:pPr>
      <w:r w:rsidRPr="0060465C">
        <w:rPr>
          <w:rFonts w:ascii="Arial" w:hAnsi="Arial" w:cs="Arial"/>
          <w:b/>
          <w:color w:val="222222"/>
          <w:shd w:val="clear" w:color="auto" w:fill="FFFFFF"/>
          <w:lang w:eastAsia="de-DE"/>
        </w:rPr>
        <w:t>Otázka 272:</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V  objekte 105-01-00 Mimoúrovňová križovatka Hrašovník (vetva C) – cesta,  sa nachádza položka 45.23.31.11250901 Doplňujúce konštrukcie, obetónovanie potrubia, z betónu prostého. V PD k danému objektu je betón na obetónovanie tr.C20/25 a v podrobnom výkaze výmer k danému objektu je betón na obetónovanie tr.C 12/15.</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Otázky:   Spresní  obstarávateľ  triedu betónu na obetónovanie potrubia ?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Ak nespresní obstarávateľ triedu betónu, ako má uchádzač postupovať pri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oceňovaní, keď nie je daná jednoznačne špecifikácia materiálu ?</w:t>
      </w:r>
    </w:p>
    <w:bookmarkEnd w:id="22"/>
    <w:p w:rsidR="00467860" w:rsidRDefault="00467860" w:rsidP="007E1019">
      <w:pPr>
        <w:rPr>
          <w:rFonts w:ascii="Arial CE" w:hAnsi="Arial CE" w:cs="Arial CE"/>
          <w:b/>
          <w:color w:val="00B050"/>
        </w:rPr>
      </w:pPr>
    </w:p>
    <w:p w:rsidR="007E1019" w:rsidRDefault="007E1019" w:rsidP="007E1019">
      <w:pPr>
        <w:rPr>
          <w:rFonts w:ascii="Arial CE" w:hAnsi="Arial CE" w:cs="Arial CE"/>
          <w:b/>
          <w:color w:val="00B050"/>
        </w:rPr>
      </w:pPr>
      <w:r w:rsidRPr="00E40484">
        <w:rPr>
          <w:rFonts w:ascii="Arial CE" w:hAnsi="Arial CE" w:cs="Arial CE"/>
          <w:b/>
          <w:color w:val="00B050"/>
        </w:rPr>
        <w:t xml:space="preserve">Odpoveď </w:t>
      </w:r>
      <w:r w:rsidR="00467860">
        <w:rPr>
          <w:rFonts w:ascii="Arial CE" w:hAnsi="Arial CE" w:cs="Arial CE"/>
          <w:b/>
          <w:color w:val="00B050"/>
        </w:rPr>
        <w:t>272</w:t>
      </w:r>
      <w:r w:rsidRPr="00E40484">
        <w:rPr>
          <w:rFonts w:ascii="Arial CE" w:hAnsi="Arial CE" w:cs="Arial CE"/>
          <w:b/>
          <w:color w:val="00B050"/>
        </w:rPr>
        <w:t>: Položk</w:t>
      </w:r>
      <w:r>
        <w:rPr>
          <w:rFonts w:ascii="Arial CE" w:hAnsi="Arial CE" w:cs="Arial CE"/>
          <w:b/>
          <w:color w:val="00B050"/>
        </w:rPr>
        <w:t>a</w:t>
      </w:r>
      <w:r w:rsidRPr="00E40484">
        <w:rPr>
          <w:rFonts w:ascii="Arial CE" w:hAnsi="Arial CE" w:cs="Arial CE"/>
          <w:b/>
          <w:color w:val="00B050"/>
        </w:rPr>
        <w:t xml:space="preserve"> </w:t>
      </w:r>
      <w:r w:rsidRPr="00FC46AD">
        <w:rPr>
          <w:rFonts w:ascii="Arial CE" w:hAnsi="Arial CE" w:cs="Arial CE"/>
          <w:b/>
          <w:color w:val="00B050"/>
        </w:rPr>
        <w:t>45.23.31.11250901 Doplňujúce konštrukcie, obetónovanie potrubia, z betónu prostého. Platí trieda betónu tr.C20/25, VV je opravený</w:t>
      </w:r>
      <w:r w:rsidRPr="00E40484">
        <w:rPr>
          <w:rFonts w:ascii="Arial CE" w:hAnsi="Arial CE" w:cs="Arial CE"/>
          <w:b/>
          <w:color w:val="00B050"/>
        </w:rPr>
        <w:t xml:space="preserve">. </w:t>
      </w:r>
    </w:p>
    <w:p w:rsidR="007E1019" w:rsidRDefault="007E1019" w:rsidP="007E1019">
      <w:pPr>
        <w:rPr>
          <w:rFonts w:ascii="Arial CE" w:hAnsi="Arial CE" w:cs="Arial CE"/>
          <w:b/>
          <w:color w:val="00B050"/>
        </w:rPr>
      </w:pPr>
      <w:r w:rsidRPr="00E40484">
        <w:rPr>
          <w:rFonts w:ascii="Arial CE" w:hAnsi="Arial CE" w:cs="Arial CE"/>
          <w:b/>
          <w:color w:val="00B050"/>
        </w:rPr>
        <w:t xml:space="preserve">Cenová časť korešponduje s podrobným VV. </w:t>
      </w:r>
    </w:p>
    <w:p w:rsidR="007E1019" w:rsidRPr="0060465C" w:rsidRDefault="007E1019" w:rsidP="007E1019">
      <w:pPr>
        <w:rPr>
          <w:rFonts w:ascii="Arial CE" w:hAnsi="Arial CE" w:cs="Arial CE"/>
          <w:b/>
          <w:color w:val="00B050"/>
        </w:rPr>
      </w:pPr>
    </w:p>
    <w:tbl>
      <w:tblPr>
        <w:tblW w:w="9560" w:type="dxa"/>
        <w:tblInd w:w="55" w:type="dxa"/>
        <w:tblCellMar>
          <w:left w:w="70" w:type="dxa"/>
          <w:right w:w="70" w:type="dxa"/>
        </w:tblCellMar>
        <w:tblLook w:val="04A0" w:firstRow="1" w:lastRow="0" w:firstColumn="1" w:lastColumn="0" w:noHBand="0" w:noVBand="1"/>
      </w:tblPr>
      <w:tblGrid>
        <w:gridCol w:w="1119"/>
        <w:gridCol w:w="1364"/>
        <w:gridCol w:w="5117"/>
        <w:gridCol w:w="1360"/>
        <w:gridCol w:w="600"/>
      </w:tblGrid>
      <w:tr w:rsidR="007E1019" w:rsidRPr="0060465C" w:rsidTr="002459C3">
        <w:trPr>
          <w:trHeight w:val="510"/>
        </w:trPr>
        <w:tc>
          <w:tcPr>
            <w:tcW w:w="940" w:type="dxa"/>
            <w:tcBorders>
              <w:top w:val="nil"/>
              <w:left w:val="single" w:sz="4" w:space="0" w:color="auto"/>
              <w:bottom w:val="nil"/>
              <w:right w:val="single" w:sz="4" w:space="0" w:color="auto"/>
            </w:tcBorders>
            <w:shd w:val="clear" w:color="auto" w:fill="auto"/>
            <w:noWrap/>
            <w:vAlign w:val="center"/>
            <w:hideMark/>
          </w:tcPr>
          <w:p w:rsidR="007E1019" w:rsidRPr="0060465C" w:rsidRDefault="007E1019" w:rsidP="002459C3">
            <w:pPr>
              <w:rPr>
                <w:rFonts w:ascii="Arial CE" w:hAnsi="Arial CE" w:cs="Arial"/>
                <w:b/>
                <w:bCs/>
                <w:color w:val="00B050"/>
                <w:lang w:eastAsia="sk-SK"/>
              </w:rPr>
            </w:pPr>
            <w:r w:rsidRPr="0060465C">
              <w:rPr>
                <w:rFonts w:ascii="Arial CE" w:hAnsi="Arial CE" w:cs="Arial"/>
                <w:b/>
                <w:bCs/>
                <w:color w:val="00B050"/>
                <w:lang w:eastAsia="sk-SK"/>
              </w:rPr>
              <w:t>11250901</w:t>
            </w:r>
          </w:p>
        </w:tc>
        <w:tc>
          <w:tcPr>
            <w:tcW w:w="1143" w:type="dxa"/>
            <w:tcBorders>
              <w:top w:val="nil"/>
              <w:left w:val="nil"/>
              <w:bottom w:val="nil"/>
              <w:right w:val="single" w:sz="4" w:space="0" w:color="auto"/>
            </w:tcBorders>
            <w:shd w:val="clear" w:color="auto" w:fill="auto"/>
            <w:noWrap/>
            <w:vAlign w:val="center"/>
            <w:hideMark/>
          </w:tcPr>
          <w:p w:rsidR="007E1019" w:rsidRPr="0060465C" w:rsidRDefault="007E1019" w:rsidP="002459C3">
            <w:pPr>
              <w:rPr>
                <w:rFonts w:ascii="Arial CE" w:hAnsi="Arial CE" w:cs="Arial"/>
                <w:b/>
                <w:bCs/>
                <w:color w:val="00B050"/>
                <w:lang w:eastAsia="sk-SK"/>
              </w:rPr>
            </w:pPr>
            <w:r w:rsidRPr="0060465C">
              <w:rPr>
                <w:rFonts w:ascii="Arial CE" w:hAnsi="Arial CE" w:cs="Arial"/>
                <w:b/>
                <w:bCs/>
                <w:color w:val="00B050"/>
                <w:lang w:eastAsia="sk-SK"/>
              </w:rPr>
              <w:t> </w:t>
            </w:r>
          </w:p>
        </w:tc>
        <w:tc>
          <w:tcPr>
            <w:tcW w:w="5418" w:type="dxa"/>
            <w:tcBorders>
              <w:top w:val="nil"/>
              <w:left w:val="nil"/>
              <w:bottom w:val="nil"/>
              <w:right w:val="nil"/>
            </w:tcBorders>
            <w:shd w:val="clear" w:color="auto" w:fill="auto"/>
            <w:vAlign w:val="center"/>
            <w:hideMark/>
          </w:tcPr>
          <w:p w:rsidR="007E1019" w:rsidRPr="0060465C" w:rsidRDefault="007E1019" w:rsidP="002459C3">
            <w:pPr>
              <w:rPr>
                <w:rFonts w:ascii="Arial CE" w:hAnsi="Arial CE" w:cs="Arial"/>
                <w:b/>
                <w:bCs/>
                <w:color w:val="00B050"/>
                <w:lang w:eastAsia="sk-SK"/>
              </w:rPr>
            </w:pPr>
            <w:r w:rsidRPr="0060465C">
              <w:rPr>
                <w:rFonts w:ascii="Arial CE" w:hAnsi="Arial CE" w:cs="Arial"/>
                <w:b/>
                <w:bCs/>
                <w:color w:val="00B050"/>
                <w:lang w:eastAsia="sk-SK"/>
              </w:rPr>
              <w:t>Doplňujúce konštrukcie, obetónovanie potrubia, z betónu prostého</w:t>
            </w:r>
          </w:p>
        </w:tc>
        <w:tc>
          <w:tcPr>
            <w:tcW w:w="1459" w:type="dxa"/>
            <w:tcBorders>
              <w:top w:val="nil"/>
              <w:left w:val="nil"/>
              <w:bottom w:val="nil"/>
              <w:right w:val="nil"/>
            </w:tcBorders>
            <w:shd w:val="clear" w:color="auto" w:fill="auto"/>
            <w:vAlign w:val="center"/>
            <w:hideMark/>
          </w:tcPr>
          <w:p w:rsidR="007E1019" w:rsidRPr="0060465C" w:rsidRDefault="007E1019" w:rsidP="002459C3">
            <w:pPr>
              <w:rPr>
                <w:rFonts w:ascii="Arial CE" w:hAnsi="Arial CE" w:cs="Arial"/>
                <w:b/>
                <w:bCs/>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60465C" w:rsidRDefault="007E1019" w:rsidP="002459C3">
            <w:pPr>
              <w:jc w:val="center"/>
              <w:rPr>
                <w:rFonts w:ascii="Arial CE" w:hAnsi="Arial CE" w:cs="Arial"/>
                <w:b/>
                <w:bCs/>
                <w:color w:val="00B050"/>
                <w:lang w:eastAsia="sk-SK"/>
              </w:rPr>
            </w:pPr>
            <w:r w:rsidRPr="0060465C">
              <w:rPr>
                <w:rFonts w:ascii="Arial CE" w:hAnsi="Arial CE" w:cs="Arial"/>
                <w:b/>
                <w:bCs/>
                <w:color w:val="00B050"/>
                <w:lang w:eastAsia="sk-SK"/>
              </w:rPr>
              <w:t>m3</w:t>
            </w:r>
          </w:p>
        </w:tc>
      </w:tr>
      <w:tr w:rsidR="007E1019" w:rsidRPr="0060465C" w:rsidTr="002459C3">
        <w:trPr>
          <w:trHeight w:val="510"/>
        </w:trPr>
        <w:tc>
          <w:tcPr>
            <w:tcW w:w="940" w:type="dxa"/>
            <w:tcBorders>
              <w:top w:val="nil"/>
              <w:left w:val="single" w:sz="4" w:space="0" w:color="auto"/>
              <w:bottom w:val="nil"/>
              <w:right w:val="single" w:sz="4" w:space="0" w:color="auto"/>
            </w:tcBorders>
            <w:shd w:val="clear" w:color="auto" w:fill="auto"/>
            <w:noWrap/>
            <w:vAlign w:val="center"/>
            <w:hideMark/>
          </w:tcPr>
          <w:p w:rsidR="007E1019" w:rsidRPr="0060465C" w:rsidRDefault="007E1019" w:rsidP="002459C3">
            <w:pPr>
              <w:rPr>
                <w:rFonts w:ascii="Arial CE" w:hAnsi="Arial CE" w:cs="Arial"/>
                <w:color w:val="00B050"/>
                <w:lang w:eastAsia="sk-SK"/>
              </w:rPr>
            </w:pPr>
            <w:r w:rsidRPr="0060465C">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color w:val="00B050"/>
                <w:lang w:eastAsia="sk-SK"/>
              </w:rPr>
            </w:pPr>
            <w:r w:rsidRPr="0060465C">
              <w:rPr>
                <w:rFonts w:ascii="Arial" w:hAnsi="Arial" w:cs="Arial"/>
                <w:color w:val="00B050"/>
                <w:lang w:eastAsia="sk-SK"/>
              </w:rPr>
              <w:t>1125090105</w:t>
            </w:r>
          </w:p>
        </w:tc>
        <w:tc>
          <w:tcPr>
            <w:tcW w:w="5418" w:type="dxa"/>
            <w:tcBorders>
              <w:top w:val="nil"/>
              <w:left w:val="nil"/>
              <w:bottom w:val="nil"/>
              <w:right w:val="nil"/>
            </w:tcBorders>
            <w:shd w:val="clear" w:color="auto" w:fill="auto"/>
            <w:hideMark/>
          </w:tcPr>
          <w:p w:rsidR="007E1019" w:rsidRPr="0060465C" w:rsidRDefault="007E1019" w:rsidP="002459C3">
            <w:pPr>
              <w:rPr>
                <w:rFonts w:ascii="Arial" w:hAnsi="Arial" w:cs="Arial"/>
                <w:color w:val="00B050"/>
                <w:lang w:eastAsia="sk-SK"/>
              </w:rPr>
            </w:pPr>
            <w:r w:rsidRPr="0060465C">
              <w:rPr>
                <w:rFonts w:ascii="Arial" w:hAnsi="Arial" w:cs="Arial"/>
                <w:color w:val="00B050"/>
                <w:lang w:eastAsia="sk-SK"/>
              </w:rPr>
              <w:t xml:space="preserve">Doplňujúce konštrukcie, obetónovanie potrubia, z betónu prostého tr. C 20/25 (B 25)  </w:t>
            </w:r>
          </w:p>
        </w:tc>
        <w:tc>
          <w:tcPr>
            <w:tcW w:w="1459" w:type="dxa"/>
            <w:tcBorders>
              <w:top w:val="nil"/>
              <w:left w:val="nil"/>
              <w:bottom w:val="nil"/>
              <w:right w:val="single" w:sz="4" w:space="0" w:color="auto"/>
            </w:tcBorders>
            <w:shd w:val="clear" w:color="auto" w:fill="auto"/>
            <w:vAlign w:val="bottom"/>
            <w:hideMark/>
          </w:tcPr>
          <w:p w:rsidR="007E1019" w:rsidRPr="0060465C" w:rsidRDefault="007E1019" w:rsidP="002459C3">
            <w:pPr>
              <w:rPr>
                <w:rFonts w:ascii="Arial" w:hAnsi="Arial" w:cs="Arial"/>
                <w:i/>
                <w:iCs/>
                <w:color w:val="00B050"/>
                <w:lang w:eastAsia="sk-SK"/>
              </w:rPr>
            </w:pPr>
            <w:r w:rsidRPr="0060465C">
              <w:rPr>
                <w:rFonts w:ascii="Arial" w:hAnsi="Arial" w:cs="Arial"/>
                <w:i/>
                <w:i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60465C" w:rsidRDefault="007E1019" w:rsidP="002459C3">
            <w:pPr>
              <w:jc w:val="center"/>
              <w:rPr>
                <w:rFonts w:ascii="Arial" w:hAnsi="Arial" w:cs="Arial"/>
                <w:color w:val="00B050"/>
                <w:lang w:eastAsia="sk-SK"/>
              </w:rPr>
            </w:pPr>
            <w:r w:rsidRPr="0060465C">
              <w:rPr>
                <w:rFonts w:ascii="Arial" w:hAnsi="Arial" w:cs="Arial"/>
                <w:color w:val="00B050"/>
                <w:lang w:eastAsia="sk-SK"/>
              </w:rPr>
              <w:t>m3</w:t>
            </w:r>
          </w:p>
        </w:tc>
      </w:tr>
    </w:tbl>
    <w:p w:rsidR="007E1019" w:rsidRDefault="007E1019" w:rsidP="007E1019">
      <w:pPr>
        <w:autoSpaceDE w:val="0"/>
        <w:autoSpaceDN w:val="0"/>
        <w:adjustRightInd w:val="0"/>
        <w:jc w:val="both"/>
        <w:rPr>
          <w:rFonts w:ascii="Arial" w:eastAsia="Calibri" w:hAnsi="Arial" w:cs="Arial"/>
          <w:bCs/>
          <w:color w:val="000000"/>
        </w:rPr>
      </w:pP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hAnsi="Arial" w:cs="Arial"/>
          <w:b/>
          <w:color w:val="222222"/>
          <w:shd w:val="clear" w:color="auto" w:fill="FFFFFF"/>
          <w:lang w:eastAsia="de-DE"/>
        </w:rPr>
        <w:t>Otázka 273:</w:t>
      </w: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t xml:space="preserve">Cenová časť 19 12 2018 k  objektu 106-01 Úprava cesty II/552 obsahuje totožné položky aj výmery aké sa nachádzajú v objekte 105-05-00 Mimoúrovňová križovatka Hrašovník vetva “D“ - cesta  . Objekty nie sú totožné, čo je zjavné z projektovej dokumentácie. </w:t>
      </w: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lastRenderedPageBreak/>
        <w:t xml:space="preserve">Otázka:   Doplní/upraví obstarávateľ do Cenovej časti 19 12 2018 správne  položky aj </w:t>
      </w:r>
    </w:p>
    <w:p w:rsidR="007E101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t xml:space="preserve">                 výmery, ktoré prislúchajú k objektu 106-01 Úprava cesty II/552 ?</w:t>
      </w:r>
    </w:p>
    <w:p w:rsidR="007E1019" w:rsidRPr="00467860" w:rsidRDefault="007E1019" w:rsidP="007E1019">
      <w:pPr>
        <w:autoSpaceDE w:val="0"/>
        <w:autoSpaceDN w:val="0"/>
        <w:adjustRightInd w:val="0"/>
        <w:jc w:val="both"/>
        <w:rPr>
          <w:rFonts w:ascii="Arial" w:eastAsia="Calibri" w:hAnsi="Arial" w:cs="Arial"/>
          <w:b/>
          <w:bCs/>
          <w:color w:val="000000"/>
        </w:rPr>
      </w:pPr>
    </w:p>
    <w:p w:rsidR="00467860" w:rsidRPr="00467860" w:rsidRDefault="007E1019" w:rsidP="007E1019">
      <w:pPr>
        <w:rPr>
          <w:rFonts w:ascii="Arial CE" w:hAnsi="Arial CE" w:cs="Arial CE"/>
          <w:b/>
          <w:color w:val="00B050"/>
        </w:rPr>
      </w:pPr>
      <w:r w:rsidRPr="00467860">
        <w:rPr>
          <w:rFonts w:ascii="Arial CE" w:hAnsi="Arial CE" w:cs="Arial CE"/>
          <w:b/>
          <w:color w:val="00B050"/>
        </w:rPr>
        <w:t xml:space="preserve">Odpoveď </w:t>
      </w:r>
      <w:r w:rsidR="00467860" w:rsidRPr="00467860">
        <w:rPr>
          <w:rFonts w:ascii="Arial CE" w:hAnsi="Arial CE" w:cs="Arial CE"/>
          <w:b/>
          <w:color w:val="00B050"/>
        </w:rPr>
        <w:t>273:</w:t>
      </w:r>
    </w:p>
    <w:p w:rsidR="007E1019" w:rsidRPr="00BC6CDC" w:rsidRDefault="007E1019" w:rsidP="007E1019">
      <w:pPr>
        <w:rPr>
          <w:rFonts w:ascii="Arial CE" w:hAnsi="Arial CE" w:cs="Arial CE"/>
          <w:color w:val="00B050"/>
        </w:rPr>
      </w:pPr>
      <w:r w:rsidRPr="00467860">
        <w:rPr>
          <w:rFonts w:ascii="Arial CE" w:hAnsi="Arial CE" w:cs="Arial CE"/>
          <w:b/>
          <w:color w:val="00B050"/>
        </w:rPr>
        <w:t>VV a Súpis prác 106-01 sa opraví</w:t>
      </w:r>
      <w:r w:rsidRPr="00BC6CDC">
        <w:rPr>
          <w:rFonts w:ascii="Arial CE" w:hAnsi="Arial CE" w:cs="Arial CE"/>
          <w:color w:val="00B050"/>
        </w:rPr>
        <w:t xml:space="preserve">. </w:t>
      </w:r>
    </w:p>
    <w:p w:rsidR="007E1019" w:rsidRDefault="007E1019" w:rsidP="007E1019">
      <w:pPr>
        <w:autoSpaceDE w:val="0"/>
        <w:autoSpaceDN w:val="0"/>
        <w:adjustRightInd w:val="0"/>
        <w:jc w:val="both"/>
        <w:rPr>
          <w:rFonts w:ascii="Arial" w:eastAsia="Calibri" w:hAnsi="Arial" w:cs="Arial"/>
          <w:bCs/>
          <w:color w:val="000000"/>
        </w:rPr>
      </w:pP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hAnsi="Arial" w:cs="Arial"/>
          <w:b/>
          <w:color w:val="222222"/>
          <w:shd w:val="clear" w:color="auto" w:fill="FFFFFF"/>
          <w:lang w:eastAsia="de-DE"/>
        </w:rPr>
        <w:t>Otázka 274:</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Cenová časť 19 12 2018 k objektu 114-06 Prístupová cesta v km 16,900 R2, obsahuje položku 45.11.11.05080200 Doprava vybúraných hmôt vodorovná s množstvom 17,12 t. Toto množstvo odpovedá vyfrézovanému bitúmenového krytu. Vo výkaze výmer sa nachádzajú položky 45.11.11.05030162 Odstránenie spevnených plôch a vozoviek, krytov bitúmenových o výmere 2876 m2 a 45.11.11.05030263 Odstránenie spevnených plôch a vozoviek ,podkladov  z kameniva ťaženého o výmere 2876 m2.</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Otázky:   Ako má uchádzač naložiť s odstráneným bitúmenovým krytom a podkladom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ťaženého kameniva ?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Doplní obstarávateľ do Cenovej časti 19 12 2018 položky prislúchajúce k danej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činnosti ? </w:t>
      </w:r>
    </w:p>
    <w:p w:rsidR="007E1019" w:rsidRPr="0060465C" w:rsidRDefault="007E1019" w:rsidP="007E1019">
      <w:pPr>
        <w:autoSpaceDE w:val="0"/>
        <w:autoSpaceDN w:val="0"/>
        <w:adjustRightInd w:val="0"/>
        <w:jc w:val="both"/>
        <w:rPr>
          <w:rFonts w:ascii="Arial" w:eastAsia="Calibri" w:hAnsi="Arial" w:cs="Arial"/>
          <w:bCs/>
          <w:color w:val="000000"/>
        </w:rPr>
      </w:pPr>
      <w:r w:rsidRPr="0060465C">
        <w:rPr>
          <w:rFonts w:ascii="Arial" w:eastAsia="Calibri" w:hAnsi="Arial" w:cs="Arial"/>
          <w:bCs/>
          <w:color w:val="000000"/>
        </w:rPr>
        <w:t xml:space="preserve">                 Ak nie, kde má uchádzač cenu za tieto práce zahrnúť ?</w:t>
      </w:r>
    </w:p>
    <w:p w:rsidR="007E1019" w:rsidRPr="00C10A02" w:rsidRDefault="007E1019" w:rsidP="007E1019">
      <w:pPr>
        <w:autoSpaceDE w:val="0"/>
        <w:autoSpaceDN w:val="0"/>
        <w:adjustRightInd w:val="0"/>
        <w:jc w:val="both"/>
        <w:rPr>
          <w:rFonts w:ascii="Arial" w:eastAsia="Calibri" w:hAnsi="Arial" w:cs="Arial"/>
          <w:bCs/>
          <w:color w:val="000000"/>
          <w:highlight w:val="yellow"/>
        </w:rPr>
      </w:pPr>
    </w:p>
    <w:p w:rsidR="007E1019" w:rsidRDefault="007E1019" w:rsidP="007E1019">
      <w:pPr>
        <w:autoSpaceDE w:val="0"/>
        <w:autoSpaceDN w:val="0"/>
        <w:adjustRightInd w:val="0"/>
        <w:jc w:val="both"/>
        <w:rPr>
          <w:rFonts w:ascii="Arial" w:eastAsia="Calibri" w:hAnsi="Arial" w:cs="Arial"/>
          <w:bCs/>
          <w:color w:val="000000"/>
        </w:rPr>
      </w:pPr>
    </w:p>
    <w:p w:rsidR="00467860" w:rsidRDefault="007E1019" w:rsidP="007E1019">
      <w:pPr>
        <w:rPr>
          <w:rFonts w:ascii="Arial CE" w:hAnsi="Arial CE" w:cs="Arial CE"/>
          <w:b/>
          <w:color w:val="00B050"/>
        </w:rPr>
      </w:pPr>
      <w:r w:rsidRPr="00E40484">
        <w:rPr>
          <w:rFonts w:ascii="Arial CE" w:hAnsi="Arial CE" w:cs="Arial CE"/>
          <w:b/>
          <w:color w:val="00B050"/>
        </w:rPr>
        <w:t xml:space="preserve">Odpoveď </w:t>
      </w:r>
      <w:r w:rsidR="00467860">
        <w:rPr>
          <w:rFonts w:ascii="Arial CE" w:hAnsi="Arial CE" w:cs="Arial CE"/>
          <w:b/>
          <w:color w:val="00B050"/>
        </w:rPr>
        <w:t>274</w:t>
      </w:r>
      <w:r w:rsidRPr="00E40484">
        <w:rPr>
          <w:rFonts w:ascii="Arial CE" w:hAnsi="Arial CE" w:cs="Arial CE"/>
          <w:b/>
          <w:color w:val="00B050"/>
        </w:rPr>
        <w:t xml:space="preserve">: </w:t>
      </w:r>
    </w:p>
    <w:p w:rsidR="007E1019" w:rsidRDefault="007E1019" w:rsidP="007E1019">
      <w:pPr>
        <w:rPr>
          <w:rFonts w:ascii="Arial CE" w:hAnsi="Arial CE" w:cs="Arial CE"/>
          <w:b/>
          <w:color w:val="00B050"/>
        </w:rPr>
      </w:pPr>
      <w:r w:rsidRPr="00E25A28">
        <w:rPr>
          <w:rFonts w:ascii="Arial CE" w:hAnsi="Arial CE" w:cs="Arial CE"/>
          <w:b/>
          <w:color w:val="00B050"/>
        </w:rPr>
        <w:t>45.11.11.05080200 Doprava vybúraných hmôt vodorovná</w:t>
      </w:r>
      <w:r>
        <w:rPr>
          <w:rFonts w:ascii="Arial CE" w:hAnsi="Arial CE" w:cs="Arial CE"/>
          <w:b/>
          <w:color w:val="00B050"/>
        </w:rPr>
        <w:t xml:space="preserve"> – bola navýšená o prislúchajúce práce na množstvo 2749,32t</w:t>
      </w:r>
      <w:r w:rsidRPr="00E40484">
        <w:rPr>
          <w:rFonts w:ascii="Arial CE" w:hAnsi="Arial CE" w:cs="Arial CE"/>
          <w:b/>
          <w:color w:val="00B050"/>
        </w:rPr>
        <w:t xml:space="preserve"> </w:t>
      </w:r>
      <w:r>
        <w:rPr>
          <w:rFonts w:ascii="Arial CE" w:hAnsi="Arial CE" w:cs="Arial CE"/>
          <w:b/>
          <w:color w:val="00B050"/>
        </w:rPr>
        <w:t>.</w:t>
      </w:r>
    </w:p>
    <w:p w:rsidR="007E1019" w:rsidRDefault="007E1019" w:rsidP="007E1019">
      <w:pPr>
        <w:rPr>
          <w:rFonts w:ascii="Arial CE" w:hAnsi="Arial CE" w:cs="Arial CE"/>
          <w:b/>
          <w:color w:val="00B050"/>
        </w:rPr>
      </w:pPr>
      <w:r w:rsidRPr="00E40484">
        <w:rPr>
          <w:rFonts w:ascii="Arial CE" w:hAnsi="Arial CE" w:cs="Arial CE"/>
          <w:b/>
          <w:color w:val="00B050"/>
        </w:rPr>
        <w:t xml:space="preserve">Cenová časť korešponduje s podrobným VV. </w:t>
      </w:r>
    </w:p>
    <w:p w:rsidR="007E1019" w:rsidRDefault="007E1019" w:rsidP="007E1019">
      <w:pPr>
        <w:rPr>
          <w:rFonts w:ascii="Arial CE" w:hAnsi="Arial CE" w:cs="Arial CE"/>
          <w:b/>
          <w:color w:val="00B050"/>
        </w:rPr>
      </w:pPr>
      <w:r w:rsidRPr="00E25A28">
        <w:rPr>
          <w:rFonts w:ascii="Arial CE" w:hAnsi="Arial CE" w:cs="Arial CE"/>
          <w:b/>
          <w:color w:val="00B050"/>
        </w:rPr>
        <w:t>Podroboný VV bol navýšený o položky súvisiace s</w:t>
      </w:r>
      <w:r>
        <w:rPr>
          <w:rFonts w:ascii="Arial CE" w:hAnsi="Arial CE" w:cs="Arial CE"/>
          <w:b/>
          <w:color w:val="00B050"/>
        </w:rPr>
        <w:t xml:space="preserve"> naložením </w:t>
      </w:r>
      <w:r w:rsidRPr="00E25A28">
        <w:rPr>
          <w:rFonts w:ascii="Arial CE" w:hAnsi="Arial CE" w:cs="Arial CE"/>
          <w:b/>
          <w:color w:val="00B050"/>
        </w:rPr>
        <w:t>odstráneným bitúmenové</w:t>
      </w:r>
      <w:r>
        <w:rPr>
          <w:rFonts w:ascii="Arial CE" w:hAnsi="Arial CE" w:cs="Arial CE"/>
          <w:b/>
          <w:color w:val="00B050"/>
        </w:rPr>
        <w:t>ho</w:t>
      </w:r>
      <w:r w:rsidRPr="00E25A28">
        <w:rPr>
          <w:rFonts w:ascii="Arial CE" w:hAnsi="Arial CE" w:cs="Arial CE"/>
          <w:b/>
          <w:color w:val="00B050"/>
        </w:rPr>
        <w:t xml:space="preserve"> krytu a podkladu ťaženého kameniva</w:t>
      </w:r>
      <w:r>
        <w:rPr>
          <w:rFonts w:ascii="Arial CE" w:hAnsi="Arial CE" w:cs="Arial CE"/>
          <w:b/>
          <w:color w:val="00B050"/>
        </w:rPr>
        <w:t>.</w:t>
      </w:r>
    </w:p>
    <w:p w:rsidR="007E1019" w:rsidRDefault="007E1019" w:rsidP="007E1019">
      <w:pPr>
        <w:rPr>
          <w:rFonts w:ascii="Arial CE" w:hAnsi="Arial CE" w:cs="Arial CE"/>
          <w:b/>
          <w:color w:val="00B050"/>
        </w:rPr>
      </w:pPr>
    </w:p>
    <w:tbl>
      <w:tblPr>
        <w:tblW w:w="9620" w:type="dxa"/>
        <w:tblInd w:w="55" w:type="dxa"/>
        <w:tblCellMar>
          <w:left w:w="70" w:type="dxa"/>
          <w:right w:w="70" w:type="dxa"/>
        </w:tblCellMar>
        <w:tblLook w:val="04A0" w:firstRow="1" w:lastRow="0" w:firstColumn="1" w:lastColumn="0" w:noHBand="0" w:noVBand="1"/>
      </w:tblPr>
      <w:tblGrid>
        <w:gridCol w:w="1119"/>
        <w:gridCol w:w="1200"/>
        <w:gridCol w:w="5341"/>
        <w:gridCol w:w="1360"/>
        <w:gridCol w:w="600"/>
      </w:tblGrid>
      <w:tr w:rsidR="007E1019" w:rsidRPr="0060465C" w:rsidTr="002459C3">
        <w:trPr>
          <w:trHeight w:val="255"/>
        </w:trPr>
        <w:tc>
          <w:tcPr>
            <w:tcW w:w="1030"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b/>
                <w:bCs/>
                <w:color w:val="00B050"/>
                <w:lang w:eastAsia="sk-SK"/>
              </w:rPr>
            </w:pPr>
            <w:r w:rsidRPr="0060465C">
              <w:rPr>
                <w:rFonts w:ascii="Arial" w:hAnsi="Arial" w:cs="Arial"/>
                <w:b/>
                <w:bCs/>
                <w:color w:val="00B050"/>
                <w:lang w:eastAsia="sk-SK"/>
              </w:rPr>
              <w:t>05090109</w:t>
            </w:r>
          </w:p>
        </w:tc>
        <w:tc>
          <w:tcPr>
            <w:tcW w:w="1200"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color w:val="00B050"/>
                <w:lang w:eastAsia="sk-SK"/>
              </w:rPr>
            </w:pPr>
            <w:r w:rsidRPr="0060465C">
              <w:rPr>
                <w:rFonts w:ascii="Arial" w:hAnsi="Arial" w:cs="Arial"/>
                <w:color w:val="00B050"/>
                <w:lang w:eastAsia="sk-SK"/>
              </w:rPr>
              <w:t> </w:t>
            </w:r>
          </w:p>
        </w:tc>
        <w:tc>
          <w:tcPr>
            <w:tcW w:w="5430" w:type="dxa"/>
            <w:tcBorders>
              <w:top w:val="nil"/>
              <w:left w:val="nil"/>
              <w:bottom w:val="nil"/>
              <w:right w:val="single" w:sz="4" w:space="0" w:color="auto"/>
            </w:tcBorders>
            <w:shd w:val="clear" w:color="auto" w:fill="auto"/>
            <w:vAlign w:val="center"/>
            <w:hideMark/>
          </w:tcPr>
          <w:p w:rsidR="007E1019" w:rsidRPr="0060465C" w:rsidRDefault="007E1019" w:rsidP="002459C3">
            <w:pPr>
              <w:rPr>
                <w:rFonts w:ascii="Arial" w:hAnsi="Arial" w:cs="Arial"/>
                <w:b/>
                <w:bCs/>
                <w:color w:val="00B050"/>
                <w:lang w:eastAsia="sk-SK"/>
              </w:rPr>
            </w:pPr>
            <w:r w:rsidRPr="0060465C">
              <w:rPr>
                <w:rFonts w:ascii="Arial" w:hAnsi="Arial" w:cs="Arial"/>
                <w:b/>
                <w:bCs/>
                <w:color w:val="00B050"/>
                <w:lang w:eastAsia="sk-SK"/>
              </w:rPr>
              <w:t>Doplňujúce práce, recyklácia sypaných konštrukcií</w:t>
            </w:r>
          </w:p>
        </w:tc>
        <w:tc>
          <w:tcPr>
            <w:tcW w:w="1360" w:type="dxa"/>
            <w:tcBorders>
              <w:top w:val="nil"/>
              <w:left w:val="nil"/>
              <w:bottom w:val="nil"/>
              <w:right w:val="single" w:sz="4" w:space="0" w:color="auto"/>
            </w:tcBorders>
            <w:shd w:val="clear" w:color="auto" w:fill="auto"/>
            <w:noWrap/>
            <w:vAlign w:val="center"/>
            <w:hideMark/>
          </w:tcPr>
          <w:p w:rsidR="007E1019" w:rsidRPr="0060465C" w:rsidRDefault="007E1019" w:rsidP="002459C3">
            <w:pPr>
              <w:rPr>
                <w:rFonts w:ascii="Arial" w:hAnsi="Arial" w:cs="Arial"/>
                <w:color w:val="00B050"/>
                <w:lang w:eastAsia="sk-SK"/>
              </w:rPr>
            </w:pPr>
            <w:r w:rsidRPr="0060465C">
              <w:rPr>
                <w:rFonts w:ascii="Arial" w:hAnsi="Arial" w:cs="Arial"/>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b/>
                <w:bCs/>
                <w:color w:val="00B050"/>
                <w:lang w:eastAsia="sk-SK"/>
              </w:rPr>
            </w:pPr>
            <w:r w:rsidRPr="0060465C">
              <w:rPr>
                <w:rFonts w:ascii="Arial" w:hAnsi="Arial" w:cs="Arial"/>
                <w:b/>
                <w:bCs/>
                <w:color w:val="00B050"/>
                <w:lang w:eastAsia="sk-SK"/>
              </w:rPr>
              <w:t xml:space="preserve">t         </w:t>
            </w:r>
          </w:p>
        </w:tc>
      </w:tr>
      <w:tr w:rsidR="007E1019" w:rsidRPr="0060465C" w:rsidTr="002459C3">
        <w:trPr>
          <w:trHeight w:val="255"/>
        </w:trPr>
        <w:tc>
          <w:tcPr>
            <w:tcW w:w="1030"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b/>
                <w:bCs/>
                <w:color w:val="00B050"/>
                <w:lang w:eastAsia="sk-SK"/>
              </w:rPr>
            </w:pPr>
            <w:r w:rsidRPr="0060465C">
              <w:rPr>
                <w:rFonts w:ascii="Arial" w:hAnsi="Arial" w:cs="Arial"/>
                <w:b/>
                <w:bCs/>
                <w:color w:val="00B050"/>
                <w:lang w:eastAsia="sk-SK"/>
              </w:rPr>
              <w:t>05090162</w:t>
            </w:r>
          </w:p>
        </w:tc>
        <w:tc>
          <w:tcPr>
            <w:tcW w:w="1200"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color w:val="00B050"/>
                <w:lang w:eastAsia="sk-SK"/>
              </w:rPr>
            </w:pPr>
            <w:r w:rsidRPr="0060465C">
              <w:rPr>
                <w:rFonts w:ascii="Arial" w:hAnsi="Arial" w:cs="Arial"/>
                <w:color w:val="00B050"/>
                <w:lang w:eastAsia="sk-SK"/>
              </w:rPr>
              <w:t> </w:t>
            </w:r>
          </w:p>
        </w:tc>
        <w:tc>
          <w:tcPr>
            <w:tcW w:w="5430" w:type="dxa"/>
            <w:tcBorders>
              <w:top w:val="nil"/>
              <w:left w:val="nil"/>
              <w:bottom w:val="nil"/>
              <w:right w:val="single" w:sz="4" w:space="0" w:color="auto"/>
            </w:tcBorders>
            <w:shd w:val="clear" w:color="auto" w:fill="auto"/>
            <w:vAlign w:val="center"/>
            <w:hideMark/>
          </w:tcPr>
          <w:p w:rsidR="007E1019" w:rsidRPr="0060465C" w:rsidRDefault="007E1019" w:rsidP="002459C3">
            <w:pPr>
              <w:rPr>
                <w:rFonts w:ascii="Arial" w:hAnsi="Arial" w:cs="Arial"/>
                <w:b/>
                <w:bCs/>
                <w:color w:val="00B050"/>
                <w:lang w:eastAsia="sk-SK"/>
              </w:rPr>
            </w:pPr>
            <w:r w:rsidRPr="0060465C">
              <w:rPr>
                <w:rFonts w:ascii="Arial" w:hAnsi="Arial" w:cs="Arial"/>
                <w:b/>
                <w:bCs/>
                <w:color w:val="00B050"/>
                <w:lang w:eastAsia="sk-SK"/>
              </w:rPr>
              <w:t>Doplňujúce práce, recyklácia bitúmenových konštrukcií</w:t>
            </w:r>
          </w:p>
        </w:tc>
        <w:tc>
          <w:tcPr>
            <w:tcW w:w="1360" w:type="dxa"/>
            <w:tcBorders>
              <w:top w:val="nil"/>
              <w:left w:val="nil"/>
              <w:bottom w:val="nil"/>
              <w:right w:val="single" w:sz="4" w:space="0" w:color="auto"/>
            </w:tcBorders>
            <w:shd w:val="clear" w:color="auto" w:fill="auto"/>
            <w:noWrap/>
            <w:vAlign w:val="center"/>
            <w:hideMark/>
          </w:tcPr>
          <w:p w:rsidR="007E1019" w:rsidRPr="0060465C" w:rsidRDefault="007E1019" w:rsidP="002459C3">
            <w:pPr>
              <w:rPr>
                <w:rFonts w:ascii="Arial" w:hAnsi="Arial" w:cs="Arial"/>
                <w:color w:val="00B050"/>
                <w:lang w:eastAsia="sk-SK"/>
              </w:rPr>
            </w:pPr>
            <w:r w:rsidRPr="0060465C">
              <w:rPr>
                <w:rFonts w:ascii="Arial" w:hAnsi="Arial" w:cs="Arial"/>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60465C" w:rsidRDefault="007E1019" w:rsidP="002459C3">
            <w:pPr>
              <w:rPr>
                <w:rFonts w:ascii="Arial" w:hAnsi="Arial" w:cs="Arial"/>
                <w:b/>
                <w:bCs/>
                <w:color w:val="00B050"/>
                <w:lang w:eastAsia="sk-SK"/>
              </w:rPr>
            </w:pPr>
            <w:r w:rsidRPr="0060465C">
              <w:rPr>
                <w:rFonts w:ascii="Arial" w:hAnsi="Arial" w:cs="Arial"/>
                <w:b/>
                <w:bCs/>
                <w:color w:val="00B050"/>
                <w:lang w:eastAsia="sk-SK"/>
              </w:rPr>
              <w:t xml:space="preserve">t         </w:t>
            </w:r>
          </w:p>
        </w:tc>
      </w:tr>
    </w:tbl>
    <w:p w:rsidR="007E1019" w:rsidRPr="00996756" w:rsidRDefault="007E1019" w:rsidP="007E1019">
      <w:pPr>
        <w:autoSpaceDE w:val="0"/>
        <w:autoSpaceDN w:val="0"/>
        <w:adjustRightInd w:val="0"/>
        <w:jc w:val="both"/>
        <w:rPr>
          <w:rFonts w:ascii="Arial" w:eastAsia="Calibri" w:hAnsi="Arial" w:cs="Arial"/>
          <w:bCs/>
          <w:color w:val="000000"/>
        </w:rPr>
      </w:pP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hAnsi="Arial" w:cs="Arial"/>
          <w:b/>
          <w:color w:val="222222"/>
          <w:shd w:val="clear" w:color="auto" w:fill="FFFFFF"/>
          <w:lang w:eastAsia="de-DE"/>
        </w:rPr>
        <w:t>Otázka 275:</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V objekte 114-08 Prístupová cesta v km 18,635 R2 (0,117 - KÚ), sa nachádza položka 45.23.33.22251386 Doplňujúce konštrukcie,  priepusty, hospodárske prejazdy z rúr železobetónových. V PD k danému objektu je priepust DN800 o dĺžke 22m, v podrobnom výkaze výmer k danému objektu je priepust DN1000 o dĺžke 22m a v Cenová časť 19 12 2018 má priepust 18,36 m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Otázky:   Spresní  obstarávateľ  parametre a dĺžku priepustu v objekte 114-08 Prístupová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cesta v km 18,635 R2 (0,117 – KÚ) ?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Ak nespresní  obstarávateľ  parametre a dĺžku priepustu v objekte 114-08 </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Prístupová cesta v km 18,635 R2 (0,117 – KÚ), ako má uchádzač postupovať</w:t>
      </w:r>
    </w:p>
    <w:p w:rsidR="007E1019" w:rsidRPr="00DC1BA0" w:rsidRDefault="007E1019" w:rsidP="007E1019">
      <w:pPr>
        <w:autoSpaceDE w:val="0"/>
        <w:autoSpaceDN w:val="0"/>
        <w:adjustRightInd w:val="0"/>
        <w:jc w:val="both"/>
        <w:rPr>
          <w:rFonts w:ascii="Arial" w:eastAsia="Calibri" w:hAnsi="Arial" w:cs="Arial"/>
          <w:bCs/>
          <w:color w:val="000000"/>
        </w:rPr>
      </w:pPr>
      <w:r w:rsidRPr="00DC1BA0">
        <w:rPr>
          <w:rFonts w:ascii="Arial" w:eastAsia="Calibri" w:hAnsi="Arial" w:cs="Arial"/>
          <w:bCs/>
          <w:color w:val="000000"/>
        </w:rPr>
        <w:t xml:space="preserve">                pri oceňovaní ?</w:t>
      </w:r>
    </w:p>
    <w:p w:rsidR="007E1019" w:rsidRPr="00C10A02" w:rsidRDefault="007E1019" w:rsidP="007E1019">
      <w:pPr>
        <w:autoSpaceDE w:val="0"/>
        <w:autoSpaceDN w:val="0"/>
        <w:adjustRightInd w:val="0"/>
        <w:jc w:val="both"/>
        <w:rPr>
          <w:rFonts w:ascii="Arial" w:eastAsia="Calibri" w:hAnsi="Arial" w:cs="Arial"/>
          <w:bCs/>
          <w:color w:val="000000"/>
          <w:highlight w:val="yellow"/>
        </w:rPr>
      </w:pPr>
    </w:p>
    <w:p w:rsidR="007E1019" w:rsidRPr="00DC1BA0" w:rsidRDefault="007E1019" w:rsidP="007E1019">
      <w:pPr>
        <w:autoSpaceDE w:val="0"/>
        <w:autoSpaceDN w:val="0"/>
        <w:adjustRightInd w:val="0"/>
        <w:jc w:val="both"/>
        <w:rPr>
          <w:rFonts w:ascii="Arial" w:eastAsia="Calibri" w:hAnsi="Arial" w:cs="Arial"/>
          <w:b/>
          <w:bCs/>
          <w:color w:val="00B050"/>
        </w:rPr>
      </w:pPr>
      <w:r w:rsidRPr="00DC1BA0">
        <w:rPr>
          <w:rFonts w:ascii="Arial" w:eastAsia="Calibri" w:hAnsi="Arial" w:cs="Arial"/>
          <w:b/>
          <w:bCs/>
          <w:color w:val="00B050"/>
        </w:rPr>
        <w:t>Odpoveď</w:t>
      </w:r>
      <w:r w:rsidR="00467860">
        <w:rPr>
          <w:rFonts w:ascii="Arial" w:eastAsia="Calibri" w:hAnsi="Arial" w:cs="Arial"/>
          <w:b/>
          <w:bCs/>
          <w:color w:val="00B050"/>
        </w:rPr>
        <w:t xml:space="preserve"> 275</w:t>
      </w:r>
      <w:r w:rsidRPr="00DC1BA0">
        <w:rPr>
          <w:rFonts w:ascii="Arial" w:eastAsia="Calibri" w:hAnsi="Arial" w:cs="Arial"/>
          <w:b/>
          <w:bCs/>
          <w:color w:val="00B050"/>
        </w:rPr>
        <w:t>: Platí PD, t.j. 22m. VV bude upravený</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hAnsi="Arial" w:cs="Arial"/>
          <w:b/>
          <w:color w:val="222222"/>
          <w:shd w:val="clear" w:color="auto" w:fill="FFFFFF"/>
          <w:lang w:eastAsia="de-DE"/>
        </w:rPr>
        <w:t>Otázka 276:</w:t>
      </w: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t>V projektovej dokumentácii k objektu 310-01 Spevnené plochy odpočívadla Valaliky, vo 310.01_4 Vzorovom rezy sa nachádza Betónová dlažba 60mm,100mm a Separačná geotextília .V Podrobnom výkaze k danému objektu sa nachádzajú položky 45.23.32.2204041703 Kryty dláždené, chodníkov komunikácií, rigolov zo zámkovej dlažby betónovej s výmerou 2485m2 a 45.23.32.2225144502 Doplňujúce konštrukcie, pri stavbe krytov komunikácií, výstužná vložka s výmerou 3717m2. V Cenová časť 19 12 2018 sa tieto položky nenachádzajú.</w:t>
      </w: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lastRenderedPageBreak/>
        <w:t xml:space="preserve">Otázka:   Doplní obstarávateľ položky do Cenovej časti 19 12 2018, do ktorých sa ocenia  </w:t>
      </w: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t xml:space="preserve">                Betónová dlažba 60mm,100mm a Separačná geotextília  ? </w:t>
      </w:r>
    </w:p>
    <w:p w:rsidR="007E1019" w:rsidRPr="00864559"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t xml:space="preserve">                Ak nie, ako a kde  má uchádzač oceniť Betónová dlažba 60mm, 100mm a</w:t>
      </w:r>
    </w:p>
    <w:p w:rsidR="007E1019" w:rsidRPr="00996756" w:rsidRDefault="007E1019" w:rsidP="007E1019">
      <w:pPr>
        <w:autoSpaceDE w:val="0"/>
        <w:autoSpaceDN w:val="0"/>
        <w:adjustRightInd w:val="0"/>
        <w:jc w:val="both"/>
        <w:rPr>
          <w:rFonts w:ascii="Arial" w:eastAsia="Calibri" w:hAnsi="Arial" w:cs="Arial"/>
          <w:bCs/>
          <w:color w:val="000000"/>
        </w:rPr>
      </w:pPr>
      <w:r w:rsidRPr="00864559">
        <w:rPr>
          <w:rFonts w:ascii="Arial" w:eastAsia="Calibri" w:hAnsi="Arial" w:cs="Arial"/>
          <w:bCs/>
          <w:color w:val="000000"/>
        </w:rPr>
        <w:t xml:space="preserve">                Separačná geotextília objektu 310-01 Spevnené plochy odpočívadla Valaliky ?</w:t>
      </w:r>
    </w:p>
    <w:p w:rsidR="007E1019" w:rsidRDefault="007E1019" w:rsidP="007E1019">
      <w:pPr>
        <w:autoSpaceDE w:val="0"/>
        <w:autoSpaceDN w:val="0"/>
        <w:adjustRightInd w:val="0"/>
        <w:jc w:val="both"/>
        <w:rPr>
          <w:rFonts w:ascii="Arial" w:eastAsia="Calibri" w:hAnsi="Arial" w:cs="Arial"/>
          <w:bCs/>
          <w:color w:val="000000"/>
        </w:rPr>
      </w:pPr>
    </w:p>
    <w:p w:rsidR="007E1019" w:rsidRPr="00864559" w:rsidRDefault="007E1019" w:rsidP="007E1019">
      <w:pPr>
        <w:autoSpaceDE w:val="0"/>
        <w:autoSpaceDN w:val="0"/>
        <w:adjustRightInd w:val="0"/>
        <w:jc w:val="both"/>
        <w:rPr>
          <w:rFonts w:ascii="Arial" w:eastAsia="Calibri" w:hAnsi="Arial" w:cs="Arial"/>
          <w:b/>
          <w:bCs/>
          <w:color w:val="00B050"/>
        </w:rPr>
      </w:pPr>
      <w:r w:rsidRPr="00864559">
        <w:rPr>
          <w:rFonts w:ascii="Arial" w:eastAsia="Calibri" w:hAnsi="Arial" w:cs="Arial"/>
          <w:b/>
          <w:bCs/>
          <w:color w:val="00B050"/>
        </w:rPr>
        <w:t>Odpoveď</w:t>
      </w:r>
      <w:r w:rsidR="00467860">
        <w:rPr>
          <w:rFonts w:ascii="Arial" w:eastAsia="Calibri" w:hAnsi="Arial" w:cs="Arial"/>
          <w:b/>
          <w:bCs/>
          <w:color w:val="00B050"/>
        </w:rPr>
        <w:t xml:space="preserve"> 276</w:t>
      </w:r>
      <w:r w:rsidRPr="00864559">
        <w:rPr>
          <w:rFonts w:ascii="Arial" w:eastAsia="Calibri" w:hAnsi="Arial" w:cs="Arial"/>
          <w:b/>
          <w:bCs/>
          <w:color w:val="00B050"/>
        </w:rPr>
        <w:t>: Položky sa doplnia do cenovej časti</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C55B02" w:rsidRDefault="007E1019" w:rsidP="007E1019">
      <w:pPr>
        <w:autoSpaceDE w:val="0"/>
        <w:autoSpaceDN w:val="0"/>
        <w:adjustRightInd w:val="0"/>
        <w:jc w:val="both"/>
        <w:rPr>
          <w:rFonts w:ascii="Arial" w:eastAsia="Calibri" w:hAnsi="Arial" w:cs="Arial"/>
          <w:bCs/>
          <w:color w:val="000000"/>
        </w:rPr>
      </w:pPr>
      <w:r w:rsidRPr="00C55B02">
        <w:rPr>
          <w:rFonts w:ascii="Arial" w:hAnsi="Arial" w:cs="Arial"/>
          <w:b/>
          <w:color w:val="222222"/>
          <w:shd w:val="clear" w:color="auto" w:fill="FFFFFF"/>
          <w:lang w:eastAsia="de-DE"/>
        </w:rPr>
        <w:t>Otázka 277:</w:t>
      </w:r>
    </w:p>
    <w:p w:rsidR="007E1019" w:rsidRPr="00C55B02" w:rsidRDefault="007E1019" w:rsidP="007E1019">
      <w:pPr>
        <w:autoSpaceDE w:val="0"/>
        <w:autoSpaceDN w:val="0"/>
        <w:adjustRightInd w:val="0"/>
        <w:jc w:val="both"/>
        <w:rPr>
          <w:rFonts w:ascii="Arial" w:eastAsia="Calibri" w:hAnsi="Arial" w:cs="Arial"/>
          <w:bCs/>
          <w:color w:val="000000"/>
        </w:rPr>
      </w:pPr>
      <w:r w:rsidRPr="00C55B02">
        <w:rPr>
          <w:rFonts w:ascii="Arial" w:eastAsia="Calibri" w:hAnsi="Arial" w:cs="Arial"/>
          <w:bCs/>
          <w:color w:val="000000"/>
        </w:rPr>
        <w:t xml:space="preserve">V súťažných podkladoch objektu SO 208-00 Most na R2 v km 11,1 R2 nad železničnou traťou a cestou III/3416, v položke podrobného výkazu výmer č.55 -21251006  Doplňujúce konštrukcie, podperné konštrukcie mostov oceľové,  je celková výmera  vypočítaná ako obostavaný priestor pod NK  vo výmere 83 337,20 m3,  čo nie je v súlade s výkresom č.25 –postup výstavby z ktorého je zrejmé, že podskruženie sa týka iba priečnikov. </w:t>
      </w:r>
    </w:p>
    <w:p w:rsidR="007E1019" w:rsidRPr="00C55B02" w:rsidRDefault="007E1019" w:rsidP="007E1019">
      <w:pPr>
        <w:autoSpaceDE w:val="0"/>
        <w:autoSpaceDN w:val="0"/>
        <w:adjustRightInd w:val="0"/>
        <w:jc w:val="both"/>
        <w:rPr>
          <w:rFonts w:ascii="Arial" w:eastAsia="Calibri" w:hAnsi="Arial" w:cs="Arial"/>
          <w:bCs/>
          <w:color w:val="000000"/>
        </w:rPr>
      </w:pPr>
      <w:r w:rsidRPr="00C55B02">
        <w:rPr>
          <w:rFonts w:ascii="Arial" w:eastAsia="Calibri" w:hAnsi="Arial" w:cs="Arial"/>
          <w:bCs/>
          <w:color w:val="000000"/>
        </w:rPr>
        <w:t xml:space="preserve">Otázka:  Upraví obstarávateľ výmeru v zmysle projektovej dokumentácie, t.j. iba pre </w:t>
      </w:r>
    </w:p>
    <w:p w:rsidR="007E1019" w:rsidRPr="00C55B02" w:rsidRDefault="007E1019" w:rsidP="007E1019">
      <w:pPr>
        <w:autoSpaceDE w:val="0"/>
        <w:autoSpaceDN w:val="0"/>
        <w:adjustRightInd w:val="0"/>
        <w:jc w:val="both"/>
        <w:rPr>
          <w:rFonts w:ascii="Arial" w:eastAsia="Calibri" w:hAnsi="Arial" w:cs="Arial"/>
          <w:bCs/>
          <w:color w:val="000000"/>
        </w:rPr>
      </w:pPr>
      <w:r w:rsidRPr="00C55B02">
        <w:rPr>
          <w:rFonts w:ascii="Arial" w:eastAsia="Calibri" w:hAnsi="Arial" w:cs="Arial"/>
          <w:bCs/>
          <w:color w:val="000000"/>
        </w:rPr>
        <w:t xml:space="preserve">                podskruženie priečnikov ? </w:t>
      </w:r>
    </w:p>
    <w:p w:rsidR="007E1019" w:rsidRPr="00C10A02" w:rsidRDefault="007E1019" w:rsidP="007E1019">
      <w:pPr>
        <w:autoSpaceDE w:val="0"/>
        <w:autoSpaceDN w:val="0"/>
        <w:adjustRightInd w:val="0"/>
        <w:jc w:val="both"/>
        <w:rPr>
          <w:rFonts w:ascii="Arial" w:eastAsia="Calibri" w:hAnsi="Arial" w:cs="Arial"/>
          <w:bCs/>
          <w:color w:val="000000"/>
          <w:highlight w:val="cyan"/>
        </w:rPr>
      </w:pPr>
    </w:p>
    <w:p w:rsidR="007E1019" w:rsidRPr="00C55B02" w:rsidRDefault="007E1019" w:rsidP="007E1019">
      <w:pPr>
        <w:autoSpaceDE w:val="0"/>
        <w:autoSpaceDN w:val="0"/>
        <w:adjustRightInd w:val="0"/>
        <w:jc w:val="both"/>
        <w:rPr>
          <w:rFonts w:ascii="Arial" w:eastAsia="Calibri" w:hAnsi="Arial" w:cs="Arial"/>
          <w:b/>
          <w:bCs/>
          <w:color w:val="00B050"/>
        </w:rPr>
      </w:pPr>
      <w:r w:rsidRPr="00C55B02">
        <w:rPr>
          <w:rFonts w:ascii="Arial" w:eastAsia="Calibri" w:hAnsi="Arial" w:cs="Arial"/>
          <w:b/>
          <w:bCs/>
          <w:color w:val="00B050"/>
        </w:rPr>
        <w:t xml:space="preserve">Odpoveď </w:t>
      </w:r>
      <w:r w:rsidR="00467860">
        <w:rPr>
          <w:rFonts w:ascii="Arial" w:eastAsia="Calibri" w:hAnsi="Arial" w:cs="Arial"/>
          <w:b/>
          <w:bCs/>
          <w:color w:val="00B050"/>
        </w:rPr>
        <w:t>277:</w:t>
      </w:r>
    </w:p>
    <w:p w:rsidR="007E1019" w:rsidRPr="00996756" w:rsidRDefault="007E1019" w:rsidP="007E1019">
      <w:pPr>
        <w:autoSpaceDE w:val="0"/>
        <w:autoSpaceDN w:val="0"/>
        <w:adjustRightInd w:val="0"/>
        <w:jc w:val="both"/>
        <w:rPr>
          <w:rFonts w:ascii="Arial" w:eastAsia="Calibri" w:hAnsi="Arial" w:cs="Arial"/>
          <w:bCs/>
          <w:color w:val="000000"/>
        </w:rPr>
      </w:pPr>
      <w:r w:rsidRPr="00C55B02">
        <w:rPr>
          <w:rFonts w:ascii="Arial" w:eastAsia="Calibri" w:hAnsi="Arial" w:cs="Arial"/>
          <w:b/>
          <w:bCs/>
          <w:color w:val="00B050"/>
        </w:rPr>
        <w:t xml:space="preserve">VV bude upravený na podpernú konštrukciu iba v zmysle predpokladaného postupy výstavby tj. výkresovej prílohy č. 25. </w:t>
      </w:r>
    </w:p>
    <w:p w:rsidR="00027564" w:rsidRDefault="00027564" w:rsidP="007E1019">
      <w:pPr>
        <w:autoSpaceDE w:val="0"/>
        <w:autoSpaceDN w:val="0"/>
        <w:adjustRightInd w:val="0"/>
        <w:jc w:val="both"/>
        <w:rPr>
          <w:rFonts w:ascii="Arial" w:hAnsi="Arial" w:cs="Arial"/>
          <w:b/>
          <w:color w:val="222222"/>
          <w:shd w:val="clear" w:color="auto" w:fill="FFFFFF"/>
          <w:lang w:eastAsia="de-DE"/>
        </w:rPr>
      </w:pPr>
    </w:p>
    <w:p w:rsidR="00027564" w:rsidRDefault="00027564" w:rsidP="007E1019">
      <w:pPr>
        <w:autoSpaceDE w:val="0"/>
        <w:autoSpaceDN w:val="0"/>
        <w:adjustRightInd w:val="0"/>
        <w:jc w:val="both"/>
        <w:rPr>
          <w:rFonts w:ascii="Arial" w:hAnsi="Arial" w:cs="Arial"/>
          <w:b/>
          <w:color w:val="222222"/>
          <w:shd w:val="clear" w:color="auto" w:fill="FFFFFF"/>
          <w:lang w:eastAsia="de-DE"/>
        </w:rPr>
      </w:pPr>
    </w:p>
    <w:p w:rsidR="00027564" w:rsidRDefault="00027564" w:rsidP="007E1019">
      <w:pPr>
        <w:autoSpaceDE w:val="0"/>
        <w:autoSpaceDN w:val="0"/>
        <w:adjustRightInd w:val="0"/>
        <w:jc w:val="both"/>
        <w:rPr>
          <w:rFonts w:ascii="Arial" w:hAnsi="Arial" w:cs="Arial"/>
          <w:b/>
          <w:color w:val="222222"/>
          <w:shd w:val="clear" w:color="auto" w:fill="FFFFFF"/>
          <w:lang w:eastAsia="de-DE"/>
        </w:rPr>
      </w:pP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hAnsi="Arial" w:cs="Arial"/>
          <w:b/>
          <w:color w:val="222222"/>
          <w:shd w:val="clear" w:color="auto" w:fill="FFFFFF"/>
          <w:lang w:eastAsia="de-DE"/>
        </w:rPr>
        <w:t>Otázka 278:</w:t>
      </w: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Cs/>
          <w:color w:val="000000"/>
        </w:rPr>
        <w:t xml:space="preserve">V súťažných podkladoch objektu SO 212-00  Most na R2 v km 15,00R2 nad železničnou traťou, v položke podrobného výkazu výmer č.60-21251006 Doplňujúce konštrukcie, podperné konštrukcie mostov oceľové,  je celková výmera  vypočítaná ako  obostavaný priestor pod NK celkom vo výmere 7 354,85 m3,  čo nie je v súlade s výkresom č.3-postup výstavby, kde sa s podskružením uvažuje iba pod priečnikom v rade 2.  </w:t>
      </w: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Cs/>
          <w:color w:val="000000"/>
        </w:rPr>
        <w:t xml:space="preserve">Otázka:  Upraví obstarávateľ výmeru v zmysle projektovej dokumentácie, t.j. iba pre </w:t>
      </w: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Cs/>
          <w:color w:val="000000"/>
        </w:rPr>
        <w:t xml:space="preserve">                podskruženie priečnika v rade 2 ? </w:t>
      </w:r>
    </w:p>
    <w:p w:rsidR="007E1019" w:rsidRPr="00C10A02" w:rsidRDefault="007E1019" w:rsidP="007E1019">
      <w:pPr>
        <w:autoSpaceDE w:val="0"/>
        <w:autoSpaceDN w:val="0"/>
        <w:adjustRightInd w:val="0"/>
        <w:jc w:val="both"/>
        <w:rPr>
          <w:rFonts w:ascii="Arial" w:eastAsia="Calibri" w:hAnsi="Arial" w:cs="Arial"/>
          <w:bCs/>
          <w:color w:val="000000"/>
          <w:highlight w:val="cyan"/>
        </w:rPr>
      </w:pPr>
    </w:p>
    <w:p w:rsidR="007E1019" w:rsidRPr="006679AB" w:rsidRDefault="007E1019" w:rsidP="007E1019">
      <w:pPr>
        <w:autoSpaceDE w:val="0"/>
        <w:autoSpaceDN w:val="0"/>
        <w:adjustRightInd w:val="0"/>
        <w:jc w:val="both"/>
        <w:rPr>
          <w:rFonts w:ascii="Arial" w:eastAsia="Calibri" w:hAnsi="Arial" w:cs="Arial"/>
          <w:b/>
          <w:bCs/>
          <w:color w:val="00B050"/>
        </w:rPr>
      </w:pPr>
      <w:r w:rsidRPr="006679AB">
        <w:rPr>
          <w:rFonts w:ascii="Arial" w:eastAsia="Calibri" w:hAnsi="Arial" w:cs="Arial"/>
          <w:b/>
          <w:bCs/>
          <w:color w:val="00B050"/>
        </w:rPr>
        <w:t>Odpoveď</w:t>
      </w:r>
      <w:r w:rsidR="00467860">
        <w:rPr>
          <w:rFonts w:ascii="Arial" w:eastAsia="Calibri" w:hAnsi="Arial" w:cs="Arial"/>
          <w:b/>
          <w:bCs/>
          <w:color w:val="00B050"/>
        </w:rPr>
        <w:t xml:space="preserve"> 278</w:t>
      </w:r>
      <w:r w:rsidRPr="006679AB">
        <w:rPr>
          <w:rFonts w:ascii="Arial" w:eastAsia="Calibri" w:hAnsi="Arial" w:cs="Arial"/>
          <w:b/>
          <w:bCs/>
          <w:color w:val="00B050"/>
        </w:rPr>
        <w:t xml:space="preserve">: </w:t>
      </w:r>
    </w:p>
    <w:p w:rsidR="007E1019"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
          <w:bCs/>
          <w:color w:val="00B050"/>
        </w:rPr>
        <w:t xml:space="preserve">VV bude upravený na podpernú konštrukciu iba v zmysle predpokladaného postupy výstavby tj. výkresovej prílohy č. 3 tj. podopretia v miesta opôr a pilierov. </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hAnsi="Arial" w:cs="Arial"/>
          <w:b/>
          <w:color w:val="222222"/>
          <w:shd w:val="clear" w:color="auto" w:fill="FFFFFF"/>
          <w:lang w:eastAsia="de-DE"/>
        </w:rPr>
        <w:t>Otázka 279:</w:t>
      </w: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Cs/>
          <w:color w:val="000000"/>
        </w:rPr>
        <w:t xml:space="preserve">V súťažných podkladoch objektu SO 219-00 Most na R2 v km 21,47 nad cestou III/3410, v položke podrobného výkazu výmer č.72-21251006 Doplňujúce konštrukcie, podporné konštrukcie mostov oceľové, nevieme identifikovať výpočet výmery 725,76 m3, ktorá je uvedená ako obostavaný priestor pod NK,  čo nie je pravda a nie je to v súlade s výkresom č.3-Návrh technológie výstavby, podľa ktorého sa podskruženie týka iba priečnika v rade 2. </w:t>
      </w: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Cs/>
          <w:color w:val="000000"/>
        </w:rPr>
        <w:t xml:space="preserve">Otázka: Upraví obstarávateľ text, prípadne výmeru v zmysle projektovej dokumentácie, t.j. </w:t>
      </w:r>
    </w:p>
    <w:p w:rsidR="007E1019" w:rsidRPr="006679AB"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Cs/>
          <w:color w:val="000000"/>
        </w:rPr>
        <w:t xml:space="preserve">               iba pre podskruženie priečnika v rade 2 ? </w:t>
      </w:r>
    </w:p>
    <w:p w:rsidR="007E1019" w:rsidRPr="006679AB" w:rsidRDefault="007E1019" w:rsidP="007E1019">
      <w:pPr>
        <w:autoSpaceDE w:val="0"/>
        <w:autoSpaceDN w:val="0"/>
        <w:adjustRightInd w:val="0"/>
        <w:jc w:val="both"/>
        <w:rPr>
          <w:rFonts w:ascii="Arial" w:eastAsia="Calibri" w:hAnsi="Arial" w:cs="Arial"/>
          <w:bCs/>
          <w:color w:val="000000"/>
        </w:rPr>
      </w:pPr>
    </w:p>
    <w:p w:rsidR="007E1019" w:rsidRPr="006679AB" w:rsidRDefault="007E1019" w:rsidP="007E1019">
      <w:pPr>
        <w:autoSpaceDE w:val="0"/>
        <w:autoSpaceDN w:val="0"/>
        <w:adjustRightInd w:val="0"/>
        <w:jc w:val="both"/>
        <w:rPr>
          <w:rFonts w:ascii="Arial" w:eastAsia="Calibri" w:hAnsi="Arial" w:cs="Arial"/>
          <w:b/>
          <w:bCs/>
          <w:color w:val="00B050"/>
        </w:rPr>
      </w:pPr>
      <w:r w:rsidRPr="006679AB">
        <w:rPr>
          <w:rFonts w:ascii="Arial" w:eastAsia="Calibri" w:hAnsi="Arial" w:cs="Arial"/>
          <w:b/>
          <w:bCs/>
          <w:color w:val="00B050"/>
        </w:rPr>
        <w:t xml:space="preserve">Odpoveď </w:t>
      </w:r>
      <w:r w:rsidR="00467860">
        <w:rPr>
          <w:rFonts w:ascii="Arial" w:eastAsia="Calibri" w:hAnsi="Arial" w:cs="Arial"/>
          <w:b/>
          <w:bCs/>
          <w:color w:val="00B050"/>
        </w:rPr>
        <w:t>279:</w:t>
      </w:r>
    </w:p>
    <w:p w:rsidR="007E1019" w:rsidRDefault="007E1019" w:rsidP="007E1019">
      <w:pPr>
        <w:autoSpaceDE w:val="0"/>
        <w:autoSpaceDN w:val="0"/>
        <w:adjustRightInd w:val="0"/>
        <w:jc w:val="both"/>
        <w:rPr>
          <w:rFonts w:ascii="Arial" w:eastAsia="Calibri" w:hAnsi="Arial" w:cs="Arial"/>
          <w:bCs/>
          <w:color w:val="000000"/>
        </w:rPr>
      </w:pPr>
      <w:r w:rsidRPr="006679AB">
        <w:rPr>
          <w:rFonts w:ascii="Arial" w:eastAsia="Calibri" w:hAnsi="Arial" w:cs="Arial"/>
          <w:b/>
          <w:bCs/>
          <w:color w:val="00B050"/>
        </w:rPr>
        <w:t xml:space="preserve">VV bude upravený na podpernú konštrukciu iba v zmysle predpokladaného postupy výstavby tj. výkresovej prílohy č. 3 tj. podopretia v miesta opôr a pilierov. </w:t>
      </w:r>
    </w:p>
    <w:p w:rsidR="007E1019" w:rsidRPr="00996756" w:rsidRDefault="007E1019" w:rsidP="007E1019">
      <w:pPr>
        <w:autoSpaceDE w:val="0"/>
        <w:autoSpaceDN w:val="0"/>
        <w:adjustRightInd w:val="0"/>
        <w:jc w:val="both"/>
        <w:rPr>
          <w:rFonts w:ascii="Arial" w:eastAsia="Calibri" w:hAnsi="Arial" w:cs="Arial"/>
          <w:bCs/>
          <w:color w:val="000000"/>
        </w:rPr>
      </w:pPr>
    </w:p>
    <w:p w:rsidR="007E1019" w:rsidRDefault="007E1019" w:rsidP="007E1019">
      <w:pPr>
        <w:autoSpaceDE w:val="0"/>
        <w:autoSpaceDN w:val="0"/>
        <w:adjustRightInd w:val="0"/>
        <w:jc w:val="both"/>
        <w:rPr>
          <w:rFonts w:ascii="Arial" w:eastAsia="Calibri" w:hAnsi="Arial" w:cs="Arial"/>
          <w:bCs/>
          <w:color w:val="000000"/>
        </w:rPr>
      </w:pPr>
      <w:r>
        <w:rPr>
          <w:rFonts w:ascii="Arial" w:hAnsi="Arial" w:cs="Arial"/>
          <w:b/>
          <w:color w:val="222222"/>
          <w:shd w:val="clear" w:color="auto" w:fill="FFFFFF"/>
          <w:lang w:eastAsia="de-DE"/>
        </w:rPr>
        <w:t>Otázka 280:</w:t>
      </w:r>
    </w:p>
    <w:p w:rsidR="007E1019" w:rsidRPr="00996756" w:rsidRDefault="007E1019" w:rsidP="007E1019">
      <w:pPr>
        <w:autoSpaceDE w:val="0"/>
        <w:autoSpaceDN w:val="0"/>
        <w:adjustRightInd w:val="0"/>
        <w:jc w:val="both"/>
        <w:rPr>
          <w:rFonts w:ascii="Arial" w:eastAsia="Calibri" w:hAnsi="Arial" w:cs="Arial"/>
          <w:bCs/>
          <w:color w:val="000000"/>
        </w:rPr>
      </w:pPr>
      <w:r w:rsidRPr="00996756">
        <w:rPr>
          <w:rFonts w:ascii="Arial" w:eastAsia="Calibri" w:hAnsi="Arial" w:cs="Arial"/>
          <w:bCs/>
          <w:color w:val="000000"/>
        </w:rPr>
        <w:t>Zo súťažných podkladov nie je jasné na akej ploche má byť realizovaný pyrotechnický prieskum – na ploche trvalých a dočasných záberov, alebo na väčšej ploche (oblasť možného výskytu munície).</w:t>
      </w:r>
    </w:p>
    <w:p w:rsidR="007E1019" w:rsidRPr="00996756" w:rsidRDefault="007E1019" w:rsidP="007E1019">
      <w:pPr>
        <w:autoSpaceDE w:val="0"/>
        <w:autoSpaceDN w:val="0"/>
        <w:adjustRightInd w:val="0"/>
        <w:jc w:val="both"/>
        <w:rPr>
          <w:rFonts w:ascii="Arial" w:eastAsia="Calibri" w:hAnsi="Arial" w:cs="Arial"/>
          <w:bCs/>
          <w:color w:val="000000"/>
        </w:rPr>
      </w:pPr>
      <w:r w:rsidRPr="00996756">
        <w:rPr>
          <w:rFonts w:ascii="Arial" w:eastAsia="Calibri" w:hAnsi="Arial" w:cs="Arial"/>
          <w:bCs/>
          <w:color w:val="000000"/>
        </w:rPr>
        <w:t>Otázka:  V akom rozsahu je požadované oceniť pyrotechnický prieskum ?</w:t>
      </w:r>
    </w:p>
    <w:p w:rsidR="007E1019" w:rsidRDefault="007E1019" w:rsidP="007E1019">
      <w:pPr>
        <w:rPr>
          <w:rFonts w:ascii="Arial" w:hAnsi="Arial" w:cs="Arial"/>
        </w:rPr>
      </w:pPr>
    </w:p>
    <w:p w:rsidR="007E1019" w:rsidRPr="00C10A02" w:rsidRDefault="007E1019" w:rsidP="007E1019">
      <w:pPr>
        <w:rPr>
          <w:rFonts w:ascii="Arial" w:hAnsi="Arial" w:cs="Arial"/>
          <w:b/>
          <w:color w:val="00B050"/>
        </w:rPr>
      </w:pPr>
      <w:r w:rsidRPr="00C10A02">
        <w:rPr>
          <w:rFonts w:ascii="Arial" w:hAnsi="Arial" w:cs="Arial"/>
          <w:b/>
          <w:color w:val="00B050"/>
        </w:rPr>
        <w:t>Odpoveď</w:t>
      </w:r>
      <w:r>
        <w:rPr>
          <w:rFonts w:ascii="Arial" w:hAnsi="Arial" w:cs="Arial"/>
          <w:b/>
          <w:color w:val="00B050"/>
        </w:rPr>
        <w:t xml:space="preserve"> 280</w:t>
      </w:r>
      <w:r w:rsidRPr="00C10A02">
        <w:rPr>
          <w:rFonts w:ascii="Arial" w:hAnsi="Arial" w:cs="Arial"/>
          <w:b/>
          <w:color w:val="00B050"/>
        </w:rPr>
        <w:t>: Viď odpoveď 171</w:t>
      </w:r>
    </w:p>
    <w:p w:rsidR="007E1019" w:rsidRDefault="007E1019" w:rsidP="007E1019">
      <w:pPr>
        <w:rPr>
          <w:rFonts w:ascii="Arial" w:hAnsi="Arial" w:cs="Arial"/>
        </w:rPr>
      </w:pPr>
    </w:p>
    <w:p w:rsidR="007E1019" w:rsidRDefault="007E1019" w:rsidP="007E1019">
      <w:pPr>
        <w:rPr>
          <w:rFonts w:ascii="Arial" w:hAnsi="Arial" w:cs="Arial"/>
        </w:rPr>
      </w:pPr>
    </w:p>
    <w:p w:rsidR="007E1019" w:rsidRPr="00612EC7" w:rsidRDefault="007E1019" w:rsidP="007E1019">
      <w:pPr>
        <w:rPr>
          <w:rFonts w:ascii="Arial" w:hAnsi="Arial" w:cs="Arial"/>
          <w:b/>
        </w:rPr>
      </w:pPr>
      <w:r>
        <w:rPr>
          <w:rFonts w:ascii="Arial" w:hAnsi="Arial" w:cs="Arial"/>
          <w:b/>
        </w:rPr>
        <w:t xml:space="preserve">Otázka </w:t>
      </w:r>
      <w:r w:rsidRPr="00612EC7">
        <w:rPr>
          <w:rFonts w:ascii="Arial" w:hAnsi="Arial" w:cs="Arial"/>
          <w:b/>
        </w:rPr>
        <w:t>281:</w:t>
      </w:r>
    </w:p>
    <w:p w:rsidR="007E1019" w:rsidRPr="00612EC7" w:rsidRDefault="007E1019" w:rsidP="007E1019">
      <w:pPr>
        <w:rPr>
          <w:rFonts w:ascii="Arial" w:hAnsi="Arial" w:cs="Arial"/>
        </w:rPr>
      </w:pPr>
      <w:r w:rsidRPr="00612EC7">
        <w:rPr>
          <w:rFonts w:ascii="Arial" w:hAnsi="Arial" w:cs="Arial"/>
        </w:rPr>
        <w:t>Verejný obstarávateľ v súťažných podkladoch na preukázanie finančného a ekonomického postavenia uchádzača (bod III.1.2.3.1 až 1.2.3.4) požaduje predložiť a zdokladovať celkový obrat uchádzača za posledné tri hospodárske roky, resp. roky za ktoré sú dostupné v závislosti od vzniku alebo začatia prevádzkovania činnosti.</w:t>
      </w:r>
    </w:p>
    <w:p w:rsidR="007E1019" w:rsidRPr="00612EC7" w:rsidRDefault="007E1019" w:rsidP="007E1019">
      <w:pPr>
        <w:rPr>
          <w:rFonts w:ascii="Arial" w:hAnsi="Arial" w:cs="Arial"/>
        </w:rPr>
      </w:pPr>
      <w:r w:rsidRPr="00612EC7">
        <w:rPr>
          <w:rFonts w:ascii="Arial" w:hAnsi="Arial" w:cs="Arial"/>
        </w:rPr>
        <w:t>Zároveň v druhom a treťom odstavci bodu III.1.2.3.4 požaduje uviesť obrat v predmete zákazky – pričom tento obrat požaduje vo výške minimálne 90 miliónov EUR bez DPH za obdobie predchádzajúcich troch rokov od vyhlásenia verejného obstarávania.</w:t>
      </w:r>
    </w:p>
    <w:p w:rsidR="007E1019" w:rsidRPr="00612EC7" w:rsidRDefault="007E1019" w:rsidP="007E1019">
      <w:pPr>
        <w:rPr>
          <w:rFonts w:ascii="Arial" w:hAnsi="Arial" w:cs="Arial"/>
        </w:rPr>
      </w:pPr>
      <w:r w:rsidRPr="00612EC7">
        <w:rPr>
          <w:rFonts w:ascii="Arial" w:hAnsi="Arial" w:cs="Arial"/>
        </w:rPr>
        <w:t>Otázka:</w:t>
      </w:r>
    </w:p>
    <w:p w:rsidR="007E1019" w:rsidRPr="00612EC7" w:rsidRDefault="007E1019" w:rsidP="007E1019">
      <w:pPr>
        <w:rPr>
          <w:rFonts w:ascii="Arial" w:hAnsi="Arial" w:cs="Arial"/>
        </w:rPr>
      </w:pPr>
      <w:r w:rsidRPr="00612EC7">
        <w:rPr>
          <w:rFonts w:ascii="Arial" w:hAnsi="Arial" w:cs="Arial"/>
        </w:rPr>
        <w:t xml:space="preserve">Domnievame sa správne, že do ponuky má uchádzač predložiť </w:t>
      </w:r>
    </w:p>
    <w:p w:rsidR="007E1019" w:rsidRPr="00612EC7" w:rsidRDefault="007E1019" w:rsidP="007E1019">
      <w:pPr>
        <w:rPr>
          <w:rFonts w:ascii="Arial" w:hAnsi="Arial" w:cs="Arial"/>
        </w:rPr>
      </w:pPr>
      <w:r w:rsidRPr="00612EC7">
        <w:rPr>
          <w:rFonts w:ascii="Arial" w:hAnsi="Arial" w:cs="Arial"/>
        </w:rPr>
        <w:t>a/ celkový obrat uchádzača za posledné tri hospodárske roky – t.j. za roky 2015, 2016 a 2017 (z dôvodu, že termín pre podanie riadneho daňového priznania za rok 2018 je do konca marca 2019)</w:t>
      </w:r>
    </w:p>
    <w:p w:rsidR="007E1019" w:rsidRPr="00612EC7" w:rsidRDefault="007E1019" w:rsidP="007E1019">
      <w:pPr>
        <w:rPr>
          <w:rFonts w:ascii="Arial" w:hAnsi="Arial" w:cs="Arial"/>
        </w:rPr>
      </w:pPr>
      <w:r w:rsidRPr="00612EC7">
        <w:rPr>
          <w:rFonts w:ascii="Arial" w:hAnsi="Arial" w:cs="Arial"/>
        </w:rPr>
        <w:t>b/ obrat v predmete zákazky za obdobie 01/2016 až 12/2018?</w:t>
      </w:r>
    </w:p>
    <w:p w:rsidR="007E1019" w:rsidRDefault="007E1019" w:rsidP="007E1019">
      <w:pPr>
        <w:rPr>
          <w:rFonts w:ascii="Arial" w:hAnsi="Arial" w:cs="Arial"/>
        </w:rPr>
      </w:pPr>
    </w:p>
    <w:p w:rsidR="00AE04C4" w:rsidRDefault="00AE04C4" w:rsidP="00AE04C4">
      <w:pPr>
        <w:rPr>
          <w:rFonts w:ascii="Arial" w:hAnsi="Arial" w:cs="Arial"/>
        </w:rPr>
      </w:pPr>
      <w:r w:rsidRPr="00C10A02">
        <w:rPr>
          <w:rFonts w:ascii="Arial" w:hAnsi="Arial" w:cs="Arial"/>
          <w:b/>
          <w:color w:val="00B050"/>
        </w:rPr>
        <w:t>Odpoveď</w:t>
      </w:r>
      <w:r>
        <w:rPr>
          <w:rFonts w:ascii="Arial" w:hAnsi="Arial" w:cs="Arial"/>
          <w:b/>
          <w:color w:val="00B050"/>
        </w:rPr>
        <w:t xml:space="preserve"> 281</w:t>
      </w:r>
      <w:r w:rsidRPr="00C10A02">
        <w:rPr>
          <w:rFonts w:ascii="Arial" w:hAnsi="Arial" w:cs="Arial"/>
          <w:b/>
          <w:color w:val="00B050"/>
        </w:rPr>
        <w:t>:</w:t>
      </w:r>
    </w:p>
    <w:p w:rsidR="00AE04C4" w:rsidRPr="00AE04C4" w:rsidRDefault="00AE04C4" w:rsidP="00AE04C4">
      <w:pPr>
        <w:rPr>
          <w:rFonts w:ascii="Arial" w:hAnsi="Arial" w:cs="Arial"/>
          <w:b/>
          <w:color w:val="00B050"/>
        </w:rPr>
      </w:pPr>
      <w:r w:rsidRPr="00AE04C4">
        <w:rPr>
          <w:rFonts w:ascii="Arial" w:hAnsi="Arial" w:cs="Arial"/>
          <w:b/>
          <w:color w:val="00B050"/>
        </w:rPr>
        <w:t>Za posledné tri hospodárske roky, resp. roky za ktoré sú dostupné v závislosti od vzniku alebo začatia prevádzkovania činnosti.</w:t>
      </w:r>
    </w:p>
    <w:p w:rsidR="00AE04C4" w:rsidRPr="00AE04C4" w:rsidRDefault="00AE04C4" w:rsidP="007E1019">
      <w:pPr>
        <w:rPr>
          <w:rFonts w:ascii="Arial" w:hAnsi="Arial" w:cs="Arial"/>
          <w:b/>
          <w:color w:val="00B050"/>
        </w:rPr>
      </w:pPr>
    </w:p>
    <w:p w:rsidR="007E1019" w:rsidRPr="00612EC7" w:rsidRDefault="007E1019" w:rsidP="007E1019">
      <w:pPr>
        <w:rPr>
          <w:rFonts w:ascii="Arial" w:hAnsi="Arial" w:cs="Arial"/>
          <w:b/>
        </w:rPr>
      </w:pPr>
      <w:r>
        <w:rPr>
          <w:rFonts w:ascii="Arial" w:hAnsi="Arial" w:cs="Arial"/>
          <w:b/>
        </w:rPr>
        <w:t xml:space="preserve">Otázka </w:t>
      </w:r>
      <w:r w:rsidRPr="00612EC7">
        <w:rPr>
          <w:rFonts w:ascii="Arial" w:hAnsi="Arial" w:cs="Arial"/>
          <w:b/>
        </w:rPr>
        <w:t>282:</w:t>
      </w:r>
    </w:p>
    <w:p w:rsidR="007E1019" w:rsidRPr="00612EC7" w:rsidRDefault="007E1019" w:rsidP="007E1019">
      <w:pPr>
        <w:rPr>
          <w:rFonts w:ascii="Arial" w:hAnsi="Arial" w:cs="Arial"/>
        </w:rPr>
      </w:pPr>
      <w:r w:rsidRPr="00612EC7">
        <w:rPr>
          <w:rFonts w:ascii="Arial" w:hAnsi="Arial" w:cs="Arial"/>
        </w:rPr>
        <w:t>Verejný obstarávateľ v súťažných podkladoch v rámci minimálnej úrovne technickej spôsobilosti alebo odbornej spôsobilosti k bodu III.1.3.2.9 uvádza:</w:t>
      </w:r>
    </w:p>
    <w:p w:rsidR="007E1019" w:rsidRPr="00612EC7" w:rsidRDefault="007E1019" w:rsidP="007E1019">
      <w:pPr>
        <w:rPr>
          <w:rFonts w:ascii="Arial" w:hAnsi="Arial" w:cs="Arial"/>
        </w:rPr>
      </w:pPr>
      <w:r w:rsidRPr="00612EC7">
        <w:rPr>
          <w:rFonts w:ascii="Arial" w:hAnsi="Arial" w:cs="Arial"/>
        </w:rPr>
        <w:t>„V prípade, ak Uchádzač má stroj/vybavenie zabezpečený formou lízingu alebo má stroj/vybavenie v nájme, má sa za to, že sú to jeho vlastné technické a odborné kapacity. V takom prípade Uchádzač doloží aj doklad preukazujúci túto skutočnosť.“</w:t>
      </w:r>
    </w:p>
    <w:p w:rsidR="007E1019" w:rsidRPr="00612EC7" w:rsidRDefault="007E1019" w:rsidP="007E1019">
      <w:pPr>
        <w:rPr>
          <w:rFonts w:ascii="Arial" w:hAnsi="Arial" w:cs="Arial"/>
        </w:rPr>
      </w:pPr>
      <w:r w:rsidRPr="00612EC7">
        <w:rPr>
          <w:rFonts w:ascii="Arial" w:hAnsi="Arial" w:cs="Arial"/>
        </w:rPr>
        <w:t>Otázka:</w:t>
      </w:r>
    </w:p>
    <w:p w:rsidR="007E1019" w:rsidRPr="00612EC7" w:rsidRDefault="007E1019" w:rsidP="007E1019">
      <w:pPr>
        <w:rPr>
          <w:rFonts w:ascii="Arial" w:hAnsi="Arial" w:cs="Arial"/>
        </w:rPr>
      </w:pPr>
      <w:r w:rsidRPr="00612EC7">
        <w:rPr>
          <w:rFonts w:ascii="Arial" w:hAnsi="Arial" w:cs="Arial"/>
        </w:rPr>
        <w:t>Domnievame sa správne, že vo vyššie uvedenom prípade nie je potrebné vo vzťahu k prenajímateľovi, resp. lízingovej spoločnosti preukazovať splnenie podmienok účasti osobného postavenia podľa § 32 ods. 1 Zákona?</w:t>
      </w:r>
    </w:p>
    <w:p w:rsidR="00AE04C4" w:rsidRDefault="00AE04C4" w:rsidP="00AE04C4">
      <w:pPr>
        <w:rPr>
          <w:rFonts w:ascii="Arial" w:hAnsi="Arial" w:cs="Arial"/>
          <w:b/>
          <w:color w:val="00B050"/>
        </w:rPr>
      </w:pPr>
    </w:p>
    <w:p w:rsidR="00AE04C4" w:rsidRDefault="00AE04C4" w:rsidP="00AE04C4">
      <w:pPr>
        <w:rPr>
          <w:rFonts w:ascii="Arial" w:hAnsi="Arial" w:cs="Arial"/>
        </w:rPr>
      </w:pPr>
      <w:r w:rsidRPr="00C10A02">
        <w:rPr>
          <w:rFonts w:ascii="Arial" w:hAnsi="Arial" w:cs="Arial"/>
          <w:b/>
          <w:color w:val="00B050"/>
        </w:rPr>
        <w:t>Odpoveď</w:t>
      </w:r>
      <w:r>
        <w:rPr>
          <w:rFonts w:ascii="Arial" w:hAnsi="Arial" w:cs="Arial"/>
          <w:b/>
          <w:color w:val="00B050"/>
        </w:rPr>
        <w:t xml:space="preserve"> 282</w:t>
      </w:r>
      <w:r w:rsidRPr="00C10A02">
        <w:rPr>
          <w:rFonts w:ascii="Arial" w:hAnsi="Arial" w:cs="Arial"/>
          <w:b/>
          <w:color w:val="00B050"/>
        </w:rPr>
        <w:t>:</w:t>
      </w:r>
    </w:p>
    <w:p w:rsidR="007E1019" w:rsidRPr="00AE04C4" w:rsidRDefault="00AE04C4" w:rsidP="007E1019">
      <w:pPr>
        <w:rPr>
          <w:rFonts w:ascii="Arial" w:hAnsi="Arial" w:cs="Arial"/>
          <w:b/>
          <w:color w:val="00B050"/>
        </w:rPr>
      </w:pPr>
      <w:r w:rsidRPr="00AE04C4">
        <w:rPr>
          <w:rFonts w:ascii="Arial" w:hAnsi="Arial" w:cs="Arial"/>
          <w:b/>
          <w:color w:val="00B050"/>
        </w:rPr>
        <w:t>Áno</w:t>
      </w:r>
    </w:p>
    <w:p w:rsidR="007E1019" w:rsidRPr="00612EC7" w:rsidRDefault="007E1019" w:rsidP="007E1019">
      <w:pPr>
        <w:rPr>
          <w:rFonts w:ascii="Arial" w:hAnsi="Arial" w:cs="Arial"/>
        </w:rPr>
      </w:pPr>
    </w:p>
    <w:p w:rsidR="007E1019" w:rsidRPr="00612EC7" w:rsidRDefault="007E1019" w:rsidP="007E1019">
      <w:pPr>
        <w:rPr>
          <w:rFonts w:ascii="Arial" w:hAnsi="Arial" w:cs="Arial"/>
          <w:b/>
        </w:rPr>
      </w:pPr>
      <w:r>
        <w:rPr>
          <w:rFonts w:ascii="Arial" w:hAnsi="Arial" w:cs="Arial"/>
          <w:b/>
        </w:rPr>
        <w:t>Otázka 283</w:t>
      </w:r>
      <w:r w:rsidRPr="00612EC7">
        <w:rPr>
          <w:rFonts w:ascii="Arial" w:hAnsi="Arial" w:cs="Arial"/>
          <w:b/>
        </w:rPr>
        <w:t>:</w:t>
      </w:r>
    </w:p>
    <w:p w:rsidR="007E1019" w:rsidRPr="006679AB" w:rsidRDefault="007E1019" w:rsidP="007E1019">
      <w:pPr>
        <w:rPr>
          <w:rFonts w:ascii="Arial" w:hAnsi="Arial" w:cs="Arial"/>
        </w:rPr>
      </w:pPr>
      <w:r w:rsidRPr="006679AB">
        <w:rPr>
          <w:rFonts w:ascii="Arial" w:hAnsi="Arial" w:cs="Arial"/>
        </w:rPr>
        <w:t>Žiadame verejného obstarávateľa o presnú špecifikáciu výplne zábradlia proti pádu ľadu, snehu a kameňov.</w:t>
      </w:r>
    </w:p>
    <w:p w:rsidR="007E1019" w:rsidRPr="006679AB" w:rsidRDefault="007E1019" w:rsidP="007E1019">
      <w:pPr>
        <w:rPr>
          <w:rFonts w:ascii="Arial" w:hAnsi="Arial" w:cs="Arial"/>
        </w:rPr>
      </w:pPr>
      <w:r w:rsidRPr="006679AB">
        <w:rPr>
          <w:rFonts w:ascii="Arial" w:hAnsi="Arial" w:cs="Arial"/>
        </w:rPr>
        <w:t xml:space="preserve">V dokumentácii je určený buď hliníkový ťahokov, ktorý ale nemá dostatočnú únosnosť, </w:t>
      </w:r>
    </w:p>
    <w:p w:rsidR="007E1019" w:rsidRPr="006679AB" w:rsidRDefault="007E1019" w:rsidP="007E1019">
      <w:pPr>
        <w:rPr>
          <w:rFonts w:ascii="Arial" w:hAnsi="Arial" w:cs="Arial"/>
        </w:rPr>
      </w:pPr>
      <w:r w:rsidRPr="006679AB">
        <w:rPr>
          <w:rFonts w:ascii="Arial" w:hAnsi="Arial" w:cs="Arial"/>
        </w:rPr>
        <w:t>alebo sieťová výplň s okami 30/30, ktorá nezadrží sneh.</w:t>
      </w:r>
    </w:p>
    <w:p w:rsidR="007E1019" w:rsidRPr="00612EC7" w:rsidRDefault="007E1019" w:rsidP="007E1019">
      <w:pPr>
        <w:rPr>
          <w:rFonts w:ascii="Arial" w:hAnsi="Arial" w:cs="Arial"/>
        </w:rPr>
      </w:pPr>
      <w:r w:rsidRPr="006679AB">
        <w:rPr>
          <w:rFonts w:ascii="Arial" w:hAnsi="Arial" w:cs="Arial"/>
        </w:rPr>
        <w:t>Aj vzhľadom k veľkému cenovému rozdielu v týchto materiáloch, aj vzhľadom k vyššie uvedeným vlastnostiam jednotlivých materiálov, Vás žiadame o jednoznačné určenie, z čoho má byť táto zábrana vyrobená.</w:t>
      </w:r>
      <w:r w:rsidRPr="00612EC7">
        <w:rPr>
          <w:rFonts w:ascii="Arial" w:hAnsi="Arial" w:cs="Arial"/>
        </w:rPr>
        <w:t xml:space="preserve"> </w:t>
      </w:r>
    </w:p>
    <w:p w:rsidR="007E1019" w:rsidRDefault="007E1019" w:rsidP="007E1019">
      <w:pPr>
        <w:rPr>
          <w:rFonts w:ascii="Arial" w:hAnsi="Arial" w:cs="Arial"/>
          <w:b/>
          <w:color w:val="00B050"/>
        </w:rPr>
      </w:pPr>
    </w:p>
    <w:p w:rsidR="007E1019" w:rsidRPr="006679AB" w:rsidRDefault="007E1019" w:rsidP="007E1019">
      <w:pPr>
        <w:rPr>
          <w:rFonts w:ascii="Arial" w:hAnsi="Arial" w:cs="Arial"/>
          <w:b/>
          <w:color w:val="00B050"/>
        </w:rPr>
      </w:pPr>
      <w:r w:rsidRPr="006679AB">
        <w:rPr>
          <w:rFonts w:ascii="Arial" w:hAnsi="Arial" w:cs="Arial"/>
          <w:b/>
          <w:color w:val="00B050"/>
        </w:rPr>
        <w:t xml:space="preserve">Odpoveď </w:t>
      </w:r>
      <w:r w:rsidR="00B03EFA">
        <w:rPr>
          <w:rFonts w:ascii="Arial" w:hAnsi="Arial" w:cs="Arial"/>
          <w:b/>
          <w:color w:val="00B050"/>
        </w:rPr>
        <w:t>283:</w:t>
      </w:r>
    </w:p>
    <w:p w:rsidR="007E1019" w:rsidRPr="006679AB" w:rsidRDefault="007E1019" w:rsidP="007E1019">
      <w:pPr>
        <w:rPr>
          <w:rFonts w:ascii="Arial" w:hAnsi="Arial" w:cs="Arial"/>
          <w:b/>
          <w:color w:val="00B050"/>
        </w:rPr>
      </w:pPr>
      <w:r w:rsidRPr="006679AB">
        <w:rPr>
          <w:rFonts w:ascii="Arial" w:hAnsi="Arial" w:cs="Arial"/>
          <w:b/>
          <w:color w:val="00B050"/>
        </w:rPr>
        <w:t>Zábrana proti padaniu ľadu snehu a kameňov sa v zmysle projektovej dokumentácie osadí ako samostatne stojaca konštrukcia iba v prípade, že TPV použitých zábradľových zvodidiel pre danú stavbu nebude umožňovať použitie výplne zo sieti ako zábrany. Na výplň je nutné použiť vhodný materiál napr v zmysle odpovedí vyššie uchádzať môže naceniť oceľový MQ16.</w:t>
      </w:r>
    </w:p>
    <w:p w:rsidR="007E1019" w:rsidRDefault="007E1019" w:rsidP="007E1019">
      <w:pPr>
        <w:rPr>
          <w:rFonts w:ascii="Arial" w:hAnsi="Arial" w:cs="Arial"/>
        </w:rPr>
      </w:pPr>
    </w:p>
    <w:p w:rsidR="007E1019" w:rsidRPr="00612EC7" w:rsidRDefault="007E1019" w:rsidP="007E1019">
      <w:pPr>
        <w:rPr>
          <w:rFonts w:ascii="Arial" w:hAnsi="Arial" w:cs="Arial"/>
        </w:rPr>
      </w:pPr>
    </w:p>
    <w:p w:rsidR="007E1019" w:rsidRPr="00612EC7" w:rsidRDefault="007E1019" w:rsidP="007E1019">
      <w:pPr>
        <w:rPr>
          <w:rFonts w:ascii="Arial" w:hAnsi="Arial" w:cs="Arial"/>
          <w:b/>
        </w:rPr>
      </w:pPr>
      <w:r>
        <w:rPr>
          <w:rFonts w:ascii="Arial" w:hAnsi="Arial" w:cs="Arial"/>
          <w:b/>
        </w:rPr>
        <w:t>Otázka 284</w:t>
      </w:r>
      <w:r w:rsidRPr="00612EC7">
        <w:rPr>
          <w:rFonts w:ascii="Arial" w:hAnsi="Arial" w:cs="Arial"/>
          <w:b/>
        </w:rPr>
        <w:t>:</w:t>
      </w:r>
    </w:p>
    <w:p w:rsidR="007E1019" w:rsidRDefault="007E1019" w:rsidP="007E1019">
      <w:pPr>
        <w:rPr>
          <w:rFonts w:ascii="Arial" w:hAnsi="Arial" w:cs="Arial"/>
        </w:rPr>
      </w:pPr>
      <w:r w:rsidRPr="00612EC7">
        <w:rPr>
          <w:rFonts w:ascii="Arial" w:hAnsi="Arial" w:cs="Arial"/>
        </w:rPr>
        <w:lastRenderedPageBreak/>
        <w:t xml:space="preserve">Vzhľadom k tomu, že v niektorých SO presahuje rozteč stĺpikov pri kompozitných zábradliach 1 200mm, žiadame verejného obstarávateľa o opravu tejto vzdialenosti, nakoľko max. dovolená osová vzdialenosť je 1 200mm. </w:t>
      </w:r>
    </w:p>
    <w:p w:rsidR="007E1019" w:rsidRDefault="007E1019" w:rsidP="007E1019">
      <w:pPr>
        <w:rPr>
          <w:rFonts w:ascii="Arial" w:hAnsi="Arial" w:cs="Arial"/>
        </w:rPr>
      </w:pPr>
    </w:p>
    <w:p w:rsidR="007E1019" w:rsidRPr="00C10A02" w:rsidRDefault="007E1019" w:rsidP="007E1019">
      <w:pPr>
        <w:rPr>
          <w:rFonts w:ascii="Arial" w:hAnsi="Arial" w:cs="Arial"/>
          <w:b/>
          <w:color w:val="00B050"/>
        </w:rPr>
      </w:pPr>
      <w:r w:rsidRPr="00C10A02">
        <w:rPr>
          <w:rFonts w:ascii="Arial" w:hAnsi="Arial" w:cs="Arial"/>
          <w:b/>
          <w:color w:val="00B050"/>
        </w:rPr>
        <w:t>Odpoveď</w:t>
      </w:r>
      <w:r>
        <w:rPr>
          <w:rFonts w:ascii="Arial" w:hAnsi="Arial" w:cs="Arial"/>
          <w:b/>
          <w:color w:val="00B050"/>
        </w:rPr>
        <w:t xml:space="preserve"> 284</w:t>
      </w:r>
      <w:r w:rsidRPr="00C10A02">
        <w:rPr>
          <w:rFonts w:ascii="Arial" w:hAnsi="Arial" w:cs="Arial"/>
          <w:b/>
          <w:color w:val="00B050"/>
        </w:rPr>
        <w:t>: Viď odpoveď 157</w:t>
      </w:r>
    </w:p>
    <w:p w:rsidR="007E1019" w:rsidRPr="00612EC7" w:rsidRDefault="007E1019" w:rsidP="007E1019">
      <w:pPr>
        <w:rPr>
          <w:rFonts w:ascii="Arial" w:hAnsi="Arial" w:cs="Arial"/>
        </w:rPr>
      </w:pPr>
    </w:p>
    <w:p w:rsidR="007E1019" w:rsidRPr="006679AB" w:rsidRDefault="007E1019" w:rsidP="007E1019">
      <w:pPr>
        <w:rPr>
          <w:rFonts w:ascii="Arial" w:hAnsi="Arial" w:cs="Arial"/>
          <w:b/>
        </w:rPr>
      </w:pPr>
      <w:r w:rsidRPr="006679AB">
        <w:rPr>
          <w:rFonts w:ascii="Arial" w:hAnsi="Arial" w:cs="Arial"/>
          <w:b/>
        </w:rPr>
        <w:t>Otázka 285:</w:t>
      </w:r>
    </w:p>
    <w:p w:rsidR="007E1019" w:rsidRPr="006679AB" w:rsidRDefault="007E1019" w:rsidP="007E1019">
      <w:pPr>
        <w:rPr>
          <w:rFonts w:ascii="Arial" w:hAnsi="Arial" w:cs="Arial"/>
        </w:rPr>
      </w:pPr>
      <w:r w:rsidRPr="006679AB">
        <w:rPr>
          <w:rFonts w:ascii="Arial" w:hAnsi="Arial" w:cs="Arial"/>
        </w:rPr>
        <w:t>Žiadame verejného obstarávateľa o presnú špecifikáciu materiálu a jeho rozpis do jednotlivých stavebných objektov pri položke 45.00.00.00000113 / Zmluvné požiadavky poplatky za zemník / m3 / 1 481 928,00 , nakoľko z podrobného výkazu výmer to nie je jasné a pre presné určenie ceny je to nevyhnutné.</w:t>
      </w:r>
    </w:p>
    <w:p w:rsidR="007E1019" w:rsidRPr="00C10A02" w:rsidRDefault="007E1019" w:rsidP="007E1019">
      <w:pPr>
        <w:rPr>
          <w:rFonts w:ascii="Arial" w:hAnsi="Arial" w:cs="Arial"/>
          <w:highlight w:val="yellow"/>
        </w:rPr>
      </w:pPr>
    </w:p>
    <w:p w:rsidR="007E1019" w:rsidRDefault="007E1019" w:rsidP="007E1019">
      <w:pPr>
        <w:rPr>
          <w:rFonts w:ascii="Arial" w:hAnsi="Arial" w:cs="Arial"/>
          <w:b/>
          <w:color w:val="00B050"/>
        </w:rPr>
      </w:pPr>
      <w:r w:rsidRPr="006679AB">
        <w:rPr>
          <w:rFonts w:ascii="Arial" w:hAnsi="Arial" w:cs="Arial"/>
          <w:b/>
          <w:color w:val="00B050"/>
        </w:rPr>
        <w:t>Odpoveď</w:t>
      </w:r>
      <w:r w:rsidR="00B03EFA">
        <w:rPr>
          <w:rFonts w:ascii="Arial" w:hAnsi="Arial" w:cs="Arial"/>
          <w:b/>
          <w:color w:val="00B050"/>
        </w:rPr>
        <w:t xml:space="preserve"> 285</w:t>
      </w:r>
      <w:r w:rsidRPr="006679AB">
        <w:rPr>
          <w:rFonts w:ascii="Arial" w:hAnsi="Arial" w:cs="Arial"/>
          <w:b/>
          <w:color w:val="00B050"/>
        </w:rPr>
        <w:t xml:space="preserve">: </w:t>
      </w:r>
    </w:p>
    <w:p w:rsidR="007E1019" w:rsidRDefault="007E1019" w:rsidP="007E1019">
      <w:pPr>
        <w:rPr>
          <w:rFonts w:ascii="Arial" w:hAnsi="Arial" w:cs="Arial"/>
          <w:b/>
          <w:color w:val="00B050"/>
        </w:rPr>
      </w:pPr>
      <w:r>
        <w:rPr>
          <w:rFonts w:ascii="Arial" w:hAnsi="Arial" w:cs="Arial"/>
          <w:b/>
          <w:color w:val="00B050"/>
        </w:rPr>
        <w:t xml:space="preserve">V položke je zahrnuté: </w:t>
      </w:r>
    </w:p>
    <w:p w:rsidR="007E1019" w:rsidRDefault="007E1019" w:rsidP="007E1019">
      <w:pPr>
        <w:rPr>
          <w:rFonts w:ascii="Arial" w:hAnsi="Arial" w:cs="Arial"/>
          <w:b/>
          <w:color w:val="00B050"/>
        </w:rPr>
      </w:pPr>
    </w:p>
    <w:p w:rsidR="007E1019" w:rsidRDefault="007E1019" w:rsidP="007E1019">
      <w:pPr>
        <w:rPr>
          <w:rFonts w:ascii="Arial" w:hAnsi="Arial" w:cs="Arial"/>
          <w:b/>
          <w:color w:val="00B050"/>
        </w:rPr>
      </w:pPr>
      <w:r>
        <w:rPr>
          <w:rFonts w:ascii="Arial" w:hAnsi="Arial" w:cs="Arial"/>
          <w:b/>
          <w:color w:val="00B050"/>
        </w:rPr>
        <w:t xml:space="preserve">1) nákup (vrátane nakladania) chýbajúcej zeminy do násypu (a to vrátane aktívnej zóny) </w:t>
      </w:r>
      <w:r w:rsidR="00430F65">
        <w:rPr>
          <w:rFonts w:ascii="Arial" w:hAnsi="Arial" w:cs="Arial"/>
          <w:b/>
          <w:color w:val="00B050"/>
        </w:rPr>
        <w:t xml:space="preserve">z celej stavby </w:t>
      </w:r>
      <w:r>
        <w:rPr>
          <w:rFonts w:ascii="Arial" w:hAnsi="Arial" w:cs="Arial"/>
          <w:b/>
          <w:color w:val="00B050"/>
        </w:rPr>
        <w:t>o celkovej výmere za stavbu 1 39</w:t>
      </w:r>
      <w:r w:rsidR="00430F65">
        <w:rPr>
          <w:rFonts w:ascii="Arial" w:hAnsi="Arial" w:cs="Arial"/>
          <w:b/>
          <w:color w:val="00B050"/>
        </w:rPr>
        <w:t>5</w:t>
      </w:r>
      <w:r>
        <w:rPr>
          <w:rFonts w:ascii="Arial" w:hAnsi="Arial" w:cs="Arial"/>
          <w:b/>
          <w:color w:val="00B050"/>
        </w:rPr>
        <w:t> </w:t>
      </w:r>
      <w:r w:rsidR="00430F65">
        <w:rPr>
          <w:rFonts w:ascii="Arial" w:hAnsi="Arial" w:cs="Arial"/>
          <w:b/>
          <w:color w:val="00B050"/>
        </w:rPr>
        <w:t>479</w:t>
      </w:r>
      <w:r>
        <w:rPr>
          <w:rFonts w:ascii="Arial" w:hAnsi="Arial" w:cs="Arial"/>
          <w:b/>
          <w:color w:val="00B050"/>
        </w:rPr>
        <w:t xml:space="preserve"> m3  </w:t>
      </w:r>
    </w:p>
    <w:p w:rsidR="007E1019" w:rsidRDefault="007E1019" w:rsidP="007E1019">
      <w:pPr>
        <w:rPr>
          <w:rFonts w:ascii="Arial" w:hAnsi="Arial" w:cs="Arial"/>
          <w:b/>
          <w:color w:val="00B050"/>
        </w:rPr>
      </w:pPr>
      <w:r>
        <w:rPr>
          <w:rFonts w:ascii="Arial" w:hAnsi="Arial" w:cs="Arial"/>
          <w:b/>
          <w:color w:val="00B050"/>
        </w:rPr>
        <w:t xml:space="preserve">Kvalitatívne požiadavky sú uvedené v príslušných TKP, podľa toho či ide o aktívnu zónu alebo o násyp. Zemina potrebná do násypu je uvedená vo VV pri jednotlivých objektoch. </w:t>
      </w:r>
    </w:p>
    <w:p w:rsidR="007E1019" w:rsidRDefault="007E1019" w:rsidP="007E1019">
      <w:pPr>
        <w:rPr>
          <w:rFonts w:ascii="Arial" w:hAnsi="Arial" w:cs="Arial"/>
          <w:b/>
          <w:color w:val="00B050"/>
        </w:rPr>
      </w:pPr>
      <w:r>
        <w:rPr>
          <w:rFonts w:ascii="Arial" w:hAnsi="Arial" w:cs="Arial"/>
          <w:b/>
          <w:color w:val="00B050"/>
        </w:rPr>
        <w:t>V tejto položke nie je zahrnutý nákup materiálu do sanácií a konštrukcií vozoviek z ŠD a ŠP!</w:t>
      </w:r>
      <w:r w:rsidR="00F85888">
        <w:rPr>
          <w:rFonts w:ascii="Arial" w:hAnsi="Arial" w:cs="Arial"/>
          <w:b/>
          <w:color w:val="00B050"/>
        </w:rPr>
        <w:t xml:space="preserve"> Nákup tohto materiálu musí uchádzač zahrnúť do súvisiacich položiek v rámci jednotlivých objektov.</w:t>
      </w:r>
    </w:p>
    <w:p w:rsidR="007E1019" w:rsidRDefault="007E1019" w:rsidP="007E1019">
      <w:pPr>
        <w:rPr>
          <w:rFonts w:ascii="Arial" w:hAnsi="Arial" w:cs="Arial"/>
          <w:b/>
          <w:color w:val="00B050"/>
        </w:rPr>
      </w:pPr>
    </w:p>
    <w:p w:rsidR="007E1019" w:rsidRPr="00612EC7" w:rsidRDefault="007E1019" w:rsidP="007E1019">
      <w:pPr>
        <w:rPr>
          <w:rFonts w:ascii="Arial" w:hAnsi="Arial" w:cs="Arial"/>
        </w:rPr>
      </w:pPr>
    </w:p>
    <w:p w:rsidR="007E1019" w:rsidRPr="00B342C3" w:rsidRDefault="007E1019" w:rsidP="007E1019">
      <w:pPr>
        <w:rPr>
          <w:rFonts w:ascii="Arial" w:hAnsi="Arial" w:cs="Arial"/>
          <w:b/>
        </w:rPr>
      </w:pPr>
      <w:r w:rsidRPr="00B342C3">
        <w:rPr>
          <w:rFonts w:ascii="Arial" w:hAnsi="Arial" w:cs="Arial"/>
          <w:b/>
        </w:rPr>
        <w:t>Otázka 286:</w:t>
      </w:r>
    </w:p>
    <w:p w:rsidR="007E1019" w:rsidRPr="00B342C3" w:rsidRDefault="007E1019" w:rsidP="007E1019">
      <w:pPr>
        <w:rPr>
          <w:rFonts w:ascii="Arial" w:hAnsi="Arial" w:cs="Arial"/>
        </w:rPr>
      </w:pPr>
      <w:r w:rsidRPr="00B342C3">
        <w:rPr>
          <w:rFonts w:ascii="Arial" w:hAnsi="Arial" w:cs="Arial"/>
        </w:rPr>
        <w:t>Žiadame verejného obstarávateľa o podrobný rozpis odpadov v tonách pre položku :</w:t>
      </w:r>
    </w:p>
    <w:p w:rsidR="007E1019" w:rsidRPr="00B342C3" w:rsidRDefault="007E1019" w:rsidP="007E1019">
      <w:pPr>
        <w:rPr>
          <w:rFonts w:ascii="Arial" w:hAnsi="Arial" w:cs="Arial"/>
        </w:rPr>
      </w:pPr>
      <w:r w:rsidRPr="00B342C3">
        <w:rPr>
          <w:rFonts w:ascii="Arial" w:hAnsi="Arial" w:cs="Arial"/>
        </w:rPr>
        <w:t>45.00.00.00000112 / Zmluvné požiadavky poplatky za skládky vybúraných hmôt a sutí / T / 23 533,37</w:t>
      </w:r>
    </w:p>
    <w:p w:rsidR="007E1019" w:rsidRPr="00C10A02" w:rsidRDefault="007E1019" w:rsidP="007E1019">
      <w:pPr>
        <w:rPr>
          <w:rFonts w:ascii="Arial" w:hAnsi="Arial" w:cs="Arial"/>
          <w:highlight w:val="yellow"/>
        </w:rPr>
      </w:pPr>
    </w:p>
    <w:p w:rsidR="007E1019" w:rsidRPr="00B342C3" w:rsidRDefault="007E1019" w:rsidP="007E1019">
      <w:pPr>
        <w:rPr>
          <w:rFonts w:ascii="Arial" w:hAnsi="Arial" w:cs="Arial"/>
          <w:b/>
          <w:color w:val="00B050"/>
        </w:rPr>
      </w:pPr>
      <w:r w:rsidRPr="00B342C3">
        <w:rPr>
          <w:rFonts w:ascii="Arial" w:hAnsi="Arial" w:cs="Arial"/>
          <w:b/>
          <w:color w:val="00B050"/>
        </w:rPr>
        <w:t>Odpoveď</w:t>
      </w:r>
      <w:r w:rsidR="00B03EFA">
        <w:rPr>
          <w:rFonts w:ascii="Arial" w:hAnsi="Arial" w:cs="Arial"/>
          <w:b/>
          <w:color w:val="00B050"/>
        </w:rPr>
        <w:t xml:space="preserve"> 286</w:t>
      </w:r>
      <w:r w:rsidRPr="00B342C3">
        <w:rPr>
          <w:rFonts w:ascii="Arial" w:hAnsi="Arial" w:cs="Arial"/>
          <w:b/>
          <w:color w:val="00B050"/>
        </w:rPr>
        <w:t>: Podrobný rozpis odpadov v tonách je doplnený</w:t>
      </w:r>
    </w:p>
    <w:p w:rsidR="007E1019" w:rsidRDefault="007E1019" w:rsidP="007E1019">
      <w:pPr>
        <w:rPr>
          <w:rFonts w:ascii="Arial" w:hAnsi="Arial" w:cs="Arial"/>
          <w:b/>
        </w:rPr>
      </w:pPr>
    </w:p>
    <w:p w:rsidR="007E1019" w:rsidRPr="00612EC7" w:rsidRDefault="007E1019" w:rsidP="007E1019">
      <w:pPr>
        <w:rPr>
          <w:rFonts w:ascii="Arial" w:hAnsi="Arial" w:cs="Arial"/>
          <w:b/>
        </w:rPr>
      </w:pPr>
      <w:r>
        <w:rPr>
          <w:rFonts w:ascii="Arial" w:hAnsi="Arial" w:cs="Arial"/>
          <w:b/>
        </w:rPr>
        <w:t>Otázka 287</w:t>
      </w:r>
      <w:r w:rsidRPr="00612EC7">
        <w:rPr>
          <w:rFonts w:ascii="Arial" w:hAnsi="Arial" w:cs="Arial"/>
          <w:b/>
        </w:rPr>
        <w:t>:</w:t>
      </w:r>
    </w:p>
    <w:p w:rsidR="007E1019" w:rsidRPr="00612EC7" w:rsidRDefault="007E1019" w:rsidP="007E1019">
      <w:pPr>
        <w:rPr>
          <w:rFonts w:ascii="Arial" w:hAnsi="Arial" w:cs="Arial"/>
        </w:rPr>
      </w:pPr>
      <w:r w:rsidRPr="00612EC7">
        <w:rPr>
          <w:rFonts w:ascii="Arial" w:hAnsi="Arial" w:cs="Arial"/>
        </w:rPr>
        <w:t>Žiadame verejného obstarávateľa o stanovisko k nasledovnému rozporu.</w:t>
      </w:r>
    </w:p>
    <w:p w:rsidR="007E1019" w:rsidRPr="00612EC7" w:rsidRDefault="007E1019" w:rsidP="007E1019">
      <w:pPr>
        <w:rPr>
          <w:rFonts w:ascii="Arial" w:hAnsi="Arial" w:cs="Arial"/>
        </w:rPr>
      </w:pPr>
      <w:r w:rsidRPr="00612EC7">
        <w:rPr>
          <w:rFonts w:ascii="Arial" w:hAnsi="Arial" w:cs="Arial"/>
        </w:rPr>
        <w:t xml:space="preserve">Jedná sa o SO 310-02 Drobná architektúra odpočívadla Valaliky, kde je rozpor v PD a VV. </w:t>
      </w:r>
    </w:p>
    <w:p w:rsidR="007E1019" w:rsidRPr="00612EC7" w:rsidRDefault="007E1019" w:rsidP="007E1019">
      <w:pPr>
        <w:rPr>
          <w:rFonts w:ascii="Arial" w:hAnsi="Arial" w:cs="Arial"/>
        </w:rPr>
      </w:pPr>
      <w:r w:rsidRPr="00612EC7">
        <w:rPr>
          <w:rFonts w:ascii="Arial" w:hAnsi="Arial" w:cs="Arial"/>
        </w:rPr>
        <w:t>Chápeme dobre, že zhotoviteľ v rámci predmetu diela nebude riešiť „mobiliár a ďalšie vybavenie“ odpočívadla Valaliky ?</w:t>
      </w:r>
    </w:p>
    <w:p w:rsidR="007E1019" w:rsidRDefault="007E1019" w:rsidP="007E1019">
      <w:pPr>
        <w:rPr>
          <w:rFonts w:ascii="Arial" w:hAnsi="Arial" w:cs="Arial"/>
        </w:rPr>
      </w:pPr>
    </w:p>
    <w:p w:rsidR="007E1019" w:rsidRPr="0087116F" w:rsidRDefault="007E1019" w:rsidP="007E1019">
      <w:pPr>
        <w:rPr>
          <w:rFonts w:ascii="Arial" w:hAnsi="Arial" w:cs="Arial"/>
          <w:b/>
          <w:color w:val="00B050"/>
        </w:rPr>
      </w:pPr>
      <w:r w:rsidRPr="0087116F">
        <w:rPr>
          <w:rFonts w:ascii="Arial" w:hAnsi="Arial" w:cs="Arial"/>
          <w:b/>
          <w:color w:val="00B050"/>
        </w:rPr>
        <w:t xml:space="preserve">Odpoveď 287: Nie, rozsah objektu je stanovený v PD. Prvky drobnej architektúry sú súčasťou stavby. Viď aj odpoveď 162. </w:t>
      </w:r>
    </w:p>
    <w:p w:rsidR="007E1019" w:rsidRDefault="007E1019" w:rsidP="007E1019">
      <w:pPr>
        <w:rPr>
          <w:rFonts w:ascii="Arial" w:hAnsi="Arial" w:cs="Arial"/>
        </w:rPr>
      </w:pPr>
    </w:p>
    <w:p w:rsidR="007E1019" w:rsidRPr="00612EC7" w:rsidRDefault="007E1019" w:rsidP="007E1019">
      <w:pPr>
        <w:rPr>
          <w:rFonts w:ascii="Arial" w:hAnsi="Arial" w:cs="Arial"/>
        </w:rPr>
      </w:pPr>
    </w:p>
    <w:p w:rsidR="007E1019" w:rsidRPr="00612EC7" w:rsidRDefault="007E1019" w:rsidP="007E1019">
      <w:pPr>
        <w:rPr>
          <w:rFonts w:ascii="Arial" w:hAnsi="Arial" w:cs="Arial"/>
          <w:b/>
        </w:rPr>
      </w:pPr>
      <w:r>
        <w:rPr>
          <w:rFonts w:ascii="Arial" w:hAnsi="Arial" w:cs="Arial"/>
          <w:b/>
        </w:rPr>
        <w:t>Otázka  288</w:t>
      </w:r>
      <w:r w:rsidRPr="00612EC7">
        <w:rPr>
          <w:rFonts w:ascii="Arial" w:hAnsi="Arial" w:cs="Arial"/>
          <w:b/>
        </w:rPr>
        <w:t>:</w:t>
      </w:r>
    </w:p>
    <w:p w:rsidR="007E1019" w:rsidRPr="00612EC7" w:rsidRDefault="007E1019" w:rsidP="007E1019">
      <w:pPr>
        <w:rPr>
          <w:rFonts w:ascii="Arial" w:hAnsi="Arial" w:cs="Arial"/>
        </w:rPr>
      </w:pPr>
    </w:p>
    <w:p w:rsidR="007E1019" w:rsidRPr="00612EC7" w:rsidRDefault="007E1019" w:rsidP="007E1019">
      <w:pPr>
        <w:rPr>
          <w:rFonts w:ascii="Arial" w:hAnsi="Arial" w:cs="Arial"/>
        </w:rPr>
      </w:pPr>
      <w:r w:rsidRPr="00612EC7">
        <w:rPr>
          <w:rFonts w:ascii="Arial" w:hAnsi="Arial" w:cs="Arial"/>
        </w:rPr>
        <w:t>Myslíme si správne, že je povinnosťou zhotoviteľa zabezpečiť kompletný a nie len operatívny monitoring životného prostredia? (vid ZV3 cast3, bod 3.6+5.3)</w:t>
      </w:r>
    </w:p>
    <w:p w:rsidR="007E1019" w:rsidRDefault="007E1019" w:rsidP="007E1019">
      <w:pPr>
        <w:rPr>
          <w:rFonts w:ascii="Arial" w:hAnsi="Arial" w:cs="Arial"/>
        </w:rPr>
      </w:pPr>
      <w:r w:rsidRPr="00612EC7">
        <w:rPr>
          <w:rFonts w:ascii="Arial" w:hAnsi="Arial" w:cs="Arial"/>
        </w:rPr>
        <w:t>Ak je na predchádzajúcu otázku kladná odpoveď, žiadame uviesť kde sa má zahrnúť cena.</w:t>
      </w:r>
    </w:p>
    <w:p w:rsidR="00B03EFA" w:rsidRDefault="00B03EFA" w:rsidP="007E1019">
      <w:pPr>
        <w:rPr>
          <w:rFonts w:ascii="Arial" w:hAnsi="Arial" w:cs="Arial"/>
          <w:b/>
          <w:color w:val="FF0000"/>
        </w:rPr>
      </w:pPr>
    </w:p>
    <w:p w:rsidR="007E1019" w:rsidRPr="00B03EFA" w:rsidRDefault="00FA6C1D" w:rsidP="007E1019">
      <w:pPr>
        <w:rPr>
          <w:rFonts w:ascii="Arial" w:hAnsi="Arial" w:cs="Arial"/>
          <w:b/>
          <w:color w:val="00B050"/>
        </w:rPr>
      </w:pPr>
      <w:r w:rsidRPr="00B03EFA">
        <w:rPr>
          <w:rFonts w:ascii="Arial" w:hAnsi="Arial" w:cs="Arial"/>
          <w:b/>
          <w:color w:val="00B050"/>
        </w:rPr>
        <w:t>Odpoveď</w:t>
      </w:r>
      <w:r w:rsidR="00B03EFA" w:rsidRPr="00B03EFA">
        <w:rPr>
          <w:rFonts w:ascii="Arial" w:hAnsi="Arial" w:cs="Arial"/>
          <w:b/>
          <w:color w:val="00B050"/>
        </w:rPr>
        <w:t xml:space="preserve"> 288</w:t>
      </w:r>
      <w:r w:rsidRPr="00B03EFA">
        <w:rPr>
          <w:rFonts w:ascii="Arial" w:hAnsi="Arial" w:cs="Arial"/>
          <w:b/>
          <w:color w:val="00B050"/>
        </w:rPr>
        <w:t>: Len oper</w:t>
      </w:r>
      <w:r w:rsidR="00B03EFA">
        <w:rPr>
          <w:rFonts w:ascii="Arial" w:hAnsi="Arial" w:cs="Arial"/>
          <w:b/>
          <w:color w:val="00B050"/>
        </w:rPr>
        <w:t>atí</w:t>
      </w:r>
      <w:r w:rsidRPr="00B03EFA">
        <w:rPr>
          <w:rFonts w:ascii="Arial" w:hAnsi="Arial" w:cs="Arial"/>
          <w:b/>
          <w:color w:val="00B050"/>
        </w:rPr>
        <w:t>vny.</w:t>
      </w:r>
    </w:p>
    <w:p w:rsidR="007E1019" w:rsidRPr="00612EC7" w:rsidRDefault="007E1019" w:rsidP="007E1019">
      <w:pPr>
        <w:rPr>
          <w:rFonts w:ascii="Arial" w:hAnsi="Arial" w:cs="Arial"/>
        </w:rPr>
      </w:pPr>
    </w:p>
    <w:p w:rsidR="007E1019" w:rsidRPr="00612EC7" w:rsidRDefault="007E1019" w:rsidP="007E1019">
      <w:pPr>
        <w:rPr>
          <w:rFonts w:ascii="Arial" w:hAnsi="Arial" w:cs="Arial"/>
          <w:b/>
        </w:rPr>
      </w:pPr>
      <w:r>
        <w:rPr>
          <w:rFonts w:ascii="Arial" w:hAnsi="Arial" w:cs="Arial"/>
          <w:b/>
        </w:rPr>
        <w:t>Otázka 289</w:t>
      </w:r>
      <w:r w:rsidRPr="00612EC7">
        <w:rPr>
          <w:rFonts w:ascii="Arial" w:hAnsi="Arial" w:cs="Arial"/>
          <w:b/>
        </w:rPr>
        <w:t>:</w:t>
      </w:r>
    </w:p>
    <w:p w:rsidR="007E1019" w:rsidRPr="00612EC7" w:rsidRDefault="007E1019" w:rsidP="007E1019">
      <w:pPr>
        <w:rPr>
          <w:rFonts w:ascii="Arial" w:hAnsi="Arial" w:cs="Arial"/>
        </w:rPr>
      </w:pPr>
      <w:r w:rsidRPr="00612EC7">
        <w:rPr>
          <w:rFonts w:ascii="Arial" w:hAnsi="Arial" w:cs="Arial"/>
        </w:rPr>
        <w:t>Žiadame verejného obstarávateľa, aby prehodnotil mernú jednotku v nasledovnej položke :</w:t>
      </w:r>
    </w:p>
    <w:p w:rsidR="007E1019" w:rsidRPr="00612EC7" w:rsidRDefault="007E1019" w:rsidP="007E1019">
      <w:pPr>
        <w:rPr>
          <w:rFonts w:ascii="Arial" w:hAnsi="Arial" w:cs="Arial"/>
        </w:rPr>
      </w:pPr>
      <w:r w:rsidRPr="00612EC7">
        <w:rPr>
          <w:rFonts w:ascii="Arial" w:hAnsi="Arial" w:cs="Arial"/>
        </w:rPr>
        <w:t>45.00.00 00000120 Požiadavky objednávateľa ostatné požiadavky pyrotechnický prieskum</w:t>
      </w:r>
      <w:r w:rsidRPr="00612EC7">
        <w:rPr>
          <w:rFonts w:ascii="Arial" w:hAnsi="Arial" w:cs="Arial"/>
        </w:rPr>
        <w:tab/>
        <w:t xml:space="preserve">KPL 1,00 </w:t>
      </w:r>
    </w:p>
    <w:p w:rsidR="007E1019" w:rsidRPr="00612EC7" w:rsidRDefault="007E1019" w:rsidP="007E1019">
      <w:pPr>
        <w:rPr>
          <w:rFonts w:ascii="Arial" w:hAnsi="Arial" w:cs="Arial"/>
        </w:rPr>
      </w:pPr>
      <w:r w:rsidRPr="00612EC7">
        <w:rPr>
          <w:rFonts w:ascii="Arial" w:hAnsi="Arial" w:cs="Arial"/>
        </w:rPr>
        <w:t>A nahradil ju nasledovne :</w:t>
      </w:r>
    </w:p>
    <w:p w:rsidR="007E1019" w:rsidRPr="00612EC7" w:rsidRDefault="007E1019" w:rsidP="007E1019">
      <w:pPr>
        <w:rPr>
          <w:rFonts w:ascii="Arial" w:hAnsi="Arial" w:cs="Arial"/>
        </w:rPr>
      </w:pPr>
      <w:r w:rsidRPr="00612EC7">
        <w:rPr>
          <w:rFonts w:ascii="Arial" w:hAnsi="Arial" w:cs="Arial"/>
        </w:rPr>
        <w:lastRenderedPageBreak/>
        <w:t>45.00.00 00000120 Požiadavky objednávateľa ostatné požiadavky pyrotechnický prieskum</w:t>
      </w:r>
      <w:r w:rsidRPr="00612EC7">
        <w:rPr>
          <w:rFonts w:ascii="Arial" w:hAnsi="Arial" w:cs="Arial"/>
        </w:rPr>
        <w:tab/>
        <w:t xml:space="preserve">M2 1 287 563 </w:t>
      </w:r>
    </w:p>
    <w:p w:rsidR="007E1019" w:rsidRPr="00612EC7" w:rsidRDefault="007E1019" w:rsidP="007E1019">
      <w:pPr>
        <w:rPr>
          <w:rFonts w:ascii="Arial" w:hAnsi="Arial" w:cs="Arial"/>
        </w:rPr>
      </w:pPr>
    </w:p>
    <w:p w:rsidR="007E1019" w:rsidRPr="00612EC7" w:rsidRDefault="007E1019" w:rsidP="007E1019">
      <w:pPr>
        <w:rPr>
          <w:rFonts w:ascii="Arial" w:hAnsi="Arial" w:cs="Arial"/>
        </w:rPr>
      </w:pPr>
      <w:r w:rsidRPr="00612EC7">
        <w:rPr>
          <w:rFonts w:ascii="Arial" w:hAnsi="Arial" w:cs="Arial"/>
        </w:rPr>
        <w:t>Máme za to, že takto vznikne jednotný a transparentný podklad pre ocenenie tejto položky,</w:t>
      </w:r>
    </w:p>
    <w:p w:rsidR="007E1019" w:rsidRPr="00612EC7" w:rsidRDefault="007E1019" w:rsidP="007E1019">
      <w:pPr>
        <w:rPr>
          <w:rFonts w:ascii="Arial" w:hAnsi="Arial" w:cs="Arial"/>
        </w:rPr>
      </w:pPr>
      <w:r w:rsidRPr="00612EC7">
        <w:rPr>
          <w:rFonts w:ascii="Arial" w:hAnsi="Arial" w:cs="Arial"/>
        </w:rPr>
        <w:t>ktorý bude pre všetkých uchádzačov povinný.</w:t>
      </w:r>
    </w:p>
    <w:p w:rsidR="007E1019" w:rsidRDefault="007E1019" w:rsidP="007E1019">
      <w:pPr>
        <w:rPr>
          <w:rFonts w:ascii="Arial" w:hAnsi="Arial" w:cs="Arial"/>
        </w:rPr>
      </w:pPr>
    </w:p>
    <w:p w:rsidR="007E1019" w:rsidRPr="0087116F" w:rsidRDefault="007E1019" w:rsidP="007E1019">
      <w:pPr>
        <w:rPr>
          <w:rFonts w:ascii="Arial" w:hAnsi="Arial" w:cs="Arial"/>
          <w:b/>
          <w:color w:val="00B050"/>
        </w:rPr>
      </w:pPr>
      <w:r w:rsidRPr="0087116F">
        <w:rPr>
          <w:rFonts w:ascii="Arial" w:hAnsi="Arial" w:cs="Arial"/>
          <w:b/>
          <w:color w:val="00B050"/>
        </w:rPr>
        <w:t>Odpoveď</w:t>
      </w:r>
      <w:r>
        <w:rPr>
          <w:rFonts w:ascii="Arial" w:hAnsi="Arial" w:cs="Arial"/>
          <w:b/>
          <w:color w:val="00B050"/>
        </w:rPr>
        <w:t xml:space="preserve"> 289</w:t>
      </w:r>
      <w:r w:rsidRPr="0087116F">
        <w:rPr>
          <w:rFonts w:ascii="Arial" w:hAnsi="Arial" w:cs="Arial"/>
          <w:b/>
          <w:color w:val="00B050"/>
        </w:rPr>
        <w:t xml:space="preserve">: </w:t>
      </w:r>
      <w:r>
        <w:rPr>
          <w:rFonts w:ascii="Arial" w:hAnsi="Arial" w:cs="Arial"/>
          <w:b/>
          <w:color w:val="00B050"/>
        </w:rPr>
        <w:t xml:space="preserve">Rozsah pyrotechnického prieskumu jednoznačne vyplýva z prílohy I.11 PD. Viď odpoveď 171. </w:t>
      </w:r>
    </w:p>
    <w:p w:rsidR="007E1019" w:rsidRDefault="007E1019" w:rsidP="007E1019">
      <w:pPr>
        <w:rPr>
          <w:rFonts w:ascii="Arial" w:hAnsi="Arial" w:cs="Arial"/>
        </w:rPr>
      </w:pPr>
    </w:p>
    <w:p w:rsidR="007E1019" w:rsidRPr="00AC2E44" w:rsidRDefault="007E1019" w:rsidP="007E1019">
      <w:pPr>
        <w:rPr>
          <w:rFonts w:ascii="Arial" w:hAnsi="Arial" w:cs="Arial"/>
          <w:b/>
        </w:rPr>
      </w:pPr>
      <w:r w:rsidRPr="00AC2E44">
        <w:rPr>
          <w:rFonts w:ascii="Arial" w:hAnsi="Arial" w:cs="Arial"/>
          <w:b/>
        </w:rPr>
        <w:t>Otázka 290:</w:t>
      </w:r>
    </w:p>
    <w:p w:rsidR="007E1019" w:rsidRPr="00AC2E44" w:rsidRDefault="007E1019" w:rsidP="007E1019">
      <w:pPr>
        <w:rPr>
          <w:rFonts w:ascii="Arial" w:hAnsi="Arial" w:cs="Arial"/>
        </w:rPr>
      </w:pPr>
      <w:r w:rsidRPr="00AC2E44">
        <w:rPr>
          <w:rFonts w:ascii="Arial" w:hAnsi="Arial" w:cs="Arial"/>
        </w:rPr>
        <w:t>Žiadame verejného obstarávateľa o vyjadrenie, či geotechnický monitoring „počas 1. roku prevádzky“ má zabezpečovať zhotoviteľ, alebo obstarávateľ.</w:t>
      </w:r>
    </w:p>
    <w:p w:rsidR="00AC2E44" w:rsidRPr="00AC2E44" w:rsidRDefault="00AC2E44" w:rsidP="007E1019">
      <w:pPr>
        <w:rPr>
          <w:rFonts w:ascii="Arial" w:hAnsi="Arial" w:cs="Arial"/>
          <w:b/>
          <w:color w:val="FF0000"/>
        </w:rPr>
      </w:pPr>
    </w:p>
    <w:p w:rsidR="00AC2E44" w:rsidRDefault="007E1019" w:rsidP="007E1019">
      <w:pPr>
        <w:rPr>
          <w:rFonts w:ascii="Arial" w:hAnsi="Arial" w:cs="Arial"/>
          <w:b/>
          <w:color w:val="00B050"/>
        </w:rPr>
      </w:pPr>
      <w:r w:rsidRPr="00AC2E44">
        <w:rPr>
          <w:rFonts w:ascii="Arial" w:hAnsi="Arial" w:cs="Arial"/>
          <w:b/>
          <w:color w:val="00B050"/>
        </w:rPr>
        <w:t>Odpoveď</w:t>
      </w:r>
      <w:r w:rsidR="00AC2E44" w:rsidRPr="00AC2E44">
        <w:rPr>
          <w:rFonts w:ascii="Arial" w:hAnsi="Arial" w:cs="Arial"/>
          <w:b/>
          <w:color w:val="00B050"/>
        </w:rPr>
        <w:t xml:space="preserve"> 290</w:t>
      </w:r>
      <w:r w:rsidRPr="00AC2E44">
        <w:rPr>
          <w:rFonts w:ascii="Arial" w:hAnsi="Arial" w:cs="Arial"/>
          <w:b/>
          <w:color w:val="00B050"/>
        </w:rPr>
        <w:t xml:space="preserve">: </w:t>
      </w:r>
    </w:p>
    <w:p w:rsidR="007E1019" w:rsidRPr="00AC2E44" w:rsidRDefault="00AC2E44" w:rsidP="007E1019">
      <w:pPr>
        <w:rPr>
          <w:rFonts w:ascii="Arial" w:hAnsi="Arial" w:cs="Arial"/>
          <w:b/>
          <w:color w:val="00B050"/>
        </w:rPr>
      </w:pPr>
      <w:r>
        <w:rPr>
          <w:rFonts w:ascii="Arial" w:hAnsi="Arial" w:cs="Arial"/>
          <w:b/>
          <w:color w:val="00B050"/>
        </w:rPr>
        <w:t>Verejný obstarávateľ</w:t>
      </w:r>
    </w:p>
    <w:p w:rsidR="007E1019" w:rsidRPr="00996756" w:rsidRDefault="007E1019" w:rsidP="007E1019">
      <w:pPr>
        <w:rPr>
          <w:rFonts w:ascii="Arial" w:hAnsi="Arial" w:cs="Arial"/>
        </w:rPr>
      </w:pPr>
    </w:p>
    <w:p w:rsidR="00B03EFA" w:rsidRDefault="00B03EFA" w:rsidP="007E1019">
      <w:pPr>
        <w:jc w:val="both"/>
        <w:rPr>
          <w:rFonts w:ascii="Arial" w:hAnsi="Arial" w:cs="Arial"/>
          <w:b/>
        </w:rPr>
      </w:pPr>
    </w:p>
    <w:p w:rsidR="007E1019" w:rsidRPr="00360056" w:rsidRDefault="007E1019" w:rsidP="007E1019">
      <w:pPr>
        <w:jc w:val="both"/>
        <w:rPr>
          <w:rFonts w:ascii="Arial" w:hAnsi="Arial" w:cs="Arial"/>
          <w:b/>
        </w:rPr>
      </w:pPr>
      <w:r>
        <w:rPr>
          <w:rFonts w:ascii="Arial" w:hAnsi="Arial" w:cs="Arial"/>
          <w:b/>
        </w:rPr>
        <w:t>Otázka 291</w:t>
      </w:r>
      <w:r w:rsidRPr="00612EC7">
        <w:rPr>
          <w:rFonts w:ascii="Arial" w:hAnsi="Arial" w:cs="Arial"/>
          <w:b/>
        </w:rPr>
        <w:t>:</w:t>
      </w:r>
    </w:p>
    <w:p w:rsidR="007E1019" w:rsidRPr="00360056" w:rsidRDefault="007E1019" w:rsidP="007E1019">
      <w:pPr>
        <w:jc w:val="both"/>
        <w:rPr>
          <w:rFonts w:ascii="Arial Narrow" w:hAnsi="Arial Narrow"/>
          <w:sz w:val="24"/>
          <w:szCs w:val="24"/>
        </w:rPr>
      </w:pPr>
      <w:r w:rsidRPr="00360056">
        <w:rPr>
          <w:rFonts w:ascii="Arial Narrow" w:hAnsi="Arial Narrow"/>
          <w:sz w:val="24"/>
          <w:szCs w:val="24"/>
        </w:rPr>
        <w:t xml:space="preserve">Verejný obstarávateľ v prílohe B7, v bode III.1.3.2.7, konkrétne body III.1.3.2.7.1 a III.1.3.2.7.2 požaduje, aby mal uchádzač osoby zodpovedné za riadenie stavebných prác. Kľúčoví odborníci: 1. Riaditeľ stavby – Predstaviteľ Zhotoviteľa a 2. hlavný stavbyvedúci a zároveň zástupca riaditeľa stavby musia mať skúsenosti s projektami, kde zmluvné podmienky vychádzali zo zmluvných podmienok FIDIC. </w:t>
      </w:r>
    </w:p>
    <w:p w:rsidR="007E1019" w:rsidRPr="00360056" w:rsidRDefault="007E1019" w:rsidP="007E1019">
      <w:pPr>
        <w:jc w:val="both"/>
        <w:rPr>
          <w:rFonts w:ascii="Arial Narrow" w:hAnsi="Arial Narrow"/>
          <w:sz w:val="24"/>
          <w:szCs w:val="24"/>
        </w:rPr>
      </w:pPr>
    </w:p>
    <w:p w:rsidR="007E1019" w:rsidRPr="00360056" w:rsidRDefault="007E1019" w:rsidP="007E1019">
      <w:pPr>
        <w:spacing w:line="276" w:lineRule="auto"/>
        <w:jc w:val="both"/>
        <w:rPr>
          <w:rFonts w:ascii="Arial Narrow" w:hAnsi="Arial Narrow"/>
          <w:b/>
          <w:sz w:val="24"/>
          <w:szCs w:val="24"/>
          <w:u w:val="single"/>
        </w:rPr>
      </w:pPr>
      <w:r w:rsidRPr="00360056">
        <w:rPr>
          <w:rFonts w:ascii="Arial Narrow" w:hAnsi="Arial Narrow"/>
          <w:b/>
          <w:sz w:val="24"/>
          <w:szCs w:val="24"/>
          <w:u w:val="single"/>
        </w:rPr>
        <w:t>Vysvetlite jednoznačne a presne:</w:t>
      </w:r>
    </w:p>
    <w:p w:rsidR="007E1019" w:rsidRPr="00360056" w:rsidRDefault="007E1019" w:rsidP="007E1019">
      <w:pPr>
        <w:numPr>
          <w:ilvl w:val="1"/>
          <w:numId w:val="16"/>
        </w:numPr>
        <w:spacing w:before="120"/>
        <w:contextualSpacing/>
        <w:jc w:val="both"/>
        <w:rPr>
          <w:rFonts w:ascii="Arial Narrow" w:eastAsia="Calibri" w:hAnsi="Arial Narrow" w:cs="Arial"/>
          <w:sz w:val="24"/>
          <w:szCs w:val="24"/>
        </w:rPr>
      </w:pPr>
      <w:r w:rsidRPr="00360056">
        <w:rPr>
          <w:rFonts w:ascii="Arial Narrow" w:eastAsia="Calibri" w:hAnsi="Arial Narrow" w:cs="Arial"/>
          <w:sz w:val="24"/>
          <w:szCs w:val="24"/>
        </w:rPr>
        <w:t>V prípade, ak uchádzač nemá sídlo v Slovenskej republike, verejný obstarávateľ uzná aj ekvivalentné doklady/osvedčenia vydané podľa právnych noriem daného štátu?</w:t>
      </w:r>
    </w:p>
    <w:p w:rsidR="007E1019" w:rsidRPr="00976DA4" w:rsidRDefault="007E1019" w:rsidP="007E1019">
      <w:pPr>
        <w:spacing w:before="120"/>
        <w:contextualSpacing/>
        <w:jc w:val="both"/>
        <w:rPr>
          <w:rFonts w:ascii="Arial Narrow" w:eastAsia="Calibri" w:hAnsi="Arial Narrow"/>
          <w:color w:val="00B050"/>
          <w:sz w:val="24"/>
          <w:szCs w:val="24"/>
          <w:lang w:eastAsia="sk-SK"/>
        </w:rPr>
      </w:pPr>
    </w:p>
    <w:p w:rsidR="007E1019" w:rsidRPr="00976DA4" w:rsidRDefault="007E1019" w:rsidP="007E1019">
      <w:pPr>
        <w:spacing w:line="276" w:lineRule="auto"/>
        <w:jc w:val="both"/>
        <w:rPr>
          <w:rFonts w:ascii="Arial Narrow" w:hAnsi="Arial Narrow"/>
          <w:b/>
          <w:color w:val="00B050"/>
          <w:sz w:val="24"/>
        </w:rPr>
      </w:pPr>
      <w:r w:rsidRPr="00976DA4">
        <w:rPr>
          <w:rFonts w:ascii="Arial Narrow" w:hAnsi="Arial Narrow"/>
          <w:b/>
          <w:color w:val="00B050"/>
          <w:sz w:val="24"/>
        </w:rPr>
        <w:t>Odpoveď</w:t>
      </w:r>
      <w:r w:rsidR="002E4783">
        <w:rPr>
          <w:rFonts w:ascii="Arial Narrow" w:hAnsi="Arial Narrow"/>
          <w:b/>
          <w:color w:val="00B050"/>
          <w:sz w:val="24"/>
        </w:rPr>
        <w:t xml:space="preserve"> 291a</w:t>
      </w:r>
      <w:r w:rsidRPr="00976DA4">
        <w:rPr>
          <w:rFonts w:ascii="Arial Narrow" w:hAnsi="Arial Narrow"/>
          <w:b/>
          <w:color w:val="00B050"/>
          <w:sz w:val="24"/>
        </w:rPr>
        <w:t>:</w:t>
      </w:r>
    </w:p>
    <w:p w:rsidR="007E1019" w:rsidRPr="00976DA4" w:rsidRDefault="00B03EFA" w:rsidP="007E1019">
      <w:pPr>
        <w:spacing w:line="276" w:lineRule="auto"/>
        <w:jc w:val="both"/>
        <w:rPr>
          <w:rFonts w:ascii="Arial Narrow" w:hAnsi="Arial Narrow"/>
          <w:b/>
          <w:color w:val="00B050"/>
          <w:sz w:val="24"/>
        </w:rPr>
      </w:pPr>
      <w:r w:rsidRPr="00976DA4">
        <w:rPr>
          <w:rFonts w:ascii="Arial Narrow" w:hAnsi="Arial Narrow"/>
          <w:b/>
          <w:color w:val="00B050"/>
          <w:sz w:val="24"/>
        </w:rPr>
        <w:t>Áno</w:t>
      </w:r>
    </w:p>
    <w:p w:rsidR="007E1019" w:rsidRPr="00360056" w:rsidRDefault="007E1019" w:rsidP="007E1019">
      <w:pPr>
        <w:spacing w:before="120"/>
        <w:contextualSpacing/>
        <w:jc w:val="both"/>
        <w:rPr>
          <w:rFonts w:ascii="Arial Narrow" w:eastAsia="Calibri" w:hAnsi="Arial Narrow"/>
          <w:sz w:val="24"/>
          <w:szCs w:val="24"/>
          <w:lang w:eastAsia="sk-SK"/>
        </w:rPr>
      </w:pPr>
    </w:p>
    <w:p w:rsidR="007E1019" w:rsidRPr="00360056" w:rsidRDefault="007E1019" w:rsidP="007E1019">
      <w:pPr>
        <w:jc w:val="both"/>
        <w:rPr>
          <w:rFonts w:ascii="Arial Narrow" w:hAnsi="Arial Narrow"/>
          <w:sz w:val="24"/>
          <w:szCs w:val="24"/>
        </w:rPr>
      </w:pPr>
      <w:r w:rsidRPr="00360056">
        <w:rPr>
          <w:rFonts w:ascii="Arial Narrow" w:hAnsi="Arial Narrow"/>
          <w:sz w:val="24"/>
          <w:szCs w:val="24"/>
        </w:rPr>
        <w:t>1.2 Bude verejný obstarávateľ akceptovať aj iný ekvivalent FIDICU, napr. zmluvné podmienky podľa svetovej banky a pod....?</w:t>
      </w:r>
    </w:p>
    <w:p w:rsidR="007E1019" w:rsidRPr="00976DA4" w:rsidRDefault="007E1019" w:rsidP="007E1019">
      <w:pPr>
        <w:spacing w:line="276" w:lineRule="auto"/>
        <w:jc w:val="both"/>
        <w:rPr>
          <w:rFonts w:ascii="Arial Narrow" w:hAnsi="Arial Narrow"/>
          <w:b/>
          <w:color w:val="00B050"/>
          <w:sz w:val="24"/>
        </w:rPr>
      </w:pPr>
    </w:p>
    <w:p w:rsidR="007E1019" w:rsidRPr="00976DA4" w:rsidRDefault="007E1019" w:rsidP="007E1019">
      <w:pPr>
        <w:spacing w:line="276" w:lineRule="auto"/>
        <w:jc w:val="both"/>
        <w:rPr>
          <w:rFonts w:ascii="Arial Narrow" w:hAnsi="Arial Narrow"/>
          <w:b/>
          <w:color w:val="00B050"/>
          <w:sz w:val="24"/>
        </w:rPr>
      </w:pPr>
      <w:r w:rsidRPr="00976DA4">
        <w:rPr>
          <w:rFonts w:ascii="Arial Narrow" w:hAnsi="Arial Narrow"/>
          <w:b/>
          <w:color w:val="00B050"/>
          <w:sz w:val="24"/>
        </w:rPr>
        <w:t>Odpoveď</w:t>
      </w:r>
      <w:r w:rsidR="002E4783">
        <w:rPr>
          <w:rFonts w:ascii="Arial Narrow" w:hAnsi="Arial Narrow"/>
          <w:b/>
          <w:color w:val="00B050"/>
          <w:sz w:val="24"/>
        </w:rPr>
        <w:t xml:space="preserve"> 291b</w:t>
      </w:r>
      <w:r w:rsidRPr="00976DA4">
        <w:rPr>
          <w:rFonts w:ascii="Arial Narrow" w:hAnsi="Arial Narrow"/>
          <w:b/>
          <w:color w:val="00B050"/>
          <w:sz w:val="24"/>
        </w:rPr>
        <w:t>:</w:t>
      </w:r>
    </w:p>
    <w:p w:rsidR="007E1019" w:rsidRPr="00976DA4" w:rsidRDefault="00B03EFA" w:rsidP="007E1019">
      <w:pPr>
        <w:jc w:val="both"/>
        <w:rPr>
          <w:rFonts w:ascii="Arial Narrow" w:hAnsi="Arial Narrow"/>
          <w:b/>
          <w:color w:val="00B050"/>
          <w:sz w:val="24"/>
          <w:szCs w:val="24"/>
        </w:rPr>
      </w:pPr>
      <w:r w:rsidRPr="00976DA4">
        <w:rPr>
          <w:rFonts w:ascii="Arial Narrow" w:hAnsi="Arial Narrow"/>
          <w:color w:val="00B050"/>
          <w:sz w:val="24"/>
          <w:szCs w:val="24"/>
        </w:rPr>
        <w:t>Zmluvné podmienky vychádzali zo zmluvných podmienok FIDIC – verejný obstarávateľ má uvedenú formuláciu za dostatočne jasnú a zrozumiteľnú</w:t>
      </w:r>
    </w:p>
    <w:p w:rsidR="00B03EFA" w:rsidRPr="00360056" w:rsidRDefault="00B03EFA" w:rsidP="007E1019">
      <w:pPr>
        <w:jc w:val="both"/>
        <w:rPr>
          <w:rFonts w:ascii="Arial Narrow" w:hAnsi="Arial Narrow"/>
          <w:sz w:val="24"/>
          <w:szCs w:val="24"/>
        </w:rPr>
      </w:pPr>
    </w:p>
    <w:p w:rsidR="002E4783" w:rsidRDefault="002E4783" w:rsidP="007E1019">
      <w:pPr>
        <w:jc w:val="both"/>
        <w:rPr>
          <w:rFonts w:ascii="Arial" w:hAnsi="Arial" w:cs="Arial"/>
          <w:b/>
          <w:szCs w:val="24"/>
        </w:rPr>
      </w:pPr>
    </w:p>
    <w:p w:rsidR="007E1019" w:rsidRPr="00360056" w:rsidRDefault="007E1019" w:rsidP="007E1019">
      <w:pPr>
        <w:jc w:val="both"/>
        <w:rPr>
          <w:rFonts w:ascii="Arial" w:hAnsi="Arial" w:cs="Arial"/>
          <w:b/>
          <w:szCs w:val="24"/>
        </w:rPr>
      </w:pPr>
      <w:r w:rsidRPr="00360056">
        <w:rPr>
          <w:rFonts w:ascii="Arial" w:hAnsi="Arial" w:cs="Arial"/>
          <w:b/>
          <w:szCs w:val="24"/>
        </w:rPr>
        <w:t>Otázka 292:</w:t>
      </w:r>
    </w:p>
    <w:p w:rsidR="007E1019" w:rsidRPr="00360056" w:rsidRDefault="007E1019" w:rsidP="007E1019">
      <w:pPr>
        <w:jc w:val="both"/>
        <w:rPr>
          <w:rFonts w:ascii="Arial Narrow" w:hAnsi="Arial Narrow"/>
          <w:sz w:val="24"/>
          <w:szCs w:val="24"/>
        </w:rPr>
      </w:pPr>
      <w:r w:rsidRPr="00360056">
        <w:rPr>
          <w:rFonts w:ascii="Arial Narrow" w:hAnsi="Arial Narrow"/>
          <w:sz w:val="24"/>
          <w:szCs w:val="24"/>
        </w:rPr>
        <w:t>Verejný obstarávateľ v prílohe B7, v bode III.1.3.2.1 požaduje:</w:t>
      </w:r>
    </w:p>
    <w:p w:rsidR="007E1019" w:rsidRPr="00360056" w:rsidRDefault="007E1019" w:rsidP="007E1019">
      <w:pPr>
        <w:jc w:val="both"/>
        <w:rPr>
          <w:rFonts w:ascii="Arial Narrow" w:hAnsi="Arial Narrow" w:cs="Arial"/>
          <w:i/>
          <w:sz w:val="24"/>
          <w:szCs w:val="24"/>
          <w:lang w:eastAsia="sk-SK"/>
        </w:rPr>
      </w:pPr>
      <w:r w:rsidRPr="00360056">
        <w:rPr>
          <w:rFonts w:ascii="Arial Narrow" w:hAnsi="Arial Narrow" w:cs="Arial"/>
          <w:i/>
          <w:sz w:val="24"/>
          <w:szCs w:val="24"/>
          <w:lang w:eastAsia="sk-SK"/>
        </w:rPr>
        <w:t>„predložiť minimálne 1 referenciu na stavebné práce realizované* na stavbe diaľnice alebo na stavbe rýchlostnej cesty alebo na stavbe cesty obdobného charakteru, realizovaných ako smerovo rozdelenej minimálne 4-pruhovej komunikácie s celkovou šírkou minimálne 22,5 m,  kde celková zmluvná cena Uchádzača na tomto projekte je v čiastke min. 100 000 000,- eur bez DPH (slovom: sto miliónov eur bez DPH), pričom za predchádzajúcich desať rokov Uchádzač na takomto projekte:</w:t>
      </w:r>
    </w:p>
    <w:p w:rsidR="007E1019" w:rsidRPr="00360056" w:rsidRDefault="007E1019" w:rsidP="007E1019">
      <w:pPr>
        <w:jc w:val="both"/>
        <w:rPr>
          <w:rFonts w:ascii="Arial Narrow" w:hAnsi="Arial Narrow" w:cs="Arial"/>
          <w:i/>
          <w:sz w:val="24"/>
          <w:szCs w:val="24"/>
          <w:lang w:eastAsia="sk-SK"/>
        </w:rPr>
      </w:pPr>
      <w:r w:rsidRPr="00360056">
        <w:rPr>
          <w:rFonts w:ascii="Arial Narrow" w:hAnsi="Arial Narrow" w:cs="Arial"/>
          <w:i/>
          <w:sz w:val="24"/>
          <w:szCs w:val="24"/>
          <w:lang w:eastAsia="sk-SK"/>
        </w:rPr>
        <w:t>- vyfakturoval za zrealizované práce čiastku min. 70 000 000,- eur bez DPH (slovom: sedemdesiat miliónov eur bez DPH);</w:t>
      </w:r>
    </w:p>
    <w:p w:rsidR="007E1019" w:rsidRPr="00360056" w:rsidRDefault="007E1019" w:rsidP="007E1019">
      <w:pPr>
        <w:jc w:val="both"/>
        <w:rPr>
          <w:rFonts w:ascii="Arial Narrow" w:hAnsi="Arial Narrow" w:cs="Arial"/>
          <w:i/>
          <w:sz w:val="24"/>
          <w:szCs w:val="24"/>
          <w:lang w:eastAsia="sk-SK"/>
        </w:rPr>
      </w:pPr>
      <w:r w:rsidRPr="00360056">
        <w:rPr>
          <w:rFonts w:ascii="Arial Narrow" w:hAnsi="Arial Narrow" w:cs="Arial"/>
          <w:i/>
          <w:sz w:val="24"/>
          <w:szCs w:val="24"/>
          <w:lang w:eastAsia="sk-SK"/>
        </w:rPr>
        <w:t>- vyfakturoval za zrealizované práce na mostných objektoch čiastku min. 10 000 000,- eur bez DPH (slovom: desať miliónov eur bez DPH);</w:t>
      </w:r>
    </w:p>
    <w:p w:rsidR="007E1019" w:rsidRPr="00360056" w:rsidRDefault="007E1019" w:rsidP="007E1019">
      <w:pPr>
        <w:jc w:val="both"/>
        <w:rPr>
          <w:rFonts w:ascii="Arial Narrow" w:hAnsi="Arial Narrow" w:cs="Arial"/>
          <w:i/>
          <w:sz w:val="24"/>
          <w:szCs w:val="24"/>
          <w:lang w:eastAsia="sk-SK"/>
        </w:rPr>
      </w:pPr>
      <w:r w:rsidRPr="00360056">
        <w:rPr>
          <w:rFonts w:ascii="Arial Narrow" w:hAnsi="Arial Narrow" w:cs="Arial"/>
          <w:i/>
          <w:sz w:val="24"/>
          <w:szCs w:val="24"/>
          <w:lang w:eastAsia="sk-SK"/>
        </w:rPr>
        <w:t>- realizoval práce na min. desiatich mostných objektoch;“</w:t>
      </w:r>
    </w:p>
    <w:p w:rsidR="007E1019" w:rsidRPr="00360056" w:rsidRDefault="007E1019" w:rsidP="007E1019">
      <w:pPr>
        <w:jc w:val="both"/>
        <w:rPr>
          <w:rFonts w:ascii="Arial Narrow" w:hAnsi="Arial Narrow" w:cs="Arial"/>
          <w:i/>
          <w:sz w:val="24"/>
          <w:szCs w:val="24"/>
          <w:lang w:eastAsia="sk-SK"/>
        </w:rPr>
      </w:pPr>
    </w:p>
    <w:p w:rsidR="007E1019" w:rsidRPr="00360056" w:rsidRDefault="007E1019" w:rsidP="007E1019">
      <w:pPr>
        <w:spacing w:after="240" w:line="276" w:lineRule="auto"/>
        <w:jc w:val="both"/>
        <w:rPr>
          <w:rFonts w:ascii="Arial Narrow" w:hAnsi="Arial Narrow"/>
          <w:b/>
          <w:sz w:val="24"/>
          <w:szCs w:val="24"/>
          <w:u w:val="single"/>
        </w:rPr>
      </w:pPr>
      <w:r w:rsidRPr="00360056">
        <w:rPr>
          <w:rFonts w:ascii="Arial Narrow" w:hAnsi="Arial Narrow"/>
          <w:b/>
          <w:sz w:val="24"/>
          <w:szCs w:val="24"/>
          <w:u w:val="single"/>
        </w:rPr>
        <w:t>Vysvetlite jednoznačne a presne:</w:t>
      </w:r>
    </w:p>
    <w:p w:rsidR="007E1019" w:rsidRDefault="007E1019" w:rsidP="007E1019">
      <w:pPr>
        <w:spacing w:after="240" w:line="276" w:lineRule="auto"/>
        <w:jc w:val="both"/>
        <w:rPr>
          <w:rFonts w:ascii="Arial Narrow" w:hAnsi="Arial Narrow"/>
          <w:sz w:val="24"/>
        </w:rPr>
      </w:pPr>
      <w:r w:rsidRPr="00360056">
        <w:rPr>
          <w:rFonts w:ascii="Arial Narrow" w:hAnsi="Arial Narrow" w:cs="Arial"/>
          <w:sz w:val="24"/>
          <w:szCs w:val="24"/>
          <w:lang w:eastAsia="sk-SK"/>
        </w:rPr>
        <w:t xml:space="preserve">2.1 </w:t>
      </w:r>
      <w:r w:rsidRPr="00360056">
        <w:rPr>
          <w:rFonts w:ascii="Arial Narrow" w:hAnsi="Arial Narrow"/>
          <w:sz w:val="24"/>
        </w:rPr>
        <w:t>požaduje verejný obstarávateľ, aby boli všetky tieto body splnené v rámci jednej referencie? Alebo  je možné tieto body vyskladať aj viacerými referenciami?</w:t>
      </w:r>
    </w:p>
    <w:p w:rsidR="007E1019" w:rsidRPr="00B03EFA" w:rsidRDefault="007E1019" w:rsidP="007E1019">
      <w:pPr>
        <w:spacing w:line="276" w:lineRule="auto"/>
        <w:jc w:val="both"/>
        <w:rPr>
          <w:rFonts w:ascii="Arial Narrow" w:hAnsi="Arial Narrow"/>
          <w:b/>
          <w:color w:val="00B050"/>
          <w:sz w:val="24"/>
        </w:rPr>
      </w:pPr>
      <w:r w:rsidRPr="00B03EFA">
        <w:rPr>
          <w:rFonts w:ascii="Arial Narrow" w:hAnsi="Arial Narrow"/>
          <w:b/>
          <w:color w:val="00B050"/>
          <w:sz w:val="24"/>
        </w:rPr>
        <w:t>Odpoveď</w:t>
      </w:r>
      <w:r w:rsidR="00B03EFA">
        <w:rPr>
          <w:rFonts w:ascii="Arial Narrow" w:hAnsi="Arial Narrow"/>
          <w:b/>
          <w:color w:val="00B050"/>
          <w:sz w:val="24"/>
        </w:rPr>
        <w:t xml:space="preserve"> 292</w:t>
      </w:r>
      <w:r w:rsidRPr="00B03EFA">
        <w:rPr>
          <w:rFonts w:ascii="Arial Narrow" w:hAnsi="Arial Narrow"/>
          <w:b/>
          <w:color w:val="00B050"/>
          <w:sz w:val="24"/>
        </w:rPr>
        <w:t>:</w:t>
      </w:r>
    </w:p>
    <w:p w:rsidR="00B03EFA" w:rsidRPr="00B03EFA" w:rsidRDefault="00B03EFA" w:rsidP="00B03EFA">
      <w:pPr>
        <w:jc w:val="both"/>
        <w:rPr>
          <w:rFonts w:ascii="Arial Narrow" w:hAnsi="Arial Narrow" w:cs="Arial"/>
          <w:b/>
          <w:i/>
          <w:color w:val="00B050"/>
          <w:sz w:val="24"/>
          <w:szCs w:val="24"/>
          <w:lang w:eastAsia="sk-SK"/>
        </w:rPr>
      </w:pPr>
      <w:r w:rsidRPr="00B03EFA">
        <w:rPr>
          <w:rFonts w:ascii="Arial Narrow" w:hAnsi="Arial Narrow" w:cs="Arial"/>
          <w:b/>
          <w:i/>
          <w:color w:val="00B050"/>
          <w:sz w:val="24"/>
          <w:szCs w:val="24"/>
          <w:lang w:eastAsia="sk-SK"/>
        </w:rPr>
        <w:t>Uchádzač na takomto projekte:</w:t>
      </w:r>
    </w:p>
    <w:p w:rsidR="00B03EFA" w:rsidRPr="00B03EFA" w:rsidRDefault="00B03EFA" w:rsidP="00B03EFA">
      <w:pPr>
        <w:jc w:val="both"/>
        <w:rPr>
          <w:rFonts w:ascii="Arial Narrow" w:hAnsi="Arial Narrow" w:cs="Arial"/>
          <w:b/>
          <w:i/>
          <w:color w:val="00B050"/>
          <w:sz w:val="24"/>
          <w:szCs w:val="24"/>
          <w:lang w:eastAsia="sk-SK"/>
        </w:rPr>
      </w:pPr>
      <w:r w:rsidRPr="00B03EFA">
        <w:rPr>
          <w:rFonts w:ascii="Arial Narrow" w:hAnsi="Arial Narrow" w:cs="Arial"/>
          <w:b/>
          <w:i/>
          <w:color w:val="00B050"/>
          <w:sz w:val="24"/>
          <w:szCs w:val="24"/>
          <w:lang w:eastAsia="sk-SK"/>
        </w:rPr>
        <w:t>- vyfakturoval za zrealizované práce čiastku min. 70 000 000,- eur bez DPH (slovom: sedemdesiat miliónov eur bez DPH);</w:t>
      </w:r>
    </w:p>
    <w:p w:rsidR="00B03EFA" w:rsidRPr="00B03EFA" w:rsidRDefault="00B03EFA" w:rsidP="00B03EFA">
      <w:pPr>
        <w:jc w:val="both"/>
        <w:rPr>
          <w:rFonts w:ascii="Arial Narrow" w:hAnsi="Arial Narrow" w:cs="Arial"/>
          <w:b/>
          <w:i/>
          <w:color w:val="00B050"/>
          <w:sz w:val="24"/>
          <w:szCs w:val="24"/>
          <w:lang w:eastAsia="sk-SK"/>
        </w:rPr>
      </w:pPr>
      <w:r w:rsidRPr="00B03EFA">
        <w:rPr>
          <w:rFonts w:ascii="Arial Narrow" w:hAnsi="Arial Narrow" w:cs="Arial"/>
          <w:b/>
          <w:i/>
          <w:color w:val="00B050"/>
          <w:sz w:val="24"/>
          <w:szCs w:val="24"/>
          <w:lang w:eastAsia="sk-SK"/>
        </w:rPr>
        <w:t>- vyfakturoval za zrealizované práce na mostných objektoch čiastku min. 10 000 000,- eur bez DPH (slovom: desať miliónov eur bez DPH);</w:t>
      </w:r>
    </w:p>
    <w:p w:rsidR="00B03EFA" w:rsidRPr="00B03EFA" w:rsidRDefault="00B03EFA" w:rsidP="00B03EFA">
      <w:pPr>
        <w:jc w:val="both"/>
        <w:rPr>
          <w:rFonts w:ascii="Arial Narrow" w:hAnsi="Arial Narrow" w:cs="Arial"/>
          <w:b/>
          <w:i/>
          <w:color w:val="00B050"/>
          <w:sz w:val="24"/>
          <w:szCs w:val="24"/>
          <w:lang w:eastAsia="sk-SK"/>
        </w:rPr>
      </w:pPr>
      <w:r w:rsidRPr="00B03EFA">
        <w:rPr>
          <w:rFonts w:ascii="Arial Narrow" w:hAnsi="Arial Narrow" w:cs="Arial"/>
          <w:b/>
          <w:i/>
          <w:color w:val="00B050"/>
          <w:sz w:val="24"/>
          <w:szCs w:val="24"/>
          <w:lang w:eastAsia="sk-SK"/>
        </w:rPr>
        <w:t>- realizoval práce na min. desiatich mostných objektoch;“</w:t>
      </w:r>
    </w:p>
    <w:p w:rsidR="007E1019" w:rsidRPr="00B03EFA" w:rsidRDefault="00B03EFA" w:rsidP="007E1019">
      <w:pPr>
        <w:spacing w:line="276" w:lineRule="auto"/>
        <w:jc w:val="both"/>
        <w:rPr>
          <w:rFonts w:ascii="Arial Narrow" w:hAnsi="Arial Narrow"/>
          <w:b/>
          <w:color w:val="00B050"/>
          <w:sz w:val="24"/>
        </w:rPr>
      </w:pPr>
      <w:r>
        <w:rPr>
          <w:rFonts w:ascii="Arial Narrow" w:hAnsi="Arial Narrow"/>
          <w:b/>
          <w:color w:val="00B050"/>
          <w:sz w:val="24"/>
        </w:rPr>
        <w:t>Daný projekt musí kumulatívne spĺňať všetky podmienky</w:t>
      </w:r>
    </w:p>
    <w:p w:rsidR="007E1019" w:rsidRPr="000B238D" w:rsidRDefault="007E1019" w:rsidP="007E1019">
      <w:pPr>
        <w:spacing w:line="276" w:lineRule="auto"/>
        <w:jc w:val="both"/>
        <w:rPr>
          <w:rFonts w:ascii="Arial Narrow" w:hAnsi="Arial Narrow" w:cs="Arial"/>
          <w:b/>
          <w:color w:val="FF0000"/>
          <w:sz w:val="24"/>
          <w:szCs w:val="24"/>
          <w:lang w:eastAsia="sk-SK"/>
        </w:rPr>
      </w:pPr>
    </w:p>
    <w:p w:rsidR="007E1019" w:rsidRPr="004E4DD8" w:rsidRDefault="007E1019" w:rsidP="007E1019">
      <w:pPr>
        <w:jc w:val="both"/>
        <w:rPr>
          <w:rFonts w:ascii="Arial" w:hAnsi="Arial" w:cs="Arial"/>
          <w:b/>
          <w:szCs w:val="24"/>
        </w:rPr>
      </w:pPr>
      <w:r w:rsidRPr="004E4DD8">
        <w:rPr>
          <w:rFonts w:ascii="Arial" w:hAnsi="Arial" w:cs="Arial"/>
          <w:b/>
          <w:szCs w:val="24"/>
        </w:rPr>
        <w:t>Otázka 293:</w:t>
      </w:r>
    </w:p>
    <w:p w:rsidR="007E1019" w:rsidRPr="004E4DD8" w:rsidRDefault="007E1019" w:rsidP="007E1019">
      <w:pPr>
        <w:jc w:val="both"/>
        <w:rPr>
          <w:rFonts w:ascii="Arial" w:hAnsi="Arial" w:cs="Arial"/>
          <w:szCs w:val="24"/>
        </w:rPr>
      </w:pPr>
      <w:r w:rsidRPr="004E4DD8">
        <w:rPr>
          <w:rFonts w:ascii="Arial" w:hAnsi="Arial" w:cs="Arial"/>
          <w:szCs w:val="24"/>
        </w:rPr>
        <w:t xml:space="preserve">Vo výkaze výmer sa vyskytujú rozpory v množstvách nasledovných položiek: </w:t>
      </w:r>
    </w:p>
    <w:p w:rsidR="007E1019" w:rsidRPr="004E4DD8" w:rsidRDefault="007E1019" w:rsidP="007E1019">
      <w:pPr>
        <w:jc w:val="both"/>
        <w:rPr>
          <w:rFonts w:ascii="Arial" w:hAnsi="Arial" w:cs="Arial"/>
          <w:szCs w:val="24"/>
        </w:rPr>
      </w:pPr>
      <w:r w:rsidRPr="004E4DD8">
        <w:rPr>
          <w:rFonts w:ascii="Arial" w:hAnsi="Arial" w:cs="Arial"/>
          <w:szCs w:val="24"/>
        </w:rPr>
        <w:t>V 4.5 popis prác 45.11.11 – 05030162 Odstránenie spevnených plôch a vozoviek, krytov bitúmenových - 4 177,598 m2</w:t>
      </w:r>
    </w:p>
    <w:p w:rsidR="007E1019" w:rsidRPr="004E4DD8" w:rsidRDefault="007E1019" w:rsidP="007E1019">
      <w:pPr>
        <w:jc w:val="both"/>
        <w:rPr>
          <w:rFonts w:ascii="Arial" w:hAnsi="Arial" w:cs="Arial"/>
          <w:szCs w:val="24"/>
        </w:rPr>
      </w:pPr>
      <w:r w:rsidRPr="004E4DD8">
        <w:rPr>
          <w:rFonts w:ascii="Arial" w:hAnsi="Arial" w:cs="Arial"/>
          <w:szCs w:val="24"/>
        </w:rPr>
        <w:t>V 4.7 ocenený súpis prác v SO 020-00 Demolácie 45.11.11 - 05030162 Odstránenie spevnených plôch a vozoviek, krytov bitúmenových – 373,5 m2</w:t>
      </w:r>
    </w:p>
    <w:p w:rsidR="007E1019" w:rsidRPr="004E4DD8" w:rsidRDefault="007E1019" w:rsidP="007E1019">
      <w:pPr>
        <w:jc w:val="both"/>
        <w:rPr>
          <w:rFonts w:ascii="Arial" w:hAnsi="Arial" w:cs="Arial"/>
          <w:szCs w:val="24"/>
        </w:rPr>
      </w:pPr>
      <w:r w:rsidRPr="004E4DD8">
        <w:rPr>
          <w:rFonts w:ascii="Arial" w:hAnsi="Arial" w:cs="Arial"/>
          <w:szCs w:val="24"/>
        </w:rPr>
        <w:t>V dielčom VV SO 020-00 Demolácie je položka 05030162 Odstránenie spevnených plôch a vozoviek, krytov bitúmenových – 26 182 m2</w:t>
      </w:r>
    </w:p>
    <w:p w:rsidR="007E1019" w:rsidRPr="004E4DD8" w:rsidRDefault="007E1019" w:rsidP="007E1019">
      <w:pPr>
        <w:jc w:val="both"/>
        <w:rPr>
          <w:rFonts w:ascii="Arial" w:hAnsi="Arial" w:cs="Arial"/>
          <w:szCs w:val="24"/>
        </w:rPr>
      </w:pPr>
    </w:p>
    <w:p w:rsidR="007E1019" w:rsidRDefault="007E1019" w:rsidP="007E1019">
      <w:pPr>
        <w:jc w:val="both"/>
        <w:rPr>
          <w:rFonts w:ascii="Arial" w:hAnsi="Arial" w:cs="Arial"/>
          <w:szCs w:val="24"/>
        </w:rPr>
      </w:pPr>
      <w:r w:rsidRPr="004E4DD8">
        <w:rPr>
          <w:rFonts w:ascii="Arial" w:hAnsi="Arial" w:cs="Arial"/>
          <w:szCs w:val="24"/>
        </w:rPr>
        <w:t>Žiadame verejného obstarávateľa o odstránenie uvedených nezrovnalostí vo výkaze výmer.</w:t>
      </w: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Odpoveď</w:t>
      </w:r>
      <w:r w:rsidR="00B03EFA">
        <w:rPr>
          <w:rFonts w:ascii="Arial" w:hAnsi="Arial" w:cs="Arial"/>
          <w:b/>
          <w:color w:val="00B050"/>
        </w:rPr>
        <w:t xml:space="preserve"> 293</w:t>
      </w:r>
      <w:r w:rsidRPr="00C61377">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 xml:space="preserve">VV je opravený na základe otázky </w:t>
      </w:r>
      <w:r>
        <w:rPr>
          <w:rFonts w:ascii="Arial" w:hAnsi="Arial" w:cs="Arial"/>
          <w:b/>
          <w:color w:val="00B050"/>
        </w:rPr>
        <w:t xml:space="preserve">č. </w:t>
      </w:r>
      <w:r w:rsidRPr="00C61377">
        <w:rPr>
          <w:rFonts w:ascii="Arial" w:hAnsi="Arial" w:cs="Arial"/>
          <w:b/>
          <w:color w:val="00B050"/>
        </w:rPr>
        <w:t>117</w:t>
      </w:r>
    </w:p>
    <w:p w:rsidR="007E1019" w:rsidRPr="00360056" w:rsidRDefault="007E1019" w:rsidP="007E1019">
      <w:pPr>
        <w:jc w:val="both"/>
        <w:rPr>
          <w:rFonts w:ascii="Arial" w:hAnsi="Arial" w:cs="Arial"/>
          <w:szCs w:val="24"/>
        </w:rPr>
      </w:pPr>
    </w:p>
    <w:p w:rsidR="007E1019" w:rsidRPr="00360056"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294:</w:t>
      </w:r>
    </w:p>
    <w:p w:rsidR="007E1019" w:rsidRPr="004E4DD8" w:rsidRDefault="007E1019" w:rsidP="007E1019">
      <w:pPr>
        <w:jc w:val="both"/>
        <w:rPr>
          <w:rFonts w:ascii="Arial" w:hAnsi="Arial" w:cs="Arial"/>
          <w:szCs w:val="24"/>
        </w:rPr>
      </w:pPr>
      <w:r w:rsidRPr="004E4DD8">
        <w:rPr>
          <w:rFonts w:ascii="Arial" w:hAnsi="Arial" w:cs="Arial"/>
          <w:szCs w:val="24"/>
        </w:rPr>
        <w:t>Vo výkaze výmer sa vyskytujú rozpory v množstvách nasledovných položiek:</w:t>
      </w:r>
    </w:p>
    <w:p w:rsidR="007E1019" w:rsidRPr="004E4DD8" w:rsidRDefault="007E1019" w:rsidP="007E1019">
      <w:pPr>
        <w:jc w:val="both"/>
        <w:rPr>
          <w:rFonts w:ascii="Arial" w:hAnsi="Arial" w:cs="Arial"/>
          <w:szCs w:val="24"/>
        </w:rPr>
      </w:pPr>
      <w:r w:rsidRPr="004E4DD8">
        <w:rPr>
          <w:rFonts w:ascii="Arial" w:hAnsi="Arial" w:cs="Arial"/>
          <w:szCs w:val="24"/>
        </w:rPr>
        <w:t>V 4.5 popis prác 45.11.11 – 05030263 Odstránenie spevnených plôch a vozoviek, podkladov z kameniva ťaženého – 5 385,578 m2</w:t>
      </w:r>
    </w:p>
    <w:p w:rsidR="007E1019" w:rsidRPr="004E4DD8" w:rsidRDefault="007E1019" w:rsidP="007E1019">
      <w:pPr>
        <w:jc w:val="both"/>
        <w:rPr>
          <w:rFonts w:ascii="Arial" w:hAnsi="Arial" w:cs="Arial"/>
          <w:szCs w:val="24"/>
        </w:rPr>
      </w:pPr>
      <w:r w:rsidRPr="004E4DD8">
        <w:rPr>
          <w:rFonts w:ascii="Arial" w:hAnsi="Arial" w:cs="Arial"/>
          <w:szCs w:val="24"/>
        </w:rPr>
        <w:t>V 4.7 ocenený súpis prác v SO 020-00 Demolácie 45.11.11 05030263 Odstránenie spevnených plôch a vozoviek, podkladov z kameniva ťaženého – 198,5 m2</w:t>
      </w:r>
    </w:p>
    <w:p w:rsidR="007E1019" w:rsidRPr="004E4DD8" w:rsidRDefault="007E1019" w:rsidP="007E1019">
      <w:pPr>
        <w:jc w:val="both"/>
        <w:rPr>
          <w:rFonts w:ascii="Arial" w:hAnsi="Arial" w:cs="Arial"/>
          <w:szCs w:val="24"/>
        </w:rPr>
      </w:pPr>
      <w:r w:rsidRPr="004E4DD8">
        <w:rPr>
          <w:rFonts w:ascii="Arial" w:hAnsi="Arial" w:cs="Arial"/>
          <w:szCs w:val="24"/>
        </w:rPr>
        <w:t>V dielčom VV SO 020-00 Demolácie je položka 45.11.11 05030263 Odstránenie spevnených plôch a vozoviek, podkladov z kameniva ťaženého – 26 182 m2</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Žiadame verejného obstarávateľa o odstránenie uvedených nezrovnalostí vo výkaze výmer.</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294</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VV je opravený na základe otázky 117</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295:</w:t>
      </w:r>
    </w:p>
    <w:p w:rsidR="007E1019" w:rsidRPr="004E4DD8" w:rsidRDefault="007E1019" w:rsidP="007E1019">
      <w:pPr>
        <w:jc w:val="both"/>
        <w:rPr>
          <w:rFonts w:ascii="Arial" w:hAnsi="Arial" w:cs="Arial"/>
          <w:szCs w:val="24"/>
        </w:rPr>
      </w:pPr>
      <w:r w:rsidRPr="004E4DD8">
        <w:rPr>
          <w:rFonts w:ascii="Arial" w:hAnsi="Arial" w:cs="Arial"/>
          <w:szCs w:val="24"/>
        </w:rPr>
        <w:t>Vo výkaze výmer sa vyskytujú rozpory v množstvách nasledovných položiek:</w:t>
      </w:r>
    </w:p>
    <w:p w:rsidR="007E1019" w:rsidRPr="004E4DD8" w:rsidRDefault="007E1019" w:rsidP="007E1019">
      <w:pPr>
        <w:jc w:val="both"/>
        <w:rPr>
          <w:rFonts w:ascii="Arial" w:hAnsi="Arial" w:cs="Arial"/>
          <w:szCs w:val="24"/>
        </w:rPr>
      </w:pPr>
      <w:r w:rsidRPr="004E4DD8">
        <w:rPr>
          <w:rFonts w:ascii="Arial" w:hAnsi="Arial" w:cs="Arial"/>
          <w:szCs w:val="24"/>
        </w:rPr>
        <w:t>V 4.5 popis prác 45.11.11 –05090362 Doplňujúce práce, frézovanie bitúmenového krytu, podkladu - 2 204,7 m2</w:t>
      </w:r>
    </w:p>
    <w:p w:rsidR="007E1019" w:rsidRPr="004E4DD8" w:rsidRDefault="007E1019" w:rsidP="007E1019">
      <w:pPr>
        <w:jc w:val="both"/>
        <w:rPr>
          <w:rFonts w:ascii="Arial" w:hAnsi="Arial" w:cs="Arial"/>
          <w:szCs w:val="24"/>
        </w:rPr>
      </w:pPr>
      <w:r w:rsidRPr="004E4DD8">
        <w:rPr>
          <w:rFonts w:ascii="Arial" w:hAnsi="Arial" w:cs="Arial"/>
          <w:szCs w:val="24"/>
        </w:rPr>
        <w:t>V 4.7 ocenený súpis prác v SO 020-00 Demolácie 45.11.11 -05090362 Doplňujúce práce, frézovanie bitúmenového krytu, podkladu - 1 937,5 m2</w:t>
      </w:r>
    </w:p>
    <w:p w:rsidR="007E1019" w:rsidRPr="004E4DD8" w:rsidRDefault="007E1019" w:rsidP="007E1019">
      <w:pPr>
        <w:jc w:val="both"/>
        <w:rPr>
          <w:rFonts w:ascii="Arial" w:hAnsi="Arial" w:cs="Arial"/>
          <w:szCs w:val="24"/>
        </w:rPr>
      </w:pPr>
      <w:r w:rsidRPr="004E4DD8">
        <w:rPr>
          <w:rFonts w:ascii="Arial" w:hAnsi="Arial" w:cs="Arial"/>
          <w:szCs w:val="24"/>
        </w:rPr>
        <w:t>V dielčom VV SO 020-00 Demolácie je položka 45.11.11-05090362 Doplňujúce práce, frézovanie bitúmenového krytu, podkladu – 63,61 m2</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Žiadame verejného obstarávateľa o odstránenie uvedených nezrovnalostí vo výkaze výmer.</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295</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VV je opravený na základe otázky 117</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296:</w:t>
      </w:r>
    </w:p>
    <w:p w:rsidR="007E1019" w:rsidRPr="004E4DD8" w:rsidRDefault="007E1019" w:rsidP="007E1019">
      <w:pPr>
        <w:jc w:val="both"/>
        <w:rPr>
          <w:rFonts w:ascii="Arial" w:hAnsi="Arial" w:cs="Arial"/>
          <w:szCs w:val="24"/>
        </w:rPr>
      </w:pPr>
      <w:r w:rsidRPr="004E4DD8">
        <w:rPr>
          <w:rFonts w:ascii="Arial" w:hAnsi="Arial" w:cs="Arial"/>
          <w:szCs w:val="24"/>
        </w:rPr>
        <w:t>Vo výkaze výmer sa vyskytujú rozpory v množstvách nasledovných položiek:</w:t>
      </w:r>
    </w:p>
    <w:p w:rsidR="007E1019" w:rsidRPr="004E4DD8" w:rsidRDefault="007E1019" w:rsidP="007E1019">
      <w:pPr>
        <w:jc w:val="both"/>
        <w:rPr>
          <w:rFonts w:ascii="Arial" w:hAnsi="Arial" w:cs="Arial"/>
          <w:szCs w:val="24"/>
        </w:rPr>
      </w:pPr>
      <w:r w:rsidRPr="004E4DD8">
        <w:rPr>
          <w:rFonts w:ascii="Arial" w:hAnsi="Arial" w:cs="Arial"/>
          <w:szCs w:val="24"/>
        </w:rPr>
        <w:t xml:space="preserve">V 4.5 popis prác 45.11.11 - 05090462 Doplňujúce práce, diamantové rezanie bitúmenového krytu, podkladu – 2 304,8 m </w:t>
      </w:r>
    </w:p>
    <w:p w:rsidR="007E1019" w:rsidRPr="004E4DD8" w:rsidRDefault="007E1019" w:rsidP="007E1019">
      <w:pPr>
        <w:jc w:val="both"/>
        <w:rPr>
          <w:rFonts w:ascii="Arial" w:hAnsi="Arial" w:cs="Arial"/>
          <w:szCs w:val="24"/>
        </w:rPr>
      </w:pPr>
      <w:r w:rsidRPr="004E4DD8">
        <w:rPr>
          <w:rFonts w:ascii="Arial" w:hAnsi="Arial" w:cs="Arial"/>
          <w:szCs w:val="24"/>
        </w:rPr>
        <w:t>V 4.7 ocenený súpis prác v SO 020-00 Demolácie 45.11.11- 05090462 Doplňujúce práce, diamantové rezanie bitúmenového krytu, podkladu- 26 m</w:t>
      </w:r>
    </w:p>
    <w:p w:rsidR="007E1019" w:rsidRPr="004E4DD8" w:rsidRDefault="007E1019" w:rsidP="007E1019">
      <w:pPr>
        <w:jc w:val="both"/>
        <w:rPr>
          <w:rFonts w:ascii="Arial" w:hAnsi="Arial" w:cs="Arial"/>
          <w:szCs w:val="24"/>
        </w:rPr>
      </w:pPr>
      <w:r w:rsidRPr="004E4DD8">
        <w:rPr>
          <w:rFonts w:ascii="Arial" w:hAnsi="Arial" w:cs="Arial"/>
          <w:szCs w:val="24"/>
        </w:rPr>
        <w:t>V dielčom VV SO 020-00 Demolácie daná položka nie je.</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Žiadame verejného obstarávateľa o odstránenie uvedených nezrovnalostí vo výkaze výmer.</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296</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VV je opravený na základe otázky 117</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297:</w:t>
      </w:r>
    </w:p>
    <w:p w:rsidR="007E1019" w:rsidRPr="004E4DD8" w:rsidRDefault="007E1019" w:rsidP="007E1019">
      <w:pPr>
        <w:jc w:val="both"/>
        <w:rPr>
          <w:rFonts w:ascii="Arial" w:hAnsi="Arial" w:cs="Arial"/>
          <w:szCs w:val="24"/>
        </w:rPr>
      </w:pPr>
      <w:r w:rsidRPr="004E4DD8">
        <w:rPr>
          <w:rFonts w:ascii="Arial" w:hAnsi="Arial" w:cs="Arial"/>
          <w:szCs w:val="24"/>
        </w:rPr>
        <w:t>Vo Zväzku 4_Cenová časť_19 12 2018 sú chybne uvedené množstvá pri položke č. 22251386 nasledovne:</w:t>
      </w:r>
    </w:p>
    <w:p w:rsidR="007E1019" w:rsidRPr="004E4DD8" w:rsidRDefault="007E1019" w:rsidP="007E1019">
      <w:pPr>
        <w:jc w:val="both"/>
        <w:rPr>
          <w:rFonts w:ascii="Arial" w:hAnsi="Arial" w:cs="Arial"/>
          <w:szCs w:val="24"/>
        </w:rPr>
      </w:pPr>
      <w:r w:rsidRPr="004E4DD8">
        <w:rPr>
          <w:rFonts w:ascii="Arial" w:hAnsi="Arial" w:cs="Arial"/>
          <w:szCs w:val="24"/>
        </w:rPr>
        <w:t>-</w:t>
      </w:r>
      <w:r w:rsidRPr="004E4DD8">
        <w:rPr>
          <w:rFonts w:ascii="Arial" w:hAnsi="Arial" w:cs="Arial"/>
          <w:szCs w:val="24"/>
        </w:rPr>
        <w:tab/>
        <w:t>objekt 103-01-00 má byť 30,0 m nie 69,69 m (viď podr. výkaz výmer a v.č. 6.1 a 6.2)</w:t>
      </w:r>
    </w:p>
    <w:p w:rsidR="007E1019" w:rsidRPr="004E4DD8" w:rsidRDefault="007E1019" w:rsidP="007E1019">
      <w:pPr>
        <w:jc w:val="both"/>
        <w:rPr>
          <w:rFonts w:ascii="Arial" w:hAnsi="Arial" w:cs="Arial"/>
          <w:szCs w:val="24"/>
        </w:rPr>
      </w:pPr>
      <w:r w:rsidRPr="004E4DD8">
        <w:rPr>
          <w:rFonts w:ascii="Arial" w:hAnsi="Arial" w:cs="Arial"/>
          <w:szCs w:val="24"/>
        </w:rPr>
        <w:t>-</w:t>
      </w:r>
      <w:r w:rsidRPr="004E4DD8">
        <w:rPr>
          <w:rFonts w:ascii="Arial" w:hAnsi="Arial" w:cs="Arial"/>
          <w:szCs w:val="24"/>
        </w:rPr>
        <w:tab/>
        <w:t>objekt 103-02-00 má byť 54,0 m nie 69,69 m (viď podr. výkaz výmer a v.č. 4.3, 6.3 a 6.4)</w:t>
      </w:r>
    </w:p>
    <w:p w:rsidR="007E1019" w:rsidRPr="004E4DD8" w:rsidRDefault="007E1019" w:rsidP="007E1019">
      <w:pPr>
        <w:jc w:val="both"/>
        <w:rPr>
          <w:rFonts w:ascii="Arial" w:hAnsi="Arial" w:cs="Arial"/>
          <w:szCs w:val="24"/>
        </w:rPr>
      </w:pPr>
      <w:r w:rsidRPr="004E4DD8">
        <w:rPr>
          <w:rFonts w:ascii="Arial" w:hAnsi="Arial" w:cs="Arial"/>
          <w:szCs w:val="24"/>
        </w:rPr>
        <w:t>-</w:t>
      </w:r>
      <w:r w:rsidRPr="004E4DD8">
        <w:rPr>
          <w:rFonts w:ascii="Arial" w:hAnsi="Arial" w:cs="Arial"/>
          <w:szCs w:val="24"/>
        </w:rPr>
        <w:tab/>
        <w:t>objekt 114-08 má byť 22,0 m nie 18,36 m (viď v.č. 6)</w:t>
      </w:r>
    </w:p>
    <w:p w:rsidR="007E1019" w:rsidRPr="004E4DD8" w:rsidRDefault="007E1019" w:rsidP="007E1019">
      <w:pPr>
        <w:jc w:val="both"/>
        <w:rPr>
          <w:rFonts w:ascii="Arial" w:hAnsi="Arial" w:cs="Arial"/>
          <w:szCs w:val="24"/>
        </w:rPr>
      </w:pPr>
      <w:r w:rsidRPr="004E4DD8">
        <w:rPr>
          <w:rFonts w:ascii="Arial" w:hAnsi="Arial" w:cs="Arial"/>
          <w:szCs w:val="24"/>
        </w:rPr>
        <w:t>-</w:t>
      </w:r>
      <w:r w:rsidRPr="004E4DD8">
        <w:rPr>
          <w:rFonts w:ascii="Arial" w:hAnsi="Arial" w:cs="Arial"/>
          <w:szCs w:val="24"/>
        </w:rPr>
        <w:tab/>
        <w:t>objekt 217-00 má byť 0 nie 54,90 m (táto položka nie je uvedená v podr. výkaz výmer).</w:t>
      </w:r>
    </w:p>
    <w:p w:rsidR="007E1019" w:rsidRPr="004E4DD8" w:rsidRDefault="007E1019" w:rsidP="007E1019">
      <w:pPr>
        <w:jc w:val="both"/>
        <w:rPr>
          <w:rFonts w:ascii="Arial" w:hAnsi="Arial" w:cs="Arial"/>
          <w:szCs w:val="24"/>
        </w:rPr>
      </w:pPr>
      <w:r w:rsidRPr="004E4DD8">
        <w:rPr>
          <w:rFonts w:ascii="Arial" w:hAnsi="Arial" w:cs="Arial"/>
          <w:szCs w:val="24"/>
        </w:rPr>
        <w:t>Žiadame verejného obstarávateľa o odstránenie uvedených nezrovnalostí vo výkaze výmer.</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297</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VV je opravený na základe otázky 268 - objekt 103-01-00 má byť 30,0 m nie 69,69</w:t>
      </w:r>
    </w:p>
    <w:p w:rsidR="007E1019" w:rsidRPr="004E4DD8" w:rsidRDefault="007E1019" w:rsidP="007E1019">
      <w:pPr>
        <w:jc w:val="both"/>
        <w:rPr>
          <w:rFonts w:ascii="Arial" w:hAnsi="Arial" w:cs="Arial"/>
          <w:b/>
          <w:color w:val="00B050"/>
        </w:rPr>
      </w:pPr>
      <w:r w:rsidRPr="004E4DD8">
        <w:rPr>
          <w:rFonts w:ascii="Arial" w:hAnsi="Arial" w:cs="Arial"/>
          <w:b/>
          <w:color w:val="00B050"/>
        </w:rPr>
        <w:t>VV je opravený na základe otázky 270 - objekt 103-02-00 má byť 54,0 m nie 69,69 m (viď podr. výkaz výmer a v.č. 4.3, 6.3 a 6.4)</w:t>
      </w:r>
    </w:p>
    <w:p w:rsidR="007E1019" w:rsidRPr="004E4DD8" w:rsidRDefault="007E1019" w:rsidP="007E1019">
      <w:pPr>
        <w:spacing w:after="200" w:line="276" w:lineRule="auto"/>
        <w:contextualSpacing/>
        <w:jc w:val="both"/>
        <w:rPr>
          <w:rFonts w:ascii="Arial" w:hAnsi="Arial" w:cs="Arial"/>
          <w:b/>
          <w:color w:val="00B050"/>
        </w:rPr>
      </w:pP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VV je opravený na základe otázky 275 - objekt 114-08 má byť 22,0 m nie 18,36 m (viď v.č. 6)</w:t>
      </w:r>
    </w:p>
    <w:p w:rsidR="007E1019" w:rsidRPr="004E4DD8" w:rsidRDefault="007E1019" w:rsidP="007E1019">
      <w:pPr>
        <w:spacing w:after="200" w:line="276" w:lineRule="auto"/>
        <w:contextualSpacing/>
        <w:jc w:val="both"/>
        <w:rPr>
          <w:rFonts w:ascii="Arial" w:hAnsi="Arial" w:cs="Arial"/>
          <w:b/>
          <w:color w:val="00B050"/>
        </w:rPr>
      </w:pPr>
    </w:p>
    <w:p w:rsidR="007E1019" w:rsidRPr="004E4DD8" w:rsidRDefault="007E1019" w:rsidP="007E1019">
      <w:pPr>
        <w:jc w:val="both"/>
        <w:rPr>
          <w:rFonts w:ascii="Arial" w:hAnsi="Arial" w:cs="Arial"/>
          <w:b/>
          <w:color w:val="00B050"/>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298:</w:t>
      </w:r>
    </w:p>
    <w:p w:rsidR="007E1019" w:rsidRPr="004E4DD8" w:rsidRDefault="007E1019" w:rsidP="007E1019">
      <w:pPr>
        <w:jc w:val="both"/>
        <w:rPr>
          <w:rFonts w:ascii="Arial" w:hAnsi="Arial" w:cs="Arial"/>
          <w:szCs w:val="24"/>
        </w:rPr>
      </w:pPr>
      <w:r w:rsidRPr="004E4DD8">
        <w:rPr>
          <w:rFonts w:ascii="Arial" w:hAnsi="Arial" w:cs="Arial"/>
          <w:szCs w:val="24"/>
        </w:rPr>
        <w:t>Vo výkaze výmer pri objekte SO 310-07 v položke vsakovacie bloky je uvedené chybné množstvo. V projekte je vypočítaných 1600 ks blokov, ale vo výkaze je udaných 7408 ks. Pri uvedenom objekte SO 310-07 chýba položka D+M potrubia PVC DN200 (na dopojenie UV).</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 xml:space="preserve">Žiadame verejného obstarávateľa o odstránenie uvedených nezrovnalostí. </w:t>
      </w:r>
    </w:p>
    <w:p w:rsidR="00B03EFA" w:rsidRDefault="00B03EFA" w:rsidP="007E1019">
      <w:pPr>
        <w:spacing w:after="200" w:line="276" w:lineRule="auto"/>
        <w:contextualSpacing/>
        <w:jc w:val="both"/>
        <w:rPr>
          <w:rFonts w:ascii="Arial" w:hAnsi="Arial" w:cs="Arial"/>
          <w:b/>
          <w:color w:val="00B050"/>
        </w:rPr>
      </w:pP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298</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szCs w:val="24"/>
        </w:rPr>
      </w:pPr>
      <w:r w:rsidRPr="004E4DD8">
        <w:rPr>
          <w:rFonts w:ascii="Arial" w:hAnsi="Arial" w:cs="Arial"/>
          <w:b/>
          <w:color w:val="00B050"/>
        </w:rPr>
        <w:t>VV je opravený na na správne množstvo 1600 ks</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299:</w:t>
      </w:r>
    </w:p>
    <w:p w:rsidR="007E1019" w:rsidRPr="004E4DD8" w:rsidRDefault="007E1019" w:rsidP="007E1019">
      <w:pPr>
        <w:jc w:val="both"/>
        <w:rPr>
          <w:rFonts w:ascii="Arial" w:hAnsi="Arial" w:cs="Arial"/>
          <w:szCs w:val="24"/>
        </w:rPr>
      </w:pPr>
      <w:r w:rsidRPr="004E4DD8">
        <w:rPr>
          <w:rFonts w:ascii="Arial" w:hAnsi="Arial" w:cs="Arial"/>
          <w:szCs w:val="24"/>
        </w:rPr>
        <w:lastRenderedPageBreak/>
        <w:t>Žiadame verejného obstarávateľa o vysvetlenie ako sa bude fakturovať podporná konštrukcia pod prefabrikovanym mostom SO 208-00, nakoľko je udaná výmera na obostavaný priestor pod celým mostom. Bude sa faktúrovať celá výmera podľa výkazu výmer, alebo skutočne zrealizované množstvo pod priečnikmi?</w:t>
      </w:r>
    </w:p>
    <w:p w:rsidR="007E1019" w:rsidRPr="00B03EFA" w:rsidRDefault="007E1019" w:rsidP="007E1019">
      <w:pPr>
        <w:spacing w:line="276" w:lineRule="auto"/>
        <w:jc w:val="both"/>
        <w:rPr>
          <w:rFonts w:ascii="Arial Narrow" w:hAnsi="Arial Narrow"/>
          <w:b/>
          <w:color w:val="00B050"/>
          <w:sz w:val="24"/>
        </w:rPr>
      </w:pPr>
      <w:r w:rsidRPr="00B03EFA">
        <w:rPr>
          <w:rFonts w:ascii="Arial Narrow" w:hAnsi="Arial Narrow"/>
          <w:b/>
          <w:color w:val="00B050"/>
          <w:sz w:val="24"/>
        </w:rPr>
        <w:t>Odpoveď</w:t>
      </w:r>
      <w:r w:rsidR="00B03EFA">
        <w:rPr>
          <w:rFonts w:ascii="Arial Narrow" w:hAnsi="Arial Narrow"/>
          <w:b/>
          <w:color w:val="00B050"/>
          <w:sz w:val="24"/>
        </w:rPr>
        <w:t xml:space="preserve"> 299</w:t>
      </w:r>
      <w:r w:rsidRPr="00B03EFA">
        <w:rPr>
          <w:rFonts w:ascii="Arial Narrow" w:hAnsi="Arial Narrow"/>
          <w:b/>
          <w:color w:val="00B050"/>
          <w:sz w:val="24"/>
        </w:rPr>
        <w:t>:</w:t>
      </w:r>
    </w:p>
    <w:p w:rsidR="007E1019" w:rsidRPr="00B03EFA" w:rsidRDefault="007E1019" w:rsidP="007E1019">
      <w:pPr>
        <w:spacing w:line="276" w:lineRule="auto"/>
        <w:jc w:val="both"/>
        <w:rPr>
          <w:rFonts w:ascii="Arial Narrow" w:hAnsi="Arial Narrow"/>
          <w:b/>
          <w:color w:val="00B050"/>
          <w:sz w:val="24"/>
        </w:rPr>
      </w:pPr>
      <w:r w:rsidRPr="00B03EFA">
        <w:rPr>
          <w:rFonts w:ascii="Arial Narrow" w:hAnsi="Arial Narrow"/>
          <w:b/>
          <w:color w:val="00B050"/>
          <w:sz w:val="24"/>
        </w:rPr>
        <w:t>Bude sa faktúrovať iba skutočne zrealizované množstvo. Verejný obstarávateľ upraví množstvo vo výkaze výmer.</w:t>
      </w:r>
    </w:p>
    <w:p w:rsidR="007E1019" w:rsidRPr="00B03EFA" w:rsidRDefault="007E1019" w:rsidP="007E1019">
      <w:pPr>
        <w:jc w:val="both"/>
        <w:rPr>
          <w:rFonts w:ascii="Arial" w:hAnsi="Arial" w:cs="Arial"/>
          <w:color w:val="00B050"/>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300:</w:t>
      </w:r>
    </w:p>
    <w:p w:rsidR="007E1019" w:rsidRPr="004E4DD8" w:rsidRDefault="007E1019" w:rsidP="007E1019">
      <w:pPr>
        <w:jc w:val="both"/>
        <w:rPr>
          <w:rFonts w:ascii="Arial" w:hAnsi="Arial" w:cs="Arial"/>
          <w:szCs w:val="24"/>
        </w:rPr>
      </w:pPr>
      <w:r w:rsidRPr="004E4DD8">
        <w:rPr>
          <w:rFonts w:ascii="Arial" w:hAnsi="Arial" w:cs="Arial"/>
          <w:szCs w:val="24"/>
        </w:rPr>
        <w:t xml:space="preserve">Vo výkaze výmer v SO 212-00 je uvedené množstvo pod podpornú konštrukciu dvojnásobné. </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 xml:space="preserve">Žiadame verejného obstarávateľa o úpravu množstva vo výkaze výmer. </w:t>
      </w:r>
    </w:p>
    <w:p w:rsidR="007E1019" w:rsidRPr="004E4DD8" w:rsidRDefault="007E1019" w:rsidP="007E1019">
      <w:pPr>
        <w:jc w:val="both"/>
        <w:rPr>
          <w:rFonts w:ascii="Arial" w:hAnsi="Arial" w:cs="Arial"/>
          <w:b/>
          <w:color w:val="00B050"/>
        </w:rPr>
      </w:pPr>
    </w:p>
    <w:p w:rsidR="007E1019" w:rsidRPr="004E4DD8" w:rsidRDefault="007E1019" w:rsidP="007E1019">
      <w:pPr>
        <w:jc w:val="both"/>
        <w:rPr>
          <w:rFonts w:ascii="Arial" w:hAnsi="Arial" w:cs="Arial"/>
          <w:b/>
          <w:color w:val="00B050"/>
        </w:rPr>
      </w:pPr>
      <w:r w:rsidRPr="004E4DD8">
        <w:rPr>
          <w:rFonts w:ascii="Arial" w:hAnsi="Arial" w:cs="Arial"/>
          <w:b/>
          <w:color w:val="00B050"/>
        </w:rPr>
        <w:t xml:space="preserve"> </w:t>
      </w:r>
    </w:p>
    <w:p w:rsidR="007E1019" w:rsidRPr="004E4DD8" w:rsidRDefault="007E1019" w:rsidP="007E1019">
      <w:pPr>
        <w:jc w:val="both"/>
        <w:rPr>
          <w:rFonts w:ascii="Arial" w:hAnsi="Arial" w:cs="Arial"/>
          <w:szCs w:val="24"/>
        </w:rPr>
      </w:pPr>
    </w:p>
    <w:tbl>
      <w:tblPr>
        <w:tblW w:w="13980" w:type="dxa"/>
        <w:tblInd w:w="55" w:type="dxa"/>
        <w:tblCellMar>
          <w:left w:w="70" w:type="dxa"/>
          <w:right w:w="70" w:type="dxa"/>
        </w:tblCellMar>
        <w:tblLook w:val="04A0" w:firstRow="1" w:lastRow="0" w:firstColumn="1" w:lastColumn="0" w:noHBand="0" w:noVBand="1"/>
      </w:tblPr>
      <w:tblGrid>
        <w:gridCol w:w="540"/>
        <w:gridCol w:w="1240"/>
        <w:gridCol w:w="1364"/>
        <w:gridCol w:w="7520"/>
        <w:gridCol w:w="1360"/>
        <w:gridCol w:w="660"/>
        <w:gridCol w:w="1360"/>
      </w:tblGrid>
      <w:tr w:rsidR="007E1019" w:rsidRPr="004E4DD8" w:rsidTr="002459C3">
        <w:trPr>
          <w:trHeight w:val="255"/>
        </w:trPr>
        <w:tc>
          <w:tcPr>
            <w:tcW w:w="540" w:type="dxa"/>
            <w:tcBorders>
              <w:top w:val="nil"/>
              <w:left w:val="nil"/>
              <w:bottom w:val="nil"/>
              <w:right w:val="single" w:sz="4" w:space="0" w:color="auto"/>
            </w:tcBorders>
            <w:shd w:val="clear" w:color="auto" w:fill="auto"/>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60</w:t>
            </w:r>
          </w:p>
        </w:tc>
        <w:tc>
          <w:tcPr>
            <w:tcW w:w="124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b/>
                <w:bCs/>
                <w:lang w:eastAsia="sk-SK"/>
              </w:rPr>
            </w:pPr>
            <w:r w:rsidRPr="004E4DD8">
              <w:rPr>
                <w:rFonts w:ascii="Arial" w:hAnsi="Arial" w:cs="Arial"/>
                <w:b/>
                <w:bCs/>
                <w:lang w:eastAsia="sk-SK"/>
              </w:rPr>
              <w:t>21251006</w:t>
            </w:r>
          </w:p>
        </w:tc>
        <w:tc>
          <w:tcPr>
            <w:tcW w:w="130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752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b/>
                <w:bCs/>
                <w:lang w:eastAsia="sk-SK"/>
              </w:rPr>
            </w:pPr>
            <w:r w:rsidRPr="004E4DD8">
              <w:rPr>
                <w:rFonts w:ascii="Arial" w:hAnsi="Arial" w:cs="Arial"/>
                <w:b/>
                <w:bCs/>
                <w:lang w:eastAsia="sk-SK"/>
              </w:rPr>
              <w:t>Doplňujúce konštrukcie, podperné konštrukcie mostov oceľové</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6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b/>
                <w:bCs/>
                <w:lang w:eastAsia="sk-SK"/>
              </w:rPr>
            </w:pPr>
            <w:r w:rsidRPr="004E4DD8">
              <w:rPr>
                <w:rFonts w:ascii="Arial" w:hAnsi="Arial" w:cs="Arial"/>
                <w:b/>
                <w:bCs/>
                <w:lang w:eastAsia="sk-SK"/>
              </w:rPr>
              <w:t xml:space="preserve">M3        </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jc w:val="right"/>
              <w:rPr>
                <w:rFonts w:ascii="Arial" w:hAnsi="Arial" w:cs="Arial"/>
                <w:b/>
                <w:bCs/>
                <w:lang w:eastAsia="sk-SK"/>
              </w:rPr>
            </w:pPr>
            <w:r w:rsidRPr="004E4DD8">
              <w:rPr>
                <w:rFonts w:ascii="Arial" w:hAnsi="Arial" w:cs="Arial"/>
                <w:b/>
                <w:bCs/>
                <w:lang w:eastAsia="sk-SK"/>
              </w:rPr>
              <w:t xml:space="preserve">   1 785,000</w:t>
            </w:r>
          </w:p>
        </w:tc>
      </w:tr>
      <w:tr w:rsidR="007E1019" w:rsidRPr="004E4DD8" w:rsidTr="002459C3">
        <w:trPr>
          <w:trHeight w:val="255"/>
        </w:trPr>
        <w:tc>
          <w:tcPr>
            <w:tcW w:w="540" w:type="dxa"/>
            <w:tcBorders>
              <w:top w:val="nil"/>
              <w:left w:val="nil"/>
              <w:bottom w:val="nil"/>
              <w:right w:val="single" w:sz="4" w:space="0" w:color="auto"/>
            </w:tcBorders>
            <w:shd w:val="clear" w:color="auto" w:fill="auto"/>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24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30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2125100602</w:t>
            </w:r>
          </w:p>
        </w:tc>
        <w:tc>
          <w:tcPr>
            <w:tcW w:w="752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Doplňujúce konštrukcie, podperné konštrukcie mostov oceľové ťažké</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6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xml:space="preserve">M3        </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jc w:val="right"/>
              <w:rPr>
                <w:rFonts w:ascii="Arial" w:hAnsi="Arial" w:cs="Arial"/>
                <w:lang w:eastAsia="sk-SK"/>
              </w:rPr>
            </w:pPr>
            <w:r w:rsidRPr="004E4DD8">
              <w:rPr>
                <w:rFonts w:ascii="Arial" w:hAnsi="Arial" w:cs="Arial"/>
                <w:lang w:eastAsia="sk-SK"/>
              </w:rPr>
              <w:t xml:space="preserve">   1 785,000</w:t>
            </w:r>
          </w:p>
        </w:tc>
      </w:tr>
      <w:tr w:rsidR="007E1019" w:rsidRPr="004E4DD8" w:rsidTr="002459C3">
        <w:trPr>
          <w:trHeight w:val="255"/>
        </w:trPr>
        <w:tc>
          <w:tcPr>
            <w:tcW w:w="540" w:type="dxa"/>
            <w:tcBorders>
              <w:top w:val="nil"/>
              <w:left w:val="nil"/>
              <w:bottom w:val="nil"/>
              <w:right w:val="single" w:sz="4" w:space="0" w:color="auto"/>
            </w:tcBorders>
            <w:shd w:val="clear" w:color="auto" w:fill="auto"/>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24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30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752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podperná konštrukcia</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6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r>
      <w:tr w:rsidR="007E1019" w:rsidRPr="004E4DD8" w:rsidTr="002459C3">
        <w:trPr>
          <w:trHeight w:val="255"/>
        </w:trPr>
        <w:tc>
          <w:tcPr>
            <w:tcW w:w="540" w:type="dxa"/>
            <w:tcBorders>
              <w:top w:val="nil"/>
              <w:left w:val="nil"/>
              <w:bottom w:val="nil"/>
              <w:right w:val="single" w:sz="4" w:space="0" w:color="auto"/>
            </w:tcBorders>
            <w:shd w:val="clear" w:color="auto" w:fill="auto"/>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24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30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752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lang w:eastAsia="sk-SK"/>
              </w:rPr>
            </w:pPr>
            <w:r w:rsidRPr="004E4DD8">
              <w:rPr>
                <w:lang w:eastAsia="sk-SK"/>
              </w:rPr>
              <w:t>30*9,5*3*2+30*0,5*2,5*2=1785 m3</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jc w:val="right"/>
              <w:rPr>
                <w:rFonts w:ascii="Arial" w:hAnsi="Arial" w:cs="Arial"/>
                <w:lang w:eastAsia="sk-SK"/>
              </w:rPr>
            </w:pPr>
            <w:r w:rsidRPr="004E4DD8">
              <w:rPr>
                <w:rFonts w:ascii="Arial" w:hAnsi="Arial" w:cs="Arial"/>
                <w:lang w:eastAsia="sk-SK"/>
              </w:rPr>
              <w:t xml:space="preserve">   1 785,000</w:t>
            </w:r>
          </w:p>
        </w:tc>
        <w:tc>
          <w:tcPr>
            <w:tcW w:w="6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c>
          <w:tcPr>
            <w:tcW w:w="1360" w:type="dxa"/>
            <w:tcBorders>
              <w:top w:val="nil"/>
              <w:left w:val="nil"/>
              <w:bottom w:val="nil"/>
              <w:right w:val="single" w:sz="4" w:space="0" w:color="auto"/>
            </w:tcBorders>
            <w:shd w:val="clear" w:color="000000" w:fill="FFFFFF"/>
            <w:noWrap/>
            <w:vAlign w:val="center"/>
            <w:hideMark/>
          </w:tcPr>
          <w:p w:rsidR="007E1019" w:rsidRPr="004E4DD8" w:rsidRDefault="007E1019" w:rsidP="002459C3">
            <w:pPr>
              <w:rPr>
                <w:rFonts w:ascii="Arial" w:hAnsi="Arial" w:cs="Arial"/>
                <w:lang w:eastAsia="sk-SK"/>
              </w:rPr>
            </w:pPr>
            <w:r w:rsidRPr="004E4DD8">
              <w:rPr>
                <w:rFonts w:ascii="Arial" w:hAnsi="Arial" w:cs="Arial"/>
                <w:lang w:eastAsia="sk-SK"/>
              </w:rPr>
              <w:t> </w:t>
            </w:r>
          </w:p>
        </w:tc>
      </w:tr>
    </w:tbl>
    <w:p w:rsidR="007E1019" w:rsidRPr="004E4DD8" w:rsidRDefault="007E1019" w:rsidP="007E1019">
      <w:pPr>
        <w:jc w:val="both"/>
        <w:rPr>
          <w:rFonts w:ascii="Arial" w:hAnsi="Arial" w:cs="Arial"/>
          <w:b/>
          <w:color w:val="00B050"/>
        </w:rPr>
      </w:pPr>
    </w:p>
    <w:p w:rsidR="00B03EFA" w:rsidRPr="00B03EFA" w:rsidRDefault="00B03EFA" w:rsidP="00B03EFA">
      <w:pPr>
        <w:spacing w:line="276" w:lineRule="auto"/>
        <w:jc w:val="both"/>
        <w:rPr>
          <w:rFonts w:ascii="Arial Narrow" w:hAnsi="Arial Narrow"/>
          <w:b/>
          <w:color w:val="00B050"/>
          <w:sz w:val="24"/>
        </w:rPr>
      </w:pPr>
      <w:r w:rsidRPr="00B03EFA">
        <w:rPr>
          <w:rFonts w:ascii="Arial Narrow" w:hAnsi="Arial Narrow"/>
          <w:b/>
          <w:color w:val="00B050"/>
          <w:sz w:val="24"/>
        </w:rPr>
        <w:t>Odpoveď</w:t>
      </w:r>
      <w:r>
        <w:rPr>
          <w:rFonts w:ascii="Arial Narrow" w:hAnsi="Arial Narrow"/>
          <w:b/>
          <w:color w:val="00B050"/>
          <w:sz w:val="24"/>
        </w:rPr>
        <w:t xml:space="preserve"> 300</w:t>
      </w:r>
      <w:r w:rsidRPr="00B03EFA">
        <w:rPr>
          <w:rFonts w:ascii="Arial Narrow" w:hAnsi="Arial Narrow"/>
          <w:b/>
          <w:color w:val="00B050"/>
          <w:sz w:val="24"/>
        </w:rPr>
        <w:t>:</w:t>
      </w:r>
    </w:p>
    <w:p w:rsidR="007E1019" w:rsidRPr="004E4DD8" w:rsidRDefault="00B03EFA" w:rsidP="00B03EFA">
      <w:pPr>
        <w:jc w:val="both"/>
        <w:rPr>
          <w:rFonts w:ascii="Arial" w:hAnsi="Arial" w:cs="Arial"/>
          <w:szCs w:val="24"/>
        </w:rPr>
      </w:pPr>
      <w:r w:rsidRPr="004E4DD8">
        <w:rPr>
          <w:rFonts w:ascii="Arial" w:hAnsi="Arial" w:cs="Arial"/>
          <w:b/>
          <w:color w:val="00B050"/>
        </w:rPr>
        <w:t>VV je opravený na základe otázky 278</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301:</w:t>
      </w:r>
    </w:p>
    <w:p w:rsidR="007E1019" w:rsidRPr="004E4DD8" w:rsidRDefault="007E1019" w:rsidP="007E1019">
      <w:pPr>
        <w:jc w:val="both"/>
        <w:rPr>
          <w:rFonts w:ascii="Arial" w:hAnsi="Arial" w:cs="Arial"/>
          <w:szCs w:val="24"/>
        </w:rPr>
      </w:pPr>
      <w:r w:rsidRPr="004E4DD8">
        <w:rPr>
          <w:rFonts w:ascii="Arial" w:hAnsi="Arial" w:cs="Arial"/>
          <w:szCs w:val="24"/>
        </w:rPr>
        <w:t>V ocenenom súpise prác dokumentu "Zväzok 4_Cenová časť_19 12 2018" je pri niektorých položkách uvedená výmera 0,0. To sa ale nezhoduje s podrobným výkazom výmer zo Zväzku č.4. Ide o nasledovné položky:</w:t>
      </w:r>
    </w:p>
    <w:p w:rsidR="007E1019" w:rsidRPr="004E4DD8" w:rsidRDefault="007E1019" w:rsidP="007E1019">
      <w:pPr>
        <w:jc w:val="both"/>
        <w:rPr>
          <w:rFonts w:ascii="Arial" w:hAnsi="Arial" w:cs="Arial"/>
          <w:szCs w:val="24"/>
        </w:rPr>
      </w:pPr>
      <w:r w:rsidRPr="004E4DD8">
        <w:rPr>
          <w:rFonts w:ascii="Arial" w:hAnsi="Arial" w:cs="Arial"/>
          <w:szCs w:val="24"/>
        </w:rPr>
        <w:t>-</w:t>
      </w:r>
      <w:r w:rsidRPr="004E4DD8">
        <w:rPr>
          <w:rFonts w:ascii="Arial" w:hAnsi="Arial" w:cs="Arial"/>
          <w:szCs w:val="24"/>
        </w:rPr>
        <w:tab/>
        <w:t>objekt 105-01-00 položka č. 01080811 "Povrchové úpravy terénu, sadenie, presádzanie, ošetrovanie, ochrana trávnika" - podľa podr. Výkazu výmer má byť 4.599,50 m2</w:t>
      </w:r>
    </w:p>
    <w:p w:rsidR="007E1019" w:rsidRPr="004E4DD8" w:rsidRDefault="007E1019" w:rsidP="007E1019">
      <w:pPr>
        <w:jc w:val="both"/>
        <w:rPr>
          <w:rFonts w:ascii="Arial" w:hAnsi="Arial" w:cs="Arial"/>
          <w:szCs w:val="24"/>
        </w:rPr>
      </w:pPr>
      <w:r w:rsidRPr="004E4DD8">
        <w:rPr>
          <w:rFonts w:ascii="Arial" w:hAnsi="Arial" w:cs="Arial"/>
          <w:szCs w:val="24"/>
        </w:rPr>
        <w:t>-</w:t>
      </w:r>
      <w:r w:rsidRPr="004E4DD8">
        <w:rPr>
          <w:rFonts w:ascii="Arial" w:hAnsi="Arial" w:cs="Arial"/>
          <w:szCs w:val="24"/>
        </w:rPr>
        <w:tab/>
        <w:t>objekt 113-00 pol. č. 22250464 " Doplňujúce konštrukcie, ochranné zariadenia, smerové stĺpiky"- podľa podr. Výkaz výmer má byť 116 ks.</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 xml:space="preserve">Žiadame verejného obstarávateľa o odstránenie uvedených nezrovnalostí. </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301</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 xml:space="preserve">VV je opravený na na správne množstvo </w:t>
      </w:r>
    </w:p>
    <w:p w:rsidR="007E1019" w:rsidRPr="00A213A8" w:rsidRDefault="007E1019" w:rsidP="007E1019">
      <w:pPr>
        <w:jc w:val="both"/>
        <w:rPr>
          <w:rFonts w:ascii="Arial" w:hAnsi="Arial" w:cs="Arial"/>
          <w:b/>
          <w:color w:val="00B050"/>
        </w:rPr>
      </w:pPr>
      <w:r w:rsidRPr="004E4DD8">
        <w:rPr>
          <w:rFonts w:ascii="Arial" w:hAnsi="Arial" w:cs="Arial"/>
          <w:b/>
          <w:color w:val="00B050"/>
        </w:rPr>
        <w:t>-</w:t>
      </w:r>
      <w:r w:rsidRPr="004E4DD8">
        <w:rPr>
          <w:rFonts w:ascii="Arial" w:hAnsi="Arial" w:cs="Arial"/>
          <w:b/>
          <w:color w:val="00B050"/>
        </w:rPr>
        <w:tab/>
        <w:t>objekt 105-01-00 položka č. 01080811 "Povrchové úpravy terénu, sadenie, presádzanie, ošetrovanie, ochrana trávnika" - podľa podr. Výkazu výmer má byť 4.599,50 m2</w:t>
      </w:r>
    </w:p>
    <w:p w:rsidR="007E1019" w:rsidRDefault="007E1019" w:rsidP="007E1019">
      <w:pPr>
        <w:jc w:val="both"/>
        <w:rPr>
          <w:rFonts w:ascii="Arial" w:hAnsi="Arial" w:cs="Arial"/>
          <w:b/>
          <w:color w:val="00B050"/>
        </w:rPr>
      </w:pPr>
      <w:r w:rsidRPr="00A213A8">
        <w:rPr>
          <w:rFonts w:ascii="Arial" w:hAnsi="Arial" w:cs="Arial"/>
          <w:b/>
          <w:color w:val="00B050"/>
        </w:rPr>
        <w:t>-</w:t>
      </w:r>
      <w:r w:rsidRPr="00A213A8">
        <w:rPr>
          <w:rFonts w:ascii="Arial" w:hAnsi="Arial" w:cs="Arial"/>
          <w:b/>
          <w:color w:val="00B050"/>
        </w:rPr>
        <w:tab/>
        <w:t>objekt 113-00 pol. č. 22250464 " Doplňujúce konštrukcie, ochranné zariadenia, smerové stĺpiky"- podľa podr. Výkaz výmer má byť 116 ks.</w:t>
      </w:r>
    </w:p>
    <w:p w:rsidR="007E1019" w:rsidRPr="00A213A8" w:rsidRDefault="007E1019" w:rsidP="007E1019">
      <w:pPr>
        <w:jc w:val="both"/>
        <w:rPr>
          <w:rFonts w:ascii="Arial" w:hAnsi="Arial" w:cs="Arial"/>
          <w:b/>
          <w:color w:val="00B050"/>
        </w:rPr>
      </w:pPr>
      <w:r>
        <w:rPr>
          <w:rFonts w:ascii="Arial" w:hAnsi="Arial" w:cs="Arial"/>
          <w:b/>
          <w:color w:val="00B050"/>
        </w:rPr>
        <w:t>Súhlasí s PD</w:t>
      </w:r>
    </w:p>
    <w:p w:rsidR="007E1019" w:rsidRPr="00360056" w:rsidRDefault="007E1019" w:rsidP="007E1019">
      <w:pPr>
        <w:spacing w:after="200" w:line="276" w:lineRule="auto"/>
        <w:contextualSpacing/>
        <w:jc w:val="both"/>
        <w:rPr>
          <w:rFonts w:ascii="Arial" w:hAnsi="Arial" w:cs="Arial"/>
          <w:szCs w:val="24"/>
        </w:rPr>
      </w:pPr>
    </w:p>
    <w:p w:rsidR="007E1019" w:rsidRPr="00360056" w:rsidRDefault="007E1019" w:rsidP="007E1019">
      <w:pPr>
        <w:jc w:val="both"/>
        <w:rPr>
          <w:rFonts w:ascii="Arial" w:hAnsi="Arial" w:cs="Arial"/>
          <w:szCs w:val="24"/>
        </w:rPr>
      </w:pPr>
    </w:p>
    <w:p w:rsidR="007E1019" w:rsidRPr="00360056" w:rsidRDefault="007E1019" w:rsidP="007E1019">
      <w:pPr>
        <w:jc w:val="both"/>
        <w:rPr>
          <w:rFonts w:ascii="Arial" w:hAnsi="Arial" w:cs="Arial"/>
          <w:szCs w:val="24"/>
        </w:rPr>
      </w:pPr>
    </w:p>
    <w:p w:rsidR="007E1019" w:rsidRPr="00360056" w:rsidRDefault="007E1019" w:rsidP="007E1019">
      <w:pPr>
        <w:jc w:val="both"/>
        <w:rPr>
          <w:rFonts w:ascii="Arial" w:hAnsi="Arial" w:cs="Arial"/>
          <w:szCs w:val="24"/>
        </w:rPr>
      </w:pPr>
    </w:p>
    <w:p w:rsidR="007E1019"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302:</w:t>
      </w:r>
    </w:p>
    <w:p w:rsidR="007E1019" w:rsidRPr="004E4DD8" w:rsidRDefault="007E1019" w:rsidP="007E1019">
      <w:pPr>
        <w:jc w:val="both"/>
        <w:rPr>
          <w:rFonts w:ascii="Arial" w:hAnsi="Arial" w:cs="Arial"/>
          <w:szCs w:val="24"/>
        </w:rPr>
      </w:pPr>
      <w:r w:rsidRPr="004E4DD8">
        <w:rPr>
          <w:rFonts w:ascii="Arial" w:hAnsi="Arial" w:cs="Arial"/>
          <w:szCs w:val="24"/>
        </w:rPr>
        <w:t>Pri objekte 232-00 je pri položke 31020103 rozpor v množstve uvádzanom vo výkresovej dokumentácii a vo výkaze výmer.</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lastRenderedPageBreak/>
        <w:t>Pri objekte 100-00 v položke 31020103 rozpor v množstve uvádzanom vo výkresovej dokumentácii a vo výkaze výmer.</w:t>
      </w:r>
    </w:p>
    <w:p w:rsidR="007E1019" w:rsidRPr="004E4DD8" w:rsidRDefault="007E1019" w:rsidP="007E1019">
      <w:pPr>
        <w:jc w:val="both"/>
        <w:rPr>
          <w:rFonts w:ascii="Arial" w:hAnsi="Arial" w:cs="Arial"/>
          <w:szCs w:val="24"/>
        </w:rPr>
      </w:pPr>
    </w:p>
    <w:p w:rsidR="007E1019" w:rsidRPr="004E4DD8" w:rsidRDefault="007E1019" w:rsidP="007E1019">
      <w:pPr>
        <w:jc w:val="both"/>
        <w:rPr>
          <w:rFonts w:ascii="Arial" w:hAnsi="Arial" w:cs="Arial"/>
          <w:szCs w:val="24"/>
        </w:rPr>
      </w:pPr>
      <w:r w:rsidRPr="004E4DD8">
        <w:rPr>
          <w:rFonts w:ascii="Arial" w:hAnsi="Arial" w:cs="Arial"/>
          <w:szCs w:val="24"/>
        </w:rPr>
        <w:t>Žiadame verejného obstarávateľa o odstránenie uvedených nezrovnalostí.</w:t>
      </w:r>
    </w:p>
    <w:p w:rsidR="007E1019" w:rsidRPr="00C61377"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302</w:t>
      </w:r>
      <w:r w:rsidRPr="004E4DD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je opravený podľa PD</w:t>
      </w:r>
    </w:p>
    <w:p w:rsidR="007E1019" w:rsidRPr="00360056" w:rsidRDefault="007E1019" w:rsidP="007E1019">
      <w:pPr>
        <w:jc w:val="both"/>
        <w:rPr>
          <w:rFonts w:ascii="Arial" w:hAnsi="Arial" w:cs="Arial"/>
          <w:szCs w:val="24"/>
        </w:rPr>
      </w:pPr>
    </w:p>
    <w:p w:rsidR="007E1019" w:rsidRPr="00360056" w:rsidRDefault="007E1019" w:rsidP="007E1019">
      <w:pPr>
        <w:jc w:val="both"/>
        <w:rPr>
          <w:rFonts w:ascii="Arial" w:hAnsi="Arial" w:cs="Arial"/>
          <w:szCs w:val="24"/>
        </w:rPr>
      </w:pPr>
    </w:p>
    <w:p w:rsidR="007E1019" w:rsidRPr="00D11DEA" w:rsidRDefault="007E1019" w:rsidP="007E1019">
      <w:pPr>
        <w:jc w:val="both"/>
        <w:rPr>
          <w:rFonts w:ascii="Arial" w:hAnsi="Arial" w:cs="Arial"/>
          <w:b/>
          <w:szCs w:val="24"/>
        </w:rPr>
      </w:pPr>
      <w:r>
        <w:rPr>
          <w:rFonts w:ascii="Arial" w:hAnsi="Arial" w:cs="Arial"/>
          <w:b/>
          <w:szCs w:val="24"/>
        </w:rPr>
        <w:t>Otázka 303</w:t>
      </w:r>
      <w:r w:rsidRPr="00360056">
        <w:rPr>
          <w:rFonts w:ascii="Arial" w:hAnsi="Arial" w:cs="Arial"/>
          <w:b/>
          <w:szCs w:val="24"/>
        </w:rPr>
        <w:t>:</w:t>
      </w:r>
    </w:p>
    <w:p w:rsidR="007E1019" w:rsidRPr="00360056" w:rsidRDefault="007E1019" w:rsidP="007E1019">
      <w:pPr>
        <w:jc w:val="both"/>
        <w:rPr>
          <w:rFonts w:ascii="Arial" w:hAnsi="Arial" w:cs="Arial"/>
          <w:szCs w:val="24"/>
        </w:rPr>
      </w:pPr>
      <w:r w:rsidRPr="00360056">
        <w:rPr>
          <w:rFonts w:ascii="Arial" w:hAnsi="Arial" w:cs="Arial"/>
          <w:szCs w:val="24"/>
        </w:rPr>
        <w:t>Pri výstavbe rýchlostnej cesty R2 Šaca – Košické Oľšany má byť použité väčšie množstvo geosyntetického materiálu. Po preštudovaní projektovej dokumentácie sú v tabuľke agregované položky, ktoré sa skladajú aj z troch typov geosyntetiky a preto je ťažké určiť, ktoré množstvo je potrebné priradiť k výrobku.</w:t>
      </w:r>
    </w:p>
    <w:p w:rsidR="007E1019" w:rsidRPr="00360056" w:rsidRDefault="007E1019" w:rsidP="007E1019">
      <w:pPr>
        <w:jc w:val="both"/>
        <w:rPr>
          <w:rFonts w:ascii="Arial" w:hAnsi="Arial" w:cs="Arial"/>
          <w:szCs w:val="24"/>
        </w:rPr>
      </w:pPr>
    </w:p>
    <w:p w:rsidR="007E1019" w:rsidRDefault="007E1019" w:rsidP="007E1019">
      <w:pPr>
        <w:jc w:val="both"/>
        <w:rPr>
          <w:rFonts w:ascii="Arial" w:hAnsi="Arial" w:cs="Arial"/>
          <w:szCs w:val="24"/>
        </w:rPr>
      </w:pPr>
      <w:r w:rsidRPr="00360056">
        <w:rPr>
          <w:rFonts w:ascii="Arial" w:hAnsi="Arial" w:cs="Arial"/>
          <w:szCs w:val="24"/>
        </w:rPr>
        <w:t>Žiadame verejného obstarávateľa o priradenie k jednotlivým stavebným objektom technickú charakteristickú geosyntetického materiálu.</w:t>
      </w:r>
    </w:p>
    <w:p w:rsidR="007E1019" w:rsidRDefault="007E1019" w:rsidP="007E1019">
      <w:pPr>
        <w:spacing w:after="200" w:line="276" w:lineRule="auto"/>
        <w:contextualSpacing/>
        <w:jc w:val="both"/>
        <w:rPr>
          <w:rFonts w:ascii="Arial" w:hAnsi="Arial" w:cs="Arial"/>
          <w:b/>
          <w:color w:val="00B050"/>
        </w:rPr>
      </w:pPr>
    </w:p>
    <w:p w:rsidR="007E1019" w:rsidRPr="006B17F5" w:rsidRDefault="007E1019" w:rsidP="007E1019">
      <w:pPr>
        <w:spacing w:after="200" w:line="276" w:lineRule="auto"/>
        <w:contextualSpacing/>
        <w:jc w:val="both"/>
        <w:rPr>
          <w:rFonts w:ascii="Arial" w:hAnsi="Arial" w:cs="Arial"/>
          <w:b/>
          <w:color w:val="00B050"/>
        </w:rPr>
      </w:pPr>
      <w:r w:rsidRPr="006B17F5">
        <w:rPr>
          <w:rFonts w:ascii="Arial" w:hAnsi="Arial" w:cs="Arial"/>
          <w:b/>
          <w:color w:val="00B050"/>
        </w:rPr>
        <w:t>Odpoveď</w:t>
      </w:r>
      <w:r w:rsidR="00B03EFA">
        <w:rPr>
          <w:rFonts w:ascii="Arial" w:hAnsi="Arial" w:cs="Arial"/>
          <w:b/>
          <w:color w:val="00B050"/>
        </w:rPr>
        <w:t xml:space="preserve"> 303</w:t>
      </w:r>
      <w:r w:rsidRPr="006B17F5">
        <w:rPr>
          <w:rFonts w:ascii="Arial" w:hAnsi="Arial" w:cs="Arial"/>
          <w:b/>
          <w:color w:val="00B050"/>
        </w:rPr>
        <w:t xml:space="preserve">: </w:t>
      </w:r>
    </w:p>
    <w:p w:rsidR="007E1019" w:rsidRPr="006B17F5" w:rsidRDefault="007E1019" w:rsidP="007E1019">
      <w:pPr>
        <w:spacing w:after="200" w:line="276" w:lineRule="auto"/>
        <w:contextualSpacing/>
        <w:jc w:val="both"/>
        <w:rPr>
          <w:rFonts w:ascii="Arial" w:hAnsi="Arial" w:cs="Arial"/>
          <w:b/>
          <w:color w:val="00B050"/>
        </w:rPr>
      </w:pPr>
      <w:r>
        <w:rPr>
          <w:rFonts w:ascii="Arial" w:hAnsi="Arial" w:cs="Arial"/>
          <w:b/>
          <w:color w:val="00B050"/>
        </w:rPr>
        <w:t>Pre správne priradenie p</w:t>
      </w:r>
      <w:r w:rsidRPr="006B17F5">
        <w:rPr>
          <w:rFonts w:ascii="Arial" w:hAnsi="Arial" w:cs="Arial"/>
          <w:b/>
          <w:color w:val="00B050"/>
        </w:rPr>
        <w:t>latí projektová dokumentácia</w:t>
      </w:r>
      <w:r>
        <w:rPr>
          <w:rFonts w:ascii="Arial" w:hAnsi="Arial" w:cs="Arial"/>
          <w:b/>
          <w:color w:val="00B050"/>
        </w:rPr>
        <w:t xml:space="preserve">. </w:t>
      </w:r>
    </w:p>
    <w:p w:rsidR="007E1019" w:rsidRDefault="007E1019" w:rsidP="007E1019">
      <w:pPr>
        <w:jc w:val="both"/>
        <w:rPr>
          <w:rFonts w:ascii="Arial" w:hAnsi="Arial" w:cs="Arial"/>
          <w:szCs w:val="24"/>
        </w:rPr>
      </w:pPr>
    </w:p>
    <w:p w:rsidR="007E1019" w:rsidRPr="00D11DEA" w:rsidRDefault="007E1019" w:rsidP="007E1019">
      <w:pPr>
        <w:jc w:val="both"/>
        <w:rPr>
          <w:rFonts w:ascii="Arial" w:hAnsi="Arial" w:cs="Arial"/>
          <w:b/>
          <w:szCs w:val="24"/>
        </w:rPr>
      </w:pPr>
      <w:bookmarkStart w:id="23" w:name="_Hlk5082573"/>
      <w:r>
        <w:rPr>
          <w:rFonts w:ascii="Arial" w:hAnsi="Arial" w:cs="Arial"/>
          <w:b/>
          <w:szCs w:val="24"/>
        </w:rPr>
        <w:t>Otázka 304</w:t>
      </w:r>
      <w:r w:rsidRPr="00360056">
        <w:rPr>
          <w:rFonts w:ascii="Arial" w:hAnsi="Arial" w:cs="Arial"/>
          <w:b/>
          <w:szCs w:val="24"/>
        </w:rPr>
        <w:t>:</w:t>
      </w:r>
    </w:p>
    <w:p w:rsidR="007E1019" w:rsidRPr="00D11DEA" w:rsidRDefault="007E1019" w:rsidP="007E1019">
      <w:pPr>
        <w:jc w:val="both"/>
        <w:rPr>
          <w:rFonts w:ascii="Arial" w:hAnsi="Arial" w:cs="Arial"/>
          <w:szCs w:val="24"/>
        </w:rPr>
      </w:pPr>
      <w:r w:rsidRPr="00D11DEA">
        <w:rPr>
          <w:rFonts w:ascii="Arial" w:hAnsi="Arial" w:cs="Arial"/>
          <w:szCs w:val="24"/>
        </w:rPr>
        <w:t>Vo Zväzku 3, časť 1 súťažných podkladov v bode 1.2.1 požaduje verejný obstarávateľ začať riešiť predmetný úsek rýchlostnej cesty v pracovnom staničení  9,564 km v križovatke Košice Juh.</w:t>
      </w:r>
    </w:p>
    <w:p w:rsidR="007E1019" w:rsidRPr="00D11DEA" w:rsidRDefault="007E1019" w:rsidP="007E1019">
      <w:pPr>
        <w:jc w:val="both"/>
        <w:rPr>
          <w:rFonts w:ascii="Arial" w:hAnsi="Arial" w:cs="Arial"/>
          <w:szCs w:val="24"/>
        </w:rPr>
      </w:pPr>
      <w:r w:rsidRPr="00D11DEA">
        <w:rPr>
          <w:rFonts w:ascii="Arial" w:hAnsi="Arial" w:cs="Arial"/>
          <w:szCs w:val="24"/>
        </w:rPr>
        <w:t>Projektová dokumentácia objektov 695-00 a 695-01 (Zväzok 5) ako aj cenová časť  a podrobný výkaz-výmer objektov 695-00 a 695-01 (Zväzok 4) riešia vybudovanie Informačného systému rýchlostnej cesty od staničenia 6,700 km.</w:t>
      </w:r>
    </w:p>
    <w:p w:rsidR="007E1019" w:rsidRPr="00D11DEA" w:rsidRDefault="007E1019" w:rsidP="007E1019">
      <w:pPr>
        <w:jc w:val="both"/>
        <w:rPr>
          <w:rFonts w:ascii="Arial" w:hAnsi="Arial" w:cs="Arial"/>
          <w:szCs w:val="24"/>
        </w:rPr>
      </w:pPr>
      <w:r w:rsidRPr="00D11DEA">
        <w:rPr>
          <w:rFonts w:ascii="Arial" w:hAnsi="Arial" w:cs="Arial"/>
          <w:szCs w:val="24"/>
        </w:rPr>
        <w:t>Otázka č.1a: Požaduje verejný obstarávateľ vybudovať informačný systém rýchlostnej cesty od staničenia 6,700 km,  t.j. v km 6,7000 až 9,564 mimo novobudovaného úseku rýchlostnej cesty ?</w:t>
      </w:r>
    </w:p>
    <w:p w:rsidR="007E1019" w:rsidRPr="00D11DEA" w:rsidRDefault="007E1019" w:rsidP="007E1019">
      <w:pPr>
        <w:jc w:val="both"/>
        <w:rPr>
          <w:rFonts w:ascii="Arial" w:hAnsi="Arial" w:cs="Arial"/>
          <w:szCs w:val="24"/>
        </w:rPr>
      </w:pPr>
      <w:r w:rsidRPr="00D11DEA">
        <w:rPr>
          <w:rFonts w:ascii="Arial" w:hAnsi="Arial" w:cs="Arial"/>
          <w:szCs w:val="24"/>
        </w:rPr>
        <w:t>Otázka č.1b: V prípade, že odpoveď na predchádzajúcu otázku je nie, poskytne verejný obstarávateľ opravenú cenovú časť a podrobný výkaz-výmer pre objekty 695-00 a 695-01 ?</w:t>
      </w:r>
    </w:p>
    <w:p w:rsidR="007E1019" w:rsidRDefault="007E1019" w:rsidP="007E1019">
      <w:pPr>
        <w:jc w:val="both"/>
        <w:rPr>
          <w:rFonts w:ascii="Arial" w:hAnsi="Arial" w:cs="Arial"/>
          <w:szCs w:val="24"/>
        </w:rPr>
      </w:pPr>
    </w:p>
    <w:p w:rsidR="007E1019" w:rsidRPr="006B17F5" w:rsidRDefault="007E1019" w:rsidP="007E1019">
      <w:pPr>
        <w:spacing w:after="200" w:line="276" w:lineRule="auto"/>
        <w:contextualSpacing/>
        <w:jc w:val="both"/>
        <w:rPr>
          <w:rFonts w:ascii="Arial" w:hAnsi="Arial" w:cs="Arial"/>
          <w:b/>
          <w:color w:val="00B050"/>
        </w:rPr>
      </w:pPr>
      <w:r w:rsidRPr="006B17F5">
        <w:rPr>
          <w:rFonts w:ascii="Arial" w:hAnsi="Arial" w:cs="Arial"/>
          <w:b/>
          <w:color w:val="00B050"/>
        </w:rPr>
        <w:t>Odpoveď</w:t>
      </w:r>
      <w:r w:rsidR="00B03EFA">
        <w:rPr>
          <w:rFonts w:ascii="Arial" w:hAnsi="Arial" w:cs="Arial"/>
          <w:b/>
          <w:color w:val="00B050"/>
        </w:rPr>
        <w:t xml:space="preserve"> 304</w:t>
      </w:r>
      <w:r w:rsidRPr="006B17F5">
        <w:rPr>
          <w:rFonts w:ascii="Arial" w:hAnsi="Arial" w:cs="Arial"/>
          <w:b/>
          <w:color w:val="00B050"/>
        </w:rPr>
        <w:t xml:space="preserve">: </w:t>
      </w:r>
    </w:p>
    <w:p w:rsidR="007E1019" w:rsidRPr="000431F9" w:rsidRDefault="007E1019" w:rsidP="007E1019">
      <w:pPr>
        <w:spacing w:after="200" w:line="276" w:lineRule="auto"/>
        <w:contextualSpacing/>
        <w:jc w:val="both"/>
        <w:rPr>
          <w:rFonts w:ascii="Arial" w:hAnsi="Arial" w:cs="Arial"/>
          <w:b/>
          <w:color w:val="00B050"/>
        </w:rPr>
      </w:pPr>
      <w:r w:rsidRPr="000431F9">
        <w:rPr>
          <w:rFonts w:ascii="Arial" w:hAnsi="Arial" w:cs="Arial"/>
          <w:b/>
          <w:color w:val="00B050"/>
        </w:rPr>
        <w:t>„Áno“. ISD objektov 695-00 a 695-01 je potrebne zrealizovať v zmysle projektovej dokumentácie t.j. od km 6,700 po km 23,787 vrátane pripojenia križovatky Kechnec a odpočívadiel Milhosť. Pozri prílohu c. 11 Montážna schéma. Výkazy výmer s</w:t>
      </w:r>
      <w:r>
        <w:rPr>
          <w:rFonts w:ascii="Arial" w:hAnsi="Arial" w:cs="Arial"/>
          <w:b/>
          <w:color w:val="00B050"/>
        </w:rPr>
        <w:t>ú</w:t>
      </w:r>
      <w:r w:rsidRPr="000431F9">
        <w:rPr>
          <w:rFonts w:ascii="Arial" w:hAnsi="Arial" w:cs="Arial"/>
          <w:b/>
          <w:color w:val="00B050"/>
        </w:rPr>
        <w:t xml:space="preserve"> v poriadku.</w:t>
      </w:r>
    </w:p>
    <w:p w:rsidR="007E1019" w:rsidRPr="00D11DEA" w:rsidRDefault="007E1019" w:rsidP="007E1019">
      <w:pPr>
        <w:jc w:val="both"/>
        <w:rPr>
          <w:rFonts w:ascii="Arial" w:hAnsi="Arial" w:cs="Arial"/>
          <w:szCs w:val="24"/>
        </w:rPr>
      </w:pPr>
    </w:p>
    <w:p w:rsidR="007E1019" w:rsidRPr="00A213A8" w:rsidRDefault="007E1019" w:rsidP="007E1019">
      <w:pPr>
        <w:jc w:val="both"/>
        <w:rPr>
          <w:rFonts w:ascii="Arial" w:hAnsi="Arial" w:cs="Arial"/>
          <w:b/>
          <w:szCs w:val="24"/>
        </w:rPr>
      </w:pPr>
      <w:r w:rsidRPr="00A213A8">
        <w:rPr>
          <w:rFonts w:ascii="Arial" w:hAnsi="Arial" w:cs="Arial"/>
          <w:b/>
          <w:szCs w:val="24"/>
        </w:rPr>
        <w:t>Otázka 305:</w:t>
      </w:r>
    </w:p>
    <w:p w:rsidR="007E1019" w:rsidRPr="00A213A8" w:rsidRDefault="007E1019" w:rsidP="007E1019">
      <w:pPr>
        <w:jc w:val="both"/>
        <w:rPr>
          <w:rFonts w:ascii="Arial" w:hAnsi="Arial" w:cs="Arial"/>
          <w:szCs w:val="24"/>
        </w:rPr>
      </w:pPr>
      <w:r w:rsidRPr="00A213A8">
        <w:rPr>
          <w:rFonts w:ascii="Arial" w:hAnsi="Arial" w:cs="Arial"/>
          <w:szCs w:val="24"/>
        </w:rPr>
        <w:t>Podľa Zväzku 3, časť 1, bod 1.1 a Zväzku 4, Preambula cenovej časti bod 1.1 súťažných podkladov predmetom obstarávania nie sú objekty SSÚR (320-01 až 330-18).</w:t>
      </w:r>
    </w:p>
    <w:p w:rsidR="007E1019" w:rsidRPr="00A213A8" w:rsidRDefault="007E1019" w:rsidP="007E1019">
      <w:pPr>
        <w:jc w:val="both"/>
        <w:rPr>
          <w:rFonts w:ascii="Arial" w:hAnsi="Arial" w:cs="Arial"/>
          <w:szCs w:val="24"/>
        </w:rPr>
      </w:pPr>
      <w:r w:rsidRPr="00A213A8">
        <w:rPr>
          <w:rFonts w:ascii="Arial" w:hAnsi="Arial" w:cs="Arial"/>
          <w:szCs w:val="24"/>
        </w:rPr>
        <w:t>Podľa projektovej dokumentácie objektu 695-00 bude rozvádzač R-ISRC2 v km 9,219 napájaný z objektu 320-26.</w:t>
      </w:r>
    </w:p>
    <w:p w:rsidR="007E1019" w:rsidRPr="00A213A8" w:rsidRDefault="007E1019" w:rsidP="007E1019">
      <w:pPr>
        <w:jc w:val="both"/>
        <w:rPr>
          <w:rFonts w:ascii="Arial" w:hAnsi="Arial" w:cs="Arial"/>
          <w:szCs w:val="24"/>
        </w:rPr>
      </w:pPr>
      <w:r w:rsidRPr="00A213A8">
        <w:rPr>
          <w:rFonts w:ascii="Arial" w:hAnsi="Arial" w:cs="Arial"/>
          <w:szCs w:val="24"/>
        </w:rPr>
        <w:t>Otázka č2: V prípade, že odpoveď na otázku č.1a je áno, akým spôsobom bude riešené napájanie rozvádzača R-ISRC2 v km 9,219 ?</w:t>
      </w:r>
    </w:p>
    <w:p w:rsidR="007E1019" w:rsidRDefault="007E1019" w:rsidP="007E1019">
      <w:pPr>
        <w:jc w:val="both"/>
        <w:rPr>
          <w:rFonts w:ascii="Arial" w:hAnsi="Arial" w:cs="Arial"/>
          <w:szCs w:val="24"/>
        </w:rPr>
      </w:pPr>
    </w:p>
    <w:p w:rsidR="007E1019" w:rsidRPr="000431F9" w:rsidRDefault="007E1019" w:rsidP="007E1019">
      <w:pPr>
        <w:spacing w:after="200" w:line="276" w:lineRule="auto"/>
        <w:contextualSpacing/>
        <w:jc w:val="both"/>
        <w:rPr>
          <w:rFonts w:ascii="Arial" w:hAnsi="Arial" w:cs="Arial"/>
          <w:b/>
          <w:color w:val="00B050"/>
        </w:rPr>
      </w:pPr>
      <w:r w:rsidRPr="000431F9">
        <w:rPr>
          <w:rFonts w:ascii="Arial" w:hAnsi="Arial" w:cs="Arial"/>
          <w:b/>
          <w:color w:val="00B050"/>
        </w:rPr>
        <w:t>Odpoveď</w:t>
      </w:r>
      <w:r w:rsidR="00B03EFA">
        <w:rPr>
          <w:rFonts w:ascii="Arial" w:hAnsi="Arial" w:cs="Arial"/>
          <w:b/>
          <w:color w:val="00B050"/>
        </w:rPr>
        <w:t xml:space="preserve"> 305</w:t>
      </w:r>
      <w:r w:rsidRPr="000431F9">
        <w:rPr>
          <w:rFonts w:ascii="Arial" w:hAnsi="Arial" w:cs="Arial"/>
          <w:b/>
          <w:color w:val="00B050"/>
        </w:rPr>
        <w:t>:</w:t>
      </w:r>
    </w:p>
    <w:p w:rsidR="007E1019" w:rsidRPr="000431F9" w:rsidRDefault="007E1019" w:rsidP="007E1019">
      <w:pPr>
        <w:spacing w:after="200" w:line="276" w:lineRule="auto"/>
        <w:contextualSpacing/>
        <w:jc w:val="both"/>
        <w:rPr>
          <w:rFonts w:ascii="Arial" w:hAnsi="Arial" w:cs="Arial"/>
          <w:b/>
          <w:color w:val="00B050"/>
        </w:rPr>
      </w:pPr>
      <w:r w:rsidRPr="000431F9">
        <w:rPr>
          <w:rFonts w:ascii="Arial" w:hAnsi="Arial" w:cs="Arial"/>
          <w:b/>
          <w:color w:val="00B050"/>
        </w:rPr>
        <w:t>SSUR Šebastovce sa bude budovať v rámci samostatnej stavby, ale súčasne so stavbou R4 Šaca – Ko</w:t>
      </w:r>
      <w:r>
        <w:rPr>
          <w:rFonts w:ascii="Arial" w:hAnsi="Arial" w:cs="Arial"/>
          <w:b/>
          <w:color w:val="00B050"/>
        </w:rPr>
        <w:t>š</w:t>
      </w:r>
      <w:r w:rsidRPr="000431F9">
        <w:rPr>
          <w:rFonts w:ascii="Arial" w:hAnsi="Arial" w:cs="Arial"/>
          <w:b/>
          <w:color w:val="00B050"/>
        </w:rPr>
        <w:t>ick</w:t>
      </w:r>
      <w:r>
        <w:rPr>
          <w:rFonts w:ascii="Arial" w:hAnsi="Arial" w:cs="Arial"/>
          <w:b/>
          <w:color w:val="00B050"/>
        </w:rPr>
        <w:t>é</w:t>
      </w:r>
      <w:r w:rsidRPr="000431F9">
        <w:rPr>
          <w:rFonts w:ascii="Arial" w:hAnsi="Arial" w:cs="Arial"/>
          <w:b/>
          <w:color w:val="00B050"/>
        </w:rPr>
        <w:t xml:space="preserve"> O</w:t>
      </w:r>
      <w:r>
        <w:rPr>
          <w:rFonts w:ascii="Arial" w:hAnsi="Arial" w:cs="Arial"/>
          <w:b/>
          <w:color w:val="00B050"/>
        </w:rPr>
        <w:t>ľš</w:t>
      </w:r>
      <w:r w:rsidRPr="000431F9">
        <w:rPr>
          <w:rFonts w:ascii="Arial" w:hAnsi="Arial" w:cs="Arial"/>
          <w:b/>
          <w:color w:val="00B050"/>
        </w:rPr>
        <w:t>any, term</w:t>
      </w:r>
      <w:r>
        <w:rPr>
          <w:rFonts w:ascii="Arial" w:hAnsi="Arial" w:cs="Arial"/>
          <w:b/>
          <w:color w:val="00B050"/>
        </w:rPr>
        <w:t>í</w:t>
      </w:r>
      <w:r w:rsidRPr="000431F9">
        <w:rPr>
          <w:rFonts w:ascii="Arial" w:hAnsi="Arial" w:cs="Arial"/>
          <w:b/>
          <w:color w:val="00B050"/>
        </w:rPr>
        <w:t>n dokon</w:t>
      </w:r>
      <w:r>
        <w:rPr>
          <w:rFonts w:ascii="Arial" w:hAnsi="Arial" w:cs="Arial"/>
          <w:b/>
          <w:color w:val="00B050"/>
        </w:rPr>
        <w:t>č</w:t>
      </w:r>
      <w:r w:rsidRPr="000431F9">
        <w:rPr>
          <w:rFonts w:ascii="Arial" w:hAnsi="Arial" w:cs="Arial"/>
          <w:b/>
          <w:color w:val="00B050"/>
        </w:rPr>
        <w:t>enia oboch stavieb ma byt rovnak</w:t>
      </w:r>
      <w:r>
        <w:rPr>
          <w:rFonts w:ascii="Arial" w:hAnsi="Arial" w:cs="Arial"/>
          <w:b/>
          <w:color w:val="00B050"/>
        </w:rPr>
        <w:t>ý</w:t>
      </w:r>
      <w:r w:rsidRPr="000431F9">
        <w:rPr>
          <w:rFonts w:ascii="Arial" w:hAnsi="Arial" w:cs="Arial"/>
          <w:b/>
          <w:color w:val="00B050"/>
        </w:rPr>
        <w:t>.</w:t>
      </w:r>
    </w:p>
    <w:p w:rsidR="007E1019" w:rsidRDefault="007E1019" w:rsidP="007E1019">
      <w:pPr>
        <w:jc w:val="both"/>
        <w:rPr>
          <w:rFonts w:ascii="Arial" w:hAnsi="Arial" w:cs="Arial"/>
          <w:b/>
          <w:szCs w:val="24"/>
        </w:rPr>
      </w:pPr>
    </w:p>
    <w:p w:rsidR="007E1019" w:rsidRPr="00A213A8" w:rsidRDefault="007E1019" w:rsidP="007E1019">
      <w:pPr>
        <w:jc w:val="both"/>
        <w:rPr>
          <w:rFonts w:ascii="Arial" w:hAnsi="Arial" w:cs="Arial"/>
          <w:b/>
          <w:szCs w:val="24"/>
        </w:rPr>
      </w:pPr>
      <w:r w:rsidRPr="00A213A8">
        <w:rPr>
          <w:rFonts w:ascii="Arial" w:hAnsi="Arial" w:cs="Arial"/>
          <w:b/>
          <w:szCs w:val="24"/>
        </w:rPr>
        <w:t>Otázka 306:</w:t>
      </w:r>
    </w:p>
    <w:p w:rsidR="007E1019" w:rsidRPr="00A213A8" w:rsidRDefault="007E1019" w:rsidP="007E1019">
      <w:pPr>
        <w:jc w:val="both"/>
        <w:rPr>
          <w:rFonts w:ascii="Arial" w:hAnsi="Arial" w:cs="Arial"/>
          <w:szCs w:val="24"/>
        </w:rPr>
      </w:pPr>
      <w:r w:rsidRPr="00A213A8">
        <w:rPr>
          <w:rFonts w:ascii="Arial" w:hAnsi="Arial" w:cs="Arial"/>
          <w:szCs w:val="24"/>
        </w:rPr>
        <w:lastRenderedPageBreak/>
        <w:t>Podľa projektovej dokumentácie objektu 695-00, časť 11 – Montážna schéma bude sčítač dopravy SČ11 umiestený v staničení 9,580 km.</w:t>
      </w:r>
    </w:p>
    <w:p w:rsidR="007E1019" w:rsidRPr="000431F9" w:rsidRDefault="007E1019" w:rsidP="007E1019">
      <w:pPr>
        <w:jc w:val="both"/>
        <w:rPr>
          <w:rFonts w:ascii="Arial" w:hAnsi="Arial" w:cs="Arial"/>
          <w:szCs w:val="24"/>
        </w:rPr>
      </w:pPr>
      <w:r w:rsidRPr="00A213A8">
        <w:rPr>
          <w:rFonts w:ascii="Arial" w:hAnsi="Arial" w:cs="Arial"/>
          <w:szCs w:val="24"/>
        </w:rPr>
        <w:t xml:space="preserve">Podľa projektovej dokumentácie objektu 695-01, časť 04 – Montážna schéma sčítačov dopravy bude </w:t>
      </w:r>
      <w:r w:rsidRPr="000431F9">
        <w:rPr>
          <w:rFonts w:ascii="Arial" w:hAnsi="Arial" w:cs="Arial"/>
          <w:szCs w:val="24"/>
        </w:rPr>
        <w:t>sčítač dopravy SČ11 umiestený v staničení 9,520 km.</w:t>
      </w:r>
    </w:p>
    <w:p w:rsidR="007E1019" w:rsidRPr="000431F9" w:rsidRDefault="007E1019" w:rsidP="007E1019">
      <w:pPr>
        <w:jc w:val="both"/>
        <w:rPr>
          <w:rFonts w:ascii="Arial" w:hAnsi="Arial" w:cs="Arial"/>
          <w:szCs w:val="24"/>
        </w:rPr>
      </w:pPr>
      <w:r w:rsidRPr="000431F9">
        <w:rPr>
          <w:rFonts w:ascii="Arial" w:hAnsi="Arial" w:cs="Arial"/>
          <w:szCs w:val="24"/>
        </w:rPr>
        <w:t>Otázka č3: Ktorý z uvedených údajov je správny? (podľa Zväzku 3, časť 1 súťažných podkladov v bode 1.2.1 požaduje verejný obstarávateľ začať riešiť predmetný úsek rýchlostnej cesty v pracovnom staničení  9,564 km v križovatke Košice Juh)</w:t>
      </w:r>
    </w:p>
    <w:bookmarkEnd w:id="23"/>
    <w:p w:rsidR="007E1019" w:rsidRPr="006B17F5" w:rsidRDefault="007E1019" w:rsidP="007E1019">
      <w:pPr>
        <w:jc w:val="both"/>
        <w:rPr>
          <w:rFonts w:ascii="Arial" w:hAnsi="Arial" w:cs="Arial"/>
          <w:szCs w:val="24"/>
          <w:highlight w:val="yellow"/>
        </w:rPr>
      </w:pPr>
    </w:p>
    <w:p w:rsidR="007E1019" w:rsidRPr="000431F9" w:rsidRDefault="007E1019" w:rsidP="007E1019">
      <w:pPr>
        <w:spacing w:after="200" w:line="276" w:lineRule="auto"/>
        <w:contextualSpacing/>
        <w:jc w:val="both"/>
        <w:rPr>
          <w:rFonts w:ascii="Arial" w:hAnsi="Arial" w:cs="Arial"/>
          <w:b/>
          <w:color w:val="00B050"/>
        </w:rPr>
      </w:pPr>
      <w:r w:rsidRPr="000431F9">
        <w:rPr>
          <w:rFonts w:ascii="Arial" w:hAnsi="Arial" w:cs="Arial"/>
          <w:b/>
          <w:color w:val="00B050"/>
        </w:rPr>
        <w:t>Odpoveď</w:t>
      </w:r>
      <w:r w:rsidR="00B03EFA">
        <w:rPr>
          <w:rFonts w:ascii="Arial" w:hAnsi="Arial" w:cs="Arial"/>
          <w:b/>
          <w:color w:val="00B050"/>
        </w:rPr>
        <w:t xml:space="preserve"> 306</w:t>
      </w:r>
      <w:r w:rsidRPr="000431F9">
        <w:rPr>
          <w:rFonts w:ascii="Arial" w:hAnsi="Arial" w:cs="Arial"/>
          <w:b/>
          <w:color w:val="00B050"/>
        </w:rPr>
        <w:t>: S</w:t>
      </w:r>
      <w:r>
        <w:rPr>
          <w:rFonts w:ascii="Arial" w:hAnsi="Arial" w:cs="Arial"/>
          <w:b/>
          <w:color w:val="00B050"/>
        </w:rPr>
        <w:t>čí</w:t>
      </w:r>
      <w:r w:rsidRPr="000431F9">
        <w:rPr>
          <w:rFonts w:ascii="Arial" w:hAnsi="Arial" w:cs="Arial"/>
          <w:b/>
          <w:color w:val="00B050"/>
        </w:rPr>
        <w:t>ta</w:t>
      </w:r>
      <w:r>
        <w:rPr>
          <w:rFonts w:ascii="Arial" w:hAnsi="Arial" w:cs="Arial"/>
          <w:b/>
          <w:color w:val="00B050"/>
        </w:rPr>
        <w:t>č</w:t>
      </w:r>
      <w:r w:rsidRPr="000431F9">
        <w:rPr>
          <w:rFonts w:ascii="Arial" w:hAnsi="Arial" w:cs="Arial"/>
          <w:b/>
          <w:color w:val="00B050"/>
        </w:rPr>
        <w:t xml:space="preserve"> dopravy SC11 je navrhnut</w:t>
      </w:r>
      <w:r>
        <w:rPr>
          <w:rFonts w:ascii="Arial" w:hAnsi="Arial" w:cs="Arial"/>
          <w:b/>
          <w:color w:val="00B050"/>
        </w:rPr>
        <w:t>ý</w:t>
      </w:r>
      <w:r w:rsidRPr="000431F9">
        <w:rPr>
          <w:rFonts w:ascii="Arial" w:hAnsi="Arial" w:cs="Arial"/>
          <w:b/>
          <w:color w:val="00B050"/>
        </w:rPr>
        <w:t xml:space="preserve"> v km 9,580. </w:t>
      </w:r>
    </w:p>
    <w:p w:rsidR="007E1019" w:rsidRDefault="007E1019" w:rsidP="007E1019">
      <w:pPr>
        <w:jc w:val="both"/>
        <w:rPr>
          <w:rFonts w:ascii="Arial" w:hAnsi="Arial" w:cs="Arial"/>
          <w:szCs w:val="24"/>
        </w:rPr>
      </w:pPr>
    </w:p>
    <w:p w:rsidR="007E1019" w:rsidRPr="00D11DEA" w:rsidRDefault="007E1019" w:rsidP="007E1019">
      <w:pPr>
        <w:jc w:val="both"/>
        <w:rPr>
          <w:rFonts w:ascii="Arial" w:hAnsi="Arial" w:cs="Arial"/>
          <w:szCs w:val="24"/>
        </w:rPr>
      </w:pPr>
    </w:p>
    <w:p w:rsidR="007E1019" w:rsidRPr="004E4DD8" w:rsidRDefault="007E1019" w:rsidP="007E1019">
      <w:pPr>
        <w:jc w:val="both"/>
        <w:rPr>
          <w:rFonts w:ascii="Arial" w:hAnsi="Arial" w:cs="Arial"/>
          <w:b/>
          <w:szCs w:val="24"/>
        </w:rPr>
      </w:pPr>
      <w:r w:rsidRPr="004E4DD8">
        <w:rPr>
          <w:rFonts w:ascii="Arial" w:hAnsi="Arial" w:cs="Arial"/>
          <w:b/>
          <w:szCs w:val="24"/>
        </w:rPr>
        <w:t>Otázka 307:</w:t>
      </w:r>
    </w:p>
    <w:p w:rsidR="007E1019" w:rsidRPr="004E4DD8" w:rsidRDefault="007E1019" w:rsidP="007E1019">
      <w:pPr>
        <w:jc w:val="both"/>
        <w:rPr>
          <w:rFonts w:ascii="Arial" w:hAnsi="Arial" w:cs="Arial"/>
          <w:szCs w:val="24"/>
        </w:rPr>
      </w:pPr>
      <w:r w:rsidRPr="004E4DD8">
        <w:rPr>
          <w:rFonts w:ascii="Arial" w:hAnsi="Arial" w:cs="Arial"/>
          <w:szCs w:val="24"/>
        </w:rPr>
        <w:t>V cenovej časti  a podrobnom výkaz-výmer objektu 695-00 (Zväzok 4) v položke 91050601 Vedenia nadzemné VN - konzoly na stožiare betónové je uvedené množstvo 51 ks (v podrobnom výkaze-výmer v rozbore tejto položky je uvedené množstvo 19ks)</w:t>
      </w:r>
    </w:p>
    <w:p w:rsidR="007E1019" w:rsidRPr="004E4DD8" w:rsidRDefault="007E1019" w:rsidP="007E1019">
      <w:pPr>
        <w:jc w:val="both"/>
        <w:rPr>
          <w:rFonts w:ascii="Arial" w:hAnsi="Arial" w:cs="Arial"/>
          <w:szCs w:val="24"/>
        </w:rPr>
      </w:pPr>
      <w:r w:rsidRPr="004E4DD8">
        <w:rPr>
          <w:rFonts w:ascii="Arial" w:hAnsi="Arial" w:cs="Arial"/>
          <w:szCs w:val="24"/>
        </w:rPr>
        <w:t>V zmysle projektovej dokumentácie objektu  695-00 je požadované dodať 19 ks betónových stožiarov, t.j. 19 ks konzol.</w:t>
      </w:r>
    </w:p>
    <w:p w:rsidR="007E1019" w:rsidRPr="004E4DD8" w:rsidRDefault="007E1019" w:rsidP="007E1019">
      <w:pPr>
        <w:jc w:val="both"/>
        <w:rPr>
          <w:rFonts w:ascii="Arial" w:hAnsi="Arial" w:cs="Arial"/>
          <w:szCs w:val="24"/>
        </w:rPr>
      </w:pPr>
      <w:r w:rsidRPr="004E4DD8">
        <w:rPr>
          <w:rFonts w:ascii="Arial" w:hAnsi="Arial" w:cs="Arial"/>
          <w:szCs w:val="24"/>
        </w:rPr>
        <w:t>Otázka č4: Žiadame verejného obstarávateľa opraviť chybnú výmeru tejto položky 51 ks na správny údaj 19 ks, resp. opraviť celú cenovú časť a podrobný výkaz-výmer objektu 695-00 v zmysle odpovede č.1b.</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Odpoveď</w:t>
      </w:r>
      <w:r w:rsidR="00B03EFA">
        <w:rPr>
          <w:rFonts w:ascii="Arial" w:hAnsi="Arial" w:cs="Arial"/>
          <w:b/>
          <w:color w:val="00B050"/>
        </w:rPr>
        <w:t xml:space="preserve"> 307</w:t>
      </w:r>
      <w:r w:rsidRPr="004E4DD8">
        <w:rPr>
          <w:rFonts w:ascii="Arial" w:hAnsi="Arial" w:cs="Arial"/>
          <w:b/>
          <w:color w:val="00B050"/>
        </w:rPr>
        <w:t>:</w:t>
      </w:r>
    </w:p>
    <w:p w:rsidR="007E1019" w:rsidRPr="004E4DD8" w:rsidRDefault="007E1019" w:rsidP="007E1019">
      <w:pPr>
        <w:spacing w:after="200" w:line="276" w:lineRule="auto"/>
        <w:contextualSpacing/>
        <w:jc w:val="both"/>
        <w:rPr>
          <w:rFonts w:ascii="Arial" w:hAnsi="Arial" w:cs="Arial"/>
          <w:b/>
          <w:color w:val="00B050"/>
        </w:rPr>
      </w:pPr>
      <w:r w:rsidRPr="004E4DD8">
        <w:rPr>
          <w:rFonts w:ascii="Arial" w:hAnsi="Arial" w:cs="Arial"/>
          <w:b/>
          <w:color w:val="00B050"/>
        </w:rPr>
        <w:t>VV je opravený podľa PD na 19ks.</w:t>
      </w:r>
    </w:p>
    <w:p w:rsidR="007E1019" w:rsidRPr="004E4DD8" w:rsidRDefault="007E1019" w:rsidP="582175BF">
      <w:pPr>
        <w:jc w:val="both"/>
        <w:rPr>
          <w:rFonts w:ascii="Arial" w:hAnsi="Arial" w:cs="Arial"/>
        </w:rPr>
      </w:pPr>
    </w:p>
    <w:p w:rsidR="007E1019" w:rsidRPr="004E4DD8" w:rsidRDefault="007E1019" w:rsidP="582175BF">
      <w:pPr>
        <w:jc w:val="both"/>
        <w:rPr>
          <w:rFonts w:ascii="Arial" w:hAnsi="Arial" w:cs="Arial"/>
        </w:rPr>
      </w:pPr>
    </w:p>
    <w:p w:rsidR="007E1019" w:rsidRPr="004E4DD8" w:rsidRDefault="582175BF" w:rsidP="582175BF">
      <w:pPr>
        <w:jc w:val="both"/>
        <w:rPr>
          <w:rFonts w:ascii="Arial" w:hAnsi="Arial" w:cs="Arial"/>
          <w:b/>
          <w:bCs/>
        </w:rPr>
      </w:pPr>
      <w:r w:rsidRPr="582175BF">
        <w:rPr>
          <w:rFonts w:ascii="Arial" w:hAnsi="Arial" w:cs="Arial"/>
          <w:b/>
          <w:bCs/>
        </w:rPr>
        <w:t>Otázka 308:</w:t>
      </w:r>
    </w:p>
    <w:p w:rsidR="007E1019" w:rsidRPr="004E4DD8" w:rsidRDefault="582175BF" w:rsidP="582175BF">
      <w:pPr>
        <w:jc w:val="both"/>
        <w:rPr>
          <w:rFonts w:ascii="Arial" w:hAnsi="Arial" w:cs="Arial"/>
        </w:rPr>
      </w:pPr>
      <w:r w:rsidRPr="582175BF">
        <w:rPr>
          <w:rFonts w:ascii="Arial" w:hAnsi="Arial" w:cs="Arial"/>
        </w:rPr>
        <w:t>V podrobnom výkaz-výmer objektu 695-00 (Zväzok 4) v položke 67120900 Doplnky, atypické konštrukcie je v podrobnom rozpade položky uvedené:</w:t>
      </w:r>
    </w:p>
    <w:p w:rsidR="007E1019" w:rsidRPr="004E4DD8" w:rsidRDefault="007E1019" w:rsidP="582175BF">
      <w:pPr>
        <w:jc w:val="both"/>
        <w:rPr>
          <w:rFonts w:ascii="Arial" w:hAnsi="Arial" w:cs="Arial"/>
        </w:rPr>
      </w:pPr>
      <w:r w:rsidRPr="582175BF">
        <w:rPr>
          <w:rFonts w:ascii="Arial" w:hAnsi="Arial" w:cs="Arial"/>
        </w:rPr>
        <w:t>- zábrana proti snehu 1ks=250kg*26</w:t>
      </w:r>
      <w:r w:rsidRPr="004E4DD8">
        <w:rPr>
          <w:rFonts w:ascii="Arial" w:hAnsi="Arial" w:cs="Arial"/>
          <w:szCs w:val="24"/>
        </w:rPr>
        <w:tab/>
      </w:r>
      <w:r w:rsidRPr="582175BF">
        <w:rPr>
          <w:rFonts w:ascii="Arial" w:hAnsi="Arial" w:cs="Arial"/>
        </w:rPr>
        <w:t>6 500,00</w:t>
      </w:r>
    </w:p>
    <w:p w:rsidR="007E1019" w:rsidRPr="004E4DD8" w:rsidRDefault="007E1019" w:rsidP="582175BF">
      <w:pPr>
        <w:jc w:val="both"/>
        <w:rPr>
          <w:rFonts w:ascii="Arial" w:hAnsi="Arial" w:cs="Arial"/>
        </w:rPr>
      </w:pPr>
      <w:r w:rsidRPr="582175BF">
        <w:rPr>
          <w:rFonts w:ascii="Arial" w:hAnsi="Arial" w:cs="Arial"/>
        </w:rPr>
        <w:t>- manipulačná plošinka 1ks=350kg*8</w:t>
      </w:r>
      <w:r w:rsidRPr="004E4DD8">
        <w:rPr>
          <w:rFonts w:ascii="Arial" w:hAnsi="Arial" w:cs="Arial"/>
          <w:szCs w:val="24"/>
        </w:rPr>
        <w:tab/>
      </w:r>
      <w:r w:rsidRPr="582175BF">
        <w:rPr>
          <w:rFonts w:ascii="Arial" w:hAnsi="Arial" w:cs="Arial"/>
        </w:rPr>
        <w:t>2 800,00</w:t>
      </w:r>
    </w:p>
    <w:p w:rsidR="007E1019" w:rsidRPr="004E4DD8" w:rsidRDefault="007E1019" w:rsidP="582175BF">
      <w:pPr>
        <w:jc w:val="both"/>
        <w:rPr>
          <w:rFonts w:ascii="Arial" w:hAnsi="Arial" w:cs="Arial"/>
        </w:rPr>
      </w:pPr>
      <w:r w:rsidRPr="582175BF">
        <w:rPr>
          <w:rFonts w:ascii="Arial" w:hAnsi="Arial" w:cs="Arial"/>
        </w:rPr>
        <w:t>- nosič káblov v komôrke mosta 180ks*11kg/ks</w:t>
      </w:r>
      <w:r w:rsidRPr="004E4DD8">
        <w:rPr>
          <w:rFonts w:ascii="Arial" w:hAnsi="Arial" w:cs="Arial"/>
          <w:szCs w:val="24"/>
        </w:rPr>
        <w:tab/>
      </w:r>
      <w:r w:rsidRPr="582175BF">
        <w:rPr>
          <w:rFonts w:ascii="Arial" w:hAnsi="Arial" w:cs="Arial"/>
        </w:rPr>
        <w:t>1 980,00</w:t>
      </w:r>
    </w:p>
    <w:p w:rsidR="007E1019" w:rsidRPr="004E4DD8" w:rsidRDefault="007E1019" w:rsidP="582175BF">
      <w:pPr>
        <w:jc w:val="both"/>
        <w:rPr>
          <w:rFonts w:ascii="Arial" w:hAnsi="Arial" w:cs="Arial"/>
        </w:rPr>
      </w:pPr>
      <w:r w:rsidRPr="582175BF">
        <w:rPr>
          <w:rFonts w:ascii="Arial" w:hAnsi="Arial" w:cs="Arial"/>
        </w:rPr>
        <w:t>- nosič káblov na ostatných mostoch 320ks*11kg/ks</w:t>
      </w:r>
      <w:r w:rsidRPr="004E4DD8">
        <w:rPr>
          <w:rFonts w:ascii="Arial" w:hAnsi="Arial" w:cs="Arial"/>
          <w:szCs w:val="24"/>
        </w:rPr>
        <w:tab/>
      </w:r>
      <w:r w:rsidRPr="582175BF">
        <w:rPr>
          <w:rFonts w:ascii="Arial" w:hAnsi="Arial" w:cs="Arial"/>
        </w:rPr>
        <w:t>3 520,00</w:t>
      </w:r>
    </w:p>
    <w:p w:rsidR="007E1019" w:rsidRPr="004E4DD8" w:rsidRDefault="582175BF" w:rsidP="582175BF">
      <w:pPr>
        <w:jc w:val="both"/>
        <w:rPr>
          <w:rFonts w:ascii="Arial" w:hAnsi="Arial" w:cs="Arial"/>
        </w:rPr>
      </w:pPr>
      <w:r w:rsidRPr="582175BF">
        <w:rPr>
          <w:rFonts w:ascii="Arial" w:hAnsi="Arial" w:cs="Arial"/>
        </w:rPr>
        <w:t>Podľa projektovej dokumentácie objektu 695-00 (výkaz materiálu) je hmotnosť zábrany proti snehu cca 140kg a hmotnosť manipulačnej plošinky cca 100kg.</w:t>
      </w:r>
    </w:p>
    <w:p w:rsidR="007E1019" w:rsidRPr="004E4DD8" w:rsidRDefault="582175BF" w:rsidP="582175BF">
      <w:pPr>
        <w:jc w:val="both"/>
        <w:rPr>
          <w:rFonts w:ascii="Arial" w:hAnsi="Arial" w:cs="Arial"/>
        </w:rPr>
      </w:pPr>
      <w:r w:rsidRPr="582175BF">
        <w:rPr>
          <w:rFonts w:ascii="Arial" w:hAnsi="Arial" w:cs="Arial"/>
        </w:rPr>
        <w:t>Podľa projektovej dokumentácie objektu 695-00, časť 14 – Prechod káblov cez mosty na tejto stavbe nosiče káblov v komôrke mosta nebudú vôbec použité.</w:t>
      </w:r>
    </w:p>
    <w:p w:rsidR="582175BF" w:rsidRDefault="582175BF" w:rsidP="582175BF">
      <w:pPr>
        <w:jc w:val="both"/>
        <w:rPr>
          <w:rFonts w:ascii="Arial" w:hAnsi="Arial" w:cs="Arial"/>
        </w:rPr>
      </w:pPr>
    </w:p>
    <w:p w:rsidR="007E1019" w:rsidRDefault="582175BF" w:rsidP="582175BF">
      <w:pPr>
        <w:jc w:val="both"/>
        <w:rPr>
          <w:rFonts w:ascii="Arial" w:hAnsi="Arial" w:cs="Arial"/>
        </w:rPr>
      </w:pPr>
      <w:r w:rsidRPr="582175BF">
        <w:rPr>
          <w:rFonts w:ascii="Arial" w:hAnsi="Arial" w:cs="Arial"/>
        </w:rPr>
        <w:t>Otázka č.5: Žiadame verejného obstarávateľa opraviť chybné výmery tejto položky, resp. opraviť celú cenovú časť a podrobný výkaz-výmer objektu 695-00 v zmysle odpovede č.1b.</w:t>
      </w:r>
    </w:p>
    <w:p w:rsidR="582175BF" w:rsidRDefault="582175BF" w:rsidP="582175BF">
      <w:pPr>
        <w:spacing w:after="200" w:line="276" w:lineRule="auto"/>
        <w:jc w:val="both"/>
        <w:rPr>
          <w:rFonts w:ascii="Arial" w:hAnsi="Arial" w:cs="Arial"/>
          <w:b/>
          <w:bCs/>
          <w:color w:val="00B050"/>
        </w:rPr>
      </w:pPr>
    </w:p>
    <w:p w:rsidR="007E1019" w:rsidRPr="00C61377" w:rsidRDefault="582175BF" w:rsidP="007E1019">
      <w:pPr>
        <w:spacing w:after="200" w:line="276" w:lineRule="auto"/>
        <w:contextualSpacing/>
        <w:jc w:val="both"/>
        <w:rPr>
          <w:rFonts w:ascii="Arial" w:hAnsi="Arial" w:cs="Arial"/>
          <w:b/>
          <w:color w:val="00B050"/>
        </w:rPr>
      </w:pPr>
      <w:r w:rsidRPr="582175BF">
        <w:rPr>
          <w:rFonts w:ascii="Arial" w:hAnsi="Arial" w:cs="Arial"/>
          <w:b/>
          <w:bCs/>
          <w:color w:val="00B050"/>
        </w:rPr>
        <w:t>Odpoveď</w:t>
      </w:r>
      <w:r w:rsidR="00B03EFA">
        <w:rPr>
          <w:rFonts w:ascii="Arial" w:hAnsi="Arial" w:cs="Arial"/>
          <w:b/>
          <w:bCs/>
          <w:color w:val="00B050"/>
        </w:rPr>
        <w:t xml:space="preserve"> 308</w:t>
      </w:r>
      <w:r w:rsidRPr="582175BF">
        <w:rPr>
          <w:rFonts w:ascii="Arial" w:hAnsi="Arial" w:cs="Arial"/>
          <w:b/>
          <w:bCs/>
          <w:color w:val="00B050"/>
        </w:rPr>
        <w:t>:</w:t>
      </w:r>
    </w:p>
    <w:p w:rsidR="582175BF" w:rsidRDefault="582175BF" w:rsidP="582175BF">
      <w:pPr>
        <w:spacing w:after="200" w:line="276" w:lineRule="auto"/>
        <w:jc w:val="both"/>
        <w:rPr>
          <w:rFonts w:ascii="Arial" w:hAnsi="Arial" w:cs="Arial"/>
          <w:b/>
          <w:bCs/>
          <w:color w:val="00B050"/>
        </w:rPr>
      </w:pPr>
      <w:r w:rsidRPr="582175BF">
        <w:rPr>
          <w:rFonts w:ascii="Arial" w:hAnsi="Arial" w:cs="Arial"/>
          <w:b/>
          <w:bCs/>
          <w:color w:val="00B050"/>
        </w:rPr>
        <w:t>Nosiče káblov v komôrke budú s výkazu odstránené.</w:t>
      </w:r>
    </w:p>
    <w:p w:rsidR="007E1019" w:rsidRDefault="582175BF" w:rsidP="582175BF">
      <w:pPr>
        <w:spacing w:after="200" w:line="276" w:lineRule="auto"/>
        <w:contextualSpacing/>
        <w:jc w:val="both"/>
        <w:rPr>
          <w:rFonts w:ascii="Arial" w:hAnsi="Arial" w:cs="Arial"/>
          <w:b/>
          <w:bCs/>
          <w:color w:val="00B050"/>
        </w:rPr>
      </w:pPr>
      <w:r w:rsidRPr="582175BF">
        <w:rPr>
          <w:rFonts w:ascii="Arial" w:hAnsi="Arial" w:cs="Arial"/>
          <w:b/>
          <w:bCs/>
          <w:color w:val="00B050"/>
        </w:rPr>
        <w:t>Hmotnosti budú vo VV opravené podľa nasledovne.</w:t>
      </w:r>
    </w:p>
    <w:p w:rsidR="007E1019" w:rsidRPr="00D11DEA" w:rsidRDefault="007E1019" w:rsidP="007E1019">
      <w:pPr>
        <w:jc w:val="both"/>
        <w:rPr>
          <w:rFonts w:ascii="Arial" w:hAnsi="Arial" w:cs="Arial"/>
          <w:szCs w:val="24"/>
        </w:rPr>
      </w:pPr>
    </w:p>
    <w:tbl>
      <w:tblPr>
        <w:tblW w:w="6540" w:type="dxa"/>
        <w:tblInd w:w="55" w:type="dxa"/>
        <w:tblCellMar>
          <w:left w:w="70" w:type="dxa"/>
          <w:right w:w="70" w:type="dxa"/>
        </w:tblCellMar>
        <w:tblLook w:val="04A0" w:firstRow="1" w:lastRow="0" w:firstColumn="1" w:lastColumn="0" w:noHBand="0" w:noVBand="1"/>
      </w:tblPr>
      <w:tblGrid>
        <w:gridCol w:w="5540"/>
        <w:gridCol w:w="1000"/>
      </w:tblGrid>
      <w:tr w:rsidR="007E1019" w:rsidRPr="005C1160" w:rsidTr="002459C3">
        <w:trPr>
          <w:trHeight w:val="255"/>
        </w:trPr>
        <w:tc>
          <w:tcPr>
            <w:tcW w:w="5540" w:type="dxa"/>
            <w:tcBorders>
              <w:top w:val="nil"/>
              <w:left w:val="single" w:sz="4" w:space="0" w:color="auto"/>
              <w:bottom w:val="nil"/>
              <w:right w:val="nil"/>
            </w:tcBorders>
            <w:shd w:val="clear" w:color="auto" w:fill="auto"/>
            <w:vAlign w:val="center"/>
            <w:hideMark/>
          </w:tcPr>
          <w:p w:rsidR="007E1019" w:rsidRPr="005C1160" w:rsidRDefault="007E1019" w:rsidP="002459C3">
            <w:pPr>
              <w:rPr>
                <w:rFonts w:ascii="Arial" w:hAnsi="Arial" w:cs="Arial"/>
                <w:b/>
                <w:color w:val="00B050"/>
              </w:rPr>
            </w:pPr>
            <w:r w:rsidRPr="005C1160">
              <w:rPr>
                <w:rFonts w:ascii="Arial" w:hAnsi="Arial" w:cs="Arial"/>
                <w:b/>
                <w:color w:val="00B050"/>
              </w:rPr>
              <w:t>- zábrana proti snehu 1ks=140kg*26</w:t>
            </w:r>
          </w:p>
        </w:tc>
        <w:tc>
          <w:tcPr>
            <w:tcW w:w="1000" w:type="dxa"/>
            <w:tcBorders>
              <w:top w:val="nil"/>
              <w:left w:val="nil"/>
              <w:bottom w:val="nil"/>
              <w:right w:val="single" w:sz="4" w:space="0" w:color="auto"/>
            </w:tcBorders>
            <w:shd w:val="clear" w:color="auto" w:fill="auto"/>
            <w:vAlign w:val="center"/>
            <w:hideMark/>
          </w:tcPr>
          <w:p w:rsidR="007E1019" w:rsidRPr="005C1160" w:rsidRDefault="007E1019" w:rsidP="002459C3">
            <w:pPr>
              <w:jc w:val="right"/>
              <w:rPr>
                <w:rFonts w:ascii="Arial" w:hAnsi="Arial" w:cs="Arial"/>
                <w:b/>
                <w:color w:val="00B050"/>
              </w:rPr>
            </w:pPr>
            <w:r w:rsidRPr="005C1160">
              <w:rPr>
                <w:rFonts w:ascii="Arial" w:hAnsi="Arial" w:cs="Arial"/>
                <w:b/>
                <w:color w:val="00B050"/>
              </w:rPr>
              <w:t>3 640,00</w:t>
            </w:r>
          </w:p>
        </w:tc>
      </w:tr>
      <w:tr w:rsidR="007E1019" w:rsidRPr="005C1160" w:rsidTr="002459C3">
        <w:trPr>
          <w:trHeight w:val="255"/>
        </w:trPr>
        <w:tc>
          <w:tcPr>
            <w:tcW w:w="5540" w:type="dxa"/>
            <w:tcBorders>
              <w:top w:val="nil"/>
              <w:left w:val="single" w:sz="4" w:space="0" w:color="auto"/>
              <w:bottom w:val="nil"/>
              <w:right w:val="nil"/>
            </w:tcBorders>
            <w:shd w:val="clear" w:color="auto" w:fill="auto"/>
            <w:vAlign w:val="center"/>
            <w:hideMark/>
          </w:tcPr>
          <w:p w:rsidR="007E1019" w:rsidRPr="005C1160" w:rsidRDefault="007E1019" w:rsidP="002459C3">
            <w:pPr>
              <w:rPr>
                <w:rFonts w:ascii="Arial" w:hAnsi="Arial" w:cs="Arial"/>
                <w:b/>
                <w:color w:val="00B050"/>
              </w:rPr>
            </w:pPr>
            <w:r w:rsidRPr="005C1160">
              <w:rPr>
                <w:rFonts w:ascii="Arial" w:hAnsi="Arial" w:cs="Arial"/>
                <w:b/>
                <w:color w:val="00B050"/>
              </w:rPr>
              <w:t xml:space="preserve"> - manipulačná plošinka 1ks=100kg*8</w:t>
            </w:r>
          </w:p>
        </w:tc>
        <w:tc>
          <w:tcPr>
            <w:tcW w:w="1000" w:type="dxa"/>
            <w:tcBorders>
              <w:top w:val="nil"/>
              <w:left w:val="nil"/>
              <w:bottom w:val="nil"/>
              <w:right w:val="single" w:sz="4" w:space="0" w:color="auto"/>
            </w:tcBorders>
            <w:shd w:val="clear" w:color="auto" w:fill="auto"/>
            <w:vAlign w:val="center"/>
            <w:hideMark/>
          </w:tcPr>
          <w:p w:rsidR="007E1019" w:rsidRPr="005C1160" w:rsidRDefault="007E1019" w:rsidP="002459C3">
            <w:pPr>
              <w:jc w:val="right"/>
              <w:rPr>
                <w:rFonts w:ascii="Arial" w:hAnsi="Arial" w:cs="Arial"/>
                <w:b/>
                <w:color w:val="00B050"/>
              </w:rPr>
            </w:pPr>
            <w:r w:rsidRPr="005C1160">
              <w:rPr>
                <w:rFonts w:ascii="Arial" w:hAnsi="Arial" w:cs="Arial"/>
                <w:b/>
                <w:color w:val="00B050"/>
              </w:rPr>
              <w:t>800,00</w:t>
            </w:r>
          </w:p>
        </w:tc>
      </w:tr>
    </w:tbl>
    <w:p w:rsidR="007E1019" w:rsidRPr="00D11DEA" w:rsidRDefault="007E1019" w:rsidP="007E1019">
      <w:pPr>
        <w:jc w:val="both"/>
        <w:rPr>
          <w:rFonts w:ascii="Arial" w:hAnsi="Arial" w:cs="Arial"/>
          <w:szCs w:val="24"/>
        </w:rPr>
      </w:pPr>
    </w:p>
    <w:p w:rsidR="007E1019" w:rsidRPr="00D11DEA" w:rsidRDefault="007E1019" w:rsidP="007E1019">
      <w:pPr>
        <w:jc w:val="both"/>
        <w:rPr>
          <w:rFonts w:ascii="Arial" w:hAnsi="Arial" w:cs="Arial"/>
          <w:b/>
          <w:szCs w:val="24"/>
        </w:rPr>
      </w:pPr>
      <w:r>
        <w:rPr>
          <w:rFonts w:ascii="Arial" w:hAnsi="Arial" w:cs="Arial"/>
          <w:b/>
          <w:szCs w:val="24"/>
        </w:rPr>
        <w:t>Otázka 309</w:t>
      </w:r>
      <w:r w:rsidRPr="00360056">
        <w:rPr>
          <w:rFonts w:ascii="Arial" w:hAnsi="Arial" w:cs="Arial"/>
          <w:b/>
          <w:szCs w:val="24"/>
        </w:rPr>
        <w:t>:</w:t>
      </w:r>
    </w:p>
    <w:p w:rsidR="007E1019" w:rsidRPr="00D11DEA" w:rsidRDefault="007E1019" w:rsidP="007E1019">
      <w:pPr>
        <w:jc w:val="both"/>
        <w:rPr>
          <w:rFonts w:ascii="Arial" w:hAnsi="Arial" w:cs="Arial"/>
          <w:szCs w:val="24"/>
        </w:rPr>
      </w:pPr>
      <w:r w:rsidRPr="00D11DEA">
        <w:rPr>
          <w:rFonts w:ascii="Arial" w:hAnsi="Arial" w:cs="Arial"/>
          <w:szCs w:val="24"/>
        </w:rPr>
        <w:t>Podľa Zväzku 3, časť 1, bod 1.1 a Zväzku 4, Preambula cenovej časti bod 1.1 súťažných podkladov predmetom obstarávania nie sú objekty SSÚR Šebastovce (320-01 až 330-18).</w:t>
      </w:r>
    </w:p>
    <w:p w:rsidR="007E1019" w:rsidRPr="00D11DEA" w:rsidRDefault="007E1019" w:rsidP="007E1019">
      <w:pPr>
        <w:jc w:val="both"/>
        <w:rPr>
          <w:rFonts w:ascii="Arial" w:hAnsi="Arial" w:cs="Arial"/>
          <w:szCs w:val="24"/>
        </w:rPr>
      </w:pPr>
      <w:r w:rsidRPr="00D11DEA">
        <w:rPr>
          <w:rFonts w:ascii="Arial" w:hAnsi="Arial" w:cs="Arial"/>
          <w:szCs w:val="24"/>
        </w:rPr>
        <w:t xml:space="preserve">Podľa projektovej dokumentácie objektu 695-01 je požadovaná dodávka kamier a pre odpočívadlo Valaliky dodávka kamier pre statické snímanie EČV, pričom do SSÚR </w:t>
      </w:r>
      <w:r w:rsidRPr="00D11DEA">
        <w:rPr>
          <w:rFonts w:ascii="Arial" w:hAnsi="Arial" w:cs="Arial"/>
          <w:szCs w:val="24"/>
        </w:rPr>
        <w:lastRenderedPageBreak/>
        <w:t>Šebastovce sa bude prenášať obraz kamier a snímané EČV. Taktiež  sa z SSÚR budú uvedené kamery ovládať.</w:t>
      </w:r>
    </w:p>
    <w:p w:rsidR="007E1019" w:rsidRDefault="007E1019" w:rsidP="007E1019">
      <w:pPr>
        <w:jc w:val="both"/>
        <w:rPr>
          <w:rFonts w:ascii="Arial" w:hAnsi="Arial" w:cs="Arial"/>
          <w:szCs w:val="24"/>
        </w:rPr>
      </w:pPr>
      <w:r w:rsidRPr="00D11DEA">
        <w:rPr>
          <w:rFonts w:ascii="Arial" w:hAnsi="Arial" w:cs="Arial"/>
          <w:szCs w:val="24"/>
        </w:rPr>
        <w:t>Otázka č.6: Keďže sa SSÚR Šebastovce nebude budovať, žiadame verejného obstarávateľa o upresnenie, kam sa bude prenášať obraz kamier a snímané EČV a odkiaľ sa budú predmetné kamery ovládať.</w:t>
      </w:r>
    </w:p>
    <w:p w:rsidR="007E1019" w:rsidRDefault="007E1019" w:rsidP="007E1019">
      <w:pPr>
        <w:jc w:val="both"/>
        <w:rPr>
          <w:rFonts w:ascii="Arial" w:hAnsi="Arial" w:cs="Arial"/>
          <w:b/>
          <w:color w:val="00B050"/>
          <w:szCs w:val="24"/>
        </w:rPr>
      </w:pPr>
    </w:p>
    <w:p w:rsidR="007E1019" w:rsidRPr="006B17F5" w:rsidRDefault="007E1019" w:rsidP="007E1019">
      <w:pPr>
        <w:jc w:val="both"/>
        <w:rPr>
          <w:rFonts w:ascii="Arial" w:hAnsi="Arial" w:cs="Arial"/>
          <w:b/>
          <w:color w:val="00B050"/>
          <w:szCs w:val="24"/>
        </w:rPr>
      </w:pPr>
      <w:r w:rsidRPr="006B17F5">
        <w:rPr>
          <w:rFonts w:ascii="Arial" w:hAnsi="Arial" w:cs="Arial"/>
          <w:b/>
          <w:color w:val="00B050"/>
          <w:szCs w:val="24"/>
        </w:rPr>
        <w:t>Odpoveď</w:t>
      </w:r>
      <w:r w:rsidR="00B03EFA">
        <w:rPr>
          <w:rFonts w:ascii="Arial" w:hAnsi="Arial" w:cs="Arial"/>
          <w:b/>
          <w:color w:val="00B050"/>
          <w:szCs w:val="24"/>
        </w:rPr>
        <w:t xml:space="preserve"> 309</w:t>
      </w:r>
      <w:r w:rsidRPr="006B17F5">
        <w:rPr>
          <w:rFonts w:ascii="Arial" w:hAnsi="Arial" w:cs="Arial"/>
          <w:b/>
          <w:color w:val="00B050"/>
          <w:szCs w:val="24"/>
        </w:rPr>
        <w:t>:</w:t>
      </w:r>
    </w:p>
    <w:p w:rsidR="007E1019" w:rsidRPr="006B17F5" w:rsidRDefault="007E1019" w:rsidP="007E1019">
      <w:pPr>
        <w:jc w:val="both"/>
        <w:rPr>
          <w:rFonts w:ascii="Arial" w:hAnsi="Arial" w:cs="Arial"/>
          <w:b/>
          <w:color w:val="00B050"/>
          <w:szCs w:val="24"/>
        </w:rPr>
      </w:pPr>
      <w:r w:rsidRPr="006B17F5">
        <w:rPr>
          <w:rFonts w:ascii="Arial" w:hAnsi="Arial" w:cs="Arial"/>
          <w:b/>
          <w:color w:val="00B050"/>
          <w:szCs w:val="24"/>
        </w:rPr>
        <w:t>Viď odpoveď na otázku 305</w:t>
      </w:r>
    </w:p>
    <w:p w:rsidR="007E1019" w:rsidRPr="00D11DEA" w:rsidRDefault="007E1019" w:rsidP="007E1019">
      <w:pPr>
        <w:jc w:val="both"/>
        <w:rPr>
          <w:rFonts w:ascii="Arial" w:hAnsi="Arial" w:cs="Arial"/>
          <w:szCs w:val="24"/>
        </w:rPr>
      </w:pPr>
    </w:p>
    <w:p w:rsidR="007E1019" w:rsidRPr="00C96BC4" w:rsidRDefault="007E1019" w:rsidP="007E1019">
      <w:pPr>
        <w:jc w:val="both"/>
        <w:rPr>
          <w:rFonts w:ascii="Arial" w:hAnsi="Arial" w:cs="Arial"/>
          <w:b/>
          <w:szCs w:val="24"/>
        </w:rPr>
      </w:pPr>
      <w:r>
        <w:rPr>
          <w:rFonts w:ascii="Arial" w:hAnsi="Arial" w:cs="Arial"/>
          <w:b/>
          <w:szCs w:val="24"/>
        </w:rPr>
        <w:t>Otázka 310</w:t>
      </w:r>
      <w:r w:rsidRPr="00360056">
        <w:rPr>
          <w:rFonts w:ascii="Arial" w:hAnsi="Arial" w:cs="Arial"/>
          <w:b/>
          <w:szCs w:val="24"/>
        </w:rPr>
        <w:t>:</w:t>
      </w:r>
    </w:p>
    <w:p w:rsidR="007E1019" w:rsidRPr="00D11DEA" w:rsidRDefault="007E1019" w:rsidP="007E1019">
      <w:pPr>
        <w:jc w:val="both"/>
        <w:rPr>
          <w:rFonts w:ascii="Arial" w:hAnsi="Arial" w:cs="Arial"/>
          <w:szCs w:val="24"/>
        </w:rPr>
      </w:pPr>
      <w:r w:rsidRPr="00D11DEA">
        <w:rPr>
          <w:rFonts w:ascii="Arial" w:hAnsi="Arial" w:cs="Arial"/>
          <w:szCs w:val="24"/>
        </w:rPr>
        <w:t>Podľa Zväzku 3, časť 1, bod 1.1 a Zväzku 4, Preambula cenovej časti bod 1.1 súťažných podkladov predmetom obstarávania nie sú objekty SSÚR Šebastovce (320-01 až 330-18).</w:t>
      </w:r>
    </w:p>
    <w:p w:rsidR="007E1019" w:rsidRPr="00D11DEA" w:rsidRDefault="007E1019" w:rsidP="007E1019">
      <w:pPr>
        <w:jc w:val="both"/>
        <w:rPr>
          <w:rFonts w:ascii="Arial" w:hAnsi="Arial" w:cs="Arial"/>
          <w:szCs w:val="24"/>
        </w:rPr>
      </w:pPr>
      <w:r w:rsidRPr="00D11DEA">
        <w:rPr>
          <w:rFonts w:ascii="Arial" w:hAnsi="Arial" w:cs="Arial"/>
          <w:szCs w:val="24"/>
        </w:rPr>
        <w:t>Podľa projektovej dokumentácie objektu 695-01 budú všetky informácie z inštalovaných technológií na rýchlostnej ceste prenášané do SSÚR Šebastovce.</w:t>
      </w:r>
    </w:p>
    <w:p w:rsidR="007E1019" w:rsidRPr="00D11DEA" w:rsidRDefault="007E1019" w:rsidP="007E1019">
      <w:pPr>
        <w:jc w:val="both"/>
        <w:rPr>
          <w:rFonts w:ascii="Arial" w:hAnsi="Arial" w:cs="Arial"/>
          <w:szCs w:val="24"/>
        </w:rPr>
      </w:pPr>
      <w:r w:rsidRPr="00D11DEA">
        <w:rPr>
          <w:rFonts w:ascii="Arial" w:hAnsi="Arial" w:cs="Arial"/>
          <w:szCs w:val="24"/>
        </w:rPr>
        <w:t>Otázka č.7: Keďže sa SSÚR Šebastovce nebude budovať, žiadame verejného obstarávateľa o upresnenie, kam sa bude prenášať všetky informácie z inštalovaných technológií na rýchlostnej ceste.</w:t>
      </w:r>
    </w:p>
    <w:p w:rsidR="007E1019" w:rsidRPr="00360056" w:rsidRDefault="007E1019" w:rsidP="007E1019">
      <w:pPr>
        <w:jc w:val="both"/>
        <w:rPr>
          <w:rFonts w:ascii="Arial" w:hAnsi="Arial" w:cs="Arial"/>
          <w:szCs w:val="24"/>
        </w:rPr>
      </w:pPr>
    </w:p>
    <w:p w:rsidR="007E1019" w:rsidRPr="006B17F5" w:rsidRDefault="007E1019" w:rsidP="007E1019">
      <w:pPr>
        <w:jc w:val="both"/>
        <w:rPr>
          <w:rFonts w:ascii="Arial" w:hAnsi="Arial" w:cs="Arial"/>
          <w:b/>
          <w:color w:val="00B050"/>
          <w:szCs w:val="24"/>
        </w:rPr>
      </w:pPr>
      <w:r w:rsidRPr="006B17F5">
        <w:rPr>
          <w:rFonts w:ascii="Arial" w:hAnsi="Arial" w:cs="Arial"/>
          <w:b/>
          <w:color w:val="00B050"/>
          <w:szCs w:val="24"/>
        </w:rPr>
        <w:t>Odpoveď</w:t>
      </w:r>
      <w:r w:rsidR="00B03EFA">
        <w:rPr>
          <w:rFonts w:ascii="Arial" w:hAnsi="Arial" w:cs="Arial"/>
          <w:b/>
          <w:color w:val="00B050"/>
          <w:szCs w:val="24"/>
        </w:rPr>
        <w:t xml:space="preserve"> 310</w:t>
      </w:r>
      <w:r w:rsidRPr="006B17F5">
        <w:rPr>
          <w:rFonts w:ascii="Arial" w:hAnsi="Arial" w:cs="Arial"/>
          <w:b/>
          <w:color w:val="00B050"/>
          <w:szCs w:val="24"/>
        </w:rPr>
        <w:t>:</w:t>
      </w:r>
    </w:p>
    <w:p w:rsidR="007E1019" w:rsidRPr="006B17F5" w:rsidRDefault="007E1019" w:rsidP="007E1019">
      <w:pPr>
        <w:jc w:val="both"/>
        <w:rPr>
          <w:rFonts w:ascii="Arial" w:hAnsi="Arial" w:cs="Arial"/>
          <w:b/>
          <w:color w:val="00B050"/>
          <w:szCs w:val="24"/>
        </w:rPr>
      </w:pPr>
      <w:r w:rsidRPr="006B17F5">
        <w:rPr>
          <w:rFonts w:ascii="Arial" w:hAnsi="Arial" w:cs="Arial"/>
          <w:b/>
          <w:color w:val="00B050"/>
          <w:szCs w:val="24"/>
        </w:rPr>
        <w:t>Viď odpoveď na otázku 305</w:t>
      </w:r>
    </w:p>
    <w:p w:rsidR="007E1019" w:rsidRPr="00360056" w:rsidRDefault="007E1019" w:rsidP="007E1019">
      <w:pPr>
        <w:spacing w:line="276" w:lineRule="auto"/>
        <w:jc w:val="both"/>
        <w:rPr>
          <w:rFonts w:ascii="Arial" w:hAnsi="Arial" w:cs="Arial"/>
          <w:sz w:val="24"/>
          <w:szCs w:val="24"/>
          <w:u w:val="single"/>
        </w:rPr>
      </w:pPr>
    </w:p>
    <w:p w:rsidR="007E1019" w:rsidRPr="005C1160" w:rsidRDefault="007E1019" w:rsidP="007E1019">
      <w:pPr>
        <w:jc w:val="both"/>
        <w:rPr>
          <w:rFonts w:ascii="Arial" w:hAnsi="Arial" w:cs="Arial"/>
          <w:b/>
          <w:szCs w:val="24"/>
        </w:rPr>
      </w:pPr>
      <w:r w:rsidRPr="005C1160">
        <w:rPr>
          <w:rFonts w:ascii="Arial" w:hAnsi="Arial" w:cs="Arial"/>
          <w:b/>
          <w:szCs w:val="24"/>
        </w:rPr>
        <w:t>Otázka 311:</w:t>
      </w:r>
    </w:p>
    <w:p w:rsidR="007E1019" w:rsidRPr="005C1160" w:rsidRDefault="007E1019" w:rsidP="007E1019">
      <w:pPr>
        <w:jc w:val="both"/>
        <w:rPr>
          <w:rFonts w:ascii="Arial" w:hAnsi="Arial" w:cs="Arial"/>
        </w:rPr>
      </w:pPr>
      <w:r w:rsidRPr="005C1160">
        <w:rPr>
          <w:rFonts w:ascii="Arial" w:hAnsi="Arial" w:cs="Arial"/>
        </w:rPr>
        <w:t>Žiadame verejného obstarávateľa o vysvetlenie Zväzku 2 Obchodné podmienky časť 2 Zmluva o dielo Zmluvné podmienky, časť 2.2 Osobitné zmluvné podmienky, podčlánok 2.1., konkrétne dôvodu, prečo v prípade nezaistenia prístupu na pozemky tretích osôb nevzniká nárok predĺženie Lehoty výstavby. Dodávateľ nie je schopný ani pri všetkej odbornej starostlivosti a snahe, ovplyvniť konanie tretích osôb. Žiadame verejného obstarávateľa o vysvetlenie, prečo nie je možné predĺženie Lehoty na výstavbu z dôvodov, ktoré nie sú v moci Dodávateľa.</w:t>
      </w:r>
    </w:p>
    <w:p w:rsidR="009F3E34" w:rsidRPr="009F3E34" w:rsidRDefault="009F3E34" w:rsidP="007E1019">
      <w:pPr>
        <w:spacing w:line="276" w:lineRule="auto"/>
        <w:jc w:val="both"/>
        <w:rPr>
          <w:rFonts w:ascii="Arial Narrow" w:hAnsi="Arial Narrow"/>
          <w:color w:val="00B050"/>
          <w:sz w:val="24"/>
        </w:rPr>
      </w:pPr>
    </w:p>
    <w:p w:rsidR="007E1019" w:rsidRPr="00CA3446" w:rsidRDefault="007E1019" w:rsidP="007E1019">
      <w:pPr>
        <w:spacing w:line="276" w:lineRule="auto"/>
        <w:jc w:val="both"/>
        <w:rPr>
          <w:rFonts w:ascii="Arial Narrow" w:hAnsi="Arial Narrow"/>
          <w:b/>
          <w:color w:val="00B050"/>
          <w:sz w:val="24"/>
        </w:rPr>
      </w:pPr>
      <w:r w:rsidRPr="00CA3446">
        <w:rPr>
          <w:rFonts w:ascii="Arial Narrow" w:hAnsi="Arial Narrow"/>
          <w:b/>
          <w:color w:val="00B050"/>
          <w:sz w:val="24"/>
        </w:rPr>
        <w:t>Odpoveď</w:t>
      </w:r>
      <w:r w:rsidR="009F3E34" w:rsidRPr="00CA3446">
        <w:rPr>
          <w:rFonts w:ascii="Arial Narrow" w:hAnsi="Arial Narrow"/>
          <w:b/>
          <w:color w:val="00B050"/>
          <w:sz w:val="24"/>
        </w:rPr>
        <w:t xml:space="preserve"> 311</w:t>
      </w:r>
      <w:r w:rsidRPr="00CA3446">
        <w:rPr>
          <w:rFonts w:ascii="Arial Narrow" w:hAnsi="Arial Narrow"/>
          <w:b/>
          <w:color w:val="00B050"/>
          <w:sz w:val="24"/>
        </w:rPr>
        <w:t>:</w:t>
      </w:r>
    </w:p>
    <w:p w:rsidR="009F3E34" w:rsidRDefault="009F3E34" w:rsidP="009F3E34">
      <w:pPr>
        <w:spacing w:line="276" w:lineRule="auto"/>
        <w:jc w:val="both"/>
        <w:rPr>
          <w:rFonts w:ascii="Arial" w:hAnsi="Arial" w:cs="Arial"/>
        </w:rPr>
      </w:pPr>
      <w:r w:rsidRPr="00CA3446">
        <w:rPr>
          <w:rFonts w:ascii="Arial" w:hAnsi="Arial" w:cs="Arial"/>
          <w:b/>
          <w:color w:val="00B050"/>
        </w:rPr>
        <w:t xml:space="preserve">Povinnosť včas zaistiť vstupy na pozemky tretích osôb </w:t>
      </w:r>
      <w:r w:rsidRPr="00CA3446">
        <w:rPr>
          <w:rFonts w:ascii="Arial" w:hAnsi="Arial" w:cs="Arial"/>
          <w:b/>
          <w:color w:val="00B050"/>
          <w:u w:val="single"/>
        </w:rPr>
        <w:t>nad rámec pozemkov určených v zmluve</w:t>
      </w:r>
      <w:r w:rsidRPr="00CA3446">
        <w:rPr>
          <w:rFonts w:ascii="Arial" w:hAnsi="Arial" w:cs="Arial"/>
          <w:b/>
          <w:color w:val="00B050"/>
        </w:rPr>
        <w:t xml:space="preserve"> je v zmysle Osobitných zmluvných podmienok FIDIC výlučnou povinnosťou Zhotoviteľa, a v prípade jej nesplnenia by pri ponechaní možnosti uplatnenia nároku na predĺženie Lehoty výstavby dochádzalo k jej neprimeraným predĺženiam</w:t>
      </w:r>
      <w:r>
        <w:rPr>
          <w:rFonts w:ascii="Arial" w:hAnsi="Arial" w:cs="Arial"/>
        </w:rPr>
        <w:t xml:space="preserve">. </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312:</w:t>
      </w:r>
    </w:p>
    <w:p w:rsidR="007E1019" w:rsidRDefault="007E1019" w:rsidP="007E1019">
      <w:pPr>
        <w:jc w:val="both"/>
        <w:rPr>
          <w:rFonts w:ascii="Arial" w:hAnsi="Arial" w:cs="Arial"/>
        </w:rPr>
      </w:pPr>
      <w:r w:rsidRPr="005C1160">
        <w:rPr>
          <w:rFonts w:ascii="Arial" w:hAnsi="Arial" w:cs="Arial"/>
        </w:rPr>
        <w:t>Žiadame verejného obstarávateľa o vysvetlenie Zväzku 2 Obchodné podmienky časť 2 Zmluva o dielo Zmluvné podmienky, časť 2.2 Osobitné zmluvné podmienky, podčlánok 4.4b konkrétne, vysvetlenie akým spôsobom bude zachované obchodné tajomstvo v prípade predloženia zmluvy s Priamym Podzhotoviteľom.</w:t>
      </w:r>
    </w:p>
    <w:p w:rsidR="00CA3446" w:rsidRDefault="00CA3446" w:rsidP="007E1019">
      <w:pPr>
        <w:jc w:val="both"/>
        <w:rPr>
          <w:rFonts w:ascii="Arial" w:hAnsi="Arial" w:cs="Arial"/>
        </w:rPr>
      </w:pPr>
    </w:p>
    <w:p w:rsidR="00CA3446" w:rsidRPr="00CA3446" w:rsidRDefault="00CA3446" w:rsidP="007E1019">
      <w:pPr>
        <w:jc w:val="both"/>
        <w:rPr>
          <w:rFonts w:ascii="Arial" w:hAnsi="Arial" w:cs="Arial"/>
          <w:b/>
          <w:color w:val="00B050"/>
        </w:rPr>
      </w:pPr>
      <w:r w:rsidRPr="00CA3446">
        <w:rPr>
          <w:rFonts w:ascii="Arial Narrow" w:hAnsi="Arial Narrow"/>
          <w:b/>
          <w:color w:val="00B050"/>
          <w:sz w:val="24"/>
        </w:rPr>
        <w:t>Odpoveď 312</w:t>
      </w:r>
    </w:p>
    <w:p w:rsidR="00CA3446" w:rsidRPr="00CA3446" w:rsidRDefault="00CA3446" w:rsidP="00CA3446">
      <w:pPr>
        <w:rPr>
          <w:rFonts w:ascii="Arial" w:hAnsi="Arial" w:cs="Arial"/>
          <w:b/>
          <w:color w:val="00B050"/>
        </w:rPr>
      </w:pPr>
      <w:r w:rsidRPr="00CA3446">
        <w:rPr>
          <w:rFonts w:ascii="Arial" w:hAnsi="Arial" w:cs="Arial"/>
          <w:b/>
          <w:color w:val="00B050"/>
        </w:rPr>
        <w:t>Verejný obstarávateľ bude pri ochrane obchodného tajomstva v prípade predloženia zmluvy s Priamym  Podzhotoviteľom postupovať v súlade s platnými právnymi predpismi.</w:t>
      </w:r>
    </w:p>
    <w:p w:rsidR="00CA3446" w:rsidRPr="00CA3446" w:rsidRDefault="00CA3446" w:rsidP="007E1019">
      <w:pPr>
        <w:jc w:val="both"/>
        <w:rPr>
          <w:rFonts w:ascii="Arial" w:hAnsi="Arial" w:cs="Arial"/>
          <w:b/>
          <w:color w:val="00B050"/>
        </w:rPr>
      </w:pP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313:</w:t>
      </w:r>
    </w:p>
    <w:p w:rsidR="007E1019" w:rsidRDefault="007E1019" w:rsidP="007E1019">
      <w:pPr>
        <w:jc w:val="both"/>
        <w:rPr>
          <w:rFonts w:ascii="Arial" w:hAnsi="Arial" w:cs="Arial"/>
        </w:rPr>
      </w:pPr>
      <w:r w:rsidRPr="005C1160">
        <w:rPr>
          <w:rFonts w:ascii="Arial" w:hAnsi="Arial" w:cs="Arial"/>
        </w:rPr>
        <w:t xml:space="preserve">Žiadame verejného obstarávateľa o vysvetlenie Zväzku 2 Obchodné podmienky časť 2 Zmluva o dielo Zmluvné podmienky, časť 2.2 Osobitné zmluvné podmienky, podčlánok 15.5. tretí odsek, konkrétne žiadame verejného obstarávateľa o zosúladenie s platnou legislatívou </w:t>
      </w:r>
      <w:r w:rsidRPr="005C1160">
        <w:rPr>
          <w:rFonts w:ascii="Arial" w:hAnsi="Arial" w:cs="Arial"/>
        </w:rPr>
        <w:lastRenderedPageBreak/>
        <w:t xml:space="preserve">Slovenskej republiky, nakoľko ukončiť výpoveďou je možné len zmluvu s opakujúcim sa plnením uzatvorenú na dobu neurčitú. </w:t>
      </w:r>
    </w:p>
    <w:p w:rsidR="00CA3446" w:rsidRDefault="00CA3446" w:rsidP="007E1019">
      <w:pPr>
        <w:jc w:val="both"/>
        <w:rPr>
          <w:rFonts w:ascii="Arial" w:hAnsi="Arial" w:cs="Arial"/>
        </w:rPr>
      </w:pPr>
    </w:p>
    <w:p w:rsidR="00CA3446" w:rsidRPr="00CA3446" w:rsidRDefault="00CA3446" w:rsidP="007E1019">
      <w:pPr>
        <w:jc w:val="both"/>
        <w:rPr>
          <w:rFonts w:ascii="Arial" w:hAnsi="Arial" w:cs="Arial"/>
          <w:b/>
          <w:color w:val="00B050"/>
        </w:rPr>
      </w:pPr>
      <w:r w:rsidRPr="00CA3446">
        <w:rPr>
          <w:rFonts w:ascii="Arial Narrow" w:hAnsi="Arial Narrow"/>
          <w:b/>
          <w:color w:val="00B050"/>
          <w:sz w:val="24"/>
        </w:rPr>
        <w:t>Odpoveď 313</w:t>
      </w:r>
    </w:p>
    <w:p w:rsidR="00CA3446" w:rsidRPr="00CA3446" w:rsidRDefault="00CA3446" w:rsidP="00CA3446">
      <w:pPr>
        <w:jc w:val="both"/>
        <w:rPr>
          <w:rFonts w:ascii="Arial" w:hAnsi="Arial" w:cs="Arial"/>
        </w:rPr>
      </w:pPr>
      <w:r w:rsidRPr="00CA3446">
        <w:rPr>
          <w:rFonts w:ascii="Arial" w:hAnsi="Arial" w:cs="Arial"/>
          <w:b/>
          <w:color w:val="00B050"/>
        </w:rPr>
        <w:t>Uvedené ustanovenie je zakotvené v podčl. 15.5 Osobitných zmluvných podmienok FIDIC za účelom ochrany Objednávateľa. Verejný obstarávateľ bude v prípade ukončenia Zmluvy postupovať v súlade s platnými právnymi predpismi tak, aby nedošlo k zneužitiu jeho postavenia ako Objednávateľa</w:t>
      </w:r>
      <w:r w:rsidRPr="00CA3446">
        <w:rPr>
          <w:rFonts w:ascii="Arial" w:hAnsi="Arial" w:cs="Arial"/>
        </w:rPr>
        <w:t>.</w:t>
      </w:r>
    </w:p>
    <w:p w:rsidR="00CA3446" w:rsidRPr="005C1160" w:rsidRDefault="00CA3446" w:rsidP="007E1019">
      <w:pPr>
        <w:jc w:val="both"/>
        <w:rPr>
          <w:rFonts w:ascii="Arial" w:hAnsi="Arial" w:cs="Arial"/>
        </w:rPr>
      </w:pP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314:</w:t>
      </w:r>
    </w:p>
    <w:p w:rsidR="007E1019" w:rsidRPr="005C1160" w:rsidRDefault="007E1019" w:rsidP="007E1019">
      <w:pPr>
        <w:jc w:val="both"/>
        <w:rPr>
          <w:rFonts w:ascii="Arial" w:hAnsi="Arial" w:cs="Arial"/>
        </w:rPr>
      </w:pPr>
      <w:r w:rsidRPr="005C1160">
        <w:rPr>
          <w:rFonts w:ascii="Arial" w:hAnsi="Arial" w:cs="Arial"/>
        </w:rPr>
        <w:t>Žiadame verejného obstarávateľa o vysvetlenie Zväzku 2 Obchodné podmienky časť 2 Zmluva o dielo Zmluvné podmienky, časť 2.2 Osobitné zmluvné podmienky, podčlánok 19.1., konkrétne o vysvetlenie z akého dôvodu sa verejný obstarávateľ rozhodol zaradiť nedostupnosť finančných zdrojov financovania na strane Objednávateľa do definície Vyššej moci. V zmysle obchodných zvyklostí platí, že vyššou mocou je objektívne nepredvídateľná a objektívne neodvrátiteľná náhodná udalosť, ktorá je mimo kontroly jednej zo strán, ktorá uzavrela zmluvu a ktorá môže, podľa zmluvných podmienok, zbaviť uvedenú stranu zodpovednosti za zlyhanie pri realizácii predmetnej zmluvy (napr. povodeň, zemetrasenie, vojnový stav apod.). Nedostupnosť finančných zdrojov nie je situáciou náhodnou, ani nepredvídateľnou a neodvrátiteľnou a nie je ani mimo kontroly verejného obstrávateľa. Žiadame preto verejného obstrávateľa o zosúladenie daného podčlánku s obchodnými zvyklosťami platnými v obchodnom styku.</w:t>
      </w:r>
    </w:p>
    <w:p w:rsidR="00CA3446" w:rsidRPr="00CA3446" w:rsidRDefault="00CA3446" w:rsidP="00CA3446">
      <w:pPr>
        <w:jc w:val="both"/>
        <w:rPr>
          <w:rFonts w:ascii="Arial" w:hAnsi="Arial" w:cs="Arial"/>
          <w:b/>
          <w:color w:val="00B050"/>
        </w:rPr>
      </w:pPr>
      <w:r w:rsidRPr="00CA3446">
        <w:rPr>
          <w:rFonts w:ascii="Arial Narrow" w:hAnsi="Arial Narrow"/>
          <w:b/>
          <w:color w:val="00B050"/>
          <w:sz w:val="24"/>
        </w:rPr>
        <w:t>Odpoveď</w:t>
      </w:r>
      <w:r>
        <w:rPr>
          <w:rFonts w:ascii="Arial Narrow" w:hAnsi="Arial Narrow"/>
          <w:b/>
          <w:color w:val="00B050"/>
          <w:sz w:val="24"/>
        </w:rPr>
        <w:t xml:space="preserve"> 314</w:t>
      </w:r>
    </w:p>
    <w:p w:rsidR="007E1019" w:rsidRPr="00CA3446" w:rsidRDefault="00CA3446" w:rsidP="007E1019">
      <w:pPr>
        <w:jc w:val="both"/>
        <w:rPr>
          <w:rFonts w:ascii="Arial" w:hAnsi="Arial" w:cs="Arial"/>
          <w:b/>
          <w:color w:val="00B050"/>
        </w:rPr>
      </w:pPr>
      <w:r w:rsidRPr="00CA3446">
        <w:rPr>
          <w:rFonts w:ascii="Arial" w:hAnsi="Arial" w:cs="Arial"/>
          <w:b/>
          <w:color w:val="00B050"/>
        </w:rPr>
        <w:t>Vzhľadom na skutočnosť, že výstavba rýchlostnej cesty R2 Šaca – Košické Olšany bude spolufinancovaná z prostriedkov EÚ vo forme nenávratného finančného príspevku, a teda nedostupnosť zdrojov financovania môže za istých okolností predstavovať nepredvídateľnú skutočnosť mimo kontroly verejného obstarávateľa, zotrvávame na znení uvedenom v súťažných podkladoch</w:t>
      </w:r>
    </w:p>
    <w:p w:rsidR="00CA3446" w:rsidRDefault="00CA3446" w:rsidP="007E1019">
      <w:pPr>
        <w:jc w:val="both"/>
        <w:rPr>
          <w:rFonts w:ascii="Arial" w:hAnsi="Arial" w:cs="Arial"/>
        </w:rPr>
      </w:pPr>
    </w:p>
    <w:p w:rsidR="00CA3446" w:rsidRPr="005C1160" w:rsidRDefault="00CA3446" w:rsidP="007E1019">
      <w:pPr>
        <w:jc w:val="both"/>
        <w:rPr>
          <w:rFonts w:ascii="Arial" w:hAnsi="Arial" w:cs="Arial"/>
        </w:rPr>
      </w:pP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315:</w:t>
      </w:r>
    </w:p>
    <w:p w:rsidR="007E1019" w:rsidRPr="005C1160" w:rsidRDefault="007E1019" w:rsidP="007E1019">
      <w:pPr>
        <w:jc w:val="both"/>
        <w:rPr>
          <w:rFonts w:ascii="Arial" w:hAnsi="Arial" w:cs="Arial"/>
        </w:rPr>
      </w:pPr>
      <w:r w:rsidRPr="005C1160">
        <w:rPr>
          <w:rFonts w:ascii="Arial" w:hAnsi="Arial" w:cs="Arial"/>
        </w:rPr>
        <w:t>Podľa Zv.1 súťažných podkladov v časti B „PRÍLOHY POKYNOV PRE ZÁUJEMCOV / UCHÁDZAČOV“</w:t>
      </w:r>
    </w:p>
    <w:p w:rsidR="007E1019" w:rsidRPr="005C1160" w:rsidRDefault="007E1019" w:rsidP="007E1019">
      <w:pPr>
        <w:jc w:val="both"/>
        <w:rPr>
          <w:rFonts w:ascii="Arial" w:hAnsi="Arial" w:cs="Arial"/>
        </w:rPr>
      </w:pPr>
      <w:r w:rsidRPr="005C1160">
        <w:rPr>
          <w:rFonts w:ascii="Arial" w:hAnsi="Arial" w:cs="Arial"/>
        </w:rPr>
        <w:t>prílohy B7 „Podmienky účasti týkajúce sa osobného, finančného a ekonomického postavenia,</w:t>
      </w:r>
    </w:p>
    <w:p w:rsidR="007E1019" w:rsidRPr="005C1160" w:rsidRDefault="007E1019" w:rsidP="007E1019">
      <w:pPr>
        <w:jc w:val="both"/>
        <w:rPr>
          <w:rFonts w:ascii="Arial" w:hAnsi="Arial" w:cs="Arial"/>
        </w:rPr>
      </w:pPr>
      <w:r w:rsidRPr="005C1160">
        <w:rPr>
          <w:rFonts w:ascii="Arial" w:hAnsi="Arial" w:cs="Arial"/>
        </w:rPr>
        <w:t>technickej a odbornej spôsobilosti“ je účastník VO podľa bodu III.1.3.2.9 povinný predložiť údaje o</w:t>
      </w:r>
    </w:p>
    <w:p w:rsidR="007E1019" w:rsidRPr="005C1160" w:rsidRDefault="007E1019" w:rsidP="007E1019">
      <w:pPr>
        <w:jc w:val="both"/>
        <w:rPr>
          <w:rFonts w:ascii="Arial" w:hAnsi="Arial" w:cs="Arial"/>
        </w:rPr>
      </w:pPr>
      <w:r w:rsidRPr="005C1160">
        <w:rPr>
          <w:rFonts w:ascii="Arial" w:hAnsi="Arial" w:cs="Arial"/>
        </w:rPr>
        <w:t>strojovom, prevádzkovom alebo technickom vybavení, ktoré má uchádzač alebo záujemca k dispozícii</w:t>
      </w:r>
    </w:p>
    <w:p w:rsidR="007E1019" w:rsidRPr="005C1160" w:rsidRDefault="007E1019" w:rsidP="007E1019">
      <w:pPr>
        <w:jc w:val="both"/>
        <w:rPr>
          <w:rFonts w:ascii="Arial" w:hAnsi="Arial" w:cs="Arial"/>
        </w:rPr>
      </w:pPr>
      <w:r w:rsidRPr="005C1160">
        <w:rPr>
          <w:rFonts w:ascii="Arial" w:hAnsi="Arial" w:cs="Arial"/>
        </w:rPr>
        <w:t>na uskutočnenie stavebných prác.</w:t>
      </w:r>
    </w:p>
    <w:p w:rsidR="007E1019" w:rsidRPr="005C1160" w:rsidRDefault="007E1019" w:rsidP="007E1019">
      <w:pPr>
        <w:jc w:val="both"/>
        <w:rPr>
          <w:rFonts w:ascii="Arial" w:hAnsi="Arial" w:cs="Arial"/>
        </w:rPr>
      </w:pPr>
      <w:r w:rsidRPr="005C1160">
        <w:rPr>
          <w:rFonts w:ascii="Arial" w:hAnsi="Arial" w:cs="Arial"/>
        </w:rPr>
        <w:t>V tomto bode je ďalej definovaná minimálna úroveň technickej spôsobilosti alebo odbornej</w:t>
      </w:r>
    </w:p>
    <w:p w:rsidR="007E1019" w:rsidRPr="005C1160" w:rsidRDefault="007E1019" w:rsidP="007E1019">
      <w:pPr>
        <w:jc w:val="both"/>
        <w:rPr>
          <w:rFonts w:ascii="Arial" w:hAnsi="Arial" w:cs="Arial"/>
        </w:rPr>
      </w:pPr>
      <w:r w:rsidRPr="005C1160">
        <w:rPr>
          <w:rFonts w:ascii="Arial" w:hAnsi="Arial" w:cs="Arial"/>
        </w:rPr>
        <w:t>spôsobilosti nasledovne:</w:t>
      </w:r>
    </w:p>
    <w:p w:rsidR="007E1019" w:rsidRPr="005C1160" w:rsidRDefault="007E1019" w:rsidP="007E1019">
      <w:pPr>
        <w:jc w:val="both"/>
        <w:rPr>
          <w:rFonts w:ascii="Arial" w:hAnsi="Arial" w:cs="Arial"/>
        </w:rPr>
      </w:pPr>
      <w:r w:rsidRPr="005C1160">
        <w:rPr>
          <w:rFonts w:ascii="Arial" w:hAnsi="Arial" w:cs="Arial"/>
        </w:rPr>
        <w:t>Uchádzač preukáže, že na uskutočnenie stavebných prác má k dispozícii min. tieto stroje a vybavenie:</w:t>
      </w:r>
    </w:p>
    <w:p w:rsidR="007E1019" w:rsidRPr="005C1160" w:rsidRDefault="007E1019" w:rsidP="007E1019">
      <w:pPr>
        <w:jc w:val="both"/>
        <w:rPr>
          <w:rFonts w:ascii="Arial" w:hAnsi="Arial" w:cs="Arial"/>
        </w:rPr>
      </w:pPr>
      <w:r w:rsidRPr="005C1160">
        <w:rPr>
          <w:rFonts w:ascii="Arial" w:hAnsi="Arial" w:cs="Arial"/>
        </w:rPr>
        <w:t>b. Stroje a vybavenie na živičné práce:</w:t>
      </w:r>
    </w:p>
    <w:p w:rsidR="007E1019" w:rsidRPr="005C1160" w:rsidRDefault="007E1019" w:rsidP="007E1019">
      <w:pPr>
        <w:jc w:val="both"/>
        <w:rPr>
          <w:rFonts w:ascii="Arial" w:hAnsi="Arial" w:cs="Arial"/>
        </w:rPr>
      </w:pPr>
      <w:r w:rsidRPr="005C1160">
        <w:rPr>
          <w:rFonts w:ascii="Arial" w:hAnsi="Arial" w:cs="Arial"/>
        </w:rPr>
        <w:t>• výrobňa obaľovaných zmesí s automatickým dávkovaním celulózových vlákien a automatickým</w:t>
      </w:r>
    </w:p>
    <w:p w:rsidR="007E1019" w:rsidRPr="005C1160" w:rsidRDefault="007E1019" w:rsidP="007E1019">
      <w:pPr>
        <w:jc w:val="both"/>
        <w:rPr>
          <w:rFonts w:ascii="Arial" w:hAnsi="Arial" w:cs="Arial"/>
        </w:rPr>
      </w:pPr>
      <w:r w:rsidRPr="005C1160">
        <w:rPr>
          <w:rFonts w:ascii="Arial" w:hAnsi="Arial" w:cs="Arial"/>
        </w:rPr>
        <w:t>dávkovaní tekutých prísad pre výrobu SMA</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rPr>
      </w:pPr>
      <w:r w:rsidRPr="005C1160">
        <w:rPr>
          <w:rFonts w:ascii="Arial" w:hAnsi="Arial" w:cs="Arial"/>
        </w:rPr>
        <w:t>Otázka</w:t>
      </w:r>
    </w:p>
    <w:p w:rsidR="007E1019" w:rsidRPr="005C1160" w:rsidRDefault="007E1019" w:rsidP="007E1019">
      <w:pPr>
        <w:jc w:val="both"/>
        <w:rPr>
          <w:rFonts w:ascii="Arial" w:hAnsi="Arial" w:cs="Arial"/>
        </w:rPr>
      </w:pPr>
      <w:r w:rsidRPr="005C1160">
        <w:rPr>
          <w:rFonts w:ascii="Arial" w:hAnsi="Arial" w:cs="Arial"/>
        </w:rPr>
        <w:t>a) Rozumieme správne, že pojmom tekuté prísady pre výrobu SMA sa rozumie bituménová</w:t>
      </w:r>
    </w:p>
    <w:p w:rsidR="007E1019" w:rsidRPr="005C1160" w:rsidRDefault="007E1019" w:rsidP="007E1019">
      <w:pPr>
        <w:jc w:val="both"/>
        <w:rPr>
          <w:rFonts w:ascii="Arial" w:hAnsi="Arial" w:cs="Arial"/>
        </w:rPr>
      </w:pPr>
      <w:r w:rsidRPr="005C1160">
        <w:rPr>
          <w:rFonts w:ascii="Arial" w:hAnsi="Arial" w:cs="Arial"/>
        </w:rPr>
        <w:t>prísada pre výrobu SMA?</w:t>
      </w:r>
    </w:p>
    <w:p w:rsidR="007E1019" w:rsidRPr="005C1160" w:rsidRDefault="007E1019" w:rsidP="007E1019">
      <w:pPr>
        <w:jc w:val="both"/>
        <w:rPr>
          <w:rFonts w:ascii="Arial" w:hAnsi="Arial" w:cs="Arial"/>
        </w:rPr>
      </w:pPr>
      <w:r w:rsidRPr="005C1160">
        <w:rPr>
          <w:rFonts w:ascii="Arial" w:hAnsi="Arial" w:cs="Arial"/>
        </w:rPr>
        <w:lastRenderedPageBreak/>
        <w:t>b) V prípade, ak je odpoveď na otázku a) negatívna, prosíme verejného obstarávateľa o jasné</w:t>
      </w:r>
    </w:p>
    <w:p w:rsidR="007E1019" w:rsidRPr="005C1160" w:rsidRDefault="007E1019" w:rsidP="007E1019">
      <w:pPr>
        <w:jc w:val="both"/>
        <w:rPr>
          <w:rFonts w:ascii="Arial" w:hAnsi="Arial" w:cs="Arial"/>
        </w:rPr>
      </w:pPr>
      <w:r w:rsidRPr="005C1160">
        <w:rPr>
          <w:rFonts w:ascii="Arial" w:hAnsi="Arial" w:cs="Arial"/>
        </w:rPr>
        <w:t>a presné vyšpecifikovanie konkrétnych tekutých prísad, ktoré má verejný obstarávateľ touto</w:t>
      </w:r>
    </w:p>
    <w:p w:rsidR="007E1019" w:rsidRPr="005C1160" w:rsidRDefault="007E1019" w:rsidP="007E1019">
      <w:pPr>
        <w:jc w:val="both"/>
        <w:rPr>
          <w:rFonts w:ascii="Arial" w:hAnsi="Arial" w:cs="Arial"/>
        </w:rPr>
      </w:pPr>
      <w:r w:rsidRPr="005C1160">
        <w:rPr>
          <w:rFonts w:ascii="Arial" w:hAnsi="Arial" w:cs="Arial"/>
        </w:rPr>
        <w:t>podmienkou na mysli. Dôvodom presného vyšpecifikovania je zamedzenie uvedenia</w:t>
      </w:r>
    </w:p>
    <w:p w:rsidR="007E1019" w:rsidRPr="005C1160" w:rsidRDefault="007E1019" w:rsidP="007E1019">
      <w:pPr>
        <w:jc w:val="both"/>
        <w:rPr>
          <w:rFonts w:ascii="Arial" w:hAnsi="Arial" w:cs="Arial"/>
        </w:rPr>
      </w:pPr>
      <w:r w:rsidRPr="005C1160">
        <w:rPr>
          <w:rFonts w:ascii="Arial" w:hAnsi="Arial" w:cs="Arial"/>
        </w:rPr>
        <w:t>súťažných uchádzačov do omylu na základe aktuálne nejednoznačnej špecifikácie podmienky.</w:t>
      </w:r>
    </w:p>
    <w:p w:rsidR="009B0AE5" w:rsidRDefault="009B0AE5" w:rsidP="007E1019">
      <w:pPr>
        <w:spacing w:line="276" w:lineRule="auto"/>
        <w:jc w:val="both"/>
        <w:rPr>
          <w:rFonts w:ascii="Arial Narrow" w:hAnsi="Arial Narrow"/>
          <w:b/>
          <w:color w:val="FF0000"/>
          <w:sz w:val="24"/>
        </w:rPr>
      </w:pPr>
    </w:p>
    <w:p w:rsidR="009B0AE5" w:rsidRDefault="009B0AE5" w:rsidP="007E1019">
      <w:pPr>
        <w:spacing w:line="276" w:lineRule="auto"/>
        <w:jc w:val="both"/>
        <w:rPr>
          <w:rFonts w:ascii="Arial Narrow" w:hAnsi="Arial Narrow"/>
          <w:b/>
          <w:color w:val="FF0000"/>
          <w:sz w:val="24"/>
        </w:rPr>
      </w:pPr>
    </w:p>
    <w:p w:rsidR="007E1019" w:rsidRPr="009B0AE5" w:rsidRDefault="007E1019" w:rsidP="007E1019">
      <w:pPr>
        <w:spacing w:line="276" w:lineRule="auto"/>
        <w:jc w:val="both"/>
        <w:rPr>
          <w:rFonts w:ascii="Arial Narrow" w:hAnsi="Arial Narrow"/>
          <w:b/>
          <w:color w:val="00B050"/>
          <w:sz w:val="24"/>
        </w:rPr>
      </w:pPr>
      <w:r w:rsidRPr="009B0AE5">
        <w:rPr>
          <w:rFonts w:ascii="Arial Narrow" w:hAnsi="Arial Narrow"/>
          <w:b/>
          <w:color w:val="00B050"/>
          <w:sz w:val="24"/>
        </w:rPr>
        <w:t xml:space="preserve">Odpoveď </w:t>
      </w:r>
      <w:r w:rsidR="009B0AE5" w:rsidRPr="009B0AE5">
        <w:rPr>
          <w:rFonts w:ascii="Arial Narrow" w:hAnsi="Arial Narrow"/>
          <w:b/>
          <w:color w:val="00B050"/>
          <w:sz w:val="24"/>
        </w:rPr>
        <w:t xml:space="preserve">315 </w:t>
      </w:r>
      <w:r w:rsidRPr="009B0AE5">
        <w:rPr>
          <w:rFonts w:ascii="Arial Narrow" w:hAnsi="Arial Narrow"/>
          <w:b/>
          <w:color w:val="00B050"/>
          <w:sz w:val="24"/>
        </w:rPr>
        <w:t>na otázku a)</w:t>
      </w:r>
    </w:p>
    <w:p w:rsidR="007E1019" w:rsidRPr="009B0AE5" w:rsidRDefault="007E1019" w:rsidP="007E1019">
      <w:pPr>
        <w:spacing w:line="276" w:lineRule="auto"/>
        <w:jc w:val="both"/>
        <w:rPr>
          <w:rFonts w:ascii="Arial Narrow" w:hAnsi="Arial Narrow"/>
          <w:b/>
          <w:color w:val="00B050"/>
          <w:sz w:val="24"/>
        </w:rPr>
      </w:pPr>
      <w:r w:rsidRPr="009B0AE5">
        <w:rPr>
          <w:rFonts w:ascii="Arial Narrow" w:hAnsi="Arial Narrow"/>
          <w:b/>
          <w:color w:val="00B050"/>
          <w:sz w:val="24"/>
        </w:rPr>
        <w:t>Áno, rozumiete správne</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316:</w:t>
      </w:r>
    </w:p>
    <w:p w:rsidR="007E1019" w:rsidRPr="005C1160" w:rsidRDefault="007E1019" w:rsidP="007E1019">
      <w:pPr>
        <w:jc w:val="both"/>
        <w:rPr>
          <w:rFonts w:ascii="Arial" w:hAnsi="Arial" w:cs="Arial"/>
        </w:rPr>
      </w:pPr>
      <w:r w:rsidRPr="005C1160">
        <w:rPr>
          <w:rFonts w:ascii="Arial" w:hAnsi="Arial" w:cs="Arial"/>
        </w:rPr>
        <w:t>Podľa Zv.1 súťažných podkladov v časti B „PRÍLOHY POKYNOV PRE ZÁUJEMCOV / UCHÁDZAČOV“</w:t>
      </w:r>
    </w:p>
    <w:p w:rsidR="007E1019" w:rsidRPr="005C1160" w:rsidRDefault="007E1019" w:rsidP="007E1019">
      <w:pPr>
        <w:jc w:val="both"/>
        <w:rPr>
          <w:rFonts w:ascii="Arial" w:hAnsi="Arial" w:cs="Arial"/>
        </w:rPr>
      </w:pPr>
      <w:r w:rsidRPr="005C1160">
        <w:rPr>
          <w:rFonts w:ascii="Arial" w:hAnsi="Arial" w:cs="Arial"/>
        </w:rPr>
        <w:t>prílohy B7 „Podmienky účasti týkajúce sa osobného, finančného a ekonomického postavenia,</w:t>
      </w:r>
    </w:p>
    <w:p w:rsidR="007E1019" w:rsidRPr="005C1160" w:rsidRDefault="007E1019" w:rsidP="007E1019">
      <w:pPr>
        <w:jc w:val="both"/>
        <w:rPr>
          <w:rFonts w:ascii="Arial" w:hAnsi="Arial" w:cs="Arial"/>
        </w:rPr>
      </w:pPr>
      <w:r w:rsidRPr="005C1160">
        <w:rPr>
          <w:rFonts w:ascii="Arial" w:hAnsi="Arial" w:cs="Arial"/>
        </w:rPr>
        <w:t>technickej a odbornej spôsobilosti“ je účastník VO podľa bodu III.1.3.2.9 povinný predložiť údaje o</w:t>
      </w:r>
    </w:p>
    <w:p w:rsidR="007E1019" w:rsidRPr="005C1160" w:rsidRDefault="007E1019" w:rsidP="007E1019">
      <w:pPr>
        <w:jc w:val="both"/>
        <w:rPr>
          <w:rFonts w:ascii="Arial" w:hAnsi="Arial" w:cs="Arial"/>
        </w:rPr>
      </w:pPr>
      <w:r w:rsidRPr="005C1160">
        <w:rPr>
          <w:rFonts w:ascii="Arial" w:hAnsi="Arial" w:cs="Arial"/>
        </w:rPr>
        <w:t>strojovom, prevádzkovom alebo technickom vybavení, ktoré má uchádzač alebo záujemca k dispozícii</w:t>
      </w:r>
    </w:p>
    <w:p w:rsidR="007E1019" w:rsidRPr="005C1160" w:rsidRDefault="007E1019" w:rsidP="007E1019">
      <w:pPr>
        <w:jc w:val="both"/>
        <w:rPr>
          <w:rFonts w:ascii="Arial" w:hAnsi="Arial" w:cs="Arial"/>
        </w:rPr>
      </w:pPr>
      <w:r w:rsidRPr="005C1160">
        <w:rPr>
          <w:rFonts w:ascii="Arial" w:hAnsi="Arial" w:cs="Arial"/>
        </w:rPr>
        <w:t>na uskutočnenie stavebných prác.</w:t>
      </w:r>
    </w:p>
    <w:p w:rsidR="007E1019" w:rsidRPr="005C1160" w:rsidRDefault="007E1019" w:rsidP="007E1019">
      <w:pPr>
        <w:jc w:val="both"/>
        <w:rPr>
          <w:rFonts w:ascii="Arial" w:hAnsi="Arial" w:cs="Arial"/>
        </w:rPr>
      </w:pPr>
      <w:r w:rsidRPr="005C1160">
        <w:rPr>
          <w:rFonts w:ascii="Arial" w:hAnsi="Arial" w:cs="Arial"/>
        </w:rPr>
        <w:t>V tomto bode je ďalej definovaná minimálna úroveň technickej spôsobilosti alebo odbornej</w:t>
      </w:r>
    </w:p>
    <w:p w:rsidR="007E1019" w:rsidRPr="005C1160" w:rsidRDefault="007E1019" w:rsidP="007E1019">
      <w:pPr>
        <w:jc w:val="both"/>
        <w:rPr>
          <w:rFonts w:ascii="Arial" w:hAnsi="Arial" w:cs="Arial"/>
        </w:rPr>
      </w:pPr>
      <w:r w:rsidRPr="005C1160">
        <w:rPr>
          <w:rFonts w:ascii="Arial" w:hAnsi="Arial" w:cs="Arial"/>
        </w:rPr>
        <w:t>spôsobilosti nasledovne:</w:t>
      </w:r>
    </w:p>
    <w:p w:rsidR="007E1019" w:rsidRPr="005C1160" w:rsidRDefault="007E1019" w:rsidP="007E1019">
      <w:pPr>
        <w:jc w:val="both"/>
        <w:rPr>
          <w:rFonts w:ascii="Arial" w:hAnsi="Arial" w:cs="Arial"/>
        </w:rPr>
      </w:pPr>
      <w:r w:rsidRPr="005C1160">
        <w:rPr>
          <w:rFonts w:ascii="Arial" w:hAnsi="Arial" w:cs="Arial"/>
        </w:rPr>
        <w:t>Uchádzač preukáže, že na uskutočnenie stavebných prác má k dispozícii min. tieto stroje a vybavenie:</w:t>
      </w:r>
    </w:p>
    <w:p w:rsidR="007E1019" w:rsidRPr="005C1160" w:rsidRDefault="007E1019" w:rsidP="007E1019">
      <w:pPr>
        <w:jc w:val="both"/>
        <w:rPr>
          <w:rFonts w:ascii="Arial" w:hAnsi="Arial" w:cs="Arial"/>
        </w:rPr>
      </w:pPr>
      <w:r w:rsidRPr="005C1160">
        <w:rPr>
          <w:rFonts w:ascii="Arial" w:hAnsi="Arial" w:cs="Arial"/>
        </w:rPr>
        <w:t>c. Iné špeciálne stroje a vybavenie:</w:t>
      </w:r>
    </w:p>
    <w:p w:rsidR="007E1019" w:rsidRPr="005C1160" w:rsidRDefault="007E1019" w:rsidP="007E1019">
      <w:pPr>
        <w:jc w:val="both"/>
        <w:rPr>
          <w:rFonts w:ascii="Arial" w:hAnsi="Arial" w:cs="Arial"/>
        </w:rPr>
      </w:pPr>
      <w:r w:rsidRPr="005C1160">
        <w:rPr>
          <w:rFonts w:ascii="Arial" w:hAnsi="Arial" w:cs="Arial"/>
        </w:rPr>
        <w:t>• betonáreň s hodinovým výkonom min. 130m3 /h – 2 ks</w:t>
      </w:r>
    </w:p>
    <w:p w:rsidR="007E1019" w:rsidRPr="005C1160" w:rsidRDefault="007E1019" w:rsidP="007E1019">
      <w:pPr>
        <w:jc w:val="both"/>
        <w:rPr>
          <w:rFonts w:ascii="Arial" w:hAnsi="Arial" w:cs="Arial"/>
        </w:rPr>
      </w:pPr>
      <w:r w:rsidRPr="005C1160">
        <w:rPr>
          <w:rFonts w:ascii="Arial" w:hAnsi="Arial" w:cs="Arial"/>
        </w:rPr>
        <w:t>Žiadame verejného obstarávateľa aby vysvetlil, na základe čoho požaduje betonáreň s tak veľkým</w:t>
      </w:r>
    </w:p>
    <w:p w:rsidR="007E1019" w:rsidRPr="005C1160" w:rsidRDefault="007E1019" w:rsidP="007E1019">
      <w:pPr>
        <w:jc w:val="both"/>
        <w:rPr>
          <w:rFonts w:ascii="Arial" w:hAnsi="Arial" w:cs="Arial"/>
        </w:rPr>
      </w:pPr>
      <w:r w:rsidRPr="005C1160">
        <w:rPr>
          <w:rFonts w:ascii="Arial" w:hAnsi="Arial" w:cs="Arial"/>
        </w:rPr>
        <w:t>hodinovým výkonom. Vzhľadom na fakt, že žiadna väčšia betonáreň v širšom okolí nedisponuje</w:t>
      </w:r>
    </w:p>
    <w:p w:rsidR="007E1019" w:rsidRPr="005C1160" w:rsidRDefault="007E1019" w:rsidP="007E1019">
      <w:pPr>
        <w:jc w:val="both"/>
        <w:rPr>
          <w:rFonts w:ascii="Arial" w:hAnsi="Arial" w:cs="Arial"/>
        </w:rPr>
      </w:pPr>
      <w:r w:rsidRPr="005C1160">
        <w:rPr>
          <w:rFonts w:ascii="Arial" w:hAnsi="Arial" w:cs="Arial"/>
        </w:rPr>
        <w:t>požadovanou kapacitou, považujeme túto požiadavku obstarávateľa za neprimeranú.</w:t>
      </w:r>
    </w:p>
    <w:p w:rsidR="007E1019" w:rsidRPr="009B0AE5" w:rsidRDefault="007E1019" w:rsidP="007E1019">
      <w:pPr>
        <w:spacing w:line="276" w:lineRule="auto"/>
        <w:jc w:val="both"/>
        <w:rPr>
          <w:rFonts w:ascii="Arial Narrow" w:hAnsi="Arial Narrow"/>
          <w:b/>
          <w:color w:val="00B050"/>
          <w:sz w:val="24"/>
        </w:rPr>
      </w:pPr>
      <w:r w:rsidRPr="009B0AE5">
        <w:rPr>
          <w:rFonts w:ascii="Arial Narrow" w:hAnsi="Arial Narrow"/>
          <w:b/>
          <w:color w:val="00B050"/>
          <w:sz w:val="24"/>
        </w:rPr>
        <w:t>Odpoveď:</w:t>
      </w:r>
    </w:p>
    <w:p w:rsidR="007E1019" w:rsidRPr="009B0AE5" w:rsidRDefault="007E1019" w:rsidP="007E1019">
      <w:pPr>
        <w:spacing w:line="276" w:lineRule="auto"/>
        <w:jc w:val="both"/>
        <w:rPr>
          <w:rFonts w:ascii="Arial Narrow" w:hAnsi="Arial Narrow"/>
          <w:b/>
          <w:color w:val="00B050"/>
          <w:sz w:val="24"/>
        </w:rPr>
      </w:pPr>
      <w:r w:rsidRPr="009B0AE5">
        <w:rPr>
          <w:rFonts w:ascii="Arial Narrow" w:hAnsi="Arial Narrow"/>
          <w:b/>
          <w:color w:val="00B050"/>
          <w:sz w:val="24"/>
        </w:rPr>
        <w:t>V zmysle odpovede na žiadosť o nápravu:</w:t>
      </w:r>
    </w:p>
    <w:p w:rsidR="007E1019" w:rsidRPr="009B0AE5" w:rsidRDefault="007E1019" w:rsidP="007E1019">
      <w:pPr>
        <w:spacing w:line="276" w:lineRule="auto"/>
        <w:jc w:val="both"/>
        <w:rPr>
          <w:rFonts w:ascii="Arial Narrow" w:hAnsi="Arial Narrow"/>
          <w:b/>
          <w:color w:val="00B050"/>
          <w:sz w:val="24"/>
        </w:rPr>
      </w:pPr>
      <w:r w:rsidRPr="009B0AE5">
        <w:rPr>
          <w:rFonts w:ascii="Arial" w:hAnsi="Arial" w:cs="Arial"/>
          <w:b/>
          <w:color w:val="00B050"/>
        </w:rPr>
        <w:t>Betonáreň s hodinovým výkonom min. 130m3 /h – 2 ks alebo ekvivalent s požadovaným celkovým výkonom.</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317:</w:t>
      </w:r>
    </w:p>
    <w:p w:rsidR="007E1019" w:rsidRPr="005C1160" w:rsidRDefault="007E1019" w:rsidP="007E1019">
      <w:pPr>
        <w:jc w:val="both"/>
        <w:rPr>
          <w:rFonts w:ascii="Arial" w:hAnsi="Arial" w:cs="Arial"/>
        </w:rPr>
      </w:pPr>
      <w:r w:rsidRPr="005C1160">
        <w:rPr>
          <w:rFonts w:ascii="Arial" w:hAnsi="Arial" w:cs="Arial"/>
        </w:rPr>
        <w:t>Podľa Zv.1 súťažných podkladov v časti III. „Príprava ponuky“ je podľa bodu 19.1.8 uchádzač povinný</w:t>
      </w:r>
    </w:p>
    <w:p w:rsidR="007E1019" w:rsidRPr="005C1160" w:rsidRDefault="007E1019" w:rsidP="007E1019">
      <w:pPr>
        <w:jc w:val="both"/>
        <w:rPr>
          <w:rFonts w:ascii="Arial" w:hAnsi="Arial" w:cs="Arial"/>
        </w:rPr>
      </w:pPr>
      <w:r w:rsidRPr="005C1160">
        <w:rPr>
          <w:rFonts w:ascii="Arial" w:hAnsi="Arial" w:cs="Arial"/>
        </w:rPr>
        <w:t>predložiť „Harmonogram prác v súlade s prílohou B2A Zväzku 1 súťažných podkladov“.</w:t>
      </w:r>
    </w:p>
    <w:p w:rsidR="007E1019" w:rsidRPr="005C1160" w:rsidRDefault="007E1019" w:rsidP="007E1019">
      <w:pPr>
        <w:jc w:val="both"/>
        <w:rPr>
          <w:rFonts w:ascii="Arial" w:hAnsi="Arial" w:cs="Arial"/>
        </w:rPr>
      </w:pPr>
      <w:r w:rsidRPr="005C1160">
        <w:rPr>
          <w:rFonts w:ascii="Arial" w:hAnsi="Arial" w:cs="Arial"/>
        </w:rPr>
        <w:t xml:space="preserve">Podľa prílohy B2A ktorá tvorí prílohu Zv.1 súťažných podkladov tvoria harmonogram prác časti </w:t>
      </w:r>
    </w:p>
    <w:p w:rsidR="007E1019" w:rsidRPr="005C1160" w:rsidRDefault="007E1019" w:rsidP="007E1019">
      <w:pPr>
        <w:jc w:val="both"/>
        <w:rPr>
          <w:rFonts w:ascii="Arial" w:hAnsi="Arial" w:cs="Arial"/>
        </w:rPr>
      </w:pPr>
      <w:r w:rsidRPr="005C1160">
        <w:rPr>
          <w:rFonts w:ascii="Arial" w:hAnsi="Arial" w:cs="Arial"/>
        </w:rPr>
        <w:t>„Vecný harmonogram, Míľniky a Finančný harmonogram“. Pričom časť 1: Vecný harmonogram</w:t>
      </w:r>
    </w:p>
    <w:p w:rsidR="007E1019" w:rsidRPr="005C1160" w:rsidRDefault="007E1019" w:rsidP="007E1019">
      <w:pPr>
        <w:jc w:val="both"/>
        <w:rPr>
          <w:rFonts w:ascii="Arial" w:hAnsi="Arial" w:cs="Arial"/>
        </w:rPr>
      </w:pPr>
      <w:r w:rsidRPr="005C1160">
        <w:rPr>
          <w:rFonts w:ascii="Arial" w:hAnsi="Arial" w:cs="Arial"/>
        </w:rPr>
        <w:t>pojednáva okrem iného aj o nasledovnom:</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rPr>
      </w:pPr>
      <w:r w:rsidRPr="005C1160">
        <w:rPr>
          <w:rFonts w:ascii="Arial" w:hAnsi="Arial" w:cs="Arial"/>
        </w:rPr>
        <w:t>V rámci poskytnutia súčinnosti pred podpisom zmluvy podľa bodu 30 časti A1 Zväzku 1 súťažných</w:t>
      </w:r>
    </w:p>
    <w:p w:rsidR="007E1019" w:rsidRPr="005C1160" w:rsidRDefault="007E1019" w:rsidP="007E1019">
      <w:pPr>
        <w:jc w:val="both"/>
        <w:rPr>
          <w:rFonts w:ascii="Arial" w:hAnsi="Arial" w:cs="Arial"/>
        </w:rPr>
      </w:pPr>
      <w:r w:rsidRPr="005C1160">
        <w:rPr>
          <w:rFonts w:ascii="Arial" w:hAnsi="Arial" w:cs="Arial"/>
        </w:rPr>
        <w:t>podkladov je úspešný uchádzač:</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rPr>
      </w:pPr>
      <w:r w:rsidRPr="005C1160">
        <w:rPr>
          <w:rFonts w:ascii="Arial" w:hAnsi="Arial" w:cs="Arial"/>
        </w:rPr>
        <w:t>a) povinný predložiť pôvodný Vecný harmonogram zo Zväzku 5 súťažných podkladov upravený</w:t>
      </w:r>
    </w:p>
    <w:p w:rsidR="007E1019" w:rsidRPr="005C1160" w:rsidRDefault="007E1019" w:rsidP="007E1019">
      <w:pPr>
        <w:jc w:val="both"/>
        <w:rPr>
          <w:rFonts w:ascii="Arial" w:hAnsi="Arial" w:cs="Arial"/>
        </w:rPr>
      </w:pPr>
      <w:r w:rsidRPr="005C1160">
        <w:rPr>
          <w:rFonts w:ascii="Arial" w:hAnsi="Arial" w:cs="Arial"/>
        </w:rPr>
        <w:lastRenderedPageBreak/>
        <w:t>výlučne spôsobom uvedeným v nasledujúcej vete. Úpravou pôvodného Vecného</w:t>
      </w:r>
    </w:p>
    <w:p w:rsidR="007E1019" w:rsidRPr="005C1160" w:rsidRDefault="007E1019" w:rsidP="007E1019">
      <w:pPr>
        <w:jc w:val="both"/>
        <w:rPr>
          <w:rFonts w:ascii="Arial" w:hAnsi="Arial" w:cs="Arial"/>
        </w:rPr>
      </w:pPr>
      <w:r w:rsidRPr="005C1160">
        <w:rPr>
          <w:rFonts w:ascii="Arial" w:hAnsi="Arial" w:cs="Arial"/>
        </w:rPr>
        <w:t>harmonogramu sa rozumie posun časových údajov na časovej osi pôvodného Vecného</w:t>
      </w:r>
    </w:p>
    <w:p w:rsidR="007E1019" w:rsidRPr="005C1160" w:rsidRDefault="007E1019" w:rsidP="007E1019">
      <w:pPr>
        <w:jc w:val="both"/>
        <w:rPr>
          <w:rFonts w:ascii="Arial" w:hAnsi="Arial" w:cs="Arial"/>
        </w:rPr>
      </w:pPr>
      <w:r w:rsidRPr="005C1160">
        <w:rPr>
          <w:rFonts w:ascii="Arial" w:hAnsi="Arial" w:cs="Arial"/>
        </w:rPr>
        <w:t>harmonogramu vzhľadom na Dátum začatia prác oznámený verejným obstarávateľom</w:t>
      </w:r>
    </w:p>
    <w:p w:rsidR="007E1019" w:rsidRPr="005C1160" w:rsidRDefault="007E1019" w:rsidP="007E1019">
      <w:pPr>
        <w:jc w:val="both"/>
        <w:rPr>
          <w:rFonts w:ascii="Arial" w:hAnsi="Arial" w:cs="Arial"/>
        </w:rPr>
      </w:pPr>
      <w:r w:rsidRPr="005C1160">
        <w:rPr>
          <w:rFonts w:ascii="Arial" w:hAnsi="Arial" w:cs="Arial"/>
        </w:rPr>
        <w:t>v rámci Výzvy na poskytnutie riadnej súčinnosti podľa bodu 32.4 časti A1 Zväzku 1 súťažných</w:t>
      </w:r>
    </w:p>
    <w:p w:rsidR="007E1019" w:rsidRPr="005C1160" w:rsidRDefault="007E1019" w:rsidP="007E1019">
      <w:pPr>
        <w:jc w:val="both"/>
        <w:rPr>
          <w:rFonts w:ascii="Arial" w:hAnsi="Arial" w:cs="Arial"/>
        </w:rPr>
      </w:pPr>
      <w:r w:rsidRPr="005C1160">
        <w:rPr>
          <w:rFonts w:ascii="Arial" w:hAnsi="Arial" w:cs="Arial"/>
        </w:rPr>
        <w:t>podkladov ( t.j. len prispôsobenie v čase)</w:t>
      </w:r>
    </w:p>
    <w:p w:rsidR="007E1019" w:rsidRPr="005C1160" w:rsidRDefault="007E1019" w:rsidP="007E1019">
      <w:pPr>
        <w:jc w:val="both"/>
        <w:rPr>
          <w:rFonts w:ascii="Arial" w:hAnsi="Arial" w:cs="Arial"/>
        </w:rPr>
      </w:pPr>
      <w:r w:rsidRPr="005C1160">
        <w:rPr>
          <w:rFonts w:ascii="Arial" w:hAnsi="Arial" w:cs="Arial"/>
        </w:rPr>
        <w:t>alebo</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rPr>
      </w:pPr>
      <w:r w:rsidRPr="005C1160">
        <w:rPr>
          <w:rFonts w:ascii="Arial" w:hAnsi="Arial" w:cs="Arial"/>
        </w:rPr>
        <w:t>b) povinný predložiť nový Vecný harmonogram, v ktorom upraví časovú postupnosť výstavby</w:t>
      </w:r>
    </w:p>
    <w:p w:rsidR="007E1019" w:rsidRPr="005C1160" w:rsidRDefault="007E1019" w:rsidP="007E1019">
      <w:pPr>
        <w:jc w:val="both"/>
        <w:rPr>
          <w:rFonts w:ascii="Arial" w:hAnsi="Arial" w:cs="Arial"/>
        </w:rPr>
      </w:pPr>
      <w:r w:rsidRPr="005C1160">
        <w:rPr>
          <w:rFonts w:ascii="Arial" w:hAnsi="Arial" w:cs="Arial"/>
        </w:rPr>
        <w:t>jednotlivých stavebných objektov uvedených v pôvodnom Vecnom harmonograme vzhľadom</w:t>
      </w:r>
    </w:p>
    <w:p w:rsidR="007E1019" w:rsidRPr="005C1160" w:rsidRDefault="007E1019" w:rsidP="007E1019">
      <w:pPr>
        <w:jc w:val="both"/>
        <w:rPr>
          <w:rFonts w:ascii="Arial" w:hAnsi="Arial" w:cs="Arial"/>
        </w:rPr>
      </w:pPr>
      <w:r w:rsidRPr="005C1160">
        <w:rPr>
          <w:rFonts w:ascii="Arial" w:hAnsi="Arial" w:cs="Arial"/>
        </w:rPr>
        <w:t>na svoje technologické zariadenia, stroje a materiály atď., pričom je povinný dodržať</w:t>
      </w:r>
    </w:p>
    <w:p w:rsidR="007E1019" w:rsidRPr="005C1160" w:rsidRDefault="007E1019" w:rsidP="007E1019">
      <w:pPr>
        <w:jc w:val="both"/>
        <w:rPr>
          <w:rFonts w:ascii="Arial" w:hAnsi="Arial" w:cs="Arial"/>
        </w:rPr>
      </w:pPr>
      <w:r w:rsidRPr="005C1160">
        <w:rPr>
          <w:rFonts w:ascii="Arial" w:hAnsi="Arial" w:cs="Arial"/>
        </w:rPr>
        <w:t>verejným obstarávateľom stanovenú Lehotu výstavby a lehoty ukončenia Míľnikov</w:t>
      </w:r>
    </w:p>
    <w:p w:rsidR="007E1019" w:rsidRPr="005C1160" w:rsidRDefault="007E1019" w:rsidP="007E1019">
      <w:pPr>
        <w:jc w:val="both"/>
        <w:rPr>
          <w:rFonts w:ascii="Arial" w:hAnsi="Arial" w:cs="Arial"/>
        </w:rPr>
      </w:pPr>
      <w:r w:rsidRPr="005C1160">
        <w:rPr>
          <w:rFonts w:ascii="Arial" w:hAnsi="Arial" w:cs="Arial"/>
        </w:rPr>
        <w:t>uvedených v tabuľke v rámci tejto prílohy B2A. Tento Vecný harmonogram musí zohľadniť</w:t>
      </w:r>
    </w:p>
    <w:p w:rsidR="007E1019" w:rsidRPr="005C1160" w:rsidRDefault="007E1019" w:rsidP="007E1019">
      <w:pPr>
        <w:jc w:val="both"/>
        <w:rPr>
          <w:rFonts w:ascii="Arial" w:hAnsi="Arial" w:cs="Arial"/>
        </w:rPr>
      </w:pPr>
      <w:r w:rsidRPr="005C1160">
        <w:rPr>
          <w:rFonts w:ascii="Arial" w:hAnsi="Arial" w:cs="Arial"/>
        </w:rPr>
        <w:t>Dátum začatia prác oznámený verejným obstarávateľom v rámci Výzvy na poskytnutie riadnej</w:t>
      </w:r>
    </w:p>
    <w:p w:rsidR="007E1019" w:rsidRPr="005C1160" w:rsidRDefault="007E1019" w:rsidP="007E1019">
      <w:pPr>
        <w:jc w:val="both"/>
        <w:rPr>
          <w:rFonts w:ascii="Arial" w:hAnsi="Arial" w:cs="Arial"/>
        </w:rPr>
      </w:pPr>
      <w:r w:rsidRPr="005C1160">
        <w:rPr>
          <w:rFonts w:ascii="Arial" w:hAnsi="Arial" w:cs="Arial"/>
        </w:rPr>
        <w:t>súčinnosti podľa bodu 32.4 časti A1 Zväzku 1 súťažných podkladov.</w:t>
      </w:r>
    </w:p>
    <w:p w:rsidR="007E1019" w:rsidRPr="005C1160" w:rsidRDefault="007E1019" w:rsidP="007E1019">
      <w:pPr>
        <w:jc w:val="both"/>
        <w:rPr>
          <w:rFonts w:ascii="Arial" w:hAnsi="Arial" w:cs="Arial"/>
        </w:rPr>
      </w:pPr>
      <w:r w:rsidRPr="005C1160">
        <w:rPr>
          <w:rFonts w:ascii="Arial" w:hAnsi="Arial" w:cs="Arial"/>
        </w:rPr>
        <w:t>Podľa Zv.3, časť 1 „Všeobecné informácie a požiadavky“ v bode 2.3.2. „Harmonogramy“ je uvedené</w:t>
      </w:r>
    </w:p>
    <w:p w:rsidR="007E1019" w:rsidRPr="005C1160" w:rsidRDefault="007E1019" w:rsidP="007E1019">
      <w:pPr>
        <w:jc w:val="both"/>
        <w:rPr>
          <w:rFonts w:ascii="Arial" w:hAnsi="Arial" w:cs="Arial"/>
        </w:rPr>
      </w:pPr>
      <w:r w:rsidRPr="005C1160">
        <w:rPr>
          <w:rFonts w:ascii="Arial" w:hAnsi="Arial" w:cs="Arial"/>
        </w:rPr>
        <w:t>k možnosti predloženia nového Vecného harmonogramu okrem iného nasledovné:</w:t>
      </w:r>
    </w:p>
    <w:p w:rsidR="007E1019" w:rsidRPr="005C1160" w:rsidRDefault="007E1019" w:rsidP="007E1019">
      <w:pPr>
        <w:jc w:val="both"/>
        <w:rPr>
          <w:rFonts w:ascii="Arial" w:hAnsi="Arial" w:cs="Arial"/>
        </w:rPr>
      </w:pPr>
      <w:r w:rsidRPr="005C1160">
        <w:rPr>
          <w:rFonts w:ascii="Arial" w:hAnsi="Arial" w:cs="Arial"/>
        </w:rPr>
        <w:t>Stavebné objekty náročnejšie na technologické postupy v čase, budú spracované detailnejšie v</w:t>
      </w:r>
    </w:p>
    <w:p w:rsidR="007E1019" w:rsidRPr="005C1160" w:rsidRDefault="007E1019" w:rsidP="007E1019">
      <w:pPr>
        <w:jc w:val="both"/>
        <w:rPr>
          <w:rFonts w:ascii="Arial" w:hAnsi="Arial" w:cs="Arial"/>
        </w:rPr>
      </w:pPr>
      <w:r w:rsidRPr="005C1160">
        <w:rPr>
          <w:rFonts w:ascii="Arial" w:hAnsi="Arial" w:cs="Arial"/>
        </w:rPr>
        <w:t>zmysle požiadaviek Objednávateľa ( mosty – zakladanie, spodná stavba, nosná konštrukcia,</w:t>
      </w:r>
    </w:p>
    <w:p w:rsidR="007E1019" w:rsidRPr="005C1160" w:rsidRDefault="007E1019" w:rsidP="007E1019">
      <w:pPr>
        <w:jc w:val="both"/>
        <w:rPr>
          <w:rFonts w:ascii="Arial" w:hAnsi="Arial" w:cs="Arial"/>
        </w:rPr>
      </w:pPr>
      <w:r w:rsidRPr="005C1160">
        <w:rPr>
          <w:rFonts w:ascii="Arial" w:hAnsi="Arial" w:cs="Arial"/>
        </w:rPr>
        <w:t>vozovka, príslušenstvo, cesty – odhumusovanie, sanačná vrstva podložia, teleso násypu,</w:t>
      </w:r>
    </w:p>
    <w:p w:rsidR="007E1019" w:rsidRPr="005C1160" w:rsidRDefault="007E1019" w:rsidP="007E1019">
      <w:pPr>
        <w:jc w:val="both"/>
        <w:rPr>
          <w:rFonts w:ascii="Arial" w:hAnsi="Arial" w:cs="Arial"/>
        </w:rPr>
      </w:pPr>
      <w:r w:rsidRPr="005C1160">
        <w:rPr>
          <w:rFonts w:ascii="Arial" w:hAnsi="Arial" w:cs="Arial"/>
        </w:rPr>
        <w:t>konštrukcia vozovky, bezpečnostné prvky a trvalé dopravné značenie, budovy – zakladanie, hrubá</w:t>
      </w:r>
    </w:p>
    <w:p w:rsidR="007E1019" w:rsidRPr="005C1160" w:rsidRDefault="007E1019" w:rsidP="007E1019">
      <w:pPr>
        <w:jc w:val="both"/>
        <w:rPr>
          <w:rFonts w:ascii="Arial" w:hAnsi="Arial" w:cs="Arial"/>
        </w:rPr>
      </w:pPr>
      <w:r w:rsidRPr="005C1160">
        <w:rPr>
          <w:rFonts w:ascii="Arial" w:hAnsi="Arial" w:cs="Arial"/>
        </w:rPr>
        <w:t>stavba, inžinierske siete, konečné úpravy)</w:t>
      </w:r>
    </w:p>
    <w:p w:rsidR="007E1019" w:rsidRPr="005C1160" w:rsidRDefault="007E1019" w:rsidP="007E1019">
      <w:pPr>
        <w:jc w:val="both"/>
        <w:rPr>
          <w:rFonts w:ascii="Arial" w:hAnsi="Arial" w:cs="Arial"/>
        </w:rPr>
      </w:pPr>
      <w:r w:rsidRPr="005C1160">
        <w:rPr>
          <w:rFonts w:ascii="Arial" w:hAnsi="Arial" w:cs="Arial"/>
        </w:rPr>
        <w:t>Otázka:</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rPr>
      </w:pPr>
      <w:r w:rsidRPr="005C1160">
        <w:rPr>
          <w:rFonts w:ascii="Arial" w:hAnsi="Arial" w:cs="Arial"/>
        </w:rPr>
        <w:t>c) Rozumieme správne, že pojmom „Stavebné objekty náročnejšie na technologické postupy v</w:t>
      </w:r>
    </w:p>
    <w:p w:rsidR="007E1019" w:rsidRPr="005C1160" w:rsidRDefault="007E1019" w:rsidP="007E1019">
      <w:pPr>
        <w:jc w:val="both"/>
        <w:rPr>
          <w:rFonts w:ascii="Arial" w:hAnsi="Arial" w:cs="Arial"/>
        </w:rPr>
      </w:pPr>
      <w:r w:rsidRPr="005C1160">
        <w:rPr>
          <w:rFonts w:ascii="Arial" w:hAnsi="Arial" w:cs="Arial"/>
        </w:rPr>
        <w:t>čase“ (uvedenom vyššie podľa Zv.3) sa ako cesty rozumejú výlučne stavebné objekty „SO</w:t>
      </w:r>
    </w:p>
    <w:p w:rsidR="007E1019" w:rsidRPr="005C1160" w:rsidRDefault="007E1019" w:rsidP="007E1019">
      <w:pPr>
        <w:jc w:val="both"/>
        <w:rPr>
          <w:rFonts w:ascii="Arial" w:hAnsi="Arial" w:cs="Arial"/>
        </w:rPr>
      </w:pPr>
      <w:r w:rsidRPr="005C1160">
        <w:rPr>
          <w:rFonts w:ascii="Arial" w:hAnsi="Arial" w:cs="Arial"/>
        </w:rPr>
        <w:t>100-00; SO 103-00; SO 104-00; SO 105-00; SO 106-00; SO 111-00; SO 112-00; SO 113-00; SO</w:t>
      </w:r>
    </w:p>
    <w:p w:rsidR="007E1019" w:rsidRPr="005C1160" w:rsidRDefault="007E1019" w:rsidP="007E1019">
      <w:pPr>
        <w:jc w:val="both"/>
        <w:rPr>
          <w:rFonts w:ascii="Arial" w:hAnsi="Arial" w:cs="Arial"/>
        </w:rPr>
      </w:pPr>
      <w:r w:rsidRPr="005C1160">
        <w:rPr>
          <w:rFonts w:ascii="Arial" w:hAnsi="Arial" w:cs="Arial"/>
        </w:rPr>
        <w:t>114-00; SO 115-00; SO 116-00“ a nie ich podobjekty?</w:t>
      </w:r>
    </w:p>
    <w:p w:rsidR="007E1019" w:rsidRPr="005C1160" w:rsidRDefault="007E1019" w:rsidP="007E1019">
      <w:pPr>
        <w:jc w:val="both"/>
        <w:rPr>
          <w:rFonts w:ascii="Arial" w:hAnsi="Arial" w:cs="Arial"/>
        </w:rPr>
      </w:pPr>
    </w:p>
    <w:p w:rsidR="007E1019" w:rsidRPr="005C1160" w:rsidRDefault="007E1019" w:rsidP="007E1019">
      <w:pPr>
        <w:jc w:val="both"/>
        <w:rPr>
          <w:rFonts w:ascii="Arial" w:hAnsi="Arial" w:cs="Arial"/>
        </w:rPr>
      </w:pPr>
      <w:r w:rsidRPr="005C1160">
        <w:rPr>
          <w:rFonts w:ascii="Arial" w:hAnsi="Arial" w:cs="Arial"/>
        </w:rPr>
        <w:t>d) V prípade negatívnej odpovede na predchádzajúcu otázku „a)“ poprosíme o presné určenie</w:t>
      </w:r>
    </w:p>
    <w:p w:rsidR="007E1019" w:rsidRPr="005C1160" w:rsidRDefault="007E1019" w:rsidP="007E1019">
      <w:pPr>
        <w:jc w:val="both"/>
        <w:rPr>
          <w:rFonts w:ascii="Arial" w:hAnsi="Arial" w:cs="Arial"/>
        </w:rPr>
      </w:pPr>
      <w:r w:rsidRPr="005C1160">
        <w:rPr>
          <w:rFonts w:ascii="Arial" w:hAnsi="Arial" w:cs="Arial"/>
        </w:rPr>
        <w:t>konkrétnych cestných stavebných objektov, ku ktorým sa uvedený pojem „Stavebné objekty</w:t>
      </w:r>
    </w:p>
    <w:p w:rsidR="007E1019" w:rsidRPr="005C1160" w:rsidRDefault="007E1019" w:rsidP="007E1019">
      <w:pPr>
        <w:jc w:val="both"/>
        <w:rPr>
          <w:rFonts w:ascii="Arial" w:hAnsi="Arial" w:cs="Arial"/>
        </w:rPr>
      </w:pPr>
      <w:r w:rsidRPr="005C1160">
        <w:rPr>
          <w:rFonts w:ascii="Arial" w:hAnsi="Arial" w:cs="Arial"/>
        </w:rPr>
        <w:t>náročnejšie na technologické postupy v čase“ vťahuje.</w:t>
      </w:r>
    </w:p>
    <w:p w:rsidR="007E1019" w:rsidRPr="00536820" w:rsidRDefault="007E1019" w:rsidP="007E1019">
      <w:pPr>
        <w:spacing w:line="276" w:lineRule="auto"/>
        <w:jc w:val="both"/>
        <w:rPr>
          <w:rFonts w:ascii="Arial Narrow" w:hAnsi="Arial Narrow"/>
          <w:b/>
          <w:color w:val="00B050"/>
          <w:sz w:val="24"/>
        </w:rPr>
      </w:pPr>
      <w:r w:rsidRPr="00536820">
        <w:rPr>
          <w:rFonts w:ascii="Arial Narrow" w:hAnsi="Arial Narrow"/>
          <w:b/>
          <w:color w:val="00B050"/>
          <w:sz w:val="24"/>
        </w:rPr>
        <w:t>Odpoveď:</w:t>
      </w:r>
    </w:p>
    <w:p w:rsidR="007E1019" w:rsidRPr="00536820" w:rsidRDefault="007E1019" w:rsidP="007E1019">
      <w:pPr>
        <w:spacing w:line="276" w:lineRule="auto"/>
        <w:jc w:val="both"/>
        <w:rPr>
          <w:rFonts w:ascii="Arial Narrow" w:hAnsi="Arial Narrow"/>
          <w:b/>
          <w:color w:val="00B050"/>
          <w:sz w:val="24"/>
        </w:rPr>
      </w:pPr>
      <w:r w:rsidRPr="00536820">
        <w:rPr>
          <w:rFonts w:ascii="Arial Narrow" w:hAnsi="Arial Narrow"/>
          <w:b/>
          <w:color w:val="00B050"/>
          <w:sz w:val="24"/>
        </w:rPr>
        <w:t>Jedná sa o objekty SO 100-00, 103-00, 103-01, 103-02, 104-00, 104-01, 104-02, 104-03, 104-04, 105-00, 105-01, 105-05,</w:t>
      </w:r>
    </w:p>
    <w:p w:rsidR="007E1019" w:rsidRPr="00536820" w:rsidRDefault="007E1019" w:rsidP="007E1019">
      <w:pPr>
        <w:jc w:val="both"/>
        <w:rPr>
          <w:rFonts w:ascii="Arial" w:hAnsi="Arial" w:cs="Arial"/>
          <w:color w:val="00B050"/>
        </w:rPr>
      </w:pPr>
    </w:p>
    <w:p w:rsidR="007E1019" w:rsidRPr="005C1160" w:rsidRDefault="007E1019" w:rsidP="007E1019">
      <w:pPr>
        <w:jc w:val="both"/>
        <w:rPr>
          <w:rFonts w:ascii="Arial" w:hAnsi="Arial" w:cs="Arial"/>
        </w:rPr>
      </w:pPr>
      <w:r w:rsidRPr="005C1160">
        <w:rPr>
          <w:rFonts w:ascii="Arial" w:hAnsi="Arial" w:cs="Arial"/>
        </w:rPr>
        <w:t>e) V prípade kladnej odpovede na predchádzajúcu otázku „a)“ považujeme detailnejšie</w:t>
      </w:r>
    </w:p>
    <w:p w:rsidR="007E1019" w:rsidRPr="005C1160" w:rsidRDefault="007E1019" w:rsidP="007E1019">
      <w:pPr>
        <w:jc w:val="both"/>
        <w:rPr>
          <w:rFonts w:ascii="Arial" w:hAnsi="Arial" w:cs="Arial"/>
        </w:rPr>
      </w:pPr>
      <w:r w:rsidRPr="005C1160">
        <w:rPr>
          <w:rFonts w:ascii="Arial" w:hAnsi="Arial" w:cs="Arial"/>
        </w:rPr>
        <w:t>spracovanie objektu SO 114-00 na časti „odhumusovanie, sanačná vrstva podložia, teleso</w:t>
      </w:r>
    </w:p>
    <w:p w:rsidR="007E1019" w:rsidRPr="005C1160" w:rsidRDefault="007E1019" w:rsidP="007E1019">
      <w:pPr>
        <w:jc w:val="both"/>
        <w:rPr>
          <w:rFonts w:ascii="Arial" w:hAnsi="Arial" w:cs="Arial"/>
        </w:rPr>
      </w:pPr>
      <w:r w:rsidRPr="005C1160">
        <w:rPr>
          <w:rFonts w:ascii="Arial" w:hAnsi="Arial" w:cs="Arial"/>
        </w:rPr>
        <w:t>násypu, konštrukcia vozovky, bezpečnostné prvky a trvalé dopravné značenie“ za irelevantné</w:t>
      </w:r>
    </w:p>
    <w:p w:rsidR="007E1019" w:rsidRPr="005C1160" w:rsidRDefault="007E1019" w:rsidP="007E1019">
      <w:pPr>
        <w:jc w:val="both"/>
        <w:rPr>
          <w:rFonts w:ascii="Arial" w:hAnsi="Arial" w:cs="Arial"/>
        </w:rPr>
      </w:pPr>
      <w:r w:rsidRPr="005C1160">
        <w:rPr>
          <w:rFonts w:ascii="Arial" w:hAnsi="Arial" w:cs="Arial"/>
        </w:rPr>
        <w:t>s ohľadom na vzájomne časovo a priestorovo nesúvisiace rozmiestnenie jeho podobjektov</w:t>
      </w:r>
    </w:p>
    <w:p w:rsidR="007E1019" w:rsidRPr="005C1160" w:rsidRDefault="007E1019" w:rsidP="007E1019">
      <w:pPr>
        <w:jc w:val="both"/>
        <w:rPr>
          <w:rFonts w:ascii="Arial" w:hAnsi="Arial" w:cs="Arial"/>
        </w:rPr>
      </w:pPr>
      <w:r w:rsidRPr="005C1160">
        <w:rPr>
          <w:rFonts w:ascii="Arial" w:hAnsi="Arial" w:cs="Arial"/>
        </w:rPr>
        <w:t>v rozsahu hlavnej trasy od km 11,230 po km 19,885. Môže verejný obstarávateľ v prípade SO</w:t>
      </w:r>
    </w:p>
    <w:p w:rsidR="007E1019" w:rsidRPr="005C1160" w:rsidRDefault="007E1019" w:rsidP="007E1019">
      <w:pPr>
        <w:jc w:val="both"/>
        <w:rPr>
          <w:rFonts w:ascii="Arial" w:hAnsi="Arial" w:cs="Arial"/>
        </w:rPr>
      </w:pPr>
      <w:r w:rsidRPr="005C1160">
        <w:rPr>
          <w:rFonts w:ascii="Arial" w:hAnsi="Arial" w:cs="Arial"/>
        </w:rPr>
        <w:t>114-00 udeliť výnimku z podmienky detailnejšieho spracovania na časti „odhumusovanie,</w:t>
      </w:r>
    </w:p>
    <w:p w:rsidR="007E1019" w:rsidRPr="005C1160" w:rsidRDefault="007E1019" w:rsidP="007E1019">
      <w:pPr>
        <w:jc w:val="both"/>
        <w:rPr>
          <w:rFonts w:ascii="Arial" w:hAnsi="Arial" w:cs="Arial"/>
        </w:rPr>
      </w:pPr>
      <w:r w:rsidRPr="005C1160">
        <w:rPr>
          <w:rFonts w:ascii="Arial" w:hAnsi="Arial" w:cs="Arial"/>
        </w:rPr>
        <w:t>sanačná vrstva podložia, teleso násypu, konštrukcia vozovky, bezpečnostné prvky a trvalé</w:t>
      </w:r>
    </w:p>
    <w:p w:rsidR="007E1019" w:rsidRPr="005C1160" w:rsidRDefault="007E1019" w:rsidP="007E1019">
      <w:pPr>
        <w:jc w:val="both"/>
        <w:rPr>
          <w:rFonts w:ascii="Arial" w:hAnsi="Arial" w:cs="Arial"/>
        </w:rPr>
      </w:pPr>
      <w:r w:rsidRPr="005C1160">
        <w:rPr>
          <w:rFonts w:ascii="Arial" w:hAnsi="Arial" w:cs="Arial"/>
        </w:rPr>
        <w:t xml:space="preserve">dopravné značenie“? </w:t>
      </w:r>
    </w:p>
    <w:p w:rsidR="007E1019" w:rsidRPr="00536820" w:rsidRDefault="007E1019" w:rsidP="007E1019">
      <w:pPr>
        <w:spacing w:line="276" w:lineRule="auto"/>
        <w:jc w:val="both"/>
        <w:rPr>
          <w:rFonts w:ascii="Arial Narrow" w:hAnsi="Arial Narrow"/>
          <w:b/>
          <w:color w:val="00B050"/>
          <w:sz w:val="24"/>
        </w:rPr>
      </w:pPr>
      <w:r w:rsidRPr="00536820">
        <w:rPr>
          <w:rFonts w:ascii="Arial Narrow" w:hAnsi="Arial Narrow"/>
          <w:b/>
          <w:color w:val="00B050"/>
          <w:sz w:val="24"/>
        </w:rPr>
        <w:t>Odpoveď:</w:t>
      </w:r>
    </w:p>
    <w:p w:rsidR="007E1019" w:rsidRPr="00536820" w:rsidRDefault="007E1019" w:rsidP="007E1019">
      <w:pPr>
        <w:spacing w:line="276" w:lineRule="auto"/>
        <w:jc w:val="both"/>
        <w:rPr>
          <w:rFonts w:ascii="Arial Narrow" w:hAnsi="Arial Narrow"/>
          <w:b/>
          <w:color w:val="00B050"/>
          <w:sz w:val="24"/>
        </w:rPr>
      </w:pPr>
      <w:r w:rsidRPr="00536820">
        <w:rPr>
          <w:rFonts w:ascii="Arial Narrow" w:hAnsi="Arial Narrow"/>
          <w:b/>
          <w:color w:val="00B050"/>
          <w:sz w:val="24"/>
        </w:rPr>
        <w:lastRenderedPageBreak/>
        <w:t>SO 114-00 nie je v požiadavke na detailnejšie spracovanie harmonogramu</w:t>
      </w:r>
    </w:p>
    <w:p w:rsidR="007E1019" w:rsidRPr="0054061B" w:rsidRDefault="007E1019" w:rsidP="007E1019">
      <w:pPr>
        <w:jc w:val="both"/>
        <w:rPr>
          <w:rFonts w:ascii="Arial" w:hAnsi="Arial" w:cs="Arial"/>
          <w:color w:val="FF0000"/>
        </w:rPr>
      </w:pPr>
    </w:p>
    <w:p w:rsidR="007E1019" w:rsidRDefault="007E1019" w:rsidP="007E1019">
      <w:pPr>
        <w:jc w:val="both"/>
        <w:rPr>
          <w:rFonts w:ascii="Arial" w:hAnsi="Arial" w:cs="Arial"/>
        </w:rPr>
      </w:pPr>
    </w:p>
    <w:p w:rsidR="007E1019" w:rsidRPr="00D032FD" w:rsidRDefault="007E1019" w:rsidP="007E1019">
      <w:pPr>
        <w:jc w:val="both"/>
        <w:rPr>
          <w:rFonts w:ascii="Arial" w:hAnsi="Arial" w:cs="Arial"/>
          <w:b/>
          <w:szCs w:val="24"/>
        </w:rPr>
      </w:pPr>
      <w:r w:rsidRPr="00D032FD">
        <w:rPr>
          <w:rFonts w:ascii="Arial" w:hAnsi="Arial" w:cs="Arial"/>
          <w:b/>
          <w:szCs w:val="24"/>
        </w:rPr>
        <w:t>Otázka 318:</w:t>
      </w:r>
    </w:p>
    <w:p w:rsidR="007E1019" w:rsidRPr="00D032FD" w:rsidRDefault="007E1019" w:rsidP="007E1019">
      <w:pPr>
        <w:jc w:val="both"/>
        <w:rPr>
          <w:rFonts w:ascii="Arial" w:hAnsi="Arial" w:cs="Arial"/>
        </w:rPr>
      </w:pPr>
      <w:r w:rsidRPr="00D032FD">
        <w:rPr>
          <w:rFonts w:ascii="Arial" w:hAnsi="Arial" w:cs="Arial"/>
        </w:rPr>
        <w:t>V sprievodnej správe Zv.5 je v časti 2.3. Hlavné stavebné práce uvedené: „Z úseku Budimír – Bidovce</w:t>
      </w:r>
    </w:p>
    <w:p w:rsidR="007E1019" w:rsidRPr="00D032FD" w:rsidRDefault="007E1019" w:rsidP="007E1019">
      <w:pPr>
        <w:jc w:val="both"/>
        <w:rPr>
          <w:rFonts w:ascii="Arial" w:hAnsi="Arial" w:cs="Arial"/>
        </w:rPr>
      </w:pPr>
      <w:r w:rsidRPr="00D032FD">
        <w:rPr>
          <w:rFonts w:ascii="Arial" w:hAnsi="Arial" w:cs="Arial"/>
        </w:rPr>
        <w:t>je k dispozícii pre stavbu depónia podmienečne vhodnej zeminy o objeme 100 000 m3.“ a ďalej</w:t>
      </w:r>
    </w:p>
    <w:p w:rsidR="007E1019" w:rsidRPr="00D032FD" w:rsidRDefault="007E1019" w:rsidP="007E1019">
      <w:pPr>
        <w:jc w:val="both"/>
        <w:rPr>
          <w:rFonts w:ascii="Arial" w:hAnsi="Arial" w:cs="Arial"/>
        </w:rPr>
      </w:pPr>
      <w:r w:rsidRPr="00D032FD">
        <w:rPr>
          <w:rFonts w:ascii="Arial" w:hAnsi="Arial" w:cs="Arial"/>
        </w:rPr>
        <w:t>„Materiál je potrebný chemicky upraviť (stabilizovať) zeminy F4 až F6 (F8) z výkopov a prebytkov</w:t>
      </w:r>
    </w:p>
    <w:p w:rsidR="007E1019" w:rsidRPr="00D032FD" w:rsidRDefault="007E1019" w:rsidP="007E1019">
      <w:pPr>
        <w:jc w:val="both"/>
        <w:rPr>
          <w:rFonts w:ascii="Arial" w:hAnsi="Arial" w:cs="Arial"/>
        </w:rPr>
      </w:pPr>
      <w:r w:rsidRPr="00D032FD">
        <w:rPr>
          <w:rFonts w:ascii="Arial" w:hAnsi="Arial" w:cs="Arial"/>
        </w:rPr>
        <w:t>tejto alebo iných stavieb.“</w:t>
      </w:r>
    </w:p>
    <w:p w:rsidR="007E1019" w:rsidRPr="00D032FD" w:rsidRDefault="007E1019" w:rsidP="007E1019">
      <w:pPr>
        <w:jc w:val="both"/>
        <w:rPr>
          <w:rFonts w:ascii="Arial" w:hAnsi="Arial" w:cs="Arial"/>
        </w:rPr>
      </w:pPr>
      <w:r w:rsidRPr="00D032FD">
        <w:rPr>
          <w:rFonts w:ascii="Arial" w:hAnsi="Arial" w:cs="Arial"/>
        </w:rPr>
        <w:t>Vo výkaze výmer pre stavebný objekt SO 001-00 Všeobecné položky je v p.č. 13 Zmluvné požiadavky</w:t>
      </w:r>
    </w:p>
    <w:p w:rsidR="007E1019" w:rsidRPr="00D032FD" w:rsidRDefault="007E1019" w:rsidP="007E1019">
      <w:pPr>
        <w:jc w:val="both"/>
        <w:rPr>
          <w:rFonts w:ascii="Arial" w:hAnsi="Arial" w:cs="Arial"/>
        </w:rPr>
      </w:pPr>
      <w:r w:rsidRPr="00D032FD">
        <w:rPr>
          <w:rFonts w:ascii="Arial" w:hAnsi="Arial" w:cs="Arial"/>
        </w:rPr>
        <w:t>poplatky za zemník uvedená výmera 1 481 928 m3.</w:t>
      </w:r>
    </w:p>
    <w:p w:rsidR="007E1019" w:rsidRPr="00D032FD" w:rsidRDefault="007E1019" w:rsidP="007E1019">
      <w:pPr>
        <w:jc w:val="both"/>
        <w:rPr>
          <w:rFonts w:ascii="Arial" w:hAnsi="Arial" w:cs="Arial"/>
        </w:rPr>
      </w:pPr>
      <w:r w:rsidRPr="00D032FD">
        <w:rPr>
          <w:rFonts w:ascii="Arial" w:hAnsi="Arial" w:cs="Arial"/>
        </w:rPr>
        <w:t>Môže verejný obstarávateľ potvrdiť, že výmera 1 481 928 m3 je iba nakupovaný materiál a teda</w:t>
      </w:r>
    </w:p>
    <w:p w:rsidR="007E1019" w:rsidRDefault="007E1019" w:rsidP="007E1019">
      <w:pPr>
        <w:jc w:val="both"/>
        <w:rPr>
          <w:rFonts w:ascii="Arial" w:hAnsi="Arial" w:cs="Arial"/>
        </w:rPr>
      </w:pPr>
      <w:r w:rsidRPr="00D032FD">
        <w:rPr>
          <w:rFonts w:ascii="Arial" w:hAnsi="Arial" w:cs="Arial"/>
        </w:rPr>
        <w:t>nezahŕňa depóniu z úseku Budimír – Bidovce?</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Odpoveď</w:t>
      </w:r>
      <w:r w:rsidR="002618FF">
        <w:rPr>
          <w:rFonts w:ascii="Arial" w:hAnsi="Arial" w:cs="Arial"/>
          <w:b/>
          <w:color w:val="00B050"/>
        </w:rPr>
        <w:t xml:space="preserve"> 318</w:t>
      </w:r>
      <w:r w:rsidRPr="00C61377">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Áno jedná sa o nakupovaný materiál.</w:t>
      </w:r>
    </w:p>
    <w:p w:rsidR="007E1019" w:rsidRPr="0029191C" w:rsidRDefault="007E1019" w:rsidP="007E1019">
      <w:pPr>
        <w:jc w:val="both"/>
        <w:rPr>
          <w:rFonts w:ascii="Arial" w:hAnsi="Arial" w:cs="Arial"/>
        </w:rPr>
      </w:pP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7E1019" w:rsidRPr="005C1160" w:rsidRDefault="007E1019" w:rsidP="007E1019">
      <w:pPr>
        <w:jc w:val="both"/>
        <w:rPr>
          <w:rFonts w:ascii="Arial" w:hAnsi="Arial" w:cs="Arial"/>
          <w:b/>
          <w:szCs w:val="24"/>
        </w:rPr>
      </w:pPr>
      <w:r w:rsidRPr="005C1160">
        <w:rPr>
          <w:rFonts w:ascii="Arial" w:hAnsi="Arial" w:cs="Arial"/>
          <w:b/>
          <w:szCs w:val="24"/>
        </w:rPr>
        <w:t>Otázka 319:</w:t>
      </w:r>
    </w:p>
    <w:p w:rsidR="007E1019" w:rsidRPr="005C1160" w:rsidRDefault="007E1019" w:rsidP="007E1019">
      <w:pPr>
        <w:jc w:val="both"/>
        <w:rPr>
          <w:rFonts w:ascii="Arial" w:hAnsi="Arial" w:cs="Arial"/>
        </w:rPr>
      </w:pPr>
      <w:r w:rsidRPr="005C1160">
        <w:rPr>
          <w:rFonts w:ascii="Arial" w:hAnsi="Arial" w:cs="Arial"/>
        </w:rPr>
        <w:t>V sprievodnej správe Zv.5 je v časti 2.3. Hlavné stavebné práce uvedené: „Z úseku Budimír – Bidovce</w:t>
      </w:r>
    </w:p>
    <w:p w:rsidR="007E1019" w:rsidRPr="005C1160" w:rsidRDefault="007E1019" w:rsidP="007E1019">
      <w:pPr>
        <w:jc w:val="both"/>
        <w:rPr>
          <w:rFonts w:ascii="Arial" w:hAnsi="Arial" w:cs="Arial"/>
        </w:rPr>
      </w:pPr>
      <w:r w:rsidRPr="005C1160">
        <w:rPr>
          <w:rFonts w:ascii="Arial" w:hAnsi="Arial" w:cs="Arial"/>
        </w:rPr>
        <w:t>je k dispozícii pre stavbu depónia podmienečne vhodnej zeminy o objeme 100 000 m3.“ a ďalej</w:t>
      </w:r>
    </w:p>
    <w:p w:rsidR="007E1019" w:rsidRPr="005C1160" w:rsidRDefault="007E1019" w:rsidP="007E1019">
      <w:pPr>
        <w:jc w:val="both"/>
        <w:rPr>
          <w:rFonts w:ascii="Arial" w:hAnsi="Arial" w:cs="Arial"/>
        </w:rPr>
      </w:pPr>
      <w:r w:rsidRPr="005C1160">
        <w:rPr>
          <w:rFonts w:ascii="Arial" w:hAnsi="Arial" w:cs="Arial"/>
        </w:rPr>
        <w:t>„Materiál je potrebný chemicky upraviť (stabilizovať) zeminy F4 až F6 (F8) z výkopov a prebytkov</w:t>
      </w:r>
    </w:p>
    <w:p w:rsidR="007E1019" w:rsidRPr="005C1160" w:rsidRDefault="007E1019" w:rsidP="007E1019">
      <w:pPr>
        <w:jc w:val="both"/>
        <w:rPr>
          <w:rFonts w:ascii="Arial" w:hAnsi="Arial" w:cs="Arial"/>
        </w:rPr>
      </w:pPr>
      <w:r w:rsidRPr="005C1160">
        <w:rPr>
          <w:rFonts w:ascii="Arial" w:hAnsi="Arial" w:cs="Arial"/>
        </w:rPr>
        <w:t>tejto alebo iných stavieb.“</w:t>
      </w:r>
    </w:p>
    <w:p w:rsidR="007E1019" w:rsidRPr="005C1160" w:rsidRDefault="007E1019" w:rsidP="007E1019">
      <w:pPr>
        <w:jc w:val="both"/>
        <w:rPr>
          <w:rFonts w:ascii="Arial" w:hAnsi="Arial" w:cs="Arial"/>
        </w:rPr>
      </w:pPr>
      <w:r w:rsidRPr="005C1160">
        <w:rPr>
          <w:rFonts w:ascii="Arial" w:hAnsi="Arial" w:cs="Arial"/>
        </w:rPr>
        <w:t>Vo výkaze výmer pre stavebný objekt SO 100-00 je v p.č. 11 Konštrukcie z hornín – násypy so</w:t>
      </w:r>
    </w:p>
    <w:p w:rsidR="007E1019" w:rsidRPr="005C1160" w:rsidRDefault="007E1019" w:rsidP="007E1019">
      <w:pPr>
        <w:jc w:val="both"/>
        <w:rPr>
          <w:rFonts w:ascii="Arial" w:hAnsi="Arial" w:cs="Arial"/>
        </w:rPr>
      </w:pPr>
      <w:r w:rsidRPr="005C1160">
        <w:rPr>
          <w:rFonts w:ascii="Arial" w:hAnsi="Arial" w:cs="Arial"/>
        </w:rPr>
        <w:t>zhutnením uvedená výmera 1 274 534,78 m3, ktorá je vypočítaná ako celkový objem násypu so</w:t>
      </w:r>
    </w:p>
    <w:p w:rsidR="007E1019" w:rsidRPr="005C1160" w:rsidRDefault="007E1019" w:rsidP="007E1019">
      <w:pPr>
        <w:jc w:val="both"/>
        <w:rPr>
          <w:rFonts w:ascii="Arial" w:hAnsi="Arial" w:cs="Arial"/>
        </w:rPr>
      </w:pPr>
      <w:r w:rsidRPr="005C1160">
        <w:rPr>
          <w:rFonts w:ascii="Arial" w:hAnsi="Arial" w:cs="Arial"/>
        </w:rPr>
        <w:t>zhutnením 1 374 534,78 m3 mínus „depónia (existujúca zemina na stavbe uložená ako násyp)“</w:t>
      </w:r>
    </w:p>
    <w:p w:rsidR="007E1019" w:rsidRPr="005C1160" w:rsidRDefault="007E1019" w:rsidP="007E1019">
      <w:pPr>
        <w:jc w:val="both"/>
        <w:rPr>
          <w:rFonts w:ascii="Arial" w:hAnsi="Arial" w:cs="Arial"/>
        </w:rPr>
      </w:pPr>
      <w:r w:rsidRPr="005C1160">
        <w:rPr>
          <w:rFonts w:ascii="Arial" w:hAnsi="Arial" w:cs="Arial"/>
        </w:rPr>
        <w:t>100 000 m3.</w:t>
      </w:r>
    </w:p>
    <w:p w:rsidR="007E1019" w:rsidRPr="005C1160" w:rsidRDefault="007E1019" w:rsidP="007E1019">
      <w:pPr>
        <w:jc w:val="both"/>
        <w:rPr>
          <w:rFonts w:ascii="Arial" w:hAnsi="Arial" w:cs="Arial"/>
        </w:rPr>
      </w:pPr>
      <w:r w:rsidRPr="005C1160">
        <w:rPr>
          <w:rFonts w:ascii="Arial" w:hAnsi="Arial" w:cs="Arial"/>
        </w:rPr>
        <w:t>a) Môže VO potvrdiť, že existujúca depónia je uložená ako násyp aj so všetkými geotechnickými</w:t>
      </w:r>
    </w:p>
    <w:p w:rsidR="007E1019" w:rsidRPr="005C1160" w:rsidRDefault="007E1019" w:rsidP="007E1019">
      <w:pPr>
        <w:jc w:val="both"/>
        <w:rPr>
          <w:rFonts w:ascii="Arial" w:hAnsi="Arial" w:cs="Arial"/>
        </w:rPr>
      </w:pPr>
      <w:r w:rsidRPr="005C1160">
        <w:rPr>
          <w:rFonts w:ascii="Arial" w:hAnsi="Arial" w:cs="Arial"/>
        </w:rPr>
        <w:t>opatreniami (v danom úseku požaduje verejný obstarávateľ geodosku hrúbky 60cm</w:t>
      </w:r>
    </w:p>
    <w:p w:rsidR="007E1019" w:rsidRPr="005C1160" w:rsidRDefault="007E1019" w:rsidP="007E1019">
      <w:pPr>
        <w:jc w:val="both"/>
        <w:rPr>
          <w:rFonts w:ascii="Arial" w:hAnsi="Arial" w:cs="Arial"/>
        </w:rPr>
      </w:pPr>
      <w:r w:rsidRPr="005C1160">
        <w:rPr>
          <w:rFonts w:ascii="Arial" w:hAnsi="Arial" w:cs="Arial"/>
        </w:rPr>
        <w:t>a vertikálne geodrény v trojuholníkovom rastri) a laboratórnymi skúškami?</w:t>
      </w:r>
    </w:p>
    <w:p w:rsidR="007E1019" w:rsidRPr="0029191C" w:rsidRDefault="007E1019" w:rsidP="007E1019">
      <w:pPr>
        <w:jc w:val="both"/>
        <w:rPr>
          <w:rFonts w:ascii="Arial" w:hAnsi="Arial" w:cs="Arial"/>
        </w:rPr>
      </w:pPr>
      <w:r w:rsidRPr="005C1160">
        <w:rPr>
          <w:rFonts w:ascii="Arial" w:hAnsi="Arial" w:cs="Arial"/>
        </w:rPr>
        <w:t>b) Môže zhotoviteľ túto zeminu použiť bezodplatne?</w:t>
      </w:r>
    </w:p>
    <w:p w:rsidR="007E1019" w:rsidRPr="002618FF" w:rsidRDefault="007E1019" w:rsidP="007E1019">
      <w:pPr>
        <w:spacing w:line="276" w:lineRule="auto"/>
        <w:jc w:val="both"/>
        <w:rPr>
          <w:rFonts w:ascii="Arial" w:hAnsi="Arial" w:cs="Arial"/>
          <w:b/>
          <w:color w:val="00B050"/>
        </w:rPr>
      </w:pPr>
      <w:r w:rsidRPr="002618FF">
        <w:rPr>
          <w:rFonts w:ascii="Arial" w:hAnsi="Arial" w:cs="Arial"/>
          <w:b/>
          <w:color w:val="00B050"/>
        </w:rPr>
        <w:t>Odpoveď</w:t>
      </w:r>
      <w:r w:rsidR="002618FF" w:rsidRPr="002618FF">
        <w:rPr>
          <w:rFonts w:ascii="Arial" w:hAnsi="Arial" w:cs="Arial"/>
          <w:b/>
          <w:color w:val="00B050"/>
        </w:rPr>
        <w:t xml:space="preserve"> 319</w:t>
      </w:r>
      <w:r w:rsidRPr="002618FF">
        <w:rPr>
          <w:rFonts w:ascii="Arial" w:hAnsi="Arial" w:cs="Arial"/>
          <w:b/>
          <w:color w:val="00B050"/>
        </w:rPr>
        <w:t>:</w:t>
      </w:r>
    </w:p>
    <w:p w:rsidR="007E1019" w:rsidRPr="002618FF" w:rsidRDefault="007E1019" w:rsidP="007E1019">
      <w:pPr>
        <w:spacing w:line="276" w:lineRule="auto"/>
        <w:jc w:val="both"/>
        <w:rPr>
          <w:rFonts w:ascii="Arial" w:hAnsi="Arial" w:cs="Arial"/>
          <w:b/>
          <w:color w:val="00B050"/>
        </w:rPr>
      </w:pPr>
      <w:r w:rsidRPr="002618FF">
        <w:rPr>
          <w:rFonts w:ascii="Arial" w:hAnsi="Arial" w:cs="Arial"/>
          <w:b/>
          <w:color w:val="00B050"/>
        </w:rPr>
        <w:t>Depónia je uložená ako násyp s vybudovanou sanačnou vrstvou zo štrkodrviny, teleso násypu je vybudované ako definitívny násyp vystužený do výšky 0,5m pod aktívnu zónu vozovky.</w:t>
      </w:r>
    </w:p>
    <w:p w:rsidR="007E1019" w:rsidRPr="000B238D" w:rsidRDefault="007E1019" w:rsidP="007E1019">
      <w:pPr>
        <w:spacing w:line="276" w:lineRule="auto"/>
        <w:jc w:val="both"/>
        <w:rPr>
          <w:rFonts w:ascii="Arial Narrow" w:hAnsi="Arial Narrow"/>
          <w:b/>
          <w:color w:val="FF0000"/>
          <w:sz w:val="24"/>
        </w:rPr>
      </w:pPr>
      <w:r w:rsidRPr="002618FF">
        <w:rPr>
          <w:rFonts w:ascii="Arial" w:hAnsi="Arial" w:cs="Arial"/>
          <w:b/>
          <w:color w:val="00B050"/>
        </w:rPr>
        <w:t xml:space="preserve"> Zemina z depónie nad už vybudovaným telesom trvalého násypu je k dispozícií bezodplatne</w:t>
      </w:r>
      <w:r>
        <w:rPr>
          <w:rFonts w:ascii="Arial Narrow" w:hAnsi="Arial Narrow"/>
          <w:b/>
          <w:color w:val="FF0000"/>
          <w:sz w:val="24"/>
        </w:rPr>
        <w:t>.</w:t>
      </w:r>
    </w:p>
    <w:p w:rsidR="007E1019" w:rsidRDefault="007E1019" w:rsidP="007E1019">
      <w:pPr>
        <w:jc w:val="both"/>
        <w:rPr>
          <w:rFonts w:ascii="Arial" w:hAnsi="Arial" w:cs="Arial"/>
        </w:rPr>
      </w:pPr>
    </w:p>
    <w:p w:rsidR="002618FF" w:rsidRDefault="002618FF" w:rsidP="007E1019">
      <w:pPr>
        <w:jc w:val="both"/>
        <w:rPr>
          <w:rFonts w:ascii="Arial" w:hAnsi="Arial" w:cs="Arial"/>
          <w:b/>
          <w:szCs w:val="24"/>
        </w:rPr>
      </w:pPr>
    </w:p>
    <w:p w:rsidR="002618FF" w:rsidRDefault="002618FF" w:rsidP="007E1019">
      <w:pPr>
        <w:jc w:val="both"/>
        <w:rPr>
          <w:rFonts w:ascii="Arial" w:hAnsi="Arial" w:cs="Arial"/>
          <w:b/>
          <w:szCs w:val="24"/>
        </w:rPr>
      </w:pPr>
    </w:p>
    <w:p w:rsidR="002618FF" w:rsidRDefault="002618FF" w:rsidP="007E1019">
      <w:pPr>
        <w:jc w:val="both"/>
        <w:rPr>
          <w:rFonts w:ascii="Arial" w:hAnsi="Arial" w:cs="Arial"/>
          <w:b/>
          <w:szCs w:val="24"/>
        </w:rPr>
      </w:pPr>
    </w:p>
    <w:p w:rsidR="007E1019" w:rsidRPr="00D032FD" w:rsidRDefault="007E1019" w:rsidP="007E1019">
      <w:pPr>
        <w:jc w:val="both"/>
        <w:rPr>
          <w:rFonts w:ascii="Arial" w:hAnsi="Arial" w:cs="Arial"/>
          <w:b/>
          <w:szCs w:val="24"/>
        </w:rPr>
      </w:pPr>
      <w:r w:rsidRPr="00D032FD">
        <w:rPr>
          <w:rFonts w:ascii="Arial" w:hAnsi="Arial" w:cs="Arial"/>
          <w:b/>
          <w:szCs w:val="24"/>
        </w:rPr>
        <w:lastRenderedPageBreak/>
        <w:t>Otázka 320:</w:t>
      </w:r>
    </w:p>
    <w:p w:rsidR="007E1019" w:rsidRPr="00D032FD" w:rsidRDefault="007E1019" w:rsidP="007E1019">
      <w:pPr>
        <w:jc w:val="both"/>
        <w:rPr>
          <w:rFonts w:ascii="Arial" w:hAnsi="Arial" w:cs="Arial"/>
        </w:rPr>
      </w:pPr>
      <w:r w:rsidRPr="00D032FD">
        <w:rPr>
          <w:rFonts w:ascii="Arial" w:hAnsi="Arial" w:cs="Arial"/>
        </w:rPr>
        <w:t>V celkovom výkaze výmer „Zvazok 4_Cenova cast“ pre objekt SO 310 – 08 Verejné osvetlenie</w:t>
      </w:r>
    </w:p>
    <w:p w:rsidR="007E1019" w:rsidRPr="00D032FD" w:rsidRDefault="007E1019" w:rsidP="007E1019">
      <w:pPr>
        <w:jc w:val="both"/>
        <w:rPr>
          <w:rFonts w:ascii="Arial" w:hAnsi="Arial" w:cs="Arial"/>
        </w:rPr>
      </w:pPr>
      <w:r w:rsidRPr="00D032FD">
        <w:rPr>
          <w:rFonts w:ascii="Arial" w:hAnsi="Arial" w:cs="Arial"/>
        </w:rPr>
        <w:t>odpočívadla Valaliky sa nachádzajú položky:</w:t>
      </w:r>
    </w:p>
    <w:p w:rsidR="007E1019" w:rsidRPr="00D032FD" w:rsidRDefault="007E1019" w:rsidP="007E1019">
      <w:pPr>
        <w:jc w:val="both"/>
        <w:rPr>
          <w:rFonts w:ascii="Arial" w:hAnsi="Arial" w:cs="Arial"/>
        </w:rPr>
      </w:pPr>
      <w:r w:rsidRPr="00D032FD">
        <w:rPr>
          <w:rFonts w:ascii="Arial" w:hAnsi="Arial" w:cs="Arial"/>
        </w:rPr>
        <w:t>45.31.61 91121201 Prístroje istiace – skrine poistkové 5 ks</w:t>
      </w:r>
    </w:p>
    <w:p w:rsidR="007E1019" w:rsidRPr="00D032FD" w:rsidRDefault="007E1019" w:rsidP="007E1019">
      <w:pPr>
        <w:jc w:val="both"/>
        <w:rPr>
          <w:rFonts w:ascii="Arial" w:hAnsi="Arial" w:cs="Arial"/>
        </w:rPr>
      </w:pPr>
      <w:r w:rsidRPr="00D032FD">
        <w:rPr>
          <w:rFonts w:ascii="Arial" w:hAnsi="Arial" w:cs="Arial"/>
        </w:rPr>
        <w:t>45.31.61 91190102 Rozvádzače – NN rozvodnice 1 ks</w:t>
      </w:r>
    </w:p>
    <w:p w:rsidR="007E1019" w:rsidRPr="00D032FD" w:rsidRDefault="007E1019" w:rsidP="007E1019">
      <w:pPr>
        <w:jc w:val="both"/>
        <w:rPr>
          <w:rFonts w:ascii="Arial" w:hAnsi="Arial" w:cs="Arial"/>
        </w:rPr>
      </w:pPr>
      <w:r w:rsidRPr="00D032FD">
        <w:rPr>
          <w:rFonts w:ascii="Arial" w:hAnsi="Arial" w:cs="Arial"/>
        </w:rPr>
        <w:t>Tieto položky sa však nenachádzajú v podrobnom výkaze výmer objektu SO 310-08.</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Tento rozpor sa bude zrejme týkať viacerých položiek stavby. Môže verejný obstarávateľ objasniť, či</w:t>
      </w:r>
    </w:p>
    <w:p w:rsidR="007E1019" w:rsidRPr="00D032FD" w:rsidRDefault="007E1019" w:rsidP="007E1019">
      <w:pPr>
        <w:jc w:val="both"/>
        <w:rPr>
          <w:rFonts w:ascii="Arial" w:hAnsi="Arial" w:cs="Arial"/>
        </w:rPr>
      </w:pPr>
      <w:r w:rsidRPr="00D032FD">
        <w:rPr>
          <w:rFonts w:ascii="Arial" w:hAnsi="Arial" w:cs="Arial"/>
        </w:rPr>
        <w:t>má uchádzač v takomto prípade tieto položky naceňovať, alebo ich do „Zvazok 4_Cenova cast“ uviesť</w:t>
      </w:r>
    </w:p>
    <w:p w:rsidR="007E1019" w:rsidRDefault="007E1019" w:rsidP="007E1019">
      <w:pPr>
        <w:jc w:val="both"/>
        <w:rPr>
          <w:rFonts w:ascii="Arial" w:hAnsi="Arial" w:cs="Arial"/>
        </w:rPr>
      </w:pPr>
      <w:r w:rsidRPr="00D032FD">
        <w:rPr>
          <w:rFonts w:ascii="Arial" w:hAnsi="Arial" w:cs="Arial"/>
        </w:rPr>
        <w:t>nulovou hodnotou?</w:t>
      </w:r>
    </w:p>
    <w:p w:rsidR="007E101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320</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Uvedené položky nepatria do daného SO,  zo </w:t>
      </w:r>
      <w:r w:rsidRPr="005C1160">
        <w:rPr>
          <w:rFonts w:ascii="Arial" w:hAnsi="Arial" w:cs="Arial"/>
          <w:b/>
          <w:color w:val="00B050"/>
        </w:rPr>
        <w:t>„Zvazok 4_Cenova cast“</w:t>
      </w:r>
      <w:r>
        <w:rPr>
          <w:rFonts w:ascii="Arial" w:hAnsi="Arial" w:cs="Arial"/>
          <w:b/>
          <w:color w:val="00B050"/>
        </w:rPr>
        <w:t xml:space="preserve"> </w:t>
      </w:r>
      <w:r w:rsidRPr="005C1160">
        <w:rPr>
          <w:rFonts w:ascii="Arial" w:hAnsi="Arial" w:cs="Arial"/>
          <w:b/>
          <w:color w:val="00B050"/>
        </w:rPr>
        <w:t>boli odstranené</w:t>
      </w:r>
    </w:p>
    <w:p w:rsidR="007E1019" w:rsidRPr="0029191C" w:rsidRDefault="007E1019" w:rsidP="007E1019">
      <w:pPr>
        <w:jc w:val="both"/>
        <w:rPr>
          <w:rFonts w:ascii="Arial" w:hAnsi="Arial" w:cs="Arial"/>
        </w:rPr>
      </w:pPr>
    </w:p>
    <w:p w:rsidR="007E1019" w:rsidRDefault="007E1019" w:rsidP="007E1019">
      <w:pPr>
        <w:jc w:val="both"/>
        <w:rPr>
          <w:rFonts w:ascii="Arial" w:hAnsi="Arial" w:cs="Arial"/>
        </w:rPr>
      </w:pPr>
    </w:p>
    <w:p w:rsidR="007E1019" w:rsidRPr="00D032FD" w:rsidRDefault="007E1019" w:rsidP="007E1019">
      <w:pPr>
        <w:jc w:val="both"/>
        <w:rPr>
          <w:rFonts w:ascii="Arial" w:hAnsi="Arial" w:cs="Arial"/>
          <w:b/>
          <w:szCs w:val="24"/>
        </w:rPr>
      </w:pPr>
      <w:r w:rsidRPr="00D032FD">
        <w:rPr>
          <w:rFonts w:ascii="Arial" w:hAnsi="Arial" w:cs="Arial"/>
          <w:b/>
          <w:szCs w:val="24"/>
        </w:rPr>
        <w:t>Otázka 321:</w:t>
      </w:r>
    </w:p>
    <w:p w:rsidR="007E1019" w:rsidRPr="00D032FD" w:rsidRDefault="007E1019" w:rsidP="007E1019">
      <w:pPr>
        <w:jc w:val="both"/>
        <w:rPr>
          <w:rFonts w:ascii="Arial" w:hAnsi="Arial" w:cs="Arial"/>
        </w:rPr>
      </w:pPr>
      <w:r w:rsidRPr="00D032FD">
        <w:rPr>
          <w:rFonts w:ascii="Arial" w:hAnsi="Arial" w:cs="Arial"/>
        </w:rPr>
        <w:t>V podrobnom výkaze výmer pre SO 100 Rýchlostná cesta R2 – Rýchlostná cesta sa nachádzajú</w:t>
      </w:r>
    </w:p>
    <w:p w:rsidR="007E1019" w:rsidRPr="00D032FD" w:rsidRDefault="007E1019" w:rsidP="007E1019">
      <w:pPr>
        <w:jc w:val="both"/>
        <w:rPr>
          <w:rFonts w:ascii="Arial" w:hAnsi="Arial" w:cs="Arial"/>
        </w:rPr>
      </w:pPr>
      <w:r w:rsidRPr="00D032FD">
        <w:rPr>
          <w:rFonts w:ascii="Arial" w:hAnsi="Arial" w:cs="Arial"/>
        </w:rPr>
        <w:t>položky, ktoré chýbajú v celkovom výkaze výmer „Zvazok 4_Cenova cast“ pre objekt SO 100-00.</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Jedná sa o nasledujúce položky:</w:t>
      </w:r>
    </w:p>
    <w:p w:rsidR="007E1019" w:rsidRPr="00D032FD" w:rsidRDefault="007E1019" w:rsidP="007E1019">
      <w:pPr>
        <w:jc w:val="both"/>
        <w:rPr>
          <w:rFonts w:ascii="Arial" w:hAnsi="Arial" w:cs="Arial"/>
        </w:rPr>
      </w:pPr>
      <w:r w:rsidRPr="00D032FD">
        <w:rPr>
          <w:rFonts w:ascii="Arial" w:hAnsi="Arial" w:cs="Arial"/>
        </w:rPr>
        <w:t>• p.č.3 45.11.20 01010401</w:t>
      </w:r>
    </w:p>
    <w:p w:rsidR="007E1019" w:rsidRPr="00D032FD" w:rsidRDefault="007E1019" w:rsidP="007E1019">
      <w:pPr>
        <w:jc w:val="both"/>
        <w:rPr>
          <w:rFonts w:ascii="Arial" w:hAnsi="Arial" w:cs="Arial"/>
        </w:rPr>
      </w:pPr>
      <w:r w:rsidRPr="00D032FD">
        <w:rPr>
          <w:rFonts w:ascii="Arial" w:hAnsi="Arial" w:cs="Arial"/>
        </w:rPr>
        <w:t>Prípravné práce, odvedenie vody potrubím alebo žľabmi na povrchu 300 m</w:t>
      </w:r>
    </w:p>
    <w:p w:rsidR="007E1019" w:rsidRPr="00D032FD" w:rsidRDefault="007E1019" w:rsidP="007E1019">
      <w:pPr>
        <w:jc w:val="both"/>
        <w:rPr>
          <w:rFonts w:ascii="Arial" w:hAnsi="Arial" w:cs="Arial"/>
        </w:rPr>
      </w:pPr>
      <w:r w:rsidRPr="00D032FD">
        <w:rPr>
          <w:rFonts w:ascii="Arial" w:hAnsi="Arial" w:cs="Arial"/>
        </w:rPr>
        <w:t>• p.č.7 45.11.20 01030201</w:t>
      </w:r>
    </w:p>
    <w:p w:rsidR="007E1019" w:rsidRPr="00D032FD" w:rsidRDefault="007E1019" w:rsidP="007E1019">
      <w:pPr>
        <w:jc w:val="both"/>
        <w:rPr>
          <w:rFonts w:ascii="Arial" w:hAnsi="Arial" w:cs="Arial"/>
        </w:rPr>
      </w:pPr>
      <w:r w:rsidRPr="00D032FD">
        <w:rPr>
          <w:rFonts w:ascii="Arial" w:hAnsi="Arial" w:cs="Arial"/>
        </w:rPr>
        <w:t>Hĺbené vykopávky rýh š do 600 mm 2 985,3 m3</w:t>
      </w:r>
    </w:p>
    <w:p w:rsidR="007E1019" w:rsidRPr="00D032FD" w:rsidRDefault="007E1019" w:rsidP="007E1019">
      <w:pPr>
        <w:jc w:val="both"/>
        <w:rPr>
          <w:rFonts w:ascii="Arial" w:hAnsi="Arial" w:cs="Arial"/>
        </w:rPr>
      </w:pPr>
      <w:r w:rsidRPr="00D032FD">
        <w:rPr>
          <w:rFonts w:ascii="Arial" w:hAnsi="Arial" w:cs="Arial"/>
        </w:rPr>
        <w:t>• p.č.30 45.22.11 67120901</w:t>
      </w:r>
    </w:p>
    <w:p w:rsidR="007E1019" w:rsidRPr="00D032FD" w:rsidRDefault="007E1019" w:rsidP="007E1019">
      <w:pPr>
        <w:jc w:val="both"/>
        <w:rPr>
          <w:rFonts w:ascii="Arial" w:hAnsi="Arial" w:cs="Arial"/>
        </w:rPr>
      </w:pPr>
      <w:r w:rsidRPr="00D032FD">
        <w:rPr>
          <w:rFonts w:ascii="Arial" w:hAnsi="Arial" w:cs="Arial"/>
        </w:rPr>
        <w:t>Doplnky, atypické konštrukcie, kotvy do betónu 198 ks</w:t>
      </w:r>
    </w:p>
    <w:p w:rsidR="007E1019" w:rsidRPr="00D032FD" w:rsidRDefault="007E1019" w:rsidP="007E1019">
      <w:pPr>
        <w:jc w:val="both"/>
        <w:rPr>
          <w:rFonts w:ascii="Arial" w:hAnsi="Arial" w:cs="Arial"/>
        </w:rPr>
      </w:pPr>
      <w:r w:rsidRPr="00D032FD">
        <w:rPr>
          <w:rFonts w:ascii="Arial" w:hAnsi="Arial" w:cs="Arial"/>
        </w:rPr>
        <w:t>• p.č.29 45.22.11 22250184</w:t>
      </w:r>
    </w:p>
    <w:p w:rsidR="007E1019" w:rsidRPr="00D032FD" w:rsidRDefault="007E1019" w:rsidP="007E1019">
      <w:pPr>
        <w:jc w:val="both"/>
        <w:rPr>
          <w:rFonts w:ascii="Arial" w:hAnsi="Arial" w:cs="Arial"/>
        </w:rPr>
      </w:pPr>
      <w:r w:rsidRPr="00D032FD">
        <w:rPr>
          <w:rFonts w:ascii="Arial" w:hAnsi="Arial" w:cs="Arial"/>
        </w:rPr>
        <w:t>Doplňujúce konštrukcie, zábradlie, plastové 284,36 m</w:t>
      </w:r>
    </w:p>
    <w:p w:rsidR="007E1019" w:rsidRPr="0029191C" w:rsidRDefault="007E1019" w:rsidP="007E1019">
      <w:pPr>
        <w:jc w:val="both"/>
        <w:rPr>
          <w:rFonts w:ascii="Arial" w:hAnsi="Arial" w:cs="Arial"/>
        </w:rPr>
      </w:pPr>
      <w:r w:rsidRPr="00D032FD">
        <w:rPr>
          <w:rFonts w:ascii="Arial" w:hAnsi="Arial" w:cs="Arial"/>
        </w:rPr>
        <w:t>Môže VO objasniť uvedené rozpory, respektíve opraviť výkaz výmer?</w:t>
      </w:r>
    </w:p>
    <w:p w:rsidR="007E101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321</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nasledovne:</w:t>
      </w:r>
    </w:p>
    <w:p w:rsidR="007E1019" w:rsidRPr="007A0F0A" w:rsidRDefault="007E1019" w:rsidP="007E1019">
      <w:pPr>
        <w:jc w:val="both"/>
        <w:rPr>
          <w:rFonts w:ascii="Arial" w:hAnsi="Arial" w:cs="Arial"/>
          <w:b/>
          <w:color w:val="00B050"/>
        </w:rPr>
      </w:pPr>
      <w:r w:rsidRPr="007A0F0A">
        <w:rPr>
          <w:rFonts w:ascii="Arial" w:hAnsi="Arial" w:cs="Arial"/>
          <w:b/>
          <w:color w:val="00B050"/>
        </w:rPr>
        <w:t>• 45.11.20 01010401</w:t>
      </w:r>
    </w:p>
    <w:p w:rsidR="007E1019" w:rsidRPr="007A0F0A" w:rsidRDefault="007E1019" w:rsidP="007E1019">
      <w:pPr>
        <w:jc w:val="both"/>
        <w:rPr>
          <w:rFonts w:ascii="Arial" w:hAnsi="Arial" w:cs="Arial"/>
          <w:b/>
          <w:color w:val="00B050"/>
        </w:rPr>
      </w:pPr>
      <w:r w:rsidRPr="007A0F0A">
        <w:rPr>
          <w:rFonts w:ascii="Arial" w:hAnsi="Arial" w:cs="Arial"/>
          <w:b/>
          <w:color w:val="00B050"/>
        </w:rPr>
        <w:t>Prípravné práce, odvedenie vody potrubím</w:t>
      </w:r>
      <w:r>
        <w:rPr>
          <w:rFonts w:ascii="Arial" w:hAnsi="Arial" w:cs="Arial"/>
          <w:b/>
          <w:color w:val="00B050"/>
        </w:rPr>
        <w:t xml:space="preserve"> </w:t>
      </w:r>
      <w:r w:rsidRPr="007A0F0A">
        <w:rPr>
          <w:rFonts w:ascii="Arial" w:hAnsi="Arial" w:cs="Arial"/>
          <w:b/>
          <w:color w:val="00B050"/>
        </w:rPr>
        <w:t xml:space="preserve"> žľabmi na povrchu 3</w:t>
      </w:r>
      <w:r>
        <w:rPr>
          <w:rFonts w:ascii="Arial" w:hAnsi="Arial" w:cs="Arial"/>
          <w:b/>
          <w:color w:val="00B050"/>
        </w:rPr>
        <w:t>22,3</w:t>
      </w:r>
      <w:r w:rsidRPr="007A0F0A">
        <w:rPr>
          <w:rFonts w:ascii="Arial" w:hAnsi="Arial" w:cs="Arial"/>
          <w:b/>
          <w:color w:val="00B050"/>
        </w:rPr>
        <w:t xml:space="preserve"> m</w:t>
      </w:r>
    </w:p>
    <w:p w:rsidR="007E1019" w:rsidRPr="007A0F0A" w:rsidRDefault="007E1019" w:rsidP="007E1019">
      <w:pPr>
        <w:jc w:val="both"/>
        <w:rPr>
          <w:rFonts w:ascii="Arial" w:hAnsi="Arial" w:cs="Arial"/>
          <w:b/>
          <w:color w:val="00B050"/>
        </w:rPr>
      </w:pPr>
      <w:r w:rsidRPr="007A0F0A">
        <w:rPr>
          <w:rFonts w:ascii="Arial" w:hAnsi="Arial" w:cs="Arial"/>
          <w:b/>
          <w:color w:val="00B050"/>
        </w:rPr>
        <w:t>• 45.11.20 01030201</w:t>
      </w:r>
    </w:p>
    <w:p w:rsidR="007E1019" w:rsidRPr="007A0F0A" w:rsidRDefault="007E1019" w:rsidP="007E1019">
      <w:pPr>
        <w:jc w:val="both"/>
        <w:rPr>
          <w:rFonts w:ascii="Arial" w:hAnsi="Arial" w:cs="Arial"/>
          <w:b/>
          <w:color w:val="00B050"/>
        </w:rPr>
      </w:pPr>
      <w:r w:rsidRPr="007A0F0A">
        <w:rPr>
          <w:rFonts w:ascii="Arial" w:hAnsi="Arial" w:cs="Arial"/>
          <w:b/>
          <w:color w:val="00B050"/>
        </w:rPr>
        <w:t>Hĺbené vykopávky rýh š do 600 mm 2 985,3 m3</w:t>
      </w:r>
    </w:p>
    <w:p w:rsidR="007E1019" w:rsidRPr="007A0F0A" w:rsidRDefault="007E1019" w:rsidP="007E1019">
      <w:pPr>
        <w:jc w:val="both"/>
        <w:rPr>
          <w:rFonts w:ascii="Arial" w:hAnsi="Arial" w:cs="Arial"/>
          <w:b/>
          <w:color w:val="00B050"/>
        </w:rPr>
      </w:pPr>
      <w:r w:rsidRPr="007A0F0A">
        <w:rPr>
          <w:rFonts w:ascii="Arial" w:hAnsi="Arial" w:cs="Arial"/>
          <w:b/>
          <w:color w:val="00B050"/>
        </w:rPr>
        <w:t>• 45.22.11 67120901</w:t>
      </w:r>
    </w:p>
    <w:p w:rsidR="007E1019" w:rsidRPr="007A0F0A" w:rsidRDefault="007E1019" w:rsidP="007E1019">
      <w:pPr>
        <w:jc w:val="both"/>
        <w:rPr>
          <w:rFonts w:ascii="Arial" w:hAnsi="Arial" w:cs="Arial"/>
          <w:b/>
          <w:color w:val="00B050"/>
        </w:rPr>
      </w:pPr>
      <w:r w:rsidRPr="007A0F0A">
        <w:rPr>
          <w:rFonts w:ascii="Arial" w:hAnsi="Arial" w:cs="Arial"/>
          <w:b/>
          <w:color w:val="00B050"/>
        </w:rPr>
        <w:t>Doplnky, atypické konštrukcie, kotvy do betónu 198 ks</w:t>
      </w:r>
    </w:p>
    <w:p w:rsidR="007E1019" w:rsidRPr="007A0F0A" w:rsidRDefault="007E1019" w:rsidP="007E1019">
      <w:pPr>
        <w:jc w:val="both"/>
        <w:rPr>
          <w:rFonts w:ascii="Arial" w:hAnsi="Arial" w:cs="Arial"/>
          <w:b/>
          <w:color w:val="00B050"/>
        </w:rPr>
      </w:pPr>
      <w:r w:rsidRPr="007A0F0A">
        <w:rPr>
          <w:rFonts w:ascii="Arial" w:hAnsi="Arial" w:cs="Arial"/>
          <w:b/>
          <w:color w:val="00B050"/>
        </w:rPr>
        <w:t>• 45.22.11 22250184</w:t>
      </w:r>
    </w:p>
    <w:p w:rsidR="007E1019" w:rsidRPr="007A0F0A" w:rsidRDefault="007E1019" w:rsidP="007E1019">
      <w:pPr>
        <w:jc w:val="both"/>
        <w:rPr>
          <w:rFonts w:ascii="Arial" w:hAnsi="Arial" w:cs="Arial"/>
          <w:b/>
          <w:color w:val="00B050"/>
        </w:rPr>
      </w:pPr>
      <w:r w:rsidRPr="007A0F0A">
        <w:rPr>
          <w:rFonts w:ascii="Arial" w:hAnsi="Arial" w:cs="Arial"/>
          <w:b/>
          <w:color w:val="00B050"/>
        </w:rPr>
        <w:t>Doplňujúce konštrukcie, zábradlie, plastové 94+192+57,1= 343,1 m</w:t>
      </w: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7E1019" w:rsidRPr="00D032FD" w:rsidRDefault="007E1019" w:rsidP="007E1019">
      <w:pPr>
        <w:jc w:val="both"/>
        <w:rPr>
          <w:rFonts w:ascii="Arial" w:hAnsi="Arial" w:cs="Arial"/>
          <w:b/>
          <w:szCs w:val="24"/>
        </w:rPr>
      </w:pPr>
      <w:r w:rsidRPr="00D032FD">
        <w:rPr>
          <w:rFonts w:ascii="Arial" w:hAnsi="Arial" w:cs="Arial"/>
          <w:b/>
          <w:szCs w:val="24"/>
        </w:rPr>
        <w:t>Otázka 322:</w:t>
      </w:r>
    </w:p>
    <w:p w:rsidR="007E1019" w:rsidRPr="00D032FD" w:rsidRDefault="007E1019" w:rsidP="007E1019">
      <w:pPr>
        <w:jc w:val="both"/>
        <w:rPr>
          <w:rFonts w:ascii="Arial" w:hAnsi="Arial" w:cs="Arial"/>
        </w:rPr>
      </w:pPr>
      <w:r w:rsidRPr="00D032FD">
        <w:rPr>
          <w:rFonts w:ascii="Arial" w:hAnsi="Arial" w:cs="Arial"/>
        </w:rPr>
        <w:t>Domnievame sa, že v stavebnom objekte SO 100 Rýchlostná cesta R2 – Rýchlostná cesta sú rozpory</w:t>
      </w:r>
    </w:p>
    <w:p w:rsidR="007E1019" w:rsidRPr="00D032FD" w:rsidRDefault="007E1019" w:rsidP="007E1019">
      <w:pPr>
        <w:jc w:val="both"/>
        <w:rPr>
          <w:rFonts w:ascii="Arial" w:hAnsi="Arial" w:cs="Arial"/>
        </w:rPr>
      </w:pPr>
      <w:r w:rsidRPr="00D032FD">
        <w:rPr>
          <w:rFonts w:ascii="Arial" w:hAnsi="Arial" w:cs="Arial"/>
        </w:rPr>
        <w:t>medzi podrobným výkazom výmer objektu (príloha „SO_100-00_VV“) a celkovým výkazom výmer</w:t>
      </w:r>
    </w:p>
    <w:p w:rsidR="007E1019" w:rsidRPr="00D032FD" w:rsidRDefault="007E1019" w:rsidP="007E1019">
      <w:pPr>
        <w:jc w:val="both"/>
        <w:rPr>
          <w:rFonts w:ascii="Arial" w:hAnsi="Arial" w:cs="Arial"/>
        </w:rPr>
      </w:pPr>
      <w:r w:rsidRPr="00D032FD">
        <w:rPr>
          <w:rFonts w:ascii="Arial" w:hAnsi="Arial" w:cs="Arial"/>
        </w:rPr>
        <w:t>stavby (príloha „Zvazok 4_Cenova cast“).</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Jedná sa o nasledujúce položky:</w:t>
      </w:r>
    </w:p>
    <w:p w:rsidR="007E1019" w:rsidRPr="00D032FD" w:rsidRDefault="007E1019" w:rsidP="007E1019">
      <w:pPr>
        <w:jc w:val="both"/>
        <w:rPr>
          <w:rFonts w:ascii="Arial" w:hAnsi="Arial" w:cs="Arial"/>
        </w:rPr>
      </w:pPr>
      <w:r w:rsidRPr="00D032FD">
        <w:rPr>
          <w:rFonts w:ascii="Arial" w:hAnsi="Arial" w:cs="Arial"/>
        </w:rPr>
        <w:t>• 45.11.20 01030102 Hĺbené vykopávky jám nezapažených</w:t>
      </w:r>
    </w:p>
    <w:p w:rsidR="007E1019" w:rsidRPr="00D032FD" w:rsidRDefault="007E1019" w:rsidP="007E1019">
      <w:pPr>
        <w:jc w:val="both"/>
        <w:rPr>
          <w:rFonts w:ascii="Arial" w:hAnsi="Arial" w:cs="Arial"/>
        </w:rPr>
      </w:pPr>
      <w:r w:rsidRPr="00D032FD">
        <w:rPr>
          <w:rFonts w:ascii="Arial" w:hAnsi="Arial" w:cs="Arial"/>
        </w:rPr>
        <w:t>„SO_100-00_VV“ 2 252,93 m3</w:t>
      </w:r>
    </w:p>
    <w:p w:rsidR="007E1019" w:rsidRPr="00D032FD" w:rsidRDefault="007E1019" w:rsidP="007E1019">
      <w:pPr>
        <w:jc w:val="both"/>
        <w:rPr>
          <w:rFonts w:ascii="Arial" w:hAnsi="Arial" w:cs="Arial"/>
        </w:rPr>
      </w:pPr>
      <w:r w:rsidRPr="00D032FD">
        <w:rPr>
          <w:rFonts w:ascii="Arial" w:hAnsi="Arial" w:cs="Arial"/>
        </w:rPr>
        <w:t>„Zvazok 4_Cenova cast“ 222,3 m3</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 45.11.20 01040402 Konštrukcie z hornín - zásypy so zhutnením</w:t>
      </w:r>
    </w:p>
    <w:p w:rsidR="007E1019" w:rsidRPr="00D032FD" w:rsidRDefault="007E1019" w:rsidP="007E1019">
      <w:pPr>
        <w:jc w:val="both"/>
        <w:rPr>
          <w:rFonts w:ascii="Arial" w:hAnsi="Arial" w:cs="Arial"/>
        </w:rPr>
      </w:pPr>
      <w:r w:rsidRPr="00D032FD">
        <w:rPr>
          <w:rFonts w:ascii="Arial" w:hAnsi="Arial" w:cs="Arial"/>
        </w:rPr>
        <w:t>„SO_100-00_VV“ 14 057,23 m3</w:t>
      </w:r>
    </w:p>
    <w:p w:rsidR="007E1019" w:rsidRPr="00D032FD" w:rsidRDefault="007E1019" w:rsidP="007E1019">
      <w:pPr>
        <w:jc w:val="both"/>
        <w:rPr>
          <w:rFonts w:ascii="Arial" w:hAnsi="Arial" w:cs="Arial"/>
        </w:rPr>
      </w:pPr>
      <w:r w:rsidRPr="00D032FD">
        <w:rPr>
          <w:rFonts w:ascii="Arial" w:hAnsi="Arial" w:cs="Arial"/>
        </w:rPr>
        <w:t>„Zvazok 4_Cenova cast“ 11 057,23 m3</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 45.22.11 21250422 Doplňujúce konštrukcie, dilatačné zariadenia, výplň dilatačných škár</w:t>
      </w:r>
    </w:p>
    <w:p w:rsidR="007E1019" w:rsidRPr="00D032FD" w:rsidRDefault="007E1019" w:rsidP="007E1019">
      <w:pPr>
        <w:jc w:val="both"/>
        <w:rPr>
          <w:rFonts w:ascii="Arial" w:hAnsi="Arial" w:cs="Arial"/>
        </w:rPr>
      </w:pPr>
      <w:r w:rsidRPr="00D032FD">
        <w:rPr>
          <w:rFonts w:ascii="Arial" w:hAnsi="Arial" w:cs="Arial"/>
        </w:rPr>
        <w:t>„SO_100-00_VV“ 73,38 m2</w:t>
      </w:r>
    </w:p>
    <w:p w:rsidR="007E1019" w:rsidRPr="00D032FD" w:rsidRDefault="007E1019" w:rsidP="007E1019">
      <w:pPr>
        <w:jc w:val="both"/>
        <w:rPr>
          <w:rFonts w:ascii="Arial" w:hAnsi="Arial" w:cs="Arial"/>
        </w:rPr>
      </w:pPr>
      <w:r w:rsidRPr="00D032FD">
        <w:rPr>
          <w:rFonts w:ascii="Arial" w:hAnsi="Arial" w:cs="Arial"/>
        </w:rPr>
        <w:t>„Zvazok 4_Cenova cast“ 78,38 m2</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 45.22.11 22250162 Doplňujúce konštrukcie, zábradlie kovové</w:t>
      </w:r>
    </w:p>
    <w:p w:rsidR="007E1019" w:rsidRPr="00D032FD" w:rsidRDefault="007E1019" w:rsidP="007E1019">
      <w:pPr>
        <w:jc w:val="both"/>
        <w:rPr>
          <w:rFonts w:ascii="Arial" w:hAnsi="Arial" w:cs="Arial"/>
        </w:rPr>
      </w:pPr>
      <w:r w:rsidRPr="00D032FD">
        <w:rPr>
          <w:rFonts w:ascii="Arial" w:hAnsi="Arial" w:cs="Arial"/>
        </w:rPr>
        <w:t>„SO_100-00_VV“ 198 m resp. 188,1 m</w:t>
      </w:r>
    </w:p>
    <w:p w:rsidR="007E1019" w:rsidRPr="00D032FD" w:rsidRDefault="007E1019" w:rsidP="007E1019">
      <w:pPr>
        <w:jc w:val="both"/>
        <w:rPr>
          <w:rFonts w:ascii="Arial" w:hAnsi="Arial" w:cs="Arial"/>
        </w:rPr>
      </w:pPr>
      <w:r w:rsidRPr="00D032FD">
        <w:rPr>
          <w:rFonts w:ascii="Arial" w:hAnsi="Arial" w:cs="Arial"/>
        </w:rPr>
        <w:t>„Zvazok 4_Cenova cast“ 231,41 m</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 45.22.11 22251161 Doplňujúce konštrukcie, otvorené žľaby z betónových tvárnic</w:t>
      </w:r>
    </w:p>
    <w:p w:rsidR="007E1019" w:rsidRPr="00D032FD" w:rsidRDefault="007E1019" w:rsidP="007E1019">
      <w:pPr>
        <w:jc w:val="both"/>
        <w:rPr>
          <w:rFonts w:ascii="Arial" w:hAnsi="Arial" w:cs="Arial"/>
        </w:rPr>
      </w:pPr>
      <w:r w:rsidRPr="00D032FD">
        <w:rPr>
          <w:rFonts w:ascii="Arial" w:hAnsi="Arial" w:cs="Arial"/>
        </w:rPr>
        <w:t>„SO_100-00_VV“ 7 530 m</w:t>
      </w:r>
    </w:p>
    <w:p w:rsidR="007E1019" w:rsidRPr="00D032FD" w:rsidRDefault="007E1019" w:rsidP="007E1019">
      <w:pPr>
        <w:jc w:val="both"/>
        <w:rPr>
          <w:rFonts w:ascii="Arial" w:hAnsi="Arial" w:cs="Arial"/>
        </w:rPr>
      </w:pPr>
      <w:r w:rsidRPr="00D032FD">
        <w:rPr>
          <w:rFonts w:ascii="Arial" w:hAnsi="Arial" w:cs="Arial"/>
        </w:rPr>
        <w:t>„Zvazok 4_Cenova cast“ 284,36 m</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 45.24.70 31050211 Potrubie plastové drenážne</w:t>
      </w:r>
    </w:p>
    <w:p w:rsidR="007E1019" w:rsidRPr="00D032FD" w:rsidRDefault="007E1019" w:rsidP="007E1019">
      <w:pPr>
        <w:jc w:val="both"/>
        <w:rPr>
          <w:rFonts w:ascii="Arial" w:hAnsi="Arial" w:cs="Arial"/>
        </w:rPr>
      </w:pPr>
      <w:r w:rsidRPr="00D032FD">
        <w:rPr>
          <w:rFonts w:ascii="Arial" w:hAnsi="Arial" w:cs="Arial"/>
        </w:rPr>
        <w:t>„SO_100-00_VV“ 77,12 m</w:t>
      </w:r>
    </w:p>
    <w:p w:rsidR="007E1019" w:rsidRPr="00D032FD" w:rsidRDefault="007E1019" w:rsidP="007E1019">
      <w:pPr>
        <w:jc w:val="both"/>
        <w:rPr>
          <w:rFonts w:ascii="Arial" w:hAnsi="Arial" w:cs="Arial"/>
        </w:rPr>
      </w:pPr>
      <w:r w:rsidRPr="00D032FD">
        <w:rPr>
          <w:rFonts w:ascii="Arial" w:hAnsi="Arial" w:cs="Arial"/>
        </w:rPr>
        <w:t>„Zvazok 4_Cenova cast“ 365,26 m</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 45.26.23 11010121 Základy, pásy, výstuž z betonárskej ocele</w:t>
      </w:r>
    </w:p>
    <w:p w:rsidR="007E1019" w:rsidRPr="00D032FD" w:rsidRDefault="007E1019" w:rsidP="007E1019">
      <w:pPr>
        <w:jc w:val="both"/>
        <w:rPr>
          <w:rFonts w:ascii="Arial" w:hAnsi="Arial" w:cs="Arial"/>
        </w:rPr>
      </w:pPr>
      <w:r w:rsidRPr="00D032FD">
        <w:rPr>
          <w:rFonts w:ascii="Arial" w:hAnsi="Arial" w:cs="Arial"/>
        </w:rPr>
        <w:t>„SO_100-00_VV“ 25,81 t</w:t>
      </w:r>
    </w:p>
    <w:p w:rsidR="007E1019" w:rsidRPr="00D032FD" w:rsidRDefault="007E1019" w:rsidP="007E1019">
      <w:pPr>
        <w:jc w:val="both"/>
        <w:rPr>
          <w:rFonts w:ascii="Arial" w:hAnsi="Arial" w:cs="Arial"/>
        </w:rPr>
      </w:pPr>
      <w:r w:rsidRPr="00D032FD">
        <w:rPr>
          <w:rFonts w:ascii="Arial" w:hAnsi="Arial" w:cs="Arial"/>
        </w:rPr>
        <w:t xml:space="preserve">„Zvazok 4_Cenova cast“ 452,321 m </w:t>
      </w:r>
    </w:p>
    <w:p w:rsidR="007E1019" w:rsidRPr="00D032FD" w:rsidRDefault="007E1019" w:rsidP="007E1019">
      <w:pPr>
        <w:jc w:val="both"/>
        <w:rPr>
          <w:rFonts w:ascii="Arial" w:hAnsi="Arial" w:cs="Arial"/>
        </w:rPr>
      </w:pPr>
    </w:p>
    <w:p w:rsidR="007E1019" w:rsidRPr="0029191C" w:rsidRDefault="007E1019" w:rsidP="007E1019">
      <w:pPr>
        <w:jc w:val="both"/>
        <w:rPr>
          <w:rFonts w:ascii="Arial" w:hAnsi="Arial" w:cs="Arial"/>
        </w:rPr>
      </w:pPr>
      <w:r w:rsidRPr="00D032FD">
        <w:rPr>
          <w:rFonts w:ascii="Arial" w:hAnsi="Arial" w:cs="Arial"/>
        </w:rPr>
        <w:t>Môže VO objasniť uvedené rozpory, respektíve opraviť výkaz výmer?</w:t>
      </w:r>
    </w:p>
    <w:p w:rsidR="007E101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322</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(viď podrobný VV) nasledovne:</w:t>
      </w:r>
    </w:p>
    <w:tbl>
      <w:tblPr>
        <w:tblW w:w="10840" w:type="dxa"/>
        <w:tblInd w:w="55" w:type="dxa"/>
        <w:tblCellMar>
          <w:left w:w="70" w:type="dxa"/>
          <w:right w:w="70" w:type="dxa"/>
        </w:tblCellMar>
        <w:tblLook w:val="04A0" w:firstRow="1" w:lastRow="0" w:firstColumn="1" w:lastColumn="0" w:noHBand="0" w:noVBand="1"/>
      </w:tblPr>
      <w:tblGrid>
        <w:gridCol w:w="1119"/>
        <w:gridCol w:w="1364"/>
        <w:gridCol w:w="5144"/>
        <w:gridCol w:w="1272"/>
        <w:gridCol w:w="620"/>
        <w:gridCol w:w="1321"/>
      </w:tblGrid>
      <w:tr w:rsidR="007E1019" w:rsidRPr="002D613B"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01030102</w:t>
            </w:r>
          </w:p>
        </w:tc>
        <w:tc>
          <w:tcPr>
            <w:tcW w:w="114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5418" w:type="dxa"/>
            <w:tcBorders>
              <w:top w:val="nil"/>
              <w:left w:val="nil"/>
              <w:bottom w:val="nil"/>
              <w:right w:val="nil"/>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Hĺbené vykopávky jám nezapažených</w:t>
            </w:r>
          </w:p>
        </w:tc>
        <w:tc>
          <w:tcPr>
            <w:tcW w:w="1359" w:type="dxa"/>
            <w:tcBorders>
              <w:top w:val="nil"/>
              <w:left w:val="nil"/>
              <w:bottom w:val="nil"/>
              <w:right w:val="nil"/>
            </w:tcBorders>
            <w:shd w:val="clear" w:color="auto" w:fill="auto"/>
            <w:hideMark/>
          </w:tcPr>
          <w:p w:rsidR="007E1019" w:rsidRPr="002D613B" w:rsidRDefault="007E1019" w:rsidP="002459C3">
            <w:pPr>
              <w:rPr>
                <w:rFonts w:ascii="Arial CE" w:hAnsi="Arial CE" w:cs="Arial"/>
                <w:b/>
                <w:bCs/>
                <w:i/>
                <w:iCs/>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m3</w:t>
            </w:r>
          </w:p>
        </w:tc>
        <w:tc>
          <w:tcPr>
            <w:tcW w:w="1360"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2 252,93</w:t>
            </w:r>
          </w:p>
        </w:tc>
      </w:tr>
      <w:tr w:rsidR="007E1019" w:rsidRPr="002D613B" w:rsidTr="002459C3">
        <w:trPr>
          <w:trHeight w:val="255"/>
        </w:trPr>
        <w:tc>
          <w:tcPr>
            <w:tcW w:w="940" w:type="dxa"/>
            <w:tcBorders>
              <w:top w:val="nil"/>
              <w:left w:val="single" w:sz="4" w:space="0" w:color="auto"/>
              <w:bottom w:val="nil"/>
              <w:right w:val="single" w:sz="4"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114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0103010207</w:t>
            </w:r>
          </w:p>
        </w:tc>
        <w:tc>
          <w:tcPr>
            <w:tcW w:w="5418" w:type="dxa"/>
            <w:tcBorders>
              <w:top w:val="nil"/>
              <w:left w:val="nil"/>
              <w:bottom w:val="nil"/>
              <w:right w:val="nil"/>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Hĺbené vykopávky jám nezapažených, tr. horniny 1-4</w:t>
            </w:r>
          </w:p>
        </w:tc>
        <w:tc>
          <w:tcPr>
            <w:tcW w:w="1359" w:type="dxa"/>
            <w:tcBorders>
              <w:top w:val="nil"/>
              <w:left w:val="nil"/>
              <w:bottom w:val="nil"/>
              <w:right w:val="nil"/>
            </w:tcBorders>
            <w:shd w:val="clear" w:color="auto" w:fill="auto"/>
            <w:hideMark/>
          </w:tcPr>
          <w:p w:rsidR="007E1019" w:rsidRPr="002D613B" w:rsidRDefault="007E1019" w:rsidP="002459C3">
            <w:pPr>
              <w:rPr>
                <w:rFonts w:ascii="Arial CE" w:hAnsi="Arial CE" w:cs="Arial"/>
                <w:i/>
                <w:iCs/>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m3</w:t>
            </w:r>
          </w:p>
        </w:tc>
        <w:tc>
          <w:tcPr>
            <w:tcW w:w="1360"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2 252,93</w:t>
            </w:r>
          </w:p>
        </w:tc>
      </w:tr>
    </w:tbl>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Zosúladené s Cenovou časťou</w:t>
      </w:r>
    </w:p>
    <w:tbl>
      <w:tblPr>
        <w:tblW w:w="10840" w:type="dxa"/>
        <w:tblInd w:w="55" w:type="dxa"/>
        <w:tblCellMar>
          <w:left w:w="70" w:type="dxa"/>
          <w:right w:w="70" w:type="dxa"/>
        </w:tblCellMar>
        <w:tblLook w:val="04A0" w:firstRow="1" w:lastRow="0" w:firstColumn="1" w:lastColumn="0" w:noHBand="0" w:noVBand="1"/>
      </w:tblPr>
      <w:tblGrid>
        <w:gridCol w:w="1119"/>
        <w:gridCol w:w="1364"/>
        <w:gridCol w:w="5140"/>
        <w:gridCol w:w="1275"/>
        <w:gridCol w:w="620"/>
        <w:gridCol w:w="1322"/>
      </w:tblGrid>
      <w:tr w:rsidR="007E1019" w:rsidRPr="002D613B" w:rsidTr="002459C3">
        <w:trPr>
          <w:trHeight w:val="255"/>
        </w:trPr>
        <w:tc>
          <w:tcPr>
            <w:tcW w:w="940" w:type="dxa"/>
            <w:tcBorders>
              <w:top w:val="nil"/>
              <w:left w:val="single" w:sz="4" w:space="0" w:color="auto"/>
              <w:bottom w:val="nil"/>
              <w:right w:val="single" w:sz="4" w:space="0" w:color="auto"/>
            </w:tcBorders>
            <w:shd w:val="clear" w:color="000000" w:fill="FFFFFF"/>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01040402</w:t>
            </w:r>
          </w:p>
        </w:tc>
        <w:tc>
          <w:tcPr>
            <w:tcW w:w="114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5418" w:type="dxa"/>
            <w:tcBorders>
              <w:top w:val="nil"/>
              <w:left w:val="nil"/>
              <w:bottom w:val="nil"/>
              <w:right w:val="nil"/>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Konštrukcie z hornín - zásypy so zhutnením</w:t>
            </w:r>
          </w:p>
        </w:tc>
        <w:tc>
          <w:tcPr>
            <w:tcW w:w="1359" w:type="dxa"/>
            <w:tcBorders>
              <w:top w:val="nil"/>
              <w:left w:val="nil"/>
              <w:bottom w:val="nil"/>
              <w:right w:val="nil"/>
            </w:tcBorders>
            <w:shd w:val="clear" w:color="auto" w:fill="auto"/>
            <w:vAlign w:val="bottom"/>
            <w:hideMark/>
          </w:tcPr>
          <w:p w:rsidR="007E1019" w:rsidRPr="002D613B" w:rsidRDefault="007E1019" w:rsidP="002459C3">
            <w:pPr>
              <w:rPr>
                <w:rFonts w:ascii="Arial CE" w:hAnsi="Arial CE" w:cs="Arial"/>
                <w:b/>
                <w:bCs/>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m3</w:t>
            </w:r>
          </w:p>
        </w:tc>
        <w:tc>
          <w:tcPr>
            <w:tcW w:w="1360" w:type="dxa"/>
            <w:tcBorders>
              <w:top w:val="nil"/>
              <w:left w:val="nil"/>
              <w:bottom w:val="nil"/>
              <w:right w:val="single" w:sz="8" w:space="0" w:color="auto"/>
            </w:tcBorders>
            <w:shd w:val="clear" w:color="auto" w:fill="auto"/>
            <w:vAlign w:val="center"/>
            <w:hideMark/>
          </w:tcPr>
          <w:p w:rsidR="007E1019" w:rsidRPr="002D613B" w:rsidRDefault="007E1019" w:rsidP="002459C3">
            <w:pPr>
              <w:rPr>
                <w:rFonts w:ascii="Arial CE" w:hAnsi="Arial CE" w:cs="Arial"/>
                <w:lang w:eastAsia="sk-SK"/>
              </w:rPr>
            </w:pPr>
            <w:r w:rsidRPr="002D613B">
              <w:rPr>
                <w:rFonts w:ascii="Arial CE" w:hAnsi="Arial CE" w:cs="Arial"/>
                <w:lang w:eastAsia="sk-SK"/>
              </w:rPr>
              <w:t>14 057,23</w:t>
            </w:r>
          </w:p>
        </w:tc>
      </w:tr>
      <w:tr w:rsidR="007E1019" w:rsidRPr="002D613B" w:rsidTr="002459C3">
        <w:trPr>
          <w:trHeight w:val="255"/>
        </w:trPr>
        <w:tc>
          <w:tcPr>
            <w:tcW w:w="940" w:type="dxa"/>
            <w:tcBorders>
              <w:top w:val="nil"/>
              <w:left w:val="single" w:sz="4" w:space="0" w:color="auto"/>
              <w:bottom w:val="nil"/>
              <w:right w:val="single" w:sz="4" w:space="0" w:color="auto"/>
            </w:tcBorders>
            <w:shd w:val="clear" w:color="000000" w:fill="FFFFFF"/>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114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0104040207</w:t>
            </w:r>
          </w:p>
        </w:tc>
        <w:tc>
          <w:tcPr>
            <w:tcW w:w="5418" w:type="dxa"/>
            <w:tcBorders>
              <w:top w:val="nil"/>
              <w:left w:val="nil"/>
              <w:bottom w:val="nil"/>
              <w:right w:val="nil"/>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Konštrukcie z hornín - zásypy so zhutnenia, tr. horniny 1-4</w:t>
            </w:r>
          </w:p>
        </w:tc>
        <w:tc>
          <w:tcPr>
            <w:tcW w:w="1359" w:type="dxa"/>
            <w:tcBorders>
              <w:top w:val="nil"/>
              <w:left w:val="nil"/>
              <w:bottom w:val="nil"/>
              <w:right w:val="nil"/>
            </w:tcBorders>
            <w:shd w:val="clear" w:color="auto" w:fill="auto"/>
            <w:vAlign w:val="bottom"/>
            <w:hideMark/>
          </w:tcPr>
          <w:p w:rsidR="007E1019" w:rsidRPr="002D613B" w:rsidRDefault="007E1019" w:rsidP="002459C3">
            <w:pPr>
              <w:rPr>
                <w:rFonts w:ascii="Arial CE" w:hAnsi="Arial CE" w:cs="Arial"/>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m3</w:t>
            </w:r>
          </w:p>
        </w:tc>
        <w:tc>
          <w:tcPr>
            <w:tcW w:w="1360" w:type="dxa"/>
            <w:tcBorders>
              <w:top w:val="nil"/>
              <w:left w:val="nil"/>
              <w:bottom w:val="nil"/>
              <w:right w:val="single" w:sz="8" w:space="0" w:color="auto"/>
            </w:tcBorders>
            <w:shd w:val="clear" w:color="auto" w:fill="auto"/>
            <w:vAlign w:val="center"/>
            <w:hideMark/>
          </w:tcPr>
          <w:p w:rsidR="007E1019" w:rsidRPr="002D613B" w:rsidRDefault="007E1019" w:rsidP="002459C3">
            <w:pPr>
              <w:rPr>
                <w:rFonts w:ascii="Arial CE" w:hAnsi="Arial CE" w:cs="Arial"/>
                <w:lang w:eastAsia="sk-SK"/>
              </w:rPr>
            </w:pPr>
            <w:r w:rsidRPr="002D613B">
              <w:rPr>
                <w:rFonts w:ascii="Arial CE" w:hAnsi="Arial CE" w:cs="Arial"/>
                <w:lang w:eastAsia="sk-SK"/>
              </w:rPr>
              <w:t>14 057,23</w:t>
            </w:r>
          </w:p>
        </w:tc>
      </w:tr>
    </w:tbl>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Zosúladené s Cenovou časťou</w:t>
      </w:r>
    </w:p>
    <w:tbl>
      <w:tblPr>
        <w:tblW w:w="10840" w:type="dxa"/>
        <w:tblInd w:w="55" w:type="dxa"/>
        <w:tblCellMar>
          <w:left w:w="70" w:type="dxa"/>
          <w:right w:w="70" w:type="dxa"/>
        </w:tblCellMar>
        <w:tblLook w:val="04A0" w:firstRow="1" w:lastRow="0" w:firstColumn="1" w:lastColumn="0" w:noHBand="0" w:noVBand="1"/>
      </w:tblPr>
      <w:tblGrid>
        <w:gridCol w:w="1119"/>
        <w:gridCol w:w="1364"/>
        <w:gridCol w:w="5144"/>
        <w:gridCol w:w="1280"/>
        <w:gridCol w:w="620"/>
        <w:gridCol w:w="1313"/>
      </w:tblGrid>
      <w:tr w:rsidR="007E1019" w:rsidRPr="002D613B"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21250422</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5281" w:type="dxa"/>
            <w:tcBorders>
              <w:top w:val="nil"/>
              <w:left w:val="nil"/>
              <w:bottom w:val="nil"/>
              <w:right w:val="nil"/>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Doplňujúce konštrukcie, dilatačné zariadenia, výplň dilatačných škár</w:t>
            </w:r>
          </w:p>
        </w:tc>
        <w:tc>
          <w:tcPr>
            <w:tcW w:w="1320" w:type="dxa"/>
            <w:tcBorders>
              <w:top w:val="nil"/>
              <w:left w:val="nil"/>
              <w:bottom w:val="nil"/>
              <w:right w:val="single" w:sz="4" w:space="0" w:color="auto"/>
            </w:tcBorders>
            <w:shd w:val="clear" w:color="auto" w:fill="auto"/>
            <w:hideMark/>
          </w:tcPr>
          <w:p w:rsidR="007E1019" w:rsidRPr="002D613B" w:rsidRDefault="007E1019" w:rsidP="002459C3">
            <w:pPr>
              <w:jc w:val="right"/>
              <w:rPr>
                <w:rFonts w:ascii="Arial CE" w:hAnsi="Arial CE" w:cs="Arial"/>
                <w:i/>
                <w:iCs/>
                <w:lang w:eastAsia="sk-SK"/>
              </w:rPr>
            </w:pPr>
            <w:r w:rsidRPr="002D613B">
              <w:rPr>
                <w:rFonts w:ascii="Arial CE" w:hAnsi="Arial CE" w:cs="Arial"/>
                <w:i/>
                <w:i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m2</w:t>
            </w:r>
          </w:p>
        </w:tc>
        <w:tc>
          <w:tcPr>
            <w:tcW w:w="1336"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73,38</w:t>
            </w:r>
          </w:p>
        </w:tc>
      </w:tr>
      <w:tr w:rsidR="007E1019" w:rsidRPr="002D613B"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2125042204</w:t>
            </w:r>
          </w:p>
        </w:tc>
        <w:tc>
          <w:tcPr>
            <w:tcW w:w="5281" w:type="dxa"/>
            <w:tcBorders>
              <w:top w:val="nil"/>
              <w:left w:val="nil"/>
              <w:bottom w:val="nil"/>
              <w:right w:val="nil"/>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Doplňujúce konštrukcie, dilatačné zariadenia, výplň dilatačných škár z polystyrénu</w:t>
            </w:r>
          </w:p>
        </w:tc>
        <w:tc>
          <w:tcPr>
            <w:tcW w:w="1320" w:type="dxa"/>
            <w:tcBorders>
              <w:top w:val="nil"/>
              <w:left w:val="nil"/>
              <w:bottom w:val="nil"/>
              <w:right w:val="single" w:sz="4" w:space="0" w:color="auto"/>
            </w:tcBorders>
            <w:shd w:val="clear" w:color="auto" w:fill="auto"/>
            <w:hideMark/>
          </w:tcPr>
          <w:p w:rsidR="007E1019" w:rsidRPr="002D613B" w:rsidRDefault="007E1019" w:rsidP="002459C3">
            <w:pPr>
              <w:jc w:val="right"/>
              <w:rPr>
                <w:rFonts w:ascii="Arial CE" w:hAnsi="Arial CE" w:cs="Arial"/>
                <w:i/>
                <w:iCs/>
                <w:lang w:eastAsia="sk-SK"/>
              </w:rPr>
            </w:pPr>
            <w:r w:rsidRPr="002D613B">
              <w:rPr>
                <w:rFonts w:ascii="Arial CE" w:hAnsi="Arial CE" w:cs="Arial"/>
                <w:i/>
                <w:i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m2</w:t>
            </w:r>
          </w:p>
        </w:tc>
        <w:tc>
          <w:tcPr>
            <w:tcW w:w="1336"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73,38</w:t>
            </w:r>
          </w:p>
        </w:tc>
      </w:tr>
    </w:tbl>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Zosúladené s Cenovou časťou</w:t>
      </w:r>
    </w:p>
    <w:tbl>
      <w:tblPr>
        <w:tblW w:w="10840" w:type="dxa"/>
        <w:tblInd w:w="55" w:type="dxa"/>
        <w:tblCellMar>
          <w:left w:w="70" w:type="dxa"/>
          <w:right w:w="70" w:type="dxa"/>
        </w:tblCellMar>
        <w:tblLook w:val="04A0" w:firstRow="1" w:lastRow="0" w:firstColumn="1" w:lastColumn="0" w:noHBand="0" w:noVBand="1"/>
      </w:tblPr>
      <w:tblGrid>
        <w:gridCol w:w="1119"/>
        <w:gridCol w:w="1364"/>
        <w:gridCol w:w="5139"/>
        <w:gridCol w:w="1278"/>
        <w:gridCol w:w="620"/>
        <w:gridCol w:w="1320"/>
      </w:tblGrid>
      <w:tr w:rsidR="007E1019" w:rsidRPr="002D613B" w:rsidTr="002459C3">
        <w:trPr>
          <w:trHeight w:val="255"/>
        </w:trPr>
        <w:tc>
          <w:tcPr>
            <w:tcW w:w="1031"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22250162</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5278" w:type="dxa"/>
            <w:tcBorders>
              <w:top w:val="nil"/>
              <w:left w:val="nil"/>
              <w:bottom w:val="nil"/>
              <w:right w:val="nil"/>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Doplňujúce konštrukcie,  zábradlie kovové</w:t>
            </w:r>
          </w:p>
        </w:tc>
        <w:tc>
          <w:tcPr>
            <w:tcW w:w="1319" w:type="dxa"/>
            <w:tcBorders>
              <w:top w:val="nil"/>
              <w:left w:val="nil"/>
              <w:bottom w:val="nil"/>
              <w:right w:val="single" w:sz="4" w:space="0" w:color="auto"/>
            </w:tcBorders>
            <w:shd w:val="clear" w:color="auto" w:fill="auto"/>
            <w:vAlign w:val="bottom"/>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m</w:t>
            </w:r>
          </w:p>
        </w:tc>
        <w:tc>
          <w:tcPr>
            <w:tcW w:w="1339"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281,19</w:t>
            </w:r>
          </w:p>
        </w:tc>
      </w:tr>
      <w:tr w:rsidR="007E1019" w:rsidRPr="002D613B" w:rsidTr="002459C3">
        <w:trPr>
          <w:trHeight w:val="255"/>
        </w:trPr>
        <w:tc>
          <w:tcPr>
            <w:tcW w:w="1031"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 </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2225016201</w:t>
            </w:r>
          </w:p>
        </w:tc>
        <w:tc>
          <w:tcPr>
            <w:tcW w:w="5278" w:type="dxa"/>
            <w:tcBorders>
              <w:top w:val="nil"/>
              <w:left w:val="nil"/>
              <w:bottom w:val="nil"/>
              <w:right w:val="nil"/>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Doplňujúce konštrukcie,  zábradlie kovové, mostov a múrov</w:t>
            </w:r>
          </w:p>
        </w:tc>
        <w:tc>
          <w:tcPr>
            <w:tcW w:w="1319" w:type="dxa"/>
            <w:tcBorders>
              <w:top w:val="nil"/>
              <w:left w:val="nil"/>
              <w:bottom w:val="nil"/>
              <w:right w:val="single" w:sz="4" w:space="0" w:color="auto"/>
            </w:tcBorders>
            <w:shd w:val="clear" w:color="auto" w:fill="auto"/>
            <w:vAlign w:val="bottom"/>
            <w:hideMark/>
          </w:tcPr>
          <w:p w:rsidR="007E1019" w:rsidRPr="002D613B" w:rsidRDefault="007E1019" w:rsidP="002459C3">
            <w:pPr>
              <w:rPr>
                <w:rFonts w:ascii="Arial CE" w:hAnsi="Arial CE" w:cs="Arial"/>
                <w:lang w:eastAsia="sk-SK"/>
              </w:rPr>
            </w:pPr>
            <w:r w:rsidRPr="002D613B">
              <w:rPr>
                <w:rFonts w:ascii="Arial CE" w:hAnsi="Arial CE" w:cs="Arial"/>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m</w:t>
            </w:r>
          </w:p>
        </w:tc>
        <w:tc>
          <w:tcPr>
            <w:tcW w:w="1339" w:type="dxa"/>
            <w:tcBorders>
              <w:top w:val="nil"/>
              <w:left w:val="nil"/>
              <w:bottom w:val="nil"/>
              <w:right w:val="single" w:sz="8" w:space="0" w:color="auto"/>
            </w:tcBorders>
            <w:shd w:val="clear" w:color="auto" w:fill="auto"/>
            <w:hideMark/>
          </w:tcPr>
          <w:p w:rsidR="007E1019" w:rsidRPr="002D613B" w:rsidRDefault="007E1019" w:rsidP="002459C3">
            <w:pPr>
              <w:jc w:val="right"/>
              <w:rPr>
                <w:rFonts w:ascii="Arial CE" w:hAnsi="Arial CE" w:cs="Arial"/>
                <w:lang w:eastAsia="sk-SK"/>
              </w:rPr>
            </w:pPr>
            <w:r w:rsidRPr="002D613B">
              <w:rPr>
                <w:rFonts w:ascii="Arial CE" w:hAnsi="Arial CE" w:cs="Arial"/>
                <w:lang w:eastAsia="sk-SK"/>
              </w:rPr>
              <w:t> </w:t>
            </w:r>
          </w:p>
        </w:tc>
      </w:tr>
    </w:tbl>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Zosúladené s Cenovou časťou</w:t>
      </w:r>
    </w:p>
    <w:tbl>
      <w:tblPr>
        <w:tblW w:w="10840" w:type="dxa"/>
        <w:tblInd w:w="55" w:type="dxa"/>
        <w:tblCellMar>
          <w:left w:w="70" w:type="dxa"/>
          <w:right w:w="70" w:type="dxa"/>
        </w:tblCellMar>
        <w:tblLook w:val="04A0" w:firstRow="1" w:lastRow="0" w:firstColumn="1" w:lastColumn="0" w:noHBand="0" w:noVBand="1"/>
      </w:tblPr>
      <w:tblGrid>
        <w:gridCol w:w="1119"/>
        <w:gridCol w:w="1364"/>
        <w:gridCol w:w="5139"/>
        <w:gridCol w:w="1278"/>
        <w:gridCol w:w="620"/>
        <w:gridCol w:w="1320"/>
      </w:tblGrid>
      <w:tr w:rsidR="007E1019" w:rsidRPr="002D613B" w:rsidTr="002459C3">
        <w:trPr>
          <w:trHeight w:val="510"/>
        </w:trPr>
        <w:tc>
          <w:tcPr>
            <w:tcW w:w="1031"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22251161</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5278" w:type="dxa"/>
            <w:tcBorders>
              <w:top w:val="nil"/>
              <w:left w:val="nil"/>
              <w:bottom w:val="nil"/>
              <w:right w:val="nil"/>
            </w:tcBorders>
            <w:shd w:val="clear" w:color="auto" w:fill="auto"/>
            <w:vAlign w:val="center"/>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Doplňujúce konštrukcie,  otvorené žľaby z betónových tvárnic</w:t>
            </w:r>
          </w:p>
        </w:tc>
        <w:tc>
          <w:tcPr>
            <w:tcW w:w="1319" w:type="dxa"/>
            <w:tcBorders>
              <w:top w:val="nil"/>
              <w:left w:val="nil"/>
              <w:bottom w:val="nil"/>
              <w:right w:val="nil"/>
            </w:tcBorders>
            <w:shd w:val="clear" w:color="auto" w:fill="auto"/>
            <w:vAlign w:val="bottom"/>
            <w:hideMark/>
          </w:tcPr>
          <w:p w:rsidR="007E1019" w:rsidRPr="002D613B" w:rsidRDefault="007E1019" w:rsidP="002459C3">
            <w:pPr>
              <w:jc w:val="right"/>
              <w:rPr>
                <w:rFonts w:ascii="Arial CE" w:hAnsi="Arial CE" w:cs="Arial"/>
                <w:b/>
                <w:bCs/>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m</w:t>
            </w:r>
          </w:p>
        </w:tc>
        <w:tc>
          <w:tcPr>
            <w:tcW w:w="1339"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22 476,00</w:t>
            </w:r>
          </w:p>
        </w:tc>
      </w:tr>
      <w:tr w:rsidR="007E1019" w:rsidRPr="002D613B" w:rsidTr="002459C3">
        <w:trPr>
          <w:trHeight w:val="510"/>
        </w:trPr>
        <w:tc>
          <w:tcPr>
            <w:tcW w:w="1031"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lastRenderedPageBreak/>
              <w:t> </w:t>
            </w:r>
          </w:p>
        </w:tc>
        <w:tc>
          <w:tcPr>
            <w:tcW w:w="1253" w:type="dxa"/>
            <w:tcBorders>
              <w:top w:val="nil"/>
              <w:left w:val="nil"/>
              <w:bottom w:val="nil"/>
              <w:right w:val="single" w:sz="4" w:space="0" w:color="auto"/>
            </w:tcBorders>
            <w:shd w:val="clear" w:color="auto" w:fill="auto"/>
            <w:noWrap/>
            <w:vAlign w:val="center"/>
            <w:hideMark/>
          </w:tcPr>
          <w:p w:rsidR="007E1019" w:rsidRPr="002D613B" w:rsidRDefault="007E1019" w:rsidP="002459C3">
            <w:pPr>
              <w:rPr>
                <w:rFonts w:ascii="Arial CE" w:hAnsi="Arial CE" w:cs="Arial"/>
                <w:lang w:eastAsia="sk-SK"/>
              </w:rPr>
            </w:pPr>
            <w:r w:rsidRPr="002D613B">
              <w:rPr>
                <w:rFonts w:ascii="Arial CE" w:hAnsi="Arial CE" w:cs="Arial"/>
                <w:lang w:eastAsia="sk-SK"/>
              </w:rPr>
              <w:t>2225116102</w:t>
            </w:r>
          </w:p>
        </w:tc>
        <w:tc>
          <w:tcPr>
            <w:tcW w:w="5278" w:type="dxa"/>
            <w:tcBorders>
              <w:top w:val="nil"/>
              <w:left w:val="nil"/>
              <w:bottom w:val="nil"/>
              <w:right w:val="nil"/>
            </w:tcBorders>
            <w:shd w:val="clear" w:color="auto" w:fill="auto"/>
            <w:vAlign w:val="center"/>
            <w:hideMark/>
          </w:tcPr>
          <w:p w:rsidR="007E1019" w:rsidRPr="002D613B" w:rsidRDefault="007E1019" w:rsidP="002459C3">
            <w:pPr>
              <w:rPr>
                <w:rFonts w:ascii="Arial CE" w:hAnsi="Arial CE" w:cs="Arial"/>
                <w:lang w:eastAsia="sk-SK"/>
              </w:rPr>
            </w:pPr>
            <w:r w:rsidRPr="002D613B">
              <w:rPr>
                <w:rFonts w:ascii="Arial CE" w:hAnsi="Arial CE" w:cs="Arial"/>
                <w:lang w:eastAsia="sk-SK"/>
              </w:rPr>
              <w:t>Doplňujúce konštrukcie,  otvorené žľaby z betónových tvárnic  š. nad  500 mm</w:t>
            </w:r>
          </w:p>
        </w:tc>
        <w:tc>
          <w:tcPr>
            <w:tcW w:w="1319" w:type="dxa"/>
            <w:tcBorders>
              <w:top w:val="nil"/>
              <w:left w:val="nil"/>
              <w:bottom w:val="nil"/>
              <w:right w:val="single" w:sz="4" w:space="0" w:color="auto"/>
            </w:tcBorders>
            <w:shd w:val="clear" w:color="auto" w:fill="auto"/>
            <w:vAlign w:val="center"/>
            <w:hideMark/>
          </w:tcPr>
          <w:p w:rsidR="007E1019" w:rsidRPr="002D613B" w:rsidRDefault="007E1019" w:rsidP="002459C3">
            <w:pPr>
              <w:rPr>
                <w:rFonts w:ascii="Arial CE" w:hAnsi="Arial CE" w:cs="Arial"/>
                <w:i/>
                <w:iCs/>
                <w:lang w:eastAsia="sk-SK"/>
              </w:rPr>
            </w:pPr>
            <w:r w:rsidRPr="002D613B">
              <w:rPr>
                <w:rFonts w:ascii="Arial CE" w:hAnsi="Arial CE" w:cs="Arial"/>
                <w:i/>
                <w:i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m</w:t>
            </w:r>
          </w:p>
        </w:tc>
        <w:tc>
          <w:tcPr>
            <w:tcW w:w="1339"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22 476,00</w:t>
            </w:r>
          </w:p>
        </w:tc>
      </w:tr>
    </w:tbl>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Zosúladené s Cenovou časťou</w:t>
      </w:r>
    </w:p>
    <w:tbl>
      <w:tblPr>
        <w:tblW w:w="10840" w:type="dxa"/>
        <w:tblInd w:w="55" w:type="dxa"/>
        <w:tblCellMar>
          <w:left w:w="70" w:type="dxa"/>
          <w:right w:w="70" w:type="dxa"/>
        </w:tblCellMar>
        <w:tblLook w:val="04A0" w:firstRow="1" w:lastRow="0" w:firstColumn="1" w:lastColumn="0" w:noHBand="0" w:noVBand="1"/>
      </w:tblPr>
      <w:tblGrid>
        <w:gridCol w:w="1120"/>
        <w:gridCol w:w="1364"/>
        <w:gridCol w:w="5137"/>
        <w:gridCol w:w="1284"/>
        <w:gridCol w:w="620"/>
        <w:gridCol w:w="1315"/>
      </w:tblGrid>
      <w:tr w:rsidR="007E1019" w:rsidRPr="002D613B" w:rsidTr="002459C3">
        <w:trPr>
          <w:trHeight w:val="255"/>
        </w:trPr>
        <w:tc>
          <w:tcPr>
            <w:tcW w:w="1030" w:type="dxa"/>
            <w:tcBorders>
              <w:top w:val="nil"/>
              <w:left w:val="nil"/>
              <w:bottom w:val="nil"/>
              <w:right w:val="single" w:sz="4" w:space="0" w:color="auto"/>
            </w:tcBorders>
            <w:shd w:val="clear" w:color="auto" w:fill="auto"/>
            <w:noWrap/>
            <w:hideMark/>
          </w:tcPr>
          <w:p w:rsidR="007E1019" w:rsidRPr="002D613B" w:rsidRDefault="007E1019" w:rsidP="002459C3">
            <w:pPr>
              <w:rPr>
                <w:rFonts w:ascii="Arial" w:hAnsi="Arial" w:cs="Arial"/>
                <w:b/>
                <w:bCs/>
                <w:lang w:eastAsia="sk-SK"/>
              </w:rPr>
            </w:pPr>
            <w:r w:rsidRPr="002D613B">
              <w:rPr>
                <w:rFonts w:ascii="Arial" w:hAnsi="Arial" w:cs="Arial"/>
                <w:b/>
                <w:bCs/>
                <w:lang w:eastAsia="sk-SK"/>
              </w:rPr>
              <w:t>31050211</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w:hAnsi="Arial" w:cs="Arial"/>
                <w:lang w:eastAsia="sk-SK"/>
              </w:rPr>
            </w:pPr>
            <w:r w:rsidRPr="002D613B">
              <w:rPr>
                <w:rFonts w:ascii="Arial" w:hAnsi="Arial" w:cs="Arial"/>
                <w:lang w:eastAsia="sk-SK"/>
              </w:rPr>
              <w:t> </w:t>
            </w:r>
          </w:p>
        </w:tc>
        <w:tc>
          <w:tcPr>
            <w:tcW w:w="5278" w:type="dxa"/>
            <w:tcBorders>
              <w:top w:val="nil"/>
              <w:left w:val="nil"/>
              <w:bottom w:val="nil"/>
              <w:right w:val="nil"/>
            </w:tcBorders>
            <w:shd w:val="clear" w:color="auto" w:fill="auto"/>
            <w:vAlign w:val="center"/>
            <w:hideMark/>
          </w:tcPr>
          <w:p w:rsidR="007E1019" w:rsidRPr="002D613B" w:rsidRDefault="007E1019" w:rsidP="002459C3">
            <w:pPr>
              <w:rPr>
                <w:rFonts w:ascii="Arial" w:hAnsi="Arial" w:cs="Arial"/>
                <w:b/>
                <w:bCs/>
                <w:lang w:eastAsia="sk-SK"/>
              </w:rPr>
            </w:pPr>
            <w:r w:rsidRPr="002D613B">
              <w:rPr>
                <w:rFonts w:ascii="Arial" w:hAnsi="Arial" w:cs="Arial"/>
                <w:b/>
                <w:bCs/>
                <w:lang w:eastAsia="sk-SK"/>
              </w:rPr>
              <w:t>Potrubie plastové drenážne</w:t>
            </w:r>
          </w:p>
        </w:tc>
        <w:tc>
          <w:tcPr>
            <w:tcW w:w="1322" w:type="dxa"/>
            <w:tcBorders>
              <w:top w:val="nil"/>
              <w:left w:val="nil"/>
              <w:bottom w:val="nil"/>
              <w:right w:val="single" w:sz="4" w:space="0" w:color="auto"/>
            </w:tcBorders>
            <w:shd w:val="clear" w:color="auto" w:fill="auto"/>
            <w:hideMark/>
          </w:tcPr>
          <w:p w:rsidR="007E1019" w:rsidRPr="002D613B" w:rsidRDefault="007E1019" w:rsidP="002459C3">
            <w:pPr>
              <w:jc w:val="right"/>
              <w:rPr>
                <w:rFonts w:ascii="Arial CE" w:hAnsi="Arial CE" w:cs="Arial"/>
                <w:i/>
                <w:iCs/>
                <w:lang w:eastAsia="sk-SK"/>
              </w:rPr>
            </w:pPr>
            <w:r w:rsidRPr="002D613B">
              <w:rPr>
                <w:rFonts w:ascii="Arial CE" w:hAnsi="Arial CE" w:cs="Arial"/>
                <w:i/>
                <w:i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m</w:t>
            </w:r>
          </w:p>
        </w:tc>
        <w:tc>
          <w:tcPr>
            <w:tcW w:w="1337"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77,12</w:t>
            </w:r>
          </w:p>
        </w:tc>
      </w:tr>
      <w:tr w:rsidR="007E1019" w:rsidRPr="002D613B" w:rsidTr="002459C3">
        <w:trPr>
          <w:trHeight w:val="255"/>
        </w:trPr>
        <w:tc>
          <w:tcPr>
            <w:tcW w:w="1030" w:type="dxa"/>
            <w:tcBorders>
              <w:top w:val="nil"/>
              <w:left w:val="nil"/>
              <w:bottom w:val="nil"/>
              <w:right w:val="single" w:sz="4" w:space="0" w:color="auto"/>
            </w:tcBorders>
            <w:shd w:val="clear" w:color="auto" w:fill="auto"/>
            <w:noWrap/>
            <w:hideMark/>
          </w:tcPr>
          <w:p w:rsidR="007E1019" w:rsidRPr="002D613B" w:rsidRDefault="007E1019" w:rsidP="002459C3">
            <w:pPr>
              <w:rPr>
                <w:rFonts w:ascii="Arial" w:hAnsi="Arial" w:cs="Arial"/>
                <w:lang w:eastAsia="sk-SK"/>
              </w:rPr>
            </w:pPr>
            <w:r w:rsidRPr="002D613B">
              <w:rPr>
                <w:rFonts w:ascii="Arial" w:hAnsi="Arial" w:cs="Arial"/>
                <w:lang w:eastAsia="sk-SK"/>
              </w:rPr>
              <w:t> </w:t>
            </w:r>
          </w:p>
        </w:tc>
        <w:tc>
          <w:tcPr>
            <w:tcW w:w="125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w:hAnsi="Arial" w:cs="Arial"/>
                <w:lang w:eastAsia="sk-SK"/>
              </w:rPr>
            </w:pPr>
            <w:r w:rsidRPr="002D613B">
              <w:rPr>
                <w:rFonts w:ascii="Arial" w:hAnsi="Arial" w:cs="Arial"/>
                <w:lang w:eastAsia="sk-SK"/>
              </w:rPr>
              <w:t>3105021102</w:t>
            </w:r>
          </w:p>
        </w:tc>
        <w:tc>
          <w:tcPr>
            <w:tcW w:w="5278" w:type="dxa"/>
            <w:tcBorders>
              <w:top w:val="nil"/>
              <w:left w:val="nil"/>
              <w:bottom w:val="nil"/>
              <w:right w:val="nil"/>
            </w:tcBorders>
            <w:shd w:val="clear" w:color="auto" w:fill="auto"/>
            <w:vAlign w:val="center"/>
            <w:hideMark/>
          </w:tcPr>
          <w:p w:rsidR="007E1019" w:rsidRPr="002D613B" w:rsidRDefault="007E1019" w:rsidP="002459C3">
            <w:pPr>
              <w:rPr>
                <w:rFonts w:ascii="Arial" w:hAnsi="Arial" w:cs="Arial"/>
                <w:lang w:eastAsia="sk-SK"/>
              </w:rPr>
            </w:pPr>
            <w:r w:rsidRPr="002D613B">
              <w:rPr>
                <w:rFonts w:ascii="Arial" w:hAnsi="Arial" w:cs="Arial"/>
                <w:lang w:eastAsia="sk-SK"/>
              </w:rPr>
              <w:t>Potrubie plastové drenážne nad DN 90 mm do 150 mm</w:t>
            </w:r>
          </w:p>
        </w:tc>
        <w:tc>
          <w:tcPr>
            <w:tcW w:w="1322" w:type="dxa"/>
            <w:tcBorders>
              <w:top w:val="nil"/>
              <w:left w:val="nil"/>
              <w:bottom w:val="nil"/>
              <w:right w:val="single" w:sz="4" w:space="0" w:color="auto"/>
            </w:tcBorders>
            <w:shd w:val="clear" w:color="auto" w:fill="auto"/>
            <w:hideMark/>
          </w:tcPr>
          <w:p w:rsidR="007E1019" w:rsidRPr="002D613B" w:rsidRDefault="007E1019" w:rsidP="002459C3">
            <w:pPr>
              <w:jc w:val="right"/>
              <w:rPr>
                <w:rFonts w:ascii="Arial CE" w:hAnsi="Arial CE" w:cs="Arial"/>
                <w:i/>
                <w:iCs/>
                <w:lang w:eastAsia="sk-SK"/>
              </w:rPr>
            </w:pPr>
            <w:r w:rsidRPr="002D613B">
              <w:rPr>
                <w:rFonts w:ascii="Arial CE" w:hAnsi="Arial CE" w:cs="Arial"/>
                <w:i/>
                <w:i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m</w:t>
            </w:r>
          </w:p>
        </w:tc>
        <w:tc>
          <w:tcPr>
            <w:tcW w:w="1337" w:type="dxa"/>
            <w:tcBorders>
              <w:top w:val="nil"/>
              <w:left w:val="nil"/>
              <w:bottom w:val="nil"/>
              <w:right w:val="single" w:sz="8" w:space="0" w:color="auto"/>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77,12</w:t>
            </w:r>
          </w:p>
        </w:tc>
      </w:tr>
    </w:tbl>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Zosúladené s Cenovou časťou</w:t>
      </w:r>
    </w:p>
    <w:p w:rsidR="007E1019" w:rsidRDefault="007E1019" w:rsidP="007E1019">
      <w:pPr>
        <w:spacing w:after="200" w:line="276" w:lineRule="auto"/>
        <w:contextualSpacing/>
        <w:jc w:val="both"/>
        <w:rPr>
          <w:rFonts w:ascii="Arial" w:hAnsi="Arial" w:cs="Arial"/>
          <w:b/>
          <w:color w:val="00B050"/>
        </w:rPr>
      </w:pPr>
    </w:p>
    <w:tbl>
      <w:tblPr>
        <w:tblW w:w="10840" w:type="dxa"/>
        <w:tblInd w:w="55" w:type="dxa"/>
        <w:tblCellMar>
          <w:left w:w="70" w:type="dxa"/>
          <w:right w:w="70" w:type="dxa"/>
        </w:tblCellMar>
        <w:tblLook w:val="04A0" w:firstRow="1" w:lastRow="0" w:firstColumn="1" w:lastColumn="0" w:noHBand="0" w:noVBand="1"/>
      </w:tblPr>
      <w:tblGrid>
        <w:gridCol w:w="1120"/>
        <w:gridCol w:w="1364"/>
        <w:gridCol w:w="5142"/>
        <w:gridCol w:w="1280"/>
        <w:gridCol w:w="620"/>
        <w:gridCol w:w="1314"/>
      </w:tblGrid>
      <w:tr w:rsidR="007E1019" w:rsidRPr="002D613B"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11010121</w:t>
            </w:r>
          </w:p>
        </w:tc>
        <w:tc>
          <w:tcPr>
            <w:tcW w:w="114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5418" w:type="dxa"/>
            <w:tcBorders>
              <w:top w:val="nil"/>
              <w:left w:val="nil"/>
              <w:bottom w:val="nil"/>
              <w:right w:val="nil"/>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Základy, pásy, výstuž z betonárskej ocele</w:t>
            </w:r>
          </w:p>
        </w:tc>
        <w:tc>
          <w:tcPr>
            <w:tcW w:w="1359" w:type="dxa"/>
            <w:tcBorders>
              <w:top w:val="nil"/>
              <w:left w:val="nil"/>
              <w:bottom w:val="nil"/>
              <w:right w:val="single" w:sz="4" w:space="0" w:color="auto"/>
            </w:tcBorders>
            <w:shd w:val="clear" w:color="auto" w:fill="auto"/>
            <w:hideMark/>
          </w:tcPr>
          <w:p w:rsidR="007E1019" w:rsidRPr="002D613B" w:rsidRDefault="007E1019" w:rsidP="002459C3">
            <w:pPr>
              <w:rPr>
                <w:rFonts w:ascii="Arial CE" w:hAnsi="Arial CE" w:cs="Arial"/>
                <w:b/>
                <w:bCs/>
                <w:lang w:eastAsia="sk-SK"/>
              </w:rPr>
            </w:pPr>
            <w:r w:rsidRPr="002D613B">
              <w:rPr>
                <w:rFonts w:ascii="Arial CE" w:hAnsi="Arial CE" w:cs="Arial"/>
                <w:b/>
                <w:bCs/>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t</w:t>
            </w:r>
          </w:p>
        </w:tc>
        <w:tc>
          <w:tcPr>
            <w:tcW w:w="1360" w:type="dxa"/>
            <w:tcBorders>
              <w:top w:val="nil"/>
              <w:left w:val="nil"/>
              <w:bottom w:val="nil"/>
              <w:right w:val="single" w:sz="8" w:space="0" w:color="auto"/>
            </w:tcBorders>
            <w:shd w:val="clear" w:color="auto" w:fill="auto"/>
            <w:hideMark/>
          </w:tcPr>
          <w:p w:rsidR="007E1019" w:rsidRPr="002D613B" w:rsidRDefault="007E1019" w:rsidP="002459C3">
            <w:pPr>
              <w:jc w:val="center"/>
              <w:rPr>
                <w:rFonts w:ascii="Arial CE" w:hAnsi="Arial CE" w:cs="Arial"/>
                <w:b/>
                <w:bCs/>
                <w:lang w:eastAsia="sk-SK"/>
              </w:rPr>
            </w:pPr>
            <w:r w:rsidRPr="002D613B">
              <w:rPr>
                <w:rFonts w:ascii="Arial CE" w:hAnsi="Arial CE" w:cs="Arial"/>
                <w:b/>
                <w:bCs/>
                <w:lang w:eastAsia="sk-SK"/>
              </w:rPr>
              <w:t>25,81</w:t>
            </w:r>
          </w:p>
        </w:tc>
      </w:tr>
      <w:tr w:rsidR="007E1019" w:rsidRPr="002D613B"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 </w:t>
            </w:r>
          </w:p>
        </w:tc>
        <w:tc>
          <w:tcPr>
            <w:tcW w:w="1143" w:type="dxa"/>
            <w:tcBorders>
              <w:top w:val="nil"/>
              <w:left w:val="nil"/>
              <w:bottom w:val="nil"/>
              <w:right w:val="single" w:sz="4" w:space="0" w:color="auto"/>
            </w:tcBorders>
            <w:shd w:val="clear" w:color="auto" w:fill="auto"/>
            <w:noWrap/>
            <w:hideMark/>
          </w:tcPr>
          <w:p w:rsidR="007E1019" w:rsidRPr="002D613B" w:rsidRDefault="007E1019" w:rsidP="002459C3">
            <w:pPr>
              <w:rPr>
                <w:rFonts w:ascii="Arial CE" w:hAnsi="Arial CE" w:cs="Arial"/>
                <w:lang w:eastAsia="sk-SK"/>
              </w:rPr>
            </w:pPr>
            <w:r w:rsidRPr="002D613B">
              <w:rPr>
                <w:rFonts w:ascii="Arial CE" w:hAnsi="Arial CE" w:cs="Arial"/>
                <w:lang w:eastAsia="sk-SK"/>
              </w:rPr>
              <w:t>1101012106</w:t>
            </w:r>
          </w:p>
        </w:tc>
        <w:tc>
          <w:tcPr>
            <w:tcW w:w="5418" w:type="dxa"/>
            <w:tcBorders>
              <w:top w:val="nil"/>
              <w:left w:val="nil"/>
              <w:bottom w:val="nil"/>
              <w:right w:val="nil"/>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Základy, pásy, výstuž z betonárskej ocele 10505</w:t>
            </w:r>
          </w:p>
        </w:tc>
        <w:tc>
          <w:tcPr>
            <w:tcW w:w="1359" w:type="dxa"/>
            <w:tcBorders>
              <w:top w:val="nil"/>
              <w:left w:val="nil"/>
              <w:bottom w:val="nil"/>
              <w:right w:val="single" w:sz="4" w:space="0" w:color="auto"/>
            </w:tcBorders>
            <w:shd w:val="clear" w:color="auto" w:fill="auto"/>
            <w:hideMark/>
          </w:tcPr>
          <w:p w:rsidR="007E1019" w:rsidRPr="002D613B" w:rsidRDefault="007E1019" w:rsidP="002459C3">
            <w:pPr>
              <w:rPr>
                <w:rFonts w:ascii="Arial CE" w:hAnsi="Arial CE" w:cs="Arial"/>
                <w:lang w:eastAsia="sk-SK"/>
              </w:rPr>
            </w:pPr>
            <w:r w:rsidRPr="002D613B">
              <w:rPr>
                <w:rFonts w:ascii="Arial CE" w:hAnsi="Arial CE" w:cs="Arial"/>
                <w:lang w:eastAsia="sk-SK"/>
              </w:rPr>
              <w:t> </w:t>
            </w:r>
          </w:p>
        </w:tc>
        <w:tc>
          <w:tcPr>
            <w:tcW w:w="620" w:type="dxa"/>
            <w:tcBorders>
              <w:top w:val="nil"/>
              <w:left w:val="nil"/>
              <w:bottom w:val="nil"/>
              <w:right w:val="single" w:sz="4" w:space="0" w:color="auto"/>
            </w:tcBorders>
            <w:shd w:val="clear" w:color="auto" w:fill="auto"/>
            <w:noWrap/>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t</w:t>
            </w:r>
          </w:p>
        </w:tc>
        <w:tc>
          <w:tcPr>
            <w:tcW w:w="1360" w:type="dxa"/>
            <w:tcBorders>
              <w:top w:val="nil"/>
              <w:left w:val="nil"/>
              <w:bottom w:val="nil"/>
              <w:right w:val="single" w:sz="8" w:space="0" w:color="auto"/>
            </w:tcBorders>
            <w:shd w:val="clear" w:color="auto" w:fill="auto"/>
            <w:hideMark/>
          </w:tcPr>
          <w:p w:rsidR="007E1019" w:rsidRPr="002D613B" w:rsidRDefault="007E1019" w:rsidP="002459C3">
            <w:pPr>
              <w:jc w:val="center"/>
              <w:rPr>
                <w:rFonts w:ascii="Arial CE" w:hAnsi="Arial CE" w:cs="Arial"/>
                <w:lang w:eastAsia="sk-SK"/>
              </w:rPr>
            </w:pPr>
            <w:r w:rsidRPr="002D613B">
              <w:rPr>
                <w:rFonts w:ascii="Arial CE" w:hAnsi="Arial CE" w:cs="Arial"/>
                <w:lang w:eastAsia="sk-SK"/>
              </w:rPr>
              <w:t>25,81</w:t>
            </w:r>
          </w:p>
        </w:tc>
      </w:tr>
    </w:tbl>
    <w:p w:rsidR="007E1019" w:rsidRDefault="007E1019" w:rsidP="007E1019">
      <w:pPr>
        <w:spacing w:after="200" w:line="276" w:lineRule="auto"/>
        <w:contextualSpacing/>
        <w:jc w:val="both"/>
        <w:rPr>
          <w:rFonts w:ascii="Arial" w:hAnsi="Arial" w:cs="Arial"/>
          <w:b/>
          <w:color w:val="00B050"/>
        </w:rPr>
      </w:pPr>
    </w:p>
    <w:p w:rsidR="007E1019" w:rsidRPr="00C82445" w:rsidRDefault="007E1019" w:rsidP="007E1019">
      <w:pPr>
        <w:spacing w:after="200" w:line="276" w:lineRule="auto"/>
        <w:contextualSpacing/>
        <w:jc w:val="both"/>
        <w:rPr>
          <w:rFonts w:ascii="Arial" w:hAnsi="Arial" w:cs="Arial"/>
          <w:b/>
          <w:color w:val="00B050"/>
        </w:rPr>
      </w:pPr>
    </w:p>
    <w:p w:rsidR="007E1019" w:rsidRPr="00D032FD" w:rsidRDefault="007E1019" w:rsidP="007E1019">
      <w:pPr>
        <w:jc w:val="both"/>
        <w:rPr>
          <w:rFonts w:ascii="Arial" w:hAnsi="Arial" w:cs="Arial"/>
          <w:b/>
          <w:szCs w:val="24"/>
        </w:rPr>
      </w:pPr>
      <w:r w:rsidRPr="00D032FD">
        <w:rPr>
          <w:rFonts w:ascii="Arial" w:hAnsi="Arial" w:cs="Arial"/>
          <w:b/>
          <w:szCs w:val="24"/>
        </w:rPr>
        <w:t>Otázka 323:</w:t>
      </w:r>
    </w:p>
    <w:p w:rsidR="007E1019" w:rsidRPr="00D032FD" w:rsidRDefault="007E1019" w:rsidP="007E1019">
      <w:pPr>
        <w:jc w:val="both"/>
        <w:rPr>
          <w:rFonts w:ascii="Arial" w:hAnsi="Arial" w:cs="Arial"/>
        </w:rPr>
      </w:pPr>
      <w:r w:rsidRPr="00D032FD">
        <w:rPr>
          <w:rFonts w:ascii="Arial" w:hAnsi="Arial" w:cs="Arial"/>
        </w:rPr>
        <w:t>V objekte SO 310-01-01 sú zarátané položky :</w:t>
      </w:r>
    </w:p>
    <w:p w:rsidR="007E1019" w:rsidRPr="00D032FD" w:rsidRDefault="007E1019" w:rsidP="007E1019">
      <w:pPr>
        <w:jc w:val="both"/>
        <w:rPr>
          <w:rFonts w:ascii="Arial" w:hAnsi="Arial" w:cs="Arial"/>
        </w:rPr>
      </w:pPr>
      <w:r w:rsidRPr="00D032FD">
        <w:rPr>
          <w:rFonts w:ascii="Arial" w:hAnsi="Arial" w:cs="Arial"/>
        </w:rPr>
        <w:t>45.23.32 22250980 Doplňujúce konštrukcie, obrubníky chodníkové M 2 468,000</w:t>
      </w:r>
    </w:p>
    <w:p w:rsidR="007E1019" w:rsidRPr="00D032FD" w:rsidRDefault="007E1019" w:rsidP="007E1019">
      <w:pPr>
        <w:jc w:val="both"/>
        <w:rPr>
          <w:rFonts w:ascii="Arial" w:hAnsi="Arial" w:cs="Arial"/>
        </w:rPr>
      </w:pPr>
      <w:r w:rsidRPr="00D032FD">
        <w:rPr>
          <w:rFonts w:ascii="Arial" w:hAnsi="Arial" w:cs="Arial"/>
        </w:rPr>
        <w:t>45.23.32 22250981 Doplňujúce konštrukcie, obrubníky záhonové M 1 225,000</w:t>
      </w:r>
    </w:p>
    <w:p w:rsidR="007E1019" w:rsidRPr="00D032FD" w:rsidRDefault="007E1019" w:rsidP="007E1019">
      <w:pPr>
        <w:jc w:val="both"/>
        <w:rPr>
          <w:rFonts w:ascii="Arial" w:hAnsi="Arial" w:cs="Arial"/>
        </w:rPr>
      </w:pPr>
      <w:r w:rsidRPr="00D032FD">
        <w:rPr>
          <w:rFonts w:ascii="Arial" w:hAnsi="Arial" w:cs="Arial"/>
        </w:rPr>
        <w:t>45.23.32 22251161 Doplňujúce konštrukcie, otvorené žľaby z betónových tvárnic M 933,000</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Tieto položky nepatria, podľa podrobného výkazu výmer, do tohto objektu. Sú zarátané</w:t>
      </w:r>
    </w:p>
    <w:p w:rsidR="007E1019" w:rsidRPr="00D032FD" w:rsidRDefault="007E1019" w:rsidP="007E1019">
      <w:pPr>
        <w:jc w:val="both"/>
        <w:rPr>
          <w:rFonts w:ascii="Arial" w:hAnsi="Arial" w:cs="Arial"/>
        </w:rPr>
      </w:pPr>
      <w:r w:rsidRPr="00D032FD">
        <w:rPr>
          <w:rFonts w:ascii="Arial" w:hAnsi="Arial" w:cs="Arial"/>
        </w:rPr>
        <w:t>v objekte SO 310-01-00.</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22040317 Kryty dláždené,chodníkov komunikácií,rigolov z dlaždíc betónových  m2 126,00</w:t>
      </w:r>
    </w:p>
    <w:p w:rsidR="007E1019" w:rsidRPr="00D032FD" w:rsidRDefault="007E1019" w:rsidP="007E1019">
      <w:pPr>
        <w:jc w:val="both"/>
        <w:rPr>
          <w:rFonts w:ascii="Arial" w:hAnsi="Arial" w:cs="Arial"/>
        </w:rPr>
      </w:pPr>
      <w:r w:rsidRPr="00D032FD">
        <w:rPr>
          <w:rFonts w:ascii="Arial" w:hAnsi="Arial" w:cs="Arial"/>
        </w:rPr>
        <w:t xml:space="preserve"> bet. dlažbové tvarovky do kamenného lôžka hr. 40mm:</w:t>
      </w:r>
    </w:p>
    <w:p w:rsidR="007E1019" w:rsidRPr="00D032FD" w:rsidRDefault="007E1019" w:rsidP="007E1019">
      <w:pPr>
        <w:jc w:val="both"/>
        <w:rPr>
          <w:rFonts w:ascii="Arial" w:hAnsi="Arial" w:cs="Arial"/>
        </w:rPr>
      </w:pPr>
      <w:r w:rsidRPr="00D032FD">
        <w:rPr>
          <w:rFonts w:ascii="Arial" w:hAnsi="Arial" w:cs="Arial"/>
        </w:rPr>
        <w:t xml:space="preserve"> okružná križovatka : 126m2= 126,00</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22040417 Kryty dláždené,chodníkov komunikácií,rigolov zo zámkovej dlažby betónovej m2 2 485,00</w:t>
      </w:r>
    </w:p>
    <w:p w:rsidR="007E1019" w:rsidRPr="00D032FD" w:rsidRDefault="007E1019" w:rsidP="007E1019">
      <w:pPr>
        <w:ind w:firstLine="708"/>
        <w:jc w:val="both"/>
        <w:rPr>
          <w:rFonts w:ascii="Arial" w:hAnsi="Arial" w:cs="Arial"/>
        </w:rPr>
      </w:pPr>
      <w:r w:rsidRPr="00D032FD">
        <w:rPr>
          <w:rFonts w:ascii="Arial" w:hAnsi="Arial" w:cs="Arial"/>
        </w:rPr>
        <w:t>2204041703 Kryty dláždené,chodníkov komunikácií,rigolov zo zámkovej dlažby betónovej hr.10 cm m2 2 485,00</w:t>
      </w:r>
    </w:p>
    <w:p w:rsidR="007E1019" w:rsidRPr="00D032FD" w:rsidRDefault="007E1019" w:rsidP="007E1019">
      <w:pPr>
        <w:jc w:val="both"/>
        <w:rPr>
          <w:rFonts w:ascii="Arial" w:hAnsi="Arial" w:cs="Arial"/>
        </w:rPr>
      </w:pPr>
      <w:r w:rsidRPr="00D032FD">
        <w:rPr>
          <w:rFonts w:ascii="Arial" w:hAnsi="Arial" w:cs="Arial"/>
        </w:rPr>
        <w:t xml:space="preserve"> bet. dlažbové tvarovky do kamenného lôžka hr. 40mm:</w:t>
      </w:r>
    </w:p>
    <w:p w:rsidR="007E1019" w:rsidRPr="00D032FD" w:rsidRDefault="007E1019" w:rsidP="007E1019">
      <w:pPr>
        <w:jc w:val="both"/>
        <w:rPr>
          <w:rFonts w:ascii="Arial" w:hAnsi="Arial" w:cs="Arial"/>
        </w:rPr>
      </w:pPr>
      <w:r w:rsidRPr="00D032FD">
        <w:rPr>
          <w:rFonts w:ascii="Arial" w:hAnsi="Arial" w:cs="Arial"/>
        </w:rPr>
        <w:t xml:space="preserve"> konštrukcia č.2 : 2485m2= 2 485,00</w:t>
      </w: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p>
    <w:p w:rsidR="007E1019" w:rsidRPr="00D032FD" w:rsidRDefault="007E1019" w:rsidP="007E1019">
      <w:pPr>
        <w:jc w:val="both"/>
        <w:rPr>
          <w:rFonts w:ascii="Arial" w:hAnsi="Arial" w:cs="Arial"/>
        </w:rPr>
      </w:pPr>
      <w:r w:rsidRPr="00D032FD">
        <w:rPr>
          <w:rFonts w:ascii="Arial" w:hAnsi="Arial" w:cs="Arial"/>
        </w:rPr>
        <w:t>22251445 Doplňujúce konštrukcie, pri stavbe krytov komunikácií, výstužná vložka m2 3 717,00</w:t>
      </w:r>
    </w:p>
    <w:p w:rsidR="007E1019" w:rsidRPr="00D032FD" w:rsidRDefault="007E1019" w:rsidP="007E1019">
      <w:pPr>
        <w:ind w:firstLine="708"/>
        <w:jc w:val="both"/>
        <w:rPr>
          <w:rFonts w:ascii="Arial" w:hAnsi="Arial" w:cs="Arial"/>
        </w:rPr>
      </w:pPr>
      <w:r w:rsidRPr="00D032FD">
        <w:rPr>
          <w:rFonts w:ascii="Arial" w:hAnsi="Arial" w:cs="Arial"/>
        </w:rPr>
        <w:t>2225144502 Doplňujúce konštrukcie, pri stavbe krytov komunikácií, výstužná vložka, geotextília</w:t>
      </w:r>
    </w:p>
    <w:p w:rsidR="007E1019" w:rsidRPr="00D032FD" w:rsidRDefault="007E1019" w:rsidP="007E1019">
      <w:pPr>
        <w:ind w:left="7080" w:firstLine="708"/>
        <w:jc w:val="both"/>
        <w:rPr>
          <w:rFonts w:ascii="Arial" w:hAnsi="Arial" w:cs="Arial"/>
        </w:rPr>
      </w:pPr>
      <w:r w:rsidRPr="00D032FD">
        <w:rPr>
          <w:rFonts w:ascii="Arial" w:hAnsi="Arial" w:cs="Arial"/>
        </w:rPr>
        <w:t>m2 3 717,00</w:t>
      </w:r>
    </w:p>
    <w:p w:rsidR="007E1019" w:rsidRPr="00D032FD" w:rsidRDefault="007E1019" w:rsidP="007E1019">
      <w:pPr>
        <w:jc w:val="both"/>
        <w:rPr>
          <w:rFonts w:ascii="Arial" w:hAnsi="Arial" w:cs="Arial"/>
        </w:rPr>
      </w:pPr>
      <w:r w:rsidRPr="00D032FD">
        <w:rPr>
          <w:rFonts w:ascii="Arial" w:hAnsi="Arial" w:cs="Arial"/>
        </w:rPr>
        <w:t xml:space="preserve"> krajnica - separačná geotextília:</w:t>
      </w:r>
    </w:p>
    <w:p w:rsidR="007E1019" w:rsidRPr="00D032FD" w:rsidRDefault="007E1019" w:rsidP="007E1019">
      <w:pPr>
        <w:jc w:val="both"/>
        <w:rPr>
          <w:rFonts w:ascii="Arial" w:hAnsi="Arial" w:cs="Arial"/>
        </w:rPr>
      </w:pPr>
    </w:p>
    <w:p w:rsidR="007E1019" w:rsidRPr="0029191C" w:rsidRDefault="007E1019" w:rsidP="007E1019">
      <w:pPr>
        <w:jc w:val="both"/>
        <w:rPr>
          <w:rFonts w:ascii="Arial" w:hAnsi="Arial" w:cs="Arial"/>
        </w:rPr>
      </w:pPr>
      <w:r w:rsidRPr="00D032FD">
        <w:rPr>
          <w:rFonts w:ascii="Arial" w:hAnsi="Arial" w:cs="Arial"/>
        </w:rPr>
        <w:t>Upraví obstarávateľ súpis prác pre tento objekt?</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323</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viď opravený podrobný VV.</w:t>
      </w: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7E1019" w:rsidRPr="00E87EE1" w:rsidRDefault="007E1019" w:rsidP="007E1019">
      <w:pPr>
        <w:jc w:val="both"/>
        <w:rPr>
          <w:rFonts w:ascii="Arial" w:hAnsi="Arial" w:cs="Arial"/>
          <w:b/>
          <w:szCs w:val="24"/>
        </w:rPr>
      </w:pPr>
      <w:r w:rsidRPr="00E87EE1">
        <w:rPr>
          <w:rFonts w:ascii="Arial" w:hAnsi="Arial" w:cs="Arial"/>
          <w:b/>
          <w:szCs w:val="24"/>
        </w:rPr>
        <w:t>Otázka 324:</w:t>
      </w:r>
    </w:p>
    <w:p w:rsidR="007E1019" w:rsidRPr="00E87EE1" w:rsidRDefault="007E1019" w:rsidP="007E1019">
      <w:pPr>
        <w:jc w:val="both"/>
        <w:rPr>
          <w:rFonts w:ascii="Arial" w:hAnsi="Arial" w:cs="Arial"/>
        </w:rPr>
      </w:pPr>
      <w:r w:rsidRPr="00E87EE1">
        <w:rPr>
          <w:rFonts w:ascii="Arial" w:hAnsi="Arial" w:cs="Arial"/>
        </w:rPr>
        <w:t>Z podrobného inžinierskogeologického prieskumu vyplýva, že podložie výstavby nie je priaznivé z hľadiska založenia podperných konštrukcii. Je vysoko pravdepodobné, že podperné konštrukcie bude potrebné hĺbkovo založiť na pilótach. Vo výkaze výmer chýbajú akékoľvek položky popisujúce založenie podperných konštrukcii.</w:t>
      </w:r>
    </w:p>
    <w:p w:rsidR="007E1019" w:rsidRPr="00E87EE1" w:rsidRDefault="007E1019" w:rsidP="007E1019">
      <w:pPr>
        <w:jc w:val="both"/>
        <w:rPr>
          <w:rFonts w:ascii="Arial" w:hAnsi="Arial" w:cs="Arial"/>
        </w:rPr>
      </w:pPr>
      <w:r w:rsidRPr="00E87EE1">
        <w:rPr>
          <w:rFonts w:ascii="Arial" w:hAnsi="Arial" w:cs="Arial"/>
        </w:rPr>
        <w:t>Chápeme správne, že záujemca musí práce súvisiace s podpernými konštrukciami zahrnúť priamo do</w:t>
      </w:r>
    </w:p>
    <w:p w:rsidR="007E1019" w:rsidRDefault="007E1019" w:rsidP="007E1019">
      <w:pPr>
        <w:jc w:val="both"/>
        <w:rPr>
          <w:rFonts w:ascii="Arial" w:hAnsi="Arial" w:cs="Arial"/>
        </w:rPr>
      </w:pPr>
      <w:r w:rsidRPr="00E87EE1">
        <w:rPr>
          <w:rFonts w:ascii="Arial" w:hAnsi="Arial" w:cs="Arial"/>
        </w:rPr>
        <w:lastRenderedPageBreak/>
        <w:t>položky KP 21251006 „Doplňujúce konštrukcie, podperné konštrukcie mostov oceľové“?</w:t>
      </w:r>
    </w:p>
    <w:p w:rsidR="007E1019" w:rsidRDefault="007E1019" w:rsidP="007E1019">
      <w:pPr>
        <w:spacing w:line="276" w:lineRule="auto"/>
        <w:jc w:val="both"/>
        <w:rPr>
          <w:rFonts w:ascii="Arial Narrow" w:hAnsi="Arial Narrow"/>
          <w:b/>
          <w:color w:val="FF0000"/>
          <w:sz w:val="24"/>
        </w:rPr>
      </w:pPr>
    </w:p>
    <w:p w:rsidR="007E1019" w:rsidRPr="002618FF" w:rsidRDefault="007E1019" w:rsidP="007E1019">
      <w:pPr>
        <w:spacing w:line="276" w:lineRule="auto"/>
        <w:jc w:val="both"/>
        <w:rPr>
          <w:rFonts w:ascii="Arial Narrow" w:hAnsi="Arial Narrow"/>
          <w:b/>
          <w:color w:val="00B050"/>
          <w:sz w:val="24"/>
        </w:rPr>
      </w:pPr>
      <w:r w:rsidRPr="002618FF">
        <w:rPr>
          <w:rFonts w:ascii="Arial Narrow" w:hAnsi="Arial Narrow"/>
          <w:b/>
          <w:color w:val="00B050"/>
          <w:sz w:val="24"/>
        </w:rPr>
        <w:t>Odpoveď</w:t>
      </w:r>
      <w:r w:rsidR="002618FF" w:rsidRPr="002618FF">
        <w:rPr>
          <w:rFonts w:ascii="Arial Narrow" w:hAnsi="Arial Narrow"/>
          <w:b/>
          <w:color w:val="00B050"/>
          <w:sz w:val="24"/>
        </w:rPr>
        <w:t xml:space="preserve"> 324</w:t>
      </w:r>
      <w:r w:rsidRPr="002618FF">
        <w:rPr>
          <w:rFonts w:ascii="Arial Narrow" w:hAnsi="Arial Narrow"/>
          <w:b/>
          <w:color w:val="00B050"/>
          <w:sz w:val="24"/>
        </w:rPr>
        <w:t>:</w:t>
      </w:r>
    </w:p>
    <w:p w:rsidR="007E1019" w:rsidRPr="002618FF" w:rsidRDefault="007E1019" w:rsidP="007E1019">
      <w:pPr>
        <w:spacing w:line="276" w:lineRule="auto"/>
        <w:jc w:val="both"/>
        <w:rPr>
          <w:rFonts w:ascii="Arial Narrow" w:hAnsi="Arial Narrow"/>
          <w:b/>
          <w:color w:val="00B050"/>
          <w:sz w:val="24"/>
        </w:rPr>
      </w:pPr>
      <w:r w:rsidRPr="002618FF">
        <w:rPr>
          <w:rFonts w:ascii="Arial Narrow" w:hAnsi="Arial Narrow"/>
          <w:b/>
          <w:color w:val="00B050"/>
          <w:sz w:val="24"/>
        </w:rPr>
        <w:t>Áno.</w:t>
      </w:r>
    </w:p>
    <w:p w:rsidR="007E1019" w:rsidRPr="00853074" w:rsidRDefault="007E1019" w:rsidP="007E1019">
      <w:pPr>
        <w:jc w:val="both"/>
        <w:rPr>
          <w:rFonts w:ascii="Arial" w:hAnsi="Arial" w:cs="Arial"/>
          <w:color w:val="FF0000"/>
        </w:rPr>
      </w:pPr>
    </w:p>
    <w:p w:rsidR="007E1019"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325</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č. 45.26.22-02060905 – „Spevňovanie hornín a konštrukcií, opláštenie, spevnenie geotextíliou a geomrežovinou“ sú uvedené nasledujúce nezrovnalosti:</w:t>
      </w:r>
    </w:p>
    <w:p w:rsidR="007E1019" w:rsidRPr="000B0511" w:rsidRDefault="007E1019" w:rsidP="007E1019">
      <w:pPr>
        <w:jc w:val="both"/>
        <w:rPr>
          <w:rFonts w:ascii="Arial" w:hAnsi="Arial" w:cs="Arial"/>
        </w:rPr>
      </w:pPr>
      <w:r w:rsidRPr="000B0511">
        <w:rPr>
          <w:rFonts w:ascii="Arial" w:hAnsi="Arial" w:cs="Arial"/>
        </w:rPr>
        <w:t>1.A V dokumente 4.5 Súpis prác (ďalej len Súpis prác) chýba položka, ktorá je uvedená vo vo Zväzku 4, v dokumentoch VV (ďalej len Výkaz výmer) -tuhá PP geomreža s celkovou výmerou 9241,80 m2 – SO 103-01.</w:t>
      </w:r>
    </w:p>
    <w:p w:rsidR="007E1019" w:rsidRPr="000B0511" w:rsidRDefault="007E1019" w:rsidP="007E1019">
      <w:pPr>
        <w:jc w:val="both"/>
        <w:rPr>
          <w:rFonts w:ascii="Arial" w:hAnsi="Arial" w:cs="Arial"/>
        </w:rPr>
      </w:pPr>
      <w:r w:rsidRPr="000B0511">
        <w:rPr>
          <w:rFonts w:ascii="Arial" w:hAnsi="Arial" w:cs="Arial"/>
        </w:rPr>
        <w:t>1.B V Súpise prác je v dvoch objektoch uvedená totožná výmera, pre SO 103-02-00 a SO 105-05-00 a to 53 790,200 m2, pričom výmera pre SO 105-05-00 vo výkaze výmer nie je uvedená.</w:t>
      </w:r>
    </w:p>
    <w:p w:rsidR="007E1019" w:rsidRPr="000B0511" w:rsidRDefault="007E1019" w:rsidP="007E1019">
      <w:pPr>
        <w:jc w:val="both"/>
        <w:rPr>
          <w:rFonts w:ascii="Arial" w:hAnsi="Arial" w:cs="Arial"/>
        </w:rPr>
      </w:pPr>
      <w:r w:rsidRPr="000B0511">
        <w:rPr>
          <w:rFonts w:ascii="Arial" w:hAnsi="Arial" w:cs="Arial"/>
        </w:rPr>
        <w:t>1.C Vo výkaze výmer je pre SO 105-05-00 uvedená položka - 2x tuhá PP geomreža s výmerou 10907,00, pričom v súpise prác sa nenachádza.</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325</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viď opravený podrobný VV</w:t>
      </w:r>
    </w:p>
    <w:p w:rsidR="007E1019" w:rsidRDefault="007E1019" w:rsidP="007E1019">
      <w:pPr>
        <w:jc w:val="both"/>
        <w:rPr>
          <w:rFonts w:ascii="Arial" w:hAnsi="Arial" w:cs="Arial"/>
          <w:b/>
          <w:color w:val="00B050"/>
        </w:rPr>
      </w:pPr>
      <w:r w:rsidRPr="00986386">
        <w:rPr>
          <w:rFonts w:ascii="Arial" w:hAnsi="Arial" w:cs="Arial"/>
          <w:b/>
          <w:color w:val="00B050"/>
        </w:rPr>
        <w:t>V položke č. 45.26.22-02060905 – „Spevňovanie hornín a konštrukcií, opláštenie, spevnenie geotextíliou a</w:t>
      </w:r>
      <w:r>
        <w:rPr>
          <w:rFonts w:ascii="Arial" w:hAnsi="Arial" w:cs="Arial"/>
          <w:b/>
          <w:color w:val="00B050"/>
        </w:rPr>
        <w:t> </w:t>
      </w:r>
      <w:r w:rsidRPr="00986386">
        <w:rPr>
          <w:rFonts w:ascii="Arial" w:hAnsi="Arial" w:cs="Arial"/>
          <w:b/>
          <w:color w:val="00B050"/>
        </w:rPr>
        <w:t>geomrežovinou</w:t>
      </w:r>
    </w:p>
    <w:p w:rsidR="007E1019" w:rsidRPr="00986386" w:rsidRDefault="007E1019" w:rsidP="007E1019">
      <w:pPr>
        <w:jc w:val="both"/>
        <w:rPr>
          <w:rFonts w:ascii="Arial" w:hAnsi="Arial" w:cs="Arial"/>
          <w:b/>
          <w:color w:val="00B050"/>
        </w:rPr>
      </w:pPr>
      <w:r w:rsidRPr="00986386">
        <w:rPr>
          <w:rFonts w:ascii="Arial" w:hAnsi="Arial" w:cs="Arial"/>
          <w:b/>
          <w:color w:val="00B050"/>
        </w:rPr>
        <w:t xml:space="preserve">SO 103-01-00 platí výmera: </w:t>
      </w:r>
      <w:r>
        <w:rPr>
          <w:rFonts w:ascii="Arial" w:hAnsi="Arial" w:cs="Arial"/>
          <w:b/>
          <w:color w:val="00B050"/>
        </w:rPr>
        <w:t>9241,8</w:t>
      </w:r>
      <w:r w:rsidRPr="00986386">
        <w:rPr>
          <w:rFonts w:ascii="Arial" w:hAnsi="Arial" w:cs="Arial"/>
          <w:b/>
          <w:color w:val="00B050"/>
        </w:rPr>
        <w:t xml:space="preserve"> m2</w:t>
      </w:r>
    </w:p>
    <w:p w:rsidR="007E1019" w:rsidRPr="00986386" w:rsidRDefault="007E1019" w:rsidP="007E1019">
      <w:pPr>
        <w:jc w:val="both"/>
        <w:rPr>
          <w:rFonts w:ascii="Arial" w:hAnsi="Arial" w:cs="Arial"/>
          <w:b/>
          <w:color w:val="00B050"/>
        </w:rPr>
      </w:pPr>
      <w:r w:rsidRPr="00986386">
        <w:rPr>
          <w:rFonts w:ascii="Arial" w:hAnsi="Arial" w:cs="Arial"/>
          <w:b/>
          <w:color w:val="00B050"/>
        </w:rPr>
        <w:t xml:space="preserve">SO </w:t>
      </w:r>
      <w:r>
        <w:rPr>
          <w:rFonts w:ascii="Arial" w:hAnsi="Arial" w:cs="Arial"/>
          <w:b/>
          <w:color w:val="00B050"/>
        </w:rPr>
        <w:t>103-02</w:t>
      </w:r>
      <w:r w:rsidRPr="00986386">
        <w:rPr>
          <w:rFonts w:ascii="Arial" w:hAnsi="Arial" w:cs="Arial"/>
          <w:b/>
          <w:color w:val="00B050"/>
        </w:rPr>
        <w:t xml:space="preserve">-00 00 platí výmera: </w:t>
      </w:r>
      <w:r>
        <w:rPr>
          <w:rFonts w:ascii="Arial" w:hAnsi="Arial" w:cs="Arial"/>
          <w:b/>
          <w:color w:val="00B050"/>
        </w:rPr>
        <w:t>53 790,2</w:t>
      </w:r>
      <w:r w:rsidRPr="00986386">
        <w:rPr>
          <w:rFonts w:ascii="Arial" w:hAnsi="Arial" w:cs="Arial"/>
          <w:b/>
          <w:color w:val="00B050"/>
        </w:rPr>
        <w:t xml:space="preserve"> m2</w:t>
      </w:r>
    </w:p>
    <w:p w:rsidR="007E1019" w:rsidRPr="00986386" w:rsidRDefault="007E1019" w:rsidP="007E1019">
      <w:pPr>
        <w:jc w:val="both"/>
        <w:rPr>
          <w:rFonts w:ascii="Arial" w:hAnsi="Arial" w:cs="Arial"/>
          <w:b/>
          <w:color w:val="00B050"/>
        </w:rPr>
      </w:pPr>
      <w:r w:rsidRPr="00986386">
        <w:rPr>
          <w:rFonts w:ascii="Arial" w:hAnsi="Arial" w:cs="Arial"/>
          <w:b/>
          <w:color w:val="00B050"/>
        </w:rPr>
        <w:t xml:space="preserve">SO 105-01-00 platí výmera: </w:t>
      </w:r>
      <w:r>
        <w:rPr>
          <w:rFonts w:ascii="Arial" w:hAnsi="Arial" w:cs="Arial"/>
          <w:b/>
          <w:color w:val="00B050"/>
        </w:rPr>
        <w:t xml:space="preserve">11 511,65 </w:t>
      </w:r>
      <w:r w:rsidRPr="00986386">
        <w:rPr>
          <w:rFonts w:ascii="Arial" w:hAnsi="Arial" w:cs="Arial"/>
          <w:b/>
          <w:color w:val="00B050"/>
        </w:rPr>
        <w:t xml:space="preserve"> m2</w:t>
      </w:r>
    </w:p>
    <w:p w:rsidR="007E1019" w:rsidRPr="00986386" w:rsidRDefault="007E1019" w:rsidP="007E1019">
      <w:pPr>
        <w:jc w:val="both"/>
        <w:rPr>
          <w:rFonts w:ascii="Arial" w:hAnsi="Arial" w:cs="Arial"/>
          <w:b/>
          <w:color w:val="00B050"/>
        </w:rPr>
      </w:pPr>
      <w:r w:rsidRPr="00986386">
        <w:rPr>
          <w:rFonts w:ascii="Arial" w:hAnsi="Arial" w:cs="Arial"/>
          <w:b/>
          <w:color w:val="00B050"/>
        </w:rPr>
        <w:t xml:space="preserve">SO 105-05-00 platí výmera: </w:t>
      </w:r>
      <w:r>
        <w:rPr>
          <w:rFonts w:ascii="Arial" w:hAnsi="Arial" w:cs="Arial"/>
          <w:b/>
          <w:color w:val="00B050"/>
        </w:rPr>
        <w:t>10 906,71</w:t>
      </w:r>
      <w:r w:rsidRPr="00986386">
        <w:rPr>
          <w:rFonts w:ascii="Arial" w:hAnsi="Arial" w:cs="Arial"/>
          <w:b/>
          <w:color w:val="00B050"/>
        </w:rPr>
        <w:t xml:space="preserve"> m2</w:t>
      </w:r>
    </w:p>
    <w:p w:rsidR="007E1019" w:rsidRPr="000B0511" w:rsidRDefault="007E1019" w:rsidP="007E1019">
      <w:pPr>
        <w:jc w:val="both"/>
        <w:rPr>
          <w:rFonts w:ascii="Arial" w:hAnsi="Arial" w:cs="Arial"/>
        </w:rPr>
      </w:pPr>
    </w:p>
    <w:p w:rsidR="007E1019" w:rsidRDefault="007E1019" w:rsidP="007E1019">
      <w:pPr>
        <w:jc w:val="both"/>
        <w:rPr>
          <w:rFonts w:ascii="Arial" w:hAnsi="Arial" w:cs="Arial"/>
          <w:b/>
          <w:szCs w:val="24"/>
        </w:rPr>
      </w:pPr>
    </w:p>
    <w:p w:rsidR="007E1019" w:rsidRPr="0029191C" w:rsidRDefault="007E1019" w:rsidP="007E1019">
      <w:pPr>
        <w:jc w:val="both"/>
        <w:rPr>
          <w:rFonts w:ascii="Arial" w:hAnsi="Arial" w:cs="Arial"/>
          <w:b/>
          <w:szCs w:val="24"/>
        </w:rPr>
      </w:pPr>
      <w:r>
        <w:rPr>
          <w:rFonts w:ascii="Arial" w:hAnsi="Arial" w:cs="Arial"/>
          <w:b/>
          <w:szCs w:val="24"/>
        </w:rPr>
        <w:t>Otázka 326</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č. 45.26.22-02010553 – „Zlepšovanie základovej pôdy, drenážne vrstvy z geosyntetického materiálu“ sú uvedené nasledujúce nezrovnalosti:</w:t>
      </w:r>
    </w:p>
    <w:p w:rsidR="007E1019" w:rsidRPr="000B0511" w:rsidRDefault="007E1019" w:rsidP="007E1019">
      <w:pPr>
        <w:jc w:val="both"/>
        <w:rPr>
          <w:rFonts w:ascii="Arial" w:hAnsi="Arial" w:cs="Arial"/>
        </w:rPr>
      </w:pPr>
      <w:r w:rsidRPr="000B0511">
        <w:rPr>
          <w:rFonts w:ascii="Arial" w:hAnsi="Arial" w:cs="Arial"/>
        </w:rPr>
        <w:t>2.A V SO 103-01-00 je v súpise prác uvedená výmera 10 701,013 m2, pričom vo výkaze výmer je hodnota 12 294,00 m2.</w:t>
      </w:r>
    </w:p>
    <w:p w:rsidR="007E1019" w:rsidRPr="000B0511" w:rsidRDefault="007E1019" w:rsidP="007E1019">
      <w:pPr>
        <w:jc w:val="both"/>
        <w:rPr>
          <w:rFonts w:ascii="Arial" w:hAnsi="Arial" w:cs="Arial"/>
        </w:rPr>
      </w:pPr>
      <w:r w:rsidRPr="000B0511">
        <w:rPr>
          <w:rFonts w:ascii="Arial" w:hAnsi="Arial" w:cs="Arial"/>
        </w:rPr>
        <w:t>2.B V súpise prác sú pre SO 103-01-00 a SO 104-03-00 uvedené totožné výmery 10 701,00 m2.</w:t>
      </w:r>
    </w:p>
    <w:p w:rsidR="007E1019" w:rsidRPr="000B0511" w:rsidRDefault="007E1019" w:rsidP="007E1019">
      <w:pPr>
        <w:jc w:val="both"/>
        <w:rPr>
          <w:rFonts w:ascii="Arial" w:hAnsi="Arial" w:cs="Arial"/>
        </w:rPr>
      </w:pPr>
      <w:r w:rsidRPr="000B0511">
        <w:rPr>
          <w:rFonts w:ascii="Arial" w:hAnsi="Arial" w:cs="Arial"/>
        </w:rPr>
        <w:t>2.C V SO 104-01-00 a SO 106-02 sú uvedené totožné výmery 10 228,000 m2.</w:t>
      </w:r>
    </w:p>
    <w:p w:rsidR="007E1019" w:rsidRPr="000B0511" w:rsidRDefault="007E1019" w:rsidP="007E1019">
      <w:pPr>
        <w:jc w:val="both"/>
        <w:rPr>
          <w:rFonts w:ascii="Arial" w:hAnsi="Arial" w:cs="Arial"/>
        </w:rPr>
      </w:pPr>
      <w:r w:rsidRPr="000B0511">
        <w:rPr>
          <w:rFonts w:ascii="Arial" w:hAnsi="Arial" w:cs="Arial"/>
        </w:rPr>
        <w:t>2.D Vo výkaze výmer SO 105-01-00 je uvedená položka (separačno-filtračná geotextília) s výmerou 5755,83 m2, pričom v súpise sa nenachádza.</w:t>
      </w:r>
    </w:p>
    <w:p w:rsidR="007E1019" w:rsidRPr="000B0511" w:rsidRDefault="007E1019" w:rsidP="007E1019">
      <w:pPr>
        <w:jc w:val="both"/>
        <w:rPr>
          <w:rFonts w:ascii="Arial" w:hAnsi="Arial" w:cs="Arial"/>
        </w:rPr>
      </w:pPr>
      <w:r w:rsidRPr="000B0511">
        <w:rPr>
          <w:rFonts w:ascii="Arial" w:hAnsi="Arial" w:cs="Arial"/>
        </w:rPr>
        <w:t>2.E V Súpise prác SO 105-05-00 je uvedená položka s výmerou 13805,00 m2, pričom vo výkaze výmer sa uvedená položka nenachádza (totožná výmera s SO 103-02-00).</w:t>
      </w:r>
    </w:p>
    <w:p w:rsidR="007E1019"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Pr="000B0511"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326</w:t>
      </w:r>
      <w:r w:rsidRPr="00A213A8">
        <w:rPr>
          <w:rFonts w:ascii="Arial" w:hAnsi="Arial" w:cs="Arial"/>
          <w:b/>
          <w:color w:val="00B050"/>
        </w:rPr>
        <w:t>:</w:t>
      </w:r>
    </w:p>
    <w:p w:rsidR="007E1019" w:rsidRDefault="009260F0" w:rsidP="007E1019">
      <w:pPr>
        <w:jc w:val="both"/>
        <w:rPr>
          <w:rFonts w:ascii="Arial" w:hAnsi="Arial" w:cs="Arial"/>
          <w:b/>
          <w:szCs w:val="24"/>
        </w:rPr>
      </w:pPr>
      <w:r>
        <w:rPr>
          <w:rFonts w:ascii="Arial" w:hAnsi="Arial" w:cs="Arial"/>
          <w:b/>
          <w:color w:val="00B050"/>
        </w:rPr>
        <w:t>Výkaz výmer ako aj súpsi prác bude aktualizovaný</w:t>
      </w:r>
    </w:p>
    <w:p w:rsidR="007E1019" w:rsidRDefault="007E1019" w:rsidP="007E1019">
      <w:pPr>
        <w:jc w:val="both"/>
        <w:rPr>
          <w:rFonts w:ascii="Arial" w:hAnsi="Arial" w:cs="Arial"/>
          <w:b/>
          <w:szCs w:val="24"/>
        </w:rPr>
      </w:pPr>
    </w:p>
    <w:p w:rsidR="007E1019" w:rsidRDefault="007E1019" w:rsidP="007E1019">
      <w:pPr>
        <w:jc w:val="both"/>
        <w:rPr>
          <w:rFonts w:ascii="Arial" w:hAnsi="Arial" w:cs="Arial"/>
          <w:b/>
          <w:szCs w:val="24"/>
        </w:rPr>
      </w:pPr>
    </w:p>
    <w:p w:rsidR="007E1019" w:rsidRPr="00F54B76" w:rsidRDefault="007E1019" w:rsidP="007E1019">
      <w:pPr>
        <w:jc w:val="both"/>
        <w:rPr>
          <w:rFonts w:ascii="Arial" w:hAnsi="Arial" w:cs="Arial"/>
          <w:b/>
          <w:szCs w:val="24"/>
        </w:rPr>
      </w:pPr>
      <w:r w:rsidRPr="00F54B76">
        <w:rPr>
          <w:rFonts w:ascii="Arial" w:hAnsi="Arial" w:cs="Arial"/>
          <w:b/>
          <w:szCs w:val="24"/>
        </w:rPr>
        <w:t>Otázka 327:</w:t>
      </w:r>
    </w:p>
    <w:p w:rsidR="007E1019" w:rsidRPr="00F54B76" w:rsidRDefault="007E1019" w:rsidP="007E1019">
      <w:pPr>
        <w:jc w:val="both"/>
        <w:rPr>
          <w:rFonts w:ascii="Arial" w:hAnsi="Arial" w:cs="Arial"/>
        </w:rPr>
      </w:pPr>
      <w:r w:rsidRPr="00F54B76">
        <w:rPr>
          <w:rFonts w:ascii="Arial" w:hAnsi="Arial" w:cs="Arial"/>
        </w:rPr>
        <w:t>V položke 45.23.32-22251445 – „Doplňujúce konštrukcie, pri stavbe krytov komunikácií, výstužná vložka“ sú uvedené nasledujúce nezrovnalosti:</w:t>
      </w:r>
    </w:p>
    <w:p w:rsidR="007E1019" w:rsidRPr="00F54B76" w:rsidRDefault="007E1019" w:rsidP="007E1019">
      <w:pPr>
        <w:jc w:val="both"/>
        <w:rPr>
          <w:rFonts w:ascii="Arial" w:hAnsi="Arial" w:cs="Arial"/>
        </w:rPr>
      </w:pPr>
      <w:r w:rsidRPr="00F54B76">
        <w:rPr>
          <w:rFonts w:ascii="Arial" w:hAnsi="Arial" w:cs="Arial"/>
        </w:rPr>
        <w:t>3.A V Súpise prác SO 114-07 je uvedená položka s výmerou 1478,276 m2 vo výkaze výmer je danú položku uvedená výmera 2800,00 m2 (tuhá PP geomreža).</w:t>
      </w:r>
    </w:p>
    <w:p w:rsidR="007E1019" w:rsidRPr="000B0511" w:rsidRDefault="007E1019" w:rsidP="007E1019">
      <w:pPr>
        <w:jc w:val="both"/>
        <w:rPr>
          <w:rFonts w:ascii="Arial" w:hAnsi="Arial" w:cs="Arial"/>
        </w:rPr>
      </w:pPr>
      <w:r w:rsidRPr="000B0511">
        <w:rPr>
          <w:rFonts w:ascii="Arial" w:hAnsi="Arial" w:cs="Arial"/>
        </w:rPr>
        <w:lastRenderedPageBreak/>
        <w:t>3.B V Súpise prác SO 114-08 je uvedená položka s výmerou 7562,717 m2 vo výkaze výmer je danú položku uvedená výmera 8150,00 m2 (tuhá PP geomreža).</w:t>
      </w:r>
    </w:p>
    <w:p w:rsidR="007E1019" w:rsidRPr="000B0511" w:rsidRDefault="007E1019" w:rsidP="007E1019">
      <w:pPr>
        <w:jc w:val="both"/>
        <w:rPr>
          <w:rFonts w:ascii="Arial" w:hAnsi="Arial" w:cs="Arial"/>
        </w:rPr>
      </w:pPr>
      <w:r w:rsidRPr="000B0511">
        <w:rPr>
          <w:rFonts w:ascii="Arial" w:hAnsi="Arial" w:cs="Arial"/>
        </w:rPr>
        <w:t>3.C Uvedená položka pre objekty:</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r w:rsidRPr="000B0511">
        <w:rPr>
          <w:rFonts w:ascii="Arial" w:hAnsi="Arial" w:cs="Arial"/>
        </w:rPr>
        <w:t xml:space="preserve">SO 100-01 s výmerou 67116,600 m2, </w:t>
      </w:r>
    </w:p>
    <w:p w:rsidR="007E1019" w:rsidRPr="000B0511" w:rsidRDefault="007E1019" w:rsidP="007E1019">
      <w:pPr>
        <w:jc w:val="both"/>
        <w:rPr>
          <w:rFonts w:ascii="Arial" w:hAnsi="Arial" w:cs="Arial"/>
        </w:rPr>
      </w:pPr>
      <w:r w:rsidRPr="000B0511">
        <w:rPr>
          <w:rFonts w:ascii="Arial" w:hAnsi="Arial" w:cs="Arial"/>
        </w:rPr>
        <w:t xml:space="preserve">SO 103-01-01 s výmerou 1887,470 m2, </w:t>
      </w:r>
    </w:p>
    <w:p w:rsidR="007E1019" w:rsidRPr="000B0511" w:rsidRDefault="007E1019" w:rsidP="007E1019">
      <w:pPr>
        <w:jc w:val="both"/>
        <w:rPr>
          <w:rFonts w:ascii="Arial" w:hAnsi="Arial" w:cs="Arial"/>
        </w:rPr>
      </w:pPr>
      <w:r w:rsidRPr="000B0511">
        <w:rPr>
          <w:rFonts w:ascii="Arial" w:hAnsi="Arial" w:cs="Arial"/>
        </w:rPr>
        <w:t>SO 103-02-01 s výmerou 3304,400 m2</w:t>
      </w:r>
    </w:p>
    <w:p w:rsidR="007E1019" w:rsidRPr="000B0511" w:rsidRDefault="007E1019" w:rsidP="007E1019">
      <w:pPr>
        <w:jc w:val="both"/>
        <w:rPr>
          <w:rFonts w:ascii="Arial" w:hAnsi="Arial" w:cs="Arial"/>
        </w:rPr>
      </w:pPr>
      <w:r w:rsidRPr="000B0511">
        <w:rPr>
          <w:rFonts w:ascii="Arial" w:hAnsi="Arial" w:cs="Arial"/>
        </w:rPr>
        <w:t>SO 104-02-01 s výmerou 629,570 m2</w:t>
      </w:r>
    </w:p>
    <w:p w:rsidR="007E1019" w:rsidRPr="000B0511" w:rsidRDefault="007E1019" w:rsidP="007E1019">
      <w:pPr>
        <w:jc w:val="both"/>
        <w:rPr>
          <w:rFonts w:ascii="Arial" w:hAnsi="Arial" w:cs="Arial"/>
        </w:rPr>
      </w:pPr>
      <w:r w:rsidRPr="000B0511">
        <w:rPr>
          <w:rFonts w:ascii="Arial" w:hAnsi="Arial" w:cs="Arial"/>
        </w:rPr>
        <w:t>SO 104-03-01 s výmerou 1556,290 m2</w:t>
      </w:r>
    </w:p>
    <w:p w:rsidR="007E1019" w:rsidRPr="000B0511" w:rsidRDefault="007E1019" w:rsidP="007E1019">
      <w:pPr>
        <w:jc w:val="both"/>
        <w:rPr>
          <w:rFonts w:ascii="Arial" w:hAnsi="Arial" w:cs="Arial"/>
        </w:rPr>
      </w:pPr>
      <w:r w:rsidRPr="000B0511">
        <w:rPr>
          <w:rFonts w:ascii="Arial" w:hAnsi="Arial" w:cs="Arial"/>
        </w:rPr>
        <w:t xml:space="preserve">SO 104-04-01 s výmerou 568,500 m2 </w:t>
      </w:r>
    </w:p>
    <w:p w:rsidR="007E1019" w:rsidRPr="000B0511" w:rsidRDefault="007E1019" w:rsidP="007E1019">
      <w:pPr>
        <w:jc w:val="both"/>
        <w:rPr>
          <w:rFonts w:ascii="Arial" w:hAnsi="Arial" w:cs="Arial"/>
        </w:rPr>
      </w:pPr>
      <w:r w:rsidRPr="000B0511">
        <w:rPr>
          <w:rFonts w:ascii="Arial" w:hAnsi="Arial" w:cs="Arial"/>
        </w:rPr>
        <w:t>je vo výkaze výmer špecifikovaná ako geotextília, nie výstužná vložka ako uvádza popis položky.</w:t>
      </w:r>
    </w:p>
    <w:p w:rsidR="007E1019" w:rsidRDefault="007E1019" w:rsidP="007E1019">
      <w:pPr>
        <w:jc w:val="both"/>
        <w:rPr>
          <w:rFonts w:ascii="Arial" w:hAnsi="Arial" w:cs="Arial"/>
          <w:b/>
          <w:color w:val="00B050"/>
        </w:rPr>
      </w:pPr>
    </w:p>
    <w:p w:rsidR="007E1019" w:rsidRDefault="007E1019" w:rsidP="007E1019">
      <w:pPr>
        <w:jc w:val="both"/>
        <w:rPr>
          <w:rFonts w:ascii="Arial" w:hAnsi="Arial" w:cs="Arial"/>
          <w:b/>
          <w:color w:val="00B050"/>
        </w:rPr>
      </w:pPr>
      <w:r w:rsidRPr="00D032FD">
        <w:rPr>
          <w:rFonts w:ascii="Arial" w:hAnsi="Arial" w:cs="Arial"/>
          <w:b/>
          <w:color w:val="00B050"/>
        </w:rPr>
        <w:t>Odpoveď</w:t>
      </w:r>
      <w:r w:rsidR="002618FF">
        <w:rPr>
          <w:rFonts w:ascii="Arial" w:hAnsi="Arial" w:cs="Arial"/>
          <w:b/>
          <w:color w:val="00B050"/>
        </w:rPr>
        <w:t xml:space="preserve"> 327</w:t>
      </w:r>
      <w:r w:rsidRPr="00D032FD">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3.A SO 114-07, platí podrobný VV  </w:t>
      </w:r>
    </w:p>
    <w:p w:rsidR="007E1019" w:rsidRPr="00D032FD" w:rsidRDefault="007E1019" w:rsidP="007E1019">
      <w:pPr>
        <w:jc w:val="both"/>
        <w:rPr>
          <w:rFonts w:ascii="Arial" w:hAnsi="Arial" w:cs="Arial"/>
          <w:b/>
          <w:color w:val="00B050"/>
        </w:rPr>
      </w:pPr>
      <w:r>
        <w:rPr>
          <w:rFonts w:ascii="Arial" w:hAnsi="Arial" w:cs="Arial"/>
          <w:b/>
          <w:color w:val="00B050"/>
        </w:rPr>
        <w:t>3.</w:t>
      </w:r>
      <w:r w:rsidRPr="00E153C3">
        <w:rPr>
          <w:rFonts w:ascii="Arial" w:hAnsi="Arial" w:cs="Arial"/>
          <w:b/>
          <w:color w:val="00B050"/>
        </w:rPr>
        <w:t>B</w:t>
      </w:r>
      <w:r w:rsidRPr="00F54B76">
        <w:rPr>
          <w:rFonts w:ascii="Arial" w:hAnsi="Arial" w:cs="Arial"/>
          <w:color w:val="00B050"/>
        </w:rPr>
        <w:t xml:space="preserve"> </w:t>
      </w:r>
      <w:r>
        <w:rPr>
          <w:rFonts w:ascii="Arial" w:hAnsi="Arial" w:cs="Arial"/>
          <w:b/>
          <w:color w:val="00B050"/>
        </w:rPr>
        <w:t xml:space="preserve">SO 114-08, platí podrobný VV  </w:t>
      </w:r>
    </w:p>
    <w:p w:rsidR="007E1019" w:rsidRPr="00D032FD" w:rsidRDefault="007E1019" w:rsidP="007E1019">
      <w:pPr>
        <w:jc w:val="both"/>
        <w:rPr>
          <w:rFonts w:ascii="Arial" w:hAnsi="Arial" w:cs="Arial"/>
          <w:b/>
          <w:color w:val="00B050"/>
        </w:rPr>
      </w:pPr>
      <w:r w:rsidRPr="00D032FD">
        <w:rPr>
          <w:rFonts w:ascii="Arial" w:hAnsi="Arial" w:cs="Arial"/>
          <w:b/>
          <w:color w:val="00B050"/>
        </w:rPr>
        <w:t xml:space="preserve">3.C Viď podrobný VV .... názov podpoložky: </w:t>
      </w:r>
    </w:p>
    <w:tbl>
      <w:tblPr>
        <w:tblW w:w="6680" w:type="dxa"/>
        <w:tblInd w:w="55" w:type="dxa"/>
        <w:tblCellMar>
          <w:left w:w="70" w:type="dxa"/>
          <w:right w:w="70" w:type="dxa"/>
        </w:tblCellMar>
        <w:tblLook w:val="04A0" w:firstRow="1" w:lastRow="0" w:firstColumn="1" w:lastColumn="0" w:noHBand="0" w:noVBand="1"/>
      </w:tblPr>
      <w:tblGrid>
        <w:gridCol w:w="1364"/>
        <w:gridCol w:w="5316"/>
      </w:tblGrid>
      <w:tr w:rsidR="007E1019" w:rsidRPr="00D032FD" w:rsidTr="002459C3">
        <w:trPr>
          <w:trHeight w:val="510"/>
        </w:trPr>
        <w:tc>
          <w:tcPr>
            <w:tcW w:w="1143" w:type="dxa"/>
            <w:tcBorders>
              <w:top w:val="nil"/>
              <w:left w:val="single" w:sz="4" w:space="0" w:color="auto"/>
              <w:bottom w:val="nil"/>
              <w:right w:val="single" w:sz="4" w:space="0" w:color="auto"/>
            </w:tcBorders>
            <w:shd w:val="clear" w:color="auto" w:fill="auto"/>
            <w:noWrap/>
            <w:hideMark/>
          </w:tcPr>
          <w:p w:rsidR="007E1019" w:rsidRPr="00D032FD" w:rsidRDefault="007E1019" w:rsidP="002459C3">
            <w:pPr>
              <w:rPr>
                <w:rFonts w:ascii="Arial" w:hAnsi="Arial" w:cs="Arial"/>
                <w:b/>
                <w:color w:val="00B050"/>
              </w:rPr>
            </w:pPr>
            <w:r w:rsidRPr="00D032FD">
              <w:rPr>
                <w:rFonts w:ascii="Arial" w:hAnsi="Arial" w:cs="Arial"/>
                <w:b/>
                <w:color w:val="00B050"/>
              </w:rPr>
              <w:t>2225144502</w:t>
            </w:r>
          </w:p>
        </w:tc>
        <w:tc>
          <w:tcPr>
            <w:tcW w:w="5537" w:type="dxa"/>
            <w:tcBorders>
              <w:top w:val="nil"/>
              <w:left w:val="nil"/>
              <w:bottom w:val="nil"/>
              <w:right w:val="nil"/>
            </w:tcBorders>
            <w:shd w:val="clear" w:color="auto" w:fill="auto"/>
            <w:vAlign w:val="bottom"/>
            <w:hideMark/>
          </w:tcPr>
          <w:p w:rsidR="007E1019" w:rsidRPr="00D032FD" w:rsidRDefault="007E1019" w:rsidP="002459C3">
            <w:pPr>
              <w:rPr>
                <w:rFonts w:ascii="Arial" w:hAnsi="Arial" w:cs="Arial"/>
                <w:b/>
                <w:color w:val="00B050"/>
              </w:rPr>
            </w:pPr>
            <w:r w:rsidRPr="00D032FD">
              <w:rPr>
                <w:rFonts w:ascii="Arial" w:hAnsi="Arial" w:cs="Arial"/>
                <w:b/>
                <w:color w:val="00B050"/>
              </w:rPr>
              <w:t>Doplňujúce konštrukcie,  pri stavbe krytov komunikácií, výstužná vložka, geotextília</w:t>
            </w:r>
          </w:p>
        </w:tc>
      </w:tr>
    </w:tbl>
    <w:p w:rsidR="007E1019" w:rsidRPr="00D032FD" w:rsidRDefault="007E1019" w:rsidP="007E1019">
      <w:pPr>
        <w:jc w:val="both"/>
        <w:rPr>
          <w:rFonts w:ascii="Arial" w:hAnsi="Arial" w:cs="Arial"/>
          <w:b/>
          <w:color w:val="00B050"/>
        </w:rPr>
      </w:pPr>
    </w:p>
    <w:p w:rsidR="007E1019" w:rsidRDefault="007E1019" w:rsidP="007E1019">
      <w:pPr>
        <w:jc w:val="both"/>
        <w:rPr>
          <w:rFonts w:ascii="Arial" w:hAnsi="Arial" w:cs="Arial"/>
        </w:rPr>
      </w:pPr>
    </w:p>
    <w:p w:rsidR="007E1019" w:rsidRPr="00E1312E" w:rsidRDefault="007E1019" w:rsidP="007E1019">
      <w:pPr>
        <w:jc w:val="both"/>
        <w:rPr>
          <w:rFonts w:ascii="Arial" w:hAnsi="Arial" w:cs="Arial"/>
          <w:b/>
        </w:rPr>
      </w:pPr>
    </w:p>
    <w:p w:rsidR="007E1019" w:rsidRPr="00E1312E" w:rsidRDefault="007E1019" w:rsidP="007E1019">
      <w:pPr>
        <w:jc w:val="both"/>
        <w:rPr>
          <w:rFonts w:ascii="Arial" w:hAnsi="Arial" w:cs="Arial"/>
          <w:b/>
          <w:szCs w:val="24"/>
        </w:rPr>
      </w:pPr>
      <w:r w:rsidRPr="00E1312E">
        <w:rPr>
          <w:rFonts w:ascii="Arial" w:hAnsi="Arial" w:cs="Arial"/>
          <w:b/>
          <w:szCs w:val="24"/>
        </w:rPr>
        <w:t>Otázka 328:</w:t>
      </w:r>
    </w:p>
    <w:p w:rsidR="007E1019" w:rsidRPr="000B0511" w:rsidRDefault="007E1019" w:rsidP="007E1019">
      <w:pPr>
        <w:jc w:val="both"/>
        <w:rPr>
          <w:rFonts w:ascii="Arial" w:hAnsi="Arial" w:cs="Arial"/>
        </w:rPr>
      </w:pPr>
      <w:r w:rsidRPr="00E1312E">
        <w:rPr>
          <w:rFonts w:ascii="Arial" w:hAnsi="Arial" w:cs="Arial"/>
        </w:rPr>
        <w:t>V položke 45.26.22 -</w:t>
      </w:r>
      <w:r w:rsidRPr="000B0511">
        <w:rPr>
          <w:rFonts w:ascii="Arial" w:hAnsi="Arial" w:cs="Arial"/>
        </w:rPr>
        <w:t xml:space="preserve"> 02010604 – „Zlepšovanie základovej pôdy, sanačné vrstvy z kameniva ťaženého“ sú uvedené nasledujúce nezrovnalosti:</w:t>
      </w:r>
    </w:p>
    <w:p w:rsidR="007E1019" w:rsidRPr="000B0511" w:rsidRDefault="007E1019" w:rsidP="007E1019">
      <w:pPr>
        <w:jc w:val="both"/>
        <w:rPr>
          <w:rFonts w:ascii="Arial" w:hAnsi="Arial" w:cs="Arial"/>
        </w:rPr>
      </w:pPr>
      <w:r w:rsidRPr="000B0511">
        <w:rPr>
          <w:rFonts w:ascii="Arial" w:hAnsi="Arial" w:cs="Arial"/>
        </w:rPr>
        <w:t>4.A V Súpise prác je pre SO 103-01-00 uvedená výmera 5962,428 m3, pričom vo výkaze výmer 5771,00 m3 (sanačná vrstva zo ŠP hr. 600 mm).</w:t>
      </w:r>
    </w:p>
    <w:p w:rsidR="007E1019" w:rsidRPr="000B0511" w:rsidRDefault="007E1019" w:rsidP="007E1019">
      <w:pPr>
        <w:jc w:val="both"/>
        <w:rPr>
          <w:rFonts w:ascii="Arial" w:hAnsi="Arial" w:cs="Arial"/>
        </w:rPr>
      </w:pPr>
      <w:r w:rsidRPr="000B0511">
        <w:rPr>
          <w:rFonts w:ascii="Arial" w:hAnsi="Arial" w:cs="Arial"/>
        </w:rPr>
        <w:t>4.B Pre SO 104-01-00 a SO 106-02 je uvedená v súpise prác rovnaká výmera 5983,470 m3.</w:t>
      </w:r>
    </w:p>
    <w:p w:rsidR="007E1019" w:rsidRPr="000B0511" w:rsidRDefault="007E1019" w:rsidP="007E1019">
      <w:pPr>
        <w:jc w:val="both"/>
        <w:rPr>
          <w:rFonts w:ascii="Arial" w:hAnsi="Arial" w:cs="Arial"/>
        </w:rPr>
      </w:pPr>
      <w:r w:rsidRPr="000B0511">
        <w:rPr>
          <w:rFonts w:ascii="Arial" w:hAnsi="Arial" w:cs="Arial"/>
        </w:rPr>
        <w:t>4. C Pre SO 114-07 je v súpise prác uvedená výmera 886,966 m3 pričom vo výkaze výmer je uvedené množstvo 8404,00 m3.</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328</w:t>
      </w:r>
      <w:r w:rsidRPr="00A213A8">
        <w:rPr>
          <w:rFonts w:ascii="Arial" w:hAnsi="Arial" w:cs="Arial"/>
          <w:b/>
          <w:color w:val="00B050"/>
        </w:rPr>
        <w:t>:</w:t>
      </w:r>
    </w:p>
    <w:p w:rsidR="007E1019" w:rsidRDefault="007E1019" w:rsidP="009260F0">
      <w:pPr>
        <w:jc w:val="both"/>
        <w:rPr>
          <w:rFonts w:ascii="Arial" w:hAnsi="Arial" w:cs="Arial"/>
        </w:rPr>
      </w:pPr>
      <w:r>
        <w:rPr>
          <w:rFonts w:ascii="Arial" w:hAnsi="Arial" w:cs="Arial"/>
          <w:b/>
          <w:color w:val="00B050"/>
        </w:rPr>
        <w:t xml:space="preserve">Celkový výkaz výmer a </w:t>
      </w:r>
      <w:r w:rsidRPr="005C1160">
        <w:rPr>
          <w:rFonts w:ascii="Arial" w:hAnsi="Arial" w:cs="Arial"/>
          <w:b/>
          <w:color w:val="00B050"/>
        </w:rPr>
        <w:t>„</w:t>
      </w:r>
      <w:r>
        <w:rPr>
          <w:rFonts w:ascii="Arial" w:hAnsi="Arial" w:cs="Arial"/>
          <w:b/>
          <w:color w:val="00B050"/>
        </w:rPr>
        <w:t xml:space="preserve"> </w:t>
      </w:r>
      <w:r w:rsidRPr="005C1160">
        <w:rPr>
          <w:rFonts w:ascii="Arial" w:hAnsi="Arial" w:cs="Arial"/>
          <w:b/>
          <w:color w:val="00B050"/>
        </w:rPr>
        <w:t>Zvazok 4_Cenova cast</w:t>
      </w:r>
      <w:r>
        <w:rPr>
          <w:rFonts w:ascii="Arial" w:hAnsi="Arial" w:cs="Arial"/>
          <w:b/>
          <w:color w:val="00B050"/>
        </w:rPr>
        <w:t xml:space="preserve"> </w:t>
      </w:r>
      <w:r w:rsidRPr="005C1160">
        <w:rPr>
          <w:rFonts w:ascii="Arial" w:hAnsi="Arial" w:cs="Arial"/>
          <w:b/>
          <w:color w:val="00B050"/>
        </w:rPr>
        <w:t>“ je zjednotený pre stavebný objekt podľa PD</w:t>
      </w:r>
      <w:r w:rsidR="009260F0">
        <w:rPr>
          <w:rFonts w:ascii="Arial" w:hAnsi="Arial" w:cs="Arial"/>
          <w:b/>
          <w:color w:val="00B050"/>
        </w:rPr>
        <w:t>.</w:t>
      </w:r>
    </w:p>
    <w:p w:rsidR="007E1019" w:rsidRPr="000B0511" w:rsidRDefault="007E1019" w:rsidP="007E1019">
      <w:pPr>
        <w:jc w:val="both"/>
        <w:rPr>
          <w:rFonts w:ascii="Arial" w:hAnsi="Arial" w:cs="Arial"/>
        </w:rPr>
      </w:pPr>
    </w:p>
    <w:p w:rsidR="002618FF" w:rsidRDefault="002618FF" w:rsidP="007E1019">
      <w:pPr>
        <w:jc w:val="both"/>
        <w:rPr>
          <w:rFonts w:ascii="Arial" w:hAnsi="Arial" w:cs="Arial"/>
          <w:b/>
          <w:szCs w:val="24"/>
        </w:rPr>
      </w:pPr>
    </w:p>
    <w:p w:rsidR="002618FF" w:rsidRDefault="002618FF" w:rsidP="007E1019">
      <w:pPr>
        <w:jc w:val="both"/>
        <w:rPr>
          <w:rFonts w:ascii="Arial" w:hAnsi="Arial" w:cs="Arial"/>
          <w:b/>
          <w:szCs w:val="24"/>
        </w:rPr>
      </w:pPr>
    </w:p>
    <w:p w:rsidR="007E1019" w:rsidRPr="0029191C" w:rsidRDefault="007E1019" w:rsidP="007E1019">
      <w:pPr>
        <w:jc w:val="both"/>
        <w:rPr>
          <w:rFonts w:ascii="Arial" w:hAnsi="Arial" w:cs="Arial"/>
          <w:b/>
          <w:szCs w:val="24"/>
        </w:rPr>
      </w:pPr>
      <w:r>
        <w:rPr>
          <w:rFonts w:ascii="Arial" w:hAnsi="Arial" w:cs="Arial"/>
          <w:b/>
          <w:szCs w:val="24"/>
        </w:rPr>
        <w:t>Otázka 329</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45.26.22 – 02010603 „Zlepšovanie základovej pôdy, sanačné vrstvy z kameniva drveného“ sú uvedené nasledujúce nezrovnalosti:</w:t>
      </w:r>
    </w:p>
    <w:p w:rsidR="007E1019" w:rsidRPr="000B0511" w:rsidRDefault="007E1019" w:rsidP="007E1019">
      <w:pPr>
        <w:jc w:val="both"/>
        <w:rPr>
          <w:rFonts w:ascii="Arial" w:hAnsi="Arial" w:cs="Arial"/>
        </w:rPr>
      </w:pPr>
      <w:r w:rsidRPr="000B0511">
        <w:rPr>
          <w:rFonts w:ascii="Arial" w:hAnsi="Arial" w:cs="Arial"/>
        </w:rPr>
        <w:t>5.A V SO 103-02-00 a v SO 105-05-00 je duplicitne uvedená výmera 12550,000m3, pričom vo výkaze výmer táto položka pre SO 105-05-00 chýba.</w:t>
      </w:r>
    </w:p>
    <w:p w:rsidR="007E1019" w:rsidRPr="000B0511" w:rsidRDefault="007E1019" w:rsidP="007E1019">
      <w:pPr>
        <w:jc w:val="both"/>
        <w:rPr>
          <w:rFonts w:ascii="Arial" w:hAnsi="Arial" w:cs="Arial"/>
        </w:rPr>
      </w:pPr>
      <w:r w:rsidRPr="000B0511">
        <w:rPr>
          <w:rFonts w:ascii="Arial" w:hAnsi="Arial" w:cs="Arial"/>
        </w:rPr>
        <w:t>5.B Vo výkaze výmer sa pre SO 105-05-00 nachádza táto položka s výmerou 3272,00 m3, pričom v súpise prác chýba.</w:t>
      </w:r>
    </w:p>
    <w:p w:rsidR="007E1019" w:rsidRPr="00B9232E" w:rsidRDefault="007E1019" w:rsidP="007E1019">
      <w:pPr>
        <w:jc w:val="both"/>
        <w:rPr>
          <w:rFonts w:ascii="Arial" w:hAnsi="Arial" w:cs="Arial"/>
        </w:rPr>
      </w:pPr>
      <w:r w:rsidRPr="000B0511">
        <w:rPr>
          <w:rFonts w:ascii="Arial" w:hAnsi="Arial" w:cs="Arial"/>
        </w:rPr>
        <w:t>Žiadame verejného obstarávateľa o vysve</w:t>
      </w:r>
      <w:r>
        <w:rPr>
          <w:rFonts w:ascii="Arial" w:hAnsi="Arial" w:cs="Arial"/>
        </w:rPr>
        <w:t>tlenie uvedených nezrovnalostí.</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329</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viď opravený podrobný VV.</w:t>
      </w:r>
    </w:p>
    <w:p w:rsidR="007E1019" w:rsidRDefault="007E1019" w:rsidP="007E1019">
      <w:pPr>
        <w:jc w:val="both"/>
        <w:rPr>
          <w:rFonts w:ascii="Arial" w:hAnsi="Arial" w:cs="Arial"/>
          <w:b/>
          <w:color w:val="00B050"/>
        </w:rPr>
      </w:pPr>
    </w:p>
    <w:p w:rsidR="007E1019" w:rsidRPr="0029191C" w:rsidRDefault="007E1019" w:rsidP="007E1019">
      <w:pPr>
        <w:jc w:val="both"/>
        <w:rPr>
          <w:rFonts w:ascii="Arial" w:hAnsi="Arial" w:cs="Arial"/>
          <w:b/>
          <w:szCs w:val="24"/>
        </w:rPr>
      </w:pPr>
      <w:r>
        <w:rPr>
          <w:rFonts w:ascii="Arial" w:hAnsi="Arial" w:cs="Arial"/>
          <w:b/>
          <w:szCs w:val="24"/>
        </w:rPr>
        <w:t>Otázka 330</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45.23.32 – 22251161 a 45.23.31-22251161 „Doplňujúce konštrukcie, otvorené žľaby z betónových tvárnic“ sú uvedené nasledujúce nezrovnalosti:</w:t>
      </w:r>
    </w:p>
    <w:p w:rsidR="007E1019" w:rsidRPr="000B0511" w:rsidRDefault="007E1019" w:rsidP="007E1019">
      <w:pPr>
        <w:jc w:val="both"/>
        <w:rPr>
          <w:rFonts w:ascii="Arial" w:hAnsi="Arial" w:cs="Arial"/>
        </w:rPr>
      </w:pPr>
      <w:r w:rsidRPr="000B0511">
        <w:rPr>
          <w:rFonts w:ascii="Arial" w:hAnsi="Arial" w:cs="Arial"/>
        </w:rPr>
        <w:lastRenderedPageBreak/>
        <w:t>6.A V SO 100-00 je vo výkaze výmer uvedené množstvo pre položku 7530,00 m, pričom v súpise prác je uvedená výmera 123,00 m.</w:t>
      </w:r>
    </w:p>
    <w:p w:rsidR="007E1019" w:rsidRPr="000B0511" w:rsidRDefault="007E1019" w:rsidP="007E1019">
      <w:pPr>
        <w:jc w:val="both"/>
        <w:rPr>
          <w:rFonts w:ascii="Arial" w:hAnsi="Arial" w:cs="Arial"/>
        </w:rPr>
      </w:pPr>
      <w:r w:rsidRPr="000B0511">
        <w:rPr>
          <w:rFonts w:ascii="Arial" w:hAnsi="Arial" w:cs="Arial"/>
        </w:rPr>
        <w:t>6.B V SO 103-01-00 je vo výkaze výmer uvedené množstvo pre položku 246,00 m, pričom v súpise prác je uvedená výmera 332,00 m.</w:t>
      </w:r>
    </w:p>
    <w:p w:rsidR="007E1019" w:rsidRPr="000B0511" w:rsidRDefault="007E1019" w:rsidP="007E1019">
      <w:pPr>
        <w:jc w:val="both"/>
        <w:rPr>
          <w:rFonts w:ascii="Arial" w:hAnsi="Arial" w:cs="Arial"/>
        </w:rPr>
      </w:pPr>
      <w:r w:rsidRPr="000B0511">
        <w:rPr>
          <w:rFonts w:ascii="Arial" w:hAnsi="Arial" w:cs="Arial"/>
        </w:rPr>
        <w:t>6.C V SO 114-09-00 je vo výkaze výmer uvedené množstvo pre položku 229,00 m, pričom v súpise prác je uvedená výmera 225,00 m.</w:t>
      </w:r>
    </w:p>
    <w:p w:rsidR="007E1019" w:rsidRPr="000B0511" w:rsidRDefault="007E1019" w:rsidP="007E1019">
      <w:pPr>
        <w:jc w:val="both"/>
        <w:rPr>
          <w:rFonts w:ascii="Arial" w:hAnsi="Arial" w:cs="Arial"/>
        </w:rPr>
      </w:pPr>
      <w:r w:rsidRPr="000B0511">
        <w:rPr>
          <w:rFonts w:ascii="Arial" w:hAnsi="Arial" w:cs="Arial"/>
        </w:rPr>
        <w:t>6.D V Súpise prác je v SO 310-01-01 uvedené množstvo pre položku 933,00 m, pričom vo výkaze výmer uvedená položka chýba. Máme za to, že sa jedná o duplicitné uvedenie položky s SO 310-01-00.</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330</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viď opravený podrobný VV.</w:t>
      </w:r>
    </w:p>
    <w:p w:rsidR="007E1019" w:rsidRPr="00D14A2C" w:rsidRDefault="007E1019" w:rsidP="007E1019">
      <w:pPr>
        <w:jc w:val="both"/>
        <w:rPr>
          <w:rFonts w:ascii="Arial" w:hAnsi="Arial" w:cs="Arial"/>
          <w:b/>
          <w:color w:val="00B050"/>
        </w:rPr>
      </w:pPr>
      <w:r>
        <w:rPr>
          <w:rFonts w:ascii="Arial" w:hAnsi="Arial" w:cs="Arial"/>
          <w:b/>
          <w:color w:val="00B050"/>
        </w:rPr>
        <w:t>6</w:t>
      </w:r>
      <w:r w:rsidRPr="00D14A2C">
        <w:rPr>
          <w:rFonts w:ascii="Arial" w:hAnsi="Arial" w:cs="Arial"/>
          <w:b/>
          <w:color w:val="00B050"/>
        </w:rPr>
        <w:t>.A pre SO 10</w:t>
      </w:r>
      <w:r>
        <w:rPr>
          <w:rFonts w:ascii="Arial" w:hAnsi="Arial" w:cs="Arial"/>
          <w:b/>
          <w:color w:val="00B050"/>
        </w:rPr>
        <w:t>0</w:t>
      </w:r>
      <w:r w:rsidRPr="00D14A2C">
        <w:rPr>
          <w:rFonts w:ascii="Arial" w:hAnsi="Arial" w:cs="Arial"/>
          <w:b/>
          <w:color w:val="00B050"/>
        </w:rPr>
        <w:t>-0</w:t>
      </w:r>
      <w:r>
        <w:rPr>
          <w:rFonts w:ascii="Arial" w:hAnsi="Arial" w:cs="Arial"/>
          <w:b/>
          <w:color w:val="00B050"/>
        </w:rPr>
        <w:t>0</w:t>
      </w:r>
      <w:r w:rsidRPr="00D14A2C">
        <w:rPr>
          <w:rFonts w:ascii="Arial" w:hAnsi="Arial" w:cs="Arial"/>
          <w:b/>
          <w:color w:val="00B050"/>
        </w:rPr>
        <w:t xml:space="preserve"> platí výmera: </w:t>
      </w:r>
      <w:r>
        <w:rPr>
          <w:rFonts w:ascii="Arial" w:hAnsi="Arial" w:cs="Arial"/>
          <w:b/>
          <w:color w:val="00B050"/>
        </w:rPr>
        <w:t>22 476,0m</w:t>
      </w:r>
    </w:p>
    <w:p w:rsidR="007E1019" w:rsidRPr="00D14A2C" w:rsidRDefault="007E1019" w:rsidP="007E1019">
      <w:pPr>
        <w:jc w:val="both"/>
        <w:rPr>
          <w:rFonts w:ascii="Arial" w:hAnsi="Arial" w:cs="Arial"/>
          <w:b/>
          <w:color w:val="00B050"/>
        </w:rPr>
      </w:pPr>
      <w:r>
        <w:rPr>
          <w:rFonts w:ascii="Arial" w:hAnsi="Arial" w:cs="Arial"/>
          <w:b/>
          <w:color w:val="00B050"/>
        </w:rPr>
        <w:t>6</w:t>
      </w:r>
      <w:r w:rsidRPr="00D14A2C">
        <w:rPr>
          <w:rFonts w:ascii="Arial" w:hAnsi="Arial" w:cs="Arial"/>
          <w:b/>
          <w:color w:val="00B050"/>
        </w:rPr>
        <w:t>.B pre SO 10</w:t>
      </w:r>
      <w:r>
        <w:rPr>
          <w:rFonts w:ascii="Arial" w:hAnsi="Arial" w:cs="Arial"/>
          <w:b/>
          <w:color w:val="00B050"/>
        </w:rPr>
        <w:t>3</w:t>
      </w:r>
      <w:r w:rsidRPr="00D14A2C">
        <w:rPr>
          <w:rFonts w:ascii="Arial" w:hAnsi="Arial" w:cs="Arial"/>
          <w:b/>
          <w:color w:val="00B050"/>
        </w:rPr>
        <w:t xml:space="preserve">-01-00 platí výmera: </w:t>
      </w:r>
      <w:r>
        <w:rPr>
          <w:rFonts w:ascii="Arial" w:hAnsi="Arial" w:cs="Arial"/>
          <w:b/>
          <w:color w:val="00B050"/>
        </w:rPr>
        <w:t>738,0 m</w:t>
      </w:r>
    </w:p>
    <w:p w:rsidR="007E1019" w:rsidRPr="00D14A2C" w:rsidRDefault="007E1019" w:rsidP="007E1019">
      <w:pPr>
        <w:jc w:val="both"/>
        <w:rPr>
          <w:rFonts w:ascii="Arial" w:hAnsi="Arial" w:cs="Arial"/>
          <w:b/>
          <w:color w:val="00B050"/>
        </w:rPr>
      </w:pPr>
      <w:r>
        <w:rPr>
          <w:rFonts w:ascii="Arial" w:hAnsi="Arial" w:cs="Arial"/>
          <w:b/>
          <w:color w:val="00B050"/>
        </w:rPr>
        <w:t>6</w:t>
      </w:r>
      <w:r w:rsidRPr="00D14A2C">
        <w:rPr>
          <w:rFonts w:ascii="Arial" w:hAnsi="Arial" w:cs="Arial"/>
          <w:b/>
          <w:color w:val="00B050"/>
        </w:rPr>
        <w:t>.</w:t>
      </w:r>
      <w:r>
        <w:rPr>
          <w:rFonts w:ascii="Arial" w:hAnsi="Arial" w:cs="Arial"/>
          <w:b/>
          <w:color w:val="00B050"/>
        </w:rPr>
        <w:t>C</w:t>
      </w:r>
      <w:r w:rsidRPr="00D14A2C">
        <w:rPr>
          <w:rFonts w:ascii="Arial" w:hAnsi="Arial" w:cs="Arial"/>
          <w:b/>
          <w:color w:val="00B050"/>
        </w:rPr>
        <w:t xml:space="preserve"> pre SO 1</w:t>
      </w:r>
      <w:r>
        <w:rPr>
          <w:rFonts w:ascii="Arial" w:hAnsi="Arial" w:cs="Arial"/>
          <w:b/>
          <w:color w:val="00B050"/>
        </w:rPr>
        <w:t>14</w:t>
      </w:r>
      <w:r w:rsidRPr="00D14A2C">
        <w:rPr>
          <w:rFonts w:ascii="Arial" w:hAnsi="Arial" w:cs="Arial"/>
          <w:b/>
          <w:color w:val="00B050"/>
        </w:rPr>
        <w:t>-</w:t>
      </w:r>
      <w:r>
        <w:rPr>
          <w:rFonts w:ascii="Arial" w:hAnsi="Arial" w:cs="Arial"/>
          <w:b/>
          <w:color w:val="00B050"/>
        </w:rPr>
        <w:t>09</w:t>
      </w:r>
      <w:r w:rsidRPr="00D14A2C">
        <w:rPr>
          <w:rFonts w:ascii="Arial" w:hAnsi="Arial" w:cs="Arial"/>
          <w:b/>
          <w:color w:val="00B050"/>
        </w:rPr>
        <w:t xml:space="preserve">platí výmera: </w:t>
      </w:r>
      <w:r>
        <w:rPr>
          <w:rFonts w:ascii="Arial" w:hAnsi="Arial" w:cs="Arial"/>
          <w:b/>
          <w:color w:val="00B050"/>
        </w:rPr>
        <w:t>225  m</w:t>
      </w:r>
    </w:p>
    <w:p w:rsidR="007E1019" w:rsidRPr="00D14A2C" w:rsidRDefault="007E1019" w:rsidP="007E1019">
      <w:pPr>
        <w:jc w:val="both"/>
        <w:rPr>
          <w:rFonts w:ascii="Arial" w:hAnsi="Arial" w:cs="Arial"/>
          <w:b/>
          <w:color w:val="00B050"/>
        </w:rPr>
      </w:pPr>
      <w:r>
        <w:rPr>
          <w:rFonts w:ascii="Arial" w:hAnsi="Arial" w:cs="Arial"/>
          <w:b/>
          <w:color w:val="00B050"/>
        </w:rPr>
        <w:t>6</w:t>
      </w:r>
      <w:r w:rsidRPr="00D14A2C">
        <w:rPr>
          <w:rFonts w:ascii="Arial" w:hAnsi="Arial" w:cs="Arial"/>
          <w:b/>
          <w:color w:val="00B050"/>
        </w:rPr>
        <w:t>.</w:t>
      </w:r>
      <w:r>
        <w:rPr>
          <w:rFonts w:ascii="Arial" w:hAnsi="Arial" w:cs="Arial"/>
          <w:b/>
          <w:color w:val="00B050"/>
        </w:rPr>
        <w:t>D</w:t>
      </w:r>
      <w:r w:rsidRPr="00D14A2C">
        <w:rPr>
          <w:rFonts w:ascii="Arial" w:hAnsi="Arial" w:cs="Arial"/>
          <w:b/>
          <w:color w:val="00B050"/>
        </w:rPr>
        <w:t xml:space="preserve"> pre SO </w:t>
      </w:r>
      <w:r>
        <w:rPr>
          <w:rFonts w:ascii="Arial" w:hAnsi="Arial" w:cs="Arial"/>
          <w:b/>
          <w:color w:val="00B050"/>
        </w:rPr>
        <w:t>310-01-00</w:t>
      </w:r>
      <w:r w:rsidRPr="00D14A2C">
        <w:rPr>
          <w:rFonts w:ascii="Arial" w:hAnsi="Arial" w:cs="Arial"/>
          <w:b/>
          <w:color w:val="00B050"/>
        </w:rPr>
        <w:t xml:space="preserve"> platí výmera: </w:t>
      </w:r>
      <w:r>
        <w:rPr>
          <w:rFonts w:ascii="Arial" w:hAnsi="Arial" w:cs="Arial"/>
          <w:b/>
          <w:color w:val="00B050"/>
        </w:rPr>
        <w:t>1162m</w:t>
      </w:r>
    </w:p>
    <w:p w:rsidR="007E1019" w:rsidRDefault="007E1019" w:rsidP="007E1019">
      <w:pPr>
        <w:jc w:val="both"/>
        <w:rPr>
          <w:rFonts w:ascii="Arial" w:hAnsi="Arial" w:cs="Arial"/>
          <w:b/>
          <w:color w:val="00B050"/>
        </w:rPr>
      </w:pP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331</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45.23.32 – 22250981 „Doplňujúce konštrukcie, obrubníky záhonové“ sú uvedené nasledujúce nezrovnalosti:</w:t>
      </w:r>
    </w:p>
    <w:p w:rsidR="007E1019" w:rsidRPr="000B0511" w:rsidRDefault="007E1019" w:rsidP="007E1019">
      <w:pPr>
        <w:jc w:val="both"/>
        <w:rPr>
          <w:rFonts w:ascii="Arial" w:hAnsi="Arial" w:cs="Arial"/>
        </w:rPr>
      </w:pPr>
      <w:r w:rsidRPr="000B0511">
        <w:rPr>
          <w:rFonts w:ascii="Arial" w:hAnsi="Arial" w:cs="Arial"/>
        </w:rPr>
        <w:t>7.A V Súpise prác je v SO 310-01-01 uvedené množstvo pre položku 1225,00 m, pričom vo výkaze výmer uvedená položka chýba. Máme za to, že sa jedná o duplicitné uvedenie položky s 310-01-00.</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331</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a duplicita je odstránená, viď opravený podrobný VV.</w:t>
      </w:r>
    </w:p>
    <w:p w:rsidR="007E1019" w:rsidRPr="00D14A2C" w:rsidRDefault="007E1019" w:rsidP="007E1019">
      <w:pPr>
        <w:jc w:val="both"/>
        <w:rPr>
          <w:rFonts w:ascii="Arial" w:hAnsi="Arial" w:cs="Arial"/>
          <w:b/>
          <w:color w:val="00B050"/>
        </w:rPr>
      </w:pPr>
      <w:r>
        <w:rPr>
          <w:rFonts w:ascii="Arial" w:hAnsi="Arial" w:cs="Arial"/>
          <w:b/>
          <w:color w:val="00B050"/>
        </w:rPr>
        <w:t xml:space="preserve">7.A </w:t>
      </w:r>
      <w:r w:rsidRPr="00D14A2C">
        <w:rPr>
          <w:rFonts w:ascii="Arial" w:hAnsi="Arial" w:cs="Arial"/>
          <w:b/>
          <w:color w:val="00B050"/>
        </w:rPr>
        <w:t xml:space="preserve"> pre SO </w:t>
      </w:r>
      <w:r>
        <w:rPr>
          <w:rFonts w:ascii="Arial" w:hAnsi="Arial" w:cs="Arial"/>
          <w:b/>
          <w:color w:val="00B050"/>
        </w:rPr>
        <w:t xml:space="preserve">310-01-00 </w:t>
      </w:r>
      <w:r w:rsidRPr="00D14A2C">
        <w:rPr>
          <w:rFonts w:ascii="Arial" w:hAnsi="Arial" w:cs="Arial"/>
          <w:b/>
          <w:color w:val="00B050"/>
        </w:rPr>
        <w:t xml:space="preserve">platí výmera: </w:t>
      </w:r>
      <w:r>
        <w:rPr>
          <w:rFonts w:ascii="Arial" w:hAnsi="Arial" w:cs="Arial"/>
          <w:b/>
          <w:color w:val="00B050"/>
        </w:rPr>
        <w:t>1225m</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332</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45.23.32 – 22250980 „Doplňujúce konštrukcie, obrubníky chodníkové“ sú uvedené nasledujúce nezrovnalosti:</w:t>
      </w:r>
    </w:p>
    <w:p w:rsidR="007E1019" w:rsidRPr="0029191C" w:rsidRDefault="007E1019" w:rsidP="007E1019">
      <w:pPr>
        <w:jc w:val="both"/>
        <w:rPr>
          <w:rFonts w:ascii="Arial" w:hAnsi="Arial" w:cs="Arial"/>
          <w:b/>
          <w:szCs w:val="24"/>
        </w:rPr>
      </w:pPr>
    </w:p>
    <w:p w:rsidR="007E1019" w:rsidRPr="000B0511" w:rsidRDefault="007E1019" w:rsidP="007E1019">
      <w:pPr>
        <w:jc w:val="both"/>
        <w:rPr>
          <w:rFonts w:ascii="Arial" w:hAnsi="Arial" w:cs="Arial"/>
        </w:rPr>
      </w:pPr>
      <w:r w:rsidRPr="000B0511">
        <w:rPr>
          <w:rFonts w:ascii="Arial" w:hAnsi="Arial" w:cs="Arial"/>
        </w:rPr>
        <w:t>V Súpise prác je v SO 310-01-01 uvedené množstvo pre položku 2468,00 m, pričom vo výkaze výmer uvedená položka chýba. Máme za to, že sa jedná o duplicitné uvedenie položky s SO 310-01-00.</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332</w:t>
      </w:r>
      <w:r w:rsidRPr="00A213A8">
        <w:rPr>
          <w:rFonts w:ascii="Arial" w:hAnsi="Arial" w:cs="Arial"/>
          <w:b/>
          <w:color w:val="00B050"/>
        </w:rPr>
        <w:t>:</w:t>
      </w:r>
    </w:p>
    <w:p w:rsidR="007E1019" w:rsidRPr="00D14A2C" w:rsidRDefault="009260F0" w:rsidP="007E1019">
      <w:pPr>
        <w:jc w:val="both"/>
        <w:rPr>
          <w:rFonts w:ascii="Arial" w:hAnsi="Arial" w:cs="Arial"/>
          <w:b/>
          <w:color w:val="00B050"/>
        </w:rPr>
      </w:pPr>
      <w:r>
        <w:rPr>
          <w:rFonts w:ascii="Arial" w:hAnsi="Arial" w:cs="Arial"/>
          <w:b/>
          <w:color w:val="00B050"/>
        </w:rPr>
        <w:t>Výkaz výmer ako aj súpis prác bol aktualizovaný.</w:t>
      </w:r>
    </w:p>
    <w:p w:rsidR="007E1019" w:rsidRPr="000B0511" w:rsidRDefault="007E1019" w:rsidP="007E1019">
      <w:pPr>
        <w:jc w:val="both"/>
        <w:rPr>
          <w:rFonts w:ascii="Arial" w:hAnsi="Arial" w:cs="Arial"/>
        </w:rPr>
      </w:pPr>
    </w:p>
    <w:p w:rsidR="002618FF" w:rsidRDefault="002618FF" w:rsidP="007E1019">
      <w:pPr>
        <w:jc w:val="both"/>
        <w:rPr>
          <w:rFonts w:ascii="Arial" w:hAnsi="Arial" w:cs="Arial"/>
          <w:b/>
          <w:szCs w:val="24"/>
        </w:rPr>
      </w:pPr>
    </w:p>
    <w:p w:rsidR="002618FF" w:rsidRDefault="002618FF" w:rsidP="007E1019">
      <w:pPr>
        <w:jc w:val="both"/>
        <w:rPr>
          <w:rFonts w:ascii="Arial" w:hAnsi="Arial" w:cs="Arial"/>
          <w:b/>
          <w:szCs w:val="24"/>
        </w:rPr>
      </w:pPr>
    </w:p>
    <w:p w:rsidR="007E1019" w:rsidRPr="0029191C" w:rsidRDefault="007E1019" w:rsidP="007E1019">
      <w:pPr>
        <w:jc w:val="both"/>
        <w:rPr>
          <w:rFonts w:ascii="Arial" w:hAnsi="Arial" w:cs="Arial"/>
          <w:b/>
          <w:szCs w:val="24"/>
        </w:rPr>
      </w:pPr>
      <w:r>
        <w:rPr>
          <w:rFonts w:ascii="Arial" w:hAnsi="Arial" w:cs="Arial"/>
          <w:b/>
          <w:szCs w:val="24"/>
        </w:rPr>
        <w:t>Otázka 333</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45.23.32 –22040417 „Kryty dláždené,chodníkov komunikácií, rigolov zo zámkovej dlažby betónovej“ sú uvedené nasledujúce nezrovnalosti:</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r w:rsidRPr="000B0511">
        <w:rPr>
          <w:rFonts w:ascii="Arial" w:hAnsi="Arial" w:cs="Arial"/>
        </w:rPr>
        <w:t>9.A V SO 310-01-01 je vo výkaze výmer uvedené množstvo pre položku 2485,00 m2, pričom v súpise prác uvedená položka chýba.</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333</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položka bola doplnená do súpisu prác</w:t>
      </w:r>
    </w:p>
    <w:p w:rsidR="007E1019" w:rsidRPr="00D14A2C" w:rsidRDefault="007E1019" w:rsidP="007E1019">
      <w:pPr>
        <w:jc w:val="both"/>
        <w:rPr>
          <w:rFonts w:ascii="Arial" w:hAnsi="Arial" w:cs="Arial"/>
          <w:b/>
          <w:color w:val="00B050"/>
        </w:rPr>
      </w:pPr>
      <w:r>
        <w:rPr>
          <w:rFonts w:ascii="Arial" w:hAnsi="Arial" w:cs="Arial"/>
          <w:b/>
          <w:color w:val="00B050"/>
        </w:rPr>
        <w:t xml:space="preserve">9.A </w:t>
      </w:r>
      <w:r w:rsidRPr="00D14A2C">
        <w:rPr>
          <w:rFonts w:ascii="Arial" w:hAnsi="Arial" w:cs="Arial"/>
          <w:b/>
          <w:color w:val="00B050"/>
        </w:rPr>
        <w:t xml:space="preserve"> pre SO </w:t>
      </w:r>
      <w:r>
        <w:rPr>
          <w:rFonts w:ascii="Arial" w:hAnsi="Arial" w:cs="Arial"/>
          <w:b/>
          <w:color w:val="00B050"/>
        </w:rPr>
        <w:t xml:space="preserve">310-01-01 </w:t>
      </w:r>
      <w:r w:rsidRPr="00D14A2C">
        <w:rPr>
          <w:rFonts w:ascii="Arial" w:hAnsi="Arial" w:cs="Arial"/>
          <w:b/>
          <w:color w:val="00B050"/>
        </w:rPr>
        <w:t xml:space="preserve">platí výmera: </w:t>
      </w:r>
      <w:r>
        <w:rPr>
          <w:rFonts w:ascii="Arial" w:hAnsi="Arial" w:cs="Arial"/>
          <w:b/>
          <w:color w:val="00B050"/>
        </w:rPr>
        <w:t>2485 m2</w:t>
      </w:r>
    </w:p>
    <w:p w:rsidR="007E1019" w:rsidRDefault="007E1019" w:rsidP="007E1019">
      <w:pPr>
        <w:jc w:val="both"/>
        <w:rPr>
          <w:rFonts w:ascii="Arial" w:hAnsi="Arial" w:cs="Arial"/>
        </w:rPr>
      </w:pP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334</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45.23.13 – 27031173 „Kanalizácie, ostatné konštrukcie, odlučovače a nádrže“ sú uvedené nasledujúce nezrovnalosti:</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r w:rsidRPr="000B0511">
        <w:rPr>
          <w:rFonts w:ascii="Arial" w:hAnsi="Arial" w:cs="Arial"/>
        </w:rPr>
        <w:t>10.A V Súpise prác je v SO 310-07-00 uvedené množstvo pre položku 1,00 ks, pričom vo výkaze výmer uvedená položka chýba. Máme za to, že sa jedná o duplicitné uvedenie položky s SO 310-07-01.</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r w:rsidRPr="000B0511">
        <w:rPr>
          <w:rFonts w:ascii="Arial" w:hAnsi="Arial" w:cs="Arial"/>
        </w:rPr>
        <w:t>10.B V Súpise prác je v SO 510-00 uvedené množstvo pre položku 19,00 ks, pričom vo výkaze výmer uvedená položka chýba. Máme za to, že sa jedná o duplicitné uvedenie položky s SO 510-01.</w:t>
      </w:r>
    </w:p>
    <w:p w:rsidR="007E1019"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rPr>
      </w:pPr>
      <w:r>
        <w:rPr>
          <w:rFonts w:ascii="Arial" w:hAnsi="Arial" w:cs="Arial"/>
        </w:rPr>
        <w:t xml:space="preserve">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334</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Pre obe SO sú odlučovače uvedené zvlášť ako technologické objekty.... </w:t>
      </w:r>
    </w:p>
    <w:p w:rsidR="007E1019" w:rsidRDefault="007E1019" w:rsidP="007E1019">
      <w:pPr>
        <w:jc w:val="both"/>
        <w:rPr>
          <w:rFonts w:ascii="Arial" w:hAnsi="Arial" w:cs="Arial"/>
          <w:b/>
          <w:color w:val="00B050"/>
        </w:rPr>
      </w:pPr>
      <w:r w:rsidRPr="00F92552">
        <w:rPr>
          <w:rFonts w:ascii="Arial" w:hAnsi="Arial" w:cs="Arial"/>
          <w:b/>
          <w:color w:val="00B050"/>
        </w:rPr>
        <w:t>SO 310-07-01 DAŽĎOVÁ KANALIZÁCIA ODPOČÍVADLA VALALIKY_TECHNOLOGICKÁ ČASŤ</w:t>
      </w:r>
      <w:r>
        <w:rPr>
          <w:rFonts w:ascii="Arial" w:hAnsi="Arial" w:cs="Arial"/>
          <w:b/>
          <w:color w:val="00B050"/>
        </w:rPr>
        <w:t>,</w:t>
      </w:r>
    </w:p>
    <w:p w:rsidR="007E1019" w:rsidRDefault="007E1019" w:rsidP="007E1019">
      <w:pPr>
        <w:jc w:val="both"/>
        <w:rPr>
          <w:rFonts w:ascii="Arial" w:hAnsi="Arial" w:cs="Arial"/>
          <w:b/>
          <w:color w:val="00B050"/>
        </w:rPr>
      </w:pPr>
      <w:r w:rsidRPr="00F92552">
        <w:rPr>
          <w:rFonts w:ascii="Arial" w:hAnsi="Arial" w:cs="Arial"/>
          <w:b/>
          <w:color w:val="00B050"/>
        </w:rPr>
        <w:t>510-01 KANALIZÁCIA RÝCHLOSTNEJ CESTY_TECHNOLOGICKÁ ČASŤ</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p>
    <w:p w:rsidR="007E1019" w:rsidRPr="00F92552" w:rsidRDefault="007E1019" w:rsidP="007E1019">
      <w:pPr>
        <w:jc w:val="both"/>
        <w:rPr>
          <w:rFonts w:ascii="Arial" w:hAnsi="Arial" w:cs="Arial"/>
          <w:b/>
          <w:szCs w:val="24"/>
        </w:rPr>
      </w:pPr>
      <w:r w:rsidRPr="00F92552">
        <w:rPr>
          <w:rFonts w:ascii="Arial" w:hAnsi="Arial" w:cs="Arial"/>
          <w:b/>
          <w:szCs w:val="24"/>
        </w:rPr>
        <w:t>Otázka 335:</w:t>
      </w:r>
    </w:p>
    <w:p w:rsidR="007E1019" w:rsidRPr="00F92552" w:rsidRDefault="007E1019" w:rsidP="007E1019">
      <w:pPr>
        <w:jc w:val="both"/>
        <w:rPr>
          <w:rFonts w:ascii="Arial" w:hAnsi="Arial" w:cs="Arial"/>
        </w:rPr>
      </w:pPr>
      <w:r w:rsidRPr="00F92552">
        <w:rPr>
          <w:rFonts w:ascii="Arial" w:hAnsi="Arial" w:cs="Arial"/>
        </w:rPr>
        <w:t>V položke 45.23.13 – 27031171 „Kanalizácie, ostatné konštrukcie, šachty a spádoviská kanalizačné“ sú uvedené nasledujúce nezrovnalosti:</w:t>
      </w:r>
    </w:p>
    <w:p w:rsidR="007E1019" w:rsidRPr="00F92552" w:rsidRDefault="007E1019" w:rsidP="007E1019">
      <w:pPr>
        <w:jc w:val="both"/>
        <w:rPr>
          <w:rFonts w:ascii="Arial" w:hAnsi="Arial" w:cs="Arial"/>
        </w:rPr>
      </w:pPr>
      <w:r w:rsidRPr="00F92552">
        <w:rPr>
          <w:rFonts w:ascii="Arial" w:hAnsi="Arial" w:cs="Arial"/>
        </w:rPr>
        <w:t>11.A Podľa výkazu výmer sa v SO 510-00 nachádza 28 ks plastových šácht:</w:t>
      </w:r>
    </w:p>
    <w:p w:rsidR="007E1019" w:rsidRPr="00F92552" w:rsidRDefault="007E1019" w:rsidP="007E1019">
      <w:pPr>
        <w:jc w:val="both"/>
        <w:rPr>
          <w:rFonts w:ascii="Arial" w:hAnsi="Arial" w:cs="Arial"/>
        </w:rPr>
      </w:pPr>
      <w:r w:rsidRPr="00F92552">
        <w:rPr>
          <w:rFonts w:ascii="Arial" w:hAnsi="Arial" w:cs="Arial"/>
        </w:rPr>
        <w:t>Pre vsak č. 1 – 7,00 ks</w:t>
      </w:r>
    </w:p>
    <w:p w:rsidR="007E1019" w:rsidRPr="00F92552" w:rsidRDefault="007E1019" w:rsidP="007E1019">
      <w:pPr>
        <w:jc w:val="both"/>
        <w:rPr>
          <w:rFonts w:ascii="Arial" w:hAnsi="Arial" w:cs="Arial"/>
        </w:rPr>
      </w:pPr>
      <w:r w:rsidRPr="00F92552">
        <w:rPr>
          <w:rFonts w:ascii="Arial" w:hAnsi="Arial" w:cs="Arial"/>
        </w:rPr>
        <w:t>Pre vsak č. 2 – 8,00 ks (v PD 6 ks)</w:t>
      </w:r>
    </w:p>
    <w:p w:rsidR="007E1019" w:rsidRPr="00F92552" w:rsidRDefault="007E1019" w:rsidP="007E1019">
      <w:pPr>
        <w:jc w:val="both"/>
        <w:rPr>
          <w:rFonts w:ascii="Arial" w:hAnsi="Arial" w:cs="Arial"/>
        </w:rPr>
      </w:pPr>
      <w:r w:rsidRPr="00F92552">
        <w:rPr>
          <w:rFonts w:ascii="Arial" w:hAnsi="Arial" w:cs="Arial"/>
        </w:rPr>
        <w:t>Pre vsak č. 3 – 10,00 ks (v PD 8 ks)</w:t>
      </w:r>
    </w:p>
    <w:p w:rsidR="007E1019" w:rsidRPr="00F92552" w:rsidRDefault="007E1019" w:rsidP="007E1019">
      <w:pPr>
        <w:jc w:val="both"/>
        <w:rPr>
          <w:rFonts w:ascii="Arial" w:hAnsi="Arial" w:cs="Arial"/>
        </w:rPr>
      </w:pPr>
      <w:r w:rsidRPr="00F92552">
        <w:rPr>
          <w:rFonts w:ascii="Arial" w:hAnsi="Arial" w:cs="Arial"/>
        </w:rPr>
        <w:t>Pre vsak č. 4 – 3,00 ks.</w:t>
      </w:r>
    </w:p>
    <w:p w:rsidR="007E1019" w:rsidRPr="00F92552" w:rsidRDefault="007E1019" w:rsidP="007E1019">
      <w:pPr>
        <w:jc w:val="both"/>
        <w:rPr>
          <w:rFonts w:ascii="Arial" w:hAnsi="Arial" w:cs="Arial"/>
        </w:rPr>
      </w:pPr>
      <w:r w:rsidRPr="00F92552">
        <w:rPr>
          <w:rFonts w:ascii="Arial" w:hAnsi="Arial" w:cs="Arial"/>
        </w:rPr>
        <w:t>V PD SO 510-00, č. prílohy 12.5-„Výkaz plastových šácht vsakov č.1 – č. 4“ je uvedených len 24 ks plastových šácht (rozdiel je pri vsaku č.2 a č.3).</w:t>
      </w:r>
    </w:p>
    <w:p w:rsidR="007E1019" w:rsidRPr="00445907" w:rsidRDefault="007E1019" w:rsidP="007E1019">
      <w:pPr>
        <w:jc w:val="both"/>
        <w:rPr>
          <w:rFonts w:ascii="Arial" w:hAnsi="Arial" w:cs="Arial"/>
        </w:rPr>
      </w:pPr>
      <w:r w:rsidRPr="00F92552">
        <w:rPr>
          <w:rFonts w:ascii="Arial" w:hAnsi="Arial" w:cs="Arial"/>
        </w:rPr>
        <w:t>Žiadame verejného obstarávateľa o vysvetlenie uvedených nezrovnalostí.</w:t>
      </w:r>
    </w:p>
    <w:p w:rsidR="007E1019" w:rsidRPr="00F92552"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335</w:t>
      </w:r>
      <w:r w:rsidRPr="00A213A8">
        <w:rPr>
          <w:rFonts w:ascii="Arial" w:hAnsi="Arial" w:cs="Arial"/>
          <w:b/>
          <w:color w:val="00B050"/>
        </w:rPr>
        <w:t>:</w:t>
      </w:r>
    </w:p>
    <w:p w:rsidR="007E1019" w:rsidRPr="00F92552" w:rsidRDefault="007E1019" w:rsidP="007E1019">
      <w:pPr>
        <w:jc w:val="both"/>
        <w:rPr>
          <w:rFonts w:ascii="Arial" w:hAnsi="Arial" w:cs="Arial"/>
          <w:b/>
          <w:color w:val="00B050"/>
        </w:rPr>
      </w:pPr>
      <w:r w:rsidRPr="00F92552">
        <w:rPr>
          <w:rFonts w:ascii="Arial" w:hAnsi="Arial" w:cs="Arial"/>
          <w:b/>
          <w:color w:val="00B050"/>
        </w:rPr>
        <w:t>Platí počet 24 ks ( 7+6+8+3) ako je v PD.</w:t>
      </w: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336</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45.22.11 – 22251161 „Doplňujúce konštrukcie, otvorené žľaby z betónových tvárnic“ sú uvedené nasledujúce nezrovnalosti:</w:t>
      </w:r>
    </w:p>
    <w:p w:rsidR="007E1019" w:rsidRPr="000B0511" w:rsidRDefault="007E1019" w:rsidP="007E1019">
      <w:pPr>
        <w:jc w:val="both"/>
        <w:rPr>
          <w:rFonts w:ascii="Arial" w:hAnsi="Arial" w:cs="Arial"/>
        </w:rPr>
      </w:pPr>
      <w:r w:rsidRPr="000B0511">
        <w:rPr>
          <w:rFonts w:ascii="Arial" w:hAnsi="Arial" w:cs="Arial"/>
        </w:rPr>
        <w:t xml:space="preserve">12.A V súpise prác pre SO 100-00 je uvedené množstvo pre danú položku 284,360 m, pričom vo výkaze výmer uvedená položka pre daný objekt chýba. </w:t>
      </w:r>
    </w:p>
    <w:p w:rsidR="007E1019" w:rsidRPr="000B0511" w:rsidRDefault="007E1019" w:rsidP="007E1019">
      <w:pPr>
        <w:jc w:val="both"/>
        <w:rPr>
          <w:rFonts w:ascii="Arial" w:hAnsi="Arial" w:cs="Arial"/>
        </w:rPr>
      </w:pPr>
      <w:r w:rsidRPr="000B0511">
        <w:rPr>
          <w:rFonts w:ascii="Arial" w:hAnsi="Arial" w:cs="Arial"/>
        </w:rPr>
        <w:t>Žiadame verejného obstarávateľa o bližšiu špecifikáciu položky.</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336</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položka bola doplnená do súpisu prác</w:t>
      </w:r>
    </w:p>
    <w:p w:rsidR="007E1019" w:rsidRPr="00D14A2C" w:rsidRDefault="007E1019" w:rsidP="007E1019">
      <w:pPr>
        <w:jc w:val="both"/>
        <w:rPr>
          <w:rFonts w:ascii="Arial" w:hAnsi="Arial" w:cs="Arial"/>
          <w:b/>
          <w:color w:val="00B050"/>
        </w:rPr>
      </w:pPr>
      <w:r>
        <w:rPr>
          <w:rFonts w:ascii="Arial" w:hAnsi="Arial" w:cs="Arial"/>
          <w:b/>
          <w:color w:val="00B050"/>
        </w:rPr>
        <w:t xml:space="preserve">12.A </w:t>
      </w:r>
      <w:r w:rsidRPr="00D14A2C">
        <w:rPr>
          <w:rFonts w:ascii="Arial" w:hAnsi="Arial" w:cs="Arial"/>
          <w:b/>
          <w:color w:val="00B050"/>
        </w:rPr>
        <w:t xml:space="preserve"> pre SO </w:t>
      </w:r>
      <w:r>
        <w:rPr>
          <w:rFonts w:ascii="Arial" w:hAnsi="Arial" w:cs="Arial"/>
          <w:b/>
          <w:color w:val="00B050"/>
        </w:rPr>
        <w:t xml:space="preserve">310-01-01 </w:t>
      </w:r>
      <w:r w:rsidRPr="00D14A2C">
        <w:rPr>
          <w:rFonts w:ascii="Arial" w:hAnsi="Arial" w:cs="Arial"/>
          <w:b/>
          <w:color w:val="00B050"/>
        </w:rPr>
        <w:t xml:space="preserve">platí výmera: </w:t>
      </w:r>
      <w:r>
        <w:rPr>
          <w:rFonts w:ascii="Arial" w:hAnsi="Arial" w:cs="Arial"/>
          <w:b/>
          <w:color w:val="00B050"/>
        </w:rPr>
        <w:t>2485 m2</w:t>
      </w:r>
    </w:p>
    <w:p w:rsidR="007E1019" w:rsidRPr="000B0511" w:rsidRDefault="007E1019" w:rsidP="007E1019">
      <w:pPr>
        <w:jc w:val="both"/>
        <w:rPr>
          <w:rFonts w:ascii="Arial" w:hAnsi="Arial" w:cs="Arial"/>
        </w:rPr>
      </w:pPr>
    </w:p>
    <w:p w:rsidR="007E1019" w:rsidRDefault="007E1019" w:rsidP="007E1019">
      <w:pPr>
        <w:jc w:val="both"/>
        <w:rPr>
          <w:rFonts w:ascii="Arial" w:hAnsi="Arial" w:cs="Arial"/>
          <w:b/>
          <w:szCs w:val="24"/>
        </w:rPr>
      </w:pPr>
    </w:p>
    <w:p w:rsidR="007E1019" w:rsidRDefault="007E1019" w:rsidP="007E1019">
      <w:pPr>
        <w:jc w:val="both"/>
        <w:rPr>
          <w:rFonts w:ascii="Arial" w:hAnsi="Arial" w:cs="Arial"/>
          <w:b/>
          <w:szCs w:val="24"/>
        </w:rPr>
      </w:pPr>
    </w:p>
    <w:p w:rsidR="007E1019" w:rsidRPr="0029191C" w:rsidRDefault="007E1019" w:rsidP="007E1019">
      <w:pPr>
        <w:jc w:val="both"/>
        <w:rPr>
          <w:rFonts w:ascii="Arial" w:hAnsi="Arial" w:cs="Arial"/>
          <w:b/>
          <w:szCs w:val="24"/>
        </w:rPr>
      </w:pPr>
      <w:r>
        <w:rPr>
          <w:rFonts w:ascii="Arial" w:hAnsi="Arial" w:cs="Arial"/>
          <w:b/>
          <w:szCs w:val="24"/>
        </w:rPr>
        <w:t>Otázka 337</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45.11.23 – 01080501 „Povrchové úpravy terénu, úpravy povrchov rozprestretím ornice“ sú uvedené nasledujúce nezrovnalosti:</w:t>
      </w:r>
    </w:p>
    <w:p w:rsidR="007E1019" w:rsidRPr="000B0511" w:rsidRDefault="007E1019" w:rsidP="007E1019">
      <w:pPr>
        <w:jc w:val="both"/>
        <w:rPr>
          <w:rFonts w:ascii="Arial" w:hAnsi="Arial" w:cs="Arial"/>
        </w:rPr>
      </w:pPr>
      <w:r w:rsidRPr="000B0511">
        <w:rPr>
          <w:rFonts w:ascii="Arial" w:hAnsi="Arial" w:cs="Arial"/>
        </w:rPr>
        <w:t>13.A V súpise prác pre SO 103-01-00 je uvedené množstvo 5214,700 m2, pričom vo výkaze výmer je pre danú položku množstvo 5941,00 m2.</w:t>
      </w:r>
    </w:p>
    <w:p w:rsidR="007E1019" w:rsidRPr="000B0511" w:rsidRDefault="007E1019" w:rsidP="007E1019">
      <w:pPr>
        <w:jc w:val="both"/>
        <w:rPr>
          <w:rFonts w:ascii="Arial" w:hAnsi="Arial" w:cs="Arial"/>
        </w:rPr>
      </w:pPr>
      <w:r w:rsidRPr="000B0511">
        <w:rPr>
          <w:rFonts w:ascii="Arial" w:hAnsi="Arial" w:cs="Arial"/>
        </w:rPr>
        <w:t>13.B V súpise prác pre SO 103-02-00 je uvedené množstvo 5214,700 m2. Máme za to, že sa jedná o duplicitné uvedenie položky s SO 103-01-00, pričom vo výkaze výmer je pre danú položku množstvo 8643,00 m2.</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2618FF">
        <w:rPr>
          <w:rFonts w:ascii="Arial" w:hAnsi="Arial" w:cs="Arial"/>
          <w:b/>
          <w:color w:val="00B050"/>
        </w:rPr>
        <w:t xml:space="preserve"> 337</w:t>
      </w:r>
      <w:r w:rsidRPr="00A213A8">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položka bola doplnená do súpisu prác</w:t>
      </w:r>
    </w:p>
    <w:p w:rsidR="007E1019" w:rsidRPr="00D14A2C" w:rsidRDefault="007E1019" w:rsidP="007E1019">
      <w:pPr>
        <w:jc w:val="both"/>
        <w:rPr>
          <w:rFonts w:ascii="Arial" w:hAnsi="Arial" w:cs="Arial"/>
          <w:b/>
          <w:color w:val="00B050"/>
        </w:rPr>
      </w:pPr>
      <w:r>
        <w:rPr>
          <w:rFonts w:ascii="Arial" w:hAnsi="Arial" w:cs="Arial"/>
          <w:b/>
          <w:color w:val="00B050"/>
        </w:rPr>
        <w:t xml:space="preserve">13.A </w:t>
      </w:r>
      <w:r w:rsidRPr="00D14A2C">
        <w:rPr>
          <w:rFonts w:ascii="Arial" w:hAnsi="Arial" w:cs="Arial"/>
          <w:b/>
          <w:color w:val="00B050"/>
        </w:rPr>
        <w:t xml:space="preserve"> pre SO </w:t>
      </w:r>
      <w:r>
        <w:rPr>
          <w:rFonts w:ascii="Arial" w:hAnsi="Arial" w:cs="Arial"/>
          <w:b/>
          <w:color w:val="00B050"/>
        </w:rPr>
        <w:t xml:space="preserve">103-01-00 </w:t>
      </w:r>
      <w:r w:rsidRPr="00D14A2C">
        <w:rPr>
          <w:rFonts w:ascii="Arial" w:hAnsi="Arial" w:cs="Arial"/>
          <w:b/>
          <w:color w:val="00B050"/>
        </w:rPr>
        <w:t xml:space="preserve">platí výmera: </w:t>
      </w:r>
      <w:r>
        <w:rPr>
          <w:rFonts w:ascii="Arial" w:hAnsi="Arial" w:cs="Arial"/>
          <w:b/>
          <w:color w:val="00B050"/>
        </w:rPr>
        <w:t>5940,9 m2</w:t>
      </w:r>
    </w:p>
    <w:p w:rsidR="007E1019" w:rsidRPr="00D14A2C" w:rsidRDefault="007E1019" w:rsidP="007E1019">
      <w:pPr>
        <w:jc w:val="both"/>
        <w:rPr>
          <w:rFonts w:ascii="Arial" w:hAnsi="Arial" w:cs="Arial"/>
          <w:b/>
          <w:color w:val="00B050"/>
        </w:rPr>
      </w:pPr>
      <w:r>
        <w:rPr>
          <w:rFonts w:ascii="Arial" w:hAnsi="Arial" w:cs="Arial"/>
          <w:b/>
          <w:color w:val="00B050"/>
        </w:rPr>
        <w:t xml:space="preserve">13.B </w:t>
      </w:r>
      <w:r w:rsidRPr="00D14A2C">
        <w:rPr>
          <w:rFonts w:ascii="Arial" w:hAnsi="Arial" w:cs="Arial"/>
          <w:b/>
          <w:color w:val="00B050"/>
        </w:rPr>
        <w:t xml:space="preserve"> pre SO </w:t>
      </w:r>
      <w:r>
        <w:rPr>
          <w:rFonts w:ascii="Arial" w:hAnsi="Arial" w:cs="Arial"/>
          <w:b/>
          <w:color w:val="00B050"/>
        </w:rPr>
        <w:t xml:space="preserve">103-02-00 </w:t>
      </w:r>
      <w:r w:rsidRPr="00D14A2C">
        <w:rPr>
          <w:rFonts w:ascii="Arial" w:hAnsi="Arial" w:cs="Arial"/>
          <w:b/>
          <w:color w:val="00B050"/>
        </w:rPr>
        <w:t xml:space="preserve">platí výmera: </w:t>
      </w:r>
      <w:r>
        <w:rPr>
          <w:rFonts w:ascii="Arial" w:hAnsi="Arial" w:cs="Arial"/>
          <w:b/>
          <w:color w:val="00B050"/>
        </w:rPr>
        <w:t>8643,3 m2</w:t>
      </w:r>
    </w:p>
    <w:p w:rsidR="007E1019" w:rsidRPr="000B0511" w:rsidRDefault="007E1019" w:rsidP="007E1019">
      <w:pPr>
        <w:jc w:val="both"/>
        <w:rPr>
          <w:rFonts w:ascii="Arial" w:hAnsi="Arial" w:cs="Arial"/>
        </w:rPr>
      </w:pPr>
    </w:p>
    <w:p w:rsidR="007E1019" w:rsidRPr="00043BCA" w:rsidRDefault="582175BF" w:rsidP="582175BF">
      <w:pPr>
        <w:jc w:val="both"/>
        <w:rPr>
          <w:rFonts w:ascii="Arial" w:hAnsi="Arial" w:cs="Arial"/>
          <w:b/>
          <w:bCs/>
        </w:rPr>
      </w:pPr>
      <w:bookmarkStart w:id="24" w:name="_Hlk5083404"/>
      <w:r w:rsidRPr="582175BF">
        <w:rPr>
          <w:rFonts w:ascii="Arial" w:hAnsi="Arial" w:cs="Arial"/>
          <w:b/>
          <w:bCs/>
          <w:highlight w:val="yellow"/>
        </w:rPr>
        <w:t>O</w:t>
      </w:r>
      <w:r w:rsidRPr="582175BF">
        <w:rPr>
          <w:rFonts w:ascii="Arial" w:hAnsi="Arial" w:cs="Arial"/>
          <w:b/>
          <w:bCs/>
        </w:rPr>
        <w:t>tázka 338:</w:t>
      </w:r>
    </w:p>
    <w:p w:rsidR="007E1019" w:rsidRPr="00043BCA" w:rsidRDefault="582175BF" w:rsidP="582175BF">
      <w:pPr>
        <w:jc w:val="both"/>
        <w:rPr>
          <w:rFonts w:ascii="Arial" w:hAnsi="Arial" w:cs="Arial"/>
        </w:rPr>
      </w:pPr>
      <w:r w:rsidRPr="582175BF">
        <w:rPr>
          <w:rFonts w:ascii="Arial" w:hAnsi="Arial" w:cs="Arial"/>
        </w:rPr>
        <w:t>V položke 45.11.20 – 01080402 „Povrchové úpravy terénu, svahovanie v násypoch“ sú uvedené nasledujúce nezrovnalosti:</w:t>
      </w:r>
    </w:p>
    <w:p w:rsidR="007E1019" w:rsidRPr="00043BCA" w:rsidRDefault="582175BF" w:rsidP="582175BF">
      <w:pPr>
        <w:jc w:val="both"/>
        <w:rPr>
          <w:rFonts w:ascii="Arial" w:hAnsi="Arial" w:cs="Arial"/>
        </w:rPr>
      </w:pPr>
      <w:r w:rsidRPr="582175BF">
        <w:rPr>
          <w:rFonts w:ascii="Arial" w:hAnsi="Arial" w:cs="Arial"/>
        </w:rPr>
        <w:t>14.A V súpise prác pre SO 104-01-00 je uvedené množstvo 2080,000 m2, pričom vo výkaze výmer je pre danú položku množstvo 5941,00 m2.</w:t>
      </w:r>
    </w:p>
    <w:p w:rsidR="007E1019" w:rsidRPr="00043BCA" w:rsidRDefault="582175BF" w:rsidP="582175BF">
      <w:pPr>
        <w:jc w:val="both"/>
        <w:rPr>
          <w:rFonts w:ascii="Arial" w:hAnsi="Arial" w:cs="Arial"/>
        </w:rPr>
      </w:pPr>
      <w:r w:rsidRPr="582175BF">
        <w:rPr>
          <w:rFonts w:ascii="Arial" w:hAnsi="Arial" w:cs="Arial"/>
        </w:rPr>
        <w:t>14.B V súpise prác pre SO 104-02-00 je uvedené množstvo 2526,540 m2, pričom vo výkaze výmer je pre danú položku množstvo 1234,00 m2.</w:t>
      </w:r>
    </w:p>
    <w:p w:rsidR="007E1019" w:rsidRPr="00043BCA" w:rsidRDefault="582175BF" w:rsidP="582175BF">
      <w:pPr>
        <w:jc w:val="both"/>
        <w:rPr>
          <w:rFonts w:ascii="Arial" w:hAnsi="Arial" w:cs="Arial"/>
        </w:rPr>
      </w:pPr>
      <w:r w:rsidRPr="582175BF">
        <w:rPr>
          <w:rFonts w:ascii="Arial" w:hAnsi="Arial" w:cs="Arial"/>
        </w:rPr>
        <w:t>Žiadame verejného obstarávateľa o vysvetlenie uvedených nezrovnalostí.</w:t>
      </w:r>
    </w:p>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338</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007E1019" w:rsidRPr="00043BCA" w:rsidRDefault="007E1019"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339:</w:t>
      </w:r>
    </w:p>
    <w:p w:rsidR="007E1019" w:rsidRPr="00043BCA" w:rsidRDefault="582175BF" w:rsidP="582175BF">
      <w:pPr>
        <w:jc w:val="both"/>
        <w:rPr>
          <w:rFonts w:ascii="Arial" w:hAnsi="Arial" w:cs="Arial"/>
        </w:rPr>
      </w:pPr>
      <w:r w:rsidRPr="582175BF">
        <w:rPr>
          <w:rFonts w:ascii="Arial" w:hAnsi="Arial" w:cs="Arial"/>
        </w:rPr>
        <w:t>V položke 45.11.20 – 01080402 „Povrchové úpravy terénu, svahovanie v násypoch“ sú uvedené nasledujúce nezrovnalosti:</w:t>
      </w:r>
    </w:p>
    <w:p w:rsidR="007E1019" w:rsidRPr="00043BCA" w:rsidRDefault="582175BF" w:rsidP="582175BF">
      <w:pPr>
        <w:jc w:val="both"/>
        <w:rPr>
          <w:rFonts w:ascii="Arial" w:hAnsi="Arial" w:cs="Arial"/>
        </w:rPr>
      </w:pPr>
      <w:r w:rsidRPr="582175BF">
        <w:rPr>
          <w:rFonts w:ascii="Arial" w:hAnsi="Arial" w:cs="Arial"/>
        </w:rPr>
        <w:t>15.A V súpise prác pre SO 114-09 je uvedené množstvo 7562,717 m2, pričom vo výkaze výmer táto položka chýba.</w:t>
      </w:r>
    </w:p>
    <w:p w:rsidR="007E1019" w:rsidRPr="00043BCA" w:rsidRDefault="582175BF" w:rsidP="582175BF">
      <w:pPr>
        <w:jc w:val="both"/>
        <w:rPr>
          <w:rFonts w:ascii="Arial" w:hAnsi="Arial" w:cs="Arial"/>
        </w:rPr>
      </w:pPr>
      <w:r w:rsidRPr="582175BF">
        <w:rPr>
          <w:rFonts w:ascii="Arial" w:hAnsi="Arial" w:cs="Arial"/>
        </w:rPr>
        <w:t>15.B V súpise prác chýba objekt 103-01, pričom vo výkaze výmer je pre danú položku uvedené množstvo 12424,000 m2.</w:t>
      </w:r>
    </w:p>
    <w:p w:rsidR="007E1019" w:rsidRPr="00043BCA" w:rsidRDefault="582175BF" w:rsidP="582175BF">
      <w:pPr>
        <w:jc w:val="both"/>
        <w:rPr>
          <w:rFonts w:ascii="Arial" w:hAnsi="Arial" w:cs="Arial"/>
        </w:rPr>
      </w:pPr>
      <w:r w:rsidRPr="582175BF">
        <w:rPr>
          <w:rFonts w:ascii="Arial" w:hAnsi="Arial" w:cs="Arial"/>
        </w:rPr>
        <w:t>Žiadame verejného obstarávateľa o vysvetlenie uvedených nezrovnalostí.</w:t>
      </w:r>
    </w:p>
    <w:p w:rsidR="007E1019" w:rsidRPr="00043BCA" w:rsidRDefault="007E1019" w:rsidP="582175BF">
      <w:pPr>
        <w:jc w:val="both"/>
        <w:rPr>
          <w:rFonts w:ascii="Arial" w:hAnsi="Arial" w:cs="Arial"/>
        </w:rPr>
      </w:pPr>
    </w:p>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339</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582175BF" w:rsidRDefault="582175BF"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340:</w:t>
      </w:r>
    </w:p>
    <w:p w:rsidR="007E1019" w:rsidRPr="00043BCA" w:rsidRDefault="582175BF" w:rsidP="582175BF">
      <w:pPr>
        <w:jc w:val="both"/>
        <w:rPr>
          <w:rFonts w:ascii="Arial" w:hAnsi="Arial" w:cs="Arial"/>
        </w:rPr>
      </w:pPr>
      <w:r w:rsidRPr="582175BF">
        <w:rPr>
          <w:rFonts w:ascii="Arial" w:hAnsi="Arial" w:cs="Arial"/>
        </w:rPr>
        <w:t>V položke 45.11.20 – 01080102 „Povrchové úpravy terénu, úprava pláne so zhutnením v násypoch“ sú uvedené nasledujúce nezrovnalosti:</w:t>
      </w:r>
    </w:p>
    <w:p w:rsidR="007E1019" w:rsidRPr="00043BCA" w:rsidRDefault="582175BF" w:rsidP="582175BF">
      <w:pPr>
        <w:jc w:val="both"/>
        <w:rPr>
          <w:rFonts w:ascii="Arial" w:hAnsi="Arial" w:cs="Arial"/>
        </w:rPr>
      </w:pPr>
      <w:r w:rsidRPr="582175BF">
        <w:rPr>
          <w:rFonts w:ascii="Arial" w:hAnsi="Arial" w:cs="Arial"/>
        </w:rPr>
        <w:t>16.A V súpise prác pre SO 103-01-00 je uvedené množstvo 2575,600 m2, pričom vo výkaze výmer je pre danú položku množstvo 6312,20 m2.</w:t>
      </w:r>
    </w:p>
    <w:p w:rsidR="007E1019" w:rsidRPr="00043BCA" w:rsidRDefault="582175BF" w:rsidP="582175BF">
      <w:pPr>
        <w:jc w:val="both"/>
        <w:rPr>
          <w:rFonts w:ascii="Arial" w:hAnsi="Arial" w:cs="Arial"/>
        </w:rPr>
      </w:pPr>
      <w:r w:rsidRPr="582175BF">
        <w:rPr>
          <w:rFonts w:ascii="Arial" w:hAnsi="Arial" w:cs="Arial"/>
        </w:rPr>
        <w:t>16.B V súpise prác pre SO 114-08 je uvedené množstvo 2824,420 m2, pričom vo výkaze výmer je pre danú položku uvedené množstvo 2936,000 m2.</w:t>
      </w:r>
    </w:p>
    <w:p w:rsidR="007E1019" w:rsidRPr="00043BCA" w:rsidRDefault="582175BF" w:rsidP="582175BF">
      <w:pPr>
        <w:jc w:val="both"/>
        <w:rPr>
          <w:rFonts w:ascii="Arial" w:hAnsi="Arial" w:cs="Arial"/>
        </w:rPr>
      </w:pPr>
      <w:r w:rsidRPr="582175BF">
        <w:rPr>
          <w:rFonts w:ascii="Arial" w:hAnsi="Arial" w:cs="Arial"/>
        </w:rPr>
        <w:t>Žiadame verejného obstarávateľa o vysvetlenie uvedených nezrovnalostí.</w:t>
      </w: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340</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582175BF" w:rsidRDefault="582175BF" w:rsidP="582175BF">
      <w:pPr>
        <w:jc w:val="both"/>
        <w:rPr>
          <w:rFonts w:ascii="Arial" w:hAnsi="Arial" w:cs="Arial"/>
        </w:rPr>
      </w:pPr>
    </w:p>
    <w:p w:rsidR="007E1019" w:rsidRPr="00043BCA" w:rsidRDefault="007E1019"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341:</w:t>
      </w:r>
    </w:p>
    <w:p w:rsidR="007E1019" w:rsidRPr="00043BCA" w:rsidRDefault="582175BF" w:rsidP="582175BF">
      <w:pPr>
        <w:jc w:val="both"/>
        <w:rPr>
          <w:rFonts w:ascii="Arial" w:hAnsi="Arial" w:cs="Arial"/>
        </w:rPr>
      </w:pPr>
      <w:r w:rsidRPr="582175BF">
        <w:rPr>
          <w:rFonts w:ascii="Arial" w:hAnsi="Arial" w:cs="Arial"/>
        </w:rPr>
        <w:lastRenderedPageBreak/>
        <w:t>V položke 45.11.20 – 01080101 „Povrchové úpravy terénu, úprava pláne so zhutnením v zárezoch“ sú uvedené nasledujúce nezrovnalosti:</w:t>
      </w:r>
    </w:p>
    <w:p w:rsidR="007E1019" w:rsidRPr="00043BCA" w:rsidRDefault="582175BF" w:rsidP="582175BF">
      <w:pPr>
        <w:jc w:val="both"/>
        <w:rPr>
          <w:rFonts w:ascii="Arial" w:hAnsi="Arial" w:cs="Arial"/>
        </w:rPr>
      </w:pPr>
      <w:r w:rsidRPr="582175BF">
        <w:rPr>
          <w:rFonts w:ascii="Arial" w:hAnsi="Arial" w:cs="Arial"/>
        </w:rPr>
        <w:t>17.A V súpise prác chýba SO 683-00, pričom vo výkaze výmer je pre danú položku množstvo 51,00 m2.</w:t>
      </w:r>
    </w:p>
    <w:p w:rsidR="007E1019" w:rsidRPr="00043BCA" w:rsidRDefault="582175BF" w:rsidP="582175BF">
      <w:pPr>
        <w:jc w:val="both"/>
        <w:rPr>
          <w:rFonts w:ascii="Arial" w:hAnsi="Arial" w:cs="Arial"/>
        </w:rPr>
      </w:pPr>
      <w:r w:rsidRPr="582175BF">
        <w:rPr>
          <w:rFonts w:ascii="Arial" w:hAnsi="Arial" w:cs="Arial"/>
        </w:rPr>
        <w:t>Žiadame verejného obstarávateľa o vysvetlenie uvedených nezrovnalostí.</w:t>
      </w: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341</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582175BF" w:rsidRDefault="582175BF" w:rsidP="582175BF">
      <w:pPr>
        <w:jc w:val="both"/>
        <w:rPr>
          <w:rFonts w:ascii="Arial" w:hAnsi="Arial" w:cs="Arial"/>
        </w:rPr>
      </w:pPr>
    </w:p>
    <w:p w:rsidR="007E1019" w:rsidRPr="00043BCA" w:rsidRDefault="007E1019"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342:</w:t>
      </w:r>
    </w:p>
    <w:p w:rsidR="007E1019" w:rsidRPr="00043BCA" w:rsidRDefault="582175BF" w:rsidP="582175BF">
      <w:pPr>
        <w:jc w:val="both"/>
        <w:rPr>
          <w:rFonts w:ascii="Arial" w:hAnsi="Arial" w:cs="Arial"/>
        </w:rPr>
      </w:pPr>
      <w:r w:rsidRPr="582175BF">
        <w:rPr>
          <w:rFonts w:ascii="Arial" w:hAnsi="Arial" w:cs="Arial"/>
        </w:rPr>
        <w:t>V položke 45.11.20 – 01040402 „Konštrukcie z hornín - zásypy so zhutnením“ sú uvedené nasledujúce nezrovnalosti:</w:t>
      </w:r>
    </w:p>
    <w:p w:rsidR="007E1019" w:rsidRPr="00043BCA" w:rsidRDefault="582175BF" w:rsidP="582175BF">
      <w:pPr>
        <w:jc w:val="both"/>
        <w:rPr>
          <w:rFonts w:ascii="Arial" w:hAnsi="Arial" w:cs="Arial"/>
        </w:rPr>
      </w:pPr>
      <w:r w:rsidRPr="582175BF">
        <w:rPr>
          <w:rFonts w:ascii="Arial" w:hAnsi="Arial" w:cs="Arial"/>
        </w:rPr>
        <w:t>18.A V súpise prác pre SO 100-00 je uvedené množstvo 11057,230 m2, pričom vo výkaze výmer je pre danú položku množstvo 14057,23 m2.</w:t>
      </w:r>
    </w:p>
    <w:p w:rsidR="007E1019" w:rsidRPr="00043BCA" w:rsidRDefault="582175BF" w:rsidP="582175BF">
      <w:pPr>
        <w:jc w:val="both"/>
        <w:rPr>
          <w:rFonts w:ascii="Arial" w:hAnsi="Arial" w:cs="Arial"/>
        </w:rPr>
      </w:pPr>
      <w:r w:rsidRPr="582175BF">
        <w:rPr>
          <w:rFonts w:ascii="Arial" w:hAnsi="Arial" w:cs="Arial"/>
        </w:rPr>
        <w:t>Žiadame verejného obstarávateľa o vysvetlenie uvedených nezrovnalostí.</w:t>
      </w: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342</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582175BF" w:rsidRDefault="582175BF" w:rsidP="582175BF">
      <w:pPr>
        <w:jc w:val="both"/>
        <w:rPr>
          <w:rFonts w:ascii="Arial" w:hAnsi="Arial" w:cs="Arial"/>
        </w:rPr>
      </w:pPr>
    </w:p>
    <w:p w:rsidR="007E1019" w:rsidRPr="00043BCA" w:rsidRDefault="007E1019"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343:</w:t>
      </w:r>
    </w:p>
    <w:p w:rsidR="007E1019" w:rsidRPr="00043BCA" w:rsidRDefault="582175BF" w:rsidP="582175BF">
      <w:pPr>
        <w:jc w:val="both"/>
        <w:rPr>
          <w:rFonts w:ascii="Arial" w:hAnsi="Arial" w:cs="Arial"/>
        </w:rPr>
      </w:pPr>
      <w:r w:rsidRPr="582175BF">
        <w:rPr>
          <w:rFonts w:ascii="Arial" w:hAnsi="Arial" w:cs="Arial"/>
        </w:rPr>
        <w:t>V položke 45.23.33 – 22010204 „Podkladné a krycie vrstvy bez spojiva, spevnenie krajníc, štrkodrva“ sú uvedené nasledujúce nezrovnalosti:</w:t>
      </w:r>
    </w:p>
    <w:p w:rsidR="007E1019" w:rsidRPr="00043BCA" w:rsidRDefault="582175BF" w:rsidP="582175BF">
      <w:pPr>
        <w:jc w:val="both"/>
        <w:rPr>
          <w:rFonts w:ascii="Arial" w:hAnsi="Arial" w:cs="Arial"/>
        </w:rPr>
      </w:pPr>
      <w:r w:rsidRPr="582175BF">
        <w:rPr>
          <w:rFonts w:ascii="Arial" w:hAnsi="Arial" w:cs="Arial"/>
        </w:rPr>
        <w:t>19.A Pre SO 104-01-01 je v súpise prác aj vo výkaze výmer uvedené množstvo 187,000 m3. Pre SO 106-02 je uvedené totožné množstvo. Predpokladáme zámenu výkazu výmer týchto objektov.</w:t>
      </w:r>
    </w:p>
    <w:p w:rsidR="007E1019" w:rsidRPr="00043BCA" w:rsidRDefault="582175BF" w:rsidP="582175BF">
      <w:pPr>
        <w:jc w:val="both"/>
        <w:rPr>
          <w:rFonts w:ascii="Arial" w:hAnsi="Arial" w:cs="Arial"/>
        </w:rPr>
      </w:pPr>
      <w:r w:rsidRPr="582175BF">
        <w:rPr>
          <w:rFonts w:ascii="Arial" w:hAnsi="Arial" w:cs="Arial"/>
        </w:rPr>
        <w:t>19.B V Súpise prác aj v podrobnom výkaze výmer pre SO 113-00 je použité množstvo 749,47 m3 pri hrúbke 100 mm, v zmysle PD to predstavuje plochu 7 494,7 m2 spevnenia krajníc. Máme za to, že v súpise aj výkaze výmer je nesprávne uvedená plocha a nie objem krajníc, t. j. množstvo v "m3" po prenásobení plochy hrúbkou krajníc má byť správne 749,47*0,1 = 74,947 m3</w:t>
      </w:r>
    </w:p>
    <w:p w:rsidR="007E1019" w:rsidRPr="00043BCA" w:rsidRDefault="582175BF" w:rsidP="582175BF">
      <w:pPr>
        <w:jc w:val="both"/>
        <w:rPr>
          <w:rFonts w:ascii="Arial" w:hAnsi="Arial" w:cs="Arial"/>
        </w:rPr>
      </w:pPr>
      <w:r w:rsidRPr="582175BF">
        <w:rPr>
          <w:rFonts w:ascii="Arial" w:hAnsi="Arial" w:cs="Arial"/>
        </w:rPr>
        <w:t>Žiadame o opravu súpisu prác a výkazu výmer.</w:t>
      </w: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343</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582175BF" w:rsidRDefault="582175BF" w:rsidP="582175BF">
      <w:pPr>
        <w:jc w:val="both"/>
        <w:rPr>
          <w:rFonts w:ascii="Arial" w:hAnsi="Arial" w:cs="Arial"/>
        </w:rPr>
      </w:pPr>
    </w:p>
    <w:p w:rsidR="007E1019" w:rsidRPr="00043BCA" w:rsidRDefault="007E1019"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344:</w:t>
      </w:r>
    </w:p>
    <w:p w:rsidR="007E1019" w:rsidRPr="00043BCA" w:rsidRDefault="582175BF" w:rsidP="582175BF">
      <w:pPr>
        <w:jc w:val="both"/>
        <w:rPr>
          <w:rFonts w:ascii="Arial" w:hAnsi="Arial" w:cs="Arial"/>
        </w:rPr>
      </w:pPr>
      <w:r w:rsidRPr="582175BF">
        <w:rPr>
          <w:rFonts w:ascii="Arial" w:hAnsi="Arial" w:cs="Arial"/>
        </w:rPr>
        <w:t>V položke 45.11.11 – 05030263 „Odstránenie spevnených plôch a vozoviek, podkladov z kameniva ťaženého“ sú uvedené nasledujúce nezrovnalosti:</w:t>
      </w:r>
    </w:p>
    <w:p w:rsidR="007E1019" w:rsidRPr="00043BCA" w:rsidRDefault="582175BF" w:rsidP="582175BF">
      <w:pPr>
        <w:jc w:val="both"/>
        <w:rPr>
          <w:rFonts w:ascii="Arial" w:hAnsi="Arial" w:cs="Arial"/>
        </w:rPr>
      </w:pPr>
      <w:r w:rsidRPr="582175BF">
        <w:rPr>
          <w:rFonts w:ascii="Arial" w:hAnsi="Arial" w:cs="Arial"/>
        </w:rPr>
        <w:t>20.A V súpise prác pre SO 020-00 je uvedené množstvo 198,500 m2, pričom vo výkaze výmer je pre danú položku množstvo 26182,00 m2.</w:t>
      </w:r>
    </w:p>
    <w:p w:rsidR="007E1019" w:rsidRPr="00043BCA" w:rsidRDefault="582175BF" w:rsidP="582175BF">
      <w:pPr>
        <w:jc w:val="both"/>
        <w:rPr>
          <w:rFonts w:ascii="Arial" w:hAnsi="Arial" w:cs="Arial"/>
        </w:rPr>
      </w:pPr>
      <w:r w:rsidRPr="582175BF">
        <w:rPr>
          <w:rFonts w:ascii="Arial" w:hAnsi="Arial" w:cs="Arial"/>
        </w:rPr>
        <w:t>Žiadame verejného obstarávateľa o vysvetlenie uvedených nezrovnalostí.</w:t>
      </w:r>
    </w:p>
    <w:p w:rsidR="002618FF" w:rsidRDefault="002618FF" w:rsidP="002618FF">
      <w:pPr>
        <w:jc w:val="both"/>
        <w:rPr>
          <w:rFonts w:ascii="Arial" w:hAnsi="Arial" w:cs="Arial"/>
          <w:b/>
          <w:bCs/>
          <w:color w:val="00B050"/>
        </w:rPr>
      </w:pPr>
      <w:r w:rsidRPr="582175BF">
        <w:rPr>
          <w:rFonts w:ascii="Arial" w:hAnsi="Arial" w:cs="Arial"/>
          <w:b/>
          <w:bCs/>
          <w:color w:val="00B050"/>
        </w:rPr>
        <w:t>Odpoveď</w:t>
      </w:r>
      <w:r>
        <w:rPr>
          <w:rFonts w:ascii="Arial" w:hAnsi="Arial" w:cs="Arial"/>
          <w:b/>
          <w:bCs/>
          <w:color w:val="00B050"/>
        </w:rPr>
        <w:t xml:space="preserve"> 344</w:t>
      </w:r>
      <w:r w:rsidRPr="582175BF">
        <w:rPr>
          <w:rFonts w:ascii="Arial" w:hAnsi="Arial" w:cs="Arial"/>
          <w:b/>
          <w:bCs/>
          <w:color w:val="00B050"/>
        </w:rPr>
        <w:t>:</w:t>
      </w:r>
    </w:p>
    <w:p w:rsidR="007E1019" w:rsidRPr="00F027DA" w:rsidRDefault="582175BF" w:rsidP="582175BF">
      <w:pPr>
        <w:spacing w:after="200" w:line="276" w:lineRule="auto"/>
        <w:contextualSpacing/>
        <w:jc w:val="both"/>
        <w:rPr>
          <w:rFonts w:ascii="Arial" w:hAnsi="Arial" w:cs="Arial"/>
          <w:b/>
          <w:bCs/>
          <w:color w:val="00B050"/>
        </w:rPr>
      </w:pPr>
      <w:r w:rsidRPr="582175BF">
        <w:rPr>
          <w:rFonts w:ascii="Arial" w:hAnsi="Arial" w:cs="Arial"/>
          <w:b/>
          <w:bCs/>
          <w:color w:val="00B050"/>
        </w:rPr>
        <w:t>VV je opravený na základe otázky 117</w:t>
      </w:r>
    </w:p>
    <w:p w:rsidR="007E1019" w:rsidRPr="00043BCA" w:rsidRDefault="007E1019" w:rsidP="582175BF">
      <w:pPr>
        <w:jc w:val="both"/>
        <w:rPr>
          <w:rFonts w:ascii="Arial" w:hAnsi="Arial" w:cs="Arial"/>
        </w:rPr>
      </w:pPr>
    </w:p>
    <w:p w:rsidR="007E1019" w:rsidRPr="00043BCA" w:rsidRDefault="582175BF" w:rsidP="582175BF">
      <w:pPr>
        <w:jc w:val="both"/>
        <w:rPr>
          <w:rFonts w:ascii="Arial" w:hAnsi="Arial" w:cs="Arial"/>
          <w:b/>
          <w:bCs/>
        </w:rPr>
      </w:pPr>
      <w:r w:rsidRPr="582175BF">
        <w:rPr>
          <w:rFonts w:ascii="Arial" w:hAnsi="Arial" w:cs="Arial"/>
          <w:b/>
          <w:bCs/>
        </w:rPr>
        <w:t>Otázka 345:</w:t>
      </w:r>
    </w:p>
    <w:p w:rsidR="007E1019" w:rsidRPr="00043BCA" w:rsidRDefault="582175BF" w:rsidP="582175BF">
      <w:pPr>
        <w:jc w:val="both"/>
        <w:rPr>
          <w:rFonts w:ascii="Arial" w:hAnsi="Arial" w:cs="Arial"/>
        </w:rPr>
      </w:pPr>
      <w:r w:rsidRPr="582175BF">
        <w:rPr>
          <w:rFonts w:ascii="Arial" w:hAnsi="Arial" w:cs="Arial"/>
        </w:rPr>
        <w:t>V položke 45.11.11 – 05030162 „Odstránenie spevnených plôch a vozoviek, krytov bitúmenových“ sú uvedené nasledujúce nezrovnalosti:</w:t>
      </w:r>
    </w:p>
    <w:p w:rsidR="007E1019" w:rsidRPr="00043BCA" w:rsidRDefault="582175BF" w:rsidP="582175BF">
      <w:pPr>
        <w:jc w:val="both"/>
        <w:rPr>
          <w:rFonts w:ascii="Arial" w:hAnsi="Arial" w:cs="Arial"/>
        </w:rPr>
      </w:pPr>
      <w:r w:rsidRPr="582175BF">
        <w:rPr>
          <w:rFonts w:ascii="Arial" w:hAnsi="Arial" w:cs="Arial"/>
        </w:rPr>
        <w:t>21.A V súpise prác pre SO 020-00 je uvedené množstvo 373,500 m2, pričom vo výkaze výmer je pre danú položku množstvo 26182,00 m2.</w:t>
      </w:r>
    </w:p>
    <w:p w:rsidR="007E1019" w:rsidRPr="00043BCA" w:rsidRDefault="582175BF" w:rsidP="582175BF">
      <w:pPr>
        <w:jc w:val="both"/>
        <w:rPr>
          <w:rFonts w:ascii="Arial" w:hAnsi="Arial" w:cs="Arial"/>
        </w:rPr>
      </w:pPr>
      <w:r w:rsidRPr="582175BF">
        <w:rPr>
          <w:rFonts w:ascii="Arial" w:hAnsi="Arial" w:cs="Arial"/>
        </w:rPr>
        <w:t>21.B V súpise prác pre SO 714-00 je uvedené množstvo 15,000 m2, pričom vo výkaze výmer uvedený objekt pre danú položku chýba.</w:t>
      </w:r>
    </w:p>
    <w:p w:rsidR="007E1019" w:rsidRPr="00F027DA" w:rsidRDefault="582175BF" w:rsidP="582175BF">
      <w:pPr>
        <w:jc w:val="both"/>
        <w:rPr>
          <w:rFonts w:ascii="Arial" w:hAnsi="Arial" w:cs="Arial"/>
        </w:rPr>
      </w:pPr>
      <w:r w:rsidRPr="582175BF">
        <w:rPr>
          <w:rFonts w:ascii="Arial" w:hAnsi="Arial" w:cs="Arial"/>
        </w:rPr>
        <w:t>Žiadame verejného obstarávateľa o vysvetlenie uvedených nezrovnalostí.</w:t>
      </w:r>
    </w:p>
    <w:bookmarkEnd w:id="24"/>
    <w:p w:rsidR="002618FF" w:rsidRDefault="002618FF" w:rsidP="002618FF">
      <w:pPr>
        <w:jc w:val="both"/>
        <w:rPr>
          <w:rFonts w:ascii="Arial" w:hAnsi="Arial" w:cs="Arial"/>
          <w:b/>
          <w:bCs/>
          <w:color w:val="00B050"/>
        </w:rPr>
      </w:pPr>
      <w:r w:rsidRPr="582175BF">
        <w:rPr>
          <w:rFonts w:ascii="Arial" w:hAnsi="Arial" w:cs="Arial"/>
          <w:b/>
          <w:bCs/>
          <w:color w:val="00B050"/>
        </w:rPr>
        <w:t>Odpoveď</w:t>
      </w:r>
      <w:r>
        <w:rPr>
          <w:rFonts w:ascii="Arial" w:hAnsi="Arial" w:cs="Arial"/>
          <w:b/>
          <w:bCs/>
          <w:color w:val="00B050"/>
        </w:rPr>
        <w:t xml:space="preserve"> 345</w:t>
      </w:r>
      <w:r w:rsidRPr="582175BF">
        <w:rPr>
          <w:rFonts w:ascii="Arial" w:hAnsi="Arial" w:cs="Arial"/>
          <w:b/>
          <w:bCs/>
          <w:color w:val="00B050"/>
        </w:rPr>
        <w:t>:</w:t>
      </w:r>
    </w:p>
    <w:p w:rsidR="007E1019" w:rsidRPr="00F027DA" w:rsidRDefault="582175BF" w:rsidP="582175BF">
      <w:pPr>
        <w:spacing w:after="200" w:line="276" w:lineRule="auto"/>
        <w:contextualSpacing/>
        <w:jc w:val="both"/>
        <w:rPr>
          <w:rFonts w:ascii="Arial" w:hAnsi="Arial" w:cs="Arial"/>
          <w:b/>
          <w:bCs/>
          <w:color w:val="00B050"/>
        </w:rPr>
      </w:pPr>
      <w:r w:rsidRPr="582175BF">
        <w:rPr>
          <w:rFonts w:ascii="Arial" w:hAnsi="Arial" w:cs="Arial"/>
          <w:b/>
          <w:bCs/>
          <w:color w:val="00B050"/>
        </w:rPr>
        <w:t>VV je opravený na základe otázky 117</w:t>
      </w:r>
    </w:p>
    <w:p w:rsidR="007E1019" w:rsidRPr="00F027DA" w:rsidRDefault="007E1019" w:rsidP="582175BF">
      <w:pPr>
        <w:jc w:val="both"/>
        <w:rPr>
          <w:rFonts w:ascii="Arial" w:hAnsi="Arial" w:cs="Arial"/>
        </w:rPr>
      </w:pPr>
    </w:p>
    <w:p w:rsidR="007E1019" w:rsidRPr="00F027DA" w:rsidRDefault="007E1019" w:rsidP="007E1019">
      <w:pPr>
        <w:jc w:val="both"/>
        <w:rPr>
          <w:rFonts w:ascii="Arial" w:hAnsi="Arial" w:cs="Arial"/>
          <w:b/>
          <w:szCs w:val="24"/>
        </w:rPr>
      </w:pPr>
      <w:r w:rsidRPr="00F027DA">
        <w:rPr>
          <w:rFonts w:ascii="Arial" w:hAnsi="Arial" w:cs="Arial"/>
          <w:b/>
          <w:szCs w:val="24"/>
        </w:rPr>
        <w:lastRenderedPageBreak/>
        <w:t>Otázka 346:</w:t>
      </w:r>
    </w:p>
    <w:p w:rsidR="007E1019" w:rsidRPr="00F027DA" w:rsidRDefault="007E1019" w:rsidP="007E1019">
      <w:pPr>
        <w:jc w:val="both"/>
        <w:rPr>
          <w:rFonts w:ascii="Arial" w:hAnsi="Arial" w:cs="Arial"/>
        </w:rPr>
      </w:pPr>
      <w:r w:rsidRPr="00F027DA">
        <w:rPr>
          <w:rFonts w:ascii="Arial" w:hAnsi="Arial" w:cs="Arial"/>
        </w:rPr>
        <w:t>V položke 45.11.11 – 05010504 „Búranie konštrukcií podláh, podkladov, dlažieb betónových“ sú uvedené nasledujúce nezrovnalosti:</w:t>
      </w:r>
    </w:p>
    <w:p w:rsidR="007E1019" w:rsidRPr="00F027DA" w:rsidRDefault="007E1019" w:rsidP="007E1019">
      <w:pPr>
        <w:jc w:val="both"/>
        <w:rPr>
          <w:rFonts w:ascii="Arial" w:hAnsi="Arial" w:cs="Arial"/>
        </w:rPr>
      </w:pPr>
      <w:r w:rsidRPr="00F027DA">
        <w:rPr>
          <w:rFonts w:ascii="Arial" w:hAnsi="Arial" w:cs="Arial"/>
        </w:rPr>
        <w:t>22.A V súpise prác pre SO 020-00 je uvedené množstvo 175,000 m2, pričom vo výkaze výmer uvedený objekt pre danú položku chýba.</w:t>
      </w:r>
    </w:p>
    <w:p w:rsidR="007E1019" w:rsidRPr="00F027DA" w:rsidRDefault="007E1019" w:rsidP="007E1019">
      <w:pPr>
        <w:jc w:val="both"/>
        <w:rPr>
          <w:rFonts w:ascii="Arial" w:hAnsi="Arial" w:cs="Arial"/>
        </w:rPr>
      </w:pPr>
      <w:r w:rsidRPr="00F027DA">
        <w:rPr>
          <w:rFonts w:ascii="Arial" w:hAnsi="Arial" w:cs="Arial"/>
        </w:rPr>
        <w:t>Žiadame verejného obstarávateľa o vysvetlenie uvedených nezrovnalostí.</w:t>
      </w:r>
    </w:p>
    <w:p w:rsidR="007E1019" w:rsidRPr="00F027DA" w:rsidRDefault="007E1019" w:rsidP="007E1019">
      <w:pPr>
        <w:spacing w:after="200" w:line="276" w:lineRule="auto"/>
        <w:contextualSpacing/>
        <w:jc w:val="both"/>
        <w:rPr>
          <w:rFonts w:ascii="Arial" w:hAnsi="Arial" w:cs="Arial"/>
          <w:b/>
          <w:color w:val="00B050"/>
        </w:rPr>
      </w:pPr>
      <w:r w:rsidRPr="00F027DA">
        <w:rPr>
          <w:rFonts w:ascii="Arial" w:hAnsi="Arial" w:cs="Arial"/>
          <w:b/>
          <w:color w:val="00B050"/>
        </w:rPr>
        <w:t>Odpoveď</w:t>
      </w:r>
      <w:r w:rsidR="002618FF">
        <w:rPr>
          <w:rFonts w:ascii="Arial" w:hAnsi="Arial" w:cs="Arial"/>
          <w:b/>
          <w:color w:val="00B050"/>
        </w:rPr>
        <w:t xml:space="preserve"> 346</w:t>
      </w:r>
      <w:r w:rsidRPr="00F027DA">
        <w:rPr>
          <w:rFonts w:ascii="Arial" w:hAnsi="Arial" w:cs="Arial"/>
          <w:b/>
          <w:color w:val="00B050"/>
        </w:rPr>
        <w:t>:</w:t>
      </w:r>
    </w:p>
    <w:p w:rsidR="007E1019" w:rsidRPr="00F027DA" w:rsidRDefault="007E1019" w:rsidP="007E1019">
      <w:pPr>
        <w:spacing w:after="200" w:line="276" w:lineRule="auto"/>
        <w:contextualSpacing/>
        <w:jc w:val="both"/>
        <w:rPr>
          <w:rFonts w:ascii="Arial" w:hAnsi="Arial" w:cs="Arial"/>
          <w:b/>
          <w:color w:val="00B050"/>
        </w:rPr>
      </w:pPr>
      <w:r w:rsidRPr="00F027DA">
        <w:rPr>
          <w:rFonts w:ascii="Arial" w:hAnsi="Arial" w:cs="Arial"/>
          <w:b/>
          <w:color w:val="00B050"/>
        </w:rPr>
        <w:t>VV je opravený na základe otázky 117</w:t>
      </w: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b/>
          <w:szCs w:val="24"/>
        </w:rPr>
      </w:pPr>
      <w:r w:rsidRPr="00F027DA">
        <w:rPr>
          <w:rFonts w:ascii="Arial" w:hAnsi="Arial" w:cs="Arial"/>
          <w:b/>
          <w:szCs w:val="24"/>
        </w:rPr>
        <w:t>Otázka 347:</w:t>
      </w:r>
    </w:p>
    <w:p w:rsidR="007E1019" w:rsidRPr="00F027DA" w:rsidRDefault="007E1019" w:rsidP="007E1019">
      <w:pPr>
        <w:jc w:val="both"/>
        <w:rPr>
          <w:rFonts w:ascii="Arial" w:hAnsi="Arial" w:cs="Arial"/>
        </w:rPr>
      </w:pPr>
      <w:r w:rsidRPr="00F027DA">
        <w:rPr>
          <w:rFonts w:ascii="Arial" w:hAnsi="Arial" w:cs="Arial"/>
        </w:rPr>
        <w:t>V položke 45.11.11 – 05010405 „Búranie konštrukcií trámov, nosníkov, prievlakov, konzolových prvkov železobetónových“ sú uvedené nasledujúce nezrovnalosti:</w:t>
      </w:r>
    </w:p>
    <w:p w:rsidR="007E1019" w:rsidRPr="00F027DA" w:rsidRDefault="007E1019" w:rsidP="007E1019">
      <w:pPr>
        <w:jc w:val="both"/>
        <w:rPr>
          <w:rFonts w:ascii="Arial" w:hAnsi="Arial" w:cs="Arial"/>
        </w:rPr>
      </w:pPr>
      <w:r w:rsidRPr="00F027DA">
        <w:rPr>
          <w:rFonts w:ascii="Arial" w:hAnsi="Arial" w:cs="Arial"/>
        </w:rPr>
        <w:t>23.A V súpise prác pre SO 020-00 je uvedené množstvo 17,234 m3, pričom vo výkaze výmer uvedený objekt pre danú položku chýba.</w:t>
      </w:r>
    </w:p>
    <w:p w:rsidR="007E1019" w:rsidRPr="00F027DA" w:rsidRDefault="007E1019" w:rsidP="007E1019">
      <w:pPr>
        <w:jc w:val="both"/>
        <w:rPr>
          <w:rFonts w:ascii="Arial" w:hAnsi="Arial" w:cs="Arial"/>
        </w:rPr>
      </w:pPr>
      <w:r w:rsidRPr="00F027DA">
        <w:rPr>
          <w:rFonts w:ascii="Arial" w:hAnsi="Arial" w:cs="Arial"/>
        </w:rPr>
        <w:t>Žiadame verejného obstarávateľa o vysvetlenie uvedených nezrovnalostí.</w:t>
      </w:r>
    </w:p>
    <w:p w:rsidR="007E1019" w:rsidRPr="00F027DA" w:rsidRDefault="007E1019" w:rsidP="007E1019">
      <w:pPr>
        <w:spacing w:after="200" w:line="276" w:lineRule="auto"/>
        <w:contextualSpacing/>
        <w:jc w:val="both"/>
        <w:rPr>
          <w:rFonts w:ascii="Arial" w:hAnsi="Arial" w:cs="Arial"/>
          <w:b/>
          <w:color w:val="00B050"/>
        </w:rPr>
      </w:pPr>
      <w:r w:rsidRPr="00F027DA">
        <w:rPr>
          <w:rFonts w:ascii="Arial" w:hAnsi="Arial" w:cs="Arial"/>
          <w:b/>
          <w:color w:val="00B050"/>
        </w:rPr>
        <w:t>Odpoveď</w:t>
      </w:r>
      <w:r w:rsidR="002618FF">
        <w:rPr>
          <w:rFonts w:ascii="Arial" w:hAnsi="Arial" w:cs="Arial"/>
          <w:b/>
          <w:color w:val="00B050"/>
        </w:rPr>
        <w:t xml:space="preserve"> 347</w:t>
      </w:r>
      <w:r w:rsidRPr="00F027DA">
        <w:rPr>
          <w:rFonts w:ascii="Arial" w:hAnsi="Arial" w:cs="Arial"/>
          <w:b/>
          <w:color w:val="00B050"/>
        </w:rPr>
        <w:t>:</w:t>
      </w:r>
    </w:p>
    <w:p w:rsidR="007E1019" w:rsidRPr="00F027DA" w:rsidRDefault="007E1019" w:rsidP="007E1019">
      <w:pPr>
        <w:spacing w:after="200" w:line="276" w:lineRule="auto"/>
        <w:contextualSpacing/>
        <w:jc w:val="both"/>
        <w:rPr>
          <w:rFonts w:ascii="Arial" w:hAnsi="Arial" w:cs="Arial"/>
          <w:b/>
          <w:color w:val="00B050"/>
        </w:rPr>
      </w:pPr>
      <w:r w:rsidRPr="00F027DA">
        <w:rPr>
          <w:rFonts w:ascii="Arial" w:hAnsi="Arial" w:cs="Arial"/>
          <w:b/>
          <w:color w:val="00B050"/>
        </w:rPr>
        <w:t>VV je opravený na základe otázky 117</w:t>
      </w: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b/>
          <w:szCs w:val="24"/>
        </w:rPr>
      </w:pPr>
      <w:r w:rsidRPr="00F027DA">
        <w:rPr>
          <w:rFonts w:ascii="Arial" w:hAnsi="Arial" w:cs="Arial"/>
          <w:b/>
          <w:szCs w:val="24"/>
        </w:rPr>
        <w:t>Otázka 348:</w:t>
      </w:r>
    </w:p>
    <w:p w:rsidR="007E1019" w:rsidRPr="00F027DA" w:rsidRDefault="007E1019" w:rsidP="007E1019">
      <w:pPr>
        <w:jc w:val="both"/>
        <w:rPr>
          <w:rFonts w:ascii="Arial" w:hAnsi="Arial" w:cs="Arial"/>
        </w:rPr>
      </w:pPr>
      <w:r w:rsidRPr="00F027DA">
        <w:rPr>
          <w:rFonts w:ascii="Arial" w:hAnsi="Arial" w:cs="Arial"/>
        </w:rPr>
        <w:t>V SO 020-00 „Demolácie“ sú uvedené nasledujúce nezrovnalosti:</w:t>
      </w:r>
    </w:p>
    <w:p w:rsidR="007E1019" w:rsidRPr="00F027DA" w:rsidRDefault="007E1019" w:rsidP="007E1019">
      <w:pPr>
        <w:jc w:val="both"/>
        <w:rPr>
          <w:rFonts w:ascii="Arial" w:hAnsi="Arial" w:cs="Arial"/>
        </w:rPr>
      </w:pPr>
      <w:r w:rsidRPr="00F027DA">
        <w:rPr>
          <w:rFonts w:ascii="Arial" w:hAnsi="Arial" w:cs="Arial"/>
        </w:rPr>
        <w:t>V dokumente 4.5 Súpis prác sú uvedené nasledovné položky:</w:t>
      </w:r>
    </w:p>
    <w:p w:rsidR="007E1019" w:rsidRPr="00F027DA" w:rsidRDefault="007E1019" w:rsidP="007E1019">
      <w:pPr>
        <w:jc w:val="both"/>
        <w:rPr>
          <w:rFonts w:ascii="Arial" w:hAnsi="Arial" w:cs="Arial"/>
        </w:rPr>
      </w:pPr>
      <w:r w:rsidRPr="00F027DA">
        <w:rPr>
          <w:rFonts w:ascii="Arial" w:hAnsi="Arial" w:cs="Arial"/>
        </w:rPr>
        <w:t>Čislo položky</w:t>
      </w:r>
      <w:r w:rsidRPr="00F027DA">
        <w:rPr>
          <w:rFonts w:ascii="Arial" w:hAnsi="Arial" w:cs="Arial"/>
        </w:rPr>
        <w:tab/>
        <w:t>Názov položky</w:t>
      </w:r>
      <w:r w:rsidRPr="00F027DA">
        <w:rPr>
          <w:rFonts w:ascii="Arial" w:hAnsi="Arial" w:cs="Arial"/>
        </w:rPr>
        <w:tab/>
        <w:t>M.j.</w:t>
      </w:r>
      <w:r w:rsidRPr="00F027DA">
        <w:rPr>
          <w:rFonts w:ascii="Arial" w:hAnsi="Arial" w:cs="Arial"/>
        </w:rPr>
        <w:tab/>
        <w:t>Množstvo</w:t>
      </w:r>
    </w:p>
    <w:p w:rsidR="007E1019" w:rsidRPr="00F027DA" w:rsidRDefault="007E1019" w:rsidP="007E1019">
      <w:pPr>
        <w:jc w:val="both"/>
        <w:rPr>
          <w:rFonts w:ascii="Arial" w:hAnsi="Arial" w:cs="Arial"/>
        </w:rPr>
      </w:pPr>
      <w:r w:rsidRPr="00F027DA">
        <w:rPr>
          <w:rFonts w:ascii="Arial" w:hAnsi="Arial" w:cs="Arial"/>
        </w:rPr>
        <w:t>45.11.11 05010104</w:t>
      </w:r>
      <w:r w:rsidRPr="00F027DA">
        <w:rPr>
          <w:rFonts w:ascii="Arial" w:hAnsi="Arial" w:cs="Arial"/>
        </w:rPr>
        <w:tab/>
        <w:t>Búranie konštrukcií základov, betónových</w:t>
      </w:r>
      <w:r w:rsidRPr="00F027DA">
        <w:rPr>
          <w:rFonts w:ascii="Arial" w:hAnsi="Arial" w:cs="Arial"/>
        </w:rPr>
        <w:tab/>
        <w:t>M3</w:t>
      </w:r>
      <w:r w:rsidRPr="00F027DA">
        <w:rPr>
          <w:rFonts w:ascii="Arial" w:hAnsi="Arial" w:cs="Arial"/>
        </w:rPr>
        <w:tab/>
        <w:t>67,000</w:t>
      </w:r>
    </w:p>
    <w:p w:rsidR="007E1019" w:rsidRPr="00F027DA" w:rsidRDefault="007E1019" w:rsidP="007E1019">
      <w:pPr>
        <w:jc w:val="both"/>
        <w:rPr>
          <w:rFonts w:ascii="Arial" w:hAnsi="Arial" w:cs="Arial"/>
        </w:rPr>
      </w:pPr>
      <w:r w:rsidRPr="00F027DA">
        <w:rPr>
          <w:rFonts w:ascii="Arial" w:hAnsi="Arial" w:cs="Arial"/>
        </w:rPr>
        <w:t>45.11.11 05010405</w:t>
      </w:r>
      <w:r w:rsidRPr="00F027DA">
        <w:rPr>
          <w:rFonts w:ascii="Arial" w:hAnsi="Arial" w:cs="Arial"/>
        </w:rPr>
        <w:tab/>
        <w:t>Búranie konštrukcií trámov, nosníkov, prievlakov, konzolových prvkov železobetónových</w:t>
      </w:r>
      <w:r w:rsidRPr="00F027DA">
        <w:rPr>
          <w:rFonts w:ascii="Arial" w:hAnsi="Arial" w:cs="Arial"/>
        </w:rPr>
        <w:tab/>
        <w:t>M3</w:t>
      </w:r>
      <w:r w:rsidRPr="00F027DA">
        <w:rPr>
          <w:rFonts w:ascii="Arial" w:hAnsi="Arial" w:cs="Arial"/>
        </w:rPr>
        <w:tab/>
        <w:t>17,234</w:t>
      </w:r>
    </w:p>
    <w:p w:rsidR="007E1019" w:rsidRPr="00F027DA" w:rsidRDefault="007E1019" w:rsidP="007E1019">
      <w:pPr>
        <w:jc w:val="both"/>
        <w:rPr>
          <w:rFonts w:ascii="Arial" w:hAnsi="Arial" w:cs="Arial"/>
        </w:rPr>
      </w:pPr>
      <w:r w:rsidRPr="00F027DA">
        <w:rPr>
          <w:rFonts w:ascii="Arial" w:hAnsi="Arial" w:cs="Arial"/>
        </w:rPr>
        <w:t>45.11.11 05010504</w:t>
      </w:r>
      <w:r w:rsidRPr="00F027DA">
        <w:rPr>
          <w:rFonts w:ascii="Arial" w:hAnsi="Arial" w:cs="Arial"/>
        </w:rPr>
        <w:tab/>
        <w:t>Búranie konštrukcií podláh, podkladov, dlažieb betónových</w:t>
      </w:r>
      <w:r w:rsidRPr="00F027DA">
        <w:rPr>
          <w:rFonts w:ascii="Arial" w:hAnsi="Arial" w:cs="Arial"/>
        </w:rPr>
        <w:tab/>
        <w:t>M2</w:t>
      </w:r>
      <w:r w:rsidRPr="00F027DA">
        <w:rPr>
          <w:rFonts w:ascii="Arial" w:hAnsi="Arial" w:cs="Arial"/>
        </w:rPr>
        <w:tab/>
        <w:t>175,000</w:t>
      </w:r>
    </w:p>
    <w:p w:rsidR="007E1019" w:rsidRPr="00F027DA" w:rsidRDefault="007E1019" w:rsidP="007E1019">
      <w:pPr>
        <w:jc w:val="both"/>
        <w:rPr>
          <w:rFonts w:ascii="Arial" w:hAnsi="Arial" w:cs="Arial"/>
        </w:rPr>
      </w:pPr>
      <w:r w:rsidRPr="00F027DA">
        <w:rPr>
          <w:rFonts w:ascii="Arial" w:hAnsi="Arial" w:cs="Arial"/>
        </w:rPr>
        <w:t>45.11.11 05020131</w:t>
      </w:r>
      <w:r w:rsidRPr="00F027DA">
        <w:rPr>
          <w:rFonts w:ascii="Arial" w:hAnsi="Arial" w:cs="Arial"/>
        </w:rPr>
        <w:tab/>
        <w:t>Vybúranie, odstránenie konštrukcií - izolácie povlakovej</w:t>
      </w:r>
      <w:r w:rsidRPr="00F027DA">
        <w:rPr>
          <w:rFonts w:ascii="Arial" w:hAnsi="Arial" w:cs="Arial"/>
        </w:rPr>
        <w:tab/>
        <w:t>M2</w:t>
      </w:r>
      <w:r w:rsidRPr="00F027DA">
        <w:rPr>
          <w:rFonts w:ascii="Arial" w:hAnsi="Arial" w:cs="Arial"/>
        </w:rPr>
        <w:tab/>
        <w:t>175,000</w:t>
      </w:r>
    </w:p>
    <w:p w:rsidR="007E1019" w:rsidRPr="00F027DA" w:rsidRDefault="007E1019" w:rsidP="007E1019">
      <w:pPr>
        <w:jc w:val="both"/>
        <w:rPr>
          <w:rFonts w:ascii="Arial" w:hAnsi="Arial" w:cs="Arial"/>
        </w:rPr>
      </w:pPr>
      <w:r w:rsidRPr="00F027DA">
        <w:rPr>
          <w:rFonts w:ascii="Arial" w:hAnsi="Arial" w:cs="Arial"/>
        </w:rPr>
        <w:t>45.11.11 05030162</w:t>
      </w:r>
      <w:r w:rsidRPr="00F027DA">
        <w:rPr>
          <w:rFonts w:ascii="Arial" w:hAnsi="Arial" w:cs="Arial"/>
        </w:rPr>
        <w:tab/>
        <w:t>Odstránenie spevnených plôch a vozoviek, krytov bitúmenových</w:t>
      </w:r>
      <w:r w:rsidRPr="00F027DA">
        <w:rPr>
          <w:rFonts w:ascii="Arial" w:hAnsi="Arial" w:cs="Arial"/>
        </w:rPr>
        <w:tab/>
        <w:t>M2</w:t>
      </w:r>
      <w:r w:rsidRPr="00F027DA">
        <w:rPr>
          <w:rFonts w:ascii="Arial" w:hAnsi="Arial" w:cs="Arial"/>
        </w:rPr>
        <w:tab/>
        <w:t>373,500</w:t>
      </w:r>
    </w:p>
    <w:p w:rsidR="007E1019" w:rsidRPr="00F027DA" w:rsidRDefault="007E1019" w:rsidP="007E1019">
      <w:pPr>
        <w:jc w:val="both"/>
        <w:rPr>
          <w:rFonts w:ascii="Arial" w:hAnsi="Arial" w:cs="Arial"/>
        </w:rPr>
      </w:pPr>
      <w:r w:rsidRPr="00F027DA">
        <w:rPr>
          <w:rFonts w:ascii="Arial" w:hAnsi="Arial" w:cs="Arial"/>
        </w:rPr>
        <w:t>45.11.11 05030263</w:t>
      </w:r>
      <w:r w:rsidRPr="00F027DA">
        <w:rPr>
          <w:rFonts w:ascii="Arial" w:hAnsi="Arial" w:cs="Arial"/>
        </w:rPr>
        <w:tab/>
        <w:t>Odstránenie spevnených plôch a vozoviek, podkladov z kameniva ťaženého</w:t>
      </w:r>
      <w:r w:rsidRPr="00F027DA">
        <w:rPr>
          <w:rFonts w:ascii="Arial" w:hAnsi="Arial" w:cs="Arial"/>
        </w:rPr>
        <w:tab/>
        <w:t>M2</w:t>
      </w:r>
      <w:r w:rsidRPr="00F027DA">
        <w:rPr>
          <w:rFonts w:ascii="Arial" w:hAnsi="Arial" w:cs="Arial"/>
        </w:rPr>
        <w:tab/>
        <w:t>198,500</w:t>
      </w:r>
    </w:p>
    <w:p w:rsidR="007E1019" w:rsidRPr="00F027DA" w:rsidRDefault="007E1019" w:rsidP="007E1019">
      <w:pPr>
        <w:jc w:val="both"/>
        <w:rPr>
          <w:rFonts w:ascii="Arial" w:hAnsi="Arial" w:cs="Arial"/>
        </w:rPr>
      </w:pPr>
      <w:r w:rsidRPr="00F027DA">
        <w:rPr>
          <w:rFonts w:ascii="Arial" w:hAnsi="Arial" w:cs="Arial"/>
        </w:rPr>
        <w:t>45.11.11 05030407</w:t>
      </w:r>
      <w:r w:rsidRPr="00F027DA">
        <w:rPr>
          <w:rFonts w:ascii="Arial" w:hAnsi="Arial" w:cs="Arial"/>
        </w:rPr>
        <w:tab/>
        <w:t>Odstránenie spevnených plôch a vozoviek, zvodidiel, zábradlia,stien, oplotení kovových</w:t>
      </w:r>
      <w:r w:rsidRPr="00F027DA">
        <w:rPr>
          <w:rFonts w:ascii="Arial" w:hAnsi="Arial" w:cs="Arial"/>
        </w:rPr>
        <w:tab/>
        <w:t>M</w:t>
      </w:r>
      <w:r w:rsidRPr="00F027DA">
        <w:rPr>
          <w:rFonts w:ascii="Arial" w:hAnsi="Arial" w:cs="Arial"/>
        </w:rPr>
        <w:tab/>
        <w:t>336,940</w:t>
      </w:r>
    </w:p>
    <w:p w:rsidR="007E1019" w:rsidRPr="00F027DA" w:rsidRDefault="007E1019" w:rsidP="007E1019">
      <w:pPr>
        <w:jc w:val="both"/>
        <w:rPr>
          <w:rFonts w:ascii="Arial" w:hAnsi="Arial" w:cs="Arial"/>
        </w:rPr>
      </w:pPr>
      <w:r w:rsidRPr="00F027DA">
        <w:rPr>
          <w:rFonts w:ascii="Arial" w:hAnsi="Arial" w:cs="Arial"/>
        </w:rPr>
        <w:t>45.11.11 05080200</w:t>
      </w:r>
      <w:r w:rsidRPr="00F027DA">
        <w:rPr>
          <w:rFonts w:ascii="Arial" w:hAnsi="Arial" w:cs="Arial"/>
        </w:rPr>
        <w:tab/>
        <w:t>Doprava vybúraných hmôt vodorovná</w:t>
      </w:r>
      <w:r w:rsidRPr="00F027DA">
        <w:rPr>
          <w:rFonts w:ascii="Arial" w:hAnsi="Arial" w:cs="Arial"/>
        </w:rPr>
        <w:tab/>
        <w:t>T</w:t>
      </w:r>
      <w:r w:rsidRPr="00F027DA">
        <w:rPr>
          <w:rFonts w:ascii="Arial" w:hAnsi="Arial" w:cs="Arial"/>
        </w:rPr>
        <w:tab/>
        <w:t>10020,000</w:t>
      </w:r>
    </w:p>
    <w:p w:rsidR="007E1019" w:rsidRPr="00F027DA" w:rsidRDefault="007E1019" w:rsidP="007E1019">
      <w:pPr>
        <w:jc w:val="both"/>
        <w:rPr>
          <w:rFonts w:ascii="Arial" w:hAnsi="Arial" w:cs="Arial"/>
        </w:rPr>
      </w:pPr>
      <w:r w:rsidRPr="00F027DA">
        <w:rPr>
          <w:rFonts w:ascii="Arial" w:hAnsi="Arial" w:cs="Arial"/>
        </w:rPr>
        <w:t>45.11.11 05090362</w:t>
      </w:r>
      <w:r w:rsidRPr="00F027DA">
        <w:rPr>
          <w:rFonts w:ascii="Arial" w:hAnsi="Arial" w:cs="Arial"/>
        </w:rPr>
        <w:tab/>
        <w:t>Doplňujúce práce, frézovanie bitúmenového krytu, podkladu</w:t>
      </w:r>
      <w:r w:rsidRPr="00F027DA">
        <w:rPr>
          <w:rFonts w:ascii="Arial" w:hAnsi="Arial" w:cs="Arial"/>
        </w:rPr>
        <w:tab/>
        <w:t>M2</w:t>
      </w:r>
      <w:r w:rsidRPr="00F027DA">
        <w:rPr>
          <w:rFonts w:ascii="Arial" w:hAnsi="Arial" w:cs="Arial"/>
        </w:rPr>
        <w:tab/>
        <w:t>1937,500</w:t>
      </w:r>
    </w:p>
    <w:p w:rsidR="007E1019" w:rsidRPr="00F027DA" w:rsidRDefault="007E1019" w:rsidP="007E1019">
      <w:pPr>
        <w:jc w:val="both"/>
        <w:rPr>
          <w:rFonts w:ascii="Arial" w:hAnsi="Arial" w:cs="Arial"/>
        </w:rPr>
      </w:pPr>
      <w:r w:rsidRPr="00F027DA">
        <w:rPr>
          <w:rFonts w:ascii="Arial" w:hAnsi="Arial" w:cs="Arial"/>
        </w:rPr>
        <w:t>45.11.11 05090462</w:t>
      </w:r>
      <w:r w:rsidRPr="00F027DA">
        <w:rPr>
          <w:rFonts w:ascii="Arial" w:hAnsi="Arial" w:cs="Arial"/>
        </w:rPr>
        <w:tab/>
        <w:t>Doplňujúce práce, diamantové rezanie bitúmenového krytu, podkladu</w:t>
      </w:r>
      <w:r w:rsidRPr="00F027DA">
        <w:rPr>
          <w:rFonts w:ascii="Arial" w:hAnsi="Arial" w:cs="Arial"/>
        </w:rPr>
        <w:tab/>
        <w:t>M</w:t>
      </w:r>
      <w:r w:rsidRPr="00F027DA">
        <w:rPr>
          <w:rFonts w:ascii="Arial" w:hAnsi="Arial" w:cs="Arial"/>
        </w:rPr>
        <w:tab/>
        <w:t>26,000</w:t>
      </w: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rPr>
      </w:pPr>
      <w:r w:rsidRPr="00F027DA">
        <w:rPr>
          <w:rFonts w:ascii="Arial" w:hAnsi="Arial" w:cs="Arial"/>
        </w:rPr>
        <w:t>Vo Zväzku 4, v dokumentoch VV sú uvedené príslušné položky s rozdielnymi množstvami ako v dokumente 4.5 Súpis prác, resp. množstvami uvedenými v Technickej správe uvedeného objektu.</w:t>
      </w:r>
    </w:p>
    <w:p w:rsidR="007E1019" w:rsidRPr="00F027DA" w:rsidRDefault="007E1019" w:rsidP="007E1019">
      <w:pPr>
        <w:jc w:val="both"/>
        <w:rPr>
          <w:rFonts w:ascii="Arial" w:hAnsi="Arial" w:cs="Arial"/>
        </w:rPr>
      </w:pPr>
      <w:r w:rsidRPr="00F027DA">
        <w:rPr>
          <w:rFonts w:ascii="Arial" w:hAnsi="Arial" w:cs="Arial"/>
        </w:rPr>
        <w:t>45.11.11 05010104</w:t>
      </w:r>
      <w:r w:rsidRPr="00F027DA">
        <w:rPr>
          <w:rFonts w:ascii="Arial" w:hAnsi="Arial" w:cs="Arial"/>
        </w:rPr>
        <w:tab/>
        <w:t>Búranie konštrukcií základov, betónových</w:t>
      </w:r>
      <w:r w:rsidRPr="00F027DA">
        <w:rPr>
          <w:rFonts w:ascii="Arial" w:hAnsi="Arial" w:cs="Arial"/>
        </w:rPr>
        <w:tab/>
        <w:t>m3 5,50</w:t>
      </w:r>
    </w:p>
    <w:p w:rsidR="007E1019" w:rsidRPr="00F027DA" w:rsidRDefault="007E1019" w:rsidP="007E1019">
      <w:pPr>
        <w:jc w:val="both"/>
        <w:rPr>
          <w:rFonts w:ascii="Arial" w:hAnsi="Arial" w:cs="Arial"/>
        </w:rPr>
      </w:pPr>
      <w:r w:rsidRPr="00F027DA">
        <w:rPr>
          <w:rFonts w:ascii="Arial" w:hAnsi="Arial" w:cs="Arial"/>
        </w:rPr>
        <w:t>45.11.11 05030162</w:t>
      </w:r>
      <w:r w:rsidRPr="00F027DA">
        <w:rPr>
          <w:rFonts w:ascii="Arial" w:hAnsi="Arial" w:cs="Arial"/>
        </w:rPr>
        <w:tab/>
        <w:t>Odstránenie spevnených plôch a vozoviek, krytov bitúmenových</w:t>
      </w:r>
      <w:r w:rsidRPr="00F027DA">
        <w:rPr>
          <w:rFonts w:ascii="Arial" w:hAnsi="Arial" w:cs="Arial"/>
        </w:rPr>
        <w:tab/>
        <w:t>m2</w:t>
      </w:r>
      <w:r w:rsidRPr="00F027DA">
        <w:rPr>
          <w:rFonts w:ascii="Arial" w:hAnsi="Arial" w:cs="Arial"/>
        </w:rPr>
        <w:tab/>
        <w:t>26 182,00</w:t>
      </w:r>
    </w:p>
    <w:p w:rsidR="007E1019" w:rsidRPr="00F027DA" w:rsidRDefault="007E1019" w:rsidP="007E1019">
      <w:pPr>
        <w:jc w:val="both"/>
        <w:rPr>
          <w:rFonts w:ascii="Arial" w:hAnsi="Arial" w:cs="Arial"/>
        </w:rPr>
      </w:pPr>
      <w:r w:rsidRPr="00F027DA">
        <w:rPr>
          <w:rFonts w:ascii="Arial" w:hAnsi="Arial" w:cs="Arial"/>
        </w:rPr>
        <w:t>45.11.11 05030263</w:t>
      </w:r>
      <w:r w:rsidRPr="00F027DA">
        <w:rPr>
          <w:rFonts w:ascii="Arial" w:hAnsi="Arial" w:cs="Arial"/>
        </w:rPr>
        <w:tab/>
        <w:t>Odstránenie spevnených plôch a vozoviek, podkladov z kameniva ťaženého</w:t>
      </w:r>
      <w:r w:rsidRPr="00F027DA">
        <w:rPr>
          <w:rFonts w:ascii="Arial" w:hAnsi="Arial" w:cs="Arial"/>
        </w:rPr>
        <w:tab/>
        <w:t>m2</w:t>
      </w:r>
      <w:r w:rsidRPr="00F027DA">
        <w:rPr>
          <w:rFonts w:ascii="Arial" w:hAnsi="Arial" w:cs="Arial"/>
        </w:rPr>
        <w:tab/>
        <w:t>26 182,00</w:t>
      </w:r>
    </w:p>
    <w:p w:rsidR="007E1019" w:rsidRPr="00F027DA" w:rsidRDefault="007E1019" w:rsidP="007E1019">
      <w:pPr>
        <w:jc w:val="both"/>
        <w:rPr>
          <w:rFonts w:ascii="Arial" w:hAnsi="Arial" w:cs="Arial"/>
        </w:rPr>
      </w:pPr>
      <w:r w:rsidRPr="00F027DA">
        <w:rPr>
          <w:rFonts w:ascii="Arial" w:hAnsi="Arial" w:cs="Arial"/>
        </w:rPr>
        <w:t>45.11.11 05030407</w:t>
      </w:r>
      <w:r w:rsidRPr="00F027DA">
        <w:rPr>
          <w:rFonts w:ascii="Arial" w:hAnsi="Arial" w:cs="Arial"/>
        </w:rPr>
        <w:tab/>
        <w:t>Odstránenie spevnených plôch vozoviek a doplňujúcich konštrukcií zvodidiel, zábradlia, stien, oplotení kovových</w:t>
      </w:r>
      <w:r w:rsidRPr="00F027DA">
        <w:rPr>
          <w:rFonts w:ascii="Arial" w:hAnsi="Arial" w:cs="Arial"/>
        </w:rPr>
        <w:tab/>
        <w:t>m</w:t>
      </w:r>
      <w:r w:rsidRPr="00F027DA">
        <w:rPr>
          <w:rFonts w:ascii="Arial" w:hAnsi="Arial" w:cs="Arial"/>
        </w:rPr>
        <w:tab/>
        <w:t>382,00</w:t>
      </w:r>
    </w:p>
    <w:p w:rsidR="007E1019" w:rsidRPr="00F027DA" w:rsidRDefault="007E1019" w:rsidP="007E1019">
      <w:pPr>
        <w:jc w:val="both"/>
        <w:rPr>
          <w:rFonts w:ascii="Arial" w:hAnsi="Arial" w:cs="Arial"/>
        </w:rPr>
      </w:pPr>
      <w:r w:rsidRPr="00F027DA">
        <w:rPr>
          <w:rFonts w:ascii="Arial" w:hAnsi="Arial" w:cs="Arial"/>
        </w:rPr>
        <w:t>45.11.11 05080200</w:t>
      </w:r>
      <w:r w:rsidRPr="00F027DA">
        <w:rPr>
          <w:rFonts w:ascii="Arial" w:hAnsi="Arial" w:cs="Arial"/>
        </w:rPr>
        <w:tab/>
        <w:t>Doprava vybúraných hmôt vodorovná</w:t>
      </w:r>
      <w:r w:rsidRPr="00F027DA">
        <w:rPr>
          <w:rFonts w:ascii="Arial" w:hAnsi="Arial" w:cs="Arial"/>
        </w:rPr>
        <w:tab/>
        <w:t>t</w:t>
      </w:r>
      <w:r w:rsidRPr="00F027DA">
        <w:rPr>
          <w:rFonts w:ascii="Arial" w:hAnsi="Arial" w:cs="Arial"/>
        </w:rPr>
        <w:tab/>
        <w:t>3 325</w:t>
      </w:r>
    </w:p>
    <w:p w:rsidR="007E1019" w:rsidRPr="00F027DA" w:rsidRDefault="007E1019" w:rsidP="007E1019">
      <w:pPr>
        <w:jc w:val="both"/>
        <w:rPr>
          <w:rFonts w:ascii="Arial" w:hAnsi="Arial" w:cs="Arial"/>
        </w:rPr>
      </w:pPr>
      <w:r w:rsidRPr="00F027DA">
        <w:rPr>
          <w:rFonts w:ascii="Arial" w:hAnsi="Arial" w:cs="Arial"/>
        </w:rPr>
        <w:lastRenderedPageBreak/>
        <w:t>45.11.11 05080200</w:t>
      </w:r>
      <w:r w:rsidRPr="00F027DA">
        <w:rPr>
          <w:rFonts w:ascii="Arial" w:hAnsi="Arial" w:cs="Arial"/>
        </w:rPr>
        <w:tab/>
        <w:t>Doprava vybúraných hmôt vodorovná</w:t>
      </w:r>
      <w:r w:rsidRPr="00F027DA">
        <w:rPr>
          <w:rFonts w:ascii="Arial" w:hAnsi="Arial" w:cs="Arial"/>
        </w:rPr>
        <w:tab/>
        <w:t>t</w:t>
      </w:r>
      <w:r w:rsidRPr="00F027DA">
        <w:rPr>
          <w:rFonts w:ascii="Arial" w:hAnsi="Arial" w:cs="Arial"/>
        </w:rPr>
        <w:tab/>
        <w:t>324</w:t>
      </w:r>
    </w:p>
    <w:p w:rsidR="007E1019" w:rsidRPr="00F027DA" w:rsidRDefault="007E1019" w:rsidP="007E1019">
      <w:pPr>
        <w:jc w:val="both"/>
        <w:rPr>
          <w:rFonts w:ascii="Arial" w:hAnsi="Arial" w:cs="Arial"/>
        </w:rPr>
      </w:pPr>
      <w:r w:rsidRPr="00F027DA">
        <w:rPr>
          <w:rFonts w:ascii="Arial" w:hAnsi="Arial" w:cs="Arial"/>
        </w:rPr>
        <w:t>45.11.11 05090362</w:t>
      </w:r>
      <w:r w:rsidRPr="00F027DA">
        <w:rPr>
          <w:rFonts w:ascii="Arial" w:hAnsi="Arial" w:cs="Arial"/>
        </w:rPr>
        <w:tab/>
        <w:t>Doplňujúce práce, frézovanie bitúmenového krytu, podkladu</w:t>
      </w:r>
      <w:r w:rsidRPr="00F027DA">
        <w:rPr>
          <w:rFonts w:ascii="Arial" w:hAnsi="Arial" w:cs="Arial"/>
        </w:rPr>
        <w:tab/>
        <w:t>m2</w:t>
      </w:r>
      <w:r w:rsidRPr="00F027DA">
        <w:rPr>
          <w:rFonts w:ascii="Arial" w:hAnsi="Arial" w:cs="Arial"/>
        </w:rPr>
        <w:tab/>
        <w:t>64</w:t>
      </w: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rPr>
      </w:pPr>
      <w:r w:rsidRPr="00F027DA">
        <w:rPr>
          <w:rFonts w:ascii="Arial" w:hAnsi="Arial" w:cs="Arial"/>
        </w:rPr>
        <w:t xml:space="preserve">V zmysle Technickej správy SO 020-00 v Súpise prác chýbajú položky </w:t>
      </w:r>
    </w:p>
    <w:p w:rsidR="007E1019" w:rsidRPr="00F027DA" w:rsidRDefault="007E1019" w:rsidP="007E1019">
      <w:pPr>
        <w:jc w:val="both"/>
        <w:rPr>
          <w:rFonts w:ascii="Arial" w:hAnsi="Arial" w:cs="Arial"/>
        </w:rPr>
      </w:pPr>
      <w:r w:rsidRPr="00F027DA">
        <w:rPr>
          <w:rFonts w:ascii="Arial" w:hAnsi="Arial" w:cs="Arial"/>
        </w:rPr>
        <w:t>-</w:t>
      </w:r>
      <w:r w:rsidRPr="00F027DA">
        <w:rPr>
          <w:rFonts w:ascii="Arial" w:hAnsi="Arial" w:cs="Arial"/>
        </w:rPr>
        <w:tab/>
        <w:t>Búranie vozoviek ciest 19297 m2 + 6885 m2</w:t>
      </w:r>
    </w:p>
    <w:p w:rsidR="007E1019" w:rsidRPr="00F027DA" w:rsidRDefault="007E1019" w:rsidP="007E1019">
      <w:pPr>
        <w:jc w:val="both"/>
        <w:rPr>
          <w:rFonts w:ascii="Arial" w:hAnsi="Arial" w:cs="Arial"/>
        </w:rPr>
      </w:pPr>
      <w:r w:rsidRPr="00F027DA">
        <w:rPr>
          <w:rFonts w:ascii="Arial" w:hAnsi="Arial" w:cs="Arial"/>
        </w:rPr>
        <w:t>-</w:t>
      </w:r>
      <w:r w:rsidRPr="00F027DA">
        <w:rPr>
          <w:rFonts w:ascii="Arial" w:hAnsi="Arial" w:cs="Arial"/>
        </w:rPr>
        <w:tab/>
        <w:t>Búranie vozovky panelových ciest: 220 m2</w:t>
      </w:r>
    </w:p>
    <w:p w:rsidR="007E1019" w:rsidRPr="00F027DA" w:rsidRDefault="007E1019" w:rsidP="007E1019">
      <w:pPr>
        <w:jc w:val="both"/>
        <w:rPr>
          <w:rFonts w:ascii="Arial" w:hAnsi="Arial" w:cs="Arial"/>
        </w:rPr>
      </w:pPr>
      <w:r w:rsidRPr="00F027DA">
        <w:rPr>
          <w:rFonts w:ascii="Arial" w:hAnsi="Arial" w:cs="Arial"/>
        </w:rPr>
        <w:t>-</w:t>
      </w:r>
      <w:r w:rsidRPr="00F027DA">
        <w:rPr>
          <w:rFonts w:ascii="Arial" w:hAnsi="Arial" w:cs="Arial"/>
        </w:rPr>
        <w:tab/>
        <w:t>Frézovanie krytu 2553 m2</w:t>
      </w:r>
    </w:p>
    <w:p w:rsidR="007E1019" w:rsidRPr="00F027DA" w:rsidRDefault="007E1019" w:rsidP="007E1019">
      <w:pPr>
        <w:jc w:val="both"/>
        <w:rPr>
          <w:rFonts w:ascii="Arial" w:hAnsi="Arial" w:cs="Arial"/>
        </w:rPr>
      </w:pPr>
      <w:r w:rsidRPr="00F027DA">
        <w:rPr>
          <w:rFonts w:ascii="Arial" w:hAnsi="Arial" w:cs="Arial"/>
        </w:rPr>
        <w:t>-</w:t>
      </w:r>
      <w:r w:rsidRPr="00F027DA">
        <w:rPr>
          <w:rFonts w:ascii="Arial" w:hAnsi="Arial" w:cs="Arial"/>
        </w:rPr>
        <w:tab/>
        <w:t>Búranie priepustu 12,5 m+7 m</w:t>
      </w:r>
    </w:p>
    <w:p w:rsidR="007E1019" w:rsidRPr="00F027DA" w:rsidRDefault="007E1019" w:rsidP="007E1019">
      <w:pPr>
        <w:jc w:val="both"/>
        <w:rPr>
          <w:rFonts w:ascii="Arial" w:hAnsi="Arial" w:cs="Arial"/>
        </w:rPr>
      </w:pPr>
      <w:r w:rsidRPr="00F027DA">
        <w:rPr>
          <w:rFonts w:ascii="Arial" w:hAnsi="Arial" w:cs="Arial"/>
        </w:rPr>
        <w:t>-</w:t>
      </w:r>
      <w:r w:rsidRPr="00F027DA">
        <w:rPr>
          <w:rFonts w:ascii="Arial" w:hAnsi="Arial" w:cs="Arial"/>
        </w:rPr>
        <w:tab/>
        <w:t>Búranie oplotenia 382 m+129 m+214 m</w:t>
      </w:r>
    </w:p>
    <w:p w:rsidR="007E1019" w:rsidRPr="00F027DA" w:rsidRDefault="007E1019" w:rsidP="007E1019">
      <w:pPr>
        <w:jc w:val="both"/>
        <w:rPr>
          <w:rFonts w:ascii="Arial" w:hAnsi="Arial" w:cs="Arial"/>
        </w:rPr>
      </w:pPr>
      <w:r w:rsidRPr="00F027DA">
        <w:rPr>
          <w:rFonts w:ascii="Arial" w:hAnsi="Arial" w:cs="Arial"/>
        </w:rPr>
        <w:t>-</w:t>
      </w:r>
      <w:r w:rsidRPr="00F027DA">
        <w:rPr>
          <w:rFonts w:ascii="Arial" w:hAnsi="Arial" w:cs="Arial"/>
        </w:rPr>
        <w:tab/>
        <w:t>Búranie priekop 1144 m</w:t>
      </w:r>
    </w:p>
    <w:p w:rsidR="007E1019" w:rsidRPr="00F027DA" w:rsidRDefault="007E1019" w:rsidP="007E1019">
      <w:pPr>
        <w:jc w:val="both"/>
        <w:rPr>
          <w:rFonts w:ascii="Arial" w:hAnsi="Arial" w:cs="Arial"/>
        </w:rPr>
      </w:pPr>
    </w:p>
    <w:p w:rsidR="007E1019" w:rsidRPr="00F027DA" w:rsidRDefault="007E1019" w:rsidP="007E1019">
      <w:pPr>
        <w:jc w:val="both"/>
        <w:rPr>
          <w:rFonts w:ascii="Arial" w:hAnsi="Arial" w:cs="Arial"/>
        </w:rPr>
      </w:pPr>
      <w:r w:rsidRPr="00F027DA">
        <w:rPr>
          <w:rFonts w:ascii="Arial" w:hAnsi="Arial" w:cs="Arial"/>
        </w:rPr>
        <w:t>Ďalej je v Technickej správe uvedené množstvo odpadu z vybúraných vozoviek (bitúmenové zmesi) v celkovom množstve 19328,100 t, pričom vo výkaze výmer, resp. v súpise prác nie je uvedená doprava hmôt z vybúraných vozoviek v množstve, ktoré uvádza Technická správa.</w:t>
      </w:r>
    </w:p>
    <w:p w:rsidR="007E1019" w:rsidRPr="00F027DA" w:rsidRDefault="007E1019" w:rsidP="007E1019">
      <w:pPr>
        <w:jc w:val="both"/>
        <w:rPr>
          <w:rFonts w:ascii="Arial" w:hAnsi="Arial" w:cs="Arial"/>
        </w:rPr>
      </w:pPr>
      <w:r w:rsidRPr="00F027DA">
        <w:rPr>
          <w:rFonts w:ascii="Arial" w:hAnsi="Arial" w:cs="Arial"/>
        </w:rPr>
        <w:t>Žiadame verejného obstarávateľa o vysvetlenie uvedených nezrovnalostí medzi súpisom prác, PD a výkazom výmer.</w:t>
      </w:r>
    </w:p>
    <w:p w:rsidR="007E1019" w:rsidRPr="00C61377" w:rsidRDefault="007E1019" w:rsidP="007E1019">
      <w:pPr>
        <w:spacing w:after="200" w:line="276" w:lineRule="auto"/>
        <w:contextualSpacing/>
        <w:jc w:val="both"/>
        <w:rPr>
          <w:rFonts w:ascii="Arial" w:hAnsi="Arial" w:cs="Arial"/>
          <w:b/>
          <w:color w:val="00B050"/>
        </w:rPr>
      </w:pPr>
      <w:r w:rsidRPr="00F027DA">
        <w:rPr>
          <w:rFonts w:ascii="Arial" w:hAnsi="Arial" w:cs="Arial"/>
          <w:b/>
          <w:color w:val="00B050"/>
        </w:rPr>
        <w:t>Odpoveď</w:t>
      </w:r>
      <w:r w:rsidR="002618FF">
        <w:rPr>
          <w:rFonts w:ascii="Arial" w:hAnsi="Arial" w:cs="Arial"/>
          <w:b/>
          <w:color w:val="00B050"/>
        </w:rPr>
        <w:t xml:space="preserve"> 348</w:t>
      </w:r>
      <w:r w:rsidRPr="00F027DA">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VV je opravený na základe otázky 117</w:t>
      </w:r>
    </w:p>
    <w:p w:rsidR="007E1019" w:rsidRDefault="007E1019" w:rsidP="007E1019">
      <w:pPr>
        <w:jc w:val="both"/>
        <w:rPr>
          <w:rFonts w:ascii="Arial" w:hAnsi="Arial" w:cs="Arial"/>
        </w:rPr>
      </w:pPr>
    </w:p>
    <w:p w:rsidR="007E1019" w:rsidRPr="000B0511" w:rsidRDefault="007E1019" w:rsidP="582175BF">
      <w:pPr>
        <w:jc w:val="both"/>
        <w:rPr>
          <w:rFonts w:ascii="Arial" w:hAnsi="Arial" w:cs="Arial"/>
        </w:rPr>
      </w:pPr>
    </w:p>
    <w:p w:rsidR="002618FF" w:rsidRDefault="002618FF" w:rsidP="582175BF">
      <w:pPr>
        <w:jc w:val="both"/>
        <w:rPr>
          <w:rFonts w:ascii="Arial" w:hAnsi="Arial" w:cs="Arial"/>
          <w:b/>
          <w:bCs/>
        </w:rPr>
      </w:pPr>
      <w:bookmarkStart w:id="25" w:name="_Hlk5083658"/>
    </w:p>
    <w:p w:rsidR="007E1019" w:rsidRPr="00A03411" w:rsidRDefault="582175BF" w:rsidP="582175BF">
      <w:pPr>
        <w:jc w:val="both"/>
        <w:rPr>
          <w:rFonts w:ascii="Arial" w:hAnsi="Arial" w:cs="Arial"/>
          <w:b/>
          <w:bCs/>
        </w:rPr>
      </w:pPr>
      <w:r w:rsidRPr="582175BF">
        <w:rPr>
          <w:rFonts w:ascii="Arial" w:hAnsi="Arial" w:cs="Arial"/>
          <w:b/>
          <w:bCs/>
        </w:rPr>
        <w:t>Otázka 349:</w:t>
      </w:r>
    </w:p>
    <w:p w:rsidR="007E1019" w:rsidRPr="00A03411" w:rsidRDefault="582175BF" w:rsidP="582175BF">
      <w:pPr>
        <w:jc w:val="both"/>
        <w:rPr>
          <w:rFonts w:ascii="Arial" w:hAnsi="Arial" w:cs="Arial"/>
        </w:rPr>
      </w:pPr>
      <w:r w:rsidRPr="582175BF">
        <w:rPr>
          <w:rFonts w:ascii="Arial" w:hAnsi="Arial" w:cs="Arial"/>
        </w:rPr>
        <w:t>V položke č. 45.11.11-05080200 – „Doprava vybúraných hmôt vodorovná“ sú uvedené nasledujúce nezrovnalosti:</w:t>
      </w:r>
    </w:p>
    <w:p w:rsidR="007E1019" w:rsidRPr="00A03411" w:rsidRDefault="582175BF" w:rsidP="582175BF">
      <w:pPr>
        <w:jc w:val="both"/>
        <w:rPr>
          <w:rFonts w:ascii="Arial" w:hAnsi="Arial" w:cs="Arial"/>
        </w:rPr>
      </w:pPr>
      <w:r w:rsidRPr="582175BF">
        <w:rPr>
          <w:rFonts w:ascii="Arial" w:hAnsi="Arial" w:cs="Arial"/>
        </w:rPr>
        <w:t>1.A V SO 020-00 je nesúlad množstva v Súpise prác a vo výkaze výmer (VV).</w:t>
      </w:r>
    </w:p>
    <w:p w:rsidR="007E1019" w:rsidRPr="00A03411" w:rsidRDefault="582175BF" w:rsidP="582175BF">
      <w:pPr>
        <w:jc w:val="both"/>
        <w:rPr>
          <w:rFonts w:ascii="Arial" w:hAnsi="Arial" w:cs="Arial"/>
        </w:rPr>
      </w:pPr>
      <w:r w:rsidRPr="582175BF">
        <w:rPr>
          <w:rFonts w:ascii="Arial" w:hAnsi="Arial" w:cs="Arial"/>
        </w:rPr>
        <w:t>1.B V SO 114-06 je nesúlad Súpisu prác a VV - v súpise prác je započítaná iba doprava vybúraných hmôt po frézovaní napojení 17,123 t (v podrobnom VV je to položka č.3), ale v súpise prác chýba doprava vybúraných hmôt z odstránenia vrstiev poľnej cesty v ploche 2876 m2 (viď položky č.1 a č.2), čo prestavuje podľa položky č.4 podrobného VV 2732,20 ton.</w:t>
      </w:r>
    </w:p>
    <w:p w:rsidR="007E1019" w:rsidRPr="00A03411" w:rsidRDefault="582175BF" w:rsidP="582175BF">
      <w:pPr>
        <w:jc w:val="both"/>
        <w:rPr>
          <w:rFonts w:ascii="Arial" w:hAnsi="Arial" w:cs="Arial"/>
        </w:rPr>
      </w:pPr>
      <w:r w:rsidRPr="582175BF">
        <w:rPr>
          <w:rFonts w:ascii="Arial" w:hAnsi="Arial" w:cs="Arial"/>
        </w:rPr>
        <w:t>1.C Vo VV SO 114-06 je množstvo položky 134,083*0,127=17,12 uvedené duplicitne.</w:t>
      </w:r>
    </w:p>
    <w:p w:rsidR="007E1019" w:rsidRPr="00A03411" w:rsidRDefault="582175BF" w:rsidP="582175BF">
      <w:pPr>
        <w:jc w:val="both"/>
        <w:rPr>
          <w:rFonts w:ascii="Arial" w:hAnsi="Arial" w:cs="Arial"/>
        </w:rPr>
      </w:pPr>
      <w:r w:rsidRPr="582175BF">
        <w:rPr>
          <w:rFonts w:ascii="Arial" w:hAnsi="Arial" w:cs="Arial"/>
        </w:rPr>
        <w:t>1.D V SO 114-07 v súpise prác je správny výpočet, vo VV je nesprávny výpočet množstva uvedenej položky.</w:t>
      </w:r>
    </w:p>
    <w:p w:rsidR="007E1019" w:rsidRPr="00A03411" w:rsidRDefault="582175BF" w:rsidP="582175BF">
      <w:pPr>
        <w:jc w:val="both"/>
        <w:rPr>
          <w:rFonts w:ascii="Arial" w:hAnsi="Arial" w:cs="Arial"/>
        </w:rPr>
      </w:pPr>
      <w:r w:rsidRPr="582175BF">
        <w:rPr>
          <w:rFonts w:ascii="Arial" w:hAnsi="Arial" w:cs="Arial"/>
        </w:rPr>
        <w:t>1.E V SO 114-07 vo VV je výpočet množstva 63,61*0,127= 8,08 t uvedený duplicitne.</w:t>
      </w:r>
    </w:p>
    <w:p w:rsidR="007E1019" w:rsidRPr="00A03411" w:rsidRDefault="582175BF" w:rsidP="582175BF">
      <w:pPr>
        <w:jc w:val="both"/>
        <w:rPr>
          <w:rFonts w:ascii="Arial" w:hAnsi="Arial" w:cs="Arial"/>
        </w:rPr>
      </w:pPr>
      <w:r w:rsidRPr="582175BF">
        <w:rPr>
          <w:rFonts w:ascii="Arial" w:hAnsi="Arial" w:cs="Arial"/>
        </w:rPr>
        <w:t>1.F V SO 114-08 je nesúlad množstva položky v Súpise prác a výkaze výmer s Projektovou dokumentáciou.</w:t>
      </w:r>
    </w:p>
    <w:p w:rsidR="007E1019" w:rsidRPr="00A03411" w:rsidRDefault="582175BF" w:rsidP="582175BF">
      <w:pPr>
        <w:jc w:val="both"/>
        <w:rPr>
          <w:rFonts w:ascii="Arial" w:hAnsi="Arial" w:cs="Arial"/>
        </w:rPr>
      </w:pPr>
      <w:r w:rsidRPr="582175BF">
        <w:rPr>
          <w:rFonts w:ascii="Arial" w:hAnsi="Arial" w:cs="Arial"/>
        </w:rPr>
        <w:t xml:space="preserve">1.G V SO 114-08 vo VV pol. č. 2 je odvoz z frézovania napojení a v pol. č. 3 je odstránenie vrstiev obchádzky, t. j. ŠD+HDK: 1407m2*0,48m*2,0t/m2 = 1350,720 t + frézovanie AC 11 O 80kg/m2: 1407m2*0,080t/m2 = 112,560 t, t.j. celkom má byť v položke 1463,28 ton. </w:t>
      </w:r>
    </w:p>
    <w:p w:rsidR="007E1019" w:rsidRPr="000B0511" w:rsidRDefault="582175BF" w:rsidP="582175BF">
      <w:pPr>
        <w:jc w:val="both"/>
        <w:rPr>
          <w:rFonts w:ascii="Arial" w:hAnsi="Arial" w:cs="Arial"/>
        </w:rPr>
      </w:pPr>
      <w:r w:rsidRPr="582175BF">
        <w:rPr>
          <w:rFonts w:ascii="Arial" w:hAnsi="Arial" w:cs="Arial"/>
        </w:rPr>
        <w:t>Žiadame verejného obstarávateľa o vysvetlenie uvedených nezrovnalostí.</w:t>
      </w:r>
    </w:p>
    <w:bookmarkEnd w:id="25"/>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349</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bude aktualizovaný</w:t>
      </w:r>
    </w:p>
    <w:p w:rsidR="582175BF" w:rsidRDefault="582175BF" w:rsidP="582175BF">
      <w:pPr>
        <w:jc w:val="both"/>
        <w:rPr>
          <w:rFonts w:ascii="Arial" w:hAnsi="Arial" w:cs="Arial"/>
          <w:highlight w:val="yellow"/>
        </w:rPr>
      </w:pP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350</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č. 45.11.20-01020101 – „Odkopávky a prekopávky humóznej vrstvy, ornice“ sú uvedené nasledujúce nezrovnalosti:</w:t>
      </w:r>
    </w:p>
    <w:p w:rsidR="007E1019" w:rsidRPr="000B0511" w:rsidRDefault="007E1019" w:rsidP="007E1019">
      <w:pPr>
        <w:jc w:val="both"/>
        <w:rPr>
          <w:rFonts w:ascii="Arial" w:hAnsi="Arial" w:cs="Arial"/>
        </w:rPr>
      </w:pPr>
      <w:r w:rsidRPr="000B0511">
        <w:rPr>
          <w:rFonts w:ascii="Arial" w:hAnsi="Arial" w:cs="Arial"/>
        </w:rPr>
        <w:t>2.A V SO 103-01-00 je nesúlad súpisu prác s podrobným VV a PD, kde v Sprievodnej správe, Príloha 2 "Výkaz kubatúr, plôch" je pre odhumusovanie uvedená výmera 3 030 m3.</w:t>
      </w:r>
    </w:p>
    <w:p w:rsidR="007E1019" w:rsidRPr="000B0511" w:rsidRDefault="007E1019" w:rsidP="007E1019">
      <w:pPr>
        <w:jc w:val="both"/>
        <w:rPr>
          <w:rFonts w:ascii="Arial" w:hAnsi="Arial" w:cs="Arial"/>
        </w:rPr>
      </w:pPr>
      <w:r w:rsidRPr="000B0511">
        <w:rPr>
          <w:rFonts w:ascii="Arial" w:hAnsi="Arial" w:cs="Arial"/>
        </w:rPr>
        <w:t>2.B V SO 103-02-00 je nesúlad súpisu prác a podrobného VV s PD, kde v Sprievodnej správe, Príloha 2 "Výkaz ku</w:t>
      </w:r>
      <w:r>
        <w:rPr>
          <w:rFonts w:ascii="Arial" w:hAnsi="Arial" w:cs="Arial"/>
        </w:rPr>
        <w:t>7</w:t>
      </w:r>
      <w:r w:rsidRPr="000B0511">
        <w:rPr>
          <w:rFonts w:ascii="Arial" w:hAnsi="Arial" w:cs="Arial"/>
        </w:rPr>
        <w:t>batúr, plôch" je pre odhumusovanie uvedená výmera 3 781 m3.</w:t>
      </w:r>
    </w:p>
    <w:p w:rsidR="007E1019" w:rsidRPr="000B0511" w:rsidRDefault="007E1019" w:rsidP="007E1019">
      <w:pPr>
        <w:jc w:val="both"/>
        <w:rPr>
          <w:rFonts w:ascii="Arial" w:hAnsi="Arial" w:cs="Arial"/>
        </w:rPr>
      </w:pPr>
      <w:r w:rsidRPr="000B0511">
        <w:rPr>
          <w:rFonts w:ascii="Arial" w:hAnsi="Arial" w:cs="Arial"/>
        </w:rPr>
        <w:t>2.C V 104-01-00 je nesúlad súpisu prác a podrobného VV s PD, kde v Sprievodnej správe, Príloha 2 "Výkaz kubatúr, plôch" je pre odhumusovanie uvedená výmera 3 506 m3.</w:t>
      </w:r>
    </w:p>
    <w:p w:rsidR="007E1019" w:rsidRPr="000B0511" w:rsidRDefault="007E1019" w:rsidP="007E1019">
      <w:pPr>
        <w:jc w:val="both"/>
        <w:rPr>
          <w:rFonts w:ascii="Arial" w:hAnsi="Arial" w:cs="Arial"/>
        </w:rPr>
      </w:pPr>
      <w:r w:rsidRPr="000B0511">
        <w:rPr>
          <w:rFonts w:ascii="Arial" w:hAnsi="Arial" w:cs="Arial"/>
        </w:rPr>
        <w:lastRenderedPageBreak/>
        <w:t>V SO 104-02-00 nesúlad súpisu prác a podrobného VV s PD, kde v Sprievodnej správe, Príloha 2 "Výkaz kubatúr, plôch" je pre odhumusovanie uvedená výmera 1 600 m3.</w:t>
      </w:r>
    </w:p>
    <w:p w:rsidR="007E1019" w:rsidRPr="000B0511" w:rsidRDefault="007E1019" w:rsidP="007E1019">
      <w:pPr>
        <w:jc w:val="both"/>
        <w:rPr>
          <w:rFonts w:ascii="Arial" w:hAnsi="Arial" w:cs="Arial"/>
        </w:rPr>
      </w:pPr>
      <w:r w:rsidRPr="000B0511">
        <w:rPr>
          <w:rFonts w:ascii="Arial" w:hAnsi="Arial" w:cs="Arial"/>
        </w:rPr>
        <w:t>2.E V SO 106-01 je nesúlad súpisu prác a podrobného VV s PD, kde v Sprievodnej správe, Príloha 2 "Výkaz kubatúr, plôch" je pre odhumusovanie uvedená výmera 4 314 m3.</w:t>
      </w:r>
    </w:p>
    <w:p w:rsidR="007E1019" w:rsidRPr="000B0511" w:rsidRDefault="007E1019" w:rsidP="007E1019">
      <w:pPr>
        <w:jc w:val="both"/>
        <w:rPr>
          <w:rFonts w:ascii="Arial" w:hAnsi="Arial" w:cs="Arial"/>
        </w:rPr>
      </w:pPr>
      <w:r w:rsidRPr="000B0511">
        <w:rPr>
          <w:rFonts w:ascii="Arial" w:hAnsi="Arial" w:cs="Arial"/>
        </w:rPr>
        <w:t>2.F V SO 114-06 je nesúlad súpisu prác a podrobného VV s PD , kde v Sprievodnej správe, Príloha 2 "Výkaz kubatúr, plôch" je pre odhumusovanie uvedená výmera 3 286 m3.</w:t>
      </w:r>
    </w:p>
    <w:p w:rsidR="007E1019" w:rsidRPr="000B0511" w:rsidRDefault="007E1019" w:rsidP="007E1019">
      <w:pPr>
        <w:jc w:val="both"/>
        <w:rPr>
          <w:rFonts w:ascii="Arial" w:hAnsi="Arial" w:cs="Arial"/>
        </w:rPr>
      </w:pPr>
      <w:r w:rsidRPr="000B0511">
        <w:rPr>
          <w:rFonts w:ascii="Arial" w:hAnsi="Arial" w:cs="Arial"/>
        </w:rPr>
        <w:t>2.G V SO 114-07 je nesúlad súpisu prác a podrobného VV s PD, kde v Sprievodnej správe, Príloha 2 "Výkaz kubatúr, plôch" je pre odhumusovanie uvedená výmera 411 m3.</w:t>
      </w:r>
    </w:p>
    <w:p w:rsidR="007E1019" w:rsidRPr="000B0511" w:rsidRDefault="007E1019" w:rsidP="007E1019">
      <w:pPr>
        <w:jc w:val="both"/>
        <w:rPr>
          <w:rFonts w:ascii="Arial" w:hAnsi="Arial" w:cs="Arial"/>
        </w:rPr>
      </w:pPr>
      <w:r w:rsidRPr="000B0511">
        <w:rPr>
          <w:rFonts w:ascii="Arial" w:hAnsi="Arial" w:cs="Arial"/>
        </w:rPr>
        <w:t xml:space="preserve">2.H V SO 114-08 je nesúlad súpisu prác s podrobným VV a PD, kde v Sprievodnej správe, Príloha 2 "Výkaz kubatúr, plôch" je pre odhumusovanie uvedená výmera 2 741 m3. </w:t>
      </w:r>
    </w:p>
    <w:p w:rsidR="007E1019" w:rsidRPr="000B0511" w:rsidRDefault="007E1019" w:rsidP="007E1019">
      <w:pPr>
        <w:jc w:val="both"/>
        <w:rPr>
          <w:rFonts w:ascii="Arial" w:hAnsi="Arial" w:cs="Arial"/>
        </w:rPr>
      </w:pPr>
      <w:r w:rsidRPr="000B0511">
        <w:rPr>
          <w:rFonts w:ascii="Arial" w:hAnsi="Arial" w:cs="Arial"/>
        </w:rPr>
        <w:t xml:space="preserve">2.I V SO 2019-00 je nesúlad súpisu prác a podrobného VV (169,500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2.J V SO 232-00 je nesúlad súpisu prác a podrobného VV (24,000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2.K V SO 233-00 je nesúlad súpisu prác a podrobného VV (53,000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2.L V SO 510-00 je nesúlad súpisu prác a podrobného VV (1297,500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2.M V SO 520-00 je nesúlad súpisu prác a podrobného VV (128,004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2.N V SO 521-00 je nesúlad súpisu prác a podrobného VV (9,960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2.O V SO 522-00 je nesúlad súpisu prác a podrobného VV (190,038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2.P V SO 523-00 je nesúlad súpisu prác a podrobného VV (40,000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2.R V SO 711-00 je nesúlad súpisu prác a podrobného VV (646,000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2.S V SO 719-00 je nesúlad súpisu prác a podrobného VV (940,161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2.T V SO 721-00 je nesúlad súpisu prác a podrobného VV (2025,909 m3) s PD, kde v Sprievodnej správe, Príloha 2 "Výkaz kubatúr, plôch" je pre odhumusovanie uvedená výmera 0,00 m3. </w:t>
      </w:r>
    </w:p>
    <w:p w:rsidR="007E1019" w:rsidRPr="000B0511" w:rsidRDefault="007E1019" w:rsidP="007E1019">
      <w:pPr>
        <w:jc w:val="both"/>
        <w:rPr>
          <w:rFonts w:ascii="Arial" w:hAnsi="Arial" w:cs="Arial"/>
        </w:rPr>
      </w:pPr>
      <w:r w:rsidRPr="000B0511">
        <w:rPr>
          <w:rFonts w:ascii="Arial" w:hAnsi="Arial" w:cs="Arial"/>
        </w:rPr>
        <w:t xml:space="preserve">2.U V SO 240-01, 240-02, 240-03, 241-01, 241-02, 513-00, 712-00, 713-00, 714-00, 716-00, 717-00, 718-00, je nesúlad súpisu prác a podrobného VV s PD, kde v Sprievodnej správe, Príloha 2 "Výkaz kubatúr, plôch" sa uvedené objekty nenachádzajú. </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Odpoveď</w:t>
      </w:r>
      <w:r w:rsidR="002618FF">
        <w:rPr>
          <w:rFonts w:ascii="Arial" w:hAnsi="Arial" w:cs="Arial"/>
          <w:b/>
          <w:color w:val="00B050"/>
        </w:rPr>
        <w:t xml:space="preserve"> 350</w:t>
      </w:r>
      <w:r w:rsidRPr="00C61377">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 xml:space="preserve">VV je opravený </w:t>
      </w:r>
      <w:r>
        <w:rPr>
          <w:rFonts w:ascii="Arial" w:hAnsi="Arial" w:cs="Arial"/>
          <w:b/>
          <w:color w:val="00B050"/>
        </w:rPr>
        <w:t>tak aby korešpondoval s PD , VV a súpis prác je zjednotený</w:t>
      </w: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351</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č. 45.11.20-01020400 – „Odkopávky a prekopávky komunikácií,železníc,plôch“ sú uvedené nasledujúce nezrovnalosti:</w:t>
      </w:r>
    </w:p>
    <w:p w:rsidR="007E1019" w:rsidRPr="000B0511" w:rsidRDefault="007E1019" w:rsidP="007E1019">
      <w:pPr>
        <w:jc w:val="both"/>
        <w:rPr>
          <w:rFonts w:ascii="Arial" w:hAnsi="Arial" w:cs="Arial"/>
        </w:rPr>
      </w:pPr>
      <w:r w:rsidRPr="000B0511">
        <w:rPr>
          <w:rFonts w:ascii="Arial" w:hAnsi="Arial" w:cs="Arial"/>
        </w:rPr>
        <w:t>3.A V SO 103-01-00 je v Súpise prác uvedená výmera 21 222,400 m3, pričom vo výkaze výmer je uvedená hodnota 7701,000 m3.</w:t>
      </w:r>
    </w:p>
    <w:p w:rsidR="007E1019" w:rsidRPr="000B0511" w:rsidRDefault="007E1019" w:rsidP="007E1019">
      <w:pPr>
        <w:jc w:val="both"/>
        <w:rPr>
          <w:rFonts w:ascii="Arial" w:hAnsi="Arial" w:cs="Arial"/>
        </w:rPr>
      </w:pPr>
      <w:r w:rsidRPr="000B0511">
        <w:rPr>
          <w:rFonts w:ascii="Arial" w:hAnsi="Arial" w:cs="Arial"/>
        </w:rPr>
        <w:lastRenderedPageBreak/>
        <w:t>3.B V SO 114-07 je v Súpise prác uvedená výmera 996,614 m3, pričom vo výkaze výmer je uvedená hodnota 1582 m3.</w:t>
      </w:r>
    </w:p>
    <w:p w:rsidR="007E1019" w:rsidRPr="000B0511" w:rsidRDefault="007E1019" w:rsidP="007E1019">
      <w:pPr>
        <w:jc w:val="both"/>
        <w:rPr>
          <w:rFonts w:ascii="Arial" w:hAnsi="Arial" w:cs="Arial"/>
        </w:rPr>
      </w:pPr>
      <w:r w:rsidRPr="000B0511">
        <w:rPr>
          <w:rFonts w:ascii="Arial" w:hAnsi="Arial" w:cs="Arial"/>
        </w:rPr>
        <w:t>3.C V SO 114-08 je v Súpise prác uvedená výmera 2392,974 m3, pričom vo výkaze výmer je uvedená hodnota 2822 m3.</w:t>
      </w:r>
    </w:p>
    <w:p w:rsidR="007E1019" w:rsidRPr="000B0511" w:rsidRDefault="007E1019" w:rsidP="007E1019">
      <w:pPr>
        <w:jc w:val="both"/>
        <w:rPr>
          <w:rFonts w:ascii="Arial" w:hAnsi="Arial" w:cs="Arial"/>
        </w:rPr>
      </w:pPr>
      <w:r w:rsidRPr="000B0511">
        <w:rPr>
          <w:rFonts w:ascii="Arial" w:hAnsi="Arial" w:cs="Arial"/>
        </w:rPr>
        <w:t>3.D V SO 114-09 je v Súpise prác uvedená výmera 379,000 m3, pričom vo výkaze výmer je uvedená hodnota 324,000 m3.</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Odpoveď</w:t>
      </w:r>
      <w:r w:rsidR="002618FF">
        <w:rPr>
          <w:rFonts w:ascii="Arial" w:hAnsi="Arial" w:cs="Arial"/>
          <w:b/>
          <w:color w:val="00B050"/>
        </w:rPr>
        <w:t xml:space="preserve"> 351</w:t>
      </w:r>
      <w:r w:rsidRPr="00C61377">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 xml:space="preserve">VV je opravený </w:t>
      </w:r>
      <w:r>
        <w:rPr>
          <w:rFonts w:ascii="Arial" w:hAnsi="Arial" w:cs="Arial"/>
          <w:b/>
          <w:color w:val="00B050"/>
        </w:rPr>
        <w:t>tak aby korešpondoval s PD , VV a súpis prác je zjednotený</w:t>
      </w: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352</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 položke č. 45.11.20-01030102 – „Hĺbené vykopávky jám nezapažených“ sú uvedené nasledujúce nezrovnalosti:</w:t>
      </w:r>
    </w:p>
    <w:p w:rsidR="007E1019" w:rsidRPr="000B0511" w:rsidRDefault="007E1019" w:rsidP="007E1019">
      <w:pPr>
        <w:jc w:val="both"/>
        <w:rPr>
          <w:rFonts w:ascii="Arial" w:hAnsi="Arial" w:cs="Arial"/>
        </w:rPr>
      </w:pPr>
      <w:r w:rsidRPr="000B0511">
        <w:rPr>
          <w:rFonts w:ascii="Arial" w:hAnsi="Arial" w:cs="Arial"/>
        </w:rPr>
        <w:t>4.A V SO 100-00 je v Súpise prác uvedená výmera 222,300 m3, pričom vo výkaze výmer je uvedená hodnota 2253 m3.</w:t>
      </w:r>
    </w:p>
    <w:p w:rsidR="007E1019" w:rsidRPr="000B0511" w:rsidRDefault="007E1019" w:rsidP="007E1019">
      <w:pPr>
        <w:jc w:val="both"/>
        <w:rPr>
          <w:rFonts w:ascii="Arial" w:hAnsi="Arial" w:cs="Arial"/>
        </w:rPr>
      </w:pPr>
      <w:r w:rsidRPr="000B0511">
        <w:rPr>
          <w:rFonts w:ascii="Arial" w:hAnsi="Arial" w:cs="Arial"/>
        </w:rPr>
        <w:t>4.B V SO 714-00 je s Súpise prác uvedená výmera 326,000 m3, pričom vo výkaze výmer je uvedená hodnota 225,84 m3.</w:t>
      </w:r>
    </w:p>
    <w:p w:rsidR="007E1019" w:rsidRPr="000B0511" w:rsidRDefault="007E1019" w:rsidP="007E1019">
      <w:pPr>
        <w:jc w:val="both"/>
        <w:rPr>
          <w:rFonts w:ascii="Arial" w:hAnsi="Arial" w:cs="Arial"/>
        </w:rPr>
      </w:pPr>
      <w:r w:rsidRPr="000B05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582175BF" w:rsidP="582175BF">
      <w:pPr>
        <w:spacing w:after="200" w:line="276" w:lineRule="auto"/>
        <w:contextualSpacing/>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352</w:t>
      </w:r>
      <w:r w:rsidRPr="582175BF">
        <w:rPr>
          <w:rFonts w:ascii="Arial" w:hAnsi="Arial" w:cs="Arial"/>
          <w:b/>
          <w:bCs/>
          <w:color w:val="00B050"/>
        </w:rPr>
        <w:t>:</w:t>
      </w:r>
    </w:p>
    <w:p w:rsidR="007E1019" w:rsidRDefault="582175BF" w:rsidP="582175BF">
      <w:pPr>
        <w:spacing w:after="200" w:line="276" w:lineRule="auto"/>
        <w:contextualSpacing/>
        <w:jc w:val="both"/>
        <w:rPr>
          <w:rFonts w:ascii="Arial" w:hAnsi="Arial" w:cs="Arial"/>
          <w:b/>
          <w:bCs/>
          <w:color w:val="00B050"/>
        </w:rPr>
      </w:pPr>
      <w:r w:rsidRPr="582175BF">
        <w:rPr>
          <w:rFonts w:ascii="Arial" w:hAnsi="Arial" w:cs="Arial"/>
          <w:b/>
          <w:bCs/>
          <w:color w:val="00B050"/>
        </w:rPr>
        <w:t>VV je opravený tak aby korešpondoval s PD , VV a súpis prác je zjednotený</w:t>
      </w:r>
    </w:p>
    <w:p w:rsidR="007E1019" w:rsidRPr="000B0511" w:rsidRDefault="007E1019" w:rsidP="582175BF">
      <w:pPr>
        <w:jc w:val="both"/>
        <w:rPr>
          <w:rFonts w:ascii="Arial" w:hAnsi="Arial" w:cs="Arial"/>
        </w:rPr>
      </w:pPr>
    </w:p>
    <w:p w:rsidR="007E1019" w:rsidRPr="00A03411" w:rsidRDefault="582175BF" w:rsidP="582175BF">
      <w:pPr>
        <w:jc w:val="both"/>
        <w:rPr>
          <w:rFonts w:ascii="Arial" w:hAnsi="Arial" w:cs="Arial"/>
          <w:b/>
          <w:bCs/>
        </w:rPr>
      </w:pPr>
      <w:bookmarkStart w:id="26" w:name="_Hlk5083736"/>
      <w:bookmarkStart w:id="27" w:name="_Hlk5083841"/>
      <w:r w:rsidRPr="582175BF">
        <w:rPr>
          <w:rFonts w:ascii="Arial" w:hAnsi="Arial" w:cs="Arial"/>
          <w:b/>
          <w:bCs/>
        </w:rPr>
        <w:t>Otázka 353:</w:t>
      </w:r>
    </w:p>
    <w:p w:rsidR="007E1019" w:rsidRPr="00A03411" w:rsidRDefault="582175BF" w:rsidP="582175BF">
      <w:pPr>
        <w:jc w:val="both"/>
        <w:rPr>
          <w:rFonts w:ascii="Arial" w:hAnsi="Arial" w:cs="Arial"/>
        </w:rPr>
      </w:pPr>
      <w:r w:rsidRPr="582175BF">
        <w:rPr>
          <w:rFonts w:ascii="Arial" w:hAnsi="Arial" w:cs="Arial"/>
        </w:rPr>
        <w:t>V položke č. 45.11.20-01030201 – „Hĺbené vykopávky rýh š. do 600 mm“ sú uvedené nasledujúce nezrovnalosti:</w:t>
      </w:r>
    </w:p>
    <w:p w:rsidR="007E1019" w:rsidRPr="00A03411" w:rsidRDefault="582175BF" w:rsidP="582175BF">
      <w:pPr>
        <w:jc w:val="both"/>
        <w:rPr>
          <w:rFonts w:ascii="Arial" w:hAnsi="Arial" w:cs="Arial"/>
        </w:rPr>
      </w:pPr>
      <w:r w:rsidRPr="582175BF">
        <w:rPr>
          <w:rFonts w:ascii="Arial" w:hAnsi="Arial" w:cs="Arial"/>
        </w:rPr>
        <w:t>5.A V SO 678-00 je s Súpise prác uvedená výmera 98320,600 m3, pričom vo výkaze výmer je uvedená hodnota 321 m3.</w:t>
      </w:r>
    </w:p>
    <w:p w:rsidR="007E1019" w:rsidRPr="000B0511" w:rsidRDefault="582175BF" w:rsidP="582175BF">
      <w:pPr>
        <w:jc w:val="both"/>
        <w:rPr>
          <w:rFonts w:ascii="Arial" w:hAnsi="Arial" w:cs="Arial"/>
        </w:rPr>
      </w:pPr>
      <w:r w:rsidRPr="582175BF">
        <w:rPr>
          <w:rFonts w:ascii="Arial" w:hAnsi="Arial" w:cs="Arial"/>
        </w:rPr>
        <w:t>Žiadame verejného obstarávateľa o vysvetlenie uvedených nezrovnalostí.</w:t>
      </w:r>
    </w:p>
    <w:bookmarkEnd w:id="26"/>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353</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aj výkaz výmer bude aktualizovaný</w:t>
      </w:r>
    </w:p>
    <w:p w:rsidR="582175BF" w:rsidRDefault="582175BF" w:rsidP="582175BF">
      <w:pPr>
        <w:jc w:val="both"/>
        <w:rPr>
          <w:rFonts w:ascii="Arial" w:hAnsi="Arial" w:cs="Arial"/>
        </w:rPr>
      </w:pPr>
    </w:p>
    <w:p w:rsidR="007E1019" w:rsidRPr="000B0511" w:rsidRDefault="007E1019" w:rsidP="582175BF">
      <w:pPr>
        <w:jc w:val="both"/>
        <w:rPr>
          <w:rFonts w:ascii="Arial" w:hAnsi="Arial" w:cs="Arial"/>
        </w:rPr>
      </w:pPr>
    </w:p>
    <w:p w:rsidR="007E1019" w:rsidRPr="00A03411" w:rsidRDefault="582175BF" w:rsidP="582175BF">
      <w:pPr>
        <w:jc w:val="both"/>
        <w:rPr>
          <w:rFonts w:ascii="Arial" w:hAnsi="Arial" w:cs="Arial"/>
          <w:b/>
          <w:bCs/>
        </w:rPr>
      </w:pPr>
      <w:bookmarkStart w:id="28" w:name="_Hlk5083754"/>
      <w:r w:rsidRPr="582175BF">
        <w:rPr>
          <w:rFonts w:ascii="Arial" w:hAnsi="Arial" w:cs="Arial"/>
          <w:b/>
          <w:bCs/>
        </w:rPr>
        <w:t>Otázka 354:</w:t>
      </w:r>
    </w:p>
    <w:p w:rsidR="007E1019" w:rsidRPr="00A03411" w:rsidRDefault="582175BF" w:rsidP="582175BF">
      <w:pPr>
        <w:jc w:val="both"/>
        <w:rPr>
          <w:rFonts w:ascii="Arial" w:hAnsi="Arial" w:cs="Arial"/>
        </w:rPr>
      </w:pPr>
      <w:r w:rsidRPr="582175BF">
        <w:rPr>
          <w:rFonts w:ascii="Arial" w:hAnsi="Arial" w:cs="Arial"/>
        </w:rPr>
        <w:t>V položke č. 45.11.20-01030202 – „Hĺbené vykopávky rýh š. nad 600 mm“ sú uvedené nasledujúce nezrovnalosti:</w:t>
      </w:r>
    </w:p>
    <w:p w:rsidR="007E1019" w:rsidRPr="00A03411" w:rsidRDefault="582175BF" w:rsidP="582175BF">
      <w:pPr>
        <w:jc w:val="both"/>
        <w:rPr>
          <w:rFonts w:ascii="Arial" w:hAnsi="Arial" w:cs="Arial"/>
        </w:rPr>
      </w:pPr>
      <w:r w:rsidRPr="582175BF">
        <w:rPr>
          <w:rFonts w:ascii="Arial" w:hAnsi="Arial" w:cs="Arial"/>
        </w:rPr>
        <w:t>6.A V SO 113-00 v Súpise prác v porovnaní s podrobným VV chýba položka pre "výkop - trativod: (65+75+38,50+16,94)*0,6*1=117,26 m3".</w:t>
      </w:r>
    </w:p>
    <w:p w:rsidR="007E1019" w:rsidRPr="00A03411" w:rsidRDefault="582175BF" w:rsidP="582175BF">
      <w:pPr>
        <w:jc w:val="both"/>
        <w:rPr>
          <w:rFonts w:ascii="Arial" w:hAnsi="Arial" w:cs="Arial"/>
        </w:rPr>
      </w:pPr>
      <w:r w:rsidRPr="582175BF">
        <w:rPr>
          <w:rFonts w:ascii="Arial" w:hAnsi="Arial" w:cs="Arial"/>
        </w:rPr>
        <w:t>6.B V SO 114-10-00 v porovnaní s podrobným VV chýba položka pre "výkop pre spevnenú priekopu“ s celkovým množstvom 371 m3.</w:t>
      </w:r>
    </w:p>
    <w:p w:rsidR="007E1019" w:rsidRPr="00A03411" w:rsidRDefault="582175BF" w:rsidP="582175BF">
      <w:pPr>
        <w:jc w:val="both"/>
        <w:rPr>
          <w:rFonts w:ascii="Arial" w:hAnsi="Arial" w:cs="Arial"/>
        </w:rPr>
      </w:pPr>
      <w:r w:rsidRPr="582175BF">
        <w:rPr>
          <w:rFonts w:ascii="Arial" w:hAnsi="Arial" w:cs="Arial"/>
        </w:rPr>
        <w:t>Žiadame verejného obstarávateľa o vysvetlenie uvedených nezrovnalostí.</w:t>
      </w:r>
    </w:p>
    <w:bookmarkEnd w:id="28"/>
    <w:p w:rsidR="582175BF" w:rsidRDefault="582175BF" w:rsidP="582175BF">
      <w:pPr>
        <w:jc w:val="both"/>
        <w:rPr>
          <w:rFonts w:ascii="Arial" w:hAnsi="Arial" w:cs="Arial"/>
          <w:highlight w:val="yellow"/>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2618FF">
        <w:rPr>
          <w:rFonts w:ascii="Arial" w:hAnsi="Arial" w:cs="Arial"/>
          <w:b/>
          <w:bCs/>
          <w:color w:val="00B050"/>
        </w:rPr>
        <w:t xml:space="preserve"> 354</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aj výkaz výmer bude aktualizovaný</w:t>
      </w:r>
    </w:p>
    <w:p w:rsidR="582175BF" w:rsidRDefault="582175BF" w:rsidP="582175BF">
      <w:pPr>
        <w:jc w:val="both"/>
        <w:rPr>
          <w:rFonts w:ascii="Arial" w:hAnsi="Arial" w:cs="Arial"/>
          <w:highlight w:val="yellow"/>
        </w:rPr>
      </w:pPr>
    </w:p>
    <w:p w:rsidR="582175BF" w:rsidRDefault="582175BF" w:rsidP="582175BF">
      <w:pPr>
        <w:jc w:val="both"/>
        <w:rPr>
          <w:rFonts w:ascii="Arial" w:hAnsi="Arial" w:cs="Arial"/>
          <w:highlight w:val="yellow"/>
        </w:rPr>
      </w:pPr>
    </w:p>
    <w:p w:rsidR="007E1019" w:rsidRPr="000B0511" w:rsidRDefault="007E1019" w:rsidP="007E1019">
      <w:pPr>
        <w:jc w:val="both"/>
        <w:rPr>
          <w:rFonts w:ascii="Arial" w:hAnsi="Arial" w:cs="Arial"/>
        </w:rPr>
      </w:pPr>
    </w:p>
    <w:p w:rsidR="007E1019" w:rsidRPr="00A03411" w:rsidRDefault="007E1019" w:rsidP="007E1019">
      <w:pPr>
        <w:jc w:val="both"/>
        <w:rPr>
          <w:rFonts w:ascii="Arial" w:hAnsi="Arial" w:cs="Arial"/>
          <w:b/>
          <w:szCs w:val="24"/>
        </w:rPr>
      </w:pPr>
      <w:r w:rsidRPr="00A03411">
        <w:rPr>
          <w:rFonts w:ascii="Arial" w:hAnsi="Arial" w:cs="Arial"/>
          <w:b/>
          <w:szCs w:val="24"/>
        </w:rPr>
        <w:t>Otázka 355:</w:t>
      </w:r>
    </w:p>
    <w:p w:rsidR="007E1019" w:rsidRPr="00A03411" w:rsidRDefault="007E1019" w:rsidP="007E1019">
      <w:pPr>
        <w:jc w:val="both"/>
        <w:rPr>
          <w:rFonts w:ascii="Arial" w:hAnsi="Arial" w:cs="Arial"/>
        </w:rPr>
      </w:pPr>
      <w:r w:rsidRPr="00A03411">
        <w:rPr>
          <w:rFonts w:ascii="Arial" w:hAnsi="Arial" w:cs="Arial"/>
        </w:rPr>
        <w:t>V položke č. 45.11.20-01040100 – „Konštrukcie z hornín - skládky“ sú uvedené nasledujúce nezrovnalosti:</w:t>
      </w:r>
    </w:p>
    <w:p w:rsidR="007E1019" w:rsidRPr="00A03411" w:rsidRDefault="007E1019" w:rsidP="007E1019">
      <w:pPr>
        <w:jc w:val="both"/>
        <w:rPr>
          <w:rFonts w:ascii="Arial" w:hAnsi="Arial" w:cs="Arial"/>
        </w:rPr>
      </w:pPr>
      <w:r w:rsidRPr="00A03411">
        <w:rPr>
          <w:rFonts w:ascii="Arial" w:hAnsi="Arial" w:cs="Arial"/>
        </w:rPr>
        <w:t>7.A V SO 711-00 je s Súpise prác uvedená výmera 326,000 m3, pričom vo výkaze výmer je uvedená hodnota 225,84 m3.</w:t>
      </w:r>
    </w:p>
    <w:p w:rsidR="007E1019" w:rsidRDefault="007E1019" w:rsidP="007E1019">
      <w:pPr>
        <w:jc w:val="both"/>
        <w:rPr>
          <w:rFonts w:ascii="Arial" w:hAnsi="Arial" w:cs="Arial"/>
        </w:rPr>
      </w:pPr>
      <w:r w:rsidRPr="00A03411">
        <w:rPr>
          <w:rFonts w:ascii="Arial" w:hAnsi="Arial" w:cs="Arial"/>
        </w:rPr>
        <w:t>Žiadame verejného obstarávateľa o vysvetlenie uvedených nezrovnalostí.</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Odpoveď</w:t>
      </w:r>
      <w:r w:rsidR="002618FF">
        <w:rPr>
          <w:rFonts w:ascii="Arial" w:hAnsi="Arial" w:cs="Arial"/>
          <w:b/>
          <w:color w:val="00B050"/>
        </w:rPr>
        <w:t xml:space="preserve"> 355</w:t>
      </w:r>
      <w:r w:rsidRPr="00C61377">
        <w:rPr>
          <w:rFonts w:ascii="Arial" w:hAnsi="Arial" w:cs="Arial"/>
          <w:b/>
          <w:color w:val="00B050"/>
        </w:rPr>
        <w:t>:</w:t>
      </w:r>
    </w:p>
    <w:p w:rsidR="007E1019" w:rsidRDefault="582175BF" w:rsidP="582175BF">
      <w:pPr>
        <w:spacing w:after="200" w:line="276" w:lineRule="auto"/>
        <w:contextualSpacing/>
        <w:jc w:val="both"/>
        <w:rPr>
          <w:rFonts w:ascii="Arial" w:hAnsi="Arial" w:cs="Arial"/>
          <w:b/>
          <w:bCs/>
          <w:color w:val="00B050"/>
        </w:rPr>
      </w:pPr>
      <w:r w:rsidRPr="582175BF">
        <w:rPr>
          <w:rFonts w:ascii="Arial" w:hAnsi="Arial" w:cs="Arial"/>
          <w:b/>
          <w:bCs/>
          <w:color w:val="00B050"/>
        </w:rPr>
        <w:t>VV je opravený tak aby korešpondoval s PD , VV a súpis prác je zjednotený</w:t>
      </w:r>
    </w:p>
    <w:p w:rsidR="007E1019" w:rsidRDefault="007E1019" w:rsidP="582175BF">
      <w:pPr>
        <w:jc w:val="both"/>
        <w:rPr>
          <w:rFonts w:ascii="Arial" w:hAnsi="Arial" w:cs="Arial"/>
        </w:rPr>
      </w:pPr>
    </w:p>
    <w:p w:rsidR="007E1019" w:rsidRPr="00A03411" w:rsidRDefault="582175BF" w:rsidP="582175BF">
      <w:pPr>
        <w:jc w:val="both"/>
        <w:rPr>
          <w:rFonts w:ascii="Arial" w:hAnsi="Arial" w:cs="Arial"/>
          <w:b/>
          <w:bCs/>
        </w:rPr>
      </w:pPr>
      <w:bookmarkStart w:id="29" w:name="_Hlk5083801"/>
      <w:r w:rsidRPr="582175BF">
        <w:rPr>
          <w:rFonts w:ascii="Arial" w:hAnsi="Arial" w:cs="Arial"/>
          <w:b/>
          <w:bCs/>
        </w:rPr>
        <w:t>Otázka 356:</w:t>
      </w:r>
    </w:p>
    <w:p w:rsidR="007E1019" w:rsidRPr="00A03411" w:rsidRDefault="582175BF" w:rsidP="582175BF">
      <w:pPr>
        <w:jc w:val="both"/>
        <w:rPr>
          <w:rFonts w:ascii="Arial" w:hAnsi="Arial" w:cs="Arial"/>
        </w:rPr>
      </w:pPr>
      <w:r w:rsidRPr="582175BF">
        <w:rPr>
          <w:rFonts w:ascii="Arial" w:hAnsi="Arial" w:cs="Arial"/>
        </w:rPr>
        <w:t>V položke č. 45.11.20-01040202 – „Konštrukcie z hornín - násypy so zhutnením“ sú uvedené nasledujúce nezrovnalosti:</w:t>
      </w:r>
    </w:p>
    <w:p w:rsidR="007E1019" w:rsidRPr="00A03411" w:rsidRDefault="582175BF" w:rsidP="582175BF">
      <w:pPr>
        <w:jc w:val="both"/>
        <w:rPr>
          <w:rFonts w:ascii="Arial" w:hAnsi="Arial" w:cs="Arial"/>
        </w:rPr>
      </w:pPr>
      <w:r w:rsidRPr="582175BF">
        <w:rPr>
          <w:rFonts w:ascii="Arial" w:hAnsi="Arial" w:cs="Arial"/>
        </w:rPr>
        <w:t>8.A V SO 103-01-00 je nesúlad súpisu prác (27529,245 m3) s VV (32689,31 m3) a súčasne nesúlad s PD, kde v Sprievodnej správe, Príloha 2 Prehľadné tabuľky: "Výkaz kubatúr, plôch" je uvedené množstvo 29533 m3.</w:t>
      </w:r>
    </w:p>
    <w:p w:rsidR="007E1019" w:rsidRPr="00A03411" w:rsidRDefault="582175BF" w:rsidP="582175BF">
      <w:pPr>
        <w:jc w:val="both"/>
        <w:rPr>
          <w:rFonts w:ascii="Arial" w:hAnsi="Arial" w:cs="Arial"/>
        </w:rPr>
      </w:pPr>
      <w:r w:rsidRPr="582175BF">
        <w:rPr>
          <w:rFonts w:ascii="Arial" w:hAnsi="Arial" w:cs="Arial"/>
        </w:rPr>
        <w:t>8.B V SO 103-02-00 je nesúlad súpisu prác (27529,245 m3) a VV (27529,25 m3) s PD, kde v Sprievodnej správe, Príloha 2 Prehľadné tabuľky: "Výkaz kubatúr, plôch" je uvedené množstvo 1036 m3.</w:t>
      </w:r>
    </w:p>
    <w:p w:rsidR="007E1019" w:rsidRPr="00A03411" w:rsidRDefault="582175BF" w:rsidP="582175BF">
      <w:pPr>
        <w:jc w:val="both"/>
        <w:rPr>
          <w:rFonts w:ascii="Arial" w:hAnsi="Arial" w:cs="Arial"/>
        </w:rPr>
      </w:pPr>
      <w:r w:rsidRPr="582175BF">
        <w:rPr>
          <w:rFonts w:ascii="Arial" w:hAnsi="Arial" w:cs="Arial"/>
        </w:rPr>
        <w:t>8.C V SO 104-01-00 je nesúlad súpisu prác (7704,350 m3) a VV (7704,350 m3) s PD, kde v Sprievodnej správe, Príloha 2 Prehľadné tabuľky: "Výkaz kubatúr, plôch" je uvedené množstvo 29196 m3. Máme za to, že bol poskytnutý VV omylom k objektu 106-02.</w:t>
      </w:r>
    </w:p>
    <w:p w:rsidR="007E1019" w:rsidRPr="00A03411" w:rsidRDefault="582175BF" w:rsidP="582175BF">
      <w:pPr>
        <w:jc w:val="both"/>
        <w:rPr>
          <w:rFonts w:ascii="Arial" w:hAnsi="Arial" w:cs="Arial"/>
        </w:rPr>
      </w:pPr>
      <w:r w:rsidRPr="582175BF">
        <w:rPr>
          <w:rFonts w:ascii="Arial" w:hAnsi="Arial" w:cs="Arial"/>
        </w:rPr>
        <w:t>8.D V SO 104-02-00 je nesúlad súpisu prác (7620,240 m3) a VV (7620,240 m3) s PD, kde v Sprievodnej správe, Príloha 2 Prehľadné tabuľky: "Výkaz kubatúr, plôch" je uvedené množstvo 6250 m3.</w:t>
      </w:r>
    </w:p>
    <w:p w:rsidR="007E1019" w:rsidRPr="00A03411" w:rsidRDefault="582175BF" w:rsidP="582175BF">
      <w:pPr>
        <w:jc w:val="both"/>
        <w:rPr>
          <w:rFonts w:ascii="Arial" w:hAnsi="Arial" w:cs="Arial"/>
        </w:rPr>
      </w:pPr>
      <w:r w:rsidRPr="582175BF">
        <w:rPr>
          <w:rFonts w:ascii="Arial" w:hAnsi="Arial" w:cs="Arial"/>
        </w:rPr>
        <w:t>8.E V SO 104-3-00 je nesúlad súpisu prác (27886,525 m3) a VV (27886,525 m3) s PD, kde v Sprievodnej správe, Príloha 2 Prehľadné tabuľky: "Výkaz kubatúr, plôch" je uvedené množstvo 24912 m3.</w:t>
      </w:r>
    </w:p>
    <w:p w:rsidR="007E1019" w:rsidRPr="00A03411" w:rsidRDefault="582175BF" w:rsidP="582175BF">
      <w:pPr>
        <w:jc w:val="both"/>
        <w:rPr>
          <w:rFonts w:ascii="Arial" w:hAnsi="Arial" w:cs="Arial"/>
        </w:rPr>
      </w:pPr>
      <w:r w:rsidRPr="582175BF">
        <w:rPr>
          <w:rFonts w:ascii="Arial" w:hAnsi="Arial" w:cs="Arial"/>
        </w:rPr>
        <w:t>8.F V SO 106-01 je nesúlad súpisu prác (15330,850 m3) a VV (15330,850 m3) s PD, kde v Sprievodnej správe, Príloha 2 Prehľadné tabuľky: "Výkaz kubatúr, plôch" je uvedené množstvo 75571 m3. Taktiež podľa Technickej správy k objektu: Násyp = 62 916 m3 (pričom vrátane sanácie podložia štrkopieskom, štrkopieskových priečnych rebier a dosypávky krajníc v celkovom objeme 12655 m3, čo predstavuje celkom 75 571 m3).</w:t>
      </w:r>
    </w:p>
    <w:p w:rsidR="007E1019" w:rsidRPr="00A03411" w:rsidRDefault="582175BF" w:rsidP="582175BF">
      <w:pPr>
        <w:jc w:val="both"/>
        <w:rPr>
          <w:rFonts w:ascii="Arial" w:hAnsi="Arial" w:cs="Arial"/>
        </w:rPr>
      </w:pPr>
      <w:r w:rsidRPr="582175BF">
        <w:rPr>
          <w:rFonts w:ascii="Arial" w:hAnsi="Arial" w:cs="Arial"/>
        </w:rPr>
        <w:t>8.G V SO 114-07 je nesúlad súpisu prác (2156,283 m3) s VV (2871,22 m3) a súčasne nesúlad s PD, kde v Sprievodnej správe, Príloha 2 Prehľadné tabuľky: "Výkaz kubatúr, plôch" je uvedené množstvo 1145 m3.</w:t>
      </w:r>
    </w:p>
    <w:p w:rsidR="007E1019" w:rsidRPr="00A03411" w:rsidRDefault="582175BF" w:rsidP="582175BF">
      <w:pPr>
        <w:jc w:val="both"/>
        <w:rPr>
          <w:rFonts w:ascii="Arial" w:hAnsi="Arial" w:cs="Arial"/>
        </w:rPr>
      </w:pPr>
      <w:r w:rsidRPr="582175BF">
        <w:rPr>
          <w:rFonts w:ascii="Arial" w:hAnsi="Arial" w:cs="Arial"/>
        </w:rPr>
        <w:t>8.H V SO 114-08 je nesúlad súpisu prác (37834,380 m3) s VV (29649 m3) a súčasne nesúlad s PD, kde v Sprievodnej správe, Príloha 2 Prehľadné tabuľky: "Výkaz kubatúr, plôch" je uvedené množstvo 26827 m3.</w:t>
      </w:r>
    </w:p>
    <w:p w:rsidR="007E1019" w:rsidRPr="00A03411" w:rsidRDefault="582175BF" w:rsidP="582175BF">
      <w:pPr>
        <w:jc w:val="both"/>
        <w:rPr>
          <w:rFonts w:ascii="Arial" w:hAnsi="Arial" w:cs="Arial"/>
        </w:rPr>
      </w:pPr>
      <w:r w:rsidRPr="582175BF">
        <w:rPr>
          <w:rFonts w:ascii="Arial" w:hAnsi="Arial" w:cs="Arial"/>
        </w:rPr>
        <w:t>8.I V SO 114-09 je nesúlad súpisu prác (675,500 m3) s VV (621 m3) a súčasne nesúlad s PD, kde v Sprievodnej správe, Príloha 2 Prehľadné tabuľky: "Výkaz kubatúr, plôch" je uvedené množstvo 266 m3.</w:t>
      </w:r>
    </w:p>
    <w:p w:rsidR="007E1019" w:rsidRPr="00A03411" w:rsidRDefault="582175BF" w:rsidP="582175BF">
      <w:pPr>
        <w:jc w:val="both"/>
        <w:rPr>
          <w:rFonts w:ascii="Arial" w:hAnsi="Arial" w:cs="Arial"/>
        </w:rPr>
      </w:pPr>
      <w:r w:rsidRPr="582175BF">
        <w:rPr>
          <w:rFonts w:ascii="Arial" w:hAnsi="Arial" w:cs="Arial"/>
        </w:rPr>
        <w:t>Žiadame verejného obstarávateľa o vysvetlenie uvedených nezrovnalostí.</w:t>
      </w:r>
    </w:p>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8D53EF">
        <w:rPr>
          <w:rFonts w:ascii="Arial" w:hAnsi="Arial" w:cs="Arial"/>
          <w:b/>
          <w:bCs/>
          <w:color w:val="00B050"/>
        </w:rPr>
        <w:t xml:space="preserve"> 356</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aj výkaz výmer bude aktualizovaný</w:t>
      </w:r>
    </w:p>
    <w:p w:rsidR="582175BF" w:rsidRDefault="582175BF" w:rsidP="582175BF">
      <w:pPr>
        <w:jc w:val="both"/>
        <w:rPr>
          <w:rFonts w:ascii="Arial" w:hAnsi="Arial" w:cs="Arial"/>
        </w:rPr>
      </w:pP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b/>
          <w:bCs/>
        </w:rPr>
      </w:pPr>
      <w:r w:rsidRPr="582175BF">
        <w:rPr>
          <w:rFonts w:ascii="Arial" w:hAnsi="Arial" w:cs="Arial"/>
          <w:b/>
          <w:bCs/>
        </w:rPr>
        <w:t>Otázka 357:</w:t>
      </w:r>
    </w:p>
    <w:p w:rsidR="007E1019" w:rsidRPr="00A03411" w:rsidRDefault="582175BF" w:rsidP="582175BF">
      <w:pPr>
        <w:jc w:val="both"/>
        <w:rPr>
          <w:rFonts w:ascii="Arial" w:hAnsi="Arial" w:cs="Arial"/>
        </w:rPr>
      </w:pPr>
      <w:r w:rsidRPr="582175BF">
        <w:rPr>
          <w:rFonts w:ascii="Arial" w:hAnsi="Arial" w:cs="Arial"/>
        </w:rPr>
        <w:t>V položke č. 45.11.23/25-01060700 – „Premiestnenie - nakladanie, prekladanie, vykladanie“ sú uvedené nasledujúce nezrovnalosti:</w:t>
      </w:r>
    </w:p>
    <w:p w:rsidR="007E1019" w:rsidRPr="00A03411" w:rsidRDefault="582175BF" w:rsidP="582175BF">
      <w:pPr>
        <w:jc w:val="both"/>
        <w:rPr>
          <w:rFonts w:ascii="Arial" w:hAnsi="Arial" w:cs="Arial"/>
        </w:rPr>
      </w:pPr>
      <w:r w:rsidRPr="582175BF">
        <w:rPr>
          <w:rFonts w:ascii="Arial" w:hAnsi="Arial" w:cs="Arial"/>
        </w:rPr>
        <w:t>Vo výkaze výmer uvedenej položky je uvedené množstvo pre nakladanie ornice na depónii pre spätné zahumusovanie. Podľa našich prepočtov chýba množstvo pre nakladanie pre odhumusovanie. Máme za to, že uvedená výmera pre danú položku je polovičná.</w:t>
      </w:r>
    </w:p>
    <w:p w:rsidR="007E1019" w:rsidRPr="00A03411" w:rsidRDefault="582175BF" w:rsidP="582175BF">
      <w:pPr>
        <w:jc w:val="both"/>
        <w:rPr>
          <w:rFonts w:ascii="Arial" w:hAnsi="Arial" w:cs="Arial"/>
        </w:rPr>
      </w:pPr>
      <w:r w:rsidRPr="582175BF">
        <w:rPr>
          <w:rFonts w:ascii="Arial" w:hAnsi="Arial" w:cs="Arial"/>
        </w:rPr>
        <w:t>Je náš predpoklad správny?</w:t>
      </w:r>
    </w:p>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8D53EF">
        <w:rPr>
          <w:rFonts w:ascii="Arial" w:hAnsi="Arial" w:cs="Arial"/>
          <w:b/>
          <w:bCs/>
          <w:color w:val="00B050"/>
        </w:rPr>
        <w:t xml:space="preserve"> 357:</w:t>
      </w:r>
    </w:p>
    <w:p w:rsidR="582175BF" w:rsidRDefault="582175BF" w:rsidP="582175BF">
      <w:pPr>
        <w:jc w:val="both"/>
        <w:rPr>
          <w:rFonts w:ascii="Arial" w:hAnsi="Arial" w:cs="Arial"/>
          <w:b/>
          <w:bCs/>
          <w:color w:val="00B050"/>
        </w:rPr>
      </w:pPr>
      <w:r w:rsidRPr="582175BF">
        <w:rPr>
          <w:rFonts w:ascii="Arial" w:hAnsi="Arial" w:cs="Arial"/>
          <w:b/>
          <w:bCs/>
          <w:color w:val="00B050"/>
        </w:rPr>
        <w:t xml:space="preserve">Uchádzač nacení výmeru v zmysle výkazu výmer. </w:t>
      </w: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b/>
          <w:bCs/>
        </w:rPr>
      </w:pPr>
      <w:r w:rsidRPr="582175BF">
        <w:rPr>
          <w:rFonts w:ascii="Arial" w:hAnsi="Arial" w:cs="Arial"/>
          <w:b/>
          <w:bCs/>
        </w:rPr>
        <w:t>Otázka 358:</w:t>
      </w:r>
    </w:p>
    <w:p w:rsidR="007E1019" w:rsidRPr="00A03411" w:rsidRDefault="582175BF" w:rsidP="582175BF">
      <w:pPr>
        <w:jc w:val="both"/>
        <w:rPr>
          <w:rFonts w:ascii="Arial" w:hAnsi="Arial" w:cs="Arial"/>
        </w:rPr>
      </w:pPr>
      <w:r w:rsidRPr="582175BF">
        <w:rPr>
          <w:rFonts w:ascii="Arial" w:hAnsi="Arial" w:cs="Arial"/>
        </w:rPr>
        <w:lastRenderedPageBreak/>
        <w:t>V položke č. 45.11.23-01060202 – „Premiestnenie vodorovné do 1 000 m“ sú uvedené nasledujúce nezrovnalosti:</w:t>
      </w: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rPr>
      </w:pPr>
      <w:r w:rsidRPr="582175BF">
        <w:rPr>
          <w:rFonts w:ascii="Arial" w:hAnsi="Arial" w:cs="Arial"/>
        </w:rPr>
        <w:t>10.A V SO 103-01-00 je nesúlad súpisu prác s VV a súčasne nesúlad s PD a Sprievodnou správou, Príloha 2 Prehľadné tabuľky: "Výkaz kubatúr, plôch".</w:t>
      </w: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rPr>
      </w:pPr>
      <w:r w:rsidRPr="582175BF">
        <w:rPr>
          <w:rFonts w:ascii="Arial" w:hAnsi="Arial" w:cs="Arial"/>
        </w:rPr>
        <w:t>10. B V SO 103-02-00 je nesúlad súpisu prác s VV a súčasne nesúlad s PD a Sprievodnou správou, Príloha 2 Prehľadné tabuľky: "Výkaz kubatúr, plôch".</w:t>
      </w: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rPr>
      </w:pPr>
      <w:r w:rsidRPr="582175BF">
        <w:rPr>
          <w:rFonts w:ascii="Arial" w:hAnsi="Arial" w:cs="Arial"/>
        </w:rPr>
        <w:t>10. C V SO 105-01-00 je nesúlad súpisu prác s VV a súčasne nesúlad s PD a Sprievodnou správou, Príloha 2 Prehľadné tabuľky: "Výkaz kubatúr, plôch".</w:t>
      </w: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rPr>
      </w:pPr>
      <w:r w:rsidRPr="582175BF">
        <w:rPr>
          <w:rFonts w:ascii="Arial" w:hAnsi="Arial" w:cs="Arial"/>
        </w:rPr>
        <w:t>10.D V SO 105-05-00 a SO 106-01 je uvedené totožné množstvo, čo nie je v súlade s PD a Sprievodnou správou, Príloha 2 Prehľadné tabuľky: "Výkaz kubatúr, plôch".</w:t>
      </w:r>
    </w:p>
    <w:p w:rsidR="007E1019" w:rsidRPr="00A03411" w:rsidRDefault="582175BF" w:rsidP="582175BF">
      <w:pPr>
        <w:jc w:val="both"/>
        <w:rPr>
          <w:rFonts w:ascii="Arial" w:hAnsi="Arial" w:cs="Arial"/>
        </w:rPr>
      </w:pPr>
      <w:r w:rsidRPr="582175BF">
        <w:rPr>
          <w:rFonts w:ascii="Arial" w:hAnsi="Arial" w:cs="Arial"/>
        </w:rPr>
        <w:t>Žiadame verejného obstarávateľa o vysvetlenie uvedených nezrovnalostí.</w:t>
      </w:r>
    </w:p>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8D53EF">
        <w:rPr>
          <w:rFonts w:ascii="Arial" w:hAnsi="Arial" w:cs="Arial"/>
          <w:b/>
          <w:bCs/>
          <w:color w:val="00B050"/>
        </w:rPr>
        <w:t xml:space="preserve"> 358</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aj výkaz výmer bude aktualizovaný</w:t>
      </w:r>
    </w:p>
    <w:p w:rsidR="582175BF" w:rsidRDefault="582175BF" w:rsidP="582175BF">
      <w:pPr>
        <w:jc w:val="both"/>
        <w:rPr>
          <w:rFonts w:ascii="Arial" w:hAnsi="Arial" w:cs="Arial"/>
        </w:rPr>
      </w:pPr>
    </w:p>
    <w:p w:rsidR="007E1019" w:rsidRPr="00A03411" w:rsidRDefault="007E1019" w:rsidP="582175BF">
      <w:pPr>
        <w:jc w:val="both"/>
        <w:rPr>
          <w:rFonts w:ascii="Arial" w:hAnsi="Arial" w:cs="Arial"/>
        </w:rPr>
      </w:pPr>
    </w:p>
    <w:p w:rsidR="007E1019" w:rsidRPr="00A03411" w:rsidRDefault="582175BF" w:rsidP="582175BF">
      <w:pPr>
        <w:jc w:val="both"/>
        <w:rPr>
          <w:rFonts w:ascii="Arial" w:hAnsi="Arial" w:cs="Arial"/>
          <w:b/>
          <w:bCs/>
        </w:rPr>
      </w:pPr>
      <w:r w:rsidRPr="582175BF">
        <w:rPr>
          <w:rFonts w:ascii="Arial" w:hAnsi="Arial" w:cs="Arial"/>
          <w:b/>
          <w:bCs/>
        </w:rPr>
        <w:t>Otázka 359:</w:t>
      </w:r>
    </w:p>
    <w:p w:rsidR="007E1019" w:rsidRPr="00A03411" w:rsidRDefault="582175BF" w:rsidP="582175BF">
      <w:pPr>
        <w:jc w:val="both"/>
        <w:rPr>
          <w:rFonts w:ascii="Arial" w:hAnsi="Arial" w:cs="Arial"/>
        </w:rPr>
      </w:pPr>
      <w:r w:rsidRPr="582175BF">
        <w:rPr>
          <w:rFonts w:ascii="Arial" w:hAnsi="Arial" w:cs="Arial"/>
        </w:rPr>
        <w:t>V položke č. 45.23.13-27031177 – „Kanalizácie, ostatné konštrukcie, vsakovacie bloky“ sú uvedené nasledujúce nezrovnalosti:</w:t>
      </w:r>
    </w:p>
    <w:p w:rsidR="007E1019" w:rsidRPr="00A03411" w:rsidRDefault="582175BF" w:rsidP="582175BF">
      <w:pPr>
        <w:jc w:val="both"/>
        <w:rPr>
          <w:rFonts w:ascii="Arial" w:hAnsi="Arial" w:cs="Arial"/>
        </w:rPr>
      </w:pPr>
      <w:r w:rsidRPr="582175BF">
        <w:rPr>
          <w:rFonts w:ascii="Arial" w:hAnsi="Arial" w:cs="Arial"/>
        </w:rPr>
        <w:t xml:space="preserve">Vo výkaze výmer uvedenej položky v SO 310-07-00 je pre vsakovacie bloky DRENBLOK DB60 600x600x600 uvedené celkové množstvo 7 408,000 ks. V PD SO 310-07-00, „09-Vsak a ORL pôdorys“ je uvedené celkové množstvo vsakovacích blokov 1600 ks. </w:t>
      </w:r>
    </w:p>
    <w:p w:rsidR="007E1019" w:rsidRPr="00A03411" w:rsidRDefault="582175BF" w:rsidP="582175BF">
      <w:pPr>
        <w:jc w:val="both"/>
        <w:rPr>
          <w:rFonts w:ascii="Arial" w:hAnsi="Arial" w:cs="Arial"/>
        </w:rPr>
      </w:pPr>
      <w:r w:rsidRPr="582175BF">
        <w:rPr>
          <w:rFonts w:ascii="Arial" w:hAnsi="Arial" w:cs="Arial"/>
        </w:rPr>
        <w:t>Žiadame verejného obstarávateľa o vysvetlenie uvedených nezrovnalostí.</w:t>
      </w:r>
    </w:p>
    <w:bookmarkEnd w:id="29"/>
    <w:p w:rsidR="582175BF" w:rsidRDefault="582175BF" w:rsidP="582175BF">
      <w:pPr>
        <w:jc w:val="both"/>
        <w:rPr>
          <w:rFonts w:ascii="Arial" w:hAnsi="Arial" w:cs="Arial"/>
        </w:rPr>
      </w:pPr>
    </w:p>
    <w:p w:rsidR="582175BF" w:rsidRDefault="582175BF" w:rsidP="582175BF">
      <w:pPr>
        <w:jc w:val="both"/>
        <w:rPr>
          <w:rFonts w:ascii="Arial" w:hAnsi="Arial" w:cs="Arial"/>
          <w:b/>
          <w:bCs/>
          <w:color w:val="00B050"/>
        </w:rPr>
      </w:pPr>
      <w:r w:rsidRPr="582175BF">
        <w:rPr>
          <w:rFonts w:ascii="Arial" w:hAnsi="Arial" w:cs="Arial"/>
          <w:b/>
          <w:bCs/>
          <w:color w:val="00B050"/>
        </w:rPr>
        <w:t>Odpoveď</w:t>
      </w:r>
      <w:r w:rsidR="008D53EF">
        <w:rPr>
          <w:rFonts w:ascii="Arial" w:hAnsi="Arial" w:cs="Arial"/>
          <w:b/>
          <w:bCs/>
          <w:color w:val="00B050"/>
        </w:rPr>
        <w:t xml:space="preserve"> 359</w:t>
      </w:r>
      <w:r w:rsidRPr="582175BF">
        <w:rPr>
          <w:rFonts w:ascii="Arial" w:hAnsi="Arial" w:cs="Arial"/>
          <w:b/>
          <w:bCs/>
          <w:color w:val="00B050"/>
        </w:rPr>
        <w:t>:</w:t>
      </w:r>
    </w:p>
    <w:p w:rsidR="582175BF" w:rsidRDefault="582175BF" w:rsidP="582175BF">
      <w:pPr>
        <w:jc w:val="both"/>
        <w:rPr>
          <w:rFonts w:ascii="Arial" w:hAnsi="Arial" w:cs="Arial"/>
          <w:b/>
          <w:bCs/>
          <w:color w:val="00B050"/>
        </w:rPr>
      </w:pPr>
      <w:r w:rsidRPr="582175BF">
        <w:rPr>
          <w:rFonts w:ascii="Arial" w:hAnsi="Arial" w:cs="Arial"/>
          <w:b/>
          <w:bCs/>
          <w:color w:val="00B050"/>
        </w:rPr>
        <w:t>Súpis prác aj výkaz výmer bude aktualizovaný</w:t>
      </w:r>
    </w:p>
    <w:p w:rsidR="582175BF" w:rsidRDefault="582175BF" w:rsidP="582175BF">
      <w:pPr>
        <w:jc w:val="both"/>
        <w:rPr>
          <w:rFonts w:ascii="Arial" w:hAnsi="Arial" w:cs="Arial"/>
          <w:highlight w:val="yellow"/>
        </w:rPr>
      </w:pPr>
    </w:p>
    <w:p w:rsidR="007E1019" w:rsidRPr="00A03411" w:rsidRDefault="007E1019" w:rsidP="007E1019">
      <w:pPr>
        <w:jc w:val="both"/>
        <w:rPr>
          <w:rFonts w:ascii="Arial" w:hAnsi="Arial" w:cs="Arial"/>
          <w:highlight w:val="yellow"/>
        </w:rPr>
      </w:pPr>
    </w:p>
    <w:p w:rsidR="007E1019" w:rsidRPr="00A03411" w:rsidRDefault="007E1019" w:rsidP="007E1019">
      <w:pPr>
        <w:jc w:val="both"/>
        <w:rPr>
          <w:rFonts w:ascii="Arial" w:hAnsi="Arial" w:cs="Arial"/>
          <w:b/>
        </w:rPr>
      </w:pPr>
      <w:r w:rsidRPr="6E02722A">
        <w:rPr>
          <w:rFonts w:ascii="Arial" w:hAnsi="Arial" w:cs="Arial"/>
          <w:b/>
        </w:rPr>
        <w:t>Otázka 360:</w:t>
      </w:r>
    </w:p>
    <w:p w:rsidR="007E1019" w:rsidRPr="00A03411" w:rsidRDefault="007E1019" w:rsidP="007E1019">
      <w:pPr>
        <w:jc w:val="both"/>
        <w:rPr>
          <w:rFonts w:ascii="Arial" w:hAnsi="Arial" w:cs="Arial"/>
        </w:rPr>
      </w:pPr>
      <w:r w:rsidRPr="6E02722A">
        <w:rPr>
          <w:rFonts w:ascii="Arial" w:hAnsi="Arial" w:cs="Arial"/>
        </w:rPr>
        <w:t>SO 695-01 Informačný systém RC – technologická časť</w:t>
      </w:r>
    </w:p>
    <w:p w:rsidR="007E1019" w:rsidRPr="00A03411" w:rsidRDefault="007E1019" w:rsidP="007E1019">
      <w:pPr>
        <w:jc w:val="both"/>
        <w:rPr>
          <w:rFonts w:ascii="Arial" w:hAnsi="Arial" w:cs="Arial"/>
        </w:rPr>
      </w:pPr>
    </w:p>
    <w:p w:rsidR="007E1019" w:rsidRPr="009260F0" w:rsidRDefault="007E1019" w:rsidP="007E1019">
      <w:pPr>
        <w:jc w:val="both"/>
        <w:rPr>
          <w:rFonts w:ascii="Arial" w:hAnsi="Arial" w:cs="Arial"/>
        </w:rPr>
      </w:pPr>
      <w:r w:rsidRPr="009260F0">
        <w:rPr>
          <w:rFonts w:ascii="Arial" w:hAnsi="Arial" w:cs="Arial"/>
        </w:rPr>
        <w:t>•</w:t>
      </w:r>
      <w:r w:rsidRPr="009260F0">
        <w:rPr>
          <w:rFonts w:ascii="Arial" w:hAnsi="Arial" w:cs="Arial"/>
        </w:rPr>
        <w:tab/>
        <w:t>Chýba špecifikácia pre položky:</w:t>
      </w:r>
    </w:p>
    <w:p w:rsidR="007E1019" w:rsidRPr="009260F0" w:rsidRDefault="007E1019" w:rsidP="007E1019">
      <w:pPr>
        <w:jc w:val="both"/>
        <w:rPr>
          <w:rFonts w:ascii="Arial" w:hAnsi="Arial" w:cs="Arial"/>
        </w:rPr>
      </w:pPr>
    </w:p>
    <w:p w:rsidR="007E1019" w:rsidRPr="009260F0" w:rsidRDefault="007E1019" w:rsidP="007E1019">
      <w:pPr>
        <w:jc w:val="both"/>
        <w:rPr>
          <w:rFonts w:ascii="Arial" w:hAnsi="Arial" w:cs="Arial"/>
        </w:rPr>
      </w:pPr>
      <w:r w:rsidRPr="009260F0">
        <w:rPr>
          <w:rFonts w:ascii="Arial" w:hAnsi="Arial" w:cs="Arial"/>
        </w:rPr>
        <w:t>45.31.22 - 9205030510 - Slaboprúdové zariadenia - zabezpečovacie a strážiace snímače meteozariadenia - 6ks :</w:t>
      </w:r>
    </w:p>
    <w:p w:rsidR="007E1019" w:rsidRPr="00A03411" w:rsidRDefault="007E1019" w:rsidP="007E1019">
      <w:pPr>
        <w:jc w:val="both"/>
        <w:rPr>
          <w:rFonts w:ascii="Arial" w:hAnsi="Arial" w:cs="Arial"/>
        </w:rPr>
      </w:pPr>
      <w:r w:rsidRPr="009260F0">
        <w:rPr>
          <w:rFonts w:ascii="Arial" w:hAnsi="Arial" w:cs="Arial"/>
        </w:rPr>
        <w:t>Meteostanica s príslušenstvom – 4ks</w:t>
      </w:r>
      <w:r w:rsidRPr="009260F0">
        <w:rPr>
          <w:rFonts w:ascii="Arial" w:hAnsi="Arial" w:cs="Arial"/>
        </w:rPr>
        <w:tab/>
      </w:r>
    </w:p>
    <w:p w:rsidR="007E1019" w:rsidRPr="00A03411" w:rsidRDefault="007E1019" w:rsidP="007E1019">
      <w:pPr>
        <w:jc w:val="both"/>
        <w:rPr>
          <w:rFonts w:ascii="Arial" w:hAnsi="Arial" w:cs="Arial"/>
        </w:rPr>
      </w:pPr>
      <w:r w:rsidRPr="6E02722A">
        <w:rPr>
          <w:rFonts w:ascii="Arial" w:hAnsi="Arial" w:cs="Arial"/>
        </w:rPr>
        <w:t>Meteostanica s príslušenstvom a snímačo m viditeľnosti – 2ks</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6E02722A">
        <w:rPr>
          <w:rFonts w:ascii="Arial" w:hAnsi="Arial" w:cs="Arial"/>
        </w:rPr>
        <w:t>45.31.40 – 92090104 - Telefónne systémy a účastnícke zariadenia – spojovacie diaľkové voľby – 5 ks</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6E02722A">
        <w:rPr>
          <w:rFonts w:ascii="Arial" w:hAnsi="Arial" w:cs="Arial"/>
        </w:rPr>
        <w:t>45.31.61 – 91200301 - Svietidlá a osvetľovacie zariadenia - dopravné značky svetelné – 6ks</w:t>
      </w:r>
    </w:p>
    <w:p w:rsidR="007E1019" w:rsidRPr="00A03411" w:rsidRDefault="007E1019" w:rsidP="007E1019">
      <w:pPr>
        <w:jc w:val="both"/>
        <w:rPr>
          <w:rFonts w:ascii="Arial" w:hAnsi="Arial" w:cs="Arial"/>
        </w:rPr>
      </w:pPr>
      <w:r w:rsidRPr="6E02722A">
        <w:rPr>
          <w:rFonts w:ascii="Arial" w:hAnsi="Arial" w:cs="Arial"/>
        </w:rPr>
        <w:t>45.31.61 – 91200401 – Svietidlá a osvetľovacie zariadenia – signalizačné zariadenie svetelné – 6 ks</w:t>
      </w:r>
    </w:p>
    <w:p w:rsidR="007E1019" w:rsidRPr="00A03411" w:rsidRDefault="007E1019" w:rsidP="007E1019">
      <w:pPr>
        <w:jc w:val="both"/>
        <w:rPr>
          <w:rFonts w:ascii="Arial" w:hAnsi="Arial" w:cs="Arial"/>
        </w:rPr>
      </w:pPr>
    </w:p>
    <w:p w:rsidR="007E1019" w:rsidRPr="00A03411" w:rsidRDefault="582175BF" w:rsidP="582175BF">
      <w:pPr>
        <w:jc w:val="both"/>
        <w:rPr>
          <w:rFonts w:ascii="Arial" w:hAnsi="Arial" w:cs="Arial"/>
        </w:rPr>
      </w:pPr>
      <w:r w:rsidRPr="6E02722A">
        <w:rPr>
          <w:rFonts w:ascii="Arial" w:hAnsi="Arial" w:cs="Arial"/>
        </w:rPr>
        <w:t>Žiadame doplniť špecifikácie, inak sa tento SO nedá oceniť.</w:t>
      </w:r>
    </w:p>
    <w:p w:rsidR="582175BF" w:rsidRDefault="582175BF" w:rsidP="582175BF">
      <w:pPr>
        <w:jc w:val="both"/>
        <w:rPr>
          <w:rFonts w:ascii="Arial" w:hAnsi="Arial" w:cs="Arial"/>
        </w:rPr>
      </w:pPr>
    </w:p>
    <w:p w:rsidR="582175BF" w:rsidRDefault="582175BF" w:rsidP="582175BF">
      <w:pPr>
        <w:jc w:val="both"/>
        <w:rPr>
          <w:rFonts w:ascii="Arial" w:hAnsi="Arial" w:cs="Arial"/>
          <w:color w:val="00B050"/>
        </w:rPr>
      </w:pPr>
      <w:r w:rsidRPr="582175BF">
        <w:rPr>
          <w:rFonts w:ascii="Arial" w:hAnsi="Arial" w:cs="Arial"/>
          <w:color w:val="00B050"/>
        </w:rPr>
        <w:t>Odpoveď</w:t>
      </w:r>
      <w:r w:rsidR="008D53EF">
        <w:rPr>
          <w:rFonts w:ascii="Arial" w:hAnsi="Arial" w:cs="Arial"/>
          <w:color w:val="00B050"/>
        </w:rPr>
        <w:t xml:space="preserve"> 360</w:t>
      </w:r>
      <w:r w:rsidRPr="582175BF">
        <w:rPr>
          <w:rFonts w:ascii="Arial" w:hAnsi="Arial" w:cs="Arial"/>
          <w:color w:val="00B050"/>
        </w:rPr>
        <w:t>:</w:t>
      </w:r>
    </w:p>
    <w:p w:rsidR="582175BF" w:rsidRDefault="582175BF" w:rsidP="582175BF">
      <w:pPr>
        <w:jc w:val="both"/>
        <w:rPr>
          <w:rFonts w:ascii="Arial" w:hAnsi="Arial" w:cs="Arial"/>
          <w:color w:val="00B050"/>
        </w:rPr>
      </w:pPr>
    </w:p>
    <w:p w:rsidR="582175BF" w:rsidRPr="0045681D" w:rsidRDefault="582175BF" w:rsidP="582175BF">
      <w:pPr>
        <w:jc w:val="both"/>
        <w:rPr>
          <w:rFonts w:ascii="Arial" w:hAnsi="Arial" w:cs="Arial"/>
          <w:b/>
          <w:bCs/>
          <w:color w:val="00B050"/>
        </w:rPr>
      </w:pPr>
      <w:r w:rsidRPr="0045681D">
        <w:rPr>
          <w:rFonts w:ascii="Arial" w:hAnsi="Arial" w:cs="Arial"/>
          <w:b/>
          <w:bCs/>
          <w:color w:val="00B050"/>
        </w:rPr>
        <w:t>45.31.22</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9205030510</w:t>
      </w:r>
    </w:p>
    <w:p w:rsidR="582175BF" w:rsidRPr="0045681D" w:rsidRDefault="582175BF" w:rsidP="582175BF">
      <w:pPr>
        <w:jc w:val="both"/>
        <w:rPr>
          <w:rFonts w:ascii="Arial" w:hAnsi="Arial" w:cs="Arial"/>
          <w:b/>
          <w:bCs/>
          <w:color w:val="00B050"/>
        </w:rPr>
      </w:pPr>
      <w:r w:rsidRPr="0045681D">
        <w:rPr>
          <w:rFonts w:ascii="Arial" w:hAnsi="Arial" w:cs="Arial"/>
          <w:b/>
          <w:bCs/>
          <w:color w:val="00B050"/>
        </w:rPr>
        <w:lastRenderedPageBreak/>
        <w:t xml:space="preserve">Upresnenie pre meteostanice je nasledovne: </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Kazda meteostanica (M1 az M8) bude vybavena:</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-aktivna cestna sonda</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-meranie vlhkosti a teploty vzduchu</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-druh a intenzita zrazok</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-smer a rychlost vetra</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Meteostanice (M6 a M8) budu naviac vybavene:</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-snimac viditelnosti</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 xml:space="preserve"> </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45.31.22</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9209010402</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Technologicky uzol</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Zariadenie na prevadzku a riadenie optickej technologickej siete. Nie je to hotovy vyrobok. Kazdy dodavatel ISRC si ho vyrobi podla vlastnych komponentou. Parametre komponentou musia zodpovedat TP29 a TP30.</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 xml:space="preserve"> </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45.31.61</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9120030102</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Funkcia a rozmer PDZ(T) je jednoznacna z projektovej dokumentacie. Pozri technicku spravu a prilohu c. 6 Montazna schema PDZ.</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Pre uplnu jednoznacnost stanovenie parametrov PDZ:</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-farba                          zlta</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-trieda farby               C2</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-jas svetelneho bodu  L3*</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-pomer jasu                R3</w:t>
      </w:r>
    </w:p>
    <w:p w:rsidR="582175BF" w:rsidRPr="0045681D" w:rsidRDefault="582175BF" w:rsidP="582175BF">
      <w:pPr>
        <w:jc w:val="both"/>
        <w:rPr>
          <w:rFonts w:ascii="Arial" w:hAnsi="Arial" w:cs="Arial"/>
          <w:b/>
          <w:bCs/>
          <w:color w:val="00B050"/>
        </w:rPr>
      </w:pPr>
      <w:r w:rsidRPr="0045681D">
        <w:rPr>
          <w:rFonts w:ascii="Arial" w:hAnsi="Arial" w:cs="Arial"/>
          <w:b/>
          <w:bCs/>
          <w:color w:val="00B050"/>
        </w:rPr>
        <w:t>-uhol vyzarovania       B2</w:t>
      </w:r>
    </w:p>
    <w:p w:rsidR="582175BF" w:rsidRDefault="582175BF" w:rsidP="582175BF">
      <w:pPr>
        <w:jc w:val="both"/>
        <w:rPr>
          <w:rFonts w:ascii="Arial" w:hAnsi="Arial" w:cs="Arial"/>
        </w:rPr>
      </w:pPr>
    </w:p>
    <w:p w:rsidR="582175BF" w:rsidRDefault="582175BF" w:rsidP="582175BF">
      <w:pPr>
        <w:jc w:val="both"/>
        <w:rPr>
          <w:rFonts w:ascii="Arial" w:hAnsi="Arial" w:cs="Arial"/>
        </w:rPr>
      </w:pP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b/>
        </w:rPr>
      </w:pPr>
      <w:r w:rsidRPr="6E02722A">
        <w:rPr>
          <w:rFonts w:ascii="Arial" w:hAnsi="Arial" w:cs="Arial"/>
          <w:b/>
        </w:rPr>
        <w:t>Otázka 361:</w:t>
      </w:r>
    </w:p>
    <w:p w:rsidR="007E1019" w:rsidRPr="00A03411" w:rsidRDefault="007E1019" w:rsidP="007E1019">
      <w:pPr>
        <w:jc w:val="both"/>
        <w:rPr>
          <w:rFonts w:ascii="Arial" w:hAnsi="Arial" w:cs="Arial"/>
        </w:rPr>
      </w:pPr>
      <w:r w:rsidRPr="6E02722A">
        <w:rPr>
          <w:rFonts w:ascii="Arial" w:hAnsi="Arial" w:cs="Arial"/>
        </w:rPr>
        <w:t>SO 695-01 Informačný systém RC – technologická časť</w:t>
      </w:r>
    </w:p>
    <w:p w:rsidR="007E1019" w:rsidRPr="00A03411" w:rsidRDefault="007E1019" w:rsidP="007E1019">
      <w:pPr>
        <w:jc w:val="both"/>
        <w:rPr>
          <w:rFonts w:ascii="Arial" w:hAnsi="Arial" w:cs="Arial"/>
        </w:rPr>
      </w:pPr>
    </w:p>
    <w:p w:rsidR="007E1019" w:rsidRPr="009260F0" w:rsidRDefault="007E1019" w:rsidP="007E1019">
      <w:pPr>
        <w:jc w:val="both"/>
        <w:rPr>
          <w:rFonts w:ascii="Arial" w:hAnsi="Arial" w:cs="Arial"/>
        </w:rPr>
      </w:pPr>
      <w:r w:rsidRPr="009260F0">
        <w:rPr>
          <w:rFonts w:ascii="Arial" w:hAnsi="Arial" w:cs="Arial"/>
        </w:rPr>
        <w:t>•</w:t>
      </w:r>
      <w:r w:rsidRPr="009260F0">
        <w:rPr>
          <w:rFonts w:ascii="Arial" w:hAnsi="Arial" w:cs="Arial"/>
        </w:rPr>
        <w:tab/>
        <w:t>Chýba špecifikácia pre položky:</w:t>
      </w:r>
    </w:p>
    <w:p w:rsidR="007E1019" w:rsidRPr="009260F0" w:rsidRDefault="007E1019" w:rsidP="007E1019">
      <w:pPr>
        <w:jc w:val="both"/>
        <w:rPr>
          <w:rFonts w:ascii="Arial" w:hAnsi="Arial" w:cs="Arial"/>
        </w:rPr>
      </w:pPr>
    </w:p>
    <w:p w:rsidR="007E1019" w:rsidRPr="009260F0" w:rsidRDefault="007E1019" w:rsidP="007E1019">
      <w:pPr>
        <w:jc w:val="both"/>
        <w:rPr>
          <w:rFonts w:ascii="Arial" w:hAnsi="Arial" w:cs="Arial"/>
        </w:rPr>
      </w:pPr>
      <w:r w:rsidRPr="009260F0">
        <w:rPr>
          <w:rFonts w:ascii="Arial" w:hAnsi="Arial" w:cs="Arial"/>
        </w:rPr>
        <w:t>45.31.22 - 9205030510 - Slaboprúdové zariadenia - zabezpečovacie a strážiace snímače meteozariadenia - 6ks :</w:t>
      </w:r>
    </w:p>
    <w:p w:rsidR="007E1019" w:rsidRPr="00A03411" w:rsidRDefault="007E1019" w:rsidP="007E1019">
      <w:pPr>
        <w:jc w:val="both"/>
        <w:rPr>
          <w:rFonts w:ascii="Arial" w:hAnsi="Arial" w:cs="Arial"/>
        </w:rPr>
      </w:pPr>
      <w:r w:rsidRPr="009260F0">
        <w:rPr>
          <w:rFonts w:ascii="Arial" w:hAnsi="Arial" w:cs="Arial"/>
        </w:rPr>
        <w:t>Meteostanica s príslušenstvom – 4ks</w:t>
      </w:r>
      <w:r w:rsidRPr="009260F0">
        <w:rPr>
          <w:rFonts w:ascii="Arial" w:hAnsi="Arial" w:cs="Arial"/>
        </w:rPr>
        <w:tab/>
      </w:r>
    </w:p>
    <w:p w:rsidR="007E1019" w:rsidRPr="00A03411" w:rsidRDefault="007E1019" w:rsidP="007E1019">
      <w:pPr>
        <w:jc w:val="both"/>
        <w:rPr>
          <w:rFonts w:ascii="Arial" w:hAnsi="Arial" w:cs="Arial"/>
        </w:rPr>
      </w:pPr>
      <w:r w:rsidRPr="6E02722A">
        <w:rPr>
          <w:rFonts w:ascii="Arial" w:hAnsi="Arial" w:cs="Arial"/>
        </w:rPr>
        <w:t>Meteostanica s príslušenstvom a snímačo m viditeľnosti – 2ks</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6E02722A">
        <w:rPr>
          <w:rFonts w:ascii="Arial" w:hAnsi="Arial" w:cs="Arial"/>
        </w:rPr>
        <w:t>45.31.40 – 92090104 - Telefónne systémy a účastnícke zariadenia – spojovacie diaľkové voľby – 5 ks</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6E02722A">
        <w:rPr>
          <w:rFonts w:ascii="Arial" w:hAnsi="Arial" w:cs="Arial"/>
        </w:rPr>
        <w:t>45.31.61 – 91200301 - Svietidlá a osvetľovacie zariadenia - dopravné značky svetelné – 6ks</w:t>
      </w:r>
    </w:p>
    <w:p w:rsidR="007E1019" w:rsidRPr="00A03411" w:rsidRDefault="007E1019" w:rsidP="007E1019">
      <w:pPr>
        <w:jc w:val="both"/>
        <w:rPr>
          <w:rFonts w:ascii="Arial" w:hAnsi="Arial" w:cs="Arial"/>
        </w:rPr>
      </w:pPr>
      <w:r w:rsidRPr="6E02722A">
        <w:rPr>
          <w:rFonts w:ascii="Arial" w:hAnsi="Arial" w:cs="Arial"/>
        </w:rPr>
        <w:t>45.31.61 – 91200401 – Svietidlá a osvetľovacie zariadenia – signalizačné zariadenie svetelné – 6 ks</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6E02722A">
        <w:rPr>
          <w:rFonts w:ascii="Arial" w:hAnsi="Arial" w:cs="Arial"/>
        </w:rPr>
        <w:t>Žiadame doplniť špecifikácie, inak sa tento SO nedá oceniť.</w:t>
      </w:r>
    </w:p>
    <w:p w:rsidR="007E1019" w:rsidRPr="00A03411" w:rsidRDefault="007E1019" w:rsidP="007E1019">
      <w:pPr>
        <w:jc w:val="both"/>
        <w:rPr>
          <w:rFonts w:ascii="Arial" w:hAnsi="Arial" w:cs="Arial"/>
        </w:rPr>
      </w:pPr>
    </w:p>
    <w:p w:rsidR="007E1019" w:rsidRPr="00A03411" w:rsidRDefault="007E1019" w:rsidP="582175BF">
      <w:pPr>
        <w:jc w:val="both"/>
        <w:rPr>
          <w:rFonts w:ascii="Arial" w:hAnsi="Arial" w:cs="Arial"/>
          <w:b/>
          <w:bCs/>
          <w:color w:val="00B050"/>
        </w:rPr>
      </w:pPr>
    </w:p>
    <w:p w:rsidR="007E1019" w:rsidRPr="00A03411" w:rsidRDefault="582175BF" w:rsidP="582175BF">
      <w:pPr>
        <w:jc w:val="both"/>
        <w:rPr>
          <w:rFonts w:ascii="Arial" w:hAnsi="Arial" w:cs="Arial"/>
          <w:b/>
          <w:bCs/>
          <w:color w:val="00B050"/>
        </w:rPr>
      </w:pPr>
      <w:r w:rsidRPr="582175BF">
        <w:rPr>
          <w:rFonts w:ascii="Arial" w:hAnsi="Arial" w:cs="Arial"/>
          <w:b/>
          <w:bCs/>
          <w:color w:val="00B050"/>
        </w:rPr>
        <w:t>Odpoveď</w:t>
      </w:r>
      <w:r w:rsidR="008D53EF">
        <w:rPr>
          <w:rFonts w:ascii="Arial" w:hAnsi="Arial" w:cs="Arial"/>
          <w:b/>
          <w:bCs/>
          <w:color w:val="00B050"/>
        </w:rPr>
        <w:t xml:space="preserve"> 361</w:t>
      </w:r>
      <w:r w:rsidRPr="582175BF">
        <w:rPr>
          <w:rFonts w:ascii="Arial" w:hAnsi="Arial" w:cs="Arial"/>
          <w:b/>
          <w:bCs/>
          <w:color w:val="00B050"/>
        </w:rPr>
        <w:t>:</w:t>
      </w:r>
    </w:p>
    <w:p w:rsidR="007E1019" w:rsidRPr="00A03411" w:rsidRDefault="582175BF" w:rsidP="582175BF">
      <w:pPr>
        <w:jc w:val="both"/>
        <w:rPr>
          <w:rFonts w:ascii="Arial" w:hAnsi="Arial" w:cs="Arial"/>
          <w:b/>
          <w:bCs/>
          <w:color w:val="00B050"/>
        </w:rPr>
      </w:pPr>
      <w:r w:rsidRPr="582175BF">
        <w:rPr>
          <w:rFonts w:ascii="Arial" w:hAnsi="Arial" w:cs="Arial"/>
          <w:b/>
          <w:bCs/>
          <w:color w:val="00B050"/>
        </w:rPr>
        <w:t>Platí odpoveď v otázke 360.</w:t>
      </w:r>
    </w:p>
    <w:p w:rsidR="007E1019" w:rsidRPr="00A03411" w:rsidRDefault="007E1019" w:rsidP="007E1019">
      <w:pPr>
        <w:jc w:val="both"/>
        <w:rPr>
          <w:rFonts w:ascii="Arial" w:hAnsi="Arial" w:cs="Arial"/>
          <w:b/>
        </w:rPr>
      </w:pPr>
    </w:p>
    <w:p w:rsidR="007E1019" w:rsidRPr="00A03411" w:rsidRDefault="007E1019" w:rsidP="582175BF">
      <w:pPr>
        <w:jc w:val="both"/>
        <w:rPr>
          <w:rFonts w:ascii="Arial" w:hAnsi="Arial" w:cs="Arial"/>
          <w:b/>
          <w:bCs/>
        </w:rPr>
      </w:pPr>
    </w:p>
    <w:p w:rsidR="007E1019" w:rsidRPr="00A03411" w:rsidRDefault="582175BF" w:rsidP="582175BF">
      <w:pPr>
        <w:jc w:val="both"/>
        <w:rPr>
          <w:rFonts w:ascii="Arial" w:hAnsi="Arial" w:cs="Arial"/>
          <w:b/>
          <w:bCs/>
        </w:rPr>
      </w:pPr>
      <w:r w:rsidRPr="582175BF">
        <w:rPr>
          <w:rFonts w:ascii="Arial" w:hAnsi="Arial" w:cs="Arial"/>
          <w:b/>
          <w:bCs/>
        </w:rPr>
        <w:t>Otázka 362:</w:t>
      </w:r>
    </w:p>
    <w:p w:rsidR="007E1019" w:rsidRPr="009260F0" w:rsidRDefault="582175BF" w:rsidP="582175BF">
      <w:pPr>
        <w:jc w:val="both"/>
        <w:rPr>
          <w:rFonts w:ascii="Arial" w:hAnsi="Arial" w:cs="Arial"/>
        </w:rPr>
      </w:pPr>
      <w:r w:rsidRPr="009260F0">
        <w:rPr>
          <w:rFonts w:ascii="Arial" w:hAnsi="Arial" w:cs="Arial"/>
        </w:rPr>
        <w:t>SO 695-00 Informačný systém RC – stavebná časť</w:t>
      </w:r>
    </w:p>
    <w:p w:rsidR="007E1019" w:rsidRPr="009260F0" w:rsidRDefault="007E1019" w:rsidP="582175BF">
      <w:pPr>
        <w:jc w:val="both"/>
        <w:rPr>
          <w:rFonts w:ascii="Arial" w:hAnsi="Arial" w:cs="Arial"/>
        </w:rPr>
      </w:pPr>
    </w:p>
    <w:p w:rsidR="007E1019" w:rsidRPr="009260F0" w:rsidRDefault="007E1019" w:rsidP="582175BF">
      <w:pPr>
        <w:jc w:val="both"/>
        <w:rPr>
          <w:rFonts w:ascii="Arial" w:hAnsi="Arial" w:cs="Arial"/>
        </w:rPr>
      </w:pPr>
      <w:r w:rsidRPr="009260F0">
        <w:rPr>
          <w:rFonts w:ascii="Arial" w:hAnsi="Arial" w:cs="Arial"/>
        </w:rPr>
        <w:t>•</w:t>
      </w:r>
      <w:r w:rsidRPr="009260F0">
        <w:rPr>
          <w:rFonts w:ascii="Arial" w:hAnsi="Arial" w:cs="Arial"/>
        </w:rPr>
        <w:tab/>
        <w:t xml:space="preserve">Upresniť typ rozpojovacej a istiacej skrine v položkách: </w:t>
      </w:r>
    </w:p>
    <w:p w:rsidR="007E1019" w:rsidRPr="009260F0" w:rsidRDefault="582175BF" w:rsidP="582175BF">
      <w:pPr>
        <w:jc w:val="both"/>
        <w:rPr>
          <w:rFonts w:ascii="Arial" w:hAnsi="Arial" w:cs="Arial"/>
        </w:rPr>
      </w:pPr>
      <w:r w:rsidRPr="009260F0">
        <w:rPr>
          <w:rFonts w:ascii="Arial" w:hAnsi="Arial" w:cs="Arial"/>
        </w:rPr>
        <w:t>45.31.11-1 91190103 – Rozvádzače – NN ropojovacie a istiace skrine - rozvádzač R – ISRC – 4 ks</w:t>
      </w:r>
    </w:p>
    <w:p w:rsidR="007E1019" w:rsidRPr="009260F0" w:rsidRDefault="582175BF" w:rsidP="582175BF">
      <w:pPr>
        <w:jc w:val="both"/>
        <w:rPr>
          <w:rFonts w:ascii="Arial" w:hAnsi="Arial" w:cs="Arial"/>
        </w:rPr>
      </w:pPr>
      <w:r w:rsidRPr="009260F0">
        <w:rPr>
          <w:rFonts w:ascii="Arial" w:hAnsi="Arial" w:cs="Arial"/>
        </w:rPr>
        <w:t>45.31.11-2 91190103 – Rozvádzače – NN ropojovacie a istiace skrine - rozvádzač RN – 37 ks</w:t>
      </w:r>
    </w:p>
    <w:p w:rsidR="007E1019" w:rsidRPr="00A03411" w:rsidRDefault="582175BF" w:rsidP="582175BF">
      <w:pPr>
        <w:jc w:val="both"/>
        <w:rPr>
          <w:rFonts w:ascii="Arial" w:hAnsi="Arial" w:cs="Arial"/>
        </w:rPr>
      </w:pPr>
      <w:r w:rsidRPr="009260F0">
        <w:rPr>
          <w:rFonts w:ascii="Arial" w:hAnsi="Arial" w:cs="Arial"/>
        </w:rPr>
        <w:t>45.31.11-3 91190103 – Rozvádzače – NN ropojovacie a istiace skrine - rozvádzač ZRK - 19 ks</w:t>
      </w:r>
    </w:p>
    <w:p w:rsidR="007E1019" w:rsidRPr="00A03411" w:rsidRDefault="007E1019" w:rsidP="582175BF">
      <w:pPr>
        <w:jc w:val="both"/>
        <w:rPr>
          <w:rFonts w:ascii="Arial" w:hAnsi="Arial" w:cs="Arial"/>
        </w:rPr>
      </w:pPr>
    </w:p>
    <w:p w:rsidR="582175BF" w:rsidRDefault="582175BF" w:rsidP="582175BF">
      <w:pPr>
        <w:jc w:val="both"/>
        <w:rPr>
          <w:rFonts w:ascii="Arial" w:hAnsi="Arial" w:cs="Arial"/>
        </w:rPr>
      </w:pPr>
    </w:p>
    <w:p w:rsidR="582175BF" w:rsidRDefault="582175BF" w:rsidP="582175BF">
      <w:pPr>
        <w:jc w:val="both"/>
        <w:rPr>
          <w:rFonts w:eastAsia="Calibri"/>
          <w:b/>
          <w:bCs/>
          <w:color w:val="00B050"/>
          <w:sz w:val="24"/>
          <w:szCs w:val="24"/>
        </w:rPr>
      </w:pPr>
      <w:r w:rsidRPr="582175BF">
        <w:rPr>
          <w:rFonts w:eastAsia="Calibri"/>
          <w:b/>
          <w:bCs/>
          <w:color w:val="00B050"/>
          <w:sz w:val="24"/>
          <w:szCs w:val="24"/>
        </w:rPr>
        <w:t>Odpoveď</w:t>
      </w:r>
      <w:r w:rsidR="008D53EF">
        <w:rPr>
          <w:rFonts w:eastAsia="Calibri"/>
          <w:b/>
          <w:bCs/>
          <w:color w:val="00B050"/>
          <w:sz w:val="24"/>
          <w:szCs w:val="24"/>
        </w:rPr>
        <w:t xml:space="preserve"> 362</w:t>
      </w:r>
      <w:r w:rsidRPr="582175BF">
        <w:rPr>
          <w:rFonts w:eastAsia="Calibri"/>
          <w:b/>
          <w:bCs/>
          <w:color w:val="00B050"/>
          <w:sz w:val="24"/>
          <w:szCs w:val="24"/>
        </w:rPr>
        <w:t>:</w:t>
      </w:r>
    </w:p>
    <w:p w:rsidR="582175BF" w:rsidRDefault="582175BF" w:rsidP="582175BF">
      <w:pPr>
        <w:jc w:val="both"/>
        <w:rPr>
          <w:rFonts w:eastAsia="Calibri"/>
          <w:b/>
          <w:bCs/>
          <w:color w:val="00B050"/>
          <w:sz w:val="24"/>
          <w:szCs w:val="24"/>
        </w:rPr>
      </w:pPr>
      <w:r w:rsidRPr="582175BF">
        <w:rPr>
          <w:rFonts w:eastAsia="Calibri"/>
          <w:b/>
          <w:bCs/>
          <w:color w:val="00B050"/>
          <w:sz w:val="24"/>
          <w:szCs w:val="24"/>
        </w:rPr>
        <w:t>45.31.11</w:t>
      </w:r>
    </w:p>
    <w:p w:rsidR="582175BF" w:rsidRDefault="582175BF" w:rsidP="582175BF">
      <w:pPr>
        <w:jc w:val="both"/>
        <w:rPr>
          <w:rFonts w:eastAsia="Calibri"/>
          <w:b/>
          <w:bCs/>
          <w:color w:val="00B050"/>
          <w:sz w:val="24"/>
          <w:szCs w:val="24"/>
        </w:rPr>
      </w:pPr>
      <w:r w:rsidRPr="582175BF">
        <w:rPr>
          <w:rFonts w:eastAsia="Calibri"/>
          <w:b/>
          <w:bCs/>
          <w:color w:val="00B050"/>
          <w:sz w:val="24"/>
          <w:szCs w:val="24"/>
        </w:rPr>
        <w:t>9122030103</w:t>
      </w:r>
    </w:p>
    <w:p w:rsidR="582175BF" w:rsidRDefault="582175BF" w:rsidP="582175BF">
      <w:pPr>
        <w:jc w:val="both"/>
        <w:rPr>
          <w:rFonts w:eastAsia="Calibri"/>
          <w:b/>
          <w:bCs/>
          <w:color w:val="00B050"/>
          <w:sz w:val="24"/>
          <w:szCs w:val="24"/>
        </w:rPr>
      </w:pPr>
      <w:r w:rsidRPr="582175BF">
        <w:rPr>
          <w:rFonts w:eastAsia="Calibri"/>
          <w:b/>
          <w:bCs/>
          <w:color w:val="00B050"/>
          <w:sz w:val="24"/>
          <w:szCs w:val="24"/>
        </w:rPr>
        <w:t>Material, rozmery, stupen ochrany a vyzbroj rozvadzacov je jednoznacny. Typ a vyrobcu zariadenia nesmie urcit projektant. Je predmetom sutaze.</w:t>
      </w:r>
    </w:p>
    <w:p w:rsidR="582175BF" w:rsidRDefault="582175BF" w:rsidP="582175BF">
      <w:pPr>
        <w:jc w:val="both"/>
        <w:rPr>
          <w:rFonts w:ascii="Arial" w:hAnsi="Arial" w:cs="Arial"/>
          <w:highlight w:val="yellow"/>
        </w:rPr>
      </w:pPr>
    </w:p>
    <w:p w:rsidR="582175BF" w:rsidRDefault="582175BF" w:rsidP="582175BF">
      <w:pPr>
        <w:jc w:val="both"/>
        <w:rPr>
          <w:rFonts w:ascii="Arial" w:hAnsi="Arial" w:cs="Arial"/>
          <w:highlight w:val="yellow"/>
        </w:rPr>
      </w:pPr>
    </w:p>
    <w:p w:rsidR="007E1019" w:rsidRPr="00A03411" w:rsidRDefault="007E1019" w:rsidP="007E1019">
      <w:pPr>
        <w:jc w:val="both"/>
        <w:rPr>
          <w:rFonts w:ascii="Arial" w:hAnsi="Arial" w:cs="Arial"/>
          <w:highlight w:val="yellow"/>
        </w:rPr>
      </w:pPr>
    </w:p>
    <w:p w:rsidR="007E1019" w:rsidRPr="000B4085" w:rsidRDefault="007E1019" w:rsidP="007E1019">
      <w:pPr>
        <w:jc w:val="both"/>
        <w:rPr>
          <w:rFonts w:ascii="Arial" w:hAnsi="Arial" w:cs="Arial"/>
          <w:b/>
          <w:szCs w:val="24"/>
        </w:rPr>
      </w:pPr>
      <w:r w:rsidRPr="000B4085">
        <w:rPr>
          <w:rFonts w:ascii="Arial" w:hAnsi="Arial" w:cs="Arial"/>
          <w:b/>
          <w:szCs w:val="24"/>
        </w:rPr>
        <w:t>Otázka 363:</w:t>
      </w:r>
    </w:p>
    <w:p w:rsidR="007E1019" w:rsidRPr="000B4085" w:rsidRDefault="007E1019" w:rsidP="007E1019">
      <w:pPr>
        <w:jc w:val="both"/>
        <w:rPr>
          <w:rFonts w:ascii="Arial" w:hAnsi="Arial" w:cs="Arial"/>
        </w:rPr>
      </w:pPr>
      <w:r w:rsidRPr="000B4085">
        <w:rPr>
          <w:rFonts w:ascii="Arial" w:hAnsi="Arial" w:cs="Arial"/>
        </w:rPr>
        <w:t>SO 312-00 Oplotenie</w:t>
      </w:r>
    </w:p>
    <w:p w:rsidR="007E1019" w:rsidRPr="000B4085" w:rsidRDefault="007E1019" w:rsidP="007E1019">
      <w:pPr>
        <w:jc w:val="both"/>
        <w:rPr>
          <w:rFonts w:ascii="Arial" w:hAnsi="Arial" w:cs="Arial"/>
        </w:rPr>
      </w:pPr>
      <w:r w:rsidRPr="000B4085">
        <w:rPr>
          <w:rFonts w:ascii="Arial" w:hAnsi="Arial" w:cs="Arial"/>
        </w:rPr>
        <w:t>•</w:t>
      </w:r>
      <w:r w:rsidRPr="000B4085">
        <w:rPr>
          <w:rFonts w:ascii="Arial" w:hAnsi="Arial" w:cs="Arial"/>
        </w:rPr>
        <w:tab/>
        <w:t xml:space="preserve">Pol. 45.34.20 – 11030432 - Stĺpy, piliere, vzpery a rámové stojky (pozemné stavby) plotové oceľové – 229ks – počet ks je nesprávny </w:t>
      </w:r>
    </w:p>
    <w:p w:rsidR="007E1019" w:rsidRPr="000B4085" w:rsidRDefault="007E1019" w:rsidP="007E1019">
      <w:pPr>
        <w:jc w:val="both"/>
        <w:rPr>
          <w:rFonts w:ascii="Arial" w:hAnsi="Arial" w:cs="Arial"/>
        </w:rPr>
      </w:pPr>
      <w:r w:rsidRPr="000B4085">
        <w:rPr>
          <w:rFonts w:ascii="Arial" w:hAnsi="Arial" w:cs="Arial"/>
        </w:rPr>
        <w:t xml:space="preserve">Dĺžka oplotenia = 28 439,8m podľa TS, </w:t>
      </w:r>
    </w:p>
    <w:p w:rsidR="007E1019" w:rsidRPr="000B4085" w:rsidRDefault="007E1019" w:rsidP="007E1019">
      <w:pPr>
        <w:jc w:val="both"/>
        <w:rPr>
          <w:rFonts w:ascii="Arial" w:hAnsi="Arial" w:cs="Arial"/>
        </w:rPr>
      </w:pPr>
      <w:r w:rsidRPr="000B4085">
        <w:rPr>
          <w:rFonts w:ascii="Arial" w:hAnsi="Arial" w:cs="Arial"/>
        </w:rPr>
        <w:t>(oceľové sĺpiky dl 2,5m, diam 48mm sú vo vzdialenosti á 3m +2 vzpery ku každému 5-temu stĺpiku a pri výškových lomoch )</w:t>
      </w:r>
    </w:p>
    <w:p w:rsidR="007E1019" w:rsidRPr="000B0511" w:rsidRDefault="007E1019" w:rsidP="007E1019">
      <w:pPr>
        <w:jc w:val="both"/>
        <w:rPr>
          <w:rFonts w:ascii="Arial" w:hAnsi="Arial" w:cs="Arial"/>
        </w:rPr>
      </w:pPr>
      <w:r w:rsidRPr="000B4085">
        <w:rPr>
          <w:rFonts w:ascii="Arial" w:hAnsi="Arial" w:cs="Arial"/>
        </w:rPr>
        <w:t>Žiadame verejného obstarávateľa o vysvetlenie uvedených nezrovnalostí.</w:t>
      </w:r>
    </w:p>
    <w:p w:rsidR="007E1019" w:rsidRDefault="007E1019" w:rsidP="007E1019">
      <w:pPr>
        <w:jc w:val="both"/>
        <w:rPr>
          <w:rFonts w:ascii="Arial" w:hAnsi="Arial" w:cs="Arial"/>
        </w:rPr>
      </w:pPr>
    </w:p>
    <w:p w:rsidR="008D53EF" w:rsidRDefault="004C585E" w:rsidP="007E1019">
      <w:pPr>
        <w:jc w:val="both"/>
        <w:rPr>
          <w:rFonts w:eastAsia="Calibri"/>
          <w:b/>
          <w:bCs/>
          <w:color w:val="00B050"/>
          <w:sz w:val="24"/>
          <w:szCs w:val="24"/>
        </w:rPr>
      </w:pPr>
      <w:r w:rsidRPr="004C585E">
        <w:rPr>
          <w:rFonts w:eastAsia="Calibri"/>
          <w:b/>
          <w:bCs/>
          <w:color w:val="00B050"/>
          <w:sz w:val="24"/>
          <w:szCs w:val="24"/>
        </w:rPr>
        <w:t>Odpoveď</w:t>
      </w:r>
      <w:r w:rsidR="008D53EF">
        <w:rPr>
          <w:rFonts w:eastAsia="Calibri"/>
          <w:b/>
          <w:bCs/>
          <w:color w:val="00B050"/>
          <w:sz w:val="24"/>
          <w:szCs w:val="24"/>
        </w:rPr>
        <w:t xml:space="preserve"> 363</w:t>
      </w:r>
      <w:r w:rsidRPr="004C585E">
        <w:rPr>
          <w:rFonts w:eastAsia="Calibri"/>
          <w:b/>
          <w:bCs/>
          <w:color w:val="00B050"/>
          <w:sz w:val="24"/>
          <w:szCs w:val="24"/>
        </w:rPr>
        <w:t>:</w:t>
      </w:r>
      <w:r w:rsidR="000B4085">
        <w:rPr>
          <w:rFonts w:eastAsia="Calibri"/>
          <w:b/>
          <w:bCs/>
          <w:color w:val="00B050"/>
          <w:sz w:val="24"/>
          <w:szCs w:val="24"/>
        </w:rPr>
        <w:t xml:space="preserve"> </w:t>
      </w:r>
    </w:p>
    <w:p w:rsidR="0021289A" w:rsidRPr="004C585E" w:rsidRDefault="000B4085" w:rsidP="007E1019">
      <w:pPr>
        <w:jc w:val="both"/>
        <w:rPr>
          <w:rFonts w:eastAsia="Calibri"/>
          <w:b/>
          <w:bCs/>
          <w:color w:val="00B050"/>
          <w:sz w:val="24"/>
          <w:szCs w:val="24"/>
        </w:rPr>
      </w:pPr>
      <w:r>
        <w:rPr>
          <w:rFonts w:eastAsia="Calibri"/>
          <w:b/>
          <w:bCs/>
          <w:color w:val="00B050"/>
          <w:sz w:val="24"/>
          <w:szCs w:val="24"/>
        </w:rPr>
        <w:t>Viď odpoveď 198</w:t>
      </w:r>
    </w:p>
    <w:p w:rsidR="004C585E" w:rsidRPr="000B0511" w:rsidRDefault="004C585E" w:rsidP="007E1019">
      <w:pPr>
        <w:jc w:val="both"/>
        <w:rPr>
          <w:rFonts w:ascii="Arial" w:hAnsi="Arial" w:cs="Arial"/>
        </w:rPr>
      </w:pPr>
    </w:p>
    <w:p w:rsidR="007E1019" w:rsidRPr="000B0511" w:rsidRDefault="007E1019" w:rsidP="007E1019">
      <w:pPr>
        <w:jc w:val="both"/>
        <w:rPr>
          <w:rFonts w:ascii="Arial" w:hAnsi="Arial" w:cs="Arial"/>
        </w:rPr>
      </w:pPr>
    </w:p>
    <w:p w:rsidR="007E1019" w:rsidRPr="0029191C" w:rsidRDefault="007E1019" w:rsidP="007E1019">
      <w:pPr>
        <w:jc w:val="both"/>
        <w:rPr>
          <w:rFonts w:ascii="Arial" w:hAnsi="Arial" w:cs="Arial"/>
          <w:b/>
          <w:szCs w:val="24"/>
        </w:rPr>
      </w:pPr>
      <w:r>
        <w:rPr>
          <w:rFonts w:ascii="Arial" w:hAnsi="Arial" w:cs="Arial"/>
          <w:b/>
          <w:szCs w:val="24"/>
        </w:rPr>
        <w:t>Otázka 364</w:t>
      </w:r>
      <w:r w:rsidRPr="00360056">
        <w:rPr>
          <w:rFonts w:ascii="Arial" w:hAnsi="Arial" w:cs="Arial"/>
          <w:b/>
          <w:szCs w:val="24"/>
        </w:rPr>
        <w:t>:</w:t>
      </w:r>
    </w:p>
    <w:p w:rsidR="007E1019" w:rsidRPr="000B0511" w:rsidRDefault="007E1019" w:rsidP="007E1019">
      <w:pPr>
        <w:jc w:val="both"/>
        <w:rPr>
          <w:rFonts w:ascii="Arial" w:hAnsi="Arial" w:cs="Arial"/>
        </w:rPr>
      </w:pPr>
      <w:r w:rsidRPr="000B0511">
        <w:rPr>
          <w:rFonts w:ascii="Arial" w:hAnsi="Arial" w:cs="Arial"/>
        </w:rPr>
        <w:t>Všeobecné položky:</w:t>
      </w:r>
    </w:p>
    <w:p w:rsidR="007E1019" w:rsidRPr="000B0511" w:rsidRDefault="007E1019" w:rsidP="007E1019">
      <w:pPr>
        <w:jc w:val="both"/>
        <w:rPr>
          <w:rFonts w:ascii="Arial" w:hAnsi="Arial" w:cs="Arial"/>
        </w:rPr>
      </w:pPr>
    </w:p>
    <w:p w:rsidR="007E1019" w:rsidRPr="000B0511" w:rsidRDefault="007E1019" w:rsidP="007E1019">
      <w:pPr>
        <w:jc w:val="both"/>
        <w:rPr>
          <w:rFonts w:ascii="Arial" w:hAnsi="Arial" w:cs="Arial"/>
        </w:rPr>
      </w:pPr>
      <w:r w:rsidRPr="000B0511">
        <w:rPr>
          <w:rFonts w:ascii="Arial" w:hAnsi="Arial" w:cs="Arial"/>
        </w:rPr>
        <w:t>Z podkladov rozumieme, že Zhotoviteľ zahrnie do ceny dotknutých objektov operatívny monitoring životného prostredia – podľa Zv 5 časť 2 – L projekt monitoringu – L1 Projekt monitoringu vplyvu stavby na životné prostredie.</w:t>
      </w:r>
    </w:p>
    <w:p w:rsidR="007E1019" w:rsidRPr="000B0511" w:rsidRDefault="007E1019" w:rsidP="007E1019">
      <w:pPr>
        <w:jc w:val="both"/>
        <w:rPr>
          <w:rFonts w:ascii="Arial" w:hAnsi="Arial" w:cs="Arial"/>
        </w:rPr>
      </w:pPr>
      <w:r w:rsidRPr="000B0511">
        <w:rPr>
          <w:rFonts w:ascii="Arial" w:hAnsi="Arial" w:cs="Arial"/>
        </w:rPr>
        <w:t>Je súčasťou dodávky Zhotoviteľa aj štandardný monitoring životného prostredia podľa L1 Projekt monitoringu vplyvu stavby na životné prostredie?</w:t>
      </w:r>
    </w:p>
    <w:p w:rsidR="007E1019" w:rsidRPr="008D53EF" w:rsidRDefault="007E1019" w:rsidP="007E1019">
      <w:pPr>
        <w:spacing w:line="276" w:lineRule="auto"/>
        <w:jc w:val="both"/>
        <w:rPr>
          <w:rFonts w:ascii="Arial Narrow" w:hAnsi="Arial Narrow"/>
          <w:b/>
          <w:color w:val="00B050"/>
          <w:sz w:val="24"/>
        </w:rPr>
      </w:pPr>
      <w:r w:rsidRPr="008D53EF">
        <w:rPr>
          <w:rFonts w:ascii="Arial Narrow" w:hAnsi="Arial Narrow"/>
          <w:b/>
          <w:color w:val="00B050"/>
          <w:sz w:val="24"/>
        </w:rPr>
        <w:t>Odpoveď</w:t>
      </w:r>
      <w:r w:rsidR="008D53EF" w:rsidRPr="008D53EF">
        <w:rPr>
          <w:rFonts w:ascii="Arial Narrow" w:hAnsi="Arial Narrow"/>
          <w:b/>
          <w:color w:val="00B050"/>
          <w:sz w:val="24"/>
        </w:rPr>
        <w:t xml:space="preserve"> 364</w:t>
      </w:r>
      <w:r w:rsidRPr="008D53EF">
        <w:rPr>
          <w:rFonts w:ascii="Arial Narrow" w:hAnsi="Arial Narrow"/>
          <w:b/>
          <w:color w:val="00B050"/>
          <w:sz w:val="24"/>
        </w:rPr>
        <w:t>:</w:t>
      </w:r>
    </w:p>
    <w:p w:rsidR="007E1019" w:rsidRPr="008D53EF" w:rsidRDefault="00FA6C1D" w:rsidP="007E1019">
      <w:pPr>
        <w:spacing w:line="276" w:lineRule="auto"/>
        <w:jc w:val="both"/>
        <w:rPr>
          <w:rFonts w:ascii="Arial Narrow" w:hAnsi="Arial Narrow"/>
          <w:b/>
          <w:color w:val="00B050"/>
          <w:sz w:val="24"/>
        </w:rPr>
      </w:pPr>
      <w:r w:rsidRPr="008D53EF">
        <w:rPr>
          <w:rFonts w:ascii="Arial Narrow" w:hAnsi="Arial Narrow"/>
          <w:b/>
          <w:color w:val="00B050"/>
          <w:sz w:val="24"/>
        </w:rPr>
        <w:t>Nie.</w:t>
      </w:r>
    </w:p>
    <w:p w:rsidR="007E1019" w:rsidRPr="000B0511" w:rsidRDefault="007E1019" w:rsidP="007E1019">
      <w:pPr>
        <w:jc w:val="both"/>
        <w:rPr>
          <w:rFonts w:ascii="Arial" w:hAnsi="Arial" w:cs="Arial"/>
        </w:rPr>
      </w:pPr>
    </w:p>
    <w:p w:rsidR="007E1019" w:rsidRPr="00A03411" w:rsidRDefault="007E1019" w:rsidP="007E1019">
      <w:pPr>
        <w:jc w:val="both"/>
        <w:rPr>
          <w:rFonts w:ascii="Arial" w:hAnsi="Arial" w:cs="Arial"/>
          <w:b/>
          <w:szCs w:val="24"/>
        </w:rPr>
      </w:pPr>
      <w:r w:rsidRPr="00A03411">
        <w:rPr>
          <w:rFonts w:ascii="Arial" w:hAnsi="Arial" w:cs="Arial"/>
          <w:b/>
          <w:szCs w:val="24"/>
        </w:rPr>
        <w:t>Otázka 365:</w:t>
      </w:r>
    </w:p>
    <w:p w:rsidR="007E1019" w:rsidRPr="00A03411" w:rsidRDefault="007E1019" w:rsidP="007E1019">
      <w:pPr>
        <w:jc w:val="both"/>
        <w:rPr>
          <w:rFonts w:ascii="Arial" w:hAnsi="Arial" w:cs="Arial"/>
        </w:rPr>
      </w:pPr>
      <w:r w:rsidRPr="00A03411">
        <w:rPr>
          <w:rFonts w:ascii="Arial" w:hAnsi="Arial" w:cs="Arial"/>
        </w:rPr>
        <w:t>SO 696-00: Dopravné značenie</w:t>
      </w:r>
    </w:p>
    <w:p w:rsidR="007E1019" w:rsidRPr="00A03411" w:rsidRDefault="007E1019" w:rsidP="007E1019">
      <w:pPr>
        <w:jc w:val="both"/>
        <w:rPr>
          <w:rFonts w:ascii="Arial" w:hAnsi="Arial" w:cs="Arial"/>
        </w:rPr>
      </w:pPr>
      <w:r w:rsidRPr="00A03411">
        <w:rPr>
          <w:rFonts w:ascii="Arial" w:hAnsi="Arial" w:cs="Arial"/>
        </w:rPr>
        <w:t xml:space="preserve">V podkladoch chýba špecifikácia pre vodorovné dopravné značenie: 2-zložková/ studený plast, alebo 1-zložková farba? </w:t>
      </w:r>
    </w:p>
    <w:p w:rsidR="007E1019" w:rsidRPr="00A03411" w:rsidRDefault="007E1019" w:rsidP="007E1019">
      <w:pPr>
        <w:jc w:val="both"/>
        <w:rPr>
          <w:rFonts w:ascii="Arial" w:hAnsi="Arial" w:cs="Arial"/>
        </w:rPr>
      </w:pPr>
      <w:r w:rsidRPr="00A03411">
        <w:rPr>
          <w:rFonts w:ascii="Arial" w:hAnsi="Arial" w:cs="Arial"/>
        </w:rPr>
        <w:t>Žiadame verejného obstarávateľa o doplnenie.</w:t>
      </w:r>
    </w:p>
    <w:p w:rsidR="007E1019" w:rsidRDefault="007E1019" w:rsidP="007E1019">
      <w:pPr>
        <w:jc w:val="both"/>
        <w:rPr>
          <w:rFonts w:ascii="Arial" w:hAnsi="Arial" w:cs="Arial"/>
          <w:highlight w:val="yellow"/>
        </w:rPr>
      </w:pPr>
    </w:p>
    <w:p w:rsidR="008D53EF" w:rsidRDefault="00C15FB7" w:rsidP="00524D95">
      <w:pPr>
        <w:tabs>
          <w:tab w:val="left" w:pos="567"/>
        </w:tabs>
        <w:spacing w:line="276" w:lineRule="auto"/>
        <w:jc w:val="both"/>
        <w:rPr>
          <w:rFonts w:ascii="Arial" w:hAnsi="Arial" w:cs="Arial"/>
          <w:b/>
          <w:color w:val="00B050"/>
          <w:lang w:eastAsia="de-DE"/>
        </w:rPr>
      </w:pPr>
      <w:r w:rsidRPr="00524D95">
        <w:rPr>
          <w:rFonts w:ascii="Arial" w:hAnsi="Arial" w:cs="Arial"/>
          <w:b/>
          <w:color w:val="00B050"/>
          <w:lang w:eastAsia="de-DE"/>
        </w:rPr>
        <w:t>Odpoveď</w:t>
      </w:r>
      <w:r w:rsidR="008D53EF">
        <w:rPr>
          <w:rFonts w:ascii="Arial" w:hAnsi="Arial" w:cs="Arial"/>
          <w:b/>
          <w:color w:val="00B050"/>
          <w:lang w:eastAsia="de-DE"/>
        </w:rPr>
        <w:t xml:space="preserve"> 365</w:t>
      </w:r>
      <w:r w:rsidRPr="00524D95">
        <w:rPr>
          <w:rFonts w:ascii="Arial" w:hAnsi="Arial" w:cs="Arial"/>
          <w:b/>
          <w:color w:val="00B050"/>
          <w:lang w:eastAsia="de-DE"/>
        </w:rPr>
        <w:t xml:space="preserve">: </w:t>
      </w:r>
    </w:p>
    <w:p w:rsidR="00450172" w:rsidRPr="00524D95" w:rsidRDefault="00C15FB7" w:rsidP="00524D95">
      <w:pPr>
        <w:tabs>
          <w:tab w:val="left" w:pos="567"/>
        </w:tabs>
        <w:spacing w:line="276" w:lineRule="auto"/>
        <w:jc w:val="both"/>
        <w:rPr>
          <w:rFonts w:ascii="Arial" w:hAnsi="Arial" w:cs="Arial"/>
          <w:b/>
          <w:color w:val="00B050"/>
          <w:lang w:eastAsia="de-DE"/>
        </w:rPr>
      </w:pPr>
      <w:r w:rsidRPr="00524D95">
        <w:rPr>
          <w:rFonts w:ascii="Arial" w:hAnsi="Arial" w:cs="Arial"/>
          <w:b/>
          <w:color w:val="00B050"/>
          <w:lang w:eastAsia="de-DE"/>
        </w:rPr>
        <w:t>Viď zväzok 5</w:t>
      </w:r>
      <w:r w:rsidR="00524D95" w:rsidRPr="00524D95">
        <w:rPr>
          <w:rFonts w:ascii="Arial" w:hAnsi="Arial" w:cs="Arial"/>
          <w:b/>
          <w:color w:val="00B050"/>
          <w:lang w:eastAsia="de-DE"/>
        </w:rPr>
        <w:t xml:space="preserve">, C.2 Dopravné značenie celej stavby, Technická správa  </w:t>
      </w:r>
      <w:r w:rsidRPr="00524D95">
        <w:rPr>
          <w:rFonts w:ascii="Arial" w:hAnsi="Arial" w:cs="Arial"/>
          <w:b/>
          <w:color w:val="00B050"/>
          <w:lang w:eastAsia="de-DE"/>
        </w:rPr>
        <w:t xml:space="preserve"> </w:t>
      </w:r>
    </w:p>
    <w:p w:rsidR="00450172" w:rsidRPr="00A03411" w:rsidRDefault="00450172" w:rsidP="007E1019">
      <w:pPr>
        <w:jc w:val="both"/>
        <w:rPr>
          <w:rFonts w:ascii="Arial" w:hAnsi="Arial" w:cs="Arial"/>
          <w:highlight w:val="yellow"/>
        </w:rPr>
      </w:pPr>
    </w:p>
    <w:p w:rsidR="007E1019" w:rsidRPr="000377BE" w:rsidRDefault="007E1019" w:rsidP="007E1019">
      <w:pPr>
        <w:jc w:val="both"/>
        <w:rPr>
          <w:rFonts w:ascii="Arial" w:hAnsi="Arial" w:cs="Arial"/>
          <w:b/>
          <w:szCs w:val="24"/>
        </w:rPr>
      </w:pPr>
      <w:r w:rsidRPr="000377BE">
        <w:rPr>
          <w:rFonts w:ascii="Arial" w:hAnsi="Arial" w:cs="Arial"/>
          <w:b/>
          <w:szCs w:val="24"/>
        </w:rPr>
        <w:t>Otázka 366:</w:t>
      </w:r>
    </w:p>
    <w:p w:rsidR="007E1019" w:rsidRPr="000377BE" w:rsidRDefault="007E1019" w:rsidP="007E1019">
      <w:pPr>
        <w:jc w:val="both"/>
        <w:rPr>
          <w:rFonts w:ascii="Arial" w:hAnsi="Arial" w:cs="Arial"/>
        </w:rPr>
      </w:pPr>
      <w:r w:rsidRPr="000377BE">
        <w:rPr>
          <w:rFonts w:ascii="Arial" w:hAnsi="Arial" w:cs="Arial"/>
        </w:rPr>
        <w:t>SO 103.02.00 Vetvy</w:t>
      </w:r>
    </w:p>
    <w:p w:rsidR="007E1019" w:rsidRPr="000377BE" w:rsidRDefault="007E1019" w:rsidP="007E1019">
      <w:pPr>
        <w:jc w:val="both"/>
        <w:rPr>
          <w:rFonts w:ascii="Arial" w:hAnsi="Arial" w:cs="Arial"/>
        </w:rPr>
      </w:pPr>
    </w:p>
    <w:p w:rsidR="007E1019" w:rsidRPr="000377BE" w:rsidRDefault="007E1019" w:rsidP="007E1019">
      <w:pPr>
        <w:jc w:val="both"/>
        <w:rPr>
          <w:rFonts w:ascii="Arial" w:hAnsi="Arial" w:cs="Arial"/>
        </w:rPr>
      </w:pPr>
      <w:r w:rsidRPr="000377BE">
        <w:rPr>
          <w:rFonts w:ascii="Arial" w:hAnsi="Arial" w:cs="Arial"/>
        </w:rPr>
        <w:t xml:space="preserve">V objekte 103.02.00 Vetvy "I, I1 a J" križovatky Košice-juh (R2/R4 - c. 17 smer Košice) - cesta položka '45.23.33 22251386 Doplňujúce konštrukcie, priepusty, hospodárske prejazdy z rúr železobetónových je uvedená výmera 69,69 m . Podľa podkladov PD je to 34 m. </w:t>
      </w:r>
    </w:p>
    <w:p w:rsidR="007E1019" w:rsidRPr="000377BE" w:rsidRDefault="007E1019" w:rsidP="007E1019">
      <w:pPr>
        <w:jc w:val="both"/>
        <w:rPr>
          <w:rFonts w:ascii="Arial" w:hAnsi="Arial" w:cs="Arial"/>
        </w:rPr>
      </w:pPr>
      <w:r w:rsidRPr="000377BE">
        <w:rPr>
          <w:rFonts w:ascii="Arial" w:hAnsi="Arial" w:cs="Arial"/>
        </w:rPr>
        <w:t xml:space="preserve">Môže verejný obstarávateľ upraviť výmeru ? </w:t>
      </w:r>
    </w:p>
    <w:p w:rsidR="007E1019" w:rsidRDefault="007E1019" w:rsidP="007E1019">
      <w:pPr>
        <w:jc w:val="both"/>
        <w:rPr>
          <w:rFonts w:ascii="Arial" w:hAnsi="Arial" w:cs="Arial"/>
          <w:highlight w:val="yellow"/>
        </w:rPr>
      </w:pPr>
    </w:p>
    <w:p w:rsidR="008D53EF" w:rsidRDefault="00E13075" w:rsidP="00E13075">
      <w:pPr>
        <w:tabs>
          <w:tab w:val="left" w:pos="567"/>
        </w:tabs>
        <w:spacing w:line="276" w:lineRule="auto"/>
        <w:jc w:val="both"/>
        <w:rPr>
          <w:rFonts w:ascii="Arial" w:hAnsi="Arial" w:cs="Arial"/>
          <w:b/>
          <w:color w:val="00B050"/>
          <w:lang w:eastAsia="de-DE"/>
        </w:rPr>
      </w:pPr>
      <w:r w:rsidRPr="00E13075">
        <w:rPr>
          <w:rFonts w:ascii="Arial" w:hAnsi="Arial" w:cs="Arial"/>
          <w:b/>
          <w:color w:val="00B050"/>
          <w:lang w:eastAsia="de-DE"/>
        </w:rPr>
        <w:t>Odpoveď</w:t>
      </w:r>
      <w:r w:rsidR="008D53EF">
        <w:rPr>
          <w:rFonts w:ascii="Arial" w:hAnsi="Arial" w:cs="Arial"/>
          <w:b/>
          <w:color w:val="00B050"/>
          <w:lang w:eastAsia="de-DE"/>
        </w:rPr>
        <w:t xml:space="preserve"> 366</w:t>
      </w:r>
      <w:r w:rsidRPr="00E13075">
        <w:rPr>
          <w:rFonts w:ascii="Arial" w:hAnsi="Arial" w:cs="Arial"/>
          <w:b/>
          <w:color w:val="00B050"/>
          <w:lang w:eastAsia="de-DE"/>
        </w:rPr>
        <w:t xml:space="preserve">: </w:t>
      </w:r>
    </w:p>
    <w:p w:rsidR="00E13075" w:rsidRPr="00E13075" w:rsidRDefault="00E13075" w:rsidP="00E13075">
      <w:pPr>
        <w:tabs>
          <w:tab w:val="left" w:pos="567"/>
        </w:tabs>
        <w:spacing w:line="276" w:lineRule="auto"/>
        <w:jc w:val="both"/>
        <w:rPr>
          <w:rFonts w:ascii="Arial" w:hAnsi="Arial" w:cs="Arial"/>
          <w:b/>
          <w:color w:val="00B050"/>
          <w:lang w:eastAsia="de-DE"/>
        </w:rPr>
      </w:pPr>
      <w:r w:rsidRPr="00E13075">
        <w:rPr>
          <w:rFonts w:ascii="Arial" w:hAnsi="Arial" w:cs="Arial"/>
          <w:b/>
          <w:color w:val="00B050"/>
          <w:lang w:eastAsia="de-DE"/>
        </w:rPr>
        <w:t>Výmera je upravená</w:t>
      </w:r>
    </w:p>
    <w:p w:rsidR="00E13075" w:rsidRPr="00A03411" w:rsidRDefault="00E13075" w:rsidP="007E1019">
      <w:pPr>
        <w:jc w:val="both"/>
        <w:rPr>
          <w:rFonts w:ascii="Arial" w:hAnsi="Arial" w:cs="Arial"/>
          <w:highlight w:val="yellow"/>
        </w:rPr>
      </w:pPr>
    </w:p>
    <w:p w:rsidR="007E1019" w:rsidRPr="0013652F" w:rsidRDefault="007E1019" w:rsidP="007E1019">
      <w:pPr>
        <w:jc w:val="both"/>
        <w:rPr>
          <w:rFonts w:ascii="Arial" w:hAnsi="Arial" w:cs="Arial"/>
          <w:b/>
          <w:szCs w:val="24"/>
        </w:rPr>
      </w:pPr>
      <w:r w:rsidRPr="0013652F">
        <w:rPr>
          <w:rFonts w:ascii="Arial" w:hAnsi="Arial" w:cs="Arial"/>
          <w:b/>
          <w:szCs w:val="24"/>
        </w:rPr>
        <w:t>Otázka 367:</w:t>
      </w:r>
    </w:p>
    <w:p w:rsidR="007E1019" w:rsidRPr="0013652F" w:rsidRDefault="007E1019" w:rsidP="007E1019">
      <w:pPr>
        <w:jc w:val="both"/>
        <w:rPr>
          <w:rFonts w:ascii="Arial" w:hAnsi="Arial" w:cs="Arial"/>
        </w:rPr>
      </w:pPr>
      <w:r w:rsidRPr="0013652F">
        <w:rPr>
          <w:rFonts w:ascii="Arial" w:hAnsi="Arial" w:cs="Arial"/>
        </w:rPr>
        <w:t>SO 103.01.00 Vetvy</w:t>
      </w:r>
    </w:p>
    <w:p w:rsidR="007E1019" w:rsidRPr="0013652F" w:rsidRDefault="007E1019" w:rsidP="007E1019">
      <w:pPr>
        <w:jc w:val="both"/>
        <w:rPr>
          <w:rFonts w:ascii="Arial" w:hAnsi="Arial" w:cs="Arial"/>
        </w:rPr>
      </w:pPr>
    </w:p>
    <w:p w:rsidR="007E1019" w:rsidRPr="0013652F" w:rsidRDefault="007E1019" w:rsidP="007E1019">
      <w:pPr>
        <w:jc w:val="both"/>
        <w:rPr>
          <w:rFonts w:ascii="Arial" w:hAnsi="Arial" w:cs="Arial"/>
        </w:rPr>
      </w:pPr>
      <w:r w:rsidRPr="0013652F">
        <w:rPr>
          <w:rFonts w:ascii="Arial" w:hAnsi="Arial" w:cs="Arial"/>
        </w:rPr>
        <w:t xml:space="preserve">V objekte 103.01.00 Vetvy "H a H1" križovatky Košice-juh (R2/R4 - c. 17 smer Milhosť) - cesta položka '45.23.33 22251386 Doplňujúce konštrukcie, priepusty, hospodárske prejazdy z rúr železobetónových je uvedená výmera 69,69 m . Podľa podkladov PD je to 14+16=30 m. </w:t>
      </w:r>
    </w:p>
    <w:p w:rsidR="007E1019" w:rsidRPr="0013652F" w:rsidRDefault="007E1019" w:rsidP="007E1019">
      <w:pPr>
        <w:jc w:val="both"/>
        <w:rPr>
          <w:rFonts w:ascii="Arial" w:hAnsi="Arial" w:cs="Arial"/>
        </w:rPr>
      </w:pPr>
      <w:r w:rsidRPr="0013652F">
        <w:rPr>
          <w:rFonts w:ascii="Arial" w:hAnsi="Arial" w:cs="Arial"/>
        </w:rPr>
        <w:t xml:space="preserve">Môže verejný obstarávateľ upraviť výmeru ? </w:t>
      </w:r>
    </w:p>
    <w:p w:rsidR="007E1019" w:rsidRPr="0013652F" w:rsidRDefault="007E1019" w:rsidP="007E1019">
      <w:pPr>
        <w:jc w:val="both"/>
        <w:rPr>
          <w:rFonts w:ascii="Arial" w:hAnsi="Arial" w:cs="Arial"/>
        </w:rPr>
      </w:pPr>
    </w:p>
    <w:p w:rsidR="007E1019" w:rsidRPr="0013652F" w:rsidRDefault="007E1019" w:rsidP="007E1019">
      <w:pPr>
        <w:jc w:val="both"/>
        <w:rPr>
          <w:rFonts w:ascii="Arial" w:hAnsi="Arial" w:cs="Arial"/>
        </w:rPr>
      </w:pPr>
      <w:r w:rsidRPr="0013652F">
        <w:rPr>
          <w:rFonts w:ascii="Arial" w:hAnsi="Arial" w:cs="Arial"/>
        </w:rPr>
        <w:t xml:space="preserve">V objekte 103.01.00 Vetvy "H a H1" križovatky Košice-juh (R2/R4 - c. 17 smer Milhosť) – cesta sa v súpise prác nachádza položka '45.26.25 12200416 Podkladné konštr. pre inž. stavby, bloky z prefabrikovaných dielcov – 50 ks ale v PD sa žiadne bloky nenachádzajú. </w:t>
      </w:r>
    </w:p>
    <w:p w:rsidR="007E1019" w:rsidRPr="0013652F" w:rsidRDefault="007E1019" w:rsidP="007E1019">
      <w:pPr>
        <w:jc w:val="both"/>
        <w:rPr>
          <w:rFonts w:ascii="Arial" w:hAnsi="Arial" w:cs="Arial"/>
        </w:rPr>
      </w:pPr>
      <w:r w:rsidRPr="0013652F">
        <w:rPr>
          <w:rFonts w:ascii="Arial" w:hAnsi="Arial" w:cs="Arial"/>
        </w:rPr>
        <w:t xml:space="preserve">Môže verejný obstarávateľ vysvetliť túto položku ? </w:t>
      </w:r>
    </w:p>
    <w:p w:rsidR="007E1019" w:rsidRPr="0013652F" w:rsidRDefault="007E1019" w:rsidP="007E1019">
      <w:pPr>
        <w:jc w:val="both"/>
        <w:rPr>
          <w:rFonts w:ascii="Arial" w:hAnsi="Arial" w:cs="Arial"/>
        </w:rPr>
      </w:pPr>
    </w:p>
    <w:p w:rsidR="007E1019" w:rsidRPr="0013652F" w:rsidRDefault="007E1019" w:rsidP="007E1019">
      <w:pPr>
        <w:jc w:val="both"/>
        <w:rPr>
          <w:rFonts w:ascii="Arial" w:hAnsi="Arial" w:cs="Arial"/>
        </w:rPr>
      </w:pPr>
      <w:r w:rsidRPr="0013652F">
        <w:rPr>
          <w:rFonts w:ascii="Arial" w:hAnsi="Arial" w:cs="Arial"/>
        </w:rPr>
        <w:t xml:space="preserve">V objekte 103.2. Vetvy "I, I1 a J" križovatky Košice-juh (R2/R4 - c. 17 smer Košice) - cesta sa v súpise prác nachádza položka '45.26.25 12200416 Podkladné konštr. pre inž. stavby, bloky z prefabrikovaných dielcov – 50 ks ale v PD sa žiadne bloky nenachádzajú. </w:t>
      </w:r>
    </w:p>
    <w:p w:rsidR="007E1019" w:rsidRPr="0013652F" w:rsidRDefault="007E1019" w:rsidP="007E1019">
      <w:pPr>
        <w:jc w:val="both"/>
        <w:rPr>
          <w:rFonts w:ascii="Arial" w:hAnsi="Arial" w:cs="Arial"/>
        </w:rPr>
      </w:pPr>
      <w:r w:rsidRPr="0013652F">
        <w:rPr>
          <w:rFonts w:ascii="Arial" w:hAnsi="Arial" w:cs="Arial"/>
        </w:rPr>
        <w:t xml:space="preserve">Môže verejný obstarávateľ vysvetliť túto položku ? </w:t>
      </w:r>
    </w:p>
    <w:p w:rsidR="007E1019" w:rsidRPr="0013652F" w:rsidRDefault="007E1019" w:rsidP="007E1019">
      <w:pPr>
        <w:jc w:val="both"/>
        <w:rPr>
          <w:rFonts w:ascii="Arial" w:hAnsi="Arial" w:cs="Arial"/>
        </w:rPr>
      </w:pPr>
    </w:p>
    <w:p w:rsidR="007E1019" w:rsidRPr="0013652F" w:rsidRDefault="007E1019" w:rsidP="007E1019">
      <w:pPr>
        <w:jc w:val="both"/>
        <w:rPr>
          <w:rFonts w:ascii="Arial" w:hAnsi="Arial" w:cs="Arial"/>
        </w:rPr>
      </w:pPr>
      <w:r w:rsidRPr="0013652F">
        <w:rPr>
          <w:rFonts w:ascii="Arial" w:hAnsi="Arial" w:cs="Arial"/>
        </w:rPr>
        <w:t xml:space="preserve">V objekte 103.01.00 Vetvy "H a H1" križovatky Košice-juh (R2/R4 - c. 17 smer Milhosť) – cesta v položke '45.26.23 11050501 Zvislé konštrukcie inžinierskych stavieb, úložné prahy z betónu prostého je uvedená výmera 5,6 m3 pričom vo VV za daný objekt je výmera 1,83 m3. </w:t>
      </w:r>
    </w:p>
    <w:p w:rsidR="007E1019" w:rsidRPr="0013652F" w:rsidRDefault="007E1019" w:rsidP="007E1019">
      <w:pPr>
        <w:jc w:val="both"/>
        <w:rPr>
          <w:rFonts w:ascii="Arial" w:hAnsi="Arial" w:cs="Arial"/>
        </w:rPr>
      </w:pPr>
      <w:r w:rsidRPr="0013652F">
        <w:rPr>
          <w:rFonts w:ascii="Arial" w:hAnsi="Arial" w:cs="Arial"/>
        </w:rPr>
        <w:t xml:space="preserve">Môže verejný obstarávateľ opraviť danú položku? </w:t>
      </w:r>
    </w:p>
    <w:p w:rsidR="007E1019" w:rsidRPr="0013652F" w:rsidRDefault="007E1019" w:rsidP="007E1019">
      <w:pPr>
        <w:jc w:val="both"/>
        <w:rPr>
          <w:rFonts w:ascii="Arial" w:hAnsi="Arial" w:cs="Arial"/>
        </w:rPr>
      </w:pPr>
    </w:p>
    <w:p w:rsidR="007E1019" w:rsidRPr="0013652F" w:rsidRDefault="007E1019" w:rsidP="007E1019">
      <w:pPr>
        <w:jc w:val="both"/>
        <w:rPr>
          <w:rFonts w:ascii="Arial" w:hAnsi="Arial" w:cs="Arial"/>
        </w:rPr>
      </w:pPr>
      <w:r w:rsidRPr="0013652F">
        <w:rPr>
          <w:rFonts w:ascii="Arial" w:hAnsi="Arial" w:cs="Arial"/>
        </w:rPr>
        <w:t>V objekte 103.01.00 Vetvy "H a H1" križovatky Košice-juh (R2/R4 - c. 17 smer Milhosť) – cesta v položke '45.26.23 11050511 Zvislé konštrukcie inžinierskych stavieb, úložné prahy, debnenie tradičné je uvedená výmera 25,6 m2 pričom vo VV za daný objekt je výmera 89,90 m2.</w:t>
      </w:r>
    </w:p>
    <w:p w:rsidR="007E1019" w:rsidRPr="000B0511" w:rsidRDefault="007E1019" w:rsidP="007E1019">
      <w:pPr>
        <w:jc w:val="both"/>
        <w:rPr>
          <w:rFonts w:ascii="Arial" w:hAnsi="Arial" w:cs="Arial"/>
        </w:rPr>
      </w:pPr>
      <w:r w:rsidRPr="0013652F">
        <w:rPr>
          <w:rFonts w:ascii="Arial" w:hAnsi="Arial" w:cs="Arial"/>
        </w:rPr>
        <w:t>Môže verejný obstarávateľ opraviť danú položku?</w:t>
      </w:r>
      <w:r w:rsidRPr="000B0511">
        <w:rPr>
          <w:rFonts w:ascii="Arial" w:hAnsi="Arial" w:cs="Arial"/>
        </w:rPr>
        <w:t xml:space="preserve"> </w:t>
      </w:r>
    </w:p>
    <w:p w:rsidR="007E1019" w:rsidRDefault="007E1019" w:rsidP="007E1019">
      <w:pPr>
        <w:jc w:val="both"/>
        <w:rPr>
          <w:rFonts w:ascii="Arial" w:hAnsi="Arial" w:cs="Arial"/>
        </w:rPr>
      </w:pPr>
    </w:p>
    <w:p w:rsidR="008D53EF" w:rsidRDefault="0013652F" w:rsidP="0013652F">
      <w:pPr>
        <w:tabs>
          <w:tab w:val="left" w:pos="567"/>
        </w:tabs>
        <w:spacing w:line="276" w:lineRule="auto"/>
        <w:jc w:val="both"/>
        <w:rPr>
          <w:rFonts w:ascii="Arial" w:hAnsi="Arial" w:cs="Arial"/>
          <w:b/>
          <w:color w:val="00B050"/>
          <w:lang w:eastAsia="de-DE"/>
        </w:rPr>
      </w:pPr>
      <w:r w:rsidRPr="00E13075">
        <w:rPr>
          <w:rFonts w:ascii="Arial" w:hAnsi="Arial" w:cs="Arial"/>
          <w:b/>
          <w:color w:val="00B050"/>
          <w:lang w:eastAsia="de-DE"/>
        </w:rPr>
        <w:t>Odpoveď</w:t>
      </w:r>
      <w:r w:rsidR="008D53EF">
        <w:rPr>
          <w:rFonts w:ascii="Arial" w:hAnsi="Arial" w:cs="Arial"/>
          <w:b/>
          <w:color w:val="00B050"/>
          <w:lang w:eastAsia="de-DE"/>
        </w:rPr>
        <w:t xml:space="preserve"> 367</w:t>
      </w:r>
      <w:r w:rsidRPr="00E13075">
        <w:rPr>
          <w:rFonts w:ascii="Arial" w:hAnsi="Arial" w:cs="Arial"/>
          <w:b/>
          <w:color w:val="00B050"/>
          <w:lang w:eastAsia="de-DE"/>
        </w:rPr>
        <w:t xml:space="preserve">: </w:t>
      </w:r>
    </w:p>
    <w:p w:rsidR="0013652F" w:rsidRDefault="0013652F" w:rsidP="0013652F">
      <w:pPr>
        <w:tabs>
          <w:tab w:val="left" w:pos="567"/>
        </w:tabs>
        <w:spacing w:line="276" w:lineRule="auto"/>
        <w:jc w:val="both"/>
        <w:rPr>
          <w:rFonts w:ascii="Arial" w:hAnsi="Arial" w:cs="Arial"/>
        </w:rPr>
      </w:pPr>
      <w:r w:rsidRPr="00E13075">
        <w:rPr>
          <w:rFonts w:ascii="Arial" w:hAnsi="Arial" w:cs="Arial"/>
          <w:b/>
          <w:color w:val="00B050"/>
          <w:lang w:eastAsia="de-DE"/>
        </w:rPr>
        <w:t>Výmer</w:t>
      </w:r>
      <w:r>
        <w:rPr>
          <w:rFonts w:ascii="Arial" w:hAnsi="Arial" w:cs="Arial"/>
          <w:b/>
          <w:color w:val="00B050"/>
          <w:lang w:eastAsia="de-DE"/>
        </w:rPr>
        <w:t>y</w:t>
      </w:r>
      <w:r w:rsidRPr="00E13075">
        <w:rPr>
          <w:rFonts w:ascii="Arial" w:hAnsi="Arial" w:cs="Arial"/>
          <w:b/>
          <w:color w:val="00B050"/>
          <w:lang w:eastAsia="de-DE"/>
        </w:rPr>
        <w:t xml:space="preserve"> </w:t>
      </w:r>
      <w:r>
        <w:rPr>
          <w:rFonts w:ascii="Arial" w:hAnsi="Arial" w:cs="Arial"/>
          <w:b/>
          <w:color w:val="00B050"/>
          <w:lang w:eastAsia="de-DE"/>
        </w:rPr>
        <w:t>sú</w:t>
      </w:r>
      <w:r w:rsidRPr="00E13075">
        <w:rPr>
          <w:rFonts w:ascii="Arial" w:hAnsi="Arial" w:cs="Arial"/>
          <w:b/>
          <w:color w:val="00B050"/>
          <w:lang w:eastAsia="de-DE"/>
        </w:rPr>
        <w:t xml:space="preserve"> </w:t>
      </w:r>
      <w:r>
        <w:rPr>
          <w:rFonts w:ascii="Arial" w:hAnsi="Arial" w:cs="Arial"/>
          <w:b/>
          <w:color w:val="00B050"/>
          <w:lang w:eastAsia="de-DE"/>
        </w:rPr>
        <w:t>opravené</w:t>
      </w:r>
    </w:p>
    <w:p w:rsidR="0013652F" w:rsidRPr="000B0511" w:rsidRDefault="0013652F" w:rsidP="007E1019">
      <w:pPr>
        <w:jc w:val="both"/>
        <w:rPr>
          <w:rFonts w:ascii="Arial" w:hAnsi="Arial" w:cs="Arial"/>
        </w:rPr>
      </w:pPr>
    </w:p>
    <w:p w:rsidR="007E1019" w:rsidRPr="003D4EB0" w:rsidRDefault="007E1019" w:rsidP="007E1019">
      <w:pPr>
        <w:jc w:val="both"/>
        <w:rPr>
          <w:rFonts w:ascii="Arial" w:hAnsi="Arial" w:cs="Arial"/>
          <w:b/>
          <w:szCs w:val="24"/>
        </w:rPr>
      </w:pPr>
      <w:r w:rsidRPr="003D4EB0">
        <w:rPr>
          <w:rFonts w:ascii="Arial" w:hAnsi="Arial" w:cs="Arial"/>
          <w:b/>
          <w:szCs w:val="24"/>
        </w:rPr>
        <w:t>Otázka 368:</w:t>
      </w:r>
    </w:p>
    <w:p w:rsidR="007E1019" w:rsidRPr="003D4EB0" w:rsidRDefault="007E1019" w:rsidP="007E1019">
      <w:pPr>
        <w:jc w:val="both"/>
        <w:rPr>
          <w:rFonts w:ascii="Arial" w:hAnsi="Arial" w:cs="Arial"/>
        </w:rPr>
      </w:pPr>
      <w:r w:rsidRPr="003D4EB0">
        <w:rPr>
          <w:rFonts w:ascii="Arial" w:hAnsi="Arial" w:cs="Arial"/>
        </w:rPr>
        <w:t>SO 620.00 Preložka VN</w:t>
      </w:r>
    </w:p>
    <w:p w:rsidR="007E1019" w:rsidRPr="003D4EB0" w:rsidRDefault="007E1019" w:rsidP="007E1019">
      <w:pPr>
        <w:jc w:val="both"/>
        <w:rPr>
          <w:rFonts w:ascii="Arial" w:hAnsi="Arial" w:cs="Arial"/>
        </w:rPr>
      </w:pPr>
    </w:p>
    <w:p w:rsidR="007E1019" w:rsidRPr="003D4EB0" w:rsidRDefault="007E1019" w:rsidP="007E1019">
      <w:pPr>
        <w:jc w:val="both"/>
        <w:rPr>
          <w:rFonts w:ascii="Arial" w:hAnsi="Arial" w:cs="Arial"/>
        </w:rPr>
      </w:pPr>
      <w:r w:rsidRPr="003D4EB0">
        <w:rPr>
          <w:rFonts w:ascii="Arial" w:hAnsi="Arial" w:cs="Arial"/>
        </w:rPr>
        <w:t xml:space="preserve">V objekte 620.00 Preložka VN-22kV skupinovej prípojky pre TS8 a TEKO z linky č.325 v km 19,917 R2 v položke '45.26.14 61010101 Izolácie proti vode a zemnej vlhkosti, bežných konštrukcií náterivami a tmelmi sa v súpise prác uvádza množstvo 46,00 m2 pričom vo VV za daný objekt je výmera k danej položke 1 m2. </w:t>
      </w:r>
    </w:p>
    <w:p w:rsidR="007E1019" w:rsidRDefault="007E1019" w:rsidP="007E1019">
      <w:pPr>
        <w:jc w:val="both"/>
        <w:rPr>
          <w:rFonts w:ascii="Arial" w:hAnsi="Arial" w:cs="Arial"/>
        </w:rPr>
      </w:pPr>
      <w:r w:rsidRPr="003D4EB0">
        <w:rPr>
          <w:rFonts w:ascii="Arial" w:hAnsi="Arial" w:cs="Arial"/>
        </w:rPr>
        <w:t>Môže verejný obstarávateľ opraviť danú položku?</w:t>
      </w:r>
      <w:r w:rsidRPr="000B0511">
        <w:rPr>
          <w:rFonts w:ascii="Arial" w:hAnsi="Arial" w:cs="Arial"/>
        </w:rPr>
        <w:t xml:space="preserve"> </w:t>
      </w:r>
    </w:p>
    <w:p w:rsidR="003413DF" w:rsidRDefault="003413DF" w:rsidP="007E1019">
      <w:pPr>
        <w:jc w:val="both"/>
        <w:rPr>
          <w:rFonts w:ascii="Arial" w:hAnsi="Arial" w:cs="Arial"/>
        </w:rPr>
      </w:pPr>
    </w:p>
    <w:p w:rsidR="008D53EF" w:rsidRDefault="003413DF" w:rsidP="007E1019">
      <w:pPr>
        <w:jc w:val="both"/>
        <w:rPr>
          <w:rFonts w:ascii="Arial" w:hAnsi="Arial" w:cs="Arial"/>
          <w:b/>
          <w:color w:val="00B050"/>
        </w:rPr>
      </w:pPr>
      <w:r w:rsidRPr="00244342">
        <w:rPr>
          <w:rFonts w:ascii="Arial" w:hAnsi="Arial" w:cs="Arial"/>
          <w:b/>
          <w:color w:val="00B050"/>
        </w:rPr>
        <w:t>Odpoveď</w:t>
      </w:r>
      <w:r w:rsidR="008D53EF">
        <w:rPr>
          <w:rFonts w:ascii="Arial" w:hAnsi="Arial" w:cs="Arial"/>
          <w:b/>
          <w:color w:val="00B050"/>
        </w:rPr>
        <w:t xml:space="preserve"> 368</w:t>
      </w:r>
      <w:r w:rsidRPr="00244342">
        <w:rPr>
          <w:rFonts w:ascii="Arial" w:hAnsi="Arial" w:cs="Arial"/>
          <w:b/>
          <w:color w:val="00B050"/>
        </w:rPr>
        <w:t xml:space="preserve">: </w:t>
      </w:r>
    </w:p>
    <w:p w:rsidR="003413DF" w:rsidRPr="00244342" w:rsidRDefault="000705FE" w:rsidP="007E1019">
      <w:pPr>
        <w:jc w:val="both"/>
        <w:rPr>
          <w:rFonts w:ascii="Arial" w:hAnsi="Arial" w:cs="Arial"/>
          <w:b/>
          <w:color w:val="00B050"/>
        </w:rPr>
      </w:pPr>
      <w:r w:rsidRPr="00244342">
        <w:rPr>
          <w:rFonts w:ascii="Arial" w:hAnsi="Arial" w:cs="Arial"/>
          <w:b/>
          <w:color w:val="00B050"/>
        </w:rPr>
        <w:t>Po kontrole hodnota opravená</w:t>
      </w:r>
      <w:r w:rsidR="00244342" w:rsidRPr="00244342">
        <w:rPr>
          <w:rFonts w:ascii="Arial" w:hAnsi="Arial" w:cs="Arial"/>
          <w:b/>
          <w:color w:val="00B050"/>
        </w:rPr>
        <w:t>.</w:t>
      </w:r>
    </w:p>
    <w:bookmarkEnd w:id="27"/>
    <w:p w:rsidR="007E1019" w:rsidRPr="000B0511" w:rsidRDefault="007E1019" w:rsidP="007E1019">
      <w:pPr>
        <w:jc w:val="both"/>
        <w:rPr>
          <w:rFonts w:ascii="Arial" w:hAnsi="Arial" w:cs="Arial"/>
        </w:rPr>
      </w:pPr>
    </w:p>
    <w:p w:rsidR="007E1019" w:rsidRPr="00A03411" w:rsidRDefault="007E1019" w:rsidP="007E1019">
      <w:pPr>
        <w:jc w:val="both"/>
        <w:rPr>
          <w:rFonts w:ascii="Arial" w:hAnsi="Arial" w:cs="Arial"/>
          <w:b/>
          <w:szCs w:val="24"/>
        </w:rPr>
      </w:pPr>
      <w:r w:rsidRPr="00A03411">
        <w:rPr>
          <w:rFonts w:ascii="Arial" w:hAnsi="Arial" w:cs="Arial"/>
          <w:b/>
          <w:szCs w:val="24"/>
        </w:rPr>
        <w:t>Otázka 369:</w:t>
      </w:r>
    </w:p>
    <w:p w:rsidR="007E1019" w:rsidRPr="00A03411" w:rsidRDefault="007E1019" w:rsidP="007E1019">
      <w:pPr>
        <w:jc w:val="both"/>
        <w:rPr>
          <w:rFonts w:ascii="Arial" w:hAnsi="Arial" w:cs="Arial"/>
        </w:rPr>
      </w:pPr>
      <w:r w:rsidRPr="00A03411">
        <w:rPr>
          <w:rFonts w:ascii="Arial" w:hAnsi="Arial" w:cs="Arial"/>
        </w:rPr>
        <w:lastRenderedPageBreak/>
        <w:t>SO 210.00 Most nad R2</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00A03411">
        <w:rPr>
          <w:rFonts w:ascii="Arial" w:hAnsi="Arial" w:cs="Arial"/>
        </w:rPr>
        <w:t>V objekte 210.00 Most nad R2 v km 13,3 R2 na prístupovej ceste do obce Kokšov-Bakša nad R2 sa nachádza položka 45.22.11 21250422 Doplňujúce konštrukcie, dilatačné zariadenia, výplň dilatačných škár vo VV . V súpise prác zväzok 4 Cenová časť sa táto položka nenachádza.</w:t>
      </w:r>
    </w:p>
    <w:p w:rsidR="007E1019" w:rsidRDefault="007E1019" w:rsidP="007E1019">
      <w:pPr>
        <w:jc w:val="both"/>
        <w:rPr>
          <w:rFonts w:ascii="Arial" w:hAnsi="Arial" w:cs="Arial"/>
        </w:rPr>
      </w:pPr>
      <w:r w:rsidRPr="00A03411">
        <w:rPr>
          <w:rFonts w:ascii="Arial" w:hAnsi="Arial" w:cs="Arial"/>
        </w:rPr>
        <w:t>Môže verejný obstarávateľ vysvetliť či daná položka chýba alebo nemá vôbec byť v súpise prác.</w:t>
      </w:r>
      <w:r w:rsidRPr="000B0511">
        <w:rPr>
          <w:rFonts w:ascii="Arial" w:hAnsi="Arial" w:cs="Arial"/>
        </w:rPr>
        <w:t xml:space="preserve"> </w:t>
      </w:r>
    </w:p>
    <w:p w:rsidR="007E1019" w:rsidRDefault="007E1019" w:rsidP="007E1019">
      <w:pPr>
        <w:jc w:val="both"/>
        <w:rPr>
          <w:rFonts w:ascii="Arial" w:hAnsi="Arial" w:cs="Arial"/>
        </w:rPr>
      </w:pPr>
    </w:p>
    <w:p w:rsidR="007E1019" w:rsidRPr="005A303D" w:rsidRDefault="007E1019" w:rsidP="007E1019">
      <w:pPr>
        <w:jc w:val="both"/>
        <w:rPr>
          <w:rFonts w:ascii="Arial" w:hAnsi="Arial" w:cs="Arial"/>
          <w:b/>
          <w:color w:val="00B050"/>
        </w:rPr>
      </w:pPr>
      <w:r w:rsidRPr="005A303D">
        <w:rPr>
          <w:rFonts w:ascii="Arial" w:hAnsi="Arial" w:cs="Arial"/>
          <w:b/>
          <w:color w:val="00B050"/>
        </w:rPr>
        <w:t>Odpoveď</w:t>
      </w:r>
      <w:r w:rsidR="008D53EF">
        <w:rPr>
          <w:rFonts w:ascii="Arial" w:hAnsi="Arial" w:cs="Arial"/>
          <w:b/>
          <w:color w:val="00B050"/>
        </w:rPr>
        <w:t xml:space="preserve"> 369</w:t>
      </w:r>
      <w:r w:rsidRPr="005A303D">
        <w:rPr>
          <w:rFonts w:ascii="Arial" w:hAnsi="Arial" w:cs="Arial"/>
          <w:b/>
          <w:color w:val="00B050"/>
        </w:rPr>
        <w:t>:</w:t>
      </w:r>
    </w:p>
    <w:p w:rsidR="007E1019" w:rsidRDefault="009260F0" w:rsidP="007E1019">
      <w:pPr>
        <w:jc w:val="both"/>
        <w:rPr>
          <w:rFonts w:ascii="Arial" w:hAnsi="Arial" w:cs="Arial"/>
        </w:rPr>
      </w:pPr>
      <w:r>
        <w:rPr>
          <w:rFonts w:ascii="Arial" w:hAnsi="Arial" w:cs="Arial"/>
          <w:b/>
          <w:color w:val="00B050"/>
        </w:rPr>
        <w:t>Výkaz výmer ako aj supis prac pre daný objekt bol zosúladení. Mostné závery sú súcastou objektu 210-01 Mostné závery.</w:t>
      </w:r>
    </w:p>
    <w:p w:rsidR="007E1019" w:rsidRPr="000B0511" w:rsidRDefault="007E1019" w:rsidP="007E1019">
      <w:pPr>
        <w:jc w:val="both"/>
        <w:rPr>
          <w:rFonts w:ascii="Arial" w:hAnsi="Arial" w:cs="Arial"/>
        </w:rPr>
      </w:pPr>
    </w:p>
    <w:p w:rsidR="007E1019" w:rsidRPr="00A03411" w:rsidRDefault="007E1019" w:rsidP="007E1019">
      <w:pPr>
        <w:jc w:val="both"/>
        <w:rPr>
          <w:rFonts w:ascii="Arial" w:hAnsi="Arial" w:cs="Arial"/>
          <w:b/>
          <w:szCs w:val="24"/>
        </w:rPr>
      </w:pPr>
      <w:r w:rsidRPr="00A03411">
        <w:rPr>
          <w:rFonts w:ascii="Arial" w:hAnsi="Arial" w:cs="Arial"/>
          <w:b/>
          <w:szCs w:val="24"/>
        </w:rPr>
        <w:t>Otázka 370:</w:t>
      </w:r>
    </w:p>
    <w:p w:rsidR="007E1019" w:rsidRPr="00A03411" w:rsidRDefault="007E1019" w:rsidP="007E1019">
      <w:pPr>
        <w:jc w:val="both"/>
        <w:rPr>
          <w:rFonts w:ascii="Arial" w:hAnsi="Arial" w:cs="Arial"/>
        </w:rPr>
      </w:pPr>
      <w:r w:rsidRPr="00A03411">
        <w:rPr>
          <w:rFonts w:ascii="Arial" w:hAnsi="Arial" w:cs="Arial"/>
        </w:rPr>
        <w:t>SO 208.00 Most na R2</w:t>
      </w:r>
    </w:p>
    <w:p w:rsidR="007E1019" w:rsidRPr="00A03411" w:rsidRDefault="007E1019" w:rsidP="007E1019">
      <w:pPr>
        <w:jc w:val="both"/>
        <w:rPr>
          <w:rFonts w:ascii="Arial" w:hAnsi="Arial" w:cs="Arial"/>
        </w:rPr>
      </w:pPr>
    </w:p>
    <w:p w:rsidR="007E1019" w:rsidRPr="00A03411" w:rsidRDefault="007E1019" w:rsidP="007E1019">
      <w:pPr>
        <w:jc w:val="both"/>
        <w:rPr>
          <w:rFonts w:ascii="Arial" w:hAnsi="Arial" w:cs="Arial"/>
        </w:rPr>
      </w:pPr>
      <w:r w:rsidRPr="00A03411">
        <w:rPr>
          <w:rFonts w:ascii="Arial" w:hAnsi="Arial" w:cs="Arial"/>
        </w:rPr>
        <w:t>V objekte 208.00 Most na R2 v km 11,1 R2 nad železničnou traťou a cestou III/3416 položka '45.22.11 21250106 Doplňujúce konštrukcie, zvodidlá oceľové je daná výmera 915 m pričom v PD je dĺžka 284,7m + 273,8m + 273,7 m + 282,9 m = 1115 m .</w:t>
      </w:r>
    </w:p>
    <w:p w:rsidR="007E1019" w:rsidRDefault="007E1019" w:rsidP="007E1019">
      <w:pPr>
        <w:jc w:val="both"/>
        <w:rPr>
          <w:rFonts w:ascii="Arial" w:hAnsi="Arial" w:cs="Arial"/>
        </w:rPr>
      </w:pPr>
      <w:r w:rsidRPr="00A03411">
        <w:rPr>
          <w:rFonts w:ascii="Arial" w:hAnsi="Arial" w:cs="Arial"/>
        </w:rPr>
        <w:t>Môže verejný obstarávateľ upraviť množstvo položky ?</w:t>
      </w:r>
    </w:p>
    <w:p w:rsidR="007E1019" w:rsidRDefault="007E1019" w:rsidP="007E1019">
      <w:pPr>
        <w:jc w:val="both"/>
        <w:rPr>
          <w:rFonts w:ascii="Arial" w:hAnsi="Arial" w:cs="Arial"/>
        </w:rPr>
      </w:pPr>
    </w:p>
    <w:p w:rsidR="007E1019" w:rsidRPr="005A303D" w:rsidRDefault="007E1019" w:rsidP="007E1019">
      <w:pPr>
        <w:jc w:val="both"/>
        <w:rPr>
          <w:rFonts w:ascii="Arial" w:hAnsi="Arial" w:cs="Arial"/>
          <w:b/>
          <w:color w:val="00B050"/>
        </w:rPr>
      </w:pPr>
      <w:r w:rsidRPr="005A303D">
        <w:rPr>
          <w:rFonts w:ascii="Arial" w:hAnsi="Arial" w:cs="Arial"/>
          <w:b/>
          <w:color w:val="00B050"/>
        </w:rPr>
        <w:t>Odpoveď</w:t>
      </w:r>
      <w:r w:rsidR="008D53EF">
        <w:rPr>
          <w:rFonts w:ascii="Arial" w:hAnsi="Arial" w:cs="Arial"/>
          <w:b/>
          <w:color w:val="00B050"/>
        </w:rPr>
        <w:t xml:space="preserve"> 370</w:t>
      </w:r>
      <w:r w:rsidRPr="005A303D">
        <w:rPr>
          <w:rFonts w:ascii="Arial" w:hAnsi="Arial" w:cs="Arial"/>
          <w:b/>
          <w:color w:val="00B050"/>
        </w:rPr>
        <w:t>:</w:t>
      </w:r>
    </w:p>
    <w:p w:rsidR="007E1019" w:rsidRPr="005A303D" w:rsidRDefault="007E1019" w:rsidP="007E1019">
      <w:pPr>
        <w:jc w:val="both"/>
        <w:rPr>
          <w:rFonts w:ascii="Arial" w:hAnsi="Arial" w:cs="Arial"/>
          <w:b/>
          <w:color w:val="00B050"/>
        </w:rPr>
      </w:pPr>
      <w:r>
        <w:rPr>
          <w:rFonts w:ascii="Arial" w:hAnsi="Arial" w:cs="Arial"/>
          <w:b/>
          <w:color w:val="00B050"/>
        </w:rPr>
        <w:t xml:space="preserve">VV je </w:t>
      </w:r>
      <w:r w:rsidRPr="0043515C">
        <w:rPr>
          <w:rFonts w:ascii="Arial" w:hAnsi="Arial" w:cs="Arial"/>
          <w:b/>
          <w:color w:val="00B050"/>
        </w:rPr>
        <w:t xml:space="preserve">opravený </w:t>
      </w:r>
      <w:r>
        <w:rPr>
          <w:rFonts w:ascii="Arial" w:hAnsi="Arial" w:cs="Arial"/>
          <w:b/>
          <w:color w:val="00B050"/>
        </w:rPr>
        <w:t xml:space="preserve"> - súčtová chyba</w:t>
      </w: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8D53EF" w:rsidRDefault="008D53EF" w:rsidP="007E1019">
      <w:pPr>
        <w:tabs>
          <w:tab w:val="left" w:pos="567"/>
        </w:tabs>
        <w:spacing w:line="276" w:lineRule="auto"/>
        <w:jc w:val="both"/>
        <w:rPr>
          <w:rFonts w:ascii="Arial" w:hAnsi="Arial" w:cs="Arial"/>
          <w:b/>
          <w:lang w:eastAsia="de-DE"/>
        </w:rPr>
      </w:pPr>
      <w:bookmarkStart w:id="30" w:name="_Hlk2056702"/>
    </w:p>
    <w:p w:rsidR="007E1019" w:rsidRPr="00534331" w:rsidRDefault="007E1019" w:rsidP="007E1019">
      <w:pPr>
        <w:tabs>
          <w:tab w:val="left" w:pos="567"/>
        </w:tabs>
        <w:spacing w:line="276" w:lineRule="auto"/>
        <w:jc w:val="both"/>
        <w:rPr>
          <w:rFonts w:ascii="Arial" w:hAnsi="Arial" w:cs="Arial"/>
          <w:b/>
          <w:lang w:eastAsia="de-DE"/>
        </w:rPr>
      </w:pPr>
      <w:r>
        <w:rPr>
          <w:rFonts w:ascii="Arial" w:hAnsi="Arial" w:cs="Arial"/>
          <w:b/>
          <w:lang w:eastAsia="de-DE"/>
        </w:rPr>
        <w:t>Otázka 371</w:t>
      </w:r>
      <w:r w:rsidRPr="00534331">
        <w:rPr>
          <w:rFonts w:ascii="Arial" w:hAnsi="Arial" w:cs="Arial"/>
          <w:b/>
          <w:lang w:eastAsia="de-DE"/>
        </w:rPr>
        <w:t>:</w:t>
      </w:r>
    </w:p>
    <w:bookmarkEnd w:id="30"/>
    <w:p w:rsidR="007E1019" w:rsidRPr="00534331" w:rsidRDefault="007E1019" w:rsidP="007E1019">
      <w:pPr>
        <w:spacing w:after="200" w:line="276" w:lineRule="auto"/>
        <w:contextualSpacing/>
        <w:jc w:val="both"/>
        <w:rPr>
          <w:rFonts w:ascii="Arial" w:hAnsi="Arial" w:cs="Arial"/>
        </w:rPr>
      </w:pPr>
      <w:r w:rsidRPr="00534331">
        <w:rPr>
          <w:rFonts w:ascii="Arial" w:hAnsi="Arial" w:cs="Arial"/>
        </w:rPr>
        <w:t>Na SO 060-01 je položka „Povrchové úpravy terénu, sadenie, presádzanie, ošetrovanie, ochrana kríkov s balom“ v množstve 81330 ks. Podľa TS je správne množstvo 79740 ks – viď TS objektu. Žiadame opraviť VV.</w:t>
      </w:r>
    </w:p>
    <w:p w:rsidR="008D53EF" w:rsidRDefault="008D53EF" w:rsidP="007E1019">
      <w:pPr>
        <w:jc w:val="both"/>
        <w:rPr>
          <w:rFonts w:ascii="Arial" w:hAnsi="Arial" w:cs="Arial"/>
          <w:b/>
          <w:color w:val="00B050"/>
        </w:rPr>
      </w:pPr>
    </w:p>
    <w:p w:rsidR="007E1019" w:rsidRPr="005A303D" w:rsidRDefault="007E1019" w:rsidP="007E1019">
      <w:pPr>
        <w:jc w:val="both"/>
        <w:rPr>
          <w:rFonts w:ascii="Arial" w:hAnsi="Arial" w:cs="Arial"/>
          <w:b/>
          <w:color w:val="00B050"/>
        </w:rPr>
      </w:pPr>
      <w:r w:rsidRPr="005A303D">
        <w:rPr>
          <w:rFonts w:ascii="Arial" w:hAnsi="Arial" w:cs="Arial"/>
          <w:b/>
          <w:color w:val="00B050"/>
        </w:rPr>
        <w:t>Odpoveď</w:t>
      </w:r>
      <w:r w:rsidR="008D53EF">
        <w:rPr>
          <w:rFonts w:ascii="Arial" w:hAnsi="Arial" w:cs="Arial"/>
          <w:b/>
          <w:color w:val="00B050"/>
        </w:rPr>
        <w:t xml:space="preserve"> 371</w:t>
      </w:r>
      <w:r w:rsidRPr="005A303D">
        <w:rPr>
          <w:rFonts w:ascii="Arial" w:hAnsi="Arial" w:cs="Arial"/>
          <w:b/>
          <w:color w:val="00B050"/>
        </w:rPr>
        <w:t>:</w:t>
      </w:r>
    </w:p>
    <w:p w:rsidR="007E1019" w:rsidRDefault="007E1019" w:rsidP="007E1019">
      <w:pPr>
        <w:spacing w:line="276" w:lineRule="auto"/>
        <w:jc w:val="both"/>
        <w:rPr>
          <w:rFonts w:ascii="Arial" w:hAnsi="Arial" w:cs="Arial"/>
          <w:b/>
          <w:color w:val="00B050"/>
        </w:rPr>
      </w:pPr>
      <w:r>
        <w:rPr>
          <w:rFonts w:ascii="Arial" w:hAnsi="Arial" w:cs="Arial"/>
          <w:b/>
          <w:color w:val="00B050"/>
        </w:rPr>
        <w:t>Platí množstvo uvedené v podrobnom VV, viď uvedené nižšie.</w:t>
      </w:r>
    </w:p>
    <w:tbl>
      <w:tblPr>
        <w:tblW w:w="10620" w:type="dxa"/>
        <w:tblInd w:w="55" w:type="dxa"/>
        <w:tblCellMar>
          <w:left w:w="70" w:type="dxa"/>
          <w:right w:w="70" w:type="dxa"/>
        </w:tblCellMar>
        <w:tblLook w:val="04A0" w:firstRow="1" w:lastRow="0" w:firstColumn="1" w:lastColumn="0" w:noHBand="0" w:noVBand="1"/>
      </w:tblPr>
      <w:tblGrid>
        <w:gridCol w:w="1119"/>
        <w:gridCol w:w="1364"/>
        <w:gridCol w:w="5160"/>
        <w:gridCol w:w="1237"/>
        <w:gridCol w:w="500"/>
        <w:gridCol w:w="1240"/>
      </w:tblGrid>
      <w:tr w:rsidR="007E1019" w:rsidRPr="006A1098" w:rsidTr="002459C3">
        <w:trPr>
          <w:trHeight w:val="510"/>
        </w:trPr>
        <w:tc>
          <w:tcPr>
            <w:tcW w:w="1020" w:type="dxa"/>
            <w:tcBorders>
              <w:top w:val="nil"/>
              <w:left w:val="single" w:sz="4" w:space="0" w:color="auto"/>
              <w:bottom w:val="nil"/>
              <w:right w:val="single" w:sz="4" w:space="0" w:color="auto"/>
            </w:tcBorders>
            <w:shd w:val="clear" w:color="auto" w:fill="auto"/>
            <w:noWrap/>
            <w:hideMark/>
          </w:tcPr>
          <w:p w:rsidR="007E1019" w:rsidRPr="006A1098" w:rsidRDefault="007E1019" w:rsidP="002459C3">
            <w:pPr>
              <w:rPr>
                <w:rFonts w:ascii="Arial CE" w:hAnsi="Arial CE"/>
                <w:b/>
                <w:bCs/>
                <w:lang w:eastAsia="sk-SK"/>
              </w:rPr>
            </w:pPr>
            <w:r w:rsidRPr="006A1098">
              <w:rPr>
                <w:rFonts w:ascii="Arial CE" w:hAnsi="Arial CE"/>
                <w:b/>
                <w:bCs/>
                <w:lang w:eastAsia="sk-SK"/>
              </w:rPr>
              <w:t>01080801</w:t>
            </w:r>
          </w:p>
        </w:tc>
        <w:tc>
          <w:tcPr>
            <w:tcW w:w="1240" w:type="dxa"/>
            <w:tcBorders>
              <w:top w:val="nil"/>
              <w:left w:val="nil"/>
              <w:bottom w:val="nil"/>
              <w:right w:val="single" w:sz="4" w:space="0" w:color="auto"/>
            </w:tcBorders>
            <w:shd w:val="clear" w:color="auto" w:fill="auto"/>
            <w:noWrap/>
            <w:hideMark/>
          </w:tcPr>
          <w:p w:rsidR="007E1019" w:rsidRPr="006A1098" w:rsidRDefault="007E1019" w:rsidP="002459C3">
            <w:pPr>
              <w:rPr>
                <w:rFonts w:ascii="Arial CE" w:hAnsi="Arial CE"/>
                <w:b/>
                <w:bCs/>
                <w:lang w:eastAsia="sk-SK"/>
              </w:rPr>
            </w:pPr>
            <w:r w:rsidRPr="006A1098">
              <w:rPr>
                <w:rFonts w:ascii="Arial CE" w:hAnsi="Arial CE"/>
                <w:b/>
                <w:bCs/>
                <w:lang w:eastAsia="sk-SK"/>
              </w:rPr>
              <w:t> </w:t>
            </w:r>
          </w:p>
        </w:tc>
        <w:tc>
          <w:tcPr>
            <w:tcW w:w="5360" w:type="dxa"/>
            <w:tcBorders>
              <w:top w:val="nil"/>
              <w:left w:val="nil"/>
              <w:bottom w:val="nil"/>
              <w:right w:val="nil"/>
            </w:tcBorders>
            <w:shd w:val="clear" w:color="auto" w:fill="auto"/>
            <w:hideMark/>
          </w:tcPr>
          <w:p w:rsidR="007E1019" w:rsidRPr="006A1098" w:rsidRDefault="007E1019" w:rsidP="002459C3">
            <w:pPr>
              <w:rPr>
                <w:rFonts w:ascii="Arial CE" w:hAnsi="Arial CE"/>
                <w:b/>
                <w:bCs/>
                <w:lang w:eastAsia="sk-SK"/>
              </w:rPr>
            </w:pPr>
            <w:r w:rsidRPr="006A1098">
              <w:rPr>
                <w:rFonts w:ascii="Arial CE" w:hAnsi="Arial CE"/>
                <w:b/>
                <w:bCs/>
                <w:lang w:eastAsia="sk-SK"/>
              </w:rPr>
              <w:t>Povrchové úpravy terénu, sadenie, presádzanie, ošetrovanie, ochrana kríkov s balom</w:t>
            </w:r>
          </w:p>
        </w:tc>
        <w:tc>
          <w:tcPr>
            <w:tcW w:w="1260" w:type="dxa"/>
            <w:tcBorders>
              <w:top w:val="nil"/>
              <w:left w:val="nil"/>
              <w:bottom w:val="nil"/>
              <w:right w:val="nil"/>
            </w:tcBorders>
            <w:shd w:val="clear" w:color="auto" w:fill="auto"/>
            <w:vAlign w:val="bottom"/>
            <w:hideMark/>
          </w:tcPr>
          <w:p w:rsidR="007E1019" w:rsidRPr="006A1098" w:rsidRDefault="007E1019" w:rsidP="002459C3">
            <w:pPr>
              <w:rPr>
                <w:rFonts w:ascii="Arial CE" w:hAnsi="Arial CE"/>
                <w:b/>
                <w:bCs/>
                <w:lang w:eastAsia="sk-SK"/>
              </w:rPr>
            </w:pPr>
          </w:p>
        </w:tc>
        <w:tc>
          <w:tcPr>
            <w:tcW w:w="500" w:type="dxa"/>
            <w:tcBorders>
              <w:top w:val="nil"/>
              <w:left w:val="single" w:sz="4" w:space="0" w:color="auto"/>
              <w:bottom w:val="nil"/>
              <w:right w:val="single" w:sz="4" w:space="0" w:color="auto"/>
            </w:tcBorders>
            <w:shd w:val="clear" w:color="auto" w:fill="auto"/>
            <w:noWrap/>
            <w:hideMark/>
          </w:tcPr>
          <w:p w:rsidR="007E1019" w:rsidRPr="006A1098" w:rsidRDefault="007E1019" w:rsidP="002459C3">
            <w:pPr>
              <w:jc w:val="center"/>
              <w:rPr>
                <w:rFonts w:ascii="Arial CE" w:hAnsi="Arial CE"/>
                <w:b/>
                <w:bCs/>
                <w:lang w:eastAsia="sk-SK"/>
              </w:rPr>
            </w:pPr>
            <w:r w:rsidRPr="006A1098">
              <w:rPr>
                <w:rFonts w:ascii="Arial CE" w:hAnsi="Arial CE"/>
                <w:b/>
                <w:bCs/>
                <w:lang w:eastAsia="sk-SK"/>
              </w:rPr>
              <w:t>ks</w:t>
            </w:r>
          </w:p>
        </w:tc>
        <w:tc>
          <w:tcPr>
            <w:tcW w:w="1240" w:type="dxa"/>
            <w:tcBorders>
              <w:top w:val="nil"/>
              <w:left w:val="nil"/>
              <w:bottom w:val="nil"/>
              <w:right w:val="single" w:sz="8" w:space="0" w:color="auto"/>
            </w:tcBorders>
            <w:shd w:val="clear" w:color="auto" w:fill="auto"/>
            <w:noWrap/>
            <w:hideMark/>
          </w:tcPr>
          <w:p w:rsidR="007E1019" w:rsidRPr="006A1098" w:rsidRDefault="007E1019" w:rsidP="002459C3">
            <w:pPr>
              <w:jc w:val="right"/>
              <w:rPr>
                <w:rFonts w:ascii="Arial CE" w:hAnsi="Arial CE"/>
                <w:b/>
                <w:bCs/>
                <w:lang w:eastAsia="sk-SK"/>
              </w:rPr>
            </w:pPr>
            <w:r w:rsidRPr="006A1098">
              <w:rPr>
                <w:rFonts w:ascii="Arial CE" w:hAnsi="Arial CE"/>
                <w:b/>
                <w:bCs/>
                <w:lang w:eastAsia="sk-SK"/>
              </w:rPr>
              <w:t>77 815,00</w:t>
            </w:r>
          </w:p>
        </w:tc>
      </w:tr>
      <w:tr w:rsidR="007E1019" w:rsidRPr="006A1098" w:rsidTr="002459C3">
        <w:trPr>
          <w:trHeight w:val="510"/>
        </w:trPr>
        <w:tc>
          <w:tcPr>
            <w:tcW w:w="1020" w:type="dxa"/>
            <w:tcBorders>
              <w:top w:val="nil"/>
              <w:left w:val="single" w:sz="4" w:space="0" w:color="auto"/>
              <w:bottom w:val="nil"/>
              <w:right w:val="single" w:sz="4" w:space="0" w:color="auto"/>
            </w:tcBorders>
            <w:shd w:val="clear" w:color="auto" w:fill="auto"/>
            <w:noWrap/>
            <w:hideMark/>
          </w:tcPr>
          <w:p w:rsidR="007E1019" w:rsidRPr="006A1098" w:rsidRDefault="007E1019" w:rsidP="002459C3">
            <w:pPr>
              <w:rPr>
                <w:rFonts w:ascii="Arial CE" w:hAnsi="Arial CE"/>
                <w:lang w:eastAsia="sk-SK"/>
              </w:rPr>
            </w:pPr>
            <w:r w:rsidRPr="006A1098">
              <w:rPr>
                <w:rFonts w:ascii="Arial CE" w:hAnsi="Arial CE"/>
                <w:lang w:eastAsia="sk-SK"/>
              </w:rPr>
              <w:t> </w:t>
            </w:r>
          </w:p>
        </w:tc>
        <w:tc>
          <w:tcPr>
            <w:tcW w:w="1240" w:type="dxa"/>
            <w:tcBorders>
              <w:top w:val="nil"/>
              <w:left w:val="nil"/>
              <w:bottom w:val="nil"/>
              <w:right w:val="single" w:sz="4" w:space="0" w:color="auto"/>
            </w:tcBorders>
            <w:shd w:val="clear" w:color="auto" w:fill="auto"/>
            <w:noWrap/>
            <w:hideMark/>
          </w:tcPr>
          <w:p w:rsidR="007E1019" w:rsidRPr="006A1098" w:rsidRDefault="007E1019" w:rsidP="002459C3">
            <w:pPr>
              <w:rPr>
                <w:rFonts w:ascii="Arial CE" w:hAnsi="Arial CE"/>
                <w:lang w:eastAsia="sk-SK"/>
              </w:rPr>
            </w:pPr>
            <w:r w:rsidRPr="006A1098">
              <w:rPr>
                <w:rFonts w:ascii="Arial CE" w:hAnsi="Arial CE"/>
                <w:lang w:eastAsia="sk-SK"/>
              </w:rPr>
              <w:t>0108080102</w:t>
            </w:r>
          </w:p>
        </w:tc>
        <w:tc>
          <w:tcPr>
            <w:tcW w:w="5360" w:type="dxa"/>
            <w:tcBorders>
              <w:top w:val="nil"/>
              <w:left w:val="nil"/>
              <w:bottom w:val="nil"/>
              <w:right w:val="nil"/>
            </w:tcBorders>
            <w:shd w:val="clear" w:color="auto" w:fill="auto"/>
            <w:hideMark/>
          </w:tcPr>
          <w:p w:rsidR="007E1019" w:rsidRPr="006A1098" w:rsidRDefault="007E1019" w:rsidP="002459C3">
            <w:pPr>
              <w:rPr>
                <w:rFonts w:ascii="Arial CE" w:hAnsi="Arial CE"/>
                <w:lang w:eastAsia="sk-SK"/>
              </w:rPr>
            </w:pPr>
            <w:r w:rsidRPr="006A1098">
              <w:rPr>
                <w:rFonts w:ascii="Arial CE" w:hAnsi="Arial CE"/>
                <w:lang w:eastAsia="sk-SK"/>
              </w:rPr>
              <w:t>Povrchové úpravy terénu, sadenie, presádzanie, ošetrovanie, ochrana kríkov s balom na svahu</w:t>
            </w:r>
          </w:p>
        </w:tc>
        <w:tc>
          <w:tcPr>
            <w:tcW w:w="1260" w:type="dxa"/>
            <w:tcBorders>
              <w:top w:val="nil"/>
              <w:left w:val="nil"/>
              <w:bottom w:val="nil"/>
              <w:right w:val="nil"/>
            </w:tcBorders>
            <w:shd w:val="clear" w:color="auto" w:fill="auto"/>
            <w:vAlign w:val="bottom"/>
            <w:hideMark/>
          </w:tcPr>
          <w:p w:rsidR="007E1019" w:rsidRPr="006A1098" w:rsidRDefault="007E1019" w:rsidP="002459C3">
            <w:pPr>
              <w:rPr>
                <w:rFonts w:ascii="Arial CE" w:hAnsi="Arial CE"/>
                <w:lang w:eastAsia="sk-SK"/>
              </w:rPr>
            </w:pPr>
          </w:p>
        </w:tc>
        <w:tc>
          <w:tcPr>
            <w:tcW w:w="500" w:type="dxa"/>
            <w:tcBorders>
              <w:top w:val="nil"/>
              <w:left w:val="single" w:sz="4" w:space="0" w:color="auto"/>
              <w:bottom w:val="nil"/>
              <w:right w:val="single" w:sz="4" w:space="0" w:color="auto"/>
            </w:tcBorders>
            <w:shd w:val="clear" w:color="auto" w:fill="auto"/>
            <w:noWrap/>
            <w:hideMark/>
          </w:tcPr>
          <w:p w:rsidR="007E1019" w:rsidRPr="006A1098" w:rsidRDefault="007E1019" w:rsidP="002459C3">
            <w:pPr>
              <w:jc w:val="center"/>
              <w:rPr>
                <w:rFonts w:ascii="Arial CE" w:hAnsi="Arial CE"/>
                <w:lang w:eastAsia="sk-SK"/>
              </w:rPr>
            </w:pPr>
            <w:r w:rsidRPr="006A1098">
              <w:rPr>
                <w:rFonts w:ascii="Arial CE" w:hAnsi="Arial CE"/>
                <w:lang w:eastAsia="sk-SK"/>
              </w:rPr>
              <w:t>ks</w:t>
            </w:r>
          </w:p>
        </w:tc>
        <w:tc>
          <w:tcPr>
            <w:tcW w:w="1240" w:type="dxa"/>
            <w:tcBorders>
              <w:top w:val="nil"/>
              <w:left w:val="nil"/>
              <w:bottom w:val="nil"/>
              <w:right w:val="single" w:sz="8" w:space="0" w:color="auto"/>
            </w:tcBorders>
            <w:shd w:val="clear" w:color="auto" w:fill="auto"/>
            <w:noWrap/>
            <w:hideMark/>
          </w:tcPr>
          <w:p w:rsidR="007E1019" w:rsidRPr="006A1098" w:rsidRDefault="007E1019" w:rsidP="002459C3">
            <w:pPr>
              <w:jc w:val="right"/>
              <w:rPr>
                <w:rFonts w:ascii="Arial CE" w:hAnsi="Arial CE"/>
                <w:lang w:eastAsia="sk-SK"/>
              </w:rPr>
            </w:pPr>
            <w:r w:rsidRPr="006A1098">
              <w:rPr>
                <w:rFonts w:ascii="Arial CE" w:hAnsi="Arial CE"/>
                <w:lang w:eastAsia="sk-SK"/>
              </w:rPr>
              <w:t>77 815,00</w:t>
            </w:r>
          </w:p>
        </w:tc>
      </w:tr>
      <w:tr w:rsidR="007E1019" w:rsidRPr="006A1098" w:rsidTr="002459C3">
        <w:trPr>
          <w:trHeight w:val="255"/>
        </w:trPr>
        <w:tc>
          <w:tcPr>
            <w:tcW w:w="1020" w:type="dxa"/>
            <w:tcBorders>
              <w:top w:val="nil"/>
              <w:left w:val="nil"/>
              <w:bottom w:val="nil"/>
              <w:right w:val="nil"/>
            </w:tcBorders>
            <w:shd w:val="clear" w:color="auto" w:fill="auto"/>
            <w:noWrap/>
            <w:hideMark/>
          </w:tcPr>
          <w:p w:rsidR="007E1019" w:rsidRPr="006A1098" w:rsidRDefault="007E1019" w:rsidP="002459C3">
            <w:pPr>
              <w:rPr>
                <w:rFonts w:ascii="Arial CE" w:hAnsi="Arial CE"/>
                <w:b/>
                <w:bCs/>
                <w:lang w:eastAsia="sk-SK"/>
              </w:rPr>
            </w:pPr>
          </w:p>
        </w:tc>
        <w:tc>
          <w:tcPr>
            <w:tcW w:w="1240" w:type="dxa"/>
            <w:tcBorders>
              <w:top w:val="nil"/>
              <w:left w:val="single" w:sz="4" w:space="0" w:color="auto"/>
              <w:bottom w:val="nil"/>
              <w:right w:val="single" w:sz="4" w:space="0" w:color="auto"/>
            </w:tcBorders>
            <w:shd w:val="clear" w:color="auto" w:fill="auto"/>
            <w:noWrap/>
            <w:hideMark/>
          </w:tcPr>
          <w:p w:rsidR="007E1019" w:rsidRPr="006A1098" w:rsidRDefault="007E1019" w:rsidP="002459C3">
            <w:pPr>
              <w:rPr>
                <w:rFonts w:ascii="Arial CE" w:hAnsi="Arial CE"/>
                <w:b/>
                <w:bCs/>
                <w:lang w:eastAsia="sk-SK"/>
              </w:rPr>
            </w:pPr>
            <w:r w:rsidRPr="006A1098">
              <w:rPr>
                <w:rFonts w:ascii="Arial CE" w:hAnsi="Arial CE"/>
                <w:b/>
                <w:bCs/>
                <w:lang w:eastAsia="sk-SK"/>
              </w:rPr>
              <w:t> </w:t>
            </w:r>
          </w:p>
        </w:tc>
        <w:tc>
          <w:tcPr>
            <w:tcW w:w="5360" w:type="dxa"/>
            <w:tcBorders>
              <w:top w:val="nil"/>
              <w:left w:val="nil"/>
              <w:bottom w:val="nil"/>
              <w:right w:val="nil"/>
            </w:tcBorders>
            <w:shd w:val="clear" w:color="auto" w:fill="auto"/>
            <w:vAlign w:val="center"/>
            <w:hideMark/>
          </w:tcPr>
          <w:p w:rsidR="007E1019" w:rsidRPr="006A1098" w:rsidRDefault="007E1019" w:rsidP="002459C3">
            <w:pPr>
              <w:ind w:firstLineChars="100" w:firstLine="220"/>
              <w:rPr>
                <w:rFonts w:ascii="Arial CE" w:hAnsi="Arial CE"/>
                <w:i/>
                <w:iCs/>
                <w:lang w:eastAsia="sk-SK"/>
              </w:rPr>
            </w:pPr>
            <w:r w:rsidRPr="006A1098">
              <w:rPr>
                <w:rFonts w:ascii="Arial CE" w:hAnsi="Arial CE"/>
                <w:i/>
                <w:iCs/>
                <w:lang w:eastAsia="sk-SK"/>
              </w:rPr>
              <w:t>kríky</w:t>
            </w:r>
          </w:p>
        </w:tc>
        <w:tc>
          <w:tcPr>
            <w:tcW w:w="1260" w:type="dxa"/>
            <w:tcBorders>
              <w:top w:val="nil"/>
              <w:left w:val="nil"/>
              <w:bottom w:val="nil"/>
              <w:right w:val="nil"/>
            </w:tcBorders>
            <w:shd w:val="clear" w:color="auto" w:fill="auto"/>
            <w:hideMark/>
          </w:tcPr>
          <w:p w:rsidR="007E1019" w:rsidRPr="006A1098" w:rsidRDefault="007E1019" w:rsidP="002459C3">
            <w:pPr>
              <w:jc w:val="right"/>
              <w:rPr>
                <w:rFonts w:ascii="Arial CE" w:hAnsi="Arial CE"/>
                <w:i/>
                <w:iCs/>
                <w:lang w:eastAsia="sk-SK"/>
              </w:rPr>
            </w:pPr>
            <w:r w:rsidRPr="006A1098">
              <w:rPr>
                <w:rFonts w:ascii="Arial CE" w:hAnsi="Arial CE"/>
                <w:i/>
                <w:iCs/>
                <w:lang w:eastAsia="sk-SK"/>
              </w:rPr>
              <w:t>77 815,00</w:t>
            </w:r>
          </w:p>
        </w:tc>
        <w:tc>
          <w:tcPr>
            <w:tcW w:w="500" w:type="dxa"/>
            <w:tcBorders>
              <w:top w:val="nil"/>
              <w:left w:val="single" w:sz="4" w:space="0" w:color="auto"/>
              <w:bottom w:val="nil"/>
              <w:right w:val="single" w:sz="4" w:space="0" w:color="auto"/>
            </w:tcBorders>
            <w:shd w:val="clear" w:color="auto" w:fill="auto"/>
            <w:noWrap/>
            <w:hideMark/>
          </w:tcPr>
          <w:p w:rsidR="007E1019" w:rsidRPr="006A1098" w:rsidRDefault="007E1019" w:rsidP="002459C3">
            <w:pPr>
              <w:jc w:val="center"/>
              <w:rPr>
                <w:rFonts w:ascii="Arial CE" w:hAnsi="Arial CE"/>
                <w:b/>
                <w:bCs/>
                <w:lang w:eastAsia="sk-SK"/>
              </w:rPr>
            </w:pPr>
            <w:r w:rsidRPr="006A1098">
              <w:rPr>
                <w:rFonts w:ascii="Arial CE" w:hAnsi="Arial CE"/>
                <w:b/>
                <w:bCs/>
                <w:lang w:eastAsia="sk-SK"/>
              </w:rPr>
              <w:t> </w:t>
            </w:r>
          </w:p>
        </w:tc>
        <w:tc>
          <w:tcPr>
            <w:tcW w:w="1240" w:type="dxa"/>
            <w:tcBorders>
              <w:top w:val="nil"/>
              <w:left w:val="nil"/>
              <w:bottom w:val="nil"/>
              <w:right w:val="single" w:sz="8" w:space="0" w:color="auto"/>
            </w:tcBorders>
            <w:shd w:val="clear" w:color="auto" w:fill="auto"/>
            <w:noWrap/>
            <w:hideMark/>
          </w:tcPr>
          <w:p w:rsidR="007E1019" w:rsidRPr="006A1098" w:rsidRDefault="007E1019" w:rsidP="002459C3">
            <w:pPr>
              <w:rPr>
                <w:rFonts w:ascii="Arial CE" w:hAnsi="Arial CE"/>
                <w:b/>
                <w:bCs/>
                <w:lang w:eastAsia="sk-SK"/>
              </w:rPr>
            </w:pPr>
            <w:r w:rsidRPr="006A1098">
              <w:rPr>
                <w:rFonts w:ascii="Arial CE" w:hAnsi="Arial CE"/>
                <w:b/>
                <w:bCs/>
                <w:lang w:eastAsia="sk-SK"/>
              </w:rPr>
              <w:t> </w:t>
            </w:r>
          </w:p>
        </w:tc>
      </w:tr>
    </w:tbl>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Default="007E1019" w:rsidP="007E1019">
      <w:pPr>
        <w:tabs>
          <w:tab w:val="left" w:pos="567"/>
        </w:tabs>
        <w:spacing w:line="276" w:lineRule="auto"/>
        <w:jc w:val="both"/>
        <w:rPr>
          <w:rFonts w:ascii="Arial" w:hAnsi="Arial" w:cs="Arial"/>
          <w:b/>
          <w:lang w:eastAsia="de-DE"/>
        </w:rPr>
      </w:pPr>
    </w:p>
    <w:p w:rsidR="007E1019" w:rsidRPr="00B47C7C" w:rsidRDefault="007E1019" w:rsidP="007E1019">
      <w:pPr>
        <w:tabs>
          <w:tab w:val="left" w:pos="567"/>
        </w:tabs>
        <w:spacing w:line="276" w:lineRule="auto"/>
        <w:jc w:val="both"/>
        <w:rPr>
          <w:rFonts w:ascii="Arial" w:hAnsi="Arial" w:cs="Arial"/>
          <w:b/>
          <w:lang w:eastAsia="de-DE"/>
        </w:rPr>
      </w:pPr>
      <w:r w:rsidRPr="00B47C7C">
        <w:rPr>
          <w:rFonts w:ascii="Arial" w:hAnsi="Arial" w:cs="Arial"/>
          <w:b/>
          <w:lang w:eastAsia="de-DE"/>
        </w:rPr>
        <w:t>Otázka 372:</w:t>
      </w:r>
    </w:p>
    <w:p w:rsidR="007E1019" w:rsidRPr="00B47C7C" w:rsidRDefault="007E1019" w:rsidP="007E1019">
      <w:pPr>
        <w:spacing w:after="200" w:line="276" w:lineRule="auto"/>
        <w:contextualSpacing/>
        <w:jc w:val="both"/>
        <w:rPr>
          <w:rFonts w:ascii="Arial" w:hAnsi="Arial" w:cs="Arial"/>
        </w:rPr>
      </w:pPr>
      <w:r w:rsidRPr="00B47C7C">
        <w:rPr>
          <w:rFonts w:ascii="Arial" w:hAnsi="Arial" w:cs="Arial"/>
        </w:rPr>
        <w:t xml:space="preserve">Na SO 100-00 je v súpise prác položka „Doplňujúce konštrukcie, ochranné zariadenia“ v množstve 7 ks. Uvedená položka sa v rovnakom počte nachádza aj v SO 100-02. Aké práce majú oceniť uchádzači v uvedených položkách? Nejedná sa o duplicitu? </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8D53EF" w:rsidRPr="008D53EF" w:rsidRDefault="00B47C7C" w:rsidP="007E1019">
      <w:pPr>
        <w:spacing w:line="276" w:lineRule="auto"/>
        <w:jc w:val="both"/>
        <w:rPr>
          <w:rFonts w:ascii="Arial" w:hAnsi="Arial" w:cs="Arial"/>
          <w:b/>
          <w:color w:val="00B050"/>
          <w:shd w:val="clear" w:color="auto" w:fill="FFFFFF"/>
          <w:lang w:eastAsia="de-DE"/>
        </w:rPr>
      </w:pPr>
      <w:r w:rsidRPr="008D53EF">
        <w:rPr>
          <w:rFonts w:ascii="Arial" w:hAnsi="Arial" w:cs="Arial"/>
          <w:b/>
          <w:color w:val="00B050"/>
          <w:shd w:val="clear" w:color="auto" w:fill="FFFFFF"/>
          <w:lang w:eastAsia="de-DE"/>
        </w:rPr>
        <w:t>Odpoveď</w:t>
      </w:r>
      <w:r w:rsidR="008D53EF" w:rsidRPr="008D53EF">
        <w:rPr>
          <w:rFonts w:ascii="Arial" w:hAnsi="Arial" w:cs="Arial"/>
          <w:b/>
          <w:color w:val="00B050"/>
          <w:shd w:val="clear" w:color="auto" w:fill="FFFFFF"/>
          <w:lang w:eastAsia="de-DE"/>
        </w:rPr>
        <w:t xml:space="preserve"> 372</w:t>
      </w:r>
      <w:r w:rsidRPr="008D53EF">
        <w:rPr>
          <w:rFonts w:ascii="Arial" w:hAnsi="Arial" w:cs="Arial"/>
          <w:b/>
          <w:color w:val="00B050"/>
          <w:shd w:val="clear" w:color="auto" w:fill="FFFFFF"/>
          <w:lang w:eastAsia="de-DE"/>
        </w:rPr>
        <w:t xml:space="preserve">: </w:t>
      </w:r>
    </w:p>
    <w:p w:rsidR="00B47C7C" w:rsidRPr="008D53EF" w:rsidRDefault="00787CDF" w:rsidP="007E1019">
      <w:pPr>
        <w:spacing w:line="276" w:lineRule="auto"/>
        <w:jc w:val="both"/>
        <w:rPr>
          <w:rFonts w:ascii="Arial" w:hAnsi="Arial" w:cs="Arial"/>
          <w:b/>
          <w:color w:val="00B050"/>
          <w:shd w:val="clear" w:color="auto" w:fill="FFFFFF"/>
          <w:lang w:eastAsia="de-DE"/>
        </w:rPr>
      </w:pPr>
      <w:r w:rsidRPr="008D53EF">
        <w:rPr>
          <w:rFonts w:ascii="Arial" w:hAnsi="Arial" w:cs="Arial"/>
          <w:b/>
          <w:color w:val="00B050"/>
          <w:shd w:val="clear" w:color="auto" w:fill="FFFFFF"/>
          <w:lang w:eastAsia="de-DE"/>
        </w:rPr>
        <w:t xml:space="preserve">Áno jedná sa o duplicitu. </w:t>
      </w:r>
      <w:r w:rsidR="007E6774" w:rsidRPr="008D53EF">
        <w:rPr>
          <w:rFonts w:ascii="Arial" w:hAnsi="Arial" w:cs="Arial"/>
          <w:b/>
          <w:color w:val="00B050"/>
          <w:shd w:val="clear" w:color="auto" w:fill="FFFFFF"/>
          <w:lang w:eastAsia="de-DE"/>
        </w:rPr>
        <w:t xml:space="preserve">Počty v položke sú opravené. </w:t>
      </w:r>
      <w:r w:rsidRPr="008D53EF">
        <w:rPr>
          <w:rFonts w:ascii="Arial" w:hAnsi="Arial" w:cs="Arial"/>
          <w:b/>
          <w:color w:val="00B050"/>
          <w:shd w:val="clear" w:color="auto" w:fill="FFFFFF"/>
          <w:lang w:eastAsia="de-DE"/>
        </w:rPr>
        <w:t xml:space="preserve">Duplicita </w:t>
      </w:r>
      <w:r w:rsidR="007E6774" w:rsidRPr="008D53EF">
        <w:rPr>
          <w:rFonts w:ascii="Arial" w:hAnsi="Arial" w:cs="Arial"/>
          <w:b/>
          <w:color w:val="00B050"/>
          <w:shd w:val="clear" w:color="auto" w:fill="FFFFFF"/>
          <w:lang w:eastAsia="de-DE"/>
        </w:rPr>
        <w:t>je</w:t>
      </w:r>
      <w:r w:rsidRPr="008D53EF">
        <w:rPr>
          <w:rFonts w:ascii="Arial" w:hAnsi="Arial" w:cs="Arial"/>
          <w:b/>
          <w:color w:val="00B050"/>
          <w:shd w:val="clear" w:color="auto" w:fill="FFFFFF"/>
          <w:lang w:eastAsia="de-DE"/>
        </w:rPr>
        <w:t xml:space="preserve"> odstránená.</w:t>
      </w:r>
    </w:p>
    <w:p w:rsidR="007E1019" w:rsidRPr="008D53EF" w:rsidRDefault="007E1019" w:rsidP="007E1019">
      <w:pPr>
        <w:spacing w:line="276" w:lineRule="auto"/>
        <w:jc w:val="both"/>
        <w:rPr>
          <w:rFonts w:ascii="Arial" w:hAnsi="Arial" w:cs="Arial"/>
          <w:b/>
          <w:color w:val="222222"/>
          <w:highlight w:val="yellow"/>
          <w:shd w:val="clear" w:color="auto" w:fill="FFFFFF"/>
          <w:lang w:eastAsia="de-DE"/>
        </w:rPr>
      </w:pPr>
    </w:p>
    <w:p w:rsidR="007E1019" w:rsidRPr="00A03411" w:rsidRDefault="007E1019" w:rsidP="007E1019">
      <w:pPr>
        <w:spacing w:line="276" w:lineRule="auto"/>
        <w:jc w:val="both"/>
        <w:rPr>
          <w:rFonts w:ascii="Arial" w:hAnsi="Arial" w:cs="Arial"/>
          <w:color w:val="222222"/>
          <w:highlight w:val="yellow"/>
          <w:shd w:val="clear" w:color="auto" w:fill="FFFFFF"/>
          <w:lang w:eastAsia="de-DE"/>
        </w:rPr>
      </w:pPr>
    </w:p>
    <w:p w:rsidR="007E1019" w:rsidRPr="00441E50" w:rsidRDefault="007E1019" w:rsidP="007E1019">
      <w:pPr>
        <w:tabs>
          <w:tab w:val="left" w:pos="567"/>
        </w:tabs>
        <w:spacing w:line="276" w:lineRule="auto"/>
        <w:jc w:val="both"/>
        <w:rPr>
          <w:rFonts w:ascii="Arial" w:hAnsi="Arial" w:cs="Arial"/>
          <w:b/>
          <w:lang w:eastAsia="de-DE"/>
        </w:rPr>
      </w:pPr>
      <w:r w:rsidRPr="00441E50">
        <w:rPr>
          <w:rFonts w:ascii="Arial" w:hAnsi="Arial" w:cs="Arial"/>
          <w:b/>
          <w:lang w:eastAsia="de-DE"/>
        </w:rPr>
        <w:t>Otázka 373:</w:t>
      </w:r>
    </w:p>
    <w:p w:rsidR="007E1019" w:rsidRPr="00441E50" w:rsidRDefault="007E1019" w:rsidP="007E1019">
      <w:pPr>
        <w:spacing w:after="200" w:line="276" w:lineRule="auto"/>
        <w:contextualSpacing/>
        <w:jc w:val="both"/>
        <w:rPr>
          <w:rFonts w:ascii="Arial" w:hAnsi="Arial" w:cs="Arial"/>
        </w:rPr>
      </w:pPr>
      <w:r w:rsidRPr="00441E50">
        <w:rPr>
          <w:rFonts w:ascii="Arial" w:hAnsi="Arial" w:cs="Arial"/>
        </w:rPr>
        <w:t>Na SO 310-01-00 sú položky: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766"/>
        <w:gridCol w:w="374"/>
        <w:gridCol w:w="992"/>
      </w:tblGrid>
      <w:tr w:rsidR="007E1019" w:rsidRPr="00441E50" w:rsidTr="002459C3">
        <w:trPr>
          <w:trHeight w:val="247"/>
        </w:trPr>
        <w:tc>
          <w:tcPr>
            <w:tcW w:w="4252"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lastRenderedPageBreak/>
              <w:t>Doplňujúce konštrukcie,  obrubníky chodníkové</w:t>
            </w:r>
          </w:p>
        </w:tc>
        <w:tc>
          <w:tcPr>
            <w:tcW w:w="205"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M</w:t>
            </w:r>
          </w:p>
        </w:tc>
        <w:tc>
          <w:tcPr>
            <w:tcW w:w="543"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2 468,000</w:t>
            </w:r>
          </w:p>
        </w:tc>
      </w:tr>
      <w:tr w:rsidR="007E1019" w:rsidRPr="00441E50" w:rsidTr="002459C3">
        <w:trPr>
          <w:trHeight w:val="247"/>
        </w:trPr>
        <w:tc>
          <w:tcPr>
            <w:tcW w:w="4252"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Doplňujúce konštrukcie,  obrubníky záhonové</w:t>
            </w:r>
          </w:p>
        </w:tc>
        <w:tc>
          <w:tcPr>
            <w:tcW w:w="205"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M</w:t>
            </w:r>
          </w:p>
        </w:tc>
        <w:tc>
          <w:tcPr>
            <w:tcW w:w="543"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1 225,000</w:t>
            </w:r>
          </w:p>
        </w:tc>
      </w:tr>
      <w:tr w:rsidR="007E1019" w:rsidRPr="00441E50" w:rsidTr="002459C3">
        <w:trPr>
          <w:trHeight w:val="247"/>
        </w:trPr>
        <w:tc>
          <w:tcPr>
            <w:tcW w:w="4252"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Doplňujúce konštrukcie,  otvorené žľaby z betónových tvárnic</w:t>
            </w:r>
          </w:p>
        </w:tc>
        <w:tc>
          <w:tcPr>
            <w:tcW w:w="205"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M</w:t>
            </w:r>
          </w:p>
        </w:tc>
        <w:tc>
          <w:tcPr>
            <w:tcW w:w="543" w:type="pct"/>
            <w:shd w:val="clear" w:color="auto" w:fill="FFFFFF" w:themeFill="background1"/>
          </w:tcPr>
          <w:p w:rsidR="007E1019" w:rsidRPr="00441E50" w:rsidRDefault="007E1019" w:rsidP="002459C3">
            <w:pPr>
              <w:autoSpaceDE w:val="0"/>
              <w:autoSpaceDN w:val="0"/>
              <w:adjustRightInd w:val="0"/>
              <w:spacing w:line="276" w:lineRule="auto"/>
              <w:rPr>
                <w:rFonts w:ascii="Arial" w:hAnsi="Arial" w:cs="Arial"/>
                <w:color w:val="000000"/>
              </w:rPr>
            </w:pPr>
            <w:r w:rsidRPr="00441E50">
              <w:rPr>
                <w:rFonts w:ascii="Arial" w:hAnsi="Arial" w:cs="Arial"/>
                <w:color w:val="000000"/>
              </w:rPr>
              <w:t>933,000</w:t>
            </w:r>
          </w:p>
        </w:tc>
      </w:tr>
    </w:tbl>
    <w:p w:rsidR="007E1019" w:rsidRPr="00441E50" w:rsidRDefault="007E1019" w:rsidP="007E1019">
      <w:pPr>
        <w:spacing w:after="200" w:line="276" w:lineRule="auto"/>
        <w:contextualSpacing/>
        <w:jc w:val="both"/>
        <w:rPr>
          <w:rFonts w:ascii="Arial" w:hAnsi="Arial" w:cs="Arial"/>
        </w:rPr>
      </w:pPr>
      <w:r w:rsidRPr="00441E50">
        <w:rPr>
          <w:rFonts w:ascii="Arial" w:hAnsi="Arial" w:cs="Arial"/>
        </w:rPr>
        <w:t>Identické položky s identickými množstvami sa nachádzajú aj na SO 310-01-01. Uvedené položky vecne a ani kvantitatívne neodpovedajú prácam, ktoré je potrebné vykonať na oboch objektoch. Žiadame vysvetliť a opraviť VV daných objektov.</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8D53EF" w:rsidRDefault="003F35FC" w:rsidP="002D3585">
      <w:pPr>
        <w:spacing w:line="276" w:lineRule="auto"/>
        <w:jc w:val="both"/>
        <w:rPr>
          <w:rFonts w:ascii="Arial" w:hAnsi="Arial" w:cs="Arial"/>
          <w:b/>
          <w:color w:val="00B050"/>
          <w:shd w:val="clear" w:color="auto" w:fill="FFFFFF"/>
          <w:lang w:eastAsia="de-DE"/>
        </w:rPr>
      </w:pPr>
      <w:r w:rsidRPr="003F35FC">
        <w:rPr>
          <w:rFonts w:ascii="Arial" w:hAnsi="Arial" w:cs="Arial"/>
          <w:b/>
          <w:color w:val="00B050"/>
          <w:shd w:val="clear" w:color="auto" w:fill="FFFFFF"/>
          <w:lang w:eastAsia="de-DE"/>
        </w:rPr>
        <w:t>Odpoveď</w:t>
      </w:r>
      <w:r w:rsidR="008D53EF">
        <w:rPr>
          <w:rFonts w:ascii="Arial" w:hAnsi="Arial" w:cs="Arial"/>
          <w:b/>
          <w:color w:val="00B050"/>
          <w:shd w:val="clear" w:color="auto" w:fill="FFFFFF"/>
          <w:lang w:eastAsia="de-DE"/>
        </w:rPr>
        <w:t xml:space="preserve"> 373</w:t>
      </w:r>
      <w:r w:rsidRPr="003F35FC">
        <w:rPr>
          <w:rFonts w:ascii="Arial" w:hAnsi="Arial" w:cs="Arial"/>
          <w:b/>
          <w:color w:val="00B050"/>
          <w:shd w:val="clear" w:color="auto" w:fill="FFFFFF"/>
          <w:lang w:eastAsia="de-DE"/>
        </w:rPr>
        <w:t>:</w:t>
      </w:r>
    </w:p>
    <w:p w:rsidR="002D3585" w:rsidRPr="00E11656" w:rsidRDefault="003F35FC" w:rsidP="002D3585">
      <w:pPr>
        <w:spacing w:line="276" w:lineRule="auto"/>
        <w:jc w:val="both"/>
        <w:rPr>
          <w:rFonts w:ascii="Arial" w:hAnsi="Arial" w:cs="Arial"/>
          <w:b/>
          <w:color w:val="00B050"/>
          <w:shd w:val="clear" w:color="auto" w:fill="FFFFFF"/>
          <w:lang w:eastAsia="de-DE"/>
        </w:rPr>
      </w:pPr>
      <w:r w:rsidRPr="003F35FC">
        <w:rPr>
          <w:rFonts w:ascii="Arial" w:hAnsi="Arial" w:cs="Arial"/>
          <w:b/>
          <w:color w:val="00B050"/>
          <w:shd w:val="clear" w:color="auto" w:fill="FFFFFF"/>
          <w:lang w:eastAsia="de-DE"/>
        </w:rPr>
        <w:t xml:space="preserve"> </w:t>
      </w:r>
      <w:r w:rsidR="002D3585" w:rsidRPr="00E11656">
        <w:rPr>
          <w:rFonts w:ascii="Arial" w:hAnsi="Arial" w:cs="Arial"/>
          <w:b/>
          <w:color w:val="00B050"/>
          <w:shd w:val="clear" w:color="auto" w:fill="FFFFFF"/>
          <w:lang w:eastAsia="de-DE"/>
        </w:rPr>
        <w:t xml:space="preserve">Áno jedná sa o duplicitu. </w:t>
      </w:r>
      <w:r w:rsidR="002D3585">
        <w:rPr>
          <w:rFonts w:ascii="Arial" w:hAnsi="Arial" w:cs="Arial"/>
          <w:b/>
          <w:color w:val="00B050"/>
          <w:shd w:val="clear" w:color="auto" w:fill="FFFFFF"/>
          <w:lang w:eastAsia="de-DE"/>
        </w:rPr>
        <w:t xml:space="preserve">Počty v položke sú </w:t>
      </w:r>
      <w:r w:rsidR="00441E50">
        <w:rPr>
          <w:rFonts w:ascii="Arial" w:hAnsi="Arial" w:cs="Arial"/>
          <w:b/>
          <w:color w:val="00B050"/>
          <w:shd w:val="clear" w:color="auto" w:fill="FFFFFF"/>
          <w:lang w:eastAsia="de-DE"/>
        </w:rPr>
        <w:t xml:space="preserve">skontrolované a </w:t>
      </w:r>
      <w:r w:rsidR="002D3585">
        <w:rPr>
          <w:rFonts w:ascii="Arial" w:hAnsi="Arial" w:cs="Arial"/>
          <w:b/>
          <w:color w:val="00B050"/>
          <w:shd w:val="clear" w:color="auto" w:fill="FFFFFF"/>
          <w:lang w:eastAsia="de-DE"/>
        </w:rPr>
        <w:t xml:space="preserve">opravené. </w:t>
      </w:r>
      <w:r w:rsidR="002D3585" w:rsidRPr="00E11656">
        <w:rPr>
          <w:rFonts w:ascii="Arial" w:hAnsi="Arial" w:cs="Arial"/>
          <w:b/>
          <w:color w:val="00B050"/>
          <w:shd w:val="clear" w:color="auto" w:fill="FFFFFF"/>
          <w:lang w:eastAsia="de-DE"/>
        </w:rPr>
        <w:t xml:space="preserve">Duplicita </w:t>
      </w:r>
      <w:r w:rsidR="002D3585">
        <w:rPr>
          <w:rFonts w:ascii="Arial" w:hAnsi="Arial" w:cs="Arial"/>
          <w:b/>
          <w:color w:val="00B050"/>
          <w:shd w:val="clear" w:color="auto" w:fill="FFFFFF"/>
          <w:lang w:eastAsia="de-DE"/>
        </w:rPr>
        <w:t>je</w:t>
      </w:r>
      <w:r w:rsidR="002D3585" w:rsidRPr="00E11656">
        <w:rPr>
          <w:rFonts w:ascii="Arial" w:hAnsi="Arial" w:cs="Arial"/>
          <w:b/>
          <w:color w:val="00B050"/>
          <w:shd w:val="clear" w:color="auto" w:fill="FFFFFF"/>
          <w:lang w:eastAsia="de-DE"/>
        </w:rPr>
        <w:t xml:space="preserve"> odstránená.</w:t>
      </w:r>
    </w:p>
    <w:p w:rsidR="003F35FC" w:rsidRPr="003F35FC" w:rsidRDefault="003F35FC" w:rsidP="007E1019">
      <w:pPr>
        <w:spacing w:line="276" w:lineRule="auto"/>
        <w:jc w:val="both"/>
        <w:rPr>
          <w:rFonts w:ascii="Arial" w:hAnsi="Arial" w:cs="Arial"/>
          <w:b/>
          <w:color w:val="00B050"/>
          <w:shd w:val="clear" w:color="auto" w:fill="FFFFFF"/>
          <w:lang w:eastAsia="de-DE"/>
        </w:rPr>
      </w:pPr>
    </w:p>
    <w:p w:rsidR="003F35FC" w:rsidRPr="003F35FC" w:rsidRDefault="003F35FC" w:rsidP="007E1019">
      <w:pPr>
        <w:spacing w:line="276" w:lineRule="auto"/>
        <w:jc w:val="both"/>
        <w:rPr>
          <w:rFonts w:ascii="Arial" w:hAnsi="Arial" w:cs="Arial"/>
          <w:color w:val="00B050"/>
          <w:highlight w:val="yellow"/>
          <w:shd w:val="clear" w:color="auto" w:fill="FFFFFF"/>
          <w:lang w:eastAsia="de-DE"/>
        </w:rPr>
      </w:pPr>
    </w:p>
    <w:p w:rsidR="007E1019" w:rsidRPr="000D4516" w:rsidRDefault="007E1019" w:rsidP="007E1019">
      <w:pPr>
        <w:spacing w:line="276" w:lineRule="auto"/>
        <w:jc w:val="both"/>
        <w:rPr>
          <w:rFonts w:ascii="Arial" w:hAnsi="Arial" w:cs="Arial"/>
          <w:color w:val="222222"/>
          <w:shd w:val="clear" w:color="auto" w:fill="FFFFFF"/>
          <w:lang w:eastAsia="de-DE"/>
        </w:rPr>
      </w:pPr>
      <w:bookmarkStart w:id="31" w:name="_Hlk5084109"/>
      <w:r w:rsidRPr="000D4516">
        <w:rPr>
          <w:rFonts w:ascii="Arial" w:hAnsi="Arial" w:cs="Arial"/>
          <w:b/>
          <w:color w:val="222222"/>
          <w:shd w:val="clear" w:color="auto" w:fill="FFFFFF"/>
          <w:lang w:eastAsia="de-DE"/>
        </w:rPr>
        <w:t>Otázka 374:</w:t>
      </w:r>
    </w:p>
    <w:p w:rsidR="007E1019" w:rsidRPr="000D4516" w:rsidRDefault="007E1019" w:rsidP="007E1019">
      <w:pPr>
        <w:spacing w:after="200" w:line="276" w:lineRule="auto"/>
        <w:contextualSpacing/>
        <w:jc w:val="both"/>
        <w:rPr>
          <w:rFonts w:ascii="Arial" w:hAnsi="Arial" w:cs="Arial"/>
        </w:rPr>
      </w:pPr>
      <w:r w:rsidRPr="000D4516">
        <w:rPr>
          <w:rFonts w:ascii="Arial" w:hAnsi="Arial" w:cs="Arial"/>
        </w:rPr>
        <w:t>Na SO 103-01-00 je nasledujúci súbor položiek:</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766"/>
        <w:gridCol w:w="374"/>
        <w:gridCol w:w="992"/>
      </w:tblGrid>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Odkopávky a prekopávky humóznej vrstvy, ornice</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3 976,420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Odkopávky a prekopávky komunikácií,železníc,plôch</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21 222,400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Konštrukcie z hornín - násypy so zhutnením</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27 529,245</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bookmarkStart w:id="32" w:name="_Hlk5084066"/>
            <w:r w:rsidRPr="000D4516">
              <w:rPr>
                <w:rFonts w:ascii="Arial" w:hAnsi="Arial" w:cs="Arial"/>
                <w:color w:val="000000"/>
              </w:rPr>
              <w:t>Premiestnenie  vodorovné do 5 000 m</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21 222,400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Povrchové úpravy terénu, úprava pláne so  zhutnením v násypoch</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M2</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2 575,600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Konštrukcie z hornín - skládky</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2 602,250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Premiestnenie  vodorovné do 1 000 m</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5 796,150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Premiestnenie  - nakladanie, prekladanie, vykladanie</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1 374,170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Povrchové úpravy terénu, úpravy povrchov rozprestretím ornice</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M2</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5 214,700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Povrchové úpravy terénu, úpravy povrchov založením trávnika hydroosevom</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M2</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5 214,700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Povrchové úpravy terénu, sadenie, presádzanie, ošetrovanie, ochrana trávnika</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M2</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5 214,700</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Doplňujúce konštrukcie, obetónovanie potrubia, z betónu prostého</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M3</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115,685</w:t>
            </w:r>
          </w:p>
        </w:tc>
      </w:tr>
      <w:tr w:rsidR="007E1019" w:rsidRPr="000D4516" w:rsidTr="002459C3">
        <w:trPr>
          <w:trHeight w:val="247"/>
        </w:trPr>
        <w:tc>
          <w:tcPr>
            <w:tcW w:w="4252"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Doplňujúce konštrukcie, obetónovanie potrubia, debnenie tradičné</w:t>
            </w:r>
          </w:p>
        </w:tc>
        <w:tc>
          <w:tcPr>
            <w:tcW w:w="205"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M2</w:t>
            </w:r>
          </w:p>
        </w:tc>
        <w:tc>
          <w:tcPr>
            <w:tcW w:w="543" w:type="pct"/>
            <w:shd w:val="clear" w:color="auto" w:fill="FFFFFF" w:themeFill="background1"/>
          </w:tcPr>
          <w:p w:rsidR="007E1019" w:rsidRPr="000D4516" w:rsidRDefault="007E1019" w:rsidP="002459C3">
            <w:pPr>
              <w:autoSpaceDE w:val="0"/>
              <w:autoSpaceDN w:val="0"/>
              <w:adjustRightInd w:val="0"/>
              <w:spacing w:line="276" w:lineRule="auto"/>
              <w:rPr>
                <w:rFonts w:ascii="Arial" w:hAnsi="Arial" w:cs="Arial"/>
                <w:color w:val="000000"/>
              </w:rPr>
            </w:pPr>
            <w:r w:rsidRPr="000D4516">
              <w:rPr>
                <w:rFonts w:ascii="Arial" w:hAnsi="Arial" w:cs="Arial"/>
                <w:color w:val="000000"/>
              </w:rPr>
              <w:t>320,574</w:t>
            </w:r>
          </w:p>
        </w:tc>
      </w:tr>
    </w:tbl>
    <w:p w:rsidR="007E1019" w:rsidRPr="000D4516" w:rsidRDefault="007E1019" w:rsidP="007E1019">
      <w:pPr>
        <w:spacing w:line="276" w:lineRule="auto"/>
        <w:jc w:val="both"/>
        <w:rPr>
          <w:rFonts w:ascii="Arial" w:hAnsi="Arial" w:cs="Arial"/>
          <w:color w:val="222222"/>
          <w:shd w:val="clear" w:color="auto" w:fill="FFFFFF"/>
          <w:lang w:eastAsia="de-DE"/>
        </w:rPr>
      </w:pPr>
      <w:r w:rsidRPr="000D4516">
        <w:rPr>
          <w:rFonts w:ascii="Arial" w:hAnsi="Arial" w:cs="Arial"/>
        </w:rPr>
        <w:t>Identický súbor položiek s rovnakými množstvami je aj na SO 103-02-00. Uvedené položky vecne a ani kvantitatívne neodpovedajú prácam, ktoré je potrebné vykonať na oboch objektoch. Žiadame vysvetliť a opraviť VV daných objektov.</w:t>
      </w:r>
    </w:p>
    <w:bookmarkEnd w:id="31"/>
    <w:p w:rsidR="007E1019" w:rsidRDefault="007E1019" w:rsidP="007E1019">
      <w:pPr>
        <w:spacing w:line="276" w:lineRule="auto"/>
        <w:jc w:val="both"/>
        <w:rPr>
          <w:rFonts w:ascii="Arial" w:hAnsi="Arial" w:cs="Arial"/>
          <w:color w:val="222222"/>
          <w:highlight w:val="yellow"/>
          <w:shd w:val="clear" w:color="auto" w:fill="FFFFFF"/>
          <w:lang w:eastAsia="de-DE"/>
        </w:rPr>
      </w:pPr>
    </w:p>
    <w:p w:rsidR="008D53EF" w:rsidRDefault="001A276E" w:rsidP="001A276E">
      <w:pPr>
        <w:spacing w:line="276" w:lineRule="auto"/>
        <w:jc w:val="both"/>
        <w:rPr>
          <w:rFonts w:ascii="Arial" w:hAnsi="Arial" w:cs="Arial"/>
          <w:b/>
          <w:color w:val="00B050"/>
          <w:shd w:val="clear" w:color="auto" w:fill="FFFFFF"/>
          <w:lang w:eastAsia="de-DE"/>
        </w:rPr>
      </w:pPr>
      <w:r w:rsidRPr="003F35FC">
        <w:rPr>
          <w:rFonts w:ascii="Arial" w:hAnsi="Arial" w:cs="Arial"/>
          <w:b/>
          <w:color w:val="00B050"/>
          <w:shd w:val="clear" w:color="auto" w:fill="FFFFFF"/>
          <w:lang w:eastAsia="de-DE"/>
        </w:rPr>
        <w:t>Odpoveď</w:t>
      </w:r>
      <w:r w:rsidR="008D53EF">
        <w:rPr>
          <w:rFonts w:ascii="Arial" w:hAnsi="Arial" w:cs="Arial"/>
          <w:b/>
          <w:color w:val="00B050"/>
          <w:shd w:val="clear" w:color="auto" w:fill="FFFFFF"/>
          <w:lang w:eastAsia="de-DE"/>
        </w:rPr>
        <w:t xml:space="preserve"> 374</w:t>
      </w:r>
      <w:r w:rsidRPr="003F35FC">
        <w:rPr>
          <w:rFonts w:ascii="Arial" w:hAnsi="Arial" w:cs="Arial"/>
          <w:b/>
          <w:color w:val="00B050"/>
          <w:shd w:val="clear" w:color="auto" w:fill="FFFFFF"/>
          <w:lang w:eastAsia="de-DE"/>
        </w:rPr>
        <w:t xml:space="preserve">: </w:t>
      </w:r>
    </w:p>
    <w:p w:rsidR="001A276E" w:rsidRPr="00E11656" w:rsidRDefault="000D4516" w:rsidP="001A276E">
      <w:pPr>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 xml:space="preserve">VV je opravený </w:t>
      </w:r>
    </w:p>
    <w:p w:rsidR="001A276E" w:rsidRDefault="001A276E" w:rsidP="007E1019">
      <w:pPr>
        <w:spacing w:line="276" w:lineRule="auto"/>
        <w:jc w:val="both"/>
        <w:rPr>
          <w:rFonts w:ascii="Arial" w:hAnsi="Arial" w:cs="Arial"/>
          <w:color w:val="222222"/>
          <w:highlight w:val="yellow"/>
          <w:shd w:val="clear" w:color="auto" w:fill="FFFFFF"/>
          <w:lang w:eastAsia="de-DE"/>
        </w:rPr>
      </w:pPr>
    </w:p>
    <w:p w:rsidR="001A276E" w:rsidRPr="00A03411" w:rsidRDefault="001A276E" w:rsidP="007E1019">
      <w:pPr>
        <w:spacing w:line="276" w:lineRule="auto"/>
        <w:jc w:val="both"/>
        <w:rPr>
          <w:rFonts w:ascii="Arial" w:hAnsi="Arial" w:cs="Arial"/>
          <w:color w:val="222222"/>
          <w:highlight w:val="yellow"/>
          <w:shd w:val="clear" w:color="auto" w:fill="FFFFFF"/>
          <w:lang w:eastAsia="de-DE"/>
        </w:rPr>
      </w:pPr>
    </w:p>
    <w:p w:rsidR="007E1019" w:rsidRPr="00A03411" w:rsidRDefault="007E1019" w:rsidP="007E1019">
      <w:pPr>
        <w:spacing w:line="276" w:lineRule="auto"/>
        <w:jc w:val="both"/>
        <w:rPr>
          <w:rFonts w:ascii="Arial" w:hAnsi="Arial" w:cs="Arial"/>
          <w:color w:val="222222"/>
          <w:shd w:val="clear" w:color="auto" w:fill="FFFFFF"/>
          <w:lang w:eastAsia="de-DE"/>
        </w:rPr>
      </w:pPr>
      <w:r w:rsidRPr="00A03411">
        <w:rPr>
          <w:rFonts w:ascii="Arial" w:hAnsi="Arial" w:cs="Arial"/>
          <w:b/>
          <w:color w:val="222222"/>
          <w:shd w:val="clear" w:color="auto" w:fill="FFFFFF"/>
          <w:lang w:eastAsia="de-DE"/>
        </w:rPr>
        <w:t>Otázka 375:</w:t>
      </w:r>
    </w:p>
    <w:p w:rsidR="007E1019" w:rsidRPr="00A03411" w:rsidRDefault="007E1019" w:rsidP="007E1019">
      <w:pPr>
        <w:spacing w:after="200" w:line="276" w:lineRule="auto"/>
        <w:contextualSpacing/>
        <w:jc w:val="both"/>
        <w:rPr>
          <w:rFonts w:ascii="Arial" w:hAnsi="Arial" w:cs="Arial"/>
        </w:rPr>
      </w:pPr>
      <w:r w:rsidRPr="00A03411">
        <w:rPr>
          <w:rFonts w:ascii="Arial" w:hAnsi="Arial" w:cs="Arial"/>
        </w:rPr>
        <w:t>Na SO 103-01-00 je nasledujúci súbor položiek:</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766"/>
        <w:gridCol w:w="374"/>
        <w:gridCol w:w="992"/>
      </w:tblGrid>
      <w:tr w:rsidR="007E1019" w:rsidRPr="00A03411" w:rsidTr="002459C3">
        <w:trPr>
          <w:trHeight w:val="247"/>
        </w:trPr>
        <w:tc>
          <w:tcPr>
            <w:tcW w:w="4252"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Zlepšovanie základovej pôdy, drenážne vrstvy z geosyntetického materiálu</w:t>
            </w:r>
          </w:p>
        </w:tc>
        <w:tc>
          <w:tcPr>
            <w:tcW w:w="205"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M2</w:t>
            </w:r>
          </w:p>
        </w:tc>
        <w:tc>
          <w:tcPr>
            <w:tcW w:w="543"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10 701,013</w:t>
            </w:r>
          </w:p>
        </w:tc>
      </w:tr>
      <w:tr w:rsidR="007E1019" w:rsidRPr="00A03411" w:rsidTr="002459C3">
        <w:trPr>
          <w:trHeight w:val="247"/>
        </w:trPr>
        <w:tc>
          <w:tcPr>
            <w:tcW w:w="4252"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Zlepšovanie základovej pôdy, sanačné vrstvy z kameniva ťaženého</w:t>
            </w:r>
          </w:p>
        </w:tc>
        <w:tc>
          <w:tcPr>
            <w:tcW w:w="205"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M3</w:t>
            </w:r>
          </w:p>
        </w:tc>
        <w:tc>
          <w:tcPr>
            <w:tcW w:w="543"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5 962,428</w:t>
            </w:r>
          </w:p>
        </w:tc>
      </w:tr>
      <w:tr w:rsidR="007E1019" w:rsidRPr="00A03411" w:rsidTr="002459C3">
        <w:trPr>
          <w:trHeight w:val="247"/>
        </w:trPr>
        <w:tc>
          <w:tcPr>
            <w:tcW w:w="4252"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Zvislé konštrukcie inžinierskych stavieb, úložné prahy z betónu prostého</w:t>
            </w:r>
          </w:p>
        </w:tc>
        <w:tc>
          <w:tcPr>
            <w:tcW w:w="205"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M3</w:t>
            </w:r>
          </w:p>
        </w:tc>
        <w:tc>
          <w:tcPr>
            <w:tcW w:w="543"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5,600</w:t>
            </w:r>
          </w:p>
        </w:tc>
      </w:tr>
      <w:tr w:rsidR="007E1019" w:rsidRPr="00A03411" w:rsidTr="002459C3">
        <w:trPr>
          <w:trHeight w:val="247"/>
        </w:trPr>
        <w:tc>
          <w:tcPr>
            <w:tcW w:w="4252"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Zvislé konštrukcie inžinierskych stavieb, úložné prahy, debnenie tradičné</w:t>
            </w:r>
          </w:p>
        </w:tc>
        <w:tc>
          <w:tcPr>
            <w:tcW w:w="205"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M2</w:t>
            </w:r>
          </w:p>
        </w:tc>
        <w:tc>
          <w:tcPr>
            <w:tcW w:w="543"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25,600</w:t>
            </w:r>
          </w:p>
        </w:tc>
      </w:tr>
      <w:tr w:rsidR="007E1019" w:rsidRPr="00A03411" w:rsidTr="002459C3">
        <w:trPr>
          <w:trHeight w:val="247"/>
        </w:trPr>
        <w:tc>
          <w:tcPr>
            <w:tcW w:w="4252"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Podkladné konštr.pre inž. stavby, bloky z prefabrikovaných dielcov</w:t>
            </w:r>
          </w:p>
        </w:tc>
        <w:tc>
          <w:tcPr>
            <w:tcW w:w="205"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KS</w:t>
            </w:r>
          </w:p>
        </w:tc>
        <w:tc>
          <w:tcPr>
            <w:tcW w:w="543" w:type="pct"/>
            <w:shd w:val="clear" w:color="auto" w:fill="FFFFFF" w:themeFill="background1"/>
          </w:tcPr>
          <w:p w:rsidR="007E1019" w:rsidRPr="00A03411" w:rsidRDefault="007E1019" w:rsidP="002459C3">
            <w:pPr>
              <w:autoSpaceDE w:val="0"/>
              <w:autoSpaceDN w:val="0"/>
              <w:adjustRightInd w:val="0"/>
              <w:spacing w:line="276" w:lineRule="auto"/>
              <w:rPr>
                <w:rFonts w:ascii="Arial" w:hAnsi="Arial" w:cs="Arial"/>
                <w:color w:val="000000"/>
              </w:rPr>
            </w:pPr>
            <w:r w:rsidRPr="00A03411">
              <w:rPr>
                <w:rFonts w:ascii="Arial" w:hAnsi="Arial" w:cs="Arial"/>
                <w:color w:val="000000"/>
              </w:rPr>
              <w:t>50,000</w:t>
            </w:r>
          </w:p>
        </w:tc>
      </w:tr>
    </w:tbl>
    <w:p w:rsidR="007E1019" w:rsidRPr="00A03411" w:rsidRDefault="007E1019" w:rsidP="007E1019">
      <w:pPr>
        <w:spacing w:after="200" w:line="276" w:lineRule="auto"/>
        <w:contextualSpacing/>
        <w:jc w:val="both"/>
        <w:rPr>
          <w:rFonts w:ascii="Arial" w:hAnsi="Arial" w:cs="Arial"/>
        </w:rPr>
      </w:pPr>
      <w:r w:rsidRPr="00A03411">
        <w:rPr>
          <w:rFonts w:ascii="Arial" w:hAnsi="Arial" w:cs="Arial"/>
        </w:rPr>
        <w:t>Identický súbor položiek s rovnakými množstvami je aj na SO 104-03-00. Uvedené položky vecne a ani kvantitatívne neodpovedajú prácam, ktoré je potrebné vykonať na oboch objektoch. Žiadame vysvetliť a opraviť VV daných objektov.</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8D53EF"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375</w:t>
      </w:r>
      <w:r w:rsidRPr="0043515C">
        <w:rPr>
          <w:rFonts w:ascii="Arial" w:hAnsi="Arial" w:cs="Arial"/>
          <w:b/>
          <w:color w:val="00B050"/>
        </w:rPr>
        <w:t xml:space="preserve">: </w:t>
      </w:r>
    </w:p>
    <w:p w:rsidR="007E1019" w:rsidRPr="00A43AEA" w:rsidRDefault="007E1019" w:rsidP="007E1019">
      <w:pPr>
        <w:spacing w:after="200" w:line="276" w:lineRule="auto"/>
        <w:contextualSpacing/>
        <w:jc w:val="both"/>
        <w:rPr>
          <w:rFonts w:ascii="Arial" w:hAnsi="Arial" w:cs="Arial"/>
          <w:b/>
          <w:color w:val="00B050"/>
        </w:rPr>
      </w:pPr>
      <w:r>
        <w:rPr>
          <w:rFonts w:ascii="Arial" w:hAnsi="Arial" w:cs="Arial"/>
          <w:b/>
          <w:color w:val="00B050"/>
        </w:rPr>
        <w:t>VV bol opravený</w:t>
      </w:r>
    </w:p>
    <w:p w:rsidR="007E1019" w:rsidRPr="00A03411" w:rsidRDefault="007E1019" w:rsidP="007E1019">
      <w:pPr>
        <w:spacing w:line="276" w:lineRule="auto"/>
        <w:jc w:val="both"/>
        <w:rPr>
          <w:rFonts w:ascii="Arial" w:hAnsi="Arial" w:cs="Arial"/>
          <w:b/>
          <w:color w:val="222222"/>
          <w:highlight w:val="yellow"/>
          <w:shd w:val="clear" w:color="auto" w:fill="FFFFFF"/>
          <w:lang w:eastAsia="de-DE"/>
        </w:rPr>
      </w:pPr>
    </w:p>
    <w:p w:rsidR="007E1019" w:rsidRPr="00F40A6F" w:rsidRDefault="007E1019" w:rsidP="007E1019">
      <w:pPr>
        <w:spacing w:line="276" w:lineRule="auto"/>
        <w:jc w:val="both"/>
        <w:rPr>
          <w:rFonts w:ascii="Arial" w:hAnsi="Arial" w:cs="Arial"/>
          <w:color w:val="222222"/>
          <w:shd w:val="clear" w:color="auto" w:fill="FFFFFF"/>
          <w:lang w:eastAsia="de-DE"/>
        </w:rPr>
      </w:pPr>
      <w:r w:rsidRPr="00F40A6F">
        <w:rPr>
          <w:rFonts w:ascii="Arial" w:hAnsi="Arial" w:cs="Arial"/>
          <w:b/>
          <w:color w:val="222222"/>
          <w:shd w:val="clear" w:color="auto" w:fill="FFFFFF"/>
          <w:lang w:eastAsia="de-DE"/>
        </w:rPr>
        <w:t>Otázka 376:</w:t>
      </w:r>
    </w:p>
    <w:p w:rsidR="007E1019" w:rsidRPr="00F40A6F" w:rsidRDefault="007E1019" w:rsidP="007E1019">
      <w:pPr>
        <w:spacing w:after="200" w:line="276" w:lineRule="auto"/>
        <w:contextualSpacing/>
        <w:jc w:val="both"/>
        <w:rPr>
          <w:rFonts w:ascii="Arial" w:hAnsi="Arial" w:cs="Arial"/>
        </w:rPr>
      </w:pPr>
      <w:r w:rsidRPr="00F40A6F">
        <w:rPr>
          <w:rFonts w:ascii="Arial" w:hAnsi="Arial" w:cs="Arial"/>
        </w:rPr>
        <w:t>Na SO 103-02-00 je položka „Vápnenie“ ktorej množstvo je identické s SO 104-03-00. Myslíme si správne, že uvedené množstvo je nesprávne na oboch objektoch? Množstvo nie je nijako nesúvisiace s ostatnými prácami na uvedených objektoch. Žiadame vysvetliť a opraviť.</w:t>
      </w:r>
    </w:p>
    <w:p w:rsidR="007E1019" w:rsidRDefault="007E1019" w:rsidP="007E1019">
      <w:pPr>
        <w:spacing w:after="200" w:line="276" w:lineRule="auto"/>
        <w:contextualSpacing/>
        <w:jc w:val="both"/>
        <w:rPr>
          <w:rFonts w:ascii="Arial" w:hAnsi="Arial" w:cs="Arial"/>
          <w:highlight w:val="yellow"/>
        </w:rPr>
      </w:pPr>
    </w:p>
    <w:p w:rsidR="008D53EF"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376</w:t>
      </w:r>
      <w:r w:rsidRPr="0043515C">
        <w:rPr>
          <w:rFonts w:ascii="Arial" w:hAnsi="Arial" w:cs="Arial"/>
          <w:b/>
          <w:color w:val="00B050"/>
        </w:rPr>
        <w:t xml:space="preserve">: </w:t>
      </w:r>
    </w:p>
    <w:p w:rsidR="007E1019" w:rsidRPr="00A43AEA" w:rsidRDefault="007E1019" w:rsidP="007E1019">
      <w:pPr>
        <w:spacing w:after="200" w:line="276" w:lineRule="auto"/>
        <w:contextualSpacing/>
        <w:jc w:val="both"/>
        <w:rPr>
          <w:rFonts w:ascii="Arial" w:hAnsi="Arial" w:cs="Arial"/>
          <w:b/>
          <w:color w:val="00B050"/>
        </w:rPr>
      </w:pPr>
      <w:r>
        <w:rPr>
          <w:rFonts w:ascii="Arial" w:hAnsi="Arial" w:cs="Arial"/>
          <w:b/>
          <w:color w:val="00B050"/>
        </w:rPr>
        <w:t>VV bol opravený</w:t>
      </w:r>
    </w:p>
    <w:p w:rsidR="007E1019" w:rsidRPr="00A03411" w:rsidRDefault="007E1019" w:rsidP="007E1019">
      <w:pPr>
        <w:spacing w:line="276" w:lineRule="auto"/>
        <w:jc w:val="both"/>
        <w:rPr>
          <w:rFonts w:ascii="Arial" w:hAnsi="Arial" w:cs="Arial"/>
          <w:color w:val="222222"/>
          <w:highlight w:val="yellow"/>
          <w:shd w:val="clear" w:color="auto" w:fill="FFFFFF"/>
          <w:lang w:eastAsia="de-DE"/>
        </w:rPr>
      </w:pPr>
    </w:p>
    <w:p w:rsidR="007E1019" w:rsidRPr="00F40A6F" w:rsidRDefault="007E1019" w:rsidP="007E1019">
      <w:pPr>
        <w:spacing w:line="276" w:lineRule="auto"/>
        <w:jc w:val="both"/>
        <w:rPr>
          <w:rFonts w:ascii="Arial" w:hAnsi="Arial" w:cs="Arial"/>
          <w:b/>
          <w:color w:val="222222"/>
          <w:shd w:val="clear" w:color="auto" w:fill="FFFFFF"/>
          <w:lang w:eastAsia="de-DE"/>
        </w:rPr>
      </w:pPr>
      <w:r w:rsidRPr="00F40A6F">
        <w:rPr>
          <w:rFonts w:ascii="Arial" w:hAnsi="Arial" w:cs="Arial"/>
          <w:b/>
          <w:color w:val="222222"/>
          <w:shd w:val="clear" w:color="auto" w:fill="FFFFFF"/>
          <w:lang w:eastAsia="de-DE"/>
        </w:rPr>
        <w:t>Otázka 377:</w:t>
      </w:r>
    </w:p>
    <w:p w:rsidR="007E1019" w:rsidRPr="00F40A6F" w:rsidRDefault="007E1019" w:rsidP="007E1019">
      <w:pPr>
        <w:spacing w:after="200" w:line="276" w:lineRule="auto"/>
        <w:contextualSpacing/>
        <w:jc w:val="both"/>
        <w:rPr>
          <w:rFonts w:ascii="Arial" w:hAnsi="Arial" w:cs="Arial"/>
        </w:rPr>
      </w:pPr>
      <w:r w:rsidRPr="00F40A6F">
        <w:rPr>
          <w:rFonts w:ascii="Arial" w:hAnsi="Arial" w:cs="Arial"/>
        </w:rPr>
        <w:t>Na SO 103-02-00 je nasledujúci súbor položiek:</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428"/>
        <w:gridCol w:w="418"/>
        <w:gridCol w:w="1286"/>
      </w:tblGrid>
      <w:tr w:rsidR="007E1019" w:rsidRPr="00F40A6F" w:rsidTr="002459C3">
        <w:trPr>
          <w:trHeight w:val="247"/>
        </w:trPr>
        <w:tc>
          <w:tcPr>
            <w:tcW w:w="4067"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Zlepšovanie základovej pôdy, drenážne vrstvy z geosyntetického materiálu</w:t>
            </w:r>
          </w:p>
        </w:tc>
        <w:tc>
          <w:tcPr>
            <w:tcW w:w="229"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704"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13 805,000</w:t>
            </w:r>
          </w:p>
        </w:tc>
      </w:tr>
      <w:tr w:rsidR="007E1019" w:rsidRPr="00F40A6F" w:rsidTr="002459C3">
        <w:trPr>
          <w:trHeight w:val="247"/>
        </w:trPr>
        <w:tc>
          <w:tcPr>
            <w:tcW w:w="4067"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Zlepšovanie základovej pôdy, sanačné vrstvy z kameniva drveného</w:t>
            </w:r>
          </w:p>
        </w:tc>
        <w:tc>
          <w:tcPr>
            <w:tcW w:w="229"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704"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12 550,000</w:t>
            </w:r>
          </w:p>
        </w:tc>
      </w:tr>
      <w:tr w:rsidR="007E1019" w:rsidRPr="00F40A6F" w:rsidTr="002459C3">
        <w:trPr>
          <w:trHeight w:val="247"/>
        </w:trPr>
        <w:tc>
          <w:tcPr>
            <w:tcW w:w="4067"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Spevňovanie hornín a konštrukcií, opláštenie, spevnenie geotextíliou a geomrežovinou</w:t>
            </w:r>
          </w:p>
        </w:tc>
        <w:tc>
          <w:tcPr>
            <w:tcW w:w="229"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704"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53 790,200</w:t>
            </w:r>
          </w:p>
        </w:tc>
      </w:tr>
    </w:tbl>
    <w:p w:rsidR="007E1019" w:rsidRPr="00F40A6F" w:rsidRDefault="007E1019" w:rsidP="007E1019">
      <w:pPr>
        <w:spacing w:after="200" w:line="276" w:lineRule="auto"/>
        <w:contextualSpacing/>
        <w:jc w:val="both"/>
        <w:rPr>
          <w:rFonts w:ascii="Arial" w:hAnsi="Arial" w:cs="Arial"/>
        </w:rPr>
      </w:pPr>
      <w:r w:rsidRPr="00F40A6F">
        <w:rPr>
          <w:rFonts w:ascii="Arial" w:hAnsi="Arial" w:cs="Arial"/>
        </w:rPr>
        <w:t>Identický súbor položiek s rovnakými množstvami je aj na SO 105-05-00. Uvedené položky vecne a ani kvantitatívne neodpovedajú prácam, ktoré je potrebné vykonať na oboch objektoch. Žiadame vysvetliť a opraviť VV daných objektov.</w:t>
      </w:r>
    </w:p>
    <w:p w:rsidR="007E1019" w:rsidRDefault="007E1019" w:rsidP="007E1019">
      <w:pPr>
        <w:spacing w:line="276" w:lineRule="auto"/>
        <w:jc w:val="both"/>
        <w:rPr>
          <w:rFonts w:ascii="Arial" w:hAnsi="Arial" w:cs="Arial"/>
          <w:color w:val="222222"/>
          <w:highlight w:val="yellow"/>
          <w:lang w:eastAsia="de-DE"/>
        </w:rPr>
      </w:pPr>
    </w:p>
    <w:p w:rsidR="008D53EF" w:rsidRDefault="00F40A6F" w:rsidP="00F40A6F">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377</w:t>
      </w:r>
      <w:r w:rsidRPr="0043515C">
        <w:rPr>
          <w:rFonts w:ascii="Arial" w:hAnsi="Arial" w:cs="Arial"/>
          <w:b/>
          <w:color w:val="00B050"/>
        </w:rPr>
        <w:t xml:space="preserve">: </w:t>
      </w:r>
    </w:p>
    <w:p w:rsidR="00F40A6F" w:rsidRPr="00A43AEA" w:rsidRDefault="00F40A6F" w:rsidP="00F40A6F">
      <w:pPr>
        <w:spacing w:after="200" w:line="276" w:lineRule="auto"/>
        <w:contextualSpacing/>
        <w:jc w:val="both"/>
        <w:rPr>
          <w:rFonts w:ascii="Arial" w:hAnsi="Arial" w:cs="Arial"/>
          <w:b/>
          <w:color w:val="00B050"/>
        </w:rPr>
      </w:pPr>
      <w:r>
        <w:rPr>
          <w:rFonts w:ascii="Arial" w:hAnsi="Arial" w:cs="Arial"/>
          <w:b/>
          <w:color w:val="00B050"/>
        </w:rPr>
        <w:t>VV bol opravený</w:t>
      </w:r>
    </w:p>
    <w:p w:rsidR="00F40A6F" w:rsidRDefault="00F40A6F" w:rsidP="007E1019">
      <w:pPr>
        <w:spacing w:line="276" w:lineRule="auto"/>
        <w:jc w:val="both"/>
        <w:rPr>
          <w:rFonts w:ascii="Arial" w:hAnsi="Arial" w:cs="Arial"/>
          <w:color w:val="222222"/>
          <w:highlight w:val="yellow"/>
          <w:lang w:eastAsia="de-DE"/>
        </w:rPr>
      </w:pPr>
    </w:p>
    <w:p w:rsidR="00F40A6F" w:rsidRPr="00A03411" w:rsidRDefault="00F40A6F" w:rsidP="007E1019">
      <w:pPr>
        <w:spacing w:line="276" w:lineRule="auto"/>
        <w:jc w:val="both"/>
        <w:rPr>
          <w:rFonts w:ascii="Arial" w:hAnsi="Arial" w:cs="Arial"/>
          <w:color w:val="222222"/>
          <w:highlight w:val="yellow"/>
          <w:lang w:eastAsia="de-DE"/>
        </w:rPr>
      </w:pPr>
    </w:p>
    <w:p w:rsidR="007E1019" w:rsidRPr="00F40A6F" w:rsidRDefault="007E1019" w:rsidP="007E1019">
      <w:pPr>
        <w:spacing w:line="276" w:lineRule="auto"/>
        <w:jc w:val="both"/>
        <w:rPr>
          <w:rFonts w:ascii="Arial" w:hAnsi="Arial" w:cs="Arial"/>
          <w:b/>
          <w:color w:val="222222"/>
          <w:shd w:val="clear" w:color="auto" w:fill="FFFFFF"/>
          <w:lang w:eastAsia="de-DE"/>
        </w:rPr>
      </w:pPr>
      <w:r w:rsidRPr="00F40A6F">
        <w:rPr>
          <w:rFonts w:ascii="Arial" w:hAnsi="Arial" w:cs="Arial"/>
          <w:b/>
          <w:color w:val="222222"/>
          <w:shd w:val="clear" w:color="auto" w:fill="FFFFFF"/>
          <w:lang w:eastAsia="de-DE"/>
        </w:rPr>
        <w:t>Otázka 378:</w:t>
      </w:r>
    </w:p>
    <w:p w:rsidR="007E1019" w:rsidRPr="00F40A6F" w:rsidRDefault="007E1019" w:rsidP="007E1019">
      <w:pPr>
        <w:spacing w:after="200" w:line="276" w:lineRule="auto"/>
        <w:contextualSpacing/>
        <w:jc w:val="both"/>
        <w:rPr>
          <w:rFonts w:ascii="Arial" w:hAnsi="Arial" w:cs="Arial"/>
        </w:rPr>
      </w:pPr>
      <w:r w:rsidRPr="00F40A6F">
        <w:rPr>
          <w:rFonts w:ascii="Arial" w:hAnsi="Arial" w:cs="Arial"/>
        </w:rPr>
        <w:t>Na SO 104-01-00 je nasledujúci súbor položiek (drvivá väčšina položiek objektu)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766"/>
        <w:gridCol w:w="374"/>
        <w:gridCol w:w="992"/>
      </w:tblGrid>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Pripravné práce, úprava zemín vápnom</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3 396,400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Odkopávky a prekopávky humóznej vrstvy, ornice</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3 579,800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Odkopávky a prekopávky komunikácií,železníc,plôch</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20,000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lastRenderedPageBreak/>
              <w:t>Konštrukcie z hornín - násypy so zhutnením</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7 704,350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Premiestnenie  vodorovné do 5 000 m</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20,000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Povrchové úpravy terénu, úprava pláne so  zhutnením v násypoch</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7 179,000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Povrchové úpravy terénu, úprava podložia</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8 491,000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Povrchové úpravy terénu, svahovanie v násypoch</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2 080,000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Konštrukcie z hornín - skládky</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2 260,909</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Premiestnenie  vodorovné do 1 000 m</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4 898,691</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Premiestnenie  - nakladanie, prekladanie, vykladanie</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1 318,891</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Povrchové úpravy terénu, úpravy povrchov rozprestretím ornice</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2 080,000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Povrchové úpravy terénu, úpravy povrchov založením trávnika hydroosevom</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2 080,000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Povrchové úpravy terénu, sadenie, presádzanie, ošetrovanie, ochrana trávnika</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2 080,000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Zlepšovanie základovej pôdy, drenážne vrstvy z geosyntetického materiálu</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M2</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10 228,000</w:t>
            </w:r>
          </w:p>
        </w:tc>
      </w:tr>
      <w:tr w:rsidR="007E1019" w:rsidRPr="00F40A6F" w:rsidTr="002459C3">
        <w:trPr>
          <w:trHeight w:val="247"/>
        </w:trPr>
        <w:tc>
          <w:tcPr>
            <w:tcW w:w="4252"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Zlepšovanie základovej pôdy, sanačné vrstvy z kameniva ťaženého</w:t>
            </w:r>
          </w:p>
        </w:tc>
        <w:tc>
          <w:tcPr>
            <w:tcW w:w="205"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M3</w:t>
            </w:r>
          </w:p>
        </w:tc>
        <w:tc>
          <w:tcPr>
            <w:tcW w:w="543" w:type="pct"/>
            <w:shd w:val="clear" w:color="auto" w:fill="FFFFFF" w:themeFill="background1"/>
          </w:tcPr>
          <w:p w:rsidR="007E1019" w:rsidRPr="00F40A6F" w:rsidRDefault="007E1019" w:rsidP="002459C3">
            <w:pPr>
              <w:autoSpaceDE w:val="0"/>
              <w:autoSpaceDN w:val="0"/>
              <w:adjustRightInd w:val="0"/>
              <w:spacing w:line="276" w:lineRule="auto"/>
              <w:rPr>
                <w:rFonts w:ascii="Arial" w:hAnsi="Arial" w:cs="Arial"/>
                <w:color w:val="000000"/>
              </w:rPr>
            </w:pPr>
            <w:r w:rsidRPr="00F40A6F">
              <w:rPr>
                <w:rFonts w:ascii="Arial" w:hAnsi="Arial" w:cs="Arial"/>
                <w:color w:val="000000"/>
              </w:rPr>
              <w:t>5 983,470</w:t>
            </w:r>
          </w:p>
        </w:tc>
      </w:tr>
    </w:tbl>
    <w:p w:rsidR="007E1019" w:rsidRPr="00F40A6F" w:rsidRDefault="007E1019" w:rsidP="007E1019">
      <w:pPr>
        <w:spacing w:after="200" w:line="276" w:lineRule="auto"/>
        <w:contextualSpacing/>
        <w:jc w:val="both"/>
        <w:rPr>
          <w:rFonts w:ascii="Arial" w:hAnsi="Arial" w:cs="Arial"/>
        </w:rPr>
      </w:pPr>
      <w:r w:rsidRPr="00F40A6F">
        <w:rPr>
          <w:rFonts w:ascii="Arial" w:hAnsi="Arial" w:cs="Arial"/>
        </w:rPr>
        <w:t>Identický súbor položiek s rovnakými množstvami je aj na SO 106-02. Uvedené položky vecne a ani kvantitatívne neodpovedajú prácam, ktoré je potrebné vykonať na oboch objektoch. Žiadame vysvetliť a opraviť VV daných objektov.</w:t>
      </w:r>
    </w:p>
    <w:p w:rsidR="007E1019" w:rsidRDefault="007E1019" w:rsidP="007E1019">
      <w:pPr>
        <w:spacing w:after="200" w:line="276" w:lineRule="auto"/>
        <w:contextualSpacing/>
        <w:jc w:val="both"/>
        <w:rPr>
          <w:rFonts w:ascii="Arial" w:hAnsi="Arial" w:cs="Arial"/>
          <w:highlight w:val="yellow"/>
        </w:rPr>
      </w:pPr>
    </w:p>
    <w:p w:rsidR="008D53EF"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378</w:t>
      </w:r>
      <w:r w:rsidRPr="0043515C">
        <w:rPr>
          <w:rFonts w:ascii="Arial" w:hAnsi="Arial" w:cs="Arial"/>
          <w:b/>
          <w:color w:val="00B050"/>
        </w:rPr>
        <w:t>:</w:t>
      </w:r>
    </w:p>
    <w:p w:rsidR="007E1019" w:rsidRPr="00A43AEA" w:rsidRDefault="007E1019" w:rsidP="007E1019">
      <w:pPr>
        <w:spacing w:after="200" w:line="276" w:lineRule="auto"/>
        <w:contextualSpacing/>
        <w:jc w:val="both"/>
        <w:rPr>
          <w:rFonts w:ascii="Arial" w:hAnsi="Arial" w:cs="Arial"/>
          <w:b/>
          <w:color w:val="00B050"/>
        </w:rPr>
      </w:pPr>
      <w:r>
        <w:rPr>
          <w:rFonts w:ascii="Arial" w:hAnsi="Arial" w:cs="Arial"/>
          <w:b/>
          <w:color w:val="00B050"/>
        </w:rPr>
        <w:t>VV bol opravený</w:t>
      </w:r>
    </w:p>
    <w:p w:rsidR="007E1019" w:rsidRPr="00A03411" w:rsidRDefault="007E1019" w:rsidP="007E1019">
      <w:pPr>
        <w:spacing w:after="200" w:line="276" w:lineRule="auto"/>
        <w:contextualSpacing/>
        <w:jc w:val="both"/>
        <w:rPr>
          <w:rFonts w:ascii="Arial" w:hAnsi="Arial" w:cs="Arial"/>
          <w:highlight w:val="yellow"/>
        </w:rPr>
      </w:pPr>
    </w:p>
    <w:p w:rsidR="007E1019" w:rsidRPr="00A03411" w:rsidRDefault="007E1019" w:rsidP="007E1019">
      <w:pPr>
        <w:spacing w:line="276" w:lineRule="auto"/>
        <w:jc w:val="both"/>
        <w:rPr>
          <w:rFonts w:ascii="Arial" w:hAnsi="Arial" w:cs="Arial"/>
          <w:color w:val="222222"/>
          <w:highlight w:val="yellow"/>
          <w:shd w:val="clear" w:color="auto" w:fill="FFFFFF"/>
          <w:lang w:eastAsia="de-DE"/>
        </w:rPr>
      </w:pPr>
    </w:p>
    <w:p w:rsidR="007E1019" w:rsidRPr="00F40A6F" w:rsidRDefault="007E1019" w:rsidP="007E1019">
      <w:pPr>
        <w:spacing w:line="276" w:lineRule="auto"/>
        <w:jc w:val="both"/>
        <w:rPr>
          <w:rFonts w:ascii="Arial" w:hAnsi="Arial" w:cs="Arial"/>
          <w:b/>
          <w:color w:val="222222"/>
          <w:shd w:val="clear" w:color="auto" w:fill="FFFFFF"/>
          <w:lang w:eastAsia="de-DE"/>
        </w:rPr>
      </w:pPr>
      <w:r w:rsidRPr="00F40A6F">
        <w:rPr>
          <w:rFonts w:ascii="Arial" w:hAnsi="Arial" w:cs="Arial"/>
          <w:b/>
          <w:color w:val="222222"/>
          <w:shd w:val="clear" w:color="auto" w:fill="FFFFFF"/>
          <w:lang w:eastAsia="de-DE"/>
        </w:rPr>
        <w:t>Otázka 379:</w:t>
      </w:r>
    </w:p>
    <w:p w:rsidR="007E1019" w:rsidRPr="00F40A6F" w:rsidRDefault="007E1019" w:rsidP="007E1019">
      <w:pPr>
        <w:spacing w:after="200" w:line="276" w:lineRule="auto"/>
        <w:contextualSpacing/>
        <w:jc w:val="both"/>
        <w:rPr>
          <w:rFonts w:ascii="Arial" w:hAnsi="Arial" w:cs="Arial"/>
        </w:rPr>
      </w:pPr>
      <w:r w:rsidRPr="00F40A6F">
        <w:rPr>
          <w:rFonts w:ascii="Arial" w:hAnsi="Arial" w:cs="Arial"/>
        </w:rPr>
        <w:t>Kompletný VV SO 104-01-01 je identický s položkami na SO 106-02. Uvedené položky vecne a ani kvantitatívne neodpovedajú prácam, ktoré je potrebné vykonať na oboch objektoch. Žiadame vysvetliť a opraviť VV daných objektov.</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8D53EF"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379</w:t>
      </w:r>
      <w:r w:rsidRPr="0043515C">
        <w:rPr>
          <w:rFonts w:ascii="Arial" w:hAnsi="Arial" w:cs="Arial"/>
          <w:b/>
          <w:color w:val="00B050"/>
        </w:rPr>
        <w:t xml:space="preserve">: </w:t>
      </w:r>
    </w:p>
    <w:p w:rsidR="007E1019" w:rsidRPr="00A43AEA" w:rsidRDefault="007E1019" w:rsidP="007E1019">
      <w:pPr>
        <w:spacing w:after="200" w:line="276" w:lineRule="auto"/>
        <w:contextualSpacing/>
        <w:jc w:val="both"/>
        <w:rPr>
          <w:rFonts w:ascii="Arial" w:hAnsi="Arial" w:cs="Arial"/>
          <w:b/>
          <w:color w:val="00B050"/>
        </w:rPr>
      </w:pPr>
      <w:r>
        <w:rPr>
          <w:rFonts w:ascii="Arial" w:hAnsi="Arial" w:cs="Arial"/>
          <w:b/>
          <w:color w:val="00B050"/>
        </w:rPr>
        <w:t>VV bol opravený</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7E1019" w:rsidRPr="009260F0" w:rsidRDefault="007E1019" w:rsidP="007E1019">
      <w:pPr>
        <w:spacing w:line="276" w:lineRule="auto"/>
        <w:jc w:val="both"/>
        <w:rPr>
          <w:rFonts w:ascii="Arial" w:hAnsi="Arial" w:cs="Arial"/>
          <w:color w:val="222222"/>
          <w:shd w:val="clear" w:color="auto" w:fill="FFFFFF"/>
          <w:lang w:eastAsia="de-DE"/>
        </w:rPr>
      </w:pPr>
    </w:p>
    <w:p w:rsidR="007E1019" w:rsidRPr="009260F0" w:rsidRDefault="007E1019" w:rsidP="007E1019">
      <w:pPr>
        <w:spacing w:line="276" w:lineRule="auto"/>
        <w:jc w:val="both"/>
        <w:rPr>
          <w:rFonts w:ascii="Arial" w:hAnsi="Arial" w:cs="Arial"/>
          <w:color w:val="222222"/>
          <w:shd w:val="clear" w:color="auto" w:fill="FFFFFF"/>
          <w:lang w:eastAsia="de-DE"/>
        </w:rPr>
      </w:pPr>
      <w:r w:rsidRPr="009260F0">
        <w:rPr>
          <w:rFonts w:ascii="Arial" w:hAnsi="Arial" w:cs="Arial"/>
          <w:b/>
          <w:color w:val="222222"/>
          <w:shd w:val="clear" w:color="auto" w:fill="FFFFFF"/>
          <w:lang w:eastAsia="de-DE"/>
        </w:rPr>
        <w:t>Otázka 380:</w:t>
      </w:r>
    </w:p>
    <w:p w:rsidR="007E1019" w:rsidRPr="009260F0" w:rsidRDefault="007E1019" w:rsidP="007E1019">
      <w:pPr>
        <w:spacing w:after="200" w:line="276" w:lineRule="auto"/>
        <w:contextualSpacing/>
        <w:jc w:val="both"/>
        <w:rPr>
          <w:rFonts w:ascii="Arial" w:hAnsi="Arial" w:cs="Arial"/>
        </w:rPr>
      </w:pPr>
      <w:r w:rsidRPr="009260F0">
        <w:rPr>
          <w:rFonts w:ascii="Arial" w:hAnsi="Arial" w:cs="Arial"/>
        </w:rPr>
        <w:t>Na SO 104-03-00 je nasledujúci súbor položiek:</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766"/>
        <w:gridCol w:w="374"/>
        <w:gridCol w:w="992"/>
      </w:tblGrid>
      <w:tr w:rsidR="007E1019" w:rsidRPr="009260F0" w:rsidTr="002459C3">
        <w:trPr>
          <w:trHeight w:val="247"/>
        </w:trPr>
        <w:tc>
          <w:tcPr>
            <w:tcW w:w="4252"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Odkopávky a prekopávky humóznej vrstvy, ornice</w:t>
            </w:r>
          </w:p>
        </w:tc>
        <w:tc>
          <w:tcPr>
            <w:tcW w:w="205"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M3</w:t>
            </w:r>
          </w:p>
        </w:tc>
        <w:tc>
          <w:tcPr>
            <w:tcW w:w="543"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3 976,420</w:t>
            </w:r>
          </w:p>
        </w:tc>
      </w:tr>
      <w:tr w:rsidR="007E1019" w:rsidRPr="009260F0" w:rsidTr="002459C3">
        <w:trPr>
          <w:trHeight w:val="247"/>
        </w:trPr>
        <w:tc>
          <w:tcPr>
            <w:tcW w:w="4252"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Konštrukcie z hornín - skládky</w:t>
            </w:r>
          </w:p>
        </w:tc>
        <w:tc>
          <w:tcPr>
            <w:tcW w:w="205"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M3</w:t>
            </w:r>
          </w:p>
        </w:tc>
        <w:tc>
          <w:tcPr>
            <w:tcW w:w="543"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 xml:space="preserve">2 </w:t>
            </w:r>
            <w:r w:rsidRPr="009260F0">
              <w:rPr>
                <w:rFonts w:ascii="Arial" w:hAnsi="Arial" w:cs="Arial"/>
                <w:color w:val="000000"/>
              </w:rPr>
              <w:lastRenderedPageBreak/>
              <w:t>602,250</w:t>
            </w:r>
          </w:p>
        </w:tc>
      </w:tr>
      <w:tr w:rsidR="007E1019" w:rsidRPr="009260F0" w:rsidTr="002459C3">
        <w:trPr>
          <w:trHeight w:val="247"/>
        </w:trPr>
        <w:tc>
          <w:tcPr>
            <w:tcW w:w="4252"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lastRenderedPageBreak/>
              <w:t>Premiestnenie  - nakladanie, prekladanie, vykladanie</w:t>
            </w:r>
          </w:p>
        </w:tc>
        <w:tc>
          <w:tcPr>
            <w:tcW w:w="205"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M3</w:t>
            </w:r>
          </w:p>
        </w:tc>
        <w:tc>
          <w:tcPr>
            <w:tcW w:w="543"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1 374,170</w:t>
            </w:r>
          </w:p>
        </w:tc>
      </w:tr>
      <w:tr w:rsidR="007E1019" w:rsidRPr="009260F0" w:rsidTr="002459C3">
        <w:trPr>
          <w:trHeight w:val="247"/>
        </w:trPr>
        <w:tc>
          <w:tcPr>
            <w:tcW w:w="4252"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Doplňujúce konštrukcie, obetónovanie potrubia, z betónu prostého</w:t>
            </w:r>
          </w:p>
        </w:tc>
        <w:tc>
          <w:tcPr>
            <w:tcW w:w="205"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M3</w:t>
            </w:r>
          </w:p>
        </w:tc>
        <w:tc>
          <w:tcPr>
            <w:tcW w:w="543"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115,685</w:t>
            </w:r>
          </w:p>
        </w:tc>
      </w:tr>
      <w:tr w:rsidR="007E1019" w:rsidRPr="009260F0" w:rsidTr="002459C3">
        <w:trPr>
          <w:trHeight w:val="247"/>
        </w:trPr>
        <w:tc>
          <w:tcPr>
            <w:tcW w:w="4252"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Doplňujúce konštrukcie, obetónovanie potrubia, debnenie tradičné</w:t>
            </w:r>
          </w:p>
        </w:tc>
        <w:tc>
          <w:tcPr>
            <w:tcW w:w="205"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M2</w:t>
            </w:r>
          </w:p>
        </w:tc>
        <w:tc>
          <w:tcPr>
            <w:tcW w:w="543" w:type="pct"/>
            <w:shd w:val="clear" w:color="auto" w:fill="FFFFFF" w:themeFill="background1"/>
          </w:tcPr>
          <w:p w:rsidR="007E1019" w:rsidRPr="009260F0" w:rsidRDefault="007E1019" w:rsidP="002459C3">
            <w:pPr>
              <w:autoSpaceDE w:val="0"/>
              <w:autoSpaceDN w:val="0"/>
              <w:adjustRightInd w:val="0"/>
              <w:spacing w:line="276" w:lineRule="auto"/>
              <w:rPr>
                <w:rFonts w:ascii="Arial" w:hAnsi="Arial" w:cs="Arial"/>
                <w:color w:val="000000"/>
              </w:rPr>
            </w:pPr>
            <w:r w:rsidRPr="009260F0">
              <w:rPr>
                <w:rFonts w:ascii="Arial" w:hAnsi="Arial" w:cs="Arial"/>
                <w:color w:val="000000"/>
              </w:rPr>
              <w:t>320,574</w:t>
            </w:r>
          </w:p>
        </w:tc>
      </w:tr>
    </w:tbl>
    <w:p w:rsidR="007E1019" w:rsidRPr="009260F0" w:rsidRDefault="007E1019" w:rsidP="007E1019">
      <w:pPr>
        <w:spacing w:after="200" w:line="276" w:lineRule="auto"/>
        <w:contextualSpacing/>
        <w:jc w:val="both"/>
        <w:rPr>
          <w:rFonts w:ascii="Arial" w:hAnsi="Arial" w:cs="Arial"/>
        </w:rPr>
      </w:pPr>
      <w:r w:rsidRPr="009260F0">
        <w:rPr>
          <w:rFonts w:ascii="Arial" w:hAnsi="Arial" w:cs="Arial"/>
        </w:rPr>
        <w:t>Identické súbory položiek s rovnakými množstvami sú aj na SO 103-01-00 a SO 103-02-00. Uvedené položky vecne a ani kvantitatívne neodpovedajú prácam, ktoré je potrebné vykonať na daných objektoch. Žiadame vysvetliť a opraviť VV daných objektov.</w:t>
      </w:r>
    </w:p>
    <w:p w:rsidR="007E1019" w:rsidRPr="009260F0" w:rsidRDefault="007E1019" w:rsidP="007E1019">
      <w:pPr>
        <w:spacing w:after="200" w:line="276" w:lineRule="auto"/>
        <w:contextualSpacing/>
        <w:jc w:val="both"/>
        <w:rPr>
          <w:rFonts w:ascii="Arial" w:hAnsi="Arial" w:cs="Arial"/>
        </w:rPr>
      </w:pPr>
    </w:p>
    <w:p w:rsidR="008D53EF" w:rsidRDefault="007E1019" w:rsidP="007E1019">
      <w:pPr>
        <w:spacing w:after="200" w:line="276" w:lineRule="auto"/>
        <w:contextualSpacing/>
        <w:jc w:val="both"/>
        <w:rPr>
          <w:rFonts w:ascii="Arial" w:hAnsi="Arial" w:cs="Arial"/>
          <w:b/>
          <w:color w:val="00B050"/>
        </w:rPr>
      </w:pPr>
      <w:r w:rsidRPr="009260F0">
        <w:rPr>
          <w:rFonts w:ascii="Arial" w:hAnsi="Arial" w:cs="Arial"/>
          <w:b/>
          <w:color w:val="00B050"/>
        </w:rPr>
        <w:t>Odpoveď</w:t>
      </w:r>
      <w:r w:rsidR="008D53EF">
        <w:rPr>
          <w:rFonts w:ascii="Arial" w:hAnsi="Arial" w:cs="Arial"/>
          <w:b/>
          <w:color w:val="00B050"/>
        </w:rPr>
        <w:t xml:space="preserve"> 380</w:t>
      </w:r>
      <w:r w:rsidRPr="009260F0">
        <w:rPr>
          <w:rFonts w:ascii="Arial" w:hAnsi="Arial" w:cs="Arial"/>
          <w:b/>
          <w:color w:val="00B050"/>
        </w:rPr>
        <w:t>:</w:t>
      </w:r>
    </w:p>
    <w:p w:rsidR="007E1019" w:rsidRPr="00A43AEA" w:rsidRDefault="007E1019" w:rsidP="007E1019">
      <w:pPr>
        <w:spacing w:after="200" w:line="276" w:lineRule="auto"/>
        <w:contextualSpacing/>
        <w:jc w:val="both"/>
        <w:rPr>
          <w:rFonts w:ascii="Arial" w:hAnsi="Arial" w:cs="Arial"/>
          <w:b/>
          <w:color w:val="00B050"/>
        </w:rPr>
      </w:pPr>
      <w:r w:rsidRPr="009260F0">
        <w:rPr>
          <w:rFonts w:ascii="Arial" w:hAnsi="Arial" w:cs="Arial"/>
          <w:b/>
          <w:color w:val="00B050"/>
        </w:rPr>
        <w:t xml:space="preserve"> VV bol opravený</w:t>
      </w:r>
    </w:p>
    <w:p w:rsidR="007E1019" w:rsidRPr="00A03411" w:rsidRDefault="007E1019" w:rsidP="007E1019">
      <w:pPr>
        <w:spacing w:line="276" w:lineRule="auto"/>
        <w:jc w:val="both"/>
        <w:rPr>
          <w:rFonts w:ascii="Arial" w:hAnsi="Arial" w:cs="Arial"/>
          <w:color w:val="222222"/>
          <w:highlight w:val="yellow"/>
          <w:shd w:val="clear" w:color="auto" w:fill="FFFFFF"/>
          <w:lang w:eastAsia="de-DE"/>
        </w:rPr>
      </w:pPr>
    </w:p>
    <w:p w:rsidR="007E1019" w:rsidRPr="008D4D78" w:rsidRDefault="007E1019" w:rsidP="007E1019">
      <w:pPr>
        <w:spacing w:line="276" w:lineRule="auto"/>
        <w:jc w:val="both"/>
        <w:rPr>
          <w:rFonts w:ascii="Arial" w:hAnsi="Arial" w:cs="Arial"/>
          <w:color w:val="222222"/>
          <w:shd w:val="clear" w:color="auto" w:fill="FFFFFF"/>
          <w:lang w:eastAsia="de-DE"/>
        </w:rPr>
      </w:pPr>
      <w:r w:rsidRPr="008D4D78">
        <w:rPr>
          <w:rFonts w:ascii="Arial" w:hAnsi="Arial" w:cs="Arial"/>
          <w:b/>
          <w:color w:val="222222"/>
          <w:shd w:val="clear" w:color="auto" w:fill="FFFFFF"/>
          <w:lang w:eastAsia="de-DE"/>
        </w:rPr>
        <w:t>Otázka 381:</w:t>
      </w:r>
    </w:p>
    <w:p w:rsidR="007E1019" w:rsidRPr="008D4D78" w:rsidRDefault="007E1019" w:rsidP="007E1019">
      <w:pPr>
        <w:spacing w:after="200" w:line="276" w:lineRule="auto"/>
        <w:contextualSpacing/>
        <w:jc w:val="both"/>
        <w:rPr>
          <w:rFonts w:ascii="Arial" w:hAnsi="Arial" w:cs="Arial"/>
        </w:rPr>
      </w:pPr>
      <w:r w:rsidRPr="008D4D78">
        <w:rPr>
          <w:rFonts w:ascii="Arial" w:hAnsi="Arial" w:cs="Arial"/>
        </w:rPr>
        <w:t>Na SO 105-05-00 je nasledujúci súbor položiek:</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30" w:type="dxa"/>
          <w:right w:w="30" w:type="dxa"/>
        </w:tblCellMar>
        <w:tblLook w:val="0000" w:firstRow="0" w:lastRow="0" w:firstColumn="0" w:lastColumn="0" w:noHBand="0" w:noVBand="0"/>
      </w:tblPr>
      <w:tblGrid>
        <w:gridCol w:w="7766"/>
        <w:gridCol w:w="374"/>
        <w:gridCol w:w="992"/>
      </w:tblGrid>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Odkopávky a prekopávky humóznej vrstvy, ornice</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2 005,800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Odkopávky a prekopávky komunikácií,železníc,plôch</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1 168,600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Konštrukcie z hornín - násypy so zhutnením</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15 330,850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Premiestnenie  vodorovné nad 5 000 m</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1 168,600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Povrchové úpravy terénu, úprava pláne so  zhutnením v násypoch</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M2</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3 087,200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Povrchové úpravy terénu, úprava podložia</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M2</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5 453,400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Povrchové úpravy terénu, svahovanie v násypoch</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M2</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3 820,800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Konštrukcie z hornín - skládky</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1 886,200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Premiestnenie  vodorovné do 1 000 m</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2 125,400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Premiestnenie  - nakladanie, prekladanie, vykladanie</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M3</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119,600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Povrchové úpravy terénu, úpravy povrchov rozprestretím ornice</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M2</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3 820,800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Povrchové úpravy terénu, úpravy povrchov založením trávnika hydroosevom</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M2</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5 104,800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Povrchové úpravy terénu, sadenie, presádzanie, ošetrovanie, ochrana trávnika</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M2</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5 104,800</w:t>
            </w:r>
          </w:p>
        </w:tc>
      </w:tr>
      <w:tr w:rsidR="007E1019" w:rsidRPr="008D4D78" w:rsidTr="002459C3">
        <w:trPr>
          <w:trHeight w:val="247"/>
        </w:trPr>
        <w:tc>
          <w:tcPr>
            <w:tcW w:w="4252"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Doplňujúce konštrukcie,  otvorené žľaby z betónových tvárnic</w:t>
            </w:r>
          </w:p>
        </w:tc>
        <w:tc>
          <w:tcPr>
            <w:tcW w:w="205"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M</w:t>
            </w:r>
          </w:p>
        </w:tc>
        <w:tc>
          <w:tcPr>
            <w:tcW w:w="543" w:type="pct"/>
            <w:shd w:val="clear" w:color="auto" w:fill="FFFFFF" w:themeFill="background1"/>
          </w:tcPr>
          <w:p w:rsidR="007E1019" w:rsidRPr="008D4D78" w:rsidRDefault="007E1019" w:rsidP="002459C3">
            <w:pPr>
              <w:autoSpaceDE w:val="0"/>
              <w:autoSpaceDN w:val="0"/>
              <w:adjustRightInd w:val="0"/>
              <w:spacing w:line="276" w:lineRule="auto"/>
              <w:rPr>
                <w:rFonts w:ascii="Arial" w:hAnsi="Arial" w:cs="Arial"/>
                <w:color w:val="000000"/>
              </w:rPr>
            </w:pPr>
            <w:r w:rsidRPr="008D4D78">
              <w:rPr>
                <w:rFonts w:ascii="Arial" w:hAnsi="Arial" w:cs="Arial"/>
                <w:color w:val="000000"/>
              </w:rPr>
              <w:t>204,000</w:t>
            </w:r>
          </w:p>
        </w:tc>
      </w:tr>
    </w:tbl>
    <w:p w:rsidR="007E1019" w:rsidRPr="008D4D78" w:rsidRDefault="007E1019" w:rsidP="007E1019">
      <w:pPr>
        <w:spacing w:line="276" w:lineRule="auto"/>
        <w:jc w:val="both"/>
        <w:rPr>
          <w:rFonts w:ascii="Arial" w:hAnsi="Arial" w:cs="Arial"/>
          <w:color w:val="222222"/>
          <w:shd w:val="clear" w:color="auto" w:fill="FFFFFF"/>
          <w:lang w:eastAsia="de-DE"/>
        </w:rPr>
      </w:pPr>
      <w:r w:rsidRPr="008D4D78">
        <w:rPr>
          <w:rFonts w:ascii="Arial" w:hAnsi="Arial" w:cs="Arial"/>
        </w:rPr>
        <w:t>Identický súbor položiek s rovnakými množstvami je aj na SO 106-01. Uvedené položky vecne a ani kvantitatívne neodpovedajú prácam, ktoré je potrebné vykonať na oboch objektoch. Žiadame vysvetliť a opraviť VV daných objektov.</w:t>
      </w:r>
    </w:p>
    <w:p w:rsidR="007E1019" w:rsidRDefault="007E1019" w:rsidP="008D4D78">
      <w:pPr>
        <w:spacing w:after="200" w:line="276" w:lineRule="auto"/>
        <w:contextualSpacing/>
        <w:jc w:val="both"/>
        <w:rPr>
          <w:rFonts w:ascii="Arial" w:hAnsi="Arial" w:cs="Arial"/>
          <w:b/>
          <w:color w:val="222222"/>
          <w:highlight w:val="yellow"/>
          <w:shd w:val="clear" w:color="auto" w:fill="FFFFFF"/>
          <w:lang w:eastAsia="de-DE"/>
        </w:rPr>
      </w:pPr>
    </w:p>
    <w:p w:rsidR="008D53EF" w:rsidRDefault="008D4D78" w:rsidP="008D4D78">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381</w:t>
      </w:r>
      <w:r w:rsidRPr="0043515C">
        <w:rPr>
          <w:rFonts w:ascii="Arial" w:hAnsi="Arial" w:cs="Arial"/>
          <w:b/>
          <w:color w:val="00B050"/>
        </w:rPr>
        <w:t xml:space="preserve">: </w:t>
      </w:r>
    </w:p>
    <w:p w:rsidR="008D4D78" w:rsidRPr="00A43AEA" w:rsidRDefault="008D4D78" w:rsidP="008D4D78">
      <w:pPr>
        <w:spacing w:after="200" w:line="276" w:lineRule="auto"/>
        <w:contextualSpacing/>
        <w:jc w:val="both"/>
        <w:rPr>
          <w:rFonts w:ascii="Arial" w:hAnsi="Arial" w:cs="Arial"/>
          <w:b/>
          <w:color w:val="00B050"/>
        </w:rPr>
      </w:pPr>
      <w:r>
        <w:rPr>
          <w:rFonts w:ascii="Arial" w:hAnsi="Arial" w:cs="Arial"/>
          <w:b/>
          <w:color w:val="00B050"/>
        </w:rPr>
        <w:t>VV bol opravený</w:t>
      </w:r>
    </w:p>
    <w:p w:rsidR="008D4D78" w:rsidRPr="00A03411" w:rsidRDefault="008D4D78" w:rsidP="008D4D78">
      <w:pPr>
        <w:spacing w:after="200" w:line="276" w:lineRule="auto"/>
        <w:contextualSpacing/>
        <w:jc w:val="both"/>
        <w:rPr>
          <w:rFonts w:ascii="Arial" w:hAnsi="Arial" w:cs="Arial"/>
          <w:b/>
          <w:color w:val="222222"/>
          <w:highlight w:val="yellow"/>
          <w:shd w:val="clear" w:color="auto" w:fill="FFFFFF"/>
          <w:lang w:eastAsia="de-DE"/>
        </w:rPr>
      </w:pPr>
    </w:p>
    <w:p w:rsidR="002B2D02" w:rsidRDefault="002B2D02" w:rsidP="007E1019">
      <w:pPr>
        <w:spacing w:line="276" w:lineRule="auto"/>
        <w:jc w:val="both"/>
        <w:rPr>
          <w:rFonts w:ascii="Arial" w:hAnsi="Arial" w:cs="Arial"/>
          <w:b/>
          <w:color w:val="222222"/>
          <w:shd w:val="clear" w:color="auto" w:fill="FFFFFF"/>
          <w:lang w:eastAsia="de-DE"/>
        </w:rPr>
      </w:pPr>
    </w:p>
    <w:p w:rsidR="002B2D02" w:rsidRDefault="002B2D02" w:rsidP="007E1019">
      <w:pPr>
        <w:spacing w:line="276" w:lineRule="auto"/>
        <w:jc w:val="both"/>
        <w:rPr>
          <w:rFonts w:ascii="Arial" w:hAnsi="Arial" w:cs="Arial"/>
          <w:b/>
          <w:color w:val="222222"/>
          <w:shd w:val="clear" w:color="auto" w:fill="FFFFFF"/>
          <w:lang w:eastAsia="de-DE"/>
        </w:rPr>
      </w:pPr>
    </w:p>
    <w:p w:rsidR="002B2D02" w:rsidRDefault="002B2D02" w:rsidP="007E1019">
      <w:pPr>
        <w:spacing w:line="276" w:lineRule="auto"/>
        <w:jc w:val="both"/>
        <w:rPr>
          <w:rFonts w:ascii="Arial" w:hAnsi="Arial" w:cs="Arial"/>
          <w:b/>
          <w:color w:val="222222"/>
          <w:shd w:val="clear" w:color="auto" w:fill="FFFFFF"/>
          <w:lang w:eastAsia="de-DE"/>
        </w:rPr>
      </w:pPr>
    </w:p>
    <w:p w:rsidR="007E1019" w:rsidRPr="003F5DE1" w:rsidRDefault="007E1019" w:rsidP="007E1019">
      <w:pPr>
        <w:spacing w:line="276" w:lineRule="auto"/>
        <w:jc w:val="both"/>
        <w:rPr>
          <w:rFonts w:ascii="Arial" w:hAnsi="Arial" w:cs="Arial"/>
          <w:color w:val="222222"/>
          <w:shd w:val="clear" w:color="auto" w:fill="FFFFFF"/>
          <w:lang w:eastAsia="de-DE"/>
        </w:rPr>
      </w:pPr>
      <w:r w:rsidRPr="003F5DE1">
        <w:rPr>
          <w:rFonts w:ascii="Arial" w:hAnsi="Arial" w:cs="Arial"/>
          <w:b/>
          <w:color w:val="222222"/>
          <w:shd w:val="clear" w:color="auto" w:fill="FFFFFF"/>
          <w:lang w:eastAsia="de-DE"/>
        </w:rPr>
        <w:t>Otázka 382:</w:t>
      </w:r>
    </w:p>
    <w:p w:rsidR="007E1019" w:rsidRPr="00534331" w:rsidRDefault="007E1019" w:rsidP="007E1019">
      <w:pPr>
        <w:spacing w:after="200" w:line="276" w:lineRule="auto"/>
        <w:contextualSpacing/>
        <w:jc w:val="both"/>
        <w:rPr>
          <w:rFonts w:ascii="Arial" w:hAnsi="Arial" w:cs="Arial"/>
        </w:rPr>
      </w:pPr>
      <w:r w:rsidRPr="003F5DE1">
        <w:rPr>
          <w:rFonts w:ascii="Arial" w:hAnsi="Arial" w:cs="Arial"/>
        </w:rPr>
        <w:t>Na SO 105-05-01 sú položky „Spojovací postrek a Asfaltový betón“ s identickými množstvami ako na SO 106-01. Uvedené položky vecne a ani kvantitatívne neodpovedajú prácam, ktoré je potrebné vykonať na oboch objektoch. Žiadame vysvetliť a opraviť VV daných objektov.</w:t>
      </w:r>
    </w:p>
    <w:bookmarkEnd w:id="32"/>
    <w:p w:rsidR="00A60C44" w:rsidRDefault="00A60C44" w:rsidP="003F5DE1">
      <w:pPr>
        <w:spacing w:after="200" w:line="276" w:lineRule="auto"/>
        <w:contextualSpacing/>
        <w:jc w:val="both"/>
        <w:rPr>
          <w:rFonts w:ascii="Arial" w:hAnsi="Arial" w:cs="Arial"/>
          <w:b/>
          <w:color w:val="00B050"/>
        </w:rPr>
      </w:pPr>
    </w:p>
    <w:p w:rsidR="008D53EF" w:rsidRDefault="003F5DE1" w:rsidP="003F5DE1">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382</w:t>
      </w:r>
      <w:r w:rsidRPr="0043515C">
        <w:rPr>
          <w:rFonts w:ascii="Arial" w:hAnsi="Arial" w:cs="Arial"/>
          <w:b/>
          <w:color w:val="00B050"/>
        </w:rPr>
        <w:t>:</w:t>
      </w:r>
    </w:p>
    <w:p w:rsidR="003F5DE1" w:rsidRPr="00A43AEA" w:rsidRDefault="003F5DE1" w:rsidP="003F5DE1">
      <w:pPr>
        <w:spacing w:after="200" w:line="276" w:lineRule="auto"/>
        <w:contextualSpacing/>
        <w:jc w:val="both"/>
        <w:rPr>
          <w:rFonts w:ascii="Arial" w:hAnsi="Arial" w:cs="Arial"/>
          <w:b/>
          <w:color w:val="00B050"/>
        </w:rPr>
      </w:pPr>
      <w:r w:rsidRPr="0043515C">
        <w:rPr>
          <w:rFonts w:ascii="Arial" w:hAnsi="Arial" w:cs="Arial"/>
          <w:b/>
          <w:color w:val="00B050"/>
        </w:rPr>
        <w:t xml:space="preserve"> </w:t>
      </w:r>
      <w:r>
        <w:rPr>
          <w:rFonts w:ascii="Arial" w:hAnsi="Arial" w:cs="Arial"/>
          <w:b/>
          <w:color w:val="00B050"/>
        </w:rPr>
        <w:t>VV bol opravený</w:t>
      </w:r>
    </w:p>
    <w:p w:rsidR="007E1019" w:rsidRDefault="007E1019" w:rsidP="007E1019">
      <w:pPr>
        <w:spacing w:line="276" w:lineRule="auto"/>
        <w:jc w:val="both"/>
        <w:rPr>
          <w:rFonts w:ascii="Arial" w:hAnsi="Arial" w:cs="Arial"/>
          <w:color w:val="222222"/>
          <w:shd w:val="clear" w:color="auto" w:fill="FFFFFF"/>
          <w:lang w:eastAsia="de-DE"/>
        </w:rPr>
      </w:pPr>
    </w:p>
    <w:p w:rsidR="003F5DE1" w:rsidRPr="00534331" w:rsidRDefault="003F5DE1" w:rsidP="007E1019">
      <w:pPr>
        <w:spacing w:line="276" w:lineRule="auto"/>
        <w:jc w:val="both"/>
        <w:rPr>
          <w:rFonts w:ascii="Arial" w:hAnsi="Arial" w:cs="Arial"/>
          <w:color w:val="222222"/>
          <w:shd w:val="clear" w:color="auto" w:fill="FFFFFF"/>
          <w:lang w:eastAsia="de-DE"/>
        </w:rPr>
      </w:pPr>
    </w:p>
    <w:p w:rsidR="007E1019" w:rsidRPr="001A5306" w:rsidRDefault="007E1019" w:rsidP="007E1019">
      <w:pPr>
        <w:spacing w:line="276" w:lineRule="auto"/>
        <w:jc w:val="both"/>
        <w:rPr>
          <w:rFonts w:ascii="Arial" w:hAnsi="Arial" w:cs="Arial"/>
          <w:b/>
          <w:color w:val="222222"/>
          <w:shd w:val="clear" w:color="auto" w:fill="FFFFFF"/>
          <w:lang w:eastAsia="de-DE"/>
        </w:rPr>
      </w:pPr>
      <w:r w:rsidRPr="001A5306">
        <w:rPr>
          <w:rFonts w:ascii="Arial" w:hAnsi="Arial" w:cs="Arial"/>
          <w:b/>
          <w:color w:val="222222"/>
          <w:shd w:val="clear" w:color="auto" w:fill="FFFFFF"/>
          <w:lang w:eastAsia="de-DE"/>
        </w:rPr>
        <w:t>Otázka 383:</w:t>
      </w:r>
    </w:p>
    <w:p w:rsidR="007E1019" w:rsidRDefault="007E1019" w:rsidP="007E1019">
      <w:pPr>
        <w:spacing w:after="200" w:line="276" w:lineRule="auto"/>
        <w:contextualSpacing/>
        <w:jc w:val="both"/>
        <w:rPr>
          <w:rFonts w:ascii="Arial" w:hAnsi="Arial" w:cs="Arial"/>
        </w:rPr>
      </w:pPr>
      <w:r w:rsidRPr="001A5306">
        <w:rPr>
          <w:rFonts w:ascii="Arial" w:hAnsi="Arial" w:cs="Arial"/>
        </w:rPr>
        <w:t>Na SO 209 je položka „Premiestnenie nad 5 000 m“. Uvedená položka je s identickým množstvo aj na SO 214 a SO 215. Uvedená položka vecne a ani kvantitatívne neodpovedá prácam, ktoré je potrebné vykonať na daných objektoch. Žiadame vysvetliť a opraviť VV daných objektov.</w:t>
      </w:r>
    </w:p>
    <w:p w:rsidR="007E1019" w:rsidRPr="0043515C" w:rsidRDefault="007E1019" w:rsidP="007E1019">
      <w:pPr>
        <w:spacing w:after="200" w:line="276" w:lineRule="auto"/>
        <w:contextualSpacing/>
        <w:jc w:val="both"/>
        <w:rPr>
          <w:rFonts w:ascii="Arial" w:hAnsi="Arial" w:cs="Arial"/>
          <w:b/>
          <w:color w:val="00B050"/>
        </w:rPr>
      </w:pPr>
    </w:p>
    <w:p w:rsidR="008D53EF"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383</w:t>
      </w:r>
      <w:r w:rsidRPr="0043515C">
        <w:rPr>
          <w:rFonts w:ascii="Arial" w:hAnsi="Arial" w:cs="Arial"/>
          <w:b/>
          <w:color w:val="00B050"/>
        </w:rPr>
        <w:t xml:space="preserve">: </w:t>
      </w: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Po spätnom prekont</w:t>
      </w:r>
      <w:r>
        <w:rPr>
          <w:rFonts w:ascii="Arial" w:hAnsi="Arial" w:cs="Arial"/>
          <w:b/>
          <w:color w:val="00B050"/>
        </w:rPr>
        <w:t>r</w:t>
      </w:r>
      <w:r w:rsidRPr="0043515C">
        <w:rPr>
          <w:rFonts w:ascii="Arial" w:hAnsi="Arial" w:cs="Arial"/>
          <w:b/>
          <w:color w:val="00B050"/>
        </w:rPr>
        <w:t xml:space="preserve">olovaní, </w:t>
      </w:r>
      <w:r>
        <w:rPr>
          <w:rFonts w:ascii="Arial" w:hAnsi="Arial" w:cs="Arial"/>
          <w:b/>
          <w:color w:val="00B050"/>
        </w:rPr>
        <w:t xml:space="preserve">prehlasujeme že </w:t>
      </w:r>
      <w:r w:rsidRPr="0043515C">
        <w:rPr>
          <w:rFonts w:ascii="Arial" w:hAnsi="Arial" w:cs="Arial"/>
          <w:b/>
          <w:color w:val="00B050"/>
        </w:rPr>
        <w:t>uvedené množstv</w:t>
      </w:r>
      <w:r>
        <w:rPr>
          <w:rFonts w:ascii="Arial" w:hAnsi="Arial" w:cs="Arial"/>
          <w:b/>
          <w:color w:val="00B050"/>
        </w:rPr>
        <w:t>á položiek jednotlivých SO sú</w:t>
      </w:r>
      <w:r w:rsidRPr="0043515C">
        <w:rPr>
          <w:rFonts w:ascii="Arial" w:hAnsi="Arial" w:cs="Arial"/>
          <w:b/>
          <w:color w:val="00B050"/>
        </w:rPr>
        <w:t xml:space="preserve"> </w:t>
      </w:r>
      <w:r>
        <w:rPr>
          <w:rFonts w:ascii="Arial" w:hAnsi="Arial" w:cs="Arial"/>
          <w:b/>
          <w:color w:val="00B050"/>
        </w:rPr>
        <w:t xml:space="preserve">správne, </w:t>
      </w:r>
      <w:r w:rsidRPr="0043515C">
        <w:rPr>
          <w:rFonts w:ascii="Arial" w:hAnsi="Arial" w:cs="Arial"/>
          <w:b/>
          <w:color w:val="00B050"/>
        </w:rPr>
        <w:t> rozbor (resp. popis) kvant</w:t>
      </w:r>
      <w:r>
        <w:rPr>
          <w:rFonts w:ascii="Arial" w:hAnsi="Arial" w:cs="Arial"/>
          <w:b/>
          <w:color w:val="00B050"/>
        </w:rPr>
        <w:t>itat</w:t>
      </w:r>
      <w:r w:rsidRPr="0043515C">
        <w:rPr>
          <w:rFonts w:ascii="Arial" w:hAnsi="Arial" w:cs="Arial"/>
          <w:b/>
          <w:color w:val="00B050"/>
        </w:rPr>
        <w:t xml:space="preserve">ívnych prác je uvedený v poznámke pod položkou. </w:t>
      </w:r>
    </w:p>
    <w:p w:rsidR="007E1019" w:rsidRPr="00A43AEA" w:rsidRDefault="007E1019" w:rsidP="007E1019">
      <w:pPr>
        <w:spacing w:after="200" w:line="276" w:lineRule="auto"/>
        <w:contextualSpacing/>
        <w:jc w:val="both"/>
        <w:rPr>
          <w:rFonts w:ascii="Arial" w:hAnsi="Arial" w:cs="Arial"/>
          <w:b/>
          <w:color w:val="00B050"/>
        </w:rPr>
      </w:pPr>
      <w:r w:rsidRPr="00A43AEA">
        <w:rPr>
          <w:rFonts w:ascii="Arial" w:hAnsi="Arial" w:cs="Arial"/>
          <w:b/>
          <w:color w:val="00B050"/>
        </w:rPr>
        <w:t xml:space="preserve">„Premiestnenie nad 3 000 m“ (zmena popisu položky – </w:t>
      </w:r>
      <w:r>
        <w:rPr>
          <w:rFonts w:ascii="Arial" w:hAnsi="Arial" w:cs="Arial"/>
          <w:b/>
          <w:color w:val="00B050"/>
        </w:rPr>
        <w:t xml:space="preserve">Triednik </w:t>
      </w:r>
      <w:r w:rsidRPr="00A43AEA">
        <w:rPr>
          <w:rFonts w:ascii="Arial" w:hAnsi="Arial" w:cs="Arial"/>
          <w:b/>
          <w:color w:val="00B050"/>
        </w:rPr>
        <w:t>KP I/2018)</w:t>
      </w:r>
    </w:p>
    <w:p w:rsidR="007E1019" w:rsidRDefault="007E1019" w:rsidP="007E1019">
      <w:pPr>
        <w:spacing w:after="200" w:line="276" w:lineRule="auto"/>
        <w:contextualSpacing/>
        <w:jc w:val="both"/>
        <w:rPr>
          <w:rFonts w:ascii="Arial" w:hAnsi="Arial" w:cs="Arial"/>
          <w:b/>
          <w:color w:val="00B050"/>
        </w:rPr>
      </w:pPr>
    </w:p>
    <w:p w:rsidR="007E1019" w:rsidRPr="0043515C" w:rsidRDefault="007E1019" w:rsidP="007E1019">
      <w:pPr>
        <w:spacing w:after="200" w:line="276" w:lineRule="auto"/>
        <w:contextualSpacing/>
        <w:jc w:val="both"/>
        <w:rPr>
          <w:rFonts w:ascii="Arial" w:hAnsi="Arial" w:cs="Arial"/>
          <w:b/>
          <w:color w:val="00B050"/>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color w:val="222222"/>
          <w:shd w:val="clear" w:color="auto" w:fill="FFFFFF"/>
          <w:lang w:eastAsia="de-DE"/>
        </w:rPr>
      </w:pPr>
      <w:r>
        <w:rPr>
          <w:rFonts w:ascii="Arial" w:hAnsi="Arial" w:cs="Arial"/>
          <w:b/>
          <w:color w:val="222222"/>
          <w:shd w:val="clear" w:color="auto" w:fill="FFFFFF"/>
          <w:lang w:eastAsia="de-DE"/>
        </w:rPr>
        <w:t>Otázka 384</w:t>
      </w:r>
      <w:r w:rsidRPr="00534331">
        <w:rPr>
          <w:rFonts w:ascii="Arial" w:hAnsi="Arial" w:cs="Arial"/>
          <w:b/>
          <w:color w:val="222222"/>
          <w:shd w:val="clear" w:color="auto" w:fill="FFFFFF"/>
          <w:lang w:eastAsia="de-DE"/>
        </w:rPr>
        <w:t>:</w:t>
      </w:r>
    </w:p>
    <w:p w:rsidR="007E1019" w:rsidRPr="00534331" w:rsidRDefault="007E1019" w:rsidP="007E1019">
      <w:pPr>
        <w:spacing w:line="276" w:lineRule="auto"/>
        <w:jc w:val="both"/>
        <w:rPr>
          <w:rFonts w:ascii="Arial" w:hAnsi="Arial" w:cs="Arial"/>
        </w:rPr>
      </w:pPr>
      <w:r w:rsidRPr="00534331">
        <w:rPr>
          <w:rFonts w:ascii="Arial" w:hAnsi="Arial" w:cs="Arial"/>
        </w:rPr>
        <w:t>Výkaz výmer k objektu 103-01-00 Vetvy "H a H1" križovatky Košice-juh (R2/R4 - c. 17 smer Milhosť) - 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7E1019" w:rsidRPr="00534331"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 xml:space="preserve">45.23.31  </w:t>
            </w:r>
          </w:p>
        </w:tc>
        <w:tc>
          <w:tcPr>
            <w:tcW w:w="100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22251161</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Doplňujúce konštrukcie,  otvorené žľaby z betónových tvárnic</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332,000</w:t>
            </w:r>
          </w:p>
        </w:tc>
      </w:tr>
    </w:tbl>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Technická správa k objektu uvádza:</w:t>
      </w:r>
    </w:p>
    <w:p w:rsidR="007E1019" w:rsidRPr="00534331" w:rsidRDefault="007E1019" w:rsidP="007E1019">
      <w:pPr>
        <w:spacing w:line="276" w:lineRule="auto"/>
        <w:jc w:val="both"/>
        <w:rPr>
          <w:rFonts w:ascii="Arial" w:hAnsi="Arial" w:cs="Arial"/>
        </w:rPr>
      </w:pPr>
      <w:r w:rsidRPr="00534331">
        <w:rPr>
          <w:rFonts w:ascii="Arial" w:hAnsi="Arial" w:cs="Arial"/>
        </w:rPr>
        <w:t>Vetva „H“</w:t>
      </w:r>
    </w:p>
    <w:p w:rsidR="007E1019" w:rsidRPr="00534331" w:rsidRDefault="007E1019" w:rsidP="007E1019">
      <w:pPr>
        <w:spacing w:line="276" w:lineRule="auto"/>
        <w:jc w:val="both"/>
        <w:rPr>
          <w:rFonts w:ascii="Arial" w:hAnsi="Arial" w:cs="Arial"/>
        </w:rPr>
      </w:pPr>
      <w:r w:rsidRPr="00534331">
        <w:rPr>
          <w:rFonts w:ascii="Arial" w:hAnsi="Arial" w:cs="Arial"/>
        </w:rPr>
        <w:t>0,315 – 0,390 vpravo, spevnena priekopa s pridlažbou š. 0,50m , dĺžka 76,0 m</w:t>
      </w:r>
    </w:p>
    <w:p w:rsidR="007E1019" w:rsidRPr="00534331" w:rsidRDefault="007E1019" w:rsidP="007E1019">
      <w:pPr>
        <w:spacing w:line="276" w:lineRule="auto"/>
        <w:jc w:val="both"/>
        <w:rPr>
          <w:rFonts w:ascii="Arial" w:hAnsi="Arial" w:cs="Arial"/>
        </w:rPr>
      </w:pPr>
      <w:r w:rsidRPr="00534331">
        <w:rPr>
          <w:rFonts w:ascii="Arial" w:hAnsi="Arial" w:cs="Arial"/>
        </w:rPr>
        <w:t>0,355 – 0,390 vľavo, spevnena priekopa, dĺžka 50,0 m</w:t>
      </w:r>
    </w:p>
    <w:p w:rsidR="007E1019" w:rsidRPr="00534331" w:rsidRDefault="007E1019" w:rsidP="007E1019">
      <w:pPr>
        <w:spacing w:line="276" w:lineRule="auto"/>
        <w:jc w:val="both"/>
        <w:rPr>
          <w:rFonts w:ascii="Arial" w:hAnsi="Arial" w:cs="Arial"/>
        </w:rPr>
      </w:pPr>
      <w:r w:rsidRPr="00534331">
        <w:rPr>
          <w:rFonts w:ascii="Arial" w:hAnsi="Arial" w:cs="Arial"/>
        </w:rPr>
        <w:t>0,390 – 0,393 vľavo, spevnena priekopa s pridlažbou š. 0,50m , dĺžka 14,0 m</w:t>
      </w:r>
    </w:p>
    <w:p w:rsidR="007E1019" w:rsidRPr="00534331" w:rsidRDefault="007E1019" w:rsidP="007E1019">
      <w:pPr>
        <w:spacing w:line="276" w:lineRule="auto"/>
        <w:jc w:val="both"/>
        <w:rPr>
          <w:rFonts w:ascii="Arial" w:hAnsi="Arial" w:cs="Arial"/>
        </w:rPr>
      </w:pPr>
      <w:r w:rsidRPr="00534331">
        <w:rPr>
          <w:rFonts w:ascii="Arial" w:hAnsi="Arial" w:cs="Arial"/>
        </w:rPr>
        <w:t>Vetva „H1“</w:t>
      </w:r>
    </w:p>
    <w:p w:rsidR="007E1019" w:rsidRPr="00534331" w:rsidRDefault="007E1019" w:rsidP="007E1019">
      <w:pPr>
        <w:spacing w:line="276" w:lineRule="auto"/>
        <w:jc w:val="both"/>
        <w:rPr>
          <w:rFonts w:ascii="Arial" w:hAnsi="Arial" w:cs="Arial"/>
        </w:rPr>
      </w:pPr>
      <w:r w:rsidRPr="00534331">
        <w:rPr>
          <w:rFonts w:ascii="Arial" w:hAnsi="Arial" w:cs="Arial"/>
        </w:rPr>
        <w:t>0,095 – KU vpravo, spevnena priekopa s pridlažbou š. 0,50m, dĺžka 106,0 m</w:t>
      </w:r>
    </w:p>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Spolu 246m.</w:t>
      </w:r>
    </w:p>
    <w:p w:rsidR="007E1019" w:rsidRPr="00534331" w:rsidRDefault="007E1019" w:rsidP="007E1019">
      <w:pPr>
        <w:spacing w:line="276" w:lineRule="auto"/>
        <w:jc w:val="both"/>
        <w:rPr>
          <w:rFonts w:ascii="Arial" w:hAnsi="Arial" w:cs="Arial"/>
        </w:rPr>
      </w:pPr>
      <w:r w:rsidRPr="00534331">
        <w:rPr>
          <w:rFonts w:ascii="Arial" w:hAnsi="Arial" w:cs="Arial"/>
        </w:rPr>
        <w:t>Žiadame opraviť VV.</w:t>
      </w:r>
    </w:p>
    <w:p w:rsidR="007E1019" w:rsidRPr="00A03411" w:rsidRDefault="007E1019" w:rsidP="007E1019">
      <w:pPr>
        <w:spacing w:after="200" w:line="276" w:lineRule="auto"/>
        <w:contextualSpacing/>
        <w:jc w:val="both"/>
        <w:rPr>
          <w:rFonts w:ascii="Arial" w:hAnsi="Arial" w:cs="Arial"/>
          <w:b/>
          <w:color w:val="00B050"/>
        </w:rPr>
      </w:pPr>
      <w:r w:rsidRPr="00A03411">
        <w:rPr>
          <w:rFonts w:ascii="Arial" w:hAnsi="Arial" w:cs="Arial"/>
          <w:b/>
          <w:color w:val="00B050"/>
        </w:rPr>
        <w:t>Odpoveď</w:t>
      </w:r>
      <w:r w:rsidR="008D53EF">
        <w:rPr>
          <w:rFonts w:ascii="Arial" w:hAnsi="Arial" w:cs="Arial"/>
          <w:b/>
          <w:color w:val="00B050"/>
        </w:rPr>
        <w:t xml:space="preserve"> 384</w:t>
      </w:r>
      <w:r w:rsidRPr="00A03411">
        <w:rPr>
          <w:rFonts w:ascii="Arial" w:hAnsi="Arial" w:cs="Arial"/>
          <w:b/>
          <w:color w:val="00B050"/>
        </w:rPr>
        <w:t xml:space="preserve">: VV je opravený nasledovne: </w:t>
      </w:r>
    </w:p>
    <w:tbl>
      <w:tblPr>
        <w:tblW w:w="10920" w:type="dxa"/>
        <w:tblInd w:w="65" w:type="dxa"/>
        <w:tblCellMar>
          <w:left w:w="70" w:type="dxa"/>
          <w:right w:w="70" w:type="dxa"/>
        </w:tblCellMar>
        <w:tblLook w:val="04A0" w:firstRow="1" w:lastRow="0" w:firstColumn="1" w:lastColumn="0" w:noHBand="0" w:noVBand="1"/>
      </w:tblPr>
      <w:tblGrid>
        <w:gridCol w:w="1119"/>
        <w:gridCol w:w="1364"/>
        <w:gridCol w:w="5073"/>
        <w:gridCol w:w="1404"/>
        <w:gridCol w:w="600"/>
        <w:gridCol w:w="1360"/>
      </w:tblGrid>
      <w:tr w:rsidR="007E1019" w:rsidRPr="00A0341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22251161</w:t>
            </w:r>
          </w:p>
        </w:tc>
        <w:tc>
          <w:tcPr>
            <w:tcW w:w="1140" w:type="dxa"/>
            <w:tcBorders>
              <w:top w:val="nil"/>
              <w:left w:val="nil"/>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54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Doplňujúce konštrukcie,  otvorené žľaby z betónových tvárnic</w:t>
            </w:r>
          </w:p>
        </w:tc>
        <w:tc>
          <w:tcPr>
            <w:tcW w:w="1460" w:type="dxa"/>
            <w:tcBorders>
              <w:top w:val="nil"/>
              <w:left w:val="nil"/>
              <w:bottom w:val="nil"/>
              <w:right w:val="nil"/>
            </w:tcBorders>
            <w:shd w:val="clear" w:color="auto" w:fill="auto"/>
            <w:vAlign w:val="bottom"/>
            <w:hideMark/>
          </w:tcPr>
          <w:p w:rsidR="007E1019" w:rsidRPr="00A03411" w:rsidRDefault="007E1019" w:rsidP="002459C3">
            <w:pPr>
              <w:jc w:val="right"/>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jc w:val="center"/>
              <w:rPr>
                <w:rFonts w:ascii="Arial CE" w:hAnsi="Arial CE" w:cs="Arial"/>
                <w:b/>
                <w:bCs/>
                <w:color w:val="00B050"/>
                <w:lang w:eastAsia="sk-SK"/>
              </w:rPr>
            </w:pPr>
            <w:r w:rsidRPr="00A03411">
              <w:rPr>
                <w:rFonts w:ascii="Arial CE" w:hAnsi="Arial CE" w:cs="Arial"/>
                <w:b/>
                <w:bCs/>
                <w:color w:val="00B050"/>
                <w:lang w:eastAsia="sk-SK"/>
              </w:rPr>
              <w:t>m</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738,00</w:t>
            </w:r>
          </w:p>
        </w:tc>
      </w:tr>
      <w:tr w:rsidR="007E1019" w:rsidRPr="00A0341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2225116102</w:t>
            </w:r>
          </w:p>
        </w:tc>
        <w:tc>
          <w:tcPr>
            <w:tcW w:w="54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Doplňujúce konštrukcie,  otvorené žľaby z betónových tvárnic  š. nad 500 mm</w:t>
            </w:r>
          </w:p>
        </w:tc>
        <w:tc>
          <w:tcPr>
            <w:tcW w:w="1460" w:type="dxa"/>
            <w:tcBorders>
              <w:top w:val="nil"/>
              <w:left w:val="nil"/>
              <w:bottom w:val="nil"/>
              <w:right w:val="single" w:sz="4" w:space="0" w:color="auto"/>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m</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738,00</w:t>
            </w:r>
          </w:p>
        </w:tc>
      </w:tr>
      <w:tr w:rsidR="007E1019" w:rsidRPr="00A03411"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lastRenderedPageBreak/>
              <w:t> </w:t>
            </w:r>
          </w:p>
        </w:tc>
        <w:tc>
          <w:tcPr>
            <w:tcW w:w="11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s lôžkom z bet. hr. 100mm a podsypom hr. 0,1m:</w:t>
            </w:r>
          </w:p>
        </w:tc>
        <w:tc>
          <w:tcPr>
            <w:tcW w:w="1460" w:type="dxa"/>
            <w:tcBorders>
              <w:top w:val="nil"/>
              <w:left w:val="nil"/>
              <w:bottom w:val="nil"/>
              <w:right w:val="single" w:sz="4" w:space="0" w:color="auto"/>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r>
      <w:tr w:rsidR="007E1019" w:rsidRPr="00A03411" w:rsidTr="002459C3">
        <w:trPr>
          <w:trHeight w:val="360"/>
        </w:trPr>
        <w:tc>
          <w:tcPr>
            <w:tcW w:w="940" w:type="dxa"/>
            <w:tcBorders>
              <w:top w:val="nil"/>
              <w:left w:val="single" w:sz="4" w:space="0" w:color="auto"/>
              <w:bottom w:val="nil"/>
              <w:right w:val="single" w:sz="4"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vetva H:bet. žľabovka + 2 x prídlažba š. 0,5m: 140,0*3=</w:t>
            </w:r>
          </w:p>
        </w:tc>
        <w:tc>
          <w:tcPr>
            <w:tcW w:w="1460" w:type="dxa"/>
            <w:tcBorders>
              <w:top w:val="nil"/>
              <w:left w:val="nil"/>
              <w:bottom w:val="nil"/>
              <w:right w:val="nil"/>
            </w:tcBorders>
            <w:shd w:val="clear" w:color="auto" w:fill="auto"/>
            <w:vAlign w:val="bottom"/>
            <w:hideMark/>
          </w:tcPr>
          <w:p w:rsidR="007E1019" w:rsidRPr="00A03411" w:rsidRDefault="007E1019" w:rsidP="002459C3">
            <w:pPr>
              <w:jc w:val="right"/>
              <w:rPr>
                <w:rFonts w:ascii="Arial CE" w:hAnsi="Arial CE" w:cs="Arial"/>
                <w:i/>
                <w:iCs/>
                <w:color w:val="00B050"/>
                <w:lang w:eastAsia="sk-SK"/>
              </w:rPr>
            </w:pPr>
            <w:r w:rsidRPr="00A03411">
              <w:rPr>
                <w:rFonts w:ascii="Arial CE" w:hAnsi="Arial CE" w:cs="Arial"/>
                <w:i/>
                <w:iCs/>
                <w:color w:val="00B050"/>
                <w:lang w:eastAsia="sk-SK"/>
              </w:rPr>
              <w:t>420,00</w:t>
            </w:r>
          </w:p>
        </w:tc>
        <w:tc>
          <w:tcPr>
            <w:tcW w:w="600" w:type="dxa"/>
            <w:tcBorders>
              <w:top w:val="nil"/>
              <w:left w:val="single" w:sz="4" w:space="0" w:color="auto"/>
              <w:bottom w:val="nil"/>
              <w:right w:val="single" w:sz="4" w:space="0" w:color="auto"/>
            </w:tcBorders>
            <w:shd w:val="clear" w:color="auto" w:fill="auto"/>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jc w:val="right"/>
              <w:rPr>
                <w:rFonts w:ascii="Arial CE" w:hAnsi="Arial CE" w:cs="Arial"/>
                <w:color w:val="00B050"/>
                <w:lang w:eastAsia="sk-SK"/>
              </w:rPr>
            </w:pPr>
            <w:r w:rsidRPr="00A03411">
              <w:rPr>
                <w:rFonts w:ascii="Arial CE" w:hAnsi="Arial CE" w:cs="Arial"/>
                <w:color w:val="00B050"/>
                <w:lang w:eastAsia="sk-SK"/>
              </w:rPr>
              <w:t> </w:t>
            </w:r>
          </w:p>
        </w:tc>
      </w:tr>
      <w:tr w:rsidR="007E1019" w:rsidRPr="00A03411" w:rsidTr="002459C3">
        <w:trPr>
          <w:trHeight w:val="360"/>
        </w:trPr>
        <w:tc>
          <w:tcPr>
            <w:tcW w:w="940" w:type="dxa"/>
            <w:tcBorders>
              <w:top w:val="nil"/>
              <w:left w:val="single" w:sz="4" w:space="0" w:color="auto"/>
              <w:bottom w:val="nil"/>
              <w:right w:val="single" w:sz="4"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vetva H1:bet. žľabovka + 2 x prídlažba š. 0,5m: 106*3=</w:t>
            </w:r>
          </w:p>
        </w:tc>
        <w:tc>
          <w:tcPr>
            <w:tcW w:w="1460" w:type="dxa"/>
            <w:tcBorders>
              <w:top w:val="nil"/>
              <w:left w:val="nil"/>
              <w:bottom w:val="nil"/>
              <w:right w:val="single" w:sz="4" w:space="0" w:color="auto"/>
            </w:tcBorders>
            <w:shd w:val="clear" w:color="auto" w:fill="auto"/>
            <w:vAlign w:val="bottom"/>
            <w:hideMark/>
          </w:tcPr>
          <w:p w:rsidR="007E1019" w:rsidRPr="00A03411" w:rsidRDefault="007E1019" w:rsidP="002459C3">
            <w:pPr>
              <w:jc w:val="right"/>
              <w:rPr>
                <w:rFonts w:ascii="Arial CE" w:hAnsi="Arial CE" w:cs="Arial"/>
                <w:i/>
                <w:iCs/>
                <w:color w:val="00B050"/>
                <w:u w:val="single"/>
                <w:lang w:eastAsia="sk-SK"/>
              </w:rPr>
            </w:pPr>
            <w:r w:rsidRPr="00A03411">
              <w:rPr>
                <w:rFonts w:ascii="Arial CE" w:hAnsi="Arial CE" w:cs="Arial"/>
                <w:i/>
                <w:iCs/>
                <w:color w:val="00B050"/>
                <w:u w:val="single"/>
                <w:lang w:eastAsia="sk-SK"/>
              </w:rPr>
              <w:t>318,00</w:t>
            </w:r>
          </w:p>
        </w:tc>
        <w:tc>
          <w:tcPr>
            <w:tcW w:w="600" w:type="dxa"/>
            <w:tcBorders>
              <w:top w:val="nil"/>
              <w:left w:val="nil"/>
              <w:bottom w:val="nil"/>
              <w:right w:val="single" w:sz="4" w:space="0" w:color="auto"/>
            </w:tcBorders>
            <w:shd w:val="clear" w:color="auto" w:fill="auto"/>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jc w:val="right"/>
              <w:rPr>
                <w:rFonts w:ascii="Arial CE" w:hAnsi="Arial CE" w:cs="Arial"/>
                <w:color w:val="00B050"/>
                <w:lang w:eastAsia="sk-SK"/>
              </w:rPr>
            </w:pPr>
            <w:r w:rsidRPr="00A03411">
              <w:rPr>
                <w:rFonts w:ascii="Arial CE" w:hAnsi="Arial CE" w:cs="Arial"/>
                <w:color w:val="00B050"/>
                <w:lang w:eastAsia="sk-SK"/>
              </w:rPr>
              <w:t> </w:t>
            </w:r>
          </w:p>
        </w:tc>
      </w:tr>
      <w:tr w:rsidR="007E1019" w:rsidRPr="00A03411"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1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i/>
                <w:iCs/>
                <w:color w:val="00B050"/>
                <w:lang w:eastAsia="sk-SK"/>
              </w:rPr>
            </w:pPr>
          </w:p>
        </w:tc>
        <w:tc>
          <w:tcPr>
            <w:tcW w:w="1460" w:type="dxa"/>
            <w:tcBorders>
              <w:top w:val="nil"/>
              <w:left w:val="nil"/>
              <w:bottom w:val="nil"/>
              <w:right w:val="single" w:sz="4" w:space="0" w:color="auto"/>
            </w:tcBorders>
            <w:shd w:val="clear" w:color="auto" w:fill="auto"/>
            <w:vAlign w:val="center"/>
            <w:hideMark/>
          </w:tcPr>
          <w:p w:rsidR="007E1019" w:rsidRPr="00A03411" w:rsidRDefault="007E1019" w:rsidP="002459C3">
            <w:pPr>
              <w:jc w:val="right"/>
              <w:rPr>
                <w:rFonts w:ascii="Arial CE" w:hAnsi="Arial CE" w:cs="Arial"/>
                <w:i/>
                <w:iCs/>
                <w:color w:val="00B050"/>
                <w:lang w:eastAsia="sk-SK"/>
              </w:rPr>
            </w:pPr>
            <w:r w:rsidRPr="00A03411">
              <w:rPr>
                <w:rFonts w:ascii="Arial CE" w:hAnsi="Arial CE" w:cs="Arial"/>
                <w:i/>
                <w:iCs/>
                <w:color w:val="00B050"/>
                <w:lang w:eastAsia="sk-SK"/>
              </w:rPr>
              <w:t>738,00</w:t>
            </w:r>
          </w:p>
        </w:tc>
        <w:tc>
          <w:tcPr>
            <w:tcW w:w="6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r>
    </w:tbl>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 xml:space="preserve"> </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385</w:t>
      </w:r>
      <w:r w:rsidRPr="00534331">
        <w:rPr>
          <w:rFonts w:ascii="Arial" w:hAnsi="Arial" w:cs="Arial"/>
          <w:b/>
          <w:color w:val="222222"/>
          <w:shd w:val="clear" w:color="auto" w:fill="FFFFFF"/>
          <w:lang w:eastAsia="de-DE"/>
        </w:rPr>
        <w:t>:</w:t>
      </w:r>
    </w:p>
    <w:p w:rsidR="007E1019" w:rsidRPr="00534331" w:rsidRDefault="007E1019" w:rsidP="007E1019">
      <w:pPr>
        <w:spacing w:line="276" w:lineRule="auto"/>
        <w:jc w:val="both"/>
        <w:rPr>
          <w:rFonts w:ascii="Arial" w:hAnsi="Arial" w:cs="Arial"/>
        </w:rPr>
      </w:pPr>
      <w:r w:rsidRPr="00534331">
        <w:rPr>
          <w:rFonts w:ascii="Arial" w:hAnsi="Arial" w:cs="Arial"/>
        </w:rPr>
        <w:t>Výkaz výmer k objektu 103-02-00 Vetva "I, I1 a J" križovatky Košice-juh (R2/R4 - c. 17 smer Košice)- 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7E1019" w:rsidRPr="00534331"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 xml:space="preserve">45.23.31  </w:t>
            </w:r>
          </w:p>
        </w:tc>
        <w:tc>
          <w:tcPr>
            <w:tcW w:w="100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22251161</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Doplňujúce konštrukcie,  otvorené žľaby z betónových tvárnic</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332,000</w:t>
            </w:r>
          </w:p>
        </w:tc>
      </w:tr>
    </w:tbl>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Technická správa k objektu uvádza:</w:t>
      </w:r>
    </w:p>
    <w:p w:rsidR="007E1019" w:rsidRPr="00534331" w:rsidRDefault="007E1019" w:rsidP="007E1019">
      <w:pPr>
        <w:spacing w:line="276" w:lineRule="auto"/>
        <w:jc w:val="both"/>
        <w:rPr>
          <w:rFonts w:ascii="Arial" w:hAnsi="Arial" w:cs="Arial"/>
        </w:rPr>
      </w:pPr>
      <w:r w:rsidRPr="00534331">
        <w:rPr>
          <w:rFonts w:ascii="Arial" w:hAnsi="Arial" w:cs="Arial"/>
        </w:rPr>
        <w:t>Vetva „I1“</w:t>
      </w:r>
    </w:p>
    <w:p w:rsidR="007E1019" w:rsidRPr="00534331" w:rsidRDefault="007E1019" w:rsidP="007E1019">
      <w:pPr>
        <w:spacing w:line="276" w:lineRule="auto"/>
        <w:jc w:val="both"/>
        <w:rPr>
          <w:rFonts w:ascii="Arial" w:hAnsi="Arial" w:cs="Arial"/>
        </w:rPr>
      </w:pPr>
      <w:r w:rsidRPr="00534331">
        <w:rPr>
          <w:rFonts w:ascii="Arial" w:hAnsi="Arial" w:cs="Arial"/>
        </w:rPr>
        <w:t>ZU – 0,220 vpravo, spevnena priekopa, dĺžka 213,0 m</w:t>
      </w:r>
    </w:p>
    <w:p w:rsidR="007E1019" w:rsidRPr="00534331" w:rsidRDefault="007E1019" w:rsidP="007E1019">
      <w:pPr>
        <w:spacing w:line="276" w:lineRule="auto"/>
        <w:jc w:val="both"/>
        <w:rPr>
          <w:rFonts w:ascii="Arial" w:hAnsi="Arial" w:cs="Arial"/>
        </w:rPr>
      </w:pPr>
      <w:r w:rsidRPr="00534331">
        <w:rPr>
          <w:rFonts w:ascii="Arial" w:hAnsi="Arial" w:cs="Arial"/>
        </w:rPr>
        <w:t>0,120 – 0,175 vľavo, spevnena priekopa, dĺžka 60,0 m</w:t>
      </w:r>
    </w:p>
    <w:p w:rsidR="007E1019" w:rsidRPr="00534331" w:rsidRDefault="007E1019" w:rsidP="007E1019">
      <w:pPr>
        <w:spacing w:line="276" w:lineRule="auto"/>
        <w:jc w:val="both"/>
        <w:rPr>
          <w:rFonts w:ascii="Arial" w:hAnsi="Arial" w:cs="Arial"/>
        </w:rPr>
      </w:pPr>
      <w:r w:rsidRPr="00534331">
        <w:rPr>
          <w:rFonts w:ascii="Arial" w:hAnsi="Arial" w:cs="Arial"/>
        </w:rPr>
        <w:t>Vetva „I“</w:t>
      </w:r>
    </w:p>
    <w:p w:rsidR="007E1019" w:rsidRPr="00534331" w:rsidRDefault="007E1019" w:rsidP="007E1019">
      <w:pPr>
        <w:spacing w:line="276" w:lineRule="auto"/>
        <w:jc w:val="both"/>
        <w:rPr>
          <w:rFonts w:ascii="Arial" w:hAnsi="Arial" w:cs="Arial"/>
        </w:rPr>
      </w:pPr>
      <w:r w:rsidRPr="00534331">
        <w:rPr>
          <w:rFonts w:ascii="Arial" w:hAnsi="Arial" w:cs="Arial"/>
        </w:rPr>
        <w:t>ZU – 0,280 vpravo, spevnena priekopa, dĺžka 265,0 m</w:t>
      </w:r>
    </w:p>
    <w:p w:rsidR="007E1019" w:rsidRPr="00534331" w:rsidRDefault="007E1019" w:rsidP="007E1019">
      <w:pPr>
        <w:spacing w:line="276" w:lineRule="auto"/>
        <w:jc w:val="both"/>
        <w:rPr>
          <w:rFonts w:ascii="Arial" w:hAnsi="Arial" w:cs="Arial"/>
        </w:rPr>
      </w:pPr>
      <w:r w:rsidRPr="00534331">
        <w:rPr>
          <w:rFonts w:ascii="Arial" w:hAnsi="Arial" w:cs="Arial"/>
        </w:rPr>
        <w:t>0,372 – KU vpravo, spevnena priekopa, dĺžka 479,0 m</w:t>
      </w:r>
    </w:p>
    <w:p w:rsidR="007E1019" w:rsidRPr="00534331" w:rsidRDefault="007E1019" w:rsidP="007E1019">
      <w:pPr>
        <w:spacing w:line="276" w:lineRule="auto"/>
        <w:jc w:val="both"/>
        <w:rPr>
          <w:rFonts w:ascii="Arial" w:hAnsi="Arial" w:cs="Arial"/>
        </w:rPr>
      </w:pPr>
      <w:r w:rsidRPr="00534331">
        <w:rPr>
          <w:rFonts w:ascii="Arial" w:hAnsi="Arial" w:cs="Arial"/>
        </w:rPr>
        <w:t>0,060 – 0,385 vľavo, spevnena priekopa, dĺžka 335,0 m</w:t>
      </w:r>
    </w:p>
    <w:p w:rsidR="007E1019" w:rsidRPr="00534331" w:rsidRDefault="007E1019" w:rsidP="007E1019">
      <w:pPr>
        <w:spacing w:line="276" w:lineRule="auto"/>
        <w:jc w:val="both"/>
        <w:rPr>
          <w:rFonts w:ascii="Arial" w:hAnsi="Arial" w:cs="Arial"/>
        </w:rPr>
      </w:pPr>
      <w:r w:rsidRPr="00534331">
        <w:rPr>
          <w:rFonts w:ascii="Arial" w:hAnsi="Arial" w:cs="Arial"/>
        </w:rPr>
        <w:t>Vetva „J“</w:t>
      </w:r>
    </w:p>
    <w:p w:rsidR="007E1019" w:rsidRPr="00534331" w:rsidRDefault="007E1019" w:rsidP="007E1019">
      <w:pPr>
        <w:spacing w:line="276" w:lineRule="auto"/>
        <w:jc w:val="both"/>
        <w:rPr>
          <w:rFonts w:ascii="Arial" w:hAnsi="Arial" w:cs="Arial"/>
        </w:rPr>
      </w:pPr>
      <w:r w:rsidRPr="00534331">
        <w:rPr>
          <w:rFonts w:ascii="Arial" w:hAnsi="Arial" w:cs="Arial"/>
        </w:rPr>
        <w:t>0,035 – KU vpravo, spevnena priekopa, dĺžka 118,0 m</w:t>
      </w:r>
    </w:p>
    <w:p w:rsidR="007E1019" w:rsidRPr="00534331" w:rsidRDefault="007E1019" w:rsidP="007E1019">
      <w:pPr>
        <w:spacing w:line="276" w:lineRule="auto"/>
        <w:jc w:val="both"/>
        <w:rPr>
          <w:rFonts w:ascii="Arial" w:hAnsi="Arial" w:cs="Arial"/>
        </w:rPr>
      </w:pPr>
      <w:r w:rsidRPr="00534331">
        <w:rPr>
          <w:rFonts w:ascii="Arial" w:hAnsi="Arial" w:cs="Arial"/>
        </w:rPr>
        <w:t>0,040 – 0,060 vľavo, spevnená priekopa, dĺžka 21,0 m</w:t>
      </w:r>
    </w:p>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Spolu 1491m.</w:t>
      </w:r>
    </w:p>
    <w:p w:rsidR="007E1019" w:rsidRDefault="007E1019" w:rsidP="007E1019">
      <w:pPr>
        <w:spacing w:line="276" w:lineRule="auto"/>
        <w:jc w:val="both"/>
        <w:rPr>
          <w:rFonts w:ascii="Arial" w:hAnsi="Arial" w:cs="Arial"/>
        </w:rPr>
      </w:pPr>
      <w:r w:rsidRPr="00534331">
        <w:rPr>
          <w:rFonts w:ascii="Arial" w:hAnsi="Arial" w:cs="Arial"/>
        </w:rPr>
        <w:t>Žiadame opraviť VV.</w:t>
      </w: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385</w:t>
      </w:r>
      <w:r w:rsidRPr="0043515C">
        <w:rPr>
          <w:rFonts w:ascii="Arial" w:hAnsi="Arial" w:cs="Arial"/>
          <w:b/>
          <w:color w:val="00B050"/>
        </w:rPr>
        <w:t xml:space="preserve">: </w:t>
      </w:r>
      <w:r>
        <w:rPr>
          <w:rFonts w:ascii="Arial" w:hAnsi="Arial" w:cs="Arial"/>
          <w:b/>
          <w:color w:val="00B050"/>
        </w:rPr>
        <w:t xml:space="preserve">VV je opravený nasledovne: </w:t>
      </w:r>
    </w:p>
    <w:p w:rsidR="007E1019" w:rsidRDefault="007E1019" w:rsidP="007E1019">
      <w:pPr>
        <w:spacing w:line="276" w:lineRule="auto"/>
        <w:jc w:val="both"/>
        <w:rPr>
          <w:rFonts w:ascii="Arial" w:hAnsi="Arial" w:cs="Arial"/>
        </w:rPr>
      </w:pPr>
    </w:p>
    <w:p w:rsidR="007E1019" w:rsidRDefault="007E1019" w:rsidP="007E1019">
      <w:pPr>
        <w:spacing w:line="276" w:lineRule="auto"/>
        <w:jc w:val="both"/>
        <w:rPr>
          <w:rFonts w:ascii="Arial" w:hAnsi="Arial" w:cs="Arial"/>
        </w:rPr>
      </w:pPr>
    </w:p>
    <w:tbl>
      <w:tblPr>
        <w:tblW w:w="10920" w:type="dxa"/>
        <w:tblInd w:w="55" w:type="dxa"/>
        <w:tblCellMar>
          <w:left w:w="70" w:type="dxa"/>
          <w:right w:w="70" w:type="dxa"/>
        </w:tblCellMar>
        <w:tblLook w:val="04A0" w:firstRow="1" w:lastRow="0" w:firstColumn="1" w:lastColumn="0" w:noHBand="0" w:noVBand="1"/>
      </w:tblPr>
      <w:tblGrid>
        <w:gridCol w:w="1119"/>
        <w:gridCol w:w="1364"/>
        <w:gridCol w:w="5073"/>
        <w:gridCol w:w="1404"/>
        <w:gridCol w:w="600"/>
        <w:gridCol w:w="1360"/>
      </w:tblGrid>
      <w:tr w:rsidR="007E1019" w:rsidRPr="00A0341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22251161</w:t>
            </w:r>
          </w:p>
        </w:tc>
        <w:tc>
          <w:tcPr>
            <w:tcW w:w="1143" w:type="dxa"/>
            <w:tcBorders>
              <w:top w:val="nil"/>
              <w:left w:val="nil"/>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5417"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Doplňujúce konštrukcie,  otvorené žľaby z betónových tvárnic</w:t>
            </w:r>
          </w:p>
        </w:tc>
        <w:tc>
          <w:tcPr>
            <w:tcW w:w="1460" w:type="dxa"/>
            <w:tcBorders>
              <w:top w:val="nil"/>
              <w:left w:val="nil"/>
              <w:bottom w:val="nil"/>
              <w:right w:val="nil"/>
            </w:tcBorders>
            <w:shd w:val="clear" w:color="auto" w:fill="auto"/>
            <w:vAlign w:val="bottom"/>
            <w:hideMark/>
          </w:tcPr>
          <w:p w:rsidR="007E1019" w:rsidRPr="00A03411" w:rsidRDefault="007E1019" w:rsidP="002459C3">
            <w:pPr>
              <w:jc w:val="right"/>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jc w:val="center"/>
              <w:rPr>
                <w:rFonts w:ascii="Arial CE" w:hAnsi="Arial CE" w:cs="Arial"/>
                <w:b/>
                <w:bCs/>
                <w:color w:val="00B050"/>
                <w:lang w:eastAsia="sk-SK"/>
              </w:rPr>
            </w:pPr>
            <w:r w:rsidRPr="00A03411">
              <w:rPr>
                <w:rFonts w:ascii="Arial CE" w:hAnsi="Arial CE" w:cs="Arial"/>
                <w:b/>
                <w:bCs/>
                <w:color w:val="00B050"/>
                <w:lang w:eastAsia="sk-SK"/>
              </w:rPr>
              <w:t>m</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1 491,00</w:t>
            </w:r>
          </w:p>
        </w:tc>
      </w:tr>
      <w:tr w:rsidR="007E1019" w:rsidRPr="00A0341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2225116102</w:t>
            </w:r>
          </w:p>
        </w:tc>
        <w:tc>
          <w:tcPr>
            <w:tcW w:w="5417"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Doplňujúce konštrukcie,  otvorené žľaby z betónových tvárnic  š. nad 500 mm</w:t>
            </w:r>
          </w:p>
        </w:tc>
        <w:tc>
          <w:tcPr>
            <w:tcW w:w="1460" w:type="dxa"/>
            <w:tcBorders>
              <w:top w:val="nil"/>
              <w:left w:val="nil"/>
              <w:bottom w:val="nil"/>
              <w:right w:val="single" w:sz="4" w:space="0" w:color="auto"/>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m</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1 491,00</w:t>
            </w:r>
          </w:p>
        </w:tc>
      </w:tr>
      <w:tr w:rsidR="007E1019" w:rsidRPr="00A03411"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17"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s lôžkom z bet. hr. 100mm a podsypom hr. 0,1m:</w:t>
            </w:r>
          </w:p>
        </w:tc>
        <w:tc>
          <w:tcPr>
            <w:tcW w:w="1460" w:type="dxa"/>
            <w:tcBorders>
              <w:top w:val="nil"/>
              <w:left w:val="nil"/>
              <w:bottom w:val="nil"/>
              <w:right w:val="single" w:sz="4" w:space="0" w:color="auto"/>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r>
      <w:tr w:rsidR="007E1019" w:rsidRPr="00A03411" w:rsidTr="002459C3">
        <w:trPr>
          <w:trHeight w:val="360"/>
        </w:trPr>
        <w:tc>
          <w:tcPr>
            <w:tcW w:w="940" w:type="dxa"/>
            <w:tcBorders>
              <w:top w:val="nil"/>
              <w:left w:val="single" w:sz="4" w:space="0" w:color="auto"/>
              <w:bottom w:val="nil"/>
              <w:right w:val="single" w:sz="4"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xml:space="preserve">vetva J:bet. žľabovka š. 0,5m: </w:t>
            </w:r>
          </w:p>
        </w:tc>
        <w:tc>
          <w:tcPr>
            <w:tcW w:w="1460" w:type="dxa"/>
            <w:tcBorders>
              <w:top w:val="nil"/>
              <w:left w:val="nil"/>
              <w:bottom w:val="nil"/>
              <w:right w:val="nil"/>
            </w:tcBorders>
            <w:shd w:val="clear" w:color="auto" w:fill="auto"/>
            <w:vAlign w:val="bottom"/>
            <w:hideMark/>
          </w:tcPr>
          <w:p w:rsidR="007E1019" w:rsidRPr="00A03411" w:rsidRDefault="007E1019" w:rsidP="002459C3">
            <w:pPr>
              <w:jc w:val="right"/>
              <w:rPr>
                <w:rFonts w:ascii="Arial CE" w:hAnsi="Arial CE" w:cs="Arial"/>
                <w:i/>
                <w:iCs/>
                <w:color w:val="00B050"/>
                <w:lang w:eastAsia="sk-SK"/>
              </w:rPr>
            </w:pPr>
            <w:r w:rsidRPr="00A03411">
              <w:rPr>
                <w:rFonts w:ascii="Arial CE" w:hAnsi="Arial CE" w:cs="Arial"/>
                <w:i/>
                <w:iCs/>
                <w:color w:val="00B050"/>
                <w:lang w:eastAsia="sk-SK"/>
              </w:rPr>
              <w:t>139,00</w:t>
            </w:r>
          </w:p>
        </w:tc>
        <w:tc>
          <w:tcPr>
            <w:tcW w:w="600" w:type="dxa"/>
            <w:tcBorders>
              <w:top w:val="nil"/>
              <w:left w:val="single" w:sz="4" w:space="0" w:color="auto"/>
              <w:bottom w:val="nil"/>
              <w:right w:val="single" w:sz="4" w:space="0" w:color="auto"/>
            </w:tcBorders>
            <w:shd w:val="clear" w:color="auto" w:fill="auto"/>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jc w:val="right"/>
              <w:rPr>
                <w:rFonts w:ascii="Arial CE" w:hAnsi="Arial CE" w:cs="Arial"/>
                <w:color w:val="00B050"/>
                <w:lang w:eastAsia="sk-SK"/>
              </w:rPr>
            </w:pPr>
            <w:r w:rsidRPr="00A03411">
              <w:rPr>
                <w:rFonts w:ascii="Arial CE" w:hAnsi="Arial CE" w:cs="Arial"/>
                <w:color w:val="00B050"/>
                <w:lang w:eastAsia="sk-SK"/>
              </w:rPr>
              <w:t> </w:t>
            </w:r>
          </w:p>
        </w:tc>
      </w:tr>
      <w:tr w:rsidR="007E1019" w:rsidRPr="00A03411" w:rsidTr="002459C3">
        <w:trPr>
          <w:trHeight w:val="360"/>
        </w:trPr>
        <w:tc>
          <w:tcPr>
            <w:tcW w:w="940" w:type="dxa"/>
            <w:tcBorders>
              <w:top w:val="nil"/>
              <w:left w:val="single" w:sz="4" w:space="0" w:color="auto"/>
              <w:bottom w:val="nil"/>
              <w:right w:val="single" w:sz="4"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xml:space="preserve">vetva I:bet. žľabovka š. 0,5m: </w:t>
            </w:r>
          </w:p>
        </w:tc>
        <w:tc>
          <w:tcPr>
            <w:tcW w:w="1460" w:type="dxa"/>
            <w:tcBorders>
              <w:top w:val="nil"/>
              <w:left w:val="nil"/>
              <w:bottom w:val="nil"/>
              <w:right w:val="single" w:sz="4" w:space="0" w:color="auto"/>
            </w:tcBorders>
            <w:shd w:val="clear" w:color="auto" w:fill="auto"/>
            <w:vAlign w:val="bottom"/>
            <w:hideMark/>
          </w:tcPr>
          <w:p w:rsidR="007E1019" w:rsidRPr="00A03411" w:rsidRDefault="007E1019" w:rsidP="002459C3">
            <w:pPr>
              <w:jc w:val="right"/>
              <w:rPr>
                <w:rFonts w:ascii="Arial CE" w:hAnsi="Arial CE" w:cs="Arial"/>
                <w:i/>
                <w:iCs/>
                <w:color w:val="00B050"/>
                <w:lang w:eastAsia="sk-SK"/>
              </w:rPr>
            </w:pPr>
            <w:r w:rsidRPr="00A03411">
              <w:rPr>
                <w:rFonts w:ascii="Arial CE" w:hAnsi="Arial CE" w:cs="Arial"/>
                <w:i/>
                <w:iCs/>
                <w:color w:val="00B050"/>
                <w:lang w:eastAsia="sk-SK"/>
              </w:rPr>
              <w:t>1 079,00</w:t>
            </w:r>
          </w:p>
        </w:tc>
        <w:tc>
          <w:tcPr>
            <w:tcW w:w="600" w:type="dxa"/>
            <w:tcBorders>
              <w:top w:val="nil"/>
              <w:left w:val="nil"/>
              <w:bottom w:val="nil"/>
              <w:right w:val="single" w:sz="4" w:space="0" w:color="auto"/>
            </w:tcBorders>
            <w:shd w:val="clear" w:color="auto" w:fill="auto"/>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jc w:val="right"/>
              <w:rPr>
                <w:rFonts w:ascii="Arial CE" w:hAnsi="Arial CE" w:cs="Arial"/>
                <w:color w:val="00B050"/>
                <w:lang w:eastAsia="sk-SK"/>
              </w:rPr>
            </w:pPr>
            <w:r w:rsidRPr="00A03411">
              <w:rPr>
                <w:rFonts w:ascii="Arial CE" w:hAnsi="Arial CE" w:cs="Arial"/>
                <w:color w:val="00B050"/>
                <w:lang w:eastAsia="sk-SK"/>
              </w:rPr>
              <w:t> </w:t>
            </w:r>
          </w:p>
        </w:tc>
      </w:tr>
      <w:tr w:rsidR="007E1019" w:rsidRPr="00A03411" w:rsidTr="002459C3">
        <w:trPr>
          <w:trHeight w:val="360"/>
        </w:trPr>
        <w:tc>
          <w:tcPr>
            <w:tcW w:w="940" w:type="dxa"/>
            <w:tcBorders>
              <w:top w:val="nil"/>
              <w:left w:val="single" w:sz="4" w:space="0" w:color="auto"/>
              <w:bottom w:val="nil"/>
              <w:right w:val="single" w:sz="4"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xml:space="preserve">vetva I1:bet. žľabovka š. 0,5m: </w:t>
            </w:r>
          </w:p>
        </w:tc>
        <w:tc>
          <w:tcPr>
            <w:tcW w:w="1460" w:type="dxa"/>
            <w:tcBorders>
              <w:top w:val="nil"/>
              <w:left w:val="nil"/>
              <w:bottom w:val="nil"/>
              <w:right w:val="single" w:sz="4" w:space="0" w:color="auto"/>
            </w:tcBorders>
            <w:shd w:val="clear" w:color="auto" w:fill="auto"/>
            <w:vAlign w:val="bottom"/>
            <w:hideMark/>
          </w:tcPr>
          <w:p w:rsidR="007E1019" w:rsidRPr="00A03411" w:rsidRDefault="007E1019" w:rsidP="002459C3">
            <w:pPr>
              <w:jc w:val="right"/>
              <w:rPr>
                <w:rFonts w:ascii="Arial CE" w:hAnsi="Arial CE" w:cs="Arial"/>
                <w:i/>
                <w:iCs/>
                <w:color w:val="00B050"/>
                <w:u w:val="single"/>
                <w:lang w:eastAsia="sk-SK"/>
              </w:rPr>
            </w:pPr>
            <w:r w:rsidRPr="00A03411">
              <w:rPr>
                <w:rFonts w:ascii="Arial CE" w:hAnsi="Arial CE" w:cs="Arial"/>
                <w:i/>
                <w:iCs/>
                <w:color w:val="00B050"/>
                <w:u w:val="single"/>
                <w:lang w:eastAsia="sk-SK"/>
              </w:rPr>
              <w:t>273,00</w:t>
            </w:r>
          </w:p>
        </w:tc>
        <w:tc>
          <w:tcPr>
            <w:tcW w:w="600" w:type="dxa"/>
            <w:tcBorders>
              <w:top w:val="nil"/>
              <w:left w:val="nil"/>
              <w:bottom w:val="nil"/>
              <w:right w:val="single" w:sz="4" w:space="0" w:color="auto"/>
            </w:tcBorders>
            <w:shd w:val="clear" w:color="auto" w:fill="auto"/>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jc w:val="right"/>
              <w:rPr>
                <w:rFonts w:ascii="Arial CE" w:hAnsi="Arial CE" w:cs="Arial"/>
                <w:color w:val="00B050"/>
                <w:lang w:eastAsia="sk-SK"/>
              </w:rPr>
            </w:pPr>
            <w:r w:rsidRPr="00A03411">
              <w:rPr>
                <w:rFonts w:ascii="Arial CE" w:hAnsi="Arial CE" w:cs="Arial"/>
                <w:color w:val="00B050"/>
                <w:lang w:eastAsia="sk-SK"/>
              </w:rPr>
              <w:t> </w:t>
            </w:r>
          </w:p>
        </w:tc>
      </w:tr>
      <w:tr w:rsidR="007E1019" w:rsidRPr="00A03411"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417"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i/>
                <w:iCs/>
                <w:color w:val="00B050"/>
                <w:lang w:eastAsia="sk-SK"/>
              </w:rPr>
            </w:pPr>
          </w:p>
        </w:tc>
        <w:tc>
          <w:tcPr>
            <w:tcW w:w="1460" w:type="dxa"/>
            <w:tcBorders>
              <w:top w:val="nil"/>
              <w:left w:val="nil"/>
              <w:bottom w:val="nil"/>
              <w:right w:val="single" w:sz="4" w:space="0" w:color="auto"/>
            </w:tcBorders>
            <w:shd w:val="clear" w:color="auto" w:fill="auto"/>
            <w:vAlign w:val="center"/>
            <w:hideMark/>
          </w:tcPr>
          <w:p w:rsidR="007E1019" w:rsidRPr="00A03411" w:rsidRDefault="007E1019" w:rsidP="002459C3">
            <w:pPr>
              <w:jc w:val="right"/>
              <w:rPr>
                <w:rFonts w:ascii="Arial CE" w:hAnsi="Arial CE" w:cs="Arial"/>
                <w:i/>
                <w:iCs/>
                <w:color w:val="00B050"/>
                <w:lang w:eastAsia="sk-SK"/>
              </w:rPr>
            </w:pPr>
            <w:r w:rsidRPr="00A03411">
              <w:rPr>
                <w:rFonts w:ascii="Arial CE" w:hAnsi="Arial CE" w:cs="Arial"/>
                <w:i/>
                <w:iCs/>
                <w:color w:val="00B050"/>
                <w:lang w:eastAsia="sk-SK"/>
              </w:rPr>
              <w:t>1 491,00</w:t>
            </w:r>
          </w:p>
        </w:tc>
        <w:tc>
          <w:tcPr>
            <w:tcW w:w="6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r>
    </w:tbl>
    <w:p w:rsidR="007E1019" w:rsidRDefault="007E1019" w:rsidP="007E1019">
      <w:pPr>
        <w:spacing w:line="276" w:lineRule="auto"/>
        <w:jc w:val="both"/>
        <w:rPr>
          <w:rFonts w:ascii="Arial" w:hAnsi="Arial" w:cs="Arial"/>
        </w:rPr>
      </w:pPr>
    </w:p>
    <w:p w:rsidR="007E1019" w:rsidRDefault="007E1019" w:rsidP="007E1019">
      <w:pPr>
        <w:spacing w:line="276" w:lineRule="auto"/>
        <w:jc w:val="both"/>
        <w:rPr>
          <w:rFonts w:ascii="Arial" w:hAnsi="Arial" w:cs="Arial"/>
          <w:b/>
          <w:color w:val="222222"/>
          <w:shd w:val="clear" w:color="auto" w:fill="FFFFFF"/>
          <w:lang w:eastAsia="de-DE"/>
        </w:rPr>
      </w:pPr>
    </w:p>
    <w:p w:rsidR="008D53EF" w:rsidRDefault="008D53EF"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rPr>
      </w:pPr>
      <w:r>
        <w:rPr>
          <w:rFonts w:ascii="Arial" w:hAnsi="Arial" w:cs="Arial"/>
          <w:b/>
          <w:color w:val="222222"/>
          <w:shd w:val="clear" w:color="auto" w:fill="FFFFFF"/>
          <w:lang w:eastAsia="de-DE"/>
        </w:rPr>
        <w:t>Otázka 386</w:t>
      </w:r>
      <w:r w:rsidRPr="00534331">
        <w:rPr>
          <w:rFonts w:ascii="Arial" w:hAnsi="Arial" w:cs="Arial"/>
          <w:b/>
          <w:color w:val="222222"/>
          <w:shd w:val="clear" w:color="auto" w:fill="FFFFFF"/>
          <w:lang w:eastAsia="de-DE"/>
        </w:rPr>
        <w:t>:</w:t>
      </w:r>
    </w:p>
    <w:p w:rsidR="007E1019" w:rsidRPr="00534331" w:rsidRDefault="007E1019" w:rsidP="007E1019">
      <w:pPr>
        <w:spacing w:line="276" w:lineRule="auto"/>
        <w:jc w:val="both"/>
        <w:rPr>
          <w:rFonts w:ascii="Arial" w:hAnsi="Arial" w:cs="Arial"/>
        </w:rPr>
      </w:pPr>
      <w:r w:rsidRPr="00534331">
        <w:rPr>
          <w:rFonts w:ascii="Arial" w:hAnsi="Arial" w:cs="Arial"/>
        </w:rPr>
        <w:t>Výkaz výmer k objektu SO 106-01 - Úprava cesty II/552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7E1019" w:rsidRPr="00534331"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 xml:space="preserve">45.23.31  </w:t>
            </w:r>
          </w:p>
        </w:tc>
        <w:tc>
          <w:tcPr>
            <w:tcW w:w="100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22251161</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Doplňujúce konštrukcie,  otvorené žľaby z betónových tvárnic</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204,000</w:t>
            </w:r>
          </w:p>
        </w:tc>
      </w:tr>
    </w:tbl>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lastRenderedPageBreak/>
        <w:t>Technická správa a PD k objektu uvádza:</w:t>
      </w:r>
    </w:p>
    <w:p w:rsidR="007E1019" w:rsidRPr="00534331" w:rsidRDefault="007E1019" w:rsidP="007E1019">
      <w:pPr>
        <w:autoSpaceDE w:val="0"/>
        <w:autoSpaceDN w:val="0"/>
        <w:adjustRightInd w:val="0"/>
        <w:spacing w:line="276" w:lineRule="auto"/>
        <w:jc w:val="both"/>
        <w:rPr>
          <w:rFonts w:ascii="Arial" w:hAnsi="Arial" w:cs="Arial"/>
          <w:color w:val="000000"/>
        </w:rPr>
      </w:pPr>
      <w:r w:rsidRPr="00534331">
        <w:rPr>
          <w:rFonts w:ascii="Arial" w:hAnsi="Arial" w:cs="Arial"/>
          <w:color w:val="000000"/>
        </w:rPr>
        <w:t xml:space="preserve">Navrhnutá je otvorená spevnená priekopa trojuholníková z melioračných dosiek v km: </w:t>
      </w:r>
    </w:p>
    <w:p w:rsidR="007E1019" w:rsidRPr="00534331" w:rsidRDefault="007E1019" w:rsidP="007E1019">
      <w:pPr>
        <w:numPr>
          <w:ilvl w:val="0"/>
          <w:numId w:val="8"/>
        </w:numPr>
        <w:autoSpaceDE w:val="0"/>
        <w:autoSpaceDN w:val="0"/>
        <w:adjustRightInd w:val="0"/>
        <w:spacing w:after="22" w:line="276" w:lineRule="auto"/>
        <w:contextualSpacing/>
        <w:jc w:val="both"/>
        <w:rPr>
          <w:rFonts w:ascii="Arial" w:hAnsi="Arial" w:cs="Arial"/>
        </w:rPr>
      </w:pPr>
      <w:r w:rsidRPr="00534331">
        <w:rPr>
          <w:rFonts w:ascii="Arial" w:hAnsi="Arial" w:cs="Arial"/>
        </w:rPr>
        <w:t xml:space="preserve">0,35400 – 0,64000 vpravo, dĺ. 287,0 m - vyústená do ľavostrannej priekopy R2 </w:t>
      </w:r>
    </w:p>
    <w:p w:rsidR="007E1019" w:rsidRPr="00534331" w:rsidRDefault="007E1019" w:rsidP="007E1019">
      <w:pPr>
        <w:numPr>
          <w:ilvl w:val="0"/>
          <w:numId w:val="8"/>
        </w:numPr>
        <w:autoSpaceDE w:val="0"/>
        <w:autoSpaceDN w:val="0"/>
        <w:adjustRightInd w:val="0"/>
        <w:spacing w:line="276" w:lineRule="auto"/>
        <w:contextualSpacing/>
        <w:jc w:val="both"/>
        <w:rPr>
          <w:rFonts w:ascii="Arial" w:hAnsi="Arial" w:cs="Arial"/>
        </w:rPr>
      </w:pPr>
      <w:r w:rsidRPr="00534331">
        <w:rPr>
          <w:rFonts w:ascii="Arial" w:hAnsi="Arial" w:cs="Arial"/>
        </w:rPr>
        <w:t xml:space="preserve">0,50000 – 0,64000 vľavo, dĺ. 140,0 m - napojená na pravostrannú priekopu vetvy „C“, MÚK Krásna </w:t>
      </w:r>
    </w:p>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Spolu 427m.</w:t>
      </w:r>
    </w:p>
    <w:p w:rsidR="007E1019" w:rsidRDefault="007E1019" w:rsidP="007E1019">
      <w:pPr>
        <w:spacing w:line="276" w:lineRule="auto"/>
        <w:jc w:val="both"/>
        <w:rPr>
          <w:rFonts w:ascii="Arial" w:hAnsi="Arial" w:cs="Arial"/>
        </w:rPr>
      </w:pPr>
      <w:r w:rsidRPr="00534331">
        <w:rPr>
          <w:rFonts w:ascii="Arial" w:hAnsi="Arial" w:cs="Arial"/>
        </w:rPr>
        <w:t>Žiadame opraviť VV.</w:t>
      </w: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386</w:t>
      </w:r>
      <w:r w:rsidRPr="0043515C">
        <w:rPr>
          <w:rFonts w:ascii="Arial" w:hAnsi="Arial" w:cs="Arial"/>
          <w:b/>
          <w:color w:val="00B050"/>
        </w:rPr>
        <w:t xml:space="preserve">: </w:t>
      </w:r>
      <w:r>
        <w:rPr>
          <w:rFonts w:ascii="Arial" w:hAnsi="Arial" w:cs="Arial"/>
          <w:b/>
          <w:color w:val="00B050"/>
        </w:rPr>
        <w:t xml:space="preserve">VV je opravený nasledovne: </w:t>
      </w:r>
    </w:p>
    <w:p w:rsidR="007E1019" w:rsidRDefault="007E1019" w:rsidP="007E1019">
      <w:pPr>
        <w:spacing w:line="276" w:lineRule="auto"/>
        <w:jc w:val="both"/>
        <w:rPr>
          <w:rFonts w:ascii="Arial" w:hAnsi="Arial" w:cs="Arial"/>
        </w:rPr>
      </w:pPr>
    </w:p>
    <w:tbl>
      <w:tblPr>
        <w:tblW w:w="10980" w:type="dxa"/>
        <w:tblInd w:w="55" w:type="dxa"/>
        <w:tblCellMar>
          <w:left w:w="70" w:type="dxa"/>
          <w:right w:w="70" w:type="dxa"/>
        </w:tblCellMar>
        <w:tblLook w:val="04A0" w:firstRow="1" w:lastRow="0" w:firstColumn="1" w:lastColumn="0" w:noHBand="0" w:noVBand="1"/>
      </w:tblPr>
      <w:tblGrid>
        <w:gridCol w:w="1119"/>
        <w:gridCol w:w="1364"/>
        <w:gridCol w:w="5184"/>
        <w:gridCol w:w="1353"/>
        <w:gridCol w:w="600"/>
        <w:gridCol w:w="1360"/>
      </w:tblGrid>
      <w:tr w:rsidR="007E1019" w:rsidRPr="00A0341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22251161</w:t>
            </w:r>
          </w:p>
        </w:tc>
        <w:tc>
          <w:tcPr>
            <w:tcW w:w="1200" w:type="dxa"/>
            <w:tcBorders>
              <w:top w:val="nil"/>
              <w:left w:val="nil"/>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55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Doplňujúce konštrukcie,  otvorené žľaby z betónových tvárnic</w:t>
            </w:r>
          </w:p>
        </w:tc>
        <w:tc>
          <w:tcPr>
            <w:tcW w:w="1360" w:type="dxa"/>
            <w:tcBorders>
              <w:top w:val="nil"/>
              <w:left w:val="nil"/>
              <w:bottom w:val="nil"/>
              <w:right w:val="nil"/>
            </w:tcBorders>
            <w:shd w:val="clear" w:color="auto" w:fill="auto"/>
            <w:vAlign w:val="bottom"/>
            <w:hideMark/>
          </w:tcPr>
          <w:p w:rsidR="007E1019" w:rsidRPr="00A03411" w:rsidRDefault="007E1019" w:rsidP="002459C3">
            <w:pPr>
              <w:jc w:val="right"/>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jc w:val="center"/>
              <w:rPr>
                <w:rFonts w:ascii="Arial CE" w:hAnsi="Arial CE" w:cs="Arial"/>
                <w:b/>
                <w:bCs/>
                <w:color w:val="00B050"/>
                <w:lang w:eastAsia="sk-SK"/>
              </w:rPr>
            </w:pPr>
            <w:r w:rsidRPr="00A03411">
              <w:rPr>
                <w:rFonts w:ascii="Arial CE" w:hAnsi="Arial CE" w:cs="Arial"/>
                <w:b/>
                <w:bCs/>
                <w:color w:val="00B050"/>
                <w:lang w:eastAsia="sk-SK"/>
              </w:rPr>
              <w:t>m</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439,90</w:t>
            </w:r>
          </w:p>
        </w:tc>
      </w:tr>
      <w:tr w:rsidR="007E1019" w:rsidRPr="00A0341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A03411" w:rsidRDefault="007E1019" w:rsidP="002459C3">
            <w:pPr>
              <w:rPr>
                <w:rFonts w:ascii="Arial CE" w:hAnsi="Arial CE" w:cs="Arial"/>
                <w:b/>
                <w:bCs/>
                <w:color w:val="00B050"/>
                <w:lang w:eastAsia="sk-SK"/>
              </w:rPr>
            </w:pPr>
            <w:r w:rsidRPr="00A03411">
              <w:rPr>
                <w:rFonts w:ascii="Arial CE" w:hAnsi="Arial CE" w:cs="Arial"/>
                <w:b/>
                <w:bCs/>
                <w:color w:val="00B050"/>
                <w:lang w:eastAsia="sk-SK"/>
              </w:rPr>
              <w:t> </w:t>
            </w:r>
          </w:p>
        </w:tc>
        <w:tc>
          <w:tcPr>
            <w:tcW w:w="12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2225116102</w:t>
            </w:r>
          </w:p>
        </w:tc>
        <w:tc>
          <w:tcPr>
            <w:tcW w:w="55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Doplňujúce konštrukcie,  otvorené žľaby z betónových tvárnic  š. nad 500 mm</w:t>
            </w:r>
          </w:p>
        </w:tc>
        <w:tc>
          <w:tcPr>
            <w:tcW w:w="1360" w:type="dxa"/>
            <w:tcBorders>
              <w:top w:val="nil"/>
              <w:left w:val="nil"/>
              <w:bottom w:val="nil"/>
              <w:right w:val="single" w:sz="4" w:space="0" w:color="auto"/>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A03411" w:rsidRDefault="007E1019" w:rsidP="002459C3">
            <w:pPr>
              <w:jc w:val="center"/>
              <w:rPr>
                <w:rFonts w:ascii="Arial CE" w:hAnsi="Arial CE" w:cs="Arial"/>
                <w:color w:val="00B050"/>
                <w:lang w:eastAsia="sk-SK"/>
              </w:rPr>
            </w:pPr>
            <w:r w:rsidRPr="00A03411">
              <w:rPr>
                <w:rFonts w:ascii="Arial CE" w:hAnsi="Arial CE" w:cs="Arial"/>
                <w:color w:val="00B050"/>
                <w:lang w:eastAsia="sk-SK"/>
              </w:rPr>
              <w:t>m</w:t>
            </w:r>
          </w:p>
        </w:tc>
        <w:tc>
          <w:tcPr>
            <w:tcW w:w="1360" w:type="dxa"/>
            <w:tcBorders>
              <w:top w:val="nil"/>
              <w:left w:val="nil"/>
              <w:bottom w:val="nil"/>
              <w:right w:val="single" w:sz="8" w:space="0" w:color="auto"/>
            </w:tcBorders>
            <w:shd w:val="clear" w:color="auto" w:fill="auto"/>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439,90</w:t>
            </w:r>
          </w:p>
        </w:tc>
      </w:tr>
      <w:tr w:rsidR="007E1019" w:rsidRPr="00A03411"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2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CE" w:hAnsi="Arial CE" w:cs="Arial"/>
                <w:color w:val="00B050"/>
                <w:lang w:eastAsia="sk-SK"/>
              </w:rPr>
            </w:pPr>
            <w:r w:rsidRPr="00A03411">
              <w:rPr>
                <w:rFonts w:ascii="Arial CE" w:hAnsi="Arial CE" w:cs="Arial"/>
                <w:color w:val="00B050"/>
                <w:lang w:eastAsia="sk-SK"/>
              </w:rPr>
              <w:t> </w:t>
            </w:r>
          </w:p>
        </w:tc>
        <w:tc>
          <w:tcPr>
            <w:tcW w:w="5520" w:type="dxa"/>
            <w:tcBorders>
              <w:top w:val="nil"/>
              <w:left w:val="nil"/>
              <w:bottom w:val="nil"/>
              <w:right w:val="nil"/>
            </w:tcBorders>
            <w:shd w:val="clear" w:color="auto" w:fill="auto"/>
            <w:vAlign w:val="center"/>
            <w:hideMark/>
          </w:tcPr>
          <w:p w:rsidR="007E1019" w:rsidRPr="00A03411" w:rsidRDefault="007E1019" w:rsidP="002459C3">
            <w:pPr>
              <w:rPr>
                <w:rFonts w:ascii="Arial CE" w:hAnsi="Arial CE" w:cs="Arial"/>
                <w:i/>
                <w:iCs/>
                <w:color w:val="00B050"/>
                <w:lang w:eastAsia="sk-SK"/>
              </w:rPr>
            </w:pPr>
            <w:r w:rsidRPr="00A03411">
              <w:rPr>
                <w:rFonts w:ascii="Arial CE" w:hAnsi="Arial CE" w:cs="Arial"/>
                <w:i/>
                <w:iCs/>
                <w:color w:val="00B050"/>
                <w:lang w:eastAsia="sk-SK"/>
              </w:rPr>
              <w:t>s lôžkom z bet. hr. 100mm a podsypom hr. 0,1m:</w:t>
            </w:r>
          </w:p>
        </w:tc>
        <w:tc>
          <w:tcPr>
            <w:tcW w:w="1360" w:type="dxa"/>
            <w:tcBorders>
              <w:top w:val="nil"/>
              <w:left w:val="nil"/>
              <w:bottom w:val="nil"/>
              <w:right w:val="single" w:sz="4" w:space="0" w:color="auto"/>
            </w:tcBorders>
            <w:shd w:val="clear" w:color="auto" w:fill="auto"/>
            <w:vAlign w:val="center"/>
            <w:hideMark/>
          </w:tcPr>
          <w:p w:rsidR="007E1019" w:rsidRPr="00A03411" w:rsidRDefault="007E1019" w:rsidP="002459C3">
            <w:pPr>
              <w:jc w:val="right"/>
              <w:rPr>
                <w:rFonts w:ascii="Arial CE" w:hAnsi="Arial CE" w:cs="Arial"/>
                <w:i/>
                <w:iCs/>
                <w:color w:val="00B050"/>
                <w:lang w:eastAsia="sk-SK"/>
              </w:rPr>
            </w:pPr>
            <w:r w:rsidRPr="00A03411">
              <w:rPr>
                <w:rFonts w:ascii="Arial CE" w:hAnsi="Arial CE" w:cs="Arial"/>
                <w:i/>
                <w:iCs/>
                <w:color w:val="00B050"/>
                <w:lang w:eastAsia="sk-SK"/>
              </w:rPr>
              <w:t>=427+4,3*3</w:t>
            </w:r>
          </w:p>
        </w:tc>
        <w:tc>
          <w:tcPr>
            <w:tcW w:w="600" w:type="dxa"/>
            <w:tcBorders>
              <w:top w:val="nil"/>
              <w:left w:val="nil"/>
              <w:bottom w:val="nil"/>
              <w:right w:val="single" w:sz="4"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7E1019" w:rsidRPr="00A03411" w:rsidRDefault="007E1019" w:rsidP="002459C3">
            <w:pPr>
              <w:rPr>
                <w:rFonts w:ascii="Arial" w:hAnsi="Arial" w:cs="Arial"/>
                <w:color w:val="00B050"/>
                <w:lang w:eastAsia="sk-SK"/>
              </w:rPr>
            </w:pPr>
            <w:r w:rsidRPr="00A03411">
              <w:rPr>
                <w:rFonts w:ascii="Arial" w:hAnsi="Arial" w:cs="Arial"/>
                <w:color w:val="00B050"/>
                <w:lang w:eastAsia="sk-SK"/>
              </w:rPr>
              <w:t> </w:t>
            </w:r>
          </w:p>
        </w:tc>
      </w:tr>
    </w:tbl>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387</w:t>
      </w:r>
      <w:r w:rsidRPr="00534331">
        <w:rPr>
          <w:rFonts w:ascii="Arial" w:hAnsi="Arial" w:cs="Arial"/>
          <w:b/>
          <w:color w:val="222222"/>
          <w:shd w:val="clear" w:color="auto" w:fill="FFFFFF"/>
          <w:lang w:eastAsia="de-DE"/>
        </w:rPr>
        <w:t>:</w:t>
      </w:r>
    </w:p>
    <w:p w:rsidR="00750D64" w:rsidRDefault="007E1019" w:rsidP="007E1019">
      <w:pPr>
        <w:spacing w:line="276" w:lineRule="auto"/>
        <w:jc w:val="both"/>
        <w:rPr>
          <w:rFonts w:ascii="Arial" w:hAnsi="Arial" w:cs="Arial"/>
        </w:rPr>
      </w:pPr>
      <w:r w:rsidRPr="00534331">
        <w:rPr>
          <w:rFonts w:ascii="Arial" w:hAnsi="Arial" w:cs="Arial"/>
        </w:rPr>
        <w:t xml:space="preserve">Výkaz výmer k objektu SO </w:t>
      </w:r>
    </w:p>
    <w:p w:rsidR="007E1019" w:rsidRPr="00534331" w:rsidRDefault="007E1019" w:rsidP="007E1019">
      <w:pPr>
        <w:spacing w:line="276" w:lineRule="auto"/>
        <w:jc w:val="both"/>
        <w:rPr>
          <w:rFonts w:ascii="Arial" w:hAnsi="Arial" w:cs="Arial"/>
        </w:rPr>
      </w:pPr>
      <w:r w:rsidRPr="00534331">
        <w:rPr>
          <w:rFonts w:ascii="Arial" w:hAnsi="Arial" w:cs="Arial"/>
        </w:rPr>
        <w:t xml:space="preserve"> - Oporný múr V KM 22,720 R2 vľavo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58"/>
        <w:gridCol w:w="446"/>
        <w:gridCol w:w="1060"/>
      </w:tblGrid>
      <w:tr w:rsidR="007E1019" w:rsidRPr="00534331"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31020103</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Melioračné hradiace konštrukcie, ekokoše z lomového kameňa</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268,200</w:t>
            </w:r>
          </w:p>
        </w:tc>
      </w:tr>
    </w:tbl>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V prislúchajúcej PD – výkres 06 – Tvar múra sa nachádza výpis gabiónových košov = 331,025m3.</w:t>
      </w:r>
    </w:p>
    <w:p w:rsidR="007E1019" w:rsidRPr="00534331" w:rsidRDefault="007E1019" w:rsidP="007E1019">
      <w:pPr>
        <w:spacing w:line="276" w:lineRule="auto"/>
        <w:jc w:val="both"/>
        <w:rPr>
          <w:rFonts w:ascii="Arial" w:hAnsi="Arial" w:cs="Arial"/>
        </w:rPr>
      </w:pPr>
      <w:r w:rsidRPr="00534331">
        <w:rPr>
          <w:rFonts w:ascii="Arial" w:hAnsi="Arial" w:cs="Arial"/>
        </w:rPr>
        <w:t>Žiadame zosúladiť výmery vo VV a projektovej dokumentácii.</w:t>
      </w: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387</w:t>
      </w:r>
      <w:r w:rsidRPr="0043515C">
        <w:rPr>
          <w:rFonts w:ascii="Arial" w:hAnsi="Arial" w:cs="Arial"/>
          <w:b/>
          <w:color w:val="00B050"/>
        </w:rPr>
        <w:t xml:space="preserve">: </w:t>
      </w:r>
      <w:r>
        <w:rPr>
          <w:rFonts w:ascii="Arial" w:hAnsi="Arial" w:cs="Arial"/>
          <w:b/>
          <w:color w:val="00B050"/>
        </w:rPr>
        <w:t>Podrobný VV je zosúladený s PD.</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BE668C" w:rsidRDefault="007E1019" w:rsidP="007E1019">
      <w:pPr>
        <w:spacing w:line="276" w:lineRule="auto"/>
        <w:jc w:val="both"/>
        <w:rPr>
          <w:rFonts w:ascii="Arial" w:hAnsi="Arial" w:cs="Arial"/>
          <w:b/>
          <w:color w:val="222222"/>
          <w:shd w:val="clear" w:color="auto" w:fill="FFFFFF"/>
          <w:lang w:eastAsia="de-DE"/>
        </w:rPr>
      </w:pPr>
      <w:r w:rsidRPr="00BE668C">
        <w:rPr>
          <w:rFonts w:ascii="Arial" w:hAnsi="Arial" w:cs="Arial"/>
          <w:b/>
          <w:color w:val="222222"/>
          <w:shd w:val="clear" w:color="auto" w:fill="FFFFFF"/>
          <w:lang w:eastAsia="de-DE"/>
        </w:rPr>
        <w:t>Otázka 388:</w:t>
      </w:r>
    </w:p>
    <w:p w:rsidR="007E1019" w:rsidRPr="00BE668C" w:rsidRDefault="007E1019" w:rsidP="007E1019">
      <w:pPr>
        <w:autoSpaceDE w:val="0"/>
        <w:autoSpaceDN w:val="0"/>
        <w:adjustRightInd w:val="0"/>
        <w:spacing w:line="276" w:lineRule="auto"/>
        <w:jc w:val="both"/>
        <w:rPr>
          <w:rFonts w:ascii="Arial" w:hAnsi="Arial" w:cs="Arial"/>
        </w:rPr>
      </w:pPr>
      <w:r w:rsidRPr="00BE668C">
        <w:rPr>
          <w:rFonts w:ascii="Arial" w:hAnsi="Arial" w:cs="Arial"/>
        </w:rPr>
        <w:t>PD k objektu SO 310-01-00 - Spevnené plochy odpočívadla Valaliky-cesta uvádza, že súčasťou objektu sú chodníky z betónovej dlažby.</w:t>
      </w:r>
    </w:p>
    <w:p w:rsidR="007E1019" w:rsidRPr="00BE668C" w:rsidRDefault="007E1019" w:rsidP="007E1019">
      <w:pPr>
        <w:spacing w:line="276" w:lineRule="auto"/>
        <w:jc w:val="both"/>
        <w:rPr>
          <w:rFonts w:ascii="Arial" w:hAnsi="Arial" w:cs="Arial"/>
        </w:rPr>
      </w:pPr>
      <w:r w:rsidRPr="00BE668C">
        <w:rPr>
          <w:rFonts w:ascii="Arial" w:hAnsi="Arial" w:cs="Arial"/>
        </w:rPr>
        <w:t>Položky opisujúce realizáciu betónovej dlažby hr.6cm do štrkového lôžka chýbajú.</w:t>
      </w:r>
    </w:p>
    <w:p w:rsidR="007E1019" w:rsidRPr="00BE668C" w:rsidRDefault="007E1019" w:rsidP="007E1019">
      <w:pPr>
        <w:spacing w:after="200" w:line="276" w:lineRule="auto"/>
        <w:contextualSpacing/>
        <w:jc w:val="both"/>
        <w:rPr>
          <w:rFonts w:ascii="Arial" w:hAnsi="Arial" w:cs="Arial"/>
          <w:b/>
          <w:color w:val="00B050"/>
        </w:rPr>
      </w:pPr>
    </w:p>
    <w:tbl>
      <w:tblPr>
        <w:tblW w:w="9260" w:type="dxa"/>
        <w:tblInd w:w="55" w:type="dxa"/>
        <w:tblCellMar>
          <w:left w:w="70" w:type="dxa"/>
          <w:right w:w="70" w:type="dxa"/>
        </w:tblCellMar>
        <w:tblLook w:val="04A0" w:firstRow="1" w:lastRow="0" w:firstColumn="1" w:lastColumn="0" w:noHBand="0" w:noVBand="1"/>
      </w:tblPr>
      <w:tblGrid>
        <w:gridCol w:w="1119"/>
        <w:gridCol w:w="1140"/>
        <w:gridCol w:w="5399"/>
        <w:gridCol w:w="1002"/>
        <w:gridCol w:w="600"/>
      </w:tblGrid>
      <w:tr w:rsidR="007E1019" w:rsidRPr="00BE668C"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BE668C" w:rsidRDefault="007E1019" w:rsidP="002459C3">
            <w:pPr>
              <w:rPr>
                <w:rFonts w:ascii="Arial CE" w:hAnsi="Arial CE" w:cs="Arial"/>
                <w:b/>
                <w:bCs/>
                <w:lang w:eastAsia="sk-SK"/>
              </w:rPr>
            </w:pPr>
            <w:r w:rsidRPr="00BE668C">
              <w:rPr>
                <w:rFonts w:ascii="Arial CE" w:hAnsi="Arial CE" w:cs="Arial"/>
                <w:b/>
                <w:bCs/>
                <w:lang w:eastAsia="sk-SK"/>
              </w:rPr>
              <w:t>22040417</w:t>
            </w:r>
          </w:p>
        </w:tc>
        <w:tc>
          <w:tcPr>
            <w:tcW w:w="1140" w:type="dxa"/>
            <w:tcBorders>
              <w:top w:val="nil"/>
              <w:left w:val="nil"/>
              <w:bottom w:val="nil"/>
              <w:right w:val="single" w:sz="4" w:space="0" w:color="auto"/>
            </w:tcBorders>
            <w:shd w:val="clear" w:color="auto" w:fill="auto"/>
            <w:noWrap/>
            <w:hideMark/>
          </w:tcPr>
          <w:p w:rsidR="007E1019" w:rsidRPr="00BE668C" w:rsidRDefault="007E1019" w:rsidP="002459C3">
            <w:pPr>
              <w:rPr>
                <w:rFonts w:ascii="Arial CE" w:hAnsi="Arial CE" w:cs="Arial"/>
                <w:b/>
                <w:bCs/>
                <w:lang w:eastAsia="sk-SK"/>
              </w:rPr>
            </w:pPr>
            <w:r w:rsidRPr="00BE668C">
              <w:rPr>
                <w:rFonts w:ascii="Arial CE" w:hAnsi="Arial CE" w:cs="Arial"/>
                <w:b/>
                <w:bCs/>
                <w:lang w:eastAsia="sk-SK"/>
              </w:rPr>
              <w:t> </w:t>
            </w:r>
          </w:p>
        </w:tc>
        <w:tc>
          <w:tcPr>
            <w:tcW w:w="5540" w:type="dxa"/>
            <w:tcBorders>
              <w:top w:val="nil"/>
              <w:left w:val="nil"/>
              <w:bottom w:val="nil"/>
              <w:right w:val="nil"/>
            </w:tcBorders>
            <w:shd w:val="clear" w:color="auto" w:fill="auto"/>
            <w:hideMark/>
          </w:tcPr>
          <w:p w:rsidR="007E1019" w:rsidRPr="00BE668C" w:rsidRDefault="007E1019" w:rsidP="002459C3">
            <w:pPr>
              <w:rPr>
                <w:rFonts w:ascii="Arial CE" w:hAnsi="Arial CE" w:cs="Arial"/>
                <w:b/>
                <w:bCs/>
                <w:lang w:eastAsia="sk-SK"/>
              </w:rPr>
            </w:pPr>
            <w:r w:rsidRPr="00BE668C">
              <w:rPr>
                <w:rFonts w:ascii="Arial CE" w:hAnsi="Arial CE" w:cs="Arial"/>
                <w:b/>
                <w:bCs/>
                <w:lang w:eastAsia="sk-SK"/>
              </w:rPr>
              <w:t>Kryty dláždené,chodníkov komunikácií,rigolov zo zámkovej dlažby betónovej</w:t>
            </w:r>
          </w:p>
        </w:tc>
        <w:tc>
          <w:tcPr>
            <w:tcW w:w="1040" w:type="dxa"/>
            <w:tcBorders>
              <w:top w:val="nil"/>
              <w:left w:val="nil"/>
              <w:bottom w:val="nil"/>
              <w:right w:val="nil"/>
            </w:tcBorders>
            <w:shd w:val="clear" w:color="auto" w:fill="auto"/>
            <w:vAlign w:val="bottom"/>
            <w:hideMark/>
          </w:tcPr>
          <w:p w:rsidR="007E1019" w:rsidRPr="00BE668C" w:rsidRDefault="007E1019" w:rsidP="002459C3">
            <w:pPr>
              <w:rPr>
                <w:rFonts w:ascii="Arial CE" w:hAnsi="Arial CE" w:cs="Arial"/>
                <w:b/>
                <w:bCs/>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BE668C" w:rsidRDefault="007E1019" w:rsidP="002459C3">
            <w:pPr>
              <w:jc w:val="center"/>
              <w:rPr>
                <w:rFonts w:ascii="Arial CE" w:hAnsi="Arial CE" w:cs="Arial"/>
                <w:b/>
                <w:bCs/>
                <w:lang w:eastAsia="sk-SK"/>
              </w:rPr>
            </w:pPr>
            <w:r w:rsidRPr="00BE668C">
              <w:rPr>
                <w:rFonts w:ascii="Arial CE" w:hAnsi="Arial CE" w:cs="Arial"/>
                <w:b/>
                <w:bCs/>
                <w:lang w:eastAsia="sk-SK"/>
              </w:rPr>
              <w:t>m2</w:t>
            </w:r>
          </w:p>
        </w:tc>
      </w:tr>
    </w:tbl>
    <w:p w:rsidR="007E1019" w:rsidRPr="00BE668C"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BE668C">
        <w:rPr>
          <w:rFonts w:ascii="Arial" w:hAnsi="Arial" w:cs="Arial"/>
        </w:rPr>
        <w:t>Žiadame doplniť.</w:t>
      </w: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D53EF">
        <w:rPr>
          <w:rFonts w:ascii="Arial" w:hAnsi="Arial" w:cs="Arial"/>
          <w:b/>
          <w:color w:val="00B050"/>
        </w:rPr>
        <w:t xml:space="preserve"> 388</w:t>
      </w:r>
      <w:r w:rsidRPr="0043515C">
        <w:rPr>
          <w:rFonts w:ascii="Arial" w:hAnsi="Arial" w:cs="Arial"/>
          <w:b/>
          <w:color w:val="00B050"/>
        </w:rPr>
        <w:t xml:space="preserve">: </w:t>
      </w:r>
      <w:r>
        <w:rPr>
          <w:rFonts w:ascii="Arial" w:hAnsi="Arial" w:cs="Arial"/>
          <w:b/>
          <w:color w:val="00B050"/>
        </w:rPr>
        <w:t>Položka sa v podrobnom  VV nachádza v 310-01-01, upravený popis aby bolo zrejmá zámková dlažba hr 6 a hr 10 cm do ŠD lôžka.</w:t>
      </w:r>
    </w:p>
    <w:p w:rsidR="007E1019"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389</w:t>
      </w:r>
      <w:r w:rsidRPr="00534331">
        <w:rPr>
          <w:rFonts w:ascii="Arial" w:hAnsi="Arial" w:cs="Arial"/>
          <w:b/>
          <w:color w:val="222222"/>
          <w:shd w:val="clear" w:color="auto" w:fill="FFFFFF"/>
          <w:lang w:eastAsia="de-DE"/>
        </w:rPr>
        <w:t>:</w:t>
      </w:r>
    </w:p>
    <w:p w:rsidR="007E1019" w:rsidRPr="00534331" w:rsidRDefault="007E1019" w:rsidP="007E1019">
      <w:pPr>
        <w:autoSpaceDE w:val="0"/>
        <w:autoSpaceDN w:val="0"/>
        <w:adjustRightInd w:val="0"/>
        <w:spacing w:line="276" w:lineRule="auto"/>
        <w:jc w:val="both"/>
        <w:rPr>
          <w:rFonts w:ascii="Arial" w:hAnsi="Arial" w:cs="Arial"/>
        </w:rPr>
      </w:pPr>
      <w:r w:rsidRPr="00534331">
        <w:rPr>
          <w:rFonts w:ascii="Arial" w:hAnsi="Arial" w:cs="Arial"/>
        </w:rPr>
        <w:t>Výkaz výmer k objektu SO 310-01-00 - Spevnené plochy odpočívadla Valaliky-cesta opisuje položku:</w:t>
      </w:r>
    </w:p>
    <w:tbl>
      <w:tblPr>
        <w:tblW w:w="8780" w:type="dxa"/>
        <w:tblInd w:w="56" w:type="dxa"/>
        <w:tblCellMar>
          <w:left w:w="70" w:type="dxa"/>
          <w:right w:w="70" w:type="dxa"/>
        </w:tblCellMar>
        <w:tblLook w:val="04A0" w:firstRow="1" w:lastRow="0" w:firstColumn="1" w:lastColumn="0" w:noHBand="0" w:noVBand="1"/>
      </w:tblPr>
      <w:tblGrid>
        <w:gridCol w:w="997"/>
        <w:gridCol w:w="1119"/>
        <w:gridCol w:w="5164"/>
        <w:gridCol w:w="440"/>
        <w:gridCol w:w="1060"/>
      </w:tblGrid>
      <w:tr w:rsidR="007E1019" w:rsidRPr="00534331"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 xml:space="preserve">45.23.32  </w:t>
            </w:r>
          </w:p>
        </w:tc>
        <w:tc>
          <w:tcPr>
            <w:tcW w:w="100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22251161</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Doplňujúce konštrukcie,  otvorené žľaby z betónových tvárnic</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w:t>
            </w:r>
          </w:p>
        </w:tc>
        <w:tc>
          <w:tcPr>
            <w:tcW w:w="106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933,000</w:t>
            </w:r>
          </w:p>
        </w:tc>
      </w:tr>
    </w:tbl>
    <w:p w:rsidR="007E1019" w:rsidRPr="00534331" w:rsidRDefault="007E1019" w:rsidP="007E1019">
      <w:pPr>
        <w:autoSpaceDE w:val="0"/>
        <w:autoSpaceDN w:val="0"/>
        <w:adjustRightInd w:val="0"/>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V prislúchajúcej PD – technická správa sú uvedené spevnené priekopy:</w:t>
      </w:r>
    </w:p>
    <w:p w:rsidR="007E1019" w:rsidRPr="00534331" w:rsidRDefault="007E1019" w:rsidP="007E1019">
      <w:pPr>
        <w:spacing w:line="276" w:lineRule="auto"/>
        <w:jc w:val="both"/>
        <w:rPr>
          <w:rFonts w:ascii="Arial" w:hAnsi="Arial" w:cs="Arial"/>
          <w:b/>
        </w:rPr>
      </w:pPr>
      <w:r w:rsidRPr="00534331">
        <w:rPr>
          <w:rFonts w:ascii="Arial" w:hAnsi="Arial" w:cs="Arial"/>
          <w:b/>
        </w:rPr>
        <w:t xml:space="preserve">Vetva 1a: </w:t>
      </w:r>
    </w:p>
    <w:p w:rsidR="007E1019" w:rsidRPr="00534331" w:rsidRDefault="007E1019" w:rsidP="007E1019">
      <w:pPr>
        <w:spacing w:line="276" w:lineRule="auto"/>
        <w:jc w:val="both"/>
        <w:rPr>
          <w:rFonts w:ascii="Arial" w:hAnsi="Arial" w:cs="Arial"/>
        </w:rPr>
      </w:pPr>
      <w:r w:rsidRPr="00534331">
        <w:rPr>
          <w:rFonts w:ascii="Arial" w:hAnsi="Arial" w:cs="Arial"/>
        </w:rPr>
        <w:t xml:space="preserve">0,156 40 – 0,381 25 vľavo, dĺ. 237 m (priekopa je pokračovaním priekopy SO 114-10 a pokračuje na vetva 2) </w:t>
      </w:r>
    </w:p>
    <w:p w:rsidR="007E1019" w:rsidRPr="00534331" w:rsidRDefault="007E1019" w:rsidP="007E1019">
      <w:pPr>
        <w:spacing w:line="276" w:lineRule="auto"/>
        <w:jc w:val="both"/>
        <w:rPr>
          <w:rFonts w:ascii="Arial" w:hAnsi="Arial" w:cs="Arial"/>
        </w:rPr>
      </w:pPr>
      <w:r w:rsidRPr="00534331">
        <w:rPr>
          <w:rFonts w:ascii="Arial" w:hAnsi="Arial" w:cs="Arial"/>
        </w:rPr>
        <w:t xml:space="preserve">0,382 51 – 0,637 50 vpravo, dĺ. 242 m </w:t>
      </w:r>
    </w:p>
    <w:p w:rsidR="007E1019" w:rsidRPr="00534331" w:rsidRDefault="007E1019" w:rsidP="007E1019">
      <w:pPr>
        <w:spacing w:line="276" w:lineRule="auto"/>
        <w:jc w:val="both"/>
        <w:rPr>
          <w:rFonts w:ascii="Arial" w:hAnsi="Arial" w:cs="Arial"/>
        </w:rPr>
      </w:pPr>
      <w:r w:rsidRPr="00534331">
        <w:rPr>
          <w:rFonts w:ascii="Arial" w:hAnsi="Arial" w:cs="Arial"/>
          <w:b/>
        </w:rPr>
        <w:t>Vetva 1a- Vetva 2</w:t>
      </w:r>
      <w:r w:rsidRPr="00534331">
        <w:rPr>
          <w:rFonts w:ascii="Arial" w:hAnsi="Arial" w:cs="Arial"/>
        </w:rPr>
        <w:t xml:space="preserve"> (medzi priepustami) dĺ. 9m </w:t>
      </w:r>
    </w:p>
    <w:p w:rsidR="007E1019" w:rsidRPr="00534331" w:rsidRDefault="007E1019" w:rsidP="007E1019">
      <w:pPr>
        <w:spacing w:line="276" w:lineRule="auto"/>
        <w:jc w:val="both"/>
        <w:rPr>
          <w:rFonts w:ascii="Arial" w:hAnsi="Arial" w:cs="Arial"/>
        </w:rPr>
      </w:pPr>
      <w:r w:rsidRPr="00534331">
        <w:rPr>
          <w:rFonts w:ascii="Arial" w:hAnsi="Arial" w:cs="Arial"/>
        </w:rPr>
        <w:t xml:space="preserve">Priekopa na severnom obvode odpočívadla: 207 m </w:t>
      </w:r>
    </w:p>
    <w:p w:rsidR="007E1019" w:rsidRPr="00534331" w:rsidRDefault="007E1019" w:rsidP="007E1019">
      <w:pPr>
        <w:spacing w:line="276" w:lineRule="auto"/>
        <w:jc w:val="both"/>
        <w:rPr>
          <w:rFonts w:ascii="Arial" w:hAnsi="Arial" w:cs="Arial"/>
          <w:b/>
        </w:rPr>
      </w:pPr>
      <w:r w:rsidRPr="00534331">
        <w:rPr>
          <w:rFonts w:ascii="Arial" w:hAnsi="Arial" w:cs="Arial"/>
          <w:b/>
        </w:rPr>
        <w:t xml:space="preserve">Vetva 1B: </w:t>
      </w:r>
    </w:p>
    <w:p w:rsidR="007E1019" w:rsidRPr="00534331" w:rsidRDefault="007E1019" w:rsidP="007E1019">
      <w:pPr>
        <w:spacing w:line="276" w:lineRule="auto"/>
        <w:jc w:val="both"/>
        <w:rPr>
          <w:rFonts w:ascii="Arial" w:hAnsi="Arial" w:cs="Arial"/>
        </w:rPr>
      </w:pPr>
      <w:r w:rsidRPr="00534331">
        <w:rPr>
          <w:rFonts w:ascii="Arial" w:hAnsi="Arial" w:cs="Arial"/>
        </w:rPr>
        <w:t xml:space="preserve">0,016 61 – 0,050 00 vpravo, dĺ. 38 m (priekopa je pokračovaním priekopy idúcej po severnom obvode odpočívadla Valaliky a pokračuje na okružnej križovatke) </w:t>
      </w:r>
    </w:p>
    <w:p w:rsidR="007E1019" w:rsidRPr="00534331" w:rsidRDefault="007E1019" w:rsidP="007E1019">
      <w:pPr>
        <w:spacing w:line="276" w:lineRule="auto"/>
        <w:jc w:val="both"/>
        <w:rPr>
          <w:rFonts w:ascii="Arial" w:hAnsi="Arial" w:cs="Arial"/>
          <w:b/>
        </w:rPr>
      </w:pPr>
      <w:r w:rsidRPr="00534331">
        <w:rPr>
          <w:rFonts w:ascii="Arial" w:hAnsi="Arial" w:cs="Arial"/>
          <w:b/>
        </w:rPr>
        <w:t xml:space="preserve">Vetva 2: </w:t>
      </w:r>
    </w:p>
    <w:p w:rsidR="007E1019" w:rsidRPr="00534331" w:rsidRDefault="007E1019" w:rsidP="007E1019">
      <w:pPr>
        <w:spacing w:line="276" w:lineRule="auto"/>
        <w:jc w:val="both"/>
        <w:rPr>
          <w:rFonts w:ascii="Arial" w:hAnsi="Arial" w:cs="Arial"/>
        </w:rPr>
      </w:pPr>
      <w:r w:rsidRPr="00534331">
        <w:rPr>
          <w:rFonts w:ascii="Arial" w:hAnsi="Arial" w:cs="Arial"/>
        </w:rPr>
        <w:t xml:space="preserve">ZÚ – 0,161 62 vpravo, dĺ. 155 m </w:t>
      </w:r>
    </w:p>
    <w:p w:rsidR="007E1019" w:rsidRPr="00534331" w:rsidRDefault="007E1019" w:rsidP="007E1019">
      <w:pPr>
        <w:spacing w:line="276" w:lineRule="auto"/>
        <w:jc w:val="both"/>
        <w:rPr>
          <w:rFonts w:ascii="Arial" w:hAnsi="Arial" w:cs="Arial"/>
        </w:rPr>
      </w:pPr>
      <w:r w:rsidRPr="00534331">
        <w:rPr>
          <w:rFonts w:ascii="Arial" w:hAnsi="Arial" w:cs="Arial"/>
          <w:b/>
        </w:rPr>
        <w:t>Vetva 3- Vetva 4</w:t>
      </w:r>
      <w:r w:rsidRPr="00534331">
        <w:rPr>
          <w:rFonts w:ascii="Arial" w:hAnsi="Arial" w:cs="Arial"/>
        </w:rPr>
        <w:t xml:space="preserve"> (medzi priepustami) dĺ. 13m </w:t>
      </w:r>
    </w:p>
    <w:p w:rsidR="007E1019" w:rsidRPr="00534331" w:rsidRDefault="007E1019" w:rsidP="007E1019">
      <w:pPr>
        <w:spacing w:line="276" w:lineRule="auto"/>
        <w:jc w:val="both"/>
        <w:rPr>
          <w:rFonts w:ascii="Arial" w:hAnsi="Arial" w:cs="Arial"/>
          <w:b/>
        </w:rPr>
      </w:pPr>
      <w:r w:rsidRPr="00534331">
        <w:rPr>
          <w:rFonts w:ascii="Arial" w:hAnsi="Arial" w:cs="Arial"/>
          <w:b/>
        </w:rPr>
        <w:t xml:space="preserve">Vetva 4: </w:t>
      </w:r>
    </w:p>
    <w:p w:rsidR="007E1019" w:rsidRPr="00534331" w:rsidRDefault="007E1019" w:rsidP="007E1019">
      <w:pPr>
        <w:spacing w:line="276" w:lineRule="auto"/>
        <w:jc w:val="both"/>
        <w:rPr>
          <w:rFonts w:ascii="Arial" w:hAnsi="Arial" w:cs="Arial"/>
        </w:rPr>
      </w:pPr>
      <w:r w:rsidRPr="00534331">
        <w:rPr>
          <w:rFonts w:ascii="Arial" w:hAnsi="Arial" w:cs="Arial"/>
        </w:rPr>
        <w:t xml:space="preserve">ZÚ – 0,258 59 vpravo, dĺ. 249 m (priekopa je pokračovaním priekopy na okružnej križovatke) </w:t>
      </w:r>
    </w:p>
    <w:p w:rsidR="007E1019" w:rsidRPr="00534331" w:rsidRDefault="007E1019" w:rsidP="007E1019">
      <w:pPr>
        <w:spacing w:line="276" w:lineRule="auto"/>
        <w:jc w:val="both"/>
        <w:rPr>
          <w:rFonts w:ascii="Arial" w:hAnsi="Arial" w:cs="Arial"/>
          <w:b/>
        </w:rPr>
      </w:pPr>
      <w:r w:rsidRPr="00534331">
        <w:rPr>
          <w:rFonts w:ascii="Arial" w:hAnsi="Arial" w:cs="Arial"/>
          <w:b/>
        </w:rPr>
        <w:t xml:space="preserve">Okružná križovatka: </w:t>
      </w:r>
    </w:p>
    <w:p w:rsidR="007E1019" w:rsidRPr="00534331" w:rsidRDefault="007E1019" w:rsidP="007E1019">
      <w:pPr>
        <w:spacing w:line="276" w:lineRule="auto"/>
        <w:jc w:val="both"/>
        <w:rPr>
          <w:rFonts w:ascii="Arial" w:hAnsi="Arial" w:cs="Arial"/>
        </w:rPr>
      </w:pPr>
      <w:r w:rsidRPr="00534331">
        <w:rPr>
          <w:rFonts w:ascii="Arial" w:hAnsi="Arial" w:cs="Arial"/>
        </w:rPr>
        <w:t xml:space="preserve">0,009 44 – 0,018 75 vľavo, dĺ. 12m (priekopa pokračuje na vetva 4) </w:t>
      </w:r>
    </w:p>
    <w:p w:rsidR="007E1019" w:rsidRPr="00534331" w:rsidRDefault="007E1019" w:rsidP="007E1019">
      <w:pPr>
        <w:spacing w:line="276" w:lineRule="auto"/>
        <w:jc w:val="both"/>
        <w:rPr>
          <w:rFonts w:ascii="Arial" w:hAnsi="Arial" w:cs="Arial"/>
        </w:rPr>
      </w:pPr>
    </w:p>
    <w:p w:rsidR="007E1019" w:rsidRPr="00534331" w:rsidRDefault="007E1019" w:rsidP="007E1019">
      <w:pPr>
        <w:spacing w:line="276" w:lineRule="auto"/>
        <w:jc w:val="both"/>
        <w:rPr>
          <w:rFonts w:ascii="Arial" w:hAnsi="Arial" w:cs="Arial"/>
        </w:rPr>
      </w:pPr>
      <w:r w:rsidRPr="00534331">
        <w:rPr>
          <w:rFonts w:ascii="Arial" w:hAnsi="Arial" w:cs="Arial"/>
        </w:rPr>
        <w:t>Spolu: 1162m</w:t>
      </w:r>
    </w:p>
    <w:p w:rsidR="007E1019" w:rsidRPr="00534331" w:rsidRDefault="007E1019" w:rsidP="007E1019">
      <w:pPr>
        <w:spacing w:line="276" w:lineRule="auto"/>
        <w:jc w:val="both"/>
        <w:rPr>
          <w:rFonts w:ascii="Arial" w:hAnsi="Arial" w:cs="Arial"/>
        </w:rPr>
      </w:pPr>
      <w:r w:rsidRPr="00534331">
        <w:rPr>
          <w:rFonts w:ascii="Arial" w:hAnsi="Arial" w:cs="Arial"/>
        </w:rPr>
        <w:t>Žiadame zosúladiť výmery vo VV a projektovej dokumentácii.</w:t>
      </w:r>
    </w:p>
    <w:p w:rsidR="007E1019" w:rsidRDefault="007E1019" w:rsidP="007E1019">
      <w:pPr>
        <w:spacing w:after="200" w:line="276" w:lineRule="auto"/>
        <w:contextualSpacing/>
        <w:jc w:val="both"/>
        <w:rPr>
          <w:rFonts w:ascii="Arial" w:hAnsi="Arial" w:cs="Arial"/>
          <w:b/>
          <w:color w:val="00B050"/>
        </w:rPr>
      </w:pP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389</w:t>
      </w:r>
      <w:r w:rsidRPr="0043515C">
        <w:rPr>
          <w:rFonts w:ascii="Arial" w:hAnsi="Arial" w:cs="Arial"/>
          <w:b/>
          <w:color w:val="00B050"/>
        </w:rPr>
        <w:t xml:space="preserve">: </w:t>
      </w:r>
      <w:r>
        <w:rPr>
          <w:rFonts w:ascii="Arial" w:hAnsi="Arial" w:cs="Arial"/>
          <w:b/>
          <w:color w:val="00B050"/>
        </w:rPr>
        <w:t xml:space="preserve">VV je opravený nasledovne: </w:t>
      </w:r>
    </w:p>
    <w:tbl>
      <w:tblPr>
        <w:tblW w:w="9980" w:type="dxa"/>
        <w:tblInd w:w="65" w:type="dxa"/>
        <w:tblCellMar>
          <w:left w:w="70" w:type="dxa"/>
          <w:right w:w="70" w:type="dxa"/>
        </w:tblCellMar>
        <w:tblLook w:val="04A0" w:firstRow="1" w:lastRow="0" w:firstColumn="1" w:lastColumn="0" w:noHBand="0" w:noVBand="1"/>
      </w:tblPr>
      <w:tblGrid>
        <w:gridCol w:w="1119"/>
        <w:gridCol w:w="1364"/>
        <w:gridCol w:w="4522"/>
        <w:gridCol w:w="1015"/>
        <w:gridCol w:w="600"/>
        <w:gridCol w:w="1360"/>
      </w:tblGrid>
      <w:tr w:rsidR="007E1019" w:rsidRPr="00D10839"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22251161</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4880" w:type="dxa"/>
            <w:tcBorders>
              <w:top w:val="nil"/>
              <w:left w:val="nil"/>
              <w:bottom w:val="nil"/>
              <w:right w:val="nil"/>
            </w:tcBorders>
            <w:shd w:val="clear" w:color="auto" w:fill="auto"/>
            <w:vAlign w:val="center"/>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Doplňujúce konštrukcie,  otvorené žľaby z betónových tvárnic</w:t>
            </w:r>
          </w:p>
        </w:tc>
        <w:tc>
          <w:tcPr>
            <w:tcW w:w="1060" w:type="dxa"/>
            <w:tcBorders>
              <w:top w:val="nil"/>
              <w:left w:val="nil"/>
              <w:bottom w:val="nil"/>
              <w:right w:val="single" w:sz="4" w:space="0" w:color="auto"/>
            </w:tcBorders>
            <w:shd w:val="clear" w:color="auto" w:fill="auto"/>
            <w:vAlign w:val="bottom"/>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D10839" w:rsidRDefault="007E1019" w:rsidP="002459C3">
            <w:pPr>
              <w:jc w:val="center"/>
              <w:rPr>
                <w:rFonts w:ascii="Arial CE" w:hAnsi="Arial CE" w:cs="Arial"/>
                <w:b/>
                <w:bCs/>
                <w:color w:val="00B050"/>
                <w:lang w:eastAsia="sk-SK"/>
              </w:rPr>
            </w:pPr>
            <w:r w:rsidRPr="00D10839">
              <w:rPr>
                <w:rFonts w:ascii="Arial CE" w:hAnsi="Arial CE" w:cs="Arial"/>
                <w:b/>
                <w:bCs/>
                <w:color w:val="00B050"/>
                <w:lang w:eastAsia="sk-SK"/>
              </w:rPr>
              <w:t>m</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1 162,00</w:t>
            </w:r>
          </w:p>
        </w:tc>
      </w:tr>
      <w:tr w:rsidR="007E1019" w:rsidRPr="00D10839"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2225116102</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Doplňujúce konštrukcie,  otvorené žľaby z betónových tvárnic š. nad 500 mm</w:t>
            </w:r>
          </w:p>
        </w:tc>
        <w:tc>
          <w:tcPr>
            <w:tcW w:w="1060" w:type="dxa"/>
            <w:tcBorders>
              <w:top w:val="nil"/>
              <w:left w:val="nil"/>
              <w:bottom w:val="nil"/>
              <w:right w:val="nil"/>
            </w:tcBorders>
            <w:shd w:val="clear" w:color="auto" w:fill="auto"/>
            <w:vAlign w:val="bottom"/>
            <w:hideMark/>
          </w:tcPr>
          <w:p w:rsidR="007E1019" w:rsidRPr="00D10839" w:rsidRDefault="007E1019"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jc w:val="center"/>
              <w:rPr>
                <w:rFonts w:ascii="Arial CE" w:hAnsi="Arial CE" w:cs="Arial"/>
                <w:color w:val="00B050"/>
                <w:lang w:eastAsia="sk-SK"/>
              </w:rPr>
            </w:pPr>
            <w:r w:rsidRPr="00D10839">
              <w:rPr>
                <w:rFonts w:ascii="Arial CE" w:hAnsi="Arial CE" w:cs="Arial"/>
                <w:color w:val="00B050"/>
                <w:lang w:eastAsia="sk-SK"/>
              </w:rPr>
              <w:t>m</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color w:val="00B050"/>
                <w:lang w:eastAsia="sk-SK"/>
              </w:rPr>
            </w:pPr>
            <w:r w:rsidRPr="00D10839">
              <w:rPr>
                <w:rFonts w:ascii="Arial CE" w:hAnsi="Arial CE" w:cs="Arial"/>
                <w:color w:val="00B050"/>
                <w:lang w:eastAsia="sk-SK"/>
              </w:rPr>
              <w:t>1 162,00</w:t>
            </w:r>
          </w:p>
        </w:tc>
      </w:tr>
      <w:tr w:rsidR="007E1019" w:rsidRPr="00D10839"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D10839" w:rsidRDefault="007E1019" w:rsidP="002459C3">
            <w:pPr>
              <w:rPr>
                <w:rFonts w:ascii="Arial" w:hAnsi="Arial" w:cs="Arial"/>
                <w:color w:val="00B050"/>
                <w:lang w:eastAsia="sk-SK"/>
              </w:rPr>
            </w:pPr>
            <w:r w:rsidRPr="00D10839">
              <w:rPr>
                <w:rFonts w:ascii="Arial" w:hAnsi="Arial" w:cs="Arial"/>
                <w:color w:val="00B050"/>
                <w:lang w:eastAsia="sk-SK"/>
              </w:rPr>
              <w:t> </w:t>
            </w:r>
          </w:p>
        </w:tc>
        <w:tc>
          <w:tcPr>
            <w:tcW w:w="1140" w:type="dxa"/>
            <w:tcBorders>
              <w:top w:val="nil"/>
              <w:left w:val="nil"/>
              <w:bottom w:val="nil"/>
              <w:right w:val="single" w:sz="4" w:space="0" w:color="auto"/>
            </w:tcBorders>
            <w:shd w:val="clear" w:color="auto" w:fill="auto"/>
            <w:noWrap/>
            <w:vAlign w:val="center"/>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vAlign w:val="center"/>
            <w:hideMark/>
          </w:tcPr>
          <w:p w:rsidR="007E1019" w:rsidRPr="00D10839" w:rsidRDefault="007E1019" w:rsidP="002459C3">
            <w:pPr>
              <w:rPr>
                <w:rFonts w:ascii="Arial CE" w:hAnsi="Arial CE" w:cs="Arial"/>
                <w:i/>
                <w:iCs/>
                <w:color w:val="00B050"/>
                <w:lang w:eastAsia="sk-SK"/>
              </w:rPr>
            </w:pPr>
            <w:r w:rsidRPr="00D10839">
              <w:rPr>
                <w:rFonts w:ascii="Arial CE" w:hAnsi="Arial CE" w:cs="Arial"/>
                <w:i/>
                <w:iCs/>
                <w:color w:val="00B050"/>
                <w:lang w:eastAsia="sk-SK"/>
              </w:rPr>
              <w:t>s lôžkom z bet.hr.100mm :</w:t>
            </w:r>
          </w:p>
        </w:tc>
        <w:tc>
          <w:tcPr>
            <w:tcW w:w="1060" w:type="dxa"/>
            <w:tcBorders>
              <w:top w:val="nil"/>
              <w:left w:val="nil"/>
              <w:bottom w:val="nil"/>
              <w:right w:val="single" w:sz="4" w:space="0" w:color="auto"/>
            </w:tcBorders>
            <w:shd w:val="clear" w:color="auto" w:fill="auto"/>
            <w:vAlign w:val="center"/>
            <w:hideMark/>
          </w:tcPr>
          <w:p w:rsidR="007E1019" w:rsidRPr="00D10839" w:rsidRDefault="007E1019" w:rsidP="002459C3">
            <w:pPr>
              <w:rPr>
                <w:rFonts w:ascii="Arial CE" w:hAnsi="Arial CE" w:cs="Arial"/>
                <w:i/>
                <w:iCs/>
                <w:color w:val="00B050"/>
                <w:lang w:eastAsia="sk-SK"/>
              </w:rPr>
            </w:pPr>
            <w:r w:rsidRPr="00D10839">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D10839" w:rsidRDefault="007E1019" w:rsidP="002459C3">
            <w:pPr>
              <w:rPr>
                <w:rFonts w:ascii="Arial" w:hAnsi="Arial" w:cs="Arial"/>
                <w:color w:val="00B050"/>
                <w:lang w:eastAsia="sk-SK"/>
              </w:rPr>
            </w:pPr>
            <w:r w:rsidRPr="00D10839">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7E1019" w:rsidRPr="00D10839" w:rsidRDefault="007E1019" w:rsidP="002459C3">
            <w:pPr>
              <w:rPr>
                <w:rFonts w:ascii="Arial" w:hAnsi="Arial" w:cs="Arial"/>
                <w:color w:val="00B050"/>
                <w:lang w:eastAsia="sk-SK"/>
              </w:rPr>
            </w:pPr>
            <w:r w:rsidRPr="00D10839">
              <w:rPr>
                <w:rFonts w:ascii="Arial" w:hAnsi="Arial"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Vetva 1A:</w:t>
            </w:r>
          </w:p>
        </w:tc>
        <w:tc>
          <w:tcPr>
            <w:tcW w:w="1060" w:type="dxa"/>
            <w:tcBorders>
              <w:top w:val="nil"/>
              <w:left w:val="nil"/>
              <w:bottom w:val="nil"/>
              <w:right w:val="nil"/>
            </w:tcBorders>
            <w:shd w:val="clear" w:color="auto" w:fill="auto"/>
            <w:hideMark/>
          </w:tcPr>
          <w:p w:rsidR="007E1019" w:rsidRPr="00D10839"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jc w:val="center"/>
              <w:rPr>
                <w:rFonts w:ascii="Arial CE" w:hAnsi="Arial CE" w:cs="Arial"/>
                <w:b/>
                <w:bCs/>
                <w:color w:val="00B050"/>
                <w:lang w:eastAsia="sk-SK"/>
              </w:rPr>
            </w:pPr>
            <w:r w:rsidRPr="00D10839">
              <w:rPr>
                <w:rFonts w:ascii="Arial CE" w:hAnsi="Arial CE" w:cs="Arial"/>
                <w:b/>
                <w:bCs/>
                <w:color w:val="00B050"/>
                <w:lang w:eastAsia="sk-SK"/>
              </w:rPr>
              <w:t> </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 xml:space="preserve">  vľavo : 237m=</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237</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 xml:space="preserve">  vpravo : 242m=</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242</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i/>
                <w:iCs/>
                <w:color w:val="00B050"/>
                <w:lang w:eastAsia="sk-SK"/>
              </w:rPr>
            </w:pPr>
            <w:r w:rsidRPr="00D10839">
              <w:rPr>
                <w:rFonts w:ascii="Arial CE" w:hAnsi="Arial CE" w:cs="Arial"/>
                <w:i/>
                <w:iCs/>
                <w:color w:val="00B050"/>
                <w:lang w:eastAsia="sk-SK"/>
              </w:rPr>
              <w:t>Vetva 1A- Vetva 2</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9</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i/>
                <w:iCs/>
                <w:color w:val="00B050"/>
                <w:lang w:eastAsia="sk-SK"/>
              </w:rPr>
            </w:pPr>
            <w:r w:rsidRPr="00D10839">
              <w:rPr>
                <w:rFonts w:ascii="Arial CE" w:hAnsi="Arial CE" w:cs="Arial"/>
                <w:i/>
                <w:iCs/>
                <w:color w:val="00B050"/>
                <w:lang w:eastAsia="sk-SK"/>
              </w:rPr>
              <w:t>Obvod odpocivadla (severny)</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207</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Vetva 1B:</w:t>
            </w:r>
          </w:p>
        </w:tc>
        <w:tc>
          <w:tcPr>
            <w:tcW w:w="1060" w:type="dxa"/>
            <w:tcBorders>
              <w:top w:val="nil"/>
              <w:left w:val="nil"/>
              <w:bottom w:val="nil"/>
              <w:right w:val="nil"/>
            </w:tcBorders>
            <w:shd w:val="clear" w:color="auto" w:fill="auto"/>
            <w:hideMark/>
          </w:tcPr>
          <w:p w:rsidR="007E1019" w:rsidRPr="00D10839"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jc w:val="center"/>
              <w:rPr>
                <w:rFonts w:ascii="Arial CE" w:hAnsi="Arial CE" w:cs="Arial"/>
                <w:b/>
                <w:bCs/>
                <w:color w:val="00B050"/>
                <w:lang w:eastAsia="sk-SK"/>
              </w:rPr>
            </w:pPr>
            <w:r w:rsidRPr="00D10839">
              <w:rPr>
                <w:rFonts w:ascii="Arial CE" w:hAnsi="Arial CE" w:cs="Arial"/>
                <w:b/>
                <w:bCs/>
                <w:color w:val="00B050"/>
                <w:lang w:eastAsia="sk-SK"/>
              </w:rPr>
              <w:t> </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 xml:space="preserve">  vpravo : 38m=</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38</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Vetva 2:</w:t>
            </w:r>
          </w:p>
        </w:tc>
        <w:tc>
          <w:tcPr>
            <w:tcW w:w="1060" w:type="dxa"/>
            <w:tcBorders>
              <w:top w:val="nil"/>
              <w:left w:val="nil"/>
              <w:bottom w:val="nil"/>
              <w:right w:val="nil"/>
            </w:tcBorders>
            <w:shd w:val="clear" w:color="auto" w:fill="auto"/>
            <w:hideMark/>
          </w:tcPr>
          <w:p w:rsidR="007E1019" w:rsidRPr="00D10839"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jc w:val="center"/>
              <w:rPr>
                <w:rFonts w:ascii="Arial CE" w:hAnsi="Arial CE" w:cs="Arial"/>
                <w:b/>
                <w:bCs/>
                <w:color w:val="00B050"/>
                <w:lang w:eastAsia="sk-SK"/>
              </w:rPr>
            </w:pPr>
            <w:r w:rsidRPr="00D10839">
              <w:rPr>
                <w:rFonts w:ascii="Arial CE" w:hAnsi="Arial CE" w:cs="Arial"/>
                <w:b/>
                <w:bCs/>
                <w:color w:val="00B050"/>
                <w:lang w:eastAsia="sk-SK"/>
              </w:rPr>
              <w:t> </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 xml:space="preserve">  vpravo : 155m=</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155</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i/>
                <w:iCs/>
                <w:color w:val="00B050"/>
                <w:lang w:eastAsia="sk-SK"/>
              </w:rPr>
            </w:pPr>
            <w:r w:rsidRPr="00D10839">
              <w:rPr>
                <w:rFonts w:ascii="Arial CE" w:hAnsi="Arial CE" w:cs="Arial"/>
                <w:i/>
                <w:iCs/>
                <w:color w:val="00B050"/>
                <w:lang w:eastAsia="sk-SK"/>
              </w:rPr>
              <w:t xml:space="preserve">Vetva3- Vetva4 </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13</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Vetva 4:</w:t>
            </w:r>
          </w:p>
        </w:tc>
        <w:tc>
          <w:tcPr>
            <w:tcW w:w="1060" w:type="dxa"/>
            <w:tcBorders>
              <w:top w:val="nil"/>
              <w:left w:val="nil"/>
              <w:bottom w:val="nil"/>
              <w:right w:val="nil"/>
            </w:tcBorders>
            <w:shd w:val="clear" w:color="auto" w:fill="auto"/>
            <w:hideMark/>
          </w:tcPr>
          <w:p w:rsidR="007E1019" w:rsidRPr="00D10839"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jc w:val="center"/>
              <w:rPr>
                <w:rFonts w:ascii="Arial CE" w:hAnsi="Arial CE" w:cs="Arial"/>
                <w:b/>
                <w:bCs/>
                <w:color w:val="00B050"/>
                <w:lang w:eastAsia="sk-SK"/>
              </w:rPr>
            </w:pPr>
            <w:r w:rsidRPr="00D10839">
              <w:rPr>
                <w:rFonts w:ascii="Arial CE" w:hAnsi="Arial CE" w:cs="Arial"/>
                <w:b/>
                <w:bCs/>
                <w:color w:val="00B050"/>
                <w:lang w:eastAsia="sk-SK"/>
              </w:rPr>
              <w:t> </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 xml:space="preserve">  vpravo : 249m=</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249</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D10839" w:rsidRDefault="007E1019" w:rsidP="002459C3">
            <w:pPr>
              <w:rPr>
                <w:rFonts w:ascii="Arial CE" w:hAnsi="Arial CE" w:cs="Arial"/>
                <w:b/>
                <w:bCs/>
                <w:color w:val="00B050"/>
                <w:lang w:eastAsia="sk-SK"/>
              </w:rPr>
            </w:pPr>
            <w:r w:rsidRPr="00D10839">
              <w:rPr>
                <w:rFonts w:ascii="Arial CE" w:hAnsi="Arial CE" w:cs="Arial"/>
                <w:b/>
                <w:bCs/>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Okružná križovatka:</w:t>
            </w:r>
          </w:p>
        </w:tc>
        <w:tc>
          <w:tcPr>
            <w:tcW w:w="1060" w:type="dxa"/>
            <w:tcBorders>
              <w:top w:val="nil"/>
              <w:left w:val="nil"/>
              <w:bottom w:val="nil"/>
              <w:right w:val="nil"/>
            </w:tcBorders>
            <w:shd w:val="clear" w:color="auto" w:fill="auto"/>
            <w:hideMark/>
          </w:tcPr>
          <w:p w:rsidR="007E1019" w:rsidRPr="00D10839"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D10839" w:rsidRDefault="007E1019" w:rsidP="002459C3">
            <w:pPr>
              <w:jc w:val="center"/>
              <w:rPr>
                <w:rFonts w:ascii="Arial CE" w:hAnsi="Arial CE" w:cs="Arial"/>
                <w:b/>
                <w:bCs/>
                <w:color w:val="00B050"/>
                <w:lang w:eastAsia="sk-SK"/>
              </w:rPr>
            </w:pPr>
            <w:r w:rsidRPr="00D10839">
              <w:rPr>
                <w:rFonts w:ascii="Arial CE" w:hAnsi="Arial CE" w:cs="Arial"/>
                <w:b/>
                <w:bCs/>
                <w:color w:val="00B050"/>
                <w:lang w:eastAsia="sk-SK"/>
              </w:rPr>
              <w:t> </w:t>
            </w:r>
          </w:p>
        </w:tc>
        <w:tc>
          <w:tcPr>
            <w:tcW w:w="1360" w:type="dxa"/>
            <w:tcBorders>
              <w:top w:val="nil"/>
              <w:left w:val="nil"/>
              <w:bottom w:val="nil"/>
              <w:right w:val="single" w:sz="8" w:space="0" w:color="auto"/>
            </w:tcBorders>
            <w:shd w:val="clear" w:color="auto" w:fill="auto"/>
            <w:hideMark/>
          </w:tcPr>
          <w:p w:rsidR="007E1019" w:rsidRPr="00D10839" w:rsidRDefault="007E1019" w:rsidP="002459C3">
            <w:pPr>
              <w:jc w:val="right"/>
              <w:rPr>
                <w:rFonts w:ascii="Arial CE" w:hAnsi="Arial CE" w:cs="Arial"/>
                <w:b/>
                <w:bCs/>
                <w:color w:val="00B050"/>
                <w:lang w:eastAsia="sk-SK"/>
              </w:rPr>
            </w:pPr>
            <w:r w:rsidRPr="00D10839">
              <w:rPr>
                <w:rFonts w:ascii="Arial CE" w:hAnsi="Arial CE" w:cs="Arial"/>
                <w:b/>
                <w:bCs/>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 xml:space="preserve">  vľavo : 12m=</w:t>
            </w: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u w:val="single"/>
                <w:lang w:eastAsia="sk-SK"/>
              </w:rPr>
            </w:pPr>
            <w:r w:rsidRPr="00D10839">
              <w:rPr>
                <w:rFonts w:ascii="Arial CE" w:hAnsi="Arial CE" w:cs="Arial"/>
                <w:i/>
                <w:iCs/>
                <w:color w:val="00B050"/>
                <w:u w:val="single"/>
                <w:lang w:eastAsia="sk-SK"/>
              </w:rPr>
              <w:t>12</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r w:rsidR="007E1019" w:rsidRPr="00D10839"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4880" w:type="dxa"/>
            <w:tcBorders>
              <w:top w:val="nil"/>
              <w:left w:val="nil"/>
              <w:bottom w:val="nil"/>
              <w:right w:val="nil"/>
            </w:tcBorders>
            <w:shd w:val="clear" w:color="auto" w:fill="auto"/>
            <w:hideMark/>
          </w:tcPr>
          <w:p w:rsidR="007E1019" w:rsidRPr="00D10839" w:rsidRDefault="007E1019" w:rsidP="002459C3">
            <w:pPr>
              <w:ind w:firstLineChars="100" w:firstLine="220"/>
              <w:rPr>
                <w:rFonts w:ascii="Arial CE" w:hAnsi="Arial CE" w:cs="Arial"/>
                <w:i/>
                <w:iCs/>
                <w:color w:val="00B050"/>
                <w:lang w:eastAsia="sk-SK"/>
              </w:rPr>
            </w:pPr>
          </w:p>
        </w:tc>
        <w:tc>
          <w:tcPr>
            <w:tcW w:w="1060" w:type="dxa"/>
            <w:tcBorders>
              <w:top w:val="nil"/>
              <w:left w:val="nil"/>
              <w:bottom w:val="nil"/>
              <w:right w:val="nil"/>
            </w:tcBorders>
            <w:shd w:val="clear" w:color="auto" w:fill="auto"/>
            <w:vAlign w:val="bottom"/>
            <w:hideMark/>
          </w:tcPr>
          <w:p w:rsidR="007E1019" w:rsidRPr="00D10839" w:rsidRDefault="007E1019" w:rsidP="002459C3">
            <w:pPr>
              <w:ind w:firstLineChars="100" w:firstLine="220"/>
              <w:rPr>
                <w:rFonts w:ascii="Arial CE" w:hAnsi="Arial CE" w:cs="Arial"/>
                <w:i/>
                <w:iCs/>
                <w:color w:val="00B050"/>
                <w:lang w:eastAsia="sk-SK"/>
              </w:rPr>
            </w:pPr>
            <w:r w:rsidRPr="00D10839">
              <w:rPr>
                <w:rFonts w:ascii="Arial CE" w:hAnsi="Arial CE" w:cs="Arial"/>
                <w:i/>
                <w:iCs/>
                <w:color w:val="00B050"/>
                <w:lang w:eastAsia="sk-SK"/>
              </w:rPr>
              <w:t>1162</w:t>
            </w:r>
          </w:p>
        </w:tc>
        <w:tc>
          <w:tcPr>
            <w:tcW w:w="600" w:type="dxa"/>
            <w:tcBorders>
              <w:top w:val="nil"/>
              <w:left w:val="single" w:sz="4" w:space="0" w:color="auto"/>
              <w:bottom w:val="nil"/>
              <w:right w:val="single" w:sz="4"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D10839" w:rsidRDefault="007E1019" w:rsidP="002459C3">
            <w:pPr>
              <w:rPr>
                <w:rFonts w:ascii="Arial CE" w:hAnsi="Arial CE" w:cs="Arial"/>
                <w:color w:val="00B050"/>
                <w:lang w:eastAsia="sk-SK"/>
              </w:rPr>
            </w:pPr>
            <w:r w:rsidRPr="00D10839">
              <w:rPr>
                <w:rFonts w:ascii="Arial CE" w:hAnsi="Arial CE" w:cs="Arial"/>
                <w:color w:val="00B050"/>
                <w:lang w:eastAsia="sk-SK"/>
              </w:rPr>
              <w:t> </w:t>
            </w:r>
          </w:p>
        </w:tc>
      </w:tr>
    </w:tbl>
    <w:p w:rsidR="007E1019" w:rsidRPr="00D10839" w:rsidRDefault="007E1019" w:rsidP="007E1019">
      <w:pPr>
        <w:spacing w:line="276" w:lineRule="auto"/>
        <w:jc w:val="both"/>
        <w:rPr>
          <w:rFonts w:ascii="Arial" w:hAnsi="Arial" w:cs="Arial"/>
          <w:color w:val="00B050"/>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390</w:t>
      </w:r>
      <w:r w:rsidRPr="00534331">
        <w:rPr>
          <w:rFonts w:ascii="Arial" w:hAnsi="Arial" w:cs="Arial"/>
          <w:b/>
          <w:color w:val="222222"/>
          <w:shd w:val="clear" w:color="auto" w:fill="FFFFFF"/>
          <w:lang w:eastAsia="de-DE"/>
        </w:rPr>
        <w:t>:</w:t>
      </w:r>
    </w:p>
    <w:p w:rsidR="007E1019" w:rsidRDefault="007E1019" w:rsidP="007E1019">
      <w:pPr>
        <w:spacing w:line="276" w:lineRule="auto"/>
        <w:contextualSpacing/>
        <w:jc w:val="both"/>
        <w:rPr>
          <w:rFonts w:ascii="Arial" w:hAnsi="Arial" w:cs="Arial"/>
        </w:rPr>
      </w:pPr>
      <w:r w:rsidRPr="00534331">
        <w:rPr>
          <w:rFonts w:ascii="Arial" w:hAnsi="Arial" w:cs="Arial"/>
        </w:rPr>
        <w:lastRenderedPageBreak/>
        <w:t>Na všetkých objektoch mostov, oporných múrov, prekládok hydromelioračných zariadení, úpravách kanálov, potokov, kanalizácií je vo VV položka „hydroosev“. Nie je  to duplicita so stavebnými objektmi na trase?</w:t>
      </w:r>
    </w:p>
    <w:p w:rsidR="007E1019" w:rsidRDefault="007E1019" w:rsidP="007E1019">
      <w:pPr>
        <w:spacing w:after="200" w:line="276" w:lineRule="auto"/>
        <w:contextualSpacing/>
        <w:jc w:val="both"/>
        <w:rPr>
          <w:rFonts w:ascii="Arial" w:hAnsi="Arial" w:cs="Arial"/>
          <w:b/>
          <w:color w:val="00B050"/>
        </w:rPr>
      </w:pP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390</w:t>
      </w:r>
      <w:r w:rsidRPr="0043515C">
        <w:rPr>
          <w:rFonts w:ascii="Arial" w:hAnsi="Arial" w:cs="Arial"/>
          <w:b/>
          <w:color w:val="00B050"/>
        </w:rPr>
        <w:t xml:space="preserve">: </w:t>
      </w:r>
      <w:r>
        <w:rPr>
          <w:rFonts w:ascii="Arial" w:hAnsi="Arial" w:cs="Arial"/>
          <w:b/>
          <w:color w:val="00B050"/>
        </w:rPr>
        <w:t xml:space="preserve">Nie, nie je. </w:t>
      </w:r>
    </w:p>
    <w:p w:rsidR="007E1019" w:rsidRPr="00534331" w:rsidRDefault="007E1019" w:rsidP="007E1019">
      <w:pPr>
        <w:spacing w:line="276" w:lineRule="auto"/>
        <w:contextualSpacing/>
        <w:jc w:val="both"/>
        <w:rPr>
          <w:rFonts w:ascii="Arial" w:hAnsi="Arial" w:cs="Arial"/>
        </w:rPr>
      </w:pPr>
    </w:p>
    <w:p w:rsidR="007E1019" w:rsidRPr="00534331"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bookmarkStart w:id="33" w:name="_Hlk5087317"/>
      <w:bookmarkStart w:id="34" w:name="_Hlk5088026"/>
      <w:r>
        <w:rPr>
          <w:rFonts w:ascii="Arial" w:hAnsi="Arial" w:cs="Arial"/>
          <w:b/>
          <w:color w:val="222222"/>
          <w:shd w:val="clear" w:color="auto" w:fill="FFFFFF"/>
          <w:lang w:eastAsia="de-DE"/>
        </w:rPr>
        <w:t>Otázka 391</w:t>
      </w:r>
      <w:r w:rsidRPr="00534331">
        <w:rPr>
          <w:rFonts w:ascii="Arial" w:hAnsi="Arial" w:cs="Arial"/>
          <w:b/>
          <w:color w:val="222222"/>
          <w:shd w:val="clear" w:color="auto" w:fill="FFFFFF"/>
          <w:lang w:eastAsia="de-DE"/>
        </w:rPr>
        <w:t>:</w:t>
      </w:r>
    </w:p>
    <w:p w:rsidR="007E1019" w:rsidRPr="00534331" w:rsidRDefault="007E1019" w:rsidP="007E1019">
      <w:pPr>
        <w:spacing w:line="276" w:lineRule="auto"/>
        <w:contextualSpacing/>
        <w:jc w:val="both"/>
        <w:rPr>
          <w:rFonts w:ascii="Arial" w:hAnsi="Arial" w:cs="Arial"/>
        </w:rPr>
      </w:pPr>
      <w:r w:rsidRPr="00534331">
        <w:rPr>
          <w:rFonts w:ascii="Arial" w:hAnsi="Arial" w:cs="Arial"/>
        </w:rPr>
        <w:t>Podľa PD TDZ (výkres č.1), bude smerová tabuľa pre označenie odbočenia na odpočívadlo umiestnená na moste. Na akej konštrukcii bude osadená? Bude to portál DZ? Uvedený portál DZ nie je súčasťou VV ani PD, teda nie je známe ani technické riešenie ukotvenia portálu DZ na moste. Žiadame doplniť položku a prípadne vysvetliť podrobným popisom položku.</w:t>
      </w:r>
    </w:p>
    <w:p w:rsidR="007E1019" w:rsidRPr="00534331" w:rsidRDefault="007E1019" w:rsidP="007E1019">
      <w:pPr>
        <w:spacing w:line="276" w:lineRule="auto"/>
        <w:jc w:val="both"/>
        <w:rPr>
          <w:rFonts w:ascii="Arial" w:hAnsi="Arial" w:cs="Arial"/>
          <w:color w:val="222222"/>
          <w:shd w:val="clear" w:color="auto" w:fill="FFFFFF"/>
          <w:lang w:eastAsia="de-DE"/>
        </w:rPr>
      </w:pPr>
      <w:r w:rsidRPr="00534331">
        <w:rPr>
          <w:rFonts w:ascii="Arial" w:hAnsi="Arial" w:cs="Arial"/>
          <w:noProof/>
          <w:color w:val="222222"/>
          <w:shd w:val="clear" w:color="auto" w:fill="FFFFFF"/>
          <w:lang w:eastAsia="sk-SK"/>
        </w:rPr>
        <w:drawing>
          <wp:inline distT="0" distB="0" distL="0" distR="0">
            <wp:extent cx="5850890" cy="4314717"/>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50890" cy="4314717"/>
                    </a:xfrm>
                    <a:prstGeom prst="rect">
                      <a:avLst/>
                    </a:prstGeom>
                    <a:noFill/>
                    <a:ln>
                      <a:noFill/>
                    </a:ln>
                  </pic:spPr>
                </pic:pic>
              </a:graphicData>
            </a:graphic>
          </wp:inline>
        </w:drawing>
      </w:r>
    </w:p>
    <w:bookmarkEnd w:id="33"/>
    <w:p w:rsidR="007E1019" w:rsidRPr="00534331"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after="200" w:line="276" w:lineRule="auto"/>
        <w:contextualSpacing/>
        <w:jc w:val="both"/>
        <w:rPr>
          <w:rFonts w:ascii="Arial" w:hAnsi="Arial" w:cs="Arial"/>
          <w:b/>
          <w:color w:val="00B050"/>
        </w:rPr>
      </w:pPr>
      <w:r w:rsidRPr="00947EAA">
        <w:rPr>
          <w:rFonts w:ascii="Arial" w:hAnsi="Arial" w:cs="Arial"/>
          <w:b/>
          <w:color w:val="00B050"/>
        </w:rPr>
        <w:t>Odpoveď</w:t>
      </w:r>
      <w:r w:rsidR="008A33EE">
        <w:rPr>
          <w:rFonts w:ascii="Arial" w:hAnsi="Arial" w:cs="Arial"/>
          <w:b/>
          <w:color w:val="00B050"/>
        </w:rPr>
        <w:t xml:space="preserve"> 391</w:t>
      </w:r>
      <w:r w:rsidRPr="00947EAA">
        <w:rPr>
          <w:rFonts w:ascii="Arial" w:hAnsi="Arial" w:cs="Arial"/>
          <w:b/>
          <w:color w:val="00B050"/>
        </w:rPr>
        <w:t xml:space="preserve">: </w:t>
      </w:r>
      <w:r>
        <w:rPr>
          <w:rFonts w:ascii="Arial" w:hAnsi="Arial" w:cs="Arial"/>
          <w:b/>
          <w:color w:val="00B050"/>
        </w:rPr>
        <w:t xml:space="preserve"> Jedná sa o prízemnú veľkoplošnú značku. Na mostnom objekte sa neuvažuje s jej uchytení. Značka bude posunutá za mostný objekt.</w:t>
      </w:r>
    </w:p>
    <w:bookmarkEnd w:id="34"/>
    <w:p w:rsidR="007E1019" w:rsidRPr="00947EAA" w:rsidRDefault="007E1019" w:rsidP="007E1019">
      <w:pPr>
        <w:spacing w:after="200" w:line="276" w:lineRule="auto"/>
        <w:contextualSpacing/>
        <w:jc w:val="both"/>
        <w:rPr>
          <w:rFonts w:ascii="Arial" w:hAnsi="Arial" w:cs="Arial"/>
          <w:b/>
          <w:color w:val="00B050"/>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392</w:t>
      </w:r>
      <w:r w:rsidRPr="00534331">
        <w:rPr>
          <w:rFonts w:ascii="Arial" w:hAnsi="Arial" w:cs="Arial"/>
          <w:b/>
          <w:color w:val="222222"/>
          <w:shd w:val="clear" w:color="auto" w:fill="FFFFFF"/>
          <w:lang w:eastAsia="de-DE"/>
        </w:rPr>
        <w:t>:</w:t>
      </w:r>
    </w:p>
    <w:p w:rsidR="007E1019" w:rsidRDefault="007E1019" w:rsidP="007E1019">
      <w:pPr>
        <w:spacing w:line="276" w:lineRule="auto"/>
        <w:contextualSpacing/>
        <w:jc w:val="both"/>
        <w:rPr>
          <w:rFonts w:ascii="Arial" w:hAnsi="Arial" w:cs="Arial"/>
        </w:rPr>
      </w:pPr>
      <w:r w:rsidRPr="00534331">
        <w:rPr>
          <w:rFonts w:ascii="Arial" w:hAnsi="Arial" w:cs="Arial"/>
        </w:rPr>
        <w:t xml:space="preserve">Na SO 678 je vo VV na ocenenie množstvo výkopu rýh 98 320,6 m3, Podrobný VV hovorí iba o 320,6 </w:t>
      </w:r>
      <w:r>
        <w:rPr>
          <w:rFonts w:ascii="Arial" w:hAnsi="Arial" w:cs="Arial"/>
        </w:rPr>
        <w:t>m3. Žiadame opraviť súpis prác.</w:t>
      </w:r>
    </w:p>
    <w:p w:rsidR="007E1019" w:rsidRDefault="007E1019" w:rsidP="007E1019">
      <w:pPr>
        <w:spacing w:line="276" w:lineRule="auto"/>
        <w:contextualSpacing/>
        <w:jc w:val="both"/>
        <w:rPr>
          <w:rFonts w:ascii="Arial" w:hAnsi="Arial" w:cs="Arial"/>
          <w:b/>
          <w:color w:val="222222"/>
          <w:shd w:val="clear" w:color="auto" w:fill="FFFFFF"/>
          <w:lang w:eastAsia="de-DE"/>
        </w:rPr>
      </w:pPr>
    </w:p>
    <w:p w:rsidR="007E1019" w:rsidRDefault="007E1019" w:rsidP="007E1019">
      <w:pPr>
        <w:spacing w:after="200" w:line="276" w:lineRule="auto"/>
        <w:contextualSpacing/>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392</w:t>
      </w:r>
      <w:r w:rsidRPr="0043515C">
        <w:rPr>
          <w:rFonts w:ascii="Arial" w:hAnsi="Arial" w:cs="Arial"/>
          <w:b/>
          <w:color w:val="00B050"/>
        </w:rPr>
        <w:t xml:space="preserve">: </w:t>
      </w:r>
      <w:r>
        <w:rPr>
          <w:rFonts w:ascii="Arial" w:hAnsi="Arial" w:cs="Arial"/>
          <w:b/>
          <w:color w:val="00B050"/>
        </w:rPr>
        <w:t>Súpis prác je zhodný s VV, platí hodnota, 320,6 m3.</w:t>
      </w:r>
    </w:p>
    <w:p w:rsidR="007E1019" w:rsidRDefault="007E1019" w:rsidP="007E1019">
      <w:pPr>
        <w:spacing w:line="276" w:lineRule="auto"/>
        <w:contextualSpacing/>
        <w:jc w:val="both"/>
        <w:rPr>
          <w:rFonts w:ascii="Arial" w:hAnsi="Arial" w:cs="Arial"/>
          <w:b/>
          <w:color w:val="222222"/>
          <w:shd w:val="clear" w:color="auto" w:fill="FFFFFF"/>
          <w:lang w:eastAsia="de-DE"/>
        </w:rPr>
      </w:pPr>
    </w:p>
    <w:p w:rsidR="007E1019" w:rsidRPr="00534331" w:rsidRDefault="007E1019" w:rsidP="007E1019">
      <w:pPr>
        <w:spacing w:line="276" w:lineRule="auto"/>
        <w:contextualSpacing/>
        <w:jc w:val="both"/>
        <w:rPr>
          <w:rFonts w:ascii="Arial" w:hAnsi="Arial" w:cs="Arial"/>
        </w:rPr>
      </w:pPr>
      <w:r>
        <w:rPr>
          <w:rFonts w:ascii="Arial" w:hAnsi="Arial" w:cs="Arial"/>
          <w:b/>
          <w:color w:val="222222"/>
          <w:shd w:val="clear" w:color="auto" w:fill="FFFFFF"/>
          <w:lang w:eastAsia="de-DE"/>
        </w:rPr>
        <w:lastRenderedPageBreak/>
        <w:t>Otázka 393</w:t>
      </w:r>
      <w:r w:rsidRPr="00534331">
        <w:rPr>
          <w:rFonts w:ascii="Arial" w:hAnsi="Arial" w:cs="Arial"/>
          <w:b/>
          <w:color w:val="222222"/>
          <w:shd w:val="clear" w:color="auto" w:fill="FFFFFF"/>
          <w:lang w:eastAsia="de-DE"/>
        </w:rPr>
        <w:t>:</w:t>
      </w:r>
    </w:p>
    <w:p w:rsidR="007E1019" w:rsidRPr="00534331" w:rsidRDefault="007E1019" w:rsidP="007E1019">
      <w:pPr>
        <w:spacing w:line="276" w:lineRule="auto"/>
        <w:contextualSpacing/>
        <w:jc w:val="both"/>
        <w:rPr>
          <w:rFonts w:ascii="Arial" w:hAnsi="Arial" w:cs="Arial"/>
        </w:rPr>
      </w:pPr>
      <w:r w:rsidRPr="00534331">
        <w:rPr>
          <w:rFonts w:ascii="Arial" w:hAnsi="Arial" w:cs="Arial"/>
        </w:rPr>
        <w:t>Na SO 114-07 je položka „Sanačné vrstvy“ v množstve 8 403,6 m3. Myslíme si správne, že množstvo má byť 840 m3 (1400*0,6). Žiadame opraviť.</w:t>
      </w:r>
    </w:p>
    <w:p w:rsidR="007E1019" w:rsidRDefault="007E1019" w:rsidP="007E1019">
      <w:pPr>
        <w:spacing w:line="276" w:lineRule="auto"/>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393</w:t>
      </w:r>
      <w:r w:rsidRPr="0043515C">
        <w:rPr>
          <w:rFonts w:ascii="Arial" w:hAnsi="Arial" w:cs="Arial"/>
          <w:b/>
          <w:color w:val="00B050"/>
        </w:rPr>
        <w:t>:</w:t>
      </w:r>
      <w:r>
        <w:rPr>
          <w:rFonts w:ascii="Arial" w:hAnsi="Arial" w:cs="Arial"/>
          <w:b/>
          <w:color w:val="00B050"/>
        </w:rPr>
        <w:t xml:space="preserve"> Áno </w:t>
      </w:r>
    </w:p>
    <w:tbl>
      <w:tblPr>
        <w:tblW w:w="10920" w:type="dxa"/>
        <w:tblInd w:w="55" w:type="dxa"/>
        <w:tblCellMar>
          <w:left w:w="70" w:type="dxa"/>
          <w:right w:w="70" w:type="dxa"/>
        </w:tblCellMar>
        <w:tblLook w:val="04A0" w:firstRow="1" w:lastRow="0" w:firstColumn="1" w:lastColumn="0" w:noHBand="0" w:noVBand="1"/>
      </w:tblPr>
      <w:tblGrid>
        <w:gridCol w:w="1120"/>
        <w:gridCol w:w="1140"/>
        <w:gridCol w:w="5380"/>
        <w:gridCol w:w="1340"/>
        <w:gridCol w:w="600"/>
        <w:gridCol w:w="1340"/>
      </w:tblGrid>
      <w:tr w:rsidR="007E1019" w:rsidRPr="00947EAA"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02010603</w:t>
            </w:r>
          </w:p>
        </w:tc>
        <w:tc>
          <w:tcPr>
            <w:tcW w:w="1140" w:type="dxa"/>
            <w:tcBorders>
              <w:top w:val="nil"/>
              <w:left w:val="nil"/>
              <w:bottom w:val="nil"/>
              <w:right w:val="single" w:sz="4" w:space="0" w:color="auto"/>
            </w:tcBorders>
            <w:shd w:val="clear" w:color="auto" w:fill="auto"/>
            <w:noWrap/>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 </w:t>
            </w:r>
          </w:p>
        </w:tc>
        <w:tc>
          <w:tcPr>
            <w:tcW w:w="5520" w:type="dxa"/>
            <w:tcBorders>
              <w:top w:val="nil"/>
              <w:left w:val="nil"/>
              <w:bottom w:val="nil"/>
              <w:right w:val="nil"/>
            </w:tcBorders>
            <w:shd w:val="clear" w:color="auto" w:fill="auto"/>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Zlepšovanie základovej pôdy, sanačné vrstvy z kameniva drveného</w:t>
            </w:r>
          </w:p>
        </w:tc>
        <w:tc>
          <w:tcPr>
            <w:tcW w:w="1360" w:type="dxa"/>
            <w:tcBorders>
              <w:top w:val="nil"/>
              <w:left w:val="nil"/>
              <w:bottom w:val="nil"/>
              <w:right w:val="nil"/>
            </w:tcBorders>
            <w:shd w:val="clear" w:color="auto" w:fill="auto"/>
            <w:hideMark/>
          </w:tcPr>
          <w:p w:rsidR="007E1019" w:rsidRPr="00947EAA"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947EAA" w:rsidRDefault="007E1019" w:rsidP="002459C3">
            <w:pPr>
              <w:jc w:val="center"/>
              <w:rPr>
                <w:rFonts w:ascii="Arial CE" w:hAnsi="Arial CE" w:cs="Arial"/>
                <w:b/>
                <w:bCs/>
                <w:color w:val="00B050"/>
                <w:lang w:eastAsia="sk-SK"/>
              </w:rPr>
            </w:pPr>
            <w:r w:rsidRPr="00947EAA">
              <w:rPr>
                <w:rFonts w:ascii="Arial CE" w:hAnsi="Arial CE" w:cs="Arial"/>
                <w:b/>
                <w:bCs/>
                <w:color w:val="00B050"/>
                <w:lang w:eastAsia="sk-SK"/>
              </w:rPr>
              <w:t>m3</w:t>
            </w:r>
          </w:p>
        </w:tc>
        <w:tc>
          <w:tcPr>
            <w:tcW w:w="1360" w:type="dxa"/>
            <w:tcBorders>
              <w:top w:val="nil"/>
              <w:left w:val="nil"/>
              <w:bottom w:val="nil"/>
              <w:right w:val="single" w:sz="8" w:space="0" w:color="auto"/>
            </w:tcBorders>
            <w:shd w:val="clear" w:color="000000" w:fill="FFFFFF"/>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840,00</w:t>
            </w:r>
          </w:p>
        </w:tc>
      </w:tr>
      <w:tr w:rsidR="007E1019" w:rsidRPr="00947EAA" w:rsidTr="002459C3">
        <w:trPr>
          <w:trHeight w:val="255"/>
        </w:trPr>
        <w:tc>
          <w:tcPr>
            <w:tcW w:w="940" w:type="dxa"/>
            <w:tcBorders>
              <w:top w:val="nil"/>
              <w:left w:val="single" w:sz="4" w:space="0" w:color="auto"/>
              <w:bottom w:val="nil"/>
              <w:right w:val="single" w:sz="4" w:space="0" w:color="auto"/>
            </w:tcBorders>
            <w:shd w:val="clear" w:color="auto" w:fill="auto"/>
            <w:vAlign w:val="center"/>
            <w:hideMark/>
          </w:tcPr>
          <w:p w:rsidR="007E1019" w:rsidRPr="00947EAA" w:rsidRDefault="007E1019" w:rsidP="002459C3">
            <w:pPr>
              <w:jc w:val="center"/>
              <w:rPr>
                <w:b/>
                <w:bCs/>
                <w:color w:val="00B050"/>
                <w:lang w:eastAsia="sk-SK"/>
              </w:rPr>
            </w:pPr>
            <w:r w:rsidRPr="00947EAA">
              <w:rPr>
                <w:b/>
                <w:bCs/>
                <w:color w:val="00B050"/>
                <w:lang w:eastAsia="sk-SK"/>
              </w:rPr>
              <w:t> </w:t>
            </w:r>
          </w:p>
        </w:tc>
        <w:tc>
          <w:tcPr>
            <w:tcW w:w="1140" w:type="dxa"/>
            <w:tcBorders>
              <w:top w:val="nil"/>
              <w:left w:val="nil"/>
              <w:bottom w:val="nil"/>
              <w:right w:val="nil"/>
            </w:tcBorders>
            <w:shd w:val="clear" w:color="auto" w:fill="auto"/>
            <w:noWrap/>
            <w:vAlign w:val="bottom"/>
            <w:hideMark/>
          </w:tcPr>
          <w:p w:rsidR="007E1019" w:rsidRPr="00947EAA" w:rsidRDefault="007E1019" w:rsidP="002459C3">
            <w:pPr>
              <w:rPr>
                <w:rFonts w:ascii="Arial CE" w:hAnsi="Arial CE" w:cs="Arial"/>
                <w:color w:val="00B050"/>
                <w:lang w:eastAsia="sk-SK"/>
              </w:rPr>
            </w:pPr>
          </w:p>
        </w:tc>
        <w:tc>
          <w:tcPr>
            <w:tcW w:w="5520" w:type="dxa"/>
            <w:tcBorders>
              <w:top w:val="nil"/>
              <w:left w:val="single" w:sz="4" w:space="0" w:color="auto"/>
              <w:bottom w:val="nil"/>
              <w:right w:val="nil"/>
            </w:tcBorders>
            <w:shd w:val="clear" w:color="auto" w:fill="auto"/>
            <w:hideMark/>
          </w:tcPr>
          <w:p w:rsidR="007E1019" w:rsidRPr="00947EAA" w:rsidRDefault="007E1019" w:rsidP="002459C3">
            <w:pPr>
              <w:ind w:firstLineChars="100" w:firstLine="220"/>
              <w:rPr>
                <w:rFonts w:ascii="Arial CE" w:hAnsi="Arial CE" w:cs="Arial"/>
                <w:i/>
                <w:iCs/>
                <w:color w:val="00B050"/>
                <w:lang w:eastAsia="sk-SK"/>
              </w:rPr>
            </w:pPr>
            <w:r w:rsidRPr="00947EAA">
              <w:rPr>
                <w:rFonts w:ascii="Arial CE" w:hAnsi="Arial CE" w:cs="Arial"/>
                <w:i/>
                <w:iCs/>
                <w:color w:val="00B050"/>
                <w:lang w:eastAsia="sk-SK"/>
              </w:rPr>
              <w:t>geodoska - vrstva zo ŠD hr. 600 mm: 1400m2*0,6m=</w:t>
            </w:r>
          </w:p>
        </w:tc>
        <w:tc>
          <w:tcPr>
            <w:tcW w:w="1360" w:type="dxa"/>
            <w:tcBorders>
              <w:top w:val="nil"/>
              <w:left w:val="nil"/>
              <w:bottom w:val="nil"/>
              <w:right w:val="nil"/>
            </w:tcBorders>
            <w:shd w:val="clear" w:color="auto" w:fill="auto"/>
            <w:hideMark/>
          </w:tcPr>
          <w:p w:rsidR="007E1019" w:rsidRPr="00947EAA" w:rsidRDefault="007E1019" w:rsidP="002459C3">
            <w:pPr>
              <w:jc w:val="right"/>
              <w:rPr>
                <w:rFonts w:ascii="Arial CE" w:hAnsi="Arial CE" w:cs="Arial"/>
                <w:i/>
                <w:iCs/>
                <w:color w:val="00B050"/>
                <w:lang w:eastAsia="sk-SK"/>
              </w:rPr>
            </w:pPr>
            <w:r w:rsidRPr="00947EAA">
              <w:rPr>
                <w:rFonts w:ascii="Arial CE" w:hAnsi="Arial CE" w:cs="Arial"/>
                <w:i/>
                <w:iCs/>
                <w:color w:val="00B050"/>
                <w:lang w:eastAsia="sk-SK"/>
              </w:rPr>
              <w:t>840,00</w:t>
            </w:r>
          </w:p>
        </w:tc>
        <w:tc>
          <w:tcPr>
            <w:tcW w:w="600" w:type="dxa"/>
            <w:tcBorders>
              <w:top w:val="nil"/>
              <w:left w:val="single" w:sz="4" w:space="0" w:color="auto"/>
              <w:bottom w:val="nil"/>
              <w:right w:val="single" w:sz="4" w:space="0" w:color="auto"/>
            </w:tcBorders>
            <w:shd w:val="clear" w:color="auto" w:fill="auto"/>
            <w:vAlign w:val="center"/>
            <w:hideMark/>
          </w:tcPr>
          <w:p w:rsidR="007E1019" w:rsidRPr="00947EAA" w:rsidRDefault="007E1019" w:rsidP="002459C3">
            <w:pPr>
              <w:jc w:val="center"/>
              <w:rPr>
                <w:color w:val="00B050"/>
                <w:lang w:eastAsia="sk-SK"/>
              </w:rPr>
            </w:pPr>
            <w:r w:rsidRPr="00947EAA">
              <w:rPr>
                <w:color w:val="00B050"/>
                <w:lang w:eastAsia="sk-SK"/>
              </w:rPr>
              <w:t> </w:t>
            </w:r>
          </w:p>
        </w:tc>
        <w:tc>
          <w:tcPr>
            <w:tcW w:w="1360" w:type="dxa"/>
            <w:tcBorders>
              <w:top w:val="nil"/>
              <w:left w:val="nil"/>
              <w:bottom w:val="nil"/>
              <w:right w:val="single" w:sz="8" w:space="0" w:color="auto"/>
            </w:tcBorders>
            <w:shd w:val="clear" w:color="000000" w:fill="FFFFFF"/>
            <w:hideMark/>
          </w:tcPr>
          <w:p w:rsidR="007E1019" w:rsidRPr="00947EAA" w:rsidRDefault="007E1019" w:rsidP="002459C3">
            <w:pPr>
              <w:jc w:val="right"/>
              <w:rPr>
                <w:rFonts w:ascii="Arial CE" w:hAnsi="Arial CE" w:cs="Arial"/>
                <w:color w:val="00B050"/>
                <w:lang w:eastAsia="sk-SK"/>
              </w:rPr>
            </w:pPr>
            <w:r w:rsidRPr="00947EAA">
              <w:rPr>
                <w:rFonts w:ascii="Arial CE" w:hAnsi="Arial CE" w:cs="Arial"/>
                <w:color w:val="00B050"/>
                <w:lang w:eastAsia="sk-SK"/>
              </w:rPr>
              <w:t> </w:t>
            </w:r>
          </w:p>
        </w:tc>
      </w:tr>
    </w:tbl>
    <w:p w:rsidR="007E1019" w:rsidRPr="00D817A4" w:rsidRDefault="007E1019" w:rsidP="007E1019">
      <w:pPr>
        <w:spacing w:line="276" w:lineRule="auto"/>
        <w:jc w:val="both"/>
        <w:rPr>
          <w:rFonts w:ascii="Arial" w:hAnsi="Arial" w:cs="Arial"/>
          <w:b/>
          <w:color w:val="00B050"/>
        </w:rPr>
      </w:pPr>
    </w:p>
    <w:p w:rsidR="007E1019" w:rsidRDefault="007E1019" w:rsidP="007E1019">
      <w:pPr>
        <w:spacing w:line="276" w:lineRule="auto"/>
        <w:jc w:val="both"/>
        <w:rPr>
          <w:rFonts w:ascii="Arial" w:hAnsi="Arial" w:cs="Arial"/>
          <w:b/>
          <w:color w:val="222222"/>
          <w:shd w:val="clear" w:color="auto" w:fill="FFFFFF"/>
          <w:lang w:eastAsia="de-DE"/>
        </w:rPr>
      </w:pPr>
    </w:p>
    <w:p w:rsidR="008A33EE" w:rsidRDefault="008A33EE"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394</w:t>
      </w:r>
      <w:r w:rsidRPr="00534331">
        <w:rPr>
          <w:rFonts w:ascii="Arial" w:hAnsi="Arial" w:cs="Arial"/>
          <w:b/>
          <w:color w:val="222222"/>
          <w:shd w:val="clear" w:color="auto" w:fill="FFFFFF"/>
          <w:lang w:eastAsia="de-DE"/>
        </w:rPr>
        <w:t>:</w:t>
      </w:r>
    </w:p>
    <w:p w:rsidR="007E1019" w:rsidRDefault="007E1019" w:rsidP="007E1019">
      <w:pPr>
        <w:spacing w:line="276" w:lineRule="auto"/>
        <w:contextualSpacing/>
        <w:jc w:val="both"/>
        <w:rPr>
          <w:rFonts w:ascii="Arial" w:hAnsi="Arial" w:cs="Arial"/>
        </w:rPr>
      </w:pPr>
      <w:r>
        <w:rPr>
          <w:rFonts w:ascii="Arial" w:hAnsi="Arial" w:cs="Arial"/>
        </w:rPr>
        <w:t>Na SO 104-01-01, SO 105-01-01,</w:t>
      </w:r>
      <w:r w:rsidRPr="00534331">
        <w:rPr>
          <w:rFonts w:ascii="Arial" w:hAnsi="Arial" w:cs="Arial"/>
        </w:rPr>
        <w:t> SO 105-05-01</w:t>
      </w:r>
      <w:r>
        <w:rPr>
          <w:rFonts w:ascii="Arial" w:hAnsi="Arial" w:cs="Arial"/>
        </w:rPr>
        <w:t>, SO 310-01-00 a SO 310-01-01</w:t>
      </w:r>
      <w:r w:rsidRPr="00534331">
        <w:rPr>
          <w:rFonts w:ascii="Arial" w:hAnsi="Arial" w:cs="Arial"/>
        </w:rPr>
        <w:t xml:space="preserve"> chýba vo VV položka „Doplňujúce konštrukcie,  pri stavbe krytov komunikácií, výstužná vložka“ – viď PD (vzorový rez, resp</w:t>
      </w:r>
      <w:r>
        <w:rPr>
          <w:rFonts w:ascii="Arial" w:hAnsi="Arial" w:cs="Arial"/>
        </w:rPr>
        <w:t>.</w:t>
      </w:r>
      <w:r w:rsidRPr="00534331">
        <w:rPr>
          <w:rFonts w:ascii="Arial" w:hAnsi="Arial" w:cs="Arial"/>
        </w:rPr>
        <w:t xml:space="preserve"> detaily). Žiadame doplniť</w:t>
      </w:r>
      <w:r>
        <w:rPr>
          <w:rFonts w:ascii="Arial" w:hAnsi="Arial" w:cs="Arial"/>
        </w:rPr>
        <w:t xml:space="preserve"> do VV</w:t>
      </w:r>
      <w:r w:rsidRPr="00534331">
        <w:rPr>
          <w:rFonts w:ascii="Arial" w:hAnsi="Arial" w:cs="Arial"/>
        </w:rPr>
        <w:t>.</w:t>
      </w:r>
    </w:p>
    <w:p w:rsidR="007E1019" w:rsidRDefault="007E1019" w:rsidP="007E1019">
      <w:pPr>
        <w:spacing w:line="276" w:lineRule="auto"/>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394</w:t>
      </w:r>
      <w:r w:rsidRPr="0043515C">
        <w:rPr>
          <w:rFonts w:ascii="Arial" w:hAnsi="Arial" w:cs="Arial"/>
          <w:b/>
          <w:color w:val="00B050"/>
        </w:rPr>
        <w:t>:</w:t>
      </w:r>
      <w:r>
        <w:rPr>
          <w:rFonts w:ascii="Arial" w:hAnsi="Arial" w:cs="Arial"/>
          <w:b/>
          <w:color w:val="00B050"/>
        </w:rPr>
        <w:t xml:space="preserve"> VV pre uvedené SO bol doplnený o položku: </w:t>
      </w:r>
    </w:p>
    <w:p w:rsidR="007E1019" w:rsidRDefault="007E1019" w:rsidP="007E1019">
      <w:pPr>
        <w:spacing w:line="276" w:lineRule="auto"/>
        <w:contextualSpacing/>
        <w:jc w:val="both"/>
        <w:rPr>
          <w:rFonts w:ascii="Arial" w:hAnsi="Arial" w:cs="Arial"/>
        </w:rPr>
      </w:pPr>
    </w:p>
    <w:tbl>
      <w:tblPr>
        <w:tblW w:w="9260" w:type="dxa"/>
        <w:tblInd w:w="55" w:type="dxa"/>
        <w:tblCellMar>
          <w:left w:w="70" w:type="dxa"/>
          <w:right w:w="70" w:type="dxa"/>
        </w:tblCellMar>
        <w:tblLook w:val="04A0" w:firstRow="1" w:lastRow="0" w:firstColumn="1" w:lastColumn="0" w:noHBand="0" w:noVBand="1"/>
      </w:tblPr>
      <w:tblGrid>
        <w:gridCol w:w="1119"/>
        <w:gridCol w:w="1140"/>
        <w:gridCol w:w="5393"/>
        <w:gridCol w:w="1008"/>
        <w:gridCol w:w="600"/>
      </w:tblGrid>
      <w:tr w:rsidR="007E1019" w:rsidRPr="00947EAA"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22251445</w:t>
            </w:r>
          </w:p>
        </w:tc>
        <w:tc>
          <w:tcPr>
            <w:tcW w:w="1140" w:type="dxa"/>
            <w:tcBorders>
              <w:top w:val="nil"/>
              <w:left w:val="nil"/>
              <w:bottom w:val="nil"/>
              <w:right w:val="single" w:sz="4" w:space="0" w:color="auto"/>
            </w:tcBorders>
            <w:shd w:val="clear" w:color="auto" w:fill="auto"/>
            <w:noWrap/>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 </w:t>
            </w:r>
          </w:p>
        </w:tc>
        <w:tc>
          <w:tcPr>
            <w:tcW w:w="5540" w:type="dxa"/>
            <w:tcBorders>
              <w:top w:val="nil"/>
              <w:left w:val="nil"/>
              <w:bottom w:val="nil"/>
              <w:right w:val="nil"/>
            </w:tcBorders>
            <w:shd w:val="clear" w:color="auto" w:fill="auto"/>
            <w:hideMark/>
          </w:tcPr>
          <w:p w:rsidR="007E1019" w:rsidRPr="00947EAA" w:rsidRDefault="007E1019" w:rsidP="002459C3">
            <w:pPr>
              <w:rPr>
                <w:rFonts w:ascii="Arial CE" w:hAnsi="Arial CE" w:cs="Arial"/>
                <w:b/>
                <w:bCs/>
                <w:color w:val="00B050"/>
                <w:lang w:eastAsia="sk-SK"/>
              </w:rPr>
            </w:pPr>
            <w:r w:rsidRPr="00947EAA">
              <w:rPr>
                <w:rFonts w:ascii="Arial CE" w:hAnsi="Arial CE" w:cs="Arial"/>
                <w:b/>
                <w:bCs/>
                <w:color w:val="00B050"/>
                <w:lang w:eastAsia="sk-SK"/>
              </w:rPr>
              <w:t>Doplňujúce konštrukcie,  pri stavbe krytov komunikácií, výstužná vložka</w:t>
            </w:r>
          </w:p>
        </w:tc>
        <w:tc>
          <w:tcPr>
            <w:tcW w:w="1040" w:type="dxa"/>
            <w:tcBorders>
              <w:top w:val="nil"/>
              <w:left w:val="nil"/>
              <w:bottom w:val="nil"/>
              <w:right w:val="nil"/>
            </w:tcBorders>
            <w:shd w:val="clear" w:color="auto" w:fill="auto"/>
            <w:vAlign w:val="bottom"/>
            <w:hideMark/>
          </w:tcPr>
          <w:p w:rsidR="007E1019" w:rsidRPr="00947EAA" w:rsidRDefault="007E1019"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947EAA" w:rsidRDefault="007E1019" w:rsidP="002459C3">
            <w:pPr>
              <w:jc w:val="center"/>
              <w:rPr>
                <w:rFonts w:ascii="Arial CE" w:hAnsi="Arial CE" w:cs="Arial"/>
                <w:b/>
                <w:bCs/>
                <w:color w:val="00B050"/>
                <w:lang w:eastAsia="sk-SK"/>
              </w:rPr>
            </w:pPr>
            <w:r w:rsidRPr="00947EAA">
              <w:rPr>
                <w:rFonts w:ascii="Arial CE" w:hAnsi="Arial CE" w:cs="Arial"/>
                <w:b/>
                <w:bCs/>
                <w:color w:val="00B050"/>
                <w:lang w:eastAsia="sk-SK"/>
              </w:rPr>
              <w:t>m2</w:t>
            </w:r>
          </w:p>
        </w:tc>
      </w:tr>
    </w:tbl>
    <w:p w:rsidR="007E1019" w:rsidRPr="00534331" w:rsidRDefault="007E1019" w:rsidP="007E1019">
      <w:pPr>
        <w:spacing w:line="276" w:lineRule="auto"/>
        <w:contextualSpacing/>
        <w:jc w:val="both"/>
        <w:rPr>
          <w:rFonts w:ascii="Arial" w:hAnsi="Arial" w:cs="Arial"/>
        </w:rPr>
      </w:pPr>
    </w:p>
    <w:p w:rsidR="007E1019" w:rsidRPr="00534331"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395:</w:t>
      </w:r>
    </w:p>
    <w:p w:rsidR="007E1019" w:rsidRPr="00534331" w:rsidRDefault="007E1019" w:rsidP="007E1019">
      <w:pPr>
        <w:spacing w:line="276" w:lineRule="auto"/>
        <w:contextualSpacing/>
        <w:jc w:val="both"/>
        <w:rPr>
          <w:rFonts w:ascii="Arial" w:hAnsi="Arial" w:cs="Arial"/>
        </w:rPr>
      </w:pPr>
      <w:r w:rsidRPr="00534331">
        <w:rPr>
          <w:rFonts w:ascii="Arial" w:hAnsi="Arial" w:cs="Arial"/>
        </w:rPr>
        <w:t xml:space="preserve">Na SO 100-00 je vo VV položka: </w:t>
      </w:r>
    </w:p>
    <w:tbl>
      <w:tblPr>
        <w:tblW w:w="5000" w:type="pct"/>
        <w:tblCellMar>
          <w:left w:w="70" w:type="dxa"/>
          <w:right w:w="70" w:type="dxa"/>
        </w:tblCellMar>
        <w:tblLook w:val="04A0" w:firstRow="1" w:lastRow="0" w:firstColumn="1" w:lastColumn="0" w:noHBand="0" w:noVBand="1"/>
      </w:tblPr>
      <w:tblGrid>
        <w:gridCol w:w="1119"/>
        <w:gridCol w:w="1364"/>
        <w:gridCol w:w="4039"/>
        <w:gridCol w:w="1419"/>
        <w:gridCol w:w="458"/>
        <w:gridCol w:w="813"/>
      </w:tblGrid>
      <w:tr w:rsidR="007E1019" w:rsidRPr="00534331" w:rsidTr="002459C3">
        <w:trPr>
          <w:trHeight w:val="255"/>
        </w:trPr>
        <w:tc>
          <w:tcPr>
            <w:tcW w:w="447" w:type="pct"/>
            <w:tcBorders>
              <w:top w:val="single" w:sz="8" w:space="0" w:color="auto"/>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01030102</w:t>
            </w:r>
          </w:p>
        </w:tc>
        <w:tc>
          <w:tcPr>
            <w:tcW w:w="544" w:type="pct"/>
            <w:tcBorders>
              <w:top w:val="single" w:sz="8" w:space="0" w:color="auto"/>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single" w:sz="8" w:space="0" w:color="auto"/>
              <w:left w:val="nil"/>
              <w:bottom w:val="nil"/>
              <w:right w:val="nil"/>
            </w:tcBorders>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Hĺbené vykopávky jám nezapažených</w:t>
            </w:r>
          </w:p>
        </w:tc>
        <w:tc>
          <w:tcPr>
            <w:tcW w:w="864" w:type="pct"/>
            <w:tcBorders>
              <w:top w:val="single" w:sz="8" w:space="0" w:color="auto"/>
              <w:left w:val="nil"/>
              <w:bottom w:val="nil"/>
              <w:right w:val="nil"/>
            </w:tcBorders>
            <w:hideMark/>
          </w:tcPr>
          <w:p w:rsidR="007E1019" w:rsidRPr="00534331" w:rsidRDefault="007E1019" w:rsidP="002459C3">
            <w:pPr>
              <w:spacing w:line="276" w:lineRule="auto"/>
              <w:rPr>
                <w:rFonts w:ascii="Arial" w:hAnsi="Arial" w:cs="Arial"/>
                <w:b/>
                <w:bCs/>
                <w:i/>
                <w:iCs/>
                <w:lang w:eastAsia="sk-SK"/>
              </w:rPr>
            </w:pPr>
          </w:p>
        </w:tc>
        <w:tc>
          <w:tcPr>
            <w:tcW w:w="269" w:type="pct"/>
            <w:tcBorders>
              <w:top w:val="single" w:sz="8" w:space="0" w:color="auto"/>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m3</w:t>
            </w:r>
          </w:p>
        </w:tc>
        <w:tc>
          <w:tcPr>
            <w:tcW w:w="590" w:type="pct"/>
            <w:tcBorders>
              <w:top w:val="single" w:sz="8" w:space="0" w:color="auto"/>
              <w:left w:val="nil"/>
              <w:bottom w:val="nil"/>
              <w:right w:val="single" w:sz="8" w:space="0" w:color="auto"/>
            </w:tcBorders>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2 252,93</w:t>
            </w:r>
          </w:p>
        </w:tc>
      </w:tr>
      <w:tr w:rsidR="007E1019" w:rsidRPr="00534331" w:rsidTr="002459C3">
        <w:trPr>
          <w:trHeight w:val="255"/>
        </w:trPr>
        <w:tc>
          <w:tcPr>
            <w:tcW w:w="447" w:type="pct"/>
            <w:tcBorders>
              <w:top w:val="nil"/>
              <w:left w:val="single" w:sz="4" w:space="0" w:color="auto"/>
              <w:bottom w:val="nil"/>
              <w:right w:val="single" w:sz="4" w:space="0" w:color="auto"/>
            </w:tcBorders>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0103010207</w:t>
            </w:r>
          </w:p>
        </w:tc>
        <w:tc>
          <w:tcPr>
            <w:tcW w:w="2286" w:type="pct"/>
            <w:tcBorders>
              <w:top w:val="nil"/>
              <w:left w:val="nil"/>
              <w:bottom w:val="nil"/>
              <w:right w:val="nil"/>
            </w:tcBorders>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Hĺbené vykopávky jám nezapažených, tr. horniny 1-4</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lang w:eastAsia="sk-SK"/>
              </w:rPr>
            </w:pP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m3</w:t>
            </w:r>
          </w:p>
        </w:tc>
        <w:tc>
          <w:tcPr>
            <w:tcW w:w="590" w:type="pct"/>
            <w:tcBorders>
              <w:top w:val="nil"/>
              <w:left w:val="nil"/>
              <w:bottom w:val="nil"/>
              <w:right w:val="single" w:sz="8" w:space="0" w:color="auto"/>
            </w:tcBorders>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2 252,93</w:t>
            </w:r>
          </w:p>
        </w:tc>
      </w:tr>
      <w:tr w:rsidR="007E1019" w:rsidRPr="00534331" w:rsidTr="002459C3">
        <w:trPr>
          <w:trHeight w:val="255"/>
        </w:trPr>
        <w:tc>
          <w:tcPr>
            <w:tcW w:w="447"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nil"/>
              <w:right w:val="nil"/>
            </w:tcBorders>
            <w:hideMark/>
          </w:tcPr>
          <w:p w:rsidR="007E1019" w:rsidRPr="00534331" w:rsidRDefault="007E1019" w:rsidP="002459C3">
            <w:pPr>
              <w:spacing w:line="276" w:lineRule="auto"/>
              <w:ind w:firstLineChars="100" w:firstLine="220"/>
              <w:rPr>
                <w:rFonts w:ascii="Arial" w:hAnsi="Arial" w:cs="Arial"/>
                <w:i/>
                <w:iCs/>
                <w:lang w:eastAsia="sk-SK"/>
              </w:rPr>
            </w:pPr>
            <w:r w:rsidRPr="00534331">
              <w:rPr>
                <w:rFonts w:ascii="Arial" w:hAnsi="Arial" w:cs="Arial"/>
                <w:i/>
                <w:iCs/>
                <w:lang w:eastAsia="sk-SK"/>
              </w:rPr>
              <w:t>OM v km 10,600:</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lang w:eastAsia="sk-SK"/>
              </w:rPr>
            </w:pPr>
            <w:r w:rsidRPr="00534331">
              <w:rPr>
                <w:rFonts w:ascii="Arial" w:hAnsi="Arial" w:cs="Arial"/>
                <w:i/>
                <w:iCs/>
                <w:lang w:eastAsia="sk-SK"/>
              </w:rPr>
              <w:t>652,31</w:t>
            </w: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nil"/>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r w:rsidR="007E1019" w:rsidRPr="00534331" w:rsidTr="002459C3">
        <w:trPr>
          <w:trHeight w:val="255"/>
        </w:trPr>
        <w:tc>
          <w:tcPr>
            <w:tcW w:w="447"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nil"/>
              <w:right w:val="nil"/>
            </w:tcBorders>
            <w:hideMark/>
          </w:tcPr>
          <w:p w:rsidR="007E1019" w:rsidRPr="00534331" w:rsidRDefault="007E1019" w:rsidP="002459C3">
            <w:pPr>
              <w:spacing w:line="276" w:lineRule="auto"/>
              <w:ind w:firstLineChars="100" w:firstLine="220"/>
              <w:rPr>
                <w:rFonts w:ascii="Arial" w:hAnsi="Arial" w:cs="Arial"/>
                <w:i/>
                <w:iCs/>
                <w:lang w:eastAsia="sk-SK"/>
              </w:rPr>
            </w:pPr>
            <w:r w:rsidRPr="00534331">
              <w:rPr>
                <w:rFonts w:ascii="Arial" w:hAnsi="Arial" w:cs="Arial"/>
                <w:i/>
                <w:iCs/>
                <w:lang w:eastAsia="sk-SK"/>
              </w:rPr>
              <w:t>OM v km 12,100:</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lang w:eastAsia="sk-SK"/>
              </w:rPr>
            </w:pPr>
            <w:r w:rsidRPr="00534331">
              <w:rPr>
                <w:rFonts w:ascii="Arial" w:hAnsi="Arial" w:cs="Arial"/>
                <w:i/>
                <w:iCs/>
                <w:lang w:eastAsia="sk-SK"/>
              </w:rPr>
              <w:t>416,65</w:t>
            </w: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nil"/>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r w:rsidR="007E1019" w:rsidRPr="00534331" w:rsidTr="002459C3">
        <w:trPr>
          <w:trHeight w:val="255"/>
        </w:trPr>
        <w:tc>
          <w:tcPr>
            <w:tcW w:w="447"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nil"/>
              <w:right w:val="nil"/>
            </w:tcBorders>
            <w:hideMark/>
          </w:tcPr>
          <w:p w:rsidR="007E1019" w:rsidRPr="00534331" w:rsidRDefault="007E1019" w:rsidP="002459C3">
            <w:pPr>
              <w:spacing w:line="276" w:lineRule="auto"/>
              <w:ind w:firstLineChars="100" w:firstLine="220"/>
              <w:rPr>
                <w:rFonts w:ascii="Arial" w:hAnsi="Arial" w:cs="Arial"/>
                <w:i/>
                <w:iCs/>
                <w:lang w:eastAsia="sk-SK"/>
              </w:rPr>
            </w:pPr>
            <w:r w:rsidRPr="00534331">
              <w:rPr>
                <w:rFonts w:ascii="Arial" w:hAnsi="Arial" w:cs="Arial"/>
                <w:i/>
                <w:iCs/>
                <w:lang w:eastAsia="sk-SK"/>
              </w:rPr>
              <w:t>OM v km 13,800:</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lang w:eastAsia="sk-SK"/>
              </w:rPr>
            </w:pPr>
            <w:r w:rsidRPr="00534331">
              <w:rPr>
                <w:rFonts w:ascii="Arial" w:hAnsi="Arial" w:cs="Arial"/>
                <w:i/>
                <w:iCs/>
                <w:lang w:eastAsia="sk-SK"/>
              </w:rPr>
              <w:t>296,80</w:t>
            </w: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nil"/>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r w:rsidR="007E1019" w:rsidRPr="00534331" w:rsidTr="002459C3">
        <w:trPr>
          <w:trHeight w:val="255"/>
        </w:trPr>
        <w:tc>
          <w:tcPr>
            <w:tcW w:w="447"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nil"/>
              <w:right w:val="nil"/>
            </w:tcBorders>
            <w:hideMark/>
          </w:tcPr>
          <w:p w:rsidR="007E1019" w:rsidRPr="00534331" w:rsidRDefault="007E1019" w:rsidP="002459C3">
            <w:pPr>
              <w:spacing w:line="276" w:lineRule="auto"/>
              <w:ind w:firstLineChars="100" w:firstLine="220"/>
              <w:rPr>
                <w:rFonts w:ascii="Arial" w:hAnsi="Arial" w:cs="Arial"/>
                <w:i/>
                <w:iCs/>
                <w:lang w:eastAsia="sk-SK"/>
              </w:rPr>
            </w:pPr>
            <w:r w:rsidRPr="00534331">
              <w:rPr>
                <w:rFonts w:ascii="Arial" w:hAnsi="Arial" w:cs="Arial"/>
                <w:i/>
                <w:iCs/>
                <w:lang w:eastAsia="sk-SK"/>
              </w:rPr>
              <w:t>OM v km 17,800:</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lang w:eastAsia="sk-SK"/>
              </w:rPr>
            </w:pPr>
            <w:r w:rsidRPr="00534331">
              <w:rPr>
                <w:rFonts w:ascii="Arial" w:hAnsi="Arial" w:cs="Arial"/>
                <w:i/>
                <w:iCs/>
                <w:lang w:eastAsia="sk-SK"/>
              </w:rPr>
              <w:t>307,00</w:t>
            </w: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nil"/>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r w:rsidR="007E1019" w:rsidRPr="00534331" w:rsidTr="002459C3">
        <w:trPr>
          <w:trHeight w:val="255"/>
        </w:trPr>
        <w:tc>
          <w:tcPr>
            <w:tcW w:w="447"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nil"/>
              <w:right w:val="nil"/>
            </w:tcBorders>
            <w:hideMark/>
          </w:tcPr>
          <w:p w:rsidR="007E1019" w:rsidRPr="00534331" w:rsidRDefault="007E1019" w:rsidP="002459C3">
            <w:pPr>
              <w:spacing w:line="276" w:lineRule="auto"/>
              <w:ind w:firstLineChars="100" w:firstLine="220"/>
              <w:rPr>
                <w:rFonts w:ascii="Arial" w:hAnsi="Arial" w:cs="Arial"/>
                <w:i/>
                <w:iCs/>
                <w:lang w:eastAsia="sk-SK"/>
              </w:rPr>
            </w:pPr>
            <w:r w:rsidRPr="00534331">
              <w:rPr>
                <w:rFonts w:ascii="Arial" w:hAnsi="Arial" w:cs="Arial"/>
                <w:i/>
                <w:iCs/>
                <w:lang w:eastAsia="sk-SK"/>
              </w:rPr>
              <w:t>OM v km 18,600:</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lang w:eastAsia="sk-SK"/>
              </w:rPr>
            </w:pPr>
            <w:r w:rsidRPr="00534331">
              <w:rPr>
                <w:rFonts w:ascii="Arial" w:hAnsi="Arial" w:cs="Arial"/>
                <w:i/>
                <w:iCs/>
                <w:lang w:eastAsia="sk-SK"/>
              </w:rPr>
              <w:t>426,45</w:t>
            </w: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nil"/>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r w:rsidR="007E1019" w:rsidRPr="00534331" w:rsidTr="002459C3">
        <w:trPr>
          <w:trHeight w:val="255"/>
        </w:trPr>
        <w:tc>
          <w:tcPr>
            <w:tcW w:w="447"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nil"/>
              <w:right w:val="nil"/>
            </w:tcBorders>
            <w:hideMark/>
          </w:tcPr>
          <w:p w:rsidR="007E1019" w:rsidRPr="00534331" w:rsidRDefault="007E1019" w:rsidP="002459C3">
            <w:pPr>
              <w:spacing w:line="276" w:lineRule="auto"/>
              <w:ind w:firstLineChars="100" w:firstLine="220"/>
              <w:rPr>
                <w:rFonts w:ascii="Arial" w:hAnsi="Arial" w:cs="Arial"/>
                <w:i/>
                <w:iCs/>
                <w:lang w:eastAsia="sk-SK"/>
              </w:rPr>
            </w:pPr>
            <w:r w:rsidRPr="00534331">
              <w:rPr>
                <w:rFonts w:ascii="Arial" w:hAnsi="Arial" w:cs="Arial"/>
                <w:i/>
                <w:iCs/>
                <w:lang w:eastAsia="sk-SK"/>
              </w:rPr>
              <w:t>OM v km 19,900</w:t>
            </w:r>
          </w:p>
        </w:tc>
        <w:tc>
          <w:tcPr>
            <w:tcW w:w="864" w:type="pct"/>
            <w:tcBorders>
              <w:top w:val="nil"/>
              <w:left w:val="nil"/>
              <w:bottom w:val="nil"/>
              <w:right w:val="nil"/>
            </w:tcBorders>
            <w:hideMark/>
          </w:tcPr>
          <w:p w:rsidR="007E1019" w:rsidRPr="00534331" w:rsidRDefault="007E1019" w:rsidP="002459C3">
            <w:pPr>
              <w:spacing w:line="276" w:lineRule="auto"/>
              <w:rPr>
                <w:rFonts w:ascii="Arial" w:hAnsi="Arial" w:cs="Arial"/>
                <w:i/>
                <w:iCs/>
                <w:u w:val="single"/>
                <w:lang w:eastAsia="sk-SK"/>
              </w:rPr>
            </w:pPr>
            <w:r w:rsidRPr="00534331">
              <w:rPr>
                <w:rFonts w:ascii="Arial" w:hAnsi="Arial" w:cs="Arial"/>
                <w:i/>
                <w:iCs/>
                <w:u w:val="single"/>
                <w:lang w:eastAsia="sk-SK"/>
              </w:rPr>
              <w:t>153,72</w:t>
            </w:r>
          </w:p>
        </w:tc>
        <w:tc>
          <w:tcPr>
            <w:tcW w:w="269" w:type="pct"/>
            <w:tcBorders>
              <w:top w:val="nil"/>
              <w:left w:val="single" w:sz="4" w:space="0" w:color="auto"/>
              <w:bottom w:val="nil"/>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nil"/>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r w:rsidR="007E1019" w:rsidRPr="00534331" w:rsidTr="002459C3">
        <w:trPr>
          <w:trHeight w:val="255"/>
        </w:trPr>
        <w:tc>
          <w:tcPr>
            <w:tcW w:w="447" w:type="pct"/>
            <w:tcBorders>
              <w:top w:val="nil"/>
              <w:left w:val="single" w:sz="4" w:space="0" w:color="auto"/>
              <w:bottom w:val="single" w:sz="8" w:space="0" w:color="auto"/>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44" w:type="pct"/>
            <w:tcBorders>
              <w:top w:val="nil"/>
              <w:left w:val="nil"/>
              <w:bottom w:val="single" w:sz="8" w:space="0" w:color="auto"/>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2286" w:type="pct"/>
            <w:tcBorders>
              <w:top w:val="nil"/>
              <w:left w:val="nil"/>
              <w:bottom w:val="single" w:sz="8" w:space="0" w:color="auto"/>
              <w:right w:val="nil"/>
            </w:tcBorders>
            <w:hideMark/>
          </w:tcPr>
          <w:p w:rsidR="007E1019" w:rsidRPr="00534331" w:rsidRDefault="007E1019" w:rsidP="002459C3">
            <w:pPr>
              <w:spacing w:line="276" w:lineRule="auto"/>
              <w:rPr>
                <w:rFonts w:ascii="Arial" w:hAnsi="Arial" w:cs="Arial"/>
                <w:i/>
                <w:iCs/>
                <w:lang w:eastAsia="sk-SK"/>
              </w:rPr>
            </w:pPr>
          </w:p>
        </w:tc>
        <w:tc>
          <w:tcPr>
            <w:tcW w:w="864" w:type="pct"/>
            <w:tcBorders>
              <w:top w:val="nil"/>
              <w:left w:val="nil"/>
              <w:bottom w:val="single" w:sz="8" w:space="0" w:color="auto"/>
              <w:right w:val="nil"/>
            </w:tcBorders>
            <w:hideMark/>
          </w:tcPr>
          <w:p w:rsidR="007E1019" w:rsidRPr="00534331" w:rsidRDefault="007E1019" w:rsidP="002459C3">
            <w:pPr>
              <w:spacing w:line="276" w:lineRule="auto"/>
              <w:rPr>
                <w:rFonts w:ascii="Arial" w:hAnsi="Arial" w:cs="Arial"/>
                <w:i/>
                <w:iCs/>
                <w:lang w:eastAsia="sk-SK"/>
              </w:rPr>
            </w:pPr>
            <w:r w:rsidRPr="00534331">
              <w:rPr>
                <w:rFonts w:ascii="Arial" w:hAnsi="Arial" w:cs="Arial"/>
                <w:i/>
                <w:iCs/>
                <w:lang w:eastAsia="sk-SK"/>
              </w:rPr>
              <w:t>2 252,93</w:t>
            </w:r>
          </w:p>
        </w:tc>
        <w:tc>
          <w:tcPr>
            <w:tcW w:w="269" w:type="pct"/>
            <w:tcBorders>
              <w:top w:val="nil"/>
              <w:left w:val="single" w:sz="4" w:space="0" w:color="auto"/>
              <w:bottom w:val="single" w:sz="8" w:space="0" w:color="auto"/>
              <w:right w:val="single" w:sz="4" w:space="0" w:color="auto"/>
            </w:tcBorders>
            <w:noWrap/>
            <w:hideMark/>
          </w:tcPr>
          <w:p w:rsidR="007E1019" w:rsidRPr="00534331" w:rsidRDefault="007E1019" w:rsidP="002459C3">
            <w:pPr>
              <w:spacing w:line="276" w:lineRule="auto"/>
              <w:rPr>
                <w:rFonts w:ascii="Arial" w:hAnsi="Arial" w:cs="Arial"/>
                <w:b/>
                <w:bCs/>
                <w:lang w:eastAsia="sk-SK"/>
              </w:rPr>
            </w:pPr>
            <w:r w:rsidRPr="00534331">
              <w:rPr>
                <w:rFonts w:ascii="Arial" w:hAnsi="Arial" w:cs="Arial"/>
                <w:b/>
                <w:bCs/>
                <w:lang w:eastAsia="sk-SK"/>
              </w:rPr>
              <w:t> </w:t>
            </w:r>
          </w:p>
        </w:tc>
        <w:tc>
          <w:tcPr>
            <w:tcW w:w="590" w:type="pct"/>
            <w:tcBorders>
              <w:top w:val="nil"/>
              <w:left w:val="nil"/>
              <w:bottom w:val="single" w:sz="8" w:space="0" w:color="auto"/>
              <w:right w:val="single" w:sz="8" w:space="0" w:color="auto"/>
            </w:tcBorders>
            <w:noWrap/>
            <w:vAlign w:val="bottom"/>
            <w:hideMark/>
          </w:tcPr>
          <w:p w:rsidR="007E1019" w:rsidRPr="00534331" w:rsidRDefault="007E1019" w:rsidP="002459C3">
            <w:pPr>
              <w:spacing w:line="276" w:lineRule="auto"/>
              <w:rPr>
                <w:rFonts w:ascii="Arial" w:hAnsi="Arial" w:cs="Arial"/>
                <w:lang w:eastAsia="sk-SK"/>
              </w:rPr>
            </w:pPr>
            <w:r w:rsidRPr="00534331">
              <w:rPr>
                <w:rFonts w:ascii="Arial" w:hAnsi="Arial" w:cs="Arial"/>
                <w:lang w:eastAsia="sk-SK"/>
              </w:rPr>
              <w:t> </w:t>
            </w:r>
          </w:p>
        </w:tc>
      </w:tr>
    </w:tbl>
    <w:p w:rsidR="007E1019" w:rsidRPr="00534331" w:rsidRDefault="007E1019" w:rsidP="007E1019">
      <w:pPr>
        <w:spacing w:line="276" w:lineRule="auto"/>
        <w:contextualSpacing/>
        <w:jc w:val="both"/>
        <w:rPr>
          <w:rFonts w:ascii="Arial" w:hAnsi="Arial" w:cs="Arial"/>
        </w:rPr>
      </w:pPr>
      <w:r w:rsidRPr="00534331">
        <w:rPr>
          <w:rFonts w:ascii="Arial" w:hAnsi="Arial" w:cs="Arial"/>
        </w:rPr>
        <w:t>Vo súpise prác je množstvo vykopávok jám 222,3 m3. Žiadame opraviť súpis prác.</w:t>
      </w:r>
    </w:p>
    <w:p w:rsidR="007E1019" w:rsidRDefault="007E1019" w:rsidP="007E1019">
      <w:pPr>
        <w:spacing w:line="276" w:lineRule="auto"/>
        <w:jc w:val="both"/>
        <w:rPr>
          <w:rFonts w:ascii="Arial" w:hAnsi="Arial" w:cs="Arial"/>
          <w:b/>
          <w:color w:val="00B050"/>
        </w:rPr>
      </w:pPr>
    </w:p>
    <w:p w:rsidR="007E1019" w:rsidRDefault="007E1019" w:rsidP="007E1019">
      <w:pPr>
        <w:spacing w:line="276" w:lineRule="auto"/>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395</w:t>
      </w:r>
      <w:r w:rsidRPr="0043515C">
        <w:rPr>
          <w:rFonts w:ascii="Arial" w:hAnsi="Arial" w:cs="Arial"/>
          <w:b/>
          <w:color w:val="00B050"/>
        </w:rPr>
        <w:t>:</w:t>
      </w:r>
      <w:r>
        <w:rPr>
          <w:rFonts w:ascii="Arial" w:hAnsi="Arial" w:cs="Arial"/>
          <w:b/>
          <w:color w:val="00B050"/>
        </w:rPr>
        <w:t xml:space="preserve"> Podrobný VV je zosúladený so súpisom prác.</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2C6688" w:rsidRDefault="007E1019" w:rsidP="007E1019">
      <w:pPr>
        <w:spacing w:line="276" w:lineRule="auto"/>
        <w:jc w:val="both"/>
        <w:rPr>
          <w:rFonts w:ascii="Arial" w:hAnsi="Arial" w:cs="Arial"/>
          <w:b/>
          <w:color w:val="222222"/>
          <w:shd w:val="clear" w:color="auto" w:fill="FFFFFF"/>
          <w:lang w:eastAsia="de-DE"/>
        </w:rPr>
      </w:pPr>
      <w:bookmarkStart w:id="35" w:name="_Hlk5088196"/>
      <w:r w:rsidRPr="002C6688">
        <w:rPr>
          <w:rFonts w:ascii="Arial" w:hAnsi="Arial" w:cs="Arial"/>
          <w:b/>
          <w:color w:val="222222"/>
          <w:shd w:val="clear" w:color="auto" w:fill="FFFFFF"/>
          <w:lang w:eastAsia="de-DE"/>
        </w:rPr>
        <w:t>Otázka 396:</w:t>
      </w:r>
    </w:p>
    <w:p w:rsidR="007E1019" w:rsidRPr="002C6688" w:rsidRDefault="007E1019" w:rsidP="007E1019">
      <w:pPr>
        <w:spacing w:line="276" w:lineRule="auto"/>
        <w:contextualSpacing/>
        <w:jc w:val="both"/>
        <w:rPr>
          <w:rFonts w:ascii="Arial" w:hAnsi="Arial" w:cs="Arial"/>
        </w:rPr>
      </w:pPr>
      <w:r w:rsidRPr="002C6688">
        <w:rPr>
          <w:rFonts w:ascii="Arial" w:hAnsi="Arial" w:cs="Arial"/>
        </w:rPr>
        <w:t>Na SO 100-01 je vo VV uvedené množstvo rezania škár a asfaltových zálievok škár v množstve 42 742 m. O aké škáry a zálievky sa jedná? Žiadame uviesť rozpis škár.</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EF7295" w:rsidRDefault="00EF7295" w:rsidP="00EF7295">
      <w:pPr>
        <w:spacing w:line="276" w:lineRule="auto"/>
        <w:jc w:val="both"/>
        <w:rPr>
          <w:rFonts w:ascii="Arial" w:hAnsi="Arial" w:cs="Arial"/>
          <w:b/>
          <w:color w:val="00B050"/>
        </w:rPr>
      </w:pPr>
      <w:r w:rsidRPr="0043515C">
        <w:rPr>
          <w:rFonts w:ascii="Arial" w:hAnsi="Arial" w:cs="Arial"/>
          <w:b/>
          <w:color w:val="00B050"/>
        </w:rPr>
        <w:t>Odpoveď</w:t>
      </w:r>
      <w:r w:rsidR="008A33EE">
        <w:rPr>
          <w:rFonts w:ascii="Arial" w:hAnsi="Arial" w:cs="Arial"/>
          <w:b/>
          <w:color w:val="00B050"/>
        </w:rPr>
        <w:t xml:space="preserve"> 396</w:t>
      </w:r>
      <w:r w:rsidRPr="0043515C">
        <w:rPr>
          <w:rFonts w:ascii="Arial" w:hAnsi="Arial" w:cs="Arial"/>
          <w:b/>
          <w:color w:val="00B050"/>
        </w:rPr>
        <w:t>:</w:t>
      </w:r>
      <w:r>
        <w:rPr>
          <w:rFonts w:ascii="Arial" w:hAnsi="Arial" w:cs="Arial"/>
          <w:b/>
          <w:color w:val="00B050"/>
        </w:rPr>
        <w:t xml:space="preserve"> Podrobný VV je doplnený o rozpis.</w:t>
      </w:r>
    </w:p>
    <w:p w:rsidR="00D35E67" w:rsidRDefault="00D35E67" w:rsidP="007E1019">
      <w:pPr>
        <w:spacing w:line="276" w:lineRule="auto"/>
        <w:jc w:val="both"/>
        <w:rPr>
          <w:rFonts w:ascii="Arial" w:hAnsi="Arial" w:cs="Arial"/>
          <w:color w:val="222222"/>
          <w:highlight w:val="yellow"/>
          <w:shd w:val="clear" w:color="auto" w:fill="FFFFFF"/>
          <w:lang w:eastAsia="de-DE"/>
        </w:rPr>
      </w:pPr>
    </w:p>
    <w:p w:rsidR="00D35E67" w:rsidRPr="00947EAA" w:rsidRDefault="00D35E67" w:rsidP="007E1019">
      <w:pPr>
        <w:spacing w:line="276" w:lineRule="auto"/>
        <w:jc w:val="both"/>
        <w:rPr>
          <w:rFonts w:ascii="Arial" w:hAnsi="Arial" w:cs="Arial"/>
          <w:color w:val="222222"/>
          <w:highlight w:val="yellow"/>
          <w:shd w:val="clear" w:color="auto" w:fill="FFFFFF"/>
          <w:lang w:eastAsia="de-DE"/>
        </w:rPr>
      </w:pPr>
    </w:p>
    <w:p w:rsidR="007E1019" w:rsidRPr="006626CA" w:rsidRDefault="007E1019" w:rsidP="007E1019">
      <w:pPr>
        <w:spacing w:line="276" w:lineRule="auto"/>
        <w:jc w:val="both"/>
        <w:rPr>
          <w:rFonts w:ascii="Arial" w:hAnsi="Arial" w:cs="Arial"/>
          <w:b/>
          <w:color w:val="222222"/>
          <w:shd w:val="clear" w:color="auto" w:fill="FFFFFF"/>
          <w:lang w:eastAsia="de-DE"/>
        </w:rPr>
      </w:pPr>
      <w:r w:rsidRPr="006626CA">
        <w:rPr>
          <w:rFonts w:ascii="Arial" w:hAnsi="Arial" w:cs="Arial"/>
          <w:b/>
          <w:color w:val="222222"/>
          <w:shd w:val="clear" w:color="auto" w:fill="FFFFFF"/>
          <w:lang w:eastAsia="de-DE"/>
        </w:rPr>
        <w:t>Otázka 397:</w:t>
      </w:r>
    </w:p>
    <w:p w:rsidR="007E1019" w:rsidRPr="00534331" w:rsidRDefault="007E1019" w:rsidP="007E1019">
      <w:pPr>
        <w:spacing w:line="276" w:lineRule="auto"/>
        <w:contextualSpacing/>
        <w:jc w:val="both"/>
        <w:rPr>
          <w:rFonts w:ascii="Arial" w:hAnsi="Arial" w:cs="Arial"/>
        </w:rPr>
      </w:pPr>
      <w:r w:rsidRPr="006626CA">
        <w:rPr>
          <w:rFonts w:ascii="Arial" w:hAnsi="Arial" w:cs="Arial"/>
        </w:rPr>
        <w:lastRenderedPageBreak/>
        <w:t>Na SO 100-00 je v súpise prác pre položku „Základy, pásy, výstuž z betonárskej ocele“ uvedené množstvo 452,351 t. Podľa podrobného VV by malo byť uvedené množstvo 25,81 t (výstuž na OM). Žiadame opraviť.</w:t>
      </w:r>
    </w:p>
    <w:p w:rsidR="007E1019" w:rsidRDefault="007E1019" w:rsidP="007E1019">
      <w:pPr>
        <w:spacing w:line="276" w:lineRule="auto"/>
        <w:jc w:val="both"/>
        <w:rPr>
          <w:rFonts w:ascii="Arial" w:hAnsi="Arial" w:cs="Arial"/>
          <w:color w:val="222222"/>
          <w:shd w:val="clear" w:color="auto" w:fill="FFFFFF"/>
          <w:lang w:eastAsia="de-DE"/>
        </w:rPr>
      </w:pPr>
    </w:p>
    <w:p w:rsidR="009244D0" w:rsidRPr="006626CA" w:rsidRDefault="009244D0" w:rsidP="007E1019">
      <w:pPr>
        <w:spacing w:line="276" w:lineRule="auto"/>
        <w:jc w:val="both"/>
        <w:rPr>
          <w:rFonts w:ascii="Arial" w:hAnsi="Arial" w:cs="Arial"/>
          <w:b/>
          <w:color w:val="00B050"/>
        </w:rPr>
      </w:pPr>
      <w:r w:rsidRPr="006626CA">
        <w:rPr>
          <w:rFonts w:ascii="Arial" w:hAnsi="Arial" w:cs="Arial"/>
          <w:b/>
          <w:color w:val="00B050"/>
        </w:rPr>
        <w:t>Odpoveď</w:t>
      </w:r>
      <w:r w:rsidR="008A33EE">
        <w:rPr>
          <w:rFonts w:ascii="Arial" w:hAnsi="Arial" w:cs="Arial"/>
          <w:b/>
          <w:color w:val="00B050"/>
        </w:rPr>
        <w:t xml:space="preserve"> 397</w:t>
      </w:r>
      <w:r w:rsidRPr="006626CA">
        <w:rPr>
          <w:rFonts w:ascii="Arial" w:hAnsi="Arial" w:cs="Arial"/>
          <w:b/>
          <w:color w:val="00B050"/>
        </w:rPr>
        <w:t xml:space="preserve">: </w:t>
      </w:r>
      <w:r w:rsidR="006626CA" w:rsidRPr="006626CA">
        <w:rPr>
          <w:rFonts w:ascii="Arial" w:hAnsi="Arial" w:cs="Arial"/>
          <w:b/>
          <w:color w:val="00B050"/>
        </w:rPr>
        <w:t>VV a súpis prác je zjednotený</w:t>
      </w:r>
    </w:p>
    <w:p w:rsidR="009244D0" w:rsidRPr="00534331" w:rsidRDefault="009244D0" w:rsidP="007E1019">
      <w:pPr>
        <w:spacing w:line="276" w:lineRule="auto"/>
        <w:jc w:val="both"/>
        <w:rPr>
          <w:rFonts w:ascii="Arial" w:hAnsi="Arial" w:cs="Arial"/>
          <w:color w:val="222222"/>
          <w:shd w:val="clear" w:color="auto" w:fill="FFFFFF"/>
          <w:lang w:eastAsia="de-DE"/>
        </w:rPr>
      </w:pPr>
    </w:p>
    <w:p w:rsidR="007E1019" w:rsidRPr="00023E07" w:rsidRDefault="007E1019" w:rsidP="007E1019">
      <w:pPr>
        <w:spacing w:line="276" w:lineRule="auto"/>
        <w:jc w:val="both"/>
        <w:rPr>
          <w:rFonts w:ascii="Arial" w:hAnsi="Arial" w:cs="Arial"/>
          <w:b/>
          <w:color w:val="222222"/>
          <w:shd w:val="clear" w:color="auto" w:fill="FFFFFF"/>
          <w:lang w:eastAsia="de-DE"/>
        </w:rPr>
      </w:pPr>
      <w:r w:rsidRPr="00023E07">
        <w:rPr>
          <w:rFonts w:ascii="Arial" w:hAnsi="Arial" w:cs="Arial"/>
          <w:b/>
          <w:color w:val="222222"/>
          <w:shd w:val="clear" w:color="auto" w:fill="FFFFFF"/>
          <w:lang w:eastAsia="de-DE"/>
        </w:rPr>
        <w:t>Otázka 398:</w:t>
      </w:r>
    </w:p>
    <w:p w:rsidR="007E1019" w:rsidRPr="00023E07" w:rsidRDefault="007E1019" w:rsidP="007E1019">
      <w:pPr>
        <w:autoSpaceDE w:val="0"/>
        <w:autoSpaceDN w:val="0"/>
        <w:adjustRightInd w:val="0"/>
        <w:spacing w:line="276" w:lineRule="auto"/>
        <w:contextualSpacing/>
        <w:jc w:val="both"/>
        <w:rPr>
          <w:rFonts w:ascii="Arial" w:hAnsi="Arial" w:cs="Arial"/>
        </w:rPr>
      </w:pPr>
      <w:r w:rsidRPr="00023E07">
        <w:rPr>
          <w:rFonts w:ascii="Arial" w:hAnsi="Arial" w:cs="Arial"/>
        </w:rPr>
        <w:t>V rámci všeobecných položiek je uvedená položka „poplatok za skládky vybúraných hmôt a sutí“ v množstve cca 23500 ton. Aké vybúrané hmoty a sutiny majú byť započítané v uvedenej položke keďže zo stavby vznikne podľa VV iba cca 14500 ton sute? Viď VV (napr. položka doprava vybúraných hmôt). Žiadame uviesť rozpis jednotlivých druhov sutín.</w:t>
      </w:r>
    </w:p>
    <w:p w:rsidR="00023E07" w:rsidRDefault="00023E07" w:rsidP="007E1019">
      <w:pPr>
        <w:autoSpaceDE w:val="0"/>
        <w:autoSpaceDN w:val="0"/>
        <w:adjustRightInd w:val="0"/>
        <w:spacing w:line="276" w:lineRule="auto"/>
        <w:contextualSpacing/>
        <w:jc w:val="both"/>
        <w:rPr>
          <w:rFonts w:ascii="Arial" w:hAnsi="Arial" w:cs="Arial"/>
          <w:highlight w:val="yellow"/>
        </w:rPr>
      </w:pPr>
    </w:p>
    <w:p w:rsidR="00023E07" w:rsidRPr="00023E07" w:rsidRDefault="00023E07" w:rsidP="00023E07">
      <w:pPr>
        <w:spacing w:line="276" w:lineRule="auto"/>
        <w:jc w:val="both"/>
        <w:rPr>
          <w:rFonts w:ascii="Arial" w:hAnsi="Arial" w:cs="Arial"/>
          <w:b/>
          <w:color w:val="00B050"/>
        </w:rPr>
      </w:pPr>
      <w:r w:rsidRPr="00023E07">
        <w:rPr>
          <w:rFonts w:ascii="Arial" w:hAnsi="Arial" w:cs="Arial"/>
          <w:b/>
          <w:color w:val="00B050"/>
        </w:rPr>
        <w:t>Odpoveď</w:t>
      </w:r>
      <w:r w:rsidR="008A33EE">
        <w:rPr>
          <w:rFonts w:ascii="Arial" w:hAnsi="Arial" w:cs="Arial"/>
          <w:b/>
          <w:color w:val="00B050"/>
        </w:rPr>
        <w:t xml:space="preserve"> 398</w:t>
      </w:r>
      <w:r w:rsidRPr="00023E07">
        <w:rPr>
          <w:rFonts w:ascii="Arial" w:hAnsi="Arial" w:cs="Arial"/>
          <w:b/>
          <w:color w:val="00B050"/>
        </w:rPr>
        <w:t>: do podrobného VV je doplnený rozpis podľa jednotlivých objektov</w:t>
      </w:r>
    </w:p>
    <w:p w:rsidR="007E1019" w:rsidRPr="00947EAA" w:rsidRDefault="007E1019" w:rsidP="007E1019">
      <w:pPr>
        <w:spacing w:line="276" w:lineRule="auto"/>
        <w:jc w:val="both"/>
        <w:rPr>
          <w:rFonts w:ascii="Arial" w:hAnsi="Arial" w:cs="Arial"/>
          <w:color w:val="222222"/>
          <w:highlight w:val="yellow"/>
          <w:shd w:val="clear" w:color="auto" w:fill="FFFFFF"/>
          <w:lang w:eastAsia="de-DE"/>
        </w:rPr>
      </w:pPr>
    </w:p>
    <w:p w:rsidR="007E1019" w:rsidRPr="001B522F" w:rsidRDefault="007E1019" w:rsidP="007E1019">
      <w:pPr>
        <w:spacing w:line="276" w:lineRule="auto"/>
        <w:jc w:val="both"/>
        <w:rPr>
          <w:rFonts w:ascii="Arial" w:hAnsi="Arial" w:cs="Arial"/>
          <w:b/>
          <w:color w:val="222222"/>
          <w:shd w:val="clear" w:color="auto" w:fill="FFFFFF"/>
          <w:lang w:eastAsia="de-DE"/>
        </w:rPr>
      </w:pPr>
      <w:r w:rsidRPr="001B522F">
        <w:rPr>
          <w:rFonts w:ascii="Arial" w:hAnsi="Arial" w:cs="Arial"/>
          <w:b/>
          <w:color w:val="222222"/>
          <w:shd w:val="clear" w:color="auto" w:fill="FFFFFF"/>
          <w:lang w:eastAsia="de-DE"/>
        </w:rPr>
        <w:t>Otázka 399:</w:t>
      </w:r>
    </w:p>
    <w:p w:rsidR="007E1019" w:rsidRPr="00CA1F9C" w:rsidRDefault="007E1019" w:rsidP="007E1019">
      <w:pPr>
        <w:spacing w:line="276" w:lineRule="auto"/>
        <w:contextualSpacing/>
        <w:jc w:val="both"/>
        <w:rPr>
          <w:rFonts w:ascii="Arial" w:hAnsi="Arial" w:cs="Arial"/>
        </w:rPr>
      </w:pPr>
      <w:r w:rsidRPr="001B522F">
        <w:rPr>
          <w:rFonts w:ascii="Arial" w:hAnsi="Arial" w:cs="Arial"/>
        </w:rPr>
        <w:t>Vo všetkých objektoch chýba položka na ocenenie nakladania zeminy z medziskládky. POV a spôsob tvorby VV predpokladá s ukladaním vykopanej zeminy na stavbe na medziskládku a následne až na zabudovanie do násypu. Žiadame doplniť, prípadne potvrdiť, že bude sa to hradiť ako odkopávka (depónia, medziskládky zeminy, vývrty z pilót.....).</w:t>
      </w:r>
    </w:p>
    <w:p w:rsidR="007E1019" w:rsidRPr="008A33EE" w:rsidRDefault="007E1019" w:rsidP="007E1019">
      <w:pPr>
        <w:spacing w:line="276" w:lineRule="auto"/>
        <w:jc w:val="both"/>
        <w:rPr>
          <w:rFonts w:ascii="Arial" w:hAnsi="Arial" w:cs="Arial"/>
          <w:b/>
          <w:color w:val="00B050"/>
        </w:rPr>
      </w:pPr>
      <w:r w:rsidRPr="008A33EE">
        <w:rPr>
          <w:rFonts w:ascii="Arial" w:hAnsi="Arial" w:cs="Arial"/>
          <w:b/>
          <w:color w:val="00B050"/>
        </w:rPr>
        <w:t>Odpoveď</w:t>
      </w:r>
      <w:r w:rsidR="008A33EE" w:rsidRPr="008A33EE">
        <w:rPr>
          <w:rFonts w:ascii="Arial" w:hAnsi="Arial" w:cs="Arial"/>
          <w:b/>
          <w:color w:val="00B050"/>
        </w:rPr>
        <w:t xml:space="preserve"> 399</w:t>
      </w:r>
      <w:r w:rsidRPr="008A33EE">
        <w:rPr>
          <w:rFonts w:ascii="Arial" w:hAnsi="Arial" w:cs="Arial"/>
          <w:b/>
          <w:color w:val="00B050"/>
        </w:rPr>
        <w:t>:</w:t>
      </w:r>
    </w:p>
    <w:p w:rsidR="007E1019" w:rsidRPr="008A33EE" w:rsidRDefault="007E1019" w:rsidP="007E1019">
      <w:pPr>
        <w:spacing w:line="276" w:lineRule="auto"/>
        <w:jc w:val="both"/>
        <w:rPr>
          <w:rFonts w:ascii="Arial" w:hAnsi="Arial" w:cs="Arial"/>
          <w:b/>
          <w:color w:val="00B050"/>
        </w:rPr>
      </w:pPr>
      <w:r w:rsidRPr="008A33EE">
        <w:rPr>
          <w:rFonts w:ascii="Arial" w:hAnsi="Arial" w:cs="Arial"/>
          <w:b/>
          <w:color w:val="00B050"/>
        </w:rPr>
        <w:t>POV nepredpisuje, že všetka vykopaná zemina bude uložená na medziskládke a jej následné zabudovanie do násypu. Manipulácia so zeminou je v kompetencii uchádzača. Uchádzač je povinný ním uvažovanú manipuláciu si zakalkulovať do súvisiacich položiek.</w:t>
      </w:r>
    </w:p>
    <w:bookmarkEnd w:id="35"/>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0C3071" w:rsidRDefault="007E1019" w:rsidP="007E1019">
      <w:pPr>
        <w:spacing w:line="276" w:lineRule="auto"/>
        <w:jc w:val="both"/>
        <w:rPr>
          <w:rFonts w:ascii="Arial" w:hAnsi="Arial" w:cs="Arial"/>
          <w:b/>
          <w:color w:val="222222"/>
          <w:shd w:val="clear" w:color="auto" w:fill="FFFFFF"/>
          <w:lang w:eastAsia="de-DE"/>
        </w:rPr>
      </w:pPr>
      <w:bookmarkStart w:id="36" w:name="_Hlk5088252"/>
      <w:r w:rsidRPr="000C3071">
        <w:rPr>
          <w:rFonts w:ascii="Arial" w:hAnsi="Arial" w:cs="Arial"/>
          <w:b/>
          <w:color w:val="222222"/>
          <w:shd w:val="clear" w:color="auto" w:fill="FFFFFF"/>
          <w:lang w:eastAsia="de-DE"/>
        </w:rPr>
        <w:t>Otázka 400:</w:t>
      </w:r>
    </w:p>
    <w:p w:rsidR="007E1019" w:rsidRPr="000C3071" w:rsidRDefault="007E1019" w:rsidP="007E1019">
      <w:pPr>
        <w:spacing w:line="276" w:lineRule="auto"/>
        <w:contextualSpacing/>
        <w:jc w:val="both"/>
        <w:rPr>
          <w:rFonts w:ascii="Arial" w:hAnsi="Arial" w:cs="Arial"/>
        </w:rPr>
      </w:pPr>
      <w:r w:rsidRPr="000C3071">
        <w:rPr>
          <w:rFonts w:ascii="Arial" w:hAnsi="Arial" w:cs="Arial"/>
        </w:rPr>
        <w:t>Na SO 100 je položka „Zásypy so zhutnením“ v množstve 11057,23 m3. V podrobnom VV je uvedená položka v množstve 14057,23 m3. Žiadame opraviť.</w:t>
      </w:r>
    </w:p>
    <w:p w:rsidR="007E1019" w:rsidRPr="000C3071" w:rsidRDefault="007E1019" w:rsidP="007E1019">
      <w:pPr>
        <w:spacing w:line="276" w:lineRule="auto"/>
        <w:jc w:val="both"/>
        <w:rPr>
          <w:rFonts w:ascii="Arial" w:hAnsi="Arial" w:cs="Arial"/>
          <w:b/>
          <w:color w:val="222222"/>
          <w:shd w:val="clear" w:color="auto" w:fill="FFFFFF"/>
          <w:lang w:eastAsia="de-DE"/>
        </w:rPr>
      </w:pPr>
    </w:p>
    <w:p w:rsidR="00FE038C" w:rsidRPr="000C3071" w:rsidRDefault="00FE038C" w:rsidP="007E1019">
      <w:pPr>
        <w:spacing w:line="276" w:lineRule="auto"/>
        <w:jc w:val="both"/>
        <w:rPr>
          <w:rFonts w:ascii="Arial" w:hAnsi="Arial" w:cs="Arial"/>
          <w:b/>
          <w:color w:val="00B050"/>
          <w:shd w:val="clear" w:color="auto" w:fill="FFFFFF"/>
          <w:lang w:eastAsia="de-DE"/>
        </w:rPr>
      </w:pPr>
      <w:r w:rsidRPr="000C3071">
        <w:rPr>
          <w:rFonts w:ascii="Arial" w:hAnsi="Arial" w:cs="Arial"/>
          <w:b/>
          <w:color w:val="00B050"/>
          <w:shd w:val="clear" w:color="auto" w:fill="FFFFFF"/>
          <w:lang w:eastAsia="de-DE"/>
        </w:rPr>
        <w:t>Odpoveď</w:t>
      </w:r>
      <w:r w:rsidR="008A33EE">
        <w:rPr>
          <w:rFonts w:ascii="Arial" w:hAnsi="Arial" w:cs="Arial"/>
          <w:b/>
          <w:color w:val="00B050"/>
          <w:shd w:val="clear" w:color="auto" w:fill="FFFFFF"/>
          <w:lang w:eastAsia="de-DE"/>
        </w:rPr>
        <w:t xml:space="preserve"> 400</w:t>
      </w:r>
      <w:r w:rsidRPr="000C3071">
        <w:rPr>
          <w:rFonts w:ascii="Arial" w:hAnsi="Arial" w:cs="Arial"/>
          <w:b/>
          <w:color w:val="00B050"/>
          <w:shd w:val="clear" w:color="auto" w:fill="FFFFFF"/>
          <w:lang w:eastAsia="de-DE"/>
        </w:rPr>
        <w:t xml:space="preserve">: </w:t>
      </w:r>
      <w:r w:rsidR="00BB46FE" w:rsidRPr="000C3071">
        <w:rPr>
          <w:rFonts w:ascii="Arial" w:hAnsi="Arial" w:cs="Arial"/>
          <w:b/>
          <w:color w:val="00B050"/>
          <w:shd w:val="clear" w:color="auto" w:fill="FFFFFF"/>
          <w:lang w:eastAsia="de-DE"/>
        </w:rPr>
        <w:t xml:space="preserve"> </w:t>
      </w:r>
      <w:r w:rsidR="000C3071" w:rsidRPr="000C3071">
        <w:rPr>
          <w:rFonts w:ascii="Arial" w:hAnsi="Arial" w:cs="Arial"/>
          <w:b/>
          <w:color w:val="00B050"/>
          <w:shd w:val="clear" w:color="auto" w:fill="FFFFFF"/>
          <w:lang w:eastAsia="de-DE"/>
        </w:rPr>
        <w:t xml:space="preserve">VV a súpis prác </w:t>
      </w:r>
      <w:r w:rsidR="000C3071">
        <w:rPr>
          <w:rFonts w:ascii="Arial" w:hAnsi="Arial" w:cs="Arial"/>
          <w:b/>
          <w:color w:val="00B050"/>
          <w:shd w:val="clear" w:color="auto" w:fill="FFFFFF"/>
          <w:lang w:eastAsia="de-DE"/>
        </w:rPr>
        <w:t>opravený a</w:t>
      </w:r>
      <w:r w:rsidR="000C3071" w:rsidRPr="000C3071">
        <w:rPr>
          <w:rFonts w:ascii="Arial" w:hAnsi="Arial" w:cs="Arial"/>
          <w:b/>
          <w:color w:val="00B050"/>
          <w:shd w:val="clear" w:color="auto" w:fill="FFFFFF"/>
          <w:lang w:eastAsia="de-DE"/>
        </w:rPr>
        <w:t xml:space="preserve"> zjednotený</w:t>
      </w:r>
    </w:p>
    <w:p w:rsidR="00FE038C" w:rsidRPr="00947EAA" w:rsidRDefault="00FE038C" w:rsidP="007E1019">
      <w:pPr>
        <w:spacing w:line="276" w:lineRule="auto"/>
        <w:jc w:val="both"/>
        <w:rPr>
          <w:rFonts w:ascii="Arial" w:hAnsi="Arial" w:cs="Arial"/>
          <w:b/>
          <w:color w:val="222222"/>
          <w:highlight w:val="yellow"/>
          <w:shd w:val="clear" w:color="auto" w:fill="FFFFFF"/>
          <w:lang w:eastAsia="de-DE"/>
        </w:rPr>
      </w:pPr>
    </w:p>
    <w:p w:rsidR="007E1019" w:rsidRPr="00510D88" w:rsidRDefault="007E1019" w:rsidP="007E1019">
      <w:pPr>
        <w:spacing w:line="276" w:lineRule="auto"/>
        <w:jc w:val="both"/>
        <w:rPr>
          <w:rFonts w:ascii="Arial" w:hAnsi="Arial" w:cs="Arial"/>
          <w:b/>
          <w:color w:val="222222"/>
          <w:shd w:val="clear" w:color="auto" w:fill="FFFFFF"/>
          <w:lang w:eastAsia="de-DE"/>
        </w:rPr>
      </w:pPr>
      <w:r w:rsidRPr="00510D88">
        <w:rPr>
          <w:rFonts w:ascii="Arial" w:hAnsi="Arial" w:cs="Arial"/>
          <w:b/>
          <w:color w:val="222222"/>
          <w:shd w:val="clear" w:color="auto" w:fill="FFFFFF"/>
          <w:lang w:eastAsia="de-DE"/>
        </w:rPr>
        <w:t>Otázka 401:</w:t>
      </w:r>
    </w:p>
    <w:p w:rsidR="007E1019" w:rsidRPr="00510D88" w:rsidRDefault="007E1019" w:rsidP="007E1019">
      <w:pPr>
        <w:spacing w:line="276" w:lineRule="auto"/>
        <w:jc w:val="both"/>
        <w:rPr>
          <w:rFonts w:ascii="Arial" w:hAnsi="Arial" w:cs="Arial"/>
          <w:color w:val="222222"/>
          <w:shd w:val="clear" w:color="auto" w:fill="FFFFFF"/>
          <w:lang w:eastAsia="de-DE"/>
        </w:rPr>
      </w:pPr>
      <w:r w:rsidRPr="00510D88">
        <w:rPr>
          <w:rFonts w:ascii="Arial" w:hAnsi="Arial" w:cs="Arial"/>
        </w:rPr>
        <w:t>Na SO 100 sú položky pre odkopávky a prekopávky komunikácií, hĺbené vykopávky jám a hĺbené vykopávky rýh v celkovom množstve cca 490 000 m3. Podľa VV je potom uvedené množstvo odvezené do 1 km (resp. časť do 5 km) a uložené na medziskládku. Vo VV chýbajú položky pre naloženie z medziskládky a odvoz pre zabudovanie do násypu (celej trasy – tj, časť odvozu zeminy bude nad 5 km). Žiadame doplniť.</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0C23C6" w:rsidRPr="001B3397" w:rsidRDefault="000C23C6" w:rsidP="007E1019">
      <w:pPr>
        <w:spacing w:line="276" w:lineRule="auto"/>
        <w:jc w:val="both"/>
        <w:rPr>
          <w:rFonts w:ascii="Arial" w:hAnsi="Arial" w:cs="Arial"/>
          <w:b/>
          <w:color w:val="00B050"/>
          <w:shd w:val="clear" w:color="auto" w:fill="FFFFFF"/>
          <w:lang w:eastAsia="de-DE"/>
        </w:rPr>
      </w:pPr>
      <w:r w:rsidRPr="001B3397">
        <w:rPr>
          <w:rFonts w:ascii="Arial" w:hAnsi="Arial" w:cs="Arial"/>
          <w:b/>
          <w:color w:val="00B050"/>
          <w:shd w:val="clear" w:color="auto" w:fill="FFFFFF"/>
          <w:lang w:eastAsia="de-DE"/>
        </w:rPr>
        <w:t>Odpoveď</w:t>
      </w:r>
      <w:r w:rsidR="008A33EE">
        <w:rPr>
          <w:rFonts w:ascii="Arial" w:hAnsi="Arial" w:cs="Arial"/>
          <w:b/>
          <w:color w:val="00B050"/>
          <w:shd w:val="clear" w:color="auto" w:fill="FFFFFF"/>
          <w:lang w:eastAsia="de-DE"/>
        </w:rPr>
        <w:t xml:space="preserve"> 401</w:t>
      </w:r>
      <w:r w:rsidRPr="001B3397">
        <w:rPr>
          <w:rFonts w:ascii="Arial" w:hAnsi="Arial" w:cs="Arial"/>
          <w:b/>
          <w:color w:val="00B050"/>
          <w:shd w:val="clear" w:color="auto" w:fill="FFFFFF"/>
          <w:lang w:eastAsia="de-DE"/>
        </w:rPr>
        <w:t xml:space="preserve">: </w:t>
      </w:r>
      <w:r w:rsidR="00CC7298" w:rsidRPr="001B3397">
        <w:rPr>
          <w:rFonts w:ascii="Arial" w:hAnsi="Arial" w:cs="Arial"/>
          <w:b/>
          <w:color w:val="00B050"/>
          <w:shd w:val="clear" w:color="auto" w:fill="FFFFFF"/>
          <w:lang w:eastAsia="de-DE"/>
        </w:rPr>
        <w:t xml:space="preserve">do VV je doplnená položka </w:t>
      </w:r>
      <w:r w:rsidR="00510D88" w:rsidRPr="001B3397">
        <w:rPr>
          <w:rFonts w:ascii="Arial" w:hAnsi="Arial" w:cs="Arial"/>
          <w:b/>
          <w:color w:val="00B050"/>
          <w:shd w:val="clear" w:color="auto" w:fill="FFFFFF"/>
          <w:lang w:eastAsia="de-DE"/>
        </w:rPr>
        <w:t>01060700</w:t>
      </w:r>
      <w:r w:rsidR="001B3397" w:rsidRPr="001B3397">
        <w:rPr>
          <w:rFonts w:ascii="Arial" w:hAnsi="Arial" w:cs="Arial"/>
          <w:b/>
          <w:color w:val="00B050"/>
          <w:shd w:val="clear" w:color="auto" w:fill="FFFFFF"/>
          <w:lang w:eastAsia="de-DE"/>
        </w:rPr>
        <w:t xml:space="preserve"> Premiestnenie  nakladanie, prekladanie, vykladanie</w:t>
      </w:r>
    </w:p>
    <w:p w:rsidR="000C23C6" w:rsidRPr="00947EAA" w:rsidRDefault="000C23C6" w:rsidP="007E1019">
      <w:pPr>
        <w:spacing w:line="276" w:lineRule="auto"/>
        <w:jc w:val="both"/>
        <w:rPr>
          <w:rFonts w:ascii="Arial" w:hAnsi="Arial" w:cs="Arial"/>
          <w:color w:val="222222"/>
          <w:highlight w:val="yellow"/>
          <w:shd w:val="clear" w:color="auto" w:fill="FFFFFF"/>
          <w:lang w:eastAsia="de-DE"/>
        </w:rPr>
      </w:pPr>
    </w:p>
    <w:p w:rsidR="007E1019" w:rsidRPr="00947EAA" w:rsidRDefault="007E1019" w:rsidP="007E1019">
      <w:pPr>
        <w:spacing w:line="276" w:lineRule="auto"/>
        <w:jc w:val="both"/>
        <w:rPr>
          <w:rFonts w:ascii="Arial" w:hAnsi="Arial" w:cs="Arial"/>
          <w:b/>
          <w:color w:val="222222"/>
          <w:shd w:val="clear" w:color="auto" w:fill="FFFFFF"/>
          <w:lang w:eastAsia="de-DE"/>
        </w:rPr>
      </w:pPr>
      <w:r w:rsidRPr="00947EAA">
        <w:rPr>
          <w:rFonts w:ascii="Arial" w:hAnsi="Arial" w:cs="Arial"/>
          <w:b/>
          <w:color w:val="222222"/>
          <w:shd w:val="clear" w:color="auto" w:fill="FFFFFF"/>
          <w:lang w:eastAsia="de-DE"/>
        </w:rPr>
        <w:t>Otázka 402:</w:t>
      </w:r>
    </w:p>
    <w:p w:rsidR="007E1019" w:rsidRPr="00947EAA" w:rsidRDefault="007E1019" w:rsidP="007E1019">
      <w:pPr>
        <w:spacing w:line="276" w:lineRule="auto"/>
        <w:contextualSpacing/>
        <w:jc w:val="both"/>
        <w:rPr>
          <w:rFonts w:ascii="Arial" w:hAnsi="Arial" w:cs="Arial"/>
        </w:rPr>
      </w:pPr>
      <w:r w:rsidRPr="00947EAA">
        <w:rPr>
          <w:rFonts w:ascii="Arial" w:hAnsi="Arial" w:cs="Arial"/>
        </w:rPr>
        <w:t>Žiadny z objektov stavby nemá podľa názoru uchádzača jednoznačne položkami  určenú manipuláciu s vyťaženou zeminou ako napr.</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t>Výkop (odkop)</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t>Odvoz na medziskládku</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t>Uloženie na medziskládke</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t>Naloženie na medziskládke</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lastRenderedPageBreak/>
        <w:t>Odvoz na zabudovanie do násypu/zásypu</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t>Odvoz prebytočnej zeminy na skládku</w:t>
      </w:r>
    </w:p>
    <w:p w:rsidR="007E1019" w:rsidRPr="00947EAA" w:rsidRDefault="007E1019" w:rsidP="007E1019">
      <w:pPr>
        <w:pStyle w:val="Odsekzoznamu"/>
        <w:numPr>
          <w:ilvl w:val="0"/>
          <w:numId w:val="20"/>
        </w:numPr>
        <w:jc w:val="both"/>
        <w:rPr>
          <w:rFonts w:ascii="Arial" w:hAnsi="Arial" w:cs="Arial"/>
          <w:sz w:val="20"/>
          <w:szCs w:val="20"/>
        </w:rPr>
      </w:pPr>
      <w:r w:rsidRPr="00947EAA">
        <w:rPr>
          <w:rFonts w:ascii="Arial" w:hAnsi="Arial" w:cs="Arial"/>
          <w:sz w:val="20"/>
          <w:szCs w:val="20"/>
        </w:rPr>
        <w:t>Uloženie na skládke</w:t>
      </w:r>
    </w:p>
    <w:p w:rsidR="007E1019" w:rsidRPr="00947EAA" w:rsidRDefault="007E1019" w:rsidP="007E1019">
      <w:pPr>
        <w:jc w:val="both"/>
        <w:rPr>
          <w:rFonts w:ascii="Arial" w:hAnsi="Arial" w:cs="Arial"/>
        </w:rPr>
      </w:pPr>
      <w:r w:rsidRPr="00947EAA">
        <w:rPr>
          <w:rFonts w:ascii="Arial" w:hAnsi="Arial" w:cs="Arial"/>
        </w:rPr>
        <w:t xml:space="preserve">Žiadame verejného obstarávateľa o opravu a doplnenie súpisu prác a podrobného výkazu výmer o položky, ktoré jednotným spôsobom budú na všetkých objektoch riešiť manipuláciu s vyťaženou zeminou. </w:t>
      </w:r>
    </w:p>
    <w:p w:rsidR="007E1019" w:rsidRDefault="007E1019" w:rsidP="007E1019">
      <w:pPr>
        <w:spacing w:line="276" w:lineRule="auto"/>
        <w:jc w:val="both"/>
        <w:rPr>
          <w:rFonts w:ascii="Arial" w:hAnsi="Arial" w:cs="Arial"/>
          <w:color w:val="222222"/>
          <w:highlight w:val="yellow"/>
          <w:shd w:val="clear" w:color="auto" w:fill="FFFFFF"/>
          <w:lang w:eastAsia="de-DE"/>
        </w:rPr>
      </w:pPr>
    </w:p>
    <w:p w:rsidR="007E1019" w:rsidRPr="00947EAA" w:rsidRDefault="007E1019" w:rsidP="007E1019">
      <w:pPr>
        <w:jc w:val="both"/>
        <w:rPr>
          <w:rFonts w:ascii="Arial" w:hAnsi="Arial" w:cs="Arial"/>
          <w:b/>
          <w:color w:val="00B050"/>
        </w:rPr>
      </w:pPr>
      <w:r w:rsidRPr="00947EAA">
        <w:rPr>
          <w:rFonts w:ascii="Arial" w:hAnsi="Arial" w:cs="Arial"/>
          <w:b/>
          <w:color w:val="00B050"/>
        </w:rPr>
        <w:t>Odpoveď</w:t>
      </w:r>
      <w:r w:rsidR="008A33EE">
        <w:rPr>
          <w:rFonts w:ascii="Arial" w:hAnsi="Arial" w:cs="Arial"/>
          <w:b/>
          <w:color w:val="00B050"/>
        </w:rPr>
        <w:t xml:space="preserve"> 402: </w:t>
      </w:r>
      <w:r>
        <w:rPr>
          <w:rFonts w:ascii="Arial" w:hAnsi="Arial" w:cs="Arial"/>
          <w:b/>
          <w:color w:val="00B050"/>
        </w:rPr>
        <w:t>Manipulácia so vykopanou zeminou je v kompetencii uchádzača. Podľa nášho názoru nie je potrebné všetku vykopanú zeminu ukladať na medziskládku, následne ju naložiť a spätne odviesť a zabudovať do násypu. V prípade ak uchádzač uvažuje s uvedeným postupom, musí si uvedenú manipuláciu zakalkulovať do súvisiacich položiek.</w:t>
      </w:r>
      <w:r w:rsidR="001B3397">
        <w:rPr>
          <w:rFonts w:ascii="Arial" w:hAnsi="Arial" w:cs="Arial"/>
          <w:b/>
          <w:color w:val="00B050"/>
        </w:rPr>
        <w:t xml:space="preserve"> </w:t>
      </w:r>
      <w:r w:rsidR="0016278A">
        <w:rPr>
          <w:rFonts w:ascii="Arial" w:hAnsi="Arial" w:cs="Arial"/>
          <w:b/>
          <w:color w:val="00B050"/>
        </w:rPr>
        <w:t>Pri manipulácii s ornicou je do obj. 100-00 doplnené naloženie ornice z</w:t>
      </w:r>
      <w:r w:rsidR="000363E9">
        <w:rPr>
          <w:rFonts w:ascii="Arial" w:hAnsi="Arial" w:cs="Arial"/>
          <w:b/>
          <w:color w:val="00B050"/>
        </w:rPr>
        <w:t> </w:t>
      </w:r>
      <w:r w:rsidR="0016278A">
        <w:rPr>
          <w:rFonts w:ascii="Arial" w:hAnsi="Arial" w:cs="Arial"/>
          <w:b/>
          <w:color w:val="00B050"/>
        </w:rPr>
        <w:t>medziskládky</w:t>
      </w:r>
      <w:r w:rsidR="000363E9">
        <w:rPr>
          <w:rFonts w:ascii="Arial" w:hAnsi="Arial" w:cs="Arial"/>
          <w:b/>
          <w:color w:val="00B050"/>
        </w:rPr>
        <w:t>, odvoz poľnohospodárom a jej rozprestretie tam kde to poľnohospodári požadovali.</w:t>
      </w:r>
    </w:p>
    <w:p w:rsidR="007E1019" w:rsidRPr="00947EAA" w:rsidRDefault="007E1019" w:rsidP="007E1019">
      <w:pPr>
        <w:spacing w:line="276" w:lineRule="auto"/>
        <w:jc w:val="both"/>
        <w:rPr>
          <w:rFonts w:ascii="Arial" w:hAnsi="Arial" w:cs="Arial"/>
          <w:color w:val="222222"/>
          <w:highlight w:val="yellow"/>
          <w:shd w:val="clear" w:color="auto" w:fill="FFFFFF"/>
          <w:lang w:eastAsia="de-DE"/>
        </w:rPr>
      </w:pPr>
    </w:p>
    <w:p w:rsidR="007E1019" w:rsidRPr="00A86BD8" w:rsidRDefault="007E1019" w:rsidP="007E1019">
      <w:pPr>
        <w:spacing w:line="276" w:lineRule="auto"/>
        <w:jc w:val="both"/>
        <w:rPr>
          <w:rFonts w:ascii="Arial" w:hAnsi="Arial" w:cs="Arial"/>
          <w:b/>
          <w:color w:val="222222"/>
          <w:shd w:val="clear" w:color="auto" w:fill="FFFFFF"/>
          <w:lang w:eastAsia="de-DE"/>
        </w:rPr>
      </w:pPr>
      <w:r w:rsidRPr="00A86BD8">
        <w:rPr>
          <w:rFonts w:ascii="Arial" w:hAnsi="Arial" w:cs="Arial"/>
          <w:b/>
          <w:color w:val="222222"/>
          <w:shd w:val="clear" w:color="auto" w:fill="FFFFFF"/>
          <w:lang w:eastAsia="de-DE"/>
        </w:rPr>
        <w:t>Otázka 403:</w:t>
      </w:r>
    </w:p>
    <w:p w:rsidR="007E1019" w:rsidRPr="00A86BD8" w:rsidRDefault="007E1019" w:rsidP="007E1019">
      <w:pPr>
        <w:spacing w:line="276" w:lineRule="auto"/>
        <w:contextualSpacing/>
        <w:jc w:val="both"/>
        <w:rPr>
          <w:rFonts w:ascii="Arial" w:hAnsi="Arial" w:cs="Arial"/>
        </w:rPr>
      </w:pPr>
      <w:r w:rsidRPr="00A86BD8">
        <w:rPr>
          <w:rFonts w:ascii="Arial" w:hAnsi="Arial" w:cs="Arial"/>
        </w:rPr>
        <w:t xml:space="preserve">Väčšina stavebných objektov má nesúlad v množstvách a skladbe položiek medzi súpisom prác a podrobným výkazom výmer. Podotýkame, že niektoré objekty v projektovej dokumentácii obsahujú aj ďalší výkaz výmer, ktorý takisto nekorešponduje so súpisom prác či podrobným výkazom výmer. </w:t>
      </w:r>
    </w:p>
    <w:p w:rsidR="007E1019" w:rsidRDefault="007E1019" w:rsidP="007E1019">
      <w:pPr>
        <w:spacing w:line="276" w:lineRule="auto"/>
        <w:contextualSpacing/>
        <w:jc w:val="both"/>
        <w:rPr>
          <w:rFonts w:ascii="Arial" w:hAnsi="Arial" w:cs="Arial"/>
        </w:rPr>
      </w:pPr>
      <w:r w:rsidRPr="00A86BD8">
        <w:rPr>
          <w:rFonts w:ascii="Arial" w:hAnsi="Arial" w:cs="Arial"/>
        </w:rPr>
        <w:t>Žiadame o zosúladenie súpisu prác a podrobného výkazu výmer s ohľadom na projektovú dokumentáciu.</w:t>
      </w:r>
      <w:r>
        <w:rPr>
          <w:rFonts w:ascii="Arial" w:hAnsi="Arial" w:cs="Arial"/>
        </w:rPr>
        <w:t xml:space="preserve"> </w:t>
      </w:r>
    </w:p>
    <w:p w:rsidR="00A86BD8" w:rsidRDefault="00A86BD8" w:rsidP="007E1019">
      <w:pPr>
        <w:spacing w:line="276" w:lineRule="auto"/>
        <w:contextualSpacing/>
        <w:jc w:val="both"/>
        <w:rPr>
          <w:rFonts w:ascii="Arial" w:hAnsi="Arial" w:cs="Arial"/>
        </w:rPr>
      </w:pPr>
    </w:p>
    <w:p w:rsidR="00A86BD8" w:rsidRPr="00A86BD8" w:rsidRDefault="00A86BD8" w:rsidP="00A86BD8">
      <w:pPr>
        <w:jc w:val="both"/>
        <w:rPr>
          <w:rFonts w:ascii="Arial" w:hAnsi="Arial" w:cs="Arial"/>
          <w:b/>
          <w:color w:val="00B050"/>
        </w:rPr>
      </w:pPr>
      <w:r w:rsidRPr="00A86BD8">
        <w:rPr>
          <w:rFonts w:ascii="Arial" w:hAnsi="Arial" w:cs="Arial"/>
          <w:b/>
          <w:color w:val="00B050"/>
        </w:rPr>
        <w:t>Odpoveď</w:t>
      </w:r>
      <w:r w:rsidR="008A33EE">
        <w:rPr>
          <w:rFonts w:ascii="Arial" w:hAnsi="Arial" w:cs="Arial"/>
          <w:b/>
          <w:color w:val="00B050"/>
        </w:rPr>
        <w:t xml:space="preserve"> 403</w:t>
      </w:r>
      <w:r w:rsidRPr="00A86BD8">
        <w:rPr>
          <w:rFonts w:ascii="Arial" w:hAnsi="Arial" w:cs="Arial"/>
          <w:b/>
          <w:color w:val="00B050"/>
        </w:rPr>
        <w:t>: VV a súpis prác bol zjednotený</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8B02D5" w:rsidRDefault="007E1019" w:rsidP="007E1019">
      <w:pPr>
        <w:spacing w:line="276" w:lineRule="auto"/>
        <w:jc w:val="both"/>
        <w:rPr>
          <w:rFonts w:ascii="Arial" w:hAnsi="Arial" w:cs="Arial"/>
          <w:b/>
          <w:color w:val="222222"/>
          <w:shd w:val="clear" w:color="auto" w:fill="FFFFFF"/>
          <w:lang w:eastAsia="de-DE"/>
        </w:rPr>
      </w:pPr>
      <w:bookmarkStart w:id="37" w:name="_Hlk5088690"/>
      <w:r w:rsidRPr="008B02D5">
        <w:rPr>
          <w:rFonts w:ascii="Arial" w:hAnsi="Arial" w:cs="Arial"/>
          <w:b/>
          <w:color w:val="222222"/>
          <w:shd w:val="clear" w:color="auto" w:fill="FFFFFF"/>
          <w:lang w:eastAsia="de-DE"/>
        </w:rPr>
        <w:t>Otázka 404:</w:t>
      </w:r>
    </w:p>
    <w:p w:rsidR="007E1019" w:rsidRPr="008B02D5" w:rsidRDefault="007E1019" w:rsidP="007E1019">
      <w:pPr>
        <w:spacing w:line="276" w:lineRule="auto"/>
        <w:contextualSpacing/>
        <w:jc w:val="both"/>
        <w:rPr>
          <w:rFonts w:ascii="Arial" w:hAnsi="Arial" w:cs="Arial"/>
        </w:rPr>
      </w:pPr>
      <w:r w:rsidRPr="008B02D5">
        <w:rPr>
          <w:rFonts w:ascii="Arial" w:hAnsi="Arial" w:cs="Arial"/>
        </w:rPr>
        <w:t xml:space="preserve">Na SO 208, 209, 210, 211, 212, 213, 214, 215, 216, 217, 218, 219, 220 a 510, je v súpise prác položka „odkopávka v zemníkoch“. </w:t>
      </w:r>
    </w:p>
    <w:p w:rsidR="007E1019" w:rsidRPr="008B02D5" w:rsidRDefault="007E1019" w:rsidP="007E1019">
      <w:pPr>
        <w:numPr>
          <w:ilvl w:val="0"/>
          <w:numId w:val="17"/>
        </w:numPr>
        <w:spacing w:line="276" w:lineRule="auto"/>
        <w:ind w:left="426"/>
        <w:contextualSpacing/>
        <w:jc w:val="both"/>
        <w:rPr>
          <w:rFonts w:ascii="Arial" w:hAnsi="Arial" w:cs="Arial"/>
        </w:rPr>
      </w:pPr>
      <w:r w:rsidRPr="008B02D5">
        <w:rPr>
          <w:rFonts w:ascii="Arial" w:hAnsi="Arial" w:cs="Arial"/>
        </w:rPr>
        <w:t xml:space="preserve">O aké práce sa jedná? Nie je to duplicita, resp. nemá byť uvedená položka súčasťou súpisu prác všetkých objektov? </w:t>
      </w:r>
    </w:p>
    <w:p w:rsidR="007E1019" w:rsidRPr="008B02D5" w:rsidRDefault="007E1019" w:rsidP="007E1019">
      <w:pPr>
        <w:numPr>
          <w:ilvl w:val="0"/>
          <w:numId w:val="17"/>
        </w:numPr>
        <w:spacing w:line="276" w:lineRule="auto"/>
        <w:ind w:left="426"/>
        <w:contextualSpacing/>
        <w:jc w:val="both"/>
        <w:rPr>
          <w:rFonts w:ascii="Arial" w:hAnsi="Arial" w:cs="Arial"/>
        </w:rPr>
      </w:pPr>
      <w:r w:rsidRPr="008B02D5">
        <w:rPr>
          <w:rFonts w:ascii="Arial" w:hAnsi="Arial" w:cs="Arial"/>
        </w:rPr>
        <w:t xml:space="preserve">Aké náklady majú uchádzači oceniť v uvedenej položke? </w:t>
      </w:r>
    </w:p>
    <w:p w:rsidR="007E1019" w:rsidRPr="008B02D5" w:rsidRDefault="007E1019" w:rsidP="007E1019">
      <w:pPr>
        <w:numPr>
          <w:ilvl w:val="0"/>
          <w:numId w:val="17"/>
        </w:numPr>
        <w:spacing w:line="276" w:lineRule="auto"/>
        <w:ind w:left="426"/>
        <w:contextualSpacing/>
        <w:jc w:val="both"/>
        <w:rPr>
          <w:rFonts w:ascii="Arial" w:hAnsi="Arial" w:cs="Arial"/>
        </w:rPr>
      </w:pPr>
      <w:r w:rsidRPr="008B02D5">
        <w:rPr>
          <w:rFonts w:ascii="Arial" w:hAnsi="Arial" w:cs="Arial"/>
        </w:rPr>
        <w:t>Uhradí obstarávateľ uvedenú položku na všetkých objektoch, na ktorých vznikne potreba odkopávky v zemníku (väčšina cestných objektov stavby)?</w:t>
      </w:r>
    </w:p>
    <w:p w:rsidR="007E1019" w:rsidRPr="008B02D5" w:rsidRDefault="007E1019" w:rsidP="007E1019">
      <w:pPr>
        <w:numPr>
          <w:ilvl w:val="0"/>
          <w:numId w:val="17"/>
        </w:numPr>
        <w:spacing w:line="276" w:lineRule="auto"/>
        <w:ind w:left="426"/>
        <w:contextualSpacing/>
        <w:jc w:val="both"/>
        <w:rPr>
          <w:rFonts w:ascii="Arial" w:hAnsi="Arial" w:cs="Arial"/>
        </w:rPr>
      </w:pPr>
      <w:r w:rsidRPr="008B02D5">
        <w:rPr>
          <w:rFonts w:ascii="Arial" w:hAnsi="Arial" w:cs="Arial"/>
        </w:rPr>
        <w:t>Žiadame vysvetliť a opraviť uvedené výkazy, resp. všetky výkazy ,v ktorých uvedená položka chýba. Žiadame pristupovať s rovnakou skladbou položiek k vykazovaniu rovnakých prác na všetkých objektoch.</w:t>
      </w:r>
    </w:p>
    <w:p w:rsidR="007E1019" w:rsidRPr="008B02D5" w:rsidRDefault="007E1019" w:rsidP="007E1019">
      <w:pPr>
        <w:numPr>
          <w:ilvl w:val="0"/>
          <w:numId w:val="17"/>
        </w:numPr>
        <w:spacing w:line="276" w:lineRule="auto"/>
        <w:ind w:left="426"/>
        <w:contextualSpacing/>
        <w:jc w:val="both"/>
        <w:rPr>
          <w:rFonts w:ascii="Arial" w:hAnsi="Arial" w:cs="Arial"/>
        </w:rPr>
      </w:pPr>
      <w:r w:rsidRPr="008B02D5">
        <w:rPr>
          <w:rFonts w:ascii="Arial" w:hAnsi="Arial" w:cs="Arial"/>
        </w:rPr>
        <w:t>V uvedenej položke majú byť započítane iba náklady za „výkop“ v zemníku? Ostatné náklady spojené so zabezpečením materiálu sú ocenené v rámci Všeobecných položiek v položke „Poplatok za zemník“?</w:t>
      </w:r>
    </w:p>
    <w:bookmarkEnd w:id="36"/>
    <w:bookmarkEnd w:id="37"/>
    <w:p w:rsidR="007E1019" w:rsidRPr="00380BEF" w:rsidRDefault="007E1019" w:rsidP="007E1019">
      <w:pPr>
        <w:spacing w:line="276" w:lineRule="auto"/>
        <w:jc w:val="both"/>
        <w:rPr>
          <w:rFonts w:ascii="Arial" w:hAnsi="Arial" w:cs="Arial"/>
          <w:b/>
          <w:color w:val="00B050"/>
          <w:shd w:val="clear" w:color="auto" w:fill="FFFFFF"/>
          <w:lang w:eastAsia="de-DE"/>
        </w:rPr>
      </w:pPr>
    </w:p>
    <w:p w:rsidR="00A876F9" w:rsidRDefault="008B02D5" w:rsidP="007E1019">
      <w:pPr>
        <w:spacing w:line="276" w:lineRule="auto"/>
        <w:jc w:val="both"/>
        <w:rPr>
          <w:rFonts w:ascii="Arial" w:hAnsi="Arial" w:cs="Arial"/>
          <w:b/>
          <w:color w:val="00B050"/>
          <w:shd w:val="clear" w:color="auto" w:fill="FFFFFF"/>
          <w:lang w:eastAsia="de-DE"/>
        </w:rPr>
      </w:pPr>
      <w:r w:rsidRPr="00380BEF">
        <w:rPr>
          <w:rFonts w:ascii="Arial" w:hAnsi="Arial" w:cs="Arial"/>
          <w:b/>
          <w:color w:val="00B050"/>
          <w:shd w:val="clear" w:color="auto" w:fill="FFFFFF"/>
          <w:lang w:eastAsia="de-DE"/>
        </w:rPr>
        <w:t>Odpoveď</w:t>
      </w:r>
      <w:r w:rsidR="008A33EE">
        <w:rPr>
          <w:rFonts w:ascii="Arial" w:hAnsi="Arial" w:cs="Arial"/>
          <w:b/>
          <w:color w:val="00B050"/>
          <w:shd w:val="clear" w:color="auto" w:fill="FFFFFF"/>
          <w:lang w:eastAsia="de-DE"/>
        </w:rPr>
        <w:t xml:space="preserve"> 404</w:t>
      </w:r>
      <w:r w:rsidRPr="00380BEF">
        <w:rPr>
          <w:rFonts w:ascii="Arial" w:hAnsi="Arial" w:cs="Arial"/>
          <w:b/>
          <w:color w:val="00B050"/>
          <w:shd w:val="clear" w:color="auto" w:fill="FFFFFF"/>
          <w:lang w:eastAsia="de-DE"/>
        </w:rPr>
        <w:t xml:space="preserve">: </w:t>
      </w:r>
    </w:p>
    <w:p w:rsidR="00A876F9" w:rsidRPr="000A6F6F" w:rsidRDefault="00F03968" w:rsidP="000F7E5E">
      <w:pPr>
        <w:spacing w:line="276" w:lineRule="auto"/>
        <w:jc w:val="both"/>
        <w:rPr>
          <w:rFonts w:ascii="Arial" w:hAnsi="Arial" w:cs="Arial"/>
          <w:b/>
          <w:color w:val="00B050"/>
          <w:shd w:val="clear" w:color="auto" w:fill="FFFFFF"/>
          <w:lang w:eastAsia="de-DE"/>
        </w:rPr>
      </w:pPr>
      <w:r w:rsidRPr="000A6F6F">
        <w:rPr>
          <w:rFonts w:ascii="Arial" w:hAnsi="Arial" w:cs="Arial"/>
          <w:b/>
          <w:color w:val="00B050"/>
          <w:shd w:val="clear" w:color="auto" w:fill="FFFFFF"/>
          <w:lang w:eastAsia="de-DE"/>
        </w:rPr>
        <w:t xml:space="preserve">Zemina z výkopov </w:t>
      </w:r>
      <w:r w:rsidR="00D4619A" w:rsidRPr="000A6F6F">
        <w:rPr>
          <w:rFonts w:ascii="Arial" w:hAnsi="Arial" w:cs="Arial"/>
          <w:b/>
          <w:color w:val="00B050"/>
          <w:shd w:val="clear" w:color="auto" w:fill="FFFFFF"/>
          <w:lang w:eastAsia="de-DE"/>
        </w:rPr>
        <w:t xml:space="preserve">pri mostných objektoch </w:t>
      </w:r>
      <w:r w:rsidRPr="000A6F6F">
        <w:rPr>
          <w:rFonts w:ascii="Arial" w:hAnsi="Arial" w:cs="Arial"/>
          <w:b/>
          <w:color w:val="00B050"/>
          <w:shd w:val="clear" w:color="auto" w:fill="FFFFFF"/>
          <w:lang w:eastAsia="de-DE"/>
        </w:rPr>
        <w:t xml:space="preserve">(mimo zeminy z vrtov pilot z vodných korýt) je ukladaná na </w:t>
      </w:r>
      <w:r w:rsidR="002A18C1" w:rsidRPr="000A6F6F">
        <w:rPr>
          <w:rFonts w:ascii="Arial" w:hAnsi="Arial" w:cs="Arial"/>
          <w:b/>
          <w:color w:val="00B050"/>
          <w:shd w:val="clear" w:color="auto" w:fill="FFFFFF"/>
          <w:lang w:eastAsia="de-DE"/>
        </w:rPr>
        <w:t>medzidepóniu  pre ďalšie využitie v rámci stavby</w:t>
      </w:r>
      <w:r w:rsidR="000A6F6F">
        <w:rPr>
          <w:rFonts w:ascii="Arial" w:hAnsi="Arial" w:cs="Arial"/>
          <w:b/>
          <w:color w:val="00B050"/>
          <w:shd w:val="clear" w:color="auto" w:fill="FFFFFF"/>
          <w:lang w:eastAsia="de-DE"/>
        </w:rPr>
        <w:t xml:space="preserve"> po jej zlepšení</w:t>
      </w:r>
      <w:r w:rsidR="002A18C1" w:rsidRPr="000A6F6F">
        <w:rPr>
          <w:rFonts w:ascii="Arial" w:hAnsi="Arial" w:cs="Arial"/>
          <w:b/>
          <w:color w:val="00B050"/>
          <w:shd w:val="clear" w:color="auto" w:fill="FFFFFF"/>
          <w:lang w:eastAsia="de-DE"/>
        </w:rPr>
        <w:t xml:space="preserve">. </w:t>
      </w:r>
      <w:r w:rsidR="00D4619A" w:rsidRPr="000A6F6F">
        <w:rPr>
          <w:rFonts w:ascii="Arial" w:hAnsi="Arial" w:cs="Arial"/>
          <w:b/>
          <w:color w:val="00B050"/>
          <w:shd w:val="clear" w:color="auto" w:fill="FFFFFF"/>
          <w:lang w:eastAsia="de-DE"/>
        </w:rPr>
        <w:t xml:space="preserve">Všetka vhodná zemina pro násypy, zásypy, obsypy sa dováža zo zemníku - položka 0102030007 pre </w:t>
      </w:r>
      <w:r w:rsidR="00AF523E" w:rsidRPr="000A6F6F">
        <w:rPr>
          <w:rFonts w:ascii="Arial" w:hAnsi="Arial" w:cs="Arial"/>
          <w:b/>
          <w:color w:val="00B050"/>
          <w:shd w:val="clear" w:color="auto" w:fill="FFFFFF"/>
          <w:lang w:eastAsia="de-DE"/>
        </w:rPr>
        <w:t>nakladanie tejto</w:t>
      </w:r>
      <w:r w:rsidR="00D4619A" w:rsidRPr="000A6F6F">
        <w:rPr>
          <w:rFonts w:ascii="Arial" w:hAnsi="Arial" w:cs="Arial"/>
          <w:b/>
          <w:color w:val="00B050"/>
          <w:shd w:val="clear" w:color="auto" w:fill="FFFFFF"/>
          <w:lang w:eastAsia="de-DE"/>
        </w:rPr>
        <w:t xml:space="preserve"> zeminy a položka 0106020401 pro vodorovný </w:t>
      </w:r>
      <w:r w:rsidR="00AF523E" w:rsidRPr="000A6F6F">
        <w:rPr>
          <w:rFonts w:ascii="Arial" w:hAnsi="Arial" w:cs="Arial"/>
          <w:b/>
          <w:color w:val="00B050"/>
          <w:shd w:val="clear" w:color="auto" w:fill="FFFFFF"/>
          <w:lang w:eastAsia="de-DE"/>
        </w:rPr>
        <w:t>presun</w:t>
      </w:r>
      <w:r w:rsidR="00D4619A" w:rsidRPr="000A6F6F">
        <w:rPr>
          <w:rFonts w:ascii="Arial" w:hAnsi="Arial" w:cs="Arial"/>
          <w:b/>
          <w:color w:val="00B050"/>
          <w:shd w:val="clear" w:color="auto" w:fill="FFFFFF"/>
          <w:lang w:eastAsia="de-DE"/>
        </w:rPr>
        <w:t xml:space="preserve"> (poplat</w:t>
      </w:r>
      <w:r w:rsidR="00AF523E" w:rsidRPr="000A6F6F">
        <w:rPr>
          <w:rFonts w:ascii="Arial" w:hAnsi="Arial" w:cs="Arial"/>
          <w:b/>
          <w:color w:val="00B050"/>
          <w:shd w:val="clear" w:color="auto" w:fill="FFFFFF"/>
          <w:lang w:eastAsia="de-DE"/>
        </w:rPr>
        <w:t>o</w:t>
      </w:r>
      <w:r w:rsidR="00D4619A" w:rsidRPr="000A6F6F">
        <w:rPr>
          <w:rFonts w:ascii="Arial" w:hAnsi="Arial" w:cs="Arial"/>
          <w:b/>
          <w:color w:val="00B050"/>
          <w:shd w:val="clear" w:color="auto" w:fill="FFFFFF"/>
          <w:lang w:eastAsia="de-DE"/>
        </w:rPr>
        <w:t>k za nákup zeminy vykáz</w:t>
      </w:r>
      <w:r w:rsidR="000A6F6F" w:rsidRPr="000A6F6F">
        <w:rPr>
          <w:rFonts w:ascii="Arial" w:hAnsi="Arial" w:cs="Arial"/>
          <w:b/>
          <w:color w:val="00B050"/>
          <w:shd w:val="clear" w:color="auto" w:fill="FFFFFF"/>
          <w:lang w:eastAsia="de-DE"/>
        </w:rPr>
        <w:t>a</w:t>
      </w:r>
      <w:r w:rsidR="00D4619A" w:rsidRPr="000A6F6F">
        <w:rPr>
          <w:rFonts w:ascii="Arial" w:hAnsi="Arial" w:cs="Arial"/>
          <w:b/>
          <w:color w:val="00B050"/>
          <w:shd w:val="clear" w:color="auto" w:fill="FFFFFF"/>
          <w:lang w:eastAsia="de-DE"/>
        </w:rPr>
        <w:t>n</w:t>
      </w:r>
      <w:r w:rsidR="000A6F6F" w:rsidRPr="000A6F6F">
        <w:rPr>
          <w:rFonts w:ascii="Arial" w:hAnsi="Arial" w:cs="Arial"/>
          <w:b/>
          <w:color w:val="00B050"/>
          <w:shd w:val="clear" w:color="auto" w:fill="FFFFFF"/>
          <w:lang w:eastAsia="de-DE"/>
        </w:rPr>
        <w:t>ý vo všeobecných položkách</w:t>
      </w:r>
      <w:r w:rsidR="00D4619A" w:rsidRPr="000A6F6F">
        <w:rPr>
          <w:rFonts w:ascii="Arial" w:hAnsi="Arial" w:cs="Arial"/>
          <w:b/>
          <w:color w:val="00B050"/>
          <w:shd w:val="clear" w:color="auto" w:fill="FFFFFF"/>
          <w:lang w:eastAsia="de-DE"/>
        </w:rPr>
        <w:t>)</w:t>
      </w:r>
      <w:r w:rsidR="000A6F6F" w:rsidRPr="000A6F6F">
        <w:rPr>
          <w:rFonts w:ascii="Arial" w:hAnsi="Arial" w:cs="Arial"/>
          <w:b/>
          <w:color w:val="00B050"/>
          <w:shd w:val="clear" w:color="auto" w:fill="FFFFFF"/>
          <w:lang w:eastAsia="de-DE"/>
        </w:rPr>
        <w:t>.</w:t>
      </w:r>
      <w:r w:rsidR="00D4619A" w:rsidRPr="000A6F6F">
        <w:rPr>
          <w:rFonts w:ascii="Arial" w:hAnsi="Arial" w:cs="Arial"/>
          <w:b/>
          <w:color w:val="00B050"/>
          <w:shd w:val="clear" w:color="auto" w:fill="FFFFFF"/>
          <w:lang w:eastAsia="de-DE"/>
        </w:rPr>
        <w:t xml:space="preserve"> </w:t>
      </w:r>
    </w:p>
    <w:p w:rsidR="008B02D5" w:rsidRPr="00380BEF" w:rsidRDefault="00F3378D" w:rsidP="007E1019">
      <w:pPr>
        <w:spacing w:line="276" w:lineRule="auto"/>
        <w:jc w:val="both"/>
        <w:rPr>
          <w:rFonts w:ascii="Arial" w:hAnsi="Arial" w:cs="Arial"/>
          <w:b/>
          <w:color w:val="00B050"/>
          <w:shd w:val="clear" w:color="auto" w:fill="FFFFFF"/>
          <w:lang w:eastAsia="de-DE"/>
        </w:rPr>
      </w:pPr>
      <w:r w:rsidRPr="00380BEF">
        <w:rPr>
          <w:rFonts w:ascii="Arial" w:hAnsi="Arial" w:cs="Arial"/>
          <w:b/>
          <w:color w:val="00B050"/>
          <w:shd w:val="clear" w:color="auto" w:fill="FFFFFF"/>
          <w:lang w:eastAsia="de-DE"/>
        </w:rPr>
        <w:t xml:space="preserve">Uchádzač musí zahrnúť </w:t>
      </w:r>
      <w:r w:rsidR="00DF42E0" w:rsidRPr="00380BEF">
        <w:rPr>
          <w:rFonts w:ascii="Arial" w:hAnsi="Arial" w:cs="Arial"/>
          <w:b/>
          <w:color w:val="00B050"/>
          <w:shd w:val="clear" w:color="auto" w:fill="FFFFFF"/>
          <w:lang w:eastAsia="de-DE"/>
        </w:rPr>
        <w:t xml:space="preserve">do </w:t>
      </w:r>
      <w:r w:rsidR="005652E6" w:rsidRPr="00380BEF">
        <w:rPr>
          <w:rFonts w:ascii="Arial" w:hAnsi="Arial" w:cs="Arial"/>
          <w:b/>
          <w:color w:val="00B050"/>
          <w:shd w:val="clear" w:color="auto" w:fill="FFFFFF"/>
          <w:lang w:eastAsia="de-DE"/>
        </w:rPr>
        <w:t xml:space="preserve">ceny jednotlivých </w:t>
      </w:r>
      <w:r w:rsidR="00DF42E0" w:rsidRPr="00380BEF">
        <w:rPr>
          <w:rFonts w:ascii="Arial" w:hAnsi="Arial" w:cs="Arial"/>
          <w:b/>
          <w:color w:val="00B050"/>
          <w:shd w:val="clear" w:color="auto" w:fill="FFFFFF"/>
          <w:lang w:eastAsia="de-DE"/>
        </w:rPr>
        <w:t xml:space="preserve">súvisiacich položiek </w:t>
      </w:r>
      <w:r w:rsidR="005652E6" w:rsidRPr="00380BEF">
        <w:rPr>
          <w:rFonts w:ascii="Arial" w:hAnsi="Arial" w:cs="Arial"/>
          <w:b/>
          <w:color w:val="00B050"/>
          <w:shd w:val="clear" w:color="auto" w:fill="FFFFFF"/>
          <w:lang w:eastAsia="de-DE"/>
        </w:rPr>
        <w:t xml:space="preserve">stavby </w:t>
      </w:r>
      <w:r w:rsidR="00A85A5D" w:rsidRPr="00380BEF">
        <w:rPr>
          <w:rFonts w:ascii="Arial" w:hAnsi="Arial" w:cs="Arial"/>
          <w:b/>
          <w:color w:val="00B050"/>
          <w:shd w:val="clear" w:color="auto" w:fill="FFFFFF"/>
          <w:lang w:eastAsia="de-DE"/>
        </w:rPr>
        <w:t xml:space="preserve">uvedených v rámci Zväzku 4 </w:t>
      </w:r>
      <w:r w:rsidR="00DF42E0" w:rsidRPr="00380BEF">
        <w:rPr>
          <w:rFonts w:ascii="Arial" w:hAnsi="Arial" w:cs="Arial"/>
          <w:b/>
          <w:color w:val="00B050"/>
          <w:shd w:val="clear" w:color="auto" w:fill="FFFFFF"/>
          <w:lang w:eastAsia="de-DE"/>
        </w:rPr>
        <w:t xml:space="preserve">všetky </w:t>
      </w:r>
      <w:r w:rsidR="005652E6" w:rsidRPr="00380BEF">
        <w:rPr>
          <w:rFonts w:ascii="Arial" w:hAnsi="Arial" w:cs="Arial"/>
          <w:b/>
          <w:color w:val="00B050"/>
          <w:shd w:val="clear" w:color="auto" w:fill="FFFFFF"/>
          <w:lang w:eastAsia="de-DE"/>
        </w:rPr>
        <w:t xml:space="preserve">potrebné </w:t>
      </w:r>
      <w:r w:rsidR="00DF42E0" w:rsidRPr="00380BEF">
        <w:rPr>
          <w:rFonts w:ascii="Arial" w:hAnsi="Arial" w:cs="Arial"/>
          <w:b/>
          <w:color w:val="00B050"/>
          <w:shd w:val="clear" w:color="auto" w:fill="FFFFFF"/>
          <w:lang w:eastAsia="de-DE"/>
        </w:rPr>
        <w:t>náklady</w:t>
      </w:r>
      <w:r w:rsidR="005652E6" w:rsidRPr="00380BEF">
        <w:rPr>
          <w:rFonts w:ascii="Arial" w:hAnsi="Arial" w:cs="Arial"/>
          <w:b/>
          <w:color w:val="00B050"/>
          <w:shd w:val="clear" w:color="auto" w:fill="FFFFFF"/>
          <w:lang w:eastAsia="de-DE"/>
        </w:rPr>
        <w:t>.</w:t>
      </w:r>
      <w:r w:rsidR="00751F6B" w:rsidRPr="00380BEF">
        <w:rPr>
          <w:rFonts w:ascii="Arial" w:hAnsi="Arial" w:cs="Arial"/>
          <w:b/>
          <w:color w:val="00B050"/>
          <w:shd w:val="clear" w:color="auto" w:fill="FFFFFF"/>
          <w:lang w:eastAsia="de-DE"/>
        </w:rPr>
        <w:t xml:space="preserve"> </w:t>
      </w:r>
    </w:p>
    <w:p w:rsidR="007E1019"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lastRenderedPageBreak/>
        <w:t>Otázka 405</w:t>
      </w:r>
      <w:r w:rsidRPr="00534331">
        <w:rPr>
          <w:rFonts w:ascii="Arial" w:hAnsi="Arial" w:cs="Arial"/>
          <w:b/>
          <w:color w:val="222222"/>
          <w:shd w:val="clear" w:color="auto" w:fill="FFFFFF"/>
          <w:lang w:eastAsia="de-DE"/>
        </w:rPr>
        <w:t>:</w:t>
      </w:r>
    </w:p>
    <w:p w:rsidR="007E1019" w:rsidRDefault="007E1019" w:rsidP="007E1019">
      <w:pPr>
        <w:spacing w:line="276" w:lineRule="auto"/>
        <w:jc w:val="both"/>
        <w:rPr>
          <w:rFonts w:ascii="Arial" w:hAnsi="Arial" w:cs="Arial"/>
        </w:rPr>
      </w:pPr>
      <w:r w:rsidRPr="00534331">
        <w:rPr>
          <w:rFonts w:ascii="Arial" w:hAnsi="Arial" w:cs="Arial"/>
        </w:rPr>
        <w:t>Na SO 100 je uvedený odvoz výkopu do 1 km (na medziskládku?). Podľa nášho názoru priemerná rozvozná vzdialenosť výkopu na uvedenom objekte bude násobne väčšia (ťažisko výkopu je v km 22,5 (na konci úseku) a uvedený materiál je nutné rozviesť do trasy takým spôsobom, aby bol  zabudovateľný v kombinácií s nakupovaným materiálom (sendvič). Žiadame opraviť vzdialenosť a jednoznačne vo VV opísať manipuláciu s vykopaným materiálom (napríklad: výkop-odvoz-medziskládka-naloženie-odvoz-násyp).</w:t>
      </w:r>
    </w:p>
    <w:p w:rsidR="007E1019" w:rsidRPr="004A0CA8" w:rsidRDefault="007E1019" w:rsidP="007E1019">
      <w:pPr>
        <w:spacing w:line="276" w:lineRule="auto"/>
        <w:jc w:val="both"/>
        <w:rPr>
          <w:rFonts w:ascii="Arial" w:hAnsi="Arial" w:cs="Arial"/>
          <w:b/>
          <w:color w:val="00B050"/>
        </w:rPr>
      </w:pPr>
      <w:r w:rsidRPr="004A0CA8">
        <w:rPr>
          <w:rFonts w:ascii="Arial" w:hAnsi="Arial" w:cs="Arial"/>
          <w:b/>
          <w:color w:val="00B050"/>
        </w:rPr>
        <w:t>Opoveď</w:t>
      </w:r>
      <w:r w:rsidR="008A33EE">
        <w:rPr>
          <w:rFonts w:ascii="Arial" w:hAnsi="Arial" w:cs="Arial"/>
          <w:b/>
          <w:color w:val="00B050"/>
        </w:rPr>
        <w:t xml:space="preserve"> 405</w:t>
      </w:r>
      <w:r w:rsidRPr="004A0CA8">
        <w:rPr>
          <w:rFonts w:ascii="Arial" w:hAnsi="Arial" w:cs="Arial"/>
          <w:b/>
          <w:color w:val="00B050"/>
        </w:rPr>
        <w:t>:</w:t>
      </w:r>
    </w:p>
    <w:p w:rsidR="007E1019" w:rsidRPr="004A0CA8" w:rsidRDefault="007E1019" w:rsidP="007E1019">
      <w:pPr>
        <w:spacing w:line="276" w:lineRule="auto"/>
        <w:jc w:val="both"/>
        <w:rPr>
          <w:rFonts w:ascii="Arial" w:hAnsi="Arial" w:cs="Arial"/>
          <w:b/>
          <w:color w:val="00B050"/>
        </w:rPr>
      </w:pPr>
      <w:r w:rsidRPr="004A0CA8">
        <w:rPr>
          <w:rFonts w:ascii="Arial" w:hAnsi="Arial" w:cs="Arial"/>
          <w:b/>
          <w:color w:val="00B050"/>
        </w:rPr>
        <w:t>VV – časť zemné práce bol aktualizovaný , vzdialenosti aj manipulácia podrobne rozpísaná (viď podrobný VV).</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406</w:t>
      </w:r>
      <w:r w:rsidRPr="00534331">
        <w:rPr>
          <w:rFonts w:ascii="Arial" w:hAnsi="Arial" w:cs="Arial"/>
          <w:b/>
          <w:color w:val="222222"/>
          <w:shd w:val="clear" w:color="auto" w:fill="FFFFFF"/>
          <w:lang w:eastAsia="de-DE"/>
        </w:rPr>
        <w:t>:</w:t>
      </w:r>
    </w:p>
    <w:p w:rsidR="007E1019" w:rsidRPr="000A2A07" w:rsidRDefault="007E1019" w:rsidP="007E1019">
      <w:pPr>
        <w:spacing w:line="276" w:lineRule="auto"/>
        <w:contextualSpacing/>
        <w:jc w:val="both"/>
        <w:rPr>
          <w:rFonts w:ascii="Arial" w:hAnsi="Arial" w:cs="Arial"/>
        </w:rPr>
      </w:pPr>
      <w:r w:rsidRPr="000A2A07">
        <w:rPr>
          <w:rFonts w:ascii="Arial" w:hAnsi="Arial" w:cs="Arial"/>
        </w:rPr>
        <w:t>Na SO 100 je položka pre odstránenie ornice 206 596 m3. Následne sa uvedená ornica podľa VV má odviesť do 1 km (na medziskládku). Množstvo uloženia ornice na medziskládke je však iba 146 434 m3. Žiadame opraviť množstvo podľa množstva odstránenej ornice.</w:t>
      </w:r>
    </w:p>
    <w:p w:rsidR="007E1019" w:rsidRPr="004A0CA8" w:rsidRDefault="007E1019" w:rsidP="007E1019">
      <w:pPr>
        <w:spacing w:line="276" w:lineRule="auto"/>
        <w:jc w:val="both"/>
        <w:rPr>
          <w:rFonts w:ascii="Arial" w:hAnsi="Arial" w:cs="Arial"/>
          <w:b/>
          <w:color w:val="00B050"/>
        </w:rPr>
      </w:pPr>
      <w:r w:rsidRPr="004A0CA8">
        <w:rPr>
          <w:rFonts w:ascii="Arial" w:hAnsi="Arial" w:cs="Arial"/>
          <w:b/>
          <w:color w:val="00B050"/>
        </w:rPr>
        <w:t>Opoveď</w:t>
      </w:r>
      <w:r w:rsidR="008A33EE">
        <w:rPr>
          <w:rFonts w:ascii="Arial" w:hAnsi="Arial" w:cs="Arial"/>
          <w:b/>
          <w:color w:val="00B050"/>
        </w:rPr>
        <w:t xml:space="preserve"> 406</w:t>
      </w:r>
      <w:r w:rsidRPr="004A0CA8">
        <w:rPr>
          <w:rFonts w:ascii="Arial" w:hAnsi="Arial" w:cs="Arial"/>
          <w:b/>
          <w:color w:val="00B050"/>
        </w:rPr>
        <w:t>:</w:t>
      </w:r>
    </w:p>
    <w:p w:rsidR="007E1019" w:rsidRPr="004A0CA8" w:rsidRDefault="007E1019" w:rsidP="007E1019">
      <w:pPr>
        <w:spacing w:line="276" w:lineRule="auto"/>
        <w:jc w:val="both"/>
        <w:rPr>
          <w:rFonts w:ascii="Arial" w:hAnsi="Arial" w:cs="Arial"/>
          <w:b/>
          <w:color w:val="00B050"/>
        </w:rPr>
      </w:pPr>
      <w:r w:rsidRPr="004A0CA8">
        <w:rPr>
          <w:rFonts w:ascii="Arial" w:hAnsi="Arial" w:cs="Arial"/>
          <w:b/>
          <w:color w:val="00B050"/>
        </w:rPr>
        <w:t xml:space="preserve">VV – časť </w:t>
      </w:r>
      <w:r>
        <w:rPr>
          <w:rFonts w:ascii="Arial" w:hAnsi="Arial" w:cs="Arial"/>
          <w:b/>
          <w:color w:val="00B050"/>
        </w:rPr>
        <w:t>zemné práce bol aktualizovaný .</w:t>
      </w:r>
    </w:p>
    <w:p w:rsidR="007E1019" w:rsidRDefault="007E1019" w:rsidP="007E1019">
      <w:pPr>
        <w:spacing w:line="276" w:lineRule="auto"/>
        <w:jc w:val="both"/>
        <w:rPr>
          <w:rFonts w:ascii="Arial" w:hAnsi="Arial" w:cs="Arial"/>
          <w:color w:val="222222"/>
          <w:shd w:val="clear" w:color="auto" w:fill="FFFFFF"/>
          <w:lang w:eastAsia="de-DE"/>
        </w:rPr>
      </w:pPr>
    </w:p>
    <w:p w:rsidR="007E1019" w:rsidRPr="00380BEF" w:rsidRDefault="007E1019" w:rsidP="007E1019">
      <w:pPr>
        <w:spacing w:line="276" w:lineRule="auto"/>
        <w:jc w:val="both"/>
        <w:rPr>
          <w:rFonts w:ascii="Arial" w:hAnsi="Arial" w:cs="Arial"/>
          <w:b/>
          <w:color w:val="222222"/>
          <w:shd w:val="clear" w:color="auto" w:fill="FFFFFF"/>
          <w:lang w:eastAsia="de-DE"/>
        </w:rPr>
      </w:pPr>
      <w:bookmarkStart w:id="38" w:name="_Hlk5089069"/>
      <w:r w:rsidRPr="00380BEF">
        <w:rPr>
          <w:rFonts w:ascii="Arial" w:hAnsi="Arial" w:cs="Arial"/>
          <w:b/>
          <w:color w:val="222222"/>
          <w:shd w:val="clear" w:color="auto" w:fill="FFFFFF"/>
          <w:lang w:eastAsia="de-DE"/>
        </w:rPr>
        <w:t>Otázka 407:</w:t>
      </w:r>
    </w:p>
    <w:p w:rsidR="007E1019" w:rsidRDefault="007E1019" w:rsidP="007E1019">
      <w:pPr>
        <w:spacing w:line="276" w:lineRule="auto"/>
        <w:jc w:val="both"/>
        <w:rPr>
          <w:rFonts w:ascii="Arial" w:hAnsi="Arial" w:cs="Arial"/>
        </w:rPr>
      </w:pPr>
      <w:r w:rsidRPr="00380BEF">
        <w:rPr>
          <w:rFonts w:ascii="Arial" w:hAnsi="Arial" w:cs="Arial"/>
        </w:rPr>
        <w:t xml:space="preserve">Na všetkých objektoch, kde sa odstraňuje ornica a ukladá na dočasné medziskládky, vo VV chýba podľa nášho názoru položka prehodenie/ošetrenie danej ornice na medziskládke. Nebude nutné ornicu na medziskládke aspoň 2x ročne prehodiť? Žiadame doplniť do VV. </w:t>
      </w:r>
    </w:p>
    <w:p w:rsidR="00380BEF" w:rsidRDefault="00380BEF" w:rsidP="007E1019">
      <w:pPr>
        <w:spacing w:line="276" w:lineRule="auto"/>
        <w:jc w:val="both"/>
        <w:rPr>
          <w:rFonts w:ascii="Arial" w:hAnsi="Arial" w:cs="Arial"/>
        </w:rPr>
      </w:pPr>
    </w:p>
    <w:p w:rsidR="00380BEF" w:rsidRPr="00380BEF" w:rsidRDefault="00380BEF" w:rsidP="007E1019">
      <w:pPr>
        <w:spacing w:line="276" w:lineRule="auto"/>
        <w:jc w:val="both"/>
        <w:rPr>
          <w:rFonts w:ascii="Arial" w:hAnsi="Arial" w:cs="Arial"/>
          <w:b/>
          <w:color w:val="00B050"/>
          <w:lang w:eastAsia="de-DE"/>
        </w:rPr>
      </w:pPr>
      <w:r w:rsidRPr="00380BEF">
        <w:rPr>
          <w:rFonts w:ascii="Arial" w:hAnsi="Arial" w:cs="Arial"/>
          <w:b/>
          <w:color w:val="00B050"/>
          <w:shd w:val="clear" w:color="auto" w:fill="FFFFFF"/>
          <w:lang w:eastAsia="de-DE"/>
        </w:rPr>
        <w:t>Odpoveď</w:t>
      </w:r>
      <w:r w:rsidR="008A33EE">
        <w:rPr>
          <w:rFonts w:ascii="Arial" w:hAnsi="Arial" w:cs="Arial"/>
          <w:b/>
          <w:color w:val="00B050"/>
          <w:shd w:val="clear" w:color="auto" w:fill="FFFFFF"/>
          <w:lang w:eastAsia="de-DE"/>
        </w:rPr>
        <w:t xml:space="preserve"> 407</w:t>
      </w:r>
      <w:r w:rsidRPr="00380BEF">
        <w:rPr>
          <w:rFonts w:ascii="Arial" w:hAnsi="Arial" w:cs="Arial"/>
          <w:b/>
          <w:color w:val="00B050"/>
          <w:shd w:val="clear" w:color="auto" w:fill="FFFFFF"/>
          <w:lang w:eastAsia="de-DE"/>
        </w:rPr>
        <w:t xml:space="preserve">: Manipulácia s ornicou je do VV doplnená. V rámci objektu 100-00 sú doplnené položky súvisiace s odvozom prebytku ornice poľnohospodárom. </w:t>
      </w:r>
    </w:p>
    <w:p w:rsidR="007E1019" w:rsidRPr="002D4FD3" w:rsidRDefault="007E1019" w:rsidP="007E1019">
      <w:pPr>
        <w:spacing w:line="276" w:lineRule="auto"/>
        <w:jc w:val="both"/>
        <w:rPr>
          <w:rFonts w:ascii="Arial" w:hAnsi="Arial" w:cs="Arial"/>
          <w:color w:val="222222"/>
          <w:highlight w:val="yellow"/>
          <w:shd w:val="clear" w:color="auto" w:fill="FFFFFF"/>
          <w:lang w:eastAsia="de-DE"/>
        </w:rPr>
      </w:pPr>
    </w:p>
    <w:p w:rsidR="007E1019" w:rsidRPr="007B58CE" w:rsidRDefault="007E1019" w:rsidP="007E1019">
      <w:pPr>
        <w:spacing w:line="276" w:lineRule="auto"/>
        <w:jc w:val="both"/>
        <w:rPr>
          <w:rFonts w:ascii="Arial" w:hAnsi="Arial" w:cs="Arial"/>
          <w:b/>
          <w:color w:val="222222"/>
          <w:shd w:val="clear" w:color="auto" w:fill="FFFFFF"/>
          <w:lang w:eastAsia="de-DE"/>
        </w:rPr>
      </w:pPr>
      <w:r w:rsidRPr="007B58CE">
        <w:rPr>
          <w:rFonts w:ascii="Arial" w:hAnsi="Arial" w:cs="Arial"/>
          <w:b/>
          <w:color w:val="222222"/>
          <w:shd w:val="clear" w:color="auto" w:fill="FFFFFF"/>
          <w:lang w:eastAsia="de-DE"/>
        </w:rPr>
        <w:t>Otázka 408:</w:t>
      </w:r>
    </w:p>
    <w:p w:rsidR="007E1019" w:rsidRPr="007B58CE" w:rsidRDefault="007E1019" w:rsidP="007E1019">
      <w:pPr>
        <w:spacing w:line="276" w:lineRule="auto"/>
        <w:contextualSpacing/>
        <w:jc w:val="both"/>
        <w:rPr>
          <w:rFonts w:ascii="Arial" w:hAnsi="Arial" w:cs="Arial"/>
        </w:rPr>
      </w:pPr>
      <w:r w:rsidRPr="007B58CE">
        <w:rPr>
          <w:rFonts w:ascii="Arial" w:hAnsi="Arial" w:cs="Arial"/>
        </w:rPr>
        <w:t xml:space="preserve">V SO 100 vzniká prebytok odstránenej ornice v množstve 206 596 -  59 607 = 146 989 m3. Myslíme si správne, že ornica bude odvezená zo stavby? Alebo aké je ďalšie narábanie s ornicou? Na uvedené množstvo podľa nášho názoru chýba položka pre ocenenie naloženia, odvozu (zrejme poľnohospodárom) do určenej vzdialenosti a následné rozprestrenie a rekultivácia. Žiadame doplniť. </w:t>
      </w:r>
    </w:p>
    <w:p w:rsidR="007E1019" w:rsidRPr="002D4FD3" w:rsidRDefault="007E1019" w:rsidP="007E1019">
      <w:pPr>
        <w:spacing w:line="276" w:lineRule="auto"/>
        <w:jc w:val="both"/>
        <w:rPr>
          <w:rFonts w:ascii="Arial" w:hAnsi="Arial" w:cs="Arial"/>
          <w:color w:val="222222"/>
          <w:highlight w:val="yellow"/>
          <w:shd w:val="clear" w:color="auto" w:fill="FFFFFF"/>
          <w:lang w:eastAsia="de-DE"/>
        </w:rPr>
      </w:pPr>
    </w:p>
    <w:p w:rsidR="007E1019" w:rsidRPr="00B86970" w:rsidRDefault="007E1019" w:rsidP="007E1019">
      <w:pPr>
        <w:spacing w:line="276" w:lineRule="auto"/>
        <w:jc w:val="both"/>
        <w:rPr>
          <w:rFonts w:ascii="Arial" w:hAnsi="Arial" w:cs="Arial"/>
          <w:b/>
          <w:color w:val="00B050"/>
          <w:shd w:val="clear" w:color="auto" w:fill="FFFFFF"/>
          <w:lang w:eastAsia="de-DE"/>
        </w:rPr>
      </w:pPr>
      <w:r w:rsidRPr="00B86970">
        <w:rPr>
          <w:rFonts w:ascii="Arial" w:hAnsi="Arial" w:cs="Arial"/>
          <w:b/>
          <w:color w:val="00B050"/>
          <w:shd w:val="clear" w:color="auto" w:fill="FFFFFF"/>
          <w:lang w:eastAsia="de-DE"/>
        </w:rPr>
        <w:t>Odpoveď</w:t>
      </w:r>
      <w:r w:rsidR="008A33EE">
        <w:rPr>
          <w:rFonts w:ascii="Arial" w:hAnsi="Arial" w:cs="Arial"/>
          <w:b/>
          <w:color w:val="00B050"/>
          <w:shd w:val="clear" w:color="auto" w:fill="FFFFFF"/>
          <w:lang w:eastAsia="de-DE"/>
        </w:rPr>
        <w:t xml:space="preserve"> 408</w:t>
      </w:r>
      <w:r w:rsidRPr="00B86970">
        <w:rPr>
          <w:rFonts w:ascii="Arial" w:hAnsi="Arial" w:cs="Arial"/>
          <w:b/>
          <w:color w:val="00B050"/>
          <w:shd w:val="clear" w:color="auto" w:fill="FFFFFF"/>
          <w:lang w:eastAsia="de-DE"/>
        </w:rPr>
        <w:t xml:space="preserve">: Prebytočná ornica bude odvezená na ďalšie využitie poľnohospodárom. Presné určenie odvozu prebytočnej zeminy bude stanovené na základe vyňatia z PPP v rámci procesu vydania stavebného povolenia. </w:t>
      </w:r>
      <w:r w:rsidR="007B58CE">
        <w:rPr>
          <w:rFonts w:ascii="Arial" w:hAnsi="Arial" w:cs="Arial"/>
          <w:b/>
          <w:color w:val="00B050"/>
          <w:shd w:val="clear" w:color="auto" w:fill="FFFFFF"/>
          <w:lang w:eastAsia="de-DE"/>
        </w:rPr>
        <w:t>Viď aj odpoveď 407.</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409</w:t>
      </w:r>
      <w:r w:rsidRPr="00534331">
        <w:rPr>
          <w:rFonts w:ascii="Arial" w:hAnsi="Arial" w:cs="Arial"/>
          <w:b/>
          <w:color w:val="222222"/>
          <w:shd w:val="clear" w:color="auto" w:fill="FFFFFF"/>
          <w:lang w:eastAsia="de-DE"/>
        </w:rPr>
        <w:t>:</w:t>
      </w:r>
    </w:p>
    <w:p w:rsidR="007E1019" w:rsidRDefault="007E1019" w:rsidP="007E1019">
      <w:pPr>
        <w:spacing w:after="200" w:line="276" w:lineRule="auto"/>
        <w:contextualSpacing/>
        <w:jc w:val="both"/>
        <w:rPr>
          <w:rFonts w:ascii="Arial" w:hAnsi="Arial" w:cs="Arial"/>
        </w:rPr>
      </w:pPr>
      <w:r w:rsidRPr="000A2A07">
        <w:rPr>
          <w:rFonts w:ascii="Arial" w:hAnsi="Arial" w:cs="Arial"/>
        </w:rPr>
        <w:t>Na objekte SO 100, na objektoch mostov a na objektoch vetiev križovatiek sú v PD rôzne zadefinované spojovacie postreky, a  v niektorých objektoch sú nedostatočne zadefinované. Predpokladáme, že tieto objekty nakoľko spolu súvisia mali by mať rovnaké požiadavky na postreky.  Aké majú byť správne požiadavky na postreky? Žiadame vysvetliť, doplniť  a opraviť.</w:t>
      </w:r>
    </w:p>
    <w:p w:rsidR="007E1019" w:rsidRDefault="007E1019" w:rsidP="007E1019">
      <w:pPr>
        <w:spacing w:after="200" w:line="276" w:lineRule="auto"/>
        <w:contextualSpacing/>
        <w:jc w:val="both"/>
        <w:rPr>
          <w:rFonts w:ascii="Arial" w:hAnsi="Arial" w:cs="Arial"/>
        </w:rPr>
      </w:pPr>
    </w:p>
    <w:p w:rsidR="007E1019" w:rsidRPr="002D4FD3" w:rsidRDefault="007E1019" w:rsidP="007E1019">
      <w:pPr>
        <w:spacing w:after="200" w:line="276" w:lineRule="auto"/>
        <w:contextualSpacing/>
        <w:jc w:val="both"/>
        <w:rPr>
          <w:rFonts w:ascii="Arial" w:hAnsi="Arial" w:cs="Arial"/>
          <w:b/>
          <w:color w:val="00B050"/>
        </w:rPr>
      </w:pPr>
      <w:r w:rsidRPr="002D4FD3">
        <w:rPr>
          <w:rFonts w:ascii="Arial" w:hAnsi="Arial" w:cs="Arial"/>
          <w:b/>
          <w:color w:val="00B050"/>
        </w:rPr>
        <w:t>Odpoveď</w:t>
      </w:r>
      <w:r w:rsidR="008A33EE">
        <w:rPr>
          <w:rFonts w:ascii="Arial" w:hAnsi="Arial" w:cs="Arial"/>
          <w:b/>
          <w:color w:val="00B050"/>
        </w:rPr>
        <w:t xml:space="preserve"> 409</w:t>
      </w:r>
      <w:r w:rsidRPr="002D4FD3">
        <w:rPr>
          <w:rFonts w:ascii="Arial" w:hAnsi="Arial" w:cs="Arial"/>
          <w:b/>
          <w:color w:val="00B050"/>
        </w:rPr>
        <w:t>: Platí PD. Uchádzač nacení spojovacie postreky na základe PD a VV.</w:t>
      </w:r>
    </w:p>
    <w:bookmarkEnd w:id="38"/>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410</w:t>
      </w:r>
      <w:r w:rsidRPr="00534331">
        <w:rPr>
          <w:rFonts w:ascii="Arial" w:hAnsi="Arial" w:cs="Arial"/>
          <w:b/>
          <w:color w:val="222222"/>
          <w:shd w:val="clear" w:color="auto" w:fill="FFFFFF"/>
          <w:lang w:eastAsia="de-DE"/>
        </w:rPr>
        <w:t>:</w:t>
      </w:r>
    </w:p>
    <w:p w:rsidR="007E1019" w:rsidRDefault="007E1019" w:rsidP="007E1019">
      <w:pPr>
        <w:spacing w:after="200" w:line="276" w:lineRule="auto"/>
        <w:contextualSpacing/>
        <w:jc w:val="both"/>
        <w:rPr>
          <w:rFonts w:ascii="Arial" w:hAnsi="Arial" w:cs="Arial"/>
        </w:rPr>
      </w:pPr>
      <w:r w:rsidRPr="000A2A07">
        <w:rPr>
          <w:rFonts w:ascii="Arial" w:hAnsi="Arial" w:cs="Arial"/>
        </w:rPr>
        <w:lastRenderedPageBreak/>
        <w:t>Vo VV SO310-01-01 položka 22030330 Podkladné a krycie vrstvy z asfaltových zmesí, bitúmenové postreky, nátery, posypy spojovací postrek má nedostatočnú výmeru 3390,37m2, ktorá vychádza z výmery položených asfaltových vrstiev v m3.  Správna výmera má byť 55875m2. Žiadame opraviť výmeru tejto položky vo VV.</w:t>
      </w:r>
    </w:p>
    <w:p w:rsidR="007E1019" w:rsidRPr="004A0CA8" w:rsidRDefault="007E1019" w:rsidP="007E1019">
      <w:pPr>
        <w:spacing w:line="276" w:lineRule="auto"/>
        <w:jc w:val="both"/>
        <w:rPr>
          <w:rFonts w:ascii="Arial" w:hAnsi="Arial" w:cs="Arial"/>
          <w:b/>
          <w:color w:val="00B050"/>
        </w:rPr>
      </w:pPr>
      <w:r w:rsidRPr="004A0CA8">
        <w:rPr>
          <w:rFonts w:ascii="Arial" w:hAnsi="Arial" w:cs="Arial"/>
          <w:b/>
          <w:color w:val="00B050"/>
        </w:rPr>
        <w:t>Opoveď</w:t>
      </w:r>
      <w:r w:rsidR="008A33EE">
        <w:rPr>
          <w:rFonts w:ascii="Arial" w:hAnsi="Arial" w:cs="Arial"/>
          <w:b/>
          <w:color w:val="00B050"/>
        </w:rPr>
        <w:t xml:space="preserve"> 410</w:t>
      </w:r>
      <w:r w:rsidRPr="004A0CA8">
        <w:rPr>
          <w:rFonts w:ascii="Arial" w:hAnsi="Arial" w:cs="Arial"/>
          <w:b/>
          <w:color w:val="00B050"/>
        </w:rPr>
        <w:t>:</w:t>
      </w:r>
    </w:p>
    <w:p w:rsidR="007E1019" w:rsidRPr="004A0CA8" w:rsidRDefault="007E1019" w:rsidP="007E1019">
      <w:pPr>
        <w:spacing w:line="276" w:lineRule="auto"/>
        <w:jc w:val="both"/>
        <w:rPr>
          <w:rFonts w:ascii="Arial" w:hAnsi="Arial" w:cs="Arial"/>
          <w:b/>
          <w:color w:val="00B050"/>
        </w:rPr>
      </w:pPr>
      <w:r w:rsidRPr="004A0CA8">
        <w:rPr>
          <w:rFonts w:ascii="Arial" w:hAnsi="Arial" w:cs="Arial"/>
          <w:b/>
          <w:color w:val="00B050"/>
        </w:rPr>
        <w:t xml:space="preserve">VV – </w:t>
      </w:r>
      <w:r>
        <w:rPr>
          <w:rFonts w:ascii="Arial" w:hAnsi="Arial" w:cs="Arial"/>
          <w:b/>
          <w:color w:val="00B050"/>
        </w:rPr>
        <w:t>opravený nasledovne  .</w:t>
      </w:r>
    </w:p>
    <w:tbl>
      <w:tblPr>
        <w:tblW w:w="10220" w:type="dxa"/>
        <w:tblInd w:w="55" w:type="dxa"/>
        <w:tblCellMar>
          <w:left w:w="70" w:type="dxa"/>
          <w:right w:w="70" w:type="dxa"/>
        </w:tblCellMar>
        <w:tblLook w:val="04A0" w:firstRow="1" w:lastRow="0" w:firstColumn="1" w:lastColumn="0" w:noHBand="0" w:noVBand="1"/>
      </w:tblPr>
      <w:tblGrid>
        <w:gridCol w:w="1119"/>
        <w:gridCol w:w="1364"/>
        <w:gridCol w:w="5021"/>
        <w:gridCol w:w="1058"/>
        <w:gridCol w:w="600"/>
        <w:gridCol w:w="1058"/>
      </w:tblGrid>
      <w:tr w:rsidR="007E1019" w:rsidRPr="002D4FD3"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22030330</w:t>
            </w:r>
          </w:p>
        </w:tc>
        <w:tc>
          <w:tcPr>
            <w:tcW w:w="1143"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Podkladné a krycie vrstvy z asfaltových zmesí, bitúmenové postreky, nátery,posypy spojovací postrek</w:t>
            </w:r>
          </w:p>
        </w:tc>
        <w:tc>
          <w:tcPr>
            <w:tcW w:w="1040" w:type="dxa"/>
            <w:tcBorders>
              <w:top w:val="nil"/>
              <w:left w:val="nil"/>
              <w:bottom w:val="nil"/>
              <w:right w:val="nil"/>
            </w:tcBorders>
            <w:shd w:val="clear" w:color="auto" w:fill="auto"/>
            <w:vAlign w:val="bottom"/>
            <w:hideMark/>
          </w:tcPr>
          <w:p w:rsidR="007E1019" w:rsidRPr="002D4FD3" w:rsidRDefault="007E1019" w:rsidP="002459C3">
            <w:pPr>
              <w:jc w:val="right"/>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jc w:val="center"/>
              <w:rPr>
                <w:rFonts w:ascii="Arial CE" w:hAnsi="Arial CE" w:cs="Arial"/>
                <w:b/>
                <w:bCs/>
                <w:color w:val="00B050"/>
                <w:lang w:eastAsia="sk-SK"/>
              </w:rPr>
            </w:pPr>
            <w:r w:rsidRPr="002D4FD3">
              <w:rPr>
                <w:rFonts w:ascii="Arial CE" w:hAnsi="Arial CE" w:cs="Arial"/>
                <w:b/>
                <w:bCs/>
                <w:color w:val="00B050"/>
                <w:lang w:eastAsia="sk-SK"/>
              </w:rPr>
              <w:t>m2</w:t>
            </w:r>
          </w:p>
        </w:tc>
        <w:tc>
          <w:tcPr>
            <w:tcW w:w="960" w:type="dxa"/>
            <w:tcBorders>
              <w:top w:val="nil"/>
              <w:left w:val="nil"/>
              <w:bottom w:val="nil"/>
              <w:right w:val="single" w:sz="8" w:space="0" w:color="auto"/>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56595,00</w:t>
            </w:r>
          </w:p>
        </w:tc>
      </w:tr>
      <w:tr w:rsidR="007E1019" w:rsidRPr="002D4FD3" w:rsidTr="002459C3">
        <w:trPr>
          <w:trHeight w:val="765"/>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2203033004</w:t>
            </w:r>
          </w:p>
        </w:tc>
        <w:tc>
          <w:tcPr>
            <w:tcW w:w="5537" w:type="dxa"/>
            <w:tcBorders>
              <w:top w:val="nil"/>
              <w:left w:val="nil"/>
              <w:bottom w:val="nil"/>
              <w:right w:val="nil"/>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Podkladné a krycie vrstvy z asfaltových zmesí, bitúmenové postreky, nátery,posypy spojovací postrek z modifikovanej emulzie</w:t>
            </w:r>
          </w:p>
        </w:tc>
        <w:tc>
          <w:tcPr>
            <w:tcW w:w="1040" w:type="dxa"/>
            <w:tcBorders>
              <w:top w:val="nil"/>
              <w:left w:val="nil"/>
              <w:bottom w:val="nil"/>
              <w:right w:val="nil"/>
            </w:tcBorders>
            <w:shd w:val="clear" w:color="auto" w:fill="auto"/>
            <w:vAlign w:val="bottom"/>
            <w:hideMark/>
          </w:tcPr>
          <w:p w:rsidR="007E1019" w:rsidRPr="002D4FD3" w:rsidRDefault="007E1019" w:rsidP="002459C3">
            <w:pPr>
              <w:jc w:val="right"/>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jc w:val="center"/>
              <w:rPr>
                <w:rFonts w:ascii="Arial CE" w:hAnsi="Arial CE" w:cs="Arial"/>
                <w:color w:val="00B050"/>
                <w:lang w:eastAsia="sk-SK"/>
              </w:rPr>
            </w:pPr>
            <w:r w:rsidRPr="002D4FD3">
              <w:rPr>
                <w:rFonts w:ascii="Arial CE" w:hAnsi="Arial CE" w:cs="Arial"/>
                <w:color w:val="00B050"/>
                <w:lang w:eastAsia="sk-SK"/>
              </w:rPr>
              <w:t>m2</w:t>
            </w:r>
          </w:p>
        </w:tc>
        <w:tc>
          <w:tcPr>
            <w:tcW w:w="960" w:type="dxa"/>
            <w:tcBorders>
              <w:top w:val="nil"/>
              <w:left w:val="nil"/>
              <w:bottom w:val="nil"/>
              <w:right w:val="single" w:sz="8" w:space="0" w:color="auto"/>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56595,00</w:t>
            </w:r>
          </w:p>
        </w:tc>
      </w:tr>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7E1019" w:rsidRPr="002D4FD3" w:rsidRDefault="007E1019" w:rsidP="002459C3">
            <w:pPr>
              <w:rPr>
                <w:rFonts w:ascii="Arial CE" w:hAnsi="Arial CE" w:cs="Arial"/>
                <w:i/>
                <w:iCs/>
                <w:color w:val="00B050"/>
                <w:lang w:eastAsia="sk-SK"/>
              </w:rPr>
            </w:pPr>
            <w:r w:rsidRPr="002D4FD3">
              <w:rPr>
                <w:rFonts w:ascii="Arial CE" w:hAnsi="Arial CE" w:cs="Arial"/>
                <w:i/>
                <w:iCs/>
                <w:color w:val="00B050"/>
                <w:lang w:eastAsia="sk-SK"/>
              </w:rPr>
              <w:t>"konštrukcia vozovky v zmysle PD"</w:t>
            </w:r>
          </w:p>
        </w:tc>
        <w:tc>
          <w:tcPr>
            <w:tcW w:w="1040" w:type="dxa"/>
            <w:tcBorders>
              <w:top w:val="nil"/>
              <w:left w:val="nil"/>
              <w:bottom w:val="nil"/>
              <w:right w:val="nil"/>
            </w:tcBorders>
            <w:shd w:val="clear" w:color="auto" w:fill="auto"/>
            <w:hideMark/>
          </w:tcPr>
          <w:p w:rsidR="007E1019" w:rsidRPr="002D4FD3" w:rsidRDefault="007E1019"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jc w:val="center"/>
              <w:rPr>
                <w:rFonts w:ascii="Arial CE" w:hAnsi="Arial CE" w:cs="Arial"/>
                <w:color w:val="00B050"/>
                <w:lang w:eastAsia="sk-SK"/>
              </w:rPr>
            </w:pPr>
            <w:r w:rsidRPr="002D4FD3">
              <w:rPr>
                <w:rFonts w:ascii="Arial CE" w:hAnsi="Arial CE" w:cs="Arial"/>
                <w:color w:val="00B050"/>
                <w:lang w:eastAsia="sk-SK"/>
              </w:rPr>
              <w:t> </w:t>
            </w:r>
          </w:p>
        </w:tc>
        <w:tc>
          <w:tcPr>
            <w:tcW w:w="960" w:type="dxa"/>
            <w:tcBorders>
              <w:top w:val="nil"/>
              <w:left w:val="nil"/>
              <w:bottom w:val="nil"/>
              <w:right w:val="single" w:sz="8" w:space="0" w:color="auto"/>
            </w:tcBorders>
            <w:shd w:val="clear" w:color="auto" w:fill="auto"/>
            <w:hideMark/>
          </w:tcPr>
          <w:p w:rsidR="007E1019" w:rsidRPr="002D4FD3" w:rsidRDefault="007E1019" w:rsidP="002459C3">
            <w:pPr>
              <w:jc w:val="right"/>
              <w:rPr>
                <w:rFonts w:ascii="Arial CE" w:hAnsi="Arial CE" w:cs="Arial"/>
                <w:color w:val="00B050"/>
                <w:lang w:eastAsia="sk-SK"/>
              </w:rPr>
            </w:pPr>
            <w:r w:rsidRPr="002D4FD3">
              <w:rPr>
                <w:rFonts w:ascii="Arial CE" w:hAnsi="Arial CE" w:cs="Arial"/>
                <w:color w:val="00B050"/>
                <w:lang w:eastAsia="sk-SK"/>
              </w:rPr>
              <w:t> </w:t>
            </w:r>
          </w:p>
        </w:tc>
      </w:tr>
      <w:tr w:rsidR="007E1019" w:rsidRPr="002D4FD3"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b/>
                <w:bCs/>
                <w:color w:val="00B050"/>
                <w:lang w:eastAsia="sk-SK"/>
              </w:rPr>
            </w:pPr>
            <w:r w:rsidRPr="002D4FD3">
              <w:rPr>
                <w:rFonts w:ascii="Arial" w:hAnsi="Arial" w:cs="Arial"/>
                <w:b/>
                <w:bCs/>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b/>
                <w:bCs/>
                <w:color w:val="00B050"/>
                <w:lang w:eastAsia="sk-SK"/>
              </w:rPr>
            </w:pPr>
            <w:r w:rsidRPr="002D4FD3">
              <w:rPr>
                <w:rFonts w:ascii="Arial" w:hAnsi="Arial" w:cs="Arial"/>
                <w:b/>
                <w:bCs/>
                <w:color w:val="00B050"/>
                <w:lang w:eastAsia="sk-SK"/>
              </w:rPr>
              <w:t> </w:t>
            </w:r>
          </w:p>
        </w:tc>
        <w:tc>
          <w:tcPr>
            <w:tcW w:w="5537" w:type="dxa"/>
            <w:tcBorders>
              <w:top w:val="nil"/>
              <w:left w:val="nil"/>
              <w:bottom w:val="nil"/>
              <w:right w:val="nil"/>
            </w:tcBorders>
            <w:shd w:val="clear" w:color="auto" w:fill="auto"/>
            <w:hideMark/>
          </w:tcPr>
          <w:p w:rsidR="007E1019" w:rsidRPr="002D4FD3" w:rsidRDefault="007E1019" w:rsidP="009862DD">
            <w:pPr>
              <w:ind w:firstLineChars="100" w:firstLine="220"/>
              <w:rPr>
                <w:rFonts w:ascii="Arial CE" w:hAnsi="Arial CE" w:cs="Arial"/>
                <w:b/>
                <w:bCs/>
                <w:i/>
                <w:iCs/>
                <w:color w:val="00B050"/>
                <w:lang w:eastAsia="sk-SK"/>
              </w:rPr>
            </w:pPr>
            <w:r w:rsidRPr="002D4FD3">
              <w:rPr>
                <w:rFonts w:ascii="Arial CE" w:hAnsi="Arial CE" w:cs="Arial"/>
                <w:b/>
                <w:bCs/>
                <w:i/>
                <w:iCs/>
                <w:color w:val="00B050"/>
                <w:lang w:eastAsia="sk-SK"/>
              </w:rPr>
              <w:t>spojovací emulzný postrek 0,5 kg/m2, PS;CBP</w:t>
            </w:r>
          </w:p>
        </w:tc>
        <w:tc>
          <w:tcPr>
            <w:tcW w:w="1040" w:type="dxa"/>
            <w:tcBorders>
              <w:top w:val="nil"/>
              <w:left w:val="nil"/>
              <w:bottom w:val="nil"/>
              <w:right w:val="single" w:sz="4" w:space="0" w:color="auto"/>
            </w:tcBorders>
            <w:shd w:val="clear" w:color="auto" w:fill="auto"/>
            <w:vAlign w:val="bottom"/>
            <w:hideMark/>
          </w:tcPr>
          <w:p w:rsidR="007E1019" w:rsidRPr="002D4FD3" w:rsidRDefault="007E1019" w:rsidP="002459C3">
            <w:pPr>
              <w:jc w:val="right"/>
              <w:rPr>
                <w:rFonts w:ascii="Arial CE" w:hAnsi="Arial CE" w:cs="Arial"/>
                <w:b/>
                <w:bCs/>
                <w:i/>
                <w:iCs/>
                <w:color w:val="00B050"/>
                <w:lang w:eastAsia="sk-SK"/>
              </w:rPr>
            </w:pPr>
            <w:r w:rsidRPr="002D4FD3">
              <w:rPr>
                <w:rFonts w:ascii="Arial CE" w:hAnsi="Arial CE" w:cs="Arial"/>
                <w:b/>
                <w:bCs/>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b/>
                <w:bCs/>
                <w:color w:val="00B050"/>
                <w:lang w:eastAsia="sk-SK"/>
              </w:rPr>
            </w:pPr>
            <w:r w:rsidRPr="002D4FD3">
              <w:rPr>
                <w:rFonts w:ascii="Arial" w:hAnsi="Arial" w:cs="Arial"/>
                <w:b/>
                <w:bCs/>
                <w:color w:val="00B050"/>
                <w:lang w:eastAsia="sk-SK"/>
              </w:rPr>
              <w:t> </w:t>
            </w:r>
          </w:p>
        </w:tc>
        <w:tc>
          <w:tcPr>
            <w:tcW w:w="960" w:type="dxa"/>
            <w:tcBorders>
              <w:top w:val="nil"/>
              <w:left w:val="nil"/>
              <w:bottom w:val="nil"/>
              <w:right w:val="single" w:sz="8" w:space="0" w:color="auto"/>
            </w:tcBorders>
            <w:shd w:val="clear" w:color="auto" w:fill="auto"/>
            <w:noWrap/>
            <w:vAlign w:val="center"/>
            <w:hideMark/>
          </w:tcPr>
          <w:p w:rsidR="007E1019" w:rsidRPr="002D4FD3" w:rsidRDefault="007E1019" w:rsidP="002459C3">
            <w:pPr>
              <w:rPr>
                <w:rFonts w:ascii="Arial" w:hAnsi="Arial" w:cs="Arial"/>
                <w:b/>
                <w:bCs/>
                <w:color w:val="00B050"/>
                <w:lang w:eastAsia="sk-SK"/>
              </w:rPr>
            </w:pPr>
            <w:r w:rsidRPr="002D4FD3">
              <w:rPr>
                <w:rFonts w:ascii="Arial" w:hAnsi="Arial" w:cs="Arial"/>
                <w:b/>
                <w:bCs/>
                <w:color w:val="00B050"/>
                <w:lang w:eastAsia="sk-SK"/>
              </w:rPr>
              <w:t> </w:t>
            </w:r>
          </w:p>
        </w:tc>
      </w:tr>
      <w:tr w:rsidR="007E1019" w:rsidRPr="002D4FD3"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5537"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pod AC 16 L a pod SMA 11:  </w:t>
            </w:r>
          </w:p>
        </w:tc>
        <w:tc>
          <w:tcPr>
            <w:tcW w:w="1040" w:type="dxa"/>
            <w:tcBorders>
              <w:top w:val="nil"/>
              <w:left w:val="nil"/>
              <w:bottom w:val="nil"/>
              <w:right w:val="single" w:sz="4" w:space="0" w:color="auto"/>
            </w:tcBorders>
            <w:shd w:val="clear" w:color="auto" w:fill="auto"/>
            <w:vAlign w:val="bottom"/>
            <w:hideMark/>
          </w:tcPr>
          <w:p w:rsidR="007E1019" w:rsidRPr="002D4FD3" w:rsidRDefault="007E1019" w:rsidP="002459C3">
            <w:pPr>
              <w:jc w:val="right"/>
              <w:rPr>
                <w:rFonts w:ascii="Arial CE" w:hAnsi="Arial CE" w:cs="Arial"/>
                <w:i/>
                <w:iCs/>
                <w:color w:val="00B050"/>
                <w:lang w:eastAsia="sk-SK"/>
              </w:rPr>
            </w:pPr>
            <w:r w:rsidRPr="002D4FD3">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960" w:type="dxa"/>
            <w:tcBorders>
              <w:top w:val="nil"/>
              <w:left w:val="nil"/>
              <w:bottom w:val="nil"/>
              <w:right w:val="single" w:sz="8"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r>
      <w:tr w:rsidR="007E1019" w:rsidRPr="002D4FD3"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5537"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pod SMA 11 </w:t>
            </w:r>
          </w:p>
        </w:tc>
        <w:tc>
          <w:tcPr>
            <w:tcW w:w="1040" w:type="dxa"/>
            <w:tcBorders>
              <w:top w:val="nil"/>
              <w:left w:val="nil"/>
              <w:bottom w:val="nil"/>
              <w:right w:val="single" w:sz="4" w:space="0" w:color="auto"/>
            </w:tcBorders>
            <w:shd w:val="clear" w:color="auto" w:fill="auto"/>
            <w:vAlign w:val="bottom"/>
            <w:hideMark/>
          </w:tcPr>
          <w:p w:rsidR="007E1019" w:rsidRPr="002D4FD3" w:rsidRDefault="007E1019" w:rsidP="002459C3">
            <w:pPr>
              <w:rPr>
                <w:rFonts w:ascii="Arial CE" w:hAnsi="Arial CE" w:cs="Arial"/>
                <w:i/>
                <w:iCs/>
                <w:color w:val="00B050"/>
                <w:lang w:eastAsia="sk-SK"/>
              </w:rPr>
            </w:pPr>
            <w:r w:rsidRPr="002D4FD3">
              <w:rPr>
                <w:rFonts w:ascii="Arial CE" w:hAnsi="Arial CE" w:cs="Arial"/>
                <w:i/>
                <w:iCs/>
                <w:color w:val="00B050"/>
                <w:lang w:eastAsia="sk-SK"/>
              </w:rPr>
              <w:t>28152,00</w:t>
            </w:r>
          </w:p>
        </w:tc>
        <w:tc>
          <w:tcPr>
            <w:tcW w:w="60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960" w:type="dxa"/>
            <w:tcBorders>
              <w:top w:val="nil"/>
              <w:left w:val="nil"/>
              <w:bottom w:val="nil"/>
              <w:right w:val="single" w:sz="8"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r>
      <w:tr w:rsidR="007E1019" w:rsidRPr="002D4FD3" w:rsidTr="002459C3">
        <w:trPr>
          <w:trHeight w:val="255"/>
        </w:trPr>
        <w:tc>
          <w:tcPr>
            <w:tcW w:w="94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5537"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pod AC 16 L</w:t>
            </w:r>
          </w:p>
        </w:tc>
        <w:tc>
          <w:tcPr>
            <w:tcW w:w="1040" w:type="dxa"/>
            <w:tcBorders>
              <w:top w:val="nil"/>
              <w:left w:val="nil"/>
              <w:bottom w:val="nil"/>
              <w:right w:val="single" w:sz="4" w:space="0" w:color="auto"/>
            </w:tcBorders>
            <w:shd w:val="clear" w:color="auto" w:fill="auto"/>
            <w:vAlign w:val="bottom"/>
            <w:hideMark/>
          </w:tcPr>
          <w:p w:rsidR="007E1019" w:rsidRPr="002D4FD3" w:rsidRDefault="007E1019" w:rsidP="002459C3">
            <w:pPr>
              <w:jc w:val="right"/>
              <w:rPr>
                <w:rFonts w:ascii="Arial CE" w:hAnsi="Arial CE" w:cs="Arial"/>
                <w:i/>
                <w:iCs/>
                <w:color w:val="00B050"/>
                <w:lang w:eastAsia="sk-SK"/>
              </w:rPr>
            </w:pPr>
            <w:r w:rsidRPr="002D4FD3">
              <w:rPr>
                <w:rFonts w:ascii="Arial CE" w:hAnsi="Arial CE" w:cs="Arial"/>
                <w:i/>
                <w:iCs/>
                <w:color w:val="00B050"/>
                <w:lang w:eastAsia="sk-SK"/>
              </w:rPr>
              <w:t>28 443,00</w:t>
            </w:r>
          </w:p>
        </w:tc>
        <w:tc>
          <w:tcPr>
            <w:tcW w:w="600" w:type="dxa"/>
            <w:tcBorders>
              <w:top w:val="nil"/>
              <w:left w:val="nil"/>
              <w:bottom w:val="nil"/>
              <w:right w:val="single" w:sz="4"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c>
          <w:tcPr>
            <w:tcW w:w="960" w:type="dxa"/>
            <w:tcBorders>
              <w:top w:val="nil"/>
              <w:left w:val="nil"/>
              <w:bottom w:val="nil"/>
              <w:right w:val="single" w:sz="8" w:space="0" w:color="auto"/>
            </w:tcBorders>
            <w:shd w:val="clear" w:color="auto" w:fill="auto"/>
            <w:noWrap/>
            <w:vAlign w:val="center"/>
            <w:hideMark/>
          </w:tcPr>
          <w:p w:rsidR="007E1019" w:rsidRPr="002D4FD3" w:rsidRDefault="007E1019" w:rsidP="002459C3">
            <w:pPr>
              <w:rPr>
                <w:rFonts w:ascii="Arial" w:hAnsi="Arial" w:cs="Arial"/>
                <w:color w:val="00B050"/>
                <w:lang w:eastAsia="sk-SK"/>
              </w:rPr>
            </w:pPr>
            <w:r w:rsidRPr="002D4FD3">
              <w:rPr>
                <w:rFonts w:ascii="Arial" w:hAnsi="Arial" w:cs="Arial"/>
                <w:color w:val="00B050"/>
                <w:lang w:eastAsia="sk-SK"/>
              </w:rPr>
              <w:t> </w:t>
            </w:r>
          </w:p>
        </w:tc>
      </w:tr>
    </w:tbl>
    <w:p w:rsidR="007E1019" w:rsidRPr="0016317C" w:rsidRDefault="007E1019" w:rsidP="007E1019">
      <w:pPr>
        <w:spacing w:after="200" w:line="276" w:lineRule="auto"/>
        <w:contextualSpacing/>
        <w:jc w:val="both"/>
        <w:rPr>
          <w:rFonts w:ascii="Arial" w:hAnsi="Arial" w:cs="Arial"/>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976DA4" w:rsidRDefault="007E1019" w:rsidP="007E1019">
      <w:pPr>
        <w:spacing w:line="276" w:lineRule="auto"/>
        <w:jc w:val="both"/>
        <w:rPr>
          <w:rFonts w:ascii="Arial" w:hAnsi="Arial" w:cs="Arial"/>
          <w:b/>
          <w:shd w:val="clear" w:color="auto" w:fill="FFFFFF"/>
          <w:lang w:eastAsia="de-DE"/>
        </w:rPr>
      </w:pPr>
      <w:r w:rsidRPr="00976DA4">
        <w:rPr>
          <w:rFonts w:ascii="Arial" w:hAnsi="Arial" w:cs="Arial"/>
          <w:b/>
          <w:shd w:val="clear" w:color="auto" w:fill="FFFFFF"/>
          <w:lang w:eastAsia="de-DE"/>
        </w:rPr>
        <w:t>Otázka 411:</w:t>
      </w:r>
    </w:p>
    <w:p w:rsidR="007E1019" w:rsidRPr="00976DA4" w:rsidRDefault="007E1019" w:rsidP="007E1019">
      <w:pPr>
        <w:spacing w:after="200" w:line="276" w:lineRule="auto"/>
        <w:contextualSpacing/>
        <w:jc w:val="both"/>
        <w:rPr>
          <w:rFonts w:ascii="Arial" w:hAnsi="Arial" w:cs="Arial"/>
          <w:color w:val="FF0000"/>
        </w:rPr>
      </w:pPr>
      <w:r w:rsidRPr="00976DA4">
        <w:rPr>
          <w:rFonts w:ascii="Arial" w:hAnsi="Arial" w:cs="Arial"/>
        </w:rPr>
        <w:t>V  súťažných podkladoch chýba  vyjadrenie PDS a súhlas s preložkou pre SO 605-00. Žiadame o doplnenie</w:t>
      </w:r>
      <w:r w:rsidRPr="00976DA4">
        <w:rPr>
          <w:rFonts w:ascii="Arial" w:hAnsi="Arial" w:cs="Arial"/>
          <w:color w:val="FF0000"/>
        </w:rPr>
        <w:t>.</w:t>
      </w:r>
    </w:p>
    <w:p w:rsidR="00E05184" w:rsidRPr="00976DA4" w:rsidRDefault="00E05184" w:rsidP="00E05184">
      <w:pPr>
        <w:spacing w:before="120"/>
        <w:rPr>
          <w:rFonts w:ascii="Arial" w:hAnsi="Arial" w:cs="Arial"/>
          <w:color w:val="222222"/>
          <w:shd w:val="clear" w:color="auto" w:fill="FFFFFF"/>
          <w:lang w:eastAsia="de-DE"/>
        </w:rPr>
      </w:pPr>
    </w:p>
    <w:p w:rsidR="00E05184" w:rsidRPr="00976DA4" w:rsidRDefault="00E05184" w:rsidP="00E05184">
      <w:pPr>
        <w:spacing w:before="120"/>
        <w:jc w:val="both"/>
        <w:rPr>
          <w:rFonts w:ascii="Arial" w:hAnsi="Arial" w:cs="Arial"/>
          <w:b/>
          <w:color w:val="00B050"/>
          <w:shd w:val="clear" w:color="auto" w:fill="FFFFFF"/>
          <w:lang w:eastAsia="de-DE"/>
        </w:rPr>
      </w:pPr>
      <w:r w:rsidRPr="00976DA4">
        <w:rPr>
          <w:rFonts w:ascii="Arial" w:hAnsi="Arial" w:cs="Arial"/>
          <w:b/>
          <w:color w:val="00B050"/>
          <w:shd w:val="clear" w:color="auto" w:fill="FFFFFF"/>
          <w:lang w:eastAsia="de-DE"/>
        </w:rPr>
        <w:t>Odpoveď 411:</w:t>
      </w:r>
    </w:p>
    <w:p w:rsidR="007E1019" w:rsidRPr="00976DA4" w:rsidRDefault="00E05184" w:rsidP="00E05184">
      <w:pPr>
        <w:jc w:val="both"/>
        <w:rPr>
          <w:rFonts w:ascii="Arial" w:hAnsi="Arial" w:cs="Arial"/>
          <w:b/>
          <w:color w:val="00B050"/>
          <w:shd w:val="clear" w:color="auto" w:fill="FFFFFF"/>
          <w:lang w:eastAsia="de-DE"/>
        </w:rPr>
      </w:pPr>
      <w:r w:rsidRPr="00976DA4">
        <w:rPr>
          <w:rFonts w:ascii="Arial" w:hAnsi="Arial" w:cs="Arial"/>
          <w:b/>
          <w:color w:val="00B050"/>
          <w:shd w:val="clear" w:color="auto" w:fill="FFFFFF"/>
          <w:lang w:eastAsia="de-DE"/>
        </w:rPr>
        <w:t>Chýbajúce vyjadrenie VSD pre objekt 605-00 bolo doplnené do Zväzku 3, časť 1, Príloha č.3 Stanoviská k DSP.</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412</w:t>
      </w:r>
      <w:r w:rsidRPr="00534331">
        <w:rPr>
          <w:rFonts w:ascii="Arial" w:hAnsi="Arial" w:cs="Arial"/>
          <w:b/>
          <w:color w:val="222222"/>
          <w:shd w:val="clear" w:color="auto" w:fill="FFFFFF"/>
          <w:lang w:eastAsia="de-DE"/>
        </w:rPr>
        <w:t>:</w:t>
      </w:r>
    </w:p>
    <w:p w:rsidR="007E1019" w:rsidRDefault="007E1019" w:rsidP="007E1019">
      <w:pPr>
        <w:spacing w:after="200" w:line="276" w:lineRule="auto"/>
        <w:contextualSpacing/>
        <w:jc w:val="both"/>
        <w:rPr>
          <w:rFonts w:ascii="Arial" w:hAnsi="Arial" w:cs="Arial"/>
        </w:rPr>
      </w:pPr>
      <w:r w:rsidRPr="000A2A07">
        <w:rPr>
          <w:rFonts w:ascii="Arial" w:hAnsi="Arial" w:cs="Arial"/>
        </w:rPr>
        <w:t>Podľa ZTKP je nutné všetok vybúraný odpad rec</w:t>
      </w:r>
      <w:r>
        <w:rPr>
          <w:rFonts w:ascii="Arial" w:hAnsi="Arial" w:cs="Arial"/>
        </w:rPr>
        <w:t>yklovať. Vo VV nie je okrem obje</w:t>
      </w:r>
      <w:r w:rsidRPr="000A2A07">
        <w:rPr>
          <w:rFonts w:ascii="Arial" w:hAnsi="Arial" w:cs="Arial"/>
        </w:rPr>
        <w:t>ktov 682-00, 683-00 a 684-00 pri búracích prácach položka pre ocenenie recyklácie. Žiadame doplniť</w:t>
      </w:r>
      <w:r w:rsidRPr="00534331">
        <w:rPr>
          <w:rFonts w:ascii="Arial" w:hAnsi="Arial" w:cs="Arial"/>
        </w:rPr>
        <w:t>.</w:t>
      </w:r>
    </w:p>
    <w:p w:rsidR="007E1019" w:rsidRDefault="007E1019" w:rsidP="007E1019">
      <w:pPr>
        <w:spacing w:line="276" w:lineRule="auto"/>
        <w:jc w:val="both"/>
        <w:rPr>
          <w:rFonts w:ascii="Arial" w:hAnsi="Arial" w:cs="Arial"/>
          <w:color w:val="222222"/>
          <w:lang w:eastAsia="de-DE"/>
        </w:rPr>
      </w:pPr>
    </w:p>
    <w:p w:rsidR="008A33EE" w:rsidRDefault="00512C08" w:rsidP="00512C08">
      <w:pPr>
        <w:spacing w:after="200" w:line="276" w:lineRule="auto"/>
        <w:contextualSpacing/>
        <w:jc w:val="both"/>
        <w:rPr>
          <w:rFonts w:ascii="Arial" w:hAnsi="Arial" w:cs="Arial"/>
          <w:b/>
          <w:color w:val="00B050"/>
        </w:rPr>
      </w:pPr>
      <w:r w:rsidRPr="0058067C">
        <w:rPr>
          <w:rFonts w:ascii="Arial" w:hAnsi="Arial" w:cs="Arial"/>
          <w:b/>
          <w:color w:val="00B050"/>
        </w:rPr>
        <w:t>Odpoveď</w:t>
      </w:r>
      <w:r w:rsidR="008A33EE">
        <w:rPr>
          <w:rFonts w:ascii="Arial" w:hAnsi="Arial" w:cs="Arial"/>
          <w:b/>
          <w:color w:val="00B050"/>
        </w:rPr>
        <w:t xml:space="preserve"> 412</w:t>
      </w:r>
      <w:r w:rsidRPr="0058067C">
        <w:rPr>
          <w:rFonts w:ascii="Arial" w:hAnsi="Arial" w:cs="Arial"/>
          <w:b/>
          <w:color w:val="00B050"/>
        </w:rPr>
        <w:t>:</w:t>
      </w:r>
    </w:p>
    <w:p w:rsidR="00512C08" w:rsidRPr="0058067C" w:rsidRDefault="008A33EE" w:rsidP="00512C08">
      <w:pPr>
        <w:spacing w:after="200" w:line="276" w:lineRule="auto"/>
        <w:contextualSpacing/>
        <w:jc w:val="both"/>
        <w:rPr>
          <w:rFonts w:ascii="Arial" w:hAnsi="Arial" w:cs="Arial"/>
          <w:b/>
          <w:color w:val="00B050"/>
        </w:rPr>
      </w:pPr>
      <w:r>
        <w:rPr>
          <w:rFonts w:ascii="Arial" w:hAnsi="Arial" w:cs="Arial"/>
          <w:b/>
          <w:color w:val="00B050"/>
        </w:rPr>
        <w:t xml:space="preserve"> V</w:t>
      </w:r>
      <w:r w:rsidR="00512C08" w:rsidRPr="0058067C">
        <w:rPr>
          <w:rFonts w:ascii="Arial" w:hAnsi="Arial" w:cs="Arial"/>
          <w:b/>
          <w:color w:val="00B050"/>
        </w:rPr>
        <w:t>ybúraný materiál bude odvezený na skládku.</w:t>
      </w:r>
    </w:p>
    <w:p w:rsidR="00512C08" w:rsidRPr="00534331" w:rsidRDefault="00512C08" w:rsidP="007E1019">
      <w:pPr>
        <w:spacing w:line="276" w:lineRule="auto"/>
        <w:jc w:val="both"/>
        <w:rPr>
          <w:rFonts w:ascii="Arial" w:hAnsi="Arial" w:cs="Arial"/>
          <w:color w:val="222222"/>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413:</w:t>
      </w:r>
    </w:p>
    <w:p w:rsidR="007E1019" w:rsidRPr="0016317C" w:rsidRDefault="007E1019" w:rsidP="007E1019">
      <w:pPr>
        <w:spacing w:after="200" w:line="276" w:lineRule="auto"/>
        <w:contextualSpacing/>
        <w:jc w:val="both"/>
        <w:rPr>
          <w:rFonts w:ascii="Arial" w:hAnsi="Arial" w:cs="Arial"/>
        </w:rPr>
      </w:pPr>
      <w:r w:rsidRPr="000A2A07">
        <w:rPr>
          <w:rFonts w:ascii="Arial" w:hAnsi="Arial" w:cs="Arial"/>
        </w:rPr>
        <w:t>Na SO 510 a na ďalších cca 20 objektoch je položka „Vodorovné premiestnenie nad 5 km“. Podľa podrobného popisu viacerých objektov sa jedná o vodorovné premiestnenie zo zemníka pre násyp/zásyp. Uhradí obstarávateľ dovoz materiálu zo zemníka pre násyp/zásyp na každom objekte (viď červený fidic) – v takom prípade odporúčame doplniť danú položku do každého objektu, na ktorom sa predpokladá dovoz materiálu zo zemníka, alebo žiadame odstrániť takúto položku z VV a pristupovať k vykazovaniu požadovaných prác rovnakou skladbou položiek na všetkých objektoch.</w:t>
      </w:r>
    </w:p>
    <w:p w:rsidR="007E1019" w:rsidRPr="00987573" w:rsidRDefault="007E1019" w:rsidP="007E1019">
      <w:pPr>
        <w:spacing w:after="200" w:line="276" w:lineRule="auto"/>
        <w:contextualSpacing/>
        <w:jc w:val="both"/>
        <w:rPr>
          <w:rFonts w:ascii="Arial" w:hAnsi="Arial" w:cs="Arial"/>
          <w:b/>
          <w:color w:val="00B050"/>
        </w:rPr>
      </w:pPr>
      <w:r w:rsidRPr="00987573">
        <w:rPr>
          <w:rFonts w:ascii="Arial" w:hAnsi="Arial" w:cs="Arial"/>
          <w:b/>
          <w:color w:val="00B050"/>
        </w:rPr>
        <w:t>Odpoveď</w:t>
      </w:r>
      <w:r w:rsidR="004D48B8">
        <w:rPr>
          <w:rFonts w:ascii="Arial" w:hAnsi="Arial" w:cs="Arial"/>
          <w:b/>
          <w:color w:val="00B050"/>
        </w:rPr>
        <w:t>413</w:t>
      </w:r>
      <w:r w:rsidRPr="00987573">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Pre všetky SO kde je uvažované so zemnými prácami platia nasledovné položky týkajúce sa premiestnenia:</w:t>
      </w:r>
    </w:p>
    <w:tbl>
      <w:tblPr>
        <w:tblW w:w="7500" w:type="dxa"/>
        <w:tblInd w:w="65" w:type="dxa"/>
        <w:tblCellMar>
          <w:left w:w="70" w:type="dxa"/>
          <w:right w:w="70" w:type="dxa"/>
        </w:tblCellMar>
        <w:tblLook w:val="04A0" w:firstRow="1" w:lastRow="0" w:firstColumn="1" w:lastColumn="0" w:noHBand="0" w:noVBand="1"/>
      </w:tblPr>
      <w:tblGrid>
        <w:gridCol w:w="1119"/>
        <w:gridCol w:w="1364"/>
        <w:gridCol w:w="5017"/>
      </w:tblGrid>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01060202</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Premiestnenie  vodorovné do 1 000 m</w:t>
            </w:r>
          </w:p>
        </w:tc>
      </w:tr>
      <w:tr w:rsidR="007E1019" w:rsidRPr="002D4FD3"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0106020201</w:t>
            </w:r>
          </w:p>
        </w:tc>
        <w:tc>
          <w:tcPr>
            <w:tcW w:w="5420" w:type="dxa"/>
            <w:tcBorders>
              <w:top w:val="nil"/>
              <w:left w:val="nil"/>
              <w:bottom w:val="nil"/>
              <w:right w:val="nil"/>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Premiestnenie  výkopku resp. rúbaniny, vodorovné do 1 000 m, tr. horniny 1-4</w:t>
            </w:r>
          </w:p>
        </w:tc>
      </w:tr>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lastRenderedPageBreak/>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 - odvoz na medziskládku  do 1 km</w:t>
            </w:r>
          </w:p>
        </w:tc>
      </w:tr>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 -  dovoz z medziskládky  do 1 km</w:t>
            </w:r>
          </w:p>
        </w:tc>
      </w:tr>
    </w:tbl>
    <w:p w:rsidR="007E1019" w:rsidRPr="002D4FD3" w:rsidRDefault="007E1019" w:rsidP="007E1019">
      <w:pPr>
        <w:spacing w:after="200" w:line="276" w:lineRule="auto"/>
        <w:contextualSpacing/>
        <w:jc w:val="both"/>
        <w:rPr>
          <w:rFonts w:ascii="Arial" w:hAnsi="Arial" w:cs="Arial"/>
          <w:b/>
          <w:color w:val="00B050"/>
        </w:rPr>
      </w:pPr>
    </w:p>
    <w:p w:rsidR="007E1019" w:rsidRPr="002D4FD3" w:rsidRDefault="007E1019" w:rsidP="007E1019">
      <w:pPr>
        <w:spacing w:after="200" w:line="276" w:lineRule="auto"/>
        <w:contextualSpacing/>
        <w:jc w:val="both"/>
        <w:rPr>
          <w:rFonts w:ascii="Arial" w:hAnsi="Arial" w:cs="Arial"/>
          <w:b/>
          <w:color w:val="00B050"/>
        </w:rPr>
      </w:pPr>
    </w:p>
    <w:tbl>
      <w:tblPr>
        <w:tblW w:w="7500" w:type="dxa"/>
        <w:tblInd w:w="55" w:type="dxa"/>
        <w:tblCellMar>
          <w:left w:w="70" w:type="dxa"/>
          <w:right w:w="70" w:type="dxa"/>
        </w:tblCellMar>
        <w:tblLook w:val="04A0" w:firstRow="1" w:lastRow="0" w:firstColumn="1" w:lastColumn="0" w:noHBand="0" w:noVBand="1"/>
      </w:tblPr>
      <w:tblGrid>
        <w:gridCol w:w="1119"/>
        <w:gridCol w:w="1364"/>
        <w:gridCol w:w="5017"/>
      </w:tblGrid>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01060203</w:t>
            </w:r>
          </w:p>
        </w:tc>
        <w:tc>
          <w:tcPr>
            <w:tcW w:w="1143"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5417" w:type="dxa"/>
            <w:tcBorders>
              <w:top w:val="nil"/>
              <w:left w:val="nil"/>
              <w:bottom w:val="nil"/>
              <w:right w:val="nil"/>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Premiestnenie  vodorovné do 3 000 m</w:t>
            </w:r>
          </w:p>
        </w:tc>
      </w:tr>
      <w:tr w:rsidR="007E1019" w:rsidRPr="002D4FD3"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0106020301</w:t>
            </w:r>
          </w:p>
        </w:tc>
        <w:tc>
          <w:tcPr>
            <w:tcW w:w="5417" w:type="dxa"/>
            <w:tcBorders>
              <w:top w:val="nil"/>
              <w:left w:val="nil"/>
              <w:bottom w:val="nil"/>
              <w:right w:val="nil"/>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Premiestnenie  výkopku resp. rúbaniny vodorovné do 3 000 m, tr. horniny 1-4</w:t>
            </w:r>
          </w:p>
        </w:tc>
      </w:tr>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 - odvoz prebytku výkopu v rámci stavby</w:t>
            </w:r>
          </w:p>
        </w:tc>
      </w:tr>
    </w:tbl>
    <w:p w:rsidR="007E1019" w:rsidRPr="002D4FD3" w:rsidRDefault="007E1019" w:rsidP="007E1019">
      <w:pPr>
        <w:spacing w:after="200" w:line="276" w:lineRule="auto"/>
        <w:contextualSpacing/>
        <w:jc w:val="both"/>
        <w:rPr>
          <w:rFonts w:ascii="Arial" w:hAnsi="Arial" w:cs="Arial"/>
          <w:b/>
          <w:color w:val="00B050"/>
        </w:rPr>
      </w:pPr>
    </w:p>
    <w:p w:rsidR="007E1019" w:rsidRPr="002D4FD3" w:rsidRDefault="007E1019" w:rsidP="007E1019">
      <w:pPr>
        <w:spacing w:after="200" w:line="276" w:lineRule="auto"/>
        <w:contextualSpacing/>
        <w:jc w:val="both"/>
        <w:rPr>
          <w:rFonts w:ascii="Arial" w:hAnsi="Arial" w:cs="Arial"/>
          <w:b/>
          <w:color w:val="00B050"/>
        </w:rPr>
      </w:pPr>
    </w:p>
    <w:tbl>
      <w:tblPr>
        <w:tblW w:w="7500" w:type="dxa"/>
        <w:tblInd w:w="65" w:type="dxa"/>
        <w:tblCellMar>
          <w:left w:w="70" w:type="dxa"/>
          <w:right w:w="70" w:type="dxa"/>
        </w:tblCellMar>
        <w:tblLook w:val="04A0" w:firstRow="1" w:lastRow="0" w:firstColumn="1" w:lastColumn="0" w:noHBand="0" w:noVBand="1"/>
      </w:tblPr>
      <w:tblGrid>
        <w:gridCol w:w="1119"/>
        <w:gridCol w:w="1364"/>
        <w:gridCol w:w="5017"/>
      </w:tblGrid>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01060204</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Premiestnenie  vodorovné nad 3 000 m</w:t>
            </w:r>
          </w:p>
        </w:tc>
      </w:tr>
      <w:tr w:rsidR="007E1019" w:rsidRPr="002D4FD3"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0106020401</w:t>
            </w:r>
          </w:p>
        </w:tc>
        <w:tc>
          <w:tcPr>
            <w:tcW w:w="5420" w:type="dxa"/>
            <w:tcBorders>
              <w:top w:val="nil"/>
              <w:left w:val="nil"/>
              <w:bottom w:val="nil"/>
              <w:right w:val="nil"/>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Premiestnenie  výkopku resp. rúbaniny, vodorovné nad 3 000 m, tr. horniny 1-4</w:t>
            </w:r>
          </w:p>
        </w:tc>
      </w:tr>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 - odvoz na trvalú skládku </w:t>
            </w:r>
          </w:p>
        </w:tc>
      </w:tr>
      <w:tr w:rsidR="007E1019" w:rsidRPr="002D4FD3"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zemina nevhodná na sp. násyp, resp. zásyp</w:t>
            </w:r>
          </w:p>
        </w:tc>
      </w:tr>
      <w:tr w:rsidR="007E1019" w:rsidRPr="002D4FD3" w:rsidTr="002459C3">
        <w:trPr>
          <w:trHeight w:val="510"/>
        </w:trPr>
        <w:tc>
          <w:tcPr>
            <w:tcW w:w="940" w:type="dxa"/>
            <w:tcBorders>
              <w:top w:val="nil"/>
              <w:left w:val="single" w:sz="4" w:space="0" w:color="auto"/>
              <w:bottom w:val="nil"/>
              <w:right w:val="single" w:sz="4" w:space="0" w:color="auto"/>
            </w:tcBorders>
            <w:shd w:val="clear" w:color="auto" w:fill="auto"/>
            <w:vAlign w:val="bottom"/>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7E1019" w:rsidRPr="002D4FD3" w:rsidRDefault="007E1019" w:rsidP="002459C3">
            <w:pPr>
              <w:ind w:firstLineChars="100" w:firstLine="220"/>
              <w:rPr>
                <w:rFonts w:ascii="Arial CE" w:hAnsi="Arial CE" w:cs="Arial"/>
                <w:i/>
                <w:iCs/>
                <w:color w:val="00B050"/>
                <w:lang w:eastAsia="sk-SK"/>
              </w:rPr>
            </w:pPr>
            <w:r w:rsidRPr="002D4FD3">
              <w:rPr>
                <w:rFonts w:ascii="Arial CE" w:hAnsi="Arial CE" w:cs="Arial"/>
                <w:i/>
                <w:iCs/>
                <w:color w:val="00B050"/>
                <w:lang w:eastAsia="sk-SK"/>
              </w:rPr>
              <w:t xml:space="preserve"> - dovoz násypového telesa z vhodnej zeminy - nakupovaný materiál </w:t>
            </w:r>
          </w:p>
        </w:tc>
      </w:tr>
    </w:tbl>
    <w:p w:rsidR="007E1019" w:rsidRPr="00987573" w:rsidRDefault="007E1019" w:rsidP="007E1019">
      <w:pPr>
        <w:spacing w:after="200" w:line="276" w:lineRule="auto"/>
        <w:contextualSpacing/>
        <w:jc w:val="both"/>
        <w:rPr>
          <w:rFonts w:ascii="Arial" w:hAnsi="Arial" w:cs="Arial"/>
          <w:b/>
          <w:color w:val="00B050"/>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414</w:t>
      </w:r>
      <w:r w:rsidRPr="00534331">
        <w:rPr>
          <w:rFonts w:ascii="Arial" w:hAnsi="Arial" w:cs="Arial"/>
          <w:b/>
          <w:color w:val="222222"/>
          <w:shd w:val="clear" w:color="auto" w:fill="FFFFFF"/>
          <w:lang w:eastAsia="de-DE"/>
        </w:rPr>
        <w:t>:</w:t>
      </w:r>
    </w:p>
    <w:p w:rsidR="007E1019" w:rsidRPr="000A2A07" w:rsidRDefault="007E1019" w:rsidP="007E1019">
      <w:pPr>
        <w:spacing w:after="200" w:line="276" w:lineRule="auto"/>
        <w:contextualSpacing/>
        <w:jc w:val="both"/>
        <w:rPr>
          <w:rFonts w:ascii="Arial" w:hAnsi="Arial" w:cs="Arial"/>
        </w:rPr>
      </w:pPr>
      <w:r w:rsidRPr="000A2A07">
        <w:rPr>
          <w:rFonts w:ascii="Arial" w:hAnsi="Arial" w:cs="Arial"/>
        </w:rPr>
        <w:t>Na SO 100 sú nasledujúce položky:</w:t>
      </w:r>
    </w:p>
    <w:tbl>
      <w:tblPr>
        <w:tblW w:w="5270" w:type="pct"/>
        <w:tblCellMar>
          <w:left w:w="70" w:type="dxa"/>
          <w:right w:w="70" w:type="dxa"/>
        </w:tblCellMar>
        <w:tblLook w:val="04A0" w:firstRow="1" w:lastRow="0" w:firstColumn="1" w:lastColumn="0" w:noHBand="0" w:noVBand="1"/>
      </w:tblPr>
      <w:tblGrid>
        <w:gridCol w:w="385"/>
        <w:gridCol w:w="440"/>
        <w:gridCol w:w="1119"/>
        <w:gridCol w:w="1364"/>
        <w:gridCol w:w="3547"/>
        <w:gridCol w:w="1209"/>
        <w:gridCol w:w="458"/>
        <w:gridCol w:w="1187"/>
      </w:tblGrid>
      <w:tr w:rsidR="007E1019" w:rsidRPr="000A2A07" w:rsidTr="002459C3">
        <w:trPr>
          <w:trHeight w:val="255"/>
        </w:trPr>
        <w:tc>
          <w:tcPr>
            <w:tcW w:w="187" w:type="pct"/>
            <w:tcBorders>
              <w:top w:val="single" w:sz="8" w:space="0" w:color="auto"/>
              <w:left w:val="single" w:sz="8" w:space="0" w:color="auto"/>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13</w:t>
            </w:r>
          </w:p>
        </w:tc>
        <w:tc>
          <w:tcPr>
            <w:tcW w:w="259" w:type="pct"/>
            <w:tcBorders>
              <w:top w:val="single" w:sz="8" w:space="0" w:color="auto"/>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single" w:sz="8" w:space="0" w:color="auto"/>
              <w:left w:val="nil"/>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01060202</w:t>
            </w:r>
          </w:p>
        </w:tc>
        <w:tc>
          <w:tcPr>
            <w:tcW w:w="645" w:type="pct"/>
            <w:tcBorders>
              <w:top w:val="single" w:sz="8" w:space="0" w:color="auto"/>
              <w:left w:val="nil"/>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1859" w:type="pct"/>
            <w:tcBorders>
              <w:top w:val="single" w:sz="8" w:space="0" w:color="auto"/>
              <w:left w:val="nil"/>
              <w:bottom w:val="nil"/>
              <w:right w:val="nil"/>
            </w:tcBorders>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Premiestnenie  vodorovné do 1 000 m</w:t>
            </w:r>
          </w:p>
        </w:tc>
        <w:tc>
          <w:tcPr>
            <w:tcW w:w="655" w:type="pct"/>
            <w:tcBorders>
              <w:top w:val="single" w:sz="8" w:space="0" w:color="auto"/>
              <w:left w:val="nil"/>
              <w:bottom w:val="nil"/>
              <w:right w:val="nil"/>
            </w:tcBorders>
            <w:vAlign w:val="bottom"/>
            <w:hideMark/>
          </w:tcPr>
          <w:p w:rsidR="007E1019" w:rsidRPr="000A2A07" w:rsidRDefault="007E1019" w:rsidP="002459C3">
            <w:pPr>
              <w:spacing w:line="276" w:lineRule="auto"/>
              <w:rPr>
                <w:rFonts w:ascii="Arial" w:hAnsi="Arial" w:cs="Arial"/>
                <w:b/>
                <w:bCs/>
                <w:lang w:eastAsia="sk-SK"/>
              </w:rPr>
            </w:pPr>
          </w:p>
        </w:tc>
        <w:tc>
          <w:tcPr>
            <w:tcW w:w="222" w:type="pct"/>
            <w:tcBorders>
              <w:top w:val="single" w:sz="8" w:space="0" w:color="auto"/>
              <w:left w:val="single" w:sz="4" w:space="0" w:color="auto"/>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m3</w:t>
            </w:r>
          </w:p>
        </w:tc>
        <w:tc>
          <w:tcPr>
            <w:tcW w:w="643" w:type="pct"/>
            <w:tcBorders>
              <w:top w:val="single" w:sz="8" w:space="0" w:color="auto"/>
              <w:left w:val="nil"/>
              <w:bottom w:val="nil"/>
              <w:right w:val="single" w:sz="8" w:space="0" w:color="auto"/>
            </w:tcBorders>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416 837,38</w:t>
            </w:r>
          </w:p>
        </w:tc>
      </w:tr>
      <w:tr w:rsidR="007E1019" w:rsidRPr="000A2A07" w:rsidTr="002459C3">
        <w:trPr>
          <w:trHeight w:val="510"/>
        </w:trPr>
        <w:tc>
          <w:tcPr>
            <w:tcW w:w="187" w:type="pct"/>
            <w:tcBorders>
              <w:top w:val="nil"/>
              <w:left w:val="single" w:sz="8" w:space="0" w:color="auto"/>
              <w:bottom w:val="nil"/>
              <w:right w:val="single" w:sz="4" w:space="0" w:color="auto"/>
            </w:tcBorders>
            <w:vAlign w:val="bottom"/>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259"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5"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0106020201</w:t>
            </w:r>
          </w:p>
        </w:tc>
        <w:tc>
          <w:tcPr>
            <w:tcW w:w="1859" w:type="pct"/>
            <w:tcBorders>
              <w:top w:val="nil"/>
              <w:left w:val="nil"/>
              <w:bottom w:val="nil"/>
              <w:right w:val="nil"/>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Premiestnenie  výkopku resp. rúbaniny, vodorovné do 5 000 m, tr. horniny 1-4</w:t>
            </w:r>
          </w:p>
        </w:tc>
        <w:tc>
          <w:tcPr>
            <w:tcW w:w="655" w:type="pct"/>
            <w:tcBorders>
              <w:top w:val="nil"/>
              <w:left w:val="nil"/>
              <w:bottom w:val="nil"/>
              <w:right w:val="nil"/>
            </w:tcBorders>
            <w:vAlign w:val="bottom"/>
            <w:hideMark/>
          </w:tcPr>
          <w:p w:rsidR="007E1019" w:rsidRPr="000A2A07" w:rsidRDefault="007E1019" w:rsidP="002459C3">
            <w:pPr>
              <w:spacing w:line="276" w:lineRule="auto"/>
              <w:rPr>
                <w:rFonts w:ascii="Arial" w:hAnsi="Arial" w:cs="Arial"/>
                <w:lang w:eastAsia="sk-SK"/>
              </w:rPr>
            </w:pPr>
          </w:p>
        </w:tc>
        <w:tc>
          <w:tcPr>
            <w:tcW w:w="222" w:type="pct"/>
            <w:tcBorders>
              <w:top w:val="nil"/>
              <w:left w:val="single" w:sz="4" w:space="0" w:color="auto"/>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m3</w:t>
            </w:r>
          </w:p>
        </w:tc>
        <w:tc>
          <w:tcPr>
            <w:tcW w:w="643" w:type="pct"/>
            <w:tcBorders>
              <w:top w:val="nil"/>
              <w:left w:val="nil"/>
              <w:bottom w:val="nil"/>
              <w:right w:val="single" w:sz="8" w:space="0" w:color="auto"/>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416 837,38</w:t>
            </w:r>
          </w:p>
        </w:tc>
      </w:tr>
      <w:tr w:rsidR="007E1019" w:rsidRPr="000A2A07" w:rsidTr="002459C3">
        <w:trPr>
          <w:trHeight w:val="255"/>
        </w:trPr>
        <w:tc>
          <w:tcPr>
            <w:tcW w:w="187" w:type="pct"/>
            <w:tcBorders>
              <w:top w:val="nil"/>
              <w:left w:val="single" w:sz="8" w:space="0" w:color="auto"/>
              <w:bottom w:val="nil"/>
              <w:right w:val="single" w:sz="4" w:space="0" w:color="auto"/>
            </w:tcBorders>
            <w:vAlign w:val="bottom"/>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259"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645"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1859" w:type="pct"/>
            <w:tcBorders>
              <w:top w:val="nil"/>
              <w:left w:val="nil"/>
              <w:bottom w:val="nil"/>
              <w:right w:val="nil"/>
            </w:tcBorders>
            <w:hideMark/>
          </w:tcPr>
          <w:p w:rsidR="007E1019" w:rsidRPr="000A2A07" w:rsidRDefault="007E1019" w:rsidP="002459C3">
            <w:pPr>
              <w:spacing w:line="276" w:lineRule="auto"/>
              <w:ind w:firstLineChars="100" w:firstLine="220"/>
              <w:rPr>
                <w:rFonts w:ascii="Arial" w:hAnsi="Arial" w:cs="Arial"/>
                <w:i/>
                <w:iCs/>
                <w:lang w:eastAsia="sk-SK"/>
              </w:rPr>
            </w:pPr>
            <w:r w:rsidRPr="000A2A07">
              <w:rPr>
                <w:rFonts w:ascii="Arial" w:hAnsi="Arial" w:cs="Arial"/>
                <w:i/>
                <w:iCs/>
                <w:lang w:eastAsia="sk-SK"/>
              </w:rPr>
              <w:t xml:space="preserve"> - odvoz na medziskládku  do 1 km</w:t>
            </w:r>
          </w:p>
        </w:tc>
        <w:tc>
          <w:tcPr>
            <w:tcW w:w="655"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i/>
                <w:iCs/>
                <w:lang w:eastAsia="sk-SK"/>
              </w:rPr>
            </w:pPr>
            <w:r w:rsidRPr="000A2A07">
              <w:rPr>
                <w:rFonts w:ascii="Arial" w:hAnsi="Arial" w:cs="Arial"/>
                <w:i/>
                <w:iCs/>
                <w:lang w:eastAsia="sk-SK"/>
              </w:rPr>
              <w:t>416 837,38</w:t>
            </w:r>
          </w:p>
        </w:tc>
        <w:tc>
          <w:tcPr>
            <w:tcW w:w="222"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3" w:type="pct"/>
            <w:tcBorders>
              <w:top w:val="nil"/>
              <w:left w:val="nil"/>
              <w:bottom w:val="nil"/>
              <w:right w:val="single" w:sz="8" w:space="0" w:color="auto"/>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r>
      <w:tr w:rsidR="007E1019" w:rsidRPr="000A2A07" w:rsidTr="002459C3">
        <w:trPr>
          <w:trHeight w:val="255"/>
        </w:trPr>
        <w:tc>
          <w:tcPr>
            <w:tcW w:w="187" w:type="pct"/>
            <w:tcBorders>
              <w:top w:val="nil"/>
              <w:left w:val="single" w:sz="8" w:space="0" w:color="auto"/>
              <w:bottom w:val="nil"/>
              <w:right w:val="single" w:sz="4" w:space="0" w:color="auto"/>
            </w:tcBorders>
            <w:vAlign w:val="bottom"/>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259"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645"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1859" w:type="pct"/>
            <w:tcBorders>
              <w:top w:val="nil"/>
              <w:left w:val="nil"/>
              <w:bottom w:val="nil"/>
              <w:right w:val="nil"/>
            </w:tcBorders>
            <w:hideMark/>
          </w:tcPr>
          <w:p w:rsidR="007E1019" w:rsidRPr="000A2A07" w:rsidRDefault="007E1019" w:rsidP="002459C3">
            <w:pPr>
              <w:spacing w:line="276" w:lineRule="auto"/>
              <w:ind w:firstLineChars="100" w:firstLine="220"/>
              <w:rPr>
                <w:rFonts w:ascii="Arial" w:hAnsi="Arial" w:cs="Arial"/>
                <w:i/>
                <w:iCs/>
                <w:lang w:eastAsia="sk-SK"/>
              </w:rPr>
            </w:pPr>
            <w:r w:rsidRPr="000A2A07">
              <w:rPr>
                <w:rFonts w:ascii="Arial" w:hAnsi="Arial" w:cs="Arial"/>
                <w:i/>
                <w:iCs/>
                <w:lang w:eastAsia="sk-SK"/>
              </w:rPr>
              <w:t> </w:t>
            </w:r>
          </w:p>
        </w:tc>
        <w:tc>
          <w:tcPr>
            <w:tcW w:w="655"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i/>
                <w:iCs/>
                <w:lang w:eastAsia="sk-SK"/>
              </w:rPr>
            </w:pPr>
            <w:r w:rsidRPr="000A2A07">
              <w:rPr>
                <w:rFonts w:ascii="Arial" w:hAnsi="Arial" w:cs="Arial"/>
                <w:i/>
                <w:iCs/>
                <w:lang w:eastAsia="sk-SK"/>
              </w:rPr>
              <w:t> </w:t>
            </w:r>
          </w:p>
        </w:tc>
        <w:tc>
          <w:tcPr>
            <w:tcW w:w="222"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3" w:type="pct"/>
            <w:tcBorders>
              <w:top w:val="nil"/>
              <w:left w:val="nil"/>
              <w:bottom w:val="nil"/>
              <w:right w:val="single" w:sz="8" w:space="0" w:color="auto"/>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r>
      <w:tr w:rsidR="007E1019" w:rsidRPr="000A2A07" w:rsidTr="002459C3">
        <w:trPr>
          <w:trHeight w:val="255"/>
        </w:trPr>
        <w:tc>
          <w:tcPr>
            <w:tcW w:w="187" w:type="pct"/>
            <w:tcBorders>
              <w:top w:val="nil"/>
              <w:left w:val="single" w:sz="8" w:space="0" w:color="auto"/>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259" w:type="pct"/>
            <w:tcBorders>
              <w:top w:val="nil"/>
              <w:left w:val="nil"/>
              <w:bottom w:val="nil"/>
              <w:right w:val="single" w:sz="4" w:space="0" w:color="auto"/>
            </w:tcBorders>
            <w:noWrap/>
            <w:vAlign w:val="center"/>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530"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5" w:type="pct"/>
            <w:tcBorders>
              <w:top w:val="nil"/>
              <w:left w:val="nil"/>
              <w:bottom w:val="nil"/>
              <w:right w:val="single" w:sz="4" w:space="0" w:color="auto"/>
            </w:tcBorders>
            <w:noWrap/>
            <w:vAlign w:val="center"/>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1859" w:type="pct"/>
            <w:tcBorders>
              <w:top w:val="nil"/>
              <w:left w:val="nil"/>
              <w:bottom w:val="nil"/>
              <w:right w:val="nil"/>
            </w:tcBorders>
            <w:hideMark/>
          </w:tcPr>
          <w:p w:rsidR="007E1019" w:rsidRPr="000A2A07" w:rsidRDefault="007E1019" w:rsidP="002459C3">
            <w:pPr>
              <w:spacing w:line="276" w:lineRule="auto"/>
              <w:ind w:firstLineChars="100" w:firstLine="220"/>
              <w:rPr>
                <w:rFonts w:ascii="Arial" w:hAnsi="Arial" w:cs="Arial"/>
                <w:i/>
                <w:iCs/>
                <w:lang w:eastAsia="sk-SK"/>
              </w:rPr>
            </w:pPr>
            <w:r w:rsidRPr="000A2A07">
              <w:rPr>
                <w:rFonts w:ascii="Arial" w:hAnsi="Arial" w:cs="Arial"/>
                <w:i/>
                <w:iCs/>
                <w:lang w:eastAsia="sk-SK"/>
              </w:rPr>
              <w:t> </w:t>
            </w:r>
          </w:p>
        </w:tc>
        <w:tc>
          <w:tcPr>
            <w:tcW w:w="655" w:type="pct"/>
            <w:tcBorders>
              <w:top w:val="nil"/>
              <w:left w:val="nil"/>
              <w:bottom w:val="nil"/>
              <w:right w:val="nil"/>
            </w:tcBorders>
            <w:vAlign w:val="bottom"/>
            <w:hideMark/>
          </w:tcPr>
          <w:p w:rsidR="007E1019" w:rsidRPr="000A2A07" w:rsidRDefault="007E1019" w:rsidP="002459C3">
            <w:pPr>
              <w:spacing w:line="276" w:lineRule="auto"/>
              <w:rPr>
                <w:rFonts w:ascii="Arial" w:hAnsi="Arial" w:cs="Arial"/>
                <w:i/>
                <w:iCs/>
                <w:lang w:eastAsia="sk-SK"/>
              </w:rPr>
            </w:pPr>
          </w:p>
        </w:tc>
        <w:tc>
          <w:tcPr>
            <w:tcW w:w="222" w:type="pct"/>
            <w:tcBorders>
              <w:top w:val="nil"/>
              <w:left w:val="single" w:sz="4" w:space="0" w:color="auto"/>
              <w:bottom w:val="nil"/>
              <w:right w:val="single" w:sz="4" w:space="0" w:color="auto"/>
            </w:tcBorders>
            <w:noWrap/>
            <w:vAlign w:val="center"/>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3" w:type="pct"/>
            <w:tcBorders>
              <w:top w:val="nil"/>
              <w:left w:val="nil"/>
              <w:bottom w:val="nil"/>
              <w:right w:val="single" w:sz="8" w:space="0" w:color="auto"/>
            </w:tcBorders>
            <w:vAlign w:val="center"/>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r>
      <w:tr w:rsidR="007E1019" w:rsidRPr="000A2A07" w:rsidTr="002459C3">
        <w:trPr>
          <w:trHeight w:val="255"/>
        </w:trPr>
        <w:tc>
          <w:tcPr>
            <w:tcW w:w="187" w:type="pct"/>
            <w:tcBorders>
              <w:top w:val="nil"/>
              <w:left w:val="single" w:sz="8" w:space="0" w:color="auto"/>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14</w:t>
            </w:r>
          </w:p>
        </w:tc>
        <w:tc>
          <w:tcPr>
            <w:tcW w:w="259"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01060204</w:t>
            </w:r>
          </w:p>
        </w:tc>
        <w:tc>
          <w:tcPr>
            <w:tcW w:w="645"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1859" w:type="pct"/>
            <w:tcBorders>
              <w:top w:val="nil"/>
              <w:left w:val="nil"/>
              <w:bottom w:val="nil"/>
              <w:right w:val="nil"/>
            </w:tcBorders>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Premiestnenie  vodorovné nad 5 000 m</w:t>
            </w:r>
          </w:p>
        </w:tc>
        <w:tc>
          <w:tcPr>
            <w:tcW w:w="655" w:type="pct"/>
            <w:tcBorders>
              <w:top w:val="nil"/>
              <w:left w:val="nil"/>
              <w:bottom w:val="nil"/>
              <w:right w:val="nil"/>
            </w:tcBorders>
            <w:vAlign w:val="bottom"/>
            <w:hideMark/>
          </w:tcPr>
          <w:p w:rsidR="007E1019" w:rsidRPr="000A2A07" w:rsidRDefault="007E1019" w:rsidP="002459C3">
            <w:pPr>
              <w:spacing w:line="276" w:lineRule="auto"/>
              <w:rPr>
                <w:rFonts w:ascii="Arial" w:hAnsi="Arial" w:cs="Arial"/>
                <w:b/>
                <w:bCs/>
                <w:lang w:eastAsia="sk-SK"/>
              </w:rPr>
            </w:pPr>
          </w:p>
        </w:tc>
        <w:tc>
          <w:tcPr>
            <w:tcW w:w="222" w:type="pct"/>
            <w:tcBorders>
              <w:top w:val="nil"/>
              <w:left w:val="single" w:sz="4" w:space="0" w:color="auto"/>
              <w:bottom w:val="nil"/>
              <w:right w:val="single" w:sz="4" w:space="0" w:color="auto"/>
            </w:tcBorders>
            <w:noWrap/>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m3</w:t>
            </w:r>
          </w:p>
        </w:tc>
        <w:tc>
          <w:tcPr>
            <w:tcW w:w="643" w:type="pct"/>
            <w:tcBorders>
              <w:top w:val="nil"/>
              <w:left w:val="nil"/>
              <w:bottom w:val="nil"/>
              <w:right w:val="single" w:sz="8" w:space="0" w:color="auto"/>
            </w:tcBorders>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78 032,26</w:t>
            </w:r>
          </w:p>
        </w:tc>
      </w:tr>
      <w:tr w:rsidR="007E1019" w:rsidRPr="000A2A07" w:rsidTr="002459C3">
        <w:trPr>
          <w:trHeight w:val="510"/>
        </w:trPr>
        <w:tc>
          <w:tcPr>
            <w:tcW w:w="187" w:type="pct"/>
            <w:tcBorders>
              <w:top w:val="nil"/>
              <w:left w:val="single" w:sz="8" w:space="0" w:color="auto"/>
              <w:bottom w:val="nil"/>
              <w:right w:val="single" w:sz="4" w:space="0" w:color="auto"/>
            </w:tcBorders>
            <w:vAlign w:val="bottom"/>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259" w:type="pct"/>
            <w:tcBorders>
              <w:top w:val="nil"/>
              <w:left w:val="nil"/>
              <w:bottom w:val="nil"/>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5" w:type="pct"/>
            <w:tcBorders>
              <w:top w:val="nil"/>
              <w:left w:val="nil"/>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0106020401</w:t>
            </w:r>
          </w:p>
        </w:tc>
        <w:tc>
          <w:tcPr>
            <w:tcW w:w="1859" w:type="pct"/>
            <w:tcBorders>
              <w:top w:val="nil"/>
              <w:left w:val="nil"/>
              <w:bottom w:val="nil"/>
              <w:right w:val="nil"/>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Premiestnenie  výkopku resp. rúbaniny, vodorovné do 5 000 m, tr. horniny 1-4</w:t>
            </w:r>
          </w:p>
        </w:tc>
        <w:tc>
          <w:tcPr>
            <w:tcW w:w="655" w:type="pct"/>
            <w:tcBorders>
              <w:top w:val="nil"/>
              <w:left w:val="nil"/>
              <w:bottom w:val="nil"/>
              <w:right w:val="nil"/>
            </w:tcBorders>
            <w:vAlign w:val="bottom"/>
            <w:hideMark/>
          </w:tcPr>
          <w:p w:rsidR="007E1019" w:rsidRPr="000A2A07" w:rsidRDefault="007E1019" w:rsidP="002459C3">
            <w:pPr>
              <w:spacing w:line="276" w:lineRule="auto"/>
              <w:rPr>
                <w:rFonts w:ascii="Arial" w:hAnsi="Arial" w:cs="Arial"/>
                <w:lang w:eastAsia="sk-SK"/>
              </w:rPr>
            </w:pPr>
          </w:p>
        </w:tc>
        <w:tc>
          <w:tcPr>
            <w:tcW w:w="222" w:type="pct"/>
            <w:tcBorders>
              <w:top w:val="nil"/>
              <w:left w:val="single" w:sz="4" w:space="0" w:color="auto"/>
              <w:bottom w:val="nil"/>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m3</w:t>
            </w:r>
          </w:p>
        </w:tc>
        <w:tc>
          <w:tcPr>
            <w:tcW w:w="643" w:type="pct"/>
            <w:tcBorders>
              <w:top w:val="nil"/>
              <w:left w:val="nil"/>
              <w:bottom w:val="nil"/>
              <w:right w:val="single" w:sz="8" w:space="0" w:color="auto"/>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78 032,26</w:t>
            </w:r>
          </w:p>
        </w:tc>
      </w:tr>
      <w:tr w:rsidR="007E1019" w:rsidRPr="000A2A07" w:rsidTr="002459C3">
        <w:trPr>
          <w:trHeight w:val="255"/>
        </w:trPr>
        <w:tc>
          <w:tcPr>
            <w:tcW w:w="187" w:type="pct"/>
            <w:tcBorders>
              <w:top w:val="nil"/>
              <w:left w:val="single" w:sz="8" w:space="0" w:color="auto"/>
              <w:bottom w:val="single" w:sz="8" w:space="0" w:color="auto"/>
              <w:right w:val="single" w:sz="4" w:space="0" w:color="auto"/>
            </w:tcBorders>
            <w:vAlign w:val="bottom"/>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259" w:type="pct"/>
            <w:tcBorders>
              <w:top w:val="nil"/>
              <w:left w:val="nil"/>
              <w:bottom w:val="single" w:sz="8" w:space="0" w:color="auto"/>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530" w:type="pct"/>
            <w:tcBorders>
              <w:top w:val="nil"/>
              <w:left w:val="nil"/>
              <w:bottom w:val="single" w:sz="8" w:space="0" w:color="auto"/>
              <w:right w:val="single" w:sz="4" w:space="0" w:color="auto"/>
            </w:tcBorders>
            <w:vAlign w:val="bottom"/>
            <w:hideMark/>
          </w:tcPr>
          <w:p w:rsidR="007E1019" w:rsidRPr="000A2A07" w:rsidRDefault="007E1019" w:rsidP="002459C3">
            <w:pPr>
              <w:spacing w:line="276" w:lineRule="auto"/>
              <w:rPr>
                <w:rFonts w:ascii="Arial" w:hAnsi="Arial" w:cs="Arial"/>
                <w:b/>
                <w:bCs/>
                <w:lang w:eastAsia="sk-SK"/>
              </w:rPr>
            </w:pPr>
            <w:r w:rsidRPr="000A2A07">
              <w:rPr>
                <w:rFonts w:ascii="Arial" w:hAnsi="Arial" w:cs="Arial"/>
                <w:b/>
                <w:bCs/>
                <w:lang w:eastAsia="sk-SK"/>
              </w:rPr>
              <w:t> </w:t>
            </w:r>
          </w:p>
        </w:tc>
        <w:tc>
          <w:tcPr>
            <w:tcW w:w="645" w:type="pct"/>
            <w:tcBorders>
              <w:top w:val="nil"/>
              <w:left w:val="nil"/>
              <w:bottom w:val="single" w:sz="8" w:space="0" w:color="auto"/>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1859" w:type="pct"/>
            <w:tcBorders>
              <w:top w:val="nil"/>
              <w:left w:val="nil"/>
              <w:bottom w:val="single" w:sz="8" w:space="0" w:color="auto"/>
              <w:right w:val="nil"/>
            </w:tcBorders>
            <w:hideMark/>
          </w:tcPr>
          <w:p w:rsidR="007E1019" w:rsidRPr="000A2A07" w:rsidRDefault="007E1019" w:rsidP="002459C3">
            <w:pPr>
              <w:spacing w:line="276" w:lineRule="auto"/>
              <w:ind w:firstLineChars="100" w:firstLine="220"/>
              <w:rPr>
                <w:rFonts w:ascii="Arial" w:hAnsi="Arial" w:cs="Arial"/>
                <w:i/>
                <w:iCs/>
                <w:lang w:eastAsia="sk-SK"/>
              </w:rPr>
            </w:pPr>
            <w:r w:rsidRPr="000A2A07">
              <w:rPr>
                <w:rFonts w:ascii="Arial" w:hAnsi="Arial" w:cs="Arial"/>
                <w:i/>
                <w:iCs/>
                <w:lang w:eastAsia="sk-SK"/>
              </w:rPr>
              <w:t xml:space="preserve"> - odvoz na trvalú skládku </w:t>
            </w:r>
          </w:p>
        </w:tc>
        <w:tc>
          <w:tcPr>
            <w:tcW w:w="655" w:type="pct"/>
            <w:tcBorders>
              <w:top w:val="nil"/>
              <w:left w:val="nil"/>
              <w:bottom w:val="single" w:sz="8" w:space="0" w:color="auto"/>
              <w:right w:val="single" w:sz="4" w:space="0" w:color="auto"/>
            </w:tcBorders>
            <w:vAlign w:val="bottom"/>
            <w:hideMark/>
          </w:tcPr>
          <w:p w:rsidR="007E1019" w:rsidRPr="000A2A07" w:rsidRDefault="007E1019" w:rsidP="002459C3">
            <w:pPr>
              <w:spacing w:line="276" w:lineRule="auto"/>
              <w:rPr>
                <w:rFonts w:ascii="Arial" w:hAnsi="Arial" w:cs="Arial"/>
                <w:i/>
                <w:iCs/>
                <w:lang w:eastAsia="sk-SK"/>
              </w:rPr>
            </w:pPr>
            <w:r w:rsidRPr="000A2A07">
              <w:rPr>
                <w:rFonts w:ascii="Arial" w:hAnsi="Arial" w:cs="Arial"/>
                <w:i/>
                <w:iCs/>
                <w:lang w:eastAsia="sk-SK"/>
              </w:rPr>
              <w:t>78 032,26</w:t>
            </w:r>
          </w:p>
        </w:tc>
        <w:tc>
          <w:tcPr>
            <w:tcW w:w="222" w:type="pct"/>
            <w:tcBorders>
              <w:top w:val="nil"/>
              <w:left w:val="nil"/>
              <w:bottom w:val="single" w:sz="8" w:space="0" w:color="auto"/>
              <w:right w:val="single" w:sz="4" w:space="0" w:color="auto"/>
            </w:tcBorders>
            <w:noWrap/>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c>
          <w:tcPr>
            <w:tcW w:w="643" w:type="pct"/>
            <w:tcBorders>
              <w:top w:val="nil"/>
              <w:left w:val="nil"/>
              <w:bottom w:val="single" w:sz="8" w:space="0" w:color="auto"/>
              <w:right w:val="single" w:sz="8" w:space="0" w:color="auto"/>
            </w:tcBorders>
            <w:hideMark/>
          </w:tcPr>
          <w:p w:rsidR="007E1019" w:rsidRPr="000A2A07" w:rsidRDefault="007E1019" w:rsidP="002459C3">
            <w:pPr>
              <w:spacing w:line="276" w:lineRule="auto"/>
              <w:rPr>
                <w:rFonts w:ascii="Arial" w:hAnsi="Arial" w:cs="Arial"/>
                <w:lang w:eastAsia="sk-SK"/>
              </w:rPr>
            </w:pPr>
            <w:r w:rsidRPr="000A2A07">
              <w:rPr>
                <w:rFonts w:ascii="Arial" w:hAnsi="Arial" w:cs="Arial"/>
                <w:lang w:eastAsia="sk-SK"/>
              </w:rPr>
              <w:t> </w:t>
            </w:r>
          </w:p>
        </w:tc>
      </w:tr>
    </w:tbl>
    <w:p w:rsidR="007E1019" w:rsidRDefault="007E1019" w:rsidP="007E1019">
      <w:pPr>
        <w:spacing w:after="200" w:line="276" w:lineRule="auto"/>
        <w:contextualSpacing/>
        <w:jc w:val="both"/>
        <w:rPr>
          <w:rFonts w:ascii="Arial" w:hAnsi="Arial" w:cs="Arial"/>
        </w:rPr>
      </w:pPr>
    </w:p>
    <w:p w:rsidR="007E1019" w:rsidRPr="000A2A07" w:rsidRDefault="007E1019" w:rsidP="007E1019">
      <w:pPr>
        <w:spacing w:after="200" w:line="276" w:lineRule="auto"/>
        <w:contextualSpacing/>
        <w:jc w:val="both"/>
        <w:rPr>
          <w:rFonts w:ascii="Arial" w:hAnsi="Arial" w:cs="Arial"/>
        </w:rPr>
      </w:pPr>
      <w:r w:rsidRPr="000A2A07">
        <w:rPr>
          <w:rFonts w:ascii="Arial" w:hAnsi="Arial" w:cs="Arial"/>
        </w:rPr>
        <w:t xml:space="preserve">Na akú vzdialenosť je potrebné odvážať vykopaný materiál? </w:t>
      </w:r>
    </w:p>
    <w:p w:rsidR="007E1019" w:rsidRPr="000A2A07" w:rsidRDefault="007E1019" w:rsidP="007E1019">
      <w:pPr>
        <w:spacing w:after="200" w:line="276" w:lineRule="auto"/>
        <w:contextualSpacing/>
        <w:jc w:val="both"/>
        <w:rPr>
          <w:rFonts w:ascii="Arial" w:hAnsi="Arial" w:cs="Arial"/>
        </w:rPr>
      </w:pPr>
      <w:r w:rsidRPr="000A2A07">
        <w:rPr>
          <w:rFonts w:ascii="Arial" w:hAnsi="Arial" w:cs="Arial"/>
        </w:rPr>
        <w:t>a)Hlavná položka hovorí o doprave do 1 km – k nej podradená podpoložka o doprave do 5 km a popis podradenej položky znova o doprave do 1 km.</w:t>
      </w:r>
    </w:p>
    <w:p w:rsidR="007E1019" w:rsidRPr="000A2A07" w:rsidRDefault="007E1019" w:rsidP="007E1019">
      <w:pPr>
        <w:spacing w:after="200" w:line="276" w:lineRule="auto"/>
        <w:contextualSpacing/>
        <w:jc w:val="both"/>
        <w:rPr>
          <w:rFonts w:ascii="Arial" w:hAnsi="Arial" w:cs="Arial"/>
        </w:rPr>
      </w:pPr>
      <w:r w:rsidRPr="000A2A07">
        <w:rPr>
          <w:rFonts w:ascii="Arial" w:hAnsi="Arial" w:cs="Arial"/>
        </w:rPr>
        <w:t>b)Hlavná položka hovorí o doprave nad 5 km – k nej priradená podpoložka o doprave do 5 km.</w:t>
      </w:r>
    </w:p>
    <w:p w:rsidR="007E1019" w:rsidRPr="000A2A07" w:rsidRDefault="007E1019" w:rsidP="007E1019">
      <w:pPr>
        <w:spacing w:after="200" w:line="276" w:lineRule="auto"/>
        <w:contextualSpacing/>
        <w:jc w:val="both"/>
        <w:rPr>
          <w:rFonts w:ascii="Arial" w:hAnsi="Arial" w:cs="Arial"/>
        </w:rPr>
      </w:pPr>
      <w:r w:rsidRPr="000A2A07">
        <w:rPr>
          <w:rFonts w:ascii="Arial" w:hAnsi="Arial" w:cs="Arial"/>
        </w:rPr>
        <w:t>Čo je správne? Aké vzdialenosti? Žiadame aj o kontrolu množstiev uvedených položiek.</w:t>
      </w:r>
    </w:p>
    <w:p w:rsidR="007E1019" w:rsidRPr="00987573" w:rsidRDefault="007E1019" w:rsidP="007E1019">
      <w:pPr>
        <w:spacing w:after="200" w:line="276" w:lineRule="auto"/>
        <w:contextualSpacing/>
        <w:jc w:val="both"/>
        <w:rPr>
          <w:rFonts w:ascii="Arial" w:hAnsi="Arial" w:cs="Arial"/>
          <w:b/>
          <w:color w:val="00B050"/>
        </w:rPr>
      </w:pPr>
      <w:r w:rsidRPr="00987573">
        <w:rPr>
          <w:rFonts w:ascii="Arial" w:hAnsi="Arial" w:cs="Arial"/>
          <w:b/>
          <w:color w:val="00B050"/>
        </w:rPr>
        <w:t>Odpoveď</w:t>
      </w:r>
      <w:r w:rsidR="004D48B8">
        <w:rPr>
          <w:rFonts w:ascii="Arial" w:hAnsi="Arial" w:cs="Arial"/>
          <w:b/>
          <w:color w:val="00B050"/>
        </w:rPr>
        <w:t xml:space="preserve"> 414</w:t>
      </w:r>
      <w:r w:rsidRPr="00987573">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Platí podrobný VV, nasledujúce položky.</w:t>
      </w:r>
    </w:p>
    <w:tbl>
      <w:tblPr>
        <w:tblW w:w="10920" w:type="dxa"/>
        <w:tblCellMar>
          <w:left w:w="70" w:type="dxa"/>
          <w:right w:w="70" w:type="dxa"/>
        </w:tblCellMar>
        <w:tblLook w:val="04A0" w:firstRow="1" w:lastRow="0" w:firstColumn="1" w:lastColumn="0" w:noHBand="0" w:noVBand="1"/>
      </w:tblPr>
      <w:tblGrid>
        <w:gridCol w:w="54"/>
        <w:gridCol w:w="1087"/>
        <w:gridCol w:w="173"/>
        <w:gridCol w:w="1191"/>
        <w:gridCol w:w="259"/>
        <w:gridCol w:w="4917"/>
        <w:gridCol w:w="22"/>
        <w:gridCol w:w="1287"/>
        <w:gridCol w:w="620"/>
        <w:gridCol w:w="1287"/>
        <w:gridCol w:w="23"/>
      </w:tblGrid>
      <w:tr w:rsidR="00E0760A" w:rsidRPr="002D4FD3" w:rsidTr="00A1401A">
        <w:trPr>
          <w:gridBefore w:val="1"/>
          <w:gridAfter w:val="1"/>
          <w:wBefore w:w="54" w:type="dxa"/>
          <w:wAfter w:w="24" w:type="dxa"/>
          <w:trHeight w:val="255"/>
        </w:trPr>
        <w:tc>
          <w:tcPr>
            <w:tcW w:w="1156" w:type="dxa"/>
            <w:gridSpan w:val="2"/>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01060202</w:t>
            </w:r>
          </w:p>
        </w:tc>
        <w:tc>
          <w:tcPr>
            <w:tcW w:w="1349" w:type="dxa"/>
            <w:gridSpan w:val="2"/>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 </w:t>
            </w:r>
          </w:p>
        </w:tc>
        <w:tc>
          <w:tcPr>
            <w:tcW w:w="5096" w:type="dxa"/>
            <w:gridSpan w:val="2"/>
            <w:tcBorders>
              <w:top w:val="nil"/>
              <w:left w:val="nil"/>
              <w:bottom w:val="nil"/>
              <w:right w:val="nil"/>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Premiestnenie  vodorovné do 1 000 m</w:t>
            </w:r>
          </w:p>
        </w:tc>
        <w:tc>
          <w:tcPr>
            <w:tcW w:w="1311" w:type="dxa"/>
            <w:tcBorders>
              <w:top w:val="nil"/>
              <w:left w:val="nil"/>
              <w:bottom w:val="nil"/>
              <w:right w:val="nil"/>
            </w:tcBorders>
            <w:shd w:val="clear" w:color="auto" w:fill="auto"/>
            <w:vAlign w:val="bottom"/>
            <w:hideMark/>
          </w:tcPr>
          <w:p w:rsidR="007E1019" w:rsidRPr="002D4FD3" w:rsidRDefault="007E1019" w:rsidP="002459C3">
            <w:pPr>
              <w:jc w:val="right"/>
              <w:rPr>
                <w:rFonts w:ascii="Arial CE" w:hAnsi="Arial CE" w:cs="Arial"/>
                <w:b/>
                <w:bCs/>
                <w:color w:val="00B050"/>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m3</w:t>
            </w:r>
          </w:p>
        </w:tc>
        <w:tc>
          <w:tcPr>
            <w:tcW w:w="1310" w:type="dxa"/>
            <w:tcBorders>
              <w:top w:val="nil"/>
              <w:left w:val="nil"/>
              <w:bottom w:val="nil"/>
              <w:right w:val="single" w:sz="8" w:space="0" w:color="auto"/>
            </w:tcBorders>
            <w:shd w:val="clear" w:color="auto" w:fill="auto"/>
            <w:hideMark/>
          </w:tcPr>
          <w:p w:rsidR="007E1019" w:rsidRPr="002D4FD3" w:rsidRDefault="007E1019" w:rsidP="002459C3">
            <w:pPr>
              <w:rPr>
                <w:rFonts w:ascii="Arial CE" w:hAnsi="Arial CE" w:cs="Arial"/>
                <w:b/>
                <w:bCs/>
                <w:color w:val="00B050"/>
                <w:lang w:eastAsia="sk-SK"/>
              </w:rPr>
            </w:pPr>
            <w:r w:rsidRPr="002D4FD3">
              <w:rPr>
                <w:rFonts w:ascii="Arial CE" w:hAnsi="Arial CE" w:cs="Arial"/>
                <w:b/>
                <w:bCs/>
                <w:color w:val="00B050"/>
                <w:lang w:eastAsia="sk-SK"/>
              </w:rPr>
              <w:t>1 054 059,28</w:t>
            </w:r>
          </w:p>
        </w:tc>
      </w:tr>
      <w:tr w:rsidR="00E0760A" w:rsidRPr="002D4FD3" w:rsidTr="00A1401A">
        <w:trPr>
          <w:gridBefore w:val="1"/>
          <w:gridAfter w:val="1"/>
          <w:wBefore w:w="54" w:type="dxa"/>
          <w:wAfter w:w="24" w:type="dxa"/>
          <w:trHeight w:val="510"/>
        </w:trPr>
        <w:tc>
          <w:tcPr>
            <w:tcW w:w="1156" w:type="dxa"/>
            <w:gridSpan w:val="2"/>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 </w:t>
            </w:r>
          </w:p>
        </w:tc>
        <w:tc>
          <w:tcPr>
            <w:tcW w:w="1349" w:type="dxa"/>
            <w:gridSpan w:val="2"/>
            <w:tcBorders>
              <w:top w:val="nil"/>
              <w:left w:val="nil"/>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0106020201</w:t>
            </w:r>
          </w:p>
        </w:tc>
        <w:tc>
          <w:tcPr>
            <w:tcW w:w="5096" w:type="dxa"/>
            <w:gridSpan w:val="2"/>
            <w:tcBorders>
              <w:top w:val="nil"/>
              <w:left w:val="nil"/>
              <w:bottom w:val="nil"/>
              <w:right w:val="nil"/>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Premiestnenie  výkopku resp. rúbaniny, vodorovné do 1 000 m, tr. horniny 1-4</w:t>
            </w:r>
          </w:p>
        </w:tc>
        <w:tc>
          <w:tcPr>
            <w:tcW w:w="1311" w:type="dxa"/>
            <w:tcBorders>
              <w:top w:val="nil"/>
              <w:left w:val="nil"/>
              <w:bottom w:val="nil"/>
              <w:right w:val="nil"/>
            </w:tcBorders>
            <w:shd w:val="clear" w:color="auto" w:fill="auto"/>
            <w:vAlign w:val="bottom"/>
            <w:hideMark/>
          </w:tcPr>
          <w:p w:rsidR="007E1019" w:rsidRPr="002D4FD3" w:rsidRDefault="007E1019" w:rsidP="002459C3">
            <w:pPr>
              <w:jc w:val="right"/>
              <w:rPr>
                <w:rFonts w:ascii="Arial CE" w:hAnsi="Arial CE" w:cs="Arial"/>
                <w:color w:val="00B050"/>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m3</w:t>
            </w:r>
          </w:p>
        </w:tc>
        <w:tc>
          <w:tcPr>
            <w:tcW w:w="1310" w:type="dxa"/>
            <w:tcBorders>
              <w:top w:val="nil"/>
              <w:left w:val="nil"/>
              <w:bottom w:val="nil"/>
              <w:right w:val="single" w:sz="8" w:space="0" w:color="auto"/>
            </w:tcBorders>
            <w:shd w:val="clear" w:color="auto" w:fill="auto"/>
            <w:hideMark/>
          </w:tcPr>
          <w:p w:rsidR="007E1019" w:rsidRPr="002D4FD3" w:rsidRDefault="007E1019" w:rsidP="002459C3">
            <w:pPr>
              <w:rPr>
                <w:rFonts w:ascii="Arial CE" w:hAnsi="Arial CE" w:cs="Arial"/>
                <w:color w:val="00B050"/>
                <w:lang w:eastAsia="sk-SK"/>
              </w:rPr>
            </w:pPr>
            <w:r w:rsidRPr="002D4FD3">
              <w:rPr>
                <w:rFonts w:ascii="Arial CE" w:hAnsi="Arial CE" w:cs="Arial"/>
                <w:color w:val="00B050"/>
                <w:lang w:eastAsia="sk-SK"/>
              </w:rPr>
              <w:t>1 054 059,28</w:t>
            </w:r>
          </w:p>
        </w:tc>
      </w:tr>
      <w:tr w:rsidR="00A1401A" w:rsidTr="00A1401A">
        <w:trPr>
          <w:trHeight w:val="255"/>
        </w:trPr>
        <w:tc>
          <w:tcPr>
            <w:tcW w:w="1050" w:type="dxa"/>
            <w:gridSpan w:val="2"/>
            <w:tcBorders>
              <w:top w:val="nil"/>
              <w:left w:val="single" w:sz="4" w:space="0" w:color="auto"/>
              <w:bottom w:val="nil"/>
              <w:right w:val="single" w:sz="4" w:space="0" w:color="auto"/>
            </w:tcBorders>
            <w:shd w:val="clear" w:color="auto" w:fill="auto"/>
            <w:noWrap/>
            <w:hideMark/>
          </w:tcPr>
          <w:p w:rsidR="00A1401A" w:rsidRDefault="00A1401A">
            <w:pPr>
              <w:rPr>
                <w:rFonts w:ascii="Arial CE" w:hAnsi="Arial CE" w:cs="Arial CE"/>
                <w:b/>
                <w:bCs/>
              </w:rPr>
            </w:pPr>
            <w:r>
              <w:rPr>
                <w:rFonts w:ascii="Arial CE" w:hAnsi="Arial CE" w:cs="Arial CE"/>
                <w:b/>
                <w:bCs/>
              </w:rPr>
              <w:lastRenderedPageBreak/>
              <w:t>01060204</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b/>
                <w:bCs/>
              </w:rPr>
            </w:pPr>
            <w:r>
              <w:rPr>
                <w:rFonts w:ascii="Arial CE" w:hAnsi="Arial CE" w:cs="Arial CE"/>
                <w:b/>
                <w:bCs/>
              </w:rPr>
              <w:t> </w:t>
            </w:r>
          </w:p>
        </w:tc>
        <w:tc>
          <w:tcPr>
            <w:tcW w:w="5330" w:type="dxa"/>
            <w:gridSpan w:val="2"/>
            <w:tcBorders>
              <w:top w:val="nil"/>
              <w:left w:val="nil"/>
              <w:bottom w:val="nil"/>
              <w:right w:val="nil"/>
            </w:tcBorders>
            <w:shd w:val="clear" w:color="auto" w:fill="auto"/>
            <w:hideMark/>
          </w:tcPr>
          <w:p w:rsidR="00A1401A" w:rsidRDefault="00A1401A">
            <w:pPr>
              <w:rPr>
                <w:rFonts w:ascii="Arial CE" w:hAnsi="Arial CE" w:cs="Arial CE"/>
                <w:b/>
                <w:bCs/>
              </w:rPr>
            </w:pPr>
            <w:r>
              <w:rPr>
                <w:rFonts w:ascii="Arial CE" w:hAnsi="Arial CE" w:cs="Arial CE"/>
                <w:b/>
                <w:bCs/>
              </w:rPr>
              <w:t>Premiestnenie  vodorovné nad 3 000 m</w:t>
            </w:r>
          </w:p>
        </w:tc>
        <w:tc>
          <w:tcPr>
            <w:tcW w:w="1333" w:type="dxa"/>
            <w:gridSpan w:val="2"/>
            <w:tcBorders>
              <w:top w:val="nil"/>
              <w:left w:val="nil"/>
              <w:bottom w:val="nil"/>
              <w:right w:val="nil"/>
            </w:tcBorders>
            <w:shd w:val="clear" w:color="auto" w:fill="auto"/>
            <w:vAlign w:val="bottom"/>
            <w:hideMark/>
          </w:tcPr>
          <w:p w:rsidR="00A1401A" w:rsidRDefault="00A1401A">
            <w:pPr>
              <w:rPr>
                <w:rFonts w:ascii="Arial CE" w:hAnsi="Arial CE" w:cs="Arial CE"/>
                <w:b/>
                <w:bCs/>
              </w:rPr>
            </w:pPr>
          </w:p>
        </w:tc>
        <w:tc>
          <w:tcPr>
            <w:tcW w:w="620" w:type="dxa"/>
            <w:tcBorders>
              <w:top w:val="nil"/>
              <w:left w:val="single" w:sz="4" w:space="0" w:color="auto"/>
              <w:bottom w:val="nil"/>
              <w:right w:val="single" w:sz="4" w:space="0" w:color="auto"/>
            </w:tcBorders>
            <w:shd w:val="clear" w:color="auto" w:fill="auto"/>
            <w:noWrap/>
            <w:hideMark/>
          </w:tcPr>
          <w:p w:rsidR="00A1401A" w:rsidRDefault="00A1401A">
            <w:pPr>
              <w:jc w:val="center"/>
              <w:rPr>
                <w:rFonts w:ascii="Arial CE" w:hAnsi="Arial CE" w:cs="Arial CE"/>
                <w:b/>
                <w:bCs/>
              </w:rPr>
            </w:pPr>
            <w:r>
              <w:rPr>
                <w:rFonts w:ascii="Arial CE" w:hAnsi="Arial CE" w:cs="Arial CE"/>
                <w:b/>
                <w:bCs/>
              </w:rPr>
              <w:t>m3</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b/>
                <w:bCs/>
              </w:rPr>
            </w:pPr>
            <w:r>
              <w:rPr>
                <w:rFonts w:ascii="Arial CE" w:hAnsi="Arial CE" w:cs="Arial CE"/>
                <w:b/>
                <w:bCs/>
              </w:rPr>
              <w:t>862 174,20</w:t>
            </w:r>
          </w:p>
        </w:tc>
      </w:tr>
      <w:tr w:rsidR="00A1401A" w:rsidTr="00A1401A">
        <w:trPr>
          <w:trHeight w:val="510"/>
        </w:trPr>
        <w:tc>
          <w:tcPr>
            <w:tcW w:w="1050" w:type="dxa"/>
            <w:gridSpan w:val="2"/>
            <w:tcBorders>
              <w:top w:val="nil"/>
              <w:left w:val="single" w:sz="4" w:space="0" w:color="auto"/>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0106020401</w:t>
            </w:r>
          </w:p>
        </w:tc>
        <w:tc>
          <w:tcPr>
            <w:tcW w:w="5330" w:type="dxa"/>
            <w:gridSpan w:val="2"/>
            <w:tcBorders>
              <w:top w:val="nil"/>
              <w:left w:val="nil"/>
              <w:bottom w:val="nil"/>
              <w:right w:val="nil"/>
            </w:tcBorders>
            <w:shd w:val="clear" w:color="auto" w:fill="auto"/>
            <w:hideMark/>
          </w:tcPr>
          <w:p w:rsidR="00A1401A" w:rsidRDefault="00A1401A">
            <w:pPr>
              <w:rPr>
                <w:rFonts w:ascii="Arial CE" w:hAnsi="Arial CE" w:cs="Arial CE"/>
              </w:rPr>
            </w:pPr>
            <w:r>
              <w:rPr>
                <w:rFonts w:ascii="Arial CE" w:hAnsi="Arial CE" w:cs="Arial CE"/>
              </w:rPr>
              <w:t>Premiestnenie  výkopku resp. rúbaniny, vodorovné nad 3 000 m, tr. horniny 1-4</w:t>
            </w:r>
          </w:p>
        </w:tc>
        <w:tc>
          <w:tcPr>
            <w:tcW w:w="1333" w:type="dxa"/>
            <w:gridSpan w:val="2"/>
            <w:tcBorders>
              <w:top w:val="nil"/>
              <w:left w:val="nil"/>
              <w:bottom w:val="nil"/>
              <w:right w:val="nil"/>
            </w:tcBorders>
            <w:shd w:val="clear" w:color="auto" w:fill="auto"/>
            <w:vAlign w:val="bottom"/>
            <w:hideMark/>
          </w:tcPr>
          <w:p w:rsidR="00A1401A" w:rsidRDefault="00A1401A">
            <w:pPr>
              <w:rPr>
                <w:rFonts w:ascii="Arial CE" w:hAnsi="Arial CE" w:cs="Arial CE"/>
              </w:rPr>
            </w:pPr>
          </w:p>
        </w:tc>
        <w:tc>
          <w:tcPr>
            <w:tcW w:w="620" w:type="dxa"/>
            <w:tcBorders>
              <w:top w:val="nil"/>
              <w:left w:val="single" w:sz="4" w:space="0" w:color="auto"/>
              <w:bottom w:val="nil"/>
              <w:right w:val="single" w:sz="4" w:space="0" w:color="auto"/>
            </w:tcBorders>
            <w:shd w:val="clear" w:color="auto" w:fill="auto"/>
            <w:noWrap/>
            <w:hideMark/>
          </w:tcPr>
          <w:p w:rsidR="00A1401A" w:rsidRDefault="00A1401A">
            <w:pPr>
              <w:jc w:val="center"/>
              <w:rPr>
                <w:rFonts w:ascii="Arial CE" w:hAnsi="Arial CE" w:cs="Arial CE"/>
              </w:rPr>
            </w:pPr>
            <w:r>
              <w:rPr>
                <w:rFonts w:ascii="Arial CE" w:hAnsi="Arial CE" w:cs="Arial CE"/>
              </w:rPr>
              <w:t>m3</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rPr>
            </w:pPr>
            <w:r>
              <w:rPr>
                <w:rFonts w:ascii="Arial CE" w:hAnsi="Arial CE" w:cs="Arial CE"/>
              </w:rPr>
              <w:t>862 174,20</w:t>
            </w:r>
          </w:p>
        </w:tc>
      </w:tr>
      <w:tr w:rsidR="00A1401A" w:rsidTr="00A1401A">
        <w:trPr>
          <w:trHeight w:val="255"/>
        </w:trPr>
        <w:tc>
          <w:tcPr>
            <w:tcW w:w="1050" w:type="dxa"/>
            <w:gridSpan w:val="2"/>
            <w:tcBorders>
              <w:top w:val="nil"/>
              <w:left w:val="single" w:sz="4" w:space="0" w:color="auto"/>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5330" w:type="dxa"/>
            <w:gridSpan w:val="2"/>
            <w:tcBorders>
              <w:top w:val="nil"/>
              <w:left w:val="nil"/>
              <w:bottom w:val="nil"/>
              <w:right w:val="nil"/>
            </w:tcBorders>
            <w:shd w:val="clear" w:color="auto" w:fill="auto"/>
            <w:hideMark/>
          </w:tcPr>
          <w:p w:rsidR="00A1401A" w:rsidRDefault="00A1401A">
            <w:pPr>
              <w:rPr>
                <w:rFonts w:ascii="Arial CE" w:hAnsi="Arial CE" w:cs="Arial CE"/>
              </w:rPr>
            </w:pPr>
            <w:r>
              <w:rPr>
                <w:rFonts w:ascii="Arial CE" w:hAnsi="Arial CE" w:cs="Arial CE"/>
              </w:rPr>
              <w:t>zemina pre zemné krajnice</w:t>
            </w:r>
          </w:p>
        </w:tc>
        <w:tc>
          <w:tcPr>
            <w:tcW w:w="1333" w:type="dxa"/>
            <w:gridSpan w:val="2"/>
            <w:tcBorders>
              <w:top w:val="nil"/>
              <w:left w:val="nil"/>
              <w:bottom w:val="nil"/>
              <w:right w:val="nil"/>
            </w:tcBorders>
            <w:shd w:val="clear" w:color="auto" w:fill="auto"/>
            <w:vAlign w:val="bottom"/>
            <w:hideMark/>
          </w:tcPr>
          <w:p w:rsidR="00A1401A" w:rsidRDefault="00A1401A">
            <w:pPr>
              <w:jc w:val="right"/>
              <w:rPr>
                <w:rFonts w:ascii="Arial CE" w:hAnsi="Arial CE" w:cs="Arial CE"/>
                <w:i/>
                <w:iCs/>
              </w:rPr>
            </w:pPr>
            <w:r>
              <w:rPr>
                <w:rFonts w:ascii="Arial CE" w:hAnsi="Arial CE" w:cs="Arial CE"/>
                <w:i/>
                <w:iCs/>
              </w:rPr>
              <w:t>30 640,20</w:t>
            </w:r>
          </w:p>
        </w:tc>
        <w:tc>
          <w:tcPr>
            <w:tcW w:w="620" w:type="dxa"/>
            <w:tcBorders>
              <w:top w:val="nil"/>
              <w:left w:val="single" w:sz="4" w:space="0" w:color="auto"/>
              <w:bottom w:val="nil"/>
              <w:right w:val="single" w:sz="4" w:space="0" w:color="auto"/>
            </w:tcBorders>
            <w:shd w:val="clear" w:color="auto" w:fill="auto"/>
            <w:noWrap/>
            <w:hideMark/>
          </w:tcPr>
          <w:p w:rsidR="00A1401A" w:rsidRDefault="00A1401A">
            <w:pPr>
              <w:jc w:val="center"/>
              <w:rPr>
                <w:rFonts w:ascii="Arial CE" w:hAnsi="Arial CE" w:cs="Arial CE"/>
              </w:rPr>
            </w:pPr>
            <w:r>
              <w:rPr>
                <w:rFonts w:ascii="Arial CE" w:hAnsi="Arial CE" w:cs="Arial CE"/>
              </w:rPr>
              <w:t> </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rPr>
            </w:pPr>
            <w:r>
              <w:rPr>
                <w:rFonts w:ascii="Arial CE" w:hAnsi="Arial CE" w:cs="Arial CE"/>
              </w:rPr>
              <w:t> </w:t>
            </w:r>
          </w:p>
        </w:tc>
      </w:tr>
      <w:tr w:rsidR="00A1401A" w:rsidTr="00A1401A">
        <w:trPr>
          <w:trHeight w:val="255"/>
        </w:trPr>
        <w:tc>
          <w:tcPr>
            <w:tcW w:w="1050" w:type="dxa"/>
            <w:gridSpan w:val="2"/>
            <w:tcBorders>
              <w:top w:val="nil"/>
              <w:left w:val="single" w:sz="4" w:space="0" w:color="auto"/>
              <w:bottom w:val="nil"/>
              <w:right w:val="single" w:sz="4" w:space="0" w:color="auto"/>
            </w:tcBorders>
            <w:shd w:val="clear" w:color="auto" w:fill="auto"/>
            <w:vAlign w:val="bottom"/>
            <w:hideMark/>
          </w:tcPr>
          <w:p w:rsidR="00A1401A" w:rsidRDefault="00A1401A">
            <w:pPr>
              <w:rPr>
                <w:rFonts w:ascii="Arial CE" w:hAnsi="Arial CE" w:cs="Arial CE"/>
                <w:b/>
                <w:bCs/>
              </w:rPr>
            </w:pPr>
            <w:r>
              <w:rPr>
                <w:rFonts w:ascii="Arial CE" w:hAnsi="Arial CE" w:cs="Arial CE"/>
                <w:b/>
                <w:bCs/>
              </w:rPr>
              <w:t> </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5330" w:type="dxa"/>
            <w:gridSpan w:val="2"/>
            <w:tcBorders>
              <w:top w:val="nil"/>
              <w:left w:val="nil"/>
              <w:bottom w:val="nil"/>
              <w:right w:val="nil"/>
            </w:tcBorders>
            <w:shd w:val="clear" w:color="auto" w:fill="auto"/>
            <w:hideMark/>
          </w:tcPr>
          <w:p w:rsidR="00A1401A" w:rsidRDefault="00A1401A">
            <w:pPr>
              <w:ind w:firstLineChars="100" w:firstLine="220"/>
              <w:rPr>
                <w:rFonts w:ascii="Arial CE" w:hAnsi="Arial CE" w:cs="Arial CE"/>
                <w:i/>
                <w:iCs/>
              </w:rPr>
            </w:pPr>
            <w:r>
              <w:rPr>
                <w:rFonts w:ascii="Arial CE" w:hAnsi="Arial CE" w:cs="Arial CE"/>
                <w:i/>
                <w:iCs/>
              </w:rPr>
              <w:t xml:space="preserve"> - odvoz na trvalú skládku </w:t>
            </w:r>
          </w:p>
        </w:tc>
        <w:tc>
          <w:tcPr>
            <w:tcW w:w="1333" w:type="dxa"/>
            <w:gridSpan w:val="2"/>
            <w:tcBorders>
              <w:top w:val="nil"/>
              <w:left w:val="nil"/>
              <w:bottom w:val="nil"/>
              <w:right w:val="single" w:sz="4" w:space="0" w:color="auto"/>
            </w:tcBorders>
            <w:shd w:val="clear" w:color="auto" w:fill="auto"/>
            <w:vAlign w:val="bottom"/>
            <w:hideMark/>
          </w:tcPr>
          <w:p w:rsidR="00A1401A" w:rsidRDefault="00A1401A">
            <w:pPr>
              <w:jc w:val="right"/>
              <w:rPr>
                <w:rFonts w:ascii="Arial CE" w:hAnsi="Arial CE" w:cs="Arial CE"/>
                <w:i/>
                <w:iCs/>
              </w:rPr>
            </w:pPr>
            <w:r>
              <w:rPr>
                <w:rFonts w:ascii="Arial CE" w:hAnsi="Arial CE" w:cs="Arial CE"/>
                <w:i/>
                <w:iCs/>
              </w:rPr>
              <w:t> </w:t>
            </w:r>
          </w:p>
        </w:tc>
        <w:tc>
          <w:tcPr>
            <w:tcW w:w="620" w:type="dxa"/>
            <w:tcBorders>
              <w:top w:val="nil"/>
              <w:left w:val="nil"/>
              <w:bottom w:val="nil"/>
              <w:right w:val="single" w:sz="4" w:space="0" w:color="auto"/>
            </w:tcBorders>
            <w:shd w:val="clear" w:color="auto" w:fill="auto"/>
            <w:noWrap/>
            <w:hideMark/>
          </w:tcPr>
          <w:p w:rsidR="00A1401A" w:rsidRDefault="00A1401A">
            <w:pPr>
              <w:jc w:val="center"/>
              <w:rPr>
                <w:rFonts w:ascii="Arial CE" w:hAnsi="Arial CE" w:cs="Arial CE"/>
              </w:rPr>
            </w:pPr>
            <w:r>
              <w:rPr>
                <w:rFonts w:ascii="Arial CE" w:hAnsi="Arial CE" w:cs="Arial CE"/>
              </w:rPr>
              <w:t> </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rPr>
            </w:pPr>
            <w:r>
              <w:rPr>
                <w:rFonts w:ascii="Arial CE" w:hAnsi="Arial CE" w:cs="Arial CE"/>
              </w:rPr>
              <w:t> </w:t>
            </w:r>
          </w:p>
        </w:tc>
      </w:tr>
      <w:tr w:rsidR="00A1401A" w:rsidTr="00A1401A">
        <w:trPr>
          <w:trHeight w:val="255"/>
        </w:trPr>
        <w:tc>
          <w:tcPr>
            <w:tcW w:w="1050" w:type="dxa"/>
            <w:gridSpan w:val="2"/>
            <w:tcBorders>
              <w:top w:val="nil"/>
              <w:left w:val="single" w:sz="4" w:space="0" w:color="auto"/>
              <w:bottom w:val="nil"/>
              <w:right w:val="single" w:sz="4" w:space="0" w:color="auto"/>
            </w:tcBorders>
            <w:shd w:val="clear" w:color="auto" w:fill="auto"/>
            <w:vAlign w:val="bottom"/>
            <w:hideMark/>
          </w:tcPr>
          <w:p w:rsidR="00A1401A" w:rsidRDefault="00A1401A">
            <w:pPr>
              <w:rPr>
                <w:rFonts w:ascii="Arial CE" w:hAnsi="Arial CE" w:cs="Arial CE"/>
                <w:b/>
                <w:bCs/>
              </w:rPr>
            </w:pPr>
            <w:r>
              <w:rPr>
                <w:rFonts w:ascii="Arial CE" w:hAnsi="Arial CE" w:cs="Arial CE"/>
                <w:b/>
                <w:bCs/>
              </w:rPr>
              <w:t> </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5330" w:type="dxa"/>
            <w:gridSpan w:val="2"/>
            <w:tcBorders>
              <w:top w:val="nil"/>
              <w:left w:val="nil"/>
              <w:bottom w:val="nil"/>
              <w:right w:val="nil"/>
            </w:tcBorders>
            <w:shd w:val="clear" w:color="auto" w:fill="auto"/>
            <w:hideMark/>
          </w:tcPr>
          <w:p w:rsidR="00A1401A" w:rsidRDefault="00A1401A">
            <w:pPr>
              <w:ind w:firstLineChars="100" w:firstLine="220"/>
              <w:rPr>
                <w:rFonts w:ascii="Arial CE" w:hAnsi="Arial CE" w:cs="Arial CE"/>
                <w:i/>
                <w:iCs/>
              </w:rPr>
            </w:pPr>
            <w:r>
              <w:rPr>
                <w:rFonts w:ascii="Arial CE" w:hAnsi="Arial CE" w:cs="Arial CE"/>
                <w:i/>
                <w:iCs/>
              </w:rPr>
              <w:t>zemina nevhodná na sp. násyp, resp. zásyp</w:t>
            </w:r>
          </w:p>
        </w:tc>
        <w:tc>
          <w:tcPr>
            <w:tcW w:w="1333" w:type="dxa"/>
            <w:gridSpan w:val="2"/>
            <w:tcBorders>
              <w:top w:val="nil"/>
              <w:left w:val="nil"/>
              <w:bottom w:val="nil"/>
              <w:right w:val="nil"/>
            </w:tcBorders>
            <w:shd w:val="clear" w:color="auto" w:fill="auto"/>
            <w:vAlign w:val="bottom"/>
            <w:hideMark/>
          </w:tcPr>
          <w:p w:rsidR="00A1401A" w:rsidRDefault="00A1401A">
            <w:pPr>
              <w:jc w:val="right"/>
              <w:rPr>
                <w:rFonts w:ascii="Arial CE" w:hAnsi="Arial CE" w:cs="Arial CE"/>
                <w:i/>
                <w:iCs/>
              </w:rPr>
            </w:pPr>
            <w:r>
              <w:rPr>
                <w:rFonts w:ascii="Arial CE" w:hAnsi="Arial CE" w:cs="Arial CE"/>
                <w:i/>
                <w:iCs/>
              </w:rPr>
              <w:t>81 956,04</w:t>
            </w:r>
          </w:p>
        </w:tc>
        <w:tc>
          <w:tcPr>
            <w:tcW w:w="620" w:type="dxa"/>
            <w:tcBorders>
              <w:top w:val="nil"/>
              <w:left w:val="single" w:sz="4" w:space="0" w:color="auto"/>
              <w:bottom w:val="nil"/>
              <w:right w:val="single" w:sz="4" w:space="0" w:color="auto"/>
            </w:tcBorders>
            <w:shd w:val="clear" w:color="auto" w:fill="auto"/>
            <w:noWrap/>
            <w:hideMark/>
          </w:tcPr>
          <w:p w:rsidR="00A1401A" w:rsidRDefault="00A1401A">
            <w:pPr>
              <w:jc w:val="center"/>
              <w:rPr>
                <w:rFonts w:ascii="Arial CE" w:hAnsi="Arial CE" w:cs="Arial CE"/>
              </w:rPr>
            </w:pPr>
            <w:r>
              <w:rPr>
                <w:rFonts w:ascii="Arial CE" w:hAnsi="Arial CE" w:cs="Arial CE"/>
              </w:rPr>
              <w:t> </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rPr>
            </w:pPr>
            <w:r>
              <w:rPr>
                <w:rFonts w:ascii="Arial CE" w:hAnsi="Arial CE" w:cs="Arial CE"/>
              </w:rPr>
              <w:t> </w:t>
            </w:r>
          </w:p>
        </w:tc>
      </w:tr>
      <w:tr w:rsidR="00A1401A" w:rsidTr="00A1401A">
        <w:trPr>
          <w:trHeight w:val="510"/>
        </w:trPr>
        <w:tc>
          <w:tcPr>
            <w:tcW w:w="1050" w:type="dxa"/>
            <w:gridSpan w:val="2"/>
            <w:tcBorders>
              <w:top w:val="nil"/>
              <w:left w:val="single" w:sz="4" w:space="0" w:color="auto"/>
              <w:bottom w:val="nil"/>
              <w:right w:val="single" w:sz="4" w:space="0" w:color="auto"/>
            </w:tcBorders>
            <w:shd w:val="clear" w:color="auto" w:fill="auto"/>
            <w:vAlign w:val="bottom"/>
            <w:hideMark/>
          </w:tcPr>
          <w:p w:rsidR="00A1401A" w:rsidRDefault="00A1401A">
            <w:pPr>
              <w:rPr>
                <w:rFonts w:ascii="Arial CE" w:hAnsi="Arial CE" w:cs="Arial CE"/>
                <w:b/>
                <w:bCs/>
              </w:rPr>
            </w:pPr>
            <w:r>
              <w:rPr>
                <w:rFonts w:ascii="Arial CE" w:hAnsi="Arial CE" w:cs="Arial CE"/>
                <w:b/>
                <w:bCs/>
              </w:rPr>
              <w:t> </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5330" w:type="dxa"/>
            <w:gridSpan w:val="2"/>
            <w:tcBorders>
              <w:top w:val="nil"/>
              <w:left w:val="nil"/>
              <w:bottom w:val="nil"/>
              <w:right w:val="nil"/>
            </w:tcBorders>
            <w:shd w:val="clear" w:color="auto" w:fill="auto"/>
            <w:hideMark/>
          </w:tcPr>
          <w:p w:rsidR="00A1401A" w:rsidRDefault="00A1401A">
            <w:pPr>
              <w:ind w:firstLineChars="100" w:firstLine="220"/>
              <w:rPr>
                <w:rFonts w:ascii="Arial CE" w:hAnsi="Arial CE" w:cs="Arial CE"/>
                <w:i/>
                <w:iCs/>
              </w:rPr>
            </w:pPr>
            <w:r>
              <w:rPr>
                <w:rFonts w:ascii="Arial CE" w:hAnsi="Arial CE" w:cs="Arial CE"/>
                <w:i/>
                <w:iCs/>
              </w:rPr>
              <w:t xml:space="preserve"> - dovoz násypového telesa z vhodnej zeminy - nakupovaný materiál </w:t>
            </w:r>
          </w:p>
        </w:tc>
        <w:tc>
          <w:tcPr>
            <w:tcW w:w="1333" w:type="dxa"/>
            <w:gridSpan w:val="2"/>
            <w:tcBorders>
              <w:top w:val="nil"/>
              <w:left w:val="nil"/>
              <w:bottom w:val="nil"/>
              <w:right w:val="single" w:sz="4" w:space="0" w:color="auto"/>
            </w:tcBorders>
            <w:shd w:val="clear" w:color="auto" w:fill="auto"/>
            <w:vAlign w:val="bottom"/>
            <w:hideMark/>
          </w:tcPr>
          <w:p w:rsidR="00A1401A" w:rsidRDefault="00A1401A">
            <w:pPr>
              <w:jc w:val="right"/>
              <w:rPr>
                <w:rFonts w:ascii="Arial CE" w:hAnsi="Arial CE" w:cs="Arial CE"/>
                <w:i/>
                <w:iCs/>
                <w:u w:val="single"/>
              </w:rPr>
            </w:pPr>
            <w:r>
              <w:rPr>
                <w:rFonts w:ascii="Arial CE" w:hAnsi="Arial CE" w:cs="Arial CE"/>
                <w:i/>
                <w:iCs/>
                <w:u w:val="single"/>
              </w:rPr>
              <w:t>749 577,96</w:t>
            </w:r>
          </w:p>
        </w:tc>
        <w:tc>
          <w:tcPr>
            <w:tcW w:w="620" w:type="dxa"/>
            <w:tcBorders>
              <w:top w:val="nil"/>
              <w:left w:val="nil"/>
              <w:bottom w:val="nil"/>
              <w:right w:val="single" w:sz="4" w:space="0" w:color="auto"/>
            </w:tcBorders>
            <w:shd w:val="clear" w:color="auto" w:fill="auto"/>
            <w:noWrap/>
            <w:hideMark/>
          </w:tcPr>
          <w:p w:rsidR="00A1401A" w:rsidRDefault="00A1401A">
            <w:pPr>
              <w:jc w:val="center"/>
              <w:rPr>
                <w:rFonts w:ascii="Arial CE" w:hAnsi="Arial CE" w:cs="Arial CE"/>
              </w:rPr>
            </w:pPr>
            <w:r>
              <w:rPr>
                <w:rFonts w:ascii="Arial CE" w:hAnsi="Arial CE" w:cs="Arial CE"/>
              </w:rPr>
              <w:t> </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rPr>
            </w:pPr>
            <w:r>
              <w:rPr>
                <w:rFonts w:ascii="Arial CE" w:hAnsi="Arial CE" w:cs="Arial CE"/>
              </w:rPr>
              <w:t> </w:t>
            </w:r>
          </w:p>
        </w:tc>
      </w:tr>
      <w:tr w:rsidR="00A1401A" w:rsidTr="00A1401A">
        <w:trPr>
          <w:trHeight w:val="255"/>
        </w:trPr>
        <w:tc>
          <w:tcPr>
            <w:tcW w:w="1050" w:type="dxa"/>
            <w:gridSpan w:val="2"/>
            <w:tcBorders>
              <w:top w:val="nil"/>
              <w:left w:val="single" w:sz="4" w:space="0" w:color="auto"/>
              <w:bottom w:val="nil"/>
              <w:right w:val="single" w:sz="4" w:space="0" w:color="auto"/>
            </w:tcBorders>
            <w:shd w:val="clear" w:color="auto" w:fill="auto"/>
            <w:vAlign w:val="bottom"/>
            <w:hideMark/>
          </w:tcPr>
          <w:p w:rsidR="00A1401A" w:rsidRDefault="00A1401A">
            <w:pPr>
              <w:rPr>
                <w:rFonts w:ascii="Arial CE" w:hAnsi="Arial CE" w:cs="Arial CE"/>
                <w:b/>
                <w:bCs/>
              </w:rPr>
            </w:pPr>
            <w:r>
              <w:rPr>
                <w:rFonts w:ascii="Arial CE" w:hAnsi="Arial CE" w:cs="Arial CE"/>
                <w:b/>
                <w:bCs/>
              </w:rPr>
              <w:t> </w:t>
            </w:r>
          </w:p>
        </w:tc>
        <w:tc>
          <w:tcPr>
            <w:tcW w:w="1253" w:type="dxa"/>
            <w:gridSpan w:val="2"/>
            <w:tcBorders>
              <w:top w:val="nil"/>
              <w:left w:val="nil"/>
              <w:bottom w:val="nil"/>
              <w:right w:val="single" w:sz="4" w:space="0" w:color="auto"/>
            </w:tcBorders>
            <w:shd w:val="clear" w:color="auto" w:fill="auto"/>
            <w:noWrap/>
            <w:hideMark/>
          </w:tcPr>
          <w:p w:rsidR="00A1401A" w:rsidRDefault="00A1401A">
            <w:pPr>
              <w:rPr>
                <w:rFonts w:ascii="Arial CE" w:hAnsi="Arial CE" w:cs="Arial CE"/>
              </w:rPr>
            </w:pPr>
            <w:r>
              <w:rPr>
                <w:rFonts w:ascii="Arial CE" w:hAnsi="Arial CE" w:cs="Arial CE"/>
              </w:rPr>
              <w:t> </w:t>
            </w:r>
          </w:p>
        </w:tc>
        <w:tc>
          <w:tcPr>
            <w:tcW w:w="5330" w:type="dxa"/>
            <w:gridSpan w:val="2"/>
            <w:tcBorders>
              <w:top w:val="nil"/>
              <w:left w:val="nil"/>
              <w:bottom w:val="nil"/>
              <w:right w:val="nil"/>
            </w:tcBorders>
            <w:shd w:val="clear" w:color="auto" w:fill="auto"/>
            <w:hideMark/>
          </w:tcPr>
          <w:p w:rsidR="00A1401A" w:rsidRDefault="00A1401A">
            <w:pPr>
              <w:rPr>
                <w:rFonts w:ascii="Arial CE" w:hAnsi="Arial CE" w:cs="Arial CE"/>
              </w:rPr>
            </w:pPr>
          </w:p>
        </w:tc>
        <w:tc>
          <w:tcPr>
            <w:tcW w:w="1333" w:type="dxa"/>
            <w:gridSpan w:val="2"/>
            <w:tcBorders>
              <w:top w:val="nil"/>
              <w:left w:val="nil"/>
              <w:bottom w:val="nil"/>
              <w:right w:val="nil"/>
            </w:tcBorders>
            <w:shd w:val="clear" w:color="auto" w:fill="auto"/>
            <w:vAlign w:val="bottom"/>
            <w:hideMark/>
          </w:tcPr>
          <w:p w:rsidR="00A1401A" w:rsidRDefault="00A1401A">
            <w:pPr>
              <w:jc w:val="right"/>
              <w:rPr>
                <w:rFonts w:ascii="Arial CE" w:hAnsi="Arial CE" w:cs="Arial CE"/>
                <w:i/>
                <w:iCs/>
              </w:rPr>
            </w:pPr>
            <w:r>
              <w:rPr>
                <w:rFonts w:ascii="Arial CE" w:hAnsi="Arial CE" w:cs="Arial CE"/>
                <w:i/>
                <w:iCs/>
              </w:rPr>
              <w:t>862 174,20</w:t>
            </w:r>
          </w:p>
        </w:tc>
        <w:tc>
          <w:tcPr>
            <w:tcW w:w="620" w:type="dxa"/>
            <w:tcBorders>
              <w:top w:val="nil"/>
              <w:left w:val="single" w:sz="4" w:space="0" w:color="auto"/>
              <w:bottom w:val="nil"/>
              <w:right w:val="single" w:sz="4" w:space="0" w:color="auto"/>
            </w:tcBorders>
            <w:shd w:val="clear" w:color="auto" w:fill="auto"/>
            <w:noWrap/>
            <w:hideMark/>
          </w:tcPr>
          <w:p w:rsidR="00A1401A" w:rsidRDefault="00A1401A">
            <w:pPr>
              <w:jc w:val="center"/>
              <w:rPr>
                <w:rFonts w:ascii="Arial CE" w:hAnsi="Arial CE" w:cs="Arial CE"/>
              </w:rPr>
            </w:pPr>
            <w:r>
              <w:rPr>
                <w:rFonts w:ascii="Arial CE" w:hAnsi="Arial CE" w:cs="Arial CE"/>
              </w:rPr>
              <w:t> </w:t>
            </w:r>
          </w:p>
        </w:tc>
        <w:tc>
          <w:tcPr>
            <w:tcW w:w="1334" w:type="dxa"/>
            <w:gridSpan w:val="2"/>
            <w:tcBorders>
              <w:top w:val="nil"/>
              <w:left w:val="nil"/>
              <w:bottom w:val="nil"/>
              <w:right w:val="single" w:sz="8" w:space="0" w:color="auto"/>
            </w:tcBorders>
            <w:shd w:val="clear" w:color="auto" w:fill="auto"/>
            <w:hideMark/>
          </w:tcPr>
          <w:p w:rsidR="00A1401A" w:rsidRDefault="00A1401A">
            <w:pPr>
              <w:jc w:val="right"/>
              <w:rPr>
                <w:rFonts w:ascii="Arial CE" w:hAnsi="Arial CE" w:cs="Arial CE"/>
              </w:rPr>
            </w:pPr>
            <w:r>
              <w:rPr>
                <w:rFonts w:ascii="Arial CE" w:hAnsi="Arial CE" w:cs="Arial CE"/>
              </w:rPr>
              <w:t> </w:t>
            </w:r>
          </w:p>
        </w:tc>
      </w:tr>
    </w:tbl>
    <w:p w:rsidR="007E1019" w:rsidRDefault="007E1019" w:rsidP="007E1019">
      <w:pPr>
        <w:spacing w:after="200" w:line="276" w:lineRule="auto"/>
        <w:contextualSpacing/>
        <w:jc w:val="both"/>
        <w:rPr>
          <w:rFonts w:ascii="Arial" w:hAnsi="Arial" w:cs="Arial"/>
          <w:b/>
          <w:color w:val="00B050"/>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415</w:t>
      </w:r>
      <w:r w:rsidRPr="00534331">
        <w:rPr>
          <w:rFonts w:ascii="Arial" w:hAnsi="Arial" w:cs="Arial"/>
          <w:b/>
          <w:color w:val="222222"/>
          <w:shd w:val="clear" w:color="auto" w:fill="FFFFFF"/>
          <w:lang w:eastAsia="de-DE"/>
        </w:rPr>
        <w:t>:</w:t>
      </w:r>
    </w:p>
    <w:p w:rsidR="007E1019" w:rsidRDefault="007E1019" w:rsidP="007E1019">
      <w:pPr>
        <w:autoSpaceDE w:val="0"/>
        <w:autoSpaceDN w:val="0"/>
        <w:adjustRightInd w:val="0"/>
        <w:spacing w:line="276" w:lineRule="auto"/>
        <w:contextualSpacing/>
        <w:jc w:val="both"/>
        <w:rPr>
          <w:rFonts w:ascii="Arial" w:hAnsi="Arial" w:cs="Arial"/>
        </w:rPr>
      </w:pPr>
      <w:r w:rsidRPr="000A2A07">
        <w:rPr>
          <w:rFonts w:ascii="Arial" w:hAnsi="Arial" w:cs="Arial"/>
        </w:rPr>
        <w:t>Platí pre antikoróznu ochranu betonárskej výstuže vo vrubových kĺboch a pracovných škárach (kĺby prechodových dosiek a výstuž prechádzajúca z NK do ríms)  predpis TP 068/2016 Protikorózna ochrana oceľových konštrukcií mostov (odstavec 12.3.2 tab3, riadok 3.9 a 3.10)? V predloženej projektovej dokumentácii sa nepožaduje žiarové zinkovanie týchto prvkov. Žiadame obstarávateľa o záväzné určenie  požadovanej protikoróznej ochrany pre uvádzané prípady.</w:t>
      </w:r>
    </w:p>
    <w:p w:rsidR="007E1019" w:rsidRPr="004D48B8" w:rsidRDefault="007E1019" w:rsidP="007E1019">
      <w:pPr>
        <w:autoSpaceDE w:val="0"/>
        <w:autoSpaceDN w:val="0"/>
        <w:adjustRightInd w:val="0"/>
        <w:spacing w:line="276" w:lineRule="auto"/>
        <w:contextualSpacing/>
        <w:jc w:val="both"/>
        <w:rPr>
          <w:rFonts w:ascii="Arial" w:hAnsi="Arial" w:cs="Arial"/>
          <w:b/>
          <w:color w:val="00B050"/>
        </w:rPr>
      </w:pPr>
      <w:r w:rsidRPr="004D48B8">
        <w:rPr>
          <w:rFonts w:ascii="Arial" w:hAnsi="Arial" w:cs="Arial"/>
          <w:b/>
          <w:color w:val="00B050"/>
        </w:rPr>
        <w:t>Odpoveď</w:t>
      </w:r>
      <w:r w:rsidR="004D48B8" w:rsidRPr="004D48B8">
        <w:rPr>
          <w:rFonts w:ascii="Arial" w:hAnsi="Arial" w:cs="Arial"/>
          <w:b/>
          <w:color w:val="00B050"/>
        </w:rPr>
        <w:t xml:space="preserve"> 415</w:t>
      </w:r>
      <w:r w:rsidRPr="004D48B8">
        <w:rPr>
          <w:rFonts w:ascii="Arial" w:hAnsi="Arial" w:cs="Arial"/>
          <w:b/>
          <w:color w:val="00B050"/>
        </w:rPr>
        <w:t>:</w:t>
      </w:r>
    </w:p>
    <w:p w:rsidR="007E1019" w:rsidRPr="004D48B8" w:rsidRDefault="007E1019" w:rsidP="007E1019">
      <w:pPr>
        <w:autoSpaceDE w:val="0"/>
        <w:autoSpaceDN w:val="0"/>
        <w:adjustRightInd w:val="0"/>
        <w:spacing w:line="276" w:lineRule="auto"/>
        <w:contextualSpacing/>
        <w:jc w:val="both"/>
        <w:rPr>
          <w:rFonts w:ascii="Arial" w:hAnsi="Arial" w:cs="Arial"/>
          <w:b/>
          <w:color w:val="00B050"/>
        </w:rPr>
      </w:pPr>
      <w:r w:rsidRPr="004D48B8">
        <w:rPr>
          <w:rFonts w:ascii="Arial" w:hAnsi="Arial" w:cs="Arial"/>
          <w:b/>
          <w:color w:val="00B050"/>
        </w:rPr>
        <w:t>Podľa TP 068/2016</w:t>
      </w: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416</w:t>
      </w:r>
      <w:r w:rsidRPr="00534331">
        <w:rPr>
          <w:rFonts w:ascii="Arial" w:hAnsi="Arial" w:cs="Arial"/>
          <w:b/>
          <w:color w:val="222222"/>
          <w:shd w:val="clear" w:color="auto" w:fill="FFFFFF"/>
          <w:lang w:eastAsia="de-DE"/>
        </w:rPr>
        <w:t>:</w:t>
      </w:r>
    </w:p>
    <w:p w:rsidR="007E1019" w:rsidRPr="00923E41" w:rsidRDefault="007E1019" w:rsidP="007E1019">
      <w:pPr>
        <w:autoSpaceDE w:val="0"/>
        <w:autoSpaceDN w:val="0"/>
        <w:adjustRightInd w:val="0"/>
        <w:spacing w:line="276" w:lineRule="auto"/>
        <w:contextualSpacing/>
        <w:jc w:val="both"/>
        <w:rPr>
          <w:rFonts w:ascii="Arial" w:hAnsi="Arial" w:cs="Arial"/>
        </w:rPr>
      </w:pPr>
      <w:r w:rsidRPr="00923E41">
        <w:rPr>
          <w:rFonts w:ascii="Arial" w:hAnsi="Arial" w:cs="Arial"/>
        </w:rPr>
        <w:t>V rozpočte SO 217 je uvedená položka s kódom 11250621 Doplňujúce konštrukcie, čelá priepustov a výuste, výstuž z betonárskej ocele s množstvom 2,4t uvedená dvakrát. Žiadame opraviť rozpočet.</w:t>
      </w:r>
    </w:p>
    <w:tbl>
      <w:tblPr>
        <w:tblW w:w="8666" w:type="dxa"/>
        <w:tblInd w:w="65" w:type="dxa"/>
        <w:tblCellMar>
          <w:left w:w="70" w:type="dxa"/>
          <w:right w:w="70" w:type="dxa"/>
        </w:tblCellMar>
        <w:tblLook w:val="04A0" w:firstRow="1" w:lastRow="0" w:firstColumn="1" w:lastColumn="0" w:noHBand="0" w:noVBand="1"/>
      </w:tblPr>
      <w:tblGrid>
        <w:gridCol w:w="8666"/>
      </w:tblGrid>
      <w:tr w:rsidR="007E1019" w:rsidRPr="00440D0B" w:rsidTr="002459C3">
        <w:trPr>
          <w:trHeight w:val="255"/>
        </w:trPr>
        <w:tc>
          <w:tcPr>
            <w:tcW w:w="8666" w:type="dxa"/>
            <w:tcBorders>
              <w:top w:val="nil"/>
              <w:left w:val="nil"/>
              <w:bottom w:val="nil"/>
              <w:right w:val="nil"/>
            </w:tcBorders>
            <w:shd w:val="clear" w:color="auto" w:fill="auto"/>
            <w:hideMark/>
          </w:tcPr>
          <w:p w:rsidR="007E1019" w:rsidRPr="00440D0B" w:rsidRDefault="007E1019" w:rsidP="002459C3">
            <w:pPr>
              <w:autoSpaceDE w:val="0"/>
              <w:autoSpaceDN w:val="0"/>
              <w:adjustRightInd w:val="0"/>
              <w:rPr>
                <w:rFonts w:ascii="Arial" w:hAnsi="Arial" w:cs="Arial"/>
                <w:b/>
                <w:color w:val="00B050"/>
              </w:rPr>
            </w:pPr>
            <w:r w:rsidRPr="00440D0B">
              <w:rPr>
                <w:rFonts w:ascii="Arial" w:hAnsi="Arial" w:cs="Arial"/>
                <w:b/>
                <w:color w:val="00B050"/>
              </w:rPr>
              <w:t>Odpoveď</w:t>
            </w:r>
            <w:r w:rsidR="004D48B8">
              <w:rPr>
                <w:rFonts w:ascii="Arial" w:hAnsi="Arial" w:cs="Arial"/>
                <w:b/>
                <w:color w:val="00B050"/>
              </w:rPr>
              <w:t xml:space="preserve"> 416</w:t>
            </w:r>
            <w:r w:rsidRPr="00440D0B">
              <w:rPr>
                <w:rFonts w:ascii="Arial" w:hAnsi="Arial" w:cs="Arial"/>
                <w:b/>
                <w:color w:val="00B050"/>
              </w:rPr>
              <w:t>:</w:t>
            </w:r>
          </w:p>
        </w:tc>
      </w:tr>
      <w:tr w:rsidR="007E1019" w:rsidRPr="00440D0B" w:rsidTr="002459C3">
        <w:trPr>
          <w:trHeight w:val="255"/>
        </w:trPr>
        <w:tc>
          <w:tcPr>
            <w:tcW w:w="8666" w:type="dxa"/>
            <w:tcBorders>
              <w:top w:val="nil"/>
              <w:left w:val="nil"/>
              <w:bottom w:val="nil"/>
              <w:right w:val="nil"/>
            </w:tcBorders>
            <w:shd w:val="clear" w:color="auto" w:fill="auto"/>
          </w:tcPr>
          <w:p w:rsidR="007E1019" w:rsidRPr="00440D0B" w:rsidRDefault="007E1019" w:rsidP="002459C3">
            <w:pPr>
              <w:autoSpaceDE w:val="0"/>
              <w:autoSpaceDN w:val="0"/>
              <w:adjustRightInd w:val="0"/>
              <w:rPr>
                <w:rFonts w:ascii="Arial" w:hAnsi="Arial" w:cs="Arial"/>
                <w:b/>
                <w:color w:val="00B050"/>
              </w:rPr>
            </w:pPr>
            <w:r>
              <w:rPr>
                <w:rFonts w:ascii="Arial" w:hAnsi="Arial" w:cs="Arial"/>
                <w:b/>
                <w:color w:val="00B050"/>
              </w:rPr>
              <w:t>Duplicita bola z VV aj súpisu prác odstránená.</w:t>
            </w:r>
          </w:p>
        </w:tc>
      </w:tr>
    </w:tbl>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6A1036" w:rsidRDefault="007E1019" w:rsidP="007E1019">
      <w:pPr>
        <w:spacing w:line="276" w:lineRule="auto"/>
        <w:jc w:val="both"/>
        <w:rPr>
          <w:rFonts w:ascii="Arial" w:hAnsi="Arial" w:cs="Arial"/>
          <w:b/>
          <w:color w:val="222222"/>
          <w:shd w:val="clear" w:color="auto" w:fill="FFFFFF"/>
          <w:lang w:eastAsia="de-DE"/>
        </w:rPr>
      </w:pPr>
      <w:r w:rsidRPr="006A1036">
        <w:rPr>
          <w:rFonts w:ascii="Arial" w:hAnsi="Arial" w:cs="Arial"/>
          <w:b/>
          <w:color w:val="222222"/>
          <w:shd w:val="clear" w:color="auto" w:fill="FFFFFF"/>
          <w:lang w:eastAsia="de-DE"/>
        </w:rPr>
        <w:t>Otázka 417:</w:t>
      </w:r>
    </w:p>
    <w:p w:rsidR="007E1019" w:rsidRPr="006A1036" w:rsidRDefault="007E1019" w:rsidP="007E1019">
      <w:pPr>
        <w:autoSpaceDE w:val="0"/>
        <w:autoSpaceDN w:val="0"/>
        <w:adjustRightInd w:val="0"/>
        <w:spacing w:line="276" w:lineRule="auto"/>
        <w:jc w:val="both"/>
        <w:rPr>
          <w:rFonts w:ascii="Arial" w:hAnsi="Arial" w:cs="Arial"/>
        </w:rPr>
      </w:pPr>
      <w:r w:rsidRPr="006A1036">
        <w:rPr>
          <w:rFonts w:ascii="Arial" w:hAnsi="Arial" w:cs="Arial"/>
        </w:rPr>
        <w:t>Výkaz výmer k objektu SO 100-00 - Rýchlostná cesta R2 -  cesta opisuje položky:</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7E1019" w:rsidRPr="006A1036"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 xml:space="preserve">45.26.23  </w:t>
            </w:r>
          </w:p>
        </w:tc>
        <w:tc>
          <w:tcPr>
            <w:tcW w:w="1000" w:type="dxa"/>
            <w:tcBorders>
              <w:top w:val="single" w:sz="4" w:space="0" w:color="auto"/>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11190202</w:t>
            </w:r>
          </w:p>
        </w:tc>
        <w:tc>
          <w:tcPr>
            <w:tcW w:w="5320" w:type="dxa"/>
            <w:tcBorders>
              <w:top w:val="single" w:sz="4" w:space="0" w:color="auto"/>
              <w:left w:val="nil"/>
              <w:bottom w:val="single" w:sz="4" w:space="0" w:color="auto"/>
              <w:right w:val="single" w:sz="4" w:space="0" w:color="auto"/>
            </w:tcBorders>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Kompletné konštrukcie, kompletné čistiace a zachytávacie objekty, z betónu železového</w:t>
            </w:r>
          </w:p>
        </w:tc>
        <w:tc>
          <w:tcPr>
            <w:tcW w:w="440" w:type="dxa"/>
            <w:tcBorders>
              <w:top w:val="single" w:sz="4" w:space="0" w:color="auto"/>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5,300</w:t>
            </w:r>
          </w:p>
        </w:tc>
      </w:tr>
      <w:tr w:rsidR="007E1019" w:rsidRPr="006A1036" w:rsidTr="002459C3">
        <w:trPr>
          <w:trHeight w:val="465"/>
        </w:trPr>
        <w:tc>
          <w:tcPr>
            <w:tcW w:w="960" w:type="dxa"/>
            <w:tcBorders>
              <w:top w:val="nil"/>
              <w:left w:val="single" w:sz="4" w:space="0" w:color="auto"/>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 xml:space="preserve">45.26.23  </w:t>
            </w:r>
          </w:p>
        </w:tc>
        <w:tc>
          <w:tcPr>
            <w:tcW w:w="100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11190211</w:t>
            </w:r>
          </w:p>
        </w:tc>
        <w:tc>
          <w:tcPr>
            <w:tcW w:w="5320" w:type="dxa"/>
            <w:tcBorders>
              <w:top w:val="nil"/>
              <w:left w:val="nil"/>
              <w:bottom w:val="single" w:sz="4" w:space="0" w:color="auto"/>
              <w:right w:val="single" w:sz="4" w:space="0" w:color="auto"/>
            </w:tcBorders>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Kompletné konštrukcie, kompletné čistiace a zachytávacie objekty, debnenie tradičné</w:t>
            </w:r>
          </w:p>
        </w:tc>
        <w:tc>
          <w:tcPr>
            <w:tcW w:w="44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65,400</w:t>
            </w:r>
          </w:p>
        </w:tc>
      </w:tr>
      <w:tr w:rsidR="007E1019" w:rsidRPr="006A1036" w:rsidTr="002459C3">
        <w:trPr>
          <w:trHeight w:val="465"/>
        </w:trPr>
        <w:tc>
          <w:tcPr>
            <w:tcW w:w="960" w:type="dxa"/>
            <w:tcBorders>
              <w:top w:val="nil"/>
              <w:left w:val="single" w:sz="4" w:space="0" w:color="auto"/>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 xml:space="preserve">45.26.23  </w:t>
            </w:r>
          </w:p>
        </w:tc>
        <w:tc>
          <w:tcPr>
            <w:tcW w:w="100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11190221</w:t>
            </w:r>
          </w:p>
        </w:tc>
        <w:tc>
          <w:tcPr>
            <w:tcW w:w="5320" w:type="dxa"/>
            <w:tcBorders>
              <w:top w:val="nil"/>
              <w:left w:val="nil"/>
              <w:bottom w:val="single" w:sz="4" w:space="0" w:color="auto"/>
              <w:right w:val="single" w:sz="4" w:space="0" w:color="auto"/>
            </w:tcBorders>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Kompletné konštrukcie, kompletné čistiace a zachytávacie objekty, výstuž z betonárskej ocele</w:t>
            </w:r>
          </w:p>
        </w:tc>
        <w:tc>
          <w:tcPr>
            <w:tcW w:w="44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T</w:t>
            </w:r>
          </w:p>
        </w:tc>
        <w:tc>
          <w:tcPr>
            <w:tcW w:w="106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0,100</w:t>
            </w:r>
          </w:p>
        </w:tc>
      </w:tr>
    </w:tbl>
    <w:p w:rsidR="007E1019" w:rsidRPr="006A1036" w:rsidRDefault="007E1019" w:rsidP="007E1019">
      <w:pPr>
        <w:autoSpaceDE w:val="0"/>
        <w:autoSpaceDN w:val="0"/>
        <w:adjustRightInd w:val="0"/>
        <w:spacing w:line="276" w:lineRule="auto"/>
        <w:jc w:val="both"/>
        <w:rPr>
          <w:rFonts w:ascii="Arial" w:hAnsi="Arial" w:cs="Arial"/>
        </w:rPr>
      </w:pPr>
      <w:r w:rsidRPr="006A1036">
        <w:rPr>
          <w:rFonts w:ascii="Arial" w:hAnsi="Arial" w:cs="Arial"/>
        </w:rPr>
        <w:t>Podľa podrobného výkazu výmer uvedené položky opisujú konštrukciu kalovej jamy.</w:t>
      </w:r>
    </w:p>
    <w:p w:rsidR="007E1019" w:rsidRPr="006A1036" w:rsidRDefault="007E1019" w:rsidP="007E1019">
      <w:pPr>
        <w:autoSpaceDE w:val="0"/>
        <w:autoSpaceDN w:val="0"/>
        <w:adjustRightInd w:val="0"/>
        <w:spacing w:line="276" w:lineRule="auto"/>
        <w:jc w:val="both"/>
        <w:rPr>
          <w:rFonts w:ascii="Arial" w:hAnsi="Arial" w:cs="Arial"/>
        </w:rPr>
      </w:pPr>
    </w:p>
    <w:p w:rsidR="007E1019" w:rsidRPr="006A1036" w:rsidRDefault="007E1019" w:rsidP="007E1019">
      <w:pPr>
        <w:autoSpaceDE w:val="0"/>
        <w:autoSpaceDN w:val="0"/>
        <w:adjustRightInd w:val="0"/>
        <w:spacing w:line="276" w:lineRule="auto"/>
        <w:jc w:val="both"/>
        <w:rPr>
          <w:rFonts w:ascii="Arial" w:hAnsi="Arial" w:cs="Arial"/>
        </w:rPr>
      </w:pPr>
      <w:r w:rsidRPr="006A1036">
        <w:rPr>
          <w:rFonts w:ascii="Arial" w:hAnsi="Arial" w:cs="Arial"/>
        </w:rPr>
        <w:t>Ďalej podľa podrobného výkazu výmer sú kalové jamy započítane aj v položkách:</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7E1019" w:rsidRPr="006A1036"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 xml:space="preserve">45.23.31  </w:t>
            </w:r>
          </w:p>
        </w:tc>
        <w:tc>
          <w:tcPr>
            <w:tcW w:w="1000" w:type="dxa"/>
            <w:tcBorders>
              <w:top w:val="single" w:sz="4" w:space="0" w:color="auto"/>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11250602</w:t>
            </w:r>
          </w:p>
        </w:tc>
        <w:tc>
          <w:tcPr>
            <w:tcW w:w="5320" w:type="dxa"/>
            <w:tcBorders>
              <w:top w:val="single" w:sz="4" w:space="0" w:color="auto"/>
              <w:left w:val="nil"/>
              <w:bottom w:val="single" w:sz="4" w:space="0" w:color="auto"/>
              <w:right w:val="single" w:sz="4" w:space="0" w:color="auto"/>
            </w:tcBorders>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Doplňujúce konštrukcie, čelá priepustov a výuste, z betónu železového</w:t>
            </w:r>
          </w:p>
        </w:tc>
        <w:tc>
          <w:tcPr>
            <w:tcW w:w="440" w:type="dxa"/>
            <w:tcBorders>
              <w:top w:val="single" w:sz="4" w:space="0" w:color="auto"/>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392,100</w:t>
            </w:r>
          </w:p>
        </w:tc>
      </w:tr>
      <w:tr w:rsidR="007E1019" w:rsidRPr="006A1036" w:rsidTr="002459C3">
        <w:trPr>
          <w:trHeight w:val="300"/>
        </w:trPr>
        <w:tc>
          <w:tcPr>
            <w:tcW w:w="960" w:type="dxa"/>
            <w:tcBorders>
              <w:top w:val="nil"/>
              <w:left w:val="single" w:sz="4" w:space="0" w:color="auto"/>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 xml:space="preserve">45.23.31  </w:t>
            </w:r>
          </w:p>
        </w:tc>
        <w:tc>
          <w:tcPr>
            <w:tcW w:w="100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11250611</w:t>
            </w:r>
          </w:p>
        </w:tc>
        <w:tc>
          <w:tcPr>
            <w:tcW w:w="5320" w:type="dxa"/>
            <w:tcBorders>
              <w:top w:val="nil"/>
              <w:left w:val="nil"/>
              <w:bottom w:val="single" w:sz="4" w:space="0" w:color="auto"/>
              <w:right w:val="single" w:sz="4" w:space="0" w:color="auto"/>
            </w:tcBorders>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Doplňujúce konštrukcie, čelá priepustov a výuste, debnenie tradičné</w:t>
            </w:r>
          </w:p>
        </w:tc>
        <w:tc>
          <w:tcPr>
            <w:tcW w:w="44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M2</w:t>
            </w:r>
          </w:p>
        </w:tc>
        <w:tc>
          <w:tcPr>
            <w:tcW w:w="106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361,880</w:t>
            </w:r>
          </w:p>
        </w:tc>
      </w:tr>
      <w:tr w:rsidR="007E1019" w:rsidRPr="006A1036" w:rsidTr="002459C3">
        <w:trPr>
          <w:trHeight w:val="465"/>
        </w:trPr>
        <w:tc>
          <w:tcPr>
            <w:tcW w:w="960" w:type="dxa"/>
            <w:tcBorders>
              <w:top w:val="nil"/>
              <w:left w:val="single" w:sz="4" w:space="0" w:color="auto"/>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 xml:space="preserve">45.23.31  </w:t>
            </w:r>
          </w:p>
        </w:tc>
        <w:tc>
          <w:tcPr>
            <w:tcW w:w="100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11250621</w:t>
            </w:r>
          </w:p>
        </w:tc>
        <w:tc>
          <w:tcPr>
            <w:tcW w:w="5320" w:type="dxa"/>
            <w:tcBorders>
              <w:top w:val="nil"/>
              <w:left w:val="nil"/>
              <w:bottom w:val="single" w:sz="4" w:space="0" w:color="auto"/>
              <w:right w:val="single" w:sz="4" w:space="0" w:color="auto"/>
            </w:tcBorders>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Doplňujúce konštrukcie, čelá priepustov a výuste, výstuž z betonárskej ocele</w:t>
            </w:r>
          </w:p>
        </w:tc>
        <w:tc>
          <w:tcPr>
            <w:tcW w:w="44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T</w:t>
            </w:r>
          </w:p>
        </w:tc>
        <w:tc>
          <w:tcPr>
            <w:tcW w:w="1060" w:type="dxa"/>
            <w:tcBorders>
              <w:top w:val="nil"/>
              <w:left w:val="nil"/>
              <w:bottom w:val="single" w:sz="4" w:space="0" w:color="auto"/>
              <w:right w:val="single" w:sz="4" w:space="0" w:color="auto"/>
            </w:tcBorders>
            <w:noWrap/>
            <w:vAlign w:val="bottom"/>
            <w:hideMark/>
          </w:tcPr>
          <w:p w:rsidR="007E1019" w:rsidRPr="006A1036" w:rsidRDefault="007E1019" w:rsidP="002459C3">
            <w:pPr>
              <w:spacing w:line="276" w:lineRule="auto"/>
              <w:rPr>
                <w:rFonts w:ascii="Arial" w:hAnsi="Arial" w:cs="Arial"/>
                <w:color w:val="000000"/>
                <w:lang w:eastAsia="sk-SK"/>
              </w:rPr>
            </w:pPr>
            <w:r w:rsidRPr="006A1036">
              <w:rPr>
                <w:rFonts w:ascii="Arial" w:hAnsi="Arial" w:cs="Arial"/>
                <w:color w:val="000000"/>
                <w:lang w:eastAsia="sk-SK"/>
              </w:rPr>
              <w:t>10,620</w:t>
            </w:r>
          </w:p>
        </w:tc>
      </w:tr>
    </w:tbl>
    <w:p w:rsidR="007E1019" w:rsidRPr="006A1036" w:rsidRDefault="007E1019" w:rsidP="007E1019">
      <w:pPr>
        <w:autoSpaceDE w:val="0"/>
        <w:autoSpaceDN w:val="0"/>
        <w:adjustRightInd w:val="0"/>
        <w:spacing w:line="276" w:lineRule="auto"/>
        <w:jc w:val="both"/>
        <w:rPr>
          <w:rFonts w:ascii="Arial" w:hAnsi="Arial" w:cs="Arial"/>
        </w:rPr>
      </w:pPr>
    </w:p>
    <w:p w:rsidR="007E1019" w:rsidRPr="006A1036" w:rsidRDefault="007E1019" w:rsidP="007E1019">
      <w:pPr>
        <w:autoSpaceDE w:val="0"/>
        <w:autoSpaceDN w:val="0"/>
        <w:adjustRightInd w:val="0"/>
        <w:spacing w:line="276" w:lineRule="auto"/>
        <w:jc w:val="both"/>
        <w:rPr>
          <w:rFonts w:ascii="Arial" w:hAnsi="Arial" w:cs="Arial"/>
        </w:rPr>
      </w:pPr>
      <w:r w:rsidRPr="006A1036">
        <w:rPr>
          <w:rFonts w:ascii="Arial" w:hAnsi="Arial" w:cs="Arial"/>
        </w:rPr>
        <w:t>Žiadame overiť a potvrdiť, že sa nejedná o duplicitu.</w:t>
      </w:r>
    </w:p>
    <w:p w:rsidR="007E1019" w:rsidRPr="00534331" w:rsidRDefault="007E1019" w:rsidP="007E1019">
      <w:pPr>
        <w:spacing w:line="276" w:lineRule="auto"/>
        <w:jc w:val="both"/>
        <w:rPr>
          <w:rFonts w:ascii="Arial" w:hAnsi="Arial" w:cs="Arial"/>
          <w:color w:val="222222"/>
          <w:shd w:val="clear" w:color="auto" w:fill="FFFFFF"/>
          <w:lang w:eastAsia="de-DE"/>
        </w:rPr>
      </w:pPr>
      <w:r w:rsidRPr="006A1036">
        <w:rPr>
          <w:rFonts w:ascii="Arial" w:hAnsi="Arial" w:cs="Arial"/>
        </w:rPr>
        <w:t>Taktiež žiadame uviesť, čo opisujú oba súbory položiek a v prípade potreby opraviť VV.</w:t>
      </w:r>
    </w:p>
    <w:tbl>
      <w:tblPr>
        <w:tblW w:w="8666" w:type="dxa"/>
        <w:tblInd w:w="65" w:type="dxa"/>
        <w:tblCellMar>
          <w:left w:w="70" w:type="dxa"/>
          <w:right w:w="70" w:type="dxa"/>
        </w:tblCellMar>
        <w:tblLook w:val="04A0" w:firstRow="1" w:lastRow="0" w:firstColumn="1" w:lastColumn="0" w:noHBand="0" w:noVBand="1"/>
      </w:tblPr>
      <w:tblGrid>
        <w:gridCol w:w="8666"/>
      </w:tblGrid>
      <w:tr w:rsidR="007E1019" w:rsidRPr="00440D0B" w:rsidTr="002459C3">
        <w:trPr>
          <w:trHeight w:val="255"/>
        </w:trPr>
        <w:tc>
          <w:tcPr>
            <w:tcW w:w="8666" w:type="dxa"/>
            <w:tcBorders>
              <w:top w:val="nil"/>
              <w:left w:val="nil"/>
              <w:bottom w:val="nil"/>
              <w:right w:val="nil"/>
            </w:tcBorders>
            <w:shd w:val="clear" w:color="auto" w:fill="auto"/>
            <w:hideMark/>
          </w:tcPr>
          <w:p w:rsidR="007E1019" w:rsidRPr="00440D0B" w:rsidRDefault="007E1019" w:rsidP="002459C3">
            <w:pPr>
              <w:autoSpaceDE w:val="0"/>
              <w:autoSpaceDN w:val="0"/>
              <w:adjustRightInd w:val="0"/>
              <w:rPr>
                <w:rFonts w:ascii="Arial" w:hAnsi="Arial" w:cs="Arial"/>
                <w:b/>
                <w:color w:val="00B050"/>
              </w:rPr>
            </w:pPr>
            <w:r w:rsidRPr="00440D0B">
              <w:rPr>
                <w:rFonts w:ascii="Arial" w:hAnsi="Arial" w:cs="Arial"/>
                <w:b/>
                <w:color w:val="00B050"/>
              </w:rPr>
              <w:lastRenderedPageBreak/>
              <w:t>Odpoveď</w:t>
            </w:r>
            <w:r w:rsidR="004D48B8">
              <w:rPr>
                <w:rFonts w:ascii="Arial" w:hAnsi="Arial" w:cs="Arial"/>
                <w:b/>
                <w:color w:val="00B050"/>
              </w:rPr>
              <w:t xml:space="preserve"> 417</w:t>
            </w:r>
            <w:r w:rsidRPr="00440D0B">
              <w:rPr>
                <w:rFonts w:ascii="Arial" w:hAnsi="Arial" w:cs="Arial"/>
                <w:b/>
                <w:color w:val="00B050"/>
              </w:rPr>
              <w:t>:</w:t>
            </w:r>
          </w:p>
        </w:tc>
      </w:tr>
      <w:tr w:rsidR="007E1019" w:rsidRPr="00440D0B" w:rsidTr="002459C3">
        <w:trPr>
          <w:trHeight w:val="255"/>
        </w:trPr>
        <w:tc>
          <w:tcPr>
            <w:tcW w:w="8666" w:type="dxa"/>
            <w:tcBorders>
              <w:top w:val="nil"/>
              <w:left w:val="nil"/>
              <w:bottom w:val="nil"/>
              <w:right w:val="nil"/>
            </w:tcBorders>
            <w:shd w:val="clear" w:color="auto" w:fill="auto"/>
          </w:tcPr>
          <w:p w:rsidR="007E1019" w:rsidRDefault="007E1019" w:rsidP="002459C3">
            <w:pPr>
              <w:autoSpaceDE w:val="0"/>
              <w:autoSpaceDN w:val="0"/>
              <w:adjustRightInd w:val="0"/>
              <w:rPr>
                <w:rFonts w:ascii="Arial" w:hAnsi="Arial" w:cs="Arial"/>
                <w:b/>
                <w:color w:val="00B050"/>
              </w:rPr>
            </w:pPr>
            <w:r>
              <w:rPr>
                <w:rFonts w:ascii="Arial" w:hAnsi="Arial" w:cs="Arial"/>
                <w:b/>
                <w:color w:val="00B050"/>
              </w:rPr>
              <w:t xml:space="preserve">pol. č.45.26.23 -  </w:t>
            </w:r>
            <w:r w:rsidRPr="006A1036">
              <w:rPr>
                <w:rFonts w:ascii="Arial" w:hAnsi="Arial" w:cs="Arial"/>
                <w:b/>
                <w:color w:val="00B050"/>
              </w:rPr>
              <w:t>11190202,</w:t>
            </w:r>
            <w:r>
              <w:rPr>
                <w:rFonts w:ascii="Arial" w:hAnsi="Arial" w:cs="Arial"/>
                <w:b/>
                <w:color w:val="00B050"/>
              </w:rPr>
              <w:t xml:space="preserve"> 45.26.23 -  </w:t>
            </w:r>
            <w:r w:rsidRPr="006A1036">
              <w:rPr>
                <w:rFonts w:ascii="Arial" w:hAnsi="Arial" w:cs="Arial"/>
                <w:b/>
                <w:color w:val="00B050"/>
              </w:rPr>
              <w:t>11190211,</w:t>
            </w:r>
            <w:r>
              <w:rPr>
                <w:rFonts w:ascii="Arial" w:hAnsi="Arial" w:cs="Arial"/>
                <w:b/>
                <w:color w:val="00B050"/>
              </w:rPr>
              <w:t xml:space="preserve"> 45.26.23 -  </w:t>
            </w:r>
            <w:r w:rsidRPr="006A1036">
              <w:rPr>
                <w:rFonts w:ascii="Arial" w:hAnsi="Arial" w:cs="Arial"/>
                <w:b/>
                <w:color w:val="00B050"/>
              </w:rPr>
              <w:t>11190221</w:t>
            </w:r>
            <w:r>
              <w:rPr>
                <w:rFonts w:ascii="Arial" w:hAnsi="Arial" w:cs="Arial"/>
                <w:b/>
                <w:color w:val="00B050"/>
              </w:rPr>
              <w:t xml:space="preserve"> – sa týkajú kalových jám</w:t>
            </w:r>
          </w:p>
          <w:p w:rsidR="007E1019" w:rsidRPr="00440D0B" w:rsidRDefault="007E1019" w:rsidP="002459C3">
            <w:pPr>
              <w:autoSpaceDE w:val="0"/>
              <w:autoSpaceDN w:val="0"/>
              <w:adjustRightInd w:val="0"/>
              <w:rPr>
                <w:rFonts w:ascii="Arial" w:hAnsi="Arial" w:cs="Arial"/>
                <w:b/>
                <w:color w:val="00B050"/>
              </w:rPr>
            </w:pPr>
          </w:p>
        </w:tc>
      </w:tr>
    </w:tbl>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00B050"/>
        </w:rPr>
        <w:t xml:space="preserve">pol. č. 45.23.31 -  </w:t>
      </w:r>
      <w:r w:rsidRPr="006A1036">
        <w:rPr>
          <w:rFonts w:ascii="Arial" w:hAnsi="Arial" w:cs="Arial"/>
          <w:b/>
          <w:color w:val="00B050"/>
        </w:rPr>
        <w:t>11250602,</w:t>
      </w:r>
      <w:r>
        <w:rPr>
          <w:rFonts w:ascii="Arial" w:hAnsi="Arial" w:cs="Arial"/>
          <w:b/>
          <w:color w:val="00B050"/>
        </w:rPr>
        <w:t xml:space="preserve"> 45.23.31 -  </w:t>
      </w:r>
      <w:r w:rsidRPr="006A1036">
        <w:rPr>
          <w:rFonts w:ascii="Arial" w:hAnsi="Arial" w:cs="Arial"/>
          <w:b/>
          <w:color w:val="00B050"/>
        </w:rPr>
        <w:t>11250611,</w:t>
      </w:r>
      <w:r>
        <w:rPr>
          <w:rFonts w:ascii="Arial" w:hAnsi="Arial" w:cs="Arial"/>
          <w:b/>
          <w:color w:val="00B050"/>
        </w:rPr>
        <w:t xml:space="preserve"> 45.23.31 -  </w:t>
      </w:r>
      <w:r w:rsidRPr="006A1036">
        <w:rPr>
          <w:rFonts w:ascii="Arial" w:hAnsi="Arial" w:cs="Arial"/>
          <w:b/>
          <w:color w:val="00B050"/>
        </w:rPr>
        <w:t xml:space="preserve">11250621 </w:t>
      </w:r>
      <w:r>
        <w:rPr>
          <w:rFonts w:ascii="Arial" w:hAnsi="Arial" w:cs="Arial"/>
          <w:b/>
          <w:color w:val="00B050"/>
        </w:rPr>
        <w:t>– sa týkajú priepustov</w:t>
      </w: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418</w:t>
      </w:r>
      <w:r w:rsidRPr="00534331">
        <w:rPr>
          <w:rFonts w:ascii="Arial" w:hAnsi="Arial" w:cs="Arial"/>
          <w:b/>
          <w:color w:val="222222"/>
          <w:shd w:val="clear" w:color="auto" w:fill="FFFFFF"/>
          <w:lang w:eastAsia="de-DE"/>
        </w:rPr>
        <w:t>:</w:t>
      </w:r>
    </w:p>
    <w:p w:rsidR="007E1019" w:rsidRPr="00923E41" w:rsidRDefault="007E1019" w:rsidP="007E1019">
      <w:pPr>
        <w:autoSpaceDE w:val="0"/>
        <w:autoSpaceDN w:val="0"/>
        <w:adjustRightInd w:val="0"/>
        <w:spacing w:line="276" w:lineRule="auto"/>
        <w:jc w:val="both"/>
        <w:rPr>
          <w:rFonts w:ascii="Arial" w:hAnsi="Arial" w:cs="Arial"/>
        </w:rPr>
      </w:pPr>
      <w:r w:rsidRPr="00923E41">
        <w:rPr>
          <w:rFonts w:ascii="Arial" w:hAnsi="Arial" w:cs="Arial"/>
        </w:rPr>
        <w:t>Výkaz výmer k objektu SO 100-00 - Rýchlostná cesta R2 -  cesta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038"/>
        <w:gridCol w:w="446"/>
        <w:gridCol w:w="1180"/>
      </w:tblGrid>
      <w:tr w:rsidR="007E1019" w:rsidRPr="00923E41"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 xml:space="preserve">45.26.14  </w:t>
            </w:r>
          </w:p>
        </w:tc>
        <w:tc>
          <w:tcPr>
            <w:tcW w:w="1000" w:type="dxa"/>
            <w:tcBorders>
              <w:top w:val="single" w:sz="4" w:space="0" w:color="auto"/>
              <w:left w:val="nil"/>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61010101</w:t>
            </w:r>
          </w:p>
        </w:tc>
        <w:tc>
          <w:tcPr>
            <w:tcW w:w="5320" w:type="dxa"/>
            <w:tcBorders>
              <w:top w:val="single" w:sz="4" w:space="0" w:color="auto"/>
              <w:left w:val="nil"/>
              <w:bottom w:val="single" w:sz="4" w:space="0" w:color="auto"/>
              <w:right w:val="single" w:sz="4" w:space="0" w:color="auto"/>
            </w:tcBorders>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Izolácie proti vode a zemnej vlhkosti, bežných konštrukcií náterivami a tmelmi</w:t>
            </w:r>
          </w:p>
        </w:tc>
        <w:tc>
          <w:tcPr>
            <w:tcW w:w="440" w:type="dxa"/>
            <w:tcBorders>
              <w:top w:val="single" w:sz="4" w:space="0" w:color="auto"/>
              <w:left w:val="nil"/>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11495,000</w:t>
            </w:r>
          </w:p>
        </w:tc>
      </w:tr>
    </w:tbl>
    <w:p w:rsidR="007E1019" w:rsidRPr="00923E41" w:rsidRDefault="007E1019" w:rsidP="007E1019">
      <w:pPr>
        <w:autoSpaceDE w:val="0"/>
        <w:autoSpaceDN w:val="0"/>
        <w:adjustRightInd w:val="0"/>
        <w:spacing w:line="276" w:lineRule="auto"/>
        <w:jc w:val="both"/>
        <w:rPr>
          <w:rFonts w:ascii="Arial" w:hAnsi="Arial" w:cs="Arial"/>
        </w:rPr>
      </w:pPr>
    </w:p>
    <w:p w:rsidR="007E1019" w:rsidRPr="00923E41" w:rsidRDefault="007E1019" w:rsidP="007E1019">
      <w:pPr>
        <w:autoSpaceDE w:val="0"/>
        <w:autoSpaceDN w:val="0"/>
        <w:adjustRightInd w:val="0"/>
        <w:spacing w:line="276" w:lineRule="auto"/>
        <w:jc w:val="both"/>
        <w:rPr>
          <w:rFonts w:ascii="Arial" w:hAnsi="Arial" w:cs="Arial"/>
        </w:rPr>
      </w:pPr>
      <w:r w:rsidRPr="00923E41">
        <w:rPr>
          <w:rFonts w:ascii="Arial" w:hAnsi="Arial" w:cs="Arial"/>
        </w:rPr>
        <w:t>Podľa podrobného výkazu výmer opisuje položka 1x penetračný náter + 2x asfaltový náter.</w:t>
      </w:r>
    </w:p>
    <w:p w:rsidR="007E1019" w:rsidRPr="00923E41" w:rsidRDefault="007E1019" w:rsidP="007E1019">
      <w:pPr>
        <w:autoSpaceDE w:val="0"/>
        <w:autoSpaceDN w:val="0"/>
        <w:adjustRightInd w:val="0"/>
        <w:spacing w:line="276" w:lineRule="auto"/>
        <w:jc w:val="both"/>
        <w:rPr>
          <w:rFonts w:ascii="Arial" w:hAnsi="Arial" w:cs="Arial"/>
        </w:rPr>
      </w:pPr>
    </w:p>
    <w:p w:rsidR="007E1019" w:rsidRDefault="007E1019" w:rsidP="007E1019">
      <w:pPr>
        <w:autoSpaceDE w:val="0"/>
        <w:autoSpaceDN w:val="0"/>
        <w:adjustRightInd w:val="0"/>
        <w:spacing w:line="276" w:lineRule="auto"/>
        <w:jc w:val="both"/>
        <w:rPr>
          <w:rFonts w:ascii="Arial" w:hAnsi="Arial" w:cs="Arial"/>
        </w:rPr>
      </w:pPr>
      <w:r w:rsidRPr="00923E41">
        <w:rPr>
          <w:rFonts w:ascii="Arial" w:hAnsi="Arial" w:cs="Arial"/>
        </w:rPr>
        <w:t>Predpokladáme správne, že výmera 11495m2 je celková plocha ktorá je súčtom troch vrstiev náterov (1x penetračný náter + 2x asfaltový náter)?</w:t>
      </w:r>
    </w:p>
    <w:tbl>
      <w:tblPr>
        <w:tblW w:w="8666" w:type="dxa"/>
        <w:tblInd w:w="65" w:type="dxa"/>
        <w:tblCellMar>
          <w:left w:w="70" w:type="dxa"/>
          <w:right w:w="70" w:type="dxa"/>
        </w:tblCellMar>
        <w:tblLook w:val="04A0" w:firstRow="1" w:lastRow="0" w:firstColumn="1" w:lastColumn="0" w:noHBand="0" w:noVBand="1"/>
      </w:tblPr>
      <w:tblGrid>
        <w:gridCol w:w="8666"/>
      </w:tblGrid>
      <w:tr w:rsidR="007E1019" w:rsidRPr="007A6D09" w:rsidTr="002459C3">
        <w:trPr>
          <w:trHeight w:val="255"/>
        </w:trPr>
        <w:tc>
          <w:tcPr>
            <w:tcW w:w="8666" w:type="dxa"/>
            <w:tcBorders>
              <w:top w:val="nil"/>
              <w:left w:val="nil"/>
              <w:bottom w:val="nil"/>
              <w:right w:val="nil"/>
            </w:tcBorders>
            <w:shd w:val="clear" w:color="auto" w:fill="auto"/>
            <w:hideMark/>
          </w:tcPr>
          <w:p w:rsidR="007E1019" w:rsidRPr="00440D0B" w:rsidRDefault="007E1019" w:rsidP="002459C3">
            <w:pPr>
              <w:autoSpaceDE w:val="0"/>
              <w:autoSpaceDN w:val="0"/>
              <w:adjustRightInd w:val="0"/>
              <w:rPr>
                <w:rFonts w:ascii="Arial" w:hAnsi="Arial" w:cs="Arial"/>
                <w:b/>
                <w:color w:val="00B050"/>
              </w:rPr>
            </w:pPr>
            <w:r w:rsidRPr="00440D0B">
              <w:rPr>
                <w:rFonts w:ascii="Arial" w:hAnsi="Arial" w:cs="Arial"/>
                <w:b/>
                <w:color w:val="00B050"/>
              </w:rPr>
              <w:t>Odpoveď</w:t>
            </w:r>
            <w:r w:rsidR="004D48B8">
              <w:rPr>
                <w:rFonts w:ascii="Arial" w:hAnsi="Arial" w:cs="Arial"/>
                <w:b/>
                <w:color w:val="00B050"/>
              </w:rPr>
              <w:t xml:space="preserve"> 418</w:t>
            </w:r>
            <w:r w:rsidRPr="00440D0B">
              <w:rPr>
                <w:rFonts w:ascii="Arial" w:hAnsi="Arial" w:cs="Arial"/>
                <w:b/>
                <w:color w:val="00B050"/>
              </w:rPr>
              <w:t>:</w:t>
            </w:r>
          </w:p>
        </w:tc>
      </w:tr>
      <w:tr w:rsidR="007E1019" w:rsidRPr="007A6D09" w:rsidTr="002459C3">
        <w:trPr>
          <w:trHeight w:val="255"/>
        </w:trPr>
        <w:tc>
          <w:tcPr>
            <w:tcW w:w="8666" w:type="dxa"/>
            <w:tcBorders>
              <w:top w:val="nil"/>
              <w:left w:val="nil"/>
              <w:bottom w:val="nil"/>
              <w:right w:val="nil"/>
            </w:tcBorders>
            <w:shd w:val="clear" w:color="auto" w:fill="auto"/>
          </w:tcPr>
          <w:p w:rsidR="007E1019" w:rsidRPr="00440D0B" w:rsidRDefault="007E1019" w:rsidP="002459C3">
            <w:pPr>
              <w:autoSpaceDE w:val="0"/>
              <w:autoSpaceDN w:val="0"/>
              <w:adjustRightInd w:val="0"/>
              <w:rPr>
                <w:rFonts w:ascii="Arial" w:hAnsi="Arial" w:cs="Arial"/>
                <w:b/>
                <w:color w:val="00B050"/>
              </w:rPr>
            </w:pPr>
            <w:r>
              <w:rPr>
                <w:rFonts w:ascii="Arial" w:hAnsi="Arial" w:cs="Arial"/>
                <w:b/>
                <w:color w:val="00B050"/>
              </w:rPr>
              <w:t xml:space="preserve">Áno, výpis je v podrobnom  VV pol. č. </w:t>
            </w:r>
            <w:r w:rsidRPr="007A6D09">
              <w:rPr>
                <w:rFonts w:ascii="Arial" w:hAnsi="Arial" w:cs="Arial"/>
                <w:b/>
                <w:color w:val="00B050"/>
              </w:rPr>
              <w:t>61010101</w:t>
            </w:r>
          </w:p>
        </w:tc>
      </w:tr>
    </w:tbl>
    <w:p w:rsidR="007E1019" w:rsidRPr="00923E41" w:rsidRDefault="007E1019" w:rsidP="007E1019">
      <w:pPr>
        <w:autoSpaceDE w:val="0"/>
        <w:autoSpaceDN w:val="0"/>
        <w:adjustRightInd w:val="0"/>
        <w:spacing w:line="276" w:lineRule="auto"/>
        <w:jc w:val="both"/>
        <w:rPr>
          <w:rFonts w:ascii="Arial" w:hAnsi="Arial" w:cs="Arial"/>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419</w:t>
      </w:r>
      <w:r w:rsidRPr="00534331">
        <w:rPr>
          <w:rFonts w:ascii="Arial" w:hAnsi="Arial" w:cs="Arial"/>
          <w:b/>
          <w:color w:val="222222"/>
          <w:shd w:val="clear" w:color="auto" w:fill="FFFFFF"/>
          <w:lang w:eastAsia="de-DE"/>
        </w:rPr>
        <w:t>:</w:t>
      </w:r>
    </w:p>
    <w:p w:rsidR="007E1019" w:rsidRPr="00923E41" w:rsidRDefault="007E1019" w:rsidP="007E1019">
      <w:pPr>
        <w:autoSpaceDE w:val="0"/>
        <w:autoSpaceDN w:val="0"/>
        <w:adjustRightInd w:val="0"/>
        <w:spacing w:line="276" w:lineRule="auto"/>
        <w:jc w:val="both"/>
        <w:rPr>
          <w:rFonts w:ascii="Arial" w:hAnsi="Arial" w:cs="Arial"/>
        </w:rPr>
      </w:pPr>
      <w:r w:rsidRPr="00923E41">
        <w:rPr>
          <w:rFonts w:ascii="Arial" w:hAnsi="Arial" w:cs="Arial"/>
        </w:rPr>
        <w:t>Výkaz výmer k objektu SO 100-00 - Rýchlostná cesta R2 -  cesta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7E1019" w:rsidRPr="00923E41"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 xml:space="preserve">45.26.23  </w:t>
            </w:r>
          </w:p>
        </w:tc>
        <w:tc>
          <w:tcPr>
            <w:tcW w:w="1000" w:type="dxa"/>
            <w:tcBorders>
              <w:top w:val="single" w:sz="4" w:space="0" w:color="auto"/>
              <w:left w:val="nil"/>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02060905</w:t>
            </w:r>
          </w:p>
        </w:tc>
        <w:tc>
          <w:tcPr>
            <w:tcW w:w="5320" w:type="dxa"/>
            <w:tcBorders>
              <w:top w:val="single" w:sz="4" w:space="0" w:color="auto"/>
              <w:left w:val="nil"/>
              <w:bottom w:val="single" w:sz="4" w:space="0" w:color="auto"/>
              <w:right w:val="single" w:sz="4" w:space="0" w:color="auto"/>
            </w:tcBorders>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Spevňovanie hornín a konštrukcií, opláštenie, spevnenie geotextíliou a geomrežovinou</w:t>
            </w:r>
          </w:p>
        </w:tc>
        <w:tc>
          <w:tcPr>
            <w:tcW w:w="440" w:type="dxa"/>
            <w:tcBorders>
              <w:top w:val="single" w:sz="4" w:space="0" w:color="auto"/>
              <w:left w:val="nil"/>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7E1019" w:rsidRPr="00923E41" w:rsidRDefault="007E1019" w:rsidP="002459C3">
            <w:pPr>
              <w:spacing w:line="276" w:lineRule="auto"/>
              <w:rPr>
                <w:rFonts w:ascii="Arial" w:hAnsi="Arial" w:cs="Arial"/>
                <w:color w:val="000000"/>
                <w:lang w:eastAsia="sk-SK"/>
              </w:rPr>
            </w:pPr>
            <w:r w:rsidRPr="00923E41">
              <w:rPr>
                <w:rFonts w:ascii="Arial" w:hAnsi="Arial" w:cs="Arial"/>
                <w:color w:val="000000"/>
                <w:lang w:eastAsia="sk-SK"/>
              </w:rPr>
              <w:t>5325,920</w:t>
            </w:r>
          </w:p>
        </w:tc>
      </w:tr>
    </w:tbl>
    <w:p w:rsidR="007E1019" w:rsidRPr="00923E41" w:rsidRDefault="007E1019" w:rsidP="007E1019">
      <w:pPr>
        <w:autoSpaceDE w:val="0"/>
        <w:autoSpaceDN w:val="0"/>
        <w:adjustRightInd w:val="0"/>
        <w:spacing w:line="276" w:lineRule="auto"/>
        <w:jc w:val="both"/>
        <w:rPr>
          <w:rFonts w:ascii="Arial" w:hAnsi="Arial" w:cs="Arial"/>
        </w:rPr>
      </w:pPr>
    </w:p>
    <w:p w:rsidR="007E1019" w:rsidRPr="00923E41" w:rsidRDefault="007E1019" w:rsidP="007E1019">
      <w:pPr>
        <w:autoSpaceDE w:val="0"/>
        <w:autoSpaceDN w:val="0"/>
        <w:adjustRightInd w:val="0"/>
        <w:spacing w:line="276" w:lineRule="auto"/>
        <w:jc w:val="both"/>
        <w:rPr>
          <w:rFonts w:ascii="Arial" w:hAnsi="Arial" w:cs="Arial"/>
        </w:rPr>
      </w:pPr>
      <w:r w:rsidRPr="00923E41">
        <w:rPr>
          <w:rFonts w:ascii="Arial" w:hAnsi="Arial" w:cs="Arial"/>
        </w:rPr>
        <w:t>Podľa podrobného výkazu výmer položka opisuje:</w:t>
      </w:r>
    </w:p>
    <w:p w:rsidR="007E1019" w:rsidRPr="00923E41" w:rsidRDefault="007E1019" w:rsidP="007E1019">
      <w:pPr>
        <w:autoSpaceDE w:val="0"/>
        <w:autoSpaceDN w:val="0"/>
        <w:adjustRightInd w:val="0"/>
        <w:spacing w:line="276" w:lineRule="auto"/>
        <w:jc w:val="both"/>
        <w:rPr>
          <w:rFonts w:ascii="Arial" w:hAnsi="Arial" w:cs="Arial"/>
        </w:rPr>
      </w:pPr>
      <w:r w:rsidRPr="00534331">
        <w:rPr>
          <w:rFonts w:ascii="Arial" w:hAnsi="Arial" w:cs="Arial"/>
          <w:noProof/>
          <w:lang w:eastAsia="sk-SK"/>
        </w:rPr>
        <w:drawing>
          <wp:inline distT="0" distB="0" distL="0" distR="0">
            <wp:extent cx="5693410" cy="795020"/>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93410" cy="795020"/>
                    </a:xfrm>
                    <a:prstGeom prst="rect">
                      <a:avLst/>
                    </a:prstGeom>
                    <a:noFill/>
                    <a:ln>
                      <a:noFill/>
                    </a:ln>
                  </pic:spPr>
                </pic:pic>
              </a:graphicData>
            </a:graphic>
          </wp:inline>
        </w:drawing>
      </w:r>
    </w:p>
    <w:p w:rsidR="007E1019" w:rsidRPr="00923E41" w:rsidRDefault="007E1019" w:rsidP="007E1019">
      <w:pPr>
        <w:autoSpaceDE w:val="0"/>
        <w:autoSpaceDN w:val="0"/>
        <w:adjustRightInd w:val="0"/>
        <w:spacing w:line="276" w:lineRule="auto"/>
        <w:jc w:val="both"/>
        <w:rPr>
          <w:rFonts w:ascii="Arial" w:hAnsi="Arial" w:cs="Arial"/>
        </w:rPr>
      </w:pPr>
      <w:r w:rsidRPr="00923E41">
        <w:rPr>
          <w:rFonts w:ascii="Arial" w:hAnsi="Arial" w:cs="Arial"/>
        </w:rPr>
        <w:t>Žiadame vysvetliť, v ktorej položke výkazu výmer pre ocenenie je zahrnutá separačná geotextília hr.3mm 500g/m2 a HDPE tesniaca fólia, ktoré prislúchajú opornému múru z gabionov v km 13,8.</w:t>
      </w:r>
    </w:p>
    <w:p w:rsidR="007E1019" w:rsidRDefault="007E1019" w:rsidP="007E1019">
      <w:pPr>
        <w:autoSpaceDE w:val="0"/>
        <w:autoSpaceDN w:val="0"/>
        <w:adjustRightInd w:val="0"/>
        <w:spacing w:line="276" w:lineRule="auto"/>
        <w:jc w:val="both"/>
        <w:rPr>
          <w:rFonts w:ascii="Arial" w:hAnsi="Arial" w:cs="Arial"/>
        </w:rPr>
      </w:pPr>
      <w:r w:rsidRPr="00923E41">
        <w:rPr>
          <w:rFonts w:ascii="Arial" w:hAnsi="Arial" w:cs="Arial"/>
        </w:rPr>
        <w:t>Žiadame doplniť do VV položky pre ocenenie chýbajúcich geotextílií a fólií.</w:t>
      </w:r>
    </w:p>
    <w:p w:rsidR="004D48B8" w:rsidRDefault="004D48B8" w:rsidP="007E1019">
      <w:pPr>
        <w:autoSpaceDE w:val="0"/>
        <w:autoSpaceDN w:val="0"/>
        <w:adjustRightInd w:val="0"/>
        <w:spacing w:line="276" w:lineRule="auto"/>
        <w:jc w:val="both"/>
        <w:rPr>
          <w:rFonts w:ascii="Arial" w:hAnsi="Arial" w:cs="Arial"/>
          <w:b/>
          <w:color w:val="00B050"/>
        </w:rPr>
      </w:pPr>
    </w:p>
    <w:p w:rsidR="007E1019" w:rsidRPr="007A6D09" w:rsidRDefault="007E1019" w:rsidP="007E1019">
      <w:pPr>
        <w:autoSpaceDE w:val="0"/>
        <w:autoSpaceDN w:val="0"/>
        <w:adjustRightInd w:val="0"/>
        <w:spacing w:line="276" w:lineRule="auto"/>
        <w:jc w:val="both"/>
        <w:rPr>
          <w:rFonts w:ascii="Arial" w:hAnsi="Arial" w:cs="Arial"/>
          <w:b/>
          <w:color w:val="00B050"/>
        </w:rPr>
      </w:pPr>
      <w:r w:rsidRPr="007A6D09">
        <w:rPr>
          <w:rFonts w:ascii="Arial" w:hAnsi="Arial" w:cs="Arial"/>
          <w:b/>
          <w:color w:val="00B050"/>
        </w:rPr>
        <w:t>Odpoveď</w:t>
      </w:r>
      <w:r w:rsidR="004D48B8">
        <w:rPr>
          <w:rFonts w:ascii="Arial" w:hAnsi="Arial" w:cs="Arial"/>
          <w:b/>
          <w:color w:val="00B050"/>
        </w:rPr>
        <w:t xml:space="preserve"> 419</w:t>
      </w:r>
      <w:r w:rsidRPr="007A6D09">
        <w:rPr>
          <w:rFonts w:ascii="Arial" w:hAnsi="Arial" w:cs="Arial"/>
          <w:b/>
          <w:color w:val="00B050"/>
        </w:rPr>
        <w:t>:</w:t>
      </w:r>
    </w:p>
    <w:p w:rsidR="007E1019" w:rsidRPr="007A6D09" w:rsidRDefault="007E1019" w:rsidP="007E1019">
      <w:pPr>
        <w:autoSpaceDE w:val="0"/>
        <w:autoSpaceDN w:val="0"/>
        <w:adjustRightInd w:val="0"/>
        <w:spacing w:line="276" w:lineRule="auto"/>
        <w:jc w:val="both"/>
        <w:rPr>
          <w:rFonts w:ascii="Arial" w:hAnsi="Arial" w:cs="Arial"/>
          <w:b/>
          <w:color w:val="00B050"/>
        </w:rPr>
      </w:pPr>
      <w:r w:rsidRPr="007A6D09">
        <w:rPr>
          <w:rFonts w:ascii="Arial" w:hAnsi="Arial" w:cs="Arial"/>
          <w:b/>
          <w:color w:val="00B050"/>
        </w:rPr>
        <w:t xml:space="preserve">Položky pre geotextílie a fólie boli doplnené, </w:t>
      </w:r>
    </w:p>
    <w:p w:rsidR="007E1019" w:rsidRDefault="007E1019" w:rsidP="007E1019">
      <w:pPr>
        <w:autoSpaceDE w:val="0"/>
        <w:autoSpaceDN w:val="0"/>
        <w:adjustRightInd w:val="0"/>
        <w:spacing w:line="276" w:lineRule="auto"/>
        <w:jc w:val="both"/>
        <w:rPr>
          <w:rFonts w:ascii="Arial" w:hAnsi="Arial" w:cs="Arial"/>
        </w:rPr>
      </w:pPr>
    </w:p>
    <w:tbl>
      <w:tblPr>
        <w:tblW w:w="10840" w:type="dxa"/>
        <w:tblInd w:w="65" w:type="dxa"/>
        <w:tblCellMar>
          <w:left w:w="70" w:type="dxa"/>
          <w:right w:w="70" w:type="dxa"/>
        </w:tblCellMar>
        <w:tblLook w:val="04A0" w:firstRow="1" w:lastRow="0" w:firstColumn="1" w:lastColumn="0" w:noHBand="0" w:noVBand="1"/>
      </w:tblPr>
      <w:tblGrid>
        <w:gridCol w:w="1119"/>
        <w:gridCol w:w="1140"/>
        <w:gridCol w:w="5257"/>
        <w:gridCol w:w="1344"/>
        <w:gridCol w:w="620"/>
        <w:gridCol w:w="1360"/>
      </w:tblGrid>
      <w:tr w:rsidR="007E1019" w:rsidRPr="007A6D09"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02060905</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Spevňovanie hornín a konštrukcií, opláštenie, spevnenie geotextíliou a geomrežovinou</w:t>
            </w:r>
          </w:p>
        </w:tc>
        <w:tc>
          <w:tcPr>
            <w:tcW w:w="1360" w:type="dxa"/>
            <w:tcBorders>
              <w:top w:val="nil"/>
              <w:left w:val="nil"/>
              <w:bottom w:val="nil"/>
              <w:right w:val="nil"/>
            </w:tcBorders>
            <w:shd w:val="clear" w:color="auto" w:fill="auto"/>
            <w:vAlign w:val="bottom"/>
            <w:hideMark/>
          </w:tcPr>
          <w:p w:rsidR="007E1019" w:rsidRPr="007A6D09" w:rsidRDefault="007E1019" w:rsidP="002459C3">
            <w:pPr>
              <w:rPr>
                <w:rFonts w:ascii="Arial CE" w:hAnsi="Arial CE" w:cs="Arial"/>
                <w:b/>
                <w:bCs/>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m2</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jc w:val="right"/>
              <w:rPr>
                <w:rFonts w:ascii="Arial CE" w:hAnsi="Arial CE" w:cs="Arial"/>
                <w:lang w:eastAsia="sk-SK"/>
              </w:rPr>
            </w:pPr>
            <w:r w:rsidRPr="007A6D09">
              <w:rPr>
                <w:rFonts w:ascii="Arial CE" w:hAnsi="Arial CE" w:cs="Arial"/>
                <w:lang w:eastAsia="sk-SK"/>
              </w:rPr>
              <w:t>752 707,10</w:t>
            </w:r>
          </w:p>
        </w:tc>
      </w:tr>
      <w:tr w:rsidR="007E1019" w:rsidRPr="007A6D09" w:rsidTr="002459C3">
        <w:trPr>
          <w:trHeight w:val="76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PRIESTOROVÁ BUNKOVÁ KONŠTRUKCIA- HDPE GEOMREŽA (vrátane spojovacích tyčí a 4220ks, a plast. Pásikov 16 880ks) - viď. TS - sanácie:</w:t>
            </w:r>
          </w:p>
        </w:tc>
        <w:tc>
          <w:tcPr>
            <w:tcW w:w="1360" w:type="dxa"/>
            <w:tcBorders>
              <w:top w:val="nil"/>
              <w:left w:val="nil"/>
              <w:bottom w:val="nil"/>
              <w:right w:val="nil"/>
            </w:tcBorders>
            <w:shd w:val="clear" w:color="auto" w:fill="auto"/>
            <w:vAlign w:val="bottom"/>
            <w:hideMark/>
          </w:tcPr>
          <w:p w:rsidR="007E1019" w:rsidRPr="007A6D09" w:rsidRDefault="007E1019" w:rsidP="002459C3">
            <w:pPr>
              <w:rPr>
                <w:rFonts w:ascii="Arial CE" w:hAnsi="Arial CE" w:cs="Arial"/>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 </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xml:space="preserve">VYSTUŽENIE SVAHU -1 X GEOMREŽA: </w:t>
            </w:r>
          </w:p>
        </w:tc>
        <w:tc>
          <w:tcPr>
            <w:tcW w:w="1360" w:type="dxa"/>
            <w:tcBorders>
              <w:top w:val="nil"/>
              <w:left w:val="nil"/>
              <w:bottom w:val="nil"/>
              <w:right w:val="nil"/>
            </w:tcBorders>
            <w:shd w:val="clear" w:color="auto" w:fill="auto"/>
            <w:vAlign w:val="bottom"/>
            <w:hideMark/>
          </w:tcPr>
          <w:p w:rsidR="007E1019" w:rsidRPr="007A6D09" w:rsidRDefault="007E1019" w:rsidP="002459C3">
            <w:pPr>
              <w:jc w:val="right"/>
              <w:rPr>
                <w:rFonts w:ascii="Arial CE" w:hAnsi="Arial CE" w:cs="Arial"/>
                <w:lang w:eastAsia="sk-SK"/>
              </w:rPr>
            </w:pPr>
            <w:r w:rsidRPr="007A6D09">
              <w:rPr>
                <w:rFonts w:ascii="Arial CE" w:hAnsi="Arial CE" w:cs="Arial"/>
                <w:lang w:eastAsia="sk-SK"/>
              </w:rPr>
              <w:t>15840</w:t>
            </w: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 </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xml:space="preserve">SANÁCIE -3 x TUHÁ PP GEOMREŽA: </w:t>
            </w:r>
          </w:p>
        </w:tc>
        <w:tc>
          <w:tcPr>
            <w:tcW w:w="1360" w:type="dxa"/>
            <w:tcBorders>
              <w:top w:val="nil"/>
              <w:left w:val="nil"/>
              <w:bottom w:val="nil"/>
              <w:right w:val="nil"/>
            </w:tcBorders>
            <w:shd w:val="clear" w:color="auto" w:fill="auto"/>
            <w:vAlign w:val="bottom"/>
            <w:hideMark/>
          </w:tcPr>
          <w:p w:rsidR="007E1019" w:rsidRPr="007A6D09" w:rsidRDefault="007E1019" w:rsidP="002459C3">
            <w:pPr>
              <w:jc w:val="right"/>
              <w:rPr>
                <w:rFonts w:ascii="Arial CE" w:hAnsi="Arial CE" w:cs="Arial"/>
                <w:lang w:eastAsia="sk-SK"/>
              </w:rPr>
            </w:pPr>
            <w:r w:rsidRPr="007A6D09">
              <w:rPr>
                <w:rFonts w:ascii="Arial CE" w:hAnsi="Arial CE" w:cs="Arial"/>
                <w:lang w:eastAsia="sk-SK"/>
              </w:rPr>
              <w:t>130042,4</w:t>
            </w: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 </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xml:space="preserve">SANÁCIE -2 x TUHÁ PP GEOMREŽA: </w:t>
            </w:r>
          </w:p>
        </w:tc>
        <w:tc>
          <w:tcPr>
            <w:tcW w:w="1360" w:type="dxa"/>
            <w:tcBorders>
              <w:top w:val="nil"/>
              <w:left w:val="nil"/>
              <w:bottom w:val="nil"/>
              <w:right w:val="nil"/>
            </w:tcBorders>
            <w:shd w:val="clear" w:color="auto" w:fill="auto"/>
            <w:vAlign w:val="bottom"/>
            <w:hideMark/>
          </w:tcPr>
          <w:p w:rsidR="007E1019" w:rsidRPr="007A6D09" w:rsidRDefault="007E1019" w:rsidP="002459C3">
            <w:pPr>
              <w:jc w:val="right"/>
              <w:rPr>
                <w:rFonts w:ascii="Arial CE" w:hAnsi="Arial CE" w:cs="Arial"/>
                <w:u w:val="single"/>
                <w:lang w:eastAsia="sk-SK"/>
              </w:rPr>
            </w:pPr>
            <w:r w:rsidRPr="007A6D09">
              <w:rPr>
                <w:rFonts w:ascii="Arial CE" w:hAnsi="Arial CE" w:cs="Arial"/>
                <w:u w:val="single"/>
                <w:lang w:eastAsia="sk-SK"/>
              </w:rPr>
              <w:t>585724,7</w:t>
            </w: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 </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lang w:eastAsia="sk-SK"/>
              </w:rPr>
            </w:pPr>
          </w:p>
        </w:tc>
        <w:tc>
          <w:tcPr>
            <w:tcW w:w="1360" w:type="dxa"/>
            <w:tcBorders>
              <w:top w:val="nil"/>
              <w:left w:val="nil"/>
              <w:bottom w:val="nil"/>
              <w:right w:val="single" w:sz="4" w:space="0" w:color="auto"/>
            </w:tcBorders>
            <w:shd w:val="clear" w:color="auto" w:fill="auto"/>
            <w:vAlign w:val="bottom"/>
            <w:hideMark/>
          </w:tcPr>
          <w:p w:rsidR="007E1019" w:rsidRPr="007A6D09" w:rsidRDefault="007E1019" w:rsidP="002459C3">
            <w:pPr>
              <w:jc w:val="right"/>
              <w:rPr>
                <w:rFonts w:ascii="Arial CE" w:hAnsi="Arial CE" w:cs="Arial"/>
                <w:b/>
                <w:bCs/>
                <w:lang w:eastAsia="sk-SK"/>
              </w:rPr>
            </w:pPr>
            <w:r w:rsidRPr="007A6D09">
              <w:rPr>
                <w:rFonts w:ascii="Arial CE" w:hAnsi="Arial CE" w:cs="Arial"/>
                <w:b/>
                <w:bCs/>
                <w:lang w:eastAsia="sk-SK"/>
              </w:rPr>
              <w:t>752707,1</w:t>
            </w:r>
          </w:p>
        </w:tc>
        <w:tc>
          <w:tcPr>
            <w:tcW w:w="620" w:type="dxa"/>
            <w:tcBorders>
              <w:top w:val="nil"/>
              <w:left w:val="nil"/>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 </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lastRenderedPageBreak/>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i/>
                <w:iCs/>
                <w:lang w:eastAsia="sk-SK"/>
              </w:rPr>
            </w:pPr>
          </w:p>
        </w:tc>
        <w:tc>
          <w:tcPr>
            <w:tcW w:w="1360" w:type="dxa"/>
            <w:tcBorders>
              <w:top w:val="nil"/>
              <w:left w:val="nil"/>
              <w:bottom w:val="nil"/>
              <w:right w:val="single" w:sz="4" w:space="0" w:color="auto"/>
            </w:tcBorders>
            <w:shd w:val="clear" w:color="auto" w:fill="auto"/>
            <w:hideMark/>
          </w:tcPr>
          <w:p w:rsidR="007E1019" w:rsidRPr="007A6D09" w:rsidRDefault="007E1019" w:rsidP="002459C3">
            <w:pPr>
              <w:rPr>
                <w:rFonts w:ascii="Arial CE" w:hAnsi="Arial CE" w:cs="Arial"/>
                <w:i/>
                <w:iCs/>
                <w:lang w:eastAsia="sk-SK"/>
              </w:rPr>
            </w:pPr>
            <w:r w:rsidRPr="007A6D09">
              <w:rPr>
                <w:rFonts w:ascii="Arial CE" w:hAnsi="Arial CE" w:cs="Arial"/>
                <w:i/>
                <w:iCs/>
                <w:lang w:eastAsia="sk-SK"/>
              </w:rPr>
              <w:t> </w:t>
            </w:r>
          </w:p>
        </w:tc>
        <w:tc>
          <w:tcPr>
            <w:tcW w:w="620" w:type="dxa"/>
            <w:tcBorders>
              <w:top w:val="nil"/>
              <w:left w:val="nil"/>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 </w:t>
            </w:r>
          </w:p>
        </w:tc>
        <w:tc>
          <w:tcPr>
            <w:tcW w:w="1360" w:type="dxa"/>
            <w:tcBorders>
              <w:top w:val="nil"/>
              <w:left w:val="nil"/>
              <w:bottom w:val="nil"/>
              <w:right w:val="single" w:sz="8" w:space="0" w:color="auto"/>
            </w:tcBorders>
            <w:shd w:val="clear" w:color="auto" w:fill="auto"/>
            <w:noWrap/>
            <w:vAlign w:val="bottom"/>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r w:rsidR="007E1019" w:rsidRPr="007A6D09"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02060905</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Spevňovanie hornín a konštrukcií, opláštenie, spevnenie geotextíliou a geomrežovinou</w:t>
            </w:r>
          </w:p>
        </w:tc>
        <w:tc>
          <w:tcPr>
            <w:tcW w:w="1360" w:type="dxa"/>
            <w:tcBorders>
              <w:top w:val="nil"/>
              <w:left w:val="nil"/>
              <w:bottom w:val="nil"/>
              <w:right w:val="single" w:sz="4" w:space="0" w:color="auto"/>
            </w:tcBorders>
            <w:shd w:val="clear" w:color="auto" w:fill="auto"/>
            <w:vAlign w:val="bottom"/>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620" w:type="dxa"/>
            <w:tcBorders>
              <w:top w:val="nil"/>
              <w:left w:val="nil"/>
              <w:bottom w:val="nil"/>
              <w:right w:val="single" w:sz="4" w:space="0" w:color="auto"/>
            </w:tcBorders>
            <w:shd w:val="clear" w:color="auto" w:fill="auto"/>
            <w:noWrap/>
            <w:hideMark/>
          </w:tcPr>
          <w:p w:rsidR="007E1019" w:rsidRPr="007A6D09" w:rsidRDefault="007E1019" w:rsidP="002459C3">
            <w:pPr>
              <w:jc w:val="center"/>
              <w:rPr>
                <w:rFonts w:ascii="Arial CE" w:hAnsi="Arial CE" w:cs="Arial"/>
                <w:b/>
                <w:bCs/>
                <w:lang w:eastAsia="sk-SK"/>
              </w:rPr>
            </w:pPr>
            <w:r w:rsidRPr="007A6D09">
              <w:rPr>
                <w:rFonts w:ascii="Arial CE" w:hAnsi="Arial CE" w:cs="Arial"/>
                <w:b/>
                <w:bCs/>
                <w:lang w:eastAsia="sk-SK"/>
              </w:rPr>
              <w:t>m2</w:t>
            </w:r>
          </w:p>
        </w:tc>
        <w:tc>
          <w:tcPr>
            <w:tcW w:w="1360" w:type="dxa"/>
            <w:tcBorders>
              <w:top w:val="nil"/>
              <w:left w:val="nil"/>
              <w:bottom w:val="nil"/>
              <w:right w:val="single" w:sz="8" w:space="0" w:color="auto"/>
            </w:tcBorders>
            <w:shd w:val="clear" w:color="auto" w:fill="auto"/>
            <w:noWrap/>
            <w:hideMark/>
          </w:tcPr>
          <w:p w:rsidR="007E1019" w:rsidRPr="007A6D09" w:rsidRDefault="007E1019" w:rsidP="002459C3">
            <w:pPr>
              <w:jc w:val="right"/>
              <w:rPr>
                <w:rFonts w:ascii="Arial CE" w:hAnsi="Arial CE" w:cs="Arial"/>
                <w:b/>
                <w:bCs/>
                <w:lang w:eastAsia="sk-SK"/>
              </w:rPr>
            </w:pPr>
            <w:r w:rsidRPr="007A6D09">
              <w:rPr>
                <w:rFonts w:ascii="Arial CE" w:hAnsi="Arial CE" w:cs="Arial"/>
                <w:b/>
                <w:bCs/>
                <w:lang w:eastAsia="sk-SK"/>
              </w:rPr>
              <w:t>5 325,92</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ind w:firstLineChars="100" w:firstLine="220"/>
              <w:rPr>
                <w:rFonts w:ascii="Arial CE" w:hAnsi="Arial CE" w:cs="Arial"/>
                <w:i/>
                <w:iCs/>
                <w:lang w:eastAsia="sk-SK"/>
              </w:rPr>
            </w:pPr>
            <w:r w:rsidRPr="007A6D09">
              <w:rPr>
                <w:rFonts w:ascii="Arial CE" w:hAnsi="Arial CE" w:cs="Arial"/>
                <w:i/>
                <w:iCs/>
                <w:lang w:eastAsia="sk-SK"/>
              </w:rPr>
              <w:t>jednoosové geomreže z HDPE  -OM v km :</w:t>
            </w:r>
          </w:p>
        </w:tc>
        <w:tc>
          <w:tcPr>
            <w:tcW w:w="1360" w:type="dxa"/>
            <w:tcBorders>
              <w:top w:val="nil"/>
              <w:left w:val="nil"/>
              <w:bottom w:val="nil"/>
              <w:right w:val="nil"/>
            </w:tcBorders>
            <w:shd w:val="clear" w:color="auto" w:fill="auto"/>
            <w:vAlign w:val="bottom"/>
            <w:hideMark/>
          </w:tcPr>
          <w:p w:rsidR="007E1019" w:rsidRPr="007A6D09" w:rsidRDefault="007E1019" w:rsidP="002459C3">
            <w:pPr>
              <w:jc w:val="right"/>
              <w:rPr>
                <w:rFonts w:ascii="Arial CE" w:hAnsi="Arial CE" w:cs="Arial"/>
                <w:i/>
                <w:iCs/>
                <w:lang w:eastAsia="sk-SK"/>
              </w:rPr>
            </w:pPr>
            <w:r w:rsidRPr="007A6D09">
              <w:rPr>
                <w:rFonts w:ascii="Arial CE" w:hAnsi="Arial CE" w:cs="Arial"/>
                <w:i/>
                <w:iCs/>
                <w:lang w:eastAsia="sk-SK"/>
              </w:rPr>
              <w:t>2992,00</w:t>
            </w: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lang w:eastAsia="sk-SK"/>
              </w:rPr>
            </w:pPr>
            <w:r w:rsidRPr="007A6D09">
              <w:rPr>
                <w:rFonts w:ascii="Arial CE" w:hAnsi="Arial CE" w:cs="Arial"/>
                <w:lang w:eastAsia="sk-SK"/>
              </w:rPr>
              <w:t> </w:t>
            </w:r>
          </w:p>
        </w:tc>
        <w:tc>
          <w:tcPr>
            <w:tcW w:w="1360" w:type="dxa"/>
            <w:tcBorders>
              <w:top w:val="nil"/>
              <w:left w:val="nil"/>
              <w:bottom w:val="nil"/>
              <w:right w:val="single" w:sz="8"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ind w:firstLineChars="100" w:firstLine="220"/>
              <w:rPr>
                <w:rFonts w:ascii="Arial CE" w:hAnsi="Arial CE" w:cs="Arial"/>
                <w:i/>
                <w:iCs/>
                <w:lang w:eastAsia="sk-SK"/>
              </w:rPr>
            </w:pPr>
            <w:r w:rsidRPr="007A6D09">
              <w:rPr>
                <w:rFonts w:ascii="Arial CE" w:hAnsi="Arial CE" w:cs="Arial"/>
                <w:i/>
                <w:iCs/>
                <w:lang w:eastAsia="sk-SK"/>
              </w:rPr>
              <w:t>separačná netkaná geotextília 250g/m2 -OM v km :</w:t>
            </w:r>
          </w:p>
        </w:tc>
        <w:tc>
          <w:tcPr>
            <w:tcW w:w="1360" w:type="dxa"/>
            <w:tcBorders>
              <w:top w:val="nil"/>
              <w:left w:val="nil"/>
              <w:bottom w:val="nil"/>
              <w:right w:val="nil"/>
            </w:tcBorders>
            <w:shd w:val="clear" w:color="auto" w:fill="auto"/>
            <w:vAlign w:val="bottom"/>
            <w:hideMark/>
          </w:tcPr>
          <w:p w:rsidR="007E1019" w:rsidRPr="007A6D09" w:rsidRDefault="007E1019" w:rsidP="002459C3">
            <w:pPr>
              <w:jc w:val="right"/>
              <w:rPr>
                <w:rFonts w:ascii="Arial CE" w:hAnsi="Arial CE" w:cs="Arial"/>
                <w:i/>
                <w:iCs/>
                <w:lang w:eastAsia="sk-SK"/>
              </w:rPr>
            </w:pPr>
            <w:r w:rsidRPr="007A6D09">
              <w:rPr>
                <w:rFonts w:ascii="Arial CE" w:hAnsi="Arial CE" w:cs="Arial"/>
                <w:i/>
                <w:iCs/>
                <w:lang w:eastAsia="sk-SK"/>
              </w:rPr>
              <w:t>2326,00</w:t>
            </w: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lang w:eastAsia="sk-SK"/>
              </w:rPr>
            </w:pPr>
            <w:r w:rsidRPr="007A6D09">
              <w:rPr>
                <w:rFonts w:ascii="Arial CE" w:hAnsi="Arial CE" w:cs="Arial"/>
                <w:lang w:eastAsia="sk-SK"/>
              </w:rPr>
              <w:t> </w:t>
            </w:r>
          </w:p>
        </w:tc>
        <w:tc>
          <w:tcPr>
            <w:tcW w:w="1360" w:type="dxa"/>
            <w:tcBorders>
              <w:top w:val="nil"/>
              <w:left w:val="nil"/>
              <w:bottom w:val="nil"/>
              <w:right w:val="single" w:sz="8"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ind w:firstLineChars="100" w:firstLine="220"/>
              <w:rPr>
                <w:rFonts w:ascii="Arial CE" w:hAnsi="Arial CE" w:cs="Arial"/>
                <w:i/>
                <w:iCs/>
                <w:lang w:eastAsia="sk-SK"/>
              </w:rPr>
            </w:pPr>
            <w:r w:rsidRPr="007A6D09">
              <w:rPr>
                <w:rFonts w:ascii="Arial CE" w:hAnsi="Arial CE" w:cs="Arial"/>
                <w:i/>
                <w:iCs/>
                <w:lang w:eastAsia="sk-SK"/>
              </w:rPr>
              <w:t>separačná geotextília 300g/m2 -vsakovacia jama:</w:t>
            </w:r>
          </w:p>
        </w:tc>
        <w:tc>
          <w:tcPr>
            <w:tcW w:w="1360" w:type="dxa"/>
            <w:tcBorders>
              <w:top w:val="nil"/>
              <w:left w:val="nil"/>
              <w:bottom w:val="nil"/>
              <w:right w:val="nil"/>
            </w:tcBorders>
            <w:shd w:val="clear" w:color="auto" w:fill="auto"/>
            <w:vAlign w:val="bottom"/>
            <w:hideMark/>
          </w:tcPr>
          <w:p w:rsidR="007E1019" w:rsidRPr="007A6D09" w:rsidRDefault="007E1019" w:rsidP="002459C3">
            <w:pPr>
              <w:rPr>
                <w:rFonts w:ascii="Arial CE" w:hAnsi="Arial CE" w:cs="Arial"/>
                <w:i/>
                <w:iCs/>
                <w:lang w:eastAsia="sk-SK"/>
              </w:rPr>
            </w:pP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lang w:eastAsia="sk-SK"/>
              </w:rPr>
            </w:pPr>
            <w:r w:rsidRPr="007A6D09">
              <w:rPr>
                <w:rFonts w:ascii="Arial CE" w:hAnsi="Arial CE" w:cs="Arial"/>
                <w:lang w:eastAsia="sk-SK"/>
              </w:rPr>
              <w:t> </w:t>
            </w:r>
          </w:p>
        </w:tc>
        <w:tc>
          <w:tcPr>
            <w:tcW w:w="1360" w:type="dxa"/>
            <w:tcBorders>
              <w:top w:val="nil"/>
              <w:left w:val="nil"/>
              <w:bottom w:val="nil"/>
              <w:right w:val="single" w:sz="8"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ind w:firstLineChars="100" w:firstLine="220"/>
              <w:rPr>
                <w:rFonts w:ascii="Arial CE" w:hAnsi="Arial CE" w:cs="Arial"/>
                <w:i/>
                <w:iCs/>
                <w:lang w:eastAsia="sk-SK"/>
              </w:rPr>
            </w:pPr>
            <w:r w:rsidRPr="007A6D09">
              <w:rPr>
                <w:rFonts w:ascii="Arial CE" w:hAnsi="Arial CE" w:cs="Arial"/>
                <w:i/>
                <w:iCs/>
                <w:lang w:eastAsia="sk-SK"/>
              </w:rPr>
              <w:t>1,32+1,76+1,32+3,52=</w:t>
            </w:r>
          </w:p>
        </w:tc>
        <w:tc>
          <w:tcPr>
            <w:tcW w:w="1360" w:type="dxa"/>
            <w:tcBorders>
              <w:top w:val="nil"/>
              <w:left w:val="nil"/>
              <w:bottom w:val="nil"/>
              <w:right w:val="nil"/>
            </w:tcBorders>
            <w:shd w:val="clear" w:color="auto" w:fill="auto"/>
            <w:hideMark/>
          </w:tcPr>
          <w:p w:rsidR="007E1019" w:rsidRPr="007A6D09" w:rsidRDefault="007E1019" w:rsidP="002459C3">
            <w:pPr>
              <w:jc w:val="right"/>
              <w:rPr>
                <w:rFonts w:ascii="Arial CE" w:hAnsi="Arial CE" w:cs="Arial"/>
                <w:i/>
                <w:iCs/>
                <w:u w:val="single"/>
                <w:lang w:eastAsia="sk-SK"/>
              </w:rPr>
            </w:pPr>
            <w:r w:rsidRPr="007A6D09">
              <w:rPr>
                <w:rFonts w:ascii="Arial CE" w:hAnsi="Arial CE" w:cs="Arial"/>
                <w:i/>
                <w:iCs/>
                <w:u w:val="single"/>
                <w:lang w:eastAsia="sk-SK"/>
              </w:rPr>
              <w:t>7,92</w:t>
            </w:r>
          </w:p>
        </w:tc>
        <w:tc>
          <w:tcPr>
            <w:tcW w:w="620" w:type="dxa"/>
            <w:tcBorders>
              <w:top w:val="nil"/>
              <w:left w:val="single" w:sz="4" w:space="0" w:color="auto"/>
              <w:bottom w:val="nil"/>
              <w:right w:val="single" w:sz="4" w:space="0" w:color="auto"/>
            </w:tcBorders>
            <w:shd w:val="clear" w:color="auto" w:fill="auto"/>
            <w:noWrap/>
            <w:hideMark/>
          </w:tcPr>
          <w:p w:rsidR="007E1019" w:rsidRPr="007A6D09" w:rsidRDefault="007E1019" w:rsidP="002459C3">
            <w:pPr>
              <w:jc w:val="center"/>
              <w:rPr>
                <w:rFonts w:ascii="Arial CE" w:hAnsi="Arial CE" w:cs="Arial"/>
                <w:lang w:eastAsia="sk-SK"/>
              </w:rPr>
            </w:pPr>
            <w:r w:rsidRPr="007A6D09">
              <w:rPr>
                <w:rFonts w:ascii="Arial CE" w:hAnsi="Arial CE" w:cs="Arial"/>
                <w:lang w:eastAsia="sk-SK"/>
              </w:rPr>
              <w:t> </w:t>
            </w:r>
          </w:p>
        </w:tc>
        <w:tc>
          <w:tcPr>
            <w:tcW w:w="1360" w:type="dxa"/>
            <w:tcBorders>
              <w:top w:val="nil"/>
              <w:left w:val="nil"/>
              <w:bottom w:val="nil"/>
              <w:right w:val="single" w:sz="8" w:space="0" w:color="auto"/>
            </w:tcBorders>
            <w:shd w:val="clear" w:color="auto" w:fill="auto"/>
            <w:noWrap/>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r>
      <w:tr w:rsidR="007E1019" w:rsidRPr="007A6D09" w:rsidTr="002459C3">
        <w:trPr>
          <w:trHeight w:val="255"/>
        </w:trPr>
        <w:tc>
          <w:tcPr>
            <w:tcW w:w="940" w:type="dxa"/>
            <w:tcBorders>
              <w:top w:val="nil"/>
              <w:left w:val="single" w:sz="4" w:space="0" w:color="auto"/>
              <w:bottom w:val="nil"/>
              <w:right w:val="single" w:sz="4" w:space="0" w:color="auto"/>
            </w:tcBorders>
            <w:shd w:val="clear" w:color="auto" w:fill="auto"/>
            <w:hideMark/>
          </w:tcPr>
          <w:p w:rsidR="007E1019" w:rsidRPr="007A6D09" w:rsidRDefault="007E1019" w:rsidP="002459C3">
            <w:pPr>
              <w:rPr>
                <w:rFonts w:ascii="Arial CE" w:hAnsi="Arial CE" w:cs="Arial"/>
                <w:b/>
                <w:bCs/>
                <w:lang w:eastAsia="sk-SK"/>
              </w:rPr>
            </w:pPr>
            <w:r w:rsidRPr="007A6D09">
              <w:rPr>
                <w:rFonts w:ascii="Arial CE" w:hAnsi="Arial CE" w:cs="Arial"/>
                <w:b/>
                <w:bCs/>
                <w:lang w:eastAsia="sk-SK"/>
              </w:rPr>
              <w:t> </w:t>
            </w:r>
          </w:p>
        </w:tc>
        <w:tc>
          <w:tcPr>
            <w:tcW w:w="1140" w:type="dxa"/>
            <w:tcBorders>
              <w:top w:val="nil"/>
              <w:left w:val="nil"/>
              <w:bottom w:val="nil"/>
              <w:right w:val="single" w:sz="4"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c>
          <w:tcPr>
            <w:tcW w:w="5420" w:type="dxa"/>
            <w:tcBorders>
              <w:top w:val="nil"/>
              <w:left w:val="nil"/>
              <w:bottom w:val="nil"/>
              <w:right w:val="nil"/>
            </w:tcBorders>
            <w:shd w:val="clear" w:color="auto" w:fill="auto"/>
            <w:hideMark/>
          </w:tcPr>
          <w:p w:rsidR="007E1019" w:rsidRPr="007A6D09" w:rsidRDefault="007E1019" w:rsidP="002459C3">
            <w:pPr>
              <w:rPr>
                <w:rFonts w:ascii="Arial CE" w:hAnsi="Arial CE" w:cs="Arial"/>
                <w:lang w:eastAsia="sk-SK"/>
              </w:rPr>
            </w:pPr>
          </w:p>
        </w:tc>
        <w:tc>
          <w:tcPr>
            <w:tcW w:w="1360" w:type="dxa"/>
            <w:tcBorders>
              <w:top w:val="nil"/>
              <w:left w:val="nil"/>
              <w:bottom w:val="nil"/>
              <w:right w:val="nil"/>
            </w:tcBorders>
            <w:shd w:val="clear" w:color="auto" w:fill="auto"/>
            <w:hideMark/>
          </w:tcPr>
          <w:p w:rsidR="007E1019" w:rsidRPr="007A6D09" w:rsidRDefault="007E1019" w:rsidP="002459C3">
            <w:pPr>
              <w:jc w:val="right"/>
              <w:rPr>
                <w:rFonts w:ascii="Arial CE" w:hAnsi="Arial CE" w:cs="Arial"/>
                <w:i/>
                <w:iCs/>
                <w:lang w:eastAsia="sk-SK"/>
              </w:rPr>
            </w:pPr>
            <w:r w:rsidRPr="007A6D09">
              <w:rPr>
                <w:rFonts w:ascii="Arial CE" w:hAnsi="Arial CE" w:cs="Arial"/>
                <w:i/>
                <w:iCs/>
                <w:lang w:eastAsia="sk-SK"/>
              </w:rPr>
              <w:t>5 325,92</w:t>
            </w:r>
          </w:p>
        </w:tc>
        <w:tc>
          <w:tcPr>
            <w:tcW w:w="620" w:type="dxa"/>
            <w:tcBorders>
              <w:top w:val="nil"/>
              <w:left w:val="single" w:sz="4" w:space="0" w:color="auto"/>
              <w:bottom w:val="nil"/>
              <w:right w:val="single" w:sz="4" w:space="0" w:color="auto"/>
            </w:tcBorders>
            <w:shd w:val="clear" w:color="auto" w:fill="auto"/>
            <w:hideMark/>
          </w:tcPr>
          <w:p w:rsidR="007E1019" w:rsidRPr="007A6D09" w:rsidRDefault="007E1019" w:rsidP="002459C3">
            <w:pPr>
              <w:jc w:val="center"/>
              <w:rPr>
                <w:rFonts w:ascii="Arial CE" w:hAnsi="Arial CE" w:cs="Arial"/>
                <w:lang w:eastAsia="sk-SK"/>
              </w:rPr>
            </w:pPr>
            <w:r w:rsidRPr="007A6D09">
              <w:rPr>
                <w:rFonts w:ascii="Arial CE" w:hAnsi="Arial CE" w:cs="Arial"/>
                <w:lang w:eastAsia="sk-SK"/>
              </w:rPr>
              <w:t> </w:t>
            </w:r>
          </w:p>
        </w:tc>
        <w:tc>
          <w:tcPr>
            <w:tcW w:w="1360" w:type="dxa"/>
            <w:tcBorders>
              <w:top w:val="nil"/>
              <w:left w:val="nil"/>
              <w:bottom w:val="nil"/>
              <w:right w:val="single" w:sz="8" w:space="0" w:color="auto"/>
            </w:tcBorders>
            <w:shd w:val="clear" w:color="auto" w:fill="auto"/>
            <w:hideMark/>
          </w:tcPr>
          <w:p w:rsidR="007E1019" w:rsidRPr="007A6D09" w:rsidRDefault="007E1019" w:rsidP="002459C3">
            <w:pPr>
              <w:rPr>
                <w:rFonts w:ascii="Arial CE" w:hAnsi="Arial CE" w:cs="Arial"/>
                <w:lang w:eastAsia="sk-SK"/>
              </w:rPr>
            </w:pPr>
            <w:r w:rsidRPr="007A6D09">
              <w:rPr>
                <w:rFonts w:ascii="Arial CE" w:hAnsi="Arial CE" w:cs="Arial"/>
                <w:lang w:eastAsia="sk-SK"/>
              </w:rPr>
              <w:t> </w:t>
            </w:r>
          </w:p>
        </w:tc>
      </w:tr>
    </w:tbl>
    <w:p w:rsidR="007E1019" w:rsidRPr="00923E41" w:rsidRDefault="007E1019" w:rsidP="007E1019">
      <w:pPr>
        <w:autoSpaceDE w:val="0"/>
        <w:autoSpaceDN w:val="0"/>
        <w:adjustRightInd w:val="0"/>
        <w:spacing w:line="276" w:lineRule="auto"/>
        <w:jc w:val="both"/>
        <w:rPr>
          <w:rFonts w:ascii="Arial" w:hAnsi="Arial" w:cs="Arial"/>
        </w:rPr>
      </w:pPr>
    </w:p>
    <w:p w:rsidR="007E1019" w:rsidRPr="00923E41" w:rsidRDefault="007E1019" w:rsidP="007E1019">
      <w:pPr>
        <w:autoSpaceDE w:val="0"/>
        <w:autoSpaceDN w:val="0"/>
        <w:adjustRightInd w:val="0"/>
        <w:spacing w:line="276" w:lineRule="auto"/>
        <w:jc w:val="both"/>
        <w:rPr>
          <w:rFonts w:ascii="Arial" w:hAnsi="Arial" w:cs="Arial"/>
        </w:rPr>
      </w:pPr>
    </w:p>
    <w:p w:rsidR="007E1019" w:rsidRPr="00E1460B" w:rsidRDefault="007E1019" w:rsidP="007E1019">
      <w:pPr>
        <w:autoSpaceDE w:val="0"/>
        <w:autoSpaceDN w:val="0"/>
        <w:adjustRightInd w:val="0"/>
        <w:spacing w:line="276" w:lineRule="auto"/>
        <w:contextualSpacing/>
        <w:jc w:val="both"/>
        <w:rPr>
          <w:rFonts w:ascii="Arial" w:hAnsi="Arial" w:cs="Arial"/>
          <w:b/>
        </w:rPr>
      </w:pPr>
      <w:r w:rsidRPr="00E1460B">
        <w:rPr>
          <w:rFonts w:ascii="Arial" w:hAnsi="Arial" w:cs="Arial"/>
          <w:b/>
        </w:rPr>
        <w:t>Otázka 420:</w:t>
      </w:r>
    </w:p>
    <w:p w:rsidR="007E1019" w:rsidRPr="00E1460B" w:rsidRDefault="007E1019" w:rsidP="007E1019">
      <w:pPr>
        <w:autoSpaceDE w:val="0"/>
        <w:autoSpaceDN w:val="0"/>
        <w:adjustRightInd w:val="0"/>
        <w:spacing w:line="276" w:lineRule="auto"/>
        <w:jc w:val="both"/>
        <w:rPr>
          <w:rFonts w:ascii="Arial" w:hAnsi="Arial" w:cs="Arial"/>
        </w:rPr>
      </w:pPr>
      <w:bookmarkStart w:id="39" w:name="_Hlk5089623"/>
      <w:r w:rsidRPr="00E1460B">
        <w:rPr>
          <w:rFonts w:ascii="Arial" w:hAnsi="Arial" w:cs="Arial"/>
        </w:rPr>
        <w:t>Projektová dokumentácia k objektu SO 100-00 - Rýchlostná cesta R2 -  cesta, gabionový oporný múr v km 13,8 – prehľadný výkres č.2 opisuje pod gabionovým múrom štrkopieskový vankúš hr.200mm, fr. 0-32 + odvodňovací rigol taktiež pod múrom.</w:t>
      </w:r>
    </w:p>
    <w:p w:rsidR="007E1019" w:rsidRPr="00E1460B" w:rsidRDefault="007E1019" w:rsidP="007E1019">
      <w:pPr>
        <w:autoSpaceDE w:val="0"/>
        <w:autoSpaceDN w:val="0"/>
        <w:adjustRightInd w:val="0"/>
        <w:spacing w:line="276" w:lineRule="auto"/>
        <w:jc w:val="both"/>
        <w:rPr>
          <w:rFonts w:ascii="Arial" w:hAnsi="Arial" w:cs="Arial"/>
        </w:rPr>
      </w:pPr>
      <w:r w:rsidRPr="00E1460B">
        <w:rPr>
          <w:rFonts w:ascii="Arial" w:hAnsi="Arial" w:cs="Arial"/>
        </w:rPr>
        <w:t>Uvedené práce nie sú súčasťou predloženého VV. Žiadame doplniť.</w:t>
      </w:r>
    </w:p>
    <w:p w:rsidR="007E1019" w:rsidRPr="00D37237" w:rsidRDefault="007E1019" w:rsidP="007E1019">
      <w:pPr>
        <w:spacing w:line="276" w:lineRule="auto"/>
        <w:jc w:val="both"/>
        <w:rPr>
          <w:rFonts w:ascii="Arial" w:hAnsi="Arial" w:cs="Arial"/>
          <w:color w:val="222222"/>
          <w:highlight w:val="yellow"/>
          <w:shd w:val="clear" w:color="auto" w:fill="FFFFFF"/>
          <w:lang w:eastAsia="de-DE"/>
        </w:rPr>
      </w:pPr>
    </w:p>
    <w:p w:rsidR="00212CE6" w:rsidRPr="00212CE6" w:rsidRDefault="00212CE6" w:rsidP="00212CE6">
      <w:pPr>
        <w:spacing w:line="360" w:lineRule="auto"/>
        <w:jc w:val="both"/>
        <w:rPr>
          <w:rFonts w:ascii="Arial" w:hAnsi="Arial" w:cs="Arial"/>
          <w:b/>
          <w:color w:val="00B050"/>
          <w:shd w:val="clear" w:color="auto" w:fill="FFFFFF"/>
          <w:lang w:eastAsia="de-DE"/>
        </w:rPr>
      </w:pPr>
      <w:r w:rsidRPr="00212CE6">
        <w:rPr>
          <w:rFonts w:ascii="Arial" w:hAnsi="Arial" w:cs="Arial"/>
          <w:b/>
          <w:color w:val="00B050"/>
          <w:shd w:val="clear" w:color="auto" w:fill="FFFFFF"/>
          <w:lang w:eastAsia="de-DE"/>
        </w:rPr>
        <w:t>Odpoveď</w:t>
      </w:r>
      <w:r w:rsidR="004D48B8">
        <w:rPr>
          <w:rFonts w:ascii="Arial" w:hAnsi="Arial" w:cs="Arial"/>
          <w:b/>
          <w:color w:val="00B050"/>
          <w:shd w:val="clear" w:color="auto" w:fill="FFFFFF"/>
          <w:lang w:eastAsia="de-DE"/>
        </w:rPr>
        <w:t xml:space="preserve"> 420</w:t>
      </w:r>
      <w:r w:rsidRPr="00212CE6">
        <w:rPr>
          <w:rFonts w:ascii="Arial" w:hAnsi="Arial" w:cs="Arial"/>
          <w:b/>
          <w:color w:val="00B050"/>
          <w:shd w:val="clear" w:color="auto" w:fill="FFFFFF"/>
          <w:lang w:eastAsia="de-DE"/>
        </w:rPr>
        <w:t xml:space="preserve">: </w:t>
      </w:r>
    </w:p>
    <w:p w:rsidR="00212CE6" w:rsidRPr="00212CE6" w:rsidRDefault="00B17360" w:rsidP="00212CE6">
      <w:pPr>
        <w:spacing w:line="360"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 xml:space="preserve">Výkaz výmer </w:t>
      </w:r>
      <w:r w:rsidR="00212CE6" w:rsidRPr="00212CE6">
        <w:rPr>
          <w:rFonts w:ascii="Arial" w:hAnsi="Arial" w:cs="Arial"/>
          <w:b/>
          <w:color w:val="00B050"/>
          <w:shd w:val="clear" w:color="auto" w:fill="FFFFFF"/>
          <w:lang w:eastAsia="de-DE"/>
        </w:rPr>
        <w:t>je opraven</w:t>
      </w:r>
      <w:r>
        <w:rPr>
          <w:rFonts w:ascii="Arial" w:hAnsi="Arial" w:cs="Arial"/>
          <w:b/>
          <w:color w:val="00B050"/>
          <w:shd w:val="clear" w:color="auto" w:fill="FFFFFF"/>
          <w:lang w:eastAsia="de-DE"/>
        </w:rPr>
        <w:t>ý</w:t>
      </w:r>
      <w:r w:rsidR="00212CE6" w:rsidRPr="00212CE6">
        <w:rPr>
          <w:rFonts w:ascii="Arial" w:hAnsi="Arial" w:cs="Arial"/>
          <w:b/>
          <w:color w:val="00B050"/>
          <w:shd w:val="clear" w:color="auto" w:fill="FFFFFF"/>
          <w:lang w:eastAsia="de-DE"/>
        </w:rPr>
        <w:t xml:space="preserve"> a doplnen</w:t>
      </w:r>
      <w:r>
        <w:rPr>
          <w:rFonts w:ascii="Arial" w:hAnsi="Arial" w:cs="Arial"/>
          <w:b/>
          <w:color w:val="00B050"/>
          <w:shd w:val="clear" w:color="auto" w:fill="FFFFFF"/>
          <w:lang w:eastAsia="de-DE"/>
        </w:rPr>
        <w:t>ý</w:t>
      </w:r>
      <w:r w:rsidR="00212CE6" w:rsidRPr="00212CE6">
        <w:rPr>
          <w:rFonts w:ascii="Arial" w:hAnsi="Arial" w:cs="Arial"/>
          <w:b/>
          <w:color w:val="00B050"/>
          <w:shd w:val="clear" w:color="auto" w:fill="FFFFFF"/>
          <w:lang w:eastAsia="de-DE"/>
        </w:rPr>
        <w:t>. Vo v</w:t>
      </w:r>
      <w:r>
        <w:rPr>
          <w:rFonts w:ascii="Arial" w:hAnsi="Arial" w:cs="Arial"/>
          <w:b/>
          <w:color w:val="00B050"/>
          <w:shd w:val="clear" w:color="auto" w:fill="FFFFFF"/>
          <w:lang w:eastAsia="de-DE"/>
        </w:rPr>
        <w:t>ý</w:t>
      </w:r>
      <w:r w:rsidR="00212CE6" w:rsidRPr="00212CE6">
        <w:rPr>
          <w:rFonts w:ascii="Arial" w:hAnsi="Arial" w:cs="Arial"/>
          <w:b/>
          <w:color w:val="00B050"/>
          <w:shd w:val="clear" w:color="auto" w:fill="FFFFFF"/>
          <w:lang w:eastAsia="de-DE"/>
        </w:rPr>
        <w:t>kaze nie je ale samostatn</w:t>
      </w:r>
      <w:r>
        <w:rPr>
          <w:rFonts w:ascii="Arial" w:hAnsi="Arial" w:cs="Arial"/>
          <w:b/>
          <w:color w:val="00B050"/>
          <w:shd w:val="clear" w:color="auto" w:fill="FFFFFF"/>
          <w:lang w:eastAsia="de-DE"/>
        </w:rPr>
        <w:t>á</w:t>
      </w:r>
      <w:r w:rsidR="00212CE6" w:rsidRPr="00212CE6">
        <w:rPr>
          <w:rFonts w:ascii="Arial" w:hAnsi="Arial" w:cs="Arial"/>
          <w:b/>
          <w:color w:val="00B050"/>
          <w:shd w:val="clear" w:color="auto" w:fill="FFFFFF"/>
          <w:lang w:eastAsia="de-DE"/>
        </w:rPr>
        <w:t xml:space="preserve"> polo</w:t>
      </w:r>
      <w:r>
        <w:rPr>
          <w:rFonts w:ascii="Arial" w:hAnsi="Arial" w:cs="Arial"/>
          <w:b/>
          <w:color w:val="00B050"/>
          <w:shd w:val="clear" w:color="auto" w:fill="FFFFFF"/>
          <w:lang w:eastAsia="de-DE"/>
        </w:rPr>
        <w:t>ž</w:t>
      </w:r>
      <w:r w:rsidR="00212CE6" w:rsidRPr="00212CE6">
        <w:rPr>
          <w:rFonts w:ascii="Arial" w:hAnsi="Arial" w:cs="Arial"/>
          <w:b/>
          <w:color w:val="00B050"/>
          <w:shd w:val="clear" w:color="auto" w:fill="FFFFFF"/>
          <w:lang w:eastAsia="de-DE"/>
        </w:rPr>
        <w:t xml:space="preserve">ka pre zriadenie </w:t>
      </w:r>
      <w:r w:rsidRPr="00212CE6">
        <w:rPr>
          <w:rFonts w:ascii="Arial" w:hAnsi="Arial" w:cs="Arial"/>
          <w:b/>
          <w:color w:val="00B050"/>
          <w:shd w:val="clear" w:color="auto" w:fill="FFFFFF"/>
          <w:lang w:eastAsia="de-DE"/>
        </w:rPr>
        <w:t>odvodňovacieho</w:t>
      </w:r>
      <w:r w:rsidR="00212CE6" w:rsidRPr="00212CE6">
        <w:rPr>
          <w:rFonts w:ascii="Arial" w:hAnsi="Arial" w:cs="Arial"/>
          <w:b/>
          <w:color w:val="00B050"/>
          <w:shd w:val="clear" w:color="auto" w:fill="FFFFFF"/>
          <w:lang w:eastAsia="de-DE"/>
        </w:rPr>
        <w:t xml:space="preserve"> rigolu. </w:t>
      </w:r>
      <w:r w:rsidRPr="00212CE6">
        <w:rPr>
          <w:rFonts w:ascii="Arial" w:hAnsi="Arial" w:cs="Arial"/>
          <w:b/>
          <w:color w:val="00B050"/>
          <w:shd w:val="clear" w:color="auto" w:fill="FFFFFF"/>
          <w:lang w:eastAsia="de-DE"/>
        </w:rPr>
        <w:t>Odvodňovac</w:t>
      </w:r>
      <w:r>
        <w:rPr>
          <w:rFonts w:ascii="Arial" w:hAnsi="Arial" w:cs="Arial"/>
          <w:b/>
          <w:color w:val="00B050"/>
          <w:shd w:val="clear" w:color="auto" w:fill="FFFFFF"/>
          <w:lang w:eastAsia="de-DE"/>
        </w:rPr>
        <w:t>í</w:t>
      </w:r>
      <w:r w:rsidR="00212CE6" w:rsidRPr="00212CE6">
        <w:rPr>
          <w:rFonts w:ascii="Arial" w:hAnsi="Arial" w:cs="Arial"/>
          <w:b/>
          <w:color w:val="00B050"/>
          <w:shd w:val="clear" w:color="auto" w:fill="FFFFFF"/>
          <w:lang w:eastAsia="de-DE"/>
        </w:rPr>
        <w:t xml:space="preserve"> rigol vykop je </w:t>
      </w:r>
      <w:r w:rsidRPr="00212CE6">
        <w:rPr>
          <w:rFonts w:ascii="Arial" w:hAnsi="Arial" w:cs="Arial"/>
          <w:b/>
          <w:color w:val="00B050"/>
          <w:shd w:val="clear" w:color="auto" w:fill="FFFFFF"/>
          <w:lang w:eastAsia="de-DE"/>
        </w:rPr>
        <w:t>vykázan</w:t>
      </w:r>
      <w:r>
        <w:rPr>
          <w:rFonts w:ascii="Arial" w:hAnsi="Arial" w:cs="Arial"/>
          <w:b/>
          <w:color w:val="00B050"/>
          <w:shd w:val="clear" w:color="auto" w:fill="FFFFFF"/>
          <w:lang w:eastAsia="de-DE"/>
        </w:rPr>
        <w:t>ý</w:t>
      </w:r>
      <w:r w:rsidR="00212CE6" w:rsidRPr="00212CE6">
        <w:rPr>
          <w:rFonts w:ascii="Arial" w:hAnsi="Arial" w:cs="Arial"/>
          <w:b/>
          <w:color w:val="00B050"/>
          <w:shd w:val="clear" w:color="auto" w:fill="FFFFFF"/>
          <w:lang w:eastAsia="de-DE"/>
        </w:rPr>
        <w:t xml:space="preserve"> vo v</w:t>
      </w:r>
      <w:r>
        <w:rPr>
          <w:rFonts w:ascii="Arial" w:hAnsi="Arial" w:cs="Arial"/>
          <w:b/>
          <w:color w:val="00B050"/>
          <w:shd w:val="clear" w:color="auto" w:fill="FFFFFF"/>
          <w:lang w:eastAsia="de-DE"/>
        </w:rPr>
        <w:t>ý</w:t>
      </w:r>
      <w:r w:rsidR="00212CE6" w:rsidRPr="00212CE6">
        <w:rPr>
          <w:rFonts w:ascii="Arial" w:hAnsi="Arial" w:cs="Arial"/>
          <w:b/>
          <w:color w:val="00B050"/>
          <w:shd w:val="clear" w:color="auto" w:fill="FFFFFF"/>
          <w:lang w:eastAsia="de-DE"/>
        </w:rPr>
        <w:t xml:space="preserve">kopoch a jeho zasypanie je </w:t>
      </w:r>
      <w:r w:rsidRPr="00212CE6">
        <w:rPr>
          <w:rFonts w:ascii="Arial" w:hAnsi="Arial" w:cs="Arial"/>
          <w:b/>
          <w:color w:val="00B050"/>
          <w:shd w:val="clear" w:color="auto" w:fill="FFFFFF"/>
          <w:lang w:eastAsia="de-DE"/>
        </w:rPr>
        <w:t>vykázan</w:t>
      </w:r>
      <w:r>
        <w:rPr>
          <w:rFonts w:ascii="Arial" w:hAnsi="Arial" w:cs="Arial"/>
          <w:b/>
          <w:color w:val="00B050"/>
          <w:shd w:val="clear" w:color="auto" w:fill="FFFFFF"/>
          <w:lang w:eastAsia="de-DE"/>
        </w:rPr>
        <w:t>é</w:t>
      </w:r>
      <w:r w:rsidR="00212CE6" w:rsidRPr="00212CE6">
        <w:rPr>
          <w:rFonts w:ascii="Arial" w:hAnsi="Arial" w:cs="Arial"/>
          <w:b/>
          <w:color w:val="00B050"/>
          <w:shd w:val="clear" w:color="auto" w:fill="FFFFFF"/>
          <w:lang w:eastAsia="de-DE"/>
        </w:rPr>
        <w:t xml:space="preserve"> vo v</w:t>
      </w:r>
      <w:r>
        <w:rPr>
          <w:rFonts w:ascii="Arial" w:hAnsi="Arial" w:cs="Arial"/>
          <w:b/>
          <w:color w:val="00B050"/>
          <w:shd w:val="clear" w:color="auto" w:fill="FFFFFF"/>
          <w:lang w:eastAsia="de-DE"/>
        </w:rPr>
        <w:t>ý</w:t>
      </w:r>
      <w:r w:rsidR="00212CE6" w:rsidRPr="00212CE6">
        <w:rPr>
          <w:rFonts w:ascii="Arial" w:hAnsi="Arial" w:cs="Arial"/>
          <w:b/>
          <w:color w:val="00B050"/>
          <w:shd w:val="clear" w:color="auto" w:fill="FFFFFF"/>
          <w:lang w:eastAsia="de-DE"/>
        </w:rPr>
        <w:t xml:space="preserve">mere </w:t>
      </w:r>
      <w:r>
        <w:rPr>
          <w:rFonts w:ascii="Arial" w:hAnsi="Arial" w:cs="Arial"/>
          <w:b/>
          <w:color w:val="00B050"/>
          <w:shd w:val="clear" w:color="auto" w:fill="FFFFFF"/>
          <w:lang w:eastAsia="de-DE"/>
        </w:rPr>
        <w:t>š</w:t>
      </w:r>
      <w:r w:rsidR="00212CE6" w:rsidRPr="00212CE6">
        <w:rPr>
          <w:rFonts w:ascii="Arial" w:hAnsi="Arial" w:cs="Arial"/>
          <w:b/>
          <w:color w:val="00B050"/>
          <w:shd w:val="clear" w:color="auto" w:fill="FFFFFF"/>
          <w:lang w:eastAsia="de-DE"/>
        </w:rPr>
        <w:t>trkov</w:t>
      </w:r>
      <w:r>
        <w:rPr>
          <w:rFonts w:ascii="Arial" w:hAnsi="Arial" w:cs="Arial"/>
          <w:b/>
          <w:color w:val="00B050"/>
          <w:shd w:val="clear" w:color="auto" w:fill="FFFFFF"/>
          <w:lang w:eastAsia="de-DE"/>
        </w:rPr>
        <w:t>é</w:t>
      </w:r>
      <w:r w:rsidR="00212CE6" w:rsidRPr="00212CE6">
        <w:rPr>
          <w:rFonts w:ascii="Arial" w:hAnsi="Arial" w:cs="Arial"/>
          <w:b/>
          <w:color w:val="00B050"/>
          <w:shd w:val="clear" w:color="auto" w:fill="FFFFFF"/>
          <w:lang w:eastAsia="de-DE"/>
        </w:rPr>
        <w:t>ho vank</w:t>
      </w:r>
      <w:r>
        <w:rPr>
          <w:rFonts w:ascii="Arial" w:hAnsi="Arial" w:cs="Arial"/>
          <w:b/>
          <w:color w:val="00B050"/>
          <w:shd w:val="clear" w:color="auto" w:fill="FFFFFF"/>
          <w:lang w:eastAsia="de-DE"/>
        </w:rPr>
        <w:t>úš</w:t>
      </w:r>
      <w:r w:rsidR="00212CE6" w:rsidRPr="00212CE6">
        <w:rPr>
          <w:rFonts w:ascii="Arial" w:hAnsi="Arial" w:cs="Arial"/>
          <w:b/>
          <w:color w:val="00B050"/>
          <w:shd w:val="clear" w:color="auto" w:fill="FFFFFF"/>
          <w:lang w:eastAsia="de-DE"/>
        </w:rPr>
        <w:t>a.</w:t>
      </w:r>
    </w:p>
    <w:p w:rsidR="007E1019" w:rsidRPr="00D37237" w:rsidRDefault="007E1019" w:rsidP="007E1019">
      <w:pPr>
        <w:spacing w:line="276" w:lineRule="auto"/>
        <w:jc w:val="both"/>
        <w:rPr>
          <w:rFonts w:ascii="Arial" w:hAnsi="Arial" w:cs="Arial"/>
          <w:color w:val="222222"/>
          <w:highlight w:val="yellow"/>
          <w:shd w:val="clear" w:color="auto" w:fill="FFFFFF"/>
          <w:lang w:eastAsia="de-DE"/>
        </w:rPr>
      </w:pPr>
    </w:p>
    <w:p w:rsidR="007E1019" w:rsidRPr="00B70289" w:rsidRDefault="007E1019" w:rsidP="007E1019">
      <w:pPr>
        <w:spacing w:line="276" w:lineRule="auto"/>
        <w:jc w:val="both"/>
        <w:rPr>
          <w:rFonts w:ascii="Arial" w:hAnsi="Arial" w:cs="Arial"/>
          <w:b/>
          <w:color w:val="222222"/>
          <w:shd w:val="clear" w:color="auto" w:fill="FFFFFF"/>
          <w:lang w:eastAsia="de-DE"/>
        </w:rPr>
      </w:pPr>
      <w:r w:rsidRPr="00B70289">
        <w:rPr>
          <w:rFonts w:ascii="Arial" w:hAnsi="Arial" w:cs="Arial"/>
          <w:b/>
          <w:color w:val="222222"/>
          <w:shd w:val="clear" w:color="auto" w:fill="FFFFFF"/>
          <w:lang w:eastAsia="de-DE"/>
        </w:rPr>
        <w:t>Otázka 421:</w:t>
      </w:r>
    </w:p>
    <w:p w:rsidR="007E1019" w:rsidRPr="00B70289" w:rsidRDefault="007E1019" w:rsidP="007E1019">
      <w:pPr>
        <w:autoSpaceDE w:val="0"/>
        <w:autoSpaceDN w:val="0"/>
        <w:adjustRightInd w:val="0"/>
        <w:spacing w:line="276" w:lineRule="auto"/>
        <w:jc w:val="both"/>
        <w:rPr>
          <w:rFonts w:ascii="Arial" w:hAnsi="Arial" w:cs="Arial"/>
        </w:rPr>
      </w:pPr>
      <w:r w:rsidRPr="00B70289">
        <w:rPr>
          <w:rFonts w:ascii="Arial" w:hAnsi="Arial" w:cs="Arial"/>
        </w:rPr>
        <w:t>Výkaz výmer k objektu SO 100-00 - Rýchlostná cesta R2 -  cesta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158"/>
        <w:gridCol w:w="446"/>
        <w:gridCol w:w="1060"/>
      </w:tblGrid>
      <w:tr w:rsidR="007E1019" w:rsidRPr="00B70289"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7E1019" w:rsidRPr="00B70289" w:rsidRDefault="007E1019" w:rsidP="002459C3">
            <w:pPr>
              <w:spacing w:line="276" w:lineRule="auto"/>
              <w:rPr>
                <w:rFonts w:ascii="Arial" w:hAnsi="Arial" w:cs="Arial"/>
                <w:color w:val="000000"/>
                <w:lang w:eastAsia="sk-SK"/>
              </w:rPr>
            </w:pPr>
            <w:r w:rsidRPr="00B70289">
              <w:rPr>
                <w:rFonts w:ascii="Arial" w:hAnsi="Arial" w:cs="Arial"/>
                <w:color w:val="000000"/>
                <w:lang w:eastAsia="sk-SK"/>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7E1019" w:rsidRPr="00B70289" w:rsidRDefault="007E1019" w:rsidP="002459C3">
            <w:pPr>
              <w:spacing w:line="276" w:lineRule="auto"/>
              <w:rPr>
                <w:rFonts w:ascii="Arial" w:hAnsi="Arial" w:cs="Arial"/>
                <w:color w:val="000000"/>
                <w:lang w:eastAsia="sk-SK"/>
              </w:rPr>
            </w:pPr>
            <w:r w:rsidRPr="00B70289">
              <w:rPr>
                <w:rFonts w:ascii="Arial" w:hAnsi="Arial" w:cs="Arial"/>
                <w:color w:val="000000"/>
                <w:lang w:eastAsia="sk-SK"/>
              </w:rPr>
              <w:t>31210303</w:t>
            </w:r>
          </w:p>
        </w:tc>
        <w:tc>
          <w:tcPr>
            <w:tcW w:w="5320" w:type="dxa"/>
            <w:tcBorders>
              <w:top w:val="single" w:sz="4" w:space="0" w:color="auto"/>
              <w:left w:val="nil"/>
              <w:bottom w:val="single" w:sz="4" w:space="0" w:color="auto"/>
              <w:right w:val="single" w:sz="4" w:space="0" w:color="auto"/>
            </w:tcBorders>
            <w:vAlign w:val="bottom"/>
            <w:hideMark/>
          </w:tcPr>
          <w:p w:rsidR="007E1019" w:rsidRPr="00B70289" w:rsidRDefault="007E1019" w:rsidP="002459C3">
            <w:pPr>
              <w:spacing w:line="276" w:lineRule="auto"/>
              <w:rPr>
                <w:rFonts w:ascii="Arial" w:hAnsi="Arial" w:cs="Arial"/>
                <w:color w:val="000000"/>
                <w:lang w:eastAsia="sk-SK"/>
              </w:rPr>
            </w:pPr>
            <w:r w:rsidRPr="00B70289">
              <w:rPr>
                <w:rFonts w:ascii="Arial" w:hAnsi="Arial" w:cs="Arial"/>
                <w:color w:val="000000"/>
                <w:lang w:eastAsia="sk-SK"/>
              </w:rPr>
              <w:t>Spevnené plochy, dlažby z  lomového  kameňa</w:t>
            </w:r>
          </w:p>
        </w:tc>
        <w:tc>
          <w:tcPr>
            <w:tcW w:w="440" w:type="dxa"/>
            <w:tcBorders>
              <w:top w:val="single" w:sz="4" w:space="0" w:color="auto"/>
              <w:left w:val="nil"/>
              <w:bottom w:val="single" w:sz="4" w:space="0" w:color="auto"/>
              <w:right w:val="single" w:sz="4" w:space="0" w:color="auto"/>
            </w:tcBorders>
            <w:noWrap/>
            <w:vAlign w:val="bottom"/>
            <w:hideMark/>
          </w:tcPr>
          <w:p w:rsidR="007E1019" w:rsidRPr="00B70289" w:rsidRDefault="007E1019" w:rsidP="002459C3">
            <w:pPr>
              <w:spacing w:line="276" w:lineRule="auto"/>
              <w:rPr>
                <w:rFonts w:ascii="Arial" w:hAnsi="Arial" w:cs="Arial"/>
                <w:color w:val="000000"/>
                <w:lang w:eastAsia="sk-SK"/>
              </w:rPr>
            </w:pPr>
            <w:r w:rsidRPr="00B70289">
              <w:rPr>
                <w:rFonts w:ascii="Arial" w:hAnsi="Arial" w:cs="Arial"/>
                <w:color w:val="000000"/>
                <w:lang w:eastAsia="sk-SK"/>
              </w:rPr>
              <w:t>M2</w:t>
            </w:r>
          </w:p>
        </w:tc>
        <w:tc>
          <w:tcPr>
            <w:tcW w:w="1060" w:type="dxa"/>
            <w:tcBorders>
              <w:top w:val="single" w:sz="4" w:space="0" w:color="auto"/>
              <w:left w:val="nil"/>
              <w:bottom w:val="single" w:sz="4" w:space="0" w:color="auto"/>
              <w:right w:val="single" w:sz="4" w:space="0" w:color="auto"/>
            </w:tcBorders>
            <w:noWrap/>
            <w:vAlign w:val="bottom"/>
            <w:hideMark/>
          </w:tcPr>
          <w:p w:rsidR="007E1019" w:rsidRPr="00B70289" w:rsidRDefault="007E1019" w:rsidP="002459C3">
            <w:pPr>
              <w:spacing w:line="276" w:lineRule="auto"/>
              <w:rPr>
                <w:rFonts w:ascii="Arial" w:hAnsi="Arial" w:cs="Arial"/>
                <w:color w:val="000000"/>
                <w:lang w:eastAsia="sk-SK"/>
              </w:rPr>
            </w:pPr>
            <w:r w:rsidRPr="00B70289">
              <w:rPr>
                <w:rFonts w:ascii="Arial" w:hAnsi="Arial" w:cs="Arial"/>
                <w:color w:val="000000"/>
                <w:lang w:eastAsia="sk-SK"/>
              </w:rPr>
              <w:t>3695,260</w:t>
            </w:r>
          </w:p>
        </w:tc>
      </w:tr>
    </w:tbl>
    <w:p w:rsidR="007E1019" w:rsidRPr="00B70289" w:rsidRDefault="007E1019" w:rsidP="007E1019">
      <w:pPr>
        <w:autoSpaceDE w:val="0"/>
        <w:autoSpaceDN w:val="0"/>
        <w:adjustRightInd w:val="0"/>
        <w:spacing w:line="276" w:lineRule="auto"/>
        <w:jc w:val="both"/>
        <w:rPr>
          <w:rFonts w:ascii="Arial" w:hAnsi="Arial" w:cs="Arial"/>
        </w:rPr>
      </w:pPr>
    </w:p>
    <w:p w:rsidR="007E1019" w:rsidRPr="00B70289" w:rsidRDefault="007E1019" w:rsidP="007E1019">
      <w:pPr>
        <w:autoSpaceDE w:val="0"/>
        <w:autoSpaceDN w:val="0"/>
        <w:adjustRightInd w:val="0"/>
        <w:spacing w:line="276" w:lineRule="auto"/>
        <w:jc w:val="both"/>
        <w:rPr>
          <w:rFonts w:ascii="Arial" w:hAnsi="Arial" w:cs="Arial"/>
        </w:rPr>
      </w:pPr>
      <w:r w:rsidRPr="00B70289">
        <w:rPr>
          <w:rFonts w:ascii="Arial" w:hAnsi="Arial" w:cs="Arial"/>
        </w:rPr>
        <w:t>Podľa podrobného výkazu výmer opisuje položka:</w:t>
      </w:r>
    </w:p>
    <w:p w:rsidR="007E1019" w:rsidRPr="00B70289" w:rsidRDefault="007E1019" w:rsidP="007E1019">
      <w:pPr>
        <w:autoSpaceDE w:val="0"/>
        <w:autoSpaceDN w:val="0"/>
        <w:adjustRightInd w:val="0"/>
        <w:spacing w:line="276" w:lineRule="auto"/>
        <w:jc w:val="both"/>
        <w:rPr>
          <w:rFonts w:ascii="Arial" w:hAnsi="Arial" w:cs="Arial"/>
        </w:rPr>
      </w:pPr>
      <w:r w:rsidRPr="00B70289">
        <w:rPr>
          <w:rFonts w:ascii="Arial" w:hAnsi="Arial" w:cs="Arial"/>
          <w:noProof/>
          <w:lang w:eastAsia="sk-SK"/>
        </w:rPr>
        <w:drawing>
          <wp:inline distT="0" distB="0" distL="0" distR="0">
            <wp:extent cx="5549900" cy="209105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49900" cy="2091055"/>
                    </a:xfrm>
                    <a:prstGeom prst="rect">
                      <a:avLst/>
                    </a:prstGeom>
                    <a:noFill/>
                    <a:ln>
                      <a:noFill/>
                    </a:ln>
                  </pic:spPr>
                </pic:pic>
              </a:graphicData>
            </a:graphic>
          </wp:inline>
        </w:drawing>
      </w:r>
    </w:p>
    <w:p w:rsidR="007E1019" w:rsidRPr="00B70289" w:rsidRDefault="007E1019" w:rsidP="007E1019">
      <w:pPr>
        <w:autoSpaceDE w:val="0"/>
        <w:autoSpaceDN w:val="0"/>
        <w:adjustRightInd w:val="0"/>
        <w:spacing w:line="276" w:lineRule="auto"/>
        <w:jc w:val="both"/>
        <w:rPr>
          <w:rFonts w:ascii="Arial" w:hAnsi="Arial" w:cs="Arial"/>
        </w:rPr>
      </w:pPr>
    </w:p>
    <w:p w:rsidR="007E1019" w:rsidRPr="00B70289" w:rsidRDefault="007E1019" w:rsidP="007E1019">
      <w:pPr>
        <w:autoSpaceDE w:val="0"/>
        <w:autoSpaceDN w:val="0"/>
        <w:adjustRightInd w:val="0"/>
        <w:spacing w:line="276" w:lineRule="auto"/>
        <w:jc w:val="both"/>
        <w:rPr>
          <w:rFonts w:ascii="Arial" w:hAnsi="Arial" w:cs="Arial"/>
        </w:rPr>
      </w:pPr>
      <w:r w:rsidRPr="00B70289">
        <w:rPr>
          <w:rFonts w:ascii="Arial" w:hAnsi="Arial" w:cs="Arial"/>
        </w:rPr>
        <w:t>Žiadame vysvetliť čo opisuje výmera 3350m2 z podrobného výkazu výmer.</w:t>
      </w:r>
    </w:p>
    <w:p w:rsidR="007E1019" w:rsidRPr="00923E41" w:rsidRDefault="007E1019" w:rsidP="007E1019">
      <w:pPr>
        <w:autoSpaceDE w:val="0"/>
        <w:autoSpaceDN w:val="0"/>
        <w:adjustRightInd w:val="0"/>
        <w:spacing w:line="276" w:lineRule="auto"/>
        <w:jc w:val="both"/>
        <w:rPr>
          <w:rFonts w:ascii="Arial" w:hAnsi="Arial" w:cs="Arial"/>
        </w:rPr>
      </w:pPr>
      <w:r w:rsidRPr="00B70289">
        <w:rPr>
          <w:rFonts w:ascii="Arial" w:hAnsi="Arial" w:cs="Arial"/>
        </w:rPr>
        <w:t>Taktiež žiadame uviesť, kde sa dlažba s uvedenou výmerou nachádza v rámci stavby.</w:t>
      </w:r>
    </w:p>
    <w:bookmarkEnd w:id="39"/>
    <w:p w:rsidR="007E1019" w:rsidRDefault="007E1019" w:rsidP="007E1019">
      <w:pPr>
        <w:spacing w:line="276" w:lineRule="auto"/>
        <w:jc w:val="both"/>
        <w:rPr>
          <w:rFonts w:ascii="Arial" w:hAnsi="Arial" w:cs="Arial"/>
          <w:color w:val="222222"/>
          <w:shd w:val="clear" w:color="auto" w:fill="FFFFFF"/>
          <w:lang w:eastAsia="de-DE"/>
        </w:rPr>
      </w:pPr>
    </w:p>
    <w:p w:rsidR="00B70289" w:rsidRPr="00B70289" w:rsidRDefault="00991D15" w:rsidP="007E1019">
      <w:pPr>
        <w:spacing w:line="276" w:lineRule="auto"/>
        <w:jc w:val="both"/>
        <w:rPr>
          <w:rFonts w:ascii="Arial" w:hAnsi="Arial" w:cs="Arial"/>
          <w:b/>
          <w:color w:val="00B050"/>
          <w:shd w:val="clear" w:color="auto" w:fill="FFFFFF"/>
          <w:lang w:eastAsia="de-DE"/>
        </w:rPr>
      </w:pPr>
      <w:r w:rsidRPr="00B70289">
        <w:rPr>
          <w:rFonts w:ascii="Arial" w:hAnsi="Arial" w:cs="Arial"/>
          <w:b/>
          <w:color w:val="00B050"/>
          <w:shd w:val="clear" w:color="auto" w:fill="FFFFFF"/>
          <w:lang w:eastAsia="de-DE"/>
        </w:rPr>
        <w:t>Odpoveď</w:t>
      </w:r>
      <w:r w:rsidR="004D48B8">
        <w:rPr>
          <w:rFonts w:ascii="Arial" w:hAnsi="Arial" w:cs="Arial"/>
          <w:b/>
          <w:color w:val="00B050"/>
          <w:shd w:val="clear" w:color="auto" w:fill="FFFFFF"/>
          <w:lang w:eastAsia="de-DE"/>
        </w:rPr>
        <w:t xml:space="preserve"> 421</w:t>
      </w:r>
      <w:r w:rsidRPr="00B70289">
        <w:rPr>
          <w:rFonts w:ascii="Arial" w:hAnsi="Arial" w:cs="Arial"/>
          <w:b/>
          <w:color w:val="00B050"/>
          <w:shd w:val="clear" w:color="auto" w:fill="FFFFFF"/>
          <w:lang w:eastAsia="de-DE"/>
        </w:rPr>
        <w:t xml:space="preserve">: </w:t>
      </w:r>
    </w:p>
    <w:p w:rsidR="00991D15" w:rsidRPr="00B70289" w:rsidRDefault="00736A0A" w:rsidP="007E1019">
      <w:pPr>
        <w:spacing w:line="276" w:lineRule="auto"/>
        <w:jc w:val="both"/>
        <w:rPr>
          <w:rFonts w:ascii="Arial" w:hAnsi="Arial" w:cs="Arial"/>
          <w:b/>
          <w:color w:val="00B050"/>
          <w:shd w:val="clear" w:color="auto" w:fill="FFFFFF"/>
          <w:lang w:eastAsia="de-DE"/>
        </w:rPr>
      </w:pPr>
      <w:r w:rsidRPr="00B70289">
        <w:rPr>
          <w:rFonts w:ascii="Arial" w:hAnsi="Arial" w:cs="Arial"/>
          <w:b/>
          <w:color w:val="00B050"/>
          <w:shd w:val="clear" w:color="auto" w:fill="FFFFFF"/>
          <w:lang w:eastAsia="de-DE"/>
        </w:rPr>
        <w:t xml:space="preserve">Po kontrole VV výmera opravená. </w:t>
      </w:r>
      <w:r w:rsidR="00E72783" w:rsidRPr="00B70289">
        <w:rPr>
          <w:rFonts w:ascii="Arial" w:hAnsi="Arial" w:cs="Arial"/>
          <w:b/>
          <w:color w:val="00B050"/>
          <w:shd w:val="clear" w:color="auto" w:fill="FFFFFF"/>
          <w:lang w:eastAsia="de-DE"/>
        </w:rPr>
        <w:t>Z</w:t>
      </w:r>
      <w:r w:rsidRPr="00B70289">
        <w:rPr>
          <w:rFonts w:ascii="Arial" w:hAnsi="Arial" w:cs="Arial"/>
          <w:b/>
          <w:color w:val="00B050"/>
          <w:shd w:val="clear" w:color="auto" w:fill="FFFFFF"/>
          <w:lang w:eastAsia="de-DE"/>
        </w:rPr>
        <w:t xml:space="preserve"> popisu položky v podrobnom VV </w:t>
      </w:r>
      <w:r w:rsidR="00B70289">
        <w:rPr>
          <w:rFonts w:ascii="Arial" w:hAnsi="Arial" w:cs="Arial"/>
          <w:b/>
          <w:color w:val="00B050"/>
          <w:shd w:val="clear" w:color="auto" w:fill="FFFFFF"/>
          <w:lang w:eastAsia="de-DE"/>
        </w:rPr>
        <w:t>je zrejmé</w:t>
      </w:r>
      <w:r w:rsidR="00B70289" w:rsidRPr="00B70289">
        <w:rPr>
          <w:rFonts w:ascii="Arial" w:hAnsi="Arial" w:cs="Arial"/>
          <w:b/>
          <w:color w:val="00B050"/>
          <w:shd w:val="clear" w:color="auto" w:fill="FFFFFF"/>
          <w:lang w:eastAsia="de-DE"/>
        </w:rPr>
        <w:t xml:space="preserve"> kde je dlažba z lomového kameniva použitá. Viď aj Zväzok 5, DRS obj. 100-00</w:t>
      </w:r>
      <w:r w:rsidR="00407549">
        <w:rPr>
          <w:rFonts w:ascii="Arial" w:hAnsi="Arial" w:cs="Arial"/>
          <w:b/>
          <w:color w:val="00B050"/>
          <w:shd w:val="clear" w:color="auto" w:fill="FFFFFF"/>
          <w:lang w:eastAsia="de-DE"/>
        </w:rPr>
        <w:t xml:space="preserve"> prílohy výkresy priepustov. </w:t>
      </w:r>
      <w:r w:rsidR="00B70289" w:rsidRPr="00B70289">
        <w:rPr>
          <w:rFonts w:ascii="Arial" w:hAnsi="Arial" w:cs="Arial"/>
          <w:b/>
          <w:color w:val="00B050"/>
          <w:shd w:val="clear" w:color="auto" w:fill="FFFFFF"/>
          <w:lang w:eastAsia="de-DE"/>
        </w:rPr>
        <w:t xml:space="preserve"> </w:t>
      </w:r>
    </w:p>
    <w:p w:rsidR="00991D15" w:rsidRPr="00534331" w:rsidRDefault="00991D15"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color w:val="222222"/>
          <w:shd w:val="clear" w:color="auto" w:fill="FFFFFF"/>
          <w:lang w:eastAsia="de-DE"/>
        </w:rPr>
      </w:pPr>
      <w:r>
        <w:rPr>
          <w:rFonts w:ascii="Arial" w:hAnsi="Arial" w:cs="Arial"/>
          <w:b/>
          <w:color w:val="222222"/>
          <w:shd w:val="clear" w:color="auto" w:fill="FFFFFF"/>
          <w:lang w:eastAsia="de-DE"/>
        </w:rPr>
        <w:lastRenderedPageBreak/>
        <w:t>Otázka 422</w:t>
      </w:r>
      <w:r w:rsidRPr="00534331">
        <w:rPr>
          <w:rFonts w:ascii="Arial" w:hAnsi="Arial" w:cs="Arial"/>
          <w:b/>
          <w:color w:val="222222"/>
          <w:shd w:val="clear" w:color="auto" w:fill="FFFFFF"/>
          <w:lang w:eastAsia="de-DE"/>
        </w:rPr>
        <w:t>:</w:t>
      </w:r>
    </w:p>
    <w:p w:rsidR="007E1019" w:rsidRPr="00923E41" w:rsidRDefault="007E1019" w:rsidP="007E1019">
      <w:pPr>
        <w:autoSpaceDE w:val="0"/>
        <w:autoSpaceDN w:val="0"/>
        <w:adjustRightInd w:val="0"/>
        <w:spacing w:line="276" w:lineRule="auto"/>
        <w:contextualSpacing/>
        <w:jc w:val="both"/>
        <w:rPr>
          <w:rFonts w:ascii="Arial" w:hAnsi="Arial" w:cs="Arial"/>
        </w:rPr>
      </w:pPr>
      <w:r w:rsidRPr="00923E41">
        <w:rPr>
          <w:rFonts w:ascii="Arial" w:hAnsi="Arial" w:cs="Arial"/>
        </w:rPr>
        <w:t>Na SO 104-01-01 je množstvo spevnenia krajnice zo zeminy a zo štrkodrvy v rovnakom množstve. Z PD je zrejmé, že množstvo musí byť rádovo rozdielne. Žiadame o opravu.</w:t>
      </w:r>
    </w:p>
    <w:p w:rsidR="004D48B8" w:rsidRDefault="004D48B8"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422</w:t>
      </w:r>
      <w:r w:rsidRPr="00A213A8">
        <w:rPr>
          <w:rFonts w:ascii="Arial" w:hAnsi="Arial" w:cs="Arial"/>
          <w:b/>
          <w:color w:val="00B050"/>
        </w:rPr>
        <w:t>:</w:t>
      </w:r>
    </w:p>
    <w:p w:rsidR="007E1019" w:rsidRDefault="007E1019" w:rsidP="007E1019">
      <w:pPr>
        <w:spacing w:line="276" w:lineRule="auto"/>
        <w:jc w:val="both"/>
        <w:rPr>
          <w:rFonts w:ascii="Arial" w:hAnsi="Arial" w:cs="Arial"/>
          <w:b/>
          <w:color w:val="00B050"/>
        </w:rPr>
      </w:pPr>
      <w:r>
        <w:rPr>
          <w:rFonts w:ascii="Arial" w:hAnsi="Arial" w:cs="Arial"/>
          <w:b/>
          <w:color w:val="00B050"/>
        </w:rPr>
        <w:t>Položka bola opravená nasledovne:</w:t>
      </w:r>
    </w:p>
    <w:tbl>
      <w:tblPr>
        <w:tblW w:w="11260" w:type="dxa"/>
        <w:tblInd w:w="55" w:type="dxa"/>
        <w:tblCellMar>
          <w:left w:w="70" w:type="dxa"/>
          <w:right w:w="70" w:type="dxa"/>
        </w:tblCellMar>
        <w:tblLook w:val="04A0" w:firstRow="1" w:lastRow="0" w:firstColumn="1" w:lastColumn="0" w:noHBand="0" w:noVBand="1"/>
      </w:tblPr>
      <w:tblGrid>
        <w:gridCol w:w="1009"/>
        <w:gridCol w:w="111"/>
        <w:gridCol w:w="1000"/>
        <w:gridCol w:w="364"/>
        <w:gridCol w:w="900"/>
        <w:gridCol w:w="4301"/>
        <w:gridCol w:w="912"/>
        <w:gridCol w:w="105"/>
        <w:gridCol w:w="600"/>
        <w:gridCol w:w="319"/>
        <w:gridCol w:w="600"/>
        <w:gridCol w:w="161"/>
        <w:gridCol w:w="878"/>
      </w:tblGrid>
      <w:tr w:rsidR="007E1019" w:rsidRPr="00D37237" w:rsidTr="002459C3">
        <w:trPr>
          <w:gridAfter w:val="1"/>
          <w:wAfter w:w="919" w:type="dxa"/>
          <w:trHeight w:val="510"/>
        </w:trPr>
        <w:tc>
          <w:tcPr>
            <w:tcW w:w="1030" w:type="dxa"/>
            <w:gridSpan w:val="2"/>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22010201</w:t>
            </w:r>
          </w:p>
        </w:tc>
        <w:tc>
          <w:tcPr>
            <w:tcW w:w="1253" w:type="dxa"/>
            <w:gridSpan w:val="2"/>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 </w:t>
            </w:r>
          </w:p>
        </w:tc>
        <w:tc>
          <w:tcPr>
            <w:tcW w:w="5352" w:type="dxa"/>
            <w:gridSpan w:val="2"/>
            <w:tcBorders>
              <w:top w:val="nil"/>
              <w:left w:val="nil"/>
              <w:bottom w:val="nil"/>
              <w:right w:val="nil"/>
            </w:tcBorders>
            <w:shd w:val="clear" w:color="auto" w:fill="auto"/>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Podkladné a krycie vrstvy bez spojiva, spevnenie krajníc zo zeminy</w:t>
            </w: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b/>
                <w:bCs/>
                <w:color w:val="00B050"/>
                <w:lang w:eastAsia="sk-SK"/>
              </w:rPr>
            </w:pPr>
            <w:r w:rsidRPr="00D37237">
              <w:rPr>
                <w:rFonts w:ascii="Arial CE" w:hAnsi="Arial CE" w:cs="Arial"/>
                <w:b/>
                <w:b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D37237" w:rsidRDefault="007E1019" w:rsidP="002459C3">
            <w:pPr>
              <w:jc w:val="center"/>
              <w:rPr>
                <w:rFonts w:ascii="Arial CE" w:hAnsi="Arial CE" w:cs="Arial"/>
                <w:b/>
                <w:bCs/>
                <w:color w:val="00B050"/>
                <w:lang w:eastAsia="sk-SK"/>
              </w:rPr>
            </w:pPr>
            <w:r w:rsidRPr="00D37237">
              <w:rPr>
                <w:rFonts w:ascii="Arial CE" w:hAnsi="Arial CE" w:cs="Arial"/>
                <w:b/>
                <w:bCs/>
                <w:color w:val="00B050"/>
                <w:lang w:eastAsia="sk-SK"/>
              </w:rPr>
              <w:t>m3</w:t>
            </w:r>
          </w:p>
        </w:tc>
        <w:tc>
          <w:tcPr>
            <w:tcW w:w="1080" w:type="dxa"/>
            <w:gridSpan w:val="3"/>
            <w:tcBorders>
              <w:top w:val="nil"/>
              <w:left w:val="nil"/>
              <w:bottom w:val="nil"/>
              <w:right w:val="single" w:sz="8" w:space="0" w:color="auto"/>
            </w:tcBorders>
            <w:shd w:val="clear" w:color="auto" w:fill="auto"/>
            <w:hideMark/>
          </w:tcPr>
          <w:p w:rsidR="007E1019" w:rsidRPr="00D37237" w:rsidRDefault="007E1019" w:rsidP="002459C3">
            <w:pPr>
              <w:jc w:val="right"/>
              <w:rPr>
                <w:rFonts w:ascii="Arial CE" w:hAnsi="Arial CE" w:cs="Arial"/>
                <w:b/>
                <w:bCs/>
                <w:color w:val="00B050"/>
                <w:lang w:eastAsia="sk-SK"/>
              </w:rPr>
            </w:pPr>
            <w:r w:rsidRPr="00D37237">
              <w:rPr>
                <w:rFonts w:ascii="Arial CE" w:hAnsi="Arial CE" w:cs="Arial"/>
                <w:b/>
                <w:bCs/>
                <w:color w:val="00B050"/>
                <w:lang w:eastAsia="sk-SK"/>
              </w:rPr>
              <w:t>421,68</w:t>
            </w:r>
          </w:p>
        </w:tc>
      </w:tr>
      <w:tr w:rsidR="007E1019" w:rsidRPr="00D37237" w:rsidTr="002459C3">
        <w:trPr>
          <w:gridAfter w:val="1"/>
          <w:wAfter w:w="919" w:type="dxa"/>
          <w:trHeight w:val="510"/>
        </w:trPr>
        <w:tc>
          <w:tcPr>
            <w:tcW w:w="1030" w:type="dxa"/>
            <w:gridSpan w:val="2"/>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 </w:t>
            </w:r>
          </w:p>
        </w:tc>
        <w:tc>
          <w:tcPr>
            <w:tcW w:w="1253" w:type="dxa"/>
            <w:gridSpan w:val="2"/>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color w:val="00B050"/>
                <w:lang w:eastAsia="sk-SK"/>
              </w:rPr>
            </w:pPr>
            <w:r w:rsidRPr="00D37237">
              <w:rPr>
                <w:rFonts w:ascii="Arial CE" w:hAnsi="Arial CE" w:cs="Arial"/>
                <w:color w:val="00B050"/>
                <w:lang w:eastAsia="sk-SK"/>
              </w:rPr>
              <w:t>2201020101</w:t>
            </w:r>
          </w:p>
        </w:tc>
        <w:tc>
          <w:tcPr>
            <w:tcW w:w="5352" w:type="dxa"/>
            <w:gridSpan w:val="2"/>
            <w:tcBorders>
              <w:top w:val="nil"/>
              <w:left w:val="nil"/>
              <w:bottom w:val="nil"/>
              <w:right w:val="nil"/>
            </w:tcBorders>
            <w:shd w:val="clear" w:color="auto" w:fill="auto"/>
            <w:hideMark/>
          </w:tcPr>
          <w:p w:rsidR="007E1019" w:rsidRPr="00D37237" w:rsidRDefault="007E1019" w:rsidP="002459C3">
            <w:pPr>
              <w:ind w:firstLineChars="100" w:firstLine="220"/>
              <w:rPr>
                <w:rFonts w:ascii="Arial CE" w:hAnsi="Arial CE" w:cs="Arial"/>
                <w:i/>
                <w:iCs/>
                <w:color w:val="00B050"/>
                <w:lang w:eastAsia="sk-SK"/>
              </w:rPr>
            </w:pPr>
            <w:r w:rsidRPr="00D37237">
              <w:rPr>
                <w:rFonts w:ascii="Arial CE" w:hAnsi="Arial CE" w:cs="Arial"/>
                <w:i/>
                <w:iCs/>
                <w:color w:val="00B050"/>
                <w:lang w:eastAsia="sk-SK"/>
              </w:rPr>
              <w:t>Podkladné a krycie vrstvy bez spojiva, spevnenie krajníc zo zeminy so zhutnením</w:t>
            </w: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i/>
                <w:iCs/>
                <w:color w:val="00B050"/>
                <w:lang w:eastAsia="sk-SK"/>
              </w:rPr>
            </w:pPr>
            <w:r w:rsidRPr="00D37237">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D37237" w:rsidRDefault="007E1019" w:rsidP="002459C3">
            <w:pPr>
              <w:jc w:val="center"/>
              <w:rPr>
                <w:rFonts w:ascii="Arial CE" w:hAnsi="Arial CE" w:cs="Arial"/>
                <w:color w:val="00B050"/>
                <w:lang w:eastAsia="sk-SK"/>
              </w:rPr>
            </w:pPr>
            <w:r w:rsidRPr="00D37237">
              <w:rPr>
                <w:rFonts w:ascii="Arial CE" w:hAnsi="Arial CE" w:cs="Arial"/>
                <w:color w:val="00B050"/>
                <w:lang w:eastAsia="sk-SK"/>
              </w:rPr>
              <w:t>m3</w:t>
            </w:r>
          </w:p>
        </w:tc>
        <w:tc>
          <w:tcPr>
            <w:tcW w:w="1080" w:type="dxa"/>
            <w:gridSpan w:val="3"/>
            <w:tcBorders>
              <w:top w:val="nil"/>
              <w:left w:val="nil"/>
              <w:bottom w:val="nil"/>
              <w:right w:val="single" w:sz="8" w:space="0" w:color="auto"/>
            </w:tcBorders>
            <w:shd w:val="clear" w:color="auto" w:fill="auto"/>
            <w:hideMark/>
          </w:tcPr>
          <w:p w:rsidR="007E1019" w:rsidRPr="00D37237" w:rsidRDefault="007E1019" w:rsidP="002459C3">
            <w:pPr>
              <w:jc w:val="right"/>
              <w:rPr>
                <w:rFonts w:ascii="Arial CE" w:hAnsi="Arial CE" w:cs="Arial"/>
                <w:color w:val="00B050"/>
                <w:lang w:eastAsia="sk-SK"/>
              </w:rPr>
            </w:pPr>
            <w:r w:rsidRPr="00D37237">
              <w:rPr>
                <w:rFonts w:ascii="Arial CE" w:hAnsi="Arial CE" w:cs="Arial"/>
                <w:color w:val="00B050"/>
                <w:lang w:eastAsia="sk-SK"/>
              </w:rPr>
              <w:t>421,68</w:t>
            </w:r>
          </w:p>
        </w:tc>
      </w:tr>
      <w:tr w:rsidR="007E1019" w:rsidRPr="00D37237" w:rsidTr="002459C3">
        <w:trPr>
          <w:gridAfter w:val="1"/>
          <w:wAfter w:w="919" w:type="dxa"/>
          <w:trHeight w:val="255"/>
        </w:trPr>
        <w:tc>
          <w:tcPr>
            <w:tcW w:w="1030" w:type="dxa"/>
            <w:gridSpan w:val="2"/>
            <w:tcBorders>
              <w:top w:val="nil"/>
              <w:left w:val="nil"/>
              <w:bottom w:val="nil"/>
              <w:right w:val="single" w:sz="4" w:space="0" w:color="auto"/>
            </w:tcBorders>
            <w:shd w:val="clear" w:color="auto" w:fill="auto"/>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 </w:t>
            </w:r>
          </w:p>
        </w:tc>
        <w:tc>
          <w:tcPr>
            <w:tcW w:w="1253" w:type="dxa"/>
            <w:gridSpan w:val="2"/>
            <w:tcBorders>
              <w:top w:val="nil"/>
              <w:left w:val="nil"/>
              <w:bottom w:val="nil"/>
              <w:right w:val="single" w:sz="4" w:space="0" w:color="auto"/>
            </w:tcBorders>
            <w:shd w:val="clear" w:color="auto" w:fill="auto"/>
            <w:hideMark/>
          </w:tcPr>
          <w:p w:rsidR="007E1019" w:rsidRPr="00D37237" w:rsidRDefault="007E1019" w:rsidP="002459C3">
            <w:pPr>
              <w:rPr>
                <w:rFonts w:ascii="Arial CE" w:hAnsi="Arial CE" w:cs="Arial"/>
                <w:color w:val="00B050"/>
                <w:lang w:eastAsia="sk-SK"/>
              </w:rPr>
            </w:pPr>
            <w:r w:rsidRPr="00D37237">
              <w:rPr>
                <w:rFonts w:ascii="Arial CE" w:hAnsi="Arial CE" w:cs="Arial"/>
                <w:color w:val="00B050"/>
                <w:lang w:eastAsia="sk-SK"/>
              </w:rPr>
              <w:t> </w:t>
            </w:r>
          </w:p>
        </w:tc>
        <w:tc>
          <w:tcPr>
            <w:tcW w:w="5352" w:type="dxa"/>
            <w:gridSpan w:val="2"/>
            <w:tcBorders>
              <w:top w:val="nil"/>
              <w:left w:val="nil"/>
              <w:bottom w:val="nil"/>
              <w:right w:val="nil"/>
            </w:tcBorders>
            <w:shd w:val="clear" w:color="auto" w:fill="auto"/>
            <w:hideMark/>
          </w:tcPr>
          <w:p w:rsidR="007E1019" w:rsidRPr="00D37237" w:rsidRDefault="007E1019" w:rsidP="002459C3">
            <w:pPr>
              <w:ind w:firstLineChars="100" w:firstLine="220"/>
              <w:rPr>
                <w:rFonts w:ascii="Arial CE" w:hAnsi="Arial CE" w:cs="Arial"/>
                <w:i/>
                <w:iCs/>
                <w:color w:val="00B050"/>
                <w:lang w:eastAsia="sk-SK"/>
              </w:rPr>
            </w:pPr>
            <w:r w:rsidRPr="00D37237">
              <w:rPr>
                <w:rFonts w:ascii="Arial CE" w:hAnsi="Arial CE" w:cs="Arial"/>
                <w:i/>
                <w:iCs/>
                <w:color w:val="00B050"/>
                <w:lang w:eastAsia="sk-SK"/>
              </w:rPr>
              <w:t xml:space="preserve">dosypávka krajnice: </w:t>
            </w: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i/>
                <w:iCs/>
                <w:color w:val="00B050"/>
                <w:lang w:eastAsia="sk-SK"/>
              </w:rPr>
            </w:pPr>
            <w:r w:rsidRPr="00D37237">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hideMark/>
          </w:tcPr>
          <w:p w:rsidR="007E1019" w:rsidRPr="00D37237" w:rsidRDefault="007E1019" w:rsidP="002459C3">
            <w:pPr>
              <w:jc w:val="center"/>
              <w:rPr>
                <w:rFonts w:ascii="Arial CE" w:hAnsi="Arial CE" w:cs="Arial"/>
                <w:color w:val="00B050"/>
                <w:lang w:eastAsia="sk-SK"/>
              </w:rPr>
            </w:pPr>
            <w:r w:rsidRPr="00D37237">
              <w:rPr>
                <w:rFonts w:ascii="Arial CE" w:hAnsi="Arial CE" w:cs="Arial"/>
                <w:color w:val="00B050"/>
                <w:lang w:eastAsia="sk-SK"/>
              </w:rPr>
              <w:t> </w:t>
            </w:r>
          </w:p>
        </w:tc>
        <w:tc>
          <w:tcPr>
            <w:tcW w:w="1080" w:type="dxa"/>
            <w:gridSpan w:val="3"/>
            <w:tcBorders>
              <w:top w:val="nil"/>
              <w:left w:val="nil"/>
              <w:bottom w:val="nil"/>
              <w:right w:val="single" w:sz="8" w:space="0" w:color="auto"/>
            </w:tcBorders>
            <w:shd w:val="clear" w:color="auto" w:fill="auto"/>
            <w:hideMark/>
          </w:tcPr>
          <w:p w:rsidR="007E1019" w:rsidRPr="00D37237" w:rsidRDefault="007E1019" w:rsidP="002459C3">
            <w:pPr>
              <w:jc w:val="right"/>
              <w:rPr>
                <w:rFonts w:ascii="Arial CE" w:hAnsi="Arial CE" w:cs="Arial"/>
                <w:color w:val="00B050"/>
                <w:lang w:eastAsia="sk-SK"/>
              </w:rPr>
            </w:pPr>
            <w:r w:rsidRPr="00D37237">
              <w:rPr>
                <w:rFonts w:ascii="Arial CE" w:hAnsi="Arial CE" w:cs="Arial"/>
                <w:color w:val="00B050"/>
                <w:lang w:eastAsia="sk-SK"/>
              </w:rPr>
              <w:t> </w:t>
            </w:r>
          </w:p>
        </w:tc>
      </w:tr>
      <w:tr w:rsidR="007E1019" w:rsidRPr="00D37237" w:rsidTr="002459C3">
        <w:trPr>
          <w:gridAfter w:val="1"/>
          <w:wAfter w:w="919" w:type="dxa"/>
          <w:trHeight w:val="255"/>
        </w:trPr>
        <w:tc>
          <w:tcPr>
            <w:tcW w:w="1030" w:type="dxa"/>
            <w:gridSpan w:val="2"/>
            <w:tcBorders>
              <w:top w:val="nil"/>
              <w:left w:val="nil"/>
              <w:bottom w:val="nil"/>
              <w:right w:val="single" w:sz="4" w:space="0" w:color="auto"/>
            </w:tcBorders>
            <w:shd w:val="clear" w:color="auto" w:fill="auto"/>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 </w:t>
            </w:r>
          </w:p>
        </w:tc>
        <w:tc>
          <w:tcPr>
            <w:tcW w:w="1253" w:type="dxa"/>
            <w:gridSpan w:val="2"/>
            <w:tcBorders>
              <w:top w:val="nil"/>
              <w:left w:val="nil"/>
              <w:bottom w:val="nil"/>
              <w:right w:val="single" w:sz="4" w:space="0" w:color="auto"/>
            </w:tcBorders>
            <w:shd w:val="clear" w:color="auto" w:fill="auto"/>
            <w:hideMark/>
          </w:tcPr>
          <w:p w:rsidR="007E1019" w:rsidRPr="00D37237" w:rsidRDefault="007E1019" w:rsidP="002459C3">
            <w:pPr>
              <w:rPr>
                <w:rFonts w:ascii="Arial CE" w:hAnsi="Arial CE" w:cs="Arial"/>
                <w:color w:val="00B050"/>
                <w:lang w:eastAsia="sk-SK"/>
              </w:rPr>
            </w:pPr>
            <w:r w:rsidRPr="00D37237">
              <w:rPr>
                <w:rFonts w:ascii="Arial CE" w:hAnsi="Arial CE" w:cs="Arial"/>
                <w:color w:val="00B050"/>
                <w:lang w:eastAsia="sk-SK"/>
              </w:rPr>
              <w:t> </w:t>
            </w:r>
          </w:p>
        </w:tc>
        <w:tc>
          <w:tcPr>
            <w:tcW w:w="5352" w:type="dxa"/>
            <w:gridSpan w:val="2"/>
            <w:tcBorders>
              <w:top w:val="nil"/>
              <w:left w:val="nil"/>
              <w:bottom w:val="nil"/>
              <w:right w:val="nil"/>
            </w:tcBorders>
            <w:shd w:val="clear" w:color="auto" w:fill="auto"/>
            <w:hideMark/>
          </w:tcPr>
          <w:p w:rsidR="007E1019" w:rsidRPr="00D37237" w:rsidRDefault="007E1019" w:rsidP="002459C3">
            <w:pPr>
              <w:ind w:firstLineChars="100" w:firstLine="220"/>
              <w:rPr>
                <w:rFonts w:ascii="Arial CE" w:hAnsi="Arial CE" w:cs="Arial"/>
                <w:i/>
                <w:iCs/>
                <w:color w:val="00B050"/>
                <w:lang w:eastAsia="sk-SK"/>
              </w:rPr>
            </w:pPr>
            <w:r w:rsidRPr="00D37237">
              <w:rPr>
                <w:rFonts w:ascii="Arial CE" w:hAnsi="Arial CE" w:cs="Arial"/>
                <w:i/>
                <w:iCs/>
                <w:color w:val="00B050"/>
                <w:lang w:eastAsia="sk-SK"/>
              </w:rPr>
              <w:t>(89,58+332,1)m3=</w:t>
            </w: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i/>
                <w:iCs/>
                <w:color w:val="00B050"/>
                <w:lang w:eastAsia="sk-SK"/>
              </w:rPr>
            </w:pPr>
            <w:r w:rsidRPr="00D37237">
              <w:rPr>
                <w:rFonts w:ascii="Arial CE" w:hAnsi="Arial CE" w:cs="Arial"/>
                <w:i/>
                <w:iCs/>
                <w:color w:val="00B050"/>
                <w:lang w:eastAsia="sk-SK"/>
              </w:rPr>
              <w:t>421,68</w:t>
            </w:r>
          </w:p>
        </w:tc>
        <w:tc>
          <w:tcPr>
            <w:tcW w:w="600" w:type="dxa"/>
            <w:tcBorders>
              <w:top w:val="nil"/>
              <w:left w:val="nil"/>
              <w:bottom w:val="nil"/>
              <w:right w:val="single" w:sz="4" w:space="0" w:color="auto"/>
            </w:tcBorders>
            <w:shd w:val="clear" w:color="auto" w:fill="auto"/>
            <w:hideMark/>
          </w:tcPr>
          <w:p w:rsidR="007E1019" w:rsidRPr="00D37237" w:rsidRDefault="007E1019" w:rsidP="002459C3">
            <w:pPr>
              <w:jc w:val="center"/>
              <w:rPr>
                <w:rFonts w:ascii="Arial CE" w:hAnsi="Arial CE" w:cs="Arial"/>
                <w:color w:val="00B050"/>
                <w:lang w:eastAsia="sk-SK"/>
              </w:rPr>
            </w:pPr>
            <w:r w:rsidRPr="00D37237">
              <w:rPr>
                <w:rFonts w:ascii="Arial CE" w:hAnsi="Arial CE" w:cs="Arial"/>
                <w:color w:val="00B050"/>
                <w:lang w:eastAsia="sk-SK"/>
              </w:rPr>
              <w:t> </w:t>
            </w:r>
          </w:p>
        </w:tc>
        <w:tc>
          <w:tcPr>
            <w:tcW w:w="1080" w:type="dxa"/>
            <w:gridSpan w:val="3"/>
            <w:tcBorders>
              <w:top w:val="nil"/>
              <w:left w:val="nil"/>
              <w:bottom w:val="nil"/>
              <w:right w:val="single" w:sz="8" w:space="0" w:color="auto"/>
            </w:tcBorders>
            <w:shd w:val="clear" w:color="auto" w:fill="auto"/>
            <w:hideMark/>
          </w:tcPr>
          <w:p w:rsidR="007E1019" w:rsidRPr="00D37237" w:rsidRDefault="007E1019" w:rsidP="002459C3">
            <w:pPr>
              <w:jc w:val="right"/>
              <w:rPr>
                <w:rFonts w:ascii="Arial CE" w:hAnsi="Arial CE" w:cs="Arial"/>
                <w:color w:val="00B050"/>
                <w:lang w:eastAsia="sk-SK"/>
              </w:rPr>
            </w:pPr>
            <w:r w:rsidRPr="00D37237">
              <w:rPr>
                <w:rFonts w:ascii="Arial CE" w:hAnsi="Arial CE" w:cs="Arial"/>
                <w:color w:val="00B050"/>
                <w:lang w:eastAsia="sk-SK"/>
              </w:rPr>
              <w:t> </w:t>
            </w:r>
          </w:p>
        </w:tc>
      </w:tr>
      <w:tr w:rsidR="007E1019" w:rsidRPr="00D37237" w:rsidTr="002459C3">
        <w:trPr>
          <w:gridAfter w:val="1"/>
          <w:wAfter w:w="919" w:type="dxa"/>
          <w:trHeight w:val="255"/>
        </w:trPr>
        <w:tc>
          <w:tcPr>
            <w:tcW w:w="1030" w:type="dxa"/>
            <w:gridSpan w:val="2"/>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1253" w:type="dxa"/>
            <w:gridSpan w:val="2"/>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5352" w:type="dxa"/>
            <w:gridSpan w:val="2"/>
            <w:tcBorders>
              <w:top w:val="nil"/>
              <w:left w:val="nil"/>
              <w:bottom w:val="nil"/>
              <w:right w:val="nil"/>
            </w:tcBorders>
            <w:shd w:val="clear" w:color="auto" w:fill="auto"/>
            <w:hideMark/>
          </w:tcPr>
          <w:p w:rsidR="007E1019" w:rsidRPr="00D37237" w:rsidRDefault="007E1019" w:rsidP="002459C3">
            <w:pPr>
              <w:ind w:firstLineChars="100" w:firstLine="220"/>
              <w:rPr>
                <w:rFonts w:ascii="Arial CE" w:hAnsi="Arial CE" w:cs="Arial"/>
                <w:i/>
                <w:iCs/>
                <w:color w:val="00B050"/>
                <w:lang w:eastAsia="sk-SK"/>
              </w:rPr>
            </w:pP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i/>
                <w:iCs/>
                <w:color w:val="00B050"/>
                <w:lang w:eastAsia="sk-SK"/>
              </w:rPr>
            </w:pPr>
            <w:r w:rsidRPr="00D37237">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1080" w:type="dxa"/>
            <w:gridSpan w:val="3"/>
            <w:tcBorders>
              <w:top w:val="nil"/>
              <w:left w:val="nil"/>
              <w:bottom w:val="nil"/>
              <w:right w:val="single" w:sz="8"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r>
      <w:tr w:rsidR="007E1019" w:rsidRPr="00D37237" w:rsidTr="002459C3">
        <w:trPr>
          <w:gridAfter w:val="1"/>
          <w:wAfter w:w="919" w:type="dxa"/>
          <w:trHeight w:val="510"/>
        </w:trPr>
        <w:tc>
          <w:tcPr>
            <w:tcW w:w="1030" w:type="dxa"/>
            <w:gridSpan w:val="2"/>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22010204</w:t>
            </w:r>
          </w:p>
        </w:tc>
        <w:tc>
          <w:tcPr>
            <w:tcW w:w="1253" w:type="dxa"/>
            <w:gridSpan w:val="2"/>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 </w:t>
            </w:r>
          </w:p>
        </w:tc>
        <w:tc>
          <w:tcPr>
            <w:tcW w:w="5352" w:type="dxa"/>
            <w:gridSpan w:val="2"/>
            <w:tcBorders>
              <w:top w:val="nil"/>
              <w:left w:val="nil"/>
              <w:bottom w:val="nil"/>
              <w:right w:val="nil"/>
            </w:tcBorders>
            <w:shd w:val="clear" w:color="auto" w:fill="auto"/>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Podkladné a krycie vrstvy bez spojiva, spevnenie krajníc, štrkodrva</w:t>
            </w: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b/>
                <w:bCs/>
                <w:color w:val="00B050"/>
                <w:lang w:eastAsia="sk-SK"/>
              </w:rPr>
            </w:pPr>
            <w:r w:rsidRPr="00D37237">
              <w:rPr>
                <w:rFonts w:ascii="Arial CE" w:hAnsi="Arial CE" w:cs="Arial"/>
                <w:b/>
                <w:b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D37237" w:rsidRDefault="007E1019" w:rsidP="002459C3">
            <w:pPr>
              <w:jc w:val="center"/>
              <w:rPr>
                <w:rFonts w:ascii="Arial CE" w:hAnsi="Arial CE" w:cs="Arial"/>
                <w:b/>
                <w:bCs/>
                <w:color w:val="00B050"/>
                <w:lang w:eastAsia="sk-SK"/>
              </w:rPr>
            </w:pPr>
            <w:r w:rsidRPr="00D37237">
              <w:rPr>
                <w:rFonts w:ascii="Arial CE" w:hAnsi="Arial CE" w:cs="Arial"/>
                <w:b/>
                <w:bCs/>
                <w:color w:val="00B050"/>
                <w:lang w:eastAsia="sk-SK"/>
              </w:rPr>
              <w:t>m3</w:t>
            </w:r>
          </w:p>
        </w:tc>
        <w:tc>
          <w:tcPr>
            <w:tcW w:w="1080" w:type="dxa"/>
            <w:gridSpan w:val="3"/>
            <w:tcBorders>
              <w:top w:val="nil"/>
              <w:left w:val="nil"/>
              <w:bottom w:val="nil"/>
              <w:right w:val="single" w:sz="8" w:space="0" w:color="auto"/>
            </w:tcBorders>
            <w:shd w:val="clear" w:color="auto" w:fill="auto"/>
            <w:hideMark/>
          </w:tcPr>
          <w:p w:rsidR="007E1019" w:rsidRPr="00D37237" w:rsidRDefault="007E1019" w:rsidP="002459C3">
            <w:pPr>
              <w:jc w:val="right"/>
              <w:rPr>
                <w:rFonts w:ascii="Arial CE" w:hAnsi="Arial CE" w:cs="Arial"/>
                <w:b/>
                <w:bCs/>
                <w:color w:val="00B050"/>
                <w:lang w:eastAsia="sk-SK"/>
              </w:rPr>
            </w:pPr>
            <w:r w:rsidRPr="00D37237">
              <w:rPr>
                <w:rFonts w:ascii="Arial CE" w:hAnsi="Arial CE" w:cs="Arial"/>
                <w:b/>
                <w:bCs/>
                <w:color w:val="00B050"/>
                <w:lang w:eastAsia="sk-SK"/>
              </w:rPr>
              <w:t>156,00</w:t>
            </w:r>
          </w:p>
        </w:tc>
      </w:tr>
      <w:tr w:rsidR="007E1019" w:rsidRPr="00D37237" w:rsidTr="002459C3">
        <w:trPr>
          <w:gridAfter w:val="1"/>
          <w:wAfter w:w="919" w:type="dxa"/>
          <w:trHeight w:val="255"/>
        </w:trPr>
        <w:tc>
          <w:tcPr>
            <w:tcW w:w="1030" w:type="dxa"/>
            <w:gridSpan w:val="2"/>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1253" w:type="dxa"/>
            <w:gridSpan w:val="2"/>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5352" w:type="dxa"/>
            <w:gridSpan w:val="2"/>
            <w:tcBorders>
              <w:top w:val="nil"/>
              <w:left w:val="nil"/>
              <w:bottom w:val="nil"/>
              <w:right w:val="nil"/>
            </w:tcBorders>
            <w:shd w:val="clear" w:color="auto" w:fill="auto"/>
            <w:hideMark/>
          </w:tcPr>
          <w:p w:rsidR="007E1019" w:rsidRPr="00D37237" w:rsidRDefault="007E1019" w:rsidP="002459C3">
            <w:pPr>
              <w:ind w:firstLineChars="100" w:firstLine="220"/>
              <w:rPr>
                <w:rFonts w:ascii="Arial CE" w:hAnsi="Arial CE" w:cs="Arial"/>
                <w:i/>
                <w:iCs/>
                <w:color w:val="00B050"/>
                <w:lang w:eastAsia="sk-SK"/>
              </w:rPr>
            </w:pPr>
            <w:r w:rsidRPr="00D37237">
              <w:rPr>
                <w:rFonts w:ascii="Arial CE" w:hAnsi="Arial CE" w:cs="Arial"/>
                <w:i/>
                <w:iCs/>
                <w:color w:val="00B050"/>
                <w:lang w:eastAsia="sk-SK"/>
              </w:rPr>
              <w:t xml:space="preserve">spevnenie krajnice štrkodrvov fr. 0-32, hr.100 mm: </w:t>
            </w:r>
          </w:p>
        </w:tc>
        <w:tc>
          <w:tcPr>
            <w:tcW w:w="1026" w:type="dxa"/>
            <w:gridSpan w:val="2"/>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i/>
                <w:iCs/>
                <w:color w:val="00B050"/>
                <w:lang w:eastAsia="sk-SK"/>
              </w:rPr>
            </w:pPr>
            <w:r w:rsidRPr="00D37237">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1080" w:type="dxa"/>
            <w:gridSpan w:val="3"/>
            <w:tcBorders>
              <w:top w:val="nil"/>
              <w:left w:val="nil"/>
              <w:bottom w:val="nil"/>
              <w:right w:val="single" w:sz="8"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r>
      <w:tr w:rsidR="007E1019" w:rsidRPr="00D37237" w:rsidTr="002459C3">
        <w:trPr>
          <w:trHeight w:val="255"/>
        </w:trPr>
        <w:tc>
          <w:tcPr>
            <w:tcW w:w="919" w:type="dxa"/>
            <w:tcBorders>
              <w:top w:val="nil"/>
              <w:left w:val="nil"/>
              <w:bottom w:val="nil"/>
              <w:right w:val="single" w:sz="4" w:space="0" w:color="auto"/>
            </w:tcBorders>
            <w:shd w:val="clear" w:color="auto" w:fill="auto"/>
          </w:tcPr>
          <w:p w:rsidR="007E1019" w:rsidRPr="00D37237" w:rsidRDefault="007E1019" w:rsidP="002459C3">
            <w:pPr>
              <w:rPr>
                <w:rFonts w:ascii="Arial CE" w:hAnsi="Arial CE" w:cs="Arial"/>
                <w:color w:val="00B050"/>
                <w:lang w:eastAsia="sk-SK"/>
              </w:rPr>
            </w:pPr>
          </w:p>
        </w:tc>
        <w:tc>
          <w:tcPr>
            <w:tcW w:w="1030" w:type="dxa"/>
            <w:gridSpan w:val="2"/>
            <w:tcBorders>
              <w:top w:val="nil"/>
              <w:left w:val="nil"/>
              <w:bottom w:val="nil"/>
              <w:right w:val="single" w:sz="4" w:space="0" w:color="auto"/>
            </w:tcBorders>
            <w:shd w:val="clear" w:color="auto" w:fill="auto"/>
          </w:tcPr>
          <w:p w:rsidR="007E1019" w:rsidRPr="00D37237" w:rsidRDefault="007E1019" w:rsidP="002459C3">
            <w:pPr>
              <w:rPr>
                <w:rFonts w:ascii="Arial CE" w:hAnsi="Arial CE" w:cs="Arial"/>
                <w:b/>
                <w:bCs/>
                <w:color w:val="00B050"/>
                <w:lang w:eastAsia="sk-SK"/>
              </w:rPr>
            </w:pPr>
          </w:p>
        </w:tc>
        <w:tc>
          <w:tcPr>
            <w:tcW w:w="1253" w:type="dxa"/>
            <w:gridSpan w:val="2"/>
            <w:tcBorders>
              <w:top w:val="nil"/>
              <w:left w:val="nil"/>
              <w:bottom w:val="nil"/>
              <w:right w:val="single" w:sz="4" w:space="0" w:color="auto"/>
            </w:tcBorders>
            <w:shd w:val="clear" w:color="auto" w:fill="auto"/>
          </w:tcPr>
          <w:p w:rsidR="007E1019" w:rsidRPr="00D37237" w:rsidRDefault="007E1019" w:rsidP="002459C3">
            <w:pPr>
              <w:rPr>
                <w:rFonts w:ascii="Arial CE" w:hAnsi="Arial CE" w:cs="Arial"/>
                <w:color w:val="00B050"/>
                <w:lang w:eastAsia="sk-SK"/>
              </w:rPr>
            </w:pPr>
          </w:p>
        </w:tc>
        <w:tc>
          <w:tcPr>
            <w:tcW w:w="5352" w:type="dxa"/>
            <w:gridSpan w:val="2"/>
            <w:tcBorders>
              <w:top w:val="nil"/>
              <w:left w:val="nil"/>
              <w:bottom w:val="nil"/>
              <w:right w:val="nil"/>
            </w:tcBorders>
            <w:shd w:val="clear" w:color="auto" w:fill="auto"/>
          </w:tcPr>
          <w:p w:rsidR="007E1019" w:rsidRPr="00D37237" w:rsidRDefault="007E1019" w:rsidP="002459C3">
            <w:pPr>
              <w:ind w:firstLineChars="100" w:firstLine="220"/>
              <w:rPr>
                <w:rFonts w:ascii="Arial CE" w:hAnsi="Arial CE" w:cs="Arial"/>
                <w:i/>
                <w:iCs/>
                <w:color w:val="00B050"/>
                <w:lang w:eastAsia="sk-SK"/>
              </w:rPr>
            </w:pPr>
          </w:p>
        </w:tc>
        <w:tc>
          <w:tcPr>
            <w:tcW w:w="1026" w:type="dxa"/>
            <w:gridSpan w:val="3"/>
            <w:tcBorders>
              <w:top w:val="nil"/>
              <w:left w:val="nil"/>
              <w:bottom w:val="nil"/>
              <w:right w:val="single" w:sz="4" w:space="0" w:color="auto"/>
            </w:tcBorders>
            <w:shd w:val="clear" w:color="auto" w:fill="auto"/>
            <w:vAlign w:val="bottom"/>
          </w:tcPr>
          <w:p w:rsidR="007E1019" w:rsidRPr="00D37237" w:rsidRDefault="007E1019" w:rsidP="002459C3">
            <w:pPr>
              <w:jc w:val="right"/>
              <w:rPr>
                <w:rFonts w:ascii="Arial CE" w:hAnsi="Arial CE" w:cs="Arial"/>
                <w:i/>
                <w:iCs/>
                <w:color w:val="00B050"/>
                <w:lang w:eastAsia="sk-SK"/>
              </w:rPr>
            </w:pPr>
          </w:p>
        </w:tc>
        <w:tc>
          <w:tcPr>
            <w:tcW w:w="600" w:type="dxa"/>
            <w:tcBorders>
              <w:top w:val="nil"/>
              <w:left w:val="nil"/>
              <w:bottom w:val="nil"/>
              <w:right w:val="single" w:sz="4" w:space="0" w:color="auto"/>
            </w:tcBorders>
            <w:shd w:val="clear" w:color="auto" w:fill="auto"/>
          </w:tcPr>
          <w:p w:rsidR="007E1019" w:rsidRPr="00D37237" w:rsidRDefault="007E1019" w:rsidP="002459C3">
            <w:pPr>
              <w:rPr>
                <w:rFonts w:ascii="Arial CE" w:hAnsi="Arial CE" w:cs="Arial"/>
                <w:color w:val="00B050"/>
                <w:lang w:eastAsia="sk-SK"/>
              </w:rPr>
            </w:pPr>
          </w:p>
        </w:tc>
        <w:tc>
          <w:tcPr>
            <w:tcW w:w="1080" w:type="dxa"/>
            <w:gridSpan w:val="2"/>
            <w:tcBorders>
              <w:top w:val="nil"/>
              <w:left w:val="nil"/>
              <w:bottom w:val="nil"/>
              <w:right w:val="single" w:sz="8" w:space="0" w:color="auto"/>
            </w:tcBorders>
            <w:shd w:val="clear" w:color="auto" w:fill="auto"/>
          </w:tcPr>
          <w:p w:rsidR="007E1019" w:rsidRPr="00D37237" w:rsidRDefault="007E1019" w:rsidP="002459C3">
            <w:pPr>
              <w:jc w:val="right"/>
              <w:rPr>
                <w:rFonts w:ascii="Arial CE" w:hAnsi="Arial CE" w:cs="Arial"/>
                <w:color w:val="00B050"/>
                <w:lang w:eastAsia="sk-SK"/>
              </w:rPr>
            </w:pPr>
          </w:p>
        </w:tc>
      </w:tr>
    </w:tbl>
    <w:p w:rsidR="007E1019" w:rsidRDefault="007E1019" w:rsidP="007E1019">
      <w:pPr>
        <w:spacing w:line="276" w:lineRule="auto"/>
        <w:jc w:val="both"/>
        <w:rPr>
          <w:rFonts w:ascii="Arial" w:hAnsi="Arial" w:cs="Arial"/>
          <w:b/>
          <w:color w:val="00B050"/>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423</w:t>
      </w:r>
      <w:r w:rsidRPr="00534331">
        <w:rPr>
          <w:rFonts w:ascii="Arial" w:hAnsi="Arial" w:cs="Arial"/>
          <w:b/>
          <w:color w:val="222222"/>
          <w:shd w:val="clear" w:color="auto" w:fill="FFFFFF"/>
          <w:lang w:eastAsia="de-DE"/>
        </w:rPr>
        <w:t>:</w:t>
      </w:r>
    </w:p>
    <w:p w:rsidR="007E1019" w:rsidRPr="00534331" w:rsidRDefault="007E1019" w:rsidP="007E1019">
      <w:pPr>
        <w:autoSpaceDE w:val="0"/>
        <w:autoSpaceDN w:val="0"/>
        <w:adjustRightInd w:val="0"/>
        <w:spacing w:line="276" w:lineRule="auto"/>
        <w:contextualSpacing/>
        <w:jc w:val="both"/>
        <w:rPr>
          <w:rFonts w:ascii="Arial" w:hAnsi="Arial" w:cs="Arial"/>
        </w:rPr>
      </w:pPr>
      <w:r w:rsidRPr="00534331">
        <w:rPr>
          <w:rFonts w:ascii="Arial" w:hAnsi="Arial" w:cs="Arial"/>
        </w:rPr>
        <w:t>Na SO 104-01-01 chýba vo VV položka pre ocenenie cementobetónovej stabilizácie. Žiadame doplniť</w:t>
      </w:r>
      <w:r>
        <w:rPr>
          <w:rFonts w:ascii="Arial" w:hAnsi="Arial" w:cs="Arial"/>
        </w:rPr>
        <w:t>.</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423</w:t>
      </w:r>
      <w:r w:rsidRPr="00A213A8">
        <w:rPr>
          <w:rFonts w:ascii="Arial" w:hAnsi="Arial" w:cs="Arial"/>
          <w:b/>
          <w:color w:val="00B050"/>
        </w:rPr>
        <w:t>:</w:t>
      </w:r>
    </w:p>
    <w:p w:rsidR="007E1019" w:rsidRDefault="007E1019" w:rsidP="007E1019">
      <w:pPr>
        <w:spacing w:line="276" w:lineRule="auto"/>
        <w:jc w:val="both"/>
        <w:rPr>
          <w:rFonts w:ascii="Arial" w:hAnsi="Arial" w:cs="Arial"/>
          <w:b/>
          <w:color w:val="00B050"/>
        </w:rPr>
      </w:pPr>
      <w:r>
        <w:rPr>
          <w:rFonts w:ascii="Arial" w:hAnsi="Arial" w:cs="Arial"/>
          <w:b/>
          <w:color w:val="00B050"/>
        </w:rPr>
        <w:t>Položka bola doplnená nasledovne:</w:t>
      </w:r>
    </w:p>
    <w:tbl>
      <w:tblPr>
        <w:tblW w:w="10340" w:type="dxa"/>
        <w:tblInd w:w="55" w:type="dxa"/>
        <w:tblCellMar>
          <w:left w:w="70" w:type="dxa"/>
          <w:right w:w="70" w:type="dxa"/>
        </w:tblCellMar>
        <w:tblLook w:val="04A0" w:firstRow="1" w:lastRow="0" w:firstColumn="1" w:lastColumn="0" w:noHBand="0" w:noVBand="1"/>
      </w:tblPr>
      <w:tblGrid>
        <w:gridCol w:w="1119"/>
        <w:gridCol w:w="1140"/>
        <w:gridCol w:w="5396"/>
        <w:gridCol w:w="1005"/>
        <w:gridCol w:w="600"/>
        <w:gridCol w:w="1080"/>
      </w:tblGrid>
      <w:tr w:rsidR="007E1019" w:rsidRPr="00D37237"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22020210</w:t>
            </w:r>
          </w:p>
        </w:tc>
        <w:tc>
          <w:tcPr>
            <w:tcW w:w="1140" w:type="dxa"/>
            <w:tcBorders>
              <w:top w:val="nil"/>
              <w:left w:val="nil"/>
              <w:bottom w:val="nil"/>
              <w:right w:val="single" w:sz="4" w:space="0" w:color="auto"/>
            </w:tcBorders>
            <w:shd w:val="clear" w:color="auto" w:fill="auto"/>
            <w:noWrap/>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 </w:t>
            </w:r>
          </w:p>
        </w:tc>
        <w:tc>
          <w:tcPr>
            <w:tcW w:w="5540" w:type="dxa"/>
            <w:tcBorders>
              <w:top w:val="nil"/>
              <w:left w:val="nil"/>
              <w:bottom w:val="nil"/>
              <w:right w:val="nil"/>
            </w:tcBorders>
            <w:shd w:val="clear" w:color="auto" w:fill="auto"/>
            <w:hideMark/>
          </w:tcPr>
          <w:p w:rsidR="007E1019" w:rsidRPr="00D37237" w:rsidRDefault="007E1019" w:rsidP="002459C3">
            <w:pPr>
              <w:rPr>
                <w:rFonts w:ascii="Arial CE" w:hAnsi="Arial CE" w:cs="Arial"/>
                <w:b/>
                <w:bCs/>
                <w:color w:val="00B050"/>
                <w:lang w:eastAsia="sk-SK"/>
              </w:rPr>
            </w:pPr>
            <w:r w:rsidRPr="00D37237">
              <w:rPr>
                <w:rFonts w:ascii="Arial CE" w:hAnsi="Arial CE" w:cs="Arial"/>
                <w:b/>
                <w:bCs/>
                <w:color w:val="00B050"/>
                <w:lang w:eastAsia="sk-SK"/>
              </w:rPr>
              <w:t>Podkladné a krycie vrstvy s hydraulickým spojivom, stabilizované z miešacieho centra cementom</w:t>
            </w:r>
          </w:p>
        </w:tc>
        <w:tc>
          <w:tcPr>
            <w:tcW w:w="1040" w:type="dxa"/>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b/>
                <w:bCs/>
                <w:color w:val="00B050"/>
                <w:lang w:eastAsia="sk-SK"/>
              </w:rPr>
            </w:pPr>
            <w:r w:rsidRPr="00D37237">
              <w:rPr>
                <w:rFonts w:ascii="Arial CE" w:hAnsi="Arial CE" w:cs="Arial"/>
                <w:b/>
                <w:b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D37237" w:rsidRDefault="007E1019" w:rsidP="002459C3">
            <w:pPr>
              <w:jc w:val="center"/>
              <w:rPr>
                <w:rFonts w:ascii="Arial CE" w:hAnsi="Arial CE" w:cs="Arial"/>
                <w:b/>
                <w:bCs/>
                <w:color w:val="00B050"/>
                <w:lang w:eastAsia="sk-SK"/>
              </w:rPr>
            </w:pPr>
            <w:r w:rsidRPr="00D37237">
              <w:rPr>
                <w:rFonts w:ascii="Arial CE" w:hAnsi="Arial CE" w:cs="Arial"/>
                <w:b/>
                <w:bCs/>
                <w:color w:val="00B050"/>
                <w:lang w:eastAsia="sk-SK"/>
              </w:rPr>
              <w:t>m3</w:t>
            </w:r>
          </w:p>
        </w:tc>
        <w:tc>
          <w:tcPr>
            <w:tcW w:w="1080" w:type="dxa"/>
            <w:tcBorders>
              <w:top w:val="nil"/>
              <w:left w:val="nil"/>
              <w:bottom w:val="nil"/>
              <w:right w:val="single" w:sz="8" w:space="0" w:color="auto"/>
            </w:tcBorders>
            <w:shd w:val="clear" w:color="auto" w:fill="auto"/>
            <w:hideMark/>
          </w:tcPr>
          <w:p w:rsidR="007E1019" w:rsidRPr="00D37237" w:rsidRDefault="007E1019" w:rsidP="002459C3">
            <w:pPr>
              <w:jc w:val="right"/>
              <w:rPr>
                <w:rFonts w:ascii="Arial CE" w:hAnsi="Arial CE" w:cs="Arial"/>
                <w:b/>
                <w:bCs/>
                <w:color w:val="00B050"/>
                <w:lang w:eastAsia="sk-SK"/>
              </w:rPr>
            </w:pPr>
            <w:r w:rsidRPr="00D37237">
              <w:rPr>
                <w:rFonts w:ascii="Arial CE" w:hAnsi="Arial CE" w:cs="Arial"/>
                <w:b/>
                <w:bCs/>
                <w:color w:val="00B050"/>
                <w:lang w:eastAsia="sk-SK"/>
              </w:rPr>
              <w:t>701,17</w:t>
            </w:r>
          </w:p>
        </w:tc>
      </w:tr>
      <w:tr w:rsidR="007E1019" w:rsidRPr="00D37237" w:rsidTr="002459C3">
        <w:trPr>
          <w:trHeight w:val="510"/>
        </w:trPr>
        <w:tc>
          <w:tcPr>
            <w:tcW w:w="940" w:type="dxa"/>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1140" w:type="dxa"/>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5540" w:type="dxa"/>
            <w:tcBorders>
              <w:top w:val="nil"/>
              <w:left w:val="nil"/>
              <w:bottom w:val="nil"/>
              <w:right w:val="nil"/>
            </w:tcBorders>
            <w:shd w:val="clear" w:color="auto" w:fill="auto"/>
            <w:hideMark/>
          </w:tcPr>
          <w:p w:rsidR="007E1019" w:rsidRPr="00D37237" w:rsidRDefault="007E1019" w:rsidP="002459C3">
            <w:pPr>
              <w:ind w:firstLineChars="100" w:firstLine="220"/>
              <w:rPr>
                <w:rFonts w:ascii="Arial CE" w:hAnsi="Arial CE" w:cs="Arial"/>
                <w:i/>
                <w:iCs/>
                <w:color w:val="00B050"/>
                <w:lang w:eastAsia="sk-SK"/>
              </w:rPr>
            </w:pPr>
            <w:r w:rsidRPr="00D37237">
              <w:rPr>
                <w:rFonts w:ascii="Arial CE" w:hAnsi="Arial CE" w:cs="Arial"/>
                <w:i/>
                <w:iCs/>
                <w:color w:val="00B050"/>
                <w:lang w:eastAsia="sk-SK"/>
              </w:rPr>
              <w:t xml:space="preserve">cementová stabilizácia CBGM C 5/6,hr. 200mm:  (684,86+16,31)m3=         </w:t>
            </w:r>
          </w:p>
        </w:tc>
        <w:tc>
          <w:tcPr>
            <w:tcW w:w="1040" w:type="dxa"/>
            <w:tcBorders>
              <w:top w:val="nil"/>
              <w:left w:val="nil"/>
              <w:bottom w:val="nil"/>
              <w:right w:val="single" w:sz="4" w:space="0" w:color="auto"/>
            </w:tcBorders>
            <w:shd w:val="clear" w:color="auto" w:fill="auto"/>
            <w:vAlign w:val="bottom"/>
            <w:hideMark/>
          </w:tcPr>
          <w:p w:rsidR="007E1019" w:rsidRPr="00D37237" w:rsidRDefault="007E1019" w:rsidP="002459C3">
            <w:pPr>
              <w:jc w:val="right"/>
              <w:rPr>
                <w:rFonts w:ascii="Arial CE" w:hAnsi="Arial CE" w:cs="Arial"/>
                <w:i/>
                <w:iCs/>
                <w:color w:val="00B050"/>
                <w:lang w:eastAsia="sk-SK"/>
              </w:rPr>
            </w:pPr>
            <w:r w:rsidRPr="00D37237">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c>
          <w:tcPr>
            <w:tcW w:w="1080" w:type="dxa"/>
            <w:tcBorders>
              <w:top w:val="nil"/>
              <w:left w:val="nil"/>
              <w:bottom w:val="nil"/>
              <w:right w:val="single" w:sz="8" w:space="0" w:color="auto"/>
            </w:tcBorders>
            <w:shd w:val="clear" w:color="auto" w:fill="auto"/>
            <w:noWrap/>
            <w:vAlign w:val="center"/>
            <w:hideMark/>
          </w:tcPr>
          <w:p w:rsidR="007E1019" w:rsidRPr="00D37237" w:rsidRDefault="007E1019" w:rsidP="002459C3">
            <w:pPr>
              <w:rPr>
                <w:rFonts w:ascii="Arial" w:hAnsi="Arial" w:cs="Arial"/>
                <w:color w:val="00B050"/>
                <w:lang w:eastAsia="sk-SK"/>
              </w:rPr>
            </w:pPr>
            <w:r w:rsidRPr="00D37237">
              <w:rPr>
                <w:rFonts w:ascii="Arial" w:hAnsi="Arial" w:cs="Arial"/>
                <w:color w:val="00B050"/>
                <w:lang w:eastAsia="sk-SK"/>
              </w:rPr>
              <w:t> </w:t>
            </w:r>
          </w:p>
        </w:tc>
      </w:tr>
    </w:tbl>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424</w:t>
      </w:r>
      <w:r w:rsidRPr="00534331">
        <w:rPr>
          <w:rFonts w:ascii="Arial" w:hAnsi="Arial" w:cs="Arial"/>
          <w:b/>
          <w:color w:val="222222"/>
          <w:shd w:val="clear" w:color="auto" w:fill="FFFFFF"/>
          <w:lang w:eastAsia="de-DE"/>
        </w:rPr>
        <w:t>:</w:t>
      </w:r>
    </w:p>
    <w:p w:rsidR="007E1019" w:rsidRPr="00534331" w:rsidRDefault="007E1019" w:rsidP="007E1019">
      <w:pPr>
        <w:autoSpaceDE w:val="0"/>
        <w:autoSpaceDN w:val="0"/>
        <w:adjustRightInd w:val="0"/>
        <w:spacing w:line="276" w:lineRule="auto"/>
        <w:contextualSpacing/>
        <w:jc w:val="both"/>
        <w:rPr>
          <w:rFonts w:ascii="Arial" w:hAnsi="Arial" w:cs="Arial"/>
        </w:rPr>
      </w:pPr>
      <w:r w:rsidRPr="00534331">
        <w:rPr>
          <w:rFonts w:ascii="Arial" w:hAnsi="Arial" w:cs="Arial"/>
        </w:rPr>
        <w:t>Výkazy výmer pre ocenenie - pre objekty komunikácii opisujú odstránenie ornice a jej manipuláciu nasledujúcimi položkami:</w:t>
      </w:r>
    </w:p>
    <w:tbl>
      <w:tblPr>
        <w:tblW w:w="6760" w:type="dxa"/>
        <w:tblInd w:w="59" w:type="dxa"/>
        <w:tblCellMar>
          <w:left w:w="70" w:type="dxa"/>
          <w:right w:w="70" w:type="dxa"/>
        </w:tblCellMar>
        <w:tblLook w:val="04A0" w:firstRow="1" w:lastRow="0" w:firstColumn="1" w:lastColumn="0" w:noHBand="0" w:noVBand="1"/>
      </w:tblPr>
      <w:tblGrid>
        <w:gridCol w:w="1119"/>
        <w:gridCol w:w="5195"/>
        <w:gridCol w:w="446"/>
      </w:tblGrid>
      <w:tr w:rsidR="007E1019" w:rsidRPr="00534331" w:rsidTr="002459C3">
        <w:trPr>
          <w:trHeight w:val="300"/>
        </w:trPr>
        <w:tc>
          <w:tcPr>
            <w:tcW w:w="100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01020101</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Odkopávky a prekopávky humóznej vrstvy, ornice</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M3</w:t>
            </w:r>
          </w:p>
        </w:tc>
      </w:tr>
      <w:tr w:rsidR="007E1019" w:rsidRPr="00534331" w:rsidTr="002459C3">
        <w:trPr>
          <w:trHeight w:val="300"/>
        </w:trPr>
        <w:tc>
          <w:tcPr>
            <w:tcW w:w="100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01060202</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Premiestnenie  vodorovné do 1 000 m</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M3</w:t>
            </w:r>
          </w:p>
        </w:tc>
      </w:tr>
      <w:tr w:rsidR="007E1019" w:rsidRPr="00534331" w:rsidTr="002459C3">
        <w:trPr>
          <w:trHeight w:val="300"/>
        </w:trPr>
        <w:tc>
          <w:tcPr>
            <w:tcW w:w="1000" w:type="dxa"/>
            <w:tcBorders>
              <w:top w:val="single" w:sz="4" w:space="0" w:color="auto"/>
              <w:left w:val="single" w:sz="4" w:space="0" w:color="auto"/>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01040100</w:t>
            </w:r>
          </w:p>
        </w:tc>
        <w:tc>
          <w:tcPr>
            <w:tcW w:w="5320" w:type="dxa"/>
            <w:tcBorders>
              <w:top w:val="single" w:sz="4" w:space="0" w:color="auto"/>
              <w:left w:val="nil"/>
              <w:bottom w:val="single" w:sz="4" w:space="0" w:color="auto"/>
              <w:right w:val="single" w:sz="4" w:space="0" w:color="auto"/>
            </w:tcBorders>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Konštrukcie z hornín - skládky</w:t>
            </w:r>
          </w:p>
        </w:tc>
        <w:tc>
          <w:tcPr>
            <w:tcW w:w="440" w:type="dxa"/>
            <w:tcBorders>
              <w:top w:val="single" w:sz="4" w:space="0" w:color="auto"/>
              <w:left w:val="nil"/>
              <w:bottom w:val="single" w:sz="4" w:space="0" w:color="auto"/>
              <w:right w:val="single" w:sz="4" w:space="0" w:color="auto"/>
            </w:tcBorders>
            <w:noWrap/>
            <w:vAlign w:val="bottom"/>
            <w:hideMark/>
          </w:tcPr>
          <w:p w:rsidR="007E1019" w:rsidRPr="00534331" w:rsidRDefault="007E1019" w:rsidP="002459C3">
            <w:pPr>
              <w:spacing w:line="276" w:lineRule="auto"/>
              <w:rPr>
                <w:rFonts w:ascii="Arial" w:hAnsi="Arial" w:cs="Arial"/>
                <w:color w:val="000000"/>
                <w:lang w:eastAsia="sk-SK"/>
              </w:rPr>
            </w:pPr>
            <w:r w:rsidRPr="00534331">
              <w:rPr>
                <w:rFonts w:ascii="Arial" w:hAnsi="Arial" w:cs="Arial"/>
                <w:color w:val="000000"/>
                <w:lang w:eastAsia="sk-SK"/>
              </w:rPr>
              <w:t>M3</w:t>
            </w:r>
          </w:p>
        </w:tc>
      </w:tr>
    </w:tbl>
    <w:p w:rsidR="007E1019" w:rsidRPr="00534331" w:rsidRDefault="007E1019" w:rsidP="007E1019">
      <w:pPr>
        <w:autoSpaceDE w:val="0"/>
        <w:autoSpaceDN w:val="0"/>
        <w:adjustRightInd w:val="0"/>
        <w:spacing w:line="276" w:lineRule="auto"/>
        <w:contextualSpacing/>
        <w:jc w:val="both"/>
        <w:rPr>
          <w:rFonts w:ascii="Arial" w:hAnsi="Arial" w:cs="Arial"/>
        </w:rPr>
      </w:pPr>
      <w:r w:rsidRPr="00534331">
        <w:rPr>
          <w:rFonts w:ascii="Arial" w:hAnsi="Arial" w:cs="Arial"/>
        </w:rPr>
        <w:t>Z uvedených položiek vyp</w:t>
      </w:r>
      <w:r>
        <w:rPr>
          <w:rFonts w:ascii="Arial" w:hAnsi="Arial" w:cs="Arial"/>
        </w:rPr>
        <w:t>l</w:t>
      </w:r>
      <w:r w:rsidRPr="00534331">
        <w:rPr>
          <w:rFonts w:ascii="Arial" w:hAnsi="Arial" w:cs="Arial"/>
        </w:rPr>
        <w:t>ýva, že ornica sa odstráni, prevezie na dočasnú skládku vo vzdialenosti 1km a uloží sa na tejto dočasnej skládke.</w:t>
      </w:r>
    </w:p>
    <w:p w:rsidR="007E1019" w:rsidRPr="00D8349B" w:rsidRDefault="007E1019" w:rsidP="007E1019">
      <w:pPr>
        <w:autoSpaceDE w:val="0"/>
        <w:autoSpaceDN w:val="0"/>
        <w:adjustRightInd w:val="0"/>
        <w:spacing w:line="276" w:lineRule="auto"/>
        <w:contextualSpacing/>
        <w:jc w:val="both"/>
        <w:rPr>
          <w:rFonts w:ascii="Arial" w:hAnsi="Arial" w:cs="Arial"/>
        </w:rPr>
      </w:pPr>
      <w:r w:rsidRPr="00D8349B">
        <w:rPr>
          <w:rFonts w:ascii="Arial" w:hAnsi="Arial" w:cs="Arial"/>
        </w:rPr>
        <w:t>Časť ornice sa použije v objekte 010-00 na rekultiváciu dočasne zabratej poľnohospodárskej pôdy. Vo výkazoch výmer však  chýba ďalšia manipulácia z dočasnej skládky na miesto trvalého uloženia, rozhrnutie ornice prebytočnej ornice.</w:t>
      </w:r>
    </w:p>
    <w:p w:rsidR="007E1019" w:rsidRDefault="007E1019" w:rsidP="007E1019">
      <w:pPr>
        <w:autoSpaceDE w:val="0"/>
        <w:autoSpaceDN w:val="0"/>
        <w:adjustRightInd w:val="0"/>
        <w:spacing w:line="276" w:lineRule="auto"/>
        <w:contextualSpacing/>
        <w:jc w:val="both"/>
        <w:rPr>
          <w:rFonts w:ascii="Arial" w:hAnsi="Arial" w:cs="Arial"/>
        </w:rPr>
      </w:pPr>
      <w:r w:rsidRPr="00D8349B">
        <w:rPr>
          <w:rFonts w:ascii="Arial" w:hAnsi="Arial" w:cs="Arial"/>
        </w:rPr>
        <w:t>Žiadame doplniť chýbajúce položky.</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424</w:t>
      </w:r>
      <w:r w:rsidRPr="00A213A8">
        <w:rPr>
          <w:rFonts w:ascii="Arial" w:hAnsi="Arial" w:cs="Arial"/>
          <w:b/>
          <w:color w:val="00B050"/>
        </w:rPr>
        <w:t>:</w:t>
      </w:r>
    </w:p>
    <w:p w:rsidR="007E1019" w:rsidRDefault="007E1019" w:rsidP="009862DD">
      <w:pPr>
        <w:ind w:firstLineChars="100" w:firstLine="220"/>
        <w:jc w:val="both"/>
        <w:rPr>
          <w:rFonts w:ascii="Arial" w:hAnsi="Arial" w:cs="Arial"/>
          <w:b/>
          <w:color w:val="00B050"/>
        </w:rPr>
      </w:pPr>
      <w:r>
        <w:rPr>
          <w:rFonts w:ascii="Arial" w:hAnsi="Arial" w:cs="Arial"/>
          <w:b/>
          <w:color w:val="00B050"/>
        </w:rPr>
        <w:t>V podrobnom VV je pre každý SO zadaná manipulácia s ornicou, odvoz, na medziskládku a dovoz z medziskládky a jej uloženie, tak isto aj spätná manipulácia s ornicou, nižšie uvedené položky sa týkajú iba ornice a manipulácií s ňou.</w:t>
      </w:r>
    </w:p>
    <w:p w:rsidR="007E1019" w:rsidRDefault="007E1019" w:rsidP="007E1019">
      <w:pPr>
        <w:jc w:val="both"/>
        <w:rPr>
          <w:rFonts w:ascii="Arial" w:hAnsi="Arial" w:cs="Arial"/>
          <w:b/>
          <w:color w:val="00B050"/>
        </w:rPr>
      </w:pPr>
      <w:r>
        <w:rPr>
          <w:rFonts w:ascii="Arial" w:hAnsi="Arial" w:cs="Arial"/>
          <w:b/>
          <w:color w:val="00B050"/>
        </w:rPr>
        <w:t>V SO 0-10 je doplnená  položka pre manipuláciu s ornicou a jej odovzdanie  poľnohospodárom</w:t>
      </w:r>
    </w:p>
    <w:p w:rsidR="007E1019" w:rsidRPr="00534331" w:rsidRDefault="007E1019" w:rsidP="007E1019">
      <w:pPr>
        <w:autoSpaceDE w:val="0"/>
        <w:autoSpaceDN w:val="0"/>
        <w:adjustRightInd w:val="0"/>
        <w:spacing w:line="276" w:lineRule="auto"/>
        <w:contextualSpacing/>
        <w:jc w:val="both"/>
        <w:rPr>
          <w:rFonts w:ascii="Arial" w:hAnsi="Arial" w:cs="Arial"/>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8D14E0" w:rsidRDefault="007E1019" w:rsidP="007E1019">
      <w:pPr>
        <w:spacing w:line="276" w:lineRule="auto"/>
        <w:jc w:val="both"/>
        <w:rPr>
          <w:rFonts w:ascii="Arial" w:hAnsi="Arial" w:cs="Arial"/>
          <w:b/>
          <w:color w:val="222222"/>
          <w:shd w:val="clear" w:color="auto" w:fill="FFFFFF"/>
          <w:lang w:eastAsia="de-DE"/>
        </w:rPr>
      </w:pPr>
      <w:bookmarkStart w:id="40" w:name="_Hlk5089772"/>
      <w:r w:rsidRPr="008D14E0">
        <w:rPr>
          <w:rFonts w:ascii="Arial" w:hAnsi="Arial" w:cs="Arial"/>
          <w:b/>
          <w:color w:val="222222"/>
          <w:shd w:val="clear" w:color="auto" w:fill="FFFFFF"/>
          <w:lang w:eastAsia="de-DE"/>
        </w:rPr>
        <w:t>Otázka 425:</w:t>
      </w:r>
    </w:p>
    <w:p w:rsidR="007E1019" w:rsidRPr="008D14E0" w:rsidRDefault="007E1019" w:rsidP="007E1019">
      <w:pPr>
        <w:autoSpaceDE w:val="0"/>
        <w:autoSpaceDN w:val="0"/>
        <w:adjustRightInd w:val="0"/>
        <w:spacing w:line="276" w:lineRule="auto"/>
        <w:contextualSpacing/>
        <w:jc w:val="both"/>
        <w:rPr>
          <w:rFonts w:ascii="Arial" w:hAnsi="Arial" w:cs="Arial"/>
        </w:rPr>
      </w:pPr>
      <w:r w:rsidRPr="008D14E0">
        <w:rPr>
          <w:rFonts w:ascii="Arial" w:hAnsi="Arial" w:cs="Arial"/>
        </w:rPr>
        <w:t>Výkaz výmer k objektom prístupových ciest (SO 111-00 – 116-02) opisuje položku:</w:t>
      </w:r>
    </w:p>
    <w:tbl>
      <w:tblPr>
        <w:tblW w:w="7820" w:type="dxa"/>
        <w:tblInd w:w="59" w:type="dxa"/>
        <w:tblCellMar>
          <w:left w:w="70" w:type="dxa"/>
          <w:right w:w="70" w:type="dxa"/>
        </w:tblCellMar>
        <w:tblLook w:val="04A0" w:firstRow="1" w:lastRow="0" w:firstColumn="1" w:lastColumn="0" w:noHBand="0" w:noVBand="1"/>
      </w:tblPr>
      <w:tblGrid>
        <w:gridCol w:w="1119"/>
        <w:gridCol w:w="5195"/>
        <w:gridCol w:w="446"/>
        <w:gridCol w:w="1060"/>
      </w:tblGrid>
      <w:tr w:rsidR="007E1019" w:rsidRPr="008D14E0" w:rsidTr="002459C3">
        <w:trPr>
          <w:trHeight w:val="300"/>
        </w:trPr>
        <w:tc>
          <w:tcPr>
            <w:tcW w:w="1000" w:type="dxa"/>
            <w:tcBorders>
              <w:top w:val="single" w:sz="4" w:space="0" w:color="auto"/>
              <w:left w:val="single" w:sz="4" w:space="0" w:color="auto"/>
              <w:bottom w:val="single" w:sz="4" w:space="0" w:color="auto"/>
              <w:right w:val="single" w:sz="4" w:space="0" w:color="auto"/>
            </w:tcBorders>
            <w:noWrap/>
            <w:vAlign w:val="bottom"/>
            <w:hideMark/>
          </w:tcPr>
          <w:p w:rsidR="007E1019" w:rsidRPr="008D14E0" w:rsidRDefault="007E1019" w:rsidP="002459C3">
            <w:pPr>
              <w:spacing w:line="276" w:lineRule="auto"/>
              <w:rPr>
                <w:rFonts w:ascii="Arial" w:hAnsi="Arial" w:cs="Arial"/>
                <w:color w:val="000000"/>
                <w:lang w:eastAsia="sk-SK"/>
              </w:rPr>
            </w:pPr>
            <w:r w:rsidRPr="008D14E0">
              <w:rPr>
                <w:rFonts w:ascii="Arial" w:hAnsi="Arial" w:cs="Arial"/>
                <w:color w:val="000000"/>
                <w:lang w:eastAsia="sk-SK"/>
              </w:rPr>
              <w:t>22010103</w:t>
            </w:r>
          </w:p>
        </w:tc>
        <w:tc>
          <w:tcPr>
            <w:tcW w:w="5320" w:type="dxa"/>
            <w:tcBorders>
              <w:top w:val="single" w:sz="4" w:space="0" w:color="auto"/>
              <w:left w:val="nil"/>
              <w:bottom w:val="single" w:sz="4" w:space="0" w:color="auto"/>
              <w:right w:val="single" w:sz="4" w:space="0" w:color="auto"/>
            </w:tcBorders>
            <w:vAlign w:val="bottom"/>
            <w:hideMark/>
          </w:tcPr>
          <w:p w:rsidR="007E1019" w:rsidRPr="008D14E0" w:rsidRDefault="007E1019" w:rsidP="002459C3">
            <w:pPr>
              <w:spacing w:line="276" w:lineRule="auto"/>
              <w:rPr>
                <w:rFonts w:ascii="Arial" w:hAnsi="Arial" w:cs="Arial"/>
                <w:color w:val="000000"/>
                <w:lang w:eastAsia="sk-SK"/>
              </w:rPr>
            </w:pPr>
            <w:r w:rsidRPr="008D14E0">
              <w:rPr>
                <w:rFonts w:ascii="Arial" w:hAnsi="Arial" w:cs="Arial"/>
                <w:color w:val="000000"/>
                <w:lang w:eastAsia="sk-SK"/>
              </w:rPr>
              <w:t>Podkladné a krycie vrstvy bez spojiva nestmelené, kamenivo drvené</w:t>
            </w:r>
          </w:p>
        </w:tc>
        <w:tc>
          <w:tcPr>
            <w:tcW w:w="440" w:type="dxa"/>
            <w:tcBorders>
              <w:top w:val="single" w:sz="4" w:space="0" w:color="auto"/>
              <w:left w:val="nil"/>
              <w:bottom w:val="single" w:sz="4" w:space="0" w:color="auto"/>
              <w:right w:val="single" w:sz="4" w:space="0" w:color="auto"/>
            </w:tcBorders>
            <w:noWrap/>
            <w:vAlign w:val="bottom"/>
            <w:hideMark/>
          </w:tcPr>
          <w:p w:rsidR="007E1019" w:rsidRPr="008D14E0" w:rsidRDefault="007E1019" w:rsidP="002459C3">
            <w:pPr>
              <w:spacing w:line="276" w:lineRule="auto"/>
              <w:rPr>
                <w:rFonts w:ascii="Arial" w:hAnsi="Arial" w:cs="Arial"/>
                <w:color w:val="000000"/>
                <w:lang w:eastAsia="sk-SK"/>
              </w:rPr>
            </w:pPr>
            <w:r w:rsidRPr="008D14E0">
              <w:rPr>
                <w:rFonts w:ascii="Arial" w:hAnsi="Arial" w:cs="Arial"/>
                <w:color w:val="000000"/>
                <w:lang w:eastAsia="sk-SK"/>
              </w:rPr>
              <w:t>M3</w:t>
            </w:r>
          </w:p>
        </w:tc>
        <w:tc>
          <w:tcPr>
            <w:tcW w:w="1060" w:type="dxa"/>
            <w:tcBorders>
              <w:top w:val="single" w:sz="4" w:space="0" w:color="auto"/>
              <w:left w:val="nil"/>
              <w:bottom w:val="single" w:sz="4" w:space="0" w:color="auto"/>
              <w:right w:val="single" w:sz="4" w:space="0" w:color="auto"/>
            </w:tcBorders>
            <w:noWrap/>
            <w:vAlign w:val="bottom"/>
            <w:hideMark/>
          </w:tcPr>
          <w:p w:rsidR="007E1019" w:rsidRPr="008D14E0" w:rsidRDefault="007E1019" w:rsidP="002459C3">
            <w:pPr>
              <w:spacing w:line="276" w:lineRule="auto"/>
              <w:rPr>
                <w:rFonts w:ascii="Arial" w:hAnsi="Arial" w:cs="Arial"/>
                <w:color w:val="000000"/>
                <w:lang w:eastAsia="sk-SK"/>
              </w:rPr>
            </w:pPr>
            <w:r w:rsidRPr="008D14E0">
              <w:rPr>
                <w:rFonts w:ascii="Arial" w:hAnsi="Arial" w:cs="Arial"/>
                <w:color w:val="000000"/>
                <w:lang w:eastAsia="sk-SK"/>
              </w:rPr>
              <w:t>46,080</w:t>
            </w:r>
          </w:p>
        </w:tc>
      </w:tr>
    </w:tbl>
    <w:p w:rsidR="007E1019" w:rsidRPr="008D14E0" w:rsidRDefault="007E1019" w:rsidP="007E1019">
      <w:pPr>
        <w:autoSpaceDE w:val="0"/>
        <w:autoSpaceDN w:val="0"/>
        <w:adjustRightInd w:val="0"/>
        <w:spacing w:line="276" w:lineRule="auto"/>
        <w:contextualSpacing/>
        <w:jc w:val="both"/>
        <w:rPr>
          <w:rFonts w:ascii="Arial" w:hAnsi="Arial" w:cs="Arial"/>
        </w:rPr>
      </w:pPr>
      <w:r w:rsidRPr="008D14E0">
        <w:rPr>
          <w:rFonts w:ascii="Arial" w:hAnsi="Arial" w:cs="Arial"/>
        </w:rPr>
        <w:t>Na základe podrobného výkazu výmer a projektovej dokumentácie položka opisuje realizáciu vsypného makadamu VM:HDK 32-63/AC 11 O, 80 mm/80kg/m2, čo je kombinácia štrkodrvy fr.32/63 a asfaltovej zmesi AC 11 O.</w:t>
      </w:r>
    </w:p>
    <w:p w:rsidR="007E1019" w:rsidRDefault="007E1019" w:rsidP="007E1019">
      <w:pPr>
        <w:autoSpaceDE w:val="0"/>
        <w:autoSpaceDN w:val="0"/>
        <w:adjustRightInd w:val="0"/>
        <w:spacing w:line="276" w:lineRule="auto"/>
        <w:contextualSpacing/>
        <w:jc w:val="both"/>
        <w:rPr>
          <w:rFonts w:ascii="Arial" w:hAnsi="Arial" w:cs="Arial"/>
        </w:rPr>
      </w:pPr>
      <w:r w:rsidRPr="008D14E0">
        <w:rPr>
          <w:rFonts w:ascii="Arial" w:hAnsi="Arial" w:cs="Arial"/>
        </w:rPr>
        <w:t>Predpokladáme správne, že položka „Podkladné a krycie vrstvy bez spojiva nestmelené, kamenivo drvené“ opisuje vsypný makadam VM:HDK 32-63/AC 11 O, 80 mm/80kg/m2, čo je kombinácia štrkodrvy fr.32/63 a asfaltovej zmesi AC 11 O?</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425</w:t>
      </w:r>
      <w:r w:rsidRPr="00A213A8">
        <w:rPr>
          <w:rFonts w:ascii="Arial" w:hAnsi="Arial" w:cs="Arial"/>
          <w:b/>
          <w:color w:val="00B050"/>
        </w:rPr>
        <w:t>:</w:t>
      </w:r>
    </w:p>
    <w:p w:rsidR="007E1019" w:rsidRDefault="007E1019" w:rsidP="009862DD">
      <w:pPr>
        <w:ind w:firstLineChars="100" w:firstLine="220"/>
        <w:jc w:val="both"/>
        <w:rPr>
          <w:rFonts w:ascii="Arial" w:hAnsi="Arial" w:cs="Arial"/>
          <w:b/>
          <w:color w:val="00B050"/>
        </w:rPr>
      </w:pPr>
      <w:r>
        <w:rPr>
          <w:rFonts w:ascii="Arial" w:hAnsi="Arial" w:cs="Arial"/>
          <w:b/>
          <w:color w:val="00B050"/>
        </w:rPr>
        <w:t>Áno položka vo VV pre uvedené SO bola vymenená nasledovne.</w:t>
      </w:r>
    </w:p>
    <w:p w:rsidR="007E1019" w:rsidRDefault="007E1019" w:rsidP="009862DD">
      <w:pPr>
        <w:ind w:firstLineChars="100" w:firstLine="220"/>
        <w:jc w:val="both"/>
        <w:rPr>
          <w:rFonts w:ascii="Arial" w:hAnsi="Arial" w:cs="Arial"/>
          <w:b/>
          <w:color w:val="00B050"/>
        </w:rPr>
      </w:pPr>
    </w:p>
    <w:tbl>
      <w:tblPr>
        <w:tblW w:w="9260" w:type="dxa"/>
        <w:tblInd w:w="55" w:type="dxa"/>
        <w:tblCellMar>
          <w:left w:w="70" w:type="dxa"/>
          <w:right w:w="70" w:type="dxa"/>
        </w:tblCellMar>
        <w:tblLook w:val="04A0" w:firstRow="1" w:lastRow="0" w:firstColumn="1" w:lastColumn="0" w:noHBand="0" w:noVBand="1"/>
      </w:tblPr>
      <w:tblGrid>
        <w:gridCol w:w="1119"/>
        <w:gridCol w:w="1364"/>
        <w:gridCol w:w="5173"/>
        <w:gridCol w:w="1004"/>
        <w:gridCol w:w="600"/>
      </w:tblGrid>
      <w:tr w:rsidR="007E1019" w:rsidRPr="00C82445"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C82445" w:rsidRDefault="007E1019" w:rsidP="002459C3">
            <w:pPr>
              <w:rPr>
                <w:rFonts w:ascii="Arial" w:hAnsi="Arial" w:cs="Arial"/>
                <w:b/>
                <w:color w:val="00B050"/>
              </w:rPr>
            </w:pPr>
            <w:r w:rsidRPr="00C82445">
              <w:rPr>
                <w:rFonts w:ascii="Arial" w:hAnsi="Arial" w:cs="Arial"/>
                <w:b/>
                <w:color w:val="00B050"/>
              </w:rPr>
              <w:t>22030125</w:t>
            </w:r>
          </w:p>
        </w:tc>
        <w:tc>
          <w:tcPr>
            <w:tcW w:w="1143" w:type="dxa"/>
            <w:tcBorders>
              <w:top w:val="nil"/>
              <w:left w:val="nil"/>
              <w:bottom w:val="nil"/>
              <w:right w:val="single" w:sz="4" w:space="0" w:color="auto"/>
            </w:tcBorders>
            <w:shd w:val="clear" w:color="auto" w:fill="auto"/>
            <w:noWrap/>
            <w:hideMark/>
          </w:tcPr>
          <w:p w:rsidR="007E1019" w:rsidRPr="00C82445" w:rsidRDefault="007E1019" w:rsidP="002459C3">
            <w:pPr>
              <w:rPr>
                <w:rFonts w:ascii="Arial" w:hAnsi="Arial" w:cs="Arial"/>
                <w:b/>
                <w:color w:val="00B050"/>
              </w:rPr>
            </w:pPr>
            <w:r w:rsidRPr="00C82445">
              <w:rPr>
                <w:rFonts w:ascii="Arial" w:hAnsi="Arial" w:cs="Arial"/>
                <w:b/>
                <w:color w:val="00B050"/>
              </w:rPr>
              <w:t> </w:t>
            </w:r>
          </w:p>
        </w:tc>
        <w:tc>
          <w:tcPr>
            <w:tcW w:w="5498" w:type="dxa"/>
            <w:tcBorders>
              <w:top w:val="nil"/>
              <w:left w:val="nil"/>
              <w:bottom w:val="nil"/>
              <w:right w:val="nil"/>
            </w:tcBorders>
            <w:shd w:val="clear" w:color="auto" w:fill="auto"/>
            <w:hideMark/>
          </w:tcPr>
          <w:p w:rsidR="007E1019" w:rsidRPr="00C82445" w:rsidRDefault="007E1019" w:rsidP="002459C3">
            <w:pPr>
              <w:rPr>
                <w:rFonts w:ascii="Arial" w:hAnsi="Arial" w:cs="Arial"/>
                <w:b/>
                <w:color w:val="00B050"/>
              </w:rPr>
            </w:pPr>
            <w:r w:rsidRPr="00C82445">
              <w:rPr>
                <w:rFonts w:ascii="Arial" w:hAnsi="Arial" w:cs="Arial"/>
                <w:b/>
                <w:color w:val="00B050"/>
              </w:rPr>
              <w:t>Podkladné a krycie vrstvy z asfaltových zmesí, prelievané makadamom</w:t>
            </w:r>
          </w:p>
        </w:tc>
        <w:tc>
          <w:tcPr>
            <w:tcW w:w="1079" w:type="dxa"/>
            <w:tcBorders>
              <w:top w:val="nil"/>
              <w:left w:val="nil"/>
              <w:bottom w:val="nil"/>
              <w:right w:val="nil"/>
            </w:tcBorders>
            <w:shd w:val="clear" w:color="auto" w:fill="auto"/>
            <w:vAlign w:val="bottom"/>
            <w:hideMark/>
          </w:tcPr>
          <w:p w:rsidR="007E1019" w:rsidRPr="00C82445" w:rsidRDefault="007E1019" w:rsidP="002459C3">
            <w:pPr>
              <w:jc w:val="right"/>
              <w:rPr>
                <w:rFonts w:ascii="Arial" w:hAnsi="Arial" w:cs="Arial"/>
                <w:b/>
                <w:color w:val="00B050"/>
              </w:rPr>
            </w:pPr>
          </w:p>
        </w:tc>
        <w:tc>
          <w:tcPr>
            <w:tcW w:w="600" w:type="dxa"/>
            <w:tcBorders>
              <w:top w:val="nil"/>
              <w:left w:val="single" w:sz="4" w:space="0" w:color="auto"/>
              <w:bottom w:val="nil"/>
              <w:right w:val="single" w:sz="4" w:space="0" w:color="auto"/>
            </w:tcBorders>
            <w:shd w:val="clear" w:color="auto" w:fill="auto"/>
            <w:noWrap/>
            <w:hideMark/>
          </w:tcPr>
          <w:p w:rsidR="007E1019" w:rsidRPr="00C82445" w:rsidRDefault="007E1019" w:rsidP="002459C3">
            <w:pPr>
              <w:jc w:val="center"/>
              <w:rPr>
                <w:rFonts w:ascii="Arial" w:hAnsi="Arial" w:cs="Arial"/>
                <w:b/>
                <w:color w:val="00B050"/>
              </w:rPr>
            </w:pPr>
            <w:r w:rsidRPr="00C82445">
              <w:rPr>
                <w:rFonts w:ascii="Arial" w:hAnsi="Arial" w:cs="Arial"/>
                <w:b/>
                <w:color w:val="00B050"/>
              </w:rPr>
              <w:t>m3</w:t>
            </w:r>
          </w:p>
        </w:tc>
      </w:tr>
      <w:tr w:rsidR="007E1019" w:rsidRPr="00C82445"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C82445" w:rsidRDefault="007E1019" w:rsidP="002459C3">
            <w:pPr>
              <w:rPr>
                <w:rFonts w:ascii="Arial" w:hAnsi="Arial" w:cs="Arial"/>
                <w:b/>
                <w:color w:val="00B050"/>
              </w:rPr>
            </w:pPr>
            <w:r w:rsidRPr="00C82445">
              <w:rPr>
                <w:rFonts w:ascii="Arial" w:hAnsi="Arial" w:cs="Arial"/>
                <w:b/>
                <w:color w:val="00B050"/>
              </w:rPr>
              <w:t> </w:t>
            </w:r>
          </w:p>
        </w:tc>
        <w:tc>
          <w:tcPr>
            <w:tcW w:w="1143" w:type="dxa"/>
            <w:tcBorders>
              <w:top w:val="nil"/>
              <w:left w:val="nil"/>
              <w:bottom w:val="nil"/>
              <w:right w:val="single" w:sz="4" w:space="0" w:color="auto"/>
            </w:tcBorders>
            <w:shd w:val="clear" w:color="auto" w:fill="auto"/>
            <w:noWrap/>
            <w:hideMark/>
          </w:tcPr>
          <w:p w:rsidR="007E1019" w:rsidRPr="00C82445" w:rsidRDefault="007E1019" w:rsidP="002459C3">
            <w:pPr>
              <w:rPr>
                <w:rFonts w:ascii="Arial" w:hAnsi="Arial" w:cs="Arial"/>
                <w:b/>
                <w:color w:val="00B050"/>
              </w:rPr>
            </w:pPr>
            <w:r w:rsidRPr="00C82445">
              <w:rPr>
                <w:rFonts w:ascii="Arial" w:hAnsi="Arial" w:cs="Arial"/>
                <w:b/>
                <w:color w:val="00B050"/>
              </w:rPr>
              <w:t>2203012503</w:t>
            </w:r>
          </w:p>
        </w:tc>
        <w:tc>
          <w:tcPr>
            <w:tcW w:w="5498" w:type="dxa"/>
            <w:tcBorders>
              <w:top w:val="nil"/>
              <w:left w:val="nil"/>
              <w:bottom w:val="nil"/>
              <w:right w:val="nil"/>
            </w:tcBorders>
            <w:shd w:val="clear" w:color="auto" w:fill="auto"/>
            <w:hideMark/>
          </w:tcPr>
          <w:p w:rsidR="007E1019" w:rsidRPr="00C82445" w:rsidRDefault="007E1019" w:rsidP="002459C3">
            <w:pPr>
              <w:rPr>
                <w:rFonts w:ascii="Arial" w:hAnsi="Arial" w:cs="Arial"/>
                <w:b/>
                <w:color w:val="00B050"/>
              </w:rPr>
            </w:pPr>
            <w:r w:rsidRPr="00C82445">
              <w:rPr>
                <w:rFonts w:ascii="Arial" w:hAnsi="Arial" w:cs="Arial"/>
                <w:b/>
                <w:color w:val="00B050"/>
              </w:rPr>
              <w:t>Podkladné a krycie vrstvy z asfaltových zmesí, prelievané makadamom asfaltovým vsypným</w:t>
            </w:r>
          </w:p>
        </w:tc>
        <w:tc>
          <w:tcPr>
            <w:tcW w:w="1079" w:type="dxa"/>
            <w:tcBorders>
              <w:top w:val="nil"/>
              <w:left w:val="nil"/>
              <w:bottom w:val="nil"/>
              <w:right w:val="nil"/>
            </w:tcBorders>
            <w:shd w:val="clear" w:color="auto" w:fill="auto"/>
            <w:vAlign w:val="bottom"/>
            <w:hideMark/>
          </w:tcPr>
          <w:p w:rsidR="007E1019" w:rsidRPr="00C82445" w:rsidRDefault="007E1019" w:rsidP="002459C3">
            <w:pPr>
              <w:jc w:val="right"/>
              <w:rPr>
                <w:rFonts w:ascii="Arial" w:hAnsi="Arial" w:cs="Arial"/>
                <w:b/>
                <w:color w:val="00B050"/>
              </w:rPr>
            </w:pPr>
          </w:p>
        </w:tc>
        <w:tc>
          <w:tcPr>
            <w:tcW w:w="600" w:type="dxa"/>
            <w:tcBorders>
              <w:top w:val="nil"/>
              <w:left w:val="single" w:sz="4" w:space="0" w:color="auto"/>
              <w:bottom w:val="nil"/>
              <w:right w:val="single" w:sz="4" w:space="0" w:color="auto"/>
            </w:tcBorders>
            <w:shd w:val="clear" w:color="auto" w:fill="auto"/>
            <w:noWrap/>
            <w:hideMark/>
          </w:tcPr>
          <w:p w:rsidR="007E1019" w:rsidRPr="00C82445" w:rsidRDefault="007E1019" w:rsidP="002459C3">
            <w:pPr>
              <w:jc w:val="center"/>
              <w:rPr>
                <w:rFonts w:ascii="Arial" w:hAnsi="Arial" w:cs="Arial"/>
                <w:b/>
                <w:color w:val="00B050"/>
              </w:rPr>
            </w:pPr>
            <w:r w:rsidRPr="00C82445">
              <w:rPr>
                <w:rFonts w:ascii="Arial" w:hAnsi="Arial" w:cs="Arial"/>
                <w:b/>
                <w:color w:val="00B050"/>
              </w:rPr>
              <w:t>m3</w:t>
            </w:r>
          </w:p>
        </w:tc>
      </w:tr>
    </w:tbl>
    <w:p w:rsidR="007E1019" w:rsidRDefault="007E1019" w:rsidP="009862DD">
      <w:pPr>
        <w:ind w:firstLineChars="100" w:firstLine="220"/>
        <w:jc w:val="both"/>
        <w:rPr>
          <w:rFonts w:ascii="Arial" w:hAnsi="Arial" w:cs="Arial"/>
          <w:b/>
          <w:color w:val="00B050"/>
        </w:rPr>
      </w:pPr>
    </w:p>
    <w:bookmarkEnd w:id="40"/>
    <w:p w:rsidR="007E1019" w:rsidRPr="00C82445" w:rsidRDefault="007E1019" w:rsidP="007E1019">
      <w:pPr>
        <w:ind w:firstLineChars="100" w:firstLine="220"/>
        <w:jc w:val="both"/>
        <w:rPr>
          <w:rFonts w:ascii="Arial CE" w:hAnsi="Arial CE" w:cs="Arial"/>
          <w:i/>
          <w:iCs/>
          <w:lang w:eastAsia="sk-SK"/>
        </w:rPr>
      </w:pPr>
    </w:p>
    <w:p w:rsidR="007E1019" w:rsidRDefault="007E1019" w:rsidP="007E1019">
      <w:pPr>
        <w:autoSpaceDE w:val="0"/>
        <w:autoSpaceDN w:val="0"/>
        <w:adjustRightInd w:val="0"/>
        <w:spacing w:line="276" w:lineRule="auto"/>
        <w:contextualSpacing/>
        <w:jc w:val="both"/>
        <w:rPr>
          <w:rFonts w:ascii="Arial" w:hAnsi="Arial" w:cs="Arial"/>
          <w:b/>
          <w:color w:val="222222"/>
          <w:shd w:val="clear" w:color="auto" w:fill="FFFFFF"/>
          <w:lang w:eastAsia="de-DE"/>
        </w:rPr>
      </w:pPr>
    </w:p>
    <w:p w:rsidR="007E1019" w:rsidRPr="008D14E0" w:rsidRDefault="007E1019" w:rsidP="007E1019">
      <w:pPr>
        <w:autoSpaceDE w:val="0"/>
        <w:autoSpaceDN w:val="0"/>
        <w:adjustRightInd w:val="0"/>
        <w:spacing w:line="276" w:lineRule="auto"/>
        <w:contextualSpacing/>
        <w:jc w:val="both"/>
        <w:rPr>
          <w:rFonts w:ascii="Arial" w:hAnsi="Arial" w:cs="Arial"/>
        </w:rPr>
      </w:pPr>
      <w:r w:rsidRPr="008D14E0">
        <w:rPr>
          <w:rFonts w:ascii="Arial" w:hAnsi="Arial" w:cs="Arial"/>
          <w:b/>
          <w:color w:val="222222"/>
          <w:shd w:val="clear" w:color="auto" w:fill="FFFFFF"/>
          <w:lang w:eastAsia="de-DE"/>
        </w:rPr>
        <w:t>Otázka 426:</w:t>
      </w:r>
    </w:p>
    <w:p w:rsidR="007E1019" w:rsidRDefault="007E1019" w:rsidP="007E1019">
      <w:pPr>
        <w:spacing w:after="200" w:line="276" w:lineRule="auto"/>
        <w:contextualSpacing/>
        <w:jc w:val="both"/>
        <w:rPr>
          <w:rFonts w:ascii="Arial" w:hAnsi="Arial" w:cs="Arial"/>
        </w:rPr>
      </w:pPr>
      <w:r w:rsidRPr="008D14E0">
        <w:rPr>
          <w:rFonts w:ascii="Arial" w:hAnsi="Arial" w:cs="Arial"/>
        </w:rPr>
        <w:t>Na SO 100-00 je položka výkop rýh nad 600 mm v množstve 16 724,18 m3. Uvedená položka neobsahuje výkop rýh pre rebrá v množstve 11 822,8 m3. Žiadame doplniť.</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426</w:t>
      </w:r>
      <w:r w:rsidRPr="00A213A8">
        <w:rPr>
          <w:rFonts w:ascii="Arial" w:hAnsi="Arial" w:cs="Arial"/>
          <w:b/>
          <w:color w:val="00B050"/>
        </w:rPr>
        <w:t>:</w:t>
      </w:r>
    </w:p>
    <w:p w:rsidR="007E1019" w:rsidRPr="00C82445" w:rsidRDefault="007E1019" w:rsidP="009862DD">
      <w:pPr>
        <w:ind w:firstLineChars="100" w:firstLine="220"/>
        <w:jc w:val="both"/>
        <w:rPr>
          <w:rFonts w:ascii="Arial CE" w:hAnsi="Arial CE" w:cs="Arial"/>
          <w:i/>
          <w:iCs/>
          <w:lang w:eastAsia="sk-SK"/>
        </w:rPr>
      </w:pPr>
      <w:r>
        <w:rPr>
          <w:rFonts w:ascii="Arial" w:hAnsi="Arial" w:cs="Arial"/>
          <w:b/>
          <w:color w:val="00B050"/>
        </w:rPr>
        <w:t>VV pre daný SO bol bol doplnený o výkop rýh pre rebrá</w:t>
      </w:r>
    </w:p>
    <w:tbl>
      <w:tblPr>
        <w:tblW w:w="6780" w:type="dxa"/>
        <w:tblInd w:w="-110" w:type="dxa"/>
        <w:tblCellMar>
          <w:left w:w="70" w:type="dxa"/>
          <w:right w:w="70" w:type="dxa"/>
        </w:tblCellMar>
        <w:tblLook w:val="04A0" w:firstRow="1" w:lastRow="0" w:firstColumn="1" w:lastColumn="0" w:noHBand="0" w:noVBand="1"/>
      </w:tblPr>
      <w:tblGrid>
        <w:gridCol w:w="5420"/>
        <w:gridCol w:w="1360"/>
      </w:tblGrid>
      <w:tr w:rsidR="00771178" w:rsidRPr="00C82445" w:rsidTr="002459C3">
        <w:trPr>
          <w:trHeight w:val="255"/>
        </w:trPr>
        <w:tc>
          <w:tcPr>
            <w:tcW w:w="5420" w:type="dxa"/>
            <w:tcBorders>
              <w:top w:val="nil"/>
              <w:left w:val="single" w:sz="4" w:space="0" w:color="auto"/>
              <w:bottom w:val="nil"/>
              <w:right w:val="nil"/>
            </w:tcBorders>
            <w:shd w:val="clear" w:color="auto" w:fill="auto"/>
            <w:hideMark/>
          </w:tcPr>
          <w:p w:rsidR="007E1019" w:rsidRPr="00C82445" w:rsidRDefault="007E1019" w:rsidP="009862DD">
            <w:pPr>
              <w:ind w:firstLineChars="100" w:firstLine="220"/>
              <w:rPr>
                <w:rFonts w:ascii="Arial" w:hAnsi="Arial" w:cs="Arial"/>
                <w:b/>
                <w:color w:val="00B050"/>
              </w:rPr>
            </w:pPr>
            <w:r w:rsidRPr="00C82445">
              <w:rPr>
                <w:rFonts w:ascii="Arial" w:hAnsi="Arial" w:cs="Arial"/>
                <w:b/>
                <w:color w:val="00B050"/>
              </w:rPr>
              <w:t>rýhy pre rebrá</w:t>
            </w:r>
          </w:p>
        </w:tc>
        <w:tc>
          <w:tcPr>
            <w:tcW w:w="1360" w:type="dxa"/>
            <w:tcBorders>
              <w:top w:val="nil"/>
              <w:left w:val="nil"/>
              <w:bottom w:val="nil"/>
              <w:right w:val="single" w:sz="4" w:space="0" w:color="auto"/>
            </w:tcBorders>
            <w:shd w:val="clear" w:color="auto" w:fill="auto"/>
            <w:vAlign w:val="bottom"/>
            <w:hideMark/>
          </w:tcPr>
          <w:p w:rsidR="007E1019" w:rsidRPr="00C82445" w:rsidRDefault="007E1019" w:rsidP="002459C3">
            <w:pPr>
              <w:jc w:val="right"/>
              <w:rPr>
                <w:rFonts w:ascii="Arial" w:hAnsi="Arial" w:cs="Arial"/>
                <w:b/>
                <w:color w:val="00B050"/>
              </w:rPr>
            </w:pPr>
            <w:r w:rsidRPr="00C82445">
              <w:rPr>
                <w:rFonts w:ascii="Arial" w:hAnsi="Arial" w:cs="Arial"/>
                <w:b/>
                <w:color w:val="00B050"/>
              </w:rPr>
              <w:t>11823,00 m3</w:t>
            </w:r>
          </w:p>
        </w:tc>
      </w:tr>
    </w:tbl>
    <w:p w:rsidR="007E1019" w:rsidRPr="00534331" w:rsidRDefault="007E1019" w:rsidP="007E1019">
      <w:pPr>
        <w:spacing w:after="200" w:line="276" w:lineRule="auto"/>
        <w:contextualSpacing/>
        <w:jc w:val="both"/>
        <w:rPr>
          <w:rFonts w:ascii="Arial" w:hAnsi="Arial" w:cs="Arial"/>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8D14E0" w:rsidRDefault="007E1019" w:rsidP="007E1019">
      <w:pPr>
        <w:spacing w:line="276" w:lineRule="auto"/>
        <w:jc w:val="both"/>
        <w:rPr>
          <w:rFonts w:ascii="Arial" w:hAnsi="Arial" w:cs="Arial"/>
          <w:b/>
          <w:color w:val="222222"/>
          <w:shd w:val="clear" w:color="auto" w:fill="FFFFFF"/>
          <w:lang w:eastAsia="de-DE"/>
        </w:rPr>
      </w:pPr>
      <w:r w:rsidRPr="008D14E0">
        <w:rPr>
          <w:rFonts w:ascii="Arial" w:hAnsi="Arial" w:cs="Arial"/>
          <w:b/>
          <w:color w:val="222222"/>
          <w:shd w:val="clear" w:color="auto" w:fill="FFFFFF"/>
          <w:lang w:eastAsia="de-DE"/>
        </w:rPr>
        <w:t>Otázka 427:</w:t>
      </w:r>
    </w:p>
    <w:p w:rsidR="007E1019" w:rsidRDefault="007E1019" w:rsidP="007E1019">
      <w:pPr>
        <w:spacing w:after="200" w:line="276" w:lineRule="auto"/>
        <w:contextualSpacing/>
        <w:jc w:val="both"/>
        <w:rPr>
          <w:rFonts w:ascii="Arial" w:hAnsi="Arial" w:cs="Arial"/>
        </w:rPr>
      </w:pPr>
      <w:r w:rsidRPr="008D14E0">
        <w:rPr>
          <w:rFonts w:ascii="Arial" w:hAnsi="Arial" w:cs="Arial"/>
        </w:rPr>
        <w:t>Na SO 100 -00 je položka – výkop studní v množstve 0,96 m3. Výpočet v podrobnom výkaze však hovorí „vsakovacia jama: (70,4+140,8+88+176+)m3=“. Žiadame opraviť.</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427</w:t>
      </w:r>
      <w:r w:rsidRPr="00A213A8">
        <w:rPr>
          <w:rFonts w:ascii="Arial" w:hAnsi="Arial" w:cs="Arial"/>
          <w:b/>
          <w:color w:val="00B050"/>
        </w:rPr>
        <w:t>:</w:t>
      </w:r>
    </w:p>
    <w:p w:rsidR="007E1019" w:rsidRPr="00C82445" w:rsidRDefault="007E1019" w:rsidP="009862DD">
      <w:pPr>
        <w:ind w:firstLineChars="100" w:firstLine="220"/>
        <w:jc w:val="both"/>
        <w:rPr>
          <w:rFonts w:ascii="Arial CE" w:hAnsi="Arial CE" w:cs="Arial"/>
          <w:i/>
          <w:iCs/>
          <w:lang w:eastAsia="sk-SK"/>
        </w:rPr>
      </w:pPr>
      <w:r>
        <w:rPr>
          <w:rFonts w:ascii="Arial" w:hAnsi="Arial" w:cs="Arial"/>
          <w:b/>
          <w:color w:val="00B050"/>
        </w:rPr>
        <w:t xml:space="preserve">VV pre daný SO bol opravený: </w:t>
      </w:r>
      <w:r w:rsidRPr="00C82445">
        <w:rPr>
          <w:rFonts w:ascii="Arial" w:hAnsi="Arial" w:cs="Arial"/>
          <w:b/>
          <w:color w:val="00B050"/>
        </w:rPr>
        <w:t>(0,44+0,22+0,66+0,66)m3=1,98m3</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w:t>
      </w:r>
    </w:p>
    <w:p w:rsidR="007E1019" w:rsidRDefault="007E1019" w:rsidP="007E1019">
      <w:pPr>
        <w:spacing w:after="200" w:line="276" w:lineRule="auto"/>
        <w:contextualSpacing/>
        <w:jc w:val="both"/>
        <w:rPr>
          <w:rFonts w:ascii="Arial" w:hAnsi="Arial" w:cs="Arial"/>
        </w:rPr>
      </w:pPr>
    </w:p>
    <w:p w:rsidR="007E1019" w:rsidRPr="00534331" w:rsidRDefault="007E1019" w:rsidP="007E1019">
      <w:pPr>
        <w:spacing w:line="276" w:lineRule="auto"/>
        <w:jc w:val="both"/>
        <w:rPr>
          <w:rFonts w:ascii="Arial" w:hAnsi="Arial" w:cs="Arial"/>
          <w:color w:val="222222"/>
          <w:shd w:val="clear" w:color="auto" w:fill="FFFFFF"/>
          <w:lang w:eastAsia="de-DE"/>
        </w:rPr>
      </w:pPr>
    </w:p>
    <w:p w:rsidR="007E1019" w:rsidRPr="008D14E0" w:rsidRDefault="007E1019" w:rsidP="007E1019">
      <w:pPr>
        <w:spacing w:line="276" w:lineRule="auto"/>
        <w:jc w:val="both"/>
        <w:rPr>
          <w:rFonts w:ascii="Arial" w:hAnsi="Arial" w:cs="Arial"/>
          <w:b/>
          <w:color w:val="222222"/>
          <w:shd w:val="clear" w:color="auto" w:fill="FFFFFF"/>
          <w:lang w:eastAsia="de-DE"/>
        </w:rPr>
      </w:pPr>
      <w:r w:rsidRPr="008D14E0">
        <w:rPr>
          <w:rFonts w:ascii="Arial" w:hAnsi="Arial" w:cs="Arial"/>
          <w:b/>
          <w:color w:val="222222"/>
          <w:shd w:val="clear" w:color="auto" w:fill="FFFFFF"/>
          <w:lang w:eastAsia="de-DE"/>
        </w:rPr>
        <w:t>Otázka 428:</w:t>
      </w:r>
    </w:p>
    <w:p w:rsidR="007E1019" w:rsidRDefault="007E1019" w:rsidP="007E1019">
      <w:pPr>
        <w:spacing w:after="200" w:line="276" w:lineRule="auto"/>
        <w:contextualSpacing/>
        <w:jc w:val="both"/>
        <w:rPr>
          <w:rFonts w:ascii="Arial" w:hAnsi="Arial" w:cs="Arial"/>
        </w:rPr>
      </w:pPr>
      <w:r w:rsidRPr="008D14E0">
        <w:rPr>
          <w:rFonts w:ascii="Arial" w:hAnsi="Arial" w:cs="Arial"/>
        </w:rPr>
        <w:t>Na SO 310-01-00 a SO 310-01-01 chýba vo VV položka pre ocenenie betónovej dlažby (viď PD rezy a TS). Žiadame doplniť do VV.</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4D48B8">
        <w:rPr>
          <w:rFonts w:ascii="Arial" w:hAnsi="Arial" w:cs="Arial"/>
          <w:b/>
          <w:color w:val="00B050"/>
        </w:rPr>
        <w:t xml:space="preserve"> 428</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položky pre ocenenie bet. Dlažby doplnená (viď podrobný VV) .</w:t>
      </w:r>
    </w:p>
    <w:p w:rsidR="007E1019" w:rsidRDefault="007E1019" w:rsidP="007E1019">
      <w:pPr>
        <w:spacing w:after="200" w:line="276" w:lineRule="auto"/>
        <w:contextualSpacing/>
        <w:jc w:val="both"/>
        <w:rPr>
          <w:rFonts w:ascii="Arial" w:hAnsi="Arial" w:cs="Arial"/>
        </w:rPr>
      </w:pPr>
    </w:p>
    <w:p w:rsidR="007E1019" w:rsidRPr="00487810" w:rsidRDefault="007E1019" w:rsidP="007E1019">
      <w:pPr>
        <w:spacing w:after="200" w:line="276" w:lineRule="auto"/>
        <w:contextualSpacing/>
        <w:jc w:val="both"/>
        <w:rPr>
          <w:rFonts w:ascii="Arial" w:hAnsi="Arial" w:cs="Arial"/>
        </w:rPr>
      </w:pPr>
    </w:p>
    <w:p w:rsidR="007E1019"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429:</w:t>
      </w:r>
    </w:p>
    <w:p w:rsidR="007E1019" w:rsidRPr="00534331" w:rsidRDefault="007E1019" w:rsidP="007E1019">
      <w:pPr>
        <w:spacing w:line="276" w:lineRule="auto"/>
        <w:jc w:val="both"/>
        <w:rPr>
          <w:rFonts w:ascii="Arial" w:hAnsi="Arial" w:cs="Arial"/>
        </w:rPr>
      </w:pPr>
      <w:r w:rsidRPr="00534331">
        <w:rPr>
          <w:rFonts w:ascii="Arial" w:hAnsi="Arial" w:cs="Arial"/>
        </w:rPr>
        <w:lastRenderedPageBreak/>
        <w:t>Keďže DRS v súťažných podkladoch je projektovaná v súradnicovom systéme S-JTSK v realizácii JTSK03 a v dnešnej dobe je záväzný súradnicový systém S-JTSK v realizácii JTSK (v ktorom sa musia realizovať všetky geodetické merania v teréne),  bude DRS transformovaná projektantom to tohto záväzného súradnicového systému?</w:t>
      </w:r>
    </w:p>
    <w:p w:rsidR="00407549" w:rsidRDefault="00407549" w:rsidP="007E1019">
      <w:pPr>
        <w:spacing w:line="276" w:lineRule="auto"/>
        <w:jc w:val="both"/>
        <w:rPr>
          <w:rFonts w:ascii="Arial Narrow" w:hAnsi="Arial Narrow"/>
          <w:b/>
          <w:color w:val="FF0000"/>
          <w:sz w:val="24"/>
        </w:rPr>
      </w:pPr>
    </w:p>
    <w:p w:rsidR="007E1019" w:rsidRPr="001D24E6" w:rsidRDefault="007E1019" w:rsidP="007E1019">
      <w:pPr>
        <w:spacing w:line="276" w:lineRule="auto"/>
        <w:jc w:val="both"/>
        <w:rPr>
          <w:rFonts w:ascii="Arial Narrow" w:hAnsi="Arial Narrow"/>
          <w:b/>
          <w:color w:val="00B050"/>
          <w:sz w:val="24"/>
        </w:rPr>
      </w:pPr>
      <w:r w:rsidRPr="001D24E6">
        <w:rPr>
          <w:rFonts w:ascii="Arial Narrow" w:hAnsi="Arial Narrow"/>
          <w:b/>
          <w:color w:val="00B050"/>
          <w:sz w:val="24"/>
        </w:rPr>
        <w:t>Odpoveď</w:t>
      </w:r>
      <w:r w:rsidR="004D48B8">
        <w:rPr>
          <w:rFonts w:ascii="Arial Narrow" w:hAnsi="Arial Narrow"/>
          <w:b/>
          <w:color w:val="00B050"/>
          <w:sz w:val="24"/>
        </w:rPr>
        <w:t xml:space="preserve"> 429</w:t>
      </w:r>
      <w:r w:rsidRPr="001D24E6">
        <w:rPr>
          <w:rFonts w:ascii="Arial Narrow" w:hAnsi="Arial Narrow"/>
          <w:b/>
          <w:color w:val="00B050"/>
          <w:sz w:val="24"/>
        </w:rPr>
        <w:t>:</w:t>
      </w:r>
    </w:p>
    <w:p w:rsidR="00551ECB" w:rsidRPr="001D24E6" w:rsidRDefault="00357EDD" w:rsidP="00C41782">
      <w:pPr>
        <w:spacing w:line="276" w:lineRule="auto"/>
        <w:jc w:val="both"/>
        <w:rPr>
          <w:rFonts w:ascii="Arial" w:hAnsi="Arial" w:cs="Arial"/>
          <w:b/>
          <w:color w:val="00B050"/>
        </w:rPr>
      </w:pPr>
      <w:r w:rsidRPr="001D24E6">
        <w:rPr>
          <w:rFonts w:ascii="Arial" w:hAnsi="Arial" w:cs="Arial"/>
          <w:b/>
          <w:color w:val="00B050"/>
          <w:shd w:val="clear" w:color="auto" w:fill="FFFFFF"/>
          <w:lang w:eastAsia="de-DE"/>
        </w:rPr>
        <w:t xml:space="preserve">Nie, </w:t>
      </w:r>
      <w:r w:rsidR="00E1327E" w:rsidRPr="001D24E6">
        <w:rPr>
          <w:rFonts w:ascii="Arial" w:hAnsi="Arial" w:cs="Arial"/>
          <w:b/>
          <w:color w:val="00B050"/>
          <w:shd w:val="clear" w:color="auto" w:fill="FFFFFF"/>
          <w:lang w:eastAsia="de-DE"/>
        </w:rPr>
        <w:t xml:space="preserve">pre súradnicový </w:t>
      </w:r>
      <w:r w:rsidR="00496772" w:rsidRPr="001D24E6">
        <w:rPr>
          <w:rFonts w:ascii="Arial" w:hAnsi="Arial" w:cs="Arial"/>
          <w:b/>
          <w:color w:val="00B050"/>
          <w:shd w:val="clear" w:color="auto" w:fill="FFFFFF"/>
          <w:lang w:eastAsia="de-DE"/>
        </w:rPr>
        <w:t xml:space="preserve">systém </w:t>
      </w:r>
      <w:r w:rsidR="00652EF9" w:rsidRPr="001D24E6">
        <w:rPr>
          <w:rFonts w:ascii="Arial" w:hAnsi="Arial" w:cs="Arial"/>
          <w:b/>
          <w:color w:val="00B050"/>
          <w:shd w:val="clear" w:color="auto" w:fill="FFFFFF"/>
          <w:lang w:eastAsia="de-DE"/>
        </w:rPr>
        <w:t xml:space="preserve">S-JTSK </w:t>
      </w:r>
      <w:r w:rsidR="00E1327E" w:rsidRPr="001D24E6">
        <w:rPr>
          <w:rFonts w:ascii="Arial" w:hAnsi="Arial" w:cs="Arial"/>
          <w:b/>
          <w:color w:val="00B050"/>
          <w:shd w:val="clear" w:color="auto" w:fill="FFFFFF"/>
          <w:lang w:eastAsia="de-DE"/>
        </w:rPr>
        <w:t xml:space="preserve">je v súčasnosti platná aj </w:t>
      </w:r>
      <w:r w:rsidR="00652EF9" w:rsidRPr="001D24E6">
        <w:rPr>
          <w:rFonts w:ascii="Arial" w:hAnsi="Arial" w:cs="Arial"/>
          <w:b/>
          <w:color w:val="00B050"/>
          <w:shd w:val="clear" w:color="auto" w:fill="FFFFFF"/>
          <w:lang w:eastAsia="de-DE"/>
        </w:rPr>
        <w:t xml:space="preserve">realizácia </w:t>
      </w:r>
      <w:r w:rsidR="005E5835" w:rsidRPr="001D24E6">
        <w:rPr>
          <w:rFonts w:ascii="Arial" w:hAnsi="Arial" w:cs="Arial"/>
          <w:b/>
          <w:color w:val="00B050"/>
          <w:shd w:val="clear" w:color="auto" w:fill="FFFFFF"/>
          <w:lang w:eastAsia="de-DE"/>
        </w:rPr>
        <w:t>JTSK 03</w:t>
      </w:r>
      <w:r w:rsidR="00A60EE9" w:rsidRPr="001D24E6">
        <w:rPr>
          <w:rFonts w:ascii="Arial" w:hAnsi="Arial" w:cs="Arial"/>
          <w:b/>
          <w:color w:val="00B050"/>
          <w:shd w:val="clear" w:color="auto" w:fill="FFFFFF"/>
          <w:lang w:eastAsia="de-DE"/>
        </w:rPr>
        <w:t xml:space="preserve"> aj JTSK. Všetky stavby </w:t>
      </w:r>
      <w:r w:rsidR="00352F37" w:rsidRPr="001D24E6">
        <w:rPr>
          <w:rFonts w:ascii="Arial" w:hAnsi="Arial" w:cs="Arial"/>
          <w:b/>
          <w:color w:val="00B050"/>
          <w:shd w:val="clear" w:color="auto" w:fill="FFFFFF"/>
          <w:lang w:eastAsia="de-DE"/>
        </w:rPr>
        <w:t xml:space="preserve">naprojektované </w:t>
      </w:r>
      <w:r w:rsidR="00A60EE9" w:rsidRPr="001D24E6">
        <w:rPr>
          <w:rFonts w:ascii="Arial" w:hAnsi="Arial" w:cs="Arial"/>
          <w:b/>
          <w:color w:val="00B050"/>
          <w:shd w:val="clear" w:color="auto" w:fill="FFFFFF"/>
          <w:lang w:eastAsia="de-DE"/>
        </w:rPr>
        <w:t xml:space="preserve"> v</w:t>
      </w:r>
      <w:r w:rsidR="00E1327E" w:rsidRPr="001D24E6">
        <w:rPr>
          <w:rFonts w:ascii="Arial" w:hAnsi="Arial" w:cs="Arial"/>
          <w:b/>
          <w:color w:val="00B050"/>
          <w:shd w:val="clear" w:color="auto" w:fill="FFFFFF"/>
          <w:lang w:eastAsia="de-DE"/>
        </w:rPr>
        <w:t xml:space="preserve"> S-JTSK v realizácii </w:t>
      </w:r>
      <w:r w:rsidR="00A60EE9" w:rsidRPr="001D24E6">
        <w:rPr>
          <w:rFonts w:ascii="Arial" w:hAnsi="Arial" w:cs="Arial"/>
          <w:b/>
          <w:color w:val="00B050"/>
          <w:shd w:val="clear" w:color="auto" w:fill="FFFFFF"/>
          <w:lang w:eastAsia="de-DE"/>
        </w:rPr>
        <w:t xml:space="preserve">JTSK03 </w:t>
      </w:r>
      <w:r w:rsidR="002157A4" w:rsidRPr="001D24E6">
        <w:rPr>
          <w:rFonts w:ascii="Arial" w:hAnsi="Arial" w:cs="Arial"/>
          <w:b/>
          <w:color w:val="00B050"/>
          <w:shd w:val="clear" w:color="auto" w:fill="FFFFFF"/>
          <w:lang w:eastAsia="de-DE"/>
        </w:rPr>
        <w:t xml:space="preserve">budú </w:t>
      </w:r>
      <w:r w:rsidR="00352F37" w:rsidRPr="001D24E6">
        <w:rPr>
          <w:rFonts w:ascii="Arial" w:hAnsi="Arial" w:cs="Arial"/>
          <w:b/>
          <w:color w:val="00B050"/>
          <w:shd w:val="clear" w:color="auto" w:fill="FFFFFF"/>
          <w:lang w:eastAsia="de-DE"/>
        </w:rPr>
        <w:t xml:space="preserve">aj </w:t>
      </w:r>
      <w:r w:rsidR="00E1327E" w:rsidRPr="001D24E6">
        <w:rPr>
          <w:rFonts w:ascii="Arial" w:hAnsi="Arial" w:cs="Arial"/>
          <w:b/>
          <w:color w:val="00B050"/>
          <w:shd w:val="clear" w:color="auto" w:fill="FFFFFF"/>
          <w:lang w:eastAsia="de-DE"/>
        </w:rPr>
        <w:t xml:space="preserve">stavebne </w:t>
      </w:r>
      <w:r w:rsidR="002157A4" w:rsidRPr="001D24E6">
        <w:rPr>
          <w:rFonts w:ascii="Arial" w:hAnsi="Arial" w:cs="Arial"/>
          <w:b/>
          <w:color w:val="00B050"/>
          <w:shd w:val="clear" w:color="auto" w:fill="FFFFFF"/>
          <w:lang w:eastAsia="de-DE"/>
        </w:rPr>
        <w:t>realizované v tomto systéme</w:t>
      </w:r>
      <w:r w:rsidR="006F0ABB" w:rsidRPr="001D24E6">
        <w:rPr>
          <w:rFonts w:ascii="Arial" w:hAnsi="Arial" w:cs="Arial"/>
          <w:b/>
          <w:color w:val="00B050"/>
          <w:shd w:val="clear" w:color="auto" w:fill="FFFFFF"/>
          <w:lang w:eastAsia="de-DE"/>
        </w:rPr>
        <w:t xml:space="preserve"> z dôvodu že t</w:t>
      </w:r>
      <w:r w:rsidR="00AC1FDE" w:rsidRPr="001D24E6">
        <w:rPr>
          <w:rFonts w:ascii="Arial" w:hAnsi="Arial" w:cs="Arial"/>
          <w:b/>
          <w:color w:val="00B050"/>
          <w:shd w:val="clear" w:color="auto" w:fill="FFFFFF"/>
          <w:lang w:eastAsia="de-DE"/>
        </w:rPr>
        <w:t xml:space="preserve">ransformácia </w:t>
      </w:r>
      <w:r w:rsidR="00551ECB" w:rsidRPr="001D24E6">
        <w:rPr>
          <w:rFonts w:ascii="Arial" w:hAnsi="Arial" w:cs="Arial"/>
          <w:b/>
          <w:color w:val="00B050"/>
        </w:rPr>
        <w:t>smerov</w:t>
      </w:r>
      <w:r w:rsidR="00AC1FDE" w:rsidRPr="001D24E6">
        <w:rPr>
          <w:rFonts w:ascii="Arial" w:hAnsi="Arial" w:cs="Arial"/>
          <w:b/>
          <w:color w:val="00B050"/>
        </w:rPr>
        <w:t>ých</w:t>
      </w:r>
      <w:r w:rsidR="00551ECB" w:rsidRPr="001D24E6">
        <w:rPr>
          <w:rFonts w:ascii="Arial" w:hAnsi="Arial" w:cs="Arial"/>
          <w:b/>
          <w:color w:val="00B050"/>
        </w:rPr>
        <w:t xml:space="preserve"> </w:t>
      </w:r>
      <w:r w:rsidR="005A3CB0" w:rsidRPr="001D24E6">
        <w:rPr>
          <w:rFonts w:ascii="Arial" w:hAnsi="Arial" w:cs="Arial"/>
          <w:b/>
          <w:color w:val="00B050"/>
        </w:rPr>
        <w:t>prvk</w:t>
      </w:r>
      <w:r w:rsidR="00AC1FDE" w:rsidRPr="001D24E6">
        <w:rPr>
          <w:rFonts w:ascii="Arial" w:hAnsi="Arial" w:cs="Arial"/>
          <w:b/>
          <w:color w:val="00B050"/>
        </w:rPr>
        <w:t>ov</w:t>
      </w:r>
      <w:r w:rsidR="005A3CB0" w:rsidRPr="001D24E6">
        <w:rPr>
          <w:rFonts w:ascii="Arial" w:hAnsi="Arial" w:cs="Arial"/>
          <w:b/>
          <w:color w:val="00B050"/>
        </w:rPr>
        <w:t xml:space="preserve"> ako </w:t>
      </w:r>
      <w:r w:rsidR="00551ECB" w:rsidRPr="001D24E6">
        <w:rPr>
          <w:rFonts w:ascii="Arial" w:hAnsi="Arial" w:cs="Arial"/>
          <w:b/>
          <w:color w:val="00B050"/>
        </w:rPr>
        <w:t xml:space="preserve">napríklad </w:t>
      </w:r>
      <w:r w:rsidR="005A3CB0" w:rsidRPr="001D24E6">
        <w:rPr>
          <w:rFonts w:ascii="Arial" w:hAnsi="Arial" w:cs="Arial"/>
          <w:b/>
          <w:color w:val="00B050"/>
        </w:rPr>
        <w:t>prechodnice</w:t>
      </w:r>
      <w:r w:rsidR="00AC1FDE" w:rsidRPr="001D24E6">
        <w:rPr>
          <w:rFonts w:ascii="Arial" w:hAnsi="Arial" w:cs="Arial"/>
          <w:b/>
          <w:color w:val="00B050"/>
        </w:rPr>
        <w:t>, oblúkov</w:t>
      </w:r>
      <w:r w:rsidR="005A3CB0" w:rsidRPr="001D24E6">
        <w:rPr>
          <w:rFonts w:ascii="Arial" w:hAnsi="Arial" w:cs="Arial"/>
          <w:b/>
          <w:color w:val="00B050"/>
        </w:rPr>
        <w:t xml:space="preserve"> </w:t>
      </w:r>
      <w:r w:rsidR="00551ECB" w:rsidRPr="001D24E6">
        <w:rPr>
          <w:rFonts w:ascii="Arial" w:hAnsi="Arial" w:cs="Arial"/>
          <w:b/>
          <w:color w:val="00B050"/>
        </w:rPr>
        <w:t>nie je možn</w:t>
      </w:r>
      <w:r w:rsidR="00AC1FDE" w:rsidRPr="001D24E6">
        <w:rPr>
          <w:rFonts w:ascii="Arial" w:hAnsi="Arial" w:cs="Arial"/>
          <w:b/>
          <w:color w:val="00B050"/>
        </w:rPr>
        <w:t>á.</w:t>
      </w:r>
      <w:r w:rsidR="00551ECB" w:rsidRPr="001D24E6">
        <w:rPr>
          <w:rFonts w:ascii="Arial" w:hAnsi="Arial" w:cs="Arial"/>
          <w:b/>
          <w:color w:val="00B050"/>
        </w:rPr>
        <w:t xml:space="preserve"> </w:t>
      </w:r>
    </w:p>
    <w:p w:rsidR="00407549" w:rsidRDefault="00407549" w:rsidP="007E1019">
      <w:pPr>
        <w:spacing w:line="276" w:lineRule="auto"/>
        <w:jc w:val="both"/>
        <w:rPr>
          <w:rFonts w:ascii="Arial" w:hAnsi="Arial" w:cs="Arial"/>
          <w:color w:val="222222"/>
          <w:shd w:val="clear" w:color="auto" w:fill="FFFFFF"/>
          <w:lang w:eastAsia="de-DE"/>
        </w:rPr>
      </w:pPr>
    </w:p>
    <w:p w:rsidR="001D2B13" w:rsidRPr="00534331" w:rsidRDefault="001D2B13" w:rsidP="007E1019">
      <w:pPr>
        <w:spacing w:line="276" w:lineRule="auto"/>
        <w:jc w:val="both"/>
        <w:rPr>
          <w:rFonts w:ascii="Arial" w:hAnsi="Arial" w:cs="Arial"/>
          <w:color w:val="222222"/>
          <w:shd w:val="clear" w:color="auto" w:fill="FFFFFF"/>
          <w:lang w:eastAsia="de-DE"/>
        </w:rPr>
      </w:pPr>
    </w:p>
    <w:p w:rsidR="007E1019" w:rsidRPr="00534331" w:rsidRDefault="007E1019" w:rsidP="007E1019">
      <w:pPr>
        <w:spacing w:line="276" w:lineRule="auto"/>
        <w:jc w:val="both"/>
        <w:rPr>
          <w:rFonts w:ascii="Arial" w:hAnsi="Arial" w:cs="Arial"/>
          <w:b/>
          <w:color w:val="222222"/>
          <w:shd w:val="clear" w:color="auto" w:fill="FFFFFF"/>
          <w:lang w:eastAsia="de-DE"/>
        </w:rPr>
      </w:pPr>
      <w:r w:rsidRPr="00534331">
        <w:rPr>
          <w:rFonts w:ascii="Arial" w:hAnsi="Arial" w:cs="Arial"/>
          <w:b/>
          <w:color w:val="222222"/>
          <w:shd w:val="clear" w:color="auto" w:fill="FFFFFF"/>
          <w:lang w:eastAsia="de-DE"/>
        </w:rPr>
        <w:t xml:space="preserve">Otázka </w:t>
      </w:r>
      <w:r>
        <w:rPr>
          <w:rFonts w:ascii="Arial" w:hAnsi="Arial" w:cs="Arial"/>
          <w:b/>
          <w:color w:val="222222"/>
          <w:shd w:val="clear" w:color="auto" w:fill="FFFFFF"/>
          <w:lang w:eastAsia="de-DE"/>
        </w:rPr>
        <w:t>430</w:t>
      </w:r>
      <w:r w:rsidRPr="00534331">
        <w:rPr>
          <w:rFonts w:ascii="Arial" w:hAnsi="Arial" w:cs="Arial"/>
          <w:b/>
          <w:color w:val="222222"/>
          <w:shd w:val="clear" w:color="auto" w:fill="FFFFFF"/>
          <w:lang w:eastAsia="de-DE"/>
        </w:rPr>
        <w:t>:</w:t>
      </w:r>
    </w:p>
    <w:p w:rsidR="007E1019" w:rsidRDefault="007E1019" w:rsidP="007E1019">
      <w:pPr>
        <w:spacing w:after="200" w:line="276" w:lineRule="auto"/>
        <w:contextualSpacing/>
        <w:jc w:val="both"/>
        <w:rPr>
          <w:rFonts w:ascii="Arial" w:hAnsi="Arial" w:cs="Arial"/>
        </w:rPr>
      </w:pPr>
      <w:r w:rsidRPr="00534331">
        <w:rPr>
          <w:rFonts w:ascii="Arial" w:hAnsi="Arial" w:cs="Arial"/>
        </w:rPr>
        <w:t>Podľa ZTKP je súčasťou dodávky aj základná mapa diaľnice. Súpis pr</w:t>
      </w:r>
      <w:r>
        <w:rPr>
          <w:rFonts w:ascii="Arial" w:hAnsi="Arial" w:cs="Arial"/>
        </w:rPr>
        <w:t>ác však v časti 4.3 Dokumentácia</w:t>
      </w:r>
      <w:r w:rsidRPr="00534331">
        <w:rPr>
          <w:rFonts w:ascii="Arial" w:hAnsi="Arial" w:cs="Arial"/>
        </w:rPr>
        <w:t xml:space="preserve"> takúto položku neobsahuje. Žiadame doplniť. </w:t>
      </w:r>
    </w:p>
    <w:p w:rsidR="007E1019" w:rsidRPr="002B2D02" w:rsidRDefault="007E1019" w:rsidP="007E1019">
      <w:pPr>
        <w:spacing w:after="200" w:line="276" w:lineRule="auto"/>
        <w:contextualSpacing/>
        <w:jc w:val="both"/>
        <w:rPr>
          <w:rFonts w:ascii="Arial" w:hAnsi="Arial" w:cs="Arial"/>
          <w:b/>
        </w:rPr>
      </w:pPr>
    </w:p>
    <w:p w:rsidR="002B2D02" w:rsidRPr="002B2D02" w:rsidRDefault="007E1019" w:rsidP="003915E7">
      <w:pPr>
        <w:jc w:val="both"/>
        <w:rPr>
          <w:rFonts w:ascii="Arial" w:hAnsi="Arial" w:cs="Arial"/>
          <w:b/>
          <w:color w:val="00B050"/>
        </w:rPr>
      </w:pPr>
      <w:r w:rsidRPr="002B2D02">
        <w:rPr>
          <w:rFonts w:ascii="Arial" w:hAnsi="Arial" w:cs="Arial"/>
          <w:b/>
          <w:color w:val="00B050"/>
        </w:rPr>
        <w:t>Odpoveď</w:t>
      </w:r>
      <w:r w:rsidR="004D48B8" w:rsidRPr="002B2D02">
        <w:rPr>
          <w:rFonts w:ascii="Arial" w:hAnsi="Arial" w:cs="Arial"/>
          <w:b/>
          <w:color w:val="00B050"/>
        </w:rPr>
        <w:t xml:space="preserve"> 430</w:t>
      </w:r>
      <w:r w:rsidRPr="002B2D02">
        <w:rPr>
          <w:rFonts w:ascii="Arial" w:hAnsi="Arial" w:cs="Arial"/>
          <w:b/>
          <w:color w:val="00B050"/>
        </w:rPr>
        <w:t>:</w:t>
      </w:r>
    </w:p>
    <w:p w:rsidR="003915E7" w:rsidRPr="002B2D02" w:rsidRDefault="003915E7" w:rsidP="003915E7">
      <w:pPr>
        <w:jc w:val="both"/>
        <w:rPr>
          <w:rFonts w:ascii="Arial" w:hAnsi="Arial" w:cs="Arial"/>
          <w:b/>
          <w:color w:val="00B050"/>
        </w:rPr>
      </w:pPr>
      <w:r w:rsidRPr="002B2D02">
        <w:rPr>
          <w:rFonts w:ascii="Arial" w:hAnsi="Arial" w:cs="Arial"/>
          <w:b/>
          <w:color w:val="00B050"/>
        </w:rPr>
        <w:t xml:space="preserve"> Základná mapa je súčasťou DSRS.</w:t>
      </w:r>
    </w:p>
    <w:p w:rsidR="00B73FBE" w:rsidRPr="002B2D02" w:rsidRDefault="00B73FBE" w:rsidP="00B73FBE">
      <w:pPr>
        <w:spacing w:line="276" w:lineRule="auto"/>
        <w:jc w:val="both"/>
        <w:rPr>
          <w:rFonts w:ascii="Arial" w:hAnsi="Arial" w:cs="Arial"/>
          <w:color w:val="00B050"/>
        </w:rPr>
      </w:pPr>
    </w:p>
    <w:p w:rsidR="007E1019" w:rsidRPr="00D37237" w:rsidRDefault="007E1019" w:rsidP="007E1019">
      <w:pPr>
        <w:spacing w:after="200" w:line="276" w:lineRule="auto"/>
        <w:contextualSpacing/>
        <w:jc w:val="both"/>
        <w:rPr>
          <w:rFonts w:ascii="Arial" w:hAnsi="Arial" w:cs="Arial"/>
          <w:color w:val="00B050"/>
        </w:rPr>
      </w:pPr>
    </w:p>
    <w:p w:rsidR="007E1019" w:rsidRDefault="007E1019" w:rsidP="007E1019">
      <w:pPr>
        <w:spacing w:after="200" w:line="276" w:lineRule="auto"/>
        <w:contextualSpacing/>
        <w:jc w:val="both"/>
        <w:rPr>
          <w:rFonts w:ascii="Arial" w:hAnsi="Arial" w:cs="Arial"/>
        </w:rPr>
      </w:pPr>
    </w:p>
    <w:p w:rsidR="007E1019" w:rsidRPr="004836C0" w:rsidRDefault="007E1019" w:rsidP="007E1019">
      <w:pPr>
        <w:spacing w:after="200" w:line="276" w:lineRule="auto"/>
        <w:contextualSpacing/>
        <w:jc w:val="both"/>
        <w:rPr>
          <w:rFonts w:ascii="Arial" w:hAnsi="Arial" w:cs="Arial"/>
          <w:b/>
        </w:rPr>
      </w:pPr>
      <w:r>
        <w:rPr>
          <w:rFonts w:ascii="Arial" w:hAnsi="Arial" w:cs="Arial"/>
          <w:b/>
        </w:rPr>
        <w:t>Otázka 431</w:t>
      </w:r>
      <w:r w:rsidRPr="004836C0">
        <w:rPr>
          <w:rFonts w:ascii="Arial" w:hAnsi="Arial" w:cs="Arial"/>
          <w:b/>
        </w:rPr>
        <w:t>:</w:t>
      </w:r>
    </w:p>
    <w:p w:rsidR="007E1019" w:rsidRDefault="007E1019" w:rsidP="007E1019">
      <w:pPr>
        <w:spacing w:after="200" w:line="276" w:lineRule="auto"/>
        <w:contextualSpacing/>
        <w:jc w:val="both"/>
        <w:rPr>
          <w:rFonts w:ascii="Arial" w:hAnsi="Arial" w:cs="Arial"/>
        </w:rPr>
      </w:pPr>
      <w:r w:rsidRPr="004836C0">
        <w:rPr>
          <w:rFonts w:ascii="Arial" w:hAnsi="Arial" w:cs="Arial"/>
        </w:rPr>
        <w:t>V bode 29 súťažných podkladov je popísané využitie subdodávateľov. Chápeme správne, že bod 29.1.2 a bod 29.1.3 preukážeme zápisom do zoznamu hospodárskych subjektov, ktorý je účinný voči každému verejnému obstarávateľovi a údaje v ňom uvedené nie je potrebné v postupoch verejného obstarávania overovať?</w:t>
      </w:r>
    </w:p>
    <w:p w:rsidR="004D48B8" w:rsidRPr="004D48B8" w:rsidRDefault="004D48B8" w:rsidP="004D48B8">
      <w:pPr>
        <w:spacing w:line="276" w:lineRule="auto"/>
        <w:jc w:val="both"/>
        <w:rPr>
          <w:rFonts w:ascii="Arial Narrow" w:hAnsi="Arial Narrow"/>
          <w:b/>
          <w:color w:val="00B050"/>
          <w:sz w:val="24"/>
        </w:rPr>
      </w:pPr>
      <w:r w:rsidRPr="004D48B8">
        <w:rPr>
          <w:rFonts w:ascii="Arial Narrow" w:hAnsi="Arial Narrow"/>
          <w:b/>
          <w:color w:val="00B050"/>
          <w:sz w:val="24"/>
        </w:rPr>
        <w:t>Odpoveď</w:t>
      </w:r>
      <w:r>
        <w:rPr>
          <w:rFonts w:ascii="Arial Narrow" w:hAnsi="Arial Narrow"/>
          <w:b/>
          <w:color w:val="00B050"/>
          <w:sz w:val="24"/>
        </w:rPr>
        <w:t xml:space="preserve"> 431</w:t>
      </w:r>
      <w:r w:rsidRPr="004D48B8">
        <w:rPr>
          <w:rFonts w:ascii="Arial Narrow" w:hAnsi="Arial Narrow"/>
          <w:b/>
          <w:color w:val="00B050"/>
          <w:sz w:val="24"/>
        </w:rPr>
        <w:t>:</w:t>
      </w:r>
    </w:p>
    <w:p w:rsidR="004D48B8" w:rsidRPr="004D48B8" w:rsidRDefault="004D48B8" w:rsidP="004D48B8">
      <w:pPr>
        <w:spacing w:line="276" w:lineRule="auto"/>
        <w:jc w:val="both"/>
        <w:rPr>
          <w:rFonts w:ascii="Arial Narrow" w:hAnsi="Arial Narrow"/>
          <w:b/>
          <w:color w:val="00B050"/>
          <w:sz w:val="24"/>
        </w:rPr>
      </w:pPr>
      <w:r w:rsidRPr="004D48B8">
        <w:rPr>
          <w:rFonts w:ascii="Arial Narrow" w:hAnsi="Arial Narrow"/>
          <w:b/>
          <w:color w:val="00B050"/>
          <w:sz w:val="24"/>
        </w:rPr>
        <w:t>Áno.</w:t>
      </w:r>
    </w:p>
    <w:p w:rsidR="007E1019" w:rsidRDefault="007E1019" w:rsidP="007E1019">
      <w:pPr>
        <w:spacing w:after="200" w:line="276" w:lineRule="auto"/>
        <w:contextualSpacing/>
        <w:jc w:val="both"/>
        <w:rPr>
          <w:rFonts w:ascii="Arial" w:hAnsi="Arial" w:cs="Arial"/>
        </w:rPr>
      </w:pPr>
    </w:p>
    <w:p w:rsidR="007E1019" w:rsidRPr="004836C0" w:rsidRDefault="007E1019" w:rsidP="007E1019">
      <w:pPr>
        <w:spacing w:after="200" w:line="276" w:lineRule="auto"/>
        <w:contextualSpacing/>
        <w:jc w:val="both"/>
        <w:rPr>
          <w:rFonts w:ascii="Arial" w:hAnsi="Arial" w:cs="Arial"/>
          <w:b/>
        </w:rPr>
      </w:pPr>
      <w:r>
        <w:rPr>
          <w:rFonts w:ascii="Arial" w:hAnsi="Arial" w:cs="Arial"/>
          <w:b/>
        </w:rPr>
        <w:t>Otázka 432</w:t>
      </w:r>
      <w:r w:rsidRPr="004836C0">
        <w:rPr>
          <w:rFonts w:ascii="Arial" w:hAnsi="Arial" w:cs="Arial"/>
          <w:b/>
        </w:rPr>
        <w:t>:</w:t>
      </w:r>
    </w:p>
    <w:p w:rsidR="007E1019" w:rsidRDefault="007E1019" w:rsidP="007E1019">
      <w:pPr>
        <w:spacing w:after="200" w:line="276" w:lineRule="auto"/>
        <w:contextualSpacing/>
        <w:jc w:val="both"/>
        <w:rPr>
          <w:rFonts w:ascii="Arial" w:hAnsi="Arial" w:cs="Arial"/>
        </w:rPr>
      </w:pPr>
      <w:bookmarkStart w:id="41" w:name="_Hlk1625871"/>
      <w:r>
        <w:rPr>
          <w:rFonts w:ascii="Arial" w:hAnsi="Arial" w:cs="Arial"/>
        </w:rPr>
        <w:t>V prílohe 7 Podmienky účasti v bode III. 1.2.3.4 požadujete: Obrat v oblasti ktorej sa predmet zákazky týka uchádzač preukazuje spôsobom podľa bodu III.1.2.3.2 alebo III.1.2.3.3.</w:t>
      </w:r>
      <w:bookmarkEnd w:id="41"/>
    </w:p>
    <w:p w:rsidR="007E1019" w:rsidRPr="004836C0" w:rsidRDefault="007E1019" w:rsidP="007E1019">
      <w:pPr>
        <w:spacing w:after="200" w:line="276" w:lineRule="auto"/>
        <w:contextualSpacing/>
        <w:jc w:val="both"/>
        <w:rPr>
          <w:rFonts w:ascii="Arial" w:hAnsi="Arial" w:cs="Arial"/>
        </w:rPr>
      </w:pPr>
      <w:r>
        <w:rPr>
          <w:rFonts w:ascii="Arial" w:hAnsi="Arial" w:cs="Arial"/>
        </w:rPr>
        <w:t xml:space="preserve">Chápeme správne, že na preukázanie tejto podmienky postačuje predložiť čestné vyhlásenie, v ktorom budú uvedené údaje za roky 2017, 2016, 2015 ohľadne obratu v oblasti výstavby </w:t>
      </w:r>
      <w:r w:rsidRPr="004836C0">
        <w:rPr>
          <w:rFonts w:ascii="Arial" w:hAnsi="Arial" w:cs="Arial"/>
        </w:rPr>
        <w:t>novej diaľnice alebo novej rýchlostnej cesty alebo novej cesty obdobného charakteru, realizovaných ako smerovo rozdelená minimálna 4-pruhová komunikácia s celkovou šírkou minimálne 22,5 m (bez tunelov)?</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Odpoveď</w:t>
      </w:r>
      <w:r w:rsidR="004D48B8">
        <w:rPr>
          <w:rFonts w:ascii="Arial Narrow" w:hAnsi="Arial Narrow"/>
          <w:b/>
          <w:color w:val="00B050"/>
          <w:sz w:val="24"/>
        </w:rPr>
        <w:t xml:space="preserve"> 432</w:t>
      </w:r>
      <w:r w:rsidRPr="004D48B8">
        <w:rPr>
          <w:rFonts w:ascii="Arial Narrow" w:hAnsi="Arial Narrow"/>
          <w:b/>
          <w:color w:val="00B050"/>
          <w:sz w:val="24"/>
        </w:rPr>
        <w:t>:</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Áno.</w:t>
      </w:r>
    </w:p>
    <w:p w:rsidR="007E1019" w:rsidRPr="0016317C" w:rsidRDefault="007E1019" w:rsidP="007E1019">
      <w:pPr>
        <w:spacing w:after="200" w:line="276" w:lineRule="auto"/>
        <w:contextualSpacing/>
        <w:jc w:val="both"/>
        <w:rPr>
          <w:rFonts w:ascii="Arial" w:hAnsi="Arial" w:cs="Arial"/>
        </w:rPr>
      </w:pPr>
    </w:p>
    <w:p w:rsidR="007E1019" w:rsidRPr="00D80A63" w:rsidRDefault="007E1019" w:rsidP="007E1019">
      <w:pPr>
        <w:autoSpaceDE w:val="0"/>
        <w:autoSpaceDN w:val="0"/>
        <w:spacing w:before="60"/>
        <w:jc w:val="both"/>
        <w:rPr>
          <w:rFonts w:ascii="Arial" w:hAnsi="Arial" w:cs="Arial"/>
          <w:b/>
        </w:rPr>
      </w:pPr>
      <w:r w:rsidRPr="00D80A63">
        <w:rPr>
          <w:rFonts w:ascii="Arial" w:hAnsi="Arial" w:cs="Arial"/>
          <w:b/>
        </w:rPr>
        <w:t>Otázka 433:</w:t>
      </w:r>
    </w:p>
    <w:p w:rsidR="007E1019" w:rsidRPr="00D80A63" w:rsidRDefault="007E1019" w:rsidP="007E1019">
      <w:pPr>
        <w:autoSpaceDE w:val="0"/>
        <w:autoSpaceDN w:val="0"/>
        <w:spacing w:before="60"/>
        <w:jc w:val="both"/>
        <w:rPr>
          <w:rFonts w:ascii="Arial" w:hAnsi="Arial" w:cs="Arial"/>
        </w:rPr>
      </w:pPr>
      <w:r w:rsidRPr="00D80A63">
        <w:rPr>
          <w:rFonts w:ascii="Arial" w:hAnsi="Arial" w:cs="Arial"/>
        </w:rPr>
        <w:t>Zväzok 3, časť 3 ZTKP, bod 1:</w:t>
      </w:r>
    </w:p>
    <w:p w:rsidR="007E1019" w:rsidRPr="00D80A63" w:rsidRDefault="007E1019" w:rsidP="007E1019">
      <w:pPr>
        <w:autoSpaceDE w:val="0"/>
        <w:autoSpaceDN w:val="0"/>
        <w:spacing w:before="60"/>
        <w:jc w:val="both"/>
        <w:rPr>
          <w:rFonts w:ascii="Arial" w:hAnsi="Arial" w:cs="Arial"/>
          <w:i/>
        </w:rPr>
      </w:pPr>
      <w:r w:rsidRPr="00D80A63">
        <w:rPr>
          <w:rFonts w:ascii="Arial" w:hAnsi="Arial" w:cs="Arial"/>
        </w:rPr>
        <w:t>„</w:t>
      </w:r>
      <w:r w:rsidRPr="00D80A63">
        <w:rPr>
          <w:rFonts w:ascii="Arial" w:hAnsi="Arial" w:cs="Arial"/>
          <w:i/>
        </w:rPr>
        <w:t>Pred začatím prác na stavbe je zhotoviteľ povinný najmä:</w:t>
      </w:r>
    </w:p>
    <w:p w:rsidR="007E1019" w:rsidRPr="00D80A63" w:rsidRDefault="007E1019" w:rsidP="007E1019">
      <w:pPr>
        <w:autoSpaceDE w:val="0"/>
        <w:autoSpaceDN w:val="0"/>
        <w:spacing w:before="60"/>
        <w:jc w:val="both"/>
        <w:rPr>
          <w:rFonts w:ascii="Arial" w:hAnsi="Arial" w:cs="Arial"/>
          <w:i/>
        </w:rPr>
      </w:pPr>
      <w:r w:rsidRPr="00D80A63">
        <w:rPr>
          <w:rFonts w:ascii="Arial" w:hAnsi="Arial" w:cs="Arial"/>
          <w:i/>
        </w:rPr>
        <w:t>...</w:t>
      </w:r>
    </w:p>
    <w:p w:rsidR="007E1019" w:rsidRPr="00D80A63" w:rsidRDefault="007E1019" w:rsidP="007E1019">
      <w:pPr>
        <w:pStyle w:val="Odsekzoznamu"/>
        <w:numPr>
          <w:ilvl w:val="0"/>
          <w:numId w:val="18"/>
        </w:numPr>
        <w:autoSpaceDE w:val="0"/>
        <w:autoSpaceDN w:val="0"/>
        <w:spacing w:before="60"/>
        <w:jc w:val="both"/>
        <w:rPr>
          <w:rFonts w:ascii="Arial" w:hAnsi="Arial" w:cs="Arial"/>
          <w:i/>
          <w:sz w:val="20"/>
          <w:szCs w:val="20"/>
        </w:rPr>
      </w:pPr>
      <w:r w:rsidRPr="00D80A63">
        <w:rPr>
          <w:rFonts w:ascii="Arial" w:hAnsi="Arial" w:cs="Arial"/>
          <w:i/>
          <w:sz w:val="20"/>
          <w:szCs w:val="20"/>
        </w:rPr>
        <w:t xml:space="preserve">Pri prekládkach energetických vedení zabezpečiť dokumentáciu pre vypínanie vedení, vstúpiť do rokovania so správcom a dohodnúť termíny vypínaní vedení. Kmeňové a hlavné linky sa môžu vypínať len v letnom období. Základnou podmienkou pre povolenie vypínania el. vedení </w:t>
      </w:r>
      <w:r w:rsidRPr="00D80A63">
        <w:rPr>
          <w:rFonts w:ascii="Arial" w:hAnsi="Arial" w:cs="Arial"/>
          <w:i/>
          <w:sz w:val="20"/>
          <w:szCs w:val="20"/>
        </w:rPr>
        <w:lastRenderedPageBreak/>
        <w:t>v majetku SSE-D je spracovanie projektovej dokumentácie do digitálneho tvaru podľa štandardu SSE-D. Príprava zhotoviteľa pre výstavbu musí zabezpečiť dodanie tohto digitálneho nosiča (CD alebo DVD!!!)“</w:t>
      </w:r>
    </w:p>
    <w:p w:rsidR="007E1019" w:rsidRPr="00D80A63" w:rsidRDefault="007E1019" w:rsidP="007E1019">
      <w:pPr>
        <w:pStyle w:val="Odsekzoznamu"/>
        <w:numPr>
          <w:ilvl w:val="0"/>
          <w:numId w:val="19"/>
        </w:numPr>
        <w:autoSpaceDE w:val="0"/>
        <w:autoSpaceDN w:val="0"/>
        <w:spacing w:before="60"/>
        <w:jc w:val="both"/>
        <w:rPr>
          <w:rFonts w:ascii="Arial" w:hAnsi="Arial" w:cs="Arial"/>
          <w:sz w:val="20"/>
          <w:szCs w:val="20"/>
        </w:rPr>
      </w:pPr>
      <w:r w:rsidRPr="00D80A63">
        <w:rPr>
          <w:rFonts w:ascii="Arial" w:hAnsi="Arial" w:cs="Arial"/>
          <w:sz w:val="20"/>
          <w:szCs w:val="20"/>
        </w:rPr>
        <w:t>Myslíme si správne, že u SSE-D sa jedná o preklep a namiesto má byť Východoslovenská distribučná, a.s., nakoľko táto je správcom vedení?</w:t>
      </w:r>
    </w:p>
    <w:p w:rsidR="00CC1724" w:rsidRPr="00D80A63" w:rsidRDefault="007E1019" w:rsidP="00CC1724">
      <w:pPr>
        <w:pStyle w:val="Odsekzoznamu"/>
        <w:numPr>
          <w:ilvl w:val="0"/>
          <w:numId w:val="19"/>
        </w:numPr>
        <w:autoSpaceDE w:val="0"/>
        <w:autoSpaceDN w:val="0"/>
        <w:spacing w:before="60"/>
        <w:jc w:val="both"/>
        <w:rPr>
          <w:rFonts w:ascii="Arial" w:hAnsi="Arial" w:cs="Arial"/>
          <w:sz w:val="20"/>
          <w:szCs w:val="20"/>
        </w:rPr>
      </w:pPr>
      <w:r w:rsidRPr="00D80A63">
        <w:rPr>
          <w:rFonts w:ascii="Arial" w:hAnsi="Arial" w:cs="Arial"/>
          <w:sz w:val="20"/>
          <w:szCs w:val="20"/>
        </w:rPr>
        <w:t>Môže verejný obstarávateľ definovať „letné obdobie“?</w:t>
      </w:r>
    </w:p>
    <w:p w:rsidR="00CC1724" w:rsidRDefault="00CC1724" w:rsidP="00CC1724">
      <w:pPr>
        <w:pStyle w:val="Odsekzoznamu"/>
        <w:jc w:val="both"/>
        <w:rPr>
          <w:rFonts w:ascii="Arial" w:hAnsi="Arial" w:cs="Arial"/>
          <w:sz w:val="20"/>
          <w:szCs w:val="20"/>
        </w:rPr>
      </w:pPr>
    </w:p>
    <w:p w:rsidR="00CC1724" w:rsidRPr="00D80A63" w:rsidRDefault="00CC1724" w:rsidP="00CC1724">
      <w:pPr>
        <w:pStyle w:val="Odsekzoznamu"/>
        <w:ind w:left="0"/>
        <w:jc w:val="both"/>
        <w:rPr>
          <w:rFonts w:ascii="Arial" w:hAnsi="Arial" w:cs="Arial"/>
          <w:b/>
          <w:color w:val="00B050"/>
          <w:sz w:val="20"/>
          <w:szCs w:val="20"/>
        </w:rPr>
      </w:pPr>
      <w:r w:rsidRPr="00D80A63">
        <w:rPr>
          <w:rFonts w:ascii="Arial" w:hAnsi="Arial" w:cs="Arial"/>
          <w:b/>
          <w:color w:val="00B050"/>
          <w:sz w:val="20"/>
          <w:szCs w:val="20"/>
        </w:rPr>
        <w:t>Odpoveď 433:</w:t>
      </w:r>
    </w:p>
    <w:p w:rsidR="00CC1724" w:rsidRPr="00D80A63" w:rsidRDefault="00CC1724" w:rsidP="00CC1724">
      <w:pPr>
        <w:pStyle w:val="Odsekzoznamu"/>
        <w:ind w:left="0"/>
        <w:jc w:val="both"/>
        <w:rPr>
          <w:rFonts w:ascii="Arial" w:hAnsi="Arial" w:cs="Arial"/>
          <w:b/>
          <w:color w:val="00B050"/>
          <w:sz w:val="20"/>
          <w:szCs w:val="20"/>
        </w:rPr>
      </w:pPr>
      <w:r w:rsidRPr="00D80A63">
        <w:rPr>
          <w:rFonts w:ascii="Arial" w:hAnsi="Arial" w:cs="Arial"/>
          <w:b/>
          <w:color w:val="00B050"/>
          <w:sz w:val="20"/>
          <w:szCs w:val="20"/>
        </w:rPr>
        <w:t>a) Áno,</w:t>
      </w:r>
      <w:r w:rsidR="00D87F95" w:rsidRPr="00D80A63">
        <w:rPr>
          <w:rFonts w:ascii="Arial" w:hAnsi="Arial" w:cs="Arial"/>
          <w:b/>
          <w:color w:val="00B050"/>
          <w:sz w:val="20"/>
          <w:szCs w:val="20"/>
        </w:rPr>
        <w:t xml:space="preserve"> je to preklep, </w:t>
      </w:r>
      <w:r w:rsidRPr="00D80A63">
        <w:rPr>
          <w:rFonts w:ascii="Arial" w:hAnsi="Arial" w:cs="Arial"/>
          <w:b/>
          <w:color w:val="00B050"/>
          <w:sz w:val="20"/>
          <w:szCs w:val="20"/>
        </w:rPr>
        <w:t>správcom elektrických vedení je Východoslovenská distribučná, a.s.</w:t>
      </w:r>
    </w:p>
    <w:p w:rsidR="00CC1724" w:rsidRPr="00D80A63" w:rsidRDefault="00CC1724" w:rsidP="00CC1724">
      <w:pPr>
        <w:pStyle w:val="Odsekzoznamu"/>
        <w:ind w:left="0"/>
        <w:jc w:val="both"/>
        <w:rPr>
          <w:rFonts w:ascii="Arial" w:hAnsi="Arial" w:cs="Arial"/>
          <w:b/>
          <w:color w:val="00B050"/>
          <w:sz w:val="20"/>
          <w:szCs w:val="20"/>
        </w:rPr>
      </w:pPr>
      <w:r w:rsidRPr="00D80A63">
        <w:rPr>
          <w:rFonts w:ascii="Arial" w:hAnsi="Arial" w:cs="Arial"/>
          <w:b/>
          <w:color w:val="00B050"/>
          <w:sz w:val="20"/>
          <w:szCs w:val="20"/>
        </w:rPr>
        <w:t xml:space="preserve">b) </w:t>
      </w:r>
      <w:r w:rsidR="00997605" w:rsidRPr="00D80A63">
        <w:rPr>
          <w:rFonts w:ascii="Arial" w:hAnsi="Arial" w:cs="Arial"/>
          <w:b/>
          <w:color w:val="00B050"/>
          <w:sz w:val="20"/>
          <w:szCs w:val="20"/>
        </w:rPr>
        <w:t>definujeme ako mesiace 04- 09.</w:t>
      </w: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434</w:t>
      </w:r>
      <w:r w:rsidRPr="00FD6581">
        <w:rPr>
          <w:rFonts w:ascii="Arial" w:hAnsi="Arial" w:cs="Arial"/>
          <w:b/>
          <w:color w:val="222222"/>
          <w:shd w:val="clear" w:color="auto" w:fill="FFFFFF"/>
          <w:lang w:eastAsia="de-DE"/>
        </w:rPr>
        <w:t>:</w:t>
      </w:r>
    </w:p>
    <w:p w:rsidR="007E1019" w:rsidRPr="00FD6581" w:rsidRDefault="007E1019" w:rsidP="007E1019">
      <w:pPr>
        <w:spacing w:line="276" w:lineRule="auto"/>
        <w:jc w:val="both"/>
        <w:rPr>
          <w:rFonts w:ascii="Arial" w:hAnsi="Arial" w:cs="Arial"/>
          <w:color w:val="222222"/>
          <w:shd w:val="clear" w:color="auto" w:fill="FFFFFF"/>
          <w:lang w:eastAsia="de-DE"/>
        </w:rPr>
      </w:pPr>
      <w:r w:rsidRPr="00FD6581">
        <w:rPr>
          <w:rFonts w:ascii="Arial" w:hAnsi="Arial" w:cs="Arial"/>
          <w:color w:val="222222"/>
          <w:shd w:val="clear" w:color="auto" w:fill="FFFFFF"/>
          <w:lang w:eastAsia="de-DE"/>
        </w:rPr>
        <w:t xml:space="preserve">Na základe akých prieskumov spracoval verejný obstarávateľ dokumentáciu pre realizáciu stavby, konkrétne zakladanie mostných objektov a oporných a zárubných múrov, keď vo Zväzku 3, časť 3 ZTKP, bod 3.1.2 sa píše: </w:t>
      </w:r>
      <w:r w:rsidRPr="00FD6581">
        <w:rPr>
          <w:rFonts w:ascii="Arial" w:hAnsi="Arial" w:cs="Arial"/>
          <w:i/>
          <w:color w:val="222222"/>
          <w:shd w:val="clear" w:color="auto" w:fill="FFFFFF"/>
          <w:lang w:eastAsia="de-DE"/>
        </w:rPr>
        <w:t>„Do nákladov objektov zhotoviteľ zahrnie aj náklady na prípadné dodatočné prieskumy v súvislosti so zakladaním mostných objektov a oporných a zárubných múrov.“</w:t>
      </w:r>
    </w:p>
    <w:p w:rsidR="007E1019" w:rsidRDefault="007E1019" w:rsidP="007E1019">
      <w:pPr>
        <w:spacing w:line="276" w:lineRule="auto"/>
        <w:jc w:val="both"/>
        <w:rPr>
          <w:rFonts w:ascii="Arial" w:hAnsi="Arial" w:cs="Arial"/>
          <w:color w:val="222222"/>
          <w:shd w:val="clear" w:color="auto" w:fill="FFFFFF"/>
          <w:lang w:eastAsia="de-DE"/>
        </w:rPr>
      </w:pPr>
      <w:r w:rsidRPr="00FD6581">
        <w:rPr>
          <w:rFonts w:ascii="Arial" w:hAnsi="Arial" w:cs="Arial"/>
          <w:color w:val="222222"/>
          <w:shd w:val="clear" w:color="auto" w:fill="FFFFFF"/>
          <w:lang w:eastAsia="de-DE"/>
        </w:rPr>
        <w:t>Žiadame verejného obstarávateľa o jednoznačné definovanie potrebných dodatočných prieskumov (rozsah, kvantifikovanie, obsah).</w:t>
      </w:r>
    </w:p>
    <w:p w:rsidR="007E1019" w:rsidRDefault="007E1019" w:rsidP="007E1019">
      <w:pPr>
        <w:spacing w:line="276" w:lineRule="auto"/>
        <w:jc w:val="both"/>
        <w:rPr>
          <w:rFonts w:ascii="Arial Narrow" w:hAnsi="Arial Narrow"/>
          <w:b/>
          <w:color w:val="FF0000"/>
          <w:sz w:val="24"/>
        </w:rPr>
      </w:pPr>
    </w:p>
    <w:p w:rsidR="007E1019" w:rsidRPr="00D37237" w:rsidRDefault="007E1019" w:rsidP="007E1019">
      <w:pPr>
        <w:spacing w:line="276" w:lineRule="auto"/>
        <w:jc w:val="both"/>
        <w:rPr>
          <w:rFonts w:ascii="Arial Narrow" w:hAnsi="Arial Narrow"/>
          <w:b/>
          <w:color w:val="00B050"/>
          <w:sz w:val="24"/>
        </w:rPr>
      </w:pPr>
      <w:r w:rsidRPr="00D37237">
        <w:rPr>
          <w:rFonts w:ascii="Arial Narrow" w:hAnsi="Arial Narrow"/>
          <w:b/>
          <w:color w:val="00B050"/>
          <w:sz w:val="24"/>
        </w:rPr>
        <w:t>Odpoveď</w:t>
      </w:r>
      <w:r w:rsidR="004D48B8">
        <w:rPr>
          <w:rFonts w:ascii="Arial Narrow" w:hAnsi="Arial Narrow"/>
          <w:b/>
          <w:color w:val="00B050"/>
          <w:sz w:val="24"/>
        </w:rPr>
        <w:t xml:space="preserve"> 434</w:t>
      </w:r>
      <w:r w:rsidRPr="00D37237">
        <w:rPr>
          <w:rFonts w:ascii="Arial Narrow" w:hAnsi="Arial Narrow"/>
          <w:b/>
          <w:color w:val="00B050"/>
          <w:sz w:val="24"/>
        </w:rPr>
        <w:t>:</w:t>
      </w:r>
    </w:p>
    <w:p w:rsidR="007E1019" w:rsidRPr="00D37237" w:rsidRDefault="007E1019" w:rsidP="007E1019">
      <w:pPr>
        <w:spacing w:line="276" w:lineRule="auto"/>
        <w:jc w:val="both"/>
        <w:rPr>
          <w:rFonts w:ascii="Arial Narrow" w:hAnsi="Arial Narrow"/>
          <w:b/>
          <w:color w:val="00B050"/>
          <w:sz w:val="24"/>
        </w:rPr>
      </w:pPr>
      <w:r w:rsidRPr="00D37237">
        <w:rPr>
          <w:rFonts w:ascii="Arial Narrow" w:hAnsi="Arial Narrow"/>
          <w:b/>
          <w:color w:val="00B050"/>
          <w:sz w:val="24"/>
        </w:rPr>
        <w:t xml:space="preserve">Všetky prieskumy vykonané </w:t>
      </w:r>
      <w:r>
        <w:rPr>
          <w:rFonts w:ascii="Arial Narrow" w:hAnsi="Arial Narrow"/>
          <w:b/>
          <w:color w:val="00B050"/>
          <w:sz w:val="24"/>
        </w:rPr>
        <w:t>ako podklad pre spracovania dokumentácie DRS sú poskytnuté v rámci Zväzok 5. V prípade ak podľa názoru uchádzača bude pre potreby vypracovania DVP jednotlivých objektov či VTD (napríklad posúdenie podperných konštrukcií mostných objektov) potrebovať ďalšie doprieskumy, náklady na tieto prieskumy si musí zahrnúť do ceny diela.</w:t>
      </w:r>
    </w:p>
    <w:p w:rsidR="007E1019" w:rsidRDefault="007E1019" w:rsidP="007E1019">
      <w:pPr>
        <w:spacing w:line="276" w:lineRule="auto"/>
        <w:jc w:val="both"/>
        <w:rPr>
          <w:rFonts w:ascii="Arial" w:hAnsi="Arial" w:cs="Arial"/>
          <w:color w:val="222222"/>
          <w:shd w:val="clear" w:color="auto" w:fill="FFFFFF"/>
          <w:lang w:eastAsia="de-DE"/>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435</w:t>
      </w:r>
      <w:r w:rsidRPr="00FD6581">
        <w:rPr>
          <w:rFonts w:ascii="Arial" w:hAnsi="Arial" w:cs="Arial"/>
          <w:b/>
          <w:color w:val="222222"/>
          <w:shd w:val="clear" w:color="auto" w:fill="FFFFFF"/>
          <w:lang w:eastAsia="de-DE"/>
        </w:rPr>
        <w:t>:</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Verejný obstarávateľ v súťažných podkladoch v rámci minimálnej úrovne technickej spôsobilosti alebo odbornej spôsobilosti k bodu III.1.3.2.7.8 uvádza:</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 xml:space="preserve">„III. 1.3.2.7.8 Uchádzač predloží údaje pre nasledovných Výrobných odborníkov: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 xml:space="preserve">a) Vodič pre nákladné automobily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 xml:space="preserve">b) Strojník – obsluha strojov pre: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dozér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kolesový nakladač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pásové rýpadlo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kolesové rýpadlo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rýpadlo - nakladač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vibračný zemný valec - 10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 xml:space="preserve">finišer na pokládku živičných zmesí - 5 osôb </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w:t>
      </w:r>
      <w:r w:rsidRPr="00DD5028">
        <w:rPr>
          <w:rFonts w:ascii="Arial" w:hAnsi="Arial" w:cs="Arial"/>
          <w:color w:val="222222"/>
          <w:shd w:val="clear" w:color="auto" w:fill="FFFFFF"/>
          <w:lang w:eastAsia="de-DE"/>
        </w:rPr>
        <w:tab/>
        <w:t>vibračný valec na hutnenie živičných zmesí - 5 osôb.“</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Otázka:</w:t>
      </w:r>
    </w:p>
    <w:p w:rsidR="007E1019" w:rsidRPr="00DD5028" w:rsidRDefault="007E1019" w:rsidP="007E1019">
      <w:pPr>
        <w:spacing w:line="276" w:lineRule="auto"/>
        <w:jc w:val="both"/>
        <w:rPr>
          <w:rFonts w:ascii="Arial" w:hAnsi="Arial" w:cs="Arial"/>
          <w:color w:val="222222"/>
          <w:shd w:val="clear" w:color="auto" w:fill="FFFFFF"/>
          <w:lang w:eastAsia="de-DE"/>
        </w:rPr>
      </w:pPr>
      <w:r w:rsidRPr="00DD5028">
        <w:rPr>
          <w:rFonts w:ascii="Arial" w:hAnsi="Arial" w:cs="Arial"/>
          <w:color w:val="222222"/>
          <w:shd w:val="clear" w:color="auto" w:fill="FFFFFF"/>
          <w:lang w:eastAsia="de-DE"/>
        </w:rPr>
        <w:t>Domnievame sa správne, že obstarávateľ nepožaduje na každú vyššie uvedenú pozíciu „výrobného robotníka“ samostatnú osobu, ale jeden výrobný robotník môže byť uvedený aj na viaceré vyššie uvedené pozície, pokiaľ spĺňa kvalifikačné predpoklady doložené príslušnými Preukazmi obsluhy na viaceré kategórie stavebných strojov.</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Odpoveď</w:t>
      </w:r>
      <w:r w:rsidR="004D48B8">
        <w:rPr>
          <w:rFonts w:ascii="Arial Narrow" w:hAnsi="Arial Narrow"/>
          <w:b/>
          <w:color w:val="00B050"/>
          <w:sz w:val="24"/>
        </w:rPr>
        <w:t xml:space="preserve"> 435</w:t>
      </w:r>
      <w:r w:rsidRPr="004D48B8">
        <w:rPr>
          <w:rFonts w:ascii="Arial Narrow" w:hAnsi="Arial Narrow"/>
          <w:b/>
          <w:color w:val="00B050"/>
          <w:sz w:val="24"/>
        </w:rPr>
        <w:t>:</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Nie, požadujeme na každú uvedenú pozíciu jedného výrobného pracovníka, pretože rozsah stavby si to vyžaduje.</w:t>
      </w:r>
    </w:p>
    <w:p w:rsidR="007E1019"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436</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 xml:space="preserve">V Súťažných podkladoch, Zväzok 1 Súťažné podklady, PRÍLOHA B7 bod III.1.3.2.7. je stanovené aké podmienky musia spĺňať kľúčový odborníci na účely tejto súťaže. Vo Zväzku 3  časť 1. Všeobecné informácie a požiadavky, bod 2.3.1. Organizačná schéma sú stanovené iné požiadavky ktoré musia spĺňať Kľúčový odborníci. </w:t>
      </w:r>
    </w:p>
    <w:p w:rsidR="007E1019" w:rsidRPr="00DD5028" w:rsidRDefault="007E1019" w:rsidP="007E1019">
      <w:pPr>
        <w:jc w:val="both"/>
        <w:rPr>
          <w:rFonts w:ascii="Arial" w:hAnsi="Arial" w:cs="Arial"/>
        </w:rPr>
      </w:pPr>
      <w:r w:rsidRPr="00DD5028">
        <w:rPr>
          <w:rFonts w:ascii="Arial" w:hAnsi="Arial" w:cs="Arial"/>
        </w:rPr>
        <w:t>Otázka : Ktoré podmienky na kľúčových odborníkov platia ?</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Odpoveď</w:t>
      </w:r>
      <w:r w:rsidR="004D48B8">
        <w:rPr>
          <w:rFonts w:ascii="Arial Narrow" w:hAnsi="Arial Narrow"/>
          <w:b/>
          <w:color w:val="00B050"/>
          <w:sz w:val="24"/>
        </w:rPr>
        <w:t xml:space="preserve"> 436</w:t>
      </w:r>
      <w:r w:rsidRPr="004D48B8">
        <w:rPr>
          <w:rFonts w:ascii="Arial Narrow" w:hAnsi="Arial Narrow"/>
          <w:b/>
          <w:color w:val="00B050"/>
          <w:sz w:val="24"/>
        </w:rPr>
        <w:t>:</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Platia súťažné podklady, Zväzok 1 súťažných podkladov, Príloha B7.</w:t>
      </w:r>
    </w:p>
    <w:p w:rsidR="007E1019" w:rsidRPr="00DD5028" w:rsidRDefault="007E1019" w:rsidP="007E1019">
      <w:pPr>
        <w:jc w:val="both"/>
        <w:rPr>
          <w:rFonts w:ascii="Arial" w:hAnsi="Arial" w:cs="Arial"/>
        </w:rPr>
      </w:pPr>
    </w:p>
    <w:p w:rsidR="007E1019" w:rsidRPr="008D14E0" w:rsidRDefault="007E1019" w:rsidP="007E1019">
      <w:pPr>
        <w:spacing w:line="276" w:lineRule="auto"/>
        <w:jc w:val="both"/>
        <w:rPr>
          <w:rFonts w:ascii="Arial" w:hAnsi="Arial" w:cs="Arial"/>
          <w:b/>
          <w:color w:val="222222"/>
          <w:shd w:val="clear" w:color="auto" w:fill="FFFFFF"/>
          <w:lang w:eastAsia="de-DE"/>
        </w:rPr>
      </w:pPr>
      <w:r w:rsidRPr="008D14E0">
        <w:rPr>
          <w:rFonts w:ascii="Arial" w:hAnsi="Arial" w:cs="Arial"/>
          <w:b/>
          <w:color w:val="222222"/>
          <w:shd w:val="clear" w:color="auto" w:fill="FFFFFF"/>
          <w:lang w:eastAsia="de-DE"/>
        </w:rPr>
        <w:t>Otázka 437:</w:t>
      </w:r>
    </w:p>
    <w:p w:rsidR="007E1019" w:rsidRPr="008D14E0" w:rsidRDefault="007E1019" w:rsidP="007E1019">
      <w:pPr>
        <w:jc w:val="both"/>
        <w:rPr>
          <w:rFonts w:ascii="Arial" w:hAnsi="Arial" w:cs="Arial"/>
        </w:rPr>
      </w:pPr>
      <w:r w:rsidRPr="008D14E0">
        <w:rPr>
          <w:rFonts w:ascii="Arial" w:hAnsi="Arial" w:cs="Arial"/>
        </w:rPr>
        <w:t xml:space="preserve">V položke č. 45.23.33 22030539  v SO 100.01 je v zverejnenom Výkaze výmer určená položka s názvom Podkladné a krycie vrstvy z asfaltových zmesí, bitúmenové postreky, nátery, posypy, spojovací postrek. V dielčom Výkaze výmer je pod uvedeným číslom uvedený popis Podkladné a krycie vrstvy z asfaltových  zmesí kameniva obaľovaného asfaltom. </w:t>
      </w:r>
    </w:p>
    <w:p w:rsidR="007E1019" w:rsidRPr="008D14E0" w:rsidRDefault="007E1019" w:rsidP="007E1019">
      <w:pPr>
        <w:jc w:val="both"/>
        <w:rPr>
          <w:rFonts w:ascii="Arial" w:hAnsi="Arial" w:cs="Arial"/>
        </w:rPr>
      </w:pPr>
      <w:r w:rsidRPr="008D14E0">
        <w:rPr>
          <w:rFonts w:ascii="Arial" w:hAnsi="Arial" w:cs="Arial"/>
        </w:rPr>
        <w:t>Otázka: Opraví verejný obstarávateľ podklady tak, aby bolo jednoznačne určené, či sa jedná o postrek alebo kamenivo obaľované asfaltom?</w:t>
      </w:r>
    </w:p>
    <w:p w:rsidR="007E1019" w:rsidRPr="00C61377" w:rsidRDefault="007E1019" w:rsidP="007E1019">
      <w:pPr>
        <w:spacing w:after="200" w:line="276" w:lineRule="auto"/>
        <w:contextualSpacing/>
        <w:jc w:val="both"/>
        <w:rPr>
          <w:rFonts w:ascii="Arial" w:hAnsi="Arial" w:cs="Arial"/>
          <w:b/>
          <w:color w:val="00B050"/>
        </w:rPr>
      </w:pPr>
      <w:r w:rsidRPr="008D14E0">
        <w:rPr>
          <w:rFonts w:ascii="Arial" w:hAnsi="Arial" w:cs="Arial"/>
          <w:b/>
          <w:color w:val="00B050"/>
        </w:rPr>
        <w:t>Odpoveď</w:t>
      </w:r>
      <w:r w:rsidR="004D48B8">
        <w:rPr>
          <w:rFonts w:ascii="Arial" w:hAnsi="Arial" w:cs="Arial"/>
          <w:b/>
          <w:color w:val="00B050"/>
        </w:rPr>
        <w:t xml:space="preserve"> 437</w:t>
      </w:r>
      <w:r w:rsidRPr="008D14E0">
        <w:rPr>
          <w:rFonts w:ascii="Arial" w:hAnsi="Arial" w:cs="Arial"/>
          <w:b/>
          <w:color w:val="00B050"/>
        </w:rPr>
        <w:t xml:space="preserve"> :</w:t>
      </w:r>
    </w:p>
    <w:p w:rsidR="007E1019" w:rsidRDefault="007E1019" w:rsidP="007E1019">
      <w:pPr>
        <w:jc w:val="both"/>
        <w:rPr>
          <w:rFonts w:ascii="Arial" w:hAnsi="Arial" w:cs="Arial"/>
          <w:b/>
          <w:color w:val="00B050"/>
        </w:rPr>
      </w:pPr>
      <w:r>
        <w:rPr>
          <w:rFonts w:ascii="Arial" w:hAnsi="Arial" w:cs="Arial"/>
          <w:b/>
          <w:color w:val="00B050"/>
        </w:rPr>
        <w:t>Pre daný SO 100.1 ako aj pre ostatné cestárske objekty bola položka opravená a zjednotená:</w:t>
      </w:r>
    </w:p>
    <w:tbl>
      <w:tblPr>
        <w:tblW w:w="9880" w:type="dxa"/>
        <w:tblInd w:w="55" w:type="dxa"/>
        <w:tblCellMar>
          <w:left w:w="70" w:type="dxa"/>
          <w:right w:w="70" w:type="dxa"/>
        </w:tblCellMar>
        <w:tblLook w:val="04A0" w:firstRow="1" w:lastRow="0" w:firstColumn="1" w:lastColumn="0" w:noHBand="0" w:noVBand="1"/>
      </w:tblPr>
      <w:tblGrid>
        <w:gridCol w:w="1119"/>
        <w:gridCol w:w="1140"/>
        <w:gridCol w:w="5409"/>
        <w:gridCol w:w="1612"/>
        <w:gridCol w:w="600"/>
      </w:tblGrid>
      <w:tr w:rsidR="007E1019" w:rsidRPr="00F72B6D"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7E1019" w:rsidRPr="00F72B6D" w:rsidRDefault="007E1019" w:rsidP="002459C3">
            <w:pPr>
              <w:rPr>
                <w:rFonts w:ascii="Arial CE" w:hAnsi="Arial CE" w:cs="Arial"/>
                <w:b/>
                <w:bCs/>
                <w:color w:val="00B050"/>
                <w:lang w:eastAsia="sk-SK"/>
              </w:rPr>
            </w:pPr>
            <w:r w:rsidRPr="00F72B6D">
              <w:rPr>
                <w:rFonts w:ascii="Arial CE" w:hAnsi="Arial CE" w:cs="Arial"/>
                <w:b/>
                <w:bCs/>
                <w:color w:val="00B050"/>
                <w:lang w:eastAsia="sk-SK"/>
              </w:rPr>
              <w:t>22030539</w:t>
            </w:r>
          </w:p>
        </w:tc>
        <w:tc>
          <w:tcPr>
            <w:tcW w:w="1140" w:type="dxa"/>
            <w:tcBorders>
              <w:top w:val="nil"/>
              <w:left w:val="nil"/>
              <w:bottom w:val="nil"/>
              <w:right w:val="single" w:sz="4" w:space="0" w:color="auto"/>
            </w:tcBorders>
            <w:shd w:val="clear" w:color="auto" w:fill="auto"/>
            <w:noWrap/>
            <w:hideMark/>
          </w:tcPr>
          <w:p w:rsidR="007E1019" w:rsidRPr="00F72B6D" w:rsidRDefault="007E1019" w:rsidP="002459C3">
            <w:pPr>
              <w:rPr>
                <w:rFonts w:ascii="Arial CE" w:hAnsi="Arial CE" w:cs="Arial"/>
                <w:b/>
                <w:bCs/>
                <w:color w:val="00B050"/>
                <w:lang w:eastAsia="sk-SK"/>
              </w:rPr>
            </w:pPr>
            <w:r w:rsidRPr="00F72B6D">
              <w:rPr>
                <w:rFonts w:ascii="Arial CE" w:hAnsi="Arial CE" w:cs="Arial"/>
                <w:b/>
                <w:bCs/>
                <w:color w:val="00B050"/>
                <w:lang w:eastAsia="sk-SK"/>
              </w:rPr>
              <w:t> </w:t>
            </w:r>
          </w:p>
        </w:tc>
        <w:tc>
          <w:tcPr>
            <w:tcW w:w="5540" w:type="dxa"/>
            <w:tcBorders>
              <w:top w:val="nil"/>
              <w:left w:val="nil"/>
              <w:bottom w:val="nil"/>
              <w:right w:val="nil"/>
            </w:tcBorders>
            <w:shd w:val="clear" w:color="auto" w:fill="auto"/>
            <w:hideMark/>
          </w:tcPr>
          <w:p w:rsidR="007E1019" w:rsidRPr="00F72B6D" w:rsidRDefault="007E1019" w:rsidP="002459C3">
            <w:pPr>
              <w:jc w:val="center"/>
              <w:rPr>
                <w:rFonts w:ascii="Arial CE" w:hAnsi="Arial CE" w:cs="Arial"/>
                <w:b/>
                <w:bCs/>
                <w:color w:val="00B050"/>
                <w:lang w:eastAsia="sk-SK"/>
              </w:rPr>
            </w:pPr>
            <w:r w:rsidRPr="00F72B6D">
              <w:rPr>
                <w:rFonts w:ascii="Arial CE" w:hAnsi="Arial CE" w:cs="Arial"/>
                <w:b/>
                <w:bCs/>
                <w:color w:val="00B050"/>
                <w:lang w:eastAsia="sk-SK"/>
              </w:rPr>
              <w:t>Podkladné a krycie vrstvy z asfaltových zmesí s bitúmenovým spojivom, kamenivo obaľované asfaltom</w:t>
            </w:r>
          </w:p>
        </w:tc>
        <w:tc>
          <w:tcPr>
            <w:tcW w:w="1660" w:type="dxa"/>
            <w:tcBorders>
              <w:top w:val="nil"/>
              <w:left w:val="nil"/>
              <w:bottom w:val="nil"/>
              <w:right w:val="single" w:sz="4" w:space="0" w:color="auto"/>
            </w:tcBorders>
            <w:shd w:val="clear" w:color="auto" w:fill="auto"/>
            <w:vAlign w:val="bottom"/>
            <w:hideMark/>
          </w:tcPr>
          <w:p w:rsidR="007E1019" w:rsidRPr="00F72B6D" w:rsidRDefault="007E1019" w:rsidP="002459C3">
            <w:pPr>
              <w:jc w:val="right"/>
              <w:rPr>
                <w:rFonts w:ascii="Arial CE" w:hAnsi="Arial CE" w:cs="Arial"/>
                <w:b/>
                <w:bCs/>
                <w:color w:val="00B050"/>
                <w:lang w:eastAsia="sk-SK"/>
              </w:rPr>
            </w:pPr>
            <w:r w:rsidRPr="00F72B6D">
              <w:rPr>
                <w:rFonts w:ascii="Arial CE" w:hAnsi="Arial CE" w:cs="Arial"/>
                <w:b/>
                <w:bCs/>
                <w:color w:val="00B050"/>
                <w:lang w:eastAsia="sk-SK"/>
              </w:rPr>
              <w:t> </w:t>
            </w:r>
          </w:p>
        </w:tc>
        <w:tc>
          <w:tcPr>
            <w:tcW w:w="600" w:type="dxa"/>
            <w:tcBorders>
              <w:top w:val="nil"/>
              <w:left w:val="nil"/>
              <w:bottom w:val="nil"/>
              <w:right w:val="single" w:sz="4" w:space="0" w:color="auto"/>
            </w:tcBorders>
            <w:shd w:val="clear" w:color="auto" w:fill="auto"/>
            <w:noWrap/>
            <w:hideMark/>
          </w:tcPr>
          <w:p w:rsidR="007E1019" w:rsidRPr="00F72B6D" w:rsidRDefault="007E1019" w:rsidP="002459C3">
            <w:pPr>
              <w:jc w:val="center"/>
              <w:rPr>
                <w:rFonts w:ascii="Arial CE" w:hAnsi="Arial CE" w:cs="Arial"/>
                <w:b/>
                <w:bCs/>
                <w:color w:val="00B050"/>
                <w:lang w:eastAsia="sk-SK"/>
              </w:rPr>
            </w:pPr>
            <w:r w:rsidRPr="00F72B6D">
              <w:rPr>
                <w:rFonts w:ascii="Arial CE" w:hAnsi="Arial CE" w:cs="Arial"/>
                <w:b/>
                <w:bCs/>
                <w:color w:val="00B050"/>
                <w:lang w:eastAsia="sk-SK"/>
              </w:rPr>
              <w:t>m3</w:t>
            </w:r>
          </w:p>
        </w:tc>
      </w:tr>
    </w:tbl>
    <w:p w:rsidR="007E1019" w:rsidRPr="00DD5028" w:rsidRDefault="007E1019" w:rsidP="007E1019">
      <w:pPr>
        <w:jc w:val="both"/>
        <w:rPr>
          <w:rFonts w:ascii="Arial" w:hAnsi="Arial" w:cs="Arial"/>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8D14E0" w:rsidRDefault="007E1019" w:rsidP="007E1019">
      <w:pPr>
        <w:spacing w:line="276" w:lineRule="auto"/>
        <w:jc w:val="both"/>
        <w:rPr>
          <w:rFonts w:ascii="Arial" w:hAnsi="Arial" w:cs="Arial"/>
          <w:b/>
          <w:color w:val="222222"/>
          <w:shd w:val="clear" w:color="auto" w:fill="FFFFFF"/>
          <w:lang w:eastAsia="de-DE"/>
        </w:rPr>
      </w:pPr>
      <w:bookmarkStart w:id="42" w:name="_Hlk5090543"/>
      <w:r w:rsidRPr="008D14E0">
        <w:rPr>
          <w:rFonts w:ascii="Arial" w:hAnsi="Arial" w:cs="Arial"/>
          <w:b/>
          <w:color w:val="222222"/>
          <w:shd w:val="clear" w:color="auto" w:fill="FFFFFF"/>
          <w:lang w:eastAsia="de-DE"/>
        </w:rPr>
        <w:t>Otázka 438:</w:t>
      </w:r>
    </w:p>
    <w:p w:rsidR="007E1019" w:rsidRPr="008D14E0" w:rsidRDefault="007E1019" w:rsidP="007E1019">
      <w:pPr>
        <w:jc w:val="both"/>
        <w:rPr>
          <w:rFonts w:ascii="Arial" w:hAnsi="Arial" w:cs="Arial"/>
        </w:rPr>
      </w:pPr>
      <w:r w:rsidRPr="008D14E0">
        <w:rPr>
          <w:rFonts w:ascii="Arial" w:hAnsi="Arial" w:cs="Arial"/>
        </w:rPr>
        <w:t xml:space="preserve">V položke č. 45.00.00 00000113 Zmluvné požiadavky, poplatky za zemník v objeme 1 481 928 m3 je započítaná aj výmera v objeme 100 000 m3 zeminy - vid sprievodná správa celková, str.20 Zdroje materiálu z miestnych zdrojov. </w:t>
      </w:r>
    </w:p>
    <w:p w:rsidR="007E1019" w:rsidRPr="008D14E0" w:rsidRDefault="007E1019" w:rsidP="007E1019">
      <w:pPr>
        <w:jc w:val="both"/>
        <w:rPr>
          <w:rFonts w:ascii="Arial" w:hAnsi="Arial" w:cs="Arial"/>
        </w:rPr>
      </w:pPr>
      <w:r w:rsidRPr="008D14E0">
        <w:rPr>
          <w:rFonts w:ascii="Arial" w:hAnsi="Arial" w:cs="Arial"/>
        </w:rPr>
        <w:t xml:space="preserve">Otázka : Položka Poplatok za zemník v objeme 1 481 928 m3 obsahuje aj výmeru 100 000 m3 nachádzajúcich sa na konci úseku stavby D1 Budimír –Bidovce, alebo je toto množstvo zeminy navyše ? </w:t>
      </w:r>
    </w:p>
    <w:p w:rsidR="007E1019" w:rsidRPr="00C61377" w:rsidRDefault="007E1019" w:rsidP="007E1019">
      <w:pPr>
        <w:spacing w:after="200" w:line="276" w:lineRule="auto"/>
        <w:contextualSpacing/>
        <w:jc w:val="both"/>
        <w:rPr>
          <w:rFonts w:ascii="Arial" w:hAnsi="Arial" w:cs="Arial"/>
          <w:b/>
          <w:color w:val="00B050"/>
        </w:rPr>
      </w:pPr>
      <w:r w:rsidRPr="008D14E0">
        <w:rPr>
          <w:rFonts w:ascii="Arial" w:hAnsi="Arial" w:cs="Arial"/>
          <w:b/>
          <w:color w:val="00B050"/>
        </w:rPr>
        <w:t>Odpoveď</w:t>
      </w:r>
      <w:r w:rsidR="004D48B8">
        <w:rPr>
          <w:rFonts w:ascii="Arial" w:hAnsi="Arial" w:cs="Arial"/>
          <w:b/>
          <w:color w:val="00B050"/>
        </w:rPr>
        <w:t xml:space="preserve"> 438</w:t>
      </w:r>
      <w:r w:rsidRPr="008D14E0">
        <w:rPr>
          <w:rFonts w:ascii="Arial" w:hAnsi="Arial" w:cs="Arial"/>
          <w:b/>
          <w:color w:val="00B050"/>
        </w:rPr>
        <w:t xml:space="preserve"> :</w:t>
      </w:r>
    </w:p>
    <w:p w:rsidR="007E1019" w:rsidRDefault="007E1019" w:rsidP="007E1019">
      <w:pPr>
        <w:jc w:val="both"/>
        <w:rPr>
          <w:rFonts w:ascii="Arial" w:hAnsi="Arial" w:cs="Arial"/>
          <w:b/>
          <w:color w:val="00B050"/>
        </w:rPr>
      </w:pPr>
      <w:r w:rsidRPr="00B56DD6">
        <w:rPr>
          <w:rFonts w:ascii="Arial" w:hAnsi="Arial" w:cs="Arial"/>
          <w:b/>
          <w:color w:val="00B050"/>
        </w:rPr>
        <w:t>Položka Poplatok za zemník obsahuje výmeru pre dovážaný (nakupovaný materiál), potrebný pre násypové teleso z vhodnej zeminy.</w:t>
      </w:r>
    </w:p>
    <w:p w:rsidR="007E1019" w:rsidRPr="00B56DD6" w:rsidRDefault="007E1019" w:rsidP="007E1019">
      <w:pPr>
        <w:jc w:val="both"/>
        <w:rPr>
          <w:rFonts w:ascii="Arial" w:hAnsi="Arial" w:cs="Arial"/>
          <w:b/>
          <w:color w:val="00B050"/>
        </w:rPr>
      </w:pPr>
      <w:r>
        <w:rPr>
          <w:rFonts w:ascii="Arial" w:hAnsi="Arial" w:cs="Arial"/>
          <w:b/>
          <w:color w:val="00B050"/>
        </w:rPr>
        <w:t>V položke nie je zahrnuté uvažované množstvo 100 000m3</w:t>
      </w:r>
      <w:r w:rsidR="002F5853">
        <w:rPr>
          <w:rFonts w:ascii="Arial" w:hAnsi="Arial" w:cs="Arial"/>
          <w:b/>
          <w:color w:val="00B050"/>
        </w:rPr>
        <w:t xml:space="preserve"> uloženej ako</w:t>
      </w:r>
      <w:r w:rsidR="002A1514">
        <w:rPr>
          <w:rFonts w:ascii="Arial" w:hAnsi="Arial" w:cs="Arial"/>
          <w:b/>
          <w:color w:val="00B050"/>
        </w:rPr>
        <w:t xml:space="preserve"> trvalý</w:t>
      </w:r>
      <w:r w:rsidR="002F5853">
        <w:rPr>
          <w:rFonts w:ascii="Arial" w:hAnsi="Arial" w:cs="Arial"/>
          <w:b/>
          <w:color w:val="00B050"/>
        </w:rPr>
        <w:t xml:space="preserve"> násyp</w:t>
      </w:r>
      <w:r>
        <w:rPr>
          <w:rFonts w:ascii="Arial" w:hAnsi="Arial" w:cs="Arial"/>
          <w:b/>
          <w:color w:val="00B050"/>
        </w:rPr>
        <w:t>.</w:t>
      </w:r>
    </w:p>
    <w:bookmarkEnd w:id="42"/>
    <w:p w:rsidR="007E1019" w:rsidRPr="00DD5028" w:rsidRDefault="007E1019" w:rsidP="007E1019">
      <w:pPr>
        <w:jc w:val="both"/>
        <w:rPr>
          <w:rFonts w:ascii="Arial" w:hAnsi="Arial" w:cs="Arial"/>
        </w:rPr>
      </w:pPr>
    </w:p>
    <w:p w:rsidR="007E1019" w:rsidRPr="002D38C4" w:rsidRDefault="007E1019" w:rsidP="007E1019">
      <w:pPr>
        <w:spacing w:line="276" w:lineRule="auto"/>
        <w:jc w:val="both"/>
        <w:rPr>
          <w:rFonts w:ascii="Arial" w:hAnsi="Arial" w:cs="Arial"/>
          <w:b/>
          <w:shd w:val="clear" w:color="auto" w:fill="FFFFFF"/>
          <w:lang w:eastAsia="de-DE"/>
        </w:rPr>
      </w:pPr>
      <w:r w:rsidRPr="002D38C4">
        <w:rPr>
          <w:rFonts w:ascii="Arial" w:hAnsi="Arial" w:cs="Arial"/>
          <w:b/>
          <w:shd w:val="clear" w:color="auto" w:fill="FFFFFF"/>
          <w:lang w:eastAsia="de-DE"/>
        </w:rPr>
        <w:t>Otázka 439:</w:t>
      </w:r>
    </w:p>
    <w:p w:rsidR="007E1019" w:rsidRPr="002D38C4" w:rsidRDefault="007E1019" w:rsidP="007E1019">
      <w:pPr>
        <w:jc w:val="both"/>
        <w:rPr>
          <w:rFonts w:ascii="Arial" w:hAnsi="Arial" w:cs="Arial"/>
        </w:rPr>
      </w:pPr>
      <w:r w:rsidRPr="002D38C4">
        <w:rPr>
          <w:rFonts w:ascii="Arial" w:hAnsi="Arial" w:cs="Arial"/>
        </w:rPr>
        <w:t xml:space="preserve">Otázka : V položke č. 45.11.12 01010502 Prípravné práce úprava zemín vápnom o výmere 616 285 m3 je </w:t>
      </w:r>
    </w:p>
    <w:p w:rsidR="007E1019" w:rsidRPr="002D38C4" w:rsidRDefault="007E1019" w:rsidP="007E1019">
      <w:pPr>
        <w:jc w:val="both"/>
        <w:rPr>
          <w:rFonts w:ascii="Arial" w:hAnsi="Arial" w:cs="Arial"/>
        </w:rPr>
      </w:pPr>
      <w:r w:rsidRPr="002D38C4">
        <w:rPr>
          <w:rFonts w:ascii="Arial" w:hAnsi="Arial" w:cs="Arial"/>
        </w:rPr>
        <w:t>uvažovaná aj úprava zeminy vápnom v objeme cca 100 000 m3 nachádzajúcich sa na konci úseku stavby D1 Budimír –Bidovce ?</w:t>
      </w:r>
    </w:p>
    <w:p w:rsidR="007E1019" w:rsidRPr="00F72B6D" w:rsidRDefault="007E1019" w:rsidP="007E1019">
      <w:pPr>
        <w:spacing w:after="200" w:line="276" w:lineRule="auto"/>
        <w:contextualSpacing/>
        <w:jc w:val="both"/>
        <w:rPr>
          <w:rFonts w:ascii="Arial" w:hAnsi="Arial" w:cs="Arial"/>
          <w:b/>
          <w:color w:val="FF0000"/>
          <w:highlight w:val="yellow"/>
        </w:rPr>
      </w:pPr>
    </w:p>
    <w:p w:rsidR="007E1019" w:rsidRPr="00C50C5C" w:rsidRDefault="007E1019" w:rsidP="007E1019">
      <w:pPr>
        <w:spacing w:after="200" w:line="276" w:lineRule="auto"/>
        <w:contextualSpacing/>
        <w:jc w:val="both"/>
        <w:rPr>
          <w:rFonts w:ascii="Arial" w:hAnsi="Arial" w:cs="Arial"/>
          <w:b/>
          <w:color w:val="00B050"/>
        </w:rPr>
      </w:pPr>
      <w:r w:rsidRPr="00C50C5C">
        <w:rPr>
          <w:rFonts w:ascii="Arial" w:hAnsi="Arial" w:cs="Arial"/>
          <w:b/>
          <w:color w:val="00B050"/>
        </w:rPr>
        <w:t>Odpoveď</w:t>
      </w:r>
      <w:r w:rsidR="004D48B8">
        <w:rPr>
          <w:rFonts w:ascii="Arial" w:hAnsi="Arial" w:cs="Arial"/>
          <w:b/>
          <w:color w:val="00B050"/>
        </w:rPr>
        <w:t xml:space="preserve"> 439</w:t>
      </w:r>
      <w:r w:rsidRPr="00C50C5C">
        <w:rPr>
          <w:rFonts w:ascii="Arial" w:hAnsi="Arial" w:cs="Arial"/>
          <w:b/>
          <w:color w:val="00B050"/>
        </w:rPr>
        <w:t xml:space="preserve"> :</w:t>
      </w:r>
    </w:p>
    <w:p w:rsidR="007E1019" w:rsidRPr="00C50C5C" w:rsidRDefault="007E1019" w:rsidP="007E1019">
      <w:pPr>
        <w:spacing w:after="200" w:line="276" w:lineRule="auto"/>
        <w:contextualSpacing/>
        <w:jc w:val="both"/>
        <w:rPr>
          <w:rFonts w:ascii="Arial" w:hAnsi="Arial" w:cs="Arial"/>
          <w:b/>
          <w:color w:val="00B050"/>
        </w:rPr>
      </w:pPr>
      <w:r w:rsidRPr="00C50C5C">
        <w:rPr>
          <w:rFonts w:ascii="Arial" w:hAnsi="Arial" w:cs="Arial"/>
          <w:b/>
          <w:color w:val="00B050"/>
        </w:rPr>
        <w:t xml:space="preserve">V položke je zahrnutá úprava </w:t>
      </w:r>
      <w:r>
        <w:rPr>
          <w:rFonts w:ascii="Arial" w:hAnsi="Arial" w:cs="Arial"/>
          <w:b/>
          <w:color w:val="00B050"/>
        </w:rPr>
        <w:t xml:space="preserve">podmienečne vhodných zemín </w:t>
      </w:r>
      <w:r w:rsidRPr="00C50C5C">
        <w:rPr>
          <w:rFonts w:ascii="Arial" w:hAnsi="Arial" w:cs="Arial"/>
          <w:b/>
          <w:color w:val="00B050"/>
        </w:rPr>
        <w:t>vápnom z</w:t>
      </w:r>
      <w:r>
        <w:rPr>
          <w:rFonts w:ascii="Arial" w:hAnsi="Arial" w:cs="Arial"/>
          <w:b/>
          <w:color w:val="00B050"/>
        </w:rPr>
        <w:t> </w:t>
      </w:r>
      <w:r w:rsidRPr="00C50C5C">
        <w:rPr>
          <w:rFonts w:ascii="Arial" w:hAnsi="Arial" w:cs="Arial"/>
          <w:b/>
          <w:color w:val="00B050"/>
        </w:rPr>
        <w:t>trasy</w:t>
      </w:r>
      <w:r>
        <w:rPr>
          <w:rFonts w:ascii="Arial" w:hAnsi="Arial" w:cs="Arial"/>
          <w:b/>
          <w:color w:val="00B050"/>
        </w:rPr>
        <w:t>,</w:t>
      </w:r>
      <w:r w:rsidRPr="00C50C5C">
        <w:rPr>
          <w:rFonts w:ascii="Arial" w:hAnsi="Arial" w:cs="Arial"/>
          <w:b/>
          <w:color w:val="00B050"/>
        </w:rPr>
        <w:t xml:space="preserve"> ktoré sa použijú spätne do násypu. </w:t>
      </w:r>
      <w:r>
        <w:rPr>
          <w:rFonts w:ascii="Arial" w:hAnsi="Arial" w:cs="Arial"/>
          <w:b/>
          <w:color w:val="00B050"/>
        </w:rPr>
        <w:t>Viď aj odpoveď č. 319, 438 a 440.</w:t>
      </w:r>
    </w:p>
    <w:p w:rsidR="007E1019" w:rsidRPr="00DD5028" w:rsidRDefault="007E1019" w:rsidP="007E1019">
      <w:pPr>
        <w:jc w:val="both"/>
        <w:rPr>
          <w:rFonts w:ascii="Arial" w:hAnsi="Arial" w:cs="Arial"/>
        </w:rPr>
      </w:pPr>
    </w:p>
    <w:p w:rsidR="004D48B8" w:rsidRDefault="004D48B8" w:rsidP="007E1019">
      <w:pPr>
        <w:spacing w:line="276" w:lineRule="auto"/>
        <w:jc w:val="both"/>
        <w:rPr>
          <w:rFonts w:ascii="Arial" w:hAnsi="Arial" w:cs="Arial"/>
          <w:b/>
          <w:color w:val="222222"/>
          <w:shd w:val="clear" w:color="auto" w:fill="FFFFFF"/>
          <w:lang w:eastAsia="de-DE"/>
        </w:rPr>
      </w:pPr>
    </w:p>
    <w:p w:rsidR="004D48B8" w:rsidRDefault="004D48B8" w:rsidP="007E1019">
      <w:pPr>
        <w:spacing w:line="276" w:lineRule="auto"/>
        <w:jc w:val="both"/>
        <w:rPr>
          <w:rFonts w:ascii="Arial" w:hAnsi="Arial" w:cs="Arial"/>
          <w:b/>
          <w:color w:val="222222"/>
          <w:shd w:val="clear" w:color="auto" w:fill="FFFFFF"/>
          <w:lang w:eastAsia="de-DE"/>
        </w:rPr>
      </w:pPr>
    </w:p>
    <w:p w:rsidR="007E1019" w:rsidRPr="008D14E0" w:rsidRDefault="007E1019" w:rsidP="007E1019">
      <w:pPr>
        <w:spacing w:line="276" w:lineRule="auto"/>
        <w:jc w:val="both"/>
        <w:rPr>
          <w:rFonts w:ascii="Arial" w:hAnsi="Arial" w:cs="Arial"/>
          <w:b/>
          <w:color w:val="222222"/>
          <w:shd w:val="clear" w:color="auto" w:fill="FFFFFF"/>
          <w:lang w:eastAsia="de-DE"/>
        </w:rPr>
      </w:pPr>
      <w:r w:rsidRPr="008D14E0">
        <w:rPr>
          <w:rFonts w:ascii="Arial" w:hAnsi="Arial" w:cs="Arial"/>
          <w:b/>
          <w:color w:val="222222"/>
          <w:shd w:val="clear" w:color="auto" w:fill="FFFFFF"/>
          <w:lang w:eastAsia="de-DE"/>
        </w:rPr>
        <w:t>Otázka 440:</w:t>
      </w:r>
    </w:p>
    <w:p w:rsidR="007E1019" w:rsidRPr="008D14E0" w:rsidRDefault="007E1019" w:rsidP="007E1019">
      <w:pPr>
        <w:jc w:val="both"/>
        <w:rPr>
          <w:rFonts w:ascii="Arial" w:hAnsi="Arial" w:cs="Arial"/>
        </w:rPr>
      </w:pPr>
      <w:r w:rsidRPr="008D14E0">
        <w:rPr>
          <w:rFonts w:ascii="Arial" w:hAnsi="Arial" w:cs="Arial"/>
        </w:rPr>
        <w:lastRenderedPageBreak/>
        <w:t xml:space="preserve">Položka č.45.11.2++0 01040202 Konštrukcie z hornín násypy zo zhutnením v SO 100-00 Rýchlostná cesta R2 je vo výkaze výmer uvedené množstvo 1 274 534,8 m3. </w:t>
      </w:r>
    </w:p>
    <w:p w:rsidR="007E1019" w:rsidRPr="008D14E0" w:rsidRDefault="007E1019" w:rsidP="007E1019">
      <w:pPr>
        <w:jc w:val="both"/>
        <w:rPr>
          <w:rFonts w:ascii="Arial" w:hAnsi="Arial" w:cs="Arial"/>
        </w:rPr>
      </w:pPr>
      <w:r w:rsidRPr="008D14E0">
        <w:rPr>
          <w:rFonts w:ascii="Arial" w:hAnsi="Arial" w:cs="Arial"/>
        </w:rPr>
        <w:t>V popise množstva položky  „Násypové teleso z vhodnej zeminy vrátane dovozu nakladania a vykladania“ je 1 374 534,8 m3. Depónia (existujúca zemina na stavbe uložená ako násyp ) vo výmere 100 000 m3.</w:t>
      </w:r>
    </w:p>
    <w:p w:rsidR="007E1019" w:rsidRPr="008D14E0" w:rsidRDefault="007E1019" w:rsidP="007E1019">
      <w:pPr>
        <w:jc w:val="both"/>
        <w:rPr>
          <w:rFonts w:ascii="Arial" w:hAnsi="Arial" w:cs="Arial"/>
        </w:rPr>
      </w:pPr>
      <w:r w:rsidRPr="008D14E0">
        <w:rPr>
          <w:rFonts w:ascii="Arial" w:hAnsi="Arial" w:cs="Arial"/>
        </w:rPr>
        <w:t>Otázka : Má uchádzač uvažovať tak, že uvedené množstvo v  položke v  objeme 100 000 m3 sa už  nebude realizovať ? Znamená to, že uvedených 100 000 m3 je uložených v telese násypu a obstarávateľ preberá zodpovednosť za správne uloženie násypu v požadovaných normových parametroch ?</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8D14E0">
        <w:rPr>
          <w:rFonts w:ascii="Arial" w:hAnsi="Arial" w:cs="Arial"/>
          <w:b/>
          <w:color w:val="00B050"/>
        </w:rPr>
        <w:t xml:space="preserve">Odpoveď </w:t>
      </w:r>
      <w:r w:rsidR="004D48B8">
        <w:rPr>
          <w:rFonts w:ascii="Arial" w:hAnsi="Arial" w:cs="Arial"/>
          <w:b/>
          <w:color w:val="00B050"/>
        </w:rPr>
        <w:t>440</w:t>
      </w:r>
      <w:r w:rsidRPr="008D14E0">
        <w:rPr>
          <w:rFonts w:ascii="Arial" w:hAnsi="Arial" w:cs="Arial"/>
          <w:b/>
          <w:color w:val="00B050"/>
        </w:rPr>
        <w:t>:</w:t>
      </w:r>
    </w:p>
    <w:p w:rsidR="007E1019" w:rsidRDefault="007E1019" w:rsidP="007E1019">
      <w:pPr>
        <w:jc w:val="both"/>
        <w:rPr>
          <w:rFonts w:ascii="Arial" w:hAnsi="Arial" w:cs="Arial"/>
          <w:b/>
          <w:color w:val="00B050"/>
        </w:rPr>
      </w:pPr>
      <w:r>
        <w:rPr>
          <w:rFonts w:ascii="Arial" w:hAnsi="Arial" w:cs="Arial"/>
          <w:b/>
          <w:color w:val="00B050"/>
        </w:rPr>
        <w:t>Áno</w:t>
      </w:r>
    </w:p>
    <w:p w:rsidR="007E1019" w:rsidRPr="00DD5028"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441</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Vo Zväzku 3 časť 1 /Prílohy/ sú uvedené stanoviská k Stavebnému povolenie, k prekládkam inžinierskych sietí. Je tam uvedené vyjadrenie SPP s podmienkou, že predmetné plynovody  sú majetkom   SPP a v zmysle predpisov môžu tieto prekládky vykonávať len nimi určené spoločnosti v tomto prípade SPP distribúcia servis s.r.o.</w:t>
      </w:r>
    </w:p>
    <w:p w:rsidR="007E1019" w:rsidRPr="00DD5028" w:rsidRDefault="007E1019" w:rsidP="007E1019">
      <w:pPr>
        <w:jc w:val="both"/>
        <w:rPr>
          <w:rFonts w:ascii="Arial" w:hAnsi="Arial" w:cs="Arial"/>
        </w:rPr>
      </w:pPr>
      <w:r w:rsidRPr="00DD5028">
        <w:rPr>
          <w:rFonts w:ascii="Arial" w:hAnsi="Arial" w:cs="Arial"/>
        </w:rPr>
        <w:t>Otázka : Bude stavebné povolenie rešpektovať toto záväzné vyjadrenie SPP ? Znamená to, že predmetné objekty prekládok plynovodov je uvedená spoločnosť nominovaný dodávateľ ? Ak bude nominovaný dodávateľ stanoví verejný obstarávateľ jednotnú cenu pre všetkých uchádzačov?</w:t>
      </w:r>
    </w:p>
    <w:p w:rsidR="007E1019" w:rsidRDefault="007E1019" w:rsidP="007E1019">
      <w:pPr>
        <w:spacing w:line="276" w:lineRule="auto"/>
        <w:jc w:val="both"/>
        <w:rPr>
          <w:rFonts w:ascii="Arial Narrow" w:hAnsi="Arial Narrow"/>
          <w:b/>
          <w:color w:val="FF0000"/>
          <w:sz w:val="24"/>
        </w:rPr>
      </w:pP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Odpoveď</w:t>
      </w:r>
      <w:r w:rsidR="004D48B8" w:rsidRPr="004D48B8">
        <w:rPr>
          <w:rFonts w:ascii="Arial Narrow" w:hAnsi="Arial Narrow"/>
          <w:b/>
          <w:color w:val="00B050"/>
          <w:sz w:val="24"/>
        </w:rPr>
        <w:t xml:space="preserve"> 441</w:t>
      </w:r>
      <w:r w:rsidRPr="004D48B8">
        <w:rPr>
          <w:rFonts w:ascii="Arial Narrow" w:hAnsi="Arial Narrow"/>
          <w:b/>
          <w:color w:val="00B050"/>
          <w:sz w:val="24"/>
        </w:rPr>
        <w:t>:</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Nie.</w:t>
      </w:r>
    </w:p>
    <w:p w:rsidR="007E1019" w:rsidRPr="00DD5028"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442</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Vo Zväzku 3 časť 1 /Prílohy/ sú uvedené stanoviská k Stavebnému povolenie, k prekládkam elektrických vedení VN a VVN a NN. Je tam uvedené vyjadrenie VSD a.s. s podmienkou, že predmetné prekládky  sú majetkom VSD a.s. a v zmysle predpisov môžu tieto prekládky vykonávať len nimi určené spoločnosti v tomto prípade VSD a.s.</w:t>
      </w:r>
    </w:p>
    <w:p w:rsidR="007E1019" w:rsidRPr="00DD5028" w:rsidRDefault="007E1019" w:rsidP="007E1019">
      <w:pPr>
        <w:jc w:val="both"/>
        <w:rPr>
          <w:rFonts w:ascii="Arial" w:hAnsi="Arial" w:cs="Arial"/>
        </w:rPr>
      </w:pPr>
      <w:r w:rsidRPr="00DD5028">
        <w:rPr>
          <w:rFonts w:ascii="Arial" w:hAnsi="Arial" w:cs="Arial"/>
        </w:rPr>
        <w:t>Otázka : Bude stavebné povolenie rešpektovať toto záväzné vyjadrenie VSD a.s.? Znamená to, že predmetné objekty prekládok elektrických vedení VN, VVN a NN je uvedená spoločnosť nominovaný dodávateľ ? Ak bude nominovaný dodávateľ stanoví verejný obstarávateľ jednotnú cenu pre všetkých uchádzačov?</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Odpoveď</w:t>
      </w:r>
      <w:r w:rsidR="004D48B8" w:rsidRPr="004D48B8">
        <w:rPr>
          <w:rFonts w:ascii="Arial Narrow" w:hAnsi="Arial Narrow"/>
          <w:b/>
          <w:color w:val="00B050"/>
          <w:sz w:val="24"/>
        </w:rPr>
        <w:t xml:space="preserve"> 442</w:t>
      </w:r>
      <w:r w:rsidRPr="004D48B8">
        <w:rPr>
          <w:rFonts w:ascii="Arial Narrow" w:hAnsi="Arial Narrow"/>
          <w:b/>
          <w:color w:val="00B050"/>
          <w:sz w:val="24"/>
        </w:rPr>
        <w:t>:</w:t>
      </w:r>
    </w:p>
    <w:p w:rsidR="007E1019" w:rsidRPr="004D48B8" w:rsidRDefault="007E1019" w:rsidP="007E1019">
      <w:pPr>
        <w:spacing w:line="276" w:lineRule="auto"/>
        <w:jc w:val="both"/>
        <w:rPr>
          <w:rFonts w:ascii="Arial Narrow" w:hAnsi="Arial Narrow"/>
          <w:b/>
          <w:color w:val="00B050"/>
          <w:sz w:val="24"/>
        </w:rPr>
      </w:pPr>
      <w:r w:rsidRPr="004D48B8">
        <w:rPr>
          <w:rFonts w:ascii="Arial Narrow" w:hAnsi="Arial Narrow"/>
          <w:b/>
          <w:color w:val="00B050"/>
          <w:sz w:val="24"/>
        </w:rPr>
        <w:t>Nie.</w:t>
      </w:r>
    </w:p>
    <w:p w:rsidR="007E1019" w:rsidRPr="00DD5028" w:rsidRDefault="007E1019" w:rsidP="007E1019">
      <w:pPr>
        <w:jc w:val="both"/>
        <w:rPr>
          <w:rFonts w:ascii="Arial" w:hAnsi="Arial" w:cs="Arial"/>
        </w:rPr>
      </w:pPr>
    </w:p>
    <w:p w:rsidR="007E1019" w:rsidRPr="008D14E0" w:rsidRDefault="007E1019" w:rsidP="007E1019">
      <w:pPr>
        <w:spacing w:line="276" w:lineRule="auto"/>
        <w:jc w:val="both"/>
        <w:rPr>
          <w:rFonts w:ascii="Arial" w:hAnsi="Arial" w:cs="Arial"/>
          <w:b/>
          <w:color w:val="222222"/>
          <w:shd w:val="clear" w:color="auto" w:fill="FFFFFF"/>
          <w:lang w:eastAsia="de-DE"/>
        </w:rPr>
      </w:pPr>
      <w:r w:rsidRPr="008D14E0">
        <w:rPr>
          <w:rFonts w:ascii="Arial" w:hAnsi="Arial" w:cs="Arial"/>
          <w:b/>
          <w:color w:val="222222"/>
          <w:shd w:val="clear" w:color="auto" w:fill="FFFFFF"/>
          <w:lang w:eastAsia="de-DE"/>
        </w:rPr>
        <w:t>Otázka 443:</w:t>
      </w:r>
    </w:p>
    <w:p w:rsidR="007E1019" w:rsidRPr="008D14E0" w:rsidRDefault="007E1019" w:rsidP="007E1019">
      <w:pPr>
        <w:jc w:val="both"/>
        <w:rPr>
          <w:rFonts w:ascii="Arial" w:hAnsi="Arial" w:cs="Arial"/>
        </w:rPr>
      </w:pPr>
      <w:r w:rsidRPr="008D14E0">
        <w:rPr>
          <w:rFonts w:ascii="Arial" w:hAnsi="Arial" w:cs="Arial"/>
        </w:rPr>
        <w:t xml:space="preserve">V SO 100-00 v položke č.45.11.23 01040100 Konštrukcie z hornín skládky je vo výkaze výmer suma 146 989,75 m3 . Podľa nášho názoru by malo byť 206 596,85 m3, t.j. chýba výmera 59 607,10 m3 uloženie na skládku. </w:t>
      </w:r>
    </w:p>
    <w:p w:rsidR="007E1019" w:rsidRPr="008D14E0" w:rsidRDefault="007E1019" w:rsidP="007E1019">
      <w:pPr>
        <w:jc w:val="both"/>
        <w:rPr>
          <w:rFonts w:ascii="Arial" w:hAnsi="Arial" w:cs="Arial"/>
        </w:rPr>
      </w:pPr>
      <w:r w:rsidRPr="008D14E0">
        <w:rPr>
          <w:rFonts w:ascii="Arial" w:hAnsi="Arial" w:cs="Arial"/>
        </w:rPr>
        <w:t>Otázka : Kde je započítané chýbajúce množstvo uloženia na skládku  alebo bude upravená výmera položky?</w:t>
      </w:r>
    </w:p>
    <w:p w:rsidR="007E1019" w:rsidRPr="004D48B8" w:rsidRDefault="007E1019" w:rsidP="007E1019">
      <w:pPr>
        <w:spacing w:after="200" w:line="276" w:lineRule="auto"/>
        <w:contextualSpacing/>
        <w:jc w:val="both"/>
        <w:rPr>
          <w:rFonts w:ascii="Arial" w:hAnsi="Arial" w:cs="Arial"/>
          <w:b/>
          <w:color w:val="00B050"/>
        </w:rPr>
      </w:pPr>
      <w:r w:rsidRPr="004D48B8">
        <w:rPr>
          <w:rFonts w:ascii="Arial" w:hAnsi="Arial" w:cs="Arial"/>
          <w:b/>
          <w:color w:val="00B050"/>
        </w:rPr>
        <w:t>Odpoveď</w:t>
      </w:r>
      <w:r w:rsidR="004D48B8">
        <w:rPr>
          <w:rFonts w:ascii="Arial" w:hAnsi="Arial" w:cs="Arial"/>
          <w:b/>
          <w:color w:val="00B050"/>
        </w:rPr>
        <w:t xml:space="preserve"> 443</w:t>
      </w:r>
      <w:r w:rsidRPr="004D48B8">
        <w:rPr>
          <w:rFonts w:ascii="Arial" w:hAnsi="Arial" w:cs="Arial"/>
          <w:b/>
          <w:color w:val="00B050"/>
        </w:rPr>
        <w:t xml:space="preserve"> :</w:t>
      </w:r>
    </w:p>
    <w:p w:rsidR="007E1019" w:rsidRPr="004D48B8" w:rsidRDefault="007E1019" w:rsidP="007E1019">
      <w:pPr>
        <w:jc w:val="both"/>
        <w:rPr>
          <w:rFonts w:ascii="Arial" w:hAnsi="Arial" w:cs="Arial"/>
          <w:b/>
          <w:color w:val="00B050"/>
        </w:rPr>
      </w:pPr>
      <w:r w:rsidRPr="004D48B8">
        <w:rPr>
          <w:rFonts w:ascii="Arial" w:hAnsi="Arial" w:cs="Arial"/>
          <w:b/>
          <w:color w:val="00B050"/>
        </w:rPr>
        <w:t>Zemné práce a nim prislúchajúce položky a ako výkop, manipulácia, nakladanie a skládkovanie boli aktualizované pre daný SO (viď podrobný VV, položky – p.č. 5 - 18)</w:t>
      </w:r>
    </w:p>
    <w:p w:rsidR="007E1019" w:rsidRPr="00DD5028" w:rsidRDefault="007E1019" w:rsidP="007E1019">
      <w:pPr>
        <w:jc w:val="both"/>
        <w:rPr>
          <w:rFonts w:ascii="Arial" w:hAnsi="Arial" w:cs="Arial"/>
        </w:rPr>
      </w:pPr>
    </w:p>
    <w:p w:rsidR="007E1019" w:rsidRPr="00DD5028" w:rsidRDefault="007E1019" w:rsidP="007E1019">
      <w:pPr>
        <w:jc w:val="both"/>
        <w:rPr>
          <w:rFonts w:ascii="Arial" w:hAnsi="Arial" w:cs="Arial"/>
        </w:rPr>
      </w:pPr>
    </w:p>
    <w:p w:rsidR="007E1019" w:rsidRPr="00CD68EF" w:rsidRDefault="007E1019" w:rsidP="007E1019">
      <w:pPr>
        <w:spacing w:line="276" w:lineRule="auto"/>
        <w:jc w:val="both"/>
        <w:rPr>
          <w:rFonts w:ascii="Arial" w:hAnsi="Arial" w:cs="Arial"/>
          <w:b/>
          <w:color w:val="222222"/>
          <w:shd w:val="clear" w:color="auto" w:fill="FFFFFF"/>
          <w:lang w:eastAsia="de-DE"/>
        </w:rPr>
      </w:pPr>
      <w:r w:rsidRPr="00CD68EF">
        <w:rPr>
          <w:rFonts w:ascii="Arial" w:hAnsi="Arial" w:cs="Arial"/>
          <w:b/>
          <w:color w:val="222222"/>
          <w:shd w:val="clear" w:color="auto" w:fill="FFFFFF"/>
          <w:lang w:eastAsia="de-DE"/>
        </w:rPr>
        <w:t>Otázka 444:</w:t>
      </w:r>
    </w:p>
    <w:p w:rsidR="007E1019" w:rsidRPr="00CD68EF" w:rsidRDefault="007E1019" w:rsidP="007E1019">
      <w:pPr>
        <w:jc w:val="both"/>
        <w:rPr>
          <w:rFonts w:ascii="Arial" w:hAnsi="Arial" w:cs="Arial"/>
        </w:rPr>
      </w:pPr>
      <w:r w:rsidRPr="00CD68EF">
        <w:rPr>
          <w:rFonts w:ascii="Arial" w:hAnsi="Arial" w:cs="Arial"/>
        </w:rPr>
        <w:t xml:space="preserve">Vo Zväzku 1 Súťažných podkladov, v prílohe B7 je v časti Minimálna úroveň technickej spôsobilosti alebo odbornej spôsobilosti k bodu III.1.3.2.9 požiadavka na stroje a vybavenie na živičné práce: </w:t>
      </w:r>
    </w:p>
    <w:p w:rsidR="007E1019" w:rsidRPr="00CD68EF" w:rsidRDefault="007E1019" w:rsidP="007E1019">
      <w:pPr>
        <w:jc w:val="both"/>
        <w:rPr>
          <w:rFonts w:ascii="Arial" w:hAnsi="Arial" w:cs="Arial"/>
        </w:rPr>
      </w:pPr>
      <w:r w:rsidRPr="00CD68EF">
        <w:rPr>
          <w:rFonts w:ascii="Arial" w:hAnsi="Arial" w:cs="Arial"/>
        </w:rPr>
        <w:lastRenderedPageBreak/>
        <w:t>-</w:t>
      </w:r>
      <w:r w:rsidRPr="00CD68EF">
        <w:rPr>
          <w:rFonts w:ascii="Arial" w:hAnsi="Arial" w:cs="Arial"/>
        </w:rPr>
        <w:tab/>
        <w:t>výrobňa obaľovaných zmesí s automatickým dávkovaním celulózových vlákien a automatickým dávkovaní tekutých prísad pre výrobu SMA</w:t>
      </w:r>
    </w:p>
    <w:p w:rsidR="007E1019" w:rsidRPr="00CD68EF" w:rsidRDefault="007E1019" w:rsidP="007E1019">
      <w:pPr>
        <w:jc w:val="both"/>
        <w:rPr>
          <w:rFonts w:ascii="Arial" w:hAnsi="Arial" w:cs="Arial"/>
        </w:rPr>
      </w:pPr>
      <w:r w:rsidRPr="00CD68EF">
        <w:rPr>
          <w:rFonts w:ascii="Arial" w:hAnsi="Arial" w:cs="Arial"/>
        </w:rPr>
        <w:t>Žiadame obstarávateľa o presnejšiu špecifikáciu parametra „automatické dávkovanie tekutých prísad“.</w:t>
      </w:r>
    </w:p>
    <w:p w:rsidR="00CC1724" w:rsidRPr="00CD68EF" w:rsidRDefault="00CC1724" w:rsidP="007E1019">
      <w:pPr>
        <w:spacing w:line="276" w:lineRule="auto"/>
        <w:jc w:val="both"/>
        <w:rPr>
          <w:rFonts w:ascii="Arial Narrow" w:hAnsi="Arial Narrow"/>
          <w:b/>
          <w:color w:val="00B050"/>
          <w:sz w:val="24"/>
        </w:rPr>
      </w:pPr>
    </w:p>
    <w:p w:rsidR="007E1019" w:rsidRPr="00CD68EF" w:rsidRDefault="007E1019" w:rsidP="007E1019">
      <w:pPr>
        <w:spacing w:line="276" w:lineRule="auto"/>
        <w:jc w:val="both"/>
        <w:rPr>
          <w:rFonts w:ascii="Arial" w:hAnsi="Arial" w:cs="Arial"/>
          <w:b/>
          <w:color w:val="00B050"/>
        </w:rPr>
      </w:pPr>
      <w:r w:rsidRPr="00CD68EF">
        <w:rPr>
          <w:rFonts w:ascii="Arial" w:hAnsi="Arial" w:cs="Arial"/>
          <w:b/>
          <w:color w:val="00B050"/>
        </w:rPr>
        <w:t>Odpoveď</w:t>
      </w:r>
      <w:r w:rsidR="00CC1724" w:rsidRPr="00CD68EF">
        <w:rPr>
          <w:rFonts w:ascii="Arial" w:hAnsi="Arial" w:cs="Arial"/>
          <w:b/>
          <w:color w:val="00B050"/>
        </w:rPr>
        <w:t xml:space="preserve"> 444</w:t>
      </w:r>
      <w:r w:rsidRPr="00CD68EF">
        <w:rPr>
          <w:rFonts w:ascii="Arial" w:hAnsi="Arial" w:cs="Arial"/>
          <w:b/>
          <w:color w:val="00B050"/>
        </w:rPr>
        <w:t>:</w:t>
      </w:r>
    </w:p>
    <w:p w:rsidR="00CC1724" w:rsidRPr="00CD68EF" w:rsidRDefault="00CC1724" w:rsidP="00CC1724">
      <w:pPr>
        <w:numPr>
          <w:ilvl w:val="0"/>
          <w:numId w:val="46"/>
        </w:numPr>
        <w:spacing w:line="276" w:lineRule="auto"/>
        <w:ind w:left="284" w:hanging="284"/>
        <w:jc w:val="both"/>
        <w:rPr>
          <w:rFonts w:ascii="Arial" w:hAnsi="Arial" w:cs="Arial"/>
          <w:b/>
          <w:color w:val="00B050"/>
        </w:rPr>
      </w:pPr>
      <w:r w:rsidRPr="00CD68EF">
        <w:rPr>
          <w:rFonts w:ascii="Arial" w:hAnsi="Arial" w:cs="Arial"/>
          <w:b/>
          <w:bCs/>
          <w:color w:val="00B050"/>
        </w:rPr>
        <w:t xml:space="preserve">„automatické dávkovanie tekutých prísad“ - </w:t>
      </w:r>
      <w:r w:rsidRPr="00CD68EF">
        <w:rPr>
          <w:rFonts w:ascii="Arial" w:hAnsi="Arial" w:cs="Arial"/>
          <w:b/>
          <w:color w:val="00B050"/>
        </w:rPr>
        <w:t>každá obaľovacia súprava – výrobca asfaltových zmesí musí  byť vybavená – riadená cez PC to znamená, že pre výrobu asfaltových zmesí, teda aj zmes SMA je vybavená a riadená takým softwerom, ktorý akceptuje a dávkuje  zadané množstvá  vstupných materiálov v kg, resp. tekutých prísad v litroch (kamenivo, asfalt, prísady, celulózové vlákna, tekuté prísady...), tak že každá zámes rovnakého typu asfaltovej zmesi zodpovedá požadovaným predpísaným dávkam a množstvám z receptúry – teda z ST (skúška typu) a dodržuje rovnaké dávkovanie opakovane vyrábanej asfaltovej zmesi - jednotlivých vstupných materiálov, teda aj prísad pre vybranú asfaltovú zmes, tak aby bola dodržaná navrhnutá asf. zmes zo ST.  Toto deklaruje listinnou formou - výpisom o dodržaní množstva  všetkých vstupných materiálov uvedených v ST, (z ktorých sa asfaltová zmes mieša) pre každú zámes rovnakého typu asfaltovej zmesi.  </w:t>
      </w:r>
    </w:p>
    <w:p w:rsidR="00CC1724" w:rsidRPr="00CD68EF" w:rsidRDefault="00CC1724" w:rsidP="00CC1724">
      <w:pPr>
        <w:numPr>
          <w:ilvl w:val="0"/>
          <w:numId w:val="46"/>
        </w:numPr>
        <w:spacing w:line="276" w:lineRule="auto"/>
        <w:ind w:left="284" w:hanging="284"/>
        <w:jc w:val="both"/>
        <w:rPr>
          <w:rFonts w:ascii="Arial" w:hAnsi="Arial" w:cs="Arial"/>
          <w:b/>
          <w:color w:val="00B050"/>
        </w:rPr>
      </w:pPr>
      <w:r w:rsidRPr="00CD68EF">
        <w:rPr>
          <w:rFonts w:ascii="Arial" w:hAnsi="Arial" w:cs="Arial"/>
          <w:b/>
          <w:color w:val="00B050"/>
        </w:rPr>
        <w:t>Všetky dávkovacie zariadenia musia byť metrologicky overené v zmysle metrologického poriadku o čom musí byť na obaľovni – patričný doklad v zmysle platnej legislatívy.</w:t>
      </w:r>
    </w:p>
    <w:p w:rsidR="007E1019" w:rsidRPr="00DD5028"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445</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SO 001-00 Všeobecné položky č. pol. 00000101 Zriadenie staveniska - zriadenie:</w:t>
      </w:r>
    </w:p>
    <w:p w:rsidR="007E1019" w:rsidRPr="00DD5028" w:rsidRDefault="007E1019" w:rsidP="007E1019">
      <w:pPr>
        <w:jc w:val="both"/>
        <w:rPr>
          <w:rFonts w:ascii="Arial" w:hAnsi="Arial" w:cs="Arial"/>
        </w:rPr>
      </w:pPr>
      <w:r w:rsidRPr="00DD5028">
        <w:rPr>
          <w:rFonts w:ascii="Arial" w:hAnsi="Arial" w:cs="Arial"/>
        </w:rPr>
        <w:t>Otázka: Môže uchádzač využiť na zriadenie SD 1 pozemky určené na SO 320-00 SSÚR Šebastovce, nakoľko v mieste navrhovaného SD 1 sa budujú vetvy H a H1 križovatky SO 103-01 a presmerovanie dopravy na tieto vetvy križovatky podmieňuje budovanie vetiev I, I1 a J SO 103-02, čo je termín pre splnenie míľnika č.5?</w:t>
      </w:r>
    </w:p>
    <w:p w:rsidR="007E1019" w:rsidRPr="00DF5E7D" w:rsidRDefault="007E1019" w:rsidP="007E1019">
      <w:pPr>
        <w:spacing w:line="276" w:lineRule="auto"/>
        <w:jc w:val="both"/>
        <w:rPr>
          <w:rFonts w:ascii="Arial Narrow" w:hAnsi="Arial Narrow"/>
          <w:b/>
          <w:color w:val="00B050"/>
          <w:sz w:val="24"/>
        </w:rPr>
      </w:pPr>
      <w:r w:rsidRPr="00DF5E7D">
        <w:rPr>
          <w:rFonts w:ascii="Arial Narrow" w:hAnsi="Arial Narrow"/>
          <w:b/>
          <w:color w:val="00B050"/>
          <w:sz w:val="24"/>
        </w:rPr>
        <w:t>Odpoveď</w:t>
      </w:r>
      <w:r w:rsidR="00DF5E7D" w:rsidRPr="00DF5E7D">
        <w:rPr>
          <w:rFonts w:ascii="Arial Narrow" w:hAnsi="Arial Narrow"/>
          <w:b/>
          <w:color w:val="00B050"/>
          <w:sz w:val="24"/>
        </w:rPr>
        <w:t xml:space="preserve"> 445</w:t>
      </w:r>
      <w:r w:rsidRPr="00DF5E7D">
        <w:rPr>
          <w:rFonts w:ascii="Arial Narrow" w:hAnsi="Arial Narrow"/>
          <w:b/>
          <w:color w:val="00B050"/>
          <w:sz w:val="24"/>
        </w:rPr>
        <w:t>:</w:t>
      </w:r>
    </w:p>
    <w:p w:rsidR="007E1019" w:rsidRPr="00DF5E7D" w:rsidRDefault="007E1019" w:rsidP="007E1019">
      <w:pPr>
        <w:spacing w:line="276" w:lineRule="auto"/>
        <w:jc w:val="both"/>
        <w:rPr>
          <w:rFonts w:ascii="Arial Narrow" w:hAnsi="Arial Narrow"/>
          <w:b/>
          <w:color w:val="00B050"/>
          <w:sz w:val="24"/>
        </w:rPr>
      </w:pPr>
      <w:r w:rsidRPr="00DF5E7D">
        <w:rPr>
          <w:rFonts w:ascii="Arial Narrow" w:hAnsi="Arial Narrow"/>
          <w:b/>
          <w:color w:val="00B050"/>
          <w:sz w:val="24"/>
        </w:rPr>
        <w:t>Nie.</w:t>
      </w:r>
    </w:p>
    <w:p w:rsidR="007E1019" w:rsidRPr="00DD5028"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446</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V zväzku č. 4 preambule a zväzku č. 5 časť b, Návrh POV pre zriadenie Stavebného Dvora 3 uvažuje aj s realizáciou prístupovej staveniskovej komunikácie a mostného provizória cez rieku Hornád.</w:t>
      </w:r>
    </w:p>
    <w:p w:rsidR="007E1019" w:rsidRPr="00DD5028" w:rsidRDefault="007E1019" w:rsidP="007E1019">
      <w:pPr>
        <w:jc w:val="both"/>
        <w:rPr>
          <w:rFonts w:ascii="Arial" w:hAnsi="Arial" w:cs="Arial"/>
        </w:rPr>
      </w:pPr>
      <w:r w:rsidRPr="00DD5028">
        <w:rPr>
          <w:rFonts w:ascii="Arial" w:hAnsi="Arial" w:cs="Arial"/>
        </w:rPr>
        <w:t>Ako skúsený zhotoviteľ (uchádzač) sa domnievame, že mostné provizórium podlieha schváleniu ako každý iný SO a musí byť naň vypracovaná PD pripomienkovaná príslušnými orgánmi (správa povodia, stavebný úrad...), vydané právoplatné stavebné povolenie, skolaudované a až potom môže slúžiť staveniskovej doprave. Máme teda za to, že podľa FIDIC, červená kniha túto povinnosť nemôže obstarávateľ preniesť na zhotoviteľa (jednalo by sa o FIDIC, žltá kniha)</w:t>
      </w:r>
    </w:p>
    <w:p w:rsidR="007E1019" w:rsidRPr="00DD5028" w:rsidRDefault="007E1019" w:rsidP="007E1019">
      <w:pPr>
        <w:jc w:val="both"/>
        <w:rPr>
          <w:rFonts w:ascii="Arial" w:hAnsi="Arial" w:cs="Arial"/>
        </w:rPr>
      </w:pPr>
      <w:r w:rsidRPr="00DD5028">
        <w:rPr>
          <w:rFonts w:ascii="Arial" w:hAnsi="Arial" w:cs="Arial"/>
        </w:rPr>
        <w:t>Otázka: Doplní verejný obstarávateľ dočasný stavebný objekt ( mostné provizórium ) do objektovej skladby stavby vrátane všetkých podkladov a s tým súvisiacej zmeny výkazu výmer?</w:t>
      </w:r>
    </w:p>
    <w:p w:rsidR="007E1019" w:rsidRPr="00DF5E7D" w:rsidRDefault="007E1019" w:rsidP="007E1019">
      <w:pPr>
        <w:spacing w:line="276" w:lineRule="auto"/>
        <w:jc w:val="both"/>
        <w:rPr>
          <w:rFonts w:ascii="Arial" w:hAnsi="Arial" w:cs="Arial"/>
          <w:b/>
          <w:color w:val="00B050"/>
        </w:rPr>
      </w:pPr>
      <w:r w:rsidRPr="00DF5E7D">
        <w:rPr>
          <w:rFonts w:ascii="Arial" w:hAnsi="Arial" w:cs="Arial"/>
          <w:b/>
          <w:color w:val="00B050"/>
        </w:rPr>
        <w:t>Odpoveď</w:t>
      </w:r>
      <w:r w:rsidR="00DF5E7D" w:rsidRPr="00DF5E7D">
        <w:rPr>
          <w:rFonts w:ascii="Arial" w:hAnsi="Arial" w:cs="Arial"/>
          <w:b/>
          <w:color w:val="00B050"/>
        </w:rPr>
        <w:t xml:space="preserve"> 446</w:t>
      </w:r>
      <w:r w:rsidRPr="00DF5E7D">
        <w:rPr>
          <w:rFonts w:ascii="Arial" w:hAnsi="Arial" w:cs="Arial"/>
          <w:b/>
          <w:color w:val="00B050"/>
        </w:rPr>
        <w:t>:</w:t>
      </w:r>
    </w:p>
    <w:p w:rsidR="007E1019" w:rsidRPr="00DF5E7D" w:rsidRDefault="007E1019" w:rsidP="007E1019">
      <w:pPr>
        <w:spacing w:line="276" w:lineRule="auto"/>
        <w:jc w:val="both"/>
        <w:rPr>
          <w:rFonts w:ascii="Arial" w:hAnsi="Arial" w:cs="Arial"/>
          <w:b/>
          <w:color w:val="00B050"/>
        </w:rPr>
      </w:pPr>
      <w:r w:rsidRPr="00DF5E7D">
        <w:rPr>
          <w:rFonts w:ascii="Arial" w:hAnsi="Arial" w:cs="Arial"/>
          <w:b/>
          <w:color w:val="00B050"/>
        </w:rPr>
        <w:t>Vzhľadom k tomu, že Objednávateľ nepredpisuje použitie konkrétneho typu nosnej konštrukcie je na zhotoviteľovi aký typ konštrukcie použije, následné si spracuje  projektovú dokumentáciu a zabezpečí potrebnú inžiniersku činnosť k bezpečnému užívaniu premostenia v zmysle platnej legislatívy.</w:t>
      </w:r>
    </w:p>
    <w:p w:rsidR="007E1019" w:rsidRPr="00DD5028"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447</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SO 001-00 Všeobecné položky č. pol. 00000104 Dopravné značenie - dočasné (prenosné):</w:t>
      </w:r>
    </w:p>
    <w:p w:rsidR="007E1019" w:rsidRPr="00DD5028" w:rsidRDefault="007E1019" w:rsidP="007E1019">
      <w:pPr>
        <w:jc w:val="both"/>
        <w:rPr>
          <w:rFonts w:ascii="Arial" w:hAnsi="Arial" w:cs="Arial"/>
        </w:rPr>
      </w:pPr>
      <w:r w:rsidRPr="00DD5028">
        <w:rPr>
          <w:rFonts w:ascii="Arial" w:hAnsi="Arial" w:cs="Arial"/>
        </w:rPr>
        <w:t>V zväzku č.4 preambule je popis položky, čo všetko si má uchádzač naceniť v tejto položke.</w:t>
      </w:r>
    </w:p>
    <w:p w:rsidR="007E1019" w:rsidRPr="00DD5028" w:rsidRDefault="007E1019" w:rsidP="007E1019">
      <w:pPr>
        <w:jc w:val="both"/>
        <w:rPr>
          <w:rFonts w:ascii="Arial" w:hAnsi="Arial" w:cs="Arial"/>
        </w:rPr>
      </w:pPr>
      <w:r w:rsidRPr="00DD5028">
        <w:rPr>
          <w:rFonts w:ascii="Arial" w:hAnsi="Arial" w:cs="Arial"/>
        </w:rPr>
        <w:t xml:space="preserve">Ako skúsený zhotoviteľ (uchádzač) sa domnievame, že obstarávateľ je povinný (v zmysle FIDIC, červená kniha) poskytnúť uchádzačovi potrebné údaje na nacenenie tejto položky, t.j.: </w:t>
      </w:r>
    </w:p>
    <w:p w:rsidR="007E1019" w:rsidRPr="00DD5028" w:rsidRDefault="007E1019" w:rsidP="007E1019">
      <w:pPr>
        <w:jc w:val="both"/>
        <w:rPr>
          <w:rFonts w:ascii="Arial" w:hAnsi="Arial" w:cs="Arial"/>
        </w:rPr>
      </w:pPr>
      <w:r w:rsidRPr="00DD5028">
        <w:rPr>
          <w:rFonts w:ascii="Arial" w:hAnsi="Arial" w:cs="Arial"/>
        </w:rPr>
        <w:t>-</w:t>
      </w:r>
      <w:r w:rsidRPr="00DD5028">
        <w:rPr>
          <w:rFonts w:ascii="Arial" w:hAnsi="Arial" w:cs="Arial"/>
        </w:rPr>
        <w:tab/>
        <w:t>Určenie DDZ počas výstavby</w:t>
      </w:r>
    </w:p>
    <w:p w:rsidR="007E1019" w:rsidRPr="00DD5028" w:rsidRDefault="007E1019" w:rsidP="007E1019">
      <w:pPr>
        <w:jc w:val="both"/>
        <w:rPr>
          <w:rFonts w:ascii="Arial" w:hAnsi="Arial" w:cs="Arial"/>
        </w:rPr>
      </w:pPr>
      <w:r w:rsidRPr="00DD5028">
        <w:rPr>
          <w:rFonts w:ascii="Arial" w:hAnsi="Arial" w:cs="Arial"/>
        </w:rPr>
        <w:t>-</w:t>
      </w:r>
      <w:r w:rsidRPr="00DD5028">
        <w:rPr>
          <w:rFonts w:ascii="Arial" w:hAnsi="Arial" w:cs="Arial"/>
        </w:rPr>
        <w:tab/>
        <w:t>Výkresy DDZ s vyznačením jednotlivých etáp DDZ</w:t>
      </w:r>
    </w:p>
    <w:p w:rsidR="007E1019" w:rsidRPr="00DD5028" w:rsidRDefault="007E1019" w:rsidP="007E1019">
      <w:pPr>
        <w:jc w:val="both"/>
        <w:rPr>
          <w:rFonts w:ascii="Arial" w:hAnsi="Arial" w:cs="Arial"/>
        </w:rPr>
      </w:pPr>
      <w:r w:rsidRPr="00DD5028">
        <w:rPr>
          <w:rFonts w:ascii="Arial" w:hAnsi="Arial" w:cs="Arial"/>
        </w:rPr>
        <w:t>-</w:t>
      </w:r>
      <w:r w:rsidRPr="00DD5028">
        <w:rPr>
          <w:rFonts w:ascii="Arial" w:hAnsi="Arial" w:cs="Arial"/>
        </w:rPr>
        <w:tab/>
        <w:t>Podrobný výkaz výmer každej etapy použitia DDZ</w:t>
      </w:r>
    </w:p>
    <w:p w:rsidR="007E1019" w:rsidRPr="00DD5028" w:rsidRDefault="007E1019" w:rsidP="007E1019">
      <w:pPr>
        <w:jc w:val="both"/>
        <w:rPr>
          <w:rFonts w:ascii="Arial" w:hAnsi="Arial" w:cs="Arial"/>
        </w:rPr>
      </w:pPr>
      <w:r w:rsidRPr="00DD5028">
        <w:rPr>
          <w:rFonts w:ascii="Arial" w:hAnsi="Arial" w:cs="Arial"/>
        </w:rPr>
        <w:t>V poskytnutej dokumentácii sa totiž nachádza len 5 výkresov prenosného DZ bez vyjadrení príslušného ODI a bez určenie DZ a bez akýchkoľvek výkazov výmer.</w:t>
      </w:r>
    </w:p>
    <w:p w:rsidR="007E1019" w:rsidRPr="00DD5028" w:rsidRDefault="007E1019" w:rsidP="007E1019">
      <w:pPr>
        <w:jc w:val="both"/>
        <w:rPr>
          <w:rFonts w:ascii="Arial" w:hAnsi="Arial" w:cs="Arial"/>
        </w:rPr>
      </w:pPr>
      <w:r w:rsidRPr="00DD5028">
        <w:rPr>
          <w:rFonts w:ascii="Arial" w:hAnsi="Arial" w:cs="Arial"/>
        </w:rPr>
        <w:t>Žiadame obstarávateľa o doplnenie podkladov o určenie DDZ, výkresovej dokumentácie DDZ a výkazov výmer DDZ.</w:t>
      </w:r>
    </w:p>
    <w:p w:rsidR="007E1019" w:rsidRDefault="007E1019" w:rsidP="007E1019">
      <w:pPr>
        <w:spacing w:line="276" w:lineRule="auto"/>
        <w:jc w:val="both"/>
        <w:rPr>
          <w:rFonts w:ascii="Arial Narrow" w:hAnsi="Arial Narrow"/>
          <w:b/>
          <w:color w:val="FF0000"/>
          <w:sz w:val="24"/>
        </w:rPr>
      </w:pPr>
    </w:p>
    <w:p w:rsidR="007E1019" w:rsidRPr="00420130" w:rsidRDefault="007E1019" w:rsidP="007E1019">
      <w:pPr>
        <w:spacing w:line="276" w:lineRule="auto"/>
        <w:jc w:val="both"/>
        <w:rPr>
          <w:rFonts w:ascii="Arial Narrow" w:hAnsi="Arial Narrow"/>
          <w:b/>
          <w:color w:val="00B050"/>
          <w:sz w:val="24"/>
        </w:rPr>
      </w:pPr>
      <w:r w:rsidRPr="00420130">
        <w:rPr>
          <w:rFonts w:ascii="Arial Narrow" w:hAnsi="Arial Narrow"/>
          <w:b/>
          <w:color w:val="00B050"/>
          <w:sz w:val="24"/>
        </w:rPr>
        <w:t>Odpoveď</w:t>
      </w:r>
      <w:r w:rsidR="00DF5E7D">
        <w:rPr>
          <w:rFonts w:ascii="Arial Narrow" w:hAnsi="Arial Narrow"/>
          <w:b/>
          <w:color w:val="00B050"/>
          <w:sz w:val="24"/>
        </w:rPr>
        <w:t xml:space="preserve"> 447</w:t>
      </w:r>
      <w:r w:rsidRPr="00420130">
        <w:rPr>
          <w:rFonts w:ascii="Arial Narrow" w:hAnsi="Arial Narrow"/>
          <w:b/>
          <w:color w:val="00B050"/>
          <w:sz w:val="24"/>
        </w:rPr>
        <w:t>:</w:t>
      </w:r>
    </w:p>
    <w:p w:rsidR="007E1019" w:rsidRPr="00420130" w:rsidRDefault="007E1019" w:rsidP="007E1019">
      <w:pPr>
        <w:spacing w:line="276" w:lineRule="auto"/>
        <w:jc w:val="both"/>
        <w:rPr>
          <w:rFonts w:ascii="Arial Narrow" w:hAnsi="Arial Narrow"/>
          <w:b/>
          <w:color w:val="00B050"/>
          <w:sz w:val="24"/>
        </w:rPr>
      </w:pPr>
      <w:r w:rsidRPr="00420130">
        <w:rPr>
          <w:rFonts w:ascii="Arial Narrow" w:hAnsi="Arial Narrow"/>
          <w:b/>
          <w:color w:val="00B050"/>
          <w:sz w:val="24"/>
        </w:rPr>
        <w:t xml:space="preserve">Vzhľadom na skutočnosť, že obstarávateľ nepredpisuje postup výstavby ako ani nepredpisuje zdroje potrebného materiálu a dovozné trasy, uchádzač si do ceny všeobecnej položky nacení všetky </w:t>
      </w:r>
      <w:r>
        <w:rPr>
          <w:rFonts w:ascii="Arial Narrow" w:hAnsi="Arial Narrow"/>
          <w:b/>
          <w:color w:val="00B050"/>
          <w:sz w:val="24"/>
        </w:rPr>
        <w:t xml:space="preserve">práce súvisiace s </w:t>
      </w:r>
      <w:r w:rsidRPr="00420130">
        <w:rPr>
          <w:rFonts w:ascii="Arial Narrow" w:hAnsi="Arial Narrow"/>
          <w:b/>
          <w:color w:val="00B050"/>
          <w:sz w:val="24"/>
        </w:rPr>
        <w:t>dočasn</w:t>
      </w:r>
      <w:r>
        <w:rPr>
          <w:rFonts w:ascii="Arial Narrow" w:hAnsi="Arial Narrow"/>
          <w:b/>
          <w:color w:val="00B050"/>
          <w:sz w:val="24"/>
        </w:rPr>
        <w:t>ým</w:t>
      </w:r>
      <w:r w:rsidRPr="00420130">
        <w:rPr>
          <w:rFonts w:ascii="Arial Narrow" w:hAnsi="Arial Narrow"/>
          <w:b/>
          <w:color w:val="00B050"/>
          <w:sz w:val="24"/>
        </w:rPr>
        <w:t xml:space="preserve"> </w:t>
      </w:r>
      <w:r>
        <w:rPr>
          <w:rFonts w:ascii="Arial Narrow" w:hAnsi="Arial Narrow"/>
          <w:b/>
          <w:color w:val="00B050"/>
          <w:sz w:val="24"/>
        </w:rPr>
        <w:t xml:space="preserve">dopravným </w:t>
      </w:r>
      <w:r w:rsidRPr="00420130">
        <w:rPr>
          <w:rFonts w:ascii="Arial Narrow" w:hAnsi="Arial Narrow"/>
          <w:b/>
          <w:color w:val="00B050"/>
          <w:sz w:val="24"/>
        </w:rPr>
        <w:t>značen</w:t>
      </w:r>
      <w:r>
        <w:rPr>
          <w:rFonts w:ascii="Arial Narrow" w:hAnsi="Arial Narrow"/>
          <w:b/>
          <w:color w:val="00B050"/>
          <w:sz w:val="24"/>
        </w:rPr>
        <w:t>ím</w:t>
      </w:r>
      <w:r w:rsidRPr="00420130">
        <w:rPr>
          <w:rFonts w:ascii="Arial Narrow" w:hAnsi="Arial Narrow"/>
          <w:b/>
          <w:color w:val="00B050"/>
          <w:sz w:val="24"/>
        </w:rPr>
        <w:t xml:space="preserve"> </w:t>
      </w:r>
      <w:r>
        <w:rPr>
          <w:rFonts w:ascii="Arial Narrow" w:hAnsi="Arial Narrow"/>
          <w:b/>
          <w:color w:val="00B050"/>
          <w:sz w:val="24"/>
        </w:rPr>
        <w:t xml:space="preserve">(zvislé či vodorovné) </w:t>
      </w:r>
      <w:r w:rsidRPr="00420130">
        <w:rPr>
          <w:rFonts w:ascii="Arial Narrow" w:hAnsi="Arial Narrow"/>
          <w:b/>
          <w:color w:val="00B050"/>
          <w:sz w:val="24"/>
        </w:rPr>
        <w:t>po dobu celej výstavby</w:t>
      </w:r>
      <w:r>
        <w:rPr>
          <w:rFonts w:ascii="Arial Narrow" w:hAnsi="Arial Narrow"/>
          <w:b/>
          <w:color w:val="00B050"/>
          <w:sz w:val="24"/>
        </w:rPr>
        <w:t xml:space="preserve"> pre ním vypracované POV</w:t>
      </w:r>
      <w:r w:rsidRPr="00420130">
        <w:rPr>
          <w:rFonts w:ascii="Arial Narrow" w:hAnsi="Arial Narrow"/>
          <w:b/>
          <w:color w:val="00B050"/>
          <w:sz w:val="24"/>
        </w:rPr>
        <w:t>, vrátane jeho návrhu, schválenia a získania určeni</w:t>
      </w:r>
      <w:r>
        <w:rPr>
          <w:rFonts w:ascii="Arial Narrow" w:hAnsi="Arial Narrow"/>
          <w:b/>
          <w:color w:val="00B050"/>
          <w:sz w:val="24"/>
        </w:rPr>
        <w:t>a</w:t>
      </w:r>
      <w:r w:rsidRPr="00420130">
        <w:rPr>
          <w:rFonts w:ascii="Arial Narrow" w:hAnsi="Arial Narrow"/>
          <w:b/>
          <w:color w:val="00B050"/>
          <w:sz w:val="24"/>
        </w:rPr>
        <w:t xml:space="preserve"> DDZ</w:t>
      </w:r>
      <w:r>
        <w:rPr>
          <w:rFonts w:ascii="Arial Narrow" w:hAnsi="Arial Narrow"/>
          <w:b/>
          <w:color w:val="00B050"/>
          <w:sz w:val="24"/>
        </w:rPr>
        <w:t>, v súlade s požiadavkami v preambule</w:t>
      </w:r>
      <w:r w:rsidRPr="00420130">
        <w:rPr>
          <w:rFonts w:ascii="Arial Narrow" w:hAnsi="Arial Narrow"/>
          <w:b/>
          <w:color w:val="00B050"/>
          <w:sz w:val="24"/>
        </w:rPr>
        <w:t xml:space="preserve">. Všetky súvisiace náklady budú zahrnuté  </w:t>
      </w:r>
      <w:r w:rsidRPr="00420130">
        <w:rPr>
          <w:rFonts w:ascii="Arial" w:hAnsi="Arial" w:cs="Arial"/>
          <w:b/>
          <w:color w:val="00B050"/>
        </w:rPr>
        <w:t>SO 001-00 Všeobecné položky č. pol. 00000104 Dopravné značenie - dočasné (prenosné)</w:t>
      </w:r>
      <w:r w:rsidRPr="00420130">
        <w:rPr>
          <w:rFonts w:ascii="Arial Narrow" w:hAnsi="Arial Narrow"/>
          <w:b/>
          <w:color w:val="00B050"/>
          <w:sz w:val="24"/>
        </w:rPr>
        <w:t xml:space="preserve">  </w:t>
      </w:r>
    </w:p>
    <w:p w:rsidR="007E1019" w:rsidRPr="00DD5028" w:rsidRDefault="007E1019" w:rsidP="007E1019">
      <w:pPr>
        <w:jc w:val="both"/>
        <w:rPr>
          <w:rFonts w:ascii="Arial" w:hAnsi="Arial" w:cs="Arial"/>
        </w:rPr>
      </w:pPr>
    </w:p>
    <w:p w:rsidR="007E1019" w:rsidRPr="00926642" w:rsidRDefault="007E1019" w:rsidP="007E1019">
      <w:pPr>
        <w:spacing w:line="276" w:lineRule="auto"/>
        <w:jc w:val="both"/>
        <w:rPr>
          <w:rFonts w:ascii="Arial" w:hAnsi="Arial" w:cs="Arial"/>
          <w:b/>
          <w:color w:val="222222"/>
          <w:shd w:val="clear" w:color="auto" w:fill="FFFFFF"/>
          <w:lang w:eastAsia="de-DE"/>
        </w:rPr>
      </w:pPr>
      <w:bookmarkStart w:id="43" w:name="_Hlk5091550"/>
      <w:r w:rsidRPr="00926642">
        <w:rPr>
          <w:rFonts w:ascii="Arial" w:hAnsi="Arial" w:cs="Arial"/>
          <w:b/>
          <w:color w:val="222222"/>
          <w:shd w:val="clear" w:color="auto" w:fill="FFFFFF"/>
          <w:lang w:eastAsia="de-DE"/>
        </w:rPr>
        <w:t>Otázka 448:</w:t>
      </w:r>
    </w:p>
    <w:p w:rsidR="007E1019" w:rsidRPr="00926642" w:rsidRDefault="007E1019" w:rsidP="007E1019">
      <w:pPr>
        <w:jc w:val="both"/>
        <w:rPr>
          <w:rFonts w:ascii="Arial" w:hAnsi="Arial" w:cs="Arial"/>
        </w:rPr>
      </w:pPr>
      <w:r w:rsidRPr="00926642">
        <w:rPr>
          <w:rFonts w:ascii="Arial" w:hAnsi="Arial" w:cs="Arial"/>
        </w:rPr>
        <w:t xml:space="preserve">SO 001-00 Všeobecné položky </w:t>
      </w:r>
    </w:p>
    <w:p w:rsidR="007E1019" w:rsidRPr="00926642" w:rsidRDefault="007E1019" w:rsidP="007E1019">
      <w:pPr>
        <w:jc w:val="both"/>
        <w:rPr>
          <w:rFonts w:ascii="Arial" w:hAnsi="Arial" w:cs="Arial"/>
        </w:rPr>
      </w:pPr>
      <w:r w:rsidRPr="00926642">
        <w:rPr>
          <w:rFonts w:ascii="Arial" w:hAnsi="Arial" w:cs="Arial"/>
        </w:rPr>
        <w:t>Vo výkaze výmer absentuje položka Zmluvné požiadavky – poplatok za skládkovanie zemín.</w:t>
      </w:r>
    </w:p>
    <w:p w:rsidR="007E1019" w:rsidRPr="00926642" w:rsidRDefault="007E1019" w:rsidP="007E1019">
      <w:pPr>
        <w:jc w:val="both"/>
        <w:rPr>
          <w:rFonts w:ascii="Arial" w:hAnsi="Arial" w:cs="Arial"/>
        </w:rPr>
      </w:pPr>
      <w:r w:rsidRPr="00926642">
        <w:rPr>
          <w:rFonts w:ascii="Arial" w:hAnsi="Arial" w:cs="Arial"/>
        </w:rPr>
        <w:t xml:space="preserve">V Technickej správe je písané, že všetok vhodný materiál z výkopov sa má použiť do násypov a nevhodný materiál sa má uložiť na skládku. </w:t>
      </w:r>
    </w:p>
    <w:p w:rsidR="007E1019" w:rsidRPr="00926642" w:rsidRDefault="007E1019" w:rsidP="007E1019">
      <w:pPr>
        <w:jc w:val="both"/>
        <w:rPr>
          <w:rFonts w:ascii="Arial" w:hAnsi="Arial" w:cs="Arial"/>
        </w:rPr>
      </w:pPr>
      <w:r w:rsidRPr="00926642">
        <w:rPr>
          <w:rFonts w:ascii="Arial" w:hAnsi="Arial" w:cs="Arial"/>
        </w:rPr>
        <w:t>Otázka: Potvrdí obstarávateľ , že všetok nevhodný materiál sa má uložiť v rámci stavby do násypov a nie na riadenú skládku resp. doplní obstarávateľ túto položku do všeobecných položiek?</w:t>
      </w:r>
    </w:p>
    <w:p w:rsidR="007E1019" w:rsidRPr="00926642" w:rsidRDefault="007E1019" w:rsidP="007E1019">
      <w:pPr>
        <w:jc w:val="both"/>
        <w:rPr>
          <w:rFonts w:ascii="Arial" w:hAnsi="Arial" w:cs="Arial"/>
        </w:rPr>
      </w:pPr>
      <w:r w:rsidRPr="00926642">
        <w:rPr>
          <w:rFonts w:ascii="Arial" w:hAnsi="Arial" w:cs="Arial"/>
        </w:rPr>
        <w:t>(napr. SO 100-00, pol. č. 10, 010401007 Konštrukcie z hornín – skládky: uloženie zeminy na trvalú skládku v množstve 78 032,2 m3; podobne aj ďalšie SO)</w:t>
      </w:r>
    </w:p>
    <w:p w:rsidR="00926642" w:rsidRDefault="00926642" w:rsidP="007E1019">
      <w:pPr>
        <w:spacing w:line="276" w:lineRule="auto"/>
        <w:jc w:val="both"/>
        <w:rPr>
          <w:rFonts w:ascii="Arial Narrow" w:hAnsi="Arial Narrow"/>
          <w:b/>
          <w:color w:val="00B050"/>
          <w:sz w:val="24"/>
        </w:rPr>
      </w:pPr>
    </w:p>
    <w:p w:rsidR="007E1019" w:rsidRPr="007E6A4E" w:rsidRDefault="007E1019" w:rsidP="007E1019">
      <w:pPr>
        <w:spacing w:line="276" w:lineRule="auto"/>
        <w:jc w:val="both"/>
        <w:rPr>
          <w:rFonts w:ascii="Arial Narrow" w:hAnsi="Arial Narrow"/>
          <w:b/>
          <w:color w:val="00B050"/>
          <w:sz w:val="24"/>
        </w:rPr>
      </w:pPr>
      <w:r w:rsidRPr="007E6A4E">
        <w:rPr>
          <w:rFonts w:ascii="Arial Narrow" w:hAnsi="Arial Narrow"/>
          <w:b/>
          <w:color w:val="00B050"/>
          <w:sz w:val="24"/>
        </w:rPr>
        <w:t>Odpoveď</w:t>
      </w:r>
      <w:r w:rsidR="00DF5E7D">
        <w:rPr>
          <w:rFonts w:ascii="Arial Narrow" w:hAnsi="Arial Narrow"/>
          <w:b/>
          <w:color w:val="00B050"/>
          <w:sz w:val="24"/>
        </w:rPr>
        <w:t xml:space="preserve"> 448</w:t>
      </w:r>
      <w:r w:rsidRPr="007E6A4E">
        <w:rPr>
          <w:rFonts w:ascii="Arial Narrow" w:hAnsi="Arial Narrow"/>
          <w:b/>
          <w:color w:val="00B050"/>
          <w:sz w:val="24"/>
        </w:rPr>
        <w:t>:</w:t>
      </w:r>
    </w:p>
    <w:p w:rsidR="007E6A4E" w:rsidRPr="00926642" w:rsidRDefault="00FA7F96" w:rsidP="007E1019">
      <w:pPr>
        <w:spacing w:line="276" w:lineRule="auto"/>
        <w:jc w:val="both"/>
        <w:rPr>
          <w:rFonts w:ascii="Arial Narrow" w:hAnsi="Arial Narrow"/>
          <w:b/>
          <w:color w:val="00B050"/>
          <w:sz w:val="24"/>
        </w:rPr>
      </w:pPr>
      <w:r w:rsidRPr="00926642">
        <w:rPr>
          <w:rFonts w:ascii="Arial Narrow" w:hAnsi="Arial Narrow"/>
          <w:b/>
          <w:color w:val="00B050"/>
          <w:sz w:val="24"/>
        </w:rPr>
        <w:t xml:space="preserve">Poplatok za skládku nevhodnej zeminy </w:t>
      </w:r>
      <w:r w:rsidR="00926642" w:rsidRPr="00926642">
        <w:rPr>
          <w:rFonts w:ascii="Arial Narrow" w:hAnsi="Arial Narrow"/>
          <w:b/>
          <w:color w:val="00B050"/>
          <w:sz w:val="24"/>
        </w:rPr>
        <w:t xml:space="preserve">vo výške 86 449 m3 </w:t>
      </w:r>
      <w:r w:rsidRPr="00926642">
        <w:rPr>
          <w:rFonts w:ascii="Arial Narrow" w:hAnsi="Arial Narrow"/>
          <w:b/>
          <w:color w:val="00B050"/>
          <w:sz w:val="24"/>
        </w:rPr>
        <w:t>zo stavby je zahrnutý do položky 00000112</w:t>
      </w:r>
      <w:r w:rsidR="00926642" w:rsidRPr="00926642">
        <w:rPr>
          <w:rFonts w:ascii="Arial Narrow" w:hAnsi="Arial Narrow"/>
          <w:b/>
          <w:color w:val="00B050"/>
          <w:sz w:val="24"/>
        </w:rPr>
        <w:t>.</w:t>
      </w:r>
    </w:p>
    <w:p w:rsidR="007E1019" w:rsidRPr="001374A6" w:rsidRDefault="007E1019" w:rsidP="007E1019">
      <w:pPr>
        <w:spacing w:line="276" w:lineRule="auto"/>
        <w:jc w:val="both"/>
        <w:rPr>
          <w:rFonts w:ascii="Arial Narrow" w:hAnsi="Arial Narrow"/>
          <w:b/>
          <w:color w:val="FF0000"/>
          <w:sz w:val="24"/>
          <w:highlight w:val="yellow"/>
        </w:rPr>
      </w:pPr>
    </w:p>
    <w:bookmarkEnd w:id="43"/>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449</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SO 001-00 Všeobecné položky č. pol. 00000117 Staveniskové náklady zhotoviteľa pomocné práce zhotovovacie alebo zaisťovacie regulácia dopravy:</w:t>
      </w:r>
    </w:p>
    <w:p w:rsidR="007E1019" w:rsidRPr="00DD5028" w:rsidRDefault="007E1019" w:rsidP="007E1019">
      <w:pPr>
        <w:jc w:val="both"/>
        <w:rPr>
          <w:rFonts w:ascii="Arial" w:hAnsi="Arial" w:cs="Arial"/>
        </w:rPr>
      </w:pPr>
      <w:r w:rsidRPr="00DD5028">
        <w:rPr>
          <w:rFonts w:ascii="Arial" w:hAnsi="Arial" w:cs="Arial"/>
        </w:rPr>
        <w:t>Žiadame obstarávateľa o špecifikáciu jednotlivých častí položiek a presné určenie výmer. Podľa nášho názoru väčšina týchto činností podlieha stavebnému povoleniu a má byť zahrnutá v jednotlivých SO prekládok železničných zariadení.</w:t>
      </w:r>
    </w:p>
    <w:p w:rsidR="007E1019" w:rsidRDefault="007E1019" w:rsidP="007E1019">
      <w:pPr>
        <w:spacing w:line="276" w:lineRule="auto"/>
        <w:jc w:val="both"/>
        <w:rPr>
          <w:rFonts w:ascii="Arial Narrow" w:hAnsi="Arial Narrow"/>
          <w:b/>
          <w:color w:val="00B050"/>
          <w:sz w:val="24"/>
        </w:rPr>
      </w:pPr>
    </w:p>
    <w:p w:rsidR="007E1019" w:rsidRPr="00306643" w:rsidRDefault="007E1019" w:rsidP="007E1019">
      <w:pPr>
        <w:spacing w:line="276" w:lineRule="auto"/>
        <w:jc w:val="both"/>
        <w:rPr>
          <w:rFonts w:ascii="Arial Narrow" w:hAnsi="Arial Narrow"/>
          <w:b/>
          <w:color w:val="00B050"/>
          <w:sz w:val="24"/>
        </w:rPr>
      </w:pPr>
      <w:r w:rsidRPr="00306643">
        <w:rPr>
          <w:rFonts w:ascii="Arial Narrow" w:hAnsi="Arial Narrow"/>
          <w:b/>
          <w:color w:val="00B050"/>
          <w:sz w:val="24"/>
        </w:rPr>
        <w:t>Odpoveď</w:t>
      </w:r>
      <w:r w:rsidR="00DF5E7D">
        <w:rPr>
          <w:rFonts w:ascii="Arial Narrow" w:hAnsi="Arial Narrow"/>
          <w:b/>
          <w:color w:val="00B050"/>
          <w:sz w:val="24"/>
        </w:rPr>
        <w:t xml:space="preserve"> 449</w:t>
      </w:r>
      <w:r w:rsidRPr="00306643">
        <w:rPr>
          <w:rFonts w:ascii="Arial Narrow" w:hAnsi="Arial Narrow"/>
          <w:b/>
          <w:color w:val="00B050"/>
          <w:sz w:val="24"/>
        </w:rPr>
        <w:t>:</w:t>
      </w:r>
    </w:p>
    <w:p w:rsidR="007E1019" w:rsidRPr="00DF5E7D" w:rsidRDefault="007E1019" w:rsidP="007E1019">
      <w:pPr>
        <w:rPr>
          <w:rFonts w:ascii="Arial" w:hAnsi="Arial" w:cs="Arial"/>
          <w:b/>
          <w:color w:val="00B050"/>
          <w:szCs w:val="24"/>
        </w:rPr>
      </w:pPr>
      <w:r w:rsidRPr="00DF5E7D">
        <w:rPr>
          <w:rFonts w:ascii="Arial" w:hAnsi="Arial" w:cs="Arial"/>
          <w:b/>
          <w:color w:val="00B050"/>
          <w:szCs w:val="24"/>
        </w:rPr>
        <w:t>Práce súvisiace s úpravou existujúcich objektov v správe ŽSR budú vykonávané v dopravných prestávkach na príslušnej železničnej trati (t.j. križovanie mosta 208-00 s jednokoľajnou traťou Košice – Barca – Čaňa a križovanie mosta 212-00 s dvojkoľajnou traťou Košice – Barca – Čierna n. T.).</w:t>
      </w:r>
    </w:p>
    <w:p w:rsidR="007E1019" w:rsidRPr="00DF5E7D" w:rsidRDefault="007E1019" w:rsidP="007E1019">
      <w:pPr>
        <w:rPr>
          <w:rFonts w:ascii="Arial" w:hAnsi="Arial" w:cs="Arial"/>
          <w:b/>
          <w:color w:val="00B050"/>
          <w:szCs w:val="24"/>
        </w:rPr>
      </w:pPr>
      <w:r w:rsidRPr="00DF5E7D">
        <w:rPr>
          <w:rFonts w:ascii="Arial" w:hAnsi="Arial" w:cs="Arial"/>
          <w:b/>
          <w:color w:val="00B050"/>
          <w:szCs w:val="24"/>
        </w:rPr>
        <w:t xml:space="preserve">Časovo najväčší rozsah prác s dopadom na žel. dopravu bude počas úpravy trakčného vedenia (objekty 682-00, 683-00 a 684-00). V rámci príslušných objektov TV </w:t>
      </w:r>
      <w:r w:rsidRPr="00DF5E7D">
        <w:rPr>
          <w:rFonts w:ascii="Arial" w:hAnsi="Arial" w:cs="Arial"/>
          <w:b/>
          <w:color w:val="00B050"/>
          <w:szCs w:val="24"/>
        </w:rPr>
        <w:lastRenderedPageBreak/>
        <w:t>sú uvedené v technických správach predpokladané časové dĺžky koľajových / napäťových výluk žel. dopravy. Úpravy na objektoch oznamovacej, zabezpečovacej a silnoprúdovej techniky ŽSR (676-00, 677-00, 678-00, 679-00, 685-00) je vhodné vykonávať súbežne počas výluk súvisiacich s úpravami TV.</w:t>
      </w:r>
    </w:p>
    <w:p w:rsidR="007E1019" w:rsidRPr="00DF5E7D" w:rsidRDefault="007E1019" w:rsidP="007E1019">
      <w:pPr>
        <w:rPr>
          <w:rFonts w:ascii="Arial" w:hAnsi="Arial" w:cs="Arial"/>
          <w:b/>
          <w:color w:val="00B050"/>
          <w:szCs w:val="24"/>
        </w:rPr>
      </w:pPr>
      <w:r w:rsidRPr="00DF5E7D">
        <w:rPr>
          <w:rFonts w:ascii="Arial" w:hAnsi="Arial" w:cs="Arial"/>
          <w:b/>
          <w:color w:val="00B050"/>
          <w:szCs w:val="24"/>
        </w:rPr>
        <w:t>Presný počet a dĺžku výluk si musí zhotoviteľ stavby prerokovať s dotknutými zložkami ŽSR na základe ním vypracovaného POV. Výluky jednokoľajnej trate budú prebiehať v čase dopravného sedla osobnej dopravy, v prípade dvojkoľajnej trate je možné výluky riešiť výlukou jednej súbežnej koľaje. Nákladné vlaky môžu počkať na prejazd v susedných žel. staniciach do ukončenia príslušnej výluky.</w:t>
      </w:r>
    </w:p>
    <w:p w:rsidR="007E1019" w:rsidRPr="00DD5028"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450</w:t>
      </w:r>
      <w:r w:rsidRPr="00FD6581">
        <w:rPr>
          <w:rFonts w:ascii="Arial" w:hAnsi="Arial" w:cs="Arial"/>
          <w:b/>
          <w:color w:val="222222"/>
          <w:shd w:val="clear" w:color="auto" w:fill="FFFFFF"/>
          <w:lang w:eastAsia="de-DE"/>
        </w:rPr>
        <w:t>:</w:t>
      </w:r>
    </w:p>
    <w:p w:rsidR="007E1019" w:rsidRPr="00DD5028" w:rsidRDefault="007E1019" w:rsidP="007E1019">
      <w:pPr>
        <w:jc w:val="both"/>
        <w:rPr>
          <w:rFonts w:ascii="Arial" w:hAnsi="Arial" w:cs="Arial"/>
        </w:rPr>
      </w:pPr>
      <w:r w:rsidRPr="00DD5028">
        <w:rPr>
          <w:rFonts w:ascii="Arial" w:hAnsi="Arial" w:cs="Arial"/>
        </w:rPr>
        <w:t>SO 001-00 Všeobecné položky č. pol. 00000114 Požiadavky objednávateľa prieskumné práce geotechnické a 00000115 Mesačné správy postupu výstavby - vo výkaze výmer je uvedené množstvo 1,0 kpl.</w:t>
      </w:r>
    </w:p>
    <w:p w:rsidR="007E1019" w:rsidRPr="00DD5028" w:rsidRDefault="007E1019" w:rsidP="007E1019">
      <w:pPr>
        <w:jc w:val="both"/>
        <w:rPr>
          <w:rFonts w:ascii="Arial" w:hAnsi="Arial" w:cs="Arial"/>
        </w:rPr>
      </w:pPr>
      <w:r w:rsidRPr="00DD5028">
        <w:rPr>
          <w:rFonts w:ascii="Arial" w:hAnsi="Arial" w:cs="Arial"/>
        </w:rPr>
        <w:t>Otázka: Ako sa dané položky budú fakturovať?</w:t>
      </w:r>
    </w:p>
    <w:p w:rsidR="007E1019" w:rsidRPr="00DF5E7D" w:rsidRDefault="007E1019" w:rsidP="007E1019">
      <w:pPr>
        <w:spacing w:line="276" w:lineRule="auto"/>
        <w:jc w:val="both"/>
        <w:rPr>
          <w:rFonts w:ascii="Arial Narrow" w:hAnsi="Arial Narrow"/>
          <w:b/>
          <w:color w:val="00B050"/>
          <w:sz w:val="24"/>
        </w:rPr>
      </w:pPr>
      <w:r w:rsidRPr="00DF5E7D">
        <w:rPr>
          <w:rFonts w:ascii="Arial Narrow" w:hAnsi="Arial Narrow"/>
          <w:b/>
          <w:color w:val="00B050"/>
          <w:sz w:val="24"/>
        </w:rPr>
        <w:t>Odpoveď</w:t>
      </w:r>
      <w:r w:rsidR="00DF5E7D" w:rsidRPr="00DF5E7D">
        <w:rPr>
          <w:rFonts w:ascii="Arial Narrow" w:hAnsi="Arial Narrow"/>
          <w:b/>
          <w:color w:val="00B050"/>
          <w:sz w:val="24"/>
        </w:rPr>
        <w:t xml:space="preserve"> 450:</w:t>
      </w:r>
    </w:p>
    <w:p w:rsidR="007E1019" w:rsidRPr="00DF5E7D" w:rsidRDefault="007E1019" w:rsidP="007E1019">
      <w:pPr>
        <w:spacing w:line="276" w:lineRule="auto"/>
        <w:jc w:val="both"/>
        <w:rPr>
          <w:rFonts w:ascii="Arial Narrow" w:hAnsi="Arial Narrow"/>
          <w:b/>
          <w:color w:val="00B050"/>
          <w:sz w:val="24"/>
        </w:rPr>
      </w:pPr>
      <w:r w:rsidRPr="009553BC">
        <w:rPr>
          <w:rFonts w:ascii="Arial Narrow" w:hAnsi="Arial Narrow"/>
          <w:b/>
          <w:color w:val="00B050"/>
          <w:sz w:val="24"/>
        </w:rPr>
        <w:t xml:space="preserve">Položka 00000114 </w:t>
      </w:r>
      <w:r w:rsidR="009862DD" w:rsidRPr="009553BC">
        <w:rPr>
          <w:rFonts w:ascii="Arial Narrow" w:hAnsi="Arial Narrow"/>
          <w:b/>
          <w:color w:val="00B050"/>
          <w:sz w:val="24"/>
        </w:rPr>
        <w:t>–</w:t>
      </w:r>
      <w:r w:rsidRPr="009553BC">
        <w:rPr>
          <w:rFonts w:ascii="Arial Narrow" w:hAnsi="Arial Narrow"/>
          <w:b/>
          <w:color w:val="00B050"/>
          <w:sz w:val="24"/>
        </w:rPr>
        <w:t xml:space="preserve"> </w:t>
      </w:r>
      <w:r w:rsidR="009862DD" w:rsidRPr="009553BC">
        <w:rPr>
          <w:rFonts w:ascii="Arial Narrow" w:hAnsi="Arial Narrow"/>
          <w:b/>
          <w:color w:val="00B050"/>
          <w:sz w:val="24"/>
        </w:rPr>
        <w:t>v príslušnom mesiaci podľa skutočne prevedených prác potvrdených stavebným dozorom</w:t>
      </w:r>
    </w:p>
    <w:p w:rsidR="007E1019" w:rsidRPr="000B238D" w:rsidRDefault="007E1019" w:rsidP="007E1019">
      <w:pPr>
        <w:spacing w:line="276" w:lineRule="auto"/>
        <w:jc w:val="both"/>
        <w:rPr>
          <w:rFonts w:ascii="Arial Narrow" w:hAnsi="Arial Narrow"/>
          <w:b/>
          <w:color w:val="FF0000"/>
          <w:sz w:val="24"/>
        </w:rPr>
      </w:pPr>
      <w:r w:rsidRPr="00DF5E7D">
        <w:rPr>
          <w:rFonts w:ascii="Arial Narrow" w:hAnsi="Arial Narrow"/>
          <w:b/>
          <w:color w:val="00B050"/>
          <w:sz w:val="24"/>
        </w:rPr>
        <w:t>Položka 00000115 - Mesačne, alikvotná časť z celkovej ceny</w:t>
      </w:r>
      <w:r>
        <w:rPr>
          <w:rFonts w:ascii="Arial Narrow" w:hAnsi="Arial Narrow"/>
          <w:b/>
          <w:color w:val="FF0000"/>
          <w:sz w:val="24"/>
        </w:rPr>
        <w:t>.</w:t>
      </w:r>
    </w:p>
    <w:p w:rsidR="007E1019" w:rsidRPr="00DD5028" w:rsidRDefault="007E1019" w:rsidP="007E1019">
      <w:pPr>
        <w:jc w:val="both"/>
        <w:rPr>
          <w:rFonts w:ascii="Arial" w:hAnsi="Arial" w:cs="Arial"/>
        </w:rPr>
      </w:pPr>
    </w:p>
    <w:p w:rsidR="007E1019" w:rsidRPr="009553BC" w:rsidRDefault="007E1019" w:rsidP="007E1019">
      <w:pPr>
        <w:spacing w:line="276" w:lineRule="auto"/>
        <w:jc w:val="both"/>
        <w:rPr>
          <w:rFonts w:ascii="Arial" w:hAnsi="Arial" w:cs="Arial"/>
          <w:b/>
          <w:color w:val="222222"/>
          <w:shd w:val="clear" w:color="auto" w:fill="FFFFFF"/>
          <w:lang w:eastAsia="de-DE"/>
        </w:rPr>
      </w:pPr>
      <w:r w:rsidRPr="009553BC">
        <w:rPr>
          <w:rFonts w:ascii="Arial" w:hAnsi="Arial" w:cs="Arial"/>
          <w:b/>
          <w:color w:val="222222"/>
          <w:shd w:val="clear" w:color="auto" w:fill="FFFFFF"/>
          <w:lang w:eastAsia="de-DE"/>
        </w:rPr>
        <w:t>Otázka 451:</w:t>
      </w:r>
    </w:p>
    <w:p w:rsidR="007E1019" w:rsidRPr="009553BC" w:rsidRDefault="007E1019" w:rsidP="007E1019">
      <w:pPr>
        <w:jc w:val="both"/>
        <w:rPr>
          <w:rFonts w:ascii="Arial" w:hAnsi="Arial" w:cs="Arial"/>
        </w:rPr>
      </w:pPr>
      <w:r w:rsidRPr="009553BC">
        <w:rPr>
          <w:rFonts w:ascii="Arial" w:hAnsi="Arial" w:cs="Arial"/>
        </w:rPr>
        <w:t>Vo  Zväzku č.4  Preambula  položka 107 Dokumentácia skutočného realizovania stavby (DSRS) je uvedené, že súčasťou DSRS je aj Základná mapa diaľnic. Vo zväzku 4 Cenová časť list 4.3. Dokumentácia položka pre ocenenie základnej mapy chýba.</w:t>
      </w:r>
    </w:p>
    <w:p w:rsidR="007E1019" w:rsidRPr="009553BC" w:rsidRDefault="007E1019" w:rsidP="007E1019">
      <w:pPr>
        <w:jc w:val="both"/>
        <w:rPr>
          <w:rFonts w:ascii="Arial" w:hAnsi="Arial" w:cs="Arial"/>
        </w:rPr>
      </w:pPr>
      <w:r w:rsidRPr="009553BC">
        <w:rPr>
          <w:rFonts w:ascii="Arial" w:hAnsi="Arial" w:cs="Arial"/>
        </w:rPr>
        <w:t xml:space="preserve">Otázka: Doplní verejný obstarávateľ túto chýbajúcu položku do Cenovej časti pre jej samostatné ocenenie?   </w:t>
      </w:r>
    </w:p>
    <w:p w:rsidR="007E1019" w:rsidRPr="009553BC" w:rsidRDefault="007E1019" w:rsidP="007E1019">
      <w:pPr>
        <w:spacing w:line="276" w:lineRule="auto"/>
        <w:jc w:val="both"/>
        <w:rPr>
          <w:rFonts w:ascii="Arial Narrow" w:hAnsi="Arial Narrow"/>
          <w:b/>
          <w:color w:val="00B050"/>
          <w:sz w:val="24"/>
        </w:rPr>
      </w:pPr>
      <w:r w:rsidRPr="009553BC">
        <w:rPr>
          <w:rFonts w:ascii="Arial Narrow" w:hAnsi="Arial Narrow"/>
          <w:b/>
          <w:color w:val="00B050"/>
          <w:sz w:val="24"/>
        </w:rPr>
        <w:t>Odpoveď</w:t>
      </w:r>
      <w:r w:rsidR="009553BC">
        <w:rPr>
          <w:rFonts w:ascii="Arial Narrow" w:hAnsi="Arial Narrow"/>
          <w:b/>
          <w:color w:val="00B050"/>
          <w:sz w:val="24"/>
        </w:rPr>
        <w:t xml:space="preserve"> 451</w:t>
      </w:r>
      <w:r w:rsidRPr="009553BC">
        <w:rPr>
          <w:rFonts w:ascii="Arial Narrow" w:hAnsi="Arial Narrow"/>
          <w:b/>
          <w:color w:val="00B050"/>
          <w:sz w:val="24"/>
        </w:rPr>
        <w:t>:</w:t>
      </w:r>
    </w:p>
    <w:p w:rsidR="007E1019" w:rsidRPr="009553BC" w:rsidRDefault="00D15487" w:rsidP="007E1019">
      <w:pPr>
        <w:jc w:val="both"/>
        <w:rPr>
          <w:rFonts w:ascii="Arial" w:hAnsi="Arial" w:cs="Arial"/>
          <w:b/>
          <w:color w:val="00B050"/>
        </w:rPr>
      </w:pPr>
      <w:r w:rsidRPr="009553BC">
        <w:rPr>
          <w:rFonts w:ascii="Arial" w:hAnsi="Arial" w:cs="Arial"/>
          <w:b/>
          <w:color w:val="00B050"/>
        </w:rPr>
        <w:t>Nie, Základná mapa je súčasťou DSRS.</w:t>
      </w:r>
    </w:p>
    <w:p w:rsidR="00D15487" w:rsidRDefault="00D15487"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452:</w:t>
      </w:r>
    </w:p>
    <w:p w:rsidR="007E1019" w:rsidRDefault="007E1019" w:rsidP="007E1019">
      <w:pPr>
        <w:jc w:val="both"/>
        <w:rPr>
          <w:rFonts w:ascii="Arial" w:hAnsi="Arial" w:cs="Arial"/>
        </w:rPr>
      </w:pPr>
      <w:r w:rsidRPr="008731F8">
        <w:rPr>
          <w:rFonts w:ascii="Arial" w:hAnsi="Arial" w:cs="Arial"/>
        </w:rPr>
        <w:t>V listu 4.7 Ocenený súpis prác jsou některé položky dva krát, jiné chybějí ve výkazu výměr a dvě položky z výkazu výměr nejsou v soupisu – viz excelovou tabulku v prílohe.</w:t>
      </w:r>
      <w:r w:rsidRPr="00574719">
        <w:rPr>
          <w:rFonts w:ascii="Arial" w:hAnsi="Arial" w:cs="Arial"/>
        </w:rPr>
        <w:t xml:space="preserve"> </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Odpoveď</w:t>
      </w:r>
      <w:r w:rsidR="00A05189">
        <w:rPr>
          <w:rFonts w:ascii="Arial" w:hAnsi="Arial" w:cs="Arial"/>
          <w:b/>
          <w:color w:val="00B050"/>
        </w:rPr>
        <w:t xml:space="preserve"> 452</w:t>
      </w:r>
      <w:r w:rsidRPr="00C61377">
        <w:rPr>
          <w:rFonts w:ascii="Arial" w:hAnsi="Arial" w:cs="Arial"/>
          <w:b/>
          <w:color w:val="00B050"/>
        </w:rPr>
        <w:t xml:space="preserve"> :</w:t>
      </w:r>
    </w:p>
    <w:p w:rsidR="007E1019" w:rsidRPr="00B73480" w:rsidRDefault="007E1019" w:rsidP="007E1019">
      <w:pPr>
        <w:jc w:val="both"/>
        <w:rPr>
          <w:rFonts w:ascii="Arial" w:hAnsi="Arial" w:cs="Arial"/>
          <w:b/>
          <w:color w:val="00B050"/>
        </w:rPr>
      </w:pPr>
      <w:r w:rsidRPr="00B73480">
        <w:rPr>
          <w:rFonts w:ascii="Arial" w:hAnsi="Arial" w:cs="Arial"/>
          <w:b/>
          <w:color w:val="00B050"/>
        </w:rPr>
        <w:t>Ocenený súpis prác bol zaktualizovaný s podrobným VV</w:t>
      </w:r>
    </w:p>
    <w:p w:rsidR="007E1019" w:rsidRDefault="007E1019" w:rsidP="007E1019">
      <w:pPr>
        <w:spacing w:line="276" w:lineRule="auto"/>
        <w:jc w:val="both"/>
        <w:rPr>
          <w:rFonts w:ascii="Arial" w:hAnsi="Arial" w:cs="Arial"/>
          <w:b/>
          <w:color w:val="222222"/>
          <w:shd w:val="clear" w:color="auto" w:fill="FFFFFF"/>
          <w:lang w:eastAsia="de-DE"/>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453:</w:t>
      </w:r>
    </w:p>
    <w:p w:rsidR="007E1019" w:rsidRPr="00574719" w:rsidRDefault="007E1019" w:rsidP="007E1019">
      <w:pPr>
        <w:jc w:val="both"/>
        <w:rPr>
          <w:rFonts w:ascii="Arial" w:hAnsi="Arial" w:cs="Arial"/>
        </w:rPr>
      </w:pPr>
      <w:r w:rsidRPr="008731F8">
        <w:rPr>
          <w:rFonts w:ascii="Arial" w:hAnsi="Arial" w:cs="Arial"/>
        </w:rPr>
        <w:t>Objekt SO 208. Oporný mur u opěry OP1 viz výkres 208-00-22 a TZ str. 21 není vůbec ve výkazech – chybí položky beton, podkladný beton, výztuž, bednění a kompozitní zábradlí. Nebude se realizovat nebo je v jinech objektech?</w:t>
      </w:r>
      <w:r w:rsidRPr="00574719">
        <w:rPr>
          <w:rFonts w:ascii="Arial" w:hAnsi="Arial" w:cs="Arial"/>
        </w:rPr>
        <w:t xml:space="preserve"> </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 xml:space="preserve">Odpoveď </w:t>
      </w:r>
      <w:r w:rsidR="00A05189">
        <w:rPr>
          <w:rFonts w:ascii="Arial" w:hAnsi="Arial" w:cs="Arial"/>
          <w:b/>
          <w:color w:val="00B050"/>
        </w:rPr>
        <w:t>453</w:t>
      </w:r>
      <w:r w:rsidRPr="00C61377">
        <w:rPr>
          <w:rFonts w:ascii="Arial" w:hAnsi="Arial" w:cs="Arial"/>
          <w:b/>
          <w:color w:val="00B050"/>
        </w:rPr>
        <w:t>:</w:t>
      </w:r>
    </w:p>
    <w:p w:rsidR="007E1019" w:rsidRPr="00B73480" w:rsidRDefault="007E1019" w:rsidP="007E1019">
      <w:pPr>
        <w:jc w:val="both"/>
        <w:rPr>
          <w:rFonts w:ascii="Arial" w:hAnsi="Arial" w:cs="Arial"/>
          <w:b/>
          <w:color w:val="00B050"/>
        </w:rPr>
      </w:pPr>
      <w:r>
        <w:rPr>
          <w:rFonts w:ascii="Arial" w:hAnsi="Arial" w:cs="Arial"/>
          <w:b/>
          <w:color w:val="00B050"/>
        </w:rPr>
        <w:t>V podrobnom VV aj v ocenenom súpise prác sa položky pre nacenenie OM nachádzajú</w:t>
      </w:r>
    </w:p>
    <w:p w:rsidR="007E1019" w:rsidRPr="00574719" w:rsidRDefault="007E1019" w:rsidP="007E1019">
      <w:pPr>
        <w:jc w:val="both"/>
        <w:rPr>
          <w:rFonts w:ascii="Arial" w:hAnsi="Arial" w:cs="Arial"/>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CD68EF" w:rsidRDefault="007E1019" w:rsidP="007E1019">
      <w:pPr>
        <w:spacing w:line="276" w:lineRule="auto"/>
        <w:jc w:val="both"/>
        <w:rPr>
          <w:rFonts w:ascii="Arial" w:hAnsi="Arial" w:cs="Arial"/>
          <w:b/>
          <w:color w:val="222222"/>
          <w:shd w:val="clear" w:color="auto" w:fill="FFFFFF"/>
          <w:lang w:eastAsia="de-DE"/>
        </w:rPr>
      </w:pPr>
      <w:r w:rsidRPr="00CD68EF">
        <w:rPr>
          <w:rFonts w:ascii="Arial" w:hAnsi="Arial" w:cs="Arial"/>
          <w:b/>
          <w:color w:val="222222"/>
          <w:shd w:val="clear" w:color="auto" w:fill="FFFFFF"/>
          <w:lang w:eastAsia="de-DE"/>
        </w:rPr>
        <w:t>Otázka 454:</w:t>
      </w:r>
    </w:p>
    <w:p w:rsidR="007E1019" w:rsidRPr="00CD68EF" w:rsidRDefault="007E1019" w:rsidP="007E1019">
      <w:pPr>
        <w:jc w:val="both"/>
        <w:rPr>
          <w:rFonts w:ascii="Arial" w:hAnsi="Arial" w:cs="Arial"/>
        </w:rPr>
      </w:pPr>
      <w:r w:rsidRPr="00CD68EF">
        <w:rPr>
          <w:rFonts w:ascii="Arial" w:hAnsi="Arial" w:cs="Arial"/>
        </w:rPr>
        <w:t>U objektu SO209, SO 214 a SO 215 je mezi betonářskou výztuž sečtená- konštrukčná oceľ kotiev S235 JO - z výkresu. Celkem 0,99+,95+,85= 2,79 tun. Toto ale už je obsaženo v položkách '21250906 kotevné prvky pre rímsu a to v mj. KS.</w:t>
      </w:r>
    </w:p>
    <w:p w:rsidR="0042785B" w:rsidRPr="00CD68EF" w:rsidRDefault="0042785B" w:rsidP="007E1019">
      <w:pPr>
        <w:jc w:val="both"/>
        <w:rPr>
          <w:rFonts w:ascii="Arial" w:hAnsi="Arial" w:cs="Arial"/>
        </w:rPr>
      </w:pPr>
    </w:p>
    <w:p w:rsidR="007E1019" w:rsidRPr="00CD68EF" w:rsidRDefault="0042785B" w:rsidP="007E1019">
      <w:pPr>
        <w:jc w:val="both"/>
        <w:rPr>
          <w:rFonts w:ascii="Arial" w:hAnsi="Arial" w:cs="Arial"/>
          <w:b/>
          <w:color w:val="00B050"/>
        </w:rPr>
      </w:pPr>
      <w:r w:rsidRPr="00CD68EF">
        <w:rPr>
          <w:rFonts w:ascii="Arial" w:hAnsi="Arial" w:cs="Arial"/>
          <w:b/>
          <w:color w:val="00B050"/>
        </w:rPr>
        <w:t>Odpoveď 454:</w:t>
      </w:r>
    </w:p>
    <w:p w:rsidR="0042785B" w:rsidRPr="00CD68EF" w:rsidRDefault="0042785B" w:rsidP="0042785B">
      <w:pPr>
        <w:rPr>
          <w:rFonts w:ascii="Arial" w:hAnsi="Arial" w:cs="Arial"/>
          <w:b/>
          <w:color w:val="00B050"/>
        </w:rPr>
      </w:pPr>
      <w:r w:rsidRPr="00CD68EF">
        <w:rPr>
          <w:rFonts w:ascii="Arial" w:hAnsi="Arial" w:cs="Arial"/>
          <w:b/>
          <w:color w:val="00B050"/>
        </w:rPr>
        <w:lastRenderedPageBreak/>
        <w:t>VV bol aktualizovaný, konštrukčná oceľ s celkovej výmery výstuže rímsy vypadla.</w:t>
      </w:r>
    </w:p>
    <w:p w:rsidR="00A05189" w:rsidRPr="00CD68EF" w:rsidRDefault="00A05189" w:rsidP="007E1019">
      <w:pPr>
        <w:jc w:val="both"/>
        <w:rPr>
          <w:rFonts w:ascii="Arial" w:hAnsi="Arial" w:cs="Arial"/>
          <w:b/>
          <w:color w:val="00B050"/>
        </w:rPr>
      </w:pPr>
    </w:p>
    <w:p w:rsidR="00A05189" w:rsidRPr="00574719" w:rsidRDefault="00A0518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455:</w:t>
      </w:r>
    </w:p>
    <w:p w:rsidR="007E1019" w:rsidRPr="008731F8" w:rsidRDefault="007E1019" w:rsidP="007E1019">
      <w:pPr>
        <w:jc w:val="both"/>
        <w:rPr>
          <w:rFonts w:ascii="Arial" w:hAnsi="Arial" w:cs="Arial"/>
        </w:rPr>
      </w:pPr>
      <w:r w:rsidRPr="008731F8">
        <w:rPr>
          <w:rFonts w:ascii="Arial" w:hAnsi="Arial" w:cs="Arial"/>
        </w:rPr>
        <w:t>Objekt SO 217 položka pro ocenění prefabrikátů je uvedená v m3 ale ve skutečnosti jde o m2. (55ks a 1m x 1,9m šířky)</w:t>
      </w:r>
    </w:p>
    <w:p w:rsidR="007E1019" w:rsidRPr="008731F8" w:rsidRDefault="007E1019" w:rsidP="007E1019">
      <w:pPr>
        <w:jc w:val="both"/>
        <w:rPr>
          <w:rFonts w:ascii="Arial" w:hAnsi="Arial" w:cs="Arial"/>
        </w:rPr>
      </w:pPr>
      <w:r w:rsidRPr="008731F8">
        <w:rPr>
          <w:rFonts w:ascii="Arial" w:hAnsi="Arial" w:cs="Arial"/>
        </w:rPr>
        <w:t>45.22.11 15190602</w:t>
      </w:r>
      <w:r w:rsidRPr="008731F8">
        <w:rPr>
          <w:rFonts w:ascii="Arial" w:hAnsi="Arial" w:cs="Arial"/>
        </w:rPr>
        <w:tab/>
        <w:t>Kompletné konštrukcie, rámy z dielcov železobetónových</w:t>
      </w:r>
      <w:r w:rsidRPr="008731F8">
        <w:rPr>
          <w:rFonts w:ascii="Arial" w:hAnsi="Arial" w:cs="Arial"/>
        </w:rPr>
        <w:tab/>
        <w:t>M3</w:t>
      </w:r>
      <w:r w:rsidRPr="008731F8">
        <w:rPr>
          <w:rFonts w:ascii="Arial" w:hAnsi="Arial" w:cs="Arial"/>
        </w:rPr>
        <w:tab/>
        <w:t>105,000</w:t>
      </w:r>
    </w:p>
    <w:p w:rsidR="007E1019" w:rsidRDefault="007E1019"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 xml:space="preserve">Odpoveď </w:t>
      </w:r>
      <w:r>
        <w:rPr>
          <w:rFonts w:ascii="Arial" w:hAnsi="Arial" w:cs="Arial"/>
          <w:b/>
          <w:color w:val="00B050"/>
        </w:rPr>
        <w:t>455</w:t>
      </w:r>
      <w:r w:rsidRPr="00C61377">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sidRPr="00C61377">
        <w:rPr>
          <w:rFonts w:ascii="Arial" w:hAnsi="Arial" w:cs="Arial"/>
          <w:b/>
          <w:color w:val="00B050"/>
        </w:rPr>
        <w:t xml:space="preserve">VV </w:t>
      </w:r>
      <w:r>
        <w:rPr>
          <w:rFonts w:ascii="Arial" w:hAnsi="Arial" w:cs="Arial"/>
          <w:b/>
          <w:color w:val="00B050"/>
        </w:rPr>
        <w:t>bude opravený – 1 ks prefabrikátu  = 1,595 m3  .</w:t>
      </w:r>
    </w:p>
    <w:p w:rsidR="007E1019" w:rsidRDefault="007E1019" w:rsidP="007E1019">
      <w:pPr>
        <w:jc w:val="both"/>
        <w:rPr>
          <w:rFonts w:ascii="Arial" w:hAnsi="Arial" w:cs="Arial"/>
          <w:highlight w:val="darkYellow"/>
        </w:rPr>
      </w:pPr>
    </w:p>
    <w:p w:rsidR="007E1019" w:rsidRDefault="007E1019" w:rsidP="007E1019">
      <w:pPr>
        <w:jc w:val="both"/>
        <w:rPr>
          <w:rFonts w:ascii="Arial" w:hAnsi="Arial" w:cs="Arial"/>
          <w:highlight w:val="darkYellow"/>
        </w:rPr>
      </w:pPr>
    </w:p>
    <w:p w:rsidR="007E1019" w:rsidRPr="00DC2725" w:rsidRDefault="007E1019" w:rsidP="007E1019">
      <w:pPr>
        <w:jc w:val="both"/>
        <w:rPr>
          <w:rFonts w:ascii="Arial" w:hAnsi="Arial" w:cs="Arial"/>
          <w:highlight w:val="darkYellow"/>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456:</w:t>
      </w:r>
    </w:p>
    <w:p w:rsidR="007E1019" w:rsidRPr="008731F8" w:rsidRDefault="007E1019" w:rsidP="007E1019">
      <w:pPr>
        <w:jc w:val="both"/>
        <w:rPr>
          <w:rFonts w:ascii="Arial" w:hAnsi="Arial" w:cs="Arial"/>
        </w:rPr>
      </w:pPr>
      <w:r w:rsidRPr="008731F8">
        <w:rPr>
          <w:rFonts w:ascii="Arial" w:hAnsi="Arial" w:cs="Arial"/>
        </w:rPr>
        <w:t>SO 214 položka podkladní betony – chybí dopočítat beton pod vývařištěm tj. 12,5m3</w:t>
      </w:r>
    </w:p>
    <w:p w:rsidR="007E1019" w:rsidRDefault="007E1019" w:rsidP="007E1019">
      <w:pPr>
        <w:jc w:val="both"/>
        <w:rPr>
          <w:rFonts w:ascii="Arial" w:hAnsi="Arial" w:cs="Arial"/>
        </w:rPr>
      </w:pPr>
      <w:r w:rsidRPr="008731F8">
        <w:rPr>
          <w:rFonts w:ascii="Arial" w:hAnsi="Arial" w:cs="Arial"/>
        </w:rPr>
        <w:t>45.24.70 11200101</w:t>
      </w:r>
      <w:r w:rsidRPr="008731F8">
        <w:rPr>
          <w:rFonts w:ascii="Arial" w:hAnsi="Arial" w:cs="Arial"/>
        </w:rPr>
        <w:tab/>
        <w:t>Podkladné konštrukcie, podkladné vrstvy, z betónu prostého</w:t>
      </w:r>
      <w:r w:rsidRPr="008731F8">
        <w:rPr>
          <w:rFonts w:ascii="Arial" w:hAnsi="Arial" w:cs="Arial"/>
        </w:rPr>
        <w:tab/>
        <w:t>M3</w:t>
      </w:r>
      <w:r w:rsidRPr="008731F8">
        <w:rPr>
          <w:rFonts w:ascii="Arial" w:hAnsi="Arial" w:cs="Arial"/>
        </w:rPr>
        <w:tab/>
        <w:t>25,300</w:t>
      </w:r>
    </w:p>
    <w:p w:rsidR="007E1019" w:rsidRDefault="007E1019" w:rsidP="007E1019">
      <w:pPr>
        <w:jc w:val="both"/>
        <w:rPr>
          <w:rFonts w:ascii="Arial" w:hAnsi="Arial" w:cs="Arial"/>
        </w:rPr>
      </w:pPr>
    </w:p>
    <w:p w:rsidR="007E1019" w:rsidRPr="005A303D" w:rsidRDefault="007E1019" w:rsidP="007E1019">
      <w:pPr>
        <w:jc w:val="both"/>
        <w:rPr>
          <w:rFonts w:ascii="Arial" w:hAnsi="Arial" w:cs="Arial"/>
          <w:b/>
          <w:color w:val="00B050"/>
        </w:rPr>
      </w:pPr>
      <w:r w:rsidRPr="005A303D">
        <w:rPr>
          <w:rFonts w:ascii="Arial" w:hAnsi="Arial" w:cs="Arial"/>
          <w:b/>
          <w:color w:val="00B050"/>
        </w:rPr>
        <w:t>Odpoveď</w:t>
      </w:r>
      <w:r w:rsidR="00A05189">
        <w:rPr>
          <w:rFonts w:ascii="Arial" w:hAnsi="Arial" w:cs="Arial"/>
          <w:b/>
          <w:color w:val="00B050"/>
        </w:rPr>
        <w:t xml:space="preserve"> 456</w:t>
      </w:r>
      <w:r w:rsidRPr="005A303D">
        <w:rPr>
          <w:rFonts w:ascii="Arial" w:hAnsi="Arial" w:cs="Arial"/>
          <w:b/>
          <w:color w:val="00B050"/>
        </w:rPr>
        <w:t>:</w:t>
      </w:r>
    </w:p>
    <w:p w:rsidR="007E1019" w:rsidRPr="005A303D" w:rsidRDefault="007E1019" w:rsidP="007E1019">
      <w:pPr>
        <w:jc w:val="both"/>
        <w:rPr>
          <w:rFonts w:ascii="Arial" w:hAnsi="Arial" w:cs="Arial"/>
          <w:b/>
          <w:color w:val="00B050"/>
        </w:rPr>
      </w:pPr>
      <w:r>
        <w:rPr>
          <w:rFonts w:ascii="Arial" w:hAnsi="Arial" w:cs="Arial"/>
          <w:b/>
          <w:color w:val="00B050"/>
        </w:rPr>
        <w:t xml:space="preserve">VV je </w:t>
      </w:r>
      <w:r w:rsidRPr="0043515C">
        <w:rPr>
          <w:rFonts w:ascii="Arial" w:hAnsi="Arial" w:cs="Arial"/>
          <w:b/>
          <w:color w:val="00B050"/>
        </w:rPr>
        <w:t xml:space="preserve">opravený </w:t>
      </w:r>
      <w:r>
        <w:rPr>
          <w:rFonts w:ascii="Arial" w:hAnsi="Arial" w:cs="Arial"/>
          <w:b/>
          <w:color w:val="00B050"/>
        </w:rPr>
        <w:t xml:space="preserve"> - súčtová chyba</w:t>
      </w:r>
    </w:p>
    <w:p w:rsidR="007E1019" w:rsidRPr="00574719" w:rsidRDefault="007E1019" w:rsidP="007E1019">
      <w:pPr>
        <w:jc w:val="both"/>
        <w:rPr>
          <w:rFonts w:ascii="Arial" w:hAnsi="Arial" w:cs="Arial"/>
        </w:rPr>
      </w:pPr>
    </w:p>
    <w:p w:rsidR="007E1019" w:rsidRPr="00574719"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457</w:t>
      </w:r>
      <w:r w:rsidRPr="00FD6581">
        <w:rPr>
          <w:rFonts w:ascii="Arial" w:hAnsi="Arial" w:cs="Arial"/>
          <w:b/>
          <w:color w:val="222222"/>
          <w:shd w:val="clear" w:color="auto" w:fill="FFFFFF"/>
          <w:lang w:eastAsia="de-DE"/>
        </w:rPr>
        <w:t>:</w:t>
      </w:r>
    </w:p>
    <w:p w:rsidR="007E1019" w:rsidRDefault="007E1019" w:rsidP="007E1019">
      <w:pPr>
        <w:jc w:val="both"/>
        <w:rPr>
          <w:rFonts w:ascii="Arial" w:hAnsi="Arial" w:cs="Arial"/>
        </w:rPr>
      </w:pPr>
      <w:r w:rsidRPr="00574719">
        <w:rPr>
          <w:rFonts w:ascii="Arial" w:hAnsi="Arial" w:cs="Arial"/>
        </w:rPr>
        <w:t>V položkách spec. základání piloty jsou skutečné délky tj. po odstranění přebetonovaných hlav pilot. Jde cca o 385m3 dle výkazu určené k bourání. Mají se ceny za provedení zakomponovat do položek pilot?</w:t>
      </w:r>
    </w:p>
    <w:p w:rsidR="007E1019" w:rsidRDefault="007E1019" w:rsidP="007E1019">
      <w:pPr>
        <w:jc w:val="both"/>
        <w:rPr>
          <w:rFonts w:ascii="Arial" w:hAnsi="Arial" w:cs="Arial"/>
          <w:b/>
          <w:color w:val="FF0000"/>
        </w:rPr>
      </w:pPr>
    </w:p>
    <w:p w:rsidR="007E1019" w:rsidRPr="00A05189" w:rsidRDefault="007E1019" w:rsidP="007E1019">
      <w:pPr>
        <w:jc w:val="both"/>
        <w:rPr>
          <w:rFonts w:ascii="Arial" w:hAnsi="Arial" w:cs="Arial"/>
          <w:b/>
          <w:color w:val="00B050"/>
        </w:rPr>
      </w:pPr>
      <w:r w:rsidRPr="00A05189">
        <w:rPr>
          <w:rFonts w:ascii="Arial" w:hAnsi="Arial" w:cs="Arial"/>
          <w:b/>
          <w:color w:val="00B050"/>
        </w:rPr>
        <w:t>Odpoveď</w:t>
      </w:r>
      <w:r w:rsidR="00A05189" w:rsidRPr="00A05189">
        <w:rPr>
          <w:rFonts w:ascii="Arial" w:hAnsi="Arial" w:cs="Arial"/>
          <w:b/>
          <w:color w:val="00B050"/>
        </w:rPr>
        <w:t xml:space="preserve"> 457</w:t>
      </w:r>
      <w:r w:rsidRPr="00A05189">
        <w:rPr>
          <w:rFonts w:ascii="Arial" w:hAnsi="Arial" w:cs="Arial"/>
          <w:b/>
          <w:color w:val="00B050"/>
        </w:rPr>
        <w:t>:</w:t>
      </w:r>
    </w:p>
    <w:p w:rsidR="007E1019" w:rsidRPr="00A05189" w:rsidRDefault="007E1019" w:rsidP="007E1019">
      <w:pPr>
        <w:jc w:val="both"/>
        <w:rPr>
          <w:rFonts w:ascii="Arial" w:hAnsi="Arial" w:cs="Arial"/>
          <w:b/>
          <w:color w:val="00B050"/>
        </w:rPr>
      </w:pPr>
      <w:r w:rsidRPr="00A05189">
        <w:rPr>
          <w:rFonts w:ascii="Arial" w:hAnsi="Arial" w:cs="Arial"/>
          <w:b/>
          <w:color w:val="00B050"/>
        </w:rPr>
        <w:t>Áno.</w:t>
      </w: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458:</w:t>
      </w:r>
    </w:p>
    <w:p w:rsidR="007E1019" w:rsidRDefault="007E1019" w:rsidP="007E1019">
      <w:pPr>
        <w:jc w:val="both"/>
        <w:rPr>
          <w:rFonts w:ascii="Arial" w:hAnsi="Arial" w:cs="Arial"/>
        </w:rPr>
      </w:pPr>
      <w:r w:rsidRPr="008731F8">
        <w:rPr>
          <w:rFonts w:ascii="Arial" w:hAnsi="Arial" w:cs="Arial"/>
        </w:rPr>
        <w:t>Kromě SO 211 chybí položky pro ocenění provedení a odstraňovaní šablon pro pilotáž. Doplní zadavatel soupis prací?</w:t>
      </w:r>
    </w:p>
    <w:p w:rsidR="007E1019" w:rsidRDefault="007E1019" w:rsidP="007E1019">
      <w:pPr>
        <w:jc w:val="both"/>
        <w:rPr>
          <w:rFonts w:ascii="Arial" w:hAnsi="Arial" w:cs="Arial"/>
          <w:b/>
          <w:color w:val="00B050"/>
        </w:rPr>
      </w:pPr>
    </w:p>
    <w:p w:rsidR="007E1019" w:rsidRPr="00740CEF" w:rsidRDefault="007E1019" w:rsidP="007E1019">
      <w:pPr>
        <w:jc w:val="both"/>
        <w:rPr>
          <w:rFonts w:ascii="Arial" w:hAnsi="Arial" w:cs="Arial"/>
          <w:b/>
          <w:color w:val="00B050"/>
        </w:rPr>
      </w:pPr>
      <w:r w:rsidRPr="00740CEF">
        <w:rPr>
          <w:rFonts w:ascii="Arial" w:hAnsi="Arial" w:cs="Arial"/>
          <w:b/>
          <w:color w:val="00B050"/>
        </w:rPr>
        <w:t>Odpoveď</w:t>
      </w:r>
      <w:r w:rsidR="00A05189">
        <w:rPr>
          <w:rFonts w:ascii="Arial" w:hAnsi="Arial" w:cs="Arial"/>
          <w:b/>
          <w:color w:val="00B050"/>
        </w:rPr>
        <w:t xml:space="preserve"> 458</w:t>
      </w:r>
      <w:r w:rsidRPr="00740CEF">
        <w:rPr>
          <w:rFonts w:ascii="Arial" w:hAnsi="Arial" w:cs="Arial"/>
          <w:b/>
          <w:color w:val="00B050"/>
        </w:rPr>
        <w:t>:</w:t>
      </w:r>
    </w:p>
    <w:p w:rsidR="007E1019" w:rsidRPr="00740CEF" w:rsidRDefault="007E1019" w:rsidP="007E1019">
      <w:pPr>
        <w:jc w:val="both"/>
        <w:rPr>
          <w:rFonts w:ascii="Arial" w:hAnsi="Arial" w:cs="Arial"/>
          <w:b/>
          <w:color w:val="00B050"/>
        </w:rPr>
      </w:pPr>
      <w:r w:rsidRPr="00740CEF">
        <w:rPr>
          <w:rFonts w:ascii="Arial" w:hAnsi="Arial" w:cs="Arial"/>
          <w:b/>
          <w:color w:val="00B050"/>
        </w:rPr>
        <w:t>Na SO 212,213,218,219,220 nie sú šablóny pre vŕtanie v</w:t>
      </w:r>
      <w:r>
        <w:rPr>
          <w:rFonts w:ascii="Arial" w:hAnsi="Arial" w:cs="Arial"/>
          <w:b/>
          <w:color w:val="00B050"/>
        </w:rPr>
        <w:t> </w:t>
      </w:r>
      <w:r w:rsidRPr="00740CEF">
        <w:rPr>
          <w:rFonts w:ascii="Arial" w:hAnsi="Arial" w:cs="Arial"/>
          <w:b/>
          <w:color w:val="00B050"/>
        </w:rPr>
        <w:t>projekte</w:t>
      </w:r>
      <w:r>
        <w:rPr>
          <w:rFonts w:ascii="Arial" w:hAnsi="Arial" w:cs="Arial"/>
          <w:b/>
          <w:color w:val="00B050"/>
        </w:rPr>
        <w:t>.</w:t>
      </w:r>
    </w:p>
    <w:p w:rsidR="007E1019" w:rsidRPr="00574719" w:rsidRDefault="007E1019" w:rsidP="007E1019">
      <w:pPr>
        <w:jc w:val="both"/>
        <w:rPr>
          <w:rFonts w:ascii="Arial" w:hAnsi="Arial" w:cs="Arial"/>
        </w:rPr>
      </w:pPr>
    </w:p>
    <w:p w:rsidR="007E1019" w:rsidRPr="0057471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459:</w:t>
      </w:r>
    </w:p>
    <w:p w:rsidR="007E1019" w:rsidRPr="00DD5028" w:rsidRDefault="007E1019" w:rsidP="007E1019">
      <w:pPr>
        <w:jc w:val="both"/>
        <w:rPr>
          <w:rFonts w:ascii="Arial" w:hAnsi="Arial" w:cs="Arial"/>
        </w:rPr>
      </w:pPr>
      <w:r w:rsidRPr="008731F8">
        <w:rPr>
          <w:rFonts w:ascii="Arial" w:hAnsi="Arial" w:cs="Arial"/>
        </w:rPr>
        <w:t>Počet zatěžovacích zkoušek ve výkazech není v souladu s normou pro zatěžovací zkoušky mostů STN 73 6209 (dle doc.Ing. Martin Moravčík PhD z Žilinské University). Upraví zadavatel soupis prací?</w:t>
      </w:r>
    </w:p>
    <w:p w:rsidR="007E1019" w:rsidRDefault="007E1019" w:rsidP="007E1019">
      <w:pPr>
        <w:jc w:val="both"/>
        <w:rPr>
          <w:rFonts w:ascii="Arial" w:hAnsi="Arial" w:cs="Arial"/>
        </w:rPr>
      </w:pPr>
    </w:p>
    <w:p w:rsidR="007E1019" w:rsidRPr="005607E1" w:rsidRDefault="007E1019" w:rsidP="007E1019">
      <w:pPr>
        <w:jc w:val="both"/>
        <w:rPr>
          <w:rFonts w:ascii="Arial" w:hAnsi="Arial" w:cs="Arial"/>
          <w:b/>
          <w:color w:val="00B050"/>
        </w:rPr>
      </w:pPr>
      <w:r w:rsidRPr="005607E1">
        <w:rPr>
          <w:rFonts w:ascii="Arial" w:hAnsi="Arial" w:cs="Arial"/>
          <w:b/>
          <w:color w:val="00B050"/>
        </w:rPr>
        <w:t>Odpoveď</w:t>
      </w:r>
      <w:r w:rsidR="00A05189">
        <w:rPr>
          <w:rFonts w:ascii="Arial" w:hAnsi="Arial" w:cs="Arial"/>
          <w:b/>
          <w:color w:val="00B050"/>
        </w:rPr>
        <w:t xml:space="preserve"> 459</w:t>
      </w:r>
      <w:r w:rsidRPr="005607E1">
        <w:rPr>
          <w:rFonts w:ascii="Arial" w:hAnsi="Arial" w:cs="Arial"/>
          <w:b/>
          <w:color w:val="00B050"/>
        </w:rPr>
        <w:t>:</w:t>
      </w:r>
    </w:p>
    <w:p w:rsidR="007E1019" w:rsidRPr="005607E1"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VV je opravený následovne:</w:t>
      </w:r>
    </w:p>
    <w:p w:rsidR="007E1019" w:rsidRPr="005607E1"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211-00 – 2*6 poli = 12 ks</w:t>
      </w:r>
    </w:p>
    <w:p w:rsidR="007E1019" w:rsidRPr="005607E1"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212-00 – 2*3 poli * 2/3 = 4ks (prefabrikaty)</w:t>
      </w:r>
    </w:p>
    <w:p w:rsidR="007E1019" w:rsidRPr="005607E1"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213-00 – 1*2 polia = 2ks (prefabrikaty)</w:t>
      </w:r>
    </w:p>
    <w:p w:rsidR="007E1019" w:rsidRPr="005607E1"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218-00 – menej ako 20m = 0ks</w:t>
      </w:r>
    </w:p>
    <w:p w:rsidR="007E1019" w:rsidRPr="005607E1"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219-00 – 2*2polia = 4ks (prefabrikaty)</w:t>
      </w:r>
    </w:p>
    <w:p w:rsidR="007E1019" w:rsidRPr="00740CEF" w:rsidRDefault="007E1019" w:rsidP="007E1019">
      <w:pPr>
        <w:pStyle w:val="Normlnywebov"/>
        <w:rPr>
          <w:rFonts w:ascii="Arial" w:hAnsi="Arial" w:cs="Arial"/>
          <w:b/>
          <w:color w:val="00B050"/>
          <w:sz w:val="20"/>
          <w:szCs w:val="20"/>
        </w:rPr>
      </w:pPr>
      <w:r w:rsidRPr="005607E1">
        <w:rPr>
          <w:rFonts w:ascii="Arial" w:hAnsi="Arial" w:cs="Arial"/>
          <w:b/>
          <w:color w:val="00B050"/>
          <w:sz w:val="20"/>
          <w:szCs w:val="20"/>
        </w:rPr>
        <w:t>220-00 - menej ako 20m = 0ks</w:t>
      </w:r>
    </w:p>
    <w:p w:rsidR="007E1019" w:rsidRDefault="007E1019" w:rsidP="007E1019">
      <w:pPr>
        <w:pStyle w:val="Normlnywebov"/>
        <w:rPr>
          <w:rFonts w:ascii="Arial" w:hAnsi="Arial" w:cs="Arial"/>
          <w:b/>
          <w:color w:val="00B050"/>
          <w:sz w:val="20"/>
          <w:szCs w:val="20"/>
        </w:rPr>
      </w:pPr>
    </w:p>
    <w:p w:rsidR="007E1019" w:rsidRPr="00740CEF" w:rsidRDefault="007E1019" w:rsidP="007E1019">
      <w:pPr>
        <w:pStyle w:val="Normlnywebov"/>
        <w:rPr>
          <w:color w:val="212121"/>
          <w:sz w:val="20"/>
          <w:szCs w:val="20"/>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460</w:t>
      </w:r>
      <w:r w:rsidRPr="00FD6581">
        <w:rPr>
          <w:rFonts w:ascii="Arial" w:hAnsi="Arial" w:cs="Arial"/>
          <w:b/>
          <w:color w:val="222222"/>
          <w:shd w:val="clear" w:color="auto" w:fill="FFFFFF"/>
          <w:lang w:eastAsia="de-DE"/>
        </w:rPr>
        <w:t>:</w:t>
      </w:r>
    </w:p>
    <w:p w:rsidR="007E1019" w:rsidRPr="00531F59" w:rsidRDefault="007E1019" w:rsidP="007E1019">
      <w:pPr>
        <w:jc w:val="both"/>
        <w:rPr>
          <w:rFonts w:ascii="Arial" w:hAnsi="Arial" w:cs="Arial"/>
        </w:rPr>
      </w:pPr>
      <w:r w:rsidRPr="00531F59">
        <w:rPr>
          <w:rFonts w:ascii="Arial" w:hAnsi="Arial" w:cs="Arial"/>
        </w:rPr>
        <w:t>V súťažných  podkladoch  objektu 100-00 Rýchlostná cesta R2-rýchlostná cesta, v prílohe č.4 Detaily je uvádzaná Drenážna rúrka DN200mm a v prílohe č.4.1 Vzorové priečne rezy je uvádzaná Drenážna rúrka DN150mm a v Podrobnom výkaze výmer Drenážna rúrka DN160mm.</w:t>
      </w:r>
    </w:p>
    <w:p w:rsidR="007E1019" w:rsidRPr="00531F59" w:rsidRDefault="007E1019" w:rsidP="007E1019">
      <w:pPr>
        <w:jc w:val="both"/>
        <w:rPr>
          <w:rFonts w:ascii="Arial" w:hAnsi="Arial" w:cs="Arial"/>
        </w:rPr>
      </w:pPr>
      <w:r w:rsidRPr="00531F59">
        <w:rPr>
          <w:rFonts w:ascii="Arial" w:hAnsi="Arial" w:cs="Arial"/>
        </w:rPr>
        <w:t xml:space="preserve">            Otázky:   Spresní obstarávateľ aký priemer  má mať Drenážne potrubie ?  </w:t>
      </w:r>
    </w:p>
    <w:p w:rsidR="007E1019" w:rsidRPr="00531F59" w:rsidRDefault="007E1019" w:rsidP="007E1019">
      <w:pPr>
        <w:jc w:val="both"/>
        <w:rPr>
          <w:rFonts w:ascii="Arial" w:hAnsi="Arial" w:cs="Arial"/>
        </w:rPr>
      </w:pPr>
      <w:r w:rsidRPr="00531F59">
        <w:rPr>
          <w:rFonts w:ascii="Arial" w:hAnsi="Arial" w:cs="Arial"/>
        </w:rPr>
        <w:t xml:space="preserve">                            Ak nie, ako má záujemca postupovať pri oceňovaní aby splnil všetky požiadavky  </w:t>
      </w:r>
    </w:p>
    <w:p w:rsidR="007E1019" w:rsidRDefault="007E1019" w:rsidP="007E1019">
      <w:pPr>
        <w:jc w:val="both"/>
        <w:rPr>
          <w:rFonts w:ascii="Arial" w:hAnsi="Arial" w:cs="Arial"/>
        </w:rPr>
      </w:pPr>
      <w:r w:rsidRPr="00531F59">
        <w:rPr>
          <w:rFonts w:ascii="Arial" w:hAnsi="Arial" w:cs="Arial"/>
        </w:rPr>
        <w:t xml:space="preserve">                            obstarávateľa ?</w:t>
      </w:r>
    </w:p>
    <w:p w:rsidR="007E1019" w:rsidRPr="00333814" w:rsidRDefault="007E1019" w:rsidP="007E1019">
      <w:pPr>
        <w:spacing w:after="200" w:line="276" w:lineRule="auto"/>
        <w:contextualSpacing/>
        <w:jc w:val="both"/>
        <w:rPr>
          <w:rFonts w:ascii="Arial" w:hAnsi="Arial" w:cs="Arial"/>
          <w:b/>
          <w:color w:val="00B050"/>
          <w:lang w:eastAsia="sk-SK"/>
        </w:rPr>
      </w:pPr>
      <w:r w:rsidRPr="00333814">
        <w:rPr>
          <w:rFonts w:ascii="Arial" w:hAnsi="Arial" w:cs="Arial"/>
          <w:b/>
          <w:color w:val="00B050"/>
          <w:lang w:eastAsia="sk-SK"/>
        </w:rPr>
        <w:t>Odpoveď</w:t>
      </w:r>
      <w:r w:rsidR="00A05189">
        <w:rPr>
          <w:rFonts w:ascii="Arial" w:hAnsi="Arial" w:cs="Arial"/>
          <w:b/>
          <w:color w:val="00B050"/>
          <w:lang w:eastAsia="sk-SK"/>
        </w:rPr>
        <w:t xml:space="preserve"> 460</w:t>
      </w:r>
      <w:r w:rsidRPr="00333814">
        <w:rPr>
          <w:rFonts w:ascii="Arial" w:hAnsi="Arial" w:cs="Arial"/>
          <w:b/>
          <w:color w:val="00B050"/>
          <w:lang w:eastAsia="sk-SK"/>
        </w:rPr>
        <w:t>:</w:t>
      </w:r>
    </w:p>
    <w:p w:rsidR="007E1019" w:rsidRPr="00333814" w:rsidRDefault="007E1019" w:rsidP="007E1019">
      <w:pPr>
        <w:jc w:val="both"/>
        <w:rPr>
          <w:rFonts w:ascii="Arial" w:hAnsi="Arial" w:cs="Arial"/>
          <w:b/>
          <w:color w:val="00B050"/>
          <w:lang w:eastAsia="sk-SK"/>
        </w:rPr>
      </w:pPr>
      <w:r w:rsidRPr="00333814">
        <w:rPr>
          <w:rFonts w:ascii="Arial" w:hAnsi="Arial" w:cs="Arial"/>
          <w:b/>
          <w:color w:val="00B050"/>
          <w:lang w:eastAsia="sk-SK"/>
        </w:rPr>
        <w:t xml:space="preserve">Platí podrobný VV DN 160. </w:t>
      </w:r>
    </w:p>
    <w:p w:rsidR="007E1019" w:rsidRDefault="007E1019" w:rsidP="007E1019">
      <w:pPr>
        <w:spacing w:line="276" w:lineRule="auto"/>
        <w:jc w:val="both"/>
        <w:rPr>
          <w:rFonts w:ascii="Arial" w:hAnsi="Arial" w:cs="Arial"/>
          <w:b/>
          <w:color w:val="222222"/>
          <w:shd w:val="clear" w:color="auto" w:fill="FFFFFF"/>
          <w:lang w:eastAsia="de-DE"/>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461</w:t>
      </w:r>
      <w:r w:rsidRPr="00FD6581">
        <w:rPr>
          <w:rFonts w:ascii="Arial" w:hAnsi="Arial" w:cs="Arial"/>
          <w:b/>
          <w:color w:val="222222"/>
          <w:shd w:val="clear" w:color="auto" w:fill="FFFFFF"/>
          <w:lang w:eastAsia="de-DE"/>
        </w:rPr>
        <w:t>:</w:t>
      </w:r>
    </w:p>
    <w:p w:rsidR="007E1019" w:rsidRPr="007B7D56" w:rsidRDefault="007E1019" w:rsidP="007E1019">
      <w:pPr>
        <w:jc w:val="both"/>
        <w:rPr>
          <w:rFonts w:ascii="Arial" w:hAnsi="Arial" w:cs="Arial"/>
        </w:rPr>
      </w:pPr>
      <w:r w:rsidRPr="00531F59">
        <w:rPr>
          <w:rFonts w:ascii="Arial" w:hAnsi="Arial" w:cs="Arial"/>
        </w:rPr>
        <w:t xml:space="preserve">V projektovej dokumentácii k objektu 100-00 Rýchlostná cesta R2-rýchlostná cesta sa nachádza  ŠTRBINOVÝ ŽĽAB ŠŽ11 V SDP . Cenová časť 19 12 2018 neobsahuje položku na ocenenie </w:t>
      </w:r>
      <w:r w:rsidRPr="007B7D56">
        <w:rPr>
          <w:rFonts w:ascii="Arial" w:hAnsi="Arial" w:cs="Arial"/>
        </w:rPr>
        <w:t xml:space="preserve">ŠTRBINOVÝ ŽĽAB ŠŽ11 V SDP. </w:t>
      </w:r>
    </w:p>
    <w:p w:rsidR="007E1019" w:rsidRPr="007B7D56" w:rsidRDefault="007E1019" w:rsidP="007E1019">
      <w:pPr>
        <w:jc w:val="both"/>
        <w:rPr>
          <w:rFonts w:ascii="Arial" w:hAnsi="Arial" w:cs="Arial"/>
        </w:rPr>
      </w:pPr>
      <w:r w:rsidRPr="007B7D56">
        <w:rPr>
          <w:rFonts w:ascii="Arial" w:hAnsi="Arial" w:cs="Arial"/>
        </w:rPr>
        <w:t xml:space="preserve">            Otázky:  Doplní obstarávateľ do Cenovej časti 19 12 2018  položku do ktorej sa  </w:t>
      </w:r>
    </w:p>
    <w:p w:rsidR="007E1019" w:rsidRPr="007B7D56" w:rsidRDefault="007E1019" w:rsidP="007E1019">
      <w:pPr>
        <w:jc w:val="both"/>
        <w:rPr>
          <w:rFonts w:ascii="Arial" w:hAnsi="Arial" w:cs="Arial"/>
        </w:rPr>
      </w:pPr>
      <w:r w:rsidRPr="007B7D56">
        <w:rPr>
          <w:rFonts w:ascii="Arial" w:hAnsi="Arial" w:cs="Arial"/>
        </w:rPr>
        <w:t xml:space="preserve">                           ŠTRBINOVÝ ŽĽAB ŠŽ11 V SDP ocení ? </w:t>
      </w:r>
    </w:p>
    <w:p w:rsidR="007E1019" w:rsidRPr="007B7D56" w:rsidRDefault="007E1019" w:rsidP="007E1019">
      <w:pPr>
        <w:jc w:val="both"/>
        <w:rPr>
          <w:rFonts w:ascii="Arial" w:hAnsi="Arial" w:cs="Arial"/>
        </w:rPr>
      </w:pPr>
      <w:r w:rsidRPr="007B7D56">
        <w:rPr>
          <w:rFonts w:ascii="Arial" w:hAnsi="Arial" w:cs="Arial"/>
        </w:rPr>
        <w:t xml:space="preserve">                           Ak nie, kde má uchádzač cenu za ŠTRBINOVÝ ŽĽAB ŠŽ11 V SDP zahrnúť ?</w:t>
      </w:r>
    </w:p>
    <w:p w:rsidR="007E1019" w:rsidRDefault="007E1019" w:rsidP="007E1019">
      <w:pPr>
        <w:spacing w:after="200" w:line="276" w:lineRule="auto"/>
        <w:contextualSpacing/>
        <w:jc w:val="both"/>
        <w:rPr>
          <w:rFonts w:ascii="Arial" w:hAnsi="Arial" w:cs="Arial"/>
          <w:b/>
          <w:color w:val="00B050"/>
          <w:lang w:eastAsia="sk-SK"/>
        </w:rPr>
      </w:pPr>
    </w:p>
    <w:p w:rsidR="007E1019" w:rsidRPr="007B7D56" w:rsidRDefault="007E1019" w:rsidP="007E1019">
      <w:pPr>
        <w:spacing w:after="200" w:line="276" w:lineRule="auto"/>
        <w:contextualSpacing/>
        <w:jc w:val="both"/>
        <w:rPr>
          <w:rFonts w:ascii="Arial" w:hAnsi="Arial" w:cs="Arial"/>
          <w:b/>
          <w:color w:val="00B050"/>
          <w:lang w:eastAsia="sk-SK"/>
        </w:rPr>
      </w:pPr>
      <w:r w:rsidRPr="007B7D56">
        <w:rPr>
          <w:rFonts w:ascii="Arial" w:hAnsi="Arial" w:cs="Arial"/>
          <w:b/>
          <w:color w:val="00B050"/>
          <w:lang w:eastAsia="sk-SK"/>
        </w:rPr>
        <w:t>Odpoveď</w:t>
      </w:r>
      <w:r w:rsidR="00A05189">
        <w:rPr>
          <w:rFonts w:ascii="Arial" w:hAnsi="Arial" w:cs="Arial"/>
          <w:b/>
          <w:color w:val="00B050"/>
          <w:lang w:eastAsia="sk-SK"/>
        </w:rPr>
        <w:t xml:space="preserve"> 461</w:t>
      </w:r>
      <w:r w:rsidRPr="007B7D56">
        <w:rPr>
          <w:rFonts w:ascii="Arial" w:hAnsi="Arial" w:cs="Arial"/>
          <w:b/>
          <w:color w:val="00B050"/>
          <w:lang w:eastAsia="sk-SK"/>
        </w:rPr>
        <w:t>:</w:t>
      </w:r>
    </w:p>
    <w:p w:rsidR="007E1019" w:rsidRPr="007B7D56" w:rsidRDefault="007E1019" w:rsidP="007E1019">
      <w:pPr>
        <w:spacing w:after="200" w:line="276" w:lineRule="auto"/>
        <w:contextualSpacing/>
        <w:jc w:val="both"/>
        <w:rPr>
          <w:rFonts w:ascii="Arial" w:hAnsi="Arial" w:cs="Arial"/>
          <w:b/>
          <w:color w:val="00B050"/>
          <w:lang w:eastAsia="sk-SK"/>
        </w:rPr>
      </w:pPr>
      <w:r w:rsidRPr="007B7D56">
        <w:rPr>
          <w:rFonts w:ascii="Arial" w:hAnsi="Arial" w:cs="Arial"/>
          <w:b/>
          <w:color w:val="00B050"/>
          <w:lang w:eastAsia="sk-SK"/>
        </w:rPr>
        <w:t xml:space="preserve">Všetky štrbinové žľaby ( ŠŽ1 – ŠŽ22 ) sú v SO 510-00 a sú aj vykázané. </w:t>
      </w:r>
    </w:p>
    <w:p w:rsidR="007E1019" w:rsidRPr="007B7D56" w:rsidRDefault="007E1019" w:rsidP="007E1019">
      <w:pPr>
        <w:spacing w:after="200" w:line="276" w:lineRule="auto"/>
        <w:contextualSpacing/>
        <w:jc w:val="both"/>
        <w:rPr>
          <w:rFonts w:ascii="Arial" w:hAnsi="Arial" w:cs="Arial"/>
          <w:b/>
          <w:color w:val="00B050"/>
          <w:lang w:eastAsia="sk-SK"/>
        </w:rPr>
      </w:pPr>
      <w:r w:rsidRPr="007B7D56">
        <w:rPr>
          <w:rFonts w:ascii="Arial" w:hAnsi="Arial" w:cs="Arial"/>
          <w:b/>
          <w:color w:val="00B050"/>
          <w:lang w:eastAsia="sk-SK"/>
        </w:rPr>
        <w:t>Štrbinové žľaby ŠŽ1- ŠŽ22  sú navrhnuté z prefabrikovaných prvkov s prerušovanou štrbinou profilu I-1, zaťaženia D400 -  celk</w:t>
      </w:r>
      <w:r>
        <w:rPr>
          <w:rFonts w:ascii="Arial" w:hAnsi="Arial" w:cs="Arial"/>
          <w:b/>
          <w:color w:val="00B050"/>
          <w:lang w:eastAsia="sk-SK"/>
        </w:rPr>
        <w:t xml:space="preserve">ová </w:t>
      </w:r>
      <w:r w:rsidRPr="007B7D56">
        <w:rPr>
          <w:rFonts w:ascii="Arial" w:hAnsi="Arial" w:cs="Arial"/>
          <w:b/>
          <w:color w:val="00B050"/>
          <w:lang w:eastAsia="sk-SK"/>
        </w:rPr>
        <w:t>dĺžka je  4419,31 m.</w:t>
      </w:r>
    </w:p>
    <w:p w:rsidR="007E1019" w:rsidRPr="00531F59" w:rsidRDefault="007E1019" w:rsidP="007E1019">
      <w:pPr>
        <w:jc w:val="both"/>
        <w:rPr>
          <w:rFonts w:ascii="Arial" w:hAnsi="Arial" w:cs="Arial"/>
        </w:rPr>
      </w:pPr>
    </w:p>
    <w:p w:rsidR="007E1019" w:rsidRPr="006A6E7B" w:rsidRDefault="007E1019" w:rsidP="007E1019">
      <w:pPr>
        <w:spacing w:line="276" w:lineRule="auto"/>
        <w:jc w:val="both"/>
        <w:rPr>
          <w:rFonts w:ascii="Arial" w:hAnsi="Arial" w:cs="Arial"/>
          <w:b/>
          <w:color w:val="222222"/>
          <w:shd w:val="clear" w:color="auto" w:fill="FFFFFF"/>
          <w:lang w:eastAsia="de-DE"/>
        </w:rPr>
      </w:pPr>
      <w:bookmarkStart w:id="44" w:name="_Hlk5086276"/>
      <w:r w:rsidRPr="006A6E7B">
        <w:rPr>
          <w:rFonts w:ascii="Arial" w:hAnsi="Arial" w:cs="Arial"/>
          <w:b/>
          <w:color w:val="222222"/>
          <w:shd w:val="clear" w:color="auto" w:fill="FFFFFF"/>
          <w:lang w:eastAsia="de-DE"/>
        </w:rPr>
        <w:t>Otázka 462:</w:t>
      </w:r>
    </w:p>
    <w:p w:rsidR="007E1019" w:rsidRPr="006A6E7B" w:rsidRDefault="007E1019" w:rsidP="007E1019">
      <w:pPr>
        <w:jc w:val="both"/>
        <w:rPr>
          <w:rFonts w:ascii="Arial" w:hAnsi="Arial" w:cs="Arial"/>
        </w:rPr>
      </w:pPr>
      <w:r w:rsidRPr="006A6E7B">
        <w:rPr>
          <w:rFonts w:ascii="Arial" w:hAnsi="Arial" w:cs="Arial"/>
        </w:rPr>
        <w:t>V projektovej dokumentácii k objektu 100-00 Rýchlostná cesta R2-rýchlostná cesta, v Situácii príloha 2.1 sa nachádza Ochrana odvodňovacieho žľabu z panelov 3x2m.</w:t>
      </w:r>
    </w:p>
    <w:p w:rsidR="007E1019" w:rsidRPr="006A6E7B" w:rsidRDefault="007E1019" w:rsidP="007E1019">
      <w:pPr>
        <w:jc w:val="both"/>
        <w:rPr>
          <w:rFonts w:ascii="Arial" w:hAnsi="Arial" w:cs="Arial"/>
        </w:rPr>
      </w:pPr>
      <w:r w:rsidRPr="006A6E7B">
        <w:rPr>
          <w:rFonts w:ascii="Arial" w:hAnsi="Arial" w:cs="Arial"/>
        </w:rPr>
        <w:t xml:space="preserve">            Otázky:  Doplní obstarávateľ do Cenovej časti 19 12 2018  položku, do ktorej sa Ochrana   </w:t>
      </w:r>
    </w:p>
    <w:p w:rsidR="007E1019" w:rsidRPr="006A6E7B" w:rsidRDefault="007E1019" w:rsidP="007E1019">
      <w:pPr>
        <w:jc w:val="both"/>
        <w:rPr>
          <w:rFonts w:ascii="Arial" w:hAnsi="Arial" w:cs="Arial"/>
        </w:rPr>
      </w:pPr>
      <w:r w:rsidRPr="006A6E7B">
        <w:rPr>
          <w:rFonts w:ascii="Arial" w:hAnsi="Arial" w:cs="Arial"/>
        </w:rPr>
        <w:t xml:space="preserve">                           odvodňovacieho žľabu z panelov 3x2m ocení ? </w:t>
      </w:r>
    </w:p>
    <w:p w:rsidR="007E1019" w:rsidRPr="006A6E7B" w:rsidRDefault="007E1019" w:rsidP="007E1019">
      <w:pPr>
        <w:jc w:val="both"/>
        <w:rPr>
          <w:rFonts w:ascii="Arial" w:hAnsi="Arial" w:cs="Arial"/>
        </w:rPr>
      </w:pPr>
      <w:r w:rsidRPr="006A6E7B">
        <w:rPr>
          <w:rFonts w:ascii="Arial" w:hAnsi="Arial" w:cs="Arial"/>
        </w:rPr>
        <w:t xml:space="preserve">                           Ak nie, kde má uchádzač cenu za Ochrana odvodňovacieho žľabu z panelov 3x2m  </w:t>
      </w:r>
    </w:p>
    <w:p w:rsidR="007E1019" w:rsidRPr="006A6E7B" w:rsidRDefault="007E1019" w:rsidP="007E1019">
      <w:pPr>
        <w:jc w:val="both"/>
        <w:rPr>
          <w:rFonts w:ascii="Arial" w:hAnsi="Arial" w:cs="Arial"/>
        </w:rPr>
      </w:pPr>
      <w:r w:rsidRPr="006A6E7B">
        <w:rPr>
          <w:rFonts w:ascii="Arial" w:hAnsi="Arial" w:cs="Arial"/>
        </w:rPr>
        <w:t xml:space="preserve">                          zahrnúť ?</w:t>
      </w:r>
    </w:p>
    <w:p w:rsidR="007E1019" w:rsidRPr="006A6E7B" w:rsidRDefault="007E1019" w:rsidP="007E1019">
      <w:pPr>
        <w:spacing w:after="200" w:line="276" w:lineRule="auto"/>
        <w:contextualSpacing/>
        <w:jc w:val="both"/>
        <w:rPr>
          <w:rFonts w:ascii="Arial" w:hAnsi="Arial" w:cs="Arial"/>
          <w:b/>
          <w:color w:val="00B050"/>
          <w:lang w:eastAsia="sk-SK"/>
        </w:rPr>
      </w:pPr>
      <w:r w:rsidRPr="006A6E7B">
        <w:rPr>
          <w:rFonts w:ascii="Arial" w:hAnsi="Arial" w:cs="Arial"/>
          <w:b/>
          <w:color w:val="00B050"/>
          <w:lang w:eastAsia="sk-SK"/>
        </w:rPr>
        <w:t>Odpoveď</w:t>
      </w:r>
      <w:r w:rsidR="00A05189">
        <w:rPr>
          <w:rFonts w:ascii="Arial" w:hAnsi="Arial" w:cs="Arial"/>
          <w:b/>
          <w:color w:val="00B050"/>
          <w:lang w:eastAsia="sk-SK"/>
        </w:rPr>
        <w:t xml:space="preserve"> 462</w:t>
      </w:r>
      <w:r w:rsidRPr="006A6E7B">
        <w:rPr>
          <w:rFonts w:ascii="Arial" w:hAnsi="Arial" w:cs="Arial"/>
          <w:b/>
          <w:color w:val="00B050"/>
          <w:lang w:eastAsia="sk-SK"/>
        </w:rPr>
        <w:t>:</w:t>
      </w:r>
    </w:p>
    <w:p w:rsidR="007E1019" w:rsidRPr="006A6E7B" w:rsidRDefault="007E1019" w:rsidP="007E1019">
      <w:pPr>
        <w:jc w:val="both"/>
        <w:rPr>
          <w:rFonts w:ascii="Arial" w:hAnsi="Arial" w:cs="Arial"/>
          <w:b/>
          <w:color w:val="00B050"/>
          <w:lang w:eastAsia="sk-SK"/>
        </w:rPr>
      </w:pPr>
      <w:r w:rsidRPr="006A6E7B">
        <w:rPr>
          <w:rFonts w:ascii="Arial" w:hAnsi="Arial" w:cs="Arial"/>
          <w:b/>
          <w:color w:val="00B050"/>
          <w:lang w:eastAsia="sk-SK"/>
        </w:rPr>
        <w:t>Je použitých 35ks cestných panelov o rozmere 2x3m. Celková dĺžka ochrany je dl. 70m.</w:t>
      </w:r>
    </w:p>
    <w:p w:rsidR="007E1019" w:rsidRPr="00333814" w:rsidRDefault="007E1019" w:rsidP="007E1019">
      <w:pPr>
        <w:jc w:val="both"/>
        <w:rPr>
          <w:rFonts w:ascii="Arial" w:hAnsi="Arial" w:cs="Arial"/>
          <w:b/>
          <w:color w:val="00B050"/>
          <w:lang w:eastAsia="sk-SK"/>
        </w:rPr>
      </w:pPr>
      <w:r w:rsidRPr="006A6E7B">
        <w:rPr>
          <w:rFonts w:ascii="Arial" w:hAnsi="Arial" w:cs="Arial"/>
          <w:b/>
          <w:color w:val="00B050"/>
          <w:lang w:eastAsia="sk-SK"/>
        </w:rPr>
        <w:t>Položka je doplnená do VV</w:t>
      </w:r>
    </w:p>
    <w:bookmarkEnd w:id="44"/>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463:</w:t>
      </w:r>
    </w:p>
    <w:p w:rsidR="007E1019" w:rsidRPr="008731F8" w:rsidRDefault="007E1019" w:rsidP="007E1019">
      <w:pPr>
        <w:jc w:val="both"/>
        <w:rPr>
          <w:rFonts w:ascii="Arial" w:hAnsi="Arial" w:cs="Arial"/>
        </w:rPr>
      </w:pPr>
      <w:r w:rsidRPr="008731F8">
        <w:rPr>
          <w:rFonts w:ascii="Arial" w:hAnsi="Arial" w:cs="Arial"/>
        </w:rPr>
        <w:t>Objekt 103-01-00 Vetvy „H a H1“križovatky Košice –juh(R2/R4-c.17smer Milhosť)-cesta, Cenová časť 19 12 2018 k danému objektu neobsahuje položky na ocenenie Drenáže, ktorá sa nachádza PD 3_1_pozdlzne_profily_vetiev_H_a_H1.</w:t>
      </w:r>
    </w:p>
    <w:p w:rsidR="007E1019" w:rsidRPr="008731F8" w:rsidRDefault="007E1019" w:rsidP="007E1019">
      <w:pPr>
        <w:jc w:val="both"/>
        <w:rPr>
          <w:rFonts w:ascii="Arial" w:hAnsi="Arial" w:cs="Arial"/>
        </w:rPr>
      </w:pPr>
      <w:r w:rsidRPr="008731F8">
        <w:rPr>
          <w:rFonts w:ascii="Arial" w:hAnsi="Arial" w:cs="Arial"/>
        </w:rPr>
        <w:t xml:space="preserve">            Otázky:  Doplní obstarávateľ do Cenovej časti 19 12 2018  položky, do ktorých sa tieto  </w:t>
      </w:r>
    </w:p>
    <w:p w:rsidR="007E1019" w:rsidRPr="008731F8" w:rsidRDefault="007E1019" w:rsidP="007E1019">
      <w:pPr>
        <w:jc w:val="both"/>
        <w:rPr>
          <w:rFonts w:ascii="Arial" w:hAnsi="Arial" w:cs="Arial"/>
        </w:rPr>
      </w:pPr>
      <w:r w:rsidRPr="008731F8">
        <w:rPr>
          <w:rFonts w:ascii="Arial" w:hAnsi="Arial" w:cs="Arial"/>
        </w:rPr>
        <w:t xml:space="preserve">                           práce potrebné k vykonaniu diela v zmysle zmluvy a súťažných podmienok  ocenia?  </w:t>
      </w:r>
    </w:p>
    <w:p w:rsidR="007E1019" w:rsidRDefault="007E1019" w:rsidP="007E1019">
      <w:pPr>
        <w:jc w:val="both"/>
        <w:rPr>
          <w:rFonts w:ascii="Arial" w:hAnsi="Arial" w:cs="Arial"/>
        </w:rPr>
      </w:pPr>
      <w:r w:rsidRPr="008731F8">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A05189">
        <w:rPr>
          <w:rFonts w:ascii="Arial" w:hAnsi="Arial" w:cs="Arial"/>
          <w:b/>
          <w:color w:val="00B050"/>
        </w:rPr>
        <w:t xml:space="preserve"> 463</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lastRenderedPageBreak/>
        <w:t>VV pre daný SO bol opravený a položky pre ocenenie drenáže doplnené .</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464:</w:t>
      </w:r>
    </w:p>
    <w:p w:rsidR="007E1019" w:rsidRPr="008731F8" w:rsidRDefault="007E1019" w:rsidP="007E1019">
      <w:pPr>
        <w:jc w:val="both"/>
        <w:rPr>
          <w:rFonts w:ascii="Arial" w:hAnsi="Arial" w:cs="Arial"/>
        </w:rPr>
      </w:pPr>
      <w:r w:rsidRPr="008731F8">
        <w:rPr>
          <w:rFonts w:ascii="Arial" w:hAnsi="Arial" w:cs="Arial"/>
        </w:rPr>
        <w:t>Objekt 103-02-00 Vetvy „I1,I  a J“ križovatky Košice –juh(R2/R4-c.17smer Košice)-cesta, Cenová časť 19 12 2018 k danému objektu neobsahuje položky na ocenenie Drenáže, ktorá sa nachádza PD 3_2_pozdlzne_profily_vetiev_I,I1_a_J.</w:t>
      </w:r>
    </w:p>
    <w:p w:rsidR="007E1019" w:rsidRPr="008731F8" w:rsidRDefault="007E1019" w:rsidP="007E1019">
      <w:pPr>
        <w:jc w:val="both"/>
        <w:rPr>
          <w:rFonts w:ascii="Arial" w:hAnsi="Arial" w:cs="Arial"/>
        </w:rPr>
      </w:pPr>
      <w:r w:rsidRPr="008731F8">
        <w:rPr>
          <w:rFonts w:ascii="Arial" w:hAnsi="Arial" w:cs="Arial"/>
        </w:rPr>
        <w:t xml:space="preserve">            Otázky:  Doplní obstarávateľ do Cenovej časti 19 12 2018  položky, do ktorých sa tieto   </w:t>
      </w:r>
    </w:p>
    <w:p w:rsidR="007E1019" w:rsidRPr="008731F8" w:rsidRDefault="007E1019" w:rsidP="007E1019">
      <w:pPr>
        <w:jc w:val="both"/>
        <w:rPr>
          <w:rFonts w:ascii="Arial" w:hAnsi="Arial" w:cs="Arial"/>
        </w:rPr>
      </w:pPr>
      <w:r w:rsidRPr="008731F8">
        <w:rPr>
          <w:rFonts w:ascii="Arial" w:hAnsi="Arial" w:cs="Arial"/>
        </w:rPr>
        <w:t xml:space="preserve">                            práce potrebné k vykonaniu diela v zmysle zmluvy a súťažných podmienok  </w:t>
      </w:r>
    </w:p>
    <w:p w:rsidR="007E1019" w:rsidRPr="008731F8" w:rsidRDefault="007E1019" w:rsidP="007E1019">
      <w:pPr>
        <w:jc w:val="both"/>
        <w:rPr>
          <w:rFonts w:ascii="Arial" w:hAnsi="Arial" w:cs="Arial"/>
        </w:rPr>
      </w:pPr>
      <w:r w:rsidRPr="008731F8">
        <w:rPr>
          <w:rFonts w:ascii="Arial" w:hAnsi="Arial" w:cs="Arial"/>
        </w:rPr>
        <w:t xml:space="preserve">                           ocenia ? </w:t>
      </w:r>
    </w:p>
    <w:p w:rsidR="007E1019" w:rsidRDefault="007E1019" w:rsidP="007E1019">
      <w:pPr>
        <w:jc w:val="both"/>
        <w:rPr>
          <w:rFonts w:ascii="Arial" w:hAnsi="Arial" w:cs="Arial"/>
        </w:rPr>
      </w:pPr>
      <w:r w:rsidRPr="008731F8">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A05189">
        <w:rPr>
          <w:rFonts w:ascii="Arial" w:hAnsi="Arial" w:cs="Arial"/>
          <w:b/>
          <w:color w:val="00B050"/>
        </w:rPr>
        <w:t xml:space="preserve"> 464</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položky pre ocenenie drenáže doplnené .</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465:</w:t>
      </w:r>
    </w:p>
    <w:p w:rsidR="007E1019" w:rsidRPr="008731F8" w:rsidRDefault="007E1019" w:rsidP="007E1019">
      <w:pPr>
        <w:jc w:val="both"/>
        <w:rPr>
          <w:rFonts w:ascii="Arial" w:hAnsi="Arial" w:cs="Arial"/>
        </w:rPr>
      </w:pPr>
      <w:r w:rsidRPr="008731F8">
        <w:rPr>
          <w:rFonts w:ascii="Arial" w:hAnsi="Arial" w:cs="Arial"/>
        </w:rPr>
        <w:t>Objekt 104-01-00 Vetvy „A“ križovatky Krásna –cesta, Cenová časť 19 12 2018 k danému objektu neobsahuje položky, do ktorých sa ocenia práce spojené so sanáciou podložia a to geomreže a priečne rebrá.</w:t>
      </w:r>
    </w:p>
    <w:p w:rsidR="007E1019" w:rsidRPr="008731F8" w:rsidRDefault="007E1019" w:rsidP="007E1019">
      <w:pPr>
        <w:jc w:val="both"/>
        <w:rPr>
          <w:rFonts w:ascii="Arial" w:hAnsi="Arial" w:cs="Arial"/>
        </w:rPr>
      </w:pPr>
      <w:r w:rsidRPr="008731F8">
        <w:rPr>
          <w:rFonts w:ascii="Arial" w:hAnsi="Arial" w:cs="Arial"/>
        </w:rPr>
        <w:t xml:space="preserve">            Otázky:  Doplní obstarávateľ do Cenovej časti 19 12 2018  položky, do ktorých sa tieto  </w:t>
      </w:r>
    </w:p>
    <w:p w:rsidR="007E1019" w:rsidRPr="008731F8" w:rsidRDefault="007E1019" w:rsidP="007E1019">
      <w:pPr>
        <w:jc w:val="both"/>
        <w:rPr>
          <w:rFonts w:ascii="Arial" w:hAnsi="Arial" w:cs="Arial"/>
        </w:rPr>
      </w:pPr>
      <w:r w:rsidRPr="008731F8">
        <w:rPr>
          <w:rFonts w:ascii="Arial" w:hAnsi="Arial" w:cs="Arial"/>
        </w:rPr>
        <w:t xml:space="preserve">                            práce potrebné k vykonaniu diela v zmysle zmluvy a súťažných podmienok   </w:t>
      </w:r>
    </w:p>
    <w:p w:rsidR="007E1019" w:rsidRPr="008731F8" w:rsidRDefault="007E1019" w:rsidP="007E1019">
      <w:pPr>
        <w:jc w:val="both"/>
        <w:rPr>
          <w:rFonts w:ascii="Arial" w:hAnsi="Arial" w:cs="Arial"/>
        </w:rPr>
      </w:pPr>
      <w:r w:rsidRPr="008731F8">
        <w:rPr>
          <w:rFonts w:ascii="Arial" w:hAnsi="Arial" w:cs="Arial"/>
        </w:rPr>
        <w:t xml:space="preserve">                           ocenia ? </w:t>
      </w:r>
    </w:p>
    <w:p w:rsidR="007E1019" w:rsidRDefault="007E1019" w:rsidP="007E1019">
      <w:pPr>
        <w:jc w:val="both"/>
        <w:rPr>
          <w:rFonts w:ascii="Arial" w:hAnsi="Arial" w:cs="Arial"/>
        </w:rPr>
      </w:pPr>
      <w:r w:rsidRPr="008731F8">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A05189">
        <w:rPr>
          <w:rFonts w:ascii="Arial" w:hAnsi="Arial" w:cs="Arial"/>
          <w:b/>
          <w:color w:val="00B050"/>
        </w:rPr>
        <w:t xml:space="preserve"> 465</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položky pre sanáciu podložia geomrežou a priečnych rebier doplnené .</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466:</w:t>
      </w:r>
    </w:p>
    <w:p w:rsidR="007E1019" w:rsidRPr="008731F8" w:rsidRDefault="007E1019" w:rsidP="007E1019">
      <w:pPr>
        <w:jc w:val="both"/>
        <w:rPr>
          <w:rFonts w:ascii="Arial" w:hAnsi="Arial" w:cs="Arial"/>
        </w:rPr>
      </w:pPr>
      <w:r w:rsidRPr="008731F8">
        <w:rPr>
          <w:rFonts w:ascii="Arial" w:hAnsi="Arial" w:cs="Arial"/>
        </w:rPr>
        <w:t>Objekt 104-01-00 Vetvy „A“ križovatky Krásna –vozovka, v podrobnom VV je v položke č.2 udaná hrúbka AC 16L, PMB 60mm. V TS a taktiež v   104_01_4_VZOROVE_REZY je udávaná hrúbka AC16L, PMB 50mm.</w:t>
      </w:r>
    </w:p>
    <w:p w:rsidR="007E1019" w:rsidRPr="008731F8" w:rsidRDefault="007E1019" w:rsidP="007E1019">
      <w:pPr>
        <w:jc w:val="both"/>
        <w:rPr>
          <w:rFonts w:ascii="Arial" w:hAnsi="Arial" w:cs="Arial"/>
        </w:rPr>
      </w:pPr>
      <w:r w:rsidRPr="008731F8">
        <w:rPr>
          <w:rFonts w:ascii="Arial" w:hAnsi="Arial" w:cs="Arial"/>
        </w:rPr>
        <w:t xml:space="preserve">            Otázky:  Spresní obstarávateľ v podkladoch hrúbku AC16L,PMB ?  </w:t>
      </w:r>
    </w:p>
    <w:p w:rsidR="007E1019" w:rsidRPr="008731F8" w:rsidRDefault="007E1019" w:rsidP="007E1019">
      <w:pPr>
        <w:jc w:val="both"/>
        <w:rPr>
          <w:rFonts w:ascii="Arial" w:hAnsi="Arial" w:cs="Arial"/>
        </w:rPr>
      </w:pPr>
      <w:r w:rsidRPr="008731F8">
        <w:rPr>
          <w:rFonts w:ascii="Arial" w:hAnsi="Arial" w:cs="Arial"/>
        </w:rPr>
        <w:t xml:space="preserve">                           Ak nespresní obstarávateľ  hrúbku AC16L,PMB,  ako má uchádzač postupovať pri  </w:t>
      </w:r>
    </w:p>
    <w:p w:rsidR="007E1019" w:rsidRPr="008731F8" w:rsidRDefault="007E1019" w:rsidP="007E1019">
      <w:pPr>
        <w:jc w:val="both"/>
        <w:rPr>
          <w:rFonts w:ascii="Arial" w:hAnsi="Arial" w:cs="Arial"/>
        </w:rPr>
      </w:pPr>
      <w:r w:rsidRPr="008731F8">
        <w:rPr>
          <w:rFonts w:ascii="Arial" w:hAnsi="Arial" w:cs="Arial"/>
        </w:rPr>
        <w:t xml:space="preserve">                           oceňovaní, keď nie je daná jednoznačne hrúbka materiálu ?</w:t>
      </w:r>
    </w:p>
    <w:p w:rsidR="007E1019" w:rsidRPr="00C61377" w:rsidRDefault="007E1019" w:rsidP="007E1019">
      <w:pPr>
        <w:spacing w:after="200" w:line="276" w:lineRule="auto"/>
        <w:contextualSpacing/>
        <w:jc w:val="both"/>
        <w:rPr>
          <w:rFonts w:ascii="Arial" w:hAnsi="Arial" w:cs="Arial"/>
          <w:b/>
          <w:color w:val="00B050"/>
        </w:rPr>
      </w:pPr>
      <w:r w:rsidRPr="00ED535E">
        <w:rPr>
          <w:rFonts w:ascii="Arial" w:hAnsi="Arial" w:cs="Arial"/>
          <w:b/>
          <w:color w:val="00B050"/>
        </w:rPr>
        <w:t>Odpoveď</w:t>
      </w:r>
      <w:r w:rsidR="00A05189">
        <w:rPr>
          <w:rFonts w:ascii="Arial" w:hAnsi="Arial" w:cs="Arial"/>
          <w:b/>
          <w:color w:val="00B050"/>
        </w:rPr>
        <w:t xml:space="preserve"> 466</w:t>
      </w:r>
      <w:r w:rsidRPr="00ED535E">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Položka vo VV bola opravená na hr. 50mm.</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467</w:t>
      </w:r>
      <w:r w:rsidRPr="00FD6581">
        <w:rPr>
          <w:rFonts w:ascii="Arial" w:hAnsi="Arial" w:cs="Arial"/>
          <w:b/>
          <w:color w:val="222222"/>
          <w:shd w:val="clear" w:color="auto" w:fill="FFFFFF"/>
          <w:lang w:eastAsia="de-DE"/>
        </w:rPr>
        <w:t>:</w:t>
      </w:r>
    </w:p>
    <w:p w:rsidR="007E1019" w:rsidRPr="008731F8" w:rsidRDefault="007E1019" w:rsidP="007E1019">
      <w:pPr>
        <w:jc w:val="both"/>
        <w:rPr>
          <w:rFonts w:ascii="Arial" w:hAnsi="Arial" w:cs="Arial"/>
        </w:rPr>
      </w:pPr>
      <w:r w:rsidRPr="006240C9">
        <w:rPr>
          <w:rFonts w:ascii="Arial" w:hAnsi="Arial" w:cs="Arial"/>
          <w:highlight w:val="darkCyan"/>
        </w:rPr>
        <w:t xml:space="preserve">Objekt 104-02-00 Vetvy „B“ križovatky Krásna –cesta, Cenová časť 19 12 2018 k danému objektu </w:t>
      </w:r>
      <w:r w:rsidRPr="008731F8">
        <w:rPr>
          <w:rFonts w:ascii="Arial" w:hAnsi="Arial" w:cs="Arial"/>
        </w:rPr>
        <w:t>neobsahuje položky, do ktorých sa ocenia práce spojené so sanáciou podložia a to geomreže a priečne rebrá.</w:t>
      </w:r>
    </w:p>
    <w:p w:rsidR="007E1019" w:rsidRPr="008731F8" w:rsidRDefault="007E1019" w:rsidP="007E1019">
      <w:pPr>
        <w:jc w:val="both"/>
        <w:rPr>
          <w:rFonts w:ascii="Arial" w:hAnsi="Arial" w:cs="Arial"/>
        </w:rPr>
      </w:pPr>
      <w:r w:rsidRPr="008731F8">
        <w:rPr>
          <w:rFonts w:ascii="Arial" w:hAnsi="Arial" w:cs="Arial"/>
        </w:rPr>
        <w:t xml:space="preserve">            Otázky:  Doplní obstarávateľ do Cenovej časti 19 12 2018  položky, do ktorých sa tieto  </w:t>
      </w:r>
    </w:p>
    <w:p w:rsidR="007E1019" w:rsidRPr="008731F8" w:rsidRDefault="007E1019" w:rsidP="007E1019">
      <w:pPr>
        <w:jc w:val="both"/>
        <w:rPr>
          <w:rFonts w:ascii="Arial" w:hAnsi="Arial" w:cs="Arial"/>
        </w:rPr>
      </w:pPr>
      <w:r w:rsidRPr="008731F8">
        <w:rPr>
          <w:rFonts w:ascii="Arial" w:hAnsi="Arial" w:cs="Arial"/>
        </w:rPr>
        <w:t xml:space="preserve">                            práce potrebné k vykonaniu diela v zmysle zmluvy a súťažných podmienok   </w:t>
      </w:r>
    </w:p>
    <w:p w:rsidR="007E1019" w:rsidRPr="008731F8" w:rsidRDefault="007E1019" w:rsidP="007E1019">
      <w:pPr>
        <w:jc w:val="both"/>
        <w:rPr>
          <w:rFonts w:ascii="Arial" w:hAnsi="Arial" w:cs="Arial"/>
        </w:rPr>
      </w:pPr>
      <w:r w:rsidRPr="008731F8">
        <w:rPr>
          <w:rFonts w:ascii="Arial" w:hAnsi="Arial" w:cs="Arial"/>
        </w:rPr>
        <w:t xml:space="preserve">                            ocenia ? </w:t>
      </w:r>
    </w:p>
    <w:p w:rsidR="007E1019" w:rsidRDefault="007E1019" w:rsidP="007E1019">
      <w:pPr>
        <w:jc w:val="both"/>
        <w:rPr>
          <w:rFonts w:ascii="Arial" w:hAnsi="Arial" w:cs="Arial"/>
        </w:rPr>
      </w:pPr>
      <w:r w:rsidRPr="008731F8">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A05189">
        <w:rPr>
          <w:rFonts w:ascii="Arial" w:hAnsi="Arial" w:cs="Arial"/>
          <w:b/>
          <w:color w:val="00B050"/>
        </w:rPr>
        <w:t xml:space="preserve"> 467</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lastRenderedPageBreak/>
        <w:t>VV pre daný SO bol opravený a položky pre sanáciu podložia geomrežou a priečnych rebier doplnené .</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8731F8" w:rsidRDefault="007E1019" w:rsidP="007E1019">
      <w:pPr>
        <w:spacing w:line="276" w:lineRule="auto"/>
        <w:jc w:val="both"/>
        <w:rPr>
          <w:rFonts w:ascii="Arial" w:hAnsi="Arial" w:cs="Arial"/>
          <w:b/>
          <w:color w:val="222222"/>
          <w:shd w:val="clear" w:color="auto" w:fill="FFFFFF"/>
          <w:lang w:eastAsia="de-DE"/>
        </w:rPr>
      </w:pPr>
      <w:r w:rsidRPr="008731F8">
        <w:rPr>
          <w:rFonts w:ascii="Arial" w:hAnsi="Arial" w:cs="Arial"/>
          <w:b/>
          <w:color w:val="222222"/>
          <w:shd w:val="clear" w:color="auto" w:fill="FFFFFF"/>
          <w:lang w:eastAsia="de-DE"/>
        </w:rPr>
        <w:t>Otázka 468:</w:t>
      </w:r>
    </w:p>
    <w:p w:rsidR="007E1019" w:rsidRPr="008731F8" w:rsidRDefault="007E1019" w:rsidP="007E1019">
      <w:pPr>
        <w:jc w:val="both"/>
        <w:rPr>
          <w:rFonts w:ascii="Arial" w:hAnsi="Arial" w:cs="Arial"/>
        </w:rPr>
      </w:pPr>
      <w:r w:rsidRPr="008731F8">
        <w:rPr>
          <w:rFonts w:ascii="Arial" w:hAnsi="Arial" w:cs="Arial"/>
        </w:rPr>
        <w:t>Objekt 104-03-00 Vetvy „C“ križovatky Krásna –cesta, Cenová časť 19 12 2018 k danému objektu neobsahuje položky, do ktorých sa ocenia práce spojené so sanáciou podložia a to geomreže a priečne rebrá.</w:t>
      </w:r>
    </w:p>
    <w:p w:rsidR="007E1019" w:rsidRPr="008731F8" w:rsidRDefault="007E1019" w:rsidP="007E1019">
      <w:pPr>
        <w:jc w:val="both"/>
        <w:rPr>
          <w:rFonts w:ascii="Arial" w:hAnsi="Arial" w:cs="Arial"/>
        </w:rPr>
      </w:pPr>
      <w:r w:rsidRPr="008731F8">
        <w:rPr>
          <w:rFonts w:ascii="Arial" w:hAnsi="Arial" w:cs="Arial"/>
        </w:rPr>
        <w:t xml:space="preserve">            Otázky:  Doplní obstarávateľ do Cenovej časti 19 12 2018  položky, do ktorých sa tieto  </w:t>
      </w:r>
    </w:p>
    <w:p w:rsidR="007E1019" w:rsidRPr="008731F8" w:rsidRDefault="007E1019" w:rsidP="007E1019">
      <w:pPr>
        <w:jc w:val="both"/>
        <w:rPr>
          <w:rFonts w:ascii="Arial" w:hAnsi="Arial" w:cs="Arial"/>
        </w:rPr>
      </w:pPr>
      <w:r w:rsidRPr="008731F8">
        <w:rPr>
          <w:rFonts w:ascii="Arial" w:hAnsi="Arial" w:cs="Arial"/>
        </w:rPr>
        <w:t xml:space="preserve">                            práce potrebné k vykonaniu diela v zmysle zmluvy a súťažných podmienok  </w:t>
      </w:r>
    </w:p>
    <w:p w:rsidR="007E1019" w:rsidRPr="008731F8" w:rsidRDefault="007E1019" w:rsidP="007E1019">
      <w:pPr>
        <w:jc w:val="both"/>
        <w:rPr>
          <w:rFonts w:ascii="Arial" w:hAnsi="Arial" w:cs="Arial"/>
        </w:rPr>
      </w:pPr>
      <w:r w:rsidRPr="008731F8">
        <w:rPr>
          <w:rFonts w:ascii="Arial" w:hAnsi="Arial" w:cs="Arial"/>
        </w:rPr>
        <w:t xml:space="preserve">                            ocenia ? </w:t>
      </w:r>
    </w:p>
    <w:p w:rsidR="007E1019" w:rsidRPr="008731F8" w:rsidRDefault="007E1019" w:rsidP="007E1019">
      <w:pPr>
        <w:jc w:val="both"/>
        <w:rPr>
          <w:rFonts w:ascii="Arial" w:hAnsi="Arial" w:cs="Arial"/>
        </w:rPr>
      </w:pPr>
      <w:r w:rsidRPr="008731F8">
        <w:rPr>
          <w:rFonts w:ascii="Arial" w:hAnsi="Arial" w:cs="Arial"/>
        </w:rPr>
        <w:t xml:space="preserve">                            Ak nie, kde má uchádzač cenu za tieto práce zahrnúť ?</w:t>
      </w:r>
    </w:p>
    <w:p w:rsidR="00AD6BAA" w:rsidRDefault="00AD6BAA" w:rsidP="007E1019">
      <w:pPr>
        <w:spacing w:after="200" w:line="276" w:lineRule="auto"/>
        <w:contextualSpacing/>
        <w:jc w:val="both"/>
        <w:rPr>
          <w:rFonts w:ascii="Arial" w:hAnsi="Arial" w:cs="Arial"/>
          <w:b/>
          <w:color w:val="00B050"/>
        </w:rPr>
      </w:pPr>
    </w:p>
    <w:p w:rsidR="007E1019" w:rsidRPr="00C61377" w:rsidRDefault="007E1019" w:rsidP="007E1019">
      <w:pPr>
        <w:spacing w:after="200" w:line="276" w:lineRule="auto"/>
        <w:contextualSpacing/>
        <w:jc w:val="both"/>
        <w:rPr>
          <w:rFonts w:ascii="Arial" w:hAnsi="Arial" w:cs="Arial"/>
          <w:b/>
          <w:color w:val="00B050"/>
        </w:rPr>
      </w:pPr>
      <w:r w:rsidRPr="008731F8">
        <w:rPr>
          <w:rFonts w:ascii="Arial" w:hAnsi="Arial" w:cs="Arial"/>
          <w:b/>
          <w:color w:val="00B050"/>
        </w:rPr>
        <w:t>Odpoveď</w:t>
      </w:r>
      <w:r w:rsidR="00A05189">
        <w:rPr>
          <w:rFonts w:ascii="Arial" w:hAnsi="Arial" w:cs="Arial"/>
          <w:b/>
          <w:color w:val="00B050"/>
        </w:rPr>
        <w:t xml:space="preserve"> 468</w:t>
      </w:r>
      <w:r w:rsidRPr="008731F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položky pre sanáciu podložia geomrežou a priečnych rebier doplnené .</w:t>
      </w:r>
    </w:p>
    <w:p w:rsidR="007E1019" w:rsidRPr="00531F59"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469</w:t>
      </w:r>
      <w:r w:rsidRPr="00FD6581">
        <w:rPr>
          <w:rFonts w:ascii="Arial" w:hAnsi="Arial" w:cs="Arial"/>
          <w:b/>
          <w:color w:val="222222"/>
          <w:shd w:val="clear" w:color="auto" w:fill="FFFFFF"/>
          <w:lang w:eastAsia="de-DE"/>
        </w:rPr>
        <w:t>:</w:t>
      </w:r>
    </w:p>
    <w:p w:rsidR="007E1019" w:rsidRPr="008731F8" w:rsidRDefault="007E1019" w:rsidP="007E1019">
      <w:pPr>
        <w:jc w:val="both"/>
        <w:rPr>
          <w:rFonts w:ascii="Arial" w:hAnsi="Arial" w:cs="Arial"/>
        </w:rPr>
      </w:pPr>
      <w:r w:rsidRPr="008731F8">
        <w:rPr>
          <w:rFonts w:ascii="Arial" w:hAnsi="Arial" w:cs="Arial"/>
        </w:rPr>
        <w:t>Objekt 104-04-00 Vetvy „D“ križovatky Krásna –cesta, Cenová časť 19 12 2018 k danému objektu neobsahuje položky, do ktorých sa ocenia práce spojené so sanáciou podložia a to geomreže a priečne rebrá.</w:t>
      </w:r>
    </w:p>
    <w:p w:rsidR="007E1019" w:rsidRPr="008731F8" w:rsidRDefault="007E1019" w:rsidP="007E1019">
      <w:pPr>
        <w:jc w:val="both"/>
        <w:rPr>
          <w:rFonts w:ascii="Arial" w:hAnsi="Arial" w:cs="Arial"/>
        </w:rPr>
      </w:pPr>
    </w:p>
    <w:p w:rsidR="007E1019" w:rsidRPr="008731F8" w:rsidRDefault="007E1019" w:rsidP="007E1019">
      <w:pPr>
        <w:jc w:val="both"/>
        <w:rPr>
          <w:rFonts w:ascii="Arial" w:hAnsi="Arial" w:cs="Arial"/>
        </w:rPr>
      </w:pPr>
      <w:r w:rsidRPr="008731F8">
        <w:rPr>
          <w:rFonts w:ascii="Arial" w:hAnsi="Arial" w:cs="Arial"/>
        </w:rPr>
        <w:t xml:space="preserve">            Otázky:  Doplní obstarávateľ do Cenovej časti 19 12 2018  položky, do ktorých sa tieto </w:t>
      </w:r>
    </w:p>
    <w:p w:rsidR="007E1019" w:rsidRPr="008731F8" w:rsidRDefault="007E1019" w:rsidP="007E1019">
      <w:pPr>
        <w:jc w:val="both"/>
        <w:rPr>
          <w:rFonts w:ascii="Arial" w:hAnsi="Arial" w:cs="Arial"/>
        </w:rPr>
      </w:pPr>
      <w:r w:rsidRPr="008731F8">
        <w:rPr>
          <w:rFonts w:ascii="Arial" w:hAnsi="Arial" w:cs="Arial"/>
        </w:rPr>
        <w:t xml:space="preserve">                            práce potrebné k vykonaniu diela v zmysle zmluvy a súťažných podmienok  </w:t>
      </w:r>
    </w:p>
    <w:p w:rsidR="007E1019" w:rsidRPr="008731F8" w:rsidRDefault="007E1019" w:rsidP="007E1019">
      <w:pPr>
        <w:jc w:val="both"/>
        <w:rPr>
          <w:rFonts w:ascii="Arial" w:hAnsi="Arial" w:cs="Arial"/>
        </w:rPr>
      </w:pPr>
      <w:r w:rsidRPr="008731F8">
        <w:rPr>
          <w:rFonts w:ascii="Arial" w:hAnsi="Arial" w:cs="Arial"/>
        </w:rPr>
        <w:t xml:space="preserve">                            ocenia ? </w:t>
      </w:r>
    </w:p>
    <w:p w:rsidR="007E1019" w:rsidRDefault="007E1019" w:rsidP="007E1019">
      <w:pPr>
        <w:jc w:val="both"/>
        <w:rPr>
          <w:rFonts w:ascii="Arial" w:hAnsi="Arial" w:cs="Arial"/>
        </w:rPr>
      </w:pPr>
      <w:r w:rsidRPr="008731F8">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A05189">
        <w:rPr>
          <w:rFonts w:ascii="Arial" w:hAnsi="Arial" w:cs="Arial"/>
          <w:b/>
          <w:color w:val="00B050"/>
        </w:rPr>
        <w:t xml:space="preserve"> 469</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položky pre sanáciu podložia geomrežou a priečnych rebier doplnené .</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DD428E" w:rsidRDefault="007E1019" w:rsidP="007E1019">
      <w:pPr>
        <w:spacing w:line="276" w:lineRule="auto"/>
        <w:jc w:val="both"/>
        <w:rPr>
          <w:rFonts w:ascii="Arial" w:hAnsi="Arial" w:cs="Arial"/>
          <w:b/>
          <w:color w:val="222222"/>
          <w:shd w:val="clear" w:color="auto" w:fill="FFFFFF"/>
          <w:lang w:eastAsia="de-DE"/>
        </w:rPr>
      </w:pPr>
      <w:r w:rsidRPr="00DD428E">
        <w:rPr>
          <w:rFonts w:ascii="Arial" w:hAnsi="Arial" w:cs="Arial"/>
          <w:b/>
          <w:color w:val="222222"/>
          <w:shd w:val="clear" w:color="auto" w:fill="FFFFFF"/>
          <w:lang w:eastAsia="de-DE"/>
        </w:rPr>
        <w:t>Otázka 470:</w:t>
      </w:r>
    </w:p>
    <w:p w:rsidR="007E1019" w:rsidRPr="00DD428E" w:rsidRDefault="007E1019" w:rsidP="007E1019">
      <w:pPr>
        <w:jc w:val="both"/>
        <w:rPr>
          <w:rFonts w:ascii="Arial" w:hAnsi="Arial" w:cs="Arial"/>
        </w:rPr>
      </w:pPr>
      <w:r w:rsidRPr="00DD428E">
        <w:rPr>
          <w:rFonts w:ascii="Arial" w:hAnsi="Arial" w:cs="Arial"/>
        </w:rPr>
        <w:t>Objekt 104-04-00 Vetvy „D“ križovatky Krásna –cesta, Cenová časť 19 12 2018 k danému objektu neobsahuje položky, do ktorých sa ocenia práce spojené s realizáciou Dláždenej priekopy, ktorá sa nachádza v PD 104_04_3_POZDLZNE_PROFIL.</w:t>
      </w:r>
    </w:p>
    <w:p w:rsidR="007E1019" w:rsidRPr="00DD428E" w:rsidRDefault="007E1019" w:rsidP="007E1019">
      <w:pPr>
        <w:jc w:val="both"/>
        <w:rPr>
          <w:rFonts w:ascii="Arial" w:hAnsi="Arial" w:cs="Arial"/>
        </w:rPr>
      </w:pPr>
      <w:r w:rsidRPr="00DD428E">
        <w:rPr>
          <w:rFonts w:ascii="Arial" w:hAnsi="Arial" w:cs="Arial"/>
        </w:rPr>
        <w:t xml:space="preserve">            Otázky:  Doplní obstarávateľ do Cenovej časti 19 12 2018  položky, do ktorých sa tieto </w:t>
      </w:r>
    </w:p>
    <w:p w:rsidR="007E1019" w:rsidRPr="00DD428E" w:rsidRDefault="007E1019" w:rsidP="007E1019">
      <w:pPr>
        <w:jc w:val="both"/>
        <w:rPr>
          <w:rFonts w:ascii="Arial" w:hAnsi="Arial" w:cs="Arial"/>
        </w:rPr>
      </w:pPr>
      <w:r w:rsidRPr="00DD428E">
        <w:rPr>
          <w:rFonts w:ascii="Arial" w:hAnsi="Arial" w:cs="Arial"/>
        </w:rPr>
        <w:t xml:space="preserve">                            práce potrebné k vykonaniu diela v zmysle zmluvy a súťažných podmienok  </w:t>
      </w:r>
    </w:p>
    <w:p w:rsidR="007E1019" w:rsidRPr="00DD428E" w:rsidRDefault="007E1019" w:rsidP="007E1019">
      <w:pPr>
        <w:jc w:val="both"/>
        <w:rPr>
          <w:rFonts w:ascii="Arial" w:hAnsi="Arial" w:cs="Arial"/>
        </w:rPr>
      </w:pPr>
      <w:r w:rsidRPr="00DD428E">
        <w:rPr>
          <w:rFonts w:ascii="Arial" w:hAnsi="Arial" w:cs="Arial"/>
        </w:rPr>
        <w:t xml:space="preserve">                            ocenia ?</w:t>
      </w:r>
    </w:p>
    <w:p w:rsidR="007E1019" w:rsidRDefault="007E1019" w:rsidP="007E1019">
      <w:pPr>
        <w:jc w:val="both"/>
        <w:rPr>
          <w:rFonts w:ascii="Arial" w:hAnsi="Arial" w:cs="Arial"/>
        </w:rPr>
      </w:pPr>
      <w:r w:rsidRPr="00DD428E">
        <w:rPr>
          <w:rFonts w:ascii="Arial" w:hAnsi="Arial" w:cs="Arial"/>
        </w:rPr>
        <w:t xml:space="preserve">                            Ak nie, kde má uchádzač cenu za tieto práce zahrnúť ?</w:t>
      </w:r>
    </w:p>
    <w:p w:rsidR="007E101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AD6BAA">
        <w:rPr>
          <w:rFonts w:ascii="Arial" w:hAnsi="Arial" w:cs="Arial"/>
          <w:b/>
          <w:color w:val="00B050"/>
        </w:rPr>
        <w:t xml:space="preserve"> 470</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dláždená priekopa doplnená</w:t>
      </w:r>
    </w:p>
    <w:p w:rsidR="007E1019" w:rsidRPr="00531F59"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471</w:t>
      </w:r>
      <w:r w:rsidRPr="00FD6581">
        <w:rPr>
          <w:rFonts w:ascii="Arial" w:hAnsi="Arial" w:cs="Arial"/>
          <w:b/>
          <w:color w:val="222222"/>
          <w:shd w:val="clear" w:color="auto" w:fill="FFFFFF"/>
          <w:lang w:eastAsia="de-DE"/>
        </w:rPr>
        <w:t>:</w:t>
      </w:r>
    </w:p>
    <w:p w:rsidR="007E1019" w:rsidRPr="00531F59" w:rsidRDefault="007E1019" w:rsidP="007E1019">
      <w:pPr>
        <w:jc w:val="both"/>
        <w:rPr>
          <w:rFonts w:ascii="Arial" w:hAnsi="Arial" w:cs="Arial"/>
        </w:rPr>
      </w:pPr>
      <w:r w:rsidRPr="00531F59">
        <w:rPr>
          <w:rFonts w:ascii="Arial" w:hAnsi="Arial" w:cs="Arial"/>
        </w:rPr>
        <w:t>Objekt 105-01-01 Mimoúrovňová križovatka Hrašovník (vetva C) – vozovka, v PD daného objektu sa nachádza naprojektovaná VÝSTUŽNÝ KOMPOZIT ZO SKLENNÉHO VLÁKNA S POVLAKOM ZO ŠPECIÁLNEHO POLYMERU SO SAMOLEPIACOU VRSTVOU š=2,0 m.   Cenová časť 19 12 2018 k danému objektu neobsahuje položky na ocenenie VÝSTUŽNÝ KOMPOZIT ZO SKLENNÉHO VLÁKNA S POVLAKOM ZO ŠPECIÁLNEHO POLYMERU SO SAMOLEPIACOU VRSTVOU š=2,0 m, ktorá sa nachádza v 105_00_4_2_Detaily.</w:t>
      </w:r>
    </w:p>
    <w:p w:rsidR="007E1019" w:rsidRDefault="007E1019" w:rsidP="007E1019">
      <w:pPr>
        <w:jc w:val="both"/>
        <w:rPr>
          <w:rFonts w:ascii="Arial" w:hAnsi="Arial" w:cs="Arial"/>
        </w:rPr>
      </w:pPr>
      <w:r w:rsidRPr="00531F59">
        <w:rPr>
          <w:rFonts w:ascii="Arial" w:hAnsi="Arial" w:cs="Arial"/>
        </w:rPr>
        <w:lastRenderedPageBreak/>
        <w:t xml:space="preserve">            Otázky:  Doplní obstarávateľ do Cenovej časti 19 12 2018  položky, do ktorých sa tieto  </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r w:rsidRPr="00531F59">
        <w:rPr>
          <w:rFonts w:ascii="Arial" w:hAnsi="Arial" w:cs="Arial"/>
        </w:rPr>
        <w:t xml:space="preserve">                            práce potrebné k vykonaniu diela v zmysle zmluvy a súťažných podmienok   </w:t>
      </w:r>
    </w:p>
    <w:p w:rsidR="007E1019" w:rsidRPr="00531F59" w:rsidRDefault="007E1019" w:rsidP="007E1019">
      <w:pPr>
        <w:jc w:val="both"/>
        <w:rPr>
          <w:rFonts w:ascii="Arial" w:hAnsi="Arial" w:cs="Arial"/>
        </w:rPr>
      </w:pPr>
      <w:r w:rsidRPr="00531F59">
        <w:rPr>
          <w:rFonts w:ascii="Arial" w:hAnsi="Arial" w:cs="Arial"/>
        </w:rPr>
        <w:t xml:space="preserve">                            ocenia ? </w:t>
      </w:r>
    </w:p>
    <w:p w:rsidR="007E1019" w:rsidRDefault="007E1019" w:rsidP="007E1019">
      <w:pPr>
        <w:jc w:val="both"/>
        <w:rPr>
          <w:rFonts w:ascii="Arial" w:hAnsi="Arial" w:cs="Arial"/>
        </w:rPr>
      </w:pPr>
      <w:r w:rsidRPr="00531F59">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471</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VV doplnený o položku č.  </w:t>
      </w:r>
      <w:r w:rsidRPr="00E153C3">
        <w:rPr>
          <w:rFonts w:ascii="Arial" w:hAnsi="Arial" w:cs="Arial"/>
          <w:b/>
          <w:color w:val="00B050"/>
        </w:rPr>
        <w:t>22251488</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FD6581" w:rsidRDefault="007E1019" w:rsidP="007E1019">
      <w:pPr>
        <w:spacing w:line="276" w:lineRule="auto"/>
        <w:jc w:val="both"/>
        <w:rPr>
          <w:rFonts w:ascii="Arial" w:hAnsi="Arial" w:cs="Arial"/>
          <w:b/>
          <w:color w:val="222222"/>
          <w:shd w:val="clear" w:color="auto" w:fill="FFFFFF"/>
          <w:lang w:eastAsia="de-DE"/>
        </w:rPr>
      </w:pPr>
      <w:r>
        <w:rPr>
          <w:rFonts w:ascii="Arial" w:hAnsi="Arial" w:cs="Arial"/>
          <w:b/>
          <w:color w:val="222222"/>
          <w:shd w:val="clear" w:color="auto" w:fill="FFFFFF"/>
          <w:lang w:eastAsia="de-DE"/>
        </w:rPr>
        <w:t>Otázka 472</w:t>
      </w:r>
      <w:r w:rsidRPr="00FD6581">
        <w:rPr>
          <w:rFonts w:ascii="Arial" w:hAnsi="Arial" w:cs="Arial"/>
          <w:b/>
          <w:color w:val="222222"/>
          <w:shd w:val="clear" w:color="auto" w:fill="FFFFFF"/>
          <w:lang w:eastAsia="de-DE"/>
        </w:rPr>
        <w:t>:</w:t>
      </w:r>
    </w:p>
    <w:p w:rsidR="007E1019" w:rsidRPr="00531F59" w:rsidRDefault="007E1019" w:rsidP="007E1019">
      <w:pPr>
        <w:jc w:val="both"/>
        <w:rPr>
          <w:rFonts w:ascii="Arial" w:hAnsi="Arial" w:cs="Arial"/>
        </w:rPr>
      </w:pPr>
      <w:r w:rsidRPr="00531F59">
        <w:rPr>
          <w:rFonts w:ascii="Arial" w:hAnsi="Arial" w:cs="Arial"/>
        </w:rPr>
        <w:t>Objekt 105-05-01 Mimoúrovňová križovatka Hrašovník (vetva D) – vozovka, v PD daného objektu sa nachádza naprojektovaná VÝSTUŽNÝ KOMPOZIT ZO SKLENNÉHO VLÁKNA S POVLAKOM ZO ŠPECIÁLNEHO POLYMERU SO SAMOLEPIACOU VRSTVOU š=2,0 m.   Cenová časť 19 12 2018 k danému objektu neobsahuje položky na ocenenie VÝSTUŽNÝ KOMPOZIT ZO SKLENNÉHO VLÁKNA S POVLAKOM ZO ŠPECIÁLNEHO POLYMERU SO SAMOLEPIACOU VRSTVOU š=2,0 m, ktorá sa nachádza v 105_00_4_2_Detaily.</w:t>
      </w:r>
    </w:p>
    <w:p w:rsidR="007E1019" w:rsidRPr="00531F59" w:rsidRDefault="007E1019" w:rsidP="007E1019">
      <w:pPr>
        <w:jc w:val="both"/>
        <w:rPr>
          <w:rFonts w:ascii="Arial" w:hAnsi="Arial" w:cs="Arial"/>
        </w:rPr>
      </w:pPr>
      <w:r w:rsidRPr="00531F59">
        <w:rPr>
          <w:rFonts w:ascii="Arial" w:hAnsi="Arial" w:cs="Arial"/>
        </w:rPr>
        <w:t xml:space="preserve">            Otázky:  Doplní obstarávateľ do Cenovej časti 19 12 2018  položky, do ktorých sa tieto  </w:t>
      </w:r>
    </w:p>
    <w:p w:rsidR="007E1019" w:rsidRPr="00531F59" w:rsidRDefault="007E1019" w:rsidP="007E1019">
      <w:pPr>
        <w:jc w:val="both"/>
        <w:rPr>
          <w:rFonts w:ascii="Arial" w:hAnsi="Arial" w:cs="Arial"/>
        </w:rPr>
      </w:pPr>
      <w:r w:rsidRPr="00531F59">
        <w:rPr>
          <w:rFonts w:ascii="Arial" w:hAnsi="Arial" w:cs="Arial"/>
        </w:rPr>
        <w:t xml:space="preserve">                            práce potrebné k vykonaniu diela v zmysle zmluvy a súťažných podmienok   </w:t>
      </w:r>
    </w:p>
    <w:p w:rsidR="007E1019" w:rsidRPr="00531F59" w:rsidRDefault="007E1019" w:rsidP="007E1019">
      <w:pPr>
        <w:jc w:val="both"/>
        <w:rPr>
          <w:rFonts w:ascii="Arial" w:hAnsi="Arial" w:cs="Arial"/>
        </w:rPr>
      </w:pPr>
      <w:r w:rsidRPr="00531F59">
        <w:rPr>
          <w:rFonts w:ascii="Arial" w:hAnsi="Arial" w:cs="Arial"/>
        </w:rPr>
        <w:t xml:space="preserve">                            ocenia ? </w:t>
      </w:r>
    </w:p>
    <w:p w:rsidR="007E1019" w:rsidRPr="00531F59" w:rsidRDefault="007E1019" w:rsidP="007E1019">
      <w:pPr>
        <w:jc w:val="both"/>
        <w:rPr>
          <w:rFonts w:ascii="Arial" w:hAnsi="Arial" w:cs="Arial"/>
        </w:rPr>
      </w:pPr>
      <w:r w:rsidRPr="00531F59">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472</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VV doplnený o položku č.  </w:t>
      </w:r>
      <w:r w:rsidRPr="00E153C3">
        <w:rPr>
          <w:rFonts w:ascii="Arial" w:hAnsi="Arial" w:cs="Arial"/>
          <w:b/>
          <w:color w:val="00B050"/>
        </w:rPr>
        <w:t>22251488</w:t>
      </w:r>
    </w:p>
    <w:p w:rsidR="007E1019" w:rsidRDefault="007E1019" w:rsidP="007E1019">
      <w:pPr>
        <w:jc w:val="both"/>
        <w:rPr>
          <w:rFonts w:ascii="Arial" w:hAnsi="Arial" w:cs="Arial"/>
        </w:rPr>
      </w:pPr>
    </w:p>
    <w:p w:rsidR="007E101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473:</w:t>
      </w:r>
    </w:p>
    <w:p w:rsidR="007E1019" w:rsidRPr="00E153C3" w:rsidRDefault="007E1019" w:rsidP="007E1019">
      <w:pPr>
        <w:jc w:val="both"/>
        <w:rPr>
          <w:rFonts w:ascii="Arial" w:hAnsi="Arial" w:cs="Arial"/>
        </w:rPr>
      </w:pPr>
      <w:r w:rsidRPr="00E153C3">
        <w:rPr>
          <w:rFonts w:ascii="Arial" w:hAnsi="Arial" w:cs="Arial"/>
        </w:rPr>
        <w:t>Objekt 112-00 Prístupová cesta v km 12,0 R2 k spaľovni a ČOV, v 112-00-01 Technická správa v bode 8.2. Únosnosť podložia cesty, obstarávateľ uvádza ,, Pri veľmi nepriaznivých klimatických podmienkach počas výstavby (rozmočení zemín), použiť vápennú stabilizáciu do hr. 0,30 m. Cenová časť 19 12 2018 k danému objektu neobsahuje položky na ocenenie vápennej stabilizácie.</w:t>
      </w:r>
    </w:p>
    <w:p w:rsidR="007E1019" w:rsidRPr="00E153C3" w:rsidRDefault="007E1019" w:rsidP="007E1019">
      <w:pPr>
        <w:jc w:val="both"/>
        <w:rPr>
          <w:rFonts w:ascii="Arial" w:hAnsi="Arial" w:cs="Arial"/>
        </w:rPr>
      </w:pPr>
      <w:r w:rsidRPr="00E153C3">
        <w:rPr>
          <w:rFonts w:ascii="Arial" w:hAnsi="Arial" w:cs="Arial"/>
        </w:rPr>
        <w:t xml:space="preserve">            Otázky:  Doplní obstarávateľ do Cenovej časti 19 12 2018  položky, do ktorých sa tieto  </w:t>
      </w:r>
    </w:p>
    <w:p w:rsidR="007E1019" w:rsidRPr="00E153C3" w:rsidRDefault="007E1019" w:rsidP="007E1019">
      <w:pPr>
        <w:jc w:val="both"/>
        <w:rPr>
          <w:rFonts w:ascii="Arial" w:hAnsi="Arial" w:cs="Arial"/>
        </w:rPr>
      </w:pPr>
      <w:r w:rsidRPr="00E153C3">
        <w:rPr>
          <w:rFonts w:ascii="Arial" w:hAnsi="Arial" w:cs="Arial"/>
        </w:rPr>
        <w:t xml:space="preserve">                            práce potrebné k vykonaniu diela v zmysle zmluvy a súťažných podmienok   </w:t>
      </w:r>
    </w:p>
    <w:p w:rsidR="007E1019" w:rsidRPr="00E153C3" w:rsidRDefault="007E1019" w:rsidP="007E1019">
      <w:pPr>
        <w:jc w:val="both"/>
        <w:rPr>
          <w:rFonts w:ascii="Arial" w:hAnsi="Arial" w:cs="Arial"/>
        </w:rPr>
      </w:pPr>
      <w:r w:rsidRPr="00E153C3">
        <w:rPr>
          <w:rFonts w:ascii="Arial" w:hAnsi="Arial" w:cs="Arial"/>
        </w:rPr>
        <w:t xml:space="preserve">                            ocenia ? </w:t>
      </w:r>
    </w:p>
    <w:p w:rsidR="007E1019" w:rsidRPr="00E153C3" w:rsidRDefault="007E1019" w:rsidP="007E1019">
      <w:pPr>
        <w:jc w:val="both"/>
        <w:rPr>
          <w:rFonts w:ascii="Arial" w:hAnsi="Arial" w:cs="Arial"/>
        </w:rPr>
      </w:pPr>
      <w:r w:rsidRPr="00E153C3">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E153C3">
        <w:rPr>
          <w:rFonts w:ascii="Arial" w:hAnsi="Arial" w:cs="Arial"/>
          <w:b/>
          <w:color w:val="00B050"/>
        </w:rPr>
        <w:t>Odpoveď</w:t>
      </w:r>
      <w:r w:rsidR="007C7FE2">
        <w:rPr>
          <w:rFonts w:ascii="Arial" w:hAnsi="Arial" w:cs="Arial"/>
          <w:b/>
          <w:color w:val="00B050"/>
        </w:rPr>
        <w:t xml:space="preserve"> 473</w:t>
      </w:r>
      <w:r w:rsidRPr="00E153C3">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VV pre daný SO bol opravený ale uchádzač si môže nárokovať danú položky v prípade </w:t>
      </w:r>
      <w:r w:rsidRPr="00B13D43">
        <w:rPr>
          <w:rFonts w:ascii="Arial" w:hAnsi="Arial" w:cs="Arial"/>
          <w:b/>
          <w:color w:val="00B050"/>
        </w:rPr>
        <w:t>pri veľmi nepriaznivých klimatických podmienkach počas výstavby</w:t>
      </w:r>
      <w:r>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sidRPr="00C21329">
        <w:rPr>
          <w:rFonts w:ascii="Arial" w:hAnsi="Arial" w:cs="Arial"/>
          <w:b/>
          <w:color w:val="00B050"/>
        </w:rPr>
        <w:t>sanácie - upravovaná plocha uvažujeme iba v prípade nepriaznivých klimatických podmien</w:t>
      </w:r>
      <w:r>
        <w:rPr>
          <w:rFonts w:ascii="Arial" w:hAnsi="Arial" w:cs="Arial"/>
          <w:b/>
          <w:color w:val="00B050"/>
        </w:rPr>
        <w:t>ok (hr. 0,3 m), (4052,1+7430)m2.</w:t>
      </w:r>
    </w:p>
    <w:p w:rsidR="007E1019" w:rsidRDefault="007E1019" w:rsidP="007E1019">
      <w:pPr>
        <w:spacing w:after="200" w:line="276" w:lineRule="auto"/>
        <w:contextualSpacing/>
        <w:jc w:val="both"/>
        <w:rPr>
          <w:rFonts w:ascii="Arial" w:hAnsi="Arial" w:cs="Arial"/>
          <w:b/>
          <w:color w:val="00B050"/>
        </w:rPr>
      </w:pPr>
    </w:p>
    <w:p w:rsidR="007E1019" w:rsidRDefault="007E1019" w:rsidP="007E1019">
      <w:pPr>
        <w:spacing w:after="200" w:line="276" w:lineRule="auto"/>
        <w:contextualSpacing/>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474:</w:t>
      </w:r>
    </w:p>
    <w:p w:rsidR="007E1019" w:rsidRPr="00E153C3" w:rsidRDefault="007E1019" w:rsidP="007E1019">
      <w:pPr>
        <w:jc w:val="both"/>
        <w:rPr>
          <w:rFonts w:ascii="Arial" w:hAnsi="Arial" w:cs="Arial"/>
        </w:rPr>
      </w:pPr>
      <w:r w:rsidRPr="00E153C3">
        <w:rPr>
          <w:rFonts w:ascii="Arial" w:hAnsi="Arial" w:cs="Arial"/>
        </w:rPr>
        <w:t>Objekt 113-00 Prístupová cesta do obce Kokšov- Bakša v km 13,4 R2. V 113-00-01 Technická správa v bode 8.2. Únosnosť podložia cesty, obstarávateľ uvádza , pri veľmi nepriaznivých klimatických podmienkach počas výstavby (rozmočení zemín) použiť vápennú stabilizáciu do hr. 0,30 m. Cenová časť 19 12 2018 k danému objektu neobsahuje položky na ocenenie vápennej stabilizácie.</w:t>
      </w:r>
    </w:p>
    <w:p w:rsidR="007E1019" w:rsidRPr="00E153C3" w:rsidRDefault="007E1019" w:rsidP="007E1019">
      <w:pPr>
        <w:jc w:val="both"/>
        <w:rPr>
          <w:rFonts w:ascii="Arial" w:hAnsi="Arial" w:cs="Arial"/>
        </w:rPr>
      </w:pPr>
      <w:r w:rsidRPr="00E153C3">
        <w:rPr>
          <w:rFonts w:ascii="Arial" w:hAnsi="Arial" w:cs="Arial"/>
        </w:rPr>
        <w:t xml:space="preserve">            Otázky:  Doplní obstarávateľ do Cenovej časti 19 12 2018  položky, do ktorých sa tieto  </w:t>
      </w:r>
    </w:p>
    <w:p w:rsidR="007E1019" w:rsidRPr="00E153C3" w:rsidRDefault="007E1019" w:rsidP="007E1019">
      <w:pPr>
        <w:jc w:val="both"/>
        <w:rPr>
          <w:rFonts w:ascii="Arial" w:hAnsi="Arial" w:cs="Arial"/>
        </w:rPr>
      </w:pPr>
      <w:r w:rsidRPr="00E153C3">
        <w:rPr>
          <w:rFonts w:ascii="Arial" w:hAnsi="Arial" w:cs="Arial"/>
        </w:rPr>
        <w:lastRenderedPageBreak/>
        <w:t xml:space="preserve">                            práce potrebné k vykonaniu diela v zmysle zmluvy a súťažných podmienok  </w:t>
      </w:r>
    </w:p>
    <w:p w:rsidR="007E1019" w:rsidRPr="00E153C3" w:rsidRDefault="007E1019" w:rsidP="007E1019">
      <w:pPr>
        <w:jc w:val="both"/>
        <w:rPr>
          <w:rFonts w:ascii="Arial" w:hAnsi="Arial" w:cs="Arial"/>
        </w:rPr>
      </w:pPr>
      <w:r w:rsidRPr="00E153C3">
        <w:rPr>
          <w:rFonts w:ascii="Arial" w:hAnsi="Arial" w:cs="Arial"/>
        </w:rPr>
        <w:t xml:space="preserve">                            ocenia ? </w:t>
      </w:r>
    </w:p>
    <w:p w:rsidR="007E1019" w:rsidRDefault="007E1019" w:rsidP="007E1019">
      <w:pPr>
        <w:jc w:val="both"/>
        <w:rPr>
          <w:rFonts w:ascii="Arial" w:hAnsi="Arial" w:cs="Arial"/>
        </w:rPr>
      </w:pPr>
      <w:r w:rsidRPr="00E153C3">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474</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VV pre daný SO bol opravený ale uchádzač si môže nárokovať danú položky v prípade </w:t>
      </w:r>
      <w:r w:rsidRPr="00B13D43">
        <w:rPr>
          <w:rFonts w:ascii="Arial" w:hAnsi="Arial" w:cs="Arial"/>
          <w:b/>
          <w:color w:val="00B050"/>
        </w:rPr>
        <w:t>pri veľmi nepriaznivých klimatických podmienkach počas výstavby</w:t>
      </w:r>
      <w:r>
        <w:rPr>
          <w:rFonts w:ascii="Arial" w:hAnsi="Arial" w:cs="Arial"/>
          <w:b/>
          <w:color w:val="00B050"/>
        </w:rPr>
        <w:t>.</w:t>
      </w:r>
    </w:p>
    <w:p w:rsidR="007E1019" w:rsidRPr="00C21329" w:rsidRDefault="007E1019" w:rsidP="007E1019">
      <w:pPr>
        <w:jc w:val="both"/>
        <w:rPr>
          <w:rFonts w:ascii="Arial" w:hAnsi="Arial" w:cs="Arial"/>
          <w:b/>
          <w:color w:val="00B050"/>
        </w:rPr>
      </w:pPr>
      <w:r w:rsidRPr="00C21329">
        <w:rPr>
          <w:rFonts w:ascii="Arial" w:hAnsi="Arial" w:cs="Arial"/>
          <w:b/>
          <w:color w:val="00B050"/>
        </w:rPr>
        <w:t>sanácie - upravovaná plocha uvažujeme iba v prípade nepriaznivých klimatických podmienok (hr. 0,3 m),  (3431,84+3184,44)m2:</w:t>
      </w:r>
    </w:p>
    <w:p w:rsidR="007E101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475:</w:t>
      </w:r>
    </w:p>
    <w:p w:rsidR="007E1019" w:rsidRPr="00E153C3" w:rsidRDefault="007E1019" w:rsidP="007E1019">
      <w:pPr>
        <w:jc w:val="both"/>
        <w:rPr>
          <w:rFonts w:ascii="Arial" w:hAnsi="Arial" w:cs="Arial"/>
        </w:rPr>
      </w:pPr>
      <w:r w:rsidRPr="00E153C3">
        <w:rPr>
          <w:rFonts w:ascii="Arial" w:hAnsi="Arial" w:cs="Arial"/>
        </w:rPr>
        <w:t>Objekt 113-00 Prístupová cesta do obce Kokšov- Bakša v km 13,4 R2. V 113-00-05 Priečne rezy sa nachádzajú hĺbkové trativody.  Cenová časť 19 12 2018 k danému objektu neobsahuje položky na ocenenie Hĺbené výkopy rýh.</w:t>
      </w:r>
    </w:p>
    <w:p w:rsidR="007E1019" w:rsidRPr="00E153C3" w:rsidRDefault="007E1019" w:rsidP="007E1019">
      <w:pPr>
        <w:jc w:val="both"/>
        <w:rPr>
          <w:rFonts w:ascii="Arial" w:hAnsi="Arial" w:cs="Arial"/>
        </w:rPr>
      </w:pPr>
      <w:r w:rsidRPr="00E153C3">
        <w:rPr>
          <w:rFonts w:ascii="Arial" w:hAnsi="Arial" w:cs="Arial"/>
        </w:rPr>
        <w:t xml:space="preserve">            Otázky:  Doplní obstarávateľ do Cenovej časti 19 12 2018  položky, do ktorých sa tieto  </w:t>
      </w:r>
    </w:p>
    <w:p w:rsidR="007E1019" w:rsidRPr="00E153C3" w:rsidRDefault="007E1019" w:rsidP="007E1019">
      <w:pPr>
        <w:jc w:val="both"/>
        <w:rPr>
          <w:rFonts w:ascii="Arial" w:hAnsi="Arial" w:cs="Arial"/>
        </w:rPr>
      </w:pPr>
      <w:r w:rsidRPr="00E153C3">
        <w:rPr>
          <w:rFonts w:ascii="Arial" w:hAnsi="Arial" w:cs="Arial"/>
        </w:rPr>
        <w:t xml:space="preserve">                            práce potrebné k vykonaniu diela v zmysle zmluvy a súťažných podmienok   </w:t>
      </w:r>
    </w:p>
    <w:p w:rsidR="007E1019" w:rsidRPr="00531F59" w:rsidRDefault="007E1019" w:rsidP="007E1019">
      <w:pPr>
        <w:jc w:val="both"/>
        <w:rPr>
          <w:rFonts w:ascii="Arial" w:hAnsi="Arial" w:cs="Arial"/>
        </w:rPr>
      </w:pPr>
      <w:r w:rsidRPr="00E153C3">
        <w:rPr>
          <w:rFonts w:ascii="Arial" w:hAnsi="Arial" w:cs="Arial"/>
        </w:rPr>
        <w:t xml:space="preserve">                            ocenia ?               Ak nie, kde má uchádzač cenu za tieto práce zahrnúť ?</w:t>
      </w:r>
    </w:p>
    <w:p w:rsidR="007E1019" w:rsidRPr="00531F5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475</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VV pre daný SO bol opravený a zjednotený položky, pre nacenenie trativodov boli doplnené (pol. č. </w:t>
      </w:r>
      <w:r w:rsidRPr="00B13D43">
        <w:rPr>
          <w:rFonts w:ascii="Arial" w:hAnsi="Arial" w:cs="Arial"/>
          <w:b/>
          <w:color w:val="00B050"/>
        </w:rPr>
        <w:t>02010105</w:t>
      </w:r>
      <w:r>
        <w:rPr>
          <w:rFonts w:ascii="Arial" w:hAnsi="Arial" w:cs="Arial"/>
          <w:b/>
          <w:color w:val="00B050"/>
        </w:rPr>
        <w:t xml:space="preserve">, </w:t>
      </w:r>
      <w:r w:rsidRPr="00B13D43">
        <w:rPr>
          <w:rFonts w:ascii="Arial" w:hAnsi="Arial" w:cs="Arial"/>
          <w:b/>
          <w:color w:val="00B050"/>
        </w:rPr>
        <w:t>02010105</w:t>
      </w:r>
      <w:r>
        <w:rPr>
          <w:rFonts w:ascii="Arial" w:hAnsi="Arial" w:cs="Arial"/>
          <w:b/>
          <w:color w:val="00B050"/>
        </w:rPr>
        <w:t xml:space="preserve"> )</w:t>
      </w:r>
    </w:p>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476:</w:t>
      </w:r>
    </w:p>
    <w:p w:rsidR="007E1019" w:rsidRPr="00E153C3" w:rsidRDefault="007E1019" w:rsidP="007E1019">
      <w:pPr>
        <w:jc w:val="both"/>
        <w:rPr>
          <w:rFonts w:ascii="Arial" w:hAnsi="Arial" w:cs="Arial"/>
        </w:rPr>
      </w:pPr>
      <w:r w:rsidRPr="00E153C3">
        <w:rPr>
          <w:rFonts w:ascii="Arial" w:hAnsi="Arial" w:cs="Arial"/>
        </w:rPr>
        <w:t>Objekt 113-00 Prístupová cesta do obce Kokšov- Bakša v km 13,4 R2. V 113-00-05 Priečne rezy sa nachádzajú hĺbkové trativody.  Cenová časť 19 12 2018 k danému objektu neobsahuje položku, do ktorej by sa ocenila výplň hĺbkových trativodov.</w:t>
      </w:r>
    </w:p>
    <w:p w:rsidR="007E1019" w:rsidRPr="00E153C3" w:rsidRDefault="007E1019" w:rsidP="007E1019">
      <w:pPr>
        <w:jc w:val="both"/>
        <w:rPr>
          <w:rFonts w:ascii="Arial" w:hAnsi="Arial" w:cs="Arial"/>
        </w:rPr>
      </w:pPr>
      <w:r w:rsidRPr="00E153C3">
        <w:rPr>
          <w:rFonts w:ascii="Arial" w:hAnsi="Arial" w:cs="Arial"/>
        </w:rPr>
        <w:t xml:space="preserve">            Otázky:  Doplní obstarávateľ do Cenovej časti 19 12 2018  položky, do ktorých sa tieto </w:t>
      </w:r>
    </w:p>
    <w:p w:rsidR="007E1019" w:rsidRPr="00E153C3" w:rsidRDefault="007E1019" w:rsidP="007E1019">
      <w:pPr>
        <w:jc w:val="both"/>
        <w:rPr>
          <w:rFonts w:ascii="Arial" w:hAnsi="Arial" w:cs="Arial"/>
        </w:rPr>
      </w:pPr>
      <w:r w:rsidRPr="00E153C3">
        <w:rPr>
          <w:rFonts w:ascii="Arial" w:hAnsi="Arial" w:cs="Arial"/>
        </w:rPr>
        <w:t xml:space="preserve">                            práce potrebné k vykonaniu diela v zmysle zmluvy a súťažných podmienok  </w:t>
      </w:r>
    </w:p>
    <w:p w:rsidR="007E1019" w:rsidRPr="00E153C3" w:rsidRDefault="007E1019" w:rsidP="007E1019">
      <w:pPr>
        <w:jc w:val="both"/>
        <w:rPr>
          <w:rFonts w:ascii="Arial" w:hAnsi="Arial" w:cs="Arial"/>
        </w:rPr>
      </w:pPr>
      <w:r w:rsidRPr="00E153C3">
        <w:rPr>
          <w:rFonts w:ascii="Arial" w:hAnsi="Arial" w:cs="Arial"/>
        </w:rPr>
        <w:t xml:space="preserve">                            ocenia ?</w:t>
      </w:r>
    </w:p>
    <w:p w:rsidR="007E1019" w:rsidRDefault="007E1019" w:rsidP="007E1019">
      <w:pPr>
        <w:jc w:val="both"/>
        <w:rPr>
          <w:rFonts w:ascii="Arial" w:hAnsi="Arial" w:cs="Arial"/>
        </w:rPr>
      </w:pPr>
      <w:r w:rsidRPr="00E153C3">
        <w:rPr>
          <w:rFonts w:ascii="Arial" w:hAnsi="Arial" w:cs="Arial"/>
        </w:rPr>
        <w:t xml:space="preserve">                            Ak nie, kde má uchádzač cenu za tieto práce zahrnúť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476</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VV pre daný SO bol opravený a zjednotený položky, pre nacenenie trativodov boli doplnené (pol. č. </w:t>
      </w:r>
      <w:r w:rsidRPr="00B13D43">
        <w:rPr>
          <w:rFonts w:ascii="Arial" w:hAnsi="Arial" w:cs="Arial"/>
          <w:b/>
          <w:color w:val="00B050"/>
        </w:rPr>
        <w:t>02010105</w:t>
      </w:r>
      <w:r>
        <w:rPr>
          <w:rFonts w:ascii="Arial" w:hAnsi="Arial" w:cs="Arial"/>
          <w:b/>
          <w:color w:val="00B050"/>
        </w:rPr>
        <w:t xml:space="preserve">, </w:t>
      </w:r>
      <w:r w:rsidRPr="00B13D43">
        <w:rPr>
          <w:rFonts w:ascii="Arial" w:hAnsi="Arial" w:cs="Arial"/>
          <w:b/>
          <w:color w:val="00B050"/>
        </w:rPr>
        <w:t>02010105</w:t>
      </w:r>
      <w:r>
        <w:rPr>
          <w:rFonts w:ascii="Arial" w:hAnsi="Arial" w:cs="Arial"/>
          <w:b/>
          <w:color w:val="00B050"/>
        </w:rPr>
        <w:t xml:space="preserve"> )</w:t>
      </w:r>
    </w:p>
    <w:p w:rsidR="007E1019" w:rsidRDefault="007E1019" w:rsidP="007E1019">
      <w:pPr>
        <w:spacing w:after="200" w:line="276" w:lineRule="auto"/>
        <w:contextualSpacing/>
        <w:jc w:val="both"/>
        <w:rPr>
          <w:rFonts w:ascii="Arial" w:hAnsi="Arial" w:cs="Arial"/>
          <w:b/>
          <w:color w:val="00B050"/>
        </w:rPr>
      </w:pP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477:</w:t>
      </w:r>
    </w:p>
    <w:p w:rsidR="007E1019" w:rsidRPr="00E153C3" w:rsidRDefault="007E1019" w:rsidP="007E1019">
      <w:pPr>
        <w:jc w:val="both"/>
        <w:rPr>
          <w:rFonts w:ascii="Arial" w:hAnsi="Arial" w:cs="Arial"/>
        </w:rPr>
      </w:pPr>
      <w:r w:rsidRPr="00E153C3">
        <w:rPr>
          <w:rFonts w:ascii="Arial" w:hAnsi="Arial" w:cs="Arial"/>
        </w:rPr>
        <w:t>Objekt 114-07 Prístupová cesta v km 18,635 R2 (ZÚ – 0,117), v Cenovej časti 19 12 2018  obsahuje položku 45.23.3222251445 Doplňujúce konštrukcie,  pri stavbe krytov komunikácií, výstužná vložka  M3 1478,276. Máme za to, že obstarávateľ  udal zlú mernú jednotku.</w:t>
      </w:r>
    </w:p>
    <w:p w:rsidR="007E1019" w:rsidRPr="00E153C3" w:rsidRDefault="007E1019" w:rsidP="007E1019">
      <w:pPr>
        <w:jc w:val="both"/>
        <w:rPr>
          <w:rFonts w:ascii="Arial" w:hAnsi="Arial" w:cs="Arial"/>
        </w:rPr>
      </w:pPr>
      <w:r w:rsidRPr="00E153C3">
        <w:rPr>
          <w:rFonts w:ascii="Arial" w:hAnsi="Arial" w:cs="Arial"/>
        </w:rPr>
        <w:t xml:space="preserve">            Otázky:  Opraví  obstarávateľ do Cenovej časti 19 12 2018  mernú jednotku ? </w:t>
      </w:r>
    </w:p>
    <w:p w:rsidR="007E1019" w:rsidRPr="00E153C3" w:rsidRDefault="007E1019" w:rsidP="007E1019">
      <w:pPr>
        <w:jc w:val="both"/>
        <w:rPr>
          <w:rFonts w:ascii="Arial" w:hAnsi="Arial" w:cs="Arial"/>
        </w:rPr>
      </w:pPr>
      <w:r w:rsidRPr="00E153C3">
        <w:rPr>
          <w:rFonts w:ascii="Arial" w:hAnsi="Arial" w:cs="Arial"/>
        </w:rPr>
        <w:t xml:space="preserve">                            Ak nie, ako má uchádzač oceniť túto položku, keď nie je daná jej presná  </w:t>
      </w:r>
    </w:p>
    <w:p w:rsidR="007E1019" w:rsidRPr="00E153C3" w:rsidRDefault="007E1019" w:rsidP="007E1019">
      <w:pPr>
        <w:jc w:val="both"/>
        <w:rPr>
          <w:rFonts w:ascii="Arial" w:hAnsi="Arial" w:cs="Arial"/>
        </w:rPr>
      </w:pPr>
      <w:r w:rsidRPr="00E153C3">
        <w:rPr>
          <w:rFonts w:ascii="Arial" w:hAnsi="Arial" w:cs="Arial"/>
        </w:rPr>
        <w:t xml:space="preserve">                            špecifikácia a dobrá merná jednotka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477</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zjednotený daná položka sa vo VV nenachádza</w:t>
      </w:r>
    </w:p>
    <w:p w:rsidR="007E1019" w:rsidRPr="00531F59" w:rsidRDefault="007E1019" w:rsidP="007E1019">
      <w:pPr>
        <w:jc w:val="both"/>
        <w:rPr>
          <w:rFonts w:ascii="Arial" w:hAnsi="Arial" w:cs="Arial"/>
        </w:rPr>
      </w:pPr>
    </w:p>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478:</w:t>
      </w:r>
    </w:p>
    <w:p w:rsidR="007E1019" w:rsidRPr="00E153C3" w:rsidRDefault="007E1019" w:rsidP="007E1019">
      <w:pPr>
        <w:jc w:val="both"/>
        <w:rPr>
          <w:rFonts w:ascii="Arial" w:hAnsi="Arial" w:cs="Arial"/>
        </w:rPr>
      </w:pPr>
      <w:r w:rsidRPr="00E153C3">
        <w:rPr>
          <w:rFonts w:ascii="Arial" w:hAnsi="Arial" w:cs="Arial"/>
        </w:rPr>
        <w:lastRenderedPageBreak/>
        <w:t>Objekt 114-08 Prístupová cesta v km 18,635 R2 (ZÚ – 0,117). v Cenovej časti 19 12 2018  obsahuje položku 45.23.3222251445 Doplňujúce konštrukcie,  pri stavbe krytov komunikácií, výstužná vložka  M3 7562,717. Máme za to, že obstarávateľ  udal zlú mernú jednotku.</w:t>
      </w:r>
    </w:p>
    <w:p w:rsidR="007E1019" w:rsidRPr="00E153C3" w:rsidRDefault="007E1019" w:rsidP="007E1019">
      <w:pPr>
        <w:jc w:val="both"/>
        <w:rPr>
          <w:rFonts w:ascii="Arial" w:hAnsi="Arial" w:cs="Arial"/>
        </w:rPr>
      </w:pPr>
      <w:r w:rsidRPr="00E153C3">
        <w:rPr>
          <w:rFonts w:ascii="Arial" w:hAnsi="Arial" w:cs="Arial"/>
        </w:rPr>
        <w:t xml:space="preserve">            Otázky:  Opraví  obstarávateľ do Cenovej časti 19 12 2018  mernú jednotku ? </w:t>
      </w:r>
    </w:p>
    <w:p w:rsidR="007E1019" w:rsidRPr="00E153C3" w:rsidRDefault="007E1019" w:rsidP="007E1019">
      <w:pPr>
        <w:jc w:val="both"/>
        <w:rPr>
          <w:rFonts w:ascii="Arial" w:hAnsi="Arial" w:cs="Arial"/>
        </w:rPr>
      </w:pPr>
      <w:r w:rsidRPr="00E153C3">
        <w:rPr>
          <w:rFonts w:ascii="Arial" w:hAnsi="Arial" w:cs="Arial"/>
        </w:rPr>
        <w:t xml:space="preserve">                            Ak nie, ako má uchádzač oceniť túto položku, keď nie je daná jej presná  </w:t>
      </w:r>
    </w:p>
    <w:p w:rsidR="007E1019" w:rsidRPr="00E153C3" w:rsidRDefault="007E1019" w:rsidP="007E1019">
      <w:pPr>
        <w:jc w:val="both"/>
        <w:rPr>
          <w:rFonts w:ascii="Arial" w:hAnsi="Arial" w:cs="Arial"/>
        </w:rPr>
      </w:pPr>
      <w:r w:rsidRPr="00E153C3">
        <w:rPr>
          <w:rFonts w:ascii="Arial" w:hAnsi="Arial" w:cs="Arial"/>
        </w:rPr>
        <w:t xml:space="preserve">                            špecifikácia a dobrá merná jednotka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478</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VV pre daný SO bol opravený a zjednotený daná položka sa vo VV nenachádza</w:t>
      </w:r>
    </w:p>
    <w:p w:rsidR="007E1019" w:rsidRPr="00531F59" w:rsidRDefault="007E1019" w:rsidP="007E1019">
      <w:pPr>
        <w:jc w:val="both"/>
        <w:rPr>
          <w:rFonts w:ascii="Arial" w:hAnsi="Arial" w:cs="Arial"/>
        </w:rPr>
      </w:pPr>
    </w:p>
    <w:p w:rsidR="007E1019" w:rsidRPr="0030772B" w:rsidRDefault="007E1019" w:rsidP="007E1019">
      <w:pPr>
        <w:spacing w:line="276" w:lineRule="auto"/>
        <w:jc w:val="both"/>
        <w:rPr>
          <w:rFonts w:ascii="Arial" w:hAnsi="Arial" w:cs="Arial"/>
          <w:b/>
          <w:color w:val="222222"/>
          <w:shd w:val="clear" w:color="auto" w:fill="FFFFFF"/>
          <w:lang w:eastAsia="de-DE"/>
        </w:rPr>
      </w:pPr>
      <w:r w:rsidRPr="0030772B">
        <w:rPr>
          <w:rFonts w:ascii="Arial" w:hAnsi="Arial" w:cs="Arial"/>
          <w:b/>
          <w:color w:val="222222"/>
          <w:shd w:val="clear" w:color="auto" w:fill="FFFFFF"/>
          <w:lang w:eastAsia="de-DE"/>
        </w:rPr>
        <w:t>Otázka 479:</w:t>
      </w:r>
    </w:p>
    <w:p w:rsidR="007E1019" w:rsidRPr="0030772B" w:rsidRDefault="007E1019" w:rsidP="007E1019">
      <w:pPr>
        <w:jc w:val="both"/>
        <w:rPr>
          <w:rFonts w:ascii="Arial" w:hAnsi="Arial" w:cs="Arial"/>
        </w:rPr>
      </w:pPr>
      <w:r w:rsidRPr="0030772B">
        <w:rPr>
          <w:rFonts w:ascii="Arial" w:hAnsi="Arial" w:cs="Arial"/>
        </w:rPr>
        <w:t>Objekt 116-01 Prístupové cesty v k.ú. Zdoba, km0,416KÚ. K danému objektu chýba Technická správa.</w:t>
      </w:r>
    </w:p>
    <w:p w:rsidR="007E1019" w:rsidRPr="0030772B" w:rsidRDefault="007E1019" w:rsidP="007E1019">
      <w:pPr>
        <w:jc w:val="both"/>
        <w:rPr>
          <w:rFonts w:ascii="Arial" w:hAnsi="Arial" w:cs="Arial"/>
        </w:rPr>
      </w:pPr>
      <w:r w:rsidRPr="0030772B">
        <w:rPr>
          <w:rFonts w:ascii="Arial" w:hAnsi="Arial" w:cs="Arial"/>
        </w:rPr>
        <w:t xml:space="preserve">         Otázky:  Doplní obstarávateľ Technickú správu k objektu 116-01 Prístupové cesty v k.ú.  </w:t>
      </w:r>
    </w:p>
    <w:p w:rsidR="007E1019" w:rsidRPr="0030772B" w:rsidRDefault="007E1019" w:rsidP="007E1019">
      <w:pPr>
        <w:jc w:val="both"/>
        <w:rPr>
          <w:rFonts w:ascii="Arial" w:hAnsi="Arial" w:cs="Arial"/>
        </w:rPr>
      </w:pPr>
      <w:r w:rsidRPr="0030772B">
        <w:rPr>
          <w:rFonts w:ascii="Arial" w:hAnsi="Arial" w:cs="Arial"/>
        </w:rPr>
        <w:t xml:space="preserve">                           Zdoba, km0,416KÚ ? </w:t>
      </w:r>
    </w:p>
    <w:p w:rsidR="007E1019" w:rsidRPr="0030772B" w:rsidRDefault="007E1019" w:rsidP="007E1019">
      <w:pPr>
        <w:jc w:val="both"/>
        <w:rPr>
          <w:rFonts w:ascii="Arial" w:hAnsi="Arial" w:cs="Arial"/>
        </w:rPr>
      </w:pPr>
    </w:p>
    <w:p w:rsidR="007E1019" w:rsidRPr="0030772B" w:rsidRDefault="007E1019" w:rsidP="007E1019">
      <w:pPr>
        <w:jc w:val="both"/>
        <w:rPr>
          <w:rFonts w:ascii="Arial" w:hAnsi="Arial" w:cs="Arial"/>
        </w:rPr>
      </w:pPr>
      <w:r w:rsidRPr="0030772B">
        <w:rPr>
          <w:rFonts w:ascii="Arial" w:hAnsi="Arial" w:cs="Arial"/>
        </w:rPr>
        <w:t xml:space="preserve">                           Ak nie, ako má záujemca postupovať pri oceňovaní, aby splnil všetky požiadavky  </w:t>
      </w:r>
    </w:p>
    <w:p w:rsidR="007E1019" w:rsidRPr="00531F59" w:rsidRDefault="007E1019" w:rsidP="007E1019">
      <w:pPr>
        <w:jc w:val="both"/>
        <w:rPr>
          <w:rFonts w:ascii="Arial" w:hAnsi="Arial" w:cs="Arial"/>
        </w:rPr>
      </w:pPr>
      <w:r w:rsidRPr="0030772B">
        <w:rPr>
          <w:rFonts w:ascii="Arial" w:hAnsi="Arial" w:cs="Arial"/>
        </w:rPr>
        <w:t xml:space="preserve">                          obstarávateľa ?</w:t>
      </w:r>
    </w:p>
    <w:p w:rsidR="007E1019" w:rsidRDefault="007E1019" w:rsidP="007E1019">
      <w:pPr>
        <w:jc w:val="both"/>
        <w:rPr>
          <w:rFonts w:ascii="Arial" w:hAnsi="Arial" w:cs="Arial"/>
        </w:rPr>
      </w:pPr>
    </w:p>
    <w:p w:rsidR="006E0C91" w:rsidRPr="003A2C15" w:rsidRDefault="006E0C91" w:rsidP="007E1019">
      <w:pPr>
        <w:jc w:val="both"/>
        <w:rPr>
          <w:rFonts w:ascii="Arial" w:hAnsi="Arial" w:cs="Arial"/>
          <w:b/>
          <w:color w:val="00B050"/>
        </w:rPr>
      </w:pPr>
      <w:r w:rsidRPr="003A2C15">
        <w:rPr>
          <w:rFonts w:ascii="Arial" w:hAnsi="Arial" w:cs="Arial"/>
          <w:b/>
          <w:color w:val="00B050"/>
        </w:rPr>
        <w:t>Odpoveď</w:t>
      </w:r>
      <w:r w:rsidR="007C7FE2">
        <w:rPr>
          <w:rFonts w:ascii="Arial" w:hAnsi="Arial" w:cs="Arial"/>
          <w:b/>
          <w:color w:val="00B050"/>
        </w:rPr>
        <w:t xml:space="preserve"> 479</w:t>
      </w:r>
      <w:r w:rsidRPr="003A2C15">
        <w:rPr>
          <w:rFonts w:ascii="Arial" w:hAnsi="Arial" w:cs="Arial"/>
          <w:b/>
          <w:color w:val="00B050"/>
        </w:rPr>
        <w:t xml:space="preserve">: viď odpoveď </w:t>
      </w:r>
      <w:r w:rsidR="003A2C15" w:rsidRPr="003A2C15">
        <w:rPr>
          <w:rFonts w:ascii="Arial" w:hAnsi="Arial" w:cs="Arial"/>
          <w:b/>
          <w:color w:val="00B050"/>
        </w:rPr>
        <w:t>na otázku 118</w:t>
      </w:r>
    </w:p>
    <w:p w:rsidR="00BF7840" w:rsidRDefault="00BF7840" w:rsidP="007E1019">
      <w:pPr>
        <w:jc w:val="both"/>
        <w:rPr>
          <w:rFonts w:ascii="Arial" w:hAnsi="Arial" w:cs="Arial"/>
        </w:rPr>
      </w:pPr>
    </w:p>
    <w:p w:rsidR="00BF7840" w:rsidRPr="00531F59" w:rsidRDefault="00BF7840" w:rsidP="007E1019">
      <w:pPr>
        <w:jc w:val="both"/>
        <w:rPr>
          <w:rFonts w:ascii="Arial" w:hAnsi="Arial" w:cs="Arial"/>
        </w:rPr>
      </w:pPr>
    </w:p>
    <w:p w:rsidR="007E1019" w:rsidRPr="003A2C15" w:rsidRDefault="007E1019" w:rsidP="007E1019">
      <w:pPr>
        <w:spacing w:line="276" w:lineRule="auto"/>
        <w:jc w:val="both"/>
        <w:rPr>
          <w:rFonts w:ascii="Arial" w:hAnsi="Arial" w:cs="Arial"/>
          <w:b/>
          <w:color w:val="222222"/>
          <w:shd w:val="clear" w:color="auto" w:fill="FFFFFF"/>
          <w:lang w:eastAsia="de-DE"/>
        </w:rPr>
      </w:pPr>
      <w:r w:rsidRPr="003A2C15">
        <w:rPr>
          <w:rFonts w:ascii="Arial" w:hAnsi="Arial" w:cs="Arial"/>
          <w:b/>
          <w:color w:val="222222"/>
          <w:shd w:val="clear" w:color="auto" w:fill="FFFFFF"/>
          <w:lang w:eastAsia="de-DE"/>
        </w:rPr>
        <w:t>Otázka 480:</w:t>
      </w:r>
    </w:p>
    <w:p w:rsidR="007E1019" w:rsidRPr="003A2C15" w:rsidRDefault="007E1019" w:rsidP="007E1019">
      <w:pPr>
        <w:jc w:val="both"/>
        <w:rPr>
          <w:rFonts w:ascii="Arial" w:hAnsi="Arial" w:cs="Arial"/>
        </w:rPr>
      </w:pPr>
      <w:r w:rsidRPr="003A2C15">
        <w:rPr>
          <w:rFonts w:ascii="Arial" w:hAnsi="Arial" w:cs="Arial"/>
        </w:rPr>
        <w:t>Objekt 116-02 Prístupové cesty v k.ú. Košická Nová Ves, km0,416KÚ. K danému objektu chýba Technická správa.</w:t>
      </w:r>
    </w:p>
    <w:p w:rsidR="007E1019" w:rsidRPr="003A2C15" w:rsidRDefault="007E1019" w:rsidP="007E1019">
      <w:pPr>
        <w:jc w:val="both"/>
        <w:rPr>
          <w:rFonts w:ascii="Arial" w:hAnsi="Arial" w:cs="Arial"/>
        </w:rPr>
      </w:pPr>
      <w:r w:rsidRPr="003A2C15">
        <w:rPr>
          <w:rFonts w:ascii="Arial" w:hAnsi="Arial" w:cs="Arial"/>
        </w:rPr>
        <w:t xml:space="preserve">            Otázky:  Doplní obstarávateľ Technickú správu k objektu 116-02 Prístupové cesty v k.ú. </w:t>
      </w:r>
    </w:p>
    <w:p w:rsidR="007E1019" w:rsidRPr="003A2C15" w:rsidRDefault="007E1019" w:rsidP="007E1019">
      <w:pPr>
        <w:jc w:val="both"/>
        <w:rPr>
          <w:rFonts w:ascii="Arial" w:hAnsi="Arial" w:cs="Arial"/>
        </w:rPr>
      </w:pPr>
      <w:r w:rsidRPr="003A2C15">
        <w:rPr>
          <w:rFonts w:ascii="Arial" w:hAnsi="Arial" w:cs="Arial"/>
        </w:rPr>
        <w:t xml:space="preserve">                            Košická Nová Ves, km0,416KÚ ? </w:t>
      </w:r>
    </w:p>
    <w:p w:rsidR="007E1019" w:rsidRPr="003A2C15" w:rsidRDefault="007E1019" w:rsidP="007E1019">
      <w:pPr>
        <w:jc w:val="both"/>
        <w:rPr>
          <w:rFonts w:ascii="Arial" w:hAnsi="Arial" w:cs="Arial"/>
        </w:rPr>
      </w:pPr>
      <w:r w:rsidRPr="003A2C15">
        <w:rPr>
          <w:rFonts w:ascii="Arial" w:hAnsi="Arial" w:cs="Arial"/>
        </w:rPr>
        <w:t xml:space="preserve">                            Ak nie, ako má záujemca postupovať pri oceňovaní, aby splnil všetky požiadavky </w:t>
      </w:r>
    </w:p>
    <w:p w:rsidR="007E1019" w:rsidRPr="00531F59" w:rsidRDefault="007E1019" w:rsidP="007E1019">
      <w:pPr>
        <w:jc w:val="both"/>
        <w:rPr>
          <w:rFonts w:ascii="Arial" w:hAnsi="Arial" w:cs="Arial"/>
        </w:rPr>
      </w:pPr>
      <w:r w:rsidRPr="003A2C15">
        <w:rPr>
          <w:rFonts w:ascii="Arial" w:hAnsi="Arial" w:cs="Arial"/>
        </w:rPr>
        <w:t xml:space="preserve">                            obstarávateľa ?</w:t>
      </w:r>
    </w:p>
    <w:p w:rsidR="003A2C15" w:rsidRDefault="003A2C15" w:rsidP="003A2C15">
      <w:pPr>
        <w:jc w:val="both"/>
        <w:rPr>
          <w:rFonts w:ascii="Arial" w:hAnsi="Arial" w:cs="Arial"/>
          <w:b/>
          <w:color w:val="00B050"/>
        </w:rPr>
      </w:pPr>
    </w:p>
    <w:p w:rsidR="003A2C15" w:rsidRPr="003A2C15" w:rsidRDefault="003A2C15" w:rsidP="003A2C15">
      <w:pPr>
        <w:jc w:val="both"/>
        <w:rPr>
          <w:rFonts w:ascii="Arial" w:hAnsi="Arial" w:cs="Arial"/>
          <w:b/>
          <w:color w:val="00B050"/>
        </w:rPr>
      </w:pPr>
      <w:r w:rsidRPr="003A2C15">
        <w:rPr>
          <w:rFonts w:ascii="Arial" w:hAnsi="Arial" w:cs="Arial"/>
          <w:b/>
          <w:color w:val="00B050"/>
        </w:rPr>
        <w:t>Odpoveď</w:t>
      </w:r>
      <w:r w:rsidR="007C7FE2">
        <w:rPr>
          <w:rFonts w:ascii="Arial" w:hAnsi="Arial" w:cs="Arial"/>
          <w:b/>
          <w:color w:val="00B050"/>
        </w:rPr>
        <w:t xml:space="preserve"> 480</w:t>
      </w:r>
      <w:r w:rsidRPr="003A2C15">
        <w:rPr>
          <w:rFonts w:ascii="Arial" w:hAnsi="Arial" w:cs="Arial"/>
          <w:b/>
          <w:color w:val="00B050"/>
        </w:rPr>
        <w:t>: viď odpoveď na otázku 118</w:t>
      </w:r>
    </w:p>
    <w:p w:rsidR="007E1019" w:rsidRPr="00531F59" w:rsidRDefault="007E1019" w:rsidP="007E1019">
      <w:pPr>
        <w:jc w:val="both"/>
        <w:rPr>
          <w:rFonts w:ascii="Arial" w:hAnsi="Arial" w:cs="Arial"/>
        </w:rPr>
      </w:pPr>
    </w:p>
    <w:p w:rsidR="007E1019" w:rsidRDefault="007E1019" w:rsidP="007E1019">
      <w:pPr>
        <w:spacing w:line="276" w:lineRule="auto"/>
        <w:jc w:val="both"/>
        <w:rPr>
          <w:rFonts w:ascii="Arial" w:hAnsi="Arial" w:cs="Arial"/>
          <w:b/>
          <w:color w:val="222222"/>
          <w:shd w:val="clear" w:color="auto" w:fill="FFFFFF"/>
          <w:lang w:eastAsia="de-DE"/>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481:</w:t>
      </w:r>
    </w:p>
    <w:p w:rsidR="007E1019" w:rsidRPr="00E153C3" w:rsidRDefault="007E1019" w:rsidP="007E1019">
      <w:pPr>
        <w:jc w:val="both"/>
        <w:rPr>
          <w:rFonts w:ascii="Arial" w:hAnsi="Arial" w:cs="Arial"/>
        </w:rPr>
      </w:pPr>
      <w:r w:rsidRPr="00E153C3">
        <w:rPr>
          <w:rFonts w:ascii="Arial" w:hAnsi="Arial" w:cs="Arial"/>
        </w:rPr>
        <w:t xml:space="preserve">V objekte SO 642-00 „NN prípojka pre ISRC v km 21,4 R2“,  je v podrobnom výkaze </w:t>
      </w:r>
    </w:p>
    <w:p w:rsidR="007E1019" w:rsidRPr="00E153C3" w:rsidRDefault="007E1019" w:rsidP="007E1019">
      <w:pPr>
        <w:jc w:val="both"/>
        <w:rPr>
          <w:rFonts w:ascii="Arial" w:hAnsi="Arial" w:cs="Arial"/>
        </w:rPr>
      </w:pPr>
      <w:r w:rsidRPr="00E153C3">
        <w:rPr>
          <w:rFonts w:ascii="Arial" w:hAnsi="Arial" w:cs="Arial"/>
        </w:rPr>
        <w:t xml:space="preserve">            Zväzok 4 SO_642-00_VV,  pri položke 14 uvedené množstvo 27m, avšak v zväzku 4  </w:t>
      </w:r>
    </w:p>
    <w:p w:rsidR="007E1019" w:rsidRPr="00E153C3" w:rsidRDefault="007E1019" w:rsidP="007E1019">
      <w:pPr>
        <w:jc w:val="both"/>
        <w:rPr>
          <w:rFonts w:ascii="Arial" w:hAnsi="Arial" w:cs="Arial"/>
        </w:rPr>
      </w:pPr>
      <w:r w:rsidRPr="00E153C3">
        <w:rPr>
          <w:rFonts w:ascii="Arial" w:hAnsi="Arial" w:cs="Arial"/>
        </w:rPr>
        <w:t xml:space="preserve">            cenová  časť 19_12 2018,  je pri položke uvedené množstvo 2m.</w:t>
      </w:r>
    </w:p>
    <w:p w:rsidR="007E1019" w:rsidRDefault="007E1019" w:rsidP="007E1019">
      <w:pPr>
        <w:jc w:val="both"/>
        <w:rPr>
          <w:rFonts w:ascii="Arial" w:hAnsi="Arial" w:cs="Arial"/>
        </w:rPr>
      </w:pPr>
      <w:r w:rsidRPr="00E153C3">
        <w:rPr>
          <w:rFonts w:ascii="Arial" w:hAnsi="Arial" w:cs="Arial"/>
        </w:rPr>
        <w:t xml:space="preserve">            Otázka:  Spresní obstarávateľ, aké je správne množstvo pri danej položke ?</w:t>
      </w: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481</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nasledovne:</w:t>
      </w:r>
    </w:p>
    <w:p w:rsidR="007E1019" w:rsidRPr="00531F59" w:rsidRDefault="007E1019" w:rsidP="007E1019">
      <w:pPr>
        <w:jc w:val="both"/>
        <w:rPr>
          <w:rFonts w:ascii="Arial" w:hAnsi="Arial" w:cs="Arial"/>
        </w:rPr>
      </w:pPr>
    </w:p>
    <w:tbl>
      <w:tblPr>
        <w:tblW w:w="10240" w:type="dxa"/>
        <w:tblInd w:w="55" w:type="dxa"/>
        <w:tblCellMar>
          <w:left w:w="70" w:type="dxa"/>
          <w:right w:w="70" w:type="dxa"/>
        </w:tblCellMar>
        <w:tblLook w:val="04A0" w:firstRow="1" w:lastRow="0" w:firstColumn="1" w:lastColumn="0" w:noHBand="0" w:noVBand="1"/>
      </w:tblPr>
      <w:tblGrid>
        <w:gridCol w:w="1020"/>
        <w:gridCol w:w="1144"/>
        <w:gridCol w:w="5521"/>
        <w:gridCol w:w="1018"/>
        <w:gridCol w:w="600"/>
        <w:gridCol w:w="937"/>
      </w:tblGrid>
      <w:tr w:rsidR="007E1019" w:rsidRPr="0030772B" w:rsidTr="002459C3">
        <w:trPr>
          <w:trHeight w:val="66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91221001</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Uzemňovacie a bleskozvodné vedenia - vedenia v zemi - FeZn</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m</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27</w:t>
            </w:r>
          </w:p>
        </w:tc>
      </w:tr>
      <w:tr w:rsidR="007E1019" w:rsidRPr="0030772B" w:rsidTr="002459C3">
        <w:trPr>
          <w:trHeight w:val="66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9122100102</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Uzemňovacie a bleskozvodné vedenia - vedenia v zemi - FeZn - drôtové</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m</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2</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 xml:space="preserve">uzemňovací drôt FeZn D 10 </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2,00</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r w:rsidR="007E1019" w:rsidRPr="0030772B" w:rsidTr="002459C3">
        <w:trPr>
          <w:trHeight w:val="66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lastRenderedPageBreak/>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9122100103</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Uzemňovacie a bleskozvodné vedenia - vedenia v zemi - FeZn - pásové</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m</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25</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uzemňovací pás FeZn 30x4</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25,00</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bl>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482:</w:t>
      </w:r>
    </w:p>
    <w:p w:rsidR="007E1019" w:rsidRPr="00E153C3" w:rsidRDefault="007E1019" w:rsidP="007E1019">
      <w:pPr>
        <w:jc w:val="both"/>
        <w:rPr>
          <w:rFonts w:ascii="Arial" w:hAnsi="Arial" w:cs="Arial"/>
        </w:rPr>
      </w:pPr>
      <w:r w:rsidRPr="00E153C3">
        <w:rPr>
          <w:rFonts w:ascii="Arial" w:hAnsi="Arial" w:cs="Arial"/>
        </w:rPr>
        <w:t xml:space="preserve">V objekte SO 644-00 „NN prípojka pre ISRC v križovatke Krásna“, je v podrobnom výkaze </w:t>
      </w:r>
    </w:p>
    <w:p w:rsidR="007E1019" w:rsidRPr="00E153C3" w:rsidRDefault="007E1019" w:rsidP="007E1019">
      <w:pPr>
        <w:jc w:val="both"/>
        <w:rPr>
          <w:rFonts w:ascii="Arial" w:hAnsi="Arial" w:cs="Arial"/>
        </w:rPr>
      </w:pPr>
      <w:r w:rsidRPr="00E153C3">
        <w:rPr>
          <w:rFonts w:ascii="Arial" w:hAnsi="Arial" w:cs="Arial"/>
        </w:rPr>
        <w:t xml:space="preserve">            Zväzok 4 SO_644-00_VV,  pri položke 9 uvedené množstvo 27m, avšak v zväzku 4 </w:t>
      </w:r>
    </w:p>
    <w:p w:rsidR="007E1019" w:rsidRPr="00E153C3" w:rsidRDefault="007E1019" w:rsidP="007E1019">
      <w:pPr>
        <w:jc w:val="both"/>
        <w:rPr>
          <w:rFonts w:ascii="Arial" w:hAnsi="Arial" w:cs="Arial"/>
        </w:rPr>
      </w:pPr>
      <w:r w:rsidRPr="00E153C3">
        <w:rPr>
          <w:rFonts w:ascii="Arial" w:hAnsi="Arial" w:cs="Arial"/>
        </w:rPr>
        <w:t xml:space="preserve">            cenová časť 19_12 2018,  je pri položke uvedené množstvo 2m. </w:t>
      </w:r>
    </w:p>
    <w:p w:rsidR="007E1019" w:rsidRPr="00531F59" w:rsidRDefault="007E1019" w:rsidP="007E1019">
      <w:pPr>
        <w:jc w:val="both"/>
        <w:rPr>
          <w:rFonts w:ascii="Arial" w:hAnsi="Arial" w:cs="Arial"/>
        </w:rPr>
      </w:pPr>
      <w:r w:rsidRPr="00E153C3">
        <w:rPr>
          <w:rFonts w:ascii="Arial" w:hAnsi="Arial" w:cs="Arial"/>
        </w:rPr>
        <w:t xml:space="preserve">            Otázka:  Spresní obstarávateľ, aké je správne množstvo pri danej položke ?</w:t>
      </w:r>
    </w:p>
    <w:p w:rsidR="007E1019" w:rsidRPr="00531F5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482</w:t>
      </w:r>
      <w:r w:rsidRPr="00A213A8">
        <w:rPr>
          <w:rFonts w:ascii="Arial" w:hAnsi="Arial" w:cs="Arial"/>
          <w:b/>
          <w:color w:val="00B050"/>
        </w:rPr>
        <w:t>:</w:t>
      </w:r>
    </w:p>
    <w:p w:rsidR="007E1019" w:rsidRDefault="007E1019" w:rsidP="007E1019">
      <w:pPr>
        <w:spacing w:after="200" w:line="276" w:lineRule="auto"/>
        <w:contextualSpacing/>
        <w:jc w:val="both"/>
        <w:rPr>
          <w:rFonts w:ascii="Arial" w:hAnsi="Arial" w:cs="Arial"/>
          <w:b/>
          <w:color w:val="00B050"/>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r>
        <w:rPr>
          <w:rFonts w:ascii="Arial" w:hAnsi="Arial" w:cs="Arial"/>
          <w:b/>
          <w:color w:val="00B050"/>
        </w:rPr>
        <w:t xml:space="preserve"> nasledovne:</w:t>
      </w:r>
    </w:p>
    <w:p w:rsidR="007E1019" w:rsidRPr="00531F59" w:rsidRDefault="007E1019" w:rsidP="007E1019">
      <w:pPr>
        <w:jc w:val="both"/>
        <w:rPr>
          <w:rFonts w:ascii="Arial" w:hAnsi="Arial" w:cs="Arial"/>
        </w:rPr>
      </w:pPr>
    </w:p>
    <w:tbl>
      <w:tblPr>
        <w:tblW w:w="10240" w:type="dxa"/>
        <w:tblInd w:w="55" w:type="dxa"/>
        <w:tblCellMar>
          <w:left w:w="70" w:type="dxa"/>
          <w:right w:w="70" w:type="dxa"/>
        </w:tblCellMar>
        <w:tblLook w:val="04A0" w:firstRow="1" w:lastRow="0" w:firstColumn="1" w:lastColumn="0" w:noHBand="0" w:noVBand="1"/>
      </w:tblPr>
      <w:tblGrid>
        <w:gridCol w:w="1020"/>
        <w:gridCol w:w="1144"/>
        <w:gridCol w:w="5521"/>
        <w:gridCol w:w="1018"/>
        <w:gridCol w:w="600"/>
        <w:gridCol w:w="937"/>
      </w:tblGrid>
      <w:tr w:rsidR="007E1019" w:rsidRPr="0030772B" w:rsidTr="002459C3">
        <w:trPr>
          <w:trHeight w:val="66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91221001</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Uzemňovacie a bleskozvodné vedenia - vedenia v zemi - FeZn</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m</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27</w:t>
            </w:r>
          </w:p>
        </w:tc>
      </w:tr>
      <w:tr w:rsidR="007E1019" w:rsidRPr="0030772B" w:rsidTr="002459C3">
        <w:trPr>
          <w:trHeight w:val="66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9122100102</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Uzemňovacie a bleskozvodné vedenia - vedenia v zemi - FeZn - drôtové</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m</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2</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 xml:space="preserve">uzemňovací drôt FeZn D 10 </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2,00</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r w:rsidR="007E1019" w:rsidRPr="0030772B" w:rsidTr="002459C3">
        <w:trPr>
          <w:trHeight w:val="66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9122100103</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Uzemňovacie a bleskozvodné vedenia - vedenia v zemi - FeZn - pásové</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m</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25</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color w:val="00B050"/>
                <w:lang w:eastAsia="sk-SK"/>
              </w:rPr>
            </w:pPr>
            <w:r w:rsidRPr="0030772B">
              <w:rPr>
                <w:rFonts w:ascii="Arial Narrow" w:hAnsi="Arial Narrow"/>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uzemňovací pás FeZn 30x4</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i/>
                <w:iCs/>
                <w:color w:val="00B050"/>
                <w:lang w:eastAsia="sk-SK"/>
              </w:rPr>
            </w:pPr>
            <w:r w:rsidRPr="0030772B">
              <w:rPr>
                <w:rFonts w:ascii="Arial Narrow" w:hAnsi="Arial Narrow"/>
                <w:i/>
                <w:iCs/>
                <w:color w:val="00B050"/>
                <w:lang w:eastAsia="sk-SK"/>
              </w:rPr>
              <w:t>25,00</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color w:val="00B050"/>
                <w:lang w:eastAsia="sk-SK"/>
              </w:rPr>
            </w:pPr>
            <w:r w:rsidRPr="0030772B">
              <w:rPr>
                <w:rFonts w:ascii="Arial Narrow" w:hAnsi="Arial Narrow"/>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r w:rsidR="007E1019" w:rsidRPr="0030772B" w:rsidTr="002459C3">
        <w:trPr>
          <w:trHeight w:val="330"/>
        </w:trPr>
        <w:tc>
          <w:tcPr>
            <w:tcW w:w="1020" w:type="dxa"/>
            <w:tcBorders>
              <w:top w:val="nil"/>
              <w:left w:val="single" w:sz="4" w:space="0" w:color="auto"/>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120" w:type="dxa"/>
            <w:tcBorders>
              <w:top w:val="nil"/>
              <w:left w:val="nil"/>
              <w:bottom w:val="nil"/>
              <w:right w:val="single" w:sz="4" w:space="0" w:color="auto"/>
            </w:tcBorders>
            <w:shd w:val="clear" w:color="auto" w:fill="auto"/>
            <w:noWrap/>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5540" w:type="dxa"/>
            <w:tcBorders>
              <w:top w:val="nil"/>
              <w:left w:val="nil"/>
              <w:bottom w:val="nil"/>
              <w:right w:val="nil"/>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1020" w:type="dxa"/>
            <w:tcBorders>
              <w:top w:val="nil"/>
              <w:left w:val="nil"/>
              <w:bottom w:val="nil"/>
              <w:right w:val="single" w:sz="4" w:space="0" w:color="auto"/>
            </w:tcBorders>
            <w:shd w:val="clear" w:color="auto" w:fill="auto"/>
            <w:vAlign w:val="center"/>
            <w:hideMark/>
          </w:tcPr>
          <w:p w:rsidR="007E1019" w:rsidRPr="0030772B" w:rsidRDefault="007E1019" w:rsidP="002459C3">
            <w:pPr>
              <w:rPr>
                <w:rFonts w:ascii="Arial Narrow" w:hAnsi="Arial Narrow"/>
                <w:b/>
                <w:bCs/>
                <w:color w:val="00B050"/>
                <w:lang w:eastAsia="sk-SK"/>
              </w:rPr>
            </w:pPr>
            <w:r w:rsidRPr="0030772B">
              <w:rPr>
                <w:rFonts w:ascii="Arial Narrow" w:hAnsi="Arial Narrow"/>
                <w:b/>
                <w:bCs/>
                <w:color w:val="00B050"/>
                <w:lang w:eastAsia="sk-SK"/>
              </w:rPr>
              <w:t> </w:t>
            </w:r>
          </w:p>
        </w:tc>
        <w:tc>
          <w:tcPr>
            <w:tcW w:w="600" w:type="dxa"/>
            <w:tcBorders>
              <w:top w:val="nil"/>
              <w:left w:val="nil"/>
              <w:bottom w:val="nil"/>
              <w:right w:val="single" w:sz="4" w:space="0" w:color="auto"/>
            </w:tcBorders>
            <w:shd w:val="clear" w:color="auto" w:fill="auto"/>
            <w:noWrap/>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c>
          <w:tcPr>
            <w:tcW w:w="940" w:type="dxa"/>
            <w:tcBorders>
              <w:top w:val="nil"/>
              <w:left w:val="nil"/>
              <w:bottom w:val="nil"/>
              <w:right w:val="single" w:sz="4" w:space="0" w:color="auto"/>
            </w:tcBorders>
            <w:shd w:val="clear" w:color="auto" w:fill="auto"/>
            <w:vAlign w:val="center"/>
            <w:hideMark/>
          </w:tcPr>
          <w:p w:rsidR="007E1019" w:rsidRPr="0030772B" w:rsidRDefault="007E1019" w:rsidP="002459C3">
            <w:pPr>
              <w:jc w:val="right"/>
              <w:rPr>
                <w:rFonts w:ascii="Arial Narrow" w:hAnsi="Arial Narrow"/>
                <w:b/>
                <w:bCs/>
                <w:color w:val="00B050"/>
                <w:lang w:eastAsia="sk-SK"/>
              </w:rPr>
            </w:pPr>
            <w:r w:rsidRPr="0030772B">
              <w:rPr>
                <w:rFonts w:ascii="Arial Narrow" w:hAnsi="Arial Narrow"/>
                <w:b/>
                <w:bCs/>
                <w:color w:val="00B050"/>
                <w:lang w:eastAsia="sk-SK"/>
              </w:rPr>
              <w:t> </w:t>
            </w:r>
          </w:p>
        </w:tc>
      </w:tr>
    </w:tbl>
    <w:p w:rsidR="007E1019" w:rsidRPr="00531F59" w:rsidRDefault="007E1019" w:rsidP="007E1019">
      <w:pPr>
        <w:jc w:val="both"/>
        <w:rPr>
          <w:rFonts w:ascii="Arial" w:hAnsi="Arial" w:cs="Arial"/>
        </w:rPr>
      </w:pPr>
    </w:p>
    <w:p w:rsidR="007E1019" w:rsidRDefault="007E1019" w:rsidP="007E1019">
      <w:pPr>
        <w:spacing w:line="276" w:lineRule="auto"/>
        <w:jc w:val="both"/>
        <w:rPr>
          <w:rFonts w:ascii="Arial" w:hAnsi="Arial" w:cs="Arial"/>
          <w:b/>
          <w:color w:val="222222"/>
          <w:highlight w:val="darkYellow"/>
          <w:shd w:val="clear" w:color="auto" w:fill="FFFFFF"/>
          <w:lang w:eastAsia="de-DE"/>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483:</w:t>
      </w:r>
    </w:p>
    <w:p w:rsidR="007E1019" w:rsidRPr="00E153C3" w:rsidRDefault="007E1019" w:rsidP="007E1019">
      <w:pPr>
        <w:jc w:val="both"/>
        <w:rPr>
          <w:rFonts w:ascii="Arial" w:hAnsi="Arial" w:cs="Arial"/>
        </w:rPr>
      </w:pPr>
      <w:r w:rsidRPr="00E153C3">
        <w:rPr>
          <w:rFonts w:ascii="Arial" w:hAnsi="Arial" w:cs="Arial"/>
        </w:rPr>
        <w:t>Výkaz výmer SO 211-00 Most na R2 v km 14,3 R2 cez rieku Hornád,  neobsahuje položky týkajúce sa statických zaťažovacích skúšok a taktiež dynamickú zaťažovaciu skúšku. Pre MO s dĺžkou polí nad 45 metrov sa podľa normy STN 73 6209 vyžaduje aj vykonanie dynamickej zaťažovacej skúšky.</w:t>
      </w:r>
    </w:p>
    <w:p w:rsidR="007E1019" w:rsidRDefault="007E1019" w:rsidP="007E1019">
      <w:pPr>
        <w:jc w:val="both"/>
        <w:rPr>
          <w:rFonts w:ascii="Arial" w:hAnsi="Arial" w:cs="Arial"/>
        </w:rPr>
      </w:pPr>
      <w:r w:rsidRPr="00E153C3">
        <w:rPr>
          <w:rFonts w:ascii="Arial" w:hAnsi="Arial" w:cs="Arial"/>
        </w:rPr>
        <w:t>Otázka:  Doplní obstarávateľ tieto položky do výkazu výmer ?</w:t>
      </w:r>
    </w:p>
    <w:p w:rsidR="007E1019" w:rsidRDefault="007E1019" w:rsidP="007E1019">
      <w:pPr>
        <w:jc w:val="both"/>
        <w:rPr>
          <w:rFonts w:ascii="Arial" w:hAnsi="Arial" w:cs="Arial"/>
          <w:b/>
          <w:color w:val="00B050"/>
        </w:rPr>
      </w:pPr>
    </w:p>
    <w:p w:rsidR="007E1019" w:rsidRPr="00740CEF" w:rsidRDefault="007E1019" w:rsidP="007E1019">
      <w:pPr>
        <w:jc w:val="both"/>
        <w:rPr>
          <w:rFonts w:ascii="Arial" w:hAnsi="Arial" w:cs="Arial"/>
          <w:b/>
          <w:color w:val="00B050"/>
        </w:rPr>
      </w:pPr>
      <w:r w:rsidRPr="00740CEF">
        <w:rPr>
          <w:rFonts w:ascii="Arial" w:hAnsi="Arial" w:cs="Arial"/>
          <w:b/>
          <w:color w:val="00B050"/>
        </w:rPr>
        <w:t>Odpoveď</w:t>
      </w:r>
      <w:r w:rsidR="007C7FE2">
        <w:rPr>
          <w:rFonts w:ascii="Arial" w:hAnsi="Arial" w:cs="Arial"/>
          <w:b/>
          <w:color w:val="00B050"/>
        </w:rPr>
        <w:t xml:space="preserve"> 483</w:t>
      </w:r>
      <w:r w:rsidRPr="00740CEF">
        <w:rPr>
          <w:rFonts w:ascii="Arial" w:hAnsi="Arial" w:cs="Arial"/>
          <w:b/>
          <w:color w:val="00B050"/>
        </w:rPr>
        <w:t>:</w:t>
      </w:r>
    </w:p>
    <w:p w:rsidR="007E1019" w:rsidRPr="00740CEF" w:rsidRDefault="007E1019" w:rsidP="007E1019">
      <w:pPr>
        <w:pStyle w:val="Normlnywebov"/>
        <w:rPr>
          <w:color w:val="212121"/>
          <w:sz w:val="20"/>
          <w:szCs w:val="20"/>
        </w:rPr>
      </w:pPr>
      <w:r w:rsidRPr="00740CEF">
        <w:rPr>
          <w:rFonts w:ascii="Arial" w:hAnsi="Arial" w:cs="Arial"/>
          <w:b/>
          <w:color w:val="00B050"/>
          <w:sz w:val="20"/>
          <w:szCs w:val="20"/>
        </w:rPr>
        <w:t>VV je opravený pre danú položku  - 2*6 poli = 12 ks (statická skúška)</w:t>
      </w:r>
    </w:p>
    <w:p w:rsidR="007E1019" w:rsidRPr="00740CEF" w:rsidRDefault="007E1019" w:rsidP="007E1019">
      <w:pPr>
        <w:spacing w:after="200" w:line="276" w:lineRule="auto"/>
        <w:contextualSpacing/>
        <w:jc w:val="both"/>
        <w:rPr>
          <w:rFonts w:ascii="Arial" w:hAnsi="Arial" w:cs="Arial"/>
          <w:b/>
          <w:color w:val="00B050"/>
        </w:rPr>
      </w:pPr>
      <w:r w:rsidRPr="00740CEF">
        <w:rPr>
          <w:rFonts w:ascii="Arial" w:hAnsi="Arial" w:cs="Arial"/>
          <w:b/>
          <w:color w:val="00B050"/>
        </w:rPr>
        <w:t>Odpoveď:</w:t>
      </w:r>
    </w:p>
    <w:p w:rsidR="007E1019" w:rsidRPr="00740CEF" w:rsidRDefault="007E1019" w:rsidP="007E1019">
      <w:pPr>
        <w:jc w:val="both"/>
        <w:rPr>
          <w:rFonts w:ascii="Arial" w:hAnsi="Arial" w:cs="Arial"/>
          <w:b/>
          <w:color w:val="00B050"/>
          <w:lang w:eastAsia="sk-SK"/>
        </w:rPr>
      </w:pPr>
      <w:r w:rsidRPr="00740CEF">
        <w:rPr>
          <w:rFonts w:ascii="Arial" w:hAnsi="Arial" w:cs="Arial"/>
          <w:b/>
          <w:color w:val="00B050"/>
          <w:lang w:eastAsia="sk-SK"/>
        </w:rPr>
        <w:t>Na túto otázku bolo odpovedané v otázke č.120 (dynamická zaťažovacia skúška)</w:t>
      </w:r>
    </w:p>
    <w:p w:rsidR="007E1019" w:rsidRPr="0043515C" w:rsidRDefault="007E1019" w:rsidP="007E1019">
      <w:pPr>
        <w:jc w:val="both"/>
        <w:rPr>
          <w:rFonts w:ascii="Arial" w:hAnsi="Arial" w:cs="Arial"/>
          <w:b/>
          <w:color w:val="00B050"/>
        </w:rPr>
      </w:pPr>
    </w:p>
    <w:p w:rsidR="007E1019" w:rsidRPr="00531F59" w:rsidRDefault="007E1019" w:rsidP="007E1019">
      <w:pPr>
        <w:jc w:val="both"/>
        <w:rPr>
          <w:rFonts w:ascii="Arial" w:hAnsi="Arial" w:cs="Arial"/>
        </w:rPr>
      </w:pPr>
    </w:p>
    <w:p w:rsidR="007E1019" w:rsidRPr="00E153C3" w:rsidRDefault="007E1019" w:rsidP="007E1019">
      <w:pPr>
        <w:spacing w:line="276" w:lineRule="auto"/>
        <w:jc w:val="both"/>
        <w:rPr>
          <w:rFonts w:ascii="Arial" w:hAnsi="Arial" w:cs="Arial"/>
          <w:b/>
          <w:color w:val="222222"/>
          <w:shd w:val="clear" w:color="auto" w:fill="FFFFFF"/>
          <w:lang w:eastAsia="de-DE"/>
        </w:rPr>
      </w:pPr>
      <w:r w:rsidRPr="00E153C3">
        <w:rPr>
          <w:rFonts w:ascii="Arial" w:hAnsi="Arial" w:cs="Arial"/>
          <w:b/>
          <w:color w:val="222222"/>
          <w:shd w:val="clear" w:color="auto" w:fill="FFFFFF"/>
          <w:lang w:eastAsia="de-DE"/>
        </w:rPr>
        <w:t>Otázka 484:</w:t>
      </w:r>
    </w:p>
    <w:p w:rsidR="007E1019" w:rsidRPr="00E153C3" w:rsidRDefault="007E1019" w:rsidP="007E1019">
      <w:pPr>
        <w:jc w:val="both"/>
        <w:rPr>
          <w:rFonts w:ascii="Arial" w:hAnsi="Arial" w:cs="Arial"/>
        </w:rPr>
      </w:pPr>
      <w:r w:rsidRPr="00E153C3">
        <w:rPr>
          <w:rFonts w:ascii="Arial" w:hAnsi="Arial" w:cs="Arial"/>
        </w:rPr>
        <w:t>V súťažných podkladoch objektu SO 310-13 „VN-22kV prípojka pre trafostanicu odpočívadla Valaliky - spínací prvok VSD“, je podrobný výkaz výmer iný ako v časti 4.7 Ocenený súpis prác zväzku 4_Cenová časť_19 12 2018.</w:t>
      </w:r>
    </w:p>
    <w:p w:rsidR="007E1019" w:rsidRPr="00531F59" w:rsidRDefault="007E1019" w:rsidP="007E1019">
      <w:pPr>
        <w:jc w:val="both"/>
        <w:rPr>
          <w:rFonts w:ascii="Arial" w:hAnsi="Arial" w:cs="Arial"/>
        </w:rPr>
      </w:pPr>
      <w:r w:rsidRPr="00E153C3">
        <w:rPr>
          <w:rFonts w:ascii="Arial" w:hAnsi="Arial" w:cs="Arial"/>
        </w:rPr>
        <w:t>Otázka:  Odstráni obstarávateľ uvedenú nezrovnalosť výkazu výmer, resp. čo platí ?</w:t>
      </w:r>
      <w:r w:rsidRPr="00531F59">
        <w:rPr>
          <w:rFonts w:ascii="Arial" w:hAnsi="Arial" w:cs="Arial"/>
        </w:rPr>
        <w:t xml:space="preserve"> </w:t>
      </w:r>
    </w:p>
    <w:p w:rsidR="007E1019" w:rsidRDefault="007E1019" w:rsidP="007E1019">
      <w:pPr>
        <w:jc w:val="both"/>
        <w:rPr>
          <w:rFonts w:ascii="Arial" w:hAnsi="Arial" w:cs="Arial"/>
        </w:rPr>
      </w:pPr>
    </w:p>
    <w:p w:rsidR="007E1019" w:rsidRPr="00C61377" w:rsidRDefault="007E1019" w:rsidP="007E1019">
      <w:pPr>
        <w:spacing w:after="200" w:line="276" w:lineRule="auto"/>
        <w:contextualSpacing/>
        <w:jc w:val="both"/>
        <w:rPr>
          <w:rFonts w:ascii="Arial" w:hAnsi="Arial" w:cs="Arial"/>
          <w:b/>
          <w:color w:val="00B050"/>
        </w:rPr>
      </w:pPr>
      <w:r w:rsidRPr="00A213A8">
        <w:rPr>
          <w:rFonts w:ascii="Arial" w:hAnsi="Arial" w:cs="Arial"/>
          <w:b/>
          <w:color w:val="00B050"/>
        </w:rPr>
        <w:t>Odpoveď</w:t>
      </w:r>
      <w:r w:rsidR="007C7FE2">
        <w:rPr>
          <w:rFonts w:ascii="Arial" w:hAnsi="Arial" w:cs="Arial"/>
          <w:b/>
          <w:color w:val="00B050"/>
        </w:rPr>
        <w:t xml:space="preserve"> 484</w:t>
      </w:r>
      <w:r w:rsidRPr="00A213A8">
        <w:rPr>
          <w:rFonts w:ascii="Arial" w:hAnsi="Arial" w:cs="Arial"/>
          <w:b/>
          <w:color w:val="00B050"/>
        </w:rPr>
        <w:t>:</w:t>
      </w:r>
    </w:p>
    <w:p w:rsidR="007E1019" w:rsidRPr="000B0511" w:rsidRDefault="007E1019" w:rsidP="007E1019">
      <w:pPr>
        <w:jc w:val="both"/>
        <w:rPr>
          <w:rFonts w:ascii="Arial" w:hAnsi="Arial" w:cs="Arial"/>
        </w:rPr>
      </w:pPr>
      <w:r>
        <w:rPr>
          <w:rFonts w:ascii="Arial" w:hAnsi="Arial" w:cs="Arial"/>
          <w:b/>
          <w:color w:val="00B050"/>
        </w:rPr>
        <w:t xml:space="preserve">Celkový výkaz výmer a </w:t>
      </w:r>
      <w:r w:rsidRPr="005C1160">
        <w:rPr>
          <w:rFonts w:ascii="Arial" w:hAnsi="Arial" w:cs="Arial"/>
          <w:b/>
          <w:color w:val="00B050"/>
        </w:rPr>
        <w:t>„Zvazok 4_Cenova cast“ je zjednotený pre stavebný objekt podľa PD</w:t>
      </w:r>
    </w:p>
    <w:p w:rsidR="007E1019" w:rsidRDefault="007E1019"/>
    <w:p w:rsidR="00CF05C8" w:rsidRPr="00520ADD" w:rsidRDefault="00CF05C8" w:rsidP="00CF05C8">
      <w:pPr>
        <w:pStyle w:val="Bezriadkovania"/>
      </w:pPr>
      <w:bookmarkStart w:id="45" w:name="_Hlk5196514"/>
      <w:r w:rsidRPr="00520ADD">
        <w:t>Otázka 485:</w:t>
      </w:r>
    </w:p>
    <w:p w:rsidR="00CF05C8" w:rsidRPr="00520ADD" w:rsidRDefault="00CF05C8" w:rsidP="00CF05C8">
      <w:pPr>
        <w:jc w:val="both"/>
        <w:rPr>
          <w:rFonts w:ascii="Arial" w:hAnsi="Arial" w:cs="Arial"/>
        </w:rPr>
      </w:pPr>
      <w:r w:rsidRPr="004F1CFF">
        <w:rPr>
          <w:rFonts w:ascii="Arial" w:hAnsi="Arial" w:cs="Arial"/>
        </w:rPr>
        <w:t>V rámci súťažných podkladov vo Zväzku č. 4 „Cenová časť“  sa nachádzajú dielčie  výkazy výmer týkajúce sa Strediska správy a údržby rýchlostných ciest SSÚR Šebastovce (objekty s označením 320 – XX). V súbore predloženom na ocenenie s názvom „Zvazok 4_Cenova cast_19 12 2018“ sa však tieto objekty nenachádzajú.  V časti súťažných pokladov Zväzku č. 5 „Dokumentácia poskytnutá objednávateľom“ sa takisto nenachádza projektová dokumentácia k týmto objektom. Doplní verejný obstarávateľ projektovú dokumentáciu a do celkového súpisu prác objekty týkajúce sa Strediska správy a údržby rýchlostných ciest SSÚR Šebastovce, alebo tieto objekty nebudú predmetom diela?</w:t>
      </w:r>
      <w:r w:rsidRPr="00520ADD">
        <w:rPr>
          <w:rFonts w:ascii="Arial" w:hAnsi="Arial" w:cs="Arial"/>
        </w:rPr>
        <w:t xml:space="preserve"> </w:t>
      </w:r>
    </w:p>
    <w:p w:rsidR="00CF05C8" w:rsidRPr="004F1CFF" w:rsidRDefault="00CF05C8" w:rsidP="00CF05C8">
      <w:pPr>
        <w:jc w:val="both"/>
        <w:rPr>
          <w:rFonts w:ascii="Arial" w:hAnsi="Arial" w:cs="Arial"/>
          <w:b/>
          <w:color w:val="00B050"/>
        </w:rPr>
      </w:pPr>
      <w:r w:rsidRPr="004F1CFF">
        <w:rPr>
          <w:rFonts w:ascii="Arial" w:hAnsi="Arial" w:cs="Arial"/>
          <w:b/>
          <w:color w:val="00B050"/>
        </w:rPr>
        <w:t>Odpoveď</w:t>
      </w:r>
      <w:r w:rsidR="007C7FE2">
        <w:rPr>
          <w:rFonts w:ascii="Arial" w:hAnsi="Arial" w:cs="Arial"/>
          <w:b/>
          <w:color w:val="00B050"/>
        </w:rPr>
        <w:t xml:space="preserve"> 485</w:t>
      </w:r>
      <w:r w:rsidRPr="004F1CFF">
        <w:rPr>
          <w:rFonts w:ascii="Arial" w:hAnsi="Arial" w:cs="Arial"/>
          <w:b/>
          <w:color w:val="00B050"/>
        </w:rPr>
        <w:t xml:space="preserve">: </w:t>
      </w:r>
    </w:p>
    <w:bookmarkEnd w:id="45"/>
    <w:p w:rsidR="00CF05C8" w:rsidRPr="004F1CFF" w:rsidRDefault="00CF05C8" w:rsidP="00CF05C8">
      <w:pPr>
        <w:jc w:val="both"/>
        <w:rPr>
          <w:rFonts w:ascii="Arial" w:hAnsi="Arial" w:cs="Arial"/>
          <w:b/>
          <w:color w:val="00B050"/>
        </w:rPr>
      </w:pPr>
      <w:r w:rsidRPr="004F1CFF">
        <w:rPr>
          <w:rFonts w:ascii="Arial" w:hAnsi="Arial" w:cs="Arial"/>
          <w:b/>
          <w:color w:val="00B050"/>
        </w:rPr>
        <w:t>Objekty 320-xx SSÚR nie sú predmetom tohto VO</w:t>
      </w:r>
    </w:p>
    <w:p w:rsidR="00CF05C8"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486</w:t>
      </w:r>
      <w:r w:rsidRPr="00520ADD">
        <w:rPr>
          <w:rFonts w:ascii="Arial" w:hAnsi="Arial" w:cs="Arial"/>
          <w:b/>
        </w:rPr>
        <w:t>:</w:t>
      </w:r>
    </w:p>
    <w:p w:rsidR="00CF05C8" w:rsidRPr="00520ADD" w:rsidRDefault="00CF05C8" w:rsidP="00CF05C8">
      <w:pPr>
        <w:jc w:val="both"/>
        <w:rPr>
          <w:rFonts w:ascii="Arial" w:hAnsi="Arial" w:cs="Arial"/>
        </w:rPr>
      </w:pPr>
      <w:r w:rsidRPr="00520ADD">
        <w:rPr>
          <w:rFonts w:ascii="Arial" w:hAnsi="Arial" w:cs="Arial"/>
        </w:rPr>
        <w:t>V rámci objektu 100-00  Rýchlostná cesta R2 - rýchlostná cesta je pri výstavbe Oporného múru v km 18,600  navrhnuté paženie stavebnej jamy pomocou štetovnicovej steny ( viď technickú správu a výkres č. 4 „Zemné práce“ k tejto časti objektu ). Žiadame verejného obstarávateľa o doplnenie výkazu výmer objektu SO 100-00 Rýchlostná cesta R2 - cesta o tieto práce na opornom múre v km 18,600 nakoľko sa v ňom položky týkajúce sa paženia stavebnej jamy nenachádzajú.</w:t>
      </w: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7C7FE2">
        <w:rPr>
          <w:rFonts w:ascii="Arial" w:hAnsi="Arial" w:cs="Arial"/>
          <w:b/>
          <w:color w:val="00B050"/>
        </w:rPr>
        <w:t xml:space="preserve"> 486</w:t>
      </w:r>
      <w:r w:rsidRPr="007A5DFA">
        <w:rPr>
          <w:rFonts w:ascii="Arial" w:hAnsi="Arial" w:cs="Arial"/>
          <w:b/>
          <w:color w:val="00B050"/>
        </w:rPr>
        <w:t>:</w:t>
      </w:r>
    </w:p>
    <w:p w:rsidR="00CF05C8" w:rsidRDefault="00CF05C8" w:rsidP="00CF05C8">
      <w:pPr>
        <w:jc w:val="both"/>
        <w:rPr>
          <w:rFonts w:ascii="Arial" w:hAnsi="Arial" w:cs="Arial"/>
          <w:b/>
          <w:color w:val="00B050"/>
        </w:rPr>
      </w:pPr>
      <w:r>
        <w:rPr>
          <w:rFonts w:ascii="Arial" w:hAnsi="Arial" w:cs="Arial"/>
          <w:b/>
          <w:color w:val="00B050"/>
        </w:rPr>
        <w:t>Do VV je doplnená položka pre paženie.</w:t>
      </w:r>
    </w:p>
    <w:p w:rsidR="00CF05C8" w:rsidRPr="00CA1F94" w:rsidRDefault="00CF05C8" w:rsidP="00CF05C8">
      <w:pPr>
        <w:jc w:val="both"/>
        <w:rPr>
          <w:rFonts w:ascii="Arial" w:hAnsi="Arial" w:cs="Arial"/>
          <w:b/>
          <w:color w:val="FF0000"/>
        </w:rPr>
      </w:pPr>
    </w:p>
    <w:p w:rsidR="00CF05C8" w:rsidRDefault="00CF05C8" w:rsidP="00CF05C8">
      <w:pPr>
        <w:jc w:val="both"/>
        <w:rPr>
          <w:rFonts w:ascii="Arial" w:hAnsi="Arial" w:cs="Arial"/>
        </w:rPr>
      </w:pPr>
    </w:p>
    <w:p w:rsidR="00CF05C8" w:rsidRDefault="00CF05C8" w:rsidP="00CF05C8">
      <w:pPr>
        <w:jc w:val="both"/>
        <w:rPr>
          <w:rFonts w:ascii="Arial" w:hAnsi="Arial" w:cs="Arial"/>
        </w:rPr>
      </w:pPr>
    </w:p>
    <w:p w:rsidR="00CF05C8" w:rsidRPr="00CA1F94" w:rsidRDefault="00CF05C8" w:rsidP="00CF05C8">
      <w:pPr>
        <w:jc w:val="both"/>
        <w:rPr>
          <w:rFonts w:ascii="Arial" w:hAnsi="Arial" w:cs="Arial"/>
          <w:b/>
        </w:rPr>
      </w:pPr>
      <w:r w:rsidRPr="00CA1F94">
        <w:rPr>
          <w:rFonts w:ascii="Arial" w:hAnsi="Arial" w:cs="Arial"/>
          <w:b/>
        </w:rPr>
        <w:t>Otázka 487:</w:t>
      </w:r>
    </w:p>
    <w:p w:rsidR="00CF05C8" w:rsidRDefault="00CF05C8" w:rsidP="00CF05C8">
      <w:pPr>
        <w:jc w:val="both"/>
        <w:rPr>
          <w:rFonts w:ascii="Arial" w:hAnsi="Arial" w:cs="Arial"/>
        </w:rPr>
      </w:pPr>
      <w:r w:rsidRPr="00CA1F94">
        <w:rPr>
          <w:rFonts w:ascii="Arial" w:hAnsi="Arial" w:cs="Arial"/>
        </w:rPr>
        <w:t>V rámci objektu SO 209-00 Most nad R2 v km 11,9 R2 na prístupovej ceste k spaľovni a ČOV sú v projektovej dokumentácií navrhnuté 12 ks odvodňovacích tvaroviek izolácie mostu ( viď výkresovú prílohu číslo „21-Odvodnenie“ ). Vo výkaze výmer k predmetnému objektu sa v popise položky č. 46 uvádza „...vrátane 10ks odvodňovacích trubičiek izolácie“. Upraví verejný obstarávateľ popis predmetnej položky tak, aby korešpondoval s projektovou dokumentáciou?</w:t>
      </w:r>
    </w:p>
    <w:p w:rsidR="00CF05C8" w:rsidRDefault="00CF05C8" w:rsidP="00CF05C8">
      <w:pPr>
        <w:jc w:val="both"/>
        <w:rPr>
          <w:rFonts w:ascii="Arial" w:hAnsi="Arial" w:cs="Arial"/>
        </w:rPr>
      </w:pP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7C7FE2">
        <w:rPr>
          <w:rFonts w:ascii="Arial" w:hAnsi="Arial" w:cs="Arial"/>
          <w:b/>
          <w:color w:val="00B050"/>
        </w:rPr>
        <w:t xml:space="preserve"> 487</w:t>
      </w:r>
      <w:r w:rsidRPr="007A5DFA">
        <w:rPr>
          <w:rFonts w:ascii="Arial" w:hAnsi="Arial" w:cs="Arial"/>
          <w:b/>
          <w:color w:val="00B050"/>
        </w:rPr>
        <w:t>:</w:t>
      </w:r>
    </w:p>
    <w:p w:rsidR="00CF05C8" w:rsidRPr="0043515C" w:rsidRDefault="00CF05C8" w:rsidP="00CF05C8">
      <w:pPr>
        <w:jc w:val="both"/>
        <w:rPr>
          <w:rFonts w:ascii="Arial" w:hAnsi="Arial" w:cs="Arial"/>
          <w:b/>
          <w:color w:val="00B050"/>
        </w:rPr>
      </w:pPr>
      <w:r w:rsidRPr="0043515C">
        <w:rPr>
          <w:rFonts w:ascii="Arial" w:hAnsi="Arial" w:cs="Arial"/>
          <w:b/>
          <w:color w:val="00B050"/>
        </w:rPr>
        <w:t xml:space="preserve">VV je opravený </w:t>
      </w:r>
      <w:r>
        <w:rPr>
          <w:rFonts w:ascii="Arial" w:hAnsi="Arial" w:cs="Arial"/>
          <w:b/>
          <w:color w:val="00B050"/>
        </w:rPr>
        <w:t xml:space="preserve">pre danú položku </w:t>
      </w:r>
      <w:r w:rsidRPr="0043515C">
        <w:rPr>
          <w:rFonts w:ascii="Arial" w:hAnsi="Arial" w:cs="Arial"/>
          <w:b/>
          <w:color w:val="00B050"/>
        </w:rPr>
        <w:t xml:space="preserve">na </w:t>
      </w:r>
      <w:r>
        <w:rPr>
          <w:rFonts w:ascii="Arial" w:hAnsi="Arial" w:cs="Arial"/>
          <w:b/>
          <w:color w:val="00B050"/>
        </w:rPr>
        <w:t>12 ks.</w:t>
      </w:r>
    </w:p>
    <w:p w:rsidR="00CF05C8" w:rsidRPr="00520ADD" w:rsidRDefault="00CF05C8" w:rsidP="00CF05C8">
      <w:pPr>
        <w:jc w:val="both"/>
        <w:rPr>
          <w:rFonts w:ascii="Arial" w:hAnsi="Arial" w:cs="Arial"/>
        </w:rPr>
      </w:pPr>
    </w:p>
    <w:p w:rsidR="00CF05C8" w:rsidRDefault="00CF05C8" w:rsidP="00CF05C8">
      <w:pPr>
        <w:jc w:val="both"/>
        <w:rPr>
          <w:rFonts w:ascii="Arial" w:hAnsi="Arial" w:cs="Arial"/>
        </w:rPr>
      </w:pPr>
    </w:p>
    <w:p w:rsidR="00CF05C8" w:rsidRPr="00A20C66" w:rsidRDefault="00CF05C8" w:rsidP="00CF05C8">
      <w:pPr>
        <w:jc w:val="both"/>
        <w:rPr>
          <w:rFonts w:ascii="Arial" w:hAnsi="Arial" w:cs="Arial"/>
          <w:b/>
        </w:rPr>
      </w:pPr>
      <w:r w:rsidRPr="00A20C66">
        <w:rPr>
          <w:rFonts w:ascii="Arial" w:hAnsi="Arial" w:cs="Arial"/>
          <w:b/>
        </w:rPr>
        <w:t>Otázka 488:</w:t>
      </w:r>
    </w:p>
    <w:p w:rsidR="00CF05C8" w:rsidRPr="00520ADD" w:rsidRDefault="00CF05C8" w:rsidP="00CF05C8">
      <w:pPr>
        <w:jc w:val="both"/>
        <w:rPr>
          <w:rFonts w:ascii="Arial" w:hAnsi="Arial" w:cs="Arial"/>
        </w:rPr>
      </w:pPr>
      <w:r w:rsidRPr="00A20C66">
        <w:rPr>
          <w:rFonts w:ascii="Arial" w:hAnsi="Arial" w:cs="Arial"/>
        </w:rPr>
        <w:t>V rámci objektu SO 106-01 Úprava cesty II/552 sú ako bezpečnostné zariadenia navrhnuté jednostranné zvodidlá s úrovňou zadržania N2, H1, H2 (viď projektovú dokumentáciu k objektu). V časti súťažných podkladov „Zväzok č. 4 „Cenová časť“  sa v súbore predloženom na ocenenie s názvom „Zvazok 4_Cenova cast_19 12 2018“ pre tento objekt nenachádza položka pre dodávku a montáž predmetných zvodidiel. Môže verejný obstarávateľ doplniť položku do uvedeného kompletného výkazu výmer tak, aby korešpondoval s projektovou dokumentáciou?</w:t>
      </w:r>
    </w:p>
    <w:p w:rsidR="007C7FE2" w:rsidRDefault="007C7FE2" w:rsidP="00CF05C8">
      <w:pPr>
        <w:jc w:val="both"/>
        <w:rPr>
          <w:rFonts w:ascii="Arial" w:hAnsi="Arial" w:cs="Arial"/>
          <w:b/>
          <w:color w:val="00B050"/>
        </w:rPr>
      </w:pP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7C7FE2">
        <w:rPr>
          <w:rFonts w:ascii="Arial" w:hAnsi="Arial" w:cs="Arial"/>
          <w:b/>
          <w:color w:val="00B050"/>
        </w:rPr>
        <w:t xml:space="preserve"> 488</w:t>
      </w:r>
      <w:r w:rsidRPr="007A5DFA">
        <w:rPr>
          <w:rFonts w:ascii="Arial" w:hAnsi="Arial" w:cs="Arial"/>
          <w:b/>
          <w:color w:val="00B050"/>
        </w:rPr>
        <w:t>:</w:t>
      </w:r>
    </w:p>
    <w:p w:rsidR="00CF05C8" w:rsidRDefault="00CF05C8" w:rsidP="00CF05C8">
      <w:pPr>
        <w:jc w:val="both"/>
        <w:rPr>
          <w:rFonts w:ascii="Arial" w:hAnsi="Arial" w:cs="Arial"/>
          <w:b/>
          <w:color w:val="00B050"/>
        </w:rPr>
      </w:pPr>
      <w:r w:rsidRPr="0043515C">
        <w:rPr>
          <w:rFonts w:ascii="Arial" w:hAnsi="Arial" w:cs="Arial"/>
          <w:b/>
          <w:color w:val="00B050"/>
        </w:rPr>
        <w:t xml:space="preserve">VV </w:t>
      </w:r>
      <w:r>
        <w:rPr>
          <w:rFonts w:ascii="Arial" w:hAnsi="Arial" w:cs="Arial"/>
          <w:b/>
          <w:color w:val="00B050"/>
        </w:rPr>
        <w:t>je doplnený o predmetné položky.</w:t>
      </w:r>
    </w:p>
    <w:tbl>
      <w:tblPr>
        <w:tblW w:w="5000" w:type="pct"/>
        <w:tblCellMar>
          <w:left w:w="70" w:type="dxa"/>
          <w:right w:w="70" w:type="dxa"/>
        </w:tblCellMar>
        <w:tblLook w:val="04A0" w:firstRow="1" w:lastRow="0" w:firstColumn="1" w:lastColumn="0" w:noHBand="0" w:noVBand="1"/>
      </w:tblPr>
      <w:tblGrid>
        <w:gridCol w:w="1119"/>
        <w:gridCol w:w="1364"/>
        <w:gridCol w:w="4721"/>
        <w:gridCol w:w="813"/>
        <w:gridCol w:w="382"/>
        <w:gridCol w:w="813"/>
      </w:tblGrid>
      <w:tr w:rsidR="00CF05C8" w:rsidRPr="00CD665E" w:rsidTr="002459C3">
        <w:trPr>
          <w:trHeight w:val="435"/>
        </w:trPr>
        <w:tc>
          <w:tcPr>
            <w:tcW w:w="506"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rPr>
                <w:rFonts w:ascii="Arial CE" w:hAnsi="Arial CE" w:cs="Arial"/>
                <w:b/>
                <w:bCs/>
                <w:color w:val="00B050"/>
                <w:lang w:eastAsia="sk-SK"/>
              </w:rPr>
            </w:pPr>
            <w:r w:rsidRPr="00A20C66">
              <w:rPr>
                <w:rFonts w:ascii="Arial CE" w:hAnsi="Arial CE" w:cs="Arial"/>
                <w:b/>
                <w:bCs/>
                <w:color w:val="00B050"/>
                <w:lang w:eastAsia="sk-SK"/>
              </w:rPr>
              <w:t>22250362</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b/>
                <w:bCs/>
                <w:color w:val="00B050"/>
                <w:lang w:eastAsia="sk-SK"/>
              </w:rPr>
            </w:pPr>
            <w:r w:rsidRPr="00A20C66">
              <w:rPr>
                <w:rFonts w:ascii="Arial CE" w:hAnsi="Arial CE" w:cs="Arial"/>
                <w:b/>
                <w:bCs/>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b/>
                <w:bCs/>
                <w:color w:val="00B050"/>
                <w:lang w:eastAsia="sk-SK"/>
              </w:rPr>
            </w:pPr>
            <w:r w:rsidRPr="00A20C66">
              <w:rPr>
                <w:rFonts w:ascii="Arial CE" w:hAnsi="Arial CE" w:cs="Arial"/>
                <w:b/>
                <w:bCs/>
                <w:color w:val="00B050"/>
                <w:lang w:eastAsia="sk-SK"/>
              </w:rPr>
              <w:t>Doplňujúce konštrukcie, zvodidlá oceľové</w:t>
            </w:r>
          </w:p>
        </w:tc>
        <w:tc>
          <w:tcPr>
            <w:tcW w:w="501" w:type="pct"/>
            <w:tcBorders>
              <w:top w:val="nil"/>
              <w:left w:val="nil"/>
              <w:bottom w:val="nil"/>
              <w:right w:val="nil"/>
            </w:tcBorders>
            <w:shd w:val="clear" w:color="auto" w:fill="auto"/>
            <w:hideMark/>
          </w:tcPr>
          <w:p w:rsidR="00CF05C8" w:rsidRPr="00A20C66" w:rsidRDefault="00CF05C8" w:rsidP="002459C3">
            <w:pPr>
              <w:rPr>
                <w:rFonts w:ascii="Arial CE" w:hAnsi="Arial CE" w:cs="Arial"/>
                <w:b/>
                <w:bCs/>
                <w:color w:val="00B050"/>
                <w:lang w:eastAsia="sk-SK"/>
              </w:rPr>
            </w:pP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b/>
                <w:bCs/>
                <w:color w:val="00B050"/>
                <w:lang w:eastAsia="sk-SK"/>
              </w:rPr>
            </w:pPr>
            <w:r w:rsidRPr="00A20C66">
              <w:rPr>
                <w:rFonts w:ascii="Arial CE" w:hAnsi="Arial CE" w:cs="Arial"/>
                <w:b/>
                <w:bCs/>
                <w:color w:val="00B050"/>
                <w:lang w:eastAsia="sk-SK"/>
              </w:rPr>
              <w:t>m</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b/>
                <w:bCs/>
                <w:color w:val="00B050"/>
                <w:lang w:eastAsia="sk-SK"/>
              </w:rPr>
            </w:pPr>
            <w:r w:rsidRPr="00A20C66">
              <w:rPr>
                <w:rFonts w:ascii="Arial CE" w:hAnsi="Arial CE" w:cs="Arial"/>
                <w:b/>
                <w:bCs/>
                <w:color w:val="00B050"/>
                <w:lang w:eastAsia="sk-SK"/>
              </w:rPr>
              <w:t>798,30</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rPr>
                <w:rFonts w:ascii="Arial CE" w:hAnsi="Arial CE" w:cs="Arial"/>
                <w:b/>
                <w:bCs/>
                <w:color w:val="00B050"/>
                <w:lang w:eastAsia="sk-SK"/>
              </w:rPr>
            </w:pPr>
            <w:r w:rsidRPr="00A20C66">
              <w:rPr>
                <w:rFonts w:ascii="Arial CE" w:hAnsi="Arial CE" w:cs="Arial"/>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2225036201</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Doplňujúce konštrukcie, zvodidlá oceľové s jednou zvodnicou</w:t>
            </w:r>
          </w:p>
        </w:tc>
        <w:tc>
          <w:tcPr>
            <w:tcW w:w="501"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m</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798</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vAlign w:val="bottom"/>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i/>
                <w:iCs/>
                <w:color w:val="00B050"/>
                <w:lang w:eastAsia="sk-SK"/>
              </w:rPr>
            </w:pPr>
            <w:r w:rsidRPr="00A20C66">
              <w:rPr>
                <w:rFonts w:ascii="Arial CE" w:hAnsi="Arial CE" w:cs="Arial"/>
                <w:i/>
                <w:iCs/>
                <w:color w:val="00B050"/>
                <w:lang w:eastAsia="sk-SK"/>
              </w:rPr>
              <w:t>úroveň zadržania H1:</w:t>
            </w:r>
          </w:p>
        </w:tc>
        <w:tc>
          <w:tcPr>
            <w:tcW w:w="501"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 </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vAlign w:val="bottom"/>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(21,6+20,4)m=</w:t>
            </w:r>
          </w:p>
        </w:tc>
        <w:tc>
          <w:tcPr>
            <w:tcW w:w="501" w:type="pct"/>
            <w:tcBorders>
              <w:top w:val="nil"/>
              <w:left w:val="nil"/>
              <w:bottom w:val="nil"/>
              <w:right w:val="nil"/>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42,00</w:t>
            </w: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 </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vAlign w:val="bottom"/>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i/>
                <w:iCs/>
                <w:color w:val="00B050"/>
                <w:lang w:eastAsia="sk-SK"/>
              </w:rPr>
            </w:pPr>
            <w:r w:rsidRPr="00A20C66">
              <w:rPr>
                <w:rFonts w:ascii="Arial CE" w:hAnsi="Arial CE" w:cs="Arial"/>
                <w:i/>
                <w:iCs/>
                <w:color w:val="00B050"/>
                <w:lang w:eastAsia="sk-SK"/>
              </w:rPr>
              <w:t>úroveň zadržania H2:</w:t>
            </w:r>
          </w:p>
        </w:tc>
        <w:tc>
          <w:tcPr>
            <w:tcW w:w="501"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 </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vAlign w:val="bottom"/>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lastRenderedPageBreak/>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(28,0+28,0+28,0+28,0)m=</w:t>
            </w:r>
          </w:p>
        </w:tc>
        <w:tc>
          <w:tcPr>
            <w:tcW w:w="501" w:type="pct"/>
            <w:tcBorders>
              <w:top w:val="nil"/>
              <w:left w:val="nil"/>
              <w:bottom w:val="nil"/>
              <w:right w:val="nil"/>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112,00</w:t>
            </w: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 </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vAlign w:val="bottom"/>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i/>
                <w:iCs/>
                <w:color w:val="00B050"/>
                <w:lang w:eastAsia="sk-SK"/>
              </w:rPr>
            </w:pPr>
            <w:r w:rsidRPr="00A20C66">
              <w:rPr>
                <w:rFonts w:ascii="Arial CE" w:hAnsi="Arial CE" w:cs="Arial"/>
                <w:i/>
                <w:iCs/>
                <w:color w:val="00B050"/>
                <w:lang w:eastAsia="sk-SK"/>
              </w:rPr>
              <w:t>úroveň zadržania N2:</w:t>
            </w:r>
          </w:p>
        </w:tc>
        <w:tc>
          <w:tcPr>
            <w:tcW w:w="501"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 </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vAlign w:val="bottom"/>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color w:val="00B050"/>
                <w:lang w:eastAsia="sk-SK"/>
              </w:rPr>
            </w:pPr>
            <w:r w:rsidRPr="00A20C66">
              <w:rPr>
                <w:rFonts w:ascii="Arial CE" w:hAnsi="Arial CE" w:cs="Arial"/>
                <w:color w:val="00B050"/>
                <w:lang w:eastAsia="sk-SK"/>
              </w:rPr>
              <w:t>(127,5+191,2+249+76,6)m+dlhý výškový nábeh 4ks=</w:t>
            </w:r>
          </w:p>
        </w:tc>
        <w:tc>
          <w:tcPr>
            <w:tcW w:w="501" w:type="pct"/>
            <w:tcBorders>
              <w:top w:val="nil"/>
              <w:left w:val="nil"/>
              <w:bottom w:val="nil"/>
              <w:right w:val="nil"/>
            </w:tcBorders>
            <w:shd w:val="clear" w:color="auto" w:fill="auto"/>
            <w:hideMark/>
          </w:tcPr>
          <w:p w:rsidR="00CF05C8" w:rsidRPr="00A20C66" w:rsidRDefault="00CF05C8" w:rsidP="002459C3">
            <w:pPr>
              <w:jc w:val="right"/>
              <w:rPr>
                <w:rFonts w:ascii="Arial CE" w:hAnsi="Arial CE" w:cs="Arial"/>
                <w:color w:val="00B050"/>
                <w:u w:val="single"/>
                <w:lang w:eastAsia="sk-SK"/>
              </w:rPr>
            </w:pPr>
            <w:r w:rsidRPr="00A20C66">
              <w:rPr>
                <w:rFonts w:ascii="Arial CE" w:hAnsi="Arial CE" w:cs="Arial"/>
                <w:color w:val="00B050"/>
                <w:u w:val="single"/>
                <w:lang w:eastAsia="sk-SK"/>
              </w:rPr>
              <w:t>644,30</w:t>
            </w: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color w:val="00B050"/>
                <w:lang w:eastAsia="sk-SK"/>
              </w:rPr>
            </w:pPr>
            <w:r w:rsidRPr="00A20C66">
              <w:rPr>
                <w:rFonts w:ascii="Arial CE" w:hAnsi="Arial CE" w:cs="Arial"/>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color w:val="00B050"/>
                <w:lang w:eastAsia="sk-SK"/>
              </w:rPr>
            </w:pPr>
            <w:r w:rsidRPr="00A20C66">
              <w:rPr>
                <w:rFonts w:ascii="Arial CE" w:hAnsi="Arial CE" w:cs="Arial"/>
                <w:color w:val="00B050"/>
                <w:lang w:eastAsia="sk-SK"/>
              </w:rPr>
              <w:t> </w:t>
            </w:r>
          </w:p>
        </w:tc>
      </w:tr>
      <w:tr w:rsidR="00CF05C8" w:rsidRPr="00CD665E" w:rsidTr="002459C3">
        <w:trPr>
          <w:trHeight w:val="255"/>
        </w:trPr>
        <w:tc>
          <w:tcPr>
            <w:tcW w:w="506"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rPr>
                <w:rFonts w:ascii="Arial CE" w:hAnsi="Arial CE" w:cs="Arial"/>
                <w:b/>
                <w:bCs/>
                <w:color w:val="00B050"/>
                <w:lang w:eastAsia="sk-SK"/>
              </w:rPr>
            </w:pPr>
            <w:r w:rsidRPr="00A20C66">
              <w:rPr>
                <w:rFonts w:ascii="Arial CE" w:hAnsi="Arial CE" w:cs="Arial"/>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A20C66" w:rsidRDefault="00CF05C8" w:rsidP="002459C3">
            <w:pPr>
              <w:rPr>
                <w:rFonts w:ascii="Arial CE" w:hAnsi="Arial CE" w:cs="Arial"/>
                <w:b/>
                <w:bCs/>
                <w:color w:val="00B050"/>
                <w:lang w:eastAsia="sk-SK"/>
              </w:rPr>
            </w:pPr>
            <w:r w:rsidRPr="00A20C66">
              <w:rPr>
                <w:rFonts w:ascii="Arial CE" w:hAnsi="Arial CE" w:cs="Arial"/>
                <w:b/>
                <w:bCs/>
                <w:color w:val="00B050"/>
                <w:lang w:eastAsia="sk-SK"/>
              </w:rPr>
              <w:t> </w:t>
            </w:r>
          </w:p>
        </w:tc>
        <w:tc>
          <w:tcPr>
            <w:tcW w:w="2636" w:type="pct"/>
            <w:tcBorders>
              <w:top w:val="nil"/>
              <w:left w:val="nil"/>
              <w:bottom w:val="nil"/>
              <w:right w:val="nil"/>
            </w:tcBorders>
            <w:shd w:val="clear" w:color="auto" w:fill="auto"/>
            <w:hideMark/>
          </w:tcPr>
          <w:p w:rsidR="00CF05C8" w:rsidRPr="00A20C66" w:rsidRDefault="00CF05C8" w:rsidP="002459C3">
            <w:pPr>
              <w:rPr>
                <w:rFonts w:ascii="Arial CE" w:hAnsi="Arial CE" w:cs="Arial"/>
                <w:b/>
                <w:bCs/>
                <w:color w:val="00B050"/>
                <w:lang w:eastAsia="sk-SK"/>
              </w:rPr>
            </w:pPr>
          </w:p>
        </w:tc>
        <w:tc>
          <w:tcPr>
            <w:tcW w:w="501" w:type="pct"/>
            <w:tcBorders>
              <w:top w:val="nil"/>
              <w:left w:val="nil"/>
              <w:bottom w:val="nil"/>
              <w:right w:val="nil"/>
            </w:tcBorders>
            <w:shd w:val="clear" w:color="auto" w:fill="auto"/>
            <w:hideMark/>
          </w:tcPr>
          <w:p w:rsidR="00CF05C8" w:rsidRPr="00A20C66" w:rsidRDefault="00CF05C8" w:rsidP="002459C3">
            <w:pPr>
              <w:jc w:val="right"/>
              <w:rPr>
                <w:rFonts w:ascii="Arial CE" w:hAnsi="Arial CE" w:cs="Arial"/>
                <w:b/>
                <w:bCs/>
                <w:color w:val="00B050"/>
                <w:lang w:eastAsia="sk-SK"/>
              </w:rPr>
            </w:pPr>
            <w:r w:rsidRPr="00A20C66">
              <w:rPr>
                <w:rFonts w:ascii="Arial CE" w:hAnsi="Arial CE" w:cs="Arial"/>
                <w:b/>
                <w:bCs/>
                <w:color w:val="00B050"/>
                <w:lang w:eastAsia="sk-SK"/>
              </w:rPr>
              <w:t>798,30</w:t>
            </w:r>
          </w:p>
        </w:tc>
        <w:tc>
          <w:tcPr>
            <w:tcW w:w="295" w:type="pct"/>
            <w:tcBorders>
              <w:top w:val="nil"/>
              <w:left w:val="single" w:sz="4" w:space="0" w:color="auto"/>
              <w:bottom w:val="nil"/>
              <w:right w:val="single" w:sz="4" w:space="0" w:color="auto"/>
            </w:tcBorders>
            <w:shd w:val="clear" w:color="auto" w:fill="auto"/>
            <w:noWrap/>
            <w:hideMark/>
          </w:tcPr>
          <w:p w:rsidR="00CF05C8" w:rsidRPr="00A20C66" w:rsidRDefault="00CF05C8" w:rsidP="002459C3">
            <w:pPr>
              <w:jc w:val="center"/>
              <w:rPr>
                <w:rFonts w:ascii="Arial CE" w:hAnsi="Arial CE" w:cs="Arial"/>
                <w:b/>
                <w:bCs/>
                <w:color w:val="00B050"/>
                <w:lang w:eastAsia="sk-SK"/>
              </w:rPr>
            </w:pPr>
            <w:r w:rsidRPr="00A20C66">
              <w:rPr>
                <w:rFonts w:ascii="Arial CE" w:hAnsi="Arial CE" w:cs="Arial"/>
                <w:b/>
                <w:bCs/>
                <w:color w:val="00B050"/>
                <w:lang w:eastAsia="sk-SK"/>
              </w:rPr>
              <w:t> </w:t>
            </w:r>
          </w:p>
        </w:tc>
        <w:tc>
          <w:tcPr>
            <w:tcW w:w="446" w:type="pct"/>
            <w:tcBorders>
              <w:top w:val="nil"/>
              <w:left w:val="nil"/>
              <w:bottom w:val="nil"/>
              <w:right w:val="single" w:sz="8" w:space="0" w:color="auto"/>
            </w:tcBorders>
            <w:shd w:val="clear" w:color="auto" w:fill="auto"/>
            <w:hideMark/>
          </w:tcPr>
          <w:p w:rsidR="00CF05C8" w:rsidRPr="00A20C66" w:rsidRDefault="00CF05C8" w:rsidP="002459C3">
            <w:pPr>
              <w:jc w:val="right"/>
              <w:rPr>
                <w:rFonts w:ascii="Arial CE" w:hAnsi="Arial CE" w:cs="Arial"/>
                <w:b/>
                <w:bCs/>
                <w:color w:val="00B050"/>
                <w:lang w:eastAsia="sk-SK"/>
              </w:rPr>
            </w:pPr>
            <w:r w:rsidRPr="00A20C66">
              <w:rPr>
                <w:rFonts w:ascii="Arial CE" w:hAnsi="Arial CE" w:cs="Arial"/>
                <w:b/>
                <w:bCs/>
                <w:color w:val="00B050"/>
                <w:lang w:eastAsia="sk-SK"/>
              </w:rPr>
              <w:t> </w:t>
            </w:r>
          </w:p>
        </w:tc>
      </w:tr>
    </w:tbl>
    <w:p w:rsidR="00CF05C8" w:rsidRPr="00520ADD" w:rsidRDefault="00CF05C8" w:rsidP="00CF05C8">
      <w:pPr>
        <w:jc w:val="both"/>
        <w:rPr>
          <w:rFonts w:ascii="Arial" w:hAnsi="Arial" w:cs="Arial"/>
        </w:rPr>
      </w:pPr>
    </w:p>
    <w:p w:rsidR="00CF05C8" w:rsidRDefault="00CF05C8" w:rsidP="00CF05C8">
      <w:pPr>
        <w:jc w:val="both"/>
        <w:rPr>
          <w:rFonts w:ascii="Arial" w:hAnsi="Arial" w:cs="Arial"/>
        </w:rPr>
      </w:pPr>
    </w:p>
    <w:p w:rsidR="00CF05C8" w:rsidRDefault="00CF05C8" w:rsidP="00CF05C8">
      <w:pPr>
        <w:jc w:val="both"/>
        <w:rPr>
          <w:rFonts w:ascii="Arial" w:hAnsi="Arial" w:cs="Arial"/>
        </w:rPr>
      </w:pPr>
    </w:p>
    <w:p w:rsidR="00CF05C8" w:rsidRDefault="00CF05C8" w:rsidP="00CF05C8">
      <w:pPr>
        <w:jc w:val="both"/>
        <w:rPr>
          <w:rFonts w:ascii="Arial" w:hAnsi="Arial" w:cs="Arial"/>
        </w:rPr>
      </w:pPr>
    </w:p>
    <w:p w:rsidR="00CF05C8" w:rsidRPr="00520ADD" w:rsidRDefault="00CF05C8" w:rsidP="00CF05C8">
      <w:pPr>
        <w:jc w:val="both"/>
        <w:rPr>
          <w:rFonts w:ascii="Arial" w:hAnsi="Arial" w:cs="Arial"/>
        </w:rPr>
      </w:pPr>
    </w:p>
    <w:p w:rsidR="00CF05C8" w:rsidRPr="00A20C66" w:rsidRDefault="00CF05C8" w:rsidP="00CF05C8">
      <w:pPr>
        <w:jc w:val="both"/>
        <w:rPr>
          <w:rFonts w:ascii="Arial" w:hAnsi="Arial" w:cs="Arial"/>
          <w:b/>
        </w:rPr>
      </w:pPr>
      <w:r w:rsidRPr="00A20C66">
        <w:rPr>
          <w:rFonts w:ascii="Arial" w:hAnsi="Arial" w:cs="Arial"/>
          <w:b/>
        </w:rPr>
        <w:t>Otázka 489:</w:t>
      </w:r>
    </w:p>
    <w:p w:rsidR="00CF05C8" w:rsidRPr="00A20C66" w:rsidRDefault="00CF05C8" w:rsidP="00CF05C8">
      <w:pPr>
        <w:jc w:val="both"/>
        <w:rPr>
          <w:rFonts w:ascii="Arial" w:hAnsi="Arial" w:cs="Arial"/>
        </w:rPr>
      </w:pPr>
      <w:r w:rsidRPr="00A20C66">
        <w:rPr>
          <w:rFonts w:ascii="Arial" w:hAnsi="Arial" w:cs="Arial"/>
        </w:rPr>
        <w:t>V časti súťažných podkladov „Zväzok č. 4 „Cenová časť“  je v súbore predloženom na ocenenie s názvom „Zvazok 4_Cenova cast_19 12 2018“ pre objekt 100-00  Rýchlostná cesta R2 - rýchlostná cesta uvedená jediná položka, týkajúca sa realizácie zábradlia:</w:t>
      </w:r>
    </w:p>
    <w:p w:rsidR="00CF05C8" w:rsidRPr="00A20C66" w:rsidRDefault="00CF05C8" w:rsidP="00CF05C8">
      <w:pPr>
        <w:jc w:val="both"/>
        <w:rPr>
          <w:rFonts w:ascii="Arial" w:hAnsi="Arial" w:cs="Arial"/>
        </w:rPr>
      </w:pPr>
      <w:r w:rsidRPr="00A20C66">
        <w:rPr>
          <w:rFonts w:ascii="Arial" w:hAnsi="Arial" w:cs="Arial"/>
        </w:rPr>
        <w:t xml:space="preserve">45.22.11  </w:t>
      </w:r>
      <w:r w:rsidRPr="00A20C66">
        <w:rPr>
          <w:rFonts w:ascii="Arial" w:hAnsi="Arial" w:cs="Arial"/>
        </w:rPr>
        <w:tab/>
        <w:t>22250162</w:t>
      </w:r>
      <w:r w:rsidRPr="00A20C66">
        <w:rPr>
          <w:rFonts w:ascii="Arial" w:hAnsi="Arial" w:cs="Arial"/>
        </w:rPr>
        <w:tab/>
        <w:t>Doplňujúce konštrukcie, zábradlie kovové</w:t>
      </w:r>
      <w:r w:rsidRPr="00A20C66">
        <w:rPr>
          <w:rFonts w:ascii="Arial" w:hAnsi="Arial" w:cs="Arial"/>
        </w:rPr>
        <w:tab/>
        <w:t>M</w:t>
      </w:r>
      <w:r w:rsidRPr="00A20C66">
        <w:rPr>
          <w:rFonts w:ascii="Arial" w:hAnsi="Arial" w:cs="Arial"/>
        </w:rPr>
        <w:tab/>
        <w:t>231,410</w:t>
      </w:r>
    </w:p>
    <w:p w:rsidR="00CF05C8" w:rsidRPr="00A20C66" w:rsidRDefault="00CF05C8" w:rsidP="00CF05C8">
      <w:pPr>
        <w:jc w:val="both"/>
        <w:rPr>
          <w:rFonts w:ascii="Arial" w:hAnsi="Arial" w:cs="Arial"/>
        </w:rPr>
      </w:pPr>
      <w:r w:rsidRPr="00A20C66">
        <w:rPr>
          <w:rFonts w:ascii="Arial" w:hAnsi="Arial" w:cs="Arial"/>
        </w:rPr>
        <w:t xml:space="preserve"> </w:t>
      </w:r>
    </w:p>
    <w:p w:rsidR="00CF05C8" w:rsidRPr="00A20C66" w:rsidRDefault="00CF05C8" w:rsidP="00CF05C8">
      <w:pPr>
        <w:jc w:val="both"/>
        <w:rPr>
          <w:rFonts w:ascii="Arial" w:hAnsi="Arial" w:cs="Arial"/>
        </w:rPr>
      </w:pPr>
      <w:r w:rsidRPr="00A20C66">
        <w:rPr>
          <w:rFonts w:ascii="Arial" w:hAnsi="Arial" w:cs="Arial"/>
        </w:rPr>
        <w:t>Po kontrole projektovej dokumentácie je zrejmé, že na predmetnom objekte sú navrhnuté nasledovné typy a dĺžky zábradlií:</w:t>
      </w:r>
    </w:p>
    <w:p w:rsidR="00CF05C8" w:rsidRPr="00A20C66" w:rsidRDefault="00CF05C8" w:rsidP="00CF05C8">
      <w:pPr>
        <w:jc w:val="both"/>
        <w:rPr>
          <w:rFonts w:ascii="Arial" w:hAnsi="Arial" w:cs="Arial"/>
        </w:rPr>
      </w:pPr>
      <w:r w:rsidRPr="00A20C66">
        <w:rPr>
          <w:rFonts w:ascii="Arial" w:hAnsi="Arial" w:cs="Arial"/>
        </w:rPr>
        <w:t>- zábradlie kompozitné v dĺžke 426,10 m (navrhnuté na oporných múroch)</w:t>
      </w:r>
    </w:p>
    <w:p w:rsidR="00CF05C8" w:rsidRPr="00A20C66" w:rsidRDefault="00CF05C8" w:rsidP="00CF05C8">
      <w:pPr>
        <w:jc w:val="both"/>
        <w:rPr>
          <w:rFonts w:ascii="Arial" w:hAnsi="Arial" w:cs="Arial"/>
        </w:rPr>
      </w:pPr>
      <w:r w:rsidRPr="00A20C66">
        <w:rPr>
          <w:rFonts w:ascii="Arial" w:hAnsi="Arial" w:cs="Arial"/>
        </w:rPr>
        <w:t>- zábradlie cestné v dĺžke v dĺžke 63,06 m (navrhnuté na cestných priepustoch)</w:t>
      </w:r>
    </w:p>
    <w:p w:rsidR="00CF05C8" w:rsidRPr="00520ADD" w:rsidRDefault="00CF05C8" w:rsidP="00CF05C8">
      <w:pPr>
        <w:jc w:val="both"/>
        <w:rPr>
          <w:rFonts w:ascii="Arial" w:hAnsi="Arial" w:cs="Arial"/>
        </w:rPr>
      </w:pPr>
      <w:r w:rsidRPr="00A20C66">
        <w:rPr>
          <w:rFonts w:ascii="Arial" w:hAnsi="Arial" w:cs="Arial"/>
        </w:rPr>
        <w:t>Žiadame verejného obstarávateľa opraviť výkaz výmer v súlade s projektovou dokumentáciou.</w:t>
      </w:r>
      <w:r w:rsidRPr="00520ADD">
        <w:rPr>
          <w:rFonts w:ascii="Arial" w:hAnsi="Arial" w:cs="Arial"/>
        </w:rPr>
        <w:t xml:space="preserve"> </w:t>
      </w:r>
    </w:p>
    <w:p w:rsidR="00CF05C8" w:rsidRDefault="00CF05C8" w:rsidP="00CF05C8">
      <w:pPr>
        <w:jc w:val="both"/>
        <w:rPr>
          <w:rFonts w:ascii="Arial" w:hAnsi="Arial" w:cs="Arial"/>
        </w:rPr>
      </w:pPr>
    </w:p>
    <w:p w:rsidR="00CF05C8" w:rsidRDefault="00CF05C8" w:rsidP="00CF05C8">
      <w:pPr>
        <w:jc w:val="both"/>
        <w:rPr>
          <w:rFonts w:ascii="Arial" w:hAnsi="Arial" w:cs="Arial"/>
        </w:rPr>
      </w:pPr>
      <w:r w:rsidRPr="00D008EA">
        <w:rPr>
          <w:rFonts w:ascii="Arial" w:hAnsi="Arial" w:cs="Arial"/>
          <w:b/>
          <w:color w:val="00B050"/>
        </w:rPr>
        <w:t>Odpoveď</w:t>
      </w:r>
      <w:r w:rsidR="007C7FE2">
        <w:rPr>
          <w:rFonts w:ascii="Arial" w:hAnsi="Arial" w:cs="Arial"/>
          <w:b/>
          <w:color w:val="00B050"/>
        </w:rPr>
        <w:t xml:space="preserve"> 489</w:t>
      </w:r>
      <w:r w:rsidRPr="00D008EA">
        <w:rPr>
          <w:rFonts w:ascii="Arial" w:hAnsi="Arial" w:cs="Arial"/>
          <w:b/>
          <w:color w:val="00B050"/>
        </w:rPr>
        <w:t xml:space="preserve">:  Dĺžky </w:t>
      </w:r>
      <w:r>
        <w:rPr>
          <w:rFonts w:ascii="Arial" w:hAnsi="Arial" w:cs="Arial"/>
          <w:b/>
          <w:color w:val="00B050"/>
        </w:rPr>
        <w:t xml:space="preserve">zábradlia sú </w:t>
      </w:r>
      <w:r w:rsidR="00140047">
        <w:rPr>
          <w:rFonts w:ascii="Arial" w:hAnsi="Arial" w:cs="Arial"/>
          <w:b/>
          <w:color w:val="00B050"/>
        </w:rPr>
        <w:t>vo VV opravené</w:t>
      </w:r>
    </w:p>
    <w:p w:rsidR="00140047" w:rsidRDefault="00140047" w:rsidP="00CF05C8">
      <w:pPr>
        <w:jc w:val="both"/>
        <w:rPr>
          <w:rFonts w:ascii="Arial" w:hAnsi="Arial" w:cs="Arial"/>
          <w:b/>
        </w:rPr>
      </w:pPr>
    </w:p>
    <w:p w:rsidR="00CF05C8" w:rsidRPr="00CA1F94" w:rsidRDefault="00CF05C8" w:rsidP="00CF05C8">
      <w:pPr>
        <w:jc w:val="both"/>
        <w:rPr>
          <w:rFonts w:ascii="Arial" w:hAnsi="Arial" w:cs="Arial"/>
          <w:b/>
        </w:rPr>
      </w:pPr>
      <w:r w:rsidRPr="00CA1F94">
        <w:rPr>
          <w:rFonts w:ascii="Arial" w:hAnsi="Arial" w:cs="Arial"/>
          <w:b/>
        </w:rPr>
        <w:t>Otázka 490:</w:t>
      </w:r>
    </w:p>
    <w:p w:rsidR="00CF05C8" w:rsidRPr="00CA1F94" w:rsidRDefault="00CF05C8" w:rsidP="00CF05C8">
      <w:pPr>
        <w:jc w:val="both"/>
        <w:rPr>
          <w:rFonts w:ascii="Arial" w:hAnsi="Arial" w:cs="Arial"/>
        </w:rPr>
      </w:pPr>
      <w:r w:rsidRPr="00CA1F94">
        <w:rPr>
          <w:rFonts w:ascii="Arial" w:hAnsi="Arial" w:cs="Arial"/>
        </w:rPr>
        <w:t>V rámci objektu SO 208-00 Most na R2 v km 11,1 R2 nad železničnou traťou a cestou III/3416 je navrhnuté prekrytie zrkadla mostu doskou z kompozitného materiálu len v miestach nad dopravným priestorom cesty III/3416, vetvy 1A a cesty 114-10 a v mieste nad úložným prahom ( viď technickú správu k objektu, bod 8.3 Vybavenie mostu, odsek Bezpečnostné zariadenia na moste ) . Vo výkaze výmer je uvažované s prekrytím na kompletne celú dĺžku mostu (viď samostatný výkaz výmer objektu vo Zväzku č. 4, adresár po názvom „VV“ a súbor s názvom „SO_208-00_VV“ – položka č. 52 a súbor predložený na ocenenie s názvom „Zvazok 4_Cenova cast_19 12 2018“ ). Môže verejný obstarávateľ objasniť túto nezrovnalosť?</w:t>
      </w:r>
    </w:p>
    <w:p w:rsidR="00CF05C8" w:rsidRDefault="00CF05C8" w:rsidP="00CF05C8">
      <w:pPr>
        <w:jc w:val="both"/>
        <w:rPr>
          <w:rFonts w:ascii="Arial" w:hAnsi="Arial" w:cs="Arial"/>
          <w:b/>
          <w:color w:val="00B050"/>
        </w:rPr>
      </w:pPr>
    </w:p>
    <w:p w:rsidR="00CF05C8" w:rsidRPr="007A5DFA" w:rsidRDefault="00CF05C8" w:rsidP="00CF05C8">
      <w:pPr>
        <w:jc w:val="both"/>
        <w:rPr>
          <w:rFonts w:ascii="Arial" w:hAnsi="Arial" w:cs="Arial"/>
          <w:b/>
          <w:color w:val="00B050"/>
        </w:rPr>
      </w:pPr>
      <w:r w:rsidRPr="00CA1F94">
        <w:rPr>
          <w:rFonts w:ascii="Arial" w:hAnsi="Arial" w:cs="Arial"/>
          <w:b/>
          <w:color w:val="00B050"/>
        </w:rPr>
        <w:t>Odpoveď</w:t>
      </w:r>
      <w:r w:rsidR="007C7FE2">
        <w:rPr>
          <w:rFonts w:ascii="Arial" w:hAnsi="Arial" w:cs="Arial"/>
          <w:b/>
          <w:color w:val="00B050"/>
        </w:rPr>
        <w:t xml:space="preserve"> 490</w:t>
      </w:r>
      <w:r w:rsidRPr="00CA1F94">
        <w:rPr>
          <w:rFonts w:ascii="Arial" w:hAnsi="Arial" w:cs="Arial"/>
          <w:b/>
          <w:color w:val="00B050"/>
        </w:rPr>
        <w:t>:</w:t>
      </w:r>
    </w:p>
    <w:p w:rsidR="00CF05C8" w:rsidRDefault="00CF05C8" w:rsidP="00CF05C8">
      <w:pPr>
        <w:jc w:val="both"/>
        <w:rPr>
          <w:rFonts w:ascii="Arial" w:hAnsi="Arial" w:cs="Arial"/>
          <w:b/>
          <w:color w:val="00B050"/>
        </w:rPr>
      </w:pPr>
      <w:r w:rsidRPr="0043515C">
        <w:rPr>
          <w:rFonts w:ascii="Arial" w:hAnsi="Arial" w:cs="Arial"/>
          <w:b/>
          <w:color w:val="00B050"/>
        </w:rPr>
        <w:t>VV je o</w:t>
      </w:r>
      <w:r>
        <w:rPr>
          <w:rFonts w:ascii="Arial" w:hAnsi="Arial" w:cs="Arial"/>
          <w:b/>
          <w:color w:val="00B050"/>
        </w:rPr>
        <w:t>pravený.</w:t>
      </w:r>
    </w:p>
    <w:p w:rsidR="00CF05C8" w:rsidRDefault="00CF05C8" w:rsidP="00CF05C8">
      <w:pPr>
        <w:jc w:val="both"/>
        <w:rPr>
          <w:rFonts w:ascii="Arial" w:hAnsi="Arial" w:cs="Arial"/>
          <w:b/>
          <w:color w:val="00B050"/>
        </w:rPr>
      </w:pPr>
    </w:p>
    <w:tbl>
      <w:tblPr>
        <w:tblW w:w="9974" w:type="dxa"/>
        <w:tblInd w:w="55" w:type="dxa"/>
        <w:tblCellMar>
          <w:left w:w="70" w:type="dxa"/>
          <w:right w:w="70" w:type="dxa"/>
        </w:tblCellMar>
        <w:tblLook w:val="04A0" w:firstRow="1" w:lastRow="0" w:firstColumn="1" w:lastColumn="0" w:noHBand="0" w:noVBand="1"/>
      </w:tblPr>
      <w:tblGrid>
        <w:gridCol w:w="1119"/>
        <w:gridCol w:w="1364"/>
        <w:gridCol w:w="5168"/>
        <w:gridCol w:w="860"/>
        <w:gridCol w:w="600"/>
        <w:gridCol w:w="863"/>
      </w:tblGrid>
      <w:tr w:rsidR="00CF05C8" w:rsidRPr="0076189E"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rPr>
                <w:rFonts w:ascii="Arial CE" w:hAnsi="Arial CE"/>
                <w:b/>
                <w:bCs/>
                <w:color w:val="00B050"/>
                <w:lang w:eastAsia="sk-SK"/>
              </w:rPr>
            </w:pPr>
            <w:r w:rsidRPr="0076189E">
              <w:rPr>
                <w:rFonts w:ascii="Arial CE" w:hAnsi="Arial CE"/>
                <w:b/>
                <w:bCs/>
                <w:color w:val="00B050"/>
                <w:lang w:eastAsia="sk-SK"/>
              </w:rPr>
              <w:t>21250531</w:t>
            </w:r>
          </w:p>
        </w:tc>
        <w:tc>
          <w:tcPr>
            <w:tcW w:w="1253" w:type="dxa"/>
            <w:tcBorders>
              <w:top w:val="nil"/>
              <w:left w:val="nil"/>
              <w:bottom w:val="nil"/>
              <w:right w:val="single" w:sz="4" w:space="0" w:color="auto"/>
            </w:tcBorders>
            <w:shd w:val="clear" w:color="auto" w:fill="auto"/>
            <w:noWrap/>
            <w:hideMark/>
          </w:tcPr>
          <w:p w:rsidR="00CF05C8" w:rsidRPr="0076189E" w:rsidRDefault="00CF05C8" w:rsidP="002459C3">
            <w:pPr>
              <w:rPr>
                <w:rFonts w:ascii="Arial CE" w:hAnsi="Arial CE"/>
                <w:b/>
                <w:bCs/>
                <w:color w:val="00B050"/>
                <w:lang w:eastAsia="sk-SK"/>
              </w:rPr>
            </w:pPr>
            <w:r w:rsidRPr="0076189E">
              <w:rPr>
                <w:rFonts w:ascii="Arial CE" w:hAnsi="Arial CE"/>
                <w:b/>
                <w:bCs/>
                <w:color w:val="00B050"/>
                <w:lang w:eastAsia="sk-SK"/>
              </w:rPr>
              <w:t> </w:t>
            </w:r>
          </w:p>
        </w:tc>
        <w:tc>
          <w:tcPr>
            <w:tcW w:w="5365" w:type="dxa"/>
            <w:tcBorders>
              <w:top w:val="nil"/>
              <w:left w:val="nil"/>
              <w:bottom w:val="nil"/>
              <w:right w:val="nil"/>
            </w:tcBorders>
            <w:shd w:val="clear" w:color="auto" w:fill="auto"/>
            <w:hideMark/>
          </w:tcPr>
          <w:p w:rsidR="00CF05C8" w:rsidRPr="0076189E" w:rsidRDefault="00CF05C8" w:rsidP="002459C3">
            <w:pPr>
              <w:rPr>
                <w:rFonts w:ascii="Arial CE" w:hAnsi="Arial CE"/>
                <w:b/>
                <w:bCs/>
                <w:color w:val="00B050"/>
                <w:lang w:eastAsia="sk-SK"/>
              </w:rPr>
            </w:pPr>
            <w:r w:rsidRPr="0076189E">
              <w:rPr>
                <w:rFonts w:ascii="Arial CE" w:hAnsi="Arial CE"/>
                <w:b/>
                <w:bCs/>
                <w:color w:val="00B050"/>
                <w:lang w:eastAsia="sk-SK"/>
              </w:rPr>
              <w:t>Doplňujúce konštrukcie, mostné zábrany a ochrany, krycie zábrany</w:t>
            </w:r>
          </w:p>
        </w:tc>
        <w:tc>
          <w:tcPr>
            <w:tcW w:w="863" w:type="dxa"/>
            <w:tcBorders>
              <w:top w:val="nil"/>
              <w:left w:val="nil"/>
              <w:bottom w:val="nil"/>
              <w:right w:val="nil"/>
            </w:tcBorders>
            <w:shd w:val="clear" w:color="auto" w:fill="auto"/>
            <w:hideMark/>
          </w:tcPr>
          <w:p w:rsidR="00CF05C8" w:rsidRPr="0076189E" w:rsidRDefault="00CF05C8" w:rsidP="002459C3">
            <w:pPr>
              <w:rPr>
                <w:rFonts w:ascii="Arial CE" w:hAnsi="Arial CE"/>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jc w:val="center"/>
              <w:rPr>
                <w:rFonts w:ascii="Arial CE" w:hAnsi="Arial CE"/>
                <w:b/>
                <w:bCs/>
                <w:color w:val="00B050"/>
                <w:lang w:eastAsia="sk-SK"/>
              </w:rPr>
            </w:pPr>
            <w:r w:rsidRPr="0076189E">
              <w:rPr>
                <w:rFonts w:ascii="Arial CE" w:hAnsi="Arial CE"/>
                <w:b/>
                <w:bCs/>
                <w:color w:val="00B050"/>
                <w:lang w:eastAsia="sk-SK"/>
              </w:rPr>
              <w:t>m2</w:t>
            </w:r>
          </w:p>
        </w:tc>
        <w:tc>
          <w:tcPr>
            <w:tcW w:w="863" w:type="dxa"/>
            <w:tcBorders>
              <w:top w:val="nil"/>
              <w:left w:val="nil"/>
              <w:bottom w:val="nil"/>
              <w:right w:val="single" w:sz="8" w:space="0" w:color="auto"/>
            </w:tcBorders>
            <w:shd w:val="clear" w:color="auto" w:fill="auto"/>
            <w:hideMark/>
          </w:tcPr>
          <w:p w:rsidR="00CF05C8" w:rsidRPr="0076189E" w:rsidRDefault="00CF05C8" w:rsidP="002459C3">
            <w:pPr>
              <w:rPr>
                <w:rFonts w:ascii="Arial CE" w:hAnsi="Arial CE"/>
                <w:b/>
                <w:bCs/>
                <w:color w:val="00B050"/>
                <w:lang w:eastAsia="sk-SK"/>
              </w:rPr>
            </w:pPr>
            <w:r w:rsidRPr="0076189E">
              <w:rPr>
                <w:rFonts w:ascii="Arial CE" w:hAnsi="Arial CE"/>
                <w:b/>
                <w:bCs/>
                <w:color w:val="00B050"/>
                <w:lang w:eastAsia="sk-SK"/>
              </w:rPr>
              <w:t>115,66</w:t>
            </w:r>
          </w:p>
        </w:tc>
      </w:tr>
      <w:tr w:rsidR="00CF05C8" w:rsidRPr="0076189E"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2125053101</w:t>
            </w:r>
          </w:p>
        </w:tc>
        <w:tc>
          <w:tcPr>
            <w:tcW w:w="5365" w:type="dxa"/>
            <w:tcBorders>
              <w:top w:val="nil"/>
              <w:left w:val="nil"/>
              <w:bottom w:val="nil"/>
              <w:right w:val="nil"/>
            </w:tcBorders>
            <w:shd w:val="clear" w:color="auto" w:fill="auto"/>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Doplňujúce konštrukcie, mostné zábrany a ochrany, krycie zábrany, štít</w:t>
            </w:r>
          </w:p>
        </w:tc>
        <w:tc>
          <w:tcPr>
            <w:tcW w:w="863" w:type="dxa"/>
            <w:tcBorders>
              <w:top w:val="nil"/>
              <w:left w:val="nil"/>
              <w:bottom w:val="nil"/>
              <w:right w:val="nil"/>
            </w:tcBorders>
            <w:shd w:val="clear" w:color="auto" w:fill="auto"/>
            <w:hideMark/>
          </w:tcPr>
          <w:p w:rsidR="00CF05C8" w:rsidRPr="0076189E" w:rsidRDefault="00CF05C8" w:rsidP="002459C3">
            <w:pPr>
              <w:rPr>
                <w:rFonts w:ascii="Arial CE" w:hAnsi="Arial CE"/>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jc w:val="center"/>
              <w:rPr>
                <w:rFonts w:ascii="Arial CE" w:hAnsi="Arial CE"/>
                <w:color w:val="00B050"/>
                <w:lang w:eastAsia="sk-SK"/>
              </w:rPr>
            </w:pPr>
            <w:r w:rsidRPr="0076189E">
              <w:rPr>
                <w:rFonts w:ascii="Arial CE" w:hAnsi="Arial CE"/>
                <w:color w:val="00B050"/>
                <w:lang w:eastAsia="sk-SK"/>
              </w:rPr>
              <w:t>m2</w:t>
            </w:r>
          </w:p>
        </w:tc>
        <w:tc>
          <w:tcPr>
            <w:tcW w:w="863" w:type="dxa"/>
            <w:tcBorders>
              <w:top w:val="nil"/>
              <w:left w:val="nil"/>
              <w:bottom w:val="nil"/>
              <w:right w:val="single" w:sz="8" w:space="0" w:color="auto"/>
            </w:tcBorders>
            <w:shd w:val="clear" w:color="auto" w:fill="auto"/>
            <w:noWrap/>
            <w:hideMark/>
          </w:tcPr>
          <w:p w:rsidR="00CF05C8" w:rsidRPr="0076189E" w:rsidRDefault="00CF05C8" w:rsidP="002459C3">
            <w:pPr>
              <w:rPr>
                <w:rFonts w:ascii="Helv" w:hAnsi="Helv"/>
                <w:color w:val="00B050"/>
                <w:lang w:eastAsia="sk-SK"/>
              </w:rPr>
            </w:pPr>
            <w:r w:rsidRPr="0076189E">
              <w:rPr>
                <w:rFonts w:ascii="Helv" w:hAnsi="Helv"/>
                <w:color w:val="00B050"/>
                <w:lang w:eastAsia="sk-SK"/>
              </w:rPr>
              <w:t>115,66</w:t>
            </w:r>
          </w:p>
        </w:tc>
      </w:tr>
      <w:tr w:rsidR="00CF05C8" w:rsidRPr="0076189E"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5365" w:type="dxa"/>
            <w:tcBorders>
              <w:top w:val="nil"/>
              <w:left w:val="nil"/>
              <w:bottom w:val="nil"/>
              <w:right w:val="nil"/>
            </w:tcBorders>
            <w:shd w:val="clear" w:color="auto" w:fill="auto"/>
            <w:hideMark/>
          </w:tcPr>
          <w:p w:rsidR="00CF05C8" w:rsidRPr="0076189E" w:rsidRDefault="00CF05C8" w:rsidP="002459C3">
            <w:pPr>
              <w:ind w:firstLineChars="100" w:firstLine="220"/>
              <w:rPr>
                <w:rFonts w:ascii="Arial CE" w:hAnsi="Arial CE"/>
                <w:i/>
                <w:iCs/>
                <w:color w:val="00B050"/>
                <w:lang w:eastAsia="sk-SK"/>
              </w:rPr>
            </w:pPr>
            <w:r w:rsidRPr="0076189E">
              <w:rPr>
                <w:rFonts w:ascii="Arial CE" w:hAnsi="Arial CE"/>
                <w:i/>
                <w:iCs/>
                <w:color w:val="00B050"/>
                <w:lang w:eastAsia="sk-SK"/>
              </w:rPr>
              <w:t>ochrana proti padaniu snehu</w:t>
            </w:r>
          </w:p>
        </w:tc>
        <w:tc>
          <w:tcPr>
            <w:tcW w:w="863" w:type="dxa"/>
            <w:tcBorders>
              <w:top w:val="nil"/>
              <w:left w:val="nil"/>
              <w:bottom w:val="nil"/>
              <w:right w:val="nil"/>
            </w:tcBorders>
            <w:shd w:val="clear" w:color="auto" w:fill="auto"/>
            <w:hideMark/>
          </w:tcPr>
          <w:p w:rsidR="00CF05C8" w:rsidRPr="0076189E" w:rsidRDefault="00CF05C8" w:rsidP="002459C3">
            <w:pPr>
              <w:rPr>
                <w:rFonts w:ascii="Arial CE" w:hAnsi="Arial CE"/>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jc w:val="center"/>
              <w:rPr>
                <w:rFonts w:ascii="Arial CE" w:hAnsi="Arial CE"/>
                <w:color w:val="00B050"/>
                <w:lang w:eastAsia="sk-SK"/>
              </w:rPr>
            </w:pPr>
            <w:r w:rsidRPr="0076189E">
              <w:rPr>
                <w:rFonts w:ascii="Arial CE" w:hAnsi="Arial CE"/>
                <w:color w:val="00B050"/>
                <w:lang w:eastAsia="sk-SK"/>
              </w:rPr>
              <w:t> </w:t>
            </w:r>
          </w:p>
        </w:tc>
        <w:tc>
          <w:tcPr>
            <w:tcW w:w="863" w:type="dxa"/>
            <w:tcBorders>
              <w:top w:val="nil"/>
              <w:left w:val="nil"/>
              <w:bottom w:val="nil"/>
              <w:right w:val="single" w:sz="8" w:space="0" w:color="auto"/>
            </w:tcBorders>
            <w:shd w:val="clear" w:color="auto" w:fill="auto"/>
            <w:noWrap/>
            <w:hideMark/>
          </w:tcPr>
          <w:p w:rsidR="00CF05C8" w:rsidRPr="0076189E" w:rsidRDefault="00CF05C8" w:rsidP="002459C3">
            <w:pPr>
              <w:rPr>
                <w:rFonts w:ascii="Helv" w:hAnsi="Helv"/>
                <w:color w:val="00B050"/>
                <w:lang w:eastAsia="sk-SK"/>
              </w:rPr>
            </w:pPr>
            <w:r w:rsidRPr="0076189E">
              <w:rPr>
                <w:rFonts w:ascii="Helv" w:hAnsi="Helv"/>
                <w:color w:val="00B050"/>
                <w:lang w:eastAsia="sk-SK"/>
              </w:rPr>
              <w:t> </w:t>
            </w:r>
          </w:p>
        </w:tc>
      </w:tr>
      <w:tr w:rsidR="00CF05C8" w:rsidRPr="0076189E"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5365" w:type="dxa"/>
            <w:tcBorders>
              <w:top w:val="nil"/>
              <w:left w:val="nil"/>
              <w:bottom w:val="nil"/>
              <w:right w:val="nil"/>
            </w:tcBorders>
            <w:shd w:val="clear" w:color="auto" w:fill="auto"/>
            <w:hideMark/>
          </w:tcPr>
          <w:p w:rsidR="00CF05C8" w:rsidRPr="0076189E" w:rsidRDefault="00CF05C8" w:rsidP="002459C3">
            <w:pPr>
              <w:ind w:firstLineChars="100" w:firstLine="220"/>
              <w:rPr>
                <w:rFonts w:ascii="Arial CE" w:hAnsi="Arial CE"/>
                <w:i/>
                <w:iCs/>
                <w:color w:val="00B050"/>
                <w:lang w:eastAsia="sk-SK"/>
              </w:rPr>
            </w:pPr>
            <w:r w:rsidRPr="0076189E">
              <w:rPr>
                <w:rFonts w:ascii="Arial CE" w:hAnsi="Arial CE"/>
                <w:i/>
                <w:iCs/>
                <w:color w:val="00B050"/>
                <w:lang w:eastAsia="sk-SK"/>
              </w:rPr>
              <w:t>62*1,1</w:t>
            </w:r>
          </w:p>
        </w:tc>
        <w:tc>
          <w:tcPr>
            <w:tcW w:w="863" w:type="dxa"/>
            <w:tcBorders>
              <w:top w:val="nil"/>
              <w:left w:val="nil"/>
              <w:bottom w:val="nil"/>
              <w:right w:val="nil"/>
            </w:tcBorders>
            <w:shd w:val="clear" w:color="auto" w:fill="auto"/>
            <w:hideMark/>
          </w:tcPr>
          <w:p w:rsidR="00CF05C8" w:rsidRPr="0076189E" w:rsidRDefault="00CF05C8" w:rsidP="002459C3">
            <w:pPr>
              <w:jc w:val="right"/>
              <w:rPr>
                <w:rFonts w:ascii="Arial CE" w:hAnsi="Arial CE"/>
                <w:color w:val="00B050"/>
                <w:lang w:eastAsia="sk-SK"/>
              </w:rPr>
            </w:pPr>
            <w:r w:rsidRPr="0076189E">
              <w:rPr>
                <w:rFonts w:ascii="Arial CE" w:hAnsi="Arial CE"/>
                <w:color w:val="00B050"/>
                <w:lang w:eastAsia="sk-SK"/>
              </w:rPr>
              <w:t>68,2</w:t>
            </w:r>
          </w:p>
        </w:tc>
        <w:tc>
          <w:tcPr>
            <w:tcW w:w="60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jc w:val="center"/>
              <w:rPr>
                <w:rFonts w:ascii="Arial CE" w:hAnsi="Arial CE"/>
                <w:color w:val="00B050"/>
                <w:lang w:eastAsia="sk-SK"/>
              </w:rPr>
            </w:pPr>
            <w:r w:rsidRPr="0076189E">
              <w:rPr>
                <w:rFonts w:ascii="Arial CE" w:hAnsi="Arial CE"/>
                <w:color w:val="00B050"/>
                <w:lang w:eastAsia="sk-SK"/>
              </w:rPr>
              <w:t> </w:t>
            </w:r>
          </w:p>
        </w:tc>
        <w:tc>
          <w:tcPr>
            <w:tcW w:w="863" w:type="dxa"/>
            <w:tcBorders>
              <w:top w:val="nil"/>
              <w:left w:val="nil"/>
              <w:bottom w:val="nil"/>
              <w:right w:val="single" w:sz="8" w:space="0" w:color="auto"/>
            </w:tcBorders>
            <w:shd w:val="clear" w:color="auto" w:fill="auto"/>
            <w:noWrap/>
            <w:hideMark/>
          </w:tcPr>
          <w:p w:rsidR="00CF05C8" w:rsidRPr="0076189E" w:rsidRDefault="00CF05C8" w:rsidP="002459C3">
            <w:pPr>
              <w:rPr>
                <w:rFonts w:ascii="Helv" w:hAnsi="Helv"/>
                <w:color w:val="00B050"/>
                <w:lang w:eastAsia="sk-SK"/>
              </w:rPr>
            </w:pPr>
            <w:r w:rsidRPr="0076189E">
              <w:rPr>
                <w:rFonts w:ascii="Helv" w:hAnsi="Helv"/>
                <w:color w:val="00B050"/>
                <w:lang w:eastAsia="sk-SK"/>
              </w:rPr>
              <w:t> </w:t>
            </w:r>
          </w:p>
        </w:tc>
      </w:tr>
      <w:tr w:rsidR="00CF05C8" w:rsidRPr="0076189E"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5365" w:type="dxa"/>
            <w:tcBorders>
              <w:top w:val="nil"/>
              <w:left w:val="nil"/>
              <w:bottom w:val="nil"/>
              <w:right w:val="nil"/>
            </w:tcBorders>
            <w:shd w:val="clear" w:color="auto" w:fill="auto"/>
            <w:hideMark/>
          </w:tcPr>
          <w:p w:rsidR="00CF05C8" w:rsidRPr="0076189E" w:rsidRDefault="00CF05C8" w:rsidP="002459C3">
            <w:pPr>
              <w:ind w:firstLineChars="100" w:firstLine="220"/>
              <w:rPr>
                <w:rFonts w:ascii="Arial CE" w:hAnsi="Arial CE"/>
                <w:i/>
                <w:iCs/>
                <w:color w:val="00B050"/>
                <w:lang w:eastAsia="sk-SK"/>
              </w:rPr>
            </w:pPr>
            <w:r w:rsidRPr="0076189E">
              <w:rPr>
                <w:rFonts w:ascii="Arial CE" w:hAnsi="Arial CE"/>
                <w:i/>
                <w:iCs/>
                <w:color w:val="00B050"/>
                <w:lang w:eastAsia="sk-SK"/>
              </w:rPr>
              <w:t>prekrytie zrkadla, kompozitná doska v rátane kotvenia 0,6*79,1</w:t>
            </w:r>
          </w:p>
        </w:tc>
        <w:tc>
          <w:tcPr>
            <w:tcW w:w="863" w:type="dxa"/>
            <w:tcBorders>
              <w:top w:val="nil"/>
              <w:left w:val="nil"/>
              <w:bottom w:val="nil"/>
              <w:right w:val="nil"/>
            </w:tcBorders>
            <w:shd w:val="clear" w:color="auto" w:fill="auto"/>
            <w:hideMark/>
          </w:tcPr>
          <w:p w:rsidR="00CF05C8" w:rsidRPr="0076189E" w:rsidRDefault="00CF05C8" w:rsidP="002459C3">
            <w:pPr>
              <w:jc w:val="right"/>
              <w:rPr>
                <w:rFonts w:ascii="Arial CE" w:hAnsi="Arial CE"/>
                <w:color w:val="00B050"/>
                <w:lang w:eastAsia="sk-SK"/>
              </w:rPr>
            </w:pPr>
            <w:r w:rsidRPr="0076189E">
              <w:rPr>
                <w:rFonts w:ascii="Arial CE" w:hAnsi="Arial CE"/>
                <w:color w:val="00B050"/>
                <w:lang w:eastAsia="sk-SK"/>
              </w:rPr>
              <w:t>47,46</w:t>
            </w:r>
          </w:p>
        </w:tc>
        <w:tc>
          <w:tcPr>
            <w:tcW w:w="60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jc w:val="center"/>
              <w:rPr>
                <w:rFonts w:ascii="Arial CE" w:hAnsi="Arial CE"/>
                <w:color w:val="00B050"/>
                <w:lang w:eastAsia="sk-SK"/>
              </w:rPr>
            </w:pPr>
            <w:r w:rsidRPr="0076189E">
              <w:rPr>
                <w:rFonts w:ascii="Arial CE" w:hAnsi="Arial CE"/>
                <w:color w:val="00B050"/>
                <w:lang w:eastAsia="sk-SK"/>
              </w:rPr>
              <w:t> </w:t>
            </w:r>
          </w:p>
        </w:tc>
        <w:tc>
          <w:tcPr>
            <w:tcW w:w="863" w:type="dxa"/>
            <w:tcBorders>
              <w:top w:val="nil"/>
              <w:left w:val="nil"/>
              <w:bottom w:val="nil"/>
              <w:right w:val="single" w:sz="8" w:space="0" w:color="auto"/>
            </w:tcBorders>
            <w:shd w:val="clear" w:color="auto" w:fill="auto"/>
            <w:noWrap/>
            <w:hideMark/>
          </w:tcPr>
          <w:p w:rsidR="00CF05C8" w:rsidRPr="0076189E" w:rsidRDefault="00CF05C8" w:rsidP="002459C3">
            <w:pPr>
              <w:rPr>
                <w:rFonts w:ascii="Helv" w:hAnsi="Helv"/>
                <w:color w:val="00B050"/>
                <w:lang w:eastAsia="sk-SK"/>
              </w:rPr>
            </w:pPr>
            <w:r w:rsidRPr="0076189E">
              <w:rPr>
                <w:rFonts w:ascii="Helv" w:hAnsi="Helv"/>
                <w:color w:val="00B050"/>
                <w:lang w:eastAsia="sk-SK"/>
              </w:rPr>
              <w:t> </w:t>
            </w:r>
          </w:p>
        </w:tc>
      </w:tr>
      <w:tr w:rsidR="00CF05C8" w:rsidRPr="0076189E"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76189E" w:rsidRDefault="00CF05C8" w:rsidP="002459C3">
            <w:pPr>
              <w:rPr>
                <w:rFonts w:ascii="Arial CE" w:hAnsi="Arial CE"/>
                <w:color w:val="00B050"/>
                <w:lang w:eastAsia="sk-SK"/>
              </w:rPr>
            </w:pPr>
            <w:r w:rsidRPr="0076189E">
              <w:rPr>
                <w:rFonts w:ascii="Arial CE" w:hAnsi="Arial CE"/>
                <w:color w:val="00B050"/>
                <w:lang w:eastAsia="sk-SK"/>
              </w:rPr>
              <w:t> </w:t>
            </w:r>
          </w:p>
        </w:tc>
        <w:tc>
          <w:tcPr>
            <w:tcW w:w="5365" w:type="dxa"/>
            <w:tcBorders>
              <w:top w:val="nil"/>
              <w:left w:val="nil"/>
              <w:bottom w:val="nil"/>
              <w:right w:val="nil"/>
            </w:tcBorders>
            <w:shd w:val="clear" w:color="auto" w:fill="auto"/>
            <w:hideMark/>
          </w:tcPr>
          <w:p w:rsidR="00CF05C8" w:rsidRPr="0076189E" w:rsidRDefault="00CF05C8" w:rsidP="002459C3">
            <w:pPr>
              <w:ind w:firstLineChars="100" w:firstLine="220"/>
              <w:rPr>
                <w:rFonts w:ascii="Arial CE" w:hAnsi="Arial CE"/>
                <w:i/>
                <w:iCs/>
                <w:color w:val="00B050"/>
                <w:lang w:eastAsia="sk-SK"/>
              </w:rPr>
            </w:pPr>
          </w:p>
        </w:tc>
        <w:tc>
          <w:tcPr>
            <w:tcW w:w="863" w:type="dxa"/>
            <w:tcBorders>
              <w:top w:val="nil"/>
              <w:left w:val="nil"/>
              <w:bottom w:val="nil"/>
              <w:right w:val="nil"/>
            </w:tcBorders>
            <w:shd w:val="clear" w:color="auto" w:fill="auto"/>
            <w:hideMark/>
          </w:tcPr>
          <w:p w:rsidR="00CF05C8" w:rsidRPr="0076189E" w:rsidRDefault="00CF05C8" w:rsidP="002459C3">
            <w:pPr>
              <w:jc w:val="right"/>
              <w:rPr>
                <w:rFonts w:ascii="Arial CE" w:hAnsi="Arial CE"/>
                <w:color w:val="00B050"/>
                <w:lang w:eastAsia="sk-SK"/>
              </w:rPr>
            </w:pPr>
            <w:r w:rsidRPr="0076189E">
              <w:rPr>
                <w:rFonts w:ascii="Arial CE" w:hAnsi="Arial CE"/>
                <w:color w:val="00B050"/>
                <w:lang w:eastAsia="sk-SK"/>
              </w:rPr>
              <w:t>115,66</w:t>
            </w:r>
          </w:p>
        </w:tc>
        <w:tc>
          <w:tcPr>
            <w:tcW w:w="600" w:type="dxa"/>
            <w:tcBorders>
              <w:top w:val="nil"/>
              <w:left w:val="single" w:sz="4" w:space="0" w:color="auto"/>
              <w:bottom w:val="nil"/>
              <w:right w:val="single" w:sz="4" w:space="0" w:color="auto"/>
            </w:tcBorders>
            <w:shd w:val="clear" w:color="auto" w:fill="auto"/>
            <w:noWrap/>
            <w:hideMark/>
          </w:tcPr>
          <w:p w:rsidR="00CF05C8" w:rsidRPr="0076189E" w:rsidRDefault="00CF05C8" w:rsidP="002459C3">
            <w:pPr>
              <w:jc w:val="center"/>
              <w:rPr>
                <w:rFonts w:ascii="Arial CE" w:hAnsi="Arial CE"/>
                <w:color w:val="00B050"/>
                <w:lang w:eastAsia="sk-SK"/>
              </w:rPr>
            </w:pPr>
            <w:r w:rsidRPr="0076189E">
              <w:rPr>
                <w:rFonts w:ascii="Arial CE" w:hAnsi="Arial CE"/>
                <w:color w:val="00B050"/>
                <w:lang w:eastAsia="sk-SK"/>
              </w:rPr>
              <w:t> </w:t>
            </w:r>
          </w:p>
        </w:tc>
        <w:tc>
          <w:tcPr>
            <w:tcW w:w="863" w:type="dxa"/>
            <w:tcBorders>
              <w:top w:val="nil"/>
              <w:left w:val="nil"/>
              <w:bottom w:val="nil"/>
              <w:right w:val="single" w:sz="8" w:space="0" w:color="auto"/>
            </w:tcBorders>
            <w:shd w:val="clear" w:color="auto" w:fill="auto"/>
            <w:noWrap/>
            <w:hideMark/>
          </w:tcPr>
          <w:p w:rsidR="00CF05C8" w:rsidRPr="0076189E" w:rsidRDefault="00CF05C8" w:rsidP="002459C3">
            <w:pPr>
              <w:rPr>
                <w:rFonts w:ascii="Helv" w:hAnsi="Helv"/>
                <w:color w:val="00B050"/>
                <w:lang w:eastAsia="sk-SK"/>
              </w:rPr>
            </w:pPr>
            <w:r w:rsidRPr="0076189E">
              <w:rPr>
                <w:rFonts w:ascii="Helv" w:hAnsi="Helv"/>
                <w:color w:val="00B050"/>
                <w:lang w:eastAsia="sk-SK"/>
              </w:rPr>
              <w:t> </w:t>
            </w:r>
          </w:p>
        </w:tc>
      </w:tr>
    </w:tbl>
    <w:p w:rsidR="00CF05C8" w:rsidRPr="0043515C" w:rsidRDefault="00CF05C8" w:rsidP="00CF05C8">
      <w:pPr>
        <w:jc w:val="both"/>
        <w:rPr>
          <w:rFonts w:ascii="Arial" w:hAnsi="Arial" w:cs="Arial"/>
          <w:b/>
          <w:color w:val="00B050"/>
        </w:rPr>
      </w:pPr>
    </w:p>
    <w:p w:rsidR="00CF05C8" w:rsidRDefault="00CF05C8" w:rsidP="00CF05C8">
      <w:pPr>
        <w:jc w:val="both"/>
        <w:rPr>
          <w:rFonts w:ascii="Arial" w:hAnsi="Arial" w:cs="Arial"/>
          <w:b/>
        </w:rPr>
      </w:pPr>
    </w:p>
    <w:p w:rsidR="00CF05C8" w:rsidRPr="00524CB7" w:rsidRDefault="00CF05C8" w:rsidP="00CF05C8">
      <w:pPr>
        <w:jc w:val="both"/>
        <w:rPr>
          <w:rFonts w:ascii="Arial" w:hAnsi="Arial" w:cs="Arial"/>
          <w:b/>
        </w:rPr>
      </w:pPr>
      <w:r w:rsidRPr="00524CB7">
        <w:rPr>
          <w:rFonts w:ascii="Arial" w:hAnsi="Arial" w:cs="Arial"/>
          <w:b/>
        </w:rPr>
        <w:t>Otázka 491:</w:t>
      </w:r>
    </w:p>
    <w:p w:rsidR="00CF05C8" w:rsidRPr="00524CB7" w:rsidRDefault="00CF05C8" w:rsidP="00CF05C8">
      <w:pPr>
        <w:jc w:val="both"/>
        <w:rPr>
          <w:rFonts w:ascii="Arial" w:hAnsi="Arial" w:cs="Arial"/>
        </w:rPr>
      </w:pPr>
      <w:r w:rsidRPr="00524CB7">
        <w:rPr>
          <w:rFonts w:ascii="Arial" w:hAnsi="Arial" w:cs="Arial"/>
        </w:rPr>
        <w:t xml:space="preserve">V rámci objektu SO 219-00 most na R2 v km 21,47 nad cestou III/3410 je pri revíznych schodiskách navrhnuté kompozitné zábradlie ( viď technickú správu a projektovú dokumentáciu k objektu, konkrétne výkres číslo „34 – Úpravy v okolí mosta“ ). V časti </w:t>
      </w:r>
      <w:r w:rsidRPr="00524CB7">
        <w:rPr>
          <w:rFonts w:ascii="Arial" w:hAnsi="Arial" w:cs="Arial"/>
        </w:rPr>
        <w:lastRenderedPageBreak/>
        <w:t>súťažných podkladov „Zväzok č. 4 „Cenová časť“  je v súbore predloženom na ocenenie s názvom „Zvazok 4_Cenova cast_19 12 2018“ pre predmetný objekt uvedená položka:</w:t>
      </w:r>
    </w:p>
    <w:p w:rsidR="00CF05C8" w:rsidRPr="00524CB7" w:rsidRDefault="00CF05C8" w:rsidP="00CF05C8">
      <w:pPr>
        <w:jc w:val="both"/>
        <w:rPr>
          <w:rFonts w:ascii="Arial" w:hAnsi="Arial" w:cs="Arial"/>
        </w:rPr>
      </w:pPr>
      <w:r w:rsidRPr="00524CB7">
        <w:rPr>
          <w:rFonts w:ascii="Arial" w:hAnsi="Arial" w:cs="Arial"/>
        </w:rPr>
        <w:t xml:space="preserve">45.22.11  </w:t>
      </w:r>
      <w:r w:rsidRPr="00524CB7">
        <w:rPr>
          <w:rFonts w:ascii="Arial" w:hAnsi="Arial" w:cs="Arial"/>
        </w:rPr>
        <w:tab/>
        <w:t>21250206</w:t>
      </w:r>
      <w:r w:rsidRPr="00524CB7">
        <w:rPr>
          <w:rFonts w:ascii="Arial" w:hAnsi="Arial" w:cs="Arial"/>
        </w:rPr>
        <w:tab/>
        <w:t>Doplňujúce konštrukcie, zábradlia oceľové</w:t>
      </w:r>
      <w:r w:rsidRPr="00524CB7">
        <w:rPr>
          <w:rFonts w:ascii="Arial" w:hAnsi="Arial" w:cs="Arial"/>
        </w:rPr>
        <w:tab/>
        <w:t>M</w:t>
      </w:r>
      <w:r w:rsidRPr="00524CB7">
        <w:rPr>
          <w:rFonts w:ascii="Arial" w:hAnsi="Arial" w:cs="Arial"/>
        </w:rPr>
        <w:tab/>
        <w:t>29,200</w:t>
      </w:r>
    </w:p>
    <w:p w:rsidR="00CF05C8" w:rsidRPr="00524CB7" w:rsidRDefault="00CF05C8" w:rsidP="00CF05C8">
      <w:pPr>
        <w:jc w:val="both"/>
        <w:rPr>
          <w:rFonts w:ascii="Arial" w:hAnsi="Arial" w:cs="Arial"/>
        </w:rPr>
      </w:pPr>
    </w:p>
    <w:p w:rsidR="00CF05C8" w:rsidRDefault="00CF05C8" w:rsidP="00CF05C8">
      <w:pPr>
        <w:jc w:val="both"/>
        <w:rPr>
          <w:rFonts w:ascii="Arial" w:hAnsi="Arial" w:cs="Arial"/>
        </w:rPr>
      </w:pPr>
      <w:r w:rsidRPr="00524CB7">
        <w:rPr>
          <w:rFonts w:ascii="Arial" w:hAnsi="Arial" w:cs="Arial"/>
        </w:rPr>
        <w:t>Môže verejný obstarávate zmeniť uvedenú položku tak, aby bola v súlade s návrhom uvedeným v projektovej dokumentácií?</w:t>
      </w:r>
      <w:r w:rsidRPr="00520ADD">
        <w:rPr>
          <w:rFonts w:ascii="Arial" w:hAnsi="Arial" w:cs="Arial"/>
        </w:rPr>
        <w:t xml:space="preserve"> </w:t>
      </w:r>
    </w:p>
    <w:p w:rsidR="00CF05C8" w:rsidRDefault="00CF05C8" w:rsidP="00CF05C8">
      <w:pPr>
        <w:jc w:val="both"/>
        <w:rPr>
          <w:rFonts w:ascii="Arial" w:hAnsi="Arial" w:cs="Arial"/>
        </w:rPr>
      </w:pP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7C7FE2">
        <w:rPr>
          <w:rFonts w:ascii="Arial" w:hAnsi="Arial" w:cs="Arial"/>
          <w:b/>
          <w:color w:val="00B050"/>
        </w:rPr>
        <w:t xml:space="preserve"> 491</w:t>
      </w:r>
      <w:r w:rsidRPr="007A5DFA">
        <w:rPr>
          <w:rFonts w:ascii="Arial" w:hAnsi="Arial" w:cs="Arial"/>
          <w:b/>
          <w:color w:val="00B050"/>
        </w:rPr>
        <w:t>:</w:t>
      </w:r>
    </w:p>
    <w:p w:rsidR="00CF05C8" w:rsidRDefault="00CF05C8" w:rsidP="00A1401A">
      <w:pPr>
        <w:jc w:val="both"/>
        <w:rPr>
          <w:rFonts w:ascii="Arial" w:hAnsi="Arial" w:cs="Arial"/>
          <w:szCs w:val="24"/>
        </w:rPr>
      </w:pPr>
      <w:r w:rsidRPr="0043515C">
        <w:rPr>
          <w:rFonts w:ascii="Arial" w:hAnsi="Arial" w:cs="Arial"/>
          <w:b/>
          <w:color w:val="00B050"/>
        </w:rPr>
        <w:t>VV je o</w:t>
      </w:r>
      <w:r>
        <w:rPr>
          <w:rFonts w:ascii="Arial" w:hAnsi="Arial" w:cs="Arial"/>
          <w:b/>
          <w:color w:val="00B050"/>
        </w:rPr>
        <w:t>pravený</w:t>
      </w:r>
      <w:r w:rsidR="00A1401A">
        <w:rPr>
          <w:rFonts w:ascii="Arial" w:hAnsi="Arial" w:cs="Arial"/>
          <w:b/>
          <w:color w:val="00B050"/>
        </w:rPr>
        <w:t>.</w:t>
      </w:r>
    </w:p>
    <w:p w:rsidR="00CF05C8" w:rsidRPr="00520ADD" w:rsidRDefault="00CF05C8" w:rsidP="00CF05C8">
      <w:pPr>
        <w:jc w:val="both"/>
        <w:rPr>
          <w:rFonts w:ascii="Arial" w:hAnsi="Arial" w:cs="Arial"/>
        </w:rPr>
      </w:pPr>
    </w:p>
    <w:p w:rsidR="00CF05C8" w:rsidRPr="0076189E" w:rsidRDefault="00CF05C8" w:rsidP="00CF05C8">
      <w:pPr>
        <w:jc w:val="both"/>
        <w:rPr>
          <w:rFonts w:ascii="Arial" w:hAnsi="Arial" w:cs="Arial"/>
          <w:b/>
        </w:rPr>
      </w:pPr>
      <w:r w:rsidRPr="0076189E">
        <w:rPr>
          <w:rFonts w:ascii="Arial" w:hAnsi="Arial" w:cs="Arial"/>
          <w:b/>
        </w:rPr>
        <w:t>Otázka 492:</w:t>
      </w:r>
    </w:p>
    <w:p w:rsidR="00CF05C8" w:rsidRPr="0076189E" w:rsidRDefault="00CF05C8" w:rsidP="00CF05C8">
      <w:pPr>
        <w:jc w:val="both"/>
        <w:rPr>
          <w:rFonts w:ascii="Arial" w:hAnsi="Arial" w:cs="Arial"/>
        </w:rPr>
      </w:pPr>
      <w:r w:rsidRPr="0076189E">
        <w:rPr>
          <w:rFonts w:ascii="Arial" w:hAnsi="Arial" w:cs="Arial"/>
        </w:rPr>
        <w:t>V rámci súťažných podkladov vo Zväzku č. 1 Súťažné podklady sa v časti III. Príprava ponuky, v bode 19.1.10 uvádza: Ocenená cenová časť, t.j. Zväzok 4 súťažných podkladov bude vypracovaná v programe „EXCEL“ a predložená v tlačenej a aj v elektronickej forme prostredníctvom JOZEPHINE. Verejný obstarávateľ požaduje oceniť všetky položky na ocenenie.</w:t>
      </w:r>
    </w:p>
    <w:p w:rsidR="00CF05C8" w:rsidRPr="0076189E" w:rsidRDefault="00CF05C8" w:rsidP="00CF05C8">
      <w:pPr>
        <w:jc w:val="both"/>
        <w:rPr>
          <w:rFonts w:ascii="Arial" w:hAnsi="Arial" w:cs="Arial"/>
        </w:rPr>
      </w:pPr>
      <w:r w:rsidRPr="0076189E">
        <w:rPr>
          <w:rFonts w:ascii="Arial" w:hAnsi="Arial" w:cs="Arial"/>
        </w:rPr>
        <w:t>Takisto vo Zväzku č. 4 Cenová časť, Preambula je v bode 1.4 Predloženie ponuky uvedené: „Uchádzač predloží jednu cenovú ponuku 1 x na digitálnom nosiči, ktorá je spracovaná vo formáte *xls, alebo *xlsx a 1 x vytlačenú v papierovej forme v slovenskom jazyku v origináli aj v každej kópii svojej ponuky. Každá strana vytlačenej ponuky bude parafovaná oprávneným zástupcom uchádzača. Titulnú stranu týchto materiálov opečiatkuje uchádzač firemnou pečiatkou.</w:t>
      </w:r>
    </w:p>
    <w:p w:rsidR="00CF05C8" w:rsidRPr="0076189E" w:rsidRDefault="00CF05C8" w:rsidP="00CF05C8">
      <w:pPr>
        <w:jc w:val="both"/>
        <w:rPr>
          <w:rFonts w:ascii="Arial" w:hAnsi="Arial" w:cs="Arial"/>
        </w:rPr>
      </w:pPr>
      <w:r w:rsidRPr="0076189E">
        <w:rPr>
          <w:rFonts w:ascii="Arial" w:hAnsi="Arial" w:cs="Arial"/>
        </w:rPr>
        <w:t>Uchádzač zodpovedá za to, že cenová ponuka predložená na digitálnom nosiči a na papieri sa úplne zhodujú.“</w:t>
      </w:r>
    </w:p>
    <w:p w:rsidR="00CF05C8" w:rsidRPr="00520ADD" w:rsidRDefault="00CF05C8" w:rsidP="00CF05C8">
      <w:pPr>
        <w:jc w:val="both"/>
        <w:rPr>
          <w:rFonts w:ascii="Arial" w:hAnsi="Arial" w:cs="Arial"/>
        </w:rPr>
      </w:pPr>
      <w:r w:rsidRPr="0076189E">
        <w:rPr>
          <w:rFonts w:ascii="Arial" w:hAnsi="Arial" w:cs="Arial"/>
        </w:rPr>
        <w:t>Trvá verejný obstarávateľ na tom, aby uchádzači odovzdali aj tlačenú formu Zväzku č.4 a ak áno, môže špecifikovať akým spôsobom?</w:t>
      </w:r>
    </w:p>
    <w:p w:rsidR="007C7FE2" w:rsidRPr="007C7FE2" w:rsidRDefault="007C7FE2" w:rsidP="007C7FE2">
      <w:pPr>
        <w:jc w:val="both"/>
        <w:rPr>
          <w:rFonts w:ascii="Arial" w:hAnsi="Arial" w:cs="Arial"/>
          <w:b/>
          <w:color w:val="00B050"/>
        </w:rPr>
      </w:pPr>
      <w:r w:rsidRPr="007C7FE2">
        <w:rPr>
          <w:rFonts w:ascii="Arial" w:hAnsi="Arial" w:cs="Arial"/>
          <w:b/>
          <w:color w:val="00B050"/>
        </w:rPr>
        <w:t>Odpoveď 492:</w:t>
      </w:r>
    </w:p>
    <w:p w:rsidR="00CF05C8" w:rsidRPr="007C7FE2" w:rsidRDefault="007C7FE2" w:rsidP="00CF05C8">
      <w:pPr>
        <w:jc w:val="both"/>
        <w:rPr>
          <w:rFonts w:ascii="Arial" w:hAnsi="Arial" w:cs="Arial"/>
          <w:b/>
          <w:color w:val="00B050"/>
        </w:rPr>
      </w:pPr>
      <w:r w:rsidRPr="007C7FE2">
        <w:rPr>
          <w:rFonts w:ascii="Arial" w:hAnsi="Arial" w:cs="Arial"/>
          <w:b/>
          <w:color w:val="00B050"/>
        </w:rPr>
        <w:t>Áno – predložením scanu prostredníctvom JOZEPHINE</w:t>
      </w:r>
    </w:p>
    <w:p w:rsidR="00CF05C8" w:rsidRDefault="00CF05C8" w:rsidP="00CF05C8">
      <w:pPr>
        <w:jc w:val="both"/>
        <w:rPr>
          <w:rFonts w:ascii="Arial" w:hAnsi="Arial" w:cs="Arial"/>
        </w:rPr>
      </w:pPr>
    </w:p>
    <w:p w:rsidR="00CF05C8" w:rsidRPr="00CC7489" w:rsidRDefault="00CF05C8" w:rsidP="00CF05C8">
      <w:pPr>
        <w:jc w:val="both"/>
        <w:rPr>
          <w:rFonts w:ascii="Arial" w:hAnsi="Arial" w:cs="Arial"/>
          <w:b/>
        </w:rPr>
      </w:pPr>
      <w:r w:rsidRPr="00CC7489">
        <w:rPr>
          <w:rFonts w:ascii="Arial" w:hAnsi="Arial" w:cs="Arial"/>
          <w:b/>
        </w:rPr>
        <w:t>Otázka 493:</w:t>
      </w:r>
    </w:p>
    <w:p w:rsidR="00CF05C8" w:rsidRPr="00CC7489" w:rsidRDefault="00CF05C8" w:rsidP="00CF05C8">
      <w:pPr>
        <w:jc w:val="both"/>
        <w:rPr>
          <w:rFonts w:ascii="Arial" w:hAnsi="Arial" w:cs="Arial"/>
        </w:rPr>
      </w:pPr>
      <w:r w:rsidRPr="00CC7489">
        <w:rPr>
          <w:rFonts w:ascii="Arial" w:hAnsi="Arial" w:cs="Arial"/>
        </w:rPr>
        <w:t>V rámci objektu SO 104-03 Vetva „C“ križovatky Krásna je v projektovej dokumentácií, konkrétne v technickej správe (bod „9.1. Bilancia zemných prác“ )  uvedená bilancia zemných prác. Pre výkopové práce sú vedená nasledovné množstvá:</w:t>
      </w:r>
    </w:p>
    <w:p w:rsidR="00CF05C8" w:rsidRPr="00CC7489" w:rsidRDefault="00CF05C8" w:rsidP="00CF05C8">
      <w:pPr>
        <w:jc w:val="both"/>
        <w:rPr>
          <w:rFonts w:ascii="Arial" w:hAnsi="Arial" w:cs="Arial"/>
        </w:rPr>
      </w:pPr>
      <w:r w:rsidRPr="00CC7489">
        <w:rPr>
          <w:rFonts w:ascii="Arial" w:hAnsi="Arial" w:cs="Arial"/>
        </w:rPr>
        <w:t>- výkop - 357,00  m3</w:t>
      </w:r>
    </w:p>
    <w:p w:rsidR="00CF05C8" w:rsidRPr="00CC7489" w:rsidRDefault="00CF05C8" w:rsidP="00CF05C8">
      <w:pPr>
        <w:jc w:val="both"/>
        <w:rPr>
          <w:rFonts w:ascii="Arial" w:hAnsi="Arial" w:cs="Arial"/>
        </w:rPr>
      </w:pPr>
      <w:r w:rsidRPr="00CC7489">
        <w:rPr>
          <w:rFonts w:ascii="Arial" w:hAnsi="Arial" w:cs="Arial"/>
        </w:rPr>
        <w:t>- výkop rýh rebier - 351 m3</w:t>
      </w:r>
    </w:p>
    <w:p w:rsidR="00CF05C8" w:rsidRPr="00CC7489" w:rsidRDefault="00CF05C8" w:rsidP="00CF05C8">
      <w:pPr>
        <w:jc w:val="both"/>
        <w:rPr>
          <w:rFonts w:ascii="Arial" w:hAnsi="Arial" w:cs="Arial"/>
        </w:rPr>
      </w:pPr>
      <w:r w:rsidRPr="00CC7489">
        <w:rPr>
          <w:rFonts w:ascii="Arial" w:hAnsi="Arial" w:cs="Arial"/>
        </w:rPr>
        <w:t>V časti súťažných podkladov „Zväzok č. 4 „Cenová časť“  je v súbore predloženom na ocenenie s názvom „Zvazok 4_Cenova cast_19 12 2018“ pre tento objekt pre výkopové zemné práce uvedená len jedna položka:</w:t>
      </w:r>
    </w:p>
    <w:p w:rsidR="00CF05C8" w:rsidRPr="00CC7489" w:rsidRDefault="00CF05C8" w:rsidP="00CF05C8">
      <w:pPr>
        <w:jc w:val="both"/>
        <w:rPr>
          <w:rFonts w:ascii="Arial" w:hAnsi="Arial" w:cs="Arial"/>
        </w:rPr>
      </w:pPr>
      <w:r w:rsidRPr="00CC7489">
        <w:rPr>
          <w:rFonts w:ascii="Arial" w:hAnsi="Arial" w:cs="Arial"/>
        </w:rPr>
        <w:t xml:space="preserve">45.11.20  </w:t>
      </w:r>
      <w:r w:rsidRPr="00CC7489">
        <w:rPr>
          <w:rFonts w:ascii="Arial" w:hAnsi="Arial" w:cs="Arial"/>
        </w:rPr>
        <w:tab/>
        <w:t>01020400</w:t>
      </w:r>
      <w:r w:rsidRPr="00CC7489">
        <w:rPr>
          <w:rFonts w:ascii="Arial" w:hAnsi="Arial" w:cs="Arial"/>
        </w:rPr>
        <w:tab/>
        <w:t>Odkopávky a prekopávky komunikácií,železníc,plôch</w:t>
      </w:r>
      <w:r w:rsidRPr="00CC7489">
        <w:rPr>
          <w:rFonts w:ascii="Arial" w:hAnsi="Arial" w:cs="Arial"/>
        </w:rPr>
        <w:tab/>
        <w:t>M3</w:t>
      </w:r>
      <w:r w:rsidRPr="00CC7489">
        <w:rPr>
          <w:rFonts w:ascii="Arial" w:hAnsi="Arial" w:cs="Arial"/>
        </w:rPr>
        <w:tab/>
        <w:t>357,280</w:t>
      </w:r>
    </w:p>
    <w:p w:rsidR="00CF05C8" w:rsidRPr="00CC7489" w:rsidRDefault="00CF05C8" w:rsidP="00CF05C8">
      <w:pPr>
        <w:jc w:val="both"/>
        <w:rPr>
          <w:rFonts w:ascii="Arial" w:hAnsi="Arial" w:cs="Arial"/>
        </w:rPr>
      </w:pPr>
    </w:p>
    <w:p w:rsidR="00CF05C8" w:rsidRDefault="00CF05C8" w:rsidP="00CF05C8">
      <w:pPr>
        <w:jc w:val="both"/>
        <w:rPr>
          <w:rFonts w:ascii="Arial" w:hAnsi="Arial" w:cs="Arial"/>
        </w:rPr>
      </w:pPr>
      <w:r w:rsidRPr="00CC7489">
        <w:rPr>
          <w:rFonts w:ascii="Arial" w:hAnsi="Arial" w:cs="Arial"/>
        </w:rPr>
        <w:t>Môže verejný obstarávateľ upraviť súbor predložený na ocenenie tak, aby korešpondovala s projektovou dokumentáciou a doplniť položku pre práce výkop rýh?</w:t>
      </w:r>
    </w:p>
    <w:p w:rsidR="00CF05C8" w:rsidRDefault="00CF05C8" w:rsidP="00CF05C8">
      <w:pPr>
        <w:jc w:val="both"/>
        <w:rPr>
          <w:rFonts w:ascii="Arial" w:hAnsi="Arial" w:cs="Arial"/>
          <w:b/>
          <w:color w:val="00B050"/>
        </w:rPr>
      </w:pPr>
    </w:p>
    <w:p w:rsidR="00CF05C8" w:rsidRPr="007C7FE2"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493</w:t>
      </w:r>
      <w:r w:rsidRPr="007C7FE2">
        <w:rPr>
          <w:rFonts w:ascii="Arial" w:hAnsi="Arial" w:cs="Arial"/>
          <w:b/>
          <w:color w:val="00B050"/>
        </w:rPr>
        <w:t>: Položka do VV doplnená.</w:t>
      </w:r>
    </w:p>
    <w:tbl>
      <w:tblPr>
        <w:tblW w:w="9560" w:type="dxa"/>
        <w:tblInd w:w="55" w:type="dxa"/>
        <w:tblCellMar>
          <w:left w:w="70" w:type="dxa"/>
          <w:right w:w="70" w:type="dxa"/>
        </w:tblCellMar>
        <w:tblLook w:val="04A0" w:firstRow="1" w:lastRow="0" w:firstColumn="1" w:lastColumn="0" w:noHBand="0" w:noVBand="1"/>
      </w:tblPr>
      <w:tblGrid>
        <w:gridCol w:w="1119"/>
        <w:gridCol w:w="1364"/>
        <w:gridCol w:w="5071"/>
        <w:gridCol w:w="1406"/>
        <w:gridCol w:w="600"/>
      </w:tblGrid>
      <w:tr w:rsidR="00CF05C8" w:rsidRPr="00CC7489"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CC7489" w:rsidRDefault="00CF05C8" w:rsidP="002459C3">
            <w:pPr>
              <w:rPr>
                <w:rFonts w:ascii="Arial CE" w:hAnsi="Arial CE" w:cs="Arial"/>
                <w:b/>
                <w:bCs/>
                <w:color w:val="00B050"/>
                <w:lang w:eastAsia="sk-SK"/>
              </w:rPr>
            </w:pPr>
            <w:r w:rsidRPr="00CC7489">
              <w:rPr>
                <w:rFonts w:ascii="Arial CE" w:hAnsi="Arial CE" w:cs="Arial"/>
                <w:b/>
                <w:bCs/>
                <w:color w:val="00B050"/>
                <w:lang w:eastAsia="sk-SK"/>
              </w:rPr>
              <w:t>01030202</w:t>
            </w:r>
          </w:p>
        </w:tc>
        <w:tc>
          <w:tcPr>
            <w:tcW w:w="1143" w:type="dxa"/>
            <w:tcBorders>
              <w:top w:val="nil"/>
              <w:left w:val="nil"/>
              <w:bottom w:val="nil"/>
              <w:right w:val="single" w:sz="4" w:space="0" w:color="auto"/>
            </w:tcBorders>
            <w:shd w:val="clear" w:color="auto" w:fill="auto"/>
            <w:noWrap/>
            <w:hideMark/>
          </w:tcPr>
          <w:p w:rsidR="00CF05C8" w:rsidRPr="00CC7489" w:rsidRDefault="00CF05C8" w:rsidP="002459C3">
            <w:pPr>
              <w:rPr>
                <w:rFonts w:ascii="Arial CE" w:hAnsi="Arial CE" w:cs="Arial"/>
                <w:b/>
                <w:bCs/>
                <w:color w:val="00B050"/>
                <w:lang w:eastAsia="sk-SK"/>
              </w:rPr>
            </w:pPr>
            <w:r w:rsidRPr="00CC7489">
              <w:rPr>
                <w:rFonts w:ascii="Arial CE" w:hAnsi="Arial CE" w:cs="Arial"/>
                <w:b/>
                <w:bCs/>
                <w:color w:val="00B050"/>
                <w:lang w:eastAsia="sk-SK"/>
              </w:rPr>
              <w:t> </w:t>
            </w:r>
          </w:p>
        </w:tc>
        <w:tc>
          <w:tcPr>
            <w:tcW w:w="5417" w:type="dxa"/>
            <w:tcBorders>
              <w:top w:val="nil"/>
              <w:left w:val="nil"/>
              <w:bottom w:val="nil"/>
              <w:right w:val="nil"/>
            </w:tcBorders>
            <w:shd w:val="clear" w:color="auto" w:fill="auto"/>
            <w:hideMark/>
          </w:tcPr>
          <w:p w:rsidR="00CF05C8" w:rsidRPr="00CC7489" w:rsidRDefault="00CF05C8" w:rsidP="002459C3">
            <w:pPr>
              <w:rPr>
                <w:rFonts w:ascii="Arial CE" w:hAnsi="Arial CE" w:cs="Arial"/>
                <w:b/>
                <w:bCs/>
                <w:color w:val="00B050"/>
                <w:lang w:eastAsia="sk-SK"/>
              </w:rPr>
            </w:pPr>
            <w:r w:rsidRPr="00CC7489">
              <w:rPr>
                <w:rFonts w:ascii="Arial CE" w:hAnsi="Arial CE" w:cs="Arial"/>
                <w:b/>
                <w:bCs/>
                <w:color w:val="00B050"/>
                <w:lang w:eastAsia="sk-SK"/>
              </w:rPr>
              <w:t>Hĺbené vykopávky rýh š nad 600 mm</w:t>
            </w:r>
          </w:p>
        </w:tc>
        <w:tc>
          <w:tcPr>
            <w:tcW w:w="1460" w:type="dxa"/>
            <w:tcBorders>
              <w:top w:val="nil"/>
              <w:left w:val="nil"/>
              <w:bottom w:val="nil"/>
              <w:right w:val="nil"/>
            </w:tcBorders>
            <w:shd w:val="clear" w:color="auto" w:fill="auto"/>
            <w:vAlign w:val="bottom"/>
            <w:hideMark/>
          </w:tcPr>
          <w:p w:rsidR="00CF05C8" w:rsidRPr="00CC7489"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CC7489" w:rsidRDefault="00CF05C8" w:rsidP="002459C3">
            <w:pPr>
              <w:jc w:val="center"/>
              <w:rPr>
                <w:rFonts w:ascii="Arial CE" w:hAnsi="Arial CE" w:cs="Arial"/>
                <w:b/>
                <w:bCs/>
                <w:color w:val="00B050"/>
                <w:lang w:eastAsia="sk-SK"/>
              </w:rPr>
            </w:pPr>
            <w:r w:rsidRPr="00CC7489">
              <w:rPr>
                <w:rFonts w:ascii="Arial CE" w:hAnsi="Arial CE" w:cs="Arial"/>
                <w:b/>
                <w:bCs/>
                <w:color w:val="00B050"/>
                <w:lang w:eastAsia="sk-SK"/>
              </w:rPr>
              <w:t>m3</w:t>
            </w:r>
          </w:p>
        </w:tc>
      </w:tr>
      <w:tr w:rsidR="00CF05C8" w:rsidRPr="00CC7489"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CC7489" w:rsidRDefault="00CF05C8" w:rsidP="002459C3">
            <w:pPr>
              <w:rPr>
                <w:rFonts w:ascii="Arial CE" w:hAnsi="Arial CE" w:cs="Arial"/>
                <w:b/>
                <w:bCs/>
                <w:color w:val="00B050"/>
                <w:lang w:eastAsia="sk-SK"/>
              </w:rPr>
            </w:pPr>
            <w:r w:rsidRPr="00CC7489">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CC7489" w:rsidRDefault="00CF05C8" w:rsidP="002459C3">
            <w:pPr>
              <w:rPr>
                <w:rFonts w:ascii="Arial CE" w:hAnsi="Arial CE" w:cs="Arial"/>
                <w:color w:val="00B050"/>
                <w:lang w:eastAsia="sk-SK"/>
              </w:rPr>
            </w:pPr>
            <w:r w:rsidRPr="00CC7489">
              <w:rPr>
                <w:rFonts w:ascii="Arial CE" w:hAnsi="Arial CE" w:cs="Arial"/>
                <w:color w:val="00B050"/>
                <w:lang w:eastAsia="sk-SK"/>
              </w:rPr>
              <w:t>0103020207</w:t>
            </w:r>
          </w:p>
        </w:tc>
        <w:tc>
          <w:tcPr>
            <w:tcW w:w="5417" w:type="dxa"/>
            <w:tcBorders>
              <w:top w:val="nil"/>
              <w:left w:val="nil"/>
              <w:bottom w:val="nil"/>
              <w:right w:val="nil"/>
            </w:tcBorders>
            <w:shd w:val="clear" w:color="auto" w:fill="auto"/>
            <w:hideMark/>
          </w:tcPr>
          <w:p w:rsidR="00CF05C8" w:rsidRPr="00CC7489" w:rsidRDefault="00CF05C8" w:rsidP="002459C3">
            <w:pPr>
              <w:rPr>
                <w:rFonts w:ascii="Arial CE" w:hAnsi="Arial CE" w:cs="Arial"/>
                <w:color w:val="00B050"/>
                <w:lang w:eastAsia="sk-SK"/>
              </w:rPr>
            </w:pPr>
            <w:r w:rsidRPr="00CC7489">
              <w:rPr>
                <w:rFonts w:ascii="Arial CE" w:hAnsi="Arial CE" w:cs="Arial"/>
                <w:color w:val="00B050"/>
                <w:lang w:eastAsia="sk-SK"/>
              </w:rPr>
              <w:t>Hĺbené vykopávky rýh š nad 600 mm, tr. horniny 1-4</w:t>
            </w:r>
          </w:p>
        </w:tc>
        <w:tc>
          <w:tcPr>
            <w:tcW w:w="1460" w:type="dxa"/>
            <w:tcBorders>
              <w:top w:val="nil"/>
              <w:left w:val="nil"/>
              <w:bottom w:val="nil"/>
              <w:right w:val="nil"/>
            </w:tcBorders>
            <w:shd w:val="clear" w:color="auto" w:fill="auto"/>
            <w:vAlign w:val="bottom"/>
            <w:hideMark/>
          </w:tcPr>
          <w:p w:rsidR="00CF05C8" w:rsidRPr="00CC7489"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CC7489" w:rsidRDefault="00CF05C8" w:rsidP="002459C3">
            <w:pPr>
              <w:jc w:val="center"/>
              <w:rPr>
                <w:rFonts w:ascii="Arial CE" w:hAnsi="Arial CE" w:cs="Arial"/>
                <w:color w:val="00B050"/>
                <w:lang w:eastAsia="sk-SK"/>
              </w:rPr>
            </w:pPr>
            <w:r w:rsidRPr="00CC7489">
              <w:rPr>
                <w:rFonts w:ascii="Arial CE" w:hAnsi="Arial CE" w:cs="Arial"/>
                <w:color w:val="00B050"/>
                <w:lang w:eastAsia="sk-SK"/>
              </w:rPr>
              <w:t>m3</w:t>
            </w:r>
          </w:p>
        </w:tc>
      </w:tr>
      <w:tr w:rsidR="00CF05C8" w:rsidRPr="00CC7489"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CC7489" w:rsidRDefault="00CF05C8" w:rsidP="002459C3">
            <w:pPr>
              <w:rPr>
                <w:rFonts w:ascii="Arial CE" w:hAnsi="Arial CE" w:cs="Arial"/>
                <w:b/>
                <w:bCs/>
                <w:color w:val="00B050"/>
                <w:lang w:eastAsia="sk-SK"/>
              </w:rPr>
            </w:pPr>
            <w:r w:rsidRPr="00CC7489">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CC7489" w:rsidRDefault="00CF05C8" w:rsidP="002459C3">
            <w:pPr>
              <w:rPr>
                <w:rFonts w:ascii="Arial CE" w:hAnsi="Arial CE" w:cs="Arial"/>
                <w:color w:val="00B050"/>
                <w:lang w:eastAsia="sk-SK"/>
              </w:rPr>
            </w:pPr>
            <w:r w:rsidRPr="00CC7489">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CF05C8" w:rsidRPr="00CC7489" w:rsidRDefault="00CF05C8" w:rsidP="002459C3">
            <w:pPr>
              <w:ind w:firstLineChars="100" w:firstLine="220"/>
              <w:rPr>
                <w:rFonts w:ascii="Arial CE" w:hAnsi="Arial CE" w:cs="Arial"/>
                <w:i/>
                <w:iCs/>
                <w:color w:val="00B050"/>
                <w:lang w:eastAsia="sk-SK"/>
              </w:rPr>
            </w:pPr>
            <w:r w:rsidRPr="00CC7489">
              <w:rPr>
                <w:rFonts w:ascii="Arial CE" w:hAnsi="Arial CE" w:cs="Arial"/>
                <w:i/>
                <w:iCs/>
                <w:color w:val="00B050"/>
                <w:lang w:eastAsia="sk-SK"/>
              </w:rPr>
              <w:t xml:space="preserve">výkop rýh rebier: </w:t>
            </w:r>
          </w:p>
        </w:tc>
        <w:tc>
          <w:tcPr>
            <w:tcW w:w="1460" w:type="dxa"/>
            <w:tcBorders>
              <w:top w:val="nil"/>
              <w:left w:val="nil"/>
              <w:bottom w:val="nil"/>
              <w:right w:val="nil"/>
            </w:tcBorders>
            <w:shd w:val="clear" w:color="auto" w:fill="auto"/>
            <w:vAlign w:val="bottom"/>
            <w:hideMark/>
          </w:tcPr>
          <w:p w:rsidR="00CF05C8" w:rsidRPr="00CC7489" w:rsidRDefault="00CF05C8" w:rsidP="002459C3">
            <w:pPr>
              <w:jc w:val="right"/>
              <w:rPr>
                <w:rFonts w:ascii="Arial CE" w:hAnsi="Arial CE" w:cs="Arial"/>
                <w:i/>
                <w:iCs/>
                <w:color w:val="00B050"/>
                <w:u w:val="single"/>
                <w:lang w:eastAsia="sk-SK"/>
              </w:rPr>
            </w:pPr>
            <w:r w:rsidRPr="00CC7489">
              <w:rPr>
                <w:rFonts w:ascii="Arial CE" w:hAnsi="Arial CE" w:cs="Arial"/>
                <w:i/>
                <w:iCs/>
                <w:color w:val="00B050"/>
                <w:u w:val="single"/>
                <w:lang w:eastAsia="sk-SK"/>
              </w:rPr>
              <w:t>351,00</w:t>
            </w:r>
          </w:p>
        </w:tc>
        <w:tc>
          <w:tcPr>
            <w:tcW w:w="600" w:type="dxa"/>
            <w:tcBorders>
              <w:top w:val="nil"/>
              <w:left w:val="single" w:sz="4" w:space="0" w:color="auto"/>
              <w:bottom w:val="nil"/>
              <w:right w:val="single" w:sz="4" w:space="0" w:color="auto"/>
            </w:tcBorders>
            <w:shd w:val="clear" w:color="auto" w:fill="auto"/>
            <w:noWrap/>
            <w:hideMark/>
          </w:tcPr>
          <w:p w:rsidR="00CF05C8" w:rsidRPr="00CC7489" w:rsidRDefault="00CF05C8" w:rsidP="002459C3">
            <w:pPr>
              <w:jc w:val="center"/>
              <w:rPr>
                <w:rFonts w:ascii="Arial CE" w:hAnsi="Arial CE" w:cs="Arial"/>
                <w:color w:val="00B050"/>
                <w:lang w:eastAsia="sk-SK"/>
              </w:rPr>
            </w:pPr>
            <w:r w:rsidRPr="00CC7489">
              <w:rPr>
                <w:rFonts w:ascii="Arial CE" w:hAnsi="Arial CE" w:cs="Arial"/>
                <w:color w:val="00B050"/>
                <w:lang w:eastAsia="sk-SK"/>
              </w:rPr>
              <w:t> </w:t>
            </w:r>
          </w:p>
        </w:tc>
      </w:tr>
      <w:tr w:rsidR="00CF05C8" w:rsidRPr="00CC7489"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CC7489" w:rsidRDefault="00CF05C8" w:rsidP="002459C3">
            <w:pPr>
              <w:rPr>
                <w:rFonts w:ascii="Arial CE" w:hAnsi="Arial CE" w:cs="Arial"/>
                <w:b/>
                <w:bCs/>
                <w:color w:val="00B050"/>
                <w:lang w:eastAsia="sk-SK"/>
              </w:rPr>
            </w:pPr>
            <w:r w:rsidRPr="00CC7489">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CC7489" w:rsidRDefault="00CF05C8" w:rsidP="002459C3">
            <w:pPr>
              <w:rPr>
                <w:rFonts w:ascii="Arial CE" w:hAnsi="Arial CE" w:cs="Arial"/>
                <w:color w:val="00B050"/>
                <w:lang w:eastAsia="sk-SK"/>
              </w:rPr>
            </w:pPr>
            <w:r w:rsidRPr="00CC7489">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CF05C8" w:rsidRPr="00CC7489" w:rsidRDefault="00CF05C8" w:rsidP="002459C3">
            <w:pPr>
              <w:ind w:firstLineChars="100" w:firstLine="220"/>
              <w:rPr>
                <w:rFonts w:ascii="Arial CE" w:hAnsi="Arial CE" w:cs="Arial"/>
                <w:i/>
                <w:iCs/>
                <w:color w:val="00B050"/>
                <w:lang w:eastAsia="sk-SK"/>
              </w:rPr>
            </w:pPr>
            <w:r w:rsidRPr="00CC7489">
              <w:rPr>
                <w:rFonts w:ascii="Arial CE" w:hAnsi="Arial CE" w:cs="Arial"/>
                <w:i/>
                <w:iCs/>
                <w:color w:val="00B050"/>
                <w:lang w:eastAsia="sk-SK"/>
              </w:rPr>
              <w:t> </w:t>
            </w:r>
          </w:p>
        </w:tc>
        <w:tc>
          <w:tcPr>
            <w:tcW w:w="1460" w:type="dxa"/>
            <w:tcBorders>
              <w:top w:val="nil"/>
              <w:left w:val="nil"/>
              <w:bottom w:val="nil"/>
              <w:right w:val="nil"/>
            </w:tcBorders>
            <w:shd w:val="clear" w:color="auto" w:fill="auto"/>
            <w:vAlign w:val="bottom"/>
            <w:hideMark/>
          </w:tcPr>
          <w:p w:rsidR="00CF05C8" w:rsidRPr="00CC7489" w:rsidRDefault="00CF05C8" w:rsidP="002459C3">
            <w:pPr>
              <w:jc w:val="right"/>
              <w:rPr>
                <w:rFonts w:ascii="Arial CE" w:hAnsi="Arial CE" w:cs="Arial"/>
                <w:i/>
                <w:iCs/>
                <w:color w:val="00B050"/>
                <w:lang w:eastAsia="sk-SK"/>
              </w:rPr>
            </w:pPr>
            <w:r w:rsidRPr="00CC7489">
              <w:rPr>
                <w:rFonts w:ascii="Arial CE" w:hAnsi="Arial CE" w:cs="Arial"/>
                <w:i/>
                <w:iCs/>
                <w:color w:val="00B050"/>
                <w:lang w:eastAsia="sk-SK"/>
              </w:rPr>
              <w:t>351,00</w:t>
            </w:r>
          </w:p>
        </w:tc>
        <w:tc>
          <w:tcPr>
            <w:tcW w:w="600" w:type="dxa"/>
            <w:tcBorders>
              <w:top w:val="nil"/>
              <w:left w:val="single" w:sz="4" w:space="0" w:color="auto"/>
              <w:bottom w:val="nil"/>
              <w:right w:val="single" w:sz="4" w:space="0" w:color="auto"/>
            </w:tcBorders>
            <w:shd w:val="clear" w:color="auto" w:fill="auto"/>
            <w:noWrap/>
            <w:hideMark/>
          </w:tcPr>
          <w:p w:rsidR="00CF05C8" w:rsidRPr="00CC7489" w:rsidRDefault="00CF05C8" w:rsidP="002459C3">
            <w:pPr>
              <w:jc w:val="center"/>
              <w:rPr>
                <w:rFonts w:ascii="Arial CE" w:hAnsi="Arial CE" w:cs="Arial"/>
                <w:color w:val="00B050"/>
                <w:lang w:eastAsia="sk-SK"/>
              </w:rPr>
            </w:pPr>
            <w:r w:rsidRPr="00CC7489">
              <w:rPr>
                <w:rFonts w:ascii="Arial CE" w:hAnsi="Arial CE" w:cs="Arial"/>
                <w:color w:val="00B050"/>
                <w:lang w:eastAsia="sk-SK"/>
              </w:rPr>
              <w:t> </w:t>
            </w:r>
          </w:p>
        </w:tc>
      </w:tr>
    </w:tbl>
    <w:p w:rsidR="00CF05C8" w:rsidRPr="00CC7489" w:rsidRDefault="00CF05C8" w:rsidP="00CF05C8">
      <w:pPr>
        <w:jc w:val="both"/>
        <w:rPr>
          <w:rFonts w:ascii="Arial" w:hAnsi="Arial" w:cs="Arial"/>
          <w:b/>
          <w:color w:val="00B050"/>
        </w:rPr>
      </w:pPr>
    </w:p>
    <w:p w:rsidR="00CF05C8" w:rsidRPr="00520ADD" w:rsidRDefault="00CF05C8" w:rsidP="00CF05C8">
      <w:pPr>
        <w:jc w:val="both"/>
        <w:rPr>
          <w:rFonts w:ascii="Arial" w:hAnsi="Arial" w:cs="Arial"/>
        </w:rPr>
      </w:pPr>
    </w:p>
    <w:p w:rsidR="00CF05C8" w:rsidRPr="00FE317E" w:rsidRDefault="00CF05C8" w:rsidP="00CF05C8">
      <w:pPr>
        <w:jc w:val="both"/>
        <w:rPr>
          <w:rFonts w:ascii="Arial" w:hAnsi="Arial" w:cs="Arial"/>
          <w:b/>
        </w:rPr>
      </w:pPr>
      <w:r w:rsidRPr="00FE317E">
        <w:rPr>
          <w:rFonts w:ascii="Arial" w:hAnsi="Arial" w:cs="Arial"/>
          <w:b/>
        </w:rPr>
        <w:t>Otázka 494:</w:t>
      </w:r>
    </w:p>
    <w:p w:rsidR="00CF05C8" w:rsidRPr="00FE317E" w:rsidRDefault="00CF05C8" w:rsidP="00CF05C8">
      <w:pPr>
        <w:jc w:val="both"/>
        <w:rPr>
          <w:rFonts w:ascii="Arial" w:hAnsi="Arial" w:cs="Arial"/>
        </w:rPr>
      </w:pPr>
      <w:r w:rsidRPr="00FE317E">
        <w:rPr>
          <w:rFonts w:ascii="Arial" w:hAnsi="Arial" w:cs="Arial"/>
        </w:rPr>
        <w:lastRenderedPageBreak/>
        <w:t>V rámci objektu SO 104-03 Vetva „C“ križovatky Krásna je v projektovej dokumentácií, konkrétne v technickej správe ( bod „9.1. Bilancia zemných prác“ )  uvedená bilancia zemných prác s nasledovnými prácami:</w:t>
      </w:r>
    </w:p>
    <w:p w:rsidR="00CF05C8" w:rsidRPr="00FE317E" w:rsidRDefault="00CF05C8" w:rsidP="00CF05C8">
      <w:pPr>
        <w:jc w:val="both"/>
        <w:rPr>
          <w:rFonts w:ascii="Arial" w:hAnsi="Arial" w:cs="Arial"/>
        </w:rPr>
      </w:pPr>
      <w:r w:rsidRPr="00FE317E">
        <w:rPr>
          <w:rFonts w:ascii="Arial" w:hAnsi="Arial" w:cs="Arial"/>
        </w:rPr>
        <w:t xml:space="preserve">- sanácia podložia pri výške násypu &lt;4m </w:t>
      </w:r>
    </w:p>
    <w:p w:rsidR="00CF05C8" w:rsidRPr="00FE317E" w:rsidRDefault="00CF05C8" w:rsidP="00CF05C8">
      <w:pPr>
        <w:jc w:val="both"/>
        <w:rPr>
          <w:rFonts w:ascii="Arial" w:hAnsi="Arial" w:cs="Arial"/>
        </w:rPr>
      </w:pPr>
      <w:r w:rsidRPr="00FE317E">
        <w:rPr>
          <w:rFonts w:ascii="Arial" w:hAnsi="Arial" w:cs="Arial"/>
        </w:rPr>
        <w:t xml:space="preserve">štrkopiesok hr. 0,60m -3 070,00 m3 </w:t>
      </w:r>
    </w:p>
    <w:p w:rsidR="00CF05C8" w:rsidRPr="00FE317E" w:rsidRDefault="00CF05C8" w:rsidP="00CF05C8">
      <w:pPr>
        <w:jc w:val="both"/>
        <w:rPr>
          <w:rFonts w:ascii="Arial" w:hAnsi="Arial" w:cs="Arial"/>
        </w:rPr>
      </w:pPr>
      <w:r w:rsidRPr="00FE317E">
        <w:rPr>
          <w:rFonts w:ascii="Arial" w:hAnsi="Arial" w:cs="Arial"/>
        </w:rPr>
        <w:t xml:space="preserve">- sanácia podložia pri výške násypu ≥4m </w:t>
      </w:r>
    </w:p>
    <w:p w:rsidR="00CF05C8" w:rsidRPr="00FE317E" w:rsidRDefault="00CF05C8" w:rsidP="00CF05C8">
      <w:pPr>
        <w:jc w:val="both"/>
        <w:rPr>
          <w:rFonts w:ascii="Arial" w:hAnsi="Arial" w:cs="Arial"/>
        </w:rPr>
      </w:pPr>
      <w:r w:rsidRPr="00FE317E">
        <w:rPr>
          <w:rFonts w:ascii="Arial" w:hAnsi="Arial" w:cs="Arial"/>
        </w:rPr>
        <w:t xml:space="preserve">rebro – stavebné kamenivo vyrobené drvením fr. 0/125 - 351,00 m3 </w:t>
      </w:r>
    </w:p>
    <w:p w:rsidR="00CF05C8" w:rsidRPr="00FE317E" w:rsidRDefault="00CF05C8" w:rsidP="00CF05C8">
      <w:pPr>
        <w:jc w:val="both"/>
        <w:rPr>
          <w:rFonts w:ascii="Arial" w:hAnsi="Arial" w:cs="Arial"/>
        </w:rPr>
      </w:pPr>
      <w:r w:rsidRPr="00FE317E">
        <w:rPr>
          <w:rFonts w:ascii="Arial" w:hAnsi="Arial" w:cs="Arial"/>
        </w:rPr>
        <w:t xml:space="preserve">vrstvy ŠP fr. 4/8 - 417,00  m3 </w:t>
      </w:r>
    </w:p>
    <w:p w:rsidR="00CF05C8" w:rsidRPr="00FE317E" w:rsidRDefault="00CF05C8" w:rsidP="00CF05C8">
      <w:pPr>
        <w:jc w:val="both"/>
        <w:rPr>
          <w:rFonts w:ascii="Arial" w:hAnsi="Arial" w:cs="Arial"/>
        </w:rPr>
      </w:pPr>
      <w:r w:rsidRPr="00FE317E">
        <w:rPr>
          <w:rFonts w:ascii="Arial" w:hAnsi="Arial" w:cs="Arial"/>
        </w:rPr>
        <w:t>geodoska zo ŠP fr. 0/63 - 2 084,00 m3</w:t>
      </w:r>
    </w:p>
    <w:p w:rsidR="00CF05C8" w:rsidRPr="00FE317E" w:rsidRDefault="00CF05C8" w:rsidP="00CF05C8">
      <w:pPr>
        <w:jc w:val="both"/>
        <w:rPr>
          <w:rFonts w:ascii="Arial" w:hAnsi="Arial" w:cs="Arial"/>
        </w:rPr>
      </w:pPr>
      <w:r w:rsidRPr="00FE317E">
        <w:rPr>
          <w:rFonts w:ascii="Arial" w:hAnsi="Arial" w:cs="Arial"/>
        </w:rPr>
        <w:t>Sumárne tieto práce vykazujú množstvo 5 922,00 m3</w:t>
      </w:r>
    </w:p>
    <w:p w:rsidR="00CF05C8" w:rsidRPr="00FE317E" w:rsidRDefault="00CF05C8" w:rsidP="00CF05C8">
      <w:pPr>
        <w:jc w:val="both"/>
        <w:rPr>
          <w:rFonts w:ascii="Arial" w:hAnsi="Arial" w:cs="Arial"/>
        </w:rPr>
      </w:pPr>
      <w:r w:rsidRPr="00FE317E">
        <w:rPr>
          <w:rFonts w:ascii="Arial" w:hAnsi="Arial" w:cs="Arial"/>
        </w:rPr>
        <w:t>V časti súťažných podkladov „Zväzok č. 4 „Cenová časť“  je v súbore predloženom na ocenenie s názvom „Zvazok 4_Cenova cast_19 12 2018“ pre tento objekt a pre tento typ prác uvedená len jedna položka:</w:t>
      </w:r>
    </w:p>
    <w:p w:rsidR="00CF05C8" w:rsidRPr="00FE317E" w:rsidRDefault="00CF05C8" w:rsidP="00CF05C8">
      <w:pPr>
        <w:jc w:val="both"/>
        <w:rPr>
          <w:rFonts w:ascii="Arial" w:hAnsi="Arial" w:cs="Arial"/>
        </w:rPr>
      </w:pPr>
      <w:r w:rsidRPr="00FE317E">
        <w:rPr>
          <w:rFonts w:ascii="Arial" w:hAnsi="Arial" w:cs="Arial"/>
        </w:rPr>
        <w:t xml:space="preserve">45.26.22  </w:t>
      </w:r>
      <w:r w:rsidRPr="00FE317E">
        <w:rPr>
          <w:rFonts w:ascii="Arial" w:hAnsi="Arial" w:cs="Arial"/>
        </w:rPr>
        <w:tab/>
        <w:t>02010604</w:t>
      </w:r>
      <w:r w:rsidRPr="00FE317E">
        <w:rPr>
          <w:rFonts w:ascii="Arial" w:hAnsi="Arial" w:cs="Arial"/>
        </w:rPr>
        <w:tab/>
        <w:t>Zlepšovanie základovej pôdy, sanačné vrstvy z kameniva ťaženého</w:t>
      </w:r>
      <w:r w:rsidRPr="00FE317E">
        <w:rPr>
          <w:rFonts w:ascii="Arial" w:hAnsi="Arial" w:cs="Arial"/>
        </w:rPr>
        <w:tab/>
        <w:t>M3</w:t>
      </w:r>
      <w:r w:rsidRPr="00FE317E">
        <w:rPr>
          <w:rFonts w:ascii="Arial" w:hAnsi="Arial" w:cs="Arial"/>
        </w:rPr>
        <w:tab/>
        <w:t>5962,428</w:t>
      </w:r>
    </w:p>
    <w:p w:rsidR="00CF05C8" w:rsidRDefault="00CF05C8" w:rsidP="00CF05C8">
      <w:pPr>
        <w:jc w:val="both"/>
        <w:rPr>
          <w:rFonts w:ascii="Arial" w:hAnsi="Arial" w:cs="Arial"/>
        </w:rPr>
      </w:pPr>
      <w:r w:rsidRPr="00FE317E">
        <w:rPr>
          <w:rFonts w:ascii="Arial" w:hAnsi="Arial" w:cs="Arial"/>
        </w:rPr>
        <w:t>Môže verejný obstarávateľ potvrdiť resp. objasniť, či táto položka v sebe obsahuje všetky vyššie uvedené práce potrebné pri realizácií násypového telesa ( uvedené v Technickej správe v bode 9.1. ) a má s nimi teda uchádzač pri naceňovaní uvažovať?</w:t>
      </w:r>
      <w:r w:rsidRPr="00520ADD">
        <w:rPr>
          <w:rFonts w:ascii="Arial" w:hAnsi="Arial" w:cs="Arial"/>
        </w:rPr>
        <w:t xml:space="preserve"> </w:t>
      </w:r>
    </w:p>
    <w:p w:rsidR="00CF05C8" w:rsidRPr="00F77EF5"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494</w:t>
      </w:r>
      <w:r w:rsidRPr="007C7FE2">
        <w:rPr>
          <w:rFonts w:ascii="Arial" w:hAnsi="Arial" w:cs="Arial"/>
          <w:b/>
          <w:color w:val="00B050"/>
        </w:rPr>
        <w:t>: Predmetné položky sa nachádzajú vo VV s podrobným popisom pre jednotlivé práce, viď podrobný VV</w:t>
      </w:r>
      <w:r>
        <w:rPr>
          <w:rFonts w:ascii="Arial" w:hAnsi="Arial" w:cs="Arial"/>
          <w:b/>
          <w:color w:val="00B050"/>
        </w:rPr>
        <w:t>.</w:t>
      </w:r>
    </w:p>
    <w:p w:rsidR="00CF05C8" w:rsidRPr="00520ADD" w:rsidRDefault="00CF05C8" w:rsidP="00CF05C8">
      <w:pPr>
        <w:jc w:val="both"/>
        <w:rPr>
          <w:rFonts w:ascii="Arial" w:hAnsi="Arial" w:cs="Arial"/>
        </w:rPr>
      </w:pPr>
    </w:p>
    <w:p w:rsidR="00CF05C8" w:rsidRDefault="00CF05C8" w:rsidP="00CF05C8">
      <w:pPr>
        <w:jc w:val="both"/>
        <w:rPr>
          <w:rFonts w:ascii="Arial" w:hAnsi="Arial" w:cs="Arial"/>
        </w:rPr>
      </w:pPr>
    </w:p>
    <w:p w:rsidR="007C7FE2" w:rsidRDefault="007C7FE2" w:rsidP="00CF05C8">
      <w:pPr>
        <w:jc w:val="both"/>
        <w:rPr>
          <w:rFonts w:ascii="Arial" w:hAnsi="Arial" w:cs="Arial"/>
          <w:b/>
        </w:rPr>
      </w:pPr>
    </w:p>
    <w:p w:rsidR="00CF05C8" w:rsidRPr="00FE317E" w:rsidRDefault="00CF05C8" w:rsidP="00CF05C8">
      <w:pPr>
        <w:jc w:val="both"/>
        <w:rPr>
          <w:rFonts w:ascii="Arial" w:hAnsi="Arial" w:cs="Arial"/>
          <w:b/>
        </w:rPr>
      </w:pPr>
      <w:r w:rsidRPr="00FE317E">
        <w:rPr>
          <w:rFonts w:ascii="Arial" w:hAnsi="Arial" w:cs="Arial"/>
          <w:b/>
        </w:rPr>
        <w:t>Otázka 495:</w:t>
      </w:r>
    </w:p>
    <w:p w:rsidR="00CF05C8" w:rsidRPr="00FE317E" w:rsidRDefault="00CF05C8" w:rsidP="00CF05C8">
      <w:pPr>
        <w:jc w:val="both"/>
        <w:rPr>
          <w:rFonts w:ascii="Arial" w:hAnsi="Arial" w:cs="Arial"/>
        </w:rPr>
      </w:pPr>
      <w:r w:rsidRPr="00FE317E">
        <w:rPr>
          <w:rFonts w:ascii="Arial" w:hAnsi="Arial" w:cs="Arial"/>
        </w:rPr>
        <w:t>V rámci objektu SO 104-04 Vetva „D“ križovatky Krásna je v projektovej dokumentácií, konkrétne v technickej správe (bod „9.1. Bilancia zemných prác“ )  uvedená bilancia zemných prác. Pre výkopové práce sú vedená nasledovné množstvá:</w:t>
      </w:r>
    </w:p>
    <w:p w:rsidR="00CF05C8" w:rsidRPr="00FE317E" w:rsidRDefault="00CF05C8" w:rsidP="00CF05C8">
      <w:pPr>
        <w:jc w:val="both"/>
        <w:rPr>
          <w:rFonts w:ascii="Arial" w:hAnsi="Arial" w:cs="Arial"/>
        </w:rPr>
      </w:pPr>
      <w:r w:rsidRPr="00FE317E">
        <w:rPr>
          <w:rFonts w:ascii="Arial" w:hAnsi="Arial" w:cs="Arial"/>
        </w:rPr>
        <w:t>- výkop - 0,00  m3</w:t>
      </w:r>
    </w:p>
    <w:p w:rsidR="00CF05C8" w:rsidRPr="00FE317E" w:rsidRDefault="00CF05C8" w:rsidP="00CF05C8">
      <w:pPr>
        <w:jc w:val="both"/>
        <w:rPr>
          <w:rFonts w:ascii="Arial" w:hAnsi="Arial" w:cs="Arial"/>
        </w:rPr>
      </w:pPr>
      <w:r w:rsidRPr="00FE317E">
        <w:rPr>
          <w:rFonts w:ascii="Arial" w:hAnsi="Arial" w:cs="Arial"/>
        </w:rPr>
        <w:t>- výkop rýh rebier – 131,00 m3</w:t>
      </w:r>
    </w:p>
    <w:p w:rsidR="00CF05C8" w:rsidRPr="00FE317E" w:rsidRDefault="00CF05C8" w:rsidP="00CF05C8">
      <w:pPr>
        <w:jc w:val="both"/>
        <w:rPr>
          <w:rFonts w:ascii="Arial" w:hAnsi="Arial" w:cs="Arial"/>
        </w:rPr>
      </w:pPr>
      <w:r w:rsidRPr="00FE317E">
        <w:rPr>
          <w:rFonts w:ascii="Arial" w:hAnsi="Arial" w:cs="Arial"/>
        </w:rPr>
        <w:t>V časti súťažných podkladov „Zväzok č. 4 „Cenová časť“  je v súbore predloženom na ocenenie s názvom „Zvazok 4_Cenova cast_19 12 2018“ pre tento objekt pre výkopové zemné práce uvedená len jedna položka:</w:t>
      </w:r>
    </w:p>
    <w:p w:rsidR="00CF05C8" w:rsidRPr="00FE317E" w:rsidRDefault="00CF05C8" w:rsidP="00CF05C8">
      <w:pPr>
        <w:jc w:val="both"/>
        <w:rPr>
          <w:rFonts w:ascii="Arial" w:hAnsi="Arial" w:cs="Arial"/>
        </w:rPr>
      </w:pPr>
      <w:r w:rsidRPr="00FE317E">
        <w:rPr>
          <w:rFonts w:ascii="Arial" w:hAnsi="Arial" w:cs="Arial"/>
        </w:rPr>
        <w:t xml:space="preserve">45.11.20  </w:t>
      </w:r>
      <w:r w:rsidRPr="00FE317E">
        <w:rPr>
          <w:rFonts w:ascii="Arial" w:hAnsi="Arial" w:cs="Arial"/>
        </w:rPr>
        <w:tab/>
        <w:t>01020400</w:t>
      </w:r>
      <w:r w:rsidRPr="00FE317E">
        <w:rPr>
          <w:rFonts w:ascii="Arial" w:hAnsi="Arial" w:cs="Arial"/>
        </w:rPr>
        <w:tab/>
        <w:t>Odkopávky a prekopávky komunikácií,železníc,plôch</w:t>
      </w:r>
      <w:r w:rsidRPr="00FE317E">
        <w:rPr>
          <w:rFonts w:ascii="Arial" w:hAnsi="Arial" w:cs="Arial"/>
        </w:rPr>
        <w:tab/>
        <w:t>M3</w:t>
      </w:r>
      <w:r w:rsidRPr="00FE317E">
        <w:rPr>
          <w:rFonts w:ascii="Arial" w:hAnsi="Arial" w:cs="Arial"/>
        </w:rPr>
        <w:tab/>
        <w:t>0,000</w:t>
      </w:r>
    </w:p>
    <w:p w:rsidR="00CF05C8" w:rsidRPr="00520ADD" w:rsidRDefault="00CF05C8" w:rsidP="00CF05C8">
      <w:pPr>
        <w:jc w:val="both"/>
        <w:rPr>
          <w:rFonts w:ascii="Arial" w:hAnsi="Arial" w:cs="Arial"/>
        </w:rPr>
      </w:pPr>
      <w:r w:rsidRPr="00FE317E">
        <w:rPr>
          <w:rFonts w:ascii="Arial" w:hAnsi="Arial" w:cs="Arial"/>
        </w:rPr>
        <w:t>Môže verejný obstarávateľ upraviť súbor predložený na ocenenie tak, aby korešpondovala s projektovou dokumentáciou a doplniť položku pre práce výkop rýh?</w:t>
      </w:r>
    </w:p>
    <w:p w:rsidR="00CF05C8" w:rsidRDefault="00CF05C8" w:rsidP="00CF05C8">
      <w:pPr>
        <w:jc w:val="both"/>
        <w:rPr>
          <w:rFonts w:ascii="Arial" w:hAnsi="Arial" w:cs="Arial"/>
        </w:rPr>
      </w:pPr>
    </w:p>
    <w:p w:rsidR="00CF05C8" w:rsidRPr="007C7FE2"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495</w:t>
      </w:r>
      <w:r w:rsidRPr="007C7FE2">
        <w:rPr>
          <w:rFonts w:ascii="Arial" w:hAnsi="Arial" w:cs="Arial"/>
          <w:b/>
          <w:color w:val="00B050"/>
        </w:rPr>
        <w:t>: Položka do VV doplnená.</w:t>
      </w:r>
    </w:p>
    <w:tbl>
      <w:tblPr>
        <w:tblW w:w="9300" w:type="dxa"/>
        <w:tblInd w:w="55" w:type="dxa"/>
        <w:tblCellMar>
          <w:left w:w="70" w:type="dxa"/>
          <w:right w:w="70" w:type="dxa"/>
        </w:tblCellMar>
        <w:tblLook w:val="04A0" w:firstRow="1" w:lastRow="0" w:firstColumn="1" w:lastColumn="0" w:noHBand="0" w:noVBand="1"/>
      </w:tblPr>
      <w:tblGrid>
        <w:gridCol w:w="1119"/>
        <w:gridCol w:w="1364"/>
        <w:gridCol w:w="5032"/>
        <w:gridCol w:w="1327"/>
        <w:gridCol w:w="458"/>
      </w:tblGrid>
      <w:tr w:rsidR="00CF05C8" w:rsidRPr="008D6FA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8D6FA6" w:rsidRDefault="00CF05C8" w:rsidP="002459C3">
            <w:pPr>
              <w:rPr>
                <w:rFonts w:ascii="Arial CE" w:hAnsi="Arial CE" w:cs="Arial"/>
                <w:b/>
                <w:bCs/>
                <w:color w:val="00B050"/>
                <w:lang w:eastAsia="sk-SK"/>
              </w:rPr>
            </w:pPr>
            <w:r w:rsidRPr="008D6FA6">
              <w:rPr>
                <w:rFonts w:ascii="Arial CE" w:hAnsi="Arial CE" w:cs="Arial"/>
                <w:b/>
                <w:bCs/>
                <w:color w:val="00B050"/>
                <w:lang w:eastAsia="sk-SK"/>
              </w:rPr>
              <w:t>01030202</w:t>
            </w:r>
          </w:p>
        </w:tc>
        <w:tc>
          <w:tcPr>
            <w:tcW w:w="1160" w:type="dxa"/>
            <w:tcBorders>
              <w:top w:val="nil"/>
              <w:left w:val="nil"/>
              <w:bottom w:val="nil"/>
              <w:right w:val="single" w:sz="4" w:space="0" w:color="auto"/>
            </w:tcBorders>
            <w:shd w:val="clear" w:color="auto" w:fill="auto"/>
            <w:noWrap/>
            <w:hideMark/>
          </w:tcPr>
          <w:p w:rsidR="00CF05C8" w:rsidRPr="008D6FA6" w:rsidRDefault="00CF05C8" w:rsidP="002459C3">
            <w:pPr>
              <w:rPr>
                <w:rFonts w:ascii="Arial CE" w:hAnsi="Arial CE" w:cs="Arial"/>
                <w:b/>
                <w:bCs/>
                <w:color w:val="00B050"/>
                <w:lang w:eastAsia="sk-SK"/>
              </w:rPr>
            </w:pPr>
            <w:r w:rsidRPr="008D6FA6">
              <w:rPr>
                <w:rFonts w:ascii="Arial CE" w:hAnsi="Arial CE" w:cs="Arial"/>
                <w:b/>
                <w:bCs/>
                <w:color w:val="00B050"/>
                <w:lang w:eastAsia="sk-SK"/>
              </w:rPr>
              <w:t> </w:t>
            </w:r>
          </w:p>
        </w:tc>
        <w:tc>
          <w:tcPr>
            <w:tcW w:w="5420" w:type="dxa"/>
            <w:tcBorders>
              <w:top w:val="nil"/>
              <w:left w:val="nil"/>
              <w:bottom w:val="nil"/>
              <w:right w:val="nil"/>
            </w:tcBorders>
            <w:shd w:val="clear" w:color="auto" w:fill="auto"/>
            <w:hideMark/>
          </w:tcPr>
          <w:p w:rsidR="00CF05C8" w:rsidRPr="008D6FA6" w:rsidRDefault="00CF05C8" w:rsidP="002459C3">
            <w:pPr>
              <w:rPr>
                <w:rFonts w:ascii="Arial CE" w:hAnsi="Arial CE" w:cs="Arial"/>
                <w:b/>
                <w:bCs/>
                <w:color w:val="00B050"/>
                <w:lang w:eastAsia="sk-SK"/>
              </w:rPr>
            </w:pPr>
            <w:r w:rsidRPr="008D6FA6">
              <w:rPr>
                <w:rFonts w:ascii="Arial CE" w:hAnsi="Arial CE" w:cs="Arial"/>
                <w:b/>
                <w:bCs/>
                <w:color w:val="00B050"/>
                <w:lang w:eastAsia="sk-SK"/>
              </w:rPr>
              <w:t>Hĺbené vykopávky rýh š nad 600 mm</w:t>
            </w:r>
          </w:p>
        </w:tc>
        <w:tc>
          <w:tcPr>
            <w:tcW w:w="1380" w:type="dxa"/>
            <w:tcBorders>
              <w:top w:val="nil"/>
              <w:left w:val="nil"/>
              <w:bottom w:val="nil"/>
              <w:right w:val="nil"/>
            </w:tcBorders>
            <w:shd w:val="clear" w:color="auto" w:fill="auto"/>
            <w:vAlign w:val="bottom"/>
            <w:hideMark/>
          </w:tcPr>
          <w:p w:rsidR="00CF05C8" w:rsidRPr="008D6FA6" w:rsidRDefault="00CF05C8" w:rsidP="002459C3">
            <w:pPr>
              <w:jc w:val="right"/>
              <w:rPr>
                <w:rFonts w:ascii="Arial CE" w:hAnsi="Arial CE" w:cs="Arial"/>
                <w:i/>
                <w:iCs/>
                <w:color w:val="00B050"/>
                <w:lang w:eastAsia="sk-SK"/>
              </w:rPr>
            </w:pPr>
          </w:p>
        </w:tc>
        <w:tc>
          <w:tcPr>
            <w:tcW w:w="400" w:type="dxa"/>
            <w:tcBorders>
              <w:top w:val="nil"/>
              <w:left w:val="single" w:sz="4" w:space="0" w:color="auto"/>
              <w:bottom w:val="nil"/>
              <w:right w:val="single" w:sz="4" w:space="0" w:color="auto"/>
            </w:tcBorders>
            <w:shd w:val="clear" w:color="auto" w:fill="auto"/>
            <w:noWrap/>
            <w:hideMark/>
          </w:tcPr>
          <w:p w:rsidR="00CF05C8" w:rsidRPr="008D6FA6" w:rsidRDefault="00CF05C8" w:rsidP="002459C3">
            <w:pPr>
              <w:jc w:val="center"/>
              <w:rPr>
                <w:rFonts w:ascii="Arial CE" w:hAnsi="Arial CE" w:cs="Arial"/>
                <w:b/>
                <w:bCs/>
                <w:color w:val="00B050"/>
                <w:lang w:eastAsia="sk-SK"/>
              </w:rPr>
            </w:pPr>
            <w:r w:rsidRPr="008D6FA6">
              <w:rPr>
                <w:rFonts w:ascii="Arial CE" w:hAnsi="Arial CE" w:cs="Arial"/>
                <w:b/>
                <w:bCs/>
                <w:color w:val="00B050"/>
                <w:lang w:eastAsia="sk-SK"/>
              </w:rPr>
              <w:t>m3</w:t>
            </w:r>
          </w:p>
        </w:tc>
      </w:tr>
      <w:tr w:rsidR="00CF05C8" w:rsidRPr="008D6FA6"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8D6FA6" w:rsidRDefault="00CF05C8" w:rsidP="002459C3">
            <w:pPr>
              <w:rPr>
                <w:rFonts w:ascii="Arial CE" w:hAnsi="Arial CE" w:cs="Arial"/>
                <w:b/>
                <w:bCs/>
                <w:color w:val="00B050"/>
                <w:lang w:eastAsia="sk-SK"/>
              </w:rPr>
            </w:pPr>
            <w:r w:rsidRPr="008D6FA6">
              <w:rPr>
                <w:rFonts w:ascii="Arial CE" w:hAnsi="Arial CE" w:cs="Arial"/>
                <w:b/>
                <w:bCs/>
                <w:color w:val="00B050"/>
                <w:lang w:eastAsia="sk-SK"/>
              </w:rPr>
              <w:t> </w:t>
            </w:r>
          </w:p>
        </w:tc>
        <w:tc>
          <w:tcPr>
            <w:tcW w:w="1160" w:type="dxa"/>
            <w:tcBorders>
              <w:top w:val="nil"/>
              <w:left w:val="nil"/>
              <w:bottom w:val="nil"/>
              <w:right w:val="single" w:sz="4" w:space="0" w:color="auto"/>
            </w:tcBorders>
            <w:shd w:val="clear" w:color="auto" w:fill="auto"/>
            <w:noWrap/>
            <w:hideMark/>
          </w:tcPr>
          <w:p w:rsidR="00CF05C8" w:rsidRPr="008D6FA6" w:rsidRDefault="00CF05C8" w:rsidP="002459C3">
            <w:pPr>
              <w:rPr>
                <w:rFonts w:ascii="Arial CE" w:hAnsi="Arial CE" w:cs="Arial"/>
                <w:color w:val="00B050"/>
                <w:lang w:eastAsia="sk-SK"/>
              </w:rPr>
            </w:pPr>
            <w:r w:rsidRPr="008D6FA6">
              <w:rPr>
                <w:rFonts w:ascii="Arial CE" w:hAnsi="Arial CE" w:cs="Arial"/>
                <w:color w:val="00B050"/>
                <w:lang w:eastAsia="sk-SK"/>
              </w:rPr>
              <w:t>0103020207</w:t>
            </w:r>
          </w:p>
        </w:tc>
        <w:tc>
          <w:tcPr>
            <w:tcW w:w="5420" w:type="dxa"/>
            <w:tcBorders>
              <w:top w:val="nil"/>
              <w:left w:val="nil"/>
              <w:bottom w:val="nil"/>
              <w:right w:val="nil"/>
            </w:tcBorders>
            <w:shd w:val="clear" w:color="auto" w:fill="auto"/>
            <w:hideMark/>
          </w:tcPr>
          <w:p w:rsidR="00CF05C8" w:rsidRPr="008D6FA6" w:rsidRDefault="00CF05C8" w:rsidP="002459C3">
            <w:pPr>
              <w:rPr>
                <w:rFonts w:ascii="Arial CE" w:hAnsi="Arial CE" w:cs="Arial"/>
                <w:color w:val="00B050"/>
                <w:lang w:eastAsia="sk-SK"/>
              </w:rPr>
            </w:pPr>
            <w:r w:rsidRPr="008D6FA6">
              <w:rPr>
                <w:rFonts w:ascii="Arial CE" w:hAnsi="Arial CE" w:cs="Arial"/>
                <w:color w:val="00B050"/>
                <w:lang w:eastAsia="sk-SK"/>
              </w:rPr>
              <w:t>Hĺbené vykopávky rýh š nad 600 mm, tr. horniny 1-4</w:t>
            </w:r>
          </w:p>
        </w:tc>
        <w:tc>
          <w:tcPr>
            <w:tcW w:w="1380" w:type="dxa"/>
            <w:tcBorders>
              <w:top w:val="nil"/>
              <w:left w:val="nil"/>
              <w:bottom w:val="nil"/>
              <w:right w:val="nil"/>
            </w:tcBorders>
            <w:shd w:val="clear" w:color="auto" w:fill="auto"/>
            <w:vAlign w:val="bottom"/>
            <w:hideMark/>
          </w:tcPr>
          <w:p w:rsidR="00CF05C8" w:rsidRPr="008D6FA6" w:rsidRDefault="00CF05C8" w:rsidP="002459C3">
            <w:pPr>
              <w:jc w:val="right"/>
              <w:rPr>
                <w:rFonts w:ascii="Arial CE" w:hAnsi="Arial CE" w:cs="Arial"/>
                <w:i/>
                <w:iCs/>
                <w:color w:val="00B050"/>
                <w:lang w:eastAsia="sk-SK"/>
              </w:rPr>
            </w:pPr>
          </w:p>
        </w:tc>
        <w:tc>
          <w:tcPr>
            <w:tcW w:w="400" w:type="dxa"/>
            <w:tcBorders>
              <w:top w:val="nil"/>
              <w:left w:val="single" w:sz="4" w:space="0" w:color="auto"/>
              <w:bottom w:val="nil"/>
              <w:right w:val="single" w:sz="4" w:space="0" w:color="auto"/>
            </w:tcBorders>
            <w:shd w:val="clear" w:color="auto" w:fill="auto"/>
            <w:noWrap/>
            <w:hideMark/>
          </w:tcPr>
          <w:p w:rsidR="00CF05C8" w:rsidRPr="008D6FA6" w:rsidRDefault="00CF05C8" w:rsidP="002459C3">
            <w:pPr>
              <w:jc w:val="center"/>
              <w:rPr>
                <w:rFonts w:ascii="Arial CE" w:hAnsi="Arial CE" w:cs="Arial"/>
                <w:color w:val="00B050"/>
                <w:lang w:eastAsia="sk-SK"/>
              </w:rPr>
            </w:pPr>
            <w:r w:rsidRPr="008D6FA6">
              <w:rPr>
                <w:rFonts w:ascii="Arial CE" w:hAnsi="Arial CE" w:cs="Arial"/>
                <w:color w:val="00B050"/>
                <w:lang w:eastAsia="sk-SK"/>
              </w:rPr>
              <w:t>m3</w:t>
            </w:r>
          </w:p>
        </w:tc>
      </w:tr>
      <w:tr w:rsidR="00CF05C8" w:rsidRPr="008D6FA6"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8D6FA6" w:rsidRDefault="00CF05C8" w:rsidP="002459C3">
            <w:pPr>
              <w:rPr>
                <w:rFonts w:ascii="Arial CE" w:hAnsi="Arial CE" w:cs="Arial"/>
                <w:b/>
                <w:bCs/>
                <w:color w:val="00B050"/>
                <w:lang w:eastAsia="sk-SK"/>
              </w:rPr>
            </w:pPr>
            <w:r w:rsidRPr="008D6FA6">
              <w:rPr>
                <w:rFonts w:ascii="Arial CE" w:hAnsi="Arial CE" w:cs="Arial"/>
                <w:b/>
                <w:bCs/>
                <w:color w:val="00B050"/>
                <w:lang w:eastAsia="sk-SK"/>
              </w:rPr>
              <w:t> </w:t>
            </w:r>
          </w:p>
        </w:tc>
        <w:tc>
          <w:tcPr>
            <w:tcW w:w="1160" w:type="dxa"/>
            <w:tcBorders>
              <w:top w:val="nil"/>
              <w:left w:val="nil"/>
              <w:bottom w:val="nil"/>
              <w:right w:val="single" w:sz="4" w:space="0" w:color="auto"/>
            </w:tcBorders>
            <w:shd w:val="clear" w:color="auto" w:fill="auto"/>
            <w:noWrap/>
            <w:hideMark/>
          </w:tcPr>
          <w:p w:rsidR="00CF05C8" w:rsidRPr="008D6FA6" w:rsidRDefault="00CF05C8" w:rsidP="002459C3">
            <w:pPr>
              <w:rPr>
                <w:rFonts w:ascii="Arial CE" w:hAnsi="Arial CE" w:cs="Arial"/>
                <w:color w:val="00B050"/>
                <w:lang w:eastAsia="sk-SK"/>
              </w:rPr>
            </w:pPr>
            <w:r w:rsidRPr="008D6FA6">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CF05C8" w:rsidRPr="008D6FA6" w:rsidRDefault="00CF05C8" w:rsidP="002459C3">
            <w:pPr>
              <w:ind w:firstLineChars="100" w:firstLine="220"/>
              <w:rPr>
                <w:rFonts w:ascii="Arial CE" w:hAnsi="Arial CE" w:cs="Arial"/>
                <w:i/>
                <w:iCs/>
                <w:color w:val="00B050"/>
                <w:lang w:eastAsia="sk-SK"/>
              </w:rPr>
            </w:pPr>
            <w:r w:rsidRPr="008D6FA6">
              <w:rPr>
                <w:rFonts w:ascii="Arial CE" w:hAnsi="Arial CE" w:cs="Arial"/>
                <w:i/>
                <w:iCs/>
                <w:color w:val="00B050"/>
                <w:lang w:eastAsia="sk-SK"/>
              </w:rPr>
              <w:t xml:space="preserve">výkop rýh rebier: </w:t>
            </w:r>
          </w:p>
        </w:tc>
        <w:tc>
          <w:tcPr>
            <w:tcW w:w="1380" w:type="dxa"/>
            <w:tcBorders>
              <w:top w:val="nil"/>
              <w:left w:val="nil"/>
              <w:bottom w:val="nil"/>
              <w:right w:val="nil"/>
            </w:tcBorders>
            <w:shd w:val="clear" w:color="auto" w:fill="auto"/>
            <w:vAlign w:val="bottom"/>
            <w:hideMark/>
          </w:tcPr>
          <w:p w:rsidR="00CF05C8" w:rsidRPr="008D6FA6" w:rsidRDefault="00CF05C8" w:rsidP="002459C3">
            <w:pPr>
              <w:jc w:val="right"/>
              <w:rPr>
                <w:rFonts w:ascii="Arial CE" w:hAnsi="Arial CE" w:cs="Arial"/>
                <w:i/>
                <w:iCs/>
                <w:color w:val="00B050"/>
                <w:u w:val="single"/>
                <w:lang w:eastAsia="sk-SK"/>
              </w:rPr>
            </w:pPr>
            <w:r w:rsidRPr="008D6FA6">
              <w:rPr>
                <w:rFonts w:ascii="Arial CE" w:hAnsi="Arial CE" w:cs="Arial"/>
                <w:i/>
                <w:iCs/>
                <w:color w:val="00B050"/>
                <w:u w:val="single"/>
                <w:lang w:eastAsia="sk-SK"/>
              </w:rPr>
              <w:t>131,00</w:t>
            </w:r>
          </w:p>
        </w:tc>
        <w:tc>
          <w:tcPr>
            <w:tcW w:w="400" w:type="dxa"/>
            <w:tcBorders>
              <w:top w:val="nil"/>
              <w:left w:val="single" w:sz="4" w:space="0" w:color="auto"/>
              <w:bottom w:val="nil"/>
              <w:right w:val="single" w:sz="4" w:space="0" w:color="auto"/>
            </w:tcBorders>
            <w:shd w:val="clear" w:color="auto" w:fill="auto"/>
            <w:noWrap/>
            <w:hideMark/>
          </w:tcPr>
          <w:p w:rsidR="00CF05C8" w:rsidRPr="008D6FA6" w:rsidRDefault="00CF05C8" w:rsidP="002459C3">
            <w:pPr>
              <w:jc w:val="center"/>
              <w:rPr>
                <w:rFonts w:ascii="Arial CE" w:hAnsi="Arial CE" w:cs="Arial"/>
                <w:color w:val="00B050"/>
                <w:lang w:eastAsia="sk-SK"/>
              </w:rPr>
            </w:pPr>
            <w:r w:rsidRPr="008D6FA6">
              <w:rPr>
                <w:rFonts w:ascii="Arial CE" w:hAnsi="Arial CE" w:cs="Arial"/>
                <w:color w:val="00B050"/>
                <w:lang w:eastAsia="sk-SK"/>
              </w:rPr>
              <w:t> </w:t>
            </w:r>
          </w:p>
        </w:tc>
      </w:tr>
      <w:tr w:rsidR="00CF05C8" w:rsidRPr="008D6FA6"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8D6FA6" w:rsidRDefault="00CF05C8" w:rsidP="002459C3">
            <w:pPr>
              <w:rPr>
                <w:rFonts w:ascii="Arial CE" w:hAnsi="Arial CE" w:cs="Arial"/>
                <w:b/>
                <w:bCs/>
                <w:color w:val="00B050"/>
                <w:lang w:eastAsia="sk-SK"/>
              </w:rPr>
            </w:pPr>
            <w:r w:rsidRPr="008D6FA6">
              <w:rPr>
                <w:rFonts w:ascii="Arial CE" w:hAnsi="Arial CE" w:cs="Arial"/>
                <w:b/>
                <w:bCs/>
                <w:color w:val="00B050"/>
                <w:lang w:eastAsia="sk-SK"/>
              </w:rPr>
              <w:t> </w:t>
            </w:r>
          </w:p>
        </w:tc>
        <w:tc>
          <w:tcPr>
            <w:tcW w:w="1160" w:type="dxa"/>
            <w:tcBorders>
              <w:top w:val="nil"/>
              <w:left w:val="nil"/>
              <w:bottom w:val="nil"/>
              <w:right w:val="single" w:sz="4" w:space="0" w:color="auto"/>
            </w:tcBorders>
            <w:shd w:val="clear" w:color="auto" w:fill="auto"/>
            <w:noWrap/>
            <w:hideMark/>
          </w:tcPr>
          <w:p w:rsidR="00CF05C8" w:rsidRPr="008D6FA6" w:rsidRDefault="00CF05C8" w:rsidP="002459C3">
            <w:pPr>
              <w:rPr>
                <w:rFonts w:ascii="Arial CE" w:hAnsi="Arial CE" w:cs="Arial"/>
                <w:color w:val="00B050"/>
                <w:lang w:eastAsia="sk-SK"/>
              </w:rPr>
            </w:pPr>
            <w:r w:rsidRPr="008D6FA6">
              <w:rPr>
                <w:rFonts w:ascii="Arial CE" w:hAnsi="Arial CE" w:cs="Arial"/>
                <w:color w:val="00B050"/>
                <w:lang w:eastAsia="sk-SK"/>
              </w:rPr>
              <w:t> </w:t>
            </w:r>
          </w:p>
        </w:tc>
        <w:tc>
          <w:tcPr>
            <w:tcW w:w="5420" w:type="dxa"/>
            <w:tcBorders>
              <w:top w:val="nil"/>
              <w:left w:val="nil"/>
              <w:bottom w:val="nil"/>
              <w:right w:val="nil"/>
            </w:tcBorders>
            <w:shd w:val="clear" w:color="auto" w:fill="auto"/>
            <w:hideMark/>
          </w:tcPr>
          <w:p w:rsidR="00CF05C8" w:rsidRPr="008D6FA6" w:rsidRDefault="00CF05C8" w:rsidP="002459C3">
            <w:pPr>
              <w:ind w:firstLineChars="100" w:firstLine="220"/>
              <w:rPr>
                <w:rFonts w:ascii="Arial CE" w:hAnsi="Arial CE" w:cs="Arial"/>
                <w:i/>
                <w:iCs/>
                <w:color w:val="00B050"/>
                <w:lang w:eastAsia="sk-SK"/>
              </w:rPr>
            </w:pPr>
            <w:r w:rsidRPr="008D6FA6">
              <w:rPr>
                <w:rFonts w:ascii="Arial CE" w:hAnsi="Arial CE" w:cs="Arial"/>
                <w:i/>
                <w:iCs/>
                <w:color w:val="00B050"/>
                <w:lang w:eastAsia="sk-SK"/>
              </w:rPr>
              <w:t> </w:t>
            </w:r>
          </w:p>
        </w:tc>
        <w:tc>
          <w:tcPr>
            <w:tcW w:w="1380" w:type="dxa"/>
            <w:tcBorders>
              <w:top w:val="nil"/>
              <w:left w:val="nil"/>
              <w:bottom w:val="nil"/>
              <w:right w:val="nil"/>
            </w:tcBorders>
            <w:shd w:val="clear" w:color="auto" w:fill="auto"/>
            <w:vAlign w:val="bottom"/>
            <w:hideMark/>
          </w:tcPr>
          <w:p w:rsidR="00CF05C8" w:rsidRPr="008D6FA6" w:rsidRDefault="00CF05C8" w:rsidP="002459C3">
            <w:pPr>
              <w:jc w:val="right"/>
              <w:rPr>
                <w:rFonts w:ascii="Arial CE" w:hAnsi="Arial CE" w:cs="Arial"/>
                <w:i/>
                <w:iCs/>
                <w:color w:val="00B050"/>
                <w:lang w:eastAsia="sk-SK"/>
              </w:rPr>
            </w:pPr>
            <w:r w:rsidRPr="008D6FA6">
              <w:rPr>
                <w:rFonts w:ascii="Arial CE" w:hAnsi="Arial CE" w:cs="Arial"/>
                <w:i/>
                <w:iCs/>
                <w:color w:val="00B050"/>
                <w:lang w:eastAsia="sk-SK"/>
              </w:rPr>
              <w:t>131,00</w:t>
            </w:r>
          </w:p>
        </w:tc>
        <w:tc>
          <w:tcPr>
            <w:tcW w:w="400" w:type="dxa"/>
            <w:tcBorders>
              <w:top w:val="nil"/>
              <w:left w:val="single" w:sz="4" w:space="0" w:color="auto"/>
              <w:bottom w:val="nil"/>
              <w:right w:val="single" w:sz="4" w:space="0" w:color="auto"/>
            </w:tcBorders>
            <w:shd w:val="clear" w:color="auto" w:fill="auto"/>
            <w:noWrap/>
            <w:hideMark/>
          </w:tcPr>
          <w:p w:rsidR="00CF05C8" w:rsidRPr="008D6FA6" w:rsidRDefault="00CF05C8" w:rsidP="002459C3">
            <w:pPr>
              <w:jc w:val="center"/>
              <w:rPr>
                <w:rFonts w:ascii="Arial CE" w:hAnsi="Arial CE" w:cs="Arial"/>
                <w:color w:val="00B050"/>
                <w:lang w:eastAsia="sk-SK"/>
              </w:rPr>
            </w:pPr>
            <w:r w:rsidRPr="008D6FA6">
              <w:rPr>
                <w:rFonts w:ascii="Arial CE" w:hAnsi="Arial CE" w:cs="Arial"/>
                <w:color w:val="00B050"/>
                <w:lang w:eastAsia="sk-SK"/>
              </w:rPr>
              <w:t> </w:t>
            </w:r>
          </w:p>
        </w:tc>
      </w:tr>
    </w:tbl>
    <w:p w:rsidR="00CF05C8" w:rsidRDefault="00CF05C8" w:rsidP="00CF05C8">
      <w:pPr>
        <w:jc w:val="both"/>
        <w:rPr>
          <w:rFonts w:ascii="Arial" w:hAnsi="Arial" w:cs="Arial"/>
          <w:color w:val="00B050"/>
        </w:rPr>
      </w:pPr>
    </w:p>
    <w:p w:rsidR="00CF05C8" w:rsidRPr="00520ADD" w:rsidRDefault="00CF05C8" w:rsidP="00CF05C8">
      <w:pPr>
        <w:jc w:val="both"/>
        <w:rPr>
          <w:rFonts w:ascii="Arial" w:hAnsi="Arial" w:cs="Arial"/>
        </w:rPr>
      </w:pPr>
    </w:p>
    <w:p w:rsidR="00CF05C8" w:rsidRPr="00FE317E" w:rsidRDefault="00CF05C8" w:rsidP="00CF05C8">
      <w:pPr>
        <w:jc w:val="both"/>
        <w:rPr>
          <w:rFonts w:ascii="Arial" w:hAnsi="Arial" w:cs="Arial"/>
          <w:b/>
        </w:rPr>
      </w:pPr>
      <w:r w:rsidRPr="00FE317E">
        <w:rPr>
          <w:rFonts w:ascii="Arial" w:hAnsi="Arial" w:cs="Arial"/>
          <w:b/>
        </w:rPr>
        <w:t>Otázka 496:</w:t>
      </w:r>
    </w:p>
    <w:p w:rsidR="00CF05C8" w:rsidRPr="00FE317E" w:rsidRDefault="00CF05C8" w:rsidP="00CF05C8">
      <w:pPr>
        <w:jc w:val="both"/>
        <w:rPr>
          <w:rFonts w:ascii="Arial" w:hAnsi="Arial" w:cs="Arial"/>
        </w:rPr>
      </w:pPr>
      <w:r w:rsidRPr="00FE317E">
        <w:rPr>
          <w:rFonts w:ascii="Arial" w:hAnsi="Arial" w:cs="Arial"/>
        </w:rPr>
        <w:t>V rámci objektu SO 104-04 Vetva „D“ križovatky Krásna je v projektovej dokumentácií, konkrétne v technickej správe ( bod „9.1. Bilancia zemných prác“ )  uvedená bilancia zemných prác s nasledovnými prácami:</w:t>
      </w:r>
    </w:p>
    <w:p w:rsidR="00CF05C8" w:rsidRPr="00FE317E" w:rsidRDefault="00CF05C8" w:rsidP="00CF05C8">
      <w:pPr>
        <w:jc w:val="both"/>
        <w:rPr>
          <w:rFonts w:ascii="Arial" w:hAnsi="Arial" w:cs="Arial"/>
        </w:rPr>
      </w:pPr>
      <w:r w:rsidRPr="00FE317E">
        <w:rPr>
          <w:rFonts w:ascii="Arial" w:hAnsi="Arial" w:cs="Arial"/>
        </w:rPr>
        <w:t xml:space="preserve">- sanácia podložia pri výške násypu &lt;4m </w:t>
      </w:r>
    </w:p>
    <w:p w:rsidR="00CF05C8" w:rsidRPr="00FE317E" w:rsidRDefault="00CF05C8" w:rsidP="00CF05C8">
      <w:pPr>
        <w:jc w:val="both"/>
        <w:rPr>
          <w:rFonts w:ascii="Arial" w:hAnsi="Arial" w:cs="Arial"/>
        </w:rPr>
      </w:pPr>
      <w:r w:rsidRPr="00FE317E">
        <w:rPr>
          <w:rFonts w:ascii="Arial" w:hAnsi="Arial" w:cs="Arial"/>
        </w:rPr>
        <w:t xml:space="preserve">štrkopiesok hr. 0,60m -1 537,00 m3 </w:t>
      </w:r>
    </w:p>
    <w:p w:rsidR="00CF05C8" w:rsidRPr="00FE317E" w:rsidRDefault="00CF05C8" w:rsidP="00CF05C8">
      <w:pPr>
        <w:jc w:val="both"/>
        <w:rPr>
          <w:rFonts w:ascii="Arial" w:hAnsi="Arial" w:cs="Arial"/>
        </w:rPr>
      </w:pPr>
      <w:r w:rsidRPr="00FE317E">
        <w:rPr>
          <w:rFonts w:ascii="Arial" w:hAnsi="Arial" w:cs="Arial"/>
        </w:rPr>
        <w:t xml:space="preserve">- sanácia podložia pri výške násypu ≥4m </w:t>
      </w:r>
    </w:p>
    <w:p w:rsidR="00CF05C8" w:rsidRPr="00FE317E" w:rsidRDefault="00CF05C8" w:rsidP="00CF05C8">
      <w:pPr>
        <w:jc w:val="both"/>
        <w:rPr>
          <w:rFonts w:ascii="Arial" w:hAnsi="Arial" w:cs="Arial"/>
        </w:rPr>
      </w:pPr>
      <w:r w:rsidRPr="00FE317E">
        <w:rPr>
          <w:rFonts w:ascii="Arial" w:hAnsi="Arial" w:cs="Arial"/>
        </w:rPr>
        <w:t xml:space="preserve">rebro – stavebné kamenivo vyrobené drvením fr. 0/125 - 131,00 m3 </w:t>
      </w:r>
    </w:p>
    <w:p w:rsidR="00CF05C8" w:rsidRPr="00FE317E" w:rsidRDefault="00CF05C8" w:rsidP="00CF05C8">
      <w:pPr>
        <w:jc w:val="both"/>
        <w:rPr>
          <w:rFonts w:ascii="Arial" w:hAnsi="Arial" w:cs="Arial"/>
        </w:rPr>
      </w:pPr>
      <w:r w:rsidRPr="00FE317E">
        <w:rPr>
          <w:rFonts w:ascii="Arial" w:hAnsi="Arial" w:cs="Arial"/>
        </w:rPr>
        <w:t xml:space="preserve">vrstvy ŠP fr. 4/8 - 85,00  m3 </w:t>
      </w:r>
    </w:p>
    <w:p w:rsidR="00CF05C8" w:rsidRPr="00FE317E" w:rsidRDefault="00CF05C8" w:rsidP="00CF05C8">
      <w:pPr>
        <w:jc w:val="both"/>
        <w:rPr>
          <w:rFonts w:ascii="Arial" w:hAnsi="Arial" w:cs="Arial"/>
        </w:rPr>
      </w:pPr>
      <w:r w:rsidRPr="00FE317E">
        <w:rPr>
          <w:rFonts w:ascii="Arial" w:hAnsi="Arial" w:cs="Arial"/>
        </w:rPr>
        <w:t>geodoska zo ŠP fr. 0/63 - 418,00 m3</w:t>
      </w:r>
    </w:p>
    <w:p w:rsidR="00CF05C8" w:rsidRPr="00FE317E" w:rsidRDefault="00CF05C8" w:rsidP="00CF05C8">
      <w:pPr>
        <w:jc w:val="both"/>
        <w:rPr>
          <w:rFonts w:ascii="Arial" w:hAnsi="Arial" w:cs="Arial"/>
        </w:rPr>
      </w:pPr>
      <w:r w:rsidRPr="00FE317E">
        <w:rPr>
          <w:rFonts w:ascii="Arial" w:hAnsi="Arial" w:cs="Arial"/>
        </w:rPr>
        <w:lastRenderedPageBreak/>
        <w:t>Sumárne tieto práce vykazujú množstvo 2 171,00 m3</w:t>
      </w:r>
    </w:p>
    <w:p w:rsidR="00CF05C8" w:rsidRPr="00FE317E" w:rsidRDefault="00CF05C8" w:rsidP="00CF05C8">
      <w:pPr>
        <w:jc w:val="both"/>
        <w:rPr>
          <w:rFonts w:ascii="Arial" w:hAnsi="Arial" w:cs="Arial"/>
        </w:rPr>
      </w:pPr>
      <w:r w:rsidRPr="00FE317E">
        <w:rPr>
          <w:rFonts w:ascii="Arial" w:hAnsi="Arial" w:cs="Arial"/>
        </w:rPr>
        <w:t>V časti súťažných podkladov „Zväzok č. 4 „Cenová časť“  je v súbore predloženom na ocenenie s názvom „Zvazok 4_Cenova cast_19 12 2018“ pre tento objekt a pre tento typ prác uvedená len jedna položka:</w:t>
      </w:r>
    </w:p>
    <w:p w:rsidR="00CF05C8" w:rsidRPr="00FE317E" w:rsidRDefault="00CF05C8" w:rsidP="00CF05C8">
      <w:pPr>
        <w:jc w:val="both"/>
        <w:rPr>
          <w:rFonts w:ascii="Arial" w:hAnsi="Arial" w:cs="Arial"/>
        </w:rPr>
      </w:pPr>
      <w:r w:rsidRPr="00FE317E">
        <w:rPr>
          <w:rFonts w:ascii="Arial" w:hAnsi="Arial" w:cs="Arial"/>
        </w:rPr>
        <w:t xml:space="preserve">45.26.22  </w:t>
      </w:r>
      <w:r w:rsidRPr="00FE317E">
        <w:rPr>
          <w:rFonts w:ascii="Arial" w:hAnsi="Arial" w:cs="Arial"/>
        </w:rPr>
        <w:tab/>
        <w:t>02010604</w:t>
      </w:r>
      <w:r w:rsidRPr="00FE317E">
        <w:rPr>
          <w:rFonts w:ascii="Arial" w:hAnsi="Arial" w:cs="Arial"/>
        </w:rPr>
        <w:tab/>
        <w:t>Zlepšovanie základovej pôdy, sanačné vrstvy z kameniva ťaženého</w:t>
      </w:r>
      <w:r w:rsidRPr="00FE317E">
        <w:rPr>
          <w:rFonts w:ascii="Arial" w:hAnsi="Arial" w:cs="Arial"/>
        </w:rPr>
        <w:tab/>
        <w:t>M3</w:t>
      </w:r>
      <w:r w:rsidRPr="00FE317E">
        <w:rPr>
          <w:rFonts w:ascii="Arial" w:hAnsi="Arial" w:cs="Arial"/>
        </w:rPr>
        <w:tab/>
        <w:t>2129,286</w:t>
      </w:r>
    </w:p>
    <w:p w:rsidR="00CF05C8" w:rsidRPr="00520ADD" w:rsidRDefault="00CF05C8" w:rsidP="00CF05C8">
      <w:pPr>
        <w:jc w:val="both"/>
        <w:rPr>
          <w:rFonts w:ascii="Arial" w:hAnsi="Arial" w:cs="Arial"/>
        </w:rPr>
      </w:pPr>
      <w:r w:rsidRPr="00FE317E">
        <w:rPr>
          <w:rFonts w:ascii="Arial" w:hAnsi="Arial" w:cs="Arial"/>
        </w:rPr>
        <w:t>Môže verejný obstarávateľ potvrdiť resp. objasniť, či táto položka v sebe obsahuje všetky vyššie uvedené práce potrebné pri realizácií násypového telesa ( uvedené v Technickej správe v bode 9.1. ) a má s nimi teda uchádzač pri naceňovaní uvažovať?</w:t>
      </w:r>
      <w:r w:rsidRPr="00520ADD">
        <w:rPr>
          <w:rFonts w:ascii="Arial" w:hAnsi="Arial" w:cs="Arial"/>
        </w:rPr>
        <w:t xml:space="preserve"> </w:t>
      </w:r>
    </w:p>
    <w:p w:rsidR="00CF05C8" w:rsidRDefault="00CF05C8" w:rsidP="00CF05C8">
      <w:pPr>
        <w:jc w:val="both"/>
        <w:rPr>
          <w:rFonts w:ascii="Arial" w:hAnsi="Arial" w:cs="Arial"/>
          <w:b/>
          <w:color w:val="00B050"/>
        </w:rPr>
      </w:pPr>
    </w:p>
    <w:p w:rsidR="00CF05C8" w:rsidRPr="007C7FE2"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496</w:t>
      </w:r>
      <w:r w:rsidRPr="007C7FE2">
        <w:rPr>
          <w:rFonts w:ascii="Arial" w:hAnsi="Arial" w:cs="Arial"/>
          <w:b/>
          <w:color w:val="00B050"/>
        </w:rPr>
        <w:t>: Predmetné položky sa nachádzajú vo VV s podrobným popisom pre jednotlivé práce, viď podrobný VV.</w:t>
      </w:r>
    </w:p>
    <w:p w:rsidR="00CF05C8" w:rsidRDefault="00CF05C8" w:rsidP="00CF05C8">
      <w:pPr>
        <w:jc w:val="both"/>
        <w:rPr>
          <w:rFonts w:ascii="Arial" w:hAnsi="Arial" w:cs="Arial"/>
        </w:rPr>
      </w:pPr>
    </w:p>
    <w:p w:rsidR="00CF05C8" w:rsidRDefault="00CF05C8" w:rsidP="00CF05C8">
      <w:pPr>
        <w:jc w:val="both"/>
        <w:rPr>
          <w:rFonts w:ascii="Arial" w:hAnsi="Arial" w:cs="Arial"/>
        </w:rPr>
      </w:pPr>
    </w:p>
    <w:p w:rsidR="00CF05C8" w:rsidRPr="00A1401A" w:rsidRDefault="00CF05C8" w:rsidP="00CF05C8">
      <w:pPr>
        <w:jc w:val="both"/>
        <w:rPr>
          <w:rFonts w:ascii="Arial" w:hAnsi="Arial" w:cs="Arial"/>
          <w:b/>
        </w:rPr>
      </w:pPr>
      <w:r w:rsidRPr="00A1401A">
        <w:rPr>
          <w:rFonts w:ascii="Arial" w:hAnsi="Arial" w:cs="Arial"/>
          <w:b/>
        </w:rPr>
        <w:t>Otázka 497:</w:t>
      </w:r>
    </w:p>
    <w:p w:rsidR="00CF05C8" w:rsidRPr="00FE317E" w:rsidRDefault="00CF05C8" w:rsidP="00CF05C8">
      <w:pPr>
        <w:jc w:val="both"/>
        <w:rPr>
          <w:rFonts w:ascii="Arial" w:hAnsi="Arial" w:cs="Arial"/>
        </w:rPr>
      </w:pPr>
      <w:r w:rsidRPr="00A1401A">
        <w:rPr>
          <w:rFonts w:ascii="Arial" w:hAnsi="Arial" w:cs="Arial"/>
        </w:rPr>
        <w:t>V rámci objektu SO 104-02 Vetva „B“ križovatky Krásna je v projektovej dokumentácií, konkrétne v Technickej správe</w:t>
      </w:r>
      <w:r w:rsidRPr="00FE317E">
        <w:rPr>
          <w:rFonts w:ascii="Arial" w:hAnsi="Arial" w:cs="Arial"/>
        </w:rPr>
        <w:t xml:space="preserve"> (bod „9.1. Bilancia zemných prác“ )  uvedená bilancia zemných prác. Pre výkopové práce sú vedená nasledovné množstvá:</w:t>
      </w:r>
    </w:p>
    <w:p w:rsidR="00CF05C8" w:rsidRPr="00FE317E" w:rsidRDefault="00CF05C8" w:rsidP="00CF05C8">
      <w:pPr>
        <w:jc w:val="both"/>
        <w:rPr>
          <w:rFonts w:ascii="Arial" w:hAnsi="Arial" w:cs="Arial"/>
        </w:rPr>
      </w:pPr>
      <w:r w:rsidRPr="00FE317E">
        <w:rPr>
          <w:rFonts w:ascii="Arial" w:hAnsi="Arial" w:cs="Arial"/>
        </w:rPr>
        <w:t>- výkop - 0,00  m3</w:t>
      </w:r>
    </w:p>
    <w:p w:rsidR="00CF05C8" w:rsidRPr="00FE317E" w:rsidRDefault="00CF05C8" w:rsidP="00CF05C8">
      <w:pPr>
        <w:jc w:val="both"/>
        <w:rPr>
          <w:rFonts w:ascii="Arial" w:hAnsi="Arial" w:cs="Arial"/>
        </w:rPr>
      </w:pPr>
      <w:r w:rsidRPr="00FE317E">
        <w:rPr>
          <w:rFonts w:ascii="Arial" w:hAnsi="Arial" w:cs="Arial"/>
        </w:rPr>
        <w:t>- výkop rýh rebier – 209,00 m3</w:t>
      </w:r>
    </w:p>
    <w:p w:rsidR="00CF05C8" w:rsidRPr="00FE317E" w:rsidRDefault="00CF05C8" w:rsidP="00CF05C8">
      <w:pPr>
        <w:jc w:val="both"/>
        <w:rPr>
          <w:rFonts w:ascii="Arial" w:hAnsi="Arial" w:cs="Arial"/>
        </w:rPr>
      </w:pPr>
      <w:r w:rsidRPr="00FE317E">
        <w:rPr>
          <w:rFonts w:ascii="Arial" w:hAnsi="Arial" w:cs="Arial"/>
        </w:rPr>
        <w:t>V časti súťažných podkladov „Zväzok č. 4 „Cenová časť“  je v súbore predloženom na ocenenie s názvom „Zvazok 4_Cenova cast_19 12 2018“ pre tento objekt pre výkopové zemné práce uvedená len jedna položka:</w:t>
      </w:r>
    </w:p>
    <w:p w:rsidR="00CF05C8" w:rsidRPr="00FE317E" w:rsidRDefault="00CF05C8" w:rsidP="00CF05C8">
      <w:pPr>
        <w:jc w:val="both"/>
        <w:rPr>
          <w:rFonts w:ascii="Arial" w:hAnsi="Arial" w:cs="Arial"/>
        </w:rPr>
      </w:pPr>
      <w:r w:rsidRPr="00FE317E">
        <w:rPr>
          <w:rFonts w:ascii="Arial" w:hAnsi="Arial" w:cs="Arial"/>
        </w:rPr>
        <w:t xml:space="preserve">45.11.20  </w:t>
      </w:r>
      <w:r w:rsidRPr="00FE317E">
        <w:rPr>
          <w:rFonts w:ascii="Arial" w:hAnsi="Arial" w:cs="Arial"/>
        </w:rPr>
        <w:tab/>
        <w:t>01020400</w:t>
      </w:r>
      <w:r w:rsidRPr="00FE317E">
        <w:rPr>
          <w:rFonts w:ascii="Arial" w:hAnsi="Arial" w:cs="Arial"/>
        </w:rPr>
        <w:tab/>
        <w:t>Odkopávky a prekopávky komunikácií,železníc,plôch</w:t>
      </w:r>
      <w:r w:rsidRPr="00FE317E">
        <w:rPr>
          <w:rFonts w:ascii="Arial" w:hAnsi="Arial" w:cs="Arial"/>
        </w:rPr>
        <w:tab/>
        <w:t>M3</w:t>
      </w:r>
      <w:r w:rsidRPr="00FE317E">
        <w:rPr>
          <w:rFonts w:ascii="Arial" w:hAnsi="Arial" w:cs="Arial"/>
        </w:rPr>
        <w:tab/>
        <w:t>0,000</w:t>
      </w:r>
    </w:p>
    <w:p w:rsidR="00CF05C8" w:rsidRPr="00520ADD" w:rsidRDefault="00CF05C8" w:rsidP="00CF05C8">
      <w:pPr>
        <w:jc w:val="both"/>
        <w:rPr>
          <w:rFonts w:ascii="Arial" w:hAnsi="Arial" w:cs="Arial"/>
        </w:rPr>
      </w:pPr>
      <w:r w:rsidRPr="00FE317E">
        <w:rPr>
          <w:rFonts w:ascii="Arial" w:hAnsi="Arial" w:cs="Arial"/>
        </w:rPr>
        <w:t>Môže verejný obstarávateľ upraviť súbor predložený na ocenenie tak, aby korešpondovala s projektovou dokumentáciou a doplniť položku pre práce výkop rýh?</w:t>
      </w:r>
    </w:p>
    <w:p w:rsidR="00CF05C8" w:rsidRDefault="00CF05C8" w:rsidP="00CF05C8">
      <w:pPr>
        <w:jc w:val="both"/>
        <w:rPr>
          <w:rFonts w:ascii="Arial" w:hAnsi="Arial" w:cs="Arial"/>
          <w:b/>
          <w:color w:val="00B050"/>
        </w:rPr>
      </w:pPr>
    </w:p>
    <w:p w:rsidR="00CF05C8" w:rsidRPr="007C7FE2"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497</w:t>
      </w:r>
      <w:r w:rsidRPr="007C7FE2">
        <w:rPr>
          <w:rFonts w:ascii="Arial" w:hAnsi="Arial" w:cs="Arial"/>
          <w:b/>
          <w:color w:val="00B050"/>
        </w:rPr>
        <w:t>: Položka do VV doplnená.</w:t>
      </w:r>
    </w:p>
    <w:tbl>
      <w:tblPr>
        <w:tblW w:w="9560" w:type="dxa"/>
        <w:tblInd w:w="55" w:type="dxa"/>
        <w:tblCellMar>
          <w:left w:w="70" w:type="dxa"/>
          <w:right w:w="70" w:type="dxa"/>
        </w:tblCellMar>
        <w:tblLook w:val="04A0" w:firstRow="1" w:lastRow="0" w:firstColumn="1" w:lastColumn="0" w:noHBand="0" w:noVBand="1"/>
      </w:tblPr>
      <w:tblGrid>
        <w:gridCol w:w="1119"/>
        <w:gridCol w:w="1364"/>
        <w:gridCol w:w="5071"/>
        <w:gridCol w:w="1406"/>
        <w:gridCol w:w="600"/>
      </w:tblGrid>
      <w:tr w:rsidR="00CF05C8" w:rsidRPr="00FE317E"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FE317E" w:rsidRDefault="00CF05C8" w:rsidP="002459C3">
            <w:pPr>
              <w:rPr>
                <w:rFonts w:ascii="Arial CE" w:hAnsi="Arial CE" w:cs="Arial"/>
                <w:b/>
                <w:bCs/>
                <w:color w:val="00B050"/>
                <w:lang w:eastAsia="sk-SK"/>
              </w:rPr>
            </w:pPr>
            <w:r w:rsidRPr="00FE317E">
              <w:rPr>
                <w:rFonts w:ascii="Arial CE" w:hAnsi="Arial CE" w:cs="Arial"/>
                <w:b/>
                <w:bCs/>
                <w:color w:val="00B050"/>
                <w:lang w:eastAsia="sk-SK"/>
              </w:rPr>
              <w:t>01030202</w:t>
            </w:r>
          </w:p>
        </w:tc>
        <w:tc>
          <w:tcPr>
            <w:tcW w:w="1143" w:type="dxa"/>
            <w:tcBorders>
              <w:top w:val="nil"/>
              <w:left w:val="nil"/>
              <w:bottom w:val="nil"/>
              <w:right w:val="single" w:sz="4" w:space="0" w:color="auto"/>
            </w:tcBorders>
            <w:shd w:val="clear" w:color="auto" w:fill="auto"/>
            <w:noWrap/>
            <w:hideMark/>
          </w:tcPr>
          <w:p w:rsidR="00CF05C8" w:rsidRPr="00FE317E" w:rsidRDefault="00CF05C8" w:rsidP="002459C3">
            <w:pPr>
              <w:rPr>
                <w:rFonts w:ascii="Arial CE" w:hAnsi="Arial CE" w:cs="Arial"/>
                <w:b/>
                <w:bCs/>
                <w:color w:val="00B050"/>
                <w:lang w:eastAsia="sk-SK"/>
              </w:rPr>
            </w:pPr>
            <w:r w:rsidRPr="00FE317E">
              <w:rPr>
                <w:rFonts w:ascii="Arial CE" w:hAnsi="Arial CE" w:cs="Arial"/>
                <w:b/>
                <w:bCs/>
                <w:color w:val="00B050"/>
                <w:lang w:eastAsia="sk-SK"/>
              </w:rPr>
              <w:t> </w:t>
            </w:r>
          </w:p>
        </w:tc>
        <w:tc>
          <w:tcPr>
            <w:tcW w:w="5417" w:type="dxa"/>
            <w:tcBorders>
              <w:top w:val="nil"/>
              <w:left w:val="nil"/>
              <w:bottom w:val="nil"/>
              <w:right w:val="nil"/>
            </w:tcBorders>
            <w:shd w:val="clear" w:color="auto" w:fill="auto"/>
            <w:hideMark/>
          </w:tcPr>
          <w:p w:rsidR="00CF05C8" w:rsidRPr="00FE317E" w:rsidRDefault="00CF05C8" w:rsidP="002459C3">
            <w:pPr>
              <w:rPr>
                <w:rFonts w:ascii="Arial CE" w:hAnsi="Arial CE" w:cs="Arial"/>
                <w:b/>
                <w:bCs/>
                <w:color w:val="00B050"/>
                <w:lang w:eastAsia="sk-SK"/>
              </w:rPr>
            </w:pPr>
            <w:r w:rsidRPr="00FE317E">
              <w:rPr>
                <w:rFonts w:ascii="Arial CE" w:hAnsi="Arial CE" w:cs="Arial"/>
                <w:b/>
                <w:bCs/>
                <w:color w:val="00B050"/>
                <w:lang w:eastAsia="sk-SK"/>
              </w:rPr>
              <w:t>Hĺbené vykopávky rýh š nad 600 mm</w:t>
            </w:r>
          </w:p>
        </w:tc>
        <w:tc>
          <w:tcPr>
            <w:tcW w:w="1460" w:type="dxa"/>
            <w:tcBorders>
              <w:top w:val="nil"/>
              <w:left w:val="nil"/>
              <w:bottom w:val="nil"/>
              <w:right w:val="nil"/>
            </w:tcBorders>
            <w:shd w:val="clear" w:color="auto" w:fill="auto"/>
            <w:vAlign w:val="bottom"/>
            <w:hideMark/>
          </w:tcPr>
          <w:p w:rsidR="00CF05C8" w:rsidRPr="00FE317E"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FE317E" w:rsidRDefault="00CF05C8" w:rsidP="002459C3">
            <w:pPr>
              <w:jc w:val="center"/>
              <w:rPr>
                <w:rFonts w:ascii="Arial CE" w:hAnsi="Arial CE" w:cs="Arial"/>
                <w:b/>
                <w:bCs/>
                <w:color w:val="00B050"/>
                <w:lang w:eastAsia="sk-SK"/>
              </w:rPr>
            </w:pPr>
            <w:r w:rsidRPr="00FE317E">
              <w:rPr>
                <w:rFonts w:ascii="Arial CE" w:hAnsi="Arial CE" w:cs="Arial"/>
                <w:b/>
                <w:bCs/>
                <w:color w:val="00B050"/>
                <w:lang w:eastAsia="sk-SK"/>
              </w:rPr>
              <w:t>m3</w:t>
            </w:r>
          </w:p>
        </w:tc>
      </w:tr>
      <w:tr w:rsidR="00CF05C8" w:rsidRPr="00FE317E"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FE317E" w:rsidRDefault="00CF05C8" w:rsidP="002459C3">
            <w:pPr>
              <w:rPr>
                <w:rFonts w:ascii="Arial CE" w:hAnsi="Arial CE" w:cs="Arial"/>
                <w:b/>
                <w:bCs/>
                <w:color w:val="00B050"/>
                <w:lang w:eastAsia="sk-SK"/>
              </w:rPr>
            </w:pPr>
            <w:r w:rsidRPr="00FE317E">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FE317E" w:rsidRDefault="00CF05C8" w:rsidP="002459C3">
            <w:pPr>
              <w:rPr>
                <w:rFonts w:ascii="Arial CE" w:hAnsi="Arial CE" w:cs="Arial"/>
                <w:color w:val="00B050"/>
                <w:lang w:eastAsia="sk-SK"/>
              </w:rPr>
            </w:pPr>
            <w:r w:rsidRPr="00FE317E">
              <w:rPr>
                <w:rFonts w:ascii="Arial CE" w:hAnsi="Arial CE" w:cs="Arial"/>
                <w:color w:val="00B050"/>
                <w:lang w:eastAsia="sk-SK"/>
              </w:rPr>
              <w:t>0103020207</w:t>
            </w:r>
          </w:p>
        </w:tc>
        <w:tc>
          <w:tcPr>
            <w:tcW w:w="5417" w:type="dxa"/>
            <w:tcBorders>
              <w:top w:val="nil"/>
              <w:left w:val="nil"/>
              <w:bottom w:val="nil"/>
              <w:right w:val="nil"/>
            </w:tcBorders>
            <w:shd w:val="clear" w:color="auto" w:fill="auto"/>
            <w:hideMark/>
          </w:tcPr>
          <w:p w:rsidR="00CF05C8" w:rsidRPr="00FE317E" w:rsidRDefault="00CF05C8" w:rsidP="002459C3">
            <w:pPr>
              <w:rPr>
                <w:rFonts w:ascii="Arial CE" w:hAnsi="Arial CE" w:cs="Arial"/>
                <w:color w:val="00B050"/>
                <w:lang w:eastAsia="sk-SK"/>
              </w:rPr>
            </w:pPr>
            <w:r w:rsidRPr="00FE317E">
              <w:rPr>
                <w:rFonts w:ascii="Arial CE" w:hAnsi="Arial CE" w:cs="Arial"/>
                <w:color w:val="00B050"/>
                <w:lang w:eastAsia="sk-SK"/>
              </w:rPr>
              <w:t>Hĺbené vykopávky rýh š nad 600 mm, tr. horniny 1-4</w:t>
            </w:r>
          </w:p>
        </w:tc>
        <w:tc>
          <w:tcPr>
            <w:tcW w:w="1460" w:type="dxa"/>
            <w:tcBorders>
              <w:top w:val="nil"/>
              <w:left w:val="nil"/>
              <w:bottom w:val="nil"/>
              <w:right w:val="nil"/>
            </w:tcBorders>
            <w:shd w:val="clear" w:color="auto" w:fill="auto"/>
            <w:vAlign w:val="bottom"/>
            <w:hideMark/>
          </w:tcPr>
          <w:p w:rsidR="00CF05C8" w:rsidRPr="00FE317E"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FE317E" w:rsidRDefault="00CF05C8" w:rsidP="002459C3">
            <w:pPr>
              <w:jc w:val="center"/>
              <w:rPr>
                <w:rFonts w:ascii="Arial CE" w:hAnsi="Arial CE" w:cs="Arial"/>
                <w:color w:val="00B050"/>
                <w:lang w:eastAsia="sk-SK"/>
              </w:rPr>
            </w:pPr>
            <w:r w:rsidRPr="00FE317E">
              <w:rPr>
                <w:rFonts w:ascii="Arial CE" w:hAnsi="Arial CE" w:cs="Arial"/>
                <w:color w:val="00B050"/>
                <w:lang w:eastAsia="sk-SK"/>
              </w:rPr>
              <w:t>m3</w:t>
            </w:r>
          </w:p>
        </w:tc>
      </w:tr>
      <w:tr w:rsidR="00CF05C8" w:rsidRPr="00FE317E"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FE317E" w:rsidRDefault="00CF05C8" w:rsidP="002459C3">
            <w:pPr>
              <w:rPr>
                <w:rFonts w:ascii="Arial CE" w:hAnsi="Arial CE" w:cs="Arial"/>
                <w:b/>
                <w:bCs/>
                <w:color w:val="00B050"/>
                <w:lang w:eastAsia="sk-SK"/>
              </w:rPr>
            </w:pPr>
            <w:r w:rsidRPr="00FE317E">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FE317E" w:rsidRDefault="00CF05C8" w:rsidP="002459C3">
            <w:pPr>
              <w:rPr>
                <w:rFonts w:ascii="Arial CE" w:hAnsi="Arial CE" w:cs="Arial"/>
                <w:color w:val="00B050"/>
                <w:lang w:eastAsia="sk-SK"/>
              </w:rPr>
            </w:pPr>
            <w:r w:rsidRPr="00FE317E">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CF05C8" w:rsidRPr="00FE317E" w:rsidRDefault="00CF05C8" w:rsidP="002459C3">
            <w:pPr>
              <w:ind w:firstLineChars="100" w:firstLine="220"/>
              <w:rPr>
                <w:rFonts w:ascii="Arial CE" w:hAnsi="Arial CE" w:cs="Arial"/>
                <w:i/>
                <w:iCs/>
                <w:color w:val="00B050"/>
                <w:lang w:eastAsia="sk-SK"/>
              </w:rPr>
            </w:pPr>
            <w:r w:rsidRPr="00FE317E">
              <w:rPr>
                <w:rFonts w:ascii="Arial CE" w:hAnsi="Arial CE" w:cs="Arial"/>
                <w:i/>
                <w:iCs/>
                <w:color w:val="00B050"/>
                <w:lang w:eastAsia="sk-SK"/>
              </w:rPr>
              <w:t xml:space="preserve">výkop rýh rebier: </w:t>
            </w:r>
          </w:p>
        </w:tc>
        <w:tc>
          <w:tcPr>
            <w:tcW w:w="1460" w:type="dxa"/>
            <w:tcBorders>
              <w:top w:val="nil"/>
              <w:left w:val="nil"/>
              <w:bottom w:val="nil"/>
              <w:right w:val="nil"/>
            </w:tcBorders>
            <w:shd w:val="clear" w:color="auto" w:fill="auto"/>
            <w:vAlign w:val="bottom"/>
            <w:hideMark/>
          </w:tcPr>
          <w:p w:rsidR="00CF05C8" w:rsidRPr="00FE317E" w:rsidRDefault="00CF05C8" w:rsidP="002459C3">
            <w:pPr>
              <w:jc w:val="right"/>
              <w:rPr>
                <w:rFonts w:ascii="Arial CE" w:hAnsi="Arial CE" w:cs="Arial"/>
                <w:i/>
                <w:iCs/>
                <w:color w:val="00B050"/>
                <w:u w:val="single"/>
                <w:lang w:eastAsia="sk-SK"/>
              </w:rPr>
            </w:pPr>
            <w:r w:rsidRPr="00FE317E">
              <w:rPr>
                <w:rFonts w:ascii="Arial CE" w:hAnsi="Arial CE" w:cs="Arial"/>
                <w:i/>
                <w:iCs/>
                <w:color w:val="00B050"/>
                <w:u w:val="single"/>
                <w:lang w:eastAsia="sk-SK"/>
              </w:rPr>
              <w:t>209,00</w:t>
            </w:r>
          </w:p>
        </w:tc>
        <w:tc>
          <w:tcPr>
            <w:tcW w:w="600" w:type="dxa"/>
            <w:tcBorders>
              <w:top w:val="nil"/>
              <w:left w:val="single" w:sz="4" w:space="0" w:color="auto"/>
              <w:bottom w:val="nil"/>
              <w:right w:val="single" w:sz="4" w:space="0" w:color="auto"/>
            </w:tcBorders>
            <w:shd w:val="clear" w:color="auto" w:fill="auto"/>
            <w:noWrap/>
            <w:hideMark/>
          </w:tcPr>
          <w:p w:rsidR="00CF05C8" w:rsidRPr="00FE317E" w:rsidRDefault="00CF05C8" w:rsidP="002459C3">
            <w:pPr>
              <w:jc w:val="center"/>
              <w:rPr>
                <w:rFonts w:ascii="Arial CE" w:hAnsi="Arial CE" w:cs="Arial"/>
                <w:color w:val="00B050"/>
                <w:lang w:eastAsia="sk-SK"/>
              </w:rPr>
            </w:pPr>
            <w:r w:rsidRPr="00FE317E">
              <w:rPr>
                <w:rFonts w:ascii="Arial CE" w:hAnsi="Arial CE" w:cs="Arial"/>
                <w:color w:val="00B050"/>
                <w:lang w:eastAsia="sk-SK"/>
              </w:rPr>
              <w:t> </w:t>
            </w:r>
          </w:p>
        </w:tc>
      </w:tr>
      <w:tr w:rsidR="00CF05C8" w:rsidRPr="00FE317E"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FE317E" w:rsidRDefault="00CF05C8" w:rsidP="002459C3">
            <w:pPr>
              <w:rPr>
                <w:rFonts w:ascii="Arial CE" w:hAnsi="Arial CE" w:cs="Arial"/>
                <w:b/>
                <w:bCs/>
                <w:color w:val="00B050"/>
                <w:lang w:eastAsia="sk-SK"/>
              </w:rPr>
            </w:pPr>
            <w:r w:rsidRPr="00FE317E">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FE317E" w:rsidRDefault="00CF05C8" w:rsidP="002459C3">
            <w:pPr>
              <w:rPr>
                <w:rFonts w:ascii="Arial CE" w:hAnsi="Arial CE" w:cs="Arial"/>
                <w:color w:val="00B050"/>
                <w:lang w:eastAsia="sk-SK"/>
              </w:rPr>
            </w:pPr>
            <w:r w:rsidRPr="00FE317E">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CF05C8" w:rsidRPr="00FE317E" w:rsidRDefault="00CF05C8" w:rsidP="002459C3">
            <w:pPr>
              <w:ind w:firstLineChars="100" w:firstLine="220"/>
              <w:rPr>
                <w:rFonts w:ascii="Arial CE" w:hAnsi="Arial CE" w:cs="Arial"/>
                <w:i/>
                <w:iCs/>
                <w:color w:val="00B050"/>
                <w:lang w:eastAsia="sk-SK"/>
              </w:rPr>
            </w:pPr>
            <w:r w:rsidRPr="00FE317E">
              <w:rPr>
                <w:rFonts w:ascii="Arial CE" w:hAnsi="Arial CE" w:cs="Arial"/>
                <w:i/>
                <w:iCs/>
                <w:color w:val="00B050"/>
                <w:lang w:eastAsia="sk-SK"/>
              </w:rPr>
              <w:t> </w:t>
            </w:r>
          </w:p>
        </w:tc>
        <w:tc>
          <w:tcPr>
            <w:tcW w:w="1460" w:type="dxa"/>
            <w:tcBorders>
              <w:top w:val="nil"/>
              <w:left w:val="nil"/>
              <w:bottom w:val="nil"/>
              <w:right w:val="nil"/>
            </w:tcBorders>
            <w:shd w:val="clear" w:color="auto" w:fill="auto"/>
            <w:vAlign w:val="bottom"/>
            <w:hideMark/>
          </w:tcPr>
          <w:p w:rsidR="00CF05C8" w:rsidRPr="00FE317E" w:rsidRDefault="00CF05C8" w:rsidP="002459C3">
            <w:pPr>
              <w:jc w:val="right"/>
              <w:rPr>
                <w:rFonts w:ascii="Arial CE" w:hAnsi="Arial CE" w:cs="Arial"/>
                <w:i/>
                <w:iCs/>
                <w:color w:val="00B050"/>
                <w:lang w:eastAsia="sk-SK"/>
              </w:rPr>
            </w:pPr>
            <w:r w:rsidRPr="00FE317E">
              <w:rPr>
                <w:rFonts w:ascii="Arial CE" w:hAnsi="Arial CE" w:cs="Arial"/>
                <w:i/>
                <w:iCs/>
                <w:color w:val="00B050"/>
                <w:lang w:eastAsia="sk-SK"/>
              </w:rPr>
              <w:t>209,00</w:t>
            </w:r>
          </w:p>
        </w:tc>
        <w:tc>
          <w:tcPr>
            <w:tcW w:w="600" w:type="dxa"/>
            <w:tcBorders>
              <w:top w:val="nil"/>
              <w:left w:val="single" w:sz="4" w:space="0" w:color="auto"/>
              <w:bottom w:val="nil"/>
              <w:right w:val="single" w:sz="4" w:space="0" w:color="auto"/>
            </w:tcBorders>
            <w:shd w:val="clear" w:color="auto" w:fill="auto"/>
            <w:noWrap/>
            <w:hideMark/>
          </w:tcPr>
          <w:p w:rsidR="00CF05C8" w:rsidRPr="00FE317E" w:rsidRDefault="00CF05C8" w:rsidP="002459C3">
            <w:pPr>
              <w:jc w:val="center"/>
              <w:rPr>
                <w:rFonts w:ascii="Arial CE" w:hAnsi="Arial CE" w:cs="Arial"/>
                <w:color w:val="00B050"/>
                <w:lang w:eastAsia="sk-SK"/>
              </w:rPr>
            </w:pPr>
            <w:r w:rsidRPr="00FE317E">
              <w:rPr>
                <w:rFonts w:ascii="Arial CE" w:hAnsi="Arial CE" w:cs="Arial"/>
                <w:color w:val="00B050"/>
                <w:lang w:eastAsia="sk-SK"/>
              </w:rPr>
              <w:t> </w:t>
            </w:r>
          </w:p>
        </w:tc>
      </w:tr>
    </w:tbl>
    <w:p w:rsidR="00CF05C8" w:rsidRPr="00520ADD" w:rsidRDefault="00CF05C8" w:rsidP="00CF05C8">
      <w:pPr>
        <w:jc w:val="both"/>
        <w:rPr>
          <w:rFonts w:ascii="Arial" w:hAnsi="Arial" w:cs="Arial"/>
        </w:rPr>
      </w:pPr>
    </w:p>
    <w:p w:rsidR="00CF05C8" w:rsidRPr="00FE317E" w:rsidRDefault="00CF05C8" w:rsidP="00CF05C8">
      <w:pPr>
        <w:jc w:val="both"/>
        <w:rPr>
          <w:rFonts w:ascii="Arial" w:hAnsi="Arial" w:cs="Arial"/>
          <w:b/>
        </w:rPr>
      </w:pPr>
      <w:r w:rsidRPr="00FE317E">
        <w:rPr>
          <w:rFonts w:ascii="Arial" w:hAnsi="Arial" w:cs="Arial"/>
          <w:b/>
        </w:rPr>
        <w:t>Otázka 498:</w:t>
      </w:r>
    </w:p>
    <w:p w:rsidR="00CF05C8" w:rsidRPr="00FE317E" w:rsidRDefault="00CF05C8" w:rsidP="00CF05C8">
      <w:pPr>
        <w:jc w:val="both"/>
        <w:rPr>
          <w:rFonts w:ascii="Arial" w:hAnsi="Arial" w:cs="Arial"/>
        </w:rPr>
      </w:pPr>
      <w:r w:rsidRPr="00FE317E">
        <w:rPr>
          <w:rFonts w:ascii="Arial" w:hAnsi="Arial" w:cs="Arial"/>
        </w:rPr>
        <w:t>V rámci objektu SO 104-02 Vetva „B“ križovatky Krásna je v projektovej dokumentácií, konkrétne v technickej správe ( bod „9.1. Bilancia zemných prác“ )  uvedená bilancia zemných prác s nasledovnými prácami:</w:t>
      </w:r>
    </w:p>
    <w:p w:rsidR="00CF05C8" w:rsidRPr="00FE317E" w:rsidRDefault="00CF05C8" w:rsidP="00CF05C8">
      <w:pPr>
        <w:jc w:val="both"/>
        <w:rPr>
          <w:rFonts w:ascii="Arial" w:hAnsi="Arial" w:cs="Arial"/>
        </w:rPr>
      </w:pPr>
      <w:r w:rsidRPr="00FE317E">
        <w:rPr>
          <w:rFonts w:ascii="Arial" w:hAnsi="Arial" w:cs="Arial"/>
        </w:rPr>
        <w:t xml:space="preserve">- sanácia podložia pri výške násypu &lt;4m </w:t>
      </w:r>
    </w:p>
    <w:p w:rsidR="00CF05C8" w:rsidRPr="00FE317E" w:rsidRDefault="00CF05C8" w:rsidP="00CF05C8">
      <w:pPr>
        <w:jc w:val="both"/>
        <w:rPr>
          <w:rFonts w:ascii="Arial" w:hAnsi="Arial" w:cs="Arial"/>
        </w:rPr>
      </w:pPr>
      <w:r w:rsidRPr="00FE317E">
        <w:rPr>
          <w:rFonts w:ascii="Arial" w:hAnsi="Arial" w:cs="Arial"/>
        </w:rPr>
        <w:t xml:space="preserve">štrkopiesok hr. 0,60m -1 710,00 m3 </w:t>
      </w:r>
    </w:p>
    <w:p w:rsidR="00CF05C8" w:rsidRPr="00FE317E" w:rsidRDefault="00CF05C8" w:rsidP="00CF05C8">
      <w:pPr>
        <w:jc w:val="both"/>
        <w:rPr>
          <w:rFonts w:ascii="Arial" w:hAnsi="Arial" w:cs="Arial"/>
        </w:rPr>
      </w:pPr>
      <w:r w:rsidRPr="00FE317E">
        <w:rPr>
          <w:rFonts w:ascii="Arial" w:hAnsi="Arial" w:cs="Arial"/>
        </w:rPr>
        <w:t xml:space="preserve">- sanácia podložia pri výške násypu ≥4m </w:t>
      </w:r>
    </w:p>
    <w:p w:rsidR="00CF05C8" w:rsidRPr="00FE317E" w:rsidRDefault="00CF05C8" w:rsidP="00CF05C8">
      <w:pPr>
        <w:jc w:val="both"/>
        <w:rPr>
          <w:rFonts w:ascii="Arial" w:hAnsi="Arial" w:cs="Arial"/>
        </w:rPr>
      </w:pPr>
      <w:r w:rsidRPr="00FE317E">
        <w:rPr>
          <w:rFonts w:ascii="Arial" w:hAnsi="Arial" w:cs="Arial"/>
        </w:rPr>
        <w:t xml:space="preserve">rebro – stavebné kamenivo vyrobené drvením fr. 0/125 - 209,00 m3 </w:t>
      </w:r>
    </w:p>
    <w:p w:rsidR="00CF05C8" w:rsidRPr="00FE317E" w:rsidRDefault="00CF05C8" w:rsidP="00CF05C8">
      <w:pPr>
        <w:jc w:val="both"/>
        <w:rPr>
          <w:rFonts w:ascii="Arial" w:hAnsi="Arial" w:cs="Arial"/>
        </w:rPr>
      </w:pPr>
      <w:r w:rsidRPr="00FE317E">
        <w:rPr>
          <w:rFonts w:ascii="Arial" w:hAnsi="Arial" w:cs="Arial"/>
        </w:rPr>
        <w:t xml:space="preserve">vrstvy ŠP fr. 4/8 - 316,00  m3 </w:t>
      </w:r>
    </w:p>
    <w:p w:rsidR="00CF05C8" w:rsidRPr="00FE317E" w:rsidRDefault="00CF05C8" w:rsidP="00CF05C8">
      <w:pPr>
        <w:jc w:val="both"/>
        <w:rPr>
          <w:rFonts w:ascii="Arial" w:hAnsi="Arial" w:cs="Arial"/>
        </w:rPr>
      </w:pPr>
      <w:r w:rsidRPr="00FE317E">
        <w:rPr>
          <w:rFonts w:ascii="Arial" w:hAnsi="Arial" w:cs="Arial"/>
        </w:rPr>
        <w:t>geodoska zo ŠP fr. 0/63 - 639,00 m3</w:t>
      </w:r>
    </w:p>
    <w:p w:rsidR="00CF05C8" w:rsidRPr="00FE317E" w:rsidRDefault="00CF05C8" w:rsidP="00CF05C8">
      <w:pPr>
        <w:jc w:val="both"/>
        <w:rPr>
          <w:rFonts w:ascii="Arial" w:hAnsi="Arial" w:cs="Arial"/>
        </w:rPr>
      </w:pPr>
      <w:r w:rsidRPr="00FE317E">
        <w:rPr>
          <w:rFonts w:ascii="Arial" w:hAnsi="Arial" w:cs="Arial"/>
        </w:rPr>
        <w:t>Sumárne tieto práce vykazujú množstvo  2 874,00 m3</w:t>
      </w:r>
    </w:p>
    <w:p w:rsidR="00CF05C8" w:rsidRPr="00FE317E" w:rsidRDefault="00CF05C8" w:rsidP="00CF05C8">
      <w:pPr>
        <w:jc w:val="both"/>
        <w:rPr>
          <w:rFonts w:ascii="Arial" w:hAnsi="Arial" w:cs="Arial"/>
        </w:rPr>
      </w:pPr>
      <w:r w:rsidRPr="00FE317E">
        <w:rPr>
          <w:rFonts w:ascii="Arial" w:hAnsi="Arial" w:cs="Arial"/>
        </w:rPr>
        <w:t>V časti súťažných podkladov „Zväzok č. 4 „Cenová časť“  je v súbore predloženom na ocenenie s názvom „Zvazok 4_Cenova cast_19 12 2018“ pre tento objekt a pre tento typ prác uvedená len jedna položka:</w:t>
      </w:r>
    </w:p>
    <w:p w:rsidR="00CF05C8" w:rsidRPr="00FE317E" w:rsidRDefault="00CF05C8" w:rsidP="00CF05C8">
      <w:pPr>
        <w:jc w:val="both"/>
        <w:rPr>
          <w:rFonts w:ascii="Arial" w:hAnsi="Arial" w:cs="Arial"/>
        </w:rPr>
      </w:pPr>
      <w:r w:rsidRPr="00FE317E">
        <w:rPr>
          <w:rFonts w:ascii="Arial" w:hAnsi="Arial" w:cs="Arial"/>
        </w:rPr>
        <w:t xml:space="preserve">45.26.22  </w:t>
      </w:r>
      <w:r w:rsidRPr="00FE317E">
        <w:rPr>
          <w:rFonts w:ascii="Arial" w:hAnsi="Arial" w:cs="Arial"/>
        </w:rPr>
        <w:tab/>
        <w:t>02010604</w:t>
      </w:r>
      <w:r w:rsidRPr="00FE317E">
        <w:rPr>
          <w:rFonts w:ascii="Arial" w:hAnsi="Arial" w:cs="Arial"/>
        </w:rPr>
        <w:tab/>
        <w:t>Zlepšovanie základovej pôdy, sanačné vrstvy z kameniva ťaženého</w:t>
      </w:r>
      <w:r w:rsidRPr="00FE317E">
        <w:rPr>
          <w:rFonts w:ascii="Arial" w:hAnsi="Arial" w:cs="Arial"/>
        </w:rPr>
        <w:tab/>
        <w:t>M3</w:t>
      </w:r>
      <w:r w:rsidRPr="00FE317E">
        <w:rPr>
          <w:rFonts w:ascii="Arial" w:hAnsi="Arial" w:cs="Arial"/>
        </w:rPr>
        <w:tab/>
        <w:t>2575,578</w:t>
      </w:r>
    </w:p>
    <w:p w:rsidR="00CF05C8" w:rsidRPr="00FE317E" w:rsidRDefault="00CF05C8" w:rsidP="00CF05C8">
      <w:pPr>
        <w:jc w:val="both"/>
        <w:rPr>
          <w:rFonts w:ascii="Arial" w:hAnsi="Arial" w:cs="Arial"/>
        </w:rPr>
      </w:pPr>
    </w:p>
    <w:p w:rsidR="00CF05C8" w:rsidRPr="00FE317E" w:rsidRDefault="00CF05C8" w:rsidP="00CF05C8">
      <w:pPr>
        <w:jc w:val="both"/>
        <w:rPr>
          <w:rFonts w:ascii="Arial" w:hAnsi="Arial" w:cs="Arial"/>
        </w:rPr>
      </w:pPr>
      <w:r w:rsidRPr="00FE317E">
        <w:rPr>
          <w:rFonts w:ascii="Arial" w:hAnsi="Arial" w:cs="Arial"/>
        </w:rPr>
        <w:t xml:space="preserve">a.) Môže verejný obstarávateľ potvrdiť resp. objasniť, či táto položka v sebe obsahuje všetky vyššie uvedené práce potrebné pri realizácií násypového telesa ( uvedené v Technickej správe v bode 9.1. ) a má s nimi teda uchádzač pri naceňovaní uvažovať? </w:t>
      </w:r>
    </w:p>
    <w:p w:rsidR="00CF05C8" w:rsidRPr="00520ADD" w:rsidRDefault="00CF05C8" w:rsidP="00CF05C8">
      <w:pPr>
        <w:jc w:val="both"/>
        <w:rPr>
          <w:rFonts w:ascii="Arial" w:hAnsi="Arial" w:cs="Arial"/>
        </w:rPr>
      </w:pPr>
      <w:r w:rsidRPr="00FE317E">
        <w:rPr>
          <w:rFonts w:ascii="Arial" w:hAnsi="Arial" w:cs="Arial"/>
        </w:rPr>
        <w:lastRenderedPageBreak/>
        <w:t>b.) môže verejný obstarávateľ objasniť výmerový nesúlad medzi projektovou dokumentáciou (Technická správa – bod 9.1. Bilancia zemných prác), ktorá uvádza celkovo 2 874 m3 pre uvedený typ prác a výkazom výmer určeným na nacenenie diela, ktorý uvádza 2 575,578 m3?</w:t>
      </w:r>
    </w:p>
    <w:p w:rsidR="00CF05C8" w:rsidRPr="007C7FE2"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498</w:t>
      </w:r>
      <w:r w:rsidRPr="007C7FE2">
        <w:rPr>
          <w:rFonts w:ascii="Arial" w:hAnsi="Arial" w:cs="Arial"/>
          <w:b/>
          <w:color w:val="00B050"/>
        </w:rPr>
        <w:t>: Predmetné položky sa nachádzajú vo VV s podrobným popisom pre jednotlivé práce, viď podrobný VV.</w:t>
      </w:r>
    </w:p>
    <w:p w:rsidR="00CF05C8" w:rsidRPr="00520ADD" w:rsidRDefault="00CF05C8" w:rsidP="00CF05C8">
      <w:pPr>
        <w:jc w:val="both"/>
        <w:rPr>
          <w:rFonts w:ascii="Arial" w:hAnsi="Arial" w:cs="Arial"/>
        </w:rPr>
      </w:pPr>
    </w:p>
    <w:p w:rsidR="00CF05C8" w:rsidRPr="00E00A3F" w:rsidRDefault="00CF05C8" w:rsidP="00CF05C8">
      <w:pPr>
        <w:jc w:val="both"/>
        <w:rPr>
          <w:rFonts w:ascii="Arial" w:hAnsi="Arial" w:cs="Arial"/>
          <w:b/>
        </w:rPr>
      </w:pPr>
      <w:r w:rsidRPr="00E00A3F">
        <w:rPr>
          <w:rFonts w:ascii="Arial" w:hAnsi="Arial" w:cs="Arial"/>
          <w:b/>
        </w:rPr>
        <w:t>Otázka 499:</w:t>
      </w:r>
    </w:p>
    <w:p w:rsidR="00CF05C8" w:rsidRPr="00E00A3F" w:rsidRDefault="00CF05C8" w:rsidP="00CF05C8">
      <w:pPr>
        <w:jc w:val="both"/>
        <w:rPr>
          <w:rFonts w:ascii="Arial" w:hAnsi="Arial" w:cs="Arial"/>
        </w:rPr>
      </w:pPr>
      <w:r w:rsidRPr="00E00A3F">
        <w:rPr>
          <w:rFonts w:ascii="Arial" w:hAnsi="Arial" w:cs="Arial"/>
        </w:rPr>
        <w:t>V rámci objektu SO 104-01 Vetva „A“ križovatky Krásna je v projektovej dokumentácií, konkrétne v Technickej správe (bod „9.1. Bilancia zemných prác“ )  uvedená bilancia zemných prác. Pre výkopové práce sú vedená nasledovné množstvá:</w:t>
      </w:r>
    </w:p>
    <w:p w:rsidR="00CF05C8" w:rsidRPr="00E00A3F" w:rsidRDefault="00CF05C8" w:rsidP="00CF05C8">
      <w:pPr>
        <w:jc w:val="both"/>
        <w:rPr>
          <w:rFonts w:ascii="Arial" w:hAnsi="Arial" w:cs="Arial"/>
        </w:rPr>
      </w:pPr>
      <w:r w:rsidRPr="00E00A3F">
        <w:rPr>
          <w:rFonts w:ascii="Arial" w:hAnsi="Arial" w:cs="Arial"/>
        </w:rPr>
        <w:t>- výkop - 0,00  m3</w:t>
      </w:r>
    </w:p>
    <w:p w:rsidR="00CF05C8" w:rsidRPr="00E00A3F" w:rsidRDefault="00CF05C8" w:rsidP="00CF05C8">
      <w:pPr>
        <w:jc w:val="both"/>
        <w:rPr>
          <w:rFonts w:ascii="Arial" w:hAnsi="Arial" w:cs="Arial"/>
        </w:rPr>
      </w:pPr>
      <w:r w:rsidRPr="00E00A3F">
        <w:rPr>
          <w:rFonts w:ascii="Arial" w:hAnsi="Arial" w:cs="Arial"/>
        </w:rPr>
        <w:t>- výkop rýh rebier – 464,00 m3</w:t>
      </w:r>
    </w:p>
    <w:p w:rsidR="00CF05C8" w:rsidRPr="00E00A3F" w:rsidRDefault="00CF05C8" w:rsidP="00CF05C8">
      <w:pPr>
        <w:jc w:val="both"/>
        <w:rPr>
          <w:rFonts w:ascii="Arial" w:hAnsi="Arial" w:cs="Arial"/>
        </w:rPr>
      </w:pPr>
      <w:r w:rsidRPr="00E00A3F">
        <w:rPr>
          <w:rFonts w:ascii="Arial" w:hAnsi="Arial" w:cs="Arial"/>
        </w:rPr>
        <w:t>V časti súťažných podkladov „Zväzok č. 4 „Cenová časť“  je v súbore predloženom na ocenenie s názvom „Zvazok 4_Cenova cast_19 12 2018“ pre tento objekt pre výkopové zemné práce uvedená len jedna položka:</w:t>
      </w:r>
    </w:p>
    <w:p w:rsidR="00CF05C8" w:rsidRPr="00E00A3F" w:rsidRDefault="00CF05C8" w:rsidP="00CF05C8">
      <w:pPr>
        <w:jc w:val="both"/>
        <w:rPr>
          <w:rFonts w:ascii="Arial" w:hAnsi="Arial" w:cs="Arial"/>
        </w:rPr>
      </w:pPr>
      <w:r w:rsidRPr="00E00A3F">
        <w:rPr>
          <w:rFonts w:ascii="Arial" w:hAnsi="Arial" w:cs="Arial"/>
        </w:rPr>
        <w:t xml:space="preserve">45.11.20  </w:t>
      </w:r>
      <w:r w:rsidRPr="00E00A3F">
        <w:rPr>
          <w:rFonts w:ascii="Arial" w:hAnsi="Arial" w:cs="Arial"/>
        </w:rPr>
        <w:tab/>
        <w:t>01020400</w:t>
      </w:r>
      <w:r w:rsidRPr="00E00A3F">
        <w:rPr>
          <w:rFonts w:ascii="Arial" w:hAnsi="Arial" w:cs="Arial"/>
        </w:rPr>
        <w:tab/>
        <w:t>Odkopávky a prekopávky komunikácií,železníc,plôch</w:t>
      </w:r>
      <w:r w:rsidRPr="00E00A3F">
        <w:rPr>
          <w:rFonts w:ascii="Arial" w:hAnsi="Arial" w:cs="Arial"/>
        </w:rPr>
        <w:tab/>
        <w:t>M3</w:t>
      </w:r>
      <w:r w:rsidRPr="00E00A3F">
        <w:rPr>
          <w:rFonts w:ascii="Arial" w:hAnsi="Arial" w:cs="Arial"/>
        </w:rPr>
        <w:tab/>
        <w:t>20,000</w:t>
      </w:r>
    </w:p>
    <w:p w:rsidR="00CF05C8" w:rsidRDefault="00CF05C8" w:rsidP="00CF05C8">
      <w:pPr>
        <w:jc w:val="both"/>
        <w:rPr>
          <w:rFonts w:ascii="Arial" w:hAnsi="Arial" w:cs="Arial"/>
        </w:rPr>
      </w:pPr>
      <w:r w:rsidRPr="00E00A3F">
        <w:rPr>
          <w:rFonts w:ascii="Arial" w:hAnsi="Arial" w:cs="Arial"/>
        </w:rPr>
        <w:t>Môže verejný obstarávateľ upraviť súbor predložený na ocenenie tak, aby korešpondovala s projektovou dokumentáciou a doplniť položku pre práce výkop rýh?</w:t>
      </w:r>
    </w:p>
    <w:p w:rsidR="00CF05C8" w:rsidRPr="008D6FA6"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499</w:t>
      </w:r>
      <w:r w:rsidRPr="007C7FE2">
        <w:rPr>
          <w:rFonts w:ascii="Arial" w:hAnsi="Arial" w:cs="Arial"/>
          <w:b/>
          <w:color w:val="00B050"/>
        </w:rPr>
        <w:t>: Položka do VV doplnená</w:t>
      </w:r>
      <w:r>
        <w:rPr>
          <w:rFonts w:ascii="Arial" w:hAnsi="Arial" w:cs="Arial"/>
          <w:b/>
          <w:color w:val="00B050"/>
        </w:rPr>
        <w:t>.</w:t>
      </w:r>
    </w:p>
    <w:tbl>
      <w:tblPr>
        <w:tblW w:w="9560" w:type="dxa"/>
        <w:tblInd w:w="55" w:type="dxa"/>
        <w:tblCellMar>
          <w:left w:w="70" w:type="dxa"/>
          <w:right w:w="70" w:type="dxa"/>
        </w:tblCellMar>
        <w:tblLook w:val="04A0" w:firstRow="1" w:lastRow="0" w:firstColumn="1" w:lastColumn="0" w:noHBand="0" w:noVBand="1"/>
      </w:tblPr>
      <w:tblGrid>
        <w:gridCol w:w="1119"/>
        <w:gridCol w:w="1364"/>
        <w:gridCol w:w="5071"/>
        <w:gridCol w:w="1406"/>
        <w:gridCol w:w="600"/>
      </w:tblGrid>
      <w:tr w:rsidR="00CF05C8" w:rsidRPr="00E00A3F"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01030202</w:t>
            </w:r>
          </w:p>
        </w:tc>
        <w:tc>
          <w:tcPr>
            <w:tcW w:w="1143" w:type="dxa"/>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5417" w:type="dxa"/>
            <w:tcBorders>
              <w:top w:val="nil"/>
              <w:left w:val="nil"/>
              <w:bottom w:val="nil"/>
              <w:right w:val="nil"/>
            </w:tcBorders>
            <w:shd w:val="clear" w:color="auto" w:fill="auto"/>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Hĺbené vykopávky rýh š nad 600 mm</w:t>
            </w:r>
          </w:p>
        </w:tc>
        <w:tc>
          <w:tcPr>
            <w:tcW w:w="1460" w:type="dxa"/>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b/>
                <w:bCs/>
                <w:color w:val="00B050"/>
                <w:lang w:eastAsia="sk-SK"/>
              </w:rPr>
            </w:pPr>
            <w:r w:rsidRPr="00E00A3F">
              <w:rPr>
                <w:rFonts w:ascii="Arial CE" w:hAnsi="Arial CE" w:cs="Arial"/>
                <w:b/>
                <w:bCs/>
                <w:color w:val="00B050"/>
                <w:lang w:eastAsia="sk-SK"/>
              </w:rPr>
              <w:t>m3</w:t>
            </w:r>
          </w:p>
        </w:tc>
      </w:tr>
      <w:tr w:rsidR="00CF05C8" w:rsidRPr="00E00A3F"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color w:val="00B050"/>
                <w:lang w:eastAsia="sk-SK"/>
              </w:rPr>
            </w:pPr>
            <w:r w:rsidRPr="00E00A3F">
              <w:rPr>
                <w:rFonts w:ascii="Arial CE" w:hAnsi="Arial CE" w:cs="Arial"/>
                <w:color w:val="00B050"/>
                <w:lang w:eastAsia="sk-SK"/>
              </w:rPr>
              <w:t>0103020207</w:t>
            </w:r>
          </w:p>
        </w:tc>
        <w:tc>
          <w:tcPr>
            <w:tcW w:w="5417" w:type="dxa"/>
            <w:tcBorders>
              <w:top w:val="nil"/>
              <w:left w:val="nil"/>
              <w:bottom w:val="nil"/>
              <w:right w:val="nil"/>
            </w:tcBorders>
            <w:shd w:val="clear" w:color="auto" w:fill="auto"/>
            <w:hideMark/>
          </w:tcPr>
          <w:p w:rsidR="00CF05C8" w:rsidRPr="00E00A3F" w:rsidRDefault="00CF05C8" w:rsidP="002459C3">
            <w:pPr>
              <w:rPr>
                <w:rFonts w:ascii="Arial CE" w:hAnsi="Arial CE" w:cs="Arial"/>
                <w:color w:val="00B050"/>
                <w:lang w:eastAsia="sk-SK"/>
              </w:rPr>
            </w:pPr>
            <w:r w:rsidRPr="00E00A3F">
              <w:rPr>
                <w:rFonts w:ascii="Arial CE" w:hAnsi="Arial CE" w:cs="Arial"/>
                <w:color w:val="00B050"/>
                <w:lang w:eastAsia="sk-SK"/>
              </w:rPr>
              <w:t>Hĺbené vykopávky rýh š nad 600 mm, tr. horniny 1-4</w:t>
            </w:r>
          </w:p>
        </w:tc>
        <w:tc>
          <w:tcPr>
            <w:tcW w:w="1460" w:type="dxa"/>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color w:val="00B050"/>
                <w:lang w:eastAsia="sk-SK"/>
              </w:rPr>
            </w:pPr>
            <w:r w:rsidRPr="00E00A3F">
              <w:rPr>
                <w:rFonts w:ascii="Arial CE" w:hAnsi="Arial CE" w:cs="Arial"/>
                <w:color w:val="00B050"/>
                <w:lang w:eastAsia="sk-SK"/>
              </w:rPr>
              <w:t>m3</w:t>
            </w:r>
          </w:p>
        </w:tc>
      </w:tr>
      <w:tr w:rsidR="00CF05C8" w:rsidRPr="00E00A3F"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color w:val="00B050"/>
                <w:lang w:eastAsia="sk-SK"/>
              </w:rPr>
            </w:pPr>
            <w:r w:rsidRPr="00E00A3F">
              <w:rPr>
                <w:rFonts w:ascii="Arial CE" w:hAnsi="Arial CE" w:cs="Arial"/>
                <w:color w:val="00B050"/>
                <w:lang w:eastAsia="sk-SK"/>
              </w:rPr>
              <w:t> </w:t>
            </w:r>
          </w:p>
        </w:tc>
        <w:tc>
          <w:tcPr>
            <w:tcW w:w="5417" w:type="dxa"/>
            <w:tcBorders>
              <w:top w:val="nil"/>
              <w:left w:val="nil"/>
              <w:bottom w:val="nil"/>
              <w:right w:val="nil"/>
            </w:tcBorders>
            <w:shd w:val="clear" w:color="auto" w:fill="auto"/>
            <w:hideMark/>
          </w:tcPr>
          <w:p w:rsidR="00CF05C8" w:rsidRPr="00E00A3F" w:rsidRDefault="00CF05C8" w:rsidP="002459C3">
            <w:pPr>
              <w:ind w:firstLineChars="100" w:firstLine="220"/>
              <w:rPr>
                <w:rFonts w:ascii="Arial CE" w:hAnsi="Arial CE" w:cs="Arial"/>
                <w:i/>
                <w:iCs/>
                <w:color w:val="00B050"/>
                <w:lang w:eastAsia="sk-SK"/>
              </w:rPr>
            </w:pPr>
            <w:r w:rsidRPr="00E00A3F">
              <w:rPr>
                <w:rFonts w:ascii="Arial CE" w:hAnsi="Arial CE" w:cs="Arial"/>
                <w:i/>
                <w:iCs/>
                <w:color w:val="00B050"/>
                <w:lang w:eastAsia="sk-SK"/>
              </w:rPr>
              <w:t xml:space="preserve">výkop rýh rebier: </w:t>
            </w:r>
          </w:p>
        </w:tc>
        <w:tc>
          <w:tcPr>
            <w:tcW w:w="1460" w:type="dxa"/>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i/>
                <w:iCs/>
                <w:color w:val="00B050"/>
                <w:u w:val="single"/>
                <w:lang w:eastAsia="sk-SK"/>
              </w:rPr>
            </w:pPr>
            <w:r w:rsidRPr="00E00A3F">
              <w:rPr>
                <w:rFonts w:ascii="Arial CE" w:hAnsi="Arial CE" w:cs="Arial"/>
                <w:i/>
                <w:iCs/>
                <w:color w:val="00B050"/>
                <w:u w:val="single"/>
                <w:lang w:eastAsia="sk-SK"/>
              </w:rPr>
              <w:t>464,00</w:t>
            </w:r>
          </w:p>
        </w:tc>
        <w:tc>
          <w:tcPr>
            <w:tcW w:w="600" w:type="dxa"/>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color w:val="00B050"/>
                <w:lang w:eastAsia="sk-SK"/>
              </w:rPr>
            </w:pPr>
            <w:r w:rsidRPr="00E00A3F">
              <w:rPr>
                <w:rFonts w:ascii="Arial CE" w:hAnsi="Arial CE" w:cs="Arial"/>
                <w:color w:val="00B050"/>
                <w:lang w:eastAsia="sk-SK"/>
              </w:rPr>
              <w:t> </w:t>
            </w:r>
          </w:p>
        </w:tc>
      </w:tr>
    </w:tbl>
    <w:p w:rsidR="00CF05C8" w:rsidRPr="00520ADD" w:rsidRDefault="00CF05C8" w:rsidP="00CF05C8">
      <w:pPr>
        <w:jc w:val="both"/>
        <w:rPr>
          <w:rFonts w:ascii="Arial" w:hAnsi="Arial" w:cs="Arial"/>
        </w:rPr>
      </w:pPr>
    </w:p>
    <w:p w:rsidR="00CF05C8" w:rsidRPr="00E00A3F" w:rsidRDefault="00CF05C8" w:rsidP="00CF05C8">
      <w:pPr>
        <w:jc w:val="both"/>
        <w:rPr>
          <w:rFonts w:ascii="Arial" w:hAnsi="Arial" w:cs="Arial"/>
          <w:b/>
        </w:rPr>
      </w:pPr>
      <w:r w:rsidRPr="00E00A3F">
        <w:rPr>
          <w:rFonts w:ascii="Arial" w:hAnsi="Arial" w:cs="Arial"/>
          <w:b/>
        </w:rPr>
        <w:t>Otázka 500:</w:t>
      </w:r>
    </w:p>
    <w:p w:rsidR="00CF05C8" w:rsidRPr="00E00A3F" w:rsidRDefault="00CF05C8" w:rsidP="00CF05C8">
      <w:pPr>
        <w:jc w:val="both"/>
        <w:rPr>
          <w:rFonts w:ascii="Arial" w:hAnsi="Arial" w:cs="Arial"/>
        </w:rPr>
      </w:pPr>
      <w:r w:rsidRPr="00E00A3F">
        <w:rPr>
          <w:rFonts w:ascii="Arial" w:hAnsi="Arial" w:cs="Arial"/>
        </w:rPr>
        <w:t>V rámci objektu SO 104-01 Vetva „A“ križovatky Krásna je v projektovej dokumentácií, konkrétne v technickej správe ( bod „9.1. Bilancia zemných prác“ )  uvedená bilancia zemných prác s nasledovnými prácami:</w:t>
      </w:r>
    </w:p>
    <w:p w:rsidR="00CF05C8" w:rsidRPr="00E00A3F" w:rsidRDefault="00CF05C8" w:rsidP="00CF05C8">
      <w:pPr>
        <w:jc w:val="both"/>
        <w:rPr>
          <w:rFonts w:ascii="Arial" w:hAnsi="Arial" w:cs="Arial"/>
        </w:rPr>
      </w:pPr>
      <w:r w:rsidRPr="00E00A3F">
        <w:rPr>
          <w:rFonts w:ascii="Arial" w:hAnsi="Arial" w:cs="Arial"/>
        </w:rPr>
        <w:t xml:space="preserve">- sanácia podložia pri výške násypu &lt;4m </w:t>
      </w:r>
    </w:p>
    <w:p w:rsidR="00CF05C8" w:rsidRPr="00E00A3F" w:rsidRDefault="00CF05C8" w:rsidP="00CF05C8">
      <w:pPr>
        <w:jc w:val="both"/>
        <w:rPr>
          <w:rFonts w:ascii="Arial" w:hAnsi="Arial" w:cs="Arial"/>
        </w:rPr>
      </w:pPr>
      <w:r w:rsidRPr="00E00A3F">
        <w:rPr>
          <w:rFonts w:ascii="Arial" w:hAnsi="Arial" w:cs="Arial"/>
        </w:rPr>
        <w:t xml:space="preserve">štrkopiesok hr. 0,60m -2 530,00 m3 </w:t>
      </w:r>
    </w:p>
    <w:p w:rsidR="00CF05C8" w:rsidRPr="00E00A3F" w:rsidRDefault="00CF05C8" w:rsidP="00CF05C8">
      <w:pPr>
        <w:jc w:val="both"/>
        <w:rPr>
          <w:rFonts w:ascii="Arial" w:hAnsi="Arial" w:cs="Arial"/>
        </w:rPr>
      </w:pPr>
      <w:r w:rsidRPr="00E00A3F">
        <w:rPr>
          <w:rFonts w:ascii="Arial" w:hAnsi="Arial" w:cs="Arial"/>
        </w:rPr>
        <w:t xml:space="preserve">- sanácia podložia pri výške násypu ≥4m </w:t>
      </w:r>
    </w:p>
    <w:p w:rsidR="00CF05C8" w:rsidRPr="00E00A3F" w:rsidRDefault="00CF05C8" w:rsidP="00CF05C8">
      <w:pPr>
        <w:jc w:val="both"/>
        <w:rPr>
          <w:rFonts w:ascii="Arial" w:hAnsi="Arial" w:cs="Arial"/>
        </w:rPr>
      </w:pPr>
      <w:r w:rsidRPr="00E00A3F">
        <w:rPr>
          <w:rFonts w:ascii="Arial" w:hAnsi="Arial" w:cs="Arial"/>
        </w:rPr>
        <w:t xml:space="preserve">rebro – stavebné kamenivo vyrobené drvením fr. 0/125 - 464,00 m3 </w:t>
      </w:r>
    </w:p>
    <w:p w:rsidR="00CF05C8" w:rsidRPr="00E00A3F" w:rsidRDefault="00CF05C8" w:rsidP="00CF05C8">
      <w:pPr>
        <w:jc w:val="both"/>
        <w:rPr>
          <w:rFonts w:ascii="Arial" w:hAnsi="Arial" w:cs="Arial"/>
        </w:rPr>
      </w:pPr>
      <w:r w:rsidRPr="00E00A3F">
        <w:rPr>
          <w:rFonts w:ascii="Arial" w:hAnsi="Arial" w:cs="Arial"/>
        </w:rPr>
        <w:t xml:space="preserve">vrstvy ŠP fr. 4/8 - 506,00  m3 </w:t>
      </w:r>
    </w:p>
    <w:p w:rsidR="00CF05C8" w:rsidRPr="00E00A3F" w:rsidRDefault="00CF05C8" w:rsidP="00CF05C8">
      <w:pPr>
        <w:jc w:val="both"/>
        <w:rPr>
          <w:rFonts w:ascii="Arial" w:hAnsi="Arial" w:cs="Arial"/>
        </w:rPr>
      </w:pPr>
      <w:r w:rsidRPr="00E00A3F">
        <w:rPr>
          <w:rFonts w:ascii="Arial" w:hAnsi="Arial" w:cs="Arial"/>
        </w:rPr>
        <w:t>geodoska zo ŠP fr. 0/63 – 2 528,00 m3</w:t>
      </w:r>
    </w:p>
    <w:p w:rsidR="00CF05C8" w:rsidRPr="00E00A3F" w:rsidRDefault="00CF05C8" w:rsidP="00CF05C8">
      <w:pPr>
        <w:jc w:val="both"/>
        <w:rPr>
          <w:rFonts w:ascii="Arial" w:hAnsi="Arial" w:cs="Arial"/>
        </w:rPr>
      </w:pPr>
      <w:r w:rsidRPr="00E00A3F">
        <w:rPr>
          <w:rFonts w:ascii="Arial" w:hAnsi="Arial" w:cs="Arial"/>
        </w:rPr>
        <w:t>Sumárne tieto práce vykazujú množstvo  6 028,00 m3</w:t>
      </w:r>
    </w:p>
    <w:p w:rsidR="00CF05C8" w:rsidRPr="00E00A3F" w:rsidRDefault="00CF05C8" w:rsidP="00CF05C8">
      <w:pPr>
        <w:jc w:val="both"/>
        <w:rPr>
          <w:rFonts w:ascii="Arial" w:hAnsi="Arial" w:cs="Arial"/>
        </w:rPr>
      </w:pPr>
      <w:r w:rsidRPr="00E00A3F">
        <w:rPr>
          <w:rFonts w:ascii="Arial" w:hAnsi="Arial" w:cs="Arial"/>
        </w:rPr>
        <w:t>V časti súťažných podkladov „Zväzok č. 4 „Cenová časť“  je v súbore predloženom na ocenenie s názvom „Zvazok 4_Cenova cast_19 12 2018“ pre tento objekt a pre tento typ prác uvedená len jedna položka:</w:t>
      </w:r>
    </w:p>
    <w:p w:rsidR="00CF05C8" w:rsidRPr="00E00A3F" w:rsidRDefault="00CF05C8" w:rsidP="00CF05C8">
      <w:pPr>
        <w:jc w:val="both"/>
        <w:rPr>
          <w:rFonts w:ascii="Arial" w:hAnsi="Arial" w:cs="Arial"/>
        </w:rPr>
      </w:pPr>
      <w:r w:rsidRPr="00E00A3F">
        <w:rPr>
          <w:rFonts w:ascii="Arial" w:hAnsi="Arial" w:cs="Arial"/>
        </w:rPr>
        <w:t xml:space="preserve">45.26.22  </w:t>
      </w:r>
      <w:r w:rsidRPr="00E00A3F">
        <w:rPr>
          <w:rFonts w:ascii="Arial" w:hAnsi="Arial" w:cs="Arial"/>
        </w:rPr>
        <w:tab/>
        <w:t>02010604</w:t>
      </w:r>
      <w:r w:rsidRPr="00E00A3F">
        <w:rPr>
          <w:rFonts w:ascii="Arial" w:hAnsi="Arial" w:cs="Arial"/>
        </w:rPr>
        <w:tab/>
        <w:t>Zlepšovanie základovej pôdy, sanačné vrstvy z kameniva ťaženého</w:t>
      </w:r>
      <w:r w:rsidRPr="00E00A3F">
        <w:rPr>
          <w:rFonts w:ascii="Arial" w:hAnsi="Arial" w:cs="Arial"/>
        </w:rPr>
        <w:tab/>
        <w:t>M3</w:t>
      </w:r>
      <w:r w:rsidRPr="00E00A3F">
        <w:rPr>
          <w:rFonts w:ascii="Arial" w:hAnsi="Arial" w:cs="Arial"/>
        </w:rPr>
        <w:tab/>
        <w:t>5983,470</w:t>
      </w:r>
    </w:p>
    <w:p w:rsidR="00CF05C8" w:rsidRPr="00E00A3F" w:rsidRDefault="00CF05C8" w:rsidP="00CF05C8">
      <w:pPr>
        <w:jc w:val="both"/>
        <w:rPr>
          <w:rFonts w:ascii="Arial" w:hAnsi="Arial" w:cs="Arial"/>
        </w:rPr>
      </w:pPr>
    </w:p>
    <w:p w:rsidR="00CF05C8" w:rsidRPr="00E00A3F" w:rsidRDefault="00CF05C8" w:rsidP="00CF05C8">
      <w:pPr>
        <w:jc w:val="both"/>
        <w:rPr>
          <w:rFonts w:ascii="Arial" w:hAnsi="Arial" w:cs="Arial"/>
        </w:rPr>
      </w:pPr>
      <w:r w:rsidRPr="00E00A3F">
        <w:rPr>
          <w:rFonts w:ascii="Arial" w:hAnsi="Arial" w:cs="Arial"/>
        </w:rPr>
        <w:t xml:space="preserve">a.) Môže verejný obstarávateľ potvrdiť resp. objasniť, či táto položka v sebe obsahuje všetky vyššie uvedené práce potrebné pri realizácií násypového telesa ( uvedené v Technickej správe v bode 9.1. ) a má s nimi teda uchádzač pri naceňovaní uvažovať? </w:t>
      </w:r>
    </w:p>
    <w:p w:rsidR="00CF05C8" w:rsidRPr="00520ADD" w:rsidRDefault="00CF05C8" w:rsidP="00CF05C8">
      <w:pPr>
        <w:jc w:val="both"/>
        <w:rPr>
          <w:rFonts w:ascii="Arial" w:hAnsi="Arial" w:cs="Arial"/>
        </w:rPr>
      </w:pPr>
      <w:r w:rsidRPr="00E00A3F">
        <w:rPr>
          <w:rFonts w:ascii="Arial" w:hAnsi="Arial" w:cs="Arial"/>
        </w:rPr>
        <w:t>b.) môže verejný obstarávateľ objasniť výmerový nesúlad medzi projektovou dokumentáciou (Technická správa – bod 9.1. Bilancia zemných prác), ktorá uvádza celkovo 6 028 m3 pre uvedený typ prác a výkazom výmer určeným na nacenenie diela, ktorý uvádza 5 983,47 m3?</w:t>
      </w:r>
    </w:p>
    <w:p w:rsidR="00CF05C8" w:rsidRPr="00F77EF5"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500</w:t>
      </w:r>
      <w:r w:rsidRPr="007C7FE2">
        <w:rPr>
          <w:rFonts w:ascii="Arial" w:hAnsi="Arial" w:cs="Arial"/>
          <w:b/>
          <w:color w:val="00B050"/>
        </w:rPr>
        <w:t>: Predmetné položky sa nachádzajú vo VV s podrobným popisom pre jednotlivé práce, viď podrobný VV</w:t>
      </w:r>
      <w:r>
        <w:rPr>
          <w:rFonts w:ascii="Arial" w:hAnsi="Arial" w:cs="Arial"/>
          <w:b/>
          <w:color w:val="00B050"/>
        </w:rPr>
        <w:t>.</w:t>
      </w: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501</w:t>
      </w:r>
      <w:r w:rsidRPr="00520ADD">
        <w:rPr>
          <w:rFonts w:ascii="Arial" w:hAnsi="Arial" w:cs="Arial"/>
          <w:b/>
        </w:rPr>
        <w:t>:</w:t>
      </w:r>
    </w:p>
    <w:p w:rsidR="00CF05C8" w:rsidRPr="00E00A3F" w:rsidRDefault="00CF05C8" w:rsidP="00CF05C8">
      <w:pPr>
        <w:jc w:val="both"/>
        <w:rPr>
          <w:rFonts w:ascii="Arial" w:hAnsi="Arial" w:cs="Arial"/>
        </w:rPr>
      </w:pPr>
      <w:r w:rsidRPr="00E00A3F">
        <w:rPr>
          <w:rFonts w:ascii="Arial" w:hAnsi="Arial" w:cs="Arial"/>
        </w:rPr>
        <w:t xml:space="preserve">V rámci objektu SO 104-01 Vetva „A“ križovatky Krásna je v projektovej dokumentácií, konkrétne v Technickej správe (bod „9.1. Bilancia zemných prác“ )  uvedená bilancia </w:t>
      </w:r>
      <w:r w:rsidRPr="00E00A3F">
        <w:rPr>
          <w:rFonts w:ascii="Arial" w:hAnsi="Arial" w:cs="Arial"/>
        </w:rPr>
        <w:lastRenderedPageBreak/>
        <w:t>zemných prác. Pre násypové práce (bez započítanie aktívnej zóny) sú vedená nasledovné množstvá:</w:t>
      </w:r>
    </w:p>
    <w:p w:rsidR="00CF05C8" w:rsidRPr="00E00A3F" w:rsidRDefault="00CF05C8" w:rsidP="00CF05C8">
      <w:pPr>
        <w:jc w:val="both"/>
        <w:rPr>
          <w:rFonts w:ascii="Arial" w:hAnsi="Arial" w:cs="Arial"/>
        </w:rPr>
      </w:pPr>
      <w:r w:rsidRPr="00E00A3F">
        <w:rPr>
          <w:rFonts w:ascii="Arial" w:hAnsi="Arial" w:cs="Arial"/>
        </w:rPr>
        <w:t>- násyp -23 168 m3</w:t>
      </w:r>
    </w:p>
    <w:p w:rsidR="00CF05C8" w:rsidRPr="00E00A3F" w:rsidRDefault="00CF05C8" w:rsidP="00CF05C8">
      <w:pPr>
        <w:jc w:val="both"/>
        <w:rPr>
          <w:rFonts w:ascii="Arial" w:hAnsi="Arial" w:cs="Arial"/>
        </w:rPr>
      </w:pPr>
      <w:r w:rsidRPr="00E00A3F">
        <w:rPr>
          <w:rFonts w:ascii="Arial" w:hAnsi="Arial" w:cs="Arial"/>
        </w:rPr>
        <w:t>V časti súťažných podkladov „Zväzok č. 4 „Cenová časť“  je v súbore predloženom na ocenenie s názvom „Zvazok 4_Cenova cast_19 12 2018“ pre tento objekt pre násypové  zemné práce uvedená položka:</w:t>
      </w:r>
    </w:p>
    <w:p w:rsidR="00CF05C8" w:rsidRPr="00E00A3F" w:rsidRDefault="00CF05C8" w:rsidP="00CF05C8">
      <w:pPr>
        <w:jc w:val="both"/>
        <w:rPr>
          <w:rFonts w:ascii="Arial" w:hAnsi="Arial" w:cs="Arial"/>
        </w:rPr>
      </w:pPr>
      <w:r w:rsidRPr="00E00A3F">
        <w:rPr>
          <w:rFonts w:ascii="Arial" w:hAnsi="Arial" w:cs="Arial"/>
        </w:rPr>
        <w:t xml:space="preserve">45.11.20  </w:t>
      </w:r>
      <w:r w:rsidRPr="00E00A3F">
        <w:rPr>
          <w:rFonts w:ascii="Arial" w:hAnsi="Arial" w:cs="Arial"/>
        </w:rPr>
        <w:tab/>
        <w:t>01040202</w:t>
      </w:r>
      <w:r w:rsidRPr="00E00A3F">
        <w:rPr>
          <w:rFonts w:ascii="Arial" w:hAnsi="Arial" w:cs="Arial"/>
        </w:rPr>
        <w:tab/>
        <w:t>Konštrukcie z hornín - násypy so zhutnením</w:t>
      </w:r>
      <w:r w:rsidRPr="00E00A3F">
        <w:rPr>
          <w:rFonts w:ascii="Arial" w:hAnsi="Arial" w:cs="Arial"/>
        </w:rPr>
        <w:tab/>
        <w:t>M3</w:t>
      </w:r>
      <w:r w:rsidRPr="00E00A3F">
        <w:rPr>
          <w:rFonts w:ascii="Arial" w:hAnsi="Arial" w:cs="Arial"/>
        </w:rPr>
        <w:tab/>
        <w:t>7704,350</w:t>
      </w:r>
    </w:p>
    <w:p w:rsidR="00CF05C8" w:rsidRPr="00E00A3F" w:rsidRDefault="00CF05C8" w:rsidP="00CF05C8">
      <w:pPr>
        <w:jc w:val="both"/>
        <w:rPr>
          <w:rFonts w:ascii="Arial" w:hAnsi="Arial" w:cs="Arial"/>
        </w:rPr>
      </w:pPr>
    </w:p>
    <w:p w:rsidR="00CF05C8" w:rsidRDefault="00CF05C8" w:rsidP="00CF05C8">
      <w:pPr>
        <w:jc w:val="both"/>
        <w:rPr>
          <w:rFonts w:ascii="Arial" w:hAnsi="Arial" w:cs="Arial"/>
        </w:rPr>
      </w:pPr>
      <w:r w:rsidRPr="00E00A3F">
        <w:rPr>
          <w:rFonts w:ascii="Arial" w:hAnsi="Arial" w:cs="Arial"/>
        </w:rPr>
        <w:t>Upraví verejný obstarávateľ výkaz výmeru a popis položky tak, aby korešpondovala s projektovou dokumentáciou ?</w:t>
      </w:r>
    </w:p>
    <w:p w:rsidR="00CF05C8" w:rsidRPr="00520ADD" w:rsidRDefault="00CF05C8" w:rsidP="00CF05C8">
      <w:pPr>
        <w:jc w:val="both"/>
        <w:rPr>
          <w:rFonts w:ascii="Arial" w:hAnsi="Arial" w:cs="Arial"/>
        </w:rPr>
      </w:pPr>
    </w:p>
    <w:p w:rsidR="00CF05C8" w:rsidRDefault="00CF05C8" w:rsidP="00CF05C8">
      <w:pPr>
        <w:jc w:val="both"/>
        <w:rPr>
          <w:rFonts w:ascii="Arial" w:hAnsi="Arial" w:cs="Arial"/>
          <w:b/>
          <w:color w:val="00B050"/>
        </w:rPr>
      </w:pPr>
      <w:r w:rsidRPr="00F77EF5">
        <w:rPr>
          <w:rFonts w:ascii="Arial" w:hAnsi="Arial" w:cs="Arial"/>
          <w:b/>
          <w:color w:val="00B050"/>
        </w:rPr>
        <w:t>Odpoveď</w:t>
      </w:r>
      <w:r w:rsidR="007C7FE2">
        <w:rPr>
          <w:rFonts w:ascii="Arial" w:hAnsi="Arial" w:cs="Arial"/>
          <w:b/>
          <w:color w:val="00B050"/>
        </w:rPr>
        <w:t xml:space="preserve"> 501</w:t>
      </w:r>
      <w:r w:rsidRPr="00F77EF5">
        <w:rPr>
          <w:rFonts w:ascii="Arial" w:hAnsi="Arial" w:cs="Arial"/>
          <w:b/>
          <w:color w:val="00B050"/>
        </w:rPr>
        <w:t xml:space="preserve">: </w:t>
      </w:r>
      <w:r>
        <w:rPr>
          <w:rFonts w:ascii="Arial" w:hAnsi="Arial" w:cs="Arial"/>
          <w:b/>
          <w:color w:val="00B050"/>
        </w:rPr>
        <w:t>Položka do VV upravená.</w:t>
      </w:r>
    </w:p>
    <w:tbl>
      <w:tblPr>
        <w:tblW w:w="5000" w:type="pct"/>
        <w:tblCellMar>
          <w:left w:w="70" w:type="dxa"/>
          <w:right w:w="70" w:type="dxa"/>
        </w:tblCellMar>
        <w:tblLook w:val="04A0" w:firstRow="1" w:lastRow="0" w:firstColumn="1" w:lastColumn="0" w:noHBand="0" w:noVBand="1"/>
      </w:tblPr>
      <w:tblGrid>
        <w:gridCol w:w="1119"/>
        <w:gridCol w:w="1364"/>
        <w:gridCol w:w="4155"/>
        <w:gridCol w:w="1058"/>
        <w:gridCol w:w="458"/>
        <w:gridCol w:w="1058"/>
      </w:tblGrid>
      <w:tr w:rsidR="00CF05C8" w:rsidRPr="008D6FA6" w:rsidTr="002459C3">
        <w:trPr>
          <w:trHeight w:val="255"/>
        </w:trPr>
        <w:tc>
          <w:tcPr>
            <w:tcW w:w="472"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01040202</w:t>
            </w:r>
          </w:p>
        </w:tc>
        <w:tc>
          <w:tcPr>
            <w:tcW w:w="574" w:type="pct"/>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2408" w:type="pct"/>
            <w:tcBorders>
              <w:top w:val="nil"/>
              <w:left w:val="nil"/>
              <w:bottom w:val="nil"/>
              <w:right w:val="nil"/>
            </w:tcBorders>
            <w:shd w:val="clear" w:color="auto" w:fill="auto"/>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Konštrukcie z hornín - násypy so zhutnením</w:t>
            </w:r>
          </w:p>
        </w:tc>
        <w:tc>
          <w:tcPr>
            <w:tcW w:w="660" w:type="pct"/>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b/>
                <w:bCs/>
                <w:color w:val="00B050"/>
                <w:lang w:eastAsia="sk-SK"/>
              </w:rPr>
            </w:pPr>
          </w:p>
        </w:tc>
        <w:tc>
          <w:tcPr>
            <w:tcW w:w="275"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b/>
                <w:bCs/>
                <w:color w:val="00B050"/>
                <w:lang w:eastAsia="sk-SK"/>
              </w:rPr>
            </w:pPr>
            <w:r w:rsidRPr="00E00A3F">
              <w:rPr>
                <w:rFonts w:ascii="Arial CE" w:hAnsi="Arial CE" w:cs="Arial"/>
                <w:b/>
                <w:bCs/>
                <w:color w:val="00B050"/>
                <w:lang w:eastAsia="sk-SK"/>
              </w:rPr>
              <w:t>m3</w:t>
            </w:r>
          </w:p>
        </w:tc>
        <w:tc>
          <w:tcPr>
            <w:tcW w:w="612" w:type="pct"/>
            <w:tcBorders>
              <w:top w:val="nil"/>
              <w:left w:val="nil"/>
              <w:bottom w:val="nil"/>
              <w:right w:val="single" w:sz="8" w:space="0" w:color="auto"/>
            </w:tcBorders>
            <w:shd w:val="clear" w:color="auto" w:fill="auto"/>
            <w:hideMark/>
          </w:tcPr>
          <w:p w:rsidR="00CF05C8" w:rsidRPr="00E00A3F" w:rsidRDefault="00CF05C8" w:rsidP="002459C3">
            <w:pPr>
              <w:jc w:val="right"/>
              <w:rPr>
                <w:rFonts w:ascii="Arial CE" w:hAnsi="Arial CE" w:cs="Arial"/>
                <w:b/>
                <w:bCs/>
                <w:color w:val="00B050"/>
                <w:lang w:eastAsia="sk-SK"/>
              </w:rPr>
            </w:pPr>
            <w:r w:rsidRPr="00E00A3F">
              <w:rPr>
                <w:rFonts w:ascii="Arial CE" w:hAnsi="Arial CE" w:cs="Arial"/>
                <w:b/>
                <w:bCs/>
                <w:color w:val="00B050"/>
                <w:lang w:eastAsia="sk-SK"/>
              </w:rPr>
              <w:t>23168,00</w:t>
            </w:r>
          </w:p>
        </w:tc>
      </w:tr>
      <w:tr w:rsidR="00CF05C8" w:rsidRPr="008D6FA6" w:rsidTr="002459C3">
        <w:trPr>
          <w:trHeight w:val="255"/>
        </w:trPr>
        <w:tc>
          <w:tcPr>
            <w:tcW w:w="472"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574" w:type="pct"/>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2408" w:type="pct"/>
            <w:tcBorders>
              <w:top w:val="nil"/>
              <w:left w:val="nil"/>
              <w:bottom w:val="nil"/>
              <w:right w:val="nil"/>
            </w:tcBorders>
            <w:shd w:val="clear" w:color="auto" w:fill="auto"/>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660" w:type="pct"/>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b/>
                <w:bCs/>
                <w:color w:val="00B050"/>
                <w:lang w:eastAsia="sk-SK"/>
              </w:rPr>
            </w:pPr>
          </w:p>
        </w:tc>
        <w:tc>
          <w:tcPr>
            <w:tcW w:w="275"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b/>
                <w:bCs/>
                <w:color w:val="00B050"/>
                <w:lang w:eastAsia="sk-SK"/>
              </w:rPr>
            </w:pPr>
            <w:r w:rsidRPr="00E00A3F">
              <w:rPr>
                <w:rFonts w:ascii="Arial CE" w:hAnsi="Arial CE" w:cs="Arial"/>
                <w:b/>
                <w:bCs/>
                <w:color w:val="00B050"/>
                <w:lang w:eastAsia="sk-SK"/>
              </w:rPr>
              <w:t> </w:t>
            </w:r>
          </w:p>
        </w:tc>
        <w:tc>
          <w:tcPr>
            <w:tcW w:w="612" w:type="pct"/>
            <w:tcBorders>
              <w:top w:val="nil"/>
              <w:left w:val="nil"/>
              <w:bottom w:val="nil"/>
              <w:right w:val="single" w:sz="8" w:space="0" w:color="auto"/>
            </w:tcBorders>
            <w:shd w:val="clear" w:color="auto" w:fill="auto"/>
            <w:hideMark/>
          </w:tcPr>
          <w:p w:rsidR="00CF05C8" w:rsidRPr="00E00A3F" w:rsidRDefault="00CF05C8" w:rsidP="002459C3">
            <w:pPr>
              <w:jc w:val="right"/>
              <w:rPr>
                <w:rFonts w:ascii="Arial CE" w:hAnsi="Arial CE" w:cs="Arial"/>
                <w:b/>
                <w:bCs/>
                <w:color w:val="00B050"/>
                <w:lang w:eastAsia="sk-SK"/>
              </w:rPr>
            </w:pPr>
            <w:r w:rsidRPr="00E00A3F">
              <w:rPr>
                <w:rFonts w:ascii="Arial CE" w:hAnsi="Arial CE" w:cs="Arial"/>
                <w:b/>
                <w:bCs/>
                <w:color w:val="00B050"/>
                <w:lang w:eastAsia="sk-SK"/>
              </w:rPr>
              <w:t> </w:t>
            </w:r>
          </w:p>
        </w:tc>
      </w:tr>
      <w:tr w:rsidR="00CF05C8" w:rsidRPr="008D6FA6" w:rsidTr="002459C3">
        <w:trPr>
          <w:trHeight w:val="510"/>
        </w:trPr>
        <w:tc>
          <w:tcPr>
            <w:tcW w:w="472" w:type="pct"/>
            <w:tcBorders>
              <w:top w:val="nil"/>
              <w:left w:val="single" w:sz="4" w:space="0" w:color="auto"/>
              <w:bottom w:val="nil"/>
              <w:right w:val="single" w:sz="4" w:space="0" w:color="auto"/>
            </w:tcBorders>
            <w:shd w:val="clear" w:color="auto" w:fill="auto"/>
            <w:vAlign w:val="bottom"/>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574" w:type="pct"/>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color w:val="00B050"/>
                <w:lang w:eastAsia="sk-SK"/>
              </w:rPr>
            </w:pPr>
            <w:r w:rsidRPr="00E00A3F">
              <w:rPr>
                <w:rFonts w:ascii="Arial CE" w:hAnsi="Arial CE" w:cs="Arial"/>
                <w:color w:val="00B050"/>
                <w:lang w:eastAsia="sk-SK"/>
              </w:rPr>
              <w:t>0104020202</w:t>
            </w:r>
          </w:p>
        </w:tc>
        <w:tc>
          <w:tcPr>
            <w:tcW w:w="2408" w:type="pct"/>
            <w:tcBorders>
              <w:top w:val="nil"/>
              <w:left w:val="nil"/>
              <w:bottom w:val="nil"/>
              <w:right w:val="nil"/>
            </w:tcBorders>
            <w:shd w:val="clear" w:color="auto" w:fill="auto"/>
            <w:hideMark/>
          </w:tcPr>
          <w:p w:rsidR="00CF05C8" w:rsidRPr="00E00A3F" w:rsidRDefault="00CF05C8" w:rsidP="002459C3">
            <w:pPr>
              <w:ind w:firstLineChars="100" w:firstLine="220"/>
              <w:rPr>
                <w:rFonts w:ascii="Arial CE" w:hAnsi="Arial CE" w:cs="Arial"/>
                <w:i/>
                <w:iCs/>
                <w:color w:val="00B050"/>
                <w:lang w:eastAsia="sk-SK"/>
              </w:rPr>
            </w:pPr>
            <w:r w:rsidRPr="00E00A3F">
              <w:rPr>
                <w:rFonts w:ascii="Arial CE" w:hAnsi="Arial CE" w:cs="Arial"/>
                <w:i/>
                <w:iCs/>
                <w:color w:val="00B050"/>
                <w:lang w:eastAsia="sk-SK"/>
              </w:rPr>
              <w:t>Konštrukcie z hornín - násypy so zhutnením zo zemín nesúdržných</w:t>
            </w:r>
          </w:p>
        </w:tc>
        <w:tc>
          <w:tcPr>
            <w:tcW w:w="660" w:type="pct"/>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i/>
                <w:iCs/>
                <w:color w:val="00B050"/>
                <w:lang w:eastAsia="sk-SK"/>
              </w:rPr>
            </w:pPr>
          </w:p>
        </w:tc>
        <w:tc>
          <w:tcPr>
            <w:tcW w:w="275"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color w:val="00B050"/>
                <w:lang w:eastAsia="sk-SK"/>
              </w:rPr>
            </w:pPr>
            <w:r w:rsidRPr="00E00A3F">
              <w:rPr>
                <w:rFonts w:ascii="Arial CE" w:hAnsi="Arial CE" w:cs="Arial"/>
                <w:color w:val="00B050"/>
                <w:lang w:eastAsia="sk-SK"/>
              </w:rPr>
              <w:t>m3</w:t>
            </w:r>
          </w:p>
        </w:tc>
        <w:tc>
          <w:tcPr>
            <w:tcW w:w="612" w:type="pct"/>
            <w:tcBorders>
              <w:top w:val="nil"/>
              <w:left w:val="nil"/>
              <w:bottom w:val="nil"/>
              <w:right w:val="single" w:sz="8" w:space="0" w:color="auto"/>
            </w:tcBorders>
            <w:shd w:val="clear" w:color="auto" w:fill="auto"/>
            <w:hideMark/>
          </w:tcPr>
          <w:p w:rsidR="00CF05C8" w:rsidRPr="00E00A3F" w:rsidRDefault="00CF05C8" w:rsidP="002459C3">
            <w:pPr>
              <w:jc w:val="right"/>
              <w:rPr>
                <w:rFonts w:ascii="Arial CE" w:hAnsi="Arial CE" w:cs="Arial"/>
                <w:color w:val="00B050"/>
                <w:lang w:eastAsia="sk-SK"/>
              </w:rPr>
            </w:pPr>
            <w:r w:rsidRPr="00E00A3F">
              <w:rPr>
                <w:rFonts w:ascii="Arial CE" w:hAnsi="Arial CE" w:cs="Arial"/>
                <w:color w:val="00B050"/>
                <w:lang w:eastAsia="sk-SK"/>
              </w:rPr>
              <w:t>23168,00</w:t>
            </w:r>
          </w:p>
        </w:tc>
      </w:tr>
      <w:tr w:rsidR="00CF05C8" w:rsidRPr="008D6FA6" w:rsidTr="002459C3">
        <w:trPr>
          <w:trHeight w:val="255"/>
        </w:trPr>
        <w:tc>
          <w:tcPr>
            <w:tcW w:w="472" w:type="pct"/>
            <w:tcBorders>
              <w:top w:val="nil"/>
              <w:left w:val="single" w:sz="4" w:space="0" w:color="auto"/>
              <w:bottom w:val="nil"/>
              <w:right w:val="single" w:sz="4" w:space="0" w:color="auto"/>
            </w:tcBorders>
            <w:shd w:val="clear" w:color="auto" w:fill="auto"/>
            <w:vAlign w:val="bottom"/>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574" w:type="pct"/>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color w:val="00B050"/>
                <w:lang w:eastAsia="sk-SK"/>
              </w:rPr>
            </w:pPr>
            <w:r w:rsidRPr="00E00A3F">
              <w:rPr>
                <w:rFonts w:ascii="Arial CE" w:hAnsi="Arial CE" w:cs="Arial"/>
                <w:color w:val="00B050"/>
                <w:lang w:eastAsia="sk-SK"/>
              </w:rPr>
              <w:t> </w:t>
            </w:r>
          </w:p>
        </w:tc>
        <w:tc>
          <w:tcPr>
            <w:tcW w:w="2408" w:type="pct"/>
            <w:tcBorders>
              <w:top w:val="nil"/>
              <w:left w:val="nil"/>
              <w:bottom w:val="nil"/>
              <w:right w:val="nil"/>
            </w:tcBorders>
            <w:shd w:val="clear" w:color="auto" w:fill="auto"/>
            <w:hideMark/>
          </w:tcPr>
          <w:p w:rsidR="00CF05C8" w:rsidRPr="00E00A3F" w:rsidRDefault="00CF05C8" w:rsidP="002459C3">
            <w:pPr>
              <w:ind w:firstLineChars="100" w:firstLine="220"/>
              <w:rPr>
                <w:rFonts w:ascii="Arial CE" w:hAnsi="Arial CE" w:cs="Arial"/>
                <w:i/>
                <w:iCs/>
                <w:color w:val="00B050"/>
                <w:lang w:eastAsia="sk-SK"/>
              </w:rPr>
            </w:pPr>
            <w:r w:rsidRPr="00E00A3F">
              <w:rPr>
                <w:rFonts w:ascii="Arial CE" w:hAnsi="Arial CE" w:cs="Arial"/>
                <w:i/>
                <w:iCs/>
                <w:color w:val="00B050"/>
                <w:lang w:eastAsia="sk-SK"/>
              </w:rPr>
              <w:t> </w:t>
            </w:r>
          </w:p>
        </w:tc>
        <w:tc>
          <w:tcPr>
            <w:tcW w:w="660" w:type="pct"/>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i/>
                <w:iCs/>
                <w:color w:val="00B050"/>
                <w:lang w:eastAsia="sk-SK"/>
              </w:rPr>
            </w:pPr>
          </w:p>
        </w:tc>
        <w:tc>
          <w:tcPr>
            <w:tcW w:w="275"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color w:val="00B050"/>
                <w:lang w:eastAsia="sk-SK"/>
              </w:rPr>
            </w:pPr>
            <w:r w:rsidRPr="00E00A3F">
              <w:rPr>
                <w:rFonts w:ascii="Arial CE" w:hAnsi="Arial CE" w:cs="Arial"/>
                <w:color w:val="00B050"/>
                <w:lang w:eastAsia="sk-SK"/>
              </w:rPr>
              <w:t> </w:t>
            </w:r>
          </w:p>
        </w:tc>
        <w:tc>
          <w:tcPr>
            <w:tcW w:w="612" w:type="pct"/>
            <w:tcBorders>
              <w:top w:val="nil"/>
              <w:left w:val="nil"/>
              <w:bottom w:val="nil"/>
              <w:right w:val="single" w:sz="8" w:space="0" w:color="auto"/>
            </w:tcBorders>
            <w:shd w:val="clear" w:color="auto" w:fill="auto"/>
            <w:hideMark/>
          </w:tcPr>
          <w:p w:rsidR="00CF05C8" w:rsidRPr="00E00A3F" w:rsidRDefault="00CF05C8" w:rsidP="002459C3">
            <w:pPr>
              <w:jc w:val="right"/>
              <w:rPr>
                <w:rFonts w:ascii="Arial CE" w:hAnsi="Arial CE" w:cs="Arial"/>
                <w:color w:val="00B050"/>
                <w:lang w:eastAsia="sk-SK"/>
              </w:rPr>
            </w:pPr>
            <w:r w:rsidRPr="00E00A3F">
              <w:rPr>
                <w:rFonts w:ascii="Arial CE" w:hAnsi="Arial CE" w:cs="Arial"/>
                <w:color w:val="00B050"/>
                <w:lang w:eastAsia="sk-SK"/>
              </w:rPr>
              <w:t> </w:t>
            </w:r>
          </w:p>
        </w:tc>
      </w:tr>
      <w:tr w:rsidR="00CF05C8" w:rsidRPr="008D6FA6" w:rsidTr="002459C3">
        <w:trPr>
          <w:trHeight w:val="510"/>
        </w:trPr>
        <w:tc>
          <w:tcPr>
            <w:tcW w:w="472" w:type="pct"/>
            <w:tcBorders>
              <w:top w:val="nil"/>
              <w:left w:val="single" w:sz="4" w:space="0" w:color="auto"/>
              <w:bottom w:val="nil"/>
              <w:right w:val="single" w:sz="4" w:space="0" w:color="auto"/>
            </w:tcBorders>
            <w:shd w:val="clear" w:color="auto" w:fill="auto"/>
            <w:vAlign w:val="bottom"/>
            <w:hideMark/>
          </w:tcPr>
          <w:p w:rsidR="00CF05C8" w:rsidRPr="00E00A3F" w:rsidRDefault="00CF05C8" w:rsidP="002459C3">
            <w:pPr>
              <w:rPr>
                <w:rFonts w:ascii="Arial CE" w:hAnsi="Arial CE" w:cs="Arial"/>
                <w:b/>
                <w:bCs/>
                <w:color w:val="00B050"/>
                <w:lang w:eastAsia="sk-SK"/>
              </w:rPr>
            </w:pPr>
            <w:r w:rsidRPr="00E00A3F">
              <w:rPr>
                <w:rFonts w:ascii="Arial CE" w:hAnsi="Arial CE" w:cs="Arial"/>
                <w:b/>
                <w:bCs/>
                <w:color w:val="00B050"/>
                <w:lang w:eastAsia="sk-SK"/>
              </w:rPr>
              <w:t> </w:t>
            </w:r>
          </w:p>
        </w:tc>
        <w:tc>
          <w:tcPr>
            <w:tcW w:w="574" w:type="pct"/>
            <w:tcBorders>
              <w:top w:val="nil"/>
              <w:left w:val="nil"/>
              <w:bottom w:val="nil"/>
              <w:right w:val="single" w:sz="4" w:space="0" w:color="auto"/>
            </w:tcBorders>
            <w:shd w:val="clear" w:color="auto" w:fill="auto"/>
            <w:noWrap/>
            <w:hideMark/>
          </w:tcPr>
          <w:p w:rsidR="00CF05C8" w:rsidRPr="00E00A3F" w:rsidRDefault="00CF05C8" w:rsidP="002459C3">
            <w:pPr>
              <w:rPr>
                <w:rFonts w:ascii="Arial CE" w:hAnsi="Arial CE" w:cs="Arial"/>
                <w:color w:val="00B050"/>
                <w:lang w:eastAsia="sk-SK"/>
              </w:rPr>
            </w:pPr>
            <w:r w:rsidRPr="00E00A3F">
              <w:rPr>
                <w:rFonts w:ascii="Arial CE" w:hAnsi="Arial CE" w:cs="Arial"/>
                <w:color w:val="00B050"/>
                <w:lang w:eastAsia="sk-SK"/>
              </w:rPr>
              <w:t> </w:t>
            </w:r>
          </w:p>
        </w:tc>
        <w:tc>
          <w:tcPr>
            <w:tcW w:w="2408" w:type="pct"/>
            <w:tcBorders>
              <w:top w:val="nil"/>
              <w:left w:val="nil"/>
              <w:bottom w:val="nil"/>
              <w:right w:val="nil"/>
            </w:tcBorders>
            <w:shd w:val="clear" w:color="auto" w:fill="auto"/>
            <w:hideMark/>
          </w:tcPr>
          <w:p w:rsidR="00CF05C8" w:rsidRPr="00E00A3F" w:rsidRDefault="00CF05C8" w:rsidP="002459C3">
            <w:pPr>
              <w:ind w:firstLineChars="100" w:firstLine="220"/>
              <w:rPr>
                <w:rFonts w:ascii="Arial CE" w:hAnsi="Arial CE" w:cs="Arial"/>
                <w:i/>
                <w:iCs/>
                <w:color w:val="00B050"/>
                <w:lang w:eastAsia="sk-SK"/>
              </w:rPr>
            </w:pPr>
            <w:r w:rsidRPr="00E00A3F">
              <w:rPr>
                <w:rFonts w:ascii="Arial CE" w:hAnsi="Arial CE" w:cs="Arial"/>
                <w:i/>
                <w:iCs/>
                <w:color w:val="00B050"/>
                <w:lang w:eastAsia="sk-SK"/>
              </w:rPr>
              <w:t xml:space="preserve">násypové teleso z vhodnej zeminy,  nakladania a vykladania: </w:t>
            </w:r>
          </w:p>
        </w:tc>
        <w:tc>
          <w:tcPr>
            <w:tcW w:w="660" w:type="pct"/>
            <w:tcBorders>
              <w:top w:val="nil"/>
              <w:left w:val="nil"/>
              <w:bottom w:val="nil"/>
              <w:right w:val="nil"/>
            </w:tcBorders>
            <w:shd w:val="clear" w:color="auto" w:fill="auto"/>
            <w:vAlign w:val="bottom"/>
            <w:hideMark/>
          </w:tcPr>
          <w:p w:rsidR="00CF05C8" w:rsidRPr="00E00A3F" w:rsidRDefault="00CF05C8" w:rsidP="002459C3">
            <w:pPr>
              <w:jc w:val="right"/>
              <w:rPr>
                <w:rFonts w:ascii="Arial CE" w:hAnsi="Arial CE" w:cs="Arial"/>
                <w:i/>
                <w:iCs/>
                <w:color w:val="00B050"/>
                <w:lang w:eastAsia="sk-SK"/>
              </w:rPr>
            </w:pPr>
            <w:r w:rsidRPr="00E00A3F">
              <w:rPr>
                <w:rFonts w:ascii="Arial CE" w:hAnsi="Arial CE" w:cs="Arial"/>
                <w:i/>
                <w:iCs/>
                <w:color w:val="00B050"/>
                <w:lang w:eastAsia="sk-SK"/>
              </w:rPr>
              <w:t>23168,00</w:t>
            </w:r>
          </w:p>
        </w:tc>
        <w:tc>
          <w:tcPr>
            <w:tcW w:w="275" w:type="pct"/>
            <w:tcBorders>
              <w:top w:val="nil"/>
              <w:left w:val="single" w:sz="4" w:space="0" w:color="auto"/>
              <w:bottom w:val="nil"/>
              <w:right w:val="single" w:sz="4" w:space="0" w:color="auto"/>
            </w:tcBorders>
            <w:shd w:val="clear" w:color="auto" w:fill="auto"/>
            <w:noWrap/>
            <w:hideMark/>
          </w:tcPr>
          <w:p w:rsidR="00CF05C8" w:rsidRPr="00E00A3F" w:rsidRDefault="00CF05C8" w:rsidP="002459C3">
            <w:pPr>
              <w:jc w:val="center"/>
              <w:rPr>
                <w:rFonts w:ascii="Arial CE" w:hAnsi="Arial CE" w:cs="Arial"/>
                <w:color w:val="00B050"/>
                <w:lang w:eastAsia="sk-SK"/>
              </w:rPr>
            </w:pPr>
            <w:r w:rsidRPr="00E00A3F">
              <w:rPr>
                <w:rFonts w:ascii="Arial CE" w:hAnsi="Arial CE" w:cs="Arial"/>
                <w:color w:val="00B050"/>
                <w:lang w:eastAsia="sk-SK"/>
              </w:rPr>
              <w:t> </w:t>
            </w:r>
          </w:p>
        </w:tc>
        <w:tc>
          <w:tcPr>
            <w:tcW w:w="612" w:type="pct"/>
            <w:tcBorders>
              <w:top w:val="nil"/>
              <w:left w:val="nil"/>
              <w:bottom w:val="nil"/>
              <w:right w:val="single" w:sz="8" w:space="0" w:color="auto"/>
            </w:tcBorders>
            <w:shd w:val="clear" w:color="auto" w:fill="auto"/>
            <w:hideMark/>
          </w:tcPr>
          <w:p w:rsidR="00CF05C8" w:rsidRPr="00E00A3F" w:rsidRDefault="00CF05C8" w:rsidP="002459C3">
            <w:pPr>
              <w:jc w:val="right"/>
              <w:rPr>
                <w:rFonts w:ascii="Arial CE" w:hAnsi="Arial CE" w:cs="Arial"/>
                <w:color w:val="00B050"/>
                <w:lang w:eastAsia="sk-SK"/>
              </w:rPr>
            </w:pPr>
            <w:r w:rsidRPr="00E00A3F">
              <w:rPr>
                <w:rFonts w:ascii="Arial CE" w:hAnsi="Arial CE" w:cs="Arial"/>
                <w:color w:val="00B050"/>
                <w:lang w:eastAsia="sk-SK"/>
              </w:rPr>
              <w:t> </w:t>
            </w:r>
          </w:p>
        </w:tc>
      </w:tr>
    </w:tbl>
    <w:p w:rsidR="00CF05C8" w:rsidRPr="008D6FA6" w:rsidRDefault="00CF05C8" w:rsidP="00CF05C8">
      <w:pPr>
        <w:jc w:val="both"/>
        <w:rPr>
          <w:rFonts w:ascii="Arial" w:hAnsi="Arial" w:cs="Arial"/>
          <w:b/>
          <w:color w:val="00B050"/>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502</w:t>
      </w:r>
      <w:r w:rsidRPr="00520ADD">
        <w:rPr>
          <w:rFonts w:ascii="Arial" w:hAnsi="Arial" w:cs="Arial"/>
          <w:b/>
        </w:rPr>
        <w:t>:</w:t>
      </w:r>
    </w:p>
    <w:p w:rsidR="00CF05C8" w:rsidRPr="00E00A3F" w:rsidRDefault="00CF05C8" w:rsidP="00CF05C8">
      <w:pPr>
        <w:jc w:val="both"/>
        <w:rPr>
          <w:rFonts w:ascii="Arial" w:hAnsi="Arial" w:cs="Arial"/>
        </w:rPr>
      </w:pPr>
      <w:r w:rsidRPr="00E00A3F">
        <w:rPr>
          <w:rFonts w:ascii="Arial" w:hAnsi="Arial" w:cs="Arial"/>
        </w:rPr>
        <w:t>V rámci objektu SO 104-01 Vetva „A“ križovatky Krásna je v projektovej dokumentácií, konkrétne v Technickej správe (bod „9.1. Bilancia zemných prác“ )  uvedená bilancia zemných prác. Pre svahovanie telesa násypu  sú vedená nasledovné množstvá:</w:t>
      </w:r>
    </w:p>
    <w:p w:rsidR="00CF05C8" w:rsidRPr="00E00A3F" w:rsidRDefault="00CF05C8" w:rsidP="00CF05C8">
      <w:pPr>
        <w:jc w:val="both"/>
        <w:rPr>
          <w:rFonts w:ascii="Arial" w:hAnsi="Arial" w:cs="Arial"/>
        </w:rPr>
      </w:pPr>
      <w:r w:rsidRPr="00E00A3F">
        <w:rPr>
          <w:rFonts w:ascii="Arial" w:hAnsi="Arial" w:cs="Arial"/>
        </w:rPr>
        <w:t>- Svahovanie telesa 6 413,00 m2</w:t>
      </w:r>
    </w:p>
    <w:p w:rsidR="00CF05C8" w:rsidRPr="00E00A3F" w:rsidRDefault="00CF05C8" w:rsidP="00CF05C8">
      <w:pPr>
        <w:jc w:val="both"/>
        <w:rPr>
          <w:rFonts w:ascii="Arial" w:hAnsi="Arial" w:cs="Arial"/>
        </w:rPr>
      </w:pPr>
      <w:r w:rsidRPr="00E00A3F">
        <w:rPr>
          <w:rFonts w:ascii="Arial" w:hAnsi="Arial" w:cs="Arial"/>
        </w:rPr>
        <w:t>V časti súťažných podkladov „Zväzok č. 4 „Cenová časť“  je v súbore predloženom na ocenenie s názvom „Zvazok 4_Cenova cast_19 12 2018“ pre tento objekt pre svahovanie zemného telesa  uvedená položka:</w:t>
      </w:r>
    </w:p>
    <w:p w:rsidR="00CF05C8" w:rsidRPr="00E00A3F" w:rsidRDefault="00CF05C8" w:rsidP="00CF05C8">
      <w:pPr>
        <w:jc w:val="both"/>
        <w:rPr>
          <w:rFonts w:ascii="Arial" w:hAnsi="Arial" w:cs="Arial"/>
        </w:rPr>
      </w:pPr>
      <w:r w:rsidRPr="00E00A3F">
        <w:rPr>
          <w:rFonts w:ascii="Arial" w:hAnsi="Arial" w:cs="Arial"/>
        </w:rPr>
        <w:t xml:space="preserve">45.11.20  </w:t>
      </w:r>
      <w:r w:rsidRPr="00E00A3F">
        <w:rPr>
          <w:rFonts w:ascii="Arial" w:hAnsi="Arial" w:cs="Arial"/>
        </w:rPr>
        <w:tab/>
        <w:t>01080402</w:t>
      </w:r>
      <w:r w:rsidRPr="00E00A3F">
        <w:rPr>
          <w:rFonts w:ascii="Arial" w:hAnsi="Arial" w:cs="Arial"/>
        </w:rPr>
        <w:tab/>
        <w:t>Povrchové úpravy terénu, svahovanie v násypoch</w:t>
      </w:r>
      <w:r w:rsidRPr="00E00A3F">
        <w:rPr>
          <w:rFonts w:ascii="Arial" w:hAnsi="Arial" w:cs="Arial"/>
        </w:rPr>
        <w:tab/>
        <w:t>M2</w:t>
      </w:r>
      <w:r w:rsidRPr="00E00A3F">
        <w:rPr>
          <w:rFonts w:ascii="Arial" w:hAnsi="Arial" w:cs="Arial"/>
        </w:rPr>
        <w:tab/>
        <w:t>2080,000</w:t>
      </w:r>
    </w:p>
    <w:p w:rsidR="00CF05C8" w:rsidRPr="00E00A3F" w:rsidRDefault="00CF05C8" w:rsidP="00CF05C8">
      <w:pPr>
        <w:jc w:val="both"/>
        <w:rPr>
          <w:rFonts w:ascii="Arial" w:hAnsi="Arial" w:cs="Arial"/>
        </w:rPr>
      </w:pPr>
    </w:p>
    <w:p w:rsidR="00CF05C8" w:rsidRPr="00E00A3F" w:rsidRDefault="00CF05C8" w:rsidP="00CF05C8">
      <w:pPr>
        <w:jc w:val="both"/>
        <w:rPr>
          <w:rFonts w:ascii="Arial" w:hAnsi="Arial" w:cs="Arial"/>
        </w:rPr>
      </w:pPr>
      <w:r w:rsidRPr="00E00A3F">
        <w:rPr>
          <w:rFonts w:ascii="Arial" w:hAnsi="Arial" w:cs="Arial"/>
        </w:rPr>
        <w:t>Predmetné práce súvisia výmerovo korešpondujú aj s položkami:</w:t>
      </w:r>
    </w:p>
    <w:p w:rsidR="00CF05C8" w:rsidRPr="00E00A3F" w:rsidRDefault="00CF05C8" w:rsidP="00CF05C8">
      <w:pPr>
        <w:jc w:val="both"/>
        <w:rPr>
          <w:rFonts w:ascii="Arial" w:hAnsi="Arial" w:cs="Arial"/>
        </w:rPr>
      </w:pPr>
      <w:r w:rsidRPr="00E00A3F">
        <w:rPr>
          <w:rFonts w:ascii="Arial" w:hAnsi="Arial" w:cs="Arial"/>
        </w:rPr>
        <w:t xml:space="preserve">45.11.23  </w:t>
      </w:r>
      <w:r w:rsidRPr="00E00A3F">
        <w:rPr>
          <w:rFonts w:ascii="Arial" w:hAnsi="Arial" w:cs="Arial"/>
        </w:rPr>
        <w:tab/>
        <w:t>01080501</w:t>
      </w:r>
      <w:r w:rsidRPr="00E00A3F">
        <w:rPr>
          <w:rFonts w:ascii="Arial" w:hAnsi="Arial" w:cs="Arial"/>
        </w:rPr>
        <w:tab/>
        <w:t>Povrchové úpravy terénu, úpravy povrchov rozprestretím ornice</w:t>
      </w:r>
      <w:r w:rsidRPr="00E00A3F">
        <w:rPr>
          <w:rFonts w:ascii="Arial" w:hAnsi="Arial" w:cs="Arial"/>
        </w:rPr>
        <w:tab/>
        <w:t>M2</w:t>
      </w:r>
      <w:r w:rsidRPr="00E00A3F">
        <w:rPr>
          <w:rFonts w:ascii="Arial" w:hAnsi="Arial" w:cs="Arial"/>
        </w:rPr>
        <w:tab/>
        <w:t>2080,000</w:t>
      </w:r>
    </w:p>
    <w:p w:rsidR="00CF05C8" w:rsidRPr="00E00A3F" w:rsidRDefault="00CF05C8" w:rsidP="00CF05C8">
      <w:pPr>
        <w:jc w:val="both"/>
        <w:rPr>
          <w:rFonts w:ascii="Arial" w:hAnsi="Arial" w:cs="Arial"/>
        </w:rPr>
      </w:pPr>
      <w:r w:rsidRPr="00E00A3F">
        <w:rPr>
          <w:rFonts w:ascii="Arial" w:hAnsi="Arial" w:cs="Arial"/>
        </w:rPr>
        <w:t xml:space="preserve">45.11.23  </w:t>
      </w:r>
      <w:r w:rsidRPr="00E00A3F">
        <w:rPr>
          <w:rFonts w:ascii="Arial" w:hAnsi="Arial" w:cs="Arial"/>
        </w:rPr>
        <w:tab/>
        <w:t>01080503</w:t>
      </w:r>
      <w:r w:rsidRPr="00E00A3F">
        <w:rPr>
          <w:rFonts w:ascii="Arial" w:hAnsi="Arial" w:cs="Arial"/>
        </w:rPr>
        <w:tab/>
        <w:t>Povrchové úpravy terénu, úpravy povrchov založením trávnika hydroosevom</w:t>
      </w:r>
      <w:r w:rsidRPr="00E00A3F">
        <w:rPr>
          <w:rFonts w:ascii="Arial" w:hAnsi="Arial" w:cs="Arial"/>
        </w:rPr>
        <w:tab/>
        <w:t>M2</w:t>
      </w:r>
      <w:r w:rsidRPr="00E00A3F">
        <w:rPr>
          <w:rFonts w:ascii="Arial" w:hAnsi="Arial" w:cs="Arial"/>
        </w:rPr>
        <w:tab/>
        <w:t>2080,000</w:t>
      </w:r>
    </w:p>
    <w:p w:rsidR="00CF05C8" w:rsidRPr="00E00A3F" w:rsidRDefault="00CF05C8" w:rsidP="00CF05C8">
      <w:pPr>
        <w:jc w:val="both"/>
        <w:rPr>
          <w:rFonts w:ascii="Arial" w:hAnsi="Arial" w:cs="Arial"/>
        </w:rPr>
      </w:pPr>
      <w:r w:rsidRPr="00E00A3F">
        <w:rPr>
          <w:rFonts w:ascii="Arial" w:hAnsi="Arial" w:cs="Arial"/>
        </w:rPr>
        <w:t xml:space="preserve">45.11.23  </w:t>
      </w:r>
      <w:r w:rsidRPr="00E00A3F">
        <w:rPr>
          <w:rFonts w:ascii="Arial" w:hAnsi="Arial" w:cs="Arial"/>
        </w:rPr>
        <w:tab/>
        <w:t>01080811</w:t>
      </w:r>
      <w:r w:rsidRPr="00E00A3F">
        <w:rPr>
          <w:rFonts w:ascii="Arial" w:hAnsi="Arial" w:cs="Arial"/>
        </w:rPr>
        <w:tab/>
        <w:t>Povrchové úpravy terénu, sadenie, presádzanie, ošetrovanie, ochrana trávnika</w:t>
      </w:r>
      <w:r w:rsidRPr="00E00A3F">
        <w:rPr>
          <w:rFonts w:ascii="Arial" w:hAnsi="Arial" w:cs="Arial"/>
        </w:rPr>
        <w:tab/>
        <w:t>M2</w:t>
      </w:r>
      <w:r w:rsidRPr="00E00A3F">
        <w:rPr>
          <w:rFonts w:ascii="Arial" w:hAnsi="Arial" w:cs="Arial"/>
        </w:rPr>
        <w:tab/>
        <w:t>2080,000</w:t>
      </w:r>
    </w:p>
    <w:p w:rsidR="00CF05C8" w:rsidRPr="00E00A3F" w:rsidRDefault="00CF05C8" w:rsidP="00CF05C8">
      <w:pPr>
        <w:jc w:val="both"/>
        <w:rPr>
          <w:rFonts w:ascii="Arial" w:hAnsi="Arial" w:cs="Arial"/>
        </w:rPr>
      </w:pPr>
    </w:p>
    <w:p w:rsidR="00CF05C8" w:rsidRPr="007C7FE2" w:rsidRDefault="00CF05C8" w:rsidP="00CF05C8">
      <w:pPr>
        <w:jc w:val="both"/>
        <w:rPr>
          <w:rFonts w:ascii="Arial" w:hAnsi="Arial" w:cs="Arial"/>
          <w:sz w:val="18"/>
        </w:rPr>
      </w:pPr>
      <w:r w:rsidRPr="00E00A3F">
        <w:rPr>
          <w:rFonts w:ascii="Arial" w:hAnsi="Arial" w:cs="Arial"/>
        </w:rPr>
        <w:t xml:space="preserve">Upraví verejný obstarávateľ výkaz výmeru a popis položky tak, aby korešpondovala s projektovou </w:t>
      </w:r>
      <w:r w:rsidRPr="00AA52B1">
        <w:rPr>
          <w:rFonts w:ascii="Arial" w:hAnsi="Arial" w:cs="Arial"/>
        </w:rPr>
        <w:t>dokumentáciou ?</w:t>
      </w:r>
    </w:p>
    <w:p w:rsidR="00CF05C8" w:rsidRPr="007C7FE2" w:rsidRDefault="00CF05C8" w:rsidP="00CF05C8">
      <w:pPr>
        <w:jc w:val="both"/>
        <w:rPr>
          <w:rFonts w:ascii="Arial" w:hAnsi="Arial" w:cs="Arial"/>
          <w:b/>
          <w:color w:val="00B050"/>
        </w:rPr>
      </w:pPr>
      <w:r w:rsidRPr="007C7FE2">
        <w:rPr>
          <w:rFonts w:ascii="Arial" w:hAnsi="Arial" w:cs="Arial"/>
          <w:b/>
          <w:color w:val="00B050"/>
        </w:rPr>
        <w:t>Odpoveď</w:t>
      </w:r>
      <w:r w:rsidR="007C7FE2" w:rsidRPr="007C7FE2">
        <w:rPr>
          <w:rFonts w:ascii="Arial" w:hAnsi="Arial" w:cs="Arial"/>
          <w:b/>
          <w:color w:val="00B050"/>
        </w:rPr>
        <w:t xml:space="preserve"> 502</w:t>
      </w:r>
      <w:r w:rsidRPr="007C7FE2">
        <w:rPr>
          <w:rFonts w:ascii="Arial" w:hAnsi="Arial" w:cs="Arial"/>
          <w:b/>
          <w:color w:val="00B050"/>
        </w:rPr>
        <w:t>: Položka do VV upravená na hodnotu 6413,0 m2</w:t>
      </w:r>
    </w:p>
    <w:p w:rsidR="00CF05C8" w:rsidRPr="00520ADD" w:rsidRDefault="00CF05C8" w:rsidP="00CF05C8">
      <w:pPr>
        <w:jc w:val="both"/>
        <w:rPr>
          <w:rFonts w:ascii="Arial" w:hAnsi="Arial" w:cs="Arial"/>
        </w:rPr>
      </w:pPr>
    </w:p>
    <w:p w:rsidR="00CF05C8"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503</w:t>
      </w:r>
      <w:r w:rsidRPr="00520ADD">
        <w:rPr>
          <w:rFonts w:ascii="Arial" w:hAnsi="Arial" w:cs="Arial"/>
          <w:b/>
        </w:rPr>
        <w:t>:</w:t>
      </w:r>
    </w:p>
    <w:p w:rsidR="00CF05C8" w:rsidRPr="00520ADD" w:rsidRDefault="00CF05C8" w:rsidP="00CF05C8">
      <w:pPr>
        <w:jc w:val="both"/>
        <w:rPr>
          <w:rFonts w:ascii="Arial" w:hAnsi="Arial" w:cs="Arial"/>
        </w:rPr>
      </w:pPr>
      <w:r w:rsidRPr="00A1401A">
        <w:rPr>
          <w:rFonts w:ascii="Arial" w:hAnsi="Arial" w:cs="Arial"/>
        </w:rPr>
        <w:t>V rámci objektu  SO 104-01 Vetva „A“ križovatky Krásna a objektu SO 104-02 Vetva „B“ križovatky Krásna sú v mieste napojenia na cestu II/552  dopravné smery oddelené trojuholníkovým a kvapkovitým ostrovčekom. Po kontrole výkazu výmer je zrejmé že práce na realizáciu týchto ostrovčekov nie sú zahrnuté vo výkaze výmer. Môže verejný obstarávateľ doplniť položky tákajúce sa týchto prác do súboru určeného na nacenie prác?</w:t>
      </w:r>
      <w:r w:rsidRPr="00520ADD">
        <w:rPr>
          <w:rFonts w:ascii="Arial" w:hAnsi="Arial" w:cs="Arial"/>
        </w:rPr>
        <w:t xml:space="preserve"> </w:t>
      </w:r>
    </w:p>
    <w:p w:rsidR="00CF05C8" w:rsidRPr="00520ADD" w:rsidRDefault="00CF05C8" w:rsidP="00CF05C8">
      <w:pPr>
        <w:jc w:val="both"/>
        <w:rPr>
          <w:rFonts w:ascii="Arial" w:hAnsi="Arial" w:cs="Arial"/>
        </w:rPr>
      </w:pPr>
    </w:p>
    <w:p w:rsidR="00CF05C8" w:rsidRPr="001408BC" w:rsidRDefault="00E00A3F" w:rsidP="00CF05C8">
      <w:pPr>
        <w:jc w:val="both"/>
        <w:rPr>
          <w:rFonts w:ascii="Arial" w:hAnsi="Arial" w:cs="Arial"/>
          <w:b/>
          <w:color w:val="00B050"/>
        </w:rPr>
      </w:pPr>
      <w:r w:rsidRPr="001408BC">
        <w:rPr>
          <w:rFonts w:ascii="Arial" w:hAnsi="Arial" w:cs="Arial"/>
          <w:b/>
          <w:color w:val="00B050"/>
        </w:rPr>
        <w:t>Odpoveď</w:t>
      </w:r>
      <w:r w:rsidR="007C7FE2">
        <w:rPr>
          <w:rFonts w:ascii="Arial" w:hAnsi="Arial" w:cs="Arial"/>
          <w:b/>
          <w:color w:val="00B050"/>
        </w:rPr>
        <w:t xml:space="preserve"> 503</w:t>
      </w:r>
      <w:r w:rsidRPr="001408BC">
        <w:rPr>
          <w:rFonts w:ascii="Arial" w:hAnsi="Arial" w:cs="Arial"/>
          <w:b/>
          <w:color w:val="00B050"/>
        </w:rPr>
        <w:t xml:space="preserve">: </w:t>
      </w:r>
      <w:r w:rsidR="007D4048" w:rsidRPr="001408BC">
        <w:rPr>
          <w:rFonts w:ascii="Arial" w:hAnsi="Arial" w:cs="Arial"/>
          <w:b/>
          <w:color w:val="00B050"/>
        </w:rPr>
        <w:t xml:space="preserve">Potrebné výmery sú </w:t>
      </w:r>
      <w:r w:rsidR="008149D4">
        <w:rPr>
          <w:rFonts w:ascii="Arial" w:hAnsi="Arial" w:cs="Arial"/>
          <w:b/>
          <w:color w:val="00B050"/>
        </w:rPr>
        <w:t>doplnené</w:t>
      </w:r>
      <w:r w:rsidR="007D4048" w:rsidRPr="001408BC">
        <w:rPr>
          <w:rFonts w:ascii="Arial" w:hAnsi="Arial" w:cs="Arial"/>
          <w:b/>
          <w:color w:val="00B050"/>
        </w:rPr>
        <w:t xml:space="preserve"> </w:t>
      </w:r>
      <w:r w:rsidR="00EF1C54">
        <w:rPr>
          <w:rFonts w:ascii="Arial" w:hAnsi="Arial" w:cs="Arial"/>
          <w:b/>
          <w:color w:val="00B050"/>
        </w:rPr>
        <w:t>v podrobnom</w:t>
      </w:r>
      <w:r w:rsidR="007D4048" w:rsidRPr="001408BC">
        <w:rPr>
          <w:rFonts w:ascii="Arial" w:hAnsi="Arial" w:cs="Arial"/>
          <w:b/>
          <w:color w:val="00B050"/>
        </w:rPr>
        <w:t xml:space="preserve"> VV</w:t>
      </w:r>
      <w:r w:rsidR="00A1401A">
        <w:rPr>
          <w:rFonts w:ascii="Arial" w:hAnsi="Arial" w:cs="Arial"/>
          <w:b/>
          <w:color w:val="00B050"/>
        </w:rPr>
        <w:t>.</w:t>
      </w:r>
    </w:p>
    <w:p w:rsidR="00E00A3F" w:rsidRDefault="00E00A3F" w:rsidP="00CF05C8">
      <w:pPr>
        <w:jc w:val="both"/>
        <w:rPr>
          <w:rFonts w:ascii="Arial" w:hAnsi="Arial" w:cs="Arial"/>
        </w:rPr>
      </w:pPr>
    </w:p>
    <w:p w:rsidR="00E00A3F" w:rsidRDefault="00E00A3F"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504</w:t>
      </w:r>
      <w:r w:rsidRPr="00520ADD">
        <w:rPr>
          <w:rFonts w:ascii="Arial" w:hAnsi="Arial" w:cs="Arial"/>
          <w:b/>
        </w:rPr>
        <w:t>:</w:t>
      </w:r>
    </w:p>
    <w:p w:rsidR="00CF05C8" w:rsidRPr="00031110" w:rsidRDefault="00CF05C8" w:rsidP="00CF05C8">
      <w:pPr>
        <w:jc w:val="both"/>
        <w:rPr>
          <w:rFonts w:ascii="Arial" w:hAnsi="Arial" w:cs="Arial"/>
        </w:rPr>
      </w:pPr>
      <w:r w:rsidRPr="00031110">
        <w:rPr>
          <w:rFonts w:ascii="Arial" w:hAnsi="Arial" w:cs="Arial"/>
        </w:rPr>
        <w:t xml:space="preserve">V rámci objektu  SO 104-01 Vetva „A“ križovatky Krásna sú ako bezpečnostné prvky navrhnuté obojstranné betónové zvodidlo v dĺžke 56,00 m s úrovňou zachytenia H1 (viď projektovú dokumentáciu k objektu, konkrétne Príloha č. 1 – Technická správa, Príloha č. 2 – Situácia, Príloha č3 – Pozdĺžny profil ). </w:t>
      </w:r>
    </w:p>
    <w:p w:rsidR="00CF05C8" w:rsidRPr="00031110" w:rsidRDefault="00CF05C8" w:rsidP="00CF05C8">
      <w:pPr>
        <w:jc w:val="both"/>
        <w:rPr>
          <w:rFonts w:ascii="Arial" w:hAnsi="Arial" w:cs="Arial"/>
        </w:rPr>
      </w:pPr>
      <w:r w:rsidRPr="00031110">
        <w:rPr>
          <w:rFonts w:ascii="Arial" w:hAnsi="Arial" w:cs="Arial"/>
        </w:rPr>
        <w:t>V časti súťažných podkladov „Zväzok č. 4 „Cenová časť“  je v súbore predloženom na ocenenie s názvom „Zvazok 4_Cenova cast_19 12 2018“ pre tento objekt je uvedená položka:</w:t>
      </w:r>
    </w:p>
    <w:p w:rsidR="00CF05C8" w:rsidRPr="00031110" w:rsidRDefault="00CF05C8" w:rsidP="00CF05C8">
      <w:pPr>
        <w:jc w:val="both"/>
        <w:rPr>
          <w:rFonts w:ascii="Arial" w:hAnsi="Arial" w:cs="Arial"/>
        </w:rPr>
      </w:pPr>
      <w:r w:rsidRPr="00031110">
        <w:rPr>
          <w:rFonts w:ascii="Arial" w:hAnsi="Arial" w:cs="Arial"/>
        </w:rPr>
        <w:t xml:space="preserve">45.23.32  </w:t>
      </w:r>
      <w:r w:rsidRPr="00031110">
        <w:rPr>
          <w:rFonts w:ascii="Arial" w:hAnsi="Arial" w:cs="Arial"/>
        </w:rPr>
        <w:tab/>
        <w:t>22250356</w:t>
      </w:r>
      <w:r w:rsidRPr="00031110">
        <w:rPr>
          <w:rFonts w:ascii="Arial" w:hAnsi="Arial" w:cs="Arial"/>
        </w:rPr>
        <w:tab/>
        <w:t>Doplňujúce konštrukcie, zvodidlá prefabrikované</w:t>
      </w:r>
      <w:r w:rsidRPr="00031110">
        <w:rPr>
          <w:rFonts w:ascii="Arial" w:hAnsi="Arial" w:cs="Arial"/>
        </w:rPr>
        <w:tab/>
        <w:t>M</w:t>
      </w:r>
      <w:r w:rsidRPr="00031110">
        <w:rPr>
          <w:rFonts w:ascii="Arial" w:hAnsi="Arial" w:cs="Arial"/>
        </w:rPr>
        <w:tab/>
        <w:t>52,000</w:t>
      </w:r>
    </w:p>
    <w:p w:rsidR="00CF05C8" w:rsidRPr="00031110" w:rsidRDefault="00CF05C8" w:rsidP="00CF05C8">
      <w:pPr>
        <w:jc w:val="both"/>
        <w:rPr>
          <w:rFonts w:ascii="Arial" w:hAnsi="Arial" w:cs="Arial"/>
        </w:rPr>
      </w:pPr>
      <w:r w:rsidRPr="00031110">
        <w:rPr>
          <w:rFonts w:ascii="Arial" w:hAnsi="Arial" w:cs="Arial"/>
        </w:rPr>
        <w:t>Upraví verejný obstarávateľ výkaz výmeru a popis položky tak, aby korešpondovala s projektovou dokumentáciou ?</w:t>
      </w:r>
    </w:p>
    <w:p w:rsidR="00CF05C8" w:rsidRPr="00031110" w:rsidRDefault="00CF05C8" w:rsidP="00CF05C8">
      <w:pPr>
        <w:jc w:val="both"/>
        <w:rPr>
          <w:rFonts w:ascii="Arial" w:hAnsi="Arial" w:cs="Arial"/>
          <w:b/>
          <w:color w:val="00B050"/>
        </w:rPr>
      </w:pPr>
      <w:r w:rsidRPr="00031110">
        <w:rPr>
          <w:rFonts w:ascii="Arial" w:hAnsi="Arial" w:cs="Arial"/>
          <w:b/>
          <w:color w:val="00B050"/>
        </w:rPr>
        <w:t>Odpoveď</w:t>
      </w:r>
      <w:r w:rsidR="007C7FE2">
        <w:rPr>
          <w:rFonts w:ascii="Arial" w:hAnsi="Arial" w:cs="Arial"/>
          <w:b/>
          <w:color w:val="00B050"/>
        </w:rPr>
        <w:t xml:space="preserve"> 504</w:t>
      </w:r>
      <w:r w:rsidRPr="00031110">
        <w:rPr>
          <w:rFonts w:ascii="Arial" w:hAnsi="Arial" w:cs="Arial"/>
          <w:b/>
          <w:color w:val="00B050"/>
        </w:rPr>
        <w:t>: Položka do VV upravená podľa PD.</w:t>
      </w:r>
    </w:p>
    <w:tbl>
      <w:tblPr>
        <w:tblW w:w="9260" w:type="dxa"/>
        <w:tblInd w:w="55" w:type="dxa"/>
        <w:tblCellMar>
          <w:left w:w="70" w:type="dxa"/>
          <w:right w:w="70" w:type="dxa"/>
        </w:tblCellMar>
        <w:tblLook w:val="04A0" w:firstRow="1" w:lastRow="0" w:firstColumn="1" w:lastColumn="0" w:noHBand="0" w:noVBand="1"/>
      </w:tblPr>
      <w:tblGrid>
        <w:gridCol w:w="1119"/>
        <w:gridCol w:w="1364"/>
        <w:gridCol w:w="5170"/>
        <w:gridCol w:w="1007"/>
        <w:gridCol w:w="600"/>
      </w:tblGrid>
      <w:tr w:rsidR="00CF05C8" w:rsidRPr="00031110" w:rsidTr="002459C3">
        <w:trPr>
          <w:trHeight w:val="435"/>
        </w:trPr>
        <w:tc>
          <w:tcPr>
            <w:tcW w:w="940" w:type="dxa"/>
            <w:tcBorders>
              <w:top w:val="nil"/>
              <w:left w:val="single" w:sz="4" w:space="0" w:color="auto"/>
              <w:bottom w:val="nil"/>
              <w:right w:val="single" w:sz="4" w:space="0" w:color="auto"/>
            </w:tcBorders>
            <w:shd w:val="clear" w:color="auto" w:fill="auto"/>
            <w:noWrap/>
            <w:vAlign w:val="bottom"/>
            <w:hideMark/>
          </w:tcPr>
          <w:p w:rsidR="00CF05C8" w:rsidRPr="00031110" w:rsidRDefault="00CF05C8" w:rsidP="002459C3">
            <w:pPr>
              <w:rPr>
                <w:rFonts w:ascii="Arial CE" w:hAnsi="Arial CE" w:cs="Arial"/>
                <w:b/>
                <w:bCs/>
                <w:color w:val="00B050"/>
                <w:lang w:eastAsia="sk-SK"/>
              </w:rPr>
            </w:pPr>
            <w:r w:rsidRPr="00031110">
              <w:rPr>
                <w:rFonts w:ascii="Arial CE" w:hAnsi="Arial CE" w:cs="Arial"/>
                <w:b/>
                <w:bCs/>
                <w:color w:val="00B050"/>
                <w:lang w:eastAsia="sk-SK"/>
              </w:rPr>
              <w:t>22250356</w:t>
            </w:r>
          </w:p>
        </w:tc>
        <w:tc>
          <w:tcPr>
            <w:tcW w:w="1143" w:type="dxa"/>
            <w:tcBorders>
              <w:top w:val="nil"/>
              <w:left w:val="nil"/>
              <w:bottom w:val="nil"/>
              <w:right w:val="single" w:sz="4" w:space="0" w:color="auto"/>
            </w:tcBorders>
            <w:shd w:val="clear" w:color="auto" w:fill="auto"/>
            <w:noWrap/>
            <w:vAlign w:val="bottom"/>
            <w:hideMark/>
          </w:tcPr>
          <w:p w:rsidR="00CF05C8" w:rsidRPr="00031110" w:rsidRDefault="00CF05C8" w:rsidP="002459C3">
            <w:pPr>
              <w:rPr>
                <w:rFonts w:ascii="Arial CE" w:hAnsi="Arial CE" w:cs="Arial"/>
                <w:b/>
                <w:bCs/>
                <w:color w:val="00B050"/>
                <w:lang w:eastAsia="sk-SK"/>
              </w:rPr>
            </w:pPr>
            <w:r w:rsidRPr="00031110">
              <w:rPr>
                <w:rFonts w:ascii="Arial CE" w:hAnsi="Arial CE" w:cs="Arial"/>
                <w:b/>
                <w:bCs/>
                <w:color w:val="00B050"/>
                <w:lang w:eastAsia="sk-SK"/>
              </w:rPr>
              <w:t> </w:t>
            </w:r>
          </w:p>
        </w:tc>
        <w:tc>
          <w:tcPr>
            <w:tcW w:w="5537" w:type="dxa"/>
            <w:tcBorders>
              <w:top w:val="nil"/>
              <w:left w:val="nil"/>
              <w:bottom w:val="nil"/>
              <w:right w:val="nil"/>
            </w:tcBorders>
            <w:shd w:val="clear" w:color="auto" w:fill="auto"/>
            <w:vAlign w:val="bottom"/>
            <w:hideMark/>
          </w:tcPr>
          <w:p w:rsidR="00CF05C8" w:rsidRPr="00031110" w:rsidRDefault="00CF05C8" w:rsidP="002459C3">
            <w:pPr>
              <w:rPr>
                <w:rFonts w:ascii="Arial CE" w:hAnsi="Arial CE" w:cs="Arial"/>
                <w:b/>
                <w:bCs/>
                <w:color w:val="00B050"/>
                <w:lang w:eastAsia="sk-SK"/>
              </w:rPr>
            </w:pPr>
            <w:r w:rsidRPr="00031110">
              <w:rPr>
                <w:rFonts w:ascii="Arial CE" w:hAnsi="Arial CE" w:cs="Arial"/>
                <w:b/>
                <w:bCs/>
                <w:color w:val="00B050"/>
                <w:lang w:eastAsia="sk-SK"/>
              </w:rPr>
              <w:t>Doplňujúce konštrukcie, zvodidlá prefabrikované</w:t>
            </w:r>
          </w:p>
        </w:tc>
        <w:tc>
          <w:tcPr>
            <w:tcW w:w="1040" w:type="dxa"/>
            <w:tcBorders>
              <w:top w:val="nil"/>
              <w:left w:val="nil"/>
              <w:bottom w:val="nil"/>
              <w:right w:val="single" w:sz="4" w:space="0" w:color="auto"/>
            </w:tcBorders>
            <w:shd w:val="clear" w:color="auto" w:fill="auto"/>
            <w:vAlign w:val="bottom"/>
            <w:hideMark/>
          </w:tcPr>
          <w:p w:rsidR="00CF05C8" w:rsidRPr="00031110" w:rsidRDefault="00CF05C8" w:rsidP="002459C3">
            <w:pPr>
              <w:rPr>
                <w:rFonts w:ascii="Arial CE" w:hAnsi="Arial CE" w:cs="Arial"/>
                <w:b/>
                <w:bCs/>
                <w:i/>
                <w:iCs/>
                <w:color w:val="00B050"/>
                <w:lang w:eastAsia="sk-SK"/>
              </w:rPr>
            </w:pPr>
            <w:r w:rsidRPr="00031110">
              <w:rPr>
                <w:rFonts w:ascii="Arial CE" w:hAnsi="Arial CE" w:cs="Arial"/>
                <w:b/>
                <w:bCs/>
                <w:i/>
                <w:iCs/>
                <w:color w:val="00B050"/>
                <w:lang w:eastAsia="sk-SK"/>
              </w:rPr>
              <w:t> </w:t>
            </w:r>
          </w:p>
        </w:tc>
        <w:tc>
          <w:tcPr>
            <w:tcW w:w="600" w:type="dxa"/>
            <w:tcBorders>
              <w:top w:val="nil"/>
              <w:left w:val="nil"/>
              <w:bottom w:val="nil"/>
              <w:right w:val="single" w:sz="4" w:space="0" w:color="auto"/>
            </w:tcBorders>
            <w:shd w:val="clear" w:color="auto" w:fill="auto"/>
            <w:noWrap/>
            <w:vAlign w:val="bottom"/>
            <w:hideMark/>
          </w:tcPr>
          <w:p w:rsidR="00CF05C8" w:rsidRPr="00031110" w:rsidRDefault="00CF05C8" w:rsidP="002459C3">
            <w:pPr>
              <w:rPr>
                <w:rFonts w:ascii="Arial CE" w:hAnsi="Arial CE" w:cs="Arial"/>
                <w:b/>
                <w:bCs/>
                <w:color w:val="00B050"/>
                <w:lang w:eastAsia="sk-SK"/>
              </w:rPr>
            </w:pPr>
            <w:r w:rsidRPr="00031110">
              <w:rPr>
                <w:rFonts w:ascii="Arial CE" w:hAnsi="Arial CE" w:cs="Arial"/>
                <w:b/>
                <w:bCs/>
                <w:color w:val="00B050"/>
                <w:lang w:eastAsia="sk-SK"/>
              </w:rPr>
              <w:t>m</w:t>
            </w:r>
          </w:p>
        </w:tc>
      </w:tr>
      <w:tr w:rsidR="00CF05C8" w:rsidRPr="00031110"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031110" w:rsidRDefault="00CF05C8" w:rsidP="002459C3">
            <w:pPr>
              <w:rPr>
                <w:rFonts w:ascii="Arial CE" w:hAnsi="Arial CE" w:cs="Arial"/>
                <w:b/>
                <w:bCs/>
                <w:color w:val="00B050"/>
                <w:lang w:eastAsia="sk-SK"/>
              </w:rPr>
            </w:pPr>
            <w:r w:rsidRPr="00031110">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031110" w:rsidRDefault="00CF05C8" w:rsidP="002459C3">
            <w:pPr>
              <w:rPr>
                <w:rFonts w:ascii="Arial CE" w:hAnsi="Arial CE" w:cs="Arial"/>
                <w:color w:val="00B050"/>
                <w:lang w:eastAsia="sk-SK"/>
              </w:rPr>
            </w:pPr>
            <w:r w:rsidRPr="00031110">
              <w:rPr>
                <w:rFonts w:ascii="Arial CE" w:hAnsi="Arial CE" w:cs="Arial"/>
                <w:color w:val="00B050"/>
                <w:lang w:eastAsia="sk-SK"/>
              </w:rPr>
              <w:t>2225035601</w:t>
            </w:r>
          </w:p>
        </w:tc>
        <w:tc>
          <w:tcPr>
            <w:tcW w:w="5537" w:type="dxa"/>
            <w:tcBorders>
              <w:top w:val="nil"/>
              <w:left w:val="nil"/>
              <w:bottom w:val="nil"/>
              <w:right w:val="nil"/>
            </w:tcBorders>
            <w:shd w:val="clear" w:color="auto" w:fill="auto"/>
            <w:vAlign w:val="bottom"/>
            <w:hideMark/>
          </w:tcPr>
          <w:p w:rsidR="00CF05C8" w:rsidRPr="00031110" w:rsidRDefault="00CF05C8" w:rsidP="002459C3">
            <w:pPr>
              <w:rPr>
                <w:rFonts w:ascii="Arial CE" w:hAnsi="Arial CE" w:cs="Arial"/>
                <w:color w:val="00B050"/>
                <w:lang w:eastAsia="sk-SK"/>
              </w:rPr>
            </w:pPr>
            <w:r w:rsidRPr="00031110">
              <w:rPr>
                <w:rFonts w:ascii="Arial CE" w:hAnsi="Arial CE" w:cs="Arial"/>
                <w:color w:val="00B050"/>
                <w:lang w:eastAsia="sk-SK"/>
              </w:rPr>
              <w:t>Doplňujúce konštrukcie, zvodidlá prefabrikované spriahnuté</w:t>
            </w:r>
          </w:p>
        </w:tc>
        <w:tc>
          <w:tcPr>
            <w:tcW w:w="1040" w:type="dxa"/>
            <w:tcBorders>
              <w:top w:val="nil"/>
              <w:left w:val="nil"/>
              <w:bottom w:val="nil"/>
              <w:right w:val="single" w:sz="4" w:space="0" w:color="auto"/>
            </w:tcBorders>
            <w:shd w:val="clear" w:color="auto" w:fill="auto"/>
            <w:vAlign w:val="bottom"/>
            <w:hideMark/>
          </w:tcPr>
          <w:p w:rsidR="00CF05C8" w:rsidRPr="00031110" w:rsidRDefault="00CF05C8" w:rsidP="002459C3">
            <w:pPr>
              <w:rPr>
                <w:rFonts w:ascii="Arial CE" w:hAnsi="Arial CE" w:cs="Arial"/>
                <w:i/>
                <w:iCs/>
                <w:color w:val="00B050"/>
                <w:lang w:eastAsia="sk-SK"/>
              </w:rPr>
            </w:pPr>
            <w:r w:rsidRPr="00031110">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bottom"/>
            <w:hideMark/>
          </w:tcPr>
          <w:p w:rsidR="00CF05C8" w:rsidRPr="00031110" w:rsidRDefault="00CF05C8" w:rsidP="002459C3">
            <w:pPr>
              <w:rPr>
                <w:rFonts w:ascii="Arial CE" w:hAnsi="Arial CE" w:cs="Arial"/>
                <w:color w:val="00B050"/>
                <w:lang w:eastAsia="sk-SK"/>
              </w:rPr>
            </w:pPr>
            <w:r w:rsidRPr="00031110">
              <w:rPr>
                <w:rFonts w:ascii="Arial CE" w:hAnsi="Arial CE" w:cs="Arial"/>
                <w:color w:val="00B050"/>
                <w:lang w:eastAsia="sk-SK"/>
              </w:rPr>
              <w:t>m</w:t>
            </w:r>
          </w:p>
        </w:tc>
      </w:tr>
      <w:tr w:rsidR="00CF05C8" w:rsidRPr="00031110"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031110" w:rsidRDefault="00CF05C8" w:rsidP="002459C3">
            <w:pPr>
              <w:rPr>
                <w:rFonts w:ascii="Arial CE" w:hAnsi="Arial CE" w:cs="Arial"/>
                <w:color w:val="00B050"/>
                <w:lang w:eastAsia="sk-SK"/>
              </w:rPr>
            </w:pPr>
            <w:r w:rsidRPr="00031110">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031110" w:rsidRDefault="00CF05C8" w:rsidP="002459C3">
            <w:pPr>
              <w:rPr>
                <w:rFonts w:ascii="Arial CE" w:hAnsi="Arial CE" w:cs="Arial"/>
                <w:color w:val="00B050"/>
                <w:lang w:eastAsia="sk-SK"/>
              </w:rPr>
            </w:pPr>
            <w:r w:rsidRPr="00031110">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031110" w:rsidRDefault="00CF05C8" w:rsidP="002459C3">
            <w:pPr>
              <w:rPr>
                <w:rFonts w:ascii="Arial CE" w:hAnsi="Arial CE" w:cs="Arial"/>
                <w:i/>
                <w:iCs/>
                <w:color w:val="00B050"/>
                <w:lang w:eastAsia="sk-SK"/>
              </w:rPr>
            </w:pPr>
            <w:r w:rsidRPr="00031110">
              <w:rPr>
                <w:rFonts w:ascii="Arial CE" w:hAnsi="Arial CE" w:cs="Arial"/>
                <w:i/>
                <w:iCs/>
                <w:color w:val="00B050"/>
                <w:lang w:eastAsia="sk-SK"/>
              </w:rPr>
              <w:t xml:space="preserve">  úroveň zachytenia H1, SDP: 56m=</w:t>
            </w:r>
          </w:p>
        </w:tc>
        <w:tc>
          <w:tcPr>
            <w:tcW w:w="1040" w:type="dxa"/>
            <w:tcBorders>
              <w:top w:val="nil"/>
              <w:left w:val="nil"/>
              <w:bottom w:val="nil"/>
              <w:right w:val="single" w:sz="4" w:space="0" w:color="auto"/>
            </w:tcBorders>
            <w:shd w:val="clear" w:color="auto" w:fill="auto"/>
            <w:vAlign w:val="bottom"/>
            <w:hideMark/>
          </w:tcPr>
          <w:p w:rsidR="00CF05C8" w:rsidRPr="00031110" w:rsidRDefault="00CF05C8" w:rsidP="002459C3">
            <w:pPr>
              <w:jc w:val="right"/>
              <w:rPr>
                <w:rFonts w:ascii="Arial CE" w:hAnsi="Arial CE" w:cs="Arial"/>
                <w:i/>
                <w:iCs/>
                <w:color w:val="00B050"/>
                <w:lang w:eastAsia="sk-SK"/>
              </w:rPr>
            </w:pPr>
            <w:r w:rsidRPr="00031110">
              <w:rPr>
                <w:rFonts w:ascii="Arial CE" w:hAnsi="Arial CE" w:cs="Arial"/>
                <w:i/>
                <w:iCs/>
                <w:color w:val="00B050"/>
                <w:lang w:eastAsia="sk-SK"/>
              </w:rPr>
              <w:t>56,00</w:t>
            </w:r>
          </w:p>
        </w:tc>
        <w:tc>
          <w:tcPr>
            <w:tcW w:w="600" w:type="dxa"/>
            <w:tcBorders>
              <w:top w:val="nil"/>
              <w:left w:val="nil"/>
              <w:bottom w:val="nil"/>
              <w:right w:val="single" w:sz="4" w:space="0" w:color="auto"/>
            </w:tcBorders>
            <w:shd w:val="clear" w:color="auto" w:fill="auto"/>
            <w:noWrap/>
            <w:vAlign w:val="bottom"/>
            <w:hideMark/>
          </w:tcPr>
          <w:p w:rsidR="00CF05C8" w:rsidRPr="00031110" w:rsidRDefault="00CF05C8" w:rsidP="002459C3">
            <w:pPr>
              <w:rPr>
                <w:rFonts w:ascii="Arial CE" w:hAnsi="Arial CE" w:cs="Arial"/>
                <w:color w:val="00B050"/>
                <w:lang w:eastAsia="sk-SK"/>
              </w:rPr>
            </w:pPr>
            <w:r w:rsidRPr="00031110">
              <w:rPr>
                <w:rFonts w:ascii="Arial CE" w:hAnsi="Arial CE" w:cs="Arial"/>
                <w:color w:val="00B050"/>
                <w:lang w:eastAsia="sk-SK"/>
              </w:rPr>
              <w:t> </w:t>
            </w:r>
          </w:p>
        </w:tc>
      </w:tr>
    </w:tbl>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505</w:t>
      </w:r>
      <w:r w:rsidRPr="00520ADD">
        <w:rPr>
          <w:rFonts w:ascii="Arial" w:hAnsi="Arial" w:cs="Arial"/>
          <w:b/>
        </w:rPr>
        <w:t>:</w:t>
      </w:r>
    </w:p>
    <w:p w:rsidR="00CF05C8" w:rsidRPr="00031110" w:rsidRDefault="00CF05C8" w:rsidP="00CF05C8">
      <w:pPr>
        <w:jc w:val="both"/>
        <w:rPr>
          <w:rFonts w:ascii="Arial" w:hAnsi="Arial" w:cs="Arial"/>
        </w:rPr>
      </w:pPr>
      <w:r w:rsidRPr="00031110">
        <w:rPr>
          <w:rFonts w:ascii="Arial" w:hAnsi="Arial" w:cs="Arial"/>
        </w:rPr>
        <w:t xml:space="preserve">V rámci objektu  SO 104-01 Vetva „A“ križovatky Krásna sú ako bezpečnostné prvky navrhnuté nasledovné oceľové zvodidlá (viď projektovú dokumentáciu k objektu – Technická správa, bod 6.2. Návrh systémov a vybavenia pre zabezpečenie bezpečnosti dopravy): </w:t>
      </w:r>
    </w:p>
    <w:p w:rsidR="00CF05C8" w:rsidRPr="00031110" w:rsidRDefault="00CF05C8" w:rsidP="00CF05C8">
      <w:pPr>
        <w:jc w:val="both"/>
        <w:rPr>
          <w:rFonts w:ascii="Arial" w:hAnsi="Arial" w:cs="Arial"/>
        </w:rPr>
      </w:pPr>
      <w:r w:rsidRPr="00031110">
        <w:rPr>
          <w:rFonts w:ascii="Arial" w:hAnsi="Arial" w:cs="Arial"/>
        </w:rPr>
        <w:t>„Zoznam navrhovaných zvodidiel:</w:t>
      </w:r>
    </w:p>
    <w:p w:rsidR="00CF05C8" w:rsidRPr="00031110" w:rsidRDefault="00CF05C8" w:rsidP="00CF05C8">
      <w:pPr>
        <w:jc w:val="both"/>
        <w:rPr>
          <w:rFonts w:ascii="Arial" w:hAnsi="Arial" w:cs="Arial"/>
        </w:rPr>
      </w:pPr>
      <w:r w:rsidRPr="00031110">
        <w:rPr>
          <w:rFonts w:ascii="Arial" w:hAnsi="Arial" w:cs="Arial"/>
        </w:rPr>
        <w:t>Oceľové zvodidlo:</w:t>
      </w:r>
    </w:p>
    <w:p w:rsidR="00CF05C8" w:rsidRPr="00031110" w:rsidRDefault="00CF05C8" w:rsidP="00CF05C8">
      <w:pPr>
        <w:jc w:val="both"/>
        <w:rPr>
          <w:rFonts w:ascii="Arial" w:hAnsi="Arial" w:cs="Arial"/>
        </w:rPr>
      </w:pPr>
      <w:r w:rsidRPr="00031110">
        <w:rPr>
          <w:rFonts w:ascii="Arial" w:hAnsi="Arial" w:cs="Arial"/>
        </w:rPr>
        <w:t xml:space="preserve">Koniec zaoblenia vľavo – 0,059 80 vľavo, úroveň zachytenia H1, dĺžka 71,0 m </w:t>
      </w:r>
    </w:p>
    <w:p w:rsidR="00CF05C8" w:rsidRPr="00031110" w:rsidRDefault="00CF05C8" w:rsidP="00CF05C8">
      <w:pPr>
        <w:jc w:val="both"/>
        <w:rPr>
          <w:rFonts w:ascii="Arial" w:hAnsi="Arial" w:cs="Arial"/>
        </w:rPr>
      </w:pPr>
      <w:r w:rsidRPr="00031110">
        <w:rPr>
          <w:rFonts w:ascii="Arial" w:hAnsi="Arial" w:cs="Arial"/>
        </w:rPr>
        <w:t>0,090 40 – 0,188 00 vľavo, úroveň zachytenia H1, dĺžka 101,0 m, vrátane krátkeho výškového nábehu - 1ks</w:t>
      </w:r>
    </w:p>
    <w:p w:rsidR="00CF05C8" w:rsidRPr="00031110" w:rsidRDefault="00CF05C8" w:rsidP="00CF05C8">
      <w:pPr>
        <w:jc w:val="both"/>
        <w:rPr>
          <w:rFonts w:ascii="Arial" w:hAnsi="Arial" w:cs="Arial"/>
        </w:rPr>
      </w:pPr>
      <w:r w:rsidRPr="00031110">
        <w:rPr>
          <w:rFonts w:ascii="Arial" w:hAnsi="Arial" w:cs="Arial"/>
        </w:rPr>
        <w:t>0,192 80 – 0,259 00 vľavo, úroveň zachytenia H1, dĺžka 70,0 m, vrátane krátkeho výškového nábehu - 2ks</w:t>
      </w:r>
    </w:p>
    <w:p w:rsidR="00CF05C8" w:rsidRPr="00031110" w:rsidRDefault="00CF05C8" w:rsidP="00CF05C8">
      <w:pPr>
        <w:jc w:val="both"/>
        <w:rPr>
          <w:rFonts w:ascii="Arial" w:hAnsi="Arial" w:cs="Arial"/>
        </w:rPr>
      </w:pPr>
      <w:r w:rsidRPr="00031110">
        <w:rPr>
          <w:rFonts w:ascii="Arial" w:hAnsi="Arial" w:cs="Arial"/>
        </w:rPr>
        <w:t>Začiatok zaoblenia vpravo – 0,356 40 vpravo , úroveň zachytenia H1, dĺžka 383,0 m“</w:t>
      </w:r>
    </w:p>
    <w:p w:rsidR="00CF05C8" w:rsidRPr="00031110" w:rsidRDefault="00CF05C8" w:rsidP="00CF05C8">
      <w:pPr>
        <w:jc w:val="both"/>
        <w:rPr>
          <w:rFonts w:ascii="Arial" w:hAnsi="Arial" w:cs="Arial"/>
        </w:rPr>
      </w:pPr>
    </w:p>
    <w:p w:rsidR="00CF05C8" w:rsidRPr="00031110" w:rsidRDefault="00CF05C8" w:rsidP="00CF05C8">
      <w:pPr>
        <w:jc w:val="both"/>
        <w:rPr>
          <w:rFonts w:ascii="Arial" w:hAnsi="Arial" w:cs="Arial"/>
        </w:rPr>
      </w:pPr>
      <w:r w:rsidRPr="00031110">
        <w:rPr>
          <w:rFonts w:ascii="Arial" w:hAnsi="Arial" w:cs="Arial"/>
        </w:rPr>
        <w:t>Uvedené zvodidlá majú sumárnu dĺžku 625,00 m.</w:t>
      </w:r>
    </w:p>
    <w:p w:rsidR="00CF05C8" w:rsidRPr="00031110" w:rsidRDefault="00CF05C8" w:rsidP="00CF05C8">
      <w:pPr>
        <w:jc w:val="both"/>
        <w:rPr>
          <w:rFonts w:ascii="Arial" w:hAnsi="Arial" w:cs="Arial"/>
        </w:rPr>
      </w:pPr>
      <w:r w:rsidRPr="00031110">
        <w:rPr>
          <w:rFonts w:ascii="Arial" w:hAnsi="Arial" w:cs="Arial"/>
        </w:rPr>
        <w:t>V časti súťažných podkladov „Zväzok č. 4 „Cenová časť“  je v súbore predloženom na ocenenie s názvom „Zvazok 4_Cenova cast_19 12 2018“ pre tento objekt uvedená položka:</w:t>
      </w:r>
    </w:p>
    <w:p w:rsidR="00CF05C8" w:rsidRPr="00031110" w:rsidRDefault="00CF05C8" w:rsidP="00CF05C8">
      <w:pPr>
        <w:jc w:val="both"/>
        <w:rPr>
          <w:rFonts w:ascii="Arial" w:hAnsi="Arial" w:cs="Arial"/>
        </w:rPr>
      </w:pPr>
    </w:p>
    <w:p w:rsidR="00CF05C8" w:rsidRPr="00031110" w:rsidRDefault="00CF05C8" w:rsidP="00CF05C8">
      <w:pPr>
        <w:jc w:val="both"/>
        <w:rPr>
          <w:rFonts w:ascii="Arial" w:hAnsi="Arial" w:cs="Arial"/>
        </w:rPr>
      </w:pPr>
      <w:r w:rsidRPr="00031110">
        <w:rPr>
          <w:rFonts w:ascii="Arial" w:hAnsi="Arial" w:cs="Arial"/>
        </w:rPr>
        <w:t xml:space="preserve">45.23.32  </w:t>
      </w:r>
      <w:r w:rsidRPr="00031110">
        <w:rPr>
          <w:rFonts w:ascii="Arial" w:hAnsi="Arial" w:cs="Arial"/>
        </w:rPr>
        <w:tab/>
        <w:t>22250362</w:t>
      </w:r>
      <w:r w:rsidRPr="00031110">
        <w:rPr>
          <w:rFonts w:ascii="Arial" w:hAnsi="Arial" w:cs="Arial"/>
        </w:rPr>
        <w:tab/>
        <w:t>Doplňujúce konštrukcie, zvodidlá oceľové</w:t>
      </w:r>
      <w:r w:rsidRPr="00031110">
        <w:rPr>
          <w:rFonts w:ascii="Arial" w:hAnsi="Arial" w:cs="Arial"/>
        </w:rPr>
        <w:tab/>
        <w:t>M</w:t>
      </w:r>
      <w:r w:rsidRPr="00031110">
        <w:rPr>
          <w:rFonts w:ascii="Arial" w:hAnsi="Arial" w:cs="Arial"/>
        </w:rPr>
        <w:tab/>
        <w:t>555,000</w:t>
      </w:r>
    </w:p>
    <w:p w:rsidR="00CF05C8" w:rsidRPr="00031110" w:rsidRDefault="00CF05C8" w:rsidP="00CF05C8">
      <w:pPr>
        <w:jc w:val="both"/>
        <w:rPr>
          <w:rFonts w:ascii="Arial" w:hAnsi="Arial" w:cs="Arial"/>
        </w:rPr>
      </w:pPr>
      <w:r w:rsidRPr="00031110">
        <w:rPr>
          <w:rFonts w:ascii="Arial" w:hAnsi="Arial" w:cs="Arial"/>
        </w:rPr>
        <w:t>Po následnej kontrole uchádzač konštatuje, že nebola do celkovej dĺžky zarátané dĺžka zvodidiel umiestnených na pravej strane zaoblenia cesty ( 50,0m )</w:t>
      </w:r>
    </w:p>
    <w:p w:rsidR="00CF05C8" w:rsidRPr="00520ADD" w:rsidRDefault="00CF05C8" w:rsidP="00CF05C8">
      <w:pPr>
        <w:jc w:val="both"/>
        <w:rPr>
          <w:rFonts w:ascii="Arial" w:hAnsi="Arial" w:cs="Arial"/>
        </w:rPr>
      </w:pPr>
      <w:r w:rsidRPr="00031110">
        <w:rPr>
          <w:rFonts w:ascii="Arial" w:hAnsi="Arial" w:cs="Arial"/>
        </w:rPr>
        <w:t>Upraví verejný obstarávateľ súbor predložený na ocenenie a výmeru uvedenej položky tak, aby korešpondovala s projektovou dokumentáciou  ?</w:t>
      </w:r>
    </w:p>
    <w:p w:rsidR="00CF05C8" w:rsidRDefault="00CF05C8" w:rsidP="00CF05C8">
      <w:pPr>
        <w:jc w:val="both"/>
        <w:rPr>
          <w:rFonts w:ascii="Arial" w:hAnsi="Arial" w:cs="Arial"/>
          <w:b/>
          <w:color w:val="00B050"/>
        </w:rPr>
      </w:pPr>
    </w:p>
    <w:p w:rsidR="00CF05C8" w:rsidRDefault="00CF05C8" w:rsidP="00CF05C8">
      <w:pPr>
        <w:jc w:val="both"/>
        <w:rPr>
          <w:rFonts w:ascii="Arial" w:hAnsi="Arial" w:cs="Arial"/>
          <w:b/>
          <w:color w:val="00B050"/>
        </w:rPr>
      </w:pPr>
    </w:p>
    <w:p w:rsidR="00CF05C8" w:rsidRDefault="00CF05C8" w:rsidP="00CF05C8">
      <w:pPr>
        <w:jc w:val="both"/>
        <w:rPr>
          <w:rFonts w:ascii="Arial" w:hAnsi="Arial" w:cs="Arial"/>
          <w:b/>
          <w:color w:val="00B050"/>
        </w:rPr>
      </w:pPr>
    </w:p>
    <w:p w:rsidR="00CF05C8" w:rsidRDefault="00CF05C8" w:rsidP="00CF05C8">
      <w:pPr>
        <w:jc w:val="both"/>
        <w:rPr>
          <w:rFonts w:ascii="Arial" w:hAnsi="Arial" w:cs="Arial"/>
          <w:b/>
          <w:color w:val="00B050"/>
        </w:rPr>
      </w:pPr>
      <w:r w:rsidRPr="00F77EF5">
        <w:rPr>
          <w:rFonts w:ascii="Arial" w:hAnsi="Arial" w:cs="Arial"/>
          <w:b/>
          <w:color w:val="00B050"/>
        </w:rPr>
        <w:t>Odpoveď</w:t>
      </w:r>
      <w:r w:rsidR="007C7FE2">
        <w:rPr>
          <w:rFonts w:ascii="Arial" w:hAnsi="Arial" w:cs="Arial"/>
          <w:b/>
          <w:color w:val="00B050"/>
        </w:rPr>
        <w:t xml:space="preserve"> 505</w:t>
      </w:r>
      <w:r w:rsidRPr="00F77EF5">
        <w:rPr>
          <w:rFonts w:ascii="Arial" w:hAnsi="Arial" w:cs="Arial"/>
          <w:b/>
          <w:color w:val="00B050"/>
        </w:rPr>
        <w:t xml:space="preserve">: </w:t>
      </w:r>
      <w:r>
        <w:rPr>
          <w:rFonts w:ascii="Arial" w:hAnsi="Arial" w:cs="Arial"/>
          <w:b/>
          <w:color w:val="00B050"/>
        </w:rPr>
        <w:t>Položka do VV upravená podľa PD.</w:t>
      </w:r>
    </w:p>
    <w:tbl>
      <w:tblPr>
        <w:tblW w:w="9260" w:type="dxa"/>
        <w:tblInd w:w="55" w:type="dxa"/>
        <w:tblCellMar>
          <w:left w:w="70" w:type="dxa"/>
          <w:right w:w="70" w:type="dxa"/>
        </w:tblCellMar>
        <w:tblLook w:val="04A0" w:firstRow="1" w:lastRow="0" w:firstColumn="1" w:lastColumn="0" w:noHBand="0" w:noVBand="1"/>
      </w:tblPr>
      <w:tblGrid>
        <w:gridCol w:w="1119"/>
        <w:gridCol w:w="1364"/>
        <w:gridCol w:w="5163"/>
        <w:gridCol w:w="1014"/>
        <w:gridCol w:w="600"/>
      </w:tblGrid>
      <w:tr w:rsidR="00CF05C8" w:rsidRPr="002A3BD1" w:rsidTr="002459C3">
        <w:trPr>
          <w:trHeight w:val="435"/>
        </w:trPr>
        <w:tc>
          <w:tcPr>
            <w:tcW w:w="94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22250362</w:t>
            </w:r>
          </w:p>
        </w:tc>
        <w:tc>
          <w:tcPr>
            <w:tcW w:w="114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Doplňujúce konštrukcie, zvodidlá oceľové</w:t>
            </w:r>
          </w:p>
        </w:tc>
        <w:tc>
          <w:tcPr>
            <w:tcW w:w="1040" w:type="dxa"/>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b/>
                <w:bCs/>
                <w:color w:val="00B050"/>
                <w:lang w:eastAsia="sk-SK"/>
              </w:rPr>
            </w:pPr>
            <w:r w:rsidRPr="002A3BD1">
              <w:rPr>
                <w:rFonts w:ascii="Arial CE" w:hAnsi="Arial CE" w:cs="Arial"/>
                <w:b/>
                <w:bCs/>
                <w:color w:val="00B050"/>
                <w:lang w:eastAsia="sk-SK"/>
              </w:rPr>
              <w:t>m</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2225036201</w:t>
            </w:r>
          </w:p>
        </w:tc>
        <w:tc>
          <w:tcPr>
            <w:tcW w:w="5537"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Doplňujúce konštrukcie, zvodidlá oceľové s jednou zvodnicou</w:t>
            </w:r>
          </w:p>
        </w:tc>
        <w:tc>
          <w:tcPr>
            <w:tcW w:w="1040"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2A3BD1" w:rsidRDefault="00CF05C8" w:rsidP="002459C3">
            <w:pPr>
              <w:rPr>
                <w:rFonts w:ascii="Arial CE" w:hAnsi="Arial CE" w:cs="Arial"/>
                <w:i/>
                <w:iCs/>
                <w:color w:val="00B050"/>
                <w:lang w:eastAsia="sk-SK"/>
              </w:rPr>
            </w:pPr>
            <w:r w:rsidRPr="002A3BD1">
              <w:rPr>
                <w:rFonts w:ascii="Arial CE" w:hAnsi="Arial CE" w:cs="Arial"/>
                <w:i/>
                <w:iCs/>
                <w:color w:val="00B050"/>
                <w:lang w:eastAsia="sk-SK"/>
              </w:rPr>
              <w:t xml:space="preserve">  úroveň zachytenia H1 vľavo:(71+101+70)m=</w:t>
            </w:r>
          </w:p>
        </w:tc>
        <w:tc>
          <w:tcPr>
            <w:tcW w:w="1040" w:type="dxa"/>
            <w:tcBorders>
              <w:top w:val="nil"/>
              <w:left w:val="nil"/>
              <w:bottom w:val="nil"/>
              <w:right w:val="single" w:sz="4" w:space="0" w:color="auto"/>
            </w:tcBorders>
            <w:shd w:val="clear" w:color="auto" w:fill="auto"/>
            <w:vAlign w:val="bottom"/>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242,00</w:t>
            </w:r>
          </w:p>
        </w:tc>
        <w:tc>
          <w:tcPr>
            <w:tcW w:w="600" w:type="dxa"/>
            <w:tcBorders>
              <w:top w:val="nil"/>
              <w:left w:val="nil"/>
              <w:bottom w:val="nil"/>
              <w:right w:val="single" w:sz="4" w:space="0" w:color="auto"/>
            </w:tcBorders>
            <w:shd w:val="clear" w:color="auto" w:fill="auto"/>
            <w:noWrap/>
            <w:vAlign w:val="bottom"/>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xml:space="preserve">  - vrátane krátky výškový nábeh 3ks</w:t>
            </w:r>
          </w:p>
        </w:tc>
        <w:tc>
          <w:tcPr>
            <w:tcW w:w="1040"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u w:val="single"/>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2A3BD1" w:rsidRDefault="00CF05C8" w:rsidP="002459C3">
            <w:pPr>
              <w:rPr>
                <w:rFonts w:ascii="Arial CE" w:hAnsi="Arial CE" w:cs="Arial"/>
                <w:i/>
                <w:iCs/>
                <w:color w:val="00B050"/>
                <w:lang w:eastAsia="sk-SK"/>
              </w:rPr>
            </w:pPr>
            <w:r w:rsidRPr="002A3BD1">
              <w:rPr>
                <w:rFonts w:ascii="Arial CE" w:hAnsi="Arial CE" w:cs="Arial"/>
                <w:i/>
                <w:iCs/>
                <w:color w:val="00B050"/>
                <w:lang w:eastAsia="sk-SK"/>
              </w:rPr>
              <w:t xml:space="preserve">  úroveň zachytenia H1 vpravo:(383)m=</w:t>
            </w:r>
          </w:p>
        </w:tc>
        <w:tc>
          <w:tcPr>
            <w:tcW w:w="1040" w:type="dxa"/>
            <w:tcBorders>
              <w:top w:val="nil"/>
              <w:left w:val="nil"/>
              <w:bottom w:val="nil"/>
              <w:right w:val="single" w:sz="4" w:space="0" w:color="auto"/>
            </w:tcBorders>
            <w:shd w:val="clear" w:color="auto" w:fill="auto"/>
            <w:vAlign w:val="bottom"/>
            <w:hideMark/>
          </w:tcPr>
          <w:p w:rsidR="00CF05C8" w:rsidRPr="002A3BD1" w:rsidRDefault="00CF05C8" w:rsidP="002459C3">
            <w:pPr>
              <w:jc w:val="right"/>
              <w:rPr>
                <w:rFonts w:ascii="Arial CE" w:hAnsi="Arial CE" w:cs="Arial"/>
                <w:i/>
                <w:iCs/>
                <w:color w:val="00B050"/>
                <w:u w:val="single"/>
                <w:lang w:eastAsia="sk-SK"/>
              </w:rPr>
            </w:pPr>
            <w:r w:rsidRPr="002A3BD1">
              <w:rPr>
                <w:rFonts w:ascii="Arial CE" w:hAnsi="Arial CE" w:cs="Arial"/>
                <w:i/>
                <w:iCs/>
                <w:color w:val="00B050"/>
                <w:u w:val="single"/>
                <w:lang w:eastAsia="sk-SK"/>
              </w:rPr>
              <w:t>383,00</w:t>
            </w:r>
          </w:p>
        </w:tc>
        <w:tc>
          <w:tcPr>
            <w:tcW w:w="600" w:type="dxa"/>
            <w:tcBorders>
              <w:top w:val="nil"/>
              <w:left w:val="nil"/>
              <w:bottom w:val="nil"/>
              <w:right w:val="single" w:sz="4" w:space="0" w:color="auto"/>
            </w:tcBorders>
            <w:shd w:val="clear" w:color="auto" w:fill="auto"/>
            <w:noWrap/>
            <w:vAlign w:val="bottom"/>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lastRenderedPageBreak/>
              <w:t> </w:t>
            </w:r>
          </w:p>
        </w:tc>
        <w:tc>
          <w:tcPr>
            <w:tcW w:w="114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p>
        </w:tc>
        <w:tc>
          <w:tcPr>
            <w:tcW w:w="1040" w:type="dxa"/>
            <w:tcBorders>
              <w:top w:val="nil"/>
              <w:left w:val="nil"/>
              <w:bottom w:val="nil"/>
              <w:right w:val="nil"/>
            </w:tcBorders>
            <w:shd w:val="clear" w:color="auto" w:fill="auto"/>
            <w:hideMark/>
          </w:tcPr>
          <w:p w:rsidR="00CF05C8" w:rsidRPr="002A3BD1" w:rsidRDefault="00CF05C8" w:rsidP="002459C3">
            <w:pPr>
              <w:jc w:val="right"/>
              <w:rPr>
                <w:rFonts w:ascii="Arial CE" w:hAnsi="Arial CE" w:cs="Arial"/>
                <w:b/>
                <w:bCs/>
                <w:color w:val="00B050"/>
                <w:lang w:eastAsia="sk-SK"/>
              </w:rPr>
            </w:pPr>
            <w:r w:rsidRPr="002A3BD1">
              <w:rPr>
                <w:rFonts w:ascii="Arial CE" w:hAnsi="Arial CE" w:cs="Arial"/>
                <w:b/>
                <w:bCs/>
                <w:color w:val="00B050"/>
                <w:lang w:eastAsia="sk-SK"/>
              </w:rPr>
              <w:t>625,00</w:t>
            </w: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b/>
                <w:bCs/>
                <w:color w:val="00B050"/>
                <w:lang w:eastAsia="sk-SK"/>
              </w:rPr>
            </w:pPr>
            <w:r w:rsidRPr="002A3BD1">
              <w:rPr>
                <w:rFonts w:ascii="Arial CE" w:hAnsi="Arial CE" w:cs="Arial"/>
                <w:b/>
                <w:bCs/>
                <w:color w:val="00B050"/>
                <w:lang w:eastAsia="sk-SK"/>
              </w:rPr>
              <w:t> </w:t>
            </w:r>
          </w:p>
        </w:tc>
      </w:tr>
    </w:tbl>
    <w:p w:rsidR="00CF05C8" w:rsidRDefault="00CF05C8" w:rsidP="00CF05C8">
      <w:pPr>
        <w:jc w:val="both"/>
        <w:rPr>
          <w:rFonts w:ascii="Arial" w:hAnsi="Arial" w:cs="Arial"/>
          <w:b/>
          <w:color w:val="00B050"/>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506</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t>V rámci objektu SO 310-01-00 - Spevnené plochy odpočívadla Valaliky-cesta je uvažované s odhumusovaním v celkovej výmere 20 272,40 m3 ( viď „Zväzok č. 4 „Cenová časť“ - súbor predložený na ocenenie s názvom „Zvazok 4_Cenova cast_19 12 2018“ ).  V rámci výpočtu celkového množstva bolo uvažované ( viď samostatný výkaz výmer k objektu, položka č. 2 - Odkopávky a prekopávky humóznej vrstvy, ornice  ):</w:t>
      </w:r>
    </w:p>
    <w:p w:rsidR="00CF05C8" w:rsidRPr="002A3BD1" w:rsidRDefault="00CF05C8" w:rsidP="00CF05C8">
      <w:pPr>
        <w:jc w:val="both"/>
        <w:rPr>
          <w:rFonts w:ascii="Arial" w:hAnsi="Arial" w:cs="Arial"/>
        </w:rPr>
      </w:pPr>
      <w:r w:rsidRPr="002A3BD1">
        <w:rPr>
          <w:rFonts w:ascii="Arial" w:hAnsi="Arial" w:cs="Arial"/>
        </w:rPr>
        <w:t>hrúbka 0,30m: 40 712,5m2</w:t>
      </w:r>
      <w:r w:rsidRPr="002A3BD1">
        <w:rPr>
          <w:rFonts w:ascii="Arial" w:hAnsi="Arial" w:cs="Arial"/>
        </w:rPr>
        <w:tab/>
        <w:t>12 213,70 m3</w:t>
      </w:r>
    </w:p>
    <w:p w:rsidR="00CF05C8" w:rsidRPr="002A3BD1" w:rsidRDefault="00CF05C8" w:rsidP="00CF05C8">
      <w:pPr>
        <w:jc w:val="both"/>
        <w:rPr>
          <w:rFonts w:ascii="Arial" w:hAnsi="Arial" w:cs="Arial"/>
        </w:rPr>
      </w:pPr>
      <w:r w:rsidRPr="002A3BD1">
        <w:rPr>
          <w:rFonts w:ascii="Arial" w:hAnsi="Arial" w:cs="Arial"/>
        </w:rPr>
        <w:t>hrúbka 0,25m: 26 862,5m2</w:t>
      </w:r>
      <w:r w:rsidRPr="002A3BD1">
        <w:rPr>
          <w:rFonts w:ascii="Arial" w:hAnsi="Arial" w:cs="Arial"/>
        </w:rPr>
        <w:tab/>
        <w:t>8 058,70 m3</w:t>
      </w:r>
    </w:p>
    <w:p w:rsidR="00CF05C8" w:rsidRPr="002A3BD1" w:rsidRDefault="00CF05C8" w:rsidP="00CF05C8">
      <w:pPr>
        <w:jc w:val="both"/>
        <w:rPr>
          <w:rFonts w:ascii="Arial" w:hAnsi="Arial" w:cs="Arial"/>
        </w:rPr>
      </w:pPr>
      <w:r w:rsidRPr="002A3BD1">
        <w:rPr>
          <w:rFonts w:ascii="Arial" w:hAnsi="Arial" w:cs="Arial"/>
        </w:rPr>
        <w:t xml:space="preserve">               Spolu: 20 272,40 m3.</w:t>
      </w:r>
    </w:p>
    <w:p w:rsidR="00CF05C8" w:rsidRPr="00520ADD" w:rsidRDefault="00CF05C8" w:rsidP="00CF05C8">
      <w:pPr>
        <w:jc w:val="both"/>
        <w:rPr>
          <w:rFonts w:ascii="Arial" w:hAnsi="Arial" w:cs="Arial"/>
        </w:rPr>
      </w:pPr>
      <w:r w:rsidRPr="002A3BD1">
        <w:rPr>
          <w:rFonts w:ascii="Arial" w:hAnsi="Arial" w:cs="Arial"/>
        </w:rPr>
        <w:t>Uchádzač upozorňuje na nezrovnalosť pri výpočte, kde pre plochu 26 862,5 m2 pri hrúbke humusu 0,25 m vychádza objem humusu na 6 715,625 m3. Žiadame verejného obstarávateľa o vysvetlenie tejto nezrovnalosti  a úpravu výkazu výmer podľa správneho výpočtu.</w:t>
      </w:r>
    </w:p>
    <w:p w:rsidR="00CF05C8" w:rsidRDefault="00CF05C8" w:rsidP="00CF05C8">
      <w:pPr>
        <w:jc w:val="both"/>
        <w:rPr>
          <w:rFonts w:ascii="Arial" w:hAnsi="Arial" w:cs="Arial"/>
          <w:b/>
          <w:color w:val="00B050"/>
        </w:rPr>
      </w:pPr>
    </w:p>
    <w:p w:rsidR="00CF05C8" w:rsidRDefault="00CF05C8" w:rsidP="00CF05C8">
      <w:pPr>
        <w:jc w:val="both"/>
        <w:rPr>
          <w:rFonts w:ascii="Arial" w:hAnsi="Arial" w:cs="Arial"/>
          <w:b/>
          <w:color w:val="00B050"/>
        </w:rPr>
      </w:pPr>
      <w:r w:rsidRPr="00F77EF5">
        <w:rPr>
          <w:rFonts w:ascii="Arial" w:hAnsi="Arial" w:cs="Arial"/>
          <w:b/>
          <w:color w:val="00B050"/>
        </w:rPr>
        <w:t>Odpoveď</w:t>
      </w:r>
      <w:r w:rsidR="00EF153F">
        <w:rPr>
          <w:rFonts w:ascii="Arial" w:hAnsi="Arial" w:cs="Arial"/>
          <w:b/>
          <w:color w:val="00B050"/>
        </w:rPr>
        <w:t xml:space="preserve"> 506</w:t>
      </w:r>
      <w:r w:rsidRPr="00F77EF5">
        <w:rPr>
          <w:rFonts w:ascii="Arial" w:hAnsi="Arial" w:cs="Arial"/>
          <w:b/>
          <w:color w:val="00B050"/>
        </w:rPr>
        <w:t xml:space="preserve">: </w:t>
      </w:r>
      <w:r>
        <w:rPr>
          <w:rFonts w:ascii="Arial" w:hAnsi="Arial" w:cs="Arial"/>
          <w:b/>
          <w:color w:val="00B050"/>
        </w:rPr>
        <w:t>Platí nasledujúca výmera položky vo VV.</w:t>
      </w:r>
    </w:p>
    <w:tbl>
      <w:tblPr>
        <w:tblW w:w="5000" w:type="pct"/>
        <w:tblCellMar>
          <w:left w:w="70" w:type="dxa"/>
          <w:right w:w="70" w:type="dxa"/>
        </w:tblCellMar>
        <w:tblLook w:val="04A0" w:firstRow="1" w:lastRow="0" w:firstColumn="1" w:lastColumn="0" w:noHBand="0" w:noVBand="1"/>
      </w:tblPr>
      <w:tblGrid>
        <w:gridCol w:w="1119"/>
        <w:gridCol w:w="1364"/>
        <w:gridCol w:w="4021"/>
        <w:gridCol w:w="1131"/>
        <w:gridCol w:w="458"/>
        <w:gridCol w:w="1119"/>
      </w:tblGrid>
      <w:tr w:rsidR="00CF05C8" w:rsidRPr="002A3BD1" w:rsidTr="002459C3">
        <w:trPr>
          <w:trHeight w:val="510"/>
        </w:trPr>
        <w:tc>
          <w:tcPr>
            <w:tcW w:w="494" w:type="pct"/>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01020101</w:t>
            </w:r>
          </w:p>
        </w:tc>
        <w:tc>
          <w:tcPr>
            <w:tcW w:w="601" w:type="pct"/>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2273" w:type="pct"/>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Odkopávky a prekopávky humóznej vrstvy, ornice</w:t>
            </w:r>
          </w:p>
        </w:tc>
        <w:tc>
          <w:tcPr>
            <w:tcW w:w="704" w:type="pct"/>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b/>
                <w:bCs/>
                <w:color w:val="00B050"/>
                <w:lang w:eastAsia="sk-SK"/>
              </w:rPr>
            </w:pPr>
          </w:p>
        </w:tc>
        <w:tc>
          <w:tcPr>
            <w:tcW w:w="288" w:type="pct"/>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b/>
                <w:bCs/>
                <w:color w:val="00B050"/>
                <w:lang w:eastAsia="sk-SK"/>
              </w:rPr>
            </w:pPr>
            <w:r w:rsidRPr="002A3BD1">
              <w:rPr>
                <w:rFonts w:ascii="Arial CE" w:hAnsi="Arial CE" w:cs="Arial"/>
                <w:b/>
                <w:bCs/>
                <w:color w:val="00B050"/>
                <w:lang w:eastAsia="sk-SK"/>
              </w:rPr>
              <w:t>m3</w:t>
            </w:r>
          </w:p>
        </w:tc>
        <w:tc>
          <w:tcPr>
            <w:tcW w:w="640" w:type="pct"/>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b/>
                <w:bCs/>
                <w:color w:val="00B050"/>
                <w:lang w:eastAsia="sk-SK"/>
              </w:rPr>
            </w:pPr>
            <w:r w:rsidRPr="002A3BD1">
              <w:rPr>
                <w:rFonts w:ascii="Arial CE" w:hAnsi="Arial CE" w:cs="Arial"/>
                <w:b/>
                <w:bCs/>
                <w:color w:val="00B050"/>
                <w:lang w:eastAsia="sk-SK"/>
              </w:rPr>
              <w:t>18 929,33</w:t>
            </w:r>
          </w:p>
        </w:tc>
      </w:tr>
      <w:tr w:rsidR="00CF05C8" w:rsidRPr="002A3BD1" w:rsidTr="002459C3">
        <w:trPr>
          <w:trHeight w:val="510"/>
        </w:trPr>
        <w:tc>
          <w:tcPr>
            <w:tcW w:w="494" w:type="pct"/>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601" w:type="pct"/>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0102010101</w:t>
            </w:r>
          </w:p>
        </w:tc>
        <w:tc>
          <w:tcPr>
            <w:tcW w:w="2273" w:type="pct"/>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Odkopávky a prekopávky humóznej vrstvy, ornice tr.horniny 1-2</w:t>
            </w:r>
          </w:p>
        </w:tc>
        <w:tc>
          <w:tcPr>
            <w:tcW w:w="704" w:type="pct"/>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color w:val="00B050"/>
                <w:lang w:eastAsia="sk-SK"/>
              </w:rPr>
            </w:pPr>
          </w:p>
        </w:tc>
        <w:tc>
          <w:tcPr>
            <w:tcW w:w="288" w:type="pct"/>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m3</w:t>
            </w:r>
          </w:p>
        </w:tc>
        <w:tc>
          <w:tcPr>
            <w:tcW w:w="640" w:type="pct"/>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18 929,33</w:t>
            </w:r>
          </w:p>
        </w:tc>
      </w:tr>
      <w:tr w:rsidR="00CF05C8" w:rsidRPr="002A3BD1" w:rsidTr="002459C3">
        <w:trPr>
          <w:trHeight w:val="255"/>
        </w:trPr>
        <w:tc>
          <w:tcPr>
            <w:tcW w:w="494" w:type="pct"/>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601" w:type="pct"/>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2273" w:type="pct"/>
            <w:tcBorders>
              <w:top w:val="nil"/>
              <w:left w:val="nil"/>
              <w:bottom w:val="nil"/>
              <w:right w:val="nil"/>
            </w:tcBorders>
            <w:shd w:val="clear" w:color="auto" w:fill="auto"/>
            <w:hideMark/>
          </w:tcPr>
          <w:p w:rsidR="00CF05C8" w:rsidRPr="002A3BD1" w:rsidRDefault="00CF05C8" w:rsidP="002459C3">
            <w:pPr>
              <w:rPr>
                <w:rFonts w:ascii="Arial CE" w:hAnsi="Arial CE" w:cs="Arial"/>
                <w:i/>
                <w:iCs/>
                <w:color w:val="00B050"/>
                <w:lang w:eastAsia="sk-SK"/>
              </w:rPr>
            </w:pPr>
            <w:r w:rsidRPr="002A3BD1">
              <w:rPr>
                <w:rFonts w:ascii="Arial CE" w:hAnsi="Arial CE" w:cs="Arial"/>
                <w:i/>
                <w:iCs/>
                <w:color w:val="00B050"/>
                <w:lang w:eastAsia="sk-SK"/>
              </w:rPr>
              <w:t>ornica z odhumusovania</w:t>
            </w:r>
          </w:p>
        </w:tc>
        <w:tc>
          <w:tcPr>
            <w:tcW w:w="704" w:type="pct"/>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color w:val="00B050"/>
                <w:lang w:eastAsia="sk-SK"/>
              </w:rPr>
            </w:pPr>
          </w:p>
        </w:tc>
        <w:tc>
          <w:tcPr>
            <w:tcW w:w="288" w:type="pct"/>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c>
          <w:tcPr>
            <w:tcW w:w="640" w:type="pct"/>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494" w:type="pct"/>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601" w:type="pct"/>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2273" w:type="pct"/>
            <w:tcBorders>
              <w:top w:val="nil"/>
              <w:left w:val="nil"/>
              <w:bottom w:val="nil"/>
              <w:right w:val="nil"/>
            </w:tcBorders>
            <w:shd w:val="clear" w:color="auto" w:fill="auto"/>
            <w:hideMark/>
          </w:tcPr>
          <w:p w:rsidR="00CF05C8" w:rsidRPr="002A3BD1" w:rsidRDefault="00CF05C8" w:rsidP="002459C3">
            <w:pPr>
              <w:rPr>
                <w:rFonts w:ascii="Arial CE" w:hAnsi="Arial CE" w:cs="Arial"/>
                <w:i/>
                <w:iCs/>
                <w:color w:val="00B050"/>
                <w:lang w:eastAsia="sk-SK"/>
              </w:rPr>
            </w:pPr>
            <w:r w:rsidRPr="002A3BD1">
              <w:rPr>
                <w:rFonts w:ascii="Arial CE" w:hAnsi="Arial CE" w:cs="Arial"/>
                <w:i/>
                <w:iCs/>
                <w:color w:val="00B050"/>
                <w:lang w:eastAsia="sk-SK"/>
              </w:rPr>
              <w:t>hrúbka 0,30m: 40712,5m2</w:t>
            </w:r>
          </w:p>
        </w:tc>
        <w:tc>
          <w:tcPr>
            <w:tcW w:w="704" w:type="pct"/>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12 213,70</w:t>
            </w:r>
          </w:p>
        </w:tc>
        <w:tc>
          <w:tcPr>
            <w:tcW w:w="288" w:type="pct"/>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c>
          <w:tcPr>
            <w:tcW w:w="640" w:type="pct"/>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494" w:type="pct"/>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601" w:type="pct"/>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2273" w:type="pct"/>
            <w:tcBorders>
              <w:top w:val="nil"/>
              <w:left w:val="nil"/>
              <w:bottom w:val="nil"/>
              <w:right w:val="nil"/>
            </w:tcBorders>
            <w:shd w:val="clear" w:color="auto" w:fill="auto"/>
            <w:hideMark/>
          </w:tcPr>
          <w:p w:rsidR="00CF05C8" w:rsidRPr="002A3BD1" w:rsidRDefault="00CF05C8" w:rsidP="002459C3">
            <w:pPr>
              <w:rPr>
                <w:rFonts w:ascii="Arial CE" w:hAnsi="Arial CE" w:cs="Arial"/>
                <w:i/>
                <w:iCs/>
                <w:color w:val="00B050"/>
                <w:lang w:eastAsia="sk-SK"/>
              </w:rPr>
            </w:pPr>
            <w:r w:rsidRPr="002A3BD1">
              <w:rPr>
                <w:rFonts w:ascii="Arial CE" w:hAnsi="Arial CE" w:cs="Arial"/>
                <w:i/>
                <w:iCs/>
                <w:color w:val="00B050"/>
                <w:lang w:eastAsia="sk-SK"/>
              </w:rPr>
              <w:t>hrúbka 0,25m: 26862,5m2</w:t>
            </w:r>
          </w:p>
        </w:tc>
        <w:tc>
          <w:tcPr>
            <w:tcW w:w="704" w:type="pct"/>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6 715,63</w:t>
            </w:r>
          </w:p>
        </w:tc>
        <w:tc>
          <w:tcPr>
            <w:tcW w:w="288" w:type="pct"/>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c>
          <w:tcPr>
            <w:tcW w:w="640" w:type="pct"/>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 </w:t>
            </w:r>
          </w:p>
        </w:tc>
      </w:tr>
    </w:tbl>
    <w:p w:rsidR="00CF05C8" w:rsidRDefault="00CF05C8" w:rsidP="00CF05C8">
      <w:pPr>
        <w:jc w:val="both"/>
        <w:rPr>
          <w:rFonts w:ascii="Arial" w:hAnsi="Arial" w:cs="Arial"/>
          <w:b/>
          <w:color w:val="00B050"/>
        </w:rPr>
      </w:pPr>
    </w:p>
    <w:p w:rsidR="00CF05C8"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507</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t>V rámci objektu SO 310-01-00 - Spevnené plochy odpočívadla Valaliky-cesta je uvažované s výkopom zeminy v množstve 2 955,00 m3 (viď  Zväzok č. 4 „Cenová časť“ , súbor predložený na ocenenie s názvom „Zvazok 4_Cenova cast_19 12 2018“) a nasledovnú položku:</w:t>
      </w:r>
    </w:p>
    <w:p w:rsidR="00CF05C8" w:rsidRPr="002A3BD1" w:rsidRDefault="00CF05C8" w:rsidP="00CF05C8">
      <w:pPr>
        <w:jc w:val="both"/>
        <w:rPr>
          <w:rFonts w:ascii="Arial" w:hAnsi="Arial" w:cs="Arial"/>
        </w:rPr>
      </w:pPr>
      <w:r w:rsidRPr="002A3BD1">
        <w:rPr>
          <w:rFonts w:ascii="Arial" w:hAnsi="Arial" w:cs="Arial"/>
        </w:rPr>
        <w:t xml:space="preserve">45.11.20  </w:t>
      </w:r>
      <w:r w:rsidRPr="002A3BD1">
        <w:rPr>
          <w:rFonts w:ascii="Arial" w:hAnsi="Arial" w:cs="Arial"/>
        </w:rPr>
        <w:tab/>
        <w:t>01020400</w:t>
      </w:r>
      <w:r w:rsidRPr="002A3BD1">
        <w:rPr>
          <w:rFonts w:ascii="Arial" w:hAnsi="Arial" w:cs="Arial"/>
        </w:rPr>
        <w:tab/>
        <w:t>Odkopávky a prekopávky komunikácií,železníc,plôch</w:t>
      </w:r>
      <w:r w:rsidRPr="002A3BD1">
        <w:rPr>
          <w:rFonts w:ascii="Arial" w:hAnsi="Arial" w:cs="Arial"/>
        </w:rPr>
        <w:tab/>
        <w:t>M3</w:t>
      </w:r>
      <w:r w:rsidRPr="002A3BD1">
        <w:rPr>
          <w:rFonts w:ascii="Arial" w:hAnsi="Arial" w:cs="Arial"/>
        </w:rPr>
        <w:tab/>
        <w:t>2955,000</w:t>
      </w:r>
    </w:p>
    <w:p w:rsidR="00CF05C8" w:rsidRPr="002A3BD1" w:rsidRDefault="00CF05C8" w:rsidP="00CF05C8">
      <w:pPr>
        <w:jc w:val="both"/>
        <w:rPr>
          <w:rFonts w:ascii="Arial" w:hAnsi="Arial" w:cs="Arial"/>
        </w:rPr>
      </w:pPr>
    </w:p>
    <w:p w:rsidR="00CF05C8" w:rsidRPr="002A3BD1" w:rsidRDefault="00CF05C8" w:rsidP="00CF05C8">
      <w:pPr>
        <w:jc w:val="both"/>
        <w:rPr>
          <w:rFonts w:ascii="Arial" w:hAnsi="Arial" w:cs="Arial"/>
        </w:rPr>
      </w:pPr>
      <w:r w:rsidRPr="002A3BD1">
        <w:rPr>
          <w:rFonts w:ascii="Arial" w:hAnsi="Arial" w:cs="Arial"/>
        </w:rPr>
        <w:t>Časť tejto zeminy (50 % z uvedeného množstva) sa má po vhodnej úpravy použiť do násypu, zostatok tejto zeminy je uvažované odviesť na skládku. Avšak položka:</w:t>
      </w:r>
    </w:p>
    <w:p w:rsidR="00CF05C8" w:rsidRPr="002A3BD1" w:rsidRDefault="00CF05C8" w:rsidP="00CF05C8">
      <w:pPr>
        <w:jc w:val="both"/>
        <w:rPr>
          <w:rFonts w:ascii="Arial" w:hAnsi="Arial" w:cs="Arial"/>
        </w:rPr>
      </w:pPr>
      <w:r w:rsidRPr="002A3BD1">
        <w:rPr>
          <w:rFonts w:ascii="Arial" w:hAnsi="Arial" w:cs="Arial"/>
        </w:rPr>
        <w:t xml:space="preserve">45.11.23  </w:t>
      </w:r>
      <w:r w:rsidRPr="002A3BD1">
        <w:rPr>
          <w:rFonts w:ascii="Arial" w:hAnsi="Arial" w:cs="Arial"/>
        </w:rPr>
        <w:tab/>
        <w:t>01040100</w:t>
      </w:r>
      <w:r w:rsidRPr="002A3BD1">
        <w:rPr>
          <w:rFonts w:ascii="Arial" w:hAnsi="Arial" w:cs="Arial"/>
        </w:rPr>
        <w:tab/>
        <w:t>Konštrukcie z hornín - skládky</w:t>
      </w:r>
      <w:r w:rsidRPr="002A3BD1">
        <w:rPr>
          <w:rFonts w:ascii="Arial" w:hAnsi="Arial" w:cs="Arial"/>
        </w:rPr>
        <w:tab/>
        <w:t>M3</w:t>
      </w:r>
      <w:r w:rsidRPr="002A3BD1">
        <w:rPr>
          <w:rFonts w:ascii="Arial" w:hAnsi="Arial" w:cs="Arial"/>
        </w:rPr>
        <w:tab/>
        <w:t>14798,400</w:t>
      </w:r>
    </w:p>
    <w:p w:rsidR="00CF05C8" w:rsidRPr="00520ADD" w:rsidRDefault="00CF05C8" w:rsidP="00CF05C8">
      <w:pPr>
        <w:jc w:val="both"/>
        <w:rPr>
          <w:rFonts w:ascii="Arial" w:hAnsi="Arial" w:cs="Arial"/>
        </w:rPr>
      </w:pPr>
      <w:r w:rsidRPr="002A3BD1">
        <w:rPr>
          <w:rFonts w:ascii="Arial" w:hAnsi="Arial" w:cs="Arial"/>
        </w:rPr>
        <w:t>uvažuje s umiestneným na skládku len v množstve týkajúce sa prebytočného humusu. Žiadame verejného obstarávateľa o objasnenie tejto nezrovnalosti a doplnenie výmery pre odvoz nevhodného výkopového materiálu na skládku.</w:t>
      </w:r>
    </w:p>
    <w:p w:rsidR="00CF05C8" w:rsidRDefault="00CF05C8" w:rsidP="00CF05C8">
      <w:pPr>
        <w:jc w:val="both"/>
        <w:rPr>
          <w:rFonts w:ascii="Arial" w:hAnsi="Arial" w:cs="Arial"/>
        </w:rPr>
      </w:pPr>
      <w:r w:rsidRPr="00F77EF5">
        <w:rPr>
          <w:rFonts w:ascii="Arial" w:hAnsi="Arial" w:cs="Arial"/>
          <w:b/>
          <w:color w:val="00B050"/>
        </w:rPr>
        <w:t>Odpoveď</w:t>
      </w:r>
      <w:r w:rsidR="00EF153F">
        <w:rPr>
          <w:rFonts w:ascii="Arial" w:hAnsi="Arial" w:cs="Arial"/>
          <w:b/>
          <w:color w:val="00B050"/>
        </w:rPr>
        <w:t xml:space="preserve"> 507</w:t>
      </w:r>
      <w:r w:rsidRPr="00F77EF5">
        <w:rPr>
          <w:rFonts w:ascii="Arial" w:hAnsi="Arial" w:cs="Arial"/>
          <w:b/>
          <w:color w:val="00B050"/>
        </w:rPr>
        <w:t xml:space="preserve">: </w:t>
      </w:r>
      <w:r>
        <w:rPr>
          <w:rFonts w:ascii="Arial" w:hAnsi="Arial" w:cs="Arial"/>
          <w:b/>
          <w:color w:val="00B050"/>
        </w:rPr>
        <w:t>Platí nasledujúca výmera položky vo VV.</w:t>
      </w:r>
    </w:p>
    <w:p w:rsidR="00CF05C8" w:rsidRDefault="00CF05C8" w:rsidP="00CF05C8">
      <w:pPr>
        <w:jc w:val="both"/>
        <w:rPr>
          <w:rFonts w:ascii="Arial" w:hAnsi="Arial" w:cs="Arial"/>
        </w:rPr>
      </w:pPr>
    </w:p>
    <w:tbl>
      <w:tblPr>
        <w:tblW w:w="10420" w:type="dxa"/>
        <w:tblInd w:w="55" w:type="dxa"/>
        <w:tblCellMar>
          <w:left w:w="70" w:type="dxa"/>
          <w:right w:w="70" w:type="dxa"/>
        </w:tblCellMar>
        <w:tblLook w:val="04A0" w:firstRow="1" w:lastRow="0" w:firstColumn="1" w:lastColumn="0" w:noHBand="0" w:noVBand="1"/>
      </w:tblPr>
      <w:tblGrid>
        <w:gridCol w:w="1119"/>
        <w:gridCol w:w="1241"/>
        <w:gridCol w:w="4675"/>
        <w:gridCol w:w="1458"/>
        <w:gridCol w:w="600"/>
        <w:gridCol w:w="1327"/>
      </w:tblGrid>
      <w:tr w:rsidR="00CF05C8" w:rsidRPr="002A3BD1" w:rsidTr="002459C3">
        <w:trPr>
          <w:trHeight w:val="375"/>
        </w:trPr>
        <w:tc>
          <w:tcPr>
            <w:tcW w:w="94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01040100</w:t>
            </w:r>
          </w:p>
        </w:tc>
        <w:tc>
          <w:tcPr>
            <w:tcW w:w="1140"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880" w:type="dxa"/>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Konštrukcie z hornín - skládky</w:t>
            </w:r>
          </w:p>
        </w:tc>
        <w:tc>
          <w:tcPr>
            <w:tcW w:w="1500" w:type="dxa"/>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b/>
                <w:bCs/>
                <w:color w:val="00B050"/>
                <w:lang w:eastAsia="sk-SK"/>
              </w:rPr>
            </w:pPr>
            <w:r w:rsidRPr="002A3BD1">
              <w:rPr>
                <w:rFonts w:ascii="Arial CE" w:hAnsi="Arial CE" w:cs="Arial"/>
                <w:b/>
                <w:bCs/>
                <w:color w:val="00B050"/>
                <w:lang w:eastAsia="sk-SK"/>
              </w:rPr>
              <w:t>m3</w:t>
            </w:r>
          </w:p>
        </w:tc>
        <w:tc>
          <w:tcPr>
            <w:tcW w:w="1360" w:type="dxa"/>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b/>
                <w:bCs/>
                <w:color w:val="00B050"/>
                <w:lang w:eastAsia="sk-SK"/>
              </w:rPr>
            </w:pPr>
            <w:r w:rsidRPr="002A3BD1">
              <w:rPr>
                <w:rFonts w:ascii="Arial CE" w:hAnsi="Arial CE" w:cs="Arial"/>
                <w:b/>
                <w:bCs/>
                <w:i/>
                <w:iCs/>
                <w:color w:val="00B050"/>
                <w:lang w:eastAsia="sk-SK"/>
              </w:rPr>
              <w:t>2 947,93</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104010007</w:t>
            </w:r>
          </w:p>
        </w:tc>
        <w:tc>
          <w:tcPr>
            <w:tcW w:w="4880"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Konštrukcie z hornín - skládky  tr.horniny 1-4</w:t>
            </w:r>
          </w:p>
        </w:tc>
        <w:tc>
          <w:tcPr>
            <w:tcW w:w="1500" w:type="dxa"/>
            <w:tcBorders>
              <w:top w:val="nil"/>
              <w:left w:val="nil"/>
              <w:bottom w:val="nil"/>
              <w:right w:val="nil"/>
            </w:tcBorders>
            <w:shd w:val="clear" w:color="auto" w:fill="auto"/>
            <w:vAlign w:val="bottom"/>
            <w:hideMark/>
          </w:tcPr>
          <w:p w:rsidR="00CF05C8" w:rsidRPr="002A3BD1" w:rsidRDefault="00CF05C8" w:rsidP="002459C3">
            <w:pPr>
              <w:jc w:val="right"/>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m3</w:t>
            </w:r>
          </w:p>
        </w:tc>
        <w:tc>
          <w:tcPr>
            <w:tcW w:w="1360" w:type="dxa"/>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i/>
                <w:iCs/>
                <w:color w:val="00B050"/>
                <w:lang w:eastAsia="sk-SK"/>
              </w:rPr>
              <w:t>2 947,93</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4880" w:type="dxa"/>
            <w:tcBorders>
              <w:top w:val="nil"/>
              <w:left w:val="nil"/>
              <w:bottom w:val="nil"/>
              <w:right w:val="nil"/>
            </w:tcBorders>
            <w:shd w:val="clear" w:color="auto" w:fill="auto"/>
            <w:vAlign w:val="center"/>
            <w:hideMark/>
          </w:tcPr>
          <w:p w:rsidR="00CF05C8" w:rsidRPr="002A3BD1" w:rsidRDefault="00CF05C8" w:rsidP="002459C3">
            <w:pPr>
              <w:rPr>
                <w:rFonts w:ascii="Arial" w:hAnsi="Arial" w:cs="Arial"/>
                <w:i/>
                <w:iCs/>
                <w:color w:val="00B050"/>
                <w:lang w:eastAsia="sk-SK"/>
              </w:rPr>
            </w:pPr>
            <w:r w:rsidRPr="002A3BD1">
              <w:rPr>
                <w:rFonts w:ascii="Arial" w:hAnsi="Arial" w:cs="Arial"/>
                <w:i/>
                <w:iCs/>
                <w:color w:val="00B050"/>
                <w:lang w:eastAsia="sk-SK"/>
              </w:rPr>
              <w:t>uloženie zeminy na medziskládku:</w:t>
            </w:r>
          </w:p>
        </w:tc>
        <w:tc>
          <w:tcPr>
            <w:tcW w:w="1500" w:type="dxa"/>
            <w:tcBorders>
              <w:top w:val="nil"/>
              <w:left w:val="nil"/>
              <w:bottom w:val="nil"/>
              <w:right w:val="single" w:sz="4" w:space="0" w:color="auto"/>
            </w:tcBorders>
            <w:shd w:val="clear" w:color="auto" w:fill="auto"/>
            <w:vAlign w:val="bottom"/>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2 947,93</w:t>
            </w:r>
          </w:p>
        </w:tc>
        <w:tc>
          <w:tcPr>
            <w:tcW w:w="600" w:type="dxa"/>
            <w:tcBorders>
              <w:top w:val="nil"/>
              <w:left w:val="nil"/>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vAlign w:val="bottom"/>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140"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4880" w:type="dxa"/>
            <w:tcBorders>
              <w:top w:val="nil"/>
              <w:left w:val="nil"/>
              <w:bottom w:val="nil"/>
              <w:right w:val="nil"/>
            </w:tcBorders>
            <w:shd w:val="clear" w:color="auto" w:fill="auto"/>
            <w:vAlign w:val="center"/>
          </w:tcPr>
          <w:p w:rsidR="00CF05C8" w:rsidRPr="002A3BD1" w:rsidRDefault="00CF05C8" w:rsidP="002459C3">
            <w:pPr>
              <w:rPr>
                <w:rFonts w:ascii="Arial" w:hAnsi="Arial" w:cs="Arial"/>
                <w:i/>
                <w:iCs/>
                <w:color w:val="00B050"/>
                <w:lang w:eastAsia="sk-SK"/>
              </w:rPr>
            </w:pPr>
          </w:p>
        </w:tc>
        <w:tc>
          <w:tcPr>
            <w:tcW w:w="1500" w:type="dxa"/>
            <w:tcBorders>
              <w:top w:val="nil"/>
              <w:left w:val="nil"/>
              <w:bottom w:val="nil"/>
              <w:right w:val="single" w:sz="4" w:space="0" w:color="auto"/>
            </w:tcBorders>
            <w:shd w:val="clear" w:color="auto" w:fill="auto"/>
            <w:vAlign w:val="bottom"/>
          </w:tcPr>
          <w:p w:rsidR="00CF05C8" w:rsidRPr="002A3BD1" w:rsidRDefault="00CF05C8" w:rsidP="002459C3">
            <w:pPr>
              <w:jc w:val="right"/>
              <w:rPr>
                <w:rFonts w:ascii="Arial CE" w:hAnsi="Arial CE" w:cs="Arial"/>
                <w:i/>
                <w:iCs/>
                <w:color w:val="00B050"/>
                <w:u w:val="single"/>
                <w:lang w:eastAsia="sk-SK"/>
              </w:rPr>
            </w:pPr>
          </w:p>
        </w:tc>
        <w:tc>
          <w:tcPr>
            <w:tcW w:w="600" w:type="dxa"/>
            <w:tcBorders>
              <w:top w:val="nil"/>
              <w:left w:val="nil"/>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c>
          <w:tcPr>
            <w:tcW w:w="1360" w:type="dxa"/>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940" w:type="dxa"/>
            <w:tcBorders>
              <w:top w:val="nil"/>
              <w:left w:val="single" w:sz="4" w:space="0" w:color="auto"/>
              <w:bottom w:val="nil"/>
              <w:right w:val="single" w:sz="4" w:space="0" w:color="auto"/>
            </w:tcBorders>
            <w:shd w:val="clear" w:color="auto" w:fill="auto"/>
            <w:vAlign w:val="center"/>
            <w:hideMark/>
          </w:tcPr>
          <w:p w:rsidR="00CF05C8" w:rsidRPr="002A3BD1" w:rsidRDefault="00CF05C8" w:rsidP="002459C3">
            <w:pPr>
              <w:jc w:val="center"/>
              <w:rPr>
                <w:color w:val="00B050"/>
                <w:lang w:eastAsia="sk-SK"/>
              </w:rPr>
            </w:pPr>
            <w:r w:rsidRPr="002A3BD1">
              <w:rPr>
                <w:color w:val="00B050"/>
                <w:lang w:eastAsia="sk-SK"/>
              </w:rPr>
              <w:t> </w:t>
            </w:r>
          </w:p>
        </w:tc>
        <w:tc>
          <w:tcPr>
            <w:tcW w:w="1140" w:type="dxa"/>
            <w:tcBorders>
              <w:top w:val="nil"/>
              <w:left w:val="nil"/>
              <w:bottom w:val="nil"/>
              <w:right w:val="single" w:sz="4" w:space="0" w:color="auto"/>
            </w:tcBorders>
            <w:shd w:val="clear" w:color="auto" w:fill="auto"/>
            <w:vAlign w:val="center"/>
            <w:hideMark/>
          </w:tcPr>
          <w:p w:rsidR="00CF05C8" w:rsidRPr="002A3BD1" w:rsidRDefault="00CF05C8" w:rsidP="002459C3">
            <w:pPr>
              <w:jc w:val="center"/>
              <w:rPr>
                <w:color w:val="00B050"/>
                <w:lang w:eastAsia="sk-SK"/>
              </w:rPr>
            </w:pPr>
            <w:r w:rsidRPr="002A3BD1">
              <w:rPr>
                <w:color w:val="00B050"/>
                <w:lang w:eastAsia="sk-SK"/>
              </w:rPr>
              <w:t> </w:t>
            </w:r>
          </w:p>
        </w:tc>
        <w:tc>
          <w:tcPr>
            <w:tcW w:w="4880"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w:t>
            </w:r>
          </w:p>
        </w:tc>
        <w:tc>
          <w:tcPr>
            <w:tcW w:w="1500" w:type="dxa"/>
            <w:tcBorders>
              <w:top w:val="nil"/>
              <w:left w:val="nil"/>
              <w:bottom w:val="nil"/>
              <w:right w:val="single" w:sz="4" w:space="0" w:color="auto"/>
            </w:tcBorders>
            <w:shd w:val="clear" w:color="auto" w:fill="auto"/>
            <w:vAlign w:val="bottom"/>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nil"/>
              <w:bottom w:val="nil"/>
              <w:right w:val="single" w:sz="4" w:space="0" w:color="auto"/>
            </w:tcBorders>
            <w:shd w:val="clear" w:color="auto" w:fill="auto"/>
            <w:vAlign w:val="center"/>
            <w:hideMark/>
          </w:tcPr>
          <w:p w:rsidR="00CF05C8" w:rsidRPr="002A3BD1" w:rsidRDefault="00CF05C8" w:rsidP="002459C3">
            <w:pPr>
              <w:jc w:val="center"/>
              <w:rPr>
                <w:color w:val="00B050"/>
                <w:lang w:eastAsia="sk-SK"/>
              </w:rPr>
            </w:pPr>
            <w:r w:rsidRPr="002A3BD1">
              <w:rPr>
                <w:color w:val="00B050"/>
                <w:lang w:eastAsia="sk-SK"/>
              </w:rPr>
              <w:t> </w:t>
            </w:r>
          </w:p>
        </w:tc>
        <w:tc>
          <w:tcPr>
            <w:tcW w:w="1360" w:type="dxa"/>
            <w:tcBorders>
              <w:top w:val="nil"/>
              <w:left w:val="nil"/>
              <w:bottom w:val="nil"/>
              <w:right w:val="single" w:sz="8" w:space="0" w:color="auto"/>
            </w:tcBorders>
            <w:shd w:val="clear" w:color="auto" w:fill="auto"/>
            <w:hideMark/>
          </w:tcPr>
          <w:p w:rsidR="00CF05C8" w:rsidRPr="002A3BD1" w:rsidRDefault="00CF05C8" w:rsidP="002459C3">
            <w:pPr>
              <w:jc w:val="right"/>
              <w:rPr>
                <w:rFonts w:ascii="Arial CE" w:hAnsi="Arial CE" w:cs="Arial"/>
                <w:color w:val="00B050"/>
                <w:lang w:eastAsia="sk-SK"/>
              </w:rPr>
            </w:pPr>
            <w:r w:rsidRPr="002A3BD1">
              <w:rPr>
                <w:rFonts w:ascii="Arial CE" w:hAnsi="Arial CE" w:cs="Arial"/>
                <w:color w:val="00B050"/>
                <w:lang w:eastAsia="sk-SK"/>
              </w:rPr>
              <w:t> </w:t>
            </w:r>
          </w:p>
        </w:tc>
      </w:tr>
    </w:tbl>
    <w:p w:rsidR="00CF05C8" w:rsidRDefault="00CF05C8" w:rsidP="00CF05C8">
      <w:pPr>
        <w:jc w:val="both"/>
        <w:rPr>
          <w:rFonts w:ascii="Arial" w:hAnsi="Arial" w:cs="Arial"/>
        </w:rPr>
      </w:pPr>
    </w:p>
    <w:p w:rsidR="00CF05C8" w:rsidRDefault="00CF05C8" w:rsidP="00CF05C8">
      <w:pPr>
        <w:jc w:val="both"/>
        <w:rPr>
          <w:rFonts w:ascii="Arial" w:hAnsi="Arial" w:cs="Arial"/>
          <w:b/>
        </w:rPr>
      </w:pPr>
    </w:p>
    <w:p w:rsidR="00CF05C8" w:rsidRDefault="00CF05C8" w:rsidP="00CF05C8">
      <w:pPr>
        <w:jc w:val="both"/>
        <w:rPr>
          <w:rFonts w:ascii="Arial" w:hAnsi="Arial" w:cs="Arial"/>
          <w:b/>
        </w:rPr>
      </w:pPr>
    </w:p>
    <w:p w:rsidR="00EF153F" w:rsidRDefault="00EF153F" w:rsidP="00CF05C8">
      <w:pPr>
        <w:jc w:val="both"/>
        <w:rPr>
          <w:rFonts w:ascii="Arial" w:hAnsi="Arial" w:cs="Arial"/>
          <w:b/>
        </w:rPr>
      </w:pPr>
    </w:p>
    <w:p w:rsidR="00EF153F" w:rsidRDefault="00EF153F" w:rsidP="00CF05C8">
      <w:pPr>
        <w:jc w:val="both"/>
        <w:rPr>
          <w:rFonts w:ascii="Arial" w:hAnsi="Arial" w:cs="Arial"/>
          <w:b/>
        </w:rPr>
      </w:pPr>
    </w:p>
    <w:p w:rsidR="00CF05C8" w:rsidRPr="00520ADD" w:rsidRDefault="00CF05C8" w:rsidP="00CF05C8">
      <w:pPr>
        <w:jc w:val="both"/>
        <w:rPr>
          <w:rFonts w:ascii="Arial" w:hAnsi="Arial" w:cs="Arial"/>
          <w:b/>
        </w:rPr>
      </w:pPr>
      <w:r>
        <w:rPr>
          <w:rFonts w:ascii="Arial" w:hAnsi="Arial" w:cs="Arial"/>
          <w:b/>
        </w:rPr>
        <w:t>Otázka 508</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lastRenderedPageBreak/>
        <w:t xml:space="preserve">V rámci objektu SO 310-01-00 - Spevnené plochy odpočívadla Valaliky-cesta sú navrhnuté rúrové priepusty  v počte 4 kusy o celkovej dĺžke 127,44 m. V samostatnom výkaze výmer pre tento objekt (viď Zväzok č. 4 „Cenová časť“, adresár „VV“, súbor „SO_310-01-00_VV“) je v položke č. 19: </w:t>
      </w:r>
    </w:p>
    <w:p w:rsidR="00CF05C8" w:rsidRPr="002A3BD1" w:rsidRDefault="00CF05C8" w:rsidP="00CF05C8">
      <w:pPr>
        <w:jc w:val="both"/>
        <w:rPr>
          <w:rFonts w:ascii="Arial" w:hAnsi="Arial" w:cs="Arial"/>
        </w:rPr>
      </w:pPr>
      <w:r w:rsidRPr="002A3BD1">
        <w:rPr>
          <w:rFonts w:ascii="Arial" w:hAnsi="Arial" w:cs="Arial"/>
        </w:rPr>
        <w:t xml:space="preserve"> </w:t>
      </w:r>
    </w:p>
    <w:p w:rsidR="00CF05C8" w:rsidRPr="00520ADD" w:rsidRDefault="00CF05C8" w:rsidP="00CF05C8">
      <w:pPr>
        <w:jc w:val="both"/>
        <w:rPr>
          <w:rFonts w:ascii="Arial" w:hAnsi="Arial" w:cs="Arial"/>
        </w:rPr>
      </w:pPr>
      <w:r w:rsidRPr="002A3BD1">
        <w:rPr>
          <w:rFonts w:ascii="Arial" w:hAnsi="Arial" w:cs="Arial"/>
        </w:rPr>
        <w:t>uvedené, že sa má uvažovať s podkladnou konštrukciou ŠD v hr. 0,1m. V projektovej dokumentácií je však navrhnuté uloženie na vrstvu štrkopiesku hr. 200 cm a betónového lôžka C 12/15 - X0 (SK) - Cl 1,0, hr. 300mm. Môže verejný obstarávateľ objasniť túto nezrovnalosť a upraviť výkaz výmer tak, aby korešpondoval s návrhom v projektovej dokumentácií?</w:t>
      </w:r>
    </w:p>
    <w:p w:rsidR="00EF153F" w:rsidRDefault="00EF153F" w:rsidP="00CF05C8">
      <w:pPr>
        <w:jc w:val="both"/>
        <w:rPr>
          <w:rFonts w:ascii="Arial" w:hAnsi="Arial" w:cs="Arial"/>
          <w:b/>
          <w:color w:val="00B050"/>
        </w:rPr>
      </w:pPr>
    </w:p>
    <w:p w:rsidR="00CF05C8" w:rsidRDefault="00CF05C8" w:rsidP="00CF05C8">
      <w:pPr>
        <w:jc w:val="both"/>
        <w:rPr>
          <w:rFonts w:ascii="Arial" w:hAnsi="Arial" w:cs="Arial"/>
          <w:b/>
          <w:color w:val="00B050"/>
        </w:rPr>
      </w:pPr>
      <w:r w:rsidRPr="00F77EF5">
        <w:rPr>
          <w:rFonts w:ascii="Arial" w:hAnsi="Arial" w:cs="Arial"/>
          <w:b/>
          <w:color w:val="00B050"/>
        </w:rPr>
        <w:t>Odpoveď</w:t>
      </w:r>
      <w:r w:rsidR="00EF153F">
        <w:rPr>
          <w:rFonts w:ascii="Arial" w:hAnsi="Arial" w:cs="Arial"/>
          <w:b/>
          <w:color w:val="00B050"/>
        </w:rPr>
        <w:t xml:space="preserve"> 508</w:t>
      </w:r>
      <w:r w:rsidRPr="00F77EF5">
        <w:rPr>
          <w:rFonts w:ascii="Arial" w:hAnsi="Arial" w:cs="Arial"/>
          <w:b/>
          <w:color w:val="00B050"/>
        </w:rPr>
        <w:t>:</w:t>
      </w:r>
      <w:r>
        <w:rPr>
          <w:rFonts w:ascii="Arial" w:hAnsi="Arial" w:cs="Arial"/>
          <w:b/>
          <w:color w:val="00B050"/>
        </w:rPr>
        <w:t xml:space="preserve"> Rúrové priepusty sú navrhnuté vrátane podkladných vrstiev, viď podrobný VV.</w:t>
      </w:r>
    </w:p>
    <w:p w:rsidR="00CF05C8" w:rsidRDefault="00CF05C8" w:rsidP="00CF05C8">
      <w:pPr>
        <w:jc w:val="both"/>
        <w:rPr>
          <w:rFonts w:ascii="Arial" w:hAnsi="Arial" w:cs="Arial"/>
          <w:b/>
          <w:color w:val="00B050"/>
        </w:rPr>
      </w:pPr>
    </w:p>
    <w:tbl>
      <w:tblPr>
        <w:tblW w:w="9060" w:type="dxa"/>
        <w:tblInd w:w="55" w:type="dxa"/>
        <w:tblCellMar>
          <w:left w:w="70" w:type="dxa"/>
          <w:right w:w="70" w:type="dxa"/>
        </w:tblCellMar>
        <w:tblLook w:val="04A0" w:firstRow="1" w:lastRow="0" w:firstColumn="1" w:lastColumn="0" w:noHBand="0" w:noVBand="1"/>
      </w:tblPr>
      <w:tblGrid>
        <w:gridCol w:w="1119"/>
        <w:gridCol w:w="1364"/>
        <w:gridCol w:w="4603"/>
        <w:gridCol w:w="1374"/>
        <w:gridCol w:w="600"/>
      </w:tblGrid>
      <w:tr w:rsidR="00CF05C8" w:rsidRPr="004744E1" w:rsidTr="002459C3">
        <w:trPr>
          <w:trHeight w:val="510"/>
        </w:trPr>
        <w:tc>
          <w:tcPr>
            <w:tcW w:w="940" w:type="dxa"/>
            <w:tcBorders>
              <w:top w:val="nil"/>
              <w:left w:val="single" w:sz="4" w:space="0" w:color="auto"/>
              <w:bottom w:val="nil"/>
              <w:right w:val="single" w:sz="4" w:space="0" w:color="auto"/>
            </w:tcBorders>
            <w:shd w:val="clear" w:color="auto" w:fill="auto"/>
            <w:noWrap/>
            <w:vAlign w:val="center"/>
            <w:hideMark/>
          </w:tcPr>
          <w:p w:rsidR="00CF05C8" w:rsidRPr="004744E1" w:rsidRDefault="00CF05C8" w:rsidP="002459C3">
            <w:pPr>
              <w:rPr>
                <w:rFonts w:ascii="Arial CE" w:hAnsi="Arial CE" w:cs="Arial"/>
                <w:b/>
                <w:bCs/>
                <w:color w:val="00B050"/>
                <w:lang w:eastAsia="sk-SK"/>
              </w:rPr>
            </w:pPr>
            <w:r w:rsidRPr="004744E1">
              <w:rPr>
                <w:rFonts w:ascii="Arial CE" w:hAnsi="Arial CE" w:cs="Arial"/>
                <w:b/>
                <w:bCs/>
                <w:color w:val="00B050"/>
                <w:lang w:eastAsia="sk-SK"/>
              </w:rPr>
              <w:t>22251386</w:t>
            </w:r>
          </w:p>
        </w:tc>
        <w:tc>
          <w:tcPr>
            <w:tcW w:w="1143" w:type="dxa"/>
            <w:tcBorders>
              <w:top w:val="nil"/>
              <w:left w:val="nil"/>
              <w:bottom w:val="nil"/>
              <w:right w:val="single" w:sz="4" w:space="0" w:color="auto"/>
            </w:tcBorders>
            <w:shd w:val="clear" w:color="auto" w:fill="auto"/>
            <w:noWrap/>
            <w:vAlign w:val="center"/>
            <w:hideMark/>
          </w:tcPr>
          <w:p w:rsidR="00CF05C8" w:rsidRPr="004744E1" w:rsidRDefault="00CF05C8" w:rsidP="002459C3">
            <w:pPr>
              <w:rPr>
                <w:rFonts w:ascii="Arial CE" w:hAnsi="Arial CE" w:cs="Arial"/>
                <w:b/>
                <w:bCs/>
                <w:color w:val="00B050"/>
                <w:lang w:eastAsia="sk-SK"/>
              </w:rPr>
            </w:pPr>
            <w:r w:rsidRPr="004744E1">
              <w:rPr>
                <w:rFonts w:ascii="Arial CE" w:hAnsi="Arial CE" w:cs="Arial"/>
                <w:b/>
                <w:bCs/>
                <w:color w:val="00B050"/>
                <w:lang w:eastAsia="sk-SK"/>
              </w:rPr>
              <w:t> </w:t>
            </w:r>
          </w:p>
        </w:tc>
        <w:tc>
          <w:tcPr>
            <w:tcW w:w="4878" w:type="dxa"/>
            <w:tcBorders>
              <w:top w:val="nil"/>
              <w:left w:val="nil"/>
              <w:bottom w:val="nil"/>
              <w:right w:val="nil"/>
            </w:tcBorders>
            <w:shd w:val="clear" w:color="auto" w:fill="auto"/>
            <w:vAlign w:val="center"/>
            <w:hideMark/>
          </w:tcPr>
          <w:p w:rsidR="00CF05C8" w:rsidRPr="004744E1" w:rsidRDefault="00CF05C8" w:rsidP="002459C3">
            <w:pPr>
              <w:rPr>
                <w:rFonts w:ascii="Arial CE" w:hAnsi="Arial CE" w:cs="Arial"/>
                <w:b/>
                <w:bCs/>
                <w:color w:val="00B050"/>
                <w:lang w:eastAsia="sk-SK"/>
              </w:rPr>
            </w:pPr>
            <w:r w:rsidRPr="004744E1">
              <w:rPr>
                <w:rFonts w:ascii="Arial CE" w:hAnsi="Arial CE" w:cs="Arial"/>
                <w:b/>
                <w:bCs/>
                <w:color w:val="00B050"/>
                <w:lang w:eastAsia="sk-SK"/>
              </w:rPr>
              <w:t>Doplňujúce konštrukcie,  priepusty, hospodárske prejazdy z rúr železobetónových</w:t>
            </w:r>
          </w:p>
        </w:tc>
        <w:tc>
          <w:tcPr>
            <w:tcW w:w="1499" w:type="dxa"/>
            <w:tcBorders>
              <w:top w:val="nil"/>
              <w:left w:val="nil"/>
              <w:bottom w:val="nil"/>
              <w:right w:val="single" w:sz="4" w:space="0" w:color="auto"/>
            </w:tcBorders>
            <w:shd w:val="clear" w:color="auto" w:fill="auto"/>
            <w:vAlign w:val="center"/>
            <w:hideMark/>
          </w:tcPr>
          <w:p w:rsidR="00CF05C8" w:rsidRPr="004744E1" w:rsidRDefault="00CF05C8" w:rsidP="002459C3">
            <w:pPr>
              <w:rPr>
                <w:rFonts w:ascii="Arial CE" w:hAnsi="Arial CE" w:cs="Arial"/>
                <w:b/>
                <w:bCs/>
                <w:i/>
                <w:iCs/>
                <w:color w:val="00B050"/>
                <w:lang w:eastAsia="sk-SK"/>
              </w:rPr>
            </w:pPr>
            <w:r w:rsidRPr="004744E1">
              <w:rPr>
                <w:rFonts w:ascii="Arial CE" w:hAnsi="Arial CE" w:cs="Arial"/>
                <w:b/>
                <w:bCs/>
                <w:i/>
                <w:iCs/>
                <w:color w:val="00B050"/>
                <w:lang w:eastAsia="sk-SK"/>
              </w:rPr>
              <w:t> </w:t>
            </w:r>
          </w:p>
        </w:tc>
        <w:tc>
          <w:tcPr>
            <w:tcW w:w="600" w:type="dxa"/>
            <w:tcBorders>
              <w:top w:val="nil"/>
              <w:left w:val="nil"/>
              <w:bottom w:val="nil"/>
              <w:right w:val="single" w:sz="4" w:space="0" w:color="auto"/>
            </w:tcBorders>
            <w:shd w:val="clear" w:color="auto" w:fill="auto"/>
            <w:noWrap/>
            <w:hideMark/>
          </w:tcPr>
          <w:p w:rsidR="00CF05C8" w:rsidRPr="004744E1" w:rsidRDefault="00CF05C8" w:rsidP="002459C3">
            <w:pPr>
              <w:jc w:val="center"/>
              <w:rPr>
                <w:rFonts w:ascii="Arial CE" w:hAnsi="Arial CE" w:cs="Arial"/>
                <w:b/>
                <w:bCs/>
                <w:color w:val="00B050"/>
                <w:lang w:eastAsia="sk-SK"/>
              </w:rPr>
            </w:pPr>
            <w:r w:rsidRPr="004744E1">
              <w:rPr>
                <w:rFonts w:ascii="Arial CE" w:hAnsi="Arial CE" w:cs="Arial"/>
                <w:b/>
                <w:bCs/>
                <w:color w:val="00B050"/>
                <w:lang w:eastAsia="sk-SK"/>
              </w:rPr>
              <w:t>m</w:t>
            </w:r>
          </w:p>
        </w:tc>
      </w:tr>
      <w:tr w:rsidR="00CF05C8" w:rsidRPr="004744E1" w:rsidTr="002459C3">
        <w:trPr>
          <w:trHeight w:val="765"/>
        </w:trPr>
        <w:tc>
          <w:tcPr>
            <w:tcW w:w="940" w:type="dxa"/>
            <w:tcBorders>
              <w:top w:val="nil"/>
              <w:left w:val="single" w:sz="4" w:space="0" w:color="auto"/>
              <w:bottom w:val="nil"/>
              <w:right w:val="single" w:sz="4" w:space="0" w:color="auto"/>
            </w:tcBorders>
            <w:shd w:val="clear" w:color="auto" w:fill="auto"/>
            <w:noWrap/>
            <w:vAlign w:val="center"/>
            <w:hideMark/>
          </w:tcPr>
          <w:p w:rsidR="00CF05C8" w:rsidRPr="004744E1" w:rsidRDefault="00CF05C8" w:rsidP="002459C3">
            <w:pPr>
              <w:rPr>
                <w:rFonts w:ascii="Arial CE" w:hAnsi="Arial CE" w:cs="Arial"/>
                <w:color w:val="00B050"/>
                <w:lang w:eastAsia="sk-SK"/>
              </w:rPr>
            </w:pPr>
            <w:r w:rsidRPr="004744E1">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CF05C8" w:rsidRPr="004744E1" w:rsidRDefault="00CF05C8" w:rsidP="002459C3">
            <w:pPr>
              <w:rPr>
                <w:rFonts w:ascii="Arial CE" w:hAnsi="Arial CE" w:cs="Arial"/>
                <w:color w:val="00B050"/>
                <w:lang w:eastAsia="sk-SK"/>
              </w:rPr>
            </w:pPr>
            <w:r w:rsidRPr="004744E1">
              <w:rPr>
                <w:rFonts w:ascii="Arial CE" w:hAnsi="Arial CE" w:cs="Arial"/>
                <w:color w:val="00B050"/>
                <w:lang w:eastAsia="sk-SK"/>
              </w:rPr>
              <w:t>2225138602</w:t>
            </w:r>
          </w:p>
        </w:tc>
        <w:tc>
          <w:tcPr>
            <w:tcW w:w="4878" w:type="dxa"/>
            <w:tcBorders>
              <w:top w:val="nil"/>
              <w:left w:val="nil"/>
              <w:bottom w:val="nil"/>
              <w:right w:val="nil"/>
            </w:tcBorders>
            <w:shd w:val="clear" w:color="auto" w:fill="auto"/>
            <w:vAlign w:val="center"/>
            <w:hideMark/>
          </w:tcPr>
          <w:p w:rsidR="00CF05C8" w:rsidRPr="004744E1" w:rsidRDefault="00CF05C8" w:rsidP="002459C3">
            <w:pPr>
              <w:rPr>
                <w:rFonts w:ascii="Arial CE" w:hAnsi="Arial CE" w:cs="Arial"/>
                <w:color w:val="00B050"/>
                <w:lang w:eastAsia="sk-SK"/>
              </w:rPr>
            </w:pPr>
            <w:r w:rsidRPr="004744E1">
              <w:rPr>
                <w:rFonts w:ascii="Arial CE" w:hAnsi="Arial CE" w:cs="Arial"/>
                <w:color w:val="00B050"/>
                <w:lang w:eastAsia="sk-SK"/>
              </w:rPr>
              <w:t>Doplňujúce konštrukcie,  priepusty, hospodárske prejazdy z rúr železobetónových DN nad 600 mm do 1600 mm</w:t>
            </w:r>
          </w:p>
        </w:tc>
        <w:tc>
          <w:tcPr>
            <w:tcW w:w="1499" w:type="dxa"/>
            <w:tcBorders>
              <w:top w:val="nil"/>
              <w:left w:val="nil"/>
              <w:bottom w:val="nil"/>
              <w:right w:val="nil"/>
            </w:tcBorders>
            <w:shd w:val="clear" w:color="auto" w:fill="auto"/>
            <w:vAlign w:val="center"/>
            <w:hideMark/>
          </w:tcPr>
          <w:p w:rsidR="00CF05C8" w:rsidRPr="004744E1" w:rsidRDefault="00CF05C8" w:rsidP="002459C3">
            <w:pPr>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4744E1" w:rsidRDefault="00CF05C8" w:rsidP="002459C3">
            <w:pPr>
              <w:jc w:val="center"/>
              <w:rPr>
                <w:rFonts w:ascii="Arial CE" w:hAnsi="Arial CE" w:cs="Arial"/>
                <w:color w:val="00B050"/>
                <w:lang w:eastAsia="sk-SK"/>
              </w:rPr>
            </w:pPr>
            <w:r w:rsidRPr="004744E1">
              <w:rPr>
                <w:rFonts w:ascii="Arial CE" w:hAnsi="Arial CE" w:cs="Arial"/>
                <w:color w:val="00B050"/>
                <w:lang w:eastAsia="sk-SK"/>
              </w:rPr>
              <w:t>m</w:t>
            </w:r>
          </w:p>
        </w:tc>
      </w:tr>
      <w:tr w:rsidR="00CF05C8" w:rsidRPr="004744E1"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CF05C8" w:rsidRPr="004744E1" w:rsidRDefault="00CF05C8" w:rsidP="002459C3">
            <w:pPr>
              <w:rPr>
                <w:rFonts w:ascii="Arial CE" w:hAnsi="Arial CE" w:cs="Arial"/>
                <w:b/>
                <w:bCs/>
                <w:color w:val="00B050"/>
                <w:lang w:eastAsia="sk-SK"/>
              </w:rPr>
            </w:pPr>
            <w:r w:rsidRPr="004744E1">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4744E1" w:rsidRDefault="00CF05C8" w:rsidP="002459C3">
            <w:pPr>
              <w:rPr>
                <w:rFonts w:ascii="Arial CE" w:hAnsi="Arial CE" w:cs="Arial"/>
                <w:color w:val="00B050"/>
                <w:lang w:eastAsia="sk-SK"/>
              </w:rPr>
            </w:pPr>
            <w:r w:rsidRPr="004744E1">
              <w:rPr>
                <w:rFonts w:ascii="Arial CE" w:hAnsi="Arial CE" w:cs="Arial"/>
                <w:color w:val="00B050"/>
                <w:lang w:eastAsia="sk-SK"/>
              </w:rPr>
              <w:t> </w:t>
            </w:r>
          </w:p>
        </w:tc>
        <w:tc>
          <w:tcPr>
            <w:tcW w:w="4878" w:type="dxa"/>
            <w:tcBorders>
              <w:top w:val="nil"/>
              <w:left w:val="nil"/>
              <w:bottom w:val="nil"/>
              <w:right w:val="nil"/>
            </w:tcBorders>
            <w:shd w:val="clear" w:color="auto" w:fill="auto"/>
            <w:hideMark/>
          </w:tcPr>
          <w:p w:rsidR="00CF05C8" w:rsidRPr="004744E1" w:rsidRDefault="00CF05C8" w:rsidP="002459C3">
            <w:pPr>
              <w:rPr>
                <w:rFonts w:ascii="Arial CE" w:hAnsi="Arial CE" w:cs="Arial"/>
                <w:color w:val="00B050"/>
                <w:lang w:eastAsia="sk-SK"/>
              </w:rPr>
            </w:pPr>
            <w:r w:rsidRPr="004744E1">
              <w:rPr>
                <w:rFonts w:ascii="Arial CE" w:hAnsi="Arial CE" w:cs="Arial"/>
                <w:color w:val="00B050"/>
                <w:lang w:eastAsia="sk-SK"/>
              </w:rPr>
              <w:t>priepust DN 1200, vrátane podkladných konštrukcíí</w:t>
            </w:r>
            <w:r>
              <w:rPr>
                <w:rFonts w:ascii="Arial CE" w:hAnsi="Arial CE" w:cs="Arial"/>
                <w:color w:val="00B050"/>
                <w:lang w:eastAsia="sk-SK"/>
              </w:rPr>
              <w:t xml:space="preserve">, podkladný bet. , </w:t>
            </w:r>
            <w:r w:rsidRPr="004744E1">
              <w:rPr>
                <w:rFonts w:ascii="Arial CE" w:hAnsi="Arial CE" w:cs="Arial"/>
                <w:color w:val="00B050"/>
                <w:lang w:eastAsia="sk-SK"/>
              </w:rPr>
              <w:t xml:space="preserve"> (ŠD v hr. 0,2m ),bet. Podvalov</w:t>
            </w:r>
          </w:p>
        </w:tc>
        <w:tc>
          <w:tcPr>
            <w:tcW w:w="1499" w:type="dxa"/>
            <w:tcBorders>
              <w:top w:val="nil"/>
              <w:left w:val="nil"/>
              <w:bottom w:val="nil"/>
              <w:right w:val="nil"/>
            </w:tcBorders>
            <w:shd w:val="clear" w:color="auto" w:fill="auto"/>
            <w:vAlign w:val="bottom"/>
            <w:hideMark/>
          </w:tcPr>
          <w:p w:rsidR="00CF05C8" w:rsidRPr="004744E1" w:rsidRDefault="00CF05C8" w:rsidP="002459C3">
            <w:pPr>
              <w:jc w:val="right"/>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4744E1" w:rsidRDefault="00CF05C8" w:rsidP="002459C3">
            <w:pPr>
              <w:jc w:val="center"/>
              <w:rPr>
                <w:rFonts w:ascii="Arial CE" w:hAnsi="Arial CE" w:cs="Arial"/>
                <w:color w:val="00B050"/>
                <w:lang w:eastAsia="sk-SK"/>
              </w:rPr>
            </w:pPr>
            <w:r w:rsidRPr="004744E1">
              <w:rPr>
                <w:rFonts w:ascii="Arial CE" w:hAnsi="Arial CE" w:cs="Arial"/>
                <w:color w:val="00B050"/>
                <w:lang w:eastAsia="sk-SK"/>
              </w:rPr>
              <w:t> </w:t>
            </w:r>
          </w:p>
        </w:tc>
      </w:tr>
    </w:tbl>
    <w:p w:rsidR="00CF05C8"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509</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t>V rámci objektu SO 310-01-00 - Spevnené plochy odpočívadla Valaliky-cesta sú navrhnuté rúrové priepusty  v počte 4 kusy o celkovej dĺžke 127,44 m. Po kontrole a porovnaní súťažných podkladov, konkrétne  projektovej dokumentácie, súboru predloženého na ocenenie s názvom „Zvazok 4_Cenova cast_19 12 2018“ a samostatného výkazu výmer pre tento objekt (viď Zväzok č. 4 „Cenová časť“, adresár „VV“, súbor „SO_310-01-00_VV“) je zrejmé, že pre práce týkajúce sa:</w:t>
      </w:r>
    </w:p>
    <w:p w:rsidR="00CF05C8" w:rsidRPr="002A3BD1" w:rsidRDefault="00CF05C8" w:rsidP="00CF05C8">
      <w:pPr>
        <w:jc w:val="both"/>
        <w:rPr>
          <w:rFonts w:ascii="Arial" w:hAnsi="Arial" w:cs="Arial"/>
        </w:rPr>
      </w:pPr>
      <w:r w:rsidRPr="002A3BD1">
        <w:rPr>
          <w:rFonts w:ascii="Arial" w:hAnsi="Arial" w:cs="Arial"/>
        </w:rPr>
        <w:t>- dodávky a uloženia separačno – filtračnej geotextílie CBR min. 1,5kN</w:t>
      </w:r>
    </w:p>
    <w:p w:rsidR="00CF05C8" w:rsidRPr="002A3BD1" w:rsidRDefault="00CF05C8" w:rsidP="00CF05C8">
      <w:pPr>
        <w:jc w:val="both"/>
        <w:rPr>
          <w:rFonts w:ascii="Arial" w:hAnsi="Arial" w:cs="Arial"/>
        </w:rPr>
      </w:pPr>
      <w:r w:rsidRPr="002A3BD1">
        <w:rPr>
          <w:rFonts w:ascii="Arial" w:hAnsi="Arial" w:cs="Arial"/>
        </w:rPr>
        <w:t>- obetónovania priepustu betónom C 12/15 - X0 (SK) - Cl 1,0, hr. 200mm</w:t>
      </w:r>
    </w:p>
    <w:p w:rsidR="00CF05C8" w:rsidRPr="002A3BD1" w:rsidRDefault="00CF05C8" w:rsidP="00CF05C8">
      <w:pPr>
        <w:jc w:val="both"/>
        <w:rPr>
          <w:rFonts w:ascii="Arial" w:hAnsi="Arial" w:cs="Arial"/>
        </w:rPr>
      </w:pPr>
      <w:r w:rsidRPr="002A3BD1">
        <w:rPr>
          <w:rFonts w:ascii="Arial" w:hAnsi="Arial" w:cs="Arial"/>
        </w:rPr>
        <w:t>- dodávky a osadenia prefabrikovaných podkladných betónových podvalov</w:t>
      </w:r>
    </w:p>
    <w:p w:rsidR="00CF05C8" w:rsidRPr="002A3BD1" w:rsidRDefault="00CF05C8" w:rsidP="00CF05C8">
      <w:pPr>
        <w:jc w:val="both"/>
        <w:rPr>
          <w:rFonts w:ascii="Arial" w:hAnsi="Arial" w:cs="Arial"/>
        </w:rPr>
      </w:pPr>
      <w:r w:rsidRPr="002A3BD1">
        <w:rPr>
          <w:rFonts w:ascii="Arial" w:hAnsi="Arial" w:cs="Arial"/>
        </w:rPr>
        <w:t xml:space="preserve">- realizácie betónových prahov </w:t>
      </w:r>
    </w:p>
    <w:p w:rsidR="00CF05C8" w:rsidRPr="00520ADD" w:rsidRDefault="00CF05C8" w:rsidP="00CF05C8">
      <w:pPr>
        <w:jc w:val="both"/>
        <w:rPr>
          <w:rFonts w:ascii="Arial" w:hAnsi="Arial" w:cs="Arial"/>
        </w:rPr>
      </w:pPr>
      <w:r w:rsidRPr="002A3BD1">
        <w:rPr>
          <w:rFonts w:ascii="Arial" w:hAnsi="Arial" w:cs="Arial"/>
        </w:rPr>
        <w:t>nie sú obsiahnuté v cenovej časti súťažných podkladov určených na ocenenie diela. Žiadame verejného obstarávateľa o doplnenie súvisiacich položiek  do celkového výkazu výmer určeného na nacenenie  v súlade s návrhom v projektovej dokumentácií.</w:t>
      </w:r>
    </w:p>
    <w:p w:rsidR="007723A3" w:rsidRDefault="007723A3" w:rsidP="00CF05C8">
      <w:pPr>
        <w:jc w:val="both"/>
        <w:rPr>
          <w:rFonts w:ascii="Arial" w:hAnsi="Arial" w:cs="Arial"/>
          <w:b/>
          <w:color w:val="00B050"/>
        </w:rPr>
      </w:pPr>
    </w:p>
    <w:p w:rsidR="00CF05C8" w:rsidRDefault="00CF05C8" w:rsidP="00CF05C8">
      <w:pPr>
        <w:jc w:val="both"/>
        <w:rPr>
          <w:rFonts w:ascii="Arial" w:hAnsi="Arial" w:cs="Arial"/>
          <w:b/>
          <w:color w:val="00B050"/>
        </w:rPr>
      </w:pPr>
      <w:r w:rsidRPr="00F77EF5">
        <w:rPr>
          <w:rFonts w:ascii="Arial" w:hAnsi="Arial" w:cs="Arial"/>
          <w:b/>
          <w:color w:val="00B050"/>
        </w:rPr>
        <w:t>Odpoveď</w:t>
      </w:r>
      <w:r w:rsidR="007723A3">
        <w:rPr>
          <w:rFonts w:ascii="Arial" w:hAnsi="Arial" w:cs="Arial"/>
          <w:b/>
          <w:color w:val="00B050"/>
        </w:rPr>
        <w:t xml:space="preserve"> 509</w:t>
      </w:r>
      <w:r w:rsidRPr="00F77EF5">
        <w:rPr>
          <w:rFonts w:ascii="Arial" w:hAnsi="Arial" w:cs="Arial"/>
          <w:b/>
          <w:color w:val="00B050"/>
        </w:rPr>
        <w:t>:</w:t>
      </w:r>
      <w:r>
        <w:rPr>
          <w:rFonts w:ascii="Arial" w:hAnsi="Arial" w:cs="Arial"/>
          <w:b/>
          <w:color w:val="00B050"/>
        </w:rPr>
        <w:t xml:space="preserve"> Položky sú doplnené do VV, podvaly viď odpoveď 508.</w:t>
      </w:r>
    </w:p>
    <w:tbl>
      <w:tblPr>
        <w:tblW w:w="9060" w:type="dxa"/>
        <w:tblInd w:w="55" w:type="dxa"/>
        <w:tblCellMar>
          <w:left w:w="70" w:type="dxa"/>
          <w:right w:w="70" w:type="dxa"/>
        </w:tblCellMar>
        <w:tblLook w:val="04A0" w:firstRow="1" w:lastRow="0" w:firstColumn="1" w:lastColumn="0" w:noHBand="0" w:noVBand="1"/>
      </w:tblPr>
      <w:tblGrid>
        <w:gridCol w:w="1119"/>
        <w:gridCol w:w="1364"/>
        <w:gridCol w:w="4714"/>
        <w:gridCol w:w="1263"/>
        <w:gridCol w:w="600"/>
      </w:tblGrid>
      <w:tr w:rsidR="00CF05C8" w:rsidRPr="002A3BD1"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02010553</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Zlepšovanie základovej pôdy, drenážne vrstvy z geosyntetického materiálu</w:t>
            </w:r>
          </w:p>
        </w:tc>
        <w:tc>
          <w:tcPr>
            <w:tcW w:w="1458" w:type="dxa"/>
            <w:tcBorders>
              <w:top w:val="nil"/>
              <w:left w:val="nil"/>
              <w:bottom w:val="nil"/>
              <w:right w:val="nil"/>
            </w:tcBorders>
            <w:shd w:val="clear" w:color="auto" w:fill="auto"/>
            <w:hideMark/>
          </w:tcPr>
          <w:p w:rsidR="00CF05C8" w:rsidRPr="002A3BD1"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b/>
                <w:bCs/>
                <w:color w:val="00B050"/>
                <w:lang w:eastAsia="sk-SK"/>
              </w:rPr>
            </w:pPr>
            <w:r w:rsidRPr="002A3BD1">
              <w:rPr>
                <w:rFonts w:ascii="Arial CE" w:hAnsi="Arial CE" w:cs="Arial"/>
                <w:b/>
                <w:bCs/>
                <w:color w:val="00B050"/>
                <w:lang w:eastAsia="sk-SK"/>
              </w:rPr>
              <w:t>m2</w:t>
            </w:r>
          </w:p>
        </w:tc>
      </w:tr>
      <w:tr w:rsidR="00CF05C8" w:rsidRPr="002A3BD1"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0201055301</w:t>
            </w:r>
          </w:p>
        </w:tc>
        <w:tc>
          <w:tcPr>
            <w:tcW w:w="4719"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Zlepšovanie základovej pôdy, drenážne vrstvy z geosyntetického materiálu - geotextílií</w:t>
            </w:r>
          </w:p>
        </w:tc>
        <w:tc>
          <w:tcPr>
            <w:tcW w:w="1458" w:type="dxa"/>
            <w:tcBorders>
              <w:top w:val="nil"/>
              <w:left w:val="nil"/>
              <w:bottom w:val="nil"/>
              <w:right w:val="nil"/>
            </w:tcBorders>
            <w:shd w:val="clear" w:color="auto" w:fill="auto"/>
            <w:hideMark/>
          </w:tcPr>
          <w:p w:rsidR="00CF05C8" w:rsidRPr="002A3BD1"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m2</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xml:space="preserve">separačno - filtračná geotextília pod priepust: </w:t>
            </w:r>
          </w:p>
        </w:tc>
        <w:tc>
          <w:tcPr>
            <w:tcW w:w="1458" w:type="dxa"/>
            <w:tcBorders>
              <w:top w:val="nil"/>
              <w:left w:val="nil"/>
              <w:bottom w:val="nil"/>
              <w:right w:val="nil"/>
            </w:tcBorders>
            <w:shd w:val="clear" w:color="auto" w:fill="auto"/>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b/>
                <w:bCs/>
                <w:color w:val="00B050"/>
                <w:lang w:eastAsia="sk-SK"/>
              </w:rPr>
            </w:pPr>
            <w:r w:rsidRPr="002A3BD1">
              <w:rPr>
                <w:rFonts w:ascii="Arial CE" w:hAnsi="Arial CE" w:cs="Arial"/>
                <w:b/>
                <w:bCs/>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vAlign w:val="center"/>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vAlign w:val="center"/>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6_1_1A_PRIEPUST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199,22</w:t>
            </w:r>
          </w:p>
        </w:tc>
        <w:tc>
          <w:tcPr>
            <w:tcW w:w="600" w:type="dxa"/>
            <w:tcBorders>
              <w:top w:val="nil"/>
              <w:left w:val="single" w:sz="4" w:space="0" w:color="auto"/>
              <w:bottom w:val="nil"/>
              <w:right w:val="single" w:sz="4" w:space="0" w:color="auto"/>
            </w:tcBorders>
            <w:shd w:val="clear" w:color="auto" w:fill="auto"/>
            <w:noWrap/>
            <w:vAlign w:val="center"/>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vAlign w:val="center"/>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vAlign w:val="center"/>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6_1_2_PRIEPUST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171,36</w:t>
            </w:r>
          </w:p>
        </w:tc>
        <w:tc>
          <w:tcPr>
            <w:tcW w:w="600" w:type="dxa"/>
            <w:tcBorders>
              <w:top w:val="nil"/>
              <w:left w:val="nil"/>
              <w:bottom w:val="nil"/>
              <w:right w:val="single" w:sz="4" w:space="0" w:color="auto"/>
            </w:tcBorders>
            <w:shd w:val="clear" w:color="auto" w:fill="auto"/>
            <w:noWrap/>
            <w:vAlign w:val="center"/>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color w:val="00B050"/>
                <w:lang w:eastAsia="sk-SK"/>
              </w:rPr>
            </w:pPr>
            <w:r w:rsidRPr="002A3BD1">
              <w:rPr>
                <w:rFonts w:ascii="Arial CE" w:hAnsi="Arial CE" w:cs="Arial"/>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6_2_PRIEPUST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181,48</w:t>
            </w:r>
          </w:p>
        </w:tc>
        <w:tc>
          <w:tcPr>
            <w:tcW w:w="60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vAlign w:val="center"/>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vAlign w:val="center"/>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6_3_PRIEPUST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u w:val="single"/>
                <w:lang w:eastAsia="sk-SK"/>
              </w:rPr>
            </w:pPr>
            <w:r w:rsidRPr="002A3BD1">
              <w:rPr>
                <w:rFonts w:ascii="Arial CE" w:hAnsi="Arial CE" w:cs="Arial"/>
                <w:i/>
                <w:iCs/>
                <w:color w:val="00B050"/>
                <w:u w:val="single"/>
                <w:lang w:eastAsia="sk-SK"/>
              </w:rPr>
              <w:t>145,42</w:t>
            </w:r>
          </w:p>
        </w:tc>
        <w:tc>
          <w:tcPr>
            <w:tcW w:w="600" w:type="dxa"/>
            <w:tcBorders>
              <w:top w:val="nil"/>
              <w:left w:val="nil"/>
              <w:bottom w:val="nil"/>
              <w:right w:val="single" w:sz="4" w:space="0" w:color="auto"/>
            </w:tcBorders>
            <w:shd w:val="clear" w:color="auto" w:fill="auto"/>
            <w:noWrap/>
            <w:vAlign w:val="center"/>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697,48</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11250901</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9862DD">
            <w:pPr>
              <w:ind w:firstLineChars="100" w:firstLine="220"/>
              <w:rPr>
                <w:rFonts w:ascii="Arial CE" w:hAnsi="Arial CE" w:cs="Arial"/>
                <w:b/>
                <w:i/>
                <w:iCs/>
                <w:color w:val="00B050"/>
                <w:lang w:eastAsia="sk-SK"/>
              </w:rPr>
            </w:pPr>
            <w:r w:rsidRPr="002A3BD1">
              <w:rPr>
                <w:rFonts w:ascii="Arial CE" w:hAnsi="Arial CE" w:cs="Arial"/>
                <w:b/>
                <w:i/>
                <w:iCs/>
                <w:color w:val="00B050"/>
                <w:lang w:eastAsia="sk-SK"/>
              </w:rPr>
              <w:t>Doplňujúce konštrukcie, obetónovanie potrubia, z betónu prostého</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m3</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1125090103</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xml:space="preserve">Doplňujúce konštrukcie, obetónovanie </w:t>
            </w:r>
            <w:r w:rsidRPr="002A3BD1">
              <w:rPr>
                <w:rFonts w:ascii="Arial CE" w:hAnsi="Arial CE" w:cs="Arial"/>
                <w:i/>
                <w:iCs/>
                <w:color w:val="00B050"/>
                <w:lang w:eastAsia="sk-SK"/>
              </w:rPr>
              <w:lastRenderedPageBreak/>
              <w:t>potrubia, z betónu prostého tr. C 12/15 (B 15)</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m3</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obetónovanie priepustu v hr. 0,2m:</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6_1_1A_PRIEPUST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60,42</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6_1_2_PRIEPUST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51,97</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6_2_PRIEPUST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55,05</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6_3_PRIEPUST</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44,11</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211,55</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11250911</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rPr>
                <w:rFonts w:ascii="Arial CE" w:hAnsi="Arial CE" w:cs="Arial"/>
                <w:i/>
                <w:iCs/>
                <w:color w:val="00B050"/>
                <w:lang w:eastAsia="sk-SK"/>
              </w:rPr>
            </w:pPr>
            <w:r w:rsidRPr="002A3BD1">
              <w:rPr>
                <w:rFonts w:ascii="Arial CE" w:hAnsi="Arial CE" w:cs="Arial"/>
                <w:i/>
                <w:iCs/>
                <w:color w:val="00B050"/>
                <w:lang w:eastAsia="sk-SK"/>
              </w:rPr>
              <w:t>Doplňujúce konštrukcie, obetónovanie potrubia, debnenie tradičné</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m2</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1125091101</w:t>
            </w:r>
          </w:p>
        </w:tc>
        <w:tc>
          <w:tcPr>
            <w:tcW w:w="4719" w:type="dxa"/>
            <w:tcBorders>
              <w:top w:val="nil"/>
              <w:left w:val="nil"/>
              <w:bottom w:val="nil"/>
              <w:right w:val="nil"/>
            </w:tcBorders>
            <w:shd w:val="clear" w:color="auto" w:fill="auto"/>
            <w:hideMark/>
          </w:tcPr>
          <w:p w:rsidR="00CF05C8" w:rsidRPr="002A3BD1" w:rsidRDefault="00CF05C8" w:rsidP="009862DD">
            <w:pPr>
              <w:ind w:firstLineChars="100" w:firstLine="220"/>
              <w:rPr>
                <w:rFonts w:ascii="Arial CE" w:hAnsi="Arial CE" w:cs="Arial"/>
                <w:b/>
                <w:i/>
                <w:iCs/>
                <w:color w:val="00B050"/>
                <w:lang w:eastAsia="sk-SK"/>
              </w:rPr>
            </w:pPr>
            <w:r w:rsidRPr="002A3BD1">
              <w:rPr>
                <w:rFonts w:ascii="Arial CE" w:hAnsi="Arial CE" w:cs="Arial"/>
                <w:b/>
                <w:i/>
                <w:iCs/>
                <w:color w:val="00B050"/>
                <w:lang w:eastAsia="sk-SK"/>
              </w:rPr>
              <w:t>Doplňujúce konštrukcie, obetónovanie potrubia, debnenie tradičné, drevené</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m2</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obetónovanie priepustu - montáž + demontáž debnenia:</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xml:space="preserve">6_1_1A_PRIEPUST(((1,58+0,72)*2)*36,4)m2=   </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167,44</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xml:space="preserve">6_1_2_PRIEPUST(((1,58+0,72)*2)*31,31)m2=   </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144,03</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xml:space="preserve">6_2_PRIEPUST(((1,58+0,72)*2)*33,16)m2=   </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152,54</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r w:rsidRPr="002A3BD1">
              <w:rPr>
                <w:rFonts w:ascii="Arial CE" w:hAnsi="Arial CE" w:cs="Arial"/>
                <w:i/>
                <w:iCs/>
                <w:color w:val="00B050"/>
                <w:lang w:eastAsia="sk-SK"/>
              </w:rPr>
              <w:t xml:space="preserve">6_3_PRIEPUST(((1,58+0,72)*2)*26,57)m2=   </w:t>
            </w: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122,22</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r w:rsidR="00CF05C8" w:rsidRPr="002A3BD1"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2A3BD1" w:rsidRDefault="00CF05C8" w:rsidP="002459C3">
            <w:pPr>
              <w:rPr>
                <w:rFonts w:ascii="Arial CE" w:hAnsi="Arial CE" w:cs="Arial"/>
                <w:b/>
                <w:bCs/>
                <w:color w:val="00B050"/>
                <w:lang w:eastAsia="sk-SK"/>
              </w:rPr>
            </w:pPr>
            <w:r w:rsidRPr="002A3BD1">
              <w:rPr>
                <w:rFonts w:ascii="Arial CE" w:hAnsi="Arial CE" w:cs="Arial"/>
                <w:b/>
                <w:bCs/>
                <w:color w:val="00B050"/>
                <w:lang w:eastAsia="sk-SK"/>
              </w:rPr>
              <w:t> </w:t>
            </w:r>
          </w:p>
        </w:tc>
        <w:tc>
          <w:tcPr>
            <w:tcW w:w="4719" w:type="dxa"/>
            <w:tcBorders>
              <w:top w:val="nil"/>
              <w:left w:val="nil"/>
              <w:bottom w:val="nil"/>
              <w:right w:val="nil"/>
            </w:tcBorders>
            <w:shd w:val="clear" w:color="auto" w:fill="auto"/>
            <w:hideMark/>
          </w:tcPr>
          <w:p w:rsidR="00CF05C8" w:rsidRPr="002A3BD1" w:rsidRDefault="00CF05C8" w:rsidP="002459C3">
            <w:pPr>
              <w:ind w:firstLineChars="100" w:firstLine="220"/>
              <w:rPr>
                <w:rFonts w:ascii="Arial CE" w:hAnsi="Arial CE" w:cs="Arial"/>
                <w:i/>
                <w:iCs/>
                <w:color w:val="00B050"/>
                <w:lang w:eastAsia="sk-SK"/>
              </w:rPr>
            </w:pPr>
          </w:p>
        </w:tc>
        <w:tc>
          <w:tcPr>
            <w:tcW w:w="1458" w:type="dxa"/>
            <w:tcBorders>
              <w:top w:val="nil"/>
              <w:left w:val="nil"/>
              <w:bottom w:val="nil"/>
              <w:right w:val="nil"/>
            </w:tcBorders>
            <w:shd w:val="clear" w:color="auto" w:fill="auto"/>
            <w:vAlign w:val="center"/>
            <w:hideMark/>
          </w:tcPr>
          <w:p w:rsidR="00CF05C8" w:rsidRPr="002A3BD1" w:rsidRDefault="00CF05C8" w:rsidP="002459C3">
            <w:pPr>
              <w:jc w:val="right"/>
              <w:rPr>
                <w:rFonts w:ascii="Arial CE" w:hAnsi="Arial CE" w:cs="Arial"/>
                <w:i/>
                <w:iCs/>
                <w:color w:val="00B050"/>
                <w:lang w:eastAsia="sk-SK"/>
              </w:rPr>
            </w:pPr>
            <w:r w:rsidRPr="002A3BD1">
              <w:rPr>
                <w:rFonts w:ascii="Arial CE" w:hAnsi="Arial CE" w:cs="Arial"/>
                <w:i/>
                <w:iCs/>
                <w:color w:val="00B050"/>
                <w:lang w:eastAsia="sk-SK"/>
              </w:rPr>
              <w:t>586,22</w:t>
            </w:r>
          </w:p>
        </w:tc>
        <w:tc>
          <w:tcPr>
            <w:tcW w:w="600" w:type="dxa"/>
            <w:tcBorders>
              <w:top w:val="nil"/>
              <w:left w:val="single" w:sz="4" w:space="0" w:color="auto"/>
              <w:bottom w:val="nil"/>
              <w:right w:val="single" w:sz="4" w:space="0" w:color="auto"/>
            </w:tcBorders>
            <w:shd w:val="clear" w:color="auto" w:fill="auto"/>
            <w:hideMark/>
          </w:tcPr>
          <w:p w:rsidR="00CF05C8" w:rsidRPr="002A3BD1" w:rsidRDefault="00CF05C8" w:rsidP="002459C3">
            <w:pPr>
              <w:jc w:val="center"/>
              <w:rPr>
                <w:rFonts w:ascii="Arial CE" w:hAnsi="Arial CE" w:cs="Arial"/>
                <w:color w:val="00B050"/>
                <w:lang w:eastAsia="sk-SK"/>
              </w:rPr>
            </w:pPr>
            <w:r w:rsidRPr="002A3BD1">
              <w:rPr>
                <w:rFonts w:ascii="Arial CE" w:hAnsi="Arial CE" w:cs="Arial"/>
                <w:color w:val="00B050"/>
                <w:lang w:eastAsia="sk-SK"/>
              </w:rPr>
              <w:t> </w:t>
            </w:r>
          </w:p>
        </w:tc>
      </w:tr>
    </w:tbl>
    <w:p w:rsidR="00CF05C8" w:rsidRDefault="00CF05C8" w:rsidP="00CF05C8">
      <w:pPr>
        <w:jc w:val="both"/>
        <w:rPr>
          <w:rFonts w:ascii="Arial" w:hAnsi="Arial" w:cs="Arial"/>
          <w:b/>
          <w:color w:val="00B050"/>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510</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t xml:space="preserve">V rámci objektu 310-01-01  Spevnené plochy odpočívadla Valaliky – vozovka je v skladbe krajnice navrhnuté uloženie separačnej geotextílie (viď projektová dokumentáciu k predmetnému objektu, výkres č. „310-01_4_VZOROVE_REZY“). V samostatnom výkaze výmer pre objekt (viď Zväzok č. 4 „Cenová časť“, adresár „VV“, súbor „SO_310-01-01_VV“) je pre tieto práce uvedená položka: </w:t>
      </w:r>
    </w:p>
    <w:p w:rsidR="00CF05C8" w:rsidRPr="002A3BD1" w:rsidRDefault="00CF05C8" w:rsidP="00CF05C8">
      <w:pPr>
        <w:jc w:val="both"/>
        <w:rPr>
          <w:rFonts w:ascii="Arial" w:hAnsi="Arial" w:cs="Arial"/>
        </w:rPr>
      </w:pPr>
      <w:r w:rsidRPr="002A3BD1">
        <w:rPr>
          <w:rFonts w:ascii="Arial" w:hAnsi="Arial" w:cs="Arial"/>
        </w:rPr>
        <w:t xml:space="preserve"> </w:t>
      </w:r>
    </w:p>
    <w:p w:rsidR="00CF05C8" w:rsidRPr="00520ADD" w:rsidRDefault="00CF05C8" w:rsidP="00CF05C8">
      <w:pPr>
        <w:jc w:val="both"/>
        <w:rPr>
          <w:rFonts w:ascii="Arial" w:hAnsi="Arial" w:cs="Arial"/>
        </w:rPr>
      </w:pPr>
      <w:r w:rsidRPr="002A3BD1">
        <w:rPr>
          <w:rFonts w:ascii="Arial" w:hAnsi="Arial" w:cs="Arial"/>
        </w:rPr>
        <w:t>Avšak v podklade pre nacenenie (viď „Zväzok č. 4 „Cenová časť“ - súbor predložený na ocenenie s názvom „Zvazok 4_Cenova cast_19 12 2018“) s týmito prácami nie je uvažované. Žiadame verejného obstarávateľa o doplnenie.</w:t>
      </w:r>
    </w:p>
    <w:p w:rsidR="00CF05C8" w:rsidRDefault="00CF05C8" w:rsidP="00CF05C8">
      <w:pPr>
        <w:jc w:val="both"/>
        <w:rPr>
          <w:rFonts w:ascii="Arial" w:hAnsi="Arial" w:cs="Arial"/>
          <w:b/>
          <w:color w:val="00B050"/>
        </w:rPr>
      </w:pPr>
      <w:r w:rsidRPr="00BD7EFE">
        <w:rPr>
          <w:rFonts w:ascii="Arial" w:hAnsi="Arial" w:cs="Arial"/>
          <w:b/>
          <w:color w:val="00B050"/>
        </w:rPr>
        <w:t>Odpoveď</w:t>
      </w:r>
      <w:r w:rsidR="007723A3">
        <w:rPr>
          <w:rFonts w:ascii="Arial" w:hAnsi="Arial" w:cs="Arial"/>
          <w:b/>
          <w:color w:val="00B050"/>
        </w:rPr>
        <w:t xml:space="preserve"> 510</w:t>
      </w:r>
      <w:r>
        <w:rPr>
          <w:rFonts w:ascii="Arial" w:hAnsi="Arial" w:cs="Arial"/>
          <w:b/>
          <w:color w:val="00B050"/>
        </w:rPr>
        <w:t>: Predmetná položka bola doplnená do podkladu na nacenenie.</w:t>
      </w: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511</w:t>
      </w:r>
      <w:r w:rsidRPr="00520ADD">
        <w:rPr>
          <w:rFonts w:ascii="Arial" w:hAnsi="Arial" w:cs="Arial"/>
          <w:b/>
        </w:rPr>
        <w:t>:</w:t>
      </w:r>
    </w:p>
    <w:p w:rsidR="00CF05C8" w:rsidRPr="00520ADD" w:rsidRDefault="00CF05C8" w:rsidP="00CF05C8">
      <w:pPr>
        <w:jc w:val="both"/>
        <w:rPr>
          <w:rFonts w:ascii="Arial" w:hAnsi="Arial" w:cs="Arial"/>
        </w:rPr>
      </w:pPr>
      <w:r w:rsidRPr="002A3BD1">
        <w:rPr>
          <w:rFonts w:ascii="Arial" w:hAnsi="Arial" w:cs="Arial"/>
        </w:rPr>
        <w:t>V rámci objektu 310-01-01  Spevnené plochy odpočívadla Valaliky – vozovka sú navrhnuté chodníky zo zámkovej dlažby v skladbe podľa technickej správy k objektu, viď bod „8.1. Návrh konštrukcie vozovky“. Po kontrole súboru predloženého na ocenenie s názvom „Zvazok 4_Cenova cast_19 12 2018“ je zrejmé, že v danom objekte chýba položka pre realizáciu týchto prác. Žiadame verejného obstarávateľ o doplnenie položky týkajúcej sa týchto prác v súlade s návrhom v projektovej dokumentácií.</w:t>
      </w:r>
    </w:p>
    <w:p w:rsidR="00CF05C8" w:rsidRDefault="00CF05C8" w:rsidP="00CF05C8">
      <w:pPr>
        <w:jc w:val="both"/>
        <w:rPr>
          <w:rFonts w:ascii="Arial" w:hAnsi="Arial" w:cs="Arial"/>
          <w:b/>
          <w:color w:val="00B050"/>
        </w:rPr>
      </w:pPr>
      <w:r w:rsidRPr="00BD7EFE">
        <w:rPr>
          <w:rFonts w:ascii="Arial" w:hAnsi="Arial" w:cs="Arial"/>
          <w:b/>
          <w:color w:val="00B050"/>
        </w:rPr>
        <w:t>Odpoveď</w:t>
      </w:r>
      <w:r w:rsidR="007723A3">
        <w:rPr>
          <w:rFonts w:ascii="Arial" w:hAnsi="Arial" w:cs="Arial"/>
          <w:b/>
          <w:color w:val="00B050"/>
        </w:rPr>
        <w:t xml:space="preserve"> 511</w:t>
      </w:r>
      <w:r>
        <w:rPr>
          <w:rFonts w:ascii="Arial" w:hAnsi="Arial" w:cs="Arial"/>
          <w:b/>
          <w:color w:val="00B050"/>
        </w:rPr>
        <w:t>: Práce boli doplnené do VV.</w:t>
      </w:r>
    </w:p>
    <w:p w:rsidR="00CF05C8" w:rsidRPr="006824EA" w:rsidRDefault="00CF05C8" w:rsidP="00CF05C8">
      <w:pPr>
        <w:jc w:val="both"/>
        <w:rPr>
          <w:rFonts w:ascii="Arial" w:hAnsi="Arial" w:cs="Arial"/>
          <w:b/>
          <w:color w:val="00B050"/>
        </w:rPr>
      </w:pPr>
    </w:p>
    <w:p w:rsidR="00CF05C8" w:rsidRPr="00520ADD" w:rsidRDefault="00CF05C8" w:rsidP="00CF05C8">
      <w:pPr>
        <w:jc w:val="both"/>
        <w:rPr>
          <w:rFonts w:ascii="Arial" w:hAnsi="Arial" w:cs="Arial"/>
          <w:b/>
        </w:rPr>
      </w:pPr>
      <w:r>
        <w:rPr>
          <w:rFonts w:ascii="Arial" w:hAnsi="Arial" w:cs="Arial"/>
          <w:b/>
        </w:rPr>
        <w:t>Otázka 512</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t>V rámci objektu SO 310-01-00 - Spevnené plochy odpočívadla Valaliky-cesta je v súbore predloženom na ocenenie s názvom „Zvazok 4_Cenova cast_19 12 2018“ uvedená položka:</w:t>
      </w:r>
    </w:p>
    <w:p w:rsidR="00CF05C8" w:rsidRPr="002A3BD1" w:rsidRDefault="00CF05C8" w:rsidP="00CF05C8">
      <w:pPr>
        <w:jc w:val="both"/>
        <w:rPr>
          <w:rFonts w:ascii="Arial" w:hAnsi="Arial" w:cs="Arial"/>
        </w:rPr>
      </w:pPr>
      <w:r w:rsidRPr="002A3BD1">
        <w:rPr>
          <w:rFonts w:ascii="Arial" w:hAnsi="Arial" w:cs="Arial"/>
        </w:rPr>
        <w:t xml:space="preserve">45.23.32  </w:t>
      </w:r>
      <w:r w:rsidRPr="002A3BD1">
        <w:rPr>
          <w:rFonts w:ascii="Arial" w:hAnsi="Arial" w:cs="Arial"/>
        </w:rPr>
        <w:tab/>
        <w:t>22251161</w:t>
      </w:r>
      <w:r w:rsidRPr="002A3BD1">
        <w:rPr>
          <w:rFonts w:ascii="Arial" w:hAnsi="Arial" w:cs="Arial"/>
        </w:rPr>
        <w:tab/>
        <w:t>Doplňujúce konštrukcie,  otvorené žľaby z betónových tvárnic</w:t>
      </w:r>
      <w:r w:rsidRPr="002A3BD1">
        <w:rPr>
          <w:rFonts w:ascii="Arial" w:hAnsi="Arial" w:cs="Arial"/>
        </w:rPr>
        <w:tab/>
        <w:t>M</w:t>
      </w:r>
      <w:r w:rsidRPr="002A3BD1">
        <w:rPr>
          <w:rFonts w:ascii="Arial" w:hAnsi="Arial" w:cs="Arial"/>
        </w:rPr>
        <w:tab/>
        <w:t>933,000</w:t>
      </w:r>
    </w:p>
    <w:p w:rsidR="00CF05C8" w:rsidRPr="00520ADD" w:rsidRDefault="00CF05C8" w:rsidP="00CF05C8">
      <w:pPr>
        <w:jc w:val="both"/>
        <w:rPr>
          <w:rFonts w:ascii="Arial" w:hAnsi="Arial" w:cs="Arial"/>
        </w:rPr>
      </w:pPr>
      <w:r w:rsidRPr="002A3BD1">
        <w:rPr>
          <w:rFonts w:ascii="Arial" w:hAnsi="Arial" w:cs="Arial"/>
        </w:rPr>
        <w:t>Tá istá položka a rovnakým množstvom sa však nachádza aj v objekte 310-01-01  Spevnené plochy odpočívadla Valaliky – vozovka. Uchádzač má za to, že sa jedná o duplicitu. Môže verejný obstarávateľ ozrejmiť túto nezrovnalosť?</w:t>
      </w:r>
    </w:p>
    <w:p w:rsidR="00CF05C8" w:rsidRDefault="00CF05C8" w:rsidP="00CF05C8">
      <w:pPr>
        <w:jc w:val="both"/>
        <w:rPr>
          <w:rFonts w:ascii="Arial" w:hAnsi="Arial" w:cs="Arial"/>
          <w:b/>
          <w:color w:val="00B050"/>
        </w:rPr>
      </w:pPr>
      <w:r w:rsidRPr="00BD7EFE">
        <w:rPr>
          <w:rFonts w:ascii="Arial" w:hAnsi="Arial" w:cs="Arial"/>
          <w:b/>
          <w:color w:val="00B050"/>
        </w:rPr>
        <w:t>Odpoveď</w:t>
      </w:r>
      <w:r w:rsidR="007723A3">
        <w:rPr>
          <w:rFonts w:ascii="Arial" w:hAnsi="Arial" w:cs="Arial"/>
          <w:b/>
          <w:color w:val="00B050"/>
        </w:rPr>
        <w:t xml:space="preserve"> 512</w:t>
      </w:r>
      <w:r>
        <w:rPr>
          <w:rFonts w:ascii="Arial" w:hAnsi="Arial" w:cs="Arial"/>
          <w:b/>
          <w:color w:val="00B050"/>
        </w:rPr>
        <w:t>: Predmetná položka patrí do SO 310-01-0, z SO 310-01-01 bola odstránená.</w:t>
      </w: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lastRenderedPageBreak/>
        <w:t>Otázka 513</w:t>
      </w:r>
      <w:r w:rsidRPr="00520ADD">
        <w:rPr>
          <w:rFonts w:ascii="Arial" w:hAnsi="Arial" w:cs="Arial"/>
          <w:b/>
        </w:rPr>
        <w:t>:</w:t>
      </w:r>
    </w:p>
    <w:p w:rsidR="00CF05C8" w:rsidRPr="002A3BD1" w:rsidRDefault="00CF05C8" w:rsidP="00CF05C8">
      <w:pPr>
        <w:jc w:val="both"/>
        <w:rPr>
          <w:rFonts w:ascii="Arial" w:hAnsi="Arial" w:cs="Arial"/>
        </w:rPr>
      </w:pPr>
      <w:r w:rsidRPr="002A3BD1">
        <w:rPr>
          <w:rFonts w:ascii="Arial" w:hAnsi="Arial" w:cs="Arial"/>
        </w:rPr>
        <w:t>V rámci objektu SO 310-01-01  Spevnené plochy odpočívadla Valaliky – vozovka je v súbore predloženom na ocenenie (V časti súťažných podkladov „Zväzok č. 4 „Cenová časť“, súbor s názvom „Zvazok 4_Cenova cast_19 12 2018“) uvedená položka:</w:t>
      </w:r>
    </w:p>
    <w:p w:rsidR="00CF05C8" w:rsidRPr="002A3BD1" w:rsidRDefault="00CF05C8" w:rsidP="00CF05C8">
      <w:pPr>
        <w:jc w:val="both"/>
        <w:rPr>
          <w:rFonts w:ascii="Arial" w:hAnsi="Arial" w:cs="Arial"/>
        </w:rPr>
      </w:pPr>
      <w:r w:rsidRPr="002A3BD1">
        <w:rPr>
          <w:rFonts w:ascii="Arial" w:hAnsi="Arial" w:cs="Arial"/>
        </w:rPr>
        <w:t xml:space="preserve">45.23.32  </w:t>
      </w:r>
      <w:r w:rsidRPr="002A3BD1">
        <w:rPr>
          <w:rFonts w:ascii="Arial" w:hAnsi="Arial" w:cs="Arial"/>
        </w:rPr>
        <w:tab/>
        <w:t>22030330</w:t>
      </w:r>
      <w:r w:rsidRPr="002A3BD1">
        <w:rPr>
          <w:rFonts w:ascii="Arial" w:hAnsi="Arial" w:cs="Arial"/>
        </w:rPr>
        <w:tab/>
        <w:t>Podkladné a krycie vrstvy z asfaltových zmesí, bitúmenové postreky, nátery,posypy spojovací postrek</w:t>
      </w:r>
      <w:r w:rsidRPr="002A3BD1">
        <w:rPr>
          <w:rFonts w:ascii="Arial" w:hAnsi="Arial" w:cs="Arial"/>
        </w:rPr>
        <w:tab/>
        <w:t>M2</w:t>
      </w:r>
      <w:r w:rsidRPr="002A3BD1">
        <w:rPr>
          <w:rFonts w:ascii="Arial" w:hAnsi="Arial" w:cs="Arial"/>
        </w:rPr>
        <w:tab/>
        <w:t>3390,370</w:t>
      </w:r>
    </w:p>
    <w:p w:rsidR="00CF05C8" w:rsidRDefault="00CF05C8" w:rsidP="00CF05C8">
      <w:pPr>
        <w:jc w:val="both"/>
        <w:rPr>
          <w:rFonts w:ascii="Arial" w:hAnsi="Arial" w:cs="Arial"/>
        </w:rPr>
      </w:pPr>
      <w:r w:rsidRPr="002A3BD1">
        <w:rPr>
          <w:rFonts w:ascii="Arial" w:hAnsi="Arial" w:cs="Arial"/>
        </w:rPr>
        <w:t>Uvedená výmera korešponduje so súčtovou výmerou pre vrstvy vozovky  „AC 22 P;PMB, hr. 70 mm“ a „SMA 11, hr. 40 mm“, tieto sú však uvedené v mernej jednotke na m3.  Opraví  verejný obstarávateľ výkaz výmer tak, aby predmetná položka spojovacieho postreku korešpondovala s plošnou výmerou týchto vozovkových vrstiev?</w:t>
      </w:r>
      <w:r w:rsidRPr="00520ADD">
        <w:rPr>
          <w:rFonts w:ascii="Arial" w:hAnsi="Arial" w:cs="Arial"/>
        </w:rPr>
        <w:t xml:space="preserve"> </w:t>
      </w:r>
    </w:p>
    <w:p w:rsidR="007723A3" w:rsidRDefault="007723A3" w:rsidP="00CF05C8">
      <w:pPr>
        <w:jc w:val="both"/>
        <w:rPr>
          <w:rFonts w:ascii="Arial" w:hAnsi="Arial" w:cs="Arial"/>
          <w:b/>
          <w:color w:val="00B050"/>
        </w:rPr>
      </w:pPr>
    </w:p>
    <w:p w:rsidR="00CF05C8" w:rsidRDefault="00CF05C8" w:rsidP="00CF05C8">
      <w:pPr>
        <w:jc w:val="both"/>
        <w:rPr>
          <w:rFonts w:ascii="Arial" w:hAnsi="Arial" w:cs="Arial"/>
          <w:b/>
          <w:color w:val="00B050"/>
        </w:rPr>
      </w:pPr>
      <w:r w:rsidRPr="00BD7EFE">
        <w:rPr>
          <w:rFonts w:ascii="Arial" w:hAnsi="Arial" w:cs="Arial"/>
          <w:b/>
          <w:color w:val="00B050"/>
        </w:rPr>
        <w:t>Odpoveď</w:t>
      </w:r>
      <w:r w:rsidR="007723A3">
        <w:rPr>
          <w:rFonts w:ascii="Arial" w:hAnsi="Arial" w:cs="Arial"/>
          <w:b/>
          <w:color w:val="00B050"/>
        </w:rPr>
        <w:t xml:space="preserve"> 513</w:t>
      </w:r>
      <w:r>
        <w:rPr>
          <w:rFonts w:ascii="Arial" w:hAnsi="Arial" w:cs="Arial"/>
          <w:b/>
          <w:color w:val="00B050"/>
        </w:rPr>
        <w:t>: VV je opravený na plošnú výmeru vozovkových vrstiev.</w:t>
      </w:r>
    </w:p>
    <w:tbl>
      <w:tblPr>
        <w:tblW w:w="5000" w:type="pct"/>
        <w:tblCellMar>
          <w:left w:w="70" w:type="dxa"/>
          <w:right w:w="70" w:type="dxa"/>
        </w:tblCellMar>
        <w:tblLook w:val="04A0" w:firstRow="1" w:lastRow="0" w:firstColumn="1" w:lastColumn="0" w:noHBand="0" w:noVBand="1"/>
      </w:tblPr>
      <w:tblGrid>
        <w:gridCol w:w="1119"/>
        <w:gridCol w:w="1364"/>
        <w:gridCol w:w="5199"/>
        <w:gridCol w:w="1058"/>
        <w:gridCol w:w="472"/>
      </w:tblGrid>
      <w:tr w:rsidR="00CF05C8" w:rsidRPr="00BD7EFE" w:rsidTr="002459C3">
        <w:trPr>
          <w:trHeight w:val="510"/>
        </w:trPr>
        <w:tc>
          <w:tcPr>
            <w:tcW w:w="556" w:type="pct"/>
            <w:tcBorders>
              <w:top w:val="nil"/>
              <w:left w:val="single" w:sz="4" w:space="0" w:color="auto"/>
              <w:bottom w:val="nil"/>
              <w:right w:val="single" w:sz="4" w:space="0" w:color="auto"/>
            </w:tcBorders>
            <w:shd w:val="clear" w:color="auto" w:fill="auto"/>
            <w:noWrap/>
            <w:hideMark/>
          </w:tcPr>
          <w:p w:rsidR="00CF05C8" w:rsidRPr="00BD7EFE" w:rsidRDefault="00CF05C8" w:rsidP="002459C3">
            <w:pPr>
              <w:rPr>
                <w:rFonts w:ascii="Arial CE" w:hAnsi="Arial CE" w:cs="Arial"/>
                <w:b/>
                <w:bCs/>
                <w:lang w:eastAsia="sk-SK"/>
              </w:rPr>
            </w:pPr>
            <w:r w:rsidRPr="00BD7EFE">
              <w:rPr>
                <w:rFonts w:ascii="Arial CE" w:hAnsi="Arial CE" w:cs="Arial"/>
                <w:b/>
                <w:bCs/>
                <w:lang w:eastAsia="sk-SK"/>
              </w:rPr>
              <w:t>22030330</w:t>
            </w:r>
          </w:p>
        </w:tc>
        <w:tc>
          <w:tcPr>
            <w:tcW w:w="677" w:type="pct"/>
            <w:tcBorders>
              <w:top w:val="nil"/>
              <w:left w:val="nil"/>
              <w:bottom w:val="nil"/>
              <w:right w:val="single" w:sz="4" w:space="0" w:color="auto"/>
            </w:tcBorders>
            <w:shd w:val="clear" w:color="auto" w:fill="auto"/>
            <w:noWrap/>
            <w:hideMark/>
          </w:tcPr>
          <w:p w:rsidR="00CF05C8" w:rsidRPr="00BD7EFE" w:rsidRDefault="00CF05C8" w:rsidP="002459C3">
            <w:pPr>
              <w:rPr>
                <w:rFonts w:ascii="Arial CE" w:hAnsi="Arial CE" w:cs="Arial"/>
                <w:b/>
                <w:bCs/>
                <w:lang w:eastAsia="sk-SK"/>
              </w:rPr>
            </w:pPr>
            <w:r w:rsidRPr="00BD7EFE">
              <w:rPr>
                <w:rFonts w:ascii="Arial CE" w:hAnsi="Arial CE" w:cs="Arial"/>
                <w:b/>
                <w:bCs/>
                <w:lang w:eastAsia="sk-SK"/>
              </w:rPr>
              <w:t> </w:t>
            </w:r>
          </w:p>
        </w:tc>
        <w:tc>
          <w:tcPr>
            <w:tcW w:w="2889" w:type="pct"/>
            <w:tcBorders>
              <w:top w:val="nil"/>
              <w:left w:val="nil"/>
              <w:bottom w:val="nil"/>
              <w:right w:val="nil"/>
            </w:tcBorders>
            <w:shd w:val="clear" w:color="auto" w:fill="auto"/>
            <w:hideMark/>
          </w:tcPr>
          <w:p w:rsidR="00CF05C8" w:rsidRPr="00BD7EFE" w:rsidRDefault="00CF05C8" w:rsidP="002459C3">
            <w:pPr>
              <w:rPr>
                <w:rFonts w:ascii="Arial CE" w:hAnsi="Arial CE" w:cs="Arial"/>
                <w:b/>
                <w:bCs/>
                <w:lang w:eastAsia="sk-SK"/>
              </w:rPr>
            </w:pPr>
            <w:r w:rsidRPr="00BD7EFE">
              <w:rPr>
                <w:rFonts w:ascii="Arial CE" w:hAnsi="Arial CE" w:cs="Arial"/>
                <w:b/>
                <w:bCs/>
                <w:lang w:eastAsia="sk-SK"/>
              </w:rPr>
              <w:t>Podkladné a krycie vrstvy z asfaltových zmesí, bitúmenové postreky, nátery,posypy spojovací postrek</w:t>
            </w:r>
          </w:p>
        </w:tc>
        <w:tc>
          <w:tcPr>
            <w:tcW w:w="555" w:type="pct"/>
            <w:tcBorders>
              <w:top w:val="nil"/>
              <w:left w:val="nil"/>
              <w:bottom w:val="nil"/>
              <w:right w:val="nil"/>
            </w:tcBorders>
            <w:shd w:val="clear" w:color="auto" w:fill="auto"/>
            <w:vAlign w:val="bottom"/>
            <w:hideMark/>
          </w:tcPr>
          <w:p w:rsidR="00CF05C8" w:rsidRPr="00BD7EFE" w:rsidRDefault="00CF05C8" w:rsidP="002459C3">
            <w:pPr>
              <w:jc w:val="right"/>
              <w:rPr>
                <w:rFonts w:ascii="Arial CE" w:hAnsi="Arial CE" w:cs="Arial"/>
                <w:b/>
                <w:bCs/>
                <w:lang w:eastAsia="sk-SK"/>
              </w:rPr>
            </w:pPr>
          </w:p>
        </w:tc>
        <w:tc>
          <w:tcPr>
            <w:tcW w:w="324" w:type="pct"/>
            <w:tcBorders>
              <w:top w:val="nil"/>
              <w:left w:val="single" w:sz="4" w:space="0" w:color="auto"/>
              <w:bottom w:val="nil"/>
              <w:right w:val="single" w:sz="4" w:space="0" w:color="auto"/>
            </w:tcBorders>
            <w:shd w:val="clear" w:color="auto" w:fill="auto"/>
            <w:noWrap/>
            <w:hideMark/>
          </w:tcPr>
          <w:p w:rsidR="00CF05C8" w:rsidRPr="00BD7EFE" w:rsidRDefault="00CF05C8" w:rsidP="002459C3">
            <w:pPr>
              <w:jc w:val="center"/>
              <w:rPr>
                <w:rFonts w:ascii="Arial CE" w:hAnsi="Arial CE" w:cs="Arial"/>
                <w:b/>
                <w:bCs/>
                <w:lang w:eastAsia="sk-SK"/>
              </w:rPr>
            </w:pPr>
            <w:r w:rsidRPr="00BD7EFE">
              <w:rPr>
                <w:rFonts w:ascii="Arial CE" w:hAnsi="Arial CE" w:cs="Arial"/>
                <w:b/>
                <w:bCs/>
                <w:lang w:eastAsia="sk-SK"/>
              </w:rPr>
              <w:t>m2</w:t>
            </w:r>
          </w:p>
        </w:tc>
      </w:tr>
      <w:tr w:rsidR="00CF05C8" w:rsidRPr="00BD7EFE" w:rsidTr="002459C3">
        <w:trPr>
          <w:trHeight w:val="765"/>
        </w:trPr>
        <w:tc>
          <w:tcPr>
            <w:tcW w:w="556" w:type="pct"/>
            <w:tcBorders>
              <w:top w:val="nil"/>
              <w:left w:val="single" w:sz="4" w:space="0" w:color="auto"/>
              <w:bottom w:val="nil"/>
              <w:right w:val="single" w:sz="4" w:space="0" w:color="auto"/>
            </w:tcBorders>
            <w:shd w:val="clear" w:color="auto" w:fill="auto"/>
            <w:noWrap/>
            <w:hideMark/>
          </w:tcPr>
          <w:p w:rsidR="00CF05C8" w:rsidRPr="00BD7EFE" w:rsidRDefault="00CF05C8" w:rsidP="002459C3">
            <w:pPr>
              <w:rPr>
                <w:rFonts w:ascii="Arial CE" w:hAnsi="Arial CE" w:cs="Arial"/>
                <w:b/>
                <w:bCs/>
                <w:lang w:eastAsia="sk-SK"/>
              </w:rPr>
            </w:pPr>
            <w:r w:rsidRPr="00BD7EFE">
              <w:rPr>
                <w:rFonts w:ascii="Arial CE" w:hAnsi="Arial CE" w:cs="Arial"/>
                <w:b/>
                <w:bCs/>
                <w:lang w:eastAsia="sk-SK"/>
              </w:rPr>
              <w:t> </w:t>
            </w:r>
          </w:p>
        </w:tc>
        <w:tc>
          <w:tcPr>
            <w:tcW w:w="677" w:type="pct"/>
            <w:tcBorders>
              <w:top w:val="nil"/>
              <w:left w:val="nil"/>
              <w:bottom w:val="nil"/>
              <w:right w:val="single" w:sz="4" w:space="0" w:color="auto"/>
            </w:tcBorders>
            <w:shd w:val="clear" w:color="auto" w:fill="auto"/>
            <w:noWrap/>
            <w:hideMark/>
          </w:tcPr>
          <w:p w:rsidR="00CF05C8" w:rsidRPr="00BD7EFE" w:rsidRDefault="00CF05C8" w:rsidP="002459C3">
            <w:pPr>
              <w:rPr>
                <w:rFonts w:ascii="Arial CE" w:hAnsi="Arial CE" w:cs="Arial"/>
                <w:lang w:eastAsia="sk-SK"/>
              </w:rPr>
            </w:pPr>
            <w:r w:rsidRPr="00BD7EFE">
              <w:rPr>
                <w:rFonts w:ascii="Arial CE" w:hAnsi="Arial CE" w:cs="Arial"/>
                <w:lang w:eastAsia="sk-SK"/>
              </w:rPr>
              <w:t>2203033004</w:t>
            </w:r>
          </w:p>
        </w:tc>
        <w:tc>
          <w:tcPr>
            <w:tcW w:w="2889" w:type="pct"/>
            <w:tcBorders>
              <w:top w:val="nil"/>
              <w:left w:val="nil"/>
              <w:bottom w:val="nil"/>
              <w:right w:val="nil"/>
            </w:tcBorders>
            <w:shd w:val="clear" w:color="auto" w:fill="auto"/>
            <w:hideMark/>
          </w:tcPr>
          <w:p w:rsidR="00CF05C8" w:rsidRPr="00BD7EFE" w:rsidRDefault="00CF05C8" w:rsidP="002459C3">
            <w:pPr>
              <w:rPr>
                <w:rFonts w:ascii="Arial CE" w:hAnsi="Arial CE" w:cs="Arial"/>
                <w:lang w:eastAsia="sk-SK"/>
              </w:rPr>
            </w:pPr>
            <w:r w:rsidRPr="00BD7EFE">
              <w:rPr>
                <w:rFonts w:ascii="Arial CE" w:hAnsi="Arial CE" w:cs="Arial"/>
                <w:lang w:eastAsia="sk-SK"/>
              </w:rPr>
              <w:t>Podkladné a krycie vrstvy z asfaltových zmesí, bitúmenové postreky, nátery,posypy spojovací postrek z modifikovanej emulzie</w:t>
            </w:r>
          </w:p>
        </w:tc>
        <w:tc>
          <w:tcPr>
            <w:tcW w:w="555" w:type="pct"/>
            <w:tcBorders>
              <w:top w:val="nil"/>
              <w:left w:val="nil"/>
              <w:bottom w:val="nil"/>
              <w:right w:val="nil"/>
            </w:tcBorders>
            <w:shd w:val="clear" w:color="auto" w:fill="auto"/>
            <w:vAlign w:val="bottom"/>
            <w:hideMark/>
          </w:tcPr>
          <w:p w:rsidR="00CF05C8" w:rsidRPr="00BD7EFE" w:rsidRDefault="00CF05C8" w:rsidP="002459C3">
            <w:pPr>
              <w:jc w:val="right"/>
              <w:rPr>
                <w:rFonts w:ascii="Arial CE" w:hAnsi="Arial CE" w:cs="Arial"/>
                <w:lang w:eastAsia="sk-SK"/>
              </w:rPr>
            </w:pPr>
          </w:p>
        </w:tc>
        <w:tc>
          <w:tcPr>
            <w:tcW w:w="324" w:type="pct"/>
            <w:tcBorders>
              <w:top w:val="nil"/>
              <w:left w:val="single" w:sz="4" w:space="0" w:color="auto"/>
              <w:bottom w:val="nil"/>
              <w:right w:val="single" w:sz="4" w:space="0" w:color="auto"/>
            </w:tcBorders>
            <w:shd w:val="clear" w:color="auto" w:fill="auto"/>
            <w:noWrap/>
            <w:hideMark/>
          </w:tcPr>
          <w:p w:rsidR="00CF05C8" w:rsidRPr="00BD7EFE" w:rsidRDefault="00CF05C8" w:rsidP="002459C3">
            <w:pPr>
              <w:jc w:val="center"/>
              <w:rPr>
                <w:rFonts w:ascii="Arial CE" w:hAnsi="Arial CE" w:cs="Arial"/>
                <w:lang w:eastAsia="sk-SK"/>
              </w:rPr>
            </w:pPr>
            <w:r w:rsidRPr="00BD7EFE">
              <w:rPr>
                <w:rFonts w:ascii="Arial CE" w:hAnsi="Arial CE" w:cs="Arial"/>
                <w:lang w:eastAsia="sk-SK"/>
              </w:rPr>
              <w:t>m2</w:t>
            </w:r>
          </w:p>
        </w:tc>
      </w:tr>
      <w:tr w:rsidR="00CF05C8" w:rsidRPr="00BD7EFE" w:rsidTr="002459C3">
        <w:trPr>
          <w:trHeight w:val="255"/>
        </w:trPr>
        <w:tc>
          <w:tcPr>
            <w:tcW w:w="556" w:type="pct"/>
            <w:tcBorders>
              <w:top w:val="nil"/>
              <w:left w:val="single" w:sz="4" w:space="0" w:color="auto"/>
              <w:bottom w:val="nil"/>
              <w:right w:val="single" w:sz="4" w:space="0" w:color="auto"/>
            </w:tcBorders>
            <w:shd w:val="clear" w:color="auto" w:fill="auto"/>
            <w:noWrap/>
            <w:hideMark/>
          </w:tcPr>
          <w:p w:rsidR="00CF05C8" w:rsidRPr="00BD7EFE" w:rsidRDefault="00CF05C8" w:rsidP="002459C3">
            <w:pPr>
              <w:rPr>
                <w:rFonts w:ascii="Arial CE" w:hAnsi="Arial CE" w:cs="Arial"/>
                <w:b/>
                <w:bCs/>
                <w:lang w:eastAsia="sk-SK"/>
              </w:rPr>
            </w:pPr>
            <w:r w:rsidRPr="00BD7EFE">
              <w:rPr>
                <w:rFonts w:ascii="Arial CE" w:hAnsi="Arial CE" w:cs="Arial"/>
                <w:b/>
                <w:bCs/>
                <w:lang w:eastAsia="sk-SK"/>
              </w:rPr>
              <w:t> </w:t>
            </w:r>
          </w:p>
        </w:tc>
        <w:tc>
          <w:tcPr>
            <w:tcW w:w="677" w:type="pct"/>
            <w:tcBorders>
              <w:top w:val="nil"/>
              <w:left w:val="nil"/>
              <w:bottom w:val="nil"/>
              <w:right w:val="single" w:sz="4" w:space="0" w:color="auto"/>
            </w:tcBorders>
            <w:shd w:val="clear" w:color="auto" w:fill="auto"/>
            <w:noWrap/>
            <w:hideMark/>
          </w:tcPr>
          <w:p w:rsidR="00CF05C8" w:rsidRPr="00BD7EFE" w:rsidRDefault="00CF05C8" w:rsidP="002459C3">
            <w:pPr>
              <w:rPr>
                <w:rFonts w:ascii="Arial CE" w:hAnsi="Arial CE" w:cs="Arial"/>
                <w:lang w:eastAsia="sk-SK"/>
              </w:rPr>
            </w:pPr>
            <w:r w:rsidRPr="00BD7EFE">
              <w:rPr>
                <w:rFonts w:ascii="Arial CE" w:hAnsi="Arial CE" w:cs="Arial"/>
                <w:lang w:eastAsia="sk-SK"/>
              </w:rPr>
              <w:t> </w:t>
            </w:r>
          </w:p>
        </w:tc>
        <w:tc>
          <w:tcPr>
            <w:tcW w:w="2889" w:type="pct"/>
            <w:tcBorders>
              <w:top w:val="nil"/>
              <w:left w:val="nil"/>
              <w:bottom w:val="nil"/>
              <w:right w:val="nil"/>
            </w:tcBorders>
            <w:shd w:val="clear" w:color="auto" w:fill="auto"/>
            <w:hideMark/>
          </w:tcPr>
          <w:p w:rsidR="00CF05C8" w:rsidRPr="00BD7EFE" w:rsidRDefault="00CF05C8" w:rsidP="002459C3">
            <w:pPr>
              <w:rPr>
                <w:rFonts w:ascii="Arial CE" w:hAnsi="Arial CE" w:cs="Arial"/>
                <w:i/>
                <w:iCs/>
                <w:lang w:eastAsia="sk-SK"/>
              </w:rPr>
            </w:pPr>
            <w:r w:rsidRPr="00BD7EFE">
              <w:rPr>
                <w:rFonts w:ascii="Arial CE" w:hAnsi="Arial CE" w:cs="Arial"/>
                <w:i/>
                <w:iCs/>
                <w:lang w:eastAsia="sk-SK"/>
              </w:rPr>
              <w:t>"konštrukcia vozovky v zmysle PD"</w:t>
            </w:r>
          </w:p>
        </w:tc>
        <w:tc>
          <w:tcPr>
            <w:tcW w:w="555" w:type="pct"/>
            <w:tcBorders>
              <w:top w:val="nil"/>
              <w:left w:val="nil"/>
              <w:bottom w:val="nil"/>
              <w:right w:val="nil"/>
            </w:tcBorders>
            <w:shd w:val="clear" w:color="auto" w:fill="auto"/>
            <w:hideMark/>
          </w:tcPr>
          <w:p w:rsidR="00CF05C8" w:rsidRPr="00BD7EFE" w:rsidRDefault="00CF05C8" w:rsidP="002459C3">
            <w:pPr>
              <w:rPr>
                <w:rFonts w:ascii="Arial CE" w:hAnsi="Arial CE" w:cs="Arial"/>
                <w:lang w:eastAsia="sk-SK"/>
              </w:rPr>
            </w:pPr>
          </w:p>
        </w:tc>
        <w:tc>
          <w:tcPr>
            <w:tcW w:w="324" w:type="pct"/>
            <w:tcBorders>
              <w:top w:val="nil"/>
              <w:left w:val="single" w:sz="4" w:space="0" w:color="auto"/>
              <w:bottom w:val="nil"/>
              <w:right w:val="single" w:sz="4" w:space="0" w:color="auto"/>
            </w:tcBorders>
            <w:shd w:val="clear" w:color="auto" w:fill="auto"/>
            <w:noWrap/>
            <w:hideMark/>
          </w:tcPr>
          <w:p w:rsidR="00CF05C8" w:rsidRPr="00BD7EFE" w:rsidRDefault="00CF05C8" w:rsidP="002459C3">
            <w:pPr>
              <w:jc w:val="center"/>
              <w:rPr>
                <w:rFonts w:ascii="Arial CE" w:hAnsi="Arial CE" w:cs="Arial"/>
                <w:lang w:eastAsia="sk-SK"/>
              </w:rPr>
            </w:pPr>
            <w:r w:rsidRPr="00BD7EFE">
              <w:rPr>
                <w:rFonts w:ascii="Arial CE" w:hAnsi="Arial CE" w:cs="Arial"/>
                <w:lang w:eastAsia="sk-SK"/>
              </w:rPr>
              <w:t> </w:t>
            </w:r>
          </w:p>
        </w:tc>
      </w:tr>
      <w:tr w:rsidR="00CF05C8" w:rsidRPr="00BD7EFE" w:rsidTr="002459C3">
        <w:trPr>
          <w:trHeight w:val="255"/>
        </w:trPr>
        <w:tc>
          <w:tcPr>
            <w:tcW w:w="556"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b/>
                <w:bCs/>
                <w:lang w:eastAsia="sk-SK"/>
              </w:rPr>
            </w:pPr>
            <w:r w:rsidRPr="00BD7EFE">
              <w:rPr>
                <w:rFonts w:ascii="Arial" w:hAnsi="Arial" w:cs="Arial"/>
                <w:b/>
                <w:bCs/>
                <w:lang w:eastAsia="sk-SK"/>
              </w:rPr>
              <w:t> </w:t>
            </w:r>
          </w:p>
        </w:tc>
        <w:tc>
          <w:tcPr>
            <w:tcW w:w="677"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b/>
                <w:bCs/>
                <w:lang w:eastAsia="sk-SK"/>
              </w:rPr>
            </w:pPr>
            <w:r w:rsidRPr="00BD7EFE">
              <w:rPr>
                <w:rFonts w:ascii="Arial" w:hAnsi="Arial" w:cs="Arial"/>
                <w:b/>
                <w:bCs/>
                <w:lang w:eastAsia="sk-SK"/>
              </w:rPr>
              <w:t> </w:t>
            </w:r>
          </w:p>
        </w:tc>
        <w:tc>
          <w:tcPr>
            <w:tcW w:w="2889" w:type="pct"/>
            <w:tcBorders>
              <w:top w:val="nil"/>
              <w:left w:val="nil"/>
              <w:bottom w:val="nil"/>
              <w:right w:val="nil"/>
            </w:tcBorders>
            <w:shd w:val="clear" w:color="auto" w:fill="auto"/>
            <w:hideMark/>
          </w:tcPr>
          <w:p w:rsidR="00CF05C8" w:rsidRPr="00BD7EFE" w:rsidRDefault="00CF05C8" w:rsidP="009862DD">
            <w:pPr>
              <w:ind w:firstLineChars="100" w:firstLine="220"/>
              <w:rPr>
                <w:rFonts w:ascii="Arial CE" w:hAnsi="Arial CE" w:cs="Arial"/>
                <w:b/>
                <w:bCs/>
                <w:i/>
                <w:iCs/>
                <w:lang w:eastAsia="sk-SK"/>
              </w:rPr>
            </w:pPr>
            <w:r w:rsidRPr="00BD7EFE">
              <w:rPr>
                <w:rFonts w:ascii="Arial CE" w:hAnsi="Arial CE" w:cs="Arial"/>
                <w:b/>
                <w:bCs/>
                <w:i/>
                <w:iCs/>
                <w:lang w:eastAsia="sk-SK"/>
              </w:rPr>
              <w:t>spojovací emulzný postrek 0,5 kg/m2, PS;CBP</w:t>
            </w:r>
          </w:p>
        </w:tc>
        <w:tc>
          <w:tcPr>
            <w:tcW w:w="555" w:type="pct"/>
            <w:tcBorders>
              <w:top w:val="nil"/>
              <w:left w:val="nil"/>
              <w:bottom w:val="nil"/>
              <w:right w:val="single" w:sz="4" w:space="0" w:color="auto"/>
            </w:tcBorders>
            <w:shd w:val="clear" w:color="auto" w:fill="auto"/>
            <w:vAlign w:val="bottom"/>
            <w:hideMark/>
          </w:tcPr>
          <w:p w:rsidR="00CF05C8" w:rsidRPr="00BD7EFE" w:rsidRDefault="00CF05C8" w:rsidP="002459C3">
            <w:pPr>
              <w:jc w:val="right"/>
              <w:rPr>
                <w:rFonts w:ascii="Arial CE" w:hAnsi="Arial CE" w:cs="Arial"/>
                <w:b/>
                <w:bCs/>
                <w:i/>
                <w:iCs/>
                <w:lang w:eastAsia="sk-SK"/>
              </w:rPr>
            </w:pPr>
            <w:r w:rsidRPr="00BD7EFE">
              <w:rPr>
                <w:rFonts w:ascii="Arial CE" w:hAnsi="Arial CE" w:cs="Arial"/>
                <w:b/>
                <w:bCs/>
                <w:i/>
                <w:iCs/>
                <w:lang w:eastAsia="sk-SK"/>
              </w:rPr>
              <w:t> </w:t>
            </w:r>
          </w:p>
        </w:tc>
        <w:tc>
          <w:tcPr>
            <w:tcW w:w="324"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b/>
                <w:bCs/>
                <w:lang w:eastAsia="sk-SK"/>
              </w:rPr>
            </w:pPr>
            <w:r w:rsidRPr="00BD7EFE">
              <w:rPr>
                <w:rFonts w:ascii="Arial" w:hAnsi="Arial" w:cs="Arial"/>
                <w:b/>
                <w:bCs/>
                <w:lang w:eastAsia="sk-SK"/>
              </w:rPr>
              <w:t> </w:t>
            </w:r>
          </w:p>
        </w:tc>
      </w:tr>
      <w:tr w:rsidR="00CF05C8" w:rsidRPr="00BD7EFE" w:rsidTr="002459C3">
        <w:trPr>
          <w:trHeight w:val="255"/>
        </w:trPr>
        <w:tc>
          <w:tcPr>
            <w:tcW w:w="556"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c>
          <w:tcPr>
            <w:tcW w:w="677"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c>
          <w:tcPr>
            <w:tcW w:w="2889" w:type="pct"/>
            <w:tcBorders>
              <w:top w:val="nil"/>
              <w:left w:val="nil"/>
              <w:bottom w:val="nil"/>
              <w:right w:val="nil"/>
            </w:tcBorders>
            <w:shd w:val="clear" w:color="auto" w:fill="auto"/>
            <w:hideMark/>
          </w:tcPr>
          <w:p w:rsidR="00CF05C8" w:rsidRPr="00BD7EFE" w:rsidRDefault="00CF05C8" w:rsidP="002459C3">
            <w:pPr>
              <w:ind w:firstLineChars="100" w:firstLine="220"/>
              <w:rPr>
                <w:rFonts w:ascii="Arial CE" w:hAnsi="Arial CE" w:cs="Arial"/>
                <w:i/>
                <w:iCs/>
                <w:lang w:eastAsia="sk-SK"/>
              </w:rPr>
            </w:pPr>
            <w:r w:rsidRPr="00BD7EFE">
              <w:rPr>
                <w:rFonts w:ascii="Arial CE" w:hAnsi="Arial CE" w:cs="Arial"/>
                <w:i/>
                <w:iCs/>
                <w:lang w:eastAsia="sk-SK"/>
              </w:rPr>
              <w:t xml:space="preserve">pod AC 16 L a pod SMA 11:  </w:t>
            </w:r>
          </w:p>
        </w:tc>
        <w:tc>
          <w:tcPr>
            <w:tcW w:w="555" w:type="pct"/>
            <w:tcBorders>
              <w:top w:val="nil"/>
              <w:left w:val="nil"/>
              <w:bottom w:val="nil"/>
              <w:right w:val="single" w:sz="4" w:space="0" w:color="auto"/>
            </w:tcBorders>
            <w:shd w:val="clear" w:color="auto" w:fill="auto"/>
            <w:vAlign w:val="bottom"/>
            <w:hideMark/>
          </w:tcPr>
          <w:p w:rsidR="00CF05C8" w:rsidRPr="00BD7EFE" w:rsidRDefault="00CF05C8" w:rsidP="002459C3">
            <w:pPr>
              <w:jc w:val="right"/>
              <w:rPr>
                <w:rFonts w:ascii="Arial CE" w:hAnsi="Arial CE" w:cs="Arial"/>
                <w:i/>
                <w:iCs/>
                <w:lang w:eastAsia="sk-SK"/>
              </w:rPr>
            </w:pPr>
            <w:r w:rsidRPr="00BD7EFE">
              <w:rPr>
                <w:rFonts w:ascii="Arial CE" w:hAnsi="Arial CE" w:cs="Arial"/>
                <w:i/>
                <w:iCs/>
                <w:lang w:eastAsia="sk-SK"/>
              </w:rPr>
              <w:t> </w:t>
            </w:r>
          </w:p>
        </w:tc>
        <w:tc>
          <w:tcPr>
            <w:tcW w:w="324"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r>
      <w:tr w:rsidR="00CF05C8" w:rsidRPr="00BD7EFE" w:rsidTr="002459C3">
        <w:trPr>
          <w:trHeight w:val="255"/>
        </w:trPr>
        <w:tc>
          <w:tcPr>
            <w:tcW w:w="556"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c>
          <w:tcPr>
            <w:tcW w:w="677"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c>
          <w:tcPr>
            <w:tcW w:w="2889" w:type="pct"/>
            <w:tcBorders>
              <w:top w:val="nil"/>
              <w:left w:val="nil"/>
              <w:bottom w:val="nil"/>
              <w:right w:val="nil"/>
            </w:tcBorders>
            <w:shd w:val="clear" w:color="auto" w:fill="auto"/>
            <w:hideMark/>
          </w:tcPr>
          <w:p w:rsidR="00CF05C8" w:rsidRPr="00BD7EFE" w:rsidRDefault="00CF05C8" w:rsidP="002459C3">
            <w:pPr>
              <w:ind w:firstLineChars="100" w:firstLine="220"/>
              <w:rPr>
                <w:rFonts w:ascii="Arial CE" w:hAnsi="Arial CE" w:cs="Arial"/>
                <w:i/>
                <w:iCs/>
                <w:lang w:eastAsia="sk-SK"/>
              </w:rPr>
            </w:pPr>
            <w:r w:rsidRPr="00BD7EFE">
              <w:rPr>
                <w:rFonts w:ascii="Arial CE" w:hAnsi="Arial CE" w:cs="Arial"/>
                <w:i/>
                <w:iCs/>
                <w:lang w:eastAsia="sk-SK"/>
              </w:rPr>
              <w:t xml:space="preserve">pod SMA 11 </w:t>
            </w:r>
          </w:p>
        </w:tc>
        <w:tc>
          <w:tcPr>
            <w:tcW w:w="555" w:type="pct"/>
            <w:tcBorders>
              <w:top w:val="nil"/>
              <w:left w:val="nil"/>
              <w:bottom w:val="nil"/>
              <w:right w:val="single" w:sz="4" w:space="0" w:color="auto"/>
            </w:tcBorders>
            <w:shd w:val="clear" w:color="auto" w:fill="auto"/>
            <w:vAlign w:val="bottom"/>
            <w:hideMark/>
          </w:tcPr>
          <w:p w:rsidR="00CF05C8" w:rsidRPr="00BD7EFE" w:rsidRDefault="00CF05C8" w:rsidP="002459C3">
            <w:pPr>
              <w:jc w:val="right"/>
              <w:rPr>
                <w:rFonts w:ascii="Arial CE" w:hAnsi="Arial CE" w:cs="Arial"/>
                <w:i/>
                <w:iCs/>
                <w:lang w:eastAsia="sk-SK"/>
              </w:rPr>
            </w:pPr>
            <w:r w:rsidRPr="00BD7EFE">
              <w:rPr>
                <w:rFonts w:ascii="Arial CE" w:hAnsi="Arial CE" w:cs="Arial"/>
                <w:i/>
                <w:iCs/>
                <w:lang w:eastAsia="sk-SK"/>
              </w:rPr>
              <w:t>28152,00</w:t>
            </w:r>
          </w:p>
        </w:tc>
        <w:tc>
          <w:tcPr>
            <w:tcW w:w="324"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r>
      <w:tr w:rsidR="00CF05C8" w:rsidRPr="00BD7EFE" w:rsidTr="002459C3">
        <w:trPr>
          <w:trHeight w:val="255"/>
        </w:trPr>
        <w:tc>
          <w:tcPr>
            <w:tcW w:w="556"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c>
          <w:tcPr>
            <w:tcW w:w="677"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c>
          <w:tcPr>
            <w:tcW w:w="2889" w:type="pct"/>
            <w:tcBorders>
              <w:top w:val="nil"/>
              <w:left w:val="nil"/>
              <w:bottom w:val="nil"/>
              <w:right w:val="nil"/>
            </w:tcBorders>
            <w:shd w:val="clear" w:color="auto" w:fill="auto"/>
            <w:hideMark/>
          </w:tcPr>
          <w:p w:rsidR="00CF05C8" w:rsidRPr="00BD7EFE" w:rsidRDefault="00CF05C8" w:rsidP="002459C3">
            <w:pPr>
              <w:ind w:firstLineChars="100" w:firstLine="220"/>
              <w:rPr>
                <w:rFonts w:ascii="Arial CE" w:hAnsi="Arial CE" w:cs="Arial"/>
                <w:i/>
                <w:iCs/>
                <w:lang w:eastAsia="sk-SK"/>
              </w:rPr>
            </w:pPr>
            <w:r w:rsidRPr="00BD7EFE">
              <w:rPr>
                <w:rFonts w:ascii="Arial CE" w:hAnsi="Arial CE" w:cs="Arial"/>
                <w:i/>
                <w:iCs/>
                <w:lang w:eastAsia="sk-SK"/>
              </w:rPr>
              <w:t>pod AC 16 L</w:t>
            </w:r>
          </w:p>
        </w:tc>
        <w:tc>
          <w:tcPr>
            <w:tcW w:w="555" w:type="pct"/>
            <w:tcBorders>
              <w:top w:val="nil"/>
              <w:left w:val="nil"/>
              <w:bottom w:val="nil"/>
              <w:right w:val="single" w:sz="4" w:space="0" w:color="auto"/>
            </w:tcBorders>
            <w:shd w:val="clear" w:color="auto" w:fill="auto"/>
            <w:vAlign w:val="bottom"/>
            <w:hideMark/>
          </w:tcPr>
          <w:p w:rsidR="00CF05C8" w:rsidRPr="00BD7EFE" w:rsidRDefault="00CF05C8" w:rsidP="002459C3">
            <w:pPr>
              <w:jc w:val="right"/>
              <w:rPr>
                <w:rFonts w:ascii="Arial CE" w:hAnsi="Arial CE" w:cs="Arial"/>
                <w:i/>
                <w:iCs/>
                <w:lang w:eastAsia="sk-SK"/>
              </w:rPr>
            </w:pPr>
            <w:r>
              <w:rPr>
                <w:rFonts w:ascii="Arial CE" w:hAnsi="Arial CE" w:cs="Arial"/>
                <w:i/>
                <w:iCs/>
                <w:lang w:eastAsia="sk-SK"/>
              </w:rPr>
              <w:t>28</w:t>
            </w:r>
            <w:r w:rsidRPr="00BD7EFE">
              <w:rPr>
                <w:rFonts w:ascii="Arial CE" w:hAnsi="Arial CE" w:cs="Arial"/>
                <w:i/>
                <w:iCs/>
                <w:lang w:eastAsia="sk-SK"/>
              </w:rPr>
              <w:t>443,00</w:t>
            </w:r>
          </w:p>
        </w:tc>
        <w:tc>
          <w:tcPr>
            <w:tcW w:w="324" w:type="pct"/>
            <w:tcBorders>
              <w:top w:val="nil"/>
              <w:left w:val="nil"/>
              <w:bottom w:val="nil"/>
              <w:right w:val="single" w:sz="4" w:space="0" w:color="auto"/>
            </w:tcBorders>
            <w:shd w:val="clear" w:color="auto" w:fill="auto"/>
            <w:noWrap/>
            <w:vAlign w:val="center"/>
            <w:hideMark/>
          </w:tcPr>
          <w:p w:rsidR="00CF05C8" w:rsidRPr="00BD7EFE" w:rsidRDefault="00CF05C8" w:rsidP="002459C3">
            <w:pPr>
              <w:rPr>
                <w:rFonts w:ascii="Arial" w:hAnsi="Arial" w:cs="Arial"/>
                <w:lang w:eastAsia="sk-SK"/>
              </w:rPr>
            </w:pPr>
            <w:r w:rsidRPr="00BD7EFE">
              <w:rPr>
                <w:rFonts w:ascii="Arial" w:hAnsi="Arial" w:cs="Arial"/>
                <w:lang w:eastAsia="sk-SK"/>
              </w:rPr>
              <w:t> </w:t>
            </w:r>
          </w:p>
        </w:tc>
      </w:tr>
    </w:tbl>
    <w:p w:rsidR="00CF05C8" w:rsidRPr="00BD7EFE" w:rsidRDefault="00CF05C8" w:rsidP="00CF05C8">
      <w:pPr>
        <w:jc w:val="both"/>
        <w:rPr>
          <w:rFonts w:ascii="Arial" w:hAnsi="Arial" w:cs="Arial"/>
          <w:highlight w:val="yellow"/>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514</w:t>
      </w:r>
      <w:r w:rsidRPr="00520ADD">
        <w:rPr>
          <w:rFonts w:ascii="Arial" w:hAnsi="Arial" w:cs="Arial"/>
          <w:b/>
        </w:rPr>
        <w:t>:</w:t>
      </w:r>
    </w:p>
    <w:p w:rsidR="00CF05C8" w:rsidRPr="00520ADD" w:rsidRDefault="00CF05C8" w:rsidP="00CF05C8">
      <w:pPr>
        <w:jc w:val="both"/>
        <w:rPr>
          <w:rFonts w:ascii="Arial" w:hAnsi="Arial" w:cs="Arial"/>
        </w:rPr>
      </w:pPr>
      <w:r w:rsidRPr="002A3BD1">
        <w:rPr>
          <w:rFonts w:ascii="Arial" w:hAnsi="Arial" w:cs="Arial"/>
        </w:rPr>
        <w:t>V rámci objektu SO 310-02 Drobná architektúra odpočívadla Valaliky sú v projektovej dokumentácií navrhnuté prvky drobnej architektúry pre oddychovú časti a na relaxáciu pre deti a dospelých. V súbore predloženom na ocenenie (V časti súťažných podkladov „Zväzok č. 4 „Cenová časť“, súbor s názvom „Zvazok 4_Cenova cast_19 12 2018“) sú však uvedené len položky pre realizáciu oplotenia. Môže verejný obstarávateľ potvrdiť, že v rámci tohto objektu je potrebné zrealizovať len oplotenie alebo doplní položky do súboru predloženého na ocenenie tak, aby korešpondovali s návrhom v projektovej  dokumentácií?</w:t>
      </w:r>
    </w:p>
    <w:p w:rsidR="00CF05C8" w:rsidRPr="00BD7EFE" w:rsidRDefault="00CF05C8" w:rsidP="00CF05C8">
      <w:pPr>
        <w:jc w:val="both"/>
        <w:rPr>
          <w:rFonts w:ascii="Arial" w:hAnsi="Arial" w:cs="Arial"/>
          <w:highlight w:val="yellow"/>
        </w:rPr>
      </w:pPr>
      <w:r w:rsidRPr="00BD7EFE">
        <w:rPr>
          <w:rFonts w:ascii="Arial" w:hAnsi="Arial" w:cs="Arial"/>
          <w:b/>
          <w:color w:val="00B050"/>
        </w:rPr>
        <w:t>Odpoveď</w:t>
      </w:r>
      <w:r w:rsidR="00D14A82">
        <w:rPr>
          <w:rFonts w:ascii="Arial" w:hAnsi="Arial" w:cs="Arial"/>
          <w:b/>
          <w:color w:val="00B050"/>
        </w:rPr>
        <w:t xml:space="preserve"> 514</w:t>
      </w:r>
      <w:r w:rsidRPr="00BD7EFE">
        <w:rPr>
          <w:rFonts w:ascii="Arial" w:hAnsi="Arial" w:cs="Arial"/>
          <w:b/>
          <w:color w:val="00B050"/>
        </w:rPr>
        <w:t xml:space="preserve">:  </w:t>
      </w:r>
      <w:r>
        <w:rPr>
          <w:rFonts w:ascii="Arial" w:hAnsi="Arial" w:cs="Arial"/>
          <w:b/>
          <w:color w:val="00B050"/>
        </w:rPr>
        <w:t>Položky drobnej architektúry boli doplnené do VV</w:t>
      </w:r>
    </w:p>
    <w:p w:rsidR="00CF05C8" w:rsidRDefault="00CF05C8" w:rsidP="00CF05C8">
      <w:pPr>
        <w:jc w:val="both"/>
        <w:rPr>
          <w:rFonts w:ascii="Arial" w:hAnsi="Arial" w:cs="Arial"/>
        </w:rPr>
      </w:pPr>
    </w:p>
    <w:p w:rsidR="00CF05C8" w:rsidRPr="00520ADD" w:rsidRDefault="00CF05C8" w:rsidP="00CF05C8">
      <w:pPr>
        <w:jc w:val="both"/>
        <w:rPr>
          <w:rFonts w:ascii="Arial" w:hAnsi="Arial" w:cs="Arial"/>
        </w:rPr>
      </w:pPr>
    </w:p>
    <w:p w:rsidR="00CF05C8" w:rsidRPr="002A3BD1" w:rsidRDefault="00CF05C8" w:rsidP="00CF05C8">
      <w:pPr>
        <w:jc w:val="both"/>
        <w:rPr>
          <w:rFonts w:ascii="Arial" w:hAnsi="Arial" w:cs="Arial"/>
          <w:b/>
        </w:rPr>
      </w:pPr>
      <w:bookmarkStart w:id="46" w:name="_Hlk5199561"/>
      <w:r w:rsidRPr="002A3BD1">
        <w:rPr>
          <w:rFonts w:ascii="Arial" w:hAnsi="Arial" w:cs="Arial"/>
          <w:b/>
        </w:rPr>
        <w:t>Otázka 515:</w:t>
      </w:r>
    </w:p>
    <w:p w:rsidR="00CF05C8" w:rsidRPr="002A3BD1" w:rsidRDefault="00CF05C8" w:rsidP="00CF05C8">
      <w:pPr>
        <w:jc w:val="both"/>
        <w:rPr>
          <w:rFonts w:ascii="Arial" w:hAnsi="Arial" w:cs="Arial"/>
        </w:rPr>
      </w:pPr>
      <w:r w:rsidRPr="002A3BD1">
        <w:rPr>
          <w:rFonts w:ascii="Arial" w:hAnsi="Arial" w:cs="Arial"/>
        </w:rPr>
        <w:t>V rámci objektu SO 310-06 Splašková kanalizácia je v súbore predloženom na ocenenie (V časti súťažných podkladov „Zväzok č. 4 „Cenová časť“, súbor s názvom „Zvazok 4_Cenova cast_19 12 2018“) uvedená položka:</w:t>
      </w:r>
    </w:p>
    <w:p w:rsidR="00CF05C8" w:rsidRPr="002A3BD1" w:rsidRDefault="00CF05C8" w:rsidP="00CF05C8">
      <w:pPr>
        <w:jc w:val="both"/>
        <w:rPr>
          <w:rFonts w:ascii="Arial" w:hAnsi="Arial" w:cs="Arial"/>
        </w:rPr>
      </w:pPr>
      <w:r w:rsidRPr="002A3BD1">
        <w:rPr>
          <w:rFonts w:ascii="Arial" w:hAnsi="Arial" w:cs="Arial"/>
        </w:rPr>
        <w:t xml:space="preserve">45.23.13  </w:t>
      </w:r>
      <w:r w:rsidRPr="002A3BD1">
        <w:rPr>
          <w:rFonts w:ascii="Arial" w:hAnsi="Arial" w:cs="Arial"/>
        </w:rPr>
        <w:tab/>
        <w:t>27020423</w:t>
      </w:r>
      <w:r w:rsidRPr="002A3BD1">
        <w:rPr>
          <w:rFonts w:ascii="Arial" w:hAnsi="Arial" w:cs="Arial"/>
        </w:rPr>
        <w:tab/>
        <w:t>Vodovody, rúry plastové, rúrové diely PE, PP</w:t>
      </w:r>
      <w:r w:rsidRPr="002A3BD1">
        <w:rPr>
          <w:rFonts w:ascii="Arial" w:hAnsi="Arial" w:cs="Arial"/>
        </w:rPr>
        <w:tab/>
        <w:t>KS</w:t>
      </w:r>
      <w:r w:rsidRPr="002A3BD1">
        <w:rPr>
          <w:rFonts w:ascii="Arial" w:hAnsi="Arial" w:cs="Arial"/>
        </w:rPr>
        <w:tab/>
        <w:t>8,000</w:t>
      </w:r>
    </w:p>
    <w:p w:rsidR="00CF05C8" w:rsidRPr="002A3BD1" w:rsidRDefault="00CF05C8" w:rsidP="00CF05C8">
      <w:pPr>
        <w:jc w:val="both"/>
        <w:rPr>
          <w:rFonts w:ascii="Arial" w:hAnsi="Arial" w:cs="Arial"/>
        </w:rPr>
      </w:pPr>
      <w:r w:rsidRPr="002A3BD1">
        <w:rPr>
          <w:rFonts w:ascii="Arial" w:hAnsi="Arial" w:cs="Arial"/>
        </w:rPr>
        <w:t xml:space="preserve">V samostatnom výkaze výmer pre objekt (viď Zväzok č. 4 „Cenová časť“, adresár „VV“, súbor „SO_310-06_VV“) je pre danú položku uvedený popis: </w:t>
      </w:r>
    </w:p>
    <w:p w:rsidR="00CF05C8" w:rsidRPr="002A3BD1" w:rsidRDefault="00CF05C8" w:rsidP="00CF05C8">
      <w:pPr>
        <w:jc w:val="both"/>
        <w:rPr>
          <w:rFonts w:ascii="Arial" w:hAnsi="Arial" w:cs="Arial"/>
        </w:rPr>
      </w:pPr>
    </w:p>
    <w:p w:rsidR="00CF05C8" w:rsidRDefault="00CF05C8" w:rsidP="00CF05C8">
      <w:pPr>
        <w:jc w:val="both"/>
        <w:rPr>
          <w:rFonts w:ascii="Arial" w:hAnsi="Arial" w:cs="Arial"/>
        </w:rPr>
      </w:pPr>
      <w:r w:rsidRPr="002A3BD1">
        <w:rPr>
          <w:rFonts w:ascii="Arial" w:hAnsi="Arial" w:cs="Arial"/>
        </w:rPr>
        <w:t>V projektovej dokumentácií k objektu, konkrétne vo výkrese č.11 – Schéme kladenia výtlačného potrubia, je uvedené pre tieto položky iná výmera (PP-R lemový nákružok-1ks a PP-R voľná príruba-1ks). Môže verejný obstarávateľ upraviť súbor na ocenenie tak, aby korešpondoval s návrhom v projektovej dokumetácií?</w:t>
      </w:r>
    </w:p>
    <w:p w:rsidR="00CF05C8" w:rsidRPr="00BD7EFE" w:rsidRDefault="00CF05C8" w:rsidP="00CF05C8">
      <w:pPr>
        <w:jc w:val="both"/>
        <w:rPr>
          <w:rFonts w:ascii="Arial" w:hAnsi="Arial" w:cs="Arial"/>
          <w:highlight w:val="yellow"/>
        </w:rPr>
      </w:pPr>
      <w:r w:rsidRPr="00BD7EFE">
        <w:rPr>
          <w:rFonts w:ascii="Arial" w:hAnsi="Arial" w:cs="Arial"/>
          <w:b/>
          <w:color w:val="00B050"/>
        </w:rPr>
        <w:t>Odpoveď</w:t>
      </w:r>
      <w:r w:rsidR="00D14A82">
        <w:rPr>
          <w:rFonts w:ascii="Arial" w:hAnsi="Arial" w:cs="Arial"/>
          <w:b/>
          <w:color w:val="00B050"/>
        </w:rPr>
        <w:t xml:space="preserve"> 515</w:t>
      </w:r>
      <w:r w:rsidRPr="00BD7EFE">
        <w:rPr>
          <w:rFonts w:ascii="Arial" w:hAnsi="Arial" w:cs="Arial"/>
          <w:b/>
          <w:color w:val="00B050"/>
        </w:rPr>
        <w:t>:  Upresnené vo výkaze výmer</w:t>
      </w:r>
    </w:p>
    <w:p w:rsidR="00CF05C8" w:rsidRPr="00B041FF" w:rsidRDefault="00CF05C8" w:rsidP="00CF05C8">
      <w:pPr>
        <w:jc w:val="both"/>
        <w:rPr>
          <w:rFonts w:ascii="Arial" w:hAnsi="Arial" w:cs="Arial"/>
          <w:highlight w:val="yellow"/>
        </w:rPr>
      </w:pPr>
    </w:p>
    <w:p w:rsidR="00CF05C8" w:rsidRPr="00B041FF" w:rsidRDefault="00CF05C8" w:rsidP="00CF05C8">
      <w:pPr>
        <w:jc w:val="both"/>
        <w:rPr>
          <w:rFonts w:ascii="Arial" w:hAnsi="Arial" w:cs="Arial"/>
          <w:highlight w:val="yellow"/>
        </w:rPr>
      </w:pPr>
    </w:p>
    <w:p w:rsidR="00CF05C8" w:rsidRPr="002A3BD1" w:rsidRDefault="00CF05C8" w:rsidP="00CF05C8">
      <w:pPr>
        <w:jc w:val="both"/>
        <w:rPr>
          <w:rFonts w:ascii="Arial" w:hAnsi="Arial" w:cs="Arial"/>
          <w:b/>
        </w:rPr>
      </w:pPr>
      <w:r w:rsidRPr="002A3BD1">
        <w:rPr>
          <w:rFonts w:ascii="Arial" w:hAnsi="Arial" w:cs="Arial"/>
          <w:b/>
        </w:rPr>
        <w:t>Otázka 516:</w:t>
      </w:r>
    </w:p>
    <w:p w:rsidR="00CF05C8" w:rsidRPr="002A3BD1" w:rsidRDefault="00CF05C8" w:rsidP="00CF05C8">
      <w:pPr>
        <w:jc w:val="both"/>
        <w:rPr>
          <w:rFonts w:ascii="Arial" w:hAnsi="Arial" w:cs="Arial"/>
        </w:rPr>
      </w:pPr>
      <w:r w:rsidRPr="002A3BD1">
        <w:rPr>
          <w:rFonts w:ascii="Arial" w:hAnsi="Arial" w:cs="Arial"/>
        </w:rPr>
        <w:lastRenderedPageBreak/>
        <w:t>V rámci objektu SO 310-06 Splašková kanalizácia je v súbore predloženom na ocenenie (V časti súťažných podkladov „Zväzok č. 4 „Cenová časť“, súbor s názvom „Zvazok 4_Cenova cast_19 12 2018“) uvedená položka:</w:t>
      </w:r>
    </w:p>
    <w:p w:rsidR="00CF05C8" w:rsidRPr="002A3BD1" w:rsidRDefault="00CF05C8" w:rsidP="00CF05C8">
      <w:pPr>
        <w:jc w:val="both"/>
        <w:rPr>
          <w:rFonts w:ascii="Arial" w:hAnsi="Arial" w:cs="Arial"/>
        </w:rPr>
      </w:pPr>
      <w:r w:rsidRPr="002A3BD1">
        <w:rPr>
          <w:rFonts w:ascii="Arial" w:hAnsi="Arial" w:cs="Arial"/>
        </w:rPr>
        <w:t xml:space="preserve">45.23.13  </w:t>
      </w:r>
      <w:r w:rsidRPr="002A3BD1">
        <w:rPr>
          <w:rFonts w:ascii="Arial" w:hAnsi="Arial" w:cs="Arial"/>
        </w:rPr>
        <w:tab/>
        <w:t>27021174</w:t>
      </w:r>
      <w:r w:rsidRPr="002A3BD1">
        <w:rPr>
          <w:rFonts w:ascii="Arial" w:hAnsi="Arial" w:cs="Arial"/>
        </w:rPr>
        <w:tab/>
        <w:t>Vodovody, ostatné konštrukcie, armatúry</w:t>
      </w:r>
      <w:r w:rsidRPr="002A3BD1">
        <w:rPr>
          <w:rFonts w:ascii="Arial" w:hAnsi="Arial" w:cs="Arial"/>
        </w:rPr>
        <w:tab/>
        <w:t>KS</w:t>
      </w:r>
      <w:r w:rsidRPr="002A3BD1">
        <w:rPr>
          <w:rFonts w:ascii="Arial" w:hAnsi="Arial" w:cs="Arial"/>
        </w:rPr>
        <w:tab/>
        <w:t>15,000</w:t>
      </w:r>
    </w:p>
    <w:p w:rsidR="00CF05C8" w:rsidRPr="002A3BD1" w:rsidRDefault="00CF05C8" w:rsidP="00CF05C8">
      <w:pPr>
        <w:jc w:val="both"/>
        <w:rPr>
          <w:rFonts w:ascii="Arial" w:hAnsi="Arial" w:cs="Arial"/>
        </w:rPr>
      </w:pPr>
      <w:r w:rsidRPr="002A3BD1">
        <w:rPr>
          <w:rFonts w:ascii="Arial" w:hAnsi="Arial" w:cs="Arial"/>
        </w:rPr>
        <w:t>Ktorej popis je uvedený v samostatnom výkaze výmer pre objekt (viď Zväzok č. 4 „Cenová časť“, adresár „VV“, súbor „SO_310-06_VV“):</w:t>
      </w:r>
    </w:p>
    <w:p w:rsidR="00CF05C8" w:rsidRPr="002A3BD1" w:rsidRDefault="00CF05C8" w:rsidP="00CF05C8">
      <w:pPr>
        <w:jc w:val="both"/>
        <w:rPr>
          <w:rFonts w:ascii="Arial" w:hAnsi="Arial" w:cs="Arial"/>
        </w:rPr>
      </w:pPr>
      <w:r w:rsidRPr="002A3BD1">
        <w:rPr>
          <w:rFonts w:ascii="Arial" w:hAnsi="Arial" w:cs="Arial"/>
        </w:rPr>
        <w:t xml:space="preserve"> </w:t>
      </w:r>
    </w:p>
    <w:p w:rsidR="00CF05C8" w:rsidRPr="002A3BD1" w:rsidRDefault="00CF05C8" w:rsidP="00CF05C8">
      <w:pPr>
        <w:jc w:val="both"/>
        <w:rPr>
          <w:rFonts w:ascii="Arial" w:hAnsi="Arial" w:cs="Arial"/>
        </w:rPr>
      </w:pPr>
      <w:r w:rsidRPr="002A3BD1">
        <w:rPr>
          <w:rFonts w:ascii="Arial" w:hAnsi="Arial" w:cs="Arial"/>
        </w:rPr>
        <w:t>Po kontrole výkazu výmer a projektovej dokumentácie bolo zistené:</w:t>
      </w:r>
    </w:p>
    <w:p w:rsidR="00CF05C8" w:rsidRDefault="00CF05C8" w:rsidP="00CF05C8">
      <w:pPr>
        <w:jc w:val="both"/>
        <w:rPr>
          <w:rFonts w:ascii="Arial" w:hAnsi="Arial" w:cs="Arial"/>
        </w:rPr>
      </w:pPr>
      <w:r w:rsidRPr="002A3BD1">
        <w:rPr>
          <w:rFonts w:ascii="Arial" w:hAnsi="Arial" w:cs="Arial"/>
        </w:rPr>
        <w:t xml:space="preserve">- Montážna vložka DN 80: výkaz výmer uvádza 5 ks, ale v projektovej dokumentácií (viď výkres č. 11 schéma kladenie potrubia) sa uvádza 2 ks </w:t>
      </w:r>
    </w:p>
    <w:p w:rsidR="00CF05C8" w:rsidRPr="00BD7EFE" w:rsidRDefault="00CF05C8" w:rsidP="00CF05C8">
      <w:pPr>
        <w:jc w:val="both"/>
        <w:rPr>
          <w:rFonts w:ascii="Arial" w:hAnsi="Arial" w:cs="Arial"/>
          <w:highlight w:val="yellow"/>
        </w:rPr>
      </w:pPr>
      <w:r w:rsidRPr="00BD7EFE">
        <w:rPr>
          <w:rFonts w:ascii="Arial" w:hAnsi="Arial" w:cs="Arial"/>
          <w:b/>
          <w:color w:val="00B050"/>
        </w:rPr>
        <w:t>Odpoveď</w:t>
      </w:r>
      <w:r w:rsidR="00D14A82">
        <w:rPr>
          <w:rFonts w:ascii="Arial" w:hAnsi="Arial" w:cs="Arial"/>
          <w:b/>
          <w:color w:val="00B050"/>
        </w:rPr>
        <w:t xml:space="preserve"> 516</w:t>
      </w:r>
      <w:r w:rsidRPr="00BD7EFE">
        <w:rPr>
          <w:rFonts w:ascii="Arial" w:hAnsi="Arial" w:cs="Arial"/>
          <w:b/>
          <w:color w:val="00B050"/>
        </w:rPr>
        <w:t>:  Vo VV majú byť uvedené 2 ks - doplnené</w:t>
      </w:r>
      <w:r>
        <w:rPr>
          <w:color w:val="000000"/>
        </w:rPr>
        <w:t xml:space="preserve"> </w:t>
      </w:r>
    </w:p>
    <w:p w:rsidR="00CF05C8" w:rsidRPr="00B041FF" w:rsidRDefault="00CF05C8" w:rsidP="00CF05C8">
      <w:pPr>
        <w:jc w:val="both"/>
        <w:rPr>
          <w:rFonts w:ascii="Arial" w:hAnsi="Arial" w:cs="Arial"/>
          <w:highlight w:val="yellow"/>
        </w:rPr>
      </w:pPr>
    </w:p>
    <w:p w:rsidR="00CF05C8" w:rsidRDefault="00CF05C8" w:rsidP="00CF05C8">
      <w:pPr>
        <w:jc w:val="both"/>
        <w:rPr>
          <w:rFonts w:ascii="Arial" w:hAnsi="Arial" w:cs="Arial"/>
        </w:rPr>
      </w:pPr>
      <w:r w:rsidRPr="002A3BD1">
        <w:rPr>
          <w:rFonts w:ascii="Arial" w:hAnsi="Arial" w:cs="Arial"/>
        </w:rPr>
        <w:t>- spätná klapka DN 80: výkaz výmer uvádza 1 ks, ale v projektovej dokumentácií (viď výkres č. 11 schéma kladenie potrubia) sa uvádza 2 ks (pre každú armatúrnu šachtu 1 ks)</w:t>
      </w:r>
    </w:p>
    <w:p w:rsidR="00CF05C8" w:rsidRPr="00BD7EFE" w:rsidRDefault="00CF05C8" w:rsidP="00CF05C8">
      <w:pPr>
        <w:jc w:val="both"/>
        <w:rPr>
          <w:rFonts w:ascii="Arial" w:hAnsi="Arial" w:cs="Arial"/>
          <w:highlight w:val="yellow"/>
        </w:rPr>
      </w:pPr>
      <w:r w:rsidRPr="00BD7EFE">
        <w:rPr>
          <w:rFonts w:ascii="Arial" w:hAnsi="Arial" w:cs="Arial"/>
          <w:b/>
          <w:color w:val="00B050"/>
        </w:rPr>
        <w:t>Odpoveď:</w:t>
      </w:r>
      <w:r>
        <w:rPr>
          <w:rFonts w:ascii="Arial" w:hAnsi="Arial" w:cs="Arial"/>
          <w:b/>
          <w:color w:val="00B050"/>
        </w:rPr>
        <w:t xml:space="preserve"> </w:t>
      </w:r>
      <w:r w:rsidRPr="00BD7EFE">
        <w:rPr>
          <w:rFonts w:ascii="Arial" w:hAnsi="Arial" w:cs="Arial"/>
          <w:b/>
          <w:color w:val="00B050"/>
        </w:rPr>
        <w:t xml:space="preserve">Platia 2 ks, položka bola upravená vo VV </w:t>
      </w:r>
    </w:p>
    <w:p w:rsidR="00CF05C8" w:rsidRPr="00BD7EFE" w:rsidRDefault="00CF05C8" w:rsidP="00CF05C8">
      <w:pPr>
        <w:jc w:val="both"/>
        <w:rPr>
          <w:rFonts w:ascii="Arial" w:hAnsi="Arial" w:cs="Arial"/>
          <w:b/>
          <w:color w:val="00B050"/>
        </w:rPr>
      </w:pPr>
      <w:r w:rsidRPr="00BD7EFE">
        <w:rPr>
          <w:rFonts w:ascii="Arial" w:hAnsi="Arial" w:cs="Arial"/>
          <w:b/>
          <w:color w:val="00B050"/>
        </w:rPr>
        <w:t xml:space="preserve"> </w:t>
      </w:r>
    </w:p>
    <w:p w:rsidR="00CF05C8" w:rsidRPr="002A3BD1" w:rsidRDefault="00CF05C8" w:rsidP="00CF05C8">
      <w:pPr>
        <w:jc w:val="both"/>
        <w:rPr>
          <w:rFonts w:ascii="Arial" w:hAnsi="Arial" w:cs="Arial"/>
        </w:rPr>
      </w:pPr>
      <w:r w:rsidRPr="002A3BD1">
        <w:rPr>
          <w:rFonts w:ascii="Arial" w:hAnsi="Arial" w:cs="Arial"/>
        </w:rPr>
        <w:t xml:space="preserve">Zároveň  v schéme kladenia potrubia sú aj ostatné súčasti  a vybavenia ako: špeciálna príruba pre HDPE DN 80-HAWLE,špeciálna príruba HAWLE pre PVC DN 225,prírubové tesnenia, prírubový indukčný prietokomer DN 80, špeciálna prírubová sútoková tvarovka DN 65 a uzáver DN 65, ktoré nie sú súčasťou VV. </w:t>
      </w:r>
    </w:p>
    <w:p w:rsidR="00CF05C8" w:rsidRDefault="00CF05C8" w:rsidP="00CF05C8">
      <w:pPr>
        <w:jc w:val="both"/>
        <w:rPr>
          <w:rFonts w:ascii="Arial" w:hAnsi="Arial" w:cs="Arial"/>
        </w:rPr>
      </w:pPr>
      <w:r w:rsidRPr="002A3BD1">
        <w:rPr>
          <w:rFonts w:ascii="Arial" w:hAnsi="Arial" w:cs="Arial"/>
        </w:rPr>
        <w:t>Môže verejný obstarávateľ zosúladiť súbore predložený na ocenenie a jeho výmery tak, aby korešpondoval s návrhom uvedeným v projektovej dokumentácií?</w:t>
      </w:r>
    </w:p>
    <w:p w:rsidR="00CF05C8" w:rsidRPr="00BD7EFE" w:rsidRDefault="00CF05C8" w:rsidP="00CF05C8">
      <w:pPr>
        <w:jc w:val="both"/>
        <w:rPr>
          <w:rFonts w:ascii="Arial" w:hAnsi="Arial" w:cs="Arial"/>
          <w:highlight w:val="yellow"/>
        </w:rPr>
      </w:pPr>
      <w:r w:rsidRPr="00BD7EFE">
        <w:rPr>
          <w:rFonts w:ascii="Arial" w:hAnsi="Arial" w:cs="Arial"/>
          <w:b/>
          <w:color w:val="00B050"/>
        </w:rPr>
        <w:t>Odpoveď:</w:t>
      </w:r>
      <w:r>
        <w:rPr>
          <w:rFonts w:ascii="Arial" w:hAnsi="Arial" w:cs="Arial"/>
          <w:b/>
          <w:color w:val="00B050"/>
        </w:rPr>
        <w:t xml:space="preserve">  </w:t>
      </w:r>
      <w:r w:rsidRPr="00BD7EFE">
        <w:rPr>
          <w:rFonts w:ascii="Arial" w:hAnsi="Arial" w:cs="Arial"/>
          <w:b/>
          <w:color w:val="00B050"/>
        </w:rPr>
        <w:t xml:space="preserve">Špeciálne príruby HAWLE sú doplnené (viď vyššie), vnútorné vybavenie ČS je súčasťou kumulovanej položky.. Nacenenie indukčného prietokomeru bolo aktualizované do výkazu výmer. </w:t>
      </w:r>
    </w:p>
    <w:p w:rsidR="00CF05C8" w:rsidRDefault="00CF05C8" w:rsidP="00CF05C8">
      <w:pPr>
        <w:jc w:val="both"/>
        <w:rPr>
          <w:rFonts w:ascii="Arial" w:hAnsi="Arial" w:cs="Arial"/>
          <w:highlight w:val="yellow"/>
        </w:rPr>
      </w:pPr>
    </w:p>
    <w:p w:rsidR="00CF05C8" w:rsidRPr="00B041FF" w:rsidRDefault="00CF05C8" w:rsidP="00CF05C8">
      <w:pPr>
        <w:jc w:val="both"/>
        <w:rPr>
          <w:rFonts w:ascii="Arial" w:hAnsi="Arial" w:cs="Arial"/>
          <w:highlight w:val="yellow"/>
        </w:rPr>
      </w:pPr>
    </w:p>
    <w:p w:rsidR="00CF05C8" w:rsidRPr="00337496" w:rsidRDefault="00CF05C8" w:rsidP="00CF05C8">
      <w:pPr>
        <w:jc w:val="both"/>
        <w:rPr>
          <w:rFonts w:ascii="Arial" w:hAnsi="Arial" w:cs="Arial"/>
          <w:b/>
        </w:rPr>
      </w:pPr>
      <w:r w:rsidRPr="00337496">
        <w:rPr>
          <w:rFonts w:ascii="Arial" w:hAnsi="Arial" w:cs="Arial"/>
          <w:b/>
        </w:rPr>
        <w:t>Otázka 517:</w:t>
      </w:r>
    </w:p>
    <w:p w:rsidR="00CF05C8" w:rsidRPr="00337496" w:rsidRDefault="00CF05C8" w:rsidP="00CF05C8">
      <w:pPr>
        <w:jc w:val="both"/>
        <w:rPr>
          <w:rFonts w:ascii="Arial" w:hAnsi="Arial" w:cs="Arial"/>
        </w:rPr>
      </w:pPr>
      <w:r w:rsidRPr="00337496">
        <w:rPr>
          <w:rFonts w:ascii="Arial" w:hAnsi="Arial" w:cs="Arial"/>
        </w:rPr>
        <w:t>V rámci objektu SO 310-06 Splašková kanalizácia je v súbore predloženom na ocenenie (V časti súťažných podkladov „Zväzok č. 4 „Cenová časť“, súbor s názvom „Zvazok 4_Cenova cast_19 12 2018“) uvedená položka:</w:t>
      </w:r>
    </w:p>
    <w:p w:rsidR="00CF05C8" w:rsidRPr="00337496" w:rsidRDefault="00CF05C8" w:rsidP="00CF05C8">
      <w:pPr>
        <w:jc w:val="both"/>
        <w:rPr>
          <w:rFonts w:ascii="Arial" w:hAnsi="Arial" w:cs="Arial"/>
        </w:rPr>
      </w:pPr>
      <w:r w:rsidRPr="00337496">
        <w:rPr>
          <w:rFonts w:ascii="Arial" w:hAnsi="Arial" w:cs="Arial"/>
        </w:rPr>
        <w:t xml:space="preserve">45.23.13  </w:t>
      </w:r>
      <w:r w:rsidRPr="00337496">
        <w:rPr>
          <w:rFonts w:ascii="Arial" w:hAnsi="Arial" w:cs="Arial"/>
        </w:rPr>
        <w:tab/>
        <w:t>27021176</w:t>
      </w:r>
      <w:r w:rsidRPr="00337496">
        <w:rPr>
          <w:rFonts w:ascii="Arial" w:hAnsi="Arial" w:cs="Arial"/>
        </w:rPr>
        <w:tab/>
        <w:t>Vodovody, ostatné konštrukcie, doplnky</w:t>
      </w:r>
      <w:r w:rsidRPr="00337496">
        <w:rPr>
          <w:rFonts w:ascii="Arial" w:hAnsi="Arial" w:cs="Arial"/>
        </w:rPr>
        <w:tab/>
        <w:t>KS</w:t>
      </w:r>
      <w:r w:rsidRPr="00337496">
        <w:rPr>
          <w:rFonts w:ascii="Arial" w:hAnsi="Arial" w:cs="Arial"/>
        </w:rPr>
        <w:tab/>
        <w:t>4,000</w:t>
      </w:r>
    </w:p>
    <w:p w:rsidR="00CF05C8" w:rsidRPr="00337496" w:rsidRDefault="00CF05C8" w:rsidP="00CF05C8">
      <w:pPr>
        <w:jc w:val="both"/>
        <w:rPr>
          <w:rFonts w:ascii="Arial" w:hAnsi="Arial" w:cs="Arial"/>
        </w:rPr>
      </w:pPr>
      <w:r w:rsidRPr="00337496">
        <w:rPr>
          <w:rFonts w:ascii="Arial" w:hAnsi="Arial" w:cs="Arial"/>
        </w:rPr>
        <w:t>Ktorej popis je uvedený v samostatnom výkaze výmer pre objekt (viď Zväzok č. 4 „Cenová časť“, adresár „VV“, súbor „SO_310-06_VV“):</w:t>
      </w:r>
    </w:p>
    <w:p w:rsidR="00CF05C8" w:rsidRPr="00337496" w:rsidRDefault="00CF05C8" w:rsidP="00CF05C8">
      <w:pPr>
        <w:jc w:val="both"/>
        <w:rPr>
          <w:rFonts w:ascii="Arial" w:hAnsi="Arial" w:cs="Arial"/>
        </w:rPr>
      </w:pPr>
      <w:r w:rsidRPr="00337496">
        <w:rPr>
          <w:rFonts w:ascii="Arial" w:hAnsi="Arial" w:cs="Arial"/>
        </w:rPr>
        <w:t xml:space="preserve"> </w:t>
      </w:r>
    </w:p>
    <w:p w:rsidR="00CF05C8" w:rsidRPr="00337496" w:rsidRDefault="00CF05C8" w:rsidP="00CF05C8">
      <w:pPr>
        <w:jc w:val="both"/>
        <w:rPr>
          <w:rFonts w:ascii="Arial" w:hAnsi="Arial" w:cs="Arial"/>
        </w:rPr>
      </w:pPr>
      <w:r w:rsidRPr="00337496">
        <w:rPr>
          <w:rFonts w:ascii="Arial" w:hAnsi="Arial" w:cs="Arial"/>
        </w:rPr>
        <w:t>Po kontrole výkazu výmer a projektovej dokumentácie bolo zistené:</w:t>
      </w:r>
    </w:p>
    <w:p w:rsidR="00CF05C8" w:rsidRPr="00337496" w:rsidRDefault="00CF05C8" w:rsidP="00CF05C8">
      <w:pPr>
        <w:jc w:val="both"/>
        <w:rPr>
          <w:rFonts w:ascii="Arial" w:hAnsi="Arial" w:cs="Arial"/>
        </w:rPr>
      </w:pPr>
      <w:r w:rsidRPr="00337496">
        <w:rPr>
          <w:rFonts w:ascii="Arial" w:hAnsi="Arial" w:cs="Arial"/>
        </w:rPr>
        <w:t>- poklop ťažký štvorcový s rámom 600 x 600: výkaz výmer uvádza 2 ks, ale v projektovej dokumentácií  sú navrhnuté kruhové priemeru 1 200 mm (viď projektovú dokumentáciu k predmetného objektu, konkrétne výkres pod názvom č. 10 – Armatúrne šachty)</w:t>
      </w:r>
    </w:p>
    <w:p w:rsidR="00CF05C8" w:rsidRPr="00337496" w:rsidRDefault="00CF05C8" w:rsidP="00CF05C8">
      <w:pPr>
        <w:jc w:val="both"/>
        <w:rPr>
          <w:rFonts w:ascii="Arial" w:hAnsi="Arial" w:cs="Arial"/>
        </w:rPr>
      </w:pPr>
      <w:r w:rsidRPr="00337496">
        <w:rPr>
          <w:rFonts w:ascii="Arial" w:hAnsi="Arial" w:cs="Arial"/>
        </w:rPr>
        <w:t>- poklop nerezový 800 x 600 uzamykateľný – výkaz výmer uvádza 1 ks, ale v projektovej dokumentácií sú navrhnuté 2 ks (viď projektovú dokumentáciu k predmetného objektu, konkrétne výkres pod názvom č. 08 – Prečerpávacia stanica ČS.....)</w:t>
      </w:r>
    </w:p>
    <w:p w:rsidR="00CF05C8" w:rsidRPr="00337496" w:rsidRDefault="00CF05C8" w:rsidP="00CF05C8">
      <w:pPr>
        <w:jc w:val="both"/>
        <w:rPr>
          <w:rFonts w:ascii="Arial" w:hAnsi="Arial" w:cs="Arial"/>
        </w:rPr>
      </w:pPr>
      <w:r w:rsidRPr="00337496">
        <w:rPr>
          <w:rFonts w:ascii="Arial" w:hAnsi="Arial" w:cs="Arial"/>
        </w:rPr>
        <w:t>Môže verejný obstarávateľ ozrejmiť predmetnú nezrovnalosť a upraviť cenovú časť súťažných podkladov tak, aby korešpondovali s návrhom v projektovej dokumentácií?</w:t>
      </w:r>
    </w:p>
    <w:p w:rsidR="00CF05C8" w:rsidRPr="00D14A82" w:rsidRDefault="00CF05C8" w:rsidP="00CF05C8">
      <w:pPr>
        <w:pStyle w:val="Normlnywebov"/>
        <w:rPr>
          <w:rFonts w:ascii="Arial" w:hAnsi="Arial" w:cs="Arial"/>
          <w:b/>
          <w:color w:val="00B050"/>
          <w:sz w:val="20"/>
        </w:rPr>
      </w:pPr>
      <w:r w:rsidRPr="00D14A82">
        <w:rPr>
          <w:rFonts w:ascii="Arial" w:hAnsi="Arial" w:cs="Arial"/>
          <w:b/>
          <w:color w:val="00B050"/>
          <w:sz w:val="20"/>
        </w:rPr>
        <w:t>Odpoveď</w:t>
      </w:r>
      <w:r w:rsidR="00D14A82" w:rsidRPr="00D14A82">
        <w:rPr>
          <w:rFonts w:ascii="Arial" w:hAnsi="Arial" w:cs="Arial"/>
          <w:b/>
          <w:color w:val="00B050"/>
          <w:sz w:val="20"/>
        </w:rPr>
        <w:t xml:space="preserve"> 517</w:t>
      </w:r>
      <w:r w:rsidRPr="00D14A82">
        <w:rPr>
          <w:rFonts w:ascii="Arial" w:hAnsi="Arial" w:cs="Arial"/>
          <w:b/>
          <w:color w:val="00B050"/>
          <w:sz w:val="20"/>
        </w:rPr>
        <w:t xml:space="preserve">:  Položky pre poklopy boli vo výkaze výmer upravené tak, aby zodpovedali popisu poklopov v PD. V stropnej doske ČS budú 2 poklopy 800 x 600 mm + 1 poklop 600 x 600 mm, na šachtách gravitačnej kanalizácie bude 5 poklopov priemeru 600 mm, na tlakovej kanalizácii (výtlaku) budú 2 atypické poklopy priemeru 1200 mm. </w:t>
      </w:r>
    </w:p>
    <w:p w:rsidR="00CF05C8" w:rsidRPr="00B041FF" w:rsidRDefault="00CF05C8" w:rsidP="00CF05C8">
      <w:pPr>
        <w:jc w:val="both"/>
        <w:rPr>
          <w:rFonts w:ascii="Arial" w:hAnsi="Arial" w:cs="Arial"/>
          <w:highlight w:val="yellow"/>
        </w:rPr>
      </w:pPr>
    </w:p>
    <w:p w:rsidR="00CF05C8" w:rsidRPr="00337496" w:rsidRDefault="00CF05C8" w:rsidP="00337496">
      <w:pPr>
        <w:shd w:val="clear" w:color="auto" w:fill="FFFFFF" w:themeFill="background1"/>
        <w:jc w:val="both"/>
        <w:rPr>
          <w:rFonts w:ascii="Arial" w:hAnsi="Arial" w:cs="Arial"/>
          <w:b/>
        </w:rPr>
      </w:pPr>
      <w:r w:rsidRPr="00337496">
        <w:rPr>
          <w:rFonts w:ascii="Arial" w:hAnsi="Arial" w:cs="Arial"/>
          <w:b/>
        </w:rPr>
        <w:t>Otázka 518:</w:t>
      </w:r>
    </w:p>
    <w:p w:rsidR="00CF05C8" w:rsidRPr="00337496" w:rsidRDefault="00CF05C8" w:rsidP="00337496">
      <w:pPr>
        <w:shd w:val="clear" w:color="auto" w:fill="FFFFFF" w:themeFill="background1"/>
        <w:jc w:val="both"/>
        <w:rPr>
          <w:rFonts w:ascii="Arial" w:hAnsi="Arial" w:cs="Arial"/>
        </w:rPr>
      </w:pPr>
      <w:r w:rsidRPr="00337496">
        <w:rPr>
          <w:rFonts w:ascii="Arial" w:hAnsi="Arial" w:cs="Arial"/>
        </w:rPr>
        <w:t>V rámci objektu SO 310-07 Splašková kanalizácia je v súbore predloženom na ocenenie (V časti súťažných podkladov „Zväzok č. 4 „Cenová časť“, súbor s názvom „Zvazok 4_Cenova cast_19 12 2018“) uvedená položka:</w:t>
      </w:r>
    </w:p>
    <w:p w:rsidR="00CF05C8" w:rsidRPr="00337496" w:rsidRDefault="00CF05C8" w:rsidP="00337496">
      <w:pPr>
        <w:shd w:val="clear" w:color="auto" w:fill="FFFFFF" w:themeFill="background1"/>
        <w:jc w:val="both"/>
        <w:rPr>
          <w:rFonts w:ascii="Arial" w:hAnsi="Arial" w:cs="Arial"/>
        </w:rPr>
      </w:pPr>
      <w:r w:rsidRPr="00337496">
        <w:rPr>
          <w:rFonts w:ascii="Arial" w:hAnsi="Arial" w:cs="Arial"/>
        </w:rPr>
        <w:t xml:space="preserve">45.23.13  </w:t>
      </w:r>
      <w:r w:rsidRPr="00337496">
        <w:rPr>
          <w:rFonts w:ascii="Arial" w:hAnsi="Arial" w:cs="Arial"/>
        </w:rPr>
        <w:tab/>
        <w:t>11200301</w:t>
      </w:r>
      <w:r w:rsidRPr="00337496">
        <w:rPr>
          <w:rFonts w:ascii="Arial" w:hAnsi="Arial" w:cs="Arial"/>
        </w:rPr>
        <w:tab/>
        <w:t>Podkladné konštrukcie, dosky, bloky, sedlá, z betónu prostého</w:t>
      </w:r>
      <w:r w:rsidRPr="00337496">
        <w:rPr>
          <w:rFonts w:ascii="Arial" w:hAnsi="Arial" w:cs="Arial"/>
        </w:rPr>
        <w:tab/>
        <w:t>M3</w:t>
      </w:r>
      <w:r w:rsidRPr="00337496">
        <w:rPr>
          <w:rFonts w:ascii="Arial" w:hAnsi="Arial" w:cs="Arial"/>
        </w:rPr>
        <w:tab/>
        <w:t>12,776</w:t>
      </w:r>
    </w:p>
    <w:p w:rsidR="00CF05C8" w:rsidRPr="00337496" w:rsidRDefault="00CF05C8" w:rsidP="00337496">
      <w:pPr>
        <w:shd w:val="clear" w:color="auto" w:fill="FFFFFF" w:themeFill="background1"/>
        <w:jc w:val="both"/>
        <w:rPr>
          <w:rFonts w:ascii="Arial" w:hAnsi="Arial" w:cs="Arial"/>
        </w:rPr>
      </w:pPr>
      <w:r w:rsidRPr="00337496">
        <w:rPr>
          <w:rFonts w:ascii="Arial" w:hAnsi="Arial" w:cs="Arial"/>
        </w:rPr>
        <w:lastRenderedPageBreak/>
        <w:t xml:space="preserve">Ktorej popis je je uvedený v samostatnom výkaze výmer pre objekt (viď Zväzok č. 4 „Cenová časť“, adresár „VV“, súbor „SO_310-07_00_VV“):  </w:t>
      </w:r>
    </w:p>
    <w:p w:rsidR="00CF05C8" w:rsidRPr="00337496" w:rsidRDefault="00CF05C8" w:rsidP="00337496">
      <w:pPr>
        <w:shd w:val="clear" w:color="auto" w:fill="FFFFFF" w:themeFill="background1"/>
        <w:jc w:val="both"/>
        <w:rPr>
          <w:rFonts w:ascii="Arial" w:hAnsi="Arial" w:cs="Arial"/>
        </w:rPr>
      </w:pPr>
      <w:r w:rsidRPr="00337496">
        <w:rPr>
          <w:rFonts w:ascii="Arial" w:hAnsi="Arial" w:cs="Arial"/>
        </w:rPr>
        <w:t>Po kontrole  projektovej dokumentácie bolo zistené, že trieda podkladného betónu pre kanalizačné šachty je navrhnutá triedy C 12/15 (viď výkres predmetného objektu „č. 07 – Vzorové kanalizačné šachty“) a pre ORL je navrhnutá trieda C 20/25 (viď technickú správu k objektu). Môže verejný obstarávateľ objasniť túto nezrovnalosť a konkretizovať s akou triedou betónov má pri naceňovaní uvažovať?</w:t>
      </w:r>
    </w:p>
    <w:p w:rsidR="00CF05C8" w:rsidRPr="00BD7EFE" w:rsidRDefault="00CF05C8" w:rsidP="00CF05C8">
      <w:pPr>
        <w:pStyle w:val="Normlnywebov"/>
        <w:rPr>
          <w:rFonts w:ascii="Arial" w:hAnsi="Arial" w:cs="Arial"/>
          <w:b/>
          <w:color w:val="00B050"/>
        </w:rPr>
      </w:pPr>
      <w:r w:rsidRPr="00D14A82">
        <w:rPr>
          <w:rFonts w:ascii="Arial" w:hAnsi="Arial" w:cs="Arial"/>
          <w:b/>
          <w:color w:val="00B050"/>
          <w:sz w:val="20"/>
        </w:rPr>
        <w:t>Odpoveď</w:t>
      </w:r>
      <w:r w:rsidR="00D14A82" w:rsidRPr="00D14A82">
        <w:rPr>
          <w:rFonts w:ascii="Arial" w:hAnsi="Arial" w:cs="Arial"/>
          <w:b/>
          <w:color w:val="00B050"/>
          <w:sz w:val="20"/>
        </w:rPr>
        <w:t xml:space="preserve"> 518</w:t>
      </w:r>
      <w:r w:rsidRPr="00D14A82">
        <w:rPr>
          <w:rFonts w:ascii="Arial" w:hAnsi="Arial" w:cs="Arial"/>
          <w:b/>
          <w:color w:val="00B050"/>
          <w:sz w:val="20"/>
        </w:rPr>
        <w:t>: Pre ORL je potrebné uvažovať podkladový betón C 20/15 (7,18 m3), podkladový betón pre šachty možno uvažovať C 12/15</w:t>
      </w:r>
      <w:r w:rsidRPr="00BD7EFE">
        <w:rPr>
          <w:rFonts w:ascii="Arial" w:hAnsi="Arial" w:cs="Arial"/>
          <w:b/>
          <w:color w:val="00B050"/>
        </w:rPr>
        <w:t>.</w:t>
      </w:r>
    </w:p>
    <w:p w:rsidR="00CF05C8" w:rsidRPr="00B041FF" w:rsidRDefault="00CF05C8" w:rsidP="00CF05C8">
      <w:pPr>
        <w:jc w:val="both"/>
        <w:rPr>
          <w:rFonts w:ascii="Arial" w:hAnsi="Arial" w:cs="Arial"/>
          <w:highlight w:val="yellow"/>
        </w:rPr>
      </w:pPr>
    </w:p>
    <w:p w:rsidR="00CF05C8" w:rsidRPr="00B041FF" w:rsidRDefault="00CF05C8" w:rsidP="00CF05C8">
      <w:pPr>
        <w:jc w:val="both"/>
        <w:rPr>
          <w:rFonts w:ascii="Arial" w:hAnsi="Arial" w:cs="Arial"/>
          <w:b/>
          <w:highlight w:val="yellow"/>
        </w:rPr>
      </w:pPr>
    </w:p>
    <w:p w:rsidR="00CF05C8" w:rsidRPr="00337496" w:rsidRDefault="00CF05C8" w:rsidP="00CF05C8">
      <w:pPr>
        <w:jc w:val="both"/>
        <w:rPr>
          <w:rFonts w:ascii="Arial" w:hAnsi="Arial" w:cs="Arial"/>
          <w:b/>
        </w:rPr>
      </w:pPr>
      <w:r w:rsidRPr="00337496">
        <w:rPr>
          <w:rFonts w:ascii="Arial" w:hAnsi="Arial" w:cs="Arial"/>
          <w:b/>
        </w:rPr>
        <w:t>Otázka 519:</w:t>
      </w:r>
    </w:p>
    <w:p w:rsidR="00CF05C8" w:rsidRPr="00337496" w:rsidRDefault="00CF05C8" w:rsidP="00CF05C8">
      <w:pPr>
        <w:jc w:val="both"/>
        <w:rPr>
          <w:rFonts w:ascii="Arial" w:hAnsi="Arial" w:cs="Arial"/>
        </w:rPr>
      </w:pPr>
      <w:r w:rsidRPr="00337496">
        <w:rPr>
          <w:rFonts w:ascii="Arial" w:hAnsi="Arial" w:cs="Arial"/>
        </w:rPr>
        <w:t>V rámci objektu SO 310-07 Splašková kanalizácia je v súbore predloženom na ocenenie (V časti súťažných podkladov „Zväzok č. 4 „Cenová časť“, súbor s názvom „Zvazok 4_Cenova cast_19 12 2018“) uvedená položka:</w:t>
      </w:r>
    </w:p>
    <w:p w:rsidR="00CF05C8" w:rsidRPr="00337496" w:rsidRDefault="00CF05C8" w:rsidP="00CF05C8">
      <w:pPr>
        <w:jc w:val="both"/>
        <w:rPr>
          <w:rFonts w:ascii="Arial" w:hAnsi="Arial" w:cs="Arial"/>
        </w:rPr>
      </w:pPr>
      <w:r w:rsidRPr="00337496">
        <w:rPr>
          <w:rFonts w:ascii="Arial" w:hAnsi="Arial" w:cs="Arial"/>
        </w:rPr>
        <w:t xml:space="preserve">45.23.13  </w:t>
      </w:r>
      <w:r w:rsidRPr="00337496">
        <w:rPr>
          <w:rFonts w:ascii="Arial" w:hAnsi="Arial" w:cs="Arial"/>
        </w:rPr>
        <w:tab/>
        <w:t>27031171</w:t>
      </w:r>
      <w:r w:rsidRPr="00337496">
        <w:rPr>
          <w:rFonts w:ascii="Arial" w:hAnsi="Arial" w:cs="Arial"/>
        </w:rPr>
        <w:tab/>
        <w:t>Kanalizácie, ostatné konštrukcie, šachty a spádoviská kanalizačné</w:t>
      </w:r>
      <w:r w:rsidRPr="00337496">
        <w:rPr>
          <w:rFonts w:ascii="Arial" w:hAnsi="Arial" w:cs="Arial"/>
        </w:rPr>
        <w:tab/>
        <w:t>KS</w:t>
      </w:r>
      <w:r w:rsidRPr="00337496">
        <w:rPr>
          <w:rFonts w:ascii="Arial" w:hAnsi="Arial" w:cs="Arial"/>
        </w:rPr>
        <w:tab/>
        <w:t>23,000</w:t>
      </w:r>
    </w:p>
    <w:p w:rsidR="00CF05C8" w:rsidRPr="00337496" w:rsidRDefault="00CF05C8" w:rsidP="00CF05C8">
      <w:pPr>
        <w:jc w:val="both"/>
        <w:rPr>
          <w:rFonts w:ascii="Arial" w:hAnsi="Arial" w:cs="Arial"/>
        </w:rPr>
      </w:pPr>
      <w:r w:rsidRPr="00337496">
        <w:rPr>
          <w:rFonts w:ascii="Arial" w:hAnsi="Arial" w:cs="Arial"/>
        </w:rPr>
        <w:t>V projektovej dokumentácií, konkrétne v Technickej správe k danému objektu je uvedené množstvo 24 ks revíznych šácht. Môže verejný obstarávateľ objasniť túto nezrovnalosť?</w:t>
      </w:r>
    </w:p>
    <w:p w:rsidR="00CF05C8" w:rsidRPr="00D14A82" w:rsidRDefault="00CF05C8" w:rsidP="00CF05C8">
      <w:pPr>
        <w:jc w:val="both"/>
        <w:rPr>
          <w:rFonts w:ascii="Arial" w:hAnsi="Arial" w:cs="Arial"/>
          <w:b/>
          <w:color w:val="00B050"/>
        </w:rPr>
      </w:pPr>
      <w:r w:rsidRPr="00D14A82">
        <w:rPr>
          <w:rFonts w:ascii="Arial" w:hAnsi="Arial" w:cs="Arial"/>
          <w:b/>
          <w:color w:val="00B050"/>
        </w:rPr>
        <w:t>Odpoveď</w:t>
      </w:r>
      <w:r w:rsidR="00D14A82" w:rsidRPr="00D14A82">
        <w:rPr>
          <w:rFonts w:ascii="Arial" w:hAnsi="Arial" w:cs="Arial"/>
          <w:b/>
          <w:color w:val="00B050"/>
        </w:rPr>
        <w:t xml:space="preserve"> 519</w:t>
      </w:r>
      <w:r w:rsidRPr="00D14A82">
        <w:rPr>
          <w:rFonts w:ascii="Arial" w:hAnsi="Arial" w:cs="Arial"/>
          <w:b/>
          <w:color w:val="00B050"/>
        </w:rPr>
        <w:t xml:space="preserve">: VV je , opravený, presný počet je 23 ks. </w:t>
      </w:r>
    </w:p>
    <w:p w:rsidR="00CF05C8" w:rsidRPr="00524CB7" w:rsidRDefault="00CF05C8" w:rsidP="00CF05C8">
      <w:pPr>
        <w:jc w:val="both"/>
        <w:rPr>
          <w:rFonts w:ascii="Arial" w:hAnsi="Arial" w:cs="Arial"/>
        </w:rPr>
      </w:pPr>
    </w:p>
    <w:p w:rsidR="00CF05C8" w:rsidRPr="00B041FF" w:rsidRDefault="00CF05C8" w:rsidP="00CF05C8">
      <w:pPr>
        <w:jc w:val="both"/>
        <w:rPr>
          <w:rFonts w:ascii="Arial" w:hAnsi="Arial" w:cs="Arial"/>
          <w:highlight w:val="yellow"/>
        </w:rPr>
      </w:pPr>
    </w:p>
    <w:p w:rsidR="00D14A82" w:rsidRDefault="00D14A82" w:rsidP="00CF05C8">
      <w:pPr>
        <w:jc w:val="both"/>
        <w:rPr>
          <w:rFonts w:ascii="Arial" w:hAnsi="Arial" w:cs="Arial"/>
          <w:b/>
        </w:rPr>
      </w:pPr>
    </w:p>
    <w:p w:rsidR="00D14A82" w:rsidRDefault="00D14A82" w:rsidP="00CF05C8">
      <w:pPr>
        <w:jc w:val="both"/>
        <w:rPr>
          <w:rFonts w:ascii="Arial" w:hAnsi="Arial" w:cs="Arial"/>
          <w:b/>
        </w:rPr>
      </w:pPr>
    </w:p>
    <w:p w:rsidR="00D14A82" w:rsidRDefault="00D14A82" w:rsidP="00CF05C8">
      <w:pPr>
        <w:jc w:val="both"/>
        <w:rPr>
          <w:rFonts w:ascii="Arial" w:hAnsi="Arial" w:cs="Arial"/>
          <w:b/>
        </w:rPr>
      </w:pPr>
    </w:p>
    <w:p w:rsidR="00CF05C8" w:rsidRPr="00337496" w:rsidRDefault="00CF05C8" w:rsidP="00CF05C8">
      <w:pPr>
        <w:jc w:val="both"/>
        <w:rPr>
          <w:rFonts w:ascii="Arial" w:hAnsi="Arial" w:cs="Arial"/>
          <w:b/>
        </w:rPr>
      </w:pPr>
      <w:r w:rsidRPr="00337496">
        <w:rPr>
          <w:rFonts w:ascii="Arial" w:hAnsi="Arial" w:cs="Arial"/>
          <w:b/>
        </w:rPr>
        <w:t>Otázka 520:</w:t>
      </w:r>
    </w:p>
    <w:p w:rsidR="00CF05C8" w:rsidRPr="00337496" w:rsidRDefault="00CF05C8" w:rsidP="00CF05C8">
      <w:pPr>
        <w:jc w:val="both"/>
        <w:rPr>
          <w:rFonts w:ascii="Arial" w:hAnsi="Arial" w:cs="Arial"/>
        </w:rPr>
      </w:pPr>
      <w:r w:rsidRPr="00337496">
        <w:rPr>
          <w:rFonts w:ascii="Arial" w:hAnsi="Arial" w:cs="Arial"/>
        </w:rPr>
        <w:t>V rámci objektu SO 310-07 Splašková kanalizácia je v súbore predloženom na ocenenie (V časti súťažných podkladov „Zväzok č. 4 „Cenová časť“, súbor s názvom „Zvazok 4_Cenova cast_19 12 2018“) uvedená položka:</w:t>
      </w:r>
    </w:p>
    <w:p w:rsidR="00CF05C8" w:rsidRPr="00337496" w:rsidRDefault="00CF05C8" w:rsidP="00CF05C8">
      <w:pPr>
        <w:jc w:val="both"/>
        <w:rPr>
          <w:rFonts w:ascii="Arial" w:hAnsi="Arial" w:cs="Arial"/>
        </w:rPr>
      </w:pPr>
      <w:r w:rsidRPr="00337496">
        <w:rPr>
          <w:rFonts w:ascii="Arial" w:hAnsi="Arial" w:cs="Arial"/>
        </w:rPr>
        <w:t xml:space="preserve">45.23.13  </w:t>
      </w:r>
      <w:r w:rsidRPr="00337496">
        <w:rPr>
          <w:rFonts w:ascii="Arial" w:hAnsi="Arial" w:cs="Arial"/>
        </w:rPr>
        <w:tab/>
        <w:t>27031172</w:t>
      </w:r>
      <w:r w:rsidRPr="00337496">
        <w:rPr>
          <w:rFonts w:ascii="Arial" w:hAnsi="Arial" w:cs="Arial"/>
        </w:rPr>
        <w:tab/>
        <w:t>Kanalizácie, ostatné konštrukcie, vpusty kanalizačné</w:t>
      </w:r>
      <w:r w:rsidRPr="00337496">
        <w:rPr>
          <w:rFonts w:ascii="Arial" w:hAnsi="Arial" w:cs="Arial"/>
        </w:rPr>
        <w:tab/>
        <w:t>KS</w:t>
      </w:r>
      <w:r w:rsidRPr="00337496">
        <w:rPr>
          <w:rFonts w:ascii="Arial" w:hAnsi="Arial" w:cs="Arial"/>
        </w:rPr>
        <w:tab/>
        <w:t>40,000</w:t>
      </w:r>
    </w:p>
    <w:p w:rsidR="00CF05C8" w:rsidRPr="00524CB7" w:rsidRDefault="00CF05C8" w:rsidP="00CF05C8">
      <w:pPr>
        <w:jc w:val="both"/>
        <w:rPr>
          <w:rFonts w:ascii="Arial" w:hAnsi="Arial" w:cs="Arial"/>
        </w:rPr>
      </w:pPr>
      <w:r w:rsidRPr="00337496">
        <w:rPr>
          <w:rFonts w:ascii="Arial" w:hAnsi="Arial" w:cs="Arial"/>
        </w:rPr>
        <w:t>V projektovej dokumentácií, konkrétne v Technickej správe k danému objektu je uvedené množstvo 37 ks vpustov. Môže verejný obstarávateľ objasniť túto nezrovnalosť?</w:t>
      </w:r>
    </w:p>
    <w:p w:rsidR="00CF05C8" w:rsidRPr="00BD7EFE" w:rsidRDefault="00CF05C8" w:rsidP="00CF05C8">
      <w:pPr>
        <w:jc w:val="both"/>
        <w:rPr>
          <w:rFonts w:ascii="Arial" w:hAnsi="Arial" w:cs="Arial"/>
          <w:b/>
          <w:color w:val="00B050"/>
        </w:rPr>
      </w:pPr>
      <w:r w:rsidRPr="00BD7EFE">
        <w:rPr>
          <w:rFonts w:ascii="Arial" w:hAnsi="Arial" w:cs="Arial"/>
          <w:b/>
          <w:color w:val="00B050"/>
        </w:rPr>
        <w:t>Odpoveď</w:t>
      </w:r>
      <w:r w:rsidR="00D14A82">
        <w:rPr>
          <w:rFonts w:ascii="Arial" w:hAnsi="Arial" w:cs="Arial"/>
          <w:b/>
          <w:color w:val="00B050"/>
        </w:rPr>
        <w:t xml:space="preserve"> 520</w:t>
      </w:r>
      <w:r w:rsidRPr="00BD7EFE">
        <w:rPr>
          <w:rFonts w:ascii="Arial" w:hAnsi="Arial" w:cs="Arial"/>
          <w:b/>
          <w:color w:val="00B050"/>
        </w:rPr>
        <w:t xml:space="preserve">: VV je , opravený, presný počet je 39 ks. </w:t>
      </w:r>
    </w:p>
    <w:p w:rsidR="00CF05C8" w:rsidRPr="00524CB7" w:rsidRDefault="00CF05C8" w:rsidP="00CF05C8">
      <w:pPr>
        <w:jc w:val="both"/>
        <w:rPr>
          <w:rFonts w:ascii="Arial" w:hAnsi="Arial" w:cs="Arial"/>
        </w:rPr>
      </w:pPr>
    </w:p>
    <w:bookmarkEnd w:id="46"/>
    <w:p w:rsidR="00CF05C8" w:rsidRPr="00524CB7" w:rsidRDefault="00CF05C8" w:rsidP="00CF05C8">
      <w:pPr>
        <w:jc w:val="both"/>
        <w:rPr>
          <w:rFonts w:ascii="Arial" w:hAnsi="Arial" w:cs="Arial"/>
        </w:rPr>
      </w:pPr>
    </w:p>
    <w:p w:rsidR="00CF05C8" w:rsidRPr="00524CB7" w:rsidRDefault="00CF05C8" w:rsidP="00CF05C8">
      <w:pPr>
        <w:jc w:val="both"/>
        <w:rPr>
          <w:rFonts w:ascii="Arial" w:hAnsi="Arial" w:cs="Arial"/>
          <w:b/>
        </w:rPr>
      </w:pPr>
      <w:r w:rsidRPr="00524CB7">
        <w:rPr>
          <w:rFonts w:ascii="Arial" w:hAnsi="Arial" w:cs="Arial"/>
          <w:b/>
        </w:rPr>
        <w:t>Otázka 521:</w:t>
      </w:r>
    </w:p>
    <w:p w:rsidR="00CF05C8" w:rsidRPr="00524CB7" w:rsidRDefault="00CF05C8" w:rsidP="00CF05C8">
      <w:pPr>
        <w:jc w:val="both"/>
        <w:rPr>
          <w:rFonts w:ascii="Arial" w:hAnsi="Arial" w:cs="Arial"/>
        </w:rPr>
      </w:pPr>
      <w:r w:rsidRPr="00524CB7">
        <w:rPr>
          <w:rFonts w:ascii="Arial" w:hAnsi="Arial" w:cs="Arial"/>
        </w:rPr>
        <w:t>V rámci objektu SO 100-00  Rýchlostná cesta R2 - rýchlostná cesta je v súbore predloženom na ocenenie (V časti súťažných podkladov „Zväzok č. 4 „Cenová časť“, súbor s názvom „Zvazok 4_Cenova cast_19 12 2018“) uvedená položka:</w:t>
      </w:r>
    </w:p>
    <w:p w:rsidR="00CF05C8" w:rsidRPr="00520ADD" w:rsidRDefault="00CF05C8" w:rsidP="00CF05C8">
      <w:pPr>
        <w:jc w:val="both"/>
        <w:rPr>
          <w:rFonts w:ascii="Arial" w:hAnsi="Arial" w:cs="Arial"/>
        </w:rPr>
      </w:pPr>
      <w:r w:rsidRPr="00524CB7">
        <w:rPr>
          <w:rFonts w:ascii="Arial" w:hAnsi="Arial" w:cs="Arial"/>
        </w:rPr>
        <w:t xml:space="preserve">45.11.20  </w:t>
      </w:r>
      <w:r w:rsidRPr="00524CB7">
        <w:rPr>
          <w:rFonts w:ascii="Arial" w:hAnsi="Arial" w:cs="Arial"/>
        </w:rPr>
        <w:tab/>
        <w:t>01030102</w:t>
      </w:r>
      <w:r w:rsidRPr="00524CB7">
        <w:rPr>
          <w:rFonts w:ascii="Arial" w:hAnsi="Arial" w:cs="Arial"/>
        </w:rPr>
        <w:tab/>
        <w:t>Hĺbené vykopávky jám nezapažených</w:t>
      </w:r>
      <w:r w:rsidRPr="00524CB7">
        <w:rPr>
          <w:rFonts w:ascii="Arial" w:hAnsi="Arial" w:cs="Arial"/>
        </w:rPr>
        <w:tab/>
        <w:t>M3</w:t>
      </w:r>
      <w:r w:rsidRPr="00524CB7">
        <w:rPr>
          <w:rFonts w:ascii="Arial" w:hAnsi="Arial" w:cs="Arial"/>
        </w:rPr>
        <w:tab/>
        <w:t>222,300</w:t>
      </w:r>
    </w:p>
    <w:p w:rsidR="00CF05C8" w:rsidRPr="00520ADD" w:rsidRDefault="00CF05C8" w:rsidP="00CF05C8">
      <w:pPr>
        <w:jc w:val="both"/>
        <w:rPr>
          <w:rFonts w:ascii="Arial" w:hAnsi="Arial" w:cs="Arial"/>
        </w:rPr>
      </w:pPr>
      <w:r w:rsidRPr="00520ADD">
        <w:rPr>
          <w:rFonts w:ascii="Arial" w:hAnsi="Arial" w:cs="Arial"/>
        </w:rPr>
        <w:t>V samostatnom výkaze výmer pre tento objekt (viď Zväzok č. 4 „Cenová časť“, adresár „VV“, súbor „SO_100-00_VV“) je v prislúchajúcej položke č.6 uvedená výmera 2 252,93 m3. Nakoľko sa jedná rádovo o 10-násobný rozdiel vo výmere, môže verejný obstarávateľ potvrdiť, ktorá výmera je správna?</w:t>
      </w:r>
    </w:p>
    <w:p w:rsidR="00CF05C8" w:rsidRPr="00520ADD" w:rsidRDefault="00CF05C8" w:rsidP="00CF05C8">
      <w:pPr>
        <w:jc w:val="both"/>
        <w:rPr>
          <w:rFonts w:ascii="Arial" w:hAnsi="Arial" w:cs="Arial"/>
        </w:rPr>
      </w:pPr>
    </w:p>
    <w:p w:rsidR="00CF05C8" w:rsidRPr="0012673F" w:rsidRDefault="00CF05C8" w:rsidP="00CF05C8">
      <w:pPr>
        <w:jc w:val="both"/>
        <w:rPr>
          <w:rFonts w:ascii="Arial" w:hAnsi="Arial" w:cs="Arial"/>
          <w:b/>
          <w:color w:val="00B050"/>
        </w:rPr>
      </w:pPr>
      <w:r w:rsidRPr="0012673F">
        <w:rPr>
          <w:rFonts w:ascii="Arial" w:hAnsi="Arial" w:cs="Arial"/>
          <w:b/>
          <w:color w:val="00B050"/>
        </w:rPr>
        <w:t>Odpoveď</w:t>
      </w:r>
      <w:r w:rsidR="00D14A82">
        <w:rPr>
          <w:rFonts w:ascii="Arial" w:hAnsi="Arial" w:cs="Arial"/>
          <w:b/>
          <w:color w:val="00B050"/>
        </w:rPr>
        <w:t xml:space="preserve"> 521</w:t>
      </w:r>
      <w:r w:rsidRPr="0012673F">
        <w:rPr>
          <w:rFonts w:ascii="Arial" w:hAnsi="Arial" w:cs="Arial"/>
          <w:b/>
          <w:color w:val="00B050"/>
        </w:rPr>
        <w:t>: VV a</w:t>
      </w:r>
      <w:r>
        <w:rPr>
          <w:rFonts w:ascii="Arial" w:hAnsi="Arial" w:cs="Arial"/>
          <w:b/>
          <w:color w:val="00B050"/>
        </w:rPr>
        <w:t> </w:t>
      </w:r>
      <w:r w:rsidRPr="0012673F">
        <w:rPr>
          <w:rFonts w:ascii="Arial" w:hAnsi="Arial" w:cs="Arial"/>
          <w:b/>
          <w:color w:val="00B050"/>
        </w:rPr>
        <w:t>cenová</w:t>
      </w:r>
      <w:r>
        <w:rPr>
          <w:rFonts w:ascii="Arial" w:hAnsi="Arial" w:cs="Arial"/>
          <w:b/>
          <w:color w:val="00B050"/>
        </w:rPr>
        <w:t xml:space="preserve"> časť bude zjednotená </w:t>
      </w:r>
    </w:p>
    <w:p w:rsidR="00CF05C8" w:rsidRDefault="00CF05C8" w:rsidP="00CF05C8">
      <w:pPr>
        <w:jc w:val="both"/>
        <w:rPr>
          <w:rFonts w:ascii="Arial" w:hAnsi="Arial" w:cs="Arial"/>
          <w:b/>
        </w:rPr>
      </w:pPr>
    </w:p>
    <w:p w:rsidR="00CF05C8" w:rsidRPr="00520ADD" w:rsidRDefault="00CF05C8" w:rsidP="00CF05C8">
      <w:pPr>
        <w:jc w:val="both"/>
        <w:rPr>
          <w:rFonts w:ascii="Arial" w:hAnsi="Arial" w:cs="Arial"/>
          <w:b/>
        </w:rPr>
      </w:pPr>
      <w:bookmarkStart w:id="47" w:name="_Hlk5200815"/>
      <w:r>
        <w:rPr>
          <w:rFonts w:ascii="Arial" w:hAnsi="Arial" w:cs="Arial"/>
          <w:b/>
        </w:rPr>
        <w:t>Otázka 522</w:t>
      </w:r>
      <w:r w:rsidRPr="00520ADD">
        <w:rPr>
          <w:rFonts w:ascii="Arial" w:hAnsi="Arial" w:cs="Arial"/>
          <w:b/>
        </w:rPr>
        <w:t>:</w:t>
      </w:r>
    </w:p>
    <w:p w:rsidR="00CF05C8" w:rsidRDefault="00CF05C8" w:rsidP="00D21B51">
      <w:pPr>
        <w:shd w:val="clear" w:color="auto" w:fill="FFFFFF" w:themeFill="background1"/>
        <w:jc w:val="both"/>
        <w:rPr>
          <w:rFonts w:ascii="Arial" w:hAnsi="Arial" w:cs="Arial"/>
        </w:rPr>
      </w:pPr>
      <w:r w:rsidRPr="00D21B51">
        <w:rPr>
          <w:rFonts w:ascii="Arial" w:hAnsi="Arial" w:cs="Arial"/>
        </w:rPr>
        <w:t xml:space="preserve">V rámci objetku SO 100-00  Rýchlostná cesta R2 - rýchlostná cesta sú navrhnuté sanačné opatrenia, ktoré bližšie špecifikuje projektová dokumentácia daného objektu a to okrem iného aj príloha technickej správy, pod názvom Príloha č 4 Typy Sanácií“. V predmetnej prílohe je pod poradovým číslo 8  uvedený typ sanácie pomocou priestorovej bunkovej konštrukcie. S odvolaním sa na výrobné a dodávateľské možnosti firiem zaoberajúcich sa geosyntetickými </w:t>
      </w:r>
      <w:r w:rsidRPr="00D21B51">
        <w:rPr>
          <w:rFonts w:ascii="Arial" w:hAnsi="Arial" w:cs="Arial"/>
        </w:rPr>
        <w:lastRenderedPageBreak/>
        <w:t>materiálmi, je možné uvedené riešenie na výšku 1,0 m nahradiť podobnou konštrukciou nižšej výšky (výška do 30 cm) – násobkom vrstiev celkom do výšky 1 m?</w:t>
      </w:r>
    </w:p>
    <w:p w:rsidR="00CF05C8" w:rsidRDefault="00CF05C8" w:rsidP="00CF05C8">
      <w:pPr>
        <w:jc w:val="both"/>
        <w:rPr>
          <w:rFonts w:ascii="Arial" w:hAnsi="Arial" w:cs="Arial"/>
          <w:b/>
          <w:color w:val="00B050"/>
        </w:rPr>
      </w:pPr>
    </w:p>
    <w:p w:rsidR="00CF05C8" w:rsidRPr="0012673F" w:rsidRDefault="00CF05C8" w:rsidP="00CF05C8">
      <w:pPr>
        <w:jc w:val="both"/>
        <w:rPr>
          <w:rFonts w:ascii="Arial" w:hAnsi="Arial" w:cs="Arial"/>
          <w:b/>
          <w:color w:val="00B050"/>
        </w:rPr>
      </w:pPr>
      <w:r w:rsidRPr="0012673F">
        <w:rPr>
          <w:rFonts w:ascii="Arial" w:hAnsi="Arial" w:cs="Arial"/>
          <w:b/>
          <w:color w:val="00B050"/>
        </w:rPr>
        <w:t>Odpoveď</w:t>
      </w:r>
      <w:r w:rsidR="00D14A82">
        <w:rPr>
          <w:rFonts w:ascii="Arial" w:hAnsi="Arial" w:cs="Arial"/>
          <w:b/>
          <w:color w:val="00B050"/>
        </w:rPr>
        <w:t xml:space="preserve"> 522</w:t>
      </w:r>
      <w:r w:rsidRPr="0012673F">
        <w:rPr>
          <w:rFonts w:ascii="Arial" w:hAnsi="Arial" w:cs="Arial"/>
          <w:b/>
          <w:color w:val="00B050"/>
        </w:rPr>
        <w:t xml:space="preserve">: </w:t>
      </w:r>
      <w:r w:rsidR="009D603D">
        <w:rPr>
          <w:rFonts w:ascii="Arial" w:hAnsi="Arial" w:cs="Arial"/>
          <w:b/>
          <w:color w:val="00B050"/>
        </w:rPr>
        <w:t xml:space="preserve">Nie. </w:t>
      </w:r>
      <w:r>
        <w:rPr>
          <w:rFonts w:ascii="Arial" w:hAnsi="Arial" w:cs="Arial"/>
          <w:b/>
          <w:color w:val="00B050"/>
        </w:rPr>
        <w:t>Uchádzač môže použiť rôznych výrobcov</w:t>
      </w:r>
      <w:r w:rsidR="0036206A">
        <w:rPr>
          <w:rFonts w:ascii="Arial" w:hAnsi="Arial" w:cs="Arial"/>
          <w:b/>
          <w:color w:val="00B050"/>
        </w:rPr>
        <w:t xml:space="preserve">, </w:t>
      </w:r>
      <w:r w:rsidR="009D603D">
        <w:rPr>
          <w:rFonts w:ascii="Arial" w:hAnsi="Arial" w:cs="Arial"/>
          <w:b/>
          <w:color w:val="00B050"/>
        </w:rPr>
        <w:t>ale</w:t>
      </w:r>
      <w:r w:rsidR="0036206A" w:rsidRPr="006A254B">
        <w:rPr>
          <w:rFonts w:ascii="Arial" w:hAnsi="Arial" w:cs="Arial"/>
          <w:b/>
          <w:color w:val="00B050"/>
        </w:rPr>
        <w:t xml:space="preserve"> </w:t>
      </w:r>
      <w:r w:rsidR="009D603D" w:rsidRPr="006A254B">
        <w:rPr>
          <w:rFonts w:ascii="Arial" w:hAnsi="Arial" w:cs="Arial"/>
          <w:b/>
          <w:color w:val="00B050"/>
        </w:rPr>
        <w:t>v</w:t>
      </w:r>
      <w:r w:rsidR="0036206A" w:rsidRPr="006A254B">
        <w:rPr>
          <w:rFonts w:ascii="Arial" w:hAnsi="Arial" w:cs="Arial"/>
          <w:b/>
          <w:color w:val="00B050"/>
        </w:rPr>
        <w:t>rstven</w:t>
      </w:r>
      <w:r w:rsidR="009D603D" w:rsidRPr="006A254B">
        <w:rPr>
          <w:rFonts w:ascii="Arial" w:hAnsi="Arial" w:cs="Arial"/>
          <w:b/>
          <w:color w:val="00B050"/>
        </w:rPr>
        <w:t>á</w:t>
      </w:r>
      <w:r w:rsidR="0036206A" w:rsidRPr="006A254B">
        <w:rPr>
          <w:rFonts w:ascii="Arial" w:hAnsi="Arial" w:cs="Arial"/>
          <w:b/>
          <w:color w:val="00B050"/>
        </w:rPr>
        <w:t xml:space="preserve"> kon</w:t>
      </w:r>
      <w:r w:rsidR="009D603D" w:rsidRPr="006A254B">
        <w:rPr>
          <w:rFonts w:ascii="Arial" w:hAnsi="Arial" w:cs="Arial"/>
          <w:b/>
          <w:color w:val="00B050"/>
        </w:rPr>
        <w:t>š</w:t>
      </w:r>
      <w:r w:rsidR="0036206A" w:rsidRPr="006A254B">
        <w:rPr>
          <w:rFonts w:ascii="Arial" w:hAnsi="Arial" w:cs="Arial"/>
          <w:b/>
          <w:color w:val="00B050"/>
        </w:rPr>
        <w:t xml:space="preserve">trukcia </w:t>
      </w:r>
      <w:r w:rsidR="009D603D" w:rsidRPr="006A254B">
        <w:rPr>
          <w:rFonts w:ascii="Arial" w:hAnsi="Arial" w:cs="Arial"/>
          <w:b/>
          <w:color w:val="00B050"/>
        </w:rPr>
        <w:t xml:space="preserve">tak ako ju popisuje uchádzač </w:t>
      </w:r>
      <w:r w:rsidR="0036206A" w:rsidRPr="006A254B">
        <w:rPr>
          <w:rFonts w:ascii="Arial" w:hAnsi="Arial" w:cs="Arial"/>
          <w:b/>
          <w:color w:val="00B050"/>
        </w:rPr>
        <w:t>nesp</w:t>
      </w:r>
      <w:r w:rsidR="009D603D" w:rsidRPr="006A254B">
        <w:rPr>
          <w:rFonts w:ascii="Arial" w:hAnsi="Arial" w:cs="Arial"/>
          <w:b/>
          <w:color w:val="00B050"/>
        </w:rPr>
        <w:t>ĺňa</w:t>
      </w:r>
      <w:r w:rsidR="0036206A" w:rsidRPr="006A254B">
        <w:rPr>
          <w:rFonts w:ascii="Arial" w:hAnsi="Arial" w:cs="Arial"/>
          <w:b/>
          <w:color w:val="00B050"/>
        </w:rPr>
        <w:t xml:space="preserve"> predpoklady </w:t>
      </w:r>
      <w:r w:rsidR="009D603D" w:rsidRPr="006A254B">
        <w:rPr>
          <w:rFonts w:ascii="Arial" w:hAnsi="Arial" w:cs="Arial"/>
          <w:b/>
          <w:color w:val="00B050"/>
        </w:rPr>
        <w:t xml:space="preserve">geotechnického </w:t>
      </w:r>
      <w:r w:rsidR="0036206A" w:rsidRPr="006A254B">
        <w:rPr>
          <w:rFonts w:ascii="Arial" w:hAnsi="Arial" w:cs="Arial"/>
          <w:b/>
          <w:color w:val="00B050"/>
        </w:rPr>
        <w:t>v</w:t>
      </w:r>
      <w:r w:rsidR="009D603D" w:rsidRPr="006A254B">
        <w:rPr>
          <w:rFonts w:ascii="Arial" w:hAnsi="Arial" w:cs="Arial"/>
          <w:b/>
          <w:color w:val="00B050"/>
        </w:rPr>
        <w:t>ý</w:t>
      </w:r>
      <w:r w:rsidR="0036206A" w:rsidRPr="006A254B">
        <w:rPr>
          <w:rFonts w:ascii="Arial" w:hAnsi="Arial" w:cs="Arial"/>
          <w:b/>
          <w:color w:val="00B050"/>
        </w:rPr>
        <w:t>po</w:t>
      </w:r>
      <w:r w:rsidR="009D603D" w:rsidRPr="006A254B">
        <w:rPr>
          <w:rFonts w:ascii="Arial" w:hAnsi="Arial" w:cs="Arial"/>
          <w:b/>
          <w:color w:val="00B050"/>
        </w:rPr>
        <w:t>č</w:t>
      </w:r>
      <w:r w:rsidR="0036206A" w:rsidRPr="006A254B">
        <w:rPr>
          <w:rFonts w:ascii="Arial" w:hAnsi="Arial" w:cs="Arial"/>
          <w:b/>
          <w:color w:val="00B050"/>
        </w:rPr>
        <w:t>tu</w:t>
      </w:r>
      <w:r w:rsidR="006A254B" w:rsidRPr="006A254B">
        <w:rPr>
          <w:rFonts w:ascii="Arial" w:hAnsi="Arial" w:cs="Arial"/>
          <w:b/>
          <w:color w:val="00B050"/>
        </w:rPr>
        <w:t xml:space="preserve"> v DRS</w:t>
      </w:r>
      <w:r w:rsidR="0036206A" w:rsidRPr="006A254B">
        <w:rPr>
          <w:rFonts w:ascii="Arial" w:hAnsi="Arial" w:cs="Arial"/>
          <w:b/>
          <w:color w:val="00B050"/>
        </w:rPr>
        <w:t>.</w:t>
      </w:r>
    </w:p>
    <w:bookmarkEnd w:id="47"/>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523</w:t>
      </w:r>
      <w:r w:rsidRPr="00520ADD">
        <w:rPr>
          <w:rFonts w:ascii="Arial" w:hAnsi="Arial" w:cs="Arial"/>
          <w:b/>
        </w:rPr>
        <w:t>:</w:t>
      </w:r>
    </w:p>
    <w:p w:rsidR="00CF05C8" w:rsidRDefault="00CF05C8" w:rsidP="00CF05C8">
      <w:pPr>
        <w:jc w:val="both"/>
        <w:rPr>
          <w:rFonts w:ascii="Arial" w:hAnsi="Arial" w:cs="Arial"/>
        </w:rPr>
      </w:pPr>
      <w:r w:rsidRPr="00337496">
        <w:rPr>
          <w:rFonts w:ascii="Arial" w:hAnsi="Arial" w:cs="Arial"/>
        </w:rPr>
        <w:t>V rámci objektu SO 104-02-00 - Mimoúrovňová križovatka Krásna vetva  "B" sú v projektovej dokumentácií navrhnuté ako bezpečnostné prvky oceľové zvodidlá s úrovňou zachytenia H1 (viď projektovú dokumentáciu k predmetnému objektu: Príloha č.1 – Technická správa, Príloha č.2 – Situácia, Príloha č. 3 – Pozdĺžny rez).  V samostatnom výkaze výmer pre tento objekt (viď Zväzok č. 4 „Cenová časť“, adresár „VV“, súbor „SO_104-02-02_VV“) je v prislúchajúcej položke č.1 uvedená úroveň zachytenia oceľových zvodidiel N2. Môže verejný obstarávateľ ozrejmiť s akou hodnotu úrovne zachytenia má uchádzač  pri naceňovaní uvažovať?</w:t>
      </w:r>
    </w:p>
    <w:p w:rsidR="00CF05C8" w:rsidRDefault="00CF05C8" w:rsidP="00CF05C8">
      <w:pPr>
        <w:jc w:val="both"/>
        <w:rPr>
          <w:rFonts w:ascii="Arial" w:hAnsi="Arial" w:cs="Arial"/>
        </w:rPr>
      </w:pPr>
    </w:p>
    <w:p w:rsidR="00CF05C8" w:rsidRDefault="00CF05C8" w:rsidP="00CF05C8">
      <w:pPr>
        <w:rPr>
          <w:b/>
          <w:color w:val="00B050"/>
        </w:rPr>
      </w:pPr>
      <w:r w:rsidRPr="004744E1">
        <w:rPr>
          <w:b/>
          <w:color w:val="00B050"/>
        </w:rPr>
        <w:t>Odpoveď</w:t>
      </w:r>
      <w:r w:rsidR="00D14A82">
        <w:rPr>
          <w:b/>
          <w:color w:val="00B050"/>
        </w:rPr>
        <w:t xml:space="preserve"> 523</w:t>
      </w:r>
      <w:r w:rsidRPr="004744E1">
        <w:rPr>
          <w:b/>
          <w:color w:val="00B050"/>
        </w:rPr>
        <w:t xml:space="preserve">: </w:t>
      </w:r>
      <w:r>
        <w:rPr>
          <w:b/>
          <w:color w:val="00B050"/>
        </w:rPr>
        <w:t xml:space="preserve"> VV je upresnený.</w:t>
      </w:r>
    </w:p>
    <w:tbl>
      <w:tblPr>
        <w:tblW w:w="9260" w:type="dxa"/>
        <w:tblInd w:w="55" w:type="dxa"/>
        <w:tblCellMar>
          <w:left w:w="70" w:type="dxa"/>
          <w:right w:w="70" w:type="dxa"/>
        </w:tblCellMar>
        <w:tblLook w:val="04A0" w:firstRow="1" w:lastRow="0" w:firstColumn="1" w:lastColumn="0" w:noHBand="0" w:noVBand="1"/>
      </w:tblPr>
      <w:tblGrid>
        <w:gridCol w:w="1119"/>
        <w:gridCol w:w="1364"/>
        <w:gridCol w:w="5160"/>
        <w:gridCol w:w="1017"/>
        <w:gridCol w:w="600"/>
      </w:tblGrid>
      <w:tr w:rsidR="00CF05C8" w:rsidRPr="00337496" w:rsidTr="002459C3">
        <w:trPr>
          <w:trHeight w:val="43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22250362</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Doplňujúce konštrukcie, zvodidlá oceľové</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2225036201</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Doplňujúce konštrukcie, zvodidlá oceľové s jednou zvodnicou</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H1vľavo):116m=</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jc w:val="right"/>
              <w:rPr>
                <w:rFonts w:ascii="Arial CE" w:hAnsi="Arial CE" w:cs="Arial"/>
                <w:i/>
                <w:iCs/>
                <w:color w:val="00B050"/>
                <w:lang w:eastAsia="sk-SK"/>
              </w:rPr>
            </w:pPr>
            <w:r w:rsidRPr="00337496">
              <w:rPr>
                <w:rFonts w:ascii="Arial CE" w:hAnsi="Arial CE" w:cs="Arial"/>
                <w:i/>
                <w:iCs/>
                <w:color w:val="00B050"/>
                <w:lang w:eastAsia="sk-SK"/>
              </w:rPr>
              <w:t>116,00</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H1(vpravo):</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rPr>
                <w:rFonts w:ascii="Arial CE" w:hAnsi="Arial CE" w:cs="Arial"/>
                <w:i/>
                <w:iCs/>
                <w:color w:val="00B050"/>
                <w:u w:val="single"/>
                <w:lang w:eastAsia="sk-SK"/>
              </w:rPr>
            </w:pPr>
            <w:r w:rsidRPr="00337496">
              <w:rPr>
                <w:rFonts w:ascii="Arial CE" w:hAnsi="Arial CE" w:cs="Arial"/>
                <w:i/>
                <w:iCs/>
                <w:color w:val="00B050"/>
                <w:u w:val="single"/>
                <w:lang w:eastAsia="sk-SK"/>
              </w:rPr>
              <w:t> </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141m+krátky výškový nábeh 1ks=</w:t>
            </w: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color w:val="00B050"/>
                <w:lang w:eastAsia="sk-SK"/>
              </w:rPr>
            </w:pPr>
            <w:r w:rsidRPr="00337496">
              <w:rPr>
                <w:rFonts w:ascii="Arial CE" w:hAnsi="Arial CE" w:cs="Arial"/>
                <w:color w:val="00B050"/>
                <w:lang w:eastAsia="sk-SK"/>
              </w:rPr>
              <w:t>141,00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76m+krátky výškový nábeh 1ks=</w:t>
            </w: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color w:val="00B050"/>
                <w:u w:val="single"/>
                <w:lang w:eastAsia="sk-SK"/>
              </w:rPr>
            </w:pPr>
            <w:r w:rsidRPr="00337496">
              <w:rPr>
                <w:rFonts w:ascii="Arial CE" w:hAnsi="Arial CE" w:cs="Arial"/>
                <w:color w:val="00B050"/>
                <w:u w:val="single"/>
                <w:lang w:eastAsia="sk-SK"/>
              </w:rPr>
              <w:t>76,00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b/>
                <w:bCs/>
                <w:color w:val="00B050"/>
                <w:lang w:eastAsia="sk-SK"/>
              </w:rPr>
            </w:pPr>
            <w:r w:rsidRPr="00337496">
              <w:rPr>
                <w:rFonts w:ascii="Arial CE" w:hAnsi="Arial CE" w:cs="Arial"/>
                <w:b/>
                <w:bCs/>
                <w:color w:val="00B050"/>
                <w:lang w:eastAsia="sk-SK"/>
              </w:rPr>
              <w:t>333,00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 </w:t>
            </w:r>
          </w:p>
        </w:tc>
      </w:tr>
    </w:tbl>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524</w:t>
      </w:r>
      <w:r w:rsidRPr="00520ADD">
        <w:rPr>
          <w:rFonts w:ascii="Arial" w:hAnsi="Arial" w:cs="Arial"/>
          <w:b/>
        </w:rPr>
        <w:t>:</w:t>
      </w:r>
    </w:p>
    <w:p w:rsidR="00CF05C8" w:rsidRPr="00520ADD" w:rsidRDefault="00CF05C8" w:rsidP="00CF05C8">
      <w:pPr>
        <w:jc w:val="both"/>
        <w:rPr>
          <w:rFonts w:ascii="Arial" w:hAnsi="Arial" w:cs="Arial"/>
        </w:rPr>
      </w:pPr>
      <w:r w:rsidRPr="00337496">
        <w:rPr>
          <w:rFonts w:ascii="Arial" w:hAnsi="Arial" w:cs="Arial"/>
        </w:rPr>
        <w:t>V rámci objektu SO 104-03-00 - Mimoúrovňová križovatka Krásna vetva  "C" sú v projektovej dokumentácií navrhnuté ako bezpečnostné prvky oceľové zvodidlá s úrovňou zachytenia H1 (viď projektovú dokumentáciu k predmetnému objektu: Príloha č.1 – Technická správa, Príloha č.2 – Situácia, Príloha č. 3 – Pozdĺžny rez).  V samostatnom výkaze výmer pre tento objekt (viď Zväzok č. 4 „Cenová časť“, adresár „VV“, súbor „SO_104-03-02_VV“) je v prislúchajúcej položke č.1 uvedená úroveň zachytenia oceľových zvodidiel okrem H1 aj N2 (181,00 m). Môže verejný obstarávateľ ozrejmiť túto nezrovnalosť  spresniť s akou hodnotu úrovne zachytenia má uchádzač  pri naceňovaní uvažovať?</w:t>
      </w:r>
    </w:p>
    <w:p w:rsidR="00D14A82" w:rsidRDefault="00D14A82" w:rsidP="00CF05C8">
      <w:pPr>
        <w:rPr>
          <w:b/>
          <w:color w:val="00B050"/>
        </w:rPr>
      </w:pPr>
    </w:p>
    <w:p w:rsidR="00CF05C8" w:rsidRDefault="00CF05C8" w:rsidP="00CF05C8">
      <w:pPr>
        <w:rPr>
          <w:b/>
          <w:color w:val="00B050"/>
        </w:rPr>
      </w:pPr>
      <w:r w:rsidRPr="004744E1">
        <w:rPr>
          <w:b/>
          <w:color w:val="00B050"/>
        </w:rPr>
        <w:t>Odpoveď</w:t>
      </w:r>
      <w:r w:rsidR="00D14A82">
        <w:rPr>
          <w:b/>
          <w:color w:val="00B050"/>
        </w:rPr>
        <w:t xml:space="preserve"> 524</w:t>
      </w:r>
      <w:r w:rsidRPr="004744E1">
        <w:rPr>
          <w:b/>
          <w:color w:val="00B050"/>
        </w:rPr>
        <w:t xml:space="preserve">: </w:t>
      </w:r>
      <w:r>
        <w:rPr>
          <w:b/>
          <w:color w:val="00B050"/>
        </w:rPr>
        <w:t xml:space="preserve"> VV je upresnený.</w:t>
      </w:r>
    </w:p>
    <w:tbl>
      <w:tblPr>
        <w:tblW w:w="9260" w:type="dxa"/>
        <w:tblInd w:w="55" w:type="dxa"/>
        <w:tblCellMar>
          <w:left w:w="70" w:type="dxa"/>
          <w:right w:w="70" w:type="dxa"/>
        </w:tblCellMar>
        <w:tblLook w:val="04A0" w:firstRow="1" w:lastRow="0" w:firstColumn="1" w:lastColumn="0" w:noHBand="0" w:noVBand="1"/>
      </w:tblPr>
      <w:tblGrid>
        <w:gridCol w:w="1119"/>
        <w:gridCol w:w="1364"/>
        <w:gridCol w:w="5161"/>
        <w:gridCol w:w="1016"/>
        <w:gridCol w:w="600"/>
      </w:tblGrid>
      <w:tr w:rsidR="00CF05C8" w:rsidRPr="00337496" w:rsidTr="002459C3">
        <w:trPr>
          <w:trHeight w:val="43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22250362</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Doplňujúce konštrukcie, zvodidlá oceľové</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2225036201</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Doplňujúce konštrukcie, zvodidlá oceľové s jednou zvodnicou</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 (vľavo):72m=</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jc w:val="right"/>
              <w:rPr>
                <w:rFonts w:ascii="Arial CE" w:hAnsi="Arial CE" w:cs="Arial"/>
                <w:i/>
                <w:iCs/>
                <w:color w:val="00B050"/>
                <w:lang w:eastAsia="sk-SK"/>
              </w:rPr>
            </w:pPr>
            <w:r w:rsidRPr="00337496">
              <w:rPr>
                <w:rFonts w:ascii="Arial CE" w:hAnsi="Arial CE" w:cs="Arial"/>
                <w:i/>
                <w:iCs/>
                <w:color w:val="00B050"/>
                <w:lang w:eastAsia="sk-SK"/>
              </w:rPr>
              <w:t>72,00</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H1(vpravo):352m=</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jc w:val="right"/>
              <w:rPr>
                <w:rFonts w:ascii="Arial CE" w:hAnsi="Arial CE" w:cs="Arial"/>
                <w:i/>
                <w:iCs/>
                <w:color w:val="00B050"/>
                <w:lang w:eastAsia="sk-SK"/>
              </w:rPr>
            </w:pPr>
            <w:r w:rsidRPr="00337496">
              <w:rPr>
                <w:rFonts w:ascii="Arial CE" w:hAnsi="Arial CE" w:cs="Arial"/>
                <w:i/>
                <w:iCs/>
                <w:color w:val="00B050"/>
                <w:lang w:eastAsia="sk-SK"/>
              </w:rPr>
              <w:t>352,00</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H1(vľavo):</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181m+krátky výškový nábeh 1ks=</w:t>
            </w: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color w:val="00B050"/>
                <w:u w:val="single"/>
                <w:lang w:eastAsia="sk-SK"/>
              </w:rPr>
            </w:pPr>
            <w:r w:rsidRPr="00337496">
              <w:rPr>
                <w:rFonts w:ascii="Arial CE" w:hAnsi="Arial CE" w:cs="Arial"/>
                <w:color w:val="00B050"/>
                <w:u w:val="single"/>
                <w:lang w:eastAsia="sk-SK"/>
              </w:rPr>
              <w:t>181,00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b/>
                <w:bCs/>
                <w:color w:val="00B050"/>
                <w:lang w:eastAsia="sk-SK"/>
              </w:rPr>
            </w:pPr>
            <w:r w:rsidRPr="00337496">
              <w:rPr>
                <w:rFonts w:ascii="Arial CE" w:hAnsi="Arial CE" w:cs="Arial"/>
                <w:b/>
                <w:bCs/>
                <w:color w:val="00B050"/>
                <w:lang w:eastAsia="sk-SK"/>
              </w:rPr>
              <w:t>605,00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 </w:t>
            </w:r>
          </w:p>
        </w:tc>
      </w:tr>
    </w:tbl>
    <w:p w:rsidR="00CF05C8" w:rsidRPr="004744E1" w:rsidRDefault="00CF05C8" w:rsidP="00CF05C8">
      <w:pPr>
        <w:rPr>
          <w:b/>
          <w:color w:val="00B050"/>
        </w:rPr>
      </w:pPr>
    </w:p>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525</w:t>
      </w:r>
      <w:r w:rsidRPr="00520ADD">
        <w:rPr>
          <w:rFonts w:ascii="Arial" w:hAnsi="Arial" w:cs="Arial"/>
          <w:b/>
        </w:rPr>
        <w:t>:</w:t>
      </w:r>
    </w:p>
    <w:p w:rsidR="00CF05C8" w:rsidRDefault="00CF05C8" w:rsidP="00CF05C8">
      <w:pPr>
        <w:jc w:val="both"/>
        <w:rPr>
          <w:rFonts w:ascii="Arial" w:hAnsi="Arial" w:cs="Arial"/>
        </w:rPr>
      </w:pPr>
      <w:r w:rsidRPr="00337496">
        <w:rPr>
          <w:rFonts w:ascii="Arial" w:hAnsi="Arial" w:cs="Arial"/>
        </w:rPr>
        <w:t xml:space="preserve">V rámci objektu SO 104-04-00 - Mimoúrovňová križovatka Krásna vetva  "D" sú v projektovej dokumentácií navrhnuté ako bezpečnostné prvky oceľové zvodidlá s úrovňou zachytenia H1 (viď projektovú dokumentáciu k predmetnému objektu: Príloha č.1 – Technická správa, Príloha č.2 – Situácia, Príloha č. 3 – Pozdĺžny rez).  V samostatnom výkaze výmer pre tento </w:t>
      </w:r>
      <w:r w:rsidRPr="00337496">
        <w:rPr>
          <w:rFonts w:ascii="Arial" w:hAnsi="Arial" w:cs="Arial"/>
        </w:rPr>
        <w:lastRenderedPageBreak/>
        <w:t>objekt (viď Zväzok č. 4 „Cenová časť“, adresár „VV“, súbor „SO_104-04-02_VV“) je v prislúchajúcej položke č.1 uvedená úroveň zachytenia oceľových zvodidiel okrem H1 aj N2 (122,00 m). Môže verejný obstarávateľ ozrejmiť túto nezrovnalosť  a spresniť s akou hodnotu úrovne zachytenia má uchádzač  pri naceňovaní uvažovať?</w:t>
      </w:r>
    </w:p>
    <w:p w:rsidR="00D14A82" w:rsidRDefault="00D14A82" w:rsidP="00CF05C8">
      <w:pPr>
        <w:rPr>
          <w:b/>
          <w:color w:val="00B050"/>
        </w:rPr>
      </w:pPr>
    </w:p>
    <w:p w:rsidR="00CF05C8" w:rsidRDefault="00CF05C8" w:rsidP="00CF05C8">
      <w:pPr>
        <w:rPr>
          <w:b/>
          <w:color w:val="00B050"/>
        </w:rPr>
      </w:pPr>
      <w:r w:rsidRPr="004744E1">
        <w:rPr>
          <w:b/>
          <w:color w:val="00B050"/>
        </w:rPr>
        <w:t>Odpoveď</w:t>
      </w:r>
      <w:r w:rsidR="00D14A82">
        <w:rPr>
          <w:b/>
          <w:color w:val="00B050"/>
        </w:rPr>
        <w:t xml:space="preserve"> 525</w:t>
      </w:r>
      <w:r w:rsidRPr="004744E1">
        <w:rPr>
          <w:b/>
          <w:color w:val="00B050"/>
        </w:rPr>
        <w:t xml:space="preserve">: </w:t>
      </w:r>
      <w:r>
        <w:rPr>
          <w:b/>
          <w:color w:val="00B050"/>
        </w:rPr>
        <w:t xml:space="preserve"> VV je upresnený.</w:t>
      </w:r>
    </w:p>
    <w:p w:rsidR="00CF05C8" w:rsidRDefault="00CF05C8" w:rsidP="00CF05C8">
      <w:pPr>
        <w:jc w:val="both"/>
        <w:rPr>
          <w:rFonts w:ascii="Arial" w:hAnsi="Arial" w:cs="Arial"/>
        </w:rPr>
      </w:pPr>
    </w:p>
    <w:tbl>
      <w:tblPr>
        <w:tblW w:w="9260" w:type="dxa"/>
        <w:tblInd w:w="55" w:type="dxa"/>
        <w:tblCellMar>
          <w:left w:w="70" w:type="dxa"/>
          <w:right w:w="70" w:type="dxa"/>
        </w:tblCellMar>
        <w:tblLook w:val="04A0" w:firstRow="1" w:lastRow="0" w:firstColumn="1" w:lastColumn="0" w:noHBand="0" w:noVBand="1"/>
      </w:tblPr>
      <w:tblGrid>
        <w:gridCol w:w="1119"/>
        <w:gridCol w:w="1364"/>
        <w:gridCol w:w="5161"/>
        <w:gridCol w:w="1016"/>
        <w:gridCol w:w="600"/>
      </w:tblGrid>
      <w:tr w:rsidR="00CF05C8" w:rsidRPr="00337496" w:rsidTr="002459C3">
        <w:trPr>
          <w:trHeight w:val="43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22250362</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Doplňujúce konštrukcie, zvodidlá oceľové</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2225036201</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Doplňujúce konštrukcie, zvodidlá oceľové s jednou zvodnicou</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H1(vpravo):161m=</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jc w:val="right"/>
              <w:rPr>
                <w:rFonts w:ascii="Arial CE" w:hAnsi="Arial CE" w:cs="Arial"/>
                <w:i/>
                <w:iCs/>
                <w:color w:val="00B050"/>
                <w:lang w:eastAsia="sk-SK"/>
              </w:rPr>
            </w:pPr>
            <w:r w:rsidRPr="00337496">
              <w:rPr>
                <w:rFonts w:ascii="Arial CE" w:hAnsi="Arial CE" w:cs="Arial"/>
                <w:i/>
                <w:iCs/>
                <w:color w:val="00B050"/>
                <w:lang w:eastAsia="sk-SK"/>
              </w:rPr>
              <w:t>161,00</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176"/>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H1(vľavo):</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rPr>
                <w:rFonts w:ascii="Arial CE" w:hAnsi="Arial CE" w:cs="Arial"/>
                <w:i/>
                <w:iCs/>
                <w:color w:val="00B050"/>
                <w:u w:val="single"/>
                <w:lang w:eastAsia="sk-SK"/>
              </w:rPr>
            </w:pPr>
            <w:r w:rsidRPr="00337496">
              <w:rPr>
                <w:rFonts w:ascii="Arial CE" w:hAnsi="Arial CE" w:cs="Arial"/>
                <w:i/>
                <w:iCs/>
                <w:color w:val="00B050"/>
                <w:u w:val="single"/>
                <w:lang w:eastAsia="sk-SK"/>
              </w:rPr>
              <w:t> </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61m+krátky výškový nábeh 1ks=</w:t>
            </w: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color w:val="00B050"/>
                <w:lang w:eastAsia="sk-SK"/>
              </w:rPr>
            </w:pPr>
            <w:r w:rsidRPr="00337496">
              <w:rPr>
                <w:rFonts w:ascii="Arial CE" w:hAnsi="Arial CE" w:cs="Arial"/>
                <w:color w:val="00B050"/>
                <w:lang w:eastAsia="sk-SK"/>
              </w:rPr>
              <w:t>61,00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61m+krátky výškový nábeh 1ks=</w:t>
            </w: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color w:val="00B050"/>
                <w:u w:val="single"/>
                <w:lang w:eastAsia="sk-SK"/>
              </w:rPr>
            </w:pPr>
            <w:r w:rsidRPr="00337496">
              <w:rPr>
                <w:rFonts w:ascii="Arial CE" w:hAnsi="Arial CE" w:cs="Arial"/>
                <w:color w:val="00B050"/>
                <w:u w:val="single"/>
                <w:lang w:eastAsia="sk-SK"/>
              </w:rPr>
              <w:t>61,00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b/>
                <w:bCs/>
                <w:color w:val="00B050"/>
                <w:lang w:eastAsia="sk-SK"/>
              </w:rPr>
            </w:pPr>
            <w:r w:rsidRPr="00337496">
              <w:rPr>
                <w:rFonts w:ascii="Arial CE" w:hAnsi="Arial CE" w:cs="Arial"/>
                <w:b/>
                <w:bCs/>
                <w:color w:val="00B050"/>
                <w:lang w:eastAsia="sk-SK"/>
              </w:rPr>
              <w:t>283,00</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 </w:t>
            </w:r>
          </w:p>
        </w:tc>
      </w:tr>
    </w:tbl>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b/>
        </w:rPr>
      </w:pPr>
      <w:r>
        <w:rPr>
          <w:rFonts w:ascii="Arial" w:hAnsi="Arial" w:cs="Arial"/>
          <w:b/>
        </w:rPr>
        <w:t>Otázka 526</w:t>
      </w:r>
      <w:r w:rsidRPr="00520ADD">
        <w:rPr>
          <w:rFonts w:ascii="Arial" w:hAnsi="Arial" w:cs="Arial"/>
          <w:b/>
        </w:rPr>
        <w:t>:</w:t>
      </w:r>
    </w:p>
    <w:p w:rsidR="00CF05C8" w:rsidRDefault="00CF05C8" w:rsidP="00CF05C8">
      <w:pPr>
        <w:jc w:val="both"/>
        <w:rPr>
          <w:rFonts w:ascii="Arial" w:hAnsi="Arial" w:cs="Arial"/>
        </w:rPr>
      </w:pPr>
      <w:r w:rsidRPr="00337496">
        <w:rPr>
          <w:rFonts w:ascii="Arial" w:hAnsi="Arial" w:cs="Arial"/>
        </w:rPr>
        <w:t>V rámci objektu SO 114-04 - Prístupová cesta v km 13,75 vpravo – sú v projektovej dokumentácií navrhnuté ako bezpečnostné prvky oceľové zvodidlá s úrovňou zachytenia H2 a N2 (viď projektovú dokumentáciu k predmetnému objektu: Príloha č.1 – Technická správa, Príloha č.2 – Situácia, Príloha č. 3 – Pozdĺžny rez).  V časti súťažných podkladov „Zväzok č. 4 „Cenová časť“  sa v súbore predloženom na ocenenie s názvom „Zvazok 4_Cenova cast_19 12 2018“ pre tento objekt nenachádzajú položky pre práce týkajúce sa dodávky a osadenia zvodidiel. Žiadame verejného obstarávateľa o opravu.</w:t>
      </w:r>
      <w:r w:rsidRPr="00520ADD">
        <w:rPr>
          <w:rFonts w:ascii="Arial" w:hAnsi="Arial" w:cs="Arial"/>
        </w:rPr>
        <w:t xml:space="preserve"> </w:t>
      </w:r>
    </w:p>
    <w:p w:rsidR="00D14A82" w:rsidRDefault="00D14A82" w:rsidP="00CF05C8">
      <w:pPr>
        <w:rPr>
          <w:b/>
          <w:color w:val="00B050"/>
        </w:rPr>
      </w:pPr>
    </w:p>
    <w:p w:rsidR="00CF05C8" w:rsidRDefault="00CF05C8" w:rsidP="00CF05C8">
      <w:pPr>
        <w:rPr>
          <w:b/>
          <w:color w:val="00B050"/>
        </w:rPr>
      </w:pPr>
      <w:r w:rsidRPr="004744E1">
        <w:rPr>
          <w:b/>
          <w:color w:val="00B050"/>
        </w:rPr>
        <w:t>Odpoveď</w:t>
      </w:r>
      <w:r w:rsidR="00D14A82">
        <w:rPr>
          <w:b/>
          <w:color w:val="00B050"/>
        </w:rPr>
        <w:t xml:space="preserve"> 526</w:t>
      </w:r>
      <w:r w:rsidRPr="004744E1">
        <w:rPr>
          <w:b/>
          <w:color w:val="00B050"/>
        </w:rPr>
        <w:t xml:space="preserve">: </w:t>
      </w:r>
      <w:r>
        <w:rPr>
          <w:b/>
          <w:color w:val="00B050"/>
        </w:rPr>
        <w:t xml:space="preserve"> VV je upresnený.</w:t>
      </w:r>
    </w:p>
    <w:tbl>
      <w:tblPr>
        <w:tblW w:w="9260" w:type="dxa"/>
        <w:tblInd w:w="55" w:type="dxa"/>
        <w:tblCellMar>
          <w:left w:w="70" w:type="dxa"/>
          <w:right w:w="70" w:type="dxa"/>
        </w:tblCellMar>
        <w:tblLook w:val="04A0" w:firstRow="1" w:lastRow="0" w:firstColumn="1" w:lastColumn="0" w:noHBand="0" w:noVBand="1"/>
      </w:tblPr>
      <w:tblGrid>
        <w:gridCol w:w="1119"/>
        <w:gridCol w:w="1364"/>
        <w:gridCol w:w="5173"/>
        <w:gridCol w:w="1004"/>
        <w:gridCol w:w="600"/>
      </w:tblGrid>
      <w:tr w:rsidR="00CF05C8" w:rsidRPr="00337496" w:rsidTr="002459C3">
        <w:trPr>
          <w:trHeight w:val="43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22250362</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Doplňujúce konštrukcie, zvodidlá oceľové</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b/>
                <w:bCs/>
                <w:color w:val="00B050"/>
                <w:lang w:eastAsia="sk-SK"/>
              </w:rPr>
            </w:pPr>
            <w:r w:rsidRPr="00337496">
              <w:rPr>
                <w:rFonts w:ascii="Arial CE" w:hAnsi="Arial CE" w:cs="Arial"/>
                <w:b/>
                <w:bCs/>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2225036201</w:t>
            </w:r>
          </w:p>
        </w:tc>
        <w:tc>
          <w:tcPr>
            <w:tcW w:w="5537"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Doplňujúce konštrukcie, zvodidlá oceľové s jednou zvodnicou</w:t>
            </w:r>
          </w:p>
        </w:tc>
        <w:tc>
          <w:tcPr>
            <w:tcW w:w="1040" w:type="dxa"/>
            <w:tcBorders>
              <w:top w:val="nil"/>
              <w:left w:val="nil"/>
              <w:bottom w:val="nil"/>
              <w:right w:val="nil"/>
            </w:tcBorders>
            <w:shd w:val="clear" w:color="auto" w:fill="auto"/>
            <w:hideMark/>
          </w:tcPr>
          <w:p w:rsidR="00CF05C8" w:rsidRPr="00337496"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m</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H2(vľavo):13,33m=</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jc w:val="right"/>
              <w:rPr>
                <w:rFonts w:ascii="Arial CE" w:hAnsi="Arial CE" w:cs="Arial"/>
                <w:i/>
                <w:iCs/>
                <w:color w:val="00B050"/>
                <w:lang w:eastAsia="sk-SK"/>
              </w:rPr>
            </w:pPr>
            <w:r w:rsidRPr="00337496">
              <w:rPr>
                <w:rFonts w:ascii="Arial CE" w:hAnsi="Arial CE" w:cs="Arial"/>
                <w:i/>
                <w:iCs/>
                <w:color w:val="00B050"/>
                <w:lang w:eastAsia="sk-SK"/>
              </w:rPr>
              <w:t>13,33</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N2(vľavo):26,22m=</w:t>
            </w:r>
          </w:p>
        </w:tc>
        <w:tc>
          <w:tcPr>
            <w:tcW w:w="1040" w:type="dxa"/>
            <w:tcBorders>
              <w:top w:val="nil"/>
              <w:left w:val="nil"/>
              <w:bottom w:val="nil"/>
              <w:right w:val="single" w:sz="4" w:space="0" w:color="auto"/>
            </w:tcBorders>
            <w:shd w:val="clear" w:color="auto" w:fill="auto"/>
            <w:vAlign w:val="bottom"/>
            <w:hideMark/>
          </w:tcPr>
          <w:p w:rsidR="00CF05C8" w:rsidRPr="00337496" w:rsidRDefault="00CF05C8" w:rsidP="002459C3">
            <w:pPr>
              <w:jc w:val="right"/>
              <w:rPr>
                <w:rFonts w:ascii="Arial CE" w:hAnsi="Arial CE" w:cs="Arial"/>
                <w:i/>
                <w:iCs/>
                <w:color w:val="00B050"/>
                <w:lang w:eastAsia="sk-SK"/>
              </w:rPr>
            </w:pPr>
            <w:r w:rsidRPr="00337496">
              <w:rPr>
                <w:rFonts w:ascii="Arial CE" w:hAnsi="Arial CE" w:cs="Arial"/>
                <w:i/>
                <w:iCs/>
                <w:color w:val="00B050"/>
                <w:lang w:eastAsia="sk-SK"/>
              </w:rPr>
              <w:t>26,22</w:t>
            </w:r>
          </w:p>
        </w:tc>
        <w:tc>
          <w:tcPr>
            <w:tcW w:w="600" w:type="dxa"/>
            <w:tcBorders>
              <w:top w:val="nil"/>
              <w:left w:val="nil"/>
              <w:bottom w:val="nil"/>
              <w:right w:val="single" w:sz="4" w:space="0" w:color="auto"/>
            </w:tcBorders>
            <w:shd w:val="clear" w:color="auto" w:fill="auto"/>
            <w:noWrap/>
            <w:vAlign w:val="bottom"/>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r w:rsidRPr="00337496">
              <w:rPr>
                <w:rFonts w:ascii="Arial CE" w:hAnsi="Arial CE" w:cs="Arial"/>
                <w:i/>
                <w:iCs/>
                <w:color w:val="00B050"/>
                <w:lang w:eastAsia="sk-SK"/>
              </w:rPr>
              <w:t xml:space="preserve">  úroveň zachytenia N2(vpravo):34,29</w:t>
            </w: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i/>
                <w:iCs/>
                <w:color w:val="00B050"/>
                <w:u w:val="single"/>
                <w:lang w:eastAsia="sk-SK"/>
              </w:rPr>
            </w:pPr>
            <w:r w:rsidRPr="00337496">
              <w:rPr>
                <w:rFonts w:ascii="Arial CE" w:hAnsi="Arial CE" w:cs="Arial"/>
                <w:i/>
                <w:iCs/>
                <w:color w:val="00B050"/>
                <w:u w:val="single"/>
                <w:lang w:eastAsia="sk-SK"/>
              </w:rPr>
              <w:t>34,29</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r w:rsidR="00CF05C8" w:rsidRPr="00337496" w:rsidTr="002459C3">
        <w:trPr>
          <w:trHeight w:val="255"/>
        </w:trPr>
        <w:tc>
          <w:tcPr>
            <w:tcW w:w="94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rPr>
                <w:rFonts w:ascii="Arial CE" w:hAnsi="Arial CE" w:cs="Arial"/>
                <w:b/>
                <w:bCs/>
                <w:color w:val="00B050"/>
                <w:lang w:eastAsia="sk-SK"/>
              </w:rPr>
            </w:pPr>
            <w:r w:rsidRPr="00337496">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337496" w:rsidRDefault="00CF05C8" w:rsidP="002459C3">
            <w:pPr>
              <w:rPr>
                <w:rFonts w:ascii="Arial CE" w:hAnsi="Arial CE" w:cs="Arial"/>
                <w:color w:val="00B050"/>
                <w:lang w:eastAsia="sk-SK"/>
              </w:rPr>
            </w:pPr>
            <w:r w:rsidRPr="00337496">
              <w:rPr>
                <w:rFonts w:ascii="Arial CE" w:hAnsi="Arial CE" w:cs="Arial"/>
                <w:color w:val="00B050"/>
                <w:lang w:eastAsia="sk-SK"/>
              </w:rPr>
              <w:t> </w:t>
            </w:r>
          </w:p>
        </w:tc>
        <w:tc>
          <w:tcPr>
            <w:tcW w:w="5537" w:type="dxa"/>
            <w:tcBorders>
              <w:top w:val="nil"/>
              <w:left w:val="nil"/>
              <w:bottom w:val="nil"/>
              <w:right w:val="nil"/>
            </w:tcBorders>
            <w:shd w:val="clear" w:color="auto" w:fill="auto"/>
            <w:vAlign w:val="bottom"/>
            <w:hideMark/>
          </w:tcPr>
          <w:p w:rsidR="00CF05C8" w:rsidRPr="00337496" w:rsidRDefault="00CF05C8" w:rsidP="002459C3">
            <w:pPr>
              <w:rPr>
                <w:rFonts w:ascii="Arial CE" w:hAnsi="Arial CE" w:cs="Arial"/>
                <w:i/>
                <w:iCs/>
                <w:color w:val="00B050"/>
                <w:lang w:eastAsia="sk-SK"/>
              </w:rPr>
            </w:pPr>
          </w:p>
        </w:tc>
        <w:tc>
          <w:tcPr>
            <w:tcW w:w="1040" w:type="dxa"/>
            <w:tcBorders>
              <w:top w:val="nil"/>
              <w:left w:val="nil"/>
              <w:bottom w:val="nil"/>
              <w:right w:val="nil"/>
            </w:tcBorders>
            <w:shd w:val="clear" w:color="auto" w:fill="auto"/>
            <w:hideMark/>
          </w:tcPr>
          <w:p w:rsidR="00CF05C8" w:rsidRPr="00337496" w:rsidRDefault="00CF05C8" w:rsidP="002459C3">
            <w:pPr>
              <w:jc w:val="right"/>
              <w:rPr>
                <w:rFonts w:ascii="Arial CE" w:hAnsi="Arial CE" w:cs="Arial"/>
                <w:color w:val="00B050"/>
                <w:lang w:eastAsia="sk-SK"/>
              </w:rPr>
            </w:pPr>
            <w:r w:rsidRPr="00337496">
              <w:rPr>
                <w:rFonts w:ascii="Arial CE" w:hAnsi="Arial CE" w:cs="Arial"/>
                <w:color w:val="00B050"/>
                <w:lang w:eastAsia="sk-SK"/>
              </w:rPr>
              <w:t>73,84</w:t>
            </w:r>
          </w:p>
        </w:tc>
        <w:tc>
          <w:tcPr>
            <w:tcW w:w="600" w:type="dxa"/>
            <w:tcBorders>
              <w:top w:val="nil"/>
              <w:left w:val="single" w:sz="4" w:space="0" w:color="auto"/>
              <w:bottom w:val="nil"/>
              <w:right w:val="single" w:sz="4" w:space="0" w:color="auto"/>
            </w:tcBorders>
            <w:shd w:val="clear" w:color="auto" w:fill="auto"/>
            <w:noWrap/>
            <w:hideMark/>
          </w:tcPr>
          <w:p w:rsidR="00CF05C8" w:rsidRPr="00337496" w:rsidRDefault="00CF05C8" w:rsidP="002459C3">
            <w:pPr>
              <w:jc w:val="center"/>
              <w:rPr>
                <w:rFonts w:ascii="Arial CE" w:hAnsi="Arial CE" w:cs="Arial"/>
                <w:color w:val="00B050"/>
                <w:lang w:eastAsia="sk-SK"/>
              </w:rPr>
            </w:pPr>
            <w:r w:rsidRPr="00337496">
              <w:rPr>
                <w:rFonts w:ascii="Arial CE" w:hAnsi="Arial CE" w:cs="Arial"/>
                <w:color w:val="00B050"/>
                <w:lang w:eastAsia="sk-SK"/>
              </w:rPr>
              <w:t> </w:t>
            </w:r>
          </w:p>
        </w:tc>
      </w:tr>
    </w:tbl>
    <w:p w:rsidR="00CF05C8" w:rsidRPr="00520ADD" w:rsidRDefault="00CF05C8" w:rsidP="00CF05C8">
      <w:pPr>
        <w:jc w:val="both"/>
        <w:rPr>
          <w:rFonts w:ascii="Arial" w:hAnsi="Arial" w:cs="Arial"/>
        </w:rPr>
      </w:pPr>
    </w:p>
    <w:p w:rsidR="00CF05C8" w:rsidRPr="00520ADD" w:rsidRDefault="00CF05C8" w:rsidP="00CF05C8">
      <w:pPr>
        <w:jc w:val="both"/>
        <w:rPr>
          <w:rFonts w:ascii="Arial" w:hAnsi="Arial" w:cs="Arial"/>
        </w:rPr>
      </w:pPr>
    </w:p>
    <w:p w:rsidR="00D14A82" w:rsidRDefault="00D14A82" w:rsidP="00CF05C8">
      <w:pPr>
        <w:jc w:val="both"/>
        <w:rPr>
          <w:rFonts w:ascii="Arial" w:hAnsi="Arial" w:cs="Arial"/>
          <w:b/>
        </w:rPr>
      </w:pPr>
    </w:p>
    <w:p w:rsidR="00D14A82" w:rsidRDefault="00D14A82" w:rsidP="00CF05C8">
      <w:pPr>
        <w:jc w:val="both"/>
        <w:rPr>
          <w:rFonts w:ascii="Arial" w:hAnsi="Arial" w:cs="Arial"/>
          <w:b/>
        </w:rPr>
      </w:pPr>
    </w:p>
    <w:p w:rsidR="00CF05C8" w:rsidRPr="00520ADD" w:rsidRDefault="00CF05C8" w:rsidP="00CF05C8">
      <w:pPr>
        <w:jc w:val="both"/>
        <w:rPr>
          <w:rFonts w:ascii="Arial" w:hAnsi="Arial" w:cs="Arial"/>
          <w:b/>
        </w:rPr>
      </w:pPr>
      <w:r>
        <w:rPr>
          <w:rFonts w:ascii="Arial" w:hAnsi="Arial" w:cs="Arial"/>
          <w:b/>
        </w:rPr>
        <w:t>Otázka 527</w:t>
      </w:r>
      <w:r w:rsidRPr="00520ADD">
        <w:rPr>
          <w:rFonts w:ascii="Arial" w:hAnsi="Arial" w:cs="Arial"/>
          <w:b/>
        </w:rPr>
        <w:t>:</w:t>
      </w:r>
    </w:p>
    <w:p w:rsidR="00CF05C8" w:rsidRPr="00337496" w:rsidRDefault="00CF05C8" w:rsidP="00CF05C8">
      <w:pPr>
        <w:jc w:val="both"/>
        <w:rPr>
          <w:rFonts w:ascii="Arial" w:hAnsi="Arial" w:cs="Arial"/>
        </w:rPr>
      </w:pPr>
      <w:r w:rsidRPr="00337496">
        <w:rPr>
          <w:rFonts w:ascii="Arial" w:hAnsi="Arial" w:cs="Arial"/>
        </w:rPr>
        <w:t>V rámci objektu SO 114-02 - Prístupová cesta v km 13,00 vpravo sa v časti súťažných podkladov „Zväzok č. 4 „Cenová časť“  a v súbore predloženom na ocenenie s názvom „Zvazok 4_Cenova cast_19 12 2018“ pre tento objekt nachádzajú položky pre práce týkajúce sa dodávky a osadenia zvodidiel a to konkrétne:</w:t>
      </w:r>
    </w:p>
    <w:p w:rsidR="00CF05C8" w:rsidRPr="00337496" w:rsidRDefault="00CF05C8" w:rsidP="00CF05C8">
      <w:pPr>
        <w:jc w:val="both"/>
        <w:rPr>
          <w:rFonts w:ascii="Arial" w:hAnsi="Arial" w:cs="Arial"/>
        </w:rPr>
      </w:pPr>
      <w:r w:rsidRPr="00337496">
        <w:rPr>
          <w:rFonts w:ascii="Arial" w:hAnsi="Arial" w:cs="Arial"/>
        </w:rPr>
        <w:t xml:space="preserve">45.23.32  </w:t>
      </w:r>
      <w:r w:rsidRPr="00337496">
        <w:rPr>
          <w:rFonts w:ascii="Arial" w:hAnsi="Arial" w:cs="Arial"/>
        </w:rPr>
        <w:tab/>
        <w:t>22250362</w:t>
      </w:r>
      <w:r w:rsidRPr="00337496">
        <w:rPr>
          <w:rFonts w:ascii="Arial" w:hAnsi="Arial" w:cs="Arial"/>
        </w:rPr>
        <w:tab/>
        <w:t>Doplňujúce konštrukcie, zvodidlá oceľové</w:t>
      </w:r>
      <w:r w:rsidRPr="00337496">
        <w:rPr>
          <w:rFonts w:ascii="Arial" w:hAnsi="Arial" w:cs="Arial"/>
        </w:rPr>
        <w:tab/>
        <w:t>M</w:t>
      </w:r>
      <w:r w:rsidRPr="00337496">
        <w:rPr>
          <w:rFonts w:ascii="Arial" w:hAnsi="Arial" w:cs="Arial"/>
        </w:rPr>
        <w:tab/>
        <w:t>316,770</w:t>
      </w:r>
    </w:p>
    <w:p w:rsidR="00CF05C8" w:rsidRPr="00337496" w:rsidRDefault="00CF05C8" w:rsidP="00CF05C8">
      <w:pPr>
        <w:jc w:val="both"/>
        <w:rPr>
          <w:rFonts w:ascii="Arial" w:hAnsi="Arial" w:cs="Arial"/>
        </w:rPr>
      </w:pPr>
      <w:r w:rsidRPr="00337496">
        <w:rPr>
          <w:rFonts w:ascii="Arial" w:hAnsi="Arial" w:cs="Arial"/>
        </w:rPr>
        <w:t xml:space="preserve">45.23.32X  </w:t>
      </w:r>
      <w:r w:rsidRPr="00337496">
        <w:rPr>
          <w:rFonts w:ascii="Arial" w:hAnsi="Arial" w:cs="Arial"/>
        </w:rPr>
        <w:tab/>
        <w:t>22250362</w:t>
      </w:r>
      <w:r w:rsidRPr="00337496">
        <w:rPr>
          <w:rFonts w:ascii="Arial" w:hAnsi="Arial" w:cs="Arial"/>
        </w:rPr>
        <w:tab/>
        <w:t>Doplňujúce konštrukcie, zvodidlá oceľové</w:t>
      </w:r>
      <w:r w:rsidRPr="00337496">
        <w:rPr>
          <w:rFonts w:ascii="Arial" w:hAnsi="Arial" w:cs="Arial"/>
        </w:rPr>
        <w:tab/>
        <w:t>M</w:t>
      </w:r>
      <w:r w:rsidRPr="00337496">
        <w:rPr>
          <w:rFonts w:ascii="Arial" w:hAnsi="Arial" w:cs="Arial"/>
        </w:rPr>
        <w:tab/>
        <w:t>316,770</w:t>
      </w:r>
    </w:p>
    <w:p w:rsidR="00CF05C8" w:rsidRPr="00520ADD" w:rsidRDefault="00CF05C8" w:rsidP="00CF05C8">
      <w:pPr>
        <w:jc w:val="both"/>
        <w:rPr>
          <w:rFonts w:ascii="Arial" w:hAnsi="Arial" w:cs="Arial"/>
        </w:rPr>
      </w:pPr>
      <w:r w:rsidRPr="00337496">
        <w:rPr>
          <w:rFonts w:ascii="Arial" w:hAnsi="Arial" w:cs="Arial"/>
        </w:rPr>
        <w:t>Po kontrole projektovej dokumentácie má uchádzač názor, že sa jedná o duplicitné položky. Môže verejný obstarávateľ ozrejmiť vyššie uvedené a upraviť výkaz výmer na nacenie podľa projektovej dokumentácie?</w:t>
      </w:r>
      <w:r w:rsidRPr="00520ADD">
        <w:rPr>
          <w:rFonts w:ascii="Arial" w:hAnsi="Arial" w:cs="Arial"/>
        </w:rPr>
        <w:t xml:space="preserve"> </w:t>
      </w:r>
    </w:p>
    <w:p w:rsidR="00CF05C8" w:rsidRPr="00520ADD" w:rsidRDefault="00CF05C8" w:rsidP="00CF05C8">
      <w:pPr>
        <w:jc w:val="both"/>
        <w:rPr>
          <w:rFonts w:ascii="Arial" w:hAnsi="Arial" w:cs="Arial"/>
        </w:rPr>
      </w:pPr>
    </w:p>
    <w:p w:rsidR="00CF05C8" w:rsidRPr="004744E1" w:rsidRDefault="00CF05C8" w:rsidP="00CF05C8">
      <w:pPr>
        <w:rPr>
          <w:b/>
          <w:color w:val="00B050"/>
        </w:rPr>
      </w:pPr>
      <w:r w:rsidRPr="004744E1">
        <w:rPr>
          <w:b/>
          <w:color w:val="00B050"/>
        </w:rPr>
        <w:t>Odpoveď</w:t>
      </w:r>
      <w:r w:rsidR="00D14A82">
        <w:rPr>
          <w:b/>
          <w:color w:val="00B050"/>
        </w:rPr>
        <w:t xml:space="preserve"> 527</w:t>
      </w:r>
      <w:r w:rsidRPr="004744E1">
        <w:rPr>
          <w:b/>
          <w:color w:val="00B050"/>
        </w:rPr>
        <w:t xml:space="preserve">: </w:t>
      </w:r>
    </w:p>
    <w:p w:rsidR="00CF05C8" w:rsidRPr="004744E1" w:rsidRDefault="00CF05C8" w:rsidP="00CF05C8">
      <w:pPr>
        <w:rPr>
          <w:b/>
          <w:bCs/>
          <w:color w:val="00B050"/>
        </w:rPr>
      </w:pPr>
      <w:r w:rsidRPr="004744E1">
        <w:rPr>
          <w:b/>
          <w:bCs/>
          <w:color w:val="00B050"/>
        </w:rPr>
        <w:t>V súpise prác išlo o programovú ch</w:t>
      </w:r>
      <w:r>
        <w:rPr>
          <w:b/>
          <w:bCs/>
          <w:color w:val="00B050"/>
        </w:rPr>
        <w:t>y</w:t>
      </w:r>
      <w:r w:rsidRPr="004744E1">
        <w:rPr>
          <w:b/>
          <w:bCs/>
          <w:color w:val="00B050"/>
        </w:rPr>
        <w:t>bu. 45.23.32X odstránené</w:t>
      </w:r>
    </w:p>
    <w:p w:rsidR="00CF05C8" w:rsidRDefault="00CF05C8" w:rsidP="00CF05C8"/>
    <w:p w:rsidR="00CF05C8" w:rsidRDefault="00CF05C8" w:rsidP="00CF05C8">
      <w:bookmarkStart w:id="48" w:name="_Hlk5201012"/>
    </w:p>
    <w:p w:rsidR="00CF05C8" w:rsidRPr="00524CB7" w:rsidRDefault="00CF05C8" w:rsidP="00CF05C8">
      <w:pPr>
        <w:jc w:val="both"/>
        <w:rPr>
          <w:rFonts w:ascii="Arial" w:hAnsi="Arial" w:cs="Arial"/>
          <w:b/>
        </w:rPr>
      </w:pPr>
      <w:r w:rsidRPr="00524CB7">
        <w:rPr>
          <w:rFonts w:ascii="Arial" w:hAnsi="Arial" w:cs="Arial"/>
          <w:b/>
        </w:rPr>
        <w:t>Otázka 528:</w:t>
      </w:r>
    </w:p>
    <w:p w:rsidR="00CF05C8" w:rsidRPr="00524CB7" w:rsidRDefault="00CF05C8" w:rsidP="00CF05C8">
      <w:r w:rsidRPr="00524CB7">
        <w:rPr>
          <w:b/>
        </w:rPr>
        <w:lastRenderedPageBreak/>
        <w:t>V objekte SO 212-00 Most na R2</w:t>
      </w:r>
      <w:r w:rsidRPr="00524CB7">
        <w:t xml:space="preserve"> v km 15,000 nad železničnou traťou v položke 45.22.11 11050611 je vypočítaná výmera ríms na debnenie 97,822 m2. Nakoľko ide o most pravý a ľavý , chýba výpočet debnenia pre stredovú časť ríms.</w:t>
      </w:r>
    </w:p>
    <w:p w:rsidR="00CF05C8" w:rsidRDefault="00CF05C8" w:rsidP="00CF05C8">
      <w:pPr>
        <w:rPr>
          <w:b/>
        </w:rPr>
      </w:pPr>
      <w:r w:rsidRPr="00524CB7">
        <w:t xml:space="preserve"> </w:t>
      </w:r>
      <w:r w:rsidRPr="00524CB7">
        <w:rPr>
          <w:b/>
        </w:rPr>
        <w:t xml:space="preserve">Mohol by verejný obstarávateľ doplniť tento údaj? </w:t>
      </w:r>
    </w:p>
    <w:p w:rsidR="00CF05C8" w:rsidRDefault="00CF05C8" w:rsidP="00CF05C8">
      <w:pPr>
        <w:rPr>
          <w:b/>
        </w:rPr>
      </w:pPr>
    </w:p>
    <w:p w:rsidR="00CF05C8" w:rsidRPr="00D14A82" w:rsidRDefault="00CF05C8" w:rsidP="00CF05C8">
      <w:pPr>
        <w:rPr>
          <w:rFonts w:ascii="Arial" w:hAnsi="Arial" w:cs="Arial"/>
          <w:b/>
          <w:color w:val="00B050"/>
        </w:rPr>
      </w:pPr>
      <w:r w:rsidRPr="00D14A82">
        <w:rPr>
          <w:rFonts w:ascii="Arial" w:hAnsi="Arial" w:cs="Arial"/>
          <w:b/>
          <w:color w:val="00B050"/>
        </w:rPr>
        <w:t>Odpoveď</w:t>
      </w:r>
      <w:r w:rsidR="00D14A82" w:rsidRPr="00D14A82">
        <w:rPr>
          <w:rFonts w:ascii="Arial" w:hAnsi="Arial" w:cs="Arial"/>
          <w:b/>
          <w:color w:val="00B050"/>
        </w:rPr>
        <w:t xml:space="preserve"> 528</w:t>
      </w:r>
      <w:r w:rsidRPr="00D14A82">
        <w:rPr>
          <w:rFonts w:ascii="Arial" w:hAnsi="Arial" w:cs="Arial"/>
          <w:b/>
          <w:color w:val="00B050"/>
        </w:rPr>
        <w:t xml:space="preserve">: </w:t>
      </w:r>
    </w:p>
    <w:p w:rsidR="00CF05C8" w:rsidRPr="00D14A82" w:rsidRDefault="00CF05C8" w:rsidP="00A1401A">
      <w:pPr>
        <w:rPr>
          <w:rFonts w:ascii="Arial" w:hAnsi="Arial" w:cs="Arial"/>
          <w:color w:val="00B050"/>
        </w:rPr>
      </w:pPr>
      <w:r w:rsidRPr="00D14A82">
        <w:rPr>
          <w:rFonts w:ascii="Arial" w:hAnsi="Arial" w:cs="Arial"/>
          <w:b/>
          <w:bCs/>
          <w:color w:val="00B050"/>
        </w:rPr>
        <w:t xml:space="preserve">VV bude opravený </w:t>
      </w:r>
    </w:p>
    <w:p w:rsidR="00CF05C8" w:rsidRDefault="00CF05C8" w:rsidP="00CF05C8">
      <w:pPr>
        <w:rPr>
          <w:b/>
        </w:rPr>
      </w:pPr>
    </w:p>
    <w:p w:rsidR="00CF05C8" w:rsidRPr="00524CB7" w:rsidRDefault="00CF05C8" w:rsidP="00CF05C8"/>
    <w:p w:rsidR="00CF05C8" w:rsidRPr="00524CB7" w:rsidRDefault="00CF05C8" w:rsidP="00CF05C8">
      <w:pPr>
        <w:jc w:val="both"/>
        <w:rPr>
          <w:rFonts w:ascii="Arial" w:hAnsi="Arial" w:cs="Arial"/>
          <w:b/>
        </w:rPr>
      </w:pPr>
      <w:r w:rsidRPr="00524CB7">
        <w:rPr>
          <w:rFonts w:ascii="Arial" w:hAnsi="Arial" w:cs="Arial"/>
          <w:b/>
        </w:rPr>
        <w:t>Otázka 529:</w:t>
      </w:r>
    </w:p>
    <w:p w:rsidR="00CF05C8" w:rsidRPr="00524CB7" w:rsidRDefault="00CF05C8" w:rsidP="00CF05C8">
      <w:r w:rsidRPr="00524CB7">
        <w:rPr>
          <w:b/>
        </w:rPr>
        <w:t>V objekte SO 208-00 Most na R2</w:t>
      </w:r>
      <w:r w:rsidRPr="00524CB7">
        <w:t xml:space="preserve"> v km 11,1 R2 nad železničnou traťou a cestou III/3416 položka 45.22.11 21250833 Doplňujúce konštrukcie, podperné konštrukcie mostov oceľové je daná výmera 82 337,2 m2. Ide o konštrukciu z prefabrikovaných nosníkov. Je potrebné podskružiť celú konštrukciu teda obostavaný priestor pod NK ako je uvedené vo VV? </w:t>
      </w:r>
    </w:p>
    <w:p w:rsidR="00CF05C8" w:rsidRPr="00524CB7" w:rsidRDefault="00CF05C8" w:rsidP="00CF05C8">
      <w:pPr>
        <w:rPr>
          <w:b/>
        </w:rPr>
      </w:pPr>
      <w:r w:rsidRPr="00524CB7">
        <w:rPr>
          <w:b/>
        </w:rPr>
        <w:t xml:space="preserve">Mohol by verejný obstarávateľ použiť inú formu zadania danej položky? </w:t>
      </w:r>
    </w:p>
    <w:p w:rsidR="00CF05C8" w:rsidRPr="00524CB7" w:rsidRDefault="00CF05C8" w:rsidP="00CF05C8"/>
    <w:p w:rsidR="00CF05C8" w:rsidRPr="00D14A82" w:rsidRDefault="00CF05C8" w:rsidP="00CF05C8">
      <w:pPr>
        <w:rPr>
          <w:rFonts w:ascii="Arial" w:hAnsi="Arial" w:cs="Arial"/>
          <w:b/>
          <w:color w:val="00B050"/>
        </w:rPr>
      </w:pPr>
      <w:r w:rsidRPr="00D14A82">
        <w:rPr>
          <w:rFonts w:ascii="Arial" w:hAnsi="Arial" w:cs="Arial"/>
          <w:b/>
          <w:color w:val="00B050"/>
        </w:rPr>
        <w:t>Odpoveď</w:t>
      </w:r>
      <w:r w:rsidR="00D14A82" w:rsidRPr="00D14A82">
        <w:rPr>
          <w:rFonts w:ascii="Arial" w:hAnsi="Arial" w:cs="Arial"/>
          <w:b/>
          <w:color w:val="00B050"/>
        </w:rPr>
        <w:t xml:space="preserve"> 529</w:t>
      </w:r>
      <w:r w:rsidRPr="00D14A82">
        <w:rPr>
          <w:rFonts w:ascii="Arial" w:hAnsi="Arial" w:cs="Arial"/>
          <w:b/>
          <w:color w:val="00B050"/>
        </w:rPr>
        <w:t xml:space="preserve">: </w:t>
      </w:r>
    </w:p>
    <w:p w:rsidR="00CF05C8" w:rsidRPr="00D14A82" w:rsidRDefault="00CF05C8" w:rsidP="00CF05C8">
      <w:pPr>
        <w:rPr>
          <w:rFonts w:ascii="Arial" w:hAnsi="Arial" w:cs="Arial"/>
          <w:b/>
          <w:color w:val="00B050"/>
        </w:rPr>
      </w:pPr>
      <w:r w:rsidRPr="00D14A82">
        <w:rPr>
          <w:rFonts w:ascii="Arial" w:hAnsi="Arial" w:cs="Arial"/>
          <w:b/>
          <w:color w:val="00B050"/>
        </w:rPr>
        <w:t>Výmera bola opravená. Viď odpoveď 277</w:t>
      </w:r>
    </w:p>
    <w:p w:rsidR="00CF05C8" w:rsidRDefault="00CF05C8" w:rsidP="00CF05C8"/>
    <w:p w:rsidR="00CF05C8" w:rsidRPr="00524CB7" w:rsidRDefault="00CF05C8" w:rsidP="00CF05C8"/>
    <w:p w:rsidR="00CF05C8" w:rsidRPr="00524CB7" w:rsidRDefault="00CF05C8" w:rsidP="00CF05C8">
      <w:pPr>
        <w:jc w:val="both"/>
        <w:rPr>
          <w:rFonts w:ascii="Arial" w:hAnsi="Arial" w:cs="Arial"/>
          <w:b/>
        </w:rPr>
      </w:pPr>
      <w:r w:rsidRPr="00524CB7">
        <w:rPr>
          <w:rFonts w:ascii="Arial" w:hAnsi="Arial" w:cs="Arial"/>
          <w:b/>
        </w:rPr>
        <w:t>Otázka 530:</w:t>
      </w:r>
    </w:p>
    <w:p w:rsidR="00CF05C8" w:rsidRPr="00524CB7" w:rsidRDefault="00CF05C8" w:rsidP="00CF05C8">
      <w:r w:rsidRPr="00524CB7">
        <w:rPr>
          <w:b/>
        </w:rPr>
        <w:t>V objekte SO 212-00 Most na R2</w:t>
      </w:r>
      <w:r w:rsidRPr="00524CB7">
        <w:t xml:space="preserve"> v km 15,000 nad železničnou traťou položka 45.22.11 21250833 Doplňujúce konštrukcie, podperné konštrukcie mostov oceľové je daná výmera 7 229,8 m2. Ide o konštrukciu z prefabrikovaných nosníkov. Je potrebné podskružiť celú konštrukciu teda obostavaný priestor pod NK ako je uvedené vo VV?</w:t>
      </w:r>
    </w:p>
    <w:p w:rsidR="00CF05C8" w:rsidRPr="00671B9C" w:rsidRDefault="00CF05C8" w:rsidP="00CF05C8">
      <w:pPr>
        <w:rPr>
          <w:b/>
        </w:rPr>
      </w:pPr>
      <w:r w:rsidRPr="00524CB7">
        <w:t xml:space="preserve"> </w:t>
      </w:r>
      <w:r w:rsidRPr="00524CB7">
        <w:rPr>
          <w:b/>
        </w:rPr>
        <w:t>Mohol by verejný obstarávateľ použiť inú formu zadania danej položky?</w:t>
      </w:r>
      <w:r w:rsidRPr="00671B9C">
        <w:rPr>
          <w:b/>
        </w:rPr>
        <w:t xml:space="preserve"> </w:t>
      </w:r>
    </w:p>
    <w:bookmarkEnd w:id="48"/>
    <w:p w:rsidR="00CF05C8" w:rsidRPr="00D14A82" w:rsidRDefault="00CF05C8" w:rsidP="00CF05C8">
      <w:pPr>
        <w:pStyle w:val="Bezriadkovania"/>
        <w:spacing w:line="276" w:lineRule="auto"/>
        <w:jc w:val="both"/>
        <w:rPr>
          <w:rFonts w:ascii="Arial" w:hAnsi="Arial" w:cs="Arial"/>
          <w:i/>
          <w:sz w:val="20"/>
          <w:szCs w:val="20"/>
        </w:rPr>
      </w:pPr>
    </w:p>
    <w:p w:rsidR="00CF05C8" w:rsidRPr="00D14A82" w:rsidRDefault="00CF05C8" w:rsidP="00CF05C8">
      <w:pPr>
        <w:rPr>
          <w:rFonts w:ascii="Arial" w:hAnsi="Arial" w:cs="Arial"/>
          <w:b/>
          <w:color w:val="00B050"/>
        </w:rPr>
      </w:pPr>
      <w:r w:rsidRPr="00D14A82">
        <w:rPr>
          <w:rFonts w:ascii="Arial" w:hAnsi="Arial" w:cs="Arial"/>
          <w:b/>
          <w:color w:val="00B050"/>
        </w:rPr>
        <w:t>Odpoveď</w:t>
      </w:r>
      <w:r w:rsidR="00D14A82" w:rsidRPr="00D14A82">
        <w:rPr>
          <w:rFonts w:ascii="Arial" w:hAnsi="Arial" w:cs="Arial"/>
          <w:b/>
          <w:color w:val="00B050"/>
        </w:rPr>
        <w:t xml:space="preserve"> 530</w:t>
      </w:r>
      <w:r w:rsidRPr="00D14A82">
        <w:rPr>
          <w:rFonts w:ascii="Arial" w:hAnsi="Arial" w:cs="Arial"/>
          <w:b/>
          <w:color w:val="00B050"/>
        </w:rPr>
        <w:t xml:space="preserve">: </w:t>
      </w:r>
    </w:p>
    <w:p w:rsidR="00CF05C8" w:rsidRPr="00D14A82" w:rsidRDefault="00CF05C8" w:rsidP="00CF05C8">
      <w:pPr>
        <w:rPr>
          <w:rFonts w:ascii="Arial" w:hAnsi="Arial" w:cs="Arial"/>
          <w:b/>
          <w:color w:val="00B050"/>
        </w:rPr>
      </w:pPr>
      <w:r w:rsidRPr="00D14A82">
        <w:rPr>
          <w:rFonts w:ascii="Arial" w:hAnsi="Arial" w:cs="Arial"/>
          <w:b/>
          <w:color w:val="00B050"/>
        </w:rPr>
        <w:t>Výmera bola opravená. Viď odpoveď 277</w:t>
      </w:r>
    </w:p>
    <w:p w:rsidR="00CF05C8" w:rsidRDefault="00CF05C8" w:rsidP="00CF05C8">
      <w:pPr>
        <w:jc w:val="both"/>
        <w:rPr>
          <w:rFonts w:ascii="Arial" w:hAnsi="Arial" w:cs="Arial"/>
          <w:b/>
        </w:rPr>
      </w:pPr>
    </w:p>
    <w:p w:rsidR="00CF05C8" w:rsidRPr="00520ADD" w:rsidRDefault="00CF05C8" w:rsidP="00CF05C8">
      <w:pPr>
        <w:jc w:val="both"/>
        <w:rPr>
          <w:rFonts w:ascii="Arial" w:hAnsi="Arial" w:cs="Arial"/>
          <w:b/>
        </w:rPr>
      </w:pPr>
      <w:r>
        <w:rPr>
          <w:rFonts w:ascii="Arial" w:hAnsi="Arial" w:cs="Arial"/>
          <w:b/>
        </w:rPr>
        <w:t>Otázka 531</w:t>
      </w:r>
      <w:r w:rsidRPr="00520ADD">
        <w:rPr>
          <w:rFonts w:ascii="Arial" w:hAnsi="Arial" w:cs="Arial"/>
          <w:b/>
        </w:rPr>
        <w:t>:</w:t>
      </w:r>
    </w:p>
    <w:p w:rsidR="00CF05C8" w:rsidRPr="00671B9C" w:rsidRDefault="00CF05C8" w:rsidP="00CF05C8">
      <w:pPr>
        <w:rPr>
          <w:u w:val="single"/>
        </w:rPr>
      </w:pPr>
      <w:r w:rsidRPr="00671B9C">
        <w:rPr>
          <w:b/>
          <w:u w:val="single"/>
        </w:rPr>
        <w:t>SO 310-02 – Odpočívadlo Valaliky</w:t>
      </w:r>
    </w:p>
    <w:p w:rsidR="00CF05C8" w:rsidRPr="00671B9C" w:rsidRDefault="00CF05C8" w:rsidP="00CF05C8">
      <w:r w:rsidRPr="00671B9C">
        <w:t xml:space="preserve">„Je potrebné oceniť aj prvky drobnej architektúry? ( viď výkres 310-02-04 schémy prvkov) </w:t>
      </w:r>
    </w:p>
    <w:p w:rsidR="00CF05C8" w:rsidRDefault="00CF05C8" w:rsidP="00CF05C8">
      <w:r w:rsidRPr="00671B9C">
        <w:t>Ak áno, do akej položky?“</w:t>
      </w:r>
    </w:p>
    <w:p w:rsidR="00CF05C8" w:rsidRDefault="00CF05C8" w:rsidP="00CF05C8"/>
    <w:p w:rsidR="00CF05C8" w:rsidRPr="007362FE" w:rsidRDefault="00CF05C8" w:rsidP="00CF05C8">
      <w:pPr>
        <w:rPr>
          <w:rFonts w:ascii="Arial" w:hAnsi="Arial" w:cs="Arial"/>
          <w:b/>
          <w:color w:val="00B050"/>
        </w:rPr>
      </w:pPr>
      <w:r w:rsidRPr="007362FE">
        <w:rPr>
          <w:rFonts w:ascii="Arial" w:hAnsi="Arial" w:cs="Arial"/>
          <w:b/>
          <w:color w:val="00B050"/>
        </w:rPr>
        <w:t>Odpoveď</w:t>
      </w:r>
      <w:r w:rsidR="00D14A82">
        <w:rPr>
          <w:rFonts w:ascii="Arial" w:hAnsi="Arial" w:cs="Arial"/>
          <w:b/>
          <w:color w:val="00B050"/>
        </w:rPr>
        <w:t xml:space="preserve"> 531</w:t>
      </w:r>
      <w:r w:rsidRPr="007362FE">
        <w:rPr>
          <w:rFonts w:ascii="Arial" w:hAnsi="Arial" w:cs="Arial"/>
          <w:b/>
          <w:color w:val="00B050"/>
        </w:rPr>
        <w:t>: Áno, VV bude doplnený</w:t>
      </w:r>
    </w:p>
    <w:p w:rsidR="00CF05C8" w:rsidRPr="00671B9C" w:rsidRDefault="00CF05C8" w:rsidP="00CF05C8">
      <w:pPr>
        <w:rPr>
          <w:b/>
          <w:bCs/>
          <w:u w:val="single"/>
        </w:rPr>
      </w:pPr>
    </w:p>
    <w:p w:rsidR="00CF05C8" w:rsidRPr="00520ADD" w:rsidRDefault="00CF05C8" w:rsidP="00CF05C8">
      <w:pPr>
        <w:jc w:val="both"/>
        <w:rPr>
          <w:rFonts w:ascii="Arial" w:hAnsi="Arial" w:cs="Arial"/>
          <w:b/>
        </w:rPr>
      </w:pPr>
      <w:r>
        <w:rPr>
          <w:rFonts w:ascii="Arial" w:hAnsi="Arial" w:cs="Arial"/>
          <w:b/>
        </w:rPr>
        <w:t>Otázka 532</w:t>
      </w:r>
      <w:r w:rsidRPr="00520ADD">
        <w:rPr>
          <w:rFonts w:ascii="Arial" w:hAnsi="Arial" w:cs="Arial"/>
          <w:b/>
        </w:rPr>
        <w:t>:</w:t>
      </w:r>
    </w:p>
    <w:p w:rsidR="00CF05C8" w:rsidRPr="00D830FD" w:rsidRDefault="00CF05C8" w:rsidP="00CF05C8">
      <w:pPr>
        <w:rPr>
          <w:b/>
          <w:bCs/>
          <w:u w:val="single"/>
        </w:rPr>
      </w:pPr>
      <w:r w:rsidRPr="00D830FD">
        <w:rPr>
          <w:b/>
          <w:bCs/>
          <w:u w:val="single"/>
        </w:rPr>
        <w:t>SO 696-00 Dopravné značenie:</w:t>
      </w:r>
    </w:p>
    <w:p w:rsidR="00CF05C8" w:rsidRPr="00D830FD" w:rsidRDefault="00CF05C8" w:rsidP="00CF05C8">
      <w:r w:rsidRPr="00D830FD">
        <w:t xml:space="preserve">Položku </w:t>
      </w:r>
      <w:r w:rsidRPr="00D830FD">
        <w:rPr>
          <w:b/>
          <w:bCs/>
        </w:rPr>
        <w:t xml:space="preserve">91200401 Svietidlá a osvetľovacie zariadenia - signalizačné zariadenia svetelné </w:t>
      </w:r>
      <w:r w:rsidRPr="00D830FD">
        <w:t xml:space="preserve">v objekte </w:t>
      </w:r>
      <w:r w:rsidRPr="00D830FD">
        <w:rPr>
          <w:b/>
          <w:bCs/>
        </w:rPr>
        <w:t xml:space="preserve">696-00 </w:t>
      </w:r>
      <w:r w:rsidRPr="00D830FD">
        <w:t xml:space="preserve">nie je možné  podľa projektovej dokumentácie objektu </w:t>
      </w:r>
      <w:r w:rsidRPr="00D830FD">
        <w:rPr>
          <w:bCs/>
        </w:rPr>
        <w:t>696-00</w:t>
      </w:r>
      <w:r w:rsidRPr="00D830FD">
        <w:rPr>
          <w:b/>
          <w:bCs/>
        </w:rPr>
        <w:t xml:space="preserve"> </w:t>
      </w:r>
      <w:r w:rsidRPr="00D830FD">
        <w:t xml:space="preserve">identifikovať (nikde v uvedenej dokumentácii nie je o tomto zariadení zmienka) . </w:t>
      </w:r>
    </w:p>
    <w:p w:rsidR="00CF05C8" w:rsidRPr="00671B9C" w:rsidRDefault="00CF05C8" w:rsidP="00CF05C8">
      <w:pPr>
        <w:rPr>
          <w:b/>
        </w:rPr>
      </w:pPr>
      <w:r w:rsidRPr="00D830FD">
        <w:rPr>
          <w:b/>
        </w:rPr>
        <w:t>Žiadame verejného obstarávateľa o vysvetlenie , alebo doplnenie špecifikácií.</w:t>
      </w:r>
      <w:r w:rsidRPr="00671B9C">
        <w:rPr>
          <w:b/>
        </w:rPr>
        <w:t xml:space="preserve"> </w:t>
      </w:r>
    </w:p>
    <w:p w:rsidR="00CF05C8" w:rsidRPr="00671B9C" w:rsidRDefault="00CF05C8" w:rsidP="00CF05C8"/>
    <w:p w:rsidR="00CF05C8" w:rsidRPr="00AD612B" w:rsidRDefault="00CF05C8" w:rsidP="00CF05C8">
      <w:pPr>
        <w:jc w:val="both"/>
        <w:rPr>
          <w:rFonts w:ascii="Arial" w:hAnsi="Arial" w:cs="Arial"/>
          <w:b/>
          <w:color w:val="00B050"/>
        </w:rPr>
      </w:pPr>
      <w:r w:rsidRPr="00AD612B">
        <w:rPr>
          <w:rFonts w:ascii="Arial" w:hAnsi="Arial" w:cs="Arial"/>
          <w:b/>
          <w:color w:val="00B050"/>
        </w:rPr>
        <w:t>Odpoveď</w:t>
      </w:r>
      <w:r w:rsidR="00D14A82">
        <w:rPr>
          <w:rFonts w:ascii="Arial" w:hAnsi="Arial" w:cs="Arial"/>
          <w:b/>
          <w:color w:val="00B050"/>
        </w:rPr>
        <w:t xml:space="preserve"> 532</w:t>
      </w:r>
      <w:r w:rsidRPr="00AD612B">
        <w:rPr>
          <w:rFonts w:ascii="Arial" w:hAnsi="Arial" w:cs="Arial"/>
          <w:b/>
          <w:color w:val="00B050"/>
        </w:rPr>
        <w:t>: Položka vo VV odstr</w:t>
      </w:r>
      <w:r w:rsidR="00D830FD">
        <w:rPr>
          <w:rFonts w:ascii="Arial" w:hAnsi="Arial" w:cs="Arial"/>
          <w:b/>
          <w:color w:val="00B050"/>
        </w:rPr>
        <w:t>á</w:t>
      </w:r>
      <w:r w:rsidRPr="00AD612B">
        <w:rPr>
          <w:rFonts w:ascii="Arial" w:hAnsi="Arial" w:cs="Arial"/>
          <w:b/>
          <w:color w:val="00B050"/>
        </w:rPr>
        <w:t>nená</w:t>
      </w:r>
    </w:p>
    <w:p w:rsidR="00CF05C8" w:rsidRDefault="00CF05C8" w:rsidP="00CF05C8">
      <w:pPr>
        <w:jc w:val="both"/>
        <w:rPr>
          <w:rFonts w:ascii="Arial" w:hAnsi="Arial" w:cs="Arial"/>
          <w:b/>
        </w:rPr>
      </w:pPr>
    </w:p>
    <w:p w:rsidR="00CF05C8" w:rsidRPr="007362FE" w:rsidRDefault="00CF05C8" w:rsidP="00CF05C8">
      <w:pPr>
        <w:jc w:val="both"/>
        <w:rPr>
          <w:rFonts w:ascii="Arial" w:hAnsi="Arial" w:cs="Arial"/>
          <w:b/>
        </w:rPr>
      </w:pPr>
      <w:r w:rsidRPr="007362FE">
        <w:rPr>
          <w:rFonts w:ascii="Arial" w:hAnsi="Arial" w:cs="Arial"/>
          <w:b/>
        </w:rPr>
        <w:t>Otázka 533:</w:t>
      </w:r>
    </w:p>
    <w:p w:rsidR="00CF05C8" w:rsidRPr="007362FE" w:rsidRDefault="00CF05C8" w:rsidP="00CF05C8">
      <w:pPr>
        <w:rPr>
          <w:b/>
          <w:bCs/>
          <w:u w:val="single"/>
        </w:rPr>
      </w:pPr>
      <w:r w:rsidRPr="007362FE">
        <w:rPr>
          <w:b/>
          <w:bCs/>
          <w:u w:val="single"/>
        </w:rPr>
        <w:t xml:space="preserve">Všeobecné položky – Pyrotechnický prieskum: </w:t>
      </w:r>
    </w:p>
    <w:p w:rsidR="00CF05C8" w:rsidRPr="00671B9C" w:rsidRDefault="00CF05C8" w:rsidP="00CF05C8">
      <w:pPr>
        <w:rPr>
          <w:color w:val="1F497D"/>
        </w:rPr>
      </w:pPr>
      <w:r w:rsidRPr="007362FE">
        <w:rPr>
          <w:b/>
        </w:rPr>
        <w:t xml:space="preserve">Žiadame verejného obstarávateľa </w:t>
      </w:r>
      <w:r w:rsidRPr="007362FE">
        <w:t>o potvrdenie výmery plochy, kde sa bude požadovať pyrotechnický prieskum.</w:t>
      </w:r>
      <w:r w:rsidRPr="00671B9C">
        <w:t xml:space="preserve"> </w:t>
      </w:r>
    </w:p>
    <w:p w:rsidR="00CF05C8" w:rsidRPr="007362FE" w:rsidRDefault="00CF05C8" w:rsidP="00CF05C8">
      <w:pPr>
        <w:rPr>
          <w:rFonts w:ascii="Arial" w:hAnsi="Arial" w:cs="Arial"/>
          <w:b/>
          <w:color w:val="00B050"/>
        </w:rPr>
      </w:pPr>
      <w:r w:rsidRPr="007362FE">
        <w:rPr>
          <w:rFonts w:ascii="Arial" w:hAnsi="Arial" w:cs="Arial"/>
          <w:b/>
          <w:color w:val="00B050"/>
        </w:rPr>
        <w:t>Odpoveď</w:t>
      </w:r>
      <w:r w:rsidR="00D14A82">
        <w:rPr>
          <w:rFonts w:ascii="Arial" w:hAnsi="Arial" w:cs="Arial"/>
          <w:b/>
          <w:color w:val="00B050"/>
        </w:rPr>
        <w:t xml:space="preserve"> 533</w:t>
      </w:r>
      <w:r w:rsidRPr="007362FE">
        <w:rPr>
          <w:rFonts w:ascii="Arial" w:hAnsi="Arial" w:cs="Arial"/>
          <w:b/>
          <w:color w:val="00B050"/>
        </w:rPr>
        <w:t>: viď odpoveď 171</w:t>
      </w:r>
    </w:p>
    <w:p w:rsidR="00CF05C8" w:rsidRPr="0069393B" w:rsidRDefault="00CF05C8" w:rsidP="00CF05C8">
      <w:pPr>
        <w:rPr>
          <w:rFonts w:asciiTheme="minorHAnsi" w:hAnsiTheme="minorHAnsi" w:cstheme="minorHAnsi"/>
          <w:lang w:eastAsia="sk-SK"/>
        </w:rPr>
      </w:pPr>
    </w:p>
    <w:p w:rsidR="00CF05C8" w:rsidRPr="006E1898" w:rsidRDefault="00CF05C8" w:rsidP="00CF05C8">
      <w:pPr>
        <w:jc w:val="both"/>
        <w:rPr>
          <w:rFonts w:ascii="Arial" w:hAnsi="Arial" w:cs="Arial"/>
          <w:b/>
        </w:rPr>
      </w:pPr>
      <w:r w:rsidRPr="006E1898">
        <w:rPr>
          <w:rFonts w:ascii="Arial" w:hAnsi="Arial" w:cs="Arial"/>
          <w:b/>
        </w:rPr>
        <w:t>Otázka 534:</w:t>
      </w:r>
    </w:p>
    <w:p w:rsidR="00CF05C8" w:rsidRPr="006E1898" w:rsidRDefault="00CF05C8" w:rsidP="00CF05C8">
      <w:pPr>
        <w:pStyle w:val="Default"/>
        <w:spacing w:after="120"/>
        <w:jc w:val="both"/>
        <w:rPr>
          <w:rFonts w:ascii="Times New Roman" w:hAnsi="Times New Roman" w:cs="Times New Roman"/>
          <w:i/>
          <w:sz w:val="20"/>
          <w:szCs w:val="20"/>
        </w:rPr>
      </w:pPr>
      <w:r w:rsidRPr="006E1898">
        <w:rPr>
          <w:rFonts w:ascii="Times New Roman" w:hAnsi="Times New Roman" w:cs="Times New Roman"/>
          <w:i/>
          <w:sz w:val="20"/>
          <w:szCs w:val="20"/>
        </w:rPr>
        <w:lastRenderedPageBreak/>
        <w:t xml:space="preserve">Súťažné podklady poskytnuté/sprístupnené verejným obsatrávateľom prostredníctvom systému JOSEPHINE na doméne </w:t>
      </w:r>
      <w:hyperlink r:id="rId20" w:history="1">
        <w:r w:rsidRPr="006E1898">
          <w:rPr>
            <w:rFonts w:ascii="Times New Roman" w:hAnsi="Times New Roman" w:cs="Times New Roman"/>
            <w:i/>
            <w:sz w:val="20"/>
            <w:szCs w:val="20"/>
          </w:rPr>
          <w:t>https://josephine.proebiz.com</w:t>
        </w:r>
      </w:hyperlink>
      <w:r w:rsidRPr="006E1898">
        <w:rPr>
          <w:rFonts w:ascii="Times New Roman" w:hAnsi="Times New Roman" w:cs="Times New Roman"/>
          <w:i/>
          <w:sz w:val="20"/>
          <w:szCs w:val="20"/>
        </w:rPr>
        <w:t xml:space="preserve"> (v ďalšom iba „SP“), Zväzok 5 DOKUMENTÁCIA POSKYTNUTÁ OBJEDNÁVATEĽOM (v ďalšom iba „PD stavby“), v zložke „Zväzok 5 cast2\D Písomnosti a výkresy objektov\D 01 Pozemné komunikácie a objekty rady 000\116-00\116-01“ je poskytnutá PD k objektu „116-01 – PC v k.ú. Zdoba, ZÚ – km 0,416“ v rozsahu:</w:t>
      </w:r>
    </w:p>
    <w:p w:rsidR="00CF05C8" w:rsidRPr="006E1898" w:rsidRDefault="00CF05C8" w:rsidP="00CF05C8">
      <w:pPr>
        <w:tabs>
          <w:tab w:val="left" w:pos="567"/>
        </w:tabs>
        <w:spacing w:after="120"/>
        <w:jc w:val="center"/>
        <w:rPr>
          <w:b/>
        </w:rPr>
      </w:pPr>
      <w:r w:rsidRPr="006E1898">
        <w:rPr>
          <w:noProof/>
          <w:lang w:eastAsia="sk-SK"/>
        </w:rPr>
        <w:drawing>
          <wp:inline distT="0" distB="0" distL="0" distR="0">
            <wp:extent cx="3001645" cy="1466770"/>
            <wp:effectExtent l="0" t="0" r="8255" b="635"/>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srcRect l="28274" t="23366" r="42625" b="51377"/>
                    <a:stretch/>
                  </pic:blipFill>
                  <pic:spPr bwMode="auto">
                    <a:xfrm>
                      <a:off x="0" y="0"/>
                      <a:ext cx="3002400" cy="1467139"/>
                    </a:xfrm>
                    <a:prstGeom prst="rect">
                      <a:avLst/>
                    </a:prstGeom>
                    <a:ln>
                      <a:noFill/>
                    </a:ln>
                    <a:extLst>
                      <a:ext uri="{53640926-AAD7-44D8-BBD7-CCE9431645EC}">
                        <a14:shadowObscured xmlns:a14="http://schemas.microsoft.com/office/drawing/2010/main"/>
                      </a:ext>
                    </a:extLst>
                  </pic:spPr>
                </pic:pic>
              </a:graphicData>
            </a:graphic>
          </wp:inline>
        </w:drawing>
      </w:r>
    </w:p>
    <w:p w:rsidR="00CF05C8" w:rsidRPr="006E1898" w:rsidRDefault="00CF05C8" w:rsidP="00CF05C8">
      <w:pPr>
        <w:pStyle w:val="Default"/>
        <w:spacing w:after="120"/>
        <w:ind w:left="357"/>
        <w:jc w:val="both"/>
        <w:rPr>
          <w:rFonts w:ascii="Times New Roman" w:hAnsi="Times New Roman" w:cs="Times New Roman"/>
          <w:i/>
          <w:sz w:val="20"/>
          <w:szCs w:val="20"/>
        </w:rPr>
      </w:pPr>
      <w:r w:rsidRPr="006E1898">
        <w:rPr>
          <w:rFonts w:ascii="Times New Roman" w:hAnsi="Times New Roman" w:cs="Times New Roman"/>
          <w:i/>
          <w:sz w:val="20"/>
          <w:szCs w:val="20"/>
        </w:rPr>
        <w:t>V zmysle zoznamu príloh k objektu 116-01 má byť súčasťou PD aj príloha 1 „Technická správa“. V poskytnutých SP ale predmetná príloha absentuje (pozn.: poskytnutá bola iba titulná strana technickej správy v súbore „116-01_DRS_Rozpiska-TS“, ale samotný text technickej správy nie je súčasťou poskytnutých SP).</w:t>
      </w:r>
    </w:p>
    <w:p w:rsidR="00CF05C8" w:rsidRPr="006E1898" w:rsidRDefault="00CF05C8" w:rsidP="00CF05C8">
      <w:pPr>
        <w:pStyle w:val="Default"/>
        <w:spacing w:after="120"/>
        <w:ind w:left="357"/>
        <w:jc w:val="both"/>
        <w:rPr>
          <w:rFonts w:ascii="Times New Roman" w:hAnsi="Times New Roman" w:cs="Times New Roman"/>
          <w:b/>
          <w:i/>
          <w:sz w:val="20"/>
          <w:szCs w:val="20"/>
        </w:rPr>
      </w:pPr>
      <w:r w:rsidRPr="006E1898">
        <w:rPr>
          <w:rFonts w:ascii="Times New Roman" w:hAnsi="Times New Roman" w:cs="Times New Roman"/>
          <w:b/>
          <w:i/>
          <w:sz w:val="20"/>
          <w:szCs w:val="20"/>
        </w:rPr>
        <w:t>Žiadame verejného obstarávateľa o doplnenenie SP o Technickú správu k objektu 116-01.</w:t>
      </w:r>
    </w:p>
    <w:p w:rsidR="00CF05C8" w:rsidRPr="006E1898" w:rsidRDefault="00CF05C8" w:rsidP="00CF05C8">
      <w:pPr>
        <w:jc w:val="both"/>
        <w:rPr>
          <w:rFonts w:ascii="Arial" w:hAnsi="Arial" w:cs="Arial"/>
          <w:b/>
          <w:color w:val="00B050"/>
        </w:rPr>
      </w:pPr>
      <w:r w:rsidRPr="006E1898">
        <w:rPr>
          <w:rFonts w:ascii="Arial" w:hAnsi="Arial" w:cs="Arial"/>
          <w:b/>
          <w:color w:val="00B050"/>
        </w:rPr>
        <w:t>Odpoveď</w:t>
      </w:r>
      <w:r w:rsidR="006E1898">
        <w:rPr>
          <w:rFonts w:ascii="Arial" w:hAnsi="Arial" w:cs="Arial"/>
          <w:b/>
          <w:color w:val="00B050"/>
        </w:rPr>
        <w:t xml:space="preserve"> 534</w:t>
      </w:r>
      <w:r w:rsidRPr="006E1898">
        <w:rPr>
          <w:rFonts w:ascii="Arial" w:hAnsi="Arial" w:cs="Arial"/>
          <w:b/>
          <w:color w:val="00B050"/>
        </w:rPr>
        <w:t>: Obstarávateľ</w:t>
      </w:r>
    </w:p>
    <w:p w:rsidR="0068176A" w:rsidRPr="006E1898" w:rsidRDefault="0068176A" w:rsidP="00CF05C8">
      <w:pPr>
        <w:jc w:val="both"/>
        <w:rPr>
          <w:rFonts w:ascii="Arial" w:hAnsi="Arial" w:cs="Arial"/>
          <w:b/>
          <w:color w:val="00B050"/>
        </w:rPr>
      </w:pPr>
      <w:r w:rsidRPr="006E1898">
        <w:rPr>
          <w:rFonts w:ascii="Arial" w:hAnsi="Arial" w:cs="Arial"/>
          <w:b/>
          <w:color w:val="00B050"/>
        </w:rPr>
        <w:t xml:space="preserve">Technická správa </w:t>
      </w:r>
      <w:r w:rsidR="00FD64B5" w:rsidRPr="006E1898">
        <w:rPr>
          <w:rFonts w:ascii="Arial" w:hAnsi="Arial" w:cs="Arial"/>
          <w:b/>
          <w:color w:val="00B050"/>
        </w:rPr>
        <w:t xml:space="preserve">k </w:t>
      </w:r>
      <w:r w:rsidRPr="006E1898">
        <w:rPr>
          <w:rFonts w:ascii="Arial" w:hAnsi="Arial" w:cs="Arial"/>
          <w:b/>
          <w:color w:val="00B050"/>
        </w:rPr>
        <w:t>objektu</w:t>
      </w:r>
      <w:r w:rsidR="00FD64B5" w:rsidRPr="006E1898">
        <w:rPr>
          <w:rFonts w:ascii="Arial" w:hAnsi="Arial" w:cs="Arial"/>
          <w:b/>
          <w:color w:val="00B050"/>
        </w:rPr>
        <w:t xml:space="preserve"> 116-01 bola doplnená...</w:t>
      </w:r>
    </w:p>
    <w:p w:rsidR="00CF05C8" w:rsidRPr="00671B9C" w:rsidRDefault="00CF05C8" w:rsidP="00CF05C8">
      <w:pPr>
        <w:pStyle w:val="Default"/>
        <w:spacing w:after="120"/>
        <w:ind w:left="357"/>
        <w:jc w:val="both"/>
        <w:rPr>
          <w:rFonts w:ascii="Times New Roman" w:hAnsi="Times New Roman" w:cs="Times New Roman"/>
          <w:i/>
          <w:sz w:val="20"/>
          <w:szCs w:val="20"/>
        </w:rPr>
      </w:pPr>
    </w:p>
    <w:p w:rsidR="00CF05C8" w:rsidRPr="00232ABF" w:rsidRDefault="00CF05C8" w:rsidP="00CF05C8">
      <w:pPr>
        <w:jc w:val="both"/>
        <w:rPr>
          <w:rFonts w:ascii="Arial" w:hAnsi="Arial" w:cs="Arial"/>
          <w:b/>
        </w:rPr>
      </w:pPr>
      <w:r w:rsidRPr="00232ABF">
        <w:rPr>
          <w:rFonts w:ascii="Arial" w:hAnsi="Arial" w:cs="Arial"/>
          <w:b/>
        </w:rPr>
        <w:t>Otázka 535:</w:t>
      </w:r>
    </w:p>
    <w:p w:rsidR="00CF05C8" w:rsidRPr="00232ABF" w:rsidRDefault="00CF05C8" w:rsidP="00CF05C8">
      <w:pPr>
        <w:pStyle w:val="Default"/>
        <w:spacing w:after="120"/>
        <w:ind w:left="360"/>
        <w:jc w:val="both"/>
        <w:rPr>
          <w:rFonts w:ascii="Times New Roman" w:hAnsi="Times New Roman" w:cs="Times New Roman"/>
          <w:i/>
          <w:sz w:val="20"/>
          <w:szCs w:val="20"/>
        </w:rPr>
      </w:pPr>
      <w:r w:rsidRPr="00232ABF">
        <w:rPr>
          <w:rFonts w:ascii="Times New Roman" w:hAnsi="Times New Roman" w:cs="Times New Roman"/>
          <w:i/>
          <w:sz w:val="20"/>
          <w:szCs w:val="20"/>
        </w:rPr>
        <w:t>SP, PD stavby – v zložke „Zväzok 5 cast2\D Písomnosti a výkresy objektov\D 01 Pozemné komunikácie a objekty rady 000\116-00\116-02“ je poskytnutá PD k objektu „116-02 – PC v k.ú. Košická Nová Ves, km 0,416 - KÚ“ v rozsahu:</w:t>
      </w:r>
    </w:p>
    <w:p w:rsidR="00CF05C8" w:rsidRPr="00A1401A" w:rsidRDefault="00CF05C8" w:rsidP="00CF05C8">
      <w:pPr>
        <w:tabs>
          <w:tab w:val="left" w:pos="567"/>
        </w:tabs>
        <w:spacing w:after="120"/>
        <w:jc w:val="center"/>
        <w:rPr>
          <w:b/>
        </w:rPr>
      </w:pPr>
      <w:r w:rsidRPr="00A1401A">
        <w:rPr>
          <w:noProof/>
          <w:lang w:eastAsia="sk-SK"/>
        </w:rPr>
        <w:drawing>
          <wp:inline distT="0" distB="0" distL="0" distR="0">
            <wp:extent cx="3048429" cy="1447800"/>
            <wp:effectExtent l="0" t="0" r="0" b="0"/>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srcRect l="28232" t="23540" r="42626" b="51847"/>
                    <a:stretch/>
                  </pic:blipFill>
                  <pic:spPr bwMode="auto">
                    <a:xfrm>
                      <a:off x="0" y="0"/>
                      <a:ext cx="3051959" cy="1449477"/>
                    </a:xfrm>
                    <a:prstGeom prst="rect">
                      <a:avLst/>
                    </a:prstGeom>
                    <a:ln>
                      <a:noFill/>
                    </a:ln>
                    <a:extLst>
                      <a:ext uri="{53640926-AAD7-44D8-BBD7-CCE9431645EC}">
                        <a14:shadowObscured xmlns:a14="http://schemas.microsoft.com/office/drawing/2010/main"/>
                      </a:ext>
                    </a:extLst>
                  </pic:spPr>
                </pic:pic>
              </a:graphicData>
            </a:graphic>
          </wp:inline>
        </w:drawing>
      </w:r>
    </w:p>
    <w:p w:rsidR="00CF05C8" w:rsidRPr="00A1401A" w:rsidRDefault="00CF05C8" w:rsidP="00CF05C8">
      <w:pPr>
        <w:pStyle w:val="Default"/>
        <w:spacing w:after="120"/>
        <w:ind w:left="357"/>
        <w:jc w:val="both"/>
        <w:rPr>
          <w:rFonts w:ascii="Times New Roman" w:hAnsi="Times New Roman" w:cs="Times New Roman"/>
          <w:i/>
          <w:sz w:val="20"/>
          <w:szCs w:val="20"/>
        </w:rPr>
      </w:pPr>
      <w:r w:rsidRPr="00A1401A">
        <w:rPr>
          <w:rFonts w:ascii="Times New Roman" w:hAnsi="Times New Roman" w:cs="Times New Roman"/>
          <w:i/>
          <w:sz w:val="20"/>
          <w:szCs w:val="20"/>
        </w:rPr>
        <w:t>V zmysle zoznamu príloh k objektu 116-02 má byť súčasťou PD aj príloha 1 „Technická správa“. V poskytnutých SP ale predmetná príloha absentuje (pozn.: poskytnutá bola iba titulná strana technickej správy v súbore „116-02_DRS_Rozpiska-TS“, ale samotný text technickej správy nie je súčasťou poskytnutých SP).</w:t>
      </w:r>
    </w:p>
    <w:p w:rsidR="00CF05C8" w:rsidRPr="00A1401A" w:rsidRDefault="00CF05C8" w:rsidP="00CF05C8">
      <w:pPr>
        <w:pStyle w:val="Default"/>
        <w:spacing w:after="120"/>
        <w:ind w:left="357"/>
        <w:jc w:val="both"/>
        <w:rPr>
          <w:rFonts w:ascii="Times New Roman" w:hAnsi="Times New Roman" w:cs="Times New Roman"/>
          <w:b/>
          <w:i/>
          <w:sz w:val="20"/>
          <w:szCs w:val="20"/>
        </w:rPr>
      </w:pPr>
      <w:r w:rsidRPr="00A1401A">
        <w:rPr>
          <w:rFonts w:ascii="Times New Roman" w:hAnsi="Times New Roman" w:cs="Times New Roman"/>
          <w:b/>
          <w:i/>
          <w:sz w:val="20"/>
          <w:szCs w:val="20"/>
        </w:rPr>
        <w:t>Žiadame verejného obstarávateľa o doplnenenie SP o Technickú správu k objektu 116-02.</w:t>
      </w:r>
    </w:p>
    <w:p w:rsidR="00FD64B5" w:rsidRPr="001566A1" w:rsidRDefault="00FD64B5" w:rsidP="00FD64B5">
      <w:pPr>
        <w:jc w:val="both"/>
        <w:rPr>
          <w:rFonts w:ascii="Arial" w:hAnsi="Arial" w:cs="Arial"/>
          <w:b/>
          <w:color w:val="00B050"/>
        </w:rPr>
      </w:pPr>
      <w:r w:rsidRPr="001566A1">
        <w:rPr>
          <w:rFonts w:ascii="Arial" w:hAnsi="Arial" w:cs="Arial"/>
          <w:b/>
          <w:color w:val="00B050"/>
        </w:rPr>
        <w:t>Odpoveď: Obstarávateľ</w:t>
      </w:r>
    </w:p>
    <w:p w:rsidR="00FD64B5" w:rsidRPr="001566A1" w:rsidRDefault="00FD64B5" w:rsidP="00FD64B5">
      <w:pPr>
        <w:jc w:val="both"/>
        <w:rPr>
          <w:rFonts w:ascii="Arial" w:hAnsi="Arial" w:cs="Arial"/>
          <w:b/>
          <w:color w:val="00B050"/>
        </w:rPr>
      </w:pPr>
      <w:r w:rsidRPr="001566A1">
        <w:rPr>
          <w:rFonts w:ascii="Arial" w:hAnsi="Arial" w:cs="Arial"/>
          <w:b/>
          <w:color w:val="00B050"/>
        </w:rPr>
        <w:t>Technická správa k objektu 116-02 bola doplnená...</w:t>
      </w:r>
    </w:p>
    <w:p w:rsidR="00FD64B5" w:rsidRPr="00A1401A" w:rsidRDefault="00FD64B5" w:rsidP="00CF05C8">
      <w:pPr>
        <w:jc w:val="both"/>
        <w:rPr>
          <w:rFonts w:ascii="Arial" w:hAnsi="Arial" w:cs="Arial"/>
          <w:b/>
          <w:color w:val="FF0000"/>
        </w:rPr>
      </w:pPr>
    </w:p>
    <w:p w:rsidR="00CF05C8" w:rsidRPr="00A1401A" w:rsidRDefault="00CF05C8" w:rsidP="00CF05C8">
      <w:pPr>
        <w:pStyle w:val="Default"/>
        <w:spacing w:after="120"/>
        <w:ind w:left="357"/>
        <w:jc w:val="both"/>
        <w:rPr>
          <w:rFonts w:ascii="Times New Roman" w:hAnsi="Times New Roman" w:cs="Times New Roman"/>
          <w:i/>
          <w:sz w:val="20"/>
          <w:szCs w:val="20"/>
        </w:rPr>
      </w:pPr>
    </w:p>
    <w:p w:rsidR="00CF05C8" w:rsidRPr="00A1401A" w:rsidRDefault="00CF05C8" w:rsidP="00CF05C8">
      <w:pPr>
        <w:jc w:val="both"/>
        <w:rPr>
          <w:rFonts w:ascii="Arial" w:hAnsi="Arial" w:cs="Arial"/>
          <w:b/>
        </w:rPr>
      </w:pPr>
      <w:r w:rsidRPr="00A1401A">
        <w:rPr>
          <w:rFonts w:ascii="Arial" w:hAnsi="Arial" w:cs="Arial"/>
          <w:b/>
        </w:rPr>
        <w:t>Otázka 536:</w:t>
      </w:r>
    </w:p>
    <w:p w:rsidR="00CF05C8" w:rsidRPr="00A1401A" w:rsidRDefault="00CF05C8" w:rsidP="00CF05C8">
      <w:pPr>
        <w:pStyle w:val="Default"/>
        <w:spacing w:after="120"/>
        <w:ind w:left="357"/>
        <w:jc w:val="both"/>
        <w:rPr>
          <w:rFonts w:ascii="Times New Roman" w:hAnsi="Times New Roman" w:cs="Times New Roman"/>
          <w:i/>
          <w:sz w:val="20"/>
          <w:szCs w:val="20"/>
        </w:rPr>
      </w:pPr>
      <w:r w:rsidRPr="00A1401A">
        <w:rPr>
          <w:rFonts w:ascii="Times New Roman" w:hAnsi="Times New Roman" w:cs="Times New Roman"/>
          <w:i/>
          <w:sz w:val="20"/>
          <w:szCs w:val="20"/>
        </w:rPr>
        <w:t>V SP, Zväzok 4 Cenová časť, súbor „Zvazok 4_Cenova cast_19 12 2018.xlsx“ (v ďalšom iba „súpis“):</w:t>
      </w:r>
    </w:p>
    <w:p w:rsidR="00CF05C8" w:rsidRPr="00A1401A" w:rsidRDefault="00CF05C8" w:rsidP="00CF05C8">
      <w:pPr>
        <w:pStyle w:val="Default"/>
        <w:spacing w:after="120"/>
        <w:ind w:left="357"/>
        <w:jc w:val="both"/>
        <w:rPr>
          <w:rFonts w:ascii="Times New Roman" w:hAnsi="Times New Roman" w:cs="Times New Roman"/>
          <w:i/>
          <w:sz w:val="20"/>
          <w:szCs w:val="20"/>
        </w:rPr>
      </w:pPr>
      <w:r w:rsidRPr="00A1401A">
        <w:rPr>
          <w:rFonts w:ascii="Times New Roman" w:hAnsi="Times New Roman" w:cs="Times New Roman"/>
          <w:i/>
          <w:sz w:val="20"/>
          <w:szCs w:val="20"/>
        </w:rPr>
        <w:t>- v hárkoch 4.5 Súpis prác a 4.8 Popis prác, v riadku č. 487 je uvedená položka:</w:t>
      </w:r>
    </w:p>
    <w:p w:rsidR="00CF05C8" w:rsidRPr="00A1401A" w:rsidRDefault="00CF05C8" w:rsidP="00CF05C8">
      <w:pPr>
        <w:pStyle w:val="Default"/>
        <w:spacing w:after="120"/>
        <w:ind w:left="357"/>
        <w:jc w:val="both"/>
        <w:rPr>
          <w:rFonts w:ascii="Times New Roman" w:hAnsi="Times New Roman" w:cs="Times New Roman"/>
          <w:i/>
          <w:sz w:val="20"/>
          <w:szCs w:val="20"/>
        </w:rPr>
      </w:pPr>
      <w:r w:rsidRPr="00A1401A">
        <w:rPr>
          <w:rFonts w:ascii="Times New Roman" w:hAnsi="Times New Roman" w:cs="Times New Roman"/>
          <w:i/>
          <w:noProof/>
          <w:sz w:val="20"/>
          <w:szCs w:val="20"/>
          <w:lang w:eastAsia="sk-SK"/>
        </w:rPr>
        <w:drawing>
          <wp:inline distT="0" distB="0" distL="0" distR="0">
            <wp:extent cx="6210000" cy="327600"/>
            <wp:effectExtent l="0" t="0" r="0" b="0"/>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10000" cy="327600"/>
                    </a:xfrm>
                    <a:prstGeom prst="rect">
                      <a:avLst/>
                    </a:prstGeom>
                    <a:noFill/>
                    <a:ln>
                      <a:noFill/>
                    </a:ln>
                  </pic:spPr>
                </pic:pic>
              </a:graphicData>
            </a:graphic>
          </wp:inline>
        </w:drawing>
      </w:r>
    </w:p>
    <w:p w:rsidR="00CF05C8" w:rsidRPr="00A1401A" w:rsidRDefault="00CF05C8" w:rsidP="00CF05C8">
      <w:pPr>
        <w:pStyle w:val="Default"/>
        <w:spacing w:before="240" w:after="120"/>
        <w:ind w:left="357"/>
        <w:jc w:val="both"/>
        <w:rPr>
          <w:rFonts w:ascii="Times New Roman" w:hAnsi="Times New Roman" w:cs="Times New Roman"/>
          <w:i/>
          <w:sz w:val="20"/>
          <w:szCs w:val="20"/>
        </w:rPr>
      </w:pPr>
      <w:r w:rsidRPr="00A1401A">
        <w:rPr>
          <w:rFonts w:ascii="Times New Roman" w:hAnsi="Times New Roman" w:cs="Times New Roman"/>
          <w:i/>
          <w:sz w:val="20"/>
          <w:szCs w:val="20"/>
        </w:rPr>
        <w:t>- hárku 4.7 Ocenený súpis prác, sú tomu zodpovedajúco uvedené položky v objektoch:</w:t>
      </w:r>
    </w:p>
    <w:tbl>
      <w:tblPr>
        <w:tblW w:w="9781" w:type="dxa"/>
        <w:tblInd w:w="340" w:type="dxa"/>
        <w:tblCellMar>
          <w:left w:w="70" w:type="dxa"/>
          <w:right w:w="70" w:type="dxa"/>
        </w:tblCellMar>
        <w:tblLook w:val="04A0" w:firstRow="1" w:lastRow="0" w:firstColumn="1" w:lastColumn="0" w:noHBand="0" w:noVBand="1"/>
      </w:tblPr>
      <w:tblGrid>
        <w:gridCol w:w="3280"/>
        <w:gridCol w:w="921"/>
        <w:gridCol w:w="1033"/>
        <w:gridCol w:w="3760"/>
        <w:gridCol w:w="506"/>
        <w:gridCol w:w="1087"/>
      </w:tblGrid>
      <w:tr w:rsidR="00CF05C8" w:rsidRPr="00A1401A" w:rsidTr="002459C3">
        <w:trPr>
          <w:trHeight w:val="180"/>
        </w:trPr>
        <w:tc>
          <w:tcPr>
            <w:tcW w:w="3280" w:type="dxa"/>
            <w:tcBorders>
              <w:top w:val="single" w:sz="4" w:space="0" w:color="auto"/>
              <w:left w:val="single" w:sz="4" w:space="0" w:color="auto"/>
              <w:bottom w:val="single" w:sz="4" w:space="0" w:color="auto"/>
              <w:right w:val="single" w:sz="4" w:space="0" w:color="auto"/>
            </w:tcBorders>
            <w:shd w:val="clear" w:color="000000" w:fill="D3D3D3"/>
            <w:noWrap/>
            <w:hideMark/>
          </w:tcPr>
          <w:p w:rsidR="00CF05C8" w:rsidRPr="00A1401A" w:rsidRDefault="00CF05C8" w:rsidP="002459C3">
            <w:pPr>
              <w:jc w:val="center"/>
              <w:rPr>
                <w:b/>
                <w:bCs/>
                <w:lang w:eastAsia="sk-SK"/>
              </w:rPr>
            </w:pPr>
            <w:r w:rsidRPr="00A1401A">
              <w:rPr>
                <w:b/>
                <w:bCs/>
                <w:lang w:eastAsia="sk-SK"/>
              </w:rPr>
              <w:lastRenderedPageBreak/>
              <w:t>Časť stavby</w:t>
            </w:r>
          </w:p>
        </w:tc>
        <w:tc>
          <w:tcPr>
            <w:tcW w:w="1460" w:type="dxa"/>
            <w:gridSpan w:val="2"/>
            <w:tcBorders>
              <w:top w:val="single" w:sz="4" w:space="0" w:color="auto"/>
              <w:left w:val="nil"/>
              <w:bottom w:val="single" w:sz="4" w:space="0" w:color="auto"/>
              <w:right w:val="single" w:sz="4" w:space="0" w:color="auto"/>
            </w:tcBorders>
            <w:shd w:val="clear" w:color="000000" w:fill="D3D3D3"/>
            <w:hideMark/>
          </w:tcPr>
          <w:p w:rsidR="00CF05C8" w:rsidRPr="00A1401A" w:rsidRDefault="00CF05C8" w:rsidP="002459C3">
            <w:pPr>
              <w:jc w:val="center"/>
              <w:rPr>
                <w:b/>
                <w:bCs/>
                <w:lang w:eastAsia="sk-SK"/>
              </w:rPr>
            </w:pPr>
            <w:r w:rsidRPr="00A1401A">
              <w:rPr>
                <w:b/>
                <w:bCs/>
                <w:lang w:eastAsia="sk-SK"/>
              </w:rPr>
              <w:t>Čislo položky</w:t>
            </w:r>
          </w:p>
        </w:tc>
        <w:tc>
          <w:tcPr>
            <w:tcW w:w="3760" w:type="dxa"/>
            <w:tcBorders>
              <w:top w:val="single" w:sz="4" w:space="0" w:color="auto"/>
              <w:left w:val="nil"/>
              <w:bottom w:val="single" w:sz="4" w:space="0" w:color="auto"/>
              <w:right w:val="single" w:sz="4" w:space="0" w:color="auto"/>
            </w:tcBorders>
            <w:shd w:val="clear" w:color="000000" w:fill="D3D3D3"/>
            <w:noWrap/>
            <w:hideMark/>
          </w:tcPr>
          <w:p w:rsidR="00CF05C8" w:rsidRPr="00A1401A" w:rsidRDefault="00CF05C8" w:rsidP="002459C3">
            <w:pPr>
              <w:jc w:val="center"/>
              <w:rPr>
                <w:b/>
                <w:bCs/>
                <w:lang w:eastAsia="sk-SK"/>
              </w:rPr>
            </w:pPr>
            <w:r w:rsidRPr="00A1401A">
              <w:rPr>
                <w:b/>
                <w:bCs/>
                <w:lang w:eastAsia="sk-SK"/>
              </w:rPr>
              <w:t>Názov položky</w:t>
            </w:r>
          </w:p>
        </w:tc>
        <w:tc>
          <w:tcPr>
            <w:tcW w:w="400" w:type="dxa"/>
            <w:tcBorders>
              <w:top w:val="single" w:sz="4" w:space="0" w:color="auto"/>
              <w:left w:val="nil"/>
              <w:bottom w:val="single" w:sz="4" w:space="0" w:color="auto"/>
              <w:right w:val="single" w:sz="4" w:space="0" w:color="auto"/>
            </w:tcBorders>
            <w:shd w:val="clear" w:color="000000" w:fill="D3D3D3"/>
            <w:hideMark/>
          </w:tcPr>
          <w:p w:rsidR="00CF05C8" w:rsidRPr="00A1401A" w:rsidRDefault="00CF05C8" w:rsidP="002459C3">
            <w:pPr>
              <w:jc w:val="center"/>
              <w:rPr>
                <w:b/>
                <w:bCs/>
                <w:lang w:eastAsia="sk-SK"/>
              </w:rPr>
            </w:pPr>
            <w:r w:rsidRPr="00A1401A">
              <w:rPr>
                <w:b/>
                <w:bCs/>
                <w:lang w:eastAsia="sk-SK"/>
              </w:rPr>
              <w:t>M.j.</w:t>
            </w:r>
          </w:p>
        </w:tc>
        <w:tc>
          <w:tcPr>
            <w:tcW w:w="940" w:type="dxa"/>
            <w:tcBorders>
              <w:top w:val="single" w:sz="4" w:space="0" w:color="auto"/>
              <w:left w:val="nil"/>
              <w:bottom w:val="single" w:sz="4" w:space="0" w:color="auto"/>
              <w:right w:val="single" w:sz="4" w:space="0" w:color="auto"/>
            </w:tcBorders>
            <w:shd w:val="clear" w:color="000000" w:fill="D3D3D3"/>
            <w:hideMark/>
          </w:tcPr>
          <w:p w:rsidR="00CF05C8" w:rsidRPr="00A1401A" w:rsidRDefault="00CF05C8" w:rsidP="002459C3">
            <w:pPr>
              <w:jc w:val="center"/>
              <w:rPr>
                <w:b/>
                <w:bCs/>
                <w:lang w:eastAsia="sk-SK"/>
              </w:rPr>
            </w:pPr>
            <w:r w:rsidRPr="00A1401A">
              <w:rPr>
                <w:b/>
                <w:bCs/>
                <w:lang w:eastAsia="sk-SK"/>
              </w:rPr>
              <w:t>Množstvo</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100-01 - Rýchlostná cesta R2 - vozovka</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24163,000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103-01-01 - Vetvy "H a H1" križovatky Košice-juh (R2/R4 - c. 17 smer Milhosť)-vozovky</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369,000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103-02-01 - Vetvy "I, I1  a J" križovatky Košice-juh (R2/R4 - c. 17 smer Košice) -vozovky</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581,700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104-01-01 - Mimoúrovňová križovatka Krásna vetva  "A" - vozovka</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413,200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104-02-01 - Mimoúrovňová križovatka Krásna vetva  "B" - vozovka</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137,320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104-03-01 - Mimoúrovňová križovatka Krásna "C" - vozovka</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227,460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104-04-01 - Mimoúrovňová križovatka Krásna vetva  "D" - vozovka</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116,450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105-01-01 - Mimoúrovňová križovatka Hrašovík (vetva C) - vozovky</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123,242</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105-05-01 - Mimoúrovňová križovatka Hrašovík (vetva D) - vozovky</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142,260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106-01 - Úprava cesty II/552</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6392,000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106-02 - Dočasná obchádzkana II/552</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413,200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SO 106-03 - Úprava cesty III/3410 </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1,920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112-00 - Prístupová cesta v km 12,000 R2 k spaľovni a ČOV</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315,753</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113-00 - Prístupová cesta do obce Kokšov-Bakša v km 13,4 R2</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166,738</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114-06 - Prístupová cesta v km 16,900 R2</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294,705</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114-07 - Prístupová cesta v km 18,635 R2 (ZÚ – 0,117)</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73,427</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114-08 - Prístupová cesta v km 18,635 R2 (0,117 - KÚ)</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Podkladné a krycie vrstvy z asfaltových zmesí, bitúmenové postreky, </w:t>
            </w:r>
            <w:r w:rsidRPr="00A1401A">
              <w:rPr>
                <w:lang w:eastAsia="sk-SK"/>
              </w:rPr>
              <w:lastRenderedPageBreak/>
              <w:t>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lastRenderedPageBreak/>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238,446</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114-09 - Prístupová cesta v km 19,885</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70,959</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310-01-01 - Spevnené plochy odpočívadla Valaliky - vozovky</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1985,620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713-00 - Preložka VTL plynovodu DN 500 v km 11,2</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0,000</w:t>
            </w:r>
          </w:p>
        </w:tc>
      </w:tr>
      <w:tr w:rsidR="00CF05C8" w:rsidRPr="00A1401A"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SO 714-00 -  Preložka VTL plynovodu DN 80 v km 13,2</w:t>
            </w:r>
          </w:p>
        </w:tc>
        <w:tc>
          <w:tcPr>
            <w:tcW w:w="70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 xml:space="preserve">45.23.33  </w:t>
            </w:r>
          </w:p>
        </w:tc>
        <w:tc>
          <w:tcPr>
            <w:tcW w:w="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rPr>
                <w:lang w:eastAsia="sk-SK"/>
              </w:rPr>
            </w:pPr>
            <w:r w:rsidRPr="00A1401A">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A1401A" w:rsidRDefault="00CF05C8" w:rsidP="002459C3">
            <w:pPr>
              <w:jc w:val="right"/>
              <w:rPr>
                <w:lang w:eastAsia="sk-SK"/>
              </w:rPr>
            </w:pPr>
            <w:r w:rsidRPr="00A1401A">
              <w:rPr>
                <w:lang w:eastAsia="sk-SK"/>
              </w:rPr>
              <w:t>0,000</w:t>
            </w:r>
          </w:p>
        </w:tc>
      </w:tr>
    </w:tbl>
    <w:p w:rsidR="00CF05C8" w:rsidRPr="00A1401A" w:rsidRDefault="00CF05C8" w:rsidP="00CF05C8">
      <w:pPr>
        <w:pStyle w:val="Default"/>
        <w:spacing w:before="240" w:after="120"/>
        <w:ind w:left="357"/>
        <w:jc w:val="both"/>
        <w:rPr>
          <w:rFonts w:ascii="Times New Roman" w:hAnsi="Times New Roman" w:cs="Times New Roman"/>
          <w:i/>
          <w:sz w:val="20"/>
          <w:szCs w:val="20"/>
        </w:rPr>
      </w:pPr>
      <w:r w:rsidRPr="00A1401A">
        <w:rPr>
          <w:rFonts w:ascii="Times New Roman" w:hAnsi="Times New Roman" w:cs="Times New Roman"/>
          <w:i/>
          <w:sz w:val="20"/>
          <w:szCs w:val="20"/>
        </w:rPr>
        <w:t>V SP, Zväzok 4 Cenová časť, Časť 4.9 Celkový výkaz výmer (v ďalšom iba „VV“) vo VV k jednotlivým objektom sú uvedené pod tým istým kódom nasledovné položky vrátane podrobných poznámok:</w:t>
      </w:r>
    </w:p>
    <w:tbl>
      <w:tblPr>
        <w:tblW w:w="9844" w:type="dxa"/>
        <w:tblInd w:w="340" w:type="dxa"/>
        <w:tblCellMar>
          <w:left w:w="70" w:type="dxa"/>
          <w:right w:w="70" w:type="dxa"/>
        </w:tblCellMar>
        <w:tblLook w:val="04A0" w:firstRow="1" w:lastRow="0" w:firstColumn="1" w:lastColumn="0" w:noHBand="0" w:noVBand="1"/>
      </w:tblPr>
      <w:tblGrid>
        <w:gridCol w:w="294"/>
        <w:gridCol w:w="843"/>
        <w:gridCol w:w="949"/>
        <w:gridCol w:w="1172"/>
        <w:gridCol w:w="5084"/>
        <w:gridCol w:w="878"/>
        <w:gridCol w:w="523"/>
        <w:gridCol w:w="819"/>
      </w:tblGrid>
      <w:tr w:rsidR="00CF05C8" w:rsidRPr="00A1401A" w:rsidTr="002459C3">
        <w:trPr>
          <w:trHeight w:val="195"/>
        </w:trPr>
        <w:tc>
          <w:tcPr>
            <w:tcW w:w="2664" w:type="dxa"/>
            <w:gridSpan w:val="4"/>
            <w:tcBorders>
              <w:top w:val="single" w:sz="8" w:space="0" w:color="auto"/>
              <w:left w:val="single" w:sz="8" w:space="0" w:color="auto"/>
              <w:bottom w:val="single" w:sz="4" w:space="0" w:color="auto"/>
              <w:right w:val="single" w:sz="4" w:space="0" w:color="000000"/>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POLOŽKA</w:t>
            </w:r>
          </w:p>
        </w:tc>
        <w:tc>
          <w:tcPr>
            <w:tcW w:w="5962" w:type="dxa"/>
            <w:gridSpan w:val="2"/>
            <w:vMerge w:val="restart"/>
            <w:tcBorders>
              <w:top w:val="single" w:sz="8" w:space="0" w:color="auto"/>
              <w:left w:val="single" w:sz="4" w:space="0" w:color="auto"/>
              <w:bottom w:val="single" w:sz="8" w:space="0" w:color="000000"/>
              <w:right w:val="single" w:sz="4" w:space="0" w:color="000000"/>
            </w:tcBorders>
            <w:shd w:val="clear" w:color="auto" w:fill="auto"/>
            <w:noWrap/>
            <w:hideMark/>
          </w:tcPr>
          <w:p w:rsidR="00CF05C8" w:rsidRPr="00A1401A" w:rsidRDefault="00CF05C8" w:rsidP="002459C3">
            <w:pPr>
              <w:jc w:val="center"/>
              <w:rPr>
                <w:b/>
                <w:bCs/>
                <w:lang w:eastAsia="sk-SK"/>
              </w:rPr>
            </w:pPr>
            <w:r w:rsidRPr="00A1401A">
              <w:rPr>
                <w:b/>
                <w:bCs/>
                <w:lang w:eastAsia="sk-SK"/>
              </w:rPr>
              <w:t>VÝKAZ VÝMER</w:t>
            </w:r>
          </w:p>
        </w:tc>
        <w:tc>
          <w:tcPr>
            <w:tcW w:w="399" w:type="dxa"/>
            <w:vMerge w:val="restart"/>
            <w:tcBorders>
              <w:top w:val="single" w:sz="8" w:space="0" w:color="auto"/>
              <w:left w:val="single" w:sz="4" w:space="0" w:color="auto"/>
              <w:bottom w:val="single" w:sz="8" w:space="0" w:color="000000"/>
              <w:right w:val="single" w:sz="4" w:space="0" w:color="auto"/>
            </w:tcBorders>
            <w:shd w:val="clear" w:color="auto" w:fill="auto"/>
            <w:noWrap/>
            <w:hideMark/>
          </w:tcPr>
          <w:p w:rsidR="00CF05C8" w:rsidRPr="00A1401A" w:rsidRDefault="00CF05C8" w:rsidP="002459C3">
            <w:pPr>
              <w:jc w:val="center"/>
              <w:rPr>
                <w:b/>
                <w:bCs/>
                <w:lang w:eastAsia="sk-SK"/>
              </w:rPr>
            </w:pPr>
            <w:r w:rsidRPr="00A1401A">
              <w:rPr>
                <w:b/>
                <w:bCs/>
                <w:lang w:eastAsia="sk-SK"/>
              </w:rPr>
              <w:t>M.J.</w:t>
            </w:r>
          </w:p>
        </w:tc>
        <w:tc>
          <w:tcPr>
            <w:tcW w:w="819" w:type="dxa"/>
            <w:vMerge w:val="restart"/>
            <w:tcBorders>
              <w:top w:val="single" w:sz="8" w:space="0" w:color="auto"/>
              <w:left w:val="single" w:sz="4" w:space="0" w:color="auto"/>
              <w:bottom w:val="single" w:sz="8" w:space="0" w:color="000000"/>
              <w:right w:val="single" w:sz="8" w:space="0" w:color="auto"/>
            </w:tcBorders>
            <w:shd w:val="clear" w:color="auto" w:fill="auto"/>
            <w:noWrap/>
            <w:hideMark/>
          </w:tcPr>
          <w:p w:rsidR="00CF05C8" w:rsidRPr="00A1401A" w:rsidRDefault="00CF05C8" w:rsidP="002459C3">
            <w:pPr>
              <w:jc w:val="center"/>
              <w:rPr>
                <w:b/>
                <w:bCs/>
                <w:lang w:eastAsia="sk-SK"/>
              </w:rPr>
            </w:pPr>
            <w:r w:rsidRPr="00A1401A">
              <w:rPr>
                <w:b/>
                <w:bCs/>
                <w:lang w:eastAsia="sk-SK"/>
              </w:rPr>
              <w:t>MNOŽ.</w:t>
            </w:r>
          </w:p>
        </w:tc>
      </w:tr>
      <w:tr w:rsidR="00CF05C8" w:rsidRPr="00A1401A" w:rsidTr="002459C3">
        <w:trPr>
          <w:trHeight w:val="210"/>
        </w:trPr>
        <w:tc>
          <w:tcPr>
            <w:tcW w:w="294" w:type="dxa"/>
            <w:tcBorders>
              <w:top w:val="nil"/>
              <w:left w:val="single" w:sz="8" w:space="0" w:color="auto"/>
              <w:bottom w:val="single" w:sz="8" w:space="0" w:color="auto"/>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Č.</w:t>
            </w:r>
          </w:p>
        </w:tc>
        <w:tc>
          <w:tcPr>
            <w:tcW w:w="632" w:type="dxa"/>
            <w:tcBorders>
              <w:top w:val="nil"/>
              <w:left w:val="nil"/>
              <w:bottom w:val="single" w:sz="8" w:space="0" w:color="auto"/>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KÓD KP</w:t>
            </w:r>
          </w:p>
        </w:tc>
        <w:tc>
          <w:tcPr>
            <w:tcW w:w="819" w:type="dxa"/>
            <w:tcBorders>
              <w:top w:val="nil"/>
              <w:left w:val="nil"/>
              <w:bottom w:val="single" w:sz="8" w:space="0" w:color="auto"/>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KÓD SP</w:t>
            </w:r>
          </w:p>
        </w:tc>
        <w:tc>
          <w:tcPr>
            <w:tcW w:w="919" w:type="dxa"/>
            <w:tcBorders>
              <w:top w:val="nil"/>
              <w:left w:val="nil"/>
              <w:bottom w:val="single" w:sz="8" w:space="0" w:color="auto"/>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KÓD SPP</w:t>
            </w:r>
          </w:p>
        </w:tc>
        <w:tc>
          <w:tcPr>
            <w:tcW w:w="5962" w:type="dxa"/>
            <w:gridSpan w:val="2"/>
            <w:vMerge/>
            <w:tcBorders>
              <w:top w:val="nil"/>
              <w:left w:val="nil"/>
              <w:bottom w:val="single" w:sz="8" w:space="0" w:color="auto"/>
              <w:right w:val="single" w:sz="4" w:space="0" w:color="auto"/>
            </w:tcBorders>
            <w:vAlign w:val="center"/>
            <w:hideMark/>
          </w:tcPr>
          <w:p w:rsidR="00CF05C8" w:rsidRPr="00A1401A" w:rsidRDefault="00CF05C8" w:rsidP="002459C3">
            <w:pPr>
              <w:rPr>
                <w:b/>
                <w:bCs/>
                <w:lang w:eastAsia="sk-SK"/>
              </w:rPr>
            </w:pPr>
          </w:p>
        </w:tc>
        <w:tc>
          <w:tcPr>
            <w:tcW w:w="399" w:type="dxa"/>
            <w:vMerge/>
            <w:tcBorders>
              <w:top w:val="single" w:sz="8" w:space="0" w:color="auto"/>
              <w:left w:val="single" w:sz="4" w:space="0" w:color="auto"/>
              <w:bottom w:val="single" w:sz="8" w:space="0" w:color="000000"/>
              <w:right w:val="single" w:sz="4" w:space="0" w:color="auto"/>
            </w:tcBorders>
            <w:vAlign w:val="center"/>
            <w:hideMark/>
          </w:tcPr>
          <w:p w:rsidR="00CF05C8" w:rsidRPr="00A1401A" w:rsidRDefault="00CF05C8" w:rsidP="002459C3">
            <w:pPr>
              <w:rPr>
                <w:b/>
                <w:bCs/>
                <w:lang w:eastAsia="sk-SK"/>
              </w:rPr>
            </w:pPr>
          </w:p>
        </w:tc>
        <w:tc>
          <w:tcPr>
            <w:tcW w:w="819" w:type="dxa"/>
            <w:vMerge/>
            <w:tcBorders>
              <w:top w:val="single" w:sz="8" w:space="0" w:color="auto"/>
              <w:left w:val="single" w:sz="4" w:space="0" w:color="auto"/>
              <w:bottom w:val="single" w:sz="8" w:space="0" w:color="000000"/>
              <w:right w:val="single" w:sz="8" w:space="0" w:color="auto"/>
            </w:tcBorders>
            <w:vAlign w:val="center"/>
            <w:hideMark/>
          </w:tcPr>
          <w:p w:rsidR="00CF05C8" w:rsidRPr="00A1401A" w:rsidRDefault="00CF05C8" w:rsidP="002459C3">
            <w:pPr>
              <w:rPr>
                <w:b/>
                <w:bCs/>
                <w:lang w:eastAsia="sk-SK"/>
              </w:rPr>
            </w:pP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100-01 Rýchlostná cesta R2-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9</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s bitúmenovým spojivom, kamenivo obaľované asfaltom</w:t>
            </w:r>
          </w:p>
        </w:tc>
        <w:tc>
          <w:tcPr>
            <w:tcW w:w="878" w:type="dxa"/>
            <w:tcBorders>
              <w:top w:val="nil"/>
              <w:left w:val="nil"/>
              <w:bottom w:val="nil"/>
              <w:right w:val="nil"/>
            </w:tcBorders>
            <w:shd w:val="clear" w:color="auto" w:fill="auto"/>
            <w:hideMark/>
          </w:tcPr>
          <w:p w:rsidR="00CF05C8" w:rsidRPr="00A1401A" w:rsidRDefault="00CF05C8" w:rsidP="002459C3">
            <w:pPr>
              <w:rPr>
                <w:b/>
                <w:bCs/>
                <w:lang w:eastAsia="sk-SK"/>
              </w:rPr>
            </w:pPr>
          </w:p>
        </w:tc>
        <w:tc>
          <w:tcPr>
            <w:tcW w:w="399" w:type="dxa"/>
            <w:tcBorders>
              <w:top w:val="nil"/>
              <w:left w:val="single" w:sz="4" w:space="0" w:color="auto"/>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24 163,60</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24 164</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asfaltový betón pre hornú podkladovú vrstvu, AC 22 P;I,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vozovka hr. 70 mm</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20308,6m3=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20308,6</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SDP hr. 100mm</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3855,0m3=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3855</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24163,6</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103-01-01 Vetvy "H a H1" križovatky Košice-juh (R2/R4 - c. 17 smer Milhosť)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9</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369</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369</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H1:94m3=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94,00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H:275m3=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275,00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369,00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lastRenderedPageBreak/>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103-02-01 Vetva "I, I1 a J" križovatky Košice-juh (R2/R4 - c. 17 smer Košice)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9</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581,70</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581,70</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J:67,9m3=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67,9</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I:350,0m3=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350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I1: 163,8m3=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163,80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581,7</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104-01-01 Vetva "A" križovatky Krásna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7</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413</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413,20</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(5165*0,08)m3=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413,20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104-02-01 Vetva "B" križovatky Krásna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9</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137,32</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137,32</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 (128,21+9,11)m3=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137,32</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104-03-01 Vetva "C" križovatky Krásna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11</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227,46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227</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lastRenderedPageBreak/>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(227,46)m3=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227,46</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104-04-01 Vetva "D" križovatky Krásna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9</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116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116,45</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(107,75+8,7)m3=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116,45</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105-01-01 Vetva "C" križovatky Hrašovík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8</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u w:val="single"/>
                <w:lang w:eastAsia="sk-SK"/>
              </w:rPr>
            </w:pPr>
            <w:r w:rsidRPr="00A1401A">
              <w:rPr>
                <w:b/>
                <w:bCs/>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123,24</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123</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(1760,6*0,07)m3=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123,24</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105-05-01 Mimoúrovňová križovatka Hrašovík (vetva D)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8</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142,26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142</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(2032,3*0,07)m3=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142,26</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106-01 Úprava cesty II/552</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21</w:t>
            </w:r>
          </w:p>
        </w:tc>
        <w:tc>
          <w:tcPr>
            <w:tcW w:w="632" w:type="dxa"/>
            <w:tcBorders>
              <w:top w:val="nil"/>
              <w:left w:val="nil"/>
              <w:bottom w:val="nil"/>
              <w:right w:val="single" w:sz="4" w:space="0" w:color="auto"/>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xml:space="preserve">M3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6 392,00</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rPr>
                <w:b/>
                <w:bCs/>
                <w:lang w:eastAsia="sk-SK"/>
              </w:rPr>
            </w:pPr>
          </w:p>
        </w:tc>
        <w:tc>
          <w:tcPr>
            <w:tcW w:w="8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6392=6 392,0000 [A]</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6 392,00</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lastRenderedPageBreak/>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106-02 Dočasná obchádzkana II/552</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20</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413,20</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413</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(5165*0,08)m3=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413,2</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106-03 úprava cesty III/3410_vozovka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7</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2</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2</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P;B, hr. 80 mm - vozovka nad priepustom: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24m2*0,08 m=</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1,92</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112-00-01 Prístupová cesta v km 12,000 R2 k spaľovni a ČOV_vozovka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10</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316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315,75</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P;B, hr. 80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3946,91m2*0,08 m=</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315,75</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112-00-02 Prístupová cesta v km 12,000 R2 k spaľovni a ČOV_zvodidlá</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8</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167</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166,74</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w:t>
            </w:r>
            <w:r w:rsidRPr="00A1401A">
              <w:rPr>
                <w:lang w:eastAsia="sk-SK"/>
              </w:rPr>
              <w:lastRenderedPageBreak/>
              <w:t xml:space="preserve">P;P B, hr. 80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lastRenderedPageBreak/>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2084,22m2*0,08=</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166,74</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114-06-01 Prístupová cesta v km 16,900 R2_vozovka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8</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295</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294,70</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90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 (3211,31+21,944+14,241+27)m2*0,09=</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294,7</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114-07-01 Prístupová cesta v km 18,635 R2 (ZÚ – 0,117)_vozovka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8</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76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76</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90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841,39m2*0,09=</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75,73</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114-08-01 Prístupová cesta v km 18,635 R2 (0,117 - KÚ)_vozovka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11</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u w:val="single"/>
                <w:lang w:eastAsia="sk-SK"/>
              </w:rPr>
            </w:pPr>
            <w:r w:rsidRPr="00A1401A">
              <w:rPr>
                <w:b/>
                <w:bCs/>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204</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204</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 TDZ III"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90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114-09-01 Prístupová cesta v km 19,885_vozovka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6</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i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b/>
                <w:bCs/>
                <w:lang w:eastAsia="sk-SK"/>
              </w:rPr>
            </w:pPr>
            <w:r w:rsidRPr="00A1401A">
              <w:rPr>
                <w:b/>
                <w:bCs/>
                <w:lang w:eastAsia="sk-SK"/>
              </w:rPr>
              <w:t>70,96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71</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lastRenderedPageBreak/>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 AC 22-P B, hr. 100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709,59m2 * 0,1m = 70,96m3</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u w:val="single"/>
                <w:lang w:eastAsia="sk-SK"/>
              </w:rPr>
            </w:pPr>
            <w:r w:rsidRPr="00A1401A">
              <w:rPr>
                <w:u w:val="single"/>
                <w:lang w:eastAsia="sk-SK"/>
              </w:rPr>
              <w:t>70,96</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310-01-01 Spevnené plochy odpočívadla Valaliky - vozovka</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11</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u w:val="single"/>
                <w:lang w:eastAsia="sk-SK"/>
              </w:rPr>
            </w:pPr>
            <w:r w:rsidRPr="00A1401A">
              <w:rPr>
                <w:b/>
                <w:bCs/>
                <w:u w:val="single"/>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1 986</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1 986</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"konštrukcia vozovky v zmysle PD"</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xml:space="preserve">asfaltový betón pre hornú podkladovú vrstvu, AC 22 P;PMB, hr. 70 mm: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1A: 5751m2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402,57</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1B: 433m2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30,31</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2: 1292m2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90,44</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3: 1472m2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103,04</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4: 1588m2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111,16</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Vetva 5: 511m2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35,77</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Spevnená plocha: 16685m2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1 167,95</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Rondel: 634 m2</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44,38</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 </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iCs/>
                <w:lang w:eastAsia="sk-SK"/>
              </w:rPr>
            </w:pPr>
            <w:r w:rsidRPr="00A1401A">
              <w:rPr>
                <w:lang w:eastAsia="sk-SK"/>
              </w:rPr>
              <w:t>1985,62</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noWrap/>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FFF00"/>
            <w:hideMark/>
          </w:tcPr>
          <w:p w:rsidR="00CF05C8" w:rsidRPr="00A1401A" w:rsidRDefault="00CF05C8" w:rsidP="002459C3">
            <w:pPr>
              <w:rPr>
                <w:b/>
                <w:bCs/>
                <w:lang w:eastAsia="sk-SK"/>
              </w:rPr>
            </w:pPr>
            <w:r w:rsidRPr="00A1401A">
              <w:rPr>
                <w:b/>
                <w:bCs/>
                <w:lang w:eastAsia="sk-SK"/>
              </w:rPr>
              <w:t>713-00 Preložka VTL plynovodu DN 500 v km 11,2</w:t>
            </w:r>
          </w:p>
        </w:tc>
        <w:tc>
          <w:tcPr>
            <w:tcW w:w="878" w:type="dxa"/>
            <w:tcBorders>
              <w:top w:val="nil"/>
              <w:left w:val="nil"/>
              <w:bottom w:val="nil"/>
              <w:right w:val="nil"/>
            </w:tcBorders>
            <w:shd w:val="clear" w:color="000000" w:fill="FFFF00"/>
            <w:noWrap/>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nil"/>
            </w:tcBorders>
            <w:shd w:val="clear" w:color="000000" w:fill="FFFF00"/>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000000" w:fill="FFFF00"/>
            <w:noWrap/>
            <w:hideMark/>
          </w:tcPr>
          <w:p w:rsidR="00CF05C8" w:rsidRPr="00A1401A" w:rsidRDefault="00CF05C8" w:rsidP="002459C3">
            <w:pPr>
              <w:jc w:val="right"/>
              <w:rPr>
                <w:u w:val="single"/>
                <w:lang w:eastAsia="sk-SK"/>
              </w:rPr>
            </w:pPr>
            <w:r w:rsidRPr="00A1401A">
              <w:rPr>
                <w:u w:val="single"/>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A1401A" w:rsidRDefault="00CF05C8" w:rsidP="002459C3">
            <w:pPr>
              <w:rPr>
                <w:lang w:eastAsia="sk-SK"/>
              </w:rPr>
            </w:pPr>
            <w:r w:rsidRPr="00A1401A">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nil"/>
              <w:bottom w:val="nil"/>
              <w:right w:val="nil"/>
            </w:tcBorders>
            <w:shd w:val="clear" w:color="000000" w:fill="F2F2F2"/>
            <w:hideMark/>
          </w:tcPr>
          <w:p w:rsidR="00CF05C8" w:rsidRPr="00A1401A" w:rsidRDefault="00CF05C8" w:rsidP="002459C3">
            <w:pPr>
              <w:rPr>
                <w:b/>
                <w:bCs/>
                <w:lang w:eastAsia="sk-SK"/>
              </w:rPr>
            </w:pPr>
            <w:r w:rsidRPr="00A1401A">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A1401A" w:rsidRDefault="00CF05C8" w:rsidP="002459C3">
            <w:pPr>
              <w:jc w:val="right"/>
              <w:rPr>
                <w:iCs/>
                <w:lang w:eastAsia="sk-SK"/>
              </w:rPr>
            </w:pPr>
            <w:r w:rsidRPr="00A1401A">
              <w:rPr>
                <w:lang w:eastAsia="sk-SK"/>
              </w:rPr>
              <w:t> </w:t>
            </w:r>
          </w:p>
        </w:tc>
        <w:tc>
          <w:tcPr>
            <w:tcW w:w="399" w:type="dxa"/>
            <w:tcBorders>
              <w:top w:val="nil"/>
              <w:left w:val="nil"/>
              <w:bottom w:val="nil"/>
              <w:right w:val="single" w:sz="4" w:space="0" w:color="auto"/>
            </w:tcBorders>
            <w:shd w:val="clear" w:color="000000" w:fill="F2F2F2"/>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single" w:sz="8" w:space="0" w:color="auto"/>
            </w:tcBorders>
            <w:shd w:val="clear" w:color="000000" w:fill="F2F2F2"/>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b/>
                <w:bCs/>
                <w:lang w:eastAsia="sk-SK"/>
              </w:rPr>
            </w:pPr>
            <w:r w:rsidRPr="00A1401A">
              <w:rPr>
                <w:b/>
                <w:bCs/>
                <w:lang w:eastAsia="sk-SK"/>
              </w:rPr>
              <w:t>Podkladné a krycie vrstvy z asfaltových zmesí s bitúmenovým spojivom, kamenivo obaľované asfaltom</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b/>
                <w:bCs/>
                <w:lang w:eastAsia="sk-SK"/>
              </w:rPr>
            </w:pPr>
            <w:r w:rsidRPr="00A1401A">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b/>
                <w:bCs/>
                <w:lang w:eastAsia="sk-SK"/>
              </w:rPr>
            </w:pPr>
            <w:r w:rsidRPr="00A1401A">
              <w:rPr>
                <w:b/>
                <w:bCs/>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b/>
                <w:bCs/>
                <w:lang w:eastAsia="sk-SK"/>
              </w:rPr>
            </w:pPr>
            <w:r w:rsidRPr="00A1401A">
              <w:rPr>
                <w:b/>
                <w:bCs/>
                <w:lang w:eastAsia="sk-SK"/>
              </w:rPr>
              <w:t>1</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26</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lang w:eastAsia="sk-SK"/>
              </w:rPr>
            </w:pPr>
          </w:p>
        </w:tc>
        <w:tc>
          <w:tcPr>
            <w:tcW w:w="919" w:type="dxa"/>
            <w:tcBorders>
              <w:top w:val="nil"/>
              <w:left w:val="single" w:sz="4" w:space="0" w:color="auto"/>
              <w:bottom w:val="nil"/>
              <w:right w:val="single" w:sz="4" w:space="0" w:color="auto"/>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2203053901</w:t>
            </w:r>
          </w:p>
        </w:tc>
        <w:tc>
          <w:tcPr>
            <w:tcW w:w="5084" w:type="dxa"/>
            <w:tcBorders>
              <w:top w:val="nil"/>
              <w:left w:val="nil"/>
              <w:bottom w:val="nil"/>
              <w:right w:val="nil"/>
            </w:tcBorders>
            <w:shd w:val="clear" w:color="auto" w:fill="auto"/>
            <w:hideMark/>
          </w:tcPr>
          <w:p w:rsidR="00CF05C8" w:rsidRPr="00A1401A" w:rsidRDefault="00CF05C8" w:rsidP="002459C3">
            <w:pPr>
              <w:rPr>
                <w:lang w:eastAsia="sk-SK"/>
              </w:rPr>
            </w:pPr>
            <w:r w:rsidRPr="00A1401A">
              <w:rPr>
                <w:lang w:eastAsia="sk-SK"/>
              </w:rPr>
              <w:t>Podkladné a krycie vrstvy z asfaltových zmesí s bitúmenovým spojivom, kamenivo obaľované asfaltom triedy I</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m3</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1</w:t>
            </w:r>
          </w:p>
        </w:tc>
      </w:tr>
      <w:tr w:rsidR="00CF05C8" w:rsidRPr="00A1401A" w:rsidTr="002459C3">
        <w:trPr>
          <w:trHeight w:val="39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Asfaltový betón (Obaľované kamenivo) AC 22 P; I , hr. 100 mm, STN EN 13108-1</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 </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r w:rsidR="00CF05C8" w:rsidRPr="00A1401A"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A1401A" w:rsidRDefault="00CF05C8" w:rsidP="002459C3">
            <w:pPr>
              <w:rPr>
                <w:b/>
                <w:bCs/>
                <w:lang w:eastAsia="sk-SK"/>
              </w:rPr>
            </w:pPr>
            <w:r w:rsidRPr="00A1401A">
              <w:rPr>
                <w:b/>
                <w:bCs/>
                <w:lang w:eastAsia="sk-SK"/>
              </w:rPr>
              <w:t> </w:t>
            </w:r>
          </w:p>
        </w:tc>
        <w:tc>
          <w:tcPr>
            <w:tcW w:w="632" w:type="dxa"/>
            <w:tcBorders>
              <w:top w:val="nil"/>
              <w:left w:val="nil"/>
              <w:bottom w:val="nil"/>
              <w:right w:val="single" w:sz="4" w:space="0" w:color="auto"/>
            </w:tcBorders>
            <w:shd w:val="clear" w:color="auto" w:fill="auto"/>
            <w:tcMar>
              <w:left w:w="28" w:type="dxa"/>
              <w:right w:w="28" w:type="dxa"/>
            </w:tcMar>
            <w:hideMark/>
          </w:tcPr>
          <w:p w:rsidR="00CF05C8" w:rsidRPr="00A1401A" w:rsidRDefault="00CF05C8" w:rsidP="002459C3">
            <w:pPr>
              <w:jc w:val="center"/>
              <w:rPr>
                <w:lang w:eastAsia="sk-SK"/>
              </w:rPr>
            </w:pPr>
            <w:r w:rsidRPr="00A1401A">
              <w:rPr>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A1401A" w:rsidRDefault="00CF05C8" w:rsidP="002459C3">
            <w:pPr>
              <w:jc w:val="center"/>
              <w:rPr>
                <w:b/>
                <w:bCs/>
                <w:lang w:eastAsia="sk-SK"/>
              </w:rPr>
            </w:pPr>
            <w:r w:rsidRPr="00A1401A">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A1401A" w:rsidRDefault="00CF05C8" w:rsidP="002459C3">
            <w:pPr>
              <w:rPr>
                <w:lang w:eastAsia="sk-SK"/>
              </w:rPr>
            </w:pPr>
            <w:r w:rsidRPr="00A1401A">
              <w:rPr>
                <w:lang w:eastAsia="sk-SK"/>
              </w:rPr>
              <w:t> </w:t>
            </w:r>
          </w:p>
        </w:tc>
        <w:tc>
          <w:tcPr>
            <w:tcW w:w="5084" w:type="dxa"/>
            <w:tcBorders>
              <w:top w:val="nil"/>
              <w:left w:val="single" w:sz="4" w:space="0" w:color="auto"/>
              <w:bottom w:val="nil"/>
              <w:right w:val="nil"/>
            </w:tcBorders>
            <w:shd w:val="clear" w:color="auto" w:fill="auto"/>
            <w:hideMark/>
          </w:tcPr>
          <w:p w:rsidR="00CF05C8" w:rsidRPr="00A1401A" w:rsidRDefault="00CF05C8" w:rsidP="002459C3">
            <w:pPr>
              <w:rPr>
                <w:lang w:eastAsia="sk-SK"/>
              </w:rPr>
            </w:pPr>
            <w:r w:rsidRPr="00A1401A">
              <w:rPr>
                <w:lang w:eastAsia="sk-SK"/>
              </w:rPr>
              <w:t>=(3,5)*4,2*0,1</w:t>
            </w:r>
          </w:p>
        </w:tc>
        <w:tc>
          <w:tcPr>
            <w:tcW w:w="878" w:type="dxa"/>
            <w:tcBorders>
              <w:top w:val="nil"/>
              <w:left w:val="nil"/>
              <w:bottom w:val="nil"/>
              <w:right w:val="single" w:sz="4" w:space="0" w:color="auto"/>
            </w:tcBorders>
            <w:shd w:val="clear" w:color="auto" w:fill="auto"/>
            <w:hideMark/>
          </w:tcPr>
          <w:p w:rsidR="00CF05C8" w:rsidRPr="00A1401A" w:rsidRDefault="00CF05C8" w:rsidP="002459C3">
            <w:pPr>
              <w:jc w:val="right"/>
              <w:rPr>
                <w:lang w:eastAsia="sk-SK"/>
              </w:rPr>
            </w:pPr>
            <w:r w:rsidRPr="00A1401A">
              <w:rPr>
                <w:lang w:eastAsia="sk-SK"/>
              </w:rPr>
              <w:t>1,47</w:t>
            </w:r>
          </w:p>
        </w:tc>
        <w:tc>
          <w:tcPr>
            <w:tcW w:w="399" w:type="dxa"/>
            <w:tcBorders>
              <w:top w:val="nil"/>
              <w:left w:val="nil"/>
              <w:bottom w:val="nil"/>
              <w:right w:val="single" w:sz="4" w:space="0" w:color="auto"/>
            </w:tcBorders>
            <w:shd w:val="clear" w:color="auto" w:fill="auto"/>
            <w:noWrap/>
            <w:hideMark/>
          </w:tcPr>
          <w:p w:rsidR="00CF05C8" w:rsidRPr="00A1401A" w:rsidRDefault="00CF05C8" w:rsidP="002459C3">
            <w:pPr>
              <w:rPr>
                <w:lang w:eastAsia="sk-SK"/>
              </w:rPr>
            </w:pPr>
            <w:r w:rsidRPr="00A1401A">
              <w:rPr>
                <w:lang w:eastAsia="sk-SK"/>
              </w:rPr>
              <w:t> </w:t>
            </w:r>
          </w:p>
        </w:tc>
        <w:tc>
          <w:tcPr>
            <w:tcW w:w="819" w:type="dxa"/>
            <w:tcBorders>
              <w:top w:val="nil"/>
              <w:left w:val="nil"/>
              <w:bottom w:val="nil"/>
              <w:right w:val="single" w:sz="8" w:space="0" w:color="auto"/>
            </w:tcBorders>
            <w:shd w:val="clear" w:color="auto" w:fill="auto"/>
            <w:hideMark/>
          </w:tcPr>
          <w:p w:rsidR="00CF05C8" w:rsidRPr="00A1401A" w:rsidRDefault="00CF05C8" w:rsidP="002459C3">
            <w:pPr>
              <w:jc w:val="right"/>
              <w:rPr>
                <w:lang w:eastAsia="sk-SK"/>
              </w:rPr>
            </w:pPr>
            <w:r w:rsidRPr="00A1401A">
              <w:rPr>
                <w:lang w:eastAsia="sk-SK"/>
              </w:rPr>
              <w:t> </w:t>
            </w:r>
          </w:p>
        </w:tc>
      </w:tr>
    </w:tbl>
    <w:p w:rsidR="00CF05C8" w:rsidRPr="00A1401A" w:rsidRDefault="00CF05C8" w:rsidP="00CF05C8">
      <w:pPr>
        <w:pStyle w:val="Default"/>
        <w:spacing w:before="240" w:after="120"/>
        <w:ind w:left="357"/>
        <w:jc w:val="both"/>
        <w:rPr>
          <w:rFonts w:ascii="Times New Roman" w:hAnsi="Times New Roman" w:cs="Times New Roman"/>
          <w:i/>
          <w:sz w:val="20"/>
          <w:szCs w:val="20"/>
        </w:rPr>
      </w:pPr>
      <w:r w:rsidRPr="00A1401A">
        <w:rPr>
          <w:rFonts w:ascii="Times New Roman" w:hAnsi="Times New Roman" w:cs="Times New Roman"/>
          <w:i/>
          <w:sz w:val="20"/>
          <w:szCs w:val="20"/>
        </w:rPr>
        <w:t>Podľa kódu položky v zmysle TSP ale najmä na základe popisu podpoložiek a poznámok vo VV je zrejmé, že sa jedná o „Podkladné a krycie vrstvy z asfaltových zmesí s bitúmenovým spojivom, kamenivo obaľované asfaltom“ (t.j. asfaltový betón pre hornú podkladovú vrstvu – ACP), a teda sa nejedná o spojovací postrek, ako sú nesprávne špecifikované predmetné položky v súpise. Medzi spojovacím postrekom a asfaltovým betónom je tak zásadný rozdiel v jednotkovej cene (250-300%), že nesprávny a nejednoznačný popis položiek pri množstve položky 36 000 m3 v súpise a VV môže viesť k tak výrazným rozdielom v ponukovej celkovej cene jednotlivých záujemcov/uchádzačov, ktoré môžu zásadne ovplyvniť výsledok verejného obstarávania.</w:t>
      </w:r>
    </w:p>
    <w:p w:rsidR="00CF05C8" w:rsidRPr="00671B9C" w:rsidRDefault="00CF05C8" w:rsidP="00CF05C8">
      <w:pPr>
        <w:pStyle w:val="Default"/>
        <w:spacing w:after="120"/>
        <w:ind w:left="357"/>
        <w:jc w:val="both"/>
        <w:rPr>
          <w:rFonts w:ascii="Times New Roman" w:hAnsi="Times New Roman" w:cs="Times New Roman"/>
          <w:b/>
          <w:i/>
          <w:sz w:val="20"/>
          <w:szCs w:val="20"/>
        </w:rPr>
      </w:pPr>
      <w:r w:rsidRPr="00A1401A">
        <w:rPr>
          <w:rFonts w:ascii="Times New Roman" w:hAnsi="Times New Roman" w:cs="Times New Roman"/>
          <w:b/>
          <w:i/>
          <w:sz w:val="20"/>
          <w:szCs w:val="20"/>
        </w:rPr>
        <w:t xml:space="preserve">Žiadame verejného obstarávateľa o opravu/zmenu popisu položiek „45.23.33 – 22030539“ v súpise vo všetkých jeho častiach/hárkoch (4.5, 4.7, 4.8) na </w:t>
      </w:r>
      <w:r w:rsidRPr="00A1401A">
        <w:rPr>
          <w:rFonts w:ascii="Times New Roman" w:hAnsi="Times New Roman" w:cs="Times New Roman"/>
          <w:b/>
          <w:i/>
          <w:sz w:val="20"/>
          <w:szCs w:val="20"/>
          <w:u w:val="single"/>
        </w:rPr>
        <w:t>„Podkladné a krycie vrstvy z asfaltových zmesí s bitúmenovým spojivom, kamenivo obaľované asfaltom (asfaltový betón pre podkladovú vrstvu)“</w:t>
      </w:r>
      <w:r w:rsidRPr="00A1401A">
        <w:rPr>
          <w:rFonts w:ascii="Times New Roman" w:hAnsi="Times New Roman" w:cs="Times New Roman"/>
          <w:b/>
          <w:i/>
          <w:sz w:val="20"/>
          <w:szCs w:val="20"/>
        </w:rPr>
        <w:t>, tak aby Súpis prác bol v súlade s podrobnými VV a PD k jednotlivým objektom stavby.</w:t>
      </w:r>
    </w:p>
    <w:p w:rsidR="00CF05C8" w:rsidRDefault="00CF05C8" w:rsidP="00CF05C8">
      <w:pPr>
        <w:pStyle w:val="Default"/>
        <w:spacing w:after="120"/>
        <w:ind w:left="357"/>
        <w:jc w:val="both"/>
        <w:rPr>
          <w:rFonts w:ascii="Times New Roman" w:hAnsi="Times New Roman" w:cs="Times New Roman"/>
          <w:b/>
          <w:i/>
          <w:sz w:val="20"/>
          <w:szCs w:val="20"/>
        </w:rPr>
      </w:pPr>
    </w:p>
    <w:p w:rsidR="00CF05C8" w:rsidRDefault="00CF05C8" w:rsidP="00CF05C8">
      <w:pPr>
        <w:pStyle w:val="Default"/>
        <w:spacing w:after="120"/>
        <w:ind w:left="357"/>
        <w:jc w:val="both"/>
        <w:rPr>
          <w:rFonts w:ascii="Times New Roman" w:hAnsi="Times New Roman" w:cs="Times New Roman"/>
          <w:b/>
          <w:color w:val="00B050"/>
          <w:sz w:val="22"/>
          <w:szCs w:val="20"/>
        </w:rPr>
      </w:pPr>
      <w:r w:rsidRPr="00CD665E">
        <w:rPr>
          <w:rFonts w:ascii="Times New Roman" w:hAnsi="Times New Roman" w:cs="Times New Roman"/>
          <w:b/>
          <w:color w:val="00B050"/>
          <w:sz w:val="22"/>
          <w:szCs w:val="20"/>
        </w:rPr>
        <w:t>Odpoveď</w:t>
      </w:r>
      <w:r w:rsidR="00D14A82">
        <w:rPr>
          <w:rFonts w:ascii="Times New Roman" w:hAnsi="Times New Roman" w:cs="Times New Roman"/>
          <w:b/>
          <w:color w:val="00B050"/>
          <w:sz w:val="22"/>
          <w:szCs w:val="20"/>
        </w:rPr>
        <w:t xml:space="preserve"> 536</w:t>
      </w:r>
      <w:r w:rsidRPr="00CD665E">
        <w:rPr>
          <w:rFonts w:ascii="Times New Roman" w:hAnsi="Times New Roman" w:cs="Times New Roman"/>
          <w:b/>
          <w:color w:val="00B050"/>
          <w:sz w:val="22"/>
          <w:szCs w:val="20"/>
        </w:rPr>
        <w:t>: Zmena názvu položky je opravená a zjednotená pre všetko SO .</w:t>
      </w:r>
    </w:p>
    <w:tbl>
      <w:tblPr>
        <w:tblW w:w="5000" w:type="pct"/>
        <w:tblCellMar>
          <w:left w:w="70" w:type="dxa"/>
          <w:right w:w="70" w:type="dxa"/>
        </w:tblCellMar>
        <w:tblLook w:val="04A0" w:firstRow="1" w:lastRow="0" w:firstColumn="1" w:lastColumn="0" w:noHBand="0" w:noVBand="1"/>
      </w:tblPr>
      <w:tblGrid>
        <w:gridCol w:w="1119"/>
        <w:gridCol w:w="1364"/>
        <w:gridCol w:w="5090"/>
        <w:gridCol w:w="1116"/>
        <w:gridCol w:w="523"/>
      </w:tblGrid>
      <w:tr w:rsidR="00CF05C8" w:rsidRPr="000416CD" w:rsidTr="002459C3">
        <w:trPr>
          <w:trHeight w:val="780"/>
        </w:trPr>
        <w:tc>
          <w:tcPr>
            <w:tcW w:w="555" w:type="pct"/>
            <w:tcBorders>
              <w:top w:val="nil"/>
              <w:left w:val="single" w:sz="4" w:space="0" w:color="auto"/>
              <w:bottom w:val="nil"/>
              <w:right w:val="single" w:sz="4" w:space="0" w:color="auto"/>
            </w:tcBorders>
            <w:shd w:val="clear" w:color="auto" w:fill="auto"/>
            <w:noWrap/>
            <w:hideMark/>
          </w:tcPr>
          <w:p w:rsidR="00CF05C8" w:rsidRPr="000416CD" w:rsidRDefault="00CF05C8" w:rsidP="002459C3">
            <w:pPr>
              <w:rPr>
                <w:rFonts w:ascii="Arial CE" w:hAnsi="Arial CE" w:cs="Arial"/>
                <w:b/>
                <w:bCs/>
                <w:color w:val="00B050"/>
                <w:lang w:eastAsia="sk-SK"/>
              </w:rPr>
            </w:pPr>
            <w:r w:rsidRPr="000416CD">
              <w:rPr>
                <w:rFonts w:ascii="Arial CE" w:hAnsi="Arial CE" w:cs="Arial"/>
                <w:b/>
                <w:bCs/>
                <w:color w:val="00B050"/>
                <w:lang w:eastAsia="sk-SK"/>
              </w:rPr>
              <w:lastRenderedPageBreak/>
              <w:t>22030539</w:t>
            </w:r>
          </w:p>
        </w:tc>
        <w:tc>
          <w:tcPr>
            <w:tcW w:w="675" w:type="pct"/>
            <w:tcBorders>
              <w:top w:val="nil"/>
              <w:left w:val="nil"/>
              <w:bottom w:val="nil"/>
              <w:right w:val="single" w:sz="4" w:space="0" w:color="auto"/>
            </w:tcBorders>
            <w:shd w:val="clear" w:color="auto" w:fill="auto"/>
            <w:noWrap/>
            <w:hideMark/>
          </w:tcPr>
          <w:p w:rsidR="00CF05C8" w:rsidRPr="000416CD" w:rsidRDefault="00CF05C8" w:rsidP="002459C3">
            <w:pPr>
              <w:rPr>
                <w:rFonts w:ascii="Arial CE" w:hAnsi="Arial CE" w:cs="Arial"/>
                <w:b/>
                <w:bCs/>
                <w:color w:val="00B050"/>
                <w:lang w:eastAsia="sk-SK"/>
              </w:rPr>
            </w:pPr>
            <w:r w:rsidRPr="000416CD">
              <w:rPr>
                <w:rFonts w:ascii="Arial CE" w:hAnsi="Arial CE" w:cs="Arial"/>
                <w:b/>
                <w:bCs/>
                <w:color w:val="00B050"/>
                <w:lang w:eastAsia="sk-SK"/>
              </w:rPr>
              <w:t> </w:t>
            </w:r>
          </w:p>
        </w:tc>
        <w:tc>
          <w:tcPr>
            <w:tcW w:w="2802" w:type="pct"/>
            <w:tcBorders>
              <w:top w:val="nil"/>
              <w:left w:val="nil"/>
              <w:bottom w:val="nil"/>
              <w:right w:val="nil"/>
            </w:tcBorders>
            <w:shd w:val="clear" w:color="auto" w:fill="auto"/>
            <w:hideMark/>
          </w:tcPr>
          <w:p w:rsidR="00CF05C8" w:rsidRPr="000416CD" w:rsidRDefault="00CF05C8" w:rsidP="002459C3">
            <w:pPr>
              <w:rPr>
                <w:rFonts w:ascii="Arial CE" w:hAnsi="Arial CE" w:cs="Arial"/>
                <w:b/>
                <w:bCs/>
                <w:color w:val="00B050"/>
                <w:lang w:eastAsia="sk-SK"/>
              </w:rPr>
            </w:pPr>
            <w:r w:rsidRPr="000416CD">
              <w:rPr>
                <w:rFonts w:ascii="Arial CE" w:hAnsi="Arial CE" w:cs="Arial"/>
                <w:b/>
                <w:bCs/>
                <w:color w:val="00B050"/>
                <w:lang w:eastAsia="sk-SK"/>
              </w:rPr>
              <w:t>Podkladné a krycie vrstvy z asfaltových zmesí s bitúmenovým spojivom, kamenivo obaľované asfaltom</w:t>
            </w:r>
          </w:p>
        </w:tc>
        <w:tc>
          <w:tcPr>
            <w:tcW w:w="645" w:type="pct"/>
            <w:tcBorders>
              <w:top w:val="nil"/>
              <w:left w:val="nil"/>
              <w:bottom w:val="nil"/>
              <w:right w:val="single" w:sz="4" w:space="0" w:color="auto"/>
            </w:tcBorders>
            <w:shd w:val="clear" w:color="auto" w:fill="auto"/>
            <w:vAlign w:val="bottom"/>
            <w:hideMark/>
          </w:tcPr>
          <w:p w:rsidR="00CF05C8" w:rsidRPr="000416CD" w:rsidRDefault="00CF05C8" w:rsidP="002459C3">
            <w:pPr>
              <w:jc w:val="right"/>
              <w:rPr>
                <w:rFonts w:ascii="Arial CE" w:hAnsi="Arial CE" w:cs="Arial"/>
                <w:b/>
                <w:bCs/>
                <w:color w:val="00B050"/>
                <w:lang w:eastAsia="sk-SK"/>
              </w:rPr>
            </w:pPr>
            <w:r w:rsidRPr="000416CD">
              <w:rPr>
                <w:rFonts w:ascii="Arial CE" w:hAnsi="Arial CE" w:cs="Arial"/>
                <w:b/>
                <w:bCs/>
                <w:color w:val="00B050"/>
                <w:lang w:eastAsia="sk-SK"/>
              </w:rPr>
              <w:t> </w:t>
            </w:r>
          </w:p>
        </w:tc>
        <w:tc>
          <w:tcPr>
            <w:tcW w:w="323" w:type="pct"/>
            <w:tcBorders>
              <w:top w:val="nil"/>
              <w:left w:val="nil"/>
              <w:bottom w:val="nil"/>
              <w:right w:val="single" w:sz="4" w:space="0" w:color="auto"/>
            </w:tcBorders>
            <w:shd w:val="clear" w:color="auto" w:fill="auto"/>
            <w:noWrap/>
            <w:hideMark/>
          </w:tcPr>
          <w:p w:rsidR="00CF05C8" w:rsidRPr="000416CD" w:rsidRDefault="00CF05C8" w:rsidP="002459C3">
            <w:pPr>
              <w:jc w:val="center"/>
              <w:rPr>
                <w:rFonts w:ascii="Arial CE" w:hAnsi="Arial CE" w:cs="Arial"/>
                <w:b/>
                <w:bCs/>
                <w:color w:val="00B050"/>
                <w:lang w:eastAsia="sk-SK"/>
              </w:rPr>
            </w:pPr>
            <w:r w:rsidRPr="000416CD">
              <w:rPr>
                <w:rFonts w:ascii="Arial CE" w:hAnsi="Arial CE" w:cs="Arial"/>
                <w:b/>
                <w:bCs/>
                <w:color w:val="00B050"/>
                <w:lang w:eastAsia="sk-SK"/>
              </w:rPr>
              <w:t>m3</w:t>
            </w:r>
          </w:p>
        </w:tc>
      </w:tr>
      <w:tr w:rsidR="00CF05C8" w:rsidRPr="000416CD" w:rsidTr="002459C3">
        <w:trPr>
          <w:trHeight w:val="765"/>
        </w:trPr>
        <w:tc>
          <w:tcPr>
            <w:tcW w:w="555" w:type="pct"/>
            <w:tcBorders>
              <w:top w:val="nil"/>
              <w:left w:val="single" w:sz="4" w:space="0" w:color="auto"/>
              <w:bottom w:val="nil"/>
              <w:right w:val="single" w:sz="4" w:space="0" w:color="auto"/>
            </w:tcBorders>
            <w:shd w:val="clear" w:color="auto" w:fill="auto"/>
            <w:noWrap/>
            <w:hideMark/>
          </w:tcPr>
          <w:p w:rsidR="00CF05C8" w:rsidRPr="000416CD" w:rsidRDefault="00CF05C8" w:rsidP="002459C3">
            <w:pPr>
              <w:rPr>
                <w:rFonts w:ascii="Arial CE" w:hAnsi="Arial CE" w:cs="Arial"/>
                <w:b/>
                <w:bCs/>
                <w:color w:val="00B050"/>
                <w:lang w:eastAsia="sk-SK"/>
              </w:rPr>
            </w:pPr>
            <w:r w:rsidRPr="000416CD">
              <w:rPr>
                <w:rFonts w:ascii="Arial CE" w:hAnsi="Arial CE" w:cs="Arial"/>
                <w:b/>
                <w:bCs/>
                <w:color w:val="00B050"/>
                <w:lang w:eastAsia="sk-SK"/>
              </w:rPr>
              <w:t> </w:t>
            </w:r>
          </w:p>
        </w:tc>
        <w:tc>
          <w:tcPr>
            <w:tcW w:w="675" w:type="pct"/>
            <w:tcBorders>
              <w:top w:val="nil"/>
              <w:left w:val="nil"/>
              <w:bottom w:val="nil"/>
              <w:right w:val="single" w:sz="4" w:space="0" w:color="auto"/>
            </w:tcBorders>
            <w:shd w:val="clear" w:color="auto" w:fill="auto"/>
            <w:noWrap/>
            <w:hideMark/>
          </w:tcPr>
          <w:p w:rsidR="00CF05C8" w:rsidRPr="000416CD" w:rsidRDefault="00CF05C8" w:rsidP="002459C3">
            <w:pPr>
              <w:rPr>
                <w:rFonts w:ascii="Arial CE" w:hAnsi="Arial CE" w:cs="Arial"/>
                <w:color w:val="00B050"/>
                <w:lang w:eastAsia="sk-SK"/>
              </w:rPr>
            </w:pPr>
            <w:r w:rsidRPr="000416CD">
              <w:rPr>
                <w:rFonts w:ascii="Arial CE" w:hAnsi="Arial CE" w:cs="Arial"/>
                <w:color w:val="00B050"/>
                <w:lang w:eastAsia="sk-SK"/>
              </w:rPr>
              <w:t>2203053901</w:t>
            </w:r>
          </w:p>
        </w:tc>
        <w:tc>
          <w:tcPr>
            <w:tcW w:w="2802" w:type="pct"/>
            <w:tcBorders>
              <w:top w:val="nil"/>
              <w:left w:val="nil"/>
              <w:bottom w:val="nil"/>
              <w:right w:val="nil"/>
            </w:tcBorders>
            <w:shd w:val="clear" w:color="auto" w:fill="auto"/>
            <w:hideMark/>
          </w:tcPr>
          <w:p w:rsidR="00CF05C8" w:rsidRPr="000416CD" w:rsidRDefault="00CF05C8" w:rsidP="002459C3">
            <w:pPr>
              <w:ind w:firstLineChars="100" w:firstLine="220"/>
              <w:rPr>
                <w:rFonts w:ascii="Arial CE" w:hAnsi="Arial CE" w:cs="Arial"/>
                <w:i/>
                <w:iCs/>
                <w:color w:val="00B050"/>
                <w:lang w:eastAsia="sk-SK"/>
              </w:rPr>
            </w:pPr>
            <w:r w:rsidRPr="000416CD">
              <w:rPr>
                <w:rFonts w:ascii="Arial CE" w:hAnsi="Arial CE" w:cs="Arial"/>
                <w:i/>
                <w:iCs/>
                <w:color w:val="00B050"/>
                <w:lang w:eastAsia="sk-SK"/>
              </w:rPr>
              <w:t>Podkladné a krycie vrstvy z asfaltových zmesí s bitúmenovým spojivom, kamenivo obaľované asfaltom triedy I</w:t>
            </w:r>
          </w:p>
        </w:tc>
        <w:tc>
          <w:tcPr>
            <w:tcW w:w="645" w:type="pct"/>
            <w:tcBorders>
              <w:top w:val="nil"/>
              <w:left w:val="nil"/>
              <w:bottom w:val="nil"/>
              <w:right w:val="single" w:sz="4" w:space="0" w:color="auto"/>
            </w:tcBorders>
            <w:shd w:val="clear" w:color="auto" w:fill="auto"/>
            <w:vAlign w:val="bottom"/>
            <w:hideMark/>
          </w:tcPr>
          <w:p w:rsidR="00CF05C8" w:rsidRPr="000416CD" w:rsidRDefault="00CF05C8" w:rsidP="002459C3">
            <w:pPr>
              <w:jc w:val="right"/>
              <w:rPr>
                <w:rFonts w:ascii="Arial CE" w:hAnsi="Arial CE" w:cs="Arial"/>
                <w:i/>
                <w:iCs/>
                <w:color w:val="00B050"/>
                <w:lang w:eastAsia="sk-SK"/>
              </w:rPr>
            </w:pPr>
            <w:r w:rsidRPr="000416CD">
              <w:rPr>
                <w:rFonts w:ascii="Arial CE" w:hAnsi="Arial CE" w:cs="Arial"/>
                <w:i/>
                <w:iCs/>
                <w:color w:val="00B050"/>
                <w:lang w:eastAsia="sk-SK"/>
              </w:rPr>
              <w:t> </w:t>
            </w:r>
          </w:p>
        </w:tc>
        <w:tc>
          <w:tcPr>
            <w:tcW w:w="323" w:type="pct"/>
            <w:tcBorders>
              <w:top w:val="nil"/>
              <w:left w:val="nil"/>
              <w:bottom w:val="nil"/>
              <w:right w:val="single" w:sz="4" w:space="0" w:color="auto"/>
            </w:tcBorders>
            <w:shd w:val="clear" w:color="auto" w:fill="auto"/>
            <w:noWrap/>
            <w:hideMark/>
          </w:tcPr>
          <w:p w:rsidR="00CF05C8" w:rsidRPr="000416CD" w:rsidRDefault="00CF05C8" w:rsidP="002459C3">
            <w:pPr>
              <w:jc w:val="center"/>
              <w:rPr>
                <w:rFonts w:ascii="Arial CE" w:hAnsi="Arial CE" w:cs="Arial"/>
                <w:color w:val="00B050"/>
                <w:lang w:eastAsia="sk-SK"/>
              </w:rPr>
            </w:pPr>
            <w:r w:rsidRPr="000416CD">
              <w:rPr>
                <w:rFonts w:ascii="Arial CE" w:hAnsi="Arial CE" w:cs="Arial"/>
                <w:color w:val="00B050"/>
                <w:lang w:eastAsia="sk-SK"/>
              </w:rPr>
              <w:t>m3</w:t>
            </w:r>
          </w:p>
        </w:tc>
      </w:tr>
    </w:tbl>
    <w:p w:rsidR="00CF05C8" w:rsidRPr="00CD665E" w:rsidRDefault="00CF05C8" w:rsidP="00CF05C8">
      <w:pPr>
        <w:pStyle w:val="Default"/>
        <w:spacing w:after="120"/>
        <w:ind w:left="357"/>
        <w:jc w:val="both"/>
        <w:rPr>
          <w:rFonts w:ascii="Times New Roman" w:hAnsi="Times New Roman" w:cs="Times New Roman"/>
          <w:b/>
          <w:color w:val="00B050"/>
          <w:sz w:val="22"/>
          <w:szCs w:val="20"/>
        </w:rPr>
      </w:pPr>
    </w:p>
    <w:p w:rsidR="00CF05C8" w:rsidRPr="00232ABF" w:rsidRDefault="00CF05C8" w:rsidP="00CF05C8">
      <w:pPr>
        <w:pStyle w:val="Default"/>
        <w:spacing w:after="120"/>
        <w:ind w:left="357"/>
        <w:jc w:val="both"/>
        <w:rPr>
          <w:rFonts w:ascii="Times New Roman" w:hAnsi="Times New Roman" w:cs="Times New Roman"/>
          <w:b/>
          <w:i/>
          <w:color w:val="00B050"/>
          <w:sz w:val="20"/>
          <w:szCs w:val="20"/>
        </w:rPr>
      </w:pPr>
    </w:p>
    <w:p w:rsidR="00CF05C8" w:rsidRPr="00671B9C" w:rsidRDefault="00CF05C8" w:rsidP="00CF05C8">
      <w:pPr>
        <w:pStyle w:val="Default"/>
        <w:spacing w:after="120"/>
        <w:ind w:left="357"/>
        <w:jc w:val="both"/>
        <w:rPr>
          <w:rFonts w:ascii="Times New Roman" w:hAnsi="Times New Roman" w:cs="Times New Roman"/>
          <w:b/>
          <w:i/>
          <w:sz w:val="20"/>
          <w:szCs w:val="20"/>
        </w:rPr>
      </w:pPr>
    </w:p>
    <w:p w:rsidR="00CF05C8" w:rsidRPr="00520ADD" w:rsidRDefault="00CF05C8" w:rsidP="00CF05C8">
      <w:pPr>
        <w:jc w:val="both"/>
        <w:rPr>
          <w:rFonts w:ascii="Arial" w:hAnsi="Arial" w:cs="Arial"/>
          <w:b/>
        </w:rPr>
      </w:pPr>
      <w:r>
        <w:rPr>
          <w:rFonts w:ascii="Arial" w:hAnsi="Arial" w:cs="Arial"/>
          <w:b/>
        </w:rPr>
        <w:t>Otázka 537</w:t>
      </w:r>
      <w:r w:rsidRPr="00520ADD">
        <w:rPr>
          <w:rFonts w:ascii="Arial" w:hAnsi="Arial" w:cs="Arial"/>
          <w:b/>
        </w:rPr>
        <w:t>:</w:t>
      </w:r>
    </w:p>
    <w:p w:rsidR="00CF05C8" w:rsidRPr="00671B9C" w:rsidRDefault="00CF05C8" w:rsidP="00CF05C8">
      <w:pPr>
        <w:pStyle w:val="Default"/>
        <w:spacing w:after="120"/>
        <w:ind w:left="357"/>
        <w:jc w:val="both"/>
        <w:rPr>
          <w:rFonts w:ascii="Times New Roman" w:hAnsi="Times New Roman" w:cs="Times New Roman"/>
          <w:i/>
          <w:sz w:val="20"/>
          <w:szCs w:val="20"/>
        </w:rPr>
      </w:pPr>
      <w:r w:rsidRPr="00671B9C">
        <w:rPr>
          <w:rFonts w:ascii="Times New Roman" w:hAnsi="Times New Roman" w:cs="Times New Roman"/>
          <w:i/>
          <w:sz w:val="20"/>
          <w:szCs w:val="20"/>
        </w:rPr>
        <w:t>V súpise, v objekte 106-01 (v hárku 4.7 Ocenený súpis prác), je uvedená položka:</w:t>
      </w:r>
    </w:p>
    <w:tbl>
      <w:tblPr>
        <w:tblW w:w="9828" w:type="dxa"/>
        <w:tblInd w:w="340" w:type="dxa"/>
        <w:tblCellMar>
          <w:left w:w="70" w:type="dxa"/>
          <w:right w:w="70" w:type="dxa"/>
        </w:tblCellMar>
        <w:tblLook w:val="04A0" w:firstRow="1" w:lastRow="0" w:firstColumn="1" w:lastColumn="0" w:noHBand="0" w:noVBand="1"/>
      </w:tblPr>
      <w:tblGrid>
        <w:gridCol w:w="3280"/>
        <w:gridCol w:w="921"/>
        <w:gridCol w:w="1033"/>
        <w:gridCol w:w="3760"/>
        <w:gridCol w:w="506"/>
        <w:gridCol w:w="1043"/>
      </w:tblGrid>
      <w:tr w:rsidR="00CF05C8" w:rsidRPr="00671B9C" w:rsidTr="002459C3">
        <w:trPr>
          <w:trHeight w:val="180"/>
        </w:trPr>
        <w:tc>
          <w:tcPr>
            <w:tcW w:w="3280" w:type="dxa"/>
            <w:tcBorders>
              <w:top w:val="single" w:sz="4" w:space="0" w:color="auto"/>
              <w:left w:val="single" w:sz="4" w:space="0" w:color="auto"/>
              <w:bottom w:val="single" w:sz="4" w:space="0" w:color="auto"/>
              <w:right w:val="single" w:sz="4" w:space="0" w:color="auto"/>
            </w:tcBorders>
            <w:shd w:val="clear" w:color="000000" w:fill="D3D3D3"/>
            <w:noWrap/>
            <w:hideMark/>
          </w:tcPr>
          <w:p w:rsidR="00CF05C8" w:rsidRPr="00671B9C" w:rsidRDefault="00CF05C8" w:rsidP="002459C3">
            <w:pPr>
              <w:jc w:val="center"/>
              <w:rPr>
                <w:b/>
                <w:bCs/>
                <w:lang w:eastAsia="sk-SK"/>
              </w:rPr>
            </w:pPr>
            <w:r w:rsidRPr="00671B9C">
              <w:rPr>
                <w:b/>
                <w:bCs/>
                <w:lang w:eastAsia="sk-SK"/>
              </w:rPr>
              <w:t>Časť stavby</w:t>
            </w:r>
          </w:p>
        </w:tc>
        <w:tc>
          <w:tcPr>
            <w:tcW w:w="1448" w:type="dxa"/>
            <w:gridSpan w:val="2"/>
            <w:tcBorders>
              <w:top w:val="single" w:sz="4" w:space="0" w:color="auto"/>
              <w:left w:val="nil"/>
              <w:bottom w:val="single" w:sz="4" w:space="0" w:color="auto"/>
              <w:right w:val="single" w:sz="4" w:space="0" w:color="auto"/>
            </w:tcBorders>
            <w:shd w:val="clear" w:color="000000" w:fill="D3D3D3"/>
            <w:hideMark/>
          </w:tcPr>
          <w:p w:rsidR="00CF05C8" w:rsidRPr="00671B9C" w:rsidRDefault="00CF05C8" w:rsidP="002459C3">
            <w:pPr>
              <w:jc w:val="center"/>
              <w:rPr>
                <w:b/>
                <w:bCs/>
                <w:lang w:eastAsia="sk-SK"/>
              </w:rPr>
            </w:pPr>
            <w:r w:rsidRPr="00671B9C">
              <w:rPr>
                <w:b/>
                <w:bCs/>
                <w:lang w:eastAsia="sk-SK"/>
              </w:rPr>
              <w:t>Čislo položky</w:t>
            </w:r>
          </w:p>
        </w:tc>
        <w:tc>
          <w:tcPr>
            <w:tcW w:w="3760" w:type="dxa"/>
            <w:tcBorders>
              <w:top w:val="single" w:sz="4" w:space="0" w:color="auto"/>
              <w:left w:val="nil"/>
              <w:bottom w:val="single" w:sz="4" w:space="0" w:color="auto"/>
              <w:right w:val="single" w:sz="4" w:space="0" w:color="auto"/>
            </w:tcBorders>
            <w:shd w:val="clear" w:color="000000" w:fill="D3D3D3"/>
            <w:noWrap/>
            <w:hideMark/>
          </w:tcPr>
          <w:p w:rsidR="00CF05C8" w:rsidRPr="00671B9C" w:rsidRDefault="00CF05C8" w:rsidP="002459C3">
            <w:pPr>
              <w:jc w:val="center"/>
              <w:rPr>
                <w:b/>
                <w:bCs/>
                <w:lang w:eastAsia="sk-SK"/>
              </w:rPr>
            </w:pPr>
            <w:r w:rsidRPr="00671B9C">
              <w:rPr>
                <w:b/>
                <w:bCs/>
                <w:lang w:eastAsia="sk-SK"/>
              </w:rPr>
              <w:t>Názov položky</w:t>
            </w:r>
          </w:p>
        </w:tc>
        <w:tc>
          <w:tcPr>
            <w:tcW w:w="400" w:type="dxa"/>
            <w:tcBorders>
              <w:top w:val="single" w:sz="4" w:space="0" w:color="auto"/>
              <w:left w:val="nil"/>
              <w:bottom w:val="single" w:sz="4" w:space="0" w:color="auto"/>
              <w:right w:val="single" w:sz="4" w:space="0" w:color="auto"/>
            </w:tcBorders>
            <w:shd w:val="clear" w:color="000000" w:fill="D3D3D3"/>
            <w:hideMark/>
          </w:tcPr>
          <w:p w:rsidR="00CF05C8" w:rsidRPr="00671B9C" w:rsidRDefault="00CF05C8" w:rsidP="002459C3">
            <w:pPr>
              <w:jc w:val="center"/>
              <w:rPr>
                <w:b/>
                <w:bCs/>
                <w:lang w:eastAsia="sk-SK"/>
              </w:rPr>
            </w:pPr>
            <w:r w:rsidRPr="00671B9C">
              <w:rPr>
                <w:b/>
                <w:bCs/>
                <w:lang w:eastAsia="sk-SK"/>
              </w:rPr>
              <w:t>M.j.</w:t>
            </w:r>
          </w:p>
        </w:tc>
        <w:tc>
          <w:tcPr>
            <w:tcW w:w="940" w:type="dxa"/>
            <w:tcBorders>
              <w:top w:val="single" w:sz="4" w:space="0" w:color="auto"/>
              <w:left w:val="nil"/>
              <w:bottom w:val="single" w:sz="4" w:space="0" w:color="auto"/>
              <w:right w:val="single" w:sz="4" w:space="0" w:color="auto"/>
            </w:tcBorders>
            <w:shd w:val="clear" w:color="000000" w:fill="D3D3D3"/>
            <w:hideMark/>
          </w:tcPr>
          <w:p w:rsidR="00CF05C8" w:rsidRPr="00671B9C" w:rsidRDefault="00CF05C8" w:rsidP="002459C3">
            <w:pPr>
              <w:jc w:val="center"/>
              <w:rPr>
                <w:b/>
                <w:bCs/>
                <w:lang w:eastAsia="sk-SK"/>
              </w:rPr>
            </w:pPr>
            <w:r w:rsidRPr="00671B9C">
              <w:rPr>
                <w:b/>
                <w:bCs/>
                <w:lang w:eastAsia="sk-SK"/>
              </w:rPr>
              <w:t>Množstvo</w:t>
            </w:r>
          </w:p>
        </w:tc>
      </w:tr>
      <w:tr w:rsidR="00CF05C8" w:rsidRPr="00671B9C" w:rsidTr="002459C3">
        <w:trPr>
          <w:trHeight w:val="390"/>
        </w:trPr>
        <w:tc>
          <w:tcPr>
            <w:tcW w:w="3280" w:type="dxa"/>
            <w:tcBorders>
              <w:top w:val="nil"/>
              <w:left w:val="single" w:sz="4" w:space="0" w:color="auto"/>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SO 106-01 - Úprava cesty II/552</w:t>
            </w:r>
          </w:p>
        </w:tc>
        <w:tc>
          <w:tcPr>
            <w:tcW w:w="685"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763"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22030539</w:t>
            </w:r>
          </w:p>
        </w:tc>
        <w:tc>
          <w:tcPr>
            <w:tcW w:w="376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spojovací postrek</w:t>
            </w:r>
          </w:p>
        </w:tc>
        <w:tc>
          <w:tcPr>
            <w:tcW w:w="400" w:type="dxa"/>
            <w:tcBorders>
              <w:top w:val="nil"/>
              <w:left w:val="nil"/>
              <w:bottom w:val="single" w:sz="4" w:space="0" w:color="auto"/>
              <w:right w:val="single" w:sz="4" w:space="0" w:color="auto"/>
            </w:tcBorders>
            <w:shd w:val="clear" w:color="auto" w:fill="auto"/>
            <w:noWrap/>
            <w:vAlign w:val="bottom"/>
            <w:hideMark/>
          </w:tcPr>
          <w:p w:rsidR="00CF05C8" w:rsidRPr="00671B9C" w:rsidRDefault="00CF05C8" w:rsidP="002459C3">
            <w:pPr>
              <w:rPr>
                <w:lang w:eastAsia="sk-SK"/>
              </w:rPr>
            </w:pPr>
            <w:r w:rsidRPr="00671B9C">
              <w:rPr>
                <w:lang w:eastAsia="sk-SK"/>
              </w:rPr>
              <w:t>M3</w:t>
            </w:r>
          </w:p>
        </w:tc>
        <w:tc>
          <w:tcPr>
            <w:tcW w:w="940" w:type="dxa"/>
            <w:tcBorders>
              <w:top w:val="nil"/>
              <w:left w:val="nil"/>
              <w:bottom w:val="single" w:sz="4" w:space="0" w:color="auto"/>
              <w:right w:val="single" w:sz="4" w:space="0" w:color="auto"/>
            </w:tcBorders>
            <w:shd w:val="clear" w:color="auto" w:fill="auto"/>
            <w:noWrap/>
            <w:vAlign w:val="bottom"/>
            <w:hideMark/>
          </w:tcPr>
          <w:p w:rsidR="00CF05C8" w:rsidRPr="00671B9C" w:rsidRDefault="00CF05C8" w:rsidP="002459C3">
            <w:pPr>
              <w:jc w:val="right"/>
              <w:rPr>
                <w:lang w:eastAsia="sk-SK"/>
              </w:rPr>
            </w:pPr>
            <w:r w:rsidRPr="00671B9C">
              <w:rPr>
                <w:lang w:eastAsia="sk-SK"/>
              </w:rPr>
              <w:t>6392,000</w:t>
            </w:r>
          </w:p>
        </w:tc>
      </w:tr>
    </w:tbl>
    <w:p w:rsidR="00CF05C8" w:rsidRPr="00671B9C" w:rsidRDefault="00CF05C8" w:rsidP="00CF05C8">
      <w:pPr>
        <w:pStyle w:val="Default"/>
        <w:spacing w:before="240" w:after="120"/>
        <w:ind w:left="357"/>
        <w:jc w:val="both"/>
        <w:rPr>
          <w:rFonts w:ascii="Times New Roman" w:hAnsi="Times New Roman" w:cs="Times New Roman"/>
          <w:i/>
          <w:sz w:val="20"/>
          <w:szCs w:val="20"/>
        </w:rPr>
      </w:pPr>
      <w:r w:rsidRPr="00671B9C">
        <w:rPr>
          <w:rFonts w:ascii="Times New Roman" w:hAnsi="Times New Roman" w:cs="Times New Roman"/>
          <w:i/>
          <w:sz w:val="20"/>
          <w:szCs w:val="20"/>
        </w:rPr>
        <w:t>Vo VV k objektu 106-01 je uvedená totožná položka:</w:t>
      </w:r>
    </w:p>
    <w:tbl>
      <w:tblPr>
        <w:tblW w:w="9844" w:type="dxa"/>
        <w:tblInd w:w="340" w:type="dxa"/>
        <w:tblCellMar>
          <w:left w:w="70" w:type="dxa"/>
          <w:right w:w="70" w:type="dxa"/>
        </w:tblCellMar>
        <w:tblLook w:val="04A0" w:firstRow="1" w:lastRow="0" w:firstColumn="1" w:lastColumn="0" w:noHBand="0" w:noVBand="1"/>
      </w:tblPr>
      <w:tblGrid>
        <w:gridCol w:w="294"/>
        <w:gridCol w:w="843"/>
        <w:gridCol w:w="949"/>
        <w:gridCol w:w="919"/>
        <w:gridCol w:w="5084"/>
        <w:gridCol w:w="878"/>
        <w:gridCol w:w="523"/>
        <w:gridCol w:w="819"/>
      </w:tblGrid>
      <w:tr w:rsidR="00CF05C8" w:rsidRPr="00671B9C" w:rsidTr="002459C3">
        <w:trPr>
          <w:trHeight w:val="195"/>
        </w:trPr>
        <w:tc>
          <w:tcPr>
            <w:tcW w:w="2664" w:type="dxa"/>
            <w:gridSpan w:val="4"/>
            <w:tcBorders>
              <w:top w:val="single" w:sz="8" w:space="0" w:color="auto"/>
              <w:left w:val="single" w:sz="8" w:space="0" w:color="auto"/>
              <w:bottom w:val="single" w:sz="4" w:space="0" w:color="auto"/>
              <w:right w:val="single" w:sz="4" w:space="0" w:color="000000"/>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POLOŽKA</w:t>
            </w:r>
          </w:p>
        </w:tc>
        <w:tc>
          <w:tcPr>
            <w:tcW w:w="5962" w:type="dxa"/>
            <w:gridSpan w:val="2"/>
            <w:vMerge w:val="restart"/>
            <w:tcBorders>
              <w:top w:val="single" w:sz="8" w:space="0" w:color="auto"/>
              <w:left w:val="single" w:sz="4" w:space="0" w:color="auto"/>
              <w:bottom w:val="single" w:sz="8" w:space="0" w:color="000000"/>
              <w:right w:val="single" w:sz="4" w:space="0" w:color="000000"/>
            </w:tcBorders>
            <w:shd w:val="clear" w:color="auto" w:fill="auto"/>
            <w:noWrap/>
            <w:hideMark/>
          </w:tcPr>
          <w:p w:rsidR="00CF05C8" w:rsidRPr="00671B9C" w:rsidRDefault="00CF05C8" w:rsidP="002459C3">
            <w:pPr>
              <w:jc w:val="center"/>
              <w:rPr>
                <w:b/>
                <w:bCs/>
                <w:lang w:eastAsia="sk-SK"/>
              </w:rPr>
            </w:pPr>
            <w:r w:rsidRPr="00671B9C">
              <w:rPr>
                <w:b/>
                <w:bCs/>
                <w:lang w:eastAsia="sk-SK"/>
              </w:rPr>
              <w:t>VÝKAZ VÝMER</w:t>
            </w:r>
          </w:p>
        </w:tc>
        <w:tc>
          <w:tcPr>
            <w:tcW w:w="399" w:type="dxa"/>
            <w:vMerge w:val="restart"/>
            <w:tcBorders>
              <w:top w:val="single" w:sz="8" w:space="0" w:color="auto"/>
              <w:left w:val="single" w:sz="4" w:space="0" w:color="auto"/>
              <w:bottom w:val="single" w:sz="8" w:space="0" w:color="000000"/>
              <w:right w:val="single" w:sz="4" w:space="0" w:color="auto"/>
            </w:tcBorders>
            <w:shd w:val="clear" w:color="auto" w:fill="auto"/>
            <w:noWrap/>
            <w:hideMark/>
          </w:tcPr>
          <w:p w:rsidR="00CF05C8" w:rsidRPr="00671B9C" w:rsidRDefault="00CF05C8" w:rsidP="002459C3">
            <w:pPr>
              <w:jc w:val="center"/>
              <w:rPr>
                <w:b/>
                <w:bCs/>
                <w:lang w:eastAsia="sk-SK"/>
              </w:rPr>
            </w:pPr>
            <w:r w:rsidRPr="00671B9C">
              <w:rPr>
                <w:b/>
                <w:bCs/>
                <w:lang w:eastAsia="sk-SK"/>
              </w:rPr>
              <w:t>M.J.</w:t>
            </w:r>
          </w:p>
        </w:tc>
        <w:tc>
          <w:tcPr>
            <w:tcW w:w="819" w:type="dxa"/>
            <w:vMerge w:val="restart"/>
            <w:tcBorders>
              <w:top w:val="single" w:sz="8" w:space="0" w:color="auto"/>
              <w:left w:val="single" w:sz="4" w:space="0" w:color="auto"/>
              <w:bottom w:val="single" w:sz="8" w:space="0" w:color="000000"/>
              <w:right w:val="single" w:sz="8" w:space="0" w:color="auto"/>
            </w:tcBorders>
            <w:shd w:val="clear" w:color="auto" w:fill="auto"/>
            <w:noWrap/>
            <w:hideMark/>
          </w:tcPr>
          <w:p w:rsidR="00CF05C8" w:rsidRPr="00671B9C" w:rsidRDefault="00CF05C8" w:rsidP="002459C3">
            <w:pPr>
              <w:jc w:val="center"/>
              <w:rPr>
                <w:b/>
                <w:bCs/>
                <w:lang w:eastAsia="sk-SK"/>
              </w:rPr>
            </w:pPr>
            <w:r w:rsidRPr="00671B9C">
              <w:rPr>
                <w:b/>
                <w:bCs/>
                <w:lang w:eastAsia="sk-SK"/>
              </w:rPr>
              <w:t>MNOŽ.</w:t>
            </w:r>
          </w:p>
        </w:tc>
      </w:tr>
      <w:tr w:rsidR="00CF05C8" w:rsidRPr="00671B9C" w:rsidTr="002459C3">
        <w:trPr>
          <w:trHeight w:val="210"/>
        </w:trPr>
        <w:tc>
          <w:tcPr>
            <w:tcW w:w="294" w:type="dxa"/>
            <w:tcBorders>
              <w:top w:val="nil"/>
              <w:left w:val="single" w:sz="8" w:space="0" w:color="auto"/>
              <w:bottom w:val="single" w:sz="8" w:space="0" w:color="auto"/>
              <w:right w:val="single" w:sz="4" w:space="0" w:color="auto"/>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Č.</w:t>
            </w:r>
          </w:p>
        </w:tc>
        <w:tc>
          <w:tcPr>
            <w:tcW w:w="632" w:type="dxa"/>
            <w:tcBorders>
              <w:top w:val="nil"/>
              <w:left w:val="nil"/>
              <w:bottom w:val="single" w:sz="8" w:space="0" w:color="auto"/>
              <w:right w:val="single" w:sz="4" w:space="0" w:color="auto"/>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KÓD KP</w:t>
            </w:r>
          </w:p>
        </w:tc>
        <w:tc>
          <w:tcPr>
            <w:tcW w:w="819" w:type="dxa"/>
            <w:tcBorders>
              <w:top w:val="nil"/>
              <w:left w:val="nil"/>
              <w:bottom w:val="single" w:sz="8" w:space="0" w:color="auto"/>
              <w:right w:val="single" w:sz="4" w:space="0" w:color="auto"/>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KÓD SP</w:t>
            </w:r>
          </w:p>
        </w:tc>
        <w:tc>
          <w:tcPr>
            <w:tcW w:w="919" w:type="dxa"/>
            <w:tcBorders>
              <w:top w:val="nil"/>
              <w:left w:val="nil"/>
              <w:bottom w:val="single" w:sz="8" w:space="0" w:color="auto"/>
              <w:right w:val="single" w:sz="4" w:space="0" w:color="auto"/>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KÓD SPP</w:t>
            </w:r>
          </w:p>
        </w:tc>
        <w:tc>
          <w:tcPr>
            <w:tcW w:w="5962" w:type="dxa"/>
            <w:gridSpan w:val="2"/>
            <w:vMerge/>
            <w:tcBorders>
              <w:top w:val="nil"/>
              <w:left w:val="nil"/>
              <w:bottom w:val="single" w:sz="8" w:space="0" w:color="auto"/>
              <w:right w:val="single" w:sz="4" w:space="0" w:color="auto"/>
            </w:tcBorders>
            <w:vAlign w:val="center"/>
            <w:hideMark/>
          </w:tcPr>
          <w:p w:rsidR="00CF05C8" w:rsidRPr="00671B9C" w:rsidRDefault="00CF05C8" w:rsidP="002459C3">
            <w:pPr>
              <w:rPr>
                <w:b/>
                <w:bCs/>
                <w:lang w:eastAsia="sk-SK"/>
              </w:rPr>
            </w:pPr>
          </w:p>
        </w:tc>
        <w:tc>
          <w:tcPr>
            <w:tcW w:w="399" w:type="dxa"/>
            <w:vMerge/>
            <w:tcBorders>
              <w:top w:val="single" w:sz="8" w:space="0" w:color="auto"/>
              <w:left w:val="single" w:sz="4" w:space="0" w:color="auto"/>
              <w:bottom w:val="single" w:sz="8" w:space="0" w:color="000000"/>
              <w:right w:val="single" w:sz="4" w:space="0" w:color="auto"/>
            </w:tcBorders>
            <w:vAlign w:val="center"/>
            <w:hideMark/>
          </w:tcPr>
          <w:p w:rsidR="00CF05C8" w:rsidRPr="00671B9C" w:rsidRDefault="00CF05C8" w:rsidP="002459C3">
            <w:pPr>
              <w:rPr>
                <w:b/>
                <w:bCs/>
                <w:lang w:eastAsia="sk-SK"/>
              </w:rPr>
            </w:pPr>
          </w:p>
        </w:tc>
        <w:tc>
          <w:tcPr>
            <w:tcW w:w="819" w:type="dxa"/>
            <w:vMerge/>
            <w:tcBorders>
              <w:top w:val="single" w:sz="8" w:space="0" w:color="auto"/>
              <w:left w:val="single" w:sz="4" w:space="0" w:color="auto"/>
              <w:bottom w:val="single" w:sz="8" w:space="0" w:color="000000"/>
              <w:right w:val="single" w:sz="8" w:space="0" w:color="auto"/>
            </w:tcBorders>
            <w:vAlign w:val="center"/>
            <w:hideMark/>
          </w:tcPr>
          <w:p w:rsidR="00CF05C8" w:rsidRPr="00671B9C" w:rsidRDefault="00CF05C8" w:rsidP="002459C3">
            <w:pPr>
              <w:rPr>
                <w:b/>
                <w:bCs/>
                <w:lang w:eastAsia="sk-SK"/>
              </w:rPr>
            </w:pPr>
          </w:p>
        </w:tc>
      </w:tr>
      <w:tr w:rsidR="00CF05C8" w:rsidRPr="00671B9C" w:rsidTr="002459C3">
        <w:trPr>
          <w:trHeight w:val="195"/>
        </w:trPr>
        <w:tc>
          <w:tcPr>
            <w:tcW w:w="294" w:type="dxa"/>
            <w:tcBorders>
              <w:top w:val="nil"/>
              <w:left w:val="single" w:sz="8" w:space="0" w:color="auto"/>
              <w:bottom w:val="nil"/>
              <w:right w:val="single" w:sz="4" w:space="0" w:color="auto"/>
            </w:tcBorders>
            <w:shd w:val="clear" w:color="000000" w:fill="FFFF00"/>
            <w:noWrap/>
            <w:tcMar>
              <w:left w:w="28" w:type="dxa"/>
              <w:right w:w="28" w:type="dxa"/>
            </w:tcMar>
            <w:hideMark/>
          </w:tcPr>
          <w:p w:rsidR="00CF05C8" w:rsidRPr="00671B9C" w:rsidRDefault="00CF05C8" w:rsidP="002459C3">
            <w:pPr>
              <w:rPr>
                <w:lang w:eastAsia="sk-SK"/>
              </w:rPr>
            </w:pPr>
            <w:r w:rsidRPr="00671B9C">
              <w:rPr>
                <w:lang w:eastAsia="sk-SK"/>
              </w:rPr>
              <w:t> </w:t>
            </w:r>
          </w:p>
        </w:tc>
        <w:tc>
          <w:tcPr>
            <w:tcW w:w="632" w:type="dxa"/>
            <w:tcBorders>
              <w:top w:val="nil"/>
              <w:left w:val="nil"/>
              <w:bottom w:val="nil"/>
              <w:right w:val="nil"/>
            </w:tcBorders>
            <w:shd w:val="clear" w:color="000000" w:fill="FFFF00"/>
            <w:noWrap/>
            <w:tcMar>
              <w:left w:w="28" w:type="dxa"/>
              <w:right w:w="28" w:type="dxa"/>
            </w:tcMar>
            <w:hideMark/>
          </w:tcPr>
          <w:p w:rsidR="00CF05C8" w:rsidRPr="00671B9C" w:rsidRDefault="00CF05C8" w:rsidP="002459C3">
            <w:pPr>
              <w:jc w:val="center"/>
              <w:rPr>
                <w:lang w:eastAsia="sk-SK"/>
              </w:rPr>
            </w:pPr>
            <w:r w:rsidRPr="00671B9C">
              <w:rPr>
                <w:lang w:eastAsia="sk-SK"/>
              </w:rPr>
              <w:t> </w:t>
            </w:r>
          </w:p>
        </w:tc>
        <w:tc>
          <w:tcPr>
            <w:tcW w:w="819" w:type="dxa"/>
            <w:tcBorders>
              <w:top w:val="nil"/>
              <w:left w:val="nil"/>
              <w:bottom w:val="nil"/>
              <w:right w:val="nil"/>
            </w:tcBorders>
            <w:shd w:val="clear" w:color="000000" w:fill="FFFF00"/>
            <w:noWrap/>
            <w:tcMar>
              <w:left w:w="28" w:type="dxa"/>
              <w:right w:w="28" w:type="dxa"/>
            </w:tcMar>
            <w:hideMark/>
          </w:tcPr>
          <w:p w:rsidR="00CF05C8" w:rsidRPr="00671B9C" w:rsidRDefault="00CF05C8" w:rsidP="002459C3">
            <w:pPr>
              <w:jc w:val="center"/>
              <w:rPr>
                <w:b/>
                <w:bCs/>
                <w:lang w:eastAsia="sk-SK"/>
              </w:rPr>
            </w:pPr>
            <w:r w:rsidRPr="00671B9C">
              <w:rPr>
                <w:b/>
                <w:bCs/>
                <w:lang w:eastAsia="sk-SK"/>
              </w:rPr>
              <w:t> </w:t>
            </w:r>
          </w:p>
        </w:tc>
        <w:tc>
          <w:tcPr>
            <w:tcW w:w="919" w:type="dxa"/>
            <w:tcBorders>
              <w:top w:val="nil"/>
              <w:left w:val="nil"/>
              <w:bottom w:val="nil"/>
              <w:right w:val="nil"/>
            </w:tcBorders>
            <w:shd w:val="clear" w:color="000000" w:fill="FFFF00"/>
            <w:noWrap/>
            <w:tcMar>
              <w:left w:w="28" w:type="dxa"/>
              <w:right w:w="28" w:type="dxa"/>
            </w:tcMar>
            <w:hideMark/>
          </w:tcPr>
          <w:p w:rsidR="00CF05C8" w:rsidRPr="00671B9C" w:rsidRDefault="00CF05C8" w:rsidP="002459C3">
            <w:pPr>
              <w:rPr>
                <w:b/>
                <w:bCs/>
                <w:lang w:eastAsia="sk-SK"/>
              </w:rPr>
            </w:pPr>
            <w:r w:rsidRPr="00671B9C">
              <w:rPr>
                <w:b/>
                <w:bCs/>
                <w:lang w:eastAsia="sk-SK"/>
              </w:rPr>
              <w:t> </w:t>
            </w:r>
          </w:p>
        </w:tc>
        <w:tc>
          <w:tcPr>
            <w:tcW w:w="5084" w:type="dxa"/>
            <w:tcBorders>
              <w:top w:val="nil"/>
              <w:left w:val="nil"/>
              <w:bottom w:val="nil"/>
              <w:right w:val="nil"/>
            </w:tcBorders>
            <w:shd w:val="clear" w:color="000000" w:fill="FFFF00"/>
            <w:hideMark/>
          </w:tcPr>
          <w:p w:rsidR="00CF05C8" w:rsidRPr="00671B9C" w:rsidRDefault="00CF05C8" w:rsidP="002459C3">
            <w:pPr>
              <w:rPr>
                <w:b/>
                <w:bCs/>
                <w:lang w:eastAsia="sk-SK"/>
              </w:rPr>
            </w:pPr>
            <w:r w:rsidRPr="00671B9C">
              <w:rPr>
                <w:b/>
                <w:bCs/>
                <w:lang w:eastAsia="sk-SK"/>
              </w:rPr>
              <w:t>106-01 Úprava cesty II/552</w:t>
            </w:r>
          </w:p>
        </w:tc>
        <w:tc>
          <w:tcPr>
            <w:tcW w:w="878" w:type="dxa"/>
            <w:tcBorders>
              <w:top w:val="nil"/>
              <w:left w:val="nil"/>
              <w:bottom w:val="nil"/>
              <w:right w:val="nil"/>
            </w:tcBorders>
            <w:shd w:val="clear" w:color="000000" w:fill="FFFF00"/>
            <w:noWrap/>
            <w:hideMark/>
          </w:tcPr>
          <w:p w:rsidR="00CF05C8" w:rsidRPr="00671B9C" w:rsidRDefault="00CF05C8" w:rsidP="002459C3">
            <w:pPr>
              <w:jc w:val="right"/>
              <w:rPr>
                <w:lang w:eastAsia="sk-SK"/>
              </w:rPr>
            </w:pPr>
            <w:r w:rsidRPr="00671B9C">
              <w:rPr>
                <w:lang w:eastAsia="sk-SK"/>
              </w:rPr>
              <w:t> </w:t>
            </w:r>
          </w:p>
        </w:tc>
        <w:tc>
          <w:tcPr>
            <w:tcW w:w="399" w:type="dxa"/>
            <w:tcBorders>
              <w:top w:val="nil"/>
              <w:left w:val="nil"/>
              <w:bottom w:val="nil"/>
              <w:right w:val="nil"/>
            </w:tcBorders>
            <w:shd w:val="clear" w:color="000000" w:fill="FFFF00"/>
            <w:noWrap/>
            <w:hideMark/>
          </w:tcPr>
          <w:p w:rsidR="00CF05C8" w:rsidRPr="00671B9C" w:rsidRDefault="00CF05C8" w:rsidP="002459C3">
            <w:pPr>
              <w:rPr>
                <w:lang w:eastAsia="sk-SK"/>
              </w:rPr>
            </w:pPr>
            <w:r w:rsidRPr="00671B9C">
              <w:rPr>
                <w:lang w:eastAsia="sk-SK"/>
              </w:rPr>
              <w:t> </w:t>
            </w:r>
          </w:p>
        </w:tc>
        <w:tc>
          <w:tcPr>
            <w:tcW w:w="819" w:type="dxa"/>
            <w:tcBorders>
              <w:top w:val="nil"/>
              <w:left w:val="nil"/>
              <w:bottom w:val="nil"/>
              <w:right w:val="single" w:sz="8" w:space="0" w:color="auto"/>
            </w:tcBorders>
            <w:shd w:val="clear" w:color="000000" w:fill="FFFF00"/>
            <w:noWrap/>
            <w:hideMark/>
          </w:tcPr>
          <w:p w:rsidR="00CF05C8" w:rsidRPr="00671B9C" w:rsidRDefault="00CF05C8" w:rsidP="002459C3">
            <w:pPr>
              <w:jc w:val="right"/>
              <w:rPr>
                <w:u w:val="single"/>
                <w:lang w:eastAsia="sk-SK"/>
              </w:rPr>
            </w:pPr>
            <w:r w:rsidRPr="00671B9C">
              <w:rPr>
                <w:u w:val="single"/>
                <w:lang w:eastAsia="sk-SK"/>
              </w:rPr>
              <w:t> </w:t>
            </w:r>
          </w:p>
        </w:tc>
      </w:tr>
      <w:tr w:rsidR="00CF05C8" w:rsidRPr="00671B9C" w:rsidTr="002459C3">
        <w:trPr>
          <w:trHeight w:val="195"/>
        </w:trPr>
        <w:tc>
          <w:tcPr>
            <w:tcW w:w="294" w:type="dxa"/>
            <w:tcBorders>
              <w:top w:val="nil"/>
              <w:left w:val="single" w:sz="8" w:space="0" w:color="auto"/>
              <w:bottom w:val="nil"/>
              <w:right w:val="single" w:sz="4" w:space="0" w:color="auto"/>
            </w:tcBorders>
            <w:shd w:val="clear" w:color="000000" w:fill="F2F2F2"/>
            <w:tcMar>
              <w:left w:w="28" w:type="dxa"/>
              <w:right w:w="28" w:type="dxa"/>
            </w:tcMar>
            <w:hideMark/>
          </w:tcPr>
          <w:p w:rsidR="00CF05C8" w:rsidRPr="00671B9C" w:rsidRDefault="00CF05C8" w:rsidP="002459C3">
            <w:pPr>
              <w:rPr>
                <w:lang w:eastAsia="sk-SK"/>
              </w:rPr>
            </w:pPr>
            <w:r w:rsidRPr="00671B9C">
              <w:rPr>
                <w:lang w:eastAsia="sk-SK"/>
              </w:rPr>
              <w:t> </w:t>
            </w:r>
          </w:p>
        </w:tc>
        <w:tc>
          <w:tcPr>
            <w:tcW w:w="632" w:type="dxa"/>
            <w:tcBorders>
              <w:top w:val="nil"/>
              <w:left w:val="nil"/>
              <w:bottom w:val="nil"/>
              <w:right w:val="single" w:sz="4" w:space="0" w:color="auto"/>
            </w:tcBorders>
            <w:shd w:val="clear" w:color="000000" w:fill="F2F2F2"/>
            <w:tcMar>
              <w:left w:w="28" w:type="dxa"/>
              <w:right w:w="28" w:type="dxa"/>
            </w:tcMar>
            <w:hideMark/>
          </w:tcPr>
          <w:p w:rsidR="00CF05C8" w:rsidRPr="00671B9C" w:rsidRDefault="00CF05C8" w:rsidP="002459C3">
            <w:pPr>
              <w:rPr>
                <w:b/>
                <w:bCs/>
                <w:lang w:eastAsia="sk-SK"/>
              </w:rPr>
            </w:pPr>
            <w:r w:rsidRPr="00671B9C">
              <w:rPr>
                <w:b/>
                <w:bCs/>
                <w:lang w:eastAsia="sk-SK"/>
              </w:rPr>
              <w:t>45.23.33</w:t>
            </w:r>
          </w:p>
        </w:tc>
        <w:tc>
          <w:tcPr>
            <w:tcW w:w="819" w:type="dxa"/>
            <w:tcBorders>
              <w:top w:val="nil"/>
              <w:left w:val="nil"/>
              <w:bottom w:val="nil"/>
              <w:right w:val="single" w:sz="4" w:space="0" w:color="auto"/>
            </w:tcBorders>
            <w:shd w:val="clear" w:color="000000" w:fill="F2F2F2"/>
            <w:tcMar>
              <w:left w:w="28" w:type="dxa"/>
              <w:right w:w="28" w:type="dxa"/>
            </w:tcMar>
            <w:hideMark/>
          </w:tcPr>
          <w:p w:rsidR="00CF05C8" w:rsidRPr="00671B9C" w:rsidRDefault="00CF05C8" w:rsidP="002459C3">
            <w:pPr>
              <w:rPr>
                <w:b/>
                <w:bCs/>
                <w:lang w:eastAsia="sk-SK"/>
              </w:rPr>
            </w:pPr>
            <w:r w:rsidRPr="00671B9C">
              <w:rPr>
                <w:b/>
                <w:bCs/>
                <w:lang w:eastAsia="sk-SK"/>
              </w:rPr>
              <w:t> </w:t>
            </w:r>
          </w:p>
        </w:tc>
        <w:tc>
          <w:tcPr>
            <w:tcW w:w="919" w:type="dxa"/>
            <w:tcBorders>
              <w:top w:val="nil"/>
              <w:left w:val="nil"/>
              <w:bottom w:val="nil"/>
              <w:right w:val="single" w:sz="4" w:space="0" w:color="auto"/>
            </w:tcBorders>
            <w:shd w:val="clear" w:color="000000" w:fill="F2F2F2"/>
            <w:tcMar>
              <w:left w:w="28" w:type="dxa"/>
              <w:right w:w="28" w:type="dxa"/>
            </w:tcMar>
            <w:hideMark/>
          </w:tcPr>
          <w:p w:rsidR="00CF05C8" w:rsidRPr="00671B9C" w:rsidRDefault="00CF05C8" w:rsidP="002459C3">
            <w:pPr>
              <w:rPr>
                <w:b/>
                <w:bCs/>
                <w:lang w:eastAsia="sk-SK"/>
              </w:rPr>
            </w:pPr>
            <w:r w:rsidRPr="00671B9C">
              <w:rPr>
                <w:b/>
                <w:bCs/>
                <w:lang w:eastAsia="sk-SK"/>
              </w:rPr>
              <w:t> </w:t>
            </w:r>
          </w:p>
        </w:tc>
        <w:tc>
          <w:tcPr>
            <w:tcW w:w="5084" w:type="dxa"/>
            <w:tcBorders>
              <w:top w:val="nil"/>
              <w:left w:val="nil"/>
              <w:bottom w:val="nil"/>
              <w:right w:val="nil"/>
            </w:tcBorders>
            <w:shd w:val="clear" w:color="000000" w:fill="F2F2F2"/>
            <w:hideMark/>
          </w:tcPr>
          <w:p w:rsidR="00CF05C8" w:rsidRPr="00671B9C" w:rsidRDefault="00CF05C8" w:rsidP="002459C3">
            <w:pPr>
              <w:rPr>
                <w:b/>
                <w:bCs/>
                <w:lang w:eastAsia="sk-SK"/>
              </w:rPr>
            </w:pPr>
            <w:r w:rsidRPr="00671B9C">
              <w:rPr>
                <w:b/>
                <w:bCs/>
                <w:lang w:eastAsia="sk-SK"/>
              </w:rPr>
              <w:t xml:space="preserve">PRÁCE  NA  SPODNEJ  STAVBE  DIAĽNÍC, CIEST, ULÍC A CHODNÍKOV </w:t>
            </w:r>
          </w:p>
        </w:tc>
        <w:tc>
          <w:tcPr>
            <w:tcW w:w="878" w:type="dxa"/>
            <w:tcBorders>
              <w:top w:val="nil"/>
              <w:left w:val="nil"/>
              <w:bottom w:val="nil"/>
              <w:right w:val="single" w:sz="4" w:space="0" w:color="auto"/>
            </w:tcBorders>
            <w:shd w:val="clear" w:color="000000" w:fill="F2F2F2"/>
            <w:hideMark/>
          </w:tcPr>
          <w:p w:rsidR="00CF05C8" w:rsidRPr="00671B9C" w:rsidRDefault="00CF05C8" w:rsidP="002459C3">
            <w:pPr>
              <w:jc w:val="right"/>
              <w:rPr>
                <w:iCs/>
                <w:lang w:eastAsia="sk-SK"/>
              </w:rPr>
            </w:pPr>
            <w:r w:rsidRPr="00671B9C">
              <w:rPr>
                <w:lang w:eastAsia="sk-SK"/>
              </w:rPr>
              <w:t> </w:t>
            </w:r>
          </w:p>
        </w:tc>
        <w:tc>
          <w:tcPr>
            <w:tcW w:w="399" w:type="dxa"/>
            <w:tcBorders>
              <w:top w:val="nil"/>
              <w:left w:val="nil"/>
              <w:bottom w:val="nil"/>
              <w:right w:val="single" w:sz="4" w:space="0" w:color="auto"/>
            </w:tcBorders>
            <w:shd w:val="clear" w:color="000000" w:fill="F2F2F2"/>
            <w:hideMark/>
          </w:tcPr>
          <w:p w:rsidR="00CF05C8" w:rsidRPr="00671B9C" w:rsidRDefault="00CF05C8" w:rsidP="002459C3">
            <w:pPr>
              <w:jc w:val="center"/>
              <w:rPr>
                <w:lang w:eastAsia="sk-SK"/>
              </w:rPr>
            </w:pPr>
            <w:r w:rsidRPr="00671B9C">
              <w:rPr>
                <w:lang w:eastAsia="sk-SK"/>
              </w:rPr>
              <w:t> </w:t>
            </w:r>
          </w:p>
        </w:tc>
        <w:tc>
          <w:tcPr>
            <w:tcW w:w="819" w:type="dxa"/>
            <w:tcBorders>
              <w:top w:val="nil"/>
              <w:left w:val="nil"/>
              <w:bottom w:val="nil"/>
              <w:right w:val="single" w:sz="8" w:space="0" w:color="auto"/>
            </w:tcBorders>
            <w:shd w:val="clear" w:color="000000" w:fill="F2F2F2"/>
            <w:hideMark/>
          </w:tcPr>
          <w:p w:rsidR="00CF05C8" w:rsidRPr="00671B9C" w:rsidRDefault="00CF05C8" w:rsidP="002459C3">
            <w:pPr>
              <w:jc w:val="right"/>
              <w:rPr>
                <w:lang w:eastAsia="sk-SK"/>
              </w:rPr>
            </w:pPr>
            <w:r w:rsidRPr="00671B9C">
              <w:rPr>
                <w:lang w:eastAsia="sk-SK"/>
              </w:rPr>
              <w:t> </w:t>
            </w:r>
          </w:p>
        </w:tc>
      </w:tr>
      <w:tr w:rsidR="00CF05C8" w:rsidRPr="00671B9C" w:rsidTr="002459C3">
        <w:trPr>
          <w:trHeight w:val="360"/>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671B9C" w:rsidRDefault="00CF05C8" w:rsidP="002459C3">
            <w:pPr>
              <w:rPr>
                <w:b/>
                <w:bCs/>
                <w:lang w:eastAsia="sk-SK"/>
              </w:rPr>
            </w:pPr>
            <w:r w:rsidRPr="00671B9C">
              <w:rPr>
                <w:b/>
                <w:bCs/>
                <w:lang w:eastAsia="sk-SK"/>
              </w:rPr>
              <w:t>21</w:t>
            </w:r>
          </w:p>
        </w:tc>
        <w:tc>
          <w:tcPr>
            <w:tcW w:w="632" w:type="dxa"/>
            <w:tcBorders>
              <w:top w:val="nil"/>
              <w:left w:val="nil"/>
              <w:bottom w:val="nil"/>
              <w:right w:val="single" w:sz="4" w:space="0" w:color="auto"/>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 </w:t>
            </w:r>
          </w:p>
        </w:tc>
        <w:tc>
          <w:tcPr>
            <w:tcW w:w="819" w:type="dxa"/>
            <w:tcBorders>
              <w:top w:val="nil"/>
              <w:left w:val="nil"/>
              <w:bottom w:val="nil"/>
              <w:right w:val="nil"/>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22030539</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671B9C" w:rsidRDefault="00CF05C8" w:rsidP="002459C3">
            <w:pPr>
              <w:rPr>
                <w:b/>
                <w:bCs/>
                <w:lang w:eastAsia="sk-SK"/>
              </w:rPr>
            </w:pPr>
            <w:r w:rsidRPr="00671B9C">
              <w:rPr>
                <w:b/>
                <w:bCs/>
                <w:lang w:eastAsia="sk-SK"/>
              </w:rPr>
              <w:t> </w:t>
            </w:r>
          </w:p>
        </w:tc>
        <w:tc>
          <w:tcPr>
            <w:tcW w:w="5084" w:type="dxa"/>
            <w:tcBorders>
              <w:top w:val="nil"/>
              <w:left w:val="single" w:sz="4" w:space="0" w:color="auto"/>
              <w:bottom w:val="nil"/>
              <w:right w:val="nil"/>
            </w:tcBorders>
            <w:shd w:val="clear" w:color="auto" w:fill="auto"/>
            <w:hideMark/>
          </w:tcPr>
          <w:p w:rsidR="00CF05C8" w:rsidRPr="00671B9C" w:rsidRDefault="00CF05C8" w:rsidP="002459C3">
            <w:pPr>
              <w:rPr>
                <w:b/>
                <w:bCs/>
                <w:lang w:eastAsia="sk-SK"/>
              </w:rPr>
            </w:pPr>
            <w:r w:rsidRPr="00671B9C">
              <w:rPr>
                <w:b/>
                <w:bCs/>
                <w:lang w:eastAsia="sk-SK"/>
              </w:rPr>
              <w:t>Podkladné a krycie vrstvy z asfaltových zmesí, bitúmenové postreky, nátery,posypy spojovací postrek</w:t>
            </w:r>
          </w:p>
        </w:tc>
        <w:tc>
          <w:tcPr>
            <w:tcW w:w="878" w:type="dxa"/>
            <w:tcBorders>
              <w:top w:val="nil"/>
              <w:left w:val="nil"/>
              <w:bottom w:val="nil"/>
              <w:right w:val="single" w:sz="4" w:space="0" w:color="auto"/>
            </w:tcBorders>
            <w:shd w:val="clear" w:color="auto" w:fill="auto"/>
            <w:hideMark/>
          </w:tcPr>
          <w:p w:rsidR="00CF05C8" w:rsidRPr="00671B9C" w:rsidRDefault="00CF05C8" w:rsidP="002459C3">
            <w:pPr>
              <w:jc w:val="right"/>
              <w:rPr>
                <w:b/>
                <w:bCs/>
                <w:iCs/>
                <w:lang w:eastAsia="sk-SK"/>
              </w:rPr>
            </w:pPr>
            <w:r w:rsidRPr="00671B9C">
              <w:rPr>
                <w:b/>
                <w:bCs/>
                <w:lang w:eastAsia="sk-SK"/>
              </w:rPr>
              <w:t> </w:t>
            </w:r>
          </w:p>
        </w:tc>
        <w:tc>
          <w:tcPr>
            <w:tcW w:w="399" w:type="dxa"/>
            <w:tcBorders>
              <w:top w:val="nil"/>
              <w:left w:val="nil"/>
              <w:bottom w:val="nil"/>
              <w:right w:val="single" w:sz="4" w:space="0" w:color="auto"/>
            </w:tcBorders>
            <w:shd w:val="clear" w:color="auto" w:fill="auto"/>
            <w:noWrap/>
            <w:hideMark/>
          </w:tcPr>
          <w:p w:rsidR="00CF05C8" w:rsidRPr="00671B9C" w:rsidRDefault="00CF05C8" w:rsidP="002459C3">
            <w:pPr>
              <w:rPr>
                <w:b/>
                <w:bCs/>
                <w:lang w:eastAsia="sk-SK"/>
              </w:rPr>
            </w:pPr>
            <w:r w:rsidRPr="00671B9C">
              <w:rPr>
                <w:b/>
                <w:bCs/>
                <w:lang w:eastAsia="sk-SK"/>
              </w:rPr>
              <w:t xml:space="preserve">M3        </w:t>
            </w:r>
          </w:p>
        </w:tc>
        <w:tc>
          <w:tcPr>
            <w:tcW w:w="819" w:type="dxa"/>
            <w:tcBorders>
              <w:top w:val="nil"/>
              <w:left w:val="nil"/>
              <w:bottom w:val="nil"/>
              <w:right w:val="single" w:sz="8" w:space="0" w:color="auto"/>
            </w:tcBorders>
            <w:shd w:val="clear" w:color="auto" w:fill="auto"/>
            <w:noWrap/>
            <w:hideMark/>
          </w:tcPr>
          <w:p w:rsidR="00CF05C8" w:rsidRPr="00671B9C" w:rsidRDefault="00CF05C8" w:rsidP="002459C3">
            <w:pPr>
              <w:jc w:val="right"/>
              <w:rPr>
                <w:b/>
                <w:bCs/>
                <w:lang w:eastAsia="sk-SK"/>
              </w:rPr>
            </w:pPr>
            <w:r w:rsidRPr="00671B9C">
              <w:rPr>
                <w:b/>
                <w:bCs/>
                <w:lang w:eastAsia="sk-SK"/>
              </w:rPr>
              <w:t>6 392,00</w:t>
            </w:r>
          </w:p>
        </w:tc>
      </w:tr>
      <w:tr w:rsidR="00CF05C8" w:rsidRPr="00671B9C" w:rsidTr="002459C3">
        <w:trPr>
          <w:trHeight w:val="195"/>
        </w:trPr>
        <w:tc>
          <w:tcPr>
            <w:tcW w:w="294" w:type="dxa"/>
            <w:tcBorders>
              <w:top w:val="nil"/>
              <w:left w:val="single" w:sz="8" w:space="0" w:color="auto"/>
              <w:bottom w:val="nil"/>
              <w:right w:val="single" w:sz="4" w:space="0" w:color="auto"/>
            </w:tcBorders>
            <w:shd w:val="clear" w:color="auto" w:fill="auto"/>
            <w:tcMar>
              <w:left w:w="28" w:type="dxa"/>
              <w:right w:w="28" w:type="dxa"/>
            </w:tcMar>
            <w:hideMark/>
          </w:tcPr>
          <w:p w:rsidR="00CF05C8" w:rsidRPr="00671B9C" w:rsidRDefault="00CF05C8" w:rsidP="002459C3">
            <w:pPr>
              <w:rPr>
                <w:b/>
                <w:bCs/>
                <w:lang w:eastAsia="sk-SK"/>
              </w:rPr>
            </w:pPr>
            <w:r w:rsidRPr="00671B9C">
              <w:rPr>
                <w:b/>
                <w:bCs/>
                <w:lang w:eastAsia="sk-SK"/>
              </w:rPr>
              <w:t> </w:t>
            </w:r>
          </w:p>
        </w:tc>
        <w:tc>
          <w:tcPr>
            <w:tcW w:w="632" w:type="dxa"/>
            <w:tcBorders>
              <w:top w:val="nil"/>
              <w:left w:val="nil"/>
              <w:bottom w:val="nil"/>
              <w:right w:val="nil"/>
            </w:tcBorders>
            <w:shd w:val="clear" w:color="auto" w:fill="auto"/>
            <w:noWrap/>
            <w:tcMar>
              <w:left w:w="28" w:type="dxa"/>
              <w:right w:w="28" w:type="dxa"/>
            </w:tcMar>
            <w:hideMark/>
          </w:tcPr>
          <w:p w:rsidR="00CF05C8" w:rsidRPr="00671B9C" w:rsidRDefault="00CF05C8" w:rsidP="002459C3">
            <w:pPr>
              <w:rPr>
                <w:b/>
                <w:bCs/>
                <w:lang w:eastAsia="sk-SK"/>
              </w:rPr>
            </w:pPr>
          </w:p>
        </w:tc>
        <w:tc>
          <w:tcPr>
            <w:tcW w:w="819" w:type="dxa"/>
            <w:tcBorders>
              <w:top w:val="nil"/>
              <w:left w:val="single" w:sz="4" w:space="0" w:color="auto"/>
              <w:bottom w:val="nil"/>
              <w:right w:val="nil"/>
            </w:tcBorders>
            <w:shd w:val="clear" w:color="auto" w:fill="auto"/>
            <w:noWrap/>
            <w:tcMar>
              <w:left w:w="28" w:type="dxa"/>
              <w:right w:w="28" w:type="dxa"/>
            </w:tcMar>
            <w:hideMark/>
          </w:tcPr>
          <w:p w:rsidR="00CF05C8" w:rsidRPr="00671B9C" w:rsidRDefault="00CF05C8" w:rsidP="002459C3">
            <w:pPr>
              <w:jc w:val="center"/>
              <w:rPr>
                <w:b/>
                <w:bCs/>
                <w:lang w:eastAsia="sk-SK"/>
              </w:rPr>
            </w:pPr>
            <w:r w:rsidRPr="00671B9C">
              <w:rPr>
                <w:b/>
                <w:bCs/>
                <w:lang w:eastAsia="sk-SK"/>
              </w:rPr>
              <w:t> </w:t>
            </w:r>
          </w:p>
        </w:tc>
        <w:tc>
          <w:tcPr>
            <w:tcW w:w="919" w:type="dxa"/>
            <w:tcBorders>
              <w:top w:val="nil"/>
              <w:left w:val="single" w:sz="4" w:space="0" w:color="auto"/>
              <w:bottom w:val="nil"/>
              <w:right w:val="nil"/>
            </w:tcBorders>
            <w:shd w:val="clear" w:color="auto" w:fill="auto"/>
            <w:noWrap/>
            <w:tcMar>
              <w:left w:w="28" w:type="dxa"/>
              <w:right w:w="28" w:type="dxa"/>
            </w:tcMar>
            <w:hideMark/>
          </w:tcPr>
          <w:p w:rsidR="00CF05C8" w:rsidRPr="00671B9C" w:rsidRDefault="00CF05C8" w:rsidP="002459C3">
            <w:pPr>
              <w:rPr>
                <w:lang w:eastAsia="sk-SK"/>
              </w:rPr>
            </w:pPr>
            <w:r w:rsidRPr="00671B9C">
              <w:rPr>
                <w:lang w:eastAsia="sk-SK"/>
              </w:rPr>
              <w:t> </w:t>
            </w:r>
          </w:p>
        </w:tc>
        <w:tc>
          <w:tcPr>
            <w:tcW w:w="5084" w:type="dxa"/>
            <w:tcBorders>
              <w:top w:val="nil"/>
              <w:left w:val="single" w:sz="4" w:space="0" w:color="auto"/>
              <w:bottom w:val="nil"/>
              <w:right w:val="nil"/>
            </w:tcBorders>
            <w:shd w:val="clear" w:color="auto" w:fill="auto"/>
            <w:hideMark/>
          </w:tcPr>
          <w:p w:rsidR="00CF05C8" w:rsidRPr="00671B9C" w:rsidRDefault="00CF05C8" w:rsidP="002459C3">
            <w:pPr>
              <w:rPr>
                <w:lang w:eastAsia="sk-SK"/>
              </w:rPr>
            </w:pPr>
            <w:r w:rsidRPr="00671B9C">
              <w:rPr>
                <w:lang w:eastAsia="sk-SK"/>
              </w:rPr>
              <w:t>6392=6 392,0000 [A]</w:t>
            </w:r>
          </w:p>
        </w:tc>
        <w:tc>
          <w:tcPr>
            <w:tcW w:w="878" w:type="dxa"/>
            <w:tcBorders>
              <w:top w:val="nil"/>
              <w:left w:val="nil"/>
              <w:bottom w:val="nil"/>
              <w:right w:val="single" w:sz="4" w:space="0" w:color="auto"/>
            </w:tcBorders>
            <w:shd w:val="clear" w:color="auto" w:fill="auto"/>
            <w:hideMark/>
          </w:tcPr>
          <w:p w:rsidR="00CF05C8" w:rsidRPr="00671B9C" w:rsidRDefault="00CF05C8" w:rsidP="002459C3">
            <w:pPr>
              <w:jc w:val="right"/>
              <w:rPr>
                <w:lang w:eastAsia="sk-SK"/>
              </w:rPr>
            </w:pPr>
            <w:r w:rsidRPr="00671B9C">
              <w:rPr>
                <w:lang w:eastAsia="sk-SK"/>
              </w:rPr>
              <w:t>6 392,00</w:t>
            </w:r>
          </w:p>
        </w:tc>
        <w:tc>
          <w:tcPr>
            <w:tcW w:w="399" w:type="dxa"/>
            <w:tcBorders>
              <w:top w:val="nil"/>
              <w:left w:val="nil"/>
              <w:bottom w:val="nil"/>
              <w:right w:val="single" w:sz="4" w:space="0" w:color="auto"/>
            </w:tcBorders>
            <w:shd w:val="clear" w:color="auto" w:fill="auto"/>
            <w:noWrap/>
            <w:hideMark/>
          </w:tcPr>
          <w:p w:rsidR="00CF05C8" w:rsidRPr="00671B9C" w:rsidRDefault="00CF05C8" w:rsidP="002459C3">
            <w:pPr>
              <w:rPr>
                <w:lang w:eastAsia="sk-SK"/>
              </w:rPr>
            </w:pPr>
            <w:r w:rsidRPr="00671B9C">
              <w:rPr>
                <w:lang w:eastAsia="sk-SK"/>
              </w:rPr>
              <w:t> </w:t>
            </w:r>
          </w:p>
        </w:tc>
        <w:tc>
          <w:tcPr>
            <w:tcW w:w="819" w:type="dxa"/>
            <w:tcBorders>
              <w:top w:val="nil"/>
              <w:left w:val="nil"/>
              <w:bottom w:val="nil"/>
              <w:right w:val="single" w:sz="8" w:space="0" w:color="auto"/>
            </w:tcBorders>
            <w:shd w:val="clear" w:color="auto" w:fill="auto"/>
            <w:hideMark/>
          </w:tcPr>
          <w:p w:rsidR="00CF05C8" w:rsidRPr="00671B9C" w:rsidRDefault="00CF05C8" w:rsidP="002459C3">
            <w:pPr>
              <w:jc w:val="right"/>
              <w:rPr>
                <w:lang w:eastAsia="sk-SK"/>
              </w:rPr>
            </w:pPr>
            <w:r w:rsidRPr="00671B9C">
              <w:rPr>
                <w:lang w:eastAsia="sk-SK"/>
              </w:rPr>
              <w:t> </w:t>
            </w:r>
          </w:p>
        </w:tc>
      </w:tr>
    </w:tbl>
    <w:p w:rsidR="00CF05C8" w:rsidRPr="00671B9C" w:rsidRDefault="00CF05C8" w:rsidP="00CF05C8">
      <w:pPr>
        <w:pStyle w:val="Default"/>
        <w:spacing w:after="120"/>
        <w:ind w:left="357"/>
        <w:jc w:val="both"/>
        <w:rPr>
          <w:rFonts w:ascii="Times New Roman" w:hAnsi="Times New Roman" w:cs="Times New Roman"/>
          <w:i/>
          <w:sz w:val="20"/>
          <w:szCs w:val="20"/>
        </w:rPr>
      </w:pPr>
    </w:p>
    <w:p w:rsidR="00CF05C8" w:rsidRPr="007D5BEE" w:rsidRDefault="00CF05C8" w:rsidP="00CF05C8">
      <w:pPr>
        <w:pStyle w:val="Default"/>
        <w:spacing w:after="120"/>
        <w:ind w:left="357"/>
        <w:jc w:val="both"/>
        <w:rPr>
          <w:rFonts w:ascii="Times New Roman" w:hAnsi="Times New Roman" w:cs="Times New Roman"/>
          <w:i/>
          <w:sz w:val="20"/>
          <w:szCs w:val="20"/>
        </w:rPr>
      </w:pPr>
      <w:r w:rsidRPr="00671B9C">
        <w:rPr>
          <w:rFonts w:ascii="Times New Roman" w:hAnsi="Times New Roman" w:cs="Times New Roman"/>
          <w:i/>
          <w:sz w:val="20"/>
          <w:szCs w:val="20"/>
        </w:rPr>
        <w:t xml:space="preserve">Podľa kódu položky v zmysle TSP a podľa uvedenej mernej jednotky „M3“ máme za to, že táto položka je určená na ocenenie vrstvy „Podkladné a krycie vrstvy z asfaltových zmesí s bitúmenovým spojivom, kamenivo </w:t>
      </w:r>
      <w:r w:rsidRPr="007D5BEE">
        <w:rPr>
          <w:rFonts w:ascii="Times New Roman" w:hAnsi="Times New Roman" w:cs="Times New Roman"/>
          <w:i/>
          <w:sz w:val="20"/>
          <w:szCs w:val="20"/>
        </w:rPr>
        <w:t xml:space="preserve">obaľované asfaltom (asfaltový betón pre podkladovú vrstvu)" a nie pre ocenenie spojovacieho postreku (rovnako ako v ostatných objektoch – viď naša predchádzajúca požiadavka č.3), keďže v súpise ani VV k objektu 106-01 sa nenachádza žiadna iná položka pre ocenenie tejto vrstvy. Podľa PD u tohoto objektu to má byť "asfaltový betón pre hornú podkladovú vrstvu AC P 22; 35/50; I STN EN 13108-1 hrúbky 60 mm v množstve 6 392 m2 (nie m3). </w:t>
      </w:r>
    </w:p>
    <w:p w:rsidR="00CF05C8" w:rsidRPr="00671B9C" w:rsidRDefault="00CF05C8" w:rsidP="00CF05C8">
      <w:pPr>
        <w:pStyle w:val="Default"/>
        <w:spacing w:after="120"/>
        <w:ind w:left="357"/>
        <w:jc w:val="both"/>
        <w:rPr>
          <w:rFonts w:ascii="Times New Roman" w:hAnsi="Times New Roman" w:cs="Times New Roman"/>
          <w:b/>
          <w:i/>
          <w:sz w:val="20"/>
          <w:szCs w:val="20"/>
        </w:rPr>
      </w:pPr>
      <w:r w:rsidRPr="007D5BEE">
        <w:rPr>
          <w:rFonts w:ascii="Times New Roman" w:hAnsi="Times New Roman" w:cs="Times New Roman"/>
          <w:b/>
          <w:i/>
          <w:sz w:val="20"/>
          <w:szCs w:val="20"/>
        </w:rPr>
        <w:t>Žiadame verejného obstarávateľa o opravu popisu položky v súpise prác ako aj VV a o opravu množstva položky, ktoré podľa nášho názoru má byť o cca 6000 m3 menšie v porovnaní s uvedeným v súpise a VV.</w:t>
      </w:r>
      <w:r w:rsidRPr="00671B9C">
        <w:rPr>
          <w:rFonts w:ascii="Times New Roman" w:hAnsi="Times New Roman" w:cs="Times New Roman"/>
          <w:b/>
          <w:i/>
          <w:sz w:val="20"/>
          <w:szCs w:val="20"/>
        </w:rPr>
        <w:t xml:space="preserve"> (cca 6392m2*0,06m = 384 m3 + navýšenie vyplývajúce z rozšírenia podkladnej vrstvy)</w:t>
      </w:r>
    </w:p>
    <w:p w:rsidR="00CF05C8" w:rsidRDefault="00CF05C8" w:rsidP="00CF05C8">
      <w:pPr>
        <w:pStyle w:val="Default"/>
        <w:spacing w:after="120"/>
        <w:ind w:left="357"/>
        <w:jc w:val="both"/>
        <w:rPr>
          <w:rFonts w:ascii="Times New Roman" w:hAnsi="Times New Roman" w:cs="Times New Roman"/>
          <w:i/>
          <w:sz w:val="20"/>
          <w:szCs w:val="20"/>
        </w:rPr>
      </w:pPr>
    </w:p>
    <w:p w:rsidR="00CF05C8" w:rsidRDefault="00CF05C8" w:rsidP="00CF05C8">
      <w:pPr>
        <w:pStyle w:val="Default"/>
        <w:spacing w:after="120"/>
        <w:jc w:val="both"/>
        <w:rPr>
          <w:rFonts w:ascii="Times New Roman" w:hAnsi="Times New Roman" w:cs="Times New Roman"/>
          <w:b/>
          <w:color w:val="00B050"/>
          <w:sz w:val="22"/>
          <w:szCs w:val="20"/>
        </w:rPr>
      </w:pPr>
      <w:r w:rsidRPr="00CD665E">
        <w:rPr>
          <w:rFonts w:ascii="Times New Roman" w:hAnsi="Times New Roman" w:cs="Times New Roman"/>
          <w:b/>
          <w:color w:val="00B050"/>
          <w:sz w:val="22"/>
          <w:szCs w:val="20"/>
        </w:rPr>
        <w:t>Odpoveď</w:t>
      </w:r>
      <w:r w:rsidR="00D14A82">
        <w:rPr>
          <w:rFonts w:ascii="Times New Roman" w:hAnsi="Times New Roman" w:cs="Times New Roman"/>
          <w:b/>
          <w:color w:val="00B050"/>
          <w:sz w:val="22"/>
          <w:szCs w:val="20"/>
        </w:rPr>
        <w:t xml:space="preserve"> 537</w:t>
      </w:r>
      <w:r w:rsidRPr="00CD665E">
        <w:rPr>
          <w:rFonts w:ascii="Times New Roman" w:hAnsi="Times New Roman" w:cs="Times New Roman"/>
          <w:b/>
          <w:color w:val="00B050"/>
          <w:sz w:val="22"/>
          <w:szCs w:val="20"/>
        </w:rPr>
        <w:t xml:space="preserve">: Zmena názvu položky </w:t>
      </w:r>
      <w:r>
        <w:rPr>
          <w:rFonts w:ascii="Times New Roman" w:hAnsi="Times New Roman" w:cs="Times New Roman"/>
          <w:b/>
          <w:color w:val="00B050"/>
          <w:sz w:val="22"/>
          <w:szCs w:val="20"/>
        </w:rPr>
        <w:t>ako aj jednotkové množstvo pre daný SO</w:t>
      </w:r>
      <w:r w:rsidRPr="00CD665E">
        <w:rPr>
          <w:rFonts w:ascii="Times New Roman" w:hAnsi="Times New Roman" w:cs="Times New Roman"/>
          <w:b/>
          <w:color w:val="00B050"/>
          <w:sz w:val="22"/>
          <w:szCs w:val="20"/>
        </w:rPr>
        <w:t xml:space="preserve"> </w:t>
      </w:r>
      <w:r>
        <w:rPr>
          <w:rFonts w:ascii="Times New Roman" w:hAnsi="Times New Roman" w:cs="Times New Roman"/>
          <w:b/>
          <w:color w:val="00B050"/>
          <w:sz w:val="22"/>
          <w:szCs w:val="20"/>
        </w:rPr>
        <w:t>upravené</w:t>
      </w:r>
      <w:r w:rsidRPr="00CD665E">
        <w:rPr>
          <w:rFonts w:ascii="Times New Roman" w:hAnsi="Times New Roman" w:cs="Times New Roman"/>
          <w:b/>
          <w:color w:val="00B050"/>
          <w:sz w:val="22"/>
          <w:szCs w:val="20"/>
        </w:rPr>
        <w:t> .</w:t>
      </w:r>
    </w:p>
    <w:tbl>
      <w:tblPr>
        <w:tblW w:w="5000" w:type="pct"/>
        <w:tblCellMar>
          <w:left w:w="70" w:type="dxa"/>
          <w:right w:w="70" w:type="dxa"/>
        </w:tblCellMar>
        <w:tblLook w:val="04A0" w:firstRow="1" w:lastRow="0" w:firstColumn="1" w:lastColumn="0" w:noHBand="0" w:noVBand="1"/>
      </w:tblPr>
      <w:tblGrid>
        <w:gridCol w:w="1119"/>
        <w:gridCol w:w="1364"/>
        <w:gridCol w:w="4484"/>
        <w:gridCol w:w="966"/>
        <w:gridCol w:w="458"/>
        <w:gridCol w:w="821"/>
      </w:tblGrid>
      <w:tr w:rsidR="00CF05C8" w:rsidRPr="007D5BEE" w:rsidTr="002459C3">
        <w:trPr>
          <w:trHeight w:val="780"/>
        </w:trPr>
        <w:tc>
          <w:tcPr>
            <w:tcW w:w="495" w:type="pct"/>
            <w:tcBorders>
              <w:top w:val="nil"/>
              <w:left w:val="single" w:sz="4" w:space="0" w:color="auto"/>
              <w:bottom w:val="nil"/>
              <w:right w:val="single" w:sz="4" w:space="0" w:color="auto"/>
            </w:tcBorders>
            <w:shd w:val="clear" w:color="auto" w:fill="auto"/>
            <w:noWrap/>
            <w:hideMark/>
          </w:tcPr>
          <w:p w:rsidR="00CF05C8" w:rsidRPr="007D5BEE" w:rsidRDefault="00CF05C8" w:rsidP="002459C3">
            <w:pPr>
              <w:rPr>
                <w:rFonts w:ascii="Arial CE" w:hAnsi="Arial CE" w:cs="Arial"/>
                <w:b/>
                <w:bCs/>
                <w:color w:val="00B050"/>
                <w:lang w:eastAsia="sk-SK"/>
              </w:rPr>
            </w:pPr>
            <w:r w:rsidRPr="007D5BEE">
              <w:rPr>
                <w:rFonts w:ascii="Arial CE" w:hAnsi="Arial CE" w:cs="Arial"/>
                <w:b/>
                <w:bCs/>
                <w:color w:val="00B050"/>
                <w:lang w:eastAsia="sk-SK"/>
              </w:rPr>
              <w:t>22030539</w:t>
            </w:r>
          </w:p>
        </w:tc>
        <w:tc>
          <w:tcPr>
            <w:tcW w:w="602" w:type="pct"/>
            <w:tcBorders>
              <w:top w:val="nil"/>
              <w:left w:val="nil"/>
              <w:bottom w:val="nil"/>
              <w:right w:val="single" w:sz="4" w:space="0" w:color="auto"/>
            </w:tcBorders>
            <w:shd w:val="clear" w:color="auto" w:fill="auto"/>
            <w:noWrap/>
            <w:hideMark/>
          </w:tcPr>
          <w:p w:rsidR="00CF05C8" w:rsidRPr="007D5BEE" w:rsidRDefault="00CF05C8" w:rsidP="002459C3">
            <w:pPr>
              <w:rPr>
                <w:rFonts w:ascii="Arial CE" w:hAnsi="Arial CE" w:cs="Arial"/>
                <w:b/>
                <w:bCs/>
                <w:color w:val="00B050"/>
                <w:lang w:eastAsia="sk-SK"/>
              </w:rPr>
            </w:pPr>
            <w:r w:rsidRPr="007D5BEE">
              <w:rPr>
                <w:rFonts w:ascii="Arial CE" w:hAnsi="Arial CE" w:cs="Arial"/>
                <w:b/>
                <w:bCs/>
                <w:color w:val="00B050"/>
                <w:lang w:eastAsia="sk-SK"/>
              </w:rPr>
              <w:t> </w:t>
            </w:r>
          </w:p>
        </w:tc>
        <w:tc>
          <w:tcPr>
            <w:tcW w:w="2496" w:type="pct"/>
            <w:tcBorders>
              <w:top w:val="nil"/>
              <w:left w:val="nil"/>
              <w:bottom w:val="nil"/>
              <w:right w:val="nil"/>
            </w:tcBorders>
            <w:shd w:val="clear" w:color="auto" w:fill="auto"/>
            <w:hideMark/>
          </w:tcPr>
          <w:p w:rsidR="00CF05C8" w:rsidRPr="007D5BEE" w:rsidRDefault="00CF05C8" w:rsidP="002459C3">
            <w:pPr>
              <w:rPr>
                <w:rFonts w:ascii="Arial CE" w:hAnsi="Arial CE" w:cs="Arial"/>
                <w:b/>
                <w:bCs/>
                <w:color w:val="00B050"/>
                <w:lang w:eastAsia="sk-SK"/>
              </w:rPr>
            </w:pPr>
            <w:r w:rsidRPr="007D5BEE">
              <w:rPr>
                <w:rFonts w:ascii="Arial CE" w:hAnsi="Arial CE" w:cs="Arial"/>
                <w:b/>
                <w:bCs/>
                <w:color w:val="00B050"/>
                <w:lang w:eastAsia="sk-SK"/>
              </w:rPr>
              <w:t>Podkladné a krycie vrstvy z asfaltových zmesí s bitúmenovým spojivom, kamenivo obaľované asfaltom</w:t>
            </w:r>
          </w:p>
        </w:tc>
        <w:tc>
          <w:tcPr>
            <w:tcW w:w="587" w:type="pct"/>
            <w:tcBorders>
              <w:top w:val="nil"/>
              <w:left w:val="nil"/>
              <w:bottom w:val="nil"/>
              <w:right w:val="single" w:sz="4" w:space="0" w:color="auto"/>
            </w:tcBorders>
            <w:shd w:val="clear" w:color="auto" w:fill="auto"/>
            <w:vAlign w:val="bottom"/>
            <w:hideMark/>
          </w:tcPr>
          <w:p w:rsidR="00CF05C8" w:rsidRPr="007D5BEE" w:rsidRDefault="00CF05C8" w:rsidP="002459C3">
            <w:pPr>
              <w:jc w:val="right"/>
              <w:rPr>
                <w:rFonts w:ascii="Arial CE" w:hAnsi="Arial CE" w:cs="Arial"/>
                <w:b/>
                <w:bCs/>
                <w:color w:val="00B050"/>
                <w:lang w:eastAsia="sk-SK"/>
              </w:rPr>
            </w:pPr>
            <w:r w:rsidRPr="007D5BEE">
              <w:rPr>
                <w:rFonts w:ascii="Arial CE" w:hAnsi="Arial CE" w:cs="Arial"/>
                <w:b/>
                <w:bCs/>
                <w:color w:val="00B050"/>
                <w:lang w:eastAsia="sk-SK"/>
              </w:rPr>
              <w:t> </w:t>
            </w:r>
          </w:p>
        </w:tc>
        <w:tc>
          <w:tcPr>
            <w:tcW w:w="288" w:type="pct"/>
            <w:tcBorders>
              <w:top w:val="nil"/>
              <w:left w:val="nil"/>
              <w:bottom w:val="nil"/>
              <w:right w:val="single" w:sz="4" w:space="0" w:color="auto"/>
            </w:tcBorders>
            <w:shd w:val="clear" w:color="auto" w:fill="auto"/>
            <w:noWrap/>
            <w:hideMark/>
          </w:tcPr>
          <w:p w:rsidR="00CF05C8" w:rsidRPr="007D5BEE" w:rsidRDefault="00CF05C8" w:rsidP="002459C3">
            <w:pPr>
              <w:jc w:val="center"/>
              <w:rPr>
                <w:rFonts w:ascii="Arial CE" w:hAnsi="Arial CE" w:cs="Arial"/>
                <w:b/>
                <w:bCs/>
                <w:color w:val="00B050"/>
                <w:lang w:eastAsia="sk-SK"/>
              </w:rPr>
            </w:pPr>
            <w:r w:rsidRPr="007D5BEE">
              <w:rPr>
                <w:rFonts w:ascii="Arial CE" w:hAnsi="Arial CE" w:cs="Arial"/>
                <w:b/>
                <w:bCs/>
                <w:color w:val="00B050"/>
                <w:lang w:eastAsia="sk-SK"/>
              </w:rPr>
              <w:t>m3</w:t>
            </w:r>
          </w:p>
        </w:tc>
        <w:tc>
          <w:tcPr>
            <w:tcW w:w="531" w:type="pct"/>
            <w:tcBorders>
              <w:top w:val="nil"/>
              <w:left w:val="nil"/>
              <w:bottom w:val="nil"/>
              <w:right w:val="single" w:sz="8" w:space="0" w:color="auto"/>
            </w:tcBorders>
            <w:shd w:val="clear" w:color="auto" w:fill="auto"/>
            <w:hideMark/>
          </w:tcPr>
          <w:p w:rsidR="00CF05C8" w:rsidRPr="007D5BEE" w:rsidRDefault="00CF05C8" w:rsidP="002459C3">
            <w:pPr>
              <w:jc w:val="right"/>
              <w:rPr>
                <w:rFonts w:ascii="Arial CE" w:hAnsi="Arial CE" w:cs="Arial"/>
                <w:b/>
                <w:bCs/>
                <w:color w:val="00B050"/>
                <w:lang w:eastAsia="sk-SK"/>
              </w:rPr>
            </w:pPr>
            <w:r w:rsidRPr="007D5BEE">
              <w:rPr>
                <w:rFonts w:ascii="Arial CE" w:hAnsi="Arial CE" w:cs="Arial"/>
                <w:b/>
                <w:bCs/>
                <w:color w:val="00B050"/>
                <w:lang w:eastAsia="sk-SK"/>
              </w:rPr>
              <w:t>386,96</w:t>
            </w:r>
          </w:p>
        </w:tc>
      </w:tr>
      <w:tr w:rsidR="00CF05C8" w:rsidRPr="007D5BEE" w:rsidTr="002459C3">
        <w:trPr>
          <w:trHeight w:val="765"/>
        </w:trPr>
        <w:tc>
          <w:tcPr>
            <w:tcW w:w="495" w:type="pct"/>
            <w:tcBorders>
              <w:top w:val="nil"/>
              <w:left w:val="single" w:sz="4" w:space="0" w:color="auto"/>
              <w:bottom w:val="nil"/>
              <w:right w:val="single" w:sz="4" w:space="0" w:color="auto"/>
            </w:tcBorders>
            <w:shd w:val="clear" w:color="auto" w:fill="auto"/>
            <w:noWrap/>
            <w:hideMark/>
          </w:tcPr>
          <w:p w:rsidR="00CF05C8" w:rsidRPr="007D5BEE" w:rsidRDefault="00CF05C8" w:rsidP="002459C3">
            <w:pPr>
              <w:rPr>
                <w:rFonts w:ascii="Arial CE" w:hAnsi="Arial CE" w:cs="Arial"/>
                <w:b/>
                <w:bCs/>
                <w:color w:val="00B050"/>
                <w:lang w:eastAsia="sk-SK"/>
              </w:rPr>
            </w:pPr>
            <w:r w:rsidRPr="007D5BEE">
              <w:rPr>
                <w:rFonts w:ascii="Arial CE" w:hAnsi="Arial CE" w:cs="Arial"/>
                <w:b/>
                <w:bCs/>
                <w:color w:val="00B050"/>
                <w:lang w:eastAsia="sk-SK"/>
              </w:rPr>
              <w:t> </w:t>
            </w:r>
          </w:p>
        </w:tc>
        <w:tc>
          <w:tcPr>
            <w:tcW w:w="602" w:type="pct"/>
            <w:tcBorders>
              <w:top w:val="nil"/>
              <w:left w:val="nil"/>
              <w:bottom w:val="nil"/>
              <w:right w:val="single" w:sz="4" w:space="0" w:color="auto"/>
            </w:tcBorders>
            <w:shd w:val="clear" w:color="auto" w:fill="auto"/>
            <w:noWrap/>
            <w:hideMark/>
          </w:tcPr>
          <w:p w:rsidR="00CF05C8" w:rsidRPr="007D5BEE" w:rsidRDefault="00CF05C8" w:rsidP="002459C3">
            <w:pPr>
              <w:rPr>
                <w:rFonts w:ascii="Arial CE" w:hAnsi="Arial CE" w:cs="Arial"/>
                <w:color w:val="00B050"/>
                <w:lang w:eastAsia="sk-SK"/>
              </w:rPr>
            </w:pPr>
            <w:r w:rsidRPr="007D5BEE">
              <w:rPr>
                <w:rFonts w:ascii="Arial CE" w:hAnsi="Arial CE" w:cs="Arial"/>
                <w:color w:val="00B050"/>
                <w:lang w:eastAsia="sk-SK"/>
              </w:rPr>
              <w:t>2203053901</w:t>
            </w:r>
          </w:p>
        </w:tc>
        <w:tc>
          <w:tcPr>
            <w:tcW w:w="2496" w:type="pct"/>
            <w:tcBorders>
              <w:top w:val="nil"/>
              <w:left w:val="nil"/>
              <w:bottom w:val="nil"/>
              <w:right w:val="nil"/>
            </w:tcBorders>
            <w:shd w:val="clear" w:color="auto" w:fill="auto"/>
            <w:hideMark/>
          </w:tcPr>
          <w:p w:rsidR="00CF05C8" w:rsidRPr="007D5BEE" w:rsidRDefault="00CF05C8" w:rsidP="002459C3">
            <w:pPr>
              <w:ind w:firstLineChars="100" w:firstLine="220"/>
              <w:rPr>
                <w:rFonts w:ascii="Arial CE" w:hAnsi="Arial CE" w:cs="Arial"/>
                <w:i/>
                <w:iCs/>
                <w:color w:val="00B050"/>
                <w:lang w:eastAsia="sk-SK"/>
              </w:rPr>
            </w:pPr>
            <w:r w:rsidRPr="007D5BEE">
              <w:rPr>
                <w:rFonts w:ascii="Arial CE" w:hAnsi="Arial CE" w:cs="Arial"/>
                <w:i/>
                <w:iCs/>
                <w:color w:val="00B050"/>
                <w:lang w:eastAsia="sk-SK"/>
              </w:rPr>
              <w:t>Podkladné a krycie vrstvy z asfaltových zmesí s bitúmenovým spojivom, kamenivo obaľované asfaltom triedy I</w:t>
            </w:r>
          </w:p>
        </w:tc>
        <w:tc>
          <w:tcPr>
            <w:tcW w:w="587" w:type="pct"/>
            <w:tcBorders>
              <w:top w:val="nil"/>
              <w:left w:val="nil"/>
              <w:bottom w:val="nil"/>
              <w:right w:val="single" w:sz="4" w:space="0" w:color="auto"/>
            </w:tcBorders>
            <w:shd w:val="clear" w:color="auto" w:fill="auto"/>
            <w:vAlign w:val="bottom"/>
            <w:hideMark/>
          </w:tcPr>
          <w:p w:rsidR="00CF05C8" w:rsidRPr="007D5BEE" w:rsidRDefault="00CF05C8" w:rsidP="002459C3">
            <w:pPr>
              <w:jc w:val="right"/>
              <w:rPr>
                <w:rFonts w:ascii="Arial CE" w:hAnsi="Arial CE" w:cs="Arial"/>
                <w:i/>
                <w:iCs/>
                <w:color w:val="00B050"/>
                <w:lang w:eastAsia="sk-SK"/>
              </w:rPr>
            </w:pPr>
            <w:r w:rsidRPr="007D5BEE">
              <w:rPr>
                <w:rFonts w:ascii="Arial CE" w:hAnsi="Arial CE" w:cs="Arial"/>
                <w:i/>
                <w:iCs/>
                <w:color w:val="00B050"/>
                <w:lang w:eastAsia="sk-SK"/>
              </w:rPr>
              <w:t> </w:t>
            </w:r>
          </w:p>
        </w:tc>
        <w:tc>
          <w:tcPr>
            <w:tcW w:w="288" w:type="pct"/>
            <w:tcBorders>
              <w:top w:val="nil"/>
              <w:left w:val="nil"/>
              <w:bottom w:val="nil"/>
              <w:right w:val="single" w:sz="4" w:space="0" w:color="auto"/>
            </w:tcBorders>
            <w:shd w:val="clear" w:color="auto" w:fill="auto"/>
            <w:noWrap/>
            <w:hideMark/>
          </w:tcPr>
          <w:p w:rsidR="00CF05C8" w:rsidRPr="007D5BEE" w:rsidRDefault="00CF05C8" w:rsidP="002459C3">
            <w:pPr>
              <w:jc w:val="center"/>
              <w:rPr>
                <w:rFonts w:ascii="Arial CE" w:hAnsi="Arial CE" w:cs="Arial"/>
                <w:color w:val="00B050"/>
                <w:lang w:eastAsia="sk-SK"/>
              </w:rPr>
            </w:pPr>
            <w:r w:rsidRPr="007D5BEE">
              <w:rPr>
                <w:rFonts w:ascii="Arial CE" w:hAnsi="Arial CE" w:cs="Arial"/>
                <w:color w:val="00B050"/>
                <w:lang w:eastAsia="sk-SK"/>
              </w:rPr>
              <w:t>m3</w:t>
            </w:r>
          </w:p>
        </w:tc>
        <w:tc>
          <w:tcPr>
            <w:tcW w:w="531" w:type="pct"/>
            <w:tcBorders>
              <w:top w:val="nil"/>
              <w:left w:val="nil"/>
              <w:bottom w:val="nil"/>
              <w:right w:val="single" w:sz="8" w:space="0" w:color="auto"/>
            </w:tcBorders>
            <w:shd w:val="clear" w:color="auto" w:fill="auto"/>
            <w:hideMark/>
          </w:tcPr>
          <w:p w:rsidR="00CF05C8" w:rsidRPr="007D5BEE" w:rsidRDefault="00CF05C8" w:rsidP="002459C3">
            <w:pPr>
              <w:jc w:val="right"/>
              <w:rPr>
                <w:rFonts w:ascii="Arial CE" w:hAnsi="Arial CE" w:cs="Arial"/>
                <w:color w:val="00B050"/>
                <w:lang w:eastAsia="sk-SK"/>
              </w:rPr>
            </w:pPr>
            <w:r w:rsidRPr="007D5BEE">
              <w:rPr>
                <w:rFonts w:ascii="Arial CE" w:hAnsi="Arial CE" w:cs="Arial"/>
                <w:color w:val="00B050"/>
                <w:lang w:eastAsia="sk-SK"/>
              </w:rPr>
              <w:t>386,96</w:t>
            </w:r>
          </w:p>
        </w:tc>
      </w:tr>
      <w:tr w:rsidR="00CF05C8" w:rsidRPr="007D5BEE" w:rsidTr="002459C3">
        <w:trPr>
          <w:trHeight w:val="255"/>
        </w:trPr>
        <w:tc>
          <w:tcPr>
            <w:tcW w:w="495" w:type="pct"/>
            <w:tcBorders>
              <w:top w:val="nil"/>
              <w:left w:val="single" w:sz="4" w:space="0" w:color="auto"/>
              <w:bottom w:val="nil"/>
              <w:right w:val="single" w:sz="4" w:space="0" w:color="auto"/>
            </w:tcBorders>
            <w:shd w:val="clear" w:color="auto" w:fill="auto"/>
            <w:hideMark/>
          </w:tcPr>
          <w:p w:rsidR="00CF05C8" w:rsidRPr="007D5BEE" w:rsidRDefault="00CF05C8" w:rsidP="002459C3">
            <w:pPr>
              <w:rPr>
                <w:rFonts w:ascii="Arial CE" w:hAnsi="Arial CE" w:cs="Arial"/>
                <w:b/>
                <w:bCs/>
                <w:color w:val="00B050"/>
                <w:lang w:eastAsia="sk-SK"/>
              </w:rPr>
            </w:pPr>
            <w:r w:rsidRPr="007D5BEE">
              <w:rPr>
                <w:rFonts w:ascii="Arial CE" w:hAnsi="Arial CE" w:cs="Arial"/>
                <w:b/>
                <w:bCs/>
                <w:color w:val="00B050"/>
                <w:lang w:eastAsia="sk-SK"/>
              </w:rPr>
              <w:t> </w:t>
            </w:r>
          </w:p>
        </w:tc>
        <w:tc>
          <w:tcPr>
            <w:tcW w:w="602" w:type="pct"/>
            <w:tcBorders>
              <w:top w:val="nil"/>
              <w:left w:val="nil"/>
              <w:bottom w:val="nil"/>
              <w:right w:val="single" w:sz="4" w:space="0" w:color="auto"/>
            </w:tcBorders>
            <w:shd w:val="clear" w:color="auto" w:fill="auto"/>
            <w:hideMark/>
          </w:tcPr>
          <w:p w:rsidR="00CF05C8" w:rsidRPr="007D5BEE" w:rsidRDefault="00CF05C8" w:rsidP="002459C3">
            <w:pPr>
              <w:rPr>
                <w:rFonts w:ascii="Arial CE" w:hAnsi="Arial CE" w:cs="Arial"/>
                <w:color w:val="00B050"/>
                <w:lang w:eastAsia="sk-SK"/>
              </w:rPr>
            </w:pPr>
            <w:r w:rsidRPr="007D5BEE">
              <w:rPr>
                <w:rFonts w:ascii="Arial CE" w:hAnsi="Arial CE" w:cs="Arial"/>
                <w:color w:val="00B050"/>
                <w:lang w:eastAsia="sk-SK"/>
              </w:rPr>
              <w:t> </w:t>
            </w:r>
          </w:p>
        </w:tc>
        <w:tc>
          <w:tcPr>
            <w:tcW w:w="2496" w:type="pct"/>
            <w:tcBorders>
              <w:top w:val="nil"/>
              <w:left w:val="nil"/>
              <w:bottom w:val="nil"/>
              <w:right w:val="nil"/>
            </w:tcBorders>
            <w:shd w:val="clear" w:color="auto" w:fill="auto"/>
            <w:hideMark/>
          </w:tcPr>
          <w:p w:rsidR="00CF05C8" w:rsidRPr="007D5BEE" w:rsidRDefault="00CF05C8" w:rsidP="002459C3">
            <w:pPr>
              <w:ind w:firstLineChars="100" w:firstLine="220"/>
              <w:rPr>
                <w:rFonts w:ascii="Arial CE" w:hAnsi="Arial CE" w:cs="Arial"/>
                <w:i/>
                <w:iCs/>
                <w:color w:val="00B050"/>
                <w:lang w:eastAsia="sk-SK"/>
              </w:rPr>
            </w:pPr>
            <w:r w:rsidRPr="007D5BEE">
              <w:rPr>
                <w:rFonts w:ascii="Arial CE" w:hAnsi="Arial CE" w:cs="Arial"/>
                <w:i/>
                <w:iCs/>
                <w:color w:val="00B050"/>
                <w:lang w:eastAsia="sk-SK"/>
              </w:rPr>
              <w:t>"konštrukcia vozovky v zmysle PD"</w:t>
            </w:r>
          </w:p>
        </w:tc>
        <w:tc>
          <w:tcPr>
            <w:tcW w:w="587" w:type="pct"/>
            <w:tcBorders>
              <w:top w:val="nil"/>
              <w:left w:val="nil"/>
              <w:bottom w:val="nil"/>
              <w:right w:val="single" w:sz="4" w:space="0" w:color="auto"/>
            </w:tcBorders>
            <w:shd w:val="clear" w:color="auto" w:fill="auto"/>
            <w:vAlign w:val="bottom"/>
            <w:hideMark/>
          </w:tcPr>
          <w:p w:rsidR="00CF05C8" w:rsidRPr="007D5BEE" w:rsidRDefault="00CF05C8" w:rsidP="002459C3">
            <w:pPr>
              <w:jc w:val="right"/>
              <w:rPr>
                <w:rFonts w:ascii="Arial CE" w:hAnsi="Arial CE" w:cs="Arial"/>
                <w:i/>
                <w:iCs/>
                <w:color w:val="00B050"/>
                <w:lang w:eastAsia="sk-SK"/>
              </w:rPr>
            </w:pPr>
            <w:r w:rsidRPr="007D5BEE">
              <w:rPr>
                <w:rFonts w:ascii="Arial CE" w:hAnsi="Arial CE" w:cs="Arial"/>
                <w:i/>
                <w:iCs/>
                <w:color w:val="00B050"/>
                <w:lang w:eastAsia="sk-SK"/>
              </w:rPr>
              <w:t> </w:t>
            </w:r>
          </w:p>
        </w:tc>
        <w:tc>
          <w:tcPr>
            <w:tcW w:w="288" w:type="pct"/>
            <w:tcBorders>
              <w:top w:val="nil"/>
              <w:left w:val="nil"/>
              <w:bottom w:val="nil"/>
              <w:right w:val="single" w:sz="4" w:space="0" w:color="auto"/>
            </w:tcBorders>
            <w:shd w:val="clear" w:color="auto" w:fill="auto"/>
            <w:hideMark/>
          </w:tcPr>
          <w:p w:rsidR="00CF05C8" w:rsidRPr="007D5BEE" w:rsidRDefault="00CF05C8" w:rsidP="002459C3">
            <w:pPr>
              <w:jc w:val="center"/>
              <w:rPr>
                <w:rFonts w:ascii="Arial CE" w:hAnsi="Arial CE" w:cs="Arial"/>
                <w:color w:val="00B050"/>
                <w:lang w:eastAsia="sk-SK"/>
              </w:rPr>
            </w:pPr>
            <w:r w:rsidRPr="007D5BEE">
              <w:rPr>
                <w:rFonts w:ascii="Arial CE" w:hAnsi="Arial CE" w:cs="Arial"/>
                <w:color w:val="00B050"/>
                <w:lang w:eastAsia="sk-SK"/>
              </w:rPr>
              <w:t> </w:t>
            </w:r>
          </w:p>
        </w:tc>
        <w:tc>
          <w:tcPr>
            <w:tcW w:w="531" w:type="pct"/>
            <w:tcBorders>
              <w:top w:val="nil"/>
              <w:left w:val="nil"/>
              <w:bottom w:val="nil"/>
              <w:right w:val="single" w:sz="8" w:space="0" w:color="auto"/>
            </w:tcBorders>
            <w:shd w:val="clear" w:color="auto" w:fill="auto"/>
            <w:hideMark/>
          </w:tcPr>
          <w:p w:rsidR="00CF05C8" w:rsidRPr="007D5BEE" w:rsidRDefault="00CF05C8" w:rsidP="002459C3">
            <w:pPr>
              <w:jc w:val="right"/>
              <w:rPr>
                <w:rFonts w:ascii="Arial CE" w:hAnsi="Arial CE" w:cs="Arial"/>
                <w:color w:val="00B050"/>
                <w:lang w:eastAsia="sk-SK"/>
              </w:rPr>
            </w:pPr>
            <w:r w:rsidRPr="007D5BEE">
              <w:rPr>
                <w:rFonts w:ascii="Arial CE" w:hAnsi="Arial CE" w:cs="Arial"/>
                <w:color w:val="00B050"/>
                <w:lang w:eastAsia="sk-SK"/>
              </w:rPr>
              <w:t> </w:t>
            </w:r>
          </w:p>
        </w:tc>
      </w:tr>
      <w:tr w:rsidR="00CF05C8" w:rsidRPr="007D5BEE" w:rsidTr="002459C3">
        <w:trPr>
          <w:trHeight w:val="510"/>
        </w:trPr>
        <w:tc>
          <w:tcPr>
            <w:tcW w:w="495" w:type="pct"/>
            <w:tcBorders>
              <w:top w:val="nil"/>
              <w:left w:val="single" w:sz="4" w:space="0" w:color="auto"/>
              <w:bottom w:val="nil"/>
              <w:right w:val="single" w:sz="4" w:space="0" w:color="auto"/>
            </w:tcBorders>
            <w:shd w:val="clear" w:color="auto" w:fill="auto"/>
            <w:hideMark/>
          </w:tcPr>
          <w:p w:rsidR="00CF05C8" w:rsidRPr="007D5BEE" w:rsidRDefault="00CF05C8" w:rsidP="002459C3">
            <w:pPr>
              <w:rPr>
                <w:rFonts w:ascii="Arial CE" w:hAnsi="Arial CE" w:cs="Arial"/>
                <w:b/>
                <w:bCs/>
                <w:color w:val="00B050"/>
                <w:lang w:eastAsia="sk-SK"/>
              </w:rPr>
            </w:pPr>
            <w:r w:rsidRPr="007D5BEE">
              <w:rPr>
                <w:rFonts w:ascii="Arial CE" w:hAnsi="Arial CE" w:cs="Arial"/>
                <w:b/>
                <w:bCs/>
                <w:color w:val="00B050"/>
                <w:lang w:eastAsia="sk-SK"/>
              </w:rPr>
              <w:t> </w:t>
            </w:r>
          </w:p>
        </w:tc>
        <w:tc>
          <w:tcPr>
            <w:tcW w:w="602" w:type="pct"/>
            <w:tcBorders>
              <w:top w:val="nil"/>
              <w:left w:val="nil"/>
              <w:bottom w:val="nil"/>
              <w:right w:val="single" w:sz="4" w:space="0" w:color="auto"/>
            </w:tcBorders>
            <w:shd w:val="clear" w:color="auto" w:fill="auto"/>
            <w:hideMark/>
          </w:tcPr>
          <w:p w:rsidR="00CF05C8" w:rsidRPr="007D5BEE" w:rsidRDefault="00CF05C8" w:rsidP="002459C3">
            <w:pPr>
              <w:rPr>
                <w:rFonts w:ascii="Arial CE" w:hAnsi="Arial CE" w:cs="Arial"/>
                <w:color w:val="00B050"/>
                <w:lang w:eastAsia="sk-SK"/>
              </w:rPr>
            </w:pPr>
            <w:r w:rsidRPr="007D5BEE">
              <w:rPr>
                <w:rFonts w:ascii="Arial CE" w:hAnsi="Arial CE" w:cs="Arial"/>
                <w:color w:val="00B050"/>
                <w:lang w:eastAsia="sk-SK"/>
              </w:rPr>
              <w:t> </w:t>
            </w:r>
          </w:p>
        </w:tc>
        <w:tc>
          <w:tcPr>
            <w:tcW w:w="2496" w:type="pct"/>
            <w:tcBorders>
              <w:top w:val="nil"/>
              <w:left w:val="nil"/>
              <w:bottom w:val="nil"/>
              <w:right w:val="nil"/>
            </w:tcBorders>
            <w:shd w:val="clear" w:color="auto" w:fill="auto"/>
            <w:hideMark/>
          </w:tcPr>
          <w:p w:rsidR="00CF05C8" w:rsidRPr="007D5BEE" w:rsidRDefault="00CF05C8" w:rsidP="002459C3">
            <w:pPr>
              <w:ind w:firstLineChars="100" w:firstLine="220"/>
              <w:rPr>
                <w:rFonts w:ascii="Arial CE" w:hAnsi="Arial CE" w:cs="Arial"/>
                <w:i/>
                <w:iCs/>
                <w:color w:val="00B050"/>
                <w:lang w:eastAsia="sk-SK"/>
              </w:rPr>
            </w:pPr>
            <w:r w:rsidRPr="007D5BEE">
              <w:rPr>
                <w:rFonts w:ascii="Arial CE" w:hAnsi="Arial CE" w:cs="Arial"/>
                <w:i/>
                <w:iCs/>
                <w:color w:val="00B050"/>
                <w:lang w:eastAsia="sk-SK"/>
              </w:rPr>
              <w:t xml:space="preserve">asfaltový betón pre hornú podkladovú vrstvu, AC 22 P; hr.60 mm: </w:t>
            </w:r>
          </w:p>
        </w:tc>
        <w:tc>
          <w:tcPr>
            <w:tcW w:w="587" w:type="pct"/>
            <w:tcBorders>
              <w:top w:val="nil"/>
              <w:left w:val="nil"/>
              <w:bottom w:val="nil"/>
              <w:right w:val="single" w:sz="4" w:space="0" w:color="auto"/>
            </w:tcBorders>
            <w:shd w:val="clear" w:color="auto" w:fill="auto"/>
            <w:vAlign w:val="bottom"/>
            <w:hideMark/>
          </w:tcPr>
          <w:p w:rsidR="00CF05C8" w:rsidRPr="007D5BEE" w:rsidRDefault="00CF05C8" w:rsidP="002459C3">
            <w:pPr>
              <w:jc w:val="right"/>
              <w:rPr>
                <w:rFonts w:ascii="Arial CE" w:hAnsi="Arial CE" w:cs="Arial"/>
                <w:i/>
                <w:iCs/>
                <w:color w:val="00B050"/>
                <w:lang w:eastAsia="sk-SK"/>
              </w:rPr>
            </w:pPr>
            <w:r w:rsidRPr="007D5BEE">
              <w:rPr>
                <w:rFonts w:ascii="Arial CE" w:hAnsi="Arial CE" w:cs="Arial"/>
                <w:i/>
                <w:iCs/>
                <w:color w:val="00B050"/>
                <w:lang w:eastAsia="sk-SK"/>
              </w:rPr>
              <w:t>386,96</w:t>
            </w:r>
          </w:p>
        </w:tc>
        <w:tc>
          <w:tcPr>
            <w:tcW w:w="288" w:type="pct"/>
            <w:tcBorders>
              <w:top w:val="nil"/>
              <w:left w:val="nil"/>
              <w:bottom w:val="nil"/>
              <w:right w:val="single" w:sz="4" w:space="0" w:color="auto"/>
            </w:tcBorders>
            <w:shd w:val="clear" w:color="auto" w:fill="auto"/>
            <w:hideMark/>
          </w:tcPr>
          <w:p w:rsidR="00CF05C8" w:rsidRPr="007D5BEE" w:rsidRDefault="00CF05C8" w:rsidP="002459C3">
            <w:pPr>
              <w:jc w:val="center"/>
              <w:rPr>
                <w:rFonts w:ascii="Arial CE" w:hAnsi="Arial CE" w:cs="Arial"/>
                <w:color w:val="00B050"/>
                <w:lang w:eastAsia="sk-SK"/>
              </w:rPr>
            </w:pPr>
            <w:r w:rsidRPr="007D5BEE">
              <w:rPr>
                <w:rFonts w:ascii="Arial CE" w:hAnsi="Arial CE" w:cs="Arial"/>
                <w:color w:val="00B050"/>
                <w:lang w:eastAsia="sk-SK"/>
              </w:rPr>
              <w:t> </w:t>
            </w:r>
          </w:p>
        </w:tc>
        <w:tc>
          <w:tcPr>
            <w:tcW w:w="531" w:type="pct"/>
            <w:tcBorders>
              <w:top w:val="nil"/>
              <w:left w:val="nil"/>
              <w:bottom w:val="nil"/>
              <w:right w:val="single" w:sz="8" w:space="0" w:color="auto"/>
            </w:tcBorders>
            <w:shd w:val="clear" w:color="auto" w:fill="auto"/>
            <w:hideMark/>
          </w:tcPr>
          <w:p w:rsidR="00CF05C8" w:rsidRPr="007D5BEE" w:rsidRDefault="00CF05C8" w:rsidP="002459C3">
            <w:pPr>
              <w:jc w:val="right"/>
              <w:rPr>
                <w:rFonts w:ascii="Arial CE" w:hAnsi="Arial CE" w:cs="Arial"/>
                <w:color w:val="00B050"/>
                <w:lang w:eastAsia="sk-SK"/>
              </w:rPr>
            </w:pPr>
            <w:r w:rsidRPr="007D5BEE">
              <w:rPr>
                <w:rFonts w:ascii="Arial CE" w:hAnsi="Arial CE" w:cs="Arial"/>
                <w:color w:val="00B050"/>
                <w:lang w:eastAsia="sk-SK"/>
              </w:rPr>
              <w:t> </w:t>
            </w:r>
          </w:p>
        </w:tc>
      </w:tr>
    </w:tbl>
    <w:p w:rsidR="00CF05C8" w:rsidRDefault="00CF05C8" w:rsidP="00CF05C8">
      <w:pPr>
        <w:pStyle w:val="Default"/>
        <w:spacing w:after="120"/>
        <w:ind w:left="357"/>
        <w:jc w:val="both"/>
        <w:rPr>
          <w:rFonts w:ascii="Times New Roman" w:hAnsi="Times New Roman" w:cs="Times New Roman"/>
          <w:b/>
          <w:color w:val="00B050"/>
          <w:sz w:val="22"/>
          <w:szCs w:val="20"/>
        </w:rPr>
      </w:pPr>
    </w:p>
    <w:p w:rsidR="00CF05C8" w:rsidRPr="00520ADD" w:rsidRDefault="00CF05C8" w:rsidP="00CF05C8">
      <w:pPr>
        <w:jc w:val="both"/>
        <w:rPr>
          <w:rFonts w:ascii="Arial" w:hAnsi="Arial" w:cs="Arial"/>
          <w:b/>
        </w:rPr>
      </w:pPr>
      <w:r>
        <w:rPr>
          <w:rFonts w:ascii="Arial" w:hAnsi="Arial" w:cs="Arial"/>
          <w:b/>
        </w:rPr>
        <w:lastRenderedPageBreak/>
        <w:t>Otázka 538</w:t>
      </w:r>
      <w:r w:rsidRPr="00520ADD">
        <w:rPr>
          <w:rFonts w:ascii="Arial" w:hAnsi="Arial" w:cs="Arial"/>
          <w:b/>
        </w:rPr>
        <w:t>:</w:t>
      </w:r>
    </w:p>
    <w:p w:rsidR="00CF05C8" w:rsidRPr="00671B9C" w:rsidRDefault="00CF05C8" w:rsidP="00CF05C8">
      <w:pPr>
        <w:pStyle w:val="Default"/>
        <w:spacing w:after="120"/>
        <w:ind w:left="357"/>
        <w:jc w:val="both"/>
        <w:rPr>
          <w:rFonts w:ascii="Times New Roman" w:hAnsi="Times New Roman" w:cs="Times New Roman"/>
          <w:i/>
          <w:sz w:val="20"/>
          <w:szCs w:val="20"/>
        </w:rPr>
      </w:pPr>
      <w:r w:rsidRPr="007D5BEE">
        <w:rPr>
          <w:rFonts w:ascii="Times New Roman" w:hAnsi="Times New Roman" w:cs="Times New Roman"/>
          <w:i/>
          <w:sz w:val="20"/>
          <w:szCs w:val="20"/>
        </w:rPr>
        <w:t>Súpis ako aj VV k objektu 104-01-00 a 104-01-01 nezodpovedá poskytnutej PD k týmto objektom, pričom rozpor je vo všetkých položkách čo sa týka druhu aj množstiev prác a konštrukcií popísaných v PD.  Porovnaním súpisu a  VV k objektom 104-01-00 a 104-01-01 so súpisom a VV k objektu 106-02 sme zistili, že takmer všetky položky sú identické – viď položky nižšie zvýraznené červeným podfarbením (v objekte 104-01-01 sú to všetky položky a v objekte 104-01-00 je to 12 položiek zo 16).</w:t>
      </w:r>
      <w:r w:rsidRPr="00671B9C">
        <w:rPr>
          <w:rFonts w:ascii="Times New Roman" w:hAnsi="Times New Roman" w:cs="Times New Roman"/>
          <w:i/>
          <w:sz w:val="20"/>
          <w:szCs w:val="20"/>
        </w:rPr>
        <w:t xml:space="preserve"> </w:t>
      </w:r>
    </w:p>
    <w:tbl>
      <w:tblPr>
        <w:tblW w:w="9840" w:type="dxa"/>
        <w:tblInd w:w="340" w:type="dxa"/>
        <w:tblCellMar>
          <w:left w:w="70" w:type="dxa"/>
          <w:right w:w="70" w:type="dxa"/>
        </w:tblCellMar>
        <w:tblLook w:val="04A0" w:firstRow="1" w:lastRow="0" w:firstColumn="1" w:lastColumn="0" w:noHBand="0" w:noVBand="1"/>
      </w:tblPr>
      <w:tblGrid>
        <w:gridCol w:w="2280"/>
        <w:gridCol w:w="921"/>
        <w:gridCol w:w="1033"/>
        <w:gridCol w:w="4540"/>
        <w:gridCol w:w="506"/>
        <w:gridCol w:w="1087"/>
      </w:tblGrid>
      <w:tr w:rsidR="00CF05C8" w:rsidRPr="00671B9C" w:rsidTr="002459C3">
        <w:trPr>
          <w:trHeight w:val="300"/>
        </w:trPr>
        <w:tc>
          <w:tcPr>
            <w:tcW w:w="2280" w:type="dxa"/>
            <w:tcBorders>
              <w:top w:val="single" w:sz="4" w:space="0" w:color="auto"/>
              <w:left w:val="single" w:sz="4" w:space="0" w:color="auto"/>
              <w:bottom w:val="single" w:sz="4" w:space="0" w:color="auto"/>
              <w:right w:val="single" w:sz="4" w:space="0" w:color="auto"/>
            </w:tcBorders>
            <w:shd w:val="clear" w:color="000000" w:fill="D3D3D3"/>
            <w:noWrap/>
            <w:vAlign w:val="center"/>
            <w:hideMark/>
          </w:tcPr>
          <w:p w:rsidR="00CF05C8" w:rsidRPr="00671B9C" w:rsidRDefault="00CF05C8" w:rsidP="002459C3">
            <w:pPr>
              <w:jc w:val="center"/>
              <w:rPr>
                <w:b/>
                <w:bCs/>
                <w:lang w:eastAsia="sk-SK"/>
              </w:rPr>
            </w:pPr>
            <w:r w:rsidRPr="00671B9C">
              <w:rPr>
                <w:b/>
                <w:bCs/>
                <w:lang w:eastAsia="sk-SK"/>
              </w:rPr>
              <w:t>Časť stavby</w:t>
            </w:r>
          </w:p>
        </w:tc>
        <w:tc>
          <w:tcPr>
            <w:tcW w:w="1520" w:type="dxa"/>
            <w:gridSpan w:val="2"/>
            <w:tcBorders>
              <w:top w:val="single" w:sz="4" w:space="0" w:color="auto"/>
              <w:left w:val="nil"/>
              <w:bottom w:val="single" w:sz="4" w:space="0" w:color="auto"/>
              <w:right w:val="single" w:sz="4" w:space="0" w:color="auto"/>
            </w:tcBorders>
            <w:shd w:val="clear" w:color="000000" w:fill="D3D3D3"/>
            <w:vAlign w:val="center"/>
            <w:hideMark/>
          </w:tcPr>
          <w:p w:rsidR="00CF05C8" w:rsidRPr="00671B9C" w:rsidRDefault="00CF05C8" w:rsidP="002459C3">
            <w:pPr>
              <w:jc w:val="center"/>
              <w:rPr>
                <w:b/>
                <w:bCs/>
                <w:lang w:eastAsia="sk-SK"/>
              </w:rPr>
            </w:pPr>
            <w:r w:rsidRPr="00671B9C">
              <w:rPr>
                <w:b/>
                <w:bCs/>
                <w:lang w:eastAsia="sk-SK"/>
              </w:rPr>
              <w:t>Čislo položky</w:t>
            </w:r>
          </w:p>
        </w:tc>
        <w:tc>
          <w:tcPr>
            <w:tcW w:w="4540" w:type="dxa"/>
            <w:tcBorders>
              <w:top w:val="single" w:sz="4" w:space="0" w:color="auto"/>
              <w:left w:val="nil"/>
              <w:bottom w:val="single" w:sz="4" w:space="0" w:color="auto"/>
              <w:right w:val="single" w:sz="4" w:space="0" w:color="auto"/>
            </w:tcBorders>
            <w:shd w:val="clear" w:color="000000" w:fill="D3D3D3"/>
            <w:noWrap/>
            <w:vAlign w:val="center"/>
            <w:hideMark/>
          </w:tcPr>
          <w:p w:rsidR="00CF05C8" w:rsidRPr="00671B9C" w:rsidRDefault="00CF05C8" w:rsidP="002459C3">
            <w:pPr>
              <w:jc w:val="center"/>
              <w:rPr>
                <w:b/>
                <w:bCs/>
                <w:lang w:eastAsia="sk-SK"/>
              </w:rPr>
            </w:pPr>
            <w:r w:rsidRPr="00671B9C">
              <w:rPr>
                <w:b/>
                <w:bCs/>
                <w:lang w:eastAsia="sk-SK"/>
              </w:rPr>
              <w:t>Názov položky</w:t>
            </w:r>
          </w:p>
        </w:tc>
        <w:tc>
          <w:tcPr>
            <w:tcW w:w="440" w:type="dxa"/>
            <w:tcBorders>
              <w:top w:val="single" w:sz="4" w:space="0" w:color="auto"/>
              <w:left w:val="nil"/>
              <w:bottom w:val="single" w:sz="4" w:space="0" w:color="auto"/>
              <w:right w:val="single" w:sz="4" w:space="0" w:color="auto"/>
            </w:tcBorders>
            <w:shd w:val="clear" w:color="000000" w:fill="D3D3D3"/>
            <w:vAlign w:val="center"/>
            <w:hideMark/>
          </w:tcPr>
          <w:p w:rsidR="00CF05C8" w:rsidRPr="00671B9C" w:rsidRDefault="00CF05C8" w:rsidP="002459C3">
            <w:pPr>
              <w:jc w:val="center"/>
              <w:rPr>
                <w:b/>
                <w:bCs/>
                <w:lang w:eastAsia="sk-SK"/>
              </w:rPr>
            </w:pPr>
            <w:r w:rsidRPr="00671B9C">
              <w:rPr>
                <w:b/>
                <w:bCs/>
                <w:lang w:eastAsia="sk-SK"/>
              </w:rPr>
              <w:t>M.j.</w:t>
            </w:r>
          </w:p>
        </w:tc>
        <w:tc>
          <w:tcPr>
            <w:tcW w:w="1060" w:type="dxa"/>
            <w:tcBorders>
              <w:top w:val="single" w:sz="4" w:space="0" w:color="auto"/>
              <w:left w:val="nil"/>
              <w:bottom w:val="single" w:sz="4" w:space="0" w:color="auto"/>
              <w:right w:val="single" w:sz="4" w:space="0" w:color="auto"/>
            </w:tcBorders>
            <w:shd w:val="clear" w:color="000000" w:fill="D3D3D3"/>
            <w:vAlign w:val="center"/>
            <w:hideMark/>
          </w:tcPr>
          <w:p w:rsidR="00CF05C8" w:rsidRPr="00671B9C" w:rsidRDefault="00CF05C8" w:rsidP="002459C3">
            <w:pPr>
              <w:jc w:val="center"/>
              <w:rPr>
                <w:b/>
                <w:bCs/>
                <w:lang w:eastAsia="sk-SK"/>
              </w:rPr>
            </w:pPr>
            <w:r w:rsidRPr="00671B9C">
              <w:rPr>
                <w:b/>
                <w:bCs/>
                <w:lang w:eastAsia="sk-SK"/>
              </w:rPr>
              <w:t>Množstvo</w:t>
            </w:r>
          </w:p>
        </w:tc>
      </w:tr>
      <w:tr w:rsidR="00CF05C8" w:rsidRPr="00671B9C" w:rsidTr="002459C3">
        <w:trPr>
          <w:trHeight w:val="195"/>
        </w:trPr>
        <w:tc>
          <w:tcPr>
            <w:tcW w:w="2280" w:type="dxa"/>
            <w:vMerge w:val="restart"/>
            <w:tcBorders>
              <w:top w:val="nil"/>
              <w:left w:val="single" w:sz="4" w:space="0" w:color="auto"/>
              <w:bottom w:val="single" w:sz="4" w:space="0" w:color="auto"/>
              <w:right w:val="single" w:sz="4" w:space="0" w:color="auto"/>
            </w:tcBorders>
            <w:shd w:val="clear" w:color="auto" w:fill="auto"/>
            <w:hideMark/>
          </w:tcPr>
          <w:p w:rsidR="00CF05C8" w:rsidRPr="00671B9C" w:rsidRDefault="00CF05C8" w:rsidP="002459C3">
            <w:pPr>
              <w:rPr>
                <w:lang w:eastAsia="sk-SK"/>
              </w:rPr>
            </w:pPr>
            <w:r w:rsidRPr="00671B9C">
              <w:rPr>
                <w:lang w:eastAsia="sk-SK"/>
              </w:rPr>
              <w:t>SO 104-01-00 - Mimoúrovňová križovatka Krásna vetva  "A" - cesta</w:t>
            </w: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45.11.12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01010502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Pripravné práce, úprava zemín vápnom</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3396,400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01020101</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Odkopávky a prekopávky humóznej vrstvy, ornice</w:t>
            </w:r>
          </w:p>
        </w:tc>
        <w:tc>
          <w:tcPr>
            <w:tcW w:w="4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3579,800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01020400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Odkopávky a prekopávky komunikácií,železníc,plôch</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01040202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Konštrukcie z hornín - násypy so zhutnením</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7704,350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01060203</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Premiestnenie  vodorovné do 5 000 m</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01080102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úprava pláne so  zhutnením v násypoch</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7179,000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01080300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úprava podložia</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8491,000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01080402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svahovanie v násypoch</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2080,000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45.11.23  </w:t>
            </w:r>
          </w:p>
        </w:tc>
        <w:tc>
          <w:tcPr>
            <w:tcW w:w="78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01040100</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Konštrukcie z hornín - skládky</w:t>
            </w:r>
          </w:p>
        </w:tc>
        <w:tc>
          <w:tcPr>
            <w:tcW w:w="4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2260,909</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45.11.23  </w:t>
            </w:r>
          </w:p>
        </w:tc>
        <w:tc>
          <w:tcPr>
            <w:tcW w:w="78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01060202</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Premiestnenie  vodorovné do 1 000 m</w:t>
            </w:r>
          </w:p>
        </w:tc>
        <w:tc>
          <w:tcPr>
            <w:tcW w:w="4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4898,691</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45.11.23  </w:t>
            </w:r>
          </w:p>
        </w:tc>
        <w:tc>
          <w:tcPr>
            <w:tcW w:w="78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01060700</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Premiestnenie  - nakladanie, prekladanie, vykladanie</w:t>
            </w:r>
          </w:p>
        </w:tc>
        <w:tc>
          <w:tcPr>
            <w:tcW w:w="4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1318,891</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01080501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úpravy povrchov rozprestretím ornice</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2080,000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01080503</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úpravy povrchov založením trávnika hydroosevom</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2080,000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01080811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sadenie, presádzanie, ošetrovanie, ochrana trávnika</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2080,000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45.26.22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02010553</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Zlepšovanie základovej pôdy, drenážne vrstvy z geosyntetického materiálu</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10228,000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45.26.22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02010604</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Zlepšovanie základovej pôdy, sanačné vrstvy z kameniva ťaženého</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5983,470</w:t>
            </w:r>
          </w:p>
        </w:tc>
      </w:tr>
      <w:tr w:rsidR="00CF05C8" w:rsidRPr="00671B9C" w:rsidTr="002459C3">
        <w:trPr>
          <w:trHeight w:val="300"/>
        </w:trPr>
        <w:tc>
          <w:tcPr>
            <w:tcW w:w="9840"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Celkom za SO 104-01-00 - Mimoúrovňová križovatka Krásna vetva  "A" - cesta</w:t>
            </w:r>
          </w:p>
        </w:tc>
      </w:tr>
      <w:tr w:rsidR="00CF05C8" w:rsidRPr="00671B9C" w:rsidTr="002459C3">
        <w:trPr>
          <w:trHeight w:val="390"/>
        </w:trPr>
        <w:tc>
          <w:tcPr>
            <w:tcW w:w="2280" w:type="dxa"/>
            <w:vMerge w:val="restart"/>
            <w:tcBorders>
              <w:top w:val="nil"/>
              <w:left w:val="single" w:sz="4" w:space="0" w:color="auto"/>
              <w:bottom w:val="single" w:sz="4" w:space="0" w:color="auto"/>
              <w:right w:val="single" w:sz="4" w:space="0" w:color="auto"/>
            </w:tcBorders>
            <w:shd w:val="clear" w:color="auto" w:fill="auto"/>
            <w:hideMark/>
          </w:tcPr>
          <w:p w:rsidR="00CF05C8" w:rsidRPr="00671B9C" w:rsidRDefault="00CF05C8" w:rsidP="002459C3">
            <w:pPr>
              <w:rPr>
                <w:lang w:eastAsia="sk-SK"/>
              </w:rPr>
            </w:pPr>
            <w:r w:rsidRPr="00671B9C">
              <w:rPr>
                <w:lang w:eastAsia="sk-SK"/>
              </w:rPr>
              <w:t>SO 104-01-01 - Mimoúrovňová križovatka Krásna vetva  "A" - vozovka</w:t>
            </w: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45.23.32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22030330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spojovací postrek</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10330,000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45.23.32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22030640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vrstvy, asfaltový betón</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309,900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22010104</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bez spojiva nestmelené, štrkodrva</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2547,300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22010201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bez spojiva, spevnenie krajníc zo zeminy</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187,000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22010204</w:t>
            </w:r>
          </w:p>
        </w:tc>
        <w:tc>
          <w:tcPr>
            <w:tcW w:w="4540" w:type="dxa"/>
            <w:tcBorders>
              <w:top w:val="nil"/>
              <w:left w:val="nil"/>
              <w:bottom w:val="single" w:sz="4" w:space="0" w:color="auto"/>
              <w:right w:val="single" w:sz="4" w:space="0" w:color="auto"/>
            </w:tcBorders>
            <w:shd w:val="clear" w:color="000000" w:fill="FF9999"/>
            <w:noWrap/>
            <w:vAlign w:val="bottom"/>
            <w:hideMark/>
          </w:tcPr>
          <w:p w:rsidR="00CF05C8" w:rsidRPr="00671B9C" w:rsidRDefault="00CF05C8" w:rsidP="002459C3">
            <w:pPr>
              <w:rPr>
                <w:lang w:eastAsia="sk-SK"/>
              </w:rPr>
            </w:pPr>
            <w:r w:rsidRPr="00671B9C">
              <w:rPr>
                <w:lang w:eastAsia="sk-SK"/>
              </w:rPr>
              <w:t>Podkladné a krycie vrstvy bez spojiva, spevnenie krajníc, štrkodrva</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187,000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22030329</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infiltračný postrek</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5165,000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22030539</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spojovací postrek</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413,200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7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45.23.33  </w:t>
            </w:r>
          </w:p>
        </w:tc>
        <w:tc>
          <w:tcPr>
            <w:tcW w:w="78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22030641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vrstvy, asfaltový koberec mastixový</w:t>
            </w:r>
          </w:p>
        </w:tc>
        <w:tc>
          <w:tcPr>
            <w:tcW w:w="4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106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206,600</w:t>
            </w:r>
          </w:p>
        </w:tc>
      </w:tr>
      <w:tr w:rsidR="00CF05C8" w:rsidRPr="00671B9C" w:rsidTr="002459C3">
        <w:trPr>
          <w:trHeight w:val="300"/>
        </w:trPr>
        <w:tc>
          <w:tcPr>
            <w:tcW w:w="9840"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671B9C" w:rsidRDefault="00CF05C8" w:rsidP="002459C3">
            <w:pPr>
              <w:rPr>
                <w:lang w:eastAsia="sk-SK"/>
              </w:rPr>
            </w:pPr>
            <w:r w:rsidRPr="00671B9C">
              <w:rPr>
                <w:lang w:eastAsia="sk-SK"/>
              </w:rPr>
              <w:t>Celkom za SO 104-01-01 - Mimoúrovňová križovatka Krásna vetva  "A" - vozovka</w:t>
            </w:r>
          </w:p>
        </w:tc>
      </w:tr>
    </w:tbl>
    <w:p w:rsidR="00CF05C8" w:rsidRPr="007D5BEE" w:rsidRDefault="00CF05C8" w:rsidP="00CF05C8">
      <w:pPr>
        <w:pStyle w:val="Default"/>
        <w:spacing w:before="120" w:after="120"/>
        <w:ind w:left="357"/>
        <w:jc w:val="both"/>
        <w:rPr>
          <w:rFonts w:ascii="Times New Roman" w:hAnsi="Times New Roman" w:cs="Times New Roman"/>
          <w:i/>
          <w:sz w:val="20"/>
          <w:szCs w:val="20"/>
        </w:rPr>
      </w:pPr>
      <w:r w:rsidRPr="007D5BEE">
        <w:rPr>
          <w:rFonts w:ascii="Times New Roman" w:hAnsi="Times New Roman" w:cs="Times New Roman"/>
          <w:i/>
          <w:sz w:val="20"/>
          <w:szCs w:val="20"/>
        </w:rPr>
        <w:t xml:space="preserve">Na základe uvedeného máme za to že k objektom 104-01-00 a 104-01-01 bol poskytnutý nesprávny súpis a VV, ktorý podľa nášho názoru zodpovedá objektu 106-02. </w:t>
      </w:r>
    </w:p>
    <w:p w:rsidR="00CF05C8" w:rsidRDefault="00CF05C8" w:rsidP="00CF05C8">
      <w:pPr>
        <w:pStyle w:val="Default"/>
        <w:spacing w:after="120"/>
        <w:ind w:left="357"/>
        <w:jc w:val="both"/>
        <w:rPr>
          <w:rFonts w:ascii="Times New Roman" w:hAnsi="Times New Roman" w:cs="Times New Roman"/>
          <w:b/>
          <w:i/>
          <w:sz w:val="20"/>
          <w:szCs w:val="20"/>
        </w:rPr>
      </w:pPr>
      <w:r w:rsidRPr="007D5BEE">
        <w:rPr>
          <w:rFonts w:ascii="Times New Roman" w:hAnsi="Times New Roman" w:cs="Times New Roman"/>
          <w:b/>
          <w:i/>
          <w:sz w:val="20"/>
          <w:szCs w:val="20"/>
        </w:rPr>
        <w:t>Žiadame verejného obstarávateľa o poskytnutie správneho súpisu prác a podrobného VV k objektom 104-01-00 a 104-01-01, ktoré budú v súlade s PD k týmto objektom/častiam stavby.</w:t>
      </w:r>
    </w:p>
    <w:p w:rsidR="00CF05C8" w:rsidRPr="00D14A82" w:rsidRDefault="00CF05C8" w:rsidP="00CF05C8">
      <w:pPr>
        <w:pStyle w:val="Default"/>
        <w:spacing w:after="120"/>
        <w:ind w:left="357"/>
        <w:jc w:val="both"/>
        <w:rPr>
          <w:rFonts w:ascii="Arial" w:hAnsi="Arial" w:cs="Arial"/>
          <w:b/>
          <w:i/>
          <w:color w:val="00B050"/>
          <w:sz w:val="20"/>
          <w:szCs w:val="20"/>
        </w:rPr>
      </w:pPr>
      <w:r w:rsidRPr="00D14A82">
        <w:rPr>
          <w:rFonts w:ascii="Arial" w:hAnsi="Arial" w:cs="Arial"/>
          <w:b/>
          <w:i/>
          <w:color w:val="00B050"/>
          <w:sz w:val="20"/>
          <w:szCs w:val="20"/>
        </w:rPr>
        <w:t>Odpoveď</w:t>
      </w:r>
      <w:r w:rsidR="00D14A82" w:rsidRPr="00D14A82">
        <w:rPr>
          <w:rFonts w:ascii="Arial" w:hAnsi="Arial" w:cs="Arial"/>
          <w:b/>
          <w:i/>
          <w:color w:val="00B050"/>
          <w:sz w:val="20"/>
          <w:szCs w:val="20"/>
        </w:rPr>
        <w:t xml:space="preserve"> 538</w:t>
      </w:r>
      <w:r w:rsidRPr="00D14A82">
        <w:rPr>
          <w:rFonts w:ascii="Arial" w:hAnsi="Arial" w:cs="Arial"/>
          <w:b/>
          <w:i/>
          <w:color w:val="00B050"/>
          <w:sz w:val="20"/>
          <w:szCs w:val="20"/>
        </w:rPr>
        <w:t>: Pre uvedené SO je poskytnutý opravený podrobný VV , ktorý korešponduje so súpisom prác a PD.</w:t>
      </w:r>
    </w:p>
    <w:p w:rsidR="00CF05C8" w:rsidRPr="00671B9C" w:rsidRDefault="00CF05C8" w:rsidP="00CF05C8">
      <w:pPr>
        <w:pStyle w:val="Default"/>
        <w:spacing w:after="120"/>
        <w:ind w:left="357"/>
        <w:jc w:val="both"/>
        <w:rPr>
          <w:rFonts w:ascii="Times New Roman" w:hAnsi="Times New Roman" w:cs="Times New Roman"/>
          <w:b/>
          <w:i/>
          <w:sz w:val="20"/>
          <w:szCs w:val="20"/>
        </w:rPr>
      </w:pPr>
    </w:p>
    <w:p w:rsidR="00CF05C8" w:rsidRPr="00520ADD" w:rsidRDefault="00CF05C8" w:rsidP="00CF05C8">
      <w:pPr>
        <w:jc w:val="both"/>
        <w:rPr>
          <w:rFonts w:ascii="Arial" w:hAnsi="Arial" w:cs="Arial"/>
          <w:b/>
        </w:rPr>
      </w:pPr>
      <w:r>
        <w:rPr>
          <w:rFonts w:ascii="Arial" w:hAnsi="Arial" w:cs="Arial"/>
          <w:b/>
        </w:rPr>
        <w:t>Otázka 539:</w:t>
      </w:r>
    </w:p>
    <w:p w:rsidR="00CF05C8" w:rsidRPr="00671B9C" w:rsidRDefault="00CF05C8" w:rsidP="00CF05C8">
      <w:pPr>
        <w:pStyle w:val="Default"/>
        <w:spacing w:after="120"/>
        <w:ind w:left="357"/>
        <w:jc w:val="both"/>
        <w:rPr>
          <w:rFonts w:ascii="Times New Roman" w:hAnsi="Times New Roman" w:cs="Times New Roman"/>
          <w:i/>
          <w:sz w:val="20"/>
          <w:szCs w:val="20"/>
        </w:rPr>
      </w:pPr>
      <w:r w:rsidRPr="00671B9C">
        <w:rPr>
          <w:rFonts w:ascii="Times New Roman" w:hAnsi="Times New Roman" w:cs="Times New Roman"/>
          <w:i/>
          <w:sz w:val="20"/>
          <w:szCs w:val="20"/>
        </w:rPr>
        <w:t xml:space="preserve">Súpis ako aj VV k objektu 106-01 nezodpovedá poskytnutej PD k tomut objektom, pričom rozpor je najmä (ale nie len) v druhu a množstve zemných prác popísaných v PD.  Porovnaním súpisu a  VV k objektu 106-01 so súpisom a VV k objektu 105-05 sme zistili, že prvých šestnásť položiek je identických – viď položky nižšie zvýraznené červeným podfarbením. </w:t>
      </w:r>
    </w:p>
    <w:tbl>
      <w:tblPr>
        <w:tblW w:w="9436" w:type="dxa"/>
        <w:tblInd w:w="340" w:type="dxa"/>
        <w:tblCellMar>
          <w:left w:w="70" w:type="dxa"/>
          <w:right w:w="70" w:type="dxa"/>
        </w:tblCellMar>
        <w:tblLook w:val="04A0" w:firstRow="1" w:lastRow="0" w:firstColumn="1" w:lastColumn="0" w:noHBand="0" w:noVBand="1"/>
      </w:tblPr>
      <w:tblGrid>
        <w:gridCol w:w="2280"/>
        <w:gridCol w:w="921"/>
        <w:gridCol w:w="1033"/>
        <w:gridCol w:w="4540"/>
        <w:gridCol w:w="506"/>
        <w:gridCol w:w="1087"/>
      </w:tblGrid>
      <w:tr w:rsidR="00CF05C8" w:rsidRPr="00671B9C" w:rsidTr="002459C3">
        <w:trPr>
          <w:trHeight w:val="300"/>
        </w:trPr>
        <w:tc>
          <w:tcPr>
            <w:tcW w:w="2280" w:type="dxa"/>
            <w:tcBorders>
              <w:top w:val="single" w:sz="4" w:space="0" w:color="auto"/>
              <w:left w:val="single" w:sz="4" w:space="0" w:color="auto"/>
              <w:bottom w:val="single" w:sz="4" w:space="0" w:color="auto"/>
              <w:right w:val="single" w:sz="4" w:space="0" w:color="auto"/>
            </w:tcBorders>
            <w:shd w:val="clear" w:color="000000" w:fill="D3D3D3"/>
            <w:noWrap/>
            <w:vAlign w:val="center"/>
            <w:hideMark/>
          </w:tcPr>
          <w:p w:rsidR="00CF05C8" w:rsidRPr="00671B9C" w:rsidRDefault="00CF05C8" w:rsidP="002459C3">
            <w:pPr>
              <w:jc w:val="center"/>
              <w:rPr>
                <w:b/>
                <w:bCs/>
                <w:lang w:eastAsia="sk-SK"/>
              </w:rPr>
            </w:pPr>
            <w:r w:rsidRPr="00671B9C">
              <w:rPr>
                <w:b/>
                <w:bCs/>
                <w:lang w:eastAsia="sk-SK"/>
              </w:rPr>
              <w:t>Časť stavby</w:t>
            </w:r>
          </w:p>
        </w:tc>
        <w:tc>
          <w:tcPr>
            <w:tcW w:w="1780" w:type="dxa"/>
            <w:gridSpan w:val="2"/>
            <w:tcBorders>
              <w:top w:val="single" w:sz="4" w:space="0" w:color="auto"/>
              <w:left w:val="nil"/>
              <w:bottom w:val="single" w:sz="4" w:space="0" w:color="auto"/>
              <w:right w:val="single" w:sz="4" w:space="0" w:color="auto"/>
            </w:tcBorders>
            <w:shd w:val="clear" w:color="000000" w:fill="D3D3D3"/>
            <w:vAlign w:val="center"/>
            <w:hideMark/>
          </w:tcPr>
          <w:p w:rsidR="00CF05C8" w:rsidRPr="00671B9C" w:rsidRDefault="00CF05C8" w:rsidP="002459C3">
            <w:pPr>
              <w:jc w:val="center"/>
              <w:rPr>
                <w:b/>
                <w:bCs/>
                <w:lang w:eastAsia="sk-SK"/>
              </w:rPr>
            </w:pPr>
            <w:r w:rsidRPr="00671B9C">
              <w:rPr>
                <w:b/>
                <w:bCs/>
                <w:lang w:eastAsia="sk-SK"/>
              </w:rPr>
              <w:t>Čislo položky</w:t>
            </w:r>
          </w:p>
        </w:tc>
        <w:tc>
          <w:tcPr>
            <w:tcW w:w="4540" w:type="dxa"/>
            <w:tcBorders>
              <w:top w:val="single" w:sz="4" w:space="0" w:color="auto"/>
              <w:left w:val="nil"/>
              <w:bottom w:val="single" w:sz="4" w:space="0" w:color="auto"/>
              <w:right w:val="single" w:sz="4" w:space="0" w:color="auto"/>
            </w:tcBorders>
            <w:shd w:val="clear" w:color="000000" w:fill="D3D3D3"/>
            <w:noWrap/>
            <w:vAlign w:val="center"/>
            <w:hideMark/>
          </w:tcPr>
          <w:p w:rsidR="00CF05C8" w:rsidRPr="00671B9C" w:rsidRDefault="00CF05C8" w:rsidP="002459C3">
            <w:pPr>
              <w:jc w:val="center"/>
              <w:rPr>
                <w:b/>
                <w:bCs/>
                <w:lang w:eastAsia="sk-SK"/>
              </w:rPr>
            </w:pPr>
            <w:r w:rsidRPr="00671B9C">
              <w:rPr>
                <w:b/>
                <w:bCs/>
                <w:lang w:eastAsia="sk-SK"/>
              </w:rPr>
              <w:t>Názov položky</w:t>
            </w:r>
          </w:p>
        </w:tc>
        <w:tc>
          <w:tcPr>
            <w:tcW w:w="474" w:type="dxa"/>
            <w:tcBorders>
              <w:top w:val="single" w:sz="4" w:space="0" w:color="auto"/>
              <w:left w:val="nil"/>
              <w:bottom w:val="single" w:sz="4" w:space="0" w:color="auto"/>
              <w:right w:val="single" w:sz="4" w:space="0" w:color="auto"/>
            </w:tcBorders>
            <w:shd w:val="clear" w:color="000000" w:fill="D3D3D3"/>
            <w:vAlign w:val="center"/>
            <w:hideMark/>
          </w:tcPr>
          <w:p w:rsidR="00CF05C8" w:rsidRPr="00671B9C" w:rsidRDefault="00CF05C8" w:rsidP="002459C3">
            <w:pPr>
              <w:jc w:val="center"/>
              <w:rPr>
                <w:b/>
                <w:bCs/>
                <w:lang w:eastAsia="sk-SK"/>
              </w:rPr>
            </w:pPr>
            <w:r w:rsidRPr="00671B9C">
              <w:rPr>
                <w:b/>
                <w:bCs/>
                <w:lang w:eastAsia="sk-SK"/>
              </w:rPr>
              <w:t>M.j.</w:t>
            </w:r>
          </w:p>
        </w:tc>
        <w:tc>
          <w:tcPr>
            <w:tcW w:w="362" w:type="dxa"/>
            <w:tcBorders>
              <w:top w:val="single" w:sz="4" w:space="0" w:color="auto"/>
              <w:left w:val="nil"/>
              <w:bottom w:val="single" w:sz="4" w:space="0" w:color="auto"/>
              <w:right w:val="single" w:sz="4" w:space="0" w:color="auto"/>
            </w:tcBorders>
            <w:shd w:val="clear" w:color="000000" w:fill="D3D3D3"/>
            <w:vAlign w:val="center"/>
            <w:hideMark/>
          </w:tcPr>
          <w:p w:rsidR="00CF05C8" w:rsidRPr="00671B9C" w:rsidRDefault="00CF05C8" w:rsidP="002459C3">
            <w:pPr>
              <w:jc w:val="center"/>
              <w:rPr>
                <w:b/>
                <w:bCs/>
                <w:lang w:eastAsia="sk-SK"/>
              </w:rPr>
            </w:pPr>
            <w:r w:rsidRPr="00671B9C">
              <w:rPr>
                <w:b/>
                <w:bCs/>
                <w:lang w:eastAsia="sk-SK"/>
              </w:rPr>
              <w:t>Množstvo</w:t>
            </w:r>
          </w:p>
        </w:tc>
      </w:tr>
      <w:tr w:rsidR="00CF05C8" w:rsidRPr="00671B9C" w:rsidTr="002459C3">
        <w:trPr>
          <w:trHeight w:val="195"/>
        </w:trPr>
        <w:tc>
          <w:tcPr>
            <w:tcW w:w="2280" w:type="dxa"/>
            <w:vMerge w:val="restart"/>
            <w:tcBorders>
              <w:top w:val="nil"/>
              <w:left w:val="single" w:sz="4" w:space="0" w:color="auto"/>
              <w:bottom w:val="single" w:sz="4" w:space="0" w:color="auto"/>
              <w:right w:val="single" w:sz="4" w:space="0" w:color="auto"/>
            </w:tcBorders>
            <w:shd w:val="clear" w:color="auto" w:fill="auto"/>
            <w:hideMark/>
          </w:tcPr>
          <w:p w:rsidR="00CF05C8" w:rsidRPr="00671B9C" w:rsidRDefault="00CF05C8" w:rsidP="002459C3">
            <w:pPr>
              <w:rPr>
                <w:lang w:eastAsia="sk-SK"/>
              </w:rPr>
            </w:pPr>
            <w:r w:rsidRPr="00671B9C">
              <w:rPr>
                <w:lang w:eastAsia="sk-SK"/>
              </w:rPr>
              <w:t>SO 106-01 - Úprava cesty II/552</w:t>
            </w: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01020101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Odkopávky a prekopávky humóznej vrstvy, ornice</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2005,800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01020400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Odkopávky a prekopávky komunikácií,železníc,plôch</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1168,600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01040202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Konštrukcie z hornín - násypy so zhutnením</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15330,850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01060204</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Premiestnenie  vodorovné nad 5 000 m</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1168,600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01080102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úprava pláne so  zhutnením v násypoch</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3087,200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01080300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úprava podložia</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5453,400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45.11.20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01080402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svahovanie v násypoch</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3820,800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01040100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Konštrukcie z hornín - skládky</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1886,200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01060202</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Premiestnenie  vodorovné do 1 000 m</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2125,400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01060700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Premiestnenie  - nakladanie, prekladanie, vykladanie</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119,600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01080501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úpravy povrchov rozprestretím ornice</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3820,800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01080503</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úpravy povrchov založením trávnika hydroosevom</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5104,800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45.11.23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01080811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Povrchové úpravy terénu, sadenie, presádzanie, ošetrovanie, ochrana trávnika</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5104,800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45.23.31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22251161</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Doplňujúce konštrukcie,  otvorené žľaby z betónových tvárnic</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204,000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45.23.32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22030330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spojovací postrek</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6050,400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 xml:space="preserve">45.23.32  </w:t>
            </w:r>
          </w:p>
        </w:tc>
        <w:tc>
          <w:tcPr>
            <w:tcW w:w="9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22030640</w:t>
            </w:r>
          </w:p>
        </w:tc>
        <w:tc>
          <w:tcPr>
            <w:tcW w:w="4540"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Podkladné a krycie vrstvy z asfaltových zmesí, bitúmenové vrstvy, asfaltový betón</w:t>
            </w:r>
          </w:p>
        </w:tc>
        <w:tc>
          <w:tcPr>
            <w:tcW w:w="474"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000000" w:fill="FF9999"/>
            <w:vAlign w:val="bottom"/>
            <w:hideMark/>
          </w:tcPr>
          <w:p w:rsidR="00CF05C8" w:rsidRPr="00671B9C" w:rsidRDefault="00CF05C8" w:rsidP="002459C3">
            <w:pPr>
              <w:jc w:val="right"/>
              <w:rPr>
                <w:lang w:eastAsia="sk-SK"/>
              </w:rPr>
            </w:pPr>
            <w:r w:rsidRPr="00671B9C">
              <w:rPr>
                <w:lang w:eastAsia="sk-SK"/>
              </w:rPr>
              <w:t>100,840</w:t>
            </w:r>
          </w:p>
        </w:tc>
      </w:tr>
      <w:tr w:rsidR="00CF05C8" w:rsidRPr="00671B9C" w:rsidTr="002459C3">
        <w:trPr>
          <w:trHeight w:val="195"/>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22010104</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Podkladné a krycie vrstvy bez spojiva nestmelené, štrkodrva</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1789,760</w:t>
            </w:r>
          </w:p>
        </w:tc>
      </w:tr>
      <w:tr w:rsidR="00CF05C8" w:rsidRPr="00671B9C" w:rsidTr="002459C3">
        <w:trPr>
          <w:trHeight w:val="227"/>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22010204</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Podkladné a krycie vrstvy bez spojiva, spevnenie krajníc, štrkodrva</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289,000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22020210</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Podkladné a krycie vrstvy s hydraulickým spojivom, stabilizované z miešacieho centra </w:t>
            </w:r>
            <w:r w:rsidRPr="00671B9C">
              <w:rPr>
                <w:lang w:eastAsia="sk-SK"/>
              </w:rPr>
              <w:lastRenderedPageBreak/>
              <w:t>cementom</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lastRenderedPageBreak/>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958,800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22030329</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infiltračný postrek</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6392,000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22030539</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Podkladné a krycie vrstvy z asfaltových zmesí, bitúmenové postreky, nátery,posypy spojovací postrek</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6392,000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22030641</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Podkladné a krycie vrstvy z asfaltových zmesí, bitúmenové vrstvy, asfaltový koberec mastixový</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255,680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45.23.33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22251445</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Doplňujúce konštrukcie,  pri stavbe krytov komunikácií, výstužná vložka</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2890,000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45.26.22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02010104</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Zlepšovanie základovej pôdy, výplň odvodňovacích rebier alebo trativodov kamenivom ťaženým</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1769,000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45.26.22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02010553</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Zlepšovanie základovej pôdy, drenážne vrstvy z geosyntetického materiálu</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5453,360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45.26.22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02010603</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Zlepšovanie základovej pôdy, sanačné vrstvy z kameniva drveného</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M3</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3272,000</w:t>
            </w:r>
          </w:p>
        </w:tc>
      </w:tr>
      <w:tr w:rsidR="00CF05C8" w:rsidRPr="00671B9C" w:rsidTr="002459C3">
        <w:trPr>
          <w:trHeight w:val="390"/>
        </w:trPr>
        <w:tc>
          <w:tcPr>
            <w:tcW w:w="2280" w:type="dxa"/>
            <w:vMerge/>
            <w:tcBorders>
              <w:top w:val="nil"/>
              <w:left w:val="single" w:sz="4" w:space="0" w:color="auto"/>
              <w:bottom w:val="single" w:sz="4" w:space="0" w:color="auto"/>
              <w:right w:val="single" w:sz="4" w:space="0" w:color="auto"/>
            </w:tcBorders>
            <w:vAlign w:val="center"/>
            <w:hideMark/>
          </w:tcPr>
          <w:p w:rsidR="00CF05C8" w:rsidRPr="00671B9C" w:rsidRDefault="00CF05C8" w:rsidP="002459C3">
            <w:pPr>
              <w:rPr>
                <w:lang w:eastAsia="sk-SK"/>
              </w:rPr>
            </w:pPr>
          </w:p>
        </w:tc>
        <w:tc>
          <w:tcPr>
            <w:tcW w:w="8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 xml:space="preserve">45.26.22  </w:t>
            </w:r>
          </w:p>
        </w:tc>
        <w:tc>
          <w:tcPr>
            <w:tcW w:w="9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02060905</w:t>
            </w:r>
          </w:p>
        </w:tc>
        <w:tc>
          <w:tcPr>
            <w:tcW w:w="4540"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Spevňovanie hornín a konštrukcií, opláštenie, spevnenie geotextíliou a geomrežovinou</w:t>
            </w:r>
          </w:p>
        </w:tc>
        <w:tc>
          <w:tcPr>
            <w:tcW w:w="474"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M2</w:t>
            </w:r>
          </w:p>
        </w:tc>
        <w:tc>
          <w:tcPr>
            <w:tcW w:w="362" w:type="dxa"/>
            <w:tcBorders>
              <w:top w:val="nil"/>
              <w:left w:val="nil"/>
              <w:bottom w:val="single" w:sz="4" w:space="0" w:color="auto"/>
              <w:right w:val="single" w:sz="4" w:space="0" w:color="auto"/>
            </w:tcBorders>
            <w:shd w:val="clear" w:color="auto" w:fill="auto"/>
            <w:vAlign w:val="bottom"/>
            <w:hideMark/>
          </w:tcPr>
          <w:p w:rsidR="00CF05C8" w:rsidRPr="00671B9C" w:rsidRDefault="00CF05C8" w:rsidP="002459C3">
            <w:pPr>
              <w:jc w:val="right"/>
              <w:rPr>
                <w:lang w:eastAsia="sk-SK"/>
              </w:rPr>
            </w:pPr>
            <w:r w:rsidRPr="00671B9C">
              <w:rPr>
                <w:lang w:eastAsia="sk-SK"/>
              </w:rPr>
              <w:t>35678,000</w:t>
            </w:r>
          </w:p>
        </w:tc>
      </w:tr>
      <w:tr w:rsidR="00CF05C8" w:rsidRPr="00671B9C" w:rsidTr="002459C3">
        <w:trPr>
          <w:trHeight w:val="300"/>
        </w:trPr>
        <w:tc>
          <w:tcPr>
            <w:tcW w:w="9436"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rsidR="00CF05C8" w:rsidRPr="00671B9C" w:rsidRDefault="00CF05C8" w:rsidP="002459C3">
            <w:pPr>
              <w:rPr>
                <w:lang w:eastAsia="sk-SK"/>
              </w:rPr>
            </w:pPr>
            <w:r w:rsidRPr="00671B9C">
              <w:rPr>
                <w:lang w:eastAsia="sk-SK"/>
              </w:rPr>
              <w:t>Celkom za SO 106-01 - Úprava cesty II/552</w:t>
            </w:r>
          </w:p>
        </w:tc>
      </w:tr>
    </w:tbl>
    <w:p w:rsidR="00CF05C8" w:rsidRPr="007D5BEE" w:rsidRDefault="00CF05C8" w:rsidP="00CF05C8">
      <w:pPr>
        <w:pStyle w:val="Default"/>
        <w:spacing w:before="120" w:after="120"/>
        <w:ind w:left="357"/>
        <w:jc w:val="both"/>
        <w:rPr>
          <w:rFonts w:ascii="Times New Roman" w:hAnsi="Times New Roman" w:cs="Times New Roman"/>
          <w:i/>
          <w:sz w:val="20"/>
          <w:szCs w:val="20"/>
        </w:rPr>
      </w:pPr>
      <w:r w:rsidRPr="007D5BEE">
        <w:rPr>
          <w:rFonts w:ascii="Times New Roman" w:hAnsi="Times New Roman" w:cs="Times New Roman"/>
          <w:i/>
          <w:sz w:val="20"/>
          <w:szCs w:val="20"/>
        </w:rPr>
        <w:t xml:space="preserve">Na základe uvedeného máme za to že k objektu 106-01 bol poskytnutý nesprávny súpis a VV, ktorý podľa nášho názoru obsahuje prvých šestnásť položiek zodpovedajúcich objektu 106-02. </w:t>
      </w:r>
    </w:p>
    <w:p w:rsidR="00CF05C8" w:rsidRPr="00671B9C" w:rsidRDefault="00CF05C8" w:rsidP="00CF05C8">
      <w:pPr>
        <w:pStyle w:val="Default"/>
        <w:spacing w:after="120"/>
        <w:ind w:left="357"/>
        <w:jc w:val="both"/>
        <w:rPr>
          <w:rFonts w:ascii="Times New Roman" w:hAnsi="Times New Roman" w:cs="Times New Roman"/>
          <w:b/>
          <w:i/>
          <w:sz w:val="20"/>
          <w:szCs w:val="20"/>
        </w:rPr>
      </w:pPr>
      <w:r w:rsidRPr="007D5BEE">
        <w:rPr>
          <w:rFonts w:ascii="Times New Roman" w:hAnsi="Times New Roman" w:cs="Times New Roman"/>
          <w:b/>
          <w:i/>
          <w:sz w:val="20"/>
          <w:szCs w:val="20"/>
        </w:rPr>
        <w:t>Žiadame verejného obstarávateľa o poskytnutie správneho súpisu prác a podrobného VV k objektom 106-01, ktoré budú v súlade s PD k tomuto objektu/časti stavby.</w:t>
      </w:r>
    </w:p>
    <w:p w:rsidR="00CF05C8" w:rsidRDefault="00CF05C8" w:rsidP="00CF05C8">
      <w:pPr>
        <w:pStyle w:val="Default"/>
        <w:spacing w:after="120"/>
        <w:ind w:left="357"/>
        <w:jc w:val="both"/>
        <w:rPr>
          <w:rFonts w:ascii="Times New Roman" w:hAnsi="Times New Roman" w:cs="Times New Roman"/>
          <w:b/>
          <w:i/>
          <w:sz w:val="20"/>
          <w:szCs w:val="20"/>
        </w:rPr>
      </w:pPr>
    </w:p>
    <w:p w:rsidR="00CF05C8" w:rsidRDefault="00CF05C8" w:rsidP="00CF05C8">
      <w:pPr>
        <w:jc w:val="both"/>
        <w:rPr>
          <w:rFonts w:ascii="Arial" w:hAnsi="Arial" w:cs="Arial"/>
          <w:b/>
          <w:color w:val="00B050"/>
        </w:rPr>
      </w:pPr>
      <w:r w:rsidRPr="00B91F1B">
        <w:rPr>
          <w:rFonts w:ascii="Arial" w:hAnsi="Arial" w:cs="Arial"/>
          <w:b/>
          <w:color w:val="00B050"/>
        </w:rPr>
        <w:t>Odpoveď</w:t>
      </w:r>
      <w:r w:rsidR="00D14A82">
        <w:rPr>
          <w:rFonts w:ascii="Arial" w:hAnsi="Arial" w:cs="Arial"/>
          <w:b/>
          <w:color w:val="00B050"/>
        </w:rPr>
        <w:t xml:space="preserve"> 539</w:t>
      </w:r>
      <w:r w:rsidRPr="00B91F1B">
        <w:rPr>
          <w:rFonts w:ascii="Arial" w:hAnsi="Arial" w:cs="Arial"/>
          <w:b/>
          <w:color w:val="00B050"/>
        </w:rPr>
        <w:t xml:space="preserve">: </w:t>
      </w:r>
      <w:r>
        <w:rPr>
          <w:rFonts w:ascii="Arial" w:hAnsi="Arial" w:cs="Arial"/>
          <w:b/>
          <w:color w:val="00B050"/>
        </w:rPr>
        <w:t>Súpis prác pre SO 106-01 je zjednotený s PD a korešponduje s podrobným VV a súpisom prác.</w:t>
      </w:r>
    </w:p>
    <w:p w:rsidR="00CF05C8" w:rsidRDefault="00CF05C8" w:rsidP="00CF05C8">
      <w:pPr>
        <w:jc w:val="both"/>
        <w:rPr>
          <w:rFonts w:ascii="Arial" w:hAnsi="Arial" w:cs="Arial"/>
          <w:b/>
          <w:color w:val="00B050"/>
        </w:rPr>
      </w:pPr>
    </w:p>
    <w:p w:rsidR="00CF05C8" w:rsidRPr="00B91F1B" w:rsidRDefault="00CF05C8" w:rsidP="00CF05C8">
      <w:pPr>
        <w:jc w:val="both"/>
        <w:rPr>
          <w:rFonts w:ascii="Arial" w:hAnsi="Arial" w:cs="Arial"/>
          <w:b/>
          <w:color w:val="00B050"/>
        </w:rPr>
      </w:pPr>
    </w:p>
    <w:p w:rsidR="00CF05C8" w:rsidRPr="00232ABF" w:rsidRDefault="00CF05C8" w:rsidP="00CF05C8">
      <w:pPr>
        <w:jc w:val="both"/>
        <w:rPr>
          <w:rFonts w:ascii="Arial" w:hAnsi="Arial" w:cs="Arial"/>
          <w:b/>
        </w:rPr>
      </w:pPr>
      <w:r w:rsidRPr="00232ABF">
        <w:rPr>
          <w:rFonts w:ascii="Arial" w:hAnsi="Arial" w:cs="Arial"/>
          <w:b/>
        </w:rPr>
        <w:t>Otázka 540:</w:t>
      </w:r>
    </w:p>
    <w:p w:rsidR="00CF05C8" w:rsidRPr="00232ABF" w:rsidRDefault="00CF05C8" w:rsidP="00CF05C8">
      <w:pPr>
        <w:pStyle w:val="Default"/>
        <w:spacing w:after="120"/>
        <w:ind w:left="357"/>
        <w:jc w:val="both"/>
        <w:rPr>
          <w:rFonts w:ascii="Times New Roman" w:hAnsi="Times New Roman" w:cs="Times New Roman"/>
          <w:b/>
          <w:i/>
          <w:sz w:val="20"/>
          <w:szCs w:val="20"/>
        </w:rPr>
      </w:pPr>
    </w:p>
    <w:p w:rsidR="00CF05C8" w:rsidRPr="00232ABF" w:rsidRDefault="00CF05C8" w:rsidP="00CF05C8">
      <w:pPr>
        <w:pStyle w:val="Default"/>
        <w:numPr>
          <w:ilvl w:val="0"/>
          <w:numId w:val="38"/>
        </w:numPr>
        <w:shd w:val="clear" w:color="auto" w:fill="BFBFBF" w:themeFill="background1" w:themeFillShade="BF"/>
        <w:spacing w:after="120"/>
        <w:ind w:hanging="2912"/>
        <w:jc w:val="both"/>
        <w:rPr>
          <w:rFonts w:ascii="Times New Roman" w:hAnsi="Times New Roman" w:cs="Times New Roman"/>
          <w:i/>
          <w:color w:val="auto"/>
          <w:sz w:val="20"/>
          <w:szCs w:val="20"/>
        </w:rPr>
      </w:pPr>
    </w:p>
    <w:p w:rsidR="00CF05C8" w:rsidRPr="00232ABF" w:rsidRDefault="00CF05C8" w:rsidP="00CF05C8">
      <w:pPr>
        <w:pStyle w:val="Default"/>
        <w:spacing w:after="120"/>
        <w:ind w:left="357"/>
        <w:jc w:val="both"/>
        <w:rPr>
          <w:rFonts w:ascii="Times New Roman" w:hAnsi="Times New Roman" w:cs="Times New Roman"/>
          <w:i/>
          <w:color w:val="auto"/>
          <w:sz w:val="20"/>
          <w:szCs w:val="20"/>
        </w:rPr>
      </w:pPr>
      <w:r w:rsidRPr="00232ABF">
        <w:rPr>
          <w:rFonts w:ascii="Times New Roman" w:hAnsi="Times New Roman" w:cs="Times New Roman"/>
          <w:i/>
          <w:color w:val="auto"/>
          <w:sz w:val="20"/>
          <w:szCs w:val="20"/>
        </w:rPr>
        <w:t xml:space="preserve">V nadväznosti na predchádzajúce otázky č.7 a č.8 – máme za to, že neposkytnuté/nesprístupnené technické správy k objektom 116-01 a 116-02 sú nevyhnutnou súčasťou PD stavby a bez nich nie je možné považovať SP za úplné v súlade so zákonom o verejnom obstarávaní. Súčasne informácie v nich obsiahnuté môžu mať vplyv na správne ocenenie predmetných častí stavby zo strany záujemcov/uchádzačov, a teda aj vplyv na výsledok verejného obstarávania. Doplnenie technických správ k predmetným objektom preto považujeme za vykonanie podstatnej zmeny v poskytnutých SP/dokumentoch potrebných pre vypracovanie ponuky. </w:t>
      </w:r>
    </w:p>
    <w:p w:rsidR="00CF05C8" w:rsidRPr="00232ABF" w:rsidRDefault="00CF05C8" w:rsidP="00CF05C8">
      <w:pPr>
        <w:pStyle w:val="Default"/>
        <w:spacing w:after="120"/>
        <w:ind w:left="357"/>
        <w:jc w:val="both"/>
        <w:rPr>
          <w:rFonts w:ascii="Times New Roman" w:hAnsi="Times New Roman" w:cs="Times New Roman"/>
          <w:b/>
          <w:i/>
          <w:color w:val="auto"/>
          <w:sz w:val="20"/>
          <w:szCs w:val="20"/>
        </w:rPr>
      </w:pPr>
      <w:r w:rsidRPr="00232ABF">
        <w:rPr>
          <w:rFonts w:ascii="Times New Roman" w:hAnsi="Times New Roman" w:cs="Times New Roman"/>
          <w:b/>
          <w:i/>
          <w:color w:val="auto"/>
          <w:sz w:val="20"/>
          <w:szCs w:val="20"/>
        </w:rPr>
        <w:t>V závislosti od termínu poskytnutia/sprístupnenia chýbajúcich technických správ k objektom 116-01 a 116-02, žiadame verejného obstarávateľa v súlade so SP, Zväzok I Pokyny pre záujemcov/uchádzačov, bod 16.4 o primerané predĺženie lehoty na predkladanie ponúk a súvisiacich lehôt.</w:t>
      </w:r>
    </w:p>
    <w:p w:rsidR="00CF05C8" w:rsidRPr="00B91F1B" w:rsidRDefault="00CF05C8" w:rsidP="00CF05C8">
      <w:pPr>
        <w:jc w:val="both"/>
        <w:rPr>
          <w:rFonts w:ascii="Arial" w:hAnsi="Arial" w:cs="Arial"/>
          <w:b/>
          <w:color w:val="00B050"/>
        </w:rPr>
      </w:pPr>
      <w:r w:rsidRPr="00B91F1B">
        <w:rPr>
          <w:rFonts w:ascii="Arial" w:hAnsi="Arial" w:cs="Arial"/>
          <w:b/>
          <w:color w:val="00B050"/>
        </w:rPr>
        <w:t>Odpoveď</w:t>
      </w:r>
      <w:r w:rsidR="00D14A82">
        <w:rPr>
          <w:rFonts w:ascii="Arial" w:hAnsi="Arial" w:cs="Arial"/>
          <w:b/>
          <w:color w:val="00B050"/>
        </w:rPr>
        <w:t xml:space="preserve"> 540</w:t>
      </w:r>
      <w:r w:rsidRPr="00B91F1B">
        <w:rPr>
          <w:rFonts w:ascii="Arial" w:hAnsi="Arial" w:cs="Arial"/>
          <w:b/>
          <w:color w:val="00B050"/>
        </w:rPr>
        <w:t xml:space="preserve">: </w:t>
      </w:r>
      <w:r w:rsidR="00C95049">
        <w:rPr>
          <w:rFonts w:ascii="Arial" w:hAnsi="Arial" w:cs="Arial"/>
          <w:b/>
          <w:color w:val="00B050"/>
        </w:rPr>
        <w:t>viď odpoveď 118</w:t>
      </w:r>
    </w:p>
    <w:p w:rsidR="00CF05C8" w:rsidRDefault="00CF05C8" w:rsidP="00CF05C8">
      <w:pPr>
        <w:pStyle w:val="Default"/>
        <w:spacing w:after="120"/>
        <w:ind w:left="357"/>
        <w:jc w:val="both"/>
        <w:rPr>
          <w:rFonts w:ascii="Times New Roman" w:hAnsi="Times New Roman" w:cs="Times New Roman"/>
          <w:b/>
          <w:i/>
          <w:color w:val="FF0000"/>
          <w:sz w:val="20"/>
          <w:szCs w:val="20"/>
        </w:rPr>
      </w:pPr>
    </w:p>
    <w:p w:rsidR="00CF05C8" w:rsidRPr="00520ADD" w:rsidRDefault="00CF05C8" w:rsidP="00CF05C8">
      <w:pPr>
        <w:jc w:val="both"/>
        <w:rPr>
          <w:rFonts w:ascii="Arial" w:hAnsi="Arial" w:cs="Arial"/>
          <w:b/>
        </w:rPr>
      </w:pPr>
      <w:r>
        <w:rPr>
          <w:rFonts w:ascii="Arial" w:hAnsi="Arial" w:cs="Arial"/>
          <w:b/>
        </w:rPr>
        <w:t>Otázka 541</w:t>
      </w:r>
      <w:r w:rsidRPr="00520ADD">
        <w:rPr>
          <w:rFonts w:ascii="Arial" w:hAnsi="Arial" w:cs="Arial"/>
          <w:b/>
        </w:rPr>
        <w:t>:</w:t>
      </w:r>
    </w:p>
    <w:p w:rsidR="00CF05C8" w:rsidRPr="00671B9C" w:rsidRDefault="00CF05C8" w:rsidP="00CF05C8">
      <w:pPr>
        <w:pStyle w:val="Default"/>
        <w:spacing w:after="120"/>
        <w:ind w:left="357"/>
        <w:jc w:val="both"/>
        <w:rPr>
          <w:rFonts w:ascii="Times New Roman" w:hAnsi="Times New Roman" w:cs="Times New Roman"/>
          <w:b/>
          <w:i/>
          <w:color w:val="FF0000"/>
          <w:sz w:val="20"/>
          <w:szCs w:val="20"/>
        </w:rPr>
      </w:pPr>
    </w:p>
    <w:p w:rsidR="00CF05C8" w:rsidRPr="00671B9C" w:rsidRDefault="00CF05C8" w:rsidP="00CF05C8">
      <w:pPr>
        <w:pStyle w:val="Default"/>
        <w:numPr>
          <w:ilvl w:val="0"/>
          <w:numId w:val="38"/>
        </w:numPr>
        <w:shd w:val="clear" w:color="auto" w:fill="BFBFBF" w:themeFill="background1" w:themeFillShade="BF"/>
        <w:spacing w:after="120"/>
        <w:ind w:hanging="2912"/>
        <w:jc w:val="both"/>
        <w:rPr>
          <w:rFonts w:ascii="Times New Roman" w:hAnsi="Times New Roman" w:cs="Times New Roman"/>
          <w:i/>
          <w:color w:val="FF0000"/>
          <w:sz w:val="20"/>
          <w:szCs w:val="20"/>
        </w:rPr>
      </w:pPr>
    </w:p>
    <w:p w:rsidR="00CF05C8" w:rsidRPr="00671B9C" w:rsidRDefault="00CF05C8" w:rsidP="00CF05C8">
      <w:pPr>
        <w:pStyle w:val="Default"/>
        <w:spacing w:after="120"/>
        <w:ind w:left="357"/>
        <w:jc w:val="both"/>
        <w:rPr>
          <w:rFonts w:ascii="Times New Roman" w:hAnsi="Times New Roman" w:cs="Times New Roman"/>
          <w:i/>
          <w:color w:val="FF0000"/>
          <w:sz w:val="20"/>
          <w:szCs w:val="20"/>
        </w:rPr>
      </w:pPr>
      <w:r w:rsidRPr="00671B9C">
        <w:rPr>
          <w:rFonts w:ascii="Times New Roman" w:hAnsi="Times New Roman" w:cs="Times New Roman"/>
          <w:i/>
          <w:color w:val="FF0000"/>
          <w:sz w:val="20"/>
          <w:szCs w:val="20"/>
        </w:rPr>
        <w:t>V nadväznosti na predchádzajúce otázky č.</w:t>
      </w:r>
      <w:r>
        <w:rPr>
          <w:rFonts w:ascii="Times New Roman" w:hAnsi="Times New Roman" w:cs="Times New Roman"/>
          <w:i/>
          <w:color w:val="FF0000"/>
          <w:sz w:val="20"/>
          <w:szCs w:val="20"/>
        </w:rPr>
        <w:t>11</w:t>
      </w:r>
      <w:r w:rsidRPr="00671B9C">
        <w:rPr>
          <w:rFonts w:ascii="Times New Roman" w:hAnsi="Times New Roman" w:cs="Times New Roman"/>
          <w:i/>
          <w:color w:val="FF0000"/>
          <w:sz w:val="20"/>
          <w:szCs w:val="20"/>
        </w:rPr>
        <w:t xml:space="preserve"> a č.</w:t>
      </w:r>
      <w:r>
        <w:rPr>
          <w:rFonts w:ascii="Times New Roman" w:hAnsi="Times New Roman" w:cs="Times New Roman"/>
          <w:i/>
          <w:color w:val="FF0000"/>
          <w:sz w:val="20"/>
          <w:szCs w:val="20"/>
        </w:rPr>
        <w:t>12</w:t>
      </w:r>
      <w:r w:rsidRPr="00671B9C">
        <w:rPr>
          <w:rFonts w:ascii="Times New Roman" w:hAnsi="Times New Roman" w:cs="Times New Roman"/>
          <w:i/>
          <w:color w:val="FF0000"/>
          <w:sz w:val="20"/>
          <w:szCs w:val="20"/>
        </w:rPr>
        <w:t xml:space="preserve"> – máme za to, že neposkytnuté/nesprístupnené správne súpisy prác a výkazy výmer k objektom 104-01-00, 104-01-01 a 106-01, namiesto ktorých boli sprístupnené </w:t>
      </w:r>
      <w:r w:rsidRPr="00671B9C">
        <w:rPr>
          <w:rFonts w:ascii="Times New Roman" w:hAnsi="Times New Roman" w:cs="Times New Roman"/>
          <w:i/>
          <w:color w:val="FF0000"/>
          <w:sz w:val="20"/>
          <w:szCs w:val="20"/>
        </w:rPr>
        <w:lastRenderedPageBreak/>
        <w:t xml:space="preserve">duplicitne súpisy a výkazy výmer k objektu 106-02 resp. 105-05 alebo ich podstatné časti, sú nevyhnutnou súčasťou súťažných podkladov a bez nich nie je možné považovať SP za úplné a jednoznačné v súlade so zákonom o verejnom obstarávaní. Súčasne informácie v nich obsiahnuté môžu mať vplyv na správne ocenenie predmetných častí stavby zo strany záujemcov/uchádzačov, a teda aj vplyv na výsledok verejného obstarávania. Doplnenie správnych súpisov prác a výkazov výmer k predmetným objektom preto považujeme za vykonanie podstatnej zmeny v poskytnutých SP/dokumentoch potrebných pre vypracovanie ponuky. </w:t>
      </w:r>
    </w:p>
    <w:p w:rsidR="00CF05C8" w:rsidRPr="00671B9C" w:rsidRDefault="00CF05C8" w:rsidP="00CF05C8">
      <w:pPr>
        <w:pStyle w:val="Default"/>
        <w:spacing w:after="120"/>
        <w:ind w:left="357"/>
        <w:jc w:val="both"/>
        <w:rPr>
          <w:rFonts w:ascii="Times New Roman" w:hAnsi="Times New Roman" w:cs="Times New Roman"/>
          <w:b/>
          <w:i/>
          <w:color w:val="FF0000"/>
          <w:sz w:val="20"/>
          <w:szCs w:val="20"/>
        </w:rPr>
      </w:pPr>
      <w:r w:rsidRPr="00671B9C">
        <w:rPr>
          <w:rFonts w:ascii="Times New Roman" w:hAnsi="Times New Roman" w:cs="Times New Roman"/>
          <w:b/>
          <w:i/>
          <w:color w:val="FF0000"/>
          <w:sz w:val="20"/>
          <w:szCs w:val="20"/>
        </w:rPr>
        <w:t>V závislosti od termínu poskytnutia/sprístupnenia chýbajúcich správnych súpisov prác a podrobných VV k objektom 104-01-00, 104-01-01, 106-01, žiadame verejného obstarávateľa v súlade so SP, Zväzok I Pokyny pre záujemcov/uchádzačov, bod 16.4 o primerané predĺženie lehoty na predkladanie ponúk a súvisiacich lehôt.</w:t>
      </w:r>
    </w:p>
    <w:p w:rsidR="00CF05C8" w:rsidRPr="00D14A82" w:rsidRDefault="00CF05C8" w:rsidP="00CF05C8">
      <w:pPr>
        <w:rPr>
          <w:sz w:val="16"/>
          <w:lang w:eastAsia="sk-SK"/>
        </w:rPr>
      </w:pPr>
    </w:p>
    <w:p w:rsidR="00CF05C8" w:rsidRPr="00D14A82" w:rsidRDefault="00D14A82" w:rsidP="00CF05C8">
      <w:pPr>
        <w:pStyle w:val="Default"/>
        <w:spacing w:after="120"/>
        <w:jc w:val="both"/>
        <w:rPr>
          <w:rFonts w:ascii="Times New Roman" w:hAnsi="Times New Roman" w:cs="Times New Roman"/>
          <w:b/>
          <w:i/>
          <w:color w:val="FF0000"/>
          <w:sz w:val="16"/>
          <w:szCs w:val="20"/>
        </w:rPr>
      </w:pPr>
      <w:r w:rsidRPr="00D14A82">
        <w:rPr>
          <w:rFonts w:ascii="Arial" w:hAnsi="Arial" w:cs="Arial"/>
          <w:b/>
          <w:color w:val="00B050"/>
          <w:sz w:val="20"/>
        </w:rPr>
        <w:t>Odpoveď 541:</w:t>
      </w:r>
      <w:r>
        <w:rPr>
          <w:rFonts w:ascii="Arial" w:hAnsi="Arial" w:cs="Arial"/>
          <w:b/>
          <w:color w:val="00B050"/>
          <w:sz w:val="20"/>
        </w:rPr>
        <w:t xml:space="preserve"> Lehota bola predĺžená</w:t>
      </w:r>
    </w:p>
    <w:p w:rsidR="00CF05C8" w:rsidRDefault="00CF05C8" w:rsidP="00CF05C8">
      <w:pPr>
        <w:pStyle w:val="Default"/>
        <w:spacing w:after="120"/>
        <w:ind w:left="357"/>
        <w:jc w:val="both"/>
        <w:rPr>
          <w:rFonts w:ascii="Times New Roman" w:hAnsi="Times New Roman" w:cs="Times New Roman"/>
          <w:b/>
          <w:i/>
          <w:color w:val="FF0000"/>
          <w:sz w:val="20"/>
          <w:szCs w:val="20"/>
        </w:rPr>
      </w:pPr>
    </w:p>
    <w:p w:rsidR="00CF05C8" w:rsidRPr="00520ADD" w:rsidRDefault="00CF05C8" w:rsidP="00CF05C8">
      <w:pPr>
        <w:jc w:val="both"/>
        <w:rPr>
          <w:rFonts w:ascii="Arial" w:hAnsi="Arial" w:cs="Arial"/>
          <w:b/>
        </w:rPr>
      </w:pPr>
      <w:r>
        <w:rPr>
          <w:rFonts w:ascii="Arial" w:hAnsi="Arial" w:cs="Arial"/>
          <w:b/>
        </w:rPr>
        <w:t>Otázka 542</w:t>
      </w:r>
      <w:r w:rsidRPr="00520ADD">
        <w:rPr>
          <w:rFonts w:ascii="Arial" w:hAnsi="Arial" w:cs="Arial"/>
          <w:b/>
        </w:rPr>
        <w:t>:</w:t>
      </w:r>
    </w:p>
    <w:p w:rsidR="00CF05C8" w:rsidRDefault="00CF05C8" w:rsidP="00CF05C8">
      <w:r>
        <w:t>V súťažných podkladoch sa nachádza veľké množstvo rozporov medzi súpisom prác a výkazom výmer (viď priložená tabuľka.)</w:t>
      </w:r>
    </w:p>
    <w:p w:rsidR="00CF05C8" w:rsidRDefault="00CF05C8" w:rsidP="00CF05C8"/>
    <w:p w:rsidR="00CF05C8" w:rsidRDefault="00CF05C8" w:rsidP="00CF05C8">
      <w:r>
        <w:t>Žiadame verejného obstarávateľa o odstránenie všetkých uvedenných rozporov.</w:t>
      </w:r>
    </w:p>
    <w:p w:rsidR="00CF05C8" w:rsidRDefault="00CF05C8" w:rsidP="00CF05C8"/>
    <w:p w:rsidR="00CF05C8" w:rsidRDefault="00CF05C8" w:rsidP="00CF05C8">
      <w:r>
        <w:t>Súčasne žiadame verejného obstarávateľa o predĺženie termínu na predkladanie ponúk vzhľadom na skutočnosť, že verejnému obstarávateľovi bolo predložené množstvo otázok, bez zodpovedania ktorých nie je možné korektné vypracovanie ponuky.</w:t>
      </w:r>
    </w:p>
    <w:p w:rsidR="00CF05C8" w:rsidRDefault="00CF05C8" w:rsidP="00CF05C8"/>
    <w:p w:rsidR="00CF05C8" w:rsidRPr="00E54174" w:rsidRDefault="00CF05C8" w:rsidP="00CF05C8">
      <w:pPr>
        <w:jc w:val="both"/>
        <w:rPr>
          <w:rFonts w:ascii="Arial" w:hAnsi="Arial" w:cs="Arial"/>
          <w:b/>
          <w:color w:val="00B050"/>
        </w:rPr>
      </w:pPr>
      <w:r w:rsidRPr="00E54174">
        <w:rPr>
          <w:rFonts w:ascii="Arial" w:hAnsi="Arial" w:cs="Arial"/>
          <w:b/>
          <w:color w:val="00B050"/>
        </w:rPr>
        <w:t>Odpoveď</w:t>
      </w:r>
      <w:r w:rsidR="00D14A82">
        <w:rPr>
          <w:rFonts w:ascii="Arial" w:hAnsi="Arial" w:cs="Arial"/>
          <w:b/>
          <w:color w:val="00B050"/>
        </w:rPr>
        <w:t xml:space="preserve"> 542</w:t>
      </w:r>
      <w:r w:rsidRPr="00E54174">
        <w:rPr>
          <w:rFonts w:ascii="Arial" w:hAnsi="Arial" w:cs="Arial"/>
          <w:b/>
          <w:color w:val="00B050"/>
        </w:rPr>
        <w:t xml:space="preserve">: </w:t>
      </w:r>
      <w:r>
        <w:rPr>
          <w:rFonts w:ascii="Arial" w:hAnsi="Arial" w:cs="Arial"/>
          <w:b/>
          <w:color w:val="00B050"/>
        </w:rPr>
        <w:t>súpis prác a VV bude zjednotený.</w:t>
      </w:r>
    </w:p>
    <w:p w:rsidR="00CF05C8" w:rsidRDefault="00CF05C8" w:rsidP="00CF05C8"/>
    <w:p w:rsidR="00CF05C8" w:rsidRPr="00D701AE" w:rsidRDefault="00CF05C8" w:rsidP="00CF05C8">
      <w:pPr>
        <w:jc w:val="both"/>
        <w:rPr>
          <w:rFonts w:ascii="Arial" w:hAnsi="Arial" w:cs="Arial"/>
          <w:b/>
        </w:rPr>
      </w:pPr>
      <w:bookmarkStart w:id="49" w:name="_Hlk5202738"/>
      <w:r w:rsidRPr="00D701AE">
        <w:rPr>
          <w:rFonts w:ascii="Arial" w:hAnsi="Arial" w:cs="Arial"/>
          <w:b/>
        </w:rPr>
        <w:t>Otázka 543:</w:t>
      </w:r>
    </w:p>
    <w:p w:rsidR="00CF05C8" w:rsidRPr="00D701AE" w:rsidRDefault="00CF05C8" w:rsidP="00CF05C8">
      <w:pPr>
        <w:jc w:val="both"/>
      </w:pPr>
      <w:r w:rsidRPr="00D701AE">
        <w:t xml:space="preserve">V rámci objektu SO </w:t>
      </w:r>
      <w:r w:rsidRPr="00D701AE">
        <w:rPr>
          <w:rFonts w:ascii="Arial" w:hAnsi="Arial" w:cs="Arial"/>
          <w:b/>
          <w:bCs/>
          <w:lang w:eastAsia="sk-SK"/>
        </w:rPr>
        <w:t xml:space="preserve">105-01-00 Vetva "C" križovatky Hrašovík – cesta </w:t>
      </w:r>
      <w:r w:rsidRPr="00D701AE">
        <w:t>je v časti súťažných podkladov „</w:t>
      </w:r>
      <w:r w:rsidRPr="00D701AE">
        <w:rPr>
          <w:i/>
          <w:iCs/>
        </w:rPr>
        <w:t xml:space="preserve">Zväzok č. 4 „Cenová časť“ </w:t>
      </w:r>
      <w:r w:rsidRPr="00D701AE">
        <w:t xml:space="preserve"> a v súbore predloženom na ocenenie s názvom „Zvazok 4_Cenova cast_19 12 2018“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D701AE"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sz w:val="16"/>
                <w:szCs w:val="16"/>
                <w:lang w:eastAsia="sk-SK"/>
              </w:rPr>
            </w:pPr>
            <w:r w:rsidRPr="00D701AE">
              <w:rPr>
                <w:rFonts w:ascii="Arial" w:hAnsi="Arial" w:cs="Arial"/>
                <w:sz w:val="16"/>
                <w:szCs w:val="16"/>
                <w:lang w:eastAsia="sk-SK"/>
              </w:rPr>
              <w:t xml:space="preserve">45.11.23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sz w:val="16"/>
                <w:szCs w:val="16"/>
                <w:lang w:eastAsia="sk-SK"/>
              </w:rPr>
            </w:pPr>
            <w:r w:rsidRPr="00D701AE">
              <w:rPr>
                <w:rFonts w:ascii="Arial" w:hAnsi="Arial" w:cs="Arial"/>
                <w:sz w:val="16"/>
                <w:szCs w:val="16"/>
                <w:lang w:eastAsia="sk-SK"/>
              </w:rPr>
              <w:t>01060700</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D701AE" w:rsidRDefault="00CF05C8" w:rsidP="002459C3">
            <w:pPr>
              <w:rPr>
                <w:rFonts w:ascii="Arial" w:hAnsi="Arial" w:cs="Arial"/>
                <w:sz w:val="16"/>
                <w:szCs w:val="16"/>
                <w:lang w:eastAsia="sk-SK"/>
              </w:rPr>
            </w:pPr>
            <w:r w:rsidRPr="00D701AE">
              <w:rPr>
                <w:rFonts w:ascii="Arial" w:hAnsi="Arial" w:cs="Arial"/>
                <w:sz w:val="16"/>
                <w:szCs w:val="16"/>
                <w:lang w:eastAsia="sk-SK"/>
              </w:rPr>
              <w:t>Premiestnenie  - nakladanie, prekladanie, vykladanie</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sz w:val="16"/>
                <w:szCs w:val="16"/>
                <w:lang w:eastAsia="sk-SK"/>
              </w:rPr>
            </w:pPr>
            <w:r w:rsidRPr="00D701AE">
              <w:rPr>
                <w:rFonts w:ascii="Arial" w:hAnsi="Arial" w:cs="Arial"/>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jc w:val="right"/>
              <w:rPr>
                <w:rFonts w:ascii="Arial" w:hAnsi="Arial" w:cs="Arial"/>
                <w:sz w:val="16"/>
                <w:szCs w:val="16"/>
                <w:lang w:eastAsia="sk-SK"/>
              </w:rPr>
            </w:pPr>
            <w:r w:rsidRPr="00D701AE">
              <w:rPr>
                <w:rFonts w:ascii="Arial" w:hAnsi="Arial" w:cs="Arial"/>
                <w:sz w:val="16"/>
                <w:szCs w:val="16"/>
                <w:lang w:eastAsia="sk-SK"/>
              </w:rPr>
              <w:t>231,600</w:t>
            </w:r>
          </w:p>
        </w:tc>
      </w:tr>
    </w:tbl>
    <w:p w:rsidR="00CF05C8" w:rsidRPr="00D701AE" w:rsidRDefault="00CF05C8" w:rsidP="00CF05C8">
      <w:pPr>
        <w:jc w:val="both"/>
      </w:pPr>
      <w:r w:rsidRPr="00D701AE">
        <w:t>Ktorá korešponduje s položkou v samostatnom výkaze výmer pre tento objekt (viď Zväzok č. 4 „Cenová časť“, adresár „VV“, súbor „SO_105-01-00_VV“):</w:t>
      </w:r>
    </w:p>
    <w:p w:rsidR="00CF05C8" w:rsidRPr="00D701AE" w:rsidRDefault="00CF05C8" w:rsidP="00CF05C8">
      <w:pPr>
        <w:jc w:val="both"/>
      </w:pPr>
      <w:r w:rsidRPr="00D701AE">
        <w:rPr>
          <w:noProof/>
          <w:lang w:eastAsia="sk-SK"/>
        </w:rPr>
        <w:drawing>
          <wp:inline distT="0" distB="0" distL="0" distR="0">
            <wp:extent cx="5753100" cy="485775"/>
            <wp:effectExtent l="0" t="0" r="0" b="9525"/>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3100" cy="485775"/>
                    </a:xfrm>
                    <a:prstGeom prst="rect">
                      <a:avLst/>
                    </a:prstGeom>
                    <a:noFill/>
                    <a:ln>
                      <a:noFill/>
                    </a:ln>
                  </pic:spPr>
                </pic:pic>
              </a:graphicData>
            </a:graphic>
          </wp:inline>
        </w:drawing>
      </w:r>
    </w:p>
    <w:p w:rsidR="00CF05C8" w:rsidRPr="00D701AE" w:rsidRDefault="00CF05C8" w:rsidP="00CF05C8">
      <w:pPr>
        <w:jc w:val="both"/>
        <w:rPr>
          <w:iCs/>
        </w:rPr>
      </w:pPr>
      <w:r w:rsidRPr="00D701AE">
        <w:rPr>
          <w:iCs/>
        </w:rPr>
        <w:t xml:space="preserve">Z uvedeného je zrejmé, že sa jedná o nakladanie ornice pre spätné zahumusovanie. To by sa malo vykonávať o hrúbke 0,2m na ploche 4 599,50 m2. Uchádzač upozorňuje na nezrovnalosť vo výpočte, nakoľko potrené množstvo pre spätné zahumusovanie má správne byť: 4 599,50m2 x 0,2m= </w:t>
      </w:r>
      <w:r w:rsidRPr="00D701AE">
        <w:rPr>
          <w:b/>
          <w:iCs/>
        </w:rPr>
        <w:t xml:space="preserve">919,90 m3. </w:t>
      </w:r>
      <w:r w:rsidRPr="00D701AE">
        <w:rPr>
          <w:iCs/>
        </w:rPr>
        <w:t>Upraví verejný obstarávateľ podklady predložené v cenovej časti súťažných podkladov tak, aby korešpondovali s návrhom v projektovej dokumentácií?</w:t>
      </w:r>
    </w:p>
    <w:p w:rsidR="00CF05C8" w:rsidRDefault="00CF05C8" w:rsidP="00CF05C8">
      <w:pPr>
        <w:jc w:val="both"/>
        <w:rPr>
          <w:iCs/>
        </w:rPr>
      </w:pPr>
    </w:p>
    <w:p w:rsidR="00CF05C8" w:rsidRPr="00D701AE" w:rsidRDefault="00CF05C8" w:rsidP="00CF05C8">
      <w:pPr>
        <w:rPr>
          <w:b/>
          <w:iCs/>
        </w:rPr>
      </w:pPr>
      <w:r w:rsidRPr="00D14A82">
        <w:rPr>
          <w:rFonts w:ascii="Arial" w:hAnsi="Arial" w:cs="Arial"/>
          <w:b/>
          <w:iCs/>
          <w:color w:val="00B050"/>
        </w:rPr>
        <w:t>Odpoveď</w:t>
      </w:r>
      <w:r w:rsidR="00D14A82" w:rsidRPr="00D14A82">
        <w:rPr>
          <w:rFonts w:ascii="Arial" w:hAnsi="Arial" w:cs="Arial"/>
          <w:b/>
          <w:iCs/>
          <w:color w:val="00B050"/>
        </w:rPr>
        <w:t xml:space="preserve"> 543</w:t>
      </w:r>
      <w:r w:rsidRPr="00D14A82">
        <w:rPr>
          <w:rFonts w:ascii="Arial" w:hAnsi="Arial" w:cs="Arial"/>
          <w:b/>
          <w:iCs/>
          <w:color w:val="00B050"/>
        </w:rPr>
        <w:t>:  Po kontrole VV bude upravený</w:t>
      </w:r>
      <w:r w:rsidRPr="00D701AE">
        <w:rPr>
          <w:b/>
          <w:iCs/>
          <w:color w:val="00B050"/>
        </w:rPr>
        <w:t xml:space="preserve">. </w:t>
      </w:r>
      <w:r w:rsidRPr="00D701AE">
        <w:rPr>
          <w:b/>
          <w:iCs/>
          <w:color w:val="00B050"/>
        </w:rPr>
        <w:br/>
      </w:r>
    </w:p>
    <w:p w:rsidR="00CF05C8" w:rsidRPr="00A63E25" w:rsidRDefault="00CF05C8" w:rsidP="00CF05C8">
      <w:pPr>
        <w:jc w:val="both"/>
        <w:rPr>
          <w:iCs/>
        </w:rPr>
      </w:pPr>
    </w:p>
    <w:p w:rsidR="00CF05C8" w:rsidRPr="00D701AE" w:rsidRDefault="00CF05C8" w:rsidP="00CF05C8">
      <w:pPr>
        <w:jc w:val="both"/>
        <w:rPr>
          <w:rFonts w:ascii="Arial" w:hAnsi="Arial" w:cs="Arial"/>
          <w:b/>
        </w:rPr>
      </w:pPr>
      <w:r w:rsidRPr="00D701AE">
        <w:rPr>
          <w:rFonts w:ascii="Arial" w:hAnsi="Arial" w:cs="Arial"/>
          <w:b/>
        </w:rPr>
        <w:t>Otázka 544:</w:t>
      </w:r>
    </w:p>
    <w:p w:rsidR="00CF05C8" w:rsidRPr="00D701AE" w:rsidRDefault="00CF05C8" w:rsidP="00CF05C8">
      <w:pPr>
        <w:jc w:val="both"/>
      </w:pPr>
      <w:r w:rsidRPr="00D701AE">
        <w:t xml:space="preserve">V rámci objektu SO </w:t>
      </w:r>
      <w:r w:rsidRPr="00D701AE">
        <w:rPr>
          <w:rFonts w:ascii="Arial" w:hAnsi="Arial" w:cs="Arial"/>
          <w:b/>
          <w:bCs/>
          <w:lang w:eastAsia="sk-SK"/>
        </w:rPr>
        <w:t xml:space="preserve">105-01-00 Vetva "C" križovatky Hrašovík – cesta </w:t>
      </w:r>
      <w:r w:rsidRPr="00D701AE">
        <w:t>je v časti súťažných podkladov „</w:t>
      </w:r>
      <w:r w:rsidRPr="00D701AE">
        <w:rPr>
          <w:i/>
          <w:iCs/>
        </w:rPr>
        <w:t xml:space="preserve">Zväzok č. 4 „Cenová časť“ </w:t>
      </w:r>
      <w:r w:rsidRPr="00D701AE">
        <w:t xml:space="preserve"> a v súbore predloženom na ocenenie s názvom „Zvazok 4_Cenova cast_19 12 2018“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D701AE"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 xml:space="preserve">45.11.23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01080501</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Povrchové úpravy terénu, úpravy povrchov rozprestretím ornice</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M2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jc w:val="right"/>
              <w:rPr>
                <w:rFonts w:ascii="Arial" w:hAnsi="Arial" w:cs="Arial"/>
                <w:color w:val="000000"/>
                <w:sz w:val="16"/>
                <w:szCs w:val="16"/>
                <w:lang w:eastAsia="sk-SK"/>
              </w:rPr>
            </w:pPr>
            <w:r w:rsidRPr="00D701AE">
              <w:rPr>
                <w:rFonts w:ascii="Arial" w:hAnsi="Arial" w:cs="Arial"/>
                <w:color w:val="000000"/>
                <w:sz w:val="16"/>
                <w:szCs w:val="16"/>
                <w:lang w:eastAsia="sk-SK"/>
              </w:rPr>
              <w:t>3915,500</w:t>
            </w:r>
          </w:p>
        </w:tc>
      </w:tr>
    </w:tbl>
    <w:p w:rsidR="00CF05C8" w:rsidRPr="00D701AE" w:rsidRDefault="00CF05C8" w:rsidP="00CF05C8">
      <w:pPr>
        <w:jc w:val="both"/>
        <w:rPr>
          <w:rFonts w:ascii="Arial CE" w:hAnsi="Arial CE" w:cs="Arial CE"/>
          <w:lang w:eastAsia="sk-SK"/>
        </w:rPr>
      </w:pPr>
      <w:r w:rsidRPr="00D701AE">
        <w:rPr>
          <w:rFonts w:ascii="Arial CE" w:hAnsi="Arial CE" w:cs="Arial CE"/>
          <w:lang w:eastAsia="sk-SK"/>
        </w:rPr>
        <w:t>Ktorá by mala svojou výmerou korešpondovať s položkami:</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D701AE"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lastRenderedPageBreak/>
              <w:t xml:space="preserve">45.11.23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01080503</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Povrchové úpravy terénu, úpravy povrchov založením trávnika hydroosevom</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M2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D701AE" w:rsidRDefault="00CF05C8" w:rsidP="002459C3">
            <w:pPr>
              <w:jc w:val="right"/>
              <w:rPr>
                <w:rFonts w:ascii="Arial" w:hAnsi="Arial" w:cs="Arial"/>
                <w:color w:val="000000"/>
                <w:sz w:val="16"/>
                <w:szCs w:val="16"/>
                <w:lang w:eastAsia="sk-SK"/>
              </w:rPr>
            </w:pPr>
            <w:r w:rsidRPr="00D701AE">
              <w:rPr>
                <w:rFonts w:ascii="Arial" w:hAnsi="Arial" w:cs="Arial"/>
                <w:color w:val="000000"/>
                <w:sz w:val="16"/>
                <w:szCs w:val="16"/>
                <w:lang w:eastAsia="sk-SK"/>
              </w:rPr>
              <w:t>4599,500</w:t>
            </w:r>
          </w:p>
        </w:tc>
      </w:tr>
      <w:tr w:rsidR="00CF05C8" w:rsidRPr="00D701AE" w:rsidTr="002459C3">
        <w:trPr>
          <w:trHeight w:val="46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 xml:space="preserve">45.11.23  </w:t>
            </w:r>
          </w:p>
        </w:tc>
        <w:tc>
          <w:tcPr>
            <w:tcW w:w="1000" w:type="dxa"/>
            <w:tcBorders>
              <w:top w:val="nil"/>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01080811</w:t>
            </w:r>
          </w:p>
        </w:tc>
        <w:tc>
          <w:tcPr>
            <w:tcW w:w="5320" w:type="dxa"/>
            <w:tcBorders>
              <w:top w:val="nil"/>
              <w:left w:val="nil"/>
              <w:bottom w:val="single" w:sz="4" w:space="0" w:color="auto"/>
              <w:right w:val="single" w:sz="4" w:space="0" w:color="auto"/>
            </w:tcBorders>
            <w:shd w:val="clear" w:color="auto" w:fill="auto"/>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Povrchové úpravy terénu, sadenie, presádzanie, ošetrovanie, ochrana trávnika</w:t>
            </w:r>
          </w:p>
        </w:tc>
        <w:tc>
          <w:tcPr>
            <w:tcW w:w="440" w:type="dxa"/>
            <w:tcBorders>
              <w:top w:val="nil"/>
              <w:left w:val="nil"/>
              <w:bottom w:val="single" w:sz="4" w:space="0" w:color="auto"/>
              <w:right w:val="single" w:sz="4" w:space="0" w:color="auto"/>
            </w:tcBorders>
            <w:shd w:val="clear" w:color="auto" w:fill="auto"/>
            <w:noWrap/>
            <w:vAlign w:val="bottom"/>
            <w:hideMark/>
          </w:tcPr>
          <w:p w:rsidR="00CF05C8" w:rsidRPr="00D701AE" w:rsidRDefault="00CF05C8" w:rsidP="002459C3">
            <w:pPr>
              <w:rPr>
                <w:rFonts w:ascii="Arial" w:hAnsi="Arial" w:cs="Arial"/>
                <w:color w:val="000000"/>
                <w:sz w:val="16"/>
                <w:szCs w:val="16"/>
                <w:lang w:eastAsia="sk-SK"/>
              </w:rPr>
            </w:pPr>
            <w:r w:rsidRPr="00D701AE">
              <w:rPr>
                <w:rFonts w:ascii="Arial" w:hAnsi="Arial" w:cs="Arial"/>
                <w:color w:val="000000"/>
                <w:sz w:val="16"/>
                <w:szCs w:val="16"/>
                <w:lang w:eastAsia="sk-SK"/>
              </w:rPr>
              <w:t>M2</w:t>
            </w:r>
          </w:p>
        </w:tc>
        <w:tc>
          <w:tcPr>
            <w:tcW w:w="1060" w:type="dxa"/>
            <w:tcBorders>
              <w:top w:val="nil"/>
              <w:left w:val="nil"/>
              <w:bottom w:val="single" w:sz="4" w:space="0" w:color="auto"/>
              <w:right w:val="single" w:sz="4" w:space="0" w:color="auto"/>
            </w:tcBorders>
            <w:shd w:val="clear" w:color="auto" w:fill="auto"/>
            <w:noWrap/>
            <w:vAlign w:val="bottom"/>
            <w:hideMark/>
          </w:tcPr>
          <w:p w:rsidR="00CF05C8" w:rsidRPr="00D701AE" w:rsidRDefault="00CF05C8" w:rsidP="002459C3">
            <w:pPr>
              <w:jc w:val="right"/>
              <w:rPr>
                <w:rFonts w:ascii="Arial" w:hAnsi="Arial" w:cs="Arial"/>
                <w:color w:val="000000"/>
                <w:sz w:val="16"/>
                <w:szCs w:val="16"/>
                <w:lang w:eastAsia="sk-SK"/>
              </w:rPr>
            </w:pPr>
            <w:r w:rsidRPr="00D701AE">
              <w:rPr>
                <w:rFonts w:ascii="Arial" w:hAnsi="Arial" w:cs="Arial"/>
                <w:color w:val="000000"/>
                <w:sz w:val="16"/>
                <w:szCs w:val="16"/>
                <w:lang w:eastAsia="sk-SK"/>
              </w:rPr>
              <w:t>0,000</w:t>
            </w:r>
          </w:p>
        </w:tc>
      </w:tr>
    </w:tbl>
    <w:p w:rsidR="00CF05C8" w:rsidRDefault="00CF05C8" w:rsidP="00CF05C8">
      <w:pPr>
        <w:jc w:val="both"/>
        <w:rPr>
          <w:iCs/>
        </w:rPr>
      </w:pPr>
      <w:r w:rsidRPr="00D701AE">
        <w:rPr>
          <w:iCs/>
        </w:rPr>
        <w:t>Upraví verejný obstarávateľ výmery podkladov predložených v cenovej časti súťažných podkladov tak, aby korešpondovali s návrhom v projektovej dokumentácií a vzájomne spolu logicky súviseli?</w:t>
      </w:r>
    </w:p>
    <w:p w:rsidR="00CF05C8" w:rsidRDefault="00CF05C8" w:rsidP="00CF05C8">
      <w:pPr>
        <w:jc w:val="both"/>
        <w:rPr>
          <w:iCs/>
        </w:rPr>
      </w:pPr>
    </w:p>
    <w:p w:rsidR="00CF05C8" w:rsidRPr="00D14A82" w:rsidRDefault="00CF05C8" w:rsidP="00CF05C8">
      <w:pPr>
        <w:rPr>
          <w:rFonts w:ascii="Arial" w:hAnsi="Arial" w:cs="Arial"/>
          <w:b/>
          <w:iCs/>
          <w:color w:val="00B050"/>
        </w:rPr>
      </w:pPr>
      <w:r w:rsidRPr="00D14A82">
        <w:rPr>
          <w:rFonts w:ascii="Arial" w:hAnsi="Arial" w:cs="Arial"/>
          <w:b/>
          <w:iCs/>
          <w:color w:val="00B050"/>
        </w:rPr>
        <w:t>Odpoveď</w:t>
      </w:r>
      <w:r w:rsidR="006020DC">
        <w:rPr>
          <w:rFonts w:ascii="Arial" w:hAnsi="Arial" w:cs="Arial"/>
          <w:b/>
          <w:iCs/>
          <w:color w:val="00B050"/>
        </w:rPr>
        <w:t xml:space="preserve"> </w:t>
      </w:r>
      <w:r w:rsidR="00D14A82" w:rsidRPr="00D14A82">
        <w:rPr>
          <w:rFonts w:ascii="Arial" w:hAnsi="Arial" w:cs="Arial"/>
          <w:b/>
          <w:iCs/>
          <w:color w:val="00B050"/>
        </w:rPr>
        <w:t>544</w:t>
      </w:r>
      <w:r w:rsidRPr="00D14A82">
        <w:rPr>
          <w:rFonts w:ascii="Arial" w:hAnsi="Arial" w:cs="Arial"/>
          <w:b/>
          <w:iCs/>
          <w:color w:val="00B050"/>
        </w:rPr>
        <w:t xml:space="preserve">: </w:t>
      </w:r>
      <w:bookmarkEnd w:id="49"/>
      <w:r w:rsidRPr="00D14A82">
        <w:rPr>
          <w:rFonts w:ascii="Arial" w:hAnsi="Arial" w:cs="Arial"/>
          <w:b/>
          <w:iCs/>
          <w:color w:val="00B050"/>
        </w:rPr>
        <w:t>VV bude opravený</w:t>
      </w:r>
    </w:p>
    <w:p w:rsidR="00CF05C8" w:rsidRDefault="00CF05C8" w:rsidP="00CF05C8">
      <w:pPr>
        <w:jc w:val="both"/>
        <w:rPr>
          <w:iCs/>
        </w:rPr>
      </w:pPr>
    </w:p>
    <w:p w:rsidR="00CF05C8" w:rsidRPr="00E54174" w:rsidRDefault="00CF05C8" w:rsidP="00CF05C8">
      <w:pPr>
        <w:jc w:val="both"/>
        <w:rPr>
          <w:rFonts w:ascii="Arial" w:hAnsi="Arial" w:cs="Arial"/>
          <w:b/>
        </w:rPr>
      </w:pPr>
      <w:r w:rsidRPr="00E54174">
        <w:rPr>
          <w:rFonts w:ascii="Arial" w:hAnsi="Arial" w:cs="Arial"/>
          <w:b/>
        </w:rPr>
        <w:t>Otázka 545:</w:t>
      </w:r>
    </w:p>
    <w:p w:rsidR="00CF05C8" w:rsidRPr="00A63E25" w:rsidRDefault="00CF05C8" w:rsidP="00CF05C8">
      <w:pPr>
        <w:jc w:val="both"/>
        <w:rPr>
          <w:iCs/>
        </w:rPr>
      </w:pPr>
      <w:r w:rsidRPr="00E54174">
        <w:rPr>
          <w:iCs/>
        </w:rPr>
        <w:t>V rámci objektu</w:t>
      </w:r>
      <w:r w:rsidRPr="00E54174">
        <w:rPr>
          <w:b/>
          <w:iCs/>
        </w:rPr>
        <w:t xml:space="preserve"> SO 696-00 - Dopravné značenie, dopravné zariadenia a portály dopravného značenia</w:t>
      </w:r>
      <w:r w:rsidRPr="00E54174">
        <w:rPr>
          <w:iCs/>
        </w:rPr>
        <w:t xml:space="preserve"> je v časti súťažných podkladov v časti  „Zvazok5 cast2“; ďalej „D. Písomnosti a výkresy k objektov“; ďalej „D 04 Preložky a úpravy inžinierskych sieti _portály DZ“; ďalej „696-00“)  , konkrétne v „Prílohe č.1 – Technická správa“ navrhnutá pre oceľové portálové konštrukcie  povrchová úprava uvedená v bode </w:t>
      </w:r>
      <w:r w:rsidRPr="00E54174">
        <w:rPr>
          <w:i/>
          <w:iCs/>
        </w:rPr>
        <w:t>7. Ochrana oceľovej konštrukcie.</w:t>
      </w:r>
      <w:r w:rsidRPr="00E54174">
        <w:rPr>
          <w:iCs/>
        </w:rPr>
        <w:t xml:space="preserve"> V rámci ďalšej časti súťažných podkladov v časti “Zvazok5 cast2“; ďalej „C.2 Dopravné značenie celej stavby M 1_2000“ a v Technickej správe k predmetnej časti, v bode </w:t>
      </w:r>
      <w:r w:rsidRPr="00E54174">
        <w:rPr>
          <w:i/>
          <w:iCs/>
        </w:rPr>
        <w:t xml:space="preserve">2.2.2 portálové zvislé dopravné značky, </w:t>
      </w:r>
      <w:r w:rsidRPr="00E54174">
        <w:rPr>
          <w:iCs/>
        </w:rPr>
        <w:t xml:space="preserve">pod písmenom </w:t>
      </w:r>
      <w:r w:rsidRPr="00E54174">
        <w:rPr>
          <w:i/>
          <w:iCs/>
        </w:rPr>
        <w:t xml:space="preserve">e.) </w:t>
      </w:r>
      <w:r w:rsidRPr="00E54174">
        <w:rPr>
          <w:iCs/>
        </w:rPr>
        <w:t>je uvedená iná predpísaná povrchová úprava pre oceľové  portálové konštrukcie. Môže verejný obstarávateľ jednoznačne určiť, s akou povrchovou úpravou pre oceľové portálové konštrukcie má uchádzač pri naceňovaní uvažovať?</w:t>
      </w:r>
      <w:r>
        <w:rPr>
          <w:iCs/>
        </w:rPr>
        <w:t xml:space="preserve"> </w:t>
      </w:r>
    </w:p>
    <w:p w:rsidR="00CF05C8" w:rsidRDefault="00CF05C8" w:rsidP="00CF05C8">
      <w:pPr>
        <w:jc w:val="both"/>
      </w:pPr>
    </w:p>
    <w:p w:rsidR="00CF05C8" w:rsidRPr="006020DC" w:rsidRDefault="00CF05C8" w:rsidP="00CF05C8">
      <w:pPr>
        <w:rPr>
          <w:rFonts w:ascii="Arial" w:hAnsi="Arial" w:cs="Arial"/>
          <w:b/>
          <w:iCs/>
          <w:color w:val="00B050"/>
        </w:rPr>
      </w:pPr>
      <w:r w:rsidRPr="006020DC">
        <w:rPr>
          <w:rFonts w:ascii="Arial" w:hAnsi="Arial" w:cs="Arial"/>
          <w:b/>
          <w:iCs/>
          <w:color w:val="00B050"/>
        </w:rPr>
        <w:t>Odpoveď</w:t>
      </w:r>
      <w:r w:rsidR="006020DC" w:rsidRPr="006020DC">
        <w:rPr>
          <w:rFonts w:ascii="Arial" w:hAnsi="Arial" w:cs="Arial"/>
          <w:b/>
          <w:iCs/>
          <w:color w:val="00B050"/>
        </w:rPr>
        <w:t xml:space="preserve"> 545</w:t>
      </w:r>
      <w:r w:rsidRPr="006020DC">
        <w:rPr>
          <w:rFonts w:ascii="Arial" w:hAnsi="Arial" w:cs="Arial"/>
          <w:b/>
          <w:iCs/>
          <w:color w:val="00B050"/>
        </w:rPr>
        <w:t>: Platí PKO podľa technickej správy v SO 696-00</w:t>
      </w:r>
    </w:p>
    <w:p w:rsidR="00CF05C8" w:rsidRDefault="00CF05C8" w:rsidP="00CF05C8">
      <w:pPr>
        <w:jc w:val="both"/>
      </w:pPr>
    </w:p>
    <w:p w:rsidR="00CF05C8" w:rsidRPr="00486513" w:rsidRDefault="00CF05C8" w:rsidP="00CF05C8">
      <w:pPr>
        <w:jc w:val="both"/>
        <w:rPr>
          <w:rFonts w:ascii="Arial" w:hAnsi="Arial" w:cs="Arial"/>
          <w:b/>
        </w:rPr>
      </w:pPr>
      <w:r w:rsidRPr="00486513">
        <w:rPr>
          <w:rFonts w:ascii="Arial" w:hAnsi="Arial" w:cs="Arial"/>
          <w:b/>
        </w:rPr>
        <w:t>Otázka 546:</w:t>
      </w:r>
    </w:p>
    <w:p w:rsidR="00CF05C8" w:rsidRPr="00486513" w:rsidRDefault="00CF05C8" w:rsidP="00CF05C8">
      <w:pPr>
        <w:jc w:val="both"/>
      </w:pPr>
      <w:r w:rsidRPr="00486513">
        <w:t xml:space="preserve">V rámci objektu </w:t>
      </w:r>
      <w:r w:rsidRPr="00486513">
        <w:rPr>
          <w:b/>
          <w:iCs/>
        </w:rPr>
        <w:t xml:space="preserve">SO 696-00 - Dopravné značenie, dopravné zariadenia a portály dopravného značenia </w:t>
      </w:r>
      <w:r w:rsidRPr="00486513">
        <w:t>je v časti súťažných podkladov „</w:t>
      </w:r>
      <w:r w:rsidRPr="00486513">
        <w:rPr>
          <w:i/>
          <w:iCs/>
        </w:rPr>
        <w:t xml:space="preserve">Zväzok č. 4 „Cenová časť“ </w:t>
      </w:r>
      <w:r w:rsidRPr="00486513">
        <w:t xml:space="preserve"> a v súbore predloženom na ocenenie s názvom „Zvazok 4_Cenova cast_19 12 2018“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486513"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 xml:space="preserve">45.23.32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22250776</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Doplňujúce konštrukcie,  vodorovné dopravné značenie striekané a náterové</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M2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jc w:val="right"/>
              <w:rPr>
                <w:rFonts w:ascii="Arial" w:hAnsi="Arial" w:cs="Arial"/>
                <w:color w:val="000000"/>
                <w:sz w:val="16"/>
                <w:szCs w:val="16"/>
                <w:lang w:eastAsia="sk-SK"/>
              </w:rPr>
            </w:pPr>
            <w:r w:rsidRPr="00486513">
              <w:rPr>
                <w:rFonts w:ascii="Arial" w:hAnsi="Arial" w:cs="Arial"/>
                <w:color w:val="000000"/>
                <w:sz w:val="16"/>
                <w:szCs w:val="16"/>
                <w:lang w:eastAsia="sk-SK"/>
              </w:rPr>
              <w:t>71800,000</w:t>
            </w:r>
          </w:p>
        </w:tc>
      </w:tr>
    </w:tbl>
    <w:p w:rsidR="00CF05C8" w:rsidRPr="00486513" w:rsidRDefault="00CF05C8" w:rsidP="00CF05C8">
      <w:pPr>
        <w:jc w:val="both"/>
      </w:pPr>
      <w:r w:rsidRPr="00486513">
        <w:t xml:space="preserve">Ktorá korešponduje s položkou v samostatnom výkaze výmer pre tento objekt (viď Zväzok č. 4 „Cenová časť“, adresár „VV“, súbor „SO_696-00_VV“): </w:t>
      </w:r>
    </w:p>
    <w:p w:rsidR="00CF05C8" w:rsidRPr="00486513" w:rsidRDefault="00CF05C8" w:rsidP="00CF05C8">
      <w:pPr>
        <w:jc w:val="both"/>
      </w:pPr>
      <w:r w:rsidRPr="00486513">
        <w:rPr>
          <w:noProof/>
          <w:lang w:eastAsia="sk-SK"/>
        </w:rPr>
        <w:drawing>
          <wp:inline distT="0" distB="0" distL="0" distR="0">
            <wp:extent cx="5753100" cy="1800225"/>
            <wp:effectExtent l="0" t="0" r="0" b="9525"/>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53100" cy="1800225"/>
                    </a:xfrm>
                    <a:prstGeom prst="rect">
                      <a:avLst/>
                    </a:prstGeom>
                    <a:noFill/>
                    <a:ln>
                      <a:noFill/>
                    </a:ln>
                  </pic:spPr>
                </pic:pic>
              </a:graphicData>
            </a:graphic>
          </wp:inline>
        </w:drawing>
      </w:r>
    </w:p>
    <w:p w:rsidR="00CF05C8" w:rsidRDefault="00CF05C8" w:rsidP="00CF05C8">
      <w:pPr>
        <w:jc w:val="both"/>
        <w:rPr>
          <w:iCs/>
        </w:rPr>
      </w:pPr>
      <w:r w:rsidRPr="00486513">
        <w:t xml:space="preserve">Z uvedeného je zrejmé, že výsledná súčtová výmera nie je správna, pretože vodiace pruhy v tomto prípade majú mať dvojnásobnú dĺžku ako deliace čiary a aj šírka týchto čiar je vzájomne rozdielna (šírka vodiacej čiary V4 – 0,25 m; šírka deliacich čiar V2a – 0,125 m), viď projektová dokumentácia k predmetnému objektu. </w:t>
      </w:r>
      <w:r w:rsidRPr="00486513">
        <w:rPr>
          <w:iCs/>
        </w:rPr>
        <w:t>Upraví verejný obstarávateľ podklady predložené v cenovej časti súťažných podkladov tak, aby korešpondovali s návrhom v projektovej dokumentácií?</w:t>
      </w:r>
    </w:p>
    <w:p w:rsidR="006020DC" w:rsidRDefault="006020DC" w:rsidP="00CF05C8">
      <w:pPr>
        <w:jc w:val="both"/>
        <w:rPr>
          <w:b/>
          <w:iCs/>
          <w:color w:val="00B050"/>
        </w:rPr>
      </w:pPr>
    </w:p>
    <w:p w:rsidR="00CF05C8" w:rsidRPr="00673AE3" w:rsidRDefault="00CF05C8" w:rsidP="00CF05C8">
      <w:pPr>
        <w:jc w:val="both"/>
        <w:rPr>
          <w:b/>
          <w:iCs/>
          <w:color w:val="00B050"/>
        </w:rPr>
      </w:pPr>
      <w:r w:rsidRPr="00673AE3">
        <w:rPr>
          <w:b/>
          <w:iCs/>
          <w:color w:val="00B050"/>
        </w:rPr>
        <w:t>Odpoveď</w:t>
      </w:r>
      <w:r w:rsidR="006020DC">
        <w:rPr>
          <w:b/>
          <w:iCs/>
          <w:color w:val="00B050"/>
        </w:rPr>
        <w:t xml:space="preserve"> 546</w:t>
      </w:r>
      <w:r w:rsidRPr="00673AE3">
        <w:rPr>
          <w:b/>
          <w:iCs/>
          <w:color w:val="00B050"/>
        </w:rPr>
        <w:t xml:space="preserve">: VV </w:t>
      </w:r>
      <w:r>
        <w:rPr>
          <w:b/>
          <w:iCs/>
          <w:color w:val="00B050"/>
        </w:rPr>
        <w:t xml:space="preserve">je </w:t>
      </w:r>
      <w:r w:rsidRPr="00673AE3">
        <w:rPr>
          <w:b/>
          <w:iCs/>
          <w:color w:val="00B050"/>
        </w:rPr>
        <w:t>opravený .</w:t>
      </w:r>
    </w:p>
    <w:tbl>
      <w:tblPr>
        <w:tblW w:w="5000" w:type="pct"/>
        <w:tblCellMar>
          <w:left w:w="70" w:type="dxa"/>
          <w:right w:w="70" w:type="dxa"/>
        </w:tblCellMar>
        <w:tblLook w:val="04A0" w:firstRow="1" w:lastRow="0" w:firstColumn="1" w:lastColumn="0" w:noHBand="0" w:noVBand="1"/>
      </w:tblPr>
      <w:tblGrid>
        <w:gridCol w:w="1119"/>
        <w:gridCol w:w="1364"/>
        <w:gridCol w:w="4339"/>
        <w:gridCol w:w="1058"/>
        <w:gridCol w:w="458"/>
        <w:gridCol w:w="874"/>
      </w:tblGrid>
      <w:tr w:rsidR="00CF05C8" w:rsidRPr="00486513" w:rsidTr="002459C3">
        <w:trPr>
          <w:trHeight w:val="510"/>
        </w:trPr>
        <w:tc>
          <w:tcPr>
            <w:tcW w:w="506" w:type="pct"/>
            <w:tcBorders>
              <w:top w:val="nil"/>
              <w:left w:val="single" w:sz="4" w:space="0" w:color="auto"/>
              <w:bottom w:val="nil"/>
              <w:right w:val="single" w:sz="4" w:space="0" w:color="auto"/>
            </w:tcBorders>
            <w:shd w:val="clear" w:color="auto" w:fill="auto"/>
            <w:noWrap/>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22250776</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Doplňujúce konštrukcie,  vodorovné dopravné značenie striekané a náterové</w:t>
            </w:r>
          </w:p>
        </w:tc>
        <w:tc>
          <w:tcPr>
            <w:tcW w:w="509" w:type="pct"/>
            <w:tcBorders>
              <w:top w:val="nil"/>
              <w:left w:val="nil"/>
              <w:bottom w:val="nil"/>
              <w:right w:val="single" w:sz="4" w:space="0" w:color="auto"/>
            </w:tcBorders>
            <w:shd w:val="clear" w:color="auto" w:fill="auto"/>
            <w:vAlign w:val="bottom"/>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b/>
                <w:bCs/>
                <w:color w:val="00B050"/>
                <w:lang w:eastAsia="sk-SK"/>
              </w:rPr>
            </w:pPr>
            <w:r w:rsidRPr="00486513">
              <w:rPr>
                <w:rFonts w:ascii="Arial CE" w:hAnsi="Arial CE"/>
                <w:b/>
                <w:bCs/>
                <w:color w:val="00B050"/>
                <w:lang w:eastAsia="sk-SK"/>
              </w:rPr>
              <w:t>m2</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center"/>
              <w:rPr>
                <w:rFonts w:ascii="Arial CE" w:hAnsi="Arial CE"/>
                <w:b/>
                <w:bCs/>
                <w:color w:val="00B050"/>
                <w:lang w:eastAsia="sk-SK"/>
              </w:rPr>
            </w:pPr>
            <w:r w:rsidRPr="00486513">
              <w:rPr>
                <w:rFonts w:ascii="Arial CE" w:hAnsi="Arial CE"/>
                <w:b/>
                <w:bCs/>
                <w:color w:val="00B050"/>
                <w:lang w:eastAsia="sk-SK"/>
              </w:rPr>
              <w:t>103450</w:t>
            </w:r>
          </w:p>
        </w:tc>
      </w:tr>
      <w:tr w:rsidR="00CF05C8" w:rsidRPr="00486513" w:rsidTr="002459C3">
        <w:trPr>
          <w:trHeight w:val="510"/>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2225077601</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xml:space="preserve">doplňujúce konštrukcie,  vodorovné dopravné značenie striekané a náterové </w:t>
            </w:r>
            <w:r w:rsidRPr="00486513">
              <w:rPr>
                <w:rFonts w:ascii="Arial CE" w:hAnsi="Arial CE"/>
                <w:color w:val="00B050"/>
                <w:lang w:eastAsia="sk-SK"/>
              </w:rPr>
              <w:lastRenderedPageBreak/>
              <w:t>vodiacich pruhov</w:t>
            </w:r>
          </w:p>
        </w:tc>
        <w:tc>
          <w:tcPr>
            <w:tcW w:w="509" w:type="pct"/>
            <w:tcBorders>
              <w:top w:val="nil"/>
              <w:left w:val="nil"/>
              <w:bottom w:val="nil"/>
              <w:right w:val="single" w:sz="4" w:space="0" w:color="auto"/>
            </w:tcBorders>
            <w:shd w:val="clear" w:color="auto" w:fill="auto"/>
            <w:vAlign w:val="bottom"/>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lastRenderedPageBreak/>
              <w:t>63300,00</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m2</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63300</w:t>
            </w:r>
          </w:p>
        </w:tc>
      </w:tr>
      <w:tr w:rsidR="00CF05C8" w:rsidRPr="00486513" w:rsidTr="002459C3">
        <w:trPr>
          <w:trHeight w:val="255"/>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ind w:firstLineChars="100" w:firstLine="220"/>
              <w:rPr>
                <w:rFonts w:ascii="Arial CE" w:hAnsi="Arial CE"/>
                <w:i/>
                <w:iCs/>
                <w:color w:val="00B050"/>
                <w:lang w:eastAsia="sk-SK"/>
              </w:rPr>
            </w:pPr>
            <w:r w:rsidRPr="00486513">
              <w:rPr>
                <w:rFonts w:ascii="Arial CE" w:hAnsi="Arial CE"/>
                <w:i/>
                <w:iCs/>
                <w:color w:val="00B050"/>
                <w:lang w:eastAsia="sk-SK"/>
              </w:rPr>
              <w:t>Vrátane predznačenia</w:t>
            </w:r>
          </w:p>
        </w:tc>
        <w:tc>
          <w:tcPr>
            <w:tcW w:w="509" w:type="pct"/>
            <w:tcBorders>
              <w:top w:val="nil"/>
              <w:left w:val="nil"/>
              <w:bottom w:val="nil"/>
              <w:right w:val="single" w:sz="4" w:space="0" w:color="auto"/>
            </w:tcBorders>
            <w:shd w:val="clear" w:color="auto" w:fill="auto"/>
            <w:hideMark/>
          </w:tcPr>
          <w:p w:rsidR="00CF05C8" w:rsidRPr="00486513" w:rsidRDefault="00CF05C8" w:rsidP="002459C3">
            <w:pPr>
              <w:jc w:val="right"/>
              <w:rPr>
                <w:rFonts w:ascii="Arial CE" w:hAnsi="Arial CE"/>
                <w:i/>
                <w:iCs/>
                <w:color w:val="00B050"/>
                <w:lang w:eastAsia="sk-SK"/>
              </w:rPr>
            </w:pPr>
            <w:r w:rsidRPr="00486513">
              <w:rPr>
                <w:rFonts w:ascii="Arial CE" w:hAnsi="Arial CE"/>
                <w:i/>
                <w:iCs/>
                <w:color w:val="00B050"/>
                <w:lang w:eastAsia="sk-SK"/>
              </w:rPr>
              <w:t> </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 </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 </w:t>
            </w:r>
          </w:p>
        </w:tc>
      </w:tr>
      <w:tr w:rsidR="00CF05C8" w:rsidRPr="00486513" w:rsidTr="002459C3">
        <w:trPr>
          <w:trHeight w:val="255"/>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ind w:firstLineChars="100" w:firstLine="220"/>
              <w:jc w:val="right"/>
              <w:rPr>
                <w:rFonts w:ascii="Arial CE" w:hAnsi="Arial CE"/>
                <w:i/>
                <w:iCs/>
                <w:color w:val="00B050"/>
                <w:lang w:eastAsia="sk-SK"/>
              </w:rPr>
            </w:pPr>
            <w:r w:rsidRPr="00486513">
              <w:rPr>
                <w:rFonts w:ascii="Arial CE" w:hAnsi="Arial CE"/>
                <w:i/>
                <w:iCs/>
                <w:color w:val="00B050"/>
                <w:lang w:eastAsia="sk-SK"/>
              </w:rPr>
              <w:t> </w:t>
            </w:r>
          </w:p>
        </w:tc>
        <w:tc>
          <w:tcPr>
            <w:tcW w:w="509" w:type="pct"/>
            <w:tcBorders>
              <w:top w:val="nil"/>
              <w:left w:val="nil"/>
              <w:bottom w:val="nil"/>
              <w:right w:val="single" w:sz="4" w:space="0" w:color="auto"/>
            </w:tcBorders>
            <w:shd w:val="clear" w:color="auto" w:fill="auto"/>
            <w:hideMark/>
          </w:tcPr>
          <w:p w:rsidR="00CF05C8" w:rsidRPr="00486513" w:rsidRDefault="00CF05C8" w:rsidP="002459C3">
            <w:pPr>
              <w:jc w:val="right"/>
              <w:rPr>
                <w:rFonts w:ascii="Arial CE" w:hAnsi="Arial CE"/>
                <w:i/>
                <w:iCs/>
                <w:color w:val="00B050"/>
                <w:lang w:eastAsia="sk-SK"/>
              </w:rPr>
            </w:pPr>
            <w:r w:rsidRPr="00486513">
              <w:rPr>
                <w:rFonts w:ascii="Arial CE" w:hAnsi="Arial CE"/>
                <w:i/>
                <w:iCs/>
                <w:color w:val="00B050"/>
                <w:lang w:eastAsia="sk-SK"/>
              </w:rPr>
              <w:t> </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 </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 </w:t>
            </w:r>
          </w:p>
        </w:tc>
      </w:tr>
      <w:tr w:rsidR="00CF05C8" w:rsidRPr="00486513" w:rsidTr="002459C3">
        <w:trPr>
          <w:trHeight w:val="510"/>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2225077602</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Doplňujúce konštrukcie,  vodorovné dopravné značenie striekané a náterové deliacich čiar</w:t>
            </w:r>
          </w:p>
        </w:tc>
        <w:tc>
          <w:tcPr>
            <w:tcW w:w="509" w:type="pct"/>
            <w:tcBorders>
              <w:top w:val="nil"/>
              <w:left w:val="nil"/>
              <w:bottom w:val="nil"/>
              <w:right w:val="single" w:sz="4" w:space="0" w:color="auto"/>
            </w:tcBorders>
            <w:shd w:val="clear" w:color="auto" w:fill="auto"/>
            <w:vAlign w:val="bottom"/>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m2</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31 650</w:t>
            </w:r>
          </w:p>
        </w:tc>
      </w:tr>
      <w:tr w:rsidR="00CF05C8" w:rsidRPr="00486513" w:rsidTr="002459C3">
        <w:trPr>
          <w:trHeight w:val="255"/>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i/>
                <w:iCs/>
                <w:color w:val="00B050"/>
                <w:lang w:eastAsia="sk-SK"/>
              </w:rPr>
            </w:pPr>
            <w:r w:rsidRPr="00486513">
              <w:rPr>
                <w:rFonts w:ascii="Arial CE" w:hAnsi="Arial CE"/>
                <w:i/>
                <w:iCs/>
                <w:color w:val="00B050"/>
                <w:lang w:eastAsia="sk-SK"/>
              </w:rPr>
              <w:t>Vrátane predznačenia</w:t>
            </w:r>
          </w:p>
        </w:tc>
        <w:tc>
          <w:tcPr>
            <w:tcW w:w="509" w:type="pct"/>
            <w:tcBorders>
              <w:top w:val="nil"/>
              <w:left w:val="nil"/>
              <w:bottom w:val="nil"/>
              <w:right w:val="single" w:sz="4" w:space="0" w:color="auto"/>
            </w:tcBorders>
            <w:shd w:val="clear" w:color="auto" w:fill="auto"/>
            <w:vAlign w:val="bottom"/>
            <w:hideMark/>
          </w:tcPr>
          <w:p w:rsidR="00CF05C8" w:rsidRPr="00486513" w:rsidRDefault="00CF05C8" w:rsidP="002459C3">
            <w:pPr>
              <w:jc w:val="right"/>
              <w:rPr>
                <w:rFonts w:ascii="Arial CE" w:hAnsi="Arial CE"/>
                <w:i/>
                <w:iCs/>
                <w:color w:val="00B050"/>
                <w:lang w:eastAsia="sk-SK"/>
              </w:rPr>
            </w:pPr>
            <w:r w:rsidRPr="00486513">
              <w:rPr>
                <w:rFonts w:ascii="Arial CE" w:hAnsi="Arial CE"/>
                <w:i/>
                <w:iCs/>
                <w:color w:val="00B050"/>
                <w:lang w:eastAsia="sk-SK"/>
              </w:rPr>
              <w:t>31650,00</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 </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 </w:t>
            </w:r>
          </w:p>
        </w:tc>
      </w:tr>
      <w:tr w:rsidR="00CF05C8" w:rsidRPr="00486513" w:rsidTr="002459C3">
        <w:trPr>
          <w:trHeight w:val="255"/>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ind w:firstLineChars="100" w:firstLine="220"/>
              <w:jc w:val="right"/>
              <w:rPr>
                <w:rFonts w:ascii="Arial CE" w:hAnsi="Arial CE"/>
                <w:i/>
                <w:iCs/>
                <w:color w:val="00B050"/>
                <w:lang w:eastAsia="sk-SK"/>
              </w:rPr>
            </w:pPr>
            <w:r w:rsidRPr="00486513">
              <w:rPr>
                <w:rFonts w:ascii="Arial CE" w:hAnsi="Arial CE"/>
                <w:i/>
                <w:iCs/>
                <w:color w:val="00B050"/>
                <w:lang w:eastAsia="sk-SK"/>
              </w:rPr>
              <w:t> </w:t>
            </w:r>
          </w:p>
        </w:tc>
        <w:tc>
          <w:tcPr>
            <w:tcW w:w="509" w:type="pct"/>
            <w:tcBorders>
              <w:top w:val="nil"/>
              <w:left w:val="nil"/>
              <w:bottom w:val="nil"/>
              <w:right w:val="single" w:sz="4" w:space="0" w:color="auto"/>
            </w:tcBorders>
            <w:shd w:val="clear" w:color="auto" w:fill="auto"/>
            <w:hideMark/>
          </w:tcPr>
          <w:p w:rsidR="00CF05C8" w:rsidRPr="00486513" w:rsidRDefault="00CF05C8" w:rsidP="002459C3">
            <w:pPr>
              <w:jc w:val="right"/>
              <w:rPr>
                <w:rFonts w:ascii="Arial CE" w:hAnsi="Arial CE"/>
                <w:i/>
                <w:iCs/>
                <w:color w:val="00B050"/>
                <w:lang w:eastAsia="sk-SK"/>
              </w:rPr>
            </w:pPr>
            <w:r w:rsidRPr="00486513">
              <w:rPr>
                <w:rFonts w:ascii="Arial CE" w:hAnsi="Arial CE"/>
                <w:i/>
                <w:iCs/>
                <w:color w:val="00B050"/>
                <w:lang w:eastAsia="sk-SK"/>
              </w:rPr>
              <w:t> </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 </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 </w:t>
            </w:r>
          </w:p>
        </w:tc>
      </w:tr>
      <w:tr w:rsidR="00CF05C8" w:rsidRPr="00486513" w:rsidTr="002459C3">
        <w:trPr>
          <w:trHeight w:val="510"/>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2225077603</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Doplňujúce konštrukcie,  vodorovné dopravné značenie striekané a náterové stopčiary, zebry, šipky, atď.</w:t>
            </w:r>
          </w:p>
        </w:tc>
        <w:tc>
          <w:tcPr>
            <w:tcW w:w="509" w:type="pct"/>
            <w:tcBorders>
              <w:top w:val="nil"/>
              <w:left w:val="nil"/>
              <w:bottom w:val="nil"/>
              <w:right w:val="single" w:sz="4" w:space="0" w:color="auto"/>
            </w:tcBorders>
            <w:shd w:val="clear" w:color="auto" w:fill="auto"/>
            <w:vAlign w:val="bottom"/>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m2</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8 500</w:t>
            </w:r>
          </w:p>
        </w:tc>
      </w:tr>
      <w:tr w:rsidR="00CF05C8" w:rsidRPr="00486513" w:rsidTr="002459C3">
        <w:trPr>
          <w:trHeight w:val="255"/>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"vrátane predznačenia"</w:t>
            </w:r>
          </w:p>
        </w:tc>
        <w:tc>
          <w:tcPr>
            <w:tcW w:w="509" w:type="pct"/>
            <w:tcBorders>
              <w:top w:val="nil"/>
              <w:left w:val="nil"/>
              <w:bottom w:val="nil"/>
              <w:right w:val="single" w:sz="4" w:space="0" w:color="auto"/>
            </w:tcBorders>
            <w:shd w:val="clear" w:color="auto" w:fill="auto"/>
            <w:vAlign w:val="bottom"/>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8500,00</w:t>
            </w:r>
          </w:p>
        </w:tc>
        <w:tc>
          <w:tcPr>
            <w:tcW w:w="295" w:type="pct"/>
            <w:tcBorders>
              <w:top w:val="nil"/>
              <w:left w:val="nil"/>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 </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 </w:t>
            </w:r>
          </w:p>
        </w:tc>
      </w:tr>
      <w:tr w:rsidR="00CF05C8" w:rsidRPr="00486513" w:rsidTr="002459C3">
        <w:trPr>
          <w:trHeight w:val="255"/>
        </w:trPr>
        <w:tc>
          <w:tcPr>
            <w:tcW w:w="506" w:type="pct"/>
            <w:tcBorders>
              <w:top w:val="nil"/>
              <w:left w:val="single" w:sz="4" w:space="0" w:color="auto"/>
              <w:bottom w:val="nil"/>
              <w:right w:val="single" w:sz="4" w:space="0" w:color="auto"/>
            </w:tcBorders>
            <w:shd w:val="clear" w:color="auto" w:fill="auto"/>
            <w:hideMark/>
          </w:tcPr>
          <w:p w:rsidR="00CF05C8" w:rsidRPr="00486513" w:rsidRDefault="00CF05C8" w:rsidP="002459C3">
            <w:pPr>
              <w:rPr>
                <w:rFonts w:ascii="Arial CE" w:hAnsi="Arial CE"/>
                <w:b/>
                <w:bCs/>
                <w:color w:val="00B050"/>
                <w:lang w:eastAsia="sk-SK"/>
              </w:rPr>
            </w:pPr>
            <w:r w:rsidRPr="00486513">
              <w:rPr>
                <w:rFonts w:ascii="Arial CE" w:hAnsi="Arial CE"/>
                <w:b/>
                <w:bCs/>
                <w:color w:val="00B050"/>
                <w:lang w:eastAsia="sk-SK"/>
              </w:rPr>
              <w:t> </w:t>
            </w:r>
          </w:p>
        </w:tc>
        <w:tc>
          <w:tcPr>
            <w:tcW w:w="615" w:type="pct"/>
            <w:tcBorders>
              <w:top w:val="nil"/>
              <w:left w:val="nil"/>
              <w:bottom w:val="nil"/>
              <w:right w:val="single" w:sz="4" w:space="0" w:color="auto"/>
            </w:tcBorders>
            <w:shd w:val="clear" w:color="auto" w:fill="auto"/>
            <w:noWrap/>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2632" w:type="pct"/>
            <w:tcBorders>
              <w:top w:val="nil"/>
              <w:left w:val="nil"/>
              <w:bottom w:val="nil"/>
              <w:right w:val="single" w:sz="4" w:space="0" w:color="auto"/>
            </w:tcBorders>
            <w:shd w:val="clear" w:color="auto" w:fill="auto"/>
            <w:hideMark/>
          </w:tcPr>
          <w:p w:rsidR="00CF05C8" w:rsidRPr="00486513" w:rsidRDefault="00CF05C8" w:rsidP="002459C3">
            <w:pPr>
              <w:rPr>
                <w:rFonts w:ascii="Arial CE" w:hAnsi="Arial CE"/>
                <w:color w:val="00B050"/>
                <w:lang w:eastAsia="sk-SK"/>
              </w:rPr>
            </w:pPr>
            <w:r w:rsidRPr="00486513">
              <w:rPr>
                <w:rFonts w:ascii="Arial CE" w:hAnsi="Arial CE"/>
                <w:color w:val="00B050"/>
                <w:lang w:eastAsia="sk-SK"/>
              </w:rPr>
              <w:t> </w:t>
            </w:r>
          </w:p>
        </w:tc>
        <w:tc>
          <w:tcPr>
            <w:tcW w:w="509" w:type="pct"/>
            <w:tcBorders>
              <w:top w:val="nil"/>
              <w:left w:val="nil"/>
              <w:bottom w:val="nil"/>
              <w:right w:val="nil"/>
            </w:tcBorders>
            <w:shd w:val="clear" w:color="auto" w:fill="auto"/>
            <w:vAlign w:val="bottom"/>
            <w:hideMark/>
          </w:tcPr>
          <w:p w:rsidR="00CF05C8" w:rsidRPr="00486513" w:rsidRDefault="00CF05C8" w:rsidP="002459C3">
            <w:pPr>
              <w:rPr>
                <w:rFonts w:ascii="Arial CE" w:hAnsi="Arial CE"/>
                <w:color w:val="00B050"/>
                <w:lang w:eastAsia="sk-SK"/>
              </w:rPr>
            </w:pPr>
          </w:p>
        </w:tc>
        <w:tc>
          <w:tcPr>
            <w:tcW w:w="295" w:type="pct"/>
            <w:tcBorders>
              <w:top w:val="nil"/>
              <w:left w:val="single" w:sz="4" w:space="0" w:color="auto"/>
              <w:bottom w:val="nil"/>
              <w:right w:val="single" w:sz="4" w:space="0" w:color="auto"/>
            </w:tcBorders>
            <w:shd w:val="clear" w:color="auto" w:fill="auto"/>
            <w:noWrap/>
            <w:hideMark/>
          </w:tcPr>
          <w:p w:rsidR="00CF05C8" w:rsidRPr="00486513" w:rsidRDefault="00CF05C8" w:rsidP="002459C3">
            <w:pPr>
              <w:jc w:val="center"/>
              <w:rPr>
                <w:rFonts w:ascii="Arial CE" w:hAnsi="Arial CE"/>
                <w:color w:val="00B050"/>
                <w:lang w:eastAsia="sk-SK"/>
              </w:rPr>
            </w:pPr>
            <w:r w:rsidRPr="00486513">
              <w:rPr>
                <w:rFonts w:ascii="Arial CE" w:hAnsi="Arial CE"/>
                <w:color w:val="00B050"/>
                <w:lang w:eastAsia="sk-SK"/>
              </w:rPr>
              <w:t> </w:t>
            </w:r>
          </w:p>
        </w:tc>
        <w:tc>
          <w:tcPr>
            <w:tcW w:w="443" w:type="pct"/>
            <w:tcBorders>
              <w:top w:val="nil"/>
              <w:left w:val="nil"/>
              <w:bottom w:val="nil"/>
              <w:right w:val="single" w:sz="8" w:space="0" w:color="auto"/>
            </w:tcBorders>
            <w:shd w:val="clear" w:color="auto" w:fill="auto"/>
            <w:hideMark/>
          </w:tcPr>
          <w:p w:rsidR="00CF05C8" w:rsidRPr="00486513" w:rsidRDefault="00CF05C8" w:rsidP="002459C3">
            <w:pPr>
              <w:jc w:val="right"/>
              <w:rPr>
                <w:rFonts w:ascii="Arial CE" w:hAnsi="Arial CE"/>
                <w:color w:val="00B050"/>
                <w:lang w:eastAsia="sk-SK"/>
              </w:rPr>
            </w:pPr>
            <w:r w:rsidRPr="00486513">
              <w:rPr>
                <w:rFonts w:ascii="Arial CE" w:hAnsi="Arial CE"/>
                <w:color w:val="00B050"/>
                <w:lang w:eastAsia="sk-SK"/>
              </w:rPr>
              <w:t> </w:t>
            </w:r>
          </w:p>
        </w:tc>
      </w:tr>
    </w:tbl>
    <w:p w:rsidR="00CF05C8" w:rsidRPr="00486513" w:rsidRDefault="00CF05C8" w:rsidP="00CF05C8">
      <w:pPr>
        <w:jc w:val="both"/>
        <w:rPr>
          <w:b/>
          <w:iCs/>
          <w:color w:val="00B050"/>
        </w:rPr>
      </w:pPr>
    </w:p>
    <w:p w:rsidR="00CF05C8" w:rsidRDefault="00CF05C8" w:rsidP="00CF05C8">
      <w:pPr>
        <w:jc w:val="both"/>
        <w:rPr>
          <w:b/>
          <w:iCs/>
        </w:rPr>
      </w:pPr>
    </w:p>
    <w:p w:rsidR="00CF05C8" w:rsidRPr="001A7A73" w:rsidRDefault="00CF05C8" w:rsidP="00CF05C8">
      <w:pPr>
        <w:jc w:val="both"/>
        <w:rPr>
          <w:rFonts w:ascii="Arial" w:hAnsi="Arial" w:cs="Arial"/>
          <w:b/>
        </w:rPr>
      </w:pPr>
      <w:r w:rsidRPr="001A7A73">
        <w:rPr>
          <w:rFonts w:ascii="Arial" w:hAnsi="Arial" w:cs="Arial"/>
          <w:b/>
        </w:rPr>
        <w:t>Otázka 547:</w:t>
      </w:r>
    </w:p>
    <w:p w:rsidR="00CF05C8" w:rsidRDefault="00CF05C8" w:rsidP="00CF05C8">
      <w:pPr>
        <w:jc w:val="both"/>
        <w:rPr>
          <w:iCs/>
          <w:u w:val="single"/>
        </w:rPr>
      </w:pPr>
      <w:r w:rsidRPr="001A7A73">
        <w:rPr>
          <w:iCs/>
        </w:rPr>
        <w:t xml:space="preserve">V rámci viacerých objektov sú v projektovej dokumentácií na betónové zvodidlá navrhnuté ako vodiace dopravné zariadenia tzv. „smerové odrážače“ (viď napr. Technickú správu objektu SO 100-00 Rýchlostná cesta R2, bod 9 Vybavenie diaľnice). V rámci ďalšej časti súťažných podkladov v časti “Zvazok5 cast2“; ďalej „C.2 Dopravné značenie celej stavby M 1_2000“ a v Technickej správe k predmetnej časti, je v bode </w:t>
      </w:r>
      <w:r w:rsidRPr="001A7A73">
        <w:rPr>
          <w:i/>
          <w:iCs/>
        </w:rPr>
        <w:t>„2.4.4.2. Lineárne vodiace pásy“</w:t>
      </w:r>
      <w:r w:rsidRPr="001A7A73">
        <w:rPr>
          <w:iCs/>
        </w:rPr>
        <w:t xml:space="preserve"> na betónové zvodidlá predpísané použitie tzv. lineárnych vodiacich pásov s odvolaním sa na </w:t>
      </w:r>
      <w:r w:rsidRPr="001A7A73">
        <w:rPr>
          <w:i/>
          <w:iCs/>
        </w:rPr>
        <w:t xml:space="preserve">TP 09/2006 – Použitie, kvalita a systém hodnotenia dopravných a parkovacích zariadení. </w:t>
      </w:r>
      <w:r w:rsidRPr="001A7A73">
        <w:rPr>
          <w:iCs/>
        </w:rPr>
        <w:t xml:space="preserve">Nakoľko terminológia v rámci projektovej dokumentácie a výkazov výmer nie je úplne totožná s uvedenými TP 09/2006 a vzájomne rozdielna, môže verejný obstarávateľ spresniť, či má uchádzač pri naceňovaní uvažovať s použitím </w:t>
      </w:r>
      <w:r w:rsidRPr="001A7A73">
        <w:rPr>
          <w:iCs/>
          <w:u w:val="single"/>
        </w:rPr>
        <w:t>odraziek</w:t>
      </w:r>
      <w:r w:rsidRPr="001A7A73">
        <w:rPr>
          <w:iCs/>
        </w:rPr>
        <w:t xml:space="preserve"> na betónové zvodidlá alebo </w:t>
      </w:r>
      <w:r w:rsidRPr="001A7A73">
        <w:rPr>
          <w:iCs/>
          <w:u w:val="single"/>
        </w:rPr>
        <w:t>lineárnych vodiacich pásov?</w:t>
      </w:r>
    </w:p>
    <w:p w:rsidR="00CF05C8" w:rsidRDefault="00CF05C8" w:rsidP="00CF05C8">
      <w:pPr>
        <w:jc w:val="both"/>
        <w:rPr>
          <w:iCs/>
          <w:color w:val="00B050"/>
        </w:rPr>
      </w:pPr>
    </w:p>
    <w:p w:rsidR="00CF05C8" w:rsidRPr="006020DC" w:rsidRDefault="00CF05C8" w:rsidP="00CF05C8">
      <w:pPr>
        <w:jc w:val="both"/>
        <w:rPr>
          <w:rFonts w:ascii="Arial" w:hAnsi="Arial" w:cs="Arial"/>
          <w:b/>
          <w:iCs/>
          <w:color w:val="00B050"/>
        </w:rPr>
      </w:pPr>
      <w:r w:rsidRPr="006020DC">
        <w:rPr>
          <w:rFonts w:ascii="Arial" w:hAnsi="Arial" w:cs="Arial"/>
          <w:b/>
          <w:iCs/>
          <w:color w:val="00B050"/>
        </w:rPr>
        <w:t>Odpoveď</w:t>
      </w:r>
      <w:r w:rsidR="006020DC" w:rsidRPr="006020DC">
        <w:rPr>
          <w:rFonts w:ascii="Arial" w:hAnsi="Arial" w:cs="Arial"/>
          <w:b/>
          <w:iCs/>
          <w:color w:val="00B050"/>
        </w:rPr>
        <w:t xml:space="preserve"> 547</w:t>
      </w:r>
      <w:r w:rsidRPr="006020DC">
        <w:rPr>
          <w:rFonts w:ascii="Arial" w:hAnsi="Arial" w:cs="Arial"/>
          <w:b/>
          <w:iCs/>
          <w:color w:val="00B050"/>
        </w:rPr>
        <w:t xml:space="preserve">:  Platí TS SO 100-00. Budú použité na smerové odrážače  v zmysle TP 105.  </w:t>
      </w:r>
    </w:p>
    <w:p w:rsidR="00CF05C8" w:rsidRDefault="00CF05C8" w:rsidP="00CF05C8">
      <w:pPr>
        <w:jc w:val="both"/>
        <w:rPr>
          <w:b/>
          <w:iCs/>
        </w:rPr>
      </w:pPr>
    </w:p>
    <w:p w:rsidR="00CF05C8" w:rsidRPr="00520ADD" w:rsidRDefault="00CF05C8" w:rsidP="00CF05C8">
      <w:pPr>
        <w:jc w:val="both"/>
        <w:rPr>
          <w:rFonts w:ascii="Arial" w:hAnsi="Arial" w:cs="Arial"/>
          <w:b/>
        </w:rPr>
      </w:pPr>
      <w:r>
        <w:rPr>
          <w:rFonts w:ascii="Arial" w:hAnsi="Arial" w:cs="Arial"/>
          <w:b/>
        </w:rPr>
        <w:t>Otázka 548</w:t>
      </w:r>
      <w:r w:rsidRPr="00520ADD">
        <w:rPr>
          <w:rFonts w:ascii="Arial" w:hAnsi="Arial" w:cs="Arial"/>
          <w:b/>
        </w:rPr>
        <w:t>:</w:t>
      </w:r>
    </w:p>
    <w:p w:rsidR="00CF05C8" w:rsidRDefault="00CF05C8" w:rsidP="00CF05C8">
      <w:pPr>
        <w:jc w:val="both"/>
        <w:rPr>
          <w:iCs/>
        </w:rPr>
      </w:pPr>
      <w:r w:rsidRPr="00B30D30">
        <w:rPr>
          <w:iCs/>
        </w:rPr>
        <w:t xml:space="preserve">V rámci </w:t>
      </w:r>
      <w:r>
        <w:rPr>
          <w:iCs/>
        </w:rPr>
        <w:t xml:space="preserve">objektu </w:t>
      </w:r>
      <w:r w:rsidRPr="009B7787">
        <w:rPr>
          <w:b/>
          <w:iCs/>
        </w:rPr>
        <w:t>SO 696-00 - Dopravné značenie, dopravné zariadenia a portály dopravného značenia</w:t>
      </w:r>
      <w:r>
        <w:rPr>
          <w:iCs/>
        </w:rPr>
        <w:t xml:space="preserve"> je v projektovej dokumentácií navrhnutých spolu 20 ks portálových konštrukcií (typ 1 – 6ks, typ 2 – 10 ks, typ 3 – 4 ks), viď prílohu projektovej dokumentácie objektu č. 1 – Technická správa, a Príloha č. 2 – Priečne rezy. </w:t>
      </w:r>
    </w:p>
    <w:p w:rsidR="00CF05C8" w:rsidRPr="00E20AE9" w:rsidRDefault="00CF05C8" w:rsidP="00CF05C8">
      <w:pPr>
        <w:jc w:val="both"/>
      </w:pPr>
      <w:r>
        <w:t>V časti súťažných podkladov „</w:t>
      </w:r>
      <w:r>
        <w:rPr>
          <w:i/>
          <w:iCs/>
        </w:rPr>
        <w:t>Zväzok</w:t>
      </w:r>
      <w:r w:rsidRPr="009277B5">
        <w:rPr>
          <w:i/>
          <w:iCs/>
        </w:rPr>
        <w:t xml:space="preserve"> č. 4 „Cenová časť“</w:t>
      </w:r>
      <w:r>
        <w:rPr>
          <w:i/>
          <w:iCs/>
        </w:rPr>
        <w:t xml:space="preserve"> </w:t>
      </w:r>
      <w:r>
        <w:t xml:space="preserve"> a v súbore predloženom na ocenenie s názvom „Zvazok 4_Cenova cast_19 12 2018“ je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E20AE9"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E20AE9" w:rsidRDefault="00CF05C8" w:rsidP="002459C3">
            <w:pPr>
              <w:rPr>
                <w:rFonts w:ascii="Arial" w:hAnsi="Arial" w:cs="Arial"/>
                <w:color w:val="000000"/>
                <w:sz w:val="16"/>
                <w:szCs w:val="16"/>
                <w:lang w:eastAsia="sk-SK"/>
              </w:rPr>
            </w:pPr>
            <w:r w:rsidRPr="00E20AE9">
              <w:rPr>
                <w:rFonts w:ascii="Arial" w:hAnsi="Arial" w:cs="Arial"/>
                <w:color w:val="000000"/>
                <w:sz w:val="16"/>
                <w:szCs w:val="16"/>
                <w:lang w:eastAsia="sk-SK"/>
              </w:rPr>
              <w:t xml:space="preserve">45.23.32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20AE9" w:rsidRDefault="00CF05C8" w:rsidP="002459C3">
            <w:pPr>
              <w:rPr>
                <w:rFonts w:ascii="Arial" w:hAnsi="Arial" w:cs="Arial"/>
                <w:color w:val="000000"/>
                <w:sz w:val="16"/>
                <w:szCs w:val="16"/>
                <w:lang w:eastAsia="sk-SK"/>
              </w:rPr>
            </w:pPr>
            <w:r w:rsidRPr="00E20AE9">
              <w:rPr>
                <w:rFonts w:ascii="Arial" w:hAnsi="Arial" w:cs="Arial"/>
                <w:color w:val="000000"/>
                <w:sz w:val="16"/>
                <w:szCs w:val="16"/>
                <w:lang w:eastAsia="sk-SK"/>
              </w:rPr>
              <w:t>22250673</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E20AE9" w:rsidRDefault="00CF05C8" w:rsidP="002459C3">
            <w:pPr>
              <w:rPr>
                <w:rFonts w:ascii="Arial" w:hAnsi="Arial" w:cs="Arial"/>
                <w:color w:val="000000"/>
                <w:sz w:val="16"/>
                <w:szCs w:val="16"/>
                <w:lang w:eastAsia="sk-SK"/>
              </w:rPr>
            </w:pPr>
            <w:r w:rsidRPr="00E20AE9">
              <w:rPr>
                <w:rFonts w:ascii="Arial" w:hAnsi="Arial" w:cs="Arial"/>
                <w:color w:val="000000"/>
                <w:sz w:val="16"/>
                <w:szCs w:val="16"/>
                <w:lang w:eastAsia="sk-SK"/>
              </w:rPr>
              <w:t>Doplňujúce konštrukcie,  zvislé dopravné značky, nosné konštrukcie - rámy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20AE9" w:rsidRDefault="00CF05C8" w:rsidP="002459C3">
            <w:pPr>
              <w:rPr>
                <w:rFonts w:ascii="Arial" w:hAnsi="Arial" w:cs="Arial"/>
                <w:color w:val="000000"/>
                <w:sz w:val="16"/>
                <w:szCs w:val="16"/>
                <w:lang w:eastAsia="sk-SK"/>
              </w:rPr>
            </w:pPr>
            <w:r w:rsidRPr="00E20AE9">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20AE9" w:rsidRDefault="00CF05C8" w:rsidP="002459C3">
            <w:pPr>
              <w:jc w:val="right"/>
              <w:rPr>
                <w:rFonts w:ascii="Arial" w:hAnsi="Arial" w:cs="Arial"/>
                <w:color w:val="000000"/>
                <w:sz w:val="16"/>
                <w:szCs w:val="16"/>
                <w:lang w:eastAsia="sk-SK"/>
              </w:rPr>
            </w:pPr>
            <w:r w:rsidRPr="00E20AE9">
              <w:rPr>
                <w:rFonts w:ascii="Arial" w:hAnsi="Arial" w:cs="Arial"/>
                <w:color w:val="000000"/>
                <w:sz w:val="16"/>
                <w:szCs w:val="16"/>
                <w:lang w:eastAsia="sk-SK"/>
              </w:rPr>
              <w:t>40,000</w:t>
            </w:r>
          </w:p>
        </w:tc>
      </w:tr>
    </w:tbl>
    <w:p w:rsidR="00CF05C8" w:rsidRDefault="00CF05C8" w:rsidP="00CF05C8">
      <w:pPr>
        <w:jc w:val="both"/>
      </w:pPr>
      <w:r>
        <w:t>Ktorá korešponduje s položkou v samostatnom výkaze výmer pre tento objekt (viď Zväzok č. 4 „Cenová časť“, adresár „VV“, súbor „SO_696-</w:t>
      </w:r>
      <w:r w:rsidRPr="00A65700">
        <w:t>00_VV</w:t>
      </w:r>
      <w:r>
        <w:t>“):</w:t>
      </w:r>
      <w:r w:rsidRPr="000A53C3">
        <w:t xml:space="preserve"> </w:t>
      </w:r>
    </w:p>
    <w:p w:rsidR="00CF05C8" w:rsidRDefault="00CF05C8" w:rsidP="00CF05C8">
      <w:pPr>
        <w:jc w:val="both"/>
      </w:pPr>
      <w:r>
        <w:rPr>
          <w:noProof/>
          <w:lang w:eastAsia="sk-SK"/>
        </w:rPr>
        <w:drawing>
          <wp:inline distT="0" distB="0" distL="0" distR="0">
            <wp:extent cx="5753100" cy="885825"/>
            <wp:effectExtent l="0" t="0" r="0" b="9525"/>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3100" cy="885825"/>
                    </a:xfrm>
                    <a:prstGeom prst="rect">
                      <a:avLst/>
                    </a:prstGeom>
                    <a:noFill/>
                    <a:ln>
                      <a:noFill/>
                    </a:ln>
                  </pic:spPr>
                </pic:pic>
              </a:graphicData>
            </a:graphic>
          </wp:inline>
        </w:drawing>
      </w:r>
    </w:p>
    <w:p w:rsidR="00CF05C8" w:rsidRDefault="00CF05C8" w:rsidP="00CF05C8">
      <w:pPr>
        <w:jc w:val="both"/>
        <w:rPr>
          <w:iCs/>
        </w:rPr>
      </w:pPr>
      <w:r>
        <w:t>Uchádzač upozorňuje na skutočnosť, že v tomto prípade nie sú správne vykázané množstvá pre „K</w:t>
      </w:r>
      <w:r w:rsidRPr="00E20AE9">
        <w:rPr>
          <w:i/>
        </w:rPr>
        <w:t xml:space="preserve">onzolové portály pre trvale </w:t>
      </w:r>
      <w:r>
        <w:rPr>
          <w:i/>
        </w:rPr>
        <w:t xml:space="preserve">DZ“, </w:t>
      </w:r>
      <w:r w:rsidRPr="00AA7045">
        <w:t>kde namiesto 3 ks má byť</w:t>
      </w:r>
      <w:r>
        <w:t xml:space="preserve"> správne</w:t>
      </w:r>
      <w:r w:rsidRPr="00AA7045">
        <w:t xml:space="preserve"> 4 ks</w:t>
      </w:r>
      <w:r>
        <w:rPr>
          <w:i/>
        </w:rPr>
        <w:t xml:space="preserve"> </w:t>
      </w:r>
      <w:r w:rsidRPr="00E20AE9">
        <w:t>(portá</w:t>
      </w:r>
      <w:r>
        <w:t xml:space="preserve">l typu 3). </w:t>
      </w:r>
      <w:r w:rsidRPr="00A63E25">
        <w:rPr>
          <w:iCs/>
        </w:rPr>
        <w:t>Upraví verejný obstarávateľ podklady predložené v cenovej časti súťažných podkladov tak, aby korešpondovali s návrhom v projektovej dokumentácií?</w:t>
      </w:r>
    </w:p>
    <w:p w:rsidR="00CF05C8" w:rsidRDefault="00CF05C8" w:rsidP="00CF05C8">
      <w:pPr>
        <w:jc w:val="both"/>
        <w:rPr>
          <w:b/>
        </w:rPr>
      </w:pPr>
    </w:p>
    <w:p w:rsidR="00CF05C8" w:rsidRPr="006020DC" w:rsidRDefault="00CF05C8" w:rsidP="00CF05C8">
      <w:pPr>
        <w:jc w:val="both"/>
        <w:rPr>
          <w:rFonts w:ascii="Arial" w:hAnsi="Arial" w:cs="Arial"/>
          <w:b/>
          <w:iCs/>
          <w:color w:val="00B050"/>
        </w:rPr>
      </w:pPr>
      <w:r w:rsidRPr="006020DC">
        <w:rPr>
          <w:rFonts w:ascii="Arial" w:hAnsi="Arial" w:cs="Arial"/>
          <w:b/>
          <w:iCs/>
          <w:color w:val="00B050"/>
        </w:rPr>
        <w:t>Odpoveď</w:t>
      </w:r>
      <w:r w:rsidR="006020DC" w:rsidRPr="006020DC">
        <w:rPr>
          <w:rFonts w:ascii="Arial" w:hAnsi="Arial" w:cs="Arial"/>
          <w:b/>
          <w:iCs/>
          <w:color w:val="00B050"/>
        </w:rPr>
        <w:t xml:space="preserve"> 548</w:t>
      </w:r>
      <w:r w:rsidRPr="006020DC">
        <w:rPr>
          <w:rFonts w:ascii="Arial" w:hAnsi="Arial" w:cs="Arial"/>
          <w:b/>
          <w:iCs/>
          <w:color w:val="00B050"/>
        </w:rPr>
        <w:t>: viď odpoveď na otázku otázka 229.</w:t>
      </w:r>
    </w:p>
    <w:p w:rsidR="00CF05C8" w:rsidRDefault="00CF05C8" w:rsidP="00CF05C8">
      <w:pPr>
        <w:jc w:val="both"/>
        <w:rPr>
          <w:b/>
        </w:rPr>
      </w:pPr>
    </w:p>
    <w:p w:rsidR="00CF05C8" w:rsidRPr="00520ADD" w:rsidRDefault="00CF05C8" w:rsidP="00CF05C8">
      <w:pPr>
        <w:jc w:val="both"/>
        <w:rPr>
          <w:rFonts w:ascii="Arial" w:hAnsi="Arial" w:cs="Arial"/>
          <w:b/>
        </w:rPr>
      </w:pPr>
      <w:r>
        <w:rPr>
          <w:rFonts w:ascii="Arial" w:hAnsi="Arial" w:cs="Arial"/>
          <w:b/>
        </w:rPr>
        <w:t>Otázka 549</w:t>
      </w:r>
      <w:r w:rsidRPr="00520ADD">
        <w:rPr>
          <w:rFonts w:ascii="Arial" w:hAnsi="Arial" w:cs="Arial"/>
          <w:b/>
        </w:rPr>
        <w:t>:</w:t>
      </w:r>
    </w:p>
    <w:p w:rsidR="00CF05C8" w:rsidRPr="00486513" w:rsidRDefault="00CF05C8" w:rsidP="00CF05C8">
      <w:pPr>
        <w:jc w:val="both"/>
      </w:pPr>
      <w:r w:rsidRPr="00486513">
        <w:rPr>
          <w:iCs/>
        </w:rPr>
        <w:t xml:space="preserve">V rámci objektu </w:t>
      </w:r>
      <w:r w:rsidRPr="00486513">
        <w:rPr>
          <w:b/>
          <w:iCs/>
        </w:rPr>
        <w:t xml:space="preserve">SO 696-00 - Dopravné značenie, dopravné zariadenia a portály dopravného značenia </w:t>
      </w:r>
      <w:r w:rsidRPr="00486513">
        <w:rPr>
          <w:iCs/>
        </w:rPr>
        <w:t xml:space="preserve">sú </w:t>
      </w:r>
      <w:r w:rsidRPr="00486513">
        <w:t>v časti súťažných podkladov „</w:t>
      </w:r>
      <w:r w:rsidRPr="00486513">
        <w:rPr>
          <w:i/>
          <w:iCs/>
        </w:rPr>
        <w:t xml:space="preserve">Zväzok č. 4 „Cenová časť“ </w:t>
      </w:r>
      <w:r w:rsidRPr="00486513">
        <w:t xml:space="preserve"> a v súbore predloženom na ocenenie s názvom „Zvazok 4_Cenova cast_19 12 2018“ je pre predmetný objekt uvedené položky:</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486513"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 xml:space="preserve">45.23.32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22250673</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Doplňujúce konštrukcie,  zvislé dopravné značky, nosné konštrukcie - rámy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jc w:val="right"/>
              <w:rPr>
                <w:rFonts w:ascii="Arial" w:hAnsi="Arial" w:cs="Arial"/>
                <w:color w:val="000000"/>
                <w:sz w:val="16"/>
                <w:szCs w:val="16"/>
                <w:lang w:eastAsia="sk-SK"/>
              </w:rPr>
            </w:pPr>
            <w:r w:rsidRPr="00486513">
              <w:rPr>
                <w:rFonts w:ascii="Arial" w:hAnsi="Arial" w:cs="Arial"/>
                <w:color w:val="000000"/>
                <w:sz w:val="16"/>
                <w:szCs w:val="16"/>
                <w:lang w:eastAsia="sk-SK"/>
              </w:rPr>
              <w:t>40,000</w:t>
            </w:r>
          </w:p>
        </w:tc>
      </w:tr>
      <w:tr w:rsidR="00CF05C8" w:rsidRPr="00486513"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 xml:space="preserve">45.23.32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22250675</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Doplňujúce konštrukcie,  zvislé dopravné značky, portály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rPr>
                <w:rFonts w:ascii="Arial" w:hAnsi="Arial" w:cs="Arial"/>
                <w:color w:val="000000"/>
                <w:sz w:val="16"/>
                <w:szCs w:val="16"/>
                <w:lang w:eastAsia="sk-SK"/>
              </w:rPr>
            </w:pPr>
            <w:r w:rsidRPr="00486513">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486513" w:rsidRDefault="00CF05C8" w:rsidP="002459C3">
            <w:pPr>
              <w:jc w:val="right"/>
              <w:rPr>
                <w:rFonts w:ascii="Arial" w:hAnsi="Arial" w:cs="Arial"/>
                <w:color w:val="000000"/>
                <w:sz w:val="16"/>
                <w:szCs w:val="16"/>
                <w:lang w:eastAsia="sk-SK"/>
              </w:rPr>
            </w:pPr>
            <w:r w:rsidRPr="00486513">
              <w:rPr>
                <w:rFonts w:ascii="Arial" w:hAnsi="Arial" w:cs="Arial"/>
                <w:color w:val="000000"/>
                <w:sz w:val="16"/>
                <w:szCs w:val="16"/>
                <w:lang w:eastAsia="sk-SK"/>
              </w:rPr>
              <w:t>40,000</w:t>
            </w:r>
          </w:p>
        </w:tc>
      </w:tr>
    </w:tbl>
    <w:p w:rsidR="00CF05C8" w:rsidRDefault="00CF05C8" w:rsidP="00CF05C8">
      <w:pPr>
        <w:jc w:val="both"/>
        <w:rPr>
          <w:iCs/>
        </w:rPr>
      </w:pPr>
      <w:r w:rsidRPr="00486513">
        <w:t xml:space="preserve">Uchádzač má za to, že v tomto prípade sa jedná u duplicitné položky. Žiadame verejného obstarávateľ a vyjadrenie, či je táto úvaha správna a nasledovne o opravu </w:t>
      </w:r>
      <w:r w:rsidRPr="00486513">
        <w:rPr>
          <w:iCs/>
        </w:rPr>
        <w:t>podkladov predložených v cenovej časti súťažných podkladov alebo môže verejný obstarávateľ objasniť aké práce presne tieto dve položky samostatne reprezentujú?</w:t>
      </w:r>
      <w:r>
        <w:rPr>
          <w:iCs/>
        </w:rPr>
        <w:t xml:space="preserve"> </w:t>
      </w:r>
    </w:p>
    <w:p w:rsidR="00CF05C8" w:rsidRPr="006020DC" w:rsidRDefault="00CF05C8" w:rsidP="00CF05C8">
      <w:pPr>
        <w:jc w:val="both"/>
        <w:rPr>
          <w:rFonts w:ascii="Arial" w:hAnsi="Arial" w:cs="Arial"/>
          <w:iCs/>
        </w:rPr>
      </w:pPr>
    </w:p>
    <w:p w:rsidR="00CF05C8" w:rsidRPr="006020DC" w:rsidRDefault="00CF05C8" w:rsidP="00CF05C8">
      <w:pPr>
        <w:jc w:val="both"/>
        <w:rPr>
          <w:rFonts w:ascii="Arial" w:hAnsi="Arial" w:cs="Arial"/>
          <w:b/>
          <w:iCs/>
          <w:color w:val="00B050"/>
        </w:rPr>
      </w:pPr>
      <w:r w:rsidRPr="006020DC">
        <w:rPr>
          <w:rFonts w:ascii="Arial" w:hAnsi="Arial" w:cs="Arial"/>
          <w:b/>
          <w:iCs/>
          <w:color w:val="00B050"/>
        </w:rPr>
        <w:t>Odpoveď</w:t>
      </w:r>
      <w:r w:rsidR="006020DC" w:rsidRPr="006020DC">
        <w:rPr>
          <w:rFonts w:ascii="Arial" w:hAnsi="Arial" w:cs="Arial"/>
          <w:b/>
          <w:iCs/>
          <w:color w:val="00B050"/>
        </w:rPr>
        <w:t xml:space="preserve"> 549</w:t>
      </w:r>
      <w:r w:rsidRPr="006020DC">
        <w:rPr>
          <w:rFonts w:ascii="Arial" w:hAnsi="Arial" w:cs="Arial"/>
          <w:b/>
          <w:iCs/>
          <w:color w:val="00B050"/>
        </w:rPr>
        <w:t>: Položka 45.23.32  22250673 bola z VV odstránená</w:t>
      </w:r>
    </w:p>
    <w:p w:rsidR="00CF05C8" w:rsidRDefault="00CF05C8" w:rsidP="00CF05C8">
      <w:pPr>
        <w:jc w:val="both"/>
        <w:rPr>
          <w:b/>
          <w:iCs/>
        </w:rPr>
      </w:pPr>
    </w:p>
    <w:p w:rsidR="00CF05C8" w:rsidRDefault="00CF05C8" w:rsidP="00CF05C8">
      <w:pPr>
        <w:jc w:val="both"/>
        <w:rPr>
          <w:b/>
          <w:iCs/>
        </w:rPr>
      </w:pPr>
    </w:p>
    <w:p w:rsidR="00CF05C8" w:rsidRPr="00520ADD" w:rsidRDefault="00CF05C8" w:rsidP="00CF05C8">
      <w:pPr>
        <w:jc w:val="both"/>
        <w:rPr>
          <w:rFonts w:ascii="Arial" w:hAnsi="Arial" w:cs="Arial"/>
          <w:b/>
        </w:rPr>
      </w:pPr>
      <w:r>
        <w:rPr>
          <w:rFonts w:ascii="Arial" w:hAnsi="Arial" w:cs="Arial"/>
          <w:b/>
        </w:rPr>
        <w:t>Otázka 550</w:t>
      </w:r>
      <w:r w:rsidRPr="00520ADD">
        <w:rPr>
          <w:rFonts w:ascii="Arial" w:hAnsi="Arial" w:cs="Arial"/>
          <w:b/>
        </w:rPr>
        <w:t>:</w:t>
      </w:r>
    </w:p>
    <w:p w:rsidR="00CF05C8" w:rsidRDefault="00CF05C8" w:rsidP="00CF05C8">
      <w:pPr>
        <w:jc w:val="both"/>
      </w:pPr>
      <w:r>
        <w:rPr>
          <w:iCs/>
        </w:rPr>
        <w:t xml:space="preserve">V rámci objektu </w:t>
      </w:r>
      <w:r w:rsidRPr="006B5098">
        <w:rPr>
          <w:b/>
          <w:iCs/>
        </w:rPr>
        <w:t>SO 100-00 - Rýchlostná cesta R2 -  cesta</w:t>
      </w:r>
      <w:r>
        <w:rPr>
          <w:b/>
          <w:iCs/>
        </w:rPr>
        <w:t xml:space="preserve"> </w:t>
      </w:r>
      <w:r>
        <w:rPr>
          <w:iCs/>
        </w:rPr>
        <w:t>sa v</w:t>
      </w:r>
      <w:r>
        <w:t xml:space="preserve"> časti súťažných podkladov „</w:t>
      </w:r>
      <w:r>
        <w:rPr>
          <w:i/>
          <w:iCs/>
        </w:rPr>
        <w:t>Zväzok</w:t>
      </w:r>
      <w:r w:rsidRPr="009277B5">
        <w:rPr>
          <w:i/>
          <w:iCs/>
        </w:rPr>
        <w:t xml:space="preserve"> č. 4 „Cenová časť“</w:t>
      </w:r>
      <w:r>
        <w:rPr>
          <w:i/>
          <w:iCs/>
        </w:rPr>
        <w:t xml:space="preserve"> </w:t>
      </w:r>
      <w:r>
        <w:t xml:space="preserve"> a v súbore predloženom na ocenenie s názvom „Zvazok 4_Cenova cast_19 12 2018“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6B5098"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6B5098" w:rsidRDefault="00CF05C8" w:rsidP="002459C3">
            <w:pPr>
              <w:rPr>
                <w:rFonts w:ascii="Arial" w:hAnsi="Arial" w:cs="Arial"/>
                <w:color w:val="000000"/>
                <w:sz w:val="16"/>
                <w:szCs w:val="16"/>
                <w:lang w:eastAsia="sk-SK"/>
              </w:rPr>
            </w:pPr>
            <w:r w:rsidRPr="006B5098">
              <w:rPr>
                <w:rFonts w:ascii="Arial" w:hAnsi="Arial" w:cs="Arial"/>
                <w:color w:val="000000"/>
                <w:sz w:val="16"/>
                <w:szCs w:val="16"/>
                <w:lang w:eastAsia="sk-SK"/>
              </w:rPr>
              <w:t xml:space="preserve">45.23.32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6B5098" w:rsidRDefault="00CF05C8" w:rsidP="002459C3">
            <w:pPr>
              <w:rPr>
                <w:rFonts w:ascii="Arial" w:hAnsi="Arial" w:cs="Arial"/>
                <w:color w:val="000000"/>
                <w:sz w:val="16"/>
                <w:szCs w:val="16"/>
                <w:lang w:eastAsia="sk-SK"/>
              </w:rPr>
            </w:pPr>
            <w:r w:rsidRPr="006B5098">
              <w:rPr>
                <w:rFonts w:ascii="Arial" w:hAnsi="Arial" w:cs="Arial"/>
                <w:color w:val="000000"/>
                <w:sz w:val="16"/>
                <w:szCs w:val="16"/>
                <w:lang w:eastAsia="sk-SK"/>
              </w:rPr>
              <w:t>22250467</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6B5098" w:rsidRDefault="00CF05C8" w:rsidP="002459C3">
            <w:pPr>
              <w:rPr>
                <w:rFonts w:ascii="Arial" w:hAnsi="Arial" w:cs="Arial"/>
                <w:color w:val="000000"/>
                <w:sz w:val="16"/>
                <w:szCs w:val="16"/>
                <w:lang w:eastAsia="sk-SK"/>
              </w:rPr>
            </w:pPr>
            <w:r w:rsidRPr="006B5098">
              <w:rPr>
                <w:rFonts w:ascii="Arial" w:hAnsi="Arial" w:cs="Arial"/>
                <w:color w:val="000000"/>
                <w:sz w:val="16"/>
                <w:szCs w:val="16"/>
                <w:lang w:eastAsia="sk-SK"/>
              </w:rPr>
              <w:t>Doplňujúce konštrukcie,ochranné zariadenia</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6B5098" w:rsidRDefault="00CF05C8" w:rsidP="002459C3">
            <w:pPr>
              <w:rPr>
                <w:rFonts w:ascii="Arial" w:hAnsi="Arial" w:cs="Arial"/>
                <w:color w:val="000000"/>
                <w:sz w:val="16"/>
                <w:szCs w:val="16"/>
                <w:lang w:eastAsia="sk-SK"/>
              </w:rPr>
            </w:pPr>
            <w:r w:rsidRPr="006B5098">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6B5098" w:rsidRDefault="00CF05C8" w:rsidP="002459C3">
            <w:pPr>
              <w:jc w:val="right"/>
              <w:rPr>
                <w:rFonts w:ascii="Arial" w:hAnsi="Arial" w:cs="Arial"/>
                <w:color w:val="000000"/>
                <w:sz w:val="16"/>
                <w:szCs w:val="16"/>
                <w:lang w:eastAsia="sk-SK"/>
              </w:rPr>
            </w:pPr>
            <w:r w:rsidRPr="006B5098">
              <w:rPr>
                <w:rFonts w:ascii="Arial" w:hAnsi="Arial" w:cs="Arial"/>
                <w:color w:val="000000"/>
                <w:sz w:val="16"/>
                <w:szCs w:val="16"/>
                <w:lang w:eastAsia="sk-SK"/>
              </w:rPr>
              <w:t>7,000</w:t>
            </w:r>
          </w:p>
        </w:tc>
      </w:tr>
    </w:tbl>
    <w:p w:rsidR="00CF05C8" w:rsidRDefault="00CF05C8" w:rsidP="00CF05C8">
      <w:pPr>
        <w:jc w:val="both"/>
        <w:rPr>
          <w:iCs/>
        </w:rPr>
      </w:pPr>
      <w:r>
        <w:t xml:space="preserve">Identická položka s rovnakou výmerou sa nachádza aj v rámci objektu </w:t>
      </w:r>
      <w:r w:rsidRPr="006B5098">
        <w:rPr>
          <w:b/>
        </w:rPr>
        <w:t>SO 100-02 - Rýchlostná cesta R2 - zvodidlá a</w:t>
      </w:r>
      <w:r>
        <w:rPr>
          <w:b/>
        </w:rPr>
        <w:t> </w:t>
      </w:r>
      <w:r w:rsidRPr="006B5098">
        <w:rPr>
          <w:b/>
        </w:rPr>
        <w:t>tlmiče</w:t>
      </w:r>
      <w:r>
        <w:rPr>
          <w:b/>
        </w:rPr>
        <w:t>.</w:t>
      </w:r>
      <w:r w:rsidRPr="006B5098">
        <w:t xml:space="preserve"> Uchádza</w:t>
      </w:r>
      <w:r>
        <w:t xml:space="preserve">č má za to, že sa jedná o duplicitu, týkajúca sa realizácie záchytných zabezpečovacích zariadení – tlmičov nárazu. Žiadame verejného obstarávateľ a vyjadrenie, či je táto úvaha správna a nasledovne o opravu </w:t>
      </w:r>
      <w:r>
        <w:rPr>
          <w:iCs/>
        </w:rPr>
        <w:t>podkladov</w:t>
      </w:r>
      <w:r w:rsidRPr="00A63E25">
        <w:rPr>
          <w:iCs/>
        </w:rPr>
        <w:t xml:space="preserve"> </w:t>
      </w:r>
      <w:r>
        <w:rPr>
          <w:iCs/>
        </w:rPr>
        <w:t>predložených</w:t>
      </w:r>
      <w:r w:rsidRPr="00A63E25">
        <w:rPr>
          <w:iCs/>
        </w:rPr>
        <w:t xml:space="preserve"> v cenovej časti súťažných podkladov</w:t>
      </w:r>
      <w:r>
        <w:rPr>
          <w:iCs/>
        </w:rPr>
        <w:t xml:space="preserve"> alebo môže verejný obstarávateľ objasniť aké práce presne tieto dve položky samostatne reprezentujú? </w:t>
      </w:r>
    </w:p>
    <w:p w:rsidR="00CF05C8" w:rsidRDefault="00CF05C8" w:rsidP="00CF05C8">
      <w:pPr>
        <w:jc w:val="both"/>
        <w:rPr>
          <w:b/>
        </w:rPr>
      </w:pPr>
    </w:p>
    <w:p w:rsidR="00CF05C8" w:rsidRPr="001A7A73" w:rsidRDefault="00CF05C8" w:rsidP="00CF05C8">
      <w:pPr>
        <w:jc w:val="both"/>
        <w:rPr>
          <w:rFonts w:ascii="Arial" w:hAnsi="Arial" w:cs="Arial"/>
          <w:b/>
          <w:color w:val="00B050"/>
        </w:rPr>
      </w:pPr>
      <w:r w:rsidRPr="001A7A73">
        <w:rPr>
          <w:rFonts w:ascii="Arial" w:hAnsi="Arial" w:cs="Arial"/>
          <w:b/>
          <w:color w:val="00B050"/>
        </w:rPr>
        <w:t>Odpoveď</w:t>
      </w:r>
      <w:r w:rsidR="006020DC">
        <w:rPr>
          <w:rFonts w:ascii="Arial" w:hAnsi="Arial" w:cs="Arial"/>
          <w:b/>
          <w:color w:val="00B050"/>
        </w:rPr>
        <w:t xml:space="preserve"> 550</w:t>
      </w:r>
      <w:r w:rsidRPr="001A7A73">
        <w:rPr>
          <w:rFonts w:ascii="Arial" w:hAnsi="Arial" w:cs="Arial"/>
          <w:b/>
          <w:color w:val="00B050"/>
        </w:rPr>
        <w:t>: duplicita bude z VV odstránená</w:t>
      </w:r>
    </w:p>
    <w:p w:rsidR="00CF05C8" w:rsidRDefault="00CF05C8" w:rsidP="00CF05C8">
      <w:pPr>
        <w:jc w:val="both"/>
        <w:rPr>
          <w:b/>
        </w:rPr>
      </w:pPr>
    </w:p>
    <w:p w:rsidR="00CF05C8" w:rsidRPr="005F7F11" w:rsidRDefault="00CF05C8" w:rsidP="00CF05C8">
      <w:pPr>
        <w:jc w:val="both"/>
        <w:rPr>
          <w:rFonts w:ascii="Arial" w:hAnsi="Arial" w:cs="Arial"/>
          <w:b/>
        </w:rPr>
      </w:pPr>
      <w:r w:rsidRPr="005F7F11">
        <w:rPr>
          <w:rFonts w:ascii="Arial" w:hAnsi="Arial" w:cs="Arial"/>
          <w:b/>
        </w:rPr>
        <w:t>Otázka 551:</w:t>
      </w:r>
    </w:p>
    <w:p w:rsidR="00CF05C8" w:rsidRPr="005F7F11" w:rsidRDefault="00CF05C8" w:rsidP="00CF05C8">
      <w:pPr>
        <w:jc w:val="both"/>
      </w:pPr>
      <w:r w:rsidRPr="005F7F11">
        <w:rPr>
          <w:iCs/>
        </w:rPr>
        <w:t xml:space="preserve">V rámci objektu </w:t>
      </w:r>
      <w:r w:rsidRPr="005F7F11">
        <w:rPr>
          <w:b/>
          <w:iCs/>
        </w:rPr>
        <w:t>SO 696-00 - Dopravné značenie, dopravné zariadenia a portály dopravného značenia</w:t>
      </w:r>
      <w:r w:rsidRPr="005F7F11">
        <w:rPr>
          <w:iCs/>
        </w:rPr>
        <w:t xml:space="preserve"> </w:t>
      </w:r>
      <w:r w:rsidRPr="005F7F11">
        <w:t>v časti súťažných podkladov „</w:t>
      </w:r>
      <w:r w:rsidRPr="005F7F11">
        <w:rPr>
          <w:i/>
          <w:iCs/>
        </w:rPr>
        <w:t xml:space="preserve">Zväzok č. 4 „Cenová časť“ </w:t>
      </w:r>
      <w:r w:rsidRPr="005F7F11">
        <w:t xml:space="preserve"> a v súbore predloženom na ocenenie s názvom „Zvazok 4_Cenova cast_19 12 2018“ je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5F7F11" w:rsidTr="002459C3">
        <w:trPr>
          <w:trHeight w:val="4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 xml:space="preserve">45.11.20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01020400</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Odkopávky a prekopávky komunikácií,železníc,plôch</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5F7F11" w:rsidRDefault="00CF05C8" w:rsidP="002459C3">
            <w:pPr>
              <w:jc w:val="right"/>
              <w:rPr>
                <w:rFonts w:ascii="Arial" w:hAnsi="Arial" w:cs="Arial"/>
                <w:color w:val="000000"/>
                <w:sz w:val="16"/>
                <w:szCs w:val="16"/>
                <w:lang w:eastAsia="sk-SK"/>
              </w:rPr>
            </w:pPr>
            <w:r w:rsidRPr="005F7F11">
              <w:rPr>
                <w:rFonts w:ascii="Arial" w:hAnsi="Arial" w:cs="Arial"/>
                <w:color w:val="000000"/>
                <w:sz w:val="16"/>
                <w:szCs w:val="16"/>
                <w:lang w:eastAsia="sk-SK"/>
              </w:rPr>
              <w:t>40,000</w:t>
            </w:r>
          </w:p>
        </w:tc>
      </w:tr>
    </w:tbl>
    <w:p w:rsidR="00CF05C8" w:rsidRPr="005F7F11" w:rsidRDefault="00CF05C8" w:rsidP="00CF05C8">
      <w:pPr>
        <w:jc w:val="both"/>
      </w:pPr>
      <w:r w:rsidRPr="005F7F11">
        <w:t xml:space="preserve">ktorá korešponduje s položkou v samostatnom výkaze výmer pre tento objekt (viď Zväzok č. 4 „Cenová časť“, adresár „VV“, súbor „SO_696-00_VV“): </w:t>
      </w:r>
    </w:p>
    <w:p w:rsidR="00CF05C8" w:rsidRPr="005F7F11" w:rsidRDefault="00CF05C8" w:rsidP="00CF05C8">
      <w:pPr>
        <w:jc w:val="both"/>
      </w:pPr>
      <w:r w:rsidRPr="005F7F11">
        <w:rPr>
          <w:noProof/>
          <w:lang w:eastAsia="sk-SK"/>
        </w:rPr>
        <w:drawing>
          <wp:inline distT="0" distB="0" distL="0" distR="0">
            <wp:extent cx="5753100" cy="514350"/>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53100" cy="514350"/>
                    </a:xfrm>
                    <a:prstGeom prst="rect">
                      <a:avLst/>
                    </a:prstGeom>
                    <a:noFill/>
                    <a:ln>
                      <a:noFill/>
                    </a:ln>
                  </pic:spPr>
                </pic:pic>
              </a:graphicData>
            </a:graphic>
          </wp:inline>
        </w:drawing>
      </w:r>
    </w:p>
    <w:p w:rsidR="00CF05C8" w:rsidRPr="005F7F11" w:rsidRDefault="00CF05C8" w:rsidP="00CF05C8">
      <w:pPr>
        <w:jc w:val="both"/>
      </w:pPr>
      <w:r w:rsidRPr="005F7F11">
        <w:t xml:space="preserve">Uchádzač má za to, že predmetná výmera nie je vypočítaná správne  - viď spôsob výpočtu výmery v popise položky – „výkop pre </w:t>
      </w:r>
      <w:r w:rsidRPr="005F7F11">
        <w:rPr>
          <w:i/>
        </w:rPr>
        <w:t xml:space="preserve">základ DZ = stĺpiky (16+3+21)DZ * 1 m3“ </w:t>
      </w:r>
      <w:r w:rsidRPr="005F7F11">
        <w:t>z nasledovných dôvodov:</w:t>
      </w:r>
    </w:p>
    <w:p w:rsidR="00CF05C8" w:rsidRPr="005F7F11" w:rsidRDefault="00CF05C8" w:rsidP="00CF05C8">
      <w:pPr>
        <w:jc w:val="both"/>
      </w:pPr>
      <w:r w:rsidRPr="005F7F11">
        <w:t>a.) pre rámové portálové konštrukcie je potrebné počítať s dvomi kusmi základov</w:t>
      </w:r>
    </w:p>
    <w:p w:rsidR="00CF05C8" w:rsidRPr="005F7F11" w:rsidRDefault="00CF05C8" w:rsidP="00CF05C8">
      <w:pPr>
        <w:jc w:val="both"/>
      </w:pPr>
      <w:r w:rsidRPr="005F7F11">
        <w:t xml:space="preserve">b.) jedna samotná základová konštrukcia pre portál má rozmer 3,8m x 1,2m x 0,9 m, bez časti ktorá vyčnieva nad terénom (viď projektovú dokumentáciu k predmetnému objektu, Príloha č. 3 – Portály dopravného značenia – tvar základov) </w:t>
      </w:r>
    </w:p>
    <w:p w:rsidR="00CF05C8" w:rsidRPr="005F7F11" w:rsidRDefault="00CF05C8" w:rsidP="00CF05C8">
      <w:pPr>
        <w:jc w:val="both"/>
      </w:pPr>
      <w:r w:rsidRPr="005F7F11">
        <w:t xml:space="preserve">c.) pre 1 nosič prízemných značiek (viď projektovú dokumentáciu k predmetnému objektu, Príloha č. 7 – Nosič prízemných značiek) sú navrhnuté 3 základové pätky o rozmeroch 1,3 m x 1,3 m x 1,0 m (viď projektovú dokumentáciu k predmetnému objektu, Príloha č. 3 – Portály dopravného značenia – tvar základov). </w:t>
      </w:r>
    </w:p>
    <w:p w:rsidR="00CF05C8" w:rsidRPr="005F7F11" w:rsidRDefault="00CF05C8" w:rsidP="00CF05C8">
      <w:pPr>
        <w:jc w:val="both"/>
      </w:pPr>
      <w:r w:rsidRPr="005F7F11">
        <w:t>Predmetné sa týka aj nasledovných súvisiacich položiek:</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5F7F11"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lastRenderedPageBreak/>
              <w:t xml:space="preserve">45.11.20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01040100</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Konštrukcie z hornín - skládky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5F7F11" w:rsidRDefault="00CF05C8" w:rsidP="002459C3">
            <w:pPr>
              <w:jc w:val="right"/>
              <w:rPr>
                <w:rFonts w:ascii="Arial" w:hAnsi="Arial" w:cs="Arial"/>
                <w:color w:val="000000"/>
                <w:sz w:val="16"/>
                <w:szCs w:val="16"/>
                <w:lang w:eastAsia="sk-SK"/>
              </w:rPr>
            </w:pPr>
            <w:r w:rsidRPr="005F7F11">
              <w:rPr>
                <w:rFonts w:ascii="Arial" w:hAnsi="Arial" w:cs="Arial"/>
                <w:color w:val="000000"/>
                <w:sz w:val="16"/>
                <w:szCs w:val="16"/>
                <w:lang w:eastAsia="sk-SK"/>
              </w:rPr>
              <w:t>40,000</w:t>
            </w:r>
          </w:p>
        </w:tc>
      </w:tr>
      <w:tr w:rsidR="00CF05C8" w:rsidRPr="005F7F11" w:rsidTr="002459C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 xml:space="preserve">45.11.20  </w:t>
            </w:r>
          </w:p>
        </w:tc>
        <w:tc>
          <w:tcPr>
            <w:tcW w:w="100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01060202</w:t>
            </w:r>
          </w:p>
        </w:tc>
        <w:tc>
          <w:tcPr>
            <w:tcW w:w="5320" w:type="dxa"/>
            <w:tcBorders>
              <w:top w:val="nil"/>
              <w:left w:val="nil"/>
              <w:bottom w:val="single" w:sz="4" w:space="0" w:color="auto"/>
              <w:right w:val="single" w:sz="4" w:space="0" w:color="auto"/>
            </w:tcBorders>
            <w:shd w:val="clear" w:color="auto" w:fill="auto"/>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Premiestnenie  , vodorovné do 1 000 m</w:t>
            </w:r>
          </w:p>
        </w:tc>
        <w:tc>
          <w:tcPr>
            <w:tcW w:w="44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M3</w:t>
            </w:r>
          </w:p>
        </w:tc>
        <w:tc>
          <w:tcPr>
            <w:tcW w:w="106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jc w:val="right"/>
              <w:rPr>
                <w:rFonts w:ascii="Arial" w:hAnsi="Arial" w:cs="Arial"/>
                <w:color w:val="000000"/>
                <w:sz w:val="16"/>
                <w:szCs w:val="16"/>
                <w:lang w:eastAsia="sk-SK"/>
              </w:rPr>
            </w:pPr>
            <w:r w:rsidRPr="005F7F11">
              <w:rPr>
                <w:rFonts w:ascii="Arial" w:hAnsi="Arial" w:cs="Arial"/>
                <w:color w:val="000000"/>
                <w:sz w:val="16"/>
                <w:szCs w:val="16"/>
                <w:lang w:eastAsia="sk-SK"/>
              </w:rPr>
              <w:t>40,000</w:t>
            </w:r>
          </w:p>
        </w:tc>
      </w:tr>
      <w:tr w:rsidR="00CF05C8" w:rsidRPr="005F7F11" w:rsidTr="002459C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 xml:space="preserve">45.11.20  </w:t>
            </w:r>
          </w:p>
        </w:tc>
        <w:tc>
          <w:tcPr>
            <w:tcW w:w="100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01060700</w:t>
            </w:r>
          </w:p>
        </w:tc>
        <w:tc>
          <w:tcPr>
            <w:tcW w:w="5320" w:type="dxa"/>
            <w:tcBorders>
              <w:top w:val="nil"/>
              <w:left w:val="nil"/>
              <w:bottom w:val="single" w:sz="4" w:space="0" w:color="auto"/>
              <w:right w:val="single" w:sz="4" w:space="0" w:color="auto"/>
            </w:tcBorders>
            <w:shd w:val="clear" w:color="auto" w:fill="auto"/>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Premiestnenie  - nakladanie, prekladanie, vykladanie</w:t>
            </w:r>
          </w:p>
        </w:tc>
        <w:tc>
          <w:tcPr>
            <w:tcW w:w="44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M3</w:t>
            </w:r>
          </w:p>
        </w:tc>
        <w:tc>
          <w:tcPr>
            <w:tcW w:w="106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jc w:val="right"/>
              <w:rPr>
                <w:rFonts w:ascii="Arial" w:hAnsi="Arial" w:cs="Arial"/>
                <w:color w:val="000000"/>
                <w:sz w:val="16"/>
                <w:szCs w:val="16"/>
                <w:lang w:eastAsia="sk-SK"/>
              </w:rPr>
            </w:pPr>
            <w:r w:rsidRPr="005F7F11">
              <w:rPr>
                <w:rFonts w:ascii="Arial" w:hAnsi="Arial" w:cs="Arial"/>
                <w:color w:val="000000"/>
                <w:sz w:val="16"/>
                <w:szCs w:val="16"/>
                <w:lang w:eastAsia="sk-SK"/>
              </w:rPr>
              <w:t>40,000</w:t>
            </w:r>
          </w:p>
        </w:tc>
      </w:tr>
      <w:tr w:rsidR="00CF05C8" w:rsidRPr="005F7F11" w:rsidTr="002459C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 xml:space="preserve">45.22.11  </w:t>
            </w:r>
          </w:p>
        </w:tc>
        <w:tc>
          <w:tcPr>
            <w:tcW w:w="100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11010201</w:t>
            </w:r>
          </w:p>
        </w:tc>
        <w:tc>
          <w:tcPr>
            <w:tcW w:w="5320" w:type="dxa"/>
            <w:tcBorders>
              <w:top w:val="nil"/>
              <w:left w:val="nil"/>
              <w:bottom w:val="single" w:sz="4" w:space="0" w:color="auto"/>
              <w:right w:val="single" w:sz="4" w:space="0" w:color="auto"/>
            </w:tcBorders>
            <w:shd w:val="clear" w:color="auto" w:fill="auto"/>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Základy, pätky z betónu prostého</w:t>
            </w:r>
          </w:p>
        </w:tc>
        <w:tc>
          <w:tcPr>
            <w:tcW w:w="44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rPr>
                <w:rFonts w:ascii="Arial" w:hAnsi="Arial" w:cs="Arial"/>
                <w:color w:val="000000"/>
                <w:sz w:val="16"/>
                <w:szCs w:val="16"/>
                <w:lang w:eastAsia="sk-SK"/>
              </w:rPr>
            </w:pPr>
            <w:r w:rsidRPr="005F7F11">
              <w:rPr>
                <w:rFonts w:ascii="Arial" w:hAnsi="Arial" w:cs="Arial"/>
                <w:color w:val="000000"/>
                <w:sz w:val="16"/>
                <w:szCs w:val="16"/>
                <w:lang w:eastAsia="sk-SK"/>
              </w:rPr>
              <w:t>M3</w:t>
            </w:r>
          </w:p>
        </w:tc>
        <w:tc>
          <w:tcPr>
            <w:tcW w:w="1060" w:type="dxa"/>
            <w:tcBorders>
              <w:top w:val="nil"/>
              <w:left w:val="nil"/>
              <w:bottom w:val="single" w:sz="4" w:space="0" w:color="auto"/>
              <w:right w:val="single" w:sz="4" w:space="0" w:color="auto"/>
            </w:tcBorders>
            <w:shd w:val="clear" w:color="auto" w:fill="auto"/>
            <w:noWrap/>
            <w:vAlign w:val="bottom"/>
            <w:hideMark/>
          </w:tcPr>
          <w:p w:rsidR="00CF05C8" w:rsidRPr="005F7F11" w:rsidRDefault="00CF05C8" w:rsidP="002459C3">
            <w:pPr>
              <w:jc w:val="right"/>
              <w:rPr>
                <w:rFonts w:ascii="Arial" w:hAnsi="Arial" w:cs="Arial"/>
                <w:color w:val="000000"/>
                <w:sz w:val="16"/>
                <w:szCs w:val="16"/>
                <w:lang w:eastAsia="sk-SK"/>
              </w:rPr>
            </w:pPr>
            <w:r w:rsidRPr="005F7F11">
              <w:rPr>
                <w:rFonts w:ascii="Arial" w:hAnsi="Arial" w:cs="Arial"/>
                <w:color w:val="000000"/>
                <w:sz w:val="16"/>
                <w:szCs w:val="16"/>
                <w:lang w:eastAsia="sk-SK"/>
              </w:rPr>
              <w:t>40,000</w:t>
            </w:r>
          </w:p>
        </w:tc>
      </w:tr>
    </w:tbl>
    <w:p w:rsidR="00CF05C8" w:rsidRPr="005F7F11" w:rsidRDefault="00CF05C8" w:rsidP="00CF05C8">
      <w:pPr>
        <w:jc w:val="both"/>
        <w:rPr>
          <w:iCs/>
        </w:rPr>
      </w:pPr>
    </w:p>
    <w:p w:rsidR="00CF05C8" w:rsidRDefault="00CF05C8" w:rsidP="00CF05C8">
      <w:pPr>
        <w:jc w:val="both"/>
        <w:rPr>
          <w:iCs/>
        </w:rPr>
      </w:pPr>
      <w:r w:rsidRPr="005F7F11">
        <w:rPr>
          <w:iCs/>
        </w:rPr>
        <w:t>Upraví verejný obstarávateľ podklady predložené v cenovej časti súťažných podkladov tak, aby korešpondovali s návrhom v projektovej dokumentácií?</w:t>
      </w:r>
    </w:p>
    <w:p w:rsidR="00CF05C8" w:rsidRDefault="00CF05C8" w:rsidP="00CF05C8">
      <w:pPr>
        <w:jc w:val="both"/>
        <w:rPr>
          <w:iCs/>
        </w:rPr>
      </w:pPr>
    </w:p>
    <w:p w:rsidR="005F7F11" w:rsidRDefault="005F7F11" w:rsidP="005F7F11">
      <w:pPr>
        <w:jc w:val="both"/>
        <w:rPr>
          <w:rFonts w:ascii="Arial" w:hAnsi="Arial" w:cs="Arial"/>
          <w:b/>
          <w:color w:val="00B050"/>
        </w:rPr>
      </w:pPr>
      <w:r w:rsidRPr="001A7A73">
        <w:rPr>
          <w:rFonts w:ascii="Arial" w:hAnsi="Arial" w:cs="Arial"/>
          <w:b/>
          <w:color w:val="00B050"/>
        </w:rPr>
        <w:t>Odpoveď</w:t>
      </w:r>
      <w:r w:rsidR="006020DC">
        <w:rPr>
          <w:rFonts w:ascii="Arial" w:hAnsi="Arial" w:cs="Arial"/>
          <w:b/>
          <w:color w:val="00B050"/>
        </w:rPr>
        <w:t xml:space="preserve"> 551</w:t>
      </w:r>
      <w:r w:rsidRPr="001A7A73">
        <w:rPr>
          <w:rFonts w:ascii="Arial" w:hAnsi="Arial" w:cs="Arial"/>
          <w:b/>
          <w:color w:val="00B050"/>
        </w:rPr>
        <w:t xml:space="preserve">: VV </w:t>
      </w:r>
      <w:r>
        <w:rPr>
          <w:rFonts w:ascii="Arial" w:hAnsi="Arial" w:cs="Arial"/>
          <w:b/>
          <w:color w:val="00B050"/>
        </w:rPr>
        <w:t>upravený</w:t>
      </w:r>
    </w:p>
    <w:p w:rsidR="00CF05C8" w:rsidRDefault="00CF05C8" w:rsidP="00CF05C8">
      <w:pPr>
        <w:jc w:val="both"/>
        <w:rPr>
          <w:iCs/>
        </w:rPr>
      </w:pPr>
    </w:p>
    <w:p w:rsidR="00CF05C8" w:rsidRPr="00520ADD" w:rsidRDefault="00CF05C8" w:rsidP="00CF05C8">
      <w:pPr>
        <w:jc w:val="both"/>
        <w:rPr>
          <w:rFonts w:ascii="Arial" w:hAnsi="Arial" w:cs="Arial"/>
          <w:b/>
        </w:rPr>
      </w:pPr>
      <w:r>
        <w:rPr>
          <w:rFonts w:ascii="Arial" w:hAnsi="Arial" w:cs="Arial"/>
          <w:b/>
        </w:rPr>
        <w:t>Otázka 552</w:t>
      </w:r>
      <w:r w:rsidRPr="00520ADD">
        <w:rPr>
          <w:rFonts w:ascii="Arial" w:hAnsi="Arial" w:cs="Arial"/>
          <w:b/>
        </w:rPr>
        <w:t>:</w:t>
      </w:r>
    </w:p>
    <w:p w:rsidR="00CF05C8" w:rsidRDefault="00CF05C8" w:rsidP="00CF05C8">
      <w:pPr>
        <w:jc w:val="both"/>
      </w:pPr>
      <w:r w:rsidRPr="00706CA6">
        <w:rPr>
          <w:iCs/>
        </w:rPr>
        <w:t xml:space="preserve">V rámci </w:t>
      </w:r>
      <w:r>
        <w:rPr>
          <w:iCs/>
        </w:rPr>
        <w:t xml:space="preserve">objektu </w:t>
      </w:r>
      <w:r w:rsidRPr="006B5098">
        <w:rPr>
          <w:b/>
          <w:iCs/>
        </w:rPr>
        <w:t>SO 100-00 - Rýchlostná cesta R2 -  cesta</w:t>
      </w:r>
      <w:r>
        <w:rPr>
          <w:b/>
          <w:iCs/>
        </w:rPr>
        <w:t xml:space="preserve"> </w:t>
      </w:r>
      <w:r>
        <w:rPr>
          <w:iCs/>
        </w:rPr>
        <w:t>sa v</w:t>
      </w:r>
      <w:r>
        <w:t xml:space="preserve"> časti súťažných podkladov „</w:t>
      </w:r>
      <w:r>
        <w:rPr>
          <w:i/>
          <w:iCs/>
        </w:rPr>
        <w:t>Zväzok</w:t>
      </w:r>
      <w:r w:rsidRPr="009277B5">
        <w:rPr>
          <w:i/>
          <w:iCs/>
        </w:rPr>
        <w:t xml:space="preserve"> č. 4 „Cenová časť“</w:t>
      </w:r>
      <w:r>
        <w:rPr>
          <w:i/>
          <w:iCs/>
        </w:rPr>
        <w:t xml:space="preserve"> </w:t>
      </w:r>
      <w:r>
        <w:t xml:space="preserve"> a v súbore predloženom na ocenenie s názvom „Zvazok 4_Cenova cast_19 12 2018“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05"/>
        <w:gridCol w:w="440"/>
        <w:gridCol w:w="1075"/>
      </w:tblGrid>
      <w:tr w:rsidR="00CF05C8" w:rsidRPr="00706CA6"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706CA6" w:rsidRDefault="00CF05C8" w:rsidP="002459C3">
            <w:pPr>
              <w:rPr>
                <w:rFonts w:ascii="Arial" w:hAnsi="Arial" w:cs="Arial"/>
                <w:color w:val="000000"/>
                <w:sz w:val="16"/>
                <w:szCs w:val="16"/>
                <w:lang w:eastAsia="sk-SK"/>
              </w:rPr>
            </w:pPr>
            <w:r w:rsidRPr="00706CA6">
              <w:rPr>
                <w:rFonts w:ascii="Arial" w:hAnsi="Arial" w:cs="Arial"/>
                <w:color w:val="000000"/>
                <w:sz w:val="16"/>
                <w:szCs w:val="16"/>
                <w:lang w:eastAsia="sk-SK"/>
              </w:rPr>
              <w:t xml:space="preserve">45.11.20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706CA6" w:rsidRDefault="00CF05C8" w:rsidP="002459C3">
            <w:pPr>
              <w:rPr>
                <w:rFonts w:ascii="Arial" w:hAnsi="Arial" w:cs="Arial"/>
                <w:color w:val="000000"/>
                <w:sz w:val="16"/>
                <w:szCs w:val="16"/>
                <w:lang w:eastAsia="sk-SK"/>
              </w:rPr>
            </w:pPr>
            <w:r w:rsidRPr="00706CA6">
              <w:rPr>
                <w:rFonts w:ascii="Arial" w:hAnsi="Arial" w:cs="Arial"/>
                <w:color w:val="000000"/>
                <w:sz w:val="16"/>
                <w:szCs w:val="16"/>
                <w:lang w:eastAsia="sk-SK"/>
              </w:rPr>
              <w:t>01040202</w:t>
            </w:r>
          </w:p>
        </w:tc>
        <w:tc>
          <w:tcPr>
            <w:tcW w:w="5305" w:type="dxa"/>
            <w:tcBorders>
              <w:top w:val="single" w:sz="4" w:space="0" w:color="auto"/>
              <w:left w:val="nil"/>
              <w:bottom w:val="single" w:sz="4" w:space="0" w:color="auto"/>
              <w:right w:val="single" w:sz="4" w:space="0" w:color="auto"/>
            </w:tcBorders>
            <w:shd w:val="clear" w:color="auto" w:fill="auto"/>
            <w:vAlign w:val="bottom"/>
            <w:hideMark/>
          </w:tcPr>
          <w:p w:rsidR="00CF05C8" w:rsidRPr="00706CA6" w:rsidRDefault="00CF05C8" w:rsidP="002459C3">
            <w:pPr>
              <w:rPr>
                <w:rFonts w:ascii="Arial" w:hAnsi="Arial" w:cs="Arial"/>
                <w:color w:val="000000"/>
                <w:sz w:val="16"/>
                <w:szCs w:val="16"/>
                <w:lang w:eastAsia="sk-SK"/>
              </w:rPr>
            </w:pPr>
            <w:r w:rsidRPr="00706CA6">
              <w:rPr>
                <w:rFonts w:ascii="Arial" w:hAnsi="Arial" w:cs="Arial"/>
                <w:color w:val="000000"/>
                <w:sz w:val="16"/>
                <w:szCs w:val="16"/>
                <w:lang w:eastAsia="sk-SK"/>
              </w:rPr>
              <w:t>Konštrukcie z hornín - násypy so zhutnením</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706CA6" w:rsidRDefault="00CF05C8" w:rsidP="002459C3">
            <w:pPr>
              <w:rPr>
                <w:rFonts w:ascii="Arial" w:hAnsi="Arial" w:cs="Arial"/>
                <w:color w:val="000000"/>
                <w:sz w:val="16"/>
                <w:szCs w:val="16"/>
                <w:lang w:eastAsia="sk-SK"/>
              </w:rPr>
            </w:pPr>
            <w:r w:rsidRPr="00706CA6">
              <w:rPr>
                <w:rFonts w:ascii="Arial" w:hAnsi="Arial" w:cs="Arial"/>
                <w:color w:val="000000"/>
                <w:sz w:val="16"/>
                <w:szCs w:val="16"/>
                <w:lang w:eastAsia="sk-SK"/>
              </w:rPr>
              <w:t>M3</w:t>
            </w:r>
          </w:p>
        </w:tc>
        <w:tc>
          <w:tcPr>
            <w:tcW w:w="1075" w:type="dxa"/>
            <w:tcBorders>
              <w:top w:val="single" w:sz="4" w:space="0" w:color="auto"/>
              <w:left w:val="nil"/>
              <w:bottom w:val="single" w:sz="4" w:space="0" w:color="auto"/>
              <w:right w:val="single" w:sz="4" w:space="0" w:color="auto"/>
            </w:tcBorders>
            <w:shd w:val="clear" w:color="auto" w:fill="auto"/>
            <w:noWrap/>
            <w:vAlign w:val="bottom"/>
            <w:hideMark/>
          </w:tcPr>
          <w:p w:rsidR="00CF05C8" w:rsidRPr="00706CA6" w:rsidRDefault="00CF05C8" w:rsidP="002459C3">
            <w:pPr>
              <w:jc w:val="right"/>
              <w:rPr>
                <w:rFonts w:ascii="Arial" w:hAnsi="Arial" w:cs="Arial"/>
                <w:color w:val="000000"/>
                <w:sz w:val="16"/>
                <w:szCs w:val="16"/>
                <w:lang w:eastAsia="sk-SK"/>
              </w:rPr>
            </w:pPr>
            <w:r w:rsidRPr="00706CA6">
              <w:rPr>
                <w:rFonts w:ascii="Arial" w:hAnsi="Arial" w:cs="Arial"/>
                <w:color w:val="000000"/>
                <w:sz w:val="16"/>
                <w:szCs w:val="16"/>
                <w:lang w:eastAsia="sk-SK"/>
              </w:rPr>
              <w:t>1274534,780</w:t>
            </w:r>
          </w:p>
        </w:tc>
      </w:tr>
    </w:tbl>
    <w:p w:rsidR="00CF05C8" w:rsidRDefault="00CF05C8" w:rsidP="00CF05C8">
      <w:pPr>
        <w:jc w:val="both"/>
      </w:pPr>
      <w:r>
        <w:t>Ktorá korešponduje s položkou v samostatnom výkaze výmer pre tento objekt (viď Zväzok č. 4 „Cenová časť“, adresár „VV“, súbor „SO_100-</w:t>
      </w:r>
      <w:r w:rsidRPr="00A65700">
        <w:t>00_VV</w:t>
      </w:r>
      <w:r>
        <w:t>“):</w:t>
      </w:r>
      <w:r w:rsidRPr="000A53C3">
        <w:t xml:space="preserve"> </w:t>
      </w:r>
    </w:p>
    <w:p w:rsidR="00CF05C8" w:rsidRDefault="00CF05C8" w:rsidP="00CF05C8">
      <w:pPr>
        <w:jc w:val="both"/>
      </w:pPr>
      <w:r>
        <w:rPr>
          <w:noProof/>
          <w:lang w:eastAsia="sk-SK"/>
        </w:rPr>
        <w:drawing>
          <wp:inline distT="0" distB="0" distL="0" distR="0">
            <wp:extent cx="5753100" cy="1295400"/>
            <wp:effectExtent l="0" t="0" r="0" b="0"/>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3100" cy="1295400"/>
                    </a:xfrm>
                    <a:prstGeom prst="rect">
                      <a:avLst/>
                    </a:prstGeom>
                    <a:noFill/>
                    <a:ln>
                      <a:noFill/>
                    </a:ln>
                  </pic:spPr>
                </pic:pic>
              </a:graphicData>
            </a:graphic>
          </wp:inline>
        </w:drawing>
      </w:r>
    </w:p>
    <w:p w:rsidR="00CF05C8" w:rsidRDefault="00CF05C8" w:rsidP="00CF05C8">
      <w:pPr>
        <w:jc w:val="both"/>
      </w:pPr>
      <w:r>
        <w:t>Podľa popisu predmetnej položky je zrejmé, že v rámci výmery tejto položky sa uvažuje aj s existujúcou depóniou na stavbe v objeme 100 000,00 m3, ktorá tvorí odpočtovú časť k výmere. Nakoľko sa predmetná položka týka realizáciu násypu, spolu so zhutnením podľa platných a predpísaných noriem a technických podmienok, môže verejný obstarávateľ garantovať, že predmetná časť násypu je zrealizovaná podľa projektovej dokumentácie a už spomenutých podmienok a nebude teda potrebné uvažovať s jej ďalšou manipuláciou a úpravou do požadovanej kvality pre násypové teleso?</w:t>
      </w:r>
    </w:p>
    <w:p w:rsidR="00CF05C8" w:rsidRDefault="00CF05C8" w:rsidP="00CF05C8">
      <w:pPr>
        <w:jc w:val="both"/>
        <w:rPr>
          <w:iCs/>
        </w:rPr>
      </w:pPr>
      <w:r>
        <w:t xml:space="preserve">Ak nebude môcť verený obstarávateľ vyššie uvedenú kvalitu časti násypu garantovať, uchádzač žiada o úpravu predmetnej a prislúchajúcich položiek v </w:t>
      </w:r>
      <w:r>
        <w:rPr>
          <w:iCs/>
        </w:rPr>
        <w:t>predloženej</w:t>
      </w:r>
      <w:r w:rsidRPr="00A63E25">
        <w:rPr>
          <w:iCs/>
        </w:rPr>
        <w:t xml:space="preserve"> cenovej časti súťažných podkladov</w:t>
      </w:r>
      <w:r>
        <w:rPr>
          <w:iCs/>
        </w:rPr>
        <w:t xml:space="preserve">. </w:t>
      </w:r>
    </w:p>
    <w:p w:rsidR="00CF05C8" w:rsidRDefault="00CF05C8" w:rsidP="00CF05C8">
      <w:pPr>
        <w:jc w:val="both"/>
        <w:rPr>
          <w:b/>
          <w:iCs/>
        </w:rPr>
      </w:pPr>
    </w:p>
    <w:p w:rsidR="00CF05C8" w:rsidRPr="006020DC" w:rsidRDefault="00CF05C8" w:rsidP="00CF05C8">
      <w:pPr>
        <w:jc w:val="both"/>
        <w:rPr>
          <w:rFonts w:ascii="Arial" w:hAnsi="Arial" w:cs="Arial"/>
          <w:b/>
          <w:iCs/>
          <w:color w:val="00B050"/>
        </w:rPr>
      </w:pPr>
      <w:r w:rsidRPr="006020DC">
        <w:rPr>
          <w:rFonts w:ascii="Arial" w:hAnsi="Arial" w:cs="Arial"/>
          <w:b/>
          <w:iCs/>
          <w:color w:val="00B050"/>
        </w:rPr>
        <w:t>Odpoveď</w:t>
      </w:r>
      <w:r w:rsidR="006020DC" w:rsidRPr="006020DC">
        <w:rPr>
          <w:rFonts w:ascii="Arial" w:hAnsi="Arial" w:cs="Arial"/>
          <w:b/>
          <w:iCs/>
          <w:color w:val="00B050"/>
        </w:rPr>
        <w:t xml:space="preserve"> 552</w:t>
      </w:r>
      <w:r w:rsidRPr="006020DC">
        <w:rPr>
          <w:rFonts w:ascii="Arial" w:hAnsi="Arial" w:cs="Arial"/>
          <w:b/>
          <w:iCs/>
          <w:color w:val="00B050"/>
        </w:rPr>
        <w:t>: Viď odpoveď  k otázke 319, 440</w:t>
      </w:r>
    </w:p>
    <w:p w:rsidR="00CF05C8" w:rsidRPr="00377165" w:rsidRDefault="00CF05C8" w:rsidP="00CF05C8">
      <w:pPr>
        <w:jc w:val="both"/>
        <w:rPr>
          <w:b/>
          <w:iCs/>
          <w:color w:val="00B050"/>
        </w:rPr>
      </w:pPr>
    </w:p>
    <w:p w:rsidR="00CF05C8" w:rsidRPr="00520ADD" w:rsidRDefault="00CF05C8" w:rsidP="00CF05C8">
      <w:pPr>
        <w:jc w:val="both"/>
        <w:rPr>
          <w:rFonts w:ascii="Arial" w:hAnsi="Arial" w:cs="Arial"/>
          <w:b/>
        </w:rPr>
      </w:pPr>
      <w:r>
        <w:rPr>
          <w:rFonts w:ascii="Arial" w:hAnsi="Arial" w:cs="Arial"/>
          <w:b/>
        </w:rPr>
        <w:t>Otázka 553</w:t>
      </w:r>
      <w:r w:rsidRPr="00520ADD">
        <w:rPr>
          <w:rFonts w:ascii="Arial" w:hAnsi="Arial" w:cs="Arial"/>
          <w:b/>
        </w:rPr>
        <w:t>:</w:t>
      </w:r>
    </w:p>
    <w:p w:rsidR="00CF05C8" w:rsidRDefault="00CF05C8" w:rsidP="00CF05C8">
      <w:pPr>
        <w:jc w:val="both"/>
      </w:pPr>
      <w:r w:rsidRPr="00706CA6">
        <w:rPr>
          <w:iCs/>
        </w:rPr>
        <w:t xml:space="preserve">V rámci </w:t>
      </w:r>
      <w:r>
        <w:rPr>
          <w:iCs/>
        </w:rPr>
        <w:t xml:space="preserve">objektu </w:t>
      </w:r>
      <w:r w:rsidRPr="006B5098">
        <w:rPr>
          <w:b/>
          <w:iCs/>
        </w:rPr>
        <w:t>SO 100-00 - Rýchlostná cesta R2 -  cesta</w:t>
      </w:r>
      <w:r>
        <w:rPr>
          <w:b/>
          <w:iCs/>
        </w:rPr>
        <w:t xml:space="preserve"> </w:t>
      </w:r>
      <w:r>
        <w:rPr>
          <w:iCs/>
        </w:rPr>
        <w:t>sa v</w:t>
      </w:r>
      <w:r>
        <w:t xml:space="preserve"> časti súťažných podkladov „</w:t>
      </w:r>
      <w:r>
        <w:rPr>
          <w:i/>
          <w:iCs/>
        </w:rPr>
        <w:t>Zväzok</w:t>
      </w:r>
      <w:r w:rsidRPr="009277B5">
        <w:rPr>
          <w:i/>
          <w:iCs/>
        </w:rPr>
        <w:t xml:space="preserve"> č. 4 „Cenová časť“</w:t>
      </w:r>
      <w:r>
        <w:rPr>
          <w:i/>
          <w:iCs/>
        </w:rPr>
        <w:t xml:space="preserve"> </w:t>
      </w:r>
      <w:r>
        <w:t xml:space="preserve"> a v súbore predloženom na ocenenie s názvom „Zvazok 4_Cenova cast_19 12 2018“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E5719C"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E5719C" w:rsidRDefault="00CF05C8" w:rsidP="002459C3">
            <w:pPr>
              <w:rPr>
                <w:rFonts w:ascii="Arial" w:hAnsi="Arial" w:cs="Arial"/>
                <w:color w:val="000000"/>
                <w:sz w:val="16"/>
                <w:szCs w:val="16"/>
                <w:lang w:eastAsia="sk-SK"/>
              </w:rPr>
            </w:pPr>
            <w:r w:rsidRPr="00E5719C">
              <w:rPr>
                <w:rFonts w:ascii="Arial" w:hAnsi="Arial" w:cs="Arial"/>
                <w:color w:val="000000"/>
                <w:sz w:val="16"/>
                <w:szCs w:val="16"/>
                <w:lang w:eastAsia="sk-SK"/>
              </w:rPr>
              <w:t xml:space="preserve">45.11.20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5719C" w:rsidRDefault="00CF05C8" w:rsidP="002459C3">
            <w:pPr>
              <w:rPr>
                <w:rFonts w:ascii="Arial" w:hAnsi="Arial" w:cs="Arial"/>
                <w:color w:val="000000"/>
                <w:sz w:val="16"/>
                <w:szCs w:val="16"/>
                <w:lang w:eastAsia="sk-SK"/>
              </w:rPr>
            </w:pPr>
            <w:r w:rsidRPr="00E5719C">
              <w:rPr>
                <w:rFonts w:ascii="Arial" w:hAnsi="Arial" w:cs="Arial"/>
                <w:color w:val="000000"/>
                <w:sz w:val="16"/>
                <w:szCs w:val="16"/>
                <w:lang w:eastAsia="sk-SK"/>
              </w:rPr>
              <w:t>01060202</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E5719C" w:rsidRDefault="00CF05C8" w:rsidP="002459C3">
            <w:pPr>
              <w:rPr>
                <w:rFonts w:ascii="Arial" w:hAnsi="Arial" w:cs="Arial"/>
                <w:color w:val="000000"/>
                <w:sz w:val="16"/>
                <w:szCs w:val="16"/>
                <w:lang w:eastAsia="sk-SK"/>
              </w:rPr>
            </w:pPr>
            <w:r w:rsidRPr="00E5719C">
              <w:rPr>
                <w:rFonts w:ascii="Arial" w:hAnsi="Arial" w:cs="Arial"/>
                <w:color w:val="000000"/>
                <w:sz w:val="16"/>
                <w:szCs w:val="16"/>
                <w:lang w:eastAsia="sk-SK"/>
              </w:rPr>
              <w:t>Premiestnenie  vodorovné do 1 000 m</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5719C" w:rsidRDefault="00CF05C8" w:rsidP="002459C3">
            <w:pPr>
              <w:rPr>
                <w:rFonts w:ascii="Arial" w:hAnsi="Arial" w:cs="Arial"/>
                <w:color w:val="000000"/>
                <w:sz w:val="16"/>
                <w:szCs w:val="16"/>
                <w:lang w:eastAsia="sk-SK"/>
              </w:rPr>
            </w:pPr>
            <w:r w:rsidRPr="00E5719C">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5719C" w:rsidRDefault="00CF05C8" w:rsidP="002459C3">
            <w:pPr>
              <w:jc w:val="right"/>
              <w:rPr>
                <w:rFonts w:ascii="Arial" w:hAnsi="Arial" w:cs="Arial"/>
                <w:color w:val="000000"/>
                <w:sz w:val="16"/>
                <w:szCs w:val="16"/>
                <w:lang w:eastAsia="sk-SK"/>
              </w:rPr>
            </w:pPr>
            <w:r w:rsidRPr="00E5719C">
              <w:rPr>
                <w:rFonts w:ascii="Arial" w:hAnsi="Arial" w:cs="Arial"/>
                <w:color w:val="000000"/>
                <w:sz w:val="16"/>
                <w:szCs w:val="16"/>
                <w:lang w:eastAsia="sk-SK"/>
              </w:rPr>
              <w:t>416837,380</w:t>
            </w:r>
          </w:p>
        </w:tc>
      </w:tr>
    </w:tbl>
    <w:p w:rsidR="00CF05C8" w:rsidRDefault="00CF05C8" w:rsidP="00CF05C8">
      <w:pPr>
        <w:jc w:val="both"/>
        <w:rPr>
          <w:iCs/>
        </w:rPr>
      </w:pPr>
      <w:r>
        <w:t>ktorá korešponduje s položkou v samostatnom výkaze výmer pre tento objekt (viď Zväzok č. 4 „Cenová časť“, adresár „VV“, súbor „</w:t>
      </w:r>
      <w:r w:rsidRPr="00D47D44">
        <w:t>SO_100-00_VV</w:t>
      </w:r>
      <w:r>
        <w:t>“):</w:t>
      </w:r>
    </w:p>
    <w:p w:rsidR="00CF05C8" w:rsidRDefault="00CF05C8" w:rsidP="00CF05C8">
      <w:pPr>
        <w:jc w:val="both"/>
      </w:pPr>
      <w:r>
        <w:rPr>
          <w:noProof/>
          <w:lang w:eastAsia="sk-SK"/>
        </w:rPr>
        <w:drawing>
          <wp:inline distT="0" distB="0" distL="0" distR="0">
            <wp:extent cx="5753100" cy="457200"/>
            <wp:effectExtent l="0" t="0" r="0" b="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53100" cy="457200"/>
                    </a:xfrm>
                    <a:prstGeom prst="rect">
                      <a:avLst/>
                    </a:prstGeom>
                    <a:noFill/>
                    <a:ln>
                      <a:noFill/>
                    </a:ln>
                  </pic:spPr>
                </pic:pic>
              </a:graphicData>
            </a:graphic>
          </wp:inline>
        </w:drawing>
      </w:r>
    </w:p>
    <w:p w:rsidR="00CF05C8" w:rsidRDefault="00CF05C8" w:rsidP="00CF05C8">
      <w:pPr>
        <w:jc w:val="both"/>
        <w:rPr>
          <w:iCs/>
        </w:rPr>
      </w:pPr>
      <w:r>
        <w:t xml:space="preserve">Uchádzač po kontrole predmetnej </w:t>
      </w:r>
      <w:r w:rsidRPr="00A63E25">
        <w:rPr>
          <w:iCs/>
        </w:rPr>
        <w:t>cenovej časti súťažných podkladov</w:t>
      </w:r>
      <w:r>
        <w:rPr>
          <w:iCs/>
        </w:rPr>
        <w:t xml:space="preserve"> konštatuje, že v nej chýbajú ďalšie položky pre následnú manipuláciu a zabudovanie vyššie uvedenej výmery zeminy. </w:t>
      </w:r>
      <w:r w:rsidRPr="00A63E25">
        <w:rPr>
          <w:iCs/>
        </w:rPr>
        <w:t xml:space="preserve">Upraví verejný obstarávateľ podklady predložené v cenovej časti súťažných podkladov tak, </w:t>
      </w:r>
      <w:r>
        <w:rPr>
          <w:iCs/>
        </w:rPr>
        <w:t>aby zohľadňovali kompletne všetky vyššie uvedené zemné práce?</w:t>
      </w:r>
    </w:p>
    <w:p w:rsidR="00CF05C8" w:rsidRDefault="00CF05C8" w:rsidP="00CF05C8">
      <w:pPr>
        <w:jc w:val="both"/>
        <w:rPr>
          <w:b/>
          <w:iCs/>
        </w:rPr>
      </w:pPr>
    </w:p>
    <w:p w:rsidR="00CF05C8" w:rsidRPr="006020DC" w:rsidRDefault="00CF05C8" w:rsidP="00CF05C8">
      <w:pPr>
        <w:jc w:val="both"/>
        <w:rPr>
          <w:rFonts w:ascii="Arial" w:hAnsi="Arial" w:cs="Arial"/>
          <w:b/>
          <w:iCs/>
          <w:color w:val="00B050"/>
        </w:rPr>
      </w:pPr>
      <w:r w:rsidRPr="006020DC">
        <w:rPr>
          <w:rFonts w:ascii="Arial" w:hAnsi="Arial" w:cs="Arial"/>
          <w:b/>
          <w:iCs/>
          <w:color w:val="00B050"/>
        </w:rPr>
        <w:lastRenderedPageBreak/>
        <w:t>Odpoveď</w:t>
      </w:r>
      <w:r w:rsidR="006020DC" w:rsidRPr="006020DC">
        <w:rPr>
          <w:rFonts w:ascii="Arial" w:hAnsi="Arial" w:cs="Arial"/>
          <w:b/>
          <w:iCs/>
          <w:color w:val="00B050"/>
        </w:rPr>
        <w:t xml:space="preserve"> 553</w:t>
      </w:r>
      <w:r w:rsidRPr="006020DC">
        <w:rPr>
          <w:rFonts w:ascii="Arial" w:hAnsi="Arial" w:cs="Arial"/>
          <w:b/>
          <w:iCs/>
          <w:color w:val="00B050"/>
        </w:rPr>
        <w:t>: Áno</w:t>
      </w:r>
    </w:p>
    <w:p w:rsidR="00CF05C8" w:rsidRPr="006020DC" w:rsidRDefault="00CF05C8" w:rsidP="00CF05C8">
      <w:pPr>
        <w:jc w:val="both"/>
        <w:rPr>
          <w:rFonts w:ascii="Arial" w:hAnsi="Arial" w:cs="Arial"/>
          <w:b/>
          <w:iCs/>
        </w:rPr>
      </w:pPr>
    </w:p>
    <w:p w:rsidR="00CF05C8" w:rsidRPr="00520ADD" w:rsidRDefault="00CF05C8" w:rsidP="00CF05C8">
      <w:pPr>
        <w:jc w:val="both"/>
        <w:rPr>
          <w:rFonts w:ascii="Arial" w:hAnsi="Arial" w:cs="Arial"/>
          <w:b/>
        </w:rPr>
      </w:pPr>
      <w:r>
        <w:rPr>
          <w:rFonts w:ascii="Arial" w:hAnsi="Arial" w:cs="Arial"/>
          <w:b/>
        </w:rPr>
        <w:t>Otázka 554</w:t>
      </w:r>
      <w:r w:rsidRPr="00520ADD">
        <w:rPr>
          <w:rFonts w:ascii="Arial" w:hAnsi="Arial" w:cs="Arial"/>
          <w:b/>
        </w:rPr>
        <w:t>:</w:t>
      </w:r>
    </w:p>
    <w:p w:rsidR="00CF05C8" w:rsidRDefault="00CF05C8" w:rsidP="00CF05C8">
      <w:pPr>
        <w:jc w:val="both"/>
      </w:pPr>
      <w:r w:rsidRPr="00706CA6">
        <w:rPr>
          <w:iCs/>
        </w:rPr>
        <w:t xml:space="preserve">V rámci </w:t>
      </w:r>
      <w:r>
        <w:rPr>
          <w:iCs/>
        </w:rPr>
        <w:t xml:space="preserve">objektu </w:t>
      </w:r>
      <w:r w:rsidRPr="006B5098">
        <w:rPr>
          <w:b/>
          <w:iCs/>
        </w:rPr>
        <w:t>SO 100-00 - Rýchlostná cesta R2 -  cesta</w:t>
      </w:r>
      <w:r>
        <w:rPr>
          <w:b/>
          <w:iCs/>
        </w:rPr>
        <w:t xml:space="preserve"> </w:t>
      </w:r>
      <w:r>
        <w:rPr>
          <w:iCs/>
        </w:rPr>
        <w:t>sa v</w:t>
      </w:r>
      <w:r>
        <w:t xml:space="preserve"> časti súťažných podkladov „</w:t>
      </w:r>
      <w:r>
        <w:rPr>
          <w:i/>
          <w:iCs/>
        </w:rPr>
        <w:t>Zväzok</w:t>
      </w:r>
      <w:r w:rsidRPr="009277B5">
        <w:rPr>
          <w:i/>
          <w:iCs/>
        </w:rPr>
        <w:t xml:space="preserve"> č. 4 „Cenová časť“</w:t>
      </w:r>
      <w:r>
        <w:rPr>
          <w:i/>
          <w:iCs/>
        </w:rPr>
        <w:t xml:space="preserve"> </w:t>
      </w:r>
      <w:r>
        <w:t xml:space="preserve"> a v súbore predloženom na ocenenie s názvom „Zvazok 4_Cenova cast_19 12 2018“ pre predmetný objekt uvádzajú položky pre zemné práce týkajúce sa odhumusovania: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2D6AA5"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 xml:space="preserve">45.11.20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01020101</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Odkopávky a prekopávky humóznej vrstvy, ornice</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jc w:val="right"/>
              <w:rPr>
                <w:rFonts w:ascii="Arial" w:hAnsi="Arial" w:cs="Arial"/>
                <w:color w:val="000000"/>
                <w:sz w:val="16"/>
                <w:szCs w:val="16"/>
                <w:lang w:eastAsia="sk-SK"/>
              </w:rPr>
            </w:pPr>
            <w:r w:rsidRPr="002D6AA5">
              <w:rPr>
                <w:rFonts w:ascii="Arial" w:hAnsi="Arial" w:cs="Arial"/>
                <w:color w:val="000000"/>
                <w:sz w:val="16"/>
                <w:szCs w:val="16"/>
                <w:lang w:eastAsia="sk-SK"/>
              </w:rPr>
              <w:t>206596,850</w:t>
            </w:r>
          </w:p>
        </w:tc>
      </w:tr>
      <w:tr w:rsidR="00CF05C8" w:rsidRPr="002D6AA5"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 xml:space="preserve">45.11.23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01040100</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Konštrukcie z hornín - skládky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jc w:val="right"/>
              <w:rPr>
                <w:rFonts w:ascii="Arial" w:hAnsi="Arial" w:cs="Arial"/>
                <w:color w:val="000000"/>
                <w:sz w:val="16"/>
                <w:szCs w:val="16"/>
                <w:lang w:eastAsia="sk-SK"/>
              </w:rPr>
            </w:pPr>
            <w:r w:rsidRPr="002D6AA5">
              <w:rPr>
                <w:rFonts w:ascii="Arial" w:hAnsi="Arial" w:cs="Arial"/>
                <w:color w:val="000000"/>
                <w:sz w:val="16"/>
                <w:szCs w:val="16"/>
                <w:lang w:eastAsia="sk-SK"/>
              </w:rPr>
              <w:t>146989,000</w:t>
            </w:r>
          </w:p>
        </w:tc>
      </w:tr>
      <w:tr w:rsidR="00CF05C8" w:rsidRPr="002D6AA5"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 xml:space="preserve">45.11.23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01060202</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Premiestnenie  vodorovné do 1 000 m</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jc w:val="right"/>
              <w:rPr>
                <w:rFonts w:ascii="Arial" w:hAnsi="Arial" w:cs="Arial"/>
                <w:color w:val="000000"/>
                <w:sz w:val="16"/>
                <w:szCs w:val="16"/>
                <w:lang w:eastAsia="sk-SK"/>
              </w:rPr>
            </w:pPr>
            <w:r w:rsidRPr="002D6AA5">
              <w:rPr>
                <w:rFonts w:ascii="Arial" w:hAnsi="Arial" w:cs="Arial"/>
                <w:color w:val="000000"/>
                <w:sz w:val="16"/>
                <w:szCs w:val="16"/>
                <w:lang w:eastAsia="sk-SK"/>
              </w:rPr>
              <w:t>266203,950</w:t>
            </w:r>
          </w:p>
        </w:tc>
      </w:tr>
      <w:tr w:rsidR="00CF05C8" w:rsidRPr="002D6AA5"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 xml:space="preserve">45.11.23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01060700</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Premiestnenie  - nakladanie, prekladanie, vykladanie</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rPr>
                <w:rFonts w:ascii="Arial" w:hAnsi="Arial" w:cs="Arial"/>
                <w:color w:val="000000"/>
                <w:sz w:val="16"/>
                <w:szCs w:val="16"/>
                <w:lang w:eastAsia="sk-SK"/>
              </w:rPr>
            </w:pPr>
            <w:r w:rsidRPr="002D6AA5">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D6AA5" w:rsidRDefault="00CF05C8" w:rsidP="002459C3">
            <w:pPr>
              <w:jc w:val="right"/>
              <w:rPr>
                <w:rFonts w:ascii="Arial" w:hAnsi="Arial" w:cs="Arial"/>
                <w:color w:val="000000"/>
                <w:sz w:val="16"/>
                <w:szCs w:val="16"/>
                <w:lang w:eastAsia="sk-SK"/>
              </w:rPr>
            </w:pPr>
            <w:r w:rsidRPr="002D6AA5">
              <w:rPr>
                <w:rFonts w:ascii="Arial" w:hAnsi="Arial" w:cs="Arial"/>
                <w:color w:val="000000"/>
                <w:sz w:val="16"/>
                <w:szCs w:val="16"/>
                <w:lang w:eastAsia="sk-SK"/>
              </w:rPr>
              <w:t>59607,000</w:t>
            </w:r>
          </w:p>
        </w:tc>
      </w:tr>
    </w:tbl>
    <w:p w:rsidR="00CF05C8" w:rsidRDefault="00CF05C8" w:rsidP="00CF05C8">
      <w:pPr>
        <w:jc w:val="both"/>
      </w:pPr>
      <w:r>
        <w:rPr>
          <w:noProof/>
          <w:lang w:eastAsia="sk-SK"/>
        </w:rPr>
        <w:drawing>
          <wp:anchor distT="0" distB="0" distL="114300" distR="114300" simplePos="0" relativeHeight="251658240" behindDoc="1" locked="0" layoutInCell="1" allowOverlap="1">
            <wp:simplePos x="0" y="0"/>
            <wp:positionH relativeFrom="column">
              <wp:posOffset>59690</wp:posOffset>
            </wp:positionH>
            <wp:positionV relativeFrom="paragraph">
              <wp:posOffset>443230</wp:posOffset>
            </wp:positionV>
            <wp:extent cx="5753100" cy="457200"/>
            <wp:effectExtent l="0" t="0" r="0" b="0"/>
            <wp:wrapTight wrapText="bothSides">
              <wp:wrapPolygon edited="0">
                <wp:start x="644" y="0"/>
                <wp:lineTo x="215" y="0"/>
                <wp:lineTo x="215" y="2700"/>
                <wp:lineTo x="644" y="14400"/>
                <wp:lineTo x="644" y="20700"/>
                <wp:lineTo x="21528" y="20700"/>
                <wp:lineTo x="21528" y="0"/>
                <wp:lineTo x="644" y="0"/>
              </wp:wrapPolygon>
            </wp:wrapTight>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53100" cy="457200"/>
                    </a:xfrm>
                    <a:prstGeom prst="rect">
                      <a:avLst/>
                    </a:prstGeom>
                    <a:noFill/>
                  </pic:spPr>
                </pic:pic>
              </a:graphicData>
            </a:graphic>
          </wp:anchor>
        </w:drawing>
      </w:r>
      <w:r>
        <w:rPr>
          <w:noProof/>
          <w:lang w:eastAsia="sk-SK"/>
        </w:rPr>
        <w:drawing>
          <wp:anchor distT="0" distB="0" distL="114300" distR="114300" simplePos="0" relativeHeight="251658242" behindDoc="1" locked="0" layoutInCell="1" allowOverlap="1">
            <wp:simplePos x="0" y="0"/>
            <wp:positionH relativeFrom="column">
              <wp:posOffset>59690</wp:posOffset>
            </wp:positionH>
            <wp:positionV relativeFrom="paragraph">
              <wp:posOffset>982980</wp:posOffset>
            </wp:positionV>
            <wp:extent cx="5752465" cy="733425"/>
            <wp:effectExtent l="0" t="0" r="635" b="9525"/>
            <wp:wrapTight wrapText="bothSides">
              <wp:wrapPolygon edited="0">
                <wp:start x="143" y="0"/>
                <wp:lineTo x="644" y="8977"/>
                <wp:lineTo x="644" y="21319"/>
                <wp:lineTo x="21531" y="21319"/>
                <wp:lineTo x="21531" y="0"/>
                <wp:lineTo x="143" y="0"/>
              </wp:wrapPolygon>
            </wp:wrapTight>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52465" cy="733425"/>
                    </a:xfrm>
                    <a:prstGeom prst="rect">
                      <a:avLst/>
                    </a:prstGeom>
                    <a:noFill/>
                  </pic:spPr>
                </pic:pic>
              </a:graphicData>
            </a:graphic>
          </wp:anchor>
        </w:drawing>
      </w:r>
      <w:r>
        <w:rPr>
          <w:noProof/>
          <w:lang w:eastAsia="sk-SK"/>
        </w:rPr>
        <w:drawing>
          <wp:anchor distT="0" distB="0" distL="114300" distR="114300" simplePos="0" relativeHeight="251658241" behindDoc="1" locked="0" layoutInCell="1" allowOverlap="1">
            <wp:simplePos x="0" y="0"/>
            <wp:positionH relativeFrom="column">
              <wp:posOffset>59690</wp:posOffset>
            </wp:positionH>
            <wp:positionV relativeFrom="paragraph">
              <wp:posOffset>1812290</wp:posOffset>
            </wp:positionV>
            <wp:extent cx="5753100" cy="2009775"/>
            <wp:effectExtent l="0" t="0" r="0" b="9525"/>
            <wp:wrapTight wrapText="bothSides">
              <wp:wrapPolygon edited="0">
                <wp:start x="143" y="0"/>
                <wp:lineTo x="644" y="3276"/>
                <wp:lineTo x="644" y="9827"/>
                <wp:lineTo x="143" y="13103"/>
                <wp:lineTo x="644" y="16379"/>
                <wp:lineTo x="644" y="21498"/>
                <wp:lineTo x="21528" y="21498"/>
                <wp:lineTo x="21528" y="0"/>
                <wp:lineTo x="143" y="0"/>
              </wp:wrapPolygon>
            </wp:wrapTight>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3100" cy="2009775"/>
                    </a:xfrm>
                    <a:prstGeom prst="rect">
                      <a:avLst/>
                    </a:prstGeom>
                    <a:noFill/>
                  </pic:spPr>
                </pic:pic>
              </a:graphicData>
            </a:graphic>
          </wp:anchor>
        </w:drawing>
      </w:r>
      <w:r>
        <w:t>Ktorá korešpondujú s položkami v samostatnom výkaze výmer pre tento objekt (viď Zväzok č. 4  Cenová časť“, adresár „VV“, súbor „SO_100-</w:t>
      </w:r>
      <w:r w:rsidRPr="00A65700">
        <w:t>00_VV</w:t>
      </w:r>
      <w:r>
        <w:t>“):</w:t>
      </w:r>
      <w:r w:rsidRPr="000A53C3">
        <w:t xml:space="preserve"> </w:t>
      </w:r>
    </w:p>
    <w:p w:rsidR="00CF05C8" w:rsidRDefault="00CF05C8" w:rsidP="00CF05C8">
      <w:pPr>
        <w:jc w:val="both"/>
      </w:pPr>
    </w:p>
    <w:p w:rsidR="00CF05C8" w:rsidRPr="00FC42DF" w:rsidRDefault="00CF05C8" w:rsidP="00CF05C8">
      <w:pPr>
        <w:jc w:val="both"/>
        <w:rPr>
          <w:iCs/>
        </w:rPr>
      </w:pPr>
      <w:r>
        <w:t xml:space="preserve">Z uvedených položiek a ich bilancie vyplýva, že zostatok humusu, ktorý sa nepoužije na spätné zahumusovanie sa ponechá na medziskládkach aj po ukončení výstavby diela. Môže verejný obstarávateľ potvrdiť, že uchádzač uvažuje v tomto prípade správne, alebo doplní položky a výmery do </w:t>
      </w:r>
      <w:r w:rsidRPr="00A63E25">
        <w:rPr>
          <w:iCs/>
        </w:rPr>
        <w:t>cenovej časti súťažných podkladov</w:t>
      </w:r>
      <w:r>
        <w:rPr>
          <w:iCs/>
        </w:rPr>
        <w:t xml:space="preserve"> tak</w:t>
      </w:r>
      <w:r>
        <w:t xml:space="preserve"> , aby korešpondovali s návrhom v projektovej dokumentácií týkajúcej sa objektu </w:t>
      </w:r>
      <w:r w:rsidRPr="00FC42DF">
        <w:rPr>
          <w:b/>
          <w:iCs/>
        </w:rPr>
        <w:t xml:space="preserve">SO 100-00 </w:t>
      </w:r>
      <w:r w:rsidRPr="006B5098">
        <w:rPr>
          <w:b/>
          <w:iCs/>
        </w:rPr>
        <w:t>- Rýchlostná cesta R2 -  cesta</w:t>
      </w:r>
      <w:r>
        <w:rPr>
          <w:iCs/>
        </w:rPr>
        <w:t xml:space="preserve"> a návrhu </w:t>
      </w:r>
      <w:r>
        <w:rPr>
          <w:b/>
          <w:iCs/>
        </w:rPr>
        <w:t>Projektu organizácie dopravy</w:t>
      </w:r>
      <w:r>
        <w:rPr>
          <w:iCs/>
        </w:rPr>
        <w:t>?</w:t>
      </w:r>
    </w:p>
    <w:p w:rsidR="00CF05C8" w:rsidRDefault="00CF05C8" w:rsidP="00CF05C8">
      <w:pPr>
        <w:jc w:val="both"/>
        <w:rPr>
          <w:b/>
          <w:iCs/>
        </w:rPr>
      </w:pPr>
    </w:p>
    <w:p w:rsidR="00CF05C8" w:rsidRPr="006020DC" w:rsidRDefault="00CF05C8" w:rsidP="00CF05C8">
      <w:pPr>
        <w:jc w:val="both"/>
        <w:rPr>
          <w:rFonts w:ascii="Arial" w:hAnsi="Arial" w:cs="Arial"/>
          <w:b/>
          <w:iCs/>
          <w:color w:val="00B050"/>
        </w:rPr>
      </w:pPr>
      <w:r w:rsidRPr="006020DC">
        <w:rPr>
          <w:rFonts w:ascii="Arial" w:hAnsi="Arial" w:cs="Arial"/>
          <w:b/>
          <w:iCs/>
          <w:color w:val="00B050"/>
        </w:rPr>
        <w:t>Odpoveď</w:t>
      </w:r>
      <w:r w:rsidR="006020DC" w:rsidRPr="006020DC">
        <w:rPr>
          <w:rFonts w:ascii="Arial" w:hAnsi="Arial" w:cs="Arial"/>
          <w:b/>
          <w:iCs/>
          <w:color w:val="00B050"/>
        </w:rPr>
        <w:t xml:space="preserve"> 554</w:t>
      </w:r>
      <w:r w:rsidRPr="006020DC">
        <w:rPr>
          <w:rFonts w:ascii="Arial" w:hAnsi="Arial" w:cs="Arial"/>
          <w:b/>
          <w:iCs/>
          <w:color w:val="00B050"/>
        </w:rPr>
        <w:t>: nie, Prebytok ornice sa v rámci stavby odvezie poľnohospodárom. Vidˇ aj odpoveď na otázku 408.</w:t>
      </w:r>
    </w:p>
    <w:p w:rsidR="00CF05C8" w:rsidRDefault="00CF05C8" w:rsidP="00CF05C8">
      <w:pPr>
        <w:jc w:val="both"/>
        <w:rPr>
          <w:b/>
          <w:iCs/>
        </w:rPr>
      </w:pPr>
    </w:p>
    <w:p w:rsidR="00CF05C8" w:rsidRDefault="00CF05C8" w:rsidP="00CF05C8">
      <w:pPr>
        <w:jc w:val="both"/>
        <w:rPr>
          <w:b/>
          <w:iCs/>
        </w:rPr>
      </w:pPr>
    </w:p>
    <w:p w:rsidR="00CF05C8" w:rsidRPr="0021627B" w:rsidRDefault="00CF05C8" w:rsidP="00CF05C8">
      <w:pPr>
        <w:jc w:val="both"/>
        <w:rPr>
          <w:rFonts w:ascii="Arial" w:hAnsi="Arial" w:cs="Arial"/>
          <w:b/>
        </w:rPr>
      </w:pPr>
      <w:bookmarkStart w:id="50" w:name="_Hlk5204402"/>
      <w:r w:rsidRPr="0021627B">
        <w:rPr>
          <w:rFonts w:ascii="Arial" w:hAnsi="Arial" w:cs="Arial"/>
          <w:b/>
        </w:rPr>
        <w:t>Otázka 555:</w:t>
      </w:r>
    </w:p>
    <w:p w:rsidR="00CF05C8" w:rsidRPr="0021627B" w:rsidRDefault="00CF05C8" w:rsidP="00CF05C8">
      <w:pPr>
        <w:jc w:val="both"/>
      </w:pPr>
      <w:r w:rsidRPr="0021627B">
        <w:rPr>
          <w:iCs/>
        </w:rPr>
        <w:t xml:space="preserve">V rámci objektu </w:t>
      </w:r>
      <w:r w:rsidRPr="0021627B">
        <w:rPr>
          <w:b/>
          <w:iCs/>
        </w:rPr>
        <w:t xml:space="preserve">SO 310-07-00 - Dažďová kanalizácia  odpočívadla Valaliky_stavebná časť </w:t>
      </w:r>
      <w:r w:rsidRPr="0021627B">
        <w:rPr>
          <w:iCs/>
        </w:rPr>
        <w:t>sa v</w:t>
      </w:r>
      <w:r w:rsidRPr="0021627B">
        <w:t xml:space="preserve"> súťažných podkladov „</w:t>
      </w:r>
      <w:r w:rsidRPr="0021627B">
        <w:rPr>
          <w:i/>
          <w:iCs/>
        </w:rPr>
        <w:t xml:space="preserve">Zväzok č. 4 „Cenová časť“ </w:t>
      </w:r>
      <w:r w:rsidRPr="0021627B">
        <w:t xml:space="preserve"> a v súbore predloženom na ocenenie s názvom „Zvazok 4_Cenova cast_19 12 2018“ v časti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 xml:space="preserve">45.23.13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27030424</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Kanalizácie, rúry plastové, tvarovky z PVC</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jc w:val="right"/>
              <w:rPr>
                <w:rFonts w:ascii="Arial" w:hAnsi="Arial" w:cs="Arial"/>
                <w:color w:val="000000"/>
                <w:sz w:val="16"/>
                <w:szCs w:val="16"/>
                <w:lang w:eastAsia="sk-SK"/>
              </w:rPr>
            </w:pPr>
            <w:r w:rsidRPr="0021627B">
              <w:rPr>
                <w:rFonts w:ascii="Arial" w:hAnsi="Arial" w:cs="Arial"/>
                <w:color w:val="000000"/>
                <w:sz w:val="16"/>
                <w:szCs w:val="16"/>
                <w:lang w:eastAsia="sk-SK"/>
              </w:rPr>
              <w:t>113,000</w:t>
            </w:r>
          </w:p>
        </w:tc>
      </w:tr>
    </w:tbl>
    <w:p w:rsidR="00CF05C8" w:rsidRPr="0021627B" w:rsidRDefault="00CF05C8" w:rsidP="00CF05C8">
      <w:pPr>
        <w:jc w:val="both"/>
      </w:pPr>
      <w:r w:rsidRPr="0021627B">
        <w:t xml:space="preserve">Ktorá korešponduje s položkou v samostatnom výkaze výmer pre tento objekt (viď Zväzok č. 4 „Cenová časť“, adresár „VV“, súbor „SO_310-07-00_VV“): </w:t>
      </w:r>
    </w:p>
    <w:p w:rsidR="00CF05C8" w:rsidRPr="0021627B" w:rsidRDefault="00CF05C8" w:rsidP="00CF05C8">
      <w:pPr>
        <w:jc w:val="both"/>
      </w:pPr>
      <w:r w:rsidRPr="0021627B">
        <w:rPr>
          <w:noProof/>
          <w:lang w:eastAsia="sk-SK"/>
        </w:rPr>
        <w:lastRenderedPageBreak/>
        <w:drawing>
          <wp:inline distT="0" distB="0" distL="0" distR="0">
            <wp:extent cx="5762625" cy="1847850"/>
            <wp:effectExtent l="0" t="0" r="9525" b="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2625" cy="1847850"/>
                    </a:xfrm>
                    <a:prstGeom prst="rect">
                      <a:avLst/>
                    </a:prstGeom>
                    <a:noFill/>
                    <a:ln>
                      <a:noFill/>
                    </a:ln>
                  </pic:spPr>
                </pic:pic>
              </a:graphicData>
            </a:graphic>
          </wp:inline>
        </w:drawing>
      </w:r>
    </w:p>
    <w:p w:rsidR="00CF05C8" w:rsidRDefault="00CF05C8" w:rsidP="00CF05C8">
      <w:pPr>
        <w:jc w:val="both"/>
      </w:pPr>
      <w:r w:rsidRPr="0021627B">
        <w:t xml:space="preserve">Z uvedené popisu položky je zrejmé, že sa v predmetnej položke jedná aj o tvarovky pre napojenie uličných vpustí na hlavné vetvy dažďovej kanalizácie. V technickej správe k predmetnému objektu sa uvádza, že pripojovacie potrubie od dažďových vpustov má dimenziu DN 200. Vo výkresovej časti predmetného objektu  pod označením </w:t>
      </w:r>
      <w:r w:rsidRPr="0021627B">
        <w:rPr>
          <w:i/>
        </w:rPr>
        <w:t>č. 06 Uličný vpust a detail napojenia</w:t>
      </w:r>
      <w:r w:rsidRPr="0021627B">
        <w:t xml:space="preserve"> je zmätočne uvedená dimenzia predmetného potrubia DN 200 ale aj DN 150. V samostatnom výkaze výmer pre tento objekt sú vykázané odbočky pre dimenziu DN 200 ale aj DN 150. Môže verejný obstarávateľ jednoznačne určiť, s akými tvarovkami (akou dimenziou) má pri naceňovaní uvažovať?</w:t>
      </w:r>
    </w:p>
    <w:p w:rsidR="006020DC" w:rsidRDefault="006020DC" w:rsidP="00CF05C8">
      <w:pPr>
        <w:pStyle w:val="Normlnywebov"/>
        <w:rPr>
          <w:b/>
          <w:iCs/>
          <w:color w:val="00B050"/>
        </w:rPr>
      </w:pPr>
    </w:p>
    <w:p w:rsidR="00CF05C8" w:rsidRPr="00533527" w:rsidRDefault="00CF05C8" w:rsidP="00CF05C8">
      <w:pPr>
        <w:pStyle w:val="Normlnywebov"/>
        <w:rPr>
          <w:b/>
          <w:iCs/>
          <w:color w:val="00B050"/>
        </w:rPr>
      </w:pPr>
      <w:r w:rsidRPr="00377165">
        <w:rPr>
          <w:b/>
          <w:iCs/>
          <w:color w:val="00B050"/>
        </w:rPr>
        <w:t>Odpoveď</w:t>
      </w:r>
      <w:r w:rsidR="006020DC">
        <w:rPr>
          <w:b/>
          <w:iCs/>
          <w:color w:val="00B050"/>
        </w:rPr>
        <w:t xml:space="preserve"> 555</w:t>
      </w:r>
      <w:r w:rsidRPr="00377165">
        <w:rPr>
          <w:b/>
          <w:iCs/>
          <w:color w:val="00B050"/>
        </w:rPr>
        <w:t xml:space="preserve">: </w:t>
      </w:r>
      <w:r w:rsidRPr="00533527">
        <w:rPr>
          <w:b/>
          <w:iCs/>
          <w:color w:val="00B050"/>
        </w:rPr>
        <w:t>Správne je DN300/200, položka bola upravená vo VV z pôvodných 300/150 na 300/200</w:t>
      </w:r>
    </w:p>
    <w:p w:rsidR="00CF05C8" w:rsidRDefault="00CF05C8" w:rsidP="00CF05C8">
      <w:pPr>
        <w:jc w:val="both"/>
      </w:pPr>
    </w:p>
    <w:p w:rsidR="00CF05C8" w:rsidRPr="00524CB7" w:rsidRDefault="00CF05C8" w:rsidP="00CF05C8">
      <w:pPr>
        <w:jc w:val="both"/>
      </w:pPr>
    </w:p>
    <w:p w:rsidR="00CF05C8" w:rsidRPr="00524CB7" w:rsidRDefault="00CF05C8" w:rsidP="00CF05C8">
      <w:pPr>
        <w:jc w:val="both"/>
        <w:rPr>
          <w:rFonts w:ascii="Arial" w:hAnsi="Arial" w:cs="Arial"/>
          <w:b/>
        </w:rPr>
      </w:pPr>
      <w:r w:rsidRPr="00524CB7">
        <w:rPr>
          <w:rFonts w:ascii="Arial" w:hAnsi="Arial" w:cs="Arial"/>
          <w:b/>
        </w:rPr>
        <w:t>Otázka 556:</w:t>
      </w:r>
    </w:p>
    <w:p w:rsidR="00CF05C8" w:rsidRPr="0021627B" w:rsidRDefault="00CF05C8" w:rsidP="00CF05C8">
      <w:pPr>
        <w:jc w:val="both"/>
      </w:pPr>
      <w:r w:rsidRPr="0021627B">
        <w:rPr>
          <w:iCs/>
        </w:rPr>
        <w:t xml:space="preserve">V rámci objektu </w:t>
      </w:r>
      <w:r w:rsidRPr="0021627B">
        <w:rPr>
          <w:b/>
          <w:iCs/>
        </w:rPr>
        <w:t xml:space="preserve">SO 310-07-00 - Dažďová kanalizácia  odpočívadla Valaliky_stavebná časť </w:t>
      </w:r>
      <w:r w:rsidRPr="0021627B">
        <w:rPr>
          <w:iCs/>
        </w:rPr>
        <w:t>sa v</w:t>
      </w:r>
      <w:r w:rsidRPr="0021627B">
        <w:t xml:space="preserve"> súťažných podkladov „</w:t>
      </w:r>
      <w:r w:rsidRPr="0021627B">
        <w:rPr>
          <w:i/>
          <w:iCs/>
        </w:rPr>
        <w:t xml:space="preserve">Zväzok č. 4 „Cenová časť“ </w:t>
      </w:r>
      <w:r w:rsidRPr="0021627B">
        <w:t xml:space="preserve"> a v súbore predloženom na ocenenie s názvom „Zvazok 4_Cenova cast_19 12 2018“ v časti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 xml:space="preserve">45.23.13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27031177</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Kanalizácie, ostatné konštrukcie, vsakovacie bloky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jc w:val="right"/>
              <w:rPr>
                <w:rFonts w:ascii="Arial" w:hAnsi="Arial" w:cs="Arial"/>
                <w:color w:val="000000"/>
                <w:sz w:val="16"/>
                <w:szCs w:val="16"/>
                <w:lang w:eastAsia="sk-SK"/>
              </w:rPr>
            </w:pPr>
            <w:r w:rsidRPr="0021627B">
              <w:rPr>
                <w:rFonts w:ascii="Arial" w:hAnsi="Arial" w:cs="Arial"/>
                <w:color w:val="000000"/>
                <w:sz w:val="16"/>
                <w:szCs w:val="16"/>
                <w:lang w:eastAsia="sk-SK"/>
              </w:rPr>
              <w:t>7408,000</w:t>
            </w:r>
          </w:p>
        </w:tc>
      </w:tr>
    </w:tbl>
    <w:p w:rsidR="00CF05C8" w:rsidRPr="0021627B" w:rsidRDefault="00CF05C8" w:rsidP="00CF05C8">
      <w:pPr>
        <w:jc w:val="both"/>
      </w:pPr>
      <w:r w:rsidRPr="0021627B">
        <w:t>Ktorá korešponduje s položkou v samostatnom výkaze výmer pre tento objekt (viď Zväzok č. 4 „Cenová časť“, adresár „VV“, súbor „SO_310-07-00_VV“):</w:t>
      </w:r>
    </w:p>
    <w:p w:rsidR="00CF05C8" w:rsidRPr="0021627B" w:rsidRDefault="00CF05C8" w:rsidP="00CF05C8">
      <w:pPr>
        <w:jc w:val="both"/>
        <w:rPr>
          <w:b/>
        </w:rPr>
      </w:pPr>
      <w:r w:rsidRPr="0021627B">
        <w:rPr>
          <w:noProof/>
          <w:lang w:eastAsia="sk-SK"/>
        </w:rPr>
        <w:drawing>
          <wp:inline distT="0" distB="0" distL="0" distR="0">
            <wp:extent cx="5762625" cy="438150"/>
            <wp:effectExtent l="0" t="0" r="9525" b="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2625" cy="438150"/>
                    </a:xfrm>
                    <a:prstGeom prst="rect">
                      <a:avLst/>
                    </a:prstGeom>
                    <a:noFill/>
                    <a:ln>
                      <a:noFill/>
                    </a:ln>
                  </pic:spPr>
                </pic:pic>
              </a:graphicData>
            </a:graphic>
          </wp:inline>
        </w:drawing>
      </w:r>
    </w:p>
    <w:p w:rsidR="00CF05C8" w:rsidRPr="0021627B" w:rsidRDefault="00CF05C8" w:rsidP="00CF05C8">
      <w:pPr>
        <w:jc w:val="both"/>
      </w:pPr>
      <w:r w:rsidRPr="0021627B">
        <w:t xml:space="preserve">V projektovej dokumentácií k objektu (viď súťažné podklady adresár „Zvazok 5“, ďalej „Zvazok 5 cast2“, ďalej „D Písomnosti a výkresy objektov“, ďalej „D 05 Odpočívadlo Valallíky“, ďalej „310-07“) a to konkrétne v prílohe č. 1 Technická správa je uvedené v bode 3. Technické riešenie, v časti „Návrh vsakovacieho systému“ nasledovné: </w:t>
      </w:r>
    </w:p>
    <w:p w:rsidR="00CF05C8" w:rsidRPr="0021627B" w:rsidRDefault="00CF05C8" w:rsidP="00CF05C8">
      <w:pPr>
        <w:jc w:val="both"/>
      </w:pPr>
      <w:r w:rsidRPr="0021627B">
        <w:t xml:space="preserve">„Potrebný akumulačný objem vsakovacieho objektu: </w:t>
      </w:r>
      <w:r w:rsidRPr="0021627B">
        <w:rPr>
          <w:b/>
        </w:rPr>
        <w:t>328,32 m3</w:t>
      </w:r>
    </w:p>
    <w:p w:rsidR="00CF05C8" w:rsidRPr="0021627B" w:rsidRDefault="00CF05C8" w:rsidP="00CF05C8">
      <w:pPr>
        <w:jc w:val="both"/>
      </w:pPr>
      <w:r w:rsidRPr="0021627B">
        <w:t>Miera vsakovania: 212,5 l/s</w:t>
      </w:r>
    </w:p>
    <w:p w:rsidR="00CF05C8" w:rsidRPr="0021627B" w:rsidRDefault="00CF05C8" w:rsidP="00CF05C8">
      <w:pPr>
        <w:jc w:val="both"/>
      </w:pPr>
      <w:r w:rsidRPr="0021627B">
        <w:t>Návrh: Vsakovací objekt rozmerov 6,0 x 48,0 m, výšky 1,2 m (vsakovacie bloky 600 x 600 x 600 mm vo dvoch vrstvách)“</w:t>
      </w:r>
    </w:p>
    <w:p w:rsidR="00CF05C8" w:rsidRPr="0021627B" w:rsidRDefault="00CF05C8" w:rsidP="00CF05C8">
      <w:pPr>
        <w:jc w:val="both"/>
      </w:pPr>
    </w:p>
    <w:p w:rsidR="00CF05C8" w:rsidRDefault="00CF05C8" w:rsidP="00CF05C8">
      <w:pPr>
        <w:jc w:val="both"/>
        <w:rPr>
          <w:iCs/>
        </w:rPr>
      </w:pPr>
      <w:r w:rsidRPr="0021627B">
        <w:t>Týmto parametrom zodpovedá aj návrh vo výkresovej časti projektovej dokumentácie, konkrétne prílohy č. 09-</w:t>
      </w:r>
      <w:r w:rsidRPr="0021627B">
        <w:rPr>
          <w:i/>
        </w:rPr>
        <w:t>Vsak a ORL pôdorys</w:t>
      </w:r>
      <w:r w:rsidRPr="0021627B">
        <w:t xml:space="preserve">, prílohy č. 10-Vsak a ORL REZ A – A´ (1/2). Po prepočte uvedenom vo výkaze výmer (0,6m x 0,6m x 0,6m x 7408 ks = 1 600 m3) je zrejmé, že výmera v ňom uvedená je približne 4,5 krát väčšia. Môže verejný obstarávateľ ozrejmiť túto nezrovnalosť a upraviť výmery v </w:t>
      </w:r>
      <w:r w:rsidRPr="0021627B">
        <w:rPr>
          <w:iCs/>
        </w:rPr>
        <w:t>predloženej cenovej časti súťažných podkladov?</w:t>
      </w:r>
      <w:r w:rsidRPr="00524CB7">
        <w:rPr>
          <w:iCs/>
        </w:rPr>
        <w:t xml:space="preserve"> </w:t>
      </w:r>
    </w:p>
    <w:p w:rsidR="00CF05C8" w:rsidRDefault="00CF05C8" w:rsidP="00CF05C8">
      <w:pPr>
        <w:jc w:val="both"/>
        <w:rPr>
          <w:iCs/>
        </w:rPr>
      </w:pPr>
    </w:p>
    <w:p w:rsidR="00CF05C8" w:rsidRDefault="00CF05C8" w:rsidP="00CF05C8">
      <w:pPr>
        <w:pStyle w:val="Normlnywebov"/>
        <w:rPr>
          <w:b/>
          <w:iCs/>
          <w:color w:val="00B050"/>
        </w:rPr>
      </w:pPr>
      <w:r w:rsidRPr="00377165">
        <w:rPr>
          <w:b/>
          <w:iCs/>
          <w:color w:val="00B050"/>
        </w:rPr>
        <w:t>Odpoveď</w:t>
      </w:r>
      <w:r w:rsidR="006020DC">
        <w:rPr>
          <w:b/>
          <w:iCs/>
          <w:color w:val="00B050"/>
        </w:rPr>
        <w:t xml:space="preserve"> 556</w:t>
      </w:r>
      <w:r w:rsidRPr="00377165">
        <w:rPr>
          <w:b/>
          <w:iCs/>
          <w:color w:val="00B050"/>
        </w:rPr>
        <w:t xml:space="preserve">: </w:t>
      </w:r>
      <w:r>
        <w:rPr>
          <w:b/>
          <w:iCs/>
          <w:color w:val="00B050"/>
        </w:rPr>
        <w:t>položka bola upravená do VV</w:t>
      </w:r>
    </w:p>
    <w:p w:rsidR="00CF05C8" w:rsidRPr="00533527" w:rsidRDefault="00CF05C8" w:rsidP="00CF05C8">
      <w:pPr>
        <w:pStyle w:val="Normlnywebov"/>
        <w:rPr>
          <w:b/>
          <w:iCs/>
          <w:color w:val="00B050"/>
        </w:rPr>
      </w:pPr>
    </w:p>
    <w:p w:rsidR="00CF05C8" w:rsidRPr="00524CB7" w:rsidRDefault="00CF05C8" w:rsidP="00CF05C8">
      <w:pPr>
        <w:jc w:val="both"/>
        <w:rPr>
          <w:iCs/>
        </w:rPr>
      </w:pPr>
    </w:p>
    <w:p w:rsidR="00CF05C8" w:rsidRPr="00524CB7" w:rsidRDefault="00CF05C8" w:rsidP="00CF05C8">
      <w:pPr>
        <w:jc w:val="both"/>
      </w:pPr>
    </w:p>
    <w:p w:rsidR="00CF05C8" w:rsidRPr="00524CB7" w:rsidRDefault="00CF05C8" w:rsidP="00CF05C8">
      <w:pPr>
        <w:jc w:val="both"/>
        <w:rPr>
          <w:rFonts w:ascii="Arial" w:hAnsi="Arial" w:cs="Arial"/>
          <w:b/>
        </w:rPr>
      </w:pPr>
      <w:r w:rsidRPr="00524CB7">
        <w:rPr>
          <w:rFonts w:ascii="Arial" w:hAnsi="Arial" w:cs="Arial"/>
          <w:b/>
        </w:rPr>
        <w:lastRenderedPageBreak/>
        <w:t>Otázka 557:</w:t>
      </w:r>
    </w:p>
    <w:p w:rsidR="00CF05C8" w:rsidRPr="0021627B" w:rsidRDefault="00CF05C8" w:rsidP="00CF05C8">
      <w:pPr>
        <w:jc w:val="both"/>
      </w:pPr>
      <w:r w:rsidRPr="0021627B">
        <w:rPr>
          <w:iCs/>
        </w:rPr>
        <w:t xml:space="preserve">V rámci objektu </w:t>
      </w:r>
      <w:r w:rsidRPr="0021627B">
        <w:rPr>
          <w:b/>
          <w:iCs/>
        </w:rPr>
        <w:t xml:space="preserve">SO 310-07-00 - Dažďová kanalizácia  odpočívadla Valaliky_stavebná časť </w:t>
      </w:r>
      <w:r w:rsidRPr="0021627B">
        <w:rPr>
          <w:iCs/>
        </w:rPr>
        <w:t>sa v</w:t>
      </w:r>
      <w:r w:rsidRPr="0021627B">
        <w:t xml:space="preserve"> súťažných podkladov „</w:t>
      </w:r>
      <w:r w:rsidRPr="0021627B">
        <w:rPr>
          <w:i/>
          <w:iCs/>
        </w:rPr>
        <w:t xml:space="preserve">Zväzok č. 4 „Cenová časť“ </w:t>
      </w:r>
      <w:r w:rsidRPr="0021627B">
        <w:t xml:space="preserve"> a v súbore predloženom na ocenenie s názvom „Zvazok 4_Cenova cast_19 12 2018“ v časti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21627B"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 xml:space="preserve">45.23.13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27201392</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Podkladné konštrukcie pod potrubie, šachty, stoky atď., štrkom drveným</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jc w:val="right"/>
              <w:rPr>
                <w:rFonts w:ascii="Arial" w:hAnsi="Arial" w:cs="Arial"/>
                <w:color w:val="000000"/>
                <w:sz w:val="16"/>
                <w:szCs w:val="16"/>
                <w:lang w:eastAsia="sk-SK"/>
              </w:rPr>
            </w:pPr>
            <w:r w:rsidRPr="0021627B">
              <w:rPr>
                <w:rFonts w:ascii="Arial" w:hAnsi="Arial" w:cs="Arial"/>
                <w:color w:val="000000"/>
                <w:sz w:val="16"/>
                <w:szCs w:val="16"/>
                <w:lang w:eastAsia="sk-SK"/>
              </w:rPr>
              <w:t>44,280</w:t>
            </w:r>
          </w:p>
        </w:tc>
      </w:tr>
    </w:tbl>
    <w:p w:rsidR="00CF05C8" w:rsidRPr="0021627B" w:rsidRDefault="00CF05C8" w:rsidP="00CF05C8">
      <w:pPr>
        <w:jc w:val="both"/>
      </w:pPr>
      <w:r w:rsidRPr="0021627B">
        <w:t>Ktorá korešponduje s položkou v samostatnom výkaze výmer pre tento objekt (viď Zväzok č. 4 „Cenová časť“, adresár „VV“, súbor „SO_310-07-00_VV“):</w:t>
      </w:r>
    </w:p>
    <w:p w:rsidR="00CF05C8" w:rsidRPr="0021627B" w:rsidRDefault="00CF05C8" w:rsidP="00CF05C8">
      <w:pPr>
        <w:jc w:val="both"/>
      </w:pPr>
      <w:r w:rsidRPr="0021627B">
        <w:rPr>
          <w:noProof/>
          <w:lang w:eastAsia="sk-SK"/>
        </w:rPr>
        <w:drawing>
          <wp:inline distT="0" distB="0" distL="0" distR="0">
            <wp:extent cx="5762625" cy="219075"/>
            <wp:effectExtent l="0" t="0" r="9525" b="9525"/>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2625" cy="219075"/>
                    </a:xfrm>
                    <a:prstGeom prst="rect">
                      <a:avLst/>
                    </a:prstGeom>
                    <a:noFill/>
                    <a:ln>
                      <a:noFill/>
                    </a:ln>
                  </pic:spPr>
                </pic:pic>
              </a:graphicData>
            </a:graphic>
          </wp:inline>
        </w:drawing>
      </w:r>
    </w:p>
    <w:p w:rsidR="00CF05C8" w:rsidRPr="0021627B" w:rsidRDefault="00CF05C8" w:rsidP="00CF05C8">
      <w:pPr>
        <w:jc w:val="both"/>
      </w:pPr>
    </w:p>
    <w:p w:rsidR="00CF05C8" w:rsidRPr="0021627B" w:rsidRDefault="00CF05C8" w:rsidP="00CF05C8">
      <w:pPr>
        <w:jc w:val="both"/>
        <w:rPr>
          <w:iCs/>
        </w:rPr>
      </w:pPr>
      <w:r w:rsidRPr="0021627B">
        <w:t>Po kontrole projektovej dokumentácie k predmetnému objektu (viď súťažné podklady adresár „Zvazok 5“, ďalej „Zvazok 5 cast2“, ďalej „D Písomnosti a výkresy objektov“, ďalej „D 05 Odpočívadlo Valallíky“, ďalej „310-07“) a konkrétne prílohy č. 09-</w:t>
      </w:r>
      <w:r w:rsidRPr="0021627B">
        <w:rPr>
          <w:i/>
        </w:rPr>
        <w:t>Vsak a ORL pôdorys</w:t>
      </w:r>
      <w:r w:rsidRPr="0021627B">
        <w:t>, prílohy č. 10-V</w:t>
      </w:r>
      <w:r w:rsidRPr="0021627B">
        <w:rPr>
          <w:i/>
        </w:rPr>
        <w:t xml:space="preserve">sak a ORL REZ A – A´ (1/2) </w:t>
      </w:r>
      <w:r w:rsidRPr="0021627B">
        <w:t xml:space="preserve">je zrejmé, že táto výmera nie je pri pôdorysných rozmeroch vsakovacieho objektu 49,6 m x 20,5 m správna. Môže verejný obstarávateľ ozrejmiť túto nezrovnalosť a upraviť výmery v </w:t>
      </w:r>
      <w:r w:rsidRPr="0021627B">
        <w:rPr>
          <w:iCs/>
        </w:rPr>
        <w:t>predloženej cenovej časti súťažných podkladov?</w:t>
      </w:r>
    </w:p>
    <w:p w:rsidR="006020DC" w:rsidRDefault="006020DC" w:rsidP="00CF05C8">
      <w:pPr>
        <w:pStyle w:val="Normlnywebov"/>
        <w:rPr>
          <w:b/>
          <w:iCs/>
          <w:color w:val="00B050"/>
        </w:rPr>
      </w:pPr>
    </w:p>
    <w:p w:rsidR="00CF05C8" w:rsidRDefault="00CF05C8" w:rsidP="00CF05C8">
      <w:pPr>
        <w:pStyle w:val="Normlnywebov"/>
        <w:rPr>
          <w:b/>
          <w:iCs/>
          <w:color w:val="00B050"/>
        </w:rPr>
      </w:pPr>
      <w:r w:rsidRPr="00AD612B">
        <w:rPr>
          <w:b/>
          <w:iCs/>
          <w:color w:val="00B050"/>
        </w:rPr>
        <w:t>Odpoveď</w:t>
      </w:r>
      <w:r w:rsidR="006020DC">
        <w:rPr>
          <w:b/>
          <w:iCs/>
          <w:color w:val="00B050"/>
        </w:rPr>
        <w:t xml:space="preserve"> 557</w:t>
      </w:r>
      <w:r w:rsidRPr="00AD612B">
        <w:rPr>
          <w:b/>
          <w:iCs/>
          <w:color w:val="00B050"/>
        </w:rPr>
        <w:t>: Vo VV je uvedená štrkodrva 0 – 32 v množstve 193,80 tony (pod VO je to 113,66 m3 štrku).</w:t>
      </w:r>
    </w:p>
    <w:tbl>
      <w:tblPr>
        <w:tblW w:w="5000" w:type="pct"/>
        <w:tblCellMar>
          <w:left w:w="70" w:type="dxa"/>
          <w:right w:w="70" w:type="dxa"/>
        </w:tblCellMar>
        <w:tblLook w:val="04A0" w:firstRow="1" w:lastRow="0" w:firstColumn="1" w:lastColumn="0" w:noHBand="0" w:noVBand="1"/>
      </w:tblPr>
      <w:tblGrid>
        <w:gridCol w:w="970"/>
        <w:gridCol w:w="193"/>
        <w:gridCol w:w="6626"/>
        <w:gridCol w:w="1023"/>
        <w:gridCol w:w="400"/>
      </w:tblGrid>
      <w:tr w:rsidR="00CF05C8" w:rsidRPr="004771E9" w:rsidTr="002459C3">
        <w:trPr>
          <w:trHeight w:val="255"/>
        </w:trPr>
        <w:tc>
          <w:tcPr>
            <w:tcW w:w="450"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b/>
                <w:bCs/>
                <w:lang w:eastAsia="sk-SK"/>
              </w:rPr>
            </w:pPr>
            <w:r w:rsidRPr="004771E9">
              <w:rPr>
                <w:rFonts w:ascii="Arial" w:hAnsi="Arial" w:cs="Arial"/>
                <w:b/>
                <w:bCs/>
                <w:lang w:eastAsia="sk-SK"/>
              </w:rPr>
              <w:t>27201392</w:t>
            </w:r>
          </w:p>
        </w:tc>
        <w:tc>
          <w:tcPr>
            <w:tcW w:w="552"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lang w:eastAsia="sk-SK"/>
              </w:rPr>
            </w:pPr>
            <w:r w:rsidRPr="004771E9">
              <w:rPr>
                <w:rFonts w:ascii="Arial" w:hAnsi="Arial" w:cs="Arial"/>
                <w:lang w:eastAsia="sk-SK"/>
              </w:rPr>
              <w:t> </w:t>
            </w:r>
          </w:p>
        </w:tc>
        <w:tc>
          <w:tcPr>
            <w:tcW w:w="3192"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b/>
                <w:bCs/>
                <w:lang w:eastAsia="sk-SK"/>
              </w:rPr>
            </w:pPr>
            <w:r w:rsidRPr="004771E9">
              <w:rPr>
                <w:rFonts w:ascii="Arial" w:hAnsi="Arial" w:cs="Arial"/>
                <w:b/>
                <w:bCs/>
                <w:lang w:eastAsia="sk-SK"/>
              </w:rPr>
              <w:t>Podkladné konštrukcie pod potrubie, šachty, stoky atď., štrkom drveným</w:t>
            </w:r>
          </w:p>
        </w:tc>
        <w:tc>
          <w:tcPr>
            <w:tcW w:w="526"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lang w:eastAsia="sk-SK"/>
              </w:rPr>
            </w:pPr>
            <w:r w:rsidRPr="004771E9">
              <w:rPr>
                <w:rFonts w:ascii="Arial" w:hAnsi="Arial" w:cs="Arial"/>
                <w:lang w:eastAsia="sk-SK"/>
              </w:rPr>
              <w:t> </w:t>
            </w:r>
          </w:p>
        </w:tc>
        <w:tc>
          <w:tcPr>
            <w:tcW w:w="280"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b/>
                <w:bCs/>
                <w:lang w:eastAsia="sk-SK"/>
              </w:rPr>
            </w:pPr>
            <w:r w:rsidRPr="004771E9">
              <w:rPr>
                <w:rFonts w:ascii="Arial" w:hAnsi="Arial" w:cs="Arial"/>
                <w:b/>
                <w:bCs/>
                <w:lang w:eastAsia="sk-SK"/>
              </w:rPr>
              <w:t xml:space="preserve">M3        </w:t>
            </w:r>
          </w:p>
        </w:tc>
      </w:tr>
      <w:tr w:rsidR="00CF05C8" w:rsidRPr="004771E9" w:rsidTr="002459C3">
        <w:trPr>
          <w:trHeight w:val="255"/>
        </w:trPr>
        <w:tc>
          <w:tcPr>
            <w:tcW w:w="450"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lang w:eastAsia="sk-SK"/>
              </w:rPr>
            </w:pPr>
            <w:r w:rsidRPr="004771E9">
              <w:rPr>
                <w:rFonts w:ascii="Arial" w:hAnsi="Arial" w:cs="Arial"/>
                <w:lang w:eastAsia="sk-SK"/>
              </w:rPr>
              <w:t> </w:t>
            </w:r>
          </w:p>
        </w:tc>
        <w:tc>
          <w:tcPr>
            <w:tcW w:w="552"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lang w:eastAsia="sk-SK"/>
              </w:rPr>
            </w:pPr>
            <w:r w:rsidRPr="004771E9">
              <w:rPr>
                <w:rFonts w:ascii="Arial" w:hAnsi="Arial" w:cs="Arial"/>
                <w:lang w:eastAsia="sk-SK"/>
              </w:rPr>
              <w:t> </w:t>
            </w:r>
          </w:p>
        </w:tc>
        <w:tc>
          <w:tcPr>
            <w:tcW w:w="3192"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lang w:eastAsia="sk-SK"/>
              </w:rPr>
            </w:pPr>
            <w:r w:rsidRPr="004771E9">
              <w:rPr>
                <w:rFonts w:ascii="Arial" w:hAnsi="Arial" w:cs="Arial"/>
                <w:lang w:eastAsia="sk-SK"/>
              </w:rPr>
              <w:t>štrkové lôžko fr. 4-32mm pod vsakovacie boxy: 113,66=113,66m3</w:t>
            </w:r>
          </w:p>
        </w:tc>
        <w:tc>
          <w:tcPr>
            <w:tcW w:w="526" w:type="pct"/>
            <w:tcBorders>
              <w:top w:val="nil"/>
              <w:left w:val="nil"/>
              <w:bottom w:val="nil"/>
              <w:right w:val="single" w:sz="4" w:space="0" w:color="auto"/>
            </w:tcBorders>
            <w:shd w:val="clear" w:color="auto" w:fill="auto"/>
            <w:noWrap/>
            <w:vAlign w:val="center"/>
            <w:hideMark/>
          </w:tcPr>
          <w:p w:rsidR="00CF05C8" w:rsidRPr="004771E9" w:rsidRDefault="00CF05C8" w:rsidP="002459C3">
            <w:pPr>
              <w:jc w:val="right"/>
              <w:rPr>
                <w:rFonts w:ascii="Arial" w:hAnsi="Arial" w:cs="Arial"/>
                <w:lang w:eastAsia="sk-SK"/>
              </w:rPr>
            </w:pPr>
            <w:r w:rsidRPr="004771E9">
              <w:rPr>
                <w:rFonts w:ascii="Arial" w:hAnsi="Arial" w:cs="Arial"/>
                <w:lang w:eastAsia="sk-SK"/>
              </w:rPr>
              <w:t xml:space="preserve">    113,660</w:t>
            </w:r>
          </w:p>
        </w:tc>
        <w:tc>
          <w:tcPr>
            <w:tcW w:w="280" w:type="pct"/>
            <w:tcBorders>
              <w:top w:val="nil"/>
              <w:left w:val="nil"/>
              <w:bottom w:val="nil"/>
              <w:right w:val="single" w:sz="4" w:space="0" w:color="auto"/>
            </w:tcBorders>
            <w:shd w:val="clear" w:color="auto" w:fill="auto"/>
            <w:noWrap/>
            <w:vAlign w:val="center"/>
            <w:hideMark/>
          </w:tcPr>
          <w:p w:rsidR="00CF05C8" w:rsidRPr="004771E9" w:rsidRDefault="00CF05C8" w:rsidP="002459C3">
            <w:pPr>
              <w:rPr>
                <w:rFonts w:ascii="Arial" w:hAnsi="Arial" w:cs="Arial"/>
                <w:lang w:eastAsia="sk-SK"/>
              </w:rPr>
            </w:pPr>
            <w:r w:rsidRPr="004771E9">
              <w:rPr>
                <w:rFonts w:ascii="Arial" w:hAnsi="Arial" w:cs="Arial"/>
                <w:lang w:eastAsia="sk-SK"/>
              </w:rPr>
              <w:t> </w:t>
            </w:r>
          </w:p>
        </w:tc>
      </w:tr>
    </w:tbl>
    <w:p w:rsidR="00CF05C8" w:rsidRPr="00AD612B" w:rsidRDefault="00CF05C8" w:rsidP="00CF05C8">
      <w:pPr>
        <w:pStyle w:val="Normlnywebov"/>
        <w:rPr>
          <w:b/>
          <w:iCs/>
          <w:color w:val="00B050"/>
        </w:rPr>
      </w:pPr>
    </w:p>
    <w:p w:rsidR="00CF05C8" w:rsidRPr="00377165" w:rsidRDefault="00CF05C8" w:rsidP="00CF05C8">
      <w:pPr>
        <w:jc w:val="both"/>
        <w:rPr>
          <w:iCs/>
          <w:highlight w:val="yellow"/>
        </w:rPr>
      </w:pPr>
    </w:p>
    <w:p w:rsidR="00CF05C8" w:rsidRPr="0021627B" w:rsidRDefault="00CF05C8" w:rsidP="00CF05C8">
      <w:pPr>
        <w:jc w:val="both"/>
        <w:rPr>
          <w:rFonts w:ascii="Arial" w:hAnsi="Arial" w:cs="Arial"/>
          <w:b/>
        </w:rPr>
      </w:pPr>
      <w:r w:rsidRPr="0021627B">
        <w:rPr>
          <w:rFonts w:ascii="Arial" w:hAnsi="Arial" w:cs="Arial"/>
          <w:b/>
        </w:rPr>
        <w:t>Otázka 558:</w:t>
      </w:r>
    </w:p>
    <w:p w:rsidR="00CF05C8" w:rsidRPr="0021627B" w:rsidRDefault="00CF05C8" w:rsidP="00CF05C8">
      <w:pPr>
        <w:jc w:val="both"/>
      </w:pPr>
      <w:r w:rsidRPr="0021627B">
        <w:rPr>
          <w:iCs/>
        </w:rPr>
        <w:t xml:space="preserve">V rámci objektu </w:t>
      </w:r>
      <w:r w:rsidRPr="0021627B">
        <w:rPr>
          <w:b/>
          <w:iCs/>
        </w:rPr>
        <w:t xml:space="preserve">SO 310-07-00 - Dažďová kanalizácia  odpočívadla Valaliky_stavebná časť </w:t>
      </w:r>
      <w:r w:rsidRPr="0021627B">
        <w:rPr>
          <w:iCs/>
        </w:rPr>
        <w:t>sa v</w:t>
      </w:r>
      <w:r w:rsidRPr="0021627B">
        <w:t xml:space="preserve"> súťažných podkladov „</w:t>
      </w:r>
      <w:r w:rsidRPr="0021627B">
        <w:rPr>
          <w:i/>
          <w:iCs/>
        </w:rPr>
        <w:t xml:space="preserve">Zväzok č. 4 „Cenová časť“ </w:t>
      </w:r>
      <w:r w:rsidRPr="0021627B">
        <w:t xml:space="preserve"> a v súbore predloženom na ocenenie s názvom „Zvazok 4_Cenova cast_19 12 2018“ v časti pre predmetný objekt uvádza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 xml:space="preserve">45.23.13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27031176</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Kanalizácie, ostatné konštrukcie, doplnky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rPr>
                <w:rFonts w:ascii="Arial" w:hAnsi="Arial" w:cs="Arial"/>
                <w:color w:val="000000"/>
                <w:sz w:val="16"/>
                <w:szCs w:val="16"/>
                <w:lang w:eastAsia="sk-SK"/>
              </w:rPr>
            </w:pPr>
            <w:r w:rsidRPr="0021627B">
              <w:rPr>
                <w:rFonts w:ascii="Arial" w:hAnsi="Arial" w:cs="Arial"/>
                <w:color w:val="000000"/>
                <w:sz w:val="16"/>
                <w:szCs w:val="16"/>
                <w:lang w:eastAsia="sk-SK"/>
              </w:rPr>
              <w:t>KS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21627B" w:rsidRDefault="00CF05C8" w:rsidP="002459C3">
            <w:pPr>
              <w:jc w:val="right"/>
              <w:rPr>
                <w:rFonts w:ascii="Arial" w:hAnsi="Arial" w:cs="Arial"/>
                <w:color w:val="000000"/>
                <w:sz w:val="16"/>
                <w:szCs w:val="16"/>
                <w:lang w:eastAsia="sk-SK"/>
              </w:rPr>
            </w:pPr>
            <w:r w:rsidRPr="0021627B">
              <w:rPr>
                <w:rFonts w:ascii="Arial" w:hAnsi="Arial" w:cs="Arial"/>
                <w:color w:val="000000"/>
                <w:sz w:val="16"/>
                <w:szCs w:val="16"/>
                <w:lang w:eastAsia="sk-SK"/>
              </w:rPr>
              <w:t>66,000</w:t>
            </w:r>
          </w:p>
        </w:tc>
      </w:tr>
    </w:tbl>
    <w:p w:rsidR="00CF05C8" w:rsidRPr="0021627B" w:rsidRDefault="00CF05C8" w:rsidP="00CF05C8">
      <w:pPr>
        <w:jc w:val="both"/>
      </w:pPr>
      <w:r w:rsidRPr="0021627B">
        <w:t xml:space="preserve">Ktorá korešponduje s položkou v samostatnom výkaze výmer pre tento objekt (viď Zväzok č. 4 „Cenová časť“, adresár „VV“, súbor „SO_310-07-00_VV“): </w:t>
      </w:r>
    </w:p>
    <w:p w:rsidR="00CF05C8" w:rsidRPr="0021627B" w:rsidRDefault="00CF05C8" w:rsidP="00CF05C8">
      <w:pPr>
        <w:jc w:val="both"/>
      </w:pPr>
      <w:r w:rsidRPr="0021627B">
        <w:rPr>
          <w:noProof/>
          <w:lang w:eastAsia="sk-SK"/>
        </w:rPr>
        <w:drawing>
          <wp:inline distT="0" distB="0" distL="0" distR="0">
            <wp:extent cx="5762625" cy="876300"/>
            <wp:effectExtent l="0" t="0" r="9525" b="0"/>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2625" cy="876300"/>
                    </a:xfrm>
                    <a:prstGeom prst="rect">
                      <a:avLst/>
                    </a:prstGeom>
                    <a:noFill/>
                    <a:ln>
                      <a:noFill/>
                    </a:ln>
                  </pic:spPr>
                </pic:pic>
              </a:graphicData>
            </a:graphic>
          </wp:inline>
        </w:drawing>
      </w:r>
    </w:p>
    <w:p w:rsidR="00CF05C8" w:rsidRDefault="00CF05C8" w:rsidP="00CF05C8">
      <w:pPr>
        <w:jc w:val="both"/>
      </w:pPr>
      <w:r w:rsidRPr="0021627B">
        <w:t xml:space="preserve">V popise predmetnej položky sú uvedené rozmery pre vtokovú mrežu </w:t>
      </w:r>
      <w:r w:rsidRPr="0021627B">
        <w:rPr>
          <w:u w:val="single"/>
        </w:rPr>
        <w:t>500 x 500 mm</w:t>
      </w:r>
      <w:r w:rsidRPr="0021627B">
        <w:t xml:space="preserve">. V projektovej dokumentácie k predmetnému objektu (viď súťažné podklady adresár „Zvazok 5“, ďalej „Zvazok 5 cast2“, ďalej „D Písomnosti a výkresy objektov“, ďalej „D 05 Odpočívadlo Valallíky“, ďalej „310-07“) a konkrétne prílohy č. 06 – </w:t>
      </w:r>
      <w:r w:rsidRPr="0021627B">
        <w:rPr>
          <w:i/>
        </w:rPr>
        <w:t>Uličný vpust a detail napojenia</w:t>
      </w:r>
      <w:r w:rsidRPr="0021627B">
        <w:t xml:space="preserve"> sú uvedené rozmery mreže </w:t>
      </w:r>
      <w:r w:rsidRPr="0021627B">
        <w:rPr>
          <w:u w:val="single"/>
        </w:rPr>
        <w:t>390 x  500 mm</w:t>
      </w:r>
      <w:r w:rsidRPr="0021627B">
        <w:t>. Môže verejný obstarávateľ spresniť, s akým rozmerom mreží na uličných vpustoch je nutné pri naceňovaní uvažovať?</w:t>
      </w:r>
      <w:r>
        <w:t xml:space="preserve"> </w:t>
      </w:r>
    </w:p>
    <w:p w:rsidR="006020DC" w:rsidRDefault="006020DC" w:rsidP="00CF05C8">
      <w:pPr>
        <w:pStyle w:val="Normlnywebov"/>
        <w:rPr>
          <w:b/>
          <w:iCs/>
          <w:color w:val="00B050"/>
        </w:rPr>
      </w:pPr>
    </w:p>
    <w:p w:rsidR="00CF05C8" w:rsidRPr="00533527" w:rsidRDefault="00CF05C8" w:rsidP="00CF05C8">
      <w:pPr>
        <w:pStyle w:val="Normlnywebov"/>
        <w:rPr>
          <w:b/>
          <w:iCs/>
          <w:color w:val="00B050"/>
        </w:rPr>
      </w:pPr>
      <w:r w:rsidRPr="00533527">
        <w:rPr>
          <w:b/>
          <w:iCs/>
          <w:color w:val="00B050"/>
        </w:rPr>
        <w:t>Odpoveď</w:t>
      </w:r>
      <w:r w:rsidR="006020DC">
        <w:rPr>
          <w:b/>
          <w:iCs/>
          <w:color w:val="00B050"/>
        </w:rPr>
        <w:t xml:space="preserve"> 558</w:t>
      </w:r>
      <w:r w:rsidRPr="00533527">
        <w:rPr>
          <w:b/>
          <w:iCs/>
          <w:color w:val="00B050"/>
        </w:rPr>
        <w:t>: Platí rozmer uvedený v VV, teda 500 x 500 mm</w:t>
      </w:r>
    </w:p>
    <w:p w:rsidR="00CF05C8" w:rsidRDefault="00CF05C8" w:rsidP="00CF05C8">
      <w:pPr>
        <w:jc w:val="both"/>
      </w:pPr>
    </w:p>
    <w:bookmarkEnd w:id="50"/>
    <w:p w:rsidR="00CF05C8" w:rsidRDefault="00CF05C8" w:rsidP="00CF05C8">
      <w:pPr>
        <w:jc w:val="both"/>
      </w:pPr>
    </w:p>
    <w:p w:rsidR="00CF05C8" w:rsidRPr="00246B81" w:rsidRDefault="00CF05C8" w:rsidP="00CF05C8">
      <w:pPr>
        <w:jc w:val="both"/>
        <w:rPr>
          <w:rFonts w:ascii="Arial" w:hAnsi="Arial" w:cs="Arial"/>
          <w:b/>
        </w:rPr>
      </w:pPr>
      <w:r w:rsidRPr="00246B81">
        <w:rPr>
          <w:rFonts w:ascii="Arial" w:hAnsi="Arial" w:cs="Arial"/>
          <w:b/>
        </w:rPr>
        <w:t>Otázka 559:</w:t>
      </w:r>
    </w:p>
    <w:p w:rsidR="00CF05C8" w:rsidRDefault="00CF05C8" w:rsidP="00CF05C8">
      <w:r w:rsidRPr="00246B81">
        <w:t xml:space="preserve">Vzhľadom k zlepšeniu priebehu prípravy, realizácie a odovzdávania položiek „Oprava konštrukcií vozoviek existujúcich komunikácií dotknutých stavbou“,ktoré sú momentálne veľmi neobvykle umiestnené do položky „Zariadenie staveniska – zriadenie“, žiadame verejného obstarávateľa o </w:t>
      </w:r>
      <w:r w:rsidRPr="00246B81">
        <w:lastRenderedPageBreak/>
        <w:t>zaradenie týchto prác do samostatných stavebných objektov, ideálne aj podľa jednotlivých správcov, tak ako to doteraz bolo pri iných súťažiach.</w:t>
      </w:r>
    </w:p>
    <w:p w:rsidR="00CF05C8" w:rsidRDefault="00CF05C8" w:rsidP="00CF05C8">
      <w:pPr>
        <w:jc w:val="both"/>
        <w:rPr>
          <w:rFonts w:ascii="Arial" w:hAnsi="Arial" w:cs="Arial"/>
          <w:b/>
          <w:color w:val="FF0000"/>
        </w:rPr>
      </w:pPr>
    </w:p>
    <w:p w:rsidR="00CF05C8" w:rsidRPr="00246B81" w:rsidRDefault="00CF05C8" w:rsidP="00CF05C8">
      <w:pPr>
        <w:jc w:val="both"/>
        <w:rPr>
          <w:rFonts w:ascii="Arial" w:hAnsi="Arial" w:cs="Arial"/>
          <w:b/>
          <w:color w:val="00B050"/>
        </w:rPr>
      </w:pPr>
      <w:r w:rsidRPr="00246B81">
        <w:rPr>
          <w:rFonts w:ascii="Arial" w:hAnsi="Arial" w:cs="Arial"/>
          <w:b/>
          <w:color w:val="00B050"/>
        </w:rPr>
        <w:t>Odpoveď</w:t>
      </w:r>
      <w:r w:rsidR="006020DC">
        <w:rPr>
          <w:rFonts w:ascii="Arial" w:hAnsi="Arial" w:cs="Arial"/>
          <w:b/>
          <w:color w:val="00B050"/>
        </w:rPr>
        <w:t xml:space="preserve"> 559</w:t>
      </w:r>
      <w:r w:rsidRPr="00246B81">
        <w:rPr>
          <w:rFonts w:ascii="Arial" w:hAnsi="Arial" w:cs="Arial"/>
          <w:b/>
          <w:color w:val="00B050"/>
        </w:rPr>
        <w:t xml:space="preserve">: Na opravu konštrukcie existujúcich komunikácií nie sú vytvorené samostatné stavebné objekty v rámci stavby. </w:t>
      </w:r>
      <w:r>
        <w:rPr>
          <w:rFonts w:ascii="Arial" w:hAnsi="Arial" w:cs="Arial"/>
          <w:b/>
          <w:color w:val="00B050"/>
        </w:rPr>
        <w:t xml:space="preserve">Z tohto dôvodu obstarávateľ ponecháva opravy konštrukcií vozoviek  existujúcich komunikácií dotknutých stavbou v položke „Zariadenie  staveniska – zriadenie“. </w:t>
      </w:r>
      <w:r w:rsidRPr="00246B81">
        <w:rPr>
          <w:rFonts w:ascii="Arial" w:hAnsi="Arial" w:cs="Arial"/>
          <w:b/>
          <w:color w:val="00B050"/>
        </w:rPr>
        <w:t xml:space="preserve"> </w:t>
      </w:r>
      <w:r>
        <w:rPr>
          <w:rFonts w:ascii="Arial" w:hAnsi="Arial" w:cs="Arial"/>
          <w:b/>
          <w:color w:val="00B050"/>
        </w:rPr>
        <w:t>Informácia uvedená v položke 001-00  00000112 je dostatočná pre nacenenie prác.</w:t>
      </w:r>
      <w:r w:rsidRPr="00246B81">
        <w:rPr>
          <w:rFonts w:ascii="Arial" w:hAnsi="Arial" w:cs="Arial"/>
          <w:b/>
          <w:color w:val="00B050"/>
        </w:rPr>
        <w:t xml:space="preserve">  </w:t>
      </w:r>
    </w:p>
    <w:p w:rsidR="00CF05C8" w:rsidRDefault="00CF05C8" w:rsidP="00CF05C8"/>
    <w:p w:rsidR="00CF05C8" w:rsidRPr="00520ADD" w:rsidRDefault="00CF05C8" w:rsidP="00CF05C8">
      <w:pPr>
        <w:jc w:val="both"/>
        <w:rPr>
          <w:rFonts w:ascii="Arial" w:hAnsi="Arial" w:cs="Arial"/>
          <w:b/>
        </w:rPr>
      </w:pPr>
      <w:r>
        <w:rPr>
          <w:rFonts w:ascii="Arial" w:hAnsi="Arial" w:cs="Arial"/>
          <w:b/>
        </w:rPr>
        <w:t>Otázka 560</w:t>
      </w:r>
      <w:r w:rsidRPr="00520ADD">
        <w:rPr>
          <w:rFonts w:ascii="Arial" w:hAnsi="Arial" w:cs="Arial"/>
          <w:b/>
        </w:rPr>
        <w:t>:</w:t>
      </w:r>
    </w:p>
    <w:p w:rsidR="00CF05C8" w:rsidRDefault="00CF05C8" w:rsidP="00CF05C8">
      <w:r>
        <w:t>Žiadame verejného obstarávateľa, aby doplnil do cenovej časti špeciálne zakladanie pre PORTÁLY DZ, keďže vo výkresovej časti sú jasne viditeľné, ale v súpise prác nefigurujú.</w:t>
      </w:r>
    </w:p>
    <w:p w:rsidR="00CF05C8" w:rsidRDefault="00CF05C8" w:rsidP="00CF05C8"/>
    <w:p w:rsidR="00CF05C8" w:rsidRPr="00781E72" w:rsidRDefault="00CF05C8" w:rsidP="00CF05C8">
      <w:pPr>
        <w:jc w:val="both"/>
        <w:rPr>
          <w:rFonts w:ascii="Arial" w:hAnsi="Arial" w:cs="Arial"/>
          <w:b/>
          <w:color w:val="00B050"/>
        </w:rPr>
      </w:pPr>
      <w:r w:rsidRPr="00781E72">
        <w:rPr>
          <w:rFonts w:ascii="Arial" w:hAnsi="Arial" w:cs="Arial"/>
          <w:b/>
          <w:color w:val="00B050"/>
        </w:rPr>
        <w:t>Odpoveď</w:t>
      </w:r>
      <w:r w:rsidR="006020DC">
        <w:rPr>
          <w:rFonts w:ascii="Arial" w:hAnsi="Arial" w:cs="Arial"/>
          <w:b/>
          <w:color w:val="00B050"/>
        </w:rPr>
        <w:t xml:space="preserve"> 560</w:t>
      </w:r>
      <w:r w:rsidRPr="00781E72">
        <w:rPr>
          <w:rFonts w:ascii="Arial" w:hAnsi="Arial" w:cs="Arial"/>
          <w:b/>
          <w:color w:val="00B050"/>
        </w:rPr>
        <w:t xml:space="preserve">: </w:t>
      </w:r>
      <w:r>
        <w:rPr>
          <w:rFonts w:ascii="Arial" w:hAnsi="Arial" w:cs="Arial"/>
          <w:b/>
          <w:color w:val="00B050"/>
        </w:rPr>
        <w:t>Položky pre zakladanie portálov sú doplnené do objektu 696-00</w:t>
      </w:r>
    </w:p>
    <w:p w:rsidR="00CF05C8" w:rsidRDefault="00CF05C8" w:rsidP="00CF05C8"/>
    <w:p w:rsidR="00CF05C8" w:rsidRPr="00EE0209" w:rsidRDefault="00CF05C8" w:rsidP="00CF05C8">
      <w:pPr>
        <w:jc w:val="both"/>
        <w:rPr>
          <w:rFonts w:ascii="Arial" w:hAnsi="Arial" w:cs="Arial"/>
          <w:b/>
        </w:rPr>
      </w:pPr>
      <w:r w:rsidRPr="00EE0209">
        <w:rPr>
          <w:rFonts w:ascii="Arial" w:hAnsi="Arial" w:cs="Arial"/>
          <w:b/>
        </w:rPr>
        <w:t>Otázka 561:</w:t>
      </w:r>
    </w:p>
    <w:p w:rsidR="00CF05C8" w:rsidRPr="00EE0209" w:rsidRDefault="00CF05C8" w:rsidP="00CF05C8">
      <w:r w:rsidRPr="00EE0209">
        <w:t>V projektovej dokumentácii je špecifikovaný monolitický žľab pod názvom CURBKIN.</w:t>
      </w:r>
    </w:p>
    <w:p w:rsidR="00CF05C8" w:rsidRDefault="00CF05C8" w:rsidP="00CF05C8">
      <w:r w:rsidRPr="00EE0209">
        <w:t>Myslime si správne, že ho možné nahradiť aj iným typom monolitického žľabu?</w:t>
      </w:r>
    </w:p>
    <w:p w:rsidR="00CF05C8" w:rsidRDefault="00CF05C8" w:rsidP="00CF05C8"/>
    <w:p w:rsidR="00CF05C8" w:rsidRDefault="00CF05C8" w:rsidP="00CF05C8">
      <w:pPr>
        <w:jc w:val="both"/>
        <w:rPr>
          <w:rFonts w:ascii="Arial" w:hAnsi="Arial" w:cs="Arial"/>
          <w:b/>
          <w:color w:val="00B050"/>
        </w:rPr>
      </w:pPr>
      <w:r w:rsidRPr="00EE0209">
        <w:rPr>
          <w:rFonts w:ascii="Arial" w:hAnsi="Arial" w:cs="Arial"/>
          <w:b/>
          <w:color w:val="00B050"/>
        </w:rPr>
        <w:t>Odpoveď</w:t>
      </w:r>
      <w:r w:rsidR="00F50727">
        <w:rPr>
          <w:rFonts w:ascii="Arial" w:hAnsi="Arial" w:cs="Arial"/>
          <w:b/>
          <w:color w:val="00B050"/>
        </w:rPr>
        <w:t xml:space="preserve"> 561</w:t>
      </w:r>
      <w:r w:rsidRPr="00EE0209">
        <w:rPr>
          <w:rFonts w:ascii="Arial" w:hAnsi="Arial" w:cs="Arial"/>
          <w:b/>
          <w:color w:val="00B050"/>
        </w:rPr>
        <w:t>: Áno</w:t>
      </w:r>
      <w:r>
        <w:rPr>
          <w:rFonts w:ascii="Arial" w:hAnsi="Arial" w:cs="Arial"/>
          <w:b/>
          <w:color w:val="00B050"/>
        </w:rPr>
        <w:t>, môže byť použitý aj iný typ monolitického žľabu. Vidˇ aj odpoveď na otázku 159.</w:t>
      </w:r>
    </w:p>
    <w:p w:rsidR="00CF05C8" w:rsidRPr="00EE0209" w:rsidRDefault="00CF05C8" w:rsidP="00CF05C8">
      <w:pPr>
        <w:jc w:val="both"/>
        <w:rPr>
          <w:rFonts w:ascii="Arial" w:hAnsi="Arial" w:cs="Arial"/>
          <w:b/>
          <w:color w:val="00B050"/>
        </w:rPr>
      </w:pPr>
      <w:r w:rsidRPr="00EE0209">
        <w:rPr>
          <w:rFonts w:ascii="Arial" w:hAnsi="Arial" w:cs="Arial"/>
          <w:b/>
          <w:color w:val="00B050"/>
        </w:rPr>
        <w:t xml:space="preserve"> </w:t>
      </w:r>
    </w:p>
    <w:p w:rsidR="00CF05C8" w:rsidRDefault="00CF05C8" w:rsidP="00CF05C8"/>
    <w:p w:rsidR="00CF05C8" w:rsidRPr="0021627B" w:rsidRDefault="00CF05C8" w:rsidP="00CF05C8">
      <w:pPr>
        <w:jc w:val="both"/>
        <w:rPr>
          <w:rFonts w:ascii="Arial" w:hAnsi="Arial" w:cs="Arial"/>
          <w:b/>
        </w:rPr>
      </w:pPr>
      <w:bookmarkStart w:id="51" w:name="_Hlk5205493"/>
      <w:r w:rsidRPr="0021627B">
        <w:rPr>
          <w:rFonts w:ascii="Arial" w:hAnsi="Arial" w:cs="Arial"/>
          <w:b/>
        </w:rPr>
        <w:t>Otázka 562:</w:t>
      </w:r>
    </w:p>
    <w:p w:rsidR="00CF05C8" w:rsidRPr="0021627B" w:rsidRDefault="00CF05C8" w:rsidP="00CF05C8">
      <w:r w:rsidRPr="0021627B">
        <w:t>Pri objekte SO 310-07 v položke vsakovacie bloky je rozdielne množstvo medzi výkresovou častou (1 600 ks) a výkazom výmer (7 408 ks). Žiadame o zjednotenie.</w:t>
      </w:r>
    </w:p>
    <w:p w:rsidR="00CF05C8" w:rsidRPr="0021627B" w:rsidRDefault="00CF05C8" w:rsidP="00CF05C8">
      <w:pPr>
        <w:pStyle w:val="Normlnywebov"/>
        <w:rPr>
          <w:color w:val="000000"/>
          <w:sz w:val="20"/>
          <w:szCs w:val="20"/>
        </w:rPr>
      </w:pPr>
      <w:r w:rsidRPr="0021627B">
        <w:rPr>
          <w:rFonts w:ascii="Arial" w:hAnsi="Arial" w:cs="Arial"/>
          <w:b/>
          <w:color w:val="00B050"/>
          <w:sz w:val="20"/>
          <w:szCs w:val="20"/>
        </w:rPr>
        <w:t>Odpoveď</w:t>
      </w:r>
      <w:r w:rsidR="000F7D51">
        <w:rPr>
          <w:rFonts w:ascii="Arial" w:hAnsi="Arial" w:cs="Arial"/>
          <w:b/>
          <w:color w:val="00B050"/>
          <w:sz w:val="20"/>
          <w:szCs w:val="20"/>
        </w:rPr>
        <w:t xml:space="preserve"> 562</w:t>
      </w:r>
      <w:r w:rsidRPr="0021627B">
        <w:rPr>
          <w:rFonts w:ascii="Arial" w:hAnsi="Arial" w:cs="Arial"/>
          <w:b/>
          <w:color w:val="00B050"/>
          <w:sz w:val="20"/>
          <w:szCs w:val="20"/>
        </w:rPr>
        <w:t>: Položka bola upravená vo VV na 1600 ks</w:t>
      </w:r>
    </w:p>
    <w:p w:rsidR="00CF05C8" w:rsidRPr="00EE0209" w:rsidRDefault="00CF05C8" w:rsidP="00CF05C8">
      <w:pPr>
        <w:rPr>
          <w:highlight w:val="yellow"/>
        </w:rPr>
      </w:pPr>
    </w:p>
    <w:bookmarkEnd w:id="51"/>
    <w:p w:rsidR="00CF05C8" w:rsidRDefault="00CF05C8" w:rsidP="00CF05C8"/>
    <w:p w:rsidR="00CF05C8" w:rsidRPr="00524CB7" w:rsidRDefault="00CF05C8" w:rsidP="00CF05C8">
      <w:pPr>
        <w:jc w:val="both"/>
        <w:rPr>
          <w:rFonts w:ascii="Arial" w:hAnsi="Arial" w:cs="Arial"/>
          <w:b/>
        </w:rPr>
      </w:pPr>
      <w:r w:rsidRPr="00524CB7">
        <w:rPr>
          <w:rFonts w:ascii="Arial" w:hAnsi="Arial" w:cs="Arial"/>
          <w:b/>
        </w:rPr>
        <w:t>Otázka 563:</w:t>
      </w:r>
    </w:p>
    <w:p w:rsidR="00CF05C8" w:rsidRPr="00524CB7" w:rsidRDefault="00CF05C8" w:rsidP="00CF05C8">
      <w:r w:rsidRPr="00524CB7">
        <w:t>V SO 219-00 je v PD navrhnuté kompozitné zábradlie, ale nie je uvedené ani v podrobnom výkaze výmer ani v Súpise prác.</w:t>
      </w:r>
    </w:p>
    <w:p w:rsidR="00CF05C8" w:rsidRDefault="00CF05C8" w:rsidP="00CF05C8">
      <w:r w:rsidRPr="00524CB7">
        <w:t>Žiadame o doplnenie.</w:t>
      </w: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0F7D51">
        <w:rPr>
          <w:rFonts w:ascii="Arial" w:hAnsi="Arial" w:cs="Arial"/>
          <w:b/>
          <w:color w:val="00B050"/>
        </w:rPr>
        <w:t xml:space="preserve"> 563</w:t>
      </w:r>
      <w:r w:rsidRPr="007A5DFA">
        <w:rPr>
          <w:rFonts w:ascii="Arial" w:hAnsi="Arial" w:cs="Arial"/>
          <w:b/>
          <w:color w:val="00B050"/>
        </w:rPr>
        <w:t>:</w:t>
      </w:r>
    </w:p>
    <w:p w:rsidR="00CF05C8" w:rsidRDefault="00CF05C8" w:rsidP="00CF05C8">
      <w:pPr>
        <w:rPr>
          <w:rFonts w:ascii="Arial" w:hAnsi="Arial" w:cs="Arial"/>
          <w:b/>
          <w:color w:val="00B050"/>
        </w:rPr>
      </w:pPr>
      <w:r w:rsidRPr="0043515C">
        <w:rPr>
          <w:rFonts w:ascii="Arial" w:hAnsi="Arial" w:cs="Arial"/>
          <w:b/>
          <w:color w:val="00B050"/>
        </w:rPr>
        <w:t xml:space="preserve">VV je opravený na základe otázky </w:t>
      </w:r>
      <w:r>
        <w:rPr>
          <w:rFonts w:ascii="Arial" w:hAnsi="Arial" w:cs="Arial"/>
          <w:b/>
          <w:color w:val="00B050"/>
        </w:rPr>
        <w:t>č.  128.</w:t>
      </w:r>
    </w:p>
    <w:p w:rsidR="00CF05C8" w:rsidRDefault="00CF05C8" w:rsidP="00CF05C8"/>
    <w:p w:rsidR="00CF05C8" w:rsidRDefault="00CF05C8" w:rsidP="00CF05C8"/>
    <w:p w:rsidR="00CF05C8" w:rsidRPr="00524CB7" w:rsidRDefault="00CF05C8" w:rsidP="00CF05C8">
      <w:pPr>
        <w:jc w:val="both"/>
        <w:rPr>
          <w:rFonts w:ascii="Arial" w:hAnsi="Arial" w:cs="Arial"/>
          <w:b/>
        </w:rPr>
      </w:pPr>
      <w:r w:rsidRPr="00524CB7">
        <w:rPr>
          <w:rFonts w:ascii="Arial" w:hAnsi="Arial" w:cs="Arial"/>
          <w:b/>
        </w:rPr>
        <w:t>Otázka 564:</w:t>
      </w:r>
    </w:p>
    <w:p w:rsidR="00CF05C8" w:rsidRPr="00524CB7" w:rsidRDefault="00CF05C8" w:rsidP="00CF05C8">
      <w:r w:rsidRPr="00524CB7">
        <w:t>V SO 208-00 je v položke „Doplňujúce konštrukcie, mostné zábrany a ochrany, krycie zábrany“ započítaná aj ochrana proti padaniu snehu, ktorá je ale uvedená aj v položke oceľových zábradlí. Žiadame o odstránenie duplicity.</w:t>
      </w:r>
    </w:p>
    <w:p w:rsidR="000F7D51" w:rsidRDefault="000F7D51" w:rsidP="00CF05C8">
      <w:pPr>
        <w:jc w:val="both"/>
        <w:rPr>
          <w:rFonts w:ascii="Arial" w:hAnsi="Arial" w:cs="Arial"/>
          <w:b/>
          <w:color w:val="00B050"/>
        </w:rPr>
      </w:pPr>
    </w:p>
    <w:p w:rsidR="00CF05C8" w:rsidRPr="00524CB7" w:rsidRDefault="00CF05C8" w:rsidP="00CF05C8">
      <w:pPr>
        <w:jc w:val="both"/>
        <w:rPr>
          <w:rFonts w:ascii="Arial" w:hAnsi="Arial" w:cs="Arial"/>
          <w:b/>
          <w:color w:val="00B050"/>
        </w:rPr>
      </w:pPr>
      <w:r w:rsidRPr="00524CB7">
        <w:rPr>
          <w:rFonts w:ascii="Arial" w:hAnsi="Arial" w:cs="Arial"/>
          <w:b/>
          <w:color w:val="00B050"/>
        </w:rPr>
        <w:t>Odpoveď</w:t>
      </w:r>
      <w:r w:rsidR="000F7D51">
        <w:rPr>
          <w:rFonts w:ascii="Arial" w:hAnsi="Arial" w:cs="Arial"/>
          <w:b/>
          <w:color w:val="00B050"/>
        </w:rPr>
        <w:t xml:space="preserve"> 564</w:t>
      </w:r>
      <w:r w:rsidRPr="00524CB7">
        <w:rPr>
          <w:rFonts w:ascii="Arial" w:hAnsi="Arial" w:cs="Arial"/>
          <w:b/>
          <w:color w:val="00B050"/>
        </w:rPr>
        <w:t>:</w:t>
      </w:r>
    </w:p>
    <w:p w:rsidR="00CF05C8" w:rsidRPr="00524CB7" w:rsidRDefault="00CF05C8" w:rsidP="00CF05C8">
      <w:pPr>
        <w:rPr>
          <w:rFonts w:ascii="Arial" w:hAnsi="Arial" w:cs="Arial"/>
          <w:b/>
          <w:color w:val="00B050"/>
        </w:rPr>
      </w:pPr>
      <w:r w:rsidRPr="00524CB7">
        <w:rPr>
          <w:rFonts w:ascii="Arial" w:hAnsi="Arial" w:cs="Arial"/>
          <w:b/>
          <w:color w:val="00B050"/>
        </w:rPr>
        <w:t>VV je opravený a duplicita v položke oceľových zábradlí odstránená.</w:t>
      </w:r>
    </w:p>
    <w:p w:rsidR="00CF05C8" w:rsidRPr="00524CB7" w:rsidRDefault="00CF05C8" w:rsidP="00CF05C8"/>
    <w:p w:rsidR="00CF05C8" w:rsidRPr="00524CB7" w:rsidRDefault="00CF05C8" w:rsidP="00CF05C8">
      <w:bookmarkStart w:id="52" w:name="_Hlk5206223"/>
    </w:p>
    <w:p w:rsidR="00CF05C8" w:rsidRPr="00524CB7" w:rsidRDefault="00CF05C8" w:rsidP="00CF05C8">
      <w:pPr>
        <w:jc w:val="both"/>
        <w:rPr>
          <w:rFonts w:ascii="Arial" w:hAnsi="Arial" w:cs="Arial"/>
          <w:b/>
        </w:rPr>
      </w:pPr>
      <w:bookmarkStart w:id="53" w:name="_Hlk5206037"/>
      <w:r w:rsidRPr="00524CB7">
        <w:rPr>
          <w:rFonts w:ascii="Arial" w:hAnsi="Arial" w:cs="Arial"/>
          <w:b/>
        </w:rPr>
        <w:t>Otázka 565:</w:t>
      </w:r>
    </w:p>
    <w:p w:rsidR="00CF05C8" w:rsidRDefault="00CF05C8" w:rsidP="00CF05C8">
      <w:r w:rsidRPr="00524CB7">
        <w:t>Žiadame o potvrdenie nášho predpokladu, že v cenovej časti pri ocenení dokumentácie (zošit 4.3 Dokumentácia), budú môcť byť objekty ocenené nulou.</w:t>
      </w:r>
    </w:p>
    <w:p w:rsidR="00CF05C8" w:rsidRDefault="00CF05C8" w:rsidP="00CF05C8">
      <w:pPr>
        <w:jc w:val="both"/>
        <w:rPr>
          <w:rFonts w:ascii="Arial" w:hAnsi="Arial" w:cs="Arial"/>
          <w:b/>
          <w:color w:val="00B050"/>
        </w:rPr>
      </w:pP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0F7D51">
        <w:rPr>
          <w:rFonts w:ascii="Arial" w:hAnsi="Arial" w:cs="Arial"/>
          <w:b/>
          <w:color w:val="00B050"/>
        </w:rPr>
        <w:t xml:space="preserve"> 565</w:t>
      </w:r>
      <w:r w:rsidRPr="007A5DFA">
        <w:rPr>
          <w:rFonts w:ascii="Arial" w:hAnsi="Arial" w:cs="Arial"/>
          <w:b/>
          <w:color w:val="00B050"/>
        </w:rPr>
        <w:t>:</w:t>
      </w:r>
    </w:p>
    <w:p w:rsidR="00CF05C8" w:rsidRDefault="41E1A9B3" w:rsidP="41E1A9B3">
      <w:pPr>
        <w:rPr>
          <w:rFonts w:ascii="Arial" w:hAnsi="Arial" w:cs="Arial"/>
          <w:b/>
          <w:bCs/>
          <w:color w:val="00B050"/>
        </w:rPr>
      </w:pPr>
      <w:r w:rsidRPr="41E1A9B3">
        <w:rPr>
          <w:rFonts w:ascii="Arial" w:hAnsi="Arial" w:cs="Arial"/>
          <w:b/>
          <w:bCs/>
          <w:color w:val="00B050"/>
        </w:rPr>
        <w:t xml:space="preserve">V prípade ak uchádzač pri objektoch 010-00, 020-00, 310-13,  616-00, 628-00, 655-00, 657-00, 658-00, 659-00, 660-00, 666-00, dokáže zrealizovať uvedené objekty na základe </w:t>
      </w:r>
      <w:r w:rsidRPr="41E1A9B3">
        <w:rPr>
          <w:rFonts w:ascii="Arial" w:hAnsi="Arial" w:cs="Arial"/>
          <w:b/>
          <w:bCs/>
          <w:color w:val="00B050"/>
        </w:rPr>
        <w:lastRenderedPageBreak/>
        <w:t xml:space="preserve">poskytnutej dokumentácie DRS, nemusí pre uvedené objekty vypracovať dokumentáciu DVP. V takom prípade môže vyššie uvedené objekty v stupni DVP oceniť nulou.  tieto objekty pre stupeň DVP oceniť nulou. Pri ostatných objektoch kde verejný obstarávateľ predpokladá potrebu vypracovania DVP, uchádzač musí naceniť vypracovanie a dodanie stupňa DVP.  Projekty DSRS musia byť nacenené pre všetky objekty.   </w:t>
      </w:r>
    </w:p>
    <w:bookmarkEnd w:id="52"/>
    <w:p w:rsidR="00CF05C8" w:rsidRDefault="00CF05C8" w:rsidP="00CF05C8"/>
    <w:bookmarkEnd w:id="53"/>
    <w:p w:rsidR="00CF05C8" w:rsidRPr="001566A1" w:rsidRDefault="00CF05C8" w:rsidP="00CF05C8">
      <w:pPr>
        <w:jc w:val="both"/>
        <w:rPr>
          <w:rFonts w:ascii="Arial" w:hAnsi="Arial" w:cs="Arial"/>
          <w:b/>
        </w:rPr>
      </w:pPr>
      <w:r w:rsidRPr="001566A1">
        <w:rPr>
          <w:rFonts w:ascii="Arial" w:hAnsi="Arial" w:cs="Arial"/>
          <w:b/>
        </w:rPr>
        <w:t>Otázka 566:</w:t>
      </w:r>
    </w:p>
    <w:p w:rsidR="00CF05C8" w:rsidRPr="001566A1" w:rsidRDefault="41E1A9B3" w:rsidP="00CF05C8">
      <w:r w:rsidRPr="001566A1">
        <w:t>Žiadame o zaslanie vyjadrení k stavebnému povoleniu.</w:t>
      </w:r>
    </w:p>
    <w:p w:rsidR="001566A1" w:rsidRDefault="001566A1" w:rsidP="00CF05C8">
      <w:pPr>
        <w:jc w:val="both"/>
        <w:rPr>
          <w:rFonts w:ascii="Arial" w:hAnsi="Arial" w:cs="Arial"/>
          <w:b/>
          <w:color w:val="00B050"/>
        </w:rPr>
      </w:pPr>
    </w:p>
    <w:p w:rsidR="00CF05C8" w:rsidRPr="001566A1" w:rsidRDefault="00FD64B5" w:rsidP="00CF05C8">
      <w:pPr>
        <w:jc w:val="both"/>
        <w:rPr>
          <w:rFonts w:ascii="Arial" w:hAnsi="Arial" w:cs="Arial"/>
          <w:b/>
          <w:color w:val="00B050"/>
        </w:rPr>
      </w:pPr>
      <w:r w:rsidRPr="001566A1">
        <w:rPr>
          <w:rFonts w:ascii="Arial" w:hAnsi="Arial" w:cs="Arial"/>
          <w:b/>
          <w:color w:val="00B050"/>
        </w:rPr>
        <w:t>Odpoveď</w:t>
      </w:r>
      <w:r w:rsidR="001566A1">
        <w:rPr>
          <w:rFonts w:ascii="Arial" w:hAnsi="Arial" w:cs="Arial"/>
          <w:b/>
          <w:color w:val="00B050"/>
        </w:rPr>
        <w:t xml:space="preserve"> 566</w:t>
      </w:r>
      <w:r w:rsidRPr="001566A1">
        <w:rPr>
          <w:rFonts w:ascii="Arial" w:hAnsi="Arial" w:cs="Arial"/>
          <w:b/>
          <w:color w:val="00B050"/>
        </w:rPr>
        <w:t>: Všetky stanoviská, vyjadrenia, súhlasy a rozhodnutia vydané do dnešného dátumu sa nachádzajú vo Zväzku 3, časť 1, Príloha č.3 Stanoviská k DSP.</w:t>
      </w:r>
    </w:p>
    <w:p w:rsidR="00CF05C8" w:rsidRDefault="00CF05C8" w:rsidP="00CF05C8"/>
    <w:p w:rsidR="00CF05C8" w:rsidRPr="00524CB7" w:rsidRDefault="00CF05C8" w:rsidP="00CF05C8">
      <w:pPr>
        <w:jc w:val="both"/>
        <w:rPr>
          <w:rFonts w:ascii="Arial" w:hAnsi="Arial" w:cs="Arial"/>
          <w:b/>
        </w:rPr>
      </w:pPr>
      <w:r w:rsidRPr="00524CB7">
        <w:rPr>
          <w:rFonts w:ascii="Arial" w:hAnsi="Arial" w:cs="Arial"/>
          <w:b/>
        </w:rPr>
        <w:t>Otázka 567:</w:t>
      </w:r>
    </w:p>
    <w:p w:rsidR="00CF05C8" w:rsidRPr="00524CB7" w:rsidRDefault="00CF05C8" w:rsidP="00CF05C8">
      <w:r w:rsidRPr="00524CB7">
        <w:t xml:space="preserve">Upozorňujeme, že položkou „zábradlia kovové“ sú označené kovové kompozitné zábradlia. </w:t>
      </w:r>
    </w:p>
    <w:p w:rsidR="00CF05C8" w:rsidRPr="00524CB7" w:rsidRDefault="00CF05C8" w:rsidP="00CF05C8">
      <w:r w:rsidRPr="00524CB7">
        <w:t>Takže v SO 232-00 je chyba, keďže je pod touto položkou uvedené oceľové zábradlie.</w:t>
      </w:r>
    </w:p>
    <w:p w:rsidR="00CF05C8" w:rsidRPr="00524CB7" w:rsidRDefault="00CF05C8" w:rsidP="00CF05C8">
      <w:r w:rsidRPr="00524CB7">
        <w:t xml:space="preserve">Zlá položka : </w:t>
      </w:r>
    </w:p>
    <w:p w:rsidR="00CF05C8" w:rsidRPr="00524CB7" w:rsidRDefault="00CF05C8" w:rsidP="00CF05C8">
      <w:r w:rsidRPr="00524CB7">
        <w:t>45.23.32 22250162 Doplňujúce konštrukcie, zábradlie kovové M 44,000</w:t>
      </w:r>
    </w:p>
    <w:p w:rsidR="00CF05C8" w:rsidRPr="00524CB7" w:rsidRDefault="00CF05C8" w:rsidP="00CF05C8">
      <w:r w:rsidRPr="00524CB7">
        <w:t xml:space="preserve">Správna položka: </w:t>
      </w:r>
    </w:p>
    <w:p w:rsidR="00CF05C8" w:rsidRPr="00524CB7" w:rsidRDefault="00CF05C8" w:rsidP="00CF05C8">
      <w:r w:rsidRPr="00524CB7">
        <w:t>45.22.11 21250206 Doplňujúce konštrukcie, zábradlia oceľové M 44,000</w:t>
      </w:r>
    </w:p>
    <w:p w:rsidR="00CF05C8" w:rsidRDefault="00CF05C8" w:rsidP="00CF05C8">
      <w:r w:rsidRPr="00524CB7">
        <w:t>Žiadame o opravu.</w:t>
      </w:r>
    </w:p>
    <w:p w:rsidR="000F7D51" w:rsidRDefault="000F7D51" w:rsidP="00CF05C8">
      <w:pPr>
        <w:jc w:val="both"/>
        <w:rPr>
          <w:rFonts w:ascii="Arial" w:hAnsi="Arial" w:cs="Arial"/>
          <w:b/>
          <w:color w:val="00B050"/>
        </w:rPr>
      </w:pPr>
    </w:p>
    <w:p w:rsidR="00CF05C8" w:rsidRPr="007A5DFA" w:rsidRDefault="00CF05C8" w:rsidP="00CF05C8">
      <w:pPr>
        <w:jc w:val="both"/>
        <w:rPr>
          <w:rFonts w:ascii="Arial" w:hAnsi="Arial" w:cs="Arial"/>
          <w:b/>
          <w:color w:val="00B050"/>
        </w:rPr>
      </w:pPr>
      <w:r w:rsidRPr="007A5DFA">
        <w:rPr>
          <w:rFonts w:ascii="Arial" w:hAnsi="Arial" w:cs="Arial"/>
          <w:b/>
          <w:color w:val="00B050"/>
        </w:rPr>
        <w:t>Odpoveď</w:t>
      </w:r>
      <w:r w:rsidR="000F7D51">
        <w:rPr>
          <w:rFonts w:ascii="Arial" w:hAnsi="Arial" w:cs="Arial"/>
          <w:b/>
          <w:color w:val="00B050"/>
        </w:rPr>
        <w:t xml:space="preserve"> 567</w:t>
      </w:r>
      <w:r w:rsidRPr="007A5DFA">
        <w:rPr>
          <w:rFonts w:ascii="Arial" w:hAnsi="Arial" w:cs="Arial"/>
          <w:b/>
          <w:color w:val="00B050"/>
        </w:rPr>
        <w:t>:</w:t>
      </w:r>
    </w:p>
    <w:p w:rsidR="00CF05C8" w:rsidRDefault="00CF05C8" w:rsidP="00CF05C8">
      <w:pPr>
        <w:rPr>
          <w:rFonts w:ascii="Arial" w:hAnsi="Arial" w:cs="Arial"/>
          <w:b/>
          <w:color w:val="00B050"/>
        </w:rPr>
      </w:pPr>
      <w:r w:rsidRPr="0043515C">
        <w:rPr>
          <w:rFonts w:ascii="Arial" w:hAnsi="Arial" w:cs="Arial"/>
          <w:b/>
          <w:color w:val="00B050"/>
        </w:rPr>
        <w:t xml:space="preserve">VV je opravený </w:t>
      </w:r>
      <w:r>
        <w:rPr>
          <w:rFonts w:ascii="Arial" w:hAnsi="Arial" w:cs="Arial"/>
          <w:b/>
          <w:color w:val="00B050"/>
        </w:rPr>
        <w:t>a položka vymenená.</w:t>
      </w:r>
    </w:p>
    <w:p w:rsidR="00CF05C8" w:rsidRDefault="00CF05C8" w:rsidP="00CF05C8"/>
    <w:p w:rsidR="00CF05C8" w:rsidRDefault="00CF05C8" w:rsidP="00CF05C8"/>
    <w:p w:rsidR="00CF05C8" w:rsidRDefault="00CF05C8" w:rsidP="00CF05C8">
      <w:pPr>
        <w:rPr>
          <w:rFonts w:ascii="Arial" w:hAnsi="Arial" w:cs="Arial"/>
          <w:b/>
          <w:iCs/>
          <w:lang w:eastAsia="sk-SK"/>
        </w:rPr>
      </w:pPr>
    </w:p>
    <w:p w:rsidR="00CF05C8" w:rsidRPr="0021627B" w:rsidRDefault="00CF05C8" w:rsidP="00CF05C8">
      <w:pPr>
        <w:jc w:val="both"/>
        <w:rPr>
          <w:rFonts w:ascii="Arial" w:hAnsi="Arial" w:cs="Arial"/>
          <w:b/>
        </w:rPr>
      </w:pPr>
      <w:r w:rsidRPr="0021627B">
        <w:rPr>
          <w:rFonts w:ascii="Arial" w:hAnsi="Arial" w:cs="Arial"/>
          <w:b/>
        </w:rPr>
        <w:t>Otázka 568:</w:t>
      </w:r>
    </w:p>
    <w:p w:rsidR="00CF05C8" w:rsidRPr="00FA0E9D" w:rsidRDefault="00CF05C8" w:rsidP="00CF05C8">
      <w:pPr>
        <w:jc w:val="both"/>
        <w:rPr>
          <w:rFonts w:ascii="Arial" w:hAnsi="Arial" w:cs="Arial"/>
          <w:lang w:eastAsia="de-DE"/>
        </w:rPr>
      </w:pPr>
      <w:r w:rsidRPr="00FA0E9D">
        <w:rPr>
          <w:rFonts w:ascii="Arial" w:hAnsi="Arial" w:cs="Arial"/>
          <w:lang w:eastAsia="de-DE"/>
        </w:rPr>
        <w:t>Súťažné podklady, Príloha B7 Podmienky účasti týkajúce sa osobného, finančného a ekonomického postavenia, technickej a odbornej spôsobilosti, bod III.1.2.2:</w:t>
      </w:r>
    </w:p>
    <w:p w:rsidR="00CF05C8" w:rsidRPr="00FA0E9D" w:rsidRDefault="00CF05C8" w:rsidP="00CF05C8">
      <w:pPr>
        <w:jc w:val="both"/>
        <w:rPr>
          <w:rFonts w:ascii="Arial" w:hAnsi="Arial" w:cs="Arial"/>
          <w:lang w:eastAsia="de-DE"/>
        </w:rPr>
      </w:pPr>
      <w:r w:rsidRPr="00FA0E9D">
        <w:rPr>
          <w:rFonts w:ascii="Arial" w:hAnsi="Arial" w:cs="Arial"/>
          <w:lang w:eastAsia="de-DE"/>
        </w:rPr>
        <w:t>„Uchádzač finančné a ekonomické postavenie preukáže: Záväzným vyjadrením banky/bánk alebo pobočky zahraničnej banky/bánk o poskytnutí úveru najmenej vo výške 5 000 000 eur (slovom: päť miliónov eur). V predmetnom vyjadrení banka vyhlási, že ku dňu lehoty na predkladanie ponúk na základe zhodnotenia aktuálnej finančnej situácie uchádzača, uchádzač spĺňa podmienky na poskytnutie úveru najmenej vo výške 5 000 000 eur (slovom: päť miliónov eur). Doba platnosti vyjadrenia banky je po celú dobu realizácie zákazky a poskytnutie úveru výlučne súvisí s realizáciou predmetu zákazky. Toto vyjadrenie banky musí byť predložené ako originál alebo úradne osvedčená fotokópia a nesmie byť staršie ako 3 mesiace ku dňu uplynutia lehoty na predkladanie ponúk. V prípade, ak uchádzač nemá sídlo v Slovenskej republike, verejný obstarávateľ uzná aj ekvivalentné doklady/osvedčenia vydané podľa právnych noriem daného štátu; Uchádzač môže na splnenie tejto podmienky účasti využiť aj inú formu preukázania dispozície s predmetnou sumou počas realizácie zákazky, napríklad formou zloženia peňažných prostriedkov na účet, otvorením úverového rámca alebo potvrdením úverového rámca so zostatkom danej sumy pre predmetnú stavbu.“</w:t>
      </w:r>
    </w:p>
    <w:p w:rsidR="00CF05C8" w:rsidRPr="00FA0E9D" w:rsidRDefault="00CF05C8" w:rsidP="00CF05C8">
      <w:pPr>
        <w:rPr>
          <w:rFonts w:ascii="Arial" w:hAnsi="Arial" w:cs="Arial"/>
          <w:lang w:eastAsia="de-DE"/>
        </w:rPr>
      </w:pPr>
    </w:p>
    <w:p w:rsidR="00CF05C8" w:rsidRPr="00FA0E9D" w:rsidRDefault="00CF05C8" w:rsidP="00CF05C8">
      <w:pPr>
        <w:numPr>
          <w:ilvl w:val="0"/>
          <w:numId w:val="41"/>
        </w:numPr>
        <w:jc w:val="both"/>
        <w:rPr>
          <w:rFonts w:ascii="Arial" w:hAnsi="Arial" w:cs="Arial"/>
          <w:lang w:eastAsia="de-DE"/>
        </w:rPr>
      </w:pPr>
      <w:r w:rsidRPr="00FA0E9D">
        <w:rPr>
          <w:rFonts w:ascii="Arial" w:hAnsi="Arial" w:cs="Arial"/>
          <w:lang w:eastAsia="de-DE"/>
        </w:rPr>
        <w:t>Bude verejný obstarávateľ akceptovať aj záväzné vyjadrenie vystavené zahraničnou bankou?</w:t>
      </w:r>
    </w:p>
    <w:p w:rsidR="00CF05C8" w:rsidRPr="00FA0E9D" w:rsidRDefault="00CF05C8" w:rsidP="00CF05C8">
      <w:pPr>
        <w:numPr>
          <w:ilvl w:val="0"/>
          <w:numId w:val="41"/>
        </w:numPr>
        <w:jc w:val="both"/>
        <w:rPr>
          <w:rFonts w:ascii="Arial" w:hAnsi="Arial" w:cs="Arial"/>
          <w:lang w:eastAsia="de-DE"/>
        </w:rPr>
      </w:pPr>
      <w:r w:rsidRPr="00FA0E9D">
        <w:rPr>
          <w:rFonts w:ascii="Arial" w:hAnsi="Arial" w:cs="Arial"/>
          <w:lang w:eastAsia="de-DE"/>
        </w:rPr>
        <w:t>Môže verejný obstarávateľ potvrdiť, či platnosť záväzného vyjadrenia banky o poskytnutí úveru má byť do 15.10.2022, keďže predpokladaný dátum začatia prác je obstarávateľom určený na 15.10.2019 a lehota výstavby je 1095 dní?</w:t>
      </w:r>
    </w:p>
    <w:p w:rsidR="000F7D51" w:rsidRDefault="000F7D51" w:rsidP="00CF05C8">
      <w:pPr>
        <w:jc w:val="both"/>
        <w:rPr>
          <w:rFonts w:ascii="Arial" w:hAnsi="Arial" w:cs="Arial"/>
          <w:b/>
          <w:color w:val="00B050"/>
        </w:rPr>
      </w:pPr>
    </w:p>
    <w:p w:rsidR="00CF05C8" w:rsidRPr="000F7D51" w:rsidRDefault="00CF05C8" w:rsidP="00CF05C8">
      <w:pPr>
        <w:jc w:val="both"/>
        <w:rPr>
          <w:rFonts w:ascii="Arial" w:hAnsi="Arial" w:cs="Arial"/>
          <w:b/>
          <w:color w:val="00B050"/>
        </w:rPr>
      </w:pPr>
      <w:r w:rsidRPr="000F7D51">
        <w:rPr>
          <w:rFonts w:ascii="Arial" w:hAnsi="Arial" w:cs="Arial"/>
          <w:b/>
          <w:color w:val="00B050"/>
        </w:rPr>
        <w:t>Odpoveď</w:t>
      </w:r>
      <w:r w:rsidR="000F7D51" w:rsidRPr="000F7D51">
        <w:rPr>
          <w:rFonts w:ascii="Arial" w:hAnsi="Arial" w:cs="Arial"/>
          <w:b/>
          <w:color w:val="00B050"/>
        </w:rPr>
        <w:t xml:space="preserve"> 568</w:t>
      </w:r>
      <w:r w:rsidRPr="000F7D51">
        <w:rPr>
          <w:rFonts w:ascii="Arial" w:hAnsi="Arial" w:cs="Arial"/>
          <w:b/>
          <w:color w:val="00B050"/>
        </w:rPr>
        <w:t xml:space="preserve">: </w:t>
      </w:r>
      <w:r w:rsidR="000F7D51" w:rsidRPr="000F7D51">
        <w:rPr>
          <w:rFonts w:ascii="Arial" w:hAnsi="Arial" w:cs="Arial"/>
          <w:b/>
          <w:color w:val="00B050"/>
        </w:rPr>
        <w:t>Áno obe otázky</w:t>
      </w:r>
    </w:p>
    <w:p w:rsidR="00CF05C8" w:rsidRDefault="00CF05C8" w:rsidP="00CF05C8">
      <w:pPr>
        <w:rPr>
          <w:rFonts w:ascii="Arial" w:hAnsi="Arial" w:cs="Arial"/>
          <w:b/>
          <w:lang w:eastAsia="sk-SK"/>
        </w:rPr>
      </w:pPr>
    </w:p>
    <w:p w:rsidR="00CF05C8" w:rsidRPr="00FA0E9D" w:rsidRDefault="00CF05C8" w:rsidP="00CF05C8">
      <w:pPr>
        <w:jc w:val="both"/>
        <w:rPr>
          <w:rFonts w:ascii="Arial" w:hAnsi="Arial" w:cs="Arial"/>
          <w:b/>
        </w:rPr>
      </w:pPr>
      <w:bookmarkStart w:id="54" w:name="_Hlk5206405"/>
      <w:r w:rsidRPr="00FA0E9D">
        <w:rPr>
          <w:rFonts w:ascii="Arial" w:hAnsi="Arial" w:cs="Arial"/>
          <w:b/>
        </w:rPr>
        <w:t>Otázka 569:</w:t>
      </w:r>
    </w:p>
    <w:p w:rsidR="00CF05C8" w:rsidRPr="00FA0E9D" w:rsidRDefault="00CF05C8" w:rsidP="00CF05C8">
      <w:pPr>
        <w:rPr>
          <w:rFonts w:ascii="Arial" w:hAnsi="Arial" w:cs="Arial"/>
          <w:lang w:eastAsia="de-DE"/>
        </w:rPr>
      </w:pPr>
      <w:r w:rsidRPr="00FA0E9D">
        <w:rPr>
          <w:rFonts w:ascii="Arial" w:hAnsi="Arial" w:cs="Arial"/>
          <w:lang w:eastAsia="de-DE"/>
        </w:rPr>
        <w:lastRenderedPageBreak/>
        <w:t xml:space="preserve">Môže uchádzač uvažovať s použitím umelého kameniva (trosky- vysokopecná troska z USS prípadne z iných zdrojov) do </w:t>
      </w:r>
    </w:p>
    <w:p w:rsidR="00CF05C8" w:rsidRPr="00FA0E9D" w:rsidRDefault="00CF05C8" w:rsidP="00CF05C8">
      <w:pPr>
        <w:numPr>
          <w:ilvl w:val="0"/>
          <w:numId w:val="42"/>
        </w:numPr>
        <w:rPr>
          <w:rFonts w:ascii="Arial" w:hAnsi="Arial" w:cs="Arial"/>
          <w:lang w:eastAsia="de-DE"/>
        </w:rPr>
      </w:pPr>
      <w:r w:rsidRPr="00FA0E9D">
        <w:rPr>
          <w:rFonts w:ascii="Arial" w:hAnsi="Arial" w:cs="Arial"/>
          <w:lang w:eastAsia="de-DE"/>
        </w:rPr>
        <w:t>Aktívnej zóny</w:t>
      </w:r>
    </w:p>
    <w:p w:rsidR="00CF05C8" w:rsidRPr="00FA0E9D" w:rsidRDefault="00CF05C8" w:rsidP="00CF05C8">
      <w:pPr>
        <w:numPr>
          <w:ilvl w:val="0"/>
          <w:numId w:val="42"/>
        </w:numPr>
        <w:rPr>
          <w:rFonts w:ascii="Arial" w:hAnsi="Arial" w:cs="Arial"/>
          <w:lang w:eastAsia="de-DE"/>
        </w:rPr>
      </w:pPr>
      <w:r w:rsidRPr="00FA0E9D">
        <w:rPr>
          <w:rFonts w:ascii="Arial" w:hAnsi="Arial" w:cs="Arial"/>
          <w:lang w:eastAsia="de-DE"/>
        </w:rPr>
        <w:t>Nestmelenej vrstvy (UM ŠD)</w:t>
      </w:r>
    </w:p>
    <w:p w:rsidR="00CF05C8" w:rsidRPr="00FA0E9D" w:rsidRDefault="00CF05C8" w:rsidP="00CF05C8">
      <w:pPr>
        <w:numPr>
          <w:ilvl w:val="0"/>
          <w:numId w:val="42"/>
        </w:numPr>
        <w:rPr>
          <w:rFonts w:ascii="Arial" w:hAnsi="Arial" w:cs="Arial"/>
          <w:lang w:eastAsia="de-DE"/>
        </w:rPr>
      </w:pPr>
      <w:r w:rsidRPr="00FA0E9D">
        <w:rPr>
          <w:rFonts w:ascii="Arial" w:hAnsi="Arial" w:cs="Arial"/>
          <w:lang w:eastAsia="de-DE"/>
        </w:rPr>
        <w:t>Cementom stmelenej vrstvy vozovky (CBGM)?</w:t>
      </w:r>
    </w:p>
    <w:p w:rsidR="00CF05C8" w:rsidRDefault="00CF05C8" w:rsidP="00CF05C8">
      <w:pPr>
        <w:rPr>
          <w:rFonts w:ascii="Arial" w:hAnsi="Arial" w:cs="Arial"/>
          <w:highlight w:val="darkYellow"/>
          <w:lang w:eastAsia="de-DE"/>
        </w:rPr>
      </w:pPr>
    </w:p>
    <w:p w:rsidR="00CF05C8" w:rsidRPr="00FA0E9D" w:rsidRDefault="00CF05C8" w:rsidP="00CF05C8">
      <w:pPr>
        <w:rPr>
          <w:rFonts w:ascii="Arial" w:hAnsi="Arial" w:cs="Arial"/>
          <w:b/>
          <w:color w:val="00B050"/>
          <w:lang w:eastAsia="de-DE"/>
        </w:rPr>
      </w:pPr>
      <w:r w:rsidRPr="00FA0E9D">
        <w:rPr>
          <w:rFonts w:ascii="Arial" w:hAnsi="Arial" w:cs="Arial"/>
          <w:b/>
          <w:color w:val="00B050"/>
          <w:lang w:eastAsia="de-DE"/>
        </w:rPr>
        <w:t>Odpoveď</w:t>
      </w:r>
      <w:r w:rsidR="000F7D51">
        <w:rPr>
          <w:rFonts w:ascii="Arial" w:hAnsi="Arial" w:cs="Arial"/>
          <w:b/>
          <w:color w:val="00B050"/>
          <w:lang w:eastAsia="de-DE"/>
        </w:rPr>
        <w:t xml:space="preserve"> 569</w:t>
      </w:r>
      <w:r w:rsidRPr="00FA0E9D">
        <w:rPr>
          <w:rFonts w:ascii="Arial" w:hAnsi="Arial" w:cs="Arial"/>
          <w:b/>
          <w:color w:val="00B050"/>
          <w:lang w:eastAsia="de-DE"/>
        </w:rPr>
        <w:t>: Nie</w:t>
      </w:r>
    </w:p>
    <w:bookmarkEnd w:id="54"/>
    <w:p w:rsidR="00CF05C8" w:rsidRPr="00FA0E9D" w:rsidRDefault="00CF05C8" w:rsidP="00CF05C8">
      <w:pPr>
        <w:rPr>
          <w:rFonts w:ascii="Arial" w:hAnsi="Arial" w:cs="Arial"/>
          <w:highlight w:val="darkYellow"/>
          <w:lang w:eastAsia="de-DE"/>
        </w:rPr>
      </w:pPr>
    </w:p>
    <w:p w:rsidR="00CF05C8" w:rsidRDefault="00CF05C8" w:rsidP="00CF05C8">
      <w:pPr>
        <w:jc w:val="both"/>
        <w:rPr>
          <w:rFonts w:ascii="Arial" w:hAnsi="Arial" w:cs="Arial"/>
          <w:b/>
          <w:lang w:eastAsia="de-DE"/>
        </w:rPr>
      </w:pPr>
    </w:p>
    <w:p w:rsidR="00CF05C8" w:rsidRPr="0021627B" w:rsidRDefault="00CF05C8" w:rsidP="00CF05C8">
      <w:pPr>
        <w:jc w:val="both"/>
        <w:rPr>
          <w:rFonts w:ascii="Arial" w:hAnsi="Arial" w:cs="Arial"/>
          <w:b/>
        </w:rPr>
      </w:pPr>
      <w:r w:rsidRPr="0021627B">
        <w:rPr>
          <w:rFonts w:ascii="Arial" w:hAnsi="Arial" w:cs="Arial"/>
          <w:b/>
        </w:rPr>
        <w:t>Otázka 570:</w:t>
      </w:r>
    </w:p>
    <w:p w:rsidR="00CF05C8" w:rsidRPr="0021627B" w:rsidRDefault="00CF05C8" w:rsidP="00CF05C8">
      <w:pPr>
        <w:jc w:val="both"/>
        <w:rPr>
          <w:rFonts w:ascii="Arial" w:hAnsi="Arial" w:cs="Arial"/>
          <w:lang w:eastAsia="de-DE"/>
        </w:rPr>
      </w:pPr>
      <w:r w:rsidRPr="0021627B">
        <w:rPr>
          <w:rFonts w:ascii="Arial" w:hAnsi="Arial" w:cs="Arial"/>
          <w:lang w:eastAsia="de-DE"/>
        </w:rPr>
        <w:t>Súpis prác k objektu SO 240-02 - Úprava hydromelioračného kanála 5404057002 v km 19,84 opisuje položku:</w:t>
      </w:r>
    </w:p>
    <w:tbl>
      <w:tblPr>
        <w:tblW w:w="8780" w:type="dxa"/>
        <w:tblInd w:w="58"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38,464</w:t>
            </w:r>
          </w:p>
        </w:tc>
      </w:tr>
    </w:tbl>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w:t>
      </w:r>
    </w:p>
    <w:p w:rsidR="00CF05C8" w:rsidRPr="0021627B" w:rsidRDefault="00CF05C8" w:rsidP="00CF05C8">
      <w:pPr>
        <w:jc w:val="both"/>
        <w:rPr>
          <w:rFonts w:ascii="Arial" w:hAnsi="Arial" w:cs="Arial"/>
          <w:lang w:eastAsia="de-DE"/>
        </w:rPr>
      </w:pPr>
      <w:r w:rsidRPr="0021627B">
        <w:rPr>
          <w:rFonts w:ascii="Arial" w:hAnsi="Arial" w:cs="Arial"/>
          <w:noProof/>
          <w:lang w:eastAsia="sk-SK"/>
        </w:rPr>
        <w:drawing>
          <wp:inline distT="0" distB="0" distL="0" distR="0">
            <wp:extent cx="5476875" cy="457200"/>
            <wp:effectExtent l="0" t="0" r="0"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76875" cy="457200"/>
                    </a:xfrm>
                    <a:prstGeom prst="rect">
                      <a:avLst/>
                    </a:prstGeom>
                    <a:noFill/>
                    <a:ln>
                      <a:noFill/>
                    </a:ln>
                  </pic:spPr>
                </pic:pic>
              </a:graphicData>
            </a:graphic>
          </wp:inline>
        </w:drawing>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Po preštudovaní PD a výkazu výmer konštatujeme, že pokiaľ položka opisuje iba podkladný betón pod betónove prahy je jej výmera vo výkaze pre ocenenie nesprávna.</w:t>
      </w:r>
    </w:p>
    <w:p w:rsidR="00CF05C8" w:rsidRDefault="00CF05C8" w:rsidP="00CF05C8">
      <w:pPr>
        <w:jc w:val="both"/>
        <w:rPr>
          <w:rFonts w:ascii="Arial" w:hAnsi="Arial" w:cs="Arial"/>
          <w:lang w:eastAsia="de-DE"/>
        </w:rPr>
      </w:pPr>
      <w:r w:rsidRPr="0021627B">
        <w:rPr>
          <w:rFonts w:ascii="Arial" w:hAnsi="Arial" w:cs="Arial"/>
          <w:lang w:eastAsia="de-DE"/>
        </w:rPr>
        <w:t>Žiadame overiť a opraviť výmeru položky.</w:t>
      </w:r>
    </w:p>
    <w:p w:rsidR="00CF05C8" w:rsidRDefault="00CF05C8" w:rsidP="00CF05C8">
      <w:pPr>
        <w:jc w:val="both"/>
        <w:rPr>
          <w:rFonts w:ascii="Arial" w:hAnsi="Arial" w:cs="Arial"/>
          <w:lang w:eastAsia="de-DE"/>
        </w:rPr>
      </w:pPr>
    </w:p>
    <w:p w:rsidR="00CF05C8" w:rsidRPr="004771E9" w:rsidRDefault="00CF05C8" w:rsidP="00CF05C8">
      <w:pPr>
        <w:jc w:val="both"/>
        <w:rPr>
          <w:rFonts w:ascii="Arial" w:hAnsi="Arial" w:cs="Arial"/>
          <w:b/>
          <w:color w:val="00B050"/>
          <w:lang w:eastAsia="de-DE"/>
        </w:rPr>
      </w:pPr>
      <w:r w:rsidRPr="004771E9">
        <w:rPr>
          <w:rFonts w:ascii="Arial" w:hAnsi="Arial" w:cs="Arial"/>
          <w:b/>
          <w:color w:val="00B050"/>
          <w:lang w:eastAsia="de-DE"/>
        </w:rPr>
        <w:t>Odpoveď</w:t>
      </w:r>
      <w:r w:rsidR="000F7D51">
        <w:rPr>
          <w:rFonts w:ascii="Arial" w:hAnsi="Arial" w:cs="Arial"/>
          <w:b/>
          <w:color w:val="00B050"/>
          <w:lang w:eastAsia="de-DE"/>
        </w:rPr>
        <w:t xml:space="preserve"> 570</w:t>
      </w:r>
      <w:r w:rsidRPr="004771E9">
        <w:rPr>
          <w:rFonts w:ascii="Arial" w:hAnsi="Arial" w:cs="Arial"/>
          <w:b/>
          <w:color w:val="00B050"/>
          <w:lang w:eastAsia="de-DE"/>
        </w:rPr>
        <w:t xml:space="preserve">: Kubatúra podkladného betónu je počítaná pre 2 ks zabezpečovacích prahov v kmú 0,000 00 a 0,100 00, ktoré sa majú budovať v rámci objektu SO 240-02. Výpočet pre podkladný betón bol overený a je správny. </w:t>
      </w:r>
    </w:p>
    <w:p w:rsidR="00CF05C8" w:rsidRPr="004771E9" w:rsidRDefault="00CF05C8" w:rsidP="00CF05C8">
      <w:pPr>
        <w:jc w:val="both"/>
        <w:rPr>
          <w:rFonts w:ascii="Arial" w:hAnsi="Arial" w:cs="Arial"/>
          <w:b/>
          <w:color w:val="00B050"/>
          <w:lang w:eastAsia="de-DE"/>
        </w:rPr>
      </w:pPr>
      <w:r w:rsidRPr="004771E9">
        <w:rPr>
          <w:rFonts w:ascii="Arial" w:hAnsi="Arial" w:cs="Arial"/>
          <w:b/>
          <w:color w:val="00B050"/>
          <w:lang w:eastAsia="de-DE"/>
        </w:rPr>
        <w:t>Plocha podklad. Betónu z pr rezu č. 1 = 0,33 m2 x šírka bet prahu 0,5 m = 0,165 m3</w:t>
      </w:r>
    </w:p>
    <w:p w:rsidR="00CF05C8" w:rsidRPr="004771E9" w:rsidRDefault="00CF05C8" w:rsidP="00CF05C8">
      <w:pPr>
        <w:rPr>
          <w:rFonts w:ascii="Arial" w:hAnsi="Arial" w:cs="Arial"/>
          <w:b/>
          <w:color w:val="00B050"/>
          <w:lang w:eastAsia="de-DE"/>
        </w:rPr>
      </w:pPr>
      <w:r w:rsidRPr="004771E9">
        <w:rPr>
          <w:rFonts w:ascii="Arial" w:hAnsi="Arial" w:cs="Arial"/>
          <w:b/>
          <w:color w:val="00B050"/>
          <w:lang w:eastAsia="de-DE"/>
        </w:rPr>
        <w:t>Plocha podklad. Betónu z pr rezu č. 5 = 0,47 m2 x šírka bet prahu 0,5 m = 0,235 m3</w:t>
      </w:r>
    </w:p>
    <w:p w:rsidR="00CF05C8" w:rsidRPr="004771E9" w:rsidRDefault="00CF05C8" w:rsidP="00CF05C8">
      <w:pPr>
        <w:rPr>
          <w:rFonts w:ascii="Arial" w:hAnsi="Arial" w:cs="Arial"/>
          <w:b/>
          <w:color w:val="00B050"/>
          <w:lang w:eastAsia="de-DE"/>
        </w:rPr>
      </w:pPr>
      <w:r w:rsidRPr="004771E9">
        <w:rPr>
          <w:rFonts w:ascii="Arial" w:hAnsi="Arial" w:cs="Arial"/>
          <w:b/>
          <w:color w:val="00B050"/>
          <w:lang w:eastAsia="de-DE"/>
        </w:rPr>
        <w:t>Spolu = 0,40 m3</w:t>
      </w:r>
    </w:p>
    <w:p w:rsidR="00CF05C8" w:rsidRPr="00E82B62"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571</w:t>
      </w:r>
      <w:r w:rsidRPr="00520ADD">
        <w:rPr>
          <w:rFonts w:ascii="Arial" w:hAnsi="Arial" w:cs="Arial"/>
          <w:b/>
        </w:rPr>
        <w:t>:</w:t>
      </w:r>
    </w:p>
    <w:p w:rsidR="00CF05C8" w:rsidRPr="0021627B" w:rsidRDefault="00CF05C8" w:rsidP="00CF05C8">
      <w:pPr>
        <w:jc w:val="both"/>
        <w:rPr>
          <w:rFonts w:ascii="Arial" w:hAnsi="Arial" w:cs="Arial"/>
          <w:lang w:eastAsia="de-DE"/>
        </w:rPr>
      </w:pPr>
      <w:r w:rsidRPr="0021627B">
        <w:rPr>
          <w:rFonts w:ascii="Arial" w:hAnsi="Arial" w:cs="Arial"/>
          <w:lang w:eastAsia="de-DE"/>
        </w:rPr>
        <w:t>Projektová dokumentácia k objektom SO 106-03 - Úprava cesty III/3410 a SO 114-09 - Prístupová cesta v km 19,885 opisuje realizáciu betónových prahov do podkladného betónu (u ostatných objektov PD opisuje realizáciu betónových prahov bez podkladného betónu).</w:t>
      </w:r>
    </w:p>
    <w:p w:rsidR="00CF05C8" w:rsidRPr="0021627B" w:rsidRDefault="00CF05C8" w:rsidP="00CF05C8">
      <w:pPr>
        <w:jc w:val="both"/>
        <w:rPr>
          <w:rFonts w:ascii="Arial" w:hAnsi="Arial" w:cs="Arial"/>
          <w:lang w:eastAsia="de-DE"/>
        </w:rPr>
      </w:pPr>
      <w:r w:rsidRPr="0021627B">
        <w:rPr>
          <w:rFonts w:ascii="Arial" w:hAnsi="Arial" w:cs="Arial"/>
          <w:lang w:eastAsia="de-DE"/>
        </w:rPr>
        <w:t>V súpise prác pre ocenenie k obom objektom chýba položka opisujúca realizáciu podkladného betónu pre betónové prahy.</w:t>
      </w:r>
    </w:p>
    <w:p w:rsidR="00CF05C8" w:rsidRDefault="00CF05C8" w:rsidP="00CF05C8">
      <w:pPr>
        <w:jc w:val="both"/>
        <w:rPr>
          <w:rFonts w:ascii="Arial" w:hAnsi="Arial" w:cs="Arial"/>
          <w:lang w:eastAsia="de-DE"/>
        </w:rPr>
      </w:pPr>
      <w:r w:rsidRPr="0021627B">
        <w:rPr>
          <w:rFonts w:ascii="Arial" w:hAnsi="Arial" w:cs="Arial"/>
          <w:lang w:eastAsia="de-DE"/>
        </w:rPr>
        <w:t>Žiadame doplniť chýbajúcu položku.</w:t>
      </w:r>
    </w:p>
    <w:p w:rsidR="00CF05C8" w:rsidRDefault="00CF05C8" w:rsidP="00CF05C8">
      <w:pPr>
        <w:jc w:val="both"/>
        <w:rPr>
          <w:rFonts w:ascii="Arial" w:hAnsi="Arial" w:cs="Arial"/>
          <w:lang w:eastAsia="de-DE"/>
        </w:rPr>
      </w:pPr>
    </w:p>
    <w:p w:rsidR="00CF05C8" w:rsidRDefault="00CF05C8" w:rsidP="00CF05C8">
      <w:pPr>
        <w:jc w:val="both"/>
        <w:rPr>
          <w:rFonts w:ascii="Arial" w:hAnsi="Arial" w:cs="Arial"/>
          <w:b/>
          <w:color w:val="00B050"/>
          <w:lang w:eastAsia="de-DE"/>
        </w:rPr>
      </w:pPr>
      <w:r w:rsidRPr="00FA0E9D">
        <w:rPr>
          <w:rFonts w:ascii="Arial" w:hAnsi="Arial" w:cs="Arial"/>
          <w:b/>
          <w:color w:val="00B050"/>
          <w:lang w:eastAsia="de-DE"/>
        </w:rPr>
        <w:t>Odpoveď</w:t>
      </w:r>
      <w:r w:rsidR="000F7D51">
        <w:rPr>
          <w:rFonts w:ascii="Arial" w:hAnsi="Arial" w:cs="Arial"/>
          <w:b/>
          <w:color w:val="00B050"/>
          <w:lang w:eastAsia="de-DE"/>
        </w:rPr>
        <w:t xml:space="preserve"> 571</w:t>
      </w:r>
      <w:r w:rsidRPr="00FA0E9D">
        <w:rPr>
          <w:rFonts w:ascii="Arial" w:hAnsi="Arial" w:cs="Arial"/>
          <w:b/>
          <w:color w:val="00B050"/>
          <w:lang w:eastAsia="de-DE"/>
        </w:rPr>
        <w:t xml:space="preserve">: </w:t>
      </w:r>
      <w:r>
        <w:rPr>
          <w:rFonts w:ascii="Arial" w:hAnsi="Arial" w:cs="Arial"/>
          <w:b/>
          <w:color w:val="00B050"/>
          <w:lang w:eastAsia="de-DE"/>
        </w:rPr>
        <w:t xml:space="preserve">Uvedená položka sa týka realizácie priepustov na daných SO. Uchádzač si pre každý SO zaráta do položky </w:t>
      </w:r>
      <w:r w:rsidR="003B4826">
        <w:rPr>
          <w:rFonts w:ascii="Arial" w:hAnsi="Arial" w:cs="Arial"/>
          <w:b/>
          <w:color w:val="00B050"/>
          <w:lang w:eastAsia="de-DE"/>
        </w:rPr>
        <w:t xml:space="preserve">priepustov </w:t>
      </w:r>
      <w:r>
        <w:rPr>
          <w:rFonts w:ascii="Arial" w:hAnsi="Arial" w:cs="Arial"/>
          <w:b/>
          <w:color w:val="00B050"/>
          <w:lang w:eastAsia="de-DE"/>
        </w:rPr>
        <w:t>všetky podkladné vstvy, podklad zo ŠD, podkladný bet. , pref. podkladové podvaly</w:t>
      </w:r>
      <w:r w:rsidR="003B4826">
        <w:rPr>
          <w:rFonts w:ascii="Arial" w:hAnsi="Arial" w:cs="Arial"/>
          <w:b/>
          <w:color w:val="00B050"/>
          <w:lang w:eastAsia="de-DE"/>
        </w:rPr>
        <w:t xml:space="preserve"> a súvisiace práce s budovaním priepustov</w:t>
      </w:r>
      <w:r w:rsidR="008507E2">
        <w:rPr>
          <w:rFonts w:ascii="Arial" w:hAnsi="Arial" w:cs="Arial"/>
          <w:b/>
          <w:color w:val="00B050"/>
          <w:lang w:eastAsia="de-DE"/>
        </w:rPr>
        <w:t xml:space="preserve"> ktoré nie sú vykázané samostatne</w:t>
      </w:r>
      <w:r>
        <w:rPr>
          <w:rFonts w:ascii="Arial" w:hAnsi="Arial" w:cs="Arial"/>
          <w:b/>
          <w:color w:val="00B050"/>
          <w:lang w:eastAsia="de-DE"/>
        </w:rPr>
        <w:t xml:space="preserve">. </w:t>
      </w:r>
    </w:p>
    <w:p w:rsidR="00CF05C8" w:rsidRDefault="00CF05C8" w:rsidP="00CF05C8">
      <w:pPr>
        <w:jc w:val="both"/>
        <w:rPr>
          <w:rFonts w:ascii="Arial" w:hAnsi="Arial" w:cs="Arial"/>
          <w:b/>
          <w:color w:val="00B050"/>
          <w:lang w:eastAsia="de-DE"/>
        </w:rPr>
      </w:pPr>
    </w:p>
    <w:tbl>
      <w:tblPr>
        <w:tblW w:w="5000" w:type="pct"/>
        <w:tblCellMar>
          <w:left w:w="70" w:type="dxa"/>
          <w:right w:w="70" w:type="dxa"/>
        </w:tblCellMar>
        <w:tblLook w:val="04A0" w:firstRow="1" w:lastRow="0" w:firstColumn="1" w:lastColumn="0" w:noHBand="0" w:noVBand="1"/>
      </w:tblPr>
      <w:tblGrid>
        <w:gridCol w:w="1119"/>
        <w:gridCol w:w="1364"/>
        <w:gridCol w:w="5066"/>
        <w:gridCol w:w="1178"/>
        <w:gridCol w:w="485"/>
      </w:tblGrid>
      <w:tr w:rsidR="00CF05C8" w:rsidRPr="00370280" w:rsidTr="002459C3">
        <w:trPr>
          <w:trHeight w:val="510"/>
        </w:trPr>
        <w:tc>
          <w:tcPr>
            <w:tcW w:w="539" w:type="pct"/>
            <w:tcBorders>
              <w:top w:val="nil"/>
              <w:left w:val="single" w:sz="4" w:space="0" w:color="auto"/>
              <w:bottom w:val="nil"/>
              <w:right w:val="single" w:sz="4" w:space="0" w:color="auto"/>
            </w:tcBorders>
            <w:shd w:val="clear" w:color="auto" w:fill="auto"/>
            <w:noWrap/>
            <w:vAlign w:val="center"/>
            <w:hideMark/>
          </w:tcPr>
          <w:p w:rsidR="00CF05C8" w:rsidRPr="00370280" w:rsidRDefault="00CF05C8" w:rsidP="002459C3">
            <w:pPr>
              <w:rPr>
                <w:rFonts w:ascii="Arial CE" w:hAnsi="Arial CE" w:cs="Arial"/>
                <w:b/>
                <w:bCs/>
                <w:lang w:eastAsia="sk-SK"/>
              </w:rPr>
            </w:pPr>
            <w:r w:rsidRPr="00370280">
              <w:rPr>
                <w:rFonts w:ascii="Arial CE" w:hAnsi="Arial CE" w:cs="Arial"/>
                <w:b/>
                <w:bCs/>
                <w:lang w:eastAsia="sk-SK"/>
              </w:rPr>
              <w:t>22251386</w:t>
            </w:r>
          </w:p>
        </w:tc>
        <w:tc>
          <w:tcPr>
            <w:tcW w:w="655" w:type="pct"/>
            <w:tcBorders>
              <w:top w:val="nil"/>
              <w:left w:val="nil"/>
              <w:bottom w:val="nil"/>
              <w:right w:val="single" w:sz="4" w:space="0" w:color="auto"/>
            </w:tcBorders>
            <w:shd w:val="clear" w:color="auto" w:fill="auto"/>
            <w:noWrap/>
            <w:vAlign w:val="center"/>
            <w:hideMark/>
          </w:tcPr>
          <w:p w:rsidR="00CF05C8" w:rsidRPr="00370280" w:rsidRDefault="00CF05C8" w:rsidP="002459C3">
            <w:pPr>
              <w:rPr>
                <w:rFonts w:ascii="Arial CE" w:hAnsi="Arial CE" w:cs="Arial"/>
                <w:b/>
                <w:bCs/>
                <w:lang w:eastAsia="sk-SK"/>
              </w:rPr>
            </w:pPr>
            <w:r w:rsidRPr="00370280">
              <w:rPr>
                <w:rFonts w:ascii="Arial CE" w:hAnsi="Arial CE" w:cs="Arial"/>
                <w:b/>
                <w:bCs/>
                <w:lang w:eastAsia="sk-SK"/>
              </w:rPr>
              <w:t> </w:t>
            </w:r>
          </w:p>
        </w:tc>
        <w:tc>
          <w:tcPr>
            <w:tcW w:w="2801" w:type="pct"/>
            <w:tcBorders>
              <w:top w:val="nil"/>
              <w:left w:val="nil"/>
              <w:bottom w:val="nil"/>
              <w:right w:val="nil"/>
            </w:tcBorders>
            <w:shd w:val="clear" w:color="auto" w:fill="auto"/>
            <w:vAlign w:val="center"/>
            <w:hideMark/>
          </w:tcPr>
          <w:p w:rsidR="00CF05C8" w:rsidRPr="00370280" w:rsidRDefault="00CF05C8" w:rsidP="002459C3">
            <w:pPr>
              <w:rPr>
                <w:rFonts w:ascii="Arial CE" w:hAnsi="Arial CE" w:cs="Arial"/>
                <w:b/>
                <w:bCs/>
                <w:lang w:eastAsia="sk-SK"/>
              </w:rPr>
            </w:pPr>
            <w:r w:rsidRPr="00370280">
              <w:rPr>
                <w:rFonts w:ascii="Arial CE" w:hAnsi="Arial CE" w:cs="Arial"/>
                <w:b/>
                <w:bCs/>
                <w:lang w:eastAsia="sk-SK"/>
              </w:rPr>
              <w:t>Doplňujúce konštrukcie,  priepusty, hospodárske prejazdy z rúr železobetónových</w:t>
            </w:r>
          </w:p>
        </w:tc>
        <w:tc>
          <w:tcPr>
            <w:tcW w:w="691" w:type="pct"/>
            <w:tcBorders>
              <w:top w:val="nil"/>
              <w:left w:val="nil"/>
              <w:bottom w:val="nil"/>
              <w:right w:val="single" w:sz="4" w:space="0" w:color="auto"/>
            </w:tcBorders>
            <w:shd w:val="clear" w:color="auto" w:fill="auto"/>
            <w:vAlign w:val="center"/>
            <w:hideMark/>
          </w:tcPr>
          <w:p w:rsidR="00CF05C8" w:rsidRPr="00370280" w:rsidRDefault="00CF05C8" w:rsidP="002459C3">
            <w:pPr>
              <w:rPr>
                <w:rFonts w:ascii="Arial CE" w:hAnsi="Arial CE" w:cs="Arial"/>
                <w:b/>
                <w:bCs/>
                <w:i/>
                <w:iCs/>
                <w:lang w:eastAsia="sk-SK"/>
              </w:rPr>
            </w:pPr>
            <w:r w:rsidRPr="00370280">
              <w:rPr>
                <w:rFonts w:ascii="Arial CE" w:hAnsi="Arial CE" w:cs="Arial"/>
                <w:b/>
                <w:bCs/>
                <w:i/>
                <w:iCs/>
                <w:lang w:eastAsia="sk-SK"/>
              </w:rPr>
              <w:t> </w:t>
            </w:r>
          </w:p>
        </w:tc>
        <w:tc>
          <w:tcPr>
            <w:tcW w:w="314" w:type="pct"/>
            <w:tcBorders>
              <w:top w:val="nil"/>
              <w:left w:val="nil"/>
              <w:bottom w:val="nil"/>
              <w:right w:val="single" w:sz="4" w:space="0" w:color="auto"/>
            </w:tcBorders>
            <w:shd w:val="clear" w:color="auto" w:fill="auto"/>
            <w:noWrap/>
            <w:hideMark/>
          </w:tcPr>
          <w:p w:rsidR="00CF05C8" w:rsidRPr="00370280" w:rsidRDefault="00CF05C8" w:rsidP="002459C3">
            <w:pPr>
              <w:jc w:val="center"/>
              <w:rPr>
                <w:rFonts w:ascii="Arial CE" w:hAnsi="Arial CE" w:cs="Arial"/>
                <w:b/>
                <w:bCs/>
                <w:lang w:eastAsia="sk-SK"/>
              </w:rPr>
            </w:pPr>
            <w:r w:rsidRPr="00370280">
              <w:rPr>
                <w:rFonts w:ascii="Arial CE" w:hAnsi="Arial CE" w:cs="Arial"/>
                <w:b/>
                <w:bCs/>
                <w:lang w:eastAsia="sk-SK"/>
              </w:rPr>
              <w:t>m</w:t>
            </w:r>
          </w:p>
        </w:tc>
      </w:tr>
      <w:tr w:rsidR="00CF05C8" w:rsidRPr="00370280" w:rsidTr="002459C3">
        <w:trPr>
          <w:trHeight w:val="510"/>
        </w:trPr>
        <w:tc>
          <w:tcPr>
            <w:tcW w:w="539" w:type="pct"/>
            <w:tcBorders>
              <w:top w:val="nil"/>
              <w:left w:val="single" w:sz="4" w:space="0" w:color="auto"/>
              <w:bottom w:val="nil"/>
              <w:right w:val="single" w:sz="4" w:space="0" w:color="auto"/>
            </w:tcBorders>
            <w:shd w:val="clear" w:color="auto" w:fill="auto"/>
            <w:noWrap/>
            <w:vAlign w:val="center"/>
            <w:hideMark/>
          </w:tcPr>
          <w:p w:rsidR="00CF05C8" w:rsidRPr="00370280" w:rsidRDefault="00CF05C8" w:rsidP="002459C3">
            <w:pPr>
              <w:rPr>
                <w:rFonts w:ascii="Arial CE" w:hAnsi="Arial CE" w:cs="Arial"/>
                <w:lang w:eastAsia="sk-SK"/>
              </w:rPr>
            </w:pPr>
            <w:r w:rsidRPr="00370280">
              <w:rPr>
                <w:rFonts w:ascii="Arial CE" w:hAnsi="Arial CE" w:cs="Arial"/>
                <w:lang w:eastAsia="sk-SK"/>
              </w:rPr>
              <w:t> </w:t>
            </w:r>
          </w:p>
        </w:tc>
        <w:tc>
          <w:tcPr>
            <w:tcW w:w="655" w:type="pct"/>
            <w:tcBorders>
              <w:top w:val="nil"/>
              <w:left w:val="nil"/>
              <w:bottom w:val="nil"/>
              <w:right w:val="single" w:sz="4" w:space="0" w:color="auto"/>
            </w:tcBorders>
            <w:shd w:val="clear" w:color="auto" w:fill="auto"/>
            <w:noWrap/>
            <w:vAlign w:val="center"/>
            <w:hideMark/>
          </w:tcPr>
          <w:p w:rsidR="00CF05C8" w:rsidRPr="00370280" w:rsidRDefault="00CF05C8" w:rsidP="002459C3">
            <w:pPr>
              <w:rPr>
                <w:rFonts w:ascii="Arial CE" w:hAnsi="Arial CE" w:cs="Arial"/>
                <w:lang w:eastAsia="sk-SK"/>
              </w:rPr>
            </w:pPr>
            <w:r w:rsidRPr="00370280">
              <w:rPr>
                <w:rFonts w:ascii="Arial CE" w:hAnsi="Arial CE" w:cs="Arial"/>
                <w:lang w:eastAsia="sk-SK"/>
              </w:rPr>
              <w:t>2225138602</w:t>
            </w:r>
          </w:p>
        </w:tc>
        <w:tc>
          <w:tcPr>
            <w:tcW w:w="2801" w:type="pct"/>
            <w:tcBorders>
              <w:top w:val="nil"/>
              <w:left w:val="nil"/>
              <w:bottom w:val="nil"/>
              <w:right w:val="nil"/>
            </w:tcBorders>
            <w:shd w:val="clear" w:color="auto" w:fill="auto"/>
            <w:vAlign w:val="center"/>
            <w:hideMark/>
          </w:tcPr>
          <w:p w:rsidR="00CF05C8" w:rsidRPr="00370280" w:rsidRDefault="00CF05C8" w:rsidP="002459C3">
            <w:pPr>
              <w:rPr>
                <w:rFonts w:ascii="Arial CE" w:hAnsi="Arial CE" w:cs="Arial"/>
                <w:lang w:eastAsia="sk-SK"/>
              </w:rPr>
            </w:pPr>
            <w:r w:rsidRPr="00370280">
              <w:rPr>
                <w:rFonts w:ascii="Arial CE" w:hAnsi="Arial CE" w:cs="Arial"/>
                <w:lang w:eastAsia="sk-SK"/>
              </w:rPr>
              <w:t>Doplňujúce konštrukcie,  priepusty, hospodárske prejazdy z rúr železobetónových DN nad 600 mm do 1600 mm</w:t>
            </w:r>
          </w:p>
        </w:tc>
        <w:tc>
          <w:tcPr>
            <w:tcW w:w="691" w:type="pct"/>
            <w:tcBorders>
              <w:top w:val="nil"/>
              <w:left w:val="nil"/>
              <w:bottom w:val="nil"/>
              <w:right w:val="nil"/>
            </w:tcBorders>
            <w:shd w:val="clear" w:color="auto" w:fill="auto"/>
            <w:vAlign w:val="center"/>
            <w:hideMark/>
          </w:tcPr>
          <w:p w:rsidR="00CF05C8" w:rsidRPr="00370280" w:rsidRDefault="00CF05C8" w:rsidP="002459C3">
            <w:pPr>
              <w:rPr>
                <w:rFonts w:ascii="Arial CE" w:hAnsi="Arial CE" w:cs="Arial"/>
                <w:i/>
                <w:iCs/>
                <w:lang w:eastAsia="sk-SK"/>
              </w:rPr>
            </w:pPr>
          </w:p>
        </w:tc>
        <w:tc>
          <w:tcPr>
            <w:tcW w:w="314" w:type="pct"/>
            <w:tcBorders>
              <w:top w:val="nil"/>
              <w:left w:val="single" w:sz="4" w:space="0" w:color="auto"/>
              <w:bottom w:val="nil"/>
              <w:right w:val="single" w:sz="4" w:space="0" w:color="auto"/>
            </w:tcBorders>
            <w:shd w:val="clear" w:color="auto" w:fill="auto"/>
            <w:noWrap/>
            <w:hideMark/>
          </w:tcPr>
          <w:p w:rsidR="00CF05C8" w:rsidRPr="00370280" w:rsidRDefault="00CF05C8" w:rsidP="002459C3">
            <w:pPr>
              <w:jc w:val="center"/>
              <w:rPr>
                <w:rFonts w:ascii="Arial CE" w:hAnsi="Arial CE" w:cs="Arial"/>
                <w:lang w:eastAsia="sk-SK"/>
              </w:rPr>
            </w:pPr>
            <w:r w:rsidRPr="00370280">
              <w:rPr>
                <w:rFonts w:ascii="Arial CE" w:hAnsi="Arial CE" w:cs="Arial"/>
                <w:lang w:eastAsia="sk-SK"/>
              </w:rPr>
              <w:t>m</w:t>
            </w:r>
          </w:p>
        </w:tc>
      </w:tr>
      <w:tr w:rsidR="00CF05C8" w:rsidRPr="00370280" w:rsidTr="002459C3">
        <w:trPr>
          <w:trHeight w:val="510"/>
        </w:trPr>
        <w:tc>
          <w:tcPr>
            <w:tcW w:w="539" w:type="pct"/>
            <w:tcBorders>
              <w:top w:val="nil"/>
              <w:left w:val="single" w:sz="4" w:space="0" w:color="auto"/>
              <w:bottom w:val="nil"/>
              <w:right w:val="single" w:sz="4" w:space="0" w:color="auto"/>
            </w:tcBorders>
            <w:shd w:val="clear" w:color="auto" w:fill="auto"/>
            <w:noWrap/>
            <w:hideMark/>
          </w:tcPr>
          <w:p w:rsidR="00CF05C8" w:rsidRPr="00370280" w:rsidRDefault="00CF05C8" w:rsidP="002459C3">
            <w:pPr>
              <w:rPr>
                <w:rFonts w:ascii="Arial CE" w:hAnsi="Arial CE" w:cs="Arial"/>
                <w:b/>
                <w:bCs/>
                <w:lang w:eastAsia="sk-SK"/>
              </w:rPr>
            </w:pPr>
            <w:r w:rsidRPr="00370280">
              <w:rPr>
                <w:rFonts w:ascii="Arial CE" w:hAnsi="Arial CE" w:cs="Arial"/>
                <w:b/>
                <w:bCs/>
                <w:lang w:eastAsia="sk-SK"/>
              </w:rPr>
              <w:t> </w:t>
            </w:r>
          </w:p>
        </w:tc>
        <w:tc>
          <w:tcPr>
            <w:tcW w:w="655" w:type="pct"/>
            <w:tcBorders>
              <w:top w:val="nil"/>
              <w:left w:val="nil"/>
              <w:bottom w:val="nil"/>
              <w:right w:val="single" w:sz="4" w:space="0" w:color="auto"/>
            </w:tcBorders>
            <w:shd w:val="clear" w:color="auto" w:fill="auto"/>
            <w:noWrap/>
            <w:hideMark/>
          </w:tcPr>
          <w:p w:rsidR="00CF05C8" w:rsidRPr="00370280" w:rsidRDefault="00CF05C8" w:rsidP="002459C3">
            <w:pPr>
              <w:rPr>
                <w:rFonts w:ascii="Arial CE" w:hAnsi="Arial CE" w:cs="Arial"/>
                <w:lang w:eastAsia="sk-SK"/>
              </w:rPr>
            </w:pPr>
            <w:r w:rsidRPr="00370280">
              <w:rPr>
                <w:rFonts w:ascii="Arial CE" w:hAnsi="Arial CE" w:cs="Arial"/>
                <w:lang w:eastAsia="sk-SK"/>
              </w:rPr>
              <w:t> </w:t>
            </w:r>
          </w:p>
        </w:tc>
        <w:tc>
          <w:tcPr>
            <w:tcW w:w="2801" w:type="pct"/>
            <w:tcBorders>
              <w:top w:val="nil"/>
              <w:left w:val="nil"/>
              <w:bottom w:val="nil"/>
              <w:right w:val="nil"/>
            </w:tcBorders>
            <w:shd w:val="clear" w:color="auto" w:fill="auto"/>
            <w:hideMark/>
          </w:tcPr>
          <w:p w:rsidR="00CF05C8" w:rsidRPr="00370280" w:rsidRDefault="00CF05C8" w:rsidP="002459C3">
            <w:pPr>
              <w:rPr>
                <w:rFonts w:ascii="Arial CE" w:hAnsi="Arial CE" w:cs="Arial"/>
                <w:lang w:eastAsia="sk-SK"/>
              </w:rPr>
            </w:pPr>
            <w:r w:rsidRPr="00370280">
              <w:rPr>
                <w:rFonts w:ascii="Arial CE" w:hAnsi="Arial CE" w:cs="Arial"/>
                <w:lang w:eastAsia="sk-SK"/>
              </w:rPr>
              <w:t>priepust DN 600, vrátane podkladných konštrukcíí (ŠD + bet. lôžko, pref. podkladových podvalov))</w:t>
            </w:r>
          </w:p>
        </w:tc>
        <w:tc>
          <w:tcPr>
            <w:tcW w:w="691" w:type="pct"/>
            <w:tcBorders>
              <w:top w:val="nil"/>
              <w:left w:val="nil"/>
              <w:bottom w:val="nil"/>
              <w:right w:val="nil"/>
            </w:tcBorders>
            <w:shd w:val="clear" w:color="auto" w:fill="auto"/>
            <w:vAlign w:val="bottom"/>
            <w:hideMark/>
          </w:tcPr>
          <w:p w:rsidR="00CF05C8" w:rsidRPr="00370280" w:rsidRDefault="00CF05C8" w:rsidP="002459C3">
            <w:pPr>
              <w:jc w:val="right"/>
              <w:rPr>
                <w:rFonts w:ascii="Arial CE" w:hAnsi="Arial CE" w:cs="Arial"/>
                <w:lang w:eastAsia="sk-SK"/>
              </w:rPr>
            </w:pPr>
          </w:p>
        </w:tc>
        <w:tc>
          <w:tcPr>
            <w:tcW w:w="314" w:type="pct"/>
            <w:tcBorders>
              <w:top w:val="nil"/>
              <w:left w:val="single" w:sz="4" w:space="0" w:color="auto"/>
              <w:bottom w:val="nil"/>
              <w:right w:val="single" w:sz="4" w:space="0" w:color="auto"/>
            </w:tcBorders>
            <w:shd w:val="clear" w:color="auto" w:fill="auto"/>
            <w:noWrap/>
            <w:hideMark/>
          </w:tcPr>
          <w:p w:rsidR="00CF05C8" w:rsidRPr="00370280" w:rsidRDefault="00CF05C8" w:rsidP="002459C3">
            <w:pPr>
              <w:jc w:val="center"/>
              <w:rPr>
                <w:rFonts w:ascii="Arial CE" w:hAnsi="Arial CE" w:cs="Arial"/>
                <w:lang w:eastAsia="sk-SK"/>
              </w:rPr>
            </w:pPr>
            <w:r w:rsidRPr="00370280">
              <w:rPr>
                <w:rFonts w:ascii="Arial CE" w:hAnsi="Arial CE" w:cs="Arial"/>
                <w:lang w:eastAsia="sk-SK"/>
              </w:rPr>
              <w:t> </w:t>
            </w:r>
          </w:p>
        </w:tc>
      </w:tr>
    </w:tbl>
    <w:p w:rsidR="00CF05C8" w:rsidRDefault="00CF05C8" w:rsidP="00CF05C8">
      <w:pPr>
        <w:jc w:val="both"/>
        <w:rPr>
          <w:rFonts w:ascii="Arial" w:hAnsi="Arial" w:cs="Arial"/>
          <w:b/>
          <w:color w:val="00B050"/>
          <w:lang w:eastAsia="de-DE"/>
        </w:rPr>
      </w:pPr>
    </w:p>
    <w:p w:rsidR="00CF05C8"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572</w:t>
      </w:r>
      <w:r w:rsidRPr="00520ADD">
        <w:rPr>
          <w:rFonts w:ascii="Arial" w:hAnsi="Arial" w:cs="Arial"/>
          <w:b/>
        </w:rPr>
        <w:t>:</w:t>
      </w:r>
    </w:p>
    <w:p w:rsidR="00CF05C8" w:rsidRPr="0021627B" w:rsidRDefault="00CF05C8" w:rsidP="00CF05C8">
      <w:pPr>
        <w:jc w:val="both"/>
        <w:rPr>
          <w:rFonts w:ascii="Arial" w:hAnsi="Arial" w:cs="Arial"/>
          <w:lang w:eastAsia="de-DE"/>
        </w:rPr>
      </w:pPr>
      <w:r w:rsidRPr="0021627B">
        <w:rPr>
          <w:rFonts w:ascii="Arial" w:hAnsi="Arial" w:cs="Arial"/>
          <w:lang w:eastAsia="de-DE"/>
        </w:rPr>
        <w:t>Súpis prác k objektu SO 100-00 - Rýchlostná cesta R2 -  cesta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407,300</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Položky podľa podrobného výkazu výmer opisujú podkladný betón okrem iného aj pre čela priepustov.</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Na základe uvedeného konštatujeme, že v objektoch SO 106-01 - Úprava cesty II/552 a SO 114-09 - Prístupová cesta v km 19,885 chýba samostatná položka opisujúca podkladný betón tak ako je to v objekte SO100-00.</w:t>
      </w:r>
    </w:p>
    <w:p w:rsidR="00CF05C8" w:rsidRPr="0021627B" w:rsidRDefault="00CF05C8" w:rsidP="00CF05C8">
      <w:pPr>
        <w:jc w:val="both"/>
        <w:rPr>
          <w:rFonts w:ascii="Arial" w:hAnsi="Arial" w:cs="Arial"/>
          <w:lang w:eastAsia="de-DE"/>
        </w:rPr>
      </w:pPr>
    </w:p>
    <w:p w:rsidR="00CF05C8" w:rsidRDefault="00CF05C8" w:rsidP="00CF05C8">
      <w:pPr>
        <w:jc w:val="both"/>
        <w:rPr>
          <w:rFonts w:ascii="Arial" w:hAnsi="Arial" w:cs="Arial"/>
          <w:lang w:eastAsia="de-DE"/>
        </w:rPr>
      </w:pPr>
      <w:r w:rsidRPr="0021627B">
        <w:rPr>
          <w:rFonts w:ascii="Arial" w:hAnsi="Arial" w:cs="Arial"/>
          <w:lang w:eastAsia="de-DE"/>
        </w:rPr>
        <w:t>Žiadame v uvedených stavebných objektoch doplniť chýbajúcu položku podkladného betónu.</w:t>
      </w:r>
    </w:p>
    <w:p w:rsidR="00CF05C8"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r w:rsidRPr="00FA0E9D">
        <w:rPr>
          <w:rFonts w:ascii="Arial" w:hAnsi="Arial" w:cs="Arial"/>
          <w:b/>
          <w:color w:val="00B050"/>
          <w:lang w:eastAsia="de-DE"/>
        </w:rPr>
        <w:t>Odpoveď</w:t>
      </w:r>
      <w:r w:rsidR="000F7D51">
        <w:rPr>
          <w:rFonts w:ascii="Arial" w:hAnsi="Arial" w:cs="Arial"/>
          <w:b/>
          <w:color w:val="00B050"/>
          <w:lang w:eastAsia="de-DE"/>
        </w:rPr>
        <w:t xml:space="preserve"> 572</w:t>
      </w:r>
      <w:r w:rsidRPr="00FA0E9D">
        <w:rPr>
          <w:rFonts w:ascii="Arial" w:hAnsi="Arial" w:cs="Arial"/>
          <w:b/>
          <w:color w:val="00B050"/>
          <w:lang w:eastAsia="de-DE"/>
        </w:rPr>
        <w:t>:</w:t>
      </w:r>
      <w:r>
        <w:rPr>
          <w:rFonts w:ascii="Arial" w:hAnsi="Arial" w:cs="Arial"/>
          <w:b/>
          <w:color w:val="00B050"/>
          <w:lang w:eastAsia="de-DE"/>
        </w:rPr>
        <w:t xml:space="preserve"> Viď odpoveď 571.</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573</w:t>
      </w:r>
      <w:r w:rsidRPr="00520ADD">
        <w:rPr>
          <w:rFonts w:ascii="Arial" w:hAnsi="Arial" w:cs="Arial"/>
          <w:b/>
        </w:rPr>
        <w:t>:</w:t>
      </w:r>
    </w:p>
    <w:p w:rsidR="00CF05C8" w:rsidRPr="0021627B" w:rsidRDefault="00CF05C8" w:rsidP="00CF05C8">
      <w:pPr>
        <w:jc w:val="both"/>
        <w:rPr>
          <w:rFonts w:ascii="Arial" w:hAnsi="Arial" w:cs="Arial"/>
          <w:lang w:eastAsia="de-DE"/>
        </w:rPr>
      </w:pPr>
      <w:r w:rsidRPr="0021627B">
        <w:rPr>
          <w:rFonts w:ascii="Arial" w:hAnsi="Arial" w:cs="Arial"/>
          <w:lang w:eastAsia="de-DE"/>
        </w:rPr>
        <w:t>Súpis prác k objektu SO 100-00 - Rýchlostná cesta R2 -  cesta opisuje položky:</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407,300</w:t>
            </w:r>
          </w:p>
        </w:tc>
      </w:tr>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31200101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 dlažbu, štrkopiesok</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335,000</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Položky podľa podrobného výkazu výmer opisujú podkladný betón a podklad zo štrkodrvy okrem iného aj pre otvorené žľaby z betónových tvárnic.</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Na základe uvedeného konštatujeme, že v ostatných objektoch, v ktorých sa nachádza položka opisujúca otvorené žľaby z betónových tvárnic  chýbajú samostatné položky opisujúce podkladný betón a podklad zo štrkodrvy pre dané žľaby tak ako je to v objekte SO100-00.</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Týka sa to nasledujúcich objektov:</w:t>
      </w:r>
    </w:p>
    <w:p w:rsidR="00CF05C8" w:rsidRPr="0021627B" w:rsidRDefault="00CF05C8" w:rsidP="00CF05C8">
      <w:pPr>
        <w:jc w:val="both"/>
        <w:rPr>
          <w:rFonts w:ascii="Arial" w:hAnsi="Arial" w:cs="Arial"/>
          <w:lang w:eastAsia="de-DE"/>
        </w:rPr>
      </w:pPr>
      <w:r w:rsidRPr="0021627B">
        <w:rPr>
          <w:rFonts w:ascii="Arial" w:hAnsi="Arial" w:cs="Arial"/>
          <w:lang w:eastAsia="de-DE"/>
        </w:rPr>
        <w:t>SO 103-01-00 - Vetvy "H a H1" križovatky Košice-juh (R2/R4 - c. 17 smer Milhosť)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103-02-00 - Vetvy "I, I1  a J" križovatky Košice-juh (R2/R4 - c. 17 smer Košice)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104-03-00 - Mimoúrovňová križovatka Krásna "C"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105-01-00 - Mimoúrovňová križovatka Hrašovík (vetva C)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105-05-00 - Mimoúrovňová križovatka Hrašovík (vetva D)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106-01 - Úprava cesty II/552</w:t>
      </w:r>
    </w:p>
    <w:p w:rsidR="00CF05C8" w:rsidRPr="0021627B" w:rsidRDefault="00CF05C8" w:rsidP="00CF05C8">
      <w:pPr>
        <w:jc w:val="both"/>
        <w:rPr>
          <w:rFonts w:ascii="Arial" w:hAnsi="Arial" w:cs="Arial"/>
          <w:lang w:eastAsia="de-DE"/>
        </w:rPr>
      </w:pPr>
      <w:r w:rsidRPr="0021627B">
        <w:rPr>
          <w:rFonts w:ascii="Arial" w:hAnsi="Arial" w:cs="Arial"/>
          <w:lang w:eastAsia="de-DE"/>
        </w:rPr>
        <w:t>SO 106-03 - Úprava cesty III/3410</w:t>
      </w:r>
    </w:p>
    <w:p w:rsidR="00CF05C8" w:rsidRPr="0021627B" w:rsidRDefault="00CF05C8" w:rsidP="00CF05C8">
      <w:pPr>
        <w:jc w:val="both"/>
        <w:rPr>
          <w:rFonts w:ascii="Arial" w:hAnsi="Arial" w:cs="Arial"/>
          <w:lang w:eastAsia="de-DE"/>
        </w:rPr>
      </w:pPr>
      <w:r w:rsidRPr="0021627B">
        <w:rPr>
          <w:rFonts w:ascii="Arial" w:hAnsi="Arial" w:cs="Arial"/>
          <w:lang w:eastAsia="de-DE"/>
        </w:rPr>
        <w:t>SO 114-08 - Prístupová cesta v km 18,635 R2 (0,117 - KÚ)</w:t>
      </w:r>
    </w:p>
    <w:p w:rsidR="00CF05C8" w:rsidRPr="0021627B" w:rsidRDefault="00CF05C8" w:rsidP="00CF05C8">
      <w:pPr>
        <w:jc w:val="both"/>
        <w:rPr>
          <w:rFonts w:ascii="Arial" w:hAnsi="Arial" w:cs="Arial"/>
          <w:lang w:eastAsia="de-DE"/>
        </w:rPr>
      </w:pPr>
      <w:r w:rsidRPr="0021627B">
        <w:rPr>
          <w:rFonts w:ascii="Arial" w:hAnsi="Arial" w:cs="Arial"/>
          <w:lang w:eastAsia="de-DE"/>
        </w:rPr>
        <w:t>SO 114-09 - Prístupová cesta v km 19,885</w:t>
      </w:r>
    </w:p>
    <w:p w:rsidR="00CF05C8" w:rsidRPr="0021627B" w:rsidRDefault="00CF05C8" w:rsidP="00CF05C8">
      <w:pPr>
        <w:jc w:val="both"/>
        <w:rPr>
          <w:rFonts w:ascii="Arial" w:hAnsi="Arial" w:cs="Arial"/>
          <w:lang w:eastAsia="de-DE"/>
        </w:rPr>
      </w:pPr>
      <w:r w:rsidRPr="0021627B">
        <w:rPr>
          <w:rFonts w:ascii="Arial" w:hAnsi="Arial" w:cs="Arial"/>
          <w:lang w:eastAsia="de-DE"/>
        </w:rPr>
        <w:t>SO 114-10 - Prístupová cesta v km 11,230 – pri odpočívadle Valaliky</w:t>
      </w:r>
    </w:p>
    <w:p w:rsidR="00CF05C8" w:rsidRPr="0021627B" w:rsidRDefault="00CF05C8" w:rsidP="00CF05C8">
      <w:pPr>
        <w:jc w:val="both"/>
        <w:rPr>
          <w:rFonts w:ascii="Arial" w:hAnsi="Arial" w:cs="Arial"/>
          <w:lang w:eastAsia="de-DE"/>
        </w:rPr>
      </w:pPr>
      <w:r w:rsidRPr="0021627B">
        <w:rPr>
          <w:rFonts w:ascii="Arial" w:hAnsi="Arial" w:cs="Arial"/>
          <w:lang w:eastAsia="de-DE"/>
        </w:rPr>
        <w:t>SO 232-00 - Oporný múr V KM 22,720 R2 vľavo</w:t>
      </w:r>
    </w:p>
    <w:p w:rsidR="00CF05C8" w:rsidRPr="0021627B" w:rsidRDefault="00CF05C8" w:rsidP="00CF05C8">
      <w:pPr>
        <w:jc w:val="both"/>
        <w:rPr>
          <w:rFonts w:ascii="Arial" w:hAnsi="Arial" w:cs="Arial"/>
          <w:lang w:eastAsia="de-DE"/>
        </w:rPr>
      </w:pPr>
      <w:r w:rsidRPr="0021627B">
        <w:rPr>
          <w:rFonts w:ascii="Arial" w:hAnsi="Arial" w:cs="Arial"/>
          <w:lang w:eastAsia="de-DE"/>
        </w:rPr>
        <w:t>SO 310-01-00 - Spevnené plochy odpočívadla Valaliky-cesta</w:t>
      </w:r>
    </w:p>
    <w:p w:rsidR="00CF05C8" w:rsidRPr="00E82B62" w:rsidRDefault="00CF05C8" w:rsidP="00CF05C8">
      <w:pPr>
        <w:jc w:val="both"/>
        <w:rPr>
          <w:rFonts w:ascii="Arial" w:hAnsi="Arial" w:cs="Arial"/>
          <w:lang w:eastAsia="de-DE"/>
        </w:rPr>
      </w:pPr>
      <w:bookmarkStart w:id="55" w:name="_Hlk3455898"/>
      <w:r w:rsidRPr="0021627B">
        <w:rPr>
          <w:rFonts w:ascii="Arial" w:hAnsi="Arial" w:cs="Arial"/>
          <w:lang w:eastAsia="de-DE"/>
        </w:rPr>
        <w:t>Žiadame v uvedených stavebných objektoch doplniť chýbajúce položky podkladného betónu a podkladu zo štrkodrvy, tak aby rovnaká práca (zriadenie betónového žľabu) bola opísaná vo všetkých objektoch rovnakým spôsobom.</w:t>
      </w:r>
    </w:p>
    <w:bookmarkEnd w:id="55"/>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color w:val="00B050"/>
          <w:lang w:eastAsia="de-DE"/>
        </w:rPr>
      </w:pPr>
      <w:r w:rsidRPr="00FA0E9D">
        <w:rPr>
          <w:rFonts w:ascii="Arial" w:hAnsi="Arial" w:cs="Arial"/>
          <w:b/>
          <w:color w:val="00B050"/>
          <w:lang w:eastAsia="de-DE"/>
        </w:rPr>
        <w:t>Odpoveď</w:t>
      </w:r>
      <w:r w:rsidR="00AB1CCC">
        <w:rPr>
          <w:rFonts w:ascii="Arial" w:hAnsi="Arial" w:cs="Arial"/>
          <w:b/>
          <w:color w:val="00B050"/>
          <w:lang w:eastAsia="de-DE"/>
        </w:rPr>
        <w:t xml:space="preserve"> 573</w:t>
      </w:r>
      <w:r w:rsidRPr="00FA0E9D">
        <w:rPr>
          <w:rFonts w:ascii="Arial" w:hAnsi="Arial" w:cs="Arial"/>
          <w:b/>
          <w:color w:val="00B050"/>
          <w:lang w:eastAsia="de-DE"/>
        </w:rPr>
        <w:t>:</w:t>
      </w:r>
      <w:r>
        <w:rPr>
          <w:rFonts w:ascii="Arial" w:hAnsi="Arial" w:cs="Arial"/>
          <w:b/>
          <w:color w:val="00B050"/>
          <w:lang w:eastAsia="de-DE"/>
        </w:rPr>
        <w:t xml:space="preserve"> Viď odpoveď 571.</w:t>
      </w:r>
    </w:p>
    <w:p w:rsidR="00CF05C8" w:rsidRDefault="00CF05C8" w:rsidP="00CF05C8">
      <w:pPr>
        <w:jc w:val="both"/>
        <w:rPr>
          <w:rFonts w:ascii="Arial" w:hAnsi="Arial" w:cs="Arial"/>
          <w:b/>
          <w:color w:val="00B050"/>
          <w:lang w:eastAsia="de-DE"/>
        </w:rPr>
      </w:pPr>
      <w:r>
        <w:rPr>
          <w:rFonts w:ascii="Arial" w:hAnsi="Arial" w:cs="Arial"/>
          <w:b/>
          <w:color w:val="00B050"/>
          <w:lang w:eastAsia="de-DE"/>
        </w:rPr>
        <w:t>Všetky uvedené položky sú v zarátané vrátane podkladných konštrukcií, viď popis položiek jednotlivých SO.</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AB1CCC" w:rsidRDefault="00AB1CCC" w:rsidP="00CF05C8">
      <w:pPr>
        <w:jc w:val="both"/>
        <w:rPr>
          <w:rFonts w:ascii="Arial" w:hAnsi="Arial" w:cs="Arial"/>
          <w:b/>
        </w:rPr>
      </w:pPr>
    </w:p>
    <w:p w:rsidR="00CF05C8" w:rsidRPr="0021627B" w:rsidRDefault="00CF05C8" w:rsidP="00CF05C8">
      <w:pPr>
        <w:jc w:val="both"/>
        <w:rPr>
          <w:rFonts w:ascii="Arial" w:hAnsi="Arial" w:cs="Arial"/>
          <w:b/>
        </w:rPr>
      </w:pPr>
      <w:r w:rsidRPr="0021627B">
        <w:rPr>
          <w:rFonts w:ascii="Arial" w:hAnsi="Arial" w:cs="Arial"/>
          <w:b/>
        </w:rPr>
        <w:t>Otázka 574:</w:t>
      </w:r>
    </w:p>
    <w:p w:rsidR="00CF05C8" w:rsidRPr="0021627B" w:rsidRDefault="00CF05C8" w:rsidP="00CF05C8">
      <w:pPr>
        <w:jc w:val="both"/>
        <w:rPr>
          <w:rFonts w:ascii="Arial" w:hAnsi="Arial" w:cs="Arial"/>
          <w:lang w:eastAsia="de-DE"/>
        </w:rPr>
      </w:pPr>
      <w:r w:rsidRPr="0021627B">
        <w:rPr>
          <w:rFonts w:ascii="Arial" w:hAnsi="Arial" w:cs="Arial"/>
          <w:lang w:eastAsia="de-DE"/>
        </w:rPr>
        <w:t>Súpis prác k objektu SO 100-00 - Rýchlostná cesta R2 -  cesta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407,300</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dlažby z lomového kameňa.</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Ďalej súpis prác k objektu SO SO 233-00 - Oporný múr Vpravo v KM 22,820 R2 vpravo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1,200</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dlažby z lomového kameňa.</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Ďalej súpis prác k objektu SO 240-03 - Preložka hydromelioračného kanála 5404057001 v km 20,70 R2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19,993</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dlažby z lomového kameňa.</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Ďalej súpis prác k objektu SO 240-04 - Úprava a prečistenie kanála 5404058001a prečistenie hydromelioračných kanálov 5404057002 a 54030960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5,003</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dlažby z lomového kameňa.</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Ďalej súpis prác k objektu SO SO 310-07-00 - Dažďová kanalizácia  odpočívadla Valaliky_stavebná časť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2,400</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dlažby z lomového kameňa.</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Ďalej súpis prác k objektu  SO 510-00 - Kanalizácia rýchlostnej cesty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17,120</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dlažby z lomového kameňa.</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Na základe uvedeného konštatujeme, že v ostatných objektoch, v ktorých sa nachádza položka opisujúca dlažby z lomového kameňa  chýba položka opisujúca podkladný betón  pre dané dlažby.</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Týka sa to nasledujúcich objektov:</w:t>
      </w:r>
    </w:p>
    <w:p w:rsidR="00CF05C8" w:rsidRPr="0021627B" w:rsidRDefault="00CF05C8" w:rsidP="00CF05C8">
      <w:pPr>
        <w:jc w:val="both"/>
        <w:rPr>
          <w:rFonts w:ascii="Arial" w:hAnsi="Arial" w:cs="Arial"/>
          <w:lang w:eastAsia="de-DE"/>
        </w:rPr>
      </w:pPr>
      <w:r w:rsidRPr="0021627B">
        <w:rPr>
          <w:rFonts w:ascii="Arial" w:hAnsi="Arial" w:cs="Arial"/>
          <w:lang w:eastAsia="de-DE"/>
        </w:rPr>
        <w:t>SO 103-01-00 - Vetvy "H a H1" križovatky Košice-juh (R2/R4 - c. 17 smer Milhosť)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103-02-00 - Vetvy "I, I1  a J" križovatky Košice-juh (R2/R4 - c. 17 smer Košice)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104-03-00 - Mimoúrovňová križovatka Krásna "C"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104-04-00 - Mimoúrovňová križovatka Krásna vetva  "D"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105-01-00 - Mimoúrovňová križovatka Hrašovík (vetva C)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106-03 - Úprava cesty III/3410</w:t>
      </w:r>
    </w:p>
    <w:p w:rsidR="00CF05C8" w:rsidRPr="0021627B" w:rsidRDefault="00CF05C8" w:rsidP="00CF05C8">
      <w:pPr>
        <w:jc w:val="both"/>
        <w:rPr>
          <w:rFonts w:ascii="Arial" w:hAnsi="Arial" w:cs="Arial"/>
          <w:lang w:eastAsia="de-DE"/>
        </w:rPr>
      </w:pPr>
      <w:r w:rsidRPr="0021627B">
        <w:rPr>
          <w:rFonts w:ascii="Arial" w:hAnsi="Arial" w:cs="Arial"/>
          <w:lang w:eastAsia="de-DE"/>
        </w:rPr>
        <w:lastRenderedPageBreak/>
        <w:t>SO 114-08 - Prístupová cesta v km 18,635 R2 (0,117 - KÚ)</w:t>
      </w:r>
    </w:p>
    <w:p w:rsidR="00CF05C8" w:rsidRPr="0021627B" w:rsidRDefault="00CF05C8" w:rsidP="00CF05C8">
      <w:pPr>
        <w:jc w:val="both"/>
        <w:rPr>
          <w:rFonts w:ascii="Arial" w:hAnsi="Arial" w:cs="Arial"/>
          <w:lang w:eastAsia="de-DE"/>
        </w:rPr>
      </w:pPr>
      <w:r w:rsidRPr="0021627B">
        <w:rPr>
          <w:rFonts w:ascii="Arial" w:hAnsi="Arial" w:cs="Arial"/>
          <w:lang w:eastAsia="de-DE"/>
        </w:rPr>
        <w:t>SO 114-09 - Prístupová cesta v km 19,885</w:t>
      </w:r>
    </w:p>
    <w:p w:rsidR="00CF05C8" w:rsidRPr="00E82B62" w:rsidRDefault="00CF05C8" w:rsidP="00CF05C8">
      <w:pPr>
        <w:jc w:val="both"/>
        <w:rPr>
          <w:rFonts w:ascii="Arial" w:hAnsi="Arial" w:cs="Arial"/>
          <w:lang w:eastAsia="de-DE"/>
        </w:rPr>
      </w:pPr>
      <w:r w:rsidRPr="0021627B">
        <w:rPr>
          <w:rFonts w:ascii="Arial" w:hAnsi="Arial" w:cs="Arial"/>
          <w:lang w:eastAsia="de-DE"/>
        </w:rPr>
        <w:t>Žiadame v uvedených stavebných objektoch doplniť chýbajúce položky podkladného betónu a podkladu zo štrkodrvy, tak aby rovnaká práca (zriadenie betónového žľabu) bola opísaná vo všetkých objektoch rovnakým spôsobom.</w:t>
      </w:r>
    </w:p>
    <w:p w:rsidR="00CF05C8" w:rsidRPr="00565448" w:rsidRDefault="00CF05C8" w:rsidP="00CF05C8">
      <w:pPr>
        <w:jc w:val="both"/>
        <w:rPr>
          <w:rFonts w:ascii="Arial" w:hAnsi="Arial" w:cs="Arial"/>
          <w:b/>
          <w:color w:val="00B050"/>
          <w:lang w:eastAsia="de-DE"/>
        </w:rPr>
      </w:pPr>
      <w:r w:rsidRPr="00565448">
        <w:rPr>
          <w:rFonts w:ascii="Arial" w:hAnsi="Arial" w:cs="Arial"/>
          <w:b/>
          <w:color w:val="00B050"/>
          <w:lang w:eastAsia="de-DE"/>
        </w:rPr>
        <w:t>Odpoveď</w:t>
      </w:r>
      <w:r w:rsidR="00AB1CCC">
        <w:rPr>
          <w:rFonts w:ascii="Arial" w:hAnsi="Arial" w:cs="Arial"/>
          <w:b/>
          <w:color w:val="00B050"/>
          <w:lang w:eastAsia="de-DE"/>
        </w:rPr>
        <w:t xml:space="preserve"> 574</w:t>
      </w:r>
      <w:r w:rsidRPr="00565448">
        <w:rPr>
          <w:rFonts w:ascii="Arial" w:hAnsi="Arial" w:cs="Arial"/>
          <w:b/>
          <w:color w:val="00B050"/>
          <w:lang w:eastAsia="de-DE"/>
        </w:rPr>
        <w:t>: Viď odpoveď 571.</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575</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Súpis prác k objektu SO 100-00 - Rýchlostná cesta R2 -  cesta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E82B62"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407,300</w:t>
            </w:r>
          </w:p>
        </w:tc>
      </w:tr>
    </w:tbl>
    <w:p w:rsidR="00CF05C8" w:rsidRPr="00E82B62" w:rsidRDefault="00CF05C8" w:rsidP="00CF05C8">
      <w:pPr>
        <w:jc w:val="both"/>
        <w:rPr>
          <w:rFonts w:ascii="Arial" w:hAnsi="Arial" w:cs="Arial"/>
          <w:lang w:eastAsia="de-DE"/>
        </w:rPr>
      </w:pPr>
      <w:r w:rsidRPr="00E82B62">
        <w:rPr>
          <w:rFonts w:ascii="Arial" w:hAnsi="Arial" w:cs="Arial"/>
          <w:lang w:eastAsia="de-DE"/>
        </w:rPr>
        <w:t>Položka podľa podrobného výkazu výmer opisuje podkladný betón okrem iného aj pre priepusty.</w:t>
      </w:r>
    </w:p>
    <w:p w:rsidR="00CF05C8" w:rsidRPr="00E82B62"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r w:rsidRPr="00E82B62">
        <w:rPr>
          <w:rFonts w:ascii="Arial" w:hAnsi="Arial" w:cs="Arial"/>
          <w:lang w:eastAsia="de-DE"/>
        </w:rPr>
        <w:t>Ďalej súpis prác k objektu SO 240-03 - Preložka hydromelioračného kanála 5404057001 v km 20,70 R2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E82B62"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19,993</w:t>
            </w:r>
          </w:p>
        </w:tc>
      </w:tr>
    </w:tbl>
    <w:p w:rsidR="00CF05C8" w:rsidRPr="00E82B62" w:rsidRDefault="00CF05C8" w:rsidP="00CF05C8">
      <w:pPr>
        <w:jc w:val="both"/>
        <w:rPr>
          <w:rFonts w:ascii="Arial" w:hAnsi="Arial" w:cs="Arial"/>
          <w:lang w:eastAsia="de-DE"/>
        </w:rPr>
      </w:pPr>
      <w:r w:rsidRPr="00E82B62">
        <w:rPr>
          <w:rFonts w:ascii="Arial" w:hAnsi="Arial" w:cs="Arial"/>
          <w:lang w:eastAsia="de-DE"/>
        </w:rPr>
        <w:t>Položka podľa podrobného výkazu výmer opisuje podkladný betón okrem iného aj pre priepust.</w:t>
      </w:r>
    </w:p>
    <w:p w:rsidR="00CF05C8" w:rsidRPr="00E82B62"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Ďalej súpis prác k objektu SO 240-04 - Úprava a prečistenie kanála 5404058001a prečistenie hydromelioračných kanálov 5404057002 a 54030960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21627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 xml:space="preserve">45.24.70  </w:t>
            </w:r>
          </w:p>
        </w:tc>
        <w:tc>
          <w:tcPr>
            <w:tcW w:w="100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11200101</w:t>
            </w:r>
          </w:p>
        </w:tc>
        <w:tc>
          <w:tcPr>
            <w:tcW w:w="5320" w:type="dxa"/>
            <w:tcBorders>
              <w:top w:val="single" w:sz="4" w:space="0" w:color="auto"/>
              <w:left w:val="nil"/>
              <w:bottom w:val="single" w:sz="4" w:space="0" w:color="auto"/>
              <w:right w:val="single" w:sz="4" w:space="0" w:color="auto"/>
            </w:tcBorders>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Podkladné konštrukcie, podkladné vrstvy, z betónu prostého</w:t>
            </w:r>
          </w:p>
        </w:tc>
        <w:tc>
          <w:tcPr>
            <w:tcW w:w="44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21627B" w:rsidRDefault="00CF05C8" w:rsidP="002459C3">
            <w:pPr>
              <w:rPr>
                <w:rFonts w:ascii="Arial" w:hAnsi="Arial" w:cs="Arial"/>
                <w:lang w:eastAsia="de-DE"/>
              </w:rPr>
            </w:pPr>
            <w:r w:rsidRPr="0021627B">
              <w:rPr>
                <w:rFonts w:ascii="Arial" w:hAnsi="Arial" w:cs="Arial"/>
                <w:lang w:eastAsia="de-DE"/>
              </w:rPr>
              <w:t>5,003</w:t>
            </w:r>
          </w:p>
        </w:tc>
      </w:tr>
    </w:tbl>
    <w:p w:rsidR="00CF05C8" w:rsidRPr="0021627B" w:rsidRDefault="00CF05C8" w:rsidP="00CF05C8">
      <w:pPr>
        <w:jc w:val="both"/>
        <w:rPr>
          <w:rFonts w:ascii="Arial" w:hAnsi="Arial" w:cs="Arial"/>
          <w:lang w:eastAsia="de-DE"/>
        </w:rPr>
      </w:pPr>
      <w:r w:rsidRPr="0021627B">
        <w:rPr>
          <w:rFonts w:ascii="Arial" w:hAnsi="Arial" w:cs="Arial"/>
          <w:lang w:eastAsia="de-DE"/>
        </w:rPr>
        <w:t>Položka podľa podrobného výkazu výmer opisuje podkladný betón okrem iného aj pre priepust.</w:t>
      </w:r>
    </w:p>
    <w:p w:rsidR="00CF05C8" w:rsidRPr="0021627B" w:rsidRDefault="00CF05C8" w:rsidP="00CF05C8">
      <w:pPr>
        <w:jc w:val="both"/>
        <w:rPr>
          <w:rFonts w:ascii="Arial" w:hAnsi="Arial" w:cs="Arial"/>
          <w:lang w:eastAsia="de-DE"/>
        </w:rPr>
      </w:pPr>
    </w:p>
    <w:p w:rsidR="00CF05C8" w:rsidRPr="0021627B" w:rsidRDefault="00CF05C8" w:rsidP="00CF05C8">
      <w:pPr>
        <w:jc w:val="both"/>
        <w:rPr>
          <w:rFonts w:ascii="Arial" w:hAnsi="Arial" w:cs="Arial"/>
          <w:lang w:eastAsia="de-DE"/>
        </w:rPr>
      </w:pPr>
      <w:r w:rsidRPr="0021627B">
        <w:rPr>
          <w:rFonts w:ascii="Arial" w:hAnsi="Arial" w:cs="Arial"/>
          <w:lang w:eastAsia="de-DE"/>
        </w:rPr>
        <w:t>Na základe uvedeného konštatujeme, že v ostatných objektoch, v ktorých sa nachádzajú priepusty chýba položka opisujúca podkladný betón  pre dané priepusty.</w:t>
      </w:r>
    </w:p>
    <w:p w:rsidR="00CF05C8" w:rsidRPr="0021627B" w:rsidRDefault="00CF05C8" w:rsidP="00CF05C8">
      <w:pPr>
        <w:jc w:val="both"/>
        <w:rPr>
          <w:rFonts w:ascii="Arial" w:hAnsi="Arial" w:cs="Arial"/>
          <w:lang w:eastAsia="de-DE"/>
        </w:rPr>
      </w:pPr>
      <w:r w:rsidRPr="0021627B">
        <w:rPr>
          <w:rFonts w:ascii="Arial" w:hAnsi="Arial" w:cs="Arial"/>
          <w:lang w:eastAsia="de-DE"/>
        </w:rPr>
        <w:t>Týka sa to nasledujúcich objektov:</w:t>
      </w:r>
    </w:p>
    <w:p w:rsidR="00CF05C8" w:rsidRPr="0021627B" w:rsidRDefault="00CF05C8" w:rsidP="00CF05C8">
      <w:pPr>
        <w:jc w:val="both"/>
        <w:rPr>
          <w:rFonts w:ascii="Arial" w:hAnsi="Arial" w:cs="Arial"/>
          <w:lang w:eastAsia="de-DE"/>
        </w:rPr>
      </w:pPr>
      <w:r w:rsidRPr="0021627B">
        <w:rPr>
          <w:rFonts w:ascii="Arial" w:hAnsi="Arial" w:cs="Arial"/>
          <w:lang w:eastAsia="de-DE"/>
        </w:rPr>
        <w:t>SO 103-01-00 - Vetvy "H a H1" križovatky Košice-juh (R2/R4 - c. 17 smer Milhosť)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103-02-00 - Vetvy "I, I1  a J" križovatky Košice-juh (R2/R4 - c. 17 smer Košice)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104-03-00 - Mimoúrovňová križovatka Krásna "C"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104-04-00 - Mimoúrovňová križovatka Krásna vetva  "D"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105-01-00 - Mimoúrovňová križovatka Hrašovík (vetva C) – cesta</w:t>
      </w:r>
    </w:p>
    <w:p w:rsidR="00CF05C8" w:rsidRPr="0021627B" w:rsidRDefault="00CF05C8" w:rsidP="00CF05C8">
      <w:pPr>
        <w:jc w:val="both"/>
        <w:rPr>
          <w:rFonts w:ascii="Arial" w:hAnsi="Arial" w:cs="Arial"/>
          <w:lang w:eastAsia="de-DE"/>
        </w:rPr>
      </w:pPr>
      <w:r w:rsidRPr="0021627B">
        <w:rPr>
          <w:rFonts w:ascii="Arial" w:hAnsi="Arial" w:cs="Arial"/>
          <w:lang w:eastAsia="de-DE"/>
        </w:rPr>
        <w:t>SO 106-03 - Úprava cesty III/3410</w:t>
      </w:r>
    </w:p>
    <w:p w:rsidR="00CF05C8" w:rsidRPr="0021627B" w:rsidRDefault="00CF05C8" w:rsidP="00CF05C8">
      <w:pPr>
        <w:jc w:val="both"/>
        <w:rPr>
          <w:rFonts w:ascii="Arial" w:hAnsi="Arial" w:cs="Arial"/>
          <w:lang w:eastAsia="de-DE"/>
        </w:rPr>
      </w:pPr>
      <w:r w:rsidRPr="0021627B">
        <w:rPr>
          <w:rFonts w:ascii="Arial" w:hAnsi="Arial" w:cs="Arial"/>
          <w:lang w:eastAsia="de-DE"/>
        </w:rPr>
        <w:t>SO 114-08 - Prístupová cesta v km 18,635 R2 (0,117 - KÚ)</w:t>
      </w:r>
    </w:p>
    <w:p w:rsidR="00CF05C8" w:rsidRPr="0021627B" w:rsidRDefault="00CF05C8" w:rsidP="00CF05C8">
      <w:pPr>
        <w:jc w:val="both"/>
        <w:rPr>
          <w:rFonts w:ascii="Arial" w:hAnsi="Arial" w:cs="Arial"/>
          <w:lang w:eastAsia="de-DE"/>
        </w:rPr>
      </w:pPr>
      <w:r w:rsidRPr="0021627B">
        <w:rPr>
          <w:rFonts w:ascii="Arial" w:hAnsi="Arial" w:cs="Arial"/>
          <w:lang w:eastAsia="de-DE"/>
        </w:rPr>
        <w:t>SO 114-09 - Prístupová cesta v km 19,885</w:t>
      </w:r>
    </w:p>
    <w:p w:rsidR="00CF05C8" w:rsidRPr="0021627B" w:rsidRDefault="00CF05C8" w:rsidP="00CF05C8">
      <w:pPr>
        <w:jc w:val="both"/>
        <w:rPr>
          <w:rFonts w:ascii="Arial" w:hAnsi="Arial" w:cs="Arial"/>
          <w:lang w:eastAsia="de-DE"/>
        </w:rPr>
      </w:pPr>
      <w:r w:rsidRPr="0021627B">
        <w:rPr>
          <w:rFonts w:ascii="Arial" w:hAnsi="Arial" w:cs="Arial"/>
          <w:lang w:eastAsia="de-DE"/>
        </w:rPr>
        <w:t>SO 115-02 - Prístupové cesty v k.ú.Zdoba, km 1,470- KÚ</w:t>
      </w:r>
    </w:p>
    <w:p w:rsidR="00CF05C8" w:rsidRPr="0021627B" w:rsidRDefault="00CF05C8" w:rsidP="00CF05C8">
      <w:pPr>
        <w:jc w:val="both"/>
        <w:rPr>
          <w:rFonts w:ascii="Arial" w:hAnsi="Arial" w:cs="Arial"/>
          <w:lang w:eastAsia="de-DE"/>
        </w:rPr>
      </w:pPr>
      <w:r w:rsidRPr="0021627B">
        <w:rPr>
          <w:rFonts w:ascii="Arial" w:hAnsi="Arial" w:cs="Arial"/>
          <w:lang w:eastAsia="de-DE"/>
        </w:rPr>
        <w:t>SO 241-02 - Úprava bezmenného potoka km 23,050 R2</w:t>
      </w:r>
    </w:p>
    <w:p w:rsidR="00CF05C8" w:rsidRPr="0021627B" w:rsidRDefault="00CF05C8" w:rsidP="00CF05C8">
      <w:pPr>
        <w:jc w:val="both"/>
        <w:rPr>
          <w:rFonts w:ascii="Arial" w:hAnsi="Arial" w:cs="Arial"/>
          <w:lang w:eastAsia="de-DE"/>
        </w:rPr>
      </w:pPr>
      <w:r w:rsidRPr="0021627B">
        <w:rPr>
          <w:rFonts w:ascii="Arial" w:hAnsi="Arial" w:cs="Arial"/>
          <w:lang w:eastAsia="de-DE"/>
        </w:rPr>
        <w:t>SO 310-01-00 - Spevnené plochy odpočívadla Valaliky-cesta</w:t>
      </w:r>
    </w:p>
    <w:p w:rsidR="00CF05C8" w:rsidRPr="00E82B62" w:rsidRDefault="00CF05C8" w:rsidP="00CF05C8">
      <w:pPr>
        <w:jc w:val="both"/>
        <w:rPr>
          <w:rFonts w:ascii="Arial" w:hAnsi="Arial" w:cs="Arial"/>
          <w:lang w:eastAsia="de-DE"/>
        </w:rPr>
      </w:pPr>
      <w:r w:rsidRPr="0021627B">
        <w:rPr>
          <w:rFonts w:ascii="Arial" w:hAnsi="Arial" w:cs="Arial"/>
          <w:lang w:eastAsia="de-DE"/>
        </w:rPr>
        <w:t>Žiadame v uvedených stavebných objektoch doplniť chýbajúce položky podkladného betónu a podkladu zo štrkodrvy, tak aby rovnaká práca (zriadenie betónového žľabu) bola opísaná vo všetkých objektoch rovnakým spôsobom.</w:t>
      </w:r>
    </w:p>
    <w:p w:rsidR="00CF05C8" w:rsidRPr="00E82B62" w:rsidRDefault="00CF05C8" w:rsidP="00CF05C8">
      <w:pPr>
        <w:jc w:val="both"/>
        <w:rPr>
          <w:rFonts w:ascii="Arial" w:hAnsi="Arial" w:cs="Arial"/>
          <w:lang w:eastAsia="de-DE"/>
        </w:rPr>
      </w:pPr>
    </w:p>
    <w:p w:rsidR="00CF05C8" w:rsidRPr="00565448" w:rsidRDefault="00CF05C8" w:rsidP="00CF05C8">
      <w:pPr>
        <w:jc w:val="both"/>
        <w:rPr>
          <w:rFonts w:ascii="Arial" w:hAnsi="Arial" w:cs="Arial"/>
          <w:b/>
          <w:color w:val="00B050"/>
          <w:lang w:eastAsia="de-DE"/>
        </w:rPr>
      </w:pPr>
      <w:r w:rsidRPr="00565448">
        <w:rPr>
          <w:rFonts w:ascii="Arial" w:hAnsi="Arial" w:cs="Arial"/>
          <w:b/>
          <w:color w:val="00B050"/>
          <w:lang w:eastAsia="de-DE"/>
        </w:rPr>
        <w:t>Odpoveď</w:t>
      </w:r>
      <w:r w:rsidR="002671F1">
        <w:rPr>
          <w:rFonts w:ascii="Arial" w:hAnsi="Arial" w:cs="Arial"/>
          <w:b/>
          <w:color w:val="00B050"/>
          <w:lang w:eastAsia="de-DE"/>
        </w:rPr>
        <w:t xml:space="preserve"> 575</w:t>
      </w:r>
      <w:r w:rsidRPr="00565448">
        <w:rPr>
          <w:rFonts w:ascii="Arial" w:hAnsi="Arial" w:cs="Arial"/>
          <w:b/>
          <w:color w:val="00B050"/>
          <w:lang w:eastAsia="de-DE"/>
        </w:rPr>
        <w:t>: Viď odpoveď 571.</w:t>
      </w:r>
    </w:p>
    <w:p w:rsidR="00CF05C8" w:rsidRDefault="00CF05C8" w:rsidP="00CF05C8">
      <w:pPr>
        <w:jc w:val="both"/>
        <w:rPr>
          <w:rFonts w:ascii="Arial" w:hAnsi="Arial" w:cs="Arial"/>
          <w:b/>
          <w:color w:val="00B050"/>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576</w:t>
      </w:r>
      <w:r w:rsidRPr="00520ADD">
        <w:rPr>
          <w:rFonts w:ascii="Arial" w:hAnsi="Arial" w:cs="Arial"/>
          <w:b/>
        </w:rPr>
        <w:t>:</w:t>
      </w:r>
    </w:p>
    <w:p w:rsidR="00CF05C8" w:rsidRPr="0087605B" w:rsidRDefault="00CF05C8" w:rsidP="00CF05C8">
      <w:pPr>
        <w:jc w:val="both"/>
        <w:rPr>
          <w:rFonts w:ascii="Arial" w:hAnsi="Arial" w:cs="Arial"/>
          <w:lang w:eastAsia="de-DE"/>
        </w:rPr>
      </w:pPr>
      <w:r w:rsidRPr="0087605B">
        <w:rPr>
          <w:rFonts w:ascii="Arial" w:hAnsi="Arial" w:cs="Arial"/>
          <w:lang w:eastAsia="de-DE"/>
        </w:rPr>
        <w:t>Súpis prác k objektu SO 100-00 - Rýchlostná cesta R2 -  cesta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038"/>
        <w:gridCol w:w="446"/>
        <w:gridCol w:w="1180"/>
      </w:tblGrid>
      <w:tr w:rsidR="00CF05C8" w:rsidRPr="0087605B"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45.26.14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61010101</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Izolácie proti vode a zemnej vlhkosti, bežných konštrukcií náterivami a tmelmi</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M2</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11495,000</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lastRenderedPageBreak/>
        <w:t>Položka podľa podrobného výkazu výmer opisuje náter (penetračný, asfaltový) okrem iného aj pre priepusty, kalové jamy.</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Ďalej súpis prác k objektu SO 240-03 - Preložka hydromelioračného kanála 5404057001 v km 20,70 R2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87605B"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45.26.14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61010101</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Izolácie proti vode a zemnej vlhkosti, bežných konštrukcií náterivami a tmelmi</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M2</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64,063</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Položka podľa podrobného výkazu výmer opisuje náter (penetračný, asfaltový) pre priepust.</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Ďalej súpis prác k objektu SO 241-02 - Úprava bezmenného potoka km 23,050 R2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87605B" w:rsidTr="002459C3">
        <w:trPr>
          <w:trHeight w:val="465"/>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45.26.14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61010101</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Izolácie proti vode a zemnej vlhkosti, bežných konštrukcií náterivami a tmelmi</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M2</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99,522</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Položka podľa podrobného výkazu výmer opisuje náter (penetračný, asfaltový) pre priepust.</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Na základe uvedeného predpokladáme, že v ostatných objektoch, v ktorých sa nachádzajú priepusty, kalové jamy, čelá priepustov chýba položka opisujúca náter (penetračný, asfaltový)  pre dané priepusty.</w:t>
      </w:r>
    </w:p>
    <w:p w:rsidR="00CF05C8" w:rsidRPr="0087605B" w:rsidRDefault="00CF05C8" w:rsidP="00CF05C8">
      <w:pPr>
        <w:jc w:val="both"/>
        <w:rPr>
          <w:rFonts w:ascii="Arial" w:hAnsi="Arial" w:cs="Arial"/>
          <w:lang w:eastAsia="de-DE"/>
        </w:rPr>
      </w:pPr>
      <w:r w:rsidRPr="0087605B">
        <w:rPr>
          <w:rFonts w:ascii="Arial" w:hAnsi="Arial" w:cs="Arial"/>
          <w:lang w:eastAsia="de-DE"/>
        </w:rPr>
        <w:t>Týka sa to nasledujúcich objektov:</w:t>
      </w:r>
    </w:p>
    <w:p w:rsidR="00CF05C8" w:rsidRPr="0087605B" w:rsidRDefault="00CF05C8" w:rsidP="00CF05C8">
      <w:pPr>
        <w:jc w:val="both"/>
        <w:rPr>
          <w:rFonts w:ascii="Arial" w:hAnsi="Arial" w:cs="Arial"/>
          <w:lang w:eastAsia="de-DE"/>
        </w:rPr>
      </w:pPr>
      <w:r w:rsidRPr="0087605B">
        <w:rPr>
          <w:rFonts w:ascii="Arial" w:hAnsi="Arial" w:cs="Arial"/>
          <w:lang w:eastAsia="de-DE"/>
        </w:rPr>
        <w:t>SO 103-01-00 - Vetvy "H a H1" križovatky Košice-juh (R2/R4 - c. 17 smer Milhosť)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103-02-00 - Vetvy "I, I1  a J" križovatky Košice-juh (R2/R4 - c. 17 smer Košice)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104-03-00 - Mimoúrovňová križovatka Krásna "C"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104-04-00 - Mimoúrovňová križovatka Krásna vetva  "D"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105-01-00 - Mimoúrovňová križovatka Hrašovík (vetva C)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106-03 - Úprava cesty III/3410</w:t>
      </w:r>
    </w:p>
    <w:p w:rsidR="00CF05C8" w:rsidRPr="0087605B" w:rsidRDefault="00CF05C8" w:rsidP="00CF05C8">
      <w:pPr>
        <w:jc w:val="both"/>
        <w:rPr>
          <w:rFonts w:ascii="Arial" w:hAnsi="Arial" w:cs="Arial"/>
          <w:lang w:eastAsia="de-DE"/>
        </w:rPr>
      </w:pPr>
      <w:r w:rsidRPr="0087605B">
        <w:rPr>
          <w:rFonts w:ascii="Arial" w:hAnsi="Arial" w:cs="Arial"/>
          <w:lang w:eastAsia="de-DE"/>
        </w:rPr>
        <w:t>SO 114-08 - Prístupová cesta v km 18,635 R2 (0,117 - KÚ)</w:t>
      </w:r>
    </w:p>
    <w:p w:rsidR="00CF05C8" w:rsidRPr="0087605B" w:rsidRDefault="00CF05C8" w:rsidP="00CF05C8">
      <w:pPr>
        <w:jc w:val="both"/>
        <w:rPr>
          <w:rFonts w:ascii="Arial" w:hAnsi="Arial" w:cs="Arial"/>
          <w:lang w:eastAsia="de-DE"/>
        </w:rPr>
      </w:pPr>
      <w:r w:rsidRPr="0087605B">
        <w:rPr>
          <w:rFonts w:ascii="Arial" w:hAnsi="Arial" w:cs="Arial"/>
          <w:lang w:eastAsia="de-DE"/>
        </w:rPr>
        <w:t>SO 114-09 - Prístupová cesta v km 19,885</w:t>
      </w:r>
    </w:p>
    <w:p w:rsidR="00CF05C8" w:rsidRPr="0087605B" w:rsidRDefault="00CF05C8" w:rsidP="00CF05C8">
      <w:pPr>
        <w:jc w:val="both"/>
        <w:rPr>
          <w:rFonts w:ascii="Arial" w:hAnsi="Arial" w:cs="Arial"/>
          <w:lang w:eastAsia="de-DE"/>
        </w:rPr>
      </w:pPr>
      <w:r w:rsidRPr="0087605B">
        <w:rPr>
          <w:rFonts w:ascii="Arial" w:hAnsi="Arial" w:cs="Arial"/>
          <w:lang w:eastAsia="de-DE"/>
        </w:rPr>
        <w:t>SO 115-02 - Prístupové cesty v k.ú.Zdoba, km 1,470- KÚ</w:t>
      </w:r>
    </w:p>
    <w:p w:rsidR="00CF05C8" w:rsidRPr="0087605B" w:rsidRDefault="00CF05C8" w:rsidP="00CF05C8">
      <w:pPr>
        <w:jc w:val="both"/>
        <w:rPr>
          <w:rFonts w:ascii="Arial" w:hAnsi="Arial" w:cs="Arial"/>
          <w:lang w:eastAsia="de-DE"/>
        </w:rPr>
      </w:pPr>
      <w:r w:rsidRPr="0087605B">
        <w:rPr>
          <w:rFonts w:ascii="Arial" w:hAnsi="Arial" w:cs="Arial"/>
          <w:lang w:eastAsia="de-DE"/>
        </w:rPr>
        <w:t>SO 240-04 - Úprava a prečistenie kanála 5404058001a prečistenie hydromelioračných kanálov 5404057002 a 54030960</w:t>
      </w:r>
    </w:p>
    <w:p w:rsidR="00CF05C8" w:rsidRPr="0087605B" w:rsidRDefault="00CF05C8" w:rsidP="00CF05C8">
      <w:pPr>
        <w:jc w:val="both"/>
        <w:rPr>
          <w:rFonts w:ascii="Arial" w:hAnsi="Arial" w:cs="Arial"/>
          <w:lang w:eastAsia="de-DE"/>
        </w:rPr>
      </w:pPr>
      <w:r w:rsidRPr="0087605B">
        <w:rPr>
          <w:rFonts w:ascii="Arial" w:hAnsi="Arial" w:cs="Arial"/>
          <w:lang w:eastAsia="de-DE"/>
        </w:rPr>
        <w:t>SO 310-01-00 - Spevnené plochy odpočívadla Valaliky-cesta</w:t>
      </w:r>
    </w:p>
    <w:p w:rsidR="00CF05C8" w:rsidRDefault="00CF05C8" w:rsidP="00CF05C8">
      <w:pPr>
        <w:jc w:val="both"/>
        <w:rPr>
          <w:rFonts w:ascii="Arial" w:hAnsi="Arial" w:cs="Arial"/>
          <w:lang w:eastAsia="de-DE"/>
        </w:rPr>
      </w:pPr>
      <w:r w:rsidRPr="0087605B">
        <w:rPr>
          <w:rFonts w:ascii="Arial" w:hAnsi="Arial" w:cs="Arial"/>
          <w:lang w:eastAsia="de-DE"/>
        </w:rPr>
        <w:t>Žiadame v uvedených stavebných objektoch doplniť chýbajúce položky náterov (penetračný, asfaltový) tak, aby rovnaká práca bola opísaná vo všetkých objektoch rovnakým spôsobom.</w:t>
      </w:r>
    </w:p>
    <w:p w:rsidR="00CF05C8" w:rsidRDefault="00CF05C8" w:rsidP="00CF05C8">
      <w:pPr>
        <w:jc w:val="both"/>
        <w:rPr>
          <w:rFonts w:ascii="Arial" w:hAnsi="Arial" w:cs="Arial"/>
          <w:lang w:eastAsia="de-DE"/>
        </w:rPr>
      </w:pPr>
    </w:p>
    <w:p w:rsidR="00CF05C8" w:rsidRPr="00B52431" w:rsidRDefault="00CF05C8" w:rsidP="00CF05C8">
      <w:pPr>
        <w:jc w:val="both"/>
        <w:rPr>
          <w:rFonts w:ascii="Arial" w:hAnsi="Arial" w:cs="Arial"/>
          <w:b/>
          <w:color w:val="00B050"/>
          <w:lang w:eastAsia="de-DE"/>
        </w:rPr>
      </w:pPr>
      <w:r w:rsidRPr="00565448">
        <w:rPr>
          <w:rFonts w:ascii="Arial" w:hAnsi="Arial" w:cs="Arial"/>
          <w:b/>
          <w:color w:val="00B050"/>
          <w:lang w:eastAsia="de-DE"/>
        </w:rPr>
        <w:t>Odpoveď</w:t>
      </w:r>
      <w:r w:rsidR="002671F1">
        <w:rPr>
          <w:rFonts w:ascii="Arial" w:hAnsi="Arial" w:cs="Arial"/>
          <w:b/>
          <w:color w:val="00B050"/>
          <w:lang w:eastAsia="de-DE"/>
        </w:rPr>
        <w:t xml:space="preserve"> 576</w:t>
      </w:r>
      <w:r w:rsidRPr="00565448">
        <w:rPr>
          <w:rFonts w:ascii="Arial" w:hAnsi="Arial" w:cs="Arial"/>
          <w:b/>
          <w:color w:val="00B050"/>
          <w:lang w:eastAsia="de-DE"/>
        </w:rPr>
        <w:t>: Predmetná po</w:t>
      </w:r>
      <w:r>
        <w:rPr>
          <w:rFonts w:ascii="Arial" w:hAnsi="Arial" w:cs="Arial"/>
          <w:b/>
          <w:color w:val="00B050"/>
          <w:lang w:eastAsia="de-DE"/>
        </w:rPr>
        <w:t xml:space="preserve">ložka je doplnená do každého SO okrem SO </w:t>
      </w:r>
      <w:r w:rsidRPr="00B52431">
        <w:rPr>
          <w:rFonts w:ascii="Arial" w:hAnsi="Arial" w:cs="Arial"/>
          <w:b/>
          <w:color w:val="00B050"/>
          <w:lang w:eastAsia="de-DE"/>
        </w:rPr>
        <w:t xml:space="preserve">240-04 </w:t>
      </w:r>
      <w:r>
        <w:rPr>
          <w:rFonts w:ascii="Arial" w:hAnsi="Arial" w:cs="Arial"/>
          <w:b/>
          <w:color w:val="00B050"/>
          <w:lang w:eastAsia="de-DE"/>
        </w:rPr>
        <w:t xml:space="preserve">kde </w:t>
      </w:r>
      <w:r w:rsidRPr="00B52431">
        <w:rPr>
          <w:rFonts w:ascii="Arial" w:hAnsi="Arial" w:cs="Arial"/>
          <w:b/>
          <w:color w:val="00B050"/>
          <w:lang w:eastAsia="de-DE"/>
        </w:rPr>
        <w:t>sa neuvažuje s budovaním čiel priepustov. Teda s popisovanou položkou sa neuvažuje.</w:t>
      </w:r>
    </w:p>
    <w:p w:rsidR="00CF05C8" w:rsidRPr="00565448" w:rsidRDefault="00CF05C8" w:rsidP="00CF05C8">
      <w:pPr>
        <w:jc w:val="both"/>
        <w:rPr>
          <w:rFonts w:ascii="Arial" w:hAnsi="Arial" w:cs="Arial"/>
          <w:b/>
          <w:color w:val="00B050"/>
          <w:lang w:eastAsia="de-DE"/>
        </w:rPr>
      </w:pPr>
    </w:p>
    <w:p w:rsidR="00CF05C8"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577</w:t>
      </w:r>
      <w:r w:rsidRPr="00520ADD">
        <w:rPr>
          <w:rFonts w:ascii="Arial" w:hAnsi="Arial" w:cs="Arial"/>
          <w:b/>
        </w:rPr>
        <w:t>:</w:t>
      </w:r>
    </w:p>
    <w:p w:rsidR="00CF05C8" w:rsidRPr="0087605B" w:rsidRDefault="00CF05C8" w:rsidP="00CF05C8">
      <w:pPr>
        <w:jc w:val="both"/>
        <w:rPr>
          <w:rFonts w:ascii="Arial" w:hAnsi="Arial" w:cs="Arial"/>
          <w:lang w:eastAsia="de-DE"/>
        </w:rPr>
      </w:pPr>
      <w:r w:rsidRPr="0087605B">
        <w:rPr>
          <w:rFonts w:ascii="Arial" w:hAnsi="Arial" w:cs="Arial"/>
          <w:lang w:eastAsia="de-DE"/>
        </w:rPr>
        <w:t>Súpis prác k objektu SO 100-00 - Rýchlostná cesta R2 -  cesta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038"/>
        <w:gridCol w:w="446"/>
        <w:gridCol w:w="1180"/>
      </w:tblGrid>
      <w:tr w:rsidR="00CF05C8" w:rsidRPr="0087605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01030202</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Hĺbené vykopávky rýh š nad 600 mm</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16724,800</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Položka podľa podrobného výkazu výmer opisuje výkop okrem iného aj pre priepusty, kalové jamy.</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Ďalej súpis prác k objektu SO 106-03 - Úprava cesty III/3410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87605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01030202</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Hĺbené vykopávky rýh š nad 600 mm</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197,000</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Položka podľa podrobného výkazu výmer opisuje výkop okrem iného aj pre priepust, kalovú jamu.</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Ďalej súpis prác k objektu SO 241-02 - Úprava bezmenného potoka km 23,050 R2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87605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lastRenderedPageBreak/>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01020600</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Odkopávky a prekopávky korýt vodotokov</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1516,863</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Položka podľa podrobného výkazu výmer opisuje výkop okrem iného aj pre priepust.</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Ďalej súpis prác k objektu SO 240-03 - Preložka hydromelioračného kanála 5404057001 v km 20,70 R2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87605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01030101</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Hĺbené vykopávky jám zapažených</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11,866</w:t>
            </w:r>
          </w:p>
        </w:tc>
      </w:tr>
      <w:tr w:rsidR="00CF05C8" w:rsidRPr="0087605B" w:rsidTr="002459C3">
        <w:trPr>
          <w:trHeight w:val="300"/>
        </w:trPr>
        <w:tc>
          <w:tcPr>
            <w:tcW w:w="960" w:type="dxa"/>
            <w:tcBorders>
              <w:top w:val="nil"/>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45.11.20  </w:t>
            </w:r>
          </w:p>
        </w:tc>
        <w:tc>
          <w:tcPr>
            <w:tcW w:w="1000" w:type="dxa"/>
            <w:tcBorders>
              <w:top w:val="nil"/>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01030102</w:t>
            </w:r>
          </w:p>
        </w:tc>
        <w:tc>
          <w:tcPr>
            <w:tcW w:w="5320" w:type="dxa"/>
            <w:tcBorders>
              <w:top w:val="nil"/>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Hĺbené vykopávky jám nezapažených</w:t>
            </w:r>
          </w:p>
        </w:tc>
        <w:tc>
          <w:tcPr>
            <w:tcW w:w="440" w:type="dxa"/>
            <w:tcBorders>
              <w:top w:val="nil"/>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M3</w:t>
            </w:r>
          </w:p>
        </w:tc>
        <w:tc>
          <w:tcPr>
            <w:tcW w:w="1060" w:type="dxa"/>
            <w:tcBorders>
              <w:top w:val="nil"/>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347,386</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Položky podľa podrobného výkazu výmer opisujú výkop okrem iného aj pre priepust.</w:t>
      </w:r>
    </w:p>
    <w:p w:rsidR="00CF05C8" w:rsidRPr="0087605B" w:rsidRDefault="00CF05C8" w:rsidP="00CF05C8">
      <w:pPr>
        <w:jc w:val="both"/>
        <w:rPr>
          <w:rFonts w:ascii="Arial" w:hAnsi="Arial" w:cs="Arial"/>
          <w:lang w:eastAsia="de-DE"/>
        </w:rPr>
      </w:pPr>
      <w:r w:rsidRPr="0087605B">
        <w:rPr>
          <w:rFonts w:ascii="Arial" w:hAnsi="Arial" w:cs="Arial"/>
          <w:lang w:eastAsia="de-DE"/>
        </w:rPr>
        <w:t>Ďalej súpis prác k objektu SO 240-04 - Úprava a prečistenie kanála 5404058001a prečistenie hydromelioračných kanálov 5404057002 a 54030960 opisuje položku:</w:t>
      </w:r>
    </w:p>
    <w:tbl>
      <w:tblPr>
        <w:tblW w:w="8780" w:type="dxa"/>
        <w:tblInd w:w="55" w:type="dxa"/>
        <w:tblCellMar>
          <w:left w:w="70" w:type="dxa"/>
          <w:right w:w="70" w:type="dxa"/>
        </w:tblCellMar>
        <w:tblLook w:val="04A0" w:firstRow="1" w:lastRow="0" w:firstColumn="1" w:lastColumn="0" w:noHBand="0" w:noVBand="1"/>
      </w:tblPr>
      <w:tblGrid>
        <w:gridCol w:w="997"/>
        <w:gridCol w:w="1119"/>
        <w:gridCol w:w="5158"/>
        <w:gridCol w:w="446"/>
        <w:gridCol w:w="1060"/>
      </w:tblGrid>
      <w:tr w:rsidR="00CF05C8" w:rsidRPr="0087605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45.11.20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01030102</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Hĺbené vykopávky jám nezapažených</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M3</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477,579</w:t>
            </w:r>
          </w:p>
        </w:tc>
      </w:tr>
    </w:tbl>
    <w:p w:rsidR="00CF05C8" w:rsidRPr="0087605B" w:rsidRDefault="00CF05C8" w:rsidP="00CF05C8">
      <w:pPr>
        <w:jc w:val="both"/>
        <w:rPr>
          <w:rFonts w:ascii="Arial" w:hAnsi="Arial" w:cs="Arial"/>
          <w:lang w:eastAsia="de-DE"/>
        </w:rPr>
      </w:pPr>
      <w:r w:rsidRPr="0087605B">
        <w:rPr>
          <w:rFonts w:ascii="Arial" w:hAnsi="Arial" w:cs="Arial"/>
          <w:lang w:eastAsia="de-DE"/>
        </w:rPr>
        <w:t>Položka podľa podrobného výkazu výmer opisuje výkop okrem iného aj pre priepust.</w:t>
      </w:r>
    </w:p>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Na základe uvedeného predpokladáme, že v ostatných objektoch, v ktorých sa nachádzajú priepusty chýba položka výkopu pre dané priepusty.</w:t>
      </w:r>
    </w:p>
    <w:p w:rsidR="00CF05C8" w:rsidRPr="0087605B" w:rsidRDefault="00CF05C8" w:rsidP="00CF05C8">
      <w:pPr>
        <w:jc w:val="both"/>
        <w:rPr>
          <w:rFonts w:ascii="Arial" w:hAnsi="Arial" w:cs="Arial"/>
          <w:lang w:eastAsia="de-DE"/>
        </w:rPr>
      </w:pPr>
      <w:r w:rsidRPr="0087605B">
        <w:rPr>
          <w:rFonts w:ascii="Arial" w:hAnsi="Arial" w:cs="Arial"/>
          <w:lang w:eastAsia="de-DE"/>
        </w:rPr>
        <w:t>Týka sa to nasledujúcich objektov:</w:t>
      </w:r>
    </w:p>
    <w:p w:rsidR="00CF05C8" w:rsidRPr="0087605B" w:rsidRDefault="00CF05C8" w:rsidP="00CF05C8">
      <w:pPr>
        <w:jc w:val="both"/>
        <w:rPr>
          <w:rFonts w:ascii="Arial" w:hAnsi="Arial" w:cs="Arial"/>
          <w:lang w:eastAsia="de-DE"/>
        </w:rPr>
      </w:pPr>
      <w:r w:rsidRPr="0087605B">
        <w:rPr>
          <w:rFonts w:ascii="Arial" w:hAnsi="Arial" w:cs="Arial"/>
          <w:lang w:eastAsia="de-DE"/>
        </w:rPr>
        <w:t>SO 103-01-00 - Vetvy "H a H1" križovatky Košice-juh (R2/R4 - c. 17 smer Milhosť)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103-02-00 - Vetvy "I, I1  a J" križovatky Košice-juh (R2/R4 - c. 17 smer Košice)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104-03-00 - Mimoúrovňová križovatka Krásna "C"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104-04-00 - Mimoúrovňová križovatka Krásna vetva  "D" – cesta</w:t>
      </w:r>
    </w:p>
    <w:p w:rsidR="00CF05C8" w:rsidRPr="0087605B" w:rsidRDefault="00CF05C8" w:rsidP="00CF05C8">
      <w:pPr>
        <w:jc w:val="both"/>
        <w:rPr>
          <w:rFonts w:ascii="Arial" w:hAnsi="Arial" w:cs="Arial"/>
          <w:lang w:eastAsia="de-DE"/>
        </w:rPr>
      </w:pPr>
      <w:r w:rsidRPr="0087605B">
        <w:rPr>
          <w:rFonts w:ascii="Arial" w:hAnsi="Arial" w:cs="Arial"/>
          <w:lang w:eastAsia="de-DE"/>
        </w:rPr>
        <w:t>SO 105-01-00 - Mimoúrovňová križovatka Hrašovík (vetva C) – cesta</w:t>
      </w:r>
    </w:p>
    <w:p w:rsidR="00CF05C8" w:rsidRPr="0087605B" w:rsidRDefault="00CF05C8" w:rsidP="00CF05C8">
      <w:pPr>
        <w:jc w:val="both"/>
        <w:rPr>
          <w:rFonts w:ascii="Arial" w:hAnsi="Arial" w:cs="Arial"/>
          <w:lang w:eastAsia="de-DE"/>
        </w:rPr>
      </w:pPr>
      <w:r w:rsidRPr="0087605B">
        <w:rPr>
          <w:rFonts w:ascii="Arial" w:hAnsi="Arial" w:cs="Arial"/>
          <w:lang w:eastAsia="de-DE"/>
        </w:rPr>
        <w:t>SO 114-08 - Prístupová cesta v km 18,635 R2 (0,117 - KÚ)</w:t>
      </w:r>
    </w:p>
    <w:p w:rsidR="00CF05C8" w:rsidRPr="0087605B" w:rsidRDefault="00CF05C8" w:rsidP="00CF05C8">
      <w:pPr>
        <w:jc w:val="both"/>
        <w:rPr>
          <w:rFonts w:ascii="Arial" w:hAnsi="Arial" w:cs="Arial"/>
          <w:lang w:eastAsia="de-DE"/>
        </w:rPr>
      </w:pPr>
      <w:r w:rsidRPr="0087605B">
        <w:rPr>
          <w:rFonts w:ascii="Arial" w:hAnsi="Arial" w:cs="Arial"/>
          <w:lang w:eastAsia="de-DE"/>
        </w:rPr>
        <w:t>SO 114-09 - Prístupová cesta v km 19,885</w:t>
      </w:r>
    </w:p>
    <w:p w:rsidR="00CF05C8" w:rsidRPr="0087605B" w:rsidRDefault="00CF05C8" w:rsidP="00CF05C8">
      <w:pPr>
        <w:jc w:val="both"/>
        <w:rPr>
          <w:rFonts w:ascii="Arial" w:hAnsi="Arial" w:cs="Arial"/>
          <w:lang w:eastAsia="de-DE"/>
        </w:rPr>
      </w:pPr>
      <w:r w:rsidRPr="0087605B">
        <w:rPr>
          <w:rFonts w:ascii="Arial" w:hAnsi="Arial" w:cs="Arial"/>
          <w:lang w:eastAsia="de-DE"/>
        </w:rPr>
        <w:t>SO 115-02 - Prístupové cesty v k.ú.Zdoba, km 1,470- KÚ</w:t>
      </w:r>
    </w:p>
    <w:p w:rsidR="00CF05C8" w:rsidRPr="0087605B" w:rsidRDefault="00CF05C8" w:rsidP="00CF05C8">
      <w:pPr>
        <w:jc w:val="both"/>
        <w:rPr>
          <w:rFonts w:ascii="Arial" w:hAnsi="Arial" w:cs="Arial"/>
          <w:lang w:eastAsia="de-DE"/>
        </w:rPr>
      </w:pPr>
      <w:r w:rsidRPr="0087605B">
        <w:rPr>
          <w:rFonts w:ascii="Arial" w:hAnsi="Arial" w:cs="Arial"/>
          <w:lang w:eastAsia="de-DE"/>
        </w:rPr>
        <w:t>SO 310-01-00 - Spevnené plochy odpočívadla Valaliky-cesta</w:t>
      </w:r>
    </w:p>
    <w:p w:rsidR="00CF05C8" w:rsidRPr="00E82B62" w:rsidRDefault="00CF05C8" w:rsidP="00CF05C8">
      <w:pPr>
        <w:jc w:val="both"/>
        <w:rPr>
          <w:rFonts w:ascii="Arial" w:hAnsi="Arial" w:cs="Arial"/>
          <w:lang w:eastAsia="de-DE"/>
        </w:rPr>
      </w:pPr>
      <w:r w:rsidRPr="0087605B">
        <w:rPr>
          <w:rFonts w:ascii="Arial" w:hAnsi="Arial" w:cs="Arial"/>
          <w:lang w:eastAsia="de-DE"/>
        </w:rPr>
        <w:t>Žiadame v uvedených stavebných objektoch doplniť chýbajúce položky výkopu pre priepusty (rúrové, rámové), kalové jamy vrátane súvisiacich položiek (premiestnenie, uloženie na skládku ...) aby rovnaká práca bola opísaná vo všetkých objektoch rovnakým spôsobom.</w:t>
      </w:r>
    </w:p>
    <w:p w:rsidR="00CF05C8" w:rsidRDefault="00CF05C8" w:rsidP="00CF05C8">
      <w:pPr>
        <w:jc w:val="both"/>
        <w:rPr>
          <w:rFonts w:ascii="Arial" w:hAnsi="Arial" w:cs="Arial"/>
          <w:b/>
          <w:color w:val="00B050"/>
          <w:lang w:eastAsia="de-DE"/>
        </w:rPr>
      </w:pPr>
    </w:p>
    <w:p w:rsidR="00CF05C8" w:rsidRPr="002671F1" w:rsidRDefault="00CF05C8" w:rsidP="00CF05C8">
      <w:pPr>
        <w:jc w:val="both"/>
        <w:rPr>
          <w:rFonts w:ascii="Arial" w:hAnsi="Arial" w:cs="Arial"/>
          <w:b/>
          <w:color w:val="00B050"/>
          <w:lang w:eastAsia="de-DE"/>
        </w:rPr>
      </w:pPr>
      <w:r w:rsidRPr="002671F1">
        <w:rPr>
          <w:rFonts w:ascii="Arial" w:hAnsi="Arial" w:cs="Arial"/>
          <w:b/>
          <w:color w:val="00B050"/>
          <w:lang w:eastAsia="de-DE"/>
        </w:rPr>
        <w:t>Odpoveď</w:t>
      </w:r>
      <w:r w:rsidR="002671F1" w:rsidRPr="002671F1">
        <w:rPr>
          <w:rFonts w:ascii="Arial" w:hAnsi="Arial" w:cs="Arial"/>
          <w:b/>
          <w:color w:val="00B050"/>
          <w:lang w:eastAsia="de-DE"/>
        </w:rPr>
        <w:t xml:space="preserve"> 577</w:t>
      </w:r>
      <w:r w:rsidRPr="002671F1">
        <w:rPr>
          <w:rFonts w:ascii="Arial" w:hAnsi="Arial" w:cs="Arial"/>
          <w:b/>
          <w:color w:val="00B050"/>
          <w:lang w:eastAsia="de-DE"/>
        </w:rPr>
        <w:t>: Uvedené zemné práce pre výkop priepustov a kalových jám ako aj súvisiace položky premiestnenie a uloženie na skládku, boli doplnené do VV príslušných SO. Práce patria do KP 45.11.20 VÝKOPOVÉ ZEMNÉ PRÁCE A PRESUN ZEMÍN a pre uvedné činnosti v jednotlivých SO sú správne.</w:t>
      </w:r>
    </w:p>
    <w:p w:rsidR="00CF05C8" w:rsidRDefault="00CF05C8" w:rsidP="00CF05C8">
      <w:pPr>
        <w:jc w:val="both"/>
        <w:rPr>
          <w:rFonts w:ascii="Arial" w:hAnsi="Arial" w:cs="Arial"/>
          <w:b/>
          <w:lang w:eastAsia="de-DE"/>
        </w:rPr>
      </w:pPr>
    </w:p>
    <w:p w:rsidR="00CF05C8" w:rsidRPr="0087605B" w:rsidRDefault="00CF05C8" w:rsidP="00CF05C8">
      <w:pPr>
        <w:jc w:val="both"/>
        <w:rPr>
          <w:rFonts w:ascii="Arial" w:hAnsi="Arial" w:cs="Arial"/>
          <w:b/>
        </w:rPr>
      </w:pPr>
      <w:r w:rsidRPr="0087605B">
        <w:rPr>
          <w:rFonts w:ascii="Arial" w:hAnsi="Arial" w:cs="Arial"/>
          <w:b/>
        </w:rPr>
        <w:t>Otázka 578:</w:t>
      </w:r>
    </w:p>
    <w:p w:rsidR="00CF05C8" w:rsidRPr="0087605B" w:rsidRDefault="00CF05C8" w:rsidP="00CF05C8">
      <w:pPr>
        <w:jc w:val="both"/>
        <w:rPr>
          <w:rFonts w:ascii="Arial" w:hAnsi="Arial" w:cs="Arial"/>
          <w:lang w:eastAsia="de-DE"/>
        </w:rPr>
      </w:pPr>
      <w:r w:rsidRPr="0087605B">
        <w:rPr>
          <w:rFonts w:ascii="Arial" w:hAnsi="Arial" w:cs="Arial"/>
          <w:lang w:eastAsia="de-DE"/>
        </w:rPr>
        <w:t>Výkres č.11 - Úpravy okolo múru k objektu SO 233-00 - Oporný múr Vpravo v KM 22,820 R2 vpravo opisuje Betonový obrubník záhonový 50x250x1000 - 25m.</w:t>
      </w:r>
    </w:p>
    <w:p w:rsidR="00CF05C8" w:rsidRPr="0087605B" w:rsidRDefault="00CF05C8" w:rsidP="00CF05C8">
      <w:pPr>
        <w:jc w:val="both"/>
        <w:rPr>
          <w:rFonts w:ascii="Arial" w:hAnsi="Arial" w:cs="Arial"/>
          <w:lang w:eastAsia="de-DE"/>
        </w:rPr>
      </w:pPr>
      <w:r w:rsidRPr="0087605B">
        <w:rPr>
          <w:rFonts w:ascii="Arial" w:hAnsi="Arial" w:cs="Arial"/>
          <w:lang w:eastAsia="de-DE"/>
        </w:rPr>
        <w:t>Vo výkaze výmer položka pre ocenenie obrubníka chýba.</w:t>
      </w:r>
    </w:p>
    <w:p w:rsidR="00CF05C8" w:rsidRPr="00E82B62" w:rsidRDefault="00CF05C8" w:rsidP="00CF05C8">
      <w:pPr>
        <w:jc w:val="both"/>
        <w:rPr>
          <w:rFonts w:ascii="Arial" w:hAnsi="Arial" w:cs="Arial"/>
          <w:lang w:eastAsia="de-DE"/>
        </w:rPr>
      </w:pPr>
      <w:r w:rsidRPr="0087605B">
        <w:rPr>
          <w:rFonts w:ascii="Arial" w:hAnsi="Arial" w:cs="Arial"/>
          <w:lang w:eastAsia="de-DE"/>
        </w:rPr>
        <w:t>Žiadame doplniť chýbajúcu položku.</w:t>
      </w:r>
    </w:p>
    <w:p w:rsidR="00CF05C8" w:rsidRDefault="00CF05C8" w:rsidP="00CF05C8">
      <w:pPr>
        <w:jc w:val="both"/>
        <w:rPr>
          <w:rFonts w:ascii="Arial" w:hAnsi="Arial" w:cs="Arial"/>
          <w:b/>
          <w:color w:val="00B050"/>
          <w:lang w:eastAsia="de-DE"/>
        </w:rPr>
      </w:pPr>
    </w:p>
    <w:p w:rsidR="00CF05C8" w:rsidRDefault="00CF05C8" w:rsidP="00CF05C8">
      <w:pPr>
        <w:jc w:val="both"/>
        <w:rPr>
          <w:rFonts w:ascii="Arial" w:hAnsi="Arial" w:cs="Arial"/>
          <w:lang w:eastAsia="de-DE"/>
        </w:rPr>
      </w:pPr>
      <w:r w:rsidRPr="00F77EF5">
        <w:rPr>
          <w:rFonts w:ascii="Arial" w:hAnsi="Arial" w:cs="Arial"/>
          <w:b/>
          <w:color w:val="00B050"/>
          <w:lang w:eastAsia="de-DE"/>
        </w:rPr>
        <w:t>Odpoveď</w:t>
      </w:r>
      <w:r w:rsidR="002671F1">
        <w:rPr>
          <w:rFonts w:ascii="Arial" w:hAnsi="Arial" w:cs="Arial"/>
          <w:b/>
          <w:color w:val="00B050"/>
          <w:lang w:eastAsia="de-DE"/>
        </w:rPr>
        <w:t xml:space="preserve"> 578</w:t>
      </w:r>
      <w:r w:rsidRPr="00F77EF5">
        <w:rPr>
          <w:rFonts w:ascii="Arial" w:hAnsi="Arial" w:cs="Arial"/>
          <w:b/>
          <w:color w:val="00B050"/>
          <w:lang w:eastAsia="de-DE"/>
        </w:rPr>
        <w:t>:</w:t>
      </w:r>
      <w:r>
        <w:rPr>
          <w:rFonts w:ascii="Arial" w:hAnsi="Arial" w:cs="Arial"/>
          <w:b/>
          <w:color w:val="00B050"/>
          <w:lang w:eastAsia="de-DE"/>
        </w:rPr>
        <w:t xml:space="preserve"> Položka doplnená do VV</w:t>
      </w:r>
    </w:p>
    <w:p w:rsidR="00CF05C8" w:rsidRDefault="00CF05C8" w:rsidP="00CF05C8">
      <w:pPr>
        <w:jc w:val="both"/>
        <w:rPr>
          <w:rFonts w:ascii="Arial" w:hAnsi="Arial" w:cs="Arial"/>
          <w:lang w:eastAsia="de-DE"/>
        </w:rPr>
      </w:pPr>
    </w:p>
    <w:tbl>
      <w:tblPr>
        <w:tblW w:w="5000" w:type="pct"/>
        <w:tblCellMar>
          <w:left w:w="70" w:type="dxa"/>
          <w:right w:w="70" w:type="dxa"/>
        </w:tblCellMar>
        <w:tblLook w:val="04A0" w:firstRow="1" w:lastRow="0" w:firstColumn="1" w:lastColumn="0" w:noHBand="0" w:noVBand="1"/>
      </w:tblPr>
      <w:tblGrid>
        <w:gridCol w:w="1078"/>
        <w:gridCol w:w="1313"/>
        <w:gridCol w:w="5485"/>
        <w:gridCol w:w="1020"/>
        <w:gridCol w:w="316"/>
      </w:tblGrid>
      <w:tr w:rsidR="00CF05C8" w:rsidRPr="00F77EF5" w:rsidTr="002459C3">
        <w:trPr>
          <w:trHeight w:val="255"/>
        </w:trPr>
        <w:tc>
          <w:tcPr>
            <w:tcW w:w="450"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b/>
                <w:bCs/>
                <w:lang w:eastAsia="sk-SK"/>
              </w:rPr>
            </w:pPr>
            <w:r w:rsidRPr="00F77EF5">
              <w:rPr>
                <w:rFonts w:ascii="Arial" w:hAnsi="Arial" w:cs="Arial"/>
                <w:b/>
                <w:bCs/>
                <w:lang w:eastAsia="sk-SK"/>
              </w:rPr>
              <w:t>22250981</w:t>
            </w:r>
          </w:p>
        </w:tc>
        <w:tc>
          <w:tcPr>
            <w:tcW w:w="55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19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lang w:eastAsia="sk-SK"/>
              </w:rPr>
            </w:pPr>
            <w:r w:rsidRPr="00F77EF5">
              <w:rPr>
                <w:rFonts w:ascii="Arial" w:hAnsi="Arial" w:cs="Arial"/>
                <w:b/>
                <w:bCs/>
                <w:lang w:eastAsia="sk-SK"/>
              </w:rPr>
              <w:t>Doplňujúce konštrukcie,  obrubníky záhonové</w:t>
            </w:r>
          </w:p>
        </w:tc>
        <w:tc>
          <w:tcPr>
            <w:tcW w:w="52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280"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lang w:eastAsia="sk-SK"/>
              </w:rPr>
            </w:pPr>
            <w:r w:rsidRPr="00F77EF5">
              <w:rPr>
                <w:rFonts w:ascii="Arial" w:hAnsi="Arial" w:cs="Arial"/>
                <w:b/>
                <w:bCs/>
                <w:lang w:eastAsia="sk-SK"/>
              </w:rPr>
              <w:t xml:space="preserve">M         </w:t>
            </w:r>
          </w:p>
        </w:tc>
      </w:tr>
      <w:tr w:rsidR="00CF05C8" w:rsidRPr="00F77EF5" w:rsidTr="002459C3">
        <w:trPr>
          <w:trHeight w:val="255"/>
        </w:trPr>
        <w:tc>
          <w:tcPr>
            <w:tcW w:w="450"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552"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lang w:eastAsia="sk-SK"/>
              </w:rPr>
            </w:pPr>
            <w:r w:rsidRPr="00F77EF5">
              <w:rPr>
                <w:rFonts w:ascii="Arial" w:hAnsi="Arial" w:cs="Arial"/>
                <w:lang w:eastAsia="sk-SK"/>
              </w:rPr>
              <w:t>2225098101</w:t>
            </w:r>
          </w:p>
        </w:tc>
        <w:tc>
          <w:tcPr>
            <w:tcW w:w="319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Doplňujúce konštrukcie,  obrubníky chodníkové betónové</w:t>
            </w:r>
          </w:p>
        </w:tc>
        <w:tc>
          <w:tcPr>
            <w:tcW w:w="52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280"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xml:space="preserve">M         </w:t>
            </w:r>
          </w:p>
        </w:tc>
      </w:tr>
      <w:tr w:rsidR="00CF05C8" w:rsidRPr="00F77EF5" w:rsidTr="002459C3">
        <w:trPr>
          <w:trHeight w:val="255"/>
        </w:trPr>
        <w:tc>
          <w:tcPr>
            <w:tcW w:w="450"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55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19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vrátane beton. lôžka: 24,5m=24,5000 [A]</w:t>
            </w:r>
          </w:p>
        </w:tc>
        <w:tc>
          <w:tcPr>
            <w:tcW w:w="526"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lang w:eastAsia="sk-SK"/>
              </w:rPr>
            </w:pPr>
            <w:r w:rsidRPr="00F77EF5">
              <w:rPr>
                <w:rFonts w:ascii="Arial" w:hAnsi="Arial" w:cs="Arial"/>
                <w:lang w:eastAsia="sk-SK"/>
              </w:rPr>
              <w:t xml:space="preserve">    24,500</w:t>
            </w:r>
          </w:p>
        </w:tc>
        <w:tc>
          <w:tcPr>
            <w:tcW w:w="280"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bl>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87605B" w:rsidRDefault="00CF05C8" w:rsidP="00CF05C8">
      <w:pPr>
        <w:jc w:val="both"/>
        <w:rPr>
          <w:rFonts w:ascii="Arial" w:hAnsi="Arial" w:cs="Arial"/>
          <w:b/>
        </w:rPr>
      </w:pPr>
      <w:bookmarkStart w:id="56" w:name="_Hlk5209441"/>
      <w:r w:rsidRPr="0087605B">
        <w:rPr>
          <w:rFonts w:ascii="Arial" w:hAnsi="Arial" w:cs="Arial"/>
          <w:b/>
        </w:rPr>
        <w:t>Otázka 579:</w:t>
      </w:r>
    </w:p>
    <w:p w:rsidR="00CF05C8" w:rsidRPr="0087605B" w:rsidRDefault="00CF05C8" w:rsidP="00CF05C8">
      <w:pPr>
        <w:jc w:val="both"/>
        <w:rPr>
          <w:rFonts w:ascii="Arial" w:hAnsi="Arial" w:cs="Arial"/>
          <w:lang w:eastAsia="de-DE"/>
        </w:rPr>
      </w:pPr>
      <w:r w:rsidRPr="0087605B">
        <w:rPr>
          <w:rFonts w:ascii="Arial" w:hAnsi="Arial" w:cs="Arial"/>
          <w:lang w:eastAsia="de-DE"/>
        </w:rPr>
        <w:t>Výkaz výmer k objektu SO 510-00 - Kanalizácia rýchlostnej cesty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164"/>
        <w:gridCol w:w="440"/>
        <w:gridCol w:w="1060"/>
      </w:tblGrid>
      <w:tr w:rsidR="00CF05C8" w:rsidRPr="0087605B"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 xml:space="preserve">45.23.32  </w:t>
            </w:r>
          </w:p>
        </w:tc>
        <w:tc>
          <w:tcPr>
            <w:tcW w:w="100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22251661</w:t>
            </w:r>
          </w:p>
        </w:tc>
        <w:tc>
          <w:tcPr>
            <w:tcW w:w="5320" w:type="dxa"/>
            <w:tcBorders>
              <w:top w:val="single" w:sz="4" w:space="0" w:color="auto"/>
              <w:left w:val="nil"/>
              <w:bottom w:val="single" w:sz="4" w:space="0" w:color="auto"/>
              <w:right w:val="single" w:sz="4" w:space="0" w:color="auto"/>
            </w:tcBorders>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Doplňujúce konštrukcie, uzavreté žľabové systémy z betónu</w:t>
            </w:r>
          </w:p>
        </w:tc>
        <w:tc>
          <w:tcPr>
            <w:tcW w:w="44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M</w:t>
            </w:r>
          </w:p>
        </w:tc>
        <w:tc>
          <w:tcPr>
            <w:tcW w:w="1060" w:type="dxa"/>
            <w:tcBorders>
              <w:top w:val="single" w:sz="4" w:space="0" w:color="auto"/>
              <w:left w:val="nil"/>
              <w:bottom w:val="single" w:sz="4" w:space="0" w:color="auto"/>
              <w:right w:val="single" w:sz="4" w:space="0" w:color="auto"/>
            </w:tcBorders>
            <w:noWrap/>
            <w:vAlign w:val="bottom"/>
            <w:hideMark/>
          </w:tcPr>
          <w:p w:rsidR="00CF05C8" w:rsidRPr="0087605B" w:rsidRDefault="00CF05C8" w:rsidP="002459C3">
            <w:pPr>
              <w:rPr>
                <w:rFonts w:ascii="Arial" w:hAnsi="Arial" w:cs="Arial"/>
                <w:lang w:eastAsia="de-DE"/>
              </w:rPr>
            </w:pPr>
            <w:r w:rsidRPr="0087605B">
              <w:rPr>
                <w:rFonts w:ascii="Arial" w:hAnsi="Arial" w:cs="Arial"/>
                <w:lang w:eastAsia="de-DE"/>
              </w:rPr>
              <w:t>4419,310</w:t>
            </w:r>
          </w:p>
        </w:tc>
      </w:tr>
    </w:tbl>
    <w:p w:rsidR="00CF05C8" w:rsidRPr="0087605B" w:rsidRDefault="00CF05C8" w:rsidP="00CF05C8">
      <w:pPr>
        <w:jc w:val="both"/>
        <w:rPr>
          <w:rFonts w:ascii="Arial" w:hAnsi="Arial" w:cs="Arial"/>
          <w:lang w:eastAsia="de-DE"/>
        </w:rPr>
      </w:pPr>
    </w:p>
    <w:p w:rsidR="00CF05C8" w:rsidRPr="0087605B" w:rsidRDefault="00CF05C8" w:rsidP="00CF05C8">
      <w:pPr>
        <w:jc w:val="both"/>
        <w:rPr>
          <w:rFonts w:ascii="Arial" w:hAnsi="Arial" w:cs="Arial"/>
          <w:lang w:eastAsia="de-DE"/>
        </w:rPr>
      </w:pPr>
      <w:r w:rsidRPr="0087605B">
        <w:rPr>
          <w:rFonts w:ascii="Arial" w:hAnsi="Arial" w:cs="Arial"/>
          <w:lang w:eastAsia="de-DE"/>
        </w:rPr>
        <w:t>Podľa vzorovéhe rezu je súčasťou žľabu ochranný plech hr.0,7mm a tesnenie dilatačných špár.</w:t>
      </w:r>
    </w:p>
    <w:p w:rsidR="00CF05C8" w:rsidRPr="0087605B" w:rsidRDefault="00CF05C8" w:rsidP="00CF05C8">
      <w:pPr>
        <w:jc w:val="both"/>
        <w:rPr>
          <w:rFonts w:ascii="Arial" w:hAnsi="Arial" w:cs="Arial"/>
          <w:lang w:eastAsia="de-DE"/>
        </w:rPr>
      </w:pPr>
    </w:p>
    <w:p w:rsidR="00CF05C8" w:rsidRPr="00E126BF" w:rsidRDefault="00CF05C8" w:rsidP="00CF05C8">
      <w:pPr>
        <w:jc w:val="both"/>
        <w:rPr>
          <w:rFonts w:ascii="Arial" w:hAnsi="Arial" w:cs="Arial"/>
          <w:highlight w:val="yellow"/>
          <w:lang w:eastAsia="de-DE"/>
        </w:rPr>
      </w:pPr>
      <w:r w:rsidRPr="0087605B">
        <w:rPr>
          <w:rFonts w:ascii="Arial" w:hAnsi="Arial" w:cs="Arial"/>
          <w:lang w:eastAsia="de-DE"/>
        </w:rPr>
        <w:t>Doplní obstarávateľ položku pre uvedené plechy</w:t>
      </w:r>
      <w:r w:rsidRPr="00E126BF">
        <w:rPr>
          <w:rFonts w:ascii="Arial" w:hAnsi="Arial" w:cs="Arial"/>
          <w:highlight w:val="yellow"/>
          <w:lang w:eastAsia="de-DE"/>
        </w:rPr>
        <w:t>?</w:t>
      </w:r>
    </w:p>
    <w:p w:rsidR="002671F1" w:rsidRDefault="002671F1" w:rsidP="00CF05C8">
      <w:pPr>
        <w:jc w:val="both"/>
        <w:rPr>
          <w:rFonts w:ascii="Arial" w:hAnsi="Arial" w:cs="Arial"/>
          <w:b/>
          <w:color w:val="00B050"/>
          <w:lang w:eastAsia="de-DE"/>
        </w:rPr>
      </w:pPr>
    </w:p>
    <w:p w:rsidR="00CF05C8" w:rsidRDefault="00CF05C8" w:rsidP="00CF05C8">
      <w:pPr>
        <w:jc w:val="both"/>
        <w:rPr>
          <w:rFonts w:ascii="Arial" w:hAnsi="Arial" w:cs="Arial"/>
          <w:b/>
          <w:color w:val="00B050"/>
          <w:lang w:eastAsia="de-DE"/>
        </w:rPr>
      </w:pPr>
      <w:r w:rsidRPr="00F77EF5">
        <w:rPr>
          <w:rFonts w:ascii="Arial" w:hAnsi="Arial" w:cs="Arial"/>
          <w:b/>
          <w:color w:val="00B050"/>
          <w:lang w:eastAsia="de-DE"/>
        </w:rPr>
        <w:t>Odpoveď</w:t>
      </w:r>
      <w:r w:rsidR="002671F1">
        <w:rPr>
          <w:rFonts w:ascii="Arial" w:hAnsi="Arial" w:cs="Arial"/>
          <w:b/>
          <w:color w:val="00B050"/>
          <w:lang w:eastAsia="de-DE"/>
        </w:rPr>
        <w:t xml:space="preserve"> 579</w:t>
      </w:r>
      <w:r w:rsidRPr="00F77EF5">
        <w:rPr>
          <w:rFonts w:ascii="Arial" w:hAnsi="Arial" w:cs="Arial"/>
          <w:b/>
          <w:color w:val="00B050"/>
          <w:lang w:eastAsia="de-DE"/>
        </w:rPr>
        <w:t>:</w:t>
      </w:r>
      <w:r>
        <w:rPr>
          <w:rFonts w:ascii="Arial" w:hAnsi="Arial" w:cs="Arial"/>
          <w:b/>
          <w:color w:val="00B050"/>
          <w:lang w:eastAsia="de-DE"/>
        </w:rPr>
        <w:t xml:space="preserve"> Položka doplnená do VV, tesnenie dilatačných špá je súčasťou p.č.</w:t>
      </w:r>
      <w:r w:rsidRPr="00396476">
        <w:t xml:space="preserve"> </w:t>
      </w:r>
      <w:r w:rsidRPr="00396476">
        <w:rPr>
          <w:rFonts w:ascii="Arial" w:hAnsi="Arial" w:cs="Arial"/>
          <w:b/>
          <w:color w:val="00B050"/>
          <w:lang w:eastAsia="de-DE"/>
        </w:rPr>
        <w:t>22251661</w:t>
      </w:r>
    </w:p>
    <w:tbl>
      <w:tblPr>
        <w:tblW w:w="8560" w:type="dxa"/>
        <w:tblInd w:w="55" w:type="dxa"/>
        <w:tblCellMar>
          <w:left w:w="70" w:type="dxa"/>
          <w:right w:w="70" w:type="dxa"/>
        </w:tblCellMar>
        <w:tblLook w:val="04A0" w:firstRow="1" w:lastRow="0" w:firstColumn="1" w:lastColumn="0" w:noHBand="0" w:noVBand="1"/>
      </w:tblPr>
      <w:tblGrid>
        <w:gridCol w:w="1119"/>
        <w:gridCol w:w="1300"/>
        <w:gridCol w:w="5481"/>
        <w:gridCol w:w="660"/>
      </w:tblGrid>
      <w:tr w:rsidR="00A1401A" w:rsidRPr="00396476" w:rsidTr="00A1401A">
        <w:trPr>
          <w:trHeight w:val="255"/>
        </w:trPr>
        <w:tc>
          <w:tcPr>
            <w:tcW w:w="1060" w:type="dxa"/>
            <w:tcBorders>
              <w:top w:val="nil"/>
              <w:left w:val="single" w:sz="4" w:space="0" w:color="auto"/>
              <w:bottom w:val="nil"/>
              <w:right w:val="single" w:sz="4" w:space="0" w:color="auto"/>
            </w:tcBorders>
            <w:shd w:val="clear" w:color="auto" w:fill="auto"/>
            <w:noWrap/>
            <w:hideMark/>
          </w:tcPr>
          <w:p w:rsidR="00A1401A" w:rsidRPr="0087605B" w:rsidRDefault="00A1401A" w:rsidP="002459C3">
            <w:pPr>
              <w:rPr>
                <w:rFonts w:ascii="Arial CE" w:hAnsi="Arial CE" w:cs="Arial"/>
                <w:b/>
                <w:bCs/>
                <w:color w:val="00B050"/>
                <w:lang w:eastAsia="sk-SK"/>
              </w:rPr>
            </w:pPr>
            <w:r w:rsidRPr="0087605B">
              <w:rPr>
                <w:rFonts w:ascii="Arial CE" w:hAnsi="Arial CE" w:cs="Arial"/>
                <w:b/>
                <w:bCs/>
                <w:color w:val="00B050"/>
                <w:lang w:eastAsia="sk-SK"/>
              </w:rPr>
              <w:t>68060203</w:t>
            </w:r>
          </w:p>
        </w:tc>
        <w:tc>
          <w:tcPr>
            <w:tcW w:w="1300" w:type="dxa"/>
            <w:tcBorders>
              <w:top w:val="nil"/>
              <w:left w:val="nil"/>
              <w:bottom w:val="nil"/>
              <w:right w:val="single" w:sz="4" w:space="0" w:color="auto"/>
            </w:tcBorders>
            <w:shd w:val="clear" w:color="auto" w:fill="auto"/>
            <w:noWrap/>
            <w:hideMark/>
          </w:tcPr>
          <w:p w:rsidR="00A1401A" w:rsidRPr="0087605B" w:rsidRDefault="00A1401A" w:rsidP="002459C3">
            <w:pPr>
              <w:rPr>
                <w:rFonts w:ascii="Arial CE" w:hAnsi="Arial CE" w:cs="Arial"/>
                <w:b/>
                <w:bCs/>
                <w:color w:val="00B050"/>
                <w:lang w:eastAsia="sk-SK"/>
              </w:rPr>
            </w:pPr>
            <w:r w:rsidRPr="0087605B">
              <w:rPr>
                <w:rFonts w:ascii="Arial CE" w:hAnsi="Arial CE" w:cs="Arial"/>
                <w:b/>
                <w:bCs/>
                <w:color w:val="00B050"/>
                <w:lang w:eastAsia="sk-SK"/>
              </w:rPr>
              <w:t> </w:t>
            </w:r>
          </w:p>
        </w:tc>
        <w:tc>
          <w:tcPr>
            <w:tcW w:w="5540" w:type="dxa"/>
            <w:tcBorders>
              <w:top w:val="nil"/>
              <w:left w:val="nil"/>
              <w:bottom w:val="nil"/>
              <w:right w:val="single" w:sz="4" w:space="0" w:color="auto"/>
            </w:tcBorders>
            <w:shd w:val="clear" w:color="auto" w:fill="auto"/>
            <w:hideMark/>
          </w:tcPr>
          <w:p w:rsidR="00A1401A" w:rsidRPr="0087605B" w:rsidRDefault="00A1401A" w:rsidP="002459C3">
            <w:pPr>
              <w:rPr>
                <w:rFonts w:ascii="Arial CE" w:hAnsi="Arial CE" w:cs="Arial"/>
                <w:b/>
                <w:bCs/>
                <w:color w:val="00B050"/>
                <w:lang w:eastAsia="sk-SK"/>
              </w:rPr>
            </w:pPr>
            <w:r w:rsidRPr="0087605B">
              <w:rPr>
                <w:rFonts w:ascii="Arial CE" w:hAnsi="Arial CE" w:cs="Arial"/>
                <w:b/>
                <w:bCs/>
                <w:color w:val="00B050"/>
                <w:lang w:eastAsia="sk-SK"/>
              </w:rPr>
              <w:t>Ostatné doplnkové konštrukcie, krytina z vlnitého plechu skrutkovaná</w:t>
            </w:r>
          </w:p>
        </w:tc>
        <w:tc>
          <w:tcPr>
            <w:tcW w:w="660" w:type="dxa"/>
            <w:tcBorders>
              <w:top w:val="nil"/>
              <w:left w:val="nil"/>
              <w:bottom w:val="nil"/>
              <w:right w:val="single" w:sz="4" w:space="0" w:color="auto"/>
            </w:tcBorders>
            <w:shd w:val="clear" w:color="auto" w:fill="auto"/>
            <w:noWrap/>
            <w:vAlign w:val="center"/>
            <w:hideMark/>
          </w:tcPr>
          <w:p w:rsidR="00A1401A" w:rsidRPr="0087605B" w:rsidRDefault="00A1401A" w:rsidP="002459C3">
            <w:pPr>
              <w:rPr>
                <w:rFonts w:ascii="Arial" w:hAnsi="Arial" w:cs="Arial"/>
                <w:b/>
                <w:bCs/>
                <w:color w:val="00B050"/>
                <w:lang w:eastAsia="sk-SK"/>
              </w:rPr>
            </w:pPr>
            <w:r w:rsidRPr="0087605B">
              <w:rPr>
                <w:rFonts w:ascii="Arial" w:hAnsi="Arial" w:cs="Arial"/>
                <w:b/>
                <w:bCs/>
                <w:color w:val="00B050"/>
                <w:lang w:eastAsia="sk-SK"/>
              </w:rPr>
              <w:t xml:space="preserve">M2      </w:t>
            </w:r>
          </w:p>
        </w:tc>
      </w:tr>
      <w:tr w:rsidR="00A1401A" w:rsidRPr="00396476" w:rsidTr="00A1401A">
        <w:trPr>
          <w:trHeight w:val="255"/>
        </w:trPr>
        <w:tc>
          <w:tcPr>
            <w:tcW w:w="1060" w:type="dxa"/>
            <w:tcBorders>
              <w:top w:val="nil"/>
              <w:left w:val="nil"/>
              <w:bottom w:val="nil"/>
              <w:right w:val="single" w:sz="4" w:space="0" w:color="auto"/>
            </w:tcBorders>
            <w:shd w:val="clear" w:color="auto" w:fill="auto"/>
            <w:noWrap/>
            <w:hideMark/>
          </w:tcPr>
          <w:p w:rsidR="00A1401A" w:rsidRPr="0087605B" w:rsidRDefault="00A1401A" w:rsidP="002459C3">
            <w:pPr>
              <w:rPr>
                <w:rFonts w:ascii="Arial CE" w:hAnsi="Arial CE" w:cs="Arial"/>
                <w:b/>
                <w:bCs/>
                <w:color w:val="00B050"/>
                <w:lang w:eastAsia="sk-SK"/>
              </w:rPr>
            </w:pPr>
            <w:r w:rsidRPr="0087605B">
              <w:rPr>
                <w:rFonts w:ascii="Arial CE" w:hAnsi="Arial CE" w:cs="Arial"/>
                <w:b/>
                <w:bCs/>
                <w:color w:val="00B050"/>
                <w:lang w:eastAsia="sk-SK"/>
              </w:rPr>
              <w:t> </w:t>
            </w:r>
          </w:p>
        </w:tc>
        <w:tc>
          <w:tcPr>
            <w:tcW w:w="1300" w:type="dxa"/>
            <w:tcBorders>
              <w:top w:val="nil"/>
              <w:left w:val="nil"/>
              <w:bottom w:val="nil"/>
              <w:right w:val="single" w:sz="4" w:space="0" w:color="auto"/>
            </w:tcBorders>
            <w:shd w:val="clear" w:color="auto" w:fill="auto"/>
            <w:noWrap/>
            <w:hideMark/>
          </w:tcPr>
          <w:p w:rsidR="00A1401A" w:rsidRPr="0087605B" w:rsidRDefault="00A1401A" w:rsidP="002459C3">
            <w:pPr>
              <w:rPr>
                <w:rFonts w:ascii="Arial CE" w:hAnsi="Arial CE" w:cs="Arial"/>
                <w:b/>
                <w:bCs/>
                <w:color w:val="00B050"/>
                <w:lang w:eastAsia="sk-SK"/>
              </w:rPr>
            </w:pPr>
            <w:r w:rsidRPr="0087605B">
              <w:rPr>
                <w:rFonts w:ascii="Arial CE" w:hAnsi="Arial CE" w:cs="Arial"/>
                <w:b/>
                <w:bCs/>
                <w:color w:val="00B050"/>
                <w:lang w:eastAsia="sk-SK"/>
              </w:rPr>
              <w:t> </w:t>
            </w:r>
          </w:p>
        </w:tc>
        <w:tc>
          <w:tcPr>
            <w:tcW w:w="5540" w:type="dxa"/>
            <w:tcBorders>
              <w:top w:val="nil"/>
              <w:left w:val="nil"/>
              <w:bottom w:val="nil"/>
              <w:right w:val="single" w:sz="4" w:space="0" w:color="auto"/>
            </w:tcBorders>
            <w:shd w:val="clear" w:color="auto" w:fill="auto"/>
            <w:hideMark/>
          </w:tcPr>
          <w:p w:rsidR="00A1401A" w:rsidRPr="0087605B" w:rsidRDefault="00A1401A" w:rsidP="002459C3">
            <w:pPr>
              <w:rPr>
                <w:rFonts w:ascii="Arial CE" w:hAnsi="Arial CE" w:cs="Arial"/>
                <w:color w:val="00B050"/>
                <w:lang w:eastAsia="sk-SK"/>
              </w:rPr>
            </w:pPr>
            <w:r w:rsidRPr="0087605B">
              <w:rPr>
                <w:rFonts w:ascii="Arial CE" w:hAnsi="Arial CE" w:cs="Arial"/>
                <w:color w:val="00B050"/>
                <w:lang w:eastAsia="sk-SK"/>
              </w:rPr>
              <w:t>"ochranný plech hr.0,7mm" 3841= 3841,0000 [A]</w:t>
            </w:r>
          </w:p>
        </w:tc>
        <w:tc>
          <w:tcPr>
            <w:tcW w:w="660" w:type="dxa"/>
            <w:tcBorders>
              <w:top w:val="nil"/>
              <w:left w:val="nil"/>
              <w:bottom w:val="nil"/>
              <w:right w:val="single" w:sz="4" w:space="0" w:color="auto"/>
            </w:tcBorders>
            <w:shd w:val="clear" w:color="auto" w:fill="auto"/>
            <w:noWrap/>
            <w:vAlign w:val="center"/>
            <w:hideMark/>
          </w:tcPr>
          <w:p w:rsidR="00A1401A" w:rsidRPr="0087605B" w:rsidRDefault="00A1401A" w:rsidP="002459C3">
            <w:pPr>
              <w:rPr>
                <w:rFonts w:ascii="Arial" w:hAnsi="Arial" w:cs="Arial"/>
                <w:b/>
                <w:bCs/>
                <w:color w:val="00B050"/>
                <w:lang w:eastAsia="sk-SK"/>
              </w:rPr>
            </w:pPr>
            <w:r w:rsidRPr="0087605B">
              <w:rPr>
                <w:rFonts w:ascii="Arial" w:hAnsi="Arial" w:cs="Arial"/>
                <w:b/>
                <w:bCs/>
                <w:color w:val="00B050"/>
                <w:lang w:eastAsia="sk-SK"/>
              </w:rPr>
              <w:t> </w:t>
            </w:r>
          </w:p>
        </w:tc>
      </w:tr>
      <w:tr w:rsidR="00A1401A" w:rsidRPr="00396476" w:rsidTr="00A1401A">
        <w:trPr>
          <w:trHeight w:val="255"/>
        </w:trPr>
        <w:tc>
          <w:tcPr>
            <w:tcW w:w="1060" w:type="dxa"/>
            <w:tcBorders>
              <w:top w:val="nil"/>
              <w:left w:val="nil"/>
              <w:bottom w:val="nil"/>
              <w:right w:val="single" w:sz="4" w:space="0" w:color="auto"/>
            </w:tcBorders>
            <w:shd w:val="clear" w:color="auto" w:fill="auto"/>
            <w:noWrap/>
            <w:vAlign w:val="center"/>
            <w:hideMark/>
          </w:tcPr>
          <w:p w:rsidR="00A1401A" w:rsidRPr="0087605B" w:rsidRDefault="00A1401A" w:rsidP="002459C3">
            <w:pPr>
              <w:rPr>
                <w:rFonts w:ascii="Arial" w:hAnsi="Arial" w:cs="Arial"/>
                <w:color w:val="00B050"/>
                <w:lang w:eastAsia="sk-SK"/>
              </w:rPr>
            </w:pPr>
            <w:r w:rsidRPr="0087605B">
              <w:rPr>
                <w:rFonts w:ascii="Arial" w:hAnsi="Arial" w:cs="Arial"/>
                <w:color w:val="00B050"/>
                <w:lang w:eastAsia="sk-SK"/>
              </w:rPr>
              <w:t> </w:t>
            </w:r>
          </w:p>
        </w:tc>
        <w:tc>
          <w:tcPr>
            <w:tcW w:w="1300" w:type="dxa"/>
            <w:tcBorders>
              <w:top w:val="nil"/>
              <w:left w:val="nil"/>
              <w:bottom w:val="nil"/>
              <w:right w:val="single" w:sz="4" w:space="0" w:color="auto"/>
            </w:tcBorders>
            <w:shd w:val="clear" w:color="auto" w:fill="auto"/>
            <w:noWrap/>
            <w:vAlign w:val="center"/>
            <w:hideMark/>
          </w:tcPr>
          <w:p w:rsidR="00A1401A" w:rsidRPr="0087605B" w:rsidRDefault="00A1401A" w:rsidP="002459C3">
            <w:pPr>
              <w:rPr>
                <w:rFonts w:ascii="Arial" w:hAnsi="Arial" w:cs="Arial"/>
                <w:color w:val="00B050"/>
                <w:lang w:eastAsia="sk-SK"/>
              </w:rPr>
            </w:pPr>
            <w:r w:rsidRPr="0087605B">
              <w:rPr>
                <w:rFonts w:ascii="Arial" w:hAnsi="Arial" w:cs="Arial"/>
                <w:color w:val="00B050"/>
                <w:lang w:eastAsia="sk-SK"/>
              </w:rPr>
              <w:t> </w:t>
            </w:r>
          </w:p>
        </w:tc>
        <w:tc>
          <w:tcPr>
            <w:tcW w:w="5540" w:type="dxa"/>
            <w:tcBorders>
              <w:top w:val="nil"/>
              <w:left w:val="nil"/>
              <w:bottom w:val="nil"/>
              <w:right w:val="single" w:sz="4" w:space="0" w:color="auto"/>
            </w:tcBorders>
            <w:shd w:val="clear" w:color="auto" w:fill="auto"/>
            <w:vAlign w:val="center"/>
            <w:hideMark/>
          </w:tcPr>
          <w:p w:rsidR="00A1401A" w:rsidRPr="0087605B" w:rsidRDefault="00A1401A" w:rsidP="002459C3">
            <w:pPr>
              <w:rPr>
                <w:rFonts w:ascii="Arial" w:hAnsi="Arial" w:cs="Arial"/>
                <w:color w:val="00B050"/>
                <w:lang w:eastAsia="sk-SK"/>
              </w:rPr>
            </w:pPr>
            <w:r w:rsidRPr="0087605B">
              <w:rPr>
                <w:rFonts w:ascii="Arial" w:hAnsi="Arial" w:cs="Arial"/>
                <w:color w:val="00B050"/>
                <w:lang w:eastAsia="sk-SK"/>
              </w:rPr>
              <w:t> </w:t>
            </w:r>
          </w:p>
        </w:tc>
        <w:tc>
          <w:tcPr>
            <w:tcW w:w="660" w:type="dxa"/>
            <w:tcBorders>
              <w:top w:val="nil"/>
              <w:left w:val="nil"/>
              <w:bottom w:val="nil"/>
              <w:right w:val="single" w:sz="4" w:space="0" w:color="auto"/>
            </w:tcBorders>
            <w:shd w:val="clear" w:color="auto" w:fill="auto"/>
            <w:noWrap/>
            <w:vAlign w:val="center"/>
            <w:hideMark/>
          </w:tcPr>
          <w:p w:rsidR="00A1401A" w:rsidRPr="0087605B" w:rsidRDefault="00A1401A" w:rsidP="002459C3">
            <w:pPr>
              <w:rPr>
                <w:rFonts w:ascii="Arial" w:hAnsi="Arial" w:cs="Arial"/>
                <w:color w:val="00B050"/>
                <w:lang w:eastAsia="sk-SK"/>
              </w:rPr>
            </w:pPr>
            <w:r w:rsidRPr="0087605B">
              <w:rPr>
                <w:rFonts w:ascii="Arial" w:hAnsi="Arial" w:cs="Arial"/>
                <w:color w:val="00B050"/>
                <w:lang w:eastAsia="sk-SK"/>
              </w:rPr>
              <w:t> </w:t>
            </w:r>
          </w:p>
        </w:tc>
      </w:tr>
    </w:tbl>
    <w:p w:rsidR="00CF05C8" w:rsidRPr="00E126BF" w:rsidRDefault="00CF05C8" w:rsidP="00CF05C8">
      <w:pPr>
        <w:jc w:val="both"/>
        <w:rPr>
          <w:rFonts w:ascii="Arial" w:hAnsi="Arial" w:cs="Arial"/>
          <w:highlight w:val="yellow"/>
          <w:lang w:eastAsia="de-DE"/>
        </w:rPr>
      </w:pPr>
    </w:p>
    <w:p w:rsidR="00CF05C8" w:rsidRPr="00E126BF" w:rsidRDefault="00CF05C8" w:rsidP="00CF05C8">
      <w:pPr>
        <w:jc w:val="both"/>
        <w:rPr>
          <w:rFonts w:ascii="Arial" w:hAnsi="Arial" w:cs="Arial"/>
          <w:b/>
          <w:highlight w:val="yellow"/>
          <w:lang w:eastAsia="de-DE"/>
        </w:rPr>
      </w:pPr>
    </w:p>
    <w:p w:rsidR="00CF05C8" w:rsidRPr="00F77EF5" w:rsidRDefault="00CF05C8" w:rsidP="00CF05C8">
      <w:pPr>
        <w:jc w:val="both"/>
        <w:rPr>
          <w:rFonts w:ascii="Arial" w:hAnsi="Arial" w:cs="Arial"/>
          <w:b/>
        </w:rPr>
      </w:pPr>
      <w:r w:rsidRPr="00F77EF5">
        <w:rPr>
          <w:rFonts w:ascii="Arial" w:hAnsi="Arial" w:cs="Arial"/>
          <w:b/>
        </w:rPr>
        <w:t>Otázka 580:</w:t>
      </w:r>
    </w:p>
    <w:p w:rsidR="00CF05C8" w:rsidRPr="00F77EF5" w:rsidRDefault="00CF05C8" w:rsidP="00CF05C8">
      <w:pPr>
        <w:jc w:val="both"/>
        <w:rPr>
          <w:rFonts w:ascii="Arial" w:hAnsi="Arial" w:cs="Arial"/>
          <w:lang w:eastAsia="de-DE"/>
        </w:rPr>
      </w:pPr>
      <w:r w:rsidRPr="00F77EF5">
        <w:rPr>
          <w:rFonts w:ascii="Arial" w:hAnsi="Arial" w:cs="Arial"/>
          <w:lang w:eastAsia="de-DE"/>
        </w:rPr>
        <w:t>Súpis prác k objektu SO 310-06 - Splašková kanalizácia  odpočívadla Valaliky opisuje položku:</w:t>
      </w:r>
    </w:p>
    <w:tbl>
      <w:tblPr>
        <w:tblW w:w="8780" w:type="dxa"/>
        <w:tblInd w:w="59" w:type="dxa"/>
        <w:tblCellMar>
          <w:left w:w="70" w:type="dxa"/>
          <w:right w:w="70" w:type="dxa"/>
        </w:tblCellMar>
        <w:tblLook w:val="04A0" w:firstRow="1" w:lastRow="0" w:firstColumn="1" w:lastColumn="0" w:noHBand="0" w:noVBand="1"/>
      </w:tblPr>
      <w:tblGrid>
        <w:gridCol w:w="997"/>
        <w:gridCol w:w="1119"/>
        <w:gridCol w:w="5164"/>
        <w:gridCol w:w="440"/>
        <w:gridCol w:w="1060"/>
      </w:tblGrid>
      <w:tr w:rsidR="00CF05C8" w:rsidRPr="00F77EF5" w:rsidTr="002459C3">
        <w:trPr>
          <w:trHeight w:val="300"/>
        </w:trPr>
        <w:tc>
          <w:tcPr>
            <w:tcW w:w="960" w:type="dxa"/>
            <w:tcBorders>
              <w:top w:val="single" w:sz="4" w:space="0" w:color="auto"/>
              <w:left w:val="single" w:sz="4" w:space="0" w:color="auto"/>
              <w:bottom w:val="single" w:sz="4" w:space="0" w:color="auto"/>
              <w:right w:val="single" w:sz="4" w:space="0" w:color="auto"/>
            </w:tcBorders>
            <w:noWrap/>
            <w:vAlign w:val="bottom"/>
            <w:hideMark/>
          </w:tcPr>
          <w:p w:rsidR="00CF05C8" w:rsidRPr="00F77EF5" w:rsidRDefault="00CF05C8" w:rsidP="002459C3">
            <w:pPr>
              <w:rPr>
                <w:rFonts w:ascii="Arial" w:hAnsi="Arial" w:cs="Arial"/>
                <w:lang w:eastAsia="de-DE"/>
              </w:rPr>
            </w:pPr>
            <w:r w:rsidRPr="00F77EF5">
              <w:rPr>
                <w:rFonts w:ascii="Arial" w:hAnsi="Arial" w:cs="Arial"/>
                <w:lang w:eastAsia="de-DE"/>
              </w:rPr>
              <w:t xml:space="preserve">45.35.00  </w:t>
            </w:r>
          </w:p>
        </w:tc>
        <w:tc>
          <w:tcPr>
            <w:tcW w:w="1000" w:type="dxa"/>
            <w:tcBorders>
              <w:top w:val="single" w:sz="4" w:space="0" w:color="auto"/>
              <w:left w:val="nil"/>
              <w:bottom w:val="single" w:sz="4" w:space="0" w:color="auto"/>
              <w:right w:val="single" w:sz="4" w:space="0" w:color="auto"/>
            </w:tcBorders>
            <w:noWrap/>
            <w:vAlign w:val="bottom"/>
            <w:hideMark/>
          </w:tcPr>
          <w:p w:rsidR="00CF05C8" w:rsidRPr="00F77EF5" w:rsidRDefault="00CF05C8" w:rsidP="002459C3">
            <w:pPr>
              <w:rPr>
                <w:rFonts w:ascii="Arial" w:hAnsi="Arial" w:cs="Arial"/>
                <w:lang w:eastAsia="de-DE"/>
              </w:rPr>
            </w:pPr>
            <w:r w:rsidRPr="00F77EF5">
              <w:rPr>
                <w:rFonts w:ascii="Arial" w:hAnsi="Arial" w:cs="Arial"/>
                <w:lang w:eastAsia="de-DE"/>
              </w:rPr>
              <w:t>96010202</w:t>
            </w:r>
          </w:p>
        </w:tc>
        <w:tc>
          <w:tcPr>
            <w:tcW w:w="5320" w:type="dxa"/>
            <w:tcBorders>
              <w:top w:val="single" w:sz="4" w:space="0" w:color="auto"/>
              <w:left w:val="nil"/>
              <w:bottom w:val="single" w:sz="4" w:space="0" w:color="auto"/>
              <w:right w:val="single" w:sz="4" w:space="0" w:color="auto"/>
            </w:tcBorders>
            <w:vAlign w:val="bottom"/>
            <w:hideMark/>
          </w:tcPr>
          <w:p w:rsidR="00CF05C8" w:rsidRPr="00F77EF5" w:rsidRDefault="00CF05C8" w:rsidP="002459C3">
            <w:pPr>
              <w:rPr>
                <w:rFonts w:ascii="Arial" w:hAnsi="Arial" w:cs="Arial"/>
                <w:lang w:eastAsia="de-DE"/>
              </w:rPr>
            </w:pPr>
            <w:r w:rsidRPr="00F77EF5">
              <w:rPr>
                <w:rFonts w:ascii="Arial" w:hAnsi="Arial" w:cs="Arial"/>
                <w:lang w:eastAsia="de-DE"/>
              </w:rPr>
              <w:t>Čerpadlá, ponorné čerpadlá, splaškové a fekálne, splašky</w:t>
            </w:r>
          </w:p>
        </w:tc>
        <w:tc>
          <w:tcPr>
            <w:tcW w:w="440" w:type="dxa"/>
            <w:tcBorders>
              <w:top w:val="single" w:sz="4" w:space="0" w:color="auto"/>
              <w:left w:val="nil"/>
              <w:bottom w:val="single" w:sz="4" w:space="0" w:color="auto"/>
              <w:right w:val="single" w:sz="4" w:space="0" w:color="auto"/>
            </w:tcBorders>
            <w:noWrap/>
            <w:vAlign w:val="bottom"/>
            <w:hideMark/>
          </w:tcPr>
          <w:p w:rsidR="00CF05C8" w:rsidRPr="00F77EF5" w:rsidRDefault="00CF05C8" w:rsidP="002459C3">
            <w:pPr>
              <w:rPr>
                <w:rFonts w:ascii="Arial" w:hAnsi="Arial" w:cs="Arial"/>
                <w:lang w:eastAsia="de-DE"/>
              </w:rPr>
            </w:pPr>
            <w:r w:rsidRPr="00F77EF5">
              <w:rPr>
                <w:rFonts w:ascii="Arial" w:hAnsi="Arial" w:cs="Arial"/>
                <w:lang w:eastAsia="de-DE"/>
              </w:rPr>
              <w:t>KS</w:t>
            </w:r>
          </w:p>
        </w:tc>
        <w:tc>
          <w:tcPr>
            <w:tcW w:w="1060" w:type="dxa"/>
            <w:tcBorders>
              <w:top w:val="single" w:sz="4" w:space="0" w:color="auto"/>
              <w:left w:val="nil"/>
              <w:bottom w:val="single" w:sz="4" w:space="0" w:color="auto"/>
              <w:right w:val="single" w:sz="4" w:space="0" w:color="auto"/>
            </w:tcBorders>
            <w:noWrap/>
            <w:vAlign w:val="bottom"/>
            <w:hideMark/>
          </w:tcPr>
          <w:p w:rsidR="00CF05C8" w:rsidRPr="00F77EF5" w:rsidRDefault="00CF05C8" w:rsidP="002459C3">
            <w:pPr>
              <w:rPr>
                <w:rFonts w:ascii="Arial" w:hAnsi="Arial" w:cs="Arial"/>
                <w:lang w:eastAsia="de-DE"/>
              </w:rPr>
            </w:pPr>
            <w:r w:rsidRPr="00F77EF5">
              <w:rPr>
                <w:rFonts w:ascii="Arial" w:hAnsi="Arial" w:cs="Arial"/>
                <w:lang w:eastAsia="de-DE"/>
              </w:rPr>
              <w:t>4,000</w:t>
            </w:r>
          </w:p>
        </w:tc>
      </w:tr>
    </w:tbl>
    <w:p w:rsidR="00CF05C8" w:rsidRPr="00F77EF5" w:rsidRDefault="00CF05C8" w:rsidP="00CF05C8">
      <w:pPr>
        <w:jc w:val="both"/>
        <w:rPr>
          <w:rFonts w:ascii="Arial" w:hAnsi="Arial" w:cs="Arial"/>
          <w:lang w:eastAsia="de-DE"/>
        </w:rPr>
      </w:pPr>
    </w:p>
    <w:p w:rsidR="00CF05C8" w:rsidRPr="00F77EF5" w:rsidRDefault="00CF05C8" w:rsidP="00CF05C8">
      <w:pPr>
        <w:jc w:val="both"/>
        <w:rPr>
          <w:rFonts w:ascii="Arial" w:hAnsi="Arial" w:cs="Arial"/>
          <w:lang w:eastAsia="de-DE"/>
        </w:rPr>
      </w:pPr>
      <w:r w:rsidRPr="00F77EF5">
        <w:rPr>
          <w:rFonts w:ascii="Arial" w:hAnsi="Arial" w:cs="Arial"/>
          <w:lang w:eastAsia="de-DE"/>
        </w:rPr>
        <w:t>Podrobný výkaz výmer k objektu opisuje čo daná položka zahŕňa:</w:t>
      </w:r>
    </w:p>
    <w:p w:rsidR="00CF05C8" w:rsidRPr="00F77EF5" w:rsidRDefault="00CF05C8" w:rsidP="00CF05C8">
      <w:pPr>
        <w:jc w:val="both"/>
        <w:rPr>
          <w:rFonts w:ascii="Arial" w:hAnsi="Arial" w:cs="Arial"/>
          <w:lang w:eastAsia="de-DE"/>
        </w:rPr>
      </w:pPr>
      <w:r w:rsidRPr="00F77EF5">
        <w:rPr>
          <w:rFonts w:ascii="Arial" w:hAnsi="Arial" w:cs="Arial"/>
          <w:noProof/>
          <w:lang w:eastAsia="sk-SK"/>
        </w:rPr>
        <w:drawing>
          <wp:inline distT="0" distB="0" distL="0" distR="0">
            <wp:extent cx="5543550" cy="1323975"/>
            <wp:effectExtent l="0" t="0" r="0" b="0"/>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543550" cy="1323975"/>
                    </a:xfrm>
                    <a:prstGeom prst="rect">
                      <a:avLst/>
                    </a:prstGeom>
                    <a:noFill/>
                    <a:ln>
                      <a:noFill/>
                    </a:ln>
                  </pic:spPr>
                </pic:pic>
              </a:graphicData>
            </a:graphic>
          </wp:inline>
        </w:drawing>
      </w:r>
    </w:p>
    <w:p w:rsidR="00CF05C8" w:rsidRPr="00F77EF5" w:rsidRDefault="00CF05C8" w:rsidP="00CF05C8">
      <w:pPr>
        <w:jc w:val="both"/>
        <w:rPr>
          <w:rFonts w:ascii="Arial" w:hAnsi="Arial" w:cs="Arial"/>
          <w:lang w:eastAsia="de-DE"/>
        </w:rPr>
      </w:pPr>
    </w:p>
    <w:p w:rsidR="00CF05C8" w:rsidRPr="00F77EF5" w:rsidRDefault="00CF05C8" w:rsidP="00CF05C8">
      <w:pPr>
        <w:jc w:val="both"/>
        <w:rPr>
          <w:rFonts w:ascii="Arial" w:hAnsi="Arial" w:cs="Arial"/>
          <w:lang w:eastAsia="de-DE"/>
        </w:rPr>
      </w:pPr>
      <w:r w:rsidRPr="00F77EF5">
        <w:rPr>
          <w:rFonts w:ascii="Arial" w:hAnsi="Arial" w:cs="Arial"/>
          <w:lang w:eastAsia="de-DE"/>
        </w:rPr>
        <w:t>Výkres č.08 - Prečerpávacia stanica ČS - stavebná a strojnotechnologická časť uvádza, že súčasťou strojnotechnologickej časti ČS je podľa bodu i/ PRÍRUBOVÝ INDUKČNÝ PRIETOKOMER DN80 s prevodníkom v rozvádzači a s možnosťou odčítavať údaje na displeji priamo v skrini rozvádzača</w:t>
      </w:r>
    </w:p>
    <w:p w:rsidR="00CF05C8" w:rsidRPr="00F77EF5" w:rsidRDefault="00CF05C8" w:rsidP="00CF05C8">
      <w:pPr>
        <w:jc w:val="both"/>
        <w:rPr>
          <w:rFonts w:ascii="Arial" w:hAnsi="Arial" w:cs="Arial"/>
          <w:lang w:eastAsia="de-DE"/>
        </w:rPr>
      </w:pPr>
      <w:r w:rsidRPr="00F77EF5">
        <w:rPr>
          <w:rFonts w:ascii="Arial" w:hAnsi="Arial" w:cs="Arial"/>
          <w:lang w:eastAsia="de-DE"/>
        </w:rPr>
        <w:t>(napr. OPTIFLUX 2300 C).</w:t>
      </w:r>
    </w:p>
    <w:p w:rsidR="00CF05C8" w:rsidRPr="00F77EF5" w:rsidRDefault="00CF05C8" w:rsidP="00CF05C8">
      <w:pPr>
        <w:jc w:val="both"/>
        <w:rPr>
          <w:rFonts w:ascii="Arial" w:hAnsi="Arial" w:cs="Arial"/>
          <w:lang w:eastAsia="de-DE"/>
        </w:rPr>
      </w:pPr>
    </w:p>
    <w:p w:rsidR="00CF05C8" w:rsidRDefault="00CF05C8" w:rsidP="00CF05C8">
      <w:pPr>
        <w:jc w:val="both"/>
        <w:rPr>
          <w:rFonts w:ascii="Arial" w:hAnsi="Arial" w:cs="Arial"/>
          <w:lang w:eastAsia="de-DE"/>
        </w:rPr>
      </w:pPr>
      <w:r w:rsidRPr="00F77EF5">
        <w:rPr>
          <w:rFonts w:ascii="Arial" w:hAnsi="Arial" w:cs="Arial"/>
          <w:lang w:eastAsia="de-DE"/>
        </w:rPr>
        <w:t>Vzhľadom na to, že prírubový indukčný prietokomer je finančne významná položka vybavenia ČS, a v špecifikácii položky VV sa neuvádza, žiadame jednoznačne uviesť, či je súčasťou uvedenej položky.</w:t>
      </w:r>
    </w:p>
    <w:p w:rsidR="00CF05C8" w:rsidRDefault="00CF05C8" w:rsidP="00CF05C8">
      <w:pPr>
        <w:jc w:val="both"/>
        <w:rPr>
          <w:rFonts w:ascii="Arial" w:hAnsi="Arial" w:cs="Arial"/>
          <w:lang w:eastAsia="de-DE"/>
        </w:rPr>
      </w:pPr>
    </w:p>
    <w:p w:rsidR="00CF05C8" w:rsidRDefault="00CF05C8" w:rsidP="00CF05C8">
      <w:pPr>
        <w:jc w:val="both"/>
        <w:rPr>
          <w:rFonts w:ascii="Arial" w:hAnsi="Arial" w:cs="Arial"/>
          <w:b/>
          <w:color w:val="00B050"/>
          <w:lang w:eastAsia="de-DE"/>
        </w:rPr>
      </w:pPr>
      <w:r w:rsidRPr="00F77EF5">
        <w:rPr>
          <w:rFonts w:ascii="Arial" w:hAnsi="Arial" w:cs="Arial"/>
          <w:b/>
          <w:color w:val="00B050"/>
          <w:lang w:eastAsia="de-DE"/>
        </w:rPr>
        <w:t>Odpoveď</w:t>
      </w:r>
      <w:r w:rsidR="002671F1">
        <w:rPr>
          <w:rFonts w:ascii="Arial" w:hAnsi="Arial" w:cs="Arial"/>
          <w:b/>
          <w:color w:val="00B050"/>
          <w:lang w:eastAsia="de-DE"/>
        </w:rPr>
        <w:t xml:space="preserve"> 580</w:t>
      </w:r>
      <w:r w:rsidRPr="00F77EF5">
        <w:rPr>
          <w:rFonts w:ascii="Arial" w:hAnsi="Arial" w:cs="Arial"/>
          <w:b/>
          <w:color w:val="00B050"/>
          <w:lang w:eastAsia="de-DE"/>
        </w:rPr>
        <w:t>:</w:t>
      </w:r>
      <w:r>
        <w:rPr>
          <w:rFonts w:ascii="Arial" w:hAnsi="Arial" w:cs="Arial"/>
          <w:b/>
          <w:color w:val="00B050"/>
          <w:lang w:eastAsia="de-DE"/>
        </w:rPr>
        <w:t xml:space="preserve"> Položka doplnená do </w:t>
      </w:r>
      <w:r w:rsidRPr="00EF4402">
        <w:rPr>
          <w:rFonts w:ascii="Arial" w:hAnsi="Arial" w:cs="Arial"/>
          <w:b/>
          <w:color w:val="00B050"/>
          <w:lang w:eastAsia="de-DE"/>
        </w:rPr>
        <w:t>VV (viď otázka č. 516)</w:t>
      </w:r>
      <w:r>
        <w:rPr>
          <w:rFonts w:ascii="Arial" w:hAnsi="Arial" w:cs="Arial"/>
          <w:b/>
          <w:color w:val="00B050"/>
          <w:lang w:eastAsia="de-DE"/>
        </w:rPr>
        <w:t>.</w:t>
      </w:r>
    </w:p>
    <w:p w:rsidR="00CF05C8" w:rsidRDefault="00CF05C8" w:rsidP="00CF05C8">
      <w:pPr>
        <w:jc w:val="both"/>
        <w:rPr>
          <w:rFonts w:ascii="Arial" w:hAnsi="Arial" w:cs="Arial"/>
          <w:b/>
          <w:color w:val="00B050"/>
          <w:lang w:eastAsia="de-DE"/>
        </w:rPr>
      </w:pPr>
    </w:p>
    <w:tbl>
      <w:tblPr>
        <w:tblW w:w="5116" w:type="pct"/>
        <w:tblCellMar>
          <w:left w:w="70" w:type="dxa"/>
          <w:right w:w="70" w:type="dxa"/>
        </w:tblCellMar>
        <w:tblLook w:val="04A0" w:firstRow="1" w:lastRow="0" w:firstColumn="1" w:lastColumn="0" w:noHBand="0" w:noVBand="1"/>
      </w:tblPr>
      <w:tblGrid>
        <w:gridCol w:w="1119"/>
        <w:gridCol w:w="1498"/>
        <w:gridCol w:w="6792"/>
        <w:gridCol w:w="691"/>
        <w:gridCol w:w="446"/>
      </w:tblGrid>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u w:val="single"/>
                <w:lang w:eastAsia="sk-SK"/>
              </w:rPr>
            </w:pPr>
            <w:r w:rsidRPr="00F77EF5">
              <w:rPr>
                <w:rFonts w:ascii="Arial" w:hAnsi="Arial" w:cs="Arial"/>
                <w:b/>
                <w:bCs/>
                <w:u w:val="single"/>
                <w:lang w:eastAsia="sk-SK"/>
              </w:rPr>
              <w:t>MECHANICKÉ A STROJÁRSKE INŠTALÁCIE</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u w:val="single"/>
                <w:lang w:eastAsia="sk-SK"/>
              </w:rPr>
            </w:pPr>
            <w:r w:rsidRPr="00F77EF5">
              <w:rPr>
                <w:rFonts w:ascii="Arial" w:hAnsi="Arial" w:cs="Arial"/>
                <w:b/>
                <w:bCs/>
                <w:u w:val="single"/>
                <w:lang w:eastAsia="sk-SK"/>
              </w:rPr>
              <w:t> </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lang w:eastAsia="sk-SK"/>
              </w:rPr>
            </w:pPr>
            <w:r w:rsidRPr="00F77EF5">
              <w:rPr>
                <w:rFonts w:ascii="Arial" w:hAnsi="Arial" w:cs="Arial"/>
                <w:b/>
                <w:bCs/>
                <w:lang w:eastAsia="sk-SK"/>
              </w:rPr>
              <w:t>96010202</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lang w:eastAsia="sk-SK"/>
              </w:rPr>
            </w:pPr>
            <w:r w:rsidRPr="00F77EF5">
              <w:rPr>
                <w:rFonts w:ascii="Arial" w:hAnsi="Arial" w:cs="Arial"/>
                <w:b/>
                <w:bCs/>
                <w:lang w:eastAsia="sk-SK"/>
              </w:rPr>
              <w:t>Čerpadlá, ponorné čerpadlá, splaškové a fekálne, splašky</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bCs/>
                <w:lang w:eastAsia="sk-SK"/>
              </w:rPr>
            </w:pPr>
            <w:r w:rsidRPr="00F77EF5">
              <w:rPr>
                <w:rFonts w:ascii="Arial" w:hAnsi="Arial" w:cs="Arial"/>
                <w:b/>
                <w:bCs/>
                <w:lang w:eastAsia="sk-SK"/>
              </w:rPr>
              <w:t xml:space="preserve">KS        </w:t>
            </w:r>
          </w:p>
        </w:tc>
      </w:tr>
      <w:tr w:rsidR="00CF05C8" w:rsidRPr="00F77EF5" w:rsidTr="002459C3">
        <w:trPr>
          <w:trHeight w:val="510"/>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9601020203</w:t>
            </w:r>
          </w:p>
        </w:tc>
        <w:tc>
          <w:tcPr>
            <w:tcW w:w="3058" w:type="pct"/>
            <w:tcBorders>
              <w:top w:val="nil"/>
              <w:left w:val="nil"/>
              <w:bottom w:val="nil"/>
              <w:right w:val="single" w:sz="4" w:space="0" w:color="auto"/>
            </w:tcBorders>
            <w:shd w:val="clear" w:color="auto" w:fill="auto"/>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Čerpadlá, ponorné čerpadlá, splaškové a fekálne, kompaktné prečerpávače splaškov a nečistôt</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xml:space="preserve">KS        </w:t>
            </w:r>
          </w:p>
        </w:tc>
      </w:tr>
      <w:tr w:rsidR="00CF05C8" w:rsidRPr="00F77EF5" w:rsidTr="002459C3">
        <w:trPr>
          <w:trHeight w:val="750"/>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xml:space="preserve">čerpadlo -ponorné kalové so spúšťacím zariadením, 10m kábel, s pätkou a tyčou, Q = 3,5 l/s, H = 13,78 m, P1 = 1,675 kW, P2 = 1,19 kW, 400V/50 Hz, hm. 35kg ABS AS 0631 S17/2D, alebo ekvivalent  </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2ks=2,0000 [A]</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lang w:eastAsia="sk-SK"/>
              </w:rPr>
            </w:pPr>
            <w:r w:rsidRPr="00F77EF5">
              <w:rPr>
                <w:rFonts w:ascii="Arial" w:hAnsi="Arial" w:cs="Arial"/>
                <w:lang w:eastAsia="sk-SK"/>
              </w:rPr>
              <w:t xml:space="preserve">    2,0</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9601020204</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Čerpadlá, ponorné čerpadlá, splaškové a fekálne, príslušenstvo</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xml:space="preserve">KS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ovládacia skrinka pre 2 čerpadlá: 1ks=1,0000 [A]</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lang w:eastAsia="sk-SK"/>
              </w:rPr>
            </w:pPr>
            <w:r w:rsidRPr="00F77EF5">
              <w:rPr>
                <w:rFonts w:ascii="Arial" w:hAnsi="Arial" w:cs="Arial"/>
                <w:lang w:eastAsia="sk-SK"/>
              </w:rPr>
              <w:t xml:space="preserve">    1,0</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9601020204a</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Čerpadlá, ponorné čerpadlá, splaškové a fekálne, príslušenstvo</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xml:space="preserve">KS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lastRenderedPageBreak/>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ČS - hrablicová stena: 1ks=1,0000 [A]</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lang w:eastAsia="sk-SK"/>
              </w:rPr>
            </w:pPr>
            <w:r w:rsidRPr="00F77EF5">
              <w:rPr>
                <w:rFonts w:ascii="Arial" w:hAnsi="Arial" w:cs="Arial"/>
                <w:lang w:eastAsia="sk-SK"/>
              </w:rPr>
              <w:t xml:space="preserve">    1,0</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lang w:eastAsia="sk-SK"/>
              </w:rPr>
            </w:pPr>
            <w:r w:rsidRPr="00F77EF5">
              <w:rPr>
                <w:rFonts w:ascii="Arial" w:hAnsi="Arial" w:cs="Arial"/>
                <w:lang w:eastAsia="sk-SK"/>
              </w:rPr>
              <w:t>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9601020204b</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Čerpadlá, ponorné čerpadlá, splaškové a fekálne, príslušenstvo</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 </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 xml:space="preserve">KS        </w:t>
            </w:r>
          </w:p>
        </w:tc>
      </w:tr>
      <w:tr w:rsidR="00CF05C8" w:rsidRPr="00F77EF5" w:rsidTr="002459C3">
        <w:trPr>
          <w:trHeight w:val="255"/>
        </w:trPr>
        <w:tc>
          <w:tcPr>
            <w:tcW w:w="546"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 </w:t>
            </w:r>
          </w:p>
        </w:tc>
        <w:tc>
          <w:tcPr>
            <w:tcW w:w="722"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 </w:t>
            </w:r>
          </w:p>
        </w:tc>
        <w:tc>
          <w:tcPr>
            <w:tcW w:w="3058"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prírubový indukčný prietokomer DN 80: 1ks=1,0000 [A]</w:t>
            </w:r>
          </w:p>
        </w:tc>
        <w:tc>
          <w:tcPr>
            <w:tcW w:w="339" w:type="pct"/>
            <w:tcBorders>
              <w:top w:val="nil"/>
              <w:left w:val="nil"/>
              <w:bottom w:val="nil"/>
              <w:right w:val="single" w:sz="4" w:space="0" w:color="auto"/>
            </w:tcBorders>
            <w:shd w:val="clear" w:color="auto" w:fill="auto"/>
            <w:noWrap/>
            <w:vAlign w:val="center"/>
            <w:hideMark/>
          </w:tcPr>
          <w:p w:rsidR="00CF05C8" w:rsidRPr="00F77EF5" w:rsidRDefault="00CF05C8" w:rsidP="002459C3">
            <w:pPr>
              <w:jc w:val="right"/>
              <w:rPr>
                <w:rFonts w:ascii="Arial" w:hAnsi="Arial" w:cs="Arial"/>
                <w:b/>
                <w:color w:val="00B050"/>
                <w:lang w:eastAsia="de-DE"/>
              </w:rPr>
            </w:pPr>
            <w:r w:rsidRPr="00F77EF5">
              <w:rPr>
                <w:rFonts w:ascii="Arial" w:hAnsi="Arial" w:cs="Arial"/>
                <w:b/>
                <w:color w:val="00B050"/>
                <w:lang w:eastAsia="de-DE"/>
              </w:rPr>
              <w:t xml:space="preserve">    1,0</w:t>
            </w:r>
          </w:p>
        </w:tc>
        <w:tc>
          <w:tcPr>
            <w:tcW w:w="335" w:type="pct"/>
            <w:tcBorders>
              <w:top w:val="nil"/>
              <w:left w:val="nil"/>
              <w:bottom w:val="nil"/>
              <w:right w:val="single" w:sz="4" w:space="0" w:color="auto"/>
            </w:tcBorders>
            <w:shd w:val="clear" w:color="auto" w:fill="auto"/>
            <w:noWrap/>
            <w:vAlign w:val="center"/>
            <w:hideMark/>
          </w:tcPr>
          <w:p w:rsidR="00CF05C8" w:rsidRPr="00F77EF5" w:rsidRDefault="00CF05C8" w:rsidP="002459C3">
            <w:pPr>
              <w:rPr>
                <w:rFonts w:ascii="Arial" w:hAnsi="Arial" w:cs="Arial"/>
                <w:b/>
                <w:color w:val="00B050"/>
                <w:lang w:eastAsia="de-DE"/>
              </w:rPr>
            </w:pPr>
            <w:r w:rsidRPr="00F77EF5">
              <w:rPr>
                <w:rFonts w:ascii="Arial" w:hAnsi="Arial" w:cs="Arial"/>
                <w:b/>
                <w:color w:val="00B050"/>
                <w:lang w:eastAsia="de-DE"/>
              </w:rPr>
              <w:t> </w:t>
            </w:r>
          </w:p>
        </w:tc>
      </w:tr>
    </w:tbl>
    <w:p w:rsidR="00CF05C8" w:rsidRDefault="00CF05C8" w:rsidP="00CF05C8">
      <w:pPr>
        <w:jc w:val="both"/>
        <w:rPr>
          <w:rFonts w:ascii="Arial" w:hAnsi="Arial" w:cs="Arial"/>
          <w:b/>
          <w:color w:val="00B050"/>
          <w:lang w:eastAsia="de-DE"/>
        </w:rPr>
      </w:pPr>
    </w:p>
    <w:p w:rsidR="00CF05C8"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bookmarkEnd w:id="56"/>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87605B" w:rsidRDefault="00CF05C8" w:rsidP="0087605B">
      <w:pPr>
        <w:shd w:val="clear" w:color="auto" w:fill="FFFFFF" w:themeFill="background1"/>
        <w:jc w:val="both"/>
        <w:rPr>
          <w:rFonts w:ascii="Arial" w:hAnsi="Arial" w:cs="Arial"/>
          <w:b/>
        </w:rPr>
      </w:pPr>
      <w:r w:rsidRPr="0087605B">
        <w:rPr>
          <w:rFonts w:ascii="Arial" w:hAnsi="Arial" w:cs="Arial"/>
          <w:b/>
        </w:rPr>
        <w:t>Otázka 581:</w:t>
      </w:r>
    </w:p>
    <w:p w:rsidR="00CF05C8" w:rsidRPr="0087605B" w:rsidRDefault="00CF05C8" w:rsidP="0087605B">
      <w:pPr>
        <w:shd w:val="clear" w:color="auto" w:fill="FFFFFF" w:themeFill="background1"/>
        <w:jc w:val="both"/>
        <w:rPr>
          <w:rFonts w:ascii="Arial" w:hAnsi="Arial" w:cs="Arial"/>
          <w:lang w:eastAsia="de-DE"/>
        </w:rPr>
      </w:pPr>
      <w:r w:rsidRPr="0087605B">
        <w:rPr>
          <w:rFonts w:ascii="Arial" w:hAnsi="Arial" w:cs="Arial"/>
          <w:lang w:eastAsia="de-DE"/>
        </w:rPr>
        <w:t>Myslíme si správne, že na SO 106-01 má byť množstvo kameniva obaľovaného asfaltom cca 380 m3? V súpise prác sa totiž nachádza položka „Podkladné a krycie vrstvy z asfaltových zmesí, bitúmenové postreky, nátery,posypy spojovací postrek“ s MJ „m3“ v množstve 6392 m3. Žiadame opraviť/doplniť súpis prác s uvedením správnej položky so správnym množstvom</w:t>
      </w:r>
    </w:p>
    <w:p w:rsidR="00CF05C8" w:rsidRPr="00E126BF" w:rsidRDefault="00CF05C8" w:rsidP="00CF05C8">
      <w:pPr>
        <w:jc w:val="both"/>
        <w:rPr>
          <w:rFonts w:ascii="Arial" w:hAnsi="Arial" w:cs="Arial"/>
          <w:highlight w:val="yellow"/>
          <w:lang w:eastAsia="de-DE"/>
        </w:rPr>
      </w:pPr>
    </w:p>
    <w:p w:rsidR="002671F1" w:rsidRPr="002671F1" w:rsidRDefault="00CF05C8" w:rsidP="00CF05C8">
      <w:pPr>
        <w:jc w:val="both"/>
        <w:rPr>
          <w:rFonts w:ascii="Arial" w:hAnsi="Arial" w:cs="Arial"/>
          <w:b/>
          <w:color w:val="00B050"/>
          <w:lang w:eastAsia="de-DE"/>
        </w:rPr>
      </w:pPr>
      <w:r w:rsidRPr="002671F1">
        <w:rPr>
          <w:rFonts w:ascii="Arial" w:hAnsi="Arial" w:cs="Arial"/>
          <w:b/>
          <w:color w:val="00B050"/>
          <w:lang w:eastAsia="de-DE"/>
        </w:rPr>
        <w:t>Odpoveď</w:t>
      </w:r>
      <w:r w:rsidR="002671F1" w:rsidRPr="002671F1">
        <w:rPr>
          <w:rFonts w:ascii="Arial" w:hAnsi="Arial" w:cs="Arial"/>
          <w:b/>
          <w:color w:val="00B050"/>
          <w:lang w:eastAsia="de-DE"/>
        </w:rPr>
        <w:t xml:space="preserve"> 581</w:t>
      </w:r>
      <w:r w:rsidRPr="002671F1">
        <w:rPr>
          <w:rFonts w:ascii="Arial" w:hAnsi="Arial" w:cs="Arial"/>
          <w:b/>
          <w:color w:val="00B050"/>
          <w:lang w:eastAsia="de-DE"/>
        </w:rPr>
        <w:t xml:space="preserve">: </w:t>
      </w:r>
    </w:p>
    <w:p w:rsidR="00CF05C8" w:rsidRPr="002671F1" w:rsidRDefault="002671F1" w:rsidP="00CF05C8">
      <w:pPr>
        <w:jc w:val="both"/>
        <w:rPr>
          <w:rFonts w:ascii="Arial" w:hAnsi="Arial" w:cs="Arial"/>
          <w:b/>
          <w:color w:val="00B050"/>
          <w:lang w:eastAsia="de-DE"/>
        </w:rPr>
      </w:pPr>
      <w:r w:rsidRPr="002671F1">
        <w:rPr>
          <w:rFonts w:ascii="Arial" w:hAnsi="Arial" w:cs="Arial"/>
          <w:b/>
          <w:color w:val="00B050"/>
          <w:lang w:eastAsia="de-DE"/>
        </w:rPr>
        <w:t>Á</w:t>
      </w:r>
      <w:r w:rsidR="00CF05C8" w:rsidRPr="002671F1">
        <w:rPr>
          <w:rFonts w:ascii="Arial" w:hAnsi="Arial" w:cs="Arial"/>
          <w:b/>
          <w:color w:val="00B050"/>
          <w:lang w:eastAsia="de-DE"/>
        </w:rPr>
        <w:t>no</w:t>
      </w:r>
    </w:p>
    <w:p w:rsidR="00CF05C8" w:rsidRDefault="00CF05C8" w:rsidP="00CF05C8">
      <w:pPr>
        <w:jc w:val="both"/>
        <w:rPr>
          <w:rFonts w:ascii="Arial" w:hAnsi="Arial" w:cs="Arial"/>
          <w:b/>
          <w:color w:val="00B050"/>
          <w:lang w:eastAsia="de-DE"/>
        </w:rPr>
      </w:pPr>
    </w:p>
    <w:p w:rsidR="00CF05C8" w:rsidRDefault="00CF05C8" w:rsidP="00CF05C8">
      <w:pPr>
        <w:jc w:val="both"/>
        <w:rPr>
          <w:rFonts w:ascii="Arial" w:hAnsi="Arial" w:cs="Arial"/>
          <w:b/>
          <w:color w:val="00B050"/>
          <w:lang w:eastAsia="de-DE"/>
        </w:rPr>
      </w:pPr>
    </w:p>
    <w:p w:rsidR="00CF05C8" w:rsidRPr="00E126BF" w:rsidRDefault="00CF05C8" w:rsidP="00CF05C8">
      <w:pPr>
        <w:jc w:val="both"/>
        <w:rPr>
          <w:rFonts w:ascii="Arial" w:hAnsi="Arial" w:cs="Arial"/>
          <w:b/>
          <w:highlight w:val="yellow"/>
          <w:lang w:eastAsia="de-DE"/>
        </w:rPr>
      </w:pPr>
    </w:p>
    <w:p w:rsidR="00CF05C8" w:rsidRPr="00B33F06" w:rsidRDefault="00CF05C8" w:rsidP="00CF05C8">
      <w:pPr>
        <w:jc w:val="both"/>
        <w:rPr>
          <w:rFonts w:ascii="Arial" w:hAnsi="Arial" w:cs="Arial"/>
          <w:b/>
        </w:rPr>
      </w:pPr>
      <w:r w:rsidRPr="00B33F06">
        <w:rPr>
          <w:rFonts w:ascii="Arial" w:hAnsi="Arial" w:cs="Arial"/>
          <w:b/>
        </w:rPr>
        <w:t>Otázka 582:</w:t>
      </w:r>
    </w:p>
    <w:p w:rsidR="00CF05C8" w:rsidRPr="00E82B62" w:rsidRDefault="00CF05C8" w:rsidP="00CF05C8">
      <w:pPr>
        <w:jc w:val="both"/>
        <w:rPr>
          <w:rFonts w:ascii="Arial" w:hAnsi="Arial" w:cs="Arial"/>
          <w:lang w:eastAsia="de-DE"/>
        </w:rPr>
      </w:pPr>
      <w:r w:rsidRPr="00B33F06">
        <w:rPr>
          <w:rFonts w:ascii="Arial" w:hAnsi="Arial" w:cs="Arial"/>
          <w:lang w:eastAsia="de-DE"/>
        </w:rPr>
        <w:t>Na stavbe je SO 16-02 – Dočasná obchádzka. Myslíme si správne, že objekt je dočasný a je ho nutné po ukončení dočasného užívania odstrániť? Súpis prác však neobsahuje žiadne položky týkajúce sa odstránenia jestvujúceho objektu. Vybúranie asfaltovej vozovky, vybúranie štrkodrvy (konštrukčných vrstiev všeobecne), ich odvoz na skládku a poplatok za skládku. Spätný odkop vybudovaného násypu a pod. Žiadame doplniť uvedené položky do súpisu prác.</w:t>
      </w:r>
    </w:p>
    <w:p w:rsidR="00CF05C8" w:rsidRDefault="00CF05C8" w:rsidP="00CF05C8">
      <w:pPr>
        <w:jc w:val="both"/>
        <w:rPr>
          <w:rFonts w:ascii="Arial" w:hAnsi="Arial" w:cs="Arial"/>
          <w:b/>
          <w:color w:val="00B050"/>
          <w:lang w:eastAsia="de-DE"/>
        </w:rPr>
      </w:pPr>
      <w:r w:rsidRPr="00F77EF5">
        <w:rPr>
          <w:rFonts w:ascii="Arial" w:hAnsi="Arial" w:cs="Arial"/>
          <w:b/>
          <w:color w:val="00B050"/>
          <w:lang w:eastAsia="de-DE"/>
        </w:rPr>
        <w:t>Odpoveď</w:t>
      </w:r>
      <w:r w:rsidR="002671F1">
        <w:rPr>
          <w:rFonts w:ascii="Arial" w:hAnsi="Arial" w:cs="Arial"/>
          <w:b/>
          <w:color w:val="00B050"/>
          <w:lang w:eastAsia="de-DE"/>
        </w:rPr>
        <w:t xml:space="preserve"> 582</w:t>
      </w:r>
      <w:r w:rsidRPr="00F77EF5">
        <w:rPr>
          <w:rFonts w:ascii="Arial" w:hAnsi="Arial" w:cs="Arial"/>
          <w:b/>
          <w:color w:val="00B050"/>
          <w:lang w:eastAsia="de-DE"/>
        </w:rPr>
        <w:t>:</w:t>
      </w:r>
      <w:r>
        <w:rPr>
          <w:rFonts w:ascii="Arial" w:hAnsi="Arial" w:cs="Arial"/>
          <w:b/>
          <w:color w:val="00B050"/>
          <w:lang w:eastAsia="de-DE"/>
        </w:rPr>
        <w:t xml:space="preserve"> Áno objekt je nutné odstrániť, odstránenie objektu je riešené v SO 020-00 demolácie. </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B33F06" w:rsidRDefault="00CF05C8" w:rsidP="00CF05C8">
      <w:pPr>
        <w:jc w:val="both"/>
        <w:rPr>
          <w:rFonts w:ascii="Arial" w:hAnsi="Arial" w:cs="Arial"/>
          <w:b/>
        </w:rPr>
      </w:pPr>
      <w:r w:rsidRPr="00B33F06">
        <w:rPr>
          <w:rFonts w:ascii="Arial" w:hAnsi="Arial" w:cs="Arial"/>
          <w:b/>
        </w:rPr>
        <w:t>Otázka 583:</w:t>
      </w:r>
    </w:p>
    <w:p w:rsidR="00CF05C8" w:rsidRPr="00B33F06" w:rsidRDefault="00CF05C8" w:rsidP="00CF05C8">
      <w:pPr>
        <w:jc w:val="both"/>
        <w:rPr>
          <w:rFonts w:ascii="Arial" w:hAnsi="Arial" w:cs="Arial"/>
          <w:lang w:eastAsia="de-DE"/>
        </w:rPr>
      </w:pPr>
      <w:r w:rsidRPr="00B33F06">
        <w:rPr>
          <w:rFonts w:ascii="Arial" w:hAnsi="Arial" w:cs="Arial"/>
          <w:lang w:eastAsia="de-DE"/>
        </w:rPr>
        <w:t xml:space="preserve">Na SO 310-01-00 je položka „Odstránenie ornice“ v množstve 20 272 m3. Myslíme si správne, že: </w:t>
      </w:r>
    </w:p>
    <w:p w:rsidR="00CF05C8" w:rsidRPr="00B33F06" w:rsidRDefault="00CF05C8" w:rsidP="00CF05C8">
      <w:pPr>
        <w:jc w:val="both"/>
        <w:rPr>
          <w:rFonts w:ascii="Arial" w:hAnsi="Arial" w:cs="Arial"/>
          <w:lang w:eastAsia="de-DE"/>
        </w:rPr>
      </w:pPr>
      <w:r w:rsidRPr="00B33F06">
        <w:rPr>
          <w:rFonts w:ascii="Arial" w:hAnsi="Arial" w:cs="Arial"/>
          <w:lang w:eastAsia="de-DE"/>
        </w:rPr>
        <w:t>uvedenú ornicu treba najprv odstrániť a odviesť na medziskládku? Ak áno, odvoz na medziskládku má byť v množstve 20 272 m3 (zrejme do 1 km) a tiež uloženie na medziskládku má byť v množstve 20 272 m3. Žiadame doplniť položky do súpisu prác.</w:t>
      </w:r>
    </w:p>
    <w:p w:rsidR="00CF05C8" w:rsidRPr="00B33F06" w:rsidRDefault="00CF05C8" w:rsidP="00CF05C8">
      <w:pPr>
        <w:jc w:val="both"/>
        <w:rPr>
          <w:rFonts w:ascii="Arial" w:hAnsi="Arial" w:cs="Arial"/>
          <w:lang w:eastAsia="de-DE"/>
        </w:rPr>
      </w:pPr>
      <w:r w:rsidRPr="00B33F06">
        <w:rPr>
          <w:rFonts w:ascii="Arial" w:hAnsi="Arial" w:cs="Arial"/>
          <w:lang w:eastAsia="de-DE"/>
        </w:rPr>
        <w:t>je nutné ornicu na medziskládke ošetrovať? Ak áno, chýba položka na prehodenie ornice, pri predpoklade 2x ročne, v množstve 40 544 m3. Žiadame doplniť do súpisu prác</w:t>
      </w:r>
    </w:p>
    <w:p w:rsidR="00CF05C8" w:rsidRPr="00B33F06" w:rsidRDefault="00CF05C8" w:rsidP="00CF05C8">
      <w:pPr>
        <w:jc w:val="both"/>
        <w:rPr>
          <w:rFonts w:ascii="Arial" w:hAnsi="Arial" w:cs="Arial"/>
          <w:lang w:eastAsia="de-DE"/>
        </w:rPr>
      </w:pPr>
      <w:r w:rsidRPr="00B33F06">
        <w:rPr>
          <w:rFonts w:ascii="Arial" w:hAnsi="Arial" w:cs="Arial"/>
          <w:lang w:eastAsia="de-DE"/>
        </w:rPr>
        <w:t>na spätné použitie sa využije len 5 474 m3, v takom prípade je prebytok 14 798 m3? Ak áno, chýba vo VV naloženie uvedeného množstva ornice a jej odvoz (nad 5 km ak je to prebytok stavby), rozprestretie (mimo stavbu (ak je to prebytok stavby) a následná rekultivácia (mimo stavby – u poľnohospodárov, ak sa jedná o prebytok stavby). Žiadame doplniť do súpisu prác.</w:t>
      </w:r>
    </w:p>
    <w:p w:rsidR="00CF05C8" w:rsidRPr="00E82B62" w:rsidRDefault="00CF05C8" w:rsidP="00CF05C8">
      <w:pPr>
        <w:jc w:val="both"/>
        <w:rPr>
          <w:rFonts w:ascii="Arial" w:hAnsi="Arial" w:cs="Arial"/>
          <w:lang w:eastAsia="de-DE"/>
        </w:rPr>
      </w:pPr>
      <w:r w:rsidRPr="00B33F06">
        <w:rPr>
          <w:rFonts w:ascii="Arial" w:hAnsi="Arial" w:cs="Arial"/>
          <w:lang w:eastAsia="de-DE"/>
        </w:rPr>
        <w:t>Uvedené nezrovnalosti sú na všetkých objektoch pri položkách narábajúcich s ornicou. Žiadame opraviť súpisy prác všetkých dotknutých objektov a potvrdiť spôsob (postup) nakladania s ornicou a jasne zadefinovať položkami použitie prebytočnej ornice zo stavby.</w:t>
      </w:r>
    </w:p>
    <w:p w:rsidR="00CF05C8" w:rsidRDefault="00CF05C8" w:rsidP="00CF05C8">
      <w:pPr>
        <w:jc w:val="both"/>
        <w:rPr>
          <w:rFonts w:ascii="Arial" w:hAnsi="Arial" w:cs="Arial"/>
          <w:lang w:eastAsia="de-DE"/>
        </w:rPr>
      </w:pPr>
    </w:p>
    <w:p w:rsidR="00CF05C8" w:rsidRPr="00EE3A5A" w:rsidRDefault="00CF05C8" w:rsidP="00CF05C8">
      <w:pPr>
        <w:jc w:val="both"/>
        <w:rPr>
          <w:rFonts w:ascii="Arial" w:hAnsi="Arial" w:cs="Arial"/>
          <w:b/>
          <w:color w:val="00B050"/>
          <w:lang w:eastAsia="de-DE"/>
        </w:rPr>
      </w:pPr>
      <w:r w:rsidRPr="00EE3A5A">
        <w:rPr>
          <w:rFonts w:ascii="Arial" w:hAnsi="Arial" w:cs="Arial"/>
          <w:b/>
          <w:color w:val="00B050"/>
          <w:lang w:eastAsia="de-DE"/>
        </w:rPr>
        <w:t>Odpoveď</w:t>
      </w:r>
      <w:r w:rsidR="002671F1">
        <w:rPr>
          <w:rFonts w:ascii="Arial" w:hAnsi="Arial" w:cs="Arial"/>
          <w:b/>
          <w:color w:val="00B050"/>
          <w:lang w:eastAsia="de-DE"/>
        </w:rPr>
        <w:t xml:space="preserve"> 583</w:t>
      </w:r>
      <w:r w:rsidRPr="00EE3A5A">
        <w:rPr>
          <w:rFonts w:ascii="Arial" w:hAnsi="Arial" w:cs="Arial"/>
          <w:b/>
          <w:color w:val="00B050"/>
          <w:lang w:eastAsia="de-DE"/>
        </w:rPr>
        <w:t xml:space="preserve">: </w:t>
      </w:r>
    </w:p>
    <w:p w:rsidR="00CF05C8" w:rsidRPr="00EE3A5A" w:rsidRDefault="00CF05C8" w:rsidP="00CF05C8">
      <w:pPr>
        <w:jc w:val="both"/>
        <w:rPr>
          <w:rFonts w:ascii="Arial" w:hAnsi="Arial" w:cs="Arial"/>
          <w:b/>
          <w:color w:val="00B050"/>
          <w:lang w:eastAsia="de-DE"/>
        </w:rPr>
      </w:pPr>
      <w:r w:rsidRPr="00EE3A5A">
        <w:rPr>
          <w:rFonts w:ascii="Arial" w:hAnsi="Arial" w:cs="Arial"/>
          <w:b/>
          <w:color w:val="00B050"/>
          <w:lang w:eastAsia="de-DE"/>
        </w:rPr>
        <w:t>VV bude doplnený o manipuláciu s</w:t>
      </w:r>
      <w:r>
        <w:rPr>
          <w:rFonts w:ascii="Arial" w:hAnsi="Arial" w:cs="Arial"/>
          <w:b/>
          <w:color w:val="00B050"/>
          <w:lang w:eastAsia="de-DE"/>
        </w:rPr>
        <w:t> </w:t>
      </w:r>
      <w:r w:rsidRPr="00EE3A5A">
        <w:rPr>
          <w:rFonts w:ascii="Arial" w:hAnsi="Arial" w:cs="Arial"/>
          <w:b/>
          <w:color w:val="00B050"/>
          <w:lang w:eastAsia="de-DE"/>
        </w:rPr>
        <w:t>ornicou</w:t>
      </w:r>
      <w:r>
        <w:rPr>
          <w:rFonts w:ascii="Arial" w:hAnsi="Arial" w:cs="Arial"/>
          <w:b/>
          <w:color w:val="00B050"/>
          <w:lang w:eastAsia="de-DE"/>
        </w:rPr>
        <w:t xml:space="preserve"> vrátane ošetrenia na medziskládke.</w:t>
      </w:r>
      <w:r w:rsidRPr="00EE3A5A">
        <w:rPr>
          <w:rFonts w:ascii="Arial" w:hAnsi="Arial" w:cs="Arial"/>
          <w:b/>
          <w:color w:val="00B050"/>
          <w:lang w:eastAsia="de-DE"/>
        </w:rPr>
        <w:t xml:space="preserve"> Naloženie odvoz a rozprestretie pre poľnohospodárov pre celú stavbu je doplnený do obj. 100-00</w:t>
      </w:r>
    </w:p>
    <w:p w:rsidR="00CF05C8"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p w:rsidR="00CF05C8" w:rsidRPr="00EE3A5A" w:rsidRDefault="00CF05C8" w:rsidP="00CF05C8">
      <w:pPr>
        <w:jc w:val="both"/>
        <w:rPr>
          <w:rFonts w:ascii="Arial" w:hAnsi="Arial" w:cs="Arial"/>
          <w:b/>
        </w:rPr>
      </w:pPr>
      <w:r w:rsidRPr="00EE3A5A">
        <w:rPr>
          <w:rFonts w:ascii="Arial" w:hAnsi="Arial" w:cs="Arial"/>
          <w:b/>
        </w:rPr>
        <w:t>Otázka 584:</w:t>
      </w:r>
    </w:p>
    <w:p w:rsidR="00CF05C8" w:rsidRDefault="00CF05C8" w:rsidP="00CF05C8">
      <w:pPr>
        <w:jc w:val="both"/>
        <w:rPr>
          <w:rFonts w:ascii="Arial" w:hAnsi="Arial" w:cs="Arial"/>
          <w:lang w:eastAsia="de-DE"/>
        </w:rPr>
      </w:pPr>
      <w:r w:rsidRPr="00EE3A5A">
        <w:rPr>
          <w:rFonts w:ascii="Arial" w:hAnsi="Arial" w:cs="Arial"/>
          <w:lang w:eastAsia="de-DE"/>
        </w:rPr>
        <w:lastRenderedPageBreak/>
        <w:t>Naprieč celou stavbou sa vo VV nachádza položka „Spevnenie krajníc zo zeminy“. Vzhľadom na skutočnosť, že stavba trpí nedostatkom násypového materiálu je zrejmé, že aj materiál pre uvedenú položku je materiál získaný mimo stavbu – zo zemníka. Žiadame doplniť do súpisu prác ku každému výskytu uvedenej položky aj ďalšie súvisiace položky „Odkopávka v zemníkoch“ a „Vodorovné premiestnenie nad 5 km“ a zároveň dopočítať chýbajúce množstvo do položky „Poplatok za zemník“ tak, aby všetky násypové práce pri ktorých sa počíta so zabezpečením materiálu zo zemníka  mali rovnakú skladbu položiek.</w:t>
      </w:r>
    </w:p>
    <w:p w:rsidR="00CF05C8" w:rsidRPr="00EE3A5A" w:rsidRDefault="00CF05C8" w:rsidP="00CF05C8">
      <w:pPr>
        <w:jc w:val="both"/>
        <w:rPr>
          <w:rFonts w:ascii="Arial" w:hAnsi="Arial" w:cs="Arial"/>
          <w:b/>
          <w:color w:val="00B050"/>
          <w:lang w:eastAsia="de-DE"/>
        </w:rPr>
      </w:pPr>
      <w:r w:rsidRPr="00EE3A5A">
        <w:rPr>
          <w:rFonts w:ascii="Arial" w:hAnsi="Arial" w:cs="Arial"/>
          <w:b/>
          <w:color w:val="00B050"/>
          <w:lang w:eastAsia="de-DE"/>
        </w:rPr>
        <w:t>Odpoveď</w:t>
      </w:r>
      <w:r w:rsidR="002671F1">
        <w:rPr>
          <w:rFonts w:ascii="Arial" w:hAnsi="Arial" w:cs="Arial"/>
          <w:b/>
          <w:color w:val="00B050"/>
          <w:lang w:eastAsia="de-DE"/>
        </w:rPr>
        <w:t xml:space="preserve"> 584</w:t>
      </w:r>
      <w:r w:rsidRPr="00EE3A5A">
        <w:rPr>
          <w:rFonts w:ascii="Arial" w:hAnsi="Arial" w:cs="Arial"/>
          <w:b/>
          <w:color w:val="00B050"/>
          <w:lang w:eastAsia="de-DE"/>
        </w:rPr>
        <w:t xml:space="preserve">: </w:t>
      </w:r>
    </w:p>
    <w:p w:rsidR="00CF05C8" w:rsidRPr="00D41300" w:rsidRDefault="00CF05C8" w:rsidP="00CF05C8">
      <w:pPr>
        <w:jc w:val="both"/>
        <w:rPr>
          <w:rFonts w:ascii="Arial" w:hAnsi="Arial" w:cs="Arial"/>
          <w:b/>
          <w:color w:val="00B050"/>
          <w:lang w:eastAsia="de-DE"/>
        </w:rPr>
      </w:pPr>
      <w:r w:rsidRPr="00D41300">
        <w:rPr>
          <w:rFonts w:ascii="Arial" w:hAnsi="Arial" w:cs="Arial"/>
          <w:b/>
          <w:color w:val="00B050"/>
          <w:lang w:eastAsia="de-DE"/>
        </w:rPr>
        <w:t>Položky zo zemníka a jeho manipuláciu ako nakladanie a presun zemín nad 3 km je doplnené do jednotlivých SO</w:t>
      </w:r>
      <w:r>
        <w:rPr>
          <w:rFonts w:ascii="Arial" w:hAnsi="Arial" w:cs="Arial"/>
          <w:b/>
          <w:color w:val="00B050"/>
          <w:lang w:eastAsia="de-DE"/>
        </w:rPr>
        <w:t xml:space="preserve">. </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A13DA4" w:rsidRDefault="00CF05C8" w:rsidP="00CF05C8">
      <w:pPr>
        <w:jc w:val="both"/>
        <w:rPr>
          <w:rFonts w:ascii="Arial" w:hAnsi="Arial" w:cs="Arial"/>
          <w:b/>
        </w:rPr>
      </w:pPr>
      <w:r w:rsidRPr="00A13DA4">
        <w:rPr>
          <w:rFonts w:ascii="Arial" w:hAnsi="Arial" w:cs="Arial"/>
          <w:b/>
        </w:rPr>
        <w:t>Otázka 585:</w:t>
      </w:r>
    </w:p>
    <w:p w:rsidR="00CF05C8" w:rsidRPr="00A13DA4" w:rsidRDefault="00CF05C8" w:rsidP="00CF05C8">
      <w:pPr>
        <w:jc w:val="both"/>
        <w:rPr>
          <w:rFonts w:ascii="Arial" w:hAnsi="Arial" w:cs="Arial"/>
          <w:lang w:eastAsia="de-DE"/>
        </w:rPr>
      </w:pPr>
      <w:r w:rsidRPr="00A13DA4">
        <w:rPr>
          <w:rFonts w:ascii="Arial" w:hAnsi="Arial" w:cs="Arial"/>
          <w:lang w:eastAsia="de-DE"/>
        </w:rPr>
        <w:t>V súpise prác, ktorý majú uchádzači oceniť sú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A13DA4"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 xml:space="preserve">45.23.32.1  </w:t>
            </w:r>
          </w:p>
        </w:tc>
        <w:tc>
          <w:tcPr>
            <w:tcW w:w="723" w:type="pct"/>
            <w:tcBorders>
              <w:top w:val="single" w:sz="4" w:space="0" w:color="auto"/>
              <w:left w:val="nil"/>
              <w:bottom w:val="single" w:sz="4" w:space="0" w:color="auto"/>
              <w:right w:val="single" w:sz="4" w:space="0" w:color="auto"/>
            </w:tcBorders>
            <w:noWrap/>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 xml:space="preserve">22250464       </w:t>
            </w:r>
          </w:p>
        </w:tc>
        <w:tc>
          <w:tcPr>
            <w:tcW w:w="3100" w:type="pct"/>
            <w:tcBorders>
              <w:top w:val="single" w:sz="4" w:space="0" w:color="auto"/>
              <w:left w:val="nil"/>
              <w:bottom w:val="single" w:sz="4" w:space="0" w:color="auto"/>
              <w:right w:val="single" w:sz="4" w:space="0" w:color="auto"/>
            </w:tcBorders>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Doplňujúce konštrukcie, ochranné zariadenia, smerové stĺpiky</w:t>
            </w:r>
          </w:p>
        </w:tc>
        <w:tc>
          <w:tcPr>
            <w:tcW w:w="443" w:type="pct"/>
            <w:tcBorders>
              <w:top w:val="single" w:sz="4" w:space="0" w:color="auto"/>
              <w:left w:val="nil"/>
              <w:bottom w:val="single" w:sz="4" w:space="0" w:color="auto"/>
              <w:right w:val="single" w:sz="4" w:space="0" w:color="auto"/>
            </w:tcBorders>
            <w:noWrap/>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 xml:space="preserve">KS        </w:t>
            </w:r>
          </w:p>
        </w:tc>
      </w:tr>
      <w:tr w:rsidR="00CF05C8" w:rsidRPr="00A13DA4" w:rsidTr="002459C3">
        <w:trPr>
          <w:trHeight w:val="465"/>
        </w:trPr>
        <w:tc>
          <w:tcPr>
            <w:tcW w:w="734" w:type="pct"/>
            <w:tcBorders>
              <w:top w:val="nil"/>
              <w:left w:val="single" w:sz="4" w:space="0" w:color="auto"/>
              <w:bottom w:val="single" w:sz="4" w:space="0" w:color="auto"/>
              <w:right w:val="single" w:sz="4" w:space="0" w:color="auto"/>
            </w:tcBorders>
            <w:noWrap/>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 xml:space="preserve">45.23.32.1  </w:t>
            </w:r>
          </w:p>
        </w:tc>
        <w:tc>
          <w:tcPr>
            <w:tcW w:w="723" w:type="pct"/>
            <w:tcBorders>
              <w:top w:val="nil"/>
              <w:left w:val="nil"/>
              <w:bottom w:val="single" w:sz="4" w:space="0" w:color="auto"/>
              <w:right w:val="single" w:sz="4" w:space="0" w:color="auto"/>
            </w:tcBorders>
            <w:noWrap/>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 xml:space="preserve">22250464       </w:t>
            </w:r>
          </w:p>
        </w:tc>
        <w:tc>
          <w:tcPr>
            <w:tcW w:w="3100" w:type="pct"/>
            <w:tcBorders>
              <w:top w:val="nil"/>
              <w:left w:val="nil"/>
              <w:bottom w:val="single" w:sz="4" w:space="0" w:color="auto"/>
              <w:right w:val="single" w:sz="4" w:space="0" w:color="auto"/>
            </w:tcBorders>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Doplňujúce konštrukcie, značky staničenia a geodetické body, medzníky</w:t>
            </w:r>
          </w:p>
        </w:tc>
        <w:tc>
          <w:tcPr>
            <w:tcW w:w="443" w:type="pct"/>
            <w:tcBorders>
              <w:top w:val="nil"/>
              <w:left w:val="nil"/>
              <w:bottom w:val="single" w:sz="4" w:space="0" w:color="auto"/>
              <w:right w:val="single" w:sz="4" w:space="0" w:color="auto"/>
            </w:tcBorders>
            <w:noWrap/>
            <w:vAlign w:val="bottom"/>
            <w:hideMark/>
          </w:tcPr>
          <w:p w:rsidR="00CF05C8" w:rsidRPr="00A13DA4" w:rsidRDefault="00CF05C8" w:rsidP="002459C3">
            <w:pPr>
              <w:rPr>
                <w:rFonts w:ascii="Arial" w:hAnsi="Arial" w:cs="Arial"/>
                <w:lang w:eastAsia="de-DE"/>
              </w:rPr>
            </w:pPr>
            <w:r w:rsidRPr="00A13DA4">
              <w:rPr>
                <w:rFonts w:ascii="Arial" w:hAnsi="Arial" w:cs="Arial"/>
                <w:lang w:eastAsia="de-DE"/>
              </w:rPr>
              <w:t xml:space="preserve">KS        </w:t>
            </w:r>
          </w:p>
        </w:tc>
      </w:tr>
    </w:tbl>
    <w:p w:rsidR="00CF05C8" w:rsidRPr="00A13DA4" w:rsidRDefault="00CF05C8" w:rsidP="00CF05C8">
      <w:pPr>
        <w:jc w:val="both"/>
        <w:rPr>
          <w:rFonts w:ascii="Arial" w:hAnsi="Arial" w:cs="Arial"/>
          <w:lang w:eastAsia="de-DE"/>
        </w:rPr>
      </w:pPr>
      <w:r w:rsidRPr="00A13DA4">
        <w:rPr>
          <w:rFonts w:ascii="Arial" w:hAnsi="Arial" w:cs="Arial"/>
          <w:lang w:eastAsia="de-DE"/>
        </w:rPr>
        <w:t>Myslíme si správne, že sa jedná o dve rôzne položky? Žiadame opraviť súpis prác a tiež ocenený súpis prác  v SO 114-07 a 114-08.</w:t>
      </w:r>
    </w:p>
    <w:p w:rsidR="002671F1" w:rsidRDefault="002671F1" w:rsidP="00CF05C8">
      <w:pPr>
        <w:jc w:val="both"/>
        <w:rPr>
          <w:rFonts w:ascii="Arial" w:hAnsi="Arial" w:cs="Arial"/>
          <w:b/>
          <w:color w:val="00B050"/>
          <w:lang w:eastAsia="de-DE"/>
        </w:rPr>
      </w:pPr>
    </w:p>
    <w:p w:rsidR="00CF05C8" w:rsidRPr="00EE3A5A" w:rsidRDefault="00CF05C8" w:rsidP="00CF05C8">
      <w:pPr>
        <w:jc w:val="both"/>
        <w:rPr>
          <w:rFonts w:ascii="Arial" w:hAnsi="Arial" w:cs="Arial"/>
          <w:b/>
          <w:color w:val="00B050"/>
          <w:lang w:eastAsia="de-DE"/>
        </w:rPr>
      </w:pPr>
      <w:r w:rsidRPr="00EE3A5A">
        <w:rPr>
          <w:rFonts w:ascii="Arial" w:hAnsi="Arial" w:cs="Arial"/>
          <w:b/>
          <w:color w:val="00B050"/>
          <w:lang w:eastAsia="de-DE"/>
        </w:rPr>
        <w:t>Odpoveď</w:t>
      </w:r>
      <w:r w:rsidR="002671F1">
        <w:rPr>
          <w:rFonts w:ascii="Arial" w:hAnsi="Arial" w:cs="Arial"/>
          <w:b/>
          <w:color w:val="00B050"/>
          <w:lang w:eastAsia="de-DE"/>
        </w:rPr>
        <w:t xml:space="preserve"> 585</w:t>
      </w:r>
      <w:r w:rsidRPr="00EE3A5A">
        <w:rPr>
          <w:rFonts w:ascii="Arial" w:hAnsi="Arial" w:cs="Arial"/>
          <w:b/>
          <w:color w:val="00B050"/>
          <w:lang w:eastAsia="de-DE"/>
        </w:rPr>
        <w:t xml:space="preserve">: </w:t>
      </w:r>
    </w:p>
    <w:p w:rsidR="00CF05C8" w:rsidRDefault="00CF05C8" w:rsidP="00CF05C8">
      <w:pPr>
        <w:jc w:val="both"/>
        <w:rPr>
          <w:rFonts w:ascii="Arial" w:hAnsi="Arial" w:cs="Arial"/>
          <w:b/>
          <w:color w:val="00B050"/>
          <w:lang w:eastAsia="de-DE"/>
        </w:rPr>
      </w:pPr>
      <w:r>
        <w:rPr>
          <w:rFonts w:ascii="Arial" w:hAnsi="Arial" w:cs="Arial"/>
          <w:b/>
          <w:color w:val="00B050"/>
          <w:lang w:eastAsia="de-DE"/>
        </w:rPr>
        <w:t>Áno ide o dve rôzne položky, podrobný VV je opravený a korešponduje so súpisom prác.</w:t>
      </w:r>
    </w:p>
    <w:tbl>
      <w:tblPr>
        <w:tblW w:w="9560" w:type="dxa"/>
        <w:tblInd w:w="55" w:type="dxa"/>
        <w:tblCellMar>
          <w:left w:w="70" w:type="dxa"/>
          <w:right w:w="70" w:type="dxa"/>
        </w:tblCellMar>
        <w:tblLook w:val="04A0" w:firstRow="1" w:lastRow="0" w:firstColumn="1" w:lastColumn="0" w:noHBand="0" w:noVBand="1"/>
      </w:tblPr>
      <w:tblGrid>
        <w:gridCol w:w="1119"/>
        <w:gridCol w:w="1140"/>
        <w:gridCol w:w="5382"/>
        <w:gridCol w:w="1319"/>
        <w:gridCol w:w="600"/>
      </w:tblGrid>
      <w:tr w:rsidR="00CF05C8" w:rsidRPr="00A13DA4"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CF05C8" w:rsidRPr="00A13DA4" w:rsidRDefault="00CF05C8" w:rsidP="002459C3">
            <w:pPr>
              <w:rPr>
                <w:rFonts w:ascii="Arial CE" w:hAnsi="Arial CE" w:cs="Arial"/>
                <w:b/>
                <w:bCs/>
                <w:color w:val="00B050"/>
                <w:lang w:eastAsia="sk-SK"/>
              </w:rPr>
            </w:pPr>
            <w:r w:rsidRPr="00A13DA4">
              <w:rPr>
                <w:rFonts w:ascii="Arial CE" w:hAnsi="Arial CE" w:cs="Arial"/>
                <w:b/>
                <w:bCs/>
                <w:color w:val="00B050"/>
                <w:lang w:eastAsia="sk-SK"/>
              </w:rPr>
              <w:t>22250463</w:t>
            </w:r>
          </w:p>
        </w:tc>
        <w:tc>
          <w:tcPr>
            <w:tcW w:w="1140" w:type="dxa"/>
            <w:tcBorders>
              <w:top w:val="nil"/>
              <w:left w:val="nil"/>
              <w:bottom w:val="nil"/>
              <w:right w:val="single" w:sz="4" w:space="0" w:color="auto"/>
            </w:tcBorders>
            <w:shd w:val="clear" w:color="auto" w:fill="auto"/>
            <w:noWrap/>
            <w:hideMark/>
          </w:tcPr>
          <w:p w:rsidR="00CF05C8" w:rsidRPr="00A13DA4" w:rsidRDefault="00CF05C8" w:rsidP="002459C3">
            <w:pPr>
              <w:rPr>
                <w:rFonts w:ascii="Arial CE" w:hAnsi="Arial CE" w:cs="Arial"/>
                <w:b/>
                <w:bCs/>
                <w:color w:val="00B050"/>
                <w:lang w:eastAsia="sk-SK"/>
              </w:rPr>
            </w:pPr>
            <w:r w:rsidRPr="00A13DA4">
              <w:rPr>
                <w:rFonts w:ascii="Arial CE" w:hAnsi="Arial CE" w:cs="Arial"/>
                <w:b/>
                <w:bCs/>
                <w:color w:val="00B050"/>
                <w:lang w:eastAsia="sk-SK"/>
              </w:rPr>
              <w:t> </w:t>
            </w:r>
          </w:p>
        </w:tc>
        <w:tc>
          <w:tcPr>
            <w:tcW w:w="5520" w:type="dxa"/>
            <w:tcBorders>
              <w:top w:val="nil"/>
              <w:left w:val="nil"/>
              <w:bottom w:val="nil"/>
              <w:right w:val="nil"/>
            </w:tcBorders>
            <w:shd w:val="clear" w:color="auto" w:fill="auto"/>
            <w:hideMark/>
          </w:tcPr>
          <w:p w:rsidR="00CF05C8" w:rsidRPr="00A13DA4" w:rsidRDefault="00CF05C8" w:rsidP="002459C3">
            <w:pPr>
              <w:rPr>
                <w:rFonts w:ascii="Arial CE" w:hAnsi="Arial CE" w:cs="Arial"/>
                <w:b/>
                <w:bCs/>
                <w:color w:val="00B050"/>
                <w:lang w:eastAsia="sk-SK"/>
              </w:rPr>
            </w:pPr>
            <w:r w:rsidRPr="00A13DA4">
              <w:rPr>
                <w:rFonts w:ascii="Arial CE" w:hAnsi="Arial CE" w:cs="Arial"/>
                <w:b/>
                <w:bCs/>
                <w:color w:val="00B050"/>
                <w:lang w:eastAsia="sk-SK"/>
              </w:rPr>
              <w:t>Doplňujúce konštrukcie, ochranné zariadenia, odrazníky</w:t>
            </w:r>
          </w:p>
        </w:tc>
        <w:tc>
          <w:tcPr>
            <w:tcW w:w="1360" w:type="dxa"/>
            <w:tcBorders>
              <w:top w:val="nil"/>
              <w:left w:val="nil"/>
              <w:bottom w:val="nil"/>
              <w:right w:val="nil"/>
            </w:tcBorders>
            <w:shd w:val="clear" w:color="auto" w:fill="auto"/>
            <w:hideMark/>
          </w:tcPr>
          <w:p w:rsidR="00CF05C8" w:rsidRPr="00A13DA4"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A13DA4" w:rsidRDefault="00CF05C8" w:rsidP="002459C3">
            <w:pPr>
              <w:jc w:val="center"/>
              <w:rPr>
                <w:rFonts w:ascii="Arial CE" w:hAnsi="Arial CE" w:cs="Arial"/>
                <w:b/>
                <w:bCs/>
                <w:color w:val="00B050"/>
                <w:lang w:eastAsia="sk-SK"/>
              </w:rPr>
            </w:pPr>
            <w:r w:rsidRPr="00A13DA4">
              <w:rPr>
                <w:rFonts w:ascii="Arial CE" w:hAnsi="Arial CE" w:cs="Arial"/>
                <w:b/>
                <w:bCs/>
                <w:color w:val="00B050"/>
                <w:lang w:eastAsia="sk-SK"/>
              </w:rPr>
              <w:t>ks</w:t>
            </w:r>
          </w:p>
        </w:tc>
      </w:tr>
      <w:tr w:rsidR="00CF05C8" w:rsidRPr="00A13DA4"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CF05C8" w:rsidRPr="00A13DA4" w:rsidRDefault="00CF05C8" w:rsidP="002459C3">
            <w:pPr>
              <w:rPr>
                <w:rFonts w:ascii="Arial CE" w:hAnsi="Arial CE" w:cs="Arial"/>
                <w:b/>
                <w:bCs/>
                <w:color w:val="00B050"/>
                <w:lang w:eastAsia="sk-SK"/>
              </w:rPr>
            </w:pPr>
            <w:r w:rsidRPr="00A13DA4">
              <w:rPr>
                <w:rFonts w:ascii="Arial CE" w:hAnsi="Arial CE" w:cs="Arial"/>
                <w:b/>
                <w:bCs/>
                <w:color w:val="00B050"/>
                <w:lang w:eastAsia="sk-SK"/>
              </w:rPr>
              <w:t>22250464</w:t>
            </w:r>
          </w:p>
        </w:tc>
        <w:tc>
          <w:tcPr>
            <w:tcW w:w="1140" w:type="dxa"/>
            <w:tcBorders>
              <w:top w:val="nil"/>
              <w:left w:val="nil"/>
              <w:bottom w:val="nil"/>
              <w:right w:val="single" w:sz="4" w:space="0" w:color="auto"/>
            </w:tcBorders>
            <w:shd w:val="clear" w:color="auto" w:fill="auto"/>
            <w:noWrap/>
            <w:hideMark/>
          </w:tcPr>
          <w:p w:rsidR="00CF05C8" w:rsidRPr="00A13DA4" w:rsidRDefault="00CF05C8" w:rsidP="002459C3">
            <w:pPr>
              <w:rPr>
                <w:rFonts w:ascii="Arial CE" w:hAnsi="Arial CE" w:cs="Arial"/>
                <w:b/>
                <w:bCs/>
                <w:color w:val="00B050"/>
                <w:lang w:eastAsia="sk-SK"/>
              </w:rPr>
            </w:pPr>
            <w:r w:rsidRPr="00A13DA4">
              <w:rPr>
                <w:rFonts w:ascii="Arial CE" w:hAnsi="Arial CE" w:cs="Arial"/>
                <w:b/>
                <w:bCs/>
                <w:color w:val="00B050"/>
                <w:lang w:eastAsia="sk-SK"/>
              </w:rPr>
              <w:t> </w:t>
            </w:r>
          </w:p>
        </w:tc>
        <w:tc>
          <w:tcPr>
            <w:tcW w:w="5520" w:type="dxa"/>
            <w:tcBorders>
              <w:top w:val="nil"/>
              <w:left w:val="nil"/>
              <w:bottom w:val="nil"/>
              <w:right w:val="nil"/>
            </w:tcBorders>
            <w:shd w:val="clear" w:color="auto" w:fill="auto"/>
            <w:hideMark/>
          </w:tcPr>
          <w:p w:rsidR="00CF05C8" w:rsidRPr="00A13DA4" w:rsidRDefault="00CF05C8" w:rsidP="002459C3">
            <w:pPr>
              <w:rPr>
                <w:rFonts w:ascii="Arial CE" w:hAnsi="Arial CE" w:cs="Arial"/>
                <w:b/>
                <w:bCs/>
                <w:color w:val="00B050"/>
                <w:lang w:eastAsia="sk-SK"/>
              </w:rPr>
            </w:pPr>
            <w:r w:rsidRPr="00A13DA4">
              <w:rPr>
                <w:rFonts w:ascii="Arial CE" w:hAnsi="Arial CE" w:cs="Arial"/>
                <w:b/>
                <w:bCs/>
                <w:color w:val="00B050"/>
                <w:lang w:eastAsia="sk-SK"/>
              </w:rPr>
              <w:t>Doplňujúce konštrukcie, ochranné zariadenia, smerové stĺpiky</w:t>
            </w:r>
          </w:p>
        </w:tc>
        <w:tc>
          <w:tcPr>
            <w:tcW w:w="1360" w:type="dxa"/>
            <w:tcBorders>
              <w:top w:val="nil"/>
              <w:left w:val="nil"/>
              <w:bottom w:val="nil"/>
              <w:right w:val="nil"/>
            </w:tcBorders>
            <w:shd w:val="clear" w:color="auto" w:fill="auto"/>
            <w:hideMark/>
          </w:tcPr>
          <w:p w:rsidR="00CF05C8" w:rsidRPr="00A13DA4"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A13DA4" w:rsidRDefault="00CF05C8" w:rsidP="002459C3">
            <w:pPr>
              <w:jc w:val="center"/>
              <w:rPr>
                <w:rFonts w:ascii="Arial CE" w:hAnsi="Arial CE" w:cs="Arial"/>
                <w:b/>
                <w:bCs/>
                <w:color w:val="00B050"/>
                <w:lang w:eastAsia="sk-SK"/>
              </w:rPr>
            </w:pPr>
            <w:r w:rsidRPr="00A13DA4">
              <w:rPr>
                <w:rFonts w:ascii="Arial CE" w:hAnsi="Arial CE" w:cs="Arial"/>
                <w:b/>
                <w:bCs/>
                <w:color w:val="00B050"/>
                <w:lang w:eastAsia="sk-SK"/>
              </w:rPr>
              <w:t>ks</w:t>
            </w:r>
          </w:p>
        </w:tc>
      </w:tr>
    </w:tbl>
    <w:p w:rsidR="00CF05C8" w:rsidRDefault="00CF05C8" w:rsidP="00CF05C8">
      <w:pPr>
        <w:jc w:val="both"/>
        <w:rPr>
          <w:rFonts w:ascii="Arial" w:hAnsi="Arial" w:cs="Arial"/>
          <w:b/>
          <w:color w:val="00B050"/>
          <w:lang w:eastAsia="de-DE"/>
        </w:rPr>
      </w:pPr>
    </w:p>
    <w:p w:rsidR="00CF05C8" w:rsidRPr="00D41300" w:rsidRDefault="00CF05C8" w:rsidP="00CF05C8">
      <w:pPr>
        <w:jc w:val="both"/>
        <w:rPr>
          <w:rFonts w:ascii="Arial" w:hAnsi="Arial" w:cs="Arial"/>
          <w:b/>
          <w:color w:val="00B050"/>
          <w:lang w:eastAsia="de-DE"/>
        </w:rPr>
      </w:pPr>
    </w:p>
    <w:p w:rsidR="00CF05C8" w:rsidRPr="00EE3A5A" w:rsidRDefault="00CF05C8" w:rsidP="00CF05C8">
      <w:pPr>
        <w:jc w:val="both"/>
        <w:rPr>
          <w:rFonts w:ascii="Arial" w:hAnsi="Arial" w:cs="Arial"/>
          <w:highlight w:val="yellow"/>
          <w:lang w:eastAsia="de-DE"/>
        </w:rPr>
      </w:pPr>
    </w:p>
    <w:p w:rsidR="00CF05C8" w:rsidRPr="00A13DA4" w:rsidRDefault="00CF05C8" w:rsidP="00A13DA4">
      <w:pPr>
        <w:shd w:val="clear" w:color="auto" w:fill="FFFFFF" w:themeFill="background1"/>
        <w:jc w:val="both"/>
        <w:rPr>
          <w:rFonts w:ascii="Arial" w:hAnsi="Arial" w:cs="Arial"/>
          <w:b/>
        </w:rPr>
      </w:pPr>
      <w:r w:rsidRPr="00A13DA4">
        <w:rPr>
          <w:rFonts w:ascii="Arial" w:hAnsi="Arial" w:cs="Arial"/>
          <w:b/>
        </w:rPr>
        <w:t>Otázka 586:</w:t>
      </w:r>
    </w:p>
    <w:p w:rsidR="00CF05C8" w:rsidRPr="00A13DA4" w:rsidRDefault="00CF05C8" w:rsidP="00A13DA4">
      <w:pPr>
        <w:shd w:val="clear" w:color="auto" w:fill="FFFFFF" w:themeFill="background1"/>
        <w:jc w:val="both"/>
        <w:rPr>
          <w:rFonts w:ascii="Arial" w:hAnsi="Arial" w:cs="Arial"/>
          <w:lang w:eastAsia="de-DE"/>
        </w:rPr>
      </w:pPr>
      <w:r w:rsidRPr="00A13DA4">
        <w:rPr>
          <w:rFonts w:ascii="Arial" w:hAnsi="Arial" w:cs="Arial"/>
          <w:lang w:eastAsia="de-DE"/>
        </w:rPr>
        <w:t>V Súpise prác, ktorý majú uchádzači oceniť sa nachádzajú položky:</w:t>
      </w:r>
    </w:p>
    <w:tbl>
      <w:tblPr>
        <w:tblW w:w="5000" w:type="pct"/>
        <w:tblCellMar>
          <w:left w:w="70" w:type="dxa"/>
          <w:right w:w="70" w:type="dxa"/>
        </w:tblCellMar>
        <w:tblLook w:val="04A0" w:firstRow="1" w:lastRow="0" w:firstColumn="1" w:lastColumn="0" w:noHBand="0" w:noVBand="1"/>
      </w:tblPr>
      <w:tblGrid>
        <w:gridCol w:w="997"/>
        <w:gridCol w:w="1155"/>
        <w:gridCol w:w="5031"/>
        <w:gridCol w:w="701"/>
        <w:gridCol w:w="1328"/>
      </w:tblGrid>
      <w:tr w:rsidR="00CF05C8" w:rsidRPr="00A13DA4" w:rsidTr="002459C3">
        <w:trPr>
          <w:trHeight w:val="465"/>
        </w:trPr>
        <w:tc>
          <w:tcPr>
            <w:tcW w:w="495" w:type="pct"/>
            <w:tcBorders>
              <w:top w:val="single" w:sz="4" w:space="0" w:color="auto"/>
              <w:left w:val="single" w:sz="4" w:space="0" w:color="auto"/>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 xml:space="preserve">45.23.32  </w:t>
            </w:r>
          </w:p>
        </w:tc>
        <w:tc>
          <w:tcPr>
            <w:tcW w:w="639" w:type="pct"/>
            <w:tcBorders>
              <w:top w:val="single" w:sz="4" w:space="0" w:color="auto"/>
              <w:left w:val="nil"/>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 xml:space="preserve">22251445       </w:t>
            </w:r>
          </w:p>
        </w:tc>
        <w:tc>
          <w:tcPr>
            <w:tcW w:w="2742" w:type="pct"/>
            <w:tcBorders>
              <w:top w:val="single" w:sz="4" w:space="0" w:color="auto"/>
              <w:left w:val="nil"/>
              <w:bottom w:val="single" w:sz="4" w:space="0" w:color="auto"/>
              <w:right w:val="single" w:sz="4" w:space="0" w:color="auto"/>
            </w:tcBorders>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Doplňujúce konštrukcie,  pri stavbe krytov komunikácií, výstužná vložka</w:t>
            </w:r>
          </w:p>
        </w:tc>
        <w:tc>
          <w:tcPr>
            <w:tcW w:w="392" w:type="pct"/>
            <w:tcBorders>
              <w:top w:val="single" w:sz="4" w:space="0" w:color="auto"/>
              <w:left w:val="nil"/>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 xml:space="preserve">M2        </w:t>
            </w:r>
          </w:p>
        </w:tc>
        <w:tc>
          <w:tcPr>
            <w:tcW w:w="732" w:type="pct"/>
            <w:tcBorders>
              <w:top w:val="single" w:sz="4" w:space="0" w:color="auto"/>
              <w:left w:val="nil"/>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75 062,830</w:t>
            </w:r>
          </w:p>
        </w:tc>
      </w:tr>
      <w:tr w:rsidR="00CF05C8" w:rsidRPr="00A13DA4" w:rsidTr="002459C3">
        <w:trPr>
          <w:trHeight w:val="465"/>
        </w:trPr>
        <w:tc>
          <w:tcPr>
            <w:tcW w:w="495" w:type="pct"/>
            <w:tcBorders>
              <w:top w:val="nil"/>
              <w:left w:val="single" w:sz="4" w:space="0" w:color="auto"/>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 xml:space="preserve">45.23.32  </w:t>
            </w:r>
          </w:p>
        </w:tc>
        <w:tc>
          <w:tcPr>
            <w:tcW w:w="639" w:type="pct"/>
            <w:tcBorders>
              <w:top w:val="nil"/>
              <w:left w:val="nil"/>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 xml:space="preserve">22251445       </w:t>
            </w:r>
          </w:p>
        </w:tc>
        <w:tc>
          <w:tcPr>
            <w:tcW w:w="2742" w:type="pct"/>
            <w:tcBorders>
              <w:top w:val="nil"/>
              <w:left w:val="nil"/>
              <w:bottom w:val="single" w:sz="4" w:space="0" w:color="auto"/>
              <w:right w:val="single" w:sz="4" w:space="0" w:color="auto"/>
            </w:tcBorders>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Doplňujúce konštrukcie,  pri stavbe krytov komunikácií, výstužná vložka</w:t>
            </w:r>
          </w:p>
        </w:tc>
        <w:tc>
          <w:tcPr>
            <w:tcW w:w="392" w:type="pct"/>
            <w:tcBorders>
              <w:top w:val="nil"/>
              <w:left w:val="nil"/>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 xml:space="preserve">M3        </w:t>
            </w:r>
          </w:p>
        </w:tc>
        <w:tc>
          <w:tcPr>
            <w:tcW w:w="732" w:type="pct"/>
            <w:tcBorders>
              <w:top w:val="nil"/>
              <w:left w:val="nil"/>
              <w:bottom w:val="single" w:sz="4" w:space="0" w:color="auto"/>
              <w:right w:val="single" w:sz="4" w:space="0" w:color="auto"/>
            </w:tcBorders>
            <w:noWrap/>
            <w:vAlign w:val="bottom"/>
            <w:hideMark/>
          </w:tcPr>
          <w:p w:rsidR="00CF05C8" w:rsidRPr="00A13DA4" w:rsidRDefault="00CF05C8" w:rsidP="00A13DA4">
            <w:pPr>
              <w:shd w:val="clear" w:color="auto" w:fill="FFFFFF" w:themeFill="background1"/>
              <w:rPr>
                <w:rFonts w:ascii="Arial" w:hAnsi="Arial" w:cs="Arial"/>
                <w:lang w:eastAsia="de-DE"/>
              </w:rPr>
            </w:pPr>
            <w:r w:rsidRPr="00A13DA4">
              <w:rPr>
                <w:rFonts w:ascii="Arial" w:hAnsi="Arial" w:cs="Arial"/>
                <w:lang w:eastAsia="de-DE"/>
              </w:rPr>
              <w:t>9 040,993</w:t>
            </w:r>
          </w:p>
        </w:tc>
      </w:tr>
    </w:tbl>
    <w:p w:rsidR="00CF05C8" w:rsidRPr="00A13DA4" w:rsidRDefault="00CF05C8" w:rsidP="00A13DA4">
      <w:pPr>
        <w:shd w:val="clear" w:color="auto" w:fill="FFFFFF" w:themeFill="background1"/>
        <w:jc w:val="both"/>
        <w:rPr>
          <w:rFonts w:ascii="Arial" w:hAnsi="Arial" w:cs="Arial"/>
          <w:lang w:eastAsia="de-DE"/>
        </w:rPr>
      </w:pPr>
      <w:r w:rsidRPr="00A13DA4">
        <w:rPr>
          <w:rFonts w:ascii="Arial" w:hAnsi="Arial" w:cs="Arial"/>
          <w:lang w:eastAsia="de-DE"/>
        </w:rPr>
        <w:t>Myslíme si správne, že položka s MJ „m3“ je chyba? Žiadame opraviť súpis prác a zároveň opraviť ocenený súpis prác v SO 114-07 a 114-08.</w:t>
      </w:r>
    </w:p>
    <w:p w:rsidR="00CF05C8" w:rsidRDefault="00CF05C8" w:rsidP="00CF05C8">
      <w:pPr>
        <w:jc w:val="both"/>
        <w:rPr>
          <w:rFonts w:ascii="Arial" w:hAnsi="Arial" w:cs="Arial"/>
          <w:b/>
          <w:color w:val="00B050"/>
          <w:lang w:eastAsia="de-DE"/>
        </w:rPr>
      </w:pPr>
    </w:p>
    <w:p w:rsidR="00CF05C8" w:rsidRPr="00EE3A5A" w:rsidRDefault="00CF05C8" w:rsidP="00CF05C8">
      <w:pPr>
        <w:jc w:val="both"/>
        <w:rPr>
          <w:rFonts w:ascii="Arial" w:hAnsi="Arial" w:cs="Arial"/>
          <w:b/>
          <w:color w:val="00B050"/>
          <w:lang w:eastAsia="de-DE"/>
        </w:rPr>
      </w:pPr>
      <w:r w:rsidRPr="00EE3A5A">
        <w:rPr>
          <w:rFonts w:ascii="Arial" w:hAnsi="Arial" w:cs="Arial"/>
          <w:b/>
          <w:color w:val="00B050"/>
          <w:lang w:eastAsia="de-DE"/>
        </w:rPr>
        <w:t>Odpoveď</w:t>
      </w:r>
      <w:r w:rsidR="002671F1">
        <w:rPr>
          <w:rFonts w:ascii="Arial" w:hAnsi="Arial" w:cs="Arial"/>
          <w:b/>
          <w:color w:val="00B050"/>
          <w:lang w:eastAsia="de-DE"/>
        </w:rPr>
        <w:t xml:space="preserve"> 586</w:t>
      </w:r>
      <w:r w:rsidRPr="00EE3A5A">
        <w:rPr>
          <w:rFonts w:ascii="Arial" w:hAnsi="Arial" w:cs="Arial"/>
          <w:b/>
          <w:color w:val="00B050"/>
          <w:lang w:eastAsia="de-DE"/>
        </w:rPr>
        <w:t xml:space="preserve">: </w:t>
      </w:r>
    </w:p>
    <w:p w:rsidR="00CF05C8" w:rsidRDefault="00CF05C8" w:rsidP="00CF05C8">
      <w:pPr>
        <w:jc w:val="both"/>
        <w:rPr>
          <w:rFonts w:ascii="Arial" w:hAnsi="Arial" w:cs="Arial"/>
          <w:b/>
          <w:color w:val="00B050"/>
          <w:lang w:eastAsia="de-DE"/>
        </w:rPr>
      </w:pPr>
      <w:r>
        <w:rPr>
          <w:rFonts w:ascii="Arial" w:hAnsi="Arial" w:cs="Arial"/>
          <w:b/>
          <w:color w:val="00B050"/>
          <w:lang w:eastAsia="de-DE"/>
        </w:rPr>
        <w:t>Položka je zjednotená pre všetky SO a korešponduje so súpisom prác.</w:t>
      </w:r>
    </w:p>
    <w:p w:rsidR="00CF05C8" w:rsidRPr="00A1637E" w:rsidRDefault="00CF05C8" w:rsidP="00CF05C8">
      <w:pPr>
        <w:jc w:val="both"/>
        <w:rPr>
          <w:rFonts w:ascii="Arial" w:hAnsi="Arial" w:cs="Arial"/>
          <w:b/>
          <w:lang w:eastAsia="de-DE"/>
        </w:rPr>
      </w:pPr>
    </w:p>
    <w:p w:rsidR="00CF05C8" w:rsidRPr="00A1637E" w:rsidRDefault="00CF05C8" w:rsidP="00CF05C8">
      <w:pPr>
        <w:jc w:val="both"/>
        <w:rPr>
          <w:rFonts w:ascii="Arial" w:hAnsi="Arial" w:cs="Arial"/>
          <w:b/>
        </w:rPr>
      </w:pPr>
      <w:r w:rsidRPr="00A1637E">
        <w:rPr>
          <w:rFonts w:ascii="Arial" w:hAnsi="Arial" w:cs="Arial"/>
          <w:b/>
        </w:rPr>
        <w:t>Otázka 587:</w:t>
      </w:r>
    </w:p>
    <w:p w:rsidR="00CF05C8" w:rsidRPr="00A1637E" w:rsidRDefault="00CF05C8" w:rsidP="00CF05C8">
      <w:pPr>
        <w:jc w:val="both"/>
        <w:rPr>
          <w:rFonts w:ascii="Arial" w:hAnsi="Arial" w:cs="Arial"/>
          <w:lang w:eastAsia="de-DE"/>
        </w:rPr>
      </w:pPr>
      <w:r w:rsidRPr="00A1637E">
        <w:rPr>
          <w:rFonts w:ascii="Arial" w:hAnsi="Arial" w:cs="Arial"/>
          <w:lang w:eastAsia="de-DE"/>
        </w:rPr>
        <w:t>V súpise prác, ktorý majú uchádzači oceniť sú nasledujúce položky s rovnakým kódom</w:t>
      </w:r>
    </w:p>
    <w:tbl>
      <w:tblPr>
        <w:tblW w:w="5000" w:type="pct"/>
        <w:tblCellMar>
          <w:left w:w="70" w:type="dxa"/>
          <w:right w:w="70" w:type="dxa"/>
        </w:tblCellMar>
        <w:tblLook w:val="04A0" w:firstRow="1" w:lastRow="0" w:firstColumn="1" w:lastColumn="0" w:noHBand="0" w:noVBand="1"/>
      </w:tblPr>
      <w:tblGrid>
        <w:gridCol w:w="997"/>
        <w:gridCol w:w="1155"/>
        <w:gridCol w:w="5031"/>
        <w:gridCol w:w="701"/>
        <w:gridCol w:w="1328"/>
      </w:tblGrid>
      <w:tr w:rsidR="00CF05C8" w:rsidRPr="00A1637E" w:rsidTr="002459C3">
        <w:trPr>
          <w:trHeight w:val="465"/>
        </w:trPr>
        <w:tc>
          <w:tcPr>
            <w:tcW w:w="495" w:type="pct"/>
            <w:tcBorders>
              <w:top w:val="single" w:sz="4" w:space="0" w:color="auto"/>
              <w:left w:val="single" w:sz="4" w:space="0" w:color="auto"/>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45.23.31  </w:t>
            </w:r>
          </w:p>
        </w:tc>
        <w:tc>
          <w:tcPr>
            <w:tcW w:w="639" w:type="pct"/>
            <w:tcBorders>
              <w:top w:val="single" w:sz="4" w:space="0" w:color="auto"/>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22250776       </w:t>
            </w:r>
          </w:p>
        </w:tc>
        <w:tc>
          <w:tcPr>
            <w:tcW w:w="2742" w:type="pct"/>
            <w:tcBorders>
              <w:top w:val="single" w:sz="4" w:space="0" w:color="auto"/>
              <w:left w:val="nil"/>
              <w:bottom w:val="single" w:sz="4" w:space="0" w:color="auto"/>
              <w:right w:val="single" w:sz="4" w:space="0" w:color="auto"/>
            </w:tcBorders>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Doplňujúce konštrukcie,  vodorovné dopravné značenie striekané a náterové</w:t>
            </w:r>
          </w:p>
        </w:tc>
        <w:tc>
          <w:tcPr>
            <w:tcW w:w="392" w:type="pct"/>
            <w:tcBorders>
              <w:top w:val="single" w:sz="4" w:space="0" w:color="auto"/>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M2        </w:t>
            </w:r>
          </w:p>
        </w:tc>
        <w:tc>
          <w:tcPr>
            <w:tcW w:w="732" w:type="pct"/>
            <w:tcBorders>
              <w:top w:val="single" w:sz="4" w:space="0" w:color="auto"/>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360,000</w:t>
            </w:r>
          </w:p>
        </w:tc>
      </w:tr>
      <w:tr w:rsidR="00CF05C8" w:rsidRPr="00A1637E" w:rsidTr="002459C3">
        <w:trPr>
          <w:trHeight w:val="465"/>
        </w:trPr>
        <w:tc>
          <w:tcPr>
            <w:tcW w:w="495" w:type="pct"/>
            <w:tcBorders>
              <w:top w:val="nil"/>
              <w:left w:val="single" w:sz="4" w:space="0" w:color="auto"/>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45.23.31  </w:t>
            </w:r>
          </w:p>
        </w:tc>
        <w:tc>
          <w:tcPr>
            <w:tcW w:w="639" w:type="pct"/>
            <w:tcBorders>
              <w:top w:val="nil"/>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22250776       </w:t>
            </w:r>
          </w:p>
        </w:tc>
        <w:tc>
          <w:tcPr>
            <w:tcW w:w="2742" w:type="pct"/>
            <w:tcBorders>
              <w:top w:val="nil"/>
              <w:left w:val="nil"/>
              <w:bottom w:val="single" w:sz="4" w:space="0" w:color="auto"/>
              <w:right w:val="single" w:sz="4" w:space="0" w:color="auto"/>
            </w:tcBorders>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Doplňujúce konštrukcie,  zvislé dopravné značky, normálny,alebo zväčšený rozmer</w:t>
            </w:r>
          </w:p>
        </w:tc>
        <w:tc>
          <w:tcPr>
            <w:tcW w:w="392" w:type="pct"/>
            <w:tcBorders>
              <w:top w:val="nil"/>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KS        </w:t>
            </w:r>
          </w:p>
        </w:tc>
        <w:tc>
          <w:tcPr>
            <w:tcW w:w="732" w:type="pct"/>
            <w:tcBorders>
              <w:top w:val="nil"/>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6,000</w:t>
            </w:r>
          </w:p>
        </w:tc>
      </w:tr>
      <w:tr w:rsidR="00CF05C8" w:rsidRPr="00EE3A5A" w:rsidTr="002459C3">
        <w:trPr>
          <w:trHeight w:val="465"/>
        </w:trPr>
        <w:tc>
          <w:tcPr>
            <w:tcW w:w="495" w:type="pct"/>
            <w:tcBorders>
              <w:top w:val="nil"/>
              <w:left w:val="single" w:sz="4" w:space="0" w:color="auto"/>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45.23.31  </w:t>
            </w:r>
          </w:p>
        </w:tc>
        <w:tc>
          <w:tcPr>
            <w:tcW w:w="639" w:type="pct"/>
            <w:tcBorders>
              <w:top w:val="nil"/>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22250776       </w:t>
            </w:r>
          </w:p>
        </w:tc>
        <w:tc>
          <w:tcPr>
            <w:tcW w:w="2742" w:type="pct"/>
            <w:tcBorders>
              <w:top w:val="nil"/>
              <w:left w:val="nil"/>
              <w:bottom w:val="single" w:sz="4" w:space="0" w:color="auto"/>
              <w:right w:val="single" w:sz="4" w:space="0" w:color="auto"/>
            </w:tcBorders>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Doplňujúce konštrukcie,  vodorovné dopravné značenie striekané a náterové</w:t>
            </w:r>
          </w:p>
        </w:tc>
        <w:tc>
          <w:tcPr>
            <w:tcW w:w="392" w:type="pct"/>
            <w:tcBorders>
              <w:top w:val="nil"/>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 xml:space="preserve">M2        </w:t>
            </w:r>
          </w:p>
        </w:tc>
        <w:tc>
          <w:tcPr>
            <w:tcW w:w="732" w:type="pct"/>
            <w:tcBorders>
              <w:top w:val="nil"/>
              <w:left w:val="nil"/>
              <w:bottom w:val="single" w:sz="4" w:space="0" w:color="auto"/>
              <w:right w:val="single" w:sz="4" w:space="0" w:color="auto"/>
            </w:tcBorders>
            <w:noWrap/>
            <w:vAlign w:val="bottom"/>
            <w:hideMark/>
          </w:tcPr>
          <w:p w:rsidR="00CF05C8" w:rsidRPr="00A1637E" w:rsidRDefault="00CF05C8" w:rsidP="002459C3">
            <w:pPr>
              <w:rPr>
                <w:rFonts w:ascii="Arial" w:hAnsi="Arial" w:cs="Arial"/>
                <w:lang w:eastAsia="de-DE"/>
              </w:rPr>
            </w:pPr>
            <w:r w:rsidRPr="00A1637E">
              <w:rPr>
                <w:rFonts w:ascii="Arial" w:hAnsi="Arial" w:cs="Arial"/>
                <w:lang w:eastAsia="de-DE"/>
              </w:rPr>
              <w:t>206,250</w:t>
            </w:r>
          </w:p>
        </w:tc>
      </w:tr>
    </w:tbl>
    <w:p w:rsidR="00CF05C8" w:rsidRPr="00A1401A" w:rsidRDefault="00CF05C8" w:rsidP="00CF05C8">
      <w:pPr>
        <w:jc w:val="both"/>
        <w:rPr>
          <w:rFonts w:ascii="Arial" w:hAnsi="Arial" w:cs="Arial"/>
          <w:lang w:eastAsia="de-DE"/>
        </w:rPr>
      </w:pPr>
      <w:r w:rsidRPr="00A1401A">
        <w:rPr>
          <w:rFonts w:ascii="Arial" w:hAnsi="Arial" w:cs="Arial"/>
          <w:lang w:eastAsia="de-DE"/>
        </w:rPr>
        <w:t>Žiadame opraviť súpis prác a zároveň opraviť uvedené výskyty položiek v ocenenom súpise prác na SO 114-06, 114-07 a114-08.</w:t>
      </w:r>
    </w:p>
    <w:p w:rsidR="00CF05C8" w:rsidRDefault="00CF05C8" w:rsidP="00CF05C8">
      <w:pPr>
        <w:jc w:val="both"/>
        <w:rPr>
          <w:rFonts w:ascii="Arial" w:hAnsi="Arial" w:cs="Arial"/>
          <w:highlight w:val="yellow"/>
          <w:lang w:eastAsia="de-DE"/>
        </w:rPr>
      </w:pPr>
    </w:p>
    <w:p w:rsidR="00C96766" w:rsidRPr="003230D4" w:rsidRDefault="00C96766" w:rsidP="00CF05C8">
      <w:pPr>
        <w:jc w:val="both"/>
        <w:rPr>
          <w:rFonts w:ascii="Arial" w:hAnsi="Arial" w:cs="Arial"/>
          <w:b/>
          <w:color w:val="00B050"/>
          <w:lang w:eastAsia="de-DE"/>
        </w:rPr>
      </w:pPr>
      <w:r w:rsidRPr="003230D4">
        <w:rPr>
          <w:rFonts w:ascii="Arial" w:hAnsi="Arial" w:cs="Arial"/>
          <w:b/>
          <w:color w:val="00B050"/>
          <w:lang w:eastAsia="de-DE"/>
        </w:rPr>
        <w:lastRenderedPageBreak/>
        <w:t>Odpoveď</w:t>
      </w:r>
      <w:r w:rsidR="002671F1">
        <w:rPr>
          <w:rFonts w:ascii="Arial" w:hAnsi="Arial" w:cs="Arial"/>
          <w:b/>
          <w:color w:val="00B050"/>
          <w:lang w:eastAsia="de-DE"/>
        </w:rPr>
        <w:t xml:space="preserve"> 587</w:t>
      </w:r>
      <w:r w:rsidRPr="003230D4">
        <w:rPr>
          <w:rFonts w:ascii="Arial" w:hAnsi="Arial" w:cs="Arial"/>
          <w:b/>
          <w:color w:val="00B050"/>
          <w:lang w:eastAsia="de-DE"/>
        </w:rPr>
        <w:t xml:space="preserve">: </w:t>
      </w:r>
      <w:r w:rsidR="007A67E1" w:rsidRPr="003230D4">
        <w:rPr>
          <w:rFonts w:ascii="Arial" w:hAnsi="Arial" w:cs="Arial"/>
          <w:b/>
          <w:color w:val="00B050"/>
          <w:lang w:eastAsia="de-DE"/>
        </w:rPr>
        <w:t xml:space="preserve"> </w:t>
      </w:r>
      <w:r w:rsidR="001D52BA" w:rsidRPr="003230D4">
        <w:rPr>
          <w:rFonts w:ascii="Arial" w:hAnsi="Arial" w:cs="Arial"/>
          <w:b/>
          <w:color w:val="00B050"/>
          <w:lang w:eastAsia="de-DE"/>
        </w:rPr>
        <w:t>Dopravné značenie je vypustené z jednotlivých objektov a zahrnuté do objektu 696-00 za celú stavbu</w:t>
      </w:r>
    </w:p>
    <w:p w:rsidR="00CF05C8" w:rsidRPr="00EE3A5A" w:rsidRDefault="00CF05C8" w:rsidP="00CF05C8">
      <w:pPr>
        <w:jc w:val="both"/>
        <w:rPr>
          <w:rFonts w:ascii="Arial" w:hAnsi="Arial" w:cs="Arial"/>
          <w:b/>
          <w:highlight w:val="yellow"/>
          <w:lang w:eastAsia="de-DE"/>
        </w:rPr>
      </w:pPr>
    </w:p>
    <w:p w:rsidR="00CF05C8" w:rsidRPr="003230D4" w:rsidRDefault="00CF05C8" w:rsidP="00CF05C8">
      <w:pPr>
        <w:jc w:val="both"/>
        <w:rPr>
          <w:rFonts w:ascii="Arial" w:hAnsi="Arial" w:cs="Arial"/>
          <w:b/>
        </w:rPr>
      </w:pPr>
      <w:r w:rsidRPr="003230D4">
        <w:rPr>
          <w:rFonts w:ascii="Arial" w:hAnsi="Arial" w:cs="Arial"/>
          <w:b/>
        </w:rPr>
        <w:t>Otázka 588:</w:t>
      </w:r>
    </w:p>
    <w:p w:rsidR="00CF05C8" w:rsidRPr="003230D4" w:rsidRDefault="00CF05C8" w:rsidP="00CF05C8">
      <w:pPr>
        <w:jc w:val="both"/>
        <w:rPr>
          <w:rFonts w:ascii="Arial" w:hAnsi="Arial" w:cs="Arial"/>
          <w:lang w:eastAsia="de-DE"/>
        </w:rPr>
      </w:pPr>
      <w:r w:rsidRPr="003230D4">
        <w:rPr>
          <w:rFonts w:ascii="Arial" w:hAnsi="Arial" w:cs="Arial"/>
          <w:lang w:eastAsia="de-DE"/>
        </w:rPr>
        <w:t>V súpise prác, ktorý majú uchádzači oceniť sa nachádzajú nasledujúce položky</w:t>
      </w:r>
    </w:p>
    <w:tbl>
      <w:tblPr>
        <w:tblW w:w="5000" w:type="pct"/>
        <w:tblCellMar>
          <w:left w:w="70" w:type="dxa"/>
          <w:right w:w="70" w:type="dxa"/>
        </w:tblCellMar>
        <w:tblLook w:val="04A0" w:firstRow="1" w:lastRow="0" w:firstColumn="1" w:lastColumn="0" w:noHBand="0" w:noVBand="1"/>
      </w:tblPr>
      <w:tblGrid>
        <w:gridCol w:w="997"/>
        <w:gridCol w:w="1155"/>
        <w:gridCol w:w="5031"/>
        <w:gridCol w:w="701"/>
        <w:gridCol w:w="1328"/>
      </w:tblGrid>
      <w:tr w:rsidR="003230D4" w:rsidRPr="003230D4" w:rsidTr="002459C3">
        <w:trPr>
          <w:trHeight w:val="300"/>
        </w:trPr>
        <w:tc>
          <w:tcPr>
            <w:tcW w:w="495" w:type="pct"/>
            <w:tcBorders>
              <w:top w:val="single" w:sz="4" w:space="0" w:color="auto"/>
              <w:left w:val="single" w:sz="4" w:space="0" w:color="auto"/>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 xml:space="preserve">45.22.11  </w:t>
            </w:r>
          </w:p>
        </w:tc>
        <w:tc>
          <w:tcPr>
            <w:tcW w:w="639" w:type="pct"/>
            <w:tcBorders>
              <w:top w:val="single" w:sz="4" w:space="0" w:color="auto"/>
              <w:left w:val="nil"/>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 xml:space="preserve">11200111       </w:t>
            </w:r>
          </w:p>
        </w:tc>
        <w:tc>
          <w:tcPr>
            <w:tcW w:w="2742" w:type="pct"/>
            <w:tcBorders>
              <w:top w:val="single" w:sz="4" w:space="0" w:color="auto"/>
              <w:left w:val="nil"/>
              <w:bottom w:val="single" w:sz="4" w:space="0" w:color="auto"/>
              <w:right w:val="single" w:sz="4" w:space="0" w:color="auto"/>
            </w:tcBorders>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Podkladné konštrukcie, podkladné vrstvy, debnenie tradičné</w:t>
            </w:r>
          </w:p>
        </w:tc>
        <w:tc>
          <w:tcPr>
            <w:tcW w:w="392" w:type="pct"/>
            <w:tcBorders>
              <w:top w:val="single" w:sz="4" w:space="0" w:color="auto"/>
              <w:left w:val="nil"/>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 xml:space="preserve">M3        </w:t>
            </w:r>
          </w:p>
        </w:tc>
        <w:tc>
          <w:tcPr>
            <w:tcW w:w="732" w:type="pct"/>
            <w:tcBorders>
              <w:top w:val="single" w:sz="4" w:space="0" w:color="auto"/>
              <w:left w:val="nil"/>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197,668</w:t>
            </w:r>
          </w:p>
        </w:tc>
      </w:tr>
      <w:tr w:rsidR="003230D4" w:rsidRPr="003230D4" w:rsidTr="002459C3">
        <w:trPr>
          <w:trHeight w:val="300"/>
        </w:trPr>
        <w:tc>
          <w:tcPr>
            <w:tcW w:w="495" w:type="pct"/>
            <w:tcBorders>
              <w:top w:val="nil"/>
              <w:left w:val="single" w:sz="4" w:space="0" w:color="auto"/>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 xml:space="preserve">45.22.11  </w:t>
            </w:r>
          </w:p>
        </w:tc>
        <w:tc>
          <w:tcPr>
            <w:tcW w:w="639" w:type="pct"/>
            <w:tcBorders>
              <w:top w:val="nil"/>
              <w:left w:val="nil"/>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 xml:space="preserve">11200111       </w:t>
            </w:r>
          </w:p>
        </w:tc>
        <w:tc>
          <w:tcPr>
            <w:tcW w:w="2742" w:type="pct"/>
            <w:tcBorders>
              <w:top w:val="nil"/>
              <w:left w:val="nil"/>
              <w:bottom w:val="single" w:sz="4" w:space="0" w:color="auto"/>
              <w:right w:val="single" w:sz="4" w:space="0" w:color="auto"/>
            </w:tcBorders>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Podkladné konštrukcie, podkladné vrstvy, debnenie tradičné</w:t>
            </w:r>
          </w:p>
        </w:tc>
        <w:tc>
          <w:tcPr>
            <w:tcW w:w="392" w:type="pct"/>
            <w:tcBorders>
              <w:top w:val="nil"/>
              <w:left w:val="nil"/>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 xml:space="preserve">M2        </w:t>
            </w:r>
          </w:p>
        </w:tc>
        <w:tc>
          <w:tcPr>
            <w:tcW w:w="732" w:type="pct"/>
            <w:tcBorders>
              <w:top w:val="nil"/>
              <w:left w:val="nil"/>
              <w:bottom w:val="single" w:sz="4" w:space="0" w:color="auto"/>
              <w:right w:val="single" w:sz="4" w:space="0" w:color="auto"/>
            </w:tcBorders>
            <w:noWrap/>
            <w:vAlign w:val="bottom"/>
            <w:hideMark/>
          </w:tcPr>
          <w:p w:rsidR="00CF05C8" w:rsidRPr="003230D4" w:rsidRDefault="00CF05C8" w:rsidP="002459C3">
            <w:pPr>
              <w:rPr>
                <w:rFonts w:ascii="Arial" w:hAnsi="Arial" w:cs="Arial"/>
                <w:lang w:eastAsia="de-DE"/>
              </w:rPr>
            </w:pPr>
            <w:r w:rsidRPr="003230D4">
              <w:rPr>
                <w:rFonts w:ascii="Arial" w:hAnsi="Arial" w:cs="Arial"/>
                <w:lang w:eastAsia="de-DE"/>
              </w:rPr>
              <w:t>369,463</w:t>
            </w:r>
          </w:p>
        </w:tc>
      </w:tr>
    </w:tbl>
    <w:p w:rsidR="00CF05C8" w:rsidRPr="003230D4" w:rsidRDefault="00CF05C8" w:rsidP="00CF05C8">
      <w:pPr>
        <w:jc w:val="both"/>
        <w:rPr>
          <w:rFonts w:ascii="Arial" w:hAnsi="Arial" w:cs="Arial"/>
          <w:lang w:eastAsia="de-DE"/>
        </w:rPr>
      </w:pPr>
      <w:r w:rsidRPr="003230D4">
        <w:rPr>
          <w:rFonts w:ascii="Arial" w:hAnsi="Arial" w:cs="Arial"/>
          <w:lang w:eastAsia="de-DE"/>
        </w:rPr>
        <w:t>Myslíme si správne, že položka s MJ je v uvedenom prípade chyba? Žiadame opraviť. Zároveň žiadame opraviť VV objektov SO 208-00,  209-00, 210-00 a 216-00.</w:t>
      </w:r>
    </w:p>
    <w:p w:rsidR="00CF05C8" w:rsidRPr="003230D4" w:rsidRDefault="00CF05C8" w:rsidP="00CF05C8">
      <w:pPr>
        <w:jc w:val="both"/>
        <w:rPr>
          <w:rFonts w:ascii="Arial" w:hAnsi="Arial" w:cs="Arial"/>
          <w:lang w:eastAsia="de-DE"/>
        </w:rPr>
      </w:pPr>
    </w:p>
    <w:p w:rsidR="00CF05C8" w:rsidRPr="003230D4" w:rsidRDefault="00CF05C8" w:rsidP="00CF05C8">
      <w:pPr>
        <w:jc w:val="both"/>
        <w:rPr>
          <w:rFonts w:ascii="Arial" w:hAnsi="Arial" w:cs="Arial"/>
          <w:lang w:eastAsia="de-DE"/>
        </w:rPr>
      </w:pPr>
    </w:p>
    <w:p w:rsidR="00CF05C8" w:rsidRPr="004F1CFF" w:rsidRDefault="00CF05C8" w:rsidP="00CF05C8">
      <w:pPr>
        <w:jc w:val="both"/>
        <w:rPr>
          <w:rFonts w:ascii="Arial" w:hAnsi="Arial" w:cs="Arial"/>
          <w:b/>
          <w:color w:val="00B050"/>
        </w:rPr>
      </w:pPr>
      <w:r w:rsidRPr="004F1CFF">
        <w:rPr>
          <w:rFonts w:ascii="Arial" w:hAnsi="Arial" w:cs="Arial"/>
          <w:b/>
          <w:color w:val="00B050"/>
        </w:rPr>
        <w:t>Odpoveď</w:t>
      </w:r>
      <w:r w:rsidR="002671F1">
        <w:rPr>
          <w:rFonts w:ascii="Arial" w:hAnsi="Arial" w:cs="Arial"/>
          <w:b/>
          <w:color w:val="00B050"/>
        </w:rPr>
        <w:t xml:space="preserve"> 588</w:t>
      </w:r>
      <w:r w:rsidRPr="004F1CFF">
        <w:rPr>
          <w:rFonts w:ascii="Arial" w:hAnsi="Arial" w:cs="Arial"/>
          <w:b/>
          <w:color w:val="00B050"/>
        </w:rPr>
        <w:t xml:space="preserve">: </w:t>
      </w:r>
    </w:p>
    <w:p w:rsidR="00CF05C8" w:rsidRPr="004F1CFF" w:rsidRDefault="00CF05C8" w:rsidP="00CF05C8">
      <w:pPr>
        <w:jc w:val="both"/>
        <w:rPr>
          <w:rFonts w:ascii="Arial" w:hAnsi="Arial" w:cs="Arial"/>
          <w:b/>
          <w:color w:val="00B050"/>
        </w:rPr>
      </w:pPr>
      <w:r>
        <w:rPr>
          <w:rFonts w:ascii="Arial" w:hAnsi="Arial" w:cs="Arial"/>
          <w:b/>
          <w:color w:val="00B050"/>
        </w:rPr>
        <w:t>Jednotky boli upravené.</w:t>
      </w:r>
    </w:p>
    <w:p w:rsidR="00CF05C8" w:rsidRPr="00EE3A5A" w:rsidRDefault="00CF05C8" w:rsidP="00CF05C8">
      <w:pPr>
        <w:jc w:val="both"/>
        <w:rPr>
          <w:rFonts w:ascii="Arial" w:hAnsi="Arial" w:cs="Arial"/>
          <w:lang w:eastAsia="de-DE"/>
        </w:rPr>
      </w:pPr>
    </w:p>
    <w:p w:rsidR="00CF05C8" w:rsidRPr="00EE3A5A" w:rsidRDefault="00CF05C8" w:rsidP="00CF05C8">
      <w:pPr>
        <w:jc w:val="both"/>
        <w:rPr>
          <w:rFonts w:ascii="Arial" w:hAnsi="Arial" w:cs="Arial"/>
          <w:b/>
          <w:lang w:eastAsia="de-DE"/>
        </w:rPr>
      </w:pPr>
    </w:p>
    <w:p w:rsidR="00CF05C8" w:rsidRPr="00EE3A5A" w:rsidRDefault="00CF05C8" w:rsidP="00CF05C8">
      <w:pPr>
        <w:jc w:val="both"/>
        <w:rPr>
          <w:rFonts w:ascii="Arial" w:hAnsi="Arial" w:cs="Arial"/>
          <w:b/>
        </w:rPr>
      </w:pPr>
      <w:r w:rsidRPr="753C4ECA">
        <w:rPr>
          <w:rFonts w:ascii="Arial" w:hAnsi="Arial" w:cs="Arial"/>
          <w:b/>
        </w:rPr>
        <w:t>Otázka 589:</w:t>
      </w:r>
    </w:p>
    <w:p w:rsidR="00CF05C8" w:rsidRPr="00EE3A5A" w:rsidRDefault="00CF05C8" w:rsidP="00CF05C8">
      <w:pPr>
        <w:jc w:val="both"/>
        <w:rPr>
          <w:rFonts w:ascii="Arial" w:hAnsi="Arial" w:cs="Arial"/>
          <w:lang w:eastAsia="de-DE"/>
        </w:rPr>
      </w:pPr>
      <w:r w:rsidRPr="753C4ECA">
        <w:rPr>
          <w:rFonts w:ascii="Arial" w:hAnsi="Arial" w:cs="Arial"/>
          <w:lang w:eastAsia="de-DE"/>
        </w:rPr>
        <w:t>V súpise prác, ktoré majú uchádzači oceniť sa nachádzajú štyri položky z rovnakým kódom, ale s rôznym popisom práce (obsahom)</w:t>
      </w:r>
    </w:p>
    <w:tbl>
      <w:tblPr>
        <w:tblW w:w="5000" w:type="pct"/>
        <w:tblCellMar>
          <w:left w:w="70" w:type="dxa"/>
          <w:right w:w="70" w:type="dxa"/>
        </w:tblCellMar>
        <w:tblLook w:val="04A0" w:firstRow="1" w:lastRow="0" w:firstColumn="1" w:lastColumn="0" w:noHBand="0" w:noVBand="1"/>
      </w:tblPr>
      <w:tblGrid>
        <w:gridCol w:w="997"/>
        <w:gridCol w:w="1155"/>
        <w:gridCol w:w="5031"/>
        <w:gridCol w:w="701"/>
        <w:gridCol w:w="1328"/>
      </w:tblGrid>
      <w:tr w:rsidR="00CF05C8" w:rsidRPr="00EE3A5A" w:rsidTr="002459C3">
        <w:trPr>
          <w:trHeight w:val="690"/>
        </w:trPr>
        <w:tc>
          <w:tcPr>
            <w:tcW w:w="495" w:type="pct"/>
            <w:tcBorders>
              <w:top w:val="single" w:sz="4" w:space="0" w:color="auto"/>
              <w:left w:val="single" w:sz="4" w:space="0" w:color="auto"/>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45.11.24  </w:t>
            </w:r>
          </w:p>
        </w:tc>
        <w:tc>
          <w:tcPr>
            <w:tcW w:w="639" w:type="pct"/>
            <w:tcBorders>
              <w:top w:val="single" w:sz="4" w:space="0" w:color="auto"/>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01070101       </w:t>
            </w:r>
          </w:p>
        </w:tc>
        <w:tc>
          <w:tcPr>
            <w:tcW w:w="2742" w:type="pct"/>
            <w:tcBorders>
              <w:top w:val="single" w:sz="4" w:space="0" w:color="auto"/>
              <w:left w:val="nil"/>
              <w:bottom w:val="single" w:sz="4" w:space="0" w:color="auto"/>
              <w:right w:val="single" w:sz="4" w:space="0" w:color="auto"/>
            </w:tcBorders>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Zriadenie priloženého paženia plného v káblovej ryhe (obe steny) alebo v jame (štyri steny) vrátane presunutia zemin, uloženiapažníc, rozopretia stien</w:t>
            </w:r>
          </w:p>
        </w:tc>
        <w:tc>
          <w:tcPr>
            <w:tcW w:w="392" w:type="pct"/>
            <w:tcBorders>
              <w:top w:val="single" w:sz="4" w:space="0" w:color="auto"/>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M         </w:t>
            </w:r>
          </w:p>
        </w:tc>
        <w:tc>
          <w:tcPr>
            <w:tcW w:w="732" w:type="pct"/>
            <w:tcBorders>
              <w:top w:val="single" w:sz="4" w:space="0" w:color="auto"/>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90,000</w:t>
            </w:r>
          </w:p>
        </w:tc>
      </w:tr>
      <w:tr w:rsidR="00CF05C8" w:rsidRPr="00EE3A5A" w:rsidTr="002459C3">
        <w:trPr>
          <w:trHeight w:val="690"/>
        </w:trPr>
        <w:tc>
          <w:tcPr>
            <w:tcW w:w="495" w:type="pct"/>
            <w:tcBorders>
              <w:top w:val="nil"/>
              <w:left w:val="single" w:sz="4" w:space="0" w:color="auto"/>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45.11.24  </w:t>
            </w:r>
          </w:p>
        </w:tc>
        <w:tc>
          <w:tcPr>
            <w:tcW w:w="639"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01070101       </w:t>
            </w:r>
          </w:p>
        </w:tc>
        <w:tc>
          <w:tcPr>
            <w:tcW w:w="2742" w:type="pct"/>
            <w:tcBorders>
              <w:top w:val="nil"/>
              <w:left w:val="nil"/>
              <w:bottom w:val="single" w:sz="4" w:space="0" w:color="auto"/>
              <w:right w:val="single" w:sz="4" w:space="0" w:color="auto"/>
            </w:tcBorders>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Zriadenie priloženého paženia plného v káblovej ryhe (obe steny) alebo v jame (štyri steny) vrátane presunutia zemin, uloženiapažníc, rozopretia stien</w:t>
            </w:r>
          </w:p>
        </w:tc>
        <w:tc>
          <w:tcPr>
            <w:tcW w:w="392"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M         </w:t>
            </w:r>
          </w:p>
        </w:tc>
        <w:tc>
          <w:tcPr>
            <w:tcW w:w="732"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16,000</w:t>
            </w:r>
          </w:p>
        </w:tc>
      </w:tr>
      <w:tr w:rsidR="00CF05C8" w:rsidRPr="00EE3A5A" w:rsidTr="002459C3">
        <w:trPr>
          <w:trHeight w:val="690"/>
        </w:trPr>
        <w:tc>
          <w:tcPr>
            <w:tcW w:w="495" w:type="pct"/>
            <w:tcBorders>
              <w:top w:val="nil"/>
              <w:left w:val="single" w:sz="4" w:space="0" w:color="auto"/>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45.11.24  </w:t>
            </w:r>
          </w:p>
        </w:tc>
        <w:tc>
          <w:tcPr>
            <w:tcW w:w="639"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01070101       </w:t>
            </w:r>
          </w:p>
        </w:tc>
        <w:tc>
          <w:tcPr>
            <w:tcW w:w="2742" w:type="pct"/>
            <w:tcBorders>
              <w:top w:val="nil"/>
              <w:left w:val="nil"/>
              <w:bottom w:val="single" w:sz="4" w:space="0" w:color="auto"/>
              <w:right w:val="single" w:sz="4" w:space="0" w:color="auto"/>
            </w:tcBorders>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Odstranenie priloženého paženia a jeho všetkýc h súčastí z káblovej ryha alebo jamy, uloženie na kopy podľa druhu materiálu vrátane odstranenia spojov</w:t>
            </w:r>
          </w:p>
        </w:tc>
        <w:tc>
          <w:tcPr>
            <w:tcW w:w="392"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M         </w:t>
            </w:r>
          </w:p>
        </w:tc>
        <w:tc>
          <w:tcPr>
            <w:tcW w:w="732"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90,000</w:t>
            </w:r>
          </w:p>
        </w:tc>
      </w:tr>
      <w:tr w:rsidR="00CF05C8" w:rsidRPr="00EE3A5A" w:rsidTr="002459C3">
        <w:trPr>
          <w:trHeight w:val="690"/>
        </w:trPr>
        <w:tc>
          <w:tcPr>
            <w:tcW w:w="495" w:type="pct"/>
            <w:tcBorders>
              <w:top w:val="nil"/>
              <w:left w:val="single" w:sz="4" w:space="0" w:color="auto"/>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45.11.24  </w:t>
            </w:r>
          </w:p>
        </w:tc>
        <w:tc>
          <w:tcPr>
            <w:tcW w:w="639"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01070101       </w:t>
            </w:r>
          </w:p>
        </w:tc>
        <w:tc>
          <w:tcPr>
            <w:tcW w:w="2742" w:type="pct"/>
            <w:tcBorders>
              <w:top w:val="nil"/>
              <w:left w:val="nil"/>
              <w:bottom w:val="single" w:sz="4" w:space="0" w:color="auto"/>
              <w:right w:val="single" w:sz="4" w:space="0" w:color="auto"/>
            </w:tcBorders>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Odstranenie priloženého paženia a jeho všetkýc h súčastí z káblovej ryha alebo jamy, uloženie na kopy podľa druhu materiálu vrátane odstranenia spojov</w:t>
            </w:r>
          </w:p>
        </w:tc>
        <w:tc>
          <w:tcPr>
            <w:tcW w:w="392"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 xml:space="preserve">M         </w:t>
            </w:r>
          </w:p>
        </w:tc>
        <w:tc>
          <w:tcPr>
            <w:tcW w:w="732" w:type="pct"/>
            <w:tcBorders>
              <w:top w:val="nil"/>
              <w:left w:val="nil"/>
              <w:bottom w:val="single" w:sz="4" w:space="0" w:color="auto"/>
              <w:right w:val="single" w:sz="4" w:space="0" w:color="auto"/>
            </w:tcBorders>
            <w:noWrap/>
            <w:vAlign w:val="bottom"/>
            <w:hideMark/>
          </w:tcPr>
          <w:p w:rsidR="00CF05C8" w:rsidRPr="00EE3A5A" w:rsidRDefault="00CF05C8" w:rsidP="002459C3">
            <w:pPr>
              <w:rPr>
                <w:rFonts w:ascii="Arial" w:hAnsi="Arial" w:cs="Arial"/>
                <w:lang w:eastAsia="de-DE"/>
              </w:rPr>
            </w:pPr>
            <w:r w:rsidRPr="753C4ECA">
              <w:rPr>
                <w:rFonts w:ascii="Arial" w:hAnsi="Arial" w:cs="Arial"/>
                <w:lang w:eastAsia="de-DE"/>
              </w:rPr>
              <w:t>16,000</w:t>
            </w:r>
          </w:p>
        </w:tc>
      </w:tr>
    </w:tbl>
    <w:p w:rsidR="00CF05C8" w:rsidRPr="00E82B62" w:rsidRDefault="00CF05C8" w:rsidP="00CF05C8">
      <w:pPr>
        <w:jc w:val="both"/>
        <w:rPr>
          <w:rFonts w:ascii="Arial" w:hAnsi="Arial" w:cs="Arial"/>
          <w:lang w:eastAsia="de-DE"/>
        </w:rPr>
      </w:pPr>
      <w:r w:rsidRPr="753C4ECA">
        <w:rPr>
          <w:rFonts w:ascii="Arial" w:hAnsi="Arial" w:cs="Arial"/>
          <w:lang w:eastAsia="de-DE"/>
        </w:rPr>
        <w:t>Myslíme si správne, že je to chyba? Žiadame opraviť súpis prác a vytvoriť dve samostatné položky.</w:t>
      </w:r>
    </w:p>
    <w:p w:rsidR="00CF05C8" w:rsidRDefault="00CF05C8" w:rsidP="00CF05C8">
      <w:pPr>
        <w:jc w:val="both"/>
        <w:rPr>
          <w:rFonts w:ascii="Arial" w:hAnsi="Arial" w:cs="Arial"/>
          <w:lang w:eastAsia="de-DE"/>
        </w:rPr>
      </w:pPr>
    </w:p>
    <w:p w:rsidR="00EF3FC5" w:rsidRPr="00EF3FC5" w:rsidRDefault="00EF3FC5" w:rsidP="00CF05C8">
      <w:pPr>
        <w:jc w:val="both"/>
        <w:rPr>
          <w:rFonts w:ascii="Arial" w:hAnsi="Arial" w:cs="Arial"/>
          <w:b/>
          <w:color w:val="00B050"/>
          <w:lang w:eastAsia="de-DE"/>
        </w:rPr>
      </w:pPr>
      <w:r w:rsidRPr="00EF3FC5">
        <w:rPr>
          <w:rFonts w:ascii="Arial" w:hAnsi="Arial" w:cs="Arial"/>
          <w:b/>
          <w:color w:val="00B050"/>
          <w:lang w:eastAsia="de-DE"/>
        </w:rPr>
        <w:t>Odpoveď</w:t>
      </w:r>
      <w:r w:rsidR="002671F1">
        <w:rPr>
          <w:rFonts w:ascii="Arial" w:hAnsi="Arial" w:cs="Arial"/>
          <w:b/>
          <w:color w:val="00B050"/>
          <w:lang w:eastAsia="de-DE"/>
        </w:rPr>
        <w:t xml:space="preserve"> 589</w:t>
      </w:r>
      <w:r w:rsidRPr="00EF3FC5">
        <w:rPr>
          <w:rFonts w:ascii="Arial" w:hAnsi="Arial" w:cs="Arial"/>
          <w:b/>
          <w:color w:val="00B050"/>
          <w:lang w:eastAsia="de-DE"/>
        </w:rPr>
        <w:t xml:space="preserve">: </w:t>
      </w:r>
    </w:p>
    <w:p w:rsidR="267FA307" w:rsidRDefault="267FA307" w:rsidP="267FA307">
      <w:pPr>
        <w:jc w:val="both"/>
        <w:rPr>
          <w:rFonts w:ascii="Arial" w:hAnsi="Arial" w:cs="Arial"/>
          <w:b/>
          <w:bCs/>
          <w:color w:val="00B050"/>
          <w:lang w:eastAsia="de-DE"/>
        </w:rPr>
      </w:pPr>
    </w:p>
    <w:p w:rsidR="267FA307" w:rsidRDefault="267FA307" w:rsidP="267FA307">
      <w:pPr>
        <w:jc w:val="both"/>
        <w:rPr>
          <w:rFonts w:ascii="Arial" w:hAnsi="Arial" w:cs="Arial"/>
          <w:b/>
          <w:bCs/>
          <w:color w:val="00B050"/>
          <w:lang w:eastAsia="de-DE"/>
        </w:rPr>
      </w:pPr>
      <w:r w:rsidRPr="267FA307">
        <w:rPr>
          <w:rFonts w:ascii="Arial" w:hAnsi="Arial" w:cs="Arial"/>
          <w:b/>
          <w:bCs/>
          <w:color w:val="00B050"/>
          <w:lang w:eastAsia="de-DE"/>
        </w:rPr>
        <w:t xml:space="preserve">Súpis prác </w:t>
      </w:r>
      <w:r w:rsidR="00DC2822">
        <w:rPr>
          <w:rFonts w:ascii="Arial" w:hAnsi="Arial" w:cs="Arial"/>
          <w:b/>
          <w:bCs/>
          <w:color w:val="00B050"/>
          <w:lang w:eastAsia="de-DE"/>
        </w:rPr>
        <w:t>je opravený</w:t>
      </w:r>
      <w:r w:rsidRPr="267FA307">
        <w:rPr>
          <w:rFonts w:ascii="Arial" w:hAnsi="Arial" w:cs="Arial"/>
          <w:b/>
          <w:bCs/>
          <w:color w:val="00B050"/>
          <w:lang w:eastAsia="de-DE"/>
        </w:rPr>
        <w:t>.</w:t>
      </w:r>
    </w:p>
    <w:p w:rsidR="00CF05C8" w:rsidRDefault="00CF05C8" w:rsidP="00CF05C8">
      <w:pPr>
        <w:jc w:val="both"/>
        <w:rPr>
          <w:rFonts w:ascii="Arial" w:hAnsi="Arial" w:cs="Arial"/>
          <w:b/>
          <w:lang w:eastAsia="de-DE"/>
        </w:rPr>
      </w:pPr>
    </w:p>
    <w:p w:rsidR="00CF05C8" w:rsidRPr="00EF3FC5" w:rsidRDefault="00CF05C8" w:rsidP="00CF05C8">
      <w:pPr>
        <w:jc w:val="both"/>
        <w:rPr>
          <w:rFonts w:ascii="Arial" w:hAnsi="Arial" w:cs="Arial"/>
          <w:b/>
        </w:rPr>
      </w:pPr>
      <w:r w:rsidRPr="00EF3FC5">
        <w:rPr>
          <w:rFonts w:ascii="Arial" w:hAnsi="Arial" w:cs="Arial"/>
          <w:b/>
        </w:rPr>
        <w:t>Otázka 590:</w:t>
      </w:r>
    </w:p>
    <w:p w:rsidR="00CF05C8" w:rsidRPr="00EF3FC5" w:rsidRDefault="00CF05C8" w:rsidP="00CF05C8">
      <w:pPr>
        <w:jc w:val="both"/>
        <w:rPr>
          <w:rFonts w:ascii="Arial" w:hAnsi="Arial" w:cs="Arial"/>
          <w:lang w:eastAsia="de-DE"/>
        </w:rPr>
      </w:pPr>
      <w:r w:rsidRPr="00EF3FC5">
        <w:rPr>
          <w:rFonts w:ascii="Arial" w:hAnsi="Arial" w:cs="Arial"/>
          <w:lang w:eastAsia="de-DE"/>
        </w:rPr>
        <w:t>Na SO 115-02 je budovaný v rámci objektu aj rámový priepust. V súpise prác však chýbajú položky ktoré súvisia s budovaním uvedeného priepustu – výkop jám a súvisiaca manipulácia s výkopkom, podklad zo štrkopiesku, podklad z betónu, spätný zásyp priepustu, dlažby z lomového kameňa, izolácie. Uvedené položky existujú na iných objektoch pre rovnaký typ prác. Žiadame ich doplniť do súpisu prác, tak aby rovnaký typ práce bol opísaný rovnakou skladbou položiek.</w:t>
      </w:r>
    </w:p>
    <w:p w:rsidR="00CF05C8" w:rsidRPr="00EE3A5A" w:rsidRDefault="00CF05C8" w:rsidP="00CF05C8">
      <w:pPr>
        <w:jc w:val="both"/>
        <w:rPr>
          <w:rFonts w:ascii="Arial" w:hAnsi="Arial" w:cs="Arial"/>
          <w:highlight w:val="yellow"/>
          <w:lang w:eastAsia="de-DE"/>
        </w:rPr>
      </w:pPr>
    </w:p>
    <w:p w:rsidR="00EF3FC5" w:rsidRDefault="009F78F0" w:rsidP="00CF05C8">
      <w:pPr>
        <w:jc w:val="both"/>
        <w:rPr>
          <w:rFonts w:ascii="Arial" w:hAnsi="Arial" w:cs="Arial"/>
          <w:b/>
          <w:color w:val="00B050"/>
          <w:lang w:eastAsia="de-DE"/>
        </w:rPr>
      </w:pPr>
      <w:r w:rsidRPr="00EF3FC5">
        <w:rPr>
          <w:rFonts w:ascii="Arial" w:hAnsi="Arial" w:cs="Arial"/>
          <w:b/>
          <w:color w:val="00B050"/>
          <w:lang w:eastAsia="de-DE"/>
        </w:rPr>
        <w:t>Odpoveď</w:t>
      </w:r>
      <w:r w:rsidR="002671F1">
        <w:rPr>
          <w:rFonts w:ascii="Arial" w:hAnsi="Arial" w:cs="Arial"/>
          <w:b/>
          <w:color w:val="00B050"/>
          <w:lang w:eastAsia="de-DE"/>
        </w:rPr>
        <w:t xml:space="preserve"> 590</w:t>
      </w:r>
      <w:r w:rsidRPr="00EF3FC5">
        <w:rPr>
          <w:rFonts w:ascii="Arial" w:hAnsi="Arial" w:cs="Arial"/>
          <w:b/>
          <w:color w:val="00B050"/>
          <w:lang w:eastAsia="de-DE"/>
        </w:rPr>
        <w:t xml:space="preserve">: </w:t>
      </w:r>
    </w:p>
    <w:p w:rsidR="00CF05C8" w:rsidRPr="00EF3FC5" w:rsidRDefault="00EF3FC5" w:rsidP="00CF05C8">
      <w:pPr>
        <w:jc w:val="both"/>
        <w:rPr>
          <w:rFonts w:ascii="Arial" w:hAnsi="Arial" w:cs="Arial"/>
          <w:b/>
          <w:color w:val="00B050"/>
          <w:lang w:eastAsia="de-DE"/>
        </w:rPr>
      </w:pPr>
      <w:r>
        <w:rPr>
          <w:rFonts w:ascii="Arial" w:hAnsi="Arial" w:cs="Arial"/>
          <w:b/>
          <w:color w:val="00B050"/>
          <w:lang w:eastAsia="de-DE"/>
        </w:rPr>
        <w:t>P</w:t>
      </w:r>
      <w:r w:rsidR="00125545" w:rsidRPr="00EF3FC5">
        <w:rPr>
          <w:rFonts w:ascii="Arial" w:hAnsi="Arial" w:cs="Arial"/>
          <w:b/>
          <w:color w:val="00B050"/>
          <w:lang w:eastAsia="de-DE"/>
        </w:rPr>
        <w:t xml:space="preserve">otrebné výmery  sú </w:t>
      </w:r>
      <w:r w:rsidR="00254ACD" w:rsidRPr="00EF3FC5">
        <w:rPr>
          <w:rFonts w:ascii="Arial" w:hAnsi="Arial" w:cs="Arial"/>
          <w:b/>
          <w:color w:val="00B050"/>
          <w:lang w:eastAsia="de-DE"/>
        </w:rPr>
        <w:t xml:space="preserve"> doplnené</w:t>
      </w:r>
      <w:r w:rsidR="00CE6796" w:rsidRPr="00EF3FC5">
        <w:rPr>
          <w:rFonts w:ascii="Arial" w:hAnsi="Arial" w:cs="Arial"/>
          <w:b/>
          <w:color w:val="00B050"/>
          <w:lang w:eastAsia="de-DE"/>
        </w:rPr>
        <w:t>.  Samotný r</w:t>
      </w:r>
      <w:r w:rsidR="003978E8" w:rsidRPr="00EF3FC5">
        <w:rPr>
          <w:rFonts w:ascii="Arial" w:hAnsi="Arial" w:cs="Arial"/>
          <w:b/>
          <w:color w:val="00B050"/>
          <w:lang w:eastAsia="de-DE"/>
        </w:rPr>
        <w:t xml:space="preserve">ámový priepust doplnený do položky </w:t>
      </w:r>
      <w:r w:rsidR="008758BD" w:rsidRPr="00EF3FC5">
        <w:rPr>
          <w:rFonts w:ascii="Arial" w:hAnsi="Arial" w:cs="Arial"/>
          <w:b/>
          <w:color w:val="00B050"/>
          <w:lang w:eastAsia="de-DE"/>
        </w:rPr>
        <w:t xml:space="preserve">45.23.31 - </w:t>
      </w:r>
      <w:r w:rsidR="003978E8" w:rsidRPr="00EF3FC5">
        <w:rPr>
          <w:rFonts w:ascii="Arial" w:hAnsi="Arial" w:cs="Arial"/>
          <w:b/>
          <w:color w:val="00B050"/>
          <w:lang w:eastAsia="de-DE"/>
        </w:rPr>
        <w:t>22251386</w:t>
      </w:r>
      <w:r w:rsidR="00E613EB" w:rsidRPr="00EF3FC5">
        <w:rPr>
          <w:rFonts w:ascii="Arial" w:hAnsi="Arial" w:cs="Arial"/>
          <w:b/>
          <w:color w:val="00B050"/>
          <w:lang w:eastAsia="de-DE"/>
        </w:rPr>
        <w:t xml:space="preserve"> a</w:t>
      </w:r>
      <w:r w:rsidR="008758BD" w:rsidRPr="00EF3FC5">
        <w:rPr>
          <w:rFonts w:ascii="Arial" w:hAnsi="Arial" w:cs="Arial"/>
          <w:b/>
          <w:color w:val="00B050"/>
          <w:lang w:eastAsia="de-DE"/>
        </w:rPr>
        <w:t xml:space="preserve"> 45.23.33 - </w:t>
      </w:r>
      <w:r w:rsidR="00E613EB" w:rsidRPr="00EF3FC5">
        <w:rPr>
          <w:rFonts w:ascii="Arial" w:hAnsi="Arial" w:cs="Arial"/>
          <w:b/>
          <w:color w:val="00B050"/>
          <w:lang w:eastAsia="de-DE"/>
        </w:rPr>
        <w:t>11250702</w:t>
      </w:r>
      <w:r w:rsidR="00321A79" w:rsidRPr="00EF3FC5">
        <w:rPr>
          <w:rFonts w:ascii="Arial" w:hAnsi="Arial" w:cs="Arial"/>
          <w:b/>
          <w:color w:val="00B050"/>
          <w:lang w:eastAsia="de-DE"/>
        </w:rPr>
        <w:t>. Do položky</w:t>
      </w:r>
      <w:r w:rsidR="00CE6796" w:rsidRPr="00EF3FC5">
        <w:rPr>
          <w:rFonts w:ascii="Arial" w:hAnsi="Arial" w:cs="Arial"/>
          <w:b/>
          <w:color w:val="00B050"/>
          <w:lang w:eastAsia="de-DE"/>
        </w:rPr>
        <w:t xml:space="preserve"> priepustu </w:t>
      </w:r>
      <w:r w:rsidR="00321A79" w:rsidRPr="00EF3FC5">
        <w:rPr>
          <w:rFonts w:ascii="Arial" w:hAnsi="Arial" w:cs="Arial"/>
          <w:b/>
          <w:color w:val="00B050"/>
          <w:lang w:eastAsia="de-DE"/>
        </w:rPr>
        <w:t xml:space="preserve"> je potrebné </w:t>
      </w:r>
      <w:r w:rsidR="002C6618" w:rsidRPr="00EF3FC5">
        <w:rPr>
          <w:rFonts w:ascii="Arial" w:hAnsi="Arial" w:cs="Arial"/>
          <w:b/>
          <w:color w:val="00B050"/>
          <w:lang w:eastAsia="de-DE"/>
        </w:rPr>
        <w:t xml:space="preserve">započítať </w:t>
      </w:r>
      <w:r w:rsidR="00041F7F" w:rsidRPr="00EF3FC5">
        <w:rPr>
          <w:rFonts w:ascii="Arial" w:hAnsi="Arial" w:cs="Arial"/>
          <w:b/>
          <w:color w:val="00B050"/>
          <w:lang w:eastAsia="de-DE"/>
        </w:rPr>
        <w:t>aj podkladové konštrukcie rámového priepustu</w:t>
      </w:r>
      <w:r w:rsidR="00CE6796" w:rsidRPr="00EF3FC5">
        <w:rPr>
          <w:rFonts w:ascii="Arial" w:hAnsi="Arial" w:cs="Arial"/>
          <w:b/>
          <w:color w:val="00B050"/>
          <w:lang w:eastAsia="de-DE"/>
        </w:rPr>
        <w:t>.</w:t>
      </w:r>
    </w:p>
    <w:p w:rsidR="009F78F0" w:rsidRPr="00EE3A5A" w:rsidRDefault="009F78F0" w:rsidP="00CF05C8">
      <w:pPr>
        <w:jc w:val="both"/>
        <w:rPr>
          <w:rFonts w:ascii="Arial" w:hAnsi="Arial" w:cs="Arial"/>
          <w:b/>
          <w:highlight w:val="yellow"/>
          <w:lang w:eastAsia="de-DE"/>
        </w:rPr>
      </w:pPr>
    </w:p>
    <w:p w:rsidR="00CF05C8" w:rsidRPr="00787CCC" w:rsidRDefault="00CF05C8" w:rsidP="00CF05C8">
      <w:pPr>
        <w:jc w:val="both"/>
        <w:rPr>
          <w:rFonts w:ascii="Arial" w:hAnsi="Arial" w:cs="Arial"/>
          <w:b/>
        </w:rPr>
      </w:pPr>
      <w:r w:rsidRPr="00787CCC">
        <w:rPr>
          <w:rFonts w:ascii="Arial" w:hAnsi="Arial" w:cs="Arial"/>
          <w:b/>
        </w:rPr>
        <w:t>Otázka 591:</w:t>
      </w:r>
    </w:p>
    <w:p w:rsidR="00CF05C8" w:rsidRPr="00787CCC" w:rsidRDefault="00CF05C8" w:rsidP="00CF05C8">
      <w:pPr>
        <w:jc w:val="both"/>
        <w:rPr>
          <w:rFonts w:ascii="Arial" w:hAnsi="Arial" w:cs="Arial"/>
          <w:lang w:eastAsia="de-DE"/>
        </w:rPr>
      </w:pPr>
      <w:r w:rsidRPr="00787CCC">
        <w:rPr>
          <w:rFonts w:ascii="Arial" w:hAnsi="Arial" w:cs="Arial"/>
          <w:lang w:eastAsia="de-DE"/>
        </w:rPr>
        <w:t>V súpise prác, ktorý majú uchádzači oceniť existujú dve rovnaké položky</w:t>
      </w:r>
    </w:p>
    <w:tbl>
      <w:tblPr>
        <w:tblW w:w="5000" w:type="pct"/>
        <w:tblCellMar>
          <w:left w:w="70" w:type="dxa"/>
          <w:right w:w="70" w:type="dxa"/>
        </w:tblCellMar>
        <w:tblLook w:val="04A0" w:firstRow="1" w:lastRow="0" w:firstColumn="1" w:lastColumn="0" w:noHBand="0" w:noVBand="1"/>
      </w:tblPr>
      <w:tblGrid>
        <w:gridCol w:w="997"/>
        <w:gridCol w:w="1155"/>
        <w:gridCol w:w="5031"/>
        <w:gridCol w:w="701"/>
        <w:gridCol w:w="1328"/>
      </w:tblGrid>
      <w:tr w:rsidR="00CF05C8" w:rsidRPr="00787CCC" w:rsidTr="002459C3">
        <w:trPr>
          <w:trHeight w:val="300"/>
        </w:trPr>
        <w:tc>
          <w:tcPr>
            <w:tcW w:w="495" w:type="pct"/>
            <w:tcBorders>
              <w:top w:val="single" w:sz="4" w:space="0" w:color="auto"/>
              <w:left w:val="single" w:sz="4" w:space="0" w:color="auto"/>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 xml:space="preserve">45.11.11  </w:t>
            </w:r>
          </w:p>
        </w:tc>
        <w:tc>
          <w:tcPr>
            <w:tcW w:w="639" w:type="pct"/>
            <w:tcBorders>
              <w:top w:val="single" w:sz="4" w:space="0" w:color="auto"/>
              <w:left w:val="nil"/>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 xml:space="preserve">05080200       </w:t>
            </w:r>
          </w:p>
        </w:tc>
        <w:tc>
          <w:tcPr>
            <w:tcW w:w="2742" w:type="pct"/>
            <w:tcBorders>
              <w:top w:val="single" w:sz="4" w:space="0" w:color="auto"/>
              <w:left w:val="nil"/>
              <w:bottom w:val="single" w:sz="4" w:space="0" w:color="auto"/>
              <w:right w:val="single" w:sz="4" w:space="0" w:color="auto"/>
            </w:tcBorders>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Doprava vybúraných hmôt vodorovná</w:t>
            </w:r>
          </w:p>
        </w:tc>
        <w:tc>
          <w:tcPr>
            <w:tcW w:w="392" w:type="pct"/>
            <w:tcBorders>
              <w:top w:val="single" w:sz="4" w:space="0" w:color="auto"/>
              <w:left w:val="nil"/>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 xml:space="preserve">T         </w:t>
            </w:r>
          </w:p>
        </w:tc>
        <w:tc>
          <w:tcPr>
            <w:tcW w:w="732" w:type="pct"/>
            <w:tcBorders>
              <w:top w:val="single" w:sz="4" w:space="0" w:color="auto"/>
              <w:left w:val="nil"/>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13 833,587</w:t>
            </w:r>
          </w:p>
        </w:tc>
      </w:tr>
      <w:tr w:rsidR="00CF05C8" w:rsidRPr="00787CCC" w:rsidTr="002459C3">
        <w:trPr>
          <w:trHeight w:val="300"/>
        </w:trPr>
        <w:tc>
          <w:tcPr>
            <w:tcW w:w="495" w:type="pct"/>
            <w:tcBorders>
              <w:top w:val="nil"/>
              <w:left w:val="single" w:sz="4" w:space="0" w:color="auto"/>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 xml:space="preserve">45.11.11  </w:t>
            </w:r>
          </w:p>
        </w:tc>
        <w:tc>
          <w:tcPr>
            <w:tcW w:w="639" w:type="pct"/>
            <w:tcBorders>
              <w:top w:val="nil"/>
              <w:left w:val="nil"/>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 xml:space="preserve">05080200       </w:t>
            </w:r>
          </w:p>
        </w:tc>
        <w:tc>
          <w:tcPr>
            <w:tcW w:w="2742" w:type="pct"/>
            <w:tcBorders>
              <w:top w:val="nil"/>
              <w:left w:val="nil"/>
              <w:bottom w:val="single" w:sz="4" w:space="0" w:color="auto"/>
              <w:right w:val="single" w:sz="4" w:space="0" w:color="auto"/>
            </w:tcBorders>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Doprava vybúraných hmôt vodorovná</w:t>
            </w:r>
          </w:p>
        </w:tc>
        <w:tc>
          <w:tcPr>
            <w:tcW w:w="392" w:type="pct"/>
            <w:tcBorders>
              <w:top w:val="nil"/>
              <w:left w:val="nil"/>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 xml:space="preserve">T         </w:t>
            </w:r>
          </w:p>
        </w:tc>
        <w:tc>
          <w:tcPr>
            <w:tcW w:w="732" w:type="pct"/>
            <w:tcBorders>
              <w:top w:val="nil"/>
              <w:left w:val="nil"/>
              <w:bottom w:val="single" w:sz="4" w:space="0" w:color="auto"/>
              <w:right w:val="single" w:sz="4" w:space="0" w:color="auto"/>
            </w:tcBorders>
            <w:noWrap/>
            <w:vAlign w:val="bottom"/>
            <w:hideMark/>
          </w:tcPr>
          <w:p w:rsidR="00CF05C8" w:rsidRPr="00787CCC" w:rsidRDefault="00CF05C8" w:rsidP="002459C3">
            <w:pPr>
              <w:rPr>
                <w:rFonts w:ascii="Arial" w:hAnsi="Arial" w:cs="Arial"/>
                <w:lang w:eastAsia="de-DE"/>
              </w:rPr>
            </w:pPr>
            <w:r w:rsidRPr="00787CCC">
              <w:rPr>
                <w:rFonts w:ascii="Arial" w:hAnsi="Arial" w:cs="Arial"/>
                <w:lang w:eastAsia="de-DE"/>
              </w:rPr>
              <w:t>712,233</w:t>
            </w:r>
          </w:p>
        </w:tc>
      </w:tr>
    </w:tbl>
    <w:p w:rsidR="00CF05C8" w:rsidRPr="00787CCC" w:rsidRDefault="00CF05C8" w:rsidP="00CF05C8">
      <w:pPr>
        <w:jc w:val="both"/>
        <w:rPr>
          <w:rFonts w:ascii="Arial" w:hAnsi="Arial" w:cs="Arial"/>
          <w:lang w:eastAsia="de-DE"/>
        </w:rPr>
      </w:pPr>
      <w:bookmarkStart w:id="57" w:name="_Hlk2748410"/>
      <w:r w:rsidRPr="00787CCC">
        <w:rPr>
          <w:rFonts w:ascii="Arial" w:hAnsi="Arial" w:cs="Arial"/>
          <w:lang w:eastAsia="de-DE"/>
        </w:rPr>
        <w:t>Myslíme si správne, že je to chyba? Žiadame vysvetliť a opraviť.</w:t>
      </w:r>
    </w:p>
    <w:bookmarkEnd w:id="57"/>
    <w:p w:rsidR="00CF05C8" w:rsidRPr="00EE3A5A" w:rsidRDefault="00CF05C8" w:rsidP="00CF05C8">
      <w:pPr>
        <w:jc w:val="both"/>
        <w:rPr>
          <w:rFonts w:ascii="Arial" w:hAnsi="Arial" w:cs="Arial"/>
          <w:highlight w:val="yellow"/>
          <w:lang w:eastAsia="de-DE"/>
        </w:rPr>
      </w:pPr>
    </w:p>
    <w:p w:rsidR="00CF05C8" w:rsidRPr="00A60D8A" w:rsidRDefault="00EF3FC5" w:rsidP="00CF05C8">
      <w:pPr>
        <w:jc w:val="both"/>
        <w:rPr>
          <w:rFonts w:ascii="Arial" w:hAnsi="Arial" w:cs="Arial"/>
          <w:b/>
          <w:color w:val="00B050"/>
          <w:lang w:eastAsia="de-DE"/>
        </w:rPr>
      </w:pPr>
      <w:r>
        <w:rPr>
          <w:rFonts w:ascii="Arial" w:hAnsi="Arial" w:cs="Arial"/>
          <w:b/>
          <w:color w:val="00B050"/>
          <w:lang w:eastAsia="de-DE"/>
        </w:rPr>
        <w:t>Odpoveď</w:t>
      </w:r>
      <w:r w:rsidR="002671F1">
        <w:rPr>
          <w:rFonts w:ascii="Arial" w:hAnsi="Arial" w:cs="Arial"/>
          <w:b/>
          <w:color w:val="00B050"/>
          <w:lang w:eastAsia="de-DE"/>
        </w:rPr>
        <w:t xml:space="preserve"> 591</w:t>
      </w:r>
      <w:r w:rsidR="00787CCC">
        <w:rPr>
          <w:rFonts w:ascii="Arial" w:hAnsi="Arial" w:cs="Arial"/>
          <w:b/>
          <w:color w:val="00B050"/>
          <w:lang w:eastAsia="de-DE"/>
        </w:rPr>
        <w:t xml:space="preserve">: Súpis prác </w:t>
      </w:r>
      <w:r w:rsidR="00A60D8A" w:rsidRPr="00A60D8A">
        <w:rPr>
          <w:rFonts w:ascii="Arial" w:hAnsi="Arial" w:cs="Arial"/>
          <w:b/>
          <w:color w:val="00B050"/>
          <w:lang w:eastAsia="de-DE"/>
        </w:rPr>
        <w:t>opraven</w:t>
      </w:r>
      <w:r w:rsidR="00787CCC">
        <w:rPr>
          <w:rFonts w:ascii="Arial" w:hAnsi="Arial" w:cs="Arial"/>
          <w:b/>
          <w:color w:val="00B050"/>
          <w:lang w:eastAsia="de-DE"/>
        </w:rPr>
        <w:t>ý</w:t>
      </w:r>
    </w:p>
    <w:p w:rsidR="00A60D8A" w:rsidRPr="00EE3A5A" w:rsidRDefault="00A60D8A" w:rsidP="00CF05C8">
      <w:pPr>
        <w:jc w:val="both"/>
        <w:rPr>
          <w:rFonts w:ascii="Arial" w:hAnsi="Arial" w:cs="Arial"/>
          <w:b/>
          <w:highlight w:val="yellow"/>
          <w:lang w:eastAsia="de-DE"/>
        </w:rPr>
      </w:pPr>
    </w:p>
    <w:p w:rsidR="00CF05C8" w:rsidRPr="00DC2822" w:rsidRDefault="00CF05C8" w:rsidP="00CF05C8">
      <w:pPr>
        <w:jc w:val="both"/>
        <w:rPr>
          <w:rFonts w:ascii="Arial" w:hAnsi="Arial" w:cs="Arial"/>
          <w:b/>
        </w:rPr>
      </w:pPr>
      <w:r w:rsidRPr="00DC2822">
        <w:rPr>
          <w:rFonts w:ascii="Arial" w:hAnsi="Arial" w:cs="Arial"/>
          <w:b/>
        </w:rPr>
        <w:t>Otázka 592:</w:t>
      </w:r>
    </w:p>
    <w:p w:rsidR="00CF05C8" w:rsidRPr="00DC2822" w:rsidRDefault="00CF05C8" w:rsidP="00CF05C8">
      <w:pPr>
        <w:jc w:val="both"/>
        <w:rPr>
          <w:rFonts w:ascii="Arial" w:hAnsi="Arial" w:cs="Arial"/>
          <w:lang w:eastAsia="de-DE"/>
        </w:rPr>
      </w:pPr>
      <w:r w:rsidRPr="00DC2822">
        <w:rPr>
          <w:rFonts w:ascii="Arial" w:hAnsi="Arial" w:cs="Arial"/>
          <w:lang w:eastAsia="de-DE"/>
        </w:rPr>
        <w:t>V súpise prác, ktorý majú uchádzači oceniť sú dve samostatné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DC2822"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 xml:space="preserve">45.23.33  </w:t>
            </w:r>
          </w:p>
        </w:tc>
        <w:tc>
          <w:tcPr>
            <w:tcW w:w="723" w:type="pct"/>
            <w:tcBorders>
              <w:top w:val="single" w:sz="4" w:space="0" w:color="auto"/>
              <w:left w:val="nil"/>
              <w:bottom w:val="single" w:sz="4" w:space="0" w:color="auto"/>
              <w:right w:val="single" w:sz="4" w:space="0" w:color="auto"/>
            </w:tcBorders>
            <w:noWrap/>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 xml:space="preserve">22010201       </w:t>
            </w:r>
          </w:p>
        </w:tc>
        <w:tc>
          <w:tcPr>
            <w:tcW w:w="3100" w:type="pct"/>
            <w:tcBorders>
              <w:top w:val="single" w:sz="4" w:space="0" w:color="auto"/>
              <w:left w:val="nil"/>
              <w:bottom w:val="single" w:sz="4" w:space="0" w:color="auto"/>
              <w:right w:val="single" w:sz="4" w:space="0" w:color="auto"/>
            </w:tcBorders>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Podkladné a krycie vrstvy bez spojiva, spevnenie krajníc zo zeminy</w:t>
            </w:r>
          </w:p>
        </w:tc>
        <w:tc>
          <w:tcPr>
            <w:tcW w:w="443" w:type="pct"/>
            <w:tcBorders>
              <w:top w:val="single" w:sz="4" w:space="0" w:color="auto"/>
              <w:left w:val="nil"/>
              <w:bottom w:val="single" w:sz="4" w:space="0" w:color="auto"/>
              <w:right w:val="single" w:sz="4" w:space="0" w:color="auto"/>
            </w:tcBorders>
            <w:noWrap/>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 xml:space="preserve">M3        </w:t>
            </w:r>
          </w:p>
        </w:tc>
      </w:tr>
      <w:tr w:rsidR="00CF05C8" w:rsidRPr="00DC282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 xml:space="preserve">45.23.33  </w:t>
            </w:r>
          </w:p>
        </w:tc>
        <w:tc>
          <w:tcPr>
            <w:tcW w:w="723" w:type="pct"/>
            <w:tcBorders>
              <w:top w:val="nil"/>
              <w:left w:val="nil"/>
              <w:bottom w:val="single" w:sz="4" w:space="0" w:color="auto"/>
              <w:right w:val="single" w:sz="4" w:space="0" w:color="auto"/>
            </w:tcBorders>
            <w:noWrap/>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 xml:space="preserve">22010201       </w:t>
            </w:r>
          </w:p>
        </w:tc>
        <w:tc>
          <w:tcPr>
            <w:tcW w:w="3100" w:type="pct"/>
            <w:tcBorders>
              <w:top w:val="nil"/>
              <w:left w:val="nil"/>
              <w:bottom w:val="single" w:sz="4" w:space="0" w:color="auto"/>
              <w:right w:val="single" w:sz="4" w:space="0" w:color="auto"/>
            </w:tcBorders>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Podkladné a krycie vrstvy bez spojiva, spevnenie krajníc zo zeminy</w:t>
            </w:r>
          </w:p>
        </w:tc>
        <w:tc>
          <w:tcPr>
            <w:tcW w:w="443" w:type="pct"/>
            <w:tcBorders>
              <w:top w:val="nil"/>
              <w:left w:val="nil"/>
              <w:bottom w:val="single" w:sz="4" w:space="0" w:color="auto"/>
              <w:right w:val="single" w:sz="4" w:space="0" w:color="auto"/>
            </w:tcBorders>
            <w:noWrap/>
            <w:vAlign w:val="bottom"/>
            <w:hideMark/>
          </w:tcPr>
          <w:p w:rsidR="00CF05C8" w:rsidRPr="00DC2822" w:rsidRDefault="00CF05C8" w:rsidP="002459C3">
            <w:pPr>
              <w:rPr>
                <w:rFonts w:ascii="Arial" w:hAnsi="Arial" w:cs="Arial"/>
                <w:lang w:eastAsia="de-DE"/>
              </w:rPr>
            </w:pPr>
            <w:r w:rsidRPr="00DC2822">
              <w:rPr>
                <w:rFonts w:ascii="Arial" w:hAnsi="Arial" w:cs="Arial"/>
                <w:lang w:eastAsia="de-DE"/>
              </w:rPr>
              <w:t xml:space="preserve">M3        </w:t>
            </w:r>
          </w:p>
        </w:tc>
      </w:tr>
    </w:tbl>
    <w:p w:rsidR="00CF05C8" w:rsidRPr="00E82B62" w:rsidRDefault="00CF05C8" w:rsidP="00CF05C8">
      <w:pPr>
        <w:jc w:val="both"/>
        <w:rPr>
          <w:rFonts w:ascii="Arial" w:hAnsi="Arial" w:cs="Arial"/>
          <w:lang w:eastAsia="de-DE"/>
        </w:rPr>
      </w:pPr>
      <w:r w:rsidRPr="00DC2822">
        <w:rPr>
          <w:rFonts w:ascii="Arial" w:hAnsi="Arial" w:cs="Arial"/>
          <w:lang w:eastAsia="de-DE"/>
        </w:rPr>
        <w:t>Myslíme si správne, že sa jedná o chybu a v skutočnosti je to jedna položka? Žiadame opraviť.</w:t>
      </w:r>
    </w:p>
    <w:p w:rsidR="00CF05C8" w:rsidRDefault="002671F1" w:rsidP="002671F1">
      <w:pPr>
        <w:jc w:val="both"/>
        <w:rPr>
          <w:rFonts w:ascii="Arial" w:hAnsi="Arial" w:cs="Arial"/>
          <w:lang w:eastAsia="de-DE"/>
        </w:rPr>
      </w:pPr>
      <w:r>
        <w:rPr>
          <w:rFonts w:ascii="Arial" w:hAnsi="Arial" w:cs="Arial"/>
          <w:b/>
          <w:color w:val="00B050"/>
          <w:lang w:eastAsia="de-DE"/>
        </w:rPr>
        <w:t>Odpoveď 592:</w:t>
      </w:r>
    </w:p>
    <w:p w:rsidR="00DC2822" w:rsidRDefault="00DC2822" w:rsidP="00DC2822">
      <w:pPr>
        <w:jc w:val="both"/>
        <w:rPr>
          <w:rFonts w:ascii="Arial" w:hAnsi="Arial" w:cs="Arial"/>
          <w:b/>
          <w:bCs/>
          <w:color w:val="00B050"/>
          <w:lang w:eastAsia="de-DE"/>
        </w:rPr>
      </w:pPr>
      <w:r w:rsidRPr="267FA307">
        <w:rPr>
          <w:rFonts w:ascii="Arial" w:hAnsi="Arial" w:cs="Arial"/>
          <w:b/>
          <w:bCs/>
          <w:color w:val="00B050"/>
          <w:lang w:eastAsia="de-DE"/>
        </w:rPr>
        <w:t xml:space="preserve">Súpis prác </w:t>
      </w:r>
      <w:r>
        <w:rPr>
          <w:rFonts w:ascii="Arial" w:hAnsi="Arial" w:cs="Arial"/>
          <w:b/>
          <w:bCs/>
          <w:color w:val="00B050"/>
          <w:lang w:eastAsia="de-DE"/>
        </w:rPr>
        <w:t>je opravený</w:t>
      </w:r>
      <w:r w:rsidRPr="267FA307">
        <w:rPr>
          <w:rFonts w:ascii="Arial" w:hAnsi="Arial" w:cs="Arial"/>
          <w:b/>
          <w:bCs/>
          <w:color w:val="00B050"/>
          <w:lang w:eastAsia="de-DE"/>
        </w:rPr>
        <w:t>.</w:t>
      </w:r>
    </w:p>
    <w:p w:rsidR="00F87A87" w:rsidRPr="00E82B62" w:rsidRDefault="00F87A87"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593</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Na SO 115-02 je položka „Vtokové nádržky z betónu železového“ s MJ „ks“. Uvedená položka na iných objektoch stavby je s MJ „m3“. Položka v danom objekte opisuje zrealizovanie debnenia a betonáže čiel a ríms na rámovom priepuste. Pre uvedené práce existujú na stavbe samostatné položky – debnenie čiel s MJ m2, debnenie ríms s MJ m2, betonáž čiel s MJ m3 a betonáž ríms s MJ m3. Žiadame zosúladiť na stavbe a zameniť položku „Vtokové nádržky s MJ ks“ za súbor položiek. “debnenie čiel, debnenie ríms, betonáž čiel, betonáž ríms“, tak aby na stavbe boli rovnaké práce oceňované rovnakým súborom položiek.</w:t>
      </w:r>
    </w:p>
    <w:p w:rsidR="00CF05C8" w:rsidRDefault="00CF05C8" w:rsidP="00CF05C8">
      <w:pPr>
        <w:spacing w:line="276" w:lineRule="auto"/>
        <w:jc w:val="both"/>
        <w:rPr>
          <w:rFonts w:ascii="Arial" w:hAnsi="Arial" w:cs="Arial"/>
          <w:b/>
          <w:color w:val="00B050"/>
          <w:shd w:val="clear" w:color="auto" w:fill="FFFFFF"/>
          <w:lang w:eastAsia="de-DE"/>
        </w:rPr>
      </w:pPr>
    </w:p>
    <w:p w:rsidR="00CF05C8" w:rsidRDefault="00CF05C8" w:rsidP="00CF05C8">
      <w:pPr>
        <w:spacing w:line="276" w:lineRule="auto"/>
        <w:jc w:val="both"/>
        <w:rPr>
          <w:rFonts w:ascii="Arial" w:hAnsi="Arial" w:cs="Arial"/>
          <w:b/>
          <w:color w:val="00B050"/>
          <w:shd w:val="clear" w:color="auto" w:fill="FFFFFF"/>
          <w:lang w:eastAsia="de-DE"/>
        </w:rPr>
      </w:pPr>
      <w:r w:rsidRPr="00C85CF6">
        <w:rPr>
          <w:rFonts w:ascii="Arial" w:hAnsi="Arial" w:cs="Arial"/>
          <w:b/>
          <w:color w:val="00B050"/>
          <w:shd w:val="clear" w:color="auto" w:fill="FFFFFF"/>
          <w:lang w:eastAsia="de-DE"/>
        </w:rPr>
        <w:t>Odpoveď</w:t>
      </w:r>
      <w:r w:rsidR="002671F1">
        <w:rPr>
          <w:rFonts w:ascii="Arial" w:hAnsi="Arial" w:cs="Arial"/>
          <w:b/>
          <w:color w:val="00B050"/>
          <w:shd w:val="clear" w:color="auto" w:fill="FFFFFF"/>
          <w:lang w:eastAsia="de-DE"/>
        </w:rPr>
        <w:t xml:space="preserve"> 593</w:t>
      </w:r>
      <w:r>
        <w:rPr>
          <w:rFonts w:ascii="Arial" w:hAnsi="Arial" w:cs="Arial"/>
          <w:b/>
          <w:color w:val="00B050"/>
          <w:shd w:val="clear" w:color="auto" w:fill="FFFFFF"/>
          <w:lang w:eastAsia="de-DE"/>
        </w:rPr>
        <w:t>.</w:t>
      </w:r>
      <w:r w:rsidRPr="00C85CF6">
        <w:rPr>
          <w:rFonts w:ascii="Arial" w:hAnsi="Arial" w:cs="Arial"/>
          <w:b/>
          <w:color w:val="00B050"/>
          <w:shd w:val="clear" w:color="auto" w:fill="FFFFFF"/>
          <w:lang w:eastAsia="de-DE"/>
        </w:rPr>
        <w:t xml:space="preserve"> </w:t>
      </w:r>
    </w:p>
    <w:p w:rsidR="00CF05C8" w:rsidRDefault="00CF05C8" w:rsidP="00CF05C8">
      <w:pPr>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Pre daný SO bola položka opravená nasledovne:</w:t>
      </w:r>
    </w:p>
    <w:tbl>
      <w:tblPr>
        <w:tblW w:w="10440" w:type="dxa"/>
        <w:tblInd w:w="55" w:type="dxa"/>
        <w:tblCellMar>
          <w:left w:w="70" w:type="dxa"/>
          <w:right w:w="70" w:type="dxa"/>
        </w:tblCellMar>
        <w:tblLook w:val="04A0" w:firstRow="1" w:lastRow="0" w:firstColumn="1" w:lastColumn="0" w:noHBand="0" w:noVBand="1"/>
      </w:tblPr>
      <w:tblGrid>
        <w:gridCol w:w="1119"/>
        <w:gridCol w:w="1364"/>
        <w:gridCol w:w="4794"/>
        <w:gridCol w:w="1203"/>
        <w:gridCol w:w="600"/>
        <w:gridCol w:w="1360"/>
      </w:tblGrid>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11250602</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Doplňujúce konštrukcie, čelá priepustov a výuste, z betónu železového</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b/>
                <w:bCs/>
                <w:color w:val="00B050"/>
                <w:lang w:eastAsia="sk-SK"/>
              </w:rPr>
            </w:pPr>
            <w:r w:rsidRPr="00EE3A5A">
              <w:rPr>
                <w:rFonts w:ascii="Arial CE" w:hAnsi="Arial CE" w:cs="Arial"/>
                <w:b/>
                <w:bCs/>
                <w:color w:val="00B050"/>
                <w:lang w:eastAsia="sk-SK"/>
              </w:rPr>
              <w:t>M3</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CE" w:hAnsi="Arial CE" w:cs="Arial"/>
                <w:b/>
                <w:bCs/>
                <w:color w:val="00B050"/>
                <w:lang w:eastAsia="sk-SK"/>
              </w:rPr>
            </w:pPr>
            <w:r w:rsidRPr="00EE3A5A">
              <w:rPr>
                <w:rFonts w:ascii="Arial CE" w:hAnsi="Arial CE" w:cs="Arial"/>
                <w:b/>
                <w:bCs/>
                <w:color w:val="00B050"/>
                <w:lang w:eastAsia="sk-SK"/>
              </w:rPr>
              <w:t>2,00</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noWrap/>
            <w:vAlign w:val="center"/>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1125060207</w:t>
            </w:r>
          </w:p>
        </w:tc>
        <w:tc>
          <w:tcPr>
            <w:tcW w:w="5177" w:type="dxa"/>
            <w:tcBorders>
              <w:top w:val="nil"/>
              <w:left w:val="nil"/>
              <w:bottom w:val="nil"/>
              <w:right w:val="nil"/>
            </w:tcBorders>
            <w:shd w:val="clear" w:color="auto" w:fill="auto"/>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Doplňujúce konštrukcie, čelá priepustov a výuste, z betónu železového tr. C 30/37 (B 35)</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w:hAnsi="Arial"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M3</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w:hAnsi="Arial" w:cs="Arial"/>
                <w:color w:val="00B050"/>
                <w:lang w:eastAsia="sk-SK"/>
              </w:rPr>
            </w:pPr>
            <w:r w:rsidRPr="00EE3A5A">
              <w:rPr>
                <w:rFonts w:ascii="Arial" w:hAnsi="Arial" w:cs="Arial"/>
                <w:color w:val="00B050"/>
                <w:lang w:eastAsia="sk-SK"/>
              </w:rPr>
              <w:t>2,00</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noWrap/>
            <w:vAlign w:val="center"/>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c>
          <w:tcPr>
            <w:tcW w:w="5177" w:type="dxa"/>
            <w:tcBorders>
              <w:top w:val="nil"/>
              <w:left w:val="nil"/>
              <w:bottom w:val="nil"/>
              <w:right w:val="nil"/>
            </w:tcBorders>
            <w:shd w:val="clear" w:color="auto" w:fill="auto"/>
            <w:vAlign w:val="center"/>
            <w:hideMark/>
          </w:tcPr>
          <w:p w:rsidR="00CF05C8" w:rsidRPr="00EE3A5A" w:rsidRDefault="00CF05C8" w:rsidP="002459C3">
            <w:pPr>
              <w:rPr>
                <w:rFonts w:ascii="Arial CE" w:hAnsi="Arial CE" w:cs="Arial"/>
                <w:i/>
                <w:iCs/>
                <w:color w:val="00B050"/>
                <w:lang w:eastAsia="sk-SK"/>
              </w:rPr>
            </w:pPr>
            <w:r w:rsidRPr="00EE3A5A">
              <w:rPr>
                <w:rFonts w:ascii="Arial CE" w:hAnsi="Arial CE" w:cs="Arial"/>
                <w:i/>
                <w:iCs/>
                <w:color w:val="00B050"/>
                <w:lang w:eastAsia="sk-SK"/>
              </w:rPr>
              <w:t xml:space="preserve">priepust v km 0,154, čelá + rímsy z betónu železového:                    </w:t>
            </w:r>
          </w:p>
        </w:tc>
        <w:tc>
          <w:tcPr>
            <w:tcW w:w="1220" w:type="dxa"/>
            <w:tcBorders>
              <w:top w:val="nil"/>
              <w:left w:val="nil"/>
              <w:bottom w:val="nil"/>
              <w:right w:val="nil"/>
            </w:tcBorders>
            <w:shd w:val="clear" w:color="auto" w:fill="auto"/>
            <w:vAlign w:val="center"/>
            <w:hideMark/>
          </w:tcPr>
          <w:p w:rsidR="00CF05C8" w:rsidRPr="00EE3A5A" w:rsidRDefault="00CF05C8" w:rsidP="002459C3">
            <w:pPr>
              <w:jc w:val="right"/>
              <w:rPr>
                <w:rFonts w:ascii="Arial" w:hAnsi="Arial" w:cs="Arial"/>
                <w:i/>
                <w:iCs/>
                <w:color w:val="00B050"/>
                <w:lang w:eastAsia="sk-SK"/>
              </w:rPr>
            </w:pPr>
            <w:r w:rsidRPr="00EE3A5A">
              <w:rPr>
                <w:rFonts w:ascii="Arial" w:hAnsi="Arial" w:cs="Arial"/>
                <w:i/>
                <w:iCs/>
                <w:color w:val="00B050"/>
                <w:lang w:eastAsia="sk-SK"/>
              </w:rPr>
              <w:t>2,00</w:t>
            </w:r>
          </w:p>
        </w:tc>
        <w:tc>
          <w:tcPr>
            <w:tcW w:w="600" w:type="dxa"/>
            <w:tcBorders>
              <w:top w:val="nil"/>
              <w:left w:val="single" w:sz="4" w:space="0" w:color="auto"/>
              <w:bottom w:val="nil"/>
              <w:right w:val="single" w:sz="4" w:space="0" w:color="auto"/>
            </w:tcBorders>
            <w:shd w:val="clear" w:color="auto" w:fill="auto"/>
            <w:noWrap/>
            <w:vAlign w:val="center"/>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r w:rsidR="00CF05C8" w:rsidRPr="00EE3A5A" w:rsidTr="002459C3">
        <w:trPr>
          <w:trHeight w:val="255"/>
        </w:trPr>
        <w:tc>
          <w:tcPr>
            <w:tcW w:w="940" w:type="dxa"/>
            <w:tcBorders>
              <w:top w:val="nil"/>
              <w:left w:val="single" w:sz="4" w:space="0" w:color="auto"/>
              <w:bottom w:val="nil"/>
              <w:right w:val="single" w:sz="4" w:space="0" w:color="auto"/>
            </w:tcBorders>
            <w:shd w:val="clear" w:color="auto" w:fill="auto"/>
            <w:noWrap/>
            <w:vAlign w:val="center"/>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1143" w:type="dxa"/>
            <w:tcBorders>
              <w:top w:val="nil"/>
              <w:left w:val="nil"/>
              <w:bottom w:val="nil"/>
              <w:right w:val="single" w:sz="4"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c>
          <w:tcPr>
            <w:tcW w:w="5177" w:type="dxa"/>
            <w:tcBorders>
              <w:top w:val="nil"/>
              <w:left w:val="nil"/>
              <w:bottom w:val="nil"/>
              <w:right w:val="nil"/>
            </w:tcBorders>
            <w:shd w:val="clear" w:color="auto" w:fill="auto"/>
            <w:vAlign w:val="center"/>
            <w:hideMark/>
          </w:tcPr>
          <w:p w:rsidR="00CF05C8" w:rsidRPr="00EE3A5A" w:rsidRDefault="00CF05C8" w:rsidP="002459C3">
            <w:pPr>
              <w:rPr>
                <w:rFonts w:ascii="Arial CE" w:hAnsi="Arial CE" w:cs="Arial"/>
                <w:i/>
                <w:iCs/>
                <w:color w:val="00B050"/>
                <w:lang w:eastAsia="sk-SK"/>
              </w:rPr>
            </w:pPr>
          </w:p>
        </w:tc>
        <w:tc>
          <w:tcPr>
            <w:tcW w:w="1220" w:type="dxa"/>
            <w:tcBorders>
              <w:top w:val="nil"/>
              <w:left w:val="nil"/>
              <w:bottom w:val="nil"/>
              <w:right w:val="nil"/>
            </w:tcBorders>
            <w:shd w:val="clear" w:color="auto" w:fill="auto"/>
            <w:vAlign w:val="center"/>
            <w:hideMark/>
          </w:tcPr>
          <w:p w:rsidR="00CF05C8" w:rsidRPr="00EE3A5A" w:rsidRDefault="00CF05C8" w:rsidP="002459C3">
            <w:pPr>
              <w:rPr>
                <w:rFonts w:ascii="Arial" w:hAnsi="Arial" w:cs="Arial"/>
                <w:i/>
                <w:iCs/>
                <w:color w:val="00B050"/>
                <w:lang w:eastAsia="sk-SK"/>
              </w:rPr>
            </w:pPr>
          </w:p>
        </w:tc>
        <w:tc>
          <w:tcPr>
            <w:tcW w:w="600" w:type="dxa"/>
            <w:tcBorders>
              <w:top w:val="nil"/>
              <w:left w:val="single" w:sz="4" w:space="0" w:color="auto"/>
              <w:bottom w:val="nil"/>
              <w:right w:val="single" w:sz="4" w:space="0" w:color="auto"/>
            </w:tcBorders>
            <w:shd w:val="clear" w:color="auto" w:fill="auto"/>
            <w:noWrap/>
            <w:vAlign w:val="center"/>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11250611</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Doplňujúce konštrukcie, čelá priepustov a výuste, debnenie tradičné</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b/>
                <w:bCs/>
                <w:color w:val="00B050"/>
                <w:lang w:eastAsia="sk-SK"/>
              </w:rPr>
            </w:pPr>
            <w:r w:rsidRPr="00EE3A5A">
              <w:rPr>
                <w:rFonts w:ascii="Arial CE" w:hAnsi="Arial CE" w:cs="Arial"/>
                <w:b/>
                <w:bCs/>
                <w:color w:val="00B050"/>
                <w:lang w:eastAsia="sk-SK"/>
              </w:rPr>
              <w:t>m2</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w:hAnsi="Arial" w:cs="Arial"/>
                <w:color w:val="00B050"/>
                <w:lang w:eastAsia="sk-SK"/>
              </w:rPr>
            </w:pPr>
            <w:r w:rsidRPr="00EE3A5A">
              <w:rPr>
                <w:rFonts w:ascii="Arial" w:hAnsi="Arial" w:cs="Arial"/>
                <w:color w:val="00B050"/>
                <w:lang w:eastAsia="sk-SK"/>
              </w:rPr>
              <w:t>6,00</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1125061101</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Doplňujúce konštrukcie, čelá priepustov a výuste, debnenie tradičné drevené</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w:hAnsi="Arial"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m2</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w:hAnsi="Arial" w:cs="Arial"/>
                <w:color w:val="00B050"/>
                <w:lang w:eastAsia="sk-SK"/>
              </w:rPr>
            </w:pPr>
            <w:r w:rsidRPr="00EE3A5A">
              <w:rPr>
                <w:rFonts w:ascii="Arial" w:hAnsi="Arial" w:cs="Arial"/>
                <w:color w:val="00B050"/>
                <w:lang w:eastAsia="sk-SK"/>
              </w:rPr>
              <w:t>6,00</w:t>
            </w:r>
          </w:p>
        </w:tc>
      </w:tr>
      <w:tr w:rsidR="00CF05C8" w:rsidRPr="00EE3A5A" w:rsidTr="002459C3">
        <w:trPr>
          <w:trHeight w:val="255"/>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w:hAnsi="Arial"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11250621</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Doplňujúce konštrukcie, čelá priepustov a výuste, výstuž z betonárskej ocele</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b/>
                <w:bCs/>
                <w:color w:val="00B050"/>
                <w:lang w:eastAsia="sk-SK"/>
              </w:rPr>
            </w:pPr>
            <w:r w:rsidRPr="00EE3A5A">
              <w:rPr>
                <w:rFonts w:ascii="Arial CE" w:hAnsi="Arial CE" w:cs="Arial"/>
                <w:b/>
                <w:bCs/>
                <w:color w:val="00B050"/>
                <w:lang w:eastAsia="sk-SK"/>
              </w:rPr>
              <w:t>t</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w:hAnsi="Arial" w:cs="Arial"/>
                <w:b/>
                <w:bCs/>
                <w:color w:val="00B050"/>
                <w:lang w:eastAsia="sk-SK"/>
              </w:rPr>
            </w:pPr>
            <w:r w:rsidRPr="00EE3A5A">
              <w:rPr>
                <w:rFonts w:ascii="Arial" w:hAnsi="Arial" w:cs="Arial"/>
                <w:b/>
                <w:bCs/>
                <w:color w:val="00B050"/>
                <w:lang w:eastAsia="sk-SK"/>
              </w:rPr>
              <w:t>0,75</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1125062106</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Doplňujúce konštrukcie, čelá priepustov a výuste, výstuž z betonárskej ocele 10505</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w:hAnsi="Arial"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t</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w:hAnsi="Arial" w:cs="Arial"/>
                <w:color w:val="00B050"/>
                <w:lang w:eastAsia="sk-SK"/>
              </w:rPr>
            </w:pPr>
            <w:r w:rsidRPr="00EE3A5A">
              <w:rPr>
                <w:rFonts w:ascii="Arial" w:hAnsi="Arial" w:cs="Arial"/>
                <w:color w:val="00B050"/>
                <w:lang w:eastAsia="sk-SK"/>
              </w:rPr>
              <w:t>0,57</w:t>
            </w:r>
          </w:p>
        </w:tc>
      </w:tr>
      <w:tr w:rsidR="00CF05C8" w:rsidRPr="00EE3A5A" w:rsidTr="002459C3">
        <w:trPr>
          <w:trHeight w:val="255"/>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i/>
                <w:iCs/>
                <w:color w:val="00B050"/>
                <w:lang w:eastAsia="sk-SK"/>
              </w:rPr>
            </w:pPr>
            <w:r w:rsidRPr="00EE3A5A">
              <w:rPr>
                <w:rFonts w:ascii="Arial CE" w:hAnsi="Arial CE" w:cs="Arial"/>
                <w:i/>
                <w:iCs/>
                <w:color w:val="00B050"/>
                <w:lang w:eastAsia="sk-SK"/>
              </w:rPr>
              <w:t>čelá na vtoku a výtoku: 247,796kg=</w:t>
            </w:r>
          </w:p>
        </w:tc>
        <w:tc>
          <w:tcPr>
            <w:tcW w:w="1220" w:type="dxa"/>
            <w:tcBorders>
              <w:top w:val="nil"/>
              <w:left w:val="nil"/>
              <w:bottom w:val="nil"/>
              <w:right w:val="nil"/>
            </w:tcBorders>
            <w:shd w:val="clear" w:color="auto" w:fill="auto"/>
            <w:vAlign w:val="bottom"/>
            <w:hideMark/>
          </w:tcPr>
          <w:p w:rsidR="00CF05C8" w:rsidRPr="00EE3A5A" w:rsidRDefault="00CF05C8" w:rsidP="002459C3">
            <w:pPr>
              <w:jc w:val="right"/>
              <w:rPr>
                <w:rFonts w:ascii="Arial" w:hAnsi="Arial" w:cs="Arial"/>
                <w:i/>
                <w:iCs/>
                <w:color w:val="00B050"/>
                <w:lang w:eastAsia="sk-SK"/>
              </w:rPr>
            </w:pPr>
            <w:r w:rsidRPr="00EE3A5A">
              <w:rPr>
                <w:rFonts w:ascii="Arial" w:hAnsi="Arial" w:cs="Arial"/>
                <w:i/>
                <w:iCs/>
                <w:color w:val="00B050"/>
                <w:lang w:eastAsia="sk-SK"/>
              </w:rPr>
              <w:t>0,247793</w:t>
            </w: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r w:rsidR="00CF05C8" w:rsidRPr="00EE3A5A" w:rsidTr="002459C3">
        <w:trPr>
          <w:trHeight w:val="255"/>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i/>
                <w:iCs/>
                <w:color w:val="00B050"/>
                <w:lang w:eastAsia="sk-SK"/>
              </w:rPr>
            </w:pPr>
            <w:r w:rsidRPr="00EE3A5A">
              <w:rPr>
                <w:rFonts w:ascii="Arial CE" w:hAnsi="Arial CE" w:cs="Arial"/>
                <w:i/>
                <w:iCs/>
                <w:color w:val="00B050"/>
                <w:lang w:eastAsia="sk-SK"/>
              </w:rPr>
              <w:t>rímsy na vtoku a výtoku: 322,420kg=</w:t>
            </w:r>
          </w:p>
        </w:tc>
        <w:tc>
          <w:tcPr>
            <w:tcW w:w="1220" w:type="dxa"/>
            <w:tcBorders>
              <w:top w:val="nil"/>
              <w:left w:val="nil"/>
              <w:bottom w:val="nil"/>
              <w:right w:val="nil"/>
            </w:tcBorders>
            <w:shd w:val="clear" w:color="auto" w:fill="auto"/>
            <w:vAlign w:val="bottom"/>
            <w:hideMark/>
          </w:tcPr>
          <w:p w:rsidR="00CF05C8" w:rsidRPr="00EE3A5A" w:rsidRDefault="00CF05C8" w:rsidP="002459C3">
            <w:pPr>
              <w:jc w:val="right"/>
              <w:rPr>
                <w:rFonts w:ascii="Arial" w:hAnsi="Arial" w:cs="Arial"/>
                <w:i/>
                <w:iCs/>
                <w:color w:val="00B050"/>
                <w:u w:val="single"/>
                <w:lang w:eastAsia="sk-SK"/>
              </w:rPr>
            </w:pPr>
            <w:r w:rsidRPr="00EE3A5A">
              <w:rPr>
                <w:rFonts w:ascii="Arial" w:hAnsi="Arial" w:cs="Arial"/>
                <w:i/>
                <w:iCs/>
                <w:color w:val="00B050"/>
                <w:u w:val="single"/>
                <w:lang w:eastAsia="sk-SK"/>
              </w:rPr>
              <w:t>0,32242</w:t>
            </w: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r w:rsidR="00CF05C8" w:rsidRPr="00EE3A5A" w:rsidTr="002459C3">
        <w:trPr>
          <w:trHeight w:val="255"/>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i/>
                <w:iCs/>
                <w:color w:val="00B050"/>
                <w:lang w:eastAsia="sk-SK"/>
              </w:rPr>
            </w:pPr>
          </w:p>
        </w:tc>
        <w:tc>
          <w:tcPr>
            <w:tcW w:w="1220" w:type="dxa"/>
            <w:tcBorders>
              <w:top w:val="nil"/>
              <w:left w:val="nil"/>
              <w:bottom w:val="nil"/>
              <w:right w:val="nil"/>
            </w:tcBorders>
            <w:shd w:val="clear" w:color="auto" w:fill="auto"/>
            <w:vAlign w:val="bottom"/>
            <w:hideMark/>
          </w:tcPr>
          <w:p w:rsidR="00CF05C8" w:rsidRPr="00EE3A5A" w:rsidRDefault="00CF05C8" w:rsidP="002459C3">
            <w:pPr>
              <w:jc w:val="right"/>
              <w:rPr>
                <w:rFonts w:ascii="Arial" w:hAnsi="Arial" w:cs="Arial"/>
                <w:color w:val="00B050"/>
                <w:lang w:eastAsia="sk-SK"/>
              </w:rPr>
            </w:pPr>
            <w:r w:rsidRPr="00EE3A5A">
              <w:rPr>
                <w:rFonts w:ascii="Arial" w:hAnsi="Arial" w:cs="Arial"/>
                <w:color w:val="00B050"/>
                <w:lang w:eastAsia="sk-SK"/>
              </w:rPr>
              <w:t>0,570213</w:t>
            </w: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r w:rsidR="00CF05C8" w:rsidRPr="00EE3A5A" w:rsidTr="002459C3">
        <w:trPr>
          <w:trHeight w:val="510"/>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1125072107</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Doplňujúce konštrukcie, vtokové nádržky, výstuž zo zváraných sietí</w:t>
            </w:r>
          </w:p>
        </w:tc>
        <w:tc>
          <w:tcPr>
            <w:tcW w:w="1220" w:type="dxa"/>
            <w:tcBorders>
              <w:top w:val="nil"/>
              <w:left w:val="nil"/>
              <w:bottom w:val="nil"/>
              <w:right w:val="nil"/>
            </w:tcBorders>
            <w:shd w:val="clear" w:color="auto" w:fill="auto"/>
            <w:vAlign w:val="bottom"/>
            <w:hideMark/>
          </w:tcPr>
          <w:p w:rsidR="00CF05C8" w:rsidRPr="00EE3A5A" w:rsidRDefault="00CF05C8" w:rsidP="002459C3">
            <w:pPr>
              <w:rPr>
                <w:rFonts w:ascii="Arial" w:hAnsi="Arial"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t</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jc w:val="right"/>
              <w:rPr>
                <w:rFonts w:ascii="Arial" w:hAnsi="Arial" w:cs="Arial"/>
                <w:color w:val="00B050"/>
                <w:lang w:eastAsia="sk-SK"/>
              </w:rPr>
            </w:pPr>
            <w:r w:rsidRPr="00EE3A5A">
              <w:rPr>
                <w:rFonts w:ascii="Arial" w:hAnsi="Arial" w:cs="Arial"/>
                <w:color w:val="00B050"/>
                <w:lang w:eastAsia="sk-SK"/>
              </w:rPr>
              <w:t>0,18</w:t>
            </w:r>
          </w:p>
        </w:tc>
      </w:tr>
      <w:tr w:rsidR="00CF05C8" w:rsidRPr="00EE3A5A" w:rsidTr="002459C3">
        <w:trPr>
          <w:trHeight w:val="255"/>
        </w:trPr>
        <w:tc>
          <w:tcPr>
            <w:tcW w:w="940" w:type="dxa"/>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lastRenderedPageBreak/>
              <w:t> </w:t>
            </w:r>
          </w:p>
        </w:tc>
        <w:tc>
          <w:tcPr>
            <w:tcW w:w="114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5177" w:type="dxa"/>
            <w:tcBorders>
              <w:top w:val="nil"/>
              <w:left w:val="nil"/>
              <w:bottom w:val="nil"/>
              <w:right w:val="nil"/>
            </w:tcBorders>
            <w:shd w:val="clear" w:color="auto" w:fill="auto"/>
            <w:hideMark/>
          </w:tcPr>
          <w:p w:rsidR="00CF05C8" w:rsidRPr="00EE3A5A" w:rsidRDefault="00CF05C8" w:rsidP="002459C3">
            <w:pPr>
              <w:rPr>
                <w:rFonts w:ascii="Arial CE" w:hAnsi="Arial CE" w:cs="Arial"/>
                <w:i/>
                <w:iCs/>
                <w:color w:val="00B050"/>
                <w:lang w:eastAsia="sk-SK"/>
              </w:rPr>
            </w:pPr>
            <w:r w:rsidRPr="00EE3A5A">
              <w:rPr>
                <w:rFonts w:ascii="Arial CE" w:hAnsi="Arial CE" w:cs="Arial"/>
                <w:i/>
                <w:iCs/>
                <w:color w:val="00B050"/>
                <w:lang w:eastAsia="sk-SK"/>
              </w:rPr>
              <w:t>siet na vtoku a výtoku: 176,96kg=</w:t>
            </w:r>
          </w:p>
        </w:tc>
        <w:tc>
          <w:tcPr>
            <w:tcW w:w="1220" w:type="dxa"/>
            <w:tcBorders>
              <w:top w:val="nil"/>
              <w:left w:val="nil"/>
              <w:bottom w:val="nil"/>
              <w:right w:val="nil"/>
            </w:tcBorders>
            <w:shd w:val="clear" w:color="auto" w:fill="auto"/>
            <w:vAlign w:val="bottom"/>
            <w:hideMark/>
          </w:tcPr>
          <w:p w:rsidR="00CF05C8" w:rsidRPr="00EE3A5A" w:rsidRDefault="00CF05C8" w:rsidP="002459C3">
            <w:pPr>
              <w:jc w:val="right"/>
              <w:rPr>
                <w:rFonts w:ascii="Arial" w:hAnsi="Arial" w:cs="Arial"/>
                <w:i/>
                <w:iCs/>
                <w:color w:val="00B050"/>
                <w:lang w:eastAsia="sk-SK"/>
              </w:rPr>
            </w:pPr>
            <w:r w:rsidRPr="00EE3A5A">
              <w:rPr>
                <w:rFonts w:ascii="Arial" w:hAnsi="Arial" w:cs="Arial"/>
                <w:i/>
                <w:iCs/>
                <w:color w:val="00B050"/>
                <w:lang w:eastAsia="sk-SK"/>
              </w:rPr>
              <w:t>0,17696</w:t>
            </w: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w:hAnsi="Arial" w:cs="Arial"/>
                <w:color w:val="00B050"/>
                <w:lang w:eastAsia="sk-SK"/>
              </w:rPr>
            </w:pPr>
            <w:r w:rsidRPr="00EE3A5A">
              <w:rPr>
                <w:rFonts w:ascii="Arial" w:hAnsi="Arial" w:cs="Arial"/>
                <w:color w:val="00B050"/>
                <w:lang w:eastAsia="sk-SK"/>
              </w:rPr>
              <w:t> </w:t>
            </w:r>
          </w:p>
        </w:tc>
        <w:tc>
          <w:tcPr>
            <w:tcW w:w="1360" w:type="dxa"/>
            <w:tcBorders>
              <w:top w:val="nil"/>
              <w:left w:val="nil"/>
              <w:bottom w:val="nil"/>
              <w:right w:val="single" w:sz="8" w:space="0" w:color="auto"/>
            </w:tcBorders>
            <w:shd w:val="clear" w:color="auto" w:fill="auto"/>
            <w:noWrap/>
            <w:vAlign w:val="center"/>
            <w:hideMark/>
          </w:tcPr>
          <w:p w:rsidR="00CF05C8" w:rsidRPr="00EE3A5A" w:rsidRDefault="00CF05C8" w:rsidP="002459C3">
            <w:pPr>
              <w:rPr>
                <w:rFonts w:ascii="Arial" w:hAnsi="Arial" w:cs="Arial"/>
                <w:color w:val="00B050"/>
                <w:lang w:eastAsia="sk-SK"/>
              </w:rPr>
            </w:pPr>
            <w:r w:rsidRPr="00EE3A5A">
              <w:rPr>
                <w:rFonts w:ascii="Arial" w:hAnsi="Arial" w:cs="Arial"/>
                <w:color w:val="00B050"/>
                <w:lang w:eastAsia="sk-SK"/>
              </w:rPr>
              <w:t> </w:t>
            </w:r>
          </w:p>
        </w:tc>
      </w:tr>
    </w:tbl>
    <w:p w:rsidR="00CF05C8" w:rsidRDefault="00CF05C8" w:rsidP="00CF05C8">
      <w:pPr>
        <w:spacing w:line="276" w:lineRule="auto"/>
        <w:jc w:val="both"/>
        <w:rPr>
          <w:rFonts w:ascii="Arial" w:hAnsi="Arial" w:cs="Arial"/>
          <w:b/>
          <w:color w:val="00B050"/>
          <w:shd w:val="clear" w:color="auto" w:fill="FFFFFF"/>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594</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Na SO 310-01 je v PD v TS a ostatných výkresových častiach dokumentácia, ktorá monolitické žľaby (curb – king):</w:t>
      </w:r>
    </w:p>
    <w:p w:rsidR="00CF05C8" w:rsidRPr="00E82B62" w:rsidRDefault="00CF05C8" w:rsidP="00CF05C8">
      <w:pPr>
        <w:jc w:val="both"/>
        <w:rPr>
          <w:rFonts w:ascii="Arial" w:hAnsi="Arial" w:cs="Arial"/>
          <w:lang w:eastAsia="de-DE"/>
        </w:rPr>
      </w:pPr>
      <w:r w:rsidRPr="00E82B62">
        <w:rPr>
          <w:rFonts w:ascii="Arial" w:hAnsi="Arial" w:cs="Arial"/>
          <w:lang w:eastAsia="de-DE"/>
        </w:rPr>
        <w:t>Monolitický žľab</w:t>
      </w:r>
    </w:p>
    <w:p w:rsidR="00CF05C8" w:rsidRPr="00E82B62" w:rsidRDefault="00CF05C8" w:rsidP="00CF05C8">
      <w:pPr>
        <w:jc w:val="both"/>
        <w:rPr>
          <w:rFonts w:ascii="Arial" w:hAnsi="Arial" w:cs="Arial"/>
          <w:lang w:eastAsia="de-DE"/>
        </w:rPr>
      </w:pPr>
      <w:r w:rsidRPr="00E82B62">
        <w:rPr>
          <w:rFonts w:ascii="Arial" w:hAnsi="Arial" w:cs="Arial"/>
          <w:lang w:eastAsia="de-DE"/>
        </w:rPr>
        <w:t>Vetva 1A: ZÚ – 0,095 00 vpravo, dĺ. 88,60m</w:t>
      </w:r>
    </w:p>
    <w:p w:rsidR="00CF05C8" w:rsidRPr="00E82B62" w:rsidRDefault="00CF05C8" w:rsidP="00CF05C8">
      <w:pPr>
        <w:jc w:val="both"/>
        <w:rPr>
          <w:rFonts w:ascii="Arial" w:hAnsi="Arial" w:cs="Arial"/>
          <w:lang w:eastAsia="de-DE"/>
        </w:rPr>
      </w:pPr>
      <w:r w:rsidRPr="00E82B62">
        <w:rPr>
          <w:rFonts w:ascii="Arial" w:hAnsi="Arial" w:cs="Arial"/>
          <w:lang w:eastAsia="de-DE"/>
        </w:rPr>
        <w:t>Vetva 2: 0,057 33 – KÚ vpravo, dĺ. 143,77m</w:t>
      </w:r>
    </w:p>
    <w:p w:rsidR="00CF05C8" w:rsidRPr="00E82B62" w:rsidRDefault="00CF05C8" w:rsidP="00CF05C8">
      <w:pPr>
        <w:jc w:val="both"/>
        <w:rPr>
          <w:rFonts w:ascii="Arial" w:hAnsi="Arial" w:cs="Arial"/>
          <w:lang w:eastAsia="de-DE"/>
        </w:rPr>
      </w:pPr>
      <w:r w:rsidRPr="00E82B62">
        <w:rPr>
          <w:rFonts w:ascii="Arial" w:hAnsi="Arial" w:cs="Arial"/>
          <w:lang w:eastAsia="de-DE"/>
        </w:rPr>
        <w:t>Uvedené monolitické žľaby nie sú súčasťou výkazu výmer daného objektu. Žiadame doplniť do VV vrátane všetkých súvisiacich položiek (podkladné vrstvy, monolitický žľab, rezanie betónu – dilatačných a kontraktačných škár, zálievky uvedených škár zo silikónu, rezanie pozdĺžných škár medzi curb-king a vozovkou, zálievky uvedených škár a pod).</w:t>
      </w:r>
    </w:p>
    <w:p w:rsidR="00CF05C8" w:rsidRDefault="00CF05C8" w:rsidP="00CF05C8">
      <w:pPr>
        <w:spacing w:line="276" w:lineRule="auto"/>
        <w:jc w:val="both"/>
        <w:rPr>
          <w:rFonts w:ascii="Arial" w:hAnsi="Arial" w:cs="Arial"/>
          <w:b/>
          <w:color w:val="00B050"/>
          <w:shd w:val="clear" w:color="auto" w:fill="FFFFFF"/>
          <w:lang w:eastAsia="de-DE"/>
        </w:rPr>
      </w:pPr>
      <w:r w:rsidRPr="00C85CF6">
        <w:rPr>
          <w:rFonts w:ascii="Arial" w:hAnsi="Arial" w:cs="Arial"/>
          <w:b/>
          <w:color w:val="00B050"/>
          <w:shd w:val="clear" w:color="auto" w:fill="FFFFFF"/>
          <w:lang w:eastAsia="de-DE"/>
        </w:rPr>
        <w:t>Odpoveď</w:t>
      </w:r>
      <w:r w:rsidR="002671F1">
        <w:rPr>
          <w:rFonts w:ascii="Arial" w:hAnsi="Arial" w:cs="Arial"/>
          <w:b/>
          <w:color w:val="00B050"/>
          <w:shd w:val="clear" w:color="auto" w:fill="FFFFFF"/>
          <w:lang w:eastAsia="de-DE"/>
        </w:rPr>
        <w:t xml:space="preserve"> 594</w:t>
      </w:r>
      <w:r>
        <w:rPr>
          <w:rFonts w:ascii="Arial" w:hAnsi="Arial" w:cs="Arial"/>
          <w:b/>
          <w:color w:val="00B050"/>
          <w:shd w:val="clear" w:color="auto" w:fill="FFFFFF"/>
          <w:lang w:eastAsia="de-DE"/>
        </w:rPr>
        <w:t>.</w:t>
      </w:r>
      <w:r w:rsidRPr="00C85CF6">
        <w:rPr>
          <w:rFonts w:ascii="Arial" w:hAnsi="Arial" w:cs="Arial"/>
          <w:b/>
          <w:color w:val="00B050"/>
          <w:shd w:val="clear" w:color="auto" w:fill="FFFFFF"/>
          <w:lang w:eastAsia="de-DE"/>
        </w:rPr>
        <w:t xml:space="preserve"> </w:t>
      </w:r>
    </w:p>
    <w:p w:rsidR="00CF05C8" w:rsidRDefault="00CF05C8" w:rsidP="00CF05C8">
      <w:pPr>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Do VV pre daný SO boli doplnené predmetné položky:</w:t>
      </w:r>
    </w:p>
    <w:tbl>
      <w:tblPr>
        <w:tblW w:w="10420" w:type="dxa"/>
        <w:tblInd w:w="55" w:type="dxa"/>
        <w:tblCellMar>
          <w:left w:w="70" w:type="dxa"/>
          <w:right w:w="70" w:type="dxa"/>
        </w:tblCellMar>
        <w:tblLook w:val="04A0" w:firstRow="1" w:lastRow="0" w:firstColumn="1" w:lastColumn="0" w:noHBand="0" w:noVBand="1"/>
      </w:tblPr>
      <w:tblGrid>
        <w:gridCol w:w="1119"/>
        <w:gridCol w:w="1364"/>
        <w:gridCol w:w="4637"/>
        <w:gridCol w:w="1387"/>
        <w:gridCol w:w="600"/>
        <w:gridCol w:w="1313"/>
      </w:tblGrid>
      <w:tr w:rsidR="00CF05C8" w:rsidRPr="00EE3A5A"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11251001</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Doplňujúce konštrukcie, priekopové žľaby, z betónu prostého</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b/>
                <w:bCs/>
                <w:color w:val="00B050"/>
                <w:lang w:eastAsia="sk-SK"/>
              </w:rPr>
            </w:pPr>
            <w:r w:rsidRPr="00EE3A5A">
              <w:rPr>
                <w:rFonts w:ascii="Arial CE" w:hAnsi="Arial CE" w:cs="Arial"/>
                <w:b/>
                <w:bCs/>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b/>
                <w:bCs/>
                <w:color w:val="00B050"/>
                <w:lang w:eastAsia="sk-SK"/>
              </w:rPr>
            </w:pPr>
            <w:r w:rsidRPr="00EE3A5A">
              <w:rPr>
                <w:rFonts w:ascii="Arial CE" w:hAnsi="Arial CE" w:cs="Arial"/>
                <w:b/>
                <w:bCs/>
                <w:color w:val="00B050"/>
                <w:lang w:eastAsia="sk-SK"/>
              </w:rPr>
              <w:t>232,37</w:t>
            </w:r>
          </w:p>
        </w:tc>
      </w:tr>
      <w:tr w:rsidR="00CF05C8" w:rsidRPr="00EE3A5A" w:rsidTr="002459C3">
        <w:trPr>
          <w:trHeight w:val="510"/>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1125100108</w:t>
            </w:r>
          </w:p>
        </w:tc>
        <w:tc>
          <w:tcPr>
            <w:tcW w:w="4757"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xml:space="preserve">Doplňujúce konštrukcie, priekopové žľaby, z betónu prostého tr. C 35/45 </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232,37</w:t>
            </w:r>
          </w:p>
        </w:tc>
      </w:tr>
      <w:tr w:rsidR="00CF05C8" w:rsidRPr="00EE3A5A"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i/>
                <w:iCs/>
                <w:color w:val="00B050"/>
                <w:lang w:eastAsia="sk-SK"/>
              </w:rPr>
            </w:pPr>
            <w:r w:rsidRPr="00EE3A5A">
              <w:rPr>
                <w:rFonts w:ascii="Arial CE" w:hAnsi="Arial CE" w:cs="Arial"/>
                <w:i/>
                <w:iCs/>
                <w:color w:val="00B050"/>
                <w:lang w:eastAsia="sk-SK"/>
              </w:rPr>
              <w:t>bet. Rigol š. 0,5m:88,6+143,77=</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 </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 </w:t>
            </w:r>
          </w:p>
        </w:tc>
      </w:tr>
      <w:tr w:rsidR="00CF05C8" w:rsidRPr="00EE3A5A" w:rsidTr="002459C3">
        <w:trPr>
          <w:trHeight w:val="25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i/>
                <w:iCs/>
                <w:color w:val="00B050"/>
                <w:lang w:eastAsia="sk-SK"/>
              </w:rPr>
            </w:pP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 </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 </w:t>
            </w:r>
          </w:p>
        </w:tc>
      </w:tr>
      <w:tr w:rsidR="00CF05C8" w:rsidRPr="00EE3A5A" w:rsidTr="002459C3">
        <w:trPr>
          <w:trHeight w:val="76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22020752</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Podkladné a krycie vrstvy s hydraulickým spojivom, úprava škár pri opravách, elastická zálievka</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b/>
                <w:bCs/>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b/>
                <w:bCs/>
                <w:color w:val="00B050"/>
                <w:lang w:eastAsia="sk-SK"/>
              </w:rPr>
            </w:pPr>
            <w:r w:rsidRPr="00EE3A5A">
              <w:rPr>
                <w:rFonts w:ascii="Arial CE" w:hAnsi="Arial CE" w:cs="Arial"/>
                <w:b/>
                <w:bCs/>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b/>
                <w:bCs/>
                <w:color w:val="00B050"/>
                <w:lang w:eastAsia="sk-SK"/>
              </w:rPr>
            </w:pPr>
            <w:r w:rsidRPr="00EE3A5A">
              <w:rPr>
                <w:rFonts w:ascii="Arial CE" w:hAnsi="Arial CE" w:cs="Arial"/>
                <w:b/>
                <w:bCs/>
                <w:color w:val="00B050"/>
                <w:lang w:eastAsia="sk-SK"/>
              </w:rPr>
              <w:t>271,20</w:t>
            </w:r>
          </w:p>
        </w:tc>
      </w:tr>
      <w:tr w:rsidR="00CF05C8" w:rsidRPr="00EE3A5A" w:rsidTr="002459C3">
        <w:trPr>
          <w:trHeight w:val="76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2202075201</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Podkladné a krycie vrstvy s hydraulickým spojivom, úprava škár pri opravách, elastická zálievka s predtesnením</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271,20</w:t>
            </w:r>
          </w:p>
        </w:tc>
      </w:tr>
      <w:tr w:rsidR="00CF05C8" w:rsidRPr="00EE3A5A" w:rsidTr="002459C3">
        <w:trPr>
          <w:trHeight w:val="76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22251083</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 </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Doplňujúce konštrukcie,  dilatačné škáry rezané</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271,20</w:t>
            </w:r>
          </w:p>
        </w:tc>
      </w:tr>
      <w:tr w:rsidR="00CF05C8" w:rsidRPr="00EE3A5A" w:rsidTr="002459C3">
        <w:trPr>
          <w:trHeight w:val="76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2225108201</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Doplňujúce konštrukcie,  dilatačné škáry vkladané priečne</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38,83</w:t>
            </w:r>
          </w:p>
        </w:tc>
      </w:tr>
      <w:tr w:rsidR="00CF05C8" w:rsidRPr="00EE3A5A" w:rsidTr="002459C3">
        <w:trPr>
          <w:trHeight w:val="765"/>
        </w:trPr>
        <w:tc>
          <w:tcPr>
            <w:tcW w:w="103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rPr>
                <w:rFonts w:ascii="Arial CE" w:hAnsi="Arial CE" w:cs="Arial"/>
                <w:b/>
                <w:bCs/>
                <w:color w:val="00B050"/>
                <w:lang w:eastAsia="sk-SK"/>
              </w:rPr>
            </w:pPr>
            <w:r w:rsidRPr="00EE3A5A">
              <w:rPr>
                <w:rFonts w:ascii="Arial CE" w:hAnsi="Arial CE" w:cs="Arial"/>
                <w:b/>
                <w:bCs/>
                <w:color w:val="00B050"/>
                <w:lang w:eastAsia="sk-SK"/>
              </w:rPr>
              <w:t> </w:t>
            </w:r>
          </w:p>
        </w:tc>
        <w:tc>
          <w:tcPr>
            <w:tcW w:w="1253" w:type="dxa"/>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2225108302</w:t>
            </w:r>
          </w:p>
        </w:tc>
        <w:tc>
          <w:tcPr>
            <w:tcW w:w="4757" w:type="dxa"/>
            <w:tcBorders>
              <w:top w:val="nil"/>
              <w:left w:val="nil"/>
              <w:bottom w:val="nil"/>
              <w:right w:val="nil"/>
            </w:tcBorders>
            <w:shd w:val="clear" w:color="auto" w:fill="auto"/>
            <w:hideMark/>
          </w:tcPr>
          <w:p w:rsidR="00CF05C8" w:rsidRPr="00EE3A5A" w:rsidRDefault="00CF05C8" w:rsidP="002459C3">
            <w:pPr>
              <w:rPr>
                <w:rFonts w:ascii="Arial CE" w:hAnsi="Arial CE" w:cs="Arial"/>
                <w:color w:val="00B050"/>
                <w:lang w:eastAsia="sk-SK"/>
              </w:rPr>
            </w:pPr>
            <w:r w:rsidRPr="00EE3A5A">
              <w:rPr>
                <w:rFonts w:ascii="Arial CE" w:hAnsi="Arial CE" w:cs="Arial"/>
                <w:color w:val="00B050"/>
                <w:lang w:eastAsia="sk-SK"/>
              </w:rPr>
              <w:t>Doplňujúce konštrukcie,  dilatačné škáry rezané pozdĺžne</w:t>
            </w:r>
          </w:p>
        </w:tc>
        <w:tc>
          <w:tcPr>
            <w:tcW w:w="1444" w:type="dxa"/>
            <w:tcBorders>
              <w:top w:val="nil"/>
              <w:left w:val="nil"/>
              <w:bottom w:val="nil"/>
              <w:right w:val="nil"/>
            </w:tcBorders>
            <w:shd w:val="clear" w:color="auto" w:fill="auto"/>
            <w:vAlign w:val="bottom"/>
            <w:hideMark/>
          </w:tcPr>
          <w:p w:rsidR="00CF05C8" w:rsidRPr="00EE3A5A" w:rsidRDefault="00CF05C8" w:rsidP="002459C3">
            <w:pPr>
              <w:rPr>
                <w:rFonts w:ascii="Arial CE" w:hAnsi="Arial CE" w:cs="Arial"/>
                <w:color w:val="00B050"/>
                <w:lang w:eastAsia="sk-SK"/>
              </w:rPr>
            </w:pPr>
          </w:p>
        </w:tc>
        <w:tc>
          <w:tcPr>
            <w:tcW w:w="600" w:type="dxa"/>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s="Arial"/>
                <w:color w:val="00B050"/>
                <w:lang w:eastAsia="sk-SK"/>
              </w:rPr>
            </w:pPr>
            <w:r w:rsidRPr="00EE3A5A">
              <w:rPr>
                <w:rFonts w:ascii="Arial CE" w:hAnsi="Arial CE" w:cs="Arial"/>
                <w:color w:val="00B050"/>
                <w:lang w:eastAsia="sk-SK"/>
              </w:rPr>
              <w:t>m</w:t>
            </w:r>
          </w:p>
        </w:tc>
        <w:tc>
          <w:tcPr>
            <w:tcW w:w="1336" w:type="dxa"/>
            <w:tcBorders>
              <w:top w:val="nil"/>
              <w:left w:val="nil"/>
              <w:bottom w:val="nil"/>
              <w:right w:val="single" w:sz="8" w:space="0" w:color="auto"/>
            </w:tcBorders>
            <w:shd w:val="clear" w:color="auto" w:fill="auto"/>
            <w:hideMark/>
          </w:tcPr>
          <w:p w:rsidR="00CF05C8" w:rsidRPr="00EE3A5A" w:rsidRDefault="00CF05C8" w:rsidP="002459C3">
            <w:pPr>
              <w:jc w:val="right"/>
              <w:rPr>
                <w:rFonts w:ascii="Arial CE" w:hAnsi="Arial CE" w:cs="Arial"/>
                <w:color w:val="00B050"/>
                <w:lang w:eastAsia="sk-SK"/>
              </w:rPr>
            </w:pPr>
            <w:r w:rsidRPr="00EE3A5A">
              <w:rPr>
                <w:rFonts w:ascii="Arial CE" w:hAnsi="Arial CE" w:cs="Arial"/>
                <w:color w:val="00B050"/>
                <w:lang w:eastAsia="sk-SK"/>
              </w:rPr>
              <w:t>232,37</w:t>
            </w:r>
          </w:p>
        </w:tc>
      </w:tr>
    </w:tbl>
    <w:p w:rsidR="00CF05C8" w:rsidRPr="00C85CF6" w:rsidRDefault="00CF05C8" w:rsidP="00CF05C8">
      <w:pPr>
        <w:spacing w:line="276" w:lineRule="auto"/>
        <w:jc w:val="both"/>
        <w:rPr>
          <w:rFonts w:ascii="Arial" w:hAnsi="Arial" w:cs="Arial"/>
          <w:b/>
          <w:color w:val="00B050"/>
          <w:shd w:val="clear" w:color="auto" w:fill="FFFFFF"/>
          <w:lang w:eastAsia="de-DE"/>
        </w:rPr>
      </w:pP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595</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Na SO 310-01 je v PD v TS a ostatných výkresových častiach dokumentácia, ktorá opisuje rúrové priepusty:</w:t>
      </w:r>
    </w:p>
    <w:p w:rsidR="00CF05C8" w:rsidRPr="00E82B62" w:rsidRDefault="00CF05C8" w:rsidP="00CF05C8">
      <w:pPr>
        <w:jc w:val="both"/>
        <w:rPr>
          <w:rFonts w:ascii="Arial" w:hAnsi="Arial" w:cs="Arial"/>
          <w:lang w:eastAsia="de-DE"/>
        </w:rPr>
      </w:pPr>
      <w:r w:rsidRPr="00E82B62">
        <w:rPr>
          <w:rFonts w:ascii="Arial" w:hAnsi="Arial" w:cs="Arial"/>
          <w:lang w:eastAsia="de-DE"/>
        </w:rPr>
        <w:t xml:space="preserve">Priepusty </w:t>
      </w:r>
    </w:p>
    <w:p w:rsidR="00CF05C8" w:rsidRPr="00E82B62" w:rsidRDefault="00CF05C8" w:rsidP="00CF05C8">
      <w:pPr>
        <w:jc w:val="both"/>
        <w:rPr>
          <w:rFonts w:ascii="Arial" w:hAnsi="Arial" w:cs="Arial"/>
          <w:lang w:eastAsia="de-DE"/>
        </w:rPr>
      </w:pPr>
      <w:r w:rsidRPr="00E82B62">
        <w:rPr>
          <w:rFonts w:ascii="Arial" w:hAnsi="Arial" w:cs="Arial"/>
          <w:lang w:eastAsia="de-DE"/>
        </w:rPr>
        <w:t xml:space="preserve">Navrhnuté sú rúrové priepusty DN 1200 na prevedenie otvorených priekop cez telesá vetiev do retenčných nádrží: </w:t>
      </w:r>
    </w:p>
    <w:p w:rsidR="00CF05C8" w:rsidRPr="00E82B62" w:rsidRDefault="00CF05C8" w:rsidP="00CF05C8">
      <w:pPr>
        <w:jc w:val="both"/>
        <w:rPr>
          <w:rFonts w:ascii="Arial" w:hAnsi="Arial" w:cs="Arial"/>
          <w:lang w:eastAsia="de-DE"/>
        </w:rPr>
      </w:pPr>
      <w:r w:rsidRPr="00E82B62">
        <w:rPr>
          <w:rFonts w:ascii="Arial" w:hAnsi="Arial" w:cs="Arial"/>
          <w:lang w:eastAsia="de-DE"/>
        </w:rPr>
        <w:t xml:space="preserve"> DN 1200 km 0,085 15 vetva_1A, dĺ. 36,40 m </w:t>
      </w:r>
    </w:p>
    <w:p w:rsidR="00CF05C8" w:rsidRPr="00E82B62" w:rsidRDefault="00CF05C8" w:rsidP="00CF05C8">
      <w:pPr>
        <w:jc w:val="both"/>
        <w:rPr>
          <w:rFonts w:ascii="Arial" w:hAnsi="Arial" w:cs="Arial"/>
          <w:lang w:eastAsia="de-DE"/>
        </w:rPr>
      </w:pPr>
      <w:r w:rsidRPr="00E82B62">
        <w:rPr>
          <w:rFonts w:ascii="Arial" w:hAnsi="Arial" w:cs="Arial"/>
          <w:lang w:eastAsia="de-DE"/>
        </w:rPr>
        <w:t xml:space="preserve"> DN 1200 km 0,075 50 vetva_2, dĺ. 31,31 m </w:t>
      </w:r>
    </w:p>
    <w:p w:rsidR="00CF05C8" w:rsidRPr="00E82B62" w:rsidRDefault="00CF05C8" w:rsidP="00CF05C8">
      <w:pPr>
        <w:jc w:val="both"/>
        <w:rPr>
          <w:rFonts w:ascii="Arial" w:hAnsi="Arial" w:cs="Arial"/>
          <w:lang w:eastAsia="de-DE"/>
        </w:rPr>
      </w:pPr>
      <w:r w:rsidRPr="00E82B62">
        <w:rPr>
          <w:rFonts w:ascii="Arial" w:hAnsi="Arial" w:cs="Arial"/>
          <w:lang w:eastAsia="de-DE"/>
        </w:rPr>
        <w:t xml:space="preserve"> DN 1200 km 0,137 50 vetva_3, dĺ. 33,16 m </w:t>
      </w:r>
    </w:p>
    <w:p w:rsidR="00CF05C8" w:rsidRPr="00E82B62" w:rsidRDefault="00CF05C8" w:rsidP="00CF05C8">
      <w:pPr>
        <w:jc w:val="both"/>
        <w:rPr>
          <w:rFonts w:ascii="Arial" w:hAnsi="Arial" w:cs="Arial"/>
          <w:lang w:eastAsia="de-DE"/>
        </w:rPr>
      </w:pPr>
      <w:r w:rsidRPr="00E82B62">
        <w:rPr>
          <w:rFonts w:ascii="Arial" w:hAnsi="Arial" w:cs="Arial"/>
          <w:lang w:eastAsia="de-DE"/>
        </w:rPr>
        <w:t xml:space="preserve"> DN 1200 km 0,174 61 vetva_4, dĺ. 26,57 m </w:t>
      </w:r>
    </w:p>
    <w:p w:rsidR="00CF05C8" w:rsidRPr="00E82B62" w:rsidRDefault="00CF05C8" w:rsidP="00CF05C8">
      <w:pPr>
        <w:jc w:val="both"/>
        <w:rPr>
          <w:rFonts w:ascii="Arial" w:hAnsi="Arial" w:cs="Arial"/>
          <w:lang w:eastAsia="de-DE"/>
        </w:rPr>
      </w:pPr>
      <w:r w:rsidRPr="00E82B62">
        <w:rPr>
          <w:rFonts w:ascii="Arial" w:hAnsi="Arial" w:cs="Arial"/>
          <w:lang w:eastAsia="de-DE"/>
        </w:rPr>
        <w:t>Uvedené priepusty sú síce súčasťou výkazu výmer daného objektu, ale chýbajú súvisiace položky. Žiadame doplniť do VV všetky súvisiace položky (výkop, manipulácia z výkopkom, lôžko, podkladné vrstvy, obetónovanie, obsyp, zásyp, čelá, betónové prahy, vyústenia, dlažby, obklady z kameňa a pod podľa toho ako sú rovnaké práce vykázané na ostatných objektoch.</w:t>
      </w:r>
    </w:p>
    <w:p w:rsidR="00CF05C8" w:rsidRPr="00E82B62" w:rsidRDefault="00CF05C8" w:rsidP="00CF05C8">
      <w:pPr>
        <w:jc w:val="both"/>
        <w:rPr>
          <w:rFonts w:ascii="Arial" w:hAnsi="Arial" w:cs="Arial"/>
          <w:lang w:eastAsia="de-DE"/>
        </w:rPr>
      </w:pPr>
    </w:p>
    <w:p w:rsidR="00CF05C8" w:rsidRDefault="00CF05C8" w:rsidP="00CF05C8">
      <w:pPr>
        <w:spacing w:line="276" w:lineRule="auto"/>
        <w:jc w:val="both"/>
        <w:rPr>
          <w:rFonts w:ascii="Arial" w:hAnsi="Arial" w:cs="Arial"/>
          <w:b/>
          <w:color w:val="00B050"/>
          <w:shd w:val="clear" w:color="auto" w:fill="FFFFFF"/>
          <w:lang w:eastAsia="de-DE"/>
        </w:rPr>
      </w:pPr>
      <w:r w:rsidRPr="00C85CF6">
        <w:rPr>
          <w:rFonts w:ascii="Arial" w:hAnsi="Arial" w:cs="Arial"/>
          <w:b/>
          <w:color w:val="00B050"/>
          <w:shd w:val="clear" w:color="auto" w:fill="FFFFFF"/>
          <w:lang w:eastAsia="de-DE"/>
        </w:rPr>
        <w:t xml:space="preserve">Odpoveď </w:t>
      </w:r>
      <w:r w:rsidR="002671F1">
        <w:rPr>
          <w:rFonts w:ascii="Arial" w:hAnsi="Arial" w:cs="Arial"/>
          <w:b/>
          <w:color w:val="00B050"/>
          <w:shd w:val="clear" w:color="auto" w:fill="FFFFFF"/>
          <w:lang w:eastAsia="de-DE"/>
        </w:rPr>
        <w:t xml:space="preserve">595 </w:t>
      </w:r>
      <w:r>
        <w:rPr>
          <w:rFonts w:ascii="Arial" w:hAnsi="Arial" w:cs="Arial"/>
          <w:b/>
          <w:color w:val="00B050"/>
          <w:shd w:val="clear" w:color="auto" w:fill="FFFFFF"/>
          <w:lang w:eastAsia="de-DE"/>
        </w:rPr>
        <w:t>podľa ot.</w:t>
      </w:r>
      <w:r w:rsidRPr="00C85CF6">
        <w:rPr>
          <w:rFonts w:ascii="Arial" w:hAnsi="Arial" w:cs="Arial"/>
          <w:b/>
          <w:color w:val="00B050"/>
          <w:shd w:val="clear" w:color="auto" w:fill="FFFFFF"/>
          <w:lang w:eastAsia="de-DE"/>
        </w:rPr>
        <w:t xml:space="preserve">156: </w:t>
      </w:r>
    </w:p>
    <w:p w:rsidR="00CF05C8" w:rsidRDefault="00CF05C8" w:rsidP="00CF05C8">
      <w:pPr>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Zemné práce boli doplnené do VV.</w:t>
      </w:r>
    </w:p>
    <w:p w:rsidR="00CF05C8" w:rsidRPr="00C85CF6" w:rsidRDefault="00CF05C8" w:rsidP="00CF05C8">
      <w:pPr>
        <w:spacing w:line="276" w:lineRule="auto"/>
        <w:jc w:val="both"/>
        <w:rPr>
          <w:rFonts w:ascii="Arial" w:hAnsi="Arial" w:cs="Arial"/>
          <w:b/>
          <w:color w:val="00B050"/>
          <w:shd w:val="clear" w:color="auto" w:fill="FFFFFF"/>
          <w:lang w:eastAsia="de-DE"/>
        </w:rPr>
      </w:pPr>
      <w:r>
        <w:rPr>
          <w:rFonts w:ascii="Arial" w:hAnsi="Arial" w:cs="Arial"/>
          <w:b/>
          <w:color w:val="00B050"/>
          <w:shd w:val="clear" w:color="auto" w:fill="FFFFFF"/>
          <w:lang w:eastAsia="de-DE"/>
        </w:rPr>
        <w:t xml:space="preserve">Z podrobného VV pre daný SO je zrejmé že súčasťou  položky č. </w:t>
      </w:r>
      <w:r w:rsidRPr="00945DEA">
        <w:rPr>
          <w:rFonts w:ascii="Arial" w:hAnsi="Arial" w:cs="Arial"/>
          <w:b/>
          <w:color w:val="00B050"/>
          <w:shd w:val="clear" w:color="auto" w:fill="FFFFFF"/>
          <w:lang w:eastAsia="de-DE"/>
        </w:rPr>
        <w:t>22251386</w:t>
      </w:r>
      <w:r>
        <w:rPr>
          <w:rFonts w:ascii="Arial" w:hAnsi="Arial" w:cs="Arial"/>
          <w:b/>
          <w:color w:val="00B050"/>
          <w:shd w:val="clear" w:color="auto" w:fill="FFFFFF"/>
          <w:lang w:eastAsia="de-DE"/>
        </w:rPr>
        <w:t xml:space="preserve"> sú podkladné konštrukcie (štrkodrva, podkladný betón, bet. podvaly)</w:t>
      </w:r>
    </w:p>
    <w:p w:rsidR="00CF05C8" w:rsidRPr="00C85CF6" w:rsidRDefault="00CF05C8" w:rsidP="00CF05C8">
      <w:pPr>
        <w:spacing w:line="276" w:lineRule="auto"/>
        <w:jc w:val="both"/>
        <w:rPr>
          <w:rFonts w:ascii="Arial" w:hAnsi="Arial" w:cs="Arial"/>
          <w:b/>
          <w:color w:val="00B050"/>
          <w:shd w:val="clear" w:color="auto" w:fill="FFFFFF"/>
          <w:lang w:eastAsia="de-DE"/>
        </w:rPr>
      </w:pPr>
    </w:p>
    <w:p w:rsidR="00CF05C8" w:rsidRDefault="00CF05C8" w:rsidP="00CF05C8">
      <w:pPr>
        <w:spacing w:line="276" w:lineRule="auto"/>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596</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V súpise prác, ktorý majú uchádzači oceniť sú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E82B62" w:rsidTr="002459C3">
        <w:trPr>
          <w:trHeight w:val="465"/>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45.23.41  </w:t>
            </w:r>
          </w:p>
        </w:tc>
        <w:tc>
          <w:tcPr>
            <w:tcW w:w="72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91251003       </w:t>
            </w:r>
          </w:p>
        </w:tc>
        <w:tc>
          <w:tcPr>
            <w:tcW w:w="3100" w:type="pct"/>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Elektrizácia železníc - trakčné vedenie, doplňujúce konštrukcie a činnosti, ukončenie vodičov</w:t>
            </w:r>
          </w:p>
        </w:tc>
        <w:tc>
          <w:tcPr>
            <w:tcW w:w="44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KS        </w:t>
            </w:r>
          </w:p>
        </w:tc>
      </w:tr>
      <w:tr w:rsidR="00CF05C8" w:rsidRPr="00E82B62" w:rsidTr="002459C3">
        <w:trPr>
          <w:trHeight w:val="465"/>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45.23.41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91251003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Elektrizácia železníc - trakčné vedenie, doplňujúce konštrukcie a činnosti, ukončenie vodičov</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bl>
    <w:p w:rsidR="00CF05C8" w:rsidRPr="00E82B62" w:rsidRDefault="00CF05C8" w:rsidP="00CF05C8">
      <w:pPr>
        <w:jc w:val="both"/>
        <w:rPr>
          <w:rFonts w:ascii="Arial" w:hAnsi="Arial" w:cs="Arial"/>
          <w:lang w:eastAsia="de-DE"/>
        </w:rPr>
      </w:pPr>
      <w:r w:rsidRPr="00E82B62">
        <w:rPr>
          <w:rFonts w:ascii="Arial" w:hAnsi="Arial" w:cs="Arial"/>
          <w:lang w:eastAsia="de-DE"/>
        </w:rPr>
        <w:t>Žiadame zosúladiť MJ</w:t>
      </w:r>
    </w:p>
    <w:p w:rsidR="00CF05C8" w:rsidRDefault="00CF05C8"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2671F1">
        <w:rPr>
          <w:rFonts w:ascii="Arial" w:hAnsi="Arial" w:cs="Arial"/>
          <w:b/>
          <w:color w:val="00B050"/>
        </w:rPr>
        <w:t xml:space="preserve"> 596</w:t>
      </w:r>
      <w:r w:rsidRPr="002410B1">
        <w:rPr>
          <w:rFonts w:ascii="Arial" w:hAnsi="Arial" w:cs="Arial"/>
          <w:b/>
          <w:color w:val="00B050"/>
        </w:rPr>
        <w:t>:</w:t>
      </w:r>
    </w:p>
    <w:p w:rsidR="00CF05C8" w:rsidRPr="002410B1" w:rsidRDefault="00CF05C8" w:rsidP="00CF05C8">
      <w:pPr>
        <w:jc w:val="both"/>
        <w:rPr>
          <w:rFonts w:ascii="Arial" w:hAnsi="Arial" w:cs="Arial"/>
          <w:b/>
          <w:color w:val="00B050"/>
        </w:rPr>
      </w:pPr>
      <w:r>
        <w:rPr>
          <w:rFonts w:ascii="Arial" w:hAnsi="Arial" w:cs="Arial"/>
          <w:b/>
          <w:color w:val="00B050"/>
        </w:rPr>
        <w:t>MJ je zosúladená na M.</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597</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V súpise prác, ktorý majú uchádzači oceniť  sú dve samostatné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E82B62"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45.26.22  </w:t>
            </w:r>
          </w:p>
        </w:tc>
        <w:tc>
          <w:tcPr>
            <w:tcW w:w="72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02010604       </w:t>
            </w:r>
          </w:p>
        </w:tc>
        <w:tc>
          <w:tcPr>
            <w:tcW w:w="3100" w:type="pct"/>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Zlepšovanie základovej pôdy, sanačné vrstvy z kameniva ťaženého</w:t>
            </w:r>
          </w:p>
        </w:tc>
        <w:tc>
          <w:tcPr>
            <w:tcW w:w="44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M3        </w:t>
            </w:r>
          </w:p>
        </w:tc>
      </w:tr>
      <w:tr w:rsidR="00CF05C8" w:rsidRPr="00E82B6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45.26.22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02010604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Zlepšovanie základovej pôdy, sanačné vrstvy z kameniva ťaženého</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M3        </w:t>
            </w:r>
          </w:p>
        </w:tc>
      </w:tr>
    </w:tbl>
    <w:p w:rsidR="00CF05C8" w:rsidRPr="00E82B62" w:rsidRDefault="00CF05C8" w:rsidP="00CF05C8">
      <w:pPr>
        <w:jc w:val="both"/>
        <w:rPr>
          <w:rFonts w:ascii="Arial" w:hAnsi="Arial" w:cs="Arial"/>
          <w:lang w:eastAsia="de-DE"/>
        </w:rPr>
      </w:pPr>
      <w:r w:rsidRPr="00E82B62">
        <w:rPr>
          <w:rFonts w:ascii="Arial" w:hAnsi="Arial" w:cs="Arial"/>
          <w:lang w:eastAsia="de-DE"/>
        </w:rPr>
        <w:t>Myslíme si správne, že sa jedná o chybu a v skutočnosti je to jedna položka? Žiadame opraviť.</w:t>
      </w:r>
    </w:p>
    <w:p w:rsidR="00CF05C8" w:rsidRDefault="00CF05C8"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2671F1">
        <w:rPr>
          <w:rFonts w:ascii="Arial" w:hAnsi="Arial" w:cs="Arial"/>
          <w:b/>
          <w:color w:val="00B050"/>
        </w:rPr>
        <w:t xml:space="preserve"> 597</w:t>
      </w:r>
      <w:r w:rsidRPr="002410B1">
        <w:rPr>
          <w:rFonts w:ascii="Arial" w:hAnsi="Arial" w:cs="Arial"/>
          <w:b/>
          <w:color w:val="00B050"/>
        </w:rPr>
        <w:t>:</w:t>
      </w:r>
    </w:p>
    <w:p w:rsidR="00CF05C8" w:rsidRPr="002410B1" w:rsidRDefault="00CF05C8" w:rsidP="00CF05C8">
      <w:pPr>
        <w:jc w:val="both"/>
        <w:rPr>
          <w:rFonts w:ascii="Arial" w:hAnsi="Arial" w:cs="Arial"/>
          <w:b/>
          <w:color w:val="00B050"/>
        </w:rPr>
      </w:pPr>
      <w:r>
        <w:rPr>
          <w:rFonts w:ascii="Arial" w:hAnsi="Arial" w:cs="Arial"/>
          <w:b/>
          <w:color w:val="00B050"/>
        </w:rPr>
        <w:t>Áno súpis prác bol zjednotený , položka sa vyskytuje raz.</w:t>
      </w: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598</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V súpise prác, ktorý majú uchádzači oceniť sú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E82B62"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45.26.23  </w:t>
            </w:r>
          </w:p>
        </w:tc>
        <w:tc>
          <w:tcPr>
            <w:tcW w:w="72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11200111       </w:t>
            </w:r>
          </w:p>
        </w:tc>
        <w:tc>
          <w:tcPr>
            <w:tcW w:w="3100" w:type="pct"/>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Podkladné konštrukcie, podkladné vrstvy, debnenie tradičné</w:t>
            </w:r>
          </w:p>
        </w:tc>
        <w:tc>
          <w:tcPr>
            <w:tcW w:w="44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M3        </w:t>
            </w:r>
          </w:p>
        </w:tc>
      </w:tr>
      <w:tr w:rsidR="00CF05C8" w:rsidRPr="00E82B6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45.26.23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11200111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Podkladné konštrukcie, podkladné vrstvy, debnenie tradičné</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M2        </w:t>
            </w:r>
          </w:p>
        </w:tc>
      </w:tr>
    </w:tbl>
    <w:p w:rsidR="00CF05C8" w:rsidRPr="00E82B62" w:rsidRDefault="00CF05C8" w:rsidP="00CF05C8">
      <w:pPr>
        <w:jc w:val="both"/>
        <w:rPr>
          <w:rFonts w:ascii="Arial" w:hAnsi="Arial" w:cs="Arial"/>
          <w:lang w:eastAsia="de-DE"/>
        </w:rPr>
      </w:pPr>
      <w:r w:rsidRPr="00E82B62">
        <w:rPr>
          <w:rFonts w:ascii="Arial" w:hAnsi="Arial" w:cs="Arial"/>
          <w:lang w:eastAsia="de-DE"/>
        </w:rPr>
        <w:t>Myslíme si správne, že položka s MJ je v uvedenom prípade chyba? Žiadame opraviť. Zároveň žiadame opraviť VV objektu SO 100-00.</w:t>
      </w:r>
    </w:p>
    <w:p w:rsidR="00CF05C8" w:rsidRDefault="00CF05C8"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2671F1">
        <w:rPr>
          <w:rFonts w:ascii="Arial" w:hAnsi="Arial" w:cs="Arial"/>
          <w:b/>
          <w:color w:val="00B050"/>
        </w:rPr>
        <w:t xml:space="preserve"> 598</w:t>
      </w:r>
      <w:r w:rsidRPr="002410B1">
        <w:rPr>
          <w:rFonts w:ascii="Arial" w:hAnsi="Arial" w:cs="Arial"/>
          <w:b/>
          <w:color w:val="00B050"/>
        </w:rPr>
        <w:t>:</w:t>
      </w:r>
    </w:p>
    <w:p w:rsidR="00CF05C8" w:rsidRPr="002410B1" w:rsidRDefault="00CF05C8" w:rsidP="00CF05C8">
      <w:pPr>
        <w:jc w:val="both"/>
        <w:rPr>
          <w:rFonts w:ascii="Arial" w:hAnsi="Arial" w:cs="Arial"/>
          <w:b/>
          <w:color w:val="00B050"/>
        </w:rPr>
      </w:pPr>
      <w:r>
        <w:rPr>
          <w:rFonts w:ascii="Arial" w:hAnsi="Arial" w:cs="Arial"/>
          <w:b/>
          <w:color w:val="00B050"/>
        </w:rPr>
        <w:t>Áno MJ je opravená na M2, v všetkých SO v ktorých sa vyskytuje.</w:t>
      </w:r>
    </w:p>
    <w:p w:rsidR="00CF05C8" w:rsidRPr="00E82B62" w:rsidRDefault="00CF05C8" w:rsidP="00CF05C8">
      <w:pPr>
        <w:jc w:val="both"/>
        <w:rPr>
          <w:rFonts w:ascii="Arial" w:hAnsi="Arial" w:cs="Arial"/>
          <w:lang w:eastAsia="de-DE"/>
        </w:rPr>
      </w:pPr>
    </w:p>
    <w:p w:rsidR="00CF05C8" w:rsidRPr="00520ADD" w:rsidRDefault="00CF05C8" w:rsidP="00CF05C8">
      <w:pPr>
        <w:jc w:val="both"/>
        <w:rPr>
          <w:rFonts w:ascii="Arial" w:hAnsi="Arial" w:cs="Arial"/>
          <w:b/>
        </w:rPr>
      </w:pPr>
      <w:r>
        <w:rPr>
          <w:rFonts w:ascii="Arial" w:hAnsi="Arial" w:cs="Arial"/>
          <w:b/>
        </w:rPr>
        <w:t>Otázka 599</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V Súpise prác, ktorý majú uchádzači oceniť sa nachádzajú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E82B62"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45.31.12  </w:t>
            </w:r>
          </w:p>
        </w:tc>
        <w:tc>
          <w:tcPr>
            <w:tcW w:w="72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91220201       </w:t>
            </w:r>
          </w:p>
        </w:tc>
        <w:tc>
          <w:tcPr>
            <w:tcW w:w="3100" w:type="pct"/>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Uzemňovacie vedenie FeZn</w:t>
            </w:r>
          </w:p>
        </w:tc>
        <w:tc>
          <w:tcPr>
            <w:tcW w:w="44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r w:rsidR="00CF05C8" w:rsidRPr="00E82B6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45.31.12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91220201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Svorka FeZn</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KS        </w:t>
            </w:r>
          </w:p>
        </w:tc>
      </w:tr>
    </w:tbl>
    <w:p w:rsidR="00CF05C8" w:rsidRDefault="00CF05C8" w:rsidP="00CF05C8">
      <w:pPr>
        <w:jc w:val="both"/>
        <w:rPr>
          <w:rFonts w:ascii="Arial" w:hAnsi="Arial" w:cs="Arial"/>
          <w:lang w:eastAsia="de-DE"/>
        </w:rPr>
      </w:pPr>
      <w:r w:rsidRPr="00E82B62">
        <w:rPr>
          <w:rFonts w:ascii="Arial" w:hAnsi="Arial" w:cs="Arial"/>
          <w:lang w:eastAsia="de-DE"/>
        </w:rPr>
        <w:t>Myslíme si správne, že sa jedná o dve rôzne položky? Žiadame opraviť kódy položiek.</w:t>
      </w:r>
    </w:p>
    <w:p w:rsidR="00CF05C8" w:rsidRDefault="00CF05C8"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2671F1">
        <w:rPr>
          <w:rFonts w:ascii="Arial" w:hAnsi="Arial" w:cs="Arial"/>
          <w:b/>
          <w:color w:val="00B050"/>
        </w:rPr>
        <w:t xml:space="preserve"> 599</w:t>
      </w:r>
      <w:r w:rsidRPr="002410B1">
        <w:rPr>
          <w:rFonts w:ascii="Arial" w:hAnsi="Arial" w:cs="Arial"/>
          <w:b/>
          <w:color w:val="00B050"/>
        </w:rPr>
        <w:t>:</w:t>
      </w:r>
    </w:p>
    <w:p w:rsidR="00CF05C8" w:rsidRPr="002410B1" w:rsidRDefault="00CF05C8" w:rsidP="00CF05C8">
      <w:pPr>
        <w:jc w:val="both"/>
        <w:rPr>
          <w:rFonts w:ascii="Arial" w:hAnsi="Arial" w:cs="Arial"/>
          <w:b/>
          <w:color w:val="00B050"/>
        </w:rPr>
      </w:pPr>
      <w:r w:rsidRPr="002410B1">
        <w:rPr>
          <w:rFonts w:ascii="Arial" w:hAnsi="Arial" w:cs="Arial"/>
          <w:b/>
          <w:color w:val="00B050"/>
        </w:rPr>
        <w:t>Podrobný VV bol opravený nasledovne, podľa platného popisovníka 1/2018. Máme za to že uchádzač si položku nacení podľa podrobného VV</w:t>
      </w:r>
    </w:p>
    <w:tbl>
      <w:tblPr>
        <w:tblW w:w="5000" w:type="pct"/>
        <w:tblCellMar>
          <w:left w:w="70" w:type="dxa"/>
          <w:right w:w="70" w:type="dxa"/>
        </w:tblCellMar>
        <w:tblLook w:val="04A0" w:firstRow="1" w:lastRow="0" w:firstColumn="1" w:lastColumn="0" w:noHBand="0" w:noVBand="1"/>
      </w:tblPr>
      <w:tblGrid>
        <w:gridCol w:w="997"/>
        <w:gridCol w:w="1119"/>
        <w:gridCol w:w="1853"/>
        <w:gridCol w:w="3663"/>
        <w:gridCol w:w="407"/>
        <w:gridCol w:w="360"/>
        <w:gridCol w:w="813"/>
      </w:tblGrid>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lastRenderedPageBreak/>
              <w:t>45.31.12</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Elektroinštalačné práce v neobytných budovách</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b/>
                <w:bCs/>
                <w:color w:val="00B050"/>
                <w:lang w:eastAsia="sk-SK"/>
              </w:rPr>
            </w:pP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91220201</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Uzemňovacie vedenie FeZn</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91220201010020</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i/>
                <w:iCs/>
                <w:color w:val="00B050"/>
                <w:lang w:eastAsia="sk-SK"/>
              </w:rPr>
            </w:pPr>
            <w:r w:rsidRPr="00EE3A5A">
              <w:rPr>
                <w:rFonts w:ascii="Arial CE" w:hAnsi="Arial CE"/>
                <w:i/>
                <w:iCs/>
                <w:color w:val="00B050"/>
                <w:lang w:eastAsia="sk-SK"/>
              </w:rPr>
              <w:t>vedenie v zemi</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m</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jc w:val="right"/>
              <w:rPr>
                <w:rFonts w:ascii="Arial CE" w:hAnsi="Arial CE"/>
                <w:b/>
                <w:bCs/>
                <w:color w:val="00B050"/>
                <w:lang w:eastAsia="sk-SK"/>
              </w:rPr>
            </w:pPr>
            <w:r w:rsidRPr="00EE3A5A">
              <w:rPr>
                <w:rFonts w:ascii="Arial CE" w:hAnsi="Arial CE"/>
                <w:b/>
                <w:bCs/>
                <w:color w:val="00B050"/>
                <w:lang w:eastAsia="sk-SK"/>
              </w:rPr>
              <w:t>110,00</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Uzemňovací pásik FeZn 30/4mm</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color w:val="00B050"/>
                <w:lang w:eastAsia="sk-SK"/>
              </w:rPr>
            </w:pP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vrátane : Svorka FeZn</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91220201010620</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i/>
                <w:iCs/>
                <w:color w:val="00B050"/>
                <w:lang w:eastAsia="sk-SK"/>
              </w:rPr>
            </w:pPr>
            <w:r w:rsidRPr="00EE3A5A">
              <w:rPr>
                <w:rFonts w:ascii="Arial CE" w:hAnsi="Arial CE"/>
                <w:i/>
                <w:iCs/>
                <w:color w:val="00B050"/>
                <w:lang w:eastAsia="sk-SK"/>
              </w:rPr>
              <w:t>odbočovacia spojovacia SR01-02</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ks</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jc w:val="right"/>
              <w:rPr>
                <w:rFonts w:ascii="Arial CE" w:hAnsi="Arial CE"/>
                <w:b/>
                <w:bCs/>
                <w:color w:val="00B050"/>
                <w:lang w:eastAsia="sk-SK"/>
              </w:rPr>
            </w:pPr>
            <w:r w:rsidRPr="00EE3A5A">
              <w:rPr>
                <w:rFonts w:ascii="Arial CE" w:hAnsi="Arial CE"/>
                <w:b/>
                <w:bCs/>
                <w:color w:val="00B050"/>
                <w:lang w:eastAsia="sk-SK"/>
              </w:rPr>
              <w:t>1,00</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vAlign w:val="bottom"/>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color w:val="00B050"/>
                <w:lang w:eastAsia="sk-SK"/>
              </w:rPr>
            </w:pP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 </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rPr>
                <w:rFonts w:ascii="Arial CE" w:hAnsi="Arial CE"/>
                <w:b/>
                <w:bCs/>
                <w:color w:val="00B050"/>
                <w:lang w:eastAsia="sk-SK"/>
              </w:rPr>
            </w:pPr>
            <w:r w:rsidRPr="00EE3A5A">
              <w:rPr>
                <w:rFonts w:ascii="Arial CE" w:hAnsi="Arial CE"/>
                <w:b/>
                <w:bCs/>
                <w:color w:val="00B050"/>
                <w:lang w:eastAsia="sk-SK"/>
              </w:rPr>
              <w:t> </w:t>
            </w:r>
          </w:p>
        </w:tc>
      </w:tr>
      <w:tr w:rsidR="00CF05C8" w:rsidRPr="00EE3A5A" w:rsidTr="002459C3">
        <w:trPr>
          <w:trHeight w:val="255"/>
        </w:trPr>
        <w:tc>
          <w:tcPr>
            <w:tcW w:w="454" w:type="pct"/>
            <w:tcBorders>
              <w:top w:val="nil"/>
              <w:left w:val="single" w:sz="4" w:space="0" w:color="auto"/>
              <w:bottom w:val="nil"/>
              <w:right w:val="single" w:sz="4" w:space="0" w:color="auto"/>
            </w:tcBorders>
            <w:shd w:val="clear" w:color="auto" w:fill="auto"/>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478"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 </w:t>
            </w:r>
          </w:p>
        </w:tc>
        <w:tc>
          <w:tcPr>
            <w:tcW w:w="835" w:type="pct"/>
            <w:tcBorders>
              <w:top w:val="nil"/>
              <w:left w:val="nil"/>
              <w:bottom w:val="nil"/>
              <w:right w:val="single" w:sz="4" w:space="0" w:color="auto"/>
            </w:tcBorders>
            <w:shd w:val="clear" w:color="auto" w:fill="auto"/>
            <w:noWrap/>
            <w:hideMark/>
          </w:tcPr>
          <w:p w:rsidR="00CF05C8" w:rsidRPr="00EE3A5A" w:rsidRDefault="00CF05C8" w:rsidP="002459C3">
            <w:pPr>
              <w:rPr>
                <w:rFonts w:ascii="Arial CE" w:hAnsi="Arial CE"/>
                <w:color w:val="00B050"/>
                <w:lang w:eastAsia="sk-SK"/>
              </w:rPr>
            </w:pPr>
            <w:r w:rsidRPr="00EE3A5A">
              <w:rPr>
                <w:rFonts w:ascii="Arial CE" w:hAnsi="Arial CE"/>
                <w:color w:val="00B050"/>
                <w:lang w:eastAsia="sk-SK"/>
              </w:rPr>
              <w:t>91220201010570</w:t>
            </w:r>
          </w:p>
        </w:tc>
        <w:tc>
          <w:tcPr>
            <w:tcW w:w="2172" w:type="pct"/>
            <w:tcBorders>
              <w:top w:val="nil"/>
              <w:left w:val="nil"/>
              <w:bottom w:val="nil"/>
              <w:right w:val="nil"/>
            </w:tcBorders>
            <w:shd w:val="clear" w:color="auto" w:fill="auto"/>
            <w:hideMark/>
          </w:tcPr>
          <w:p w:rsidR="00CF05C8" w:rsidRPr="00EE3A5A" w:rsidRDefault="00CF05C8" w:rsidP="002459C3">
            <w:pPr>
              <w:rPr>
                <w:rFonts w:ascii="Arial CE" w:hAnsi="Arial CE"/>
                <w:i/>
                <w:iCs/>
                <w:color w:val="00B050"/>
                <w:lang w:eastAsia="sk-SK"/>
              </w:rPr>
            </w:pPr>
            <w:r w:rsidRPr="00EE3A5A">
              <w:rPr>
                <w:rFonts w:ascii="Arial CE" w:hAnsi="Arial CE"/>
                <w:i/>
                <w:iCs/>
                <w:color w:val="00B050"/>
                <w:lang w:eastAsia="sk-SK"/>
              </w:rPr>
              <w:t>skúšobná SZ</w:t>
            </w:r>
          </w:p>
        </w:tc>
        <w:tc>
          <w:tcPr>
            <w:tcW w:w="405" w:type="pct"/>
            <w:tcBorders>
              <w:top w:val="nil"/>
              <w:left w:val="nil"/>
              <w:bottom w:val="nil"/>
              <w:right w:val="nil"/>
            </w:tcBorders>
            <w:shd w:val="clear" w:color="auto" w:fill="auto"/>
            <w:vAlign w:val="bottom"/>
            <w:hideMark/>
          </w:tcPr>
          <w:p w:rsidR="00CF05C8" w:rsidRPr="00EE3A5A" w:rsidRDefault="00CF05C8" w:rsidP="002459C3">
            <w:pPr>
              <w:rPr>
                <w:rFonts w:ascii="Arial CE" w:hAnsi="Arial CE"/>
                <w:i/>
                <w:iCs/>
                <w:color w:val="00B050"/>
                <w:lang w:eastAsia="sk-SK"/>
              </w:rPr>
            </w:pPr>
          </w:p>
        </w:tc>
        <w:tc>
          <w:tcPr>
            <w:tcW w:w="203" w:type="pct"/>
            <w:tcBorders>
              <w:top w:val="nil"/>
              <w:left w:val="single" w:sz="4" w:space="0" w:color="auto"/>
              <w:bottom w:val="nil"/>
              <w:right w:val="single" w:sz="4" w:space="0" w:color="auto"/>
            </w:tcBorders>
            <w:shd w:val="clear" w:color="auto" w:fill="auto"/>
            <w:noWrap/>
            <w:hideMark/>
          </w:tcPr>
          <w:p w:rsidR="00CF05C8" w:rsidRPr="00EE3A5A" w:rsidRDefault="00CF05C8" w:rsidP="002459C3">
            <w:pPr>
              <w:jc w:val="center"/>
              <w:rPr>
                <w:rFonts w:ascii="Arial CE" w:hAnsi="Arial CE"/>
                <w:color w:val="00B050"/>
                <w:lang w:eastAsia="sk-SK"/>
              </w:rPr>
            </w:pPr>
            <w:r w:rsidRPr="00EE3A5A">
              <w:rPr>
                <w:rFonts w:ascii="Arial CE" w:hAnsi="Arial CE"/>
                <w:color w:val="00B050"/>
                <w:lang w:eastAsia="sk-SK"/>
              </w:rPr>
              <w:t>ks</w:t>
            </w:r>
          </w:p>
        </w:tc>
        <w:tc>
          <w:tcPr>
            <w:tcW w:w="454" w:type="pct"/>
            <w:tcBorders>
              <w:top w:val="nil"/>
              <w:left w:val="nil"/>
              <w:bottom w:val="nil"/>
              <w:right w:val="single" w:sz="8" w:space="0" w:color="auto"/>
            </w:tcBorders>
            <w:shd w:val="clear" w:color="auto" w:fill="auto"/>
            <w:noWrap/>
            <w:hideMark/>
          </w:tcPr>
          <w:p w:rsidR="00CF05C8" w:rsidRPr="00EE3A5A" w:rsidRDefault="00CF05C8" w:rsidP="002459C3">
            <w:pPr>
              <w:jc w:val="right"/>
              <w:rPr>
                <w:rFonts w:ascii="Arial CE" w:hAnsi="Arial CE"/>
                <w:b/>
                <w:bCs/>
                <w:color w:val="00B050"/>
                <w:lang w:eastAsia="sk-SK"/>
              </w:rPr>
            </w:pPr>
            <w:r w:rsidRPr="00EE3A5A">
              <w:rPr>
                <w:rFonts w:ascii="Arial CE" w:hAnsi="Arial CE"/>
                <w:b/>
                <w:bCs/>
                <w:color w:val="00B050"/>
                <w:lang w:eastAsia="sk-SK"/>
              </w:rPr>
              <w:t>1,00</w:t>
            </w:r>
          </w:p>
        </w:tc>
      </w:tr>
    </w:tbl>
    <w:p w:rsidR="00CF05C8" w:rsidRPr="00E82B62" w:rsidRDefault="00CF05C8" w:rsidP="00CF05C8">
      <w:pPr>
        <w:jc w:val="both"/>
        <w:rPr>
          <w:rFonts w:ascii="Arial" w:hAnsi="Arial" w:cs="Arial"/>
          <w:lang w:eastAsia="de-DE"/>
        </w:rPr>
      </w:pPr>
    </w:p>
    <w:p w:rsidR="00CF05C8" w:rsidRPr="00E82B62" w:rsidRDefault="00CF05C8" w:rsidP="00CF05C8">
      <w:pPr>
        <w:jc w:val="both"/>
        <w:rPr>
          <w:rFonts w:ascii="Arial" w:hAnsi="Arial" w:cs="Arial"/>
          <w:lang w:eastAsia="de-DE"/>
        </w:rPr>
      </w:pP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600</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V súpise prác, ktorý majú uchádzači oceniť sú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E82B62"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45.31.54  </w:t>
            </w:r>
          </w:p>
        </w:tc>
        <w:tc>
          <w:tcPr>
            <w:tcW w:w="72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91050301       </w:t>
            </w:r>
          </w:p>
        </w:tc>
        <w:tc>
          <w:tcPr>
            <w:tcW w:w="3100" w:type="pct"/>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Vedenia nadzemné VN - vodiče holé fázové</w:t>
            </w:r>
          </w:p>
        </w:tc>
        <w:tc>
          <w:tcPr>
            <w:tcW w:w="44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r w:rsidR="00CF05C8" w:rsidRPr="00E82B6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45.31.54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91050301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Vedenia nadzemné VN - vodiče holé fázové</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bl>
    <w:p w:rsidR="00CF05C8" w:rsidRPr="00E82B62" w:rsidRDefault="00CF05C8" w:rsidP="00CF05C8">
      <w:pPr>
        <w:jc w:val="both"/>
        <w:rPr>
          <w:rFonts w:ascii="Arial" w:hAnsi="Arial" w:cs="Arial"/>
          <w:lang w:eastAsia="de-DE"/>
        </w:rPr>
      </w:pPr>
      <w:bookmarkStart w:id="58" w:name="_Hlk2752808"/>
      <w:r w:rsidRPr="00E82B62">
        <w:rPr>
          <w:rFonts w:ascii="Arial" w:hAnsi="Arial" w:cs="Arial"/>
          <w:lang w:eastAsia="de-DE"/>
        </w:rPr>
        <w:t>Myslíme si správne, že sa jedná o chybu a v skutočnosti je to jedna položka? Žiadame opraviť.</w:t>
      </w:r>
    </w:p>
    <w:bookmarkEnd w:id="58"/>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2671F1">
        <w:rPr>
          <w:rFonts w:ascii="Arial" w:hAnsi="Arial" w:cs="Arial"/>
          <w:b/>
          <w:color w:val="00B050"/>
        </w:rPr>
        <w:t xml:space="preserve"> 600</w:t>
      </w:r>
      <w:r w:rsidRPr="002410B1">
        <w:rPr>
          <w:rFonts w:ascii="Arial" w:hAnsi="Arial" w:cs="Arial"/>
          <w:b/>
          <w:color w:val="00B050"/>
        </w:rPr>
        <w:t>:</w:t>
      </w:r>
    </w:p>
    <w:p w:rsidR="00CF05C8" w:rsidRPr="001722F5" w:rsidRDefault="00CF05C8" w:rsidP="00CF05C8">
      <w:pPr>
        <w:jc w:val="both"/>
        <w:rPr>
          <w:rFonts w:ascii="Arial" w:hAnsi="Arial" w:cs="Arial"/>
          <w:b/>
          <w:color w:val="00B050"/>
        </w:rPr>
      </w:pPr>
      <w:r>
        <w:rPr>
          <w:rFonts w:ascii="Arial" w:hAnsi="Arial" w:cs="Arial"/>
          <w:b/>
          <w:color w:val="00B050"/>
        </w:rPr>
        <w:t>Áno VV bol zjednotený</w:t>
      </w:r>
    </w:p>
    <w:p w:rsidR="00CF05C8" w:rsidRDefault="00CF05C8" w:rsidP="00CF05C8">
      <w:pPr>
        <w:jc w:val="both"/>
        <w:rPr>
          <w:rFonts w:ascii="Arial" w:hAnsi="Arial" w:cs="Arial"/>
          <w:b/>
          <w:lang w:eastAsia="de-DE"/>
        </w:rPr>
      </w:pPr>
    </w:p>
    <w:p w:rsidR="00CF05C8" w:rsidRPr="00520ADD" w:rsidRDefault="00CF05C8" w:rsidP="00CF05C8">
      <w:pPr>
        <w:jc w:val="both"/>
        <w:rPr>
          <w:rFonts w:ascii="Arial" w:hAnsi="Arial" w:cs="Arial"/>
          <w:b/>
        </w:rPr>
      </w:pPr>
      <w:r>
        <w:rPr>
          <w:rFonts w:ascii="Arial" w:hAnsi="Arial" w:cs="Arial"/>
          <w:b/>
        </w:rPr>
        <w:t>Otázka 601</w:t>
      </w:r>
      <w:r w:rsidRPr="00520ADD">
        <w:rPr>
          <w:rFonts w:ascii="Arial" w:hAnsi="Arial" w:cs="Arial"/>
          <w:b/>
        </w:rPr>
        <w:t>:</w:t>
      </w:r>
    </w:p>
    <w:p w:rsidR="00CF05C8" w:rsidRPr="00E82B62" w:rsidRDefault="00CF05C8" w:rsidP="00CF05C8">
      <w:pPr>
        <w:jc w:val="both"/>
        <w:rPr>
          <w:rFonts w:ascii="Arial" w:hAnsi="Arial" w:cs="Arial"/>
          <w:lang w:eastAsia="de-DE"/>
        </w:rPr>
      </w:pPr>
      <w:r w:rsidRPr="00E82B62">
        <w:rPr>
          <w:rFonts w:ascii="Arial" w:hAnsi="Arial" w:cs="Arial"/>
          <w:lang w:eastAsia="de-DE"/>
        </w:rPr>
        <w:t>V súpise prác, ktorý majú uchádzači oceniť sú položky:</w:t>
      </w:r>
    </w:p>
    <w:tbl>
      <w:tblPr>
        <w:tblW w:w="5000" w:type="pct"/>
        <w:tblCellMar>
          <w:left w:w="70" w:type="dxa"/>
          <w:right w:w="70" w:type="dxa"/>
        </w:tblCellMar>
        <w:tblLook w:val="04A0" w:firstRow="1" w:lastRow="0" w:firstColumn="1" w:lastColumn="0" w:noHBand="0" w:noVBand="1"/>
      </w:tblPr>
      <w:tblGrid>
        <w:gridCol w:w="1353"/>
        <w:gridCol w:w="1332"/>
        <w:gridCol w:w="5711"/>
        <w:gridCol w:w="816"/>
      </w:tblGrid>
      <w:tr w:rsidR="00CF05C8" w:rsidRPr="00E82B62" w:rsidTr="002459C3">
        <w:trPr>
          <w:trHeight w:val="300"/>
        </w:trPr>
        <w:tc>
          <w:tcPr>
            <w:tcW w:w="734" w:type="pct"/>
            <w:tcBorders>
              <w:top w:val="single" w:sz="4" w:space="0" w:color="auto"/>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45.31.54  </w:t>
            </w:r>
          </w:p>
        </w:tc>
        <w:tc>
          <w:tcPr>
            <w:tcW w:w="72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91221001       </w:t>
            </w:r>
          </w:p>
        </w:tc>
        <w:tc>
          <w:tcPr>
            <w:tcW w:w="3100" w:type="pct"/>
            <w:tcBorders>
              <w:top w:val="single" w:sz="4" w:space="0" w:color="auto"/>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Uzemňovacie a bleskozvodné vedenia - vedenia v zemi FeZn</w:t>
            </w:r>
          </w:p>
        </w:tc>
        <w:tc>
          <w:tcPr>
            <w:tcW w:w="443" w:type="pct"/>
            <w:tcBorders>
              <w:top w:val="single" w:sz="4" w:space="0" w:color="auto"/>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r w:rsidR="00CF05C8" w:rsidRPr="00E82B6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45.31.54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91221001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Uzemňovacie a bleskozvodné vedenia - vedenia v zemi FeZn</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r w:rsidR="00CF05C8" w:rsidRPr="00E82B62" w:rsidTr="002459C3">
        <w:trPr>
          <w:trHeight w:val="300"/>
        </w:trPr>
        <w:tc>
          <w:tcPr>
            <w:tcW w:w="734" w:type="pct"/>
            <w:tcBorders>
              <w:top w:val="nil"/>
              <w:left w:val="single" w:sz="4" w:space="0" w:color="auto"/>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45.31.54  </w:t>
            </w:r>
          </w:p>
        </w:tc>
        <w:tc>
          <w:tcPr>
            <w:tcW w:w="72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91221001.1     </w:t>
            </w:r>
          </w:p>
        </w:tc>
        <w:tc>
          <w:tcPr>
            <w:tcW w:w="3100" w:type="pct"/>
            <w:tcBorders>
              <w:top w:val="nil"/>
              <w:left w:val="nil"/>
              <w:bottom w:val="single" w:sz="4" w:space="0" w:color="auto"/>
              <w:right w:val="single" w:sz="4" w:space="0" w:color="auto"/>
            </w:tcBorders>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Uzemňovacie a bleskozvodné vedenia - vedenia v z</w:t>
            </w:r>
          </w:p>
        </w:tc>
        <w:tc>
          <w:tcPr>
            <w:tcW w:w="443" w:type="pct"/>
            <w:tcBorders>
              <w:top w:val="nil"/>
              <w:left w:val="nil"/>
              <w:bottom w:val="single" w:sz="4" w:space="0" w:color="auto"/>
              <w:right w:val="single" w:sz="4" w:space="0" w:color="auto"/>
            </w:tcBorders>
            <w:noWrap/>
            <w:vAlign w:val="bottom"/>
            <w:hideMark/>
          </w:tcPr>
          <w:p w:rsidR="00CF05C8" w:rsidRPr="00E82B62" w:rsidRDefault="00CF05C8" w:rsidP="002459C3">
            <w:pPr>
              <w:rPr>
                <w:rFonts w:ascii="Arial" w:hAnsi="Arial" w:cs="Arial"/>
                <w:lang w:eastAsia="de-DE"/>
              </w:rPr>
            </w:pPr>
            <w:r w:rsidRPr="00E82B62">
              <w:rPr>
                <w:rFonts w:ascii="Arial" w:hAnsi="Arial" w:cs="Arial"/>
                <w:lang w:eastAsia="de-DE"/>
              </w:rPr>
              <w:t xml:space="preserve">M         </w:t>
            </w:r>
          </w:p>
        </w:tc>
      </w:tr>
    </w:tbl>
    <w:p w:rsidR="00CF05C8" w:rsidRDefault="00CF05C8" w:rsidP="00CF05C8">
      <w:pPr>
        <w:jc w:val="both"/>
        <w:rPr>
          <w:rFonts w:ascii="Arial" w:hAnsi="Arial" w:cs="Arial"/>
          <w:lang w:eastAsia="de-DE"/>
        </w:rPr>
      </w:pPr>
      <w:r w:rsidRPr="00E82B62">
        <w:rPr>
          <w:rFonts w:ascii="Arial" w:hAnsi="Arial" w:cs="Arial"/>
          <w:lang w:eastAsia="de-DE"/>
        </w:rPr>
        <w:t>Myslíme si správne, že sa jedná o chybu a v skutočnosti je to jedna položka? Žiadame opraviť.</w:t>
      </w:r>
    </w:p>
    <w:p w:rsidR="00CF05C8" w:rsidRDefault="00CF05C8" w:rsidP="00CF05C8">
      <w:pPr>
        <w:jc w:val="both"/>
        <w:rPr>
          <w:rFonts w:ascii="Arial" w:hAnsi="Arial" w:cs="Arial"/>
          <w:b/>
          <w:color w:val="00B050"/>
        </w:rPr>
      </w:pPr>
    </w:p>
    <w:p w:rsidR="00CF05C8" w:rsidRPr="002410B1" w:rsidRDefault="002671F1" w:rsidP="00CF05C8">
      <w:pPr>
        <w:jc w:val="both"/>
        <w:rPr>
          <w:rFonts w:ascii="Arial" w:hAnsi="Arial" w:cs="Arial"/>
          <w:b/>
          <w:color w:val="00B050"/>
        </w:rPr>
      </w:pPr>
      <w:r w:rsidRPr="002410B1">
        <w:rPr>
          <w:rFonts w:ascii="Arial" w:hAnsi="Arial" w:cs="Arial"/>
          <w:b/>
          <w:color w:val="00B050"/>
        </w:rPr>
        <w:t>Odpoveď</w:t>
      </w:r>
      <w:r>
        <w:rPr>
          <w:rFonts w:ascii="Arial" w:hAnsi="Arial" w:cs="Arial"/>
          <w:b/>
          <w:color w:val="00B050"/>
        </w:rPr>
        <w:t xml:space="preserve"> 601:</w:t>
      </w:r>
    </w:p>
    <w:p w:rsidR="00CF05C8" w:rsidRPr="002410B1" w:rsidRDefault="00CF05C8" w:rsidP="00CF05C8">
      <w:pPr>
        <w:jc w:val="both"/>
        <w:rPr>
          <w:rFonts w:ascii="Arial" w:hAnsi="Arial" w:cs="Arial"/>
          <w:b/>
          <w:color w:val="00B050"/>
        </w:rPr>
      </w:pPr>
      <w:r w:rsidRPr="002410B1">
        <w:rPr>
          <w:rFonts w:ascii="Arial" w:hAnsi="Arial" w:cs="Arial"/>
          <w:b/>
          <w:color w:val="00B050"/>
        </w:rPr>
        <w:t>Áno VV bol zjednotený</w:t>
      </w:r>
    </w:p>
    <w:p w:rsidR="00CF05C8" w:rsidRDefault="00CF05C8" w:rsidP="00CF05C8">
      <w:pPr>
        <w:jc w:val="both"/>
        <w:rPr>
          <w:rFonts w:ascii="Arial" w:hAnsi="Arial" w:cs="Arial"/>
          <w:b/>
        </w:rPr>
      </w:pPr>
    </w:p>
    <w:p w:rsidR="00CF05C8" w:rsidRPr="000C3E1D" w:rsidRDefault="002671F1" w:rsidP="00CF05C8">
      <w:pPr>
        <w:jc w:val="both"/>
        <w:rPr>
          <w:rFonts w:ascii="Arial" w:hAnsi="Arial" w:cs="Arial"/>
          <w:b/>
        </w:rPr>
      </w:pPr>
      <w:r>
        <w:rPr>
          <w:rFonts w:ascii="Arial" w:hAnsi="Arial" w:cs="Arial"/>
          <w:b/>
        </w:rPr>
        <w:t>Otázka 602</w:t>
      </w:r>
      <w:r w:rsidR="00CF05C8" w:rsidRPr="000C3E1D">
        <w:rPr>
          <w:rFonts w:ascii="Arial" w:hAnsi="Arial" w:cs="Arial"/>
          <w:b/>
        </w:rPr>
        <w:t>:</w:t>
      </w:r>
    </w:p>
    <w:p w:rsidR="00CF05C8" w:rsidRPr="000C3E1D" w:rsidRDefault="00CF05C8" w:rsidP="00CF05C8">
      <w:pPr>
        <w:jc w:val="both"/>
        <w:rPr>
          <w:rFonts w:ascii="Arial" w:hAnsi="Arial" w:cs="Arial"/>
        </w:rPr>
      </w:pPr>
      <w:r w:rsidRPr="000C3E1D">
        <w:rPr>
          <w:rFonts w:ascii="Arial" w:hAnsi="Arial" w:cs="Arial"/>
        </w:rPr>
        <w:t xml:space="preserve">Dňa 19.02.2019 bolo na Úrade pre verejné obstarávanie začaté konanie o námietkach. </w:t>
      </w:r>
    </w:p>
    <w:p w:rsidR="00CF05C8" w:rsidRPr="000C3E1D" w:rsidRDefault="00CF05C8" w:rsidP="00CF05C8">
      <w:pPr>
        <w:jc w:val="both"/>
        <w:rPr>
          <w:rFonts w:ascii="Arial" w:hAnsi="Arial" w:cs="Arial"/>
        </w:rPr>
      </w:pPr>
      <w:r w:rsidRPr="000C3E1D">
        <w:rPr>
          <w:rFonts w:ascii="Arial" w:hAnsi="Arial" w:cs="Arial"/>
        </w:rPr>
        <w:t>Dňa 01.03.2019 bola vo Vestníku verejného obstarávania č. 43/2019 zverejnená Informácia o vydaní predbežného opatrenia (č. 3884-6000/2019-OD) a informácia o plynutí lehôt.</w:t>
      </w:r>
    </w:p>
    <w:p w:rsidR="00CF05C8" w:rsidRPr="000C3E1D" w:rsidRDefault="00CF05C8" w:rsidP="00CF05C8">
      <w:pPr>
        <w:jc w:val="both"/>
        <w:rPr>
          <w:rFonts w:ascii="Arial" w:hAnsi="Arial" w:cs="Arial"/>
        </w:rPr>
      </w:pPr>
    </w:p>
    <w:p w:rsidR="00CF05C8" w:rsidRPr="000C3E1D" w:rsidRDefault="00CF05C8" w:rsidP="00CF05C8">
      <w:pPr>
        <w:jc w:val="both"/>
        <w:rPr>
          <w:rFonts w:ascii="Arial" w:hAnsi="Arial" w:cs="Arial"/>
        </w:rPr>
      </w:pPr>
      <w:r w:rsidRPr="000C3E1D">
        <w:rPr>
          <w:rFonts w:ascii="Arial" w:hAnsi="Arial" w:cs="Arial"/>
        </w:rPr>
        <w:t>Žiadame verejného obstarávateľa o vysvetlenie, počas akej doby je pozastavené plynutie lehôt, a akú predpokladá lehotu na predkladanie ponúk, keď k dnešnému dňu ešte nebolo rozhodnuté o námietkach.</w:t>
      </w:r>
    </w:p>
    <w:p w:rsidR="00CF05C8" w:rsidRDefault="00CF05C8" w:rsidP="00CF05C8">
      <w:pPr>
        <w:jc w:val="both"/>
        <w:rPr>
          <w:rFonts w:ascii="Arial" w:hAnsi="Arial" w:cs="Arial"/>
        </w:rPr>
      </w:pPr>
    </w:p>
    <w:p w:rsidR="002671F1" w:rsidRPr="008C329E" w:rsidRDefault="002671F1" w:rsidP="002671F1">
      <w:pPr>
        <w:jc w:val="both"/>
        <w:rPr>
          <w:rFonts w:ascii="Arial" w:hAnsi="Arial" w:cs="Arial"/>
          <w:b/>
          <w:color w:val="00B050"/>
        </w:rPr>
      </w:pPr>
      <w:r w:rsidRPr="008C329E">
        <w:rPr>
          <w:rFonts w:ascii="Arial" w:hAnsi="Arial" w:cs="Arial"/>
          <w:b/>
          <w:color w:val="00B050"/>
        </w:rPr>
        <w:t>Odpoveď 602:</w:t>
      </w:r>
    </w:p>
    <w:p w:rsidR="00CF05C8" w:rsidRPr="002671F1" w:rsidRDefault="002671F1" w:rsidP="00CF05C8">
      <w:pPr>
        <w:jc w:val="both"/>
        <w:rPr>
          <w:rFonts w:ascii="Arial" w:hAnsi="Arial" w:cs="Arial"/>
          <w:color w:val="00B050"/>
        </w:rPr>
      </w:pPr>
      <w:r w:rsidRPr="008C329E">
        <w:rPr>
          <w:rFonts w:ascii="Arial" w:hAnsi="Arial" w:cs="Arial"/>
          <w:b/>
          <w:color w:val="00B050"/>
        </w:rPr>
        <w:t>Lehota na predkladanie ponúk je stanovená na 20.05.2019 o 10:00hod</w:t>
      </w:r>
      <w:r w:rsidRPr="002671F1">
        <w:rPr>
          <w:rFonts w:ascii="Arial" w:hAnsi="Arial" w:cs="Arial"/>
          <w:color w:val="00B050"/>
        </w:rPr>
        <w:t>.</w:t>
      </w:r>
    </w:p>
    <w:p w:rsidR="002671F1" w:rsidRPr="000C3E1D" w:rsidRDefault="002671F1" w:rsidP="00CF05C8">
      <w:pPr>
        <w:jc w:val="both"/>
        <w:rPr>
          <w:rFonts w:ascii="Arial" w:hAnsi="Arial" w:cs="Arial"/>
        </w:rPr>
      </w:pPr>
    </w:p>
    <w:p w:rsidR="00CF05C8" w:rsidRPr="00364C06" w:rsidRDefault="002671F1" w:rsidP="00CF05C8">
      <w:pPr>
        <w:jc w:val="both"/>
        <w:rPr>
          <w:rFonts w:ascii="Arial" w:hAnsi="Arial" w:cs="Arial"/>
          <w:b/>
        </w:rPr>
      </w:pPr>
      <w:r>
        <w:rPr>
          <w:rFonts w:ascii="Arial" w:hAnsi="Arial" w:cs="Arial"/>
          <w:b/>
        </w:rPr>
        <w:t>Otázka 603</w:t>
      </w:r>
      <w:r w:rsidR="00CF05C8" w:rsidRPr="00364C06">
        <w:rPr>
          <w:rFonts w:ascii="Arial" w:hAnsi="Arial" w:cs="Arial"/>
          <w:b/>
        </w:rPr>
        <w:t>:</w:t>
      </w:r>
    </w:p>
    <w:p w:rsidR="00CF05C8" w:rsidRPr="000C3E1D" w:rsidRDefault="00CF05C8" w:rsidP="00CF05C8">
      <w:pPr>
        <w:jc w:val="both"/>
        <w:rPr>
          <w:rFonts w:ascii="Arial" w:hAnsi="Arial" w:cs="Arial"/>
        </w:rPr>
      </w:pPr>
      <w:r w:rsidRPr="000C3E1D">
        <w:rPr>
          <w:rFonts w:ascii="Arial" w:hAnsi="Arial" w:cs="Arial"/>
        </w:rPr>
        <w:t xml:space="preserve">V súťažných podkladoch vo Zväzku 1, Časť A1 Pokyny pre uchádzačov v bode 19.2.8 je uvedené: V prípade, ak ku skutočnosti, rozhodujúcej pre preukázanie splnenia predmetnej podmienky účasti došlo v r. 2018, uchádzači použijú na prepočítanie inej meny na Euro kurz Európskej centrálnej banky, platný v deň odoslania Oznámenia o vyhlásení verejného obstarávania na uverejnenie v Úradnom vestníku EÚ, tj. dňa 02.07.2018. </w:t>
      </w:r>
    </w:p>
    <w:p w:rsidR="00CF05C8" w:rsidRPr="000C3E1D" w:rsidRDefault="00CF05C8" w:rsidP="00CF05C8">
      <w:pPr>
        <w:jc w:val="both"/>
        <w:rPr>
          <w:rFonts w:ascii="Arial" w:hAnsi="Arial" w:cs="Arial"/>
        </w:rPr>
      </w:pPr>
    </w:p>
    <w:p w:rsidR="00CF05C8" w:rsidRPr="000C3E1D" w:rsidRDefault="00CF05C8" w:rsidP="00CF05C8">
      <w:pPr>
        <w:jc w:val="both"/>
        <w:rPr>
          <w:rFonts w:ascii="Arial" w:hAnsi="Arial" w:cs="Arial"/>
        </w:rPr>
      </w:pPr>
      <w:r w:rsidRPr="000C3E1D">
        <w:rPr>
          <w:rFonts w:ascii="Arial" w:hAnsi="Arial" w:cs="Arial"/>
        </w:rPr>
        <w:t>Oznámenie o vyhlásení verejného obstarávania bolo odoslané na uverejnenie v Úradnom vestníku EÚ dňa 20.12.2018 (nie 02.07.2018). Žiadame verejného obstarávateľa o upresnenie dátumu, ku ktorému sa majú kurzy inej meny prepočítavané na Euro.</w:t>
      </w:r>
    </w:p>
    <w:p w:rsidR="00CF05C8" w:rsidRPr="000C3E1D" w:rsidRDefault="00CF05C8" w:rsidP="00CF05C8">
      <w:pPr>
        <w:jc w:val="both"/>
        <w:rPr>
          <w:rFonts w:ascii="Arial" w:hAnsi="Arial" w:cs="Arial"/>
        </w:rPr>
      </w:pPr>
    </w:p>
    <w:p w:rsidR="00CF05C8" w:rsidRPr="00EE3A5A" w:rsidRDefault="008C329E" w:rsidP="00CF05C8">
      <w:pPr>
        <w:jc w:val="both"/>
        <w:rPr>
          <w:rFonts w:ascii="Arial" w:hAnsi="Arial" w:cs="Arial"/>
          <w:color w:val="FF0000"/>
        </w:rPr>
      </w:pPr>
      <w:r w:rsidRPr="008C329E">
        <w:rPr>
          <w:rFonts w:ascii="Arial" w:hAnsi="Arial" w:cs="Arial"/>
          <w:b/>
          <w:color w:val="00B050"/>
        </w:rPr>
        <w:t>Odpoveď</w:t>
      </w:r>
      <w:r>
        <w:rPr>
          <w:rFonts w:ascii="Arial" w:hAnsi="Arial" w:cs="Arial"/>
          <w:b/>
          <w:color w:val="00B050"/>
        </w:rPr>
        <w:t xml:space="preserve"> 603:</w:t>
      </w:r>
    </w:p>
    <w:p w:rsidR="00CF05C8" w:rsidRPr="008C329E" w:rsidRDefault="008C329E" w:rsidP="00CF05C8">
      <w:pPr>
        <w:jc w:val="both"/>
        <w:rPr>
          <w:rFonts w:ascii="Arial" w:hAnsi="Arial" w:cs="Arial"/>
          <w:b/>
          <w:color w:val="00B050"/>
        </w:rPr>
      </w:pPr>
      <w:bookmarkStart w:id="59" w:name="_Hlk5210212"/>
      <w:r w:rsidRPr="008C329E">
        <w:rPr>
          <w:rFonts w:ascii="Arial" w:hAnsi="Arial" w:cs="Arial"/>
          <w:b/>
          <w:color w:val="00B050"/>
        </w:rPr>
        <w:t>20.12.2018</w:t>
      </w:r>
    </w:p>
    <w:p w:rsidR="008C329E" w:rsidRDefault="008C329E" w:rsidP="00CF05C8">
      <w:pPr>
        <w:jc w:val="both"/>
        <w:rPr>
          <w:rFonts w:ascii="Arial" w:hAnsi="Arial" w:cs="Arial"/>
        </w:rPr>
      </w:pPr>
    </w:p>
    <w:p w:rsidR="008C329E" w:rsidRPr="000C3E1D" w:rsidRDefault="008C329E" w:rsidP="00CF05C8">
      <w:pPr>
        <w:jc w:val="both"/>
        <w:rPr>
          <w:rFonts w:ascii="Arial" w:hAnsi="Arial" w:cs="Arial"/>
        </w:rPr>
      </w:pPr>
    </w:p>
    <w:p w:rsidR="00CF05C8" w:rsidRPr="00E0760A" w:rsidRDefault="002671F1" w:rsidP="00CF05C8">
      <w:pPr>
        <w:jc w:val="both"/>
        <w:rPr>
          <w:rFonts w:ascii="Arial" w:hAnsi="Arial" w:cs="Arial"/>
          <w:b/>
        </w:rPr>
      </w:pPr>
      <w:r>
        <w:rPr>
          <w:rFonts w:ascii="Arial" w:hAnsi="Arial" w:cs="Arial"/>
          <w:b/>
        </w:rPr>
        <w:t>Otázka 604</w:t>
      </w:r>
      <w:r w:rsidR="00CF05C8" w:rsidRPr="00E0760A">
        <w:rPr>
          <w:rFonts w:ascii="Arial" w:hAnsi="Arial" w:cs="Arial"/>
          <w:b/>
        </w:rPr>
        <w:t>:</w:t>
      </w:r>
    </w:p>
    <w:p w:rsidR="00CF05C8" w:rsidRPr="00E0760A" w:rsidRDefault="00CF05C8" w:rsidP="00CF05C8">
      <w:pPr>
        <w:jc w:val="both"/>
        <w:rPr>
          <w:rFonts w:ascii="Arial" w:hAnsi="Arial" w:cs="Arial"/>
        </w:rPr>
      </w:pPr>
      <w:r w:rsidRPr="00E0760A">
        <w:rPr>
          <w:rFonts w:ascii="Arial" w:hAnsi="Arial" w:cs="Arial"/>
        </w:rPr>
        <w:t xml:space="preserve">V rámci objektu </w:t>
      </w:r>
      <w:r w:rsidRPr="00E0760A">
        <w:rPr>
          <w:rFonts w:ascii="Arial" w:hAnsi="Arial" w:cs="Arial"/>
          <w:b/>
        </w:rPr>
        <w:t>SO 208-00 - Most na R2 v km 11,1 R2 nad železničnou traťou a cestou III/3416</w:t>
      </w:r>
      <w:r w:rsidRPr="00E0760A">
        <w:rPr>
          <w:rFonts w:ascii="Arial" w:hAnsi="Arial" w:cs="Arial"/>
        </w:rPr>
        <w:t xml:space="preserve"> je v časti súťažných podkladov „</w:t>
      </w:r>
      <w:r w:rsidRPr="00E0760A">
        <w:rPr>
          <w:rFonts w:ascii="Arial" w:hAnsi="Arial" w:cs="Arial"/>
          <w:i/>
          <w:iCs/>
        </w:rPr>
        <w:t xml:space="preserve">Zväzok č. 4 „Cenová časť“ </w:t>
      </w:r>
      <w:r w:rsidRPr="00E0760A">
        <w:rPr>
          <w:rFonts w:ascii="Arial" w:hAnsi="Arial" w:cs="Arial"/>
        </w:rPr>
        <w:t xml:space="preserve"> a v súbore predloženom na ocenenie s názvom „Zvazok 4_Cenova cast_19 12 2018“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E0760A"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 xml:space="preserve">45.22.11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21251006</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Doplňujúce konštrukcie, podperné konštrukcie mostov oceľové</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82337,200</w:t>
            </w:r>
          </w:p>
        </w:tc>
      </w:tr>
    </w:tbl>
    <w:p w:rsidR="00CF05C8" w:rsidRPr="00E0760A" w:rsidRDefault="00CF05C8" w:rsidP="00CF05C8">
      <w:pPr>
        <w:jc w:val="both"/>
        <w:rPr>
          <w:rFonts w:ascii="Arial" w:hAnsi="Arial" w:cs="Arial"/>
        </w:rPr>
      </w:pPr>
      <w:r w:rsidRPr="00E0760A">
        <w:rPr>
          <w:rFonts w:ascii="Arial" w:hAnsi="Arial" w:cs="Arial"/>
        </w:rPr>
        <w:t>Ktorá korešponduje s položkou v samostatnom výkaze výmer pre tento objekt (viď „Zväzok č. 4“,  ďalej adresár „VV“, ďalej súbor „SO_208-00_VV“):</w:t>
      </w:r>
    </w:p>
    <w:p w:rsidR="00CF05C8" w:rsidRPr="00E0760A" w:rsidRDefault="00CF05C8" w:rsidP="00CF05C8">
      <w:pPr>
        <w:jc w:val="both"/>
        <w:rPr>
          <w:rFonts w:ascii="Arial" w:hAnsi="Arial" w:cs="Arial"/>
        </w:rPr>
      </w:pPr>
      <w:r w:rsidRPr="00E0760A">
        <w:rPr>
          <w:rFonts w:ascii="Arial" w:hAnsi="Arial" w:cs="Arial"/>
          <w:noProof/>
          <w:lang w:eastAsia="sk-SK"/>
        </w:rPr>
        <w:drawing>
          <wp:inline distT="0" distB="0" distL="0" distR="0">
            <wp:extent cx="5753100" cy="609600"/>
            <wp:effectExtent l="0" t="0" r="0" b="0"/>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53100" cy="609600"/>
                    </a:xfrm>
                    <a:prstGeom prst="rect">
                      <a:avLst/>
                    </a:prstGeom>
                    <a:noFill/>
                    <a:ln>
                      <a:noFill/>
                    </a:ln>
                  </pic:spPr>
                </pic:pic>
              </a:graphicData>
            </a:graphic>
          </wp:inline>
        </w:drawing>
      </w:r>
    </w:p>
    <w:p w:rsidR="00CF05C8" w:rsidRPr="00E0760A" w:rsidRDefault="00CF05C8" w:rsidP="00CF05C8">
      <w:pPr>
        <w:jc w:val="both"/>
        <w:rPr>
          <w:rFonts w:ascii="Arial" w:hAnsi="Arial" w:cs="Arial"/>
          <w:iCs/>
        </w:rPr>
      </w:pPr>
      <w:r w:rsidRPr="00E0760A">
        <w:rPr>
          <w:rFonts w:ascii="Arial" w:hAnsi="Arial" w:cs="Arial"/>
        </w:rPr>
        <w:t xml:space="preserve">Uchádzač má za to, že predmetná výmera podperných konštrukcií je v tomto prípade nadmerne nadhodnotená a výpočet stanovený pre celý obostavaný priestor pod nosnou konštrukciou nie je správny. Pri realizácií mostu sa podperná konštrukcia použije len v prípade podopretia priečnika - viď projektovú dokumentáciu </w:t>
      </w:r>
      <w:r w:rsidRPr="00E0760A">
        <w:rPr>
          <w:rFonts w:ascii="Arial" w:hAnsi="Arial" w:cs="Arial"/>
          <w:iCs/>
        </w:rPr>
        <w:t xml:space="preserve">„Zvazok5 cast2“; ďalej „D. Písomnosti a výkresy k objektov“; ďalej „D 02 Mostné objekty a protihlukové steny“; ďalej „208-00“ – príloha č.1 – Technická správa, bod </w:t>
      </w:r>
      <w:r w:rsidRPr="00E0760A">
        <w:rPr>
          <w:rFonts w:ascii="Arial" w:hAnsi="Arial" w:cs="Arial"/>
          <w:i/>
          <w:iCs/>
        </w:rPr>
        <w:t>8.2.1. – Nosná konštrukcia</w:t>
      </w:r>
      <w:r w:rsidRPr="00E0760A">
        <w:rPr>
          <w:rFonts w:ascii="Arial" w:hAnsi="Arial" w:cs="Arial"/>
          <w:iCs/>
        </w:rPr>
        <w:t>, kde je uvedené:</w:t>
      </w:r>
      <w:r w:rsidRPr="00E0760A">
        <w:rPr>
          <w:rFonts w:ascii="Arial" w:hAnsi="Arial" w:cs="Arial"/>
        </w:rPr>
        <w:t xml:space="preserve"> „</w:t>
      </w:r>
      <w:r w:rsidRPr="00E0760A">
        <w:rPr>
          <w:rFonts w:ascii="Arial" w:hAnsi="Arial" w:cs="Arial"/>
          <w:iCs/>
        </w:rPr>
        <w:t xml:space="preserve">Výstavba nosnej konštrukcie sa predpokladá kombináciou pevnej skruži pre podopretie priečnikov a žeriavom pre uloženie prefabrikovaných nosníkov“.  Takisto pozri výkresovú prílohu projektovej dokumentácie č. 25 – </w:t>
      </w:r>
      <w:r w:rsidRPr="00E0760A">
        <w:rPr>
          <w:rFonts w:ascii="Arial" w:hAnsi="Arial" w:cs="Arial"/>
          <w:i/>
          <w:iCs/>
        </w:rPr>
        <w:t>Postup výstavby NK</w:t>
      </w:r>
      <w:r w:rsidRPr="00E0760A">
        <w:rPr>
          <w:rFonts w:ascii="Arial" w:hAnsi="Arial" w:cs="Arial"/>
          <w:iCs/>
        </w:rPr>
        <w:t>.  Upraví verejný obstarávateľ podklady predložené v cenovej časti súťažných podkladov tak, aby korešpondovali s návrhom postupu výstavby v projektovej dokumentácií?</w:t>
      </w:r>
    </w:p>
    <w:p w:rsidR="00E0760A" w:rsidRDefault="00E0760A"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8C329E">
        <w:rPr>
          <w:rFonts w:ascii="Arial" w:hAnsi="Arial" w:cs="Arial"/>
          <w:b/>
          <w:color w:val="00B050"/>
        </w:rPr>
        <w:t xml:space="preserve"> 604</w:t>
      </w:r>
      <w:r w:rsidRPr="002410B1">
        <w:rPr>
          <w:rFonts w:ascii="Arial" w:hAnsi="Arial" w:cs="Arial"/>
          <w:b/>
          <w:color w:val="00B050"/>
        </w:rPr>
        <w:t>:</w:t>
      </w:r>
    </w:p>
    <w:p w:rsidR="00CF05C8" w:rsidRDefault="00CF05C8" w:rsidP="00CF05C8">
      <w:pPr>
        <w:jc w:val="both"/>
        <w:rPr>
          <w:rFonts w:ascii="Arial" w:hAnsi="Arial" w:cs="Arial"/>
          <w:b/>
          <w:color w:val="00B050"/>
        </w:rPr>
      </w:pPr>
      <w:r>
        <w:rPr>
          <w:rFonts w:ascii="Arial" w:hAnsi="Arial" w:cs="Arial"/>
          <w:b/>
          <w:color w:val="00B050"/>
        </w:rPr>
        <w:t>Viď. Otázka 238, VV opravený.</w:t>
      </w:r>
    </w:p>
    <w:tbl>
      <w:tblPr>
        <w:tblW w:w="5000" w:type="pct"/>
        <w:tblCellMar>
          <w:left w:w="70" w:type="dxa"/>
          <w:right w:w="70" w:type="dxa"/>
        </w:tblCellMar>
        <w:tblLook w:val="04A0" w:firstRow="1" w:lastRow="0" w:firstColumn="1" w:lastColumn="0" w:noHBand="0" w:noVBand="1"/>
      </w:tblPr>
      <w:tblGrid>
        <w:gridCol w:w="1119"/>
        <w:gridCol w:w="1364"/>
        <w:gridCol w:w="4306"/>
        <w:gridCol w:w="907"/>
        <w:gridCol w:w="458"/>
        <w:gridCol w:w="1058"/>
      </w:tblGrid>
      <w:tr w:rsidR="00CF05C8" w:rsidRPr="00E0760A" w:rsidTr="002459C3">
        <w:trPr>
          <w:trHeight w:val="510"/>
        </w:trPr>
        <w:tc>
          <w:tcPr>
            <w:tcW w:w="475" w:type="pct"/>
            <w:tcBorders>
              <w:top w:val="nil"/>
              <w:left w:val="single" w:sz="4" w:space="0" w:color="auto"/>
              <w:bottom w:val="nil"/>
              <w:right w:val="single" w:sz="4" w:space="0" w:color="auto"/>
            </w:tcBorders>
            <w:shd w:val="clear" w:color="auto" w:fill="auto"/>
            <w:noWrap/>
            <w:hideMark/>
          </w:tcPr>
          <w:p w:rsidR="00CF05C8" w:rsidRPr="00E0760A" w:rsidRDefault="00CF05C8" w:rsidP="002459C3">
            <w:pPr>
              <w:rPr>
                <w:rFonts w:ascii="Arial CE" w:hAnsi="Arial CE"/>
                <w:b/>
                <w:bCs/>
                <w:color w:val="00B050"/>
                <w:lang w:eastAsia="sk-SK"/>
              </w:rPr>
            </w:pPr>
            <w:r w:rsidRPr="00E0760A">
              <w:rPr>
                <w:rFonts w:ascii="Arial CE" w:hAnsi="Arial CE"/>
                <w:b/>
                <w:bCs/>
                <w:color w:val="00B050"/>
                <w:lang w:eastAsia="sk-SK"/>
              </w:rPr>
              <w:t>21251006</w:t>
            </w:r>
          </w:p>
        </w:tc>
        <w:tc>
          <w:tcPr>
            <w:tcW w:w="578" w:type="pct"/>
            <w:tcBorders>
              <w:top w:val="nil"/>
              <w:left w:val="nil"/>
              <w:bottom w:val="nil"/>
              <w:right w:val="single" w:sz="4" w:space="0" w:color="auto"/>
            </w:tcBorders>
            <w:shd w:val="clear" w:color="auto" w:fill="auto"/>
            <w:noWrap/>
            <w:hideMark/>
          </w:tcPr>
          <w:p w:rsidR="00CF05C8" w:rsidRPr="00E0760A" w:rsidRDefault="00CF05C8" w:rsidP="002459C3">
            <w:pPr>
              <w:rPr>
                <w:rFonts w:ascii="Arial CE" w:hAnsi="Arial CE"/>
                <w:b/>
                <w:bCs/>
                <w:color w:val="00B050"/>
                <w:lang w:eastAsia="sk-SK"/>
              </w:rPr>
            </w:pPr>
            <w:r w:rsidRPr="00E0760A">
              <w:rPr>
                <w:rFonts w:ascii="Arial CE" w:hAnsi="Arial CE"/>
                <w:b/>
                <w:bCs/>
                <w:color w:val="00B050"/>
                <w:lang w:eastAsia="sk-SK"/>
              </w:rPr>
              <w:t> </w:t>
            </w:r>
          </w:p>
        </w:tc>
        <w:tc>
          <w:tcPr>
            <w:tcW w:w="2489" w:type="pct"/>
            <w:tcBorders>
              <w:top w:val="nil"/>
              <w:left w:val="nil"/>
              <w:bottom w:val="nil"/>
              <w:right w:val="nil"/>
            </w:tcBorders>
            <w:shd w:val="clear" w:color="auto" w:fill="auto"/>
            <w:hideMark/>
          </w:tcPr>
          <w:p w:rsidR="00CF05C8" w:rsidRPr="00E0760A" w:rsidRDefault="00CF05C8" w:rsidP="002459C3">
            <w:pPr>
              <w:rPr>
                <w:rFonts w:ascii="Arial CE" w:hAnsi="Arial CE"/>
                <w:b/>
                <w:bCs/>
                <w:color w:val="00B050"/>
                <w:lang w:eastAsia="sk-SK"/>
              </w:rPr>
            </w:pPr>
            <w:r w:rsidRPr="00E0760A">
              <w:rPr>
                <w:rFonts w:ascii="Arial CE" w:hAnsi="Arial CE"/>
                <w:b/>
                <w:bCs/>
                <w:color w:val="00B050"/>
                <w:lang w:eastAsia="sk-SK"/>
              </w:rPr>
              <w:t>Doplňujúce konštrukcie, podperné konštrukcie mostov oceľové</w:t>
            </w:r>
          </w:p>
        </w:tc>
        <w:tc>
          <w:tcPr>
            <w:tcW w:w="643" w:type="pct"/>
            <w:tcBorders>
              <w:top w:val="nil"/>
              <w:left w:val="nil"/>
              <w:bottom w:val="nil"/>
              <w:right w:val="nil"/>
            </w:tcBorders>
            <w:shd w:val="clear" w:color="auto" w:fill="auto"/>
            <w:hideMark/>
          </w:tcPr>
          <w:p w:rsidR="00CF05C8" w:rsidRPr="00E0760A" w:rsidRDefault="00CF05C8" w:rsidP="002459C3">
            <w:pPr>
              <w:rPr>
                <w:rFonts w:ascii="Arial CE" w:hAnsi="Arial CE"/>
                <w:i/>
                <w:iCs/>
                <w:color w:val="00B050"/>
                <w:lang w:eastAsia="sk-SK"/>
              </w:rPr>
            </w:pPr>
          </w:p>
        </w:tc>
        <w:tc>
          <w:tcPr>
            <w:tcW w:w="277" w:type="pct"/>
            <w:tcBorders>
              <w:top w:val="nil"/>
              <w:left w:val="single" w:sz="4" w:space="0" w:color="auto"/>
              <w:bottom w:val="nil"/>
              <w:right w:val="single" w:sz="4" w:space="0" w:color="auto"/>
            </w:tcBorders>
            <w:shd w:val="clear" w:color="auto" w:fill="auto"/>
            <w:noWrap/>
            <w:hideMark/>
          </w:tcPr>
          <w:p w:rsidR="00CF05C8" w:rsidRPr="00E0760A" w:rsidRDefault="00CF05C8" w:rsidP="002459C3">
            <w:pPr>
              <w:jc w:val="center"/>
              <w:rPr>
                <w:rFonts w:ascii="Arial CE" w:hAnsi="Arial CE"/>
                <w:b/>
                <w:bCs/>
                <w:color w:val="00B050"/>
                <w:lang w:eastAsia="sk-SK"/>
              </w:rPr>
            </w:pPr>
            <w:r w:rsidRPr="00E0760A">
              <w:rPr>
                <w:rFonts w:ascii="Arial CE" w:hAnsi="Arial CE"/>
                <w:b/>
                <w:bCs/>
                <w:color w:val="00B050"/>
                <w:lang w:eastAsia="sk-SK"/>
              </w:rPr>
              <w:t>m3</w:t>
            </w:r>
          </w:p>
        </w:tc>
        <w:tc>
          <w:tcPr>
            <w:tcW w:w="538" w:type="pct"/>
            <w:tcBorders>
              <w:top w:val="nil"/>
              <w:left w:val="nil"/>
              <w:bottom w:val="nil"/>
              <w:right w:val="single" w:sz="8" w:space="0" w:color="auto"/>
            </w:tcBorders>
            <w:shd w:val="clear" w:color="auto" w:fill="auto"/>
            <w:hideMark/>
          </w:tcPr>
          <w:p w:rsidR="00CF05C8" w:rsidRPr="00E0760A" w:rsidRDefault="00CF05C8" w:rsidP="002459C3">
            <w:pPr>
              <w:jc w:val="right"/>
              <w:rPr>
                <w:rFonts w:ascii="Arial CE" w:hAnsi="Arial CE"/>
                <w:b/>
                <w:bCs/>
                <w:color w:val="00B050"/>
                <w:lang w:eastAsia="sk-SK"/>
              </w:rPr>
            </w:pPr>
            <w:r w:rsidRPr="00E0760A">
              <w:rPr>
                <w:rFonts w:ascii="Arial CE" w:hAnsi="Arial CE"/>
                <w:b/>
                <w:bCs/>
                <w:color w:val="00B050"/>
                <w:lang w:eastAsia="sk-SK"/>
              </w:rPr>
              <w:t>17365,98</w:t>
            </w:r>
          </w:p>
        </w:tc>
      </w:tr>
      <w:tr w:rsidR="00CF05C8" w:rsidRPr="00E0760A" w:rsidTr="002459C3">
        <w:trPr>
          <w:trHeight w:val="510"/>
        </w:trPr>
        <w:tc>
          <w:tcPr>
            <w:tcW w:w="475" w:type="pct"/>
            <w:tcBorders>
              <w:top w:val="nil"/>
              <w:left w:val="single" w:sz="4" w:space="0" w:color="auto"/>
              <w:bottom w:val="nil"/>
              <w:right w:val="single" w:sz="4" w:space="0" w:color="auto"/>
            </w:tcBorders>
            <w:shd w:val="clear" w:color="auto" w:fill="auto"/>
            <w:hideMark/>
          </w:tcPr>
          <w:p w:rsidR="00CF05C8" w:rsidRPr="00E0760A" w:rsidRDefault="00CF05C8" w:rsidP="002459C3">
            <w:pPr>
              <w:rPr>
                <w:rFonts w:ascii="Arial CE" w:hAnsi="Arial CE"/>
                <w:b/>
                <w:bCs/>
                <w:color w:val="00B050"/>
                <w:lang w:eastAsia="sk-SK"/>
              </w:rPr>
            </w:pPr>
            <w:r w:rsidRPr="00E0760A">
              <w:rPr>
                <w:rFonts w:ascii="Arial CE" w:hAnsi="Arial CE"/>
                <w:b/>
                <w:bCs/>
                <w:color w:val="00B050"/>
                <w:lang w:eastAsia="sk-SK"/>
              </w:rPr>
              <w:t> </w:t>
            </w:r>
          </w:p>
        </w:tc>
        <w:tc>
          <w:tcPr>
            <w:tcW w:w="578" w:type="pct"/>
            <w:tcBorders>
              <w:top w:val="nil"/>
              <w:left w:val="nil"/>
              <w:bottom w:val="nil"/>
              <w:right w:val="single" w:sz="4" w:space="0" w:color="auto"/>
            </w:tcBorders>
            <w:shd w:val="clear" w:color="auto" w:fill="auto"/>
            <w:noWrap/>
            <w:hideMark/>
          </w:tcPr>
          <w:p w:rsidR="00CF05C8" w:rsidRPr="00E0760A" w:rsidRDefault="00CF05C8" w:rsidP="002459C3">
            <w:pPr>
              <w:rPr>
                <w:rFonts w:ascii="Arial CE" w:hAnsi="Arial CE"/>
                <w:color w:val="00B050"/>
                <w:lang w:eastAsia="sk-SK"/>
              </w:rPr>
            </w:pPr>
            <w:r w:rsidRPr="00E0760A">
              <w:rPr>
                <w:rFonts w:ascii="Arial CE" w:hAnsi="Arial CE"/>
                <w:color w:val="00B050"/>
                <w:lang w:eastAsia="sk-SK"/>
              </w:rPr>
              <w:t>2125100602</w:t>
            </w:r>
          </w:p>
        </w:tc>
        <w:tc>
          <w:tcPr>
            <w:tcW w:w="2489" w:type="pct"/>
            <w:tcBorders>
              <w:top w:val="nil"/>
              <w:left w:val="nil"/>
              <w:bottom w:val="nil"/>
              <w:right w:val="nil"/>
            </w:tcBorders>
            <w:shd w:val="clear" w:color="auto" w:fill="auto"/>
            <w:hideMark/>
          </w:tcPr>
          <w:p w:rsidR="00CF05C8" w:rsidRPr="00E0760A" w:rsidRDefault="00CF05C8" w:rsidP="002459C3">
            <w:pPr>
              <w:rPr>
                <w:rFonts w:ascii="Arial CE" w:hAnsi="Arial CE"/>
                <w:color w:val="00B050"/>
                <w:lang w:eastAsia="sk-SK"/>
              </w:rPr>
            </w:pPr>
            <w:r w:rsidRPr="00E0760A">
              <w:rPr>
                <w:rFonts w:ascii="Arial CE" w:hAnsi="Arial CE"/>
                <w:color w:val="00B050"/>
                <w:lang w:eastAsia="sk-SK"/>
              </w:rPr>
              <w:t>Doplňujúce konštrukcie, podperné konštrukcie mostov oceľové ťažké</w:t>
            </w:r>
          </w:p>
        </w:tc>
        <w:tc>
          <w:tcPr>
            <w:tcW w:w="643" w:type="pct"/>
            <w:tcBorders>
              <w:top w:val="nil"/>
              <w:left w:val="nil"/>
              <w:bottom w:val="nil"/>
              <w:right w:val="nil"/>
            </w:tcBorders>
            <w:shd w:val="clear" w:color="auto" w:fill="auto"/>
            <w:hideMark/>
          </w:tcPr>
          <w:p w:rsidR="00CF05C8" w:rsidRPr="00E0760A" w:rsidRDefault="00CF05C8" w:rsidP="002459C3">
            <w:pPr>
              <w:rPr>
                <w:rFonts w:ascii="Arial CE" w:hAnsi="Arial CE"/>
                <w:i/>
                <w:iCs/>
                <w:color w:val="00B050"/>
                <w:lang w:eastAsia="sk-SK"/>
              </w:rPr>
            </w:pPr>
          </w:p>
        </w:tc>
        <w:tc>
          <w:tcPr>
            <w:tcW w:w="277" w:type="pct"/>
            <w:tcBorders>
              <w:top w:val="nil"/>
              <w:left w:val="single" w:sz="4" w:space="0" w:color="auto"/>
              <w:bottom w:val="nil"/>
              <w:right w:val="single" w:sz="4" w:space="0" w:color="auto"/>
            </w:tcBorders>
            <w:shd w:val="clear" w:color="auto" w:fill="auto"/>
            <w:noWrap/>
            <w:hideMark/>
          </w:tcPr>
          <w:p w:rsidR="00CF05C8" w:rsidRPr="00E0760A" w:rsidRDefault="00CF05C8" w:rsidP="002459C3">
            <w:pPr>
              <w:jc w:val="center"/>
              <w:rPr>
                <w:rFonts w:ascii="Arial CE" w:hAnsi="Arial CE"/>
                <w:color w:val="00B050"/>
                <w:lang w:eastAsia="sk-SK"/>
              </w:rPr>
            </w:pPr>
            <w:r w:rsidRPr="00E0760A">
              <w:rPr>
                <w:rFonts w:ascii="Arial CE" w:hAnsi="Arial CE"/>
                <w:color w:val="00B050"/>
                <w:lang w:eastAsia="sk-SK"/>
              </w:rPr>
              <w:t>m3</w:t>
            </w:r>
          </w:p>
        </w:tc>
        <w:tc>
          <w:tcPr>
            <w:tcW w:w="538" w:type="pct"/>
            <w:tcBorders>
              <w:top w:val="nil"/>
              <w:left w:val="nil"/>
              <w:bottom w:val="nil"/>
              <w:right w:val="single" w:sz="8" w:space="0" w:color="auto"/>
            </w:tcBorders>
            <w:shd w:val="clear" w:color="auto" w:fill="auto"/>
            <w:hideMark/>
          </w:tcPr>
          <w:p w:rsidR="00CF05C8" w:rsidRPr="00E0760A" w:rsidRDefault="00CF05C8" w:rsidP="002459C3">
            <w:pPr>
              <w:jc w:val="right"/>
              <w:rPr>
                <w:rFonts w:ascii="Arial CE" w:hAnsi="Arial CE"/>
                <w:color w:val="00B050"/>
                <w:lang w:eastAsia="sk-SK"/>
              </w:rPr>
            </w:pPr>
            <w:r w:rsidRPr="00E0760A">
              <w:rPr>
                <w:rFonts w:ascii="Arial CE" w:hAnsi="Arial CE"/>
                <w:color w:val="00B050"/>
                <w:lang w:eastAsia="sk-SK"/>
              </w:rPr>
              <w:t>17365,98</w:t>
            </w:r>
          </w:p>
        </w:tc>
      </w:tr>
    </w:tbl>
    <w:p w:rsidR="00CF05C8" w:rsidRPr="002410B1" w:rsidRDefault="00CF05C8" w:rsidP="00CF05C8">
      <w:pPr>
        <w:jc w:val="both"/>
        <w:rPr>
          <w:rFonts w:ascii="Arial" w:hAnsi="Arial" w:cs="Arial"/>
          <w:b/>
          <w:color w:val="00B050"/>
        </w:rPr>
      </w:pPr>
    </w:p>
    <w:p w:rsidR="00CF05C8" w:rsidRDefault="00CF05C8" w:rsidP="00CF05C8">
      <w:pPr>
        <w:jc w:val="both"/>
        <w:rPr>
          <w:rFonts w:ascii="Arial" w:hAnsi="Arial" w:cs="Arial"/>
          <w:b/>
        </w:rPr>
      </w:pPr>
    </w:p>
    <w:p w:rsidR="00CF05C8" w:rsidRPr="00EE3A5A" w:rsidRDefault="00CF05C8" w:rsidP="00CF05C8">
      <w:pPr>
        <w:jc w:val="both"/>
        <w:rPr>
          <w:rFonts w:ascii="Arial" w:hAnsi="Arial" w:cs="Arial"/>
          <w:b/>
          <w:iCs/>
          <w:highlight w:val="yellow"/>
        </w:rPr>
      </w:pPr>
    </w:p>
    <w:p w:rsidR="00CF05C8" w:rsidRDefault="00CF05C8" w:rsidP="00CF05C8">
      <w:pPr>
        <w:jc w:val="both"/>
        <w:rPr>
          <w:rFonts w:ascii="Arial" w:hAnsi="Arial" w:cs="Arial"/>
          <w:b/>
          <w:highlight w:val="yellow"/>
        </w:rPr>
      </w:pPr>
    </w:p>
    <w:p w:rsidR="00CF05C8" w:rsidRPr="00E0760A" w:rsidRDefault="002671F1" w:rsidP="00CF05C8">
      <w:pPr>
        <w:jc w:val="both"/>
        <w:rPr>
          <w:rFonts w:ascii="Arial" w:hAnsi="Arial" w:cs="Arial"/>
          <w:b/>
        </w:rPr>
      </w:pPr>
      <w:r>
        <w:rPr>
          <w:rFonts w:ascii="Arial" w:hAnsi="Arial" w:cs="Arial"/>
          <w:b/>
        </w:rPr>
        <w:t>Otázka 605</w:t>
      </w:r>
      <w:r w:rsidR="00CF05C8" w:rsidRPr="00E0760A">
        <w:rPr>
          <w:rFonts w:ascii="Arial" w:hAnsi="Arial" w:cs="Arial"/>
          <w:b/>
        </w:rPr>
        <w:t>:</w:t>
      </w:r>
    </w:p>
    <w:p w:rsidR="00CF05C8" w:rsidRPr="00E0760A" w:rsidRDefault="00CF05C8" w:rsidP="00CF05C8">
      <w:pPr>
        <w:jc w:val="both"/>
        <w:rPr>
          <w:rFonts w:ascii="Arial" w:hAnsi="Arial" w:cs="Arial"/>
          <w:iCs/>
        </w:rPr>
      </w:pPr>
      <w:r w:rsidRPr="00E0760A">
        <w:rPr>
          <w:rFonts w:ascii="Arial" w:hAnsi="Arial" w:cs="Arial"/>
          <w:iCs/>
        </w:rPr>
        <w:t xml:space="preserve">V rámci objektu </w:t>
      </w:r>
      <w:r w:rsidRPr="00E0760A">
        <w:rPr>
          <w:rFonts w:ascii="Arial" w:hAnsi="Arial" w:cs="Arial"/>
          <w:b/>
        </w:rPr>
        <w:t xml:space="preserve">SO 220 – Most naR2 v km 22,26 R2 cez Novoveský potok </w:t>
      </w:r>
      <w:r w:rsidRPr="00E0760A">
        <w:rPr>
          <w:rFonts w:ascii="Arial" w:hAnsi="Arial" w:cs="Arial"/>
        </w:rPr>
        <w:t xml:space="preserve">je na nosnej konštrukcií navrhnutá izolácia proti vlhkosti v rozsahu, ktorý je definovaný v súťažných podkladoch – viď projektovú dokumentáciu </w:t>
      </w:r>
      <w:r w:rsidRPr="00E0760A">
        <w:rPr>
          <w:rFonts w:ascii="Arial" w:hAnsi="Arial" w:cs="Arial"/>
          <w:iCs/>
        </w:rPr>
        <w:t>„Zvazok5 cast2“; ďalej „D. Písomnosti a výkresy k objektov“; ďalej „D 02 Mostné objekty a protihlukové steny“; ďalej „220-00“ – príloha č. 1</w:t>
      </w:r>
      <w:r w:rsidRPr="00E0760A">
        <w:rPr>
          <w:rFonts w:ascii="Arial" w:hAnsi="Arial" w:cs="Arial"/>
          <w:i/>
          <w:iCs/>
        </w:rPr>
        <w:t xml:space="preserve"> Technická správa</w:t>
      </w:r>
      <w:r w:rsidRPr="00E0760A">
        <w:rPr>
          <w:rFonts w:ascii="Arial" w:hAnsi="Arial" w:cs="Arial"/>
          <w:iCs/>
        </w:rPr>
        <w:t xml:space="preserve">, bod 8.2.1. </w:t>
      </w:r>
      <w:r w:rsidRPr="00E0760A">
        <w:rPr>
          <w:rFonts w:ascii="Arial" w:hAnsi="Arial" w:cs="Arial"/>
          <w:i/>
          <w:iCs/>
        </w:rPr>
        <w:t>Nosná konštrukcia</w:t>
      </w:r>
      <w:r w:rsidRPr="00E0760A">
        <w:rPr>
          <w:rFonts w:ascii="Arial" w:hAnsi="Arial" w:cs="Arial"/>
          <w:iCs/>
        </w:rPr>
        <w:t>: „</w:t>
      </w:r>
      <w:r w:rsidRPr="00E0760A">
        <w:rPr>
          <w:rFonts w:ascii="Arial" w:hAnsi="Arial" w:cs="Arial"/>
          <w:i/>
          <w:iCs/>
        </w:rPr>
        <w:t>Na rube rámových stojok bude vytvorená plošná drenáž: 1 x asfaltový lak penetračný + 1 x natavované asfaltové pásy (NAIP) + 2 x ochrana izolácie geotextíliou (2 x 300g/m2).</w:t>
      </w:r>
      <w:r w:rsidRPr="00E0760A">
        <w:rPr>
          <w:rFonts w:ascii="Arial" w:hAnsi="Arial" w:cs="Arial"/>
          <w:iCs/>
        </w:rPr>
        <w:t xml:space="preserve">“ V ďalšej priloženej dokumentácií  k predmetnému objektu (v tej istej časti súťažných podkladov), viď príloha </w:t>
      </w:r>
      <w:r w:rsidRPr="00E0760A">
        <w:rPr>
          <w:rFonts w:ascii="Arial" w:hAnsi="Arial" w:cs="Arial"/>
          <w:i/>
          <w:iCs/>
        </w:rPr>
        <w:t>č. 13 Prechodová oblasť mostu</w:t>
      </w:r>
      <w:r w:rsidRPr="00E0760A">
        <w:rPr>
          <w:rFonts w:ascii="Arial" w:hAnsi="Arial" w:cs="Arial"/>
          <w:iCs/>
        </w:rPr>
        <w:t xml:space="preserve"> je navrhnutá izolácia v tej istej skladbe aj na lícnej strane časti stojok, ktorá je v definitívnom stave zasypané zeminou. </w:t>
      </w:r>
    </w:p>
    <w:p w:rsidR="00CF05C8" w:rsidRPr="00E0760A" w:rsidRDefault="00CF05C8" w:rsidP="00CF05C8">
      <w:pPr>
        <w:jc w:val="both"/>
        <w:rPr>
          <w:rFonts w:ascii="Arial" w:hAnsi="Arial" w:cs="Arial"/>
        </w:rPr>
      </w:pPr>
      <w:r w:rsidRPr="00E0760A">
        <w:rPr>
          <w:rFonts w:ascii="Arial" w:hAnsi="Arial" w:cs="Arial"/>
        </w:rPr>
        <w:lastRenderedPageBreak/>
        <w:t>V časti súťažných podkladov „</w:t>
      </w:r>
      <w:r w:rsidRPr="00E0760A">
        <w:rPr>
          <w:rFonts w:ascii="Arial" w:hAnsi="Arial" w:cs="Arial"/>
          <w:i/>
          <w:iCs/>
        </w:rPr>
        <w:t xml:space="preserve">Zväzok č. 4 „Cenová časť“ </w:t>
      </w:r>
      <w:r w:rsidRPr="00E0760A">
        <w:rPr>
          <w:rFonts w:ascii="Arial" w:hAnsi="Arial" w:cs="Arial"/>
        </w:rPr>
        <w:t xml:space="preserve"> a v súbore predloženom na ocenenie s názvom „Zvazok 4_Cenova cast_19 12 2018“ je pre predmetný objekt a pre práce týkajúce sa izolácie pomocou natavovacích pásov len jedna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E0760A"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 xml:space="preserve">45.26.14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61010502</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Izolácie proti vode a zemnej vlhkosti, mostoviek pásmi</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M2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373,628</w:t>
            </w:r>
          </w:p>
        </w:tc>
      </w:tr>
    </w:tbl>
    <w:p w:rsidR="00CF05C8" w:rsidRPr="00E0760A" w:rsidRDefault="00CF05C8" w:rsidP="00CF05C8">
      <w:pPr>
        <w:jc w:val="both"/>
        <w:rPr>
          <w:rFonts w:ascii="Arial" w:hAnsi="Arial" w:cs="Arial"/>
        </w:rPr>
      </w:pPr>
      <w:r w:rsidRPr="00E0760A">
        <w:rPr>
          <w:rFonts w:ascii="Arial" w:hAnsi="Arial" w:cs="Arial"/>
        </w:rPr>
        <w:t xml:space="preserve">Ktorá korešponduje s položkou v samostatnom výkaze výmer pre tento objekt (viď „Zväzok č. 4“, ďalej adresár „VV“, ďalej súbor „SO_220-00_VV“): </w:t>
      </w:r>
    </w:p>
    <w:p w:rsidR="00CF05C8" w:rsidRPr="00E0760A" w:rsidRDefault="00CF05C8" w:rsidP="00CF05C8">
      <w:pPr>
        <w:jc w:val="both"/>
        <w:rPr>
          <w:rFonts w:ascii="Arial" w:hAnsi="Arial" w:cs="Arial"/>
        </w:rPr>
      </w:pPr>
      <w:r w:rsidRPr="00E0760A">
        <w:rPr>
          <w:rFonts w:ascii="Arial" w:hAnsi="Arial" w:cs="Arial"/>
          <w:noProof/>
          <w:lang w:eastAsia="sk-SK"/>
        </w:rPr>
        <w:drawing>
          <wp:inline distT="0" distB="0" distL="0" distR="0">
            <wp:extent cx="5753100" cy="752475"/>
            <wp:effectExtent l="0" t="0" r="0" b="952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53100" cy="752475"/>
                    </a:xfrm>
                    <a:prstGeom prst="rect">
                      <a:avLst/>
                    </a:prstGeom>
                    <a:noFill/>
                    <a:ln>
                      <a:noFill/>
                    </a:ln>
                  </pic:spPr>
                </pic:pic>
              </a:graphicData>
            </a:graphic>
          </wp:inline>
        </w:drawing>
      </w:r>
    </w:p>
    <w:p w:rsidR="00CF05C8" w:rsidRPr="00E0760A" w:rsidRDefault="00CF05C8" w:rsidP="00CF05C8">
      <w:pPr>
        <w:jc w:val="both"/>
        <w:rPr>
          <w:rFonts w:ascii="Arial" w:hAnsi="Arial" w:cs="Arial"/>
        </w:rPr>
      </w:pPr>
      <w:r w:rsidRPr="00E0760A">
        <w:rPr>
          <w:rFonts w:ascii="Arial" w:hAnsi="Arial" w:cs="Arial"/>
        </w:rPr>
        <w:t xml:space="preserve">Z uvedeného popisu je zrejmé, že pre výpočet plochy izolácie natavovacími pásmi v rámci stojok, bolo uvažované len s vodorovnou plochou (nie je navrhnuté v projektovej dokumentácií). Po kontrole podkladov predložených na ocenenie je zrejmé, že pre riešený objekt  nie je zahrnutá položka pre realizáciu zvislej izolácie natavovacími pásmi. Žiadame verejného obstarávateľa o zosúladenie návrhu použitia izolácie proti vlhkosti pomocou natavovacích izolačných pásov, a následnú úpravu </w:t>
      </w:r>
      <w:r w:rsidRPr="00E0760A">
        <w:rPr>
          <w:rFonts w:ascii="Arial" w:hAnsi="Arial" w:cs="Arial"/>
          <w:iCs/>
        </w:rPr>
        <w:t>podkladov predložených v cenovej časti súťažných podkladov.</w:t>
      </w:r>
    </w:p>
    <w:p w:rsidR="00E0760A" w:rsidRDefault="00E0760A"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8C329E">
        <w:rPr>
          <w:rFonts w:ascii="Arial" w:hAnsi="Arial" w:cs="Arial"/>
          <w:b/>
          <w:color w:val="00B050"/>
        </w:rPr>
        <w:t xml:space="preserve"> 605</w:t>
      </w:r>
      <w:r w:rsidRPr="002410B1">
        <w:rPr>
          <w:rFonts w:ascii="Arial" w:hAnsi="Arial" w:cs="Arial"/>
          <w:b/>
          <w:color w:val="00B050"/>
        </w:rPr>
        <w:t>:</w:t>
      </w:r>
    </w:p>
    <w:p w:rsidR="00CF05C8" w:rsidRDefault="00CF05C8" w:rsidP="00CF05C8">
      <w:pPr>
        <w:jc w:val="both"/>
        <w:rPr>
          <w:rFonts w:ascii="Arial" w:hAnsi="Arial" w:cs="Arial"/>
          <w:b/>
          <w:color w:val="00B050"/>
        </w:rPr>
      </w:pPr>
      <w:r>
        <w:rPr>
          <w:rFonts w:ascii="Arial" w:hAnsi="Arial" w:cs="Arial"/>
          <w:b/>
          <w:color w:val="00B050"/>
        </w:rPr>
        <w:t>VV opravený.</w:t>
      </w:r>
    </w:p>
    <w:tbl>
      <w:tblPr>
        <w:tblW w:w="5000" w:type="pct"/>
        <w:tblCellMar>
          <w:left w:w="70" w:type="dxa"/>
          <w:right w:w="70" w:type="dxa"/>
        </w:tblCellMar>
        <w:tblLook w:val="04A0" w:firstRow="1" w:lastRow="0" w:firstColumn="1" w:lastColumn="0" w:noHBand="0" w:noVBand="1"/>
      </w:tblPr>
      <w:tblGrid>
        <w:gridCol w:w="1119"/>
        <w:gridCol w:w="1364"/>
        <w:gridCol w:w="4404"/>
        <w:gridCol w:w="699"/>
        <w:gridCol w:w="446"/>
        <w:gridCol w:w="1180"/>
      </w:tblGrid>
      <w:tr w:rsidR="00CF05C8" w:rsidRPr="00E0760A" w:rsidTr="002459C3">
        <w:trPr>
          <w:trHeight w:val="255"/>
        </w:trPr>
        <w:tc>
          <w:tcPr>
            <w:tcW w:w="47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b/>
                <w:bCs/>
                <w:color w:val="00B050"/>
                <w:lang w:eastAsia="sk-SK"/>
              </w:rPr>
            </w:pPr>
            <w:r w:rsidRPr="00E0760A">
              <w:rPr>
                <w:rFonts w:ascii="Arial" w:hAnsi="Arial" w:cs="Arial"/>
                <w:b/>
                <w:bCs/>
                <w:color w:val="00B050"/>
                <w:lang w:eastAsia="sk-SK"/>
              </w:rPr>
              <w:t>61010502</w:t>
            </w:r>
          </w:p>
        </w:tc>
        <w:tc>
          <w:tcPr>
            <w:tcW w:w="576"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2562" w:type="pct"/>
            <w:tcBorders>
              <w:top w:val="nil"/>
              <w:left w:val="nil"/>
              <w:bottom w:val="nil"/>
              <w:right w:val="single" w:sz="4" w:space="0" w:color="auto"/>
            </w:tcBorders>
            <w:shd w:val="clear" w:color="auto" w:fill="auto"/>
            <w:vAlign w:val="center"/>
            <w:hideMark/>
          </w:tcPr>
          <w:p w:rsidR="00CF05C8" w:rsidRPr="00E0760A" w:rsidRDefault="00CF05C8" w:rsidP="002459C3">
            <w:pPr>
              <w:rPr>
                <w:rFonts w:ascii="Arial" w:hAnsi="Arial" w:cs="Arial"/>
                <w:b/>
                <w:bCs/>
                <w:color w:val="00B050"/>
                <w:lang w:eastAsia="sk-SK"/>
              </w:rPr>
            </w:pPr>
            <w:r w:rsidRPr="00E0760A">
              <w:rPr>
                <w:rFonts w:ascii="Arial" w:hAnsi="Arial" w:cs="Arial"/>
                <w:b/>
                <w:bCs/>
                <w:color w:val="00B050"/>
                <w:lang w:eastAsia="sk-SK"/>
              </w:rPr>
              <w:t>Izolácie proti vode a zemnej vlhkosti, mostoviek pásmi</w:t>
            </w:r>
          </w:p>
        </w:tc>
        <w:tc>
          <w:tcPr>
            <w:tcW w:w="55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293"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b/>
                <w:bCs/>
                <w:color w:val="00B050"/>
                <w:lang w:eastAsia="sk-SK"/>
              </w:rPr>
            </w:pPr>
            <w:r w:rsidRPr="00E0760A">
              <w:rPr>
                <w:rFonts w:ascii="Arial" w:hAnsi="Arial" w:cs="Arial"/>
                <w:b/>
                <w:bCs/>
                <w:color w:val="00B050"/>
                <w:lang w:eastAsia="sk-SK"/>
              </w:rPr>
              <w:t xml:space="preserve">M2        </w:t>
            </w:r>
          </w:p>
        </w:tc>
        <w:tc>
          <w:tcPr>
            <w:tcW w:w="550" w:type="pct"/>
            <w:tcBorders>
              <w:top w:val="nil"/>
              <w:left w:val="nil"/>
              <w:bottom w:val="nil"/>
              <w:right w:val="single" w:sz="8" w:space="0" w:color="auto"/>
            </w:tcBorders>
            <w:shd w:val="clear" w:color="auto" w:fill="auto"/>
            <w:noWrap/>
            <w:vAlign w:val="center"/>
            <w:hideMark/>
          </w:tcPr>
          <w:p w:rsidR="00CF05C8" w:rsidRPr="00E0760A" w:rsidRDefault="00CF05C8" w:rsidP="002459C3">
            <w:pPr>
              <w:jc w:val="right"/>
              <w:rPr>
                <w:rFonts w:ascii="Arial" w:hAnsi="Arial" w:cs="Arial"/>
                <w:b/>
                <w:bCs/>
                <w:color w:val="00B050"/>
                <w:lang w:eastAsia="sk-SK"/>
              </w:rPr>
            </w:pPr>
            <w:r w:rsidRPr="00E0760A">
              <w:rPr>
                <w:rFonts w:ascii="Arial" w:hAnsi="Arial" w:cs="Arial"/>
                <w:b/>
                <w:bCs/>
                <w:color w:val="00B050"/>
                <w:lang w:eastAsia="sk-SK"/>
              </w:rPr>
              <w:t xml:space="preserve">    281,468</w:t>
            </w:r>
          </w:p>
        </w:tc>
      </w:tr>
      <w:tr w:rsidR="00CF05C8" w:rsidRPr="00E0760A" w:rsidTr="002459C3">
        <w:trPr>
          <w:trHeight w:val="510"/>
        </w:trPr>
        <w:tc>
          <w:tcPr>
            <w:tcW w:w="47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576"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6101050201</w:t>
            </w:r>
          </w:p>
        </w:tc>
        <w:tc>
          <w:tcPr>
            <w:tcW w:w="2562" w:type="pct"/>
            <w:tcBorders>
              <w:top w:val="nil"/>
              <w:left w:val="nil"/>
              <w:bottom w:val="nil"/>
              <w:right w:val="single" w:sz="4" w:space="0" w:color="auto"/>
            </w:tcBorders>
            <w:shd w:val="clear" w:color="auto" w:fill="auto"/>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Izolácie proti vode a zemnej vlhkosti, mostoviek pásmi na ploche vodorovnej</w:t>
            </w:r>
          </w:p>
        </w:tc>
        <w:tc>
          <w:tcPr>
            <w:tcW w:w="55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293"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xml:space="preserve">M2        </w:t>
            </w:r>
          </w:p>
        </w:tc>
        <w:tc>
          <w:tcPr>
            <w:tcW w:w="550" w:type="pct"/>
            <w:tcBorders>
              <w:top w:val="nil"/>
              <w:left w:val="nil"/>
              <w:bottom w:val="nil"/>
              <w:right w:val="single" w:sz="8" w:space="0" w:color="auto"/>
            </w:tcBorders>
            <w:shd w:val="clear" w:color="auto" w:fill="auto"/>
            <w:noWrap/>
            <w:vAlign w:val="center"/>
            <w:hideMark/>
          </w:tcPr>
          <w:p w:rsidR="00CF05C8" w:rsidRPr="00E0760A" w:rsidRDefault="00CF05C8" w:rsidP="002459C3">
            <w:pPr>
              <w:jc w:val="right"/>
              <w:rPr>
                <w:rFonts w:ascii="Arial" w:hAnsi="Arial" w:cs="Arial"/>
                <w:color w:val="00B050"/>
                <w:lang w:eastAsia="sk-SK"/>
              </w:rPr>
            </w:pPr>
            <w:r w:rsidRPr="00E0760A">
              <w:rPr>
                <w:rFonts w:ascii="Arial" w:hAnsi="Arial" w:cs="Arial"/>
                <w:color w:val="00B050"/>
                <w:lang w:eastAsia="sk-SK"/>
              </w:rPr>
              <w:t xml:space="preserve">    281,468</w:t>
            </w:r>
          </w:p>
        </w:tc>
      </w:tr>
    </w:tbl>
    <w:p w:rsidR="00CF05C8" w:rsidRDefault="00CF05C8" w:rsidP="00CF05C8">
      <w:pPr>
        <w:jc w:val="both"/>
        <w:rPr>
          <w:rFonts w:ascii="Arial" w:hAnsi="Arial" w:cs="Arial"/>
          <w:b/>
          <w:color w:val="00B050"/>
        </w:rPr>
      </w:pPr>
    </w:p>
    <w:p w:rsidR="00CF05C8" w:rsidRPr="00EE3A5A" w:rsidRDefault="00CF05C8" w:rsidP="00CF05C8">
      <w:pPr>
        <w:jc w:val="both"/>
        <w:rPr>
          <w:rFonts w:ascii="Arial" w:hAnsi="Arial" w:cs="Arial"/>
          <w:b/>
          <w:highlight w:val="yellow"/>
        </w:rPr>
      </w:pPr>
    </w:p>
    <w:p w:rsidR="00CF05C8" w:rsidRPr="00EE3A5A" w:rsidRDefault="00CF05C8" w:rsidP="00CF05C8">
      <w:pPr>
        <w:jc w:val="both"/>
        <w:rPr>
          <w:rFonts w:ascii="Arial" w:hAnsi="Arial" w:cs="Arial"/>
          <w:b/>
          <w:highlight w:val="yellow"/>
        </w:rPr>
      </w:pPr>
    </w:p>
    <w:p w:rsidR="00CF05C8" w:rsidRPr="00EE3A5A" w:rsidRDefault="002671F1" w:rsidP="00CF05C8">
      <w:pPr>
        <w:jc w:val="both"/>
        <w:rPr>
          <w:rFonts w:ascii="Arial" w:hAnsi="Arial" w:cs="Arial"/>
          <w:b/>
        </w:rPr>
      </w:pPr>
      <w:r>
        <w:rPr>
          <w:rFonts w:ascii="Arial" w:hAnsi="Arial" w:cs="Arial"/>
          <w:b/>
        </w:rPr>
        <w:t>Otázka 606</w:t>
      </w:r>
      <w:r w:rsidR="00CF05C8" w:rsidRPr="00EE3A5A">
        <w:rPr>
          <w:rFonts w:ascii="Arial" w:hAnsi="Arial" w:cs="Arial"/>
          <w:b/>
        </w:rPr>
        <w:t>:</w:t>
      </w:r>
    </w:p>
    <w:p w:rsidR="00CF05C8" w:rsidRPr="00EE3A5A" w:rsidRDefault="00CF05C8" w:rsidP="00CF05C8">
      <w:pPr>
        <w:jc w:val="both"/>
        <w:rPr>
          <w:rFonts w:ascii="Arial" w:hAnsi="Arial" w:cs="Arial"/>
        </w:rPr>
      </w:pPr>
      <w:r w:rsidRPr="00EE3A5A">
        <w:rPr>
          <w:rFonts w:ascii="Arial" w:hAnsi="Arial" w:cs="Arial"/>
          <w:iCs/>
        </w:rPr>
        <w:t xml:space="preserve">V rámci objektu </w:t>
      </w:r>
      <w:r w:rsidRPr="00EE3A5A">
        <w:rPr>
          <w:rFonts w:ascii="Arial" w:hAnsi="Arial" w:cs="Arial"/>
          <w:b/>
        </w:rPr>
        <w:t xml:space="preserve">SO 220 – Most naR2 v km 22,26 R2 cez Novoveský potok </w:t>
      </w:r>
      <w:r w:rsidRPr="00EE3A5A">
        <w:rPr>
          <w:rFonts w:ascii="Arial" w:hAnsi="Arial" w:cs="Arial"/>
        </w:rPr>
        <w:t>je v časti súťažných podkladov „</w:t>
      </w:r>
      <w:r w:rsidRPr="00EE3A5A">
        <w:rPr>
          <w:rFonts w:ascii="Arial" w:hAnsi="Arial" w:cs="Arial"/>
          <w:i/>
          <w:iCs/>
        </w:rPr>
        <w:t xml:space="preserve">Zväzok č. 4 „Cenová časť“ </w:t>
      </w:r>
      <w:r w:rsidRPr="00EE3A5A">
        <w:rPr>
          <w:rFonts w:ascii="Arial" w:hAnsi="Arial" w:cs="Arial"/>
        </w:rPr>
        <w:t xml:space="preserve"> a v súbore predloženom na ocenenie s názvom „Zvazok 4_Cenova cast_19 12 2018“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EE3A5A" w:rsidTr="002459C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EE3A5A" w:rsidRDefault="00CF05C8" w:rsidP="002459C3">
            <w:pPr>
              <w:rPr>
                <w:rFonts w:ascii="Arial" w:hAnsi="Arial" w:cs="Arial"/>
                <w:color w:val="000000"/>
                <w:sz w:val="16"/>
                <w:szCs w:val="16"/>
                <w:lang w:eastAsia="sk-SK"/>
              </w:rPr>
            </w:pPr>
            <w:r w:rsidRPr="00EE3A5A">
              <w:rPr>
                <w:rFonts w:ascii="Arial" w:hAnsi="Arial" w:cs="Arial"/>
                <w:color w:val="000000"/>
                <w:sz w:val="16"/>
                <w:szCs w:val="16"/>
                <w:lang w:eastAsia="sk-SK"/>
              </w:rPr>
              <w:t xml:space="preserve">45.24.70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E3A5A" w:rsidRDefault="00CF05C8" w:rsidP="002459C3">
            <w:pPr>
              <w:rPr>
                <w:rFonts w:ascii="Arial" w:hAnsi="Arial" w:cs="Arial"/>
                <w:color w:val="000000"/>
                <w:sz w:val="16"/>
                <w:szCs w:val="16"/>
                <w:lang w:eastAsia="sk-SK"/>
              </w:rPr>
            </w:pPr>
            <w:r w:rsidRPr="00EE3A5A">
              <w:rPr>
                <w:rFonts w:ascii="Arial" w:hAnsi="Arial" w:cs="Arial"/>
                <w:color w:val="000000"/>
                <w:sz w:val="16"/>
                <w:szCs w:val="16"/>
                <w:lang w:eastAsia="sk-SK"/>
              </w:rPr>
              <w:t>31210203</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EE3A5A" w:rsidRDefault="00CF05C8" w:rsidP="002459C3">
            <w:pPr>
              <w:rPr>
                <w:rFonts w:ascii="Arial" w:hAnsi="Arial" w:cs="Arial"/>
                <w:color w:val="000000"/>
                <w:sz w:val="16"/>
                <w:szCs w:val="16"/>
                <w:lang w:eastAsia="sk-SK"/>
              </w:rPr>
            </w:pPr>
            <w:r w:rsidRPr="00EE3A5A">
              <w:rPr>
                <w:rFonts w:ascii="Arial" w:hAnsi="Arial" w:cs="Arial"/>
                <w:color w:val="000000"/>
                <w:sz w:val="16"/>
                <w:szCs w:val="16"/>
                <w:lang w:eastAsia="sk-SK"/>
              </w:rPr>
              <w:t>Spevnené plochy, rovnaniny z lomového kameňa</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E3A5A" w:rsidRDefault="00CF05C8" w:rsidP="002459C3">
            <w:pPr>
              <w:rPr>
                <w:rFonts w:ascii="Arial" w:hAnsi="Arial" w:cs="Arial"/>
                <w:color w:val="000000"/>
                <w:sz w:val="16"/>
                <w:szCs w:val="16"/>
                <w:lang w:eastAsia="sk-SK"/>
              </w:rPr>
            </w:pPr>
            <w:r w:rsidRPr="00EE3A5A">
              <w:rPr>
                <w:rFonts w:ascii="Arial" w:hAnsi="Arial" w:cs="Arial"/>
                <w:color w:val="000000"/>
                <w:sz w:val="16"/>
                <w:szCs w:val="16"/>
                <w:lang w:eastAsia="sk-SK"/>
              </w:rPr>
              <w:t>M3</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E3A5A" w:rsidRDefault="00CF05C8" w:rsidP="002459C3">
            <w:pPr>
              <w:rPr>
                <w:rFonts w:ascii="Arial" w:hAnsi="Arial" w:cs="Arial"/>
                <w:color w:val="000000"/>
                <w:sz w:val="16"/>
                <w:szCs w:val="16"/>
                <w:lang w:eastAsia="sk-SK"/>
              </w:rPr>
            </w:pPr>
            <w:r w:rsidRPr="00EE3A5A">
              <w:rPr>
                <w:rFonts w:ascii="Arial" w:hAnsi="Arial" w:cs="Arial"/>
                <w:color w:val="000000"/>
                <w:sz w:val="16"/>
                <w:szCs w:val="16"/>
                <w:lang w:eastAsia="sk-SK"/>
              </w:rPr>
              <w:t>150,900</w:t>
            </w:r>
          </w:p>
        </w:tc>
      </w:tr>
    </w:tbl>
    <w:p w:rsidR="00CF05C8" w:rsidRPr="00EE3A5A" w:rsidRDefault="00CF05C8" w:rsidP="00CF05C8">
      <w:pPr>
        <w:jc w:val="both"/>
        <w:rPr>
          <w:rFonts w:ascii="Arial" w:hAnsi="Arial" w:cs="Arial"/>
        </w:rPr>
      </w:pPr>
      <w:r w:rsidRPr="00EE3A5A">
        <w:rPr>
          <w:rFonts w:ascii="Arial" w:hAnsi="Arial" w:cs="Arial"/>
        </w:rPr>
        <w:t>Ktorá korešponduje s položkou v samostatnom výkaze výmer pre tento objekt (viď Zväzok č. 4 „Cenová časť“, adresár „VV“, súbor „SO_220-00_VV“):</w:t>
      </w:r>
    </w:p>
    <w:p w:rsidR="00CF05C8" w:rsidRPr="00EE3A5A" w:rsidRDefault="00CF05C8" w:rsidP="00CF05C8">
      <w:pPr>
        <w:jc w:val="both"/>
        <w:rPr>
          <w:rFonts w:ascii="Arial" w:hAnsi="Arial" w:cs="Arial"/>
          <w:b/>
        </w:rPr>
      </w:pPr>
      <w:r w:rsidRPr="00EE3A5A">
        <w:rPr>
          <w:rFonts w:ascii="Arial" w:hAnsi="Arial" w:cs="Arial"/>
          <w:noProof/>
          <w:lang w:eastAsia="sk-SK"/>
        </w:rPr>
        <w:drawing>
          <wp:inline distT="0" distB="0" distL="0" distR="0">
            <wp:extent cx="5753100" cy="857250"/>
            <wp:effectExtent l="0" t="0" r="0" b="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3100" cy="857250"/>
                    </a:xfrm>
                    <a:prstGeom prst="rect">
                      <a:avLst/>
                    </a:prstGeom>
                    <a:noFill/>
                    <a:ln>
                      <a:noFill/>
                    </a:ln>
                  </pic:spPr>
                </pic:pic>
              </a:graphicData>
            </a:graphic>
          </wp:inline>
        </w:drawing>
      </w:r>
    </w:p>
    <w:p w:rsidR="00CF05C8" w:rsidRPr="00EE3A5A" w:rsidRDefault="00CF05C8" w:rsidP="00CF05C8">
      <w:pPr>
        <w:jc w:val="both"/>
        <w:rPr>
          <w:rFonts w:ascii="Arial" w:hAnsi="Arial" w:cs="Arial"/>
          <w:iCs/>
        </w:rPr>
      </w:pPr>
      <w:r w:rsidRPr="00EE3A5A">
        <w:rPr>
          <w:rFonts w:ascii="Arial" w:hAnsi="Arial" w:cs="Arial"/>
        </w:rPr>
        <w:t xml:space="preserve">Z názvu a popisu je zrejmé,  že sa jedná o opevnenie koryta Novoveského potoka, vedúceho popod objekt. V súťažných podkladoch – viď projektovú dokumentáciu </w:t>
      </w:r>
      <w:r w:rsidRPr="00EE3A5A">
        <w:rPr>
          <w:rFonts w:ascii="Arial" w:hAnsi="Arial" w:cs="Arial"/>
          <w:iCs/>
        </w:rPr>
        <w:t xml:space="preserve">„Zvazok5 cast2“; ďalej „D. Písomnosti a výkresy k objektov“; ďalej „D 02 Mostné objekty a protihlukové steny“; ďalej „220-00“ – príloha č. 23 – </w:t>
      </w:r>
      <w:r w:rsidRPr="00EE3A5A">
        <w:rPr>
          <w:rFonts w:ascii="Arial" w:hAnsi="Arial" w:cs="Arial"/>
          <w:i/>
          <w:iCs/>
        </w:rPr>
        <w:t>Úpravy v okolí mosta</w:t>
      </w:r>
      <w:r w:rsidRPr="00EE3A5A">
        <w:rPr>
          <w:rFonts w:ascii="Arial" w:hAnsi="Arial" w:cs="Arial"/>
          <w:iCs/>
        </w:rPr>
        <w:t xml:space="preserve"> sú v tabuľke s názvom „</w:t>
      </w:r>
      <w:r w:rsidRPr="00EE3A5A">
        <w:rPr>
          <w:rFonts w:ascii="Arial" w:hAnsi="Arial" w:cs="Arial"/>
          <w:i/>
          <w:iCs/>
        </w:rPr>
        <w:t>Výkaz materiálov</w:t>
      </w:r>
      <w:r w:rsidRPr="00EE3A5A">
        <w:rPr>
          <w:rFonts w:ascii="Arial" w:hAnsi="Arial" w:cs="Arial"/>
          <w:iCs/>
        </w:rPr>
        <w:t>“ uvedené nasledovné výmery:</w:t>
      </w:r>
    </w:p>
    <w:p w:rsidR="00CF05C8" w:rsidRPr="00EE3A5A" w:rsidRDefault="00CF05C8" w:rsidP="00CF05C8">
      <w:pPr>
        <w:jc w:val="both"/>
        <w:rPr>
          <w:rFonts w:ascii="Arial" w:hAnsi="Arial" w:cs="Arial"/>
          <w:iCs/>
          <w:w w:val="98"/>
        </w:rPr>
      </w:pPr>
      <w:r w:rsidRPr="00EE3A5A">
        <w:rPr>
          <w:rFonts w:ascii="Arial" w:hAnsi="Arial" w:cs="Arial"/>
          <w:iCs/>
          <w:w w:val="98"/>
        </w:rPr>
        <w:t xml:space="preserve">- kamenná rovnanina kladená na sucho hr. 300 mm s presypaným kamenivom fr. 8-16 mm – </w:t>
      </w:r>
      <w:r w:rsidRPr="00EE3A5A">
        <w:rPr>
          <w:rFonts w:ascii="Arial" w:hAnsi="Arial" w:cs="Arial"/>
          <w:b/>
          <w:iCs/>
          <w:w w:val="98"/>
        </w:rPr>
        <w:t>105,6 m3</w:t>
      </w:r>
    </w:p>
    <w:p w:rsidR="00CF05C8" w:rsidRPr="00EE3A5A" w:rsidRDefault="00CF05C8" w:rsidP="00CF05C8">
      <w:pPr>
        <w:jc w:val="both"/>
        <w:rPr>
          <w:rFonts w:ascii="Arial" w:hAnsi="Arial" w:cs="Arial"/>
          <w:b/>
          <w:iCs/>
          <w:w w:val="98"/>
        </w:rPr>
      </w:pPr>
      <w:r w:rsidRPr="00EE3A5A">
        <w:rPr>
          <w:rFonts w:ascii="Arial" w:hAnsi="Arial" w:cs="Arial"/>
          <w:iCs/>
          <w:w w:val="98"/>
        </w:rPr>
        <w:t xml:space="preserve">- kamenná rovnanina kladená na sucho hr. 300 mm – </w:t>
      </w:r>
      <w:r w:rsidRPr="00EE3A5A">
        <w:rPr>
          <w:rFonts w:ascii="Arial" w:hAnsi="Arial" w:cs="Arial"/>
          <w:b/>
          <w:iCs/>
          <w:w w:val="98"/>
        </w:rPr>
        <w:t>60,39 m3</w:t>
      </w:r>
    </w:p>
    <w:p w:rsidR="00CF05C8" w:rsidRPr="00EE3A5A" w:rsidRDefault="00CF05C8" w:rsidP="00CF05C8">
      <w:pPr>
        <w:jc w:val="both"/>
        <w:rPr>
          <w:rFonts w:ascii="Arial" w:hAnsi="Arial" w:cs="Arial"/>
          <w:iCs/>
        </w:rPr>
      </w:pPr>
      <w:r w:rsidRPr="00EE3A5A">
        <w:rPr>
          <w:rFonts w:ascii="Arial" w:hAnsi="Arial" w:cs="Arial"/>
        </w:rPr>
        <w:t xml:space="preserve">Môže verejný obstarávateľ spresniť, s akou výmerou má uchádzač uvažovať pri naceňovaní a podľa toho upraviť prípadne ponechať výmery v </w:t>
      </w:r>
      <w:r w:rsidRPr="00EE3A5A">
        <w:rPr>
          <w:rFonts w:ascii="Arial" w:hAnsi="Arial" w:cs="Arial"/>
          <w:iCs/>
        </w:rPr>
        <w:t xml:space="preserve">podkladoch predložených v cenovej časti súťažných podkladov? </w:t>
      </w:r>
    </w:p>
    <w:p w:rsidR="00CF05C8" w:rsidRDefault="00CF05C8" w:rsidP="00CF05C8">
      <w:pPr>
        <w:jc w:val="both"/>
        <w:rPr>
          <w:rFonts w:ascii="Arial" w:hAnsi="Arial" w:cs="Arial"/>
          <w:b/>
          <w:color w:val="00B050"/>
        </w:rPr>
      </w:pPr>
    </w:p>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8C329E">
        <w:rPr>
          <w:rFonts w:ascii="Arial" w:hAnsi="Arial" w:cs="Arial"/>
          <w:b/>
          <w:color w:val="00B050"/>
        </w:rPr>
        <w:t xml:space="preserve"> 606</w:t>
      </w:r>
      <w:r w:rsidRPr="002410B1">
        <w:rPr>
          <w:rFonts w:ascii="Arial" w:hAnsi="Arial" w:cs="Arial"/>
          <w:b/>
          <w:color w:val="00B050"/>
        </w:rPr>
        <w:t>:</w:t>
      </w:r>
    </w:p>
    <w:p w:rsidR="00CF05C8" w:rsidRDefault="00CF05C8" w:rsidP="00CF05C8">
      <w:pPr>
        <w:jc w:val="both"/>
        <w:rPr>
          <w:rFonts w:ascii="Arial" w:hAnsi="Arial" w:cs="Arial"/>
          <w:b/>
          <w:color w:val="00B050"/>
        </w:rPr>
      </w:pPr>
      <w:r>
        <w:rPr>
          <w:rFonts w:ascii="Arial" w:hAnsi="Arial" w:cs="Arial"/>
          <w:b/>
          <w:color w:val="00B050"/>
        </w:rPr>
        <w:t>VV opravený.</w:t>
      </w:r>
    </w:p>
    <w:tbl>
      <w:tblPr>
        <w:tblW w:w="5000" w:type="pct"/>
        <w:tblCellMar>
          <w:left w:w="70" w:type="dxa"/>
          <w:right w:w="70" w:type="dxa"/>
        </w:tblCellMar>
        <w:tblLook w:val="04A0" w:firstRow="1" w:lastRow="0" w:firstColumn="1" w:lastColumn="0" w:noHBand="0" w:noVBand="1"/>
      </w:tblPr>
      <w:tblGrid>
        <w:gridCol w:w="1119"/>
        <w:gridCol w:w="1364"/>
        <w:gridCol w:w="4404"/>
        <w:gridCol w:w="699"/>
        <w:gridCol w:w="446"/>
        <w:gridCol w:w="1180"/>
      </w:tblGrid>
      <w:tr w:rsidR="00CF05C8" w:rsidRPr="00E0760A" w:rsidTr="002459C3">
        <w:trPr>
          <w:trHeight w:val="255"/>
        </w:trPr>
        <w:tc>
          <w:tcPr>
            <w:tcW w:w="47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b/>
                <w:bCs/>
                <w:color w:val="00B050"/>
                <w:lang w:eastAsia="sk-SK"/>
              </w:rPr>
            </w:pPr>
            <w:r w:rsidRPr="00E0760A">
              <w:rPr>
                <w:rFonts w:ascii="Arial" w:hAnsi="Arial" w:cs="Arial"/>
                <w:b/>
                <w:bCs/>
                <w:color w:val="00B050"/>
                <w:lang w:eastAsia="sk-SK"/>
              </w:rPr>
              <w:lastRenderedPageBreak/>
              <w:t>31210203</w:t>
            </w:r>
          </w:p>
        </w:tc>
        <w:tc>
          <w:tcPr>
            <w:tcW w:w="576"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2562" w:type="pct"/>
            <w:tcBorders>
              <w:top w:val="nil"/>
              <w:left w:val="nil"/>
              <w:bottom w:val="nil"/>
              <w:right w:val="single" w:sz="4" w:space="0" w:color="auto"/>
            </w:tcBorders>
            <w:shd w:val="clear" w:color="auto" w:fill="auto"/>
            <w:vAlign w:val="center"/>
            <w:hideMark/>
          </w:tcPr>
          <w:p w:rsidR="00CF05C8" w:rsidRPr="00E0760A" w:rsidRDefault="00CF05C8" w:rsidP="002459C3">
            <w:pPr>
              <w:rPr>
                <w:rFonts w:ascii="Arial" w:hAnsi="Arial" w:cs="Arial"/>
                <w:b/>
                <w:bCs/>
                <w:color w:val="00B050"/>
                <w:lang w:eastAsia="sk-SK"/>
              </w:rPr>
            </w:pPr>
            <w:r w:rsidRPr="00E0760A">
              <w:rPr>
                <w:rFonts w:ascii="Arial" w:hAnsi="Arial" w:cs="Arial"/>
                <w:b/>
                <w:bCs/>
                <w:color w:val="00B050"/>
                <w:lang w:eastAsia="sk-SK"/>
              </w:rPr>
              <w:t>Spevnené plochy, rovnaniny z lomového kameňa</w:t>
            </w:r>
          </w:p>
        </w:tc>
        <w:tc>
          <w:tcPr>
            <w:tcW w:w="55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293"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b/>
                <w:bCs/>
                <w:color w:val="00B050"/>
                <w:lang w:eastAsia="sk-SK"/>
              </w:rPr>
            </w:pPr>
            <w:r w:rsidRPr="00E0760A">
              <w:rPr>
                <w:rFonts w:ascii="Arial" w:hAnsi="Arial" w:cs="Arial"/>
                <w:b/>
                <w:bCs/>
                <w:color w:val="00B050"/>
                <w:lang w:eastAsia="sk-SK"/>
              </w:rPr>
              <w:t xml:space="preserve">M3        </w:t>
            </w:r>
          </w:p>
        </w:tc>
        <w:tc>
          <w:tcPr>
            <w:tcW w:w="550" w:type="pct"/>
            <w:tcBorders>
              <w:top w:val="nil"/>
              <w:left w:val="nil"/>
              <w:bottom w:val="nil"/>
              <w:right w:val="single" w:sz="8" w:space="0" w:color="auto"/>
            </w:tcBorders>
            <w:shd w:val="clear" w:color="auto" w:fill="auto"/>
            <w:noWrap/>
            <w:vAlign w:val="center"/>
            <w:hideMark/>
          </w:tcPr>
          <w:p w:rsidR="00CF05C8" w:rsidRPr="00E0760A" w:rsidRDefault="00CF05C8" w:rsidP="002459C3">
            <w:pPr>
              <w:jc w:val="right"/>
              <w:rPr>
                <w:rFonts w:ascii="Arial" w:hAnsi="Arial" w:cs="Arial"/>
                <w:b/>
                <w:bCs/>
                <w:color w:val="00B050"/>
                <w:lang w:eastAsia="sk-SK"/>
              </w:rPr>
            </w:pPr>
            <w:r w:rsidRPr="00E0760A">
              <w:rPr>
                <w:rFonts w:ascii="Arial" w:hAnsi="Arial" w:cs="Arial"/>
                <w:b/>
                <w:bCs/>
                <w:color w:val="00B050"/>
                <w:lang w:eastAsia="sk-SK"/>
              </w:rPr>
              <w:t xml:space="preserve">    165,990</w:t>
            </w:r>
          </w:p>
        </w:tc>
      </w:tr>
      <w:tr w:rsidR="00CF05C8" w:rsidRPr="00E0760A" w:rsidTr="002459C3">
        <w:trPr>
          <w:trHeight w:val="255"/>
        </w:trPr>
        <w:tc>
          <w:tcPr>
            <w:tcW w:w="47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576"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3121020301</w:t>
            </w:r>
          </w:p>
        </w:tc>
        <w:tc>
          <w:tcPr>
            <w:tcW w:w="2562" w:type="pct"/>
            <w:tcBorders>
              <w:top w:val="nil"/>
              <w:left w:val="nil"/>
              <w:bottom w:val="nil"/>
              <w:right w:val="single" w:sz="4" w:space="0" w:color="auto"/>
            </w:tcBorders>
            <w:shd w:val="clear" w:color="auto" w:fill="auto"/>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Spevnené plochy, rovnaniny z lomového kameňa do 80 kg</w:t>
            </w:r>
          </w:p>
        </w:tc>
        <w:tc>
          <w:tcPr>
            <w:tcW w:w="550"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w:t>
            </w:r>
          </w:p>
        </w:tc>
        <w:tc>
          <w:tcPr>
            <w:tcW w:w="293" w:type="pct"/>
            <w:tcBorders>
              <w:top w:val="nil"/>
              <w:left w:val="nil"/>
              <w:bottom w:val="nil"/>
              <w:right w:val="single" w:sz="4" w:space="0" w:color="auto"/>
            </w:tcBorders>
            <w:shd w:val="clear" w:color="auto" w:fill="auto"/>
            <w:noWrap/>
            <w:vAlign w:val="center"/>
            <w:hideMark/>
          </w:tcPr>
          <w:p w:rsidR="00CF05C8" w:rsidRPr="00E0760A" w:rsidRDefault="00CF05C8" w:rsidP="002459C3">
            <w:pPr>
              <w:rPr>
                <w:rFonts w:ascii="Arial" w:hAnsi="Arial" w:cs="Arial"/>
                <w:color w:val="00B050"/>
                <w:lang w:eastAsia="sk-SK"/>
              </w:rPr>
            </w:pPr>
            <w:r w:rsidRPr="00E0760A">
              <w:rPr>
                <w:rFonts w:ascii="Arial" w:hAnsi="Arial" w:cs="Arial"/>
                <w:color w:val="00B050"/>
                <w:lang w:eastAsia="sk-SK"/>
              </w:rPr>
              <w:t xml:space="preserve">M3        </w:t>
            </w:r>
          </w:p>
        </w:tc>
        <w:tc>
          <w:tcPr>
            <w:tcW w:w="550" w:type="pct"/>
            <w:tcBorders>
              <w:top w:val="nil"/>
              <w:left w:val="nil"/>
              <w:bottom w:val="nil"/>
              <w:right w:val="single" w:sz="8" w:space="0" w:color="auto"/>
            </w:tcBorders>
            <w:shd w:val="clear" w:color="auto" w:fill="auto"/>
            <w:noWrap/>
            <w:vAlign w:val="center"/>
            <w:hideMark/>
          </w:tcPr>
          <w:p w:rsidR="00CF05C8" w:rsidRPr="00E0760A" w:rsidRDefault="00CF05C8" w:rsidP="002459C3">
            <w:pPr>
              <w:jc w:val="right"/>
              <w:rPr>
                <w:rFonts w:ascii="Arial" w:hAnsi="Arial" w:cs="Arial"/>
                <w:color w:val="00B050"/>
                <w:lang w:eastAsia="sk-SK"/>
              </w:rPr>
            </w:pPr>
            <w:r w:rsidRPr="00E0760A">
              <w:rPr>
                <w:rFonts w:ascii="Arial" w:hAnsi="Arial" w:cs="Arial"/>
                <w:color w:val="00B050"/>
                <w:lang w:eastAsia="sk-SK"/>
              </w:rPr>
              <w:t xml:space="preserve">    165,990</w:t>
            </w:r>
          </w:p>
        </w:tc>
      </w:tr>
    </w:tbl>
    <w:p w:rsidR="00CF05C8" w:rsidRPr="00E0760A" w:rsidRDefault="00CF05C8" w:rsidP="00CF05C8">
      <w:pPr>
        <w:jc w:val="both"/>
        <w:rPr>
          <w:rFonts w:ascii="Arial" w:hAnsi="Arial" w:cs="Arial"/>
          <w:b/>
          <w:iCs/>
          <w:color w:val="00B050"/>
          <w:highlight w:val="yellow"/>
        </w:rPr>
      </w:pPr>
    </w:p>
    <w:p w:rsidR="00CF05C8" w:rsidRDefault="00CF05C8" w:rsidP="00CF05C8">
      <w:pPr>
        <w:jc w:val="both"/>
        <w:rPr>
          <w:rFonts w:ascii="Arial" w:hAnsi="Arial" w:cs="Arial"/>
          <w:b/>
          <w:highlight w:val="yellow"/>
        </w:rPr>
      </w:pPr>
    </w:p>
    <w:p w:rsidR="00CF05C8" w:rsidRDefault="00CF05C8" w:rsidP="00CF05C8">
      <w:pPr>
        <w:jc w:val="both"/>
        <w:rPr>
          <w:rFonts w:ascii="Arial" w:hAnsi="Arial" w:cs="Arial"/>
          <w:b/>
          <w:highlight w:val="yellow"/>
        </w:rPr>
      </w:pPr>
    </w:p>
    <w:p w:rsidR="00CF05C8" w:rsidRPr="00E0760A" w:rsidRDefault="002671F1" w:rsidP="00CF05C8">
      <w:pPr>
        <w:jc w:val="both"/>
        <w:rPr>
          <w:rFonts w:ascii="Arial" w:hAnsi="Arial" w:cs="Arial"/>
          <w:b/>
        </w:rPr>
      </w:pPr>
      <w:r>
        <w:rPr>
          <w:rFonts w:ascii="Arial" w:hAnsi="Arial" w:cs="Arial"/>
          <w:b/>
        </w:rPr>
        <w:t>Otázka 607</w:t>
      </w:r>
      <w:r w:rsidR="00CF05C8" w:rsidRPr="00E0760A">
        <w:rPr>
          <w:rFonts w:ascii="Arial" w:hAnsi="Arial" w:cs="Arial"/>
          <w:b/>
        </w:rPr>
        <w:t>:</w:t>
      </w:r>
    </w:p>
    <w:p w:rsidR="00CF05C8" w:rsidRPr="00E0760A" w:rsidRDefault="00CF05C8" w:rsidP="00CF05C8">
      <w:pPr>
        <w:jc w:val="both"/>
        <w:rPr>
          <w:rFonts w:ascii="Arial" w:hAnsi="Arial" w:cs="Arial"/>
        </w:rPr>
      </w:pPr>
      <w:r w:rsidRPr="00E0760A">
        <w:rPr>
          <w:rFonts w:ascii="Arial" w:hAnsi="Arial" w:cs="Arial"/>
          <w:iCs/>
        </w:rPr>
        <w:t xml:space="preserve">V rámci objektu </w:t>
      </w:r>
      <w:r w:rsidRPr="00E0760A">
        <w:rPr>
          <w:rFonts w:ascii="Arial" w:hAnsi="Arial" w:cs="Arial"/>
          <w:b/>
        </w:rPr>
        <w:t xml:space="preserve">SO 220 – Most naR2 v km 22,26 R2 cez Novoveský potok </w:t>
      </w:r>
      <w:r w:rsidRPr="00E0760A">
        <w:rPr>
          <w:rFonts w:ascii="Arial" w:hAnsi="Arial" w:cs="Arial"/>
        </w:rPr>
        <w:t>je v časti súťažných podkladov „</w:t>
      </w:r>
      <w:r w:rsidRPr="00E0760A">
        <w:rPr>
          <w:rFonts w:ascii="Arial" w:hAnsi="Arial" w:cs="Arial"/>
          <w:i/>
          <w:iCs/>
        </w:rPr>
        <w:t xml:space="preserve">Zväzok č. 4 „Cenová časť“ </w:t>
      </w:r>
      <w:r w:rsidRPr="00E0760A">
        <w:rPr>
          <w:rFonts w:ascii="Arial" w:hAnsi="Arial" w:cs="Arial"/>
        </w:rPr>
        <w:t xml:space="preserve"> a v súbore predloženom na ocenenie s názvom „Zvazok 4_Cenova cast_19 12 2018“ pre predmetný objekt uvedená položka:</w:t>
      </w:r>
    </w:p>
    <w:tbl>
      <w:tblPr>
        <w:tblW w:w="8780" w:type="dxa"/>
        <w:tblInd w:w="55" w:type="dxa"/>
        <w:tblCellMar>
          <w:left w:w="70" w:type="dxa"/>
          <w:right w:w="70" w:type="dxa"/>
        </w:tblCellMar>
        <w:tblLook w:val="04A0" w:firstRow="1" w:lastRow="0" w:firstColumn="1" w:lastColumn="0" w:noHBand="0" w:noVBand="1"/>
      </w:tblPr>
      <w:tblGrid>
        <w:gridCol w:w="960"/>
        <w:gridCol w:w="1000"/>
        <w:gridCol w:w="5320"/>
        <w:gridCol w:w="440"/>
        <w:gridCol w:w="1060"/>
      </w:tblGrid>
      <w:tr w:rsidR="00CF05C8" w:rsidRPr="00E0760A" w:rsidTr="002459C3">
        <w:trPr>
          <w:trHeight w:val="46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 xml:space="preserve">45.23.32  </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22030643</w:t>
            </w:r>
          </w:p>
        </w:tc>
        <w:tc>
          <w:tcPr>
            <w:tcW w:w="5320" w:type="dxa"/>
            <w:tcBorders>
              <w:top w:val="single" w:sz="4" w:space="0" w:color="auto"/>
              <w:left w:val="nil"/>
              <w:bottom w:val="single" w:sz="4" w:space="0" w:color="auto"/>
              <w:right w:val="single" w:sz="4" w:space="0" w:color="auto"/>
            </w:tcBorders>
            <w:shd w:val="clear" w:color="auto" w:fill="auto"/>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Podkladné a krycie vrstvy z asfaltových zmesí, bitúmenové vrstvy, asfaltový koberec drenážny</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M2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CF05C8" w:rsidRPr="00E0760A" w:rsidRDefault="00CF05C8" w:rsidP="002459C3">
            <w:pPr>
              <w:rPr>
                <w:rFonts w:ascii="Arial" w:hAnsi="Arial" w:cs="Arial"/>
                <w:color w:val="000000"/>
                <w:sz w:val="16"/>
                <w:szCs w:val="16"/>
                <w:lang w:eastAsia="sk-SK"/>
              </w:rPr>
            </w:pPr>
            <w:r w:rsidRPr="00E0760A">
              <w:rPr>
                <w:rFonts w:ascii="Arial" w:hAnsi="Arial" w:cs="Arial"/>
                <w:color w:val="000000"/>
                <w:sz w:val="16"/>
                <w:szCs w:val="16"/>
                <w:lang w:eastAsia="sk-SK"/>
              </w:rPr>
              <w:t>3,760</w:t>
            </w:r>
          </w:p>
        </w:tc>
      </w:tr>
    </w:tbl>
    <w:p w:rsidR="00CF05C8" w:rsidRPr="00E0760A" w:rsidRDefault="00CF05C8" w:rsidP="00CF05C8">
      <w:pPr>
        <w:jc w:val="both"/>
        <w:rPr>
          <w:rFonts w:ascii="Arial" w:hAnsi="Arial" w:cs="Arial"/>
        </w:rPr>
      </w:pPr>
      <w:r w:rsidRPr="00E0760A">
        <w:rPr>
          <w:rFonts w:ascii="Arial" w:hAnsi="Arial" w:cs="Arial"/>
        </w:rPr>
        <w:t>Ktorá korešponduje s položkou v samostatnom výkaze výmer pre tento objekt (viď „väzok č. 4“, ďalej  adresár „VV“, ďalej súbor „SO_220-00_VV“):</w:t>
      </w:r>
    </w:p>
    <w:p w:rsidR="00CF05C8" w:rsidRPr="00E0760A" w:rsidRDefault="00CF05C8" w:rsidP="00CF05C8">
      <w:pPr>
        <w:jc w:val="both"/>
        <w:rPr>
          <w:rFonts w:ascii="Arial" w:hAnsi="Arial" w:cs="Arial"/>
          <w:b/>
          <w:iCs/>
        </w:rPr>
      </w:pPr>
      <w:r w:rsidRPr="00E0760A">
        <w:rPr>
          <w:rFonts w:ascii="Arial" w:hAnsi="Arial" w:cs="Arial"/>
          <w:noProof/>
          <w:lang w:eastAsia="sk-SK"/>
        </w:rPr>
        <w:drawing>
          <wp:inline distT="0" distB="0" distL="0" distR="0">
            <wp:extent cx="5753100" cy="657225"/>
            <wp:effectExtent l="0" t="0" r="0" b="9525"/>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53100" cy="657225"/>
                    </a:xfrm>
                    <a:prstGeom prst="rect">
                      <a:avLst/>
                    </a:prstGeom>
                    <a:noFill/>
                    <a:ln>
                      <a:noFill/>
                    </a:ln>
                  </pic:spPr>
                </pic:pic>
              </a:graphicData>
            </a:graphic>
          </wp:inline>
        </w:drawing>
      </w:r>
    </w:p>
    <w:p w:rsidR="00CF05C8" w:rsidRPr="00E0760A" w:rsidRDefault="00CF05C8" w:rsidP="00CF05C8">
      <w:pPr>
        <w:jc w:val="both"/>
        <w:rPr>
          <w:rFonts w:ascii="Arial" w:hAnsi="Arial" w:cs="Arial"/>
          <w:iCs/>
        </w:rPr>
      </w:pPr>
    </w:p>
    <w:p w:rsidR="00CF05C8" w:rsidRPr="000C3E1D" w:rsidRDefault="00CF05C8" w:rsidP="00CF05C8">
      <w:pPr>
        <w:jc w:val="both"/>
        <w:rPr>
          <w:rFonts w:ascii="Arial" w:hAnsi="Arial" w:cs="Arial"/>
          <w:iCs/>
        </w:rPr>
      </w:pPr>
      <w:r w:rsidRPr="00E0760A">
        <w:rPr>
          <w:rFonts w:ascii="Arial" w:hAnsi="Arial" w:cs="Arial"/>
        </w:rPr>
        <w:t xml:space="preserve">Uchádzač má za to, že správna výmer podľa podkladov v projektov dokumentácií (viď „Zvazok 5“, ďalej </w:t>
      </w:r>
      <w:r w:rsidRPr="00E0760A">
        <w:rPr>
          <w:rFonts w:ascii="Arial" w:hAnsi="Arial" w:cs="Arial"/>
          <w:iCs/>
        </w:rPr>
        <w:t xml:space="preserve">„Zvazok5 cast2“; ďalej „D. Písomnosti a výkresy k objektov“; ďalej „D 02 Mostné objekty a protihlukové steny“; ďalej „220-00“ – príloha č. 22 – </w:t>
      </w:r>
      <w:r w:rsidRPr="00E0760A">
        <w:rPr>
          <w:rFonts w:ascii="Arial" w:hAnsi="Arial" w:cs="Arial"/>
          <w:i/>
          <w:iCs/>
        </w:rPr>
        <w:t>Odvodnenie mosta</w:t>
      </w:r>
      <w:r w:rsidRPr="00E0760A">
        <w:rPr>
          <w:rFonts w:ascii="Arial" w:hAnsi="Arial" w:cs="Arial"/>
          <w:iCs/>
        </w:rPr>
        <w:t xml:space="preserve">) by mala byť nasledovná: (7,8+7,8)*0,1 = 1,56 m2. Môže verejný obstarávateľ upraviť </w:t>
      </w:r>
      <w:r w:rsidRPr="00E0760A">
        <w:rPr>
          <w:rFonts w:ascii="Arial" w:hAnsi="Arial" w:cs="Arial"/>
        </w:rPr>
        <w:t xml:space="preserve">výmery v </w:t>
      </w:r>
      <w:r w:rsidRPr="00E0760A">
        <w:rPr>
          <w:rFonts w:ascii="Arial" w:hAnsi="Arial" w:cs="Arial"/>
          <w:iCs/>
        </w:rPr>
        <w:t>podkladoch predložených v cenovej časti súťažných podkladov, tak aby korešpondovali s návrhom v projektovej dokumentácií?</w:t>
      </w:r>
    </w:p>
    <w:bookmarkEnd w:id="59"/>
    <w:p w:rsidR="00CF05C8" w:rsidRPr="002410B1" w:rsidRDefault="00CF05C8" w:rsidP="00CF05C8">
      <w:pPr>
        <w:jc w:val="both"/>
        <w:rPr>
          <w:rFonts w:ascii="Arial" w:hAnsi="Arial" w:cs="Arial"/>
          <w:b/>
          <w:color w:val="00B050"/>
        </w:rPr>
      </w:pPr>
      <w:r w:rsidRPr="002410B1">
        <w:rPr>
          <w:rFonts w:ascii="Arial" w:hAnsi="Arial" w:cs="Arial"/>
          <w:b/>
          <w:color w:val="00B050"/>
        </w:rPr>
        <w:t>Odpoveď</w:t>
      </w:r>
      <w:r w:rsidR="008C329E">
        <w:rPr>
          <w:rFonts w:ascii="Arial" w:hAnsi="Arial" w:cs="Arial"/>
          <w:b/>
          <w:color w:val="00B050"/>
        </w:rPr>
        <w:t xml:space="preserve"> 607</w:t>
      </w:r>
      <w:r w:rsidRPr="002410B1">
        <w:rPr>
          <w:rFonts w:ascii="Arial" w:hAnsi="Arial" w:cs="Arial"/>
          <w:b/>
          <w:color w:val="00B050"/>
        </w:rPr>
        <w:t>:</w:t>
      </w:r>
    </w:p>
    <w:p w:rsidR="00CF05C8" w:rsidRDefault="00CF05C8" w:rsidP="00CF05C8">
      <w:pPr>
        <w:jc w:val="both"/>
        <w:rPr>
          <w:rFonts w:ascii="Arial" w:hAnsi="Arial" w:cs="Arial"/>
          <w:b/>
          <w:color w:val="00B050"/>
        </w:rPr>
      </w:pPr>
      <w:r>
        <w:rPr>
          <w:rFonts w:ascii="Arial" w:hAnsi="Arial" w:cs="Arial"/>
          <w:b/>
          <w:color w:val="00B050"/>
        </w:rPr>
        <w:t>VV opravený.</w:t>
      </w:r>
    </w:p>
    <w:p w:rsidR="00CF05C8" w:rsidRPr="000C3E1D" w:rsidRDefault="00CF05C8" w:rsidP="00CF05C8">
      <w:pPr>
        <w:jc w:val="both"/>
        <w:rPr>
          <w:rFonts w:ascii="Arial" w:hAnsi="Arial" w:cs="Arial"/>
        </w:rPr>
      </w:pPr>
    </w:p>
    <w:p w:rsidR="00CF05C8" w:rsidRDefault="00CF05C8"/>
    <w:sectPr w:rsidR="00CF05C8" w:rsidSect="00150888">
      <w:headerReference w:type="default" r:id="rId43"/>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3B86" w:rsidRDefault="005B3B86" w:rsidP="001F6709">
      <w:r>
        <w:separator/>
      </w:r>
    </w:p>
  </w:endnote>
  <w:endnote w:type="continuationSeparator" w:id="0">
    <w:p w:rsidR="005B3B86" w:rsidRDefault="005B3B86" w:rsidP="001F6709">
      <w:r>
        <w:continuationSeparator/>
      </w:r>
    </w:p>
  </w:endnote>
  <w:endnote w:type="continuationNotice" w:id="1">
    <w:p w:rsidR="005B3B86" w:rsidRDefault="005B3B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CE">
    <w:panose1 w:val="020B0604020202020204"/>
    <w:charset w:val="EE"/>
    <w:family w:val="swiss"/>
    <w:pitch w:val="variable"/>
    <w:sig w:usb0="E0002AFF" w:usb1="C0007843" w:usb2="00000009" w:usb3="00000000" w:csb0="000001FF" w:csb1="00000000"/>
  </w:font>
  <w:font w:name="Arial Narrow">
    <w:altName w:val="Century Gothic"/>
    <w:panose1 w:val="020B0606020202030204"/>
    <w:charset w:val="EE"/>
    <w:family w:val="swiss"/>
    <w:pitch w:val="variable"/>
    <w:sig w:usb0="00000287" w:usb1="000008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3100279"/>
      <w:docPartObj>
        <w:docPartGallery w:val="Page Numbers (Bottom of Page)"/>
        <w:docPartUnique/>
      </w:docPartObj>
    </w:sdtPr>
    <w:sdtEndPr/>
    <w:sdtContent>
      <w:p w:rsidR="005B3B86" w:rsidRDefault="006E1493">
        <w:pPr>
          <w:pStyle w:val="Pta"/>
          <w:jc w:val="right"/>
        </w:pPr>
        <w:r>
          <w:fldChar w:fldCharType="begin"/>
        </w:r>
        <w:r w:rsidR="005B3B86">
          <w:instrText>PAGE   \* MERGEFORMAT</w:instrText>
        </w:r>
        <w:r>
          <w:fldChar w:fldCharType="separate"/>
        </w:r>
        <w:r w:rsidR="00160AB2">
          <w:rPr>
            <w:noProof/>
          </w:rPr>
          <w:t>86</w:t>
        </w:r>
        <w:r>
          <w:rPr>
            <w:noProof/>
          </w:rPr>
          <w:fldChar w:fldCharType="end"/>
        </w:r>
      </w:p>
    </w:sdtContent>
  </w:sdt>
  <w:p w:rsidR="005B3B86" w:rsidRDefault="005B3B86">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3B86" w:rsidRDefault="005B3B86" w:rsidP="001F6709">
      <w:r>
        <w:separator/>
      </w:r>
    </w:p>
  </w:footnote>
  <w:footnote w:type="continuationSeparator" w:id="0">
    <w:p w:rsidR="005B3B86" w:rsidRDefault="005B3B86" w:rsidP="001F6709">
      <w:r>
        <w:continuationSeparator/>
      </w:r>
    </w:p>
  </w:footnote>
  <w:footnote w:type="continuationNotice" w:id="1">
    <w:p w:rsidR="005B3B86" w:rsidRDefault="005B3B8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3B86" w:rsidRPr="00884E29" w:rsidRDefault="005B3B86" w:rsidP="001F6709">
    <w:pPr>
      <w:pStyle w:val="H6"/>
      <w:tabs>
        <w:tab w:val="left" w:pos="6313"/>
      </w:tabs>
      <w:spacing w:before="0" w:after="0"/>
      <w:rPr>
        <w:rFonts w:cs="Arial"/>
        <w:b w:val="0"/>
        <w:snapToGrid/>
        <w:sz w:val="14"/>
      </w:rPr>
    </w:pPr>
    <w:r w:rsidRPr="00884E29">
      <w:rPr>
        <w:rFonts w:cs="Arial"/>
        <w:b w:val="0"/>
        <w:snapToGrid/>
        <w:sz w:val="14"/>
      </w:rPr>
      <w:t xml:space="preserve">Súťažné podklady: Rýchlostná cesta R2 Šaca – Košické Oľšany II. úsek </w:t>
    </w:r>
    <w:r>
      <w:rPr>
        <w:rFonts w:cs="Arial"/>
        <w:b w:val="0"/>
        <w:snapToGrid/>
        <w:sz w:val="14"/>
      </w:rPr>
      <w:t xml:space="preserve">                                               N</w:t>
    </w:r>
    <w:r w:rsidRPr="00884E29">
      <w:rPr>
        <w:rFonts w:cs="Arial"/>
        <w:b w:val="0"/>
        <w:snapToGrid/>
        <w:sz w:val="14"/>
      </w:rPr>
      <w:t>á</w:t>
    </w:r>
    <w:r>
      <w:rPr>
        <w:rFonts w:cs="Arial"/>
        <w:b w:val="0"/>
        <w:snapToGrid/>
        <w:sz w:val="14"/>
      </w:rPr>
      <w:t>rodná diaľničná spoločnosť, a.s</w:t>
    </w:r>
    <w:r w:rsidRPr="00884E29">
      <w:rPr>
        <w:rFonts w:cs="Arial"/>
        <w:b w:val="0"/>
        <w:snapToGrid/>
        <w:sz w:val="14"/>
      </w:rPr>
      <w:tab/>
    </w:r>
  </w:p>
  <w:p w:rsidR="005B3B86" w:rsidRPr="00884E29" w:rsidRDefault="005B3B86" w:rsidP="001F6709">
    <w:pPr>
      <w:pStyle w:val="H6"/>
      <w:tabs>
        <w:tab w:val="left" w:pos="5907"/>
        <w:tab w:val="left" w:pos="6402"/>
        <w:tab w:val="left" w:pos="6567"/>
        <w:tab w:val="right" w:pos="9356"/>
      </w:tabs>
      <w:spacing w:before="0" w:after="0"/>
      <w:rPr>
        <w:rFonts w:cs="Arial"/>
        <w:b w:val="0"/>
        <w:snapToGrid/>
        <w:sz w:val="14"/>
      </w:rPr>
    </w:pPr>
    <w:r w:rsidRPr="00884E29">
      <w:rPr>
        <w:rFonts w:cs="Arial"/>
        <w:b w:val="0"/>
        <w:sz w:val="14"/>
      </w:rPr>
      <w:t xml:space="preserve">Zadávanie nadlimitnej zákazky – Práce „červený FIDIC“                                        </w:t>
    </w:r>
    <w:r>
      <w:rPr>
        <w:rFonts w:cs="Arial"/>
        <w:b w:val="0"/>
        <w:sz w:val="14"/>
      </w:rPr>
      <w:tab/>
      <w:t xml:space="preserve">           </w:t>
    </w:r>
    <w:r w:rsidRPr="00884E29">
      <w:rPr>
        <w:rFonts w:cs="Arial"/>
        <w:b w:val="0"/>
        <w:sz w:val="14"/>
      </w:rPr>
      <w:t>Dúbravská cesta 14, 841 04 Bratislava</w:t>
    </w:r>
  </w:p>
  <w:p w:rsidR="005B3B86" w:rsidRDefault="005B3B8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C766F"/>
    <w:multiLevelType w:val="hybridMultilevel"/>
    <w:tmpl w:val="3434380A"/>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 w15:restartNumberingAfterBreak="0">
    <w:nsid w:val="04445102"/>
    <w:multiLevelType w:val="hybridMultilevel"/>
    <w:tmpl w:val="C38C4810"/>
    <w:lvl w:ilvl="0" w:tplc="1A521602">
      <w:start w:val="910"/>
      <w:numFmt w:val="bullet"/>
      <w:lvlText w:val="-"/>
      <w:lvlJc w:val="left"/>
      <w:pPr>
        <w:ind w:left="1080" w:hanging="360"/>
      </w:pPr>
      <w:rPr>
        <w:rFonts w:ascii="Calibri" w:eastAsia="Times New Roman" w:hAnsi="Calibri"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 w15:restartNumberingAfterBreak="0">
    <w:nsid w:val="09187D3B"/>
    <w:multiLevelType w:val="hybridMultilevel"/>
    <w:tmpl w:val="1D2A5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AE1BFD"/>
    <w:multiLevelType w:val="hybridMultilevel"/>
    <w:tmpl w:val="5F86F79A"/>
    <w:lvl w:ilvl="0" w:tplc="B6CA08DC">
      <w:start w:val="950"/>
      <w:numFmt w:val="bullet"/>
      <w:lvlText w:val="-"/>
      <w:lvlJc w:val="left"/>
      <w:pPr>
        <w:ind w:left="1080" w:hanging="360"/>
      </w:pPr>
      <w:rPr>
        <w:rFonts w:ascii="Calibri" w:eastAsia="Times New Roman" w:hAnsi="Calibri" w:cs="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 w15:restartNumberingAfterBreak="0">
    <w:nsid w:val="10024DC7"/>
    <w:multiLevelType w:val="hybridMultilevel"/>
    <w:tmpl w:val="138C3B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1AF24A7"/>
    <w:multiLevelType w:val="hybridMultilevel"/>
    <w:tmpl w:val="ADC61A96"/>
    <w:lvl w:ilvl="0" w:tplc="041B0017">
      <w:start w:val="1"/>
      <w:numFmt w:val="lowerLetter"/>
      <w:lvlText w:val="%1)"/>
      <w:lvlJc w:val="left"/>
      <w:pPr>
        <w:ind w:left="720" w:hanging="360"/>
      </w:pPr>
      <w:rPr>
        <w:rFonts w:cs="Times New Roman"/>
      </w:rPr>
    </w:lvl>
    <w:lvl w:ilvl="1" w:tplc="041B0019">
      <w:start w:val="1"/>
      <w:numFmt w:val="decimal"/>
      <w:lvlText w:val="%2."/>
      <w:lvlJc w:val="left"/>
      <w:pPr>
        <w:tabs>
          <w:tab w:val="num" w:pos="1440"/>
        </w:tabs>
        <w:ind w:left="1440" w:hanging="360"/>
      </w:pPr>
      <w:rPr>
        <w:rFonts w:cs="Times New Roman"/>
      </w:rPr>
    </w:lvl>
    <w:lvl w:ilvl="2" w:tplc="041B001B">
      <w:start w:val="1"/>
      <w:numFmt w:val="decimal"/>
      <w:lvlText w:val="%3."/>
      <w:lvlJc w:val="left"/>
      <w:pPr>
        <w:tabs>
          <w:tab w:val="num" w:pos="2160"/>
        </w:tabs>
        <w:ind w:left="2160" w:hanging="360"/>
      </w:pPr>
      <w:rPr>
        <w:rFonts w:cs="Times New Roman"/>
      </w:rPr>
    </w:lvl>
    <w:lvl w:ilvl="3" w:tplc="041B000F">
      <w:start w:val="1"/>
      <w:numFmt w:val="decimal"/>
      <w:lvlText w:val="%4."/>
      <w:lvlJc w:val="left"/>
      <w:pPr>
        <w:tabs>
          <w:tab w:val="num" w:pos="2880"/>
        </w:tabs>
        <w:ind w:left="2880" w:hanging="360"/>
      </w:pPr>
      <w:rPr>
        <w:rFonts w:cs="Times New Roman"/>
      </w:rPr>
    </w:lvl>
    <w:lvl w:ilvl="4" w:tplc="041B0019">
      <w:start w:val="1"/>
      <w:numFmt w:val="decimal"/>
      <w:lvlText w:val="%5."/>
      <w:lvlJc w:val="left"/>
      <w:pPr>
        <w:tabs>
          <w:tab w:val="num" w:pos="3600"/>
        </w:tabs>
        <w:ind w:left="3600" w:hanging="360"/>
      </w:pPr>
      <w:rPr>
        <w:rFonts w:cs="Times New Roman"/>
      </w:rPr>
    </w:lvl>
    <w:lvl w:ilvl="5" w:tplc="041B001B">
      <w:start w:val="1"/>
      <w:numFmt w:val="decimal"/>
      <w:lvlText w:val="%6."/>
      <w:lvlJc w:val="left"/>
      <w:pPr>
        <w:tabs>
          <w:tab w:val="num" w:pos="4320"/>
        </w:tabs>
        <w:ind w:left="4320" w:hanging="360"/>
      </w:pPr>
      <w:rPr>
        <w:rFonts w:cs="Times New Roman"/>
      </w:rPr>
    </w:lvl>
    <w:lvl w:ilvl="6" w:tplc="041B000F">
      <w:start w:val="1"/>
      <w:numFmt w:val="decimal"/>
      <w:lvlText w:val="%7."/>
      <w:lvlJc w:val="left"/>
      <w:pPr>
        <w:tabs>
          <w:tab w:val="num" w:pos="5040"/>
        </w:tabs>
        <w:ind w:left="5040" w:hanging="360"/>
      </w:pPr>
      <w:rPr>
        <w:rFonts w:cs="Times New Roman"/>
      </w:rPr>
    </w:lvl>
    <w:lvl w:ilvl="7" w:tplc="041B0019">
      <w:start w:val="1"/>
      <w:numFmt w:val="decimal"/>
      <w:lvlText w:val="%8."/>
      <w:lvlJc w:val="left"/>
      <w:pPr>
        <w:tabs>
          <w:tab w:val="num" w:pos="5760"/>
        </w:tabs>
        <w:ind w:left="5760" w:hanging="360"/>
      </w:pPr>
      <w:rPr>
        <w:rFonts w:cs="Times New Roman"/>
      </w:rPr>
    </w:lvl>
    <w:lvl w:ilvl="8" w:tplc="041B001B">
      <w:start w:val="1"/>
      <w:numFmt w:val="decimal"/>
      <w:lvlText w:val="%9."/>
      <w:lvlJc w:val="left"/>
      <w:pPr>
        <w:tabs>
          <w:tab w:val="num" w:pos="6480"/>
        </w:tabs>
        <w:ind w:left="6480" w:hanging="360"/>
      </w:pPr>
      <w:rPr>
        <w:rFonts w:cs="Times New Roman"/>
      </w:rPr>
    </w:lvl>
  </w:abstractNum>
  <w:abstractNum w:abstractNumId="6" w15:restartNumberingAfterBreak="0">
    <w:nsid w:val="138C21B8"/>
    <w:multiLevelType w:val="hybridMultilevel"/>
    <w:tmpl w:val="585E64EA"/>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7" w15:restartNumberingAfterBreak="0">
    <w:nsid w:val="159A6462"/>
    <w:multiLevelType w:val="hybridMultilevel"/>
    <w:tmpl w:val="E328F942"/>
    <w:lvl w:ilvl="0" w:tplc="69FC4296">
      <w:numFmt w:val="bullet"/>
      <w:lvlText w:val="-"/>
      <w:lvlJc w:val="left"/>
      <w:pPr>
        <w:ind w:left="405" w:hanging="360"/>
      </w:pPr>
      <w:rPr>
        <w:rFonts w:ascii="Calibri" w:eastAsia="Calibri" w:hAnsi="Calibri" w:cs="Calibri" w:hint="default"/>
      </w:rPr>
    </w:lvl>
    <w:lvl w:ilvl="1" w:tplc="04050003">
      <w:start w:val="1"/>
      <w:numFmt w:val="bullet"/>
      <w:lvlText w:val="o"/>
      <w:lvlJc w:val="left"/>
      <w:pPr>
        <w:ind w:left="1125" w:hanging="360"/>
      </w:pPr>
      <w:rPr>
        <w:rFonts w:ascii="Courier New" w:hAnsi="Courier New" w:cs="Courier New" w:hint="default"/>
      </w:rPr>
    </w:lvl>
    <w:lvl w:ilvl="2" w:tplc="04050005">
      <w:start w:val="1"/>
      <w:numFmt w:val="bullet"/>
      <w:lvlText w:val=""/>
      <w:lvlJc w:val="left"/>
      <w:pPr>
        <w:ind w:left="1845" w:hanging="360"/>
      </w:pPr>
      <w:rPr>
        <w:rFonts w:ascii="Wingdings" w:hAnsi="Wingdings" w:hint="default"/>
      </w:rPr>
    </w:lvl>
    <w:lvl w:ilvl="3" w:tplc="04050001">
      <w:start w:val="1"/>
      <w:numFmt w:val="bullet"/>
      <w:lvlText w:val=""/>
      <w:lvlJc w:val="left"/>
      <w:pPr>
        <w:ind w:left="2565" w:hanging="360"/>
      </w:pPr>
      <w:rPr>
        <w:rFonts w:ascii="Symbol" w:hAnsi="Symbol" w:hint="default"/>
      </w:rPr>
    </w:lvl>
    <w:lvl w:ilvl="4" w:tplc="04050003">
      <w:start w:val="1"/>
      <w:numFmt w:val="bullet"/>
      <w:lvlText w:val="o"/>
      <w:lvlJc w:val="left"/>
      <w:pPr>
        <w:ind w:left="3285" w:hanging="360"/>
      </w:pPr>
      <w:rPr>
        <w:rFonts w:ascii="Courier New" w:hAnsi="Courier New" w:cs="Courier New" w:hint="default"/>
      </w:rPr>
    </w:lvl>
    <w:lvl w:ilvl="5" w:tplc="04050005">
      <w:start w:val="1"/>
      <w:numFmt w:val="bullet"/>
      <w:lvlText w:val=""/>
      <w:lvlJc w:val="left"/>
      <w:pPr>
        <w:ind w:left="4005" w:hanging="360"/>
      </w:pPr>
      <w:rPr>
        <w:rFonts w:ascii="Wingdings" w:hAnsi="Wingdings" w:hint="default"/>
      </w:rPr>
    </w:lvl>
    <w:lvl w:ilvl="6" w:tplc="04050001">
      <w:start w:val="1"/>
      <w:numFmt w:val="bullet"/>
      <w:lvlText w:val=""/>
      <w:lvlJc w:val="left"/>
      <w:pPr>
        <w:ind w:left="4725" w:hanging="360"/>
      </w:pPr>
      <w:rPr>
        <w:rFonts w:ascii="Symbol" w:hAnsi="Symbol" w:hint="default"/>
      </w:rPr>
    </w:lvl>
    <w:lvl w:ilvl="7" w:tplc="04050003">
      <w:start w:val="1"/>
      <w:numFmt w:val="bullet"/>
      <w:lvlText w:val="o"/>
      <w:lvlJc w:val="left"/>
      <w:pPr>
        <w:ind w:left="5445" w:hanging="360"/>
      </w:pPr>
      <w:rPr>
        <w:rFonts w:ascii="Courier New" w:hAnsi="Courier New" w:cs="Courier New" w:hint="default"/>
      </w:rPr>
    </w:lvl>
    <w:lvl w:ilvl="8" w:tplc="04050005">
      <w:start w:val="1"/>
      <w:numFmt w:val="bullet"/>
      <w:lvlText w:val=""/>
      <w:lvlJc w:val="left"/>
      <w:pPr>
        <w:ind w:left="6165" w:hanging="360"/>
      </w:pPr>
      <w:rPr>
        <w:rFonts w:ascii="Wingdings" w:hAnsi="Wingdings" w:hint="default"/>
      </w:rPr>
    </w:lvl>
  </w:abstractNum>
  <w:abstractNum w:abstractNumId="8" w15:restartNumberingAfterBreak="0">
    <w:nsid w:val="18675D7B"/>
    <w:multiLevelType w:val="hybridMultilevel"/>
    <w:tmpl w:val="223CB3CE"/>
    <w:lvl w:ilvl="0" w:tplc="94FC11E6">
      <w:start w:val="16"/>
      <w:numFmt w:val="bullet"/>
      <w:lvlText w:val="-"/>
      <w:lvlJc w:val="left"/>
      <w:pPr>
        <w:ind w:left="1499" w:hanging="360"/>
      </w:pPr>
      <w:rPr>
        <w:rFonts w:ascii="Arial" w:eastAsia="Times New Roman" w:hAnsi="Arial" w:cs="Times New Roman" w:hint="default"/>
      </w:rPr>
    </w:lvl>
    <w:lvl w:ilvl="1" w:tplc="041B0003">
      <w:start w:val="1"/>
      <w:numFmt w:val="bullet"/>
      <w:lvlText w:val="o"/>
      <w:lvlJc w:val="left"/>
      <w:pPr>
        <w:ind w:left="2219" w:hanging="360"/>
      </w:pPr>
      <w:rPr>
        <w:rFonts w:ascii="Courier New" w:hAnsi="Courier New" w:cs="Times New Roman" w:hint="default"/>
      </w:rPr>
    </w:lvl>
    <w:lvl w:ilvl="2" w:tplc="041B0005">
      <w:start w:val="1"/>
      <w:numFmt w:val="bullet"/>
      <w:lvlText w:val=""/>
      <w:lvlJc w:val="left"/>
      <w:pPr>
        <w:ind w:left="2939" w:hanging="360"/>
      </w:pPr>
      <w:rPr>
        <w:rFonts w:ascii="Wingdings" w:hAnsi="Wingdings" w:hint="default"/>
      </w:rPr>
    </w:lvl>
    <w:lvl w:ilvl="3" w:tplc="041B0001">
      <w:start w:val="1"/>
      <w:numFmt w:val="bullet"/>
      <w:lvlText w:val=""/>
      <w:lvlJc w:val="left"/>
      <w:pPr>
        <w:ind w:left="3659" w:hanging="360"/>
      </w:pPr>
      <w:rPr>
        <w:rFonts w:ascii="Symbol" w:hAnsi="Symbol" w:hint="default"/>
      </w:rPr>
    </w:lvl>
    <w:lvl w:ilvl="4" w:tplc="041B0003">
      <w:start w:val="1"/>
      <w:numFmt w:val="bullet"/>
      <w:lvlText w:val="o"/>
      <w:lvlJc w:val="left"/>
      <w:pPr>
        <w:ind w:left="4379" w:hanging="360"/>
      </w:pPr>
      <w:rPr>
        <w:rFonts w:ascii="Courier New" w:hAnsi="Courier New" w:cs="Times New Roman" w:hint="default"/>
      </w:rPr>
    </w:lvl>
    <w:lvl w:ilvl="5" w:tplc="041B0005">
      <w:start w:val="1"/>
      <w:numFmt w:val="bullet"/>
      <w:lvlText w:val=""/>
      <w:lvlJc w:val="left"/>
      <w:pPr>
        <w:ind w:left="5099" w:hanging="360"/>
      </w:pPr>
      <w:rPr>
        <w:rFonts w:ascii="Wingdings" w:hAnsi="Wingdings" w:hint="default"/>
      </w:rPr>
    </w:lvl>
    <w:lvl w:ilvl="6" w:tplc="041B0001">
      <w:start w:val="1"/>
      <w:numFmt w:val="bullet"/>
      <w:lvlText w:val=""/>
      <w:lvlJc w:val="left"/>
      <w:pPr>
        <w:ind w:left="5819" w:hanging="360"/>
      </w:pPr>
      <w:rPr>
        <w:rFonts w:ascii="Symbol" w:hAnsi="Symbol" w:hint="default"/>
      </w:rPr>
    </w:lvl>
    <w:lvl w:ilvl="7" w:tplc="041B0003">
      <w:start w:val="1"/>
      <w:numFmt w:val="bullet"/>
      <w:lvlText w:val="o"/>
      <w:lvlJc w:val="left"/>
      <w:pPr>
        <w:ind w:left="6539" w:hanging="360"/>
      </w:pPr>
      <w:rPr>
        <w:rFonts w:ascii="Courier New" w:hAnsi="Courier New" w:cs="Times New Roman" w:hint="default"/>
      </w:rPr>
    </w:lvl>
    <w:lvl w:ilvl="8" w:tplc="041B0005">
      <w:start w:val="1"/>
      <w:numFmt w:val="bullet"/>
      <w:lvlText w:val=""/>
      <w:lvlJc w:val="left"/>
      <w:pPr>
        <w:ind w:left="7259" w:hanging="360"/>
      </w:pPr>
      <w:rPr>
        <w:rFonts w:ascii="Wingdings" w:hAnsi="Wingdings" w:hint="default"/>
      </w:rPr>
    </w:lvl>
  </w:abstractNum>
  <w:abstractNum w:abstractNumId="9" w15:restartNumberingAfterBreak="0">
    <w:nsid w:val="1F925677"/>
    <w:multiLevelType w:val="hybridMultilevel"/>
    <w:tmpl w:val="7C38E34E"/>
    <w:lvl w:ilvl="0" w:tplc="5D7E352E">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0" w15:restartNumberingAfterBreak="0">
    <w:nsid w:val="207B3822"/>
    <w:multiLevelType w:val="hybridMultilevel"/>
    <w:tmpl w:val="59CAF75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20BE46BA"/>
    <w:multiLevelType w:val="multilevel"/>
    <w:tmpl w:val="142EA05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225422A7"/>
    <w:multiLevelType w:val="hybridMultilevel"/>
    <w:tmpl w:val="E982E03A"/>
    <w:lvl w:ilvl="0" w:tplc="90DE10B6">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27035F96"/>
    <w:multiLevelType w:val="hybridMultilevel"/>
    <w:tmpl w:val="1674B74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28D409EC"/>
    <w:multiLevelType w:val="hybridMultilevel"/>
    <w:tmpl w:val="59CAF75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2D097CCC"/>
    <w:multiLevelType w:val="hybridMultilevel"/>
    <w:tmpl w:val="07582200"/>
    <w:lvl w:ilvl="0" w:tplc="041B000F">
      <w:start w:val="7"/>
      <w:numFmt w:val="decimal"/>
      <w:lvlText w:val="%1."/>
      <w:lvlJc w:val="left"/>
      <w:pPr>
        <w:ind w:left="36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2E647EA6"/>
    <w:multiLevelType w:val="hybridMultilevel"/>
    <w:tmpl w:val="237A6476"/>
    <w:lvl w:ilvl="0" w:tplc="28C0BA36">
      <w:numFmt w:val="bullet"/>
      <w:lvlText w:val="-"/>
      <w:lvlJc w:val="left"/>
      <w:pPr>
        <w:ind w:left="720" w:hanging="360"/>
      </w:pPr>
      <w:rPr>
        <w:rFonts w:ascii="Arial" w:eastAsia="Calibri" w:hAnsi="Arial" w:cs="Aria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7" w15:restartNumberingAfterBreak="0">
    <w:nsid w:val="34902B57"/>
    <w:multiLevelType w:val="hybridMultilevel"/>
    <w:tmpl w:val="3DB840B4"/>
    <w:lvl w:ilvl="0" w:tplc="15BAE9C2">
      <w:numFmt w:val="bullet"/>
      <w:lvlText w:val="-"/>
      <w:lvlJc w:val="left"/>
      <w:pPr>
        <w:ind w:left="720" w:hanging="360"/>
      </w:pPr>
      <w:rPr>
        <w:rFonts w:ascii="Calibri" w:eastAsia="Calibri"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8" w15:restartNumberingAfterBreak="0">
    <w:nsid w:val="35386FC6"/>
    <w:multiLevelType w:val="hybridMultilevel"/>
    <w:tmpl w:val="C2942094"/>
    <w:lvl w:ilvl="0" w:tplc="33E89EC6">
      <w:start w:val="1"/>
      <w:numFmt w:val="lowerLetter"/>
      <w:lvlText w:val="%1)"/>
      <w:lvlJc w:val="left"/>
      <w:pPr>
        <w:ind w:left="720" w:hanging="360"/>
      </w:pPr>
      <w:rPr>
        <w:rFonts w:ascii="Arial" w:eastAsia="Times New Roman" w:hAnsi="Arial" w:cs="Arial"/>
      </w:rPr>
    </w:lvl>
    <w:lvl w:ilvl="1" w:tplc="041B0019">
      <w:start w:val="1"/>
      <w:numFmt w:val="decimal"/>
      <w:lvlText w:val="%2."/>
      <w:lvlJc w:val="left"/>
      <w:pPr>
        <w:tabs>
          <w:tab w:val="num" w:pos="1440"/>
        </w:tabs>
        <w:ind w:left="1440" w:hanging="360"/>
      </w:pPr>
      <w:rPr>
        <w:rFonts w:cs="Times New Roman"/>
      </w:rPr>
    </w:lvl>
    <w:lvl w:ilvl="2" w:tplc="041B001B">
      <w:start w:val="1"/>
      <w:numFmt w:val="decimal"/>
      <w:lvlText w:val="%3."/>
      <w:lvlJc w:val="left"/>
      <w:pPr>
        <w:tabs>
          <w:tab w:val="num" w:pos="2160"/>
        </w:tabs>
        <w:ind w:left="2160" w:hanging="360"/>
      </w:pPr>
      <w:rPr>
        <w:rFonts w:cs="Times New Roman"/>
      </w:rPr>
    </w:lvl>
    <w:lvl w:ilvl="3" w:tplc="041B000F">
      <w:start w:val="1"/>
      <w:numFmt w:val="decimal"/>
      <w:lvlText w:val="%4."/>
      <w:lvlJc w:val="left"/>
      <w:pPr>
        <w:tabs>
          <w:tab w:val="num" w:pos="2880"/>
        </w:tabs>
        <w:ind w:left="2880" w:hanging="360"/>
      </w:pPr>
      <w:rPr>
        <w:rFonts w:cs="Times New Roman"/>
      </w:rPr>
    </w:lvl>
    <w:lvl w:ilvl="4" w:tplc="041B0019">
      <w:start w:val="1"/>
      <w:numFmt w:val="decimal"/>
      <w:lvlText w:val="%5."/>
      <w:lvlJc w:val="left"/>
      <w:pPr>
        <w:tabs>
          <w:tab w:val="num" w:pos="3600"/>
        </w:tabs>
        <w:ind w:left="3600" w:hanging="360"/>
      </w:pPr>
      <w:rPr>
        <w:rFonts w:cs="Times New Roman"/>
      </w:rPr>
    </w:lvl>
    <w:lvl w:ilvl="5" w:tplc="041B001B">
      <w:start w:val="1"/>
      <w:numFmt w:val="decimal"/>
      <w:lvlText w:val="%6."/>
      <w:lvlJc w:val="left"/>
      <w:pPr>
        <w:tabs>
          <w:tab w:val="num" w:pos="4320"/>
        </w:tabs>
        <w:ind w:left="4320" w:hanging="360"/>
      </w:pPr>
      <w:rPr>
        <w:rFonts w:cs="Times New Roman"/>
      </w:rPr>
    </w:lvl>
    <w:lvl w:ilvl="6" w:tplc="041B000F">
      <w:start w:val="1"/>
      <w:numFmt w:val="decimal"/>
      <w:lvlText w:val="%7."/>
      <w:lvlJc w:val="left"/>
      <w:pPr>
        <w:tabs>
          <w:tab w:val="num" w:pos="5040"/>
        </w:tabs>
        <w:ind w:left="5040" w:hanging="360"/>
      </w:pPr>
      <w:rPr>
        <w:rFonts w:cs="Times New Roman"/>
      </w:rPr>
    </w:lvl>
    <w:lvl w:ilvl="7" w:tplc="041B0019">
      <w:start w:val="1"/>
      <w:numFmt w:val="decimal"/>
      <w:lvlText w:val="%8."/>
      <w:lvlJc w:val="left"/>
      <w:pPr>
        <w:tabs>
          <w:tab w:val="num" w:pos="5760"/>
        </w:tabs>
        <w:ind w:left="5760" w:hanging="360"/>
      </w:pPr>
      <w:rPr>
        <w:rFonts w:cs="Times New Roman"/>
      </w:rPr>
    </w:lvl>
    <w:lvl w:ilvl="8" w:tplc="041B001B">
      <w:start w:val="1"/>
      <w:numFmt w:val="decimal"/>
      <w:lvlText w:val="%9."/>
      <w:lvlJc w:val="left"/>
      <w:pPr>
        <w:tabs>
          <w:tab w:val="num" w:pos="6480"/>
        </w:tabs>
        <w:ind w:left="6480" w:hanging="360"/>
      </w:pPr>
      <w:rPr>
        <w:rFonts w:cs="Times New Roman"/>
      </w:rPr>
    </w:lvl>
  </w:abstractNum>
  <w:abstractNum w:abstractNumId="19" w15:restartNumberingAfterBreak="0">
    <w:nsid w:val="36440CEA"/>
    <w:multiLevelType w:val="hybridMultilevel"/>
    <w:tmpl w:val="69ECE6B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39313C89"/>
    <w:multiLevelType w:val="hybridMultilevel"/>
    <w:tmpl w:val="0CD00DF4"/>
    <w:lvl w:ilvl="0" w:tplc="A7E0D9DA">
      <w:start w:val="45"/>
      <w:numFmt w:val="bullet"/>
      <w:lvlText w:val="-"/>
      <w:lvlJc w:val="left"/>
      <w:pPr>
        <w:ind w:left="786" w:hanging="360"/>
      </w:pPr>
      <w:rPr>
        <w:rFonts w:ascii="Calibri" w:eastAsiaTheme="minorHAnsi" w:hAnsi="Calibri" w:cs="Calibri"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21" w15:restartNumberingAfterBreak="0">
    <w:nsid w:val="3D9D6EF7"/>
    <w:multiLevelType w:val="hybridMultilevel"/>
    <w:tmpl w:val="60A4C7B4"/>
    <w:lvl w:ilvl="0" w:tplc="BEE60042">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2" w15:restartNumberingAfterBreak="0">
    <w:nsid w:val="42893C73"/>
    <w:multiLevelType w:val="hybridMultilevel"/>
    <w:tmpl w:val="7C66E4C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4A543AB6"/>
    <w:multiLevelType w:val="hybridMultilevel"/>
    <w:tmpl w:val="E96209F0"/>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4" w15:restartNumberingAfterBreak="0">
    <w:nsid w:val="4D63244C"/>
    <w:multiLevelType w:val="hybridMultilevel"/>
    <w:tmpl w:val="F22893D2"/>
    <w:lvl w:ilvl="0" w:tplc="C09EF524">
      <w:start w:val="1"/>
      <w:numFmt w:val="decimal"/>
      <w:lvlText w:val="Požiadavka %1."/>
      <w:lvlJc w:val="left"/>
      <w:pPr>
        <w:ind w:left="3338" w:hanging="360"/>
      </w:pPr>
      <w:rPr>
        <w:rFonts w:ascii="Calibri" w:hAnsi="Calibri" w:hint="default"/>
        <w:b/>
        <w:i w:val="0"/>
        <w:sz w:val="22"/>
        <w:u w:val="single"/>
      </w:rPr>
    </w:lvl>
    <w:lvl w:ilvl="1" w:tplc="041B0019" w:tentative="1">
      <w:start w:val="1"/>
      <w:numFmt w:val="lowerLetter"/>
      <w:lvlText w:val="%2."/>
      <w:lvlJc w:val="left"/>
      <w:pPr>
        <w:ind w:left="4058" w:hanging="360"/>
      </w:pPr>
    </w:lvl>
    <w:lvl w:ilvl="2" w:tplc="041B001B" w:tentative="1">
      <w:start w:val="1"/>
      <w:numFmt w:val="lowerRoman"/>
      <w:lvlText w:val="%3."/>
      <w:lvlJc w:val="right"/>
      <w:pPr>
        <w:ind w:left="4778" w:hanging="180"/>
      </w:pPr>
    </w:lvl>
    <w:lvl w:ilvl="3" w:tplc="041B000F" w:tentative="1">
      <w:start w:val="1"/>
      <w:numFmt w:val="decimal"/>
      <w:lvlText w:val="%4."/>
      <w:lvlJc w:val="left"/>
      <w:pPr>
        <w:ind w:left="5498" w:hanging="360"/>
      </w:pPr>
    </w:lvl>
    <w:lvl w:ilvl="4" w:tplc="041B0019" w:tentative="1">
      <w:start w:val="1"/>
      <w:numFmt w:val="lowerLetter"/>
      <w:lvlText w:val="%5."/>
      <w:lvlJc w:val="left"/>
      <w:pPr>
        <w:ind w:left="6218" w:hanging="360"/>
      </w:pPr>
    </w:lvl>
    <w:lvl w:ilvl="5" w:tplc="041B001B" w:tentative="1">
      <w:start w:val="1"/>
      <w:numFmt w:val="lowerRoman"/>
      <w:lvlText w:val="%6."/>
      <w:lvlJc w:val="right"/>
      <w:pPr>
        <w:ind w:left="6938" w:hanging="180"/>
      </w:pPr>
    </w:lvl>
    <w:lvl w:ilvl="6" w:tplc="041B000F" w:tentative="1">
      <w:start w:val="1"/>
      <w:numFmt w:val="decimal"/>
      <w:lvlText w:val="%7."/>
      <w:lvlJc w:val="left"/>
      <w:pPr>
        <w:ind w:left="7658" w:hanging="360"/>
      </w:pPr>
    </w:lvl>
    <w:lvl w:ilvl="7" w:tplc="041B0019" w:tentative="1">
      <w:start w:val="1"/>
      <w:numFmt w:val="lowerLetter"/>
      <w:lvlText w:val="%8."/>
      <w:lvlJc w:val="left"/>
      <w:pPr>
        <w:ind w:left="8378" w:hanging="360"/>
      </w:pPr>
    </w:lvl>
    <w:lvl w:ilvl="8" w:tplc="041B001B" w:tentative="1">
      <w:start w:val="1"/>
      <w:numFmt w:val="lowerRoman"/>
      <w:lvlText w:val="%9."/>
      <w:lvlJc w:val="right"/>
      <w:pPr>
        <w:ind w:left="9098" w:hanging="180"/>
      </w:pPr>
    </w:lvl>
  </w:abstractNum>
  <w:abstractNum w:abstractNumId="25" w15:restartNumberingAfterBreak="0">
    <w:nsid w:val="4DED5385"/>
    <w:multiLevelType w:val="hybridMultilevel"/>
    <w:tmpl w:val="5A665728"/>
    <w:lvl w:ilvl="0" w:tplc="73FE3A34">
      <w:start w:val="950"/>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4FBF1708"/>
    <w:multiLevelType w:val="hybridMultilevel"/>
    <w:tmpl w:val="E69C9E3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52CA696B"/>
    <w:multiLevelType w:val="hybridMultilevel"/>
    <w:tmpl w:val="D4904AB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5BAA5688"/>
    <w:multiLevelType w:val="hybridMultilevel"/>
    <w:tmpl w:val="5CFA6B7A"/>
    <w:lvl w:ilvl="0" w:tplc="C998630C">
      <w:start w:val="1"/>
      <w:numFmt w:val="decimal"/>
      <w:lvlText w:val="%1."/>
      <w:lvlJc w:val="left"/>
      <w:pPr>
        <w:ind w:left="1068" w:hanging="360"/>
      </w:pPr>
      <w:rPr>
        <w:rFonts w:hint="default"/>
      </w:rPr>
    </w:lvl>
    <w:lvl w:ilvl="1" w:tplc="041B0019">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29" w15:restartNumberingAfterBreak="0">
    <w:nsid w:val="5E191C6E"/>
    <w:multiLevelType w:val="hybridMultilevel"/>
    <w:tmpl w:val="5DEA661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65147026"/>
    <w:multiLevelType w:val="hybridMultilevel"/>
    <w:tmpl w:val="13DA1000"/>
    <w:lvl w:ilvl="0" w:tplc="041B0001">
      <w:start w:val="1"/>
      <w:numFmt w:val="bullet"/>
      <w:lvlText w:val=""/>
      <w:lvlJc w:val="left"/>
      <w:pPr>
        <w:ind w:left="720" w:hanging="360"/>
      </w:pPr>
      <w:rPr>
        <w:rFonts w:ascii="Symbol" w:hAnsi="Symbol" w:hint="default"/>
      </w:rPr>
    </w:lvl>
    <w:lvl w:ilvl="1" w:tplc="041B000F">
      <w:start w:val="1"/>
      <w:numFmt w:val="decimal"/>
      <w:lvlText w:val="%2."/>
      <w:lvlJc w:val="left"/>
      <w:pPr>
        <w:ind w:left="1440" w:hanging="360"/>
      </w:p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1" w15:restartNumberingAfterBreak="0">
    <w:nsid w:val="675B6099"/>
    <w:multiLevelType w:val="hybridMultilevel"/>
    <w:tmpl w:val="0EDE9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CE71F5"/>
    <w:multiLevelType w:val="hybridMultilevel"/>
    <w:tmpl w:val="14D211EC"/>
    <w:lvl w:ilvl="0" w:tplc="041B000F">
      <w:start w:val="26"/>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6B777D2B"/>
    <w:multiLevelType w:val="hybridMultilevel"/>
    <w:tmpl w:val="FDCC127C"/>
    <w:lvl w:ilvl="0" w:tplc="8A06728A">
      <w:start w:val="1"/>
      <w:numFmt w:val="lowerLetter"/>
      <w:lvlText w:val="%1)"/>
      <w:lvlJc w:val="left"/>
      <w:pPr>
        <w:ind w:left="720" w:hanging="360"/>
      </w:pPr>
      <w:rPr>
        <w:rFonts w:cs="Times New Roman"/>
        <w:strike w:val="0"/>
        <w:dstrike w:val="0"/>
        <w:u w:val="none"/>
        <w:effect w:val="none"/>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15:restartNumberingAfterBreak="0">
    <w:nsid w:val="6D23375B"/>
    <w:multiLevelType w:val="hybridMultilevel"/>
    <w:tmpl w:val="9B78C84C"/>
    <w:lvl w:ilvl="0" w:tplc="041B0001">
      <w:start w:val="1"/>
      <w:numFmt w:val="bullet"/>
      <w:lvlText w:val=""/>
      <w:lvlJc w:val="left"/>
      <w:pPr>
        <w:ind w:left="765" w:hanging="360"/>
      </w:pPr>
      <w:rPr>
        <w:rFonts w:ascii="Symbol" w:hAnsi="Symbo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5" w15:restartNumberingAfterBreak="0">
    <w:nsid w:val="709C5EE0"/>
    <w:multiLevelType w:val="hybridMultilevel"/>
    <w:tmpl w:val="C2281284"/>
    <w:lvl w:ilvl="0" w:tplc="7B4A59BA">
      <w:start w:val="1"/>
      <w:numFmt w:val="lowerLetter"/>
      <w:lvlText w:val="%1)"/>
      <w:lvlJc w:val="left"/>
      <w:pPr>
        <w:ind w:left="720" w:hanging="360"/>
      </w:pPr>
      <w:rPr>
        <w:rFonts w:cs="Times New Roman"/>
      </w:rPr>
    </w:lvl>
    <w:lvl w:ilvl="1" w:tplc="041B0019">
      <w:start w:val="1"/>
      <w:numFmt w:val="decimal"/>
      <w:lvlText w:val="%2."/>
      <w:lvlJc w:val="left"/>
      <w:pPr>
        <w:tabs>
          <w:tab w:val="num" w:pos="1080"/>
        </w:tabs>
        <w:ind w:left="1080" w:hanging="360"/>
      </w:pPr>
      <w:rPr>
        <w:rFonts w:cs="Times New Roman"/>
      </w:rPr>
    </w:lvl>
    <w:lvl w:ilvl="2" w:tplc="041B001B">
      <w:start w:val="1"/>
      <w:numFmt w:val="decimal"/>
      <w:lvlText w:val="%3."/>
      <w:lvlJc w:val="left"/>
      <w:pPr>
        <w:tabs>
          <w:tab w:val="num" w:pos="1800"/>
        </w:tabs>
        <w:ind w:left="1800" w:hanging="360"/>
      </w:pPr>
      <w:rPr>
        <w:rFonts w:cs="Times New Roman"/>
      </w:rPr>
    </w:lvl>
    <w:lvl w:ilvl="3" w:tplc="041B000F">
      <w:start w:val="1"/>
      <w:numFmt w:val="decimal"/>
      <w:lvlText w:val="%4."/>
      <w:lvlJc w:val="left"/>
      <w:pPr>
        <w:tabs>
          <w:tab w:val="num" w:pos="2520"/>
        </w:tabs>
        <w:ind w:left="2520" w:hanging="360"/>
      </w:pPr>
      <w:rPr>
        <w:rFonts w:cs="Times New Roman"/>
      </w:rPr>
    </w:lvl>
    <w:lvl w:ilvl="4" w:tplc="041B0019">
      <w:start w:val="1"/>
      <w:numFmt w:val="decimal"/>
      <w:lvlText w:val="%5."/>
      <w:lvlJc w:val="left"/>
      <w:pPr>
        <w:tabs>
          <w:tab w:val="num" w:pos="3240"/>
        </w:tabs>
        <w:ind w:left="3240" w:hanging="360"/>
      </w:pPr>
      <w:rPr>
        <w:rFonts w:cs="Times New Roman"/>
      </w:rPr>
    </w:lvl>
    <w:lvl w:ilvl="5" w:tplc="041B001B">
      <w:start w:val="1"/>
      <w:numFmt w:val="decimal"/>
      <w:lvlText w:val="%6."/>
      <w:lvlJc w:val="left"/>
      <w:pPr>
        <w:tabs>
          <w:tab w:val="num" w:pos="3960"/>
        </w:tabs>
        <w:ind w:left="3960" w:hanging="36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decimal"/>
      <w:lvlText w:val="%8."/>
      <w:lvlJc w:val="left"/>
      <w:pPr>
        <w:tabs>
          <w:tab w:val="num" w:pos="5400"/>
        </w:tabs>
        <w:ind w:left="5400" w:hanging="360"/>
      </w:pPr>
      <w:rPr>
        <w:rFonts w:cs="Times New Roman"/>
      </w:rPr>
    </w:lvl>
    <w:lvl w:ilvl="8" w:tplc="041B001B">
      <w:start w:val="1"/>
      <w:numFmt w:val="decimal"/>
      <w:lvlText w:val="%9."/>
      <w:lvlJc w:val="left"/>
      <w:pPr>
        <w:tabs>
          <w:tab w:val="num" w:pos="6120"/>
        </w:tabs>
        <w:ind w:left="6120" w:hanging="360"/>
      </w:pPr>
      <w:rPr>
        <w:rFonts w:cs="Times New Roman"/>
      </w:rPr>
    </w:lvl>
  </w:abstractNum>
  <w:abstractNum w:abstractNumId="36" w15:restartNumberingAfterBreak="0">
    <w:nsid w:val="70E37888"/>
    <w:multiLevelType w:val="hybridMultilevel"/>
    <w:tmpl w:val="8B14F0BC"/>
    <w:lvl w:ilvl="0" w:tplc="2EEEC77C">
      <w:start w:val="1"/>
      <w:numFmt w:val="upperLetter"/>
      <w:pStyle w:val="Nadpis1"/>
      <w:lvlText w:val="%1."/>
      <w:lvlJc w:val="left"/>
      <w:pPr>
        <w:tabs>
          <w:tab w:val="num" w:pos="720"/>
        </w:tabs>
        <w:ind w:left="720" w:hanging="360"/>
      </w:pPr>
      <w:rPr>
        <w:rFonts w:cs="Times New Roman"/>
      </w:rPr>
    </w:lvl>
    <w:lvl w:ilvl="1" w:tplc="041B0003">
      <w:start w:val="1"/>
      <w:numFmt w:val="lowerLetter"/>
      <w:lvlText w:val="%2."/>
      <w:lvlJc w:val="left"/>
      <w:pPr>
        <w:tabs>
          <w:tab w:val="num" w:pos="1440"/>
        </w:tabs>
        <w:ind w:left="1440" w:hanging="360"/>
      </w:pPr>
      <w:rPr>
        <w:rFonts w:cs="Times New Roman"/>
      </w:rPr>
    </w:lvl>
    <w:lvl w:ilvl="2" w:tplc="041B0005">
      <w:start w:val="1"/>
      <w:numFmt w:val="lowerRoman"/>
      <w:lvlText w:val="%3."/>
      <w:lvlJc w:val="right"/>
      <w:pPr>
        <w:tabs>
          <w:tab w:val="num" w:pos="2160"/>
        </w:tabs>
        <w:ind w:left="2160" w:hanging="180"/>
      </w:pPr>
      <w:rPr>
        <w:rFonts w:cs="Times New Roman"/>
      </w:rPr>
    </w:lvl>
    <w:lvl w:ilvl="3" w:tplc="041B0001">
      <w:start w:val="1"/>
      <w:numFmt w:val="decimal"/>
      <w:lvlText w:val="%4."/>
      <w:lvlJc w:val="left"/>
      <w:pPr>
        <w:tabs>
          <w:tab w:val="num" w:pos="2880"/>
        </w:tabs>
        <w:ind w:left="2880" w:hanging="360"/>
      </w:pPr>
      <w:rPr>
        <w:rFonts w:cs="Times New Roman"/>
      </w:rPr>
    </w:lvl>
    <w:lvl w:ilvl="4" w:tplc="041B0003">
      <w:start w:val="1"/>
      <w:numFmt w:val="lowerLetter"/>
      <w:lvlText w:val="%5."/>
      <w:lvlJc w:val="left"/>
      <w:pPr>
        <w:tabs>
          <w:tab w:val="num" w:pos="3600"/>
        </w:tabs>
        <w:ind w:left="3600" w:hanging="360"/>
      </w:pPr>
      <w:rPr>
        <w:rFonts w:cs="Times New Roman"/>
      </w:rPr>
    </w:lvl>
    <w:lvl w:ilvl="5" w:tplc="041B0005">
      <w:start w:val="1"/>
      <w:numFmt w:val="lowerRoman"/>
      <w:lvlText w:val="%6."/>
      <w:lvlJc w:val="right"/>
      <w:pPr>
        <w:tabs>
          <w:tab w:val="num" w:pos="4320"/>
        </w:tabs>
        <w:ind w:left="4320" w:hanging="180"/>
      </w:pPr>
      <w:rPr>
        <w:rFonts w:cs="Times New Roman"/>
      </w:rPr>
    </w:lvl>
    <w:lvl w:ilvl="6" w:tplc="041B0001">
      <w:start w:val="1"/>
      <w:numFmt w:val="decimal"/>
      <w:lvlText w:val="%7."/>
      <w:lvlJc w:val="left"/>
      <w:pPr>
        <w:tabs>
          <w:tab w:val="num" w:pos="5040"/>
        </w:tabs>
        <w:ind w:left="5040" w:hanging="360"/>
      </w:pPr>
      <w:rPr>
        <w:rFonts w:cs="Times New Roman"/>
      </w:rPr>
    </w:lvl>
    <w:lvl w:ilvl="7" w:tplc="041B0003">
      <w:start w:val="1"/>
      <w:numFmt w:val="lowerLetter"/>
      <w:lvlText w:val="%8."/>
      <w:lvlJc w:val="left"/>
      <w:pPr>
        <w:tabs>
          <w:tab w:val="num" w:pos="5760"/>
        </w:tabs>
        <w:ind w:left="5760" w:hanging="360"/>
      </w:pPr>
      <w:rPr>
        <w:rFonts w:cs="Times New Roman"/>
      </w:rPr>
    </w:lvl>
    <w:lvl w:ilvl="8" w:tplc="041B0005">
      <w:start w:val="1"/>
      <w:numFmt w:val="lowerRoman"/>
      <w:lvlText w:val="%9."/>
      <w:lvlJc w:val="right"/>
      <w:pPr>
        <w:tabs>
          <w:tab w:val="num" w:pos="6480"/>
        </w:tabs>
        <w:ind w:left="6480" w:hanging="180"/>
      </w:pPr>
      <w:rPr>
        <w:rFonts w:cs="Times New Roman"/>
      </w:rPr>
    </w:lvl>
  </w:abstractNum>
  <w:abstractNum w:abstractNumId="37" w15:restartNumberingAfterBreak="0">
    <w:nsid w:val="72EA4E07"/>
    <w:multiLevelType w:val="hybridMultilevel"/>
    <w:tmpl w:val="ABA429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75883832"/>
    <w:multiLevelType w:val="hybridMultilevel"/>
    <w:tmpl w:val="15AE00DE"/>
    <w:lvl w:ilvl="0" w:tplc="041B001B">
      <w:start w:val="1"/>
      <w:numFmt w:val="lowerRoman"/>
      <w:lvlText w:val="%1."/>
      <w:lvlJc w:val="right"/>
      <w:pPr>
        <w:ind w:left="1776" w:hanging="360"/>
      </w:pPr>
      <w:rPr>
        <w:rFonts w:cs="Times New Roman"/>
      </w:rPr>
    </w:lvl>
    <w:lvl w:ilvl="1" w:tplc="041B0019">
      <w:start w:val="1"/>
      <w:numFmt w:val="decimal"/>
      <w:lvlText w:val="%2."/>
      <w:lvlJc w:val="left"/>
      <w:pPr>
        <w:tabs>
          <w:tab w:val="num" w:pos="-1056"/>
        </w:tabs>
        <w:ind w:left="-1056" w:hanging="360"/>
      </w:pPr>
      <w:rPr>
        <w:rFonts w:cs="Times New Roman"/>
      </w:rPr>
    </w:lvl>
    <w:lvl w:ilvl="2" w:tplc="041B001B">
      <w:start w:val="1"/>
      <w:numFmt w:val="decimal"/>
      <w:lvlText w:val="%3."/>
      <w:lvlJc w:val="left"/>
      <w:pPr>
        <w:tabs>
          <w:tab w:val="num" w:pos="-336"/>
        </w:tabs>
        <w:ind w:left="-336" w:hanging="360"/>
      </w:pPr>
      <w:rPr>
        <w:rFonts w:cs="Times New Roman"/>
      </w:rPr>
    </w:lvl>
    <w:lvl w:ilvl="3" w:tplc="041B000F">
      <w:start w:val="1"/>
      <w:numFmt w:val="decimal"/>
      <w:lvlText w:val="%4."/>
      <w:lvlJc w:val="left"/>
      <w:pPr>
        <w:tabs>
          <w:tab w:val="num" w:pos="384"/>
        </w:tabs>
        <w:ind w:left="384" w:hanging="360"/>
      </w:pPr>
      <w:rPr>
        <w:rFonts w:cs="Times New Roman"/>
      </w:rPr>
    </w:lvl>
    <w:lvl w:ilvl="4" w:tplc="041B0019">
      <w:start w:val="1"/>
      <w:numFmt w:val="decimal"/>
      <w:lvlText w:val="%5."/>
      <w:lvlJc w:val="left"/>
      <w:pPr>
        <w:tabs>
          <w:tab w:val="num" w:pos="1104"/>
        </w:tabs>
        <w:ind w:left="1104" w:hanging="360"/>
      </w:pPr>
      <w:rPr>
        <w:rFonts w:cs="Times New Roman"/>
      </w:rPr>
    </w:lvl>
    <w:lvl w:ilvl="5" w:tplc="041B001B">
      <w:start w:val="1"/>
      <w:numFmt w:val="decimal"/>
      <w:lvlText w:val="%6."/>
      <w:lvlJc w:val="left"/>
      <w:pPr>
        <w:tabs>
          <w:tab w:val="num" w:pos="1824"/>
        </w:tabs>
        <w:ind w:left="1824" w:hanging="360"/>
      </w:pPr>
      <w:rPr>
        <w:rFonts w:cs="Times New Roman"/>
      </w:rPr>
    </w:lvl>
    <w:lvl w:ilvl="6" w:tplc="041B000F">
      <w:start w:val="1"/>
      <w:numFmt w:val="decimal"/>
      <w:lvlText w:val="%7."/>
      <w:lvlJc w:val="left"/>
      <w:pPr>
        <w:tabs>
          <w:tab w:val="num" w:pos="2544"/>
        </w:tabs>
        <w:ind w:left="2544" w:hanging="360"/>
      </w:pPr>
      <w:rPr>
        <w:rFonts w:cs="Times New Roman"/>
      </w:rPr>
    </w:lvl>
    <w:lvl w:ilvl="7" w:tplc="041B0019">
      <w:start w:val="1"/>
      <w:numFmt w:val="decimal"/>
      <w:lvlText w:val="%8."/>
      <w:lvlJc w:val="left"/>
      <w:pPr>
        <w:tabs>
          <w:tab w:val="num" w:pos="3264"/>
        </w:tabs>
        <w:ind w:left="3264" w:hanging="360"/>
      </w:pPr>
      <w:rPr>
        <w:rFonts w:cs="Times New Roman"/>
      </w:rPr>
    </w:lvl>
    <w:lvl w:ilvl="8" w:tplc="041B001B">
      <w:start w:val="1"/>
      <w:numFmt w:val="decimal"/>
      <w:lvlText w:val="%9."/>
      <w:lvlJc w:val="left"/>
      <w:pPr>
        <w:tabs>
          <w:tab w:val="num" w:pos="3984"/>
        </w:tabs>
        <w:ind w:left="3984" w:hanging="360"/>
      </w:pPr>
      <w:rPr>
        <w:rFonts w:cs="Times New Roman"/>
      </w:rPr>
    </w:lvl>
  </w:abstractNum>
  <w:abstractNum w:abstractNumId="39" w15:restartNumberingAfterBreak="0">
    <w:nsid w:val="75A63330"/>
    <w:multiLevelType w:val="hybridMultilevel"/>
    <w:tmpl w:val="2E5E4760"/>
    <w:lvl w:ilvl="0" w:tplc="92488134">
      <w:start w:val="1"/>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7822096D"/>
    <w:multiLevelType w:val="hybridMultilevel"/>
    <w:tmpl w:val="859EA822"/>
    <w:lvl w:ilvl="0" w:tplc="206E9E2C">
      <w:start w:val="1"/>
      <w:numFmt w:val="bullet"/>
      <w:lvlText w:val="-"/>
      <w:lvlJc w:val="left"/>
      <w:pPr>
        <w:ind w:left="717" w:hanging="360"/>
      </w:pPr>
      <w:rPr>
        <w:rFonts w:ascii="Calibri" w:eastAsiaTheme="minorHAnsi" w:hAnsi="Calibri" w:cs="Calibri" w:hint="default"/>
      </w:rPr>
    </w:lvl>
    <w:lvl w:ilvl="1" w:tplc="041B0003" w:tentative="1">
      <w:start w:val="1"/>
      <w:numFmt w:val="bullet"/>
      <w:lvlText w:val="o"/>
      <w:lvlJc w:val="left"/>
      <w:pPr>
        <w:ind w:left="1437" w:hanging="360"/>
      </w:pPr>
      <w:rPr>
        <w:rFonts w:ascii="Courier New" w:hAnsi="Courier New" w:cs="Courier New" w:hint="default"/>
      </w:rPr>
    </w:lvl>
    <w:lvl w:ilvl="2" w:tplc="041B0005" w:tentative="1">
      <w:start w:val="1"/>
      <w:numFmt w:val="bullet"/>
      <w:lvlText w:val=""/>
      <w:lvlJc w:val="left"/>
      <w:pPr>
        <w:ind w:left="2157" w:hanging="360"/>
      </w:pPr>
      <w:rPr>
        <w:rFonts w:ascii="Wingdings" w:hAnsi="Wingdings" w:hint="default"/>
      </w:rPr>
    </w:lvl>
    <w:lvl w:ilvl="3" w:tplc="041B0001" w:tentative="1">
      <w:start w:val="1"/>
      <w:numFmt w:val="bullet"/>
      <w:lvlText w:val=""/>
      <w:lvlJc w:val="left"/>
      <w:pPr>
        <w:ind w:left="2877" w:hanging="360"/>
      </w:pPr>
      <w:rPr>
        <w:rFonts w:ascii="Symbol" w:hAnsi="Symbol" w:hint="default"/>
      </w:rPr>
    </w:lvl>
    <w:lvl w:ilvl="4" w:tplc="041B0003" w:tentative="1">
      <w:start w:val="1"/>
      <w:numFmt w:val="bullet"/>
      <w:lvlText w:val="o"/>
      <w:lvlJc w:val="left"/>
      <w:pPr>
        <w:ind w:left="3597" w:hanging="360"/>
      </w:pPr>
      <w:rPr>
        <w:rFonts w:ascii="Courier New" w:hAnsi="Courier New" w:cs="Courier New" w:hint="default"/>
      </w:rPr>
    </w:lvl>
    <w:lvl w:ilvl="5" w:tplc="041B0005" w:tentative="1">
      <w:start w:val="1"/>
      <w:numFmt w:val="bullet"/>
      <w:lvlText w:val=""/>
      <w:lvlJc w:val="left"/>
      <w:pPr>
        <w:ind w:left="4317" w:hanging="360"/>
      </w:pPr>
      <w:rPr>
        <w:rFonts w:ascii="Wingdings" w:hAnsi="Wingdings" w:hint="default"/>
      </w:rPr>
    </w:lvl>
    <w:lvl w:ilvl="6" w:tplc="041B0001" w:tentative="1">
      <w:start w:val="1"/>
      <w:numFmt w:val="bullet"/>
      <w:lvlText w:val=""/>
      <w:lvlJc w:val="left"/>
      <w:pPr>
        <w:ind w:left="5037" w:hanging="360"/>
      </w:pPr>
      <w:rPr>
        <w:rFonts w:ascii="Symbol" w:hAnsi="Symbol" w:hint="default"/>
      </w:rPr>
    </w:lvl>
    <w:lvl w:ilvl="7" w:tplc="041B0003" w:tentative="1">
      <w:start w:val="1"/>
      <w:numFmt w:val="bullet"/>
      <w:lvlText w:val="o"/>
      <w:lvlJc w:val="left"/>
      <w:pPr>
        <w:ind w:left="5757" w:hanging="360"/>
      </w:pPr>
      <w:rPr>
        <w:rFonts w:ascii="Courier New" w:hAnsi="Courier New" w:cs="Courier New" w:hint="default"/>
      </w:rPr>
    </w:lvl>
    <w:lvl w:ilvl="8" w:tplc="041B0005" w:tentative="1">
      <w:start w:val="1"/>
      <w:numFmt w:val="bullet"/>
      <w:lvlText w:val=""/>
      <w:lvlJc w:val="left"/>
      <w:pPr>
        <w:ind w:left="6477" w:hanging="360"/>
      </w:pPr>
      <w:rPr>
        <w:rFonts w:ascii="Wingdings" w:hAnsi="Wingdings" w:hint="default"/>
      </w:rPr>
    </w:lvl>
  </w:abstractNum>
  <w:abstractNum w:abstractNumId="41" w15:restartNumberingAfterBreak="0">
    <w:nsid w:val="79AB74C4"/>
    <w:multiLevelType w:val="hybridMultilevel"/>
    <w:tmpl w:val="E96209F0"/>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42" w15:restartNumberingAfterBreak="0">
    <w:nsid w:val="7AB95C4F"/>
    <w:multiLevelType w:val="hybridMultilevel"/>
    <w:tmpl w:val="7AE41E70"/>
    <w:lvl w:ilvl="0" w:tplc="0F360C7E">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Times New Roman"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Times New Roman"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Times New Roman" w:hint="default"/>
      </w:rPr>
    </w:lvl>
    <w:lvl w:ilvl="8" w:tplc="041B0005">
      <w:start w:val="1"/>
      <w:numFmt w:val="bullet"/>
      <w:lvlText w:val=""/>
      <w:lvlJc w:val="left"/>
      <w:pPr>
        <w:ind w:left="6480" w:hanging="360"/>
      </w:pPr>
      <w:rPr>
        <w:rFonts w:ascii="Wingdings" w:hAnsi="Wingdings" w:hint="default"/>
      </w:rPr>
    </w:lvl>
  </w:abstractNum>
  <w:abstractNum w:abstractNumId="43" w15:restartNumberingAfterBreak="0">
    <w:nsid w:val="7DD406A3"/>
    <w:multiLevelType w:val="hybridMultilevel"/>
    <w:tmpl w:val="C9CC3A94"/>
    <w:lvl w:ilvl="0" w:tplc="0AA81BFA">
      <w:numFmt w:val="bullet"/>
      <w:lvlText w:val="-"/>
      <w:lvlJc w:val="left"/>
      <w:pPr>
        <w:ind w:left="720" w:hanging="360"/>
      </w:pPr>
      <w:rPr>
        <w:rFonts w:ascii="Calibri" w:eastAsia="Times New Roman" w:hAnsi="Calibri" w:cs="Times New Roman" w:hint="default"/>
      </w:rPr>
    </w:lvl>
    <w:lvl w:ilvl="1" w:tplc="041B0003">
      <w:start w:val="1"/>
      <w:numFmt w:val="bullet"/>
      <w:lvlText w:val="o"/>
      <w:lvlJc w:val="left"/>
      <w:pPr>
        <w:ind w:left="1440" w:hanging="360"/>
      </w:pPr>
      <w:rPr>
        <w:rFonts w:ascii="Courier New" w:hAnsi="Courier New" w:cs="Times New Roman"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Times New Roman"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Times New Roman" w:hint="default"/>
      </w:rPr>
    </w:lvl>
    <w:lvl w:ilvl="8" w:tplc="041B0005">
      <w:start w:val="1"/>
      <w:numFmt w:val="bullet"/>
      <w:lvlText w:val=""/>
      <w:lvlJc w:val="left"/>
      <w:pPr>
        <w:ind w:left="6480" w:hanging="360"/>
      </w:pPr>
      <w:rPr>
        <w:rFonts w:ascii="Wingdings" w:hAnsi="Wingdings" w:hint="default"/>
      </w:rPr>
    </w:lvl>
  </w:abstractNum>
  <w:abstractNum w:abstractNumId="44" w15:restartNumberingAfterBreak="0">
    <w:nsid w:val="7F484DAF"/>
    <w:multiLevelType w:val="hybridMultilevel"/>
    <w:tmpl w:val="A152311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2"/>
  </w:num>
  <w:num w:numId="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3"/>
  </w:num>
  <w:num w:numId="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0"/>
  </w:num>
  <w:num w:numId="12">
    <w:abstractNumId w:val="14"/>
  </w:num>
  <w:num w:numId="13">
    <w:abstractNumId w:val="26"/>
  </w:num>
  <w:num w:numId="14">
    <w:abstractNumId w:val="19"/>
  </w:num>
  <w:num w:numId="15">
    <w:abstractNumId w:val="29"/>
  </w:num>
  <w:num w:numId="16">
    <w:abstractNumId w:val="11"/>
  </w:num>
  <w:num w:numId="17">
    <w:abstractNumId w:val="9"/>
  </w:num>
  <w:num w:numId="18">
    <w:abstractNumId w:val="4"/>
  </w:num>
  <w:num w:numId="19">
    <w:abstractNumId w:val="13"/>
  </w:num>
  <w:num w:numId="20">
    <w:abstractNumId w:val="44"/>
  </w:num>
  <w:num w:numId="21">
    <w:abstractNumId w:val="1"/>
  </w:num>
  <w:num w:numId="22">
    <w:abstractNumId w:val="27"/>
  </w:num>
  <w:num w:numId="23">
    <w:abstractNumId w:val="25"/>
  </w:num>
  <w:num w:numId="24">
    <w:abstractNumId w:val="3"/>
  </w:num>
  <w:num w:numId="25">
    <w:abstractNumId w:val="28"/>
  </w:num>
  <w:num w:numId="26">
    <w:abstractNumId w:val="30"/>
    <w:lvlOverride w:ilvl="0"/>
    <w:lvlOverride w:ilvl="1">
      <w:startOverride w:val="1"/>
    </w:lvlOverride>
    <w:lvlOverride w:ilvl="2"/>
    <w:lvlOverride w:ilvl="3"/>
    <w:lvlOverride w:ilvl="4"/>
    <w:lvlOverride w:ilvl="5"/>
    <w:lvlOverride w:ilvl="6"/>
    <w:lvlOverride w:ilvl="7"/>
    <w:lvlOverride w:ilvl="8"/>
  </w:num>
  <w:num w:numId="27">
    <w:abstractNumId w:val="22"/>
  </w:num>
  <w:num w:numId="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1"/>
  </w:num>
  <w:num w:numId="30">
    <w:abstractNumId w:val="31"/>
  </w:num>
  <w:num w:numId="31">
    <w:abstractNumId w:val="2"/>
  </w:num>
  <w:num w:numId="32">
    <w:abstractNumId w:val="37"/>
  </w:num>
  <w:num w:numId="33">
    <w:abstractNumId w:val="12"/>
  </w:num>
  <w:num w:numId="34">
    <w:abstractNumId w:val="15"/>
  </w:num>
  <w:num w:numId="35">
    <w:abstractNumId w:val="20"/>
  </w:num>
  <w:num w:numId="36">
    <w:abstractNumId w:val="32"/>
  </w:num>
  <w:num w:numId="37">
    <w:abstractNumId w:val="36"/>
  </w:num>
  <w:num w:numId="38">
    <w:abstractNumId w:val="24"/>
  </w:num>
  <w:num w:numId="39">
    <w:abstractNumId w:val="40"/>
  </w:num>
  <w:num w:numId="40">
    <w:abstractNumId w:val="39"/>
  </w:num>
  <w:num w:numId="41">
    <w:abstractNumId w:val="5"/>
  </w:num>
  <w:num w:numId="42">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7"/>
  </w:num>
  <w:num w:numId="44">
    <w:abstractNumId w:val="7"/>
  </w:num>
  <w:num w:numId="45">
    <w:abstractNumId w:val="7"/>
  </w:num>
  <w:num w:numId="46">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hideSpellingErrors/>
  <w:hideGrammaticalError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2"/>
  </w:compat>
  <w:rsids>
    <w:rsidRoot w:val="001F6709"/>
    <w:rsid w:val="000035A5"/>
    <w:rsid w:val="00016BA6"/>
    <w:rsid w:val="00023E07"/>
    <w:rsid w:val="00024E40"/>
    <w:rsid w:val="000271AA"/>
    <w:rsid w:val="00027564"/>
    <w:rsid w:val="00027AAD"/>
    <w:rsid w:val="00031110"/>
    <w:rsid w:val="000363E9"/>
    <w:rsid w:val="000377BE"/>
    <w:rsid w:val="000416CD"/>
    <w:rsid w:val="00041F7F"/>
    <w:rsid w:val="00043243"/>
    <w:rsid w:val="00046A36"/>
    <w:rsid w:val="00047957"/>
    <w:rsid w:val="00053171"/>
    <w:rsid w:val="000539E3"/>
    <w:rsid w:val="00054CC5"/>
    <w:rsid w:val="00056AF0"/>
    <w:rsid w:val="000617AB"/>
    <w:rsid w:val="000705FE"/>
    <w:rsid w:val="0009783A"/>
    <w:rsid w:val="000A566E"/>
    <w:rsid w:val="000A5E70"/>
    <w:rsid w:val="000A6F6F"/>
    <w:rsid w:val="000A6FAA"/>
    <w:rsid w:val="000A7164"/>
    <w:rsid w:val="000B08DF"/>
    <w:rsid w:val="000B4085"/>
    <w:rsid w:val="000C23C6"/>
    <w:rsid w:val="000C3071"/>
    <w:rsid w:val="000C7E05"/>
    <w:rsid w:val="000D2A3F"/>
    <w:rsid w:val="000D39F7"/>
    <w:rsid w:val="000D4516"/>
    <w:rsid w:val="000E1402"/>
    <w:rsid w:val="000E2A39"/>
    <w:rsid w:val="000F03DF"/>
    <w:rsid w:val="000F7D51"/>
    <w:rsid w:val="000F7E5E"/>
    <w:rsid w:val="00106976"/>
    <w:rsid w:val="00107616"/>
    <w:rsid w:val="00116F61"/>
    <w:rsid w:val="001210E1"/>
    <w:rsid w:val="00122B50"/>
    <w:rsid w:val="00125545"/>
    <w:rsid w:val="001264C3"/>
    <w:rsid w:val="001313E7"/>
    <w:rsid w:val="001355AC"/>
    <w:rsid w:val="0013587A"/>
    <w:rsid w:val="0013652F"/>
    <w:rsid w:val="00140047"/>
    <w:rsid w:val="001408BC"/>
    <w:rsid w:val="00140AA2"/>
    <w:rsid w:val="00140E0F"/>
    <w:rsid w:val="001434E4"/>
    <w:rsid w:val="00146952"/>
    <w:rsid w:val="00146AC4"/>
    <w:rsid w:val="00147FBE"/>
    <w:rsid w:val="00150888"/>
    <w:rsid w:val="0015523A"/>
    <w:rsid w:val="00155296"/>
    <w:rsid w:val="001566A1"/>
    <w:rsid w:val="00160AB2"/>
    <w:rsid w:val="0016278A"/>
    <w:rsid w:val="001631B5"/>
    <w:rsid w:val="00171670"/>
    <w:rsid w:val="00175882"/>
    <w:rsid w:val="00175A68"/>
    <w:rsid w:val="00177248"/>
    <w:rsid w:val="00186783"/>
    <w:rsid w:val="00186B2E"/>
    <w:rsid w:val="001927B9"/>
    <w:rsid w:val="001A0E08"/>
    <w:rsid w:val="001A1FBB"/>
    <w:rsid w:val="001A276E"/>
    <w:rsid w:val="001A4F15"/>
    <w:rsid w:val="001A4FDA"/>
    <w:rsid w:val="001B2C30"/>
    <w:rsid w:val="001B3397"/>
    <w:rsid w:val="001B522F"/>
    <w:rsid w:val="001C411C"/>
    <w:rsid w:val="001C5383"/>
    <w:rsid w:val="001D22DF"/>
    <w:rsid w:val="001D24E6"/>
    <w:rsid w:val="001D2B13"/>
    <w:rsid w:val="001D52BA"/>
    <w:rsid w:val="001F034E"/>
    <w:rsid w:val="001F19EE"/>
    <w:rsid w:val="001F6709"/>
    <w:rsid w:val="002045A2"/>
    <w:rsid w:val="00206AD2"/>
    <w:rsid w:val="002071D3"/>
    <w:rsid w:val="002076FF"/>
    <w:rsid w:val="00207C8E"/>
    <w:rsid w:val="00211434"/>
    <w:rsid w:val="0021289A"/>
    <w:rsid w:val="00212CE6"/>
    <w:rsid w:val="0021341C"/>
    <w:rsid w:val="00213749"/>
    <w:rsid w:val="002142B2"/>
    <w:rsid w:val="002157A4"/>
    <w:rsid w:val="00215F98"/>
    <w:rsid w:val="0021627B"/>
    <w:rsid w:val="002162A0"/>
    <w:rsid w:val="002272BC"/>
    <w:rsid w:val="00233D9C"/>
    <w:rsid w:val="00234458"/>
    <w:rsid w:val="00244342"/>
    <w:rsid w:val="002459C3"/>
    <w:rsid w:val="00253C59"/>
    <w:rsid w:val="00254ACD"/>
    <w:rsid w:val="002618FF"/>
    <w:rsid w:val="002633D1"/>
    <w:rsid w:val="002671F1"/>
    <w:rsid w:val="002708A7"/>
    <w:rsid w:val="002711FC"/>
    <w:rsid w:val="0028352A"/>
    <w:rsid w:val="00283FCD"/>
    <w:rsid w:val="00284B81"/>
    <w:rsid w:val="0029014D"/>
    <w:rsid w:val="00290967"/>
    <w:rsid w:val="00292CFE"/>
    <w:rsid w:val="0029348E"/>
    <w:rsid w:val="002956A0"/>
    <w:rsid w:val="00295B69"/>
    <w:rsid w:val="00297A10"/>
    <w:rsid w:val="002A0BD7"/>
    <w:rsid w:val="002A1514"/>
    <w:rsid w:val="002A18C1"/>
    <w:rsid w:val="002A3BD1"/>
    <w:rsid w:val="002A3C7C"/>
    <w:rsid w:val="002B048E"/>
    <w:rsid w:val="002B1466"/>
    <w:rsid w:val="002B2D02"/>
    <w:rsid w:val="002B3F64"/>
    <w:rsid w:val="002B5052"/>
    <w:rsid w:val="002B5338"/>
    <w:rsid w:val="002B6C13"/>
    <w:rsid w:val="002B7334"/>
    <w:rsid w:val="002C6618"/>
    <w:rsid w:val="002C6688"/>
    <w:rsid w:val="002C6C27"/>
    <w:rsid w:val="002C7DA8"/>
    <w:rsid w:val="002D3585"/>
    <w:rsid w:val="002D38C4"/>
    <w:rsid w:val="002D3B56"/>
    <w:rsid w:val="002E05AD"/>
    <w:rsid w:val="002E2BD3"/>
    <w:rsid w:val="002E3790"/>
    <w:rsid w:val="002E4783"/>
    <w:rsid w:val="002E595F"/>
    <w:rsid w:val="002F2AC3"/>
    <w:rsid w:val="002F5853"/>
    <w:rsid w:val="002F6193"/>
    <w:rsid w:val="00303BC5"/>
    <w:rsid w:val="00312518"/>
    <w:rsid w:val="00321A79"/>
    <w:rsid w:val="003230D4"/>
    <w:rsid w:val="00323383"/>
    <w:rsid w:val="00324532"/>
    <w:rsid w:val="003257E4"/>
    <w:rsid w:val="00330E43"/>
    <w:rsid w:val="00337496"/>
    <w:rsid w:val="003413DF"/>
    <w:rsid w:val="003449B4"/>
    <w:rsid w:val="00352F37"/>
    <w:rsid w:val="00354055"/>
    <w:rsid w:val="003566E8"/>
    <w:rsid w:val="00357EDD"/>
    <w:rsid w:val="0036206A"/>
    <w:rsid w:val="00367E6F"/>
    <w:rsid w:val="00372675"/>
    <w:rsid w:val="00372CDD"/>
    <w:rsid w:val="00380BEF"/>
    <w:rsid w:val="00382571"/>
    <w:rsid w:val="00382FC3"/>
    <w:rsid w:val="003846E9"/>
    <w:rsid w:val="003851F8"/>
    <w:rsid w:val="003915E7"/>
    <w:rsid w:val="00391E67"/>
    <w:rsid w:val="00396071"/>
    <w:rsid w:val="00396472"/>
    <w:rsid w:val="003978E8"/>
    <w:rsid w:val="003A18FE"/>
    <w:rsid w:val="003A2C15"/>
    <w:rsid w:val="003A4690"/>
    <w:rsid w:val="003A6C0E"/>
    <w:rsid w:val="003B4826"/>
    <w:rsid w:val="003B4A99"/>
    <w:rsid w:val="003C5458"/>
    <w:rsid w:val="003C686F"/>
    <w:rsid w:val="003D2019"/>
    <w:rsid w:val="003D4652"/>
    <w:rsid w:val="003D4EB0"/>
    <w:rsid w:val="003D78B9"/>
    <w:rsid w:val="003E0B3A"/>
    <w:rsid w:val="003E5292"/>
    <w:rsid w:val="003F18F5"/>
    <w:rsid w:val="003F35FC"/>
    <w:rsid w:val="003F478F"/>
    <w:rsid w:val="003F5DE1"/>
    <w:rsid w:val="00403A52"/>
    <w:rsid w:val="00404AFD"/>
    <w:rsid w:val="00407549"/>
    <w:rsid w:val="00410916"/>
    <w:rsid w:val="00410CB1"/>
    <w:rsid w:val="00420BF0"/>
    <w:rsid w:val="0042785B"/>
    <w:rsid w:val="00430E61"/>
    <w:rsid w:val="00430F65"/>
    <w:rsid w:val="00436708"/>
    <w:rsid w:val="00436A07"/>
    <w:rsid w:val="0044038B"/>
    <w:rsid w:val="00440DFF"/>
    <w:rsid w:val="00441E50"/>
    <w:rsid w:val="00450172"/>
    <w:rsid w:val="00454102"/>
    <w:rsid w:val="0045681D"/>
    <w:rsid w:val="00456B15"/>
    <w:rsid w:val="0046117B"/>
    <w:rsid w:val="00462D3D"/>
    <w:rsid w:val="004667EF"/>
    <w:rsid w:val="00467860"/>
    <w:rsid w:val="00473DCD"/>
    <w:rsid w:val="00474CAE"/>
    <w:rsid w:val="0047725B"/>
    <w:rsid w:val="00477C09"/>
    <w:rsid w:val="00482CFE"/>
    <w:rsid w:val="00486513"/>
    <w:rsid w:val="00487230"/>
    <w:rsid w:val="00490123"/>
    <w:rsid w:val="00494044"/>
    <w:rsid w:val="004940B5"/>
    <w:rsid w:val="00495675"/>
    <w:rsid w:val="00496772"/>
    <w:rsid w:val="00496F8C"/>
    <w:rsid w:val="004A06BB"/>
    <w:rsid w:val="004A3BFC"/>
    <w:rsid w:val="004C1600"/>
    <w:rsid w:val="004C585E"/>
    <w:rsid w:val="004D0D17"/>
    <w:rsid w:val="004D3A68"/>
    <w:rsid w:val="004D48B8"/>
    <w:rsid w:val="004E0783"/>
    <w:rsid w:val="004F5E9B"/>
    <w:rsid w:val="00510D88"/>
    <w:rsid w:val="00512C08"/>
    <w:rsid w:val="00512E86"/>
    <w:rsid w:val="005225C2"/>
    <w:rsid w:val="00524D95"/>
    <w:rsid w:val="00526B1C"/>
    <w:rsid w:val="005273DD"/>
    <w:rsid w:val="0053060A"/>
    <w:rsid w:val="00536820"/>
    <w:rsid w:val="00540334"/>
    <w:rsid w:val="005409C9"/>
    <w:rsid w:val="00541B28"/>
    <w:rsid w:val="00550468"/>
    <w:rsid w:val="00551ECB"/>
    <w:rsid w:val="00552CD9"/>
    <w:rsid w:val="00554E91"/>
    <w:rsid w:val="00564A1E"/>
    <w:rsid w:val="005652E6"/>
    <w:rsid w:val="005714D6"/>
    <w:rsid w:val="00572BD0"/>
    <w:rsid w:val="00574C20"/>
    <w:rsid w:val="0058041A"/>
    <w:rsid w:val="0058067C"/>
    <w:rsid w:val="0058501B"/>
    <w:rsid w:val="0059584D"/>
    <w:rsid w:val="00596FE3"/>
    <w:rsid w:val="00597CF8"/>
    <w:rsid w:val="005A128F"/>
    <w:rsid w:val="005A3CB0"/>
    <w:rsid w:val="005A5BFE"/>
    <w:rsid w:val="005B055D"/>
    <w:rsid w:val="005B218C"/>
    <w:rsid w:val="005B2919"/>
    <w:rsid w:val="005B2DD8"/>
    <w:rsid w:val="005B3B86"/>
    <w:rsid w:val="005C01C3"/>
    <w:rsid w:val="005C2019"/>
    <w:rsid w:val="005C4824"/>
    <w:rsid w:val="005C64C8"/>
    <w:rsid w:val="005C780C"/>
    <w:rsid w:val="005E31B9"/>
    <w:rsid w:val="005E3B11"/>
    <w:rsid w:val="005E5835"/>
    <w:rsid w:val="005E7F6F"/>
    <w:rsid w:val="005F5006"/>
    <w:rsid w:val="005F7F11"/>
    <w:rsid w:val="00601F9D"/>
    <w:rsid w:val="006020DC"/>
    <w:rsid w:val="006054DD"/>
    <w:rsid w:val="00606D17"/>
    <w:rsid w:val="00607D7C"/>
    <w:rsid w:val="00610F2A"/>
    <w:rsid w:val="006130DE"/>
    <w:rsid w:val="00616C50"/>
    <w:rsid w:val="00617547"/>
    <w:rsid w:val="00633DD5"/>
    <w:rsid w:val="006368DE"/>
    <w:rsid w:val="006414C5"/>
    <w:rsid w:val="00652086"/>
    <w:rsid w:val="00652EF9"/>
    <w:rsid w:val="00653F0D"/>
    <w:rsid w:val="00654679"/>
    <w:rsid w:val="00654CDF"/>
    <w:rsid w:val="00656C83"/>
    <w:rsid w:val="006626CA"/>
    <w:rsid w:val="00662AAE"/>
    <w:rsid w:val="00673A52"/>
    <w:rsid w:val="006768C0"/>
    <w:rsid w:val="00680A6B"/>
    <w:rsid w:val="0068176A"/>
    <w:rsid w:val="006831A2"/>
    <w:rsid w:val="006852A4"/>
    <w:rsid w:val="00691324"/>
    <w:rsid w:val="00693E93"/>
    <w:rsid w:val="00696363"/>
    <w:rsid w:val="006A254B"/>
    <w:rsid w:val="006A3108"/>
    <w:rsid w:val="006A3FE8"/>
    <w:rsid w:val="006B083E"/>
    <w:rsid w:val="006B0EA4"/>
    <w:rsid w:val="006B4D46"/>
    <w:rsid w:val="006B5E86"/>
    <w:rsid w:val="006C52EE"/>
    <w:rsid w:val="006D0E69"/>
    <w:rsid w:val="006D28E0"/>
    <w:rsid w:val="006E0C91"/>
    <w:rsid w:val="006E1493"/>
    <w:rsid w:val="006E1898"/>
    <w:rsid w:val="006E6E7A"/>
    <w:rsid w:val="006F074B"/>
    <w:rsid w:val="006F0ABB"/>
    <w:rsid w:val="006F5C6E"/>
    <w:rsid w:val="006F7B01"/>
    <w:rsid w:val="007024EB"/>
    <w:rsid w:val="00707CE6"/>
    <w:rsid w:val="007212B2"/>
    <w:rsid w:val="00725F3E"/>
    <w:rsid w:val="00734195"/>
    <w:rsid w:val="007364CB"/>
    <w:rsid w:val="00736A0A"/>
    <w:rsid w:val="00740877"/>
    <w:rsid w:val="00741C3C"/>
    <w:rsid w:val="00743FC6"/>
    <w:rsid w:val="007504CB"/>
    <w:rsid w:val="00750D64"/>
    <w:rsid w:val="007512C5"/>
    <w:rsid w:val="00751F6B"/>
    <w:rsid w:val="00755976"/>
    <w:rsid w:val="007631AC"/>
    <w:rsid w:val="00763417"/>
    <w:rsid w:val="007669C0"/>
    <w:rsid w:val="00771178"/>
    <w:rsid w:val="007723A3"/>
    <w:rsid w:val="007813A1"/>
    <w:rsid w:val="00787CCC"/>
    <w:rsid w:val="00787CDF"/>
    <w:rsid w:val="0079110B"/>
    <w:rsid w:val="0079249A"/>
    <w:rsid w:val="00794323"/>
    <w:rsid w:val="007A264E"/>
    <w:rsid w:val="007A67E1"/>
    <w:rsid w:val="007B32EE"/>
    <w:rsid w:val="007B58CE"/>
    <w:rsid w:val="007C33C8"/>
    <w:rsid w:val="007C35BC"/>
    <w:rsid w:val="007C411A"/>
    <w:rsid w:val="007C7FE2"/>
    <w:rsid w:val="007D0D04"/>
    <w:rsid w:val="007D1274"/>
    <w:rsid w:val="007D1914"/>
    <w:rsid w:val="007D2272"/>
    <w:rsid w:val="007D3753"/>
    <w:rsid w:val="007D4048"/>
    <w:rsid w:val="007D5BEE"/>
    <w:rsid w:val="007E1019"/>
    <w:rsid w:val="007E6774"/>
    <w:rsid w:val="007E6A4E"/>
    <w:rsid w:val="007F2003"/>
    <w:rsid w:val="007F7DC9"/>
    <w:rsid w:val="0080079B"/>
    <w:rsid w:val="00805E35"/>
    <w:rsid w:val="00806953"/>
    <w:rsid w:val="00810B60"/>
    <w:rsid w:val="008149D4"/>
    <w:rsid w:val="008224E2"/>
    <w:rsid w:val="008237D2"/>
    <w:rsid w:val="00823B5A"/>
    <w:rsid w:val="00823CFC"/>
    <w:rsid w:val="00824986"/>
    <w:rsid w:val="008249E7"/>
    <w:rsid w:val="00833FEC"/>
    <w:rsid w:val="00834ED3"/>
    <w:rsid w:val="008379F9"/>
    <w:rsid w:val="00843412"/>
    <w:rsid w:val="00843D31"/>
    <w:rsid w:val="008507E2"/>
    <w:rsid w:val="0085290C"/>
    <w:rsid w:val="00853977"/>
    <w:rsid w:val="008555C0"/>
    <w:rsid w:val="00856646"/>
    <w:rsid w:val="0086109C"/>
    <w:rsid w:val="00861C7A"/>
    <w:rsid w:val="00863ED2"/>
    <w:rsid w:val="00865FC8"/>
    <w:rsid w:val="008758BD"/>
    <w:rsid w:val="00875FCA"/>
    <w:rsid w:val="0087605B"/>
    <w:rsid w:val="00877BC7"/>
    <w:rsid w:val="00886400"/>
    <w:rsid w:val="008A0BFB"/>
    <w:rsid w:val="008A2C9E"/>
    <w:rsid w:val="008A3383"/>
    <w:rsid w:val="008A33EE"/>
    <w:rsid w:val="008A7599"/>
    <w:rsid w:val="008B02D5"/>
    <w:rsid w:val="008B0849"/>
    <w:rsid w:val="008B1302"/>
    <w:rsid w:val="008B6A2A"/>
    <w:rsid w:val="008C329E"/>
    <w:rsid w:val="008C39F0"/>
    <w:rsid w:val="008C3F04"/>
    <w:rsid w:val="008D4BAE"/>
    <w:rsid w:val="008D4D78"/>
    <w:rsid w:val="008D53EF"/>
    <w:rsid w:val="008F2075"/>
    <w:rsid w:val="009046CE"/>
    <w:rsid w:val="009244D0"/>
    <w:rsid w:val="00925A55"/>
    <w:rsid w:val="009260F0"/>
    <w:rsid w:val="00926642"/>
    <w:rsid w:val="00927943"/>
    <w:rsid w:val="0093682E"/>
    <w:rsid w:val="009407C7"/>
    <w:rsid w:val="0094210C"/>
    <w:rsid w:val="009506E4"/>
    <w:rsid w:val="009538C0"/>
    <w:rsid w:val="009553BC"/>
    <w:rsid w:val="00956D35"/>
    <w:rsid w:val="00956EA8"/>
    <w:rsid w:val="00957279"/>
    <w:rsid w:val="00960645"/>
    <w:rsid w:val="009640E7"/>
    <w:rsid w:val="009709A5"/>
    <w:rsid w:val="009761CF"/>
    <w:rsid w:val="00976DA4"/>
    <w:rsid w:val="009815AC"/>
    <w:rsid w:val="009837DB"/>
    <w:rsid w:val="009862DD"/>
    <w:rsid w:val="00986AF2"/>
    <w:rsid w:val="00987F0D"/>
    <w:rsid w:val="00991D15"/>
    <w:rsid w:val="00997605"/>
    <w:rsid w:val="009A1F24"/>
    <w:rsid w:val="009A6262"/>
    <w:rsid w:val="009B0AE5"/>
    <w:rsid w:val="009B2EB0"/>
    <w:rsid w:val="009B4E11"/>
    <w:rsid w:val="009B7123"/>
    <w:rsid w:val="009B7F5E"/>
    <w:rsid w:val="009C144D"/>
    <w:rsid w:val="009C5492"/>
    <w:rsid w:val="009C7983"/>
    <w:rsid w:val="009D1FD2"/>
    <w:rsid w:val="009D603D"/>
    <w:rsid w:val="009E4223"/>
    <w:rsid w:val="009E48C6"/>
    <w:rsid w:val="009F1540"/>
    <w:rsid w:val="009F3E34"/>
    <w:rsid w:val="009F78F0"/>
    <w:rsid w:val="00A00F74"/>
    <w:rsid w:val="00A0378F"/>
    <w:rsid w:val="00A05189"/>
    <w:rsid w:val="00A06E29"/>
    <w:rsid w:val="00A1307C"/>
    <w:rsid w:val="00A13DA4"/>
    <w:rsid w:val="00A1401A"/>
    <w:rsid w:val="00A15665"/>
    <w:rsid w:val="00A1637E"/>
    <w:rsid w:val="00A167B6"/>
    <w:rsid w:val="00A20C66"/>
    <w:rsid w:val="00A364C8"/>
    <w:rsid w:val="00A370EB"/>
    <w:rsid w:val="00A3749F"/>
    <w:rsid w:val="00A37652"/>
    <w:rsid w:val="00A42117"/>
    <w:rsid w:val="00A44E07"/>
    <w:rsid w:val="00A5440E"/>
    <w:rsid w:val="00A560C2"/>
    <w:rsid w:val="00A56BCE"/>
    <w:rsid w:val="00A60C44"/>
    <w:rsid w:val="00A60D8A"/>
    <w:rsid w:val="00A60EE9"/>
    <w:rsid w:val="00A635F9"/>
    <w:rsid w:val="00A65579"/>
    <w:rsid w:val="00A72CAB"/>
    <w:rsid w:val="00A733C9"/>
    <w:rsid w:val="00A83AA8"/>
    <w:rsid w:val="00A85A5D"/>
    <w:rsid w:val="00A86BD8"/>
    <w:rsid w:val="00A876F9"/>
    <w:rsid w:val="00A92856"/>
    <w:rsid w:val="00A96480"/>
    <w:rsid w:val="00AA0946"/>
    <w:rsid w:val="00AA099C"/>
    <w:rsid w:val="00AA2500"/>
    <w:rsid w:val="00AA269D"/>
    <w:rsid w:val="00AA2CAC"/>
    <w:rsid w:val="00AA52B1"/>
    <w:rsid w:val="00AA567C"/>
    <w:rsid w:val="00AA6494"/>
    <w:rsid w:val="00AA7FEB"/>
    <w:rsid w:val="00AB0AF7"/>
    <w:rsid w:val="00AB0EAA"/>
    <w:rsid w:val="00AB1CCC"/>
    <w:rsid w:val="00AB353D"/>
    <w:rsid w:val="00AB611F"/>
    <w:rsid w:val="00AC1FDE"/>
    <w:rsid w:val="00AC2E44"/>
    <w:rsid w:val="00AC6B1C"/>
    <w:rsid w:val="00AD0035"/>
    <w:rsid w:val="00AD4093"/>
    <w:rsid w:val="00AD65B5"/>
    <w:rsid w:val="00AD6BAA"/>
    <w:rsid w:val="00AE04C4"/>
    <w:rsid w:val="00AF2771"/>
    <w:rsid w:val="00AF2AC2"/>
    <w:rsid w:val="00AF45A0"/>
    <w:rsid w:val="00AF5233"/>
    <w:rsid w:val="00AF523E"/>
    <w:rsid w:val="00B01D22"/>
    <w:rsid w:val="00B03EFA"/>
    <w:rsid w:val="00B06D17"/>
    <w:rsid w:val="00B119A6"/>
    <w:rsid w:val="00B12AA0"/>
    <w:rsid w:val="00B1612C"/>
    <w:rsid w:val="00B17360"/>
    <w:rsid w:val="00B17711"/>
    <w:rsid w:val="00B20514"/>
    <w:rsid w:val="00B33F06"/>
    <w:rsid w:val="00B404EB"/>
    <w:rsid w:val="00B42289"/>
    <w:rsid w:val="00B42CF4"/>
    <w:rsid w:val="00B47491"/>
    <w:rsid w:val="00B47C7C"/>
    <w:rsid w:val="00B516D0"/>
    <w:rsid w:val="00B51DAF"/>
    <w:rsid w:val="00B579D1"/>
    <w:rsid w:val="00B61C2C"/>
    <w:rsid w:val="00B65DF5"/>
    <w:rsid w:val="00B6605D"/>
    <w:rsid w:val="00B70289"/>
    <w:rsid w:val="00B714EE"/>
    <w:rsid w:val="00B73FBE"/>
    <w:rsid w:val="00B85419"/>
    <w:rsid w:val="00B90663"/>
    <w:rsid w:val="00B90F3C"/>
    <w:rsid w:val="00B91991"/>
    <w:rsid w:val="00B942CD"/>
    <w:rsid w:val="00B97888"/>
    <w:rsid w:val="00BA1606"/>
    <w:rsid w:val="00BB03EF"/>
    <w:rsid w:val="00BB056F"/>
    <w:rsid w:val="00BB13A2"/>
    <w:rsid w:val="00BB46FE"/>
    <w:rsid w:val="00BC6DDA"/>
    <w:rsid w:val="00BD1F4D"/>
    <w:rsid w:val="00BD3CD7"/>
    <w:rsid w:val="00BD465A"/>
    <w:rsid w:val="00BD5DFF"/>
    <w:rsid w:val="00BF1915"/>
    <w:rsid w:val="00BF209C"/>
    <w:rsid w:val="00BF75F7"/>
    <w:rsid w:val="00BF7840"/>
    <w:rsid w:val="00C048C0"/>
    <w:rsid w:val="00C04F0D"/>
    <w:rsid w:val="00C105B6"/>
    <w:rsid w:val="00C10ACC"/>
    <w:rsid w:val="00C15FB7"/>
    <w:rsid w:val="00C245F0"/>
    <w:rsid w:val="00C33043"/>
    <w:rsid w:val="00C403C1"/>
    <w:rsid w:val="00C41782"/>
    <w:rsid w:val="00C47A4C"/>
    <w:rsid w:val="00C50E20"/>
    <w:rsid w:val="00C56784"/>
    <w:rsid w:val="00C60403"/>
    <w:rsid w:val="00C65844"/>
    <w:rsid w:val="00C669AA"/>
    <w:rsid w:val="00C70655"/>
    <w:rsid w:val="00C72B39"/>
    <w:rsid w:val="00C72F3D"/>
    <w:rsid w:val="00C73999"/>
    <w:rsid w:val="00C810D6"/>
    <w:rsid w:val="00C90FF3"/>
    <w:rsid w:val="00C9270E"/>
    <w:rsid w:val="00C935F8"/>
    <w:rsid w:val="00C95049"/>
    <w:rsid w:val="00C95D08"/>
    <w:rsid w:val="00C96766"/>
    <w:rsid w:val="00CA3446"/>
    <w:rsid w:val="00CB34E8"/>
    <w:rsid w:val="00CB4536"/>
    <w:rsid w:val="00CB7076"/>
    <w:rsid w:val="00CC1724"/>
    <w:rsid w:val="00CC46D7"/>
    <w:rsid w:val="00CC5725"/>
    <w:rsid w:val="00CC6F42"/>
    <w:rsid w:val="00CC7298"/>
    <w:rsid w:val="00CC7489"/>
    <w:rsid w:val="00CD04CB"/>
    <w:rsid w:val="00CD1C35"/>
    <w:rsid w:val="00CD2C6B"/>
    <w:rsid w:val="00CD68EF"/>
    <w:rsid w:val="00CD6DC8"/>
    <w:rsid w:val="00CE6796"/>
    <w:rsid w:val="00CF05C8"/>
    <w:rsid w:val="00CF0973"/>
    <w:rsid w:val="00CF1682"/>
    <w:rsid w:val="00D01423"/>
    <w:rsid w:val="00D01492"/>
    <w:rsid w:val="00D06777"/>
    <w:rsid w:val="00D11770"/>
    <w:rsid w:val="00D134A9"/>
    <w:rsid w:val="00D14A82"/>
    <w:rsid w:val="00D15487"/>
    <w:rsid w:val="00D16C57"/>
    <w:rsid w:val="00D21B51"/>
    <w:rsid w:val="00D3205F"/>
    <w:rsid w:val="00D35E67"/>
    <w:rsid w:val="00D37705"/>
    <w:rsid w:val="00D4210C"/>
    <w:rsid w:val="00D43CF3"/>
    <w:rsid w:val="00D4444C"/>
    <w:rsid w:val="00D4619A"/>
    <w:rsid w:val="00D4782F"/>
    <w:rsid w:val="00D514EA"/>
    <w:rsid w:val="00D52B62"/>
    <w:rsid w:val="00D55656"/>
    <w:rsid w:val="00D60395"/>
    <w:rsid w:val="00D73F34"/>
    <w:rsid w:val="00D77F4F"/>
    <w:rsid w:val="00D80A63"/>
    <w:rsid w:val="00D830FD"/>
    <w:rsid w:val="00D84C0D"/>
    <w:rsid w:val="00D84CF7"/>
    <w:rsid w:val="00D85837"/>
    <w:rsid w:val="00D87F95"/>
    <w:rsid w:val="00D92FBC"/>
    <w:rsid w:val="00D95C11"/>
    <w:rsid w:val="00D978CE"/>
    <w:rsid w:val="00DA0218"/>
    <w:rsid w:val="00DA1E16"/>
    <w:rsid w:val="00DA4647"/>
    <w:rsid w:val="00DA5525"/>
    <w:rsid w:val="00DA5D93"/>
    <w:rsid w:val="00DB2418"/>
    <w:rsid w:val="00DC2822"/>
    <w:rsid w:val="00DC5C9C"/>
    <w:rsid w:val="00DC713F"/>
    <w:rsid w:val="00DD2BBB"/>
    <w:rsid w:val="00DD5100"/>
    <w:rsid w:val="00DE17D4"/>
    <w:rsid w:val="00DE1E21"/>
    <w:rsid w:val="00DE3B30"/>
    <w:rsid w:val="00DE5C9E"/>
    <w:rsid w:val="00DF2C0B"/>
    <w:rsid w:val="00DF42E0"/>
    <w:rsid w:val="00DF5E7D"/>
    <w:rsid w:val="00E00A3F"/>
    <w:rsid w:val="00E05184"/>
    <w:rsid w:val="00E0760A"/>
    <w:rsid w:val="00E07C37"/>
    <w:rsid w:val="00E11656"/>
    <w:rsid w:val="00E13075"/>
    <w:rsid w:val="00E1327E"/>
    <w:rsid w:val="00E1460B"/>
    <w:rsid w:val="00E20552"/>
    <w:rsid w:val="00E260FD"/>
    <w:rsid w:val="00E26ED1"/>
    <w:rsid w:val="00E27581"/>
    <w:rsid w:val="00E37045"/>
    <w:rsid w:val="00E41C9D"/>
    <w:rsid w:val="00E4517D"/>
    <w:rsid w:val="00E51E08"/>
    <w:rsid w:val="00E51F3E"/>
    <w:rsid w:val="00E554B4"/>
    <w:rsid w:val="00E613EB"/>
    <w:rsid w:val="00E61730"/>
    <w:rsid w:val="00E61904"/>
    <w:rsid w:val="00E6351A"/>
    <w:rsid w:val="00E70237"/>
    <w:rsid w:val="00E72783"/>
    <w:rsid w:val="00E97582"/>
    <w:rsid w:val="00EB2FE2"/>
    <w:rsid w:val="00EB3D6A"/>
    <w:rsid w:val="00EB4315"/>
    <w:rsid w:val="00EB6EA1"/>
    <w:rsid w:val="00ED46B3"/>
    <w:rsid w:val="00EE1F41"/>
    <w:rsid w:val="00EE40A5"/>
    <w:rsid w:val="00EE4BA7"/>
    <w:rsid w:val="00EE5D82"/>
    <w:rsid w:val="00EF153F"/>
    <w:rsid w:val="00EF1C54"/>
    <w:rsid w:val="00EF2EE9"/>
    <w:rsid w:val="00EF31F2"/>
    <w:rsid w:val="00EF3FC5"/>
    <w:rsid w:val="00EF7295"/>
    <w:rsid w:val="00F03968"/>
    <w:rsid w:val="00F04BFA"/>
    <w:rsid w:val="00F0715F"/>
    <w:rsid w:val="00F07AD5"/>
    <w:rsid w:val="00F15A0F"/>
    <w:rsid w:val="00F30104"/>
    <w:rsid w:val="00F30FFA"/>
    <w:rsid w:val="00F3378D"/>
    <w:rsid w:val="00F348FA"/>
    <w:rsid w:val="00F40A6F"/>
    <w:rsid w:val="00F40AD3"/>
    <w:rsid w:val="00F42C93"/>
    <w:rsid w:val="00F461C0"/>
    <w:rsid w:val="00F50727"/>
    <w:rsid w:val="00F51934"/>
    <w:rsid w:val="00F642AA"/>
    <w:rsid w:val="00F80821"/>
    <w:rsid w:val="00F850F6"/>
    <w:rsid w:val="00F85888"/>
    <w:rsid w:val="00F87A87"/>
    <w:rsid w:val="00FA17A7"/>
    <w:rsid w:val="00FA6497"/>
    <w:rsid w:val="00FA6C1D"/>
    <w:rsid w:val="00FA7695"/>
    <w:rsid w:val="00FA7F96"/>
    <w:rsid w:val="00FB3DAF"/>
    <w:rsid w:val="00FB4122"/>
    <w:rsid w:val="00FC0097"/>
    <w:rsid w:val="00FC1625"/>
    <w:rsid w:val="00FC6715"/>
    <w:rsid w:val="00FC67DD"/>
    <w:rsid w:val="00FD10BA"/>
    <w:rsid w:val="00FD64B5"/>
    <w:rsid w:val="00FE038C"/>
    <w:rsid w:val="00FE317E"/>
    <w:rsid w:val="00FF4130"/>
    <w:rsid w:val="00FF5F02"/>
    <w:rsid w:val="00FF7063"/>
    <w:rsid w:val="1B23A026"/>
    <w:rsid w:val="267FA307"/>
    <w:rsid w:val="39084EF2"/>
    <w:rsid w:val="41E1A9B3"/>
    <w:rsid w:val="526A6619"/>
    <w:rsid w:val="582175BF"/>
    <w:rsid w:val="6E02722A"/>
    <w:rsid w:val="753C4EC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9D6FA"/>
  <w15:docId w15:val="{5C752308-940B-4172-A4A4-72F98712D7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D6DC8"/>
    <w:pPr>
      <w:jc w:val="left"/>
    </w:pPr>
    <w:rPr>
      <w:rFonts w:ascii="Calibri" w:hAnsi="Calibri" w:cs="Calibri"/>
    </w:rPr>
  </w:style>
  <w:style w:type="paragraph" w:styleId="Nadpis1">
    <w:name w:val="heading 1"/>
    <w:aliases w:val="Hoofdstuk"/>
    <w:basedOn w:val="Normlny"/>
    <w:next w:val="Normlny"/>
    <w:link w:val="Nadpis1Char"/>
    <w:qFormat/>
    <w:rsid w:val="00CF05C8"/>
    <w:pPr>
      <w:keepNext/>
      <w:numPr>
        <w:numId w:val="37"/>
      </w:numPr>
      <w:outlineLvl w:val="0"/>
    </w:pPr>
    <w:rPr>
      <w:sz w:val="28"/>
      <w:szCs w:val="28"/>
      <w:lang w:eastAsia="sk-SK"/>
    </w:rPr>
  </w:style>
  <w:style w:type="paragraph" w:styleId="Nadpis2">
    <w:name w:val="heading 2"/>
    <w:basedOn w:val="Normlny"/>
    <w:next w:val="Normlny"/>
    <w:link w:val="Nadpis2Char"/>
    <w:qFormat/>
    <w:rsid w:val="00CF05C8"/>
    <w:pPr>
      <w:keepNext/>
      <w:outlineLvl w:val="1"/>
    </w:pPr>
    <w:rPr>
      <w:i/>
      <w:iCs/>
      <w:color w:val="000000"/>
      <w:szCs w:val="21"/>
    </w:rPr>
  </w:style>
  <w:style w:type="paragraph" w:styleId="Nadpis6">
    <w:name w:val="heading 6"/>
    <w:basedOn w:val="Normlny"/>
    <w:next w:val="Normlny"/>
    <w:link w:val="Nadpis6Char"/>
    <w:uiPriority w:val="9"/>
    <w:semiHidden/>
    <w:unhideWhenUsed/>
    <w:qFormat/>
    <w:rsid w:val="00C60403"/>
    <w:pPr>
      <w:keepNext/>
      <w:keepLines/>
      <w:spacing w:before="40"/>
      <w:outlineLvl w:val="5"/>
    </w:pPr>
    <w:rPr>
      <w:rFonts w:asciiTheme="majorHAnsi" w:eastAsiaTheme="majorEastAsia" w:hAnsiTheme="majorHAnsi" w:cstheme="majorBidi"/>
      <w:color w:val="1F4D78"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Hypertextovprepojenie">
    <w:name w:val="Hyperlink"/>
    <w:basedOn w:val="Predvolenpsmoodseku"/>
    <w:uiPriority w:val="99"/>
    <w:unhideWhenUsed/>
    <w:rsid w:val="001F6709"/>
    <w:rPr>
      <w:color w:val="0000FF"/>
      <w:u w:val="single"/>
    </w:rPr>
  </w:style>
  <w:style w:type="character" w:styleId="PouitHypertextovPrepojenie">
    <w:name w:val="FollowedHyperlink"/>
    <w:basedOn w:val="Predvolenpsmoodseku"/>
    <w:uiPriority w:val="99"/>
    <w:semiHidden/>
    <w:unhideWhenUsed/>
    <w:rsid w:val="001F6709"/>
    <w:rPr>
      <w:color w:val="954F72" w:themeColor="followedHyperlink"/>
      <w:u w:val="single"/>
    </w:rPr>
  </w:style>
  <w:style w:type="paragraph" w:customStyle="1" w:styleId="msonormal0">
    <w:name w:val="msonormal"/>
    <w:basedOn w:val="Normlny"/>
    <w:rsid w:val="001F6709"/>
    <w:pPr>
      <w:spacing w:before="100" w:beforeAutospacing="1" w:after="100" w:afterAutospacing="1"/>
    </w:pPr>
    <w:rPr>
      <w:sz w:val="24"/>
      <w:szCs w:val="24"/>
      <w:lang w:eastAsia="sk-SK"/>
    </w:rPr>
  </w:style>
  <w:style w:type="paragraph" w:styleId="Textkomentra">
    <w:name w:val="annotation text"/>
    <w:basedOn w:val="Normlny"/>
    <w:link w:val="TextkomentraChar"/>
    <w:uiPriority w:val="99"/>
    <w:semiHidden/>
    <w:unhideWhenUsed/>
    <w:rsid w:val="001F6709"/>
  </w:style>
  <w:style w:type="character" w:customStyle="1" w:styleId="TextkomentraChar">
    <w:name w:val="Text komentára Char"/>
    <w:basedOn w:val="Predvolenpsmoodseku"/>
    <w:link w:val="Textkomentra"/>
    <w:uiPriority w:val="99"/>
    <w:semiHidden/>
    <w:rsid w:val="001F6709"/>
    <w:rPr>
      <w:rFonts w:ascii="Times New Roman" w:eastAsia="Times New Roman" w:hAnsi="Times New Roman" w:cs="Times New Roman"/>
      <w:sz w:val="20"/>
      <w:szCs w:val="20"/>
    </w:rPr>
  </w:style>
  <w:style w:type="paragraph" w:styleId="Hlavika">
    <w:name w:val="header"/>
    <w:basedOn w:val="Normlny"/>
    <w:link w:val="HlavikaChar"/>
    <w:uiPriority w:val="99"/>
    <w:unhideWhenUsed/>
    <w:rsid w:val="001F6709"/>
    <w:pPr>
      <w:tabs>
        <w:tab w:val="center" w:pos="4536"/>
        <w:tab w:val="right" w:pos="9072"/>
      </w:tabs>
    </w:pPr>
  </w:style>
  <w:style w:type="character" w:customStyle="1" w:styleId="HlavikaChar">
    <w:name w:val="Hlavička Char"/>
    <w:basedOn w:val="Predvolenpsmoodseku"/>
    <w:link w:val="Hlavika"/>
    <w:uiPriority w:val="99"/>
    <w:rsid w:val="001F6709"/>
    <w:rPr>
      <w:rFonts w:ascii="Times New Roman" w:eastAsia="Times New Roman" w:hAnsi="Times New Roman" w:cs="Times New Roman"/>
      <w:sz w:val="20"/>
      <w:szCs w:val="20"/>
    </w:rPr>
  </w:style>
  <w:style w:type="paragraph" w:styleId="Pta">
    <w:name w:val="footer"/>
    <w:basedOn w:val="Normlny"/>
    <w:link w:val="PtaChar"/>
    <w:uiPriority w:val="99"/>
    <w:unhideWhenUsed/>
    <w:rsid w:val="001F6709"/>
    <w:pPr>
      <w:tabs>
        <w:tab w:val="center" w:pos="4536"/>
        <w:tab w:val="right" w:pos="9072"/>
      </w:tabs>
    </w:pPr>
  </w:style>
  <w:style w:type="character" w:customStyle="1" w:styleId="PtaChar">
    <w:name w:val="Päta Char"/>
    <w:basedOn w:val="Predvolenpsmoodseku"/>
    <w:link w:val="Pta"/>
    <w:uiPriority w:val="99"/>
    <w:rsid w:val="001F6709"/>
    <w:rPr>
      <w:rFonts w:ascii="Times New Roman" w:eastAsia="Times New Roman" w:hAnsi="Times New Roman" w:cs="Times New Roman"/>
      <w:sz w:val="20"/>
      <w:szCs w:val="20"/>
    </w:rPr>
  </w:style>
  <w:style w:type="paragraph" w:styleId="Obyajntext">
    <w:name w:val="Plain Text"/>
    <w:basedOn w:val="Normlny"/>
    <w:link w:val="ObyajntextChar"/>
    <w:uiPriority w:val="99"/>
    <w:semiHidden/>
    <w:unhideWhenUsed/>
    <w:rsid w:val="001F6709"/>
    <w:rPr>
      <w:rFonts w:ascii="Consolas" w:hAnsi="Consolas"/>
      <w:sz w:val="21"/>
      <w:szCs w:val="21"/>
    </w:rPr>
  </w:style>
  <w:style w:type="character" w:customStyle="1" w:styleId="ObyajntextChar">
    <w:name w:val="Obyčajný text Char"/>
    <w:basedOn w:val="Predvolenpsmoodseku"/>
    <w:link w:val="Obyajntext"/>
    <w:uiPriority w:val="99"/>
    <w:semiHidden/>
    <w:rsid w:val="001F6709"/>
    <w:rPr>
      <w:rFonts w:ascii="Consolas" w:eastAsia="Times New Roman" w:hAnsi="Consolas" w:cs="Times New Roman"/>
      <w:sz w:val="21"/>
      <w:szCs w:val="21"/>
    </w:rPr>
  </w:style>
  <w:style w:type="paragraph" w:styleId="Predmetkomentra">
    <w:name w:val="annotation subject"/>
    <w:basedOn w:val="Textkomentra"/>
    <w:next w:val="Textkomentra"/>
    <w:link w:val="PredmetkomentraChar"/>
    <w:uiPriority w:val="99"/>
    <w:semiHidden/>
    <w:unhideWhenUsed/>
    <w:rsid w:val="001F6709"/>
    <w:rPr>
      <w:b/>
      <w:bCs/>
    </w:rPr>
  </w:style>
  <w:style w:type="character" w:customStyle="1" w:styleId="PredmetkomentraChar">
    <w:name w:val="Predmet komentára Char"/>
    <w:basedOn w:val="TextkomentraChar"/>
    <w:link w:val="Predmetkomentra"/>
    <w:uiPriority w:val="99"/>
    <w:semiHidden/>
    <w:rsid w:val="001F6709"/>
    <w:rPr>
      <w:rFonts w:ascii="Times New Roman" w:eastAsia="Times New Roman" w:hAnsi="Times New Roman" w:cs="Times New Roman"/>
      <w:b/>
      <w:bCs/>
      <w:sz w:val="20"/>
      <w:szCs w:val="20"/>
    </w:rPr>
  </w:style>
  <w:style w:type="paragraph" w:styleId="Textbubliny">
    <w:name w:val="Balloon Text"/>
    <w:basedOn w:val="Normlny"/>
    <w:link w:val="TextbublinyChar"/>
    <w:uiPriority w:val="99"/>
    <w:semiHidden/>
    <w:unhideWhenUsed/>
    <w:rsid w:val="001F6709"/>
    <w:rPr>
      <w:rFonts w:ascii="Tahoma" w:hAnsi="Tahoma" w:cs="Tahoma"/>
      <w:sz w:val="16"/>
      <w:szCs w:val="16"/>
    </w:rPr>
  </w:style>
  <w:style w:type="character" w:customStyle="1" w:styleId="TextbublinyChar">
    <w:name w:val="Text bubliny Char"/>
    <w:basedOn w:val="Predvolenpsmoodseku"/>
    <w:link w:val="Textbubliny"/>
    <w:uiPriority w:val="99"/>
    <w:semiHidden/>
    <w:rsid w:val="001F6709"/>
    <w:rPr>
      <w:rFonts w:ascii="Tahoma" w:eastAsia="Times New Roman" w:hAnsi="Tahoma" w:cs="Tahoma"/>
      <w:sz w:val="16"/>
      <w:szCs w:val="16"/>
    </w:rPr>
  </w:style>
  <w:style w:type="paragraph" w:styleId="Odsekzoznamu">
    <w:name w:val="List Paragraph"/>
    <w:basedOn w:val="Normlny"/>
    <w:uiPriority w:val="34"/>
    <w:qFormat/>
    <w:rsid w:val="001F6709"/>
    <w:pPr>
      <w:spacing w:after="200" w:line="276" w:lineRule="auto"/>
      <w:ind w:left="720"/>
      <w:contextualSpacing/>
    </w:pPr>
  </w:style>
  <w:style w:type="character" w:styleId="Odkaznakomentr">
    <w:name w:val="annotation reference"/>
    <w:basedOn w:val="Predvolenpsmoodseku"/>
    <w:uiPriority w:val="99"/>
    <w:semiHidden/>
    <w:unhideWhenUsed/>
    <w:rsid w:val="001F6709"/>
    <w:rPr>
      <w:sz w:val="16"/>
      <w:szCs w:val="16"/>
    </w:rPr>
  </w:style>
  <w:style w:type="character" w:customStyle="1" w:styleId="ra">
    <w:name w:val="ra"/>
    <w:basedOn w:val="Predvolenpsmoodseku"/>
    <w:rsid w:val="001F6709"/>
  </w:style>
  <w:style w:type="character" w:customStyle="1" w:styleId="hodnota">
    <w:name w:val="hodnota"/>
    <w:basedOn w:val="Predvolenpsmoodseku"/>
    <w:rsid w:val="001F6709"/>
  </w:style>
  <w:style w:type="table" w:styleId="Mriekatabuky">
    <w:name w:val="Table Grid"/>
    <w:basedOn w:val="Normlnatabuka"/>
    <w:uiPriority w:val="59"/>
    <w:rsid w:val="001F6709"/>
    <w:pPr>
      <w:jc w:val="left"/>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6">
    <w:name w:val="H6"/>
    <w:basedOn w:val="Normlny"/>
    <w:next w:val="Normlny"/>
    <w:uiPriority w:val="99"/>
    <w:rsid w:val="001F6709"/>
    <w:pPr>
      <w:keepNext/>
      <w:spacing w:before="100" w:after="100"/>
      <w:outlineLvl w:val="6"/>
    </w:pPr>
    <w:rPr>
      <w:rFonts w:ascii="Arial" w:hAnsi="Arial"/>
      <w:b/>
      <w:snapToGrid w:val="0"/>
      <w:sz w:val="16"/>
      <w:lang w:eastAsia="cs-CZ"/>
    </w:rPr>
  </w:style>
  <w:style w:type="paragraph" w:styleId="Normlnywebov">
    <w:name w:val="Normal (Web)"/>
    <w:basedOn w:val="Normlny"/>
    <w:uiPriority w:val="99"/>
    <w:semiHidden/>
    <w:unhideWhenUsed/>
    <w:rsid w:val="00EB2FE2"/>
    <w:rPr>
      <w:lang w:eastAsia="sk-SK"/>
    </w:rPr>
  </w:style>
  <w:style w:type="character" w:customStyle="1" w:styleId="Nadpis1Char">
    <w:name w:val="Nadpis 1 Char"/>
    <w:aliases w:val="Hoofdstuk Char"/>
    <w:basedOn w:val="Predvolenpsmoodseku"/>
    <w:link w:val="Nadpis1"/>
    <w:rsid w:val="00CF05C8"/>
    <w:rPr>
      <w:rFonts w:ascii="Times New Roman" w:eastAsia="Times New Roman" w:hAnsi="Times New Roman" w:cs="Times New Roman"/>
      <w:sz w:val="28"/>
      <w:szCs w:val="28"/>
      <w:lang w:eastAsia="sk-SK"/>
    </w:rPr>
  </w:style>
  <w:style w:type="character" w:customStyle="1" w:styleId="Nadpis2Char">
    <w:name w:val="Nadpis 2 Char"/>
    <w:basedOn w:val="Predvolenpsmoodseku"/>
    <w:link w:val="Nadpis2"/>
    <w:rsid w:val="00CF05C8"/>
    <w:rPr>
      <w:rFonts w:ascii="Times New Roman" w:eastAsia="Times New Roman" w:hAnsi="Times New Roman" w:cs="Times New Roman"/>
      <w:i/>
      <w:iCs/>
      <w:color w:val="000000"/>
      <w:szCs w:val="21"/>
    </w:rPr>
  </w:style>
  <w:style w:type="paragraph" w:styleId="Zkladntext">
    <w:name w:val="Body Text"/>
    <w:basedOn w:val="Normlny"/>
    <w:link w:val="ZkladntextChar"/>
    <w:rsid w:val="00CF05C8"/>
    <w:pPr>
      <w:jc w:val="both"/>
    </w:pPr>
    <w:rPr>
      <w:sz w:val="24"/>
      <w:szCs w:val="24"/>
      <w:lang w:eastAsia="sk-SK"/>
    </w:rPr>
  </w:style>
  <w:style w:type="character" w:customStyle="1" w:styleId="ZkladntextChar">
    <w:name w:val="Základný text Char"/>
    <w:basedOn w:val="Predvolenpsmoodseku"/>
    <w:link w:val="Zkladntext"/>
    <w:rsid w:val="00CF05C8"/>
    <w:rPr>
      <w:rFonts w:ascii="Times New Roman" w:eastAsia="Times New Roman" w:hAnsi="Times New Roman" w:cs="Times New Roman"/>
      <w:sz w:val="24"/>
      <w:szCs w:val="24"/>
      <w:lang w:eastAsia="sk-SK"/>
    </w:rPr>
  </w:style>
  <w:style w:type="paragraph" w:styleId="Bezriadkovania">
    <w:name w:val="No Spacing"/>
    <w:uiPriority w:val="1"/>
    <w:qFormat/>
    <w:rsid w:val="00CF05C8"/>
    <w:pPr>
      <w:jc w:val="left"/>
    </w:pPr>
  </w:style>
  <w:style w:type="character" w:styleId="Siln">
    <w:name w:val="Strong"/>
    <w:basedOn w:val="Predvolenpsmoodseku"/>
    <w:uiPriority w:val="22"/>
    <w:qFormat/>
    <w:rsid w:val="00CF05C8"/>
    <w:rPr>
      <w:b/>
      <w:bCs/>
    </w:rPr>
  </w:style>
  <w:style w:type="paragraph" w:styleId="Nzov">
    <w:name w:val="Title"/>
    <w:basedOn w:val="Normlny"/>
    <w:next w:val="Normlny"/>
    <w:link w:val="NzovChar"/>
    <w:uiPriority w:val="10"/>
    <w:qFormat/>
    <w:rsid w:val="00CF05C8"/>
    <w:pPr>
      <w:contextualSpacing/>
    </w:pPr>
    <w:rPr>
      <w:rFonts w:asciiTheme="majorHAnsi" w:eastAsiaTheme="majorEastAsia" w:hAnsiTheme="majorHAnsi" w:cstheme="majorBidi"/>
      <w:i/>
      <w:iCs/>
      <w:spacing w:val="-10"/>
      <w:kern w:val="28"/>
      <w:sz w:val="56"/>
      <w:szCs w:val="56"/>
    </w:rPr>
  </w:style>
  <w:style w:type="character" w:customStyle="1" w:styleId="NzovChar">
    <w:name w:val="Názov Char"/>
    <w:basedOn w:val="Predvolenpsmoodseku"/>
    <w:link w:val="Nzov"/>
    <w:uiPriority w:val="10"/>
    <w:rsid w:val="00CF05C8"/>
    <w:rPr>
      <w:rFonts w:asciiTheme="majorHAnsi" w:eastAsiaTheme="majorEastAsia" w:hAnsiTheme="majorHAnsi" w:cstheme="majorBidi"/>
      <w:i/>
      <w:iCs/>
      <w:spacing w:val="-10"/>
      <w:kern w:val="28"/>
      <w:sz w:val="56"/>
      <w:szCs w:val="56"/>
    </w:rPr>
  </w:style>
  <w:style w:type="paragraph" w:customStyle="1" w:styleId="Default">
    <w:name w:val="Default"/>
    <w:rsid w:val="00CF05C8"/>
    <w:pPr>
      <w:autoSpaceDE w:val="0"/>
      <w:autoSpaceDN w:val="0"/>
      <w:adjustRightInd w:val="0"/>
      <w:jc w:val="left"/>
    </w:pPr>
    <w:rPr>
      <w:rFonts w:ascii="Calibri" w:hAnsi="Calibri" w:cs="Calibri"/>
      <w:color w:val="000000"/>
      <w:sz w:val="24"/>
      <w:szCs w:val="24"/>
    </w:rPr>
  </w:style>
  <w:style w:type="character" w:customStyle="1" w:styleId="Nadpis6Char">
    <w:name w:val="Nadpis 6 Char"/>
    <w:basedOn w:val="Predvolenpsmoodseku"/>
    <w:link w:val="Nadpis6"/>
    <w:uiPriority w:val="9"/>
    <w:semiHidden/>
    <w:rsid w:val="00C60403"/>
    <w:rPr>
      <w:rFonts w:asciiTheme="majorHAnsi" w:eastAsiaTheme="majorEastAsia" w:hAnsiTheme="majorHAnsi" w:cstheme="majorBidi"/>
      <w:color w:val="1F4D78" w:themeColor="accent1" w:themeShade="7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671623">
      <w:bodyDiv w:val="1"/>
      <w:marLeft w:val="0"/>
      <w:marRight w:val="0"/>
      <w:marTop w:val="0"/>
      <w:marBottom w:val="0"/>
      <w:divBdr>
        <w:top w:val="none" w:sz="0" w:space="0" w:color="auto"/>
        <w:left w:val="none" w:sz="0" w:space="0" w:color="auto"/>
        <w:bottom w:val="none" w:sz="0" w:space="0" w:color="auto"/>
        <w:right w:val="none" w:sz="0" w:space="0" w:color="auto"/>
      </w:divBdr>
    </w:div>
    <w:div w:id="371342513">
      <w:bodyDiv w:val="1"/>
      <w:marLeft w:val="0"/>
      <w:marRight w:val="0"/>
      <w:marTop w:val="0"/>
      <w:marBottom w:val="0"/>
      <w:divBdr>
        <w:top w:val="none" w:sz="0" w:space="0" w:color="auto"/>
        <w:left w:val="none" w:sz="0" w:space="0" w:color="auto"/>
        <w:bottom w:val="none" w:sz="0" w:space="0" w:color="auto"/>
        <w:right w:val="none" w:sz="0" w:space="0" w:color="auto"/>
      </w:divBdr>
    </w:div>
    <w:div w:id="405612725">
      <w:bodyDiv w:val="1"/>
      <w:marLeft w:val="0"/>
      <w:marRight w:val="0"/>
      <w:marTop w:val="0"/>
      <w:marBottom w:val="0"/>
      <w:divBdr>
        <w:top w:val="none" w:sz="0" w:space="0" w:color="auto"/>
        <w:left w:val="none" w:sz="0" w:space="0" w:color="auto"/>
        <w:bottom w:val="none" w:sz="0" w:space="0" w:color="auto"/>
        <w:right w:val="none" w:sz="0" w:space="0" w:color="auto"/>
      </w:divBdr>
    </w:div>
    <w:div w:id="465634229">
      <w:bodyDiv w:val="1"/>
      <w:marLeft w:val="0"/>
      <w:marRight w:val="0"/>
      <w:marTop w:val="0"/>
      <w:marBottom w:val="0"/>
      <w:divBdr>
        <w:top w:val="none" w:sz="0" w:space="0" w:color="auto"/>
        <w:left w:val="none" w:sz="0" w:space="0" w:color="auto"/>
        <w:bottom w:val="none" w:sz="0" w:space="0" w:color="auto"/>
        <w:right w:val="none" w:sz="0" w:space="0" w:color="auto"/>
      </w:divBdr>
    </w:div>
    <w:div w:id="557783085">
      <w:bodyDiv w:val="1"/>
      <w:marLeft w:val="0"/>
      <w:marRight w:val="0"/>
      <w:marTop w:val="0"/>
      <w:marBottom w:val="0"/>
      <w:divBdr>
        <w:top w:val="none" w:sz="0" w:space="0" w:color="auto"/>
        <w:left w:val="none" w:sz="0" w:space="0" w:color="auto"/>
        <w:bottom w:val="none" w:sz="0" w:space="0" w:color="auto"/>
        <w:right w:val="none" w:sz="0" w:space="0" w:color="auto"/>
      </w:divBdr>
    </w:div>
    <w:div w:id="573004540">
      <w:bodyDiv w:val="1"/>
      <w:marLeft w:val="0"/>
      <w:marRight w:val="0"/>
      <w:marTop w:val="0"/>
      <w:marBottom w:val="0"/>
      <w:divBdr>
        <w:top w:val="none" w:sz="0" w:space="0" w:color="auto"/>
        <w:left w:val="none" w:sz="0" w:space="0" w:color="auto"/>
        <w:bottom w:val="none" w:sz="0" w:space="0" w:color="auto"/>
        <w:right w:val="none" w:sz="0" w:space="0" w:color="auto"/>
      </w:divBdr>
    </w:div>
    <w:div w:id="849755189">
      <w:bodyDiv w:val="1"/>
      <w:marLeft w:val="0"/>
      <w:marRight w:val="0"/>
      <w:marTop w:val="0"/>
      <w:marBottom w:val="0"/>
      <w:divBdr>
        <w:top w:val="none" w:sz="0" w:space="0" w:color="auto"/>
        <w:left w:val="none" w:sz="0" w:space="0" w:color="auto"/>
        <w:bottom w:val="none" w:sz="0" w:space="0" w:color="auto"/>
        <w:right w:val="none" w:sz="0" w:space="0" w:color="auto"/>
      </w:divBdr>
    </w:div>
    <w:div w:id="859469562">
      <w:bodyDiv w:val="1"/>
      <w:marLeft w:val="0"/>
      <w:marRight w:val="0"/>
      <w:marTop w:val="0"/>
      <w:marBottom w:val="0"/>
      <w:divBdr>
        <w:top w:val="none" w:sz="0" w:space="0" w:color="auto"/>
        <w:left w:val="none" w:sz="0" w:space="0" w:color="auto"/>
        <w:bottom w:val="none" w:sz="0" w:space="0" w:color="auto"/>
        <w:right w:val="none" w:sz="0" w:space="0" w:color="auto"/>
      </w:divBdr>
    </w:div>
    <w:div w:id="880826391">
      <w:bodyDiv w:val="1"/>
      <w:marLeft w:val="0"/>
      <w:marRight w:val="0"/>
      <w:marTop w:val="0"/>
      <w:marBottom w:val="0"/>
      <w:divBdr>
        <w:top w:val="none" w:sz="0" w:space="0" w:color="auto"/>
        <w:left w:val="none" w:sz="0" w:space="0" w:color="auto"/>
        <w:bottom w:val="none" w:sz="0" w:space="0" w:color="auto"/>
        <w:right w:val="none" w:sz="0" w:space="0" w:color="auto"/>
      </w:divBdr>
    </w:div>
    <w:div w:id="922950725">
      <w:bodyDiv w:val="1"/>
      <w:marLeft w:val="0"/>
      <w:marRight w:val="0"/>
      <w:marTop w:val="0"/>
      <w:marBottom w:val="0"/>
      <w:divBdr>
        <w:top w:val="none" w:sz="0" w:space="0" w:color="auto"/>
        <w:left w:val="none" w:sz="0" w:space="0" w:color="auto"/>
        <w:bottom w:val="none" w:sz="0" w:space="0" w:color="auto"/>
        <w:right w:val="none" w:sz="0" w:space="0" w:color="auto"/>
      </w:divBdr>
    </w:div>
    <w:div w:id="1057514361">
      <w:bodyDiv w:val="1"/>
      <w:marLeft w:val="0"/>
      <w:marRight w:val="0"/>
      <w:marTop w:val="0"/>
      <w:marBottom w:val="0"/>
      <w:divBdr>
        <w:top w:val="none" w:sz="0" w:space="0" w:color="auto"/>
        <w:left w:val="none" w:sz="0" w:space="0" w:color="auto"/>
        <w:bottom w:val="none" w:sz="0" w:space="0" w:color="auto"/>
        <w:right w:val="none" w:sz="0" w:space="0" w:color="auto"/>
      </w:divBdr>
    </w:div>
    <w:div w:id="1271739207">
      <w:bodyDiv w:val="1"/>
      <w:marLeft w:val="0"/>
      <w:marRight w:val="0"/>
      <w:marTop w:val="0"/>
      <w:marBottom w:val="0"/>
      <w:divBdr>
        <w:top w:val="none" w:sz="0" w:space="0" w:color="auto"/>
        <w:left w:val="none" w:sz="0" w:space="0" w:color="auto"/>
        <w:bottom w:val="none" w:sz="0" w:space="0" w:color="auto"/>
        <w:right w:val="none" w:sz="0" w:space="0" w:color="auto"/>
      </w:divBdr>
    </w:div>
    <w:div w:id="1465345389">
      <w:bodyDiv w:val="1"/>
      <w:marLeft w:val="0"/>
      <w:marRight w:val="0"/>
      <w:marTop w:val="0"/>
      <w:marBottom w:val="0"/>
      <w:divBdr>
        <w:top w:val="none" w:sz="0" w:space="0" w:color="auto"/>
        <w:left w:val="none" w:sz="0" w:space="0" w:color="auto"/>
        <w:bottom w:val="none" w:sz="0" w:space="0" w:color="auto"/>
        <w:right w:val="none" w:sz="0" w:space="0" w:color="auto"/>
      </w:divBdr>
    </w:div>
    <w:div w:id="1512723296">
      <w:bodyDiv w:val="1"/>
      <w:marLeft w:val="0"/>
      <w:marRight w:val="0"/>
      <w:marTop w:val="0"/>
      <w:marBottom w:val="0"/>
      <w:divBdr>
        <w:top w:val="none" w:sz="0" w:space="0" w:color="auto"/>
        <w:left w:val="none" w:sz="0" w:space="0" w:color="auto"/>
        <w:bottom w:val="none" w:sz="0" w:space="0" w:color="auto"/>
        <w:right w:val="none" w:sz="0" w:space="0" w:color="auto"/>
      </w:divBdr>
    </w:div>
    <w:div w:id="1636330241">
      <w:bodyDiv w:val="1"/>
      <w:marLeft w:val="0"/>
      <w:marRight w:val="0"/>
      <w:marTop w:val="0"/>
      <w:marBottom w:val="0"/>
      <w:divBdr>
        <w:top w:val="none" w:sz="0" w:space="0" w:color="auto"/>
        <w:left w:val="none" w:sz="0" w:space="0" w:color="auto"/>
        <w:bottom w:val="none" w:sz="0" w:space="0" w:color="auto"/>
        <w:right w:val="none" w:sz="0" w:space="0" w:color="auto"/>
      </w:divBdr>
    </w:div>
    <w:div w:id="1746877640">
      <w:bodyDiv w:val="1"/>
      <w:marLeft w:val="0"/>
      <w:marRight w:val="0"/>
      <w:marTop w:val="0"/>
      <w:marBottom w:val="0"/>
      <w:divBdr>
        <w:top w:val="none" w:sz="0" w:space="0" w:color="auto"/>
        <w:left w:val="none" w:sz="0" w:space="0" w:color="auto"/>
        <w:bottom w:val="none" w:sz="0" w:space="0" w:color="auto"/>
        <w:right w:val="none" w:sz="0" w:space="0" w:color="auto"/>
      </w:divBdr>
    </w:div>
    <w:div w:id="1772166287">
      <w:bodyDiv w:val="1"/>
      <w:marLeft w:val="0"/>
      <w:marRight w:val="0"/>
      <w:marTop w:val="0"/>
      <w:marBottom w:val="0"/>
      <w:divBdr>
        <w:top w:val="none" w:sz="0" w:space="0" w:color="auto"/>
        <w:left w:val="none" w:sz="0" w:space="0" w:color="auto"/>
        <w:bottom w:val="none" w:sz="0" w:space="0" w:color="auto"/>
        <w:right w:val="none" w:sz="0" w:space="0" w:color="auto"/>
      </w:divBdr>
    </w:div>
    <w:div w:id="1844592230">
      <w:bodyDiv w:val="1"/>
      <w:marLeft w:val="0"/>
      <w:marRight w:val="0"/>
      <w:marTop w:val="0"/>
      <w:marBottom w:val="0"/>
      <w:divBdr>
        <w:top w:val="none" w:sz="0" w:space="0" w:color="auto"/>
        <w:left w:val="none" w:sz="0" w:space="0" w:color="auto"/>
        <w:bottom w:val="none" w:sz="0" w:space="0" w:color="auto"/>
        <w:right w:val="none" w:sz="0" w:space="0" w:color="auto"/>
      </w:divBdr>
    </w:div>
    <w:div w:id="2130775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7.emf"/><Relationship Id="rId39" Type="http://schemas.openxmlformats.org/officeDocument/2006/relationships/image" Target="media/image30.emf"/><Relationship Id="rId21" Type="http://schemas.openxmlformats.org/officeDocument/2006/relationships/image" Target="media/image12.png"/><Relationship Id="rId34" Type="http://schemas.openxmlformats.org/officeDocument/2006/relationships/image" Target="media/image25.emf"/><Relationship Id="rId42" Type="http://schemas.openxmlformats.org/officeDocument/2006/relationships/image" Target="media/image33.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ndsas.sk/," TargetMode="External"/><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png"/><Relationship Id="rId40" Type="http://schemas.openxmlformats.org/officeDocument/2006/relationships/image" Target="media/image31.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2.emf"/><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png"/><Relationship Id="rId46" Type="http://schemas.openxmlformats.org/officeDocument/2006/relationships/theme" Target="theme/theme1.xml"/><Relationship Id="rId20" Type="http://schemas.openxmlformats.org/officeDocument/2006/relationships/hyperlink" Target="https://josephine.proebiz.com" TargetMode="External"/><Relationship Id="rId41" Type="http://schemas.openxmlformats.org/officeDocument/2006/relationships/image" Target="media/image32.emf"/></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527F59-1AD4-482E-B29D-141C86EF9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572</TotalTime>
  <Pages>221</Pages>
  <Words>73529</Words>
  <Characters>419120</Characters>
  <Application>Microsoft Office Word</Application>
  <DocSecurity>0</DocSecurity>
  <Lines>3492</Lines>
  <Paragraphs>983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491666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Záhorec Andrej</dc:creator>
  <cp:lastModifiedBy>Záhorec Andrej</cp:lastModifiedBy>
  <cp:revision>59</cp:revision>
  <dcterms:created xsi:type="dcterms:W3CDTF">2019-04-23T08:03:00Z</dcterms:created>
  <dcterms:modified xsi:type="dcterms:W3CDTF">2019-05-03T07:02:00Z</dcterms:modified>
</cp:coreProperties>
</file>