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7501D" w14:textId="17DC6857" w:rsidR="00F151EC" w:rsidRPr="00B5024A" w:rsidRDefault="00F151EC" w:rsidP="00F151EC">
      <w:pPr>
        <w:rPr>
          <w:lang w:val="sk-SK"/>
        </w:rPr>
      </w:pPr>
    </w:p>
    <w:p w14:paraId="15910DBD" w14:textId="2DA6407C" w:rsidR="02B21C01" w:rsidRPr="00B5024A" w:rsidRDefault="02B21C01" w:rsidP="02B21C01">
      <w:pPr>
        <w:jc w:val="both"/>
        <w:rPr>
          <w:lang w:val="sk-SK"/>
        </w:rPr>
      </w:pPr>
      <w:r w:rsidRPr="00B5024A">
        <w:rPr>
          <w:rFonts w:eastAsia="Arial" w:cs="Arial"/>
          <w:b/>
          <w:bCs/>
          <w:color w:val="000000" w:themeColor="text1"/>
          <w:lang w:val="sk-SK"/>
        </w:rPr>
        <w:t>Otázka 820:</w:t>
      </w:r>
    </w:p>
    <w:p w14:paraId="4556D6DE" w14:textId="4DFC922F" w:rsidR="02B21C01" w:rsidRPr="00B5024A" w:rsidRDefault="02B21C01" w:rsidP="02B21C01">
      <w:pPr>
        <w:jc w:val="both"/>
        <w:rPr>
          <w:lang w:val="sk-SK"/>
        </w:rPr>
      </w:pPr>
      <w:r w:rsidRPr="00B5024A">
        <w:rPr>
          <w:rFonts w:eastAsia="Arial" w:cs="Arial"/>
          <w:color w:val="000000" w:themeColor="text1"/>
          <w:sz w:val="20"/>
          <w:szCs w:val="20"/>
          <w:lang w:val="sk-SK"/>
        </w:rPr>
        <w:t xml:space="preserve">V SP vo Zväzku II časť Osobitné zmluvné podmienky </w:t>
      </w:r>
      <w:proofErr w:type="spellStart"/>
      <w:r w:rsidRPr="00B5024A">
        <w:rPr>
          <w:rFonts w:eastAsia="Arial" w:cs="Arial"/>
          <w:color w:val="000000" w:themeColor="text1"/>
          <w:sz w:val="20"/>
          <w:szCs w:val="20"/>
          <w:lang w:val="sk-SK"/>
        </w:rPr>
        <w:t>podčl</w:t>
      </w:r>
      <w:proofErr w:type="spellEnd"/>
      <w:r w:rsidRPr="00B5024A">
        <w:rPr>
          <w:rFonts w:eastAsia="Arial" w:cs="Arial"/>
          <w:color w:val="000000" w:themeColor="text1"/>
          <w:sz w:val="20"/>
          <w:szCs w:val="20"/>
          <w:lang w:val="sk-SK"/>
        </w:rPr>
        <w:t xml:space="preserve">. 4.10 (Údaje o Stavenisku) sa uvádza : </w:t>
      </w:r>
      <w:r w:rsidRPr="00B5024A">
        <w:rPr>
          <w:rFonts w:eastAsia="Arial" w:cs="Arial"/>
          <w:i/>
          <w:iCs/>
          <w:color w:val="000000" w:themeColor="text1"/>
          <w:sz w:val="20"/>
          <w:szCs w:val="20"/>
          <w:lang w:val="sk-SK"/>
        </w:rPr>
        <w:t xml:space="preserve">„Má sa za to, že údaje o Stavenisku podľa tohto </w:t>
      </w:r>
      <w:proofErr w:type="spellStart"/>
      <w:r w:rsidRPr="00B5024A">
        <w:rPr>
          <w:rFonts w:eastAsia="Arial" w:cs="Arial"/>
          <w:i/>
          <w:iCs/>
          <w:color w:val="000000" w:themeColor="text1"/>
          <w:sz w:val="20"/>
          <w:szCs w:val="20"/>
          <w:lang w:val="sk-SK"/>
        </w:rPr>
        <w:t>podčlánku</w:t>
      </w:r>
      <w:proofErr w:type="spellEnd"/>
      <w:r w:rsidRPr="00B5024A">
        <w:rPr>
          <w:rFonts w:eastAsia="Arial" w:cs="Arial"/>
          <w:i/>
          <w:iCs/>
          <w:color w:val="000000" w:themeColor="text1"/>
          <w:sz w:val="20"/>
          <w:szCs w:val="20"/>
          <w:lang w:val="sk-SK"/>
        </w:rPr>
        <w:t xml:space="preserve"> sú akékoľvek údaje uvedené v Zmluve a </w:t>
      </w:r>
      <w:r w:rsidRPr="00B5024A">
        <w:rPr>
          <w:rFonts w:eastAsia="Arial" w:cs="Arial"/>
          <w:b/>
          <w:bCs/>
          <w:i/>
          <w:iCs/>
          <w:color w:val="000000" w:themeColor="text1"/>
          <w:sz w:val="20"/>
          <w:szCs w:val="20"/>
          <w:lang w:val="sk-SK"/>
        </w:rPr>
        <w:t>ostatné verejne dostupné údaje.</w:t>
      </w:r>
      <w:r w:rsidRPr="00B5024A">
        <w:rPr>
          <w:rFonts w:eastAsia="Arial" w:cs="Arial"/>
          <w:i/>
          <w:iCs/>
          <w:color w:val="000000" w:themeColor="text1"/>
          <w:sz w:val="20"/>
          <w:szCs w:val="20"/>
          <w:lang w:val="sk-SK"/>
        </w:rPr>
        <w:t xml:space="preserve">“ </w:t>
      </w:r>
      <w:r w:rsidRPr="00B5024A">
        <w:rPr>
          <w:rFonts w:eastAsia="Arial" w:cs="Arial"/>
          <w:color w:val="000000" w:themeColor="text1"/>
          <w:sz w:val="20"/>
          <w:szCs w:val="20"/>
          <w:lang w:val="sk-SK"/>
        </w:rPr>
        <w:t xml:space="preserve">Vzhľadom na čas a náklady nie je možné aby uchádzač preskúmal všetky verejne dostupné zdroje a zároveň je táto podmienka v rozpore s požiadavkou §42 Súťažné podklady Zákona č. 343/2015 </w:t>
      </w:r>
      <w:proofErr w:type="spellStart"/>
      <w:r w:rsidRPr="00B5024A">
        <w:rPr>
          <w:rFonts w:eastAsia="Arial" w:cs="Arial"/>
          <w:color w:val="000000" w:themeColor="text1"/>
          <w:sz w:val="20"/>
          <w:szCs w:val="20"/>
          <w:lang w:val="sk-SK"/>
        </w:rPr>
        <w:t>Z.z</w:t>
      </w:r>
      <w:proofErr w:type="spellEnd"/>
      <w:r w:rsidRPr="00B5024A">
        <w:rPr>
          <w:rFonts w:eastAsia="Arial" w:cs="Arial"/>
          <w:color w:val="000000" w:themeColor="text1"/>
          <w:sz w:val="20"/>
          <w:szCs w:val="20"/>
          <w:lang w:val="sk-SK"/>
        </w:rPr>
        <w:t xml:space="preserve">., ktorý stanovuje „Predmet zákazky musí verejný obstarávateľ a obstarávateľ </w:t>
      </w:r>
      <w:r w:rsidRPr="00B5024A">
        <w:rPr>
          <w:rFonts w:eastAsia="Arial" w:cs="Arial"/>
          <w:b/>
          <w:bCs/>
          <w:color w:val="000000" w:themeColor="text1"/>
          <w:sz w:val="20"/>
          <w:szCs w:val="20"/>
          <w:lang w:val="sk-SK"/>
        </w:rPr>
        <w:t>opísať jednoznačne, úplne a nestranne</w:t>
      </w:r>
      <w:r w:rsidRPr="00B5024A">
        <w:rPr>
          <w:rFonts w:eastAsia="Arial" w:cs="Arial"/>
          <w:color w:val="000000" w:themeColor="text1"/>
          <w:sz w:val="20"/>
          <w:szCs w:val="20"/>
          <w:lang w:val="sk-SK"/>
        </w:rPr>
        <w:t xml:space="preserve"> na základe technických požiadaviek (...).“ v zmysle uvedeného : </w:t>
      </w:r>
    </w:p>
    <w:p w14:paraId="187C8DCC" w14:textId="5D56DFF2" w:rsidR="02B21C01" w:rsidRPr="00B5024A" w:rsidRDefault="02B21C01" w:rsidP="02B21C01">
      <w:pPr>
        <w:jc w:val="both"/>
        <w:rPr>
          <w:lang w:val="sk-SK"/>
        </w:rPr>
      </w:pPr>
      <w:r w:rsidRPr="00B5024A">
        <w:rPr>
          <w:rFonts w:eastAsia="Arial" w:cs="Arial"/>
          <w:color w:val="000000" w:themeColor="text1"/>
          <w:sz w:val="20"/>
          <w:szCs w:val="20"/>
          <w:lang w:val="sk-SK"/>
        </w:rPr>
        <w:t xml:space="preserve">- Žiadame VO o taxatívne menovanie konkrétnych podmienok (ak má niektoré konkrétne na mysli), aby bola rovnaká informácia poskytnutá všetkým uchádzačom a bol tak zachovaný princíp rovnakého zaobchádzania </w:t>
      </w:r>
    </w:p>
    <w:p w14:paraId="59DAF4F1" w14:textId="06ABC0B7" w:rsidR="02B21C01" w:rsidRDefault="02B21C01" w:rsidP="02B21C01">
      <w:pPr>
        <w:jc w:val="both"/>
        <w:rPr>
          <w:rFonts w:eastAsia="Arial" w:cs="Arial"/>
          <w:color w:val="000000" w:themeColor="text1"/>
          <w:sz w:val="20"/>
          <w:szCs w:val="20"/>
          <w:lang w:val="sk-SK"/>
        </w:rPr>
      </w:pPr>
      <w:r w:rsidRPr="00B5024A">
        <w:rPr>
          <w:rFonts w:eastAsia="Arial" w:cs="Arial"/>
          <w:color w:val="000000" w:themeColor="text1"/>
          <w:sz w:val="20"/>
          <w:szCs w:val="20"/>
          <w:lang w:val="sk-SK"/>
        </w:rPr>
        <w:t>- Vylúčenie časti vety „</w:t>
      </w:r>
      <w:r w:rsidRPr="00B5024A">
        <w:rPr>
          <w:rFonts w:eastAsia="Arial" w:cs="Arial"/>
          <w:b/>
          <w:bCs/>
          <w:i/>
          <w:iCs/>
          <w:color w:val="000000" w:themeColor="text1"/>
          <w:sz w:val="20"/>
          <w:szCs w:val="20"/>
          <w:lang w:val="sk-SK"/>
        </w:rPr>
        <w:t xml:space="preserve">ostatné verejne dostupné údaje“ </w:t>
      </w:r>
      <w:r w:rsidRPr="00B5024A">
        <w:rPr>
          <w:rFonts w:eastAsia="Arial" w:cs="Arial"/>
          <w:color w:val="000000" w:themeColor="text1"/>
          <w:sz w:val="20"/>
          <w:szCs w:val="20"/>
          <w:lang w:val="sk-SK"/>
        </w:rPr>
        <w:t xml:space="preserve">nakoľko ide o nejednoznačnú podmienku, z ktorej nie je jasné, aké náklady vzhľadom na podmienky Staveniska má uchádzač </w:t>
      </w:r>
      <w:proofErr w:type="spellStart"/>
      <w:r w:rsidRPr="00B5024A">
        <w:rPr>
          <w:rFonts w:eastAsia="Arial" w:cs="Arial"/>
          <w:color w:val="000000" w:themeColor="text1"/>
          <w:sz w:val="20"/>
          <w:szCs w:val="20"/>
          <w:lang w:val="sk-SK"/>
        </w:rPr>
        <w:t>naceniť</w:t>
      </w:r>
      <w:proofErr w:type="spellEnd"/>
      <w:r w:rsidRPr="00B5024A">
        <w:rPr>
          <w:rFonts w:eastAsia="Arial" w:cs="Arial"/>
          <w:color w:val="000000" w:themeColor="text1"/>
          <w:sz w:val="20"/>
          <w:szCs w:val="20"/>
          <w:lang w:val="sk-SK"/>
        </w:rPr>
        <w:t xml:space="preserve"> a hrozí, že ponuky uchádzačov nebudú v zmysle rozdielnych informácií porovnateľné </w:t>
      </w:r>
    </w:p>
    <w:p w14:paraId="060CDBD7" w14:textId="4B4CD6F7" w:rsidR="008E362C" w:rsidRDefault="008E362C" w:rsidP="02B21C01">
      <w:pPr>
        <w:jc w:val="both"/>
        <w:rPr>
          <w:rFonts w:ascii="Tms Rmn" w:eastAsia="Tms Rmn" w:hAnsi="Tms Rmn" w:cs="Tms Rmn"/>
          <w:color w:val="FF0000"/>
          <w:sz w:val="24"/>
          <w:szCs w:val="24"/>
          <w:lang w:val="sk-SK"/>
        </w:rPr>
      </w:pPr>
      <w:r>
        <w:rPr>
          <w:rFonts w:ascii="Tms Rmn" w:eastAsia="Tms Rmn" w:hAnsi="Tms Rmn" w:cs="Tms Rmn"/>
          <w:color w:val="FF0000"/>
          <w:sz w:val="24"/>
          <w:szCs w:val="24"/>
          <w:lang w:val="sk-SK"/>
        </w:rPr>
        <w:t>Odpoveď:</w:t>
      </w:r>
    </w:p>
    <w:p w14:paraId="5DDFAEAD" w14:textId="7404215C" w:rsidR="008E362C" w:rsidRPr="00B5024A" w:rsidRDefault="008E362C" w:rsidP="02B21C01">
      <w:pPr>
        <w:jc w:val="both"/>
        <w:rPr>
          <w:lang w:val="sk-SK"/>
        </w:rPr>
      </w:pPr>
      <w:r>
        <w:rPr>
          <w:rFonts w:ascii="Tms Rmn" w:eastAsia="Tms Rmn" w:hAnsi="Tms Rmn" w:cs="Tms Rmn"/>
          <w:color w:val="FF0000"/>
          <w:sz w:val="24"/>
          <w:szCs w:val="24"/>
          <w:lang w:val="sk-SK"/>
        </w:rPr>
        <w:t>Platia súťažné podklady</w:t>
      </w:r>
    </w:p>
    <w:p w14:paraId="06128B04" w14:textId="4668EC13" w:rsidR="02B21C01" w:rsidRPr="00B5024A" w:rsidRDefault="02B21C01" w:rsidP="02B21C01">
      <w:pPr>
        <w:jc w:val="both"/>
        <w:rPr>
          <w:lang w:val="sk-SK"/>
        </w:rPr>
      </w:pPr>
      <w:r w:rsidRPr="00B5024A">
        <w:rPr>
          <w:rFonts w:eastAsia="Arial" w:cs="Arial"/>
          <w:b/>
          <w:bCs/>
          <w:color w:val="000000" w:themeColor="text1"/>
          <w:lang w:val="sk-SK"/>
        </w:rPr>
        <w:t>Otázka 821:</w:t>
      </w:r>
    </w:p>
    <w:p w14:paraId="2AD654D3" w14:textId="3E1AA5D1" w:rsidR="02B21C01" w:rsidRPr="00B5024A" w:rsidRDefault="02B21C01" w:rsidP="02B21C01">
      <w:pPr>
        <w:jc w:val="both"/>
        <w:rPr>
          <w:lang w:val="sk-SK"/>
        </w:rPr>
      </w:pPr>
      <w:r w:rsidRPr="00B5024A">
        <w:rPr>
          <w:rFonts w:eastAsia="Arial" w:cs="Arial"/>
          <w:color w:val="000000" w:themeColor="text1"/>
          <w:sz w:val="20"/>
          <w:szCs w:val="20"/>
          <w:lang w:val="sk-SK"/>
        </w:rPr>
        <w:t xml:space="preserve">V SP vo Zväzku časť Osobitné zmluvné podmienky </w:t>
      </w:r>
      <w:proofErr w:type="spellStart"/>
      <w:r w:rsidRPr="00B5024A">
        <w:rPr>
          <w:rFonts w:eastAsia="Arial" w:cs="Arial"/>
          <w:color w:val="000000" w:themeColor="text1"/>
          <w:sz w:val="20"/>
          <w:szCs w:val="20"/>
          <w:lang w:val="sk-SK"/>
        </w:rPr>
        <w:t>podčl</w:t>
      </w:r>
      <w:proofErr w:type="spellEnd"/>
      <w:r w:rsidRPr="00B5024A">
        <w:rPr>
          <w:rFonts w:eastAsia="Arial" w:cs="Arial"/>
          <w:color w:val="000000" w:themeColor="text1"/>
          <w:sz w:val="20"/>
          <w:szCs w:val="20"/>
          <w:lang w:val="sk-SK"/>
        </w:rPr>
        <w:t xml:space="preserve">. 4.25 (Existujúce inžinierske siete a objekty) sa uvádza </w:t>
      </w:r>
      <w:r w:rsidRPr="00B5024A">
        <w:rPr>
          <w:rFonts w:eastAsia="Arial" w:cs="Arial"/>
          <w:i/>
          <w:iCs/>
          <w:color w:val="000000" w:themeColor="text1"/>
          <w:sz w:val="20"/>
          <w:szCs w:val="20"/>
          <w:lang w:val="sk-SK"/>
        </w:rPr>
        <w:t xml:space="preserve">„Má sa za to, že Zhotoviteľ sa oboznámil s </w:t>
      </w:r>
      <w:r w:rsidRPr="00B5024A">
        <w:rPr>
          <w:rFonts w:eastAsia="Arial" w:cs="Arial"/>
          <w:b/>
          <w:bCs/>
          <w:i/>
          <w:iCs/>
          <w:color w:val="000000" w:themeColor="text1"/>
          <w:sz w:val="20"/>
          <w:szCs w:val="20"/>
          <w:lang w:val="sk-SK"/>
        </w:rPr>
        <w:t>existujúcimi inžinierskymi sieťami na základe informácií poskytnutých Objednávateľom a ostatných dostupných informácií</w:t>
      </w:r>
      <w:r w:rsidRPr="00B5024A">
        <w:rPr>
          <w:rFonts w:eastAsia="Arial" w:cs="Arial"/>
          <w:i/>
          <w:iCs/>
          <w:color w:val="000000" w:themeColor="text1"/>
          <w:sz w:val="20"/>
          <w:szCs w:val="20"/>
          <w:lang w:val="sk-SK"/>
        </w:rPr>
        <w:t xml:space="preserve"> a v jeho ponuke zohľadnil všetky vyžadované náklady na vytýčenie, odstránenie, preloženie alebo znovuzriadenie existujúcich sietí vrátane zabezpečenia príslušných povolení. </w:t>
      </w:r>
      <w:r w:rsidRPr="00B5024A">
        <w:rPr>
          <w:rFonts w:eastAsia="Arial" w:cs="Arial"/>
          <w:i/>
          <w:iCs/>
          <w:color w:val="000000" w:themeColor="text1"/>
          <w:sz w:val="20"/>
          <w:szCs w:val="20"/>
          <w:u w:val="single"/>
          <w:lang w:val="sk-SK"/>
        </w:rPr>
        <w:t>Zhotoviteľ nemá právo nárokovať si dodatočné náklady a/alebo predĺženie Lehoty výstavby v dôsledku toho, že sa neoboznámil s dostupnými informáciami o existujúcich inžinierskych sieťach.“</w:t>
      </w:r>
      <w:r w:rsidRPr="00B5024A">
        <w:rPr>
          <w:rFonts w:ascii="Tms Rmn" w:eastAsia="Tms Rmn" w:hAnsi="Tms Rmn" w:cs="Tms Rmn"/>
          <w:color w:val="000000" w:themeColor="text1"/>
          <w:sz w:val="24"/>
          <w:szCs w:val="24"/>
          <w:lang w:val="sk-SK"/>
        </w:rPr>
        <w:t xml:space="preserve"> </w:t>
      </w:r>
    </w:p>
    <w:p w14:paraId="47D64568" w14:textId="385C0322" w:rsidR="02B21C01" w:rsidRPr="00B5024A" w:rsidRDefault="02B21C01" w:rsidP="02B21C01">
      <w:pPr>
        <w:jc w:val="both"/>
        <w:rPr>
          <w:lang w:val="sk-SK"/>
        </w:rPr>
      </w:pPr>
      <w:r w:rsidRPr="00B5024A">
        <w:rPr>
          <w:rFonts w:eastAsia="Arial" w:cs="Arial"/>
          <w:color w:val="000000" w:themeColor="text1"/>
          <w:sz w:val="20"/>
          <w:szCs w:val="20"/>
          <w:lang w:val="sk-SK"/>
        </w:rPr>
        <w:t xml:space="preserve">V záujme zachovanie princípu rovnakého zaobchádzania žiadame Obstarávateľa aby vylúčil z </w:t>
      </w:r>
      <w:proofErr w:type="spellStart"/>
      <w:r w:rsidRPr="00B5024A">
        <w:rPr>
          <w:rFonts w:eastAsia="Arial" w:cs="Arial"/>
          <w:color w:val="000000" w:themeColor="text1"/>
          <w:sz w:val="20"/>
          <w:szCs w:val="20"/>
          <w:lang w:val="sk-SK"/>
        </w:rPr>
        <w:t>podčl</w:t>
      </w:r>
      <w:proofErr w:type="spellEnd"/>
      <w:r w:rsidRPr="00B5024A">
        <w:rPr>
          <w:rFonts w:eastAsia="Arial" w:cs="Arial"/>
          <w:color w:val="000000" w:themeColor="text1"/>
          <w:sz w:val="20"/>
          <w:szCs w:val="20"/>
          <w:lang w:val="sk-SK"/>
        </w:rPr>
        <w:t xml:space="preserve">. 4.25 slovné spojenie </w:t>
      </w:r>
      <w:r w:rsidRPr="00B5024A">
        <w:rPr>
          <w:rFonts w:eastAsia="Arial" w:cs="Arial"/>
          <w:b/>
          <w:bCs/>
          <w:color w:val="000000" w:themeColor="text1"/>
          <w:sz w:val="20"/>
          <w:szCs w:val="20"/>
          <w:lang w:val="sk-SK"/>
        </w:rPr>
        <w:t>„ostatné dostupné zdroje“</w:t>
      </w:r>
      <w:r w:rsidRPr="00B5024A">
        <w:rPr>
          <w:rFonts w:eastAsia="Arial" w:cs="Arial"/>
          <w:color w:val="000000" w:themeColor="text1"/>
          <w:sz w:val="20"/>
          <w:szCs w:val="20"/>
          <w:lang w:val="sk-SK"/>
        </w:rPr>
        <w:t xml:space="preserve"> , nakoľko takáto aby táto definícia predmetu obstarávania je v rozpore s §42 Zákona č. 343/2015 </w:t>
      </w:r>
      <w:proofErr w:type="spellStart"/>
      <w:r w:rsidRPr="00B5024A">
        <w:rPr>
          <w:rFonts w:eastAsia="Arial" w:cs="Arial"/>
          <w:color w:val="000000" w:themeColor="text1"/>
          <w:sz w:val="20"/>
          <w:szCs w:val="20"/>
          <w:lang w:val="sk-SK"/>
        </w:rPr>
        <w:t>Z.z</w:t>
      </w:r>
      <w:proofErr w:type="spellEnd"/>
      <w:r w:rsidRPr="00B5024A">
        <w:rPr>
          <w:rFonts w:eastAsia="Arial" w:cs="Arial"/>
          <w:color w:val="000000" w:themeColor="text1"/>
          <w:sz w:val="20"/>
          <w:szCs w:val="20"/>
          <w:lang w:val="sk-SK"/>
        </w:rPr>
        <w:t xml:space="preserve">.. </w:t>
      </w:r>
    </w:p>
    <w:p w14:paraId="5ADFD595" w14:textId="51D0FB2C" w:rsidR="02B21C01" w:rsidRDefault="02B21C01" w:rsidP="02B21C01">
      <w:pPr>
        <w:jc w:val="both"/>
        <w:rPr>
          <w:rFonts w:ascii="Tms Rmn" w:eastAsia="Tms Rmn" w:hAnsi="Tms Rmn" w:cs="Tms Rmn"/>
          <w:color w:val="000000" w:themeColor="text1"/>
          <w:sz w:val="24"/>
          <w:szCs w:val="24"/>
          <w:lang w:val="sk-SK"/>
        </w:rPr>
      </w:pPr>
      <w:r w:rsidRPr="00B5024A">
        <w:rPr>
          <w:rFonts w:eastAsia="Arial" w:cs="Arial"/>
          <w:color w:val="000000" w:themeColor="text1"/>
          <w:sz w:val="20"/>
          <w:szCs w:val="20"/>
          <w:lang w:val="sk-SK"/>
        </w:rPr>
        <w:t xml:space="preserve">Ak Obstarávateľ disponuje informáciami o inžinierskych sieťach, ktoré ešte neboli zahrnuté do Súťažných podkladov, žiadame aby takéto informácie sprístupnil všetkých uchádzačom a konal tak v súlade s §10 Zákona č. 343/2015 </w:t>
      </w:r>
      <w:proofErr w:type="spellStart"/>
      <w:r w:rsidRPr="00B5024A">
        <w:rPr>
          <w:rFonts w:eastAsia="Arial" w:cs="Arial"/>
          <w:color w:val="000000" w:themeColor="text1"/>
          <w:sz w:val="20"/>
          <w:szCs w:val="20"/>
          <w:lang w:val="sk-SK"/>
        </w:rPr>
        <w:t>Z.z</w:t>
      </w:r>
      <w:proofErr w:type="spellEnd"/>
      <w:r w:rsidRPr="00B5024A">
        <w:rPr>
          <w:rFonts w:eastAsia="Arial" w:cs="Arial"/>
          <w:color w:val="000000" w:themeColor="text1"/>
          <w:sz w:val="20"/>
          <w:szCs w:val="20"/>
          <w:lang w:val="sk-SK"/>
        </w:rPr>
        <w:t>., ktorý ustanovuje „</w:t>
      </w:r>
      <w:r w:rsidRPr="00B5024A">
        <w:rPr>
          <w:rFonts w:eastAsia="Arial" w:cs="Arial"/>
          <w:i/>
          <w:iCs/>
          <w:color w:val="000000" w:themeColor="text1"/>
          <w:sz w:val="20"/>
          <w:szCs w:val="20"/>
          <w:lang w:val="sk-SK"/>
        </w:rPr>
        <w:t xml:space="preserve">Verejný obstarávateľ a obstarávateľ musia dodržať princíp </w:t>
      </w:r>
      <w:r w:rsidRPr="00B5024A">
        <w:rPr>
          <w:rFonts w:eastAsia="Arial" w:cs="Arial"/>
          <w:b/>
          <w:bCs/>
          <w:i/>
          <w:iCs/>
          <w:color w:val="000000" w:themeColor="text1"/>
          <w:sz w:val="20"/>
          <w:szCs w:val="20"/>
          <w:lang w:val="sk-SK"/>
        </w:rPr>
        <w:t>rovnakého zaobchádzania, princíp nediskriminácie hospodárskych subjektov,</w:t>
      </w:r>
      <w:r w:rsidRPr="00B5024A">
        <w:rPr>
          <w:rFonts w:eastAsia="Arial" w:cs="Arial"/>
          <w:i/>
          <w:iCs/>
          <w:color w:val="000000" w:themeColor="text1"/>
          <w:sz w:val="20"/>
          <w:szCs w:val="20"/>
          <w:lang w:val="sk-SK"/>
        </w:rPr>
        <w:t xml:space="preserve"> princíp transparentnosti, princíp proporcionality a princíp hospodárnosti a efektívnosti.“</w:t>
      </w:r>
      <w:r w:rsidRPr="00B5024A">
        <w:rPr>
          <w:rFonts w:ascii="Tms Rmn" w:eastAsia="Tms Rmn" w:hAnsi="Tms Rmn" w:cs="Tms Rmn"/>
          <w:color w:val="000000" w:themeColor="text1"/>
          <w:sz w:val="24"/>
          <w:szCs w:val="24"/>
          <w:lang w:val="sk-SK"/>
        </w:rPr>
        <w:t xml:space="preserve"> </w:t>
      </w:r>
    </w:p>
    <w:p w14:paraId="59409D27" w14:textId="563BA625" w:rsidR="00474B94" w:rsidRPr="00474B94" w:rsidRDefault="00E95E3F" w:rsidP="02B21C01">
      <w:pPr>
        <w:jc w:val="both"/>
        <w:rPr>
          <w:color w:val="FF0000"/>
          <w:lang w:val="sk-SK"/>
        </w:rPr>
      </w:pPr>
      <w:r>
        <w:rPr>
          <w:rFonts w:ascii="Tms Rmn" w:eastAsia="Tms Rmn" w:hAnsi="Tms Rmn" w:cs="Tms Rmn"/>
          <w:color w:val="FF0000"/>
          <w:sz w:val="24"/>
          <w:szCs w:val="24"/>
          <w:lang w:val="sk-SK"/>
        </w:rPr>
        <w:t>Odpoveď</w:t>
      </w:r>
      <w:r w:rsidR="00474B94" w:rsidRPr="00474B94">
        <w:rPr>
          <w:rFonts w:ascii="Tms Rmn" w:eastAsia="Tms Rmn" w:hAnsi="Tms Rmn" w:cs="Tms Rmn"/>
          <w:color w:val="FF0000"/>
          <w:sz w:val="24"/>
          <w:szCs w:val="24"/>
          <w:lang w:val="sk-SK"/>
        </w:rPr>
        <w:t xml:space="preserve">: </w:t>
      </w:r>
      <w:proofErr w:type="spellStart"/>
      <w:r w:rsidR="00474B94" w:rsidRPr="00474B94">
        <w:rPr>
          <w:rFonts w:ascii="Tms Rmn" w:eastAsia="Tms Rmn" w:hAnsi="Tms Rmn" w:cs="Tms Rmn"/>
          <w:color w:val="FF0000"/>
          <w:sz w:val="24"/>
          <w:szCs w:val="24"/>
          <w:lang w:val="sk-SK"/>
        </w:rPr>
        <w:t>Obstaravateľ</w:t>
      </w:r>
      <w:proofErr w:type="spellEnd"/>
      <w:r w:rsidR="00474B94" w:rsidRPr="00474B94">
        <w:rPr>
          <w:rFonts w:ascii="Tms Rmn" w:eastAsia="Tms Rmn" w:hAnsi="Tms Rmn" w:cs="Tms Rmn"/>
          <w:color w:val="FF0000"/>
          <w:sz w:val="24"/>
          <w:szCs w:val="24"/>
          <w:lang w:val="sk-SK"/>
        </w:rPr>
        <w:t xml:space="preserve"> nedisponuje informáciami o </w:t>
      </w:r>
      <w:proofErr w:type="spellStart"/>
      <w:r w:rsidR="00474B94" w:rsidRPr="00474B94">
        <w:rPr>
          <w:rFonts w:ascii="Tms Rmn" w:eastAsia="Tms Rmn" w:hAnsi="Tms Rmn" w:cs="Tms Rmn"/>
          <w:color w:val="FF0000"/>
          <w:sz w:val="24"/>
          <w:szCs w:val="24"/>
          <w:lang w:val="sk-SK"/>
        </w:rPr>
        <w:t>inžinierských</w:t>
      </w:r>
      <w:proofErr w:type="spellEnd"/>
      <w:r w:rsidR="00474B94" w:rsidRPr="00474B94">
        <w:rPr>
          <w:rFonts w:ascii="Tms Rmn" w:eastAsia="Tms Rmn" w:hAnsi="Tms Rmn" w:cs="Tms Rmn"/>
          <w:color w:val="FF0000"/>
          <w:sz w:val="24"/>
          <w:szCs w:val="24"/>
          <w:lang w:val="sk-SK"/>
        </w:rPr>
        <w:t xml:space="preserve"> sieťach ktoré by neboli zahrnuté do SP.</w:t>
      </w:r>
    </w:p>
    <w:p w14:paraId="33C2D095" w14:textId="578E24F4" w:rsidR="02B21C01" w:rsidRPr="00B5024A" w:rsidRDefault="02B21C01" w:rsidP="02B21C01">
      <w:pPr>
        <w:jc w:val="both"/>
        <w:rPr>
          <w:lang w:val="sk-SK"/>
        </w:rPr>
      </w:pPr>
      <w:r w:rsidRPr="00B5024A">
        <w:rPr>
          <w:rFonts w:eastAsia="Arial" w:cs="Arial"/>
          <w:lang w:val="sk-SK"/>
        </w:rPr>
        <w:t xml:space="preserve"> </w:t>
      </w:r>
      <w:r w:rsidRPr="00B5024A">
        <w:rPr>
          <w:rFonts w:eastAsia="Arial" w:cs="Arial"/>
          <w:b/>
          <w:bCs/>
          <w:color w:val="000000" w:themeColor="text1"/>
          <w:lang w:val="sk-SK"/>
        </w:rPr>
        <w:t>Otázka 822:</w:t>
      </w:r>
    </w:p>
    <w:p w14:paraId="203008AF" w14:textId="05340070" w:rsidR="02B21C01" w:rsidRPr="00B5024A" w:rsidRDefault="02B21C01" w:rsidP="02B21C01">
      <w:pPr>
        <w:jc w:val="both"/>
        <w:rPr>
          <w:lang w:val="sk-SK"/>
        </w:rPr>
      </w:pPr>
      <w:r w:rsidRPr="00B5024A">
        <w:rPr>
          <w:rFonts w:ascii="Helv" w:eastAsia="Helv" w:hAnsi="Helv" w:cs="Helv"/>
          <w:color w:val="000000" w:themeColor="text1"/>
          <w:sz w:val="20"/>
          <w:szCs w:val="20"/>
          <w:lang w:val="sk-SK"/>
        </w:rPr>
        <w:t xml:space="preserve"> Vo Zväzku 4 Cenová časť, bod 1.3 (Cena položky) je uvedené: </w:t>
      </w:r>
      <w:r w:rsidRPr="00B5024A">
        <w:rPr>
          <w:rFonts w:ascii="Helv" w:eastAsia="Helv" w:hAnsi="Helv" w:cs="Helv"/>
          <w:i/>
          <w:iCs/>
          <w:color w:val="000000" w:themeColor="text1"/>
          <w:sz w:val="20"/>
          <w:szCs w:val="20"/>
          <w:lang w:val="sk-SK"/>
        </w:rPr>
        <w:t xml:space="preserve">"Jednotkové ceny a sadzby uvedené v Zmluve sú v rámci Lehoty výstavby </w:t>
      </w:r>
      <w:r w:rsidRPr="00B5024A">
        <w:rPr>
          <w:rFonts w:ascii="Helv" w:eastAsia="Helv" w:hAnsi="Helv" w:cs="Helv"/>
          <w:i/>
          <w:iCs/>
          <w:color w:val="000000" w:themeColor="text1"/>
          <w:sz w:val="20"/>
          <w:szCs w:val="20"/>
          <w:u w:val="single"/>
          <w:lang w:val="sk-SK"/>
        </w:rPr>
        <w:t>pevné</w:t>
      </w:r>
      <w:r w:rsidRPr="00B5024A">
        <w:rPr>
          <w:rFonts w:ascii="Helv" w:eastAsia="Helv" w:hAnsi="Helv" w:cs="Helv"/>
          <w:i/>
          <w:iCs/>
          <w:color w:val="000000" w:themeColor="text1"/>
          <w:sz w:val="20"/>
          <w:szCs w:val="20"/>
          <w:lang w:val="sk-SK"/>
        </w:rPr>
        <w:t xml:space="preserve">." </w:t>
      </w:r>
      <w:r w:rsidRPr="00B5024A">
        <w:rPr>
          <w:rFonts w:ascii="Helv" w:eastAsia="Helv" w:hAnsi="Helv" w:cs="Helv"/>
          <w:color w:val="000000" w:themeColor="text1"/>
          <w:sz w:val="20"/>
          <w:szCs w:val="20"/>
          <w:lang w:val="sk-SK"/>
        </w:rPr>
        <w:t xml:space="preserve">Ďalej sa v bode 1.3 uvádza: </w:t>
      </w:r>
      <w:r w:rsidRPr="00B5024A">
        <w:rPr>
          <w:rFonts w:ascii="Helv" w:eastAsia="Helv" w:hAnsi="Helv" w:cs="Helv"/>
          <w:i/>
          <w:iCs/>
          <w:color w:val="000000" w:themeColor="text1"/>
          <w:sz w:val="20"/>
          <w:szCs w:val="20"/>
          <w:lang w:val="sk-SK"/>
        </w:rPr>
        <w:t>"Jednotkové ceny a sadzby budú použité pre oceňovanie skutočne vykonaných prác a pokiaľ sú použiteľné aj pre oceňovanie Zmien"</w:t>
      </w:r>
    </w:p>
    <w:p w14:paraId="32E6E947" w14:textId="1CAEEF3C" w:rsidR="02B21C01" w:rsidRPr="00B5024A" w:rsidRDefault="02B21C01" w:rsidP="02B21C01">
      <w:pPr>
        <w:jc w:val="both"/>
        <w:rPr>
          <w:lang w:val="sk-SK"/>
        </w:rPr>
      </w:pPr>
      <w:r w:rsidRPr="00B5024A">
        <w:rPr>
          <w:rFonts w:ascii="Helv" w:eastAsia="Helv" w:hAnsi="Helv" w:cs="Helv"/>
          <w:i/>
          <w:iCs/>
          <w:color w:val="000000" w:themeColor="text1"/>
          <w:sz w:val="20"/>
          <w:szCs w:val="20"/>
          <w:lang w:val="sk-SK"/>
        </w:rPr>
        <w:lastRenderedPageBreak/>
        <w:t xml:space="preserve"> </w:t>
      </w:r>
      <w:r w:rsidRPr="00B5024A">
        <w:rPr>
          <w:rFonts w:ascii="Helv" w:eastAsia="Helv" w:hAnsi="Helv" w:cs="Helv"/>
          <w:color w:val="000000" w:themeColor="text1"/>
          <w:sz w:val="20"/>
          <w:szCs w:val="20"/>
          <w:lang w:val="sk-SK"/>
        </w:rPr>
        <w:t xml:space="preserve">V čl.12.3 (Oceňovanie) Osobitných zmluvných podmienok je uvedené: </w:t>
      </w:r>
      <w:r w:rsidRPr="00B5024A">
        <w:rPr>
          <w:rFonts w:ascii="Helv" w:eastAsia="Helv" w:hAnsi="Helv" w:cs="Helv"/>
          <w:i/>
          <w:iCs/>
          <w:color w:val="000000" w:themeColor="text1"/>
          <w:sz w:val="20"/>
          <w:szCs w:val="20"/>
          <w:lang w:val="sk-SK"/>
        </w:rPr>
        <w:t>"</w:t>
      </w:r>
      <w:r w:rsidRPr="00B5024A">
        <w:rPr>
          <w:rFonts w:eastAsia="Arial" w:cs="Arial"/>
          <w:i/>
          <w:iCs/>
          <w:color w:val="000000" w:themeColor="text1"/>
          <w:sz w:val="20"/>
          <w:szCs w:val="20"/>
          <w:lang w:val="sk-SK"/>
        </w:rPr>
        <w:t xml:space="preserve"> Pri postupe podľa </w:t>
      </w:r>
      <w:proofErr w:type="spellStart"/>
      <w:r w:rsidRPr="00B5024A">
        <w:rPr>
          <w:rFonts w:eastAsia="Arial" w:cs="Arial"/>
          <w:i/>
          <w:iCs/>
          <w:color w:val="000000" w:themeColor="text1"/>
          <w:sz w:val="20"/>
          <w:szCs w:val="20"/>
          <w:lang w:val="sk-SK"/>
        </w:rPr>
        <w:t>podčlánku</w:t>
      </w:r>
      <w:proofErr w:type="spellEnd"/>
      <w:r w:rsidRPr="00B5024A">
        <w:rPr>
          <w:rFonts w:eastAsia="Arial" w:cs="Arial"/>
          <w:i/>
          <w:iCs/>
          <w:color w:val="000000" w:themeColor="text1"/>
          <w:sz w:val="20"/>
          <w:szCs w:val="20"/>
          <w:lang w:val="sk-SK"/>
        </w:rPr>
        <w:t xml:space="preserve"> 20.1 Zhotoviteľovi neprináleží zisk."</w:t>
      </w:r>
    </w:p>
    <w:p w14:paraId="0A27B939" w14:textId="0AA28A55" w:rsidR="02B21C01" w:rsidRPr="00B5024A" w:rsidRDefault="02B21C01" w:rsidP="02B21C01">
      <w:pPr>
        <w:jc w:val="both"/>
        <w:rPr>
          <w:lang w:val="sk-SK"/>
        </w:rPr>
      </w:pPr>
      <w:r w:rsidRPr="00B5024A">
        <w:rPr>
          <w:rFonts w:eastAsia="Arial" w:cs="Arial"/>
          <w:i/>
          <w:iCs/>
          <w:color w:val="000000" w:themeColor="text1"/>
          <w:sz w:val="20"/>
          <w:szCs w:val="20"/>
          <w:lang w:val="sk-SK"/>
        </w:rPr>
        <w:t xml:space="preserve"> </w:t>
      </w:r>
      <w:r w:rsidRPr="00B5024A">
        <w:rPr>
          <w:rFonts w:ascii="Helv" w:eastAsia="Helv" w:hAnsi="Helv" w:cs="Helv"/>
          <w:color w:val="000000" w:themeColor="text1"/>
          <w:sz w:val="20"/>
          <w:szCs w:val="20"/>
          <w:lang w:val="sk-SK"/>
        </w:rPr>
        <w:t xml:space="preserve">Môže Verejný obstarávateľ potvrdiť, že pri oceňovaní skutočne vykonaných prác a oceňovaní </w:t>
      </w:r>
      <w:r w:rsidRPr="00B5024A">
        <w:rPr>
          <w:rFonts w:ascii="Helv" w:eastAsia="Helv" w:hAnsi="Helv" w:cs="Helv"/>
          <w:b/>
          <w:bCs/>
          <w:color w:val="000000" w:themeColor="text1"/>
          <w:sz w:val="20"/>
          <w:szCs w:val="20"/>
          <w:lang w:val="sk-SK"/>
        </w:rPr>
        <w:t>objektívne nutných dodatočných prác</w:t>
      </w:r>
      <w:r w:rsidRPr="00B5024A">
        <w:rPr>
          <w:rFonts w:ascii="Helv" w:eastAsia="Helv" w:hAnsi="Helv" w:cs="Helv"/>
          <w:color w:val="000000" w:themeColor="text1"/>
          <w:sz w:val="20"/>
          <w:szCs w:val="20"/>
          <w:lang w:val="sk-SK"/>
        </w:rPr>
        <w:t xml:space="preserve"> </w:t>
      </w:r>
      <w:r w:rsidRPr="00B5024A">
        <w:rPr>
          <w:rFonts w:ascii="Helv" w:eastAsia="Helv" w:hAnsi="Helv" w:cs="Helv"/>
          <w:b/>
          <w:bCs/>
          <w:color w:val="000000" w:themeColor="text1"/>
          <w:sz w:val="20"/>
          <w:szCs w:val="20"/>
          <w:lang w:val="sk-SK"/>
        </w:rPr>
        <w:t>podľa zmluvy</w:t>
      </w:r>
      <w:r w:rsidRPr="00B5024A">
        <w:rPr>
          <w:rFonts w:ascii="Helv" w:eastAsia="Helv" w:hAnsi="Helv" w:cs="Helv"/>
          <w:color w:val="000000" w:themeColor="text1"/>
          <w:sz w:val="20"/>
          <w:szCs w:val="20"/>
          <w:lang w:val="sk-SK"/>
        </w:rPr>
        <w:t>, vykonaných v rámci Lehoty výstavby, zostanú jeho zmluvné jednotkové ceny a spôsoby merania výmer a oceňovanie prác zachované ?</w:t>
      </w:r>
    </w:p>
    <w:p w14:paraId="5820EB60" w14:textId="53F90564" w:rsidR="00E95E3F" w:rsidRPr="001B0DF4" w:rsidRDefault="00E95E3F" w:rsidP="769AC367">
      <w:pPr>
        <w:jc w:val="both"/>
        <w:rPr>
          <w:rFonts w:eastAsia="Arial" w:cs="Arial"/>
          <w:color w:val="00B050"/>
          <w:lang w:val="sk-SK"/>
        </w:rPr>
      </w:pPr>
      <w:r w:rsidRPr="001B0DF4">
        <w:rPr>
          <w:rFonts w:eastAsia="Arial" w:cs="Arial"/>
          <w:color w:val="00B050"/>
          <w:lang w:val="sk-SK"/>
        </w:rPr>
        <w:t>Odpoveď:</w:t>
      </w:r>
    </w:p>
    <w:p w14:paraId="1350BC01" w14:textId="63BAE822" w:rsidR="00E95E3F" w:rsidRPr="001B0DF4" w:rsidRDefault="00E95E3F" w:rsidP="769AC367">
      <w:pPr>
        <w:jc w:val="both"/>
        <w:rPr>
          <w:rFonts w:eastAsia="Arial" w:cs="Arial"/>
          <w:color w:val="00B050"/>
          <w:lang w:val="sk-SK"/>
        </w:rPr>
      </w:pPr>
      <w:r w:rsidRPr="001B0DF4">
        <w:rPr>
          <w:rFonts w:eastAsia="Arial" w:cs="Arial"/>
          <w:color w:val="00B050"/>
          <w:lang w:val="sk-SK"/>
        </w:rPr>
        <w:t>Platia súťažné podklady.</w:t>
      </w:r>
    </w:p>
    <w:p w14:paraId="4D54CC00" w14:textId="52711AE0" w:rsidR="02B21C01" w:rsidRPr="00B5024A" w:rsidRDefault="5C21CF07" w:rsidP="769AC367">
      <w:pPr>
        <w:jc w:val="both"/>
        <w:rPr>
          <w:rFonts w:eastAsia="Arial" w:cs="Arial"/>
          <w:b/>
          <w:bCs/>
          <w:color w:val="000000" w:themeColor="text1"/>
          <w:lang w:val="sk-SK"/>
        </w:rPr>
      </w:pPr>
      <w:r w:rsidRPr="5C21CF07">
        <w:rPr>
          <w:rFonts w:eastAsia="Arial" w:cs="Arial"/>
          <w:b/>
          <w:bCs/>
          <w:color w:val="000000" w:themeColor="text1"/>
          <w:lang w:val="sk-SK"/>
        </w:rPr>
        <w:t>Otázka 823:</w:t>
      </w:r>
    </w:p>
    <w:p w14:paraId="3792856E" w14:textId="6FFABD80" w:rsidR="02B21C01" w:rsidRPr="00B5024A" w:rsidRDefault="769AC367" w:rsidP="769AC367">
      <w:pPr>
        <w:jc w:val="both"/>
        <w:rPr>
          <w:rFonts w:eastAsia="Arial" w:cs="Arial"/>
          <w:lang w:val="sk-SK"/>
        </w:rPr>
      </w:pPr>
      <w:r w:rsidRPr="00B5024A">
        <w:rPr>
          <w:rFonts w:eastAsia="Arial" w:cs="Arial"/>
          <w:lang w:val="sk-SK"/>
        </w:rPr>
        <w:t>Na SO 100-02 je v podrobnom VV pri oceľových zvodidlách uvedené množstvo nábehov a ukončení 43 ks. Podľa PD je však nábehov alebo ukončení 54 ks. Žiadame opraviť.</w:t>
      </w:r>
    </w:p>
    <w:p w14:paraId="3EFDA1F1" w14:textId="74F51047" w:rsidR="02B21C01" w:rsidRPr="00B5024A" w:rsidRDefault="769AC367" w:rsidP="769AC367">
      <w:pPr>
        <w:jc w:val="both"/>
        <w:rPr>
          <w:rFonts w:eastAsia="Arial" w:cs="Arial"/>
          <w:color w:val="00B050"/>
          <w:lang w:val="sk-SK"/>
        </w:rPr>
      </w:pPr>
      <w:r w:rsidRPr="00B5024A">
        <w:rPr>
          <w:rFonts w:eastAsia="Arial" w:cs="Arial"/>
          <w:color w:val="00B050"/>
          <w:lang w:val="sk-SK"/>
        </w:rPr>
        <w:t>Odpoveď: Vo VV aj v projektovej dokumentácii je 29 krátkych oceľových výškových nábehov. 13 dlhých oceľových výškových nábehov. To je celkovo 42 oceľových výškových nábehov. Pri oceľových zvodidlách je vo VV uvedená účinná dĺžka zvodidla do ceny ktorej je potrebné započítať všetky výškové nábehy ako aj prechodové kusy medzi jednotlivými typmi zvodidiel ako aj prechodové kusy zvodidiel medzi zvodidlami a tlmičmi nárazu.</w:t>
      </w:r>
    </w:p>
    <w:p w14:paraId="6CD45AC5" w14:textId="11D278CD" w:rsidR="02B21C01" w:rsidRPr="00B5024A" w:rsidRDefault="02B21C01" w:rsidP="02B21C01">
      <w:pPr>
        <w:jc w:val="both"/>
        <w:rPr>
          <w:lang w:val="sk-SK"/>
        </w:rPr>
      </w:pPr>
      <w:r w:rsidRPr="00B5024A">
        <w:rPr>
          <w:rFonts w:eastAsia="Arial" w:cs="Arial"/>
          <w:b/>
          <w:bCs/>
          <w:color w:val="000000" w:themeColor="text1"/>
          <w:lang w:val="sk-SK"/>
        </w:rPr>
        <w:t>Otázka 824:</w:t>
      </w:r>
    </w:p>
    <w:p w14:paraId="490C898D" w14:textId="6658F43A" w:rsidR="02B21C01" w:rsidRPr="00B5024A" w:rsidRDefault="02B21C01" w:rsidP="02B21C01">
      <w:pPr>
        <w:jc w:val="both"/>
        <w:rPr>
          <w:lang w:val="sk-SK"/>
        </w:rPr>
      </w:pPr>
      <w:r w:rsidRPr="00B5024A">
        <w:rPr>
          <w:rFonts w:eastAsia="Arial" w:cs="Arial"/>
          <w:lang w:val="sk-SK"/>
        </w:rPr>
        <w:t xml:space="preserve">Myslíme si správne, že pri oceľových zvodidlách a prefabrikovaných zvodidlách je dĺžka zvodidiel vo VV uvedená ako „funkčná dĺžka“? </w:t>
      </w:r>
      <w:proofErr w:type="spellStart"/>
      <w:r w:rsidRPr="00B5024A">
        <w:rPr>
          <w:rFonts w:eastAsia="Arial" w:cs="Arial"/>
          <w:lang w:val="sk-SK"/>
        </w:rPr>
        <w:t>Tj</w:t>
      </w:r>
      <w:proofErr w:type="spellEnd"/>
      <w:r w:rsidRPr="00B5024A">
        <w:rPr>
          <w:rFonts w:eastAsia="Arial" w:cs="Arial"/>
          <w:lang w:val="sk-SK"/>
        </w:rPr>
        <w:t xml:space="preserve"> bez nábehov a ukončení? Ak áno, žiadame doplniť do VV jednoznačne aj počty nábehov a ukončení pre jednotlivé výskyty uvedených položiek pre každý stavebný objekt.</w:t>
      </w:r>
    </w:p>
    <w:p w14:paraId="209832C9" w14:textId="74E003AF" w:rsidR="02B21C01" w:rsidRPr="00B5024A" w:rsidRDefault="769AC367" w:rsidP="769AC367">
      <w:pPr>
        <w:jc w:val="both"/>
        <w:rPr>
          <w:rFonts w:eastAsia="Arial" w:cs="Arial"/>
          <w:color w:val="00B050"/>
          <w:lang w:val="sk-SK"/>
        </w:rPr>
      </w:pPr>
      <w:r w:rsidRPr="00B5024A">
        <w:rPr>
          <w:rFonts w:eastAsia="Arial" w:cs="Arial"/>
          <w:color w:val="00B050"/>
          <w:lang w:val="sk-SK"/>
        </w:rPr>
        <w:t>Odpoveď: Pri oceľových zvodidlách viď odpoveď 823. Pri betónových zvodidlách je vo  VV uvedená dĺžka betónových zvodidiel vrátane koncových dielcov. Podrobne viď rozpísané v technickej správe objektu 100-00. V technickej správe je koncový dielec označený ako „nábehový kus (4m).</w:t>
      </w:r>
    </w:p>
    <w:p w14:paraId="674D9AC9" w14:textId="418BB2CD" w:rsidR="02B21C01" w:rsidRPr="00B5024A" w:rsidRDefault="02B21C01" w:rsidP="02B21C01">
      <w:pPr>
        <w:jc w:val="both"/>
        <w:rPr>
          <w:lang w:val="sk-SK"/>
        </w:rPr>
      </w:pPr>
      <w:r w:rsidRPr="00B5024A">
        <w:rPr>
          <w:rFonts w:eastAsia="Arial" w:cs="Arial"/>
          <w:b/>
          <w:bCs/>
          <w:color w:val="000000" w:themeColor="text1"/>
          <w:lang w:val="sk-SK"/>
        </w:rPr>
        <w:t>Otázka 825:</w:t>
      </w:r>
    </w:p>
    <w:p w14:paraId="195746A6" w14:textId="221E572F" w:rsidR="02B21C01" w:rsidRPr="00B5024A" w:rsidRDefault="02B21C01" w:rsidP="02B21C01">
      <w:pPr>
        <w:jc w:val="both"/>
        <w:rPr>
          <w:lang w:val="sk-SK"/>
        </w:rPr>
      </w:pPr>
      <w:r w:rsidRPr="00B5024A">
        <w:rPr>
          <w:rFonts w:eastAsia="Arial" w:cs="Arial"/>
          <w:lang w:val="sk-SK"/>
        </w:rPr>
        <w:t>Na SO 103-01-02 je v Súpise prác uvedené 76 m prefabrikovaných zvodidiel, v podrobnom VV 164 m prefabrikovaných zvodidiel a v PD je podľa pozdĺžnych rezov  164+40 m prefabrikovaných zvodidiel. Čo je správne? Žiadame vysvetliť a opraviť uvedené dokumenty.</w:t>
      </w:r>
    </w:p>
    <w:p w14:paraId="3B4D9F83" w14:textId="10753812" w:rsidR="02B21C01" w:rsidRPr="00B5024A" w:rsidRDefault="769AC367" w:rsidP="769AC367">
      <w:pPr>
        <w:jc w:val="both"/>
        <w:rPr>
          <w:rFonts w:eastAsia="Arial" w:cs="Arial"/>
          <w:color w:val="00B050"/>
          <w:lang w:val="sk-SK"/>
        </w:rPr>
      </w:pPr>
      <w:r w:rsidRPr="00B5024A">
        <w:rPr>
          <w:rFonts w:eastAsia="Arial" w:cs="Arial"/>
          <w:color w:val="00B050"/>
          <w:lang w:val="sk-SK"/>
        </w:rPr>
        <w:t>Odpoveď: Na SO 103-01-02 sa nachádza 164m obojstranných betónových zvodidiel na oddelenie vozidiel vjazd a výjazd na vetvu H,H1. Keďže osi vetiev H a H1 sú na dĺžke 40 m vedené zhruba v tej istej polohe je to isté zvodidlo znázornené v pozdĺžnom profile aj na vetve H aj na vetve H1 ale jedná sa o to isté zvodidlo (viď aj situácia). Súpis prác a VV bol už zjednotený v odpovediach 1-606.</w:t>
      </w:r>
    </w:p>
    <w:p w14:paraId="20636792" w14:textId="6F6C9306" w:rsidR="02B21C01" w:rsidRPr="00B5024A" w:rsidRDefault="769AC367" w:rsidP="769AC367">
      <w:pPr>
        <w:jc w:val="both"/>
        <w:rPr>
          <w:rFonts w:eastAsia="Arial" w:cs="Arial"/>
          <w:b/>
          <w:bCs/>
          <w:color w:val="000000" w:themeColor="text1"/>
          <w:lang w:val="sk-SK"/>
        </w:rPr>
      </w:pPr>
      <w:r w:rsidRPr="00B5024A">
        <w:rPr>
          <w:rFonts w:eastAsia="Arial" w:cs="Arial"/>
          <w:b/>
          <w:bCs/>
          <w:color w:val="000000" w:themeColor="text1"/>
          <w:lang w:val="sk-SK"/>
        </w:rPr>
        <w:t>Otázka 826:</w:t>
      </w:r>
    </w:p>
    <w:p w14:paraId="55BA23AA" w14:textId="783EDF81" w:rsidR="02B21C01" w:rsidRPr="00B5024A" w:rsidRDefault="769AC367" w:rsidP="769AC367">
      <w:pPr>
        <w:jc w:val="both"/>
        <w:rPr>
          <w:rFonts w:eastAsia="Arial" w:cs="Arial"/>
          <w:lang w:val="sk-SK"/>
        </w:rPr>
      </w:pPr>
      <w:r w:rsidRPr="00B5024A">
        <w:rPr>
          <w:rFonts w:eastAsia="Arial" w:cs="Arial"/>
          <w:lang w:val="sk-SK"/>
        </w:rPr>
        <w:t>Na SO 103-02-02 je v Súpise prác uvedené 164 m prefabrikovaných zvodidiel, v podrobnom VV 76 m prefabrikovaných zvodidiel a v PD je podľa pozdĺžnych rezov  76+45 m prefabrikovaných zvodidiel. Čo je správne? Žiadame vysvetliť a opraviť uvedené dokumenty.</w:t>
      </w:r>
    </w:p>
    <w:p w14:paraId="63EC7830" w14:textId="3AEE702B" w:rsidR="02B21C01" w:rsidRPr="00B5024A" w:rsidRDefault="769AC367" w:rsidP="769AC367">
      <w:pPr>
        <w:jc w:val="both"/>
        <w:rPr>
          <w:rFonts w:eastAsia="Arial" w:cs="Arial"/>
          <w:color w:val="00B050"/>
          <w:lang w:val="sk-SK"/>
        </w:rPr>
      </w:pPr>
      <w:r w:rsidRPr="00B5024A">
        <w:rPr>
          <w:rFonts w:eastAsia="Arial" w:cs="Arial"/>
          <w:color w:val="00B050"/>
          <w:lang w:val="sk-SK"/>
        </w:rPr>
        <w:lastRenderedPageBreak/>
        <w:t>Odpoveď: Na SO 103-02-02 sa nachádza 76m betónových zvodidiel (z toho 45m je na rozhraní vetiev I a I1 a preto sa to isté zvodidlo zobrazuje aj v pozdĺžnom reze I aj I1). Súpis prác a VV bol už zjednotený v odpovediach 1-606.</w:t>
      </w:r>
    </w:p>
    <w:p w14:paraId="7572121C" w14:textId="4C2B0E15" w:rsidR="02B21C01" w:rsidRPr="00B5024A" w:rsidRDefault="02B21C01" w:rsidP="769AC367">
      <w:pPr>
        <w:jc w:val="both"/>
        <w:rPr>
          <w:rFonts w:eastAsia="Arial" w:cs="Arial"/>
          <w:b/>
          <w:bCs/>
          <w:color w:val="000000" w:themeColor="text1"/>
          <w:lang w:val="sk-SK"/>
        </w:rPr>
      </w:pPr>
      <w:r w:rsidRPr="00B5024A">
        <w:rPr>
          <w:rFonts w:eastAsia="Arial" w:cs="Arial"/>
          <w:color w:val="00B050"/>
          <w:lang w:val="sk-SK"/>
        </w:rPr>
        <w:t xml:space="preserve"> </w:t>
      </w:r>
      <w:r w:rsidR="769AC367" w:rsidRPr="00B5024A">
        <w:rPr>
          <w:rFonts w:eastAsia="Arial" w:cs="Arial"/>
          <w:b/>
          <w:bCs/>
          <w:color w:val="000000" w:themeColor="text1"/>
          <w:lang w:val="sk-SK"/>
        </w:rPr>
        <w:t>Otázka 827:</w:t>
      </w:r>
    </w:p>
    <w:p w14:paraId="27D30EF9" w14:textId="76F052EB" w:rsidR="02B21C01" w:rsidRPr="00B5024A" w:rsidRDefault="769AC367" w:rsidP="769AC367">
      <w:pPr>
        <w:jc w:val="both"/>
        <w:rPr>
          <w:rFonts w:eastAsia="Arial" w:cs="Arial"/>
          <w:lang w:val="sk-SK"/>
        </w:rPr>
      </w:pPr>
      <w:r w:rsidRPr="00B5024A">
        <w:rPr>
          <w:rFonts w:eastAsia="Arial" w:cs="Arial"/>
          <w:lang w:val="sk-SK"/>
        </w:rPr>
        <w:t>Na SO 103-02-02 je v Súpise prác uvedené 1032 m oceľových zvodidiel, v podrobnom VV 1080 m oceľových zvodidiel a v PD je podľa pozdĺžnych rezov  228 m H3 + 1x nábeh a 2x ukončenie a 908 m H2 + 6xnábeh a 5x ukončenie oceľových zvodidiel. Čo je správne? Žiadame vysvetliť a opraviť uvedené dokumenty.</w:t>
      </w:r>
    </w:p>
    <w:p w14:paraId="496263C1" w14:textId="50AAC483" w:rsidR="02B21C01" w:rsidRPr="00B5024A" w:rsidRDefault="769AC367" w:rsidP="769AC367">
      <w:pPr>
        <w:jc w:val="both"/>
        <w:rPr>
          <w:rFonts w:eastAsia="Arial" w:cs="Arial"/>
          <w:color w:val="00B050"/>
          <w:lang w:val="sk-SK"/>
        </w:rPr>
      </w:pPr>
      <w:r w:rsidRPr="00B5024A">
        <w:rPr>
          <w:rFonts w:eastAsia="Arial" w:cs="Arial"/>
          <w:color w:val="00B050"/>
          <w:lang w:val="sk-SK"/>
        </w:rPr>
        <w:t>Na SO 103-02-02 je podľa projektovej dokumentácie na vetve I 960m na vetve I1 120m a J 156m oceľových zvodidiel s celkovou účinnou dĺžkou 1236m + 7ks krátky výškový nábeh + 4ks dlhý výškový nábeh ktoré je potrebné započítať do ceny uvedenej položky 22250362.</w:t>
      </w:r>
    </w:p>
    <w:p w14:paraId="13783921" w14:textId="5DFD6223" w:rsidR="02B21C01" w:rsidRPr="00B5024A" w:rsidRDefault="769AC367" w:rsidP="769AC367">
      <w:pPr>
        <w:jc w:val="both"/>
        <w:rPr>
          <w:rFonts w:eastAsia="Arial" w:cs="Arial"/>
          <w:color w:val="00B050"/>
          <w:lang w:val="sk-SK"/>
        </w:rPr>
      </w:pPr>
      <w:r w:rsidRPr="00B5024A">
        <w:rPr>
          <w:rFonts w:eastAsia="Arial" w:cs="Arial"/>
          <w:color w:val="00B050"/>
          <w:lang w:val="sk-SK"/>
        </w:rPr>
        <w:t>Do ceny je potrebné ďalej započítať prechodové kusy medzi jednotlivými zvodidlami rôznej úrovne zachytenia a napojenie na tlmiče nárazu. Upozorňujeme že pri všetkých objektoch je potrebné v cene zohľadniť triedy zachytenia zvodidiel, tak ako sú uvedené vo Zväzku 5 jednotlivých objektov. Súpis prác a VV bol už zjednotený v odpovediach 1-606.</w:t>
      </w:r>
    </w:p>
    <w:p w14:paraId="7AF0CCC0" w14:textId="4FCF7835" w:rsidR="02B21C01" w:rsidRPr="00B5024A" w:rsidRDefault="02B21C01" w:rsidP="769AC367">
      <w:pPr>
        <w:jc w:val="both"/>
        <w:rPr>
          <w:rFonts w:eastAsia="Arial" w:cs="Arial"/>
          <w:b/>
          <w:bCs/>
          <w:color w:val="000000" w:themeColor="text1"/>
          <w:lang w:val="sk-SK"/>
        </w:rPr>
      </w:pPr>
      <w:r w:rsidRPr="00B5024A">
        <w:rPr>
          <w:rFonts w:eastAsia="Arial" w:cs="Arial"/>
          <w:color w:val="00B050"/>
          <w:lang w:val="sk-SK"/>
        </w:rPr>
        <w:t xml:space="preserve"> </w:t>
      </w:r>
      <w:r w:rsidR="769AC367" w:rsidRPr="00B5024A">
        <w:rPr>
          <w:rFonts w:eastAsia="Arial" w:cs="Arial"/>
          <w:b/>
          <w:bCs/>
          <w:color w:val="000000" w:themeColor="text1"/>
          <w:lang w:val="sk-SK"/>
        </w:rPr>
        <w:t>Otázka 828:</w:t>
      </w:r>
    </w:p>
    <w:p w14:paraId="154F88DF" w14:textId="3B365DDF" w:rsidR="02B21C01" w:rsidRPr="00B5024A" w:rsidRDefault="769AC367" w:rsidP="769AC367">
      <w:pPr>
        <w:jc w:val="both"/>
        <w:rPr>
          <w:rFonts w:eastAsia="Arial" w:cs="Arial"/>
          <w:lang w:val="sk-SK"/>
        </w:rPr>
      </w:pPr>
      <w:r w:rsidRPr="00B5024A">
        <w:rPr>
          <w:rFonts w:eastAsia="Arial" w:cs="Arial"/>
          <w:lang w:val="sk-SK"/>
        </w:rPr>
        <w:t>Na SO 103-02-02 sú v súpise prác celkovo 4 položky (položka „</w:t>
      </w:r>
      <w:proofErr w:type="spellStart"/>
      <w:r w:rsidRPr="00B5024A">
        <w:rPr>
          <w:rFonts w:eastAsia="Arial" w:cs="Arial"/>
          <w:lang w:val="sk-SK"/>
        </w:rPr>
        <w:t>odrazníky</w:t>
      </w:r>
      <w:proofErr w:type="spellEnd"/>
      <w:r w:rsidRPr="00B5024A">
        <w:rPr>
          <w:rFonts w:eastAsia="Arial" w:cs="Arial"/>
          <w:lang w:val="sk-SK"/>
        </w:rPr>
        <w:t xml:space="preserve">“ s nulovým množstvom) a v podrobnom VV iba dve položky. </w:t>
      </w:r>
      <w:proofErr w:type="spellStart"/>
      <w:r w:rsidRPr="00B5024A">
        <w:rPr>
          <w:rFonts w:eastAsia="Arial" w:cs="Arial"/>
          <w:lang w:val="sk-SK"/>
        </w:rPr>
        <w:t>Odrazníky</w:t>
      </w:r>
      <w:proofErr w:type="spellEnd"/>
      <w:r w:rsidRPr="00B5024A">
        <w:rPr>
          <w:rFonts w:eastAsia="Arial" w:cs="Arial"/>
          <w:lang w:val="sk-SK"/>
        </w:rPr>
        <w:t xml:space="preserve"> a smerové stĺpiky chýbajú. Čo je správne? Žiadame opraviť.</w:t>
      </w:r>
    </w:p>
    <w:p w14:paraId="16B66A51" w14:textId="671F6874" w:rsidR="02B21C01" w:rsidRPr="00B5024A" w:rsidRDefault="769AC367" w:rsidP="769AC367">
      <w:pPr>
        <w:jc w:val="both"/>
        <w:rPr>
          <w:rFonts w:eastAsia="Arial" w:cs="Arial"/>
          <w:color w:val="00B050"/>
          <w:lang w:val="sk-SK"/>
        </w:rPr>
      </w:pPr>
      <w:r w:rsidRPr="00B5024A">
        <w:rPr>
          <w:rFonts w:eastAsia="Arial" w:cs="Arial"/>
          <w:color w:val="00B050"/>
          <w:lang w:val="sk-SK"/>
        </w:rPr>
        <w:t xml:space="preserve">Odpoveď: Na všetkých vetvách MÚK Košice Juh </w:t>
      </w:r>
      <w:proofErr w:type="spellStart"/>
      <w:r w:rsidRPr="00B5024A">
        <w:rPr>
          <w:rFonts w:eastAsia="Arial" w:cs="Arial"/>
          <w:color w:val="00B050"/>
          <w:lang w:val="sk-SK"/>
        </w:rPr>
        <w:t>tj</w:t>
      </w:r>
      <w:proofErr w:type="spellEnd"/>
      <w:r w:rsidRPr="00B5024A">
        <w:rPr>
          <w:rFonts w:eastAsia="Arial" w:cs="Arial"/>
          <w:color w:val="00B050"/>
          <w:lang w:val="sk-SK"/>
        </w:rPr>
        <w:t xml:space="preserve">. SO 103-01 a SO 103-02 sa nachádza 48ks </w:t>
      </w:r>
      <w:proofErr w:type="spellStart"/>
      <w:r w:rsidRPr="00B5024A">
        <w:rPr>
          <w:rFonts w:eastAsia="Arial" w:cs="Arial"/>
          <w:color w:val="00B050"/>
          <w:lang w:val="sk-SK"/>
        </w:rPr>
        <w:t>odrážačov</w:t>
      </w:r>
      <w:proofErr w:type="spellEnd"/>
      <w:r w:rsidRPr="00B5024A">
        <w:rPr>
          <w:rFonts w:eastAsia="Arial" w:cs="Arial"/>
          <w:color w:val="00B050"/>
          <w:lang w:val="sk-SK"/>
        </w:rPr>
        <w:t xml:space="preserve"> na betónových zvodidlách  a 207 ks smerových stĺpikov vrátane smerových </w:t>
      </w:r>
      <w:proofErr w:type="spellStart"/>
      <w:r w:rsidRPr="00B5024A">
        <w:rPr>
          <w:rFonts w:eastAsia="Arial" w:cs="Arial"/>
          <w:color w:val="00B050"/>
          <w:lang w:val="sk-SK"/>
        </w:rPr>
        <w:t>sĺpikov</w:t>
      </w:r>
      <w:proofErr w:type="spellEnd"/>
      <w:r w:rsidRPr="00B5024A">
        <w:rPr>
          <w:rFonts w:eastAsia="Arial" w:cs="Arial"/>
          <w:color w:val="00B050"/>
          <w:lang w:val="sk-SK"/>
        </w:rPr>
        <w:t xml:space="preserve"> na oceľových zvodidlách.</w:t>
      </w:r>
      <w:r w:rsidRPr="00B5024A">
        <w:rPr>
          <w:rFonts w:eastAsia="Arial" w:cs="Arial"/>
          <w:color w:val="FF0000"/>
          <w:lang w:val="sk-SK"/>
        </w:rPr>
        <w:t xml:space="preserve"> </w:t>
      </w:r>
      <w:r w:rsidRPr="00B5024A">
        <w:rPr>
          <w:rFonts w:eastAsia="Arial" w:cs="Arial"/>
          <w:color w:val="00B050"/>
          <w:lang w:val="sk-SK"/>
        </w:rPr>
        <w:t xml:space="preserve">Smerové </w:t>
      </w:r>
      <w:proofErr w:type="spellStart"/>
      <w:r w:rsidRPr="00B5024A">
        <w:rPr>
          <w:rFonts w:eastAsia="Arial" w:cs="Arial"/>
          <w:color w:val="00B050"/>
          <w:lang w:val="sk-SK"/>
        </w:rPr>
        <w:t>odrážače</w:t>
      </w:r>
      <w:proofErr w:type="spellEnd"/>
      <w:r w:rsidRPr="00B5024A">
        <w:rPr>
          <w:rFonts w:eastAsia="Arial" w:cs="Arial"/>
          <w:color w:val="00B050"/>
          <w:lang w:val="sk-SK"/>
        </w:rPr>
        <w:t xml:space="preserve"> ako aj smerové stĺpiky sú vykázané za všetky vetvy do VV a súpisu prác SO 103 -01-02.  Súpis prác a VV bol už zjednotený v odpovediach 1-606.</w:t>
      </w:r>
    </w:p>
    <w:p w14:paraId="4F28A92F" w14:textId="4478B2DE" w:rsidR="02B21C01" w:rsidRPr="00B5024A" w:rsidRDefault="769AC367" w:rsidP="769AC367">
      <w:pPr>
        <w:jc w:val="both"/>
        <w:rPr>
          <w:rFonts w:eastAsia="Arial" w:cs="Arial"/>
          <w:b/>
          <w:bCs/>
          <w:color w:val="000000" w:themeColor="text1"/>
          <w:lang w:val="sk-SK"/>
        </w:rPr>
      </w:pPr>
      <w:r w:rsidRPr="00B5024A">
        <w:rPr>
          <w:rFonts w:eastAsia="Arial" w:cs="Arial"/>
          <w:b/>
          <w:bCs/>
          <w:color w:val="000000" w:themeColor="text1"/>
          <w:lang w:val="sk-SK"/>
        </w:rPr>
        <w:t>Otázka 829:</w:t>
      </w:r>
    </w:p>
    <w:p w14:paraId="1161AD09" w14:textId="6CEBE826" w:rsidR="02B21C01" w:rsidRPr="00B5024A" w:rsidRDefault="769AC367" w:rsidP="769AC367">
      <w:pPr>
        <w:jc w:val="both"/>
        <w:rPr>
          <w:rFonts w:eastAsia="Arial" w:cs="Arial"/>
          <w:lang w:val="sk-SK"/>
        </w:rPr>
      </w:pPr>
      <w:r w:rsidRPr="00B5024A">
        <w:rPr>
          <w:rFonts w:ascii="Helv" w:eastAsia="Helv" w:hAnsi="Helv" w:cs="Helv"/>
          <w:color w:val="000000" w:themeColor="text1"/>
          <w:sz w:val="20"/>
          <w:szCs w:val="20"/>
          <w:lang w:val="sk-SK"/>
        </w:rPr>
        <w:t xml:space="preserve"> </w:t>
      </w:r>
      <w:r w:rsidRPr="00B5024A">
        <w:rPr>
          <w:rFonts w:eastAsia="Arial" w:cs="Arial"/>
          <w:lang w:val="sk-SK"/>
        </w:rPr>
        <w:t xml:space="preserve">Na SO 104-01-02 je v Súpise prác uvedené 52 m prefabrikovaných zvodidiel, v podrobnom VV 52, </w:t>
      </w:r>
      <w:proofErr w:type="spellStart"/>
      <w:r w:rsidRPr="00B5024A">
        <w:rPr>
          <w:rFonts w:eastAsia="Arial" w:cs="Arial"/>
          <w:lang w:val="sk-SK"/>
        </w:rPr>
        <w:t>resp</w:t>
      </w:r>
      <w:proofErr w:type="spellEnd"/>
      <w:r w:rsidRPr="00B5024A">
        <w:rPr>
          <w:rFonts w:eastAsia="Arial" w:cs="Arial"/>
          <w:lang w:val="sk-SK"/>
        </w:rPr>
        <w:t xml:space="preserve"> 56 m prefabrikovaných zvodidiel a v PD je podľa pozdĺžnych rezov  56 m prefabrikovaných zvodidiel. Čo je správne? Žiadame vysvetliť a opraviť uvedené dokumenty.</w:t>
      </w:r>
    </w:p>
    <w:p w14:paraId="3166C7CC" w14:textId="6008EA0B" w:rsidR="02B21C01" w:rsidRPr="00B5024A" w:rsidRDefault="769AC367" w:rsidP="769AC367">
      <w:pPr>
        <w:jc w:val="both"/>
        <w:rPr>
          <w:rFonts w:eastAsia="Arial" w:cs="Arial"/>
          <w:b/>
          <w:bCs/>
          <w:color w:val="00B050"/>
          <w:lang w:val="sk-SK"/>
        </w:rPr>
      </w:pPr>
      <w:r w:rsidRPr="00B5024A">
        <w:rPr>
          <w:rFonts w:eastAsia="Arial" w:cs="Arial"/>
          <w:b/>
          <w:bCs/>
          <w:color w:val="00B050"/>
          <w:lang w:val="sk-SK"/>
        </w:rPr>
        <w:t>Odpoveď: Výmery boli aktualizované vo VV a súpise prác podľa PD. (viď.ot.504)</w:t>
      </w:r>
    </w:p>
    <w:p w14:paraId="1DD83389" w14:textId="509AC789" w:rsidR="02B21C01" w:rsidRPr="00B5024A" w:rsidRDefault="02B21C01" w:rsidP="769AC367">
      <w:pPr>
        <w:jc w:val="both"/>
        <w:rPr>
          <w:rFonts w:ascii="Helv" w:eastAsia="Helv" w:hAnsi="Helv" w:cs="Helv"/>
          <w:color w:val="000000" w:themeColor="text1"/>
          <w:sz w:val="20"/>
          <w:szCs w:val="20"/>
          <w:lang w:val="sk-SK"/>
        </w:rPr>
      </w:pPr>
      <w:r w:rsidRPr="00B5024A">
        <w:rPr>
          <w:rFonts w:eastAsia="Arial" w:cs="Arial"/>
          <w:lang w:val="sk-SK"/>
        </w:rPr>
        <w:t xml:space="preserve"> </w:t>
      </w:r>
      <w:r w:rsidR="769AC367" w:rsidRPr="00B5024A">
        <w:rPr>
          <w:rFonts w:eastAsia="Arial" w:cs="Arial"/>
          <w:b/>
          <w:bCs/>
          <w:color w:val="000000" w:themeColor="text1"/>
          <w:lang w:val="sk-SK"/>
        </w:rPr>
        <w:t>Otázka 830:</w:t>
      </w:r>
      <w:r w:rsidR="769AC367" w:rsidRPr="00B5024A">
        <w:rPr>
          <w:rFonts w:ascii="Helv" w:eastAsia="Helv" w:hAnsi="Helv" w:cs="Helv"/>
          <w:color w:val="000000" w:themeColor="text1"/>
          <w:sz w:val="20"/>
          <w:szCs w:val="20"/>
          <w:lang w:val="sk-SK"/>
        </w:rPr>
        <w:t xml:space="preserve"> </w:t>
      </w:r>
    </w:p>
    <w:p w14:paraId="0F792621" w14:textId="708D3B42" w:rsidR="02B21C01" w:rsidRPr="00B5024A" w:rsidRDefault="769AC367" w:rsidP="769AC367">
      <w:pPr>
        <w:jc w:val="both"/>
        <w:rPr>
          <w:rFonts w:eastAsia="Arial" w:cs="Arial"/>
          <w:lang w:val="sk-SK"/>
        </w:rPr>
      </w:pPr>
      <w:r w:rsidRPr="00B5024A">
        <w:rPr>
          <w:rFonts w:eastAsia="Arial" w:cs="Arial"/>
          <w:lang w:val="sk-SK"/>
        </w:rPr>
        <w:t xml:space="preserve">Podľa nášho názoru chýbajú na SO 103-01-02, SO 104-01-02 položky pre ocenenie </w:t>
      </w:r>
      <w:r w:rsidRPr="10C4CA31">
        <w:rPr>
          <w:rFonts w:eastAsia="Arial" w:cs="Arial"/>
          <w:lang w:val="sk-SK"/>
        </w:rPr>
        <w:t xml:space="preserve">smerových stĺpikoch, prípadne aj </w:t>
      </w:r>
      <w:proofErr w:type="spellStart"/>
      <w:r w:rsidRPr="10C4CA31">
        <w:rPr>
          <w:rFonts w:eastAsia="Arial" w:cs="Arial"/>
          <w:lang w:val="sk-SK"/>
        </w:rPr>
        <w:t>odrazníkov</w:t>
      </w:r>
      <w:proofErr w:type="spellEnd"/>
      <w:r w:rsidRPr="10C4CA31">
        <w:rPr>
          <w:rFonts w:eastAsia="Arial" w:cs="Arial"/>
          <w:lang w:val="sk-SK"/>
        </w:rPr>
        <w:t>. Žiadame overiť a doplniť.</w:t>
      </w:r>
    </w:p>
    <w:p w14:paraId="1EB2F4F1" w14:textId="5E31D97A" w:rsidR="02B21C01" w:rsidRPr="00B5024A" w:rsidRDefault="769AC367" w:rsidP="769AC367">
      <w:pPr>
        <w:jc w:val="both"/>
        <w:rPr>
          <w:rFonts w:eastAsia="Arial" w:cs="Arial"/>
          <w:color w:val="00B050"/>
          <w:lang w:val="sk-SK"/>
        </w:rPr>
      </w:pPr>
      <w:r w:rsidRPr="00B5024A">
        <w:rPr>
          <w:rFonts w:eastAsia="Arial" w:cs="Arial"/>
          <w:color w:val="00B050"/>
          <w:lang w:val="sk-SK"/>
        </w:rPr>
        <w:t xml:space="preserve">Odpoveď: Smerové stĺpiky a </w:t>
      </w:r>
      <w:proofErr w:type="spellStart"/>
      <w:r w:rsidRPr="00B5024A">
        <w:rPr>
          <w:rFonts w:eastAsia="Arial" w:cs="Arial"/>
          <w:color w:val="00B050"/>
          <w:lang w:val="sk-SK"/>
        </w:rPr>
        <w:t>odrážače</w:t>
      </w:r>
      <w:proofErr w:type="spellEnd"/>
      <w:r w:rsidRPr="00B5024A">
        <w:rPr>
          <w:rFonts w:eastAsia="Arial" w:cs="Arial"/>
          <w:color w:val="00B050"/>
          <w:lang w:val="sk-SK"/>
        </w:rPr>
        <w:t xml:space="preserve"> pre SO 103-01 a 103-02) sú zarátané vo výkaze SO 103-01-02. Pri objekte 104-01-02 boli smerové </w:t>
      </w:r>
      <w:proofErr w:type="spellStart"/>
      <w:r w:rsidRPr="00B5024A">
        <w:rPr>
          <w:rFonts w:eastAsia="Arial" w:cs="Arial"/>
          <w:color w:val="00B050"/>
          <w:lang w:val="sk-SK"/>
        </w:rPr>
        <w:t>sĺpiky</w:t>
      </w:r>
      <w:proofErr w:type="spellEnd"/>
      <w:r w:rsidRPr="00B5024A">
        <w:rPr>
          <w:rFonts w:eastAsia="Arial" w:cs="Arial"/>
          <w:color w:val="00B050"/>
          <w:lang w:val="sk-SK"/>
        </w:rPr>
        <w:t xml:space="preserve"> doplnené.  Súpis prác a VV bol už doplnený a zjednotený v odpovediach 1-606.</w:t>
      </w:r>
    </w:p>
    <w:p w14:paraId="63DA982B" w14:textId="11576E4C" w:rsidR="02B21C01" w:rsidRPr="00B5024A" w:rsidRDefault="02B21C01" w:rsidP="769AC367">
      <w:pPr>
        <w:jc w:val="both"/>
        <w:rPr>
          <w:rFonts w:ascii="Helv" w:eastAsia="Helv" w:hAnsi="Helv" w:cs="Helv"/>
          <w:color w:val="000000" w:themeColor="text1"/>
          <w:sz w:val="20"/>
          <w:szCs w:val="20"/>
          <w:lang w:val="sk-SK"/>
        </w:rPr>
      </w:pPr>
      <w:r w:rsidRPr="00B5024A">
        <w:rPr>
          <w:rFonts w:eastAsia="Arial" w:cs="Arial"/>
          <w:color w:val="00B050"/>
          <w:lang w:val="sk-SK"/>
        </w:rPr>
        <w:t xml:space="preserve"> </w:t>
      </w:r>
      <w:r w:rsidR="769AC367" w:rsidRPr="00B5024A">
        <w:rPr>
          <w:rFonts w:eastAsia="Arial" w:cs="Arial"/>
          <w:b/>
          <w:bCs/>
          <w:color w:val="000000" w:themeColor="text1"/>
          <w:lang w:val="sk-SK"/>
        </w:rPr>
        <w:t>Otázka 831:</w:t>
      </w:r>
      <w:r w:rsidR="769AC367" w:rsidRPr="00B5024A">
        <w:rPr>
          <w:rFonts w:ascii="Helv" w:eastAsia="Helv" w:hAnsi="Helv" w:cs="Helv"/>
          <w:color w:val="000000" w:themeColor="text1"/>
          <w:sz w:val="20"/>
          <w:szCs w:val="20"/>
          <w:lang w:val="sk-SK"/>
        </w:rPr>
        <w:t xml:space="preserve"> </w:t>
      </w:r>
    </w:p>
    <w:p w14:paraId="3E6E5D0D" w14:textId="2E4458A9" w:rsidR="02B21C01" w:rsidRPr="00B5024A" w:rsidRDefault="769AC367" w:rsidP="769AC367">
      <w:pPr>
        <w:jc w:val="both"/>
        <w:rPr>
          <w:rFonts w:eastAsia="Arial" w:cs="Arial"/>
          <w:lang w:val="sk-SK"/>
        </w:rPr>
      </w:pPr>
      <w:r w:rsidRPr="00B5024A">
        <w:rPr>
          <w:rFonts w:eastAsia="Arial" w:cs="Arial"/>
          <w:lang w:val="sk-SK"/>
        </w:rPr>
        <w:lastRenderedPageBreak/>
        <w:t>Podľa PD je potrebné zrealizovať oceľové zvodidlá na SO 106-01, položky pre ocenenie oceľových zvodidiel v uvedených SO chýbajú. Žiadame doplniť.</w:t>
      </w:r>
    </w:p>
    <w:p w14:paraId="4384E4AA" w14:textId="20E35BEF" w:rsidR="02B21C01" w:rsidRPr="00B5024A" w:rsidRDefault="769AC367" w:rsidP="769AC367">
      <w:pPr>
        <w:jc w:val="both"/>
        <w:rPr>
          <w:rFonts w:eastAsia="Arial" w:cs="Arial"/>
          <w:b/>
          <w:bCs/>
          <w:color w:val="00B050"/>
          <w:lang w:val="sk-SK"/>
        </w:rPr>
      </w:pPr>
      <w:r w:rsidRPr="00B5024A">
        <w:rPr>
          <w:rFonts w:eastAsia="Arial" w:cs="Arial"/>
          <w:b/>
          <w:bCs/>
          <w:color w:val="00B050"/>
          <w:lang w:val="sk-SK"/>
        </w:rPr>
        <w:t>Odpoveď: Položky boli doplnené. (viď.ot.488)</w:t>
      </w:r>
    </w:p>
    <w:p w14:paraId="45EF312B" w14:textId="5C6839A0" w:rsidR="02B21C01" w:rsidRPr="00B5024A" w:rsidRDefault="769AC367" w:rsidP="769AC367">
      <w:pPr>
        <w:jc w:val="both"/>
        <w:rPr>
          <w:rFonts w:eastAsia="Arial" w:cs="Arial"/>
          <w:b/>
          <w:bCs/>
          <w:color w:val="000000" w:themeColor="text1"/>
          <w:lang w:val="sk-SK"/>
        </w:rPr>
      </w:pPr>
      <w:r w:rsidRPr="00B5024A">
        <w:rPr>
          <w:rFonts w:eastAsia="Arial" w:cs="Arial"/>
          <w:b/>
          <w:bCs/>
          <w:color w:val="000000" w:themeColor="text1"/>
          <w:lang w:val="sk-SK"/>
        </w:rPr>
        <w:t>Otázka 832:</w:t>
      </w:r>
    </w:p>
    <w:p w14:paraId="336E658D" w14:textId="42CD5FCC" w:rsidR="02B21C01" w:rsidRPr="00B5024A" w:rsidRDefault="769AC367" w:rsidP="769AC367">
      <w:pPr>
        <w:jc w:val="both"/>
        <w:rPr>
          <w:rFonts w:eastAsia="Arial" w:cs="Arial"/>
          <w:lang w:val="sk-SK"/>
        </w:rPr>
      </w:pPr>
      <w:r w:rsidRPr="00B5024A">
        <w:rPr>
          <w:rFonts w:ascii="Helv" w:eastAsia="Helv" w:hAnsi="Helv" w:cs="Helv"/>
          <w:color w:val="000000" w:themeColor="text1"/>
          <w:sz w:val="20"/>
          <w:szCs w:val="20"/>
          <w:lang w:val="sk-SK"/>
        </w:rPr>
        <w:t xml:space="preserve"> </w:t>
      </w:r>
      <w:r w:rsidRPr="00B5024A">
        <w:rPr>
          <w:rFonts w:eastAsia="Arial" w:cs="Arial"/>
          <w:lang w:val="sk-SK"/>
        </w:rPr>
        <w:t>Podľa podrobného VV sú na SO 112 zvodidlá N2 347 m  a H1 48 m. Podľa PD sú na SO zvodidlá N2 284 m a H2 112 m. Čo je správne?</w:t>
      </w:r>
    </w:p>
    <w:p w14:paraId="4CD30D6F" w14:textId="75D26B65" w:rsidR="02B21C01" w:rsidRPr="00B5024A" w:rsidRDefault="769AC367" w:rsidP="769AC367">
      <w:pPr>
        <w:jc w:val="both"/>
        <w:rPr>
          <w:rFonts w:eastAsia="Arial" w:cs="Arial"/>
          <w:b/>
          <w:bCs/>
          <w:color w:val="00B050"/>
          <w:lang w:val="sk-SK"/>
        </w:rPr>
      </w:pPr>
      <w:r w:rsidRPr="00B5024A">
        <w:rPr>
          <w:rFonts w:eastAsia="Arial" w:cs="Arial"/>
          <w:b/>
          <w:bCs/>
          <w:color w:val="00B050"/>
          <w:lang w:val="sk-SK"/>
        </w:rPr>
        <w:t>Odpoveď: Výmery boli aktualizované vo VV podľa PD. Celková dĺžka 395,80m. Súpis prác a VV bol už doplnený a zjednotený v odpovediach 1-606.</w:t>
      </w:r>
    </w:p>
    <w:p w14:paraId="227DAEAC" w14:textId="5B9D3D76" w:rsidR="02B21C01" w:rsidRPr="00B5024A" w:rsidRDefault="02B21C01" w:rsidP="02B21C01">
      <w:pPr>
        <w:jc w:val="both"/>
        <w:rPr>
          <w:lang w:val="sk-SK"/>
        </w:rPr>
      </w:pPr>
      <w:r w:rsidRPr="00B5024A">
        <w:rPr>
          <w:rFonts w:eastAsia="Arial" w:cs="Arial"/>
          <w:b/>
          <w:bCs/>
          <w:color w:val="000000" w:themeColor="text1"/>
          <w:lang w:val="sk-SK"/>
        </w:rPr>
        <w:t>Otázka 833:</w:t>
      </w:r>
      <w:r w:rsidRPr="00B5024A">
        <w:rPr>
          <w:rFonts w:ascii="Helv" w:eastAsia="Helv" w:hAnsi="Helv" w:cs="Helv"/>
          <w:color w:val="000000" w:themeColor="text1"/>
          <w:sz w:val="20"/>
          <w:szCs w:val="20"/>
          <w:lang w:val="sk-SK"/>
        </w:rPr>
        <w:t xml:space="preserve"> </w:t>
      </w:r>
    </w:p>
    <w:p w14:paraId="4C597148" w14:textId="07A66498" w:rsidR="02B21C01" w:rsidRPr="00B5024A" w:rsidRDefault="769AC367" w:rsidP="769AC367">
      <w:pPr>
        <w:jc w:val="both"/>
        <w:rPr>
          <w:rFonts w:eastAsia="Arial" w:cs="Arial"/>
          <w:lang w:val="sk-SK"/>
        </w:rPr>
      </w:pPr>
      <w:r w:rsidRPr="00B5024A">
        <w:rPr>
          <w:rFonts w:eastAsia="Arial" w:cs="Arial"/>
          <w:lang w:val="sk-SK"/>
        </w:rPr>
        <w:t>Podľa podrobného VV sú na SO 113 zvodidlá N2 193 m  a H1 48 m. Podľa PD sú na SO zvodidlá N2 181,55 m a H2 89,84 m. Čo je správne?</w:t>
      </w:r>
    </w:p>
    <w:p w14:paraId="74ADD374" w14:textId="06A50FA7" w:rsidR="02B21C01" w:rsidRPr="00B5024A" w:rsidRDefault="769AC367" w:rsidP="769AC367">
      <w:pPr>
        <w:jc w:val="both"/>
        <w:rPr>
          <w:rFonts w:eastAsia="Arial" w:cs="Arial"/>
          <w:b/>
          <w:bCs/>
          <w:color w:val="00B050"/>
          <w:lang w:val="sk-SK"/>
        </w:rPr>
      </w:pPr>
      <w:r w:rsidRPr="00B5024A">
        <w:rPr>
          <w:rFonts w:eastAsia="Arial" w:cs="Arial"/>
          <w:b/>
          <w:bCs/>
          <w:color w:val="00B050"/>
          <w:lang w:val="sk-SK"/>
        </w:rPr>
        <w:t>Odpoveď: Výmery boli aktualizované. Množstvo vo VV a PD je totožné. Celková dĺžka 241,39m. Súpis prác a VV bol už doplnený a zjednotený v odpovediach 1-606.</w:t>
      </w:r>
    </w:p>
    <w:p w14:paraId="312B145E" w14:textId="1A76A73B" w:rsidR="02B21C01" w:rsidRPr="00B5024A" w:rsidRDefault="02B21C01" w:rsidP="02B21C01">
      <w:pPr>
        <w:jc w:val="both"/>
        <w:rPr>
          <w:lang w:val="sk-SK"/>
        </w:rPr>
      </w:pPr>
      <w:r w:rsidRPr="00B5024A">
        <w:rPr>
          <w:rFonts w:eastAsia="Arial" w:cs="Arial"/>
          <w:b/>
          <w:bCs/>
          <w:color w:val="000000" w:themeColor="text1"/>
          <w:lang w:val="sk-SK"/>
        </w:rPr>
        <w:t>Otázka 834:</w:t>
      </w:r>
    </w:p>
    <w:p w14:paraId="649205CD" w14:textId="5A0598EF" w:rsidR="02B21C01" w:rsidRPr="00B5024A" w:rsidRDefault="02B21C01" w:rsidP="769AC367">
      <w:pPr>
        <w:jc w:val="both"/>
        <w:rPr>
          <w:rFonts w:eastAsia="Arial" w:cs="Arial"/>
          <w:lang w:val="sk-SK"/>
        </w:rPr>
      </w:pPr>
      <w:r w:rsidRPr="00B5024A">
        <w:rPr>
          <w:rFonts w:ascii="Helv" w:eastAsia="Helv" w:hAnsi="Helv" w:cs="Helv"/>
          <w:color w:val="000000" w:themeColor="text1"/>
          <w:sz w:val="20"/>
          <w:szCs w:val="20"/>
          <w:lang w:val="sk-SK"/>
        </w:rPr>
        <w:t xml:space="preserve"> </w:t>
      </w:r>
      <w:r w:rsidR="769AC367" w:rsidRPr="00B5024A">
        <w:rPr>
          <w:rFonts w:eastAsia="Arial" w:cs="Arial"/>
          <w:lang w:val="sk-SK"/>
        </w:rPr>
        <w:t>Na SO 114-02 je v súpise prác 2x položka „oceľové zvodidlá“. Žiadame opraviť.</w:t>
      </w:r>
    </w:p>
    <w:p w14:paraId="3E630DD2" w14:textId="3C542202" w:rsidR="02B21C01" w:rsidRPr="00B5024A" w:rsidRDefault="769AC367" w:rsidP="769AC367">
      <w:pPr>
        <w:jc w:val="both"/>
        <w:rPr>
          <w:rFonts w:eastAsia="Arial" w:cs="Arial"/>
          <w:b/>
          <w:bCs/>
          <w:color w:val="00B050"/>
          <w:lang w:val="sk-SK"/>
        </w:rPr>
      </w:pPr>
      <w:r w:rsidRPr="00B5024A">
        <w:rPr>
          <w:rFonts w:eastAsia="Arial" w:cs="Arial"/>
          <w:b/>
          <w:bCs/>
          <w:color w:val="00B050"/>
          <w:lang w:val="sk-SK"/>
        </w:rPr>
        <w:t>Odpoveď: Duplicita bola odstránená. (viď.ot.527)</w:t>
      </w:r>
    </w:p>
    <w:p w14:paraId="28EABF5F" w14:textId="3A42B2CA" w:rsidR="02B21C01" w:rsidRPr="00B5024A" w:rsidRDefault="769AC367" w:rsidP="769AC367">
      <w:pPr>
        <w:jc w:val="both"/>
        <w:rPr>
          <w:rFonts w:eastAsia="Arial" w:cs="Arial"/>
          <w:b/>
          <w:bCs/>
          <w:color w:val="000000" w:themeColor="text1"/>
          <w:lang w:val="sk-SK"/>
        </w:rPr>
      </w:pPr>
      <w:r w:rsidRPr="00B5024A">
        <w:rPr>
          <w:rFonts w:eastAsia="Arial" w:cs="Arial"/>
          <w:b/>
          <w:bCs/>
          <w:color w:val="000000" w:themeColor="text1"/>
          <w:lang w:val="sk-SK"/>
        </w:rPr>
        <w:t>Otázka 835:</w:t>
      </w:r>
    </w:p>
    <w:p w14:paraId="23B0C26D" w14:textId="5343C64E" w:rsidR="02B21C01" w:rsidRPr="00B5024A" w:rsidRDefault="769AC367" w:rsidP="769AC367">
      <w:pPr>
        <w:jc w:val="both"/>
        <w:rPr>
          <w:rFonts w:eastAsia="Arial" w:cs="Arial"/>
          <w:lang w:val="sk-SK"/>
        </w:rPr>
      </w:pPr>
      <w:r w:rsidRPr="00B5024A">
        <w:rPr>
          <w:rFonts w:ascii="Helv" w:eastAsia="Helv" w:hAnsi="Helv" w:cs="Helv"/>
          <w:color w:val="000000" w:themeColor="text1"/>
          <w:sz w:val="20"/>
          <w:szCs w:val="20"/>
          <w:lang w:val="sk-SK"/>
        </w:rPr>
        <w:t xml:space="preserve"> </w:t>
      </w:r>
      <w:r w:rsidRPr="00B5024A">
        <w:rPr>
          <w:rFonts w:eastAsia="Arial" w:cs="Arial"/>
          <w:lang w:val="sk-SK"/>
        </w:rPr>
        <w:t xml:space="preserve">Na SO 114-04 </w:t>
      </w:r>
      <w:proofErr w:type="spellStart"/>
      <w:r w:rsidRPr="00B5024A">
        <w:rPr>
          <w:rFonts w:eastAsia="Arial" w:cs="Arial"/>
          <w:lang w:val="sk-SK"/>
        </w:rPr>
        <w:t>resp</w:t>
      </w:r>
      <w:proofErr w:type="spellEnd"/>
      <w:r w:rsidRPr="00B5024A">
        <w:rPr>
          <w:rFonts w:eastAsia="Arial" w:cs="Arial"/>
          <w:lang w:val="sk-SK"/>
        </w:rPr>
        <w:t xml:space="preserve"> 114-05 (keďže sa jedná o jeden SO rozdelený len katastrálnym územím) je v PD znázornené oceľové zvodidlo H2 a N2 spolu celkovej dĺžky cca 130 m. V súpise prác je položka pre ocenenie oceľového zvodidla iba na SO 114-05 a to v celkovej dĺžke 57,43 m. Žiadame doplniť do VV, </w:t>
      </w:r>
      <w:proofErr w:type="spellStart"/>
      <w:r w:rsidRPr="00B5024A">
        <w:rPr>
          <w:rFonts w:eastAsia="Arial" w:cs="Arial"/>
          <w:lang w:val="sk-SK"/>
        </w:rPr>
        <w:t>resp</w:t>
      </w:r>
      <w:proofErr w:type="spellEnd"/>
      <w:r w:rsidRPr="00B5024A">
        <w:rPr>
          <w:rFonts w:eastAsia="Arial" w:cs="Arial"/>
          <w:lang w:val="sk-SK"/>
        </w:rPr>
        <w:t xml:space="preserve"> vysvetliť aký podiel zvodidiel z celkovej dĺžky má byť v ktorom SO a podľa toho opraviť VV.</w:t>
      </w:r>
    </w:p>
    <w:p w14:paraId="3DCC9176" w14:textId="411E7FA5" w:rsidR="02B21C01" w:rsidRPr="00B5024A" w:rsidRDefault="769AC367" w:rsidP="769AC367">
      <w:pPr>
        <w:jc w:val="both"/>
        <w:rPr>
          <w:rFonts w:eastAsia="Arial" w:cs="Arial"/>
          <w:b/>
          <w:bCs/>
          <w:color w:val="00B050"/>
          <w:lang w:val="sk-SK"/>
        </w:rPr>
      </w:pPr>
      <w:r w:rsidRPr="00B5024A">
        <w:rPr>
          <w:rFonts w:eastAsia="Arial" w:cs="Arial"/>
          <w:b/>
          <w:bCs/>
          <w:color w:val="00B050"/>
          <w:lang w:val="sk-SK"/>
        </w:rPr>
        <w:t>Odpoveď: Výmery SO 114-04 boli aktualizované. (viď.ot.526)</w:t>
      </w:r>
    </w:p>
    <w:p w14:paraId="59CD9CEA" w14:textId="6810E481" w:rsidR="02B21C01" w:rsidRPr="00B5024A" w:rsidRDefault="02B21C01" w:rsidP="02B21C01">
      <w:pPr>
        <w:jc w:val="both"/>
        <w:rPr>
          <w:lang w:val="sk-SK"/>
        </w:rPr>
      </w:pPr>
      <w:r w:rsidRPr="00B5024A">
        <w:rPr>
          <w:rFonts w:eastAsia="Arial" w:cs="Arial"/>
          <w:b/>
          <w:bCs/>
          <w:color w:val="000000" w:themeColor="text1"/>
          <w:lang w:val="sk-SK"/>
        </w:rPr>
        <w:t>Otázka 836:</w:t>
      </w:r>
      <w:r w:rsidRPr="00B5024A">
        <w:rPr>
          <w:rFonts w:ascii="Helv" w:eastAsia="Helv" w:hAnsi="Helv" w:cs="Helv"/>
          <w:color w:val="000000" w:themeColor="text1"/>
          <w:sz w:val="20"/>
          <w:szCs w:val="20"/>
          <w:lang w:val="sk-SK"/>
        </w:rPr>
        <w:t xml:space="preserve"> </w:t>
      </w:r>
    </w:p>
    <w:p w14:paraId="474D21B8" w14:textId="528C9B88" w:rsidR="02B21C01" w:rsidRPr="00B5024A" w:rsidRDefault="769AC367" w:rsidP="769AC367">
      <w:pPr>
        <w:jc w:val="both"/>
        <w:rPr>
          <w:rFonts w:eastAsia="Arial" w:cs="Arial"/>
          <w:lang w:val="sk-SK"/>
        </w:rPr>
      </w:pPr>
      <w:r w:rsidRPr="00B5024A">
        <w:rPr>
          <w:rFonts w:eastAsia="Arial" w:cs="Arial"/>
          <w:lang w:val="sk-SK"/>
        </w:rPr>
        <w:t>Môžeme sa oprávnene domnievať (nie je k dispozícií výkres portálov), že portály DZ budú osadené na betónových základoch, ktoré sú ukotvené niektorým z druhov špeciálneho zakladania (</w:t>
      </w:r>
      <w:proofErr w:type="spellStart"/>
      <w:r w:rsidRPr="00B5024A">
        <w:rPr>
          <w:rFonts w:eastAsia="Arial" w:cs="Arial"/>
          <w:lang w:val="sk-SK"/>
        </w:rPr>
        <w:t>mikropilóty</w:t>
      </w:r>
      <w:proofErr w:type="spellEnd"/>
      <w:r w:rsidRPr="00B5024A">
        <w:rPr>
          <w:rFonts w:eastAsia="Arial" w:cs="Arial"/>
          <w:lang w:val="sk-SK"/>
        </w:rPr>
        <w:t xml:space="preserve">, </w:t>
      </w:r>
      <w:proofErr w:type="spellStart"/>
      <w:r w:rsidRPr="00B5024A">
        <w:rPr>
          <w:rFonts w:eastAsia="Arial" w:cs="Arial"/>
          <w:lang w:val="sk-SK"/>
        </w:rPr>
        <w:t>veľkopriemerové</w:t>
      </w:r>
      <w:proofErr w:type="spellEnd"/>
      <w:r w:rsidRPr="00B5024A">
        <w:rPr>
          <w:rFonts w:eastAsia="Arial" w:cs="Arial"/>
          <w:lang w:val="sk-SK"/>
        </w:rPr>
        <w:t xml:space="preserve"> zakladanie). Položky na zrealizovanie uvedených prác nie sú súčasťou VV. Žiadame doplniť do VV položky pre špeciálne založenie portálov, základy portálov a s tým súvisiace zemné práce.</w:t>
      </w:r>
    </w:p>
    <w:p w14:paraId="1CDB2638" w14:textId="7E0FE862" w:rsidR="02B21C01" w:rsidRPr="00B5024A" w:rsidRDefault="769AC367" w:rsidP="769AC367">
      <w:pPr>
        <w:jc w:val="both"/>
        <w:rPr>
          <w:rFonts w:eastAsia="Arial" w:cs="Arial"/>
          <w:b/>
          <w:bCs/>
          <w:color w:val="00B050"/>
          <w:lang w:val="sk-SK"/>
        </w:rPr>
      </w:pPr>
      <w:r w:rsidRPr="00B5024A">
        <w:rPr>
          <w:rFonts w:eastAsia="Arial" w:cs="Arial"/>
          <w:b/>
          <w:bCs/>
          <w:color w:val="00B050"/>
          <w:lang w:val="sk-SK"/>
        </w:rPr>
        <w:t xml:space="preserve">Odpoveď: Výkresy portálov sú k dispozícií vo Zväzku 5 SO 696-00. Položky a prislúchajúce výmery  boli doplnená a aktualizované v rámci odpovedí 1- 606. </w:t>
      </w:r>
    </w:p>
    <w:p w14:paraId="758E7A51" w14:textId="767D97B6" w:rsidR="02B21C01" w:rsidRPr="00B5024A" w:rsidRDefault="02B21C01" w:rsidP="02B21C01">
      <w:pPr>
        <w:jc w:val="both"/>
        <w:rPr>
          <w:lang w:val="sk-SK"/>
        </w:rPr>
      </w:pPr>
      <w:r w:rsidRPr="00B5024A">
        <w:rPr>
          <w:rFonts w:eastAsia="Arial" w:cs="Arial"/>
          <w:b/>
          <w:bCs/>
          <w:color w:val="000000" w:themeColor="text1"/>
          <w:lang w:val="sk-SK"/>
        </w:rPr>
        <w:t>Otázka 837:</w:t>
      </w:r>
    </w:p>
    <w:p w14:paraId="1C9891CB" w14:textId="2D360783" w:rsidR="02B21C01" w:rsidRPr="00B5024A" w:rsidRDefault="02B21C01" w:rsidP="769AC367">
      <w:pPr>
        <w:jc w:val="both"/>
        <w:rPr>
          <w:rFonts w:eastAsia="Arial" w:cs="Arial"/>
          <w:lang w:val="sk-SK"/>
        </w:rPr>
      </w:pPr>
      <w:r w:rsidRPr="00B5024A">
        <w:rPr>
          <w:rFonts w:ascii="Helv" w:eastAsia="Helv" w:hAnsi="Helv" w:cs="Helv"/>
          <w:color w:val="000000" w:themeColor="text1"/>
          <w:sz w:val="20"/>
          <w:szCs w:val="20"/>
          <w:lang w:val="sk-SK"/>
        </w:rPr>
        <w:t xml:space="preserve"> </w:t>
      </w:r>
      <w:r w:rsidR="769AC367" w:rsidRPr="00B5024A">
        <w:rPr>
          <w:rFonts w:eastAsia="Arial" w:cs="Arial"/>
          <w:lang w:val="sk-SK"/>
        </w:rPr>
        <w:t>Na SO 208 je vo VV uvedené množstvo kubatúry nosníkov 10 039 m3. Podľa kontroly PD, ak použijeme rovnaký spôsob vypočítania množstva podľa ostatných SO s prefabrikovanými nosníkmi, má byť však množstvo uvedenej položky 10 243 m3. Žiadame opraviť.</w:t>
      </w:r>
    </w:p>
    <w:p w14:paraId="3E765F1D" w14:textId="6E7D1FB0" w:rsidR="02B21C01" w:rsidRPr="00B5024A" w:rsidRDefault="769AC367" w:rsidP="769AC367">
      <w:pPr>
        <w:jc w:val="both"/>
        <w:rPr>
          <w:rFonts w:eastAsia="Arial" w:cs="Arial"/>
          <w:b/>
          <w:bCs/>
          <w:color w:val="00B050"/>
          <w:lang w:val="sk-SK"/>
        </w:rPr>
      </w:pPr>
      <w:r w:rsidRPr="00B5024A">
        <w:rPr>
          <w:rFonts w:eastAsia="Arial" w:cs="Arial"/>
          <w:lang w:val="sk-SK"/>
        </w:rPr>
        <w:lastRenderedPageBreak/>
        <w:t xml:space="preserve"> </w:t>
      </w:r>
      <w:r w:rsidRPr="00B5024A">
        <w:rPr>
          <w:rFonts w:eastAsia="Arial" w:cs="Arial"/>
          <w:b/>
          <w:bCs/>
          <w:color w:val="00B050"/>
          <w:lang w:val="sk-SK"/>
        </w:rPr>
        <w:t xml:space="preserve">Odpoveď: Kubatúra nosníkov 10039 m3 je </w:t>
      </w:r>
      <w:r w:rsidR="10C4CA31" w:rsidRPr="10C4CA31">
        <w:rPr>
          <w:rFonts w:eastAsia="Arial" w:cs="Arial"/>
          <w:b/>
          <w:bCs/>
          <w:color w:val="00B050"/>
          <w:lang w:val="sk-SK"/>
        </w:rPr>
        <w:t>podľa nás správna</w:t>
      </w:r>
      <w:r w:rsidRPr="00B5024A">
        <w:rPr>
          <w:rFonts w:eastAsia="Arial" w:cs="Arial"/>
          <w:b/>
          <w:bCs/>
          <w:color w:val="00B050"/>
          <w:lang w:val="sk-SK"/>
        </w:rPr>
        <w:t xml:space="preserve"> po odčítaní objemu priečnikov (priečniky na oporách na šírke 1 m a priečniky na pilieroch na šírke 0,6m, keďže tam sa nosníky nenachádzajú</w:t>
      </w:r>
      <w:r w:rsidR="10C4CA31" w:rsidRPr="10C4CA31">
        <w:rPr>
          <w:rFonts w:eastAsia="Arial" w:cs="Arial"/>
          <w:b/>
          <w:bCs/>
          <w:color w:val="00B050"/>
          <w:lang w:val="sk-SK"/>
        </w:rPr>
        <w:t xml:space="preserve">). </w:t>
      </w:r>
    </w:p>
    <w:p w14:paraId="7F7B7415" w14:textId="3D8B2D99" w:rsidR="02B21C01" w:rsidRPr="00B5024A" w:rsidRDefault="02B21C01" w:rsidP="769AC367">
      <w:pPr>
        <w:jc w:val="both"/>
        <w:rPr>
          <w:rFonts w:eastAsia="Arial" w:cs="Arial"/>
          <w:b/>
          <w:bCs/>
          <w:color w:val="000000" w:themeColor="text1"/>
          <w:lang w:val="sk-SK"/>
        </w:rPr>
      </w:pPr>
      <w:r w:rsidRPr="00B5024A">
        <w:rPr>
          <w:rFonts w:eastAsia="Arial" w:cs="Arial"/>
          <w:lang w:val="sk-SK"/>
        </w:rPr>
        <w:t xml:space="preserve"> </w:t>
      </w:r>
      <w:r w:rsidR="769AC367" w:rsidRPr="00B5024A">
        <w:rPr>
          <w:rFonts w:eastAsia="Arial" w:cs="Arial"/>
          <w:b/>
          <w:bCs/>
          <w:color w:val="000000" w:themeColor="text1"/>
          <w:lang w:val="sk-SK"/>
        </w:rPr>
        <w:t>Otázka 838:</w:t>
      </w:r>
    </w:p>
    <w:p w14:paraId="53B5CD7F" w14:textId="01455F64" w:rsidR="02B21C01" w:rsidRPr="00B5024A" w:rsidRDefault="769AC367" w:rsidP="769AC367">
      <w:pPr>
        <w:jc w:val="both"/>
        <w:rPr>
          <w:rFonts w:eastAsia="Arial" w:cs="Arial"/>
          <w:lang w:val="sk-SK"/>
        </w:rPr>
      </w:pPr>
      <w:r w:rsidRPr="00B5024A">
        <w:rPr>
          <w:rFonts w:ascii="Helv" w:eastAsia="Helv" w:hAnsi="Helv" w:cs="Helv"/>
          <w:color w:val="000000" w:themeColor="text1"/>
          <w:sz w:val="20"/>
          <w:szCs w:val="20"/>
          <w:lang w:val="sk-SK"/>
        </w:rPr>
        <w:t xml:space="preserve"> </w:t>
      </w:r>
      <w:r w:rsidRPr="00B5024A">
        <w:rPr>
          <w:rFonts w:eastAsia="Arial" w:cs="Arial"/>
          <w:lang w:val="sk-SK"/>
        </w:rPr>
        <w:t>Na všetkých objektoch mostov je v PD uvedená požiadavka na odvodnenie mostných záverov. Samostatná položka na uvedené odvodnenie nie je súčasťou VV a uvedená práce nie je ani súčasťou množstva odvodňovacieho potrubia. Žiadame opraviť množstvo. odvodňovacieho potrubia na všetkých mostoch o dĺžku odvodnenia mostných záverov, alebo doplniť novú samostatnú položku.</w:t>
      </w:r>
    </w:p>
    <w:p w14:paraId="0D218176" w14:textId="08C9CF5A" w:rsidR="02B21C01" w:rsidRPr="00B5024A" w:rsidRDefault="769AC367" w:rsidP="769AC367">
      <w:pPr>
        <w:jc w:val="both"/>
        <w:rPr>
          <w:rFonts w:eastAsia="Arial" w:cs="Arial"/>
          <w:b/>
          <w:bCs/>
          <w:color w:val="00B050"/>
          <w:lang w:val="sk-SK"/>
        </w:rPr>
      </w:pPr>
      <w:r w:rsidRPr="00B5024A">
        <w:rPr>
          <w:rFonts w:eastAsia="Arial" w:cs="Arial"/>
          <w:b/>
          <w:bCs/>
          <w:color w:val="00B050"/>
          <w:lang w:val="sk-SK"/>
        </w:rPr>
        <w:t>Odpoveď: Odvodňovacie potrubie MZ je súčasťou položky 21250321 Doplňujúce konštrukcie, odvodnenie mostov, odvodňovacie potrubie (208-00,209-00, 210-00, 213-00, 214-00, 215-00, 219-00). Pre mosty 211-00, 212-00 boli výmery doplnené do výkazu výmer do položky 21250321. SO 218-00 a 220-00 nemajú mostné závery.</w:t>
      </w:r>
    </w:p>
    <w:p w14:paraId="51D2924C" w14:textId="4E6C02A8" w:rsidR="02B21C01" w:rsidRPr="00B5024A" w:rsidRDefault="769AC367" w:rsidP="769AC367">
      <w:pPr>
        <w:jc w:val="both"/>
        <w:rPr>
          <w:rFonts w:eastAsia="Arial" w:cs="Arial"/>
          <w:b/>
          <w:bCs/>
          <w:color w:val="000000" w:themeColor="text1"/>
          <w:lang w:val="sk-SK"/>
        </w:rPr>
      </w:pPr>
      <w:r w:rsidRPr="00B5024A">
        <w:rPr>
          <w:rFonts w:eastAsia="Arial" w:cs="Arial"/>
          <w:b/>
          <w:bCs/>
          <w:color w:val="000000" w:themeColor="text1"/>
          <w:lang w:val="sk-SK"/>
        </w:rPr>
        <w:t>Otázka 839:</w:t>
      </w:r>
    </w:p>
    <w:p w14:paraId="1337B4BF" w14:textId="22099639" w:rsidR="02B21C01" w:rsidRPr="00B5024A" w:rsidRDefault="769AC367" w:rsidP="769AC367">
      <w:pPr>
        <w:jc w:val="both"/>
        <w:rPr>
          <w:rFonts w:eastAsia="Arial" w:cs="Arial"/>
          <w:lang w:val="sk-SK"/>
        </w:rPr>
      </w:pPr>
      <w:r w:rsidRPr="00B5024A">
        <w:rPr>
          <w:rFonts w:ascii="Helv" w:eastAsia="Helv" w:hAnsi="Helv" w:cs="Helv"/>
          <w:color w:val="000000" w:themeColor="text1"/>
          <w:sz w:val="20"/>
          <w:szCs w:val="20"/>
          <w:lang w:val="sk-SK"/>
        </w:rPr>
        <w:t xml:space="preserve"> </w:t>
      </w:r>
      <w:r w:rsidRPr="00B5024A">
        <w:rPr>
          <w:rFonts w:eastAsia="Arial" w:cs="Arial"/>
          <w:lang w:val="sk-SK"/>
        </w:rPr>
        <w:t>Na SO 219 sú v súpise prác mostné závery 2x (aj SO 219-00 aj 219-01). Žiadame opraviť súpis prác.</w:t>
      </w:r>
    </w:p>
    <w:p w14:paraId="51EB4088" w14:textId="70BE359F" w:rsidR="02B21C01" w:rsidRPr="00B5024A" w:rsidRDefault="769AC367" w:rsidP="02B21C01">
      <w:pPr>
        <w:jc w:val="both"/>
        <w:rPr>
          <w:lang w:val="sk-SK"/>
        </w:rPr>
      </w:pPr>
      <w:r w:rsidRPr="00B5024A">
        <w:rPr>
          <w:rFonts w:eastAsia="Arial" w:cs="Arial"/>
          <w:b/>
          <w:bCs/>
          <w:color w:val="00B050"/>
          <w:lang w:val="sk-SK"/>
        </w:rPr>
        <w:t>Odpoveď: výkaz výmer bol aktualizovaný v rámci odpovedí 1 – 606.</w:t>
      </w:r>
      <w:r w:rsidR="02B21C01" w:rsidRPr="00B5024A">
        <w:rPr>
          <w:rFonts w:eastAsia="Arial" w:cs="Arial"/>
          <w:lang w:val="sk-SK"/>
        </w:rPr>
        <w:t xml:space="preserve"> </w:t>
      </w:r>
    </w:p>
    <w:p w14:paraId="73C14D47" w14:textId="6DA44849" w:rsidR="02B21C01" w:rsidRPr="00B5024A" w:rsidRDefault="769AC367" w:rsidP="769AC367">
      <w:pPr>
        <w:jc w:val="both"/>
        <w:rPr>
          <w:rFonts w:ascii="Helv" w:eastAsia="Helv" w:hAnsi="Helv" w:cs="Helv"/>
          <w:color w:val="000000" w:themeColor="text1"/>
          <w:sz w:val="20"/>
          <w:szCs w:val="20"/>
          <w:lang w:val="sk-SK"/>
        </w:rPr>
      </w:pPr>
      <w:r w:rsidRPr="00B5024A">
        <w:rPr>
          <w:rFonts w:eastAsia="Arial" w:cs="Arial"/>
          <w:b/>
          <w:bCs/>
          <w:color w:val="000000" w:themeColor="text1"/>
          <w:lang w:val="sk-SK"/>
        </w:rPr>
        <w:t>Otázka 840:</w:t>
      </w:r>
      <w:r w:rsidRPr="00B5024A">
        <w:rPr>
          <w:rFonts w:ascii="Helv" w:eastAsia="Helv" w:hAnsi="Helv" w:cs="Helv"/>
          <w:color w:val="000000" w:themeColor="text1"/>
          <w:sz w:val="20"/>
          <w:szCs w:val="20"/>
          <w:lang w:val="sk-SK"/>
        </w:rPr>
        <w:t xml:space="preserve"> </w:t>
      </w:r>
    </w:p>
    <w:p w14:paraId="70CE2882" w14:textId="79A9DA25" w:rsidR="02B21C01" w:rsidRPr="00B5024A" w:rsidRDefault="769AC367" w:rsidP="769AC367">
      <w:pPr>
        <w:jc w:val="both"/>
        <w:rPr>
          <w:rFonts w:eastAsia="Arial" w:cs="Arial"/>
          <w:lang w:val="sk-SK"/>
        </w:rPr>
      </w:pPr>
      <w:r w:rsidRPr="00B5024A">
        <w:rPr>
          <w:rFonts w:eastAsia="Arial" w:cs="Arial"/>
          <w:lang w:val="sk-SK"/>
        </w:rPr>
        <w:t>Na SO 208, 215, 216, 217 je položka na ocenenie prác spojených s ochranou MO proti bludným prúdom (preváranie výstuže, vývody, platničky, meranie, vyhodnocovanie a pod). Na ostatných SO sa uvedená položka nenachádza. Je potrebné chrániť aj ostatné MO proti bludným prúdom? Ak áno, žiadame doplniť uvedenú položku do VV ostatných objektov.</w:t>
      </w:r>
    </w:p>
    <w:p w14:paraId="7C76D748" w14:textId="2E7984DB" w:rsidR="02B21C01" w:rsidRPr="00B5024A" w:rsidRDefault="769AC367" w:rsidP="02B21C01">
      <w:pPr>
        <w:jc w:val="both"/>
        <w:rPr>
          <w:lang w:val="sk-SK"/>
        </w:rPr>
      </w:pPr>
      <w:r w:rsidRPr="00B5024A">
        <w:rPr>
          <w:rFonts w:eastAsia="Arial" w:cs="Arial"/>
          <w:b/>
          <w:bCs/>
          <w:color w:val="00B050"/>
          <w:lang w:val="sk-SK"/>
        </w:rPr>
        <w:t xml:space="preserve">Odpoveď: Na základe korozívneho prieskumu nebolo nutné na niektorých mostných objektoch vykonávať ochranu proti bludným prúdom ako napr. prevarenie výstuže, meranie, vyhodnocovanie a pod. Pre tieto mostné objekty bol určený stupeň ochrany proti BP, ktorý </w:t>
      </w:r>
      <w:proofErr w:type="spellStart"/>
      <w:r w:rsidRPr="00B5024A">
        <w:rPr>
          <w:rFonts w:eastAsia="Arial" w:cs="Arial"/>
          <w:b/>
          <w:bCs/>
          <w:color w:val="00B050"/>
          <w:lang w:val="sk-SK"/>
        </w:rPr>
        <w:t>záhŕňa</w:t>
      </w:r>
      <w:proofErr w:type="spellEnd"/>
      <w:r w:rsidRPr="00B5024A">
        <w:rPr>
          <w:rFonts w:eastAsia="Arial" w:cs="Arial"/>
          <w:b/>
          <w:bCs/>
          <w:color w:val="00B050"/>
          <w:lang w:val="sk-SK"/>
        </w:rPr>
        <w:t xml:space="preserve"> len primárnu a sekundárnu ochranu proti BP viď .TP 081 (TP 03/2014).</w:t>
      </w:r>
      <w:r w:rsidR="02B21C01" w:rsidRPr="00B5024A">
        <w:rPr>
          <w:rFonts w:eastAsia="Arial" w:cs="Arial"/>
          <w:color w:val="538135" w:themeColor="accent6" w:themeShade="BF"/>
          <w:lang w:val="sk-SK"/>
        </w:rPr>
        <w:t xml:space="preserve"> </w:t>
      </w:r>
    </w:p>
    <w:p w14:paraId="0BB03626" w14:textId="36A8FF3E" w:rsidR="02B21C01" w:rsidRPr="00B5024A" w:rsidRDefault="769AC367" w:rsidP="769AC367">
      <w:pPr>
        <w:jc w:val="both"/>
        <w:rPr>
          <w:rFonts w:eastAsia="Arial" w:cs="Arial"/>
          <w:b/>
          <w:bCs/>
          <w:color w:val="000000" w:themeColor="text1"/>
          <w:lang w:val="sk-SK"/>
        </w:rPr>
      </w:pPr>
      <w:r w:rsidRPr="00B5024A">
        <w:rPr>
          <w:rFonts w:eastAsia="Arial" w:cs="Arial"/>
          <w:b/>
          <w:bCs/>
          <w:color w:val="000000" w:themeColor="text1"/>
          <w:lang w:val="sk-SK"/>
        </w:rPr>
        <w:t>Otázka 841:</w:t>
      </w:r>
    </w:p>
    <w:p w14:paraId="31E86463" w14:textId="15B888AD" w:rsidR="02B21C01" w:rsidRPr="00B5024A" w:rsidRDefault="769AC367" w:rsidP="769AC367">
      <w:pPr>
        <w:jc w:val="both"/>
        <w:rPr>
          <w:rFonts w:eastAsia="Arial" w:cs="Arial"/>
          <w:lang w:val="sk-SK"/>
        </w:rPr>
      </w:pPr>
      <w:r w:rsidRPr="00B5024A">
        <w:rPr>
          <w:rFonts w:ascii="Helv" w:eastAsia="Helv" w:hAnsi="Helv" w:cs="Helv"/>
          <w:color w:val="000000" w:themeColor="text1"/>
          <w:sz w:val="20"/>
          <w:szCs w:val="20"/>
          <w:lang w:val="sk-SK"/>
        </w:rPr>
        <w:t xml:space="preserve"> </w:t>
      </w:r>
      <w:r w:rsidRPr="00B5024A">
        <w:rPr>
          <w:rFonts w:eastAsia="Arial" w:cs="Arial"/>
          <w:lang w:val="sk-SK"/>
        </w:rPr>
        <w:t>Na SO 208 a SO 211 je množstvo položky „</w:t>
      </w:r>
      <w:proofErr w:type="spellStart"/>
      <w:r w:rsidRPr="00B5024A">
        <w:rPr>
          <w:rFonts w:eastAsia="Arial" w:cs="Arial"/>
          <w:lang w:val="sk-SK"/>
        </w:rPr>
        <w:t>Podkladné</w:t>
      </w:r>
      <w:proofErr w:type="spellEnd"/>
      <w:r w:rsidRPr="00B5024A">
        <w:rPr>
          <w:rFonts w:eastAsia="Arial" w:cs="Arial"/>
          <w:lang w:val="sk-SK"/>
        </w:rPr>
        <w:t xml:space="preserve"> a vedľajšie konštrukcie pod mostnými ložiskami, </w:t>
      </w:r>
      <w:proofErr w:type="spellStart"/>
      <w:r w:rsidRPr="00B5024A">
        <w:rPr>
          <w:rFonts w:eastAsia="Arial" w:cs="Arial"/>
          <w:lang w:val="sk-SK"/>
        </w:rPr>
        <w:t>plastbetón</w:t>
      </w:r>
      <w:proofErr w:type="spellEnd"/>
      <w:r w:rsidRPr="00B5024A">
        <w:rPr>
          <w:rFonts w:eastAsia="Arial" w:cs="Arial"/>
          <w:lang w:val="sk-SK"/>
        </w:rPr>
        <w:t xml:space="preserve">“ vrátane </w:t>
      </w:r>
      <w:proofErr w:type="spellStart"/>
      <w:r w:rsidRPr="00B5024A">
        <w:rPr>
          <w:rFonts w:eastAsia="Arial" w:cs="Arial"/>
          <w:lang w:val="sk-SK"/>
        </w:rPr>
        <w:t>podlievky</w:t>
      </w:r>
      <w:proofErr w:type="spellEnd"/>
      <w:r w:rsidRPr="00B5024A">
        <w:rPr>
          <w:rFonts w:eastAsia="Arial" w:cs="Arial"/>
          <w:lang w:val="sk-SK"/>
        </w:rPr>
        <w:t xml:space="preserve"> pod oceľové ložiská, pod nosníky, platne, a pod. Na ostatných mostoch tieto práce sú vykázané iba pre oceľové ložiská. Žiadame zjednotiť </w:t>
      </w:r>
    </w:p>
    <w:p w14:paraId="69317BEA" w14:textId="7A5AEE73" w:rsidR="02B21C01" w:rsidRPr="00B5024A" w:rsidRDefault="769AC367" w:rsidP="769AC367">
      <w:pPr>
        <w:jc w:val="both"/>
        <w:rPr>
          <w:rFonts w:eastAsia="Arial" w:cs="Arial"/>
          <w:b/>
          <w:bCs/>
          <w:color w:val="00B050"/>
          <w:lang w:val="sk-SK"/>
        </w:rPr>
      </w:pPr>
      <w:r w:rsidRPr="00B5024A">
        <w:rPr>
          <w:rFonts w:eastAsia="Arial" w:cs="Arial"/>
          <w:b/>
          <w:bCs/>
          <w:color w:val="00B050"/>
          <w:lang w:val="sk-SK"/>
        </w:rPr>
        <w:t xml:space="preserve">Odpoveď: </w:t>
      </w:r>
      <w:proofErr w:type="spellStart"/>
      <w:r w:rsidRPr="00B5024A">
        <w:rPr>
          <w:rFonts w:eastAsia="Arial" w:cs="Arial"/>
          <w:b/>
          <w:bCs/>
          <w:color w:val="00B050"/>
          <w:lang w:val="sk-SK"/>
        </w:rPr>
        <w:t>Podlievky</w:t>
      </w:r>
      <w:proofErr w:type="spellEnd"/>
      <w:r w:rsidRPr="00B5024A">
        <w:rPr>
          <w:rFonts w:eastAsia="Arial" w:cs="Arial"/>
          <w:b/>
          <w:bCs/>
          <w:color w:val="00B050"/>
          <w:lang w:val="sk-SK"/>
        </w:rPr>
        <w:t xml:space="preserve"> pod ložiská sú v položke 21200241 Podkladové a vedľajšie konštrukcie pod mostnými ložiskami, </w:t>
      </w:r>
      <w:proofErr w:type="spellStart"/>
      <w:r w:rsidRPr="00B5024A">
        <w:rPr>
          <w:rFonts w:eastAsia="Arial" w:cs="Arial"/>
          <w:b/>
          <w:bCs/>
          <w:color w:val="00B050"/>
          <w:lang w:val="sk-SK"/>
        </w:rPr>
        <w:t>plastbetón</w:t>
      </w:r>
      <w:proofErr w:type="spellEnd"/>
      <w:r w:rsidRPr="00B5024A">
        <w:rPr>
          <w:rFonts w:eastAsia="Arial" w:cs="Arial"/>
          <w:b/>
          <w:bCs/>
          <w:color w:val="00B050"/>
          <w:lang w:val="sk-SK"/>
        </w:rPr>
        <w:t>.</w:t>
      </w:r>
    </w:p>
    <w:p w14:paraId="1E2D805B" w14:textId="7D3540D7" w:rsidR="02B21C01" w:rsidRPr="00B5024A" w:rsidRDefault="3B83B59D" w:rsidP="3B83B59D">
      <w:pPr>
        <w:jc w:val="both"/>
        <w:rPr>
          <w:rFonts w:eastAsia="Arial" w:cs="Arial"/>
          <w:b/>
          <w:bCs/>
          <w:color w:val="000000" w:themeColor="text1"/>
          <w:lang w:val="sk-SK"/>
        </w:rPr>
      </w:pPr>
      <w:r w:rsidRPr="00B5024A">
        <w:rPr>
          <w:rFonts w:eastAsia="Arial" w:cs="Arial"/>
          <w:b/>
          <w:bCs/>
          <w:color w:val="000000" w:themeColor="text1"/>
          <w:lang w:val="sk-SK"/>
        </w:rPr>
        <w:t>Otázka 842:</w:t>
      </w:r>
    </w:p>
    <w:p w14:paraId="5307E7A9" w14:textId="69A4938E" w:rsidR="02B21C01" w:rsidRPr="00B5024A" w:rsidRDefault="769AC367" w:rsidP="769AC367">
      <w:pPr>
        <w:jc w:val="both"/>
        <w:rPr>
          <w:rFonts w:eastAsia="Arial" w:cs="Arial"/>
          <w:lang w:val="sk-SK"/>
        </w:rPr>
      </w:pPr>
      <w:r w:rsidRPr="00B5024A">
        <w:rPr>
          <w:rFonts w:eastAsia="Arial" w:cs="Arial"/>
          <w:lang w:val="sk-SK"/>
        </w:rPr>
        <w:t xml:space="preserve">V súpise prác na mostoch je položka „geodetické body, meračské značky“, ktorá obsahuje podľa popisu značky osadené na moste. Na všetkých mostoch chýba vo </w:t>
      </w:r>
      <w:proofErr w:type="spellStart"/>
      <w:r w:rsidRPr="00B5024A">
        <w:rPr>
          <w:rFonts w:eastAsia="Arial" w:cs="Arial"/>
          <w:lang w:val="sk-SK"/>
        </w:rPr>
        <w:t>VVsamostatná</w:t>
      </w:r>
      <w:proofErr w:type="spellEnd"/>
      <w:r w:rsidRPr="00B5024A">
        <w:rPr>
          <w:rFonts w:eastAsia="Arial" w:cs="Arial"/>
          <w:lang w:val="sk-SK"/>
        </w:rPr>
        <w:t xml:space="preserve"> položka pre zrealizovanie stabilizovaných bodov (vzťažných a pozorovacích) na sledovanie </w:t>
      </w:r>
      <w:r w:rsidRPr="00B5024A">
        <w:rPr>
          <w:rFonts w:eastAsia="Arial" w:cs="Arial"/>
          <w:lang w:val="sk-SK"/>
        </w:rPr>
        <w:lastRenderedPageBreak/>
        <w:t>mostov . Žiadame doplniť do súpisu prác samostatnú položku pre komplexné vybudovanie stabilizovaných bodov pre všetky mosty v odhadovanom celkovom počte 37 ks.</w:t>
      </w:r>
    </w:p>
    <w:p w14:paraId="755863F0" w14:textId="4CF4C64F" w:rsidR="02B21C01" w:rsidRPr="00B5024A" w:rsidRDefault="769AC367" w:rsidP="769AC367">
      <w:pPr>
        <w:jc w:val="both"/>
        <w:rPr>
          <w:rFonts w:eastAsia="Arial" w:cs="Arial"/>
          <w:b/>
          <w:bCs/>
          <w:color w:val="00B050"/>
          <w:lang w:val="sk-SK"/>
        </w:rPr>
      </w:pPr>
      <w:r w:rsidRPr="00B5024A">
        <w:rPr>
          <w:rFonts w:eastAsia="Arial" w:cs="Arial"/>
          <w:b/>
          <w:bCs/>
          <w:color w:val="00B050"/>
          <w:lang w:val="sk-SK"/>
        </w:rPr>
        <w:t xml:space="preserve">Odpoveď: Pozorovacie a vzťažné body </w:t>
      </w:r>
      <w:r w:rsidR="008F171D">
        <w:rPr>
          <w:rFonts w:eastAsia="Arial" w:cs="Arial"/>
          <w:b/>
          <w:bCs/>
          <w:color w:val="00B050"/>
          <w:lang w:val="sk-SK"/>
        </w:rPr>
        <w:t xml:space="preserve"> na mostoch </w:t>
      </w:r>
      <w:r w:rsidRPr="00B5024A">
        <w:rPr>
          <w:rFonts w:eastAsia="Arial" w:cs="Arial"/>
          <w:b/>
          <w:bCs/>
          <w:color w:val="00B050"/>
          <w:lang w:val="sk-SK"/>
        </w:rPr>
        <w:t xml:space="preserve">sú vykázané v položke 22250570 Doplňujúce konštrukcie, značky staničenia a geodetické body, meračské značky. </w:t>
      </w:r>
      <w:r w:rsidR="008F171D">
        <w:rPr>
          <w:rFonts w:eastAsia="Arial" w:cs="Arial"/>
          <w:b/>
          <w:bCs/>
          <w:color w:val="00B050"/>
          <w:lang w:val="sk-SK"/>
        </w:rPr>
        <w:t>Vybudovanie podrobnej vytyčovacej siete je potrebné zahrnúť do Všeobecných položiek 00000102 Zariadenie Staveniska – prevádzka. Viď aj odpoveď číslo 899.</w:t>
      </w:r>
    </w:p>
    <w:p w14:paraId="6544AE9B" w14:textId="0D597D08" w:rsidR="02B21C01" w:rsidRPr="00B5024A" w:rsidRDefault="02B21C01" w:rsidP="02B21C01">
      <w:pPr>
        <w:jc w:val="both"/>
        <w:rPr>
          <w:lang w:val="sk-SK"/>
        </w:rPr>
      </w:pPr>
      <w:r w:rsidRPr="00B5024A">
        <w:rPr>
          <w:rFonts w:eastAsia="Arial" w:cs="Arial"/>
          <w:b/>
          <w:bCs/>
          <w:color w:val="000000" w:themeColor="text1"/>
          <w:lang w:val="sk-SK"/>
        </w:rPr>
        <w:t>Otázka 843:</w:t>
      </w:r>
    </w:p>
    <w:p w14:paraId="5710881D" w14:textId="136C9B67" w:rsidR="02B21C01" w:rsidRPr="00B5024A" w:rsidRDefault="02B21C01" w:rsidP="02B21C01">
      <w:pPr>
        <w:jc w:val="both"/>
        <w:rPr>
          <w:lang w:val="sk-SK"/>
        </w:rPr>
      </w:pPr>
      <w:r w:rsidRPr="00B5024A">
        <w:rPr>
          <w:rFonts w:eastAsia="Arial" w:cs="Arial"/>
          <w:lang w:val="sk-SK"/>
        </w:rPr>
        <w:t xml:space="preserve">Na stavbe je na rôznych objektoch potrebné zrealizovať sanáciu podložia. Obstarávateľ uvádza v PD, v súpise prác a tiež v podrobnom výkaze, že sa má jednať o sanáciu podložia zo „štrkopiesku“. Podľa nášho názoru je text položky v súpise prác </w:t>
      </w:r>
      <w:proofErr w:type="spellStart"/>
      <w:r w:rsidRPr="00B5024A">
        <w:rPr>
          <w:rFonts w:eastAsia="Arial" w:cs="Arial"/>
          <w:lang w:val="sk-SK"/>
        </w:rPr>
        <w:t>resp</w:t>
      </w:r>
      <w:proofErr w:type="spellEnd"/>
      <w:r w:rsidRPr="00B5024A">
        <w:rPr>
          <w:rFonts w:eastAsia="Arial" w:cs="Arial"/>
          <w:lang w:val="sk-SK"/>
        </w:rPr>
        <w:t xml:space="preserve"> opis práce v PD mätúci, nakoľko všetky uvedené práce budú musieť byť realizované z drveného kameniva – zo </w:t>
      </w:r>
      <w:proofErr w:type="spellStart"/>
      <w:r w:rsidRPr="00B5024A">
        <w:rPr>
          <w:rFonts w:eastAsia="Arial" w:cs="Arial"/>
          <w:lang w:val="sk-SK"/>
        </w:rPr>
        <w:t>štrkodrvy</w:t>
      </w:r>
      <w:proofErr w:type="spellEnd"/>
      <w:r w:rsidRPr="00B5024A">
        <w:rPr>
          <w:rFonts w:eastAsia="Arial" w:cs="Arial"/>
          <w:lang w:val="sk-SK"/>
        </w:rPr>
        <w:t>. Žiadame o jednoznačné zadefinovanie použitia materiálu (aký materiál má byť použitý) v uvedených položkách a v prípade, že uvedené práce budú musieť byť zrealizované z drveného kameniva o opravu PD, súpisov prác a podrobného popisu.</w:t>
      </w:r>
    </w:p>
    <w:tbl>
      <w:tblPr>
        <w:tblStyle w:val="Mriekatabuky"/>
        <w:tblW w:w="0" w:type="auto"/>
        <w:tblLayout w:type="fixed"/>
        <w:tblLook w:val="06A0" w:firstRow="1" w:lastRow="0" w:firstColumn="1" w:lastColumn="0" w:noHBand="1" w:noVBand="1"/>
      </w:tblPr>
      <w:tblGrid>
        <w:gridCol w:w="1296"/>
        <w:gridCol w:w="1296"/>
        <w:gridCol w:w="1296"/>
        <w:gridCol w:w="1296"/>
        <w:gridCol w:w="1296"/>
        <w:gridCol w:w="1296"/>
        <w:gridCol w:w="1296"/>
      </w:tblGrid>
      <w:tr w:rsidR="02B21C01" w:rsidRPr="00B5024A" w14:paraId="4AF308CE" w14:textId="77777777" w:rsidTr="5C21CF07">
        <w:tc>
          <w:tcPr>
            <w:tcW w:w="1296" w:type="dxa"/>
          </w:tcPr>
          <w:p w14:paraId="08BF6E5B" w14:textId="024B7354" w:rsidR="02B21C01" w:rsidRPr="00B5024A" w:rsidRDefault="02B21C01">
            <w:pPr>
              <w:rPr>
                <w:lang w:val="sk-SK"/>
              </w:rPr>
            </w:pPr>
            <w:r w:rsidRPr="00B5024A">
              <w:rPr>
                <w:rFonts w:eastAsia="Arial" w:cs="Arial"/>
                <w:color w:val="000000" w:themeColor="text1"/>
                <w:sz w:val="18"/>
                <w:szCs w:val="18"/>
                <w:lang w:val="sk-SK"/>
              </w:rPr>
              <w:t>SO 100-00 - Rýchlostná cesta R2 -  cesta</w:t>
            </w:r>
          </w:p>
        </w:tc>
        <w:tc>
          <w:tcPr>
            <w:tcW w:w="1296" w:type="dxa"/>
          </w:tcPr>
          <w:p w14:paraId="2502B8DA" w14:textId="2E5945A1"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35D44311" w14:textId="0C3B0A74"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4D659C62" w14:textId="5246176C"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0CBF2A15" w14:textId="02D7AC4B" w:rsidR="02B21C01" w:rsidRPr="00B5024A" w:rsidRDefault="02B21C01">
            <w:pPr>
              <w:rPr>
                <w:lang w:val="sk-SK"/>
              </w:rPr>
            </w:pPr>
            <w:r w:rsidRPr="00B5024A">
              <w:rPr>
                <w:rFonts w:eastAsia="Arial" w:cs="Arial"/>
                <w:color w:val="000000" w:themeColor="text1"/>
                <w:sz w:val="18"/>
                <w:szCs w:val="18"/>
                <w:lang w:val="sk-SK"/>
              </w:rPr>
              <w:t>Zlepšovanie základovej pôdy, sanačné vrstvy z kameniva ťaženého</w:t>
            </w:r>
          </w:p>
        </w:tc>
        <w:tc>
          <w:tcPr>
            <w:tcW w:w="1296" w:type="dxa"/>
          </w:tcPr>
          <w:p w14:paraId="3357A195" w14:textId="26BE89E3"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065048E7" w14:textId="79056D57" w:rsidR="02B21C01" w:rsidRPr="00B5024A" w:rsidRDefault="02B21C01" w:rsidP="02B21C01">
            <w:pPr>
              <w:jc w:val="right"/>
              <w:rPr>
                <w:lang w:val="sk-SK"/>
              </w:rPr>
            </w:pPr>
            <w:r w:rsidRPr="00B5024A">
              <w:rPr>
                <w:rFonts w:eastAsia="Arial" w:cs="Arial"/>
                <w:color w:val="000000" w:themeColor="text1"/>
                <w:sz w:val="18"/>
                <w:szCs w:val="18"/>
                <w:lang w:val="sk-SK"/>
              </w:rPr>
              <w:t>330 561,900</w:t>
            </w:r>
          </w:p>
        </w:tc>
      </w:tr>
      <w:tr w:rsidR="02B21C01" w:rsidRPr="00B5024A" w14:paraId="5572BD9D" w14:textId="77777777" w:rsidTr="5C21CF07">
        <w:tc>
          <w:tcPr>
            <w:tcW w:w="1296" w:type="dxa"/>
          </w:tcPr>
          <w:p w14:paraId="32409887" w14:textId="55750673" w:rsidR="02B21C01" w:rsidRPr="00B5024A" w:rsidRDefault="02B21C01">
            <w:pPr>
              <w:rPr>
                <w:lang w:val="sk-SK"/>
              </w:rPr>
            </w:pPr>
            <w:r w:rsidRPr="00B5024A">
              <w:rPr>
                <w:rFonts w:eastAsia="Arial" w:cs="Arial"/>
                <w:color w:val="000000" w:themeColor="text1"/>
                <w:sz w:val="18"/>
                <w:szCs w:val="18"/>
                <w:lang w:val="sk-SK"/>
              </w:rPr>
              <w:t>SO 103-01-00 - Vetvy "H a H1" križovatky Košice-juh (R2/R4 - c. 17 smer Milhosť) - cesta</w:t>
            </w:r>
          </w:p>
        </w:tc>
        <w:tc>
          <w:tcPr>
            <w:tcW w:w="1296" w:type="dxa"/>
          </w:tcPr>
          <w:p w14:paraId="68E71C56" w14:textId="33AAFC61"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5032C3EC" w14:textId="20CD6E57"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3C32FFFE" w14:textId="201CFC87"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3B27F5E1" w14:textId="33297A84" w:rsidR="02B21C01" w:rsidRPr="00B5024A" w:rsidRDefault="02B21C01">
            <w:pPr>
              <w:rPr>
                <w:lang w:val="sk-SK"/>
              </w:rPr>
            </w:pPr>
            <w:r w:rsidRPr="00B5024A">
              <w:rPr>
                <w:rFonts w:eastAsia="Arial" w:cs="Arial"/>
                <w:color w:val="000000" w:themeColor="text1"/>
                <w:sz w:val="18"/>
                <w:szCs w:val="18"/>
                <w:lang w:val="sk-SK"/>
              </w:rPr>
              <w:t>Zlepšovanie základovej pôdy, sanačné vrstvy z kameniva ťaženého</w:t>
            </w:r>
          </w:p>
        </w:tc>
        <w:tc>
          <w:tcPr>
            <w:tcW w:w="1296" w:type="dxa"/>
          </w:tcPr>
          <w:p w14:paraId="3611C24D" w14:textId="10040E8E"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0E4E5A7C" w14:textId="481BDF41" w:rsidR="02B21C01" w:rsidRPr="00B5024A" w:rsidRDefault="02B21C01" w:rsidP="02B21C01">
            <w:pPr>
              <w:jc w:val="right"/>
              <w:rPr>
                <w:lang w:val="sk-SK"/>
              </w:rPr>
            </w:pPr>
            <w:r w:rsidRPr="00B5024A">
              <w:rPr>
                <w:rFonts w:eastAsia="Arial" w:cs="Arial"/>
                <w:color w:val="000000" w:themeColor="text1"/>
                <w:sz w:val="18"/>
                <w:szCs w:val="18"/>
                <w:lang w:val="sk-SK"/>
              </w:rPr>
              <w:t>5 962,428</w:t>
            </w:r>
          </w:p>
        </w:tc>
      </w:tr>
      <w:tr w:rsidR="02B21C01" w:rsidRPr="00B5024A" w14:paraId="4B30468C" w14:textId="77777777" w:rsidTr="5C21CF07">
        <w:tc>
          <w:tcPr>
            <w:tcW w:w="1296" w:type="dxa"/>
          </w:tcPr>
          <w:p w14:paraId="25975EC1" w14:textId="7A6CADBF" w:rsidR="02B21C01" w:rsidRPr="00B5024A" w:rsidRDefault="02B21C01">
            <w:pPr>
              <w:rPr>
                <w:lang w:val="sk-SK"/>
              </w:rPr>
            </w:pPr>
            <w:r w:rsidRPr="00B5024A">
              <w:rPr>
                <w:rFonts w:eastAsia="Arial" w:cs="Arial"/>
                <w:color w:val="000000" w:themeColor="text1"/>
                <w:sz w:val="18"/>
                <w:szCs w:val="18"/>
                <w:lang w:val="sk-SK"/>
              </w:rPr>
              <w:t>SO 104-01-00 - Mimoúrovňová križovatka Krásna vetva  "A" - cesta</w:t>
            </w:r>
          </w:p>
        </w:tc>
        <w:tc>
          <w:tcPr>
            <w:tcW w:w="1296" w:type="dxa"/>
          </w:tcPr>
          <w:p w14:paraId="63DB42DF" w14:textId="765CC826"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625962AB" w14:textId="504D505F"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5E59AF9C" w14:textId="3C96BB63"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7577CAF8" w14:textId="1F1AE475" w:rsidR="02B21C01" w:rsidRPr="00B5024A" w:rsidRDefault="02B21C01">
            <w:pPr>
              <w:rPr>
                <w:lang w:val="sk-SK"/>
              </w:rPr>
            </w:pPr>
            <w:r w:rsidRPr="00B5024A">
              <w:rPr>
                <w:rFonts w:eastAsia="Arial" w:cs="Arial"/>
                <w:color w:val="000000" w:themeColor="text1"/>
                <w:sz w:val="18"/>
                <w:szCs w:val="18"/>
                <w:lang w:val="sk-SK"/>
              </w:rPr>
              <w:t>Zlepšovanie základovej pôdy, sanačné vrstvy z kameniva ťaženého</w:t>
            </w:r>
          </w:p>
        </w:tc>
        <w:tc>
          <w:tcPr>
            <w:tcW w:w="1296" w:type="dxa"/>
          </w:tcPr>
          <w:p w14:paraId="17C7D70E" w14:textId="32D34EE2"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1B822D26" w14:textId="5CC44E51" w:rsidR="02B21C01" w:rsidRPr="00B5024A" w:rsidRDefault="02B21C01" w:rsidP="02B21C01">
            <w:pPr>
              <w:jc w:val="right"/>
              <w:rPr>
                <w:lang w:val="sk-SK"/>
              </w:rPr>
            </w:pPr>
            <w:r w:rsidRPr="00B5024A">
              <w:rPr>
                <w:rFonts w:eastAsia="Arial" w:cs="Arial"/>
                <w:color w:val="000000" w:themeColor="text1"/>
                <w:sz w:val="18"/>
                <w:szCs w:val="18"/>
                <w:lang w:val="sk-SK"/>
              </w:rPr>
              <w:t>5 983,470</w:t>
            </w:r>
          </w:p>
        </w:tc>
      </w:tr>
      <w:tr w:rsidR="02B21C01" w:rsidRPr="00B5024A" w14:paraId="354F8226" w14:textId="77777777" w:rsidTr="5C21CF07">
        <w:tc>
          <w:tcPr>
            <w:tcW w:w="1296" w:type="dxa"/>
          </w:tcPr>
          <w:p w14:paraId="207F4DBA" w14:textId="30EAD2B9" w:rsidR="02B21C01" w:rsidRPr="00B5024A" w:rsidRDefault="02B21C01">
            <w:pPr>
              <w:rPr>
                <w:lang w:val="sk-SK"/>
              </w:rPr>
            </w:pPr>
            <w:r w:rsidRPr="00B5024A">
              <w:rPr>
                <w:rFonts w:eastAsia="Arial" w:cs="Arial"/>
                <w:color w:val="000000" w:themeColor="text1"/>
                <w:sz w:val="18"/>
                <w:szCs w:val="18"/>
                <w:lang w:val="sk-SK"/>
              </w:rPr>
              <w:t>SO 104-02-00 - Mimoúrovňová križovatka Krásna vetva  "B" - cesta</w:t>
            </w:r>
          </w:p>
        </w:tc>
        <w:tc>
          <w:tcPr>
            <w:tcW w:w="1296" w:type="dxa"/>
          </w:tcPr>
          <w:p w14:paraId="45CBDC95" w14:textId="7FB9CB8C"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18928BB3" w14:textId="6D04966D"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2D5A7CC2" w14:textId="386FED16"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658F6E44" w14:textId="7F1026D3" w:rsidR="02B21C01" w:rsidRPr="00B5024A" w:rsidRDefault="02B21C01">
            <w:pPr>
              <w:rPr>
                <w:lang w:val="sk-SK"/>
              </w:rPr>
            </w:pPr>
            <w:r w:rsidRPr="00B5024A">
              <w:rPr>
                <w:rFonts w:eastAsia="Arial" w:cs="Arial"/>
                <w:color w:val="000000" w:themeColor="text1"/>
                <w:sz w:val="18"/>
                <w:szCs w:val="18"/>
                <w:lang w:val="sk-SK"/>
              </w:rPr>
              <w:t>Zlepšovanie základovej pôdy, sanačné vrstvy z kameniva ťaženého</w:t>
            </w:r>
          </w:p>
        </w:tc>
        <w:tc>
          <w:tcPr>
            <w:tcW w:w="1296" w:type="dxa"/>
          </w:tcPr>
          <w:p w14:paraId="669E1B13" w14:textId="3D2D69B6"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49B7E89C" w14:textId="301D31B2" w:rsidR="02B21C01" w:rsidRPr="00B5024A" w:rsidRDefault="02B21C01" w:rsidP="02B21C01">
            <w:pPr>
              <w:jc w:val="right"/>
              <w:rPr>
                <w:lang w:val="sk-SK"/>
              </w:rPr>
            </w:pPr>
            <w:r w:rsidRPr="00B5024A">
              <w:rPr>
                <w:rFonts w:eastAsia="Arial" w:cs="Arial"/>
                <w:color w:val="000000" w:themeColor="text1"/>
                <w:sz w:val="18"/>
                <w:szCs w:val="18"/>
                <w:lang w:val="sk-SK"/>
              </w:rPr>
              <w:t>2 575,578</w:t>
            </w:r>
          </w:p>
        </w:tc>
      </w:tr>
      <w:tr w:rsidR="02B21C01" w:rsidRPr="00B5024A" w14:paraId="4A21E2AF" w14:textId="77777777" w:rsidTr="5C21CF07">
        <w:tc>
          <w:tcPr>
            <w:tcW w:w="1296" w:type="dxa"/>
          </w:tcPr>
          <w:p w14:paraId="29437BBC" w14:textId="456F0C1B" w:rsidR="02B21C01" w:rsidRPr="00B5024A" w:rsidRDefault="02B21C01">
            <w:pPr>
              <w:rPr>
                <w:lang w:val="sk-SK"/>
              </w:rPr>
            </w:pPr>
            <w:r w:rsidRPr="00B5024A">
              <w:rPr>
                <w:rFonts w:eastAsia="Arial" w:cs="Arial"/>
                <w:color w:val="000000" w:themeColor="text1"/>
                <w:sz w:val="18"/>
                <w:szCs w:val="18"/>
                <w:lang w:val="sk-SK"/>
              </w:rPr>
              <w:t xml:space="preserve">SO 104-03-00 - Mimoúrovňová križovatka </w:t>
            </w:r>
            <w:r w:rsidRPr="00B5024A">
              <w:rPr>
                <w:rFonts w:eastAsia="Arial" w:cs="Arial"/>
                <w:color w:val="000000" w:themeColor="text1"/>
                <w:sz w:val="18"/>
                <w:szCs w:val="18"/>
                <w:lang w:val="sk-SK"/>
              </w:rPr>
              <w:lastRenderedPageBreak/>
              <w:t>Krásna "C" - cesta</w:t>
            </w:r>
          </w:p>
        </w:tc>
        <w:tc>
          <w:tcPr>
            <w:tcW w:w="1296" w:type="dxa"/>
          </w:tcPr>
          <w:p w14:paraId="5DE3814D" w14:textId="404C38D2" w:rsidR="02B21C01" w:rsidRPr="00B5024A" w:rsidRDefault="02B21C01">
            <w:pPr>
              <w:rPr>
                <w:lang w:val="sk-SK"/>
              </w:rPr>
            </w:pPr>
            <w:r w:rsidRPr="00B5024A">
              <w:rPr>
                <w:rFonts w:eastAsia="Arial" w:cs="Arial"/>
                <w:color w:val="000000" w:themeColor="text1"/>
                <w:sz w:val="18"/>
                <w:szCs w:val="18"/>
                <w:lang w:val="sk-SK"/>
              </w:rPr>
              <w:lastRenderedPageBreak/>
              <w:t xml:space="preserve">45.26.22  </w:t>
            </w:r>
          </w:p>
        </w:tc>
        <w:tc>
          <w:tcPr>
            <w:tcW w:w="1296" w:type="dxa"/>
          </w:tcPr>
          <w:p w14:paraId="64E12DF7" w14:textId="27872839"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592CBED2" w14:textId="74A859EE"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5C0FF12A" w14:textId="6604FBF0" w:rsidR="02B21C01" w:rsidRPr="00B5024A" w:rsidRDefault="02B21C01">
            <w:pPr>
              <w:rPr>
                <w:lang w:val="sk-SK"/>
              </w:rPr>
            </w:pPr>
            <w:r w:rsidRPr="00B5024A">
              <w:rPr>
                <w:rFonts w:eastAsia="Arial" w:cs="Arial"/>
                <w:color w:val="000000" w:themeColor="text1"/>
                <w:sz w:val="18"/>
                <w:szCs w:val="18"/>
                <w:lang w:val="sk-SK"/>
              </w:rPr>
              <w:t xml:space="preserve">Zlepšovanie základovej pôdy, sanačné </w:t>
            </w:r>
            <w:r w:rsidRPr="00B5024A">
              <w:rPr>
                <w:rFonts w:eastAsia="Arial" w:cs="Arial"/>
                <w:color w:val="000000" w:themeColor="text1"/>
                <w:sz w:val="18"/>
                <w:szCs w:val="18"/>
                <w:lang w:val="sk-SK"/>
              </w:rPr>
              <w:lastRenderedPageBreak/>
              <w:t>vrstvy z kameniva ťaženého</w:t>
            </w:r>
          </w:p>
        </w:tc>
        <w:tc>
          <w:tcPr>
            <w:tcW w:w="1296" w:type="dxa"/>
          </w:tcPr>
          <w:p w14:paraId="1D528AFB" w14:textId="6E5EA206" w:rsidR="02B21C01" w:rsidRPr="00B5024A" w:rsidRDefault="02B21C01">
            <w:pPr>
              <w:rPr>
                <w:lang w:val="sk-SK"/>
              </w:rPr>
            </w:pPr>
            <w:r w:rsidRPr="00B5024A">
              <w:rPr>
                <w:rFonts w:eastAsia="Arial" w:cs="Arial"/>
                <w:color w:val="000000" w:themeColor="text1"/>
                <w:sz w:val="18"/>
                <w:szCs w:val="18"/>
                <w:lang w:val="sk-SK"/>
              </w:rPr>
              <w:lastRenderedPageBreak/>
              <w:t>M3</w:t>
            </w:r>
          </w:p>
        </w:tc>
        <w:tc>
          <w:tcPr>
            <w:tcW w:w="1296" w:type="dxa"/>
          </w:tcPr>
          <w:p w14:paraId="35D16354" w14:textId="0062764D" w:rsidR="02B21C01" w:rsidRPr="00B5024A" w:rsidRDefault="02B21C01" w:rsidP="02B21C01">
            <w:pPr>
              <w:jc w:val="right"/>
              <w:rPr>
                <w:lang w:val="sk-SK"/>
              </w:rPr>
            </w:pPr>
            <w:r w:rsidRPr="00B5024A">
              <w:rPr>
                <w:rFonts w:eastAsia="Arial" w:cs="Arial"/>
                <w:color w:val="000000" w:themeColor="text1"/>
                <w:sz w:val="18"/>
                <w:szCs w:val="18"/>
                <w:lang w:val="sk-SK"/>
              </w:rPr>
              <w:t>5 962,428</w:t>
            </w:r>
          </w:p>
        </w:tc>
      </w:tr>
      <w:tr w:rsidR="02B21C01" w:rsidRPr="00B5024A" w14:paraId="23A97276" w14:textId="77777777" w:rsidTr="5C21CF07">
        <w:tc>
          <w:tcPr>
            <w:tcW w:w="1296" w:type="dxa"/>
          </w:tcPr>
          <w:p w14:paraId="7407421D" w14:textId="5EBDC82C" w:rsidR="02B21C01" w:rsidRPr="00B5024A" w:rsidRDefault="02B21C01">
            <w:pPr>
              <w:rPr>
                <w:lang w:val="sk-SK"/>
              </w:rPr>
            </w:pPr>
            <w:r w:rsidRPr="00B5024A">
              <w:rPr>
                <w:rFonts w:eastAsia="Arial" w:cs="Arial"/>
                <w:color w:val="000000" w:themeColor="text1"/>
                <w:sz w:val="18"/>
                <w:szCs w:val="18"/>
                <w:lang w:val="sk-SK"/>
              </w:rPr>
              <w:t>SO 104-04-00 - Mimoúrovňová križovatka Krásna vetva  "D" - cesta</w:t>
            </w:r>
          </w:p>
        </w:tc>
        <w:tc>
          <w:tcPr>
            <w:tcW w:w="1296" w:type="dxa"/>
          </w:tcPr>
          <w:p w14:paraId="4B6E1DBB" w14:textId="355F608D"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6A6537E7" w14:textId="73CA3377"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74F854FB" w14:textId="3B73DFBB"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581C4280" w14:textId="39A78000" w:rsidR="02B21C01" w:rsidRPr="00B5024A" w:rsidRDefault="02B21C01">
            <w:pPr>
              <w:rPr>
                <w:lang w:val="sk-SK"/>
              </w:rPr>
            </w:pPr>
            <w:r w:rsidRPr="00B5024A">
              <w:rPr>
                <w:rFonts w:eastAsia="Arial" w:cs="Arial"/>
                <w:color w:val="000000" w:themeColor="text1"/>
                <w:sz w:val="18"/>
                <w:szCs w:val="18"/>
                <w:lang w:val="sk-SK"/>
              </w:rPr>
              <w:t>Zlepšovanie základovej pôdy, sanačné vrstvy z kameniva ťaženého</w:t>
            </w:r>
          </w:p>
        </w:tc>
        <w:tc>
          <w:tcPr>
            <w:tcW w:w="1296" w:type="dxa"/>
          </w:tcPr>
          <w:p w14:paraId="142795F9" w14:textId="481D8AA3"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1AE0EE7C" w14:textId="22EE6383" w:rsidR="02B21C01" w:rsidRPr="00B5024A" w:rsidRDefault="02B21C01" w:rsidP="02B21C01">
            <w:pPr>
              <w:jc w:val="right"/>
              <w:rPr>
                <w:lang w:val="sk-SK"/>
              </w:rPr>
            </w:pPr>
            <w:r w:rsidRPr="00B5024A">
              <w:rPr>
                <w:rFonts w:eastAsia="Arial" w:cs="Arial"/>
                <w:color w:val="000000" w:themeColor="text1"/>
                <w:sz w:val="18"/>
                <w:szCs w:val="18"/>
                <w:lang w:val="sk-SK"/>
              </w:rPr>
              <w:t>2 129,286</w:t>
            </w:r>
          </w:p>
        </w:tc>
      </w:tr>
      <w:tr w:rsidR="02B21C01" w:rsidRPr="00B5024A" w14:paraId="474C6B73" w14:textId="77777777" w:rsidTr="5C21CF07">
        <w:tc>
          <w:tcPr>
            <w:tcW w:w="1296" w:type="dxa"/>
          </w:tcPr>
          <w:p w14:paraId="7DAC31B6" w14:textId="76C5D362" w:rsidR="02B21C01" w:rsidRPr="00B5024A" w:rsidRDefault="02B21C01">
            <w:pPr>
              <w:rPr>
                <w:lang w:val="sk-SK"/>
              </w:rPr>
            </w:pPr>
            <w:r w:rsidRPr="00B5024A">
              <w:rPr>
                <w:rFonts w:eastAsia="Arial" w:cs="Arial"/>
                <w:color w:val="000000" w:themeColor="text1"/>
                <w:sz w:val="18"/>
                <w:szCs w:val="18"/>
                <w:lang w:val="sk-SK"/>
              </w:rPr>
              <w:t xml:space="preserve">SO 106-02 - Dočasná </w:t>
            </w:r>
            <w:proofErr w:type="spellStart"/>
            <w:r w:rsidRPr="00B5024A">
              <w:rPr>
                <w:rFonts w:eastAsia="Arial" w:cs="Arial"/>
                <w:color w:val="000000" w:themeColor="text1"/>
                <w:sz w:val="18"/>
                <w:szCs w:val="18"/>
                <w:lang w:val="sk-SK"/>
              </w:rPr>
              <w:t>obchádzkana</w:t>
            </w:r>
            <w:proofErr w:type="spellEnd"/>
            <w:r w:rsidRPr="00B5024A">
              <w:rPr>
                <w:rFonts w:eastAsia="Arial" w:cs="Arial"/>
                <w:color w:val="000000" w:themeColor="text1"/>
                <w:sz w:val="18"/>
                <w:szCs w:val="18"/>
                <w:lang w:val="sk-SK"/>
              </w:rPr>
              <w:t xml:space="preserve"> II/552</w:t>
            </w:r>
          </w:p>
        </w:tc>
        <w:tc>
          <w:tcPr>
            <w:tcW w:w="1296" w:type="dxa"/>
          </w:tcPr>
          <w:p w14:paraId="6E14C11A" w14:textId="3E1D84B8"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368BD9F3" w14:textId="01CF1F1C"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04F09F0A" w14:textId="102BEFDD"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70016181" w14:textId="21898FB1" w:rsidR="02B21C01" w:rsidRPr="00B5024A" w:rsidRDefault="02B21C01">
            <w:pPr>
              <w:rPr>
                <w:lang w:val="sk-SK"/>
              </w:rPr>
            </w:pPr>
            <w:r w:rsidRPr="00B5024A">
              <w:rPr>
                <w:rFonts w:eastAsia="Arial" w:cs="Arial"/>
                <w:color w:val="000000" w:themeColor="text1"/>
                <w:sz w:val="18"/>
                <w:szCs w:val="18"/>
                <w:lang w:val="sk-SK"/>
              </w:rPr>
              <w:t>Zlepšovanie základovej pôdy, sanačné vrstvy z kameniva ťaženého</w:t>
            </w:r>
          </w:p>
        </w:tc>
        <w:tc>
          <w:tcPr>
            <w:tcW w:w="1296" w:type="dxa"/>
          </w:tcPr>
          <w:p w14:paraId="7D052279" w14:textId="614AC034"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1AB2F05B" w14:textId="35F4C226" w:rsidR="02B21C01" w:rsidRPr="00B5024A" w:rsidRDefault="02B21C01" w:rsidP="02B21C01">
            <w:pPr>
              <w:jc w:val="right"/>
              <w:rPr>
                <w:lang w:val="sk-SK"/>
              </w:rPr>
            </w:pPr>
            <w:r w:rsidRPr="00B5024A">
              <w:rPr>
                <w:rFonts w:eastAsia="Arial" w:cs="Arial"/>
                <w:color w:val="000000" w:themeColor="text1"/>
                <w:sz w:val="18"/>
                <w:szCs w:val="18"/>
                <w:lang w:val="sk-SK"/>
              </w:rPr>
              <w:t>5 983,470</w:t>
            </w:r>
          </w:p>
        </w:tc>
      </w:tr>
      <w:tr w:rsidR="02B21C01" w:rsidRPr="00B5024A" w14:paraId="3498F322" w14:textId="77777777" w:rsidTr="5C21CF07">
        <w:tc>
          <w:tcPr>
            <w:tcW w:w="1296" w:type="dxa"/>
          </w:tcPr>
          <w:p w14:paraId="08091AA5" w14:textId="5D636563" w:rsidR="02B21C01" w:rsidRPr="00B5024A" w:rsidRDefault="02B21C01">
            <w:pPr>
              <w:rPr>
                <w:lang w:val="sk-SK"/>
              </w:rPr>
            </w:pPr>
            <w:r w:rsidRPr="00B5024A">
              <w:rPr>
                <w:rFonts w:eastAsia="Arial" w:cs="Arial"/>
                <w:color w:val="000000" w:themeColor="text1"/>
                <w:sz w:val="18"/>
                <w:szCs w:val="18"/>
                <w:lang w:val="sk-SK"/>
              </w:rPr>
              <w:t>SO 112-00 - Prístupová cesta v km 12,000 R2 k spaľovni a ČOV</w:t>
            </w:r>
          </w:p>
        </w:tc>
        <w:tc>
          <w:tcPr>
            <w:tcW w:w="1296" w:type="dxa"/>
          </w:tcPr>
          <w:p w14:paraId="63DD0009" w14:textId="0EE01772"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2766B2E8" w14:textId="0544E17C"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1EC2EE38" w14:textId="103DD297"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63E982B0" w14:textId="31E1FCBC" w:rsidR="02B21C01" w:rsidRPr="00B5024A" w:rsidRDefault="02B21C01">
            <w:pPr>
              <w:rPr>
                <w:lang w:val="sk-SK"/>
              </w:rPr>
            </w:pPr>
            <w:r w:rsidRPr="00B5024A">
              <w:rPr>
                <w:rFonts w:eastAsia="Arial" w:cs="Arial"/>
                <w:color w:val="000000" w:themeColor="text1"/>
                <w:sz w:val="18"/>
                <w:szCs w:val="18"/>
                <w:lang w:val="sk-SK"/>
              </w:rPr>
              <w:t>Zlepšovanie základovej pôdy, sanačné vrstvy z kameniva ťaženého</w:t>
            </w:r>
          </w:p>
        </w:tc>
        <w:tc>
          <w:tcPr>
            <w:tcW w:w="1296" w:type="dxa"/>
          </w:tcPr>
          <w:p w14:paraId="21072547" w14:textId="780F0C02"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41CF0A89" w14:textId="67613047" w:rsidR="02B21C01" w:rsidRPr="00B5024A" w:rsidRDefault="02B21C01" w:rsidP="02B21C01">
            <w:pPr>
              <w:jc w:val="right"/>
              <w:rPr>
                <w:lang w:val="sk-SK"/>
              </w:rPr>
            </w:pPr>
            <w:r w:rsidRPr="00B5024A">
              <w:rPr>
                <w:rFonts w:eastAsia="Arial" w:cs="Arial"/>
                <w:color w:val="000000" w:themeColor="text1"/>
                <w:sz w:val="18"/>
                <w:szCs w:val="18"/>
                <w:lang w:val="sk-SK"/>
              </w:rPr>
              <w:t>6 606,000</w:t>
            </w:r>
          </w:p>
        </w:tc>
      </w:tr>
      <w:tr w:rsidR="02B21C01" w:rsidRPr="00B5024A" w14:paraId="7D10F371" w14:textId="77777777" w:rsidTr="5C21CF07">
        <w:tc>
          <w:tcPr>
            <w:tcW w:w="1296" w:type="dxa"/>
          </w:tcPr>
          <w:p w14:paraId="7BCC369F" w14:textId="33D354A3" w:rsidR="02B21C01" w:rsidRPr="00B5024A" w:rsidRDefault="02B21C01">
            <w:pPr>
              <w:rPr>
                <w:lang w:val="sk-SK"/>
              </w:rPr>
            </w:pPr>
            <w:r w:rsidRPr="00B5024A">
              <w:rPr>
                <w:rFonts w:eastAsia="Arial" w:cs="Arial"/>
                <w:color w:val="000000" w:themeColor="text1"/>
                <w:sz w:val="18"/>
                <w:szCs w:val="18"/>
                <w:lang w:val="sk-SK"/>
              </w:rPr>
              <w:t>SO 113-00 - Prístupová cesta do obce Kokšov-Bakša v km 13,4 R2</w:t>
            </w:r>
          </w:p>
        </w:tc>
        <w:tc>
          <w:tcPr>
            <w:tcW w:w="1296" w:type="dxa"/>
          </w:tcPr>
          <w:p w14:paraId="3B7756AC" w14:textId="425B1860"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4A1AC1EC" w14:textId="78342895"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2DBC71D1" w14:textId="7B26D346"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4834EFC6" w14:textId="6956E1D4" w:rsidR="02B21C01" w:rsidRPr="00B5024A" w:rsidRDefault="02B21C01">
            <w:pPr>
              <w:rPr>
                <w:lang w:val="sk-SK"/>
              </w:rPr>
            </w:pPr>
            <w:r w:rsidRPr="00B5024A">
              <w:rPr>
                <w:rFonts w:eastAsia="Arial" w:cs="Arial"/>
                <w:color w:val="000000" w:themeColor="text1"/>
                <w:sz w:val="18"/>
                <w:szCs w:val="18"/>
                <w:lang w:val="sk-SK"/>
              </w:rPr>
              <w:t>Zlepšovanie základovej pôdy, sanačné vrstvy z kameniva ťaženého</w:t>
            </w:r>
          </w:p>
        </w:tc>
        <w:tc>
          <w:tcPr>
            <w:tcW w:w="1296" w:type="dxa"/>
          </w:tcPr>
          <w:p w14:paraId="1C13CE5D" w14:textId="60183A97"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497FA764" w14:textId="31AFB5DE" w:rsidR="02B21C01" w:rsidRPr="00B5024A" w:rsidRDefault="02B21C01" w:rsidP="02B21C01">
            <w:pPr>
              <w:jc w:val="right"/>
              <w:rPr>
                <w:lang w:val="sk-SK"/>
              </w:rPr>
            </w:pPr>
            <w:r w:rsidRPr="00B5024A">
              <w:rPr>
                <w:rFonts w:eastAsia="Arial" w:cs="Arial"/>
                <w:color w:val="000000" w:themeColor="text1"/>
                <w:sz w:val="18"/>
                <w:szCs w:val="18"/>
                <w:lang w:val="sk-SK"/>
              </w:rPr>
              <w:t>3 543,500</w:t>
            </w:r>
          </w:p>
        </w:tc>
      </w:tr>
      <w:tr w:rsidR="02B21C01" w:rsidRPr="00B5024A" w14:paraId="0CD0B910" w14:textId="77777777" w:rsidTr="5C21CF07">
        <w:tc>
          <w:tcPr>
            <w:tcW w:w="1296" w:type="dxa"/>
          </w:tcPr>
          <w:p w14:paraId="5815198E" w14:textId="6AA7322A" w:rsidR="02B21C01" w:rsidRPr="00B5024A" w:rsidRDefault="02B21C01">
            <w:pPr>
              <w:rPr>
                <w:lang w:val="sk-SK"/>
              </w:rPr>
            </w:pPr>
            <w:r w:rsidRPr="00B5024A">
              <w:rPr>
                <w:rFonts w:eastAsia="Arial" w:cs="Arial"/>
                <w:color w:val="000000" w:themeColor="text1"/>
                <w:sz w:val="18"/>
                <w:szCs w:val="18"/>
                <w:lang w:val="sk-SK"/>
              </w:rPr>
              <w:t>SO 114-06 - Prístupová cesta v km 16,900 R2</w:t>
            </w:r>
          </w:p>
        </w:tc>
        <w:tc>
          <w:tcPr>
            <w:tcW w:w="1296" w:type="dxa"/>
          </w:tcPr>
          <w:p w14:paraId="57C088A1" w14:textId="46FF93A0"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6179A025" w14:textId="1B63F136"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15680C40" w14:textId="6837FB59"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627688A8" w14:textId="780C5034" w:rsidR="02B21C01" w:rsidRPr="00B5024A" w:rsidRDefault="02B21C01">
            <w:pPr>
              <w:rPr>
                <w:lang w:val="sk-SK"/>
              </w:rPr>
            </w:pPr>
            <w:r w:rsidRPr="00B5024A">
              <w:rPr>
                <w:rFonts w:eastAsia="Arial" w:cs="Arial"/>
                <w:color w:val="000000" w:themeColor="text1"/>
                <w:sz w:val="18"/>
                <w:szCs w:val="18"/>
                <w:lang w:val="sk-SK"/>
              </w:rPr>
              <w:t>Zlepšovanie základovej pôdy, sanačné vrstvy z kameniva ťaženého</w:t>
            </w:r>
          </w:p>
        </w:tc>
        <w:tc>
          <w:tcPr>
            <w:tcW w:w="1296" w:type="dxa"/>
          </w:tcPr>
          <w:p w14:paraId="503F596B" w14:textId="120B994B"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7C798F8A" w14:textId="40BD9DAD" w:rsidR="02B21C01" w:rsidRPr="00B5024A" w:rsidRDefault="02B21C01" w:rsidP="02B21C01">
            <w:pPr>
              <w:jc w:val="right"/>
              <w:rPr>
                <w:lang w:val="sk-SK"/>
              </w:rPr>
            </w:pPr>
            <w:r w:rsidRPr="00B5024A">
              <w:rPr>
                <w:rFonts w:eastAsia="Arial" w:cs="Arial"/>
                <w:color w:val="000000" w:themeColor="text1"/>
                <w:sz w:val="18"/>
                <w:szCs w:val="18"/>
                <w:lang w:val="sk-SK"/>
              </w:rPr>
              <w:t>575,213</w:t>
            </w:r>
          </w:p>
        </w:tc>
      </w:tr>
      <w:tr w:rsidR="02B21C01" w:rsidRPr="00B5024A" w14:paraId="399AED9A" w14:textId="77777777" w:rsidTr="5C21CF07">
        <w:tc>
          <w:tcPr>
            <w:tcW w:w="1296" w:type="dxa"/>
          </w:tcPr>
          <w:p w14:paraId="7C5AD191" w14:textId="33A4504C" w:rsidR="02B21C01" w:rsidRPr="00B5024A" w:rsidRDefault="02B21C01">
            <w:pPr>
              <w:rPr>
                <w:lang w:val="sk-SK"/>
              </w:rPr>
            </w:pPr>
            <w:r w:rsidRPr="00B5024A">
              <w:rPr>
                <w:rFonts w:eastAsia="Arial" w:cs="Arial"/>
                <w:color w:val="000000" w:themeColor="text1"/>
                <w:sz w:val="18"/>
                <w:szCs w:val="18"/>
                <w:lang w:val="sk-SK"/>
              </w:rPr>
              <w:t>SO 114-06 - Prístupová cesta v km 16,900 R2</w:t>
            </w:r>
          </w:p>
        </w:tc>
        <w:tc>
          <w:tcPr>
            <w:tcW w:w="1296" w:type="dxa"/>
          </w:tcPr>
          <w:p w14:paraId="0F2B4686" w14:textId="43A978DE"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76A5D1ED" w14:textId="6C4F621F"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4E2CA809" w14:textId="1E67ADC3"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299B88B3" w14:textId="26FEF639" w:rsidR="02B21C01" w:rsidRPr="00B5024A" w:rsidRDefault="02B21C01">
            <w:pPr>
              <w:rPr>
                <w:lang w:val="sk-SK"/>
              </w:rPr>
            </w:pPr>
            <w:r w:rsidRPr="00B5024A">
              <w:rPr>
                <w:rFonts w:eastAsia="Arial" w:cs="Arial"/>
                <w:color w:val="000000" w:themeColor="text1"/>
                <w:sz w:val="18"/>
                <w:szCs w:val="18"/>
                <w:lang w:val="sk-SK"/>
              </w:rPr>
              <w:t>Zlepšovanie základovej pôdy, sanačné vrstvy z kameniva ťaženého</w:t>
            </w:r>
          </w:p>
        </w:tc>
        <w:tc>
          <w:tcPr>
            <w:tcW w:w="1296" w:type="dxa"/>
          </w:tcPr>
          <w:p w14:paraId="28D93506" w14:textId="6122A026"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1859901C" w14:textId="7C2051E7" w:rsidR="02B21C01" w:rsidRPr="00B5024A" w:rsidRDefault="02B21C01" w:rsidP="02B21C01">
            <w:pPr>
              <w:jc w:val="right"/>
              <w:rPr>
                <w:lang w:val="sk-SK"/>
              </w:rPr>
            </w:pPr>
            <w:r w:rsidRPr="00B5024A">
              <w:rPr>
                <w:rFonts w:eastAsia="Arial" w:cs="Arial"/>
                <w:color w:val="000000" w:themeColor="text1"/>
                <w:sz w:val="18"/>
                <w:szCs w:val="18"/>
                <w:lang w:val="sk-SK"/>
              </w:rPr>
              <w:t>6 011,127</w:t>
            </w:r>
          </w:p>
        </w:tc>
      </w:tr>
      <w:tr w:rsidR="02B21C01" w:rsidRPr="00B5024A" w14:paraId="1982D355" w14:textId="77777777" w:rsidTr="5C21CF07">
        <w:tc>
          <w:tcPr>
            <w:tcW w:w="1296" w:type="dxa"/>
          </w:tcPr>
          <w:p w14:paraId="698322F5" w14:textId="02BB3994" w:rsidR="02B21C01" w:rsidRPr="00B5024A" w:rsidRDefault="02B21C01">
            <w:pPr>
              <w:rPr>
                <w:lang w:val="sk-SK"/>
              </w:rPr>
            </w:pPr>
            <w:r w:rsidRPr="00B5024A">
              <w:rPr>
                <w:rFonts w:eastAsia="Arial" w:cs="Arial"/>
                <w:color w:val="000000" w:themeColor="text1"/>
                <w:sz w:val="18"/>
                <w:szCs w:val="18"/>
                <w:lang w:val="sk-SK"/>
              </w:rPr>
              <w:t>SO 114-07 - Prístupová cesta v km 18,635 R2 (ZÚ – 0,117)</w:t>
            </w:r>
          </w:p>
        </w:tc>
        <w:tc>
          <w:tcPr>
            <w:tcW w:w="1296" w:type="dxa"/>
          </w:tcPr>
          <w:p w14:paraId="1BFF0C46" w14:textId="6FA021F4"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50824BF3" w14:textId="6F14FA3E"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5FEBC941" w14:textId="1B2709CF"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5D3239C7" w14:textId="071DAC32" w:rsidR="02B21C01" w:rsidRPr="00B5024A" w:rsidRDefault="02B21C01">
            <w:pPr>
              <w:rPr>
                <w:lang w:val="sk-SK"/>
              </w:rPr>
            </w:pPr>
            <w:r w:rsidRPr="00B5024A">
              <w:rPr>
                <w:rFonts w:eastAsia="Arial" w:cs="Arial"/>
                <w:color w:val="000000" w:themeColor="text1"/>
                <w:sz w:val="18"/>
                <w:szCs w:val="18"/>
                <w:lang w:val="sk-SK"/>
              </w:rPr>
              <w:t xml:space="preserve">Zlepšovanie základovej pôdy, sanačné vrstvy z </w:t>
            </w:r>
            <w:r w:rsidRPr="00B5024A">
              <w:rPr>
                <w:rFonts w:eastAsia="Arial" w:cs="Arial"/>
                <w:color w:val="000000" w:themeColor="text1"/>
                <w:sz w:val="18"/>
                <w:szCs w:val="18"/>
                <w:lang w:val="sk-SK"/>
              </w:rPr>
              <w:lastRenderedPageBreak/>
              <w:t>kameniva ťaženého</w:t>
            </w:r>
          </w:p>
        </w:tc>
        <w:tc>
          <w:tcPr>
            <w:tcW w:w="1296" w:type="dxa"/>
          </w:tcPr>
          <w:p w14:paraId="0B045347" w14:textId="105EE008" w:rsidR="02B21C01" w:rsidRPr="00B5024A" w:rsidRDefault="02B21C01">
            <w:pPr>
              <w:rPr>
                <w:lang w:val="sk-SK"/>
              </w:rPr>
            </w:pPr>
            <w:r w:rsidRPr="00B5024A">
              <w:rPr>
                <w:rFonts w:eastAsia="Arial" w:cs="Arial"/>
                <w:color w:val="000000" w:themeColor="text1"/>
                <w:sz w:val="18"/>
                <w:szCs w:val="18"/>
                <w:lang w:val="sk-SK"/>
              </w:rPr>
              <w:lastRenderedPageBreak/>
              <w:t>M3</w:t>
            </w:r>
          </w:p>
        </w:tc>
        <w:tc>
          <w:tcPr>
            <w:tcW w:w="1296" w:type="dxa"/>
          </w:tcPr>
          <w:p w14:paraId="4C69F090" w14:textId="15BC7024" w:rsidR="02B21C01" w:rsidRPr="00B5024A" w:rsidRDefault="02B21C01" w:rsidP="02B21C01">
            <w:pPr>
              <w:jc w:val="right"/>
              <w:rPr>
                <w:lang w:val="sk-SK"/>
              </w:rPr>
            </w:pPr>
            <w:r w:rsidRPr="00B5024A">
              <w:rPr>
                <w:rFonts w:eastAsia="Arial" w:cs="Arial"/>
                <w:color w:val="000000" w:themeColor="text1"/>
                <w:sz w:val="18"/>
                <w:szCs w:val="18"/>
                <w:lang w:val="sk-SK"/>
              </w:rPr>
              <w:t>886,966</w:t>
            </w:r>
          </w:p>
        </w:tc>
      </w:tr>
      <w:tr w:rsidR="02B21C01" w:rsidRPr="00B5024A" w14:paraId="37F3BB37" w14:textId="77777777" w:rsidTr="5C21CF07">
        <w:tc>
          <w:tcPr>
            <w:tcW w:w="1296" w:type="dxa"/>
          </w:tcPr>
          <w:p w14:paraId="26FB433E" w14:textId="67C70B15" w:rsidR="02B21C01" w:rsidRPr="00B5024A" w:rsidRDefault="02B21C01">
            <w:pPr>
              <w:rPr>
                <w:lang w:val="sk-SK"/>
              </w:rPr>
            </w:pPr>
            <w:r w:rsidRPr="00B5024A">
              <w:rPr>
                <w:rFonts w:eastAsia="Arial" w:cs="Arial"/>
                <w:color w:val="000000" w:themeColor="text1"/>
                <w:sz w:val="18"/>
                <w:szCs w:val="18"/>
                <w:lang w:val="sk-SK"/>
              </w:rPr>
              <w:t>SO 114-08 - Prístupová cesta v km 18,635 R2 (0,117 - KÚ)</w:t>
            </w:r>
          </w:p>
        </w:tc>
        <w:tc>
          <w:tcPr>
            <w:tcW w:w="1296" w:type="dxa"/>
          </w:tcPr>
          <w:p w14:paraId="523E8D9B" w14:textId="7E717A85" w:rsidR="02B21C01" w:rsidRPr="00B5024A" w:rsidRDefault="5C21CF07" w:rsidP="5C21CF07">
            <w:pPr>
              <w:rPr>
                <w:lang w:val="sk-SK"/>
              </w:rPr>
            </w:pPr>
            <w:r w:rsidRPr="5C21CF07">
              <w:rPr>
                <w:rFonts w:eastAsia="Arial" w:cs="Arial"/>
                <w:color w:val="000000" w:themeColor="text1"/>
                <w:sz w:val="18"/>
                <w:szCs w:val="18"/>
                <w:lang w:val="sk-SK"/>
              </w:rPr>
              <w:t xml:space="preserve">45.26.22  </w:t>
            </w:r>
          </w:p>
        </w:tc>
        <w:tc>
          <w:tcPr>
            <w:tcW w:w="1296" w:type="dxa"/>
          </w:tcPr>
          <w:p w14:paraId="54EF34B5" w14:textId="5DEE1C47" w:rsidR="02B21C01" w:rsidRPr="00B5024A" w:rsidRDefault="5C21CF07" w:rsidP="5C21CF07">
            <w:pPr>
              <w:rPr>
                <w:lang w:val="sk-SK"/>
              </w:rPr>
            </w:pPr>
            <w:r w:rsidRPr="5C21CF07">
              <w:rPr>
                <w:rFonts w:eastAsia="Arial" w:cs="Arial"/>
                <w:color w:val="000000" w:themeColor="text1"/>
                <w:sz w:val="18"/>
                <w:szCs w:val="18"/>
                <w:lang w:val="sk-SK"/>
              </w:rPr>
              <w:t>02010604</w:t>
            </w:r>
          </w:p>
        </w:tc>
        <w:tc>
          <w:tcPr>
            <w:tcW w:w="1296" w:type="dxa"/>
          </w:tcPr>
          <w:p w14:paraId="0FF4809D" w14:textId="730B4B43"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06BDA402" w14:textId="6C604E59" w:rsidR="02B21C01" w:rsidRPr="00B5024A" w:rsidRDefault="02B21C01">
            <w:pPr>
              <w:rPr>
                <w:lang w:val="sk-SK"/>
              </w:rPr>
            </w:pPr>
            <w:r w:rsidRPr="00B5024A">
              <w:rPr>
                <w:rFonts w:eastAsia="Arial" w:cs="Arial"/>
                <w:color w:val="000000" w:themeColor="text1"/>
                <w:sz w:val="18"/>
                <w:szCs w:val="18"/>
                <w:lang w:val="sk-SK"/>
              </w:rPr>
              <w:t>Zlepšovanie základovej pôdy, sanačné vrstvy z kameniva ťaženého</w:t>
            </w:r>
          </w:p>
        </w:tc>
        <w:tc>
          <w:tcPr>
            <w:tcW w:w="1296" w:type="dxa"/>
          </w:tcPr>
          <w:p w14:paraId="3550174C" w14:textId="2903C74C"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5A7A6B2F" w14:textId="4436A783" w:rsidR="02B21C01" w:rsidRPr="00B5024A" w:rsidRDefault="02B21C01" w:rsidP="02B21C01">
            <w:pPr>
              <w:jc w:val="right"/>
              <w:rPr>
                <w:lang w:val="sk-SK"/>
              </w:rPr>
            </w:pPr>
            <w:r w:rsidRPr="00B5024A">
              <w:rPr>
                <w:rFonts w:eastAsia="Arial" w:cs="Arial"/>
                <w:color w:val="000000" w:themeColor="text1"/>
                <w:sz w:val="18"/>
                <w:szCs w:val="18"/>
                <w:lang w:val="sk-SK"/>
              </w:rPr>
              <w:t>4 904,550</w:t>
            </w:r>
          </w:p>
        </w:tc>
      </w:tr>
      <w:tr w:rsidR="02B21C01" w:rsidRPr="00B5024A" w14:paraId="4CB638E4" w14:textId="77777777" w:rsidTr="5C21CF07">
        <w:tc>
          <w:tcPr>
            <w:tcW w:w="1296" w:type="dxa"/>
          </w:tcPr>
          <w:p w14:paraId="3E3C197A" w14:textId="2CF0CEE0" w:rsidR="02B21C01" w:rsidRPr="00B5024A" w:rsidRDefault="02B21C01">
            <w:pPr>
              <w:rPr>
                <w:lang w:val="sk-SK"/>
              </w:rPr>
            </w:pPr>
            <w:r w:rsidRPr="00B5024A">
              <w:rPr>
                <w:rFonts w:eastAsia="Arial" w:cs="Arial"/>
                <w:color w:val="000000" w:themeColor="text1"/>
                <w:sz w:val="18"/>
                <w:szCs w:val="18"/>
                <w:lang w:val="sk-SK"/>
              </w:rPr>
              <w:t>SO 211-00 - Most na R2 v km 14,3 R2 cez rieku Hornád</w:t>
            </w:r>
          </w:p>
        </w:tc>
        <w:tc>
          <w:tcPr>
            <w:tcW w:w="1296" w:type="dxa"/>
          </w:tcPr>
          <w:p w14:paraId="13AC8974" w14:textId="5119853F"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47DC45B0" w14:textId="290716B2" w:rsidR="02B21C01" w:rsidRPr="00B5024A" w:rsidRDefault="02B21C01">
            <w:pPr>
              <w:rPr>
                <w:lang w:val="sk-SK"/>
              </w:rPr>
            </w:pPr>
            <w:r w:rsidRPr="00B5024A">
              <w:rPr>
                <w:rFonts w:eastAsia="Arial" w:cs="Arial"/>
                <w:color w:val="000000" w:themeColor="text1"/>
                <w:sz w:val="18"/>
                <w:szCs w:val="18"/>
                <w:lang w:val="sk-SK"/>
              </w:rPr>
              <w:t>02010201</w:t>
            </w:r>
          </w:p>
        </w:tc>
        <w:tc>
          <w:tcPr>
            <w:tcW w:w="1296" w:type="dxa"/>
          </w:tcPr>
          <w:p w14:paraId="4C06720D" w14:textId="7A64CA39" w:rsidR="02B21C01" w:rsidRPr="00B5024A" w:rsidRDefault="02B21C01">
            <w:pPr>
              <w:rPr>
                <w:lang w:val="sk-SK"/>
              </w:rPr>
            </w:pPr>
            <w:r w:rsidRPr="00B5024A">
              <w:rPr>
                <w:rFonts w:eastAsia="Arial" w:cs="Arial"/>
                <w:color w:val="000000" w:themeColor="text1"/>
                <w:sz w:val="18"/>
                <w:szCs w:val="18"/>
                <w:lang w:val="sk-SK"/>
              </w:rPr>
              <w:t>45.26.22  02010201</w:t>
            </w:r>
          </w:p>
        </w:tc>
        <w:tc>
          <w:tcPr>
            <w:tcW w:w="1296" w:type="dxa"/>
          </w:tcPr>
          <w:p w14:paraId="34965FB2" w14:textId="3AEC9BBB" w:rsidR="02B21C01" w:rsidRPr="00B5024A" w:rsidRDefault="02B21C01">
            <w:pPr>
              <w:rPr>
                <w:lang w:val="sk-SK"/>
              </w:rPr>
            </w:pPr>
            <w:r w:rsidRPr="00B5024A">
              <w:rPr>
                <w:rFonts w:eastAsia="Arial" w:cs="Arial"/>
                <w:color w:val="000000" w:themeColor="text1"/>
                <w:sz w:val="18"/>
                <w:szCs w:val="18"/>
                <w:lang w:val="sk-SK"/>
              </w:rPr>
              <w:t>Zlepšovanie základovej pôdy, lôžko pre trativody a vankúše pod základy, z kameniva</w:t>
            </w:r>
          </w:p>
        </w:tc>
        <w:tc>
          <w:tcPr>
            <w:tcW w:w="1296" w:type="dxa"/>
          </w:tcPr>
          <w:p w14:paraId="102904DA" w14:textId="46D632E4"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299864E1" w14:textId="5A9A3E20" w:rsidR="02B21C01" w:rsidRPr="00B5024A" w:rsidRDefault="02B21C01" w:rsidP="02B21C01">
            <w:pPr>
              <w:jc w:val="right"/>
              <w:rPr>
                <w:lang w:val="sk-SK"/>
              </w:rPr>
            </w:pPr>
            <w:r w:rsidRPr="00B5024A">
              <w:rPr>
                <w:rFonts w:eastAsia="Arial" w:cs="Arial"/>
                <w:color w:val="000000" w:themeColor="text1"/>
                <w:sz w:val="18"/>
                <w:szCs w:val="18"/>
                <w:lang w:val="sk-SK"/>
              </w:rPr>
              <w:t>90,000</w:t>
            </w:r>
          </w:p>
        </w:tc>
      </w:tr>
      <w:tr w:rsidR="02B21C01" w:rsidRPr="00B5024A" w14:paraId="0C60776D" w14:textId="77777777" w:rsidTr="5C21CF07">
        <w:tc>
          <w:tcPr>
            <w:tcW w:w="1296" w:type="dxa"/>
          </w:tcPr>
          <w:p w14:paraId="32F17FC5" w14:textId="61A93FAD" w:rsidR="02B21C01" w:rsidRPr="00B5024A" w:rsidRDefault="02B21C01">
            <w:pPr>
              <w:rPr>
                <w:lang w:val="sk-SK"/>
              </w:rPr>
            </w:pPr>
            <w:r w:rsidRPr="00B5024A">
              <w:rPr>
                <w:rFonts w:eastAsia="Arial" w:cs="Arial"/>
                <w:color w:val="000000" w:themeColor="text1"/>
                <w:sz w:val="18"/>
                <w:szCs w:val="18"/>
                <w:lang w:val="sk-SK"/>
              </w:rPr>
              <w:t>SO 216-00 - Most v km 18,650 R2 na prístupovej ceste cez melioračný kanál</w:t>
            </w:r>
          </w:p>
        </w:tc>
        <w:tc>
          <w:tcPr>
            <w:tcW w:w="1296" w:type="dxa"/>
          </w:tcPr>
          <w:p w14:paraId="09EDBD89" w14:textId="2FABD217"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43A2DC9F" w14:textId="24E9C83A"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13C5750B" w14:textId="4C56EABF"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17C9AD49" w14:textId="015FB683" w:rsidR="02B21C01" w:rsidRPr="00B5024A" w:rsidRDefault="02B21C01">
            <w:pPr>
              <w:rPr>
                <w:lang w:val="sk-SK"/>
              </w:rPr>
            </w:pPr>
            <w:r w:rsidRPr="00B5024A">
              <w:rPr>
                <w:rFonts w:eastAsia="Arial" w:cs="Arial"/>
                <w:color w:val="000000" w:themeColor="text1"/>
                <w:sz w:val="18"/>
                <w:szCs w:val="18"/>
                <w:lang w:val="sk-SK"/>
              </w:rPr>
              <w:t>Zlepšovanie základovej pôdy, sanačné vrstvy z kameniva ťaženého</w:t>
            </w:r>
          </w:p>
        </w:tc>
        <w:tc>
          <w:tcPr>
            <w:tcW w:w="1296" w:type="dxa"/>
          </w:tcPr>
          <w:p w14:paraId="5FD56D73" w14:textId="114AFDC4"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6F384807" w14:textId="576DEC09" w:rsidR="02B21C01" w:rsidRPr="00B5024A" w:rsidRDefault="02B21C01" w:rsidP="02B21C01">
            <w:pPr>
              <w:jc w:val="right"/>
              <w:rPr>
                <w:lang w:val="sk-SK"/>
              </w:rPr>
            </w:pPr>
            <w:r w:rsidRPr="00B5024A">
              <w:rPr>
                <w:rFonts w:eastAsia="Arial" w:cs="Arial"/>
                <w:color w:val="000000" w:themeColor="text1"/>
                <w:sz w:val="18"/>
                <w:szCs w:val="18"/>
                <w:lang w:val="sk-SK"/>
              </w:rPr>
              <w:t>122,783</w:t>
            </w:r>
          </w:p>
        </w:tc>
      </w:tr>
      <w:tr w:rsidR="02B21C01" w:rsidRPr="00B5024A" w14:paraId="656D7333" w14:textId="77777777" w:rsidTr="5C21CF07">
        <w:tc>
          <w:tcPr>
            <w:tcW w:w="1296" w:type="dxa"/>
          </w:tcPr>
          <w:p w14:paraId="09A2ED13" w14:textId="39869CB8" w:rsidR="02B21C01" w:rsidRPr="00B5024A" w:rsidRDefault="02B21C01">
            <w:pPr>
              <w:rPr>
                <w:lang w:val="sk-SK"/>
              </w:rPr>
            </w:pPr>
            <w:r w:rsidRPr="00B5024A">
              <w:rPr>
                <w:rFonts w:eastAsia="Arial" w:cs="Arial"/>
                <w:color w:val="000000" w:themeColor="text1"/>
                <w:sz w:val="18"/>
                <w:szCs w:val="18"/>
                <w:lang w:val="sk-SK"/>
              </w:rPr>
              <w:t>SO 218-00 - Most na R2 v km 19,880 R2 nad prístupovú cestou</w:t>
            </w:r>
          </w:p>
        </w:tc>
        <w:tc>
          <w:tcPr>
            <w:tcW w:w="1296" w:type="dxa"/>
          </w:tcPr>
          <w:p w14:paraId="44EE4AA6" w14:textId="230FADEA"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27D9ADEB" w14:textId="1977CC32" w:rsidR="02B21C01" w:rsidRPr="00B5024A" w:rsidRDefault="02B21C01">
            <w:pPr>
              <w:rPr>
                <w:lang w:val="sk-SK"/>
              </w:rPr>
            </w:pPr>
            <w:r w:rsidRPr="00B5024A">
              <w:rPr>
                <w:rFonts w:eastAsia="Arial" w:cs="Arial"/>
                <w:color w:val="000000" w:themeColor="text1"/>
                <w:sz w:val="18"/>
                <w:szCs w:val="18"/>
                <w:lang w:val="sk-SK"/>
              </w:rPr>
              <w:t>02010201</w:t>
            </w:r>
          </w:p>
        </w:tc>
        <w:tc>
          <w:tcPr>
            <w:tcW w:w="1296" w:type="dxa"/>
          </w:tcPr>
          <w:p w14:paraId="094B314C" w14:textId="68D525D7" w:rsidR="02B21C01" w:rsidRPr="00B5024A" w:rsidRDefault="02B21C01">
            <w:pPr>
              <w:rPr>
                <w:lang w:val="sk-SK"/>
              </w:rPr>
            </w:pPr>
            <w:r w:rsidRPr="00B5024A">
              <w:rPr>
                <w:rFonts w:eastAsia="Arial" w:cs="Arial"/>
                <w:color w:val="000000" w:themeColor="text1"/>
                <w:sz w:val="18"/>
                <w:szCs w:val="18"/>
                <w:lang w:val="sk-SK"/>
              </w:rPr>
              <w:t>45.26.22  02010201</w:t>
            </w:r>
          </w:p>
        </w:tc>
        <w:tc>
          <w:tcPr>
            <w:tcW w:w="1296" w:type="dxa"/>
          </w:tcPr>
          <w:p w14:paraId="30A09977" w14:textId="3F4F9458" w:rsidR="02B21C01" w:rsidRPr="00B5024A" w:rsidRDefault="02B21C01">
            <w:pPr>
              <w:rPr>
                <w:lang w:val="sk-SK"/>
              </w:rPr>
            </w:pPr>
            <w:r w:rsidRPr="00B5024A">
              <w:rPr>
                <w:rFonts w:eastAsia="Arial" w:cs="Arial"/>
                <w:color w:val="000000" w:themeColor="text1"/>
                <w:sz w:val="18"/>
                <w:szCs w:val="18"/>
                <w:lang w:val="sk-SK"/>
              </w:rPr>
              <w:t>Zlepšovanie základovej pôdy, lôžko pre trativody a vankúše pod základy, z kameniva</w:t>
            </w:r>
          </w:p>
        </w:tc>
        <w:tc>
          <w:tcPr>
            <w:tcW w:w="1296" w:type="dxa"/>
          </w:tcPr>
          <w:p w14:paraId="3475A4DE" w14:textId="644A0054"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1EE30867" w14:textId="153191E9" w:rsidR="02B21C01" w:rsidRPr="00B5024A" w:rsidRDefault="02B21C01" w:rsidP="02B21C01">
            <w:pPr>
              <w:jc w:val="right"/>
              <w:rPr>
                <w:lang w:val="sk-SK"/>
              </w:rPr>
            </w:pPr>
            <w:r w:rsidRPr="00B5024A">
              <w:rPr>
                <w:rFonts w:eastAsia="Arial" w:cs="Arial"/>
                <w:color w:val="000000" w:themeColor="text1"/>
                <w:sz w:val="18"/>
                <w:szCs w:val="18"/>
                <w:lang w:val="sk-SK"/>
              </w:rPr>
              <w:t>352,649</w:t>
            </w:r>
          </w:p>
        </w:tc>
      </w:tr>
      <w:tr w:rsidR="02B21C01" w:rsidRPr="00B5024A" w14:paraId="30AD2893" w14:textId="77777777" w:rsidTr="5C21CF07">
        <w:tc>
          <w:tcPr>
            <w:tcW w:w="1296" w:type="dxa"/>
          </w:tcPr>
          <w:p w14:paraId="6F1C5908" w14:textId="7F42AF21" w:rsidR="02B21C01" w:rsidRPr="00B5024A" w:rsidRDefault="02B21C01">
            <w:pPr>
              <w:rPr>
                <w:lang w:val="sk-SK"/>
              </w:rPr>
            </w:pPr>
            <w:r w:rsidRPr="00B5024A">
              <w:rPr>
                <w:rFonts w:eastAsia="Arial" w:cs="Arial"/>
                <w:color w:val="000000" w:themeColor="text1"/>
                <w:sz w:val="18"/>
                <w:szCs w:val="18"/>
                <w:lang w:val="sk-SK"/>
              </w:rPr>
              <w:t>SO 219-00 - Most na R2 v km 21,470 R2 nad cestou III/3410</w:t>
            </w:r>
          </w:p>
        </w:tc>
        <w:tc>
          <w:tcPr>
            <w:tcW w:w="1296" w:type="dxa"/>
          </w:tcPr>
          <w:p w14:paraId="3683F579" w14:textId="0E0AB562"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39484E13" w14:textId="399E40DA" w:rsidR="02B21C01" w:rsidRPr="00B5024A" w:rsidRDefault="02B21C01">
            <w:pPr>
              <w:rPr>
                <w:lang w:val="sk-SK"/>
              </w:rPr>
            </w:pPr>
            <w:r w:rsidRPr="00B5024A">
              <w:rPr>
                <w:rFonts w:eastAsia="Arial" w:cs="Arial"/>
                <w:color w:val="000000" w:themeColor="text1"/>
                <w:sz w:val="18"/>
                <w:szCs w:val="18"/>
                <w:lang w:val="sk-SK"/>
              </w:rPr>
              <w:t>02010201</w:t>
            </w:r>
          </w:p>
        </w:tc>
        <w:tc>
          <w:tcPr>
            <w:tcW w:w="1296" w:type="dxa"/>
          </w:tcPr>
          <w:p w14:paraId="779C60CB" w14:textId="7E0C09A3" w:rsidR="02B21C01" w:rsidRPr="00B5024A" w:rsidRDefault="02B21C01">
            <w:pPr>
              <w:rPr>
                <w:lang w:val="sk-SK"/>
              </w:rPr>
            </w:pPr>
            <w:r w:rsidRPr="00B5024A">
              <w:rPr>
                <w:rFonts w:eastAsia="Arial" w:cs="Arial"/>
                <w:color w:val="000000" w:themeColor="text1"/>
                <w:sz w:val="18"/>
                <w:szCs w:val="18"/>
                <w:lang w:val="sk-SK"/>
              </w:rPr>
              <w:t>45.26.22  02010201</w:t>
            </w:r>
          </w:p>
        </w:tc>
        <w:tc>
          <w:tcPr>
            <w:tcW w:w="1296" w:type="dxa"/>
          </w:tcPr>
          <w:p w14:paraId="6E2C5E9B" w14:textId="2BE0C69C" w:rsidR="02B21C01" w:rsidRPr="00B5024A" w:rsidRDefault="02B21C01">
            <w:pPr>
              <w:rPr>
                <w:lang w:val="sk-SK"/>
              </w:rPr>
            </w:pPr>
            <w:r w:rsidRPr="00B5024A">
              <w:rPr>
                <w:rFonts w:eastAsia="Arial" w:cs="Arial"/>
                <w:color w:val="000000" w:themeColor="text1"/>
                <w:sz w:val="18"/>
                <w:szCs w:val="18"/>
                <w:lang w:val="sk-SK"/>
              </w:rPr>
              <w:t>Zlepšovanie základovej pôdy, lôžko pre trativody a vankúše pod základy, z kameniva</w:t>
            </w:r>
          </w:p>
        </w:tc>
        <w:tc>
          <w:tcPr>
            <w:tcW w:w="1296" w:type="dxa"/>
          </w:tcPr>
          <w:p w14:paraId="160195B3" w14:textId="6F381D69"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45CC2ECF" w14:textId="0EAFBDBA" w:rsidR="02B21C01" w:rsidRPr="00B5024A" w:rsidRDefault="02B21C01" w:rsidP="02B21C01">
            <w:pPr>
              <w:jc w:val="right"/>
              <w:rPr>
                <w:lang w:val="sk-SK"/>
              </w:rPr>
            </w:pPr>
            <w:r w:rsidRPr="00B5024A">
              <w:rPr>
                <w:rFonts w:eastAsia="Arial" w:cs="Arial"/>
                <w:color w:val="000000" w:themeColor="text1"/>
                <w:sz w:val="18"/>
                <w:szCs w:val="18"/>
                <w:lang w:val="sk-SK"/>
              </w:rPr>
              <w:t>2,695</w:t>
            </w:r>
          </w:p>
        </w:tc>
      </w:tr>
      <w:tr w:rsidR="02B21C01" w:rsidRPr="00B5024A" w14:paraId="122EA173" w14:textId="77777777" w:rsidTr="5C21CF07">
        <w:tc>
          <w:tcPr>
            <w:tcW w:w="1296" w:type="dxa"/>
          </w:tcPr>
          <w:p w14:paraId="6E4276B8" w14:textId="4D71B22C" w:rsidR="02B21C01" w:rsidRPr="00B5024A" w:rsidRDefault="02B21C01">
            <w:pPr>
              <w:rPr>
                <w:lang w:val="sk-SK"/>
              </w:rPr>
            </w:pPr>
            <w:r w:rsidRPr="00B5024A">
              <w:rPr>
                <w:rFonts w:eastAsia="Arial" w:cs="Arial"/>
                <w:color w:val="000000" w:themeColor="text1"/>
                <w:sz w:val="18"/>
                <w:szCs w:val="18"/>
                <w:lang w:val="sk-SK"/>
              </w:rPr>
              <w:t>SO 220-00 - Most na R2 v km 22,260 R2 cez Novoveský potok</w:t>
            </w:r>
          </w:p>
        </w:tc>
        <w:tc>
          <w:tcPr>
            <w:tcW w:w="1296" w:type="dxa"/>
          </w:tcPr>
          <w:p w14:paraId="48FBC27B" w14:textId="6F0F7C9E"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3D77263A" w14:textId="37109A63" w:rsidR="02B21C01" w:rsidRPr="00B5024A" w:rsidRDefault="02B21C01">
            <w:pPr>
              <w:rPr>
                <w:lang w:val="sk-SK"/>
              </w:rPr>
            </w:pPr>
            <w:r w:rsidRPr="00B5024A">
              <w:rPr>
                <w:rFonts w:eastAsia="Arial" w:cs="Arial"/>
                <w:color w:val="000000" w:themeColor="text1"/>
                <w:sz w:val="18"/>
                <w:szCs w:val="18"/>
                <w:lang w:val="sk-SK"/>
              </w:rPr>
              <w:t>02010201</w:t>
            </w:r>
          </w:p>
        </w:tc>
        <w:tc>
          <w:tcPr>
            <w:tcW w:w="1296" w:type="dxa"/>
          </w:tcPr>
          <w:p w14:paraId="21168946" w14:textId="5F5BBFE0" w:rsidR="02B21C01" w:rsidRPr="00B5024A" w:rsidRDefault="02B21C01">
            <w:pPr>
              <w:rPr>
                <w:lang w:val="sk-SK"/>
              </w:rPr>
            </w:pPr>
            <w:r w:rsidRPr="00B5024A">
              <w:rPr>
                <w:rFonts w:eastAsia="Arial" w:cs="Arial"/>
                <w:color w:val="000000" w:themeColor="text1"/>
                <w:sz w:val="18"/>
                <w:szCs w:val="18"/>
                <w:lang w:val="sk-SK"/>
              </w:rPr>
              <w:t>45.26.22  02010201</w:t>
            </w:r>
          </w:p>
        </w:tc>
        <w:tc>
          <w:tcPr>
            <w:tcW w:w="1296" w:type="dxa"/>
          </w:tcPr>
          <w:p w14:paraId="48B17040" w14:textId="739E5ED6" w:rsidR="02B21C01" w:rsidRPr="00B5024A" w:rsidRDefault="02B21C01">
            <w:pPr>
              <w:rPr>
                <w:lang w:val="sk-SK"/>
              </w:rPr>
            </w:pPr>
            <w:r w:rsidRPr="00B5024A">
              <w:rPr>
                <w:rFonts w:eastAsia="Arial" w:cs="Arial"/>
                <w:color w:val="000000" w:themeColor="text1"/>
                <w:sz w:val="18"/>
                <w:szCs w:val="18"/>
                <w:lang w:val="sk-SK"/>
              </w:rPr>
              <w:t>Zlepšovanie základovej pôdy, lôžko pre trativody a vankúše pod základy, z kameniva</w:t>
            </w:r>
          </w:p>
        </w:tc>
        <w:tc>
          <w:tcPr>
            <w:tcW w:w="1296" w:type="dxa"/>
          </w:tcPr>
          <w:p w14:paraId="386C9412" w14:textId="4F22EA20"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6E37ACC8" w14:textId="17B274B3" w:rsidR="02B21C01" w:rsidRPr="00B5024A" w:rsidRDefault="02B21C01" w:rsidP="02B21C01">
            <w:pPr>
              <w:jc w:val="right"/>
              <w:rPr>
                <w:lang w:val="sk-SK"/>
              </w:rPr>
            </w:pPr>
            <w:r w:rsidRPr="00B5024A">
              <w:rPr>
                <w:rFonts w:eastAsia="Arial" w:cs="Arial"/>
                <w:color w:val="000000" w:themeColor="text1"/>
                <w:sz w:val="18"/>
                <w:szCs w:val="18"/>
                <w:lang w:val="sk-SK"/>
              </w:rPr>
              <w:t>94,594</w:t>
            </w:r>
          </w:p>
        </w:tc>
      </w:tr>
      <w:tr w:rsidR="02B21C01" w:rsidRPr="00B5024A" w14:paraId="4BD122A6" w14:textId="77777777" w:rsidTr="5C21CF07">
        <w:tc>
          <w:tcPr>
            <w:tcW w:w="1296" w:type="dxa"/>
          </w:tcPr>
          <w:p w14:paraId="68477E0E" w14:textId="609B9427" w:rsidR="02B21C01" w:rsidRPr="00B5024A" w:rsidRDefault="02B21C01">
            <w:pPr>
              <w:rPr>
                <w:lang w:val="sk-SK"/>
              </w:rPr>
            </w:pPr>
            <w:r w:rsidRPr="00B5024A">
              <w:rPr>
                <w:rFonts w:eastAsia="Arial" w:cs="Arial"/>
                <w:color w:val="000000" w:themeColor="text1"/>
                <w:sz w:val="18"/>
                <w:szCs w:val="18"/>
                <w:lang w:val="sk-SK"/>
              </w:rPr>
              <w:t xml:space="preserve">SO 240-03 - Preložka </w:t>
            </w:r>
            <w:proofErr w:type="spellStart"/>
            <w:r w:rsidRPr="00B5024A">
              <w:rPr>
                <w:rFonts w:eastAsia="Arial" w:cs="Arial"/>
                <w:color w:val="000000" w:themeColor="text1"/>
                <w:sz w:val="18"/>
                <w:szCs w:val="18"/>
                <w:lang w:val="sk-SK"/>
              </w:rPr>
              <w:t>hydromelioračného</w:t>
            </w:r>
            <w:proofErr w:type="spellEnd"/>
            <w:r w:rsidRPr="00B5024A">
              <w:rPr>
                <w:rFonts w:eastAsia="Arial" w:cs="Arial"/>
                <w:color w:val="000000" w:themeColor="text1"/>
                <w:sz w:val="18"/>
                <w:szCs w:val="18"/>
                <w:lang w:val="sk-SK"/>
              </w:rPr>
              <w:t xml:space="preserve"> kanála 5404057001 </w:t>
            </w:r>
            <w:r w:rsidRPr="00B5024A">
              <w:rPr>
                <w:rFonts w:eastAsia="Arial" w:cs="Arial"/>
                <w:color w:val="000000" w:themeColor="text1"/>
                <w:sz w:val="18"/>
                <w:szCs w:val="18"/>
                <w:lang w:val="sk-SK"/>
              </w:rPr>
              <w:lastRenderedPageBreak/>
              <w:t>v km 20,70 R2</w:t>
            </w:r>
          </w:p>
        </w:tc>
        <w:tc>
          <w:tcPr>
            <w:tcW w:w="1296" w:type="dxa"/>
          </w:tcPr>
          <w:p w14:paraId="096D60F1" w14:textId="1260FEE7" w:rsidR="02B21C01" w:rsidRPr="00B5024A" w:rsidRDefault="02B21C01">
            <w:pPr>
              <w:rPr>
                <w:lang w:val="sk-SK"/>
              </w:rPr>
            </w:pPr>
            <w:r w:rsidRPr="00B5024A">
              <w:rPr>
                <w:rFonts w:eastAsia="Arial" w:cs="Arial"/>
                <w:color w:val="000000" w:themeColor="text1"/>
                <w:sz w:val="18"/>
                <w:szCs w:val="18"/>
                <w:lang w:val="sk-SK"/>
              </w:rPr>
              <w:lastRenderedPageBreak/>
              <w:t xml:space="preserve">45.26.22  </w:t>
            </w:r>
          </w:p>
        </w:tc>
        <w:tc>
          <w:tcPr>
            <w:tcW w:w="1296" w:type="dxa"/>
          </w:tcPr>
          <w:p w14:paraId="7B5890FE" w14:textId="5FCE34F7" w:rsidR="02B21C01" w:rsidRPr="00B5024A" w:rsidRDefault="02B21C01">
            <w:pPr>
              <w:rPr>
                <w:lang w:val="sk-SK"/>
              </w:rPr>
            </w:pPr>
            <w:r w:rsidRPr="00B5024A">
              <w:rPr>
                <w:rFonts w:eastAsia="Arial" w:cs="Arial"/>
                <w:color w:val="000000" w:themeColor="text1"/>
                <w:sz w:val="18"/>
                <w:szCs w:val="18"/>
                <w:lang w:val="sk-SK"/>
              </w:rPr>
              <w:t>02010204</w:t>
            </w:r>
          </w:p>
        </w:tc>
        <w:tc>
          <w:tcPr>
            <w:tcW w:w="1296" w:type="dxa"/>
          </w:tcPr>
          <w:p w14:paraId="5DE334EF" w14:textId="1B0C412B" w:rsidR="02B21C01" w:rsidRPr="00B5024A" w:rsidRDefault="02B21C01">
            <w:pPr>
              <w:rPr>
                <w:lang w:val="sk-SK"/>
              </w:rPr>
            </w:pPr>
            <w:r w:rsidRPr="00B5024A">
              <w:rPr>
                <w:rFonts w:eastAsia="Arial" w:cs="Arial"/>
                <w:color w:val="000000" w:themeColor="text1"/>
                <w:sz w:val="18"/>
                <w:szCs w:val="18"/>
                <w:lang w:val="sk-SK"/>
              </w:rPr>
              <w:t>45.26.22  02010204</w:t>
            </w:r>
          </w:p>
        </w:tc>
        <w:tc>
          <w:tcPr>
            <w:tcW w:w="1296" w:type="dxa"/>
          </w:tcPr>
          <w:p w14:paraId="2C70535C" w14:textId="5A4115FD" w:rsidR="02B21C01" w:rsidRPr="00B5024A" w:rsidRDefault="02B21C01">
            <w:pPr>
              <w:rPr>
                <w:lang w:val="sk-SK"/>
              </w:rPr>
            </w:pPr>
            <w:r w:rsidRPr="00B5024A">
              <w:rPr>
                <w:rFonts w:eastAsia="Arial" w:cs="Arial"/>
                <w:color w:val="000000" w:themeColor="text1"/>
                <w:sz w:val="18"/>
                <w:szCs w:val="18"/>
                <w:lang w:val="sk-SK"/>
              </w:rPr>
              <w:t xml:space="preserve">Zlepšovanie základovej pôdy, lôžko pre trativody a vankúše pod základy, </w:t>
            </w:r>
            <w:r w:rsidRPr="00B5024A">
              <w:rPr>
                <w:rFonts w:eastAsia="Arial" w:cs="Arial"/>
                <w:color w:val="000000" w:themeColor="text1"/>
                <w:sz w:val="18"/>
                <w:szCs w:val="18"/>
                <w:lang w:val="sk-SK"/>
              </w:rPr>
              <w:lastRenderedPageBreak/>
              <w:t>z  kameniva ťaženého</w:t>
            </w:r>
          </w:p>
        </w:tc>
        <w:tc>
          <w:tcPr>
            <w:tcW w:w="1296" w:type="dxa"/>
          </w:tcPr>
          <w:p w14:paraId="3C75AA0D" w14:textId="73322A70" w:rsidR="02B21C01" w:rsidRPr="00B5024A" w:rsidRDefault="02B21C01">
            <w:pPr>
              <w:rPr>
                <w:lang w:val="sk-SK"/>
              </w:rPr>
            </w:pPr>
            <w:r w:rsidRPr="00B5024A">
              <w:rPr>
                <w:rFonts w:eastAsia="Arial" w:cs="Arial"/>
                <w:color w:val="000000" w:themeColor="text1"/>
                <w:sz w:val="18"/>
                <w:szCs w:val="18"/>
                <w:lang w:val="sk-SK"/>
              </w:rPr>
              <w:lastRenderedPageBreak/>
              <w:t>M3</w:t>
            </w:r>
          </w:p>
        </w:tc>
        <w:tc>
          <w:tcPr>
            <w:tcW w:w="1296" w:type="dxa"/>
          </w:tcPr>
          <w:p w14:paraId="16361C82" w14:textId="6D16312B" w:rsidR="02B21C01" w:rsidRPr="00B5024A" w:rsidRDefault="02B21C01" w:rsidP="02B21C01">
            <w:pPr>
              <w:jc w:val="right"/>
              <w:rPr>
                <w:lang w:val="sk-SK"/>
              </w:rPr>
            </w:pPr>
            <w:r w:rsidRPr="00B5024A">
              <w:rPr>
                <w:rFonts w:eastAsia="Arial" w:cs="Arial"/>
                <w:color w:val="000000" w:themeColor="text1"/>
                <w:sz w:val="18"/>
                <w:szCs w:val="18"/>
                <w:lang w:val="sk-SK"/>
              </w:rPr>
              <w:t>7,360</w:t>
            </w:r>
          </w:p>
        </w:tc>
      </w:tr>
      <w:tr w:rsidR="02B21C01" w:rsidRPr="00B5024A" w14:paraId="2306AC8C" w14:textId="77777777" w:rsidTr="5C21CF07">
        <w:tc>
          <w:tcPr>
            <w:tcW w:w="1296" w:type="dxa"/>
          </w:tcPr>
          <w:p w14:paraId="0E817BEA" w14:textId="34E4A167" w:rsidR="02B21C01" w:rsidRPr="00B5024A" w:rsidRDefault="02B21C01">
            <w:pPr>
              <w:rPr>
                <w:lang w:val="sk-SK"/>
              </w:rPr>
            </w:pPr>
            <w:r w:rsidRPr="00B5024A">
              <w:rPr>
                <w:rFonts w:eastAsia="Arial" w:cs="Arial"/>
                <w:color w:val="000000" w:themeColor="text1"/>
                <w:sz w:val="18"/>
                <w:szCs w:val="18"/>
                <w:lang w:val="sk-SK"/>
              </w:rPr>
              <w:t xml:space="preserve">SO 240-04 - Úprava a prečistenie kanála 5404058001a prečistenie </w:t>
            </w:r>
            <w:proofErr w:type="spellStart"/>
            <w:r w:rsidRPr="00B5024A">
              <w:rPr>
                <w:rFonts w:eastAsia="Arial" w:cs="Arial"/>
                <w:color w:val="000000" w:themeColor="text1"/>
                <w:sz w:val="18"/>
                <w:szCs w:val="18"/>
                <w:lang w:val="sk-SK"/>
              </w:rPr>
              <w:t>hydromelioračných</w:t>
            </w:r>
            <w:proofErr w:type="spellEnd"/>
            <w:r w:rsidRPr="00B5024A">
              <w:rPr>
                <w:rFonts w:eastAsia="Arial" w:cs="Arial"/>
                <w:color w:val="000000" w:themeColor="text1"/>
                <w:sz w:val="18"/>
                <w:szCs w:val="18"/>
                <w:lang w:val="sk-SK"/>
              </w:rPr>
              <w:t xml:space="preserve"> kanálov 5404057002 a 54030960</w:t>
            </w:r>
          </w:p>
        </w:tc>
        <w:tc>
          <w:tcPr>
            <w:tcW w:w="1296" w:type="dxa"/>
          </w:tcPr>
          <w:p w14:paraId="466EEAE6" w14:textId="2765B584"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462676F6" w14:textId="7B8746D0" w:rsidR="02B21C01" w:rsidRPr="00B5024A" w:rsidRDefault="02B21C01">
            <w:pPr>
              <w:rPr>
                <w:lang w:val="sk-SK"/>
              </w:rPr>
            </w:pPr>
            <w:r w:rsidRPr="00B5024A">
              <w:rPr>
                <w:rFonts w:eastAsia="Arial" w:cs="Arial"/>
                <w:color w:val="000000" w:themeColor="text1"/>
                <w:sz w:val="18"/>
                <w:szCs w:val="18"/>
                <w:lang w:val="sk-SK"/>
              </w:rPr>
              <w:t>02010204</w:t>
            </w:r>
          </w:p>
        </w:tc>
        <w:tc>
          <w:tcPr>
            <w:tcW w:w="1296" w:type="dxa"/>
          </w:tcPr>
          <w:p w14:paraId="552F0EE7" w14:textId="1F30911C" w:rsidR="02B21C01" w:rsidRPr="00B5024A" w:rsidRDefault="02B21C01">
            <w:pPr>
              <w:rPr>
                <w:lang w:val="sk-SK"/>
              </w:rPr>
            </w:pPr>
            <w:r w:rsidRPr="00B5024A">
              <w:rPr>
                <w:rFonts w:eastAsia="Arial" w:cs="Arial"/>
                <w:color w:val="000000" w:themeColor="text1"/>
                <w:sz w:val="18"/>
                <w:szCs w:val="18"/>
                <w:lang w:val="sk-SK"/>
              </w:rPr>
              <w:t>45.26.22  02010204</w:t>
            </w:r>
          </w:p>
        </w:tc>
        <w:tc>
          <w:tcPr>
            <w:tcW w:w="1296" w:type="dxa"/>
          </w:tcPr>
          <w:p w14:paraId="763D7D8E" w14:textId="7C831A4A" w:rsidR="02B21C01" w:rsidRPr="00B5024A" w:rsidRDefault="02B21C01">
            <w:pPr>
              <w:rPr>
                <w:lang w:val="sk-SK"/>
              </w:rPr>
            </w:pPr>
            <w:r w:rsidRPr="00B5024A">
              <w:rPr>
                <w:rFonts w:eastAsia="Arial" w:cs="Arial"/>
                <w:color w:val="000000" w:themeColor="text1"/>
                <w:sz w:val="18"/>
                <w:szCs w:val="18"/>
                <w:lang w:val="sk-SK"/>
              </w:rPr>
              <w:t>Zlepšovanie základovej pôdy, lôžko pre trativody a vankúše pod základy, z  kameniva ťaženého</w:t>
            </w:r>
          </w:p>
        </w:tc>
        <w:tc>
          <w:tcPr>
            <w:tcW w:w="1296" w:type="dxa"/>
          </w:tcPr>
          <w:p w14:paraId="48CBABC2" w14:textId="07FFA118"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7FD02CBC" w14:textId="308CC99F" w:rsidR="02B21C01" w:rsidRPr="00B5024A" w:rsidRDefault="02B21C01" w:rsidP="02B21C01">
            <w:pPr>
              <w:jc w:val="right"/>
              <w:rPr>
                <w:lang w:val="sk-SK"/>
              </w:rPr>
            </w:pPr>
            <w:r w:rsidRPr="00B5024A">
              <w:rPr>
                <w:rFonts w:eastAsia="Arial" w:cs="Arial"/>
                <w:color w:val="000000" w:themeColor="text1"/>
                <w:sz w:val="18"/>
                <w:szCs w:val="18"/>
                <w:lang w:val="sk-SK"/>
              </w:rPr>
              <w:t>27,589</w:t>
            </w:r>
          </w:p>
        </w:tc>
      </w:tr>
      <w:tr w:rsidR="02B21C01" w:rsidRPr="00B5024A" w14:paraId="3F0B0412" w14:textId="77777777" w:rsidTr="5C21CF07">
        <w:tc>
          <w:tcPr>
            <w:tcW w:w="1296" w:type="dxa"/>
          </w:tcPr>
          <w:p w14:paraId="1EC82BE4" w14:textId="5A069546" w:rsidR="02B21C01" w:rsidRPr="00B5024A" w:rsidRDefault="02B21C01">
            <w:pPr>
              <w:rPr>
                <w:lang w:val="sk-SK"/>
              </w:rPr>
            </w:pPr>
            <w:r w:rsidRPr="00B5024A">
              <w:rPr>
                <w:rFonts w:eastAsia="Arial" w:cs="Arial"/>
                <w:color w:val="000000" w:themeColor="text1"/>
                <w:sz w:val="18"/>
                <w:szCs w:val="18"/>
                <w:lang w:val="sk-SK"/>
              </w:rPr>
              <w:t>SO 241-02 - Úprava bezmenného potoka km 23,050 R2</w:t>
            </w:r>
          </w:p>
        </w:tc>
        <w:tc>
          <w:tcPr>
            <w:tcW w:w="1296" w:type="dxa"/>
          </w:tcPr>
          <w:p w14:paraId="129D3565" w14:textId="0007B623"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5F8766BB" w14:textId="77A25358" w:rsidR="02B21C01" w:rsidRPr="00B5024A" w:rsidRDefault="02B21C01">
            <w:pPr>
              <w:rPr>
                <w:lang w:val="sk-SK"/>
              </w:rPr>
            </w:pPr>
            <w:r w:rsidRPr="00B5024A">
              <w:rPr>
                <w:rFonts w:eastAsia="Arial" w:cs="Arial"/>
                <w:color w:val="000000" w:themeColor="text1"/>
                <w:sz w:val="18"/>
                <w:szCs w:val="18"/>
                <w:lang w:val="sk-SK"/>
              </w:rPr>
              <w:t>02010201</w:t>
            </w:r>
          </w:p>
        </w:tc>
        <w:tc>
          <w:tcPr>
            <w:tcW w:w="1296" w:type="dxa"/>
          </w:tcPr>
          <w:p w14:paraId="45516E0C" w14:textId="526C8797" w:rsidR="02B21C01" w:rsidRPr="00B5024A" w:rsidRDefault="02B21C01">
            <w:pPr>
              <w:rPr>
                <w:lang w:val="sk-SK"/>
              </w:rPr>
            </w:pPr>
            <w:r w:rsidRPr="00B5024A">
              <w:rPr>
                <w:rFonts w:eastAsia="Arial" w:cs="Arial"/>
                <w:color w:val="000000" w:themeColor="text1"/>
                <w:sz w:val="18"/>
                <w:szCs w:val="18"/>
                <w:lang w:val="sk-SK"/>
              </w:rPr>
              <w:t>45.26.22  02010201</w:t>
            </w:r>
          </w:p>
        </w:tc>
        <w:tc>
          <w:tcPr>
            <w:tcW w:w="1296" w:type="dxa"/>
          </w:tcPr>
          <w:p w14:paraId="5E108163" w14:textId="4438AD21" w:rsidR="02B21C01" w:rsidRPr="00B5024A" w:rsidRDefault="02B21C01">
            <w:pPr>
              <w:rPr>
                <w:lang w:val="sk-SK"/>
              </w:rPr>
            </w:pPr>
            <w:r w:rsidRPr="00B5024A">
              <w:rPr>
                <w:rFonts w:eastAsia="Arial" w:cs="Arial"/>
                <w:color w:val="000000" w:themeColor="text1"/>
                <w:sz w:val="18"/>
                <w:szCs w:val="18"/>
                <w:lang w:val="sk-SK"/>
              </w:rPr>
              <w:t>Zlepšovanie základovej pôdy, lôžko pre trativody a vankúše pod základy, z kameniva</w:t>
            </w:r>
          </w:p>
        </w:tc>
        <w:tc>
          <w:tcPr>
            <w:tcW w:w="1296" w:type="dxa"/>
          </w:tcPr>
          <w:p w14:paraId="2DB46CBC" w14:textId="3A34B70F"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5908BCE1" w14:textId="16D785F8" w:rsidR="02B21C01" w:rsidRPr="00B5024A" w:rsidRDefault="02B21C01" w:rsidP="02B21C01">
            <w:pPr>
              <w:jc w:val="right"/>
              <w:rPr>
                <w:lang w:val="sk-SK"/>
              </w:rPr>
            </w:pPr>
            <w:r w:rsidRPr="00B5024A">
              <w:rPr>
                <w:rFonts w:eastAsia="Arial" w:cs="Arial"/>
                <w:color w:val="000000" w:themeColor="text1"/>
                <w:sz w:val="18"/>
                <w:szCs w:val="18"/>
                <w:lang w:val="sk-SK"/>
              </w:rPr>
              <w:t>23,442</w:t>
            </w:r>
          </w:p>
        </w:tc>
      </w:tr>
      <w:tr w:rsidR="02B21C01" w:rsidRPr="00B5024A" w14:paraId="61A5272D" w14:textId="77777777" w:rsidTr="5C21CF07">
        <w:tc>
          <w:tcPr>
            <w:tcW w:w="1296" w:type="dxa"/>
          </w:tcPr>
          <w:p w14:paraId="30C57212" w14:textId="78213DE6" w:rsidR="02B21C01" w:rsidRPr="00B5024A" w:rsidRDefault="02B21C01">
            <w:pPr>
              <w:rPr>
                <w:lang w:val="sk-SK"/>
              </w:rPr>
            </w:pPr>
            <w:r w:rsidRPr="00B5024A">
              <w:rPr>
                <w:rFonts w:eastAsia="Arial" w:cs="Arial"/>
                <w:color w:val="000000" w:themeColor="text1"/>
                <w:sz w:val="18"/>
                <w:szCs w:val="18"/>
                <w:lang w:val="sk-SK"/>
              </w:rPr>
              <w:t>SO 310-01-00 - Spevnené plochy odpočívadla Valaliky-cesta</w:t>
            </w:r>
          </w:p>
        </w:tc>
        <w:tc>
          <w:tcPr>
            <w:tcW w:w="1296" w:type="dxa"/>
          </w:tcPr>
          <w:p w14:paraId="054EBC96" w14:textId="0C910A19"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2FC1F965" w14:textId="59D97B2B" w:rsidR="02B21C01" w:rsidRPr="00B5024A" w:rsidRDefault="02B21C01">
            <w:pPr>
              <w:rPr>
                <w:lang w:val="sk-SK"/>
              </w:rPr>
            </w:pPr>
            <w:r w:rsidRPr="00B5024A">
              <w:rPr>
                <w:rFonts w:eastAsia="Arial" w:cs="Arial"/>
                <w:color w:val="000000" w:themeColor="text1"/>
                <w:sz w:val="18"/>
                <w:szCs w:val="18"/>
                <w:lang w:val="sk-SK"/>
              </w:rPr>
              <w:t>02010604</w:t>
            </w:r>
          </w:p>
        </w:tc>
        <w:tc>
          <w:tcPr>
            <w:tcW w:w="1296" w:type="dxa"/>
          </w:tcPr>
          <w:p w14:paraId="40115314" w14:textId="56E1AD6C" w:rsidR="02B21C01" w:rsidRPr="00B5024A" w:rsidRDefault="02B21C01">
            <w:pPr>
              <w:rPr>
                <w:lang w:val="sk-SK"/>
              </w:rPr>
            </w:pPr>
            <w:r w:rsidRPr="00B5024A">
              <w:rPr>
                <w:rFonts w:eastAsia="Arial" w:cs="Arial"/>
                <w:color w:val="000000" w:themeColor="text1"/>
                <w:sz w:val="18"/>
                <w:szCs w:val="18"/>
                <w:lang w:val="sk-SK"/>
              </w:rPr>
              <w:t>45.26.22  02010604</w:t>
            </w:r>
          </w:p>
        </w:tc>
        <w:tc>
          <w:tcPr>
            <w:tcW w:w="1296" w:type="dxa"/>
          </w:tcPr>
          <w:p w14:paraId="05838B6A" w14:textId="6295E13B" w:rsidR="02B21C01" w:rsidRPr="00B5024A" w:rsidRDefault="02B21C01">
            <w:pPr>
              <w:rPr>
                <w:lang w:val="sk-SK"/>
              </w:rPr>
            </w:pPr>
            <w:r w:rsidRPr="00B5024A">
              <w:rPr>
                <w:rFonts w:eastAsia="Arial" w:cs="Arial"/>
                <w:color w:val="000000" w:themeColor="text1"/>
                <w:sz w:val="18"/>
                <w:szCs w:val="18"/>
                <w:lang w:val="sk-SK"/>
              </w:rPr>
              <w:t>Zlepšovanie základovej pôdy, sanačné vrstvy z kameniva ťaženého</w:t>
            </w:r>
          </w:p>
        </w:tc>
        <w:tc>
          <w:tcPr>
            <w:tcW w:w="1296" w:type="dxa"/>
          </w:tcPr>
          <w:p w14:paraId="60328DCB" w14:textId="695D639C"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5369B94E" w14:textId="41EB86C8" w:rsidR="02B21C01" w:rsidRPr="00B5024A" w:rsidRDefault="02B21C01" w:rsidP="02B21C01">
            <w:pPr>
              <w:jc w:val="right"/>
              <w:rPr>
                <w:lang w:val="sk-SK"/>
              </w:rPr>
            </w:pPr>
            <w:r w:rsidRPr="00B5024A">
              <w:rPr>
                <w:rFonts w:eastAsia="Arial" w:cs="Arial"/>
                <w:color w:val="000000" w:themeColor="text1"/>
                <w:sz w:val="18"/>
                <w:szCs w:val="18"/>
                <w:lang w:val="sk-SK"/>
              </w:rPr>
              <w:t>23 305,600</w:t>
            </w:r>
          </w:p>
        </w:tc>
      </w:tr>
      <w:tr w:rsidR="02B21C01" w:rsidRPr="00B5024A" w14:paraId="25CF5790" w14:textId="77777777" w:rsidTr="5C21CF07">
        <w:tc>
          <w:tcPr>
            <w:tcW w:w="1296" w:type="dxa"/>
          </w:tcPr>
          <w:p w14:paraId="4BEA42F3" w14:textId="2F49C795" w:rsidR="02B21C01" w:rsidRPr="00B5024A" w:rsidRDefault="02B21C01">
            <w:pPr>
              <w:rPr>
                <w:lang w:val="sk-SK"/>
              </w:rPr>
            </w:pPr>
            <w:r w:rsidRPr="00B5024A">
              <w:rPr>
                <w:rFonts w:eastAsia="Arial" w:cs="Arial"/>
                <w:color w:val="000000" w:themeColor="text1"/>
                <w:sz w:val="18"/>
                <w:szCs w:val="18"/>
                <w:lang w:val="sk-SK"/>
              </w:rPr>
              <w:t>SO 510-00 - Kanalizácia rýchlostnej cesty</w:t>
            </w:r>
          </w:p>
        </w:tc>
        <w:tc>
          <w:tcPr>
            <w:tcW w:w="1296" w:type="dxa"/>
          </w:tcPr>
          <w:p w14:paraId="4536DD3A" w14:textId="7B927287"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6330B743" w14:textId="6463095B" w:rsidR="02B21C01" w:rsidRPr="00B5024A" w:rsidRDefault="02B21C01">
            <w:pPr>
              <w:rPr>
                <w:lang w:val="sk-SK"/>
              </w:rPr>
            </w:pPr>
            <w:r w:rsidRPr="00B5024A">
              <w:rPr>
                <w:rFonts w:eastAsia="Arial" w:cs="Arial"/>
                <w:color w:val="000000" w:themeColor="text1"/>
                <w:sz w:val="18"/>
                <w:szCs w:val="18"/>
                <w:lang w:val="sk-SK"/>
              </w:rPr>
              <w:t>02010201</w:t>
            </w:r>
          </w:p>
        </w:tc>
        <w:tc>
          <w:tcPr>
            <w:tcW w:w="1296" w:type="dxa"/>
          </w:tcPr>
          <w:p w14:paraId="2F4382D4" w14:textId="00D0C65D" w:rsidR="02B21C01" w:rsidRPr="00B5024A" w:rsidRDefault="02B21C01">
            <w:pPr>
              <w:rPr>
                <w:lang w:val="sk-SK"/>
              </w:rPr>
            </w:pPr>
            <w:r w:rsidRPr="00B5024A">
              <w:rPr>
                <w:rFonts w:eastAsia="Arial" w:cs="Arial"/>
                <w:color w:val="000000" w:themeColor="text1"/>
                <w:sz w:val="18"/>
                <w:szCs w:val="18"/>
                <w:lang w:val="sk-SK"/>
              </w:rPr>
              <w:t>45.26.22  02010201</w:t>
            </w:r>
          </w:p>
        </w:tc>
        <w:tc>
          <w:tcPr>
            <w:tcW w:w="1296" w:type="dxa"/>
          </w:tcPr>
          <w:p w14:paraId="640D6D56" w14:textId="06C3F0AD" w:rsidR="02B21C01" w:rsidRPr="00B5024A" w:rsidRDefault="02B21C01">
            <w:pPr>
              <w:rPr>
                <w:lang w:val="sk-SK"/>
              </w:rPr>
            </w:pPr>
            <w:r w:rsidRPr="00B5024A">
              <w:rPr>
                <w:rFonts w:eastAsia="Arial" w:cs="Arial"/>
                <w:color w:val="000000" w:themeColor="text1"/>
                <w:sz w:val="18"/>
                <w:szCs w:val="18"/>
                <w:lang w:val="sk-SK"/>
              </w:rPr>
              <w:t>Zlepšovanie základovej pôdy, lôžko pre trativody a vankúše pod základy, z kameniva</w:t>
            </w:r>
          </w:p>
        </w:tc>
        <w:tc>
          <w:tcPr>
            <w:tcW w:w="1296" w:type="dxa"/>
          </w:tcPr>
          <w:p w14:paraId="65554DA4" w14:textId="6D2A04DE"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77B3AD5C" w14:textId="3FFD4063" w:rsidR="02B21C01" w:rsidRPr="00B5024A" w:rsidRDefault="02B21C01" w:rsidP="02B21C01">
            <w:pPr>
              <w:jc w:val="right"/>
              <w:rPr>
                <w:lang w:val="sk-SK"/>
              </w:rPr>
            </w:pPr>
            <w:r w:rsidRPr="00B5024A">
              <w:rPr>
                <w:rFonts w:eastAsia="Arial" w:cs="Arial"/>
                <w:color w:val="000000" w:themeColor="text1"/>
                <w:sz w:val="18"/>
                <w:szCs w:val="18"/>
                <w:lang w:val="sk-SK"/>
              </w:rPr>
              <w:t>1 642,800</w:t>
            </w:r>
          </w:p>
        </w:tc>
      </w:tr>
      <w:tr w:rsidR="02B21C01" w:rsidRPr="00B5024A" w14:paraId="784BF393" w14:textId="77777777" w:rsidTr="5C21CF07">
        <w:tc>
          <w:tcPr>
            <w:tcW w:w="1296" w:type="dxa"/>
          </w:tcPr>
          <w:p w14:paraId="7981367C" w14:textId="12F8D97F" w:rsidR="02B21C01" w:rsidRPr="00B5024A" w:rsidRDefault="02B21C01">
            <w:pPr>
              <w:rPr>
                <w:lang w:val="sk-SK"/>
              </w:rPr>
            </w:pPr>
            <w:r w:rsidRPr="00B5024A">
              <w:rPr>
                <w:rFonts w:eastAsia="Arial" w:cs="Arial"/>
                <w:color w:val="000000" w:themeColor="text1"/>
                <w:sz w:val="18"/>
                <w:szCs w:val="18"/>
                <w:lang w:val="sk-SK"/>
              </w:rPr>
              <w:t>SO 513-00 - Ochrana kanalizácie - odpad z ČOV v km13,5 R2</w:t>
            </w:r>
          </w:p>
        </w:tc>
        <w:tc>
          <w:tcPr>
            <w:tcW w:w="1296" w:type="dxa"/>
          </w:tcPr>
          <w:p w14:paraId="3CB1E7BF" w14:textId="540D4D99"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24E49578" w14:textId="793CA3AE" w:rsidR="02B21C01" w:rsidRPr="00B5024A" w:rsidRDefault="02B21C01">
            <w:pPr>
              <w:rPr>
                <w:lang w:val="sk-SK"/>
              </w:rPr>
            </w:pPr>
            <w:r w:rsidRPr="00B5024A">
              <w:rPr>
                <w:rFonts w:eastAsia="Arial" w:cs="Arial"/>
                <w:color w:val="000000" w:themeColor="text1"/>
                <w:sz w:val="18"/>
                <w:szCs w:val="18"/>
                <w:lang w:val="sk-SK"/>
              </w:rPr>
              <w:t>02010201</w:t>
            </w:r>
          </w:p>
        </w:tc>
        <w:tc>
          <w:tcPr>
            <w:tcW w:w="1296" w:type="dxa"/>
          </w:tcPr>
          <w:p w14:paraId="1963C460" w14:textId="77E75E3E" w:rsidR="02B21C01" w:rsidRPr="00B5024A" w:rsidRDefault="02B21C01">
            <w:pPr>
              <w:rPr>
                <w:lang w:val="sk-SK"/>
              </w:rPr>
            </w:pPr>
            <w:r w:rsidRPr="00B5024A">
              <w:rPr>
                <w:rFonts w:eastAsia="Arial" w:cs="Arial"/>
                <w:color w:val="000000" w:themeColor="text1"/>
                <w:sz w:val="18"/>
                <w:szCs w:val="18"/>
                <w:lang w:val="sk-SK"/>
              </w:rPr>
              <w:t>45.26.22  02010201</w:t>
            </w:r>
          </w:p>
        </w:tc>
        <w:tc>
          <w:tcPr>
            <w:tcW w:w="1296" w:type="dxa"/>
          </w:tcPr>
          <w:p w14:paraId="478F0F24" w14:textId="7ABD47F9" w:rsidR="02B21C01" w:rsidRPr="00B5024A" w:rsidRDefault="02B21C01">
            <w:pPr>
              <w:rPr>
                <w:lang w:val="sk-SK"/>
              </w:rPr>
            </w:pPr>
            <w:r w:rsidRPr="00B5024A">
              <w:rPr>
                <w:rFonts w:eastAsia="Arial" w:cs="Arial"/>
                <w:color w:val="000000" w:themeColor="text1"/>
                <w:sz w:val="18"/>
                <w:szCs w:val="18"/>
                <w:lang w:val="sk-SK"/>
              </w:rPr>
              <w:t>Zlepšovanie základovej pôdy, lôžko pre trativody a vankúše pod základy, z kameniva</w:t>
            </w:r>
          </w:p>
        </w:tc>
        <w:tc>
          <w:tcPr>
            <w:tcW w:w="1296" w:type="dxa"/>
          </w:tcPr>
          <w:p w14:paraId="0101DD35" w14:textId="222D4384"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61EC3696" w14:textId="54773670" w:rsidR="02B21C01" w:rsidRPr="00B5024A" w:rsidRDefault="02B21C01" w:rsidP="02B21C01">
            <w:pPr>
              <w:jc w:val="right"/>
              <w:rPr>
                <w:lang w:val="sk-SK"/>
              </w:rPr>
            </w:pPr>
            <w:r w:rsidRPr="00B5024A">
              <w:rPr>
                <w:rFonts w:eastAsia="Arial" w:cs="Arial"/>
                <w:color w:val="000000" w:themeColor="text1"/>
                <w:sz w:val="18"/>
                <w:szCs w:val="18"/>
                <w:lang w:val="sk-SK"/>
              </w:rPr>
              <w:t>6,563</w:t>
            </w:r>
          </w:p>
        </w:tc>
      </w:tr>
      <w:tr w:rsidR="02B21C01" w:rsidRPr="00B5024A" w14:paraId="4C4B8392" w14:textId="77777777" w:rsidTr="5C21CF07">
        <w:tc>
          <w:tcPr>
            <w:tcW w:w="1296" w:type="dxa"/>
          </w:tcPr>
          <w:p w14:paraId="2D98A824" w14:textId="04162F2D" w:rsidR="02B21C01" w:rsidRPr="00B5024A" w:rsidRDefault="02B21C01">
            <w:pPr>
              <w:rPr>
                <w:lang w:val="sk-SK"/>
              </w:rPr>
            </w:pPr>
            <w:r w:rsidRPr="00B5024A">
              <w:rPr>
                <w:rFonts w:eastAsia="Arial" w:cs="Arial"/>
                <w:color w:val="000000" w:themeColor="text1"/>
                <w:sz w:val="18"/>
                <w:szCs w:val="18"/>
                <w:lang w:val="sk-SK"/>
              </w:rPr>
              <w:t>SO 520-00 - Úprava vodovodu DN 80 v km 13.36 R2</w:t>
            </w:r>
          </w:p>
        </w:tc>
        <w:tc>
          <w:tcPr>
            <w:tcW w:w="1296" w:type="dxa"/>
          </w:tcPr>
          <w:p w14:paraId="20EF513A" w14:textId="681DEB01"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3E14D8B5" w14:textId="720177CE" w:rsidR="02B21C01" w:rsidRPr="00B5024A" w:rsidRDefault="02B21C01">
            <w:pPr>
              <w:rPr>
                <w:lang w:val="sk-SK"/>
              </w:rPr>
            </w:pPr>
            <w:r w:rsidRPr="00B5024A">
              <w:rPr>
                <w:rFonts w:eastAsia="Arial" w:cs="Arial"/>
                <w:color w:val="000000" w:themeColor="text1"/>
                <w:sz w:val="18"/>
                <w:szCs w:val="18"/>
                <w:lang w:val="sk-SK"/>
              </w:rPr>
              <w:t>02010201</w:t>
            </w:r>
          </w:p>
        </w:tc>
        <w:tc>
          <w:tcPr>
            <w:tcW w:w="1296" w:type="dxa"/>
          </w:tcPr>
          <w:p w14:paraId="43BAC35C" w14:textId="14A47886" w:rsidR="02B21C01" w:rsidRPr="00B5024A" w:rsidRDefault="02B21C01">
            <w:pPr>
              <w:rPr>
                <w:lang w:val="sk-SK"/>
              </w:rPr>
            </w:pPr>
            <w:r w:rsidRPr="00B5024A">
              <w:rPr>
                <w:rFonts w:eastAsia="Arial" w:cs="Arial"/>
                <w:color w:val="000000" w:themeColor="text1"/>
                <w:sz w:val="18"/>
                <w:szCs w:val="18"/>
                <w:lang w:val="sk-SK"/>
              </w:rPr>
              <w:t>45.26.22  02010201</w:t>
            </w:r>
          </w:p>
        </w:tc>
        <w:tc>
          <w:tcPr>
            <w:tcW w:w="1296" w:type="dxa"/>
          </w:tcPr>
          <w:p w14:paraId="00558EEF" w14:textId="38212189" w:rsidR="02B21C01" w:rsidRPr="00B5024A" w:rsidRDefault="02B21C01">
            <w:pPr>
              <w:rPr>
                <w:lang w:val="sk-SK"/>
              </w:rPr>
            </w:pPr>
            <w:r w:rsidRPr="00B5024A">
              <w:rPr>
                <w:rFonts w:eastAsia="Arial" w:cs="Arial"/>
                <w:color w:val="000000" w:themeColor="text1"/>
                <w:sz w:val="18"/>
                <w:szCs w:val="18"/>
                <w:lang w:val="sk-SK"/>
              </w:rPr>
              <w:t>Zlepšovanie základovej pôdy, lôžko pre trativody a vankúše pod základy, z kameniva</w:t>
            </w:r>
          </w:p>
        </w:tc>
        <w:tc>
          <w:tcPr>
            <w:tcW w:w="1296" w:type="dxa"/>
          </w:tcPr>
          <w:p w14:paraId="3E4C8850" w14:textId="19446703"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7529D113" w14:textId="084C8335" w:rsidR="02B21C01" w:rsidRPr="00B5024A" w:rsidRDefault="02B21C01" w:rsidP="02B21C01">
            <w:pPr>
              <w:jc w:val="right"/>
              <w:rPr>
                <w:lang w:val="sk-SK"/>
              </w:rPr>
            </w:pPr>
            <w:r w:rsidRPr="00B5024A">
              <w:rPr>
                <w:rFonts w:eastAsia="Arial" w:cs="Arial"/>
                <w:color w:val="000000" w:themeColor="text1"/>
                <w:sz w:val="18"/>
                <w:szCs w:val="18"/>
                <w:lang w:val="sk-SK"/>
              </w:rPr>
              <w:t>32,176</w:t>
            </w:r>
          </w:p>
        </w:tc>
      </w:tr>
      <w:tr w:rsidR="02B21C01" w:rsidRPr="00B5024A" w14:paraId="42A5689A" w14:textId="77777777" w:rsidTr="5C21CF07">
        <w:tc>
          <w:tcPr>
            <w:tcW w:w="1296" w:type="dxa"/>
          </w:tcPr>
          <w:p w14:paraId="3E2669AF" w14:textId="6DD68802" w:rsidR="02B21C01" w:rsidRPr="00B5024A" w:rsidRDefault="02B21C01">
            <w:pPr>
              <w:rPr>
                <w:lang w:val="sk-SK"/>
              </w:rPr>
            </w:pPr>
            <w:r w:rsidRPr="00B5024A">
              <w:rPr>
                <w:rFonts w:eastAsia="Arial" w:cs="Arial"/>
                <w:color w:val="000000" w:themeColor="text1"/>
                <w:sz w:val="18"/>
                <w:szCs w:val="18"/>
                <w:lang w:val="sk-SK"/>
              </w:rPr>
              <w:t xml:space="preserve">SO 522-00 - Úprava vodovodu </w:t>
            </w:r>
            <w:r w:rsidRPr="00B5024A">
              <w:rPr>
                <w:rFonts w:eastAsia="Arial" w:cs="Arial"/>
                <w:color w:val="000000" w:themeColor="text1"/>
                <w:sz w:val="18"/>
                <w:szCs w:val="18"/>
                <w:lang w:val="sk-SK"/>
              </w:rPr>
              <w:lastRenderedPageBreak/>
              <w:t>DN 150 v km 16,9 R2</w:t>
            </w:r>
          </w:p>
        </w:tc>
        <w:tc>
          <w:tcPr>
            <w:tcW w:w="1296" w:type="dxa"/>
          </w:tcPr>
          <w:p w14:paraId="65910568" w14:textId="6BCFAFCE" w:rsidR="02B21C01" w:rsidRPr="00B5024A" w:rsidRDefault="02B21C01">
            <w:pPr>
              <w:rPr>
                <w:lang w:val="sk-SK"/>
              </w:rPr>
            </w:pPr>
            <w:r w:rsidRPr="00B5024A">
              <w:rPr>
                <w:rFonts w:eastAsia="Arial" w:cs="Arial"/>
                <w:color w:val="000000" w:themeColor="text1"/>
                <w:sz w:val="18"/>
                <w:szCs w:val="18"/>
                <w:lang w:val="sk-SK"/>
              </w:rPr>
              <w:lastRenderedPageBreak/>
              <w:t xml:space="preserve">45.26.22  </w:t>
            </w:r>
          </w:p>
        </w:tc>
        <w:tc>
          <w:tcPr>
            <w:tcW w:w="1296" w:type="dxa"/>
          </w:tcPr>
          <w:p w14:paraId="608C2E0C" w14:textId="4E78D9E5" w:rsidR="02B21C01" w:rsidRPr="00B5024A" w:rsidRDefault="02B21C01">
            <w:pPr>
              <w:rPr>
                <w:lang w:val="sk-SK"/>
              </w:rPr>
            </w:pPr>
            <w:r w:rsidRPr="00B5024A">
              <w:rPr>
                <w:rFonts w:eastAsia="Arial" w:cs="Arial"/>
                <w:color w:val="000000" w:themeColor="text1"/>
                <w:sz w:val="18"/>
                <w:szCs w:val="18"/>
                <w:lang w:val="sk-SK"/>
              </w:rPr>
              <w:t>02010201</w:t>
            </w:r>
          </w:p>
        </w:tc>
        <w:tc>
          <w:tcPr>
            <w:tcW w:w="1296" w:type="dxa"/>
          </w:tcPr>
          <w:p w14:paraId="38558782" w14:textId="590A864F" w:rsidR="02B21C01" w:rsidRPr="00B5024A" w:rsidRDefault="02B21C01">
            <w:pPr>
              <w:rPr>
                <w:lang w:val="sk-SK"/>
              </w:rPr>
            </w:pPr>
            <w:r w:rsidRPr="00B5024A">
              <w:rPr>
                <w:rFonts w:eastAsia="Arial" w:cs="Arial"/>
                <w:color w:val="000000" w:themeColor="text1"/>
                <w:sz w:val="18"/>
                <w:szCs w:val="18"/>
                <w:lang w:val="sk-SK"/>
              </w:rPr>
              <w:t>45.26.22  02010201</w:t>
            </w:r>
          </w:p>
        </w:tc>
        <w:tc>
          <w:tcPr>
            <w:tcW w:w="1296" w:type="dxa"/>
          </w:tcPr>
          <w:p w14:paraId="6ED93571" w14:textId="7AA0DB78" w:rsidR="02B21C01" w:rsidRPr="00B5024A" w:rsidRDefault="02B21C01">
            <w:pPr>
              <w:rPr>
                <w:lang w:val="sk-SK"/>
              </w:rPr>
            </w:pPr>
            <w:r w:rsidRPr="00B5024A">
              <w:rPr>
                <w:rFonts w:eastAsia="Arial" w:cs="Arial"/>
                <w:color w:val="000000" w:themeColor="text1"/>
                <w:sz w:val="18"/>
                <w:szCs w:val="18"/>
                <w:lang w:val="sk-SK"/>
              </w:rPr>
              <w:t xml:space="preserve">Zlepšovanie základovej pôdy, lôžko </w:t>
            </w:r>
            <w:r w:rsidRPr="00B5024A">
              <w:rPr>
                <w:rFonts w:eastAsia="Arial" w:cs="Arial"/>
                <w:color w:val="000000" w:themeColor="text1"/>
                <w:sz w:val="18"/>
                <w:szCs w:val="18"/>
                <w:lang w:val="sk-SK"/>
              </w:rPr>
              <w:lastRenderedPageBreak/>
              <w:t>pre trativody a vankúše pod základy, z kameniva</w:t>
            </w:r>
          </w:p>
        </w:tc>
        <w:tc>
          <w:tcPr>
            <w:tcW w:w="1296" w:type="dxa"/>
          </w:tcPr>
          <w:p w14:paraId="1815DC99" w14:textId="2B9C7948" w:rsidR="02B21C01" w:rsidRPr="00B5024A" w:rsidRDefault="02B21C01">
            <w:pPr>
              <w:rPr>
                <w:lang w:val="sk-SK"/>
              </w:rPr>
            </w:pPr>
            <w:r w:rsidRPr="00B5024A">
              <w:rPr>
                <w:rFonts w:eastAsia="Arial" w:cs="Arial"/>
                <w:color w:val="000000" w:themeColor="text1"/>
                <w:sz w:val="18"/>
                <w:szCs w:val="18"/>
                <w:lang w:val="sk-SK"/>
              </w:rPr>
              <w:lastRenderedPageBreak/>
              <w:t>M3</w:t>
            </w:r>
          </w:p>
        </w:tc>
        <w:tc>
          <w:tcPr>
            <w:tcW w:w="1296" w:type="dxa"/>
          </w:tcPr>
          <w:p w14:paraId="7CC1B4B0" w14:textId="27EA3010" w:rsidR="02B21C01" w:rsidRPr="00B5024A" w:rsidRDefault="02B21C01" w:rsidP="02B21C01">
            <w:pPr>
              <w:jc w:val="right"/>
              <w:rPr>
                <w:lang w:val="sk-SK"/>
              </w:rPr>
            </w:pPr>
            <w:r w:rsidRPr="00B5024A">
              <w:rPr>
                <w:rFonts w:eastAsia="Arial" w:cs="Arial"/>
                <w:color w:val="000000" w:themeColor="text1"/>
                <w:sz w:val="18"/>
                <w:szCs w:val="18"/>
                <w:lang w:val="sk-SK"/>
              </w:rPr>
              <w:t>36,014</w:t>
            </w:r>
          </w:p>
        </w:tc>
      </w:tr>
      <w:tr w:rsidR="02B21C01" w:rsidRPr="00B5024A" w14:paraId="726F5423" w14:textId="77777777" w:rsidTr="5C21CF07">
        <w:tc>
          <w:tcPr>
            <w:tcW w:w="1296" w:type="dxa"/>
          </w:tcPr>
          <w:p w14:paraId="3B5D9244" w14:textId="006C910C" w:rsidR="02B21C01" w:rsidRPr="00B5024A" w:rsidRDefault="02B21C01">
            <w:pPr>
              <w:rPr>
                <w:lang w:val="sk-SK"/>
              </w:rPr>
            </w:pPr>
            <w:r w:rsidRPr="00B5024A">
              <w:rPr>
                <w:rFonts w:eastAsia="Arial" w:cs="Arial"/>
                <w:color w:val="000000" w:themeColor="text1"/>
                <w:sz w:val="18"/>
                <w:szCs w:val="18"/>
                <w:lang w:val="sk-SK"/>
              </w:rPr>
              <w:t>SO 523-00 - Úprava vodovodu DN 200 v km 21,640 R3</w:t>
            </w:r>
          </w:p>
        </w:tc>
        <w:tc>
          <w:tcPr>
            <w:tcW w:w="1296" w:type="dxa"/>
          </w:tcPr>
          <w:p w14:paraId="2E841BB6" w14:textId="26565C78" w:rsidR="02B21C01" w:rsidRPr="00B5024A" w:rsidRDefault="02B21C01">
            <w:pPr>
              <w:rPr>
                <w:lang w:val="sk-SK"/>
              </w:rPr>
            </w:pPr>
            <w:r w:rsidRPr="00B5024A">
              <w:rPr>
                <w:rFonts w:eastAsia="Arial" w:cs="Arial"/>
                <w:color w:val="000000" w:themeColor="text1"/>
                <w:sz w:val="18"/>
                <w:szCs w:val="18"/>
                <w:lang w:val="sk-SK"/>
              </w:rPr>
              <w:t xml:space="preserve">45.26.22  </w:t>
            </w:r>
          </w:p>
        </w:tc>
        <w:tc>
          <w:tcPr>
            <w:tcW w:w="1296" w:type="dxa"/>
          </w:tcPr>
          <w:p w14:paraId="1C649739" w14:textId="472F8078" w:rsidR="02B21C01" w:rsidRPr="00B5024A" w:rsidRDefault="02B21C01">
            <w:pPr>
              <w:rPr>
                <w:lang w:val="sk-SK"/>
              </w:rPr>
            </w:pPr>
            <w:r w:rsidRPr="00B5024A">
              <w:rPr>
                <w:rFonts w:eastAsia="Arial" w:cs="Arial"/>
                <w:color w:val="000000" w:themeColor="text1"/>
                <w:sz w:val="18"/>
                <w:szCs w:val="18"/>
                <w:lang w:val="sk-SK"/>
              </w:rPr>
              <w:t>02010201</w:t>
            </w:r>
          </w:p>
        </w:tc>
        <w:tc>
          <w:tcPr>
            <w:tcW w:w="1296" w:type="dxa"/>
          </w:tcPr>
          <w:p w14:paraId="40F209ED" w14:textId="2283D970" w:rsidR="02B21C01" w:rsidRPr="00B5024A" w:rsidRDefault="02B21C01">
            <w:pPr>
              <w:rPr>
                <w:lang w:val="sk-SK"/>
              </w:rPr>
            </w:pPr>
            <w:r w:rsidRPr="00B5024A">
              <w:rPr>
                <w:rFonts w:eastAsia="Arial" w:cs="Arial"/>
                <w:color w:val="000000" w:themeColor="text1"/>
                <w:sz w:val="18"/>
                <w:szCs w:val="18"/>
                <w:lang w:val="sk-SK"/>
              </w:rPr>
              <w:t>45.26.22  02010201</w:t>
            </w:r>
          </w:p>
        </w:tc>
        <w:tc>
          <w:tcPr>
            <w:tcW w:w="1296" w:type="dxa"/>
          </w:tcPr>
          <w:p w14:paraId="778EAFC0" w14:textId="47D30EFD" w:rsidR="02B21C01" w:rsidRPr="00B5024A" w:rsidRDefault="02B21C01">
            <w:pPr>
              <w:rPr>
                <w:lang w:val="sk-SK"/>
              </w:rPr>
            </w:pPr>
            <w:r w:rsidRPr="00B5024A">
              <w:rPr>
                <w:rFonts w:eastAsia="Arial" w:cs="Arial"/>
                <w:color w:val="000000" w:themeColor="text1"/>
                <w:sz w:val="18"/>
                <w:szCs w:val="18"/>
                <w:lang w:val="sk-SK"/>
              </w:rPr>
              <w:t>Zlepšovanie základovej pôdy, lôžko pre trativody a vankúše pod základy, z kameniva</w:t>
            </w:r>
          </w:p>
        </w:tc>
        <w:tc>
          <w:tcPr>
            <w:tcW w:w="1296" w:type="dxa"/>
          </w:tcPr>
          <w:p w14:paraId="3761D1BF" w14:textId="081789A1" w:rsidR="02B21C01" w:rsidRPr="00B5024A" w:rsidRDefault="02B21C01">
            <w:pPr>
              <w:rPr>
                <w:lang w:val="sk-SK"/>
              </w:rPr>
            </w:pPr>
            <w:r w:rsidRPr="00B5024A">
              <w:rPr>
                <w:rFonts w:eastAsia="Arial" w:cs="Arial"/>
                <w:color w:val="000000" w:themeColor="text1"/>
                <w:sz w:val="18"/>
                <w:szCs w:val="18"/>
                <w:lang w:val="sk-SK"/>
              </w:rPr>
              <w:t>M3</w:t>
            </w:r>
          </w:p>
        </w:tc>
        <w:tc>
          <w:tcPr>
            <w:tcW w:w="1296" w:type="dxa"/>
          </w:tcPr>
          <w:p w14:paraId="0A851968" w14:textId="6A5362EF" w:rsidR="02B21C01" w:rsidRPr="00B5024A" w:rsidRDefault="02B21C01" w:rsidP="02B21C01">
            <w:pPr>
              <w:jc w:val="right"/>
              <w:rPr>
                <w:lang w:val="sk-SK"/>
              </w:rPr>
            </w:pPr>
            <w:r w:rsidRPr="00B5024A">
              <w:rPr>
                <w:rFonts w:eastAsia="Arial" w:cs="Arial"/>
                <w:color w:val="000000" w:themeColor="text1"/>
                <w:sz w:val="18"/>
                <w:szCs w:val="18"/>
                <w:lang w:val="sk-SK"/>
              </w:rPr>
              <w:t>8,625</w:t>
            </w:r>
          </w:p>
        </w:tc>
      </w:tr>
    </w:tbl>
    <w:p w14:paraId="40C75CB5" w14:textId="4BF1BD1A" w:rsidR="02B21C01" w:rsidRPr="00B5024A" w:rsidRDefault="02B21C01" w:rsidP="02B21C01">
      <w:pPr>
        <w:jc w:val="both"/>
        <w:rPr>
          <w:lang w:val="sk-SK"/>
        </w:rPr>
      </w:pPr>
      <w:r w:rsidRPr="00B5024A">
        <w:rPr>
          <w:rFonts w:eastAsia="Arial" w:cs="Arial"/>
          <w:b/>
          <w:bCs/>
          <w:color w:val="00B050"/>
          <w:lang w:val="sk-SK"/>
        </w:rPr>
        <w:t xml:space="preserve"> </w:t>
      </w:r>
    </w:p>
    <w:p w14:paraId="55D30F2E" w14:textId="693980C7" w:rsidR="02B21C01" w:rsidRPr="00B5024A" w:rsidRDefault="02B21C01" w:rsidP="02B21C01">
      <w:pPr>
        <w:jc w:val="both"/>
        <w:rPr>
          <w:lang w:val="sk-SK"/>
        </w:rPr>
      </w:pPr>
      <w:r w:rsidRPr="00B5024A">
        <w:rPr>
          <w:rFonts w:eastAsia="Arial" w:cs="Arial"/>
          <w:b/>
          <w:bCs/>
          <w:color w:val="00B050"/>
          <w:lang w:val="sk-SK"/>
        </w:rPr>
        <w:t xml:space="preserve">Odpoveď : </w:t>
      </w:r>
    </w:p>
    <w:p w14:paraId="75EDA4FB" w14:textId="6777621A" w:rsidR="02B21C01" w:rsidRPr="00B5024A" w:rsidRDefault="02B21C01" w:rsidP="02B21C01">
      <w:pPr>
        <w:jc w:val="both"/>
        <w:rPr>
          <w:lang w:val="sk-SK"/>
        </w:rPr>
      </w:pPr>
      <w:r w:rsidRPr="00B5024A">
        <w:rPr>
          <w:rFonts w:eastAsia="Arial" w:cs="Arial"/>
          <w:color w:val="00B050"/>
          <w:lang w:val="sk-SK"/>
        </w:rPr>
        <w:t>V podrobnom VV definované položkou:</w:t>
      </w:r>
    </w:p>
    <w:tbl>
      <w:tblPr>
        <w:tblStyle w:val="Mriekatabuky"/>
        <w:tblW w:w="0" w:type="auto"/>
        <w:tblLayout w:type="fixed"/>
        <w:tblLook w:val="04A0" w:firstRow="1" w:lastRow="0" w:firstColumn="1" w:lastColumn="0" w:noHBand="0" w:noVBand="1"/>
      </w:tblPr>
      <w:tblGrid>
        <w:gridCol w:w="4536"/>
        <w:gridCol w:w="4536"/>
      </w:tblGrid>
      <w:tr w:rsidR="00CE0720" w:rsidRPr="00B5024A" w14:paraId="1E46623F" w14:textId="77777777" w:rsidTr="02B21C01">
        <w:tc>
          <w:tcPr>
            <w:tcW w:w="4536" w:type="dxa"/>
          </w:tcPr>
          <w:p w14:paraId="7F9B6D82" w14:textId="3DE774E0" w:rsidR="02B21C01" w:rsidRPr="00B5024A" w:rsidRDefault="02B21C01">
            <w:pPr>
              <w:rPr>
                <w:color w:val="00B050"/>
                <w:lang w:val="sk-SK"/>
              </w:rPr>
            </w:pPr>
            <w:r w:rsidRPr="00B5024A">
              <w:rPr>
                <w:rFonts w:eastAsia="Arial" w:cs="Arial"/>
                <w:color w:val="00B050"/>
                <w:lang w:val="sk-SK"/>
              </w:rPr>
              <w:t>0201020101</w:t>
            </w:r>
          </w:p>
        </w:tc>
        <w:tc>
          <w:tcPr>
            <w:tcW w:w="4536" w:type="dxa"/>
          </w:tcPr>
          <w:p w14:paraId="4353F722" w14:textId="42D72C1A" w:rsidR="02B21C01" w:rsidRPr="00B5024A" w:rsidRDefault="02B21C01">
            <w:pPr>
              <w:rPr>
                <w:color w:val="00B050"/>
                <w:lang w:val="sk-SK"/>
              </w:rPr>
            </w:pPr>
            <w:r w:rsidRPr="00B5024A">
              <w:rPr>
                <w:rFonts w:eastAsia="Arial" w:cs="Arial"/>
                <w:color w:val="00B050"/>
                <w:lang w:val="sk-SK"/>
              </w:rPr>
              <w:t>Zlepšovanie základovej pôdy, lôžko pre trativody a vankúše pod základy, z kameniva, štrkopiesku triedeného</w:t>
            </w:r>
          </w:p>
        </w:tc>
      </w:tr>
    </w:tbl>
    <w:p w14:paraId="4CDCCB8A" w14:textId="213F3481" w:rsidR="02B21C01" w:rsidRPr="00B5024A" w:rsidRDefault="02B21C01" w:rsidP="02B21C01">
      <w:pPr>
        <w:jc w:val="both"/>
        <w:rPr>
          <w:lang w:val="sk-SK"/>
        </w:rPr>
      </w:pPr>
      <w:r w:rsidRPr="00B5024A">
        <w:rPr>
          <w:rFonts w:eastAsia="Arial" w:cs="Arial"/>
          <w:lang w:val="sk-SK"/>
        </w:rPr>
        <w:t xml:space="preserve"> </w:t>
      </w:r>
      <w:r w:rsidRPr="00B5024A">
        <w:rPr>
          <w:rFonts w:eastAsia="Arial" w:cs="Arial"/>
          <w:b/>
          <w:bCs/>
          <w:color w:val="00B050"/>
          <w:lang w:val="sk-SK"/>
        </w:rPr>
        <w:t xml:space="preserve">SO 510-00 - jedná sa o podložnú konštrukciu dna </w:t>
      </w:r>
      <w:proofErr w:type="spellStart"/>
      <w:r w:rsidRPr="00B5024A">
        <w:rPr>
          <w:rFonts w:eastAsia="Arial" w:cs="Arial"/>
          <w:b/>
          <w:bCs/>
          <w:color w:val="00B050"/>
          <w:lang w:val="sk-SK"/>
        </w:rPr>
        <w:t>ret</w:t>
      </w:r>
      <w:proofErr w:type="spellEnd"/>
      <w:r w:rsidRPr="00B5024A">
        <w:rPr>
          <w:rFonts w:eastAsia="Arial" w:cs="Arial"/>
          <w:b/>
          <w:bCs/>
          <w:color w:val="00B050"/>
          <w:lang w:val="sk-SK"/>
        </w:rPr>
        <w:t>. nádrží (hlinito-</w:t>
      </w:r>
      <w:proofErr w:type="spellStart"/>
      <w:r w:rsidRPr="00B5024A">
        <w:rPr>
          <w:rFonts w:eastAsia="Arial" w:cs="Arial"/>
          <w:b/>
          <w:bCs/>
          <w:color w:val="00B050"/>
          <w:lang w:val="sk-SK"/>
        </w:rPr>
        <w:t>pieščitá</w:t>
      </w:r>
      <w:proofErr w:type="spellEnd"/>
      <w:r w:rsidRPr="00B5024A">
        <w:rPr>
          <w:rFonts w:eastAsia="Arial" w:cs="Arial"/>
          <w:b/>
          <w:bCs/>
          <w:color w:val="00B050"/>
          <w:lang w:val="sk-SK"/>
        </w:rPr>
        <w:t xml:space="preserve"> vrstva hr. 300 mm)</w:t>
      </w:r>
    </w:p>
    <w:p w14:paraId="1B348BE3" w14:textId="0058E953" w:rsidR="02B21C01" w:rsidRPr="00B5024A" w:rsidRDefault="02B21C01" w:rsidP="02B21C01">
      <w:pPr>
        <w:jc w:val="both"/>
        <w:rPr>
          <w:lang w:val="sk-SK"/>
        </w:rPr>
      </w:pPr>
      <w:r w:rsidRPr="00B5024A">
        <w:rPr>
          <w:rFonts w:eastAsia="Arial" w:cs="Arial"/>
          <w:b/>
          <w:bCs/>
          <w:color w:val="00B050"/>
          <w:lang w:val="sk-SK"/>
        </w:rPr>
        <w:t xml:space="preserve"> Odpoveď viď položka: </w:t>
      </w:r>
    </w:p>
    <w:tbl>
      <w:tblPr>
        <w:tblStyle w:val="Mriekatabuky"/>
        <w:tblW w:w="0" w:type="auto"/>
        <w:tblLayout w:type="fixed"/>
        <w:tblLook w:val="04A0" w:firstRow="1" w:lastRow="0" w:firstColumn="1" w:lastColumn="0" w:noHBand="0" w:noVBand="1"/>
      </w:tblPr>
      <w:tblGrid>
        <w:gridCol w:w="1814"/>
        <w:gridCol w:w="1814"/>
        <w:gridCol w:w="1814"/>
        <w:gridCol w:w="1814"/>
        <w:gridCol w:w="1814"/>
      </w:tblGrid>
      <w:tr w:rsidR="02B21C01" w:rsidRPr="00B5024A" w14:paraId="6BCF4C5A" w14:textId="77777777" w:rsidTr="02B21C01">
        <w:tc>
          <w:tcPr>
            <w:tcW w:w="1814" w:type="dxa"/>
          </w:tcPr>
          <w:p w14:paraId="70ED66EB" w14:textId="3978D399" w:rsidR="02B21C01" w:rsidRPr="00B5024A" w:rsidRDefault="02B21C01">
            <w:pPr>
              <w:rPr>
                <w:lang w:val="sk-SK"/>
              </w:rPr>
            </w:pPr>
            <w:r w:rsidRPr="00B5024A">
              <w:rPr>
                <w:rFonts w:eastAsia="Arial" w:cs="Arial"/>
                <w:b/>
                <w:bCs/>
                <w:color w:val="000000" w:themeColor="text1"/>
                <w:lang w:val="sk-SK"/>
              </w:rPr>
              <w:t>02010201</w:t>
            </w:r>
          </w:p>
        </w:tc>
        <w:tc>
          <w:tcPr>
            <w:tcW w:w="1814" w:type="dxa"/>
          </w:tcPr>
          <w:p w14:paraId="029A38A5" w14:textId="7439CF7F" w:rsidR="02B21C01" w:rsidRPr="00B5024A" w:rsidRDefault="02B21C01">
            <w:pPr>
              <w:rPr>
                <w:lang w:val="sk-SK"/>
              </w:rPr>
            </w:pPr>
            <w:r w:rsidRPr="00B5024A">
              <w:rPr>
                <w:rFonts w:eastAsia="Arial" w:cs="Arial"/>
                <w:color w:val="000000" w:themeColor="text1"/>
                <w:lang w:val="sk-SK"/>
              </w:rPr>
              <w:t xml:space="preserve"> </w:t>
            </w:r>
          </w:p>
        </w:tc>
        <w:tc>
          <w:tcPr>
            <w:tcW w:w="1814" w:type="dxa"/>
          </w:tcPr>
          <w:p w14:paraId="28974536" w14:textId="13E82151" w:rsidR="02B21C01" w:rsidRPr="00B5024A" w:rsidRDefault="02B21C01">
            <w:pPr>
              <w:rPr>
                <w:lang w:val="sk-SK"/>
              </w:rPr>
            </w:pPr>
            <w:r w:rsidRPr="00B5024A">
              <w:rPr>
                <w:rFonts w:eastAsia="Arial" w:cs="Arial"/>
                <w:b/>
                <w:bCs/>
                <w:color w:val="000000" w:themeColor="text1"/>
                <w:lang w:val="sk-SK"/>
              </w:rPr>
              <w:t>Zlepšovanie základovej pôdy, lôžko pre trativody a vankúše pod základy, z kameniva</w:t>
            </w:r>
          </w:p>
        </w:tc>
        <w:tc>
          <w:tcPr>
            <w:tcW w:w="1814" w:type="dxa"/>
          </w:tcPr>
          <w:p w14:paraId="752FBF14" w14:textId="05990308" w:rsidR="02B21C01" w:rsidRPr="00B5024A" w:rsidRDefault="02B21C01">
            <w:pPr>
              <w:rPr>
                <w:lang w:val="sk-SK"/>
              </w:rPr>
            </w:pPr>
            <w:r w:rsidRPr="00B5024A">
              <w:rPr>
                <w:rFonts w:eastAsia="Arial" w:cs="Arial"/>
                <w:color w:val="000000" w:themeColor="text1"/>
                <w:lang w:val="sk-SK"/>
              </w:rPr>
              <w:t xml:space="preserve"> </w:t>
            </w:r>
          </w:p>
        </w:tc>
        <w:tc>
          <w:tcPr>
            <w:tcW w:w="1814" w:type="dxa"/>
          </w:tcPr>
          <w:p w14:paraId="3569A8AF" w14:textId="76926CEE" w:rsidR="02B21C01" w:rsidRPr="00B5024A" w:rsidRDefault="02B21C01">
            <w:pPr>
              <w:rPr>
                <w:lang w:val="sk-SK"/>
              </w:rPr>
            </w:pPr>
            <w:r w:rsidRPr="00B5024A">
              <w:rPr>
                <w:rFonts w:eastAsia="Arial" w:cs="Arial"/>
                <w:b/>
                <w:bCs/>
                <w:color w:val="000000" w:themeColor="text1"/>
                <w:lang w:val="sk-SK"/>
              </w:rPr>
              <w:t xml:space="preserve">M3        </w:t>
            </w:r>
          </w:p>
        </w:tc>
      </w:tr>
      <w:tr w:rsidR="02B21C01" w:rsidRPr="00B5024A" w14:paraId="78D63F8E" w14:textId="77777777" w:rsidTr="02B21C01">
        <w:tc>
          <w:tcPr>
            <w:tcW w:w="1814" w:type="dxa"/>
          </w:tcPr>
          <w:p w14:paraId="5020FD8B" w14:textId="76CD6122" w:rsidR="02B21C01" w:rsidRPr="00B5024A" w:rsidRDefault="02B21C01">
            <w:pPr>
              <w:rPr>
                <w:lang w:val="sk-SK"/>
              </w:rPr>
            </w:pPr>
            <w:r w:rsidRPr="00B5024A">
              <w:rPr>
                <w:rFonts w:eastAsia="Arial" w:cs="Arial"/>
                <w:color w:val="000000" w:themeColor="text1"/>
                <w:lang w:val="sk-SK"/>
              </w:rPr>
              <w:t xml:space="preserve"> </w:t>
            </w:r>
          </w:p>
        </w:tc>
        <w:tc>
          <w:tcPr>
            <w:tcW w:w="1814" w:type="dxa"/>
          </w:tcPr>
          <w:p w14:paraId="33D3F7A6" w14:textId="17F92DDA" w:rsidR="02B21C01" w:rsidRPr="00B5024A" w:rsidRDefault="02B21C01">
            <w:pPr>
              <w:rPr>
                <w:lang w:val="sk-SK"/>
              </w:rPr>
            </w:pPr>
            <w:r w:rsidRPr="00B5024A">
              <w:rPr>
                <w:rFonts w:eastAsia="Arial" w:cs="Arial"/>
                <w:color w:val="000000" w:themeColor="text1"/>
                <w:lang w:val="sk-SK"/>
              </w:rPr>
              <w:t>0201020101</w:t>
            </w:r>
          </w:p>
        </w:tc>
        <w:tc>
          <w:tcPr>
            <w:tcW w:w="1814" w:type="dxa"/>
          </w:tcPr>
          <w:p w14:paraId="71BE4AE9" w14:textId="21E1204D" w:rsidR="02B21C01" w:rsidRPr="00B5024A" w:rsidRDefault="02B21C01">
            <w:pPr>
              <w:rPr>
                <w:lang w:val="sk-SK"/>
              </w:rPr>
            </w:pPr>
            <w:r w:rsidRPr="00B5024A">
              <w:rPr>
                <w:rFonts w:eastAsia="Arial" w:cs="Arial"/>
                <w:color w:val="000000" w:themeColor="text1"/>
                <w:lang w:val="sk-SK"/>
              </w:rPr>
              <w:t>Zlepšovanie základovej pôdy, lôžko pre trativody a vankúše pod základy, z kameniva, štrkopiesku triedeného</w:t>
            </w:r>
          </w:p>
        </w:tc>
        <w:tc>
          <w:tcPr>
            <w:tcW w:w="1814" w:type="dxa"/>
          </w:tcPr>
          <w:p w14:paraId="69043A43" w14:textId="6A4F6362" w:rsidR="02B21C01" w:rsidRPr="00B5024A" w:rsidRDefault="02B21C01">
            <w:pPr>
              <w:rPr>
                <w:lang w:val="sk-SK"/>
              </w:rPr>
            </w:pPr>
            <w:r w:rsidRPr="00B5024A">
              <w:rPr>
                <w:rFonts w:eastAsia="Arial" w:cs="Arial"/>
                <w:color w:val="000000" w:themeColor="text1"/>
                <w:lang w:val="sk-SK"/>
              </w:rPr>
              <w:t xml:space="preserve"> </w:t>
            </w:r>
          </w:p>
        </w:tc>
        <w:tc>
          <w:tcPr>
            <w:tcW w:w="1814" w:type="dxa"/>
          </w:tcPr>
          <w:p w14:paraId="24BD8B37" w14:textId="47B7A8F2" w:rsidR="02B21C01" w:rsidRPr="00B5024A" w:rsidRDefault="02B21C01">
            <w:pPr>
              <w:rPr>
                <w:lang w:val="sk-SK"/>
              </w:rPr>
            </w:pPr>
            <w:r w:rsidRPr="00B5024A">
              <w:rPr>
                <w:rFonts w:eastAsia="Arial" w:cs="Arial"/>
                <w:color w:val="000000" w:themeColor="text1"/>
                <w:lang w:val="sk-SK"/>
              </w:rPr>
              <w:t xml:space="preserve">M3        </w:t>
            </w:r>
          </w:p>
        </w:tc>
      </w:tr>
      <w:tr w:rsidR="02B21C01" w:rsidRPr="00B5024A" w14:paraId="02A71B45" w14:textId="77777777" w:rsidTr="02B21C01">
        <w:tc>
          <w:tcPr>
            <w:tcW w:w="1814" w:type="dxa"/>
          </w:tcPr>
          <w:p w14:paraId="76C0D657" w14:textId="5CA0EF92" w:rsidR="02B21C01" w:rsidRPr="00B5024A" w:rsidRDefault="02B21C01">
            <w:pPr>
              <w:rPr>
                <w:lang w:val="sk-SK"/>
              </w:rPr>
            </w:pPr>
            <w:r w:rsidRPr="00B5024A">
              <w:rPr>
                <w:rFonts w:eastAsia="Arial" w:cs="Arial"/>
                <w:color w:val="000000" w:themeColor="text1"/>
                <w:lang w:val="sk-SK"/>
              </w:rPr>
              <w:t xml:space="preserve"> </w:t>
            </w:r>
          </w:p>
        </w:tc>
        <w:tc>
          <w:tcPr>
            <w:tcW w:w="1814" w:type="dxa"/>
          </w:tcPr>
          <w:p w14:paraId="7073DA0B" w14:textId="2F9A1F3E" w:rsidR="02B21C01" w:rsidRPr="00B5024A" w:rsidRDefault="02B21C01">
            <w:pPr>
              <w:rPr>
                <w:lang w:val="sk-SK"/>
              </w:rPr>
            </w:pPr>
            <w:r w:rsidRPr="00B5024A">
              <w:rPr>
                <w:rFonts w:eastAsia="Arial" w:cs="Arial"/>
                <w:color w:val="000000" w:themeColor="text1"/>
                <w:lang w:val="sk-SK"/>
              </w:rPr>
              <w:t xml:space="preserve"> </w:t>
            </w:r>
          </w:p>
        </w:tc>
        <w:tc>
          <w:tcPr>
            <w:tcW w:w="1814" w:type="dxa"/>
          </w:tcPr>
          <w:p w14:paraId="2E9CF285" w14:textId="18CAF786" w:rsidR="02B21C01" w:rsidRPr="00B5024A" w:rsidRDefault="02B21C01">
            <w:pPr>
              <w:rPr>
                <w:lang w:val="sk-SK"/>
              </w:rPr>
            </w:pPr>
            <w:r w:rsidRPr="00B5024A">
              <w:rPr>
                <w:rFonts w:eastAsia="Arial" w:cs="Arial"/>
                <w:color w:val="000000" w:themeColor="text1"/>
                <w:lang w:val="sk-SK"/>
              </w:rPr>
              <w:t>retenčné nádrže - piesčito-hlinitá vrstva hr. 300mm</w:t>
            </w:r>
          </w:p>
        </w:tc>
        <w:tc>
          <w:tcPr>
            <w:tcW w:w="1814" w:type="dxa"/>
          </w:tcPr>
          <w:p w14:paraId="72B42027" w14:textId="1636FADB" w:rsidR="02B21C01" w:rsidRPr="00B5024A" w:rsidRDefault="02B21C01">
            <w:pPr>
              <w:rPr>
                <w:lang w:val="sk-SK"/>
              </w:rPr>
            </w:pPr>
            <w:r w:rsidRPr="00B5024A">
              <w:rPr>
                <w:rFonts w:eastAsia="Arial" w:cs="Arial"/>
                <w:color w:val="000000" w:themeColor="text1"/>
                <w:lang w:val="sk-SK"/>
              </w:rPr>
              <w:t xml:space="preserve"> </w:t>
            </w:r>
          </w:p>
        </w:tc>
        <w:tc>
          <w:tcPr>
            <w:tcW w:w="1814" w:type="dxa"/>
          </w:tcPr>
          <w:p w14:paraId="22AEDEEF" w14:textId="3DAF596F" w:rsidR="02B21C01" w:rsidRPr="00B5024A" w:rsidRDefault="02B21C01">
            <w:pPr>
              <w:rPr>
                <w:lang w:val="sk-SK"/>
              </w:rPr>
            </w:pPr>
            <w:r w:rsidRPr="00B5024A">
              <w:rPr>
                <w:rFonts w:eastAsia="Arial" w:cs="Arial"/>
                <w:color w:val="000000" w:themeColor="text1"/>
                <w:lang w:val="sk-SK"/>
              </w:rPr>
              <w:t xml:space="preserve"> </w:t>
            </w:r>
          </w:p>
        </w:tc>
      </w:tr>
    </w:tbl>
    <w:p w14:paraId="0CA7BEEA" w14:textId="27FCBDD4" w:rsidR="02B21C01" w:rsidRPr="00B5024A" w:rsidRDefault="5FA77FD2" w:rsidP="02B21C01">
      <w:pPr>
        <w:jc w:val="both"/>
        <w:rPr>
          <w:lang w:val="sk-SK"/>
        </w:rPr>
      </w:pPr>
      <w:r w:rsidRPr="00B5024A">
        <w:rPr>
          <w:rFonts w:eastAsia="Arial" w:cs="Arial"/>
          <w:b/>
          <w:bCs/>
          <w:color w:val="00B050"/>
          <w:lang w:val="sk-SK"/>
        </w:rPr>
        <w:t xml:space="preserve">Odpoveď : </w:t>
      </w:r>
    </w:p>
    <w:p w14:paraId="2A589373" w14:textId="3BCEF75E" w:rsidR="02B21C01" w:rsidRPr="00B5024A" w:rsidRDefault="02B21C01" w:rsidP="02B21C01">
      <w:pPr>
        <w:jc w:val="both"/>
        <w:rPr>
          <w:lang w:val="sk-SK"/>
        </w:rPr>
      </w:pPr>
      <w:r w:rsidRPr="00B5024A">
        <w:rPr>
          <w:rFonts w:eastAsia="Arial" w:cs="Arial"/>
          <w:b/>
          <w:bCs/>
          <w:color w:val="00B050"/>
          <w:lang w:val="sk-SK"/>
        </w:rPr>
        <w:t>Ak je navrhnutá sanácia zo štrkopiesku je zatriedená do položky:</w:t>
      </w:r>
    </w:p>
    <w:tbl>
      <w:tblPr>
        <w:tblStyle w:val="Mriekatabuky"/>
        <w:tblW w:w="9179" w:type="dxa"/>
        <w:tblLayout w:type="fixed"/>
        <w:tblLook w:val="04A0" w:firstRow="1" w:lastRow="0" w:firstColumn="1" w:lastColumn="0" w:noHBand="0" w:noVBand="1"/>
      </w:tblPr>
      <w:tblGrid>
        <w:gridCol w:w="1814"/>
        <w:gridCol w:w="6810"/>
        <w:gridCol w:w="555"/>
      </w:tblGrid>
      <w:tr w:rsidR="02B21C01" w:rsidRPr="00B5024A" w14:paraId="33E6218D" w14:textId="77777777" w:rsidTr="10C4CA31">
        <w:tc>
          <w:tcPr>
            <w:tcW w:w="1814" w:type="dxa"/>
          </w:tcPr>
          <w:p w14:paraId="258DF3E8" w14:textId="5F2449F9" w:rsidR="02B21C01" w:rsidRPr="00B5024A" w:rsidRDefault="02B21C01">
            <w:pPr>
              <w:rPr>
                <w:lang w:val="sk-SK"/>
              </w:rPr>
            </w:pPr>
            <w:r w:rsidRPr="00B5024A">
              <w:rPr>
                <w:rFonts w:ascii="Arial CE" w:eastAsia="Arial CE" w:hAnsi="Arial CE" w:cs="Arial CE"/>
                <w:b/>
                <w:bCs/>
                <w:lang w:val="sk-SK"/>
              </w:rPr>
              <w:lastRenderedPageBreak/>
              <w:t>02010604</w:t>
            </w:r>
          </w:p>
        </w:tc>
        <w:tc>
          <w:tcPr>
            <w:tcW w:w="6810" w:type="dxa"/>
          </w:tcPr>
          <w:p w14:paraId="4574942F" w14:textId="3DD90415" w:rsidR="02B21C01" w:rsidRPr="00B5024A" w:rsidRDefault="02B21C01">
            <w:pPr>
              <w:rPr>
                <w:lang w:val="sk-SK"/>
              </w:rPr>
            </w:pPr>
            <w:r w:rsidRPr="00B5024A">
              <w:rPr>
                <w:rFonts w:ascii="Arial CE" w:eastAsia="Arial CE" w:hAnsi="Arial CE" w:cs="Arial CE"/>
                <w:b/>
                <w:bCs/>
                <w:lang w:val="sk-SK"/>
              </w:rPr>
              <w:t>Zlepšovanie základovej pôdy, sanačné vrstvy z kameniva ťaženého</w:t>
            </w:r>
          </w:p>
        </w:tc>
        <w:tc>
          <w:tcPr>
            <w:tcW w:w="555" w:type="dxa"/>
          </w:tcPr>
          <w:p w14:paraId="59E2D805" w14:textId="75820B29" w:rsidR="02B21C01" w:rsidRPr="00B5024A" w:rsidRDefault="02B21C01" w:rsidP="02B21C01">
            <w:pPr>
              <w:jc w:val="center"/>
              <w:rPr>
                <w:lang w:val="sk-SK"/>
              </w:rPr>
            </w:pPr>
            <w:r w:rsidRPr="00B5024A">
              <w:rPr>
                <w:rFonts w:ascii="Arial CE" w:eastAsia="Arial CE" w:hAnsi="Arial CE" w:cs="Arial CE"/>
                <w:b/>
                <w:bCs/>
                <w:lang w:val="sk-SK"/>
              </w:rPr>
              <w:t>m3</w:t>
            </w:r>
          </w:p>
        </w:tc>
      </w:tr>
    </w:tbl>
    <w:p w14:paraId="0B1DBC44" w14:textId="4CAABF71" w:rsidR="02B21C01" w:rsidRPr="00B5024A" w:rsidRDefault="02B21C01" w:rsidP="02B21C01">
      <w:pPr>
        <w:jc w:val="both"/>
        <w:rPr>
          <w:lang w:val="sk-SK"/>
        </w:rPr>
      </w:pPr>
      <w:r w:rsidRPr="00B5024A">
        <w:rPr>
          <w:rFonts w:eastAsia="Arial" w:cs="Arial"/>
          <w:b/>
          <w:bCs/>
          <w:color w:val="00B050"/>
          <w:lang w:val="sk-SK"/>
        </w:rPr>
        <w:t xml:space="preserve"> </w:t>
      </w:r>
    </w:p>
    <w:p w14:paraId="1722BE3C" w14:textId="7235992A" w:rsidR="02B21C01" w:rsidRPr="00B5024A" w:rsidRDefault="5C21CF07" w:rsidP="02B21C01">
      <w:pPr>
        <w:jc w:val="both"/>
        <w:rPr>
          <w:lang w:val="sk-SK"/>
        </w:rPr>
      </w:pPr>
      <w:r w:rsidRPr="5C21CF07">
        <w:rPr>
          <w:rFonts w:eastAsia="Arial" w:cs="Arial"/>
          <w:b/>
          <w:bCs/>
          <w:color w:val="00B050"/>
          <w:lang w:val="sk-SK"/>
        </w:rPr>
        <w:t xml:space="preserve">Ak je navrhnutá sanácia zo </w:t>
      </w:r>
      <w:proofErr w:type="spellStart"/>
      <w:r w:rsidRPr="5C21CF07">
        <w:rPr>
          <w:rFonts w:eastAsia="Arial" w:cs="Arial"/>
          <w:b/>
          <w:bCs/>
          <w:color w:val="00B050"/>
          <w:lang w:val="sk-SK"/>
        </w:rPr>
        <w:t>štrkodrvy</w:t>
      </w:r>
      <w:proofErr w:type="spellEnd"/>
      <w:r w:rsidRPr="5C21CF07">
        <w:rPr>
          <w:rFonts w:eastAsia="Arial" w:cs="Arial"/>
          <w:b/>
          <w:bCs/>
          <w:color w:val="00B050"/>
          <w:lang w:val="sk-SK"/>
        </w:rPr>
        <w:t xml:space="preserve"> je zatriedená do položky:</w:t>
      </w:r>
    </w:p>
    <w:tbl>
      <w:tblPr>
        <w:tblStyle w:val="Mriekatabuky"/>
        <w:tblW w:w="9179" w:type="dxa"/>
        <w:tblLayout w:type="fixed"/>
        <w:tblLook w:val="04A0" w:firstRow="1" w:lastRow="0" w:firstColumn="1" w:lastColumn="0" w:noHBand="0" w:noVBand="1"/>
      </w:tblPr>
      <w:tblGrid>
        <w:gridCol w:w="1814"/>
        <w:gridCol w:w="6825"/>
        <w:gridCol w:w="540"/>
      </w:tblGrid>
      <w:tr w:rsidR="02B21C01" w:rsidRPr="00B5024A" w14:paraId="47DB5CAB" w14:textId="77777777" w:rsidTr="10C4CA31">
        <w:tc>
          <w:tcPr>
            <w:tcW w:w="1814" w:type="dxa"/>
          </w:tcPr>
          <w:p w14:paraId="028AEC6B" w14:textId="54DCBC96" w:rsidR="02B21C01" w:rsidRPr="00B5024A" w:rsidRDefault="02B21C01">
            <w:pPr>
              <w:rPr>
                <w:lang w:val="sk-SK"/>
              </w:rPr>
            </w:pPr>
            <w:r w:rsidRPr="00B5024A">
              <w:rPr>
                <w:rFonts w:ascii="Arial CE" w:eastAsia="Arial CE" w:hAnsi="Arial CE" w:cs="Arial CE"/>
                <w:b/>
                <w:bCs/>
                <w:lang w:val="sk-SK"/>
              </w:rPr>
              <w:t>02010603</w:t>
            </w:r>
          </w:p>
        </w:tc>
        <w:tc>
          <w:tcPr>
            <w:tcW w:w="6825" w:type="dxa"/>
          </w:tcPr>
          <w:p w14:paraId="480FC244" w14:textId="14E34C94" w:rsidR="02B21C01" w:rsidRPr="00B5024A" w:rsidRDefault="02B21C01">
            <w:pPr>
              <w:rPr>
                <w:lang w:val="sk-SK"/>
              </w:rPr>
            </w:pPr>
            <w:r w:rsidRPr="00B5024A">
              <w:rPr>
                <w:rFonts w:ascii="Arial CE" w:eastAsia="Arial CE" w:hAnsi="Arial CE" w:cs="Arial CE"/>
                <w:b/>
                <w:bCs/>
                <w:lang w:val="sk-SK"/>
              </w:rPr>
              <w:t>Zlepšovanie základovej pôdy, sanačné vrstvy z kameniva drveného</w:t>
            </w:r>
          </w:p>
        </w:tc>
        <w:tc>
          <w:tcPr>
            <w:tcW w:w="540" w:type="dxa"/>
          </w:tcPr>
          <w:p w14:paraId="0444AABD" w14:textId="7A6EE612" w:rsidR="02B21C01" w:rsidRPr="00B5024A" w:rsidRDefault="02B21C01" w:rsidP="02B21C01">
            <w:pPr>
              <w:jc w:val="center"/>
              <w:rPr>
                <w:lang w:val="sk-SK"/>
              </w:rPr>
            </w:pPr>
            <w:r w:rsidRPr="00B5024A">
              <w:rPr>
                <w:rFonts w:ascii="Arial CE" w:eastAsia="Arial CE" w:hAnsi="Arial CE" w:cs="Arial CE"/>
                <w:b/>
                <w:bCs/>
                <w:lang w:val="sk-SK"/>
              </w:rPr>
              <w:t>m3</w:t>
            </w:r>
          </w:p>
        </w:tc>
      </w:tr>
    </w:tbl>
    <w:p w14:paraId="1B00420E" w14:textId="237F2E4B" w:rsidR="02B21C01" w:rsidRPr="00B5024A" w:rsidRDefault="3B83B59D" w:rsidP="02B21C01">
      <w:pPr>
        <w:jc w:val="both"/>
        <w:rPr>
          <w:lang w:val="sk-SK"/>
        </w:rPr>
      </w:pPr>
      <w:r w:rsidRPr="00B5024A">
        <w:rPr>
          <w:rFonts w:eastAsia="Arial" w:cs="Arial"/>
          <w:b/>
          <w:bCs/>
          <w:color w:val="00B050"/>
          <w:lang w:val="sk-SK"/>
        </w:rPr>
        <w:t xml:space="preserve">  </w:t>
      </w:r>
    </w:p>
    <w:p w14:paraId="41D3D4A5" w14:textId="6E08A0C4" w:rsidR="02B21C01" w:rsidRPr="00B5024A" w:rsidRDefault="02B21C01" w:rsidP="02B21C01">
      <w:pPr>
        <w:jc w:val="both"/>
        <w:rPr>
          <w:lang w:val="sk-SK"/>
        </w:rPr>
      </w:pPr>
      <w:r w:rsidRPr="00B5024A">
        <w:rPr>
          <w:rFonts w:eastAsia="Arial" w:cs="Arial"/>
          <w:b/>
          <w:bCs/>
          <w:color w:val="000000" w:themeColor="text1"/>
          <w:lang w:val="sk-SK"/>
        </w:rPr>
        <w:t>Otázka 844:</w:t>
      </w:r>
    </w:p>
    <w:p w14:paraId="423DBB2C" w14:textId="4E289AB6" w:rsidR="02B21C01" w:rsidRPr="00B5024A" w:rsidRDefault="5C21CF07" w:rsidP="5C21CF07">
      <w:pPr>
        <w:jc w:val="both"/>
        <w:rPr>
          <w:lang w:val="sk-SK"/>
        </w:rPr>
      </w:pPr>
      <w:r w:rsidRPr="5C21CF07">
        <w:rPr>
          <w:rFonts w:ascii="Helv" w:eastAsia="Helv" w:hAnsi="Helv" w:cs="Helv"/>
          <w:color w:val="000000" w:themeColor="text1"/>
          <w:sz w:val="20"/>
          <w:szCs w:val="20"/>
          <w:lang w:val="sk-SK"/>
        </w:rPr>
        <w:t xml:space="preserve"> </w:t>
      </w:r>
      <w:r w:rsidRPr="5C21CF07">
        <w:rPr>
          <w:rFonts w:ascii="Times New Roman" w:eastAsia="Times New Roman" w:hAnsi="Times New Roman" w:cs="Times New Roman"/>
          <w:lang w:val="sk-SK"/>
        </w:rPr>
        <w:t>na SO 696-00 je vo VV množstvo VDZ:</w:t>
      </w:r>
    </w:p>
    <w:tbl>
      <w:tblPr>
        <w:tblStyle w:val="Mriekatabuky"/>
        <w:tblW w:w="0" w:type="auto"/>
        <w:tblLayout w:type="fixed"/>
        <w:tblLook w:val="06A0" w:firstRow="1" w:lastRow="0" w:firstColumn="1" w:lastColumn="0" w:noHBand="1" w:noVBand="1"/>
      </w:tblPr>
      <w:tblGrid>
        <w:gridCol w:w="1512"/>
        <w:gridCol w:w="1512"/>
        <w:gridCol w:w="1512"/>
        <w:gridCol w:w="1512"/>
        <w:gridCol w:w="1512"/>
        <w:gridCol w:w="1512"/>
      </w:tblGrid>
      <w:tr w:rsidR="02B21C01" w:rsidRPr="00B5024A" w14:paraId="164F7DF3" w14:textId="77777777" w:rsidTr="5C21CF07">
        <w:tc>
          <w:tcPr>
            <w:tcW w:w="1512" w:type="dxa"/>
          </w:tcPr>
          <w:p w14:paraId="73DB5804" w14:textId="64B89800" w:rsidR="02B21C01" w:rsidRPr="00B5024A" w:rsidRDefault="5C21CF07" w:rsidP="5C21CF07">
            <w:pPr>
              <w:rPr>
                <w:lang w:val="sk-SK"/>
              </w:rPr>
            </w:pPr>
            <w:r w:rsidRPr="5C21CF07">
              <w:rPr>
                <w:rFonts w:eastAsia="Arial" w:cs="Arial"/>
                <w:b/>
                <w:bCs/>
                <w:color w:val="000000" w:themeColor="text1"/>
                <w:lang w:val="sk-SK"/>
              </w:rPr>
              <w:t>22250776</w:t>
            </w:r>
          </w:p>
        </w:tc>
        <w:tc>
          <w:tcPr>
            <w:tcW w:w="1512" w:type="dxa"/>
          </w:tcPr>
          <w:p w14:paraId="34B78539" w14:textId="4F43DF0E" w:rsidR="02B21C01" w:rsidRPr="00B5024A" w:rsidRDefault="5C21CF07" w:rsidP="5C21CF07">
            <w:pPr>
              <w:rPr>
                <w:lang w:val="sk-SK"/>
              </w:rPr>
            </w:pPr>
            <w:r w:rsidRPr="5C21CF07">
              <w:rPr>
                <w:rFonts w:eastAsia="Arial" w:cs="Arial"/>
                <w:b/>
                <w:bCs/>
                <w:color w:val="000000" w:themeColor="text1"/>
                <w:lang w:val="sk-SK"/>
              </w:rPr>
              <w:t xml:space="preserve"> </w:t>
            </w:r>
          </w:p>
        </w:tc>
        <w:tc>
          <w:tcPr>
            <w:tcW w:w="1512" w:type="dxa"/>
          </w:tcPr>
          <w:p w14:paraId="21AC302F" w14:textId="335F6A09" w:rsidR="02B21C01" w:rsidRPr="00B5024A" w:rsidRDefault="5C21CF07" w:rsidP="5C21CF07">
            <w:pPr>
              <w:rPr>
                <w:lang w:val="sk-SK"/>
              </w:rPr>
            </w:pPr>
            <w:r w:rsidRPr="5C21CF07">
              <w:rPr>
                <w:rFonts w:eastAsia="Arial" w:cs="Arial"/>
                <w:b/>
                <w:bCs/>
                <w:color w:val="000000" w:themeColor="text1"/>
                <w:lang w:val="sk-SK"/>
              </w:rPr>
              <w:t>Doplňujúce konštrukcie,  vodorovné dopravné značenie striekané a náterové</w:t>
            </w:r>
          </w:p>
        </w:tc>
        <w:tc>
          <w:tcPr>
            <w:tcW w:w="1512" w:type="dxa"/>
          </w:tcPr>
          <w:p w14:paraId="2C549734" w14:textId="20D0F01B" w:rsidR="02B21C01" w:rsidRPr="00B5024A" w:rsidRDefault="02B21C01" w:rsidP="5C21CF07">
            <w:pPr>
              <w:rPr>
                <w:lang w:val="sk-SK"/>
              </w:rPr>
            </w:pPr>
          </w:p>
        </w:tc>
        <w:tc>
          <w:tcPr>
            <w:tcW w:w="1512" w:type="dxa"/>
          </w:tcPr>
          <w:p w14:paraId="46851C75" w14:textId="081BF39E" w:rsidR="02B21C01" w:rsidRPr="00B5024A" w:rsidRDefault="5C21CF07" w:rsidP="5C21CF07">
            <w:pPr>
              <w:jc w:val="center"/>
              <w:rPr>
                <w:lang w:val="sk-SK"/>
              </w:rPr>
            </w:pPr>
            <w:r w:rsidRPr="5C21CF07">
              <w:rPr>
                <w:rFonts w:eastAsia="Arial" w:cs="Arial"/>
                <w:b/>
                <w:bCs/>
                <w:color w:val="000000" w:themeColor="text1"/>
                <w:lang w:val="sk-SK"/>
              </w:rPr>
              <w:t>m2</w:t>
            </w:r>
          </w:p>
        </w:tc>
        <w:tc>
          <w:tcPr>
            <w:tcW w:w="1512" w:type="dxa"/>
          </w:tcPr>
          <w:p w14:paraId="7DEF6C25" w14:textId="3E66501D" w:rsidR="02B21C01" w:rsidRPr="00B5024A" w:rsidRDefault="5C21CF07" w:rsidP="5C21CF07">
            <w:pPr>
              <w:jc w:val="right"/>
              <w:rPr>
                <w:lang w:val="sk-SK"/>
              </w:rPr>
            </w:pPr>
            <w:r w:rsidRPr="5C21CF07">
              <w:rPr>
                <w:rFonts w:eastAsia="Arial" w:cs="Arial"/>
                <w:b/>
                <w:bCs/>
                <w:color w:val="000000" w:themeColor="text1"/>
                <w:lang w:val="sk-SK"/>
              </w:rPr>
              <w:t>71 800</w:t>
            </w:r>
          </w:p>
        </w:tc>
      </w:tr>
      <w:tr w:rsidR="02B21C01" w:rsidRPr="00B5024A" w14:paraId="690D3911" w14:textId="77777777" w:rsidTr="5C21CF07">
        <w:tc>
          <w:tcPr>
            <w:tcW w:w="1512" w:type="dxa"/>
          </w:tcPr>
          <w:p w14:paraId="09C725C0" w14:textId="0AFD6E2A" w:rsidR="02B21C01" w:rsidRPr="00B5024A" w:rsidRDefault="5C21CF07" w:rsidP="5C21CF07">
            <w:pPr>
              <w:rPr>
                <w:lang w:val="sk-SK"/>
              </w:rPr>
            </w:pPr>
            <w:r w:rsidRPr="5C21CF07">
              <w:rPr>
                <w:rFonts w:eastAsia="Arial" w:cs="Arial"/>
                <w:b/>
                <w:bCs/>
                <w:color w:val="000000" w:themeColor="text1"/>
                <w:lang w:val="sk-SK"/>
              </w:rPr>
              <w:t xml:space="preserve"> </w:t>
            </w:r>
          </w:p>
        </w:tc>
        <w:tc>
          <w:tcPr>
            <w:tcW w:w="1512" w:type="dxa"/>
          </w:tcPr>
          <w:p w14:paraId="043B2421" w14:textId="4A6E1D72" w:rsidR="02B21C01" w:rsidRPr="00B5024A" w:rsidRDefault="5C21CF07" w:rsidP="5C21CF07">
            <w:pPr>
              <w:rPr>
                <w:lang w:val="sk-SK"/>
              </w:rPr>
            </w:pPr>
            <w:r w:rsidRPr="5C21CF07">
              <w:rPr>
                <w:rFonts w:eastAsia="Arial" w:cs="Arial"/>
                <w:color w:val="000000" w:themeColor="text1"/>
                <w:lang w:val="sk-SK"/>
              </w:rPr>
              <w:t>2225077601</w:t>
            </w:r>
          </w:p>
        </w:tc>
        <w:tc>
          <w:tcPr>
            <w:tcW w:w="1512" w:type="dxa"/>
          </w:tcPr>
          <w:p w14:paraId="69788DAB" w14:textId="7BB52872" w:rsidR="02B21C01" w:rsidRPr="00B5024A" w:rsidRDefault="5C21CF07" w:rsidP="5C21CF07">
            <w:pPr>
              <w:rPr>
                <w:lang w:val="sk-SK"/>
              </w:rPr>
            </w:pPr>
            <w:r w:rsidRPr="5C21CF07">
              <w:rPr>
                <w:rFonts w:eastAsia="Arial" w:cs="Arial"/>
                <w:color w:val="000000" w:themeColor="text1"/>
                <w:lang w:val="sk-SK"/>
              </w:rPr>
              <w:t>doplňujúce konštrukcie,  vodorovné dopravné značenie striekané a náterové vodiacich pruhov</w:t>
            </w:r>
          </w:p>
        </w:tc>
        <w:tc>
          <w:tcPr>
            <w:tcW w:w="1512" w:type="dxa"/>
          </w:tcPr>
          <w:p w14:paraId="03ED5968" w14:textId="61994011" w:rsidR="02B21C01" w:rsidRPr="00B5024A" w:rsidRDefault="5C21CF07" w:rsidP="5C21CF07">
            <w:pPr>
              <w:jc w:val="right"/>
              <w:rPr>
                <w:lang w:val="sk-SK"/>
              </w:rPr>
            </w:pPr>
            <w:r w:rsidRPr="5C21CF07">
              <w:rPr>
                <w:rFonts w:eastAsia="Arial" w:cs="Arial"/>
                <w:color w:val="000000" w:themeColor="text1"/>
                <w:lang w:val="sk-SK"/>
              </w:rPr>
              <w:t>31650,00</w:t>
            </w:r>
          </w:p>
        </w:tc>
        <w:tc>
          <w:tcPr>
            <w:tcW w:w="1512" w:type="dxa"/>
          </w:tcPr>
          <w:p w14:paraId="2BC47EC1" w14:textId="10A1FE7B" w:rsidR="02B21C01" w:rsidRPr="00B5024A" w:rsidRDefault="5C21CF07" w:rsidP="5C21CF07">
            <w:pPr>
              <w:jc w:val="center"/>
              <w:rPr>
                <w:lang w:val="sk-SK"/>
              </w:rPr>
            </w:pPr>
            <w:r w:rsidRPr="5C21CF07">
              <w:rPr>
                <w:rFonts w:eastAsia="Arial" w:cs="Arial"/>
                <w:color w:val="000000" w:themeColor="text1"/>
                <w:lang w:val="sk-SK"/>
              </w:rPr>
              <w:t>m2</w:t>
            </w:r>
          </w:p>
        </w:tc>
        <w:tc>
          <w:tcPr>
            <w:tcW w:w="1512" w:type="dxa"/>
          </w:tcPr>
          <w:p w14:paraId="30213A31" w14:textId="0A6DB388" w:rsidR="02B21C01" w:rsidRPr="00B5024A" w:rsidRDefault="5C21CF07" w:rsidP="5C21CF07">
            <w:pPr>
              <w:jc w:val="right"/>
              <w:rPr>
                <w:lang w:val="sk-SK"/>
              </w:rPr>
            </w:pPr>
            <w:r w:rsidRPr="5C21CF07">
              <w:rPr>
                <w:rFonts w:eastAsia="Arial" w:cs="Arial"/>
                <w:color w:val="000000" w:themeColor="text1"/>
                <w:lang w:val="sk-SK"/>
              </w:rPr>
              <w:t>31 650</w:t>
            </w:r>
          </w:p>
        </w:tc>
      </w:tr>
      <w:tr w:rsidR="02B21C01" w:rsidRPr="00B5024A" w14:paraId="6713A792" w14:textId="77777777" w:rsidTr="5C21CF07">
        <w:tc>
          <w:tcPr>
            <w:tcW w:w="1512" w:type="dxa"/>
          </w:tcPr>
          <w:p w14:paraId="763E6625" w14:textId="732FCB33" w:rsidR="02B21C01" w:rsidRPr="00B5024A" w:rsidRDefault="5C21CF07" w:rsidP="5C21CF07">
            <w:pPr>
              <w:rPr>
                <w:lang w:val="sk-SK"/>
              </w:rPr>
            </w:pPr>
            <w:r w:rsidRPr="5C21CF07">
              <w:rPr>
                <w:rFonts w:eastAsia="Arial" w:cs="Arial"/>
                <w:b/>
                <w:bCs/>
                <w:color w:val="000000" w:themeColor="text1"/>
                <w:lang w:val="sk-SK"/>
              </w:rPr>
              <w:t xml:space="preserve"> </w:t>
            </w:r>
          </w:p>
        </w:tc>
        <w:tc>
          <w:tcPr>
            <w:tcW w:w="1512" w:type="dxa"/>
          </w:tcPr>
          <w:p w14:paraId="7D590E12" w14:textId="28E468E6" w:rsidR="02B21C01" w:rsidRPr="00B5024A" w:rsidRDefault="5C21CF07" w:rsidP="5C21CF07">
            <w:pPr>
              <w:rPr>
                <w:lang w:val="sk-SK"/>
              </w:rPr>
            </w:pPr>
            <w:r w:rsidRPr="5C21CF07">
              <w:rPr>
                <w:rFonts w:eastAsia="Arial" w:cs="Arial"/>
                <w:color w:val="000000" w:themeColor="text1"/>
                <w:lang w:val="sk-SK"/>
              </w:rPr>
              <w:t xml:space="preserve"> </w:t>
            </w:r>
          </w:p>
        </w:tc>
        <w:tc>
          <w:tcPr>
            <w:tcW w:w="1512" w:type="dxa"/>
          </w:tcPr>
          <w:p w14:paraId="1EEB9C29" w14:textId="7EA42AA9" w:rsidR="02B21C01" w:rsidRPr="00B5024A" w:rsidRDefault="5C21CF07" w:rsidP="5C21CF07">
            <w:pPr>
              <w:rPr>
                <w:lang w:val="sk-SK"/>
              </w:rPr>
            </w:pPr>
            <w:r w:rsidRPr="5C21CF07">
              <w:rPr>
                <w:rFonts w:eastAsia="Arial" w:cs="Arial"/>
                <w:i/>
                <w:iCs/>
                <w:color w:val="000000" w:themeColor="text1"/>
                <w:lang w:val="sk-SK"/>
              </w:rPr>
              <w:t>Vrátane predznačenia</w:t>
            </w:r>
          </w:p>
        </w:tc>
        <w:tc>
          <w:tcPr>
            <w:tcW w:w="1512" w:type="dxa"/>
          </w:tcPr>
          <w:p w14:paraId="61A96E18" w14:textId="60F51463" w:rsidR="02B21C01" w:rsidRPr="00B5024A" w:rsidRDefault="5C21CF07" w:rsidP="5C21CF07">
            <w:pPr>
              <w:jc w:val="right"/>
              <w:rPr>
                <w:lang w:val="sk-SK"/>
              </w:rPr>
            </w:pPr>
            <w:r w:rsidRPr="5C21CF07">
              <w:rPr>
                <w:rFonts w:eastAsia="Arial" w:cs="Arial"/>
                <w:i/>
                <w:iCs/>
                <w:color w:val="000000" w:themeColor="text1"/>
                <w:lang w:val="sk-SK"/>
              </w:rPr>
              <w:t xml:space="preserve"> </w:t>
            </w:r>
          </w:p>
        </w:tc>
        <w:tc>
          <w:tcPr>
            <w:tcW w:w="1512" w:type="dxa"/>
          </w:tcPr>
          <w:p w14:paraId="3FDFD2BF" w14:textId="0695A34A" w:rsidR="02B21C01" w:rsidRPr="00B5024A" w:rsidRDefault="5C21CF07" w:rsidP="5C21CF07">
            <w:pPr>
              <w:jc w:val="center"/>
              <w:rPr>
                <w:lang w:val="sk-SK"/>
              </w:rPr>
            </w:pPr>
            <w:r w:rsidRPr="5C21CF07">
              <w:rPr>
                <w:rFonts w:eastAsia="Arial" w:cs="Arial"/>
                <w:color w:val="000000" w:themeColor="text1"/>
                <w:lang w:val="sk-SK"/>
              </w:rPr>
              <w:t xml:space="preserve"> </w:t>
            </w:r>
          </w:p>
        </w:tc>
        <w:tc>
          <w:tcPr>
            <w:tcW w:w="1512" w:type="dxa"/>
          </w:tcPr>
          <w:p w14:paraId="51816EFA" w14:textId="63DF08E3" w:rsidR="02B21C01" w:rsidRPr="00B5024A" w:rsidRDefault="5C21CF07" w:rsidP="5C21CF07">
            <w:pPr>
              <w:jc w:val="right"/>
              <w:rPr>
                <w:lang w:val="sk-SK"/>
              </w:rPr>
            </w:pPr>
            <w:r w:rsidRPr="5C21CF07">
              <w:rPr>
                <w:rFonts w:eastAsia="Arial" w:cs="Arial"/>
                <w:color w:val="000000" w:themeColor="text1"/>
                <w:lang w:val="sk-SK"/>
              </w:rPr>
              <w:t xml:space="preserve"> </w:t>
            </w:r>
          </w:p>
        </w:tc>
      </w:tr>
      <w:tr w:rsidR="02B21C01" w:rsidRPr="00B5024A" w14:paraId="10F2859E" w14:textId="77777777" w:rsidTr="5C21CF07">
        <w:tc>
          <w:tcPr>
            <w:tcW w:w="1512" w:type="dxa"/>
          </w:tcPr>
          <w:p w14:paraId="2DC10B60" w14:textId="5D7B8E60" w:rsidR="02B21C01" w:rsidRPr="00B5024A" w:rsidRDefault="5C21CF07" w:rsidP="5C21CF07">
            <w:pPr>
              <w:rPr>
                <w:lang w:val="sk-SK"/>
              </w:rPr>
            </w:pPr>
            <w:r w:rsidRPr="5C21CF07">
              <w:rPr>
                <w:rFonts w:eastAsia="Arial" w:cs="Arial"/>
                <w:b/>
                <w:bCs/>
                <w:color w:val="000000" w:themeColor="text1"/>
                <w:lang w:val="sk-SK"/>
              </w:rPr>
              <w:t xml:space="preserve"> </w:t>
            </w:r>
          </w:p>
        </w:tc>
        <w:tc>
          <w:tcPr>
            <w:tcW w:w="1512" w:type="dxa"/>
          </w:tcPr>
          <w:p w14:paraId="0FC0C905" w14:textId="31CE1FFB" w:rsidR="02B21C01" w:rsidRPr="00B5024A" w:rsidRDefault="5C21CF07" w:rsidP="5C21CF07">
            <w:pPr>
              <w:rPr>
                <w:lang w:val="sk-SK"/>
              </w:rPr>
            </w:pPr>
            <w:r w:rsidRPr="5C21CF07">
              <w:rPr>
                <w:rFonts w:eastAsia="Arial" w:cs="Arial"/>
                <w:color w:val="000000" w:themeColor="text1"/>
                <w:lang w:val="sk-SK"/>
              </w:rPr>
              <w:t xml:space="preserve"> </w:t>
            </w:r>
          </w:p>
        </w:tc>
        <w:tc>
          <w:tcPr>
            <w:tcW w:w="1512" w:type="dxa"/>
          </w:tcPr>
          <w:p w14:paraId="557ABF3A" w14:textId="3F07FFD4" w:rsidR="02B21C01" w:rsidRPr="00B5024A" w:rsidRDefault="5C21CF07" w:rsidP="5C21CF07">
            <w:pPr>
              <w:jc w:val="right"/>
              <w:rPr>
                <w:lang w:val="sk-SK"/>
              </w:rPr>
            </w:pPr>
            <w:r w:rsidRPr="5C21CF07">
              <w:rPr>
                <w:rFonts w:eastAsia="Arial" w:cs="Arial"/>
                <w:i/>
                <w:iCs/>
                <w:color w:val="000000" w:themeColor="text1"/>
                <w:lang w:val="sk-SK"/>
              </w:rPr>
              <w:t xml:space="preserve"> </w:t>
            </w:r>
          </w:p>
        </w:tc>
        <w:tc>
          <w:tcPr>
            <w:tcW w:w="1512" w:type="dxa"/>
          </w:tcPr>
          <w:p w14:paraId="4FA8004E" w14:textId="2E89A1B9" w:rsidR="02B21C01" w:rsidRPr="00B5024A" w:rsidRDefault="5C21CF07" w:rsidP="5C21CF07">
            <w:pPr>
              <w:jc w:val="right"/>
              <w:rPr>
                <w:lang w:val="sk-SK"/>
              </w:rPr>
            </w:pPr>
            <w:r w:rsidRPr="5C21CF07">
              <w:rPr>
                <w:rFonts w:eastAsia="Arial" w:cs="Arial"/>
                <w:i/>
                <w:iCs/>
                <w:color w:val="000000" w:themeColor="text1"/>
                <w:lang w:val="sk-SK"/>
              </w:rPr>
              <w:t xml:space="preserve"> </w:t>
            </w:r>
          </w:p>
        </w:tc>
        <w:tc>
          <w:tcPr>
            <w:tcW w:w="1512" w:type="dxa"/>
          </w:tcPr>
          <w:p w14:paraId="0D0B071B" w14:textId="24CBAE0C" w:rsidR="02B21C01" w:rsidRPr="00B5024A" w:rsidRDefault="5C21CF07" w:rsidP="5C21CF07">
            <w:pPr>
              <w:jc w:val="center"/>
              <w:rPr>
                <w:lang w:val="sk-SK"/>
              </w:rPr>
            </w:pPr>
            <w:r w:rsidRPr="5C21CF07">
              <w:rPr>
                <w:rFonts w:eastAsia="Arial" w:cs="Arial"/>
                <w:color w:val="000000" w:themeColor="text1"/>
                <w:lang w:val="sk-SK"/>
              </w:rPr>
              <w:t xml:space="preserve"> </w:t>
            </w:r>
          </w:p>
        </w:tc>
        <w:tc>
          <w:tcPr>
            <w:tcW w:w="1512" w:type="dxa"/>
          </w:tcPr>
          <w:p w14:paraId="53228C51" w14:textId="5FAD2CF2" w:rsidR="02B21C01" w:rsidRPr="00B5024A" w:rsidRDefault="5C21CF07" w:rsidP="5C21CF07">
            <w:pPr>
              <w:jc w:val="right"/>
              <w:rPr>
                <w:lang w:val="sk-SK"/>
              </w:rPr>
            </w:pPr>
            <w:r w:rsidRPr="5C21CF07">
              <w:rPr>
                <w:rFonts w:eastAsia="Arial" w:cs="Arial"/>
                <w:color w:val="000000" w:themeColor="text1"/>
                <w:lang w:val="sk-SK"/>
              </w:rPr>
              <w:t xml:space="preserve"> </w:t>
            </w:r>
          </w:p>
        </w:tc>
      </w:tr>
      <w:tr w:rsidR="02B21C01" w:rsidRPr="00B5024A" w14:paraId="39C997B6" w14:textId="77777777" w:rsidTr="5C21CF07">
        <w:tc>
          <w:tcPr>
            <w:tcW w:w="1512" w:type="dxa"/>
          </w:tcPr>
          <w:p w14:paraId="51E9C38C" w14:textId="2BA3DA1B" w:rsidR="02B21C01" w:rsidRPr="00B5024A" w:rsidRDefault="5C21CF07" w:rsidP="5C21CF07">
            <w:pPr>
              <w:rPr>
                <w:lang w:val="sk-SK"/>
              </w:rPr>
            </w:pPr>
            <w:r w:rsidRPr="5C21CF07">
              <w:rPr>
                <w:rFonts w:eastAsia="Arial" w:cs="Arial"/>
                <w:b/>
                <w:bCs/>
                <w:color w:val="000000" w:themeColor="text1"/>
                <w:lang w:val="sk-SK"/>
              </w:rPr>
              <w:t xml:space="preserve"> </w:t>
            </w:r>
          </w:p>
        </w:tc>
        <w:tc>
          <w:tcPr>
            <w:tcW w:w="1512" w:type="dxa"/>
          </w:tcPr>
          <w:p w14:paraId="4FEB006D" w14:textId="4AEB9F1D" w:rsidR="02B21C01" w:rsidRPr="00B5024A" w:rsidRDefault="5C21CF07" w:rsidP="5C21CF07">
            <w:pPr>
              <w:rPr>
                <w:lang w:val="sk-SK"/>
              </w:rPr>
            </w:pPr>
            <w:r w:rsidRPr="5C21CF07">
              <w:rPr>
                <w:rFonts w:eastAsia="Arial" w:cs="Arial"/>
                <w:color w:val="000000" w:themeColor="text1"/>
                <w:lang w:val="sk-SK"/>
              </w:rPr>
              <w:t>2225077602</w:t>
            </w:r>
          </w:p>
        </w:tc>
        <w:tc>
          <w:tcPr>
            <w:tcW w:w="1512" w:type="dxa"/>
          </w:tcPr>
          <w:p w14:paraId="0F89C468" w14:textId="0C6FCF4E" w:rsidR="02B21C01" w:rsidRPr="00B5024A" w:rsidRDefault="5C21CF07" w:rsidP="5C21CF07">
            <w:pPr>
              <w:rPr>
                <w:lang w:val="sk-SK"/>
              </w:rPr>
            </w:pPr>
            <w:r w:rsidRPr="5C21CF07">
              <w:rPr>
                <w:rFonts w:eastAsia="Arial" w:cs="Arial"/>
                <w:color w:val="000000" w:themeColor="text1"/>
                <w:lang w:val="sk-SK"/>
              </w:rPr>
              <w:t>Doplňujúce konštrukcie,  vodorovné dopravné značenie striekané a náterové deliacich čiar</w:t>
            </w:r>
          </w:p>
        </w:tc>
        <w:tc>
          <w:tcPr>
            <w:tcW w:w="1512" w:type="dxa"/>
          </w:tcPr>
          <w:p w14:paraId="4F289BCE" w14:textId="2DC33EAD" w:rsidR="02B21C01" w:rsidRPr="00B5024A" w:rsidRDefault="02B21C01" w:rsidP="5C21CF07">
            <w:pPr>
              <w:rPr>
                <w:lang w:val="sk-SK"/>
              </w:rPr>
            </w:pPr>
          </w:p>
        </w:tc>
        <w:tc>
          <w:tcPr>
            <w:tcW w:w="1512" w:type="dxa"/>
          </w:tcPr>
          <w:p w14:paraId="6DBD31F2" w14:textId="691ED319" w:rsidR="02B21C01" w:rsidRPr="00B5024A" w:rsidRDefault="5C21CF07" w:rsidP="5C21CF07">
            <w:pPr>
              <w:jc w:val="center"/>
              <w:rPr>
                <w:lang w:val="sk-SK"/>
              </w:rPr>
            </w:pPr>
            <w:r w:rsidRPr="5C21CF07">
              <w:rPr>
                <w:rFonts w:eastAsia="Arial" w:cs="Arial"/>
                <w:color w:val="000000" w:themeColor="text1"/>
                <w:lang w:val="sk-SK"/>
              </w:rPr>
              <w:t>m2</w:t>
            </w:r>
          </w:p>
        </w:tc>
        <w:tc>
          <w:tcPr>
            <w:tcW w:w="1512" w:type="dxa"/>
          </w:tcPr>
          <w:p w14:paraId="5FD900DE" w14:textId="78E54BCD" w:rsidR="02B21C01" w:rsidRPr="00B5024A" w:rsidRDefault="5C21CF07" w:rsidP="5C21CF07">
            <w:pPr>
              <w:jc w:val="right"/>
              <w:rPr>
                <w:lang w:val="sk-SK"/>
              </w:rPr>
            </w:pPr>
            <w:r w:rsidRPr="5C21CF07">
              <w:rPr>
                <w:rFonts w:eastAsia="Arial" w:cs="Arial"/>
                <w:color w:val="000000" w:themeColor="text1"/>
                <w:lang w:val="sk-SK"/>
              </w:rPr>
              <w:t>31 650</w:t>
            </w:r>
          </w:p>
        </w:tc>
      </w:tr>
      <w:tr w:rsidR="02B21C01" w:rsidRPr="00B5024A" w14:paraId="49D09029" w14:textId="77777777" w:rsidTr="5C21CF07">
        <w:tc>
          <w:tcPr>
            <w:tcW w:w="1512" w:type="dxa"/>
          </w:tcPr>
          <w:p w14:paraId="00782FA2" w14:textId="567737B9" w:rsidR="02B21C01" w:rsidRPr="00B5024A" w:rsidRDefault="5C21CF07" w:rsidP="5C21CF07">
            <w:pPr>
              <w:rPr>
                <w:lang w:val="sk-SK"/>
              </w:rPr>
            </w:pPr>
            <w:r w:rsidRPr="5C21CF07">
              <w:rPr>
                <w:rFonts w:eastAsia="Arial" w:cs="Arial"/>
                <w:b/>
                <w:bCs/>
                <w:color w:val="000000" w:themeColor="text1"/>
                <w:lang w:val="sk-SK"/>
              </w:rPr>
              <w:t xml:space="preserve"> </w:t>
            </w:r>
          </w:p>
        </w:tc>
        <w:tc>
          <w:tcPr>
            <w:tcW w:w="1512" w:type="dxa"/>
          </w:tcPr>
          <w:p w14:paraId="07EC82A9" w14:textId="158E84B4" w:rsidR="02B21C01" w:rsidRPr="00B5024A" w:rsidRDefault="5C21CF07" w:rsidP="5C21CF07">
            <w:pPr>
              <w:rPr>
                <w:lang w:val="sk-SK"/>
              </w:rPr>
            </w:pPr>
            <w:r w:rsidRPr="5C21CF07">
              <w:rPr>
                <w:rFonts w:eastAsia="Arial" w:cs="Arial"/>
                <w:color w:val="000000" w:themeColor="text1"/>
                <w:lang w:val="sk-SK"/>
              </w:rPr>
              <w:t xml:space="preserve"> </w:t>
            </w:r>
          </w:p>
        </w:tc>
        <w:tc>
          <w:tcPr>
            <w:tcW w:w="1512" w:type="dxa"/>
          </w:tcPr>
          <w:p w14:paraId="510FC7C4" w14:textId="1EF9EF02" w:rsidR="02B21C01" w:rsidRPr="00B5024A" w:rsidRDefault="5C21CF07" w:rsidP="5C21CF07">
            <w:pPr>
              <w:rPr>
                <w:lang w:val="sk-SK"/>
              </w:rPr>
            </w:pPr>
            <w:r w:rsidRPr="5C21CF07">
              <w:rPr>
                <w:rFonts w:eastAsia="Arial" w:cs="Arial"/>
                <w:i/>
                <w:iCs/>
                <w:color w:val="000000" w:themeColor="text1"/>
                <w:lang w:val="sk-SK"/>
              </w:rPr>
              <w:t>Vrátane predznačenia</w:t>
            </w:r>
          </w:p>
        </w:tc>
        <w:tc>
          <w:tcPr>
            <w:tcW w:w="1512" w:type="dxa"/>
          </w:tcPr>
          <w:p w14:paraId="6815E735" w14:textId="4F7088A2" w:rsidR="02B21C01" w:rsidRPr="00B5024A" w:rsidRDefault="5C21CF07" w:rsidP="5C21CF07">
            <w:pPr>
              <w:jc w:val="right"/>
              <w:rPr>
                <w:lang w:val="sk-SK"/>
              </w:rPr>
            </w:pPr>
            <w:r w:rsidRPr="5C21CF07">
              <w:rPr>
                <w:rFonts w:eastAsia="Arial" w:cs="Arial"/>
                <w:i/>
                <w:iCs/>
                <w:color w:val="000000" w:themeColor="text1"/>
                <w:lang w:val="sk-SK"/>
              </w:rPr>
              <w:t>31650,00</w:t>
            </w:r>
          </w:p>
        </w:tc>
        <w:tc>
          <w:tcPr>
            <w:tcW w:w="1512" w:type="dxa"/>
          </w:tcPr>
          <w:p w14:paraId="2A97DD48" w14:textId="1E16E8B7" w:rsidR="02B21C01" w:rsidRPr="00B5024A" w:rsidRDefault="5C21CF07" w:rsidP="5C21CF07">
            <w:pPr>
              <w:jc w:val="center"/>
              <w:rPr>
                <w:lang w:val="sk-SK"/>
              </w:rPr>
            </w:pPr>
            <w:r w:rsidRPr="5C21CF07">
              <w:rPr>
                <w:rFonts w:eastAsia="Arial" w:cs="Arial"/>
                <w:color w:val="000000" w:themeColor="text1"/>
                <w:lang w:val="sk-SK"/>
              </w:rPr>
              <w:t xml:space="preserve"> </w:t>
            </w:r>
          </w:p>
        </w:tc>
        <w:tc>
          <w:tcPr>
            <w:tcW w:w="1512" w:type="dxa"/>
          </w:tcPr>
          <w:p w14:paraId="000C9B3B" w14:textId="60430292" w:rsidR="02B21C01" w:rsidRPr="00B5024A" w:rsidRDefault="5C21CF07" w:rsidP="5C21CF07">
            <w:pPr>
              <w:jc w:val="right"/>
              <w:rPr>
                <w:lang w:val="sk-SK"/>
              </w:rPr>
            </w:pPr>
            <w:r w:rsidRPr="5C21CF07">
              <w:rPr>
                <w:rFonts w:eastAsia="Arial" w:cs="Arial"/>
                <w:color w:val="000000" w:themeColor="text1"/>
                <w:lang w:val="sk-SK"/>
              </w:rPr>
              <w:t xml:space="preserve"> </w:t>
            </w:r>
          </w:p>
        </w:tc>
      </w:tr>
      <w:tr w:rsidR="02B21C01" w:rsidRPr="00B5024A" w14:paraId="53EC9861" w14:textId="77777777" w:rsidTr="5C21CF07">
        <w:tc>
          <w:tcPr>
            <w:tcW w:w="1512" w:type="dxa"/>
          </w:tcPr>
          <w:p w14:paraId="0384D0B1" w14:textId="04ABA54A" w:rsidR="02B21C01" w:rsidRPr="00B5024A" w:rsidRDefault="5C21CF07" w:rsidP="5C21CF07">
            <w:pPr>
              <w:rPr>
                <w:lang w:val="sk-SK"/>
              </w:rPr>
            </w:pPr>
            <w:r w:rsidRPr="5C21CF07">
              <w:rPr>
                <w:rFonts w:eastAsia="Arial" w:cs="Arial"/>
                <w:b/>
                <w:bCs/>
                <w:color w:val="000000" w:themeColor="text1"/>
                <w:lang w:val="sk-SK"/>
              </w:rPr>
              <w:t xml:space="preserve"> </w:t>
            </w:r>
          </w:p>
        </w:tc>
        <w:tc>
          <w:tcPr>
            <w:tcW w:w="1512" w:type="dxa"/>
          </w:tcPr>
          <w:p w14:paraId="5D1E9CFE" w14:textId="58D0A262" w:rsidR="02B21C01" w:rsidRPr="00B5024A" w:rsidRDefault="5C21CF07" w:rsidP="5C21CF07">
            <w:pPr>
              <w:rPr>
                <w:lang w:val="sk-SK"/>
              </w:rPr>
            </w:pPr>
            <w:r w:rsidRPr="5C21CF07">
              <w:rPr>
                <w:rFonts w:eastAsia="Arial" w:cs="Arial"/>
                <w:color w:val="000000" w:themeColor="text1"/>
                <w:lang w:val="sk-SK"/>
              </w:rPr>
              <w:t xml:space="preserve"> </w:t>
            </w:r>
          </w:p>
        </w:tc>
        <w:tc>
          <w:tcPr>
            <w:tcW w:w="1512" w:type="dxa"/>
          </w:tcPr>
          <w:p w14:paraId="03462830" w14:textId="18089DCA" w:rsidR="02B21C01" w:rsidRPr="00B5024A" w:rsidRDefault="5C21CF07" w:rsidP="5C21CF07">
            <w:pPr>
              <w:jc w:val="right"/>
              <w:rPr>
                <w:lang w:val="sk-SK"/>
              </w:rPr>
            </w:pPr>
            <w:r w:rsidRPr="5C21CF07">
              <w:rPr>
                <w:rFonts w:eastAsia="Arial" w:cs="Arial"/>
                <w:i/>
                <w:iCs/>
                <w:color w:val="000000" w:themeColor="text1"/>
                <w:lang w:val="sk-SK"/>
              </w:rPr>
              <w:t xml:space="preserve"> </w:t>
            </w:r>
          </w:p>
        </w:tc>
        <w:tc>
          <w:tcPr>
            <w:tcW w:w="1512" w:type="dxa"/>
          </w:tcPr>
          <w:p w14:paraId="29782465" w14:textId="2441846B" w:rsidR="02B21C01" w:rsidRPr="00B5024A" w:rsidRDefault="5C21CF07" w:rsidP="5C21CF07">
            <w:pPr>
              <w:jc w:val="right"/>
              <w:rPr>
                <w:lang w:val="sk-SK"/>
              </w:rPr>
            </w:pPr>
            <w:r w:rsidRPr="5C21CF07">
              <w:rPr>
                <w:rFonts w:eastAsia="Arial" w:cs="Arial"/>
                <w:i/>
                <w:iCs/>
                <w:color w:val="000000" w:themeColor="text1"/>
                <w:lang w:val="sk-SK"/>
              </w:rPr>
              <w:t xml:space="preserve"> </w:t>
            </w:r>
          </w:p>
        </w:tc>
        <w:tc>
          <w:tcPr>
            <w:tcW w:w="1512" w:type="dxa"/>
          </w:tcPr>
          <w:p w14:paraId="43DB3752" w14:textId="5D20ABD0" w:rsidR="02B21C01" w:rsidRPr="00B5024A" w:rsidRDefault="5C21CF07" w:rsidP="5C21CF07">
            <w:pPr>
              <w:jc w:val="center"/>
              <w:rPr>
                <w:lang w:val="sk-SK"/>
              </w:rPr>
            </w:pPr>
            <w:r w:rsidRPr="5C21CF07">
              <w:rPr>
                <w:rFonts w:eastAsia="Arial" w:cs="Arial"/>
                <w:color w:val="000000" w:themeColor="text1"/>
                <w:lang w:val="sk-SK"/>
              </w:rPr>
              <w:t xml:space="preserve"> </w:t>
            </w:r>
          </w:p>
        </w:tc>
        <w:tc>
          <w:tcPr>
            <w:tcW w:w="1512" w:type="dxa"/>
          </w:tcPr>
          <w:p w14:paraId="3CA54B15" w14:textId="12CF998F" w:rsidR="02B21C01" w:rsidRPr="00B5024A" w:rsidRDefault="5C21CF07" w:rsidP="5C21CF07">
            <w:pPr>
              <w:jc w:val="right"/>
              <w:rPr>
                <w:lang w:val="sk-SK"/>
              </w:rPr>
            </w:pPr>
            <w:r w:rsidRPr="5C21CF07">
              <w:rPr>
                <w:rFonts w:eastAsia="Arial" w:cs="Arial"/>
                <w:color w:val="000000" w:themeColor="text1"/>
                <w:lang w:val="sk-SK"/>
              </w:rPr>
              <w:t xml:space="preserve"> </w:t>
            </w:r>
          </w:p>
        </w:tc>
      </w:tr>
      <w:tr w:rsidR="02B21C01" w:rsidRPr="00B5024A" w14:paraId="7DBDDE36" w14:textId="77777777" w:rsidTr="5C21CF07">
        <w:tc>
          <w:tcPr>
            <w:tcW w:w="1512" w:type="dxa"/>
          </w:tcPr>
          <w:p w14:paraId="41E1C7B3" w14:textId="0E6271DE" w:rsidR="02B21C01" w:rsidRPr="00B5024A" w:rsidRDefault="5C21CF07" w:rsidP="5C21CF07">
            <w:pPr>
              <w:rPr>
                <w:lang w:val="sk-SK"/>
              </w:rPr>
            </w:pPr>
            <w:r w:rsidRPr="5C21CF07">
              <w:rPr>
                <w:rFonts w:eastAsia="Arial" w:cs="Arial"/>
                <w:b/>
                <w:bCs/>
                <w:color w:val="000000" w:themeColor="text1"/>
                <w:lang w:val="sk-SK"/>
              </w:rPr>
              <w:t xml:space="preserve"> </w:t>
            </w:r>
          </w:p>
        </w:tc>
        <w:tc>
          <w:tcPr>
            <w:tcW w:w="1512" w:type="dxa"/>
          </w:tcPr>
          <w:p w14:paraId="6FCDB449" w14:textId="1A650F72" w:rsidR="02B21C01" w:rsidRPr="00B5024A" w:rsidRDefault="5C21CF07" w:rsidP="5C21CF07">
            <w:pPr>
              <w:rPr>
                <w:lang w:val="sk-SK"/>
              </w:rPr>
            </w:pPr>
            <w:r w:rsidRPr="5C21CF07">
              <w:rPr>
                <w:rFonts w:eastAsia="Arial" w:cs="Arial"/>
                <w:color w:val="000000" w:themeColor="text1"/>
                <w:lang w:val="sk-SK"/>
              </w:rPr>
              <w:t>2225077603</w:t>
            </w:r>
          </w:p>
        </w:tc>
        <w:tc>
          <w:tcPr>
            <w:tcW w:w="1512" w:type="dxa"/>
          </w:tcPr>
          <w:p w14:paraId="0D9EC042" w14:textId="1B2A08A1" w:rsidR="02B21C01" w:rsidRPr="00B5024A" w:rsidRDefault="5C21CF07" w:rsidP="5C21CF07">
            <w:pPr>
              <w:rPr>
                <w:lang w:val="sk-SK"/>
              </w:rPr>
            </w:pPr>
            <w:r w:rsidRPr="5C21CF07">
              <w:rPr>
                <w:rFonts w:eastAsia="Arial" w:cs="Arial"/>
                <w:color w:val="000000" w:themeColor="text1"/>
                <w:lang w:val="sk-SK"/>
              </w:rPr>
              <w:t xml:space="preserve">Doplňujúce konštrukcie,  vodorovné </w:t>
            </w:r>
            <w:r w:rsidRPr="5C21CF07">
              <w:rPr>
                <w:rFonts w:eastAsia="Arial" w:cs="Arial"/>
                <w:color w:val="000000" w:themeColor="text1"/>
                <w:lang w:val="sk-SK"/>
              </w:rPr>
              <w:lastRenderedPageBreak/>
              <w:t xml:space="preserve">dopravné značenie striekané a náterové </w:t>
            </w:r>
            <w:proofErr w:type="spellStart"/>
            <w:r w:rsidRPr="5C21CF07">
              <w:rPr>
                <w:rFonts w:eastAsia="Arial" w:cs="Arial"/>
                <w:color w:val="000000" w:themeColor="text1"/>
                <w:lang w:val="sk-SK"/>
              </w:rPr>
              <w:t>stopčiary</w:t>
            </w:r>
            <w:proofErr w:type="spellEnd"/>
            <w:r w:rsidRPr="5C21CF07">
              <w:rPr>
                <w:rFonts w:eastAsia="Arial" w:cs="Arial"/>
                <w:color w:val="000000" w:themeColor="text1"/>
                <w:lang w:val="sk-SK"/>
              </w:rPr>
              <w:t xml:space="preserve">, zebry, </w:t>
            </w:r>
            <w:proofErr w:type="spellStart"/>
            <w:r w:rsidRPr="5C21CF07">
              <w:rPr>
                <w:rFonts w:eastAsia="Arial" w:cs="Arial"/>
                <w:color w:val="000000" w:themeColor="text1"/>
                <w:lang w:val="sk-SK"/>
              </w:rPr>
              <w:t>šipky</w:t>
            </w:r>
            <w:proofErr w:type="spellEnd"/>
            <w:r w:rsidRPr="5C21CF07">
              <w:rPr>
                <w:rFonts w:eastAsia="Arial" w:cs="Arial"/>
                <w:color w:val="000000" w:themeColor="text1"/>
                <w:lang w:val="sk-SK"/>
              </w:rPr>
              <w:t>, atď.</w:t>
            </w:r>
          </w:p>
        </w:tc>
        <w:tc>
          <w:tcPr>
            <w:tcW w:w="1512" w:type="dxa"/>
          </w:tcPr>
          <w:p w14:paraId="61B50951" w14:textId="46252580" w:rsidR="02B21C01" w:rsidRPr="00B5024A" w:rsidRDefault="02B21C01" w:rsidP="5C21CF07">
            <w:pPr>
              <w:rPr>
                <w:lang w:val="sk-SK"/>
              </w:rPr>
            </w:pPr>
          </w:p>
        </w:tc>
        <w:tc>
          <w:tcPr>
            <w:tcW w:w="1512" w:type="dxa"/>
          </w:tcPr>
          <w:p w14:paraId="0017E0D7" w14:textId="60822BFB" w:rsidR="02B21C01" w:rsidRPr="00B5024A" w:rsidRDefault="5C21CF07" w:rsidP="5C21CF07">
            <w:pPr>
              <w:jc w:val="center"/>
              <w:rPr>
                <w:lang w:val="sk-SK"/>
              </w:rPr>
            </w:pPr>
            <w:r w:rsidRPr="5C21CF07">
              <w:rPr>
                <w:rFonts w:eastAsia="Arial" w:cs="Arial"/>
                <w:color w:val="000000" w:themeColor="text1"/>
                <w:lang w:val="sk-SK"/>
              </w:rPr>
              <w:t>m2</w:t>
            </w:r>
          </w:p>
        </w:tc>
        <w:tc>
          <w:tcPr>
            <w:tcW w:w="1512" w:type="dxa"/>
          </w:tcPr>
          <w:p w14:paraId="26326181" w14:textId="4EBF6BA8" w:rsidR="02B21C01" w:rsidRPr="00B5024A" w:rsidRDefault="5C21CF07" w:rsidP="5C21CF07">
            <w:pPr>
              <w:jc w:val="right"/>
              <w:rPr>
                <w:lang w:val="sk-SK"/>
              </w:rPr>
            </w:pPr>
            <w:r w:rsidRPr="5C21CF07">
              <w:rPr>
                <w:rFonts w:eastAsia="Arial" w:cs="Arial"/>
                <w:color w:val="000000" w:themeColor="text1"/>
                <w:lang w:val="sk-SK"/>
              </w:rPr>
              <w:t>8 500</w:t>
            </w:r>
          </w:p>
        </w:tc>
      </w:tr>
      <w:tr w:rsidR="02B21C01" w:rsidRPr="00B5024A" w14:paraId="59F5C2D3" w14:textId="77777777" w:rsidTr="5C21CF07">
        <w:tc>
          <w:tcPr>
            <w:tcW w:w="1512" w:type="dxa"/>
          </w:tcPr>
          <w:p w14:paraId="7C52870D" w14:textId="19E8BCF6" w:rsidR="02B21C01" w:rsidRPr="00B5024A" w:rsidRDefault="5C21CF07" w:rsidP="5C21CF07">
            <w:pPr>
              <w:rPr>
                <w:lang w:val="sk-SK"/>
              </w:rPr>
            </w:pPr>
            <w:r w:rsidRPr="5C21CF07">
              <w:rPr>
                <w:rFonts w:eastAsia="Arial" w:cs="Arial"/>
                <w:b/>
                <w:bCs/>
                <w:color w:val="000000" w:themeColor="text1"/>
                <w:lang w:val="sk-SK"/>
              </w:rPr>
              <w:t xml:space="preserve"> </w:t>
            </w:r>
          </w:p>
        </w:tc>
        <w:tc>
          <w:tcPr>
            <w:tcW w:w="1512" w:type="dxa"/>
          </w:tcPr>
          <w:p w14:paraId="52151358" w14:textId="6472764A" w:rsidR="02B21C01" w:rsidRPr="00B5024A" w:rsidRDefault="5C21CF07" w:rsidP="5C21CF07">
            <w:pPr>
              <w:rPr>
                <w:lang w:val="sk-SK"/>
              </w:rPr>
            </w:pPr>
            <w:r w:rsidRPr="5C21CF07">
              <w:rPr>
                <w:rFonts w:eastAsia="Arial" w:cs="Arial"/>
                <w:color w:val="000000" w:themeColor="text1"/>
                <w:lang w:val="sk-SK"/>
              </w:rPr>
              <w:t xml:space="preserve"> </w:t>
            </w:r>
          </w:p>
        </w:tc>
        <w:tc>
          <w:tcPr>
            <w:tcW w:w="1512" w:type="dxa"/>
          </w:tcPr>
          <w:p w14:paraId="7F7F46C3" w14:textId="1D558A68" w:rsidR="02B21C01" w:rsidRPr="00B5024A" w:rsidRDefault="5C21CF07" w:rsidP="5C21CF07">
            <w:pPr>
              <w:rPr>
                <w:lang w:val="sk-SK"/>
              </w:rPr>
            </w:pPr>
            <w:r w:rsidRPr="5C21CF07">
              <w:rPr>
                <w:rFonts w:eastAsia="Arial" w:cs="Arial"/>
                <w:color w:val="000000" w:themeColor="text1"/>
                <w:lang w:val="sk-SK"/>
              </w:rPr>
              <w:t>"vrátane predznačenia"</w:t>
            </w:r>
          </w:p>
        </w:tc>
        <w:tc>
          <w:tcPr>
            <w:tcW w:w="1512" w:type="dxa"/>
          </w:tcPr>
          <w:p w14:paraId="1CD6ACEF" w14:textId="5F1AEBC0" w:rsidR="02B21C01" w:rsidRPr="00B5024A" w:rsidRDefault="5C21CF07" w:rsidP="5C21CF07">
            <w:pPr>
              <w:jc w:val="right"/>
              <w:rPr>
                <w:lang w:val="sk-SK"/>
              </w:rPr>
            </w:pPr>
            <w:r w:rsidRPr="5C21CF07">
              <w:rPr>
                <w:rFonts w:eastAsia="Arial" w:cs="Arial"/>
                <w:color w:val="000000" w:themeColor="text1"/>
                <w:lang w:val="sk-SK"/>
              </w:rPr>
              <w:t>8500,00</w:t>
            </w:r>
          </w:p>
        </w:tc>
        <w:tc>
          <w:tcPr>
            <w:tcW w:w="1512" w:type="dxa"/>
          </w:tcPr>
          <w:p w14:paraId="282D525C" w14:textId="5B3817DF" w:rsidR="02B21C01" w:rsidRPr="00B5024A" w:rsidRDefault="5C21CF07" w:rsidP="5C21CF07">
            <w:pPr>
              <w:jc w:val="center"/>
              <w:rPr>
                <w:lang w:val="sk-SK"/>
              </w:rPr>
            </w:pPr>
            <w:r w:rsidRPr="5C21CF07">
              <w:rPr>
                <w:rFonts w:eastAsia="Arial" w:cs="Arial"/>
                <w:color w:val="000000" w:themeColor="text1"/>
                <w:lang w:val="sk-SK"/>
              </w:rPr>
              <w:t xml:space="preserve"> </w:t>
            </w:r>
          </w:p>
        </w:tc>
        <w:tc>
          <w:tcPr>
            <w:tcW w:w="1512" w:type="dxa"/>
          </w:tcPr>
          <w:p w14:paraId="63C7616C" w14:textId="0BB9CA01" w:rsidR="02B21C01" w:rsidRPr="00B5024A" w:rsidRDefault="5C21CF07" w:rsidP="5C21CF07">
            <w:pPr>
              <w:jc w:val="right"/>
              <w:rPr>
                <w:lang w:val="sk-SK"/>
              </w:rPr>
            </w:pPr>
            <w:r w:rsidRPr="5C21CF07">
              <w:rPr>
                <w:rFonts w:eastAsia="Arial" w:cs="Arial"/>
                <w:color w:val="000000" w:themeColor="text1"/>
                <w:lang w:val="sk-SK"/>
              </w:rPr>
              <w:t xml:space="preserve"> </w:t>
            </w:r>
          </w:p>
        </w:tc>
      </w:tr>
    </w:tbl>
    <w:p w14:paraId="181F27C5" w14:textId="47D9D750" w:rsidR="02B21C01" w:rsidRPr="00B5024A" w:rsidRDefault="5C21CF07" w:rsidP="5C21CF07">
      <w:pPr>
        <w:jc w:val="both"/>
        <w:rPr>
          <w:lang w:val="sk-SK"/>
        </w:rPr>
      </w:pPr>
      <w:r w:rsidRPr="5C21CF07">
        <w:rPr>
          <w:rFonts w:ascii="Times New Roman" w:eastAsia="Times New Roman" w:hAnsi="Times New Roman" w:cs="Times New Roman"/>
          <w:b/>
          <w:bCs/>
          <w:lang w:val="sk-SK"/>
        </w:rPr>
        <w:t xml:space="preserve"> </w:t>
      </w:r>
    </w:p>
    <w:p w14:paraId="2D47CBC4" w14:textId="6C34B8A5" w:rsidR="02B21C01" w:rsidRPr="00B5024A" w:rsidRDefault="5C21CF07" w:rsidP="5C21CF07">
      <w:pPr>
        <w:jc w:val="both"/>
        <w:rPr>
          <w:color w:val="00B050"/>
          <w:lang w:val="sk-SK"/>
        </w:rPr>
      </w:pPr>
      <w:r w:rsidRPr="5C21CF07">
        <w:rPr>
          <w:rFonts w:eastAsia="Arial" w:cs="Arial"/>
          <w:lang w:val="sk-SK"/>
        </w:rPr>
        <w:t xml:space="preserve">Z PD je zrejmé, že množstvo deliacich pruhov a deliacich čiar nie je rovnaké, </w:t>
      </w:r>
      <w:proofErr w:type="spellStart"/>
      <w:r w:rsidRPr="5C21CF07">
        <w:rPr>
          <w:rFonts w:eastAsia="Arial" w:cs="Arial"/>
          <w:lang w:val="sk-SK"/>
        </w:rPr>
        <w:t>tj</w:t>
      </w:r>
      <w:proofErr w:type="spellEnd"/>
      <w:r w:rsidRPr="5C21CF07">
        <w:rPr>
          <w:rFonts w:eastAsia="Arial" w:cs="Arial"/>
          <w:lang w:val="sk-SK"/>
        </w:rPr>
        <w:t xml:space="preserve"> že množstvo uvedenej položky nie je v súlade s PD. Podľa našej kontroly, je množstvo VDZ na stavbe cca polovičné. Žiadame skontrolovať a opraviť VV na správne množstvo.</w:t>
      </w:r>
    </w:p>
    <w:p w14:paraId="51B2F547" w14:textId="6932B50B" w:rsidR="02B21C01" w:rsidRPr="00B5024A" w:rsidRDefault="5C21CF07" w:rsidP="02B21C01">
      <w:pPr>
        <w:jc w:val="both"/>
        <w:rPr>
          <w:rFonts w:eastAsia="Arial" w:cs="Arial"/>
          <w:color w:val="00B050"/>
          <w:lang w:val="sk-SK"/>
        </w:rPr>
      </w:pPr>
      <w:r w:rsidRPr="5C21CF07">
        <w:rPr>
          <w:rFonts w:eastAsia="Arial" w:cs="Arial"/>
          <w:color w:val="00B050"/>
          <w:lang w:val="sk-SK"/>
        </w:rPr>
        <w:t xml:space="preserve">Výmery budú upravené na celkové množstvo 32115 m2. </w:t>
      </w:r>
    </w:p>
    <w:tbl>
      <w:tblPr>
        <w:tblStyle w:val="Mriekatabuky"/>
        <w:tblW w:w="0" w:type="auto"/>
        <w:tblLayout w:type="fixed"/>
        <w:tblLook w:val="04A0" w:firstRow="1" w:lastRow="0" w:firstColumn="1" w:lastColumn="0" w:noHBand="0" w:noVBand="1"/>
      </w:tblPr>
      <w:tblGrid>
        <w:gridCol w:w="1512"/>
        <w:gridCol w:w="1512"/>
        <w:gridCol w:w="1512"/>
        <w:gridCol w:w="1512"/>
        <w:gridCol w:w="1512"/>
        <w:gridCol w:w="1512"/>
      </w:tblGrid>
      <w:tr w:rsidR="5C21CF07" w14:paraId="37901E11" w14:textId="77777777" w:rsidTr="5C21CF07">
        <w:tc>
          <w:tcPr>
            <w:tcW w:w="1512" w:type="dxa"/>
          </w:tcPr>
          <w:p w14:paraId="398FAC47" w14:textId="79B6AD8B" w:rsidR="5C21CF07" w:rsidRDefault="5C21CF07">
            <w:r w:rsidRPr="5C21CF07">
              <w:rPr>
                <w:rFonts w:ascii="Calibri" w:eastAsia="Calibri" w:hAnsi="Calibri"/>
                <w:b/>
                <w:bCs/>
                <w:lang w:val="de"/>
              </w:rPr>
              <w:t>22250776</w:t>
            </w:r>
          </w:p>
        </w:tc>
        <w:tc>
          <w:tcPr>
            <w:tcW w:w="1512" w:type="dxa"/>
          </w:tcPr>
          <w:p w14:paraId="52DB4328" w14:textId="70635125" w:rsidR="5C21CF07" w:rsidRDefault="5C21CF07">
            <w:r w:rsidRPr="5C21CF07">
              <w:rPr>
                <w:rFonts w:ascii="Calibri" w:eastAsia="Calibri" w:hAnsi="Calibri"/>
                <w:b/>
                <w:bCs/>
                <w:lang w:val="de"/>
              </w:rPr>
              <w:t xml:space="preserve"> </w:t>
            </w:r>
          </w:p>
        </w:tc>
        <w:tc>
          <w:tcPr>
            <w:tcW w:w="1512" w:type="dxa"/>
          </w:tcPr>
          <w:p w14:paraId="2C24AF91" w14:textId="1A108991" w:rsidR="5C21CF07" w:rsidRDefault="5C21CF07">
            <w:proofErr w:type="spellStart"/>
            <w:r w:rsidRPr="5C21CF07">
              <w:rPr>
                <w:rFonts w:ascii="Calibri" w:eastAsia="Calibri" w:hAnsi="Calibri"/>
                <w:b/>
                <w:bCs/>
                <w:lang w:val="de"/>
              </w:rPr>
              <w:t>Doplňujúce</w:t>
            </w:r>
            <w:proofErr w:type="spellEnd"/>
            <w:r w:rsidRPr="5C21CF07">
              <w:rPr>
                <w:rFonts w:ascii="Calibri" w:eastAsia="Calibri" w:hAnsi="Calibri"/>
                <w:b/>
                <w:bCs/>
                <w:lang w:val="de"/>
              </w:rPr>
              <w:t xml:space="preserve"> </w:t>
            </w:r>
            <w:proofErr w:type="spellStart"/>
            <w:r w:rsidRPr="5C21CF07">
              <w:rPr>
                <w:rFonts w:ascii="Calibri" w:eastAsia="Calibri" w:hAnsi="Calibri"/>
                <w:b/>
                <w:bCs/>
                <w:lang w:val="de"/>
              </w:rPr>
              <w:t>konštrukcie</w:t>
            </w:r>
            <w:proofErr w:type="spellEnd"/>
            <w:r w:rsidRPr="5C21CF07">
              <w:rPr>
                <w:rFonts w:ascii="Calibri" w:eastAsia="Calibri" w:hAnsi="Calibri"/>
                <w:b/>
                <w:bCs/>
                <w:lang w:val="de"/>
              </w:rPr>
              <w:t xml:space="preserve">,  </w:t>
            </w:r>
            <w:proofErr w:type="spellStart"/>
            <w:r w:rsidRPr="5C21CF07">
              <w:rPr>
                <w:rFonts w:ascii="Calibri" w:eastAsia="Calibri" w:hAnsi="Calibri"/>
                <w:b/>
                <w:bCs/>
                <w:lang w:val="de"/>
              </w:rPr>
              <w:t>vodorovné</w:t>
            </w:r>
            <w:proofErr w:type="spellEnd"/>
            <w:r w:rsidRPr="5C21CF07">
              <w:rPr>
                <w:rFonts w:ascii="Calibri" w:eastAsia="Calibri" w:hAnsi="Calibri"/>
                <w:b/>
                <w:bCs/>
                <w:lang w:val="de"/>
              </w:rPr>
              <w:t xml:space="preserve"> </w:t>
            </w:r>
            <w:proofErr w:type="spellStart"/>
            <w:r w:rsidRPr="5C21CF07">
              <w:rPr>
                <w:rFonts w:ascii="Calibri" w:eastAsia="Calibri" w:hAnsi="Calibri"/>
                <w:b/>
                <w:bCs/>
                <w:lang w:val="de"/>
              </w:rPr>
              <w:t>dopravné</w:t>
            </w:r>
            <w:proofErr w:type="spellEnd"/>
            <w:r w:rsidRPr="5C21CF07">
              <w:rPr>
                <w:rFonts w:ascii="Calibri" w:eastAsia="Calibri" w:hAnsi="Calibri"/>
                <w:b/>
                <w:bCs/>
                <w:lang w:val="de"/>
              </w:rPr>
              <w:t xml:space="preserve"> </w:t>
            </w:r>
            <w:proofErr w:type="spellStart"/>
            <w:r w:rsidRPr="5C21CF07">
              <w:rPr>
                <w:rFonts w:ascii="Calibri" w:eastAsia="Calibri" w:hAnsi="Calibri"/>
                <w:b/>
                <w:bCs/>
                <w:lang w:val="de"/>
              </w:rPr>
              <w:t>značenie</w:t>
            </w:r>
            <w:proofErr w:type="spellEnd"/>
            <w:r w:rsidRPr="5C21CF07">
              <w:rPr>
                <w:rFonts w:ascii="Calibri" w:eastAsia="Calibri" w:hAnsi="Calibri"/>
                <w:b/>
                <w:bCs/>
                <w:lang w:val="de"/>
              </w:rPr>
              <w:t xml:space="preserve"> </w:t>
            </w:r>
            <w:proofErr w:type="spellStart"/>
            <w:r w:rsidRPr="5C21CF07">
              <w:rPr>
                <w:rFonts w:ascii="Calibri" w:eastAsia="Calibri" w:hAnsi="Calibri"/>
                <w:b/>
                <w:bCs/>
                <w:lang w:val="de"/>
              </w:rPr>
              <w:t>striekané</w:t>
            </w:r>
            <w:proofErr w:type="spellEnd"/>
            <w:r w:rsidRPr="5C21CF07">
              <w:rPr>
                <w:rFonts w:ascii="Calibri" w:eastAsia="Calibri" w:hAnsi="Calibri"/>
                <w:b/>
                <w:bCs/>
                <w:lang w:val="de"/>
              </w:rPr>
              <w:t xml:space="preserve"> a </w:t>
            </w:r>
            <w:proofErr w:type="spellStart"/>
            <w:r w:rsidRPr="5C21CF07">
              <w:rPr>
                <w:rFonts w:ascii="Calibri" w:eastAsia="Calibri" w:hAnsi="Calibri"/>
                <w:b/>
                <w:bCs/>
                <w:lang w:val="de"/>
              </w:rPr>
              <w:t>náterové</w:t>
            </w:r>
            <w:proofErr w:type="spellEnd"/>
          </w:p>
        </w:tc>
        <w:tc>
          <w:tcPr>
            <w:tcW w:w="1512" w:type="dxa"/>
          </w:tcPr>
          <w:p w14:paraId="699EE569" w14:textId="3F105E86" w:rsidR="5C21CF07" w:rsidRDefault="5C21CF07"/>
        </w:tc>
        <w:tc>
          <w:tcPr>
            <w:tcW w:w="1512" w:type="dxa"/>
          </w:tcPr>
          <w:p w14:paraId="6C18258F" w14:textId="6C2D0409" w:rsidR="5C21CF07" w:rsidRDefault="5C21CF07">
            <w:r w:rsidRPr="5C21CF07">
              <w:rPr>
                <w:rFonts w:ascii="Calibri" w:eastAsia="Calibri" w:hAnsi="Calibri"/>
                <w:b/>
                <w:bCs/>
                <w:lang w:val="de"/>
              </w:rPr>
              <w:t>m2</w:t>
            </w:r>
          </w:p>
        </w:tc>
        <w:tc>
          <w:tcPr>
            <w:tcW w:w="1512" w:type="dxa"/>
          </w:tcPr>
          <w:p w14:paraId="1CFBFF30" w14:textId="17A8D2B8" w:rsidR="5C21CF07" w:rsidRDefault="5C21CF07" w:rsidP="5C21CF07">
            <w:pPr>
              <w:rPr>
                <w:rFonts w:ascii="Calibri" w:eastAsia="Calibri" w:hAnsi="Calibri"/>
                <w:b/>
                <w:bCs/>
                <w:lang w:val="de"/>
              </w:rPr>
            </w:pPr>
            <w:r w:rsidRPr="5C21CF07">
              <w:rPr>
                <w:rFonts w:ascii="Calibri" w:eastAsia="Calibri" w:hAnsi="Calibri"/>
                <w:b/>
                <w:bCs/>
                <w:lang w:val="de"/>
              </w:rPr>
              <w:t>32115</w:t>
            </w:r>
          </w:p>
        </w:tc>
      </w:tr>
      <w:tr w:rsidR="5C21CF07" w14:paraId="5729E551" w14:textId="77777777" w:rsidTr="5C21CF07">
        <w:tc>
          <w:tcPr>
            <w:tcW w:w="1512" w:type="dxa"/>
          </w:tcPr>
          <w:p w14:paraId="5C6F7C39" w14:textId="4D0ACC8B" w:rsidR="5C21CF07" w:rsidRDefault="5C21CF07">
            <w:r w:rsidRPr="5C21CF07">
              <w:rPr>
                <w:rFonts w:ascii="Calibri" w:eastAsia="Calibri" w:hAnsi="Calibri"/>
                <w:b/>
                <w:bCs/>
                <w:lang w:val="de"/>
              </w:rPr>
              <w:t xml:space="preserve"> </w:t>
            </w:r>
          </w:p>
        </w:tc>
        <w:tc>
          <w:tcPr>
            <w:tcW w:w="1512" w:type="dxa"/>
          </w:tcPr>
          <w:p w14:paraId="600A293C" w14:textId="320185C8" w:rsidR="5C21CF07" w:rsidRDefault="5C21CF07">
            <w:r w:rsidRPr="5C21CF07">
              <w:rPr>
                <w:rFonts w:ascii="Calibri" w:eastAsia="Calibri" w:hAnsi="Calibri"/>
                <w:lang w:val="de"/>
              </w:rPr>
              <w:t>2225077601</w:t>
            </w:r>
          </w:p>
        </w:tc>
        <w:tc>
          <w:tcPr>
            <w:tcW w:w="1512" w:type="dxa"/>
          </w:tcPr>
          <w:p w14:paraId="3B48EEBB" w14:textId="5A3F19C9" w:rsidR="5C21CF07" w:rsidRDefault="5C21CF07">
            <w:proofErr w:type="spellStart"/>
            <w:r w:rsidRPr="5C21CF07">
              <w:rPr>
                <w:rFonts w:ascii="Calibri" w:eastAsia="Calibri" w:hAnsi="Calibri"/>
                <w:lang w:val="de"/>
              </w:rPr>
              <w:t>doplňujúce</w:t>
            </w:r>
            <w:proofErr w:type="spellEnd"/>
            <w:r w:rsidRPr="5C21CF07">
              <w:rPr>
                <w:rFonts w:ascii="Calibri" w:eastAsia="Calibri" w:hAnsi="Calibri"/>
                <w:lang w:val="de"/>
              </w:rPr>
              <w:t xml:space="preserve"> </w:t>
            </w:r>
            <w:proofErr w:type="spellStart"/>
            <w:r w:rsidRPr="5C21CF07">
              <w:rPr>
                <w:rFonts w:ascii="Calibri" w:eastAsia="Calibri" w:hAnsi="Calibri"/>
                <w:lang w:val="de"/>
              </w:rPr>
              <w:t>konštrukcie</w:t>
            </w:r>
            <w:proofErr w:type="spellEnd"/>
            <w:r w:rsidRPr="5C21CF07">
              <w:rPr>
                <w:rFonts w:ascii="Calibri" w:eastAsia="Calibri" w:hAnsi="Calibri"/>
                <w:lang w:val="de"/>
              </w:rPr>
              <w:t xml:space="preserve">,  </w:t>
            </w:r>
            <w:proofErr w:type="spellStart"/>
            <w:r w:rsidRPr="5C21CF07">
              <w:rPr>
                <w:rFonts w:ascii="Calibri" w:eastAsia="Calibri" w:hAnsi="Calibri"/>
                <w:lang w:val="de"/>
              </w:rPr>
              <w:t>vodorovné</w:t>
            </w:r>
            <w:proofErr w:type="spellEnd"/>
            <w:r w:rsidRPr="5C21CF07">
              <w:rPr>
                <w:rFonts w:ascii="Calibri" w:eastAsia="Calibri" w:hAnsi="Calibri"/>
                <w:lang w:val="de"/>
              </w:rPr>
              <w:t xml:space="preserve"> </w:t>
            </w:r>
            <w:proofErr w:type="spellStart"/>
            <w:r w:rsidRPr="5C21CF07">
              <w:rPr>
                <w:rFonts w:ascii="Calibri" w:eastAsia="Calibri" w:hAnsi="Calibri"/>
                <w:lang w:val="de"/>
              </w:rPr>
              <w:t>dopravné</w:t>
            </w:r>
            <w:proofErr w:type="spellEnd"/>
            <w:r w:rsidRPr="5C21CF07">
              <w:rPr>
                <w:rFonts w:ascii="Calibri" w:eastAsia="Calibri" w:hAnsi="Calibri"/>
                <w:lang w:val="de"/>
              </w:rPr>
              <w:t xml:space="preserve"> </w:t>
            </w:r>
            <w:proofErr w:type="spellStart"/>
            <w:r w:rsidRPr="5C21CF07">
              <w:rPr>
                <w:rFonts w:ascii="Calibri" w:eastAsia="Calibri" w:hAnsi="Calibri"/>
                <w:lang w:val="de"/>
              </w:rPr>
              <w:t>značenie</w:t>
            </w:r>
            <w:proofErr w:type="spellEnd"/>
            <w:r w:rsidRPr="5C21CF07">
              <w:rPr>
                <w:rFonts w:ascii="Calibri" w:eastAsia="Calibri" w:hAnsi="Calibri"/>
                <w:lang w:val="de"/>
              </w:rPr>
              <w:t xml:space="preserve"> </w:t>
            </w:r>
            <w:proofErr w:type="spellStart"/>
            <w:r w:rsidRPr="5C21CF07">
              <w:rPr>
                <w:rFonts w:ascii="Calibri" w:eastAsia="Calibri" w:hAnsi="Calibri"/>
                <w:lang w:val="de"/>
              </w:rPr>
              <w:t>striekané</w:t>
            </w:r>
            <w:proofErr w:type="spellEnd"/>
            <w:r w:rsidRPr="5C21CF07">
              <w:rPr>
                <w:rFonts w:ascii="Calibri" w:eastAsia="Calibri" w:hAnsi="Calibri"/>
                <w:lang w:val="de"/>
              </w:rPr>
              <w:t xml:space="preserve"> a </w:t>
            </w:r>
            <w:proofErr w:type="spellStart"/>
            <w:r w:rsidRPr="5C21CF07">
              <w:rPr>
                <w:rFonts w:ascii="Calibri" w:eastAsia="Calibri" w:hAnsi="Calibri"/>
                <w:lang w:val="de"/>
              </w:rPr>
              <w:t>náterové</w:t>
            </w:r>
            <w:proofErr w:type="spellEnd"/>
            <w:r w:rsidRPr="5C21CF07">
              <w:rPr>
                <w:rFonts w:ascii="Calibri" w:eastAsia="Calibri" w:hAnsi="Calibri"/>
                <w:lang w:val="de"/>
              </w:rPr>
              <w:t xml:space="preserve"> </w:t>
            </w:r>
            <w:proofErr w:type="spellStart"/>
            <w:r w:rsidRPr="5C21CF07">
              <w:rPr>
                <w:rFonts w:ascii="Calibri" w:eastAsia="Calibri" w:hAnsi="Calibri"/>
                <w:lang w:val="de"/>
              </w:rPr>
              <w:t>vodiacich</w:t>
            </w:r>
            <w:proofErr w:type="spellEnd"/>
            <w:r w:rsidRPr="5C21CF07">
              <w:rPr>
                <w:rFonts w:ascii="Calibri" w:eastAsia="Calibri" w:hAnsi="Calibri"/>
                <w:lang w:val="de"/>
              </w:rPr>
              <w:t xml:space="preserve"> </w:t>
            </w:r>
            <w:proofErr w:type="spellStart"/>
            <w:r w:rsidRPr="5C21CF07">
              <w:rPr>
                <w:rFonts w:ascii="Calibri" w:eastAsia="Calibri" w:hAnsi="Calibri"/>
                <w:lang w:val="de"/>
              </w:rPr>
              <w:t>pruhov</w:t>
            </w:r>
            <w:proofErr w:type="spellEnd"/>
          </w:p>
        </w:tc>
        <w:tc>
          <w:tcPr>
            <w:tcW w:w="1512" w:type="dxa"/>
          </w:tcPr>
          <w:p w14:paraId="13D5C89E" w14:textId="4F7A8E1E" w:rsidR="5C21CF07" w:rsidRDefault="5C21CF07">
            <w:r w:rsidRPr="5C21CF07">
              <w:rPr>
                <w:rFonts w:ascii="Calibri" w:eastAsia="Calibri" w:hAnsi="Calibri"/>
                <w:lang w:val="de"/>
              </w:rPr>
              <w:t>24555,00</w:t>
            </w:r>
          </w:p>
        </w:tc>
        <w:tc>
          <w:tcPr>
            <w:tcW w:w="1512" w:type="dxa"/>
          </w:tcPr>
          <w:p w14:paraId="25D7254F" w14:textId="78885675" w:rsidR="5C21CF07" w:rsidRDefault="5C21CF07">
            <w:r w:rsidRPr="5C21CF07">
              <w:rPr>
                <w:rFonts w:ascii="Calibri" w:eastAsia="Calibri" w:hAnsi="Calibri"/>
                <w:lang w:val="de"/>
              </w:rPr>
              <w:t>m2</w:t>
            </w:r>
          </w:p>
        </w:tc>
        <w:tc>
          <w:tcPr>
            <w:tcW w:w="1512" w:type="dxa"/>
          </w:tcPr>
          <w:p w14:paraId="2293ECDD" w14:textId="78E02220" w:rsidR="5C21CF07" w:rsidRDefault="5C21CF07">
            <w:r w:rsidRPr="5C21CF07">
              <w:rPr>
                <w:rFonts w:ascii="Calibri" w:eastAsia="Calibri" w:hAnsi="Calibri"/>
                <w:lang w:val="de"/>
              </w:rPr>
              <w:t>24555,00</w:t>
            </w:r>
          </w:p>
        </w:tc>
      </w:tr>
      <w:tr w:rsidR="5C21CF07" w14:paraId="0B25AA5B" w14:textId="77777777" w:rsidTr="5C21CF07">
        <w:tc>
          <w:tcPr>
            <w:tcW w:w="1512" w:type="dxa"/>
          </w:tcPr>
          <w:p w14:paraId="1059309C" w14:textId="059710F7" w:rsidR="5C21CF07" w:rsidRDefault="5C21CF07">
            <w:r w:rsidRPr="5C21CF07">
              <w:rPr>
                <w:rFonts w:ascii="Calibri" w:eastAsia="Calibri" w:hAnsi="Calibri"/>
                <w:b/>
                <w:bCs/>
                <w:lang w:val="de"/>
              </w:rPr>
              <w:t xml:space="preserve"> </w:t>
            </w:r>
          </w:p>
        </w:tc>
        <w:tc>
          <w:tcPr>
            <w:tcW w:w="1512" w:type="dxa"/>
          </w:tcPr>
          <w:p w14:paraId="632E8206" w14:textId="32F350F9" w:rsidR="5C21CF07" w:rsidRDefault="5C21CF07">
            <w:r w:rsidRPr="5C21CF07">
              <w:rPr>
                <w:rFonts w:ascii="Calibri" w:eastAsia="Calibri" w:hAnsi="Calibri"/>
                <w:lang w:val="de"/>
              </w:rPr>
              <w:t xml:space="preserve"> </w:t>
            </w:r>
          </w:p>
        </w:tc>
        <w:tc>
          <w:tcPr>
            <w:tcW w:w="1512" w:type="dxa"/>
          </w:tcPr>
          <w:p w14:paraId="0A85F237" w14:textId="1D5E2347" w:rsidR="5C21CF07" w:rsidRDefault="5C21CF07">
            <w:proofErr w:type="spellStart"/>
            <w:r w:rsidRPr="5C21CF07">
              <w:rPr>
                <w:rFonts w:ascii="Calibri" w:eastAsia="Calibri" w:hAnsi="Calibri"/>
                <w:i/>
                <w:iCs/>
                <w:lang w:val="de"/>
              </w:rPr>
              <w:t>Vrátane</w:t>
            </w:r>
            <w:proofErr w:type="spellEnd"/>
            <w:r w:rsidRPr="5C21CF07">
              <w:rPr>
                <w:rFonts w:ascii="Calibri" w:eastAsia="Calibri" w:hAnsi="Calibri"/>
                <w:i/>
                <w:iCs/>
                <w:lang w:val="de"/>
              </w:rPr>
              <w:t xml:space="preserve"> </w:t>
            </w:r>
            <w:proofErr w:type="spellStart"/>
            <w:r w:rsidRPr="5C21CF07">
              <w:rPr>
                <w:rFonts w:ascii="Calibri" w:eastAsia="Calibri" w:hAnsi="Calibri"/>
                <w:i/>
                <w:iCs/>
                <w:lang w:val="de"/>
              </w:rPr>
              <w:t>predznačenia</w:t>
            </w:r>
            <w:proofErr w:type="spellEnd"/>
          </w:p>
        </w:tc>
        <w:tc>
          <w:tcPr>
            <w:tcW w:w="1512" w:type="dxa"/>
          </w:tcPr>
          <w:p w14:paraId="28B4B8ED" w14:textId="04194975" w:rsidR="5C21CF07" w:rsidRDefault="5C21CF07">
            <w:r w:rsidRPr="5C21CF07">
              <w:rPr>
                <w:rFonts w:ascii="Calibri" w:eastAsia="Calibri" w:hAnsi="Calibri"/>
                <w:i/>
                <w:iCs/>
                <w:lang w:val="de"/>
              </w:rPr>
              <w:t xml:space="preserve"> </w:t>
            </w:r>
          </w:p>
        </w:tc>
        <w:tc>
          <w:tcPr>
            <w:tcW w:w="1512" w:type="dxa"/>
          </w:tcPr>
          <w:p w14:paraId="15A18419" w14:textId="73BCDAFD" w:rsidR="5C21CF07" w:rsidRDefault="5C21CF07">
            <w:r w:rsidRPr="5C21CF07">
              <w:rPr>
                <w:rFonts w:ascii="Calibri" w:eastAsia="Calibri" w:hAnsi="Calibri"/>
                <w:lang w:val="de"/>
              </w:rPr>
              <w:t xml:space="preserve"> </w:t>
            </w:r>
          </w:p>
        </w:tc>
        <w:tc>
          <w:tcPr>
            <w:tcW w:w="1512" w:type="dxa"/>
          </w:tcPr>
          <w:p w14:paraId="2EB56EE8" w14:textId="7A228207" w:rsidR="5C21CF07" w:rsidRDefault="5C21CF07">
            <w:r w:rsidRPr="5C21CF07">
              <w:rPr>
                <w:rFonts w:ascii="Calibri" w:eastAsia="Calibri" w:hAnsi="Calibri"/>
                <w:lang w:val="de"/>
              </w:rPr>
              <w:t xml:space="preserve"> </w:t>
            </w:r>
          </w:p>
        </w:tc>
      </w:tr>
      <w:tr w:rsidR="5C21CF07" w14:paraId="6639BC1C" w14:textId="77777777" w:rsidTr="5C21CF07">
        <w:tc>
          <w:tcPr>
            <w:tcW w:w="1512" w:type="dxa"/>
          </w:tcPr>
          <w:p w14:paraId="4ABCA106" w14:textId="0D032145" w:rsidR="5C21CF07" w:rsidRDefault="5C21CF07">
            <w:r w:rsidRPr="5C21CF07">
              <w:rPr>
                <w:rFonts w:ascii="Calibri" w:eastAsia="Calibri" w:hAnsi="Calibri"/>
                <w:b/>
                <w:bCs/>
                <w:lang w:val="de"/>
              </w:rPr>
              <w:t xml:space="preserve"> </w:t>
            </w:r>
          </w:p>
        </w:tc>
        <w:tc>
          <w:tcPr>
            <w:tcW w:w="1512" w:type="dxa"/>
          </w:tcPr>
          <w:p w14:paraId="710395E9" w14:textId="502BE0AD" w:rsidR="5C21CF07" w:rsidRDefault="5C21CF07">
            <w:r w:rsidRPr="5C21CF07">
              <w:rPr>
                <w:rFonts w:ascii="Calibri" w:eastAsia="Calibri" w:hAnsi="Calibri"/>
                <w:lang w:val="de"/>
              </w:rPr>
              <w:t xml:space="preserve"> </w:t>
            </w:r>
          </w:p>
        </w:tc>
        <w:tc>
          <w:tcPr>
            <w:tcW w:w="1512" w:type="dxa"/>
          </w:tcPr>
          <w:p w14:paraId="2F9E0C35" w14:textId="3FCFA307" w:rsidR="5C21CF07" w:rsidRDefault="5C21CF07">
            <w:r w:rsidRPr="5C21CF07">
              <w:rPr>
                <w:rFonts w:ascii="Calibri" w:eastAsia="Calibri" w:hAnsi="Calibri"/>
                <w:i/>
                <w:iCs/>
                <w:lang w:val="de"/>
              </w:rPr>
              <w:t xml:space="preserve"> </w:t>
            </w:r>
          </w:p>
        </w:tc>
        <w:tc>
          <w:tcPr>
            <w:tcW w:w="1512" w:type="dxa"/>
          </w:tcPr>
          <w:p w14:paraId="1D649CAB" w14:textId="6F19E319" w:rsidR="5C21CF07" w:rsidRDefault="5C21CF07">
            <w:r w:rsidRPr="5C21CF07">
              <w:rPr>
                <w:rFonts w:ascii="Calibri" w:eastAsia="Calibri" w:hAnsi="Calibri"/>
                <w:i/>
                <w:iCs/>
                <w:lang w:val="de"/>
              </w:rPr>
              <w:t xml:space="preserve"> </w:t>
            </w:r>
          </w:p>
        </w:tc>
        <w:tc>
          <w:tcPr>
            <w:tcW w:w="1512" w:type="dxa"/>
          </w:tcPr>
          <w:p w14:paraId="38D5F9A0" w14:textId="0AC7F8C3" w:rsidR="5C21CF07" w:rsidRDefault="5C21CF07">
            <w:r w:rsidRPr="5C21CF07">
              <w:rPr>
                <w:rFonts w:ascii="Calibri" w:eastAsia="Calibri" w:hAnsi="Calibri"/>
                <w:lang w:val="de"/>
              </w:rPr>
              <w:t xml:space="preserve"> </w:t>
            </w:r>
          </w:p>
        </w:tc>
        <w:tc>
          <w:tcPr>
            <w:tcW w:w="1512" w:type="dxa"/>
          </w:tcPr>
          <w:p w14:paraId="6DA8D642" w14:textId="232DC683" w:rsidR="5C21CF07" w:rsidRDefault="5C21CF07">
            <w:r w:rsidRPr="5C21CF07">
              <w:rPr>
                <w:rFonts w:ascii="Calibri" w:eastAsia="Calibri" w:hAnsi="Calibri"/>
                <w:lang w:val="de"/>
              </w:rPr>
              <w:t xml:space="preserve"> </w:t>
            </w:r>
          </w:p>
        </w:tc>
      </w:tr>
      <w:tr w:rsidR="5C21CF07" w14:paraId="1380B199" w14:textId="77777777" w:rsidTr="5C21CF07">
        <w:tc>
          <w:tcPr>
            <w:tcW w:w="1512" w:type="dxa"/>
          </w:tcPr>
          <w:p w14:paraId="177B75D2" w14:textId="68AACE8F" w:rsidR="5C21CF07" w:rsidRDefault="5C21CF07">
            <w:r w:rsidRPr="5C21CF07">
              <w:rPr>
                <w:rFonts w:ascii="Calibri" w:eastAsia="Calibri" w:hAnsi="Calibri"/>
                <w:b/>
                <w:bCs/>
                <w:lang w:val="de"/>
              </w:rPr>
              <w:t xml:space="preserve"> </w:t>
            </w:r>
          </w:p>
        </w:tc>
        <w:tc>
          <w:tcPr>
            <w:tcW w:w="1512" w:type="dxa"/>
          </w:tcPr>
          <w:p w14:paraId="58ADE2C2" w14:textId="0134AFFB" w:rsidR="5C21CF07" w:rsidRDefault="5C21CF07">
            <w:r w:rsidRPr="5C21CF07">
              <w:rPr>
                <w:rFonts w:ascii="Calibri" w:eastAsia="Calibri" w:hAnsi="Calibri"/>
                <w:lang w:val="de"/>
              </w:rPr>
              <w:t>2225077602</w:t>
            </w:r>
          </w:p>
        </w:tc>
        <w:tc>
          <w:tcPr>
            <w:tcW w:w="1512" w:type="dxa"/>
          </w:tcPr>
          <w:p w14:paraId="1113CE03" w14:textId="6D3C0C15" w:rsidR="5C21CF07" w:rsidRDefault="5C21CF07">
            <w:proofErr w:type="spellStart"/>
            <w:r w:rsidRPr="5C21CF07">
              <w:rPr>
                <w:rFonts w:ascii="Calibri" w:eastAsia="Calibri" w:hAnsi="Calibri"/>
                <w:lang w:val="de"/>
              </w:rPr>
              <w:t>Doplňujúce</w:t>
            </w:r>
            <w:proofErr w:type="spellEnd"/>
            <w:r w:rsidRPr="5C21CF07">
              <w:rPr>
                <w:rFonts w:ascii="Calibri" w:eastAsia="Calibri" w:hAnsi="Calibri"/>
                <w:lang w:val="de"/>
              </w:rPr>
              <w:t xml:space="preserve"> </w:t>
            </w:r>
            <w:proofErr w:type="spellStart"/>
            <w:r w:rsidRPr="5C21CF07">
              <w:rPr>
                <w:rFonts w:ascii="Calibri" w:eastAsia="Calibri" w:hAnsi="Calibri"/>
                <w:lang w:val="de"/>
              </w:rPr>
              <w:t>konštrukcie</w:t>
            </w:r>
            <w:proofErr w:type="spellEnd"/>
            <w:r w:rsidRPr="5C21CF07">
              <w:rPr>
                <w:rFonts w:ascii="Calibri" w:eastAsia="Calibri" w:hAnsi="Calibri"/>
                <w:lang w:val="de"/>
              </w:rPr>
              <w:t xml:space="preserve">,  </w:t>
            </w:r>
            <w:proofErr w:type="spellStart"/>
            <w:r w:rsidRPr="5C21CF07">
              <w:rPr>
                <w:rFonts w:ascii="Calibri" w:eastAsia="Calibri" w:hAnsi="Calibri"/>
                <w:lang w:val="de"/>
              </w:rPr>
              <w:t>vodorovné</w:t>
            </w:r>
            <w:proofErr w:type="spellEnd"/>
            <w:r w:rsidRPr="5C21CF07">
              <w:rPr>
                <w:rFonts w:ascii="Calibri" w:eastAsia="Calibri" w:hAnsi="Calibri"/>
                <w:lang w:val="de"/>
              </w:rPr>
              <w:t xml:space="preserve"> </w:t>
            </w:r>
            <w:proofErr w:type="spellStart"/>
            <w:r w:rsidRPr="5C21CF07">
              <w:rPr>
                <w:rFonts w:ascii="Calibri" w:eastAsia="Calibri" w:hAnsi="Calibri"/>
                <w:lang w:val="de"/>
              </w:rPr>
              <w:t>dopravné</w:t>
            </w:r>
            <w:proofErr w:type="spellEnd"/>
            <w:r w:rsidRPr="5C21CF07">
              <w:rPr>
                <w:rFonts w:ascii="Calibri" w:eastAsia="Calibri" w:hAnsi="Calibri"/>
                <w:lang w:val="de"/>
              </w:rPr>
              <w:t xml:space="preserve"> </w:t>
            </w:r>
            <w:proofErr w:type="spellStart"/>
            <w:r w:rsidRPr="5C21CF07">
              <w:rPr>
                <w:rFonts w:ascii="Calibri" w:eastAsia="Calibri" w:hAnsi="Calibri"/>
                <w:lang w:val="de"/>
              </w:rPr>
              <w:t>značenie</w:t>
            </w:r>
            <w:proofErr w:type="spellEnd"/>
            <w:r w:rsidRPr="5C21CF07">
              <w:rPr>
                <w:rFonts w:ascii="Calibri" w:eastAsia="Calibri" w:hAnsi="Calibri"/>
                <w:lang w:val="de"/>
              </w:rPr>
              <w:t xml:space="preserve"> </w:t>
            </w:r>
            <w:proofErr w:type="spellStart"/>
            <w:r w:rsidRPr="5C21CF07">
              <w:rPr>
                <w:rFonts w:ascii="Calibri" w:eastAsia="Calibri" w:hAnsi="Calibri"/>
                <w:lang w:val="de"/>
              </w:rPr>
              <w:t>striekané</w:t>
            </w:r>
            <w:proofErr w:type="spellEnd"/>
            <w:r w:rsidRPr="5C21CF07">
              <w:rPr>
                <w:rFonts w:ascii="Calibri" w:eastAsia="Calibri" w:hAnsi="Calibri"/>
                <w:lang w:val="de"/>
              </w:rPr>
              <w:t xml:space="preserve"> a </w:t>
            </w:r>
            <w:proofErr w:type="spellStart"/>
            <w:r w:rsidRPr="5C21CF07">
              <w:rPr>
                <w:rFonts w:ascii="Calibri" w:eastAsia="Calibri" w:hAnsi="Calibri"/>
                <w:lang w:val="de"/>
              </w:rPr>
              <w:t>náterové</w:t>
            </w:r>
            <w:proofErr w:type="spellEnd"/>
            <w:r w:rsidRPr="5C21CF07">
              <w:rPr>
                <w:rFonts w:ascii="Calibri" w:eastAsia="Calibri" w:hAnsi="Calibri"/>
                <w:lang w:val="de"/>
              </w:rPr>
              <w:t xml:space="preserve"> </w:t>
            </w:r>
            <w:proofErr w:type="spellStart"/>
            <w:r w:rsidRPr="5C21CF07">
              <w:rPr>
                <w:rFonts w:ascii="Calibri" w:eastAsia="Calibri" w:hAnsi="Calibri"/>
                <w:lang w:val="de"/>
              </w:rPr>
              <w:t>deliacich</w:t>
            </w:r>
            <w:proofErr w:type="spellEnd"/>
            <w:r w:rsidRPr="5C21CF07">
              <w:rPr>
                <w:rFonts w:ascii="Calibri" w:eastAsia="Calibri" w:hAnsi="Calibri"/>
                <w:lang w:val="de"/>
              </w:rPr>
              <w:t xml:space="preserve"> </w:t>
            </w:r>
            <w:proofErr w:type="spellStart"/>
            <w:r w:rsidRPr="5C21CF07">
              <w:rPr>
                <w:rFonts w:ascii="Calibri" w:eastAsia="Calibri" w:hAnsi="Calibri"/>
                <w:lang w:val="de"/>
              </w:rPr>
              <w:t>čiar</w:t>
            </w:r>
            <w:proofErr w:type="spellEnd"/>
          </w:p>
        </w:tc>
        <w:tc>
          <w:tcPr>
            <w:tcW w:w="1512" w:type="dxa"/>
          </w:tcPr>
          <w:p w14:paraId="37C1C187" w14:textId="0977A0EB" w:rsidR="5C21CF07" w:rsidRDefault="5C21CF07"/>
        </w:tc>
        <w:tc>
          <w:tcPr>
            <w:tcW w:w="1512" w:type="dxa"/>
          </w:tcPr>
          <w:p w14:paraId="28CB1682" w14:textId="15D0D3D7" w:rsidR="5C21CF07" w:rsidRDefault="5C21CF07">
            <w:r w:rsidRPr="5C21CF07">
              <w:rPr>
                <w:rFonts w:ascii="Calibri" w:eastAsia="Calibri" w:hAnsi="Calibri"/>
                <w:lang w:val="de"/>
              </w:rPr>
              <w:t>m2</w:t>
            </w:r>
          </w:p>
        </w:tc>
        <w:tc>
          <w:tcPr>
            <w:tcW w:w="1512" w:type="dxa"/>
          </w:tcPr>
          <w:p w14:paraId="4023F802" w14:textId="158AFCC4" w:rsidR="5C21CF07" w:rsidRDefault="5C21CF07">
            <w:r w:rsidRPr="5C21CF07">
              <w:rPr>
                <w:rFonts w:ascii="Calibri" w:eastAsia="Calibri" w:hAnsi="Calibri"/>
                <w:lang w:val="de"/>
              </w:rPr>
              <w:t>5575,00</w:t>
            </w:r>
          </w:p>
        </w:tc>
      </w:tr>
      <w:tr w:rsidR="5C21CF07" w14:paraId="4D658FD3" w14:textId="77777777" w:rsidTr="5C21CF07">
        <w:tc>
          <w:tcPr>
            <w:tcW w:w="1512" w:type="dxa"/>
          </w:tcPr>
          <w:p w14:paraId="2627E2AD" w14:textId="195C9E80" w:rsidR="5C21CF07" w:rsidRDefault="5C21CF07">
            <w:r w:rsidRPr="5C21CF07">
              <w:rPr>
                <w:rFonts w:ascii="Calibri" w:eastAsia="Calibri" w:hAnsi="Calibri"/>
                <w:b/>
                <w:bCs/>
                <w:lang w:val="de"/>
              </w:rPr>
              <w:lastRenderedPageBreak/>
              <w:t xml:space="preserve"> </w:t>
            </w:r>
          </w:p>
        </w:tc>
        <w:tc>
          <w:tcPr>
            <w:tcW w:w="1512" w:type="dxa"/>
          </w:tcPr>
          <w:p w14:paraId="3BEBFA25" w14:textId="56127796" w:rsidR="5C21CF07" w:rsidRDefault="5C21CF07">
            <w:r w:rsidRPr="5C21CF07">
              <w:rPr>
                <w:rFonts w:ascii="Calibri" w:eastAsia="Calibri" w:hAnsi="Calibri"/>
                <w:lang w:val="de"/>
              </w:rPr>
              <w:t xml:space="preserve"> </w:t>
            </w:r>
          </w:p>
        </w:tc>
        <w:tc>
          <w:tcPr>
            <w:tcW w:w="1512" w:type="dxa"/>
          </w:tcPr>
          <w:p w14:paraId="237C3CFB" w14:textId="02E7DB83" w:rsidR="5C21CF07" w:rsidRDefault="5C21CF07">
            <w:proofErr w:type="spellStart"/>
            <w:r w:rsidRPr="5C21CF07">
              <w:rPr>
                <w:rFonts w:ascii="Calibri" w:eastAsia="Calibri" w:hAnsi="Calibri"/>
                <w:i/>
                <w:iCs/>
                <w:lang w:val="de"/>
              </w:rPr>
              <w:t>Vrátane</w:t>
            </w:r>
            <w:proofErr w:type="spellEnd"/>
            <w:r w:rsidRPr="5C21CF07">
              <w:rPr>
                <w:rFonts w:ascii="Calibri" w:eastAsia="Calibri" w:hAnsi="Calibri"/>
                <w:i/>
                <w:iCs/>
                <w:lang w:val="de"/>
              </w:rPr>
              <w:t xml:space="preserve"> </w:t>
            </w:r>
            <w:proofErr w:type="spellStart"/>
            <w:r w:rsidRPr="5C21CF07">
              <w:rPr>
                <w:rFonts w:ascii="Calibri" w:eastAsia="Calibri" w:hAnsi="Calibri"/>
                <w:i/>
                <w:iCs/>
                <w:lang w:val="de"/>
              </w:rPr>
              <w:t>predznačenia</w:t>
            </w:r>
            <w:proofErr w:type="spellEnd"/>
          </w:p>
        </w:tc>
        <w:tc>
          <w:tcPr>
            <w:tcW w:w="1512" w:type="dxa"/>
          </w:tcPr>
          <w:p w14:paraId="45CC5393" w14:textId="11330728" w:rsidR="5C21CF07" w:rsidRDefault="5C21CF07">
            <w:r w:rsidRPr="5C21CF07">
              <w:rPr>
                <w:rFonts w:ascii="Calibri" w:eastAsia="Calibri" w:hAnsi="Calibri"/>
                <w:i/>
                <w:iCs/>
                <w:lang w:val="de"/>
              </w:rPr>
              <w:t>5575,00</w:t>
            </w:r>
          </w:p>
        </w:tc>
        <w:tc>
          <w:tcPr>
            <w:tcW w:w="1512" w:type="dxa"/>
          </w:tcPr>
          <w:p w14:paraId="5BBB07DA" w14:textId="74CEDE77" w:rsidR="5C21CF07" w:rsidRDefault="5C21CF07">
            <w:r w:rsidRPr="5C21CF07">
              <w:rPr>
                <w:rFonts w:ascii="Calibri" w:eastAsia="Calibri" w:hAnsi="Calibri"/>
                <w:lang w:val="de"/>
              </w:rPr>
              <w:t xml:space="preserve"> </w:t>
            </w:r>
          </w:p>
        </w:tc>
        <w:tc>
          <w:tcPr>
            <w:tcW w:w="1512" w:type="dxa"/>
          </w:tcPr>
          <w:p w14:paraId="3AD563F8" w14:textId="408711A8" w:rsidR="5C21CF07" w:rsidRDefault="5C21CF07">
            <w:r w:rsidRPr="5C21CF07">
              <w:rPr>
                <w:rFonts w:ascii="Calibri" w:eastAsia="Calibri" w:hAnsi="Calibri"/>
                <w:lang w:val="de"/>
              </w:rPr>
              <w:t xml:space="preserve"> </w:t>
            </w:r>
          </w:p>
        </w:tc>
      </w:tr>
      <w:tr w:rsidR="5C21CF07" w14:paraId="658E9712" w14:textId="77777777" w:rsidTr="5C21CF07">
        <w:tc>
          <w:tcPr>
            <w:tcW w:w="1512" w:type="dxa"/>
          </w:tcPr>
          <w:p w14:paraId="2F267A27" w14:textId="1D6BAA52" w:rsidR="5C21CF07" w:rsidRDefault="5C21CF07">
            <w:r w:rsidRPr="5C21CF07">
              <w:rPr>
                <w:rFonts w:ascii="Calibri" w:eastAsia="Calibri" w:hAnsi="Calibri"/>
                <w:b/>
                <w:bCs/>
                <w:lang w:val="de"/>
              </w:rPr>
              <w:t xml:space="preserve"> </w:t>
            </w:r>
          </w:p>
        </w:tc>
        <w:tc>
          <w:tcPr>
            <w:tcW w:w="1512" w:type="dxa"/>
          </w:tcPr>
          <w:p w14:paraId="2800D396" w14:textId="3B9100E6" w:rsidR="5C21CF07" w:rsidRDefault="5C21CF07">
            <w:r w:rsidRPr="5C21CF07">
              <w:rPr>
                <w:rFonts w:ascii="Calibri" w:eastAsia="Calibri" w:hAnsi="Calibri"/>
                <w:lang w:val="de"/>
              </w:rPr>
              <w:t xml:space="preserve"> </w:t>
            </w:r>
          </w:p>
        </w:tc>
        <w:tc>
          <w:tcPr>
            <w:tcW w:w="1512" w:type="dxa"/>
          </w:tcPr>
          <w:p w14:paraId="6E4E87A7" w14:textId="466119C2" w:rsidR="5C21CF07" w:rsidRDefault="5C21CF07">
            <w:r w:rsidRPr="5C21CF07">
              <w:rPr>
                <w:rFonts w:ascii="Calibri" w:eastAsia="Calibri" w:hAnsi="Calibri"/>
                <w:i/>
                <w:iCs/>
                <w:lang w:val="de"/>
              </w:rPr>
              <w:t xml:space="preserve"> </w:t>
            </w:r>
          </w:p>
        </w:tc>
        <w:tc>
          <w:tcPr>
            <w:tcW w:w="1512" w:type="dxa"/>
          </w:tcPr>
          <w:p w14:paraId="7F94FB61" w14:textId="26436A7D" w:rsidR="5C21CF07" w:rsidRDefault="5C21CF07">
            <w:r w:rsidRPr="5C21CF07">
              <w:rPr>
                <w:rFonts w:ascii="Calibri" w:eastAsia="Calibri" w:hAnsi="Calibri"/>
                <w:i/>
                <w:iCs/>
                <w:lang w:val="de"/>
              </w:rPr>
              <w:t xml:space="preserve"> </w:t>
            </w:r>
          </w:p>
        </w:tc>
        <w:tc>
          <w:tcPr>
            <w:tcW w:w="1512" w:type="dxa"/>
          </w:tcPr>
          <w:p w14:paraId="01794898" w14:textId="6D000716" w:rsidR="5C21CF07" w:rsidRDefault="5C21CF07">
            <w:r w:rsidRPr="5C21CF07">
              <w:rPr>
                <w:rFonts w:ascii="Calibri" w:eastAsia="Calibri" w:hAnsi="Calibri"/>
                <w:lang w:val="de"/>
              </w:rPr>
              <w:t xml:space="preserve"> </w:t>
            </w:r>
          </w:p>
        </w:tc>
        <w:tc>
          <w:tcPr>
            <w:tcW w:w="1512" w:type="dxa"/>
          </w:tcPr>
          <w:p w14:paraId="0E324CFC" w14:textId="31E33773" w:rsidR="5C21CF07" w:rsidRDefault="5C21CF07">
            <w:r w:rsidRPr="5C21CF07">
              <w:rPr>
                <w:rFonts w:ascii="Calibri" w:eastAsia="Calibri" w:hAnsi="Calibri"/>
                <w:lang w:val="de"/>
              </w:rPr>
              <w:t xml:space="preserve"> </w:t>
            </w:r>
          </w:p>
        </w:tc>
      </w:tr>
      <w:tr w:rsidR="5C21CF07" w14:paraId="28B91EFE" w14:textId="77777777" w:rsidTr="5C21CF07">
        <w:tc>
          <w:tcPr>
            <w:tcW w:w="1512" w:type="dxa"/>
          </w:tcPr>
          <w:p w14:paraId="5AF561B0" w14:textId="5E46743F" w:rsidR="5C21CF07" w:rsidRDefault="5C21CF07">
            <w:r w:rsidRPr="5C21CF07">
              <w:rPr>
                <w:rFonts w:ascii="Calibri" w:eastAsia="Calibri" w:hAnsi="Calibri"/>
                <w:b/>
                <w:bCs/>
                <w:lang w:val="de"/>
              </w:rPr>
              <w:t xml:space="preserve"> </w:t>
            </w:r>
          </w:p>
        </w:tc>
        <w:tc>
          <w:tcPr>
            <w:tcW w:w="1512" w:type="dxa"/>
          </w:tcPr>
          <w:p w14:paraId="6E0ABA69" w14:textId="7AC3CC7B" w:rsidR="5C21CF07" w:rsidRDefault="5C21CF07">
            <w:r w:rsidRPr="5C21CF07">
              <w:rPr>
                <w:rFonts w:ascii="Calibri" w:eastAsia="Calibri" w:hAnsi="Calibri"/>
                <w:lang w:val="de"/>
              </w:rPr>
              <w:t>2225077603</w:t>
            </w:r>
          </w:p>
        </w:tc>
        <w:tc>
          <w:tcPr>
            <w:tcW w:w="1512" w:type="dxa"/>
          </w:tcPr>
          <w:p w14:paraId="42D66C92" w14:textId="70F8B2B1" w:rsidR="5C21CF07" w:rsidRDefault="5C21CF07">
            <w:proofErr w:type="spellStart"/>
            <w:r w:rsidRPr="5C21CF07">
              <w:rPr>
                <w:rFonts w:ascii="Calibri" w:eastAsia="Calibri" w:hAnsi="Calibri"/>
                <w:lang w:val="de"/>
              </w:rPr>
              <w:t>Doplňujúce</w:t>
            </w:r>
            <w:proofErr w:type="spellEnd"/>
            <w:r w:rsidRPr="5C21CF07">
              <w:rPr>
                <w:rFonts w:ascii="Calibri" w:eastAsia="Calibri" w:hAnsi="Calibri"/>
                <w:lang w:val="de"/>
              </w:rPr>
              <w:t xml:space="preserve"> </w:t>
            </w:r>
            <w:proofErr w:type="spellStart"/>
            <w:r w:rsidRPr="5C21CF07">
              <w:rPr>
                <w:rFonts w:ascii="Calibri" w:eastAsia="Calibri" w:hAnsi="Calibri"/>
                <w:lang w:val="de"/>
              </w:rPr>
              <w:t>konštrukcie</w:t>
            </w:r>
            <w:proofErr w:type="spellEnd"/>
            <w:r w:rsidRPr="5C21CF07">
              <w:rPr>
                <w:rFonts w:ascii="Calibri" w:eastAsia="Calibri" w:hAnsi="Calibri"/>
                <w:lang w:val="de"/>
              </w:rPr>
              <w:t xml:space="preserve">,  </w:t>
            </w:r>
            <w:proofErr w:type="spellStart"/>
            <w:r w:rsidRPr="5C21CF07">
              <w:rPr>
                <w:rFonts w:ascii="Calibri" w:eastAsia="Calibri" w:hAnsi="Calibri"/>
                <w:lang w:val="de"/>
              </w:rPr>
              <w:t>vodorovné</w:t>
            </w:r>
            <w:proofErr w:type="spellEnd"/>
            <w:r w:rsidRPr="5C21CF07">
              <w:rPr>
                <w:rFonts w:ascii="Calibri" w:eastAsia="Calibri" w:hAnsi="Calibri"/>
                <w:lang w:val="de"/>
              </w:rPr>
              <w:t xml:space="preserve"> </w:t>
            </w:r>
            <w:proofErr w:type="spellStart"/>
            <w:r w:rsidRPr="5C21CF07">
              <w:rPr>
                <w:rFonts w:ascii="Calibri" w:eastAsia="Calibri" w:hAnsi="Calibri"/>
                <w:lang w:val="de"/>
              </w:rPr>
              <w:t>dopravné</w:t>
            </w:r>
            <w:proofErr w:type="spellEnd"/>
            <w:r w:rsidRPr="5C21CF07">
              <w:rPr>
                <w:rFonts w:ascii="Calibri" w:eastAsia="Calibri" w:hAnsi="Calibri"/>
                <w:lang w:val="de"/>
              </w:rPr>
              <w:t xml:space="preserve"> </w:t>
            </w:r>
            <w:proofErr w:type="spellStart"/>
            <w:r w:rsidRPr="5C21CF07">
              <w:rPr>
                <w:rFonts w:ascii="Calibri" w:eastAsia="Calibri" w:hAnsi="Calibri"/>
                <w:lang w:val="de"/>
              </w:rPr>
              <w:t>značenie</w:t>
            </w:r>
            <w:proofErr w:type="spellEnd"/>
            <w:r w:rsidRPr="5C21CF07">
              <w:rPr>
                <w:rFonts w:ascii="Calibri" w:eastAsia="Calibri" w:hAnsi="Calibri"/>
                <w:lang w:val="de"/>
              </w:rPr>
              <w:t xml:space="preserve"> </w:t>
            </w:r>
            <w:proofErr w:type="spellStart"/>
            <w:r w:rsidRPr="5C21CF07">
              <w:rPr>
                <w:rFonts w:ascii="Calibri" w:eastAsia="Calibri" w:hAnsi="Calibri"/>
                <w:lang w:val="de"/>
              </w:rPr>
              <w:t>striekané</w:t>
            </w:r>
            <w:proofErr w:type="spellEnd"/>
            <w:r w:rsidRPr="5C21CF07">
              <w:rPr>
                <w:rFonts w:ascii="Calibri" w:eastAsia="Calibri" w:hAnsi="Calibri"/>
                <w:lang w:val="de"/>
              </w:rPr>
              <w:t xml:space="preserve"> a </w:t>
            </w:r>
            <w:proofErr w:type="spellStart"/>
            <w:r w:rsidRPr="5C21CF07">
              <w:rPr>
                <w:rFonts w:ascii="Calibri" w:eastAsia="Calibri" w:hAnsi="Calibri"/>
                <w:lang w:val="de"/>
              </w:rPr>
              <w:t>náterové</w:t>
            </w:r>
            <w:proofErr w:type="spellEnd"/>
            <w:r w:rsidRPr="5C21CF07">
              <w:rPr>
                <w:rFonts w:ascii="Calibri" w:eastAsia="Calibri" w:hAnsi="Calibri"/>
                <w:lang w:val="de"/>
              </w:rPr>
              <w:t xml:space="preserve"> </w:t>
            </w:r>
            <w:proofErr w:type="spellStart"/>
            <w:r w:rsidRPr="5C21CF07">
              <w:rPr>
                <w:rFonts w:ascii="Calibri" w:eastAsia="Calibri" w:hAnsi="Calibri"/>
                <w:lang w:val="de"/>
              </w:rPr>
              <w:t>stopčiary</w:t>
            </w:r>
            <w:proofErr w:type="spellEnd"/>
            <w:r w:rsidRPr="5C21CF07">
              <w:rPr>
                <w:rFonts w:ascii="Calibri" w:eastAsia="Calibri" w:hAnsi="Calibri"/>
                <w:lang w:val="de"/>
              </w:rPr>
              <w:t xml:space="preserve">, </w:t>
            </w:r>
            <w:proofErr w:type="spellStart"/>
            <w:r w:rsidRPr="5C21CF07">
              <w:rPr>
                <w:rFonts w:ascii="Calibri" w:eastAsia="Calibri" w:hAnsi="Calibri"/>
                <w:lang w:val="de"/>
              </w:rPr>
              <w:t>zebry</w:t>
            </w:r>
            <w:proofErr w:type="spellEnd"/>
            <w:r w:rsidRPr="5C21CF07">
              <w:rPr>
                <w:rFonts w:ascii="Calibri" w:eastAsia="Calibri" w:hAnsi="Calibri"/>
                <w:lang w:val="de"/>
              </w:rPr>
              <w:t xml:space="preserve">, </w:t>
            </w:r>
            <w:proofErr w:type="spellStart"/>
            <w:r w:rsidRPr="5C21CF07">
              <w:rPr>
                <w:rFonts w:ascii="Calibri" w:eastAsia="Calibri" w:hAnsi="Calibri"/>
                <w:lang w:val="de"/>
              </w:rPr>
              <w:t>šipky</w:t>
            </w:r>
            <w:proofErr w:type="spellEnd"/>
            <w:r w:rsidRPr="5C21CF07">
              <w:rPr>
                <w:rFonts w:ascii="Calibri" w:eastAsia="Calibri" w:hAnsi="Calibri"/>
                <w:lang w:val="de"/>
              </w:rPr>
              <w:t xml:space="preserve">, </w:t>
            </w:r>
            <w:proofErr w:type="spellStart"/>
            <w:r w:rsidRPr="5C21CF07">
              <w:rPr>
                <w:rFonts w:ascii="Calibri" w:eastAsia="Calibri" w:hAnsi="Calibri"/>
                <w:lang w:val="de"/>
              </w:rPr>
              <w:t>atď</w:t>
            </w:r>
            <w:proofErr w:type="spellEnd"/>
            <w:r w:rsidRPr="5C21CF07">
              <w:rPr>
                <w:rFonts w:ascii="Calibri" w:eastAsia="Calibri" w:hAnsi="Calibri"/>
                <w:lang w:val="de"/>
              </w:rPr>
              <w:t>.</w:t>
            </w:r>
          </w:p>
        </w:tc>
        <w:tc>
          <w:tcPr>
            <w:tcW w:w="1512" w:type="dxa"/>
          </w:tcPr>
          <w:p w14:paraId="3BBCDB9D" w14:textId="32ED7EA1" w:rsidR="5C21CF07" w:rsidRDefault="5C21CF07"/>
        </w:tc>
        <w:tc>
          <w:tcPr>
            <w:tcW w:w="1512" w:type="dxa"/>
          </w:tcPr>
          <w:p w14:paraId="56C31EAC" w14:textId="6D5D320C" w:rsidR="5C21CF07" w:rsidRDefault="5C21CF07">
            <w:r w:rsidRPr="5C21CF07">
              <w:rPr>
                <w:rFonts w:ascii="Calibri" w:eastAsia="Calibri" w:hAnsi="Calibri"/>
                <w:lang w:val="de"/>
              </w:rPr>
              <w:t>m2</w:t>
            </w:r>
          </w:p>
        </w:tc>
        <w:tc>
          <w:tcPr>
            <w:tcW w:w="1512" w:type="dxa"/>
          </w:tcPr>
          <w:p w14:paraId="2A9B5F55" w14:textId="18548BAA" w:rsidR="5C21CF07" w:rsidRDefault="5C21CF07">
            <w:r w:rsidRPr="5C21CF07">
              <w:rPr>
                <w:rFonts w:ascii="Calibri" w:eastAsia="Calibri" w:hAnsi="Calibri"/>
                <w:lang w:val="de"/>
              </w:rPr>
              <w:t>1985,00</w:t>
            </w:r>
          </w:p>
        </w:tc>
      </w:tr>
      <w:tr w:rsidR="5C21CF07" w14:paraId="1573B4B3" w14:textId="77777777" w:rsidTr="5C21CF07">
        <w:tc>
          <w:tcPr>
            <w:tcW w:w="1512" w:type="dxa"/>
          </w:tcPr>
          <w:p w14:paraId="487EA4F5" w14:textId="3D3C3BFB" w:rsidR="5C21CF07" w:rsidRDefault="5C21CF07">
            <w:r w:rsidRPr="5C21CF07">
              <w:rPr>
                <w:rFonts w:ascii="Calibri" w:eastAsia="Calibri" w:hAnsi="Calibri"/>
                <w:b/>
                <w:bCs/>
                <w:lang w:val="de"/>
              </w:rPr>
              <w:t xml:space="preserve"> </w:t>
            </w:r>
          </w:p>
        </w:tc>
        <w:tc>
          <w:tcPr>
            <w:tcW w:w="1512" w:type="dxa"/>
          </w:tcPr>
          <w:p w14:paraId="573EF4B7" w14:textId="29DE67EA" w:rsidR="5C21CF07" w:rsidRDefault="5C21CF07">
            <w:r w:rsidRPr="5C21CF07">
              <w:rPr>
                <w:rFonts w:ascii="Calibri" w:eastAsia="Calibri" w:hAnsi="Calibri"/>
                <w:lang w:val="de"/>
              </w:rPr>
              <w:t xml:space="preserve"> </w:t>
            </w:r>
          </w:p>
        </w:tc>
        <w:tc>
          <w:tcPr>
            <w:tcW w:w="1512" w:type="dxa"/>
          </w:tcPr>
          <w:p w14:paraId="30943193" w14:textId="184CB202" w:rsidR="5C21CF07" w:rsidRDefault="5C21CF07">
            <w:r w:rsidRPr="5C21CF07">
              <w:rPr>
                <w:rFonts w:ascii="Calibri" w:eastAsia="Calibri" w:hAnsi="Calibri"/>
                <w:lang w:val="de"/>
              </w:rPr>
              <w:t>"</w:t>
            </w:r>
            <w:proofErr w:type="spellStart"/>
            <w:r w:rsidRPr="5C21CF07">
              <w:rPr>
                <w:rFonts w:ascii="Calibri" w:eastAsia="Calibri" w:hAnsi="Calibri"/>
                <w:lang w:val="de"/>
              </w:rPr>
              <w:t>vrátane</w:t>
            </w:r>
            <w:proofErr w:type="spellEnd"/>
            <w:r w:rsidRPr="5C21CF07">
              <w:rPr>
                <w:rFonts w:ascii="Calibri" w:eastAsia="Calibri" w:hAnsi="Calibri"/>
                <w:lang w:val="de"/>
              </w:rPr>
              <w:t xml:space="preserve"> </w:t>
            </w:r>
            <w:proofErr w:type="spellStart"/>
            <w:r w:rsidRPr="5C21CF07">
              <w:rPr>
                <w:rFonts w:ascii="Calibri" w:eastAsia="Calibri" w:hAnsi="Calibri"/>
                <w:lang w:val="de"/>
              </w:rPr>
              <w:t>predznačenia</w:t>
            </w:r>
            <w:proofErr w:type="spellEnd"/>
            <w:r w:rsidRPr="5C21CF07">
              <w:rPr>
                <w:rFonts w:ascii="Calibri" w:eastAsia="Calibri" w:hAnsi="Calibri"/>
                <w:lang w:val="de"/>
              </w:rPr>
              <w:t>"</w:t>
            </w:r>
          </w:p>
        </w:tc>
        <w:tc>
          <w:tcPr>
            <w:tcW w:w="1512" w:type="dxa"/>
          </w:tcPr>
          <w:p w14:paraId="50321404" w14:textId="50C877D1" w:rsidR="5C21CF07" w:rsidRDefault="5C21CF07">
            <w:r w:rsidRPr="5C21CF07">
              <w:rPr>
                <w:rFonts w:ascii="Calibri" w:eastAsia="Calibri" w:hAnsi="Calibri"/>
                <w:lang w:val="de"/>
              </w:rPr>
              <w:t>1985,00</w:t>
            </w:r>
          </w:p>
        </w:tc>
        <w:tc>
          <w:tcPr>
            <w:tcW w:w="1512" w:type="dxa"/>
          </w:tcPr>
          <w:p w14:paraId="466DC904" w14:textId="60FD7749" w:rsidR="5C21CF07" w:rsidRDefault="5C21CF07">
            <w:r w:rsidRPr="5C21CF07">
              <w:rPr>
                <w:rFonts w:ascii="Calibri" w:eastAsia="Calibri" w:hAnsi="Calibri"/>
                <w:lang w:val="de"/>
              </w:rPr>
              <w:t xml:space="preserve"> </w:t>
            </w:r>
          </w:p>
        </w:tc>
        <w:tc>
          <w:tcPr>
            <w:tcW w:w="1512" w:type="dxa"/>
          </w:tcPr>
          <w:p w14:paraId="21C0395E" w14:textId="2778B39D" w:rsidR="5C21CF07" w:rsidRDefault="5C21CF07" w:rsidP="5C21CF07">
            <w:pPr>
              <w:rPr>
                <w:rFonts w:ascii="Calibri" w:eastAsia="Calibri" w:hAnsi="Calibri"/>
                <w:lang w:val="de"/>
              </w:rPr>
            </w:pPr>
          </w:p>
        </w:tc>
      </w:tr>
    </w:tbl>
    <w:p w14:paraId="0E667D26" w14:textId="155BCE7D" w:rsidR="5C21CF07" w:rsidRDefault="5C21CF07" w:rsidP="5C21CF07">
      <w:pPr>
        <w:jc w:val="both"/>
        <w:rPr>
          <w:rFonts w:eastAsia="Arial" w:cs="Arial"/>
          <w:color w:val="00B050"/>
          <w:lang w:val="sk-SK"/>
        </w:rPr>
      </w:pPr>
    </w:p>
    <w:p w14:paraId="7BDCF180" w14:textId="0B891AFA" w:rsidR="02B21C01" w:rsidRPr="00B5024A" w:rsidRDefault="02B21C01" w:rsidP="02B21C01">
      <w:pPr>
        <w:jc w:val="both"/>
        <w:rPr>
          <w:lang w:val="sk-SK"/>
        </w:rPr>
      </w:pPr>
      <w:r w:rsidRPr="00B5024A">
        <w:rPr>
          <w:rFonts w:eastAsia="Arial" w:cs="Arial"/>
          <w:b/>
          <w:bCs/>
          <w:color w:val="000000" w:themeColor="text1"/>
          <w:lang w:val="sk-SK"/>
        </w:rPr>
        <w:t>Otázka 845:</w:t>
      </w:r>
      <w:r w:rsidRPr="00B5024A">
        <w:rPr>
          <w:rFonts w:ascii="Helv" w:eastAsia="Helv" w:hAnsi="Helv" w:cs="Helv"/>
          <w:color w:val="000000" w:themeColor="text1"/>
          <w:sz w:val="20"/>
          <w:szCs w:val="20"/>
          <w:lang w:val="sk-SK"/>
        </w:rPr>
        <w:t xml:space="preserve"> </w:t>
      </w:r>
    </w:p>
    <w:p w14:paraId="49A7A43B" w14:textId="7D34DA91" w:rsidR="02B21C01" w:rsidRPr="00B5024A" w:rsidRDefault="02B21C01" w:rsidP="02B21C01">
      <w:pPr>
        <w:jc w:val="both"/>
        <w:rPr>
          <w:lang w:val="sk-SK"/>
        </w:rPr>
      </w:pPr>
      <w:r w:rsidRPr="00B5024A">
        <w:rPr>
          <w:rFonts w:eastAsia="Arial" w:cs="Arial"/>
          <w:lang w:val="sk-SK"/>
        </w:rPr>
        <w:t>V TS SO 100-00 je v časti Umelé kamenivo uvedené:</w:t>
      </w:r>
    </w:p>
    <w:p w14:paraId="5C571D9F" w14:textId="02D24E71" w:rsidR="02B21C01" w:rsidRPr="00B5024A" w:rsidRDefault="02B21C01" w:rsidP="02B21C01">
      <w:pPr>
        <w:jc w:val="both"/>
        <w:rPr>
          <w:lang w:val="sk-SK"/>
        </w:rPr>
      </w:pPr>
      <w:r w:rsidRPr="00B5024A">
        <w:rPr>
          <w:rFonts w:eastAsia="Arial" w:cs="Arial"/>
          <w:color w:val="000000" w:themeColor="text1"/>
          <w:lang w:val="sk-SK"/>
        </w:rPr>
        <w:t>„Uvažovalo sa aj o možnosti zabudovania umelého kameniva z vysokopecnej trosky UHKZ VP zo Štrkovne 1 (</w:t>
      </w:r>
      <w:proofErr w:type="spellStart"/>
      <w:r w:rsidRPr="00B5024A">
        <w:rPr>
          <w:rFonts w:eastAsia="Arial" w:cs="Arial"/>
          <w:color w:val="000000" w:themeColor="text1"/>
          <w:lang w:val="sk-SK"/>
        </w:rPr>
        <w:t>U.S.Steel</w:t>
      </w:r>
      <w:proofErr w:type="spellEnd"/>
      <w:r w:rsidRPr="00B5024A">
        <w:rPr>
          <w:rFonts w:eastAsia="Arial" w:cs="Arial"/>
          <w:color w:val="000000" w:themeColor="text1"/>
          <w:lang w:val="sk-SK"/>
        </w:rPr>
        <w:t xml:space="preserve"> Košice, </w:t>
      </w:r>
      <w:proofErr w:type="spellStart"/>
      <w:r w:rsidRPr="00B5024A">
        <w:rPr>
          <w:rFonts w:eastAsia="Arial" w:cs="Arial"/>
          <w:color w:val="000000" w:themeColor="text1"/>
          <w:lang w:val="sk-SK"/>
        </w:rPr>
        <w:t>s.r.o</w:t>
      </w:r>
      <w:proofErr w:type="spellEnd"/>
      <w:r w:rsidRPr="00B5024A">
        <w:rPr>
          <w:rFonts w:eastAsia="Arial" w:cs="Arial"/>
          <w:color w:val="000000" w:themeColor="text1"/>
          <w:lang w:val="sk-SK"/>
        </w:rPr>
        <w:t xml:space="preserve">.). Podkladom bol Preukazná skúška č.16/2016 </w:t>
      </w:r>
      <w:proofErr w:type="spellStart"/>
      <w:r w:rsidRPr="00B5024A">
        <w:rPr>
          <w:rFonts w:eastAsia="Arial" w:cs="Arial"/>
          <w:color w:val="000000" w:themeColor="text1"/>
          <w:lang w:val="sk-SK"/>
        </w:rPr>
        <w:t>Qualiform</w:t>
      </w:r>
      <w:proofErr w:type="spellEnd"/>
      <w:r w:rsidRPr="00B5024A">
        <w:rPr>
          <w:rFonts w:eastAsia="Arial" w:cs="Arial"/>
          <w:color w:val="000000" w:themeColor="text1"/>
          <w:lang w:val="sk-SK"/>
        </w:rPr>
        <w:t xml:space="preserve"> Slovakia, spol. S </w:t>
      </w:r>
      <w:proofErr w:type="spellStart"/>
      <w:r w:rsidRPr="00B5024A">
        <w:rPr>
          <w:rFonts w:eastAsia="Arial" w:cs="Arial"/>
          <w:color w:val="000000" w:themeColor="text1"/>
          <w:lang w:val="sk-SK"/>
        </w:rPr>
        <w:t>r.o</w:t>
      </w:r>
      <w:proofErr w:type="spellEnd"/>
      <w:r w:rsidRPr="00B5024A">
        <w:rPr>
          <w:rFonts w:eastAsia="Arial" w:cs="Arial"/>
          <w:color w:val="000000" w:themeColor="text1"/>
          <w:lang w:val="sk-SK"/>
        </w:rPr>
        <w:t xml:space="preserve">. Táto skúška bola vypracovaná pre stavbu Diaľnica D1 Budimír – Bidovce. Podľa krivky </w:t>
      </w:r>
      <w:proofErr w:type="spellStart"/>
      <w:r w:rsidRPr="00B5024A">
        <w:rPr>
          <w:rFonts w:eastAsia="Arial" w:cs="Arial"/>
          <w:color w:val="000000" w:themeColor="text1"/>
          <w:lang w:val="sk-SK"/>
        </w:rPr>
        <w:t>zrnotosti</w:t>
      </w:r>
      <w:proofErr w:type="spellEnd"/>
      <w:r w:rsidRPr="00B5024A">
        <w:rPr>
          <w:rFonts w:eastAsia="Arial" w:cs="Arial"/>
          <w:color w:val="000000" w:themeColor="text1"/>
          <w:lang w:val="sk-SK"/>
        </w:rPr>
        <w:t xml:space="preserve"> skúšky sa jedná o Štrk zle </w:t>
      </w:r>
      <w:proofErr w:type="spellStart"/>
      <w:r w:rsidRPr="00B5024A">
        <w:rPr>
          <w:rFonts w:eastAsia="Arial" w:cs="Arial"/>
          <w:color w:val="000000" w:themeColor="text1"/>
          <w:lang w:val="sk-SK"/>
        </w:rPr>
        <w:t>zrnený</w:t>
      </w:r>
      <w:proofErr w:type="spellEnd"/>
      <w:r w:rsidRPr="00B5024A">
        <w:rPr>
          <w:rFonts w:eastAsia="Arial" w:cs="Arial"/>
          <w:color w:val="000000" w:themeColor="text1"/>
          <w:lang w:val="sk-SK"/>
        </w:rPr>
        <w:t xml:space="preserve"> G2 – GP frakcie 0-32mm. </w:t>
      </w:r>
    </w:p>
    <w:p w14:paraId="0C71B143" w14:textId="0B23DFF4" w:rsidR="02B21C01" w:rsidRPr="00B5024A" w:rsidRDefault="02B21C01" w:rsidP="02B21C01">
      <w:pPr>
        <w:jc w:val="both"/>
        <w:rPr>
          <w:lang w:val="sk-SK"/>
        </w:rPr>
      </w:pPr>
      <w:r w:rsidRPr="00B5024A">
        <w:rPr>
          <w:rFonts w:eastAsia="Arial" w:cs="Arial"/>
          <w:color w:val="000000" w:themeColor="text1"/>
          <w:lang w:val="sk-SK"/>
        </w:rPr>
        <w:t xml:space="preserve">Pri odsúhlasení tohto kameniva do zabudovania násypov možno uvažovať s použitím v jadre násypu resp. v </w:t>
      </w:r>
      <w:proofErr w:type="spellStart"/>
      <w:r w:rsidRPr="00B5024A">
        <w:rPr>
          <w:rFonts w:eastAsia="Arial" w:cs="Arial"/>
          <w:color w:val="000000" w:themeColor="text1"/>
          <w:lang w:val="sk-SK"/>
        </w:rPr>
        <w:t>sendvi-čovom</w:t>
      </w:r>
      <w:proofErr w:type="spellEnd"/>
      <w:r w:rsidRPr="00B5024A">
        <w:rPr>
          <w:rFonts w:eastAsia="Arial" w:cs="Arial"/>
          <w:color w:val="000000" w:themeColor="text1"/>
          <w:lang w:val="sk-SK"/>
        </w:rPr>
        <w:t xml:space="preserve"> násype, avšak nie po okraj, ale z dôvodu výrazného množstva jemnej frakcie min.do vzdialenosti 2 m od okrajov (orientačne vzdialenosť od okraja je stanovená podľa hĺbky premŕzania danej lokality 110 cm + sklon svahu). V každom prípade, akonáhle by bolo použité umelé kamenivo, platí rovnako ako pre sendvičový násyp, že je jednoznačne potrebné vystužovanie svahov a podložia </w:t>
      </w:r>
      <w:proofErr w:type="spellStart"/>
      <w:r w:rsidRPr="00B5024A">
        <w:rPr>
          <w:rFonts w:eastAsia="Arial" w:cs="Arial"/>
          <w:color w:val="000000" w:themeColor="text1"/>
          <w:lang w:val="sk-SK"/>
        </w:rPr>
        <w:t>geosyntetickými</w:t>
      </w:r>
      <w:proofErr w:type="spellEnd"/>
      <w:r w:rsidRPr="00B5024A">
        <w:rPr>
          <w:rFonts w:eastAsia="Arial" w:cs="Arial"/>
          <w:color w:val="000000" w:themeColor="text1"/>
          <w:lang w:val="sk-SK"/>
        </w:rPr>
        <w:t xml:space="preserve"> výstužami. Zároveň je potrebné vykonať zhutňovacie skúšky a vyhodnotiť krivku zrnitosti po požadovanom zhutnení. Bude potrebné zistiť, či vzhľadom na svoju štruktúrnu pevnosť nedošlo ku takému drveniu, ktoré by zhoršilo vlastnosti G2 a tým aj zhoršilo šmykové parametre, uvažované pre výpočet.“</w:t>
      </w:r>
    </w:p>
    <w:p w14:paraId="6388D301" w14:textId="7136BDB5" w:rsidR="02B21C01" w:rsidRPr="00B5024A" w:rsidRDefault="02B21C01" w:rsidP="02B21C01">
      <w:pPr>
        <w:jc w:val="both"/>
        <w:rPr>
          <w:lang w:val="sk-SK"/>
        </w:rPr>
      </w:pPr>
      <w:r w:rsidRPr="00B5024A">
        <w:rPr>
          <w:rFonts w:ascii="Times New Roman" w:eastAsia="Times New Roman" w:hAnsi="Times New Roman" w:cs="Times New Roman"/>
          <w:lang w:val="sk-SK"/>
        </w:rPr>
        <w:t xml:space="preserve">Myslíme si správne, že množstvo potrebného vystužovania svahov a podložia </w:t>
      </w:r>
      <w:proofErr w:type="spellStart"/>
      <w:r w:rsidRPr="00B5024A">
        <w:rPr>
          <w:rFonts w:ascii="Times New Roman" w:eastAsia="Times New Roman" w:hAnsi="Times New Roman" w:cs="Times New Roman"/>
          <w:lang w:val="sk-SK"/>
        </w:rPr>
        <w:t>geosyntetickými</w:t>
      </w:r>
      <w:proofErr w:type="spellEnd"/>
      <w:r w:rsidRPr="00B5024A">
        <w:rPr>
          <w:rFonts w:ascii="Times New Roman" w:eastAsia="Times New Roman" w:hAnsi="Times New Roman" w:cs="Times New Roman"/>
          <w:lang w:val="sk-SK"/>
        </w:rPr>
        <w:t xml:space="preserve"> výstužami je už započítané v množstvách položiek VV SO 100-00 (viď podrobný VV)?</w:t>
      </w:r>
    </w:p>
    <w:p w14:paraId="3F6F1B64" w14:textId="3AC24BF2" w:rsidR="02B21C01" w:rsidRPr="00B5024A" w:rsidRDefault="02B21C01" w:rsidP="769AC367">
      <w:pPr>
        <w:jc w:val="both"/>
        <w:rPr>
          <w:rFonts w:eastAsia="Arial" w:cs="Arial"/>
          <w:b/>
          <w:bCs/>
          <w:color w:val="00B050"/>
          <w:lang w:val="sk-SK"/>
        </w:rPr>
      </w:pPr>
      <w:r w:rsidRPr="00B5024A">
        <w:rPr>
          <w:rFonts w:ascii="Times New Roman" w:eastAsia="Times New Roman" w:hAnsi="Times New Roman" w:cs="Times New Roman"/>
          <w:lang w:val="sk-SK"/>
        </w:rPr>
        <w:t xml:space="preserve"> </w:t>
      </w:r>
      <w:r w:rsidR="769AC367" w:rsidRPr="00B5024A">
        <w:rPr>
          <w:rFonts w:eastAsia="Arial" w:cs="Arial"/>
          <w:b/>
          <w:bCs/>
          <w:color w:val="00B050"/>
          <w:lang w:val="sk-SK"/>
        </w:rPr>
        <w:t xml:space="preserve">Nie, nie je. Projektant v rámci projektu posudzoval v geotechnickej časti (z ktorej je citácia) za akých podmienok je možné použiť umelé kamenivo. Projektant v projektovej dokumentácií pri technickom návrhu jednotlivých objektov použil prírodné drvené alebo ťažné kamenivo a  tomu prislúchajúce potrebné </w:t>
      </w:r>
      <w:proofErr w:type="spellStart"/>
      <w:r w:rsidR="769AC367" w:rsidRPr="00B5024A">
        <w:rPr>
          <w:rFonts w:eastAsia="Arial" w:cs="Arial"/>
          <w:b/>
          <w:bCs/>
          <w:color w:val="00B050"/>
          <w:lang w:val="sk-SK"/>
        </w:rPr>
        <w:t>geosyntetiká</w:t>
      </w:r>
      <w:proofErr w:type="spellEnd"/>
      <w:r w:rsidR="769AC367" w:rsidRPr="00B5024A">
        <w:rPr>
          <w:rFonts w:eastAsia="Arial" w:cs="Arial"/>
          <w:b/>
          <w:bCs/>
          <w:color w:val="00B050"/>
          <w:lang w:val="sk-SK"/>
        </w:rPr>
        <w:t>.</w:t>
      </w:r>
    </w:p>
    <w:p w14:paraId="154C5992" w14:textId="371D5B2C" w:rsidR="02B21C01" w:rsidRPr="00B5024A" w:rsidRDefault="769AC367" w:rsidP="769AC367">
      <w:pPr>
        <w:jc w:val="both"/>
        <w:rPr>
          <w:rFonts w:eastAsia="Arial" w:cs="Arial"/>
          <w:b/>
          <w:bCs/>
          <w:color w:val="00B050"/>
          <w:lang w:val="sk-SK"/>
        </w:rPr>
      </w:pPr>
      <w:r w:rsidRPr="00B5024A">
        <w:rPr>
          <w:rFonts w:eastAsia="Arial" w:cs="Arial"/>
          <w:b/>
          <w:bCs/>
          <w:color w:val="00B050"/>
          <w:lang w:val="sk-SK"/>
        </w:rPr>
        <w:t xml:space="preserve">Použitie umelého kameniva by si vyžiadalo použitie naviac ďalších </w:t>
      </w:r>
      <w:proofErr w:type="spellStart"/>
      <w:r w:rsidRPr="00B5024A">
        <w:rPr>
          <w:rFonts w:eastAsia="Arial" w:cs="Arial"/>
          <w:b/>
          <w:bCs/>
          <w:color w:val="00B050"/>
          <w:lang w:val="sk-SK"/>
        </w:rPr>
        <w:t>geosyntetík</w:t>
      </w:r>
      <w:proofErr w:type="spellEnd"/>
      <w:r w:rsidRPr="00B5024A">
        <w:rPr>
          <w:rFonts w:eastAsia="Arial" w:cs="Arial"/>
          <w:b/>
          <w:bCs/>
          <w:color w:val="00B050"/>
          <w:lang w:val="sk-SK"/>
        </w:rPr>
        <w:t xml:space="preserve"> nad rámec už uvažovaných v projekte (zväzok 5)  a vykázaných vo zväzu 4. </w:t>
      </w:r>
    </w:p>
    <w:p w14:paraId="46AB22F9" w14:textId="100A8F4C" w:rsidR="02B21C01" w:rsidRPr="00B5024A" w:rsidRDefault="769AC367" w:rsidP="769AC367">
      <w:pPr>
        <w:jc w:val="both"/>
        <w:rPr>
          <w:rFonts w:eastAsia="Arial" w:cs="Arial"/>
          <w:b/>
          <w:bCs/>
          <w:color w:val="00B050"/>
          <w:lang w:val="sk-SK"/>
        </w:rPr>
      </w:pPr>
      <w:r w:rsidRPr="00B5024A">
        <w:rPr>
          <w:rFonts w:eastAsia="Arial" w:cs="Arial"/>
          <w:b/>
          <w:bCs/>
          <w:color w:val="00B050"/>
          <w:lang w:val="sk-SK"/>
        </w:rPr>
        <w:lastRenderedPageBreak/>
        <w:t xml:space="preserve"> Viď zväzok 5 jednotlivých objektov a použité typy sanácií.  </w:t>
      </w:r>
    </w:p>
    <w:p w14:paraId="03D5BE1A" w14:textId="65AD966F" w:rsidR="02B21C01" w:rsidRPr="00B5024A" w:rsidRDefault="02B21C01" w:rsidP="02B21C01">
      <w:pPr>
        <w:jc w:val="both"/>
        <w:rPr>
          <w:lang w:val="sk-SK"/>
        </w:rPr>
      </w:pPr>
      <w:r w:rsidRPr="00B5024A">
        <w:rPr>
          <w:rFonts w:ascii="Times New Roman" w:eastAsia="Times New Roman" w:hAnsi="Times New Roman" w:cs="Times New Roman"/>
          <w:lang w:val="sk-SK"/>
        </w:rPr>
        <w:t xml:space="preserve"> </w:t>
      </w:r>
      <w:r w:rsidRPr="00B5024A">
        <w:rPr>
          <w:rFonts w:eastAsia="Arial" w:cs="Arial"/>
          <w:b/>
          <w:bCs/>
          <w:color w:val="000000" w:themeColor="text1"/>
          <w:lang w:val="sk-SK"/>
        </w:rPr>
        <w:t>Otázka 846:</w:t>
      </w:r>
    </w:p>
    <w:p w14:paraId="266A5552" w14:textId="0C505DB0" w:rsidR="02B21C01" w:rsidRPr="00B5024A" w:rsidRDefault="02B21C01" w:rsidP="02B21C01">
      <w:pPr>
        <w:jc w:val="both"/>
        <w:rPr>
          <w:lang w:val="sk-SK"/>
        </w:rPr>
      </w:pPr>
      <w:r w:rsidRPr="00B5024A">
        <w:rPr>
          <w:rFonts w:ascii="Helv" w:eastAsia="Helv" w:hAnsi="Helv" w:cs="Helv"/>
          <w:color w:val="000000" w:themeColor="text1"/>
          <w:sz w:val="20"/>
          <w:szCs w:val="20"/>
          <w:lang w:val="sk-SK"/>
        </w:rPr>
        <w:t xml:space="preserve"> </w:t>
      </w:r>
      <w:r w:rsidRPr="00B5024A">
        <w:rPr>
          <w:rFonts w:eastAsia="Arial" w:cs="Arial"/>
          <w:lang w:val="sk-SK"/>
        </w:rPr>
        <w:t>Výkaz výmer k objektom SO 307-00 - Protihluková stena v km 11,0 R2 vpravo; SO 308-00 - Protihluková stena v km 13,5 R2 vpravo; SO 309-00 - Protihluková stena v km 19,7 vľavo; SO 309-01 - Protihluková stena v km 19,7 vľavo a SO 311-00 - Protihluková stena v km 23,0 R2 vľavo opisuje výkop pre ŽB prefabrikované pätky. Chýba výkop pre monolitické kotevné pätky.</w:t>
      </w:r>
    </w:p>
    <w:p w14:paraId="2A8BA8DE" w14:textId="145EB447" w:rsidR="02B21C01" w:rsidRPr="00B5024A" w:rsidRDefault="02B21C01" w:rsidP="02B21C01">
      <w:pPr>
        <w:jc w:val="both"/>
        <w:rPr>
          <w:lang w:val="sk-SK"/>
        </w:rPr>
      </w:pPr>
      <w:r w:rsidRPr="00B5024A">
        <w:rPr>
          <w:rFonts w:eastAsia="Arial" w:cs="Arial"/>
          <w:lang w:val="sk-SK"/>
        </w:rPr>
        <w:t>Žiadame doplniť chýbajúce položky pre výkop monolitických kotevných pätiek do súpisu prác.</w:t>
      </w:r>
    </w:p>
    <w:p w14:paraId="5B5A9A8C" w14:textId="43BCD92A" w:rsidR="02B21C01" w:rsidRPr="00B5024A" w:rsidRDefault="02B21C01" w:rsidP="02B21C01">
      <w:pPr>
        <w:jc w:val="both"/>
        <w:rPr>
          <w:rFonts w:eastAsia="Arial" w:cs="Arial"/>
          <w:b/>
          <w:color w:val="00B050"/>
          <w:lang w:val="sk-SK"/>
        </w:rPr>
      </w:pPr>
      <w:r w:rsidRPr="10C4CA31">
        <w:rPr>
          <w:rFonts w:eastAsia="Arial" w:cs="Arial"/>
          <w:b/>
          <w:color w:val="00B050"/>
          <w:lang w:val="sk-SK"/>
        </w:rPr>
        <w:t xml:space="preserve">Odpoveď: Položky </w:t>
      </w:r>
      <w:r w:rsidR="10C4CA31" w:rsidRPr="10C4CA31">
        <w:rPr>
          <w:rFonts w:eastAsia="Arial" w:cs="Arial"/>
          <w:b/>
          <w:bCs/>
          <w:color w:val="00B050"/>
          <w:lang w:val="sk-SK"/>
        </w:rPr>
        <w:t>budú</w:t>
      </w:r>
      <w:r w:rsidRPr="10C4CA31">
        <w:rPr>
          <w:rFonts w:eastAsia="Arial" w:cs="Arial"/>
          <w:b/>
          <w:color w:val="00B050"/>
          <w:lang w:val="sk-SK"/>
        </w:rPr>
        <w:t xml:space="preserve"> doplnené</w:t>
      </w:r>
      <w:r w:rsidR="10C4CA31" w:rsidRPr="10C4CA31">
        <w:rPr>
          <w:rFonts w:eastAsia="Arial" w:cs="Arial"/>
          <w:b/>
          <w:bCs/>
          <w:color w:val="00B050"/>
          <w:lang w:val="sk-SK"/>
        </w:rPr>
        <w:t>, Výkaz bude aktualizovaný</w:t>
      </w:r>
      <w:r w:rsidRPr="10C4CA31">
        <w:rPr>
          <w:rFonts w:eastAsia="Arial" w:cs="Arial"/>
          <w:b/>
          <w:color w:val="00B050"/>
          <w:lang w:val="sk-SK"/>
        </w:rPr>
        <w:t>.</w:t>
      </w:r>
    </w:p>
    <w:p w14:paraId="780AB4A8" w14:textId="125E23CE" w:rsidR="02B21C01" w:rsidRPr="00B5024A" w:rsidRDefault="02B21C01" w:rsidP="02B21C01">
      <w:pPr>
        <w:jc w:val="both"/>
        <w:rPr>
          <w:lang w:val="sk-SK"/>
        </w:rPr>
      </w:pPr>
      <w:r w:rsidRPr="00B5024A">
        <w:rPr>
          <w:rFonts w:ascii="Times New Roman" w:eastAsia="Times New Roman" w:hAnsi="Times New Roman" w:cs="Times New Roman"/>
          <w:lang w:val="sk-SK"/>
        </w:rPr>
        <w:t xml:space="preserve"> </w:t>
      </w:r>
      <w:r w:rsidRPr="00B5024A">
        <w:rPr>
          <w:rFonts w:eastAsia="Arial" w:cs="Arial"/>
          <w:b/>
          <w:bCs/>
          <w:color w:val="000000" w:themeColor="text1"/>
          <w:lang w:val="sk-SK"/>
        </w:rPr>
        <w:t>Otázka 847:</w:t>
      </w:r>
    </w:p>
    <w:p w14:paraId="13F8A290" w14:textId="12279336" w:rsidR="02B21C01" w:rsidRPr="00B5024A" w:rsidRDefault="02B21C01" w:rsidP="02B21C01">
      <w:pPr>
        <w:jc w:val="both"/>
        <w:rPr>
          <w:lang w:val="sk-SK"/>
        </w:rPr>
      </w:pPr>
      <w:r w:rsidRPr="00B5024A">
        <w:rPr>
          <w:rFonts w:ascii="Helv" w:eastAsia="Helv" w:hAnsi="Helv" w:cs="Helv"/>
          <w:color w:val="000000" w:themeColor="text1"/>
          <w:sz w:val="20"/>
          <w:szCs w:val="20"/>
          <w:lang w:val="sk-SK"/>
        </w:rPr>
        <w:t xml:space="preserve"> P</w:t>
      </w:r>
      <w:r w:rsidRPr="00B5024A">
        <w:rPr>
          <w:rFonts w:eastAsia="Arial" w:cs="Arial"/>
          <w:lang w:val="sk-SK"/>
        </w:rPr>
        <w:t>rojektová dokumentácia k objektu SO 100-00 - Rýchlostná cesta R2 -  cesta opisuje realizáciu kontrolných šácht drenáže – viď Príloha 1 – „</w:t>
      </w:r>
      <w:proofErr w:type="spellStart"/>
      <w:r w:rsidRPr="00B5024A">
        <w:rPr>
          <w:rFonts w:eastAsia="Arial" w:cs="Arial"/>
          <w:lang w:val="sk-SK"/>
        </w:rPr>
        <w:t>Tabulka_drenaží_a_KŠ</w:t>
      </w:r>
      <w:proofErr w:type="spellEnd"/>
      <w:r w:rsidRPr="00B5024A">
        <w:rPr>
          <w:rFonts w:eastAsia="Arial" w:cs="Arial"/>
          <w:lang w:val="sk-SK"/>
        </w:rPr>
        <w:t>“. Položky opisujúce kontrolné šachty drenáže sa vo výkaze výmer nenachádzajú.</w:t>
      </w:r>
    </w:p>
    <w:p w14:paraId="579DA1FA" w14:textId="738E9029" w:rsidR="02B21C01" w:rsidRPr="00B5024A" w:rsidRDefault="02B21C01" w:rsidP="02B21C01">
      <w:pPr>
        <w:jc w:val="both"/>
        <w:rPr>
          <w:lang w:val="sk-SK"/>
        </w:rPr>
      </w:pPr>
      <w:r w:rsidRPr="00B5024A">
        <w:rPr>
          <w:rFonts w:ascii="Times New Roman" w:eastAsia="Times New Roman" w:hAnsi="Times New Roman" w:cs="Times New Roman"/>
          <w:lang w:val="sk-SK"/>
        </w:rPr>
        <w:t>Žiadame doplniť chýbajúce položky do súpisu prác.</w:t>
      </w:r>
    </w:p>
    <w:p w14:paraId="554371B5" w14:textId="408DB0FE" w:rsidR="02B21C01" w:rsidRPr="00B5024A" w:rsidRDefault="02B21C01" w:rsidP="02B21C01">
      <w:pPr>
        <w:jc w:val="both"/>
        <w:rPr>
          <w:lang w:val="sk-SK"/>
        </w:rPr>
      </w:pPr>
      <w:r w:rsidRPr="10C4CA31">
        <w:rPr>
          <w:rFonts w:eastAsia="Arial" w:cs="Arial"/>
          <w:b/>
          <w:color w:val="00B050"/>
          <w:lang w:val="sk-SK"/>
        </w:rPr>
        <w:t>Odpoveď: Položky boli doplnené.</w:t>
      </w:r>
    </w:p>
    <w:p w14:paraId="4C0FD0C8" w14:textId="275E79E9" w:rsidR="02B21C01" w:rsidRPr="00B5024A" w:rsidRDefault="02B21C01" w:rsidP="02B21C01">
      <w:pPr>
        <w:jc w:val="both"/>
        <w:rPr>
          <w:lang w:val="sk-SK"/>
        </w:rPr>
      </w:pPr>
      <w:r w:rsidRPr="00B5024A">
        <w:rPr>
          <w:rFonts w:eastAsia="Arial" w:cs="Arial"/>
          <w:b/>
          <w:bCs/>
          <w:color w:val="000000" w:themeColor="text1"/>
          <w:lang w:val="sk-SK"/>
        </w:rPr>
        <w:t>Otázka 848:</w:t>
      </w:r>
    </w:p>
    <w:p w14:paraId="4F496280" w14:textId="07B7E0EA" w:rsidR="02B21C01" w:rsidRPr="00B5024A" w:rsidRDefault="02B21C01" w:rsidP="02B21C01">
      <w:pPr>
        <w:jc w:val="both"/>
        <w:rPr>
          <w:lang w:val="sk-SK"/>
        </w:rPr>
      </w:pPr>
      <w:r w:rsidRPr="00B5024A">
        <w:rPr>
          <w:rFonts w:eastAsia="Arial" w:cs="Arial"/>
          <w:lang w:val="sk-SK"/>
        </w:rPr>
        <w:t xml:space="preserve">Na SO 696 je vo VV množstvo ZDZ normálne značky 1 430 ks avšak podľa PD je ich iba 375 ks. </w:t>
      </w:r>
      <w:proofErr w:type="spellStart"/>
      <w:r w:rsidRPr="00B5024A">
        <w:rPr>
          <w:rFonts w:eastAsia="Arial" w:cs="Arial"/>
          <w:lang w:val="sk-SK"/>
        </w:rPr>
        <w:t>Veľkorozmerových</w:t>
      </w:r>
      <w:proofErr w:type="spellEnd"/>
      <w:r w:rsidRPr="00B5024A">
        <w:rPr>
          <w:rFonts w:eastAsia="Arial" w:cs="Arial"/>
          <w:lang w:val="sk-SK"/>
        </w:rPr>
        <w:t xml:space="preserve"> značiek je značky 113 ks ale podľa </w:t>
      </w:r>
      <w:proofErr w:type="spellStart"/>
      <w:r w:rsidRPr="00B5024A">
        <w:rPr>
          <w:rFonts w:eastAsia="Arial" w:cs="Arial"/>
          <w:lang w:val="sk-SK"/>
        </w:rPr>
        <w:t>podľa</w:t>
      </w:r>
      <w:proofErr w:type="spellEnd"/>
      <w:r w:rsidRPr="00B5024A">
        <w:rPr>
          <w:rFonts w:eastAsia="Arial" w:cs="Arial"/>
          <w:lang w:val="sk-SK"/>
        </w:rPr>
        <w:t xml:space="preserve"> PD 46 ks. Portálov 40 ks – podľa PD iba 20 ks (16+4), a rámov 40 ks a podľa PD 21 ks. </w:t>
      </w:r>
    </w:p>
    <w:p w14:paraId="6A6459C2" w14:textId="39A2FCF5" w:rsidR="02B21C01" w:rsidRPr="00B5024A" w:rsidRDefault="02B21C01" w:rsidP="02B21C01">
      <w:pPr>
        <w:jc w:val="both"/>
        <w:rPr>
          <w:lang w:val="sk-SK"/>
        </w:rPr>
      </w:pPr>
      <w:r w:rsidRPr="00B5024A">
        <w:rPr>
          <w:rFonts w:eastAsia="Arial" w:cs="Arial"/>
          <w:lang w:val="sk-SK"/>
        </w:rPr>
        <w:t>Je možné, že nemáme komplet projektovú dokumentáciu dopravného značenia? Ak nie, žiadame vysvetliť rozdiely v množstvách a uviesť podrobné výkazy vrátane výpočtov (definovania) množstiev jednotlivých položiek dopravného značenia.</w:t>
      </w:r>
    </w:p>
    <w:p w14:paraId="238EDAE8" w14:textId="6E172D2A" w:rsidR="02B21C01" w:rsidRPr="00B5024A" w:rsidRDefault="02B21C01" w:rsidP="02B21C01">
      <w:pPr>
        <w:jc w:val="both"/>
        <w:rPr>
          <w:b/>
          <w:lang w:val="sk-SK"/>
        </w:rPr>
      </w:pPr>
      <w:r w:rsidRPr="10C4CA31">
        <w:rPr>
          <w:rFonts w:eastAsia="Arial" w:cs="Arial"/>
          <w:b/>
          <w:color w:val="00B050"/>
          <w:lang w:val="sk-SK"/>
        </w:rPr>
        <w:t xml:space="preserve">Odpoveď: Položky boli doplnené (viď odpoveď č. </w:t>
      </w:r>
      <w:r w:rsidR="00CE2657">
        <w:rPr>
          <w:rFonts w:eastAsia="Arial" w:cs="Arial"/>
          <w:b/>
          <w:color w:val="00B050"/>
          <w:lang w:val="sk-SK"/>
        </w:rPr>
        <w:t>937</w:t>
      </w:r>
      <w:r w:rsidRPr="10C4CA31">
        <w:rPr>
          <w:rFonts w:eastAsia="Arial" w:cs="Arial"/>
          <w:b/>
          <w:color w:val="00B050"/>
          <w:lang w:val="sk-SK"/>
        </w:rPr>
        <w:t>)</w:t>
      </w:r>
    </w:p>
    <w:p w14:paraId="5B906059" w14:textId="6A371EC7" w:rsidR="02B21C01" w:rsidRPr="00B5024A" w:rsidRDefault="02B21C01" w:rsidP="02B21C01">
      <w:pPr>
        <w:jc w:val="both"/>
        <w:rPr>
          <w:lang w:val="sk-SK"/>
        </w:rPr>
      </w:pPr>
      <w:r w:rsidRPr="00B5024A">
        <w:rPr>
          <w:rFonts w:eastAsia="Arial" w:cs="Arial"/>
          <w:lang w:val="sk-SK"/>
        </w:rPr>
        <w:t xml:space="preserve"> </w:t>
      </w:r>
      <w:r w:rsidRPr="00B5024A">
        <w:rPr>
          <w:rFonts w:eastAsia="Arial" w:cs="Arial"/>
          <w:b/>
          <w:bCs/>
          <w:color w:val="000000" w:themeColor="text1"/>
          <w:lang w:val="sk-SK"/>
        </w:rPr>
        <w:t>Otázka 849:</w:t>
      </w:r>
    </w:p>
    <w:p w14:paraId="325871B0" w14:textId="7C51C31F" w:rsidR="02B21C01" w:rsidRPr="00B5024A" w:rsidRDefault="02B21C01" w:rsidP="769AC367">
      <w:pPr>
        <w:jc w:val="both"/>
        <w:rPr>
          <w:rFonts w:eastAsia="Arial" w:cs="Arial"/>
          <w:lang w:val="sk-SK"/>
        </w:rPr>
      </w:pPr>
      <w:r w:rsidRPr="00B5024A">
        <w:rPr>
          <w:rFonts w:ascii="Helv" w:eastAsia="Helv" w:hAnsi="Helv" w:cs="Helv"/>
          <w:color w:val="000000" w:themeColor="text1"/>
          <w:sz w:val="20"/>
          <w:szCs w:val="20"/>
          <w:lang w:val="sk-SK"/>
        </w:rPr>
        <w:t xml:space="preserve"> </w:t>
      </w:r>
      <w:r w:rsidR="769AC367" w:rsidRPr="00B5024A">
        <w:rPr>
          <w:rFonts w:eastAsia="Arial" w:cs="Arial"/>
          <w:lang w:val="sk-SK"/>
        </w:rPr>
        <w:t>Vo všeobecných položkách v procese obstarávanie sa nachádza položka:</w:t>
      </w:r>
    </w:p>
    <w:p w14:paraId="36458092" w14:textId="53089210" w:rsidR="02B21C01" w:rsidRPr="00B5024A" w:rsidRDefault="02B21C01" w:rsidP="769AC367">
      <w:pPr>
        <w:jc w:val="both"/>
        <w:rPr>
          <w:rFonts w:eastAsia="Arial" w:cs="Arial"/>
          <w:lang w:val="sk-SK"/>
        </w:rPr>
      </w:pPr>
    </w:p>
    <w:tbl>
      <w:tblPr>
        <w:tblStyle w:val="Mriekatabuky"/>
        <w:tblW w:w="9070" w:type="dxa"/>
        <w:tblLayout w:type="fixed"/>
        <w:tblLook w:val="04A0" w:firstRow="1" w:lastRow="0" w:firstColumn="1" w:lastColumn="0" w:noHBand="0" w:noVBand="1"/>
      </w:tblPr>
      <w:tblGrid>
        <w:gridCol w:w="945"/>
        <w:gridCol w:w="2054"/>
        <w:gridCol w:w="4094"/>
        <w:gridCol w:w="1170"/>
        <w:gridCol w:w="807"/>
      </w:tblGrid>
      <w:tr w:rsidR="02B21C01" w:rsidRPr="00B5024A" w14:paraId="30712F86" w14:textId="77777777" w:rsidTr="10C4CA31">
        <w:tc>
          <w:tcPr>
            <w:tcW w:w="945" w:type="dxa"/>
          </w:tcPr>
          <w:p w14:paraId="507B4B2F" w14:textId="2C52223B" w:rsidR="02B21C01" w:rsidRPr="00B5024A" w:rsidRDefault="769AC367" w:rsidP="769AC367">
            <w:pPr>
              <w:rPr>
                <w:rFonts w:eastAsia="Arial" w:cs="Arial"/>
                <w:color w:val="000000" w:themeColor="text1"/>
                <w:lang w:val="sk-SK"/>
              </w:rPr>
            </w:pPr>
            <w:r w:rsidRPr="00B5024A">
              <w:rPr>
                <w:rFonts w:eastAsia="Arial" w:cs="Arial"/>
                <w:color w:val="000000" w:themeColor="text1"/>
                <w:lang w:val="sk-SK"/>
              </w:rPr>
              <w:t xml:space="preserve">45.00.00  </w:t>
            </w:r>
          </w:p>
        </w:tc>
        <w:tc>
          <w:tcPr>
            <w:tcW w:w="2054" w:type="dxa"/>
          </w:tcPr>
          <w:p w14:paraId="3142D970" w14:textId="6DA9FA3C" w:rsidR="02B21C01" w:rsidRPr="00B5024A" w:rsidRDefault="769AC367" w:rsidP="769AC367">
            <w:pPr>
              <w:rPr>
                <w:rFonts w:eastAsia="Arial" w:cs="Arial"/>
                <w:color w:val="000000" w:themeColor="text1"/>
                <w:lang w:val="sk-SK"/>
              </w:rPr>
            </w:pPr>
            <w:r w:rsidRPr="00B5024A">
              <w:rPr>
                <w:rFonts w:eastAsia="Arial" w:cs="Arial"/>
                <w:color w:val="000000" w:themeColor="text1"/>
                <w:lang w:val="sk-SK"/>
              </w:rPr>
              <w:t>00000104</w:t>
            </w:r>
          </w:p>
        </w:tc>
        <w:tc>
          <w:tcPr>
            <w:tcW w:w="4094" w:type="dxa"/>
          </w:tcPr>
          <w:p w14:paraId="377500AE" w14:textId="503C1F49" w:rsidR="02B21C01" w:rsidRPr="00B5024A" w:rsidRDefault="769AC367" w:rsidP="769AC367">
            <w:pPr>
              <w:rPr>
                <w:rFonts w:eastAsia="Arial" w:cs="Arial"/>
                <w:color w:val="000000" w:themeColor="text1"/>
                <w:lang w:val="sk-SK"/>
              </w:rPr>
            </w:pPr>
            <w:r w:rsidRPr="00B5024A">
              <w:rPr>
                <w:rFonts w:eastAsia="Arial" w:cs="Arial"/>
                <w:color w:val="000000" w:themeColor="text1"/>
                <w:lang w:val="sk-SK"/>
              </w:rPr>
              <w:t>Dopravné značenie - dočasné (prenosné)</w:t>
            </w:r>
          </w:p>
        </w:tc>
        <w:tc>
          <w:tcPr>
            <w:tcW w:w="1170" w:type="dxa"/>
          </w:tcPr>
          <w:p w14:paraId="3C1D52F0" w14:textId="751D4847" w:rsidR="02B21C01" w:rsidRPr="00B5024A" w:rsidRDefault="769AC367" w:rsidP="769AC367">
            <w:pPr>
              <w:rPr>
                <w:rFonts w:eastAsia="Arial" w:cs="Arial"/>
                <w:color w:val="000000" w:themeColor="text1"/>
                <w:lang w:val="sk-SK"/>
              </w:rPr>
            </w:pPr>
            <w:r w:rsidRPr="00B5024A">
              <w:rPr>
                <w:rFonts w:eastAsia="Arial" w:cs="Arial"/>
                <w:color w:val="000000" w:themeColor="text1"/>
                <w:lang w:val="sk-SK"/>
              </w:rPr>
              <w:t>KPL</w:t>
            </w:r>
          </w:p>
        </w:tc>
        <w:tc>
          <w:tcPr>
            <w:tcW w:w="807" w:type="dxa"/>
          </w:tcPr>
          <w:p w14:paraId="7D9D4C7F" w14:textId="63A28FF2" w:rsidR="02B21C01" w:rsidRPr="00B5024A" w:rsidRDefault="769AC367" w:rsidP="769AC367">
            <w:pPr>
              <w:jc w:val="right"/>
              <w:rPr>
                <w:rFonts w:eastAsia="Arial" w:cs="Arial"/>
                <w:color w:val="000000" w:themeColor="text1"/>
                <w:lang w:val="sk-SK"/>
              </w:rPr>
            </w:pPr>
            <w:r w:rsidRPr="00B5024A">
              <w:rPr>
                <w:rFonts w:eastAsia="Arial" w:cs="Arial"/>
                <w:color w:val="000000" w:themeColor="text1"/>
                <w:lang w:val="sk-SK"/>
              </w:rPr>
              <w:t>1,000</w:t>
            </w:r>
          </w:p>
        </w:tc>
      </w:tr>
    </w:tbl>
    <w:p w14:paraId="6865E1F5" w14:textId="59596434" w:rsidR="02B21C01" w:rsidRPr="00B5024A" w:rsidRDefault="769AC367" w:rsidP="769AC367">
      <w:pPr>
        <w:jc w:val="both"/>
        <w:rPr>
          <w:rFonts w:eastAsia="Arial" w:cs="Arial"/>
          <w:lang w:val="sk-SK"/>
        </w:rPr>
      </w:pPr>
      <w:r w:rsidRPr="00B5024A">
        <w:rPr>
          <w:rFonts w:eastAsia="Arial" w:cs="Arial"/>
          <w:lang w:val="sk-SK"/>
        </w:rPr>
        <w:t xml:space="preserve">Myslíme si správne, že nakoľko ani popis položky v Preambule nespomína dočasný záchytný bezpečnostný systém, tak tento  nie je súčasťou položky Dopravné značenie – dočasné (prenosné)? </w:t>
      </w:r>
    </w:p>
    <w:p w14:paraId="6F4F4419" w14:textId="63EDE969" w:rsidR="02B21C01" w:rsidRPr="00B5024A" w:rsidRDefault="3269C2B2" w:rsidP="3269C2B2">
      <w:pPr>
        <w:jc w:val="both"/>
        <w:rPr>
          <w:rFonts w:eastAsia="Arial" w:cs="Arial"/>
          <w:color w:val="00B050"/>
          <w:lang w:val="sk-SK"/>
        </w:rPr>
      </w:pPr>
      <w:r w:rsidRPr="3269C2B2">
        <w:rPr>
          <w:rFonts w:eastAsia="Arial" w:cs="Arial"/>
          <w:color w:val="00B050"/>
          <w:lang w:val="sk-SK"/>
        </w:rPr>
        <w:t xml:space="preserve"> </w:t>
      </w:r>
      <w:r w:rsidRPr="3269C2B2">
        <w:rPr>
          <w:rFonts w:eastAsia="Arial" w:cs="Arial"/>
          <w:b/>
          <w:bCs/>
          <w:color w:val="00B050"/>
          <w:lang w:val="sk-SK"/>
        </w:rPr>
        <w:t xml:space="preserve">Odpoveď:  Nie, dočasné záchytné systémy je potrebné započítať uvedenej položky. Preambula v tomto zmysle už bola doplnená v odpovediach 1-606.   </w:t>
      </w:r>
    </w:p>
    <w:p w14:paraId="5D6BB3E6" w14:textId="1F3F99AC" w:rsidR="02B21C01" w:rsidRPr="00B5024A" w:rsidRDefault="02B21C01" w:rsidP="02B21C01">
      <w:pPr>
        <w:jc w:val="both"/>
        <w:rPr>
          <w:lang w:val="sk-SK"/>
        </w:rPr>
      </w:pPr>
      <w:r w:rsidRPr="00B5024A">
        <w:rPr>
          <w:rFonts w:eastAsia="Arial" w:cs="Arial"/>
          <w:b/>
          <w:bCs/>
          <w:color w:val="000000" w:themeColor="text1"/>
          <w:lang w:val="sk-SK"/>
        </w:rPr>
        <w:t>Otázka 850:</w:t>
      </w:r>
    </w:p>
    <w:p w14:paraId="503CBD68" w14:textId="4856F93D" w:rsidR="02B21C01" w:rsidRPr="00B5024A" w:rsidRDefault="02B21C01" w:rsidP="02B21C01">
      <w:pPr>
        <w:jc w:val="both"/>
        <w:rPr>
          <w:lang w:val="sk-SK"/>
        </w:rPr>
      </w:pPr>
      <w:r w:rsidRPr="00B5024A">
        <w:rPr>
          <w:rFonts w:ascii="Helv" w:eastAsia="Helv" w:hAnsi="Helv" w:cs="Helv"/>
          <w:color w:val="000000" w:themeColor="text1"/>
          <w:sz w:val="20"/>
          <w:szCs w:val="20"/>
          <w:lang w:val="sk-SK"/>
        </w:rPr>
        <w:lastRenderedPageBreak/>
        <w:t xml:space="preserve"> </w:t>
      </w:r>
      <w:r w:rsidRPr="00B5024A">
        <w:rPr>
          <w:rFonts w:eastAsia="Arial" w:cs="Arial"/>
          <w:lang w:val="sk-SK"/>
        </w:rPr>
        <w:t xml:space="preserve">Uchádzač sa v procese </w:t>
      </w:r>
      <w:proofErr w:type="spellStart"/>
      <w:r w:rsidRPr="00B5024A">
        <w:rPr>
          <w:rFonts w:eastAsia="Arial" w:cs="Arial"/>
          <w:lang w:val="sk-SK"/>
        </w:rPr>
        <w:t>naceňovania</w:t>
      </w:r>
      <w:proofErr w:type="spellEnd"/>
      <w:r w:rsidRPr="00B5024A">
        <w:rPr>
          <w:rFonts w:eastAsia="Arial" w:cs="Arial"/>
          <w:lang w:val="sk-SK"/>
        </w:rPr>
        <w:t xml:space="preserve"> prekládok inžinierskych sietí stretáva v súťažných podkladoch s vyjadreniami správcov (vlastníkov) ako je napríklad vyjadrenie Slovak Telecom </w:t>
      </w:r>
      <w:proofErr w:type="spellStart"/>
      <w:r w:rsidRPr="00B5024A">
        <w:rPr>
          <w:rFonts w:eastAsia="Arial" w:cs="Arial"/>
          <w:lang w:val="sk-SK"/>
        </w:rPr>
        <w:t>a.s</w:t>
      </w:r>
      <w:proofErr w:type="spellEnd"/>
      <w:r w:rsidRPr="00B5024A">
        <w:rPr>
          <w:rFonts w:eastAsia="Arial" w:cs="Arial"/>
          <w:lang w:val="sk-SK"/>
        </w:rPr>
        <w:t xml:space="preserve">. : </w:t>
      </w:r>
      <w:r w:rsidRPr="00B5024A">
        <w:rPr>
          <w:rFonts w:eastAsia="Arial" w:cs="Arial"/>
          <w:i/>
          <w:iCs/>
          <w:lang w:val="sk-SK"/>
        </w:rPr>
        <w:t xml:space="preserve">„(...)  V lokalite predmetu Vašej žiadosti je oprávnený vykonávať práce súvisiace s preložením alebo vybudovaním telekomunikačnej prípojky </w:t>
      </w:r>
      <w:r w:rsidRPr="00B5024A">
        <w:rPr>
          <w:rFonts w:eastAsia="Arial" w:cs="Arial"/>
          <w:i/>
          <w:iCs/>
          <w:u w:val="single"/>
          <w:lang w:val="sk-SK"/>
        </w:rPr>
        <w:t>iba zmluvný partner</w:t>
      </w:r>
      <w:r w:rsidRPr="00B5024A">
        <w:rPr>
          <w:rFonts w:eastAsia="Arial" w:cs="Arial"/>
          <w:i/>
          <w:iCs/>
          <w:lang w:val="sk-SK"/>
        </w:rPr>
        <w:t xml:space="preserve">: SPOJSTAV, spol. s </w:t>
      </w:r>
      <w:proofErr w:type="spellStart"/>
      <w:r w:rsidRPr="00B5024A">
        <w:rPr>
          <w:rFonts w:eastAsia="Arial" w:cs="Arial"/>
          <w:i/>
          <w:iCs/>
          <w:lang w:val="sk-SK"/>
        </w:rPr>
        <w:t>r.o</w:t>
      </w:r>
      <w:proofErr w:type="spellEnd"/>
      <w:r w:rsidRPr="00B5024A">
        <w:rPr>
          <w:rFonts w:eastAsia="Arial" w:cs="Arial"/>
          <w:i/>
          <w:iCs/>
          <w:lang w:val="sk-SK"/>
        </w:rPr>
        <w:t xml:space="preserve">., (...)“ </w:t>
      </w:r>
      <w:r w:rsidRPr="00B5024A">
        <w:rPr>
          <w:rFonts w:eastAsia="Arial" w:cs="Arial"/>
          <w:lang w:val="sk-SK"/>
        </w:rPr>
        <w:t xml:space="preserve"> </w:t>
      </w:r>
    </w:p>
    <w:p w14:paraId="0E1049AF" w14:textId="45959265" w:rsidR="02B21C01" w:rsidRDefault="02B21C01" w:rsidP="02B21C01">
      <w:pPr>
        <w:jc w:val="both"/>
        <w:rPr>
          <w:rFonts w:eastAsia="Arial" w:cs="Arial"/>
          <w:lang w:val="sk-SK"/>
        </w:rPr>
      </w:pPr>
      <w:r w:rsidRPr="00B5024A">
        <w:rPr>
          <w:rFonts w:eastAsia="Arial" w:cs="Arial"/>
          <w:lang w:val="sk-SK"/>
        </w:rPr>
        <w:t xml:space="preserve">Má uchádzač považovať spoločnosť SPOJSTAV, spol. s </w:t>
      </w:r>
      <w:proofErr w:type="spellStart"/>
      <w:r w:rsidRPr="00B5024A">
        <w:rPr>
          <w:rFonts w:eastAsia="Arial" w:cs="Arial"/>
          <w:lang w:val="sk-SK"/>
        </w:rPr>
        <w:t>r.o</w:t>
      </w:r>
      <w:proofErr w:type="spellEnd"/>
      <w:r w:rsidRPr="00B5024A">
        <w:rPr>
          <w:rFonts w:eastAsia="Arial" w:cs="Arial"/>
          <w:lang w:val="sk-SK"/>
        </w:rPr>
        <w:t>. za "</w:t>
      </w:r>
      <w:r w:rsidRPr="00B5024A">
        <w:rPr>
          <w:rFonts w:eastAsia="Arial" w:cs="Arial"/>
          <w:b/>
          <w:bCs/>
          <w:lang w:val="sk-SK"/>
        </w:rPr>
        <w:t xml:space="preserve">menovaného </w:t>
      </w:r>
      <w:proofErr w:type="spellStart"/>
      <w:r w:rsidRPr="00B5024A">
        <w:rPr>
          <w:rFonts w:eastAsia="Arial" w:cs="Arial"/>
          <w:b/>
          <w:bCs/>
          <w:lang w:val="sk-SK"/>
        </w:rPr>
        <w:t>Podzhotoviteľa</w:t>
      </w:r>
      <w:proofErr w:type="spellEnd"/>
      <w:r w:rsidRPr="00B5024A">
        <w:rPr>
          <w:rFonts w:eastAsia="Arial" w:cs="Arial"/>
          <w:lang w:val="sk-SK"/>
        </w:rPr>
        <w:t>" v zmysle čl.5.1 bod a FIDIC Všeobecných zmluvných podmienok?</w:t>
      </w:r>
    </w:p>
    <w:p w14:paraId="161E0D0D" w14:textId="19E775D4" w:rsidR="00E80645" w:rsidRDefault="00E80645" w:rsidP="02B21C01">
      <w:pPr>
        <w:jc w:val="both"/>
        <w:rPr>
          <w:rFonts w:eastAsia="Arial" w:cs="Arial"/>
          <w:lang w:val="sk-SK"/>
        </w:rPr>
      </w:pPr>
    </w:p>
    <w:p w14:paraId="3149B85E" w14:textId="5A600FE4" w:rsidR="00E80645" w:rsidRPr="00E80645" w:rsidRDefault="00E80645" w:rsidP="00E80645">
      <w:pPr>
        <w:jc w:val="both"/>
        <w:rPr>
          <w:rFonts w:cs="Arial"/>
          <w:b/>
          <w:bCs/>
          <w:color w:val="FF0000"/>
          <w:lang w:val="sk-SK"/>
        </w:rPr>
      </w:pPr>
      <w:r w:rsidRPr="00E80645">
        <w:rPr>
          <w:rFonts w:eastAsia="Arial" w:cs="Arial"/>
          <w:b/>
          <w:bCs/>
          <w:color w:val="FF0000"/>
          <w:lang w:val="sk-SK"/>
        </w:rPr>
        <w:t xml:space="preserve">Odpoveď:  </w:t>
      </w:r>
      <w:r w:rsidRPr="00E80645">
        <w:rPr>
          <w:rFonts w:cs="Arial"/>
          <w:b/>
          <w:bCs/>
          <w:color w:val="FF0000"/>
        </w:rPr>
        <w:t xml:space="preserve">Nie. </w:t>
      </w:r>
      <w:proofErr w:type="spellStart"/>
      <w:r w:rsidRPr="00E80645">
        <w:rPr>
          <w:rFonts w:cs="Arial"/>
          <w:b/>
          <w:bCs/>
          <w:color w:val="FF0000"/>
        </w:rPr>
        <w:t>Verejný</w:t>
      </w:r>
      <w:proofErr w:type="spellEnd"/>
      <w:r w:rsidRPr="00E80645">
        <w:rPr>
          <w:rFonts w:cs="Arial"/>
          <w:b/>
          <w:bCs/>
          <w:color w:val="FF0000"/>
        </w:rPr>
        <w:t xml:space="preserve"> </w:t>
      </w:r>
      <w:proofErr w:type="spellStart"/>
      <w:r w:rsidRPr="00E80645">
        <w:rPr>
          <w:rFonts w:cs="Arial"/>
          <w:b/>
          <w:bCs/>
          <w:color w:val="FF0000"/>
        </w:rPr>
        <w:t>obstarávateľ</w:t>
      </w:r>
      <w:proofErr w:type="spellEnd"/>
      <w:r w:rsidRPr="00E80645">
        <w:rPr>
          <w:rFonts w:cs="Arial"/>
          <w:b/>
          <w:bCs/>
          <w:color w:val="FF0000"/>
        </w:rPr>
        <w:t xml:space="preserve"> </w:t>
      </w:r>
      <w:proofErr w:type="spellStart"/>
      <w:r w:rsidRPr="00E80645">
        <w:rPr>
          <w:rFonts w:cs="Arial"/>
          <w:b/>
          <w:bCs/>
          <w:color w:val="FF0000"/>
        </w:rPr>
        <w:t>neurčuje</w:t>
      </w:r>
      <w:proofErr w:type="spellEnd"/>
      <w:r w:rsidRPr="00E80645">
        <w:rPr>
          <w:rFonts w:cs="Arial"/>
          <w:b/>
          <w:bCs/>
          <w:color w:val="FF0000"/>
        </w:rPr>
        <w:t xml:space="preserve"> </w:t>
      </w:r>
      <w:proofErr w:type="spellStart"/>
      <w:r w:rsidRPr="00E80645">
        <w:rPr>
          <w:rFonts w:cs="Arial"/>
          <w:b/>
          <w:bCs/>
          <w:color w:val="FF0000"/>
        </w:rPr>
        <w:t>žiadneho</w:t>
      </w:r>
      <w:proofErr w:type="spellEnd"/>
      <w:r w:rsidRPr="00E80645">
        <w:rPr>
          <w:rFonts w:cs="Arial"/>
          <w:b/>
          <w:bCs/>
          <w:color w:val="FF0000"/>
        </w:rPr>
        <w:t xml:space="preserve"> </w:t>
      </w:r>
      <w:proofErr w:type="spellStart"/>
      <w:r w:rsidRPr="00E80645">
        <w:rPr>
          <w:rFonts w:cs="Arial"/>
          <w:b/>
          <w:bCs/>
          <w:color w:val="FF0000"/>
        </w:rPr>
        <w:t>menovaného</w:t>
      </w:r>
      <w:proofErr w:type="spellEnd"/>
      <w:r w:rsidRPr="00E80645">
        <w:rPr>
          <w:rFonts w:cs="Arial"/>
          <w:b/>
          <w:bCs/>
          <w:color w:val="FF0000"/>
        </w:rPr>
        <w:t xml:space="preserve"> </w:t>
      </w:r>
      <w:proofErr w:type="spellStart"/>
      <w:r w:rsidRPr="00E80645">
        <w:rPr>
          <w:rFonts w:cs="Arial"/>
          <w:b/>
          <w:bCs/>
          <w:color w:val="FF0000"/>
        </w:rPr>
        <w:t>podzhotoviteľa</w:t>
      </w:r>
      <w:proofErr w:type="spellEnd"/>
      <w:r w:rsidRPr="00E80645">
        <w:rPr>
          <w:rFonts w:cs="Arial"/>
          <w:b/>
          <w:bCs/>
          <w:color w:val="FF0000"/>
        </w:rPr>
        <w:t>.</w:t>
      </w:r>
    </w:p>
    <w:p w14:paraId="5FA01224" w14:textId="77777777" w:rsidR="00E80645" w:rsidRPr="00B5024A" w:rsidRDefault="00E80645" w:rsidP="02B21C01">
      <w:pPr>
        <w:jc w:val="both"/>
        <w:rPr>
          <w:lang w:val="sk-SK"/>
        </w:rPr>
      </w:pPr>
    </w:p>
    <w:p w14:paraId="709DA49D" w14:textId="5606D5DA" w:rsidR="02B21C01" w:rsidRPr="00B5024A" w:rsidRDefault="02B21C01" w:rsidP="02B21C01">
      <w:pPr>
        <w:jc w:val="both"/>
        <w:rPr>
          <w:lang w:val="sk-SK"/>
        </w:rPr>
      </w:pPr>
      <w:r w:rsidRPr="00B5024A">
        <w:rPr>
          <w:rFonts w:eastAsia="Arial" w:cs="Arial"/>
          <w:lang w:val="sk-SK"/>
        </w:rPr>
        <w:t xml:space="preserve"> </w:t>
      </w:r>
      <w:r w:rsidRPr="00B5024A">
        <w:rPr>
          <w:rFonts w:eastAsia="Arial" w:cs="Arial"/>
          <w:b/>
          <w:bCs/>
          <w:color w:val="000000" w:themeColor="text1"/>
          <w:lang w:val="sk-SK"/>
        </w:rPr>
        <w:t>Otázka 851:</w:t>
      </w:r>
    </w:p>
    <w:p w14:paraId="5EE44659" w14:textId="21B0A077" w:rsidR="02B21C01" w:rsidRDefault="02B21C01" w:rsidP="02B21C01">
      <w:pPr>
        <w:jc w:val="both"/>
        <w:rPr>
          <w:rFonts w:eastAsia="Arial" w:cs="Arial"/>
          <w:lang w:val="sk-SK"/>
        </w:rPr>
      </w:pPr>
      <w:r w:rsidRPr="00B5024A">
        <w:rPr>
          <w:rFonts w:eastAsia="Arial" w:cs="Arial"/>
          <w:lang w:val="sk-SK"/>
        </w:rPr>
        <w:t>Ak je odpoveď na otázku č.1 áno, zverejní verejný obstarávateľ jeho zmluvnú cenu za účelom jej sprístupnenia pre všetkých uchádzačov tak, aby si ju mohli zahrnúť do cenovej ponuky a zachoval sa tým princíp rovnakého zaobchádzania a transparentnosti vo verejnom obstarávaní ?</w:t>
      </w:r>
    </w:p>
    <w:p w14:paraId="1008B55F" w14:textId="2624B647" w:rsidR="00E80645" w:rsidRPr="00B5024A" w:rsidRDefault="00E80645" w:rsidP="02B21C01">
      <w:pPr>
        <w:jc w:val="both"/>
        <w:rPr>
          <w:lang w:val="sk-SK"/>
        </w:rPr>
      </w:pPr>
      <w:r w:rsidRPr="00E80645">
        <w:rPr>
          <w:rFonts w:eastAsia="Arial" w:cs="Arial"/>
          <w:b/>
          <w:bCs/>
          <w:color w:val="FF0000"/>
          <w:lang w:val="sk-SK"/>
        </w:rPr>
        <w:t>Odpoveď</w:t>
      </w:r>
      <w:r>
        <w:rPr>
          <w:rFonts w:eastAsia="Arial" w:cs="Arial"/>
          <w:b/>
          <w:bCs/>
          <w:color w:val="FF0000"/>
          <w:lang w:val="sk-SK"/>
        </w:rPr>
        <w:t>: Pozri odpoveď na otázku č. 850</w:t>
      </w:r>
    </w:p>
    <w:p w14:paraId="6A4906BA" w14:textId="441F1D72" w:rsidR="02B21C01" w:rsidRPr="00B5024A" w:rsidRDefault="02B21C01" w:rsidP="02B21C01">
      <w:pPr>
        <w:jc w:val="both"/>
        <w:rPr>
          <w:lang w:val="sk-SK"/>
        </w:rPr>
      </w:pPr>
      <w:r w:rsidRPr="00B5024A">
        <w:rPr>
          <w:rFonts w:eastAsia="Arial" w:cs="Arial"/>
          <w:b/>
          <w:bCs/>
          <w:color w:val="000000" w:themeColor="text1"/>
          <w:lang w:val="sk-SK"/>
        </w:rPr>
        <w:t>Otázka 852:</w:t>
      </w:r>
    </w:p>
    <w:p w14:paraId="00C68E36" w14:textId="058D9483" w:rsidR="02B21C01" w:rsidRDefault="02B21C01" w:rsidP="02B21C01">
      <w:pPr>
        <w:jc w:val="both"/>
        <w:rPr>
          <w:rFonts w:eastAsia="Arial" w:cs="Arial"/>
          <w:lang w:val="sk-SK"/>
        </w:rPr>
      </w:pPr>
      <w:r w:rsidRPr="00B5024A">
        <w:rPr>
          <w:rFonts w:eastAsia="Arial" w:cs="Arial"/>
          <w:lang w:val="sk-SK"/>
        </w:rPr>
        <w:t xml:space="preserve">Ak je odpoveď na otázku č.1 áno, zverejní verejný obstarávateľ pre uchádzačov v rámci princípu rovnakého zaobchádzania a transparentnosti vo verejnom obstarávaní aj zmluvné podmienky spoločnosti SPOJSTAV, spol. s </w:t>
      </w:r>
      <w:proofErr w:type="spellStart"/>
      <w:r w:rsidRPr="00B5024A">
        <w:rPr>
          <w:rFonts w:eastAsia="Arial" w:cs="Arial"/>
          <w:lang w:val="sk-SK"/>
        </w:rPr>
        <w:t>r.o</w:t>
      </w:r>
      <w:proofErr w:type="spellEnd"/>
      <w:r w:rsidRPr="00B5024A">
        <w:rPr>
          <w:rFonts w:eastAsia="Arial" w:cs="Arial"/>
          <w:lang w:val="sk-SK"/>
        </w:rPr>
        <w:t xml:space="preserve">. za práce súvisiace s preložením, alebo vybudovaním telekomunikačnej prípojky na predmetných stavebných objektoch stavby Rýchlostná cesta R2 Šaca - Košické </w:t>
      </w:r>
      <w:proofErr w:type="spellStart"/>
      <w:r w:rsidRPr="00B5024A">
        <w:rPr>
          <w:rFonts w:eastAsia="Arial" w:cs="Arial"/>
          <w:lang w:val="sk-SK"/>
        </w:rPr>
        <w:t>Olšany</w:t>
      </w:r>
      <w:proofErr w:type="spellEnd"/>
      <w:r w:rsidRPr="00B5024A">
        <w:rPr>
          <w:rFonts w:eastAsia="Arial" w:cs="Arial"/>
          <w:lang w:val="sk-SK"/>
        </w:rPr>
        <w:t xml:space="preserve">, </w:t>
      </w:r>
      <w:proofErr w:type="spellStart"/>
      <w:r w:rsidRPr="00B5024A">
        <w:rPr>
          <w:rFonts w:eastAsia="Arial" w:cs="Arial"/>
          <w:lang w:val="sk-SK"/>
        </w:rPr>
        <w:t>II.úsek</w:t>
      </w:r>
      <w:proofErr w:type="spellEnd"/>
      <w:r w:rsidRPr="00B5024A">
        <w:rPr>
          <w:rFonts w:eastAsia="Arial" w:cs="Arial"/>
          <w:lang w:val="sk-SK"/>
        </w:rPr>
        <w:t xml:space="preserve"> ?</w:t>
      </w:r>
    </w:p>
    <w:p w14:paraId="10D3B31C" w14:textId="77777777" w:rsidR="00E80645" w:rsidRPr="00B5024A" w:rsidRDefault="00E80645" w:rsidP="00E80645">
      <w:pPr>
        <w:jc w:val="both"/>
        <w:rPr>
          <w:lang w:val="sk-SK"/>
        </w:rPr>
      </w:pPr>
      <w:r w:rsidRPr="00E80645">
        <w:rPr>
          <w:rFonts w:eastAsia="Arial" w:cs="Arial"/>
          <w:b/>
          <w:bCs/>
          <w:color w:val="FF0000"/>
          <w:lang w:val="sk-SK"/>
        </w:rPr>
        <w:t>Odpoveď</w:t>
      </w:r>
      <w:r>
        <w:rPr>
          <w:rFonts w:eastAsia="Arial" w:cs="Arial"/>
          <w:b/>
          <w:bCs/>
          <w:color w:val="FF0000"/>
          <w:lang w:val="sk-SK"/>
        </w:rPr>
        <w:t>: Pozri odpoveď na otázku č. 850</w:t>
      </w:r>
    </w:p>
    <w:p w14:paraId="238718EB" w14:textId="77777777" w:rsidR="00E80645" w:rsidRPr="00B5024A" w:rsidRDefault="00E80645" w:rsidP="02B21C01">
      <w:pPr>
        <w:jc w:val="both"/>
        <w:rPr>
          <w:lang w:val="sk-SK"/>
        </w:rPr>
      </w:pPr>
    </w:p>
    <w:p w14:paraId="072653AD" w14:textId="310C304B" w:rsidR="02B21C01" w:rsidRPr="00B5024A" w:rsidRDefault="02B21C01" w:rsidP="02B21C01">
      <w:pPr>
        <w:jc w:val="both"/>
        <w:rPr>
          <w:lang w:val="sk-SK"/>
        </w:rPr>
      </w:pPr>
      <w:r w:rsidRPr="00B5024A">
        <w:rPr>
          <w:rFonts w:eastAsia="Arial" w:cs="Arial"/>
          <w:b/>
          <w:bCs/>
          <w:color w:val="000000" w:themeColor="text1"/>
          <w:lang w:val="sk-SK"/>
        </w:rPr>
        <w:t>Otázka 853:</w:t>
      </w:r>
    </w:p>
    <w:p w14:paraId="79526935" w14:textId="248AF471" w:rsidR="02B21C01" w:rsidRDefault="02B21C01" w:rsidP="02B21C01">
      <w:pPr>
        <w:jc w:val="both"/>
        <w:rPr>
          <w:rFonts w:eastAsia="Arial" w:cs="Arial"/>
          <w:lang w:val="sk-SK"/>
        </w:rPr>
      </w:pPr>
      <w:r w:rsidRPr="00B5024A">
        <w:rPr>
          <w:rFonts w:eastAsia="Arial" w:cs="Arial"/>
          <w:lang w:val="sk-SK"/>
        </w:rPr>
        <w:t xml:space="preserve">Ako plánuje verejný obstarávateľ dodržať princíp rovnakého zaobchádzania a transparentnosti v prípade, ak počas verejného obstarávania nezverejní zmluvné podmienky a zmluvnú cenu spoločnosti SPOJSTAV, spol. s </w:t>
      </w:r>
      <w:proofErr w:type="spellStart"/>
      <w:r w:rsidRPr="00B5024A">
        <w:rPr>
          <w:rFonts w:eastAsia="Arial" w:cs="Arial"/>
          <w:lang w:val="sk-SK"/>
        </w:rPr>
        <w:t>r.o</w:t>
      </w:r>
      <w:proofErr w:type="spellEnd"/>
      <w:r w:rsidRPr="00B5024A">
        <w:rPr>
          <w:rFonts w:eastAsia="Arial" w:cs="Arial"/>
          <w:lang w:val="sk-SK"/>
        </w:rPr>
        <w:t xml:space="preserve">. za práce súvisiace s preložením, alebo vybudovaním telekomunikačnej prípojky na predmetných stavebných objektoch stavby Rýchlostná cesta R2 Šaca - Košické </w:t>
      </w:r>
      <w:proofErr w:type="spellStart"/>
      <w:r w:rsidRPr="00B5024A">
        <w:rPr>
          <w:rFonts w:eastAsia="Arial" w:cs="Arial"/>
          <w:lang w:val="sk-SK"/>
        </w:rPr>
        <w:t>Olšany</w:t>
      </w:r>
      <w:proofErr w:type="spellEnd"/>
      <w:r w:rsidRPr="00B5024A">
        <w:rPr>
          <w:rFonts w:eastAsia="Arial" w:cs="Arial"/>
          <w:lang w:val="sk-SK"/>
        </w:rPr>
        <w:t xml:space="preserve">, </w:t>
      </w:r>
      <w:proofErr w:type="spellStart"/>
      <w:r w:rsidRPr="00B5024A">
        <w:rPr>
          <w:rFonts w:eastAsia="Arial" w:cs="Arial"/>
          <w:lang w:val="sk-SK"/>
        </w:rPr>
        <w:t>II.úsek</w:t>
      </w:r>
      <w:proofErr w:type="spellEnd"/>
      <w:r w:rsidRPr="00B5024A">
        <w:rPr>
          <w:rFonts w:eastAsia="Arial" w:cs="Arial"/>
          <w:lang w:val="sk-SK"/>
        </w:rPr>
        <w:t xml:space="preserve"> ?</w:t>
      </w:r>
    </w:p>
    <w:p w14:paraId="3213EDD7" w14:textId="77777777" w:rsidR="00E80645" w:rsidRPr="00B5024A" w:rsidRDefault="00E80645" w:rsidP="00E80645">
      <w:pPr>
        <w:jc w:val="both"/>
        <w:rPr>
          <w:lang w:val="sk-SK"/>
        </w:rPr>
      </w:pPr>
      <w:r w:rsidRPr="00E80645">
        <w:rPr>
          <w:rFonts w:eastAsia="Arial" w:cs="Arial"/>
          <w:b/>
          <w:bCs/>
          <w:color w:val="FF0000"/>
          <w:lang w:val="sk-SK"/>
        </w:rPr>
        <w:t>Odpoveď</w:t>
      </w:r>
      <w:r>
        <w:rPr>
          <w:rFonts w:eastAsia="Arial" w:cs="Arial"/>
          <w:b/>
          <w:bCs/>
          <w:color w:val="FF0000"/>
          <w:lang w:val="sk-SK"/>
        </w:rPr>
        <w:t>: Pozri odpoveď na otázku č. 850</w:t>
      </w:r>
    </w:p>
    <w:p w14:paraId="01D06088" w14:textId="77777777" w:rsidR="00E80645" w:rsidRPr="00B5024A" w:rsidRDefault="00E80645" w:rsidP="02B21C01">
      <w:pPr>
        <w:jc w:val="both"/>
        <w:rPr>
          <w:lang w:val="sk-SK"/>
        </w:rPr>
      </w:pPr>
    </w:p>
    <w:p w14:paraId="4D9BB1C0" w14:textId="211C1DEB" w:rsidR="02B21C01" w:rsidRPr="00B5024A" w:rsidRDefault="02B21C01" w:rsidP="02B21C01">
      <w:pPr>
        <w:jc w:val="both"/>
        <w:rPr>
          <w:lang w:val="sk-SK"/>
        </w:rPr>
      </w:pPr>
      <w:r w:rsidRPr="00B5024A">
        <w:rPr>
          <w:rFonts w:eastAsia="Arial" w:cs="Arial"/>
          <w:b/>
          <w:bCs/>
          <w:color w:val="000000" w:themeColor="text1"/>
          <w:lang w:val="sk-SK"/>
        </w:rPr>
        <w:t>Otázka 854:</w:t>
      </w:r>
    </w:p>
    <w:p w14:paraId="4E197E6E" w14:textId="3454AC6F" w:rsidR="02B21C01" w:rsidRPr="00B5024A" w:rsidRDefault="02B21C01" w:rsidP="02B21C01">
      <w:pPr>
        <w:jc w:val="both"/>
        <w:rPr>
          <w:lang w:val="sk-SK"/>
        </w:rPr>
      </w:pPr>
      <w:r w:rsidRPr="00B5024A">
        <w:rPr>
          <w:rFonts w:ascii="Helv" w:eastAsia="Helv" w:hAnsi="Helv" w:cs="Helv"/>
          <w:lang w:val="sk-SK"/>
        </w:rPr>
        <w:t xml:space="preserve">Žiadame verejného obstarávateľa, aby v záujme zachovania </w:t>
      </w:r>
      <w:r w:rsidRPr="00B5024A">
        <w:rPr>
          <w:rFonts w:eastAsia="Arial" w:cs="Arial"/>
          <w:lang w:val="sk-SK"/>
        </w:rPr>
        <w:t xml:space="preserve">princípu rovnakého zaobchádzania a transparentnosti vo verejnom obstarávaní určil </w:t>
      </w:r>
      <w:r w:rsidRPr="00B5024A">
        <w:rPr>
          <w:rFonts w:ascii="Helv" w:eastAsia="Helv" w:hAnsi="Helv" w:cs="Helv"/>
          <w:lang w:val="sk-SK"/>
        </w:rPr>
        <w:t xml:space="preserve">každého iného </w:t>
      </w:r>
      <w:proofErr w:type="spellStart"/>
      <w:r w:rsidRPr="00B5024A">
        <w:rPr>
          <w:rFonts w:ascii="Helv" w:eastAsia="Helv" w:hAnsi="Helv" w:cs="Helv"/>
          <w:lang w:val="sk-SK"/>
        </w:rPr>
        <w:t>podzhotoviteľa</w:t>
      </w:r>
      <w:proofErr w:type="spellEnd"/>
      <w:r w:rsidRPr="00B5024A">
        <w:rPr>
          <w:rFonts w:ascii="Helv" w:eastAsia="Helv" w:hAnsi="Helv" w:cs="Helv"/>
          <w:lang w:val="sk-SK"/>
        </w:rPr>
        <w:t xml:space="preserve">, alebo servisnú organizáciu s ktorými je budúci Zhotoviteľ povinný uzavrieť </w:t>
      </w:r>
      <w:r w:rsidRPr="00B5024A">
        <w:rPr>
          <w:rFonts w:ascii="Helv" w:eastAsia="Helv" w:hAnsi="Helv" w:cs="Helv"/>
          <w:lang w:val="sk-SK"/>
        </w:rPr>
        <w:lastRenderedPageBreak/>
        <w:t xml:space="preserve">zmluvu za účelom realizácie </w:t>
      </w:r>
      <w:r w:rsidRPr="00B5024A">
        <w:rPr>
          <w:rFonts w:eastAsia="Arial" w:cs="Arial"/>
          <w:lang w:val="sk-SK"/>
        </w:rPr>
        <w:t xml:space="preserve">stavby Rýchlostná cesta R2 Šaca - Košické </w:t>
      </w:r>
      <w:proofErr w:type="spellStart"/>
      <w:r w:rsidRPr="00B5024A">
        <w:rPr>
          <w:rFonts w:eastAsia="Arial" w:cs="Arial"/>
          <w:lang w:val="sk-SK"/>
        </w:rPr>
        <w:t>Olšany</w:t>
      </w:r>
      <w:proofErr w:type="spellEnd"/>
      <w:r w:rsidRPr="00B5024A">
        <w:rPr>
          <w:rFonts w:eastAsia="Arial" w:cs="Arial"/>
          <w:lang w:val="sk-SK"/>
        </w:rPr>
        <w:t xml:space="preserve">, </w:t>
      </w:r>
      <w:proofErr w:type="spellStart"/>
      <w:r w:rsidRPr="00B5024A">
        <w:rPr>
          <w:rFonts w:eastAsia="Arial" w:cs="Arial"/>
          <w:lang w:val="sk-SK"/>
        </w:rPr>
        <w:t>II.úsek</w:t>
      </w:r>
      <w:proofErr w:type="spellEnd"/>
      <w:r w:rsidRPr="00B5024A">
        <w:rPr>
          <w:rFonts w:eastAsia="Arial" w:cs="Arial"/>
          <w:lang w:val="sk-SK"/>
        </w:rPr>
        <w:t xml:space="preserve"> </w:t>
      </w:r>
      <w:r w:rsidRPr="00B5024A">
        <w:rPr>
          <w:rFonts w:ascii="Helv" w:eastAsia="Helv" w:hAnsi="Helv" w:cs="Helv"/>
          <w:lang w:val="sk-SK"/>
        </w:rPr>
        <w:t xml:space="preserve">, takisto aby zverejnil podmienky takejto zmluvy a zmluvnú cenu. </w:t>
      </w:r>
    </w:p>
    <w:p w14:paraId="3BA79497" w14:textId="41981FEF" w:rsidR="02B21C01" w:rsidRDefault="02B21C01" w:rsidP="02B21C01">
      <w:pPr>
        <w:jc w:val="both"/>
        <w:rPr>
          <w:rFonts w:ascii="Helv" w:eastAsia="Helv" w:hAnsi="Helv" w:cs="Helv"/>
          <w:lang w:val="sk-SK"/>
        </w:rPr>
      </w:pPr>
      <w:r w:rsidRPr="00B5024A">
        <w:rPr>
          <w:rFonts w:ascii="Helv" w:eastAsia="Helv" w:hAnsi="Helv" w:cs="Helv"/>
          <w:lang w:val="sk-SK"/>
        </w:rPr>
        <w:t xml:space="preserve">Pre doplnenie, obdobné podmienky eviduje aj pri spoločnosti </w:t>
      </w:r>
      <w:r w:rsidRPr="00B5024A">
        <w:rPr>
          <w:rFonts w:ascii="Helv" w:eastAsia="Helv" w:hAnsi="Helv" w:cs="Helv"/>
          <w:b/>
          <w:bCs/>
          <w:lang w:val="sk-SK"/>
        </w:rPr>
        <w:t xml:space="preserve">Orange Slovensko </w:t>
      </w:r>
      <w:proofErr w:type="spellStart"/>
      <w:r w:rsidRPr="00B5024A">
        <w:rPr>
          <w:rFonts w:ascii="Helv" w:eastAsia="Helv" w:hAnsi="Helv" w:cs="Helv"/>
          <w:b/>
          <w:bCs/>
          <w:lang w:val="sk-SK"/>
        </w:rPr>
        <w:t>a.s</w:t>
      </w:r>
      <w:proofErr w:type="spellEnd"/>
      <w:r w:rsidRPr="00B5024A">
        <w:rPr>
          <w:rFonts w:ascii="Helv" w:eastAsia="Helv" w:hAnsi="Helv" w:cs="Helv"/>
          <w:b/>
          <w:bCs/>
          <w:lang w:val="sk-SK"/>
        </w:rPr>
        <w:t xml:space="preserve">., SPP-Distribúcia </w:t>
      </w:r>
      <w:proofErr w:type="spellStart"/>
      <w:r w:rsidRPr="00B5024A">
        <w:rPr>
          <w:rFonts w:ascii="Helv" w:eastAsia="Helv" w:hAnsi="Helv" w:cs="Helv"/>
          <w:b/>
          <w:bCs/>
          <w:lang w:val="sk-SK"/>
        </w:rPr>
        <w:t>a.s</w:t>
      </w:r>
      <w:proofErr w:type="spellEnd"/>
      <w:r w:rsidRPr="00B5024A">
        <w:rPr>
          <w:rFonts w:ascii="Helv" w:eastAsia="Helv" w:hAnsi="Helv" w:cs="Helv"/>
          <w:b/>
          <w:bCs/>
          <w:lang w:val="sk-SK"/>
        </w:rPr>
        <w:t xml:space="preserve">. a Východoslovenská distribučná, </w:t>
      </w:r>
      <w:proofErr w:type="spellStart"/>
      <w:r w:rsidRPr="00B5024A">
        <w:rPr>
          <w:rFonts w:ascii="Helv" w:eastAsia="Helv" w:hAnsi="Helv" w:cs="Helv"/>
          <w:b/>
          <w:bCs/>
          <w:lang w:val="sk-SK"/>
        </w:rPr>
        <w:t>a.s</w:t>
      </w:r>
      <w:proofErr w:type="spellEnd"/>
      <w:r w:rsidRPr="00B5024A">
        <w:rPr>
          <w:rFonts w:ascii="Helv" w:eastAsia="Helv" w:hAnsi="Helv" w:cs="Helv"/>
          <w:lang w:val="sk-SK"/>
        </w:rPr>
        <w:t>.</w:t>
      </w:r>
    </w:p>
    <w:p w14:paraId="23949941" w14:textId="77777777" w:rsidR="00E80645" w:rsidRPr="00B5024A" w:rsidRDefault="00E80645" w:rsidP="00E80645">
      <w:pPr>
        <w:jc w:val="both"/>
        <w:rPr>
          <w:lang w:val="sk-SK"/>
        </w:rPr>
      </w:pPr>
      <w:r w:rsidRPr="00E80645">
        <w:rPr>
          <w:rFonts w:eastAsia="Arial" w:cs="Arial"/>
          <w:b/>
          <w:bCs/>
          <w:color w:val="FF0000"/>
          <w:lang w:val="sk-SK"/>
        </w:rPr>
        <w:t>Odpoveď</w:t>
      </w:r>
      <w:r>
        <w:rPr>
          <w:rFonts w:eastAsia="Arial" w:cs="Arial"/>
          <w:b/>
          <w:bCs/>
          <w:color w:val="FF0000"/>
          <w:lang w:val="sk-SK"/>
        </w:rPr>
        <w:t>: Pozri odpoveď na otázku č. 850</w:t>
      </w:r>
    </w:p>
    <w:p w14:paraId="040DE19B" w14:textId="77777777" w:rsidR="00E80645" w:rsidRPr="00B5024A" w:rsidRDefault="00E80645" w:rsidP="02B21C01">
      <w:pPr>
        <w:jc w:val="both"/>
        <w:rPr>
          <w:lang w:val="sk-SK"/>
        </w:rPr>
      </w:pPr>
    </w:p>
    <w:p w14:paraId="3F0A1F2D" w14:textId="2CF9AF5E" w:rsidR="02B21C01" w:rsidRPr="00B5024A" w:rsidRDefault="02B21C01" w:rsidP="02B21C01">
      <w:pPr>
        <w:jc w:val="both"/>
        <w:rPr>
          <w:lang w:val="sk-SK"/>
        </w:rPr>
      </w:pPr>
      <w:r w:rsidRPr="00B5024A">
        <w:rPr>
          <w:rFonts w:ascii="Helv" w:eastAsia="Helv" w:hAnsi="Helv" w:cs="Helv"/>
          <w:lang w:val="sk-SK"/>
        </w:rPr>
        <w:t xml:space="preserve"> </w:t>
      </w:r>
      <w:r w:rsidRPr="00B5024A">
        <w:rPr>
          <w:rFonts w:eastAsia="Arial" w:cs="Arial"/>
          <w:b/>
          <w:bCs/>
          <w:color w:val="000000" w:themeColor="text1"/>
          <w:lang w:val="sk-SK"/>
        </w:rPr>
        <w:t>Otázka 855:</w:t>
      </w:r>
    </w:p>
    <w:p w14:paraId="1801305C" w14:textId="77C10171" w:rsidR="02B21C01" w:rsidRPr="00B5024A" w:rsidRDefault="02B21C01" w:rsidP="02B21C01">
      <w:pPr>
        <w:jc w:val="both"/>
        <w:rPr>
          <w:lang w:val="sk-SK"/>
        </w:rPr>
      </w:pPr>
      <w:r w:rsidRPr="00B5024A">
        <w:rPr>
          <w:rFonts w:eastAsia="Arial" w:cs="Arial"/>
          <w:lang w:val="sk-SK"/>
        </w:rPr>
        <w:t>Vo výkaze výmer objektu SO 310-07-00 sa nachádza položka :</w:t>
      </w:r>
    </w:p>
    <w:p w14:paraId="588117B9" w14:textId="33378894" w:rsidR="02B21C01" w:rsidRPr="00B5024A" w:rsidRDefault="02B21C01" w:rsidP="02B21C01">
      <w:pPr>
        <w:jc w:val="both"/>
        <w:rPr>
          <w:lang w:val="sk-SK"/>
        </w:rPr>
      </w:pPr>
      <w:r w:rsidRPr="00B5024A">
        <w:rPr>
          <w:rFonts w:eastAsia="Arial" w:cs="Arial"/>
          <w:lang w:val="sk-SK"/>
        </w:rPr>
        <w:t>45.23.13 27031173 Kanalizácie, ostatné konštrukcie, odlučovače a nádrže KS 1,000</w:t>
      </w:r>
    </w:p>
    <w:p w14:paraId="56A6B2EC" w14:textId="50797EDD" w:rsidR="02B21C01" w:rsidRPr="00B5024A" w:rsidRDefault="02B21C01" w:rsidP="02B21C01">
      <w:pPr>
        <w:jc w:val="both"/>
        <w:rPr>
          <w:lang w:val="sk-SK"/>
        </w:rPr>
      </w:pPr>
      <w:r w:rsidRPr="00B5024A">
        <w:rPr>
          <w:rFonts w:eastAsia="Arial" w:cs="Arial"/>
          <w:lang w:val="sk-SK"/>
        </w:rPr>
        <w:t>Táto položka je zarátaná duplicitne aj v objekte SO 310-07-01.</w:t>
      </w:r>
    </w:p>
    <w:p w14:paraId="1B5A1D0B" w14:textId="6C46525D" w:rsidR="02B21C01" w:rsidRPr="00B5024A" w:rsidRDefault="02B21C01" w:rsidP="02B21C01">
      <w:pPr>
        <w:jc w:val="both"/>
        <w:rPr>
          <w:lang w:val="sk-SK"/>
        </w:rPr>
      </w:pPr>
      <w:r w:rsidRPr="00B5024A">
        <w:rPr>
          <w:rFonts w:eastAsia="Arial" w:cs="Arial"/>
          <w:lang w:val="sk-SK"/>
        </w:rPr>
        <w:t>Môže verejný obstarávateľ objasniť uvedený rozpor resp. upraviť výkaz výmer?</w:t>
      </w:r>
    </w:p>
    <w:p w14:paraId="043B0830" w14:textId="27816154" w:rsidR="02B21C01" w:rsidRPr="00B5024A" w:rsidRDefault="02B21C01" w:rsidP="02B21C01">
      <w:pPr>
        <w:jc w:val="both"/>
        <w:rPr>
          <w:lang w:val="sk-SK"/>
        </w:rPr>
      </w:pPr>
      <w:r w:rsidRPr="00B5024A">
        <w:rPr>
          <w:rFonts w:eastAsia="Arial" w:cs="Arial"/>
          <w:b/>
          <w:bCs/>
          <w:color w:val="00B050"/>
          <w:lang w:val="sk-SK"/>
        </w:rPr>
        <w:t>Odpoveď:</w:t>
      </w:r>
    </w:p>
    <w:p w14:paraId="14C6FE6E" w14:textId="7D32D2C6" w:rsidR="02B21C01" w:rsidRPr="00B5024A" w:rsidRDefault="02B21C01" w:rsidP="02B21C01">
      <w:pPr>
        <w:jc w:val="both"/>
        <w:rPr>
          <w:lang w:val="sk-SK"/>
        </w:rPr>
      </w:pPr>
      <w:r w:rsidRPr="00B5024A">
        <w:rPr>
          <w:rFonts w:eastAsia="Arial" w:cs="Arial"/>
          <w:b/>
          <w:bCs/>
          <w:color w:val="00B050"/>
          <w:lang w:val="sk-SK"/>
        </w:rPr>
        <w:t>Bol aktualizovaný VV aj súpis prác</w:t>
      </w:r>
      <w:r w:rsidR="10C4CA31" w:rsidRPr="10C4CA31">
        <w:rPr>
          <w:rFonts w:eastAsia="Arial" w:cs="Arial"/>
          <w:b/>
          <w:bCs/>
          <w:color w:val="00B050"/>
          <w:lang w:val="sk-SK"/>
        </w:rPr>
        <w:t xml:space="preserve"> v predchádzajúcich odpovediach</w:t>
      </w:r>
      <w:r w:rsidRPr="00B5024A">
        <w:rPr>
          <w:rFonts w:eastAsia="Arial" w:cs="Arial"/>
          <w:b/>
          <w:bCs/>
          <w:color w:val="00B050"/>
          <w:lang w:val="sk-SK"/>
        </w:rPr>
        <w:t>.</w:t>
      </w:r>
    </w:p>
    <w:p w14:paraId="5D0E8B5C" w14:textId="62004E3F" w:rsidR="02B21C01" w:rsidRPr="00B5024A" w:rsidRDefault="7AAC41FA" w:rsidP="7AAC41FA">
      <w:pPr>
        <w:jc w:val="both"/>
        <w:rPr>
          <w:lang w:val="sk-SK"/>
        </w:rPr>
      </w:pPr>
      <w:r w:rsidRPr="7AAC41FA">
        <w:rPr>
          <w:rFonts w:eastAsia="Arial" w:cs="Arial"/>
          <w:b/>
          <w:bCs/>
          <w:color w:val="000000" w:themeColor="text1"/>
          <w:lang w:val="sk-SK"/>
        </w:rPr>
        <w:t>Otázka 856:</w:t>
      </w:r>
    </w:p>
    <w:p w14:paraId="71EE4D07" w14:textId="08F9D1E8" w:rsidR="02B21C01" w:rsidRPr="00B5024A" w:rsidRDefault="7AAC41FA" w:rsidP="7AAC41FA">
      <w:pPr>
        <w:jc w:val="both"/>
        <w:rPr>
          <w:lang w:val="sk-SK"/>
        </w:rPr>
      </w:pPr>
      <w:r w:rsidRPr="7AAC41FA">
        <w:rPr>
          <w:rFonts w:eastAsia="Arial" w:cs="Arial"/>
          <w:lang w:val="sk-SK"/>
        </w:rPr>
        <w:t>Vo výkaze výmer stavebného objektu SO 696 sa nachádza položka 45.23.32 22250671 Doplňujúce</w:t>
      </w:r>
    </w:p>
    <w:p w14:paraId="1C60ED6F" w14:textId="4763933D" w:rsidR="02B21C01" w:rsidRPr="00B5024A" w:rsidRDefault="7AAC41FA" w:rsidP="7AAC41FA">
      <w:pPr>
        <w:jc w:val="both"/>
        <w:rPr>
          <w:lang w:val="sk-SK"/>
        </w:rPr>
      </w:pPr>
      <w:r w:rsidRPr="7AAC41FA">
        <w:rPr>
          <w:rFonts w:eastAsia="Arial" w:cs="Arial"/>
          <w:lang w:val="sk-SK"/>
        </w:rPr>
        <w:t>konštrukcie, zvislé dopravné značky, normálny rozmer alebo zväčšený rozmer o výmere 1 430 ks.</w:t>
      </w:r>
    </w:p>
    <w:p w14:paraId="231F038D" w14:textId="704DFD42" w:rsidR="02B21C01" w:rsidRPr="00B5024A" w:rsidRDefault="7AAC41FA" w:rsidP="7AAC41FA">
      <w:pPr>
        <w:jc w:val="both"/>
        <w:rPr>
          <w:lang w:val="sk-SK"/>
        </w:rPr>
      </w:pPr>
      <w:r w:rsidRPr="7AAC41FA">
        <w:rPr>
          <w:rFonts w:eastAsia="Arial" w:cs="Arial"/>
          <w:lang w:val="sk-SK"/>
        </w:rPr>
        <w:t>Podľa výkresovej dokumentácie „C.2 Dopravné značenie celej stavby M1_2000“ výkresov TDZ 1 až 9</w:t>
      </w:r>
    </w:p>
    <w:p w14:paraId="6361DCC8" w14:textId="06998EDE" w:rsidR="02B21C01" w:rsidRPr="00B5024A" w:rsidRDefault="7AAC41FA" w:rsidP="7AAC41FA">
      <w:pPr>
        <w:jc w:val="both"/>
        <w:rPr>
          <w:lang w:val="sk-SK"/>
        </w:rPr>
      </w:pPr>
      <w:r w:rsidRPr="7AAC41FA">
        <w:rPr>
          <w:rFonts w:eastAsia="Arial" w:cs="Arial"/>
          <w:lang w:val="sk-SK"/>
        </w:rPr>
        <w:t>by mal byť počet značiek 375 ks.</w:t>
      </w:r>
    </w:p>
    <w:p w14:paraId="533E2E3E" w14:textId="3B8B5350" w:rsidR="02B21C01" w:rsidRPr="00B5024A" w:rsidRDefault="7AAC41FA" w:rsidP="7AAC41FA">
      <w:pPr>
        <w:jc w:val="both"/>
        <w:rPr>
          <w:lang w:val="sk-SK"/>
        </w:rPr>
      </w:pPr>
      <w:r w:rsidRPr="7AAC41FA">
        <w:rPr>
          <w:rFonts w:eastAsia="Arial" w:cs="Arial"/>
          <w:lang w:val="sk-SK"/>
        </w:rPr>
        <w:t>Môže verejný obstarávateľ objasniť uvedený rozpor resp. upraviť výkaz výmer?</w:t>
      </w:r>
    </w:p>
    <w:p w14:paraId="4E60E8C6" w14:textId="27816154" w:rsidR="7AAC41FA" w:rsidRDefault="7AAC41FA" w:rsidP="7AAC41FA">
      <w:pPr>
        <w:jc w:val="both"/>
        <w:rPr>
          <w:lang w:val="sk-SK"/>
        </w:rPr>
      </w:pPr>
      <w:r w:rsidRPr="7AAC41FA">
        <w:rPr>
          <w:rFonts w:eastAsia="Arial" w:cs="Arial"/>
          <w:b/>
          <w:bCs/>
          <w:color w:val="00B050"/>
          <w:lang w:val="sk-SK"/>
        </w:rPr>
        <w:t>Odpoveď:</w:t>
      </w:r>
    </w:p>
    <w:p w14:paraId="075BE06A" w14:textId="31FDC001" w:rsidR="7AAC41FA" w:rsidRDefault="7AAC41FA" w:rsidP="7AAC41FA">
      <w:pPr>
        <w:jc w:val="both"/>
        <w:rPr>
          <w:lang w:val="sk-SK"/>
        </w:rPr>
      </w:pPr>
      <w:r w:rsidRPr="7AAC41FA">
        <w:rPr>
          <w:rFonts w:eastAsia="Arial" w:cs="Arial"/>
          <w:b/>
          <w:bCs/>
          <w:color w:val="00B050"/>
          <w:lang w:val="sk-SK"/>
        </w:rPr>
        <w:t>Bol aktualizovaný VV aj súpis prác.</w:t>
      </w:r>
    </w:p>
    <w:tbl>
      <w:tblPr>
        <w:tblStyle w:val="Mriekatabuky"/>
        <w:tblW w:w="0" w:type="auto"/>
        <w:tblLayout w:type="fixed"/>
        <w:tblLook w:val="06A0" w:firstRow="1" w:lastRow="0" w:firstColumn="1" w:lastColumn="0" w:noHBand="1" w:noVBand="1"/>
      </w:tblPr>
      <w:tblGrid>
        <w:gridCol w:w="1512"/>
        <w:gridCol w:w="1512"/>
        <w:gridCol w:w="3315"/>
        <w:gridCol w:w="810"/>
        <w:gridCol w:w="411"/>
        <w:gridCol w:w="1512"/>
      </w:tblGrid>
      <w:tr w:rsidR="7AAC41FA" w14:paraId="492222E2" w14:textId="77777777" w:rsidTr="7AAC41FA">
        <w:tc>
          <w:tcPr>
            <w:tcW w:w="1512" w:type="dxa"/>
          </w:tcPr>
          <w:p w14:paraId="413E5DB5" w14:textId="607D5774" w:rsidR="7AAC41FA" w:rsidRDefault="7AAC41FA" w:rsidP="7AAC41FA">
            <w:pPr>
              <w:rPr>
                <w:b/>
                <w:bCs/>
              </w:rPr>
            </w:pPr>
            <w:r w:rsidRPr="7AAC41FA">
              <w:rPr>
                <w:b/>
                <w:bCs/>
              </w:rPr>
              <w:t>22250671</w:t>
            </w:r>
          </w:p>
        </w:tc>
        <w:tc>
          <w:tcPr>
            <w:tcW w:w="1512" w:type="dxa"/>
          </w:tcPr>
          <w:p w14:paraId="36A5B2F4" w14:textId="7DE97618" w:rsidR="7AAC41FA" w:rsidRDefault="7AAC41FA">
            <w:r>
              <w:t xml:space="preserve"> </w:t>
            </w:r>
          </w:p>
        </w:tc>
        <w:tc>
          <w:tcPr>
            <w:tcW w:w="3315" w:type="dxa"/>
          </w:tcPr>
          <w:p w14:paraId="048391B9" w14:textId="51EE1D85" w:rsidR="7AAC41FA" w:rsidRDefault="7AAC41FA" w:rsidP="7AAC41FA">
            <w:pPr>
              <w:rPr>
                <w:b/>
                <w:bCs/>
              </w:rPr>
            </w:pPr>
            <w:proofErr w:type="spellStart"/>
            <w:r w:rsidRPr="7AAC41FA">
              <w:rPr>
                <w:b/>
                <w:bCs/>
              </w:rPr>
              <w:t>Doplňujúce</w:t>
            </w:r>
            <w:proofErr w:type="spellEnd"/>
            <w:r w:rsidRPr="7AAC41FA">
              <w:rPr>
                <w:b/>
                <w:bCs/>
              </w:rPr>
              <w:t xml:space="preserve"> </w:t>
            </w:r>
            <w:proofErr w:type="spellStart"/>
            <w:r w:rsidRPr="7AAC41FA">
              <w:rPr>
                <w:b/>
                <w:bCs/>
              </w:rPr>
              <w:t>konštrukcie</w:t>
            </w:r>
            <w:proofErr w:type="spellEnd"/>
            <w:r w:rsidRPr="7AAC41FA">
              <w:rPr>
                <w:b/>
                <w:bCs/>
              </w:rPr>
              <w:t xml:space="preserve">,  </w:t>
            </w:r>
            <w:proofErr w:type="spellStart"/>
            <w:r w:rsidRPr="7AAC41FA">
              <w:rPr>
                <w:b/>
                <w:bCs/>
              </w:rPr>
              <w:t>zvislé</w:t>
            </w:r>
            <w:proofErr w:type="spellEnd"/>
            <w:r w:rsidRPr="7AAC41FA">
              <w:rPr>
                <w:b/>
                <w:bCs/>
              </w:rPr>
              <w:t xml:space="preserve"> </w:t>
            </w:r>
            <w:proofErr w:type="spellStart"/>
            <w:r w:rsidRPr="7AAC41FA">
              <w:rPr>
                <w:b/>
                <w:bCs/>
              </w:rPr>
              <w:t>dopravné</w:t>
            </w:r>
            <w:proofErr w:type="spellEnd"/>
            <w:r w:rsidRPr="7AAC41FA">
              <w:rPr>
                <w:b/>
                <w:bCs/>
              </w:rPr>
              <w:t xml:space="preserve"> </w:t>
            </w:r>
            <w:proofErr w:type="spellStart"/>
            <w:r w:rsidRPr="7AAC41FA">
              <w:rPr>
                <w:b/>
                <w:bCs/>
              </w:rPr>
              <w:t>značky</w:t>
            </w:r>
            <w:proofErr w:type="spellEnd"/>
            <w:r w:rsidRPr="7AAC41FA">
              <w:rPr>
                <w:b/>
                <w:bCs/>
              </w:rPr>
              <w:t xml:space="preserve">, </w:t>
            </w:r>
            <w:proofErr w:type="spellStart"/>
            <w:r w:rsidRPr="7AAC41FA">
              <w:rPr>
                <w:b/>
                <w:bCs/>
              </w:rPr>
              <w:t>normálny</w:t>
            </w:r>
            <w:proofErr w:type="spellEnd"/>
            <w:r w:rsidRPr="7AAC41FA">
              <w:rPr>
                <w:b/>
                <w:bCs/>
              </w:rPr>
              <w:t xml:space="preserve"> </w:t>
            </w:r>
            <w:proofErr w:type="spellStart"/>
            <w:r w:rsidRPr="7AAC41FA">
              <w:rPr>
                <w:b/>
                <w:bCs/>
              </w:rPr>
              <w:t>rozmer</w:t>
            </w:r>
            <w:proofErr w:type="spellEnd"/>
            <w:r w:rsidRPr="7AAC41FA">
              <w:rPr>
                <w:b/>
                <w:bCs/>
              </w:rPr>
              <w:t xml:space="preserve"> </w:t>
            </w:r>
            <w:proofErr w:type="spellStart"/>
            <w:r w:rsidRPr="7AAC41FA">
              <w:rPr>
                <w:b/>
                <w:bCs/>
              </w:rPr>
              <w:t>alebo</w:t>
            </w:r>
            <w:proofErr w:type="spellEnd"/>
            <w:r w:rsidRPr="7AAC41FA">
              <w:rPr>
                <w:b/>
                <w:bCs/>
              </w:rPr>
              <w:t xml:space="preserve"> </w:t>
            </w:r>
            <w:proofErr w:type="spellStart"/>
            <w:r w:rsidRPr="7AAC41FA">
              <w:rPr>
                <w:b/>
                <w:bCs/>
              </w:rPr>
              <w:t>zväčšený</w:t>
            </w:r>
            <w:proofErr w:type="spellEnd"/>
            <w:r w:rsidRPr="7AAC41FA">
              <w:rPr>
                <w:b/>
                <w:bCs/>
              </w:rPr>
              <w:t xml:space="preserve"> </w:t>
            </w:r>
            <w:proofErr w:type="spellStart"/>
            <w:r w:rsidRPr="7AAC41FA">
              <w:rPr>
                <w:b/>
                <w:bCs/>
              </w:rPr>
              <w:t>rozmer</w:t>
            </w:r>
            <w:proofErr w:type="spellEnd"/>
          </w:p>
        </w:tc>
        <w:tc>
          <w:tcPr>
            <w:tcW w:w="810" w:type="dxa"/>
          </w:tcPr>
          <w:p w14:paraId="545B48E9" w14:textId="7169A45E" w:rsidR="7AAC41FA" w:rsidRDefault="7AAC41FA">
            <w:r>
              <w:t xml:space="preserve"> </w:t>
            </w:r>
          </w:p>
        </w:tc>
        <w:tc>
          <w:tcPr>
            <w:tcW w:w="411" w:type="dxa"/>
          </w:tcPr>
          <w:p w14:paraId="7D894D2C" w14:textId="6F4FE4E6" w:rsidR="7AAC41FA" w:rsidRDefault="7AAC41FA" w:rsidP="7AAC41FA">
            <w:pPr>
              <w:rPr>
                <w:b/>
                <w:bCs/>
              </w:rPr>
            </w:pPr>
            <w:proofErr w:type="spellStart"/>
            <w:r w:rsidRPr="7AAC41FA">
              <w:rPr>
                <w:b/>
                <w:bCs/>
              </w:rPr>
              <w:t>ks</w:t>
            </w:r>
            <w:proofErr w:type="spellEnd"/>
          </w:p>
        </w:tc>
        <w:tc>
          <w:tcPr>
            <w:tcW w:w="1512" w:type="dxa"/>
          </w:tcPr>
          <w:p w14:paraId="326E55DB" w14:textId="25587005" w:rsidR="7AAC41FA" w:rsidRDefault="7AAC41FA" w:rsidP="7AAC41FA">
            <w:pPr>
              <w:rPr>
                <w:b/>
                <w:bCs/>
              </w:rPr>
            </w:pPr>
            <w:r w:rsidRPr="7AAC41FA">
              <w:rPr>
                <w:b/>
                <w:bCs/>
              </w:rPr>
              <w:t>391,00</w:t>
            </w:r>
          </w:p>
        </w:tc>
      </w:tr>
      <w:tr w:rsidR="7AAC41FA" w14:paraId="3205B5C1" w14:textId="77777777" w:rsidTr="7AAC41FA">
        <w:tc>
          <w:tcPr>
            <w:tcW w:w="1512" w:type="dxa"/>
          </w:tcPr>
          <w:p w14:paraId="2B85B442" w14:textId="494D5631" w:rsidR="7AAC41FA" w:rsidRDefault="7AAC41FA">
            <w:r>
              <w:t xml:space="preserve"> </w:t>
            </w:r>
          </w:p>
        </w:tc>
        <w:tc>
          <w:tcPr>
            <w:tcW w:w="1512" w:type="dxa"/>
          </w:tcPr>
          <w:p w14:paraId="51FC49BC" w14:textId="397EE101" w:rsidR="7AAC41FA" w:rsidRDefault="7AAC41FA">
            <w:r>
              <w:t>2225067103</w:t>
            </w:r>
          </w:p>
        </w:tc>
        <w:tc>
          <w:tcPr>
            <w:tcW w:w="3315" w:type="dxa"/>
          </w:tcPr>
          <w:p w14:paraId="29B2C4B3" w14:textId="3A65C417" w:rsidR="7AAC41FA" w:rsidRDefault="7AAC41FA">
            <w:proofErr w:type="spellStart"/>
            <w:r>
              <w:t>Doplňujúce</w:t>
            </w:r>
            <w:proofErr w:type="spellEnd"/>
            <w:r>
              <w:t xml:space="preserve"> </w:t>
            </w:r>
            <w:proofErr w:type="spellStart"/>
            <w:r>
              <w:t>konštrukcie</w:t>
            </w:r>
            <w:proofErr w:type="spellEnd"/>
            <w:r>
              <w:t xml:space="preserve">,  </w:t>
            </w:r>
            <w:proofErr w:type="spellStart"/>
            <w:r>
              <w:t>zvislé</w:t>
            </w:r>
            <w:proofErr w:type="spellEnd"/>
            <w:r>
              <w:t xml:space="preserve"> </w:t>
            </w:r>
            <w:proofErr w:type="spellStart"/>
            <w:r>
              <w:t>dopravné</w:t>
            </w:r>
            <w:proofErr w:type="spellEnd"/>
            <w:r>
              <w:t xml:space="preserve"> </w:t>
            </w:r>
            <w:proofErr w:type="spellStart"/>
            <w:r>
              <w:t>značky</w:t>
            </w:r>
            <w:proofErr w:type="spellEnd"/>
            <w:r>
              <w:t xml:space="preserve">, </w:t>
            </w:r>
            <w:proofErr w:type="spellStart"/>
            <w:r>
              <w:t>normálny</w:t>
            </w:r>
            <w:proofErr w:type="spellEnd"/>
            <w:r>
              <w:t xml:space="preserve"> </w:t>
            </w:r>
            <w:proofErr w:type="spellStart"/>
            <w:r>
              <w:t>alebo</w:t>
            </w:r>
            <w:proofErr w:type="spellEnd"/>
            <w:r>
              <w:t xml:space="preserve"> </w:t>
            </w:r>
            <w:proofErr w:type="spellStart"/>
            <w:r>
              <w:t>zväčšený</w:t>
            </w:r>
            <w:proofErr w:type="spellEnd"/>
            <w:r>
              <w:t xml:space="preserve"> </w:t>
            </w:r>
            <w:proofErr w:type="spellStart"/>
            <w:r>
              <w:t>rozmer</w:t>
            </w:r>
            <w:proofErr w:type="spellEnd"/>
            <w:r>
              <w:t xml:space="preserve"> </w:t>
            </w:r>
            <w:proofErr w:type="spellStart"/>
            <w:r>
              <w:t>oceľové</w:t>
            </w:r>
            <w:proofErr w:type="spellEnd"/>
            <w:r>
              <w:t xml:space="preserve"> </w:t>
            </w:r>
            <w:proofErr w:type="spellStart"/>
            <w:r>
              <w:t>reflexné</w:t>
            </w:r>
            <w:proofErr w:type="spellEnd"/>
          </w:p>
        </w:tc>
        <w:tc>
          <w:tcPr>
            <w:tcW w:w="810" w:type="dxa"/>
          </w:tcPr>
          <w:p w14:paraId="74320D59" w14:textId="6396A53A" w:rsidR="7AAC41FA" w:rsidRDefault="7AAC41FA">
            <w:r>
              <w:t xml:space="preserve"> </w:t>
            </w:r>
          </w:p>
        </w:tc>
        <w:tc>
          <w:tcPr>
            <w:tcW w:w="411" w:type="dxa"/>
          </w:tcPr>
          <w:p w14:paraId="1E8C042F" w14:textId="5C3132B5" w:rsidR="7AAC41FA" w:rsidRDefault="7AAC41FA">
            <w:proofErr w:type="spellStart"/>
            <w:r>
              <w:t>ks</w:t>
            </w:r>
            <w:proofErr w:type="spellEnd"/>
          </w:p>
        </w:tc>
        <w:tc>
          <w:tcPr>
            <w:tcW w:w="1512" w:type="dxa"/>
          </w:tcPr>
          <w:p w14:paraId="53499B37" w14:textId="0D682668" w:rsidR="7AAC41FA" w:rsidRDefault="7AAC41FA">
            <w:r>
              <w:t>315,00</w:t>
            </w:r>
          </w:p>
        </w:tc>
      </w:tr>
      <w:tr w:rsidR="7AAC41FA" w14:paraId="1AB7EA73" w14:textId="77777777" w:rsidTr="7AAC41FA">
        <w:tc>
          <w:tcPr>
            <w:tcW w:w="1512" w:type="dxa"/>
          </w:tcPr>
          <w:p w14:paraId="4AF59398" w14:textId="5B3676A5" w:rsidR="7AAC41FA" w:rsidRDefault="7AAC41FA">
            <w:r>
              <w:t xml:space="preserve"> </w:t>
            </w:r>
          </w:p>
        </w:tc>
        <w:tc>
          <w:tcPr>
            <w:tcW w:w="1512" w:type="dxa"/>
          </w:tcPr>
          <w:p w14:paraId="10A881AA" w14:textId="78CA57C7" w:rsidR="7AAC41FA" w:rsidRDefault="7AAC41FA">
            <w:r>
              <w:t xml:space="preserve"> </w:t>
            </w:r>
          </w:p>
        </w:tc>
        <w:tc>
          <w:tcPr>
            <w:tcW w:w="3315" w:type="dxa"/>
          </w:tcPr>
          <w:p w14:paraId="28C1D389" w14:textId="2C424E4F" w:rsidR="7AAC41FA" w:rsidRDefault="7AAC41FA">
            <w:r>
              <w:t xml:space="preserve"> </w:t>
            </w:r>
          </w:p>
        </w:tc>
        <w:tc>
          <w:tcPr>
            <w:tcW w:w="810" w:type="dxa"/>
          </w:tcPr>
          <w:p w14:paraId="1E3345B9" w14:textId="6FFC260F" w:rsidR="7AAC41FA" w:rsidRDefault="7AAC41FA">
            <w:r>
              <w:t>315,00</w:t>
            </w:r>
          </w:p>
        </w:tc>
        <w:tc>
          <w:tcPr>
            <w:tcW w:w="411" w:type="dxa"/>
          </w:tcPr>
          <w:p w14:paraId="5660D97F" w14:textId="60F33CE5" w:rsidR="7AAC41FA" w:rsidRDefault="7AAC41FA">
            <w:r>
              <w:t xml:space="preserve"> </w:t>
            </w:r>
          </w:p>
        </w:tc>
        <w:tc>
          <w:tcPr>
            <w:tcW w:w="1512" w:type="dxa"/>
          </w:tcPr>
          <w:p w14:paraId="2E65C4C8" w14:textId="4F31B464" w:rsidR="7AAC41FA" w:rsidRDefault="7AAC41FA">
            <w:r>
              <w:t xml:space="preserve"> </w:t>
            </w:r>
          </w:p>
        </w:tc>
      </w:tr>
      <w:tr w:rsidR="7AAC41FA" w14:paraId="4838A869" w14:textId="77777777" w:rsidTr="7AAC41FA">
        <w:tc>
          <w:tcPr>
            <w:tcW w:w="1512" w:type="dxa"/>
          </w:tcPr>
          <w:p w14:paraId="1F6B0BBC" w14:textId="2FF141EE" w:rsidR="7AAC41FA" w:rsidRDefault="7AAC41FA">
            <w:r>
              <w:lastRenderedPageBreak/>
              <w:t xml:space="preserve"> </w:t>
            </w:r>
          </w:p>
        </w:tc>
        <w:tc>
          <w:tcPr>
            <w:tcW w:w="1512" w:type="dxa"/>
          </w:tcPr>
          <w:p w14:paraId="6F0CC7D9" w14:textId="17F45FCB" w:rsidR="7AAC41FA" w:rsidRDefault="7AAC41FA">
            <w:r>
              <w:t xml:space="preserve"> </w:t>
            </w:r>
          </w:p>
        </w:tc>
        <w:tc>
          <w:tcPr>
            <w:tcW w:w="3315" w:type="dxa"/>
          </w:tcPr>
          <w:p w14:paraId="086EE6F9" w14:textId="2912B78D" w:rsidR="7AAC41FA" w:rsidRDefault="7AAC41FA">
            <w:r>
              <w:t xml:space="preserve"> </w:t>
            </w:r>
          </w:p>
        </w:tc>
        <w:tc>
          <w:tcPr>
            <w:tcW w:w="810" w:type="dxa"/>
          </w:tcPr>
          <w:p w14:paraId="03F30F39" w14:textId="4D8908C3" w:rsidR="7AAC41FA" w:rsidRDefault="7AAC41FA">
            <w:r>
              <w:t xml:space="preserve"> </w:t>
            </w:r>
          </w:p>
        </w:tc>
        <w:tc>
          <w:tcPr>
            <w:tcW w:w="411" w:type="dxa"/>
          </w:tcPr>
          <w:p w14:paraId="3ABD44D8" w14:textId="52601DD7" w:rsidR="7AAC41FA" w:rsidRDefault="7AAC41FA">
            <w:r>
              <w:t xml:space="preserve"> </w:t>
            </w:r>
          </w:p>
        </w:tc>
        <w:tc>
          <w:tcPr>
            <w:tcW w:w="1512" w:type="dxa"/>
          </w:tcPr>
          <w:p w14:paraId="67716F2C" w14:textId="76F55FDF" w:rsidR="7AAC41FA" w:rsidRDefault="7AAC41FA">
            <w:r>
              <w:t xml:space="preserve"> </w:t>
            </w:r>
          </w:p>
        </w:tc>
      </w:tr>
      <w:tr w:rsidR="7AAC41FA" w14:paraId="67627EF5" w14:textId="77777777" w:rsidTr="7AAC41FA">
        <w:tc>
          <w:tcPr>
            <w:tcW w:w="1512" w:type="dxa"/>
          </w:tcPr>
          <w:p w14:paraId="03C75FC2" w14:textId="7B9FC337" w:rsidR="7AAC41FA" w:rsidRDefault="7AAC41FA">
            <w:r>
              <w:t xml:space="preserve"> </w:t>
            </w:r>
          </w:p>
        </w:tc>
        <w:tc>
          <w:tcPr>
            <w:tcW w:w="1512" w:type="dxa"/>
          </w:tcPr>
          <w:p w14:paraId="0CAF513A" w14:textId="6A382099" w:rsidR="7AAC41FA" w:rsidRDefault="7AAC41FA">
            <w:r>
              <w:t>2225067107</w:t>
            </w:r>
          </w:p>
        </w:tc>
        <w:tc>
          <w:tcPr>
            <w:tcW w:w="3315" w:type="dxa"/>
          </w:tcPr>
          <w:p w14:paraId="6D0A11A5" w14:textId="79E39B6D" w:rsidR="7AAC41FA" w:rsidRDefault="7AAC41FA">
            <w:proofErr w:type="spellStart"/>
            <w:r>
              <w:t>Doplňujúce</w:t>
            </w:r>
            <w:proofErr w:type="spellEnd"/>
            <w:r>
              <w:t xml:space="preserve"> </w:t>
            </w:r>
            <w:proofErr w:type="spellStart"/>
            <w:r>
              <w:t>konštrukcie</w:t>
            </w:r>
            <w:proofErr w:type="spellEnd"/>
            <w:r>
              <w:t xml:space="preserve">,  </w:t>
            </w:r>
            <w:proofErr w:type="spellStart"/>
            <w:r>
              <w:t>dopravné</w:t>
            </w:r>
            <w:proofErr w:type="spellEnd"/>
            <w:r>
              <w:t xml:space="preserve"> </w:t>
            </w:r>
            <w:proofErr w:type="spellStart"/>
            <w:r>
              <w:t>zariadenia</w:t>
            </w:r>
            <w:proofErr w:type="spellEnd"/>
            <w:r>
              <w:t xml:space="preserve">, </w:t>
            </w:r>
            <w:proofErr w:type="spellStart"/>
            <w:r>
              <w:t>normálny</w:t>
            </w:r>
            <w:proofErr w:type="spellEnd"/>
            <w:r>
              <w:t xml:space="preserve"> </w:t>
            </w:r>
            <w:proofErr w:type="spellStart"/>
            <w:r>
              <w:t>rozmer</w:t>
            </w:r>
            <w:proofErr w:type="spellEnd"/>
            <w:r>
              <w:t xml:space="preserve"> </w:t>
            </w:r>
            <w:proofErr w:type="spellStart"/>
            <w:r>
              <w:t>oceľové</w:t>
            </w:r>
            <w:proofErr w:type="spellEnd"/>
            <w:r>
              <w:t xml:space="preserve"> </w:t>
            </w:r>
            <w:proofErr w:type="spellStart"/>
            <w:r>
              <w:t>reflexné</w:t>
            </w:r>
            <w:proofErr w:type="spellEnd"/>
          </w:p>
        </w:tc>
        <w:tc>
          <w:tcPr>
            <w:tcW w:w="810" w:type="dxa"/>
          </w:tcPr>
          <w:p w14:paraId="6535E612" w14:textId="75629CB1" w:rsidR="7AAC41FA" w:rsidRDefault="7AAC41FA">
            <w:r>
              <w:t xml:space="preserve"> </w:t>
            </w:r>
          </w:p>
        </w:tc>
        <w:tc>
          <w:tcPr>
            <w:tcW w:w="411" w:type="dxa"/>
          </w:tcPr>
          <w:p w14:paraId="51EB0DC0" w14:textId="4105ED88" w:rsidR="7AAC41FA" w:rsidRDefault="7AAC41FA">
            <w:proofErr w:type="spellStart"/>
            <w:r>
              <w:t>ks</w:t>
            </w:r>
            <w:proofErr w:type="spellEnd"/>
          </w:p>
        </w:tc>
        <w:tc>
          <w:tcPr>
            <w:tcW w:w="1512" w:type="dxa"/>
          </w:tcPr>
          <w:p w14:paraId="20D477FA" w14:textId="1FFFD500" w:rsidR="7AAC41FA" w:rsidRDefault="7AAC41FA">
            <w:r>
              <w:t>76,00</w:t>
            </w:r>
          </w:p>
        </w:tc>
      </w:tr>
      <w:tr w:rsidR="7AAC41FA" w14:paraId="5E08B4F6" w14:textId="77777777" w:rsidTr="7AAC41FA">
        <w:tc>
          <w:tcPr>
            <w:tcW w:w="1512" w:type="dxa"/>
          </w:tcPr>
          <w:p w14:paraId="3907EE09" w14:textId="584BF4F4" w:rsidR="7AAC41FA" w:rsidRDefault="7AAC41FA">
            <w:r>
              <w:t xml:space="preserve"> </w:t>
            </w:r>
          </w:p>
        </w:tc>
        <w:tc>
          <w:tcPr>
            <w:tcW w:w="1512" w:type="dxa"/>
          </w:tcPr>
          <w:p w14:paraId="0B0889D2" w14:textId="234CFE80" w:rsidR="7AAC41FA" w:rsidRDefault="7AAC41FA">
            <w:r>
              <w:t xml:space="preserve"> </w:t>
            </w:r>
          </w:p>
        </w:tc>
        <w:tc>
          <w:tcPr>
            <w:tcW w:w="3315" w:type="dxa"/>
          </w:tcPr>
          <w:p w14:paraId="73EDA697" w14:textId="2F2F28CD" w:rsidR="7AAC41FA" w:rsidRDefault="7AAC41FA">
            <w:r>
              <w:t xml:space="preserve"> </w:t>
            </w:r>
          </w:p>
        </w:tc>
        <w:tc>
          <w:tcPr>
            <w:tcW w:w="810" w:type="dxa"/>
          </w:tcPr>
          <w:p w14:paraId="2EB834A6" w14:textId="5C14DE08" w:rsidR="7AAC41FA" w:rsidRDefault="7AAC41FA">
            <w:r>
              <w:t>76,00</w:t>
            </w:r>
          </w:p>
        </w:tc>
        <w:tc>
          <w:tcPr>
            <w:tcW w:w="411" w:type="dxa"/>
          </w:tcPr>
          <w:p w14:paraId="61CE0309" w14:textId="7ECFFCDA" w:rsidR="7AAC41FA" w:rsidRDefault="7AAC41FA">
            <w:r>
              <w:t xml:space="preserve"> </w:t>
            </w:r>
          </w:p>
        </w:tc>
        <w:tc>
          <w:tcPr>
            <w:tcW w:w="1512" w:type="dxa"/>
          </w:tcPr>
          <w:p w14:paraId="4E05BB0A" w14:textId="58F0FC94" w:rsidR="7AAC41FA" w:rsidRDefault="7AAC41FA"/>
        </w:tc>
      </w:tr>
    </w:tbl>
    <w:p w14:paraId="171392E8" w14:textId="6B639539" w:rsidR="7AAC41FA" w:rsidRDefault="7AAC41FA" w:rsidP="7AAC41FA">
      <w:pPr>
        <w:jc w:val="both"/>
        <w:rPr>
          <w:rFonts w:eastAsia="Arial" w:cs="Arial"/>
          <w:b/>
          <w:bCs/>
          <w:color w:val="00B050"/>
          <w:lang w:val="sk-SK"/>
        </w:rPr>
      </w:pPr>
    </w:p>
    <w:p w14:paraId="7AB4AE41" w14:textId="1A009738" w:rsidR="7AAC41FA" w:rsidRDefault="7AAC41FA" w:rsidP="7AAC41FA">
      <w:pPr>
        <w:jc w:val="both"/>
        <w:rPr>
          <w:rFonts w:eastAsia="Arial" w:cs="Arial"/>
          <w:highlight w:val="yellow"/>
          <w:lang w:val="sk-SK"/>
        </w:rPr>
      </w:pPr>
    </w:p>
    <w:p w14:paraId="01ABADBA" w14:textId="20F71804" w:rsidR="02B21C01" w:rsidRPr="006E7C80" w:rsidRDefault="7AAC41FA" w:rsidP="7AAC41FA">
      <w:pPr>
        <w:jc w:val="both"/>
        <w:rPr>
          <w:lang w:val="sk-SK"/>
        </w:rPr>
      </w:pPr>
      <w:r w:rsidRPr="006E7C80">
        <w:rPr>
          <w:rFonts w:eastAsia="Arial" w:cs="Arial"/>
          <w:b/>
          <w:bCs/>
          <w:color w:val="000000" w:themeColor="text1"/>
          <w:lang w:val="sk-SK"/>
        </w:rPr>
        <w:t>Otázka 857:</w:t>
      </w:r>
    </w:p>
    <w:p w14:paraId="35EE931B" w14:textId="20541818" w:rsidR="02B21C01" w:rsidRPr="006E7C80" w:rsidRDefault="02B21C01" w:rsidP="02B21C01">
      <w:pPr>
        <w:jc w:val="both"/>
        <w:rPr>
          <w:lang w:val="sk-SK"/>
        </w:rPr>
      </w:pPr>
      <w:r w:rsidRPr="006E7C80">
        <w:rPr>
          <w:rFonts w:eastAsia="Arial" w:cs="Arial"/>
          <w:lang w:val="sk-SK"/>
        </w:rPr>
        <w:t>Vo výkaze výmer stavebného objektu SO 696 sa nachádza položka 45.23.32 22250672 Doplňujúce</w:t>
      </w:r>
    </w:p>
    <w:p w14:paraId="71B801DA" w14:textId="7946E69B" w:rsidR="02B21C01" w:rsidRPr="006E7C80" w:rsidRDefault="02B21C01" w:rsidP="02B21C01">
      <w:pPr>
        <w:jc w:val="both"/>
        <w:rPr>
          <w:lang w:val="sk-SK"/>
        </w:rPr>
      </w:pPr>
      <w:r w:rsidRPr="006E7C80">
        <w:rPr>
          <w:rFonts w:eastAsia="Arial" w:cs="Arial"/>
          <w:lang w:val="sk-SK"/>
        </w:rPr>
        <w:t>konštrukcie, zvislé dopravné značky, veľkorozmerné o výmere 113 ks. Podľa výkresovej</w:t>
      </w:r>
    </w:p>
    <w:p w14:paraId="4EF259B4" w14:textId="6F0FD0C7" w:rsidR="02B21C01" w:rsidRPr="006E7C80" w:rsidRDefault="02B21C01" w:rsidP="02B21C01">
      <w:pPr>
        <w:jc w:val="both"/>
        <w:rPr>
          <w:lang w:val="sk-SK"/>
        </w:rPr>
      </w:pPr>
      <w:r w:rsidRPr="006E7C80">
        <w:rPr>
          <w:rFonts w:eastAsia="Arial" w:cs="Arial"/>
          <w:lang w:val="sk-SK"/>
        </w:rPr>
        <w:t>dokumentácie „C.2 Dopravné značenie celej stavby M1_2000“ výkresov TDZ 1 až 9 by mal byť počet</w:t>
      </w:r>
    </w:p>
    <w:p w14:paraId="7BCE709B" w14:textId="6582FAC8" w:rsidR="02B21C01" w:rsidRPr="006E7C80" w:rsidRDefault="02B21C01" w:rsidP="02B21C01">
      <w:pPr>
        <w:jc w:val="both"/>
        <w:rPr>
          <w:lang w:val="sk-SK"/>
        </w:rPr>
      </w:pPr>
      <w:r w:rsidRPr="006E7C80">
        <w:rPr>
          <w:rFonts w:eastAsia="Arial" w:cs="Arial"/>
          <w:lang w:val="sk-SK"/>
        </w:rPr>
        <w:t>značiek 46 ks.</w:t>
      </w:r>
    </w:p>
    <w:p w14:paraId="7546B340" w14:textId="2A35633C" w:rsidR="02B21C01" w:rsidRPr="00B5024A" w:rsidRDefault="7AAC41FA" w:rsidP="02B21C01">
      <w:pPr>
        <w:jc w:val="both"/>
        <w:rPr>
          <w:lang w:val="sk-SK"/>
        </w:rPr>
      </w:pPr>
      <w:r w:rsidRPr="006E7C80">
        <w:rPr>
          <w:rFonts w:eastAsia="Arial" w:cs="Arial"/>
          <w:lang w:val="sk-SK"/>
        </w:rPr>
        <w:t>Môže verejný obstarávateľ objasniť uvedený rozpor resp. upraviť výkaz výmer?</w:t>
      </w:r>
    </w:p>
    <w:p w14:paraId="389137EC" w14:textId="27816154" w:rsidR="7AAC41FA" w:rsidRDefault="7AAC41FA" w:rsidP="7AAC41FA">
      <w:pPr>
        <w:jc w:val="both"/>
        <w:rPr>
          <w:lang w:val="sk-SK"/>
        </w:rPr>
      </w:pPr>
      <w:r w:rsidRPr="7AAC41FA">
        <w:rPr>
          <w:rFonts w:eastAsia="Arial" w:cs="Arial"/>
          <w:b/>
          <w:bCs/>
          <w:color w:val="00B050"/>
          <w:lang w:val="sk-SK"/>
        </w:rPr>
        <w:t>Odpoveď:</w:t>
      </w:r>
    </w:p>
    <w:p w14:paraId="0F8187E0" w14:textId="31FDC001" w:rsidR="7AAC41FA" w:rsidRDefault="7AAC41FA" w:rsidP="7AAC41FA">
      <w:pPr>
        <w:jc w:val="both"/>
        <w:rPr>
          <w:lang w:val="sk-SK"/>
        </w:rPr>
      </w:pPr>
      <w:r w:rsidRPr="7AAC41FA">
        <w:rPr>
          <w:rFonts w:eastAsia="Arial" w:cs="Arial"/>
          <w:b/>
          <w:bCs/>
          <w:color w:val="00B050"/>
          <w:lang w:val="sk-SK"/>
        </w:rPr>
        <w:t>Bol aktualizovaný VV aj súpis prác.</w:t>
      </w:r>
    </w:p>
    <w:tbl>
      <w:tblPr>
        <w:tblStyle w:val="Mriekatabuky"/>
        <w:tblW w:w="0" w:type="auto"/>
        <w:tblLayout w:type="fixed"/>
        <w:tblLook w:val="06A0" w:firstRow="1" w:lastRow="0" w:firstColumn="1" w:lastColumn="0" w:noHBand="1" w:noVBand="1"/>
      </w:tblPr>
      <w:tblGrid>
        <w:gridCol w:w="1512"/>
        <w:gridCol w:w="1512"/>
        <w:gridCol w:w="4035"/>
        <w:gridCol w:w="732"/>
        <w:gridCol w:w="495"/>
        <w:gridCol w:w="786"/>
      </w:tblGrid>
      <w:tr w:rsidR="7AAC41FA" w14:paraId="356495E4" w14:textId="77777777" w:rsidTr="7AAC41FA">
        <w:tc>
          <w:tcPr>
            <w:tcW w:w="1512" w:type="dxa"/>
          </w:tcPr>
          <w:p w14:paraId="75E80295" w14:textId="20CF2ADF" w:rsidR="7AAC41FA" w:rsidRDefault="7AAC41FA" w:rsidP="7AAC41FA">
            <w:pPr>
              <w:rPr>
                <w:b/>
                <w:bCs/>
              </w:rPr>
            </w:pPr>
            <w:r w:rsidRPr="7AAC41FA">
              <w:rPr>
                <w:b/>
                <w:bCs/>
              </w:rPr>
              <w:t>22250672</w:t>
            </w:r>
          </w:p>
        </w:tc>
        <w:tc>
          <w:tcPr>
            <w:tcW w:w="1512" w:type="dxa"/>
          </w:tcPr>
          <w:p w14:paraId="1AC2241D" w14:textId="3A848F0A" w:rsidR="7AAC41FA" w:rsidRDefault="7AAC41FA" w:rsidP="7AAC41FA">
            <w:pPr>
              <w:rPr>
                <w:b/>
                <w:bCs/>
              </w:rPr>
            </w:pPr>
            <w:r w:rsidRPr="7AAC41FA">
              <w:rPr>
                <w:b/>
                <w:bCs/>
              </w:rPr>
              <w:t xml:space="preserve"> </w:t>
            </w:r>
          </w:p>
        </w:tc>
        <w:tc>
          <w:tcPr>
            <w:tcW w:w="4035" w:type="dxa"/>
          </w:tcPr>
          <w:p w14:paraId="13E4F5AC" w14:textId="250FC063" w:rsidR="7AAC41FA" w:rsidRDefault="7AAC41FA" w:rsidP="7AAC41FA">
            <w:pPr>
              <w:rPr>
                <w:b/>
                <w:bCs/>
              </w:rPr>
            </w:pPr>
            <w:proofErr w:type="spellStart"/>
            <w:r w:rsidRPr="7AAC41FA">
              <w:rPr>
                <w:b/>
                <w:bCs/>
              </w:rPr>
              <w:t>Doplňujúce</w:t>
            </w:r>
            <w:proofErr w:type="spellEnd"/>
            <w:r w:rsidRPr="7AAC41FA">
              <w:rPr>
                <w:b/>
                <w:bCs/>
              </w:rPr>
              <w:t xml:space="preserve"> </w:t>
            </w:r>
            <w:proofErr w:type="spellStart"/>
            <w:r w:rsidRPr="7AAC41FA">
              <w:rPr>
                <w:b/>
                <w:bCs/>
              </w:rPr>
              <w:t>konštrukcie</w:t>
            </w:r>
            <w:proofErr w:type="spellEnd"/>
            <w:r w:rsidRPr="7AAC41FA">
              <w:rPr>
                <w:b/>
                <w:bCs/>
              </w:rPr>
              <w:t xml:space="preserve">,  </w:t>
            </w:r>
            <w:proofErr w:type="spellStart"/>
            <w:r w:rsidRPr="7AAC41FA">
              <w:rPr>
                <w:b/>
                <w:bCs/>
              </w:rPr>
              <w:t>zvislé</w:t>
            </w:r>
            <w:proofErr w:type="spellEnd"/>
            <w:r w:rsidRPr="7AAC41FA">
              <w:rPr>
                <w:b/>
                <w:bCs/>
              </w:rPr>
              <w:t xml:space="preserve"> </w:t>
            </w:r>
            <w:proofErr w:type="spellStart"/>
            <w:r w:rsidRPr="7AAC41FA">
              <w:rPr>
                <w:b/>
                <w:bCs/>
              </w:rPr>
              <w:t>dopravné</w:t>
            </w:r>
            <w:proofErr w:type="spellEnd"/>
            <w:r w:rsidRPr="7AAC41FA">
              <w:rPr>
                <w:b/>
                <w:bCs/>
              </w:rPr>
              <w:t xml:space="preserve"> </w:t>
            </w:r>
            <w:proofErr w:type="spellStart"/>
            <w:r w:rsidRPr="7AAC41FA">
              <w:rPr>
                <w:b/>
                <w:bCs/>
              </w:rPr>
              <w:t>značky</w:t>
            </w:r>
            <w:proofErr w:type="spellEnd"/>
            <w:r w:rsidRPr="7AAC41FA">
              <w:rPr>
                <w:b/>
                <w:bCs/>
              </w:rPr>
              <w:t xml:space="preserve">, </w:t>
            </w:r>
            <w:proofErr w:type="spellStart"/>
            <w:r w:rsidRPr="7AAC41FA">
              <w:rPr>
                <w:b/>
                <w:bCs/>
              </w:rPr>
              <w:t>veľkorozmerné</w:t>
            </w:r>
            <w:proofErr w:type="spellEnd"/>
          </w:p>
        </w:tc>
        <w:tc>
          <w:tcPr>
            <w:tcW w:w="732" w:type="dxa"/>
          </w:tcPr>
          <w:p w14:paraId="12032087" w14:textId="56F40F2B" w:rsidR="7AAC41FA" w:rsidRDefault="7AAC41FA" w:rsidP="7AAC41FA">
            <w:pPr>
              <w:rPr>
                <w:b/>
                <w:bCs/>
              </w:rPr>
            </w:pPr>
            <w:r w:rsidRPr="7AAC41FA">
              <w:rPr>
                <w:b/>
                <w:bCs/>
              </w:rPr>
              <w:t xml:space="preserve"> </w:t>
            </w:r>
          </w:p>
        </w:tc>
        <w:tc>
          <w:tcPr>
            <w:tcW w:w="495" w:type="dxa"/>
          </w:tcPr>
          <w:p w14:paraId="540FA4B7" w14:textId="7EA4EF62" w:rsidR="7AAC41FA" w:rsidRDefault="7AAC41FA" w:rsidP="7AAC41FA">
            <w:pPr>
              <w:rPr>
                <w:b/>
                <w:bCs/>
              </w:rPr>
            </w:pPr>
            <w:proofErr w:type="spellStart"/>
            <w:r w:rsidRPr="7AAC41FA">
              <w:rPr>
                <w:b/>
                <w:bCs/>
              </w:rPr>
              <w:t>ks</w:t>
            </w:r>
            <w:proofErr w:type="spellEnd"/>
          </w:p>
        </w:tc>
        <w:tc>
          <w:tcPr>
            <w:tcW w:w="786" w:type="dxa"/>
          </w:tcPr>
          <w:p w14:paraId="3E96719B" w14:textId="73E3DFBF" w:rsidR="7AAC41FA" w:rsidRDefault="7AAC41FA" w:rsidP="7AAC41FA">
            <w:pPr>
              <w:rPr>
                <w:b/>
                <w:bCs/>
              </w:rPr>
            </w:pPr>
            <w:r w:rsidRPr="7AAC41FA">
              <w:rPr>
                <w:b/>
                <w:bCs/>
              </w:rPr>
              <w:t>46,00</w:t>
            </w:r>
          </w:p>
        </w:tc>
      </w:tr>
      <w:tr w:rsidR="7AAC41FA" w14:paraId="23449199" w14:textId="77777777" w:rsidTr="7AAC41FA">
        <w:tc>
          <w:tcPr>
            <w:tcW w:w="1512" w:type="dxa"/>
          </w:tcPr>
          <w:p w14:paraId="16CA702E" w14:textId="69C9B775" w:rsidR="7AAC41FA" w:rsidRDefault="7AAC41FA">
            <w:r>
              <w:t xml:space="preserve"> </w:t>
            </w:r>
          </w:p>
        </w:tc>
        <w:tc>
          <w:tcPr>
            <w:tcW w:w="1512" w:type="dxa"/>
          </w:tcPr>
          <w:p w14:paraId="54E876CF" w14:textId="4FEA7A93" w:rsidR="7AAC41FA" w:rsidRDefault="7AAC41FA">
            <w:r>
              <w:t>2225067203</w:t>
            </w:r>
          </w:p>
        </w:tc>
        <w:tc>
          <w:tcPr>
            <w:tcW w:w="4035" w:type="dxa"/>
          </w:tcPr>
          <w:p w14:paraId="48A9DD6B" w14:textId="38C8FA5C" w:rsidR="7AAC41FA" w:rsidRDefault="7AAC41FA">
            <w:proofErr w:type="spellStart"/>
            <w:r>
              <w:t>Doplňujúce</w:t>
            </w:r>
            <w:proofErr w:type="spellEnd"/>
            <w:r>
              <w:t xml:space="preserve"> </w:t>
            </w:r>
            <w:proofErr w:type="spellStart"/>
            <w:r>
              <w:t>konštrukcie</w:t>
            </w:r>
            <w:proofErr w:type="spellEnd"/>
            <w:r>
              <w:t xml:space="preserve">,  </w:t>
            </w:r>
            <w:proofErr w:type="spellStart"/>
            <w:r>
              <w:t>zvislé</w:t>
            </w:r>
            <w:proofErr w:type="spellEnd"/>
            <w:r>
              <w:t xml:space="preserve"> </w:t>
            </w:r>
            <w:proofErr w:type="spellStart"/>
            <w:r>
              <w:t>dopravné</w:t>
            </w:r>
            <w:proofErr w:type="spellEnd"/>
            <w:r>
              <w:t xml:space="preserve"> </w:t>
            </w:r>
            <w:proofErr w:type="spellStart"/>
            <w:r>
              <w:t>značky</w:t>
            </w:r>
            <w:proofErr w:type="spellEnd"/>
            <w:r>
              <w:t xml:space="preserve">, </w:t>
            </w:r>
            <w:proofErr w:type="spellStart"/>
            <w:r>
              <w:t>veľkorozmerné</w:t>
            </w:r>
            <w:proofErr w:type="spellEnd"/>
            <w:r>
              <w:t xml:space="preserve"> </w:t>
            </w:r>
            <w:proofErr w:type="spellStart"/>
            <w:r>
              <w:t>oceľové</w:t>
            </w:r>
            <w:proofErr w:type="spellEnd"/>
            <w:r>
              <w:t xml:space="preserve"> </w:t>
            </w:r>
            <w:proofErr w:type="spellStart"/>
            <w:r>
              <w:t>reflexné</w:t>
            </w:r>
            <w:proofErr w:type="spellEnd"/>
          </w:p>
        </w:tc>
        <w:tc>
          <w:tcPr>
            <w:tcW w:w="732" w:type="dxa"/>
          </w:tcPr>
          <w:p w14:paraId="6067621F" w14:textId="30529102" w:rsidR="7AAC41FA" w:rsidRDefault="7AAC41FA">
            <w:r>
              <w:t>46,00</w:t>
            </w:r>
          </w:p>
        </w:tc>
        <w:tc>
          <w:tcPr>
            <w:tcW w:w="495" w:type="dxa"/>
          </w:tcPr>
          <w:p w14:paraId="162ADCD1" w14:textId="0CC1F26A" w:rsidR="7AAC41FA" w:rsidRDefault="7AAC41FA">
            <w:proofErr w:type="spellStart"/>
            <w:r>
              <w:t>ks</w:t>
            </w:r>
            <w:proofErr w:type="spellEnd"/>
          </w:p>
        </w:tc>
        <w:tc>
          <w:tcPr>
            <w:tcW w:w="786" w:type="dxa"/>
          </w:tcPr>
          <w:p w14:paraId="6F66EDCF" w14:textId="2BD84486" w:rsidR="7AAC41FA" w:rsidRDefault="7AAC41FA">
            <w:r>
              <w:t>46,00</w:t>
            </w:r>
          </w:p>
        </w:tc>
      </w:tr>
    </w:tbl>
    <w:p w14:paraId="0E67A8F9" w14:textId="39F48D54" w:rsidR="7AAC41FA" w:rsidRDefault="7AAC41FA" w:rsidP="7AAC41FA">
      <w:pPr>
        <w:jc w:val="both"/>
        <w:rPr>
          <w:rFonts w:eastAsia="Arial" w:cs="Arial"/>
          <w:b/>
          <w:bCs/>
          <w:color w:val="00B050"/>
          <w:lang w:val="sk-SK"/>
        </w:rPr>
      </w:pPr>
    </w:p>
    <w:p w14:paraId="402F1A59" w14:textId="2D69335C" w:rsidR="7AAC41FA" w:rsidRDefault="7AAC41FA" w:rsidP="7AAC41FA">
      <w:pPr>
        <w:jc w:val="both"/>
        <w:rPr>
          <w:rFonts w:eastAsia="Arial" w:cs="Arial"/>
          <w:b/>
          <w:bCs/>
          <w:color w:val="000000" w:themeColor="text1"/>
          <w:lang w:val="sk-SK"/>
        </w:rPr>
      </w:pPr>
    </w:p>
    <w:p w14:paraId="11ED2F0D" w14:textId="41B80589" w:rsidR="02B21C01" w:rsidRPr="00B5024A" w:rsidRDefault="02B21C01" w:rsidP="02B21C01">
      <w:pPr>
        <w:jc w:val="both"/>
        <w:rPr>
          <w:lang w:val="sk-SK"/>
        </w:rPr>
      </w:pPr>
      <w:r w:rsidRPr="008F6CEC">
        <w:rPr>
          <w:rFonts w:eastAsia="Arial" w:cs="Arial"/>
          <w:b/>
          <w:bCs/>
          <w:color w:val="000000" w:themeColor="text1"/>
          <w:lang w:val="sk-SK"/>
        </w:rPr>
        <w:t>Otázka 858:</w:t>
      </w:r>
    </w:p>
    <w:p w14:paraId="74798297" w14:textId="78317B00" w:rsidR="02B21C01" w:rsidRPr="00714CAD" w:rsidRDefault="02B21C01" w:rsidP="02B21C01">
      <w:pPr>
        <w:jc w:val="both"/>
        <w:rPr>
          <w:lang w:val="sk-SK"/>
        </w:rPr>
      </w:pPr>
      <w:r w:rsidRPr="00714CAD">
        <w:rPr>
          <w:rFonts w:eastAsia="Arial" w:cs="Arial"/>
          <w:lang w:val="sk-SK"/>
        </w:rPr>
        <w:t>Vo výkaze výmer (</w:t>
      </w:r>
      <w:proofErr w:type="spellStart"/>
      <w:r w:rsidRPr="00714CAD">
        <w:rPr>
          <w:rFonts w:eastAsia="Arial" w:cs="Arial"/>
          <w:lang w:val="sk-SK"/>
        </w:rPr>
        <w:t>Zvazok</w:t>
      </w:r>
      <w:proofErr w:type="spellEnd"/>
      <w:r w:rsidRPr="00714CAD">
        <w:rPr>
          <w:rFonts w:eastAsia="Arial" w:cs="Arial"/>
          <w:lang w:val="sk-SK"/>
        </w:rPr>
        <w:t xml:space="preserve"> 4_Cenova cast_19 12 2018) stavebného objektu SO 696 sa nachádzajú</w:t>
      </w:r>
    </w:p>
    <w:p w14:paraId="172BB7B6" w14:textId="2292D06D" w:rsidR="02B21C01" w:rsidRPr="00714CAD" w:rsidRDefault="02B21C01" w:rsidP="02B21C01">
      <w:pPr>
        <w:jc w:val="both"/>
        <w:rPr>
          <w:lang w:val="sk-SK"/>
        </w:rPr>
      </w:pPr>
      <w:r w:rsidRPr="00714CAD">
        <w:rPr>
          <w:rFonts w:eastAsia="Arial" w:cs="Arial"/>
          <w:lang w:val="sk-SK"/>
        </w:rPr>
        <w:t>položky:</w:t>
      </w:r>
    </w:p>
    <w:p w14:paraId="4EB9042A" w14:textId="44A4D9AA" w:rsidR="02B21C01" w:rsidRPr="00714CAD" w:rsidRDefault="02B21C01" w:rsidP="02B21C01">
      <w:pPr>
        <w:jc w:val="both"/>
        <w:rPr>
          <w:lang w:val="sk-SK"/>
        </w:rPr>
      </w:pPr>
      <w:r w:rsidRPr="00714CAD">
        <w:rPr>
          <w:rFonts w:eastAsia="Arial" w:cs="Arial"/>
          <w:lang w:val="sk-SK"/>
        </w:rPr>
        <w:t>45.23.32 22250673</w:t>
      </w:r>
    </w:p>
    <w:p w14:paraId="651772F5" w14:textId="6617A586" w:rsidR="02B21C01" w:rsidRPr="00714CAD" w:rsidRDefault="02B21C01" w:rsidP="02B21C01">
      <w:pPr>
        <w:jc w:val="both"/>
        <w:rPr>
          <w:lang w:val="sk-SK"/>
        </w:rPr>
      </w:pPr>
      <w:r w:rsidRPr="00714CAD">
        <w:rPr>
          <w:rFonts w:eastAsia="Arial" w:cs="Arial"/>
          <w:lang w:val="sk-SK"/>
        </w:rPr>
        <w:t>Doplňujúce konštrukcie, zvislé dopravné značky, nosné konštrukcie – rámy 40 ks</w:t>
      </w:r>
    </w:p>
    <w:p w14:paraId="421D75F7" w14:textId="58B78467" w:rsidR="02B21C01" w:rsidRPr="00714CAD" w:rsidRDefault="02B21C01" w:rsidP="02B21C01">
      <w:pPr>
        <w:jc w:val="both"/>
        <w:rPr>
          <w:lang w:val="sk-SK"/>
        </w:rPr>
      </w:pPr>
      <w:r w:rsidRPr="00714CAD">
        <w:rPr>
          <w:rFonts w:eastAsia="Arial" w:cs="Arial"/>
          <w:lang w:val="sk-SK"/>
        </w:rPr>
        <w:t>45.23.32 22250675</w:t>
      </w:r>
    </w:p>
    <w:p w14:paraId="53ACBFB9" w14:textId="5CB3C965" w:rsidR="02B21C01" w:rsidRPr="00714CAD" w:rsidRDefault="02B21C01" w:rsidP="02B21C01">
      <w:pPr>
        <w:jc w:val="both"/>
        <w:rPr>
          <w:lang w:val="sk-SK"/>
        </w:rPr>
      </w:pPr>
      <w:r w:rsidRPr="00714CAD">
        <w:rPr>
          <w:rFonts w:eastAsia="Arial" w:cs="Arial"/>
          <w:lang w:val="sk-SK"/>
        </w:rPr>
        <w:t>Doplňujúce konštrukcie, zvislé dopravné značky, portály 40 ks</w:t>
      </w:r>
    </w:p>
    <w:p w14:paraId="177BB635" w14:textId="07588A9F" w:rsidR="02B21C01" w:rsidRPr="00714CAD" w:rsidRDefault="02B21C01" w:rsidP="02B21C01">
      <w:pPr>
        <w:jc w:val="both"/>
        <w:rPr>
          <w:lang w:val="sk-SK"/>
        </w:rPr>
      </w:pPr>
      <w:r w:rsidRPr="00714CAD">
        <w:rPr>
          <w:rFonts w:eastAsia="Arial" w:cs="Arial"/>
          <w:lang w:val="sk-SK"/>
        </w:rPr>
        <w:lastRenderedPageBreak/>
        <w:t>V podrobnom výkaze výmer objektu (SO_696-00_VV) sa nachádza iba 1 položka popisujúca portály</w:t>
      </w:r>
    </w:p>
    <w:p w14:paraId="42981AC1" w14:textId="75E5BB5A" w:rsidR="02B21C01" w:rsidRPr="00714CAD" w:rsidRDefault="02B21C01" w:rsidP="02B21C01">
      <w:pPr>
        <w:jc w:val="both"/>
        <w:rPr>
          <w:lang w:val="sk-SK"/>
        </w:rPr>
      </w:pPr>
      <w:r w:rsidRPr="00714CAD">
        <w:rPr>
          <w:rFonts w:eastAsia="Arial" w:cs="Arial"/>
          <w:lang w:val="sk-SK"/>
        </w:rPr>
        <w:t>v počte 40 kusov. Máme za to, že obidve položky hovoria o tých istých portáloch a teda sú vo výkaze</w:t>
      </w:r>
    </w:p>
    <w:p w14:paraId="654A9AE2" w14:textId="0E9159F3" w:rsidR="02B21C01" w:rsidRPr="00714CAD" w:rsidRDefault="02B21C01" w:rsidP="02B21C01">
      <w:pPr>
        <w:jc w:val="both"/>
        <w:rPr>
          <w:lang w:val="sk-SK"/>
        </w:rPr>
      </w:pPr>
      <w:r w:rsidRPr="00714CAD">
        <w:rPr>
          <w:rFonts w:eastAsia="Arial" w:cs="Arial"/>
          <w:lang w:val="sk-SK"/>
        </w:rPr>
        <w:t xml:space="preserve">výmer vykázané duplicitne. </w:t>
      </w:r>
    </w:p>
    <w:p w14:paraId="771B9AC1" w14:textId="7302BB55" w:rsidR="02B21C01" w:rsidRPr="00714CAD" w:rsidRDefault="02B21C01" w:rsidP="02B21C01">
      <w:pPr>
        <w:jc w:val="both"/>
        <w:rPr>
          <w:lang w:val="sk-SK"/>
        </w:rPr>
      </w:pPr>
      <w:r w:rsidRPr="00714CAD">
        <w:rPr>
          <w:rFonts w:eastAsia="Arial" w:cs="Arial"/>
          <w:lang w:val="sk-SK"/>
        </w:rPr>
        <w:t>Môže verejný obstarávateľ vysvetliť uchádzačom v čom spočíva rozdiel medzi spomínanými</w:t>
      </w:r>
    </w:p>
    <w:p w14:paraId="1EECCAC0" w14:textId="19287235" w:rsidR="02B21C01" w:rsidRPr="00B5024A" w:rsidRDefault="02B21C01" w:rsidP="02B21C01">
      <w:pPr>
        <w:jc w:val="both"/>
        <w:rPr>
          <w:lang w:val="sk-SK"/>
        </w:rPr>
      </w:pPr>
      <w:r w:rsidRPr="00714CAD">
        <w:rPr>
          <w:rFonts w:eastAsia="Arial" w:cs="Arial"/>
          <w:lang w:val="sk-SK"/>
        </w:rPr>
        <w:t>položkami resp. opraviť výkaz výmer?</w:t>
      </w:r>
    </w:p>
    <w:p w14:paraId="2D3DCC4F" w14:textId="6356DCEB" w:rsidR="02B21C01" w:rsidRPr="00B5024A" w:rsidRDefault="02B21C01" w:rsidP="02B21C01">
      <w:pPr>
        <w:jc w:val="both"/>
        <w:rPr>
          <w:rFonts w:eastAsia="Arial" w:cs="Arial"/>
          <w:b/>
          <w:color w:val="00B050"/>
          <w:lang w:val="sk-SK"/>
        </w:rPr>
      </w:pPr>
      <w:r w:rsidRPr="00B5024A">
        <w:rPr>
          <w:rFonts w:eastAsia="Arial" w:cs="Arial"/>
          <w:b/>
          <w:color w:val="00B050"/>
          <w:lang w:val="sk-SK"/>
        </w:rPr>
        <w:t>Odpoveď : VV bol aktualizovaný</w:t>
      </w:r>
      <w:r w:rsidR="003C1C54">
        <w:rPr>
          <w:rFonts w:eastAsia="Arial" w:cs="Arial"/>
          <w:b/>
          <w:color w:val="00B050"/>
          <w:lang w:val="sk-SK"/>
        </w:rPr>
        <w:t>. Viď odpoveď na otázku 937</w:t>
      </w:r>
    </w:p>
    <w:p w14:paraId="03248E2D" w14:textId="745F615F" w:rsidR="02B21C01" w:rsidRPr="00B5024A" w:rsidRDefault="02B21C01" w:rsidP="02B21C01">
      <w:pPr>
        <w:jc w:val="both"/>
        <w:rPr>
          <w:lang w:val="sk-SK"/>
        </w:rPr>
      </w:pPr>
      <w:r w:rsidRPr="00B5024A">
        <w:rPr>
          <w:rFonts w:eastAsia="Arial" w:cs="Arial"/>
          <w:b/>
          <w:bCs/>
          <w:color w:val="000000" w:themeColor="text1"/>
          <w:lang w:val="sk-SK"/>
        </w:rPr>
        <w:t>Otázka 859:</w:t>
      </w:r>
    </w:p>
    <w:p w14:paraId="4FC470F7" w14:textId="502E1EF0" w:rsidR="02B21C01" w:rsidRPr="00B5024A" w:rsidRDefault="02B21C01" w:rsidP="02B21C01">
      <w:pPr>
        <w:jc w:val="both"/>
        <w:rPr>
          <w:lang w:val="sk-SK"/>
        </w:rPr>
      </w:pPr>
      <w:r w:rsidRPr="00B5024A">
        <w:rPr>
          <w:rFonts w:eastAsia="Arial" w:cs="Arial"/>
          <w:lang w:val="sk-SK"/>
        </w:rPr>
        <w:t>Vo výkaze výmer stavebných objektov mostov (SO 208, 209, 210, 212, 213, 214, 215, 219, a 220) sa</w:t>
      </w:r>
    </w:p>
    <w:p w14:paraId="2F271215" w14:textId="3C27975A" w:rsidR="02B21C01" w:rsidRPr="00B5024A" w:rsidRDefault="02B21C01" w:rsidP="02B21C01">
      <w:pPr>
        <w:jc w:val="both"/>
        <w:rPr>
          <w:lang w:val="sk-SK"/>
        </w:rPr>
      </w:pPr>
      <w:r w:rsidRPr="00B5024A">
        <w:rPr>
          <w:rFonts w:eastAsia="Arial" w:cs="Arial"/>
          <w:lang w:val="sk-SK"/>
        </w:rPr>
        <w:t>nachádzajú položky 45.22.11 21251006 Doplňujúce konštrukcie, podperné konštrukcie mostov</w:t>
      </w:r>
    </w:p>
    <w:p w14:paraId="6AAB3F23" w14:textId="4A2D6BC6" w:rsidR="02B21C01" w:rsidRPr="00B5024A" w:rsidRDefault="02B21C01" w:rsidP="02B21C01">
      <w:pPr>
        <w:jc w:val="both"/>
        <w:rPr>
          <w:lang w:val="sk-SK"/>
        </w:rPr>
      </w:pPr>
      <w:r w:rsidRPr="00B5024A">
        <w:rPr>
          <w:rFonts w:eastAsia="Arial" w:cs="Arial"/>
          <w:lang w:val="sk-SK"/>
        </w:rPr>
        <w:t>oceľové. Domnievame sa, že výmera podperných konštrukcii uvedená vo výkaze výmer je chybná.</w:t>
      </w:r>
    </w:p>
    <w:p w14:paraId="18A7113D" w14:textId="0215BD96" w:rsidR="02B21C01" w:rsidRPr="00B5024A" w:rsidRDefault="02B21C01" w:rsidP="02B21C01">
      <w:pPr>
        <w:jc w:val="both"/>
        <w:rPr>
          <w:lang w:val="sk-SK"/>
        </w:rPr>
      </w:pPr>
      <w:r w:rsidRPr="00B5024A">
        <w:rPr>
          <w:rFonts w:eastAsia="Arial" w:cs="Arial"/>
          <w:lang w:val="sk-SK"/>
        </w:rPr>
        <w:t>Podľa nášho výpočtu by mali byť uvedené nasledujúce výmery:</w:t>
      </w:r>
    </w:p>
    <w:p w14:paraId="0F7A2FE3" w14:textId="258D57A8" w:rsidR="02B21C01" w:rsidRPr="00B5024A" w:rsidRDefault="02B21C01" w:rsidP="02B21C01">
      <w:pPr>
        <w:jc w:val="both"/>
        <w:rPr>
          <w:lang w:val="sk-SK"/>
        </w:rPr>
      </w:pPr>
      <w:r w:rsidRPr="00B5024A">
        <w:rPr>
          <w:rFonts w:eastAsia="Arial" w:cs="Arial"/>
          <w:lang w:val="sk-SK"/>
        </w:rPr>
        <w:t>SO 208 Výkaz výmer 82 337,2 m3</w:t>
      </w:r>
    </w:p>
    <w:p w14:paraId="0AED3CC2" w14:textId="015B66AD" w:rsidR="02B21C01" w:rsidRPr="00B5024A" w:rsidRDefault="02B21C01" w:rsidP="02B21C01">
      <w:pPr>
        <w:jc w:val="both"/>
        <w:rPr>
          <w:lang w:val="sk-SK"/>
        </w:rPr>
      </w:pPr>
      <w:r w:rsidRPr="00B5024A">
        <w:rPr>
          <w:rFonts w:eastAsia="Arial" w:cs="Arial"/>
          <w:lang w:val="sk-SK"/>
        </w:rPr>
        <w:t xml:space="preserve"> Skutočná potreba 3 742 m3</w:t>
      </w:r>
    </w:p>
    <w:p w14:paraId="3E94C476" w14:textId="78C324B5" w:rsidR="02B21C01" w:rsidRPr="00B5024A" w:rsidRDefault="02B21C01" w:rsidP="02B21C01">
      <w:pPr>
        <w:jc w:val="both"/>
        <w:rPr>
          <w:lang w:val="sk-SK"/>
        </w:rPr>
      </w:pPr>
      <w:r w:rsidRPr="00B5024A">
        <w:rPr>
          <w:rFonts w:eastAsia="Arial" w:cs="Arial"/>
          <w:lang w:val="sk-SK"/>
        </w:rPr>
        <w:t>SO 209 Výkaz výmer 5 217,3 m3</w:t>
      </w:r>
    </w:p>
    <w:p w14:paraId="59D205DC" w14:textId="5E64B213" w:rsidR="02B21C01" w:rsidRPr="00B5024A" w:rsidRDefault="02B21C01" w:rsidP="02B21C01">
      <w:pPr>
        <w:jc w:val="both"/>
        <w:rPr>
          <w:lang w:val="sk-SK"/>
        </w:rPr>
      </w:pPr>
      <w:r w:rsidRPr="00B5024A">
        <w:rPr>
          <w:rFonts w:eastAsia="Arial" w:cs="Arial"/>
          <w:lang w:val="sk-SK"/>
        </w:rPr>
        <w:t xml:space="preserve"> Skutočná potreba 4 351 m3</w:t>
      </w:r>
    </w:p>
    <w:p w14:paraId="7FBF6689" w14:textId="7C599717" w:rsidR="02B21C01" w:rsidRPr="00B5024A" w:rsidRDefault="02B21C01" w:rsidP="02B21C01">
      <w:pPr>
        <w:jc w:val="both"/>
        <w:rPr>
          <w:lang w:val="sk-SK"/>
        </w:rPr>
      </w:pPr>
      <w:r w:rsidRPr="00B5024A">
        <w:rPr>
          <w:rFonts w:eastAsia="Arial" w:cs="Arial"/>
          <w:lang w:val="sk-SK"/>
        </w:rPr>
        <w:t>SO 210 Výkaz výmer 4 765,6 m3</w:t>
      </w:r>
    </w:p>
    <w:p w14:paraId="4C517E23" w14:textId="443B9E2F" w:rsidR="02B21C01" w:rsidRPr="00B5024A" w:rsidRDefault="02B21C01" w:rsidP="02B21C01">
      <w:pPr>
        <w:jc w:val="both"/>
        <w:rPr>
          <w:lang w:val="sk-SK"/>
        </w:rPr>
      </w:pPr>
      <w:r w:rsidRPr="00B5024A">
        <w:rPr>
          <w:rFonts w:eastAsia="Arial" w:cs="Arial"/>
          <w:lang w:val="sk-SK"/>
        </w:rPr>
        <w:t xml:space="preserve"> Skutočná potreba 3 567 m3</w:t>
      </w:r>
    </w:p>
    <w:p w14:paraId="002EDEF5" w14:textId="01D53F5B" w:rsidR="02B21C01" w:rsidRPr="00B5024A" w:rsidRDefault="02B21C01" w:rsidP="02B21C01">
      <w:pPr>
        <w:jc w:val="both"/>
        <w:rPr>
          <w:lang w:val="sk-SK"/>
        </w:rPr>
      </w:pPr>
      <w:r w:rsidRPr="00B5024A">
        <w:rPr>
          <w:rFonts w:eastAsia="Arial" w:cs="Arial"/>
          <w:lang w:val="sk-SK"/>
        </w:rPr>
        <w:t>SO 212 Výkaz výmer 7 339,8 m3</w:t>
      </w:r>
    </w:p>
    <w:p w14:paraId="795FB75F" w14:textId="5BA86474" w:rsidR="02B21C01" w:rsidRPr="00B5024A" w:rsidRDefault="02B21C01" w:rsidP="02B21C01">
      <w:pPr>
        <w:jc w:val="both"/>
        <w:rPr>
          <w:lang w:val="sk-SK"/>
        </w:rPr>
      </w:pPr>
      <w:r w:rsidRPr="00B5024A">
        <w:rPr>
          <w:rFonts w:eastAsia="Arial" w:cs="Arial"/>
          <w:lang w:val="sk-SK"/>
        </w:rPr>
        <w:t xml:space="preserve"> Skutočná potreba 875 m3</w:t>
      </w:r>
    </w:p>
    <w:p w14:paraId="4F6CF90A" w14:textId="51F96D9F" w:rsidR="02B21C01" w:rsidRPr="00B5024A" w:rsidRDefault="02B21C01" w:rsidP="02B21C01">
      <w:pPr>
        <w:jc w:val="both"/>
        <w:rPr>
          <w:lang w:val="sk-SK"/>
        </w:rPr>
      </w:pPr>
      <w:r w:rsidRPr="00B5024A">
        <w:rPr>
          <w:rFonts w:eastAsia="Arial" w:cs="Arial"/>
          <w:lang w:val="sk-SK"/>
        </w:rPr>
        <w:t>SO 213 Výkaz výmer 952,79 m3</w:t>
      </w:r>
    </w:p>
    <w:p w14:paraId="2F205A3C" w14:textId="04C08DE8" w:rsidR="02B21C01" w:rsidRPr="00B5024A" w:rsidRDefault="02B21C01" w:rsidP="02B21C01">
      <w:pPr>
        <w:jc w:val="both"/>
        <w:rPr>
          <w:lang w:val="sk-SK"/>
        </w:rPr>
      </w:pPr>
      <w:r w:rsidRPr="00B5024A">
        <w:rPr>
          <w:rFonts w:eastAsia="Arial" w:cs="Arial"/>
          <w:lang w:val="sk-SK"/>
        </w:rPr>
        <w:t xml:space="preserve"> Skutočná potreba 222 m3</w:t>
      </w:r>
    </w:p>
    <w:p w14:paraId="6ED6C52F" w14:textId="0D6A4913" w:rsidR="02B21C01" w:rsidRPr="00B5024A" w:rsidRDefault="02B21C01" w:rsidP="02B21C01">
      <w:pPr>
        <w:jc w:val="both"/>
        <w:rPr>
          <w:lang w:val="sk-SK"/>
        </w:rPr>
      </w:pPr>
      <w:r w:rsidRPr="00B5024A">
        <w:rPr>
          <w:rFonts w:eastAsia="Arial" w:cs="Arial"/>
          <w:lang w:val="sk-SK"/>
        </w:rPr>
        <w:t>SO 214 Výkaz výmer 5 412 m3</w:t>
      </w:r>
    </w:p>
    <w:p w14:paraId="22112E21" w14:textId="18FDEB6F" w:rsidR="02B21C01" w:rsidRPr="00B5024A" w:rsidRDefault="02B21C01" w:rsidP="02B21C01">
      <w:pPr>
        <w:jc w:val="both"/>
        <w:rPr>
          <w:lang w:val="sk-SK"/>
        </w:rPr>
      </w:pPr>
      <w:r w:rsidRPr="00B5024A">
        <w:rPr>
          <w:rFonts w:eastAsia="Arial" w:cs="Arial"/>
          <w:lang w:val="sk-SK"/>
        </w:rPr>
        <w:t xml:space="preserve"> Skutočná potreba 4 643 m3</w:t>
      </w:r>
    </w:p>
    <w:p w14:paraId="7FB45BF4" w14:textId="28EFF0CD" w:rsidR="02B21C01" w:rsidRPr="00B5024A" w:rsidRDefault="02B21C01" w:rsidP="02B21C01">
      <w:pPr>
        <w:jc w:val="both"/>
        <w:rPr>
          <w:lang w:val="sk-SK"/>
        </w:rPr>
      </w:pPr>
      <w:r w:rsidRPr="00B5024A">
        <w:rPr>
          <w:rFonts w:eastAsia="Arial" w:cs="Arial"/>
          <w:lang w:val="sk-SK"/>
        </w:rPr>
        <w:t>SO 215 Výkaz výmer 5 372,4 m3</w:t>
      </w:r>
    </w:p>
    <w:p w14:paraId="198E57EC" w14:textId="3D9F5A5A" w:rsidR="02B21C01" w:rsidRPr="00B5024A" w:rsidRDefault="02B21C01" w:rsidP="02B21C01">
      <w:pPr>
        <w:jc w:val="both"/>
        <w:rPr>
          <w:lang w:val="sk-SK"/>
        </w:rPr>
      </w:pPr>
      <w:r w:rsidRPr="00B5024A">
        <w:rPr>
          <w:rFonts w:eastAsia="Arial" w:cs="Arial"/>
          <w:lang w:val="sk-SK"/>
        </w:rPr>
        <w:t xml:space="preserve"> Skutočná potreba 4 823 m3</w:t>
      </w:r>
    </w:p>
    <w:p w14:paraId="66FBEFD4" w14:textId="018494C8" w:rsidR="02B21C01" w:rsidRPr="00B5024A" w:rsidRDefault="02B21C01" w:rsidP="02B21C01">
      <w:pPr>
        <w:jc w:val="both"/>
        <w:rPr>
          <w:lang w:val="sk-SK"/>
        </w:rPr>
      </w:pPr>
      <w:r w:rsidRPr="00B5024A">
        <w:rPr>
          <w:rFonts w:eastAsia="Arial" w:cs="Arial"/>
          <w:lang w:val="sk-SK"/>
        </w:rPr>
        <w:lastRenderedPageBreak/>
        <w:t>SO 219 Výkaz výmer 725,76 m3</w:t>
      </w:r>
    </w:p>
    <w:p w14:paraId="6FC29E6D" w14:textId="47492DE4" w:rsidR="02B21C01" w:rsidRPr="00B5024A" w:rsidRDefault="02B21C01" w:rsidP="02B21C01">
      <w:pPr>
        <w:jc w:val="both"/>
        <w:rPr>
          <w:lang w:val="sk-SK"/>
        </w:rPr>
      </w:pPr>
      <w:r w:rsidRPr="00B5024A">
        <w:rPr>
          <w:rFonts w:eastAsia="Arial" w:cs="Arial"/>
          <w:lang w:val="sk-SK"/>
        </w:rPr>
        <w:t xml:space="preserve"> Skutočná potreba 228 m3</w:t>
      </w:r>
    </w:p>
    <w:p w14:paraId="179058A0" w14:textId="333BFF2D" w:rsidR="02B21C01" w:rsidRPr="00B5024A" w:rsidRDefault="02B21C01" w:rsidP="02B21C01">
      <w:pPr>
        <w:jc w:val="both"/>
        <w:rPr>
          <w:lang w:val="sk-SK"/>
        </w:rPr>
      </w:pPr>
      <w:r w:rsidRPr="00B5024A">
        <w:rPr>
          <w:rFonts w:eastAsia="Arial" w:cs="Arial"/>
          <w:lang w:val="sk-SK"/>
        </w:rPr>
        <w:t>SO 220 Výkaz výmer 469,97 m3</w:t>
      </w:r>
    </w:p>
    <w:p w14:paraId="00090F55" w14:textId="066558BE" w:rsidR="02B21C01" w:rsidRPr="00B5024A" w:rsidRDefault="02B21C01" w:rsidP="02B21C01">
      <w:pPr>
        <w:jc w:val="both"/>
        <w:rPr>
          <w:lang w:val="sk-SK"/>
        </w:rPr>
      </w:pPr>
      <w:r w:rsidRPr="00B5024A">
        <w:rPr>
          <w:rFonts w:eastAsia="Arial" w:cs="Arial"/>
          <w:lang w:val="sk-SK"/>
        </w:rPr>
        <w:t xml:space="preserve"> Skutočná výmera 547 m3</w:t>
      </w:r>
    </w:p>
    <w:p w14:paraId="151AD7AB" w14:textId="6666F716" w:rsidR="02B21C01" w:rsidRPr="00B5024A" w:rsidRDefault="02B21C01" w:rsidP="02B21C01">
      <w:pPr>
        <w:jc w:val="both"/>
        <w:rPr>
          <w:lang w:val="sk-SK"/>
        </w:rPr>
      </w:pPr>
      <w:r w:rsidRPr="00B5024A">
        <w:rPr>
          <w:rFonts w:eastAsia="Arial" w:cs="Arial"/>
          <w:lang w:val="sk-SK"/>
        </w:rPr>
        <w:t>Môže verejný obstarávateľ objasniť uvedený rozpor resp. upraviť výkaz výmer?</w:t>
      </w:r>
    </w:p>
    <w:p w14:paraId="21A33AE7" w14:textId="68DBC642" w:rsidR="02B21C01" w:rsidRPr="00B5024A" w:rsidRDefault="02B21C01" w:rsidP="10C4CA31">
      <w:pPr>
        <w:jc w:val="both"/>
        <w:rPr>
          <w:rFonts w:eastAsia="Arial" w:cs="Arial"/>
          <w:b/>
          <w:bCs/>
          <w:color w:val="00B050"/>
          <w:lang w:val="sk-SK"/>
        </w:rPr>
      </w:pPr>
      <w:r w:rsidRPr="10C4CA31">
        <w:rPr>
          <w:rFonts w:eastAsia="Arial" w:cs="Arial"/>
          <w:b/>
          <w:color w:val="00B050"/>
          <w:lang w:val="sk-SK"/>
        </w:rPr>
        <w:t xml:space="preserve">Odpoveď: Výmery podperných konštrukcií boli </w:t>
      </w:r>
      <w:r w:rsidR="10C4CA31" w:rsidRPr="10C4CA31">
        <w:rPr>
          <w:rFonts w:eastAsia="Arial" w:cs="Arial"/>
          <w:b/>
          <w:bCs/>
          <w:color w:val="00B050"/>
          <w:lang w:val="sk-SK"/>
        </w:rPr>
        <w:t xml:space="preserve">aktualizované v predchádzajúcich odpovediach a sú správne. Pre mosty z prefabrikátov bola výmera </w:t>
      </w:r>
      <w:proofErr w:type="spellStart"/>
      <w:r w:rsidR="10C4CA31" w:rsidRPr="10C4CA31">
        <w:rPr>
          <w:rFonts w:eastAsia="Arial" w:cs="Arial"/>
          <w:b/>
          <w:bCs/>
          <w:color w:val="00B050"/>
          <w:lang w:val="sk-SK"/>
        </w:rPr>
        <w:t>počítamá</w:t>
      </w:r>
      <w:proofErr w:type="spellEnd"/>
      <w:r w:rsidR="10C4CA31" w:rsidRPr="10C4CA31">
        <w:rPr>
          <w:rFonts w:eastAsia="Arial" w:cs="Arial"/>
          <w:b/>
          <w:bCs/>
          <w:color w:val="00B050"/>
          <w:lang w:val="sk-SK"/>
        </w:rPr>
        <w:t xml:space="preserve"> podľa prílohy postupu výstavby. Pre monolitické konštrukcie bola podperná konštrukcia počítaná</w:t>
      </w:r>
      <w:r w:rsidRPr="10C4CA31">
        <w:rPr>
          <w:rFonts w:eastAsia="Arial" w:cs="Arial"/>
          <w:b/>
          <w:color w:val="00B050"/>
          <w:lang w:val="sk-SK"/>
        </w:rPr>
        <w:t xml:space="preserve"> ako (šírka NK + 0,5m na obe strany) x </w:t>
      </w:r>
      <w:r w:rsidR="10C4CA31" w:rsidRPr="10C4CA31">
        <w:rPr>
          <w:rFonts w:eastAsia="Arial" w:cs="Arial"/>
          <w:b/>
          <w:bCs/>
          <w:color w:val="00B050"/>
          <w:lang w:val="sk-SK"/>
        </w:rPr>
        <w:t>plocha obostavaného priestoru</w:t>
      </w:r>
      <w:r w:rsidRPr="10C4CA31">
        <w:rPr>
          <w:rFonts w:eastAsia="Arial" w:cs="Arial"/>
          <w:b/>
          <w:color w:val="00B050"/>
          <w:lang w:val="sk-SK"/>
        </w:rPr>
        <w:t xml:space="preserve"> nad </w:t>
      </w:r>
      <w:r w:rsidR="10C4CA31" w:rsidRPr="10C4CA31">
        <w:rPr>
          <w:rFonts w:eastAsia="Arial" w:cs="Arial"/>
          <w:b/>
          <w:bCs/>
          <w:color w:val="00B050"/>
          <w:lang w:val="sk-SK"/>
        </w:rPr>
        <w:t xml:space="preserve">terénom. </w:t>
      </w:r>
    </w:p>
    <w:p w14:paraId="4CD7C6C3" w14:textId="0C250476" w:rsidR="02B21C01" w:rsidRPr="00B5024A" w:rsidRDefault="5C21CF07" w:rsidP="02B21C01">
      <w:pPr>
        <w:jc w:val="both"/>
        <w:rPr>
          <w:rFonts w:eastAsia="Arial" w:cs="Arial"/>
          <w:b/>
          <w:color w:val="00B050"/>
          <w:lang w:val="sk-SK"/>
        </w:rPr>
      </w:pPr>
      <w:r w:rsidRPr="5C21CF07">
        <w:rPr>
          <w:rFonts w:eastAsia="Arial" w:cs="Arial"/>
          <w:b/>
          <w:bCs/>
          <w:color w:val="00B050"/>
          <w:lang w:val="sk-SK"/>
        </w:rPr>
        <w:t xml:space="preserve">Pozri napr. odpovede na otázky 199, 226, 277, 278, 279, 300, 529, 530, 603, 604, 814. </w:t>
      </w:r>
    </w:p>
    <w:p w14:paraId="3982149B" w14:textId="70D78EAE" w:rsidR="02B21C01" w:rsidRPr="00B5024A" w:rsidRDefault="02B21C01" w:rsidP="02B21C01">
      <w:pPr>
        <w:jc w:val="both"/>
        <w:rPr>
          <w:lang w:val="sk-SK"/>
        </w:rPr>
      </w:pPr>
      <w:r w:rsidRPr="00B5024A">
        <w:rPr>
          <w:rFonts w:eastAsia="Arial" w:cs="Arial"/>
          <w:b/>
          <w:bCs/>
          <w:color w:val="000000" w:themeColor="text1"/>
          <w:lang w:val="sk-SK"/>
        </w:rPr>
        <w:t>Otázka 860:</w:t>
      </w:r>
    </w:p>
    <w:p w14:paraId="5CF399A3" w14:textId="0FC24230" w:rsidR="02B21C01" w:rsidRPr="00B5024A" w:rsidRDefault="02B21C01" w:rsidP="02B21C01">
      <w:pPr>
        <w:jc w:val="both"/>
        <w:rPr>
          <w:lang w:val="sk-SK"/>
        </w:rPr>
      </w:pPr>
      <w:r w:rsidRPr="00B5024A">
        <w:rPr>
          <w:rFonts w:eastAsia="Arial" w:cs="Arial"/>
          <w:lang w:val="sk-SK"/>
        </w:rPr>
        <w:t>Vo výkaze výmer objektu SO 312-00 sa nachádza položka 45.34.20 11030432 Stĺpy, piliere, vzpery a</w:t>
      </w:r>
    </w:p>
    <w:p w14:paraId="14855142" w14:textId="0E6D3C86" w:rsidR="02B21C01" w:rsidRPr="00B5024A" w:rsidRDefault="02B21C01" w:rsidP="02B21C01">
      <w:pPr>
        <w:jc w:val="both"/>
        <w:rPr>
          <w:lang w:val="sk-SK"/>
        </w:rPr>
      </w:pPr>
      <w:r w:rsidRPr="00B5024A">
        <w:rPr>
          <w:rFonts w:eastAsia="Arial" w:cs="Arial"/>
          <w:lang w:val="sk-SK"/>
        </w:rPr>
        <w:t>rámové stojky (pozemné stavby) plotové oceľové o výmere 229 ks. Dĺžka oplotenia je 28 620 m.</w:t>
      </w:r>
    </w:p>
    <w:p w14:paraId="38807FCD" w14:textId="320204C3" w:rsidR="02B21C01" w:rsidRPr="00B5024A" w:rsidRDefault="02B21C01" w:rsidP="02B21C01">
      <w:pPr>
        <w:jc w:val="both"/>
        <w:rPr>
          <w:lang w:val="sk-SK"/>
        </w:rPr>
      </w:pPr>
      <w:r w:rsidRPr="00B5024A">
        <w:rPr>
          <w:rFonts w:eastAsia="Arial" w:cs="Arial"/>
          <w:lang w:val="sk-SK"/>
        </w:rPr>
        <w:t>Podľa technickej správy je stĺpik každé 3 m oplotenia. Domnievame sa že uvedený počet stĺpov je</w:t>
      </w:r>
    </w:p>
    <w:p w14:paraId="7E1FF6AC" w14:textId="75475502" w:rsidR="02B21C01" w:rsidRPr="00B5024A" w:rsidRDefault="02B21C01" w:rsidP="02B21C01">
      <w:pPr>
        <w:jc w:val="both"/>
        <w:rPr>
          <w:lang w:val="sk-SK"/>
        </w:rPr>
      </w:pPr>
      <w:r w:rsidRPr="00B5024A">
        <w:rPr>
          <w:rFonts w:eastAsia="Arial" w:cs="Arial"/>
          <w:lang w:val="sk-SK"/>
        </w:rPr>
        <w:t>malý a tiež nie je definovaný počet vzpier.</w:t>
      </w:r>
    </w:p>
    <w:p w14:paraId="0BDAC1BA" w14:textId="23885E45" w:rsidR="02B21C01" w:rsidRPr="00B5024A" w:rsidRDefault="02B21C01" w:rsidP="02B21C01">
      <w:pPr>
        <w:jc w:val="both"/>
        <w:rPr>
          <w:lang w:val="sk-SK"/>
        </w:rPr>
      </w:pPr>
      <w:r w:rsidRPr="00B5024A">
        <w:rPr>
          <w:rFonts w:eastAsia="Arial" w:cs="Arial"/>
          <w:lang w:val="sk-SK"/>
        </w:rPr>
        <w:t xml:space="preserve">Môže verejný obstarávateľ objasniť uvedený rozpor resp. upraviť výkaz výmer? </w:t>
      </w:r>
    </w:p>
    <w:p w14:paraId="42DF3CBF" w14:textId="6B693366" w:rsidR="02B21C01" w:rsidRPr="00B5024A" w:rsidRDefault="02B21C01" w:rsidP="02B21C01">
      <w:pPr>
        <w:jc w:val="both"/>
        <w:rPr>
          <w:b/>
          <w:lang w:val="sk-SK"/>
        </w:rPr>
      </w:pPr>
      <w:r w:rsidRPr="10C4CA31">
        <w:rPr>
          <w:rFonts w:eastAsia="Arial" w:cs="Arial"/>
          <w:b/>
          <w:color w:val="00B050"/>
          <w:lang w:val="sk-SK"/>
        </w:rPr>
        <w:t>Odpoveď: Viď odpoveď 198.</w:t>
      </w:r>
    </w:p>
    <w:p w14:paraId="7C639040" w14:textId="7B255C5B" w:rsidR="02B21C01" w:rsidRPr="00B5024A" w:rsidRDefault="02B21C01" w:rsidP="02B21C01">
      <w:pPr>
        <w:jc w:val="both"/>
        <w:rPr>
          <w:lang w:val="sk-SK"/>
        </w:rPr>
      </w:pPr>
      <w:r w:rsidRPr="00B5024A">
        <w:rPr>
          <w:rFonts w:eastAsia="Arial" w:cs="Arial"/>
          <w:b/>
          <w:bCs/>
          <w:color w:val="000000" w:themeColor="text1"/>
          <w:lang w:val="sk-SK"/>
        </w:rPr>
        <w:t>Otázka 861:</w:t>
      </w:r>
    </w:p>
    <w:p w14:paraId="4910974B" w14:textId="0A559184" w:rsidR="02B21C01" w:rsidRPr="00B5024A" w:rsidRDefault="02B21C01" w:rsidP="02B21C01">
      <w:pPr>
        <w:jc w:val="both"/>
        <w:rPr>
          <w:lang w:val="sk-SK"/>
        </w:rPr>
      </w:pPr>
      <w:r w:rsidRPr="00B5024A">
        <w:rPr>
          <w:rFonts w:eastAsia="Arial" w:cs="Arial"/>
          <w:lang w:val="sk-SK"/>
        </w:rPr>
        <w:t>Domnievame sa, že v stavebnom objekte SO 678 Preložka zabezpečovacích káblov ŽSR v km 14,940;</w:t>
      </w:r>
    </w:p>
    <w:p w14:paraId="646C2C02" w14:textId="3BF99F0A" w:rsidR="02B21C01" w:rsidRPr="00B5024A" w:rsidRDefault="02B21C01" w:rsidP="02B21C01">
      <w:pPr>
        <w:jc w:val="both"/>
        <w:rPr>
          <w:lang w:val="sk-SK"/>
        </w:rPr>
      </w:pPr>
      <w:r w:rsidRPr="00B5024A">
        <w:rPr>
          <w:rFonts w:eastAsia="Arial" w:cs="Arial"/>
          <w:lang w:val="sk-SK"/>
        </w:rPr>
        <w:t>14,952; 14,968 R2 je rozpor medzi podrobným výkazom výmer objektu (príloha „SO_100-00_VV“) a</w:t>
      </w:r>
    </w:p>
    <w:p w14:paraId="05C7DDA9" w14:textId="7E236FED" w:rsidR="02B21C01" w:rsidRPr="00B5024A" w:rsidRDefault="02B21C01" w:rsidP="02B21C01">
      <w:pPr>
        <w:jc w:val="both"/>
        <w:rPr>
          <w:lang w:val="sk-SK"/>
        </w:rPr>
      </w:pPr>
      <w:r w:rsidRPr="00B5024A">
        <w:rPr>
          <w:rFonts w:eastAsia="Arial" w:cs="Arial"/>
          <w:lang w:val="sk-SK"/>
        </w:rPr>
        <w:t>celkovým výkazom výmer stavby (príloha „</w:t>
      </w:r>
      <w:proofErr w:type="spellStart"/>
      <w:r w:rsidRPr="00B5024A">
        <w:rPr>
          <w:rFonts w:eastAsia="Arial" w:cs="Arial"/>
          <w:lang w:val="sk-SK"/>
        </w:rPr>
        <w:t>Zvazok</w:t>
      </w:r>
      <w:proofErr w:type="spellEnd"/>
      <w:r w:rsidRPr="00B5024A">
        <w:rPr>
          <w:rFonts w:eastAsia="Arial" w:cs="Arial"/>
          <w:lang w:val="sk-SK"/>
        </w:rPr>
        <w:t xml:space="preserve"> 4_Cenova </w:t>
      </w:r>
      <w:proofErr w:type="spellStart"/>
      <w:r w:rsidRPr="00B5024A">
        <w:rPr>
          <w:rFonts w:eastAsia="Arial" w:cs="Arial"/>
          <w:lang w:val="sk-SK"/>
        </w:rPr>
        <w:t>cast</w:t>
      </w:r>
      <w:proofErr w:type="spellEnd"/>
      <w:r w:rsidRPr="00B5024A">
        <w:rPr>
          <w:rFonts w:eastAsia="Arial" w:cs="Arial"/>
          <w:lang w:val="sk-SK"/>
        </w:rPr>
        <w:t>“).</w:t>
      </w:r>
    </w:p>
    <w:p w14:paraId="03D90D23" w14:textId="7B40414C" w:rsidR="02B21C01" w:rsidRPr="00B5024A" w:rsidRDefault="02B21C01" w:rsidP="02B21C01">
      <w:pPr>
        <w:jc w:val="both"/>
        <w:rPr>
          <w:lang w:val="sk-SK"/>
        </w:rPr>
      </w:pPr>
      <w:r w:rsidRPr="00B5024A">
        <w:rPr>
          <w:rFonts w:eastAsia="Arial" w:cs="Arial"/>
          <w:lang w:val="sk-SK"/>
        </w:rPr>
        <w:t>V položke 45.11.20 01030201 Hĺbené vykopávky rýh š. do 600 mm je uvedená výmera 98 320,6 m3</w:t>
      </w:r>
    </w:p>
    <w:p w14:paraId="5FBF72DB" w14:textId="539CFDC2" w:rsidR="02B21C01" w:rsidRPr="00B5024A" w:rsidRDefault="02B21C01" w:rsidP="02B21C01">
      <w:pPr>
        <w:jc w:val="both"/>
        <w:rPr>
          <w:lang w:val="sk-SK"/>
        </w:rPr>
      </w:pPr>
      <w:r w:rsidRPr="00B5024A">
        <w:rPr>
          <w:rFonts w:eastAsia="Arial" w:cs="Arial"/>
          <w:lang w:val="sk-SK"/>
        </w:rPr>
        <w:t>pričom v podrobnom výkaze výmer je uvedená výmera 320,6 m3.</w:t>
      </w:r>
    </w:p>
    <w:p w14:paraId="3FDF0B65" w14:textId="2C62C09F" w:rsidR="02B21C01" w:rsidRPr="00B5024A" w:rsidRDefault="02B21C01" w:rsidP="02B21C01">
      <w:pPr>
        <w:jc w:val="both"/>
        <w:rPr>
          <w:lang w:val="sk-SK"/>
        </w:rPr>
      </w:pPr>
      <w:r w:rsidRPr="00B5024A">
        <w:rPr>
          <w:rFonts w:eastAsia="Arial" w:cs="Arial"/>
          <w:lang w:val="sk-SK"/>
        </w:rPr>
        <w:t>Môže verejný obstarávateľ objasniť uvedený rozpor resp. upraviť výkaz výmer?</w:t>
      </w:r>
    </w:p>
    <w:p w14:paraId="2A926D6C" w14:textId="2BE880DF" w:rsidR="02B21C01" w:rsidRPr="00B5024A" w:rsidRDefault="02B21C01" w:rsidP="02B21C01">
      <w:pPr>
        <w:jc w:val="both"/>
        <w:rPr>
          <w:b/>
          <w:lang w:val="sk-SK"/>
        </w:rPr>
      </w:pPr>
      <w:r w:rsidRPr="10C4CA31">
        <w:rPr>
          <w:rFonts w:eastAsia="Arial" w:cs="Arial"/>
          <w:b/>
          <w:color w:val="00B050"/>
          <w:lang w:val="sk-SK"/>
        </w:rPr>
        <w:t>Odpoveď: Podrobný VV korešponduje s tendrom, platí hodnota 320,6 m3.</w:t>
      </w:r>
    </w:p>
    <w:p w14:paraId="04D0BF97" w14:textId="43F41844" w:rsidR="02B21C01" w:rsidRPr="00B5024A" w:rsidRDefault="02B21C01" w:rsidP="02B21C01">
      <w:pPr>
        <w:jc w:val="both"/>
        <w:rPr>
          <w:lang w:val="sk-SK"/>
        </w:rPr>
      </w:pPr>
      <w:r w:rsidRPr="00B5024A">
        <w:rPr>
          <w:rFonts w:eastAsia="Arial" w:cs="Arial"/>
          <w:lang w:val="sk-SK"/>
        </w:rPr>
        <w:lastRenderedPageBreak/>
        <w:t xml:space="preserve"> </w:t>
      </w:r>
      <w:r w:rsidRPr="00B5024A">
        <w:rPr>
          <w:rFonts w:eastAsia="Arial" w:cs="Arial"/>
          <w:b/>
          <w:bCs/>
          <w:color w:val="000000" w:themeColor="text1"/>
          <w:lang w:val="sk-SK"/>
        </w:rPr>
        <w:t>Otázka 862:</w:t>
      </w:r>
    </w:p>
    <w:p w14:paraId="39408CB3" w14:textId="3146A909" w:rsidR="02B21C01" w:rsidRPr="00B5024A" w:rsidRDefault="02B21C01" w:rsidP="02B21C01">
      <w:pPr>
        <w:jc w:val="both"/>
        <w:rPr>
          <w:lang w:val="sk-SK"/>
        </w:rPr>
      </w:pPr>
      <w:r w:rsidRPr="00B5024A">
        <w:rPr>
          <w:rFonts w:eastAsia="Arial" w:cs="Arial"/>
          <w:lang w:val="sk-SK"/>
        </w:rPr>
        <w:t>V objekte SO 020-00 v súpise prác sú položky, ktoré sú úplne rozdielne – výmerami aj obsahom,</w:t>
      </w:r>
    </w:p>
    <w:p w14:paraId="036D5F56" w14:textId="20165ED3" w:rsidR="02B21C01" w:rsidRPr="00B5024A" w:rsidRDefault="02B21C01" w:rsidP="02B21C01">
      <w:pPr>
        <w:jc w:val="both"/>
        <w:rPr>
          <w:lang w:val="sk-SK"/>
        </w:rPr>
      </w:pPr>
      <w:r w:rsidRPr="00B5024A">
        <w:rPr>
          <w:rFonts w:eastAsia="Arial" w:cs="Arial"/>
          <w:lang w:val="sk-SK"/>
        </w:rPr>
        <w:t>oproti podrobnému výkazu výmer tohto objektu.</w:t>
      </w:r>
    </w:p>
    <w:p w14:paraId="7EAA056D" w14:textId="69822252" w:rsidR="02B21C01" w:rsidRPr="00B5024A" w:rsidRDefault="02B21C01" w:rsidP="02B21C01">
      <w:pPr>
        <w:jc w:val="both"/>
        <w:rPr>
          <w:lang w:val="sk-SK"/>
        </w:rPr>
      </w:pPr>
      <w:r w:rsidRPr="00B5024A">
        <w:rPr>
          <w:rFonts w:eastAsia="Arial" w:cs="Arial"/>
          <w:lang w:val="sk-SK"/>
        </w:rPr>
        <w:t>Zosúladí obstarávateľ súpis prác a výkaz výmer pre tento objekt?</w:t>
      </w:r>
    </w:p>
    <w:p w14:paraId="35066E06" w14:textId="648DDE7D" w:rsidR="02B21C01" w:rsidRPr="00B5024A" w:rsidRDefault="02B21C01" w:rsidP="02B21C01">
      <w:pPr>
        <w:jc w:val="both"/>
        <w:rPr>
          <w:lang w:val="sk-SK"/>
        </w:rPr>
      </w:pPr>
      <w:r w:rsidRPr="00B5024A">
        <w:rPr>
          <w:rFonts w:eastAsia="Arial" w:cs="Arial"/>
          <w:b/>
          <w:bCs/>
          <w:color w:val="00B050"/>
          <w:lang w:val="sk-SK"/>
        </w:rPr>
        <w:t>Odpoveď: Podrobný VV, aj VV pre ocenenie, je zosúladený s PD , opravený a doplnený. (viď.ot.119)</w:t>
      </w:r>
    </w:p>
    <w:p w14:paraId="5BF73C1C"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863:</w:t>
      </w:r>
    </w:p>
    <w:p w14:paraId="44BC99C2"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212-00 - Most na R2 v km 15,0 R2 nad železničnou traťou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7C7241FF"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799AF"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45.22.11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F8DC505"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11050602</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753F5EAF"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Zvislé konštrukcie inžinierskych stavieb, rímsy z betónu železového</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81434E4"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2374B073"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74,895</w:t>
            </w:r>
          </w:p>
        </w:tc>
      </w:tr>
    </w:tbl>
    <w:p w14:paraId="0C017102"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40" behindDoc="1" locked="0" layoutInCell="1" allowOverlap="1" wp14:anchorId="5506FB76" wp14:editId="07E9C113">
            <wp:simplePos x="0" y="0"/>
            <wp:positionH relativeFrom="column">
              <wp:posOffset>0</wp:posOffset>
            </wp:positionH>
            <wp:positionV relativeFrom="paragraph">
              <wp:posOffset>392430</wp:posOffset>
            </wp:positionV>
            <wp:extent cx="6210300" cy="685800"/>
            <wp:effectExtent l="0" t="0" r="0" b="0"/>
            <wp:wrapTight wrapText="bothSides">
              <wp:wrapPolygon edited="0">
                <wp:start x="0" y="0"/>
                <wp:lineTo x="0" y="21000"/>
                <wp:lineTo x="19546" y="21000"/>
                <wp:lineTo x="19546" y="9600"/>
                <wp:lineTo x="21534" y="6000"/>
                <wp:lineTo x="21534" y="0"/>
                <wp:lineTo x="19546" y="0"/>
                <wp:lineTo x="0" y="0"/>
              </wp:wrapPolygon>
            </wp:wrapTight>
            <wp:docPr id="138" name="Obrázok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10300" cy="685800"/>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korešponduje s položkou v samostatnom výkaze výmer pre tento objekt (viď „</w:t>
      </w:r>
      <w:proofErr w:type="spellStart"/>
      <w:r w:rsidRPr="00B5024A">
        <w:rPr>
          <w:lang w:val="sk-SK"/>
        </w:rPr>
        <w:t>Zvazok</w:t>
      </w:r>
      <w:proofErr w:type="spellEnd"/>
      <w:r w:rsidRPr="00B5024A">
        <w:rPr>
          <w:lang w:val="sk-SK"/>
        </w:rPr>
        <w:t xml:space="preserve"> 4“, adresár „VV“, súbor „SO_212-00_VV“:</w:t>
      </w:r>
    </w:p>
    <w:p w14:paraId="1B7548DE" w14:textId="77777777" w:rsidR="00453AE2" w:rsidRPr="00B5024A" w:rsidRDefault="00453AE2" w:rsidP="00453AE2">
      <w:pPr>
        <w:spacing w:after="0" w:line="240" w:lineRule="auto"/>
        <w:jc w:val="both"/>
        <w:rPr>
          <w:lang w:val="sk-SK"/>
        </w:rPr>
      </w:pPr>
      <w:r w:rsidRPr="00B5024A">
        <w:rPr>
          <w:lang w:val="sk-SK"/>
        </w:rPr>
        <w:t>Po porovnaní s návrhom v projektovej dokumentácií  predmetného objektu (viď „</w:t>
      </w:r>
      <w:proofErr w:type="spellStart"/>
      <w:r w:rsidRPr="00B5024A">
        <w:rPr>
          <w:lang w:val="sk-SK"/>
        </w:rPr>
        <w:t>Zvazok</w:t>
      </w:r>
      <w:proofErr w:type="spellEnd"/>
      <w:r w:rsidRPr="00B5024A">
        <w:rPr>
          <w:lang w:val="sk-SK"/>
        </w:rPr>
        <w:t xml:space="preserve"> 5“; ďalej „Zvazok5 cast2“; ďalej „D. Písomnosti a výkresy objektov“; ďalej „D 02 Mostné objekty a protihlukové steny“, ďalej „212-00“; konkrétne príloha č. 33 </w:t>
      </w:r>
      <w:r w:rsidRPr="00B5024A">
        <w:rPr>
          <w:i/>
          <w:lang w:val="sk-SK"/>
        </w:rPr>
        <w:t>Tvar ríms</w:t>
      </w:r>
      <w:r w:rsidRPr="00B5024A">
        <w:rPr>
          <w:lang w:val="sk-SK"/>
        </w:rPr>
        <w:t>) je zrejmé, že v popise položky je uvedený nesprávny výpočet výmery položky. Priečne plochy a ani dĺžky ríms nekorešpondujú s rozmermi uvedenými v projektovej dokumentácií.  Podľa názoru uchádzača by mala byť správny výpočet nasledovne:</w:t>
      </w:r>
    </w:p>
    <w:p w14:paraId="603FE6B6" w14:textId="77777777" w:rsidR="00453AE2" w:rsidRPr="00B5024A" w:rsidRDefault="00453AE2" w:rsidP="00453AE2">
      <w:pPr>
        <w:spacing w:after="0" w:line="240" w:lineRule="auto"/>
        <w:jc w:val="both"/>
        <w:rPr>
          <w:i/>
          <w:lang w:val="sk-SK"/>
        </w:rPr>
      </w:pPr>
      <w:r w:rsidRPr="00B5024A">
        <w:rPr>
          <w:i/>
          <w:lang w:val="sk-SK"/>
        </w:rPr>
        <w:t>- ĽM = 0,418m2*(58,47+4,167+3,699) + 0,28m2*(56,00) = 43,41 m3</w:t>
      </w:r>
    </w:p>
    <w:p w14:paraId="376FC24F" w14:textId="77777777" w:rsidR="00453AE2" w:rsidRPr="00B5024A" w:rsidRDefault="00453AE2" w:rsidP="00453AE2">
      <w:pPr>
        <w:spacing w:after="0" w:line="240" w:lineRule="auto"/>
        <w:jc w:val="both"/>
        <w:rPr>
          <w:i/>
          <w:lang w:val="sk-SK"/>
        </w:rPr>
      </w:pPr>
      <w:r w:rsidRPr="00B5024A">
        <w:rPr>
          <w:i/>
          <w:lang w:val="sk-SK"/>
        </w:rPr>
        <w:t>- PM = 0,418m2*(58,41+3,736+4,2) + 0,27m2 *(56,00) =  42,88 m3</w:t>
      </w:r>
    </w:p>
    <w:p w14:paraId="68CC1949" w14:textId="77777777" w:rsidR="00453AE2" w:rsidRPr="00B5024A" w:rsidRDefault="00453AE2" w:rsidP="00453AE2">
      <w:pPr>
        <w:spacing w:after="0" w:line="240" w:lineRule="auto"/>
        <w:jc w:val="both"/>
        <w:rPr>
          <w:b/>
          <w:i/>
          <w:lang w:val="sk-SK"/>
        </w:rPr>
      </w:pPr>
      <w:r w:rsidRPr="00B5024A">
        <w:rPr>
          <w:b/>
          <w:i/>
          <w:lang w:val="sk-SK"/>
        </w:rPr>
        <w:t>- Spolu =44,10 m3 +  43,50 m3 = 86,29 m3</w:t>
      </w:r>
    </w:p>
    <w:p w14:paraId="165C4B82" w14:textId="77777777" w:rsidR="00453AE2" w:rsidRPr="00B5024A" w:rsidRDefault="46D98462" w:rsidP="00453AE2">
      <w:pPr>
        <w:spacing w:after="0" w:line="240" w:lineRule="auto"/>
        <w:jc w:val="both"/>
        <w:rPr>
          <w:lang w:val="sk-SK"/>
        </w:rPr>
      </w:pPr>
      <w:r w:rsidRPr="00B5024A">
        <w:rPr>
          <w:lang w:val="sk-SK"/>
        </w:rPr>
        <w:t xml:space="preserve">Môže verejný obstarávateľ ozrejmiť túto nezrovnalosť resp. upraviť výmeru predmetnej položky v cenovej časti súťažných podkladov predložených na </w:t>
      </w:r>
      <w:proofErr w:type="spellStart"/>
      <w:r w:rsidRPr="00B5024A">
        <w:rPr>
          <w:lang w:val="sk-SK"/>
        </w:rPr>
        <w:t>nacenenie</w:t>
      </w:r>
      <w:proofErr w:type="spellEnd"/>
      <w:r w:rsidRPr="00B5024A">
        <w:rPr>
          <w:lang w:val="sk-SK"/>
        </w:rPr>
        <w:t xml:space="preserve"> tak, aby korešpondovala s návrhom v projektovej dokumentácií?</w:t>
      </w:r>
    </w:p>
    <w:p w14:paraId="36D191F5" w14:textId="71991C63" w:rsidR="10C4CA31" w:rsidRDefault="10C4CA31" w:rsidP="10C4CA31">
      <w:pPr>
        <w:spacing w:after="0" w:line="240" w:lineRule="auto"/>
        <w:jc w:val="both"/>
        <w:rPr>
          <w:b/>
          <w:bCs/>
          <w:color w:val="00B050"/>
          <w:lang w:val="sk-SK"/>
        </w:rPr>
      </w:pPr>
    </w:p>
    <w:p w14:paraId="325E3D75" w14:textId="6FEF332E" w:rsidR="46D98462" w:rsidRPr="00B5024A" w:rsidRDefault="46D98462" w:rsidP="46D98462">
      <w:pPr>
        <w:spacing w:after="0" w:line="240" w:lineRule="auto"/>
        <w:jc w:val="both"/>
        <w:rPr>
          <w:b/>
          <w:bCs/>
          <w:color w:val="00B050"/>
          <w:lang w:val="sk-SK"/>
        </w:rPr>
      </w:pPr>
      <w:r w:rsidRPr="00B5024A">
        <w:rPr>
          <w:b/>
          <w:bCs/>
          <w:color w:val="00B050"/>
          <w:lang w:val="sk-SK"/>
        </w:rPr>
        <w:t>Odpoveď:</w:t>
      </w:r>
    </w:p>
    <w:p w14:paraId="3CFCDEDD" w14:textId="1E693419" w:rsidR="46D98462" w:rsidRPr="00B5024A" w:rsidRDefault="46D98462" w:rsidP="46D98462">
      <w:pPr>
        <w:spacing w:after="0" w:line="240" w:lineRule="auto"/>
        <w:jc w:val="both"/>
        <w:rPr>
          <w:b/>
          <w:bCs/>
          <w:color w:val="00B050"/>
          <w:lang w:val="sk-SK"/>
        </w:rPr>
      </w:pPr>
      <w:r w:rsidRPr="00B5024A">
        <w:rPr>
          <w:b/>
          <w:bCs/>
          <w:color w:val="00B050"/>
          <w:lang w:val="sk-SK"/>
        </w:rPr>
        <w:t xml:space="preserve">VV bol upravený </w:t>
      </w:r>
      <w:proofErr w:type="spellStart"/>
      <w:r w:rsidRPr="00B5024A">
        <w:rPr>
          <w:b/>
          <w:bCs/>
          <w:color w:val="00B050"/>
          <w:lang w:val="sk-SK"/>
        </w:rPr>
        <w:t>vrámci</w:t>
      </w:r>
      <w:proofErr w:type="spellEnd"/>
      <w:r w:rsidRPr="00B5024A">
        <w:rPr>
          <w:b/>
          <w:bCs/>
          <w:color w:val="00B050"/>
          <w:lang w:val="sk-SK"/>
        </w:rPr>
        <w:t xml:space="preserve"> 1. kola otázok</w:t>
      </w:r>
      <w:r w:rsidR="10C4CA31" w:rsidRPr="10C4CA31">
        <w:rPr>
          <w:b/>
          <w:bCs/>
          <w:color w:val="00B050"/>
          <w:lang w:val="sk-SK"/>
        </w:rPr>
        <w:t>. Správna výmera je 88,665 m3.</w:t>
      </w:r>
    </w:p>
    <w:p w14:paraId="722B00AE" w14:textId="77777777" w:rsidR="00453AE2" w:rsidRPr="00B5024A" w:rsidRDefault="00453AE2" w:rsidP="00453AE2">
      <w:pPr>
        <w:spacing w:after="0" w:line="240" w:lineRule="auto"/>
        <w:jc w:val="both"/>
        <w:rPr>
          <w:lang w:val="sk-SK"/>
        </w:rPr>
      </w:pPr>
    </w:p>
    <w:p w14:paraId="75A1D771"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864:</w:t>
      </w:r>
    </w:p>
    <w:p w14:paraId="0F899DC1"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212-00 - Most na R2 v km 15,0 R2 nad železničnou traťou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5EE32431"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05147"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45.22.11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77F445EB"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11050611</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33F17F86"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Zvislé konštrukcie inžinierskych stavieb, rímsy, debnenie tradičné</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32C77CCE"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2D9D0682"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97,822</w:t>
            </w:r>
          </w:p>
        </w:tc>
      </w:tr>
    </w:tbl>
    <w:p w14:paraId="3F44CAB5" w14:textId="77777777" w:rsidR="00453AE2" w:rsidRPr="00B5024A" w:rsidRDefault="00453AE2" w:rsidP="00453AE2">
      <w:pPr>
        <w:spacing w:after="0" w:line="240" w:lineRule="auto"/>
        <w:jc w:val="both"/>
        <w:rPr>
          <w:lang w:val="sk-SK"/>
        </w:rPr>
      </w:pPr>
      <w:r w:rsidRPr="00B5024A">
        <w:rPr>
          <w:lang w:val="sk-SK"/>
        </w:rPr>
        <w:t>ktorá korešponduje s položkou v samostatnom výkaze výmer pre tento objekt (viď „</w:t>
      </w:r>
      <w:proofErr w:type="spellStart"/>
      <w:r w:rsidRPr="00B5024A">
        <w:rPr>
          <w:lang w:val="sk-SK"/>
        </w:rPr>
        <w:t>Zvazok</w:t>
      </w:r>
      <w:proofErr w:type="spellEnd"/>
      <w:r w:rsidRPr="00B5024A">
        <w:rPr>
          <w:lang w:val="sk-SK"/>
        </w:rPr>
        <w:t xml:space="preserve"> 4“, adresár „VV“, súbor „SO_212-00_VV“:</w:t>
      </w:r>
    </w:p>
    <w:p w14:paraId="2CF91146"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41" behindDoc="1" locked="0" layoutInCell="1" allowOverlap="1" wp14:anchorId="2DA0BC43" wp14:editId="0A631F53">
            <wp:simplePos x="0" y="0"/>
            <wp:positionH relativeFrom="column">
              <wp:posOffset>0</wp:posOffset>
            </wp:positionH>
            <wp:positionV relativeFrom="paragraph">
              <wp:posOffset>26670</wp:posOffset>
            </wp:positionV>
            <wp:extent cx="6210300" cy="571500"/>
            <wp:effectExtent l="0" t="0" r="0" b="0"/>
            <wp:wrapTight wrapText="bothSides">
              <wp:wrapPolygon edited="0">
                <wp:start x="0" y="0"/>
                <wp:lineTo x="0" y="20880"/>
                <wp:lineTo x="19546" y="20880"/>
                <wp:lineTo x="19546" y="11520"/>
                <wp:lineTo x="21534" y="7200"/>
                <wp:lineTo x="21534" y="0"/>
                <wp:lineTo x="19546" y="0"/>
                <wp:lineTo x="0" y="0"/>
              </wp:wrapPolygon>
            </wp:wrapTight>
            <wp:docPr id="140" name="Obrázok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571500"/>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Po porovnaní s návrhom v projektovej dokumentácií  predmetného objektu (viď „</w:t>
      </w:r>
      <w:proofErr w:type="spellStart"/>
      <w:r w:rsidRPr="00B5024A">
        <w:rPr>
          <w:lang w:val="sk-SK"/>
        </w:rPr>
        <w:t>Zvazok</w:t>
      </w:r>
      <w:proofErr w:type="spellEnd"/>
      <w:r w:rsidRPr="00B5024A">
        <w:rPr>
          <w:lang w:val="sk-SK"/>
        </w:rPr>
        <w:t xml:space="preserve"> 5“; ďalej „Zvazok5 cast2“; ďalej „D. Písomnosti a výkresy objektov“; ďalej „D 02 Mostné objekty a protihlukové steny“, ďalej „212-00“; konkrétne príloha č. 33 </w:t>
      </w:r>
      <w:r w:rsidRPr="5C21CF07">
        <w:rPr>
          <w:i/>
          <w:iCs/>
          <w:lang w:val="sk-SK"/>
        </w:rPr>
        <w:t>Tvar ríms</w:t>
      </w:r>
      <w:r w:rsidRPr="00B5024A">
        <w:rPr>
          <w:lang w:val="sk-SK"/>
        </w:rPr>
        <w:t xml:space="preserve">) je zrejmé, že v popise </w:t>
      </w:r>
      <w:r w:rsidRPr="00B5024A">
        <w:rPr>
          <w:lang w:val="sk-SK"/>
        </w:rPr>
        <w:lastRenderedPageBreak/>
        <w:t>položky je uvedený nesprávny výpočet výmery položky. Podľa názoru uchádzača by mala byť výpočet nasledovne:</w:t>
      </w:r>
    </w:p>
    <w:p w14:paraId="29838A7E" w14:textId="77777777" w:rsidR="00453AE2" w:rsidRPr="00B5024A" w:rsidRDefault="00453AE2" w:rsidP="00453AE2">
      <w:pPr>
        <w:spacing w:after="0" w:line="240" w:lineRule="auto"/>
        <w:jc w:val="both"/>
        <w:rPr>
          <w:i/>
          <w:u w:val="single"/>
          <w:lang w:val="sk-SK"/>
        </w:rPr>
      </w:pPr>
      <w:r w:rsidRPr="00B5024A">
        <w:rPr>
          <w:i/>
          <w:lang w:val="sk-SK"/>
        </w:rPr>
        <w:t>- ĽM = 67,552*(0,25+0,55+0,225)+60,52*(0,35+0,55+0,125)=69,241+62,033=</w:t>
      </w:r>
      <w:r w:rsidRPr="00B5024A">
        <w:rPr>
          <w:i/>
          <w:u w:val="single"/>
          <w:lang w:val="sk-SK"/>
        </w:rPr>
        <w:t>131,27 m2</w:t>
      </w:r>
    </w:p>
    <w:p w14:paraId="15EF4921" w14:textId="77777777" w:rsidR="00453AE2" w:rsidRPr="00B5024A" w:rsidRDefault="00453AE2" w:rsidP="00453AE2">
      <w:pPr>
        <w:spacing w:after="0" w:line="240" w:lineRule="auto"/>
        <w:jc w:val="both"/>
        <w:rPr>
          <w:i/>
          <w:lang w:val="sk-SK"/>
        </w:rPr>
      </w:pPr>
      <w:r w:rsidRPr="00B5024A">
        <w:rPr>
          <w:i/>
          <w:lang w:val="sk-SK"/>
        </w:rPr>
        <w:t xml:space="preserve">- PM = 60,55*(0,35+0,55+0,14)+67,557*(0,25+0,55+0,24)= 62,97 + 70,259 = </w:t>
      </w:r>
      <w:r w:rsidRPr="00B5024A">
        <w:rPr>
          <w:i/>
          <w:u w:val="single"/>
          <w:lang w:val="sk-SK"/>
        </w:rPr>
        <w:t>133,23 m2</w:t>
      </w:r>
    </w:p>
    <w:p w14:paraId="581D1642" w14:textId="77777777" w:rsidR="00453AE2" w:rsidRPr="00B5024A" w:rsidRDefault="00453AE2" w:rsidP="00453AE2">
      <w:pPr>
        <w:spacing w:after="0" w:line="240" w:lineRule="auto"/>
        <w:jc w:val="both"/>
        <w:rPr>
          <w:b/>
          <w:i/>
          <w:lang w:val="sk-SK"/>
        </w:rPr>
      </w:pPr>
      <w:r w:rsidRPr="00B5024A">
        <w:rPr>
          <w:b/>
          <w:i/>
          <w:lang w:val="sk-SK"/>
        </w:rPr>
        <w:t>Spolu = 131,27 m3 +  133,23 m3 = 264,50 m3</w:t>
      </w:r>
    </w:p>
    <w:p w14:paraId="336AF1AF" w14:textId="77777777" w:rsidR="00453AE2" w:rsidRPr="00B5024A" w:rsidRDefault="46D98462" w:rsidP="00453AE2">
      <w:pPr>
        <w:spacing w:after="0" w:line="240" w:lineRule="auto"/>
        <w:jc w:val="both"/>
        <w:rPr>
          <w:lang w:val="sk-SK"/>
        </w:rPr>
      </w:pPr>
      <w:r w:rsidRPr="00B5024A">
        <w:rPr>
          <w:lang w:val="sk-SK"/>
        </w:rPr>
        <w:t xml:space="preserve">Môže verejný obstarávateľ ozrejmiť túto nezrovnalosť resp. upraviť výmeru predmetnej položky v cenovej časti súťažných podkladov predložených na </w:t>
      </w:r>
      <w:proofErr w:type="spellStart"/>
      <w:r w:rsidRPr="00B5024A">
        <w:rPr>
          <w:lang w:val="sk-SK"/>
        </w:rPr>
        <w:t>nacenenie</w:t>
      </w:r>
      <w:proofErr w:type="spellEnd"/>
      <w:r w:rsidRPr="00B5024A">
        <w:rPr>
          <w:lang w:val="sk-SK"/>
        </w:rPr>
        <w:t xml:space="preserve"> tak, aby korešpondovala s návrhom v projektovej dokumentácií?</w:t>
      </w:r>
    </w:p>
    <w:p w14:paraId="57FEECB5" w14:textId="6FEF332E" w:rsidR="46D98462" w:rsidRPr="00B5024A" w:rsidRDefault="46D98462" w:rsidP="46D98462">
      <w:pPr>
        <w:spacing w:after="0" w:line="240" w:lineRule="auto"/>
        <w:jc w:val="both"/>
        <w:rPr>
          <w:b/>
          <w:bCs/>
          <w:color w:val="00B050"/>
          <w:lang w:val="sk-SK"/>
        </w:rPr>
      </w:pPr>
      <w:r w:rsidRPr="00B5024A">
        <w:rPr>
          <w:b/>
          <w:bCs/>
          <w:color w:val="00B050"/>
          <w:lang w:val="sk-SK"/>
        </w:rPr>
        <w:t>Odpoveď:</w:t>
      </w:r>
    </w:p>
    <w:p w14:paraId="379A876D" w14:textId="70DE8D3C" w:rsidR="46D98462" w:rsidRPr="00B5024A" w:rsidRDefault="46D98462" w:rsidP="46D98462">
      <w:pPr>
        <w:spacing w:after="0" w:line="240" w:lineRule="auto"/>
        <w:jc w:val="both"/>
        <w:rPr>
          <w:b/>
          <w:bCs/>
          <w:color w:val="00B050"/>
          <w:lang w:val="sk-SK"/>
        </w:rPr>
      </w:pPr>
      <w:r w:rsidRPr="00B5024A">
        <w:rPr>
          <w:b/>
          <w:bCs/>
          <w:color w:val="00B050"/>
          <w:lang w:val="sk-SK"/>
        </w:rPr>
        <w:t xml:space="preserve">VV bol upravený </w:t>
      </w:r>
      <w:proofErr w:type="spellStart"/>
      <w:r w:rsidRPr="00B5024A">
        <w:rPr>
          <w:b/>
          <w:bCs/>
          <w:color w:val="00B050"/>
          <w:lang w:val="sk-SK"/>
        </w:rPr>
        <w:t>vrámci</w:t>
      </w:r>
      <w:proofErr w:type="spellEnd"/>
      <w:r w:rsidRPr="00B5024A">
        <w:rPr>
          <w:b/>
          <w:bCs/>
          <w:color w:val="00B050"/>
          <w:lang w:val="sk-SK"/>
        </w:rPr>
        <w:t xml:space="preserve"> 1. kola otázok</w:t>
      </w:r>
      <w:r w:rsidR="10C4CA31" w:rsidRPr="10C4CA31">
        <w:rPr>
          <w:b/>
          <w:bCs/>
          <w:color w:val="00B050"/>
          <w:lang w:val="sk-SK"/>
        </w:rPr>
        <w:t>. Správna výmera je 253,836 m3.</w:t>
      </w:r>
    </w:p>
    <w:p w14:paraId="140887E1" w14:textId="600484D5" w:rsidR="00453AE2" w:rsidRDefault="00453AE2" w:rsidP="10C4CA31">
      <w:pPr>
        <w:jc w:val="both"/>
        <w:rPr>
          <w:rFonts w:cs="Arial"/>
          <w:b/>
          <w:color w:val="000000" w:themeColor="text1"/>
          <w:lang w:val="sk-SK"/>
        </w:rPr>
      </w:pPr>
    </w:p>
    <w:p w14:paraId="4451BB0A"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865:</w:t>
      </w:r>
    </w:p>
    <w:p w14:paraId="79C1105B"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114-07 - Prístupová cesta v km 18,635 R2 (ZÚ – 0,117)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56EF6CA7"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63A4FA"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45.11.20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306DABD6"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01020400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6D3A9536" w14:textId="77777777" w:rsidR="00453AE2" w:rsidRPr="00B5024A" w:rsidRDefault="00453AE2" w:rsidP="00CE0720">
            <w:pPr>
              <w:spacing w:after="0" w:line="240" w:lineRule="auto"/>
              <w:rPr>
                <w:rFonts w:eastAsia="Times New Roman" w:cs="Arial"/>
                <w:color w:val="000000"/>
                <w:sz w:val="16"/>
                <w:szCs w:val="16"/>
                <w:lang w:val="sk-SK" w:eastAsia="sk-SK"/>
              </w:rPr>
            </w:pPr>
            <w:proofErr w:type="spellStart"/>
            <w:r w:rsidRPr="00B5024A">
              <w:rPr>
                <w:rFonts w:eastAsia="Times New Roman" w:cs="Arial"/>
                <w:color w:val="000000"/>
                <w:sz w:val="16"/>
                <w:szCs w:val="16"/>
                <w:lang w:val="sk-SK" w:eastAsia="sk-SK"/>
              </w:rPr>
              <w:t>Odkopávky</w:t>
            </w:r>
            <w:proofErr w:type="spellEnd"/>
            <w:r w:rsidRPr="00B5024A">
              <w:rPr>
                <w:rFonts w:eastAsia="Times New Roman" w:cs="Arial"/>
                <w:color w:val="000000"/>
                <w:sz w:val="16"/>
                <w:szCs w:val="16"/>
                <w:lang w:val="sk-SK" w:eastAsia="sk-SK"/>
              </w:rPr>
              <w:t xml:space="preserve"> a prekopávky </w:t>
            </w:r>
            <w:proofErr w:type="spellStart"/>
            <w:r w:rsidRPr="00B5024A">
              <w:rPr>
                <w:rFonts w:eastAsia="Times New Roman" w:cs="Arial"/>
                <w:color w:val="000000"/>
                <w:sz w:val="16"/>
                <w:szCs w:val="16"/>
                <w:lang w:val="sk-SK" w:eastAsia="sk-SK"/>
              </w:rPr>
              <w:t>komunikácií,železníc,plôch</w:t>
            </w:r>
            <w:proofErr w:type="spellEnd"/>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2EB15A1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CE13745"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996,614</w:t>
            </w:r>
          </w:p>
        </w:tc>
      </w:tr>
    </w:tbl>
    <w:p w14:paraId="24E5799D"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42" behindDoc="1" locked="0" layoutInCell="1" allowOverlap="1" wp14:anchorId="17B5637C" wp14:editId="24B64598">
            <wp:simplePos x="0" y="0"/>
            <wp:positionH relativeFrom="column">
              <wp:posOffset>0</wp:posOffset>
            </wp:positionH>
            <wp:positionV relativeFrom="paragraph">
              <wp:posOffset>345440</wp:posOffset>
            </wp:positionV>
            <wp:extent cx="6141720" cy="772160"/>
            <wp:effectExtent l="0" t="0" r="0" b="8890"/>
            <wp:wrapTight wrapText="bothSides">
              <wp:wrapPolygon edited="0">
                <wp:start x="737" y="0"/>
                <wp:lineTo x="268" y="0"/>
                <wp:lineTo x="268" y="2132"/>
                <wp:lineTo x="737" y="8526"/>
                <wp:lineTo x="737" y="21316"/>
                <wp:lineTo x="21506" y="21316"/>
                <wp:lineTo x="21506" y="0"/>
                <wp:lineTo x="737" y="0"/>
              </wp:wrapPolygon>
            </wp:wrapTight>
            <wp:docPr id="141" name="Obrázok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41720" cy="772160"/>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korešponduje s položkou v samostatnom výkaze výmer pre tento objekt (viď „</w:t>
      </w:r>
      <w:proofErr w:type="spellStart"/>
      <w:r w:rsidRPr="00B5024A">
        <w:rPr>
          <w:lang w:val="sk-SK"/>
        </w:rPr>
        <w:t>Zvazok</w:t>
      </w:r>
      <w:proofErr w:type="spellEnd"/>
      <w:r w:rsidRPr="00B5024A">
        <w:rPr>
          <w:lang w:val="sk-SK"/>
        </w:rPr>
        <w:t xml:space="preserve"> 4“, adresár „VV“, súbor „SO_114-07_VV“: </w:t>
      </w:r>
    </w:p>
    <w:p w14:paraId="54E11D2A" w14:textId="77777777" w:rsidR="00453AE2" w:rsidRPr="00B5024A" w:rsidRDefault="00453AE2" w:rsidP="00453AE2">
      <w:pPr>
        <w:spacing w:after="0" w:line="240" w:lineRule="auto"/>
        <w:jc w:val="both"/>
        <w:rPr>
          <w:lang w:val="sk-SK"/>
        </w:rPr>
      </w:pPr>
    </w:p>
    <w:p w14:paraId="440F5018" w14:textId="77777777" w:rsidR="00453AE2" w:rsidRPr="00B5024A" w:rsidRDefault="00453AE2" w:rsidP="00453AE2">
      <w:pPr>
        <w:spacing w:after="0" w:line="240" w:lineRule="auto"/>
        <w:jc w:val="both"/>
        <w:rPr>
          <w:lang w:val="sk-SK"/>
        </w:rPr>
      </w:pPr>
      <w:r w:rsidRPr="00B5024A">
        <w:rPr>
          <w:lang w:val="sk-SK"/>
        </w:rPr>
        <w:t xml:space="preserve">Nakoľko sa jedná o veľký rozdiel medzi veľkosťami výmer v podkladoch predloženými v cenovej časti, môže verejný obstarávateľ ozrejmiť túto nezrovnalosť resp. upraviť výmeru predmetnej položky v cenovej časti súťažných podkladov predložených na </w:t>
      </w:r>
      <w:proofErr w:type="spellStart"/>
      <w:r w:rsidRPr="00B5024A">
        <w:rPr>
          <w:lang w:val="sk-SK"/>
        </w:rPr>
        <w:t>nacenenie</w:t>
      </w:r>
      <w:proofErr w:type="spellEnd"/>
      <w:r w:rsidRPr="00B5024A">
        <w:rPr>
          <w:lang w:val="sk-SK"/>
        </w:rPr>
        <w:t xml:space="preserve"> tak, aby korešpondovala s návrhom v projektovej dokumentácií?</w:t>
      </w:r>
    </w:p>
    <w:p w14:paraId="31126E5D" w14:textId="3EAE947E" w:rsidR="00453AE2" w:rsidRPr="00B5024A" w:rsidRDefault="00453AE2" w:rsidP="00453AE2">
      <w:pPr>
        <w:spacing w:after="0" w:line="240" w:lineRule="auto"/>
        <w:jc w:val="both"/>
        <w:rPr>
          <w:lang w:val="sk-SK"/>
        </w:rPr>
      </w:pPr>
    </w:p>
    <w:p w14:paraId="4A836CBB" w14:textId="74F83BAC" w:rsidR="00CE0720" w:rsidRPr="00B5024A" w:rsidRDefault="00CE0720" w:rsidP="00453AE2">
      <w:pPr>
        <w:spacing w:after="0" w:line="240" w:lineRule="auto"/>
        <w:jc w:val="both"/>
        <w:rPr>
          <w:b/>
          <w:color w:val="00B050"/>
          <w:lang w:val="sk-SK"/>
        </w:rPr>
      </w:pPr>
      <w:r w:rsidRPr="10C4CA31">
        <w:rPr>
          <w:b/>
          <w:color w:val="00B050"/>
          <w:lang w:val="sk-SK"/>
        </w:rPr>
        <w:t xml:space="preserve">Odpoveď: Po kontrole kubatúr správna hodnota </w:t>
      </w:r>
      <w:r w:rsidR="001D4F87" w:rsidRPr="10C4CA31">
        <w:rPr>
          <w:b/>
          <w:color w:val="00B050"/>
          <w:lang w:val="sk-SK"/>
        </w:rPr>
        <w:t xml:space="preserve">položky 01020400 </w:t>
      </w:r>
      <w:r w:rsidRPr="10C4CA31">
        <w:rPr>
          <w:b/>
          <w:color w:val="00B050"/>
          <w:lang w:val="sk-SK"/>
        </w:rPr>
        <w:t xml:space="preserve">je </w:t>
      </w:r>
      <w:r w:rsidR="001D4F87" w:rsidRPr="10C4CA31">
        <w:rPr>
          <w:b/>
          <w:color w:val="00B050"/>
          <w:lang w:val="sk-SK"/>
        </w:rPr>
        <w:t xml:space="preserve">610,45 m3. Podrobný výkaz výmer a Súpis prác pre </w:t>
      </w:r>
      <w:proofErr w:type="spellStart"/>
      <w:r w:rsidR="001D4F87" w:rsidRPr="10C4CA31">
        <w:rPr>
          <w:b/>
          <w:color w:val="00B050"/>
          <w:lang w:val="sk-SK"/>
        </w:rPr>
        <w:t>nacenenie</w:t>
      </w:r>
      <w:proofErr w:type="spellEnd"/>
      <w:r w:rsidR="001D4F87" w:rsidRPr="10C4CA31">
        <w:rPr>
          <w:b/>
          <w:color w:val="00B050"/>
          <w:lang w:val="sk-SK"/>
        </w:rPr>
        <w:t xml:space="preserve"> sú opravené a zjednotené.</w:t>
      </w:r>
    </w:p>
    <w:p w14:paraId="261D6BB3" w14:textId="77777777" w:rsidR="00CE0720" w:rsidRPr="00B5024A" w:rsidRDefault="00CE0720" w:rsidP="00453AE2">
      <w:pPr>
        <w:spacing w:after="0" w:line="240" w:lineRule="auto"/>
        <w:jc w:val="both"/>
        <w:rPr>
          <w:lang w:val="sk-SK"/>
        </w:rPr>
      </w:pPr>
    </w:p>
    <w:p w14:paraId="0541D766"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 xml:space="preserve">Otázka </w:t>
      </w:r>
      <w:r w:rsidR="00A57EEE" w:rsidRPr="00B5024A">
        <w:rPr>
          <w:rFonts w:cs="Arial"/>
          <w:b/>
          <w:bCs/>
          <w:color w:val="000000"/>
          <w:szCs w:val="20"/>
          <w:lang w:val="sk-SK"/>
        </w:rPr>
        <w:t>866</w:t>
      </w:r>
      <w:r w:rsidRPr="00B5024A">
        <w:rPr>
          <w:rFonts w:cs="Arial"/>
          <w:b/>
          <w:bCs/>
          <w:color w:val="000000"/>
          <w:szCs w:val="20"/>
          <w:lang w:val="sk-SK"/>
        </w:rPr>
        <w:t>:</w:t>
      </w:r>
    </w:p>
    <w:p w14:paraId="32FAF3FA"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114-07 - Prístupová cesta v km 18,635 R2 (ZÚ – 0,117)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110AC156"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4F517"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45.11.20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94C7E0B"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01040202</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2D383395"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Konštrukcie z hornín - násypy so zhutnením</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330AF86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2A23181E"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2156,283</w:t>
            </w:r>
          </w:p>
        </w:tc>
      </w:tr>
    </w:tbl>
    <w:p w14:paraId="3435690D"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43" behindDoc="1" locked="0" layoutInCell="1" allowOverlap="1" wp14:anchorId="7F989EDF" wp14:editId="1D13DC3B">
            <wp:simplePos x="0" y="0"/>
            <wp:positionH relativeFrom="column">
              <wp:posOffset>104775</wp:posOffset>
            </wp:positionH>
            <wp:positionV relativeFrom="paragraph">
              <wp:posOffset>421005</wp:posOffset>
            </wp:positionV>
            <wp:extent cx="6084570" cy="1894205"/>
            <wp:effectExtent l="0" t="0" r="0" b="0"/>
            <wp:wrapTight wrapText="bothSides">
              <wp:wrapPolygon edited="0">
                <wp:start x="203" y="0"/>
                <wp:lineTo x="676" y="3476"/>
                <wp:lineTo x="744" y="21289"/>
                <wp:lineTo x="21505" y="21289"/>
                <wp:lineTo x="21505" y="0"/>
                <wp:lineTo x="203" y="0"/>
              </wp:wrapPolygon>
            </wp:wrapTight>
            <wp:docPr id="142" name="Obrázok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4570" cy="1894205"/>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korešponduje s položkou v samostatnom výkaze výmer pre tento objekt (viď „</w:t>
      </w:r>
      <w:proofErr w:type="spellStart"/>
      <w:r w:rsidRPr="00B5024A">
        <w:rPr>
          <w:lang w:val="sk-SK"/>
        </w:rPr>
        <w:t>Zvazok</w:t>
      </w:r>
      <w:proofErr w:type="spellEnd"/>
      <w:r w:rsidRPr="00B5024A">
        <w:rPr>
          <w:lang w:val="sk-SK"/>
        </w:rPr>
        <w:t xml:space="preserve"> 4“, adresár „VV“, súbor „SO_114-07_VV“:</w:t>
      </w:r>
    </w:p>
    <w:p w14:paraId="2DE403A5" w14:textId="77777777" w:rsidR="00453AE2" w:rsidRPr="00B5024A" w:rsidRDefault="00453AE2" w:rsidP="00453AE2">
      <w:pPr>
        <w:spacing w:after="0" w:line="240" w:lineRule="auto"/>
        <w:jc w:val="both"/>
        <w:rPr>
          <w:lang w:val="sk-SK"/>
        </w:rPr>
      </w:pPr>
    </w:p>
    <w:p w14:paraId="71961B14" w14:textId="77777777" w:rsidR="00453AE2" w:rsidRPr="00B5024A" w:rsidRDefault="00453AE2" w:rsidP="00453AE2">
      <w:pPr>
        <w:spacing w:after="0" w:line="240" w:lineRule="auto"/>
        <w:jc w:val="both"/>
        <w:rPr>
          <w:lang w:val="sk-SK"/>
        </w:rPr>
      </w:pPr>
      <w:r w:rsidRPr="00B5024A">
        <w:rPr>
          <w:lang w:val="sk-SK"/>
        </w:rPr>
        <w:lastRenderedPageBreak/>
        <w:t xml:space="preserve">Nakoľko sa jedná o veľký vzájomný rozdiel výšky výmer v podkladoch predložených v cenovej časti, môže verejný obstarávateľ ozrejmiť túto nezrovnalosť resp. upraviť výmery predmetných položiek v cenovej časti súťažných podkladov predložených na </w:t>
      </w:r>
      <w:proofErr w:type="spellStart"/>
      <w:r w:rsidRPr="00B5024A">
        <w:rPr>
          <w:lang w:val="sk-SK"/>
        </w:rPr>
        <w:t>nacenenie</w:t>
      </w:r>
      <w:proofErr w:type="spellEnd"/>
      <w:r w:rsidRPr="00B5024A">
        <w:rPr>
          <w:lang w:val="sk-SK"/>
        </w:rPr>
        <w:t xml:space="preserve"> tak, aby korešpondovali s návrhom v projektovej dokumentácií?</w:t>
      </w:r>
    </w:p>
    <w:p w14:paraId="62431CDC" w14:textId="77777777" w:rsidR="00453AE2" w:rsidRPr="00B5024A" w:rsidRDefault="00453AE2" w:rsidP="00453AE2">
      <w:pPr>
        <w:spacing w:after="0" w:line="240" w:lineRule="auto"/>
        <w:jc w:val="both"/>
        <w:rPr>
          <w:lang w:val="sk-SK"/>
        </w:rPr>
      </w:pPr>
    </w:p>
    <w:p w14:paraId="50E0382E" w14:textId="33D2D63B" w:rsidR="00911FE8" w:rsidRPr="00B5024A" w:rsidRDefault="00911FE8" w:rsidP="00453AE2">
      <w:pPr>
        <w:spacing w:after="0" w:line="240" w:lineRule="auto"/>
        <w:jc w:val="both"/>
        <w:rPr>
          <w:b/>
          <w:color w:val="00B050"/>
          <w:lang w:val="sk-SK"/>
        </w:rPr>
      </w:pPr>
      <w:r w:rsidRPr="10C4CA31">
        <w:rPr>
          <w:b/>
          <w:color w:val="00B050"/>
          <w:lang w:val="sk-SK"/>
        </w:rPr>
        <w:t>Odpoveď: Výkaz výmer a súpis prác bol opravený v rámci odpovedí 1-606</w:t>
      </w:r>
      <w:r w:rsidR="10C4CA31" w:rsidRPr="10C4CA31">
        <w:rPr>
          <w:b/>
          <w:bCs/>
          <w:color w:val="00B050"/>
          <w:lang w:val="sk-SK"/>
        </w:rPr>
        <w:t>. Správna výmera je 780,78 m3.</w:t>
      </w:r>
    </w:p>
    <w:p w14:paraId="491AF0BD" w14:textId="77777777" w:rsidR="00911FE8" w:rsidRPr="00B5024A" w:rsidRDefault="00911FE8" w:rsidP="00453AE2">
      <w:pPr>
        <w:spacing w:after="0" w:line="240" w:lineRule="auto"/>
        <w:jc w:val="both"/>
        <w:rPr>
          <w:lang w:val="sk-SK"/>
        </w:rPr>
      </w:pPr>
    </w:p>
    <w:p w14:paraId="1C149E95"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 xml:space="preserve">Otázka </w:t>
      </w:r>
      <w:r w:rsidR="00A57EEE" w:rsidRPr="00B5024A">
        <w:rPr>
          <w:rFonts w:cs="Arial"/>
          <w:b/>
          <w:bCs/>
          <w:color w:val="000000"/>
          <w:szCs w:val="20"/>
          <w:lang w:val="sk-SK"/>
        </w:rPr>
        <w:t>867</w:t>
      </w:r>
      <w:r w:rsidRPr="00B5024A">
        <w:rPr>
          <w:rFonts w:cs="Arial"/>
          <w:b/>
          <w:bCs/>
          <w:color w:val="000000"/>
          <w:szCs w:val="20"/>
          <w:lang w:val="sk-SK"/>
        </w:rPr>
        <w:t>:</w:t>
      </w:r>
    </w:p>
    <w:p w14:paraId="1DE0F6AB"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114-07 - Prístupová cesta v km 18,635 R2 (ZÚ – 0,117) </w:t>
      </w:r>
      <w:r w:rsidRPr="00B5024A">
        <w:rPr>
          <w:lang w:val="sk-SK"/>
        </w:rPr>
        <w:t xml:space="preserve">sú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uvedené položky: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34158173"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1E87CB"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D84C266"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01060700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282C124E"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Premiestnenie  - nakladanie, prekladanie, vykladanie</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011ED2DA"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DAFE766"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547,526</w:t>
            </w:r>
          </w:p>
        </w:tc>
      </w:tr>
      <w:tr w:rsidR="00453AE2" w:rsidRPr="00B5024A" w14:paraId="52C1822C" w14:textId="77777777" w:rsidTr="00CE072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2E0B19"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nil"/>
              <w:left w:val="nil"/>
              <w:bottom w:val="single" w:sz="4" w:space="0" w:color="auto"/>
              <w:right w:val="single" w:sz="4" w:space="0" w:color="auto"/>
            </w:tcBorders>
            <w:shd w:val="clear" w:color="auto" w:fill="auto"/>
            <w:noWrap/>
            <w:vAlign w:val="bottom"/>
            <w:hideMark/>
          </w:tcPr>
          <w:p w14:paraId="7D4F45C9"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01080501</w:t>
            </w:r>
          </w:p>
        </w:tc>
        <w:tc>
          <w:tcPr>
            <w:tcW w:w="5320" w:type="dxa"/>
            <w:tcBorders>
              <w:top w:val="nil"/>
              <w:left w:val="nil"/>
              <w:bottom w:val="single" w:sz="4" w:space="0" w:color="auto"/>
              <w:right w:val="single" w:sz="4" w:space="0" w:color="auto"/>
            </w:tcBorders>
            <w:shd w:val="clear" w:color="auto" w:fill="auto"/>
            <w:vAlign w:val="bottom"/>
            <w:hideMark/>
          </w:tcPr>
          <w:p w14:paraId="5E3EB5E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Povrchové úpravy terénu, úpravy povrchov rozprestretím ornice</w:t>
            </w:r>
          </w:p>
        </w:tc>
        <w:tc>
          <w:tcPr>
            <w:tcW w:w="440" w:type="dxa"/>
            <w:tcBorders>
              <w:top w:val="nil"/>
              <w:left w:val="nil"/>
              <w:bottom w:val="single" w:sz="4" w:space="0" w:color="auto"/>
              <w:right w:val="single" w:sz="4" w:space="0" w:color="auto"/>
            </w:tcBorders>
            <w:shd w:val="clear" w:color="auto" w:fill="auto"/>
            <w:noWrap/>
            <w:vAlign w:val="bottom"/>
            <w:hideMark/>
          </w:tcPr>
          <w:p w14:paraId="2DE76DD3"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M2</w:t>
            </w:r>
          </w:p>
        </w:tc>
        <w:tc>
          <w:tcPr>
            <w:tcW w:w="1060" w:type="dxa"/>
            <w:tcBorders>
              <w:top w:val="nil"/>
              <w:left w:val="nil"/>
              <w:bottom w:val="single" w:sz="4" w:space="0" w:color="auto"/>
              <w:right w:val="single" w:sz="4" w:space="0" w:color="auto"/>
            </w:tcBorders>
            <w:shd w:val="clear" w:color="auto" w:fill="auto"/>
            <w:noWrap/>
            <w:vAlign w:val="bottom"/>
            <w:hideMark/>
          </w:tcPr>
          <w:p w14:paraId="50FDE39B"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547,526</w:t>
            </w:r>
          </w:p>
        </w:tc>
      </w:tr>
      <w:tr w:rsidR="00453AE2" w:rsidRPr="00B5024A" w14:paraId="5E36E23C" w14:textId="77777777" w:rsidTr="00CE0720">
        <w:trPr>
          <w:trHeight w:val="4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545C63"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nil"/>
              <w:left w:val="nil"/>
              <w:bottom w:val="single" w:sz="4" w:space="0" w:color="auto"/>
              <w:right w:val="single" w:sz="4" w:space="0" w:color="auto"/>
            </w:tcBorders>
            <w:shd w:val="clear" w:color="auto" w:fill="auto"/>
            <w:noWrap/>
            <w:vAlign w:val="bottom"/>
            <w:hideMark/>
          </w:tcPr>
          <w:p w14:paraId="5E579892"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01080503</w:t>
            </w:r>
          </w:p>
        </w:tc>
        <w:tc>
          <w:tcPr>
            <w:tcW w:w="5320" w:type="dxa"/>
            <w:tcBorders>
              <w:top w:val="nil"/>
              <w:left w:val="nil"/>
              <w:bottom w:val="single" w:sz="4" w:space="0" w:color="auto"/>
              <w:right w:val="single" w:sz="4" w:space="0" w:color="auto"/>
            </w:tcBorders>
            <w:shd w:val="clear" w:color="auto" w:fill="auto"/>
            <w:vAlign w:val="bottom"/>
            <w:hideMark/>
          </w:tcPr>
          <w:p w14:paraId="5AD91957"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Povrchové úpravy terénu, úpravy povrchov založením trávnika </w:t>
            </w:r>
            <w:proofErr w:type="spellStart"/>
            <w:r w:rsidRPr="00B5024A">
              <w:rPr>
                <w:rFonts w:eastAsia="Times New Roman" w:cs="Arial"/>
                <w:color w:val="000000"/>
                <w:sz w:val="16"/>
                <w:szCs w:val="16"/>
                <w:lang w:val="sk-SK" w:eastAsia="sk-SK"/>
              </w:rPr>
              <w:t>hydroosevom</w:t>
            </w:r>
            <w:proofErr w:type="spellEnd"/>
          </w:p>
        </w:tc>
        <w:tc>
          <w:tcPr>
            <w:tcW w:w="440" w:type="dxa"/>
            <w:tcBorders>
              <w:top w:val="nil"/>
              <w:left w:val="nil"/>
              <w:bottom w:val="single" w:sz="4" w:space="0" w:color="auto"/>
              <w:right w:val="single" w:sz="4" w:space="0" w:color="auto"/>
            </w:tcBorders>
            <w:shd w:val="clear" w:color="auto" w:fill="auto"/>
            <w:noWrap/>
            <w:vAlign w:val="bottom"/>
            <w:hideMark/>
          </w:tcPr>
          <w:p w14:paraId="3EFEAD84"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M2</w:t>
            </w:r>
          </w:p>
        </w:tc>
        <w:tc>
          <w:tcPr>
            <w:tcW w:w="1060" w:type="dxa"/>
            <w:tcBorders>
              <w:top w:val="nil"/>
              <w:left w:val="nil"/>
              <w:bottom w:val="single" w:sz="4" w:space="0" w:color="auto"/>
              <w:right w:val="single" w:sz="4" w:space="0" w:color="auto"/>
            </w:tcBorders>
            <w:shd w:val="clear" w:color="auto" w:fill="auto"/>
            <w:noWrap/>
            <w:vAlign w:val="bottom"/>
            <w:hideMark/>
          </w:tcPr>
          <w:p w14:paraId="64AB196E"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547,526</w:t>
            </w:r>
          </w:p>
        </w:tc>
      </w:tr>
      <w:tr w:rsidR="00453AE2" w:rsidRPr="00B5024A" w14:paraId="248BAC27" w14:textId="77777777" w:rsidTr="00CE0720">
        <w:trPr>
          <w:trHeight w:val="4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C928EB"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nil"/>
              <w:left w:val="nil"/>
              <w:bottom w:val="single" w:sz="4" w:space="0" w:color="auto"/>
              <w:right w:val="single" w:sz="4" w:space="0" w:color="auto"/>
            </w:tcBorders>
            <w:shd w:val="clear" w:color="auto" w:fill="auto"/>
            <w:noWrap/>
            <w:vAlign w:val="bottom"/>
            <w:hideMark/>
          </w:tcPr>
          <w:p w14:paraId="5A794A45"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01080811</w:t>
            </w:r>
          </w:p>
        </w:tc>
        <w:tc>
          <w:tcPr>
            <w:tcW w:w="5320" w:type="dxa"/>
            <w:tcBorders>
              <w:top w:val="nil"/>
              <w:left w:val="nil"/>
              <w:bottom w:val="single" w:sz="4" w:space="0" w:color="auto"/>
              <w:right w:val="single" w:sz="4" w:space="0" w:color="auto"/>
            </w:tcBorders>
            <w:shd w:val="clear" w:color="auto" w:fill="auto"/>
            <w:vAlign w:val="bottom"/>
            <w:hideMark/>
          </w:tcPr>
          <w:p w14:paraId="5A6D7189"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Povrchové úpravy terénu, sadenie, presádzanie, ošetrovanie, ochrana trávnika</w:t>
            </w:r>
          </w:p>
        </w:tc>
        <w:tc>
          <w:tcPr>
            <w:tcW w:w="440" w:type="dxa"/>
            <w:tcBorders>
              <w:top w:val="nil"/>
              <w:left w:val="nil"/>
              <w:bottom w:val="single" w:sz="4" w:space="0" w:color="auto"/>
              <w:right w:val="single" w:sz="4" w:space="0" w:color="auto"/>
            </w:tcBorders>
            <w:shd w:val="clear" w:color="auto" w:fill="auto"/>
            <w:noWrap/>
            <w:vAlign w:val="bottom"/>
            <w:hideMark/>
          </w:tcPr>
          <w:p w14:paraId="15C3105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M2</w:t>
            </w:r>
          </w:p>
        </w:tc>
        <w:tc>
          <w:tcPr>
            <w:tcW w:w="1060" w:type="dxa"/>
            <w:tcBorders>
              <w:top w:val="nil"/>
              <w:left w:val="nil"/>
              <w:bottom w:val="single" w:sz="4" w:space="0" w:color="auto"/>
              <w:right w:val="single" w:sz="4" w:space="0" w:color="auto"/>
            </w:tcBorders>
            <w:shd w:val="clear" w:color="auto" w:fill="auto"/>
            <w:noWrap/>
            <w:vAlign w:val="bottom"/>
            <w:hideMark/>
          </w:tcPr>
          <w:p w14:paraId="188CC265"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547,526</w:t>
            </w:r>
          </w:p>
        </w:tc>
      </w:tr>
    </w:tbl>
    <w:p w14:paraId="4A373FD1"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44" behindDoc="1" locked="0" layoutInCell="1" allowOverlap="1" wp14:anchorId="1DF489CB" wp14:editId="4956F9BA">
            <wp:simplePos x="0" y="0"/>
            <wp:positionH relativeFrom="column">
              <wp:posOffset>104775</wp:posOffset>
            </wp:positionH>
            <wp:positionV relativeFrom="paragraph">
              <wp:posOffset>388620</wp:posOffset>
            </wp:positionV>
            <wp:extent cx="6008370" cy="2487930"/>
            <wp:effectExtent l="0" t="0" r="0" b="7620"/>
            <wp:wrapTight wrapText="bothSides">
              <wp:wrapPolygon edited="0">
                <wp:start x="205" y="0"/>
                <wp:lineTo x="685" y="2646"/>
                <wp:lineTo x="753" y="5292"/>
                <wp:lineTo x="205" y="5292"/>
                <wp:lineTo x="205" y="5623"/>
                <wp:lineTo x="753" y="7939"/>
                <wp:lineTo x="753" y="10585"/>
                <wp:lineTo x="205" y="12074"/>
                <wp:lineTo x="205" y="12404"/>
                <wp:lineTo x="753" y="13231"/>
                <wp:lineTo x="753" y="15877"/>
                <wp:lineTo x="205" y="17366"/>
                <wp:lineTo x="205" y="17697"/>
                <wp:lineTo x="753" y="18524"/>
                <wp:lineTo x="753" y="21501"/>
                <wp:lineTo x="21504" y="21501"/>
                <wp:lineTo x="21504" y="0"/>
                <wp:lineTo x="205" y="0"/>
              </wp:wrapPolygon>
            </wp:wrapTight>
            <wp:docPr id="143" name="Obrázok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08370" cy="2487930"/>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korešpondujú s položkami v samostatnom výkaze výmer pre tento objekt (viď „</w:t>
      </w:r>
      <w:proofErr w:type="spellStart"/>
      <w:r w:rsidRPr="00B5024A">
        <w:rPr>
          <w:lang w:val="sk-SK"/>
        </w:rPr>
        <w:t>Zvazok</w:t>
      </w:r>
      <w:proofErr w:type="spellEnd"/>
      <w:r w:rsidRPr="00B5024A">
        <w:rPr>
          <w:lang w:val="sk-SK"/>
        </w:rPr>
        <w:t xml:space="preserve"> 4“, adresár „VV“, súbor „SO_114-07_VV“:</w:t>
      </w:r>
    </w:p>
    <w:p w14:paraId="4EEAD3EE" w14:textId="77777777" w:rsidR="00453AE2" w:rsidRPr="00B5024A" w:rsidRDefault="00453AE2" w:rsidP="00453AE2">
      <w:pPr>
        <w:spacing w:after="0" w:line="240" w:lineRule="auto"/>
        <w:jc w:val="both"/>
        <w:rPr>
          <w:lang w:val="sk-SK"/>
        </w:rPr>
      </w:pPr>
      <w:r w:rsidRPr="00B5024A">
        <w:rPr>
          <w:lang w:val="sk-SK"/>
        </w:rPr>
        <w:t xml:space="preserve">Uchádzač upozorňuje na nezrovnalosť veľkosti výmer položiek týkajúcich sa spätného </w:t>
      </w:r>
      <w:proofErr w:type="spellStart"/>
      <w:r w:rsidRPr="00B5024A">
        <w:rPr>
          <w:lang w:val="sk-SK"/>
        </w:rPr>
        <w:t>zahumusovania</w:t>
      </w:r>
      <w:proofErr w:type="spellEnd"/>
      <w:r w:rsidRPr="00B5024A">
        <w:rPr>
          <w:lang w:val="sk-SK"/>
        </w:rPr>
        <w:t xml:space="preserve"> uvedených v samostatnom výkaze výmer a súborom predloženým na </w:t>
      </w:r>
      <w:proofErr w:type="spellStart"/>
      <w:r w:rsidRPr="00B5024A">
        <w:rPr>
          <w:lang w:val="sk-SK"/>
        </w:rPr>
        <w:t>nacenenie</w:t>
      </w:r>
      <w:proofErr w:type="spellEnd"/>
      <w:r w:rsidRPr="00B5024A">
        <w:rPr>
          <w:lang w:val="sk-SK"/>
        </w:rPr>
        <w:t xml:space="preserve"> a zároveň na položku s kódom 01060700 - </w:t>
      </w:r>
      <w:r w:rsidRPr="00B5024A">
        <w:rPr>
          <w:i/>
          <w:lang w:val="sk-SK"/>
        </w:rPr>
        <w:t xml:space="preserve">Premiestnenie  - nakladanie, prekladanie, vykladanie </w:t>
      </w:r>
      <w:r w:rsidRPr="00B5024A">
        <w:rPr>
          <w:lang w:val="sk-SK"/>
        </w:rPr>
        <w:t xml:space="preserve">s výmerou </w:t>
      </w:r>
      <w:r w:rsidRPr="00B5024A">
        <w:rPr>
          <w:b/>
          <w:lang w:val="sk-SK"/>
        </w:rPr>
        <w:t>547,526 m3</w:t>
      </w:r>
      <w:r w:rsidRPr="00B5024A">
        <w:rPr>
          <w:lang w:val="sk-SK"/>
        </w:rPr>
        <w:t xml:space="preserve"> (resp. </w:t>
      </w:r>
      <w:r w:rsidRPr="00B5024A">
        <w:rPr>
          <w:b/>
          <w:lang w:val="sk-SK"/>
        </w:rPr>
        <w:t>462,38 m3</w:t>
      </w:r>
      <w:r w:rsidRPr="00B5024A">
        <w:rPr>
          <w:lang w:val="sk-SK"/>
        </w:rPr>
        <w:t>)</w:t>
      </w:r>
      <w:r w:rsidRPr="00B5024A">
        <w:rPr>
          <w:b/>
          <w:lang w:val="sk-SK"/>
        </w:rPr>
        <w:t xml:space="preserve">, </w:t>
      </w:r>
      <w:r w:rsidRPr="00B5024A">
        <w:rPr>
          <w:lang w:val="sk-SK"/>
        </w:rPr>
        <w:t xml:space="preserve">ktorá nezohľadňuje </w:t>
      </w:r>
      <w:r w:rsidRPr="00B5024A">
        <w:rPr>
          <w:u w:val="single"/>
          <w:lang w:val="sk-SK"/>
        </w:rPr>
        <w:t xml:space="preserve">hrúbku spätného </w:t>
      </w:r>
      <w:proofErr w:type="spellStart"/>
      <w:r w:rsidRPr="00B5024A">
        <w:rPr>
          <w:u w:val="single"/>
          <w:lang w:val="sk-SK"/>
        </w:rPr>
        <w:t>zahumusovania</w:t>
      </w:r>
      <w:proofErr w:type="spellEnd"/>
      <w:r w:rsidRPr="00B5024A">
        <w:rPr>
          <w:u w:val="single"/>
          <w:lang w:val="sk-SK"/>
        </w:rPr>
        <w:t xml:space="preserve"> - 0,2 m</w:t>
      </w:r>
      <w:r w:rsidRPr="00B5024A">
        <w:rPr>
          <w:lang w:val="sk-SK"/>
        </w:rPr>
        <w:t xml:space="preserve">. Môže verejný obstarávateľ ozrejmiť túto nezrovnalosť resp. upraviť výmery predmetných položiek v cenovej časti súťažných podkladov predložených na </w:t>
      </w:r>
      <w:proofErr w:type="spellStart"/>
      <w:r w:rsidRPr="00B5024A">
        <w:rPr>
          <w:lang w:val="sk-SK"/>
        </w:rPr>
        <w:t>nacenenie</w:t>
      </w:r>
      <w:proofErr w:type="spellEnd"/>
      <w:r w:rsidRPr="00B5024A">
        <w:rPr>
          <w:lang w:val="sk-SK"/>
        </w:rPr>
        <w:t xml:space="preserve"> tak, aby korešpondovali s návrhom v projektovej dokumentácií?</w:t>
      </w:r>
    </w:p>
    <w:p w14:paraId="49E398E2" w14:textId="77777777" w:rsidR="00453AE2" w:rsidRPr="00B5024A" w:rsidRDefault="00453AE2" w:rsidP="00453AE2">
      <w:pPr>
        <w:spacing w:after="0" w:line="240" w:lineRule="auto"/>
        <w:jc w:val="both"/>
        <w:rPr>
          <w:lang w:val="sk-SK"/>
        </w:rPr>
      </w:pPr>
    </w:p>
    <w:p w14:paraId="7BEB8C33" w14:textId="54B6A914" w:rsidR="00911FE8" w:rsidRPr="00B5024A" w:rsidRDefault="00911FE8" w:rsidP="00453AE2">
      <w:pPr>
        <w:spacing w:after="0" w:line="240" w:lineRule="auto"/>
        <w:jc w:val="both"/>
        <w:rPr>
          <w:b/>
          <w:color w:val="00B050"/>
          <w:lang w:val="sk-SK"/>
        </w:rPr>
      </w:pPr>
      <w:r w:rsidRPr="10C4CA31">
        <w:rPr>
          <w:b/>
          <w:color w:val="00B050"/>
          <w:lang w:val="sk-SK"/>
        </w:rPr>
        <w:t xml:space="preserve">Odpoveď: </w:t>
      </w:r>
      <w:r w:rsidR="3D1DC9D4" w:rsidRPr="10C4CA31">
        <w:rPr>
          <w:b/>
          <w:color w:val="00B050"/>
          <w:lang w:val="sk-SK"/>
        </w:rPr>
        <w:t>Položky</w:t>
      </w:r>
      <w:r w:rsidR="002D55BE" w:rsidRPr="10C4CA31">
        <w:rPr>
          <w:b/>
          <w:color w:val="00B050"/>
          <w:lang w:val="sk-SK"/>
        </w:rPr>
        <w:t xml:space="preserve"> boli opravené a zjednotené</w:t>
      </w:r>
      <w:r w:rsidR="00120B22" w:rsidRPr="10C4CA31">
        <w:rPr>
          <w:b/>
          <w:color w:val="00B050"/>
          <w:lang w:val="sk-SK"/>
        </w:rPr>
        <w:t xml:space="preserve"> v odpovediach 1-606</w:t>
      </w:r>
      <w:r w:rsidR="10C4CA31" w:rsidRPr="10C4CA31">
        <w:rPr>
          <w:b/>
          <w:bCs/>
          <w:color w:val="00B050"/>
          <w:lang w:val="sk-SK"/>
        </w:rPr>
        <w:t>.</w:t>
      </w:r>
      <w:r w:rsidR="002D55BE" w:rsidRPr="10C4CA31">
        <w:rPr>
          <w:b/>
          <w:color w:val="00B050"/>
          <w:lang w:val="sk-SK"/>
        </w:rPr>
        <w:t xml:space="preserve"> </w:t>
      </w:r>
      <w:r w:rsidR="00AC3E78" w:rsidRPr="10C4CA31">
        <w:rPr>
          <w:b/>
          <w:color w:val="00B050"/>
          <w:lang w:val="sk-SK"/>
        </w:rPr>
        <w:t xml:space="preserve"> </w:t>
      </w:r>
    </w:p>
    <w:p w14:paraId="295B8B87" w14:textId="77777777" w:rsidR="00911FE8" w:rsidRPr="00B5024A" w:rsidRDefault="00911FE8" w:rsidP="00453AE2">
      <w:pPr>
        <w:spacing w:after="0" w:line="240" w:lineRule="auto"/>
        <w:jc w:val="both"/>
        <w:rPr>
          <w:lang w:val="sk-SK"/>
        </w:rPr>
      </w:pPr>
    </w:p>
    <w:p w14:paraId="6EFD5AA4"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 xml:space="preserve">Otázka </w:t>
      </w:r>
      <w:r w:rsidR="00A57EEE" w:rsidRPr="00B5024A">
        <w:rPr>
          <w:rFonts w:cs="Arial"/>
          <w:b/>
          <w:bCs/>
          <w:color w:val="000000"/>
          <w:szCs w:val="20"/>
          <w:lang w:val="sk-SK"/>
        </w:rPr>
        <w:t>868</w:t>
      </w:r>
      <w:r w:rsidRPr="00B5024A">
        <w:rPr>
          <w:rFonts w:cs="Arial"/>
          <w:b/>
          <w:bCs/>
          <w:color w:val="000000"/>
          <w:szCs w:val="20"/>
          <w:lang w:val="sk-SK"/>
        </w:rPr>
        <w:t>:</w:t>
      </w:r>
    </w:p>
    <w:p w14:paraId="44DC923B"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114-07 - Prístupová cesta v km 18,635 R2 (ZÚ – 0,117) </w:t>
      </w:r>
      <w:r w:rsidRPr="00B5024A">
        <w:rPr>
          <w:lang w:val="sk-SK"/>
        </w:rPr>
        <w:t xml:space="preserve">je v rámci technického riešenia zvýšenia únosnosti  podložia navrhnuté realizovať tzv. </w:t>
      </w:r>
      <w:proofErr w:type="spellStart"/>
      <w:r w:rsidRPr="00B5024A">
        <w:rPr>
          <w:b/>
          <w:lang w:val="sk-SK"/>
        </w:rPr>
        <w:t>geodosku</w:t>
      </w:r>
      <w:proofErr w:type="spellEnd"/>
      <w:r w:rsidRPr="00B5024A">
        <w:rPr>
          <w:b/>
          <w:lang w:val="sk-SK"/>
        </w:rPr>
        <w:t xml:space="preserve"> s hrúbkou 0,6m</w:t>
      </w:r>
      <w:r w:rsidRPr="00B5024A">
        <w:rPr>
          <w:lang w:val="sk-SK"/>
        </w:rPr>
        <w:t xml:space="preserve">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„114-00“, ďalej „114-07“, ďalej príloha č.1 </w:t>
      </w:r>
      <w:r w:rsidRPr="00B5024A">
        <w:rPr>
          <w:i/>
          <w:lang w:val="sk-SK"/>
        </w:rPr>
        <w:t>Technická správa</w:t>
      </w:r>
      <w:r w:rsidRPr="00B5024A">
        <w:rPr>
          <w:lang w:val="sk-SK"/>
        </w:rPr>
        <w:t xml:space="preserve"> (bod 9. </w:t>
      </w:r>
      <w:r w:rsidRPr="00B5024A">
        <w:rPr>
          <w:i/>
          <w:lang w:val="sk-SK"/>
        </w:rPr>
        <w:t>Zemné práce, bilancia humusu a zeminy s uvedením manipulácie s nimi</w:t>
      </w:r>
      <w:r w:rsidRPr="00B5024A">
        <w:rPr>
          <w:lang w:val="sk-SK"/>
        </w:rPr>
        <w:t xml:space="preserve"> a odsek </w:t>
      </w:r>
      <w:r w:rsidRPr="00B5024A">
        <w:rPr>
          <w:i/>
          <w:lang w:val="sk-SK"/>
        </w:rPr>
        <w:t>Sanácie</w:t>
      </w:r>
      <w:r w:rsidRPr="00B5024A">
        <w:rPr>
          <w:lang w:val="sk-SK"/>
        </w:rPr>
        <w:t xml:space="preserve">) a príloha č.5 </w:t>
      </w:r>
      <w:r w:rsidRPr="00B5024A">
        <w:rPr>
          <w:i/>
          <w:lang w:val="sk-SK"/>
        </w:rPr>
        <w:t>Priečne rezy</w:t>
      </w:r>
      <w:r w:rsidRPr="00B5024A">
        <w:rPr>
          <w:lang w:val="sk-SK"/>
        </w:rPr>
        <w:t xml:space="preserve">). </w:t>
      </w:r>
    </w:p>
    <w:p w14:paraId="38951DE8" w14:textId="77777777" w:rsidR="00453AE2" w:rsidRPr="00B5024A" w:rsidRDefault="00453AE2" w:rsidP="00453AE2">
      <w:pPr>
        <w:spacing w:after="0" w:line="240" w:lineRule="auto"/>
        <w:jc w:val="both"/>
        <w:rPr>
          <w:lang w:val="sk-SK"/>
        </w:rPr>
      </w:pPr>
      <w:r w:rsidRPr="00B5024A">
        <w:rPr>
          <w:lang w:val="sk-SK"/>
        </w:rPr>
        <w:lastRenderedPageBreak/>
        <w:t xml:space="preserve">Uchádzač predpokladá, že tento typ prác by mal byť realizovaný v súlade s prílohou  technickej správy objektu SO 100 - Rýchlostná cesta R2, a to konkrétne príloha </w:t>
      </w:r>
      <w:r w:rsidRPr="00B5024A">
        <w:rPr>
          <w:u w:val="single"/>
          <w:lang w:val="sk-SK"/>
        </w:rPr>
        <w:t xml:space="preserve">č. 4 Typy sanácií </w:t>
      </w:r>
      <w:r w:rsidRPr="00B5024A">
        <w:rPr>
          <w:lang w:val="sk-SK"/>
        </w:rPr>
        <w:t xml:space="preserve">a v nej uvedený typ „č. 4 GEODOSKA“ Uvedený typ vo svojej konštrukčnej skladbe obsahuje aj 2 vrstvy z netkanej PP </w:t>
      </w:r>
      <w:proofErr w:type="spellStart"/>
      <w:r w:rsidRPr="00B5024A">
        <w:rPr>
          <w:lang w:val="sk-SK"/>
        </w:rPr>
        <w:t>filatračno</w:t>
      </w:r>
      <w:proofErr w:type="spellEnd"/>
      <w:r w:rsidRPr="00B5024A">
        <w:rPr>
          <w:lang w:val="sk-SK"/>
        </w:rPr>
        <w:t xml:space="preserve">-separačnej </w:t>
      </w:r>
      <w:proofErr w:type="spellStart"/>
      <w:r w:rsidRPr="00B5024A">
        <w:rPr>
          <w:lang w:val="sk-SK"/>
        </w:rPr>
        <w:t>geotextílie</w:t>
      </w:r>
      <w:proofErr w:type="spellEnd"/>
      <w:r w:rsidRPr="00B5024A">
        <w:rPr>
          <w:lang w:val="sk-SK"/>
        </w:rPr>
        <w:t xml:space="preserve"> a 2 vrstvy tuhej monolitickej viacosej </w:t>
      </w:r>
      <w:proofErr w:type="spellStart"/>
      <w:r w:rsidRPr="00B5024A">
        <w:rPr>
          <w:lang w:val="sk-SK"/>
        </w:rPr>
        <w:t>geomreže</w:t>
      </w:r>
      <w:proofErr w:type="spellEnd"/>
      <w:r w:rsidRPr="00B5024A">
        <w:rPr>
          <w:lang w:val="sk-SK"/>
        </w:rPr>
        <w:t xml:space="preserve">. </w:t>
      </w:r>
    </w:p>
    <w:p w14:paraId="777BB0AD" w14:textId="77777777" w:rsidR="00453AE2" w:rsidRPr="00B5024A" w:rsidRDefault="00453AE2" w:rsidP="00453AE2">
      <w:pPr>
        <w:spacing w:after="0" w:line="240" w:lineRule="auto"/>
        <w:jc w:val="both"/>
        <w:rPr>
          <w:lang w:val="sk-SK"/>
        </w:rPr>
      </w:pPr>
      <w:r w:rsidRPr="00B5024A">
        <w:rPr>
          <w:lang w:val="sk-SK"/>
        </w:rPr>
        <w:t xml:space="preserve">Po kontrole súboru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je zrejmé, že v časti pre predmetný objekt v ňom nie je obsiahnutá položka pre dodávku a položenie dvoch vrstiev z tuhej monolitickej viacosej </w:t>
      </w:r>
      <w:proofErr w:type="spellStart"/>
      <w:r w:rsidRPr="00B5024A">
        <w:rPr>
          <w:lang w:val="sk-SK"/>
        </w:rPr>
        <w:t>geomreže</w:t>
      </w:r>
      <w:proofErr w:type="spellEnd"/>
      <w:r w:rsidRPr="00B5024A">
        <w:rPr>
          <w:lang w:val="sk-SK"/>
        </w:rPr>
        <w:t xml:space="preserve">  v rámci konštrukcie „</w:t>
      </w:r>
      <w:proofErr w:type="spellStart"/>
      <w:r w:rsidRPr="00B5024A">
        <w:rPr>
          <w:lang w:val="sk-SK"/>
        </w:rPr>
        <w:t>geodosky</w:t>
      </w:r>
      <w:proofErr w:type="spellEnd"/>
      <w:r w:rsidRPr="00B5024A">
        <w:rPr>
          <w:lang w:val="sk-SK"/>
        </w:rPr>
        <w:t xml:space="preserve">“. Môže verejný obstarávateľ doplniť položku (kód položky- 02060905 - </w:t>
      </w:r>
      <w:r w:rsidRPr="00B5024A">
        <w:rPr>
          <w:i/>
          <w:lang w:val="sk-SK"/>
        </w:rPr>
        <w:t xml:space="preserve">Spevňovanie hornín a konštrukcií, opláštenie, spevnenie </w:t>
      </w:r>
      <w:proofErr w:type="spellStart"/>
      <w:r w:rsidRPr="00B5024A">
        <w:rPr>
          <w:i/>
          <w:lang w:val="sk-SK"/>
        </w:rPr>
        <w:t>geotextíliou</w:t>
      </w:r>
      <w:proofErr w:type="spellEnd"/>
      <w:r w:rsidRPr="00B5024A">
        <w:rPr>
          <w:i/>
          <w:lang w:val="sk-SK"/>
        </w:rPr>
        <w:t xml:space="preserve"> a </w:t>
      </w:r>
      <w:proofErr w:type="spellStart"/>
      <w:r w:rsidRPr="00B5024A">
        <w:rPr>
          <w:i/>
          <w:lang w:val="sk-SK"/>
        </w:rPr>
        <w:t>geomrežovinou</w:t>
      </w:r>
      <w:proofErr w:type="spellEnd"/>
      <w:r w:rsidRPr="00B5024A">
        <w:rPr>
          <w:i/>
          <w:lang w:val="sk-SK"/>
        </w:rPr>
        <w:tab/>
        <w:t xml:space="preserve"> (M2)</w:t>
      </w:r>
      <w:r w:rsidRPr="00B5024A">
        <w:rPr>
          <w:lang w:val="sk-SK"/>
        </w:rPr>
        <w:t xml:space="preserve">) pre tieto chýbajúce práce do cenovej časti súťažných podkladov predložených na </w:t>
      </w:r>
      <w:proofErr w:type="spellStart"/>
      <w:r w:rsidRPr="00B5024A">
        <w:rPr>
          <w:lang w:val="sk-SK"/>
        </w:rPr>
        <w:t>nacenenie</w:t>
      </w:r>
      <w:proofErr w:type="spellEnd"/>
      <w:r w:rsidRPr="00B5024A">
        <w:rPr>
          <w:lang w:val="sk-SK"/>
        </w:rPr>
        <w:t xml:space="preserve"> tak, ako je to uvedené pri ostatných podobných objektoch a v súlade s návrhom v projektovej dokumentácií? </w:t>
      </w:r>
    </w:p>
    <w:p w14:paraId="16287F21" w14:textId="77777777" w:rsidR="00453AE2" w:rsidRPr="00B5024A" w:rsidRDefault="00453AE2" w:rsidP="00453AE2">
      <w:pPr>
        <w:spacing w:after="0" w:line="240" w:lineRule="auto"/>
        <w:jc w:val="both"/>
        <w:rPr>
          <w:lang w:val="sk-SK"/>
        </w:rPr>
      </w:pPr>
    </w:p>
    <w:p w14:paraId="5278C0A5" w14:textId="7C7375A7" w:rsidR="00B5024A" w:rsidRPr="00B5024A" w:rsidRDefault="00B5024A" w:rsidP="00453AE2">
      <w:pPr>
        <w:spacing w:after="0" w:line="240" w:lineRule="auto"/>
        <w:jc w:val="both"/>
        <w:rPr>
          <w:b/>
          <w:color w:val="00B050"/>
          <w:lang w:val="sk-SK"/>
        </w:rPr>
      </w:pPr>
      <w:r w:rsidRPr="10C4CA31">
        <w:rPr>
          <w:b/>
          <w:color w:val="00B050"/>
          <w:lang w:val="sk-SK"/>
        </w:rPr>
        <w:t>Odpoveď: Položky boli doplnené v rámci odpovedí na otázky 1-606</w:t>
      </w:r>
      <w:r w:rsidR="10C4CA31" w:rsidRPr="10C4CA31">
        <w:rPr>
          <w:b/>
          <w:bCs/>
          <w:color w:val="00B050"/>
          <w:lang w:val="sk-SK"/>
        </w:rPr>
        <w:t>.</w:t>
      </w:r>
    </w:p>
    <w:p w14:paraId="31F2B42D" w14:textId="77777777" w:rsidR="00B5024A" w:rsidRPr="00B5024A" w:rsidRDefault="00B5024A" w:rsidP="00453AE2">
      <w:pPr>
        <w:spacing w:after="0" w:line="240" w:lineRule="auto"/>
        <w:jc w:val="both"/>
        <w:rPr>
          <w:lang w:val="sk-SK"/>
        </w:rPr>
      </w:pPr>
    </w:p>
    <w:p w14:paraId="6B2510EF"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 xml:space="preserve">Otázka </w:t>
      </w:r>
      <w:r w:rsidR="00A57EEE" w:rsidRPr="00B5024A">
        <w:rPr>
          <w:rFonts w:cs="Arial"/>
          <w:b/>
          <w:bCs/>
          <w:color w:val="000000"/>
          <w:szCs w:val="20"/>
          <w:lang w:val="sk-SK"/>
        </w:rPr>
        <w:t>869</w:t>
      </w:r>
      <w:r w:rsidRPr="00B5024A">
        <w:rPr>
          <w:rFonts w:cs="Arial"/>
          <w:b/>
          <w:bCs/>
          <w:color w:val="000000"/>
          <w:szCs w:val="20"/>
          <w:lang w:val="sk-SK"/>
        </w:rPr>
        <w:t>:</w:t>
      </w:r>
    </w:p>
    <w:p w14:paraId="1D8D795D"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114-08 - Prístupová cesta v km 18,635 R2 (0,117 - KÚ) </w:t>
      </w:r>
      <w:r w:rsidRPr="00B5024A">
        <w:rPr>
          <w:lang w:val="sk-SK"/>
        </w:rPr>
        <w:t xml:space="preserve">sú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uvedené položky: </w:t>
      </w:r>
    </w:p>
    <w:tbl>
      <w:tblPr>
        <w:tblW w:w="87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20E3FB6D" w14:textId="77777777" w:rsidTr="00CE0720">
        <w:trPr>
          <w:trHeight w:val="300"/>
        </w:trPr>
        <w:tc>
          <w:tcPr>
            <w:tcW w:w="960" w:type="dxa"/>
            <w:shd w:val="clear" w:color="auto" w:fill="auto"/>
            <w:noWrap/>
            <w:vAlign w:val="bottom"/>
            <w:hideMark/>
          </w:tcPr>
          <w:p w14:paraId="6B128A46"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45.11.20  </w:t>
            </w:r>
          </w:p>
        </w:tc>
        <w:tc>
          <w:tcPr>
            <w:tcW w:w="1000" w:type="dxa"/>
            <w:shd w:val="clear" w:color="auto" w:fill="auto"/>
            <w:noWrap/>
            <w:vAlign w:val="bottom"/>
            <w:hideMark/>
          </w:tcPr>
          <w:p w14:paraId="1B559801"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01020400</w:t>
            </w:r>
          </w:p>
        </w:tc>
        <w:tc>
          <w:tcPr>
            <w:tcW w:w="5320" w:type="dxa"/>
            <w:shd w:val="clear" w:color="auto" w:fill="auto"/>
            <w:vAlign w:val="bottom"/>
            <w:hideMark/>
          </w:tcPr>
          <w:p w14:paraId="42378333" w14:textId="77777777" w:rsidR="00453AE2" w:rsidRPr="00B5024A" w:rsidRDefault="00453AE2" w:rsidP="00CE0720">
            <w:pPr>
              <w:spacing w:after="0" w:line="240" w:lineRule="auto"/>
              <w:rPr>
                <w:rFonts w:eastAsia="Times New Roman" w:cs="Arial"/>
                <w:color w:val="000000"/>
                <w:sz w:val="16"/>
                <w:szCs w:val="16"/>
                <w:lang w:val="sk-SK" w:eastAsia="sk-SK"/>
              </w:rPr>
            </w:pPr>
            <w:proofErr w:type="spellStart"/>
            <w:r w:rsidRPr="00B5024A">
              <w:rPr>
                <w:rFonts w:eastAsia="Times New Roman" w:cs="Arial"/>
                <w:color w:val="000000"/>
                <w:sz w:val="16"/>
                <w:szCs w:val="16"/>
                <w:lang w:val="sk-SK" w:eastAsia="sk-SK"/>
              </w:rPr>
              <w:t>Odkopávky</w:t>
            </w:r>
            <w:proofErr w:type="spellEnd"/>
            <w:r w:rsidRPr="00B5024A">
              <w:rPr>
                <w:rFonts w:eastAsia="Times New Roman" w:cs="Arial"/>
                <w:color w:val="000000"/>
                <w:sz w:val="16"/>
                <w:szCs w:val="16"/>
                <w:lang w:val="sk-SK" w:eastAsia="sk-SK"/>
              </w:rPr>
              <w:t xml:space="preserve"> a prekopávky </w:t>
            </w:r>
            <w:proofErr w:type="spellStart"/>
            <w:r w:rsidRPr="00B5024A">
              <w:rPr>
                <w:rFonts w:eastAsia="Times New Roman" w:cs="Arial"/>
                <w:color w:val="000000"/>
                <w:sz w:val="16"/>
                <w:szCs w:val="16"/>
                <w:lang w:val="sk-SK" w:eastAsia="sk-SK"/>
              </w:rPr>
              <w:t>komunikácií,železníc,plôch</w:t>
            </w:r>
            <w:proofErr w:type="spellEnd"/>
          </w:p>
        </w:tc>
        <w:tc>
          <w:tcPr>
            <w:tcW w:w="440" w:type="dxa"/>
            <w:shd w:val="clear" w:color="auto" w:fill="auto"/>
            <w:noWrap/>
            <w:vAlign w:val="bottom"/>
            <w:hideMark/>
          </w:tcPr>
          <w:p w14:paraId="06190EBC"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shd w:val="clear" w:color="auto" w:fill="auto"/>
            <w:noWrap/>
            <w:vAlign w:val="bottom"/>
            <w:hideMark/>
          </w:tcPr>
          <w:p w14:paraId="4465B878"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2392,974</w:t>
            </w:r>
          </w:p>
        </w:tc>
      </w:tr>
      <w:tr w:rsidR="00453AE2" w:rsidRPr="00B5024A" w14:paraId="3BC87BC7" w14:textId="77777777" w:rsidTr="00CE0720">
        <w:trPr>
          <w:trHeight w:val="300"/>
        </w:trPr>
        <w:tc>
          <w:tcPr>
            <w:tcW w:w="960" w:type="dxa"/>
            <w:shd w:val="clear" w:color="auto" w:fill="auto"/>
            <w:noWrap/>
            <w:vAlign w:val="bottom"/>
            <w:hideMark/>
          </w:tcPr>
          <w:p w14:paraId="0D4298A4"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45.11.20  </w:t>
            </w:r>
          </w:p>
        </w:tc>
        <w:tc>
          <w:tcPr>
            <w:tcW w:w="1000" w:type="dxa"/>
            <w:shd w:val="clear" w:color="auto" w:fill="auto"/>
            <w:noWrap/>
            <w:vAlign w:val="bottom"/>
            <w:hideMark/>
          </w:tcPr>
          <w:p w14:paraId="01367EE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01040202</w:t>
            </w:r>
          </w:p>
        </w:tc>
        <w:tc>
          <w:tcPr>
            <w:tcW w:w="5320" w:type="dxa"/>
            <w:shd w:val="clear" w:color="auto" w:fill="auto"/>
            <w:vAlign w:val="bottom"/>
            <w:hideMark/>
          </w:tcPr>
          <w:p w14:paraId="7CD24929"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Konštrukcie z hornín - násypy so zhutnením</w:t>
            </w:r>
          </w:p>
        </w:tc>
        <w:tc>
          <w:tcPr>
            <w:tcW w:w="440" w:type="dxa"/>
            <w:shd w:val="clear" w:color="auto" w:fill="auto"/>
            <w:noWrap/>
            <w:vAlign w:val="bottom"/>
            <w:hideMark/>
          </w:tcPr>
          <w:p w14:paraId="798F2793"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shd w:val="clear" w:color="auto" w:fill="auto"/>
            <w:noWrap/>
            <w:vAlign w:val="bottom"/>
            <w:hideMark/>
          </w:tcPr>
          <w:p w14:paraId="13D65AC6"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37834,380</w:t>
            </w:r>
          </w:p>
        </w:tc>
      </w:tr>
    </w:tbl>
    <w:p w14:paraId="5BE93A62" w14:textId="77777777" w:rsidR="00453AE2" w:rsidRPr="00B5024A" w:rsidRDefault="00453AE2" w:rsidP="00453AE2">
      <w:pPr>
        <w:spacing w:after="0" w:line="240" w:lineRule="auto"/>
        <w:jc w:val="both"/>
        <w:rPr>
          <w:lang w:val="sk-SK"/>
        </w:rPr>
      </w:pPr>
    </w:p>
    <w:p w14:paraId="23EADCDA" w14:textId="77777777" w:rsidR="00453AE2" w:rsidRPr="00B5024A" w:rsidRDefault="00453AE2" w:rsidP="00453AE2">
      <w:pPr>
        <w:spacing w:after="0" w:line="240" w:lineRule="auto"/>
        <w:jc w:val="both"/>
        <w:rPr>
          <w:lang w:val="sk-SK"/>
        </w:rPr>
      </w:pPr>
      <w:r w:rsidRPr="00B5024A">
        <w:rPr>
          <w:lang w:val="sk-SK"/>
        </w:rPr>
        <w:t>ktoré korešpondujú s položkami v samostatnom výkaze výmer pre tento objekt (viď „</w:t>
      </w:r>
      <w:proofErr w:type="spellStart"/>
      <w:r w:rsidRPr="00B5024A">
        <w:rPr>
          <w:lang w:val="sk-SK"/>
        </w:rPr>
        <w:t>Zvazok</w:t>
      </w:r>
      <w:proofErr w:type="spellEnd"/>
      <w:r w:rsidRPr="00B5024A">
        <w:rPr>
          <w:lang w:val="sk-SK"/>
        </w:rPr>
        <w:t xml:space="preserve"> 4“, adresár „VV“, súbor „SO_114-08_VV“:</w:t>
      </w:r>
    </w:p>
    <w:p w14:paraId="384BA73E" w14:textId="77777777" w:rsidR="00453AE2" w:rsidRPr="00B5024A" w:rsidRDefault="00453AE2" w:rsidP="00453AE2">
      <w:pPr>
        <w:spacing w:after="0" w:line="240" w:lineRule="auto"/>
        <w:jc w:val="both"/>
        <w:rPr>
          <w:lang w:val="sk-SK"/>
        </w:rPr>
      </w:pPr>
    </w:p>
    <w:p w14:paraId="308297FD"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45" behindDoc="1" locked="0" layoutInCell="1" allowOverlap="1" wp14:anchorId="28B72B44" wp14:editId="16038940">
            <wp:simplePos x="0" y="0"/>
            <wp:positionH relativeFrom="column">
              <wp:posOffset>219075</wp:posOffset>
            </wp:positionH>
            <wp:positionV relativeFrom="paragraph">
              <wp:posOffset>134620</wp:posOffset>
            </wp:positionV>
            <wp:extent cx="5570220" cy="2887980"/>
            <wp:effectExtent l="0" t="0" r="0" b="7620"/>
            <wp:wrapTight wrapText="bothSides">
              <wp:wrapPolygon edited="0">
                <wp:start x="813" y="0"/>
                <wp:lineTo x="222" y="0"/>
                <wp:lineTo x="222" y="427"/>
                <wp:lineTo x="813" y="2280"/>
                <wp:lineTo x="813" y="6839"/>
                <wp:lineTo x="222" y="7551"/>
                <wp:lineTo x="222" y="7694"/>
                <wp:lineTo x="813" y="9119"/>
                <wp:lineTo x="813" y="21515"/>
                <wp:lineTo x="21497" y="21515"/>
                <wp:lineTo x="21497" y="0"/>
                <wp:lineTo x="813" y="0"/>
              </wp:wrapPolygon>
            </wp:wrapTight>
            <wp:docPr id="145" name="Obrázok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2">
                      <a:extLst>
                        <a:ext uri="{28A0092B-C50C-407E-A947-70E740481C1C}">
                          <a14:useLocalDpi xmlns:a14="http://schemas.microsoft.com/office/drawing/2010/main" val="0"/>
                        </a:ext>
                      </a:extLst>
                    </a:blip>
                    <a:srcRect t="19902"/>
                    <a:stretch>
                      <a:fillRect/>
                    </a:stretch>
                  </pic:blipFill>
                  <pic:spPr bwMode="auto">
                    <a:xfrm>
                      <a:off x="0" y="0"/>
                      <a:ext cx="5570220" cy="2887980"/>
                    </a:xfrm>
                    <a:prstGeom prst="rect">
                      <a:avLst/>
                    </a:prstGeom>
                    <a:noFill/>
                  </pic:spPr>
                </pic:pic>
              </a:graphicData>
            </a:graphic>
            <wp14:sizeRelH relativeFrom="page">
              <wp14:pctWidth>0</wp14:pctWidth>
            </wp14:sizeRelH>
            <wp14:sizeRelV relativeFrom="page">
              <wp14:pctHeight>0</wp14:pctHeight>
            </wp14:sizeRelV>
          </wp:anchor>
        </w:drawing>
      </w:r>
    </w:p>
    <w:p w14:paraId="34B3F2EB" w14:textId="77777777" w:rsidR="00453AE2" w:rsidRPr="00B5024A" w:rsidRDefault="00453AE2" w:rsidP="00453AE2">
      <w:pPr>
        <w:spacing w:after="0" w:line="240" w:lineRule="auto"/>
        <w:jc w:val="both"/>
        <w:rPr>
          <w:lang w:val="sk-SK"/>
        </w:rPr>
      </w:pPr>
    </w:p>
    <w:p w14:paraId="2BF7ACD5" w14:textId="134DB4D7" w:rsidR="00453AE2" w:rsidRPr="00B5024A" w:rsidRDefault="00453AE2" w:rsidP="00453AE2">
      <w:pPr>
        <w:spacing w:after="0" w:line="240" w:lineRule="auto"/>
        <w:jc w:val="both"/>
        <w:rPr>
          <w:lang w:val="sk-SK"/>
        </w:rPr>
      </w:pPr>
      <w:r w:rsidRPr="00B5024A">
        <w:rPr>
          <w:lang w:val="sk-SK"/>
        </w:rPr>
        <w:t xml:space="preserve">Nakoľko sa jedná o veľký vzájomný rozdiel veľkosti výmer v podkladoch predložených v cenovej časti, môže verejný obstarávateľ ozrejmiť túto nezrovnalosť resp. upraviť výmery predmetných položiek v cenovej časti súťažných podkladov predložených na </w:t>
      </w:r>
      <w:proofErr w:type="spellStart"/>
      <w:r w:rsidRPr="00B5024A">
        <w:rPr>
          <w:lang w:val="sk-SK"/>
        </w:rPr>
        <w:t>nacenenie</w:t>
      </w:r>
      <w:proofErr w:type="spellEnd"/>
      <w:r w:rsidRPr="00B5024A">
        <w:rPr>
          <w:lang w:val="sk-SK"/>
        </w:rPr>
        <w:t xml:space="preserve"> tak, aby korešpondovali s návrhom v projektovej dokumentácií?</w:t>
      </w:r>
    </w:p>
    <w:p w14:paraId="675E05EE" w14:textId="77777777" w:rsidR="00453AE2" w:rsidRPr="00B5024A" w:rsidRDefault="00453AE2" w:rsidP="00453AE2">
      <w:pPr>
        <w:rPr>
          <w:lang w:val="sk-SK"/>
        </w:rPr>
      </w:pPr>
    </w:p>
    <w:p w14:paraId="38501732" w14:textId="135EEBB2" w:rsidR="00453AE2" w:rsidRPr="00B5024A" w:rsidRDefault="00B5024A" w:rsidP="10C4CA31">
      <w:pPr>
        <w:spacing w:after="0" w:line="240" w:lineRule="auto"/>
        <w:jc w:val="both"/>
        <w:rPr>
          <w:b/>
          <w:bCs/>
          <w:color w:val="00B050"/>
          <w:lang w:val="sk-SK"/>
        </w:rPr>
      </w:pPr>
      <w:r w:rsidRPr="10C4CA31">
        <w:rPr>
          <w:b/>
          <w:color w:val="00B050"/>
          <w:lang w:val="sk-SK"/>
        </w:rPr>
        <w:t xml:space="preserve">Odpoveď: </w:t>
      </w:r>
    </w:p>
    <w:p w14:paraId="2FC17F8B" w14:textId="34170F83" w:rsidR="00453AE2" w:rsidRPr="00B5024A" w:rsidRDefault="5C21CF07" w:rsidP="00B5024A">
      <w:pPr>
        <w:spacing w:after="0" w:line="240" w:lineRule="auto"/>
        <w:jc w:val="both"/>
        <w:rPr>
          <w:b/>
          <w:color w:val="00B050"/>
          <w:lang w:val="sk-SK"/>
        </w:rPr>
      </w:pPr>
      <w:r w:rsidRPr="5C21CF07">
        <w:rPr>
          <w:b/>
          <w:bCs/>
          <w:color w:val="00B050"/>
          <w:lang w:val="sk-SK"/>
        </w:rPr>
        <w:t xml:space="preserve">Položky boli opravené a VV spolu so Súpisom prác pre </w:t>
      </w:r>
      <w:proofErr w:type="spellStart"/>
      <w:r w:rsidRPr="5C21CF07">
        <w:rPr>
          <w:b/>
          <w:bCs/>
          <w:color w:val="00B050"/>
          <w:lang w:val="sk-SK"/>
        </w:rPr>
        <w:t>nacenenie</w:t>
      </w:r>
      <w:proofErr w:type="spellEnd"/>
      <w:r w:rsidRPr="5C21CF07">
        <w:rPr>
          <w:b/>
          <w:bCs/>
          <w:color w:val="00B050"/>
          <w:lang w:val="sk-SK"/>
        </w:rPr>
        <w:t xml:space="preserve"> bol zjednotený </w:t>
      </w:r>
      <w:proofErr w:type="spellStart"/>
      <w:r w:rsidRPr="5C21CF07">
        <w:rPr>
          <w:b/>
          <w:bCs/>
          <w:color w:val="00B050"/>
          <w:lang w:val="sk-SK"/>
        </w:rPr>
        <w:t>vrámci</w:t>
      </w:r>
      <w:proofErr w:type="spellEnd"/>
      <w:r w:rsidRPr="5C21CF07">
        <w:rPr>
          <w:b/>
          <w:bCs/>
          <w:color w:val="00B050"/>
          <w:lang w:val="sk-SK"/>
        </w:rPr>
        <w:t xml:space="preserve"> odpovedí 1-606</w:t>
      </w:r>
    </w:p>
    <w:p w14:paraId="07EA0B4E" w14:textId="116726FE" w:rsidR="00B5024A" w:rsidRDefault="00B5024A" w:rsidP="10C4CA31">
      <w:pPr>
        <w:jc w:val="both"/>
        <w:rPr>
          <w:rFonts w:cs="Arial"/>
          <w:b/>
          <w:color w:val="000000" w:themeColor="text1"/>
          <w:lang w:val="sk-SK"/>
        </w:rPr>
      </w:pPr>
    </w:p>
    <w:p w14:paraId="77CE4BD0"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 xml:space="preserve">Otázka </w:t>
      </w:r>
      <w:r w:rsidR="00A57EEE" w:rsidRPr="00B5024A">
        <w:rPr>
          <w:rFonts w:cs="Arial"/>
          <w:b/>
          <w:bCs/>
          <w:color w:val="000000"/>
          <w:szCs w:val="20"/>
          <w:lang w:val="sk-SK"/>
        </w:rPr>
        <w:t>870</w:t>
      </w:r>
      <w:r w:rsidRPr="00B5024A">
        <w:rPr>
          <w:rFonts w:cs="Arial"/>
          <w:b/>
          <w:bCs/>
          <w:color w:val="000000"/>
          <w:szCs w:val="20"/>
          <w:lang w:val="sk-SK"/>
        </w:rPr>
        <w:t>:</w:t>
      </w:r>
    </w:p>
    <w:p w14:paraId="5148ADE8"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114-08 - Prístupová cesta v km 18,635 R2 (0,117 - KÚ)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34CF0FBE"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E45F4"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425F78A2"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01060202</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2DF6F0FB"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Premiestnenie  vodorovné do 1 000 m</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3DFA5497"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9F35EA8"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5263,585</w:t>
            </w:r>
          </w:p>
        </w:tc>
      </w:tr>
    </w:tbl>
    <w:p w14:paraId="2473AC55"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46" behindDoc="1" locked="0" layoutInCell="1" allowOverlap="1" wp14:anchorId="20B522E9" wp14:editId="60090322">
            <wp:simplePos x="0" y="0"/>
            <wp:positionH relativeFrom="column">
              <wp:posOffset>47625</wp:posOffset>
            </wp:positionH>
            <wp:positionV relativeFrom="paragraph">
              <wp:posOffset>424180</wp:posOffset>
            </wp:positionV>
            <wp:extent cx="6075045" cy="1900555"/>
            <wp:effectExtent l="0" t="0" r="1905" b="4445"/>
            <wp:wrapTight wrapText="bothSides">
              <wp:wrapPolygon edited="0">
                <wp:start x="813" y="0"/>
                <wp:lineTo x="203" y="0"/>
                <wp:lineTo x="203" y="433"/>
                <wp:lineTo x="813" y="3464"/>
                <wp:lineTo x="813" y="21434"/>
                <wp:lineTo x="21539" y="21434"/>
                <wp:lineTo x="21539" y="0"/>
                <wp:lineTo x="813" y="0"/>
              </wp:wrapPolygon>
            </wp:wrapTight>
            <wp:docPr id="146" name="Obrázok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75045" cy="1900555"/>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korešpondujú s položkami v samostatnom výkaze výmer pre tento objekt (viď „</w:t>
      </w:r>
      <w:proofErr w:type="spellStart"/>
      <w:r w:rsidRPr="00B5024A">
        <w:rPr>
          <w:lang w:val="sk-SK"/>
        </w:rPr>
        <w:t>Zvazok</w:t>
      </w:r>
      <w:proofErr w:type="spellEnd"/>
      <w:r w:rsidRPr="00B5024A">
        <w:rPr>
          <w:lang w:val="sk-SK"/>
        </w:rPr>
        <w:t xml:space="preserve"> 4“, adresár „VV“, súbor „SO_114-08_VV“:</w:t>
      </w:r>
    </w:p>
    <w:p w14:paraId="7AE6B093" w14:textId="77777777" w:rsidR="00453AE2" w:rsidRPr="00B5024A" w:rsidRDefault="00453AE2" w:rsidP="00453AE2">
      <w:pPr>
        <w:spacing w:after="0" w:line="240" w:lineRule="auto"/>
        <w:jc w:val="both"/>
        <w:rPr>
          <w:lang w:val="sk-SK"/>
        </w:rPr>
      </w:pPr>
      <w:r w:rsidRPr="00B5024A">
        <w:rPr>
          <w:lang w:val="sk-SK"/>
        </w:rPr>
        <w:t>v ktorej popise je uvedený výpočet veľkosti výmery, kde je nesprávne uvedená nasledovná časť:</w:t>
      </w:r>
    </w:p>
    <w:p w14:paraId="6FC74842" w14:textId="77777777" w:rsidR="00453AE2" w:rsidRPr="00B5024A" w:rsidRDefault="00453AE2" w:rsidP="00453AE2">
      <w:pPr>
        <w:spacing w:after="0" w:line="240" w:lineRule="auto"/>
        <w:jc w:val="both"/>
        <w:rPr>
          <w:lang w:val="sk-SK"/>
        </w:rPr>
      </w:pPr>
      <w:r w:rsidRPr="00B5024A">
        <w:rPr>
          <w:i/>
          <w:lang w:val="sk-SK"/>
        </w:rPr>
        <w:t xml:space="preserve">- odvoz ornice na spätné </w:t>
      </w:r>
      <w:proofErr w:type="spellStart"/>
      <w:r w:rsidRPr="00B5024A">
        <w:rPr>
          <w:i/>
          <w:lang w:val="sk-SK"/>
        </w:rPr>
        <w:t>zahumusovanie</w:t>
      </w:r>
      <w:proofErr w:type="spellEnd"/>
      <w:r w:rsidRPr="00B5024A">
        <w:rPr>
          <w:i/>
          <w:lang w:val="sk-SK"/>
        </w:rPr>
        <w:t xml:space="preserve"> – 500 m: </w:t>
      </w:r>
      <w:proofErr w:type="spellStart"/>
      <w:r w:rsidRPr="00B5024A">
        <w:rPr>
          <w:i/>
          <w:lang w:val="sk-SK"/>
        </w:rPr>
        <w:t>sp</w:t>
      </w:r>
      <w:proofErr w:type="spellEnd"/>
      <w:r w:rsidRPr="00B5024A">
        <w:rPr>
          <w:i/>
          <w:lang w:val="sk-SK"/>
        </w:rPr>
        <w:t xml:space="preserve">. </w:t>
      </w:r>
      <w:proofErr w:type="spellStart"/>
      <w:r w:rsidRPr="00B5024A">
        <w:rPr>
          <w:i/>
          <w:lang w:val="sk-SK"/>
        </w:rPr>
        <w:t>zahumusovanie</w:t>
      </w:r>
      <w:proofErr w:type="spellEnd"/>
      <w:r w:rsidRPr="00B5024A">
        <w:rPr>
          <w:i/>
          <w:lang w:val="sk-SK"/>
        </w:rPr>
        <w:t xml:space="preserve"> 5316,286*</w:t>
      </w:r>
      <w:r w:rsidRPr="00B5024A">
        <w:rPr>
          <w:b/>
          <w:i/>
          <w:lang w:val="sk-SK"/>
        </w:rPr>
        <w:t>0,1</w:t>
      </w:r>
      <w:r w:rsidRPr="00B5024A">
        <w:rPr>
          <w:i/>
          <w:lang w:val="sk-SK"/>
        </w:rPr>
        <w:t xml:space="preserve"> = </w:t>
      </w:r>
      <w:r w:rsidRPr="00B5024A">
        <w:rPr>
          <w:b/>
          <w:i/>
          <w:lang w:val="sk-SK"/>
        </w:rPr>
        <w:t>531,63 m3</w:t>
      </w:r>
    </w:p>
    <w:p w14:paraId="1B9D00F3" w14:textId="77777777" w:rsidR="00453AE2" w:rsidRPr="00B5024A" w:rsidRDefault="00453AE2" w:rsidP="00453AE2">
      <w:pPr>
        <w:spacing w:after="0" w:line="240" w:lineRule="auto"/>
        <w:jc w:val="both"/>
        <w:rPr>
          <w:lang w:val="sk-SK"/>
        </w:rPr>
      </w:pPr>
      <w:r w:rsidRPr="00B5024A">
        <w:rPr>
          <w:lang w:val="sk-SK"/>
        </w:rPr>
        <w:t xml:space="preserve">Po kontrole projektovej dokumentácie k predmetnému objektu je zrejmé, že hrúbka spätného </w:t>
      </w:r>
      <w:proofErr w:type="spellStart"/>
      <w:r w:rsidRPr="00B5024A">
        <w:rPr>
          <w:lang w:val="sk-SK"/>
        </w:rPr>
        <w:t>zahumusovania</w:t>
      </w:r>
      <w:proofErr w:type="spellEnd"/>
      <w:r w:rsidRPr="00B5024A">
        <w:rPr>
          <w:lang w:val="sk-SK"/>
        </w:rPr>
        <w:t xml:space="preserve"> v časti trasy novej prístupovej cesty je </w:t>
      </w:r>
      <w:r w:rsidRPr="00B5024A">
        <w:rPr>
          <w:b/>
          <w:lang w:val="sk-SK"/>
        </w:rPr>
        <w:t xml:space="preserve">0,2m. </w:t>
      </w:r>
      <w:r w:rsidRPr="00B5024A">
        <w:rPr>
          <w:lang w:val="sk-SK"/>
        </w:rPr>
        <w:t xml:space="preserve">Môže verejný obstarávateľ ozrejmiť túto nezrovnalosť resp. upraviť výmeru predmetnej položky a súvisiacej položky nakladania  v cenovej časti súťažných podkladov predložených na </w:t>
      </w:r>
      <w:proofErr w:type="spellStart"/>
      <w:r w:rsidRPr="00B5024A">
        <w:rPr>
          <w:lang w:val="sk-SK"/>
        </w:rPr>
        <w:t>nacenenie</w:t>
      </w:r>
      <w:proofErr w:type="spellEnd"/>
      <w:r w:rsidRPr="00B5024A">
        <w:rPr>
          <w:lang w:val="sk-SK"/>
        </w:rPr>
        <w:t xml:space="preserve"> tak, aby korešpondovali s návrhom v projektovej dokumentácií a správnou bilanciou zemných prác?</w:t>
      </w:r>
    </w:p>
    <w:p w14:paraId="0A4F7224" w14:textId="77777777" w:rsidR="00453AE2" w:rsidRDefault="00453AE2" w:rsidP="00453AE2">
      <w:pPr>
        <w:spacing w:after="0" w:line="240" w:lineRule="auto"/>
        <w:jc w:val="both"/>
        <w:rPr>
          <w:lang w:val="sk-SK"/>
        </w:rPr>
      </w:pPr>
    </w:p>
    <w:p w14:paraId="600BABD7" w14:textId="51035376" w:rsidR="00C76287" w:rsidRPr="00C76287" w:rsidRDefault="00C76287" w:rsidP="00453AE2">
      <w:pPr>
        <w:spacing w:after="0" w:line="240" w:lineRule="auto"/>
        <w:jc w:val="both"/>
        <w:rPr>
          <w:b/>
          <w:color w:val="00B050"/>
          <w:lang w:val="sk-SK"/>
        </w:rPr>
      </w:pPr>
      <w:r w:rsidRPr="10C4CA31">
        <w:rPr>
          <w:b/>
          <w:color w:val="00B050"/>
          <w:lang w:val="sk-SK"/>
        </w:rPr>
        <w:t>Odpoveď: Položky boli opravené v rámci odpovedí 1-606</w:t>
      </w:r>
    </w:p>
    <w:p w14:paraId="46D1E1D6" w14:textId="7CD1A3B5" w:rsidR="00C76287" w:rsidRDefault="00C76287" w:rsidP="00453AE2">
      <w:pPr>
        <w:spacing w:after="0" w:line="240" w:lineRule="auto"/>
        <w:jc w:val="both"/>
        <w:rPr>
          <w:lang w:val="sk-SK"/>
        </w:rPr>
      </w:pPr>
    </w:p>
    <w:p w14:paraId="4B7750D2"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 xml:space="preserve">Otázka </w:t>
      </w:r>
      <w:r w:rsidR="00A57EEE" w:rsidRPr="00B5024A">
        <w:rPr>
          <w:rFonts w:cs="Arial"/>
          <w:b/>
          <w:bCs/>
          <w:color w:val="000000"/>
          <w:szCs w:val="20"/>
          <w:lang w:val="sk-SK"/>
        </w:rPr>
        <w:t>871</w:t>
      </w:r>
      <w:r w:rsidRPr="00B5024A">
        <w:rPr>
          <w:rFonts w:cs="Arial"/>
          <w:b/>
          <w:bCs/>
          <w:color w:val="000000"/>
          <w:szCs w:val="20"/>
          <w:lang w:val="sk-SK"/>
        </w:rPr>
        <w:t>:</w:t>
      </w:r>
    </w:p>
    <w:p w14:paraId="2AB19C20"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114-08 - Prístupová cesta v km 18,635 R2 (0,117 - KÚ)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4FBEAC28"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BFBDC"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45.11.20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8BC396D"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01020101</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38025BC3" w14:textId="77777777" w:rsidR="00453AE2" w:rsidRPr="00B5024A" w:rsidRDefault="00453AE2" w:rsidP="00CE0720">
            <w:pPr>
              <w:spacing w:after="0" w:line="240" w:lineRule="auto"/>
              <w:rPr>
                <w:rFonts w:eastAsia="Times New Roman" w:cs="Arial"/>
                <w:color w:val="000000"/>
                <w:sz w:val="16"/>
                <w:szCs w:val="16"/>
                <w:lang w:val="sk-SK" w:eastAsia="sk-SK"/>
              </w:rPr>
            </w:pPr>
            <w:proofErr w:type="spellStart"/>
            <w:r w:rsidRPr="00B5024A">
              <w:rPr>
                <w:rFonts w:eastAsia="Times New Roman" w:cs="Arial"/>
                <w:color w:val="000000"/>
                <w:sz w:val="16"/>
                <w:szCs w:val="16"/>
                <w:lang w:val="sk-SK" w:eastAsia="sk-SK"/>
              </w:rPr>
              <w:t>Odkopávky</w:t>
            </w:r>
            <w:proofErr w:type="spellEnd"/>
            <w:r w:rsidRPr="00B5024A">
              <w:rPr>
                <w:rFonts w:eastAsia="Times New Roman" w:cs="Arial"/>
                <w:color w:val="000000"/>
                <w:sz w:val="16"/>
                <w:szCs w:val="16"/>
                <w:lang w:val="sk-SK" w:eastAsia="sk-SK"/>
              </w:rPr>
              <w:t xml:space="preserve"> a prekopávky </w:t>
            </w:r>
            <w:proofErr w:type="spellStart"/>
            <w:r w:rsidRPr="00B5024A">
              <w:rPr>
                <w:rFonts w:eastAsia="Times New Roman" w:cs="Arial"/>
                <w:color w:val="000000"/>
                <w:sz w:val="16"/>
                <w:szCs w:val="16"/>
                <w:lang w:val="sk-SK" w:eastAsia="sk-SK"/>
              </w:rPr>
              <w:t>humóznej</w:t>
            </w:r>
            <w:proofErr w:type="spellEnd"/>
            <w:r w:rsidRPr="00B5024A">
              <w:rPr>
                <w:rFonts w:eastAsia="Times New Roman" w:cs="Arial"/>
                <w:color w:val="000000"/>
                <w:sz w:val="16"/>
                <w:szCs w:val="16"/>
                <w:lang w:val="sk-SK" w:eastAsia="sk-SK"/>
              </w:rPr>
              <w:t xml:space="preserve"> vrstvy, ornice</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035721E2"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2074DD4"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3736,224</w:t>
            </w:r>
          </w:p>
        </w:tc>
      </w:tr>
    </w:tbl>
    <w:p w14:paraId="4612C2CD" w14:textId="77777777" w:rsidR="00453AE2" w:rsidRPr="00B5024A" w:rsidRDefault="00453AE2" w:rsidP="00453AE2">
      <w:pPr>
        <w:spacing w:after="0" w:line="240" w:lineRule="auto"/>
        <w:jc w:val="both"/>
        <w:rPr>
          <w:lang w:val="sk-SK"/>
        </w:rPr>
      </w:pPr>
      <w:r w:rsidRPr="00B5024A">
        <w:rPr>
          <w:lang w:val="sk-SK"/>
        </w:rPr>
        <w:t>a vzájomne súvisiaca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6F845ED1"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AAEC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7491E65A"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01040100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14283229"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Konštrukcie z hornín - skládky</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25CD8DA1"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80BDAB4"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2740,491</w:t>
            </w:r>
          </w:p>
        </w:tc>
      </w:tr>
    </w:tbl>
    <w:p w14:paraId="02374C27" w14:textId="77777777" w:rsidR="00453AE2" w:rsidRPr="00B5024A" w:rsidRDefault="00453AE2" w:rsidP="00453AE2">
      <w:pPr>
        <w:spacing w:after="0" w:line="240" w:lineRule="auto"/>
        <w:jc w:val="both"/>
        <w:rPr>
          <w:lang w:val="sk-SK"/>
        </w:rPr>
      </w:pPr>
      <w:r w:rsidRPr="00B5024A">
        <w:rPr>
          <w:lang w:val="sk-SK"/>
        </w:rPr>
        <w:t xml:space="preserve">Podľa logicky bilancie zemných prác a ich využitia je zrejmé, že obe vyššie spomenuté položky ba mali mať rovnakú výmeru (3 736,224 m2). Môže verejný obstarávateľ ozrejmiť túto nezrovnalosť resp. upraviť výmeru položky  </w:t>
      </w:r>
      <w:r w:rsidRPr="00B5024A">
        <w:rPr>
          <w:i/>
          <w:lang w:val="sk-SK"/>
        </w:rPr>
        <w:t>„Konštrukcie z hornín – skládky“</w:t>
      </w:r>
      <w:r w:rsidRPr="00B5024A">
        <w:rPr>
          <w:lang w:val="sk-SK"/>
        </w:rPr>
        <w:t xml:space="preserve"> v cenovej časti súťažných podkladov predložených na </w:t>
      </w:r>
      <w:proofErr w:type="spellStart"/>
      <w:r w:rsidRPr="00B5024A">
        <w:rPr>
          <w:lang w:val="sk-SK"/>
        </w:rPr>
        <w:t>nacenenie</w:t>
      </w:r>
      <w:proofErr w:type="spellEnd"/>
      <w:r w:rsidRPr="00B5024A">
        <w:rPr>
          <w:lang w:val="sk-SK"/>
        </w:rPr>
        <w:t xml:space="preserve"> tak, aby korešpondovala s ostatnými súvisiacimi položkami?</w:t>
      </w:r>
    </w:p>
    <w:p w14:paraId="5AE48A43" w14:textId="77777777" w:rsidR="00453AE2" w:rsidRDefault="00453AE2" w:rsidP="00453AE2">
      <w:pPr>
        <w:spacing w:after="0" w:line="240" w:lineRule="auto"/>
        <w:jc w:val="both"/>
        <w:rPr>
          <w:lang w:val="sk-SK"/>
        </w:rPr>
      </w:pPr>
    </w:p>
    <w:p w14:paraId="57D44093" w14:textId="1248FFC3" w:rsidR="3D1DC9D4" w:rsidRDefault="3D1DC9D4" w:rsidP="3D1DC9D4">
      <w:pPr>
        <w:spacing w:after="0" w:line="240" w:lineRule="auto"/>
        <w:jc w:val="both"/>
        <w:rPr>
          <w:b/>
          <w:color w:val="00B050"/>
          <w:lang w:val="sk-SK"/>
        </w:rPr>
      </w:pPr>
      <w:r w:rsidRPr="10C4CA31">
        <w:rPr>
          <w:b/>
          <w:color w:val="00B050"/>
          <w:lang w:val="sk-SK"/>
        </w:rPr>
        <w:t>Odpoveď: Položky boli opravené a zjednotené v odpovediach 1-606</w:t>
      </w:r>
    </w:p>
    <w:p w14:paraId="69830998" w14:textId="1CA4080F" w:rsidR="00C76287" w:rsidRPr="00B5024A" w:rsidRDefault="00C76287" w:rsidP="00453AE2">
      <w:pPr>
        <w:spacing w:after="0" w:line="240" w:lineRule="auto"/>
        <w:jc w:val="both"/>
        <w:rPr>
          <w:lang w:val="sk-SK"/>
        </w:rPr>
      </w:pPr>
    </w:p>
    <w:p w14:paraId="2FC207AF"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 xml:space="preserve">Otázka </w:t>
      </w:r>
      <w:r w:rsidR="00A57EEE" w:rsidRPr="00B5024A">
        <w:rPr>
          <w:rFonts w:cs="Arial"/>
          <w:b/>
          <w:bCs/>
          <w:color w:val="000000"/>
          <w:szCs w:val="20"/>
          <w:lang w:val="sk-SK"/>
        </w:rPr>
        <w:t>872</w:t>
      </w:r>
      <w:r w:rsidRPr="00B5024A">
        <w:rPr>
          <w:rFonts w:cs="Arial"/>
          <w:b/>
          <w:bCs/>
          <w:color w:val="000000"/>
          <w:szCs w:val="20"/>
          <w:lang w:val="sk-SK"/>
        </w:rPr>
        <w:t>:</w:t>
      </w:r>
    </w:p>
    <w:p w14:paraId="5C02B84A"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SO 114-08 - Prístupová cesta v km 18,635 R2 (0,117 - KÚ)</w:t>
      </w:r>
      <w:r w:rsidRPr="00B5024A">
        <w:rPr>
          <w:lang w:val="sk-SK"/>
        </w:rPr>
        <w:t xml:space="preserve"> je v rámci technického riešenia potrebné pri realizácií násypu uvažovať s vystužením násypu pri jeho výške nad 2,0 m pomocou výstužných </w:t>
      </w:r>
      <w:proofErr w:type="spellStart"/>
      <w:r w:rsidRPr="00B5024A">
        <w:rPr>
          <w:lang w:val="sk-SK"/>
        </w:rPr>
        <w:t>geomreží</w:t>
      </w:r>
      <w:proofErr w:type="spellEnd"/>
      <w:r w:rsidRPr="00B5024A">
        <w:rPr>
          <w:lang w:val="sk-SK"/>
        </w:rPr>
        <w:t xml:space="preserve"> ( viď „</w:t>
      </w:r>
      <w:proofErr w:type="spellStart"/>
      <w:r w:rsidRPr="00B5024A">
        <w:rPr>
          <w:lang w:val="sk-SK"/>
        </w:rPr>
        <w:t>Zvazok</w:t>
      </w:r>
      <w:proofErr w:type="spellEnd"/>
      <w:r w:rsidRPr="00B5024A">
        <w:rPr>
          <w:lang w:val="sk-SK"/>
        </w:rPr>
        <w:t xml:space="preserve"> 5“; ďalej „Zvazok5 cast2“; ďalej </w:t>
      </w:r>
      <w:r w:rsidRPr="00B5024A">
        <w:rPr>
          <w:lang w:val="sk-SK"/>
        </w:rPr>
        <w:lastRenderedPageBreak/>
        <w:t xml:space="preserve">„D. Písomnosti a výkresy objektov“; ďalej „D 01 Pozemné komunikácie a objekty rady 000“, ďalej „114-00“, ďalej „114-08“, ďalej príloha č.1 </w:t>
      </w:r>
      <w:r w:rsidRPr="00B5024A">
        <w:rPr>
          <w:i/>
          <w:lang w:val="sk-SK"/>
        </w:rPr>
        <w:t>Technická správa</w:t>
      </w:r>
      <w:r w:rsidRPr="00B5024A">
        <w:rPr>
          <w:lang w:val="sk-SK"/>
        </w:rPr>
        <w:t xml:space="preserve"> (bod 9. Zemné práce, bilancia humusu a zeminy s uvedením manipulácie s nimi, odsek </w:t>
      </w:r>
      <w:r w:rsidRPr="00B5024A">
        <w:rPr>
          <w:i/>
          <w:lang w:val="sk-SK"/>
        </w:rPr>
        <w:t>Zemné práce</w:t>
      </w:r>
      <w:r w:rsidRPr="00B5024A">
        <w:rPr>
          <w:lang w:val="sk-SK"/>
        </w:rPr>
        <w:t xml:space="preserve">) a príloha č. 5 </w:t>
      </w:r>
      <w:r w:rsidRPr="00B5024A">
        <w:rPr>
          <w:i/>
          <w:lang w:val="sk-SK"/>
        </w:rPr>
        <w:t>Priečne rezy</w:t>
      </w:r>
      <w:r w:rsidRPr="00B5024A">
        <w:rPr>
          <w:lang w:val="sk-SK"/>
        </w:rPr>
        <w:t xml:space="preserve">). Po kontrole súboru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je zrejmé, že v časti pre predmetný objekt neobsahuje položku pre dodávku a položenie týchto výstužných </w:t>
      </w:r>
      <w:proofErr w:type="spellStart"/>
      <w:r w:rsidRPr="00B5024A">
        <w:rPr>
          <w:lang w:val="sk-SK"/>
        </w:rPr>
        <w:t>geomreží</w:t>
      </w:r>
      <w:proofErr w:type="spellEnd"/>
      <w:r w:rsidRPr="00B5024A">
        <w:rPr>
          <w:lang w:val="sk-SK"/>
        </w:rPr>
        <w:t xml:space="preserve">, aj keď z projektovej dokumentácie je zrejmé, že výška násypu je z väčšej časti trasy cesty vyššia ako 2,0 m. môže verejný obstarávateľ ozrejmiť túto nezrovnalosť, resp. doplniť položku pre chýbajúce práce vystuženia telesa násypu cesty pomocou výstužných </w:t>
      </w:r>
      <w:proofErr w:type="spellStart"/>
      <w:r w:rsidRPr="00B5024A">
        <w:rPr>
          <w:lang w:val="sk-SK"/>
        </w:rPr>
        <w:t>geomreží</w:t>
      </w:r>
      <w:proofErr w:type="spellEnd"/>
      <w:r w:rsidRPr="00B5024A">
        <w:rPr>
          <w:lang w:val="sk-SK"/>
        </w:rPr>
        <w:t>?</w:t>
      </w:r>
    </w:p>
    <w:p w14:paraId="50F40DEB" w14:textId="77777777" w:rsidR="00453AE2" w:rsidRPr="00B5024A" w:rsidRDefault="00453AE2" w:rsidP="00453AE2">
      <w:pPr>
        <w:spacing w:after="0" w:line="240" w:lineRule="auto"/>
        <w:jc w:val="both"/>
        <w:rPr>
          <w:lang w:val="sk-SK"/>
        </w:rPr>
      </w:pPr>
    </w:p>
    <w:p w14:paraId="5892706C" w14:textId="07F7AB09" w:rsidR="3D1DC9D4" w:rsidRDefault="3D1DC9D4" w:rsidP="3D1DC9D4">
      <w:pPr>
        <w:spacing w:after="0" w:line="240" w:lineRule="auto"/>
        <w:jc w:val="both"/>
        <w:rPr>
          <w:b/>
          <w:color w:val="00B050"/>
          <w:lang w:val="sk-SK"/>
        </w:rPr>
      </w:pPr>
      <w:r w:rsidRPr="10C4CA31">
        <w:rPr>
          <w:b/>
          <w:color w:val="00B050"/>
          <w:lang w:val="sk-SK"/>
        </w:rPr>
        <w:t xml:space="preserve">Odpoveď: Položka </w:t>
      </w:r>
      <w:proofErr w:type="spellStart"/>
      <w:r w:rsidRPr="10C4CA31">
        <w:rPr>
          <w:b/>
          <w:color w:val="00B050"/>
          <w:lang w:val="sk-SK"/>
        </w:rPr>
        <w:t>geomreží</w:t>
      </w:r>
      <w:proofErr w:type="spellEnd"/>
      <w:r w:rsidRPr="10C4CA31">
        <w:rPr>
          <w:b/>
          <w:color w:val="00B050"/>
          <w:lang w:val="sk-SK"/>
        </w:rPr>
        <w:t xml:space="preserve"> bola </w:t>
      </w:r>
      <w:proofErr w:type="spellStart"/>
      <w:r w:rsidRPr="10C4CA31">
        <w:rPr>
          <w:b/>
          <w:color w:val="00B050"/>
          <w:lang w:val="sk-SK"/>
        </w:rPr>
        <w:t>doplněná</w:t>
      </w:r>
      <w:proofErr w:type="spellEnd"/>
      <w:r w:rsidRPr="10C4CA31">
        <w:rPr>
          <w:b/>
          <w:color w:val="00B050"/>
          <w:lang w:val="sk-SK"/>
        </w:rPr>
        <w:t xml:space="preserve"> v odpovediach 1-606</w:t>
      </w:r>
      <w:r w:rsidR="10C4CA31" w:rsidRPr="10C4CA31">
        <w:rPr>
          <w:b/>
          <w:bCs/>
          <w:color w:val="00B050"/>
          <w:lang w:val="sk-SK"/>
        </w:rPr>
        <w:t>.</w:t>
      </w:r>
    </w:p>
    <w:p w14:paraId="0397B316" w14:textId="11BCD193" w:rsidR="10C4CA31" w:rsidRDefault="10C4CA31" w:rsidP="10C4CA31">
      <w:pPr>
        <w:spacing w:after="0" w:line="240" w:lineRule="auto"/>
        <w:jc w:val="both"/>
        <w:rPr>
          <w:b/>
          <w:bCs/>
          <w:color w:val="00B050"/>
          <w:lang w:val="sk-SK"/>
        </w:rPr>
      </w:pPr>
    </w:p>
    <w:p w14:paraId="5F00CB48"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 xml:space="preserve">Otázka </w:t>
      </w:r>
      <w:r w:rsidR="00A57EEE" w:rsidRPr="00B5024A">
        <w:rPr>
          <w:rFonts w:cs="Arial"/>
          <w:b/>
          <w:bCs/>
          <w:color w:val="000000"/>
          <w:szCs w:val="20"/>
          <w:lang w:val="sk-SK"/>
        </w:rPr>
        <w:t>873</w:t>
      </w:r>
      <w:r w:rsidRPr="00B5024A">
        <w:rPr>
          <w:rFonts w:cs="Arial"/>
          <w:b/>
          <w:bCs/>
          <w:color w:val="000000"/>
          <w:szCs w:val="20"/>
          <w:lang w:val="sk-SK"/>
        </w:rPr>
        <w:t>:</w:t>
      </w:r>
    </w:p>
    <w:p w14:paraId="03BC0E00"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114-08 - Prístupová cesta v km 18,635 R2 (0,117 - KÚ) </w:t>
      </w:r>
      <w:r w:rsidRPr="00B5024A">
        <w:rPr>
          <w:lang w:val="sk-SK"/>
        </w:rPr>
        <w:t xml:space="preserve">je navrhnuté násypové teleso cesty realizovať na </w:t>
      </w:r>
      <w:proofErr w:type="spellStart"/>
      <w:r w:rsidRPr="00B5024A">
        <w:rPr>
          <w:lang w:val="sk-SK"/>
        </w:rPr>
        <w:t>geodoske</w:t>
      </w:r>
      <w:proofErr w:type="spellEnd"/>
      <w:r w:rsidRPr="00B5024A">
        <w:rPr>
          <w:lang w:val="sk-SK"/>
        </w:rPr>
        <w:t xml:space="preserve"> o hr. 0,6m.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„114-00“, ďalej „114-08“, ďalej príloha č.1 </w:t>
      </w:r>
      <w:r w:rsidRPr="00B5024A">
        <w:rPr>
          <w:i/>
          <w:lang w:val="sk-SK"/>
        </w:rPr>
        <w:t>Technická správa</w:t>
      </w:r>
      <w:r w:rsidRPr="00B5024A">
        <w:rPr>
          <w:lang w:val="sk-SK"/>
        </w:rPr>
        <w:t xml:space="preserve"> (bod 9. </w:t>
      </w:r>
      <w:r w:rsidRPr="00B5024A">
        <w:rPr>
          <w:i/>
          <w:lang w:val="sk-SK"/>
        </w:rPr>
        <w:t>Zemné práce, bilancia humusu a zeminy s uvedením manipulácie s nimi</w:t>
      </w:r>
      <w:r w:rsidRPr="00B5024A">
        <w:rPr>
          <w:lang w:val="sk-SK"/>
        </w:rPr>
        <w:t xml:space="preserve"> a odsek </w:t>
      </w:r>
      <w:r w:rsidRPr="00B5024A">
        <w:rPr>
          <w:i/>
          <w:lang w:val="sk-SK"/>
        </w:rPr>
        <w:t>Sanácie</w:t>
      </w:r>
      <w:r w:rsidRPr="00B5024A">
        <w:rPr>
          <w:lang w:val="sk-SK"/>
        </w:rPr>
        <w:t xml:space="preserve">) a príloha č.5 </w:t>
      </w:r>
      <w:r w:rsidRPr="00B5024A">
        <w:rPr>
          <w:i/>
          <w:lang w:val="sk-SK"/>
        </w:rPr>
        <w:t>Priečne rezy</w:t>
      </w:r>
      <w:r w:rsidRPr="00B5024A">
        <w:rPr>
          <w:lang w:val="sk-SK"/>
        </w:rPr>
        <w:t xml:space="preserve">). Uchádzač predpokladá, že tento typ prác by mal byť realizovaný v súlade s prílohou  technickej správy objektu SO 100 - Rýchlostná cesta R2, a to konkrétne príloha </w:t>
      </w:r>
      <w:r w:rsidRPr="00B5024A">
        <w:rPr>
          <w:u w:val="single"/>
          <w:lang w:val="sk-SK"/>
        </w:rPr>
        <w:t xml:space="preserve">č. 4 Typy sanácií </w:t>
      </w:r>
      <w:r w:rsidRPr="00B5024A">
        <w:rPr>
          <w:lang w:val="sk-SK"/>
        </w:rPr>
        <w:t xml:space="preserve">a v nej uvedený typ „č. 4 GEODOSKA“ Uvedený typ vo svojej konštrukčnej skladbe obsahuje aj 2 vrstvy z netkanej PP </w:t>
      </w:r>
      <w:proofErr w:type="spellStart"/>
      <w:r w:rsidRPr="00B5024A">
        <w:rPr>
          <w:lang w:val="sk-SK"/>
        </w:rPr>
        <w:t>filatračno</w:t>
      </w:r>
      <w:proofErr w:type="spellEnd"/>
      <w:r w:rsidRPr="00B5024A">
        <w:rPr>
          <w:lang w:val="sk-SK"/>
        </w:rPr>
        <w:t xml:space="preserve">-separačnej </w:t>
      </w:r>
      <w:proofErr w:type="spellStart"/>
      <w:r w:rsidRPr="00B5024A">
        <w:rPr>
          <w:lang w:val="sk-SK"/>
        </w:rPr>
        <w:t>geotextílie</w:t>
      </w:r>
      <w:proofErr w:type="spellEnd"/>
      <w:r w:rsidRPr="00B5024A">
        <w:rPr>
          <w:lang w:val="sk-SK"/>
        </w:rPr>
        <w:t xml:space="preserve"> a 2 vrstvy tuhej monolitickej viacosej </w:t>
      </w:r>
      <w:proofErr w:type="spellStart"/>
      <w:r w:rsidRPr="00B5024A">
        <w:rPr>
          <w:lang w:val="sk-SK"/>
        </w:rPr>
        <w:t>geomreže</w:t>
      </w:r>
      <w:proofErr w:type="spellEnd"/>
      <w:r w:rsidRPr="00B5024A">
        <w:rPr>
          <w:lang w:val="sk-SK"/>
        </w:rPr>
        <w:t xml:space="preserve">. Po kontrole súboru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je zrejmé, že v časti pre predmetný objekt neobsahuje položku pre dodávku a položenie dvoch </w:t>
      </w:r>
      <w:proofErr w:type="spellStart"/>
      <w:r w:rsidRPr="00B5024A">
        <w:rPr>
          <w:lang w:val="sk-SK"/>
        </w:rPr>
        <w:t>vrstviev</w:t>
      </w:r>
      <w:proofErr w:type="spellEnd"/>
      <w:r w:rsidRPr="00B5024A">
        <w:rPr>
          <w:lang w:val="sk-SK"/>
        </w:rPr>
        <w:t xml:space="preserve"> z netkanej PP </w:t>
      </w:r>
      <w:proofErr w:type="spellStart"/>
      <w:r w:rsidRPr="00B5024A">
        <w:rPr>
          <w:lang w:val="sk-SK"/>
        </w:rPr>
        <w:t>filatračno</w:t>
      </w:r>
      <w:proofErr w:type="spellEnd"/>
      <w:r w:rsidRPr="00B5024A">
        <w:rPr>
          <w:lang w:val="sk-SK"/>
        </w:rPr>
        <w:t xml:space="preserve">-separačnej </w:t>
      </w:r>
      <w:proofErr w:type="spellStart"/>
      <w:r w:rsidRPr="00B5024A">
        <w:rPr>
          <w:lang w:val="sk-SK"/>
        </w:rPr>
        <w:t>geotextílie</w:t>
      </w:r>
      <w:proofErr w:type="spellEnd"/>
      <w:r w:rsidRPr="00B5024A">
        <w:rPr>
          <w:lang w:val="sk-SK"/>
        </w:rPr>
        <w:t xml:space="preserve"> v rámci konštrukcie </w:t>
      </w:r>
      <w:proofErr w:type="spellStart"/>
      <w:r w:rsidRPr="00B5024A">
        <w:rPr>
          <w:lang w:val="sk-SK"/>
        </w:rPr>
        <w:t>geodosky</w:t>
      </w:r>
      <w:proofErr w:type="spellEnd"/>
      <w:r w:rsidRPr="00B5024A">
        <w:rPr>
          <w:lang w:val="sk-SK"/>
        </w:rPr>
        <w:t xml:space="preserve">. Môže verejný obstarávateľ doplniť položku resp. výmeru pre položku (kód položky- 02010553 - </w:t>
      </w:r>
      <w:r w:rsidRPr="00B5024A">
        <w:rPr>
          <w:i/>
          <w:lang w:val="sk-SK"/>
        </w:rPr>
        <w:t xml:space="preserve">Zlepšovanie základovej pôdy, drenážne vrstvy z </w:t>
      </w:r>
      <w:proofErr w:type="spellStart"/>
      <w:r w:rsidRPr="00B5024A">
        <w:rPr>
          <w:i/>
          <w:lang w:val="sk-SK"/>
        </w:rPr>
        <w:t>geosyntetického</w:t>
      </w:r>
      <w:proofErr w:type="spellEnd"/>
      <w:r w:rsidRPr="00B5024A">
        <w:rPr>
          <w:i/>
          <w:lang w:val="sk-SK"/>
        </w:rPr>
        <w:t xml:space="preserve"> materiálu (M2)</w:t>
      </w:r>
      <w:r w:rsidRPr="00B5024A">
        <w:rPr>
          <w:lang w:val="sk-SK"/>
        </w:rPr>
        <w:t xml:space="preserve">) pre tieto chýbajúce práce v cenovej časti súťažných podkladov predložených na </w:t>
      </w:r>
      <w:proofErr w:type="spellStart"/>
      <w:r w:rsidRPr="00B5024A">
        <w:rPr>
          <w:lang w:val="sk-SK"/>
        </w:rPr>
        <w:t>nacenenie</w:t>
      </w:r>
      <w:proofErr w:type="spellEnd"/>
      <w:r w:rsidRPr="00B5024A">
        <w:rPr>
          <w:lang w:val="sk-SK"/>
        </w:rPr>
        <w:t xml:space="preserve"> tak, ako je to uvedené pri ostatných podobných objektoch? </w:t>
      </w:r>
    </w:p>
    <w:p w14:paraId="77A52294" w14:textId="77777777" w:rsidR="00453AE2" w:rsidRDefault="00453AE2" w:rsidP="00453AE2">
      <w:pPr>
        <w:spacing w:after="0" w:line="240" w:lineRule="auto"/>
        <w:jc w:val="both"/>
        <w:rPr>
          <w:lang w:val="sk-SK"/>
        </w:rPr>
      </w:pPr>
    </w:p>
    <w:p w14:paraId="61CDA9A6" w14:textId="04690548" w:rsidR="592EB07E" w:rsidRDefault="592EB07E" w:rsidP="592EB07E">
      <w:pPr>
        <w:spacing w:after="0" w:line="240" w:lineRule="auto"/>
        <w:jc w:val="both"/>
        <w:rPr>
          <w:b/>
          <w:color w:val="00B050"/>
          <w:lang w:val="sk-SK"/>
        </w:rPr>
      </w:pPr>
      <w:r w:rsidRPr="10C4CA31">
        <w:rPr>
          <w:b/>
          <w:color w:val="00B050"/>
          <w:lang w:val="sk-SK"/>
        </w:rPr>
        <w:t xml:space="preserve">Odpoveď: Položky </w:t>
      </w:r>
      <w:proofErr w:type="spellStart"/>
      <w:r w:rsidRPr="10C4CA31">
        <w:rPr>
          <w:b/>
          <w:color w:val="00B050"/>
          <w:lang w:val="sk-SK"/>
        </w:rPr>
        <w:t>geomreží</w:t>
      </w:r>
      <w:proofErr w:type="spellEnd"/>
      <w:r w:rsidRPr="10C4CA31">
        <w:rPr>
          <w:b/>
          <w:color w:val="00B050"/>
          <w:lang w:val="sk-SK"/>
        </w:rPr>
        <w:t xml:space="preserve"> a </w:t>
      </w:r>
      <w:proofErr w:type="spellStart"/>
      <w:r w:rsidRPr="10C4CA31">
        <w:rPr>
          <w:b/>
          <w:color w:val="00B050"/>
          <w:lang w:val="sk-SK"/>
        </w:rPr>
        <w:t>geotextílií</w:t>
      </w:r>
      <w:proofErr w:type="spellEnd"/>
      <w:r w:rsidRPr="10C4CA31">
        <w:rPr>
          <w:b/>
          <w:color w:val="00B050"/>
          <w:lang w:val="sk-SK"/>
        </w:rPr>
        <w:t xml:space="preserve"> </w:t>
      </w:r>
      <w:proofErr w:type="spellStart"/>
      <w:r w:rsidRPr="10C4CA31">
        <w:rPr>
          <w:b/>
          <w:color w:val="00B050"/>
          <w:lang w:val="sk-SK"/>
        </w:rPr>
        <w:t>boly</w:t>
      </w:r>
      <w:proofErr w:type="spellEnd"/>
      <w:r w:rsidRPr="10C4CA31">
        <w:rPr>
          <w:b/>
          <w:color w:val="00B050"/>
          <w:lang w:val="sk-SK"/>
        </w:rPr>
        <w:t xml:space="preserve"> </w:t>
      </w:r>
      <w:proofErr w:type="spellStart"/>
      <w:r w:rsidRPr="10C4CA31">
        <w:rPr>
          <w:b/>
          <w:color w:val="00B050"/>
          <w:lang w:val="sk-SK"/>
        </w:rPr>
        <w:t>doplněné</w:t>
      </w:r>
      <w:proofErr w:type="spellEnd"/>
      <w:r w:rsidRPr="10C4CA31">
        <w:rPr>
          <w:b/>
          <w:color w:val="00B050"/>
          <w:lang w:val="sk-SK"/>
        </w:rPr>
        <w:t xml:space="preserve"> v odpovediach 1-606</w:t>
      </w:r>
    </w:p>
    <w:p w14:paraId="428C5F6A" w14:textId="16C224DD" w:rsidR="000B5B86" w:rsidRPr="00B5024A" w:rsidRDefault="000B5B86" w:rsidP="00453AE2">
      <w:pPr>
        <w:spacing w:after="0" w:line="240" w:lineRule="auto"/>
        <w:jc w:val="both"/>
        <w:rPr>
          <w:lang w:val="sk-SK"/>
        </w:rPr>
      </w:pPr>
    </w:p>
    <w:p w14:paraId="70C3961D"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 xml:space="preserve">Otázka </w:t>
      </w:r>
      <w:r w:rsidR="00A57EEE" w:rsidRPr="00B5024A">
        <w:rPr>
          <w:rFonts w:cs="Arial"/>
          <w:b/>
          <w:bCs/>
          <w:color w:val="000000"/>
          <w:szCs w:val="20"/>
          <w:lang w:val="sk-SK"/>
        </w:rPr>
        <w:t>874</w:t>
      </w:r>
      <w:r w:rsidRPr="00B5024A">
        <w:rPr>
          <w:rFonts w:cs="Arial"/>
          <w:b/>
          <w:bCs/>
          <w:color w:val="000000"/>
          <w:szCs w:val="20"/>
          <w:lang w:val="sk-SK"/>
        </w:rPr>
        <w:t>:</w:t>
      </w:r>
    </w:p>
    <w:p w14:paraId="649A7EA9"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114-08 - Prístupová cesta v km 18,635 R2 (0,117 - KÚ) </w:t>
      </w:r>
      <w:r w:rsidRPr="00B5024A">
        <w:rPr>
          <w:lang w:val="sk-SK"/>
        </w:rPr>
        <w:t xml:space="preserve">je navrhnutý priepust na zjazde č.1 a to konkrétne v jeho staničení km 0,015 81. Predmetný priepust má celkovú dĺžku 22,00 m.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je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36DE0480" w14:textId="77777777" w:rsidTr="00CE0720">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7091E"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00EEF035"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22251386</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59DCD6E6"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Doplňujúce konštrukcie,  priepusty, hospodárske prejazdy z rúr železobetónových</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3695634"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14C1C12"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18,360</w:t>
            </w:r>
          </w:p>
        </w:tc>
      </w:tr>
    </w:tbl>
    <w:p w14:paraId="1C99D206" w14:textId="77777777" w:rsidR="00453AE2" w:rsidRPr="00B5024A" w:rsidRDefault="00453AE2" w:rsidP="00453AE2">
      <w:pPr>
        <w:spacing w:after="0" w:line="240" w:lineRule="auto"/>
        <w:jc w:val="both"/>
        <w:rPr>
          <w:lang w:val="sk-SK"/>
        </w:rPr>
      </w:pPr>
      <w:r w:rsidRPr="00B5024A">
        <w:rPr>
          <w:lang w:val="sk-SK"/>
        </w:rPr>
        <w:t>Môže verejný obstarávateľ opraviť výmeru predmetnej položky tak, aby korešpondovala s navrhnutou dĺžkou priepustu podľa projektovej dokumentácie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„114-00“, ďalej „114-08“, ďalej príloha č.6 </w:t>
      </w:r>
      <w:r w:rsidRPr="00B5024A">
        <w:rPr>
          <w:i/>
          <w:lang w:val="sk-SK"/>
        </w:rPr>
        <w:t>Priepust v km 0,015 81 zjazdu 1</w:t>
      </w:r>
      <w:r w:rsidRPr="00B5024A">
        <w:rPr>
          <w:lang w:val="sk-SK"/>
        </w:rPr>
        <w:t xml:space="preserve">)  a to </w:t>
      </w:r>
      <w:r w:rsidRPr="00B5024A">
        <w:rPr>
          <w:b/>
          <w:lang w:val="sk-SK"/>
        </w:rPr>
        <w:t>22,0 m</w:t>
      </w:r>
      <w:r w:rsidRPr="00B5024A">
        <w:rPr>
          <w:lang w:val="sk-SK"/>
        </w:rPr>
        <w:t xml:space="preserve">? </w:t>
      </w:r>
    </w:p>
    <w:p w14:paraId="007DCDA8" w14:textId="77777777" w:rsidR="00453AE2" w:rsidRPr="00B5024A" w:rsidRDefault="00453AE2" w:rsidP="00453AE2">
      <w:pPr>
        <w:spacing w:after="0" w:line="240" w:lineRule="auto"/>
        <w:jc w:val="both"/>
        <w:rPr>
          <w:lang w:val="sk-SK"/>
        </w:rPr>
      </w:pPr>
    </w:p>
    <w:p w14:paraId="0CAB5B22" w14:textId="259466F0" w:rsidR="592EB07E" w:rsidRDefault="592EB07E" w:rsidP="592EB07E">
      <w:pPr>
        <w:spacing w:after="0" w:line="240" w:lineRule="auto"/>
        <w:jc w:val="both"/>
        <w:rPr>
          <w:b/>
          <w:color w:val="00B050"/>
          <w:lang w:val="sk-SK"/>
        </w:rPr>
      </w:pPr>
      <w:r w:rsidRPr="10C4CA31">
        <w:rPr>
          <w:b/>
          <w:color w:val="00B050"/>
          <w:lang w:val="sk-SK"/>
        </w:rPr>
        <w:t>Odpoveď: Položka bola opravená a zjednotená v odpovediach 1-606</w:t>
      </w:r>
      <w:r w:rsidR="10C4CA31" w:rsidRPr="10C4CA31">
        <w:rPr>
          <w:b/>
          <w:bCs/>
          <w:color w:val="00B050"/>
          <w:lang w:val="sk-SK"/>
        </w:rPr>
        <w:t>.</w:t>
      </w:r>
    </w:p>
    <w:p w14:paraId="071E3103" w14:textId="4A33E657" w:rsidR="46D98462" w:rsidRPr="00B5024A" w:rsidRDefault="46D98462" w:rsidP="46D98462">
      <w:pPr>
        <w:jc w:val="both"/>
        <w:rPr>
          <w:rFonts w:cs="Arial"/>
          <w:b/>
          <w:bCs/>
          <w:color w:val="000000" w:themeColor="text1"/>
          <w:lang w:val="sk-SK"/>
        </w:rPr>
      </w:pPr>
    </w:p>
    <w:p w14:paraId="4B91756D" w14:textId="77777777" w:rsidR="00453AE2" w:rsidRPr="00B5024A" w:rsidRDefault="00453AE2" w:rsidP="00453AE2">
      <w:pPr>
        <w:jc w:val="both"/>
        <w:rPr>
          <w:rFonts w:cs="Arial"/>
          <w:b/>
          <w:bCs/>
          <w:color w:val="000000"/>
          <w:szCs w:val="20"/>
          <w:lang w:val="sk-SK"/>
        </w:rPr>
      </w:pPr>
      <w:r w:rsidRPr="00B5024A">
        <w:rPr>
          <w:noProof/>
          <w:lang w:val="sk-SK" w:eastAsia="sk-SK"/>
        </w:rPr>
        <w:lastRenderedPageBreak/>
        <w:drawing>
          <wp:anchor distT="0" distB="0" distL="114300" distR="114300" simplePos="0" relativeHeight="251658247" behindDoc="1" locked="0" layoutInCell="1" allowOverlap="1" wp14:anchorId="54CA1BEC" wp14:editId="689E0E24">
            <wp:simplePos x="0" y="0"/>
            <wp:positionH relativeFrom="column">
              <wp:posOffset>0</wp:posOffset>
            </wp:positionH>
            <wp:positionV relativeFrom="paragraph">
              <wp:posOffset>497205</wp:posOffset>
            </wp:positionV>
            <wp:extent cx="6210300" cy="771525"/>
            <wp:effectExtent l="0" t="0" r="0" b="9525"/>
            <wp:wrapTight wrapText="bothSides">
              <wp:wrapPolygon edited="0">
                <wp:start x="729" y="0"/>
                <wp:lineTo x="265" y="533"/>
                <wp:lineTo x="265" y="1600"/>
                <wp:lineTo x="729" y="8533"/>
                <wp:lineTo x="729" y="21333"/>
                <wp:lineTo x="21534" y="21333"/>
                <wp:lineTo x="21534" y="0"/>
                <wp:lineTo x="729" y="0"/>
              </wp:wrapPolygon>
            </wp:wrapTight>
            <wp:docPr id="147" name="Obrázok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10300" cy="771525"/>
                    </a:xfrm>
                    <a:prstGeom prst="rect">
                      <a:avLst/>
                    </a:prstGeom>
                    <a:noFill/>
                  </pic:spPr>
                </pic:pic>
              </a:graphicData>
            </a:graphic>
            <wp14:sizeRelH relativeFrom="page">
              <wp14:pctWidth>0</wp14:pctWidth>
            </wp14:sizeRelH>
            <wp14:sizeRelV relativeFrom="page">
              <wp14:pctHeight>0</wp14:pctHeight>
            </wp14:sizeRelV>
          </wp:anchor>
        </w:drawing>
      </w:r>
      <w:r w:rsidRPr="00B5024A">
        <w:rPr>
          <w:rFonts w:cs="Arial"/>
          <w:b/>
          <w:bCs/>
          <w:color w:val="000000"/>
          <w:lang w:val="sk-SK"/>
        </w:rPr>
        <w:t xml:space="preserve"> Otázka </w:t>
      </w:r>
      <w:r w:rsidR="00A57EEE" w:rsidRPr="00B5024A">
        <w:rPr>
          <w:rFonts w:cs="Arial"/>
          <w:b/>
          <w:bCs/>
          <w:color w:val="000000"/>
          <w:lang w:val="sk-SK"/>
        </w:rPr>
        <w:t>875</w:t>
      </w:r>
      <w:r w:rsidRPr="00B5024A">
        <w:rPr>
          <w:rFonts w:cs="Arial"/>
          <w:b/>
          <w:bCs/>
          <w:color w:val="000000"/>
          <w:lang w:val="sk-SK"/>
        </w:rPr>
        <w:t>:</w:t>
      </w:r>
    </w:p>
    <w:p w14:paraId="4794BFFB"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114-06 - Prístupová cesta v km 16,900 R2 </w:t>
      </w:r>
      <w:r w:rsidRPr="00B5024A">
        <w:rPr>
          <w:lang w:val="sk-SK"/>
        </w:rPr>
        <w:t>je  v samostatnom výkaze výmer pre tento objekt (viď „</w:t>
      </w:r>
      <w:proofErr w:type="spellStart"/>
      <w:r w:rsidRPr="00B5024A">
        <w:rPr>
          <w:lang w:val="sk-SK"/>
        </w:rPr>
        <w:t>Zvazok</w:t>
      </w:r>
      <w:proofErr w:type="spellEnd"/>
      <w:r w:rsidRPr="00B5024A">
        <w:rPr>
          <w:lang w:val="sk-SK"/>
        </w:rPr>
        <w:t xml:space="preserve"> 4“, adresár „VV“, súbor „SO_114-06_VV“) uvedená položka:</w:t>
      </w:r>
    </w:p>
    <w:p w14:paraId="73693DAA" w14:textId="77777777" w:rsidR="00453AE2" w:rsidRPr="00B5024A" w:rsidRDefault="00453AE2" w:rsidP="00453AE2">
      <w:pPr>
        <w:spacing w:after="0" w:line="240" w:lineRule="auto"/>
        <w:jc w:val="both"/>
        <w:rPr>
          <w:lang w:val="sk-SK"/>
        </w:rPr>
      </w:pPr>
      <w:r w:rsidRPr="00B5024A">
        <w:rPr>
          <w:lang w:val="sk-SK"/>
        </w:rPr>
        <w:t xml:space="preserve">avšak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je uvedená položka s nižšou výmerou:</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6DE6290E"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F4E5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45.11.11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C0FDE17"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05080200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6D7CA0E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Doprava vybúraných hmôt vodorovná</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086CAE5"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T</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AEB9696"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17,123</w:t>
            </w:r>
          </w:p>
        </w:tc>
      </w:tr>
    </w:tbl>
    <w:p w14:paraId="450EA2D7" w14:textId="77777777" w:rsidR="00453AE2" w:rsidRPr="00B5024A" w:rsidRDefault="00453AE2" w:rsidP="00453AE2">
      <w:pPr>
        <w:spacing w:after="0" w:line="240" w:lineRule="auto"/>
        <w:jc w:val="both"/>
        <w:rPr>
          <w:lang w:val="sk-SK"/>
        </w:rPr>
      </w:pPr>
    </w:p>
    <w:p w14:paraId="7907E034" w14:textId="77777777" w:rsidR="00453AE2" w:rsidRPr="00B5024A" w:rsidRDefault="00453AE2" w:rsidP="00453AE2">
      <w:pPr>
        <w:spacing w:after="0" w:line="240" w:lineRule="auto"/>
        <w:jc w:val="both"/>
        <w:rPr>
          <w:lang w:val="sk-SK"/>
        </w:rPr>
      </w:pPr>
      <w:r w:rsidRPr="00B5024A">
        <w:rPr>
          <w:lang w:val="sk-SK"/>
        </w:rPr>
        <w:t xml:space="preserve">Môže verejný obstarávateľ doplniť výmeru predmetnej položky v súbore určenom na </w:t>
      </w:r>
      <w:proofErr w:type="spellStart"/>
      <w:r w:rsidRPr="00B5024A">
        <w:rPr>
          <w:lang w:val="sk-SK"/>
        </w:rPr>
        <w:t>nacenenie</w:t>
      </w:r>
      <w:proofErr w:type="spellEnd"/>
      <w:r w:rsidRPr="00B5024A">
        <w:rPr>
          <w:lang w:val="sk-SK"/>
        </w:rPr>
        <w:t xml:space="preserve"> tak, aby zohľadňovala celkovú potrebu odvozu vybúraných hmôt pre daný objekt a pre všetky búrané konštrukcie pôvodnej cesty? </w:t>
      </w:r>
    </w:p>
    <w:p w14:paraId="3DD355C9" w14:textId="77777777" w:rsidR="00453AE2" w:rsidRPr="00B5024A" w:rsidRDefault="00453AE2" w:rsidP="00453AE2">
      <w:pPr>
        <w:spacing w:after="0" w:line="240" w:lineRule="auto"/>
        <w:jc w:val="both"/>
        <w:rPr>
          <w:lang w:val="sk-SK"/>
        </w:rPr>
      </w:pPr>
    </w:p>
    <w:p w14:paraId="743197A4" w14:textId="6F1A4595" w:rsidR="592EB07E" w:rsidRDefault="592EB07E" w:rsidP="592EB07E">
      <w:pPr>
        <w:spacing w:after="0" w:line="240" w:lineRule="auto"/>
        <w:jc w:val="both"/>
        <w:rPr>
          <w:b/>
          <w:color w:val="00B050"/>
          <w:lang w:val="sk-SK"/>
        </w:rPr>
      </w:pPr>
      <w:r w:rsidRPr="10C4CA31">
        <w:rPr>
          <w:b/>
          <w:color w:val="00B050"/>
          <w:lang w:val="sk-SK"/>
        </w:rPr>
        <w:t>Odpoveď: Položka bola opravená a zjednotená v odpovediach 1-606</w:t>
      </w:r>
      <w:r w:rsidR="10C4CA31" w:rsidRPr="10C4CA31">
        <w:rPr>
          <w:b/>
          <w:bCs/>
          <w:color w:val="00B050"/>
          <w:lang w:val="sk-SK"/>
        </w:rPr>
        <w:t>.</w:t>
      </w:r>
    </w:p>
    <w:p w14:paraId="04615D90" w14:textId="5E128D17" w:rsidR="592EB07E" w:rsidRDefault="592EB07E" w:rsidP="592EB07E">
      <w:pPr>
        <w:spacing w:after="0" w:line="240" w:lineRule="auto"/>
        <w:jc w:val="both"/>
        <w:rPr>
          <w:lang w:val="sk-SK"/>
        </w:rPr>
      </w:pPr>
    </w:p>
    <w:p w14:paraId="5B1E9256"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 xml:space="preserve">Otázka </w:t>
      </w:r>
      <w:r w:rsidR="00A57EEE" w:rsidRPr="00B5024A">
        <w:rPr>
          <w:rFonts w:cs="Arial"/>
          <w:b/>
          <w:bCs/>
          <w:color w:val="000000"/>
          <w:szCs w:val="20"/>
          <w:lang w:val="sk-SK"/>
        </w:rPr>
        <w:t>876</w:t>
      </w:r>
      <w:r w:rsidRPr="00B5024A">
        <w:rPr>
          <w:rFonts w:cs="Arial"/>
          <w:b/>
          <w:bCs/>
          <w:color w:val="000000"/>
          <w:szCs w:val="20"/>
          <w:lang w:val="sk-SK"/>
        </w:rPr>
        <w:t>:</w:t>
      </w:r>
    </w:p>
    <w:p w14:paraId="3D35407E"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114-06 - Prístupová cesta v km 16,900 R2 </w:t>
      </w:r>
      <w:r w:rsidRPr="00B5024A">
        <w:rPr>
          <w:lang w:val="sk-SK"/>
        </w:rPr>
        <w:t xml:space="preserve">sú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uvedené položky:</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0F399AE4"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DE98F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532BE82"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01060202</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00527DEF"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Premiestnenie  vodorovné do 1 000 m</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8585C4A"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1A04913"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5632,635</w:t>
            </w:r>
          </w:p>
        </w:tc>
      </w:tr>
      <w:tr w:rsidR="00453AE2" w:rsidRPr="00B5024A" w14:paraId="3EE24C86" w14:textId="77777777" w:rsidTr="00CE072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5F3035"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nil"/>
              <w:left w:val="nil"/>
              <w:bottom w:val="single" w:sz="4" w:space="0" w:color="auto"/>
              <w:right w:val="single" w:sz="4" w:space="0" w:color="auto"/>
            </w:tcBorders>
            <w:shd w:val="clear" w:color="auto" w:fill="auto"/>
            <w:noWrap/>
            <w:vAlign w:val="bottom"/>
            <w:hideMark/>
          </w:tcPr>
          <w:p w14:paraId="52A17AD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01060700</w:t>
            </w:r>
          </w:p>
        </w:tc>
        <w:tc>
          <w:tcPr>
            <w:tcW w:w="5320" w:type="dxa"/>
            <w:tcBorders>
              <w:top w:val="nil"/>
              <w:left w:val="nil"/>
              <w:bottom w:val="single" w:sz="4" w:space="0" w:color="auto"/>
              <w:right w:val="single" w:sz="4" w:space="0" w:color="auto"/>
            </w:tcBorders>
            <w:shd w:val="clear" w:color="auto" w:fill="auto"/>
            <w:vAlign w:val="bottom"/>
            <w:hideMark/>
          </w:tcPr>
          <w:p w14:paraId="0F5F5FF7"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Premiestnenie  - nakladanie, prekladanie, vykladanie</w:t>
            </w:r>
          </w:p>
        </w:tc>
        <w:tc>
          <w:tcPr>
            <w:tcW w:w="440" w:type="dxa"/>
            <w:tcBorders>
              <w:top w:val="nil"/>
              <w:left w:val="nil"/>
              <w:bottom w:val="single" w:sz="4" w:space="0" w:color="auto"/>
              <w:right w:val="single" w:sz="4" w:space="0" w:color="auto"/>
            </w:tcBorders>
            <w:shd w:val="clear" w:color="auto" w:fill="auto"/>
            <w:noWrap/>
            <w:vAlign w:val="bottom"/>
            <w:hideMark/>
          </w:tcPr>
          <w:p w14:paraId="0E21157D"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nil"/>
              <w:left w:val="nil"/>
              <w:bottom w:val="single" w:sz="4" w:space="0" w:color="auto"/>
              <w:right w:val="single" w:sz="4" w:space="0" w:color="auto"/>
            </w:tcBorders>
            <w:shd w:val="clear" w:color="auto" w:fill="auto"/>
            <w:noWrap/>
            <w:vAlign w:val="bottom"/>
            <w:hideMark/>
          </w:tcPr>
          <w:p w14:paraId="3B4CD6D6"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704,273</w:t>
            </w:r>
          </w:p>
        </w:tc>
      </w:tr>
    </w:tbl>
    <w:p w14:paraId="4B59D746"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48" behindDoc="1" locked="0" layoutInCell="1" allowOverlap="1" wp14:anchorId="12915A04" wp14:editId="6D37043F">
            <wp:simplePos x="0" y="0"/>
            <wp:positionH relativeFrom="column">
              <wp:posOffset>116205</wp:posOffset>
            </wp:positionH>
            <wp:positionV relativeFrom="paragraph">
              <wp:posOffset>436245</wp:posOffset>
            </wp:positionV>
            <wp:extent cx="6027420" cy="1617980"/>
            <wp:effectExtent l="0" t="0" r="0" b="1270"/>
            <wp:wrapTight wrapText="bothSides">
              <wp:wrapPolygon edited="0">
                <wp:start x="205" y="0"/>
                <wp:lineTo x="683" y="4069"/>
                <wp:lineTo x="751" y="12207"/>
                <wp:lineTo x="205" y="15005"/>
                <wp:lineTo x="205" y="15513"/>
                <wp:lineTo x="751" y="16276"/>
                <wp:lineTo x="751" y="21363"/>
                <wp:lineTo x="21504" y="21363"/>
                <wp:lineTo x="21504" y="0"/>
                <wp:lineTo x="205" y="0"/>
              </wp:wrapPolygon>
            </wp:wrapTight>
            <wp:docPr id="148" name="Obrázok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27420" cy="1617980"/>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ktoré korešpondujú s položkami uvedenými v samostatnom výkaze výmer pre tento objekt (viď „</w:t>
      </w:r>
      <w:proofErr w:type="spellStart"/>
      <w:r w:rsidRPr="00B5024A">
        <w:rPr>
          <w:lang w:val="sk-SK"/>
        </w:rPr>
        <w:t>Zvazok</w:t>
      </w:r>
      <w:proofErr w:type="spellEnd"/>
      <w:r w:rsidRPr="00B5024A">
        <w:rPr>
          <w:lang w:val="sk-SK"/>
        </w:rPr>
        <w:t xml:space="preserve"> 4“, adresár „VV“, súbor „SO_114-06_VV“):</w:t>
      </w:r>
    </w:p>
    <w:p w14:paraId="1A81F0B1" w14:textId="77777777" w:rsidR="00453AE2" w:rsidRPr="00B5024A" w:rsidRDefault="00453AE2" w:rsidP="00453AE2">
      <w:pPr>
        <w:spacing w:after="0" w:line="240" w:lineRule="auto"/>
        <w:jc w:val="both"/>
        <w:rPr>
          <w:lang w:val="sk-SK"/>
        </w:rPr>
      </w:pPr>
    </w:p>
    <w:p w14:paraId="12A8E2A4" w14:textId="77777777" w:rsidR="00453AE2" w:rsidRPr="00B5024A" w:rsidRDefault="00453AE2" w:rsidP="00453AE2">
      <w:pPr>
        <w:spacing w:after="0" w:line="240" w:lineRule="auto"/>
        <w:jc w:val="both"/>
        <w:rPr>
          <w:lang w:val="sk-SK"/>
        </w:rPr>
      </w:pPr>
      <w:r w:rsidRPr="00B5024A">
        <w:rPr>
          <w:lang w:val="sk-SK"/>
        </w:rPr>
        <w:t xml:space="preserve">Výpočet výmer týchto položiek vychádza z potreby pre spätné </w:t>
      </w:r>
      <w:proofErr w:type="spellStart"/>
      <w:r w:rsidRPr="00B5024A">
        <w:rPr>
          <w:lang w:val="sk-SK"/>
        </w:rPr>
        <w:t>zahumusovanie</w:t>
      </w:r>
      <w:proofErr w:type="spellEnd"/>
      <w:r w:rsidRPr="00B5024A">
        <w:rPr>
          <w:lang w:val="sk-SK"/>
        </w:rPr>
        <w:t xml:space="preserve"> svahov telesa novovybudovanej cesty o hrúbke </w:t>
      </w:r>
      <w:r w:rsidRPr="00B5024A">
        <w:rPr>
          <w:b/>
          <w:lang w:val="sk-SK"/>
        </w:rPr>
        <w:t>0,1 m</w:t>
      </w:r>
      <w:r w:rsidRPr="00B5024A">
        <w:rPr>
          <w:lang w:val="sk-SK"/>
        </w:rPr>
        <w:t>. Po porovnaní s návrhom v projektovej dokumentácií  predmetného objektu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„114-00“, ďalej „114-06“, ďalej príloha č. 4.1. „Vzorový priečny rez“) je zrejmé, že pri výpočte výmer predmetných položiek sa malo uvažovať so spätným </w:t>
      </w:r>
      <w:proofErr w:type="spellStart"/>
      <w:r w:rsidRPr="00B5024A">
        <w:rPr>
          <w:lang w:val="sk-SK"/>
        </w:rPr>
        <w:t>zahumusovaním</w:t>
      </w:r>
      <w:proofErr w:type="spellEnd"/>
      <w:r w:rsidRPr="00B5024A">
        <w:rPr>
          <w:lang w:val="sk-SK"/>
        </w:rPr>
        <w:t xml:space="preserve"> s hr. </w:t>
      </w:r>
      <w:r w:rsidRPr="00B5024A">
        <w:rPr>
          <w:b/>
          <w:lang w:val="sk-SK"/>
        </w:rPr>
        <w:t>0,2m.</w:t>
      </w:r>
      <w:r w:rsidRPr="00B5024A">
        <w:rPr>
          <w:lang w:val="sk-SK"/>
        </w:rPr>
        <w:t xml:space="preserve"> Môže verejný obstarávateľ doplniť výmery predmetných položiek v súbore určenom na </w:t>
      </w:r>
      <w:proofErr w:type="spellStart"/>
      <w:r w:rsidRPr="00B5024A">
        <w:rPr>
          <w:lang w:val="sk-SK"/>
        </w:rPr>
        <w:t>nacenenie</w:t>
      </w:r>
      <w:proofErr w:type="spellEnd"/>
      <w:r w:rsidRPr="00B5024A">
        <w:rPr>
          <w:lang w:val="sk-SK"/>
        </w:rPr>
        <w:t xml:space="preserve"> tak, aby zohľadňovali v projektovej dokumentácií navrhnutú hrúbku spätného </w:t>
      </w:r>
      <w:proofErr w:type="spellStart"/>
      <w:r w:rsidRPr="00B5024A">
        <w:rPr>
          <w:lang w:val="sk-SK"/>
        </w:rPr>
        <w:t>zahumusovania</w:t>
      </w:r>
      <w:proofErr w:type="spellEnd"/>
      <w:r w:rsidRPr="00B5024A">
        <w:rPr>
          <w:lang w:val="sk-SK"/>
        </w:rPr>
        <w:t xml:space="preserve"> </w:t>
      </w:r>
      <w:r w:rsidRPr="00B5024A">
        <w:rPr>
          <w:b/>
          <w:lang w:val="sk-SK"/>
        </w:rPr>
        <w:t>0,2 m</w:t>
      </w:r>
      <w:r w:rsidRPr="00B5024A">
        <w:rPr>
          <w:lang w:val="sk-SK"/>
        </w:rPr>
        <w:t xml:space="preserve">? </w:t>
      </w:r>
    </w:p>
    <w:p w14:paraId="717AAFBA" w14:textId="77777777" w:rsidR="00453AE2" w:rsidRPr="00B5024A" w:rsidRDefault="00453AE2" w:rsidP="00453AE2">
      <w:pPr>
        <w:spacing w:after="0" w:line="240" w:lineRule="auto"/>
        <w:jc w:val="both"/>
        <w:rPr>
          <w:lang w:val="sk-SK"/>
        </w:rPr>
      </w:pPr>
    </w:p>
    <w:p w14:paraId="557BD725" w14:textId="7B80D204" w:rsidR="592EB07E" w:rsidRDefault="592EB07E" w:rsidP="592EB07E">
      <w:pPr>
        <w:spacing w:after="0" w:line="240" w:lineRule="auto"/>
        <w:jc w:val="both"/>
        <w:rPr>
          <w:b/>
          <w:color w:val="00B050"/>
          <w:lang w:val="sk-SK"/>
        </w:rPr>
      </w:pPr>
      <w:r w:rsidRPr="10C4CA31">
        <w:rPr>
          <w:b/>
          <w:color w:val="00B050"/>
          <w:lang w:val="sk-SK"/>
        </w:rPr>
        <w:t>Odpoveď: Položky boli opravené a zjednotené v odpovediach 1-606</w:t>
      </w:r>
      <w:r w:rsidR="10C4CA31" w:rsidRPr="10C4CA31">
        <w:rPr>
          <w:b/>
          <w:bCs/>
          <w:color w:val="00B050"/>
          <w:lang w:val="sk-SK"/>
        </w:rPr>
        <w:t>.</w:t>
      </w:r>
    </w:p>
    <w:p w14:paraId="0D4A63D6" w14:textId="3159100F" w:rsidR="592EB07E" w:rsidRDefault="592EB07E" w:rsidP="592EB07E">
      <w:pPr>
        <w:spacing w:after="0" w:line="240" w:lineRule="auto"/>
        <w:jc w:val="both"/>
        <w:rPr>
          <w:lang w:val="sk-SK"/>
        </w:rPr>
      </w:pPr>
    </w:p>
    <w:p w14:paraId="5B272761"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877:</w:t>
      </w:r>
    </w:p>
    <w:p w14:paraId="7FC296C8" w14:textId="77777777" w:rsidR="00453AE2" w:rsidRPr="00B5024A" w:rsidRDefault="00453AE2" w:rsidP="00453AE2">
      <w:pPr>
        <w:spacing w:after="0" w:line="240" w:lineRule="auto"/>
        <w:jc w:val="both"/>
        <w:rPr>
          <w:lang w:val="sk-SK"/>
        </w:rPr>
      </w:pPr>
      <w:r w:rsidRPr="00B5024A">
        <w:rPr>
          <w:lang w:val="sk-SK"/>
        </w:rPr>
        <w:lastRenderedPageBreak/>
        <w:t xml:space="preserve">V rámci objektu </w:t>
      </w:r>
      <w:r w:rsidRPr="00B5024A">
        <w:rPr>
          <w:b/>
          <w:lang w:val="sk-SK"/>
        </w:rPr>
        <w:t xml:space="preserve">SO 114-09 - Prístupová cesta v km 19,885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6E812FEC" w14:textId="77777777" w:rsidTr="46D9846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C18843"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4B378D70" w14:textId="1A014B9B" w:rsidR="00453AE2" w:rsidRPr="00B5024A" w:rsidRDefault="46D98462" w:rsidP="46D98462">
            <w:pPr>
              <w:spacing w:after="0" w:line="240" w:lineRule="auto"/>
              <w:rPr>
                <w:rFonts w:eastAsia="Times New Roman" w:cs="Arial"/>
                <w:color w:val="000000" w:themeColor="text1"/>
                <w:sz w:val="16"/>
                <w:szCs w:val="16"/>
                <w:lang w:val="sk-SK" w:eastAsia="sk-SK"/>
              </w:rPr>
            </w:pPr>
            <w:r w:rsidRPr="00B5024A">
              <w:rPr>
                <w:rFonts w:eastAsia="Times New Roman" w:cs="Arial"/>
                <w:color w:val="000000" w:themeColor="text1"/>
                <w:sz w:val="16"/>
                <w:szCs w:val="16"/>
                <w:lang w:val="sk-SK" w:eastAsia="sk-SK"/>
              </w:rPr>
              <w:t>01040100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2FFB9757"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Konštrukcie z hornín - skládky</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FB1F5F4"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1FB290D"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152,250</w:t>
            </w:r>
          </w:p>
        </w:tc>
      </w:tr>
    </w:tbl>
    <w:p w14:paraId="008DCEC8"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49" behindDoc="1" locked="0" layoutInCell="1" allowOverlap="1" wp14:anchorId="72AAD8F3" wp14:editId="1F51CA0E">
            <wp:simplePos x="0" y="0"/>
            <wp:positionH relativeFrom="column">
              <wp:posOffset>57150</wp:posOffset>
            </wp:positionH>
            <wp:positionV relativeFrom="paragraph">
              <wp:posOffset>436245</wp:posOffset>
            </wp:positionV>
            <wp:extent cx="6210300" cy="523875"/>
            <wp:effectExtent l="0" t="0" r="0" b="9525"/>
            <wp:wrapTight wrapText="bothSides">
              <wp:wrapPolygon edited="0">
                <wp:start x="729" y="0"/>
                <wp:lineTo x="199" y="0"/>
                <wp:lineTo x="199" y="1571"/>
                <wp:lineTo x="729" y="12567"/>
                <wp:lineTo x="729" y="21207"/>
                <wp:lineTo x="21534" y="21207"/>
                <wp:lineTo x="21534" y="0"/>
                <wp:lineTo x="729" y="0"/>
              </wp:wrapPolygon>
            </wp:wrapTight>
            <wp:docPr id="149" name="Obrázok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10300" cy="523875"/>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korešponduje s položkou uvedenou v samostatnom výkaze výmer pre tento objekt (viď „</w:t>
      </w:r>
      <w:proofErr w:type="spellStart"/>
      <w:r w:rsidRPr="00B5024A">
        <w:rPr>
          <w:lang w:val="sk-SK"/>
        </w:rPr>
        <w:t>Zvazok</w:t>
      </w:r>
      <w:proofErr w:type="spellEnd"/>
      <w:r w:rsidRPr="00B5024A">
        <w:rPr>
          <w:lang w:val="sk-SK"/>
        </w:rPr>
        <w:t xml:space="preserve"> 4“, adresár „VV“, súbor „SO_114-09_VV“):</w:t>
      </w:r>
    </w:p>
    <w:p w14:paraId="56EE48EE" w14:textId="77777777" w:rsidR="00453AE2" w:rsidRPr="00B5024A" w:rsidRDefault="00453AE2" w:rsidP="00453AE2">
      <w:pPr>
        <w:spacing w:after="0" w:line="240" w:lineRule="auto"/>
        <w:jc w:val="both"/>
        <w:rPr>
          <w:lang w:val="sk-SK"/>
        </w:rPr>
      </w:pPr>
    </w:p>
    <w:p w14:paraId="43B40994"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50" behindDoc="1" locked="0" layoutInCell="1" allowOverlap="1" wp14:anchorId="1FC14498" wp14:editId="547135F6">
            <wp:simplePos x="0" y="0"/>
            <wp:positionH relativeFrom="column">
              <wp:posOffset>47625</wp:posOffset>
            </wp:positionH>
            <wp:positionV relativeFrom="paragraph">
              <wp:posOffset>587375</wp:posOffset>
            </wp:positionV>
            <wp:extent cx="5941695" cy="1175385"/>
            <wp:effectExtent l="0" t="0" r="1905" b="5715"/>
            <wp:wrapTight wrapText="bothSides">
              <wp:wrapPolygon edited="0">
                <wp:start x="208" y="0"/>
                <wp:lineTo x="693" y="5601"/>
                <wp:lineTo x="762" y="21355"/>
                <wp:lineTo x="21538" y="21355"/>
                <wp:lineTo x="21538" y="0"/>
                <wp:lineTo x="208" y="0"/>
              </wp:wrapPolygon>
            </wp:wrapTight>
            <wp:docPr id="150" name="Obrázo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1695" cy="1175385"/>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 xml:space="preserve">Uvedené položky by podľa názoru uchádzača mali svojou výmerou korešpondovať s výmerou položky celkového </w:t>
      </w:r>
      <w:proofErr w:type="spellStart"/>
      <w:r w:rsidRPr="00B5024A">
        <w:rPr>
          <w:lang w:val="sk-SK"/>
        </w:rPr>
        <w:t>odhumusovania</w:t>
      </w:r>
      <w:proofErr w:type="spellEnd"/>
      <w:r w:rsidRPr="00B5024A">
        <w:rPr>
          <w:lang w:val="sk-SK"/>
        </w:rPr>
        <w:t xml:space="preserve">, nakoľko sa bude skládkovať na </w:t>
      </w:r>
      <w:proofErr w:type="spellStart"/>
      <w:r w:rsidRPr="00B5024A">
        <w:rPr>
          <w:lang w:val="sk-SK"/>
        </w:rPr>
        <w:t>medziskládke</w:t>
      </w:r>
      <w:proofErr w:type="spellEnd"/>
      <w:r w:rsidRPr="00B5024A">
        <w:rPr>
          <w:lang w:val="sk-SK"/>
        </w:rPr>
        <w:t xml:space="preserve"> celkové množstvo odstránenej ornice – viď súvisiacu položku (a jej popis):</w:t>
      </w:r>
    </w:p>
    <w:p w14:paraId="030F311E" w14:textId="77777777" w:rsidR="00453AE2" w:rsidRPr="00B5024A" w:rsidRDefault="46D98462" w:rsidP="00453AE2">
      <w:pPr>
        <w:spacing w:after="0" w:line="240" w:lineRule="auto"/>
        <w:jc w:val="both"/>
        <w:rPr>
          <w:lang w:val="sk-SK"/>
        </w:rPr>
      </w:pPr>
      <w:r w:rsidRPr="00B5024A">
        <w:rPr>
          <w:lang w:val="sk-SK"/>
        </w:rPr>
        <w:t xml:space="preserve">Môže verejný obstarávateľ doplniť výmeru predmetnej položky ukladania zeminy na </w:t>
      </w:r>
      <w:proofErr w:type="spellStart"/>
      <w:r w:rsidRPr="00B5024A">
        <w:rPr>
          <w:lang w:val="sk-SK"/>
        </w:rPr>
        <w:t>medziskládke</w:t>
      </w:r>
      <w:proofErr w:type="spellEnd"/>
      <w:r w:rsidRPr="00B5024A">
        <w:rPr>
          <w:lang w:val="sk-SK"/>
        </w:rPr>
        <w:t xml:space="preserve"> v súbore určenom na </w:t>
      </w:r>
      <w:proofErr w:type="spellStart"/>
      <w:r w:rsidRPr="00B5024A">
        <w:rPr>
          <w:lang w:val="sk-SK"/>
        </w:rPr>
        <w:t>nacenenie</w:t>
      </w:r>
      <w:proofErr w:type="spellEnd"/>
      <w:r w:rsidRPr="00B5024A">
        <w:rPr>
          <w:lang w:val="sk-SK"/>
        </w:rPr>
        <w:t xml:space="preserve"> v časti pre predmetný objekt tak, aby zohľadňovala celkovú potrebu skládkovania odstránenej ornice?</w:t>
      </w:r>
    </w:p>
    <w:p w14:paraId="7C1A9910" w14:textId="26B26CB9" w:rsidR="46D98462" w:rsidRPr="00B5024A" w:rsidRDefault="46D98462" w:rsidP="46D98462">
      <w:pPr>
        <w:spacing w:after="0" w:line="240" w:lineRule="auto"/>
        <w:jc w:val="both"/>
        <w:rPr>
          <w:lang w:val="sk-SK"/>
        </w:rPr>
      </w:pPr>
    </w:p>
    <w:p w14:paraId="766630BB" w14:textId="7B167F24" w:rsidR="78449D5F" w:rsidRDefault="78449D5F" w:rsidP="78449D5F">
      <w:pPr>
        <w:jc w:val="both"/>
        <w:rPr>
          <w:lang w:val="sk-SK"/>
        </w:rPr>
      </w:pPr>
      <w:r w:rsidRPr="78449D5F">
        <w:rPr>
          <w:rFonts w:eastAsia="Arial" w:cs="Arial"/>
          <w:b/>
          <w:bCs/>
          <w:color w:val="00B050"/>
          <w:lang w:val="sk-SK"/>
        </w:rPr>
        <w:t xml:space="preserve">Odpoveď: </w:t>
      </w:r>
    </w:p>
    <w:p w14:paraId="1EF6B536" w14:textId="13A76F55" w:rsidR="78449D5F" w:rsidRDefault="78449D5F" w:rsidP="78449D5F">
      <w:pPr>
        <w:jc w:val="both"/>
        <w:rPr>
          <w:rFonts w:eastAsia="Arial" w:cs="Arial"/>
          <w:b/>
          <w:bCs/>
          <w:color w:val="00B050"/>
          <w:lang w:val="sk-SK"/>
        </w:rPr>
      </w:pPr>
      <w:r w:rsidRPr="78449D5F">
        <w:rPr>
          <w:rFonts w:eastAsia="Arial" w:cs="Arial"/>
          <w:b/>
          <w:bCs/>
          <w:color w:val="00B050"/>
          <w:lang w:val="sk-SK"/>
        </w:rPr>
        <w:t xml:space="preserve">Bol aktualizovaný VV aj súpis prác, správna hodnota </w:t>
      </w:r>
      <w:r w:rsidR="38520790" w:rsidRPr="38520790">
        <w:rPr>
          <w:rFonts w:eastAsia="Arial" w:cs="Arial"/>
          <w:b/>
          <w:bCs/>
          <w:color w:val="00B050"/>
          <w:lang w:val="sk-SK"/>
        </w:rPr>
        <w:t xml:space="preserve">pre skládky </w:t>
      </w:r>
      <w:r w:rsidRPr="78449D5F">
        <w:rPr>
          <w:rFonts w:eastAsia="Arial" w:cs="Arial"/>
          <w:b/>
          <w:bCs/>
          <w:color w:val="00B050"/>
          <w:lang w:val="sk-SK"/>
        </w:rPr>
        <w:t>je 284,25 m3.</w:t>
      </w:r>
    </w:p>
    <w:p w14:paraId="29A5938D"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878:</w:t>
      </w:r>
    </w:p>
    <w:p w14:paraId="12F180ED"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114-09 - Prístupová cesta v km 19,885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13A51EBB"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C0DE7F"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35E8FEE5"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01060700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185428EC"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Premiestnenie  - nakladanie, prekladanie, vykladanie</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0EE3FD1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67EFE8C"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548,250</w:t>
            </w:r>
          </w:p>
        </w:tc>
      </w:tr>
    </w:tbl>
    <w:p w14:paraId="42057617" w14:textId="77777777" w:rsidR="00453AE2" w:rsidRPr="00B5024A" w:rsidRDefault="00453AE2" w:rsidP="00453AE2">
      <w:pPr>
        <w:spacing w:after="0" w:line="240" w:lineRule="auto"/>
        <w:jc w:val="both"/>
        <w:rPr>
          <w:lang w:val="sk-SK"/>
        </w:rPr>
      </w:pPr>
      <w:r w:rsidRPr="00B5024A">
        <w:rPr>
          <w:lang w:val="sk-SK"/>
        </w:rPr>
        <w:t>ktorá korešponduje s položkou uvedenou v samostatnom výkaze výmer pre tento objekt (viď „</w:t>
      </w:r>
      <w:proofErr w:type="spellStart"/>
      <w:r w:rsidRPr="00B5024A">
        <w:rPr>
          <w:lang w:val="sk-SK"/>
        </w:rPr>
        <w:t>Zvazok</w:t>
      </w:r>
      <w:proofErr w:type="spellEnd"/>
      <w:r w:rsidRPr="00B5024A">
        <w:rPr>
          <w:lang w:val="sk-SK"/>
        </w:rPr>
        <w:t xml:space="preserve"> 4“, adresár „VV“, súbor „SO_114-09_VV“):</w:t>
      </w:r>
    </w:p>
    <w:p w14:paraId="5571D40C"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51" behindDoc="1" locked="0" layoutInCell="1" allowOverlap="1" wp14:anchorId="163007CB" wp14:editId="4BA7C007">
            <wp:simplePos x="0" y="0"/>
            <wp:positionH relativeFrom="column">
              <wp:posOffset>47625</wp:posOffset>
            </wp:positionH>
            <wp:positionV relativeFrom="paragraph">
              <wp:posOffset>88900</wp:posOffset>
            </wp:positionV>
            <wp:extent cx="6210300" cy="523875"/>
            <wp:effectExtent l="0" t="0" r="0" b="9525"/>
            <wp:wrapTight wrapText="bothSides">
              <wp:wrapPolygon edited="0">
                <wp:start x="729" y="0"/>
                <wp:lineTo x="199" y="0"/>
                <wp:lineTo x="199" y="1571"/>
                <wp:lineTo x="729" y="12567"/>
                <wp:lineTo x="729" y="21207"/>
                <wp:lineTo x="21534" y="21207"/>
                <wp:lineTo x="21534" y="0"/>
                <wp:lineTo x="729" y="0"/>
              </wp:wrapPolygon>
            </wp:wrapTight>
            <wp:docPr id="151" name="Obrázok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10300" cy="523875"/>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 xml:space="preserve">Predmetné položky však uvádzajú nesprávnu výmeru pre spätné </w:t>
      </w:r>
      <w:proofErr w:type="spellStart"/>
      <w:r w:rsidRPr="00B5024A">
        <w:rPr>
          <w:lang w:val="sk-SK"/>
        </w:rPr>
        <w:t>zahumusovanie</w:t>
      </w:r>
      <w:proofErr w:type="spellEnd"/>
      <w:r w:rsidRPr="00B5024A">
        <w:rPr>
          <w:lang w:val="sk-SK"/>
        </w:rPr>
        <w:t xml:space="preserve">, ktoré by malo byť vo výške (viď aj súvisiace položky): </w:t>
      </w:r>
      <w:r w:rsidRPr="00B5024A">
        <w:rPr>
          <w:b/>
          <w:bCs/>
          <w:lang w:val="sk-SK"/>
        </w:rPr>
        <w:t>(394 m2 + 266 m2) * 0,2 m = 132 m3</w:t>
      </w:r>
      <w:r w:rsidRPr="00B5024A">
        <w:rPr>
          <w:lang w:val="sk-SK"/>
        </w:rPr>
        <w:t xml:space="preserve">. Môže verejný obstarávateľ upraviť výmeru predmetnej položky v súbore určenom na </w:t>
      </w:r>
      <w:proofErr w:type="spellStart"/>
      <w:r w:rsidRPr="00B5024A">
        <w:rPr>
          <w:lang w:val="sk-SK"/>
        </w:rPr>
        <w:t>nacenenie</w:t>
      </w:r>
      <w:proofErr w:type="spellEnd"/>
      <w:r w:rsidRPr="00B5024A">
        <w:rPr>
          <w:lang w:val="sk-SK"/>
        </w:rPr>
        <w:t xml:space="preserve"> v časti pre predmetný objekt tak, aby zohľadňovala správnu výmeru pre nakladanie ornice z </w:t>
      </w:r>
      <w:proofErr w:type="spellStart"/>
      <w:r w:rsidRPr="00B5024A">
        <w:rPr>
          <w:lang w:val="sk-SK"/>
        </w:rPr>
        <w:t>medziskládky</w:t>
      </w:r>
      <w:proofErr w:type="spellEnd"/>
      <w:r w:rsidRPr="00B5024A">
        <w:rPr>
          <w:lang w:val="sk-SK"/>
        </w:rPr>
        <w:t xml:space="preserve"> pre spätné </w:t>
      </w:r>
      <w:proofErr w:type="spellStart"/>
      <w:r w:rsidRPr="00B5024A">
        <w:rPr>
          <w:lang w:val="sk-SK"/>
        </w:rPr>
        <w:t>zahumusovanie</w:t>
      </w:r>
      <w:proofErr w:type="spellEnd"/>
      <w:r w:rsidRPr="00B5024A">
        <w:rPr>
          <w:lang w:val="sk-SK"/>
        </w:rPr>
        <w:t xml:space="preserve">? </w:t>
      </w:r>
    </w:p>
    <w:p w14:paraId="15F78ED7" w14:textId="157D4267" w:rsidR="78449D5F" w:rsidRDefault="78449D5F" w:rsidP="78449D5F">
      <w:pPr>
        <w:spacing w:after="0" w:line="240" w:lineRule="auto"/>
        <w:jc w:val="both"/>
        <w:rPr>
          <w:lang w:val="sk-SK"/>
        </w:rPr>
      </w:pPr>
    </w:p>
    <w:p w14:paraId="0BFCB395" w14:textId="7B167F24" w:rsidR="78449D5F" w:rsidRDefault="78449D5F" w:rsidP="78449D5F">
      <w:pPr>
        <w:jc w:val="both"/>
        <w:rPr>
          <w:lang w:val="sk-SK"/>
        </w:rPr>
      </w:pPr>
      <w:r w:rsidRPr="78449D5F">
        <w:rPr>
          <w:rFonts w:eastAsia="Arial" w:cs="Arial"/>
          <w:b/>
          <w:bCs/>
          <w:color w:val="00B050"/>
          <w:lang w:val="sk-SK"/>
        </w:rPr>
        <w:t xml:space="preserve">Odpoveď: </w:t>
      </w:r>
    </w:p>
    <w:p w14:paraId="400563CF" w14:textId="10A8C103" w:rsidR="78449D5F" w:rsidRDefault="78449D5F" w:rsidP="78449D5F">
      <w:pPr>
        <w:jc w:val="both"/>
        <w:rPr>
          <w:rFonts w:eastAsia="Arial" w:cs="Arial"/>
          <w:b/>
          <w:bCs/>
          <w:color w:val="00B050"/>
          <w:lang w:val="sk-SK"/>
        </w:rPr>
      </w:pPr>
      <w:r w:rsidRPr="78449D5F">
        <w:rPr>
          <w:rFonts w:eastAsia="Arial" w:cs="Arial"/>
          <w:b/>
          <w:bCs/>
          <w:color w:val="00B050"/>
          <w:lang w:val="sk-SK"/>
        </w:rPr>
        <w:t>Bol aktualizovaný VV aj súpis prác, správna hodnota je 132,00 m3.</w:t>
      </w:r>
    </w:p>
    <w:p w14:paraId="71CB811F" w14:textId="3EA7C7D5" w:rsidR="46D98462" w:rsidRPr="00B5024A" w:rsidRDefault="46D98462" w:rsidP="46D98462">
      <w:pPr>
        <w:spacing w:after="0" w:line="240" w:lineRule="auto"/>
        <w:jc w:val="both"/>
        <w:rPr>
          <w:lang w:val="sk-SK"/>
        </w:rPr>
      </w:pPr>
    </w:p>
    <w:p w14:paraId="102A5815"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879:</w:t>
      </w:r>
    </w:p>
    <w:p w14:paraId="6CBE1C63" w14:textId="77777777" w:rsidR="00453AE2" w:rsidRPr="00B5024A" w:rsidRDefault="00453AE2" w:rsidP="00453AE2">
      <w:pPr>
        <w:spacing w:after="0" w:line="240" w:lineRule="auto"/>
        <w:jc w:val="both"/>
        <w:rPr>
          <w:lang w:val="sk-SK"/>
        </w:rPr>
      </w:pPr>
      <w:r w:rsidRPr="00B5024A">
        <w:rPr>
          <w:lang w:val="sk-SK"/>
        </w:rPr>
        <w:lastRenderedPageBreak/>
        <w:t xml:space="preserve">V rámci objektu </w:t>
      </w:r>
      <w:r w:rsidRPr="00B5024A">
        <w:rPr>
          <w:b/>
          <w:lang w:val="sk-SK"/>
        </w:rPr>
        <w:t xml:space="preserve">SO 114-09 - Prístupová cesta v km 19,885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423AF4A0"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D92BA"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45.23.31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0CCF3AD4"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22250162</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28C5329B"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Doplňujúce konštrukcie,  zábradlie kovové</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911F612"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81CDCBC"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37,800</w:t>
            </w:r>
          </w:p>
        </w:tc>
      </w:tr>
    </w:tbl>
    <w:p w14:paraId="1FE2DD96" w14:textId="77777777" w:rsidR="00453AE2" w:rsidRPr="00B5024A" w:rsidRDefault="00453AE2" w:rsidP="00453AE2">
      <w:pPr>
        <w:spacing w:after="0" w:line="240" w:lineRule="auto"/>
        <w:jc w:val="both"/>
        <w:rPr>
          <w:lang w:val="sk-SK"/>
        </w:rPr>
      </w:pPr>
    </w:p>
    <w:p w14:paraId="24B23795"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52" behindDoc="1" locked="0" layoutInCell="1" allowOverlap="1" wp14:anchorId="7D7E98BE" wp14:editId="7CB6A6CF">
            <wp:simplePos x="0" y="0"/>
            <wp:positionH relativeFrom="column">
              <wp:posOffset>47625</wp:posOffset>
            </wp:positionH>
            <wp:positionV relativeFrom="paragraph">
              <wp:posOffset>401955</wp:posOffset>
            </wp:positionV>
            <wp:extent cx="6210300" cy="647700"/>
            <wp:effectExtent l="0" t="0" r="0" b="0"/>
            <wp:wrapTight wrapText="bothSides">
              <wp:wrapPolygon edited="0">
                <wp:start x="729" y="0"/>
                <wp:lineTo x="199" y="0"/>
                <wp:lineTo x="199" y="1271"/>
                <wp:lineTo x="729" y="10165"/>
                <wp:lineTo x="729" y="20965"/>
                <wp:lineTo x="21534" y="20965"/>
                <wp:lineTo x="21534" y="0"/>
                <wp:lineTo x="729" y="0"/>
              </wp:wrapPolygon>
            </wp:wrapTight>
            <wp:docPr id="152" name="Obrázok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10300" cy="647700"/>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korešponduje s položkou uvedenou v samostatnom výkaze výmer pre tento objekt (viď „</w:t>
      </w:r>
      <w:proofErr w:type="spellStart"/>
      <w:r w:rsidRPr="00B5024A">
        <w:rPr>
          <w:lang w:val="sk-SK"/>
        </w:rPr>
        <w:t>Zvazok</w:t>
      </w:r>
      <w:proofErr w:type="spellEnd"/>
      <w:r w:rsidRPr="00B5024A">
        <w:rPr>
          <w:lang w:val="sk-SK"/>
        </w:rPr>
        <w:t xml:space="preserve"> 4“, adresár „VV“, súbor „SO_114-09_VV“):</w:t>
      </w:r>
    </w:p>
    <w:p w14:paraId="27357532" w14:textId="77777777" w:rsidR="00453AE2" w:rsidRPr="00B5024A" w:rsidRDefault="00453AE2" w:rsidP="00453AE2">
      <w:pPr>
        <w:spacing w:after="0" w:line="240" w:lineRule="auto"/>
        <w:jc w:val="both"/>
        <w:rPr>
          <w:lang w:val="sk-SK"/>
        </w:rPr>
      </w:pPr>
    </w:p>
    <w:p w14:paraId="245A61A3" w14:textId="77777777" w:rsidR="00453AE2" w:rsidRPr="00B5024A" w:rsidRDefault="00453AE2" w:rsidP="00453AE2">
      <w:pPr>
        <w:spacing w:after="0" w:line="240" w:lineRule="auto"/>
        <w:jc w:val="both"/>
        <w:rPr>
          <w:lang w:val="sk-SK"/>
        </w:rPr>
      </w:pPr>
      <w:r w:rsidRPr="00B5024A">
        <w:rPr>
          <w:lang w:val="sk-SK"/>
        </w:rPr>
        <w:t>Po porovnaní s návrhom v projektovej dokumentácií  predmetného objektu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„114-00“, ďalej „114-09“, ďalej príloha č. 6. „Rúrový priepust DN 800 v km 0,077 30“ a príloha č. 7 „Rúrový priepust DN 600 v km 0,132 75“) je zrejmé, že dĺžka zábradlia by mala byť:</w:t>
      </w:r>
    </w:p>
    <w:p w14:paraId="07F023C8" w14:textId="77777777" w:rsidR="00453AE2" w:rsidRPr="00B5024A" w:rsidRDefault="00453AE2" w:rsidP="00453AE2">
      <w:pPr>
        <w:spacing w:after="0" w:line="240" w:lineRule="auto"/>
        <w:jc w:val="both"/>
        <w:rPr>
          <w:lang w:val="sk-SK"/>
        </w:rPr>
      </w:pPr>
    </w:p>
    <w:p w14:paraId="677B24A0" w14:textId="77777777" w:rsidR="00453AE2" w:rsidRPr="00B5024A" w:rsidRDefault="00453AE2" w:rsidP="00453AE2">
      <w:pPr>
        <w:spacing w:after="0" w:line="240" w:lineRule="auto"/>
        <w:jc w:val="both"/>
        <w:rPr>
          <w:lang w:val="sk-SK"/>
        </w:rPr>
      </w:pPr>
      <w:r w:rsidRPr="00B5024A">
        <w:rPr>
          <w:lang w:val="sk-SK"/>
        </w:rPr>
        <w:t>- pre rúrový priepust DN 800 – (2,3+1,7) * 2 = 8,00 m</w:t>
      </w:r>
    </w:p>
    <w:p w14:paraId="221AA7E4" w14:textId="77777777" w:rsidR="00453AE2" w:rsidRPr="00B5024A" w:rsidRDefault="00453AE2" w:rsidP="00453AE2">
      <w:pPr>
        <w:spacing w:after="0" w:line="240" w:lineRule="auto"/>
        <w:jc w:val="both"/>
        <w:rPr>
          <w:lang w:val="sk-SK"/>
        </w:rPr>
      </w:pPr>
      <w:r w:rsidRPr="00B5024A">
        <w:rPr>
          <w:lang w:val="sk-SK"/>
        </w:rPr>
        <w:t>- pre rúrový priepust DN 600 -  (1,7+1,5) * 2 =  6,40 m</w:t>
      </w:r>
    </w:p>
    <w:p w14:paraId="45C5CE68" w14:textId="77777777" w:rsidR="00453AE2" w:rsidRPr="00B5024A" w:rsidRDefault="00453AE2" w:rsidP="00453AE2">
      <w:pPr>
        <w:spacing w:after="0" w:line="240" w:lineRule="auto"/>
        <w:ind w:left="2124" w:firstLine="708"/>
        <w:jc w:val="both"/>
        <w:rPr>
          <w:b/>
          <w:lang w:val="sk-SK"/>
        </w:rPr>
      </w:pPr>
      <w:r w:rsidRPr="00B5024A">
        <w:rPr>
          <w:lang w:val="sk-SK"/>
        </w:rPr>
        <w:t xml:space="preserve">            </w:t>
      </w:r>
      <w:r w:rsidRPr="00B5024A">
        <w:rPr>
          <w:b/>
          <w:lang w:val="sk-SK"/>
        </w:rPr>
        <w:t>Spolu = 14,40 m</w:t>
      </w:r>
    </w:p>
    <w:p w14:paraId="60DDDE6A" w14:textId="77777777" w:rsidR="00453AE2" w:rsidRPr="00B5024A" w:rsidRDefault="00453AE2" w:rsidP="00453AE2">
      <w:pPr>
        <w:spacing w:after="0" w:line="240" w:lineRule="auto"/>
        <w:jc w:val="both"/>
        <w:rPr>
          <w:lang w:val="sk-SK"/>
        </w:rPr>
      </w:pPr>
      <w:r w:rsidRPr="00B5024A">
        <w:rPr>
          <w:lang w:val="sk-SK"/>
        </w:rPr>
        <w:t xml:space="preserve">Môže verejný obstarávateľ upraviť výmeru predmetnej položky v súbore určenom na </w:t>
      </w:r>
      <w:proofErr w:type="spellStart"/>
      <w:r w:rsidRPr="00B5024A">
        <w:rPr>
          <w:lang w:val="sk-SK"/>
        </w:rPr>
        <w:t>nacenenie</w:t>
      </w:r>
      <w:proofErr w:type="spellEnd"/>
      <w:r w:rsidRPr="00B5024A">
        <w:rPr>
          <w:lang w:val="sk-SK"/>
        </w:rPr>
        <w:t xml:space="preserve"> v časti pre predmetný objekt tak, aby zohľadňovala správnu výmeru pre dodávku a montáž zábradlia v súlade s návrhom v projektovej dokumentácií?</w:t>
      </w:r>
    </w:p>
    <w:p w14:paraId="4BDB5498" w14:textId="77777777" w:rsidR="00453AE2" w:rsidRPr="00B5024A" w:rsidRDefault="00453AE2" w:rsidP="00453AE2">
      <w:pPr>
        <w:spacing w:after="0" w:line="240" w:lineRule="auto"/>
        <w:jc w:val="both"/>
        <w:rPr>
          <w:lang w:val="sk-SK"/>
        </w:rPr>
      </w:pPr>
    </w:p>
    <w:p w14:paraId="4965AA0F" w14:textId="7E29F17F" w:rsidR="46D98462" w:rsidRPr="00B5024A" w:rsidRDefault="46D98462" w:rsidP="46D98462">
      <w:pPr>
        <w:spacing w:after="0" w:line="240" w:lineRule="auto"/>
        <w:jc w:val="both"/>
        <w:rPr>
          <w:rFonts w:eastAsia="Arial" w:cs="Arial"/>
          <w:b/>
          <w:bCs/>
          <w:color w:val="00B050"/>
          <w:lang w:val="sk-SK"/>
        </w:rPr>
      </w:pPr>
      <w:r w:rsidRPr="00B5024A">
        <w:rPr>
          <w:rFonts w:eastAsia="Arial" w:cs="Arial"/>
          <w:b/>
          <w:bCs/>
          <w:color w:val="00B050"/>
          <w:lang w:val="sk-SK"/>
        </w:rPr>
        <w:t xml:space="preserve">Odpoveď: VV už bol aktualizovaný. </w:t>
      </w:r>
      <w:r w:rsidR="6D5A2009" w:rsidRPr="6D5A2009">
        <w:rPr>
          <w:rFonts w:eastAsia="Arial" w:cs="Arial"/>
          <w:b/>
          <w:bCs/>
          <w:color w:val="00B050"/>
          <w:lang w:val="sk-SK"/>
        </w:rPr>
        <w:t>(</w:t>
      </w:r>
      <w:r w:rsidR="6D5A2009" w:rsidRPr="6D5A2009">
        <w:rPr>
          <w:rFonts w:eastAsiaTheme="minorEastAsia"/>
          <w:b/>
          <w:bCs/>
          <w:color w:val="00B050"/>
          <w:lang w:val="sk-SK"/>
        </w:rPr>
        <w:t>priepust DN 600,priepust DN 800: (2*1,7+2*2,3)+(2*1,75+2*1,5)= 14,50m) v rámci odpovedí 1-606.</w:t>
      </w:r>
    </w:p>
    <w:p w14:paraId="74869460" w14:textId="77777777" w:rsidR="00453AE2" w:rsidRPr="00B5024A" w:rsidRDefault="00453AE2" w:rsidP="00453AE2">
      <w:pPr>
        <w:spacing w:after="0" w:line="240" w:lineRule="auto"/>
        <w:jc w:val="both"/>
        <w:rPr>
          <w:rFonts w:eastAsia="Arial" w:cs="Arial"/>
          <w:b/>
          <w:color w:val="00B050"/>
          <w:lang w:val="sk-SK"/>
        </w:rPr>
      </w:pPr>
    </w:p>
    <w:p w14:paraId="6A782A40"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880:</w:t>
      </w:r>
    </w:p>
    <w:p w14:paraId="04C56E54"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114-09 - Prístupová cesta v km 19,885 </w:t>
      </w:r>
      <w:r w:rsidRPr="00B5024A">
        <w:rPr>
          <w:lang w:val="sk-SK"/>
        </w:rPr>
        <w:t>sú navrhnuté dva priepusty:</w:t>
      </w:r>
    </w:p>
    <w:p w14:paraId="437258F8" w14:textId="77777777" w:rsidR="00453AE2" w:rsidRPr="00B5024A" w:rsidRDefault="00453AE2" w:rsidP="00453AE2">
      <w:pPr>
        <w:spacing w:after="0" w:line="240" w:lineRule="auto"/>
        <w:jc w:val="both"/>
        <w:rPr>
          <w:lang w:val="sk-SK"/>
        </w:rPr>
      </w:pPr>
      <w:r w:rsidRPr="00B5024A">
        <w:rPr>
          <w:lang w:val="sk-SK"/>
        </w:rPr>
        <w:t>- rúrový priepust DN 800</w:t>
      </w:r>
    </w:p>
    <w:p w14:paraId="2A457126" w14:textId="77777777" w:rsidR="00453AE2" w:rsidRPr="00B5024A" w:rsidRDefault="00453AE2" w:rsidP="00453AE2">
      <w:pPr>
        <w:spacing w:after="0" w:line="240" w:lineRule="auto"/>
        <w:jc w:val="both"/>
        <w:rPr>
          <w:lang w:val="sk-SK"/>
        </w:rPr>
      </w:pPr>
      <w:r w:rsidRPr="00B5024A">
        <w:rPr>
          <w:lang w:val="sk-SK"/>
        </w:rPr>
        <w:t>- rúrový priepust DN 600</w:t>
      </w:r>
    </w:p>
    <w:p w14:paraId="0AB633AB" w14:textId="77777777" w:rsidR="00453AE2" w:rsidRPr="00B5024A" w:rsidRDefault="00453AE2" w:rsidP="00453AE2">
      <w:pPr>
        <w:spacing w:after="0" w:line="240" w:lineRule="auto"/>
        <w:jc w:val="both"/>
        <w:rPr>
          <w:lang w:val="sk-SK"/>
        </w:rPr>
      </w:pPr>
      <w:r w:rsidRPr="00B5024A">
        <w:rPr>
          <w:lang w:val="sk-SK"/>
        </w:rPr>
        <w:t>(viď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„114-00“, ďalej „114-09“, ďalej príloha č. 6. „Rúrový priepust DN 800 v km 0,077 30“ a príloha č. 7 „Rúrový priepust DN 600 v km 0,132 75“)</w:t>
      </w:r>
    </w:p>
    <w:p w14:paraId="187F57B8" w14:textId="77777777" w:rsidR="00453AE2" w:rsidRPr="00B5024A" w:rsidRDefault="00453AE2" w:rsidP="00453AE2">
      <w:pPr>
        <w:spacing w:after="0" w:line="240" w:lineRule="auto"/>
        <w:jc w:val="both"/>
        <w:rPr>
          <w:lang w:val="sk-SK"/>
        </w:rPr>
      </w:pPr>
    </w:p>
    <w:p w14:paraId="453D313C" w14:textId="77777777" w:rsidR="00453AE2" w:rsidRPr="00B5024A" w:rsidRDefault="46D98462" w:rsidP="00453AE2">
      <w:pPr>
        <w:spacing w:after="0" w:line="240" w:lineRule="auto"/>
        <w:jc w:val="both"/>
        <w:rPr>
          <w:lang w:val="sk-SK"/>
        </w:rPr>
      </w:pPr>
      <w:r w:rsidRPr="00B5024A">
        <w:rPr>
          <w:lang w:val="sk-SK"/>
        </w:rPr>
        <w:t xml:space="preserve">Po kontrole cenovej časti predloženej v súťažných podkladoch (viď súbor predložený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a samostatný výkaz výmer pre tento objekt - viď „</w:t>
      </w:r>
      <w:proofErr w:type="spellStart"/>
      <w:r w:rsidRPr="00B5024A">
        <w:rPr>
          <w:lang w:val="sk-SK"/>
        </w:rPr>
        <w:t>Zvazok</w:t>
      </w:r>
      <w:proofErr w:type="spellEnd"/>
      <w:r w:rsidRPr="00B5024A">
        <w:rPr>
          <w:lang w:val="sk-SK"/>
        </w:rPr>
        <w:t xml:space="preserve"> 4“, adresár „VV“, súbor „SO_114-09_VV“) je zrejmé, že neobsahuje položky pre práce pre </w:t>
      </w:r>
      <w:r w:rsidRPr="00B5024A">
        <w:rPr>
          <w:b/>
          <w:bCs/>
          <w:lang w:val="sk-SK"/>
        </w:rPr>
        <w:t>spätný zásyp</w:t>
      </w:r>
      <w:r w:rsidRPr="00B5024A">
        <w:rPr>
          <w:lang w:val="sk-SK"/>
        </w:rPr>
        <w:t xml:space="preserve"> predmetných priepustov. Môže verejný obstarávateľ doplniť do cenovej časti súťažných podkladov určenej na </w:t>
      </w:r>
      <w:proofErr w:type="spellStart"/>
      <w:r w:rsidRPr="00B5024A">
        <w:rPr>
          <w:lang w:val="sk-SK"/>
        </w:rPr>
        <w:t>nacenenie</w:t>
      </w:r>
      <w:proofErr w:type="spellEnd"/>
      <w:r w:rsidRPr="00B5024A">
        <w:rPr>
          <w:lang w:val="sk-SK"/>
        </w:rPr>
        <w:t xml:space="preserve"> položku </w:t>
      </w:r>
      <w:r w:rsidRPr="00B5024A">
        <w:rPr>
          <w:b/>
          <w:bCs/>
          <w:lang w:val="sk-SK"/>
        </w:rPr>
        <w:t>spätného zásypu priepustov</w:t>
      </w:r>
      <w:r w:rsidRPr="00B5024A">
        <w:rPr>
          <w:lang w:val="sk-SK"/>
        </w:rPr>
        <w:t xml:space="preserve"> (triedený zhutnený zásyp nesúdržnou zeminou max. zrno 30mm, vrstvy max. 150mm), tak ako je to uvedené v projektovej dokumentácií?</w:t>
      </w:r>
    </w:p>
    <w:p w14:paraId="5FF59E56" w14:textId="43512E91" w:rsidR="46D98462" w:rsidRPr="00B5024A" w:rsidRDefault="46D98462" w:rsidP="46D98462">
      <w:pPr>
        <w:spacing w:after="0" w:line="240" w:lineRule="auto"/>
        <w:jc w:val="both"/>
        <w:rPr>
          <w:lang w:val="sk-SK"/>
        </w:rPr>
      </w:pPr>
    </w:p>
    <w:p w14:paraId="22EAD9C0" w14:textId="7EA6A3D8" w:rsidR="46D98462" w:rsidRPr="00B5024A" w:rsidRDefault="46D98462" w:rsidP="46D98462">
      <w:pPr>
        <w:spacing w:after="0" w:line="240" w:lineRule="auto"/>
        <w:jc w:val="both"/>
        <w:rPr>
          <w:rFonts w:eastAsia="Arial" w:cs="Arial"/>
          <w:b/>
          <w:bCs/>
          <w:color w:val="00B050"/>
          <w:lang w:val="sk-SK"/>
        </w:rPr>
      </w:pPr>
      <w:r w:rsidRPr="00B5024A">
        <w:rPr>
          <w:rFonts w:eastAsia="Arial" w:cs="Arial"/>
          <w:b/>
          <w:bCs/>
          <w:color w:val="00B050"/>
          <w:lang w:val="sk-SK"/>
        </w:rPr>
        <w:t>Odpoveď: VV už bol aktualizovaný.(</w:t>
      </w:r>
      <w:proofErr w:type="spellStart"/>
      <w:r w:rsidRPr="00B5024A">
        <w:rPr>
          <w:rFonts w:eastAsia="Arial" w:cs="Arial"/>
          <w:b/>
          <w:bCs/>
          <w:color w:val="00B050"/>
          <w:lang w:val="sk-SK"/>
        </w:rPr>
        <w:t>viď.ot</w:t>
      </w:r>
      <w:proofErr w:type="spellEnd"/>
      <w:r w:rsidRPr="00B5024A">
        <w:rPr>
          <w:rFonts w:eastAsia="Arial" w:cs="Arial"/>
          <w:b/>
          <w:bCs/>
          <w:color w:val="00B050"/>
          <w:lang w:val="sk-SK"/>
        </w:rPr>
        <w:t>. 590)</w:t>
      </w:r>
    </w:p>
    <w:p w14:paraId="3224EA42" w14:textId="2102B41D" w:rsidR="46D98462" w:rsidRPr="00B5024A" w:rsidRDefault="46D98462" w:rsidP="46D98462">
      <w:pPr>
        <w:spacing w:after="0" w:line="240" w:lineRule="auto"/>
        <w:jc w:val="both"/>
        <w:rPr>
          <w:rFonts w:eastAsia="Arial" w:cs="Arial"/>
          <w:lang w:val="sk-SK"/>
        </w:rPr>
      </w:pPr>
    </w:p>
    <w:p w14:paraId="54738AF4" w14:textId="77777777" w:rsidR="00453AE2" w:rsidRPr="00B5024A" w:rsidRDefault="00453AE2" w:rsidP="00453AE2">
      <w:pPr>
        <w:spacing w:after="0" w:line="240" w:lineRule="auto"/>
        <w:jc w:val="both"/>
        <w:rPr>
          <w:lang w:val="sk-SK"/>
        </w:rPr>
      </w:pPr>
    </w:p>
    <w:p w14:paraId="44362CB6"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881:</w:t>
      </w:r>
    </w:p>
    <w:p w14:paraId="40E611B4"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114-09 - Prístupová cesta v km 19,885 </w:t>
      </w:r>
      <w:r w:rsidRPr="00B5024A">
        <w:rPr>
          <w:lang w:val="sk-SK"/>
        </w:rPr>
        <w:t>sú navrhnuté dva priepusty:</w:t>
      </w:r>
    </w:p>
    <w:p w14:paraId="0E25549A" w14:textId="77777777" w:rsidR="00453AE2" w:rsidRPr="00B5024A" w:rsidRDefault="00453AE2" w:rsidP="00453AE2">
      <w:pPr>
        <w:spacing w:after="0" w:line="240" w:lineRule="auto"/>
        <w:jc w:val="both"/>
        <w:rPr>
          <w:lang w:val="sk-SK"/>
        </w:rPr>
      </w:pPr>
      <w:r w:rsidRPr="00B5024A">
        <w:rPr>
          <w:lang w:val="sk-SK"/>
        </w:rPr>
        <w:t>- pre rúrový priepust DN 800</w:t>
      </w:r>
    </w:p>
    <w:p w14:paraId="56E71903" w14:textId="77777777" w:rsidR="00453AE2" w:rsidRPr="00B5024A" w:rsidRDefault="00453AE2" w:rsidP="00453AE2">
      <w:pPr>
        <w:spacing w:after="0" w:line="240" w:lineRule="auto"/>
        <w:jc w:val="both"/>
        <w:rPr>
          <w:lang w:val="sk-SK"/>
        </w:rPr>
      </w:pPr>
      <w:r w:rsidRPr="00B5024A">
        <w:rPr>
          <w:lang w:val="sk-SK"/>
        </w:rPr>
        <w:t>- pre rúrový priepust DN 600</w:t>
      </w:r>
    </w:p>
    <w:p w14:paraId="2A29140D" w14:textId="77777777" w:rsidR="00453AE2" w:rsidRPr="00B5024A" w:rsidRDefault="00453AE2" w:rsidP="00453AE2">
      <w:pPr>
        <w:spacing w:after="0" w:line="240" w:lineRule="auto"/>
        <w:jc w:val="both"/>
        <w:rPr>
          <w:lang w:val="sk-SK"/>
        </w:rPr>
      </w:pPr>
      <w:r w:rsidRPr="00B5024A">
        <w:rPr>
          <w:lang w:val="sk-SK"/>
        </w:rPr>
        <w:lastRenderedPageBreak/>
        <w:t>(viď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„114-00“, ďalej „114-09“, ďalej príloha č. 6. „Rúrový priepust DN 800 v km 0,077 30“ a príloha č. 7 „Rúrový priepust DN 600 v km 0,132 75“)</w:t>
      </w:r>
    </w:p>
    <w:p w14:paraId="02818284" w14:textId="77777777" w:rsidR="00453AE2" w:rsidRPr="00B5024A" w:rsidRDefault="00453AE2" w:rsidP="00453AE2">
      <w:pPr>
        <w:spacing w:after="0" w:line="240" w:lineRule="auto"/>
        <w:jc w:val="both"/>
        <w:rPr>
          <w:lang w:val="sk-SK"/>
        </w:rPr>
      </w:pPr>
      <w:r w:rsidRPr="00B5024A">
        <w:rPr>
          <w:lang w:val="sk-SK"/>
        </w:rPr>
        <w:t>V rámci uvedenej výkresovej časti projektovej dokumentácie ( príloha č.6 a príloha č.7 ) je v poznámke uvedené, že: „</w:t>
      </w:r>
      <w:r w:rsidRPr="00B5024A">
        <w:rPr>
          <w:i/>
          <w:lang w:val="sk-SK"/>
        </w:rPr>
        <w:t xml:space="preserve">všetky plochy, ktoré budú v definitívnom stave zasypané zeminou budú opatrené náterom proti vode a zemnej vlhkosti 1x ALP+ 2x ALN a ochránené </w:t>
      </w:r>
      <w:proofErr w:type="spellStart"/>
      <w:r w:rsidRPr="00B5024A">
        <w:rPr>
          <w:i/>
          <w:lang w:val="sk-SK"/>
        </w:rPr>
        <w:t>geotextíliou</w:t>
      </w:r>
      <w:proofErr w:type="spellEnd"/>
      <w:r w:rsidRPr="00B5024A">
        <w:rPr>
          <w:i/>
          <w:lang w:val="sk-SK"/>
        </w:rPr>
        <w:t xml:space="preserve"> min. 500g/m2, CBR ≥3,0kN, d&gt;3mm</w:t>
      </w:r>
      <w:r w:rsidRPr="00B5024A">
        <w:rPr>
          <w:lang w:val="sk-SK"/>
        </w:rPr>
        <w:t xml:space="preserve">“. </w:t>
      </w:r>
    </w:p>
    <w:p w14:paraId="4D3949DF" w14:textId="77777777" w:rsidR="00453AE2" w:rsidRPr="00B5024A" w:rsidRDefault="00453AE2" w:rsidP="00453AE2">
      <w:pPr>
        <w:spacing w:after="0" w:line="240" w:lineRule="auto"/>
        <w:jc w:val="both"/>
        <w:rPr>
          <w:lang w:val="sk-SK"/>
        </w:rPr>
      </w:pPr>
      <w:r w:rsidRPr="00B5024A">
        <w:rPr>
          <w:lang w:val="sk-SK"/>
        </w:rPr>
        <w:t xml:space="preserve">Po kontrole cenovej časti predloženej v súťažných podkladoch je zrejmé, že neobsahuje položky pre realizáciu izolačných prác trvale zasypaných betónových konštrukcií. Môže verejný obstarávateľ doplniť do cenovej časti súťažných podkladov určenej na </w:t>
      </w:r>
      <w:proofErr w:type="spellStart"/>
      <w:r w:rsidRPr="00B5024A">
        <w:rPr>
          <w:lang w:val="sk-SK"/>
        </w:rPr>
        <w:t>nacenenie</w:t>
      </w:r>
      <w:proofErr w:type="spellEnd"/>
      <w:r w:rsidRPr="00B5024A">
        <w:rPr>
          <w:lang w:val="sk-SK"/>
        </w:rPr>
        <w:t xml:space="preserve"> položky predmetných izolačných prác, tak ako je to uvedené v projektovej dokumentácií?</w:t>
      </w:r>
    </w:p>
    <w:p w14:paraId="46ABBD8F" w14:textId="77777777" w:rsidR="00453AE2" w:rsidRPr="00B5024A" w:rsidRDefault="00453AE2" w:rsidP="00453AE2">
      <w:pPr>
        <w:spacing w:after="0" w:line="240" w:lineRule="auto"/>
        <w:jc w:val="both"/>
        <w:rPr>
          <w:lang w:val="sk-SK"/>
        </w:rPr>
      </w:pPr>
    </w:p>
    <w:p w14:paraId="07DBDA82" w14:textId="77777777" w:rsidR="00A57EEE" w:rsidRPr="00B5024A" w:rsidRDefault="00453AE2" w:rsidP="00A57EEE">
      <w:pPr>
        <w:spacing w:after="0" w:line="240" w:lineRule="auto"/>
        <w:jc w:val="both"/>
        <w:rPr>
          <w:lang w:val="sk-SK"/>
        </w:rPr>
      </w:pPr>
      <w:r w:rsidRPr="00B5024A">
        <w:rPr>
          <w:noProof/>
          <w:lang w:val="sk-SK" w:eastAsia="sk-SK"/>
        </w:rPr>
        <w:drawing>
          <wp:anchor distT="0" distB="0" distL="114300" distR="114300" simplePos="0" relativeHeight="251658253" behindDoc="1" locked="0" layoutInCell="1" allowOverlap="1" wp14:anchorId="062A41B9" wp14:editId="1E2806B0">
            <wp:simplePos x="0" y="0"/>
            <wp:positionH relativeFrom="column">
              <wp:posOffset>0</wp:posOffset>
            </wp:positionH>
            <wp:positionV relativeFrom="paragraph">
              <wp:posOffset>426720</wp:posOffset>
            </wp:positionV>
            <wp:extent cx="6200775" cy="400050"/>
            <wp:effectExtent l="0" t="0" r="9525" b="0"/>
            <wp:wrapTight wrapText="bothSides">
              <wp:wrapPolygon edited="0">
                <wp:start x="730" y="0"/>
                <wp:lineTo x="332" y="0"/>
                <wp:lineTo x="332" y="4114"/>
                <wp:lineTo x="730" y="16457"/>
                <wp:lineTo x="730" y="20571"/>
                <wp:lineTo x="21567" y="20571"/>
                <wp:lineTo x="21567" y="0"/>
                <wp:lineTo x="730" y="0"/>
              </wp:wrapPolygon>
            </wp:wrapTight>
            <wp:docPr id="153" name="Obrázok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00775" cy="400050"/>
                    </a:xfrm>
                    <a:prstGeom prst="rect">
                      <a:avLst/>
                    </a:prstGeom>
                    <a:noFill/>
                  </pic:spPr>
                </pic:pic>
              </a:graphicData>
            </a:graphic>
            <wp14:sizeRelH relativeFrom="page">
              <wp14:pctWidth>0</wp14:pctWidth>
            </wp14:sizeRelH>
            <wp14:sizeRelV relativeFrom="page">
              <wp14:pctHeight>0</wp14:pctHeight>
            </wp14:sizeRelV>
          </wp:anchor>
        </w:drawing>
      </w:r>
      <w:r w:rsidRPr="00B5024A">
        <w:rPr>
          <w:rFonts w:cs="Arial"/>
          <w:b/>
          <w:bCs/>
          <w:color w:val="000000"/>
          <w:lang w:val="sk-SK"/>
        </w:rPr>
        <w:t xml:space="preserve"> </w:t>
      </w:r>
    </w:p>
    <w:p w14:paraId="26BECEEE" w14:textId="210E003F" w:rsidR="00A57EEE" w:rsidRPr="00B5024A" w:rsidRDefault="46D98462" w:rsidP="46D98462">
      <w:pPr>
        <w:spacing w:after="0" w:line="240" w:lineRule="auto"/>
        <w:jc w:val="both"/>
        <w:rPr>
          <w:rFonts w:eastAsia="Arial" w:cs="Arial"/>
          <w:b/>
          <w:bCs/>
          <w:color w:val="00B050"/>
          <w:lang w:val="sk-SK"/>
        </w:rPr>
      </w:pPr>
      <w:r w:rsidRPr="00B5024A">
        <w:rPr>
          <w:rFonts w:eastAsia="Arial" w:cs="Arial"/>
          <w:b/>
          <w:bCs/>
          <w:color w:val="00B050"/>
          <w:lang w:val="sk-SK"/>
        </w:rPr>
        <w:t>Odpoveď: VV už bol aktualizovaný.</w:t>
      </w:r>
    </w:p>
    <w:tbl>
      <w:tblPr>
        <w:tblStyle w:val="Mriekatabuky"/>
        <w:tblW w:w="0" w:type="auto"/>
        <w:tblLayout w:type="fixed"/>
        <w:tblLook w:val="06A0" w:firstRow="1" w:lastRow="0" w:firstColumn="1" w:lastColumn="0" w:noHBand="1" w:noVBand="1"/>
      </w:tblPr>
      <w:tblGrid>
        <w:gridCol w:w="1814"/>
        <w:gridCol w:w="4755"/>
        <w:gridCol w:w="236"/>
        <w:gridCol w:w="553"/>
        <w:gridCol w:w="1814"/>
      </w:tblGrid>
      <w:tr w:rsidR="46D98462" w:rsidRPr="00B5024A" w14:paraId="1E89FDC2" w14:textId="77777777" w:rsidTr="46D98462">
        <w:tc>
          <w:tcPr>
            <w:tcW w:w="1814" w:type="dxa"/>
          </w:tcPr>
          <w:p w14:paraId="51979716" w14:textId="2A461CAC" w:rsidR="46D98462" w:rsidRPr="00B5024A" w:rsidRDefault="46D98462">
            <w:pPr>
              <w:rPr>
                <w:lang w:val="sk-SK"/>
              </w:rPr>
            </w:pPr>
            <w:r w:rsidRPr="00B5024A">
              <w:rPr>
                <w:lang w:val="sk-SK"/>
              </w:rPr>
              <w:t>6101010101</w:t>
            </w:r>
          </w:p>
        </w:tc>
        <w:tc>
          <w:tcPr>
            <w:tcW w:w="4755" w:type="dxa"/>
          </w:tcPr>
          <w:p w14:paraId="5157B18E" w14:textId="1F054D29" w:rsidR="46D98462" w:rsidRPr="00B5024A" w:rsidRDefault="46D98462">
            <w:pPr>
              <w:rPr>
                <w:lang w:val="sk-SK"/>
              </w:rPr>
            </w:pPr>
            <w:r w:rsidRPr="00B5024A">
              <w:rPr>
                <w:lang w:val="sk-SK"/>
              </w:rPr>
              <w:t>Izolácie proti vode a zemnej vlhkosti, bežných konštrukcií náterivami a tmelmi na ploche vodorovnej</w:t>
            </w:r>
          </w:p>
        </w:tc>
        <w:tc>
          <w:tcPr>
            <w:tcW w:w="135" w:type="dxa"/>
          </w:tcPr>
          <w:p w14:paraId="5CBC266D" w14:textId="7E4DCD29" w:rsidR="46D98462" w:rsidRPr="00B5024A" w:rsidRDefault="46D98462">
            <w:pPr>
              <w:rPr>
                <w:lang w:val="sk-SK"/>
              </w:rPr>
            </w:pPr>
            <w:r w:rsidRPr="00B5024A">
              <w:rPr>
                <w:lang w:val="sk-SK"/>
              </w:rPr>
              <w:t xml:space="preserve"> </w:t>
            </w:r>
          </w:p>
        </w:tc>
        <w:tc>
          <w:tcPr>
            <w:tcW w:w="553" w:type="dxa"/>
          </w:tcPr>
          <w:p w14:paraId="461FCA23" w14:textId="46B3E84E" w:rsidR="46D98462" w:rsidRPr="00B5024A" w:rsidRDefault="46D98462">
            <w:pPr>
              <w:rPr>
                <w:lang w:val="sk-SK"/>
              </w:rPr>
            </w:pPr>
            <w:r w:rsidRPr="00B5024A">
              <w:rPr>
                <w:lang w:val="sk-SK"/>
              </w:rPr>
              <w:t>m2</w:t>
            </w:r>
          </w:p>
        </w:tc>
        <w:tc>
          <w:tcPr>
            <w:tcW w:w="1814" w:type="dxa"/>
          </w:tcPr>
          <w:p w14:paraId="000C2176" w14:textId="771F1AC7" w:rsidR="46D98462" w:rsidRPr="00B5024A" w:rsidRDefault="46D98462">
            <w:pPr>
              <w:rPr>
                <w:lang w:val="sk-SK"/>
              </w:rPr>
            </w:pPr>
            <w:r w:rsidRPr="00B5024A">
              <w:rPr>
                <w:lang w:val="sk-SK"/>
              </w:rPr>
              <w:t>143,32</w:t>
            </w:r>
          </w:p>
        </w:tc>
      </w:tr>
    </w:tbl>
    <w:p w14:paraId="1BCADA9C" w14:textId="6443ED53" w:rsidR="00A57EEE" w:rsidRPr="00B5024A" w:rsidRDefault="00A57EEE" w:rsidP="46D98462">
      <w:pPr>
        <w:spacing w:after="0" w:line="240" w:lineRule="auto"/>
        <w:jc w:val="both"/>
        <w:rPr>
          <w:rFonts w:cs="Arial"/>
          <w:b/>
          <w:bCs/>
          <w:color w:val="000000" w:themeColor="text1"/>
          <w:lang w:val="sk-SK"/>
        </w:rPr>
      </w:pPr>
    </w:p>
    <w:p w14:paraId="35BF4316" w14:textId="143472FE" w:rsidR="00A57EEE" w:rsidRPr="00B5024A" w:rsidRDefault="00453AE2" w:rsidP="00A57EEE">
      <w:pPr>
        <w:spacing w:after="0" w:line="240" w:lineRule="auto"/>
        <w:jc w:val="both"/>
        <w:rPr>
          <w:lang w:val="sk-SK"/>
        </w:rPr>
      </w:pPr>
      <w:r w:rsidRPr="00B5024A">
        <w:rPr>
          <w:rFonts w:cs="Arial"/>
          <w:b/>
          <w:bCs/>
          <w:color w:val="000000"/>
          <w:lang w:val="sk-SK"/>
        </w:rPr>
        <w:t>Otázka 882:</w:t>
      </w:r>
      <w:r w:rsidR="00A57EEE" w:rsidRPr="00B5024A">
        <w:rPr>
          <w:lang w:val="sk-SK"/>
        </w:rPr>
        <w:t xml:space="preserve"> V rámci objektu </w:t>
      </w:r>
      <w:r w:rsidR="00A57EEE" w:rsidRPr="00B5024A">
        <w:rPr>
          <w:b/>
          <w:bCs/>
          <w:lang w:val="sk-SK"/>
        </w:rPr>
        <w:t xml:space="preserve">SO 114-10 - Prístupová cesta v km 11,230 – pri odpočívadle Valaliky </w:t>
      </w:r>
      <w:r w:rsidR="00A57EEE" w:rsidRPr="00B5024A">
        <w:rPr>
          <w:lang w:val="sk-SK"/>
        </w:rPr>
        <w:t>je v samostatnom výkaze výmer pre tento objekt (viď „</w:t>
      </w:r>
      <w:proofErr w:type="spellStart"/>
      <w:r w:rsidR="00A57EEE" w:rsidRPr="00B5024A">
        <w:rPr>
          <w:lang w:val="sk-SK"/>
        </w:rPr>
        <w:t>Zvazok</w:t>
      </w:r>
      <w:proofErr w:type="spellEnd"/>
      <w:r w:rsidR="00A57EEE" w:rsidRPr="00B5024A">
        <w:rPr>
          <w:lang w:val="sk-SK"/>
        </w:rPr>
        <w:t xml:space="preserve"> 4“, adresár „VV“, súbor </w:t>
      </w:r>
    </w:p>
    <w:p w14:paraId="06BBA33E" w14:textId="77777777" w:rsidR="00A57EEE" w:rsidRPr="00B5024A" w:rsidRDefault="00A57EEE" w:rsidP="00A57EEE">
      <w:pPr>
        <w:spacing w:after="0" w:line="240" w:lineRule="auto"/>
        <w:jc w:val="both"/>
        <w:rPr>
          <w:lang w:val="sk-SK"/>
        </w:rPr>
      </w:pPr>
    </w:p>
    <w:p w14:paraId="006B1E90" w14:textId="77777777" w:rsidR="00A57EEE" w:rsidRPr="00B5024A" w:rsidRDefault="00A57EEE" w:rsidP="00A57EEE">
      <w:pPr>
        <w:spacing w:after="0" w:line="240" w:lineRule="auto"/>
        <w:jc w:val="both"/>
        <w:rPr>
          <w:lang w:val="sk-SK"/>
        </w:rPr>
      </w:pPr>
      <w:r w:rsidRPr="00B5024A">
        <w:rPr>
          <w:lang w:val="sk-SK"/>
        </w:rPr>
        <w:t>„SO_114-10_VV“) uvedená položka:</w:t>
      </w:r>
    </w:p>
    <w:p w14:paraId="1A49C34F" w14:textId="77777777" w:rsidR="00453AE2" w:rsidRPr="00B5024A" w:rsidRDefault="00453AE2" w:rsidP="00453AE2">
      <w:pPr>
        <w:spacing w:after="0" w:line="240" w:lineRule="auto"/>
        <w:jc w:val="both"/>
        <w:rPr>
          <w:lang w:val="sk-SK"/>
        </w:rPr>
      </w:pPr>
      <w:r w:rsidRPr="00B5024A">
        <w:rPr>
          <w:lang w:val="sk-SK"/>
        </w:rPr>
        <w:t xml:space="preserve">ktorá sa však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nenachádza. Z celkového návrhu vedenia trasy cesty (výškovo i smerovo), jej konštrukčného vyhotovenia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„114-00“, ďalej „114-10“) je zrejmé, že práce ktoré reprezentuje predmetná položka budú súčasťou realizácie predmetného objektu. Môže verejný obstarávateľ doplniť položku výkopov do cenovej časti súťažných podkladov určenej na </w:t>
      </w:r>
      <w:proofErr w:type="spellStart"/>
      <w:r w:rsidRPr="00B5024A">
        <w:rPr>
          <w:lang w:val="sk-SK"/>
        </w:rPr>
        <w:t>nacenenie</w:t>
      </w:r>
      <w:proofErr w:type="spellEnd"/>
      <w:r w:rsidRPr="00B5024A">
        <w:rPr>
          <w:lang w:val="sk-SK"/>
        </w:rPr>
        <w:t xml:space="preserve"> tak, aby bol dodržaný návrh v projektovej dokumentácií? </w:t>
      </w:r>
    </w:p>
    <w:p w14:paraId="464FCBC1" w14:textId="77777777" w:rsidR="00453AE2" w:rsidRPr="00B5024A" w:rsidRDefault="00453AE2" w:rsidP="00453AE2">
      <w:pPr>
        <w:spacing w:after="0" w:line="240" w:lineRule="auto"/>
        <w:jc w:val="both"/>
        <w:rPr>
          <w:lang w:val="sk-SK"/>
        </w:rPr>
      </w:pPr>
    </w:p>
    <w:p w14:paraId="51EF311D" w14:textId="6B394B6D" w:rsidR="46D98462" w:rsidRPr="00B5024A" w:rsidRDefault="46D98462" w:rsidP="46D98462">
      <w:pPr>
        <w:spacing w:after="0" w:line="240" w:lineRule="auto"/>
        <w:jc w:val="both"/>
        <w:rPr>
          <w:rFonts w:eastAsia="Arial" w:cs="Arial"/>
          <w:b/>
          <w:bCs/>
          <w:color w:val="00B050"/>
          <w:lang w:val="sk-SK"/>
        </w:rPr>
      </w:pPr>
      <w:r w:rsidRPr="00B5024A">
        <w:rPr>
          <w:rFonts w:eastAsia="Arial" w:cs="Arial"/>
          <w:b/>
          <w:bCs/>
          <w:color w:val="00B050"/>
          <w:lang w:val="sk-SK"/>
        </w:rPr>
        <w:t>Odpoveď: VV a súpis prác už bol aktualizovaný.</w:t>
      </w:r>
    </w:p>
    <w:p w14:paraId="4A8DA17B" w14:textId="2002C25E" w:rsidR="46D98462" w:rsidRPr="00B5024A" w:rsidRDefault="46D98462" w:rsidP="46D98462">
      <w:pPr>
        <w:spacing w:after="0" w:line="240" w:lineRule="auto"/>
        <w:jc w:val="both"/>
        <w:rPr>
          <w:lang w:val="sk-SK"/>
        </w:rPr>
      </w:pPr>
    </w:p>
    <w:p w14:paraId="0E33DB6C"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883:</w:t>
      </w:r>
    </w:p>
    <w:p w14:paraId="5FE6B98F"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114-10 - Prístupová cesta v km 11,230 – pri odpočívadle Valaliky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1AFB820A"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6B9BD"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650D11DB"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01040100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39C0C944"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Konštrukcie z hornín - skládky</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2C61DAF8"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48D14FC"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662,720</w:t>
            </w:r>
          </w:p>
        </w:tc>
      </w:tr>
    </w:tbl>
    <w:p w14:paraId="5C8C6B09" w14:textId="77777777" w:rsidR="00453AE2" w:rsidRPr="00B5024A" w:rsidRDefault="00453AE2" w:rsidP="00453AE2">
      <w:pPr>
        <w:spacing w:after="0" w:line="240" w:lineRule="auto"/>
        <w:jc w:val="both"/>
        <w:rPr>
          <w:lang w:val="sk-SK"/>
        </w:rPr>
      </w:pPr>
    </w:p>
    <w:p w14:paraId="4B734EFC"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54" behindDoc="1" locked="0" layoutInCell="1" allowOverlap="1" wp14:anchorId="0095556C" wp14:editId="7BFACEA5">
            <wp:simplePos x="0" y="0"/>
            <wp:positionH relativeFrom="column">
              <wp:posOffset>-1905</wp:posOffset>
            </wp:positionH>
            <wp:positionV relativeFrom="paragraph">
              <wp:posOffset>509905</wp:posOffset>
            </wp:positionV>
            <wp:extent cx="6200775" cy="523875"/>
            <wp:effectExtent l="0" t="0" r="9525" b="9525"/>
            <wp:wrapTight wrapText="bothSides">
              <wp:wrapPolygon edited="0">
                <wp:start x="730" y="0"/>
                <wp:lineTo x="199" y="0"/>
                <wp:lineTo x="199" y="1571"/>
                <wp:lineTo x="730" y="12567"/>
                <wp:lineTo x="730" y="21207"/>
                <wp:lineTo x="21567" y="21207"/>
                <wp:lineTo x="21567" y="0"/>
                <wp:lineTo x="730" y="0"/>
              </wp:wrapPolygon>
            </wp:wrapTight>
            <wp:docPr id="154" name="Obrázok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00775" cy="523875"/>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korešponduje s položkou uvedenou v samostatnom výkaze výmer pre tento objekt (viď „</w:t>
      </w:r>
      <w:proofErr w:type="spellStart"/>
      <w:r w:rsidRPr="00B5024A">
        <w:rPr>
          <w:lang w:val="sk-SK"/>
        </w:rPr>
        <w:t>Zvazok</w:t>
      </w:r>
      <w:proofErr w:type="spellEnd"/>
      <w:r w:rsidRPr="00B5024A">
        <w:rPr>
          <w:lang w:val="sk-SK"/>
        </w:rPr>
        <w:t xml:space="preserve"> 4“, adresár „VV“, súbor „SO_114-10_VV“):</w:t>
      </w:r>
    </w:p>
    <w:p w14:paraId="3382A365" w14:textId="77777777" w:rsidR="00453AE2" w:rsidRPr="00B5024A" w:rsidRDefault="00453AE2" w:rsidP="00453AE2">
      <w:pPr>
        <w:spacing w:after="0" w:line="240" w:lineRule="auto"/>
        <w:jc w:val="both"/>
        <w:rPr>
          <w:b/>
          <w:lang w:val="sk-SK"/>
        </w:rPr>
      </w:pPr>
    </w:p>
    <w:p w14:paraId="61417CFE" w14:textId="77777777" w:rsidR="00453AE2" w:rsidRPr="00B5024A" w:rsidRDefault="00453AE2" w:rsidP="00453AE2">
      <w:pPr>
        <w:spacing w:after="0" w:line="240" w:lineRule="auto"/>
        <w:jc w:val="both"/>
        <w:rPr>
          <w:lang w:val="sk-SK"/>
        </w:rPr>
      </w:pPr>
      <w:r w:rsidRPr="00B5024A">
        <w:rPr>
          <w:lang w:val="sk-SK"/>
        </w:rPr>
        <w:lastRenderedPageBreak/>
        <w:t xml:space="preserve">Uvedené položky by podľa názoru uchádzača mali svojou výmerou korešpondovať s výmerou položky celkového </w:t>
      </w:r>
      <w:proofErr w:type="spellStart"/>
      <w:r w:rsidRPr="00B5024A">
        <w:rPr>
          <w:lang w:val="sk-SK"/>
        </w:rPr>
        <w:t>odhumusovania</w:t>
      </w:r>
      <w:proofErr w:type="spellEnd"/>
      <w:r w:rsidRPr="00B5024A">
        <w:rPr>
          <w:lang w:val="sk-SK"/>
        </w:rPr>
        <w:t xml:space="preserve">, nakoľko sa bude skládkovať na </w:t>
      </w:r>
      <w:proofErr w:type="spellStart"/>
      <w:r w:rsidRPr="00B5024A">
        <w:rPr>
          <w:lang w:val="sk-SK"/>
        </w:rPr>
        <w:t>medziskládke</w:t>
      </w:r>
      <w:proofErr w:type="spellEnd"/>
      <w:r w:rsidRPr="00B5024A">
        <w:rPr>
          <w:lang w:val="sk-SK"/>
        </w:rPr>
        <w:t xml:space="preserve"> celkové množstvo odstránenej ornice – viď súvisiacu položku (a jej popis): </w:t>
      </w:r>
    </w:p>
    <w:p w14:paraId="216B76A8"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55" behindDoc="1" locked="0" layoutInCell="1" allowOverlap="1" wp14:anchorId="5FD69BE8" wp14:editId="47280459">
            <wp:simplePos x="0" y="0"/>
            <wp:positionH relativeFrom="column">
              <wp:posOffset>-57150</wp:posOffset>
            </wp:positionH>
            <wp:positionV relativeFrom="paragraph">
              <wp:posOffset>79375</wp:posOffset>
            </wp:positionV>
            <wp:extent cx="6200775" cy="1181100"/>
            <wp:effectExtent l="0" t="0" r="9525" b="0"/>
            <wp:wrapTight wrapText="bothSides">
              <wp:wrapPolygon edited="0">
                <wp:start x="730" y="0"/>
                <wp:lineTo x="199" y="0"/>
                <wp:lineTo x="199" y="697"/>
                <wp:lineTo x="730" y="5574"/>
                <wp:lineTo x="730" y="21252"/>
                <wp:lineTo x="21567" y="21252"/>
                <wp:lineTo x="21567" y="0"/>
                <wp:lineTo x="730" y="0"/>
              </wp:wrapPolygon>
            </wp:wrapTight>
            <wp:docPr id="155" name="Obrázok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00775" cy="1181100"/>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 xml:space="preserve">Môže verejný obstarávateľ doplniť výmeru predmetnej položky ukladania zeminy na </w:t>
      </w:r>
      <w:proofErr w:type="spellStart"/>
      <w:r w:rsidRPr="00B5024A">
        <w:rPr>
          <w:lang w:val="sk-SK"/>
        </w:rPr>
        <w:t>medziskládke</w:t>
      </w:r>
      <w:proofErr w:type="spellEnd"/>
      <w:r w:rsidRPr="00B5024A">
        <w:rPr>
          <w:lang w:val="sk-SK"/>
        </w:rPr>
        <w:t xml:space="preserve"> v súbore určenom na </w:t>
      </w:r>
      <w:proofErr w:type="spellStart"/>
      <w:r w:rsidRPr="00B5024A">
        <w:rPr>
          <w:lang w:val="sk-SK"/>
        </w:rPr>
        <w:t>nacenenie</w:t>
      </w:r>
      <w:proofErr w:type="spellEnd"/>
      <w:r w:rsidRPr="00B5024A">
        <w:rPr>
          <w:lang w:val="sk-SK"/>
        </w:rPr>
        <w:t xml:space="preserve"> v časti pre predmetný objekt tak, aby zohľadňovala celkovú potrebu skládkovania odstránenej ornice?</w:t>
      </w:r>
    </w:p>
    <w:p w14:paraId="061CA325" w14:textId="22D7BED6" w:rsidR="46D98462" w:rsidRPr="00B5024A" w:rsidRDefault="46D98462" w:rsidP="46D98462">
      <w:pPr>
        <w:spacing w:after="0" w:line="240" w:lineRule="auto"/>
        <w:jc w:val="both"/>
        <w:rPr>
          <w:lang w:val="sk-SK"/>
        </w:rPr>
      </w:pPr>
    </w:p>
    <w:p w14:paraId="11E77917" w14:textId="6B394B6D" w:rsidR="46D98462" w:rsidRPr="00B5024A" w:rsidRDefault="46D98462" w:rsidP="46D98462">
      <w:pPr>
        <w:spacing w:after="0" w:line="240" w:lineRule="auto"/>
        <w:jc w:val="both"/>
        <w:rPr>
          <w:rFonts w:eastAsia="Arial" w:cs="Arial"/>
          <w:b/>
          <w:bCs/>
          <w:color w:val="00B050"/>
          <w:lang w:val="sk-SK"/>
        </w:rPr>
      </w:pPr>
      <w:r w:rsidRPr="00B5024A">
        <w:rPr>
          <w:rFonts w:eastAsia="Arial" w:cs="Arial"/>
          <w:b/>
          <w:bCs/>
          <w:color w:val="00B050"/>
          <w:lang w:val="sk-SK"/>
        </w:rPr>
        <w:t>Odpoveď: VV a súpis prác už bol aktualizovaný.</w:t>
      </w:r>
    </w:p>
    <w:p w14:paraId="5C71F136" w14:textId="77777777" w:rsidR="00453AE2" w:rsidRPr="00B5024A" w:rsidRDefault="00453AE2" w:rsidP="00453AE2">
      <w:pPr>
        <w:spacing w:after="0" w:line="240" w:lineRule="auto"/>
        <w:jc w:val="both"/>
        <w:rPr>
          <w:lang w:val="sk-SK"/>
        </w:rPr>
      </w:pPr>
    </w:p>
    <w:p w14:paraId="70C6C113"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884:</w:t>
      </w:r>
    </w:p>
    <w:p w14:paraId="13E71F20"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114-10 - Prístupová cesta v km 11,230 – pri odpočívadle Valaliky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1B644F67"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CC4057"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7432D0AF"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22010103</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5D4583F3" w14:textId="77777777" w:rsidR="00453AE2" w:rsidRPr="00B5024A" w:rsidRDefault="00453AE2" w:rsidP="00CE0720">
            <w:pPr>
              <w:spacing w:after="0" w:line="240" w:lineRule="auto"/>
              <w:rPr>
                <w:rFonts w:eastAsia="Times New Roman" w:cs="Arial"/>
                <w:color w:val="000000"/>
                <w:sz w:val="16"/>
                <w:szCs w:val="16"/>
                <w:lang w:val="sk-SK" w:eastAsia="sk-SK"/>
              </w:rPr>
            </w:pPr>
            <w:proofErr w:type="spellStart"/>
            <w:r w:rsidRPr="00B5024A">
              <w:rPr>
                <w:rFonts w:eastAsia="Times New Roman" w:cs="Arial"/>
                <w:color w:val="000000"/>
                <w:sz w:val="16"/>
                <w:szCs w:val="16"/>
                <w:lang w:val="sk-SK" w:eastAsia="sk-SK"/>
              </w:rPr>
              <w:t>Podkladné</w:t>
            </w:r>
            <w:proofErr w:type="spellEnd"/>
            <w:r w:rsidRPr="00B5024A">
              <w:rPr>
                <w:rFonts w:eastAsia="Times New Roman" w:cs="Arial"/>
                <w:color w:val="000000"/>
                <w:sz w:val="16"/>
                <w:szCs w:val="16"/>
                <w:lang w:val="sk-SK" w:eastAsia="sk-SK"/>
              </w:rPr>
              <w:t xml:space="preserve"> a krycie vrstvy bez spojiva nestmelené, kamenivo drvené</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07E7EFA2"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4156FBA"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12,720</w:t>
            </w:r>
          </w:p>
        </w:tc>
      </w:tr>
    </w:tbl>
    <w:p w14:paraId="6D01918F" w14:textId="77777777" w:rsidR="00453AE2" w:rsidRPr="00B5024A" w:rsidRDefault="00453AE2" w:rsidP="00453AE2">
      <w:pPr>
        <w:spacing w:after="0" w:line="240" w:lineRule="auto"/>
        <w:jc w:val="both"/>
        <w:rPr>
          <w:lang w:val="sk-SK"/>
        </w:rPr>
      </w:pPr>
      <w:r w:rsidRPr="00B5024A">
        <w:rPr>
          <w:lang w:val="sk-SK"/>
        </w:rPr>
        <w:t>ktorá korešponduje s položkou uvedenou v samostatnom výkaze výmer pre tento objekt (viď „</w:t>
      </w:r>
      <w:proofErr w:type="spellStart"/>
      <w:r w:rsidRPr="00B5024A">
        <w:rPr>
          <w:lang w:val="sk-SK"/>
        </w:rPr>
        <w:t>Zvazok</w:t>
      </w:r>
      <w:proofErr w:type="spellEnd"/>
      <w:r w:rsidRPr="00B5024A">
        <w:rPr>
          <w:lang w:val="sk-SK"/>
        </w:rPr>
        <w:t xml:space="preserve"> 4“, adresár „VV“, súbor „SO_114-10_VV“):</w:t>
      </w:r>
    </w:p>
    <w:p w14:paraId="7B813C71"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56" behindDoc="1" locked="0" layoutInCell="1" allowOverlap="1" wp14:anchorId="653BA7D7" wp14:editId="3CA2D752">
            <wp:simplePos x="0" y="0"/>
            <wp:positionH relativeFrom="column">
              <wp:posOffset>0</wp:posOffset>
            </wp:positionH>
            <wp:positionV relativeFrom="paragraph">
              <wp:posOffset>0</wp:posOffset>
            </wp:positionV>
            <wp:extent cx="6200775" cy="1047750"/>
            <wp:effectExtent l="0" t="0" r="9525" b="0"/>
            <wp:wrapTight wrapText="bothSides">
              <wp:wrapPolygon edited="0">
                <wp:start x="730" y="0"/>
                <wp:lineTo x="332" y="0"/>
                <wp:lineTo x="332" y="1571"/>
                <wp:lineTo x="730" y="6284"/>
                <wp:lineTo x="0" y="12567"/>
                <wp:lineTo x="0" y="12960"/>
                <wp:lineTo x="730" y="18851"/>
                <wp:lineTo x="730" y="21207"/>
                <wp:lineTo x="21567" y="21207"/>
                <wp:lineTo x="21567" y="0"/>
                <wp:lineTo x="730" y="0"/>
              </wp:wrapPolygon>
            </wp:wrapTight>
            <wp:docPr id="156" name="Obrázok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00775" cy="1047750"/>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V projektovej dokumentácií predmetného objektu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„114-00“, ďalej „114-10“, ďalej príloha č.1 „Technická správa“) je uvedená skladba konštrukcia vozovky:</w:t>
      </w:r>
    </w:p>
    <w:p w14:paraId="62199465" w14:textId="77777777" w:rsidR="00453AE2" w:rsidRPr="00B5024A" w:rsidRDefault="00453AE2" w:rsidP="00453AE2">
      <w:pPr>
        <w:autoSpaceDE w:val="0"/>
        <w:autoSpaceDN w:val="0"/>
        <w:adjustRightInd w:val="0"/>
        <w:spacing w:after="0" w:line="240" w:lineRule="auto"/>
        <w:rPr>
          <w:lang w:val="sk-SK"/>
        </w:rPr>
      </w:pPr>
    </w:p>
    <w:p w14:paraId="6D3FC6D9" w14:textId="77777777" w:rsidR="00453AE2" w:rsidRPr="00B5024A" w:rsidRDefault="00453AE2" w:rsidP="00453AE2">
      <w:pPr>
        <w:autoSpaceDE w:val="0"/>
        <w:autoSpaceDN w:val="0"/>
        <w:adjustRightInd w:val="0"/>
        <w:spacing w:after="0" w:line="240" w:lineRule="auto"/>
        <w:rPr>
          <w:lang w:val="sk-SK"/>
        </w:rPr>
      </w:pPr>
      <w:r w:rsidRPr="00B5024A">
        <w:rPr>
          <w:lang w:val="sk-SK"/>
        </w:rPr>
        <w:t xml:space="preserve">dvojvrstvový náter: </w:t>
      </w:r>
      <w:r w:rsidRPr="00B5024A">
        <w:rPr>
          <w:lang w:val="sk-SK"/>
        </w:rPr>
        <w:tab/>
      </w:r>
      <w:r w:rsidRPr="00B5024A">
        <w:rPr>
          <w:lang w:val="sk-SK"/>
        </w:rPr>
        <w:tab/>
        <w:t>N2V B 0,9 kg/m2, 0,8 kg/m2; 8-16 7,0 kg/m2, 4-8 6,0 kg/m2 STN 73 6129</w:t>
      </w:r>
    </w:p>
    <w:p w14:paraId="75150D48" w14:textId="77777777" w:rsidR="00453AE2" w:rsidRPr="00B5024A" w:rsidRDefault="00453AE2" w:rsidP="00453AE2">
      <w:pPr>
        <w:autoSpaceDE w:val="0"/>
        <w:autoSpaceDN w:val="0"/>
        <w:adjustRightInd w:val="0"/>
        <w:spacing w:after="0" w:line="240" w:lineRule="auto"/>
        <w:rPr>
          <w:b/>
          <w:lang w:val="sk-SK"/>
        </w:rPr>
      </w:pPr>
      <w:proofErr w:type="spellStart"/>
      <w:r w:rsidRPr="00B5024A">
        <w:rPr>
          <w:b/>
          <w:lang w:val="sk-SK"/>
        </w:rPr>
        <w:t>vsypný</w:t>
      </w:r>
      <w:proofErr w:type="spellEnd"/>
      <w:r w:rsidRPr="00B5024A">
        <w:rPr>
          <w:b/>
          <w:lang w:val="sk-SK"/>
        </w:rPr>
        <w:t xml:space="preserve"> makadam VM:</w:t>
      </w:r>
      <w:r w:rsidRPr="00B5024A">
        <w:rPr>
          <w:b/>
          <w:lang w:val="sk-SK"/>
        </w:rPr>
        <w:tab/>
      </w:r>
      <w:r w:rsidRPr="00B5024A">
        <w:rPr>
          <w:b/>
          <w:lang w:val="sk-SK"/>
        </w:rPr>
        <w:tab/>
        <w:t xml:space="preserve">HDK 32-63/AC 11 O; 80 kg/m2 </w:t>
      </w:r>
      <w:r w:rsidRPr="00B5024A">
        <w:rPr>
          <w:b/>
          <w:lang w:val="sk-SK"/>
        </w:rPr>
        <w:tab/>
      </w:r>
      <w:r w:rsidRPr="00B5024A">
        <w:rPr>
          <w:b/>
          <w:lang w:val="sk-SK"/>
        </w:rPr>
        <w:tab/>
        <w:t xml:space="preserve">80 mm </w:t>
      </w:r>
      <w:r w:rsidRPr="00B5024A">
        <w:rPr>
          <w:b/>
          <w:lang w:val="sk-SK"/>
        </w:rPr>
        <w:tab/>
      </w:r>
      <w:r w:rsidRPr="00B5024A">
        <w:rPr>
          <w:b/>
          <w:lang w:val="sk-SK"/>
        </w:rPr>
        <w:tab/>
        <w:t>STN 73 6128-2</w:t>
      </w:r>
    </w:p>
    <w:p w14:paraId="4806E780" w14:textId="77777777" w:rsidR="00453AE2" w:rsidRPr="00B5024A" w:rsidRDefault="00453AE2" w:rsidP="00453AE2">
      <w:pPr>
        <w:autoSpaceDE w:val="0"/>
        <w:autoSpaceDN w:val="0"/>
        <w:adjustRightInd w:val="0"/>
        <w:spacing w:after="0" w:line="240" w:lineRule="auto"/>
        <w:rPr>
          <w:u w:val="single"/>
          <w:lang w:val="sk-SK"/>
        </w:rPr>
      </w:pPr>
      <w:r w:rsidRPr="00B5024A">
        <w:rPr>
          <w:u w:val="single"/>
          <w:lang w:val="sk-SK"/>
        </w:rPr>
        <w:t xml:space="preserve">nestmelená vrstva zo </w:t>
      </w:r>
      <w:proofErr w:type="spellStart"/>
      <w:r w:rsidRPr="00B5024A">
        <w:rPr>
          <w:u w:val="single"/>
          <w:lang w:val="sk-SK"/>
        </w:rPr>
        <w:t>štrkodrviny</w:t>
      </w:r>
      <w:proofErr w:type="spellEnd"/>
      <w:r w:rsidRPr="00B5024A">
        <w:rPr>
          <w:u w:val="single"/>
          <w:lang w:val="sk-SK"/>
        </w:rPr>
        <w:t xml:space="preserve"> UM ŠD </w:t>
      </w:r>
      <w:proofErr w:type="spellStart"/>
      <w:r w:rsidRPr="00B5024A">
        <w:rPr>
          <w:u w:val="single"/>
          <w:lang w:val="sk-SK"/>
        </w:rPr>
        <w:t>Cdeklar</w:t>
      </w:r>
      <w:proofErr w:type="spellEnd"/>
      <w:r w:rsidRPr="00B5024A">
        <w:rPr>
          <w:u w:val="single"/>
          <w:lang w:val="sk-SK"/>
        </w:rPr>
        <w:t xml:space="preserve">.;   0/63; Ge min. </w:t>
      </w:r>
      <w:r w:rsidRPr="00B5024A">
        <w:rPr>
          <w:u w:val="single"/>
          <w:lang w:val="sk-SK"/>
        </w:rPr>
        <w:tab/>
        <w:t xml:space="preserve">250 mm </w:t>
      </w:r>
      <w:r w:rsidRPr="00B5024A">
        <w:rPr>
          <w:u w:val="single"/>
          <w:lang w:val="sk-SK"/>
        </w:rPr>
        <w:tab/>
        <w:t>STN 73 6126</w:t>
      </w:r>
    </w:p>
    <w:p w14:paraId="2ACD7BB6" w14:textId="77777777" w:rsidR="00453AE2" w:rsidRPr="00B5024A" w:rsidRDefault="00453AE2" w:rsidP="00453AE2">
      <w:pPr>
        <w:spacing w:after="0" w:line="240" w:lineRule="auto"/>
        <w:ind w:left="4956"/>
        <w:jc w:val="both"/>
        <w:rPr>
          <w:b/>
          <w:lang w:val="sk-SK"/>
        </w:rPr>
      </w:pPr>
      <w:r w:rsidRPr="00B5024A">
        <w:rPr>
          <w:rFonts w:ascii="Calibri,Bold" w:hAnsi="Calibri,Bold" w:cs="Calibri,Bold"/>
          <w:b/>
          <w:bCs/>
          <w:sz w:val="20"/>
          <w:szCs w:val="20"/>
          <w:lang w:val="sk-SK" w:eastAsia="sk-SK"/>
        </w:rPr>
        <w:t xml:space="preserve">   Celkom min. 330 mm</w:t>
      </w:r>
    </w:p>
    <w:p w14:paraId="2C81098F" w14:textId="77777777" w:rsidR="00453AE2" w:rsidRPr="00B5024A" w:rsidRDefault="00453AE2" w:rsidP="00453AE2">
      <w:pPr>
        <w:spacing w:after="0" w:line="240" w:lineRule="auto"/>
        <w:jc w:val="both"/>
        <w:rPr>
          <w:lang w:val="sk-SK"/>
        </w:rPr>
      </w:pPr>
      <w:r w:rsidRPr="00B5024A">
        <w:rPr>
          <w:lang w:val="sk-SK"/>
        </w:rPr>
        <w:t xml:space="preserve">Po kontrole vyššie uvedenej položky pre realizáciu konštrukčnej vrstvy </w:t>
      </w:r>
      <w:proofErr w:type="spellStart"/>
      <w:r w:rsidRPr="00B5024A">
        <w:rPr>
          <w:lang w:val="sk-SK"/>
        </w:rPr>
        <w:t>vsypného</w:t>
      </w:r>
      <w:proofErr w:type="spellEnd"/>
      <w:r w:rsidRPr="00B5024A">
        <w:rPr>
          <w:lang w:val="sk-SK"/>
        </w:rPr>
        <w:t xml:space="preserve"> </w:t>
      </w:r>
      <w:proofErr w:type="spellStart"/>
      <w:r w:rsidRPr="00B5024A">
        <w:rPr>
          <w:lang w:val="sk-SK"/>
        </w:rPr>
        <w:t>makadu</w:t>
      </w:r>
      <w:proofErr w:type="spellEnd"/>
      <w:r w:rsidRPr="00B5024A">
        <w:rPr>
          <w:lang w:val="sk-SK"/>
        </w:rPr>
        <w:t xml:space="preserve"> je zrejmé, že jej výmera je pre dosiahnutie 80 mm hrubej vrstvy nedostatočná (12,72 m3 / 1 571,71 m2 = 0,008 m (8 mm)).  </w:t>
      </w:r>
    </w:p>
    <w:p w14:paraId="5BEFAA89" w14:textId="77777777" w:rsidR="00453AE2" w:rsidRPr="00B5024A" w:rsidRDefault="46D98462" w:rsidP="00453AE2">
      <w:pPr>
        <w:spacing w:after="0" w:line="240" w:lineRule="auto"/>
        <w:jc w:val="both"/>
        <w:rPr>
          <w:lang w:val="sk-SK"/>
        </w:rPr>
      </w:pPr>
      <w:r w:rsidRPr="00B5024A">
        <w:rPr>
          <w:lang w:val="sk-SK"/>
        </w:rPr>
        <w:t xml:space="preserve">Môže verejný obstarávateľ doplniť výmeru predmetnej položky v súbore určenom na </w:t>
      </w:r>
      <w:proofErr w:type="spellStart"/>
      <w:r w:rsidRPr="00B5024A">
        <w:rPr>
          <w:lang w:val="sk-SK"/>
        </w:rPr>
        <w:t>nacenenie</w:t>
      </w:r>
      <w:proofErr w:type="spellEnd"/>
      <w:r w:rsidRPr="00B5024A">
        <w:rPr>
          <w:lang w:val="sk-SK"/>
        </w:rPr>
        <w:t xml:space="preserve"> v časti pre predmetný objekt tak, aby zohľadňovala návrh v projektovej dokumentácií?</w:t>
      </w:r>
    </w:p>
    <w:p w14:paraId="572E2572" w14:textId="5F38D5B2" w:rsidR="46D98462" w:rsidRPr="00B5024A" w:rsidRDefault="46D98462" w:rsidP="46D98462">
      <w:pPr>
        <w:spacing w:after="0" w:line="240" w:lineRule="auto"/>
        <w:jc w:val="both"/>
        <w:rPr>
          <w:lang w:val="sk-SK"/>
        </w:rPr>
      </w:pPr>
    </w:p>
    <w:p w14:paraId="7F679328" w14:textId="6B394B6D" w:rsidR="46D98462" w:rsidRPr="00B5024A" w:rsidRDefault="46D98462" w:rsidP="46D98462">
      <w:pPr>
        <w:spacing w:after="0" w:line="240" w:lineRule="auto"/>
        <w:jc w:val="both"/>
        <w:rPr>
          <w:rFonts w:eastAsia="Arial" w:cs="Arial"/>
          <w:b/>
          <w:bCs/>
          <w:color w:val="00B050"/>
          <w:lang w:val="sk-SK"/>
        </w:rPr>
      </w:pPr>
      <w:r w:rsidRPr="00B5024A">
        <w:rPr>
          <w:rFonts w:eastAsia="Arial" w:cs="Arial"/>
          <w:b/>
          <w:bCs/>
          <w:color w:val="00B050"/>
          <w:lang w:val="sk-SK"/>
        </w:rPr>
        <w:t>Odpoveď: VV a súpis prác už bol aktualizovaný.</w:t>
      </w:r>
    </w:p>
    <w:p w14:paraId="457D12CE" w14:textId="6DECADE5" w:rsidR="46D98462" w:rsidRPr="00B5024A" w:rsidRDefault="46D98462" w:rsidP="46D98462">
      <w:pPr>
        <w:spacing w:after="0" w:line="240" w:lineRule="auto"/>
        <w:jc w:val="both"/>
        <w:rPr>
          <w:lang w:val="sk-SK"/>
        </w:rPr>
      </w:pPr>
    </w:p>
    <w:p w14:paraId="67F1FD97"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885:</w:t>
      </w:r>
    </w:p>
    <w:p w14:paraId="123D2FEA" w14:textId="77777777" w:rsidR="00453AE2" w:rsidRPr="00B5024A" w:rsidRDefault="00453AE2" w:rsidP="00453AE2">
      <w:pPr>
        <w:spacing w:after="0" w:line="240" w:lineRule="auto"/>
        <w:jc w:val="both"/>
        <w:rPr>
          <w:lang w:val="sk-SK"/>
        </w:rPr>
      </w:pPr>
      <w:r w:rsidRPr="00B5024A">
        <w:rPr>
          <w:lang w:val="sk-SK"/>
        </w:rPr>
        <w:lastRenderedPageBreak/>
        <w:t xml:space="preserve">V rámci objektu </w:t>
      </w:r>
      <w:r w:rsidRPr="00B5024A">
        <w:rPr>
          <w:b/>
          <w:lang w:val="sk-SK"/>
        </w:rPr>
        <w:t xml:space="preserve">SO 115-01 - Prístupové cesty v </w:t>
      </w:r>
      <w:proofErr w:type="spellStart"/>
      <w:r w:rsidRPr="00B5024A">
        <w:rPr>
          <w:b/>
          <w:lang w:val="sk-SK"/>
        </w:rPr>
        <w:t>k.ú</w:t>
      </w:r>
      <w:proofErr w:type="spellEnd"/>
      <w:r w:rsidRPr="00B5024A">
        <w:rPr>
          <w:b/>
          <w:lang w:val="sk-SK"/>
        </w:rPr>
        <w:t xml:space="preserve">. Krásna, ZÚ- km 1,470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35D2CF61"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5D4B76"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493688A6"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01040100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2101D53F"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Konštrukcie z hornín - skládky</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2AB31CE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7A5E0F8"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2082,700</w:t>
            </w:r>
          </w:p>
        </w:tc>
      </w:tr>
    </w:tbl>
    <w:p w14:paraId="69D0EC0F"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57" behindDoc="1" locked="0" layoutInCell="1" allowOverlap="1" wp14:anchorId="4E2B3410" wp14:editId="6A792A65">
            <wp:simplePos x="0" y="0"/>
            <wp:positionH relativeFrom="column">
              <wp:posOffset>-9525</wp:posOffset>
            </wp:positionH>
            <wp:positionV relativeFrom="paragraph">
              <wp:posOffset>411480</wp:posOffset>
            </wp:positionV>
            <wp:extent cx="6210300" cy="542925"/>
            <wp:effectExtent l="0" t="0" r="0" b="9525"/>
            <wp:wrapTight wrapText="bothSides">
              <wp:wrapPolygon edited="0">
                <wp:start x="795" y="0"/>
                <wp:lineTo x="265" y="0"/>
                <wp:lineTo x="265" y="1516"/>
                <wp:lineTo x="795" y="12126"/>
                <wp:lineTo x="795" y="21221"/>
                <wp:lineTo x="21534" y="21221"/>
                <wp:lineTo x="21534" y="0"/>
                <wp:lineTo x="795" y="0"/>
              </wp:wrapPolygon>
            </wp:wrapTight>
            <wp:docPr id="157" name="Obrázok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10300" cy="542925"/>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korešponduje s položkou uvedenou v samostatnom výkaze výmer pre tento objekt (viď „</w:t>
      </w:r>
      <w:proofErr w:type="spellStart"/>
      <w:r w:rsidRPr="00B5024A">
        <w:rPr>
          <w:lang w:val="sk-SK"/>
        </w:rPr>
        <w:t>Zvazok</w:t>
      </w:r>
      <w:proofErr w:type="spellEnd"/>
      <w:r w:rsidRPr="00B5024A">
        <w:rPr>
          <w:lang w:val="sk-SK"/>
        </w:rPr>
        <w:t xml:space="preserve"> 4“, adresár „VV“, súbor „SO_115-01_VV“):</w:t>
      </w:r>
    </w:p>
    <w:p w14:paraId="676C67A8" w14:textId="77777777" w:rsidR="00453AE2" w:rsidRPr="00B5024A" w:rsidRDefault="00453AE2" w:rsidP="00453AE2">
      <w:pPr>
        <w:spacing w:after="0" w:line="240" w:lineRule="auto"/>
        <w:jc w:val="both"/>
        <w:rPr>
          <w:lang w:val="sk-SK"/>
        </w:rPr>
      </w:pPr>
      <w:r w:rsidRPr="00B5024A">
        <w:rPr>
          <w:lang w:val="sk-SK"/>
        </w:rPr>
        <w:t xml:space="preserve">Uvedené položky by podľa názoru uchádzača mali svojou výmerou korešpondovať s výmerou položky celkového </w:t>
      </w:r>
      <w:proofErr w:type="spellStart"/>
      <w:r w:rsidRPr="00B5024A">
        <w:rPr>
          <w:lang w:val="sk-SK"/>
        </w:rPr>
        <w:t>odhumusovania</w:t>
      </w:r>
      <w:proofErr w:type="spellEnd"/>
      <w:r w:rsidRPr="00B5024A">
        <w:rPr>
          <w:lang w:val="sk-SK"/>
        </w:rPr>
        <w:t xml:space="preserve">, nakoľko sa bude skládkovať na </w:t>
      </w:r>
      <w:proofErr w:type="spellStart"/>
      <w:r w:rsidRPr="00B5024A">
        <w:rPr>
          <w:lang w:val="sk-SK"/>
        </w:rPr>
        <w:t>medziskládke</w:t>
      </w:r>
      <w:proofErr w:type="spellEnd"/>
      <w:r w:rsidRPr="00B5024A">
        <w:rPr>
          <w:lang w:val="sk-SK"/>
        </w:rPr>
        <w:t xml:space="preserve"> celkové množstvo odstránenej ornice – viď súvisiacu položku (a jej popis): </w:t>
      </w:r>
    </w:p>
    <w:p w14:paraId="41004F19"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58" behindDoc="1" locked="0" layoutInCell="1" allowOverlap="1" wp14:anchorId="455C43B3" wp14:editId="7F9E1027">
            <wp:simplePos x="0" y="0"/>
            <wp:positionH relativeFrom="column">
              <wp:posOffset>247650</wp:posOffset>
            </wp:positionH>
            <wp:positionV relativeFrom="paragraph">
              <wp:posOffset>74930</wp:posOffset>
            </wp:positionV>
            <wp:extent cx="5798820" cy="939165"/>
            <wp:effectExtent l="0" t="0" r="0" b="0"/>
            <wp:wrapTight wrapText="bothSides">
              <wp:wrapPolygon edited="0">
                <wp:start x="213" y="0"/>
                <wp:lineTo x="710" y="7010"/>
                <wp:lineTo x="781" y="21030"/>
                <wp:lineTo x="21501" y="21030"/>
                <wp:lineTo x="21501" y="0"/>
                <wp:lineTo x="213" y="0"/>
              </wp:wrapPolygon>
            </wp:wrapTight>
            <wp:docPr id="158" name="Obrázok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98820" cy="939165"/>
                    </a:xfrm>
                    <a:prstGeom prst="rect">
                      <a:avLst/>
                    </a:prstGeom>
                    <a:noFill/>
                  </pic:spPr>
                </pic:pic>
              </a:graphicData>
            </a:graphic>
            <wp14:sizeRelH relativeFrom="page">
              <wp14:pctWidth>0</wp14:pctWidth>
            </wp14:sizeRelH>
            <wp14:sizeRelV relativeFrom="page">
              <wp14:pctHeight>0</wp14:pctHeight>
            </wp14:sizeRelV>
          </wp:anchor>
        </w:drawing>
      </w:r>
    </w:p>
    <w:p w14:paraId="50E72EDC" w14:textId="2907E00A" w:rsidR="00453AE2" w:rsidRPr="00B5024A" w:rsidRDefault="00453AE2" w:rsidP="00453AE2">
      <w:pPr>
        <w:spacing w:after="0" w:line="240" w:lineRule="auto"/>
        <w:jc w:val="both"/>
        <w:rPr>
          <w:lang w:val="sk-SK"/>
        </w:rPr>
      </w:pPr>
      <w:r w:rsidRPr="00B5024A">
        <w:rPr>
          <w:lang w:val="sk-SK"/>
        </w:rPr>
        <w:t xml:space="preserve">Môže verejný obstarávateľ doplniť výmeru predmetnej položky ukladania zeminy na </w:t>
      </w:r>
      <w:proofErr w:type="spellStart"/>
      <w:r w:rsidRPr="00B5024A">
        <w:rPr>
          <w:lang w:val="sk-SK"/>
        </w:rPr>
        <w:t>medziskládke</w:t>
      </w:r>
      <w:proofErr w:type="spellEnd"/>
      <w:r w:rsidRPr="00B5024A">
        <w:rPr>
          <w:lang w:val="sk-SK"/>
        </w:rPr>
        <w:t xml:space="preserve"> v súbore určenom na </w:t>
      </w:r>
      <w:proofErr w:type="spellStart"/>
      <w:r w:rsidRPr="00B5024A">
        <w:rPr>
          <w:lang w:val="sk-SK"/>
        </w:rPr>
        <w:t>nacenenie</w:t>
      </w:r>
      <w:proofErr w:type="spellEnd"/>
      <w:r w:rsidRPr="00B5024A">
        <w:rPr>
          <w:lang w:val="sk-SK"/>
        </w:rPr>
        <w:t xml:space="preserve"> v časti pre predmetný objekt tak, aby zohľadňovala celkovú potrebu skládkovania odstránenej ornice?</w:t>
      </w:r>
    </w:p>
    <w:p w14:paraId="2D343F9A" w14:textId="3331A205" w:rsidR="00A334D9" w:rsidRDefault="00A334D9" w:rsidP="78449D5F">
      <w:pPr>
        <w:jc w:val="both"/>
        <w:rPr>
          <w:rFonts w:eastAsia="Arial" w:cs="Arial"/>
          <w:b/>
          <w:bCs/>
          <w:color w:val="00B050"/>
          <w:lang w:val="sk-SK"/>
        </w:rPr>
      </w:pPr>
    </w:p>
    <w:p w14:paraId="21FAEBA4" w14:textId="31B07382" w:rsidR="78449D5F" w:rsidRDefault="78449D5F" w:rsidP="78449D5F">
      <w:pPr>
        <w:jc w:val="both"/>
        <w:rPr>
          <w:rFonts w:eastAsia="Arial" w:cs="Arial"/>
          <w:b/>
          <w:bCs/>
          <w:color w:val="00B050"/>
          <w:lang w:val="sk-SK"/>
        </w:rPr>
      </w:pPr>
      <w:r w:rsidRPr="78449D5F">
        <w:rPr>
          <w:rFonts w:eastAsia="Arial" w:cs="Arial"/>
          <w:b/>
          <w:bCs/>
          <w:color w:val="00B050"/>
          <w:lang w:val="sk-SK"/>
        </w:rPr>
        <w:t>Odpoveď: Bol aktualizovaný VV aj súpis prác, správna hodnota je 2730,00 m3.</w:t>
      </w:r>
    </w:p>
    <w:p w14:paraId="0BD1682D"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886:</w:t>
      </w:r>
    </w:p>
    <w:p w14:paraId="1A15DC8E"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115-02 - Prístupové cesty v </w:t>
      </w:r>
      <w:proofErr w:type="spellStart"/>
      <w:r w:rsidRPr="00B5024A">
        <w:rPr>
          <w:b/>
          <w:lang w:val="sk-SK"/>
        </w:rPr>
        <w:t>k.ú.Zdoba</w:t>
      </w:r>
      <w:proofErr w:type="spellEnd"/>
      <w:r w:rsidRPr="00B5024A">
        <w:rPr>
          <w:b/>
          <w:lang w:val="sk-SK"/>
        </w:rPr>
        <w:t xml:space="preserve">, km 1,470- KÚ </w:t>
      </w:r>
      <w:r w:rsidRPr="00B5024A">
        <w:rPr>
          <w:lang w:val="sk-SK"/>
        </w:rPr>
        <w:t>je navrhnutý rúrový priepust ako železobetónový rám o rozmeroch 2000/1000/900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„115-00“, ďalej „115-02“, ďalej príloha č. 7 „Rámový priepust v km 1,478 13“).</w:t>
      </w:r>
    </w:p>
    <w:p w14:paraId="5D26005C" w14:textId="77777777" w:rsidR="00453AE2" w:rsidRPr="00B5024A" w:rsidRDefault="00453AE2" w:rsidP="00453AE2">
      <w:pPr>
        <w:spacing w:after="0" w:line="240" w:lineRule="auto"/>
        <w:jc w:val="both"/>
        <w:rPr>
          <w:lang w:val="sk-SK"/>
        </w:rPr>
      </w:pPr>
      <w:r w:rsidRPr="00B5024A">
        <w:rPr>
          <w:lang w:val="sk-SK"/>
        </w:rPr>
        <w:t xml:space="preserve">Po kontrole cenovej časti predloženej v súťažných podkladoch (viď súbor predložený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a samostatný výkaz výmer pre tento objekt - viď „</w:t>
      </w:r>
      <w:proofErr w:type="spellStart"/>
      <w:r w:rsidRPr="00B5024A">
        <w:rPr>
          <w:lang w:val="sk-SK"/>
        </w:rPr>
        <w:t>Zvazok</w:t>
      </w:r>
      <w:proofErr w:type="spellEnd"/>
      <w:r w:rsidRPr="00B5024A">
        <w:rPr>
          <w:lang w:val="sk-SK"/>
        </w:rPr>
        <w:t xml:space="preserve"> 4“, adresár „VV“, súbor „SO_115-02_VV“) je zrejmé, že neobsahuje položky pre práce pre </w:t>
      </w:r>
      <w:r w:rsidRPr="00B5024A">
        <w:rPr>
          <w:b/>
          <w:lang w:val="sk-SK"/>
        </w:rPr>
        <w:t>spätný zásyp</w:t>
      </w:r>
      <w:r w:rsidRPr="00B5024A">
        <w:rPr>
          <w:lang w:val="sk-SK"/>
        </w:rPr>
        <w:t xml:space="preserve"> predmetného priepustu. Môže verejný obstarávateľ doplniť do cenovej časti súťažných podkladov určenej na </w:t>
      </w:r>
      <w:proofErr w:type="spellStart"/>
      <w:r w:rsidRPr="00B5024A">
        <w:rPr>
          <w:lang w:val="sk-SK"/>
        </w:rPr>
        <w:t>nacenenie</w:t>
      </w:r>
      <w:proofErr w:type="spellEnd"/>
      <w:r w:rsidRPr="00B5024A">
        <w:rPr>
          <w:lang w:val="sk-SK"/>
        </w:rPr>
        <w:t xml:space="preserve"> položku spätného zásypu priepustov (zásyp z vyťaženej zeminy), tak ako je to uvedené v projektovej dokumentácií? </w:t>
      </w:r>
    </w:p>
    <w:p w14:paraId="308D56CC" w14:textId="77777777" w:rsidR="00453AE2" w:rsidRPr="00B5024A" w:rsidRDefault="00453AE2" w:rsidP="46D98462">
      <w:pPr>
        <w:spacing w:after="0" w:line="240" w:lineRule="auto"/>
        <w:jc w:val="both"/>
        <w:rPr>
          <w:b/>
          <w:bCs/>
          <w:lang w:val="sk-SK"/>
        </w:rPr>
      </w:pPr>
    </w:p>
    <w:p w14:paraId="6EDB4174" w14:textId="0313AE20" w:rsidR="46D98462" w:rsidRPr="00B5024A" w:rsidRDefault="46D98462" w:rsidP="46D98462">
      <w:pPr>
        <w:jc w:val="both"/>
        <w:rPr>
          <w:rFonts w:eastAsia="Arial" w:cs="Arial"/>
          <w:color w:val="00B050"/>
          <w:lang w:val="sk-SK"/>
        </w:rPr>
      </w:pPr>
      <w:r w:rsidRPr="00B5024A">
        <w:rPr>
          <w:rFonts w:eastAsia="Arial" w:cs="Arial"/>
          <w:b/>
          <w:bCs/>
          <w:color w:val="00B050"/>
          <w:lang w:val="sk-SK"/>
        </w:rPr>
        <w:t xml:space="preserve">Odpoveď </w:t>
      </w:r>
      <w:r w:rsidR="78449D5F" w:rsidRPr="78449D5F">
        <w:rPr>
          <w:rFonts w:eastAsia="Arial" w:cs="Arial"/>
          <w:b/>
          <w:bCs/>
          <w:color w:val="00B050"/>
          <w:lang w:val="sk-SK"/>
        </w:rPr>
        <w:t>:</w:t>
      </w:r>
    </w:p>
    <w:p w14:paraId="6CA4410E" w14:textId="2BE59BA0" w:rsidR="46D98462" w:rsidRPr="00B5024A" w:rsidRDefault="46D98462" w:rsidP="46D98462">
      <w:pPr>
        <w:jc w:val="both"/>
        <w:rPr>
          <w:rFonts w:eastAsia="Arial" w:cs="Arial"/>
          <w:color w:val="00B050"/>
          <w:lang w:val="sk-SK"/>
        </w:rPr>
      </w:pPr>
      <w:r w:rsidRPr="00B5024A">
        <w:rPr>
          <w:rFonts w:eastAsia="Arial" w:cs="Arial"/>
          <w:b/>
          <w:bCs/>
          <w:color w:val="00B050"/>
          <w:lang w:val="sk-SK"/>
        </w:rPr>
        <w:t xml:space="preserve"> </w:t>
      </w:r>
      <w:r w:rsidRPr="10C4CA31">
        <w:rPr>
          <w:rFonts w:eastAsia="Arial" w:cs="Arial"/>
          <w:b/>
          <w:color w:val="00B050"/>
          <w:lang w:val="sk-SK"/>
        </w:rPr>
        <w:t xml:space="preserve">Výmery boli aktualizované vo VV a súpise prác podľa PD, </w:t>
      </w:r>
      <w:proofErr w:type="spellStart"/>
      <w:r w:rsidRPr="10C4CA31">
        <w:rPr>
          <w:rFonts w:eastAsia="Arial" w:cs="Arial"/>
          <w:b/>
          <w:color w:val="00B050"/>
          <w:lang w:val="sk-SK"/>
        </w:rPr>
        <w:t>sp</w:t>
      </w:r>
      <w:proofErr w:type="spellEnd"/>
      <w:r w:rsidRPr="10C4CA31">
        <w:rPr>
          <w:rFonts w:eastAsia="Arial" w:cs="Arial"/>
          <w:b/>
          <w:color w:val="00B050"/>
          <w:lang w:val="sk-SK"/>
        </w:rPr>
        <w:t>. zásyp priepustov je zahrnutý v položke č. 01040402 (viď nižšie), ostatné práce ako odvoz, skládkovanie  a podobne(so zeminou) pre uvažovaný zásyp sú vo VV aktualizované.</w:t>
      </w:r>
      <w:r w:rsidRPr="00B5024A">
        <w:rPr>
          <w:rFonts w:eastAsia="Arial" w:cs="Arial"/>
          <w:color w:val="00B050"/>
          <w:lang w:val="sk-SK"/>
        </w:rPr>
        <w:t xml:space="preserve"> </w:t>
      </w:r>
    </w:p>
    <w:tbl>
      <w:tblPr>
        <w:tblStyle w:val="Mriekatabuky"/>
        <w:tblW w:w="8777" w:type="dxa"/>
        <w:tblLook w:val="06A0" w:firstRow="1" w:lastRow="0" w:firstColumn="1" w:lastColumn="0" w:noHBand="1" w:noVBand="1"/>
      </w:tblPr>
      <w:tblGrid>
        <w:gridCol w:w="1512"/>
        <w:gridCol w:w="4425"/>
        <w:gridCol w:w="1330"/>
        <w:gridCol w:w="1510"/>
      </w:tblGrid>
      <w:tr w:rsidR="46D98462" w:rsidRPr="00B5024A" w14:paraId="665D2E1E" w14:textId="77777777" w:rsidTr="7AAC41FA">
        <w:tc>
          <w:tcPr>
            <w:tcW w:w="1512" w:type="dxa"/>
          </w:tcPr>
          <w:p w14:paraId="2E421B17" w14:textId="63E9E5C0" w:rsidR="46D98462" w:rsidRPr="00B5024A" w:rsidRDefault="46D98462">
            <w:pPr>
              <w:rPr>
                <w:lang w:val="sk-SK"/>
              </w:rPr>
            </w:pPr>
            <w:r w:rsidRPr="00B5024A">
              <w:rPr>
                <w:lang w:val="sk-SK"/>
              </w:rPr>
              <w:t>01040402</w:t>
            </w:r>
          </w:p>
        </w:tc>
        <w:tc>
          <w:tcPr>
            <w:tcW w:w="4425" w:type="dxa"/>
          </w:tcPr>
          <w:p w14:paraId="0B050C25" w14:textId="4BDBFBA3" w:rsidR="46D98462" w:rsidRPr="00B5024A" w:rsidRDefault="46D98462">
            <w:pPr>
              <w:rPr>
                <w:lang w:val="sk-SK"/>
              </w:rPr>
            </w:pPr>
            <w:r w:rsidRPr="00B5024A">
              <w:rPr>
                <w:lang w:val="sk-SK"/>
              </w:rPr>
              <w:t>Konštrukcie z hornín - zásypy so zhutnením</w:t>
            </w:r>
          </w:p>
        </w:tc>
        <w:tc>
          <w:tcPr>
            <w:tcW w:w="1330" w:type="dxa"/>
          </w:tcPr>
          <w:p w14:paraId="5D79E962" w14:textId="32F9F920" w:rsidR="46D98462" w:rsidRPr="00B5024A" w:rsidRDefault="46D98462">
            <w:pPr>
              <w:rPr>
                <w:lang w:val="sk-SK"/>
              </w:rPr>
            </w:pPr>
            <w:r w:rsidRPr="00B5024A">
              <w:rPr>
                <w:lang w:val="sk-SK"/>
              </w:rPr>
              <w:t>m3</w:t>
            </w:r>
          </w:p>
        </w:tc>
        <w:tc>
          <w:tcPr>
            <w:tcW w:w="1510" w:type="dxa"/>
          </w:tcPr>
          <w:p w14:paraId="0515313F" w14:textId="70404185" w:rsidR="46D98462" w:rsidRPr="00B5024A" w:rsidRDefault="46D98462">
            <w:pPr>
              <w:rPr>
                <w:lang w:val="sk-SK"/>
              </w:rPr>
            </w:pPr>
            <w:r w:rsidRPr="00B5024A">
              <w:rPr>
                <w:lang w:val="sk-SK"/>
              </w:rPr>
              <w:t>31,64</w:t>
            </w:r>
          </w:p>
        </w:tc>
      </w:tr>
    </w:tbl>
    <w:p w14:paraId="62A5B7D4" w14:textId="5E6B6F7C" w:rsidR="46D98462" w:rsidRPr="00B5024A" w:rsidRDefault="46D98462" w:rsidP="46D98462">
      <w:pPr>
        <w:spacing w:after="0" w:line="240" w:lineRule="auto"/>
        <w:jc w:val="both"/>
        <w:rPr>
          <w:b/>
          <w:bCs/>
          <w:lang w:val="sk-SK"/>
        </w:rPr>
      </w:pPr>
    </w:p>
    <w:p w14:paraId="584FACAF"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887:</w:t>
      </w:r>
    </w:p>
    <w:p w14:paraId="763CB4F6"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115-02 - Prístupové cesty v </w:t>
      </w:r>
      <w:proofErr w:type="spellStart"/>
      <w:r w:rsidRPr="00B5024A">
        <w:rPr>
          <w:b/>
          <w:lang w:val="sk-SK"/>
        </w:rPr>
        <w:t>k.ú.Zdoba</w:t>
      </w:r>
      <w:proofErr w:type="spellEnd"/>
      <w:r w:rsidRPr="00B5024A">
        <w:rPr>
          <w:b/>
          <w:lang w:val="sk-SK"/>
        </w:rPr>
        <w:t xml:space="preserve">, km 1,470- KÚ </w:t>
      </w:r>
      <w:r w:rsidRPr="00B5024A">
        <w:rPr>
          <w:lang w:val="sk-SK"/>
        </w:rPr>
        <w:t>je navrhnutý rúrový priepust ako železobetónový rám o rozmeroch 2000/1000/900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w:t>
      </w:r>
      <w:r w:rsidRPr="00B5024A">
        <w:rPr>
          <w:lang w:val="sk-SK"/>
        </w:rPr>
        <w:lastRenderedPageBreak/>
        <w:t>a objekty rady 000“, ďalej „115-00“, ďalej „115-02“, ďalej príloha č. 7 „Rámový priepust v km 1,478 13“).</w:t>
      </w:r>
    </w:p>
    <w:p w14:paraId="02A3E893" w14:textId="77777777" w:rsidR="00453AE2" w:rsidRPr="00B5024A" w:rsidRDefault="00453AE2" w:rsidP="00453AE2">
      <w:pPr>
        <w:spacing w:after="0" w:line="240" w:lineRule="auto"/>
        <w:jc w:val="both"/>
        <w:rPr>
          <w:lang w:val="sk-SK"/>
        </w:rPr>
      </w:pPr>
      <w:r w:rsidRPr="00B5024A">
        <w:rPr>
          <w:lang w:val="sk-SK"/>
        </w:rPr>
        <w:t>V rámci uvedenej výkresovej časti projektovej dokumentácií je v poznámke uvedené, že „</w:t>
      </w:r>
      <w:r w:rsidRPr="00B5024A">
        <w:rPr>
          <w:i/>
          <w:lang w:val="sk-SK"/>
        </w:rPr>
        <w:t xml:space="preserve">všetky plochy, ktoré budú v definitívnom stave zasypané </w:t>
      </w:r>
      <w:proofErr w:type="spellStart"/>
      <w:r w:rsidRPr="00B5024A">
        <w:rPr>
          <w:i/>
          <w:lang w:val="sk-SK"/>
        </w:rPr>
        <w:t>zeminoubudú</w:t>
      </w:r>
      <w:proofErr w:type="spellEnd"/>
      <w:r w:rsidRPr="00B5024A">
        <w:rPr>
          <w:i/>
          <w:lang w:val="sk-SK"/>
        </w:rPr>
        <w:t xml:space="preserve"> opatrené náterom proti vode a zemnej vlhkosti 1x ALP+ 2x ALN a ochránené </w:t>
      </w:r>
      <w:proofErr w:type="spellStart"/>
      <w:r w:rsidRPr="00B5024A">
        <w:rPr>
          <w:i/>
          <w:lang w:val="sk-SK"/>
        </w:rPr>
        <w:t>geotextíliou</w:t>
      </w:r>
      <w:proofErr w:type="spellEnd"/>
      <w:r w:rsidRPr="00B5024A">
        <w:rPr>
          <w:i/>
          <w:lang w:val="sk-SK"/>
        </w:rPr>
        <w:t xml:space="preserve"> min. 500g/m2, CBR ≥3,0kN, d&gt;3mm</w:t>
      </w:r>
      <w:r w:rsidRPr="00B5024A">
        <w:rPr>
          <w:lang w:val="sk-SK"/>
        </w:rPr>
        <w:t xml:space="preserve">“. </w:t>
      </w:r>
    </w:p>
    <w:p w14:paraId="74D0AB48" w14:textId="77777777" w:rsidR="00453AE2" w:rsidRPr="00B5024A" w:rsidRDefault="46D98462" w:rsidP="00453AE2">
      <w:pPr>
        <w:spacing w:after="0" w:line="240" w:lineRule="auto"/>
        <w:jc w:val="both"/>
        <w:rPr>
          <w:lang w:val="sk-SK"/>
        </w:rPr>
      </w:pPr>
      <w:r w:rsidRPr="00B5024A">
        <w:rPr>
          <w:lang w:val="sk-SK"/>
        </w:rPr>
        <w:t xml:space="preserve">Po kontrole cenovej časti predloženej v súťažných podkladoch je zrejmé, že neobsahuje položky pre realizáciu izolačných prác trvale zasypaných betónových konštrukcií. Môže verejný obstarávateľ doplniť do cenovej časti súťažných podkladov určenej na </w:t>
      </w:r>
      <w:proofErr w:type="spellStart"/>
      <w:r w:rsidRPr="00B5024A">
        <w:rPr>
          <w:lang w:val="sk-SK"/>
        </w:rPr>
        <w:t>nacenenie</w:t>
      </w:r>
      <w:proofErr w:type="spellEnd"/>
      <w:r w:rsidRPr="00B5024A">
        <w:rPr>
          <w:lang w:val="sk-SK"/>
        </w:rPr>
        <w:t xml:space="preserve"> položky predmetných izolačných prác, tak ako je to uvedené v projektovej dokumentácií?</w:t>
      </w:r>
    </w:p>
    <w:p w14:paraId="796BA25C" w14:textId="5FB6C156" w:rsidR="5FA77FD2" w:rsidRPr="00B5024A" w:rsidRDefault="5FA77FD2" w:rsidP="5FA77FD2">
      <w:pPr>
        <w:spacing w:after="0" w:line="240" w:lineRule="auto"/>
        <w:jc w:val="both"/>
        <w:rPr>
          <w:b/>
          <w:bCs/>
          <w:lang w:val="sk-SK"/>
        </w:rPr>
      </w:pPr>
    </w:p>
    <w:p w14:paraId="072821CF" w14:textId="6B394B6D" w:rsidR="46D98462" w:rsidRPr="00B5024A" w:rsidRDefault="46D98462" w:rsidP="46D98462">
      <w:pPr>
        <w:spacing w:after="0" w:line="240" w:lineRule="auto"/>
        <w:jc w:val="both"/>
        <w:rPr>
          <w:rFonts w:eastAsia="Arial" w:cs="Arial"/>
          <w:b/>
          <w:bCs/>
          <w:color w:val="00B050"/>
          <w:lang w:val="sk-SK"/>
        </w:rPr>
      </w:pPr>
      <w:r w:rsidRPr="00B5024A">
        <w:rPr>
          <w:rFonts w:eastAsia="Arial" w:cs="Arial"/>
          <w:b/>
          <w:bCs/>
          <w:color w:val="00B050"/>
          <w:lang w:val="sk-SK"/>
        </w:rPr>
        <w:t>Odpoveď: VV a súpis prác už bol aktualizovaný.</w:t>
      </w:r>
    </w:p>
    <w:tbl>
      <w:tblPr>
        <w:tblStyle w:val="Mriekatabuky"/>
        <w:tblW w:w="8936" w:type="dxa"/>
        <w:tblLayout w:type="fixed"/>
        <w:tblLook w:val="06A0" w:firstRow="1" w:lastRow="0" w:firstColumn="1" w:lastColumn="0" w:noHBand="1" w:noVBand="1"/>
      </w:tblPr>
      <w:tblGrid>
        <w:gridCol w:w="1814"/>
        <w:gridCol w:w="5625"/>
        <w:gridCol w:w="480"/>
        <w:gridCol w:w="1017"/>
      </w:tblGrid>
      <w:tr w:rsidR="46D98462" w:rsidRPr="00B5024A" w14:paraId="416563E5" w14:textId="77777777" w:rsidTr="7AAC41FA">
        <w:tc>
          <w:tcPr>
            <w:tcW w:w="1814" w:type="dxa"/>
          </w:tcPr>
          <w:p w14:paraId="5CE8E13C" w14:textId="702E5382" w:rsidR="46D98462" w:rsidRPr="00B5024A" w:rsidRDefault="46D98462">
            <w:pPr>
              <w:rPr>
                <w:lang w:val="sk-SK"/>
              </w:rPr>
            </w:pPr>
            <w:r w:rsidRPr="00B5024A">
              <w:rPr>
                <w:lang w:val="sk-SK"/>
              </w:rPr>
              <w:t>6101010101</w:t>
            </w:r>
          </w:p>
        </w:tc>
        <w:tc>
          <w:tcPr>
            <w:tcW w:w="5625" w:type="dxa"/>
          </w:tcPr>
          <w:p w14:paraId="6EC270BC" w14:textId="0F2A1EC9" w:rsidR="46D98462" w:rsidRPr="00B5024A" w:rsidRDefault="46D98462">
            <w:pPr>
              <w:rPr>
                <w:lang w:val="sk-SK"/>
              </w:rPr>
            </w:pPr>
            <w:r w:rsidRPr="00B5024A">
              <w:rPr>
                <w:lang w:val="sk-SK"/>
              </w:rPr>
              <w:t>Izolácie proti vode a zemnej vlhkosti, bežných konštrukcií náterivami a tmelmi na ploche vodorovnej</w:t>
            </w:r>
          </w:p>
        </w:tc>
        <w:tc>
          <w:tcPr>
            <w:tcW w:w="480" w:type="dxa"/>
          </w:tcPr>
          <w:p w14:paraId="443FB0E5" w14:textId="029C80FE" w:rsidR="46D98462" w:rsidRPr="00B5024A" w:rsidRDefault="46D98462">
            <w:pPr>
              <w:rPr>
                <w:lang w:val="sk-SK"/>
              </w:rPr>
            </w:pPr>
            <w:r w:rsidRPr="00B5024A">
              <w:rPr>
                <w:lang w:val="sk-SK"/>
              </w:rPr>
              <w:t>m2</w:t>
            </w:r>
          </w:p>
        </w:tc>
        <w:tc>
          <w:tcPr>
            <w:tcW w:w="1017" w:type="dxa"/>
          </w:tcPr>
          <w:p w14:paraId="7DCA2133" w14:textId="4CD1139D" w:rsidR="46D98462" w:rsidRPr="00B5024A" w:rsidRDefault="46D98462">
            <w:pPr>
              <w:rPr>
                <w:lang w:val="sk-SK"/>
              </w:rPr>
            </w:pPr>
            <w:r w:rsidRPr="00B5024A">
              <w:rPr>
                <w:lang w:val="sk-SK"/>
              </w:rPr>
              <w:t>101,00</w:t>
            </w:r>
          </w:p>
        </w:tc>
      </w:tr>
    </w:tbl>
    <w:p w14:paraId="0AC47FA8" w14:textId="77777777" w:rsidR="002B7BDF" w:rsidRDefault="002B7BDF" w:rsidP="00453AE2">
      <w:pPr>
        <w:jc w:val="both"/>
        <w:rPr>
          <w:rFonts w:cs="Arial"/>
          <w:b/>
          <w:bCs/>
          <w:color w:val="000000"/>
          <w:szCs w:val="20"/>
          <w:lang w:val="sk-SK"/>
        </w:rPr>
      </w:pPr>
    </w:p>
    <w:p w14:paraId="00A4B4EF"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888:</w:t>
      </w:r>
    </w:p>
    <w:p w14:paraId="61445AF8" w14:textId="77777777" w:rsidR="00453AE2" w:rsidRPr="00B5024A" w:rsidRDefault="00453AE2" w:rsidP="00453AE2">
      <w:pPr>
        <w:spacing w:after="0" w:line="240" w:lineRule="auto"/>
        <w:jc w:val="both"/>
        <w:rPr>
          <w:b/>
          <w:lang w:val="sk-SK"/>
        </w:rPr>
      </w:pPr>
      <w:r w:rsidRPr="00B5024A">
        <w:rPr>
          <w:lang w:val="sk-SK"/>
        </w:rPr>
        <w:t xml:space="preserve">V rámci objektu </w:t>
      </w:r>
      <w:r w:rsidRPr="00B5024A">
        <w:rPr>
          <w:b/>
          <w:lang w:val="sk-SK"/>
        </w:rPr>
        <w:t xml:space="preserve">SO 115-02 - Prístupové cesty v </w:t>
      </w:r>
      <w:proofErr w:type="spellStart"/>
      <w:r w:rsidRPr="00B5024A">
        <w:rPr>
          <w:b/>
          <w:lang w:val="sk-SK"/>
        </w:rPr>
        <w:t>k.ú.Zdoba</w:t>
      </w:r>
      <w:proofErr w:type="spellEnd"/>
      <w:r w:rsidRPr="00B5024A">
        <w:rPr>
          <w:b/>
          <w:lang w:val="sk-SK"/>
        </w:rPr>
        <w:t xml:space="preserve">, km 1,470- KÚ </w:t>
      </w:r>
      <w:r w:rsidRPr="00B5024A">
        <w:rPr>
          <w:lang w:val="sk-SK"/>
        </w:rPr>
        <w:t>je navrhnutý rúrový priepust ako železobetónový rám o rozmeroch 2000/1000/900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„115-00“, ďalej „115-02“, ďalej príloha č. 7 „Rámový priepust v km 1,478 13“).</w:t>
      </w:r>
    </w:p>
    <w:p w14:paraId="6E6F7B49" w14:textId="77777777" w:rsidR="00453AE2" w:rsidRPr="00B5024A" w:rsidRDefault="00453AE2" w:rsidP="00453AE2">
      <w:pPr>
        <w:spacing w:after="0" w:line="240" w:lineRule="auto"/>
        <w:jc w:val="both"/>
        <w:rPr>
          <w:lang w:val="sk-SK"/>
        </w:rPr>
      </w:pPr>
      <w:r w:rsidRPr="00B5024A">
        <w:rPr>
          <w:lang w:val="sk-SK"/>
        </w:rPr>
        <w:t xml:space="preserve">Po kontrole cenovej časti predloženej v súťažných podkladoch (viď súbor predložený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a samostatný výkaz výmer pre tento objekt - viď „</w:t>
      </w:r>
      <w:proofErr w:type="spellStart"/>
      <w:r w:rsidRPr="00B5024A">
        <w:rPr>
          <w:lang w:val="sk-SK"/>
        </w:rPr>
        <w:t>Zvazok</w:t>
      </w:r>
      <w:proofErr w:type="spellEnd"/>
      <w:r w:rsidRPr="00B5024A">
        <w:rPr>
          <w:lang w:val="sk-SK"/>
        </w:rPr>
        <w:t xml:space="preserve"> 4“, adresár „VV“, súbor „SO_115-02_VV“) je zrejmé, že neobsahuje položky pre práce </w:t>
      </w:r>
      <w:r w:rsidRPr="00B5024A">
        <w:rPr>
          <w:b/>
          <w:lang w:val="sk-SK"/>
        </w:rPr>
        <w:t>realizácie základov</w:t>
      </w:r>
      <w:r w:rsidRPr="00B5024A">
        <w:rPr>
          <w:lang w:val="sk-SK"/>
        </w:rPr>
        <w:t xml:space="preserve"> čiel priepustu</w:t>
      </w:r>
      <w:r w:rsidRPr="00B5024A">
        <w:rPr>
          <w:b/>
          <w:lang w:val="sk-SK"/>
        </w:rPr>
        <w:t xml:space="preserve"> </w:t>
      </w:r>
      <w:r w:rsidRPr="00B5024A">
        <w:rPr>
          <w:lang w:val="sk-SK"/>
        </w:rPr>
        <w:t>a </w:t>
      </w:r>
      <w:r w:rsidRPr="00B5024A">
        <w:rPr>
          <w:b/>
          <w:lang w:val="sk-SK"/>
        </w:rPr>
        <w:t xml:space="preserve">ich </w:t>
      </w:r>
      <w:proofErr w:type="spellStart"/>
      <w:r w:rsidRPr="00B5024A">
        <w:rPr>
          <w:b/>
          <w:lang w:val="sk-SK"/>
        </w:rPr>
        <w:t>podkladných</w:t>
      </w:r>
      <w:proofErr w:type="spellEnd"/>
      <w:r w:rsidRPr="00B5024A">
        <w:rPr>
          <w:b/>
          <w:lang w:val="sk-SK"/>
        </w:rPr>
        <w:t xml:space="preserve"> vrstiev</w:t>
      </w:r>
      <w:r w:rsidRPr="00B5024A">
        <w:rPr>
          <w:lang w:val="sk-SK"/>
        </w:rPr>
        <w:t xml:space="preserve"> ( </w:t>
      </w:r>
      <w:proofErr w:type="spellStart"/>
      <w:r w:rsidRPr="00B5024A">
        <w:rPr>
          <w:lang w:val="sk-SK"/>
        </w:rPr>
        <w:t>podkladný</w:t>
      </w:r>
      <w:proofErr w:type="spellEnd"/>
      <w:r w:rsidRPr="00B5024A">
        <w:rPr>
          <w:lang w:val="sk-SK"/>
        </w:rPr>
        <w:t xml:space="preserve"> betón hr. 100 mm, štrkopiesok hr. 500 mm ). Môže verejný obstarávateľ doplniť do cenovej časti súťažných podkladov určenej na </w:t>
      </w:r>
      <w:proofErr w:type="spellStart"/>
      <w:r w:rsidRPr="00B5024A">
        <w:rPr>
          <w:lang w:val="sk-SK"/>
        </w:rPr>
        <w:t>nacenenie</w:t>
      </w:r>
      <w:proofErr w:type="spellEnd"/>
      <w:r w:rsidRPr="00B5024A">
        <w:rPr>
          <w:lang w:val="sk-SK"/>
        </w:rPr>
        <w:t xml:space="preserve"> položky pre</w:t>
      </w:r>
      <w:r w:rsidRPr="00B5024A">
        <w:rPr>
          <w:b/>
          <w:lang w:val="sk-SK"/>
        </w:rPr>
        <w:t xml:space="preserve"> realizáciu základov priepustov a ich </w:t>
      </w:r>
      <w:proofErr w:type="spellStart"/>
      <w:r w:rsidRPr="00B5024A">
        <w:rPr>
          <w:b/>
          <w:lang w:val="sk-SK"/>
        </w:rPr>
        <w:t>podkladných</w:t>
      </w:r>
      <w:proofErr w:type="spellEnd"/>
      <w:r w:rsidRPr="00B5024A">
        <w:rPr>
          <w:b/>
          <w:lang w:val="sk-SK"/>
        </w:rPr>
        <w:t xml:space="preserve"> vrstiev</w:t>
      </w:r>
      <w:r w:rsidRPr="00B5024A">
        <w:rPr>
          <w:lang w:val="sk-SK"/>
        </w:rPr>
        <w:t>, tak ako je to uvedené v projektovej dokumentácií?</w:t>
      </w:r>
    </w:p>
    <w:p w14:paraId="1A939487" w14:textId="77777777" w:rsidR="00453AE2" w:rsidRPr="00B5024A" w:rsidRDefault="00453AE2" w:rsidP="46D98462">
      <w:pPr>
        <w:spacing w:after="0" w:line="240" w:lineRule="auto"/>
        <w:jc w:val="both"/>
        <w:rPr>
          <w:b/>
          <w:bCs/>
          <w:lang w:val="sk-SK"/>
        </w:rPr>
      </w:pPr>
    </w:p>
    <w:p w14:paraId="70612971" w14:textId="6B394B6D" w:rsidR="46D98462" w:rsidRPr="00B5024A" w:rsidRDefault="46D98462" w:rsidP="46D98462">
      <w:pPr>
        <w:spacing w:after="0" w:line="240" w:lineRule="auto"/>
        <w:jc w:val="both"/>
        <w:rPr>
          <w:rFonts w:eastAsia="Arial" w:cs="Arial"/>
          <w:b/>
          <w:bCs/>
          <w:color w:val="00B050"/>
          <w:lang w:val="sk-SK"/>
        </w:rPr>
      </w:pPr>
      <w:r w:rsidRPr="00B5024A">
        <w:rPr>
          <w:rFonts w:eastAsia="Arial" w:cs="Arial"/>
          <w:b/>
          <w:bCs/>
          <w:color w:val="00B050"/>
          <w:lang w:val="sk-SK"/>
        </w:rPr>
        <w:t>Odpoveď: VV a súpis prác už bol aktualizovaný.</w:t>
      </w:r>
    </w:p>
    <w:p w14:paraId="643EBD3E" w14:textId="74CDF2CF" w:rsidR="46D98462" w:rsidRPr="00B5024A" w:rsidRDefault="46D98462" w:rsidP="46D98462">
      <w:pPr>
        <w:spacing w:after="0" w:line="240" w:lineRule="auto"/>
        <w:jc w:val="both"/>
        <w:rPr>
          <w:b/>
          <w:bCs/>
          <w:lang w:val="sk-SK"/>
        </w:rPr>
      </w:pPr>
    </w:p>
    <w:p w14:paraId="05A16FB1"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889:</w:t>
      </w:r>
    </w:p>
    <w:p w14:paraId="30D1E198"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115-02 - Prístupové cesty v </w:t>
      </w:r>
      <w:proofErr w:type="spellStart"/>
      <w:r w:rsidRPr="00B5024A">
        <w:rPr>
          <w:b/>
          <w:lang w:val="sk-SK"/>
        </w:rPr>
        <w:t>k.ú.Zdoba</w:t>
      </w:r>
      <w:proofErr w:type="spellEnd"/>
      <w:r w:rsidRPr="00B5024A">
        <w:rPr>
          <w:b/>
          <w:lang w:val="sk-SK"/>
        </w:rPr>
        <w:t xml:space="preserve">, km 1,470- KÚ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444BA6B1"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99C211"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AF0E808"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01040100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626CC26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Konštrukcie z hornín - skládky</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CF0ABB4"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1648D2B"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28,950</w:t>
            </w:r>
          </w:p>
        </w:tc>
      </w:tr>
    </w:tbl>
    <w:p w14:paraId="19FF30D8" w14:textId="77777777" w:rsidR="00453AE2" w:rsidRPr="00B5024A" w:rsidRDefault="00453AE2" w:rsidP="00453AE2">
      <w:pPr>
        <w:spacing w:after="0" w:line="240" w:lineRule="auto"/>
        <w:jc w:val="both"/>
        <w:rPr>
          <w:b/>
          <w:lang w:val="sk-SK"/>
        </w:rPr>
      </w:pPr>
      <w:r w:rsidRPr="00B5024A">
        <w:rPr>
          <w:noProof/>
          <w:lang w:val="sk-SK" w:eastAsia="sk-SK"/>
        </w:rPr>
        <w:drawing>
          <wp:anchor distT="0" distB="0" distL="114300" distR="114300" simplePos="0" relativeHeight="251658259" behindDoc="1" locked="0" layoutInCell="1" allowOverlap="1" wp14:anchorId="6DDE981C" wp14:editId="0F7E5267">
            <wp:simplePos x="0" y="0"/>
            <wp:positionH relativeFrom="column">
              <wp:posOffset>0</wp:posOffset>
            </wp:positionH>
            <wp:positionV relativeFrom="paragraph">
              <wp:posOffset>459105</wp:posOffset>
            </wp:positionV>
            <wp:extent cx="6210300" cy="542925"/>
            <wp:effectExtent l="0" t="0" r="0" b="9525"/>
            <wp:wrapTight wrapText="bothSides">
              <wp:wrapPolygon edited="0">
                <wp:start x="795" y="0"/>
                <wp:lineTo x="199" y="0"/>
                <wp:lineTo x="199" y="1516"/>
                <wp:lineTo x="795" y="12126"/>
                <wp:lineTo x="795" y="21221"/>
                <wp:lineTo x="21534" y="21221"/>
                <wp:lineTo x="21534" y="0"/>
                <wp:lineTo x="795" y="0"/>
              </wp:wrapPolygon>
            </wp:wrapTight>
            <wp:docPr id="159" name="Obrázok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10300" cy="542925"/>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korešponduje s položkou uvedenou v samostatnom výkaze výmer pre tento objekt (viď „</w:t>
      </w:r>
      <w:proofErr w:type="spellStart"/>
      <w:r w:rsidRPr="00B5024A">
        <w:rPr>
          <w:lang w:val="sk-SK"/>
        </w:rPr>
        <w:t>Zvazok</w:t>
      </w:r>
      <w:proofErr w:type="spellEnd"/>
      <w:r w:rsidRPr="00B5024A">
        <w:rPr>
          <w:lang w:val="sk-SK"/>
        </w:rPr>
        <w:t xml:space="preserve"> 4“, adresár „VV“, súbor „SO_115-02_VV“: </w:t>
      </w:r>
    </w:p>
    <w:p w14:paraId="051957F8"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60" behindDoc="1" locked="0" layoutInCell="1" allowOverlap="1" wp14:anchorId="7C2BE001" wp14:editId="3A3D751C">
            <wp:simplePos x="0" y="0"/>
            <wp:positionH relativeFrom="column">
              <wp:posOffset>0</wp:posOffset>
            </wp:positionH>
            <wp:positionV relativeFrom="paragraph">
              <wp:posOffset>605155</wp:posOffset>
            </wp:positionV>
            <wp:extent cx="6210300" cy="948690"/>
            <wp:effectExtent l="0" t="0" r="0" b="3810"/>
            <wp:wrapTight wrapText="bothSides">
              <wp:wrapPolygon edited="0">
                <wp:start x="199" y="0"/>
                <wp:lineTo x="729" y="6940"/>
                <wp:lineTo x="795" y="21253"/>
                <wp:lineTo x="21534" y="21253"/>
                <wp:lineTo x="21534" y="0"/>
                <wp:lineTo x="199" y="0"/>
              </wp:wrapPolygon>
            </wp:wrapTight>
            <wp:docPr id="160" name="Obrázok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10300" cy="948690"/>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 xml:space="preserve">Uvedené položky by podľa názoru uchádzača mali svojou výmerou korešpondovať s výmerou položky celkového </w:t>
      </w:r>
      <w:proofErr w:type="spellStart"/>
      <w:r w:rsidRPr="00B5024A">
        <w:rPr>
          <w:lang w:val="sk-SK"/>
        </w:rPr>
        <w:t>odhumusovania</w:t>
      </w:r>
      <w:proofErr w:type="spellEnd"/>
      <w:r w:rsidRPr="00B5024A">
        <w:rPr>
          <w:lang w:val="sk-SK"/>
        </w:rPr>
        <w:t xml:space="preserve">, nakoľko sa bude skládkovať na </w:t>
      </w:r>
      <w:proofErr w:type="spellStart"/>
      <w:r w:rsidRPr="00B5024A">
        <w:rPr>
          <w:lang w:val="sk-SK"/>
        </w:rPr>
        <w:t>medziskládke</w:t>
      </w:r>
      <w:proofErr w:type="spellEnd"/>
      <w:r w:rsidRPr="00B5024A">
        <w:rPr>
          <w:lang w:val="sk-SK"/>
        </w:rPr>
        <w:t xml:space="preserve"> celkové množstvo odstránenej ornice – viď súvisiacu položku (a jej popis): </w:t>
      </w:r>
    </w:p>
    <w:p w14:paraId="5ACE5D5B" w14:textId="77777777" w:rsidR="00453AE2" w:rsidRPr="00B5024A" w:rsidRDefault="5FA77FD2" w:rsidP="00453AE2">
      <w:pPr>
        <w:spacing w:after="0" w:line="240" w:lineRule="auto"/>
        <w:jc w:val="both"/>
        <w:rPr>
          <w:lang w:val="sk-SK"/>
        </w:rPr>
      </w:pPr>
      <w:r w:rsidRPr="00B5024A">
        <w:rPr>
          <w:lang w:val="sk-SK"/>
        </w:rPr>
        <w:lastRenderedPageBreak/>
        <w:t xml:space="preserve">Môže verejný obstarávateľ doplniť výmeru predmetnej položky ukladania zeminy na </w:t>
      </w:r>
      <w:proofErr w:type="spellStart"/>
      <w:r w:rsidRPr="00B5024A">
        <w:rPr>
          <w:lang w:val="sk-SK"/>
        </w:rPr>
        <w:t>medziskládke</w:t>
      </w:r>
      <w:proofErr w:type="spellEnd"/>
      <w:r w:rsidRPr="00B5024A">
        <w:rPr>
          <w:lang w:val="sk-SK"/>
        </w:rPr>
        <w:t xml:space="preserve"> v súbore určenom na </w:t>
      </w:r>
      <w:proofErr w:type="spellStart"/>
      <w:r w:rsidRPr="00B5024A">
        <w:rPr>
          <w:lang w:val="sk-SK"/>
        </w:rPr>
        <w:t>nacenenie</w:t>
      </w:r>
      <w:proofErr w:type="spellEnd"/>
      <w:r w:rsidRPr="00B5024A">
        <w:rPr>
          <w:lang w:val="sk-SK"/>
        </w:rPr>
        <w:t xml:space="preserve"> v časti pre predmetný objekt tak, aby zohľadňovala celkovú potrebu skládkovania odstránenej ornice?</w:t>
      </w:r>
    </w:p>
    <w:p w14:paraId="0F7B59A6" w14:textId="302F9AD0" w:rsidR="5FA77FD2" w:rsidRPr="00B5024A" w:rsidRDefault="5FA77FD2" w:rsidP="5FA77FD2">
      <w:pPr>
        <w:spacing w:after="0" w:line="240" w:lineRule="auto"/>
        <w:jc w:val="both"/>
        <w:rPr>
          <w:lang w:val="sk-SK"/>
        </w:rPr>
      </w:pPr>
    </w:p>
    <w:p w14:paraId="579D2DC2" w14:textId="39F5BE9A" w:rsidR="5FA77FD2" w:rsidRPr="00B5024A" w:rsidRDefault="5FA77FD2" w:rsidP="5FA77FD2">
      <w:pPr>
        <w:jc w:val="both"/>
        <w:rPr>
          <w:rFonts w:eastAsia="Arial" w:cs="Arial"/>
          <w:color w:val="00B050"/>
          <w:lang w:val="sk-SK"/>
        </w:rPr>
      </w:pPr>
      <w:r w:rsidRPr="00B5024A">
        <w:rPr>
          <w:rFonts w:eastAsia="Arial" w:cs="Arial"/>
          <w:b/>
          <w:bCs/>
          <w:color w:val="00B050"/>
          <w:lang w:val="sk-SK"/>
        </w:rPr>
        <w:t xml:space="preserve">Odpoveď </w:t>
      </w:r>
      <w:r w:rsidR="78449D5F" w:rsidRPr="78449D5F">
        <w:rPr>
          <w:rFonts w:eastAsia="Arial" w:cs="Arial"/>
          <w:b/>
          <w:bCs/>
          <w:color w:val="00B050"/>
          <w:lang w:val="sk-SK"/>
        </w:rPr>
        <w:t>:</w:t>
      </w:r>
    </w:p>
    <w:p w14:paraId="58883ABB" w14:textId="7F0BF07A" w:rsidR="5FA77FD2" w:rsidRPr="00B5024A" w:rsidRDefault="5FA77FD2" w:rsidP="5FA77FD2">
      <w:pPr>
        <w:spacing w:after="0" w:line="240" w:lineRule="auto"/>
        <w:jc w:val="both"/>
        <w:rPr>
          <w:rFonts w:eastAsia="Arial" w:cs="Arial"/>
          <w:b/>
          <w:color w:val="00B050"/>
          <w:lang w:val="sk-SK"/>
        </w:rPr>
      </w:pPr>
      <w:r w:rsidRPr="00B5024A">
        <w:rPr>
          <w:rFonts w:eastAsia="Arial" w:cs="Arial"/>
          <w:b/>
          <w:bCs/>
          <w:color w:val="00B050"/>
          <w:lang w:val="sk-SK"/>
        </w:rPr>
        <w:t xml:space="preserve"> </w:t>
      </w:r>
      <w:r w:rsidRPr="10C4CA31">
        <w:rPr>
          <w:rFonts w:eastAsia="Arial" w:cs="Arial"/>
          <w:b/>
          <w:color w:val="00B050"/>
          <w:lang w:val="sk-SK"/>
        </w:rPr>
        <w:t xml:space="preserve">Výmery </w:t>
      </w:r>
      <w:r w:rsidR="78449D5F" w:rsidRPr="10C4CA31">
        <w:rPr>
          <w:rFonts w:eastAsia="Arial" w:cs="Arial"/>
          <w:b/>
          <w:color w:val="00B050"/>
          <w:lang w:val="sk-SK"/>
        </w:rPr>
        <w:t>sú  aktualizované</w:t>
      </w:r>
      <w:r w:rsidRPr="10C4CA31">
        <w:rPr>
          <w:rFonts w:eastAsia="Arial" w:cs="Arial"/>
          <w:b/>
          <w:color w:val="00B050"/>
          <w:lang w:val="sk-SK"/>
        </w:rPr>
        <w:t xml:space="preserve"> vo VV a súpise prác</w:t>
      </w:r>
      <w:r w:rsidR="78449D5F" w:rsidRPr="10C4CA31">
        <w:rPr>
          <w:rFonts w:eastAsia="Arial" w:cs="Arial"/>
          <w:b/>
          <w:color w:val="00B050"/>
          <w:lang w:val="sk-SK"/>
        </w:rPr>
        <w:t>, platí hodnota 40,95 m3</w:t>
      </w:r>
      <w:r w:rsidRPr="10C4CA31">
        <w:rPr>
          <w:rFonts w:eastAsia="Arial" w:cs="Arial"/>
          <w:b/>
          <w:color w:val="00B050"/>
          <w:lang w:val="sk-SK"/>
        </w:rPr>
        <w:t xml:space="preserve"> .</w:t>
      </w:r>
    </w:p>
    <w:p w14:paraId="6AA258D8" w14:textId="21BB5672" w:rsidR="00453AE2" w:rsidRPr="00B5024A" w:rsidRDefault="00453AE2" w:rsidP="00453AE2">
      <w:pPr>
        <w:spacing w:after="0" w:line="240" w:lineRule="auto"/>
        <w:jc w:val="both"/>
        <w:rPr>
          <w:rFonts w:eastAsia="Arial" w:cs="Arial"/>
          <w:color w:val="00B050"/>
          <w:lang w:val="sk-SK"/>
        </w:rPr>
      </w:pPr>
    </w:p>
    <w:p w14:paraId="12A6FB60"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890:</w:t>
      </w:r>
    </w:p>
    <w:p w14:paraId="01E7A60E"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116-01 - Prístupové cesty v </w:t>
      </w:r>
      <w:proofErr w:type="spellStart"/>
      <w:r w:rsidRPr="00B5024A">
        <w:rPr>
          <w:b/>
          <w:lang w:val="sk-SK"/>
        </w:rPr>
        <w:t>k.ú.Zdoba</w:t>
      </w:r>
      <w:proofErr w:type="spellEnd"/>
      <w:r w:rsidRPr="00B5024A">
        <w:rPr>
          <w:b/>
          <w:lang w:val="sk-SK"/>
        </w:rPr>
        <w:t xml:space="preserve">, km 0,416 KÚ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1BBD9FC8"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28922"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45.11.23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423790A1"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01040100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3B38E77A"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Konštrukcie z hornín - skládky</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667399D"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9C03DC3"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656,000</w:t>
            </w:r>
          </w:p>
        </w:tc>
      </w:tr>
    </w:tbl>
    <w:p w14:paraId="1A76877D"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61" behindDoc="1" locked="0" layoutInCell="1" allowOverlap="1" wp14:anchorId="62C278A1" wp14:editId="599AA0F0">
            <wp:simplePos x="0" y="0"/>
            <wp:positionH relativeFrom="column">
              <wp:posOffset>0</wp:posOffset>
            </wp:positionH>
            <wp:positionV relativeFrom="paragraph">
              <wp:posOffset>411480</wp:posOffset>
            </wp:positionV>
            <wp:extent cx="6210300" cy="542925"/>
            <wp:effectExtent l="0" t="0" r="0" b="9525"/>
            <wp:wrapTight wrapText="bothSides">
              <wp:wrapPolygon edited="0">
                <wp:start x="795" y="0"/>
                <wp:lineTo x="265" y="0"/>
                <wp:lineTo x="265" y="1516"/>
                <wp:lineTo x="795" y="12126"/>
                <wp:lineTo x="795" y="21221"/>
                <wp:lineTo x="21534" y="21221"/>
                <wp:lineTo x="21534" y="0"/>
                <wp:lineTo x="795" y="0"/>
              </wp:wrapPolygon>
            </wp:wrapTight>
            <wp:docPr id="161" name="Obrázok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210300" cy="542925"/>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korešponduje s položkou uvedenou v samostatnom výkaze výmer pre tento objekt (viď „</w:t>
      </w:r>
      <w:proofErr w:type="spellStart"/>
      <w:r w:rsidRPr="00B5024A">
        <w:rPr>
          <w:lang w:val="sk-SK"/>
        </w:rPr>
        <w:t>Zvazok</w:t>
      </w:r>
      <w:proofErr w:type="spellEnd"/>
      <w:r w:rsidRPr="00B5024A">
        <w:rPr>
          <w:lang w:val="sk-SK"/>
        </w:rPr>
        <w:t xml:space="preserve"> 4“, adresár „VV“, súbor „SO_116-01_VV“):</w:t>
      </w:r>
    </w:p>
    <w:p w14:paraId="67F9B181"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62" behindDoc="1" locked="0" layoutInCell="1" allowOverlap="1" wp14:anchorId="1C1CF8F9" wp14:editId="1E881D82">
            <wp:simplePos x="0" y="0"/>
            <wp:positionH relativeFrom="column">
              <wp:posOffset>0</wp:posOffset>
            </wp:positionH>
            <wp:positionV relativeFrom="paragraph">
              <wp:posOffset>594360</wp:posOffset>
            </wp:positionV>
            <wp:extent cx="6210300" cy="1076325"/>
            <wp:effectExtent l="0" t="0" r="0" b="9525"/>
            <wp:wrapTight wrapText="bothSides">
              <wp:wrapPolygon edited="0">
                <wp:start x="795" y="0"/>
                <wp:lineTo x="199" y="0"/>
                <wp:lineTo x="199" y="765"/>
                <wp:lineTo x="795" y="6117"/>
                <wp:lineTo x="795" y="21409"/>
                <wp:lineTo x="21534" y="21409"/>
                <wp:lineTo x="21534" y="0"/>
                <wp:lineTo x="795" y="0"/>
              </wp:wrapPolygon>
            </wp:wrapTight>
            <wp:docPr id="162" name="Obrázok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210300" cy="1076325"/>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 xml:space="preserve">Uvedené položky by podľa názoru uchádzača mali svojou výmerou korešpondovať s výmerou položky celkového </w:t>
      </w:r>
      <w:proofErr w:type="spellStart"/>
      <w:r w:rsidRPr="00B5024A">
        <w:rPr>
          <w:lang w:val="sk-SK"/>
        </w:rPr>
        <w:t>odhumusovania</w:t>
      </w:r>
      <w:proofErr w:type="spellEnd"/>
      <w:r w:rsidRPr="00B5024A">
        <w:rPr>
          <w:lang w:val="sk-SK"/>
        </w:rPr>
        <w:t xml:space="preserve">, nakoľko sa bude skládkovať na </w:t>
      </w:r>
      <w:proofErr w:type="spellStart"/>
      <w:r w:rsidRPr="00B5024A">
        <w:rPr>
          <w:lang w:val="sk-SK"/>
        </w:rPr>
        <w:t>medziskládke</w:t>
      </w:r>
      <w:proofErr w:type="spellEnd"/>
      <w:r w:rsidRPr="00B5024A">
        <w:rPr>
          <w:lang w:val="sk-SK"/>
        </w:rPr>
        <w:t xml:space="preserve"> celkové množstvo odstránenej ornice – viď súvisiacu položku (a jej popis):</w:t>
      </w:r>
    </w:p>
    <w:p w14:paraId="6FFBD3EC" w14:textId="77777777" w:rsidR="00453AE2" w:rsidRPr="00B5024A" w:rsidRDefault="00453AE2" w:rsidP="00453AE2">
      <w:pPr>
        <w:spacing w:after="0" w:line="240" w:lineRule="auto"/>
        <w:jc w:val="both"/>
        <w:rPr>
          <w:b/>
          <w:lang w:val="sk-SK"/>
        </w:rPr>
      </w:pPr>
    </w:p>
    <w:p w14:paraId="44996EAC" w14:textId="77777777" w:rsidR="00453AE2" w:rsidRPr="00B5024A" w:rsidRDefault="00453AE2" w:rsidP="00453AE2">
      <w:pPr>
        <w:spacing w:after="0" w:line="240" w:lineRule="auto"/>
        <w:jc w:val="both"/>
        <w:rPr>
          <w:lang w:val="sk-SK"/>
        </w:rPr>
      </w:pPr>
      <w:r w:rsidRPr="00B5024A">
        <w:rPr>
          <w:lang w:val="sk-SK"/>
        </w:rPr>
        <w:t xml:space="preserve">Môže verejný obstarávateľ doplniť výmeru predmetnej položky ukladania zeminy na </w:t>
      </w:r>
      <w:proofErr w:type="spellStart"/>
      <w:r w:rsidRPr="00B5024A">
        <w:rPr>
          <w:lang w:val="sk-SK"/>
        </w:rPr>
        <w:t>medziskládke</w:t>
      </w:r>
      <w:proofErr w:type="spellEnd"/>
      <w:r w:rsidRPr="00B5024A">
        <w:rPr>
          <w:lang w:val="sk-SK"/>
        </w:rPr>
        <w:t xml:space="preserve"> v súbore určenom na </w:t>
      </w:r>
      <w:proofErr w:type="spellStart"/>
      <w:r w:rsidRPr="00B5024A">
        <w:rPr>
          <w:lang w:val="sk-SK"/>
        </w:rPr>
        <w:t>nacenenie</w:t>
      </w:r>
      <w:proofErr w:type="spellEnd"/>
      <w:r w:rsidRPr="00B5024A">
        <w:rPr>
          <w:lang w:val="sk-SK"/>
        </w:rPr>
        <w:t xml:space="preserve"> v časti pre predmetný objekt tak, aby zohľadňovala celkovú potrebu skládkovania odstránenej ornice?</w:t>
      </w:r>
    </w:p>
    <w:p w14:paraId="520DD4B1" w14:textId="7B167F24" w:rsidR="78449D5F" w:rsidRDefault="78449D5F" w:rsidP="78449D5F">
      <w:pPr>
        <w:jc w:val="both"/>
        <w:rPr>
          <w:lang w:val="sk-SK"/>
        </w:rPr>
      </w:pPr>
      <w:r w:rsidRPr="78449D5F">
        <w:rPr>
          <w:rFonts w:eastAsia="Arial" w:cs="Arial"/>
          <w:b/>
          <w:bCs/>
          <w:color w:val="00B050"/>
          <w:lang w:val="sk-SK"/>
        </w:rPr>
        <w:t xml:space="preserve">Odpoveď: </w:t>
      </w:r>
    </w:p>
    <w:p w14:paraId="37510B05" w14:textId="34249146" w:rsidR="78449D5F" w:rsidRDefault="78449D5F" w:rsidP="78449D5F">
      <w:pPr>
        <w:jc w:val="both"/>
        <w:rPr>
          <w:rFonts w:eastAsia="Arial" w:cs="Arial"/>
          <w:b/>
          <w:bCs/>
          <w:color w:val="00B050"/>
          <w:lang w:val="sk-SK"/>
        </w:rPr>
      </w:pPr>
      <w:r w:rsidRPr="78449D5F">
        <w:rPr>
          <w:rFonts w:eastAsia="Arial" w:cs="Arial"/>
          <w:b/>
          <w:bCs/>
          <w:color w:val="00B050"/>
          <w:lang w:val="sk-SK"/>
        </w:rPr>
        <w:t>Bol aktualizovaný VV aj súpis prác, správna hodnota je 764,00 m3.</w:t>
      </w:r>
    </w:p>
    <w:p w14:paraId="65BB241B"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891:</w:t>
      </w:r>
    </w:p>
    <w:p w14:paraId="333EB536"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116-01 - Prístupové cesty v </w:t>
      </w:r>
      <w:proofErr w:type="spellStart"/>
      <w:r w:rsidRPr="00B5024A">
        <w:rPr>
          <w:b/>
          <w:lang w:val="sk-SK"/>
        </w:rPr>
        <w:t>k.ú.Zdoba</w:t>
      </w:r>
      <w:proofErr w:type="spellEnd"/>
      <w:r w:rsidRPr="00B5024A">
        <w:rPr>
          <w:b/>
          <w:lang w:val="sk-SK"/>
        </w:rPr>
        <w:t xml:space="preserve">, km 0,416 KÚ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6D9294CB"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A2CDA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BC1E884"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22010103</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67C1D876" w14:textId="77777777" w:rsidR="00453AE2" w:rsidRPr="00B5024A" w:rsidRDefault="00453AE2" w:rsidP="00CE0720">
            <w:pPr>
              <w:spacing w:after="0" w:line="240" w:lineRule="auto"/>
              <w:rPr>
                <w:rFonts w:eastAsia="Times New Roman" w:cs="Arial"/>
                <w:color w:val="000000"/>
                <w:sz w:val="16"/>
                <w:szCs w:val="16"/>
                <w:lang w:val="sk-SK" w:eastAsia="sk-SK"/>
              </w:rPr>
            </w:pPr>
            <w:proofErr w:type="spellStart"/>
            <w:r w:rsidRPr="00B5024A">
              <w:rPr>
                <w:rFonts w:eastAsia="Times New Roman" w:cs="Arial"/>
                <w:color w:val="000000"/>
                <w:sz w:val="16"/>
                <w:szCs w:val="16"/>
                <w:lang w:val="sk-SK" w:eastAsia="sk-SK"/>
              </w:rPr>
              <w:t>Podkladné</w:t>
            </w:r>
            <w:proofErr w:type="spellEnd"/>
            <w:r w:rsidRPr="00B5024A">
              <w:rPr>
                <w:rFonts w:eastAsia="Times New Roman" w:cs="Arial"/>
                <w:color w:val="000000"/>
                <w:sz w:val="16"/>
                <w:szCs w:val="16"/>
                <w:lang w:val="sk-SK" w:eastAsia="sk-SK"/>
              </w:rPr>
              <w:t xml:space="preserve"> a krycie vrstvy bez spojiva nestmelené, kamenivo drvené</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BE197B2"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57352E6"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1729,600</w:t>
            </w:r>
          </w:p>
        </w:tc>
      </w:tr>
    </w:tbl>
    <w:p w14:paraId="126C84F7"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63" behindDoc="1" locked="0" layoutInCell="1" allowOverlap="1" wp14:anchorId="66E0CEC7" wp14:editId="59699E3B">
            <wp:simplePos x="0" y="0"/>
            <wp:positionH relativeFrom="column">
              <wp:posOffset>0</wp:posOffset>
            </wp:positionH>
            <wp:positionV relativeFrom="paragraph">
              <wp:posOffset>496570</wp:posOffset>
            </wp:positionV>
            <wp:extent cx="6210300" cy="962025"/>
            <wp:effectExtent l="0" t="0" r="0" b="9525"/>
            <wp:wrapTight wrapText="bothSides">
              <wp:wrapPolygon edited="0">
                <wp:start x="795" y="0"/>
                <wp:lineTo x="331" y="0"/>
                <wp:lineTo x="331" y="1711"/>
                <wp:lineTo x="795" y="6844"/>
                <wp:lineTo x="795" y="21386"/>
                <wp:lineTo x="21534" y="21386"/>
                <wp:lineTo x="21534" y="0"/>
                <wp:lineTo x="795" y="0"/>
              </wp:wrapPolygon>
            </wp:wrapTight>
            <wp:docPr id="163" name="Obrázok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210300" cy="962025"/>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korešponduje s položkou uvedenou v samostatnom výkaze výmer pre tento objekt (viď „</w:t>
      </w:r>
      <w:proofErr w:type="spellStart"/>
      <w:r w:rsidRPr="00B5024A">
        <w:rPr>
          <w:lang w:val="sk-SK"/>
        </w:rPr>
        <w:t>Zvazok</w:t>
      </w:r>
      <w:proofErr w:type="spellEnd"/>
      <w:r w:rsidRPr="00B5024A">
        <w:rPr>
          <w:lang w:val="sk-SK"/>
        </w:rPr>
        <w:t xml:space="preserve"> 4“, adresár „VV“, súbor „SO_116-01_VV“):</w:t>
      </w:r>
    </w:p>
    <w:p w14:paraId="3491DEDD" w14:textId="77777777" w:rsidR="00453AE2" w:rsidRPr="00B5024A" w:rsidRDefault="00453AE2" w:rsidP="00453AE2">
      <w:pPr>
        <w:spacing w:after="0" w:line="240" w:lineRule="auto"/>
        <w:jc w:val="both"/>
        <w:rPr>
          <w:b/>
          <w:lang w:val="sk-SK"/>
        </w:rPr>
      </w:pPr>
      <w:r w:rsidRPr="00B5024A">
        <w:rPr>
          <w:lang w:val="sk-SK"/>
        </w:rPr>
        <w:t xml:space="preserve">V popise predmetnej položky je uvedený výpočet výmery, ktorý je podľa uchádzača správny (1620,00 m2*0,08 = </w:t>
      </w:r>
      <w:r w:rsidRPr="00B5024A">
        <w:rPr>
          <w:b/>
          <w:lang w:val="sk-SK"/>
        </w:rPr>
        <w:t>129,60 m3</w:t>
      </w:r>
      <w:r w:rsidRPr="00B5024A">
        <w:rPr>
          <w:lang w:val="sk-SK"/>
        </w:rPr>
        <w:t xml:space="preserve">), ale omylom sa prenieslo iné množstvo do celkovej výmery položky. </w:t>
      </w:r>
    </w:p>
    <w:p w14:paraId="7A69E377" w14:textId="77777777" w:rsidR="00453AE2" w:rsidRPr="00B5024A" w:rsidRDefault="46D98462" w:rsidP="46D98462">
      <w:pPr>
        <w:spacing w:after="0" w:line="240" w:lineRule="auto"/>
        <w:jc w:val="both"/>
        <w:rPr>
          <w:b/>
          <w:bCs/>
          <w:lang w:val="sk-SK"/>
        </w:rPr>
      </w:pPr>
      <w:r w:rsidRPr="00B5024A">
        <w:rPr>
          <w:lang w:val="sk-SK"/>
        </w:rPr>
        <w:lastRenderedPageBreak/>
        <w:t xml:space="preserve">Môže verejný obstarávateľ upraviť výmeru predmetnej položky v súbore určenom na </w:t>
      </w:r>
      <w:proofErr w:type="spellStart"/>
      <w:r w:rsidRPr="00B5024A">
        <w:rPr>
          <w:lang w:val="sk-SK"/>
        </w:rPr>
        <w:t>nacenenie</w:t>
      </w:r>
      <w:proofErr w:type="spellEnd"/>
      <w:r w:rsidRPr="00B5024A">
        <w:rPr>
          <w:lang w:val="sk-SK"/>
        </w:rPr>
        <w:t xml:space="preserve"> v časti pre predmetný objekt tak, aby zohľadňovala správnu plochu a hrúbku konštrukčnej vrstvy vozovky „</w:t>
      </w:r>
      <w:proofErr w:type="spellStart"/>
      <w:r w:rsidRPr="00B5024A">
        <w:rPr>
          <w:lang w:val="sk-SK"/>
        </w:rPr>
        <w:t>vsypný</w:t>
      </w:r>
      <w:proofErr w:type="spellEnd"/>
      <w:r w:rsidRPr="00B5024A">
        <w:rPr>
          <w:lang w:val="sk-SK"/>
        </w:rPr>
        <w:t xml:space="preserve"> makadam“ ?</w:t>
      </w:r>
    </w:p>
    <w:p w14:paraId="43CD8E23" w14:textId="45AA0F4D" w:rsidR="46D98462" w:rsidRPr="00B5024A" w:rsidRDefault="46D98462" w:rsidP="46D98462">
      <w:pPr>
        <w:spacing w:after="0" w:line="240" w:lineRule="auto"/>
        <w:jc w:val="both"/>
        <w:rPr>
          <w:lang w:val="sk-SK"/>
        </w:rPr>
      </w:pPr>
    </w:p>
    <w:p w14:paraId="6DFB9843" w14:textId="5658120F" w:rsidR="46D98462" w:rsidRPr="00B5024A" w:rsidRDefault="46D98462" w:rsidP="46D98462">
      <w:pPr>
        <w:spacing w:after="0" w:line="240" w:lineRule="auto"/>
        <w:jc w:val="both"/>
        <w:rPr>
          <w:rFonts w:eastAsia="Arial" w:cs="Arial"/>
          <w:b/>
          <w:bCs/>
          <w:color w:val="00B050"/>
          <w:lang w:val="sk-SK"/>
        </w:rPr>
      </w:pPr>
      <w:r w:rsidRPr="00B5024A">
        <w:rPr>
          <w:rFonts w:eastAsia="Arial" w:cs="Arial"/>
          <w:b/>
          <w:bCs/>
          <w:color w:val="00B050"/>
          <w:lang w:val="sk-SK"/>
        </w:rPr>
        <w:t>Odpoveď: VV a súpis prác už bol aktualizovaný</w:t>
      </w:r>
      <w:r w:rsidR="78449D5F" w:rsidRPr="78449D5F">
        <w:rPr>
          <w:rFonts w:eastAsia="Arial" w:cs="Arial"/>
          <w:b/>
          <w:bCs/>
          <w:color w:val="00B050"/>
          <w:lang w:val="sk-SK"/>
        </w:rPr>
        <w:t>, platí ho</w:t>
      </w:r>
      <w:r w:rsidR="00B574D6">
        <w:rPr>
          <w:rFonts w:eastAsia="Arial" w:cs="Arial"/>
          <w:b/>
          <w:bCs/>
          <w:color w:val="00B050"/>
          <w:lang w:val="sk-SK"/>
        </w:rPr>
        <w:t>d</w:t>
      </w:r>
      <w:r w:rsidR="78449D5F" w:rsidRPr="78449D5F">
        <w:rPr>
          <w:rFonts w:eastAsia="Arial" w:cs="Arial"/>
          <w:b/>
          <w:bCs/>
          <w:color w:val="00B050"/>
          <w:lang w:val="sk-SK"/>
        </w:rPr>
        <w:t>nota 129,60m3</w:t>
      </w:r>
      <w:r w:rsidRPr="00B5024A">
        <w:rPr>
          <w:rFonts w:eastAsia="Arial" w:cs="Arial"/>
          <w:b/>
          <w:bCs/>
          <w:color w:val="00B050"/>
          <w:lang w:val="sk-SK"/>
        </w:rPr>
        <w:t>.</w:t>
      </w:r>
    </w:p>
    <w:p w14:paraId="36AF6883" w14:textId="77777777" w:rsidR="00453AE2" w:rsidRPr="00B5024A" w:rsidRDefault="00453AE2" w:rsidP="00453AE2">
      <w:pPr>
        <w:spacing w:after="0" w:line="240" w:lineRule="auto"/>
        <w:jc w:val="both"/>
        <w:rPr>
          <w:b/>
          <w:lang w:val="sk-SK"/>
        </w:rPr>
      </w:pPr>
    </w:p>
    <w:p w14:paraId="11FE620C"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892:</w:t>
      </w:r>
    </w:p>
    <w:p w14:paraId="75CE5452"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116-01 - Prístupové cesty v </w:t>
      </w:r>
      <w:proofErr w:type="spellStart"/>
      <w:r w:rsidRPr="00B5024A">
        <w:rPr>
          <w:b/>
          <w:lang w:val="sk-SK"/>
        </w:rPr>
        <w:t>k.ú.Zdoba</w:t>
      </w:r>
      <w:proofErr w:type="spellEnd"/>
      <w:r w:rsidRPr="00B5024A">
        <w:rPr>
          <w:b/>
          <w:lang w:val="sk-SK"/>
        </w:rPr>
        <w:t xml:space="preserve">, km 0,416 KÚ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49E585A9"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388966"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398607B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22010204</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12DA276B" w14:textId="77777777" w:rsidR="00453AE2" w:rsidRPr="00B5024A" w:rsidRDefault="00453AE2" w:rsidP="00CE0720">
            <w:pPr>
              <w:spacing w:after="0" w:line="240" w:lineRule="auto"/>
              <w:rPr>
                <w:rFonts w:eastAsia="Times New Roman" w:cs="Arial"/>
                <w:color w:val="000000"/>
                <w:sz w:val="16"/>
                <w:szCs w:val="16"/>
                <w:lang w:val="sk-SK" w:eastAsia="sk-SK"/>
              </w:rPr>
            </w:pPr>
            <w:proofErr w:type="spellStart"/>
            <w:r w:rsidRPr="00B5024A">
              <w:rPr>
                <w:rFonts w:eastAsia="Times New Roman" w:cs="Arial"/>
                <w:color w:val="000000"/>
                <w:sz w:val="16"/>
                <w:szCs w:val="16"/>
                <w:lang w:val="sk-SK" w:eastAsia="sk-SK"/>
              </w:rPr>
              <w:t>Podkladné</w:t>
            </w:r>
            <w:proofErr w:type="spellEnd"/>
            <w:r w:rsidRPr="00B5024A">
              <w:rPr>
                <w:rFonts w:eastAsia="Times New Roman" w:cs="Arial"/>
                <w:color w:val="000000"/>
                <w:sz w:val="16"/>
                <w:szCs w:val="16"/>
                <w:lang w:val="sk-SK" w:eastAsia="sk-SK"/>
              </w:rPr>
              <w:t xml:space="preserve"> a krycie vrstvy bez spojiva, spevnenie krajníc, </w:t>
            </w:r>
            <w:proofErr w:type="spellStart"/>
            <w:r w:rsidRPr="00B5024A">
              <w:rPr>
                <w:rFonts w:eastAsia="Times New Roman" w:cs="Arial"/>
                <w:color w:val="000000"/>
                <w:sz w:val="16"/>
                <w:szCs w:val="16"/>
                <w:lang w:val="sk-SK" w:eastAsia="sk-SK"/>
              </w:rPr>
              <w:t>štrkodrva</w:t>
            </w:r>
            <w:proofErr w:type="spellEnd"/>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2B447C2F"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1EF912C"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3,200</w:t>
            </w:r>
          </w:p>
        </w:tc>
      </w:tr>
    </w:tbl>
    <w:p w14:paraId="4A59E46D" w14:textId="77777777" w:rsidR="00453AE2" w:rsidRPr="00B5024A" w:rsidRDefault="00453AE2" w:rsidP="00453AE2">
      <w:pPr>
        <w:spacing w:after="0" w:line="240" w:lineRule="auto"/>
        <w:jc w:val="both"/>
        <w:rPr>
          <w:b/>
          <w:lang w:val="sk-SK"/>
        </w:rPr>
      </w:pPr>
      <w:r w:rsidRPr="00B5024A">
        <w:rPr>
          <w:noProof/>
          <w:lang w:val="sk-SK" w:eastAsia="sk-SK"/>
        </w:rPr>
        <w:drawing>
          <wp:anchor distT="0" distB="0" distL="114300" distR="114300" simplePos="0" relativeHeight="251658264" behindDoc="1" locked="0" layoutInCell="1" allowOverlap="1" wp14:anchorId="43E81387" wp14:editId="3941F092">
            <wp:simplePos x="0" y="0"/>
            <wp:positionH relativeFrom="column">
              <wp:posOffset>0</wp:posOffset>
            </wp:positionH>
            <wp:positionV relativeFrom="paragraph">
              <wp:posOffset>345440</wp:posOffset>
            </wp:positionV>
            <wp:extent cx="6210300" cy="552450"/>
            <wp:effectExtent l="0" t="0" r="0" b="0"/>
            <wp:wrapTight wrapText="bothSides">
              <wp:wrapPolygon edited="0">
                <wp:start x="795" y="0"/>
                <wp:lineTo x="331" y="0"/>
                <wp:lineTo x="331" y="2979"/>
                <wp:lineTo x="795" y="11917"/>
                <wp:lineTo x="795" y="20855"/>
                <wp:lineTo x="21534" y="20855"/>
                <wp:lineTo x="21534" y="0"/>
                <wp:lineTo x="795" y="0"/>
              </wp:wrapPolygon>
            </wp:wrapTight>
            <wp:docPr id="164" name="Obrázok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210300" cy="552450"/>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korešponduje s položkou uvedenou v samostatnom výkaze výmer pre tento objekt (viď „</w:t>
      </w:r>
      <w:proofErr w:type="spellStart"/>
      <w:r w:rsidRPr="00B5024A">
        <w:rPr>
          <w:lang w:val="sk-SK"/>
        </w:rPr>
        <w:t>Zvazok</w:t>
      </w:r>
      <w:proofErr w:type="spellEnd"/>
      <w:r w:rsidRPr="00B5024A">
        <w:rPr>
          <w:lang w:val="sk-SK"/>
        </w:rPr>
        <w:t xml:space="preserve"> 4“, adresár „VV“, súbor „SO_116-01_VV“): </w:t>
      </w:r>
    </w:p>
    <w:p w14:paraId="54C529ED" w14:textId="77777777" w:rsidR="00453AE2" w:rsidRPr="00B5024A" w:rsidRDefault="00453AE2" w:rsidP="00453AE2">
      <w:pPr>
        <w:spacing w:after="0" w:line="240" w:lineRule="auto"/>
        <w:jc w:val="both"/>
        <w:rPr>
          <w:b/>
          <w:lang w:val="sk-SK"/>
        </w:rPr>
      </w:pPr>
    </w:p>
    <w:p w14:paraId="16B794EB" w14:textId="77777777" w:rsidR="00453AE2" w:rsidRPr="00B5024A" w:rsidRDefault="00453AE2" w:rsidP="00453AE2">
      <w:pPr>
        <w:spacing w:after="0" w:line="240" w:lineRule="auto"/>
        <w:jc w:val="both"/>
        <w:rPr>
          <w:lang w:val="sk-SK"/>
        </w:rPr>
      </w:pPr>
      <w:r w:rsidRPr="00B5024A">
        <w:rPr>
          <w:lang w:val="sk-SK"/>
        </w:rPr>
        <w:t>V popise predmetnej položky je uvedený výpočet jej výmery, ktorý podľa názoru uchádzača nezohľadňuje reálnu výmeru predmetnej položky.</w:t>
      </w:r>
    </w:p>
    <w:p w14:paraId="248C63A5" w14:textId="77777777" w:rsidR="00453AE2" w:rsidRPr="00B5024A" w:rsidRDefault="00453AE2" w:rsidP="00453AE2">
      <w:pPr>
        <w:spacing w:after="0" w:line="240" w:lineRule="auto"/>
        <w:jc w:val="both"/>
        <w:rPr>
          <w:lang w:val="sk-SK"/>
        </w:rPr>
      </w:pPr>
      <w:r w:rsidRPr="00B5024A">
        <w:rPr>
          <w:lang w:val="sk-SK"/>
        </w:rPr>
        <w:t>Po porovnaní s návrhom v projektovej dokumentácií  predmetného objektu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„116-00“, ďalej „116-01“, ďalej príloha č.2 „Situácia“, príloha č. 4. „Vzorový priečny rez“, príloha č. 5 „Priečne rezy“) je  zrejmé, že pri šírke nespevnenej krajnice 0,5 m na oboch stranách, hrúbke jej spevnenia </w:t>
      </w:r>
      <w:proofErr w:type="spellStart"/>
      <w:r w:rsidRPr="00B5024A">
        <w:rPr>
          <w:lang w:val="sk-SK"/>
        </w:rPr>
        <w:t>štrkodrvou</w:t>
      </w:r>
      <w:proofErr w:type="spellEnd"/>
      <w:r w:rsidRPr="00B5024A">
        <w:rPr>
          <w:lang w:val="sk-SK"/>
        </w:rPr>
        <w:t xml:space="preserve"> 0,1m a dĺžke cesty 416,43 m by potrebné množstvo malo byť: 2*0,5m*0,1m*416,43m  =  </w:t>
      </w:r>
      <w:r w:rsidRPr="00B5024A">
        <w:rPr>
          <w:b/>
          <w:lang w:val="sk-SK"/>
        </w:rPr>
        <w:t>41, 64 m3.</w:t>
      </w:r>
    </w:p>
    <w:p w14:paraId="7A0157CA" w14:textId="77777777" w:rsidR="00453AE2" w:rsidRPr="00B5024A" w:rsidRDefault="46D98462" w:rsidP="00453AE2">
      <w:pPr>
        <w:spacing w:after="0" w:line="240" w:lineRule="auto"/>
        <w:jc w:val="both"/>
        <w:rPr>
          <w:lang w:val="sk-SK"/>
        </w:rPr>
      </w:pPr>
      <w:r w:rsidRPr="00B5024A">
        <w:rPr>
          <w:lang w:val="sk-SK"/>
        </w:rPr>
        <w:t xml:space="preserve">Môže verejný obstarávateľ upraviť výmeru predmetnej položky v súbore určenom na </w:t>
      </w:r>
      <w:proofErr w:type="spellStart"/>
      <w:r w:rsidRPr="00B5024A">
        <w:rPr>
          <w:lang w:val="sk-SK"/>
        </w:rPr>
        <w:t>nacenenie</w:t>
      </w:r>
      <w:proofErr w:type="spellEnd"/>
      <w:r w:rsidRPr="00B5024A">
        <w:rPr>
          <w:lang w:val="sk-SK"/>
        </w:rPr>
        <w:t xml:space="preserve"> v časti pre predmetný objekt tak, aby zohľadňovala reálnu výmeru realizácie spevnenia krajnice </w:t>
      </w:r>
      <w:proofErr w:type="spellStart"/>
      <w:r w:rsidRPr="00B5024A">
        <w:rPr>
          <w:lang w:val="sk-SK"/>
        </w:rPr>
        <w:t>štrkodrvou</w:t>
      </w:r>
      <w:proofErr w:type="spellEnd"/>
      <w:r w:rsidRPr="00B5024A">
        <w:rPr>
          <w:lang w:val="sk-SK"/>
        </w:rPr>
        <w:t>?</w:t>
      </w:r>
    </w:p>
    <w:p w14:paraId="4C8A2866" w14:textId="77AA1A39" w:rsidR="46D98462" w:rsidRPr="00B5024A" w:rsidRDefault="46D98462" w:rsidP="46D98462">
      <w:pPr>
        <w:spacing w:after="0" w:line="240" w:lineRule="auto"/>
        <w:jc w:val="both"/>
        <w:rPr>
          <w:lang w:val="sk-SK"/>
        </w:rPr>
      </w:pPr>
    </w:p>
    <w:p w14:paraId="39E3CF31" w14:textId="2519788D" w:rsidR="46D98462" w:rsidRPr="00B5024A" w:rsidRDefault="46D98462" w:rsidP="46D98462">
      <w:pPr>
        <w:spacing w:after="0" w:line="240" w:lineRule="auto"/>
        <w:jc w:val="both"/>
        <w:rPr>
          <w:rFonts w:eastAsia="Arial" w:cs="Arial"/>
          <w:b/>
          <w:bCs/>
          <w:color w:val="00B050"/>
          <w:lang w:val="sk-SK"/>
        </w:rPr>
      </w:pPr>
      <w:r w:rsidRPr="00B5024A">
        <w:rPr>
          <w:rFonts w:eastAsia="Arial" w:cs="Arial"/>
          <w:b/>
          <w:bCs/>
          <w:color w:val="00B050"/>
          <w:lang w:val="sk-SK"/>
        </w:rPr>
        <w:t>Odpoveď: VV a súpis prác bude upravený</w:t>
      </w:r>
      <w:r w:rsidR="78449D5F" w:rsidRPr="78449D5F">
        <w:rPr>
          <w:rFonts w:eastAsia="Arial" w:cs="Arial"/>
          <w:b/>
          <w:bCs/>
          <w:color w:val="00B050"/>
          <w:lang w:val="sk-SK"/>
        </w:rPr>
        <w:t xml:space="preserve">, </w:t>
      </w:r>
      <w:r w:rsidR="001820C8">
        <w:rPr>
          <w:rFonts w:eastAsia="Arial" w:cs="Arial"/>
          <w:b/>
          <w:bCs/>
          <w:color w:val="00B050"/>
          <w:lang w:val="sk-SK"/>
        </w:rPr>
        <w:t>správna</w:t>
      </w:r>
      <w:r w:rsidR="78449D5F" w:rsidRPr="78449D5F">
        <w:rPr>
          <w:rFonts w:eastAsia="Arial" w:cs="Arial"/>
          <w:b/>
          <w:bCs/>
          <w:color w:val="00B050"/>
          <w:lang w:val="sk-SK"/>
        </w:rPr>
        <w:t xml:space="preserve"> hodnota </w:t>
      </w:r>
      <w:r w:rsidR="008B4F5F">
        <w:rPr>
          <w:rFonts w:eastAsia="Arial" w:cs="Arial"/>
          <w:b/>
          <w:bCs/>
          <w:color w:val="00B050"/>
          <w:lang w:val="sk-SK"/>
        </w:rPr>
        <w:t xml:space="preserve">je </w:t>
      </w:r>
      <w:r w:rsidR="78449D5F" w:rsidRPr="78449D5F">
        <w:rPr>
          <w:rFonts w:eastAsia="Arial" w:cs="Arial"/>
          <w:b/>
          <w:bCs/>
          <w:color w:val="00B050"/>
          <w:lang w:val="sk-SK"/>
        </w:rPr>
        <w:t>44,97m3</w:t>
      </w:r>
      <w:r w:rsidR="40411C45" w:rsidRPr="40411C45">
        <w:rPr>
          <w:rFonts w:eastAsia="Arial" w:cs="Arial"/>
          <w:b/>
          <w:bCs/>
          <w:color w:val="00B050"/>
          <w:lang w:val="sk-SK"/>
        </w:rPr>
        <w:t xml:space="preserve"> = 2*0,54</w:t>
      </w:r>
      <w:r w:rsidR="000A7841">
        <w:rPr>
          <w:rFonts w:eastAsia="Arial" w:cs="Arial"/>
          <w:b/>
          <w:bCs/>
          <w:color w:val="00B050"/>
          <w:lang w:val="sk-SK"/>
        </w:rPr>
        <w:t>m</w:t>
      </w:r>
      <w:r w:rsidR="40411C45" w:rsidRPr="40411C45">
        <w:rPr>
          <w:rFonts w:eastAsia="Arial" w:cs="Arial"/>
          <w:b/>
          <w:bCs/>
          <w:color w:val="00B050"/>
          <w:lang w:val="sk-SK"/>
        </w:rPr>
        <w:t>*0,1</w:t>
      </w:r>
      <w:r w:rsidR="000A7841">
        <w:rPr>
          <w:rFonts w:eastAsia="Arial" w:cs="Arial"/>
          <w:b/>
          <w:bCs/>
          <w:color w:val="00B050"/>
          <w:lang w:val="sk-SK"/>
        </w:rPr>
        <w:t>m</w:t>
      </w:r>
      <w:r w:rsidR="40411C45" w:rsidRPr="40411C45">
        <w:rPr>
          <w:rFonts w:eastAsia="Arial" w:cs="Arial"/>
          <w:b/>
          <w:bCs/>
          <w:color w:val="00B050"/>
          <w:lang w:val="sk-SK"/>
        </w:rPr>
        <w:t>*416,43</w:t>
      </w:r>
      <w:r w:rsidR="000A7841">
        <w:rPr>
          <w:rFonts w:eastAsia="Arial" w:cs="Arial"/>
          <w:b/>
          <w:bCs/>
          <w:color w:val="00B050"/>
          <w:lang w:val="sk-SK"/>
        </w:rPr>
        <w:t>m</w:t>
      </w:r>
      <w:r w:rsidR="40411C45" w:rsidRPr="40411C45">
        <w:rPr>
          <w:rFonts w:eastAsia="Arial" w:cs="Arial"/>
          <w:b/>
          <w:bCs/>
          <w:color w:val="00B050"/>
          <w:lang w:val="sk-SK"/>
        </w:rPr>
        <w:t>.</w:t>
      </w:r>
    </w:p>
    <w:p w14:paraId="0474EC2B" w14:textId="361621D8" w:rsidR="46D98462" w:rsidRPr="00B5024A" w:rsidRDefault="46D98462" w:rsidP="46D98462">
      <w:pPr>
        <w:spacing w:after="0" w:line="240" w:lineRule="auto"/>
        <w:jc w:val="both"/>
        <w:rPr>
          <w:lang w:val="sk-SK"/>
        </w:rPr>
      </w:pPr>
    </w:p>
    <w:p w14:paraId="3209C992"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893:</w:t>
      </w:r>
    </w:p>
    <w:p w14:paraId="1FB747E0"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116-02 - Prístupové cesty v </w:t>
      </w:r>
      <w:proofErr w:type="spellStart"/>
      <w:r w:rsidRPr="00B5024A">
        <w:rPr>
          <w:b/>
          <w:lang w:val="sk-SK"/>
        </w:rPr>
        <w:t>k.ú.Košická</w:t>
      </w:r>
      <w:proofErr w:type="spellEnd"/>
      <w:r w:rsidRPr="00B5024A">
        <w:rPr>
          <w:b/>
          <w:lang w:val="sk-SK"/>
        </w:rPr>
        <w:t xml:space="preserve"> Nová Ves, km 0,416- KÚ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49683154"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F202F4"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0744BF93"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22010104</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4447C92A" w14:textId="77777777" w:rsidR="00453AE2" w:rsidRPr="00B5024A" w:rsidRDefault="00453AE2" w:rsidP="00CE0720">
            <w:pPr>
              <w:spacing w:after="0" w:line="240" w:lineRule="auto"/>
              <w:rPr>
                <w:rFonts w:eastAsia="Times New Roman" w:cs="Arial"/>
                <w:color w:val="000000"/>
                <w:sz w:val="16"/>
                <w:szCs w:val="16"/>
                <w:lang w:val="sk-SK" w:eastAsia="sk-SK"/>
              </w:rPr>
            </w:pPr>
            <w:proofErr w:type="spellStart"/>
            <w:r w:rsidRPr="00B5024A">
              <w:rPr>
                <w:rFonts w:eastAsia="Times New Roman" w:cs="Arial"/>
                <w:color w:val="000000"/>
                <w:sz w:val="16"/>
                <w:szCs w:val="16"/>
                <w:lang w:val="sk-SK" w:eastAsia="sk-SK"/>
              </w:rPr>
              <w:t>Podkladné</w:t>
            </w:r>
            <w:proofErr w:type="spellEnd"/>
            <w:r w:rsidRPr="00B5024A">
              <w:rPr>
                <w:rFonts w:eastAsia="Times New Roman" w:cs="Arial"/>
                <w:color w:val="000000"/>
                <w:sz w:val="16"/>
                <w:szCs w:val="16"/>
                <w:lang w:val="sk-SK" w:eastAsia="sk-SK"/>
              </w:rPr>
              <w:t xml:space="preserve"> a krycie vrstvy bez spojiva nestmelené, </w:t>
            </w:r>
            <w:proofErr w:type="spellStart"/>
            <w:r w:rsidRPr="00B5024A">
              <w:rPr>
                <w:rFonts w:eastAsia="Times New Roman" w:cs="Arial"/>
                <w:color w:val="000000"/>
                <w:sz w:val="16"/>
                <w:szCs w:val="16"/>
                <w:lang w:val="sk-SK" w:eastAsia="sk-SK"/>
              </w:rPr>
              <w:t>štrkodrva</w:t>
            </w:r>
            <w:proofErr w:type="spellEnd"/>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2F5D8728"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735C01E"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405,000</w:t>
            </w:r>
          </w:p>
        </w:tc>
      </w:tr>
    </w:tbl>
    <w:p w14:paraId="793EA692"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65" behindDoc="1" locked="0" layoutInCell="1" allowOverlap="1" wp14:anchorId="31B6D24E" wp14:editId="4DAEB5D4">
            <wp:simplePos x="0" y="0"/>
            <wp:positionH relativeFrom="column">
              <wp:posOffset>0</wp:posOffset>
            </wp:positionH>
            <wp:positionV relativeFrom="paragraph">
              <wp:posOffset>512445</wp:posOffset>
            </wp:positionV>
            <wp:extent cx="6210300" cy="828675"/>
            <wp:effectExtent l="0" t="0" r="0" b="9525"/>
            <wp:wrapTight wrapText="bothSides">
              <wp:wrapPolygon edited="0">
                <wp:start x="795" y="0"/>
                <wp:lineTo x="331" y="0"/>
                <wp:lineTo x="331" y="1986"/>
                <wp:lineTo x="795" y="7945"/>
                <wp:lineTo x="795" y="21352"/>
                <wp:lineTo x="21534" y="21352"/>
                <wp:lineTo x="21534" y="0"/>
                <wp:lineTo x="795" y="0"/>
              </wp:wrapPolygon>
            </wp:wrapTight>
            <wp:docPr id="165" name="Obrázok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210300" cy="828675"/>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korešponduje s položkou uvedenou v samostatnom výkaze výmer pre tento objekt (viď „</w:t>
      </w:r>
      <w:proofErr w:type="spellStart"/>
      <w:r w:rsidRPr="00B5024A">
        <w:rPr>
          <w:lang w:val="sk-SK"/>
        </w:rPr>
        <w:t>Zvazok</w:t>
      </w:r>
      <w:proofErr w:type="spellEnd"/>
      <w:r w:rsidRPr="00B5024A">
        <w:rPr>
          <w:lang w:val="sk-SK"/>
        </w:rPr>
        <w:t xml:space="preserve"> 4“, adresár „VV“, súbor „SO_116-02_VV“):</w:t>
      </w:r>
    </w:p>
    <w:p w14:paraId="3691E7B2" w14:textId="77777777" w:rsidR="00453AE2" w:rsidRPr="00B5024A" w:rsidRDefault="00453AE2" w:rsidP="00453AE2">
      <w:pPr>
        <w:spacing w:after="0" w:line="240" w:lineRule="auto"/>
        <w:jc w:val="both"/>
        <w:rPr>
          <w:lang w:val="sk-SK"/>
        </w:rPr>
      </w:pPr>
    </w:p>
    <w:p w14:paraId="526770CE" w14:textId="77777777" w:rsidR="00453AE2" w:rsidRPr="00B5024A" w:rsidRDefault="00453AE2" w:rsidP="00453AE2">
      <w:pPr>
        <w:spacing w:after="0" w:line="240" w:lineRule="auto"/>
        <w:jc w:val="both"/>
        <w:rPr>
          <w:lang w:val="sk-SK"/>
        </w:rPr>
      </w:pPr>
    </w:p>
    <w:p w14:paraId="0E942B3B" w14:textId="77777777" w:rsidR="00453AE2" w:rsidRPr="00B5024A" w:rsidRDefault="00453AE2" w:rsidP="00453AE2">
      <w:pPr>
        <w:spacing w:after="0" w:line="240" w:lineRule="auto"/>
        <w:jc w:val="both"/>
        <w:rPr>
          <w:lang w:val="sk-SK"/>
        </w:rPr>
      </w:pPr>
      <w:r w:rsidRPr="00B5024A">
        <w:rPr>
          <w:lang w:val="sk-SK"/>
        </w:rPr>
        <w:t xml:space="preserve">v ktorej popise je uvedený nesprávny výpočet výmery, vychádzajúci z väčšej plochy cesty ako je prislúchajúca k objektu. Podľa správnosti by výmera položky mala byť: 436,00 x 0,25 = </w:t>
      </w:r>
      <w:r w:rsidRPr="00B5024A">
        <w:rPr>
          <w:b/>
          <w:lang w:val="sk-SK"/>
        </w:rPr>
        <w:t>109,00 m3.</w:t>
      </w:r>
    </w:p>
    <w:p w14:paraId="7CA3856D" w14:textId="77777777" w:rsidR="00453AE2" w:rsidRPr="00B5024A" w:rsidRDefault="46D98462" w:rsidP="00453AE2">
      <w:pPr>
        <w:spacing w:after="0" w:line="240" w:lineRule="auto"/>
        <w:jc w:val="both"/>
        <w:rPr>
          <w:lang w:val="sk-SK"/>
        </w:rPr>
      </w:pPr>
      <w:r w:rsidRPr="00B5024A">
        <w:rPr>
          <w:lang w:val="sk-SK"/>
        </w:rPr>
        <w:lastRenderedPageBreak/>
        <w:t xml:space="preserve">Môže verejný obstarávateľ upraviť výmeru predmetnej položky v súbore určenom na </w:t>
      </w:r>
      <w:proofErr w:type="spellStart"/>
      <w:r w:rsidRPr="00B5024A">
        <w:rPr>
          <w:lang w:val="sk-SK"/>
        </w:rPr>
        <w:t>nacenenie</w:t>
      </w:r>
      <w:proofErr w:type="spellEnd"/>
      <w:r w:rsidRPr="00B5024A">
        <w:rPr>
          <w:lang w:val="sk-SK"/>
        </w:rPr>
        <w:t xml:space="preserve"> v časti pre predmetný objekt tak, aby zohľadňovala reálnu výmeru realizácie nestmelenej vrstvy zo </w:t>
      </w:r>
      <w:proofErr w:type="spellStart"/>
      <w:r w:rsidRPr="00B5024A">
        <w:rPr>
          <w:lang w:val="sk-SK"/>
        </w:rPr>
        <w:t>štrkodrvy</w:t>
      </w:r>
      <w:proofErr w:type="spellEnd"/>
      <w:r w:rsidRPr="00B5024A">
        <w:rPr>
          <w:lang w:val="sk-SK"/>
        </w:rPr>
        <w:t>?</w:t>
      </w:r>
    </w:p>
    <w:p w14:paraId="05698A29" w14:textId="51FAE530" w:rsidR="46D98462" w:rsidRPr="00B5024A" w:rsidRDefault="46D98462" w:rsidP="46D98462">
      <w:pPr>
        <w:spacing w:after="0" w:line="240" w:lineRule="auto"/>
        <w:jc w:val="both"/>
        <w:rPr>
          <w:lang w:val="sk-SK"/>
        </w:rPr>
      </w:pPr>
    </w:p>
    <w:p w14:paraId="5CF937D5" w14:textId="6B394B6D" w:rsidR="46D98462" w:rsidRPr="00B5024A" w:rsidRDefault="46D98462" w:rsidP="46D98462">
      <w:pPr>
        <w:spacing w:after="0" w:line="240" w:lineRule="auto"/>
        <w:jc w:val="both"/>
        <w:rPr>
          <w:rFonts w:eastAsia="Arial" w:cs="Arial"/>
          <w:b/>
          <w:bCs/>
          <w:color w:val="00B050"/>
          <w:lang w:val="sk-SK"/>
        </w:rPr>
      </w:pPr>
      <w:r w:rsidRPr="00B5024A">
        <w:rPr>
          <w:rFonts w:eastAsia="Arial" w:cs="Arial"/>
          <w:b/>
          <w:bCs/>
          <w:color w:val="00B050"/>
          <w:lang w:val="sk-SK"/>
        </w:rPr>
        <w:t>Odpoveď: VV a súpis prác už bol aktualizovaný.</w:t>
      </w:r>
    </w:p>
    <w:tbl>
      <w:tblPr>
        <w:tblStyle w:val="Mriekatabuky"/>
        <w:tblW w:w="7416" w:type="dxa"/>
        <w:tblLayout w:type="fixed"/>
        <w:tblLook w:val="06A0" w:firstRow="1" w:lastRow="0" w:firstColumn="1" w:lastColumn="0" w:noHBand="1" w:noVBand="1"/>
      </w:tblPr>
      <w:tblGrid>
        <w:gridCol w:w="1512"/>
        <w:gridCol w:w="4425"/>
        <w:gridCol w:w="645"/>
        <w:gridCol w:w="834"/>
      </w:tblGrid>
      <w:tr w:rsidR="78449D5F" w14:paraId="71C3197F" w14:textId="77777777" w:rsidTr="7AAC41FA">
        <w:tc>
          <w:tcPr>
            <w:tcW w:w="1512" w:type="dxa"/>
          </w:tcPr>
          <w:p w14:paraId="1600894D" w14:textId="04911E81" w:rsidR="78449D5F" w:rsidRDefault="78449D5F">
            <w:r>
              <w:t>22010102</w:t>
            </w:r>
          </w:p>
        </w:tc>
        <w:tc>
          <w:tcPr>
            <w:tcW w:w="4425" w:type="dxa"/>
          </w:tcPr>
          <w:p w14:paraId="5D8BD245" w14:textId="74136CD6" w:rsidR="78449D5F" w:rsidRDefault="78449D5F">
            <w:proofErr w:type="spellStart"/>
            <w:r>
              <w:t>Podkladné</w:t>
            </w:r>
            <w:proofErr w:type="spellEnd"/>
            <w:r>
              <w:t xml:space="preserve"> a </w:t>
            </w:r>
            <w:proofErr w:type="spellStart"/>
            <w:r>
              <w:t>krycie</w:t>
            </w:r>
            <w:proofErr w:type="spellEnd"/>
            <w:r>
              <w:t xml:space="preserve"> </w:t>
            </w:r>
            <w:proofErr w:type="spellStart"/>
            <w:r>
              <w:t>vrstvy</w:t>
            </w:r>
            <w:proofErr w:type="spellEnd"/>
            <w:r>
              <w:t xml:space="preserve"> </w:t>
            </w:r>
            <w:proofErr w:type="spellStart"/>
            <w:r>
              <w:t>bez</w:t>
            </w:r>
            <w:proofErr w:type="spellEnd"/>
            <w:r>
              <w:t xml:space="preserve"> </w:t>
            </w:r>
            <w:proofErr w:type="spellStart"/>
            <w:r>
              <w:t>spojiva</w:t>
            </w:r>
            <w:proofErr w:type="spellEnd"/>
            <w:r>
              <w:t xml:space="preserve"> </w:t>
            </w:r>
            <w:proofErr w:type="spellStart"/>
            <w:r>
              <w:t>nestmelené</w:t>
            </w:r>
            <w:proofErr w:type="spellEnd"/>
            <w:r>
              <w:t xml:space="preserve">, </w:t>
            </w:r>
            <w:proofErr w:type="spellStart"/>
            <w:r>
              <w:t>štrkopiesok</w:t>
            </w:r>
            <w:proofErr w:type="spellEnd"/>
          </w:p>
        </w:tc>
        <w:tc>
          <w:tcPr>
            <w:tcW w:w="645" w:type="dxa"/>
          </w:tcPr>
          <w:p w14:paraId="2735D637" w14:textId="2AA0080A" w:rsidR="78449D5F" w:rsidRDefault="78449D5F">
            <w:r>
              <w:t>m3</w:t>
            </w:r>
          </w:p>
        </w:tc>
        <w:tc>
          <w:tcPr>
            <w:tcW w:w="834" w:type="dxa"/>
          </w:tcPr>
          <w:p w14:paraId="3660567A" w14:textId="011D5A0C" w:rsidR="78449D5F" w:rsidRDefault="78449D5F">
            <w:r>
              <w:t>109,00</w:t>
            </w:r>
          </w:p>
        </w:tc>
      </w:tr>
      <w:tr w:rsidR="78449D5F" w14:paraId="0F5077AA" w14:textId="77777777" w:rsidTr="7AAC41FA">
        <w:tc>
          <w:tcPr>
            <w:tcW w:w="1512" w:type="dxa"/>
          </w:tcPr>
          <w:p w14:paraId="0E904EAF" w14:textId="350C1683" w:rsidR="78449D5F" w:rsidRDefault="78449D5F">
            <w:r>
              <w:t xml:space="preserve"> </w:t>
            </w:r>
          </w:p>
        </w:tc>
        <w:tc>
          <w:tcPr>
            <w:tcW w:w="4425" w:type="dxa"/>
          </w:tcPr>
          <w:p w14:paraId="76228630" w14:textId="2A5E67AD" w:rsidR="78449D5F" w:rsidRDefault="78449D5F">
            <w:r>
              <w:t>"</w:t>
            </w:r>
            <w:proofErr w:type="spellStart"/>
            <w:r>
              <w:t>konštrukcia</w:t>
            </w:r>
            <w:proofErr w:type="spellEnd"/>
            <w:r>
              <w:t xml:space="preserve"> </w:t>
            </w:r>
            <w:proofErr w:type="spellStart"/>
            <w:r>
              <w:t>vozovky</w:t>
            </w:r>
            <w:proofErr w:type="spellEnd"/>
            <w:r>
              <w:t xml:space="preserve"> "</w:t>
            </w:r>
          </w:p>
        </w:tc>
        <w:tc>
          <w:tcPr>
            <w:tcW w:w="645" w:type="dxa"/>
          </w:tcPr>
          <w:p w14:paraId="14B7BF9A" w14:textId="5504BF72" w:rsidR="78449D5F" w:rsidRDefault="78449D5F">
            <w:r>
              <w:t xml:space="preserve"> </w:t>
            </w:r>
          </w:p>
        </w:tc>
        <w:tc>
          <w:tcPr>
            <w:tcW w:w="834" w:type="dxa"/>
          </w:tcPr>
          <w:p w14:paraId="07E4D434" w14:textId="17728659" w:rsidR="78449D5F" w:rsidRDefault="78449D5F">
            <w:r>
              <w:t xml:space="preserve"> </w:t>
            </w:r>
          </w:p>
        </w:tc>
      </w:tr>
      <w:tr w:rsidR="78449D5F" w14:paraId="5CFB91C1" w14:textId="77777777" w:rsidTr="7AAC41FA">
        <w:tc>
          <w:tcPr>
            <w:tcW w:w="1512" w:type="dxa"/>
          </w:tcPr>
          <w:p w14:paraId="64960236" w14:textId="549376DC" w:rsidR="78449D5F" w:rsidRDefault="78449D5F">
            <w:r>
              <w:t xml:space="preserve"> </w:t>
            </w:r>
          </w:p>
        </w:tc>
        <w:tc>
          <w:tcPr>
            <w:tcW w:w="4425" w:type="dxa"/>
          </w:tcPr>
          <w:p w14:paraId="16C9EA91" w14:textId="01A1E0C4" w:rsidR="78449D5F" w:rsidRDefault="78449D5F">
            <w:r>
              <w:t xml:space="preserve">UM ŠD </w:t>
            </w:r>
            <w:proofErr w:type="spellStart"/>
            <w:r>
              <w:t>Cdeklar</w:t>
            </w:r>
            <w:proofErr w:type="spellEnd"/>
            <w:r>
              <w:t>; 0/63;Ge min. 250 mm</w:t>
            </w:r>
          </w:p>
        </w:tc>
        <w:tc>
          <w:tcPr>
            <w:tcW w:w="645" w:type="dxa"/>
          </w:tcPr>
          <w:p w14:paraId="2D936DC2" w14:textId="073B99D7" w:rsidR="78449D5F" w:rsidRDefault="78449D5F">
            <w:r>
              <w:t xml:space="preserve"> </w:t>
            </w:r>
          </w:p>
        </w:tc>
        <w:tc>
          <w:tcPr>
            <w:tcW w:w="834" w:type="dxa"/>
          </w:tcPr>
          <w:p w14:paraId="36B0D984" w14:textId="0BC0A2C7" w:rsidR="78449D5F" w:rsidRDefault="78449D5F"/>
        </w:tc>
      </w:tr>
    </w:tbl>
    <w:p w14:paraId="181CD0DB" w14:textId="7C3D984B" w:rsidR="78449D5F" w:rsidRDefault="78449D5F" w:rsidP="78449D5F">
      <w:pPr>
        <w:spacing w:after="0" w:line="240" w:lineRule="auto"/>
        <w:jc w:val="both"/>
        <w:rPr>
          <w:rFonts w:eastAsia="Arial" w:cs="Arial"/>
          <w:b/>
          <w:bCs/>
          <w:color w:val="00B050"/>
          <w:lang w:val="sk-SK"/>
        </w:rPr>
      </w:pPr>
    </w:p>
    <w:p w14:paraId="17BDCF52" w14:textId="7FEE15CD" w:rsidR="46D98462" w:rsidRPr="00B5024A" w:rsidRDefault="46D98462" w:rsidP="46D98462">
      <w:pPr>
        <w:spacing w:after="0" w:line="240" w:lineRule="auto"/>
        <w:jc w:val="both"/>
        <w:rPr>
          <w:b/>
          <w:bCs/>
          <w:lang w:val="sk-SK"/>
        </w:rPr>
      </w:pPr>
    </w:p>
    <w:p w14:paraId="63CF110D"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894:</w:t>
      </w:r>
    </w:p>
    <w:p w14:paraId="29AB1972"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116-02 - Prístupové cesty v </w:t>
      </w:r>
      <w:proofErr w:type="spellStart"/>
      <w:r w:rsidRPr="00B5024A">
        <w:rPr>
          <w:b/>
          <w:lang w:val="sk-SK"/>
        </w:rPr>
        <w:t>k.ú.Košická</w:t>
      </w:r>
      <w:proofErr w:type="spellEnd"/>
      <w:r w:rsidRPr="00B5024A">
        <w:rPr>
          <w:b/>
          <w:lang w:val="sk-SK"/>
        </w:rPr>
        <w:t xml:space="preserve"> Nová Ves, km 0,416- KÚ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24488A46"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594E0"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4BFAAE0F"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22010204</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15DAE7FE" w14:textId="77777777" w:rsidR="00453AE2" w:rsidRPr="00B5024A" w:rsidRDefault="00453AE2" w:rsidP="00CE0720">
            <w:pPr>
              <w:spacing w:after="0" w:line="240" w:lineRule="auto"/>
              <w:rPr>
                <w:rFonts w:eastAsia="Times New Roman" w:cs="Arial"/>
                <w:color w:val="000000"/>
                <w:sz w:val="16"/>
                <w:szCs w:val="16"/>
                <w:lang w:val="sk-SK" w:eastAsia="sk-SK"/>
              </w:rPr>
            </w:pPr>
            <w:proofErr w:type="spellStart"/>
            <w:r w:rsidRPr="00B5024A">
              <w:rPr>
                <w:rFonts w:eastAsia="Times New Roman" w:cs="Arial"/>
                <w:color w:val="000000"/>
                <w:sz w:val="16"/>
                <w:szCs w:val="16"/>
                <w:lang w:val="sk-SK" w:eastAsia="sk-SK"/>
              </w:rPr>
              <w:t>Podkladné</w:t>
            </w:r>
            <w:proofErr w:type="spellEnd"/>
            <w:r w:rsidRPr="00B5024A">
              <w:rPr>
                <w:rFonts w:eastAsia="Times New Roman" w:cs="Arial"/>
                <w:color w:val="000000"/>
                <w:sz w:val="16"/>
                <w:szCs w:val="16"/>
                <w:lang w:val="sk-SK" w:eastAsia="sk-SK"/>
              </w:rPr>
              <w:t xml:space="preserve"> a krycie vrstvy bez spojiva, spevnenie krajníc, </w:t>
            </w:r>
            <w:proofErr w:type="spellStart"/>
            <w:r w:rsidRPr="00B5024A">
              <w:rPr>
                <w:rFonts w:eastAsia="Times New Roman" w:cs="Arial"/>
                <w:color w:val="000000"/>
                <w:sz w:val="16"/>
                <w:szCs w:val="16"/>
                <w:lang w:val="sk-SK" w:eastAsia="sk-SK"/>
              </w:rPr>
              <w:t>štrkodrva</w:t>
            </w:r>
            <w:proofErr w:type="spellEnd"/>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07C3B63"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615F6E9"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3,200</w:t>
            </w:r>
          </w:p>
        </w:tc>
      </w:tr>
    </w:tbl>
    <w:p w14:paraId="59EE9A7F" w14:textId="77777777" w:rsidR="00453AE2" w:rsidRPr="00B5024A" w:rsidRDefault="00453AE2" w:rsidP="00453AE2">
      <w:pPr>
        <w:spacing w:after="0" w:line="240" w:lineRule="auto"/>
        <w:jc w:val="both"/>
        <w:rPr>
          <w:lang w:val="sk-SK"/>
        </w:rPr>
      </w:pPr>
      <w:r w:rsidRPr="00B5024A">
        <w:rPr>
          <w:noProof/>
          <w:lang w:val="sk-SK" w:eastAsia="sk-SK"/>
        </w:rPr>
        <w:drawing>
          <wp:anchor distT="0" distB="0" distL="114300" distR="114300" simplePos="0" relativeHeight="251658266" behindDoc="1" locked="0" layoutInCell="1" allowOverlap="1" wp14:anchorId="42826866" wp14:editId="1FEBD77D">
            <wp:simplePos x="0" y="0"/>
            <wp:positionH relativeFrom="column">
              <wp:posOffset>0</wp:posOffset>
            </wp:positionH>
            <wp:positionV relativeFrom="paragraph">
              <wp:posOffset>419735</wp:posOffset>
            </wp:positionV>
            <wp:extent cx="6210300" cy="552450"/>
            <wp:effectExtent l="0" t="0" r="0" b="0"/>
            <wp:wrapTight wrapText="bothSides">
              <wp:wrapPolygon edited="0">
                <wp:start x="795" y="0"/>
                <wp:lineTo x="331" y="0"/>
                <wp:lineTo x="331" y="2979"/>
                <wp:lineTo x="795" y="11917"/>
                <wp:lineTo x="795" y="20855"/>
                <wp:lineTo x="21534" y="20855"/>
                <wp:lineTo x="21534" y="0"/>
                <wp:lineTo x="795" y="0"/>
              </wp:wrapPolygon>
            </wp:wrapTight>
            <wp:docPr id="166" name="Obrázok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210300" cy="552450"/>
                    </a:xfrm>
                    <a:prstGeom prst="rect">
                      <a:avLst/>
                    </a:prstGeom>
                    <a:noFill/>
                  </pic:spPr>
                </pic:pic>
              </a:graphicData>
            </a:graphic>
            <wp14:sizeRelH relativeFrom="page">
              <wp14:pctWidth>0</wp14:pctWidth>
            </wp14:sizeRelH>
            <wp14:sizeRelV relativeFrom="page">
              <wp14:pctHeight>0</wp14:pctHeight>
            </wp14:sizeRelV>
          </wp:anchor>
        </w:drawing>
      </w:r>
      <w:r w:rsidRPr="00B5024A">
        <w:rPr>
          <w:lang w:val="sk-SK"/>
        </w:rPr>
        <w:t>ktorá korešponduje s položkou uvedenou v samostatnom výkaze výmer pre tento objekt (viď „</w:t>
      </w:r>
      <w:proofErr w:type="spellStart"/>
      <w:r w:rsidRPr="00B5024A">
        <w:rPr>
          <w:lang w:val="sk-SK"/>
        </w:rPr>
        <w:t>Zvazok</w:t>
      </w:r>
      <w:proofErr w:type="spellEnd"/>
      <w:r w:rsidRPr="00B5024A">
        <w:rPr>
          <w:lang w:val="sk-SK"/>
        </w:rPr>
        <w:t xml:space="preserve"> 4“, adresár „VV“, súbor „SO_116-02_VV“):</w:t>
      </w:r>
    </w:p>
    <w:p w14:paraId="71F0ED20" w14:textId="77777777" w:rsidR="00453AE2" w:rsidRPr="00B5024A" w:rsidRDefault="00453AE2" w:rsidP="00453AE2">
      <w:pPr>
        <w:spacing w:after="0" w:line="240" w:lineRule="auto"/>
        <w:jc w:val="both"/>
        <w:rPr>
          <w:lang w:val="sk-SK"/>
        </w:rPr>
      </w:pPr>
      <w:r w:rsidRPr="00B5024A">
        <w:rPr>
          <w:lang w:val="sk-SK"/>
        </w:rPr>
        <w:t>V popise predmetnej položky je uvedený výpočet jej výmery, ktorý podľa názoru uchádzača nezohľadňuje reálnu výmeru predmetnej položky.</w:t>
      </w:r>
    </w:p>
    <w:p w14:paraId="5D0CFE39" w14:textId="77777777" w:rsidR="00453AE2" w:rsidRPr="00B5024A" w:rsidRDefault="00453AE2" w:rsidP="00453AE2">
      <w:pPr>
        <w:spacing w:after="0" w:line="240" w:lineRule="auto"/>
        <w:jc w:val="both"/>
        <w:rPr>
          <w:b/>
          <w:lang w:val="sk-SK"/>
        </w:rPr>
      </w:pPr>
      <w:r w:rsidRPr="00B5024A">
        <w:rPr>
          <w:lang w:val="sk-SK"/>
        </w:rPr>
        <w:t>Po porovnaní s návrhom v projektovej dokumentácií  predmetného objektu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„116-00“, ďalej „116-02“, ďalej príloha č.2 „Situácia“, príloha č. 4. „Vzorový priečny rez“, príloha č. 5 „Priečne rezy“) je  zrejmé, že pri šírke nespevnenej krajnice 0,5 m na oboch stranách, hrúbke jej spevnenia </w:t>
      </w:r>
      <w:proofErr w:type="spellStart"/>
      <w:r w:rsidRPr="00B5024A">
        <w:rPr>
          <w:lang w:val="sk-SK"/>
        </w:rPr>
        <w:t>štrkodrvou</w:t>
      </w:r>
      <w:proofErr w:type="spellEnd"/>
      <w:r w:rsidRPr="00B5024A">
        <w:rPr>
          <w:lang w:val="sk-SK"/>
        </w:rPr>
        <w:t xml:space="preserve"> 0,1m a dĺžke cesty 145,12 m by potrebné množstvo malo byť: 2 * 0,5 * 0,1 * 145,12 = </w:t>
      </w:r>
      <w:r w:rsidRPr="00B5024A">
        <w:rPr>
          <w:b/>
          <w:lang w:val="sk-SK"/>
        </w:rPr>
        <w:t>14,51 m3.</w:t>
      </w:r>
    </w:p>
    <w:p w14:paraId="5BF625B1" w14:textId="77777777" w:rsidR="00453AE2" w:rsidRPr="00B5024A" w:rsidRDefault="00453AE2" w:rsidP="00453AE2">
      <w:pPr>
        <w:spacing w:after="0" w:line="240" w:lineRule="auto"/>
        <w:jc w:val="both"/>
        <w:rPr>
          <w:lang w:val="sk-SK"/>
        </w:rPr>
      </w:pPr>
      <w:r w:rsidRPr="00B5024A">
        <w:rPr>
          <w:lang w:val="sk-SK"/>
        </w:rPr>
        <w:t xml:space="preserve">Môže verejný obstarávateľ upraviť výmeru predmetnej položky v súbore určenom na </w:t>
      </w:r>
      <w:proofErr w:type="spellStart"/>
      <w:r w:rsidRPr="00B5024A">
        <w:rPr>
          <w:lang w:val="sk-SK"/>
        </w:rPr>
        <w:t>nacenenie</w:t>
      </w:r>
      <w:proofErr w:type="spellEnd"/>
      <w:r w:rsidRPr="00B5024A">
        <w:rPr>
          <w:lang w:val="sk-SK"/>
        </w:rPr>
        <w:t xml:space="preserve"> v časti pre predmetný objekt tak, aby zohľadňovala reálnu výmeru realizácie spevnenia krajnice </w:t>
      </w:r>
      <w:proofErr w:type="spellStart"/>
      <w:r w:rsidRPr="00B5024A">
        <w:rPr>
          <w:lang w:val="sk-SK"/>
        </w:rPr>
        <w:t>štrkodrvou</w:t>
      </w:r>
      <w:proofErr w:type="spellEnd"/>
      <w:r w:rsidRPr="00B5024A">
        <w:rPr>
          <w:lang w:val="sk-SK"/>
        </w:rPr>
        <w:t>?</w:t>
      </w:r>
    </w:p>
    <w:p w14:paraId="6E36661F" w14:textId="77777777" w:rsidR="00453AE2" w:rsidRPr="00B5024A" w:rsidRDefault="00453AE2" w:rsidP="46D98462">
      <w:pPr>
        <w:spacing w:after="0" w:line="240" w:lineRule="auto"/>
        <w:jc w:val="both"/>
        <w:rPr>
          <w:b/>
          <w:bCs/>
          <w:lang w:val="sk-SK"/>
        </w:rPr>
      </w:pPr>
    </w:p>
    <w:p w14:paraId="32740669" w14:textId="17B2A1E9" w:rsidR="46D98462" w:rsidRPr="00B5024A" w:rsidRDefault="46D98462" w:rsidP="46D98462">
      <w:pPr>
        <w:spacing w:after="0" w:line="240" w:lineRule="auto"/>
        <w:jc w:val="both"/>
        <w:rPr>
          <w:rFonts w:eastAsia="Arial" w:cs="Arial"/>
          <w:b/>
          <w:color w:val="00B050"/>
          <w:sz w:val="21"/>
          <w:szCs w:val="21"/>
          <w:lang w:val="sk-SK"/>
        </w:rPr>
      </w:pPr>
      <w:r w:rsidRPr="00B5024A">
        <w:rPr>
          <w:rFonts w:eastAsia="Arial" w:cs="Arial"/>
          <w:b/>
          <w:bCs/>
          <w:color w:val="00B050"/>
          <w:lang w:val="sk-SK"/>
        </w:rPr>
        <w:t>Odpoveď: VV a súpis prác bude upravený</w:t>
      </w:r>
      <w:r w:rsidR="78449D5F" w:rsidRPr="78449D5F">
        <w:rPr>
          <w:rFonts w:eastAsia="Arial" w:cs="Arial"/>
          <w:b/>
          <w:bCs/>
          <w:color w:val="00B050"/>
          <w:lang w:val="sk-SK"/>
        </w:rPr>
        <w:t>,</w:t>
      </w:r>
      <w:r w:rsidR="78449D5F" w:rsidRPr="78449D5F">
        <w:rPr>
          <w:rFonts w:eastAsia="Arial" w:cs="Arial"/>
          <w:b/>
          <w:bCs/>
          <w:color w:val="00B050"/>
          <w:sz w:val="21"/>
          <w:szCs w:val="21"/>
          <w:lang w:val="sk-SK"/>
        </w:rPr>
        <w:t xml:space="preserve"> platí hodnota 15,67 m3</w:t>
      </w:r>
      <w:r w:rsidR="40411C45" w:rsidRPr="40411C45">
        <w:rPr>
          <w:rFonts w:eastAsia="Arial" w:cs="Arial"/>
          <w:b/>
          <w:bCs/>
          <w:color w:val="00B050"/>
          <w:sz w:val="21"/>
          <w:szCs w:val="21"/>
          <w:lang w:val="sk-SK"/>
        </w:rPr>
        <w:t xml:space="preserve"> = (2*0,54*0,1*145,116)</w:t>
      </w:r>
    </w:p>
    <w:p w14:paraId="355F57BE" w14:textId="647420BB" w:rsidR="46D98462" w:rsidRPr="00B5024A" w:rsidRDefault="46D98462" w:rsidP="46D98462">
      <w:pPr>
        <w:spacing w:after="0" w:line="240" w:lineRule="auto"/>
        <w:jc w:val="both"/>
        <w:rPr>
          <w:b/>
          <w:bCs/>
          <w:lang w:val="sk-SK"/>
        </w:rPr>
      </w:pPr>
    </w:p>
    <w:p w14:paraId="69AEADAC"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895:</w:t>
      </w:r>
    </w:p>
    <w:p w14:paraId="24036213" w14:textId="77777777" w:rsidR="00453AE2" w:rsidRPr="00B5024A" w:rsidRDefault="00453AE2" w:rsidP="00453AE2">
      <w:pPr>
        <w:spacing w:after="0" w:line="240" w:lineRule="auto"/>
        <w:jc w:val="both"/>
        <w:rPr>
          <w:lang w:val="sk-SK"/>
        </w:rPr>
      </w:pPr>
      <w:r w:rsidRPr="00B5024A">
        <w:rPr>
          <w:lang w:val="sk-SK"/>
        </w:rPr>
        <w:t xml:space="preserve">V rámci objektu </w:t>
      </w:r>
      <w:r w:rsidRPr="00B5024A">
        <w:rPr>
          <w:b/>
          <w:lang w:val="sk-SK"/>
        </w:rPr>
        <w:t xml:space="preserve">SO 113-00 - Prístupová cesta do obce Kokšov-Bakša v km 13,4 R2 </w:t>
      </w:r>
      <w:r w:rsidRPr="00B5024A">
        <w:rPr>
          <w:lang w:val="sk-SK"/>
        </w:rPr>
        <w:t xml:space="preserve">je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199D8EA7"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38881"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34CF2EAD"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22010204</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205BFA80" w14:textId="77777777" w:rsidR="00453AE2" w:rsidRPr="00B5024A" w:rsidRDefault="00453AE2" w:rsidP="00CE0720">
            <w:pPr>
              <w:spacing w:after="0" w:line="240" w:lineRule="auto"/>
              <w:rPr>
                <w:rFonts w:eastAsia="Times New Roman" w:cs="Arial"/>
                <w:color w:val="000000"/>
                <w:sz w:val="16"/>
                <w:szCs w:val="16"/>
                <w:lang w:val="sk-SK" w:eastAsia="sk-SK"/>
              </w:rPr>
            </w:pPr>
            <w:proofErr w:type="spellStart"/>
            <w:r w:rsidRPr="00B5024A">
              <w:rPr>
                <w:rFonts w:eastAsia="Times New Roman" w:cs="Arial"/>
                <w:color w:val="000000"/>
                <w:sz w:val="16"/>
                <w:szCs w:val="16"/>
                <w:lang w:val="sk-SK" w:eastAsia="sk-SK"/>
              </w:rPr>
              <w:t>Podkladné</w:t>
            </w:r>
            <w:proofErr w:type="spellEnd"/>
            <w:r w:rsidRPr="00B5024A">
              <w:rPr>
                <w:rFonts w:eastAsia="Times New Roman" w:cs="Arial"/>
                <w:color w:val="000000"/>
                <w:sz w:val="16"/>
                <w:szCs w:val="16"/>
                <w:lang w:val="sk-SK" w:eastAsia="sk-SK"/>
              </w:rPr>
              <w:t xml:space="preserve"> a krycie vrstvy bez spojiva, spevnenie krajníc, </w:t>
            </w:r>
            <w:proofErr w:type="spellStart"/>
            <w:r w:rsidRPr="00B5024A">
              <w:rPr>
                <w:rFonts w:eastAsia="Times New Roman" w:cs="Arial"/>
                <w:color w:val="000000"/>
                <w:sz w:val="16"/>
                <w:szCs w:val="16"/>
                <w:lang w:val="sk-SK" w:eastAsia="sk-SK"/>
              </w:rPr>
              <w:t>štrkodrva</w:t>
            </w:r>
            <w:proofErr w:type="spellEnd"/>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3001552B"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667DA1D"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749,470</w:t>
            </w:r>
          </w:p>
        </w:tc>
      </w:tr>
    </w:tbl>
    <w:p w14:paraId="38645DC7" w14:textId="77777777" w:rsidR="00453AE2" w:rsidRPr="00B5024A" w:rsidRDefault="00453AE2" w:rsidP="00453AE2">
      <w:pPr>
        <w:spacing w:after="0" w:line="240" w:lineRule="auto"/>
        <w:jc w:val="both"/>
        <w:rPr>
          <w:lang w:val="sk-SK"/>
        </w:rPr>
      </w:pPr>
    </w:p>
    <w:p w14:paraId="53D9CBD1" w14:textId="77777777" w:rsidR="00453AE2" w:rsidRPr="00B5024A" w:rsidRDefault="00453AE2" w:rsidP="00453AE2">
      <w:pPr>
        <w:spacing w:after="0" w:line="240" w:lineRule="auto"/>
        <w:jc w:val="both"/>
        <w:rPr>
          <w:lang w:val="sk-SK"/>
        </w:rPr>
      </w:pPr>
      <w:r w:rsidRPr="00B5024A">
        <w:rPr>
          <w:lang w:val="sk-SK"/>
        </w:rPr>
        <w:t>ktorá korešponduje s položkou uvedenou v samostatnom výkaze výmer pre tento objekt (viď „</w:t>
      </w:r>
      <w:proofErr w:type="spellStart"/>
      <w:r w:rsidRPr="00B5024A">
        <w:rPr>
          <w:lang w:val="sk-SK"/>
        </w:rPr>
        <w:t>Zvazok</w:t>
      </w:r>
      <w:proofErr w:type="spellEnd"/>
      <w:r w:rsidRPr="00B5024A">
        <w:rPr>
          <w:lang w:val="sk-SK"/>
        </w:rPr>
        <w:t xml:space="preserve"> 4“, adresár „VV“, súbor „SO_113-00_VV“): </w:t>
      </w:r>
    </w:p>
    <w:p w14:paraId="135E58C4" w14:textId="77777777" w:rsidR="00453AE2" w:rsidRPr="00B5024A" w:rsidRDefault="00453AE2" w:rsidP="00453AE2">
      <w:pPr>
        <w:spacing w:after="0" w:line="240" w:lineRule="auto"/>
        <w:jc w:val="both"/>
        <w:rPr>
          <w:lang w:val="sk-SK"/>
        </w:rPr>
      </w:pPr>
    </w:p>
    <w:p w14:paraId="62EBF9A1" w14:textId="77777777" w:rsidR="00453AE2" w:rsidRPr="00B5024A" w:rsidRDefault="00453AE2" w:rsidP="00453AE2">
      <w:pPr>
        <w:spacing w:after="0" w:line="240" w:lineRule="auto"/>
        <w:jc w:val="both"/>
        <w:rPr>
          <w:lang w:val="sk-SK"/>
        </w:rPr>
      </w:pPr>
    </w:p>
    <w:p w14:paraId="110E8579" w14:textId="77777777" w:rsidR="00453AE2" w:rsidRPr="00B5024A" w:rsidRDefault="00453AE2" w:rsidP="00453AE2">
      <w:pPr>
        <w:spacing w:after="0" w:line="240" w:lineRule="auto"/>
        <w:jc w:val="both"/>
        <w:rPr>
          <w:lang w:val="sk-SK"/>
        </w:rPr>
      </w:pPr>
      <w:r w:rsidRPr="00B5024A">
        <w:rPr>
          <w:noProof/>
          <w:lang w:val="sk-SK" w:eastAsia="sk-SK"/>
        </w:rPr>
        <w:lastRenderedPageBreak/>
        <w:drawing>
          <wp:anchor distT="0" distB="0" distL="114300" distR="114300" simplePos="0" relativeHeight="251658267" behindDoc="1" locked="0" layoutInCell="1" allowOverlap="1" wp14:anchorId="35B6A65C" wp14:editId="3B18E9FE">
            <wp:simplePos x="0" y="0"/>
            <wp:positionH relativeFrom="column">
              <wp:posOffset>-57150</wp:posOffset>
            </wp:positionH>
            <wp:positionV relativeFrom="paragraph">
              <wp:posOffset>-21590</wp:posOffset>
            </wp:positionV>
            <wp:extent cx="6210300" cy="714375"/>
            <wp:effectExtent l="0" t="0" r="0" b="9525"/>
            <wp:wrapTight wrapText="bothSides">
              <wp:wrapPolygon edited="0">
                <wp:start x="331" y="0"/>
                <wp:lineTo x="0" y="8640"/>
                <wp:lineTo x="0" y="21312"/>
                <wp:lineTo x="21534" y="21312"/>
                <wp:lineTo x="21534" y="0"/>
                <wp:lineTo x="331" y="0"/>
              </wp:wrapPolygon>
            </wp:wrapTight>
            <wp:docPr id="167" name="Obrázok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210300" cy="714375"/>
                    </a:xfrm>
                    <a:prstGeom prst="rect">
                      <a:avLst/>
                    </a:prstGeom>
                    <a:noFill/>
                  </pic:spPr>
                </pic:pic>
              </a:graphicData>
            </a:graphic>
            <wp14:sizeRelH relativeFrom="page">
              <wp14:pctWidth>0</wp14:pctWidth>
            </wp14:sizeRelH>
            <wp14:sizeRelV relativeFrom="page">
              <wp14:pctHeight>0</wp14:pctHeight>
            </wp14:sizeRelV>
          </wp:anchor>
        </w:drawing>
      </w:r>
    </w:p>
    <w:p w14:paraId="4FB961D2" w14:textId="77777777" w:rsidR="00453AE2" w:rsidRPr="00B5024A" w:rsidRDefault="00453AE2" w:rsidP="00453AE2">
      <w:pPr>
        <w:spacing w:after="0" w:line="240" w:lineRule="auto"/>
        <w:jc w:val="both"/>
        <w:rPr>
          <w:lang w:val="sk-SK"/>
        </w:rPr>
      </w:pPr>
      <w:r w:rsidRPr="00B5024A">
        <w:rPr>
          <w:lang w:val="sk-SK"/>
        </w:rPr>
        <w:t>Po porovnaní s návrhom v projektovej dokumentácií  predmetného objektu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„113-00“, ďalej príloha č.2 „Situácia“, príloha č. 4. „Vzorový priečny rez“, príloha č. 5 „Priečne rezy“) je  zrejmé, že pri šírke nespevnenej krajnice 1,0 m a 1,5 m ( v mieste použitia zvodidla na dĺžke 241,30 m) na oboch stranách cesty, hrúbke jej spevnenia </w:t>
      </w:r>
      <w:proofErr w:type="spellStart"/>
      <w:r w:rsidRPr="00B5024A">
        <w:rPr>
          <w:lang w:val="sk-SK"/>
        </w:rPr>
        <w:t>štrkodrvou</w:t>
      </w:r>
      <w:proofErr w:type="spellEnd"/>
      <w:r w:rsidRPr="00B5024A">
        <w:rPr>
          <w:lang w:val="sk-SK"/>
        </w:rPr>
        <w:t xml:space="preserve"> 0,1 m a dĺžke cesty 378,44 m by potrebné množstvo malo byť: (2 * 1,0m * 0,1m * ( 378,44m -241,3m )) + ( 2 * 1,5m * 0,1m * 241,3m ) = 27,43 m3 + 72,39 m3 = </w:t>
      </w:r>
      <w:r w:rsidRPr="00B5024A">
        <w:rPr>
          <w:b/>
          <w:lang w:val="sk-SK"/>
        </w:rPr>
        <w:t>99,82 m3</w:t>
      </w:r>
    </w:p>
    <w:p w14:paraId="7AE41440" w14:textId="77777777" w:rsidR="00453AE2" w:rsidRPr="00B5024A" w:rsidRDefault="46D98462" w:rsidP="00453AE2">
      <w:pPr>
        <w:spacing w:after="0" w:line="240" w:lineRule="auto"/>
        <w:jc w:val="both"/>
        <w:rPr>
          <w:lang w:val="sk-SK"/>
        </w:rPr>
      </w:pPr>
      <w:r w:rsidRPr="00B5024A">
        <w:rPr>
          <w:lang w:val="sk-SK"/>
        </w:rPr>
        <w:t xml:space="preserve">Nakoľko sa jedná o rádovo nižšiu výmeru, môže verejný obstarávateľ ozrejmiť túto nezrovnalosť resp. upraviť výmeru predmetnej položky v súbore určenom na </w:t>
      </w:r>
      <w:proofErr w:type="spellStart"/>
      <w:r w:rsidRPr="00B5024A">
        <w:rPr>
          <w:lang w:val="sk-SK"/>
        </w:rPr>
        <w:t>nacenenie</w:t>
      </w:r>
      <w:proofErr w:type="spellEnd"/>
      <w:r w:rsidRPr="00B5024A">
        <w:rPr>
          <w:lang w:val="sk-SK"/>
        </w:rPr>
        <w:t xml:space="preserve"> v časti pre predmetný objekt tak, aby zohľadňovala reálnu výmeru realizácie spevnenia krajnice </w:t>
      </w:r>
      <w:proofErr w:type="spellStart"/>
      <w:r w:rsidRPr="00B5024A">
        <w:rPr>
          <w:lang w:val="sk-SK"/>
        </w:rPr>
        <w:t>štrkodrvou</w:t>
      </w:r>
      <w:proofErr w:type="spellEnd"/>
      <w:r w:rsidRPr="00B5024A">
        <w:rPr>
          <w:lang w:val="sk-SK"/>
        </w:rPr>
        <w:t>?</w:t>
      </w:r>
    </w:p>
    <w:p w14:paraId="7AFAE36C" w14:textId="59FFF5E5" w:rsidR="46D98462" w:rsidRPr="00B5024A" w:rsidRDefault="46D98462" w:rsidP="46D98462">
      <w:pPr>
        <w:spacing w:after="0" w:line="240" w:lineRule="auto"/>
        <w:jc w:val="both"/>
        <w:rPr>
          <w:lang w:val="sk-SK"/>
        </w:rPr>
      </w:pPr>
    </w:p>
    <w:p w14:paraId="22B4AE96" w14:textId="3D651269" w:rsidR="46D98462" w:rsidRPr="00B5024A" w:rsidRDefault="46D98462" w:rsidP="46D98462">
      <w:pPr>
        <w:spacing w:after="0" w:line="240" w:lineRule="auto"/>
        <w:jc w:val="both"/>
        <w:rPr>
          <w:rFonts w:eastAsia="Arial" w:cs="Arial"/>
          <w:b/>
          <w:bCs/>
          <w:color w:val="00B050"/>
          <w:lang w:val="sk-SK"/>
        </w:rPr>
      </w:pPr>
      <w:r w:rsidRPr="00B5024A">
        <w:rPr>
          <w:rFonts w:eastAsia="Arial" w:cs="Arial"/>
          <w:b/>
          <w:bCs/>
          <w:color w:val="00B050"/>
          <w:lang w:val="sk-SK"/>
        </w:rPr>
        <w:t>Odpoveď: VV a súpis prác už bol aktualizovaný,</w:t>
      </w:r>
      <w:r w:rsidR="592EB07E" w:rsidRPr="592EB07E">
        <w:rPr>
          <w:rFonts w:eastAsia="Arial" w:cs="Arial"/>
          <w:b/>
          <w:bCs/>
          <w:color w:val="00B050"/>
          <w:lang w:val="sk-SK"/>
        </w:rPr>
        <w:t xml:space="preserve"> </w:t>
      </w:r>
      <w:r w:rsidRPr="00B5024A">
        <w:rPr>
          <w:rFonts w:eastAsia="Arial" w:cs="Arial"/>
          <w:b/>
          <w:bCs/>
          <w:color w:val="00B050"/>
          <w:lang w:val="sk-SK"/>
        </w:rPr>
        <w:t>platí výmera 74,95m3 .</w:t>
      </w:r>
    </w:p>
    <w:p w14:paraId="6D207C1D" w14:textId="43794B68" w:rsidR="46D98462" w:rsidRPr="00B5024A" w:rsidRDefault="46D98462" w:rsidP="46D98462">
      <w:pPr>
        <w:spacing w:after="0" w:line="240" w:lineRule="auto"/>
        <w:jc w:val="both"/>
        <w:rPr>
          <w:rFonts w:eastAsia="Arial" w:cs="Arial"/>
          <w:b/>
          <w:bCs/>
          <w:color w:val="00B050"/>
          <w:lang w:val="sk-SK"/>
        </w:rPr>
      </w:pPr>
    </w:p>
    <w:p w14:paraId="2E2DBC52"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896:</w:t>
      </w:r>
    </w:p>
    <w:p w14:paraId="38BE0E8F" w14:textId="77777777" w:rsidR="00453AE2" w:rsidRPr="00B5024A" w:rsidRDefault="00453AE2" w:rsidP="00453AE2">
      <w:pPr>
        <w:spacing w:after="0" w:line="240" w:lineRule="auto"/>
        <w:jc w:val="both"/>
        <w:rPr>
          <w:lang w:val="sk-SK"/>
        </w:rPr>
      </w:pPr>
      <w:r w:rsidRPr="00B5024A">
        <w:rPr>
          <w:lang w:val="sk-SK"/>
        </w:rPr>
        <w:t>V rámci objektu</w:t>
      </w:r>
      <w:r w:rsidRPr="00B5024A">
        <w:rPr>
          <w:b/>
          <w:lang w:val="sk-SK"/>
        </w:rPr>
        <w:t xml:space="preserve"> SO 020-00 – Demolácie</w:t>
      </w:r>
      <w:r w:rsidRPr="00B5024A">
        <w:rPr>
          <w:lang w:val="sk-SK"/>
        </w:rPr>
        <w:t xml:space="preserve"> sú v projektovej dokumentácií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„020-00“, ďalej príloha č. 1 „</w:t>
      </w:r>
      <w:r w:rsidRPr="00B5024A">
        <w:rPr>
          <w:i/>
          <w:lang w:val="sk-SK"/>
        </w:rPr>
        <w:t>Technická správa</w:t>
      </w:r>
      <w:r w:rsidRPr="00B5024A">
        <w:rPr>
          <w:lang w:val="sk-SK"/>
        </w:rPr>
        <w:t xml:space="preserve">“) uvedené trasy a lokalizácie </w:t>
      </w:r>
      <w:r w:rsidRPr="00B5024A">
        <w:rPr>
          <w:u w:val="single"/>
          <w:lang w:val="sk-SK"/>
        </w:rPr>
        <w:t>existujúcich ciest</w:t>
      </w:r>
      <w:r w:rsidRPr="00B5024A">
        <w:rPr>
          <w:lang w:val="sk-SK"/>
        </w:rPr>
        <w:t xml:space="preserve">, ktoré je potrebné počas realizácie diela vybúrať, a to nasledovné (viď predmetnú prílohu č.1 </w:t>
      </w:r>
      <w:r w:rsidRPr="00B5024A">
        <w:rPr>
          <w:i/>
          <w:lang w:val="sk-SK"/>
        </w:rPr>
        <w:t>Technická správa</w:t>
      </w:r>
      <w:r w:rsidRPr="00B5024A">
        <w:rPr>
          <w:lang w:val="sk-SK"/>
        </w:rPr>
        <w:t xml:space="preserve">, bod 2. </w:t>
      </w:r>
      <w:r w:rsidRPr="00B5024A">
        <w:rPr>
          <w:i/>
          <w:lang w:val="sk-SK"/>
        </w:rPr>
        <w:t>Popis funkčného a technického riešenia</w:t>
      </w:r>
      <w:r w:rsidRPr="00B5024A">
        <w:rPr>
          <w:lang w:val="sk-SK"/>
        </w:rPr>
        <w:t xml:space="preserve">, odsek 2.3. </w:t>
      </w:r>
      <w:r w:rsidRPr="00B5024A">
        <w:rPr>
          <w:i/>
          <w:lang w:val="sk-SK"/>
        </w:rPr>
        <w:t>Základné údaje</w:t>
      </w:r>
      <w:r w:rsidRPr="00B5024A">
        <w:rPr>
          <w:lang w:val="sk-SK"/>
        </w:rPr>
        <w:t>):</w:t>
      </w:r>
    </w:p>
    <w:p w14:paraId="5CB3E377" w14:textId="77777777" w:rsidR="00453AE2" w:rsidRPr="00B5024A" w:rsidRDefault="00453AE2" w:rsidP="00453AE2">
      <w:pPr>
        <w:spacing w:after="0" w:line="240" w:lineRule="auto"/>
        <w:jc w:val="both"/>
        <w:rPr>
          <w:lang w:val="sk-SK"/>
        </w:rPr>
      </w:pPr>
      <w:r w:rsidRPr="00B5024A">
        <w:rPr>
          <w:lang w:val="sk-SK"/>
        </w:rPr>
        <w:t xml:space="preserve"> - Vetva križovatky R4 MÚK Košice-juh, km 9,7 R2 </w:t>
      </w:r>
      <w:r w:rsidRPr="00B5024A">
        <w:rPr>
          <w:lang w:val="sk-SK"/>
        </w:rPr>
        <w:tab/>
      </w:r>
      <w:r w:rsidRPr="00B5024A">
        <w:rPr>
          <w:lang w:val="sk-SK"/>
        </w:rPr>
        <w:tab/>
        <w:t>plocha</w:t>
      </w:r>
      <w:r w:rsidRPr="00B5024A">
        <w:rPr>
          <w:lang w:val="sk-SK"/>
        </w:rPr>
        <w:tab/>
      </w:r>
      <w:r w:rsidRPr="00B5024A">
        <w:rPr>
          <w:lang w:val="sk-SK"/>
        </w:rPr>
        <w:tab/>
        <w:t>4 318 m2</w:t>
      </w:r>
    </w:p>
    <w:p w14:paraId="47561CD1" w14:textId="77777777" w:rsidR="00453AE2" w:rsidRPr="00B5024A" w:rsidRDefault="00453AE2" w:rsidP="00453AE2">
      <w:pPr>
        <w:spacing w:after="0" w:line="240" w:lineRule="auto"/>
        <w:jc w:val="both"/>
        <w:rPr>
          <w:lang w:val="sk-SK"/>
        </w:rPr>
      </w:pPr>
      <w:r w:rsidRPr="00B5024A">
        <w:rPr>
          <w:lang w:val="sk-SK"/>
        </w:rPr>
        <w:t xml:space="preserve">- Prístupová cesta k ČOV, km 12,0 R2 </w:t>
      </w:r>
      <w:r w:rsidRPr="00B5024A">
        <w:rPr>
          <w:lang w:val="sk-SK"/>
        </w:rPr>
        <w:tab/>
      </w:r>
      <w:r w:rsidRPr="00B5024A">
        <w:rPr>
          <w:lang w:val="sk-SK"/>
        </w:rPr>
        <w:tab/>
      </w:r>
      <w:r w:rsidRPr="00B5024A">
        <w:rPr>
          <w:lang w:val="sk-SK"/>
        </w:rPr>
        <w:tab/>
      </w:r>
      <w:r w:rsidRPr="00B5024A">
        <w:rPr>
          <w:lang w:val="sk-SK"/>
        </w:rPr>
        <w:tab/>
        <w:t>plocha</w:t>
      </w:r>
      <w:r w:rsidRPr="00B5024A">
        <w:rPr>
          <w:lang w:val="sk-SK"/>
        </w:rPr>
        <w:tab/>
      </w:r>
      <w:r w:rsidRPr="00B5024A">
        <w:rPr>
          <w:lang w:val="sk-SK"/>
        </w:rPr>
        <w:tab/>
        <w:t>4 052 m2</w:t>
      </w:r>
    </w:p>
    <w:p w14:paraId="295203FD" w14:textId="77777777" w:rsidR="00453AE2" w:rsidRPr="00B5024A" w:rsidRDefault="00453AE2" w:rsidP="00453AE2">
      <w:pPr>
        <w:spacing w:after="0" w:line="240" w:lineRule="auto"/>
        <w:jc w:val="both"/>
        <w:rPr>
          <w:lang w:val="sk-SK"/>
        </w:rPr>
      </w:pPr>
      <w:r w:rsidRPr="00B5024A">
        <w:rPr>
          <w:lang w:val="sk-SK"/>
        </w:rPr>
        <w:t xml:space="preserve">- Asfaltová poľná cesta v km 12,5 R2 </w:t>
      </w:r>
      <w:r w:rsidRPr="00B5024A">
        <w:rPr>
          <w:lang w:val="sk-SK"/>
        </w:rPr>
        <w:tab/>
      </w:r>
      <w:r w:rsidRPr="00B5024A">
        <w:rPr>
          <w:lang w:val="sk-SK"/>
        </w:rPr>
        <w:tab/>
      </w:r>
      <w:r w:rsidRPr="00B5024A">
        <w:rPr>
          <w:lang w:val="sk-SK"/>
        </w:rPr>
        <w:tab/>
      </w:r>
      <w:r w:rsidRPr="00B5024A">
        <w:rPr>
          <w:lang w:val="sk-SK"/>
        </w:rPr>
        <w:tab/>
        <w:t xml:space="preserve">plocha </w:t>
      </w:r>
      <w:r w:rsidRPr="00B5024A">
        <w:rPr>
          <w:lang w:val="sk-SK"/>
        </w:rPr>
        <w:tab/>
        <w:t xml:space="preserve">                  249 m2</w:t>
      </w:r>
    </w:p>
    <w:p w14:paraId="0CF22750" w14:textId="77777777" w:rsidR="00453AE2" w:rsidRPr="00B5024A" w:rsidRDefault="00453AE2" w:rsidP="00453AE2">
      <w:pPr>
        <w:spacing w:after="0" w:line="240" w:lineRule="auto"/>
        <w:jc w:val="both"/>
        <w:rPr>
          <w:lang w:val="sk-SK"/>
        </w:rPr>
      </w:pPr>
      <w:r w:rsidRPr="00B5024A">
        <w:rPr>
          <w:lang w:val="sk-SK"/>
        </w:rPr>
        <w:t xml:space="preserve">- Prístupová cesta do obce Kokšov-Bakša 13,4 R2 </w:t>
      </w:r>
      <w:r w:rsidRPr="00B5024A">
        <w:rPr>
          <w:lang w:val="sk-SK"/>
        </w:rPr>
        <w:tab/>
      </w:r>
      <w:r w:rsidRPr="00B5024A">
        <w:rPr>
          <w:lang w:val="sk-SK"/>
        </w:rPr>
        <w:tab/>
        <w:t xml:space="preserve">plocha </w:t>
      </w:r>
      <w:r w:rsidRPr="00B5024A">
        <w:rPr>
          <w:lang w:val="sk-SK"/>
        </w:rPr>
        <w:tab/>
      </w:r>
      <w:r w:rsidRPr="00B5024A">
        <w:rPr>
          <w:lang w:val="sk-SK"/>
        </w:rPr>
        <w:tab/>
        <w:t>1 717 m2</w:t>
      </w:r>
    </w:p>
    <w:p w14:paraId="0E30124E" w14:textId="77777777" w:rsidR="00453AE2" w:rsidRPr="00B5024A" w:rsidRDefault="00453AE2" w:rsidP="00453AE2">
      <w:pPr>
        <w:spacing w:after="0" w:line="240" w:lineRule="auto"/>
        <w:jc w:val="both"/>
        <w:rPr>
          <w:lang w:val="sk-SK"/>
        </w:rPr>
      </w:pPr>
      <w:r w:rsidRPr="00B5024A">
        <w:rPr>
          <w:lang w:val="sk-SK"/>
        </w:rPr>
        <w:t xml:space="preserve">-Cesta II/552 v km 15,5 R2 </w:t>
      </w:r>
      <w:r w:rsidRPr="00B5024A">
        <w:rPr>
          <w:lang w:val="sk-SK"/>
        </w:rPr>
        <w:tab/>
      </w:r>
      <w:r w:rsidRPr="00B5024A">
        <w:rPr>
          <w:lang w:val="sk-SK"/>
        </w:rPr>
        <w:tab/>
      </w:r>
      <w:r w:rsidRPr="00B5024A">
        <w:rPr>
          <w:lang w:val="sk-SK"/>
        </w:rPr>
        <w:tab/>
      </w:r>
      <w:r w:rsidRPr="00B5024A">
        <w:rPr>
          <w:lang w:val="sk-SK"/>
        </w:rPr>
        <w:tab/>
      </w:r>
      <w:r w:rsidRPr="00B5024A">
        <w:rPr>
          <w:lang w:val="sk-SK"/>
        </w:rPr>
        <w:tab/>
        <w:t xml:space="preserve">plocha </w:t>
      </w:r>
      <w:r w:rsidRPr="00B5024A">
        <w:rPr>
          <w:lang w:val="sk-SK"/>
        </w:rPr>
        <w:tab/>
      </w:r>
      <w:r w:rsidRPr="00B5024A">
        <w:rPr>
          <w:lang w:val="sk-SK"/>
        </w:rPr>
        <w:tab/>
        <w:t>4 699 m2</w:t>
      </w:r>
    </w:p>
    <w:p w14:paraId="061B5EDD" w14:textId="77777777" w:rsidR="00453AE2" w:rsidRPr="00B5024A" w:rsidRDefault="00453AE2" w:rsidP="00453AE2">
      <w:pPr>
        <w:spacing w:after="0" w:line="240" w:lineRule="auto"/>
        <w:jc w:val="both"/>
        <w:rPr>
          <w:lang w:val="sk-SK"/>
        </w:rPr>
      </w:pPr>
      <w:r w:rsidRPr="00B5024A">
        <w:rPr>
          <w:lang w:val="sk-SK"/>
        </w:rPr>
        <w:t xml:space="preserve">- Prístupová cesta Krásna – Vyšná Hutka, km 16,9 R2 </w:t>
      </w:r>
      <w:r w:rsidRPr="00B5024A">
        <w:rPr>
          <w:lang w:val="sk-SK"/>
        </w:rPr>
        <w:tab/>
      </w:r>
      <w:r w:rsidRPr="00B5024A">
        <w:rPr>
          <w:lang w:val="sk-SK"/>
        </w:rPr>
        <w:tab/>
        <w:t xml:space="preserve">plocha </w:t>
      </w:r>
      <w:r w:rsidRPr="00B5024A">
        <w:rPr>
          <w:lang w:val="sk-SK"/>
        </w:rPr>
        <w:tab/>
      </w:r>
      <w:r w:rsidRPr="00B5024A">
        <w:rPr>
          <w:lang w:val="sk-SK"/>
        </w:rPr>
        <w:tab/>
        <w:t>1 583 m2</w:t>
      </w:r>
    </w:p>
    <w:p w14:paraId="6A304931" w14:textId="77777777" w:rsidR="00453AE2" w:rsidRPr="00B5024A" w:rsidRDefault="00453AE2" w:rsidP="00453AE2">
      <w:pPr>
        <w:spacing w:after="0" w:line="240" w:lineRule="auto"/>
        <w:jc w:val="both"/>
        <w:rPr>
          <w:lang w:val="sk-SK"/>
        </w:rPr>
      </w:pPr>
      <w:r w:rsidRPr="00B5024A">
        <w:rPr>
          <w:lang w:val="sk-SK"/>
        </w:rPr>
        <w:t xml:space="preserve">- Prístupová cesta Krásna – Košická Polianka, km 18,6 </w:t>
      </w:r>
      <w:r w:rsidRPr="00B5024A">
        <w:rPr>
          <w:lang w:val="sk-SK"/>
        </w:rPr>
        <w:tab/>
      </w:r>
      <w:r w:rsidRPr="00B5024A">
        <w:rPr>
          <w:lang w:val="sk-SK"/>
        </w:rPr>
        <w:tab/>
        <w:t xml:space="preserve">plocha </w:t>
      </w:r>
      <w:r w:rsidRPr="00B5024A">
        <w:rPr>
          <w:lang w:val="sk-SK"/>
        </w:rPr>
        <w:tab/>
      </w:r>
      <w:r w:rsidRPr="00B5024A">
        <w:rPr>
          <w:lang w:val="sk-SK"/>
        </w:rPr>
        <w:tab/>
        <w:t xml:space="preserve">2 654 m2 </w:t>
      </w:r>
    </w:p>
    <w:p w14:paraId="04FA5933" w14:textId="77777777" w:rsidR="00453AE2" w:rsidRPr="00B5024A" w:rsidRDefault="00453AE2" w:rsidP="00453AE2">
      <w:pPr>
        <w:spacing w:after="0" w:line="240" w:lineRule="auto"/>
        <w:jc w:val="both"/>
        <w:rPr>
          <w:lang w:val="sk-SK"/>
        </w:rPr>
      </w:pPr>
      <w:r w:rsidRPr="00B5024A">
        <w:rPr>
          <w:lang w:val="sk-SK"/>
        </w:rPr>
        <w:t xml:space="preserve">- Cesta III/3410 Košice – Sady nad Torysou, km 21,45 </w:t>
      </w:r>
      <w:r w:rsidRPr="00B5024A">
        <w:rPr>
          <w:lang w:val="sk-SK"/>
        </w:rPr>
        <w:tab/>
      </w:r>
      <w:r w:rsidRPr="00B5024A">
        <w:rPr>
          <w:lang w:val="sk-SK"/>
        </w:rPr>
        <w:tab/>
      </w:r>
      <w:r w:rsidRPr="00B5024A">
        <w:rPr>
          <w:u w:val="single"/>
          <w:lang w:val="sk-SK"/>
        </w:rPr>
        <w:t xml:space="preserve">plocha </w:t>
      </w:r>
      <w:r w:rsidRPr="00B5024A">
        <w:rPr>
          <w:u w:val="single"/>
          <w:lang w:val="sk-SK"/>
        </w:rPr>
        <w:tab/>
      </w:r>
      <w:r w:rsidRPr="00B5024A">
        <w:rPr>
          <w:u w:val="single"/>
          <w:lang w:val="sk-SK"/>
        </w:rPr>
        <w:tab/>
        <w:t xml:space="preserve">      25 m2 </w:t>
      </w:r>
    </w:p>
    <w:p w14:paraId="16723203" w14:textId="77777777" w:rsidR="00453AE2" w:rsidRPr="00B5024A" w:rsidRDefault="00453AE2" w:rsidP="00453AE2">
      <w:pPr>
        <w:spacing w:after="0" w:line="240" w:lineRule="auto"/>
        <w:ind w:left="4956" w:firstLine="708"/>
        <w:jc w:val="both"/>
        <w:rPr>
          <w:lang w:val="sk-SK"/>
        </w:rPr>
      </w:pPr>
      <w:r w:rsidRPr="00B5024A">
        <w:rPr>
          <w:b/>
          <w:lang w:val="sk-SK"/>
        </w:rPr>
        <w:t>Spolu plocha: 19 297 m2</w:t>
      </w:r>
    </w:p>
    <w:p w14:paraId="709E88E4" w14:textId="77777777" w:rsidR="00453AE2" w:rsidRPr="00B5024A" w:rsidRDefault="00453AE2" w:rsidP="00453AE2">
      <w:pPr>
        <w:spacing w:after="0" w:line="240" w:lineRule="auto"/>
        <w:jc w:val="both"/>
        <w:rPr>
          <w:b/>
          <w:lang w:val="sk-SK"/>
        </w:rPr>
      </w:pPr>
    </w:p>
    <w:p w14:paraId="600AF336" w14:textId="77777777" w:rsidR="00453AE2" w:rsidRPr="00B5024A" w:rsidRDefault="00453AE2" w:rsidP="00453AE2">
      <w:pPr>
        <w:spacing w:after="0" w:line="240" w:lineRule="auto"/>
        <w:jc w:val="both"/>
        <w:rPr>
          <w:lang w:val="sk-SK"/>
        </w:rPr>
      </w:pPr>
      <w:r w:rsidRPr="00B5024A">
        <w:rPr>
          <w:lang w:val="sk-SK"/>
        </w:rPr>
        <w:t xml:space="preserve">V rámci cenovej časti súťažných podkladov sú v súbore predloženom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v časti pre tento objekt uvedené položky: </w:t>
      </w:r>
    </w:p>
    <w:p w14:paraId="508C98E9" w14:textId="77777777" w:rsidR="00453AE2" w:rsidRPr="00B5024A" w:rsidRDefault="00453AE2" w:rsidP="00453AE2">
      <w:pPr>
        <w:spacing w:after="0" w:line="240" w:lineRule="auto"/>
        <w:jc w:val="both"/>
        <w:rPr>
          <w:lang w:val="sk-SK"/>
        </w:rPr>
      </w:pP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53AE2" w:rsidRPr="00B5024A" w14:paraId="34A13652" w14:textId="77777777" w:rsidTr="00CE07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BE9C7"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45.11.11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5CC47CC"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05030162</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5899E0D5"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Odstránenie spevnených plôch a vozoviek, krytov bitúmenových</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5E67D98"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1BEAAF1"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373,500</w:t>
            </w:r>
          </w:p>
        </w:tc>
      </w:tr>
      <w:tr w:rsidR="00453AE2" w:rsidRPr="00B5024A" w14:paraId="241CC574" w14:textId="77777777" w:rsidTr="00CE0720">
        <w:trPr>
          <w:trHeight w:val="4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0C91FA"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 xml:space="preserve">45.11.11  </w:t>
            </w:r>
          </w:p>
        </w:tc>
        <w:tc>
          <w:tcPr>
            <w:tcW w:w="1000" w:type="dxa"/>
            <w:tcBorders>
              <w:top w:val="nil"/>
              <w:left w:val="nil"/>
              <w:bottom w:val="single" w:sz="4" w:space="0" w:color="auto"/>
              <w:right w:val="single" w:sz="4" w:space="0" w:color="auto"/>
            </w:tcBorders>
            <w:shd w:val="clear" w:color="auto" w:fill="auto"/>
            <w:noWrap/>
            <w:vAlign w:val="bottom"/>
            <w:hideMark/>
          </w:tcPr>
          <w:p w14:paraId="0C3B4916"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05030263</w:t>
            </w:r>
          </w:p>
        </w:tc>
        <w:tc>
          <w:tcPr>
            <w:tcW w:w="5320" w:type="dxa"/>
            <w:tcBorders>
              <w:top w:val="nil"/>
              <w:left w:val="nil"/>
              <w:bottom w:val="single" w:sz="4" w:space="0" w:color="auto"/>
              <w:right w:val="single" w:sz="4" w:space="0" w:color="auto"/>
            </w:tcBorders>
            <w:shd w:val="clear" w:color="auto" w:fill="auto"/>
            <w:vAlign w:val="bottom"/>
            <w:hideMark/>
          </w:tcPr>
          <w:p w14:paraId="15A63838"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Odstránenie spevnených plôch a vozoviek, podkladov z kameniva ťaženého</w:t>
            </w:r>
          </w:p>
        </w:tc>
        <w:tc>
          <w:tcPr>
            <w:tcW w:w="440" w:type="dxa"/>
            <w:tcBorders>
              <w:top w:val="nil"/>
              <w:left w:val="nil"/>
              <w:bottom w:val="single" w:sz="4" w:space="0" w:color="auto"/>
              <w:right w:val="single" w:sz="4" w:space="0" w:color="auto"/>
            </w:tcBorders>
            <w:shd w:val="clear" w:color="auto" w:fill="auto"/>
            <w:noWrap/>
            <w:vAlign w:val="bottom"/>
            <w:hideMark/>
          </w:tcPr>
          <w:p w14:paraId="74991098" w14:textId="77777777" w:rsidR="00453AE2" w:rsidRPr="00B5024A" w:rsidRDefault="00453AE2" w:rsidP="00CE0720">
            <w:pPr>
              <w:spacing w:after="0" w:line="240" w:lineRule="auto"/>
              <w:rPr>
                <w:rFonts w:eastAsia="Times New Roman" w:cs="Arial"/>
                <w:color w:val="000000"/>
                <w:sz w:val="16"/>
                <w:szCs w:val="16"/>
                <w:lang w:val="sk-SK" w:eastAsia="sk-SK"/>
              </w:rPr>
            </w:pPr>
            <w:r w:rsidRPr="00B5024A">
              <w:rPr>
                <w:rFonts w:eastAsia="Times New Roman" w:cs="Arial"/>
                <w:color w:val="000000"/>
                <w:sz w:val="16"/>
                <w:szCs w:val="16"/>
                <w:lang w:val="sk-SK" w:eastAsia="sk-SK"/>
              </w:rPr>
              <w:t>M2</w:t>
            </w:r>
          </w:p>
        </w:tc>
        <w:tc>
          <w:tcPr>
            <w:tcW w:w="1060" w:type="dxa"/>
            <w:tcBorders>
              <w:top w:val="nil"/>
              <w:left w:val="nil"/>
              <w:bottom w:val="single" w:sz="4" w:space="0" w:color="auto"/>
              <w:right w:val="single" w:sz="4" w:space="0" w:color="auto"/>
            </w:tcBorders>
            <w:shd w:val="clear" w:color="auto" w:fill="auto"/>
            <w:noWrap/>
            <w:vAlign w:val="bottom"/>
            <w:hideMark/>
          </w:tcPr>
          <w:p w14:paraId="187C2D56" w14:textId="77777777" w:rsidR="00453AE2" w:rsidRPr="00B5024A" w:rsidRDefault="00453AE2" w:rsidP="00CE0720">
            <w:pPr>
              <w:spacing w:after="0" w:line="240" w:lineRule="auto"/>
              <w:jc w:val="right"/>
              <w:rPr>
                <w:rFonts w:eastAsia="Times New Roman" w:cs="Arial"/>
                <w:color w:val="000000"/>
                <w:sz w:val="16"/>
                <w:szCs w:val="16"/>
                <w:lang w:val="sk-SK" w:eastAsia="sk-SK"/>
              </w:rPr>
            </w:pPr>
            <w:r w:rsidRPr="00B5024A">
              <w:rPr>
                <w:rFonts w:eastAsia="Times New Roman" w:cs="Arial"/>
                <w:color w:val="000000"/>
                <w:sz w:val="16"/>
                <w:szCs w:val="16"/>
                <w:lang w:val="sk-SK" w:eastAsia="sk-SK"/>
              </w:rPr>
              <w:t>198,500</w:t>
            </w:r>
          </w:p>
        </w:tc>
      </w:tr>
    </w:tbl>
    <w:p w14:paraId="779F8E76" w14:textId="77777777" w:rsidR="00453AE2" w:rsidRPr="00B5024A" w:rsidRDefault="00453AE2" w:rsidP="00453AE2">
      <w:pPr>
        <w:spacing w:after="0" w:line="240" w:lineRule="auto"/>
        <w:jc w:val="both"/>
        <w:rPr>
          <w:lang w:val="sk-SK"/>
        </w:rPr>
      </w:pPr>
    </w:p>
    <w:p w14:paraId="14C960B4" w14:textId="77777777" w:rsidR="00453AE2" w:rsidRPr="00B5024A" w:rsidRDefault="00453AE2" w:rsidP="00453AE2">
      <w:pPr>
        <w:spacing w:after="0" w:line="240" w:lineRule="auto"/>
        <w:jc w:val="both"/>
        <w:rPr>
          <w:lang w:val="sk-SK"/>
        </w:rPr>
      </w:pPr>
      <w:r w:rsidRPr="00B5024A">
        <w:rPr>
          <w:lang w:val="sk-SK"/>
        </w:rPr>
        <w:t xml:space="preserve">ktoré svojou výmerou nezodpovedajú uvedeným výmerám búraných konštrukcií existujúcich vozoviek uvedených v projektovej dokumentácií. </w:t>
      </w:r>
    </w:p>
    <w:p w14:paraId="7818863E" w14:textId="77777777" w:rsidR="00453AE2" w:rsidRPr="00B5024A" w:rsidRDefault="00453AE2" w:rsidP="00453AE2">
      <w:pPr>
        <w:spacing w:after="0" w:line="240" w:lineRule="auto"/>
        <w:jc w:val="both"/>
        <w:rPr>
          <w:lang w:val="sk-SK"/>
        </w:rPr>
      </w:pPr>
    </w:p>
    <w:p w14:paraId="4FD69A4F" w14:textId="77777777" w:rsidR="00453AE2" w:rsidRPr="00B5024A" w:rsidRDefault="00453AE2" w:rsidP="00453AE2">
      <w:pPr>
        <w:spacing w:after="0" w:line="240" w:lineRule="auto"/>
        <w:jc w:val="both"/>
        <w:rPr>
          <w:lang w:val="sk-SK"/>
        </w:rPr>
      </w:pPr>
      <w:r w:rsidRPr="00B5024A">
        <w:rPr>
          <w:lang w:val="sk-SK"/>
        </w:rPr>
        <w:lastRenderedPageBreak/>
        <w:t xml:space="preserve">Po kontrole súboru predloženého na </w:t>
      </w:r>
      <w:proofErr w:type="spellStart"/>
      <w:r w:rsidRPr="00B5024A">
        <w:rPr>
          <w:lang w:val="sk-SK"/>
        </w:rPr>
        <w:t>nacenenie</w:t>
      </w:r>
      <w:proofErr w:type="spellEnd"/>
      <w:r w:rsidRPr="00B5024A">
        <w:rPr>
          <w:lang w:val="sk-SK"/>
        </w:rPr>
        <w:t xml:space="preserve">  je tiež  možné konštatovať, že v jeho časti pre :</w:t>
      </w:r>
    </w:p>
    <w:p w14:paraId="43F731CC" w14:textId="77777777" w:rsidR="00453AE2" w:rsidRPr="00B5024A" w:rsidRDefault="00453AE2" w:rsidP="00453AE2">
      <w:pPr>
        <w:spacing w:after="0" w:line="240" w:lineRule="auto"/>
        <w:jc w:val="both"/>
        <w:rPr>
          <w:lang w:val="sk-SK"/>
        </w:rPr>
      </w:pPr>
      <w:r w:rsidRPr="00B5024A">
        <w:rPr>
          <w:lang w:val="sk-SK"/>
        </w:rPr>
        <w:t xml:space="preserve">- objekt </w:t>
      </w:r>
      <w:r w:rsidRPr="00B5024A">
        <w:rPr>
          <w:i/>
          <w:u w:val="single"/>
          <w:lang w:val="sk-SK"/>
        </w:rPr>
        <w:t>SO 114-06 - Prístupová cesta v km 16,900 R2</w:t>
      </w:r>
      <w:r w:rsidRPr="00B5024A">
        <w:rPr>
          <w:i/>
          <w:lang w:val="sk-SK"/>
        </w:rPr>
        <w:t xml:space="preserve"> </w:t>
      </w:r>
      <w:r w:rsidRPr="00B5024A">
        <w:rPr>
          <w:lang w:val="sk-SK"/>
        </w:rPr>
        <w:t xml:space="preserve">je zahrnuté búranie existujúcej cesty uvedenej vo vyššie uvedenom texte technickej správy ako </w:t>
      </w:r>
      <w:r w:rsidRPr="00B5024A">
        <w:rPr>
          <w:b/>
          <w:lang w:val="sk-SK"/>
        </w:rPr>
        <w:t>Prístupová cesta Krásna – Vyšná Hutka, km 16,9 R2</w:t>
      </w:r>
      <w:r w:rsidRPr="00B5024A">
        <w:rPr>
          <w:lang w:val="sk-SK"/>
        </w:rPr>
        <w:t xml:space="preserve"> s výmerou </w:t>
      </w:r>
      <w:r w:rsidRPr="00B5024A">
        <w:rPr>
          <w:b/>
          <w:lang w:val="sk-SK"/>
        </w:rPr>
        <w:t>2 876,00 m2</w:t>
      </w:r>
    </w:p>
    <w:p w14:paraId="41A73EAE" w14:textId="77777777" w:rsidR="00453AE2" w:rsidRPr="00B5024A" w:rsidRDefault="00453AE2" w:rsidP="00453AE2">
      <w:pPr>
        <w:spacing w:after="0" w:line="240" w:lineRule="auto"/>
        <w:jc w:val="both"/>
        <w:rPr>
          <w:b/>
          <w:lang w:val="sk-SK"/>
        </w:rPr>
      </w:pPr>
      <w:r w:rsidRPr="00B5024A">
        <w:rPr>
          <w:lang w:val="sk-SK"/>
        </w:rPr>
        <w:t xml:space="preserve">- objekt </w:t>
      </w:r>
      <w:r w:rsidRPr="00B5024A">
        <w:rPr>
          <w:i/>
          <w:u w:val="single"/>
          <w:lang w:val="sk-SK"/>
        </w:rPr>
        <w:t xml:space="preserve">SO 114-07 - Prístupová cesta v km 18,635 R2 (ZÚ – 0,117) </w:t>
      </w:r>
      <w:r w:rsidRPr="00B5024A">
        <w:rPr>
          <w:lang w:val="sk-SK"/>
        </w:rPr>
        <w:t xml:space="preserve">je zahrnuté búranie existujúcej cesty uvedenej vo vyššie uvedenom texte technickej správy ako </w:t>
      </w:r>
      <w:r w:rsidRPr="00B5024A">
        <w:rPr>
          <w:b/>
          <w:lang w:val="sk-SK"/>
        </w:rPr>
        <w:t>Prístupová cesta Krásna – Košická Polianka, km 18,6</w:t>
      </w:r>
      <w:r w:rsidRPr="00B5024A">
        <w:rPr>
          <w:lang w:val="sk-SK"/>
        </w:rPr>
        <w:t xml:space="preserve"> s výmerou </w:t>
      </w:r>
      <w:r w:rsidRPr="00B5024A">
        <w:rPr>
          <w:b/>
          <w:lang w:val="sk-SK"/>
        </w:rPr>
        <w:t>829,078 m2</w:t>
      </w:r>
    </w:p>
    <w:p w14:paraId="44F69B9A" w14:textId="77777777" w:rsidR="00453AE2" w:rsidRPr="00B5024A" w:rsidRDefault="00453AE2" w:rsidP="00453AE2">
      <w:pPr>
        <w:spacing w:after="0" w:line="240" w:lineRule="auto"/>
        <w:jc w:val="both"/>
        <w:rPr>
          <w:b/>
          <w:lang w:val="sk-SK"/>
        </w:rPr>
      </w:pPr>
    </w:p>
    <w:p w14:paraId="211EC872" w14:textId="77777777" w:rsidR="00453AE2" w:rsidRPr="00B5024A" w:rsidRDefault="00453AE2" w:rsidP="00453AE2">
      <w:pPr>
        <w:spacing w:after="0" w:line="240" w:lineRule="auto"/>
        <w:jc w:val="both"/>
        <w:rPr>
          <w:lang w:val="sk-SK"/>
        </w:rPr>
      </w:pPr>
      <w:r w:rsidRPr="00B5024A">
        <w:rPr>
          <w:lang w:val="sk-SK"/>
        </w:rPr>
        <w:t xml:space="preserve">Môže verejný obstarávateľ ozrejmiť túto nezrovnalosť a doplniť do súboru predloženom na </w:t>
      </w:r>
      <w:proofErr w:type="spellStart"/>
      <w:r w:rsidRPr="00B5024A">
        <w:rPr>
          <w:lang w:val="sk-SK"/>
        </w:rPr>
        <w:t>nacenenie</w:t>
      </w:r>
      <w:proofErr w:type="spellEnd"/>
      <w:r w:rsidRPr="00B5024A">
        <w:rPr>
          <w:lang w:val="sk-SK"/>
        </w:rPr>
        <w:t xml:space="preserve"> položky a výmery pre práce týkajúce sa búrania a odvozu </w:t>
      </w:r>
      <w:proofErr w:type="spellStart"/>
      <w:r w:rsidRPr="00B5024A">
        <w:rPr>
          <w:lang w:val="sk-SK"/>
        </w:rPr>
        <w:t>suti</w:t>
      </w:r>
      <w:proofErr w:type="spellEnd"/>
      <w:r w:rsidRPr="00B5024A">
        <w:rPr>
          <w:lang w:val="sk-SK"/>
        </w:rPr>
        <w:t xml:space="preserve"> pre všetky úseky </w:t>
      </w:r>
      <w:r w:rsidRPr="00B5024A">
        <w:rPr>
          <w:u w:val="single"/>
          <w:lang w:val="sk-SK"/>
        </w:rPr>
        <w:t>existujúcich ciest</w:t>
      </w:r>
      <w:r w:rsidRPr="00B5024A">
        <w:rPr>
          <w:lang w:val="sk-SK"/>
        </w:rPr>
        <w:t xml:space="preserve"> určených na zbúranie podľa návrhu v projektovej dokumentácií? </w:t>
      </w:r>
    </w:p>
    <w:p w14:paraId="5F07D11E" w14:textId="77777777" w:rsidR="00453AE2" w:rsidRPr="00B5024A" w:rsidRDefault="00453AE2" w:rsidP="00453AE2">
      <w:pPr>
        <w:spacing w:after="0" w:line="240" w:lineRule="auto"/>
        <w:jc w:val="both"/>
        <w:rPr>
          <w:lang w:val="sk-SK"/>
        </w:rPr>
      </w:pPr>
    </w:p>
    <w:p w14:paraId="25270C9E" w14:textId="6B2E2426" w:rsidR="78449D5F" w:rsidRDefault="78449D5F" w:rsidP="78449D5F">
      <w:pPr>
        <w:spacing w:after="0" w:line="240" w:lineRule="auto"/>
        <w:jc w:val="both"/>
        <w:rPr>
          <w:b/>
          <w:color w:val="00B050"/>
          <w:lang w:val="sk-SK"/>
        </w:rPr>
      </w:pPr>
      <w:r w:rsidRPr="10C4CA31">
        <w:rPr>
          <w:b/>
          <w:color w:val="00B050"/>
          <w:lang w:val="sk-SK"/>
        </w:rPr>
        <w:t>Odpoveď: SO 020 – VV aj súpis prác bol aktualizovaný (viď otázka 117.)</w:t>
      </w:r>
    </w:p>
    <w:p w14:paraId="63F64240" w14:textId="625725B3" w:rsidR="78449D5F" w:rsidRDefault="78449D5F" w:rsidP="78449D5F">
      <w:pPr>
        <w:spacing w:after="0" w:line="240" w:lineRule="auto"/>
        <w:jc w:val="both"/>
        <w:rPr>
          <w:b/>
          <w:color w:val="00B050"/>
          <w:lang w:val="sk-SK"/>
        </w:rPr>
      </w:pPr>
      <w:r w:rsidRPr="10C4CA31">
        <w:rPr>
          <w:b/>
          <w:color w:val="00B050"/>
          <w:lang w:val="sk-SK"/>
        </w:rPr>
        <w:t>Demolačné práce pre so 114-06 a 114-07 sú vo VV prislúchajúcich objektov,</w:t>
      </w:r>
      <w:r w:rsidRPr="10C4CA31">
        <w:rPr>
          <w:rFonts w:eastAsia="Arial" w:cs="Arial"/>
          <w:b/>
          <w:color w:val="00B050"/>
          <w:sz w:val="21"/>
          <w:szCs w:val="21"/>
          <w:lang w:val="sk-SK"/>
        </w:rPr>
        <w:t xml:space="preserve"> VV aj súpis prác bol aktualizovaný</w:t>
      </w:r>
      <w:r w:rsidRPr="10C4CA31">
        <w:rPr>
          <w:b/>
          <w:color w:val="00B050"/>
          <w:lang w:val="sk-SK"/>
        </w:rPr>
        <w:t xml:space="preserve"> .</w:t>
      </w:r>
    </w:p>
    <w:p w14:paraId="0F966433" w14:textId="2425C325" w:rsidR="00453AE2" w:rsidRPr="00B5024A" w:rsidRDefault="00453AE2" w:rsidP="00453AE2">
      <w:pPr>
        <w:spacing w:after="0" w:line="240" w:lineRule="auto"/>
        <w:jc w:val="both"/>
        <w:rPr>
          <w:lang w:val="sk-SK"/>
        </w:rPr>
      </w:pPr>
    </w:p>
    <w:p w14:paraId="01E471AB" w14:textId="77777777" w:rsidR="00453AE2" w:rsidRPr="00B5024A" w:rsidRDefault="00453AE2" w:rsidP="00453AE2">
      <w:pPr>
        <w:jc w:val="both"/>
        <w:rPr>
          <w:rFonts w:cs="Arial"/>
          <w:b/>
          <w:bCs/>
          <w:color w:val="000000"/>
          <w:szCs w:val="20"/>
          <w:lang w:val="sk-SK"/>
        </w:rPr>
      </w:pPr>
      <w:r w:rsidRPr="00B5024A">
        <w:rPr>
          <w:rFonts w:cs="Arial"/>
          <w:b/>
          <w:bCs/>
          <w:color w:val="000000"/>
          <w:szCs w:val="20"/>
          <w:lang w:val="sk-SK"/>
        </w:rPr>
        <w:t>Otázka 897:</w:t>
      </w:r>
    </w:p>
    <w:p w14:paraId="39059AF5" w14:textId="77777777" w:rsidR="00453AE2" w:rsidRPr="00B5024A" w:rsidRDefault="00453AE2" w:rsidP="00453AE2">
      <w:pPr>
        <w:spacing w:after="0" w:line="240" w:lineRule="auto"/>
        <w:jc w:val="both"/>
        <w:rPr>
          <w:lang w:val="sk-SK"/>
        </w:rPr>
      </w:pPr>
      <w:r w:rsidRPr="00B5024A">
        <w:rPr>
          <w:lang w:val="sk-SK"/>
        </w:rPr>
        <w:t>V rámci objektu</w:t>
      </w:r>
      <w:r w:rsidRPr="00B5024A">
        <w:rPr>
          <w:b/>
          <w:lang w:val="sk-SK"/>
        </w:rPr>
        <w:t xml:space="preserve"> SO 020-00 – Demolácie</w:t>
      </w:r>
      <w:r w:rsidRPr="00B5024A">
        <w:rPr>
          <w:lang w:val="sk-SK"/>
        </w:rPr>
        <w:t xml:space="preserve"> sú v projektovej dokumentácií (viď „</w:t>
      </w:r>
      <w:proofErr w:type="spellStart"/>
      <w:r w:rsidRPr="00B5024A">
        <w:rPr>
          <w:lang w:val="sk-SK"/>
        </w:rPr>
        <w:t>Zvazok</w:t>
      </w:r>
      <w:proofErr w:type="spellEnd"/>
      <w:r w:rsidRPr="00B5024A">
        <w:rPr>
          <w:lang w:val="sk-SK"/>
        </w:rPr>
        <w:t xml:space="preserve"> 5“; ďalej „Zvazok5 cast2“; ďalej „D. Písomnosti a výkresy objektov“; ďalej „D 01 Pozemné komunikácie a objekty rady 000“, ďalej „020-00“, ďalej príloha č. 1 „Technická správa“) uvedené trasy a lokalizácie </w:t>
      </w:r>
      <w:r w:rsidRPr="00B5024A">
        <w:rPr>
          <w:u w:val="single"/>
          <w:lang w:val="sk-SK"/>
        </w:rPr>
        <w:t>dočasných ciest</w:t>
      </w:r>
      <w:r w:rsidRPr="00B5024A">
        <w:rPr>
          <w:lang w:val="sk-SK"/>
        </w:rPr>
        <w:t xml:space="preserve">, ktoré je potrebné počas realizácie diela vybúrať, a to nasledovné (viď predmetnú prílohu č.1 </w:t>
      </w:r>
      <w:r w:rsidRPr="00B5024A">
        <w:rPr>
          <w:i/>
          <w:lang w:val="sk-SK"/>
        </w:rPr>
        <w:t>Technická správa</w:t>
      </w:r>
      <w:r w:rsidRPr="00B5024A">
        <w:rPr>
          <w:lang w:val="sk-SK"/>
        </w:rPr>
        <w:t xml:space="preserve">, bod 2. </w:t>
      </w:r>
      <w:r w:rsidRPr="00B5024A">
        <w:rPr>
          <w:i/>
          <w:lang w:val="sk-SK"/>
        </w:rPr>
        <w:t>Popis funkčného a technického riešenia</w:t>
      </w:r>
      <w:r w:rsidRPr="00B5024A">
        <w:rPr>
          <w:lang w:val="sk-SK"/>
        </w:rPr>
        <w:t xml:space="preserve">, odsek 2.3. </w:t>
      </w:r>
      <w:r w:rsidRPr="00B5024A">
        <w:rPr>
          <w:i/>
          <w:lang w:val="sk-SK"/>
        </w:rPr>
        <w:t>Základné údaje</w:t>
      </w:r>
      <w:r w:rsidRPr="00B5024A">
        <w:rPr>
          <w:lang w:val="sk-SK"/>
        </w:rPr>
        <w:t>):</w:t>
      </w:r>
    </w:p>
    <w:p w14:paraId="0FF0A210" w14:textId="77777777" w:rsidR="00453AE2" w:rsidRPr="00B5024A" w:rsidRDefault="00453AE2" w:rsidP="00453AE2">
      <w:pPr>
        <w:spacing w:after="0" w:line="240" w:lineRule="auto"/>
        <w:jc w:val="both"/>
        <w:rPr>
          <w:lang w:val="sk-SK"/>
        </w:rPr>
      </w:pPr>
      <w:r w:rsidRPr="00B5024A">
        <w:rPr>
          <w:lang w:val="sk-SK"/>
        </w:rPr>
        <w:t xml:space="preserve"> - Prístupová cesta k ČOV, km 12,0 R2</w:t>
      </w:r>
      <w:r w:rsidRPr="00B5024A">
        <w:rPr>
          <w:lang w:val="sk-SK"/>
        </w:rPr>
        <w:tab/>
      </w:r>
      <w:r w:rsidRPr="00B5024A">
        <w:rPr>
          <w:lang w:val="sk-SK"/>
        </w:rPr>
        <w:tab/>
      </w:r>
      <w:r w:rsidRPr="00B5024A">
        <w:rPr>
          <w:lang w:val="sk-SK"/>
        </w:rPr>
        <w:tab/>
      </w:r>
      <w:r w:rsidRPr="00B5024A">
        <w:rPr>
          <w:lang w:val="sk-SK"/>
        </w:rPr>
        <w:tab/>
        <w:t xml:space="preserve">plocha </w:t>
      </w:r>
      <w:r w:rsidRPr="00B5024A">
        <w:rPr>
          <w:lang w:val="sk-SK"/>
        </w:rPr>
        <w:tab/>
      </w:r>
      <w:r w:rsidRPr="00B5024A">
        <w:rPr>
          <w:lang w:val="sk-SK"/>
        </w:rPr>
        <w:tab/>
        <w:t xml:space="preserve">658 m2 </w:t>
      </w:r>
    </w:p>
    <w:p w14:paraId="3939380D" w14:textId="77777777" w:rsidR="00453AE2" w:rsidRPr="00B5024A" w:rsidRDefault="00453AE2" w:rsidP="00453AE2">
      <w:pPr>
        <w:spacing w:after="0" w:line="240" w:lineRule="auto"/>
        <w:jc w:val="both"/>
        <w:rPr>
          <w:lang w:val="sk-SK"/>
        </w:rPr>
      </w:pPr>
      <w:r w:rsidRPr="00B5024A">
        <w:rPr>
          <w:lang w:val="sk-SK"/>
        </w:rPr>
        <w:t xml:space="preserve">- Obchádzka cesty II/552 v km 15,5 R2 </w:t>
      </w:r>
      <w:r w:rsidRPr="00B5024A">
        <w:rPr>
          <w:lang w:val="sk-SK"/>
        </w:rPr>
        <w:tab/>
      </w:r>
      <w:r w:rsidRPr="00B5024A">
        <w:rPr>
          <w:lang w:val="sk-SK"/>
        </w:rPr>
        <w:tab/>
      </w:r>
      <w:r w:rsidRPr="00B5024A">
        <w:rPr>
          <w:lang w:val="sk-SK"/>
        </w:rPr>
        <w:tab/>
      </w:r>
      <w:r w:rsidRPr="00B5024A">
        <w:rPr>
          <w:lang w:val="sk-SK"/>
        </w:rPr>
        <w:tab/>
      </w:r>
      <w:r w:rsidRPr="00B5024A">
        <w:rPr>
          <w:u w:val="single"/>
          <w:lang w:val="sk-SK"/>
        </w:rPr>
        <w:t xml:space="preserve">plocha </w:t>
      </w:r>
      <w:r w:rsidRPr="00B5024A">
        <w:rPr>
          <w:u w:val="single"/>
          <w:lang w:val="sk-SK"/>
        </w:rPr>
        <w:tab/>
        <w:t xml:space="preserve">            6 227 m2 </w:t>
      </w:r>
    </w:p>
    <w:p w14:paraId="1D8EF391" w14:textId="77777777" w:rsidR="00453AE2" w:rsidRPr="00B5024A" w:rsidRDefault="00453AE2" w:rsidP="00453AE2">
      <w:pPr>
        <w:spacing w:after="0" w:line="240" w:lineRule="auto"/>
        <w:ind w:left="4248" w:firstLine="708"/>
        <w:jc w:val="both"/>
        <w:rPr>
          <w:b/>
          <w:lang w:val="sk-SK"/>
        </w:rPr>
      </w:pPr>
      <w:r w:rsidRPr="00B5024A">
        <w:rPr>
          <w:b/>
          <w:lang w:val="sk-SK"/>
        </w:rPr>
        <w:t xml:space="preserve">              Spolu plocha:  6 885 m2</w:t>
      </w:r>
    </w:p>
    <w:p w14:paraId="43D6B1D6" w14:textId="77777777" w:rsidR="00453AE2" w:rsidRPr="00B5024A" w:rsidRDefault="00453AE2" w:rsidP="00453AE2">
      <w:pPr>
        <w:spacing w:after="0" w:line="240" w:lineRule="auto"/>
        <w:jc w:val="both"/>
        <w:rPr>
          <w:lang w:val="sk-SK"/>
        </w:rPr>
      </w:pPr>
    </w:p>
    <w:p w14:paraId="489E00B2" w14:textId="77777777" w:rsidR="00453AE2" w:rsidRPr="00B5024A" w:rsidRDefault="02B21C01" w:rsidP="00453AE2">
      <w:pPr>
        <w:spacing w:after="0" w:line="240" w:lineRule="auto"/>
        <w:jc w:val="both"/>
        <w:rPr>
          <w:lang w:val="sk-SK"/>
        </w:rPr>
      </w:pPr>
      <w:r w:rsidRPr="00B5024A">
        <w:rPr>
          <w:lang w:val="sk-SK"/>
        </w:rPr>
        <w:t xml:space="preserve">Po kontrole súboru predloženého na </w:t>
      </w:r>
      <w:proofErr w:type="spellStart"/>
      <w:r w:rsidRPr="00B5024A">
        <w:rPr>
          <w:lang w:val="sk-SK"/>
        </w:rPr>
        <w:t>nacenenie</w:t>
      </w:r>
      <w:proofErr w:type="spellEnd"/>
      <w:r w:rsidRPr="00B5024A">
        <w:rPr>
          <w:lang w:val="sk-SK"/>
        </w:rPr>
        <w:t xml:space="preserve"> s názvom „</w:t>
      </w:r>
      <w:proofErr w:type="spellStart"/>
      <w:r w:rsidRPr="00B5024A">
        <w:rPr>
          <w:lang w:val="sk-SK"/>
        </w:rPr>
        <w:t>Zvazok</w:t>
      </w:r>
      <w:proofErr w:type="spellEnd"/>
      <w:r w:rsidRPr="00B5024A">
        <w:rPr>
          <w:lang w:val="sk-SK"/>
        </w:rPr>
        <w:t xml:space="preserve"> 4_Cenova cast_19 12 2018“ je možné konštatovať, že tieto práce nie sú v ňom zahrnuté. Môže verejný obstarávateľ ozrejmiť túto nezrovnalosť a doplniť do súboru predloženom na </w:t>
      </w:r>
      <w:proofErr w:type="spellStart"/>
      <w:r w:rsidRPr="00B5024A">
        <w:rPr>
          <w:lang w:val="sk-SK"/>
        </w:rPr>
        <w:t>nacenenie</w:t>
      </w:r>
      <w:proofErr w:type="spellEnd"/>
      <w:r w:rsidRPr="00B5024A">
        <w:rPr>
          <w:lang w:val="sk-SK"/>
        </w:rPr>
        <w:t xml:space="preserve"> položky a výmery pre práce týkajúce sa búrania a odvozu </w:t>
      </w:r>
      <w:proofErr w:type="spellStart"/>
      <w:r w:rsidRPr="00B5024A">
        <w:rPr>
          <w:lang w:val="sk-SK"/>
        </w:rPr>
        <w:t>suti</w:t>
      </w:r>
      <w:proofErr w:type="spellEnd"/>
      <w:r w:rsidRPr="00B5024A">
        <w:rPr>
          <w:lang w:val="sk-SK"/>
        </w:rPr>
        <w:t xml:space="preserve"> pre všetky úseky </w:t>
      </w:r>
      <w:r w:rsidRPr="00B5024A">
        <w:rPr>
          <w:u w:val="single"/>
          <w:lang w:val="sk-SK"/>
        </w:rPr>
        <w:t>dočasných ciest</w:t>
      </w:r>
      <w:r w:rsidRPr="00B5024A">
        <w:rPr>
          <w:lang w:val="sk-SK"/>
        </w:rPr>
        <w:t xml:space="preserve"> určených na zbúranie podľa návrhu v projektovej dokumentácií? </w:t>
      </w:r>
    </w:p>
    <w:p w14:paraId="30C5F887" w14:textId="42503FEA" w:rsidR="02B21C01" w:rsidRPr="00B5024A" w:rsidRDefault="02B21C01" w:rsidP="02B21C01">
      <w:pPr>
        <w:spacing w:after="0" w:line="240" w:lineRule="auto"/>
        <w:jc w:val="both"/>
        <w:rPr>
          <w:lang w:val="sk-SK"/>
        </w:rPr>
      </w:pPr>
    </w:p>
    <w:p w14:paraId="17DBC151" w14:textId="0C25F308" w:rsidR="00453AE2" w:rsidRPr="00B5024A" w:rsidRDefault="02B21C01" w:rsidP="00453AE2">
      <w:pPr>
        <w:spacing w:after="0" w:line="240" w:lineRule="auto"/>
        <w:jc w:val="both"/>
        <w:rPr>
          <w:rFonts w:eastAsia="Arial" w:cs="Arial"/>
          <w:b/>
          <w:color w:val="00B050"/>
          <w:lang w:val="sk-SK"/>
        </w:rPr>
      </w:pPr>
      <w:r w:rsidRPr="10C4CA31">
        <w:rPr>
          <w:rFonts w:eastAsia="Arial" w:cs="Arial"/>
          <w:b/>
          <w:color w:val="00B050"/>
          <w:lang w:val="sk-SK"/>
        </w:rPr>
        <w:t xml:space="preserve">Odpoveď </w:t>
      </w:r>
      <w:r w:rsidR="78449D5F" w:rsidRPr="10C4CA31">
        <w:rPr>
          <w:rFonts w:eastAsia="Arial" w:cs="Arial"/>
          <w:b/>
          <w:color w:val="00B050"/>
          <w:lang w:val="sk-SK"/>
        </w:rPr>
        <w:t>:</w:t>
      </w:r>
      <w:r w:rsidRPr="10C4CA31">
        <w:rPr>
          <w:rFonts w:eastAsia="Arial" w:cs="Arial"/>
          <w:b/>
          <w:color w:val="00B050"/>
          <w:lang w:val="sk-SK"/>
        </w:rPr>
        <w:t xml:space="preserve"> </w:t>
      </w:r>
      <w:r w:rsidR="140E7632" w:rsidRPr="10C4CA31">
        <w:rPr>
          <w:rFonts w:eastAsia="Arial" w:cs="Arial"/>
          <w:b/>
          <w:color w:val="00B050"/>
          <w:lang w:val="sk-SK"/>
        </w:rPr>
        <w:t>Bolo to aktualizované v odpovedí 117.</w:t>
      </w:r>
    </w:p>
    <w:p w14:paraId="499AB16C" w14:textId="7876FDCF" w:rsidR="10C4CA31" w:rsidRDefault="10C4CA31" w:rsidP="10C4CA31">
      <w:pPr>
        <w:spacing w:after="0" w:line="240" w:lineRule="auto"/>
        <w:jc w:val="both"/>
        <w:rPr>
          <w:rFonts w:eastAsia="Arial" w:cs="Arial"/>
          <w:b/>
          <w:bCs/>
          <w:color w:val="00B050"/>
          <w:lang w:val="sk-SK"/>
        </w:rPr>
      </w:pPr>
    </w:p>
    <w:p w14:paraId="46B94017" w14:textId="77777777" w:rsidR="00AC18B8" w:rsidRPr="00B5024A" w:rsidRDefault="00AC18B8" w:rsidP="00AC18B8">
      <w:pPr>
        <w:jc w:val="both"/>
        <w:rPr>
          <w:rFonts w:cs="Arial"/>
          <w:b/>
          <w:bCs/>
          <w:color w:val="000000"/>
          <w:szCs w:val="20"/>
          <w:lang w:val="sk-SK"/>
        </w:rPr>
      </w:pPr>
      <w:r w:rsidRPr="00B5024A">
        <w:rPr>
          <w:rFonts w:cs="Arial"/>
          <w:b/>
          <w:bCs/>
          <w:color w:val="000000"/>
          <w:szCs w:val="20"/>
          <w:lang w:val="sk-SK"/>
        </w:rPr>
        <w:t>Otázka 898:</w:t>
      </w:r>
    </w:p>
    <w:p w14:paraId="00EFBF07" w14:textId="77777777" w:rsidR="00453AE2" w:rsidRDefault="00AC18B8" w:rsidP="00AC18B8">
      <w:pPr>
        <w:jc w:val="both"/>
        <w:rPr>
          <w:rFonts w:cs="Arial"/>
          <w:color w:val="333333"/>
          <w:sz w:val="20"/>
          <w:szCs w:val="20"/>
          <w:shd w:val="clear" w:color="auto" w:fill="FFFFFF"/>
          <w:lang w:val="sk-SK"/>
        </w:rPr>
      </w:pPr>
      <w:r w:rsidRPr="00B5024A">
        <w:rPr>
          <w:rFonts w:cs="Arial"/>
          <w:color w:val="333333"/>
          <w:sz w:val="20"/>
          <w:szCs w:val="20"/>
          <w:shd w:val="clear" w:color="auto" w:fill="FFFFFF"/>
          <w:lang w:val="sk-SK"/>
        </w:rPr>
        <w:t>V prílohe k Vysvetleniam č. 3 - odpovede č 1-604 boli v Zv. 4 doplnené podrobné Výkazy výmer len po objekt SO 310-01-00. Podrobné VV na ostatné objekty doplnené neboli. </w:t>
      </w:r>
      <w:r w:rsidRPr="00B5024A">
        <w:rPr>
          <w:rFonts w:cs="Arial"/>
          <w:color w:val="333333"/>
          <w:sz w:val="20"/>
          <w:szCs w:val="20"/>
          <w:lang w:val="sk-SK"/>
        </w:rPr>
        <w:br/>
      </w:r>
      <w:r w:rsidRPr="00B5024A">
        <w:rPr>
          <w:rFonts w:cs="Arial"/>
          <w:color w:val="333333"/>
          <w:sz w:val="20"/>
          <w:szCs w:val="20"/>
          <w:shd w:val="clear" w:color="auto" w:fill="FFFFFF"/>
          <w:lang w:val="sk-SK"/>
        </w:rPr>
        <w:t>Žiadame Obstarávateľa o zaslanie podrobných VV na všetky stavebné objekty</w:t>
      </w:r>
    </w:p>
    <w:p w14:paraId="40C4D2E2" w14:textId="74EF3FE1" w:rsidR="00576F4D" w:rsidRPr="001B0DF4" w:rsidRDefault="00576F4D" w:rsidP="00AC18B8">
      <w:pPr>
        <w:jc w:val="both"/>
        <w:rPr>
          <w:rFonts w:cs="Arial"/>
          <w:color w:val="00B050"/>
          <w:sz w:val="20"/>
          <w:szCs w:val="20"/>
          <w:shd w:val="clear" w:color="auto" w:fill="FFFFFF"/>
          <w:lang w:val="sk-SK"/>
        </w:rPr>
      </w:pPr>
      <w:r w:rsidRPr="001B0DF4">
        <w:rPr>
          <w:rFonts w:cs="Arial"/>
          <w:color w:val="00B050"/>
          <w:sz w:val="20"/>
          <w:szCs w:val="20"/>
          <w:shd w:val="clear" w:color="auto" w:fill="FFFFFF"/>
          <w:lang w:val="sk-SK"/>
        </w:rPr>
        <w:t xml:space="preserve">Odpoveď: </w:t>
      </w:r>
      <w:r w:rsidR="001B0DF4" w:rsidRPr="001B0DF4">
        <w:rPr>
          <w:rFonts w:cs="Arial"/>
          <w:color w:val="00B050"/>
          <w:sz w:val="20"/>
          <w:szCs w:val="20"/>
          <w:shd w:val="clear" w:color="auto" w:fill="FFFFFF"/>
          <w:lang w:val="sk-SK"/>
        </w:rPr>
        <w:t>Boli zaslané Vysvetlením č. 3 – doplnenie VV</w:t>
      </w:r>
    </w:p>
    <w:p w14:paraId="1EF232DF" w14:textId="77777777" w:rsidR="00AC18B8" w:rsidRPr="00B5024A" w:rsidRDefault="00AC18B8" w:rsidP="00AC18B8">
      <w:pPr>
        <w:jc w:val="both"/>
        <w:rPr>
          <w:rFonts w:cs="Arial"/>
          <w:b/>
          <w:bCs/>
          <w:color w:val="000000"/>
          <w:szCs w:val="20"/>
          <w:lang w:val="sk-SK"/>
        </w:rPr>
      </w:pPr>
      <w:r w:rsidRPr="00B5024A">
        <w:rPr>
          <w:rFonts w:cs="Arial"/>
          <w:b/>
          <w:bCs/>
          <w:color w:val="000000"/>
          <w:szCs w:val="20"/>
          <w:lang w:val="sk-SK"/>
        </w:rPr>
        <w:t>Otázka 899:</w:t>
      </w:r>
    </w:p>
    <w:p w14:paraId="32E5930D" w14:textId="77777777" w:rsidR="00AC18B8" w:rsidRPr="00B5024A" w:rsidRDefault="00AC18B8" w:rsidP="00AC18B8">
      <w:pPr>
        <w:autoSpaceDE w:val="0"/>
        <w:autoSpaceDN w:val="0"/>
        <w:adjustRightInd w:val="0"/>
        <w:rPr>
          <w:rFonts w:cs="Arial"/>
          <w:lang w:val="sk-SK"/>
        </w:rPr>
      </w:pPr>
      <w:r w:rsidRPr="00B5024A">
        <w:rPr>
          <w:rFonts w:cs="Arial"/>
          <w:lang w:val="sk-SK"/>
        </w:rPr>
        <w:t>Pre potreby vytyčovania na stavbe je potrebné zrealizovať vybudovanie podrobnej výškovej vytyčovacej siete (zahustenie ZVS). Predpokladáme, že sa to týka cca 300 bodov vytyčovacej siete. Do ktorých položiek si majú uchádzači započítať uvedené náklady? Doplní Obstarávateľ samostatnú položku pre uvedené práce?</w:t>
      </w:r>
    </w:p>
    <w:p w14:paraId="5E05BEE0" w14:textId="063019BD" w:rsidR="00576F4D" w:rsidRPr="00576F4D" w:rsidRDefault="00576F4D" w:rsidP="00AC18B8">
      <w:pPr>
        <w:autoSpaceDE w:val="0"/>
        <w:autoSpaceDN w:val="0"/>
        <w:adjustRightInd w:val="0"/>
        <w:rPr>
          <w:rFonts w:cs="Arial"/>
          <w:color w:val="00B050"/>
          <w:lang w:val="sk-SK"/>
        </w:rPr>
      </w:pPr>
      <w:r w:rsidRPr="00576F4D">
        <w:rPr>
          <w:rFonts w:cs="Arial"/>
          <w:color w:val="00B050"/>
          <w:lang w:val="sk-SK"/>
        </w:rPr>
        <w:lastRenderedPageBreak/>
        <w:t xml:space="preserve">Odpoveď: </w:t>
      </w:r>
      <w:r>
        <w:rPr>
          <w:rFonts w:cs="Arial"/>
          <w:color w:val="00B050"/>
          <w:lang w:val="sk-SK"/>
        </w:rPr>
        <w:t>Uchádzač si náklady na vybudovanie podrobnej vytyčovacej siete zahrnie do všeobecných položiek</w:t>
      </w:r>
      <w:r w:rsidR="00404B83">
        <w:rPr>
          <w:rFonts w:cs="Arial"/>
          <w:color w:val="00B050"/>
          <w:lang w:val="sk-SK"/>
        </w:rPr>
        <w:t xml:space="preserve"> do položky:</w:t>
      </w:r>
      <w:r>
        <w:rPr>
          <w:rFonts w:cs="Arial"/>
          <w:color w:val="00B050"/>
          <w:lang w:val="sk-SK"/>
        </w:rPr>
        <w:t xml:space="preserve"> </w:t>
      </w:r>
    </w:p>
    <w:tbl>
      <w:tblPr>
        <w:tblW w:w="7600" w:type="dxa"/>
        <w:tblCellMar>
          <w:left w:w="70" w:type="dxa"/>
          <w:right w:w="70" w:type="dxa"/>
        </w:tblCellMar>
        <w:tblLook w:val="04A0" w:firstRow="1" w:lastRow="0" w:firstColumn="1" w:lastColumn="0" w:noHBand="0" w:noVBand="1"/>
      </w:tblPr>
      <w:tblGrid>
        <w:gridCol w:w="1040"/>
        <w:gridCol w:w="1180"/>
        <w:gridCol w:w="5380"/>
      </w:tblGrid>
      <w:tr w:rsidR="00576F4D" w:rsidRPr="00576F4D" w14:paraId="637818B7" w14:textId="77777777" w:rsidTr="00576F4D">
        <w:trPr>
          <w:trHeight w:val="264"/>
        </w:trPr>
        <w:tc>
          <w:tcPr>
            <w:tcW w:w="1040" w:type="dxa"/>
            <w:tcBorders>
              <w:top w:val="nil"/>
              <w:left w:val="single" w:sz="4" w:space="0" w:color="auto"/>
              <w:bottom w:val="nil"/>
              <w:right w:val="single" w:sz="4" w:space="0" w:color="auto"/>
            </w:tcBorders>
            <w:shd w:val="clear" w:color="auto" w:fill="auto"/>
            <w:noWrap/>
            <w:hideMark/>
          </w:tcPr>
          <w:p w14:paraId="1D78829A" w14:textId="77777777" w:rsidR="00576F4D" w:rsidRPr="00576F4D" w:rsidRDefault="00576F4D" w:rsidP="00576F4D">
            <w:pPr>
              <w:spacing w:after="0" w:line="240" w:lineRule="auto"/>
              <w:rPr>
                <w:rFonts w:ascii="Arial CE" w:eastAsia="Times New Roman" w:hAnsi="Arial CE" w:cs="Times New Roman"/>
                <w:b/>
                <w:bCs/>
                <w:color w:val="00B050"/>
                <w:sz w:val="20"/>
                <w:szCs w:val="20"/>
                <w:lang w:val="sk-SK" w:eastAsia="sk-SK"/>
              </w:rPr>
            </w:pPr>
            <w:r w:rsidRPr="00576F4D">
              <w:rPr>
                <w:rFonts w:ascii="Arial CE" w:eastAsia="Times New Roman" w:hAnsi="Arial CE" w:cs="Times New Roman"/>
                <w:b/>
                <w:bCs/>
                <w:color w:val="00B050"/>
                <w:sz w:val="20"/>
                <w:szCs w:val="20"/>
                <w:lang w:val="sk-SK" w:eastAsia="sk-SK"/>
              </w:rPr>
              <w:t>00000102</w:t>
            </w:r>
          </w:p>
        </w:tc>
        <w:tc>
          <w:tcPr>
            <w:tcW w:w="1180" w:type="dxa"/>
            <w:tcBorders>
              <w:top w:val="nil"/>
              <w:left w:val="nil"/>
              <w:bottom w:val="nil"/>
              <w:right w:val="single" w:sz="4" w:space="0" w:color="auto"/>
            </w:tcBorders>
            <w:shd w:val="clear" w:color="auto" w:fill="auto"/>
            <w:noWrap/>
            <w:hideMark/>
          </w:tcPr>
          <w:p w14:paraId="3336FEA6" w14:textId="77777777" w:rsidR="00576F4D" w:rsidRPr="00576F4D" w:rsidRDefault="00576F4D" w:rsidP="00576F4D">
            <w:pPr>
              <w:spacing w:after="0" w:line="240" w:lineRule="auto"/>
              <w:rPr>
                <w:rFonts w:eastAsia="Times New Roman" w:cs="Arial"/>
                <w:b/>
                <w:bCs/>
                <w:color w:val="00B050"/>
                <w:sz w:val="20"/>
                <w:szCs w:val="20"/>
                <w:lang w:val="sk-SK" w:eastAsia="sk-SK"/>
              </w:rPr>
            </w:pPr>
            <w:r w:rsidRPr="00576F4D">
              <w:rPr>
                <w:rFonts w:eastAsia="Times New Roman" w:cs="Arial"/>
                <w:b/>
                <w:bCs/>
                <w:color w:val="00B050"/>
                <w:sz w:val="20"/>
                <w:szCs w:val="20"/>
                <w:lang w:val="sk-SK" w:eastAsia="sk-SK"/>
              </w:rPr>
              <w:t> </w:t>
            </w:r>
          </w:p>
        </w:tc>
        <w:tc>
          <w:tcPr>
            <w:tcW w:w="5380" w:type="dxa"/>
            <w:tcBorders>
              <w:top w:val="nil"/>
              <w:left w:val="nil"/>
              <w:bottom w:val="nil"/>
              <w:right w:val="nil"/>
            </w:tcBorders>
            <w:shd w:val="clear" w:color="auto" w:fill="auto"/>
            <w:hideMark/>
          </w:tcPr>
          <w:p w14:paraId="5FD402B1" w14:textId="77777777" w:rsidR="00576F4D" w:rsidRPr="00576F4D" w:rsidRDefault="00576F4D" w:rsidP="00576F4D">
            <w:pPr>
              <w:spacing w:after="0" w:line="240" w:lineRule="auto"/>
              <w:rPr>
                <w:rFonts w:ascii="Arial CE" w:eastAsia="Times New Roman" w:hAnsi="Arial CE" w:cs="Times New Roman"/>
                <w:b/>
                <w:bCs/>
                <w:color w:val="00B050"/>
                <w:sz w:val="20"/>
                <w:szCs w:val="20"/>
                <w:lang w:val="sk-SK" w:eastAsia="sk-SK"/>
              </w:rPr>
            </w:pPr>
            <w:r w:rsidRPr="00576F4D">
              <w:rPr>
                <w:rFonts w:ascii="Arial CE" w:eastAsia="Times New Roman" w:hAnsi="Arial CE" w:cs="Times New Roman"/>
                <w:b/>
                <w:bCs/>
                <w:color w:val="00B050"/>
                <w:sz w:val="20"/>
                <w:szCs w:val="20"/>
                <w:lang w:val="sk-SK" w:eastAsia="sk-SK"/>
              </w:rPr>
              <w:t>Zariadenie staveniska - prevádzka</w:t>
            </w:r>
          </w:p>
        </w:tc>
      </w:tr>
    </w:tbl>
    <w:p w14:paraId="6F8BD81B" w14:textId="77777777" w:rsidR="00AC18B8" w:rsidRPr="00576F4D" w:rsidRDefault="00AC18B8" w:rsidP="00AC18B8">
      <w:pPr>
        <w:autoSpaceDE w:val="0"/>
        <w:autoSpaceDN w:val="0"/>
        <w:adjustRightInd w:val="0"/>
        <w:rPr>
          <w:rFonts w:cs="Arial"/>
          <w:color w:val="00B050"/>
          <w:lang w:val="sk-SK"/>
        </w:rPr>
      </w:pPr>
    </w:p>
    <w:p w14:paraId="47999893" w14:textId="77777777" w:rsidR="00AC18B8" w:rsidRPr="00B5024A" w:rsidRDefault="00AC18B8" w:rsidP="00AC18B8">
      <w:pPr>
        <w:jc w:val="both"/>
        <w:rPr>
          <w:rFonts w:cs="Arial"/>
          <w:b/>
          <w:bCs/>
          <w:color w:val="000000"/>
          <w:szCs w:val="20"/>
          <w:lang w:val="sk-SK"/>
        </w:rPr>
      </w:pPr>
      <w:r w:rsidRPr="00B5024A">
        <w:rPr>
          <w:rFonts w:cs="Arial"/>
          <w:b/>
          <w:bCs/>
          <w:color w:val="000000"/>
          <w:szCs w:val="20"/>
          <w:lang w:val="sk-SK"/>
        </w:rPr>
        <w:t>Otázka 900:</w:t>
      </w:r>
    </w:p>
    <w:p w14:paraId="1617D2F1" w14:textId="77777777" w:rsidR="00AC18B8" w:rsidRPr="00B5024A" w:rsidRDefault="00AC18B8" w:rsidP="00AC18B8">
      <w:pPr>
        <w:autoSpaceDE w:val="0"/>
        <w:autoSpaceDN w:val="0"/>
        <w:adjustRightInd w:val="0"/>
        <w:rPr>
          <w:rFonts w:cs="Arial"/>
          <w:lang w:val="sk-SK"/>
        </w:rPr>
      </w:pPr>
      <w:r w:rsidRPr="00B5024A">
        <w:rPr>
          <w:rFonts w:cs="Arial"/>
          <w:lang w:val="sk-SK"/>
        </w:rPr>
        <w:t>V TS SO 100 je uvedené, že v mieste osadenia oceľových zvodidiel je šírka krajnice 1,5 m a z PD je zrejmé, že šírka za lícom zvodidla je 1 m. V PD je ďalej uvedené, že má byť použité zvodidlo N2 (H1, H2) – viď vzorový priečny rez. Myslíme si správne, že:</w:t>
      </w:r>
    </w:p>
    <w:p w14:paraId="753E17E7" w14:textId="77777777" w:rsidR="00AC18B8" w:rsidRPr="00B5024A" w:rsidRDefault="00AC18B8" w:rsidP="00AC18B8">
      <w:pPr>
        <w:pStyle w:val="Odsekzoznamu"/>
        <w:numPr>
          <w:ilvl w:val="0"/>
          <w:numId w:val="4"/>
        </w:numPr>
        <w:autoSpaceDE w:val="0"/>
        <w:autoSpaceDN w:val="0"/>
        <w:adjustRightInd w:val="0"/>
        <w:rPr>
          <w:rFonts w:ascii="Arial" w:hAnsi="Arial" w:cs="Arial"/>
          <w:sz w:val="20"/>
          <w:szCs w:val="20"/>
        </w:rPr>
      </w:pPr>
      <w:r w:rsidRPr="00B5024A">
        <w:rPr>
          <w:rFonts w:ascii="Arial" w:hAnsi="Arial" w:cs="Arial"/>
          <w:sz w:val="20"/>
          <w:szCs w:val="20"/>
        </w:rPr>
        <w:t>Podľa nového TP musí byť záchytné zariadenie na rýchlostnej ceste minimálne úrovne H2 a nie N2?</w:t>
      </w:r>
    </w:p>
    <w:p w14:paraId="6A4928A1" w14:textId="77777777" w:rsidR="00AC18B8" w:rsidRPr="00B5024A" w:rsidRDefault="00AC18B8" w:rsidP="00AC18B8">
      <w:pPr>
        <w:pStyle w:val="Odsekzoznamu"/>
        <w:numPr>
          <w:ilvl w:val="0"/>
          <w:numId w:val="4"/>
        </w:numPr>
        <w:autoSpaceDE w:val="0"/>
        <w:autoSpaceDN w:val="0"/>
        <w:adjustRightInd w:val="0"/>
        <w:spacing w:after="0" w:line="240" w:lineRule="auto"/>
        <w:rPr>
          <w:rFonts w:ascii="Arial" w:hAnsi="Arial" w:cs="Arial"/>
          <w:sz w:val="20"/>
          <w:szCs w:val="20"/>
        </w:rPr>
      </w:pPr>
      <w:r w:rsidRPr="00B5024A">
        <w:rPr>
          <w:rFonts w:ascii="Arial" w:hAnsi="Arial" w:cs="Arial"/>
          <w:sz w:val="20"/>
          <w:szCs w:val="20"/>
        </w:rPr>
        <w:t xml:space="preserve">Bude osadené také záchytné zariadenie, ktoré spĺňa úroveň zadržania min H2 pre pracovnú šírku krajnice do max 1m za lícom zvodidla? </w:t>
      </w:r>
    </w:p>
    <w:p w14:paraId="2CF995DB" w14:textId="77777777" w:rsidR="00AC18B8" w:rsidRPr="00B5024A" w:rsidRDefault="00AC18B8" w:rsidP="00AC18B8">
      <w:pPr>
        <w:pStyle w:val="Odsekzoznamu"/>
        <w:numPr>
          <w:ilvl w:val="0"/>
          <w:numId w:val="4"/>
        </w:numPr>
        <w:autoSpaceDE w:val="0"/>
        <w:autoSpaceDN w:val="0"/>
        <w:adjustRightInd w:val="0"/>
        <w:spacing w:after="0" w:line="240" w:lineRule="auto"/>
        <w:rPr>
          <w:rFonts w:ascii="Arial" w:hAnsi="Arial" w:cs="Arial"/>
          <w:sz w:val="20"/>
          <w:szCs w:val="20"/>
        </w:rPr>
      </w:pPr>
      <w:r w:rsidRPr="00B5024A">
        <w:rPr>
          <w:rFonts w:ascii="Arial" w:hAnsi="Arial" w:cs="Arial"/>
          <w:sz w:val="20"/>
          <w:szCs w:val="20"/>
        </w:rPr>
        <w:t>Ochrana portálov dopravného značenia bude riešená prefabrikovaným zvodidlom a nie oceľovým (aj keď úrovňou zadržania H3)?</w:t>
      </w:r>
    </w:p>
    <w:p w14:paraId="183CD0BC" w14:textId="7D70CA46" w:rsidR="007343AF" w:rsidRPr="00B82127" w:rsidRDefault="00A3669B" w:rsidP="00AC18B8">
      <w:pPr>
        <w:autoSpaceDE w:val="0"/>
        <w:autoSpaceDN w:val="0"/>
        <w:adjustRightInd w:val="0"/>
        <w:rPr>
          <w:rFonts w:cs="Arial"/>
          <w:b/>
          <w:color w:val="00B050"/>
          <w:lang w:val="sk-SK"/>
        </w:rPr>
      </w:pPr>
      <w:r w:rsidRPr="00A3669B">
        <w:rPr>
          <w:rFonts w:cs="Arial"/>
          <w:b/>
          <w:color w:val="00B050"/>
          <w:lang w:val="sk-SK"/>
        </w:rPr>
        <w:t>O</w:t>
      </w:r>
      <w:r w:rsidR="00404B83" w:rsidRPr="10C4CA31">
        <w:rPr>
          <w:rFonts w:cs="Arial"/>
          <w:b/>
          <w:color w:val="00B050"/>
          <w:lang w:val="sk-SK"/>
        </w:rPr>
        <w:t xml:space="preserve">dpoveď: </w:t>
      </w:r>
    </w:p>
    <w:p w14:paraId="52B26D37" w14:textId="77777777" w:rsidR="00C81C8B" w:rsidRPr="00B82127" w:rsidRDefault="00C81C8B" w:rsidP="00AC18B8">
      <w:pPr>
        <w:autoSpaceDE w:val="0"/>
        <w:autoSpaceDN w:val="0"/>
        <w:adjustRightInd w:val="0"/>
        <w:rPr>
          <w:rFonts w:cs="Arial"/>
          <w:b/>
          <w:color w:val="00B050"/>
          <w:lang w:val="sk-SK"/>
        </w:rPr>
      </w:pPr>
      <w:r w:rsidRPr="10C4CA31">
        <w:rPr>
          <w:rFonts w:cs="Arial"/>
          <w:b/>
          <w:color w:val="00B050"/>
          <w:lang w:val="sk-SK"/>
        </w:rPr>
        <w:t xml:space="preserve">Áno základná šírka krajnice podľa STN 736101 v mieste osadenia zvodidiel je 1,5 m. </w:t>
      </w:r>
    </w:p>
    <w:p w14:paraId="2613E9C1" w14:textId="2214A5E2" w:rsidR="00AC18B8" w:rsidRDefault="00C81C8B" w:rsidP="00AC18B8">
      <w:pPr>
        <w:autoSpaceDE w:val="0"/>
        <w:autoSpaceDN w:val="0"/>
        <w:adjustRightInd w:val="0"/>
        <w:rPr>
          <w:rFonts w:cs="Arial"/>
          <w:b/>
          <w:color w:val="00B050"/>
          <w:lang w:val="sk-SK"/>
        </w:rPr>
      </w:pPr>
      <w:r w:rsidRPr="10C4CA31">
        <w:rPr>
          <w:rFonts w:cs="Arial"/>
          <w:b/>
          <w:color w:val="00B050"/>
          <w:lang w:val="sk-SK"/>
        </w:rPr>
        <w:t>Vo zväzku 5 pri jednotlivých objektoch sú zadefinované požiadavky na triedy zachytenia jednotlivých zvodidiel.</w:t>
      </w:r>
    </w:p>
    <w:p w14:paraId="3A7BE06E" w14:textId="6E8BF279" w:rsidR="00B82127" w:rsidRDefault="00B82127" w:rsidP="00A32A8D">
      <w:pPr>
        <w:autoSpaceDE w:val="0"/>
        <w:autoSpaceDN w:val="0"/>
        <w:adjustRightInd w:val="0"/>
        <w:jc w:val="both"/>
        <w:rPr>
          <w:rFonts w:cs="Arial"/>
          <w:b/>
          <w:color w:val="00B050"/>
          <w:lang w:val="sk-SK"/>
        </w:rPr>
      </w:pPr>
      <w:r w:rsidRPr="10C4CA31">
        <w:rPr>
          <w:rFonts w:cs="Arial"/>
          <w:b/>
          <w:color w:val="00B050"/>
          <w:lang w:val="sk-SK"/>
        </w:rPr>
        <w:t>Pre dynamický priehyb zvodidiel platí:</w:t>
      </w:r>
    </w:p>
    <w:p w14:paraId="0D2C8CD9" w14:textId="5AC45EF6" w:rsidR="00C81C8B" w:rsidRDefault="00A32A8D" w:rsidP="00A32A8D">
      <w:pPr>
        <w:autoSpaceDE w:val="0"/>
        <w:autoSpaceDN w:val="0"/>
        <w:adjustRightInd w:val="0"/>
        <w:jc w:val="both"/>
        <w:rPr>
          <w:rFonts w:cs="Arial"/>
          <w:b/>
          <w:color w:val="00B050"/>
          <w:lang w:val="sk-SK"/>
        </w:rPr>
      </w:pPr>
      <w:r w:rsidRPr="10C4CA31">
        <w:rPr>
          <w:rFonts w:cs="Arial"/>
          <w:b/>
          <w:color w:val="00B050"/>
          <w:lang w:val="sk-SK"/>
        </w:rPr>
        <w:t xml:space="preserve">Pre zvodidlá skúšané na rovnej ploche za lícom zvodidla musí byť dynamický priehyb zvodidla menší alebo rovný šírke plochy so sklonom max. 10%, ktorá je pre vozidlo k dispozícii. Pre zvodidlá do </w:t>
      </w:r>
      <w:proofErr w:type="spellStart"/>
      <w:r w:rsidRPr="10C4CA31">
        <w:rPr>
          <w:rFonts w:cs="Arial"/>
          <w:b/>
          <w:color w:val="00B050"/>
          <w:lang w:val="sk-SK"/>
        </w:rPr>
        <w:t>úrovňe</w:t>
      </w:r>
      <w:proofErr w:type="spellEnd"/>
      <w:r w:rsidRPr="10C4CA31">
        <w:rPr>
          <w:rFonts w:cs="Arial"/>
          <w:b/>
          <w:color w:val="00B050"/>
          <w:lang w:val="sk-SK"/>
        </w:rPr>
        <w:t xml:space="preserve"> zachytenia H2, ak je skúšobná dĺžka zvodidla pri nárazových skúškach aspoň 50m je dovolená výnimka a pre normovú šírku krajnice podľa STN 736101(ktorej šírka od líca zvodidla ku korune svahu je 1,) môže byť dynamický priehyb až 1,3m. Pre zvodidlá úrovne zachytenia </w:t>
      </w:r>
      <w:r w:rsidR="00B82127" w:rsidRPr="10C4CA31">
        <w:rPr>
          <w:rFonts w:cs="Arial"/>
          <w:b/>
          <w:color w:val="00B050"/>
          <w:lang w:val="sk-SK"/>
        </w:rPr>
        <w:t>H3 a H4 je rovnaká výnimka dovolená, ak je skúšobná dĺžka zvodidla vyššia než 70m. V prípadoch, ak je skúšobná dĺžka zvodidla nižšia, výnimka sa neuplatní a dynamický priehyb musí byť do 1m.</w:t>
      </w:r>
      <w:r w:rsidR="00C81C8B" w:rsidRPr="10C4CA31">
        <w:rPr>
          <w:rFonts w:cs="Arial"/>
          <w:b/>
          <w:color w:val="00B050"/>
          <w:lang w:val="sk-SK"/>
        </w:rPr>
        <w:t xml:space="preserve"> </w:t>
      </w:r>
    </w:p>
    <w:p w14:paraId="6159A8B6" w14:textId="56B4378F" w:rsidR="00C81C8B" w:rsidRDefault="00B82127" w:rsidP="00AC18B8">
      <w:pPr>
        <w:autoSpaceDE w:val="0"/>
        <w:autoSpaceDN w:val="0"/>
        <w:adjustRightInd w:val="0"/>
        <w:rPr>
          <w:rFonts w:cs="Arial"/>
          <w:b/>
          <w:color w:val="00B050"/>
          <w:lang w:val="sk-SK"/>
        </w:rPr>
      </w:pPr>
      <w:r w:rsidRPr="10C4CA31">
        <w:rPr>
          <w:rFonts w:cs="Arial"/>
          <w:b/>
          <w:color w:val="00B050"/>
          <w:lang w:val="sk-SK"/>
        </w:rPr>
        <w:t xml:space="preserve">Pri zvodidlách skúšaných na krajnici so šírkou 1,0 m so </w:t>
      </w:r>
      <w:proofErr w:type="spellStart"/>
      <w:r w:rsidRPr="10C4CA31">
        <w:rPr>
          <w:rFonts w:cs="Arial"/>
          <w:b/>
          <w:color w:val="00B050"/>
          <w:lang w:val="sk-SK"/>
        </w:rPr>
        <w:t>svahovaním</w:t>
      </w:r>
      <w:proofErr w:type="spellEnd"/>
      <w:r w:rsidRPr="10C4CA31">
        <w:rPr>
          <w:rFonts w:cs="Arial"/>
          <w:b/>
          <w:color w:val="00B050"/>
          <w:lang w:val="sk-SK"/>
        </w:rPr>
        <w:t xml:space="preserve"> za lícom zvodidla, sa k dynamickým priehybom neprihliada a postupuje sa podľa nárazovej skúšky.</w:t>
      </w:r>
    </w:p>
    <w:p w14:paraId="38C53C3B" w14:textId="77777777" w:rsidR="00B82127" w:rsidRDefault="00B82127" w:rsidP="00B82127">
      <w:pPr>
        <w:autoSpaceDE w:val="0"/>
        <w:autoSpaceDN w:val="0"/>
        <w:adjustRightInd w:val="0"/>
        <w:rPr>
          <w:rFonts w:cs="Arial"/>
          <w:b/>
          <w:color w:val="00B050"/>
          <w:lang w:val="sk-SK"/>
        </w:rPr>
      </w:pPr>
      <w:r w:rsidRPr="10C4CA31">
        <w:rPr>
          <w:rFonts w:cs="Arial"/>
          <w:b/>
          <w:color w:val="00B050"/>
          <w:lang w:val="sk-SK"/>
        </w:rPr>
        <w:t>Obstarávateľ nepredpisuje konkrétny výrobok, ktorý uvedené okrajové požiadavky spĺňa uvedené požiadavky.</w:t>
      </w:r>
    </w:p>
    <w:p w14:paraId="4A7A1D25" w14:textId="77777777" w:rsidR="00AC18B8" w:rsidRPr="00B5024A" w:rsidRDefault="00AC18B8" w:rsidP="00AC18B8">
      <w:pPr>
        <w:jc w:val="both"/>
        <w:rPr>
          <w:rFonts w:cs="Arial"/>
          <w:b/>
          <w:bCs/>
          <w:color w:val="000000"/>
          <w:szCs w:val="20"/>
          <w:lang w:val="sk-SK"/>
        </w:rPr>
      </w:pPr>
      <w:r w:rsidRPr="00B5024A">
        <w:rPr>
          <w:rFonts w:cs="Arial"/>
          <w:b/>
          <w:bCs/>
          <w:color w:val="000000"/>
          <w:szCs w:val="20"/>
          <w:lang w:val="sk-SK"/>
        </w:rPr>
        <w:t>Otázka 901:</w:t>
      </w:r>
    </w:p>
    <w:p w14:paraId="75536D4B" w14:textId="77777777" w:rsidR="00AC18B8" w:rsidRPr="00B5024A" w:rsidRDefault="00AC18B8" w:rsidP="00AC18B8">
      <w:pPr>
        <w:autoSpaceDE w:val="0"/>
        <w:autoSpaceDN w:val="0"/>
        <w:adjustRightInd w:val="0"/>
        <w:rPr>
          <w:rFonts w:cs="Arial"/>
          <w:lang w:val="sk-SK"/>
        </w:rPr>
      </w:pPr>
      <w:r w:rsidRPr="00B5024A">
        <w:rPr>
          <w:rFonts w:cs="Arial"/>
          <w:lang w:val="sk-SK"/>
        </w:rPr>
        <w:t>Na mostoch je v rôznych častiach PD uvádzaná iná úroveň zadržania pre oceľové zvodidlá. Napríklad na SO 213 v prehľadnom výkrese je pri priečnych rezoch H3, pri pozdĺžnom reze H2,  vo výkrese zvodidiel je H3, vo výkrese zábradlia je H2, v TS je H3 a vo výkaze je uvedené H2. Obdobné nejasnosti sú u všetkých mostoch (nájdeme aspoň jedno miesto v SP, kde je rozporná UZ). Žiadame jednoznačne uviesť aká úroveň zadržania pri oceľových zvodidlách má byť pri jednotlivých mostoch a predpísanú úroveň zadržania uviesť aj v podrobných výkazoch výmer.</w:t>
      </w:r>
    </w:p>
    <w:p w14:paraId="1037B8A3" w14:textId="32BFD194" w:rsidR="00AC18B8" w:rsidRPr="00B5024A" w:rsidRDefault="02B21C01" w:rsidP="02B21C01">
      <w:pPr>
        <w:autoSpaceDE w:val="0"/>
        <w:autoSpaceDN w:val="0"/>
        <w:adjustRightInd w:val="0"/>
        <w:rPr>
          <w:rFonts w:cs="Arial"/>
          <w:b/>
          <w:color w:val="00B050"/>
          <w:lang w:val="sk-SK"/>
        </w:rPr>
      </w:pPr>
      <w:r w:rsidRPr="10C4CA31">
        <w:rPr>
          <w:rFonts w:cs="Arial"/>
          <w:b/>
          <w:color w:val="00B050"/>
          <w:lang w:val="sk-SK"/>
        </w:rPr>
        <w:lastRenderedPageBreak/>
        <w:t>Odpoveď:</w:t>
      </w:r>
    </w:p>
    <w:p w14:paraId="3CD09FF2" w14:textId="35FA0A0D" w:rsidR="02B21C01" w:rsidRPr="00B5024A" w:rsidRDefault="02B21C01" w:rsidP="02B21C01">
      <w:pPr>
        <w:rPr>
          <w:rFonts w:cs="Arial"/>
          <w:b/>
          <w:color w:val="00B050"/>
          <w:lang w:val="sk-SK"/>
        </w:rPr>
      </w:pPr>
      <w:r w:rsidRPr="10C4CA31">
        <w:rPr>
          <w:rFonts w:cs="Arial"/>
          <w:b/>
          <w:color w:val="00B050"/>
          <w:lang w:val="sk-SK"/>
        </w:rPr>
        <w:t>208-00: Všetky oceľové zvodidlá sú s úrovňou zadržania H3</w:t>
      </w:r>
    </w:p>
    <w:p w14:paraId="78485C22" w14:textId="1BF846CC" w:rsidR="02B21C01" w:rsidRPr="00B5024A" w:rsidRDefault="35E77E19" w:rsidP="35E77E19">
      <w:pPr>
        <w:rPr>
          <w:rFonts w:cs="Arial"/>
          <w:b/>
          <w:color w:val="00B050"/>
          <w:lang w:val="sk-SK"/>
        </w:rPr>
      </w:pPr>
      <w:r w:rsidRPr="10C4CA31">
        <w:rPr>
          <w:rFonts w:cs="Arial"/>
          <w:b/>
          <w:color w:val="00B050"/>
          <w:lang w:val="sk-SK"/>
        </w:rPr>
        <w:t>209-00: Všetky oceľové zvodidlá sú s úrovňou zadržania H3</w:t>
      </w:r>
    </w:p>
    <w:p w14:paraId="1A453AE4" w14:textId="7CAF1544" w:rsidR="35E77E19" w:rsidRPr="00B5024A" w:rsidRDefault="46D98462" w:rsidP="46D98462">
      <w:pPr>
        <w:rPr>
          <w:rFonts w:cs="Arial"/>
          <w:b/>
          <w:color w:val="00B050"/>
          <w:lang w:val="sk-SK"/>
        </w:rPr>
      </w:pPr>
      <w:r w:rsidRPr="10C4CA31">
        <w:rPr>
          <w:rFonts w:cs="Arial"/>
          <w:b/>
          <w:color w:val="00B050"/>
          <w:lang w:val="sk-SK"/>
        </w:rPr>
        <w:t>210-00: Všetky oceľové zvodidlá sú s úrovňou zadržania H3</w:t>
      </w:r>
    </w:p>
    <w:p w14:paraId="44DFC25F" w14:textId="34753237" w:rsidR="46D98462" w:rsidRPr="00B5024A" w:rsidRDefault="46D98462" w:rsidP="46D98462">
      <w:pPr>
        <w:rPr>
          <w:rFonts w:cs="Arial"/>
          <w:b/>
          <w:color w:val="00B050"/>
          <w:lang w:val="sk-SK"/>
        </w:rPr>
      </w:pPr>
      <w:r w:rsidRPr="10C4CA31">
        <w:rPr>
          <w:rFonts w:cs="Arial"/>
          <w:b/>
          <w:color w:val="00B050"/>
          <w:lang w:val="sk-SK"/>
        </w:rPr>
        <w:t>211-00: Všetky oceľové zvodidlá sú s úrovňou zadržania H2</w:t>
      </w:r>
    </w:p>
    <w:p w14:paraId="31BC4DD8" w14:textId="45D352D7" w:rsidR="46D98462" w:rsidRPr="00B5024A" w:rsidRDefault="46D98462" w:rsidP="46D98462">
      <w:pPr>
        <w:rPr>
          <w:rFonts w:cs="Arial"/>
          <w:b/>
          <w:color w:val="00B050"/>
          <w:lang w:val="sk-SK"/>
        </w:rPr>
      </w:pPr>
      <w:r w:rsidRPr="10C4CA31">
        <w:rPr>
          <w:rFonts w:cs="Arial"/>
          <w:b/>
          <w:color w:val="00B050"/>
          <w:lang w:val="sk-SK"/>
        </w:rPr>
        <w:t>212-00: Všetky oceľové zvodidlá sú s úrovňou zadržania H3</w:t>
      </w:r>
    </w:p>
    <w:p w14:paraId="6D43EF71" w14:textId="7FBC334C" w:rsidR="46D98462" w:rsidRPr="00B5024A" w:rsidRDefault="46D98462" w:rsidP="46D98462">
      <w:pPr>
        <w:rPr>
          <w:rFonts w:cs="Arial"/>
          <w:b/>
          <w:color w:val="00B050"/>
          <w:lang w:val="sk-SK"/>
        </w:rPr>
      </w:pPr>
      <w:r w:rsidRPr="10C4CA31">
        <w:rPr>
          <w:rFonts w:cs="Arial"/>
          <w:b/>
          <w:color w:val="00B050"/>
          <w:lang w:val="sk-SK"/>
        </w:rPr>
        <w:t>213-00: Všetky oceľové zvodidlá sú s úrovňou zadržania H3</w:t>
      </w:r>
    </w:p>
    <w:p w14:paraId="33E949C5" w14:textId="3D47705A" w:rsidR="35E77E19" w:rsidRPr="00B5024A" w:rsidRDefault="35E77E19" w:rsidP="35E77E19">
      <w:pPr>
        <w:rPr>
          <w:rFonts w:cs="Arial"/>
          <w:b/>
          <w:color w:val="00B050"/>
          <w:lang w:val="sk-SK"/>
        </w:rPr>
      </w:pPr>
      <w:r w:rsidRPr="10C4CA31">
        <w:rPr>
          <w:rFonts w:cs="Arial"/>
          <w:b/>
          <w:color w:val="00B050"/>
          <w:lang w:val="sk-SK"/>
        </w:rPr>
        <w:t>214-00: Všetky oceľové zvodidlá sú s úrovňou zadržania H3</w:t>
      </w:r>
    </w:p>
    <w:p w14:paraId="7255B18F" w14:textId="5E816471" w:rsidR="35E77E19" w:rsidRPr="00B5024A" w:rsidRDefault="46D98462" w:rsidP="46D98462">
      <w:pPr>
        <w:rPr>
          <w:rFonts w:cs="Arial"/>
          <w:b/>
          <w:color w:val="00B050"/>
          <w:lang w:val="sk-SK"/>
        </w:rPr>
      </w:pPr>
      <w:r w:rsidRPr="10C4CA31">
        <w:rPr>
          <w:rFonts w:cs="Arial"/>
          <w:b/>
          <w:color w:val="00B050"/>
          <w:lang w:val="sk-SK"/>
        </w:rPr>
        <w:t>215-00: Všetky oceľové zvodidlá sú s úrovňou zadržania H3</w:t>
      </w:r>
    </w:p>
    <w:p w14:paraId="2DFD82F5" w14:textId="0D00C993" w:rsidR="46D98462" w:rsidRPr="00B5024A" w:rsidRDefault="46D98462" w:rsidP="46D98462">
      <w:pPr>
        <w:rPr>
          <w:rFonts w:cs="Arial"/>
          <w:b/>
          <w:color w:val="00B050"/>
          <w:lang w:val="sk-SK"/>
        </w:rPr>
      </w:pPr>
      <w:r w:rsidRPr="10C4CA31">
        <w:rPr>
          <w:rFonts w:cs="Arial"/>
          <w:b/>
          <w:color w:val="00B050"/>
          <w:lang w:val="sk-SK"/>
        </w:rPr>
        <w:t>218-00: Vonkajšie oceľové zvodidlá sú s úrovňou zadržania H2 a oceľové zvodidlá v strednom deliacom páse sú s úrovňou zadržania H3</w:t>
      </w:r>
    </w:p>
    <w:p w14:paraId="4404831F" w14:textId="6B8D4680" w:rsidR="46D98462" w:rsidRPr="00B5024A" w:rsidRDefault="46D98462" w:rsidP="46D98462">
      <w:pPr>
        <w:rPr>
          <w:rFonts w:cs="Arial"/>
          <w:b/>
          <w:color w:val="00B050"/>
          <w:lang w:val="sk-SK"/>
        </w:rPr>
      </w:pPr>
      <w:r w:rsidRPr="10C4CA31">
        <w:rPr>
          <w:rFonts w:cs="Arial"/>
          <w:b/>
          <w:color w:val="00B050"/>
          <w:lang w:val="sk-SK"/>
        </w:rPr>
        <w:t>219-00: Vonkajšie oceľové zvodidlá sú s úrovňou zadržania H2 a oceľové zvodidlá v strednom deliacom páse sú s úrovňou zadržania H3</w:t>
      </w:r>
    </w:p>
    <w:p w14:paraId="5A0507B2" w14:textId="2B001217" w:rsidR="46D98462" w:rsidRPr="00B5024A" w:rsidRDefault="46D98462" w:rsidP="46D98462">
      <w:pPr>
        <w:rPr>
          <w:rFonts w:cs="Arial"/>
          <w:b/>
          <w:color w:val="00B050"/>
          <w:lang w:val="sk-SK"/>
        </w:rPr>
      </w:pPr>
      <w:r w:rsidRPr="10C4CA31">
        <w:rPr>
          <w:rFonts w:cs="Arial"/>
          <w:b/>
          <w:color w:val="00B050"/>
          <w:lang w:val="sk-SK"/>
        </w:rPr>
        <w:t>220-00: Vonkajšie oceľové zvodidlá sú s úrovňou zadržania H2 a oceľové zvodidlá v strednom deliacom páse sú s úrovňou zadržania H3</w:t>
      </w:r>
    </w:p>
    <w:p w14:paraId="34BB3164" w14:textId="77777777" w:rsidR="00AC18B8" w:rsidRPr="002560E2" w:rsidRDefault="00AC18B8" w:rsidP="00AC18B8">
      <w:pPr>
        <w:jc w:val="both"/>
        <w:rPr>
          <w:rFonts w:cs="Arial"/>
          <w:b/>
          <w:bCs/>
          <w:color w:val="000000"/>
          <w:szCs w:val="20"/>
          <w:lang w:val="sk-SK"/>
        </w:rPr>
      </w:pPr>
      <w:r w:rsidRPr="002560E2">
        <w:rPr>
          <w:rFonts w:cs="Arial"/>
          <w:b/>
          <w:bCs/>
          <w:color w:val="000000"/>
          <w:szCs w:val="20"/>
          <w:lang w:val="sk-SK"/>
        </w:rPr>
        <w:t>Otázka 902:</w:t>
      </w:r>
    </w:p>
    <w:p w14:paraId="7DDDBFA4" w14:textId="77777777" w:rsidR="00AC18B8" w:rsidRPr="002560E2" w:rsidRDefault="5FA77FD2" w:rsidP="00AC18B8">
      <w:pPr>
        <w:autoSpaceDE w:val="0"/>
        <w:autoSpaceDN w:val="0"/>
        <w:adjustRightInd w:val="0"/>
        <w:rPr>
          <w:rFonts w:cs="Arial"/>
          <w:lang w:val="sk-SK"/>
        </w:rPr>
      </w:pPr>
      <w:r w:rsidRPr="002560E2">
        <w:rPr>
          <w:rFonts w:cs="Arial"/>
          <w:lang w:val="sk-SK"/>
        </w:rPr>
        <w:t>Na niektorých SO je požiadavka na osadenie odraziek alebo plastových smerových stĺpikov ako súčasť zvodidla niekde sú samostatné položky pre osadenie stĺpikov a odraziek. Myslíme si správne, že plastové smerové stĺpiky a odrazky nemajú byť súčasťou ocenenia zvodidiel?</w:t>
      </w:r>
    </w:p>
    <w:p w14:paraId="19DBE62E" w14:textId="0D4AFCA7" w:rsidR="0012082B" w:rsidRPr="003C45E0" w:rsidRDefault="3269C2B2" w:rsidP="3269C2B2">
      <w:pPr>
        <w:rPr>
          <w:rFonts w:cs="Arial"/>
          <w:b/>
          <w:bCs/>
          <w:color w:val="70AD47" w:themeColor="accent6"/>
          <w:lang w:val="sk-SK"/>
        </w:rPr>
      </w:pPr>
      <w:r w:rsidRPr="3269C2B2">
        <w:rPr>
          <w:rFonts w:cs="Arial"/>
          <w:b/>
          <w:bCs/>
          <w:color w:val="00B050"/>
          <w:lang w:val="sk-SK"/>
        </w:rPr>
        <w:t xml:space="preserve">Odpoveď: </w:t>
      </w:r>
      <w:r w:rsidRPr="3269C2B2">
        <w:rPr>
          <w:rFonts w:eastAsiaTheme="minorEastAsia"/>
          <w:b/>
          <w:bCs/>
          <w:color w:val="00B050"/>
          <w:lang w:val="sk-SK"/>
        </w:rPr>
        <w:t>Áno, smerové stĺpiky, smerové stĺpiky na zvodidlách a </w:t>
      </w:r>
      <w:proofErr w:type="spellStart"/>
      <w:r w:rsidRPr="3269C2B2">
        <w:rPr>
          <w:rFonts w:eastAsiaTheme="minorEastAsia"/>
          <w:b/>
          <w:bCs/>
          <w:color w:val="00B050"/>
          <w:lang w:val="sk-SK"/>
        </w:rPr>
        <w:t>odrazník</w:t>
      </w:r>
      <w:r w:rsidRPr="3269C2B2">
        <w:rPr>
          <w:rFonts w:cs="Arial"/>
          <w:b/>
          <w:bCs/>
          <w:color w:val="00B050"/>
          <w:lang w:val="sk-SK"/>
        </w:rPr>
        <w:t>y</w:t>
      </w:r>
      <w:proofErr w:type="spellEnd"/>
      <w:r w:rsidRPr="3269C2B2">
        <w:rPr>
          <w:rFonts w:cs="Arial"/>
          <w:b/>
          <w:bCs/>
          <w:color w:val="00B050"/>
          <w:lang w:val="sk-SK"/>
        </w:rPr>
        <w:t xml:space="preserve"> sú vykázané v samostatných položkách. </w:t>
      </w:r>
    </w:p>
    <w:p w14:paraId="5C43C889" w14:textId="0AA35B95" w:rsidR="5FA77FD2" w:rsidRPr="00B5024A" w:rsidRDefault="5FA77FD2" w:rsidP="5FA77FD2">
      <w:pPr>
        <w:jc w:val="both"/>
        <w:rPr>
          <w:lang w:val="sk-SK"/>
        </w:rPr>
      </w:pPr>
      <w:r w:rsidRPr="00B5024A">
        <w:rPr>
          <w:rFonts w:eastAsia="Arial" w:cs="Arial"/>
          <w:b/>
          <w:bCs/>
          <w:color w:val="000000" w:themeColor="text1"/>
          <w:lang w:val="sk-SK"/>
        </w:rPr>
        <w:t>Otázka 903:</w:t>
      </w:r>
    </w:p>
    <w:p w14:paraId="18607CDD" w14:textId="1A7F0D89" w:rsidR="00415225" w:rsidRDefault="5FA77FD2" w:rsidP="5FA77FD2">
      <w:pPr>
        <w:jc w:val="both"/>
        <w:rPr>
          <w:rFonts w:eastAsia="Arial" w:cs="Arial"/>
          <w:color w:val="333333"/>
          <w:sz w:val="20"/>
          <w:szCs w:val="20"/>
          <w:lang w:val="sk-SK"/>
        </w:rPr>
      </w:pPr>
      <w:r w:rsidRPr="00B5024A">
        <w:rPr>
          <w:rFonts w:eastAsia="Arial" w:cs="Arial"/>
          <w:color w:val="333333"/>
          <w:sz w:val="20"/>
          <w:szCs w:val="20"/>
          <w:lang w:val="sk-SK"/>
        </w:rPr>
        <w:t xml:space="preserve">V súťažných podkladoch v stanovisku vo Zv. 3 Prílohy, poskytol Obstarávateľ vyjadrenie SPP – distribúcia, </w:t>
      </w:r>
      <w:proofErr w:type="spellStart"/>
      <w:r w:rsidRPr="00B5024A">
        <w:rPr>
          <w:rFonts w:eastAsia="Arial" w:cs="Arial"/>
          <w:color w:val="333333"/>
          <w:sz w:val="20"/>
          <w:szCs w:val="20"/>
          <w:lang w:val="sk-SK"/>
        </w:rPr>
        <w:t>a.s</w:t>
      </w:r>
      <w:proofErr w:type="spellEnd"/>
      <w:r w:rsidRPr="00B5024A">
        <w:rPr>
          <w:rFonts w:eastAsia="Arial" w:cs="Arial"/>
          <w:color w:val="333333"/>
          <w:sz w:val="20"/>
          <w:szCs w:val="20"/>
          <w:lang w:val="sk-SK"/>
        </w:rPr>
        <w:t xml:space="preserve">. (ďalej len „SPP-D“), v ktorom je uvedené s odvolaním sa na Zákon o energetike, že SPP-D určuje na vykonanie preložky plynárenských zariadení vo svojom vlastníctve (teda SO 711-00, 712-00, 713-00, 714-00, 715-01, 715-02, 715-03, 716-00, 717-00, 718-00, 719-00, 721-00 (ďalej spolu len „Vyhradené objekty“)) osobu SPP – distribúcia Servis, s.r.o. </w:t>
      </w:r>
      <w:r>
        <w:br/>
      </w:r>
      <w:r w:rsidRPr="00B5024A">
        <w:rPr>
          <w:rFonts w:eastAsia="Arial" w:cs="Arial"/>
          <w:color w:val="333333"/>
          <w:sz w:val="20"/>
          <w:szCs w:val="20"/>
          <w:lang w:val="sk-SK"/>
        </w:rPr>
        <w:t xml:space="preserve"> </w:t>
      </w:r>
      <w:r>
        <w:br/>
      </w:r>
      <w:r w:rsidRPr="00B5024A">
        <w:rPr>
          <w:rFonts w:eastAsia="Arial" w:cs="Arial"/>
          <w:color w:val="333333"/>
          <w:sz w:val="20"/>
          <w:szCs w:val="20"/>
          <w:lang w:val="sk-SK"/>
        </w:rPr>
        <w:t>Vzhľadom na vyššie uvedené, máme to chápať tak, že pre predmetné objekty prekládok plynovodov je spoločnosť SPP – distribúcia Servis, s.r.o. jediný možný dodávateľ ?</w:t>
      </w:r>
      <w:r>
        <w:br/>
      </w:r>
      <w:r w:rsidRPr="00B5024A">
        <w:rPr>
          <w:rFonts w:eastAsia="Arial" w:cs="Arial"/>
          <w:color w:val="333333"/>
          <w:sz w:val="20"/>
          <w:szCs w:val="20"/>
          <w:lang w:val="sk-SK"/>
        </w:rPr>
        <w:t xml:space="preserve"> </w:t>
      </w:r>
    </w:p>
    <w:p w14:paraId="730F8873" w14:textId="77777777" w:rsidR="00436BF4" w:rsidRDefault="00436BF4" w:rsidP="00415225">
      <w:pPr>
        <w:rPr>
          <w:rFonts w:eastAsia="Arial" w:cs="Arial"/>
          <w:color w:val="FF0000"/>
          <w:sz w:val="20"/>
          <w:szCs w:val="20"/>
          <w:lang w:val="sk-SK"/>
        </w:rPr>
      </w:pPr>
      <w:r>
        <w:rPr>
          <w:rFonts w:eastAsia="Arial" w:cs="Arial"/>
          <w:color w:val="FF0000"/>
          <w:sz w:val="20"/>
          <w:szCs w:val="20"/>
          <w:lang w:val="sk-SK"/>
        </w:rPr>
        <w:t>Odpoveď:</w:t>
      </w:r>
    </w:p>
    <w:p w14:paraId="1DD2CE7F" w14:textId="4E37AF58" w:rsidR="00436BF4" w:rsidRDefault="00436BF4" w:rsidP="00436BF4">
      <w:pPr>
        <w:rPr>
          <w:rFonts w:ascii="Calibri" w:hAnsi="Calibri"/>
          <w:color w:val="FF0000"/>
          <w:lang w:val="sk-SK"/>
        </w:rPr>
      </w:pPr>
      <w:r>
        <w:rPr>
          <w:color w:val="FF0000"/>
        </w:rPr>
        <w:t xml:space="preserve">SPP nie je </w:t>
      </w:r>
      <w:proofErr w:type="spellStart"/>
      <w:r>
        <w:rPr>
          <w:color w:val="FF0000"/>
        </w:rPr>
        <w:t>jediný</w:t>
      </w:r>
      <w:proofErr w:type="spellEnd"/>
      <w:r>
        <w:rPr>
          <w:color w:val="FF0000"/>
        </w:rPr>
        <w:t xml:space="preserve"> </w:t>
      </w:r>
      <w:proofErr w:type="spellStart"/>
      <w:r>
        <w:rPr>
          <w:color w:val="FF0000"/>
        </w:rPr>
        <w:t>možný</w:t>
      </w:r>
      <w:proofErr w:type="spellEnd"/>
      <w:r>
        <w:rPr>
          <w:color w:val="FF0000"/>
        </w:rPr>
        <w:t xml:space="preserve"> </w:t>
      </w:r>
      <w:proofErr w:type="spellStart"/>
      <w:r>
        <w:rPr>
          <w:color w:val="FF0000"/>
        </w:rPr>
        <w:t>zhotoviteľ</w:t>
      </w:r>
      <w:proofErr w:type="spellEnd"/>
      <w:r>
        <w:rPr>
          <w:color w:val="FF0000"/>
        </w:rPr>
        <w:t xml:space="preserve">. </w:t>
      </w:r>
      <w:proofErr w:type="spellStart"/>
      <w:r>
        <w:rPr>
          <w:color w:val="FF0000"/>
        </w:rPr>
        <w:t>Úchádzač</w:t>
      </w:r>
      <w:proofErr w:type="spellEnd"/>
      <w:r>
        <w:rPr>
          <w:color w:val="FF0000"/>
        </w:rPr>
        <w:t xml:space="preserve"> </w:t>
      </w:r>
      <w:proofErr w:type="spellStart"/>
      <w:r>
        <w:rPr>
          <w:color w:val="FF0000"/>
        </w:rPr>
        <w:t>nemusí</w:t>
      </w:r>
      <w:proofErr w:type="spellEnd"/>
      <w:r>
        <w:rPr>
          <w:color w:val="FF0000"/>
        </w:rPr>
        <w:t xml:space="preserve"> </w:t>
      </w:r>
      <w:proofErr w:type="spellStart"/>
      <w:r>
        <w:rPr>
          <w:color w:val="FF0000"/>
        </w:rPr>
        <w:t>poveriť</w:t>
      </w:r>
      <w:proofErr w:type="spellEnd"/>
      <w:r>
        <w:rPr>
          <w:color w:val="FF0000"/>
        </w:rPr>
        <w:t xml:space="preserve"> </w:t>
      </w:r>
      <w:proofErr w:type="spellStart"/>
      <w:r>
        <w:rPr>
          <w:color w:val="FF0000"/>
        </w:rPr>
        <w:t>zrealizovaním</w:t>
      </w:r>
      <w:proofErr w:type="spellEnd"/>
      <w:r>
        <w:rPr>
          <w:color w:val="FF0000"/>
        </w:rPr>
        <w:t xml:space="preserve"> </w:t>
      </w:r>
      <w:proofErr w:type="spellStart"/>
      <w:r>
        <w:rPr>
          <w:color w:val="FF0000"/>
        </w:rPr>
        <w:t>preložiek</w:t>
      </w:r>
      <w:proofErr w:type="spellEnd"/>
      <w:r>
        <w:rPr>
          <w:color w:val="FF0000"/>
        </w:rPr>
        <w:t xml:space="preserve"> </w:t>
      </w:r>
      <w:proofErr w:type="spellStart"/>
      <w:r>
        <w:rPr>
          <w:color w:val="FF0000"/>
        </w:rPr>
        <w:t>plynárenských</w:t>
      </w:r>
      <w:proofErr w:type="spellEnd"/>
      <w:r>
        <w:rPr>
          <w:color w:val="FF0000"/>
        </w:rPr>
        <w:t xml:space="preserve"> </w:t>
      </w:r>
      <w:proofErr w:type="spellStart"/>
      <w:r>
        <w:rPr>
          <w:color w:val="FF0000"/>
        </w:rPr>
        <w:t>zariadení</w:t>
      </w:r>
      <w:proofErr w:type="spellEnd"/>
      <w:r>
        <w:rPr>
          <w:color w:val="FF0000"/>
        </w:rPr>
        <w:t xml:space="preserve"> </w:t>
      </w:r>
      <w:proofErr w:type="spellStart"/>
      <w:r>
        <w:rPr>
          <w:color w:val="FF0000"/>
        </w:rPr>
        <w:t>osobu</w:t>
      </w:r>
      <w:proofErr w:type="spellEnd"/>
      <w:r>
        <w:rPr>
          <w:color w:val="FF0000"/>
        </w:rPr>
        <w:t>: SPP-</w:t>
      </w:r>
      <w:proofErr w:type="spellStart"/>
      <w:r>
        <w:rPr>
          <w:color w:val="FF0000"/>
        </w:rPr>
        <w:t>distribúcia</w:t>
      </w:r>
      <w:proofErr w:type="spellEnd"/>
      <w:r>
        <w:rPr>
          <w:color w:val="FF0000"/>
        </w:rPr>
        <w:t xml:space="preserve"> </w:t>
      </w:r>
      <w:proofErr w:type="spellStart"/>
      <w:r>
        <w:rPr>
          <w:color w:val="FF0000"/>
        </w:rPr>
        <w:t>Servis</w:t>
      </w:r>
      <w:proofErr w:type="spellEnd"/>
      <w:r>
        <w:rPr>
          <w:color w:val="FF0000"/>
        </w:rPr>
        <w:t xml:space="preserve">, </w:t>
      </w:r>
      <w:proofErr w:type="spellStart"/>
      <w:r>
        <w:rPr>
          <w:color w:val="FF0000"/>
        </w:rPr>
        <w:t>s.r.o</w:t>
      </w:r>
      <w:proofErr w:type="spellEnd"/>
      <w:r>
        <w:rPr>
          <w:color w:val="FF0000"/>
        </w:rPr>
        <w:t xml:space="preserve">., so </w:t>
      </w:r>
      <w:proofErr w:type="spellStart"/>
      <w:r>
        <w:rPr>
          <w:color w:val="FF0000"/>
        </w:rPr>
        <w:t>sídlom</w:t>
      </w:r>
      <w:proofErr w:type="spellEnd"/>
      <w:r>
        <w:rPr>
          <w:color w:val="FF0000"/>
        </w:rPr>
        <w:t xml:space="preserve">: </w:t>
      </w:r>
      <w:proofErr w:type="spellStart"/>
      <w:r>
        <w:rPr>
          <w:color w:val="FF0000"/>
        </w:rPr>
        <w:t>Mlynské</w:t>
      </w:r>
      <w:proofErr w:type="spellEnd"/>
      <w:r>
        <w:rPr>
          <w:color w:val="FF0000"/>
        </w:rPr>
        <w:t xml:space="preserve"> </w:t>
      </w:r>
      <w:proofErr w:type="spellStart"/>
      <w:r>
        <w:rPr>
          <w:color w:val="FF0000"/>
        </w:rPr>
        <w:t>Nivy</w:t>
      </w:r>
      <w:proofErr w:type="spellEnd"/>
      <w:r>
        <w:rPr>
          <w:color w:val="FF0000"/>
        </w:rPr>
        <w:t xml:space="preserve"> 44/b, 821 09 Bratislava.</w:t>
      </w:r>
    </w:p>
    <w:p w14:paraId="3B489C2E" w14:textId="77777777" w:rsidR="00436BF4" w:rsidRDefault="00436BF4" w:rsidP="00436BF4">
      <w:pPr>
        <w:rPr>
          <w:color w:val="FF0000"/>
        </w:rPr>
      </w:pPr>
    </w:p>
    <w:p w14:paraId="394B6859" w14:textId="65DD3A39" w:rsidR="5FA77FD2" w:rsidRPr="00B5024A" w:rsidRDefault="5FA77FD2" w:rsidP="00415225">
      <w:pPr>
        <w:rPr>
          <w:lang w:val="sk-SK"/>
        </w:rPr>
      </w:pPr>
      <w:r w:rsidRPr="00415225">
        <w:rPr>
          <w:color w:val="FF0000"/>
        </w:rPr>
        <w:br/>
      </w:r>
      <w:r>
        <w:br/>
      </w:r>
      <w:r w:rsidRPr="00B5024A">
        <w:rPr>
          <w:rFonts w:eastAsia="Arial" w:cs="Arial"/>
          <w:b/>
          <w:bCs/>
          <w:color w:val="000000" w:themeColor="text1"/>
          <w:lang w:val="sk-SK"/>
        </w:rPr>
        <w:t>Otázka 904:</w:t>
      </w:r>
    </w:p>
    <w:p w14:paraId="68332DE6" w14:textId="77777777" w:rsidR="00415225" w:rsidRDefault="5FA77FD2" w:rsidP="5FA77FD2">
      <w:pPr>
        <w:jc w:val="both"/>
        <w:rPr>
          <w:rFonts w:eastAsia="Arial" w:cs="Arial"/>
          <w:color w:val="333333"/>
          <w:sz w:val="20"/>
          <w:szCs w:val="20"/>
          <w:lang w:val="sk-SK"/>
        </w:rPr>
      </w:pPr>
      <w:r w:rsidRPr="00B5024A">
        <w:rPr>
          <w:rFonts w:eastAsia="Arial" w:cs="Arial"/>
          <w:color w:val="333333"/>
          <w:sz w:val="20"/>
          <w:szCs w:val="20"/>
          <w:lang w:val="sk-SK"/>
        </w:rPr>
        <w:t xml:space="preserve">Ak je na predchádzajúcu otázku odpoveď ÁNO, žiadame o vypustenie Vyhradených objektov z predmetnej verejnej súťaže, nakoľko zahrnutím podmienky SPP-D, ktorou určili monopolného dodávateľa Vyhradených objektov, do podmienok verejného obstarávania, môže SPP – distribúcia Servis, s.r.o. cez svoju cenovú ponuku za realizáciu Vyhradených objektov pre rôznych záujemcov manipulovať s celkovou cenou zákazky a tak sa celé verejné obstarávanie stáva netransparentné a diskriminujúce. </w:t>
      </w:r>
      <w:r>
        <w:br/>
      </w:r>
      <w:r w:rsidRPr="00B5024A">
        <w:rPr>
          <w:rFonts w:eastAsia="Arial" w:cs="Arial"/>
          <w:color w:val="333333"/>
          <w:sz w:val="20"/>
          <w:szCs w:val="20"/>
          <w:lang w:val="sk-SK"/>
        </w:rPr>
        <w:t xml:space="preserve"> Niektorí záujemcovia, resp. záujemca tak môže byť zvýhodnený oproti iným záujemcom, čím dôjde porušeniu princípu nediskriminácie hospodárskych subjektov a princípu rovnakého zaobchádzania.</w:t>
      </w:r>
      <w:r>
        <w:br/>
      </w:r>
    </w:p>
    <w:p w14:paraId="49627BC7" w14:textId="2AB31FF1" w:rsidR="00415225" w:rsidRPr="00415225" w:rsidRDefault="00415225" w:rsidP="5FA77FD2">
      <w:pPr>
        <w:jc w:val="both"/>
        <w:rPr>
          <w:rFonts w:eastAsia="Arial" w:cs="Arial"/>
          <w:color w:val="FF0000"/>
          <w:sz w:val="20"/>
          <w:szCs w:val="20"/>
          <w:lang w:val="sk-SK"/>
        </w:rPr>
      </w:pPr>
      <w:r w:rsidRPr="00415225">
        <w:rPr>
          <w:rFonts w:eastAsia="Arial" w:cs="Arial"/>
          <w:color w:val="FF0000"/>
          <w:sz w:val="20"/>
          <w:szCs w:val="20"/>
          <w:lang w:val="sk-SK"/>
        </w:rPr>
        <w:t xml:space="preserve">Odpoveď: </w:t>
      </w:r>
      <w:r w:rsidR="00436BF4">
        <w:rPr>
          <w:rFonts w:eastAsia="Arial" w:cs="Arial"/>
          <w:color w:val="FF0000"/>
          <w:sz w:val="20"/>
          <w:szCs w:val="20"/>
          <w:lang w:val="sk-SK"/>
        </w:rPr>
        <w:t>Viď odpoveď 903</w:t>
      </w:r>
    </w:p>
    <w:p w14:paraId="4F660842" w14:textId="31A2B0B9" w:rsidR="5FA77FD2" w:rsidRPr="00B5024A" w:rsidRDefault="5FA77FD2" w:rsidP="5FA77FD2">
      <w:pPr>
        <w:jc w:val="both"/>
        <w:rPr>
          <w:b/>
          <w:lang w:val="sk-SK"/>
        </w:rPr>
      </w:pPr>
      <w:r>
        <w:br/>
      </w:r>
      <w:r w:rsidRPr="67B9258C">
        <w:rPr>
          <w:rFonts w:eastAsia="Arial" w:cs="Arial"/>
          <w:b/>
          <w:color w:val="333333"/>
          <w:lang w:val="sk-SK"/>
        </w:rPr>
        <w:t>Otázka 905:</w:t>
      </w:r>
    </w:p>
    <w:p w14:paraId="45D66ABA" w14:textId="69CF69F0" w:rsidR="5FA77FD2" w:rsidRPr="00B5024A" w:rsidRDefault="5FA77FD2" w:rsidP="5FA77FD2">
      <w:pPr>
        <w:jc w:val="both"/>
        <w:rPr>
          <w:lang w:val="sk-SK"/>
        </w:rPr>
      </w:pPr>
      <w:r w:rsidRPr="00B5024A">
        <w:rPr>
          <w:rFonts w:eastAsia="Arial" w:cs="Arial"/>
          <w:color w:val="333333"/>
          <w:sz w:val="20"/>
          <w:szCs w:val="20"/>
          <w:lang w:val="sk-SK"/>
        </w:rPr>
        <w:t xml:space="preserve">V prípade, že verejný obstarávateľ požiadavke uvedenej v Otázke 2 nevyhovie, a vzhľadom k tomu, že spoločnosť SPP –D ustanovila jediného „monopolného“ dodávateľa pre realizáciu Vyhradených objektov, sa obraciame na verejného obstarávateľa s požiadavkou na stanovenie presnej sumy za realizáciu Vyhradených objektov, ktorá bude pre všetkých uchádzačov rovnaká. Následne, v procese realizácie diela úspešným uchádzačom budú platby realizované podľa skutočne preukázaných nákladov za realizáciu Vyhradených objektov. </w:t>
      </w:r>
      <w:r w:rsidRPr="00B5024A">
        <w:rPr>
          <w:lang w:val="sk-SK"/>
        </w:rPr>
        <w:br/>
      </w:r>
      <w:r w:rsidRPr="00B5024A">
        <w:rPr>
          <w:rFonts w:eastAsia="Arial" w:cs="Arial"/>
          <w:color w:val="333333"/>
          <w:sz w:val="20"/>
          <w:szCs w:val="20"/>
          <w:lang w:val="sk-SK"/>
        </w:rPr>
        <w:t xml:space="preserve"> </w:t>
      </w:r>
      <w:r w:rsidRPr="00B5024A">
        <w:rPr>
          <w:lang w:val="sk-SK"/>
        </w:rPr>
        <w:br/>
      </w:r>
      <w:r w:rsidRPr="00B5024A">
        <w:rPr>
          <w:lang w:val="sk-SK"/>
        </w:rPr>
        <w:br/>
      </w:r>
      <w:r w:rsidRPr="00B5024A">
        <w:rPr>
          <w:rFonts w:eastAsia="Arial" w:cs="Arial"/>
          <w:color w:val="333333"/>
          <w:sz w:val="20"/>
          <w:szCs w:val="20"/>
          <w:lang w:val="sk-SK"/>
        </w:rPr>
        <w:t>Doplnenie zdôvodnenia Otázky 2 a Otázky 3:</w:t>
      </w:r>
      <w:r w:rsidRPr="00B5024A">
        <w:rPr>
          <w:lang w:val="sk-SK"/>
        </w:rPr>
        <w:br/>
      </w:r>
      <w:r w:rsidRPr="00B5024A">
        <w:rPr>
          <w:rFonts w:eastAsia="Arial" w:cs="Arial"/>
          <w:color w:val="333333"/>
          <w:sz w:val="20"/>
          <w:szCs w:val="20"/>
          <w:lang w:val="sk-SK"/>
        </w:rPr>
        <w:t xml:space="preserve"> V tejto súvislosti dávame verejnému obstarávateľovi do pozornosti, že cenová ponuka na realizáciu Vyhradených objektov od spoločnosti SPP – distribúcia Servis, s.r.o. je v porovnaní s ďalšími ponukami od firiem, ktoré majú oprávnenie vykonávať predmetné práce výrazne vyššia.</w:t>
      </w:r>
      <w:r w:rsidRPr="00B5024A">
        <w:rPr>
          <w:lang w:val="sk-SK"/>
        </w:rPr>
        <w:br/>
      </w:r>
      <w:r w:rsidRPr="00B5024A">
        <w:rPr>
          <w:rFonts w:eastAsia="Arial" w:cs="Arial"/>
          <w:color w:val="333333"/>
          <w:sz w:val="20"/>
          <w:szCs w:val="20"/>
          <w:lang w:val="sk-SK"/>
        </w:rPr>
        <w:t xml:space="preserve"> Toto neodôvodnené navýšenie ceny za realizáciu Vyhradených objektov zo strany spoločnosti SPP – distribúcia Servis, s.r.o. sa premietne do cenových ponúk uchádzačov. </w:t>
      </w:r>
      <w:r w:rsidRPr="00B5024A">
        <w:rPr>
          <w:lang w:val="sk-SK"/>
        </w:rPr>
        <w:br/>
      </w:r>
      <w:r w:rsidRPr="00B5024A">
        <w:rPr>
          <w:rFonts w:eastAsia="Arial" w:cs="Arial"/>
          <w:color w:val="333333"/>
          <w:sz w:val="20"/>
          <w:szCs w:val="20"/>
          <w:lang w:val="sk-SK"/>
        </w:rPr>
        <w:t xml:space="preserve"> Verejný obstarávateľ tak v konečnom dôsledku z verejných zdrojov uhradí za realizáciu Vyhradených objektov podstatne viac a to len z dôvodu neférovej a výrazne predraženej cenovej ponuky spoločnosti SPP – distribúcia Servis, s.r.o., zjavne zneužívajúcej svoje monopolné postavenie.</w:t>
      </w:r>
      <w:r w:rsidRPr="00B5024A">
        <w:rPr>
          <w:lang w:val="sk-SK"/>
        </w:rPr>
        <w:br/>
      </w:r>
      <w:r w:rsidRPr="00B5024A">
        <w:rPr>
          <w:rFonts w:eastAsia="Arial" w:cs="Arial"/>
          <w:color w:val="333333"/>
          <w:sz w:val="20"/>
          <w:szCs w:val="20"/>
          <w:lang w:val="sk-SK"/>
        </w:rPr>
        <w:t xml:space="preserve"> </w:t>
      </w:r>
      <w:r w:rsidRPr="00B5024A">
        <w:rPr>
          <w:lang w:val="sk-SK"/>
        </w:rPr>
        <w:br/>
      </w:r>
      <w:r w:rsidRPr="00B5024A">
        <w:rPr>
          <w:rFonts w:eastAsia="Arial" w:cs="Arial"/>
          <w:color w:val="333333"/>
          <w:sz w:val="20"/>
          <w:szCs w:val="20"/>
          <w:lang w:val="sk-SK"/>
        </w:rPr>
        <w:t>V prípade, ak verejný obstarávateľ nevyhovie ani jednej z našich otázok, máme za to, že dôjde k zmareniu hlavného cieľa verejného obstarávania, ktorým je efektívnosť vynakladania peňažných prostriedkov z verejných zdrojov a ich priama či nepriama úspora.</w:t>
      </w:r>
    </w:p>
    <w:p w14:paraId="73937D49" w14:textId="6F6AE476" w:rsidR="00415225" w:rsidRPr="00415225" w:rsidRDefault="5FA77FD2" w:rsidP="00415225">
      <w:pPr>
        <w:jc w:val="both"/>
        <w:rPr>
          <w:rFonts w:eastAsia="Arial" w:cs="Arial"/>
          <w:color w:val="FF0000"/>
          <w:sz w:val="20"/>
          <w:szCs w:val="20"/>
          <w:lang w:val="sk-SK"/>
        </w:rPr>
      </w:pPr>
      <w:r w:rsidRPr="00B5024A">
        <w:rPr>
          <w:rFonts w:eastAsia="Arial" w:cs="Arial"/>
          <w:b/>
          <w:bCs/>
          <w:color w:val="000000" w:themeColor="text1"/>
          <w:lang w:val="sk-SK"/>
        </w:rPr>
        <w:t xml:space="preserve"> </w:t>
      </w:r>
      <w:r w:rsidR="00415225" w:rsidRPr="00415225">
        <w:rPr>
          <w:rFonts w:eastAsia="Arial" w:cs="Arial"/>
          <w:color w:val="FF0000"/>
          <w:sz w:val="20"/>
          <w:szCs w:val="20"/>
          <w:lang w:val="sk-SK"/>
        </w:rPr>
        <w:t xml:space="preserve">Odpoveď: </w:t>
      </w:r>
      <w:r w:rsidR="00436BF4">
        <w:rPr>
          <w:rFonts w:eastAsia="Arial" w:cs="Arial"/>
          <w:color w:val="FF0000"/>
          <w:sz w:val="20"/>
          <w:szCs w:val="20"/>
          <w:lang w:val="sk-SK"/>
        </w:rPr>
        <w:t>Viď odpoveď 903</w:t>
      </w:r>
    </w:p>
    <w:p w14:paraId="0A484A69" w14:textId="0BBD2A44" w:rsidR="5FA77FD2" w:rsidRPr="00B5024A" w:rsidRDefault="5FA77FD2" w:rsidP="5FA77FD2">
      <w:pPr>
        <w:jc w:val="both"/>
        <w:rPr>
          <w:lang w:val="sk-SK"/>
        </w:rPr>
      </w:pPr>
      <w:r w:rsidRPr="00B5024A">
        <w:rPr>
          <w:rFonts w:eastAsia="Arial" w:cs="Arial"/>
          <w:b/>
          <w:bCs/>
          <w:color w:val="000000" w:themeColor="text1"/>
          <w:lang w:val="sk-SK"/>
        </w:rPr>
        <w:t>Otázka 906:</w:t>
      </w:r>
    </w:p>
    <w:p w14:paraId="15FA1862" w14:textId="119A0447" w:rsidR="5FA77FD2" w:rsidRPr="00B5024A" w:rsidRDefault="5FA77FD2" w:rsidP="5FA77FD2">
      <w:pPr>
        <w:jc w:val="both"/>
        <w:rPr>
          <w:lang w:val="sk-SK"/>
        </w:rPr>
      </w:pPr>
      <w:r w:rsidRPr="00B5024A">
        <w:rPr>
          <w:rFonts w:eastAsia="Arial" w:cs="Arial"/>
          <w:lang w:val="sk-SK"/>
        </w:rPr>
        <w:t xml:space="preserve">Z dôvodu veľkého rozsahu poskytnutých </w:t>
      </w:r>
      <w:proofErr w:type="spellStart"/>
      <w:r w:rsidRPr="00B5024A">
        <w:rPr>
          <w:rFonts w:eastAsia="Arial" w:cs="Arial"/>
          <w:lang w:val="sk-SK"/>
        </w:rPr>
        <w:t>vysvetelní</w:t>
      </w:r>
      <w:proofErr w:type="spellEnd"/>
      <w:r w:rsidRPr="00B5024A">
        <w:rPr>
          <w:rFonts w:eastAsia="Arial" w:cs="Arial"/>
          <w:lang w:val="sk-SK"/>
        </w:rPr>
        <w:t xml:space="preserve"> a na ich základe zásadnej zmeny súťažných podkladov, ktoré boli zverejnené len 16 kalendárnych dní (9 pracovných dní) pre koncom lehoty na predkladanie ponúk, žiadame verejného obstarávateľa o predĺženie lehoty na predkladanie ponúk o 30 dní odo dňa doručenia tejto žiadosti</w:t>
      </w:r>
    </w:p>
    <w:p w14:paraId="731E9EF8" w14:textId="2EFAC488" w:rsidR="00415225" w:rsidRPr="00415225" w:rsidRDefault="5FA77FD2" w:rsidP="00415225">
      <w:pPr>
        <w:jc w:val="both"/>
        <w:rPr>
          <w:rFonts w:eastAsia="Arial" w:cs="Arial"/>
          <w:color w:val="FF0000"/>
          <w:sz w:val="20"/>
          <w:szCs w:val="20"/>
          <w:lang w:val="sk-SK"/>
        </w:rPr>
      </w:pPr>
      <w:r w:rsidRPr="00B5024A">
        <w:rPr>
          <w:rFonts w:eastAsia="Arial" w:cs="Arial"/>
          <w:b/>
          <w:bCs/>
          <w:lang w:val="sk-SK"/>
        </w:rPr>
        <w:t xml:space="preserve"> </w:t>
      </w:r>
      <w:r w:rsidR="00415225" w:rsidRPr="00415225">
        <w:rPr>
          <w:rFonts w:eastAsia="Arial" w:cs="Arial"/>
          <w:color w:val="FF0000"/>
          <w:sz w:val="20"/>
          <w:szCs w:val="20"/>
          <w:lang w:val="sk-SK"/>
        </w:rPr>
        <w:t xml:space="preserve">Odpoveď: </w:t>
      </w:r>
      <w:r w:rsidR="001B0DF4">
        <w:rPr>
          <w:rFonts w:eastAsia="Arial" w:cs="Arial"/>
          <w:color w:val="FF0000"/>
          <w:sz w:val="20"/>
          <w:szCs w:val="20"/>
          <w:lang w:val="sk-SK"/>
        </w:rPr>
        <w:t>Lehota na predkladane ponúk je stanovená na 22.0</w:t>
      </w:r>
      <w:r w:rsidR="00C37600">
        <w:rPr>
          <w:rFonts w:eastAsia="Arial" w:cs="Arial"/>
          <w:color w:val="FF0000"/>
          <w:sz w:val="20"/>
          <w:szCs w:val="20"/>
          <w:lang w:val="sk-SK"/>
        </w:rPr>
        <w:t>7</w:t>
      </w:r>
      <w:r w:rsidR="001B0DF4">
        <w:rPr>
          <w:rFonts w:eastAsia="Arial" w:cs="Arial"/>
          <w:color w:val="FF0000"/>
          <w:sz w:val="20"/>
          <w:szCs w:val="20"/>
          <w:lang w:val="sk-SK"/>
        </w:rPr>
        <w:t>.2019</w:t>
      </w:r>
    </w:p>
    <w:p w14:paraId="09D40CB5" w14:textId="23E7C100" w:rsidR="5FA77FD2" w:rsidRPr="00B5024A" w:rsidRDefault="5FA77FD2" w:rsidP="5FA77FD2">
      <w:pPr>
        <w:jc w:val="both"/>
        <w:rPr>
          <w:lang w:val="sk-SK"/>
        </w:rPr>
      </w:pPr>
    </w:p>
    <w:p w14:paraId="7AC66C5D" w14:textId="1459D9F9" w:rsidR="5FA77FD2" w:rsidRPr="00B5024A" w:rsidRDefault="5FA77FD2" w:rsidP="5FA77FD2">
      <w:pPr>
        <w:jc w:val="both"/>
        <w:rPr>
          <w:lang w:val="sk-SK"/>
        </w:rPr>
      </w:pPr>
      <w:r w:rsidRPr="00B5024A">
        <w:rPr>
          <w:rFonts w:eastAsia="Arial" w:cs="Arial"/>
          <w:b/>
          <w:bCs/>
          <w:lang w:val="sk-SK"/>
        </w:rPr>
        <w:t>Otázka 907:</w:t>
      </w:r>
    </w:p>
    <w:p w14:paraId="623B3EEC" w14:textId="792425A4" w:rsidR="5FA77FD2" w:rsidRPr="00B5024A" w:rsidRDefault="5FA77FD2" w:rsidP="5FA77FD2">
      <w:pPr>
        <w:jc w:val="both"/>
        <w:rPr>
          <w:lang w:val="sk-SK"/>
        </w:rPr>
      </w:pPr>
      <w:r w:rsidRPr="00B5024A">
        <w:rPr>
          <w:rFonts w:eastAsia="Arial" w:cs="Arial"/>
          <w:lang w:val="sk-SK"/>
        </w:rPr>
        <w:t xml:space="preserve">So 711-OO. 712-OO, 713-OO, 714-OO, 715-01, 715-02, 715-03, 716-OO, 717-OO, </w:t>
      </w:r>
      <w:r w:rsidR="53662451" w:rsidRPr="53662451">
        <w:rPr>
          <w:rFonts w:eastAsia="Arial" w:cs="Arial"/>
          <w:lang w:val="sk-SK"/>
        </w:rPr>
        <w:t>718</w:t>
      </w:r>
      <w:r w:rsidRPr="00B5024A">
        <w:rPr>
          <w:rFonts w:eastAsia="Arial" w:cs="Arial"/>
          <w:lang w:val="sk-SK"/>
        </w:rPr>
        <w:t>-OO, 719-00, 727-OO</w:t>
      </w:r>
    </w:p>
    <w:p w14:paraId="136E47DB" w14:textId="5D58EB08" w:rsidR="5FA77FD2" w:rsidRPr="00B5024A" w:rsidRDefault="5FA77FD2" w:rsidP="5FA77FD2">
      <w:pPr>
        <w:jc w:val="both"/>
        <w:rPr>
          <w:lang w:val="sk-SK"/>
        </w:rPr>
      </w:pPr>
      <w:proofErr w:type="spellStart"/>
      <w:r w:rsidRPr="00B5024A">
        <w:rPr>
          <w:rFonts w:eastAsia="Arial" w:cs="Arial"/>
          <w:lang w:val="sk-SK"/>
        </w:rPr>
        <w:t>VZv</w:t>
      </w:r>
      <w:proofErr w:type="spellEnd"/>
      <w:r w:rsidRPr="00B5024A">
        <w:rPr>
          <w:rFonts w:eastAsia="Arial" w:cs="Arial"/>
          <w:lang w:val="sk-SK"/>
        </w:rPr>
        <w:t xml:space="preserve">. 3 </w:t>
      </w:r>
      <w:proofErr w:type="spellStart"/>
      <w:r w:rsidRPr="00B5024A">
        <w:rPr>
          <w:rFonts w:eastAsia="Arial" w:cs="Arial"/>
          <w:lang w:val="sk-SK"/>
        </w:rPr>
        <w:t>čast</w:t>
      </w:r>
      <w:proofErr w:type="spellEnd"/>
      <w:r w:rsidRPr="00B5024A">
        <w:rPr>
          <w:rFonts w:eastAsia="Arial" w:cs="Arial"/>
          <w:lang w:val="sk-SK"/>
        </w:rPr>
        <w:t xml:space="preserve"> 1- Prílohy —3 Stanoviská k DSP sa nachádza vyjadrenie vlastníka distribučnej siete SPP Distribúcia, </w:t>
      </w:r>
      <w:proofErr w:type="spellStart"/>
      <w:r w:rsidRPr="00B5024A">
        <w:rPr>
          <w:rFonts w:eastAsia="Arial" w:cs="Arial"/>
          <w:lang w:val="sk-SK"/>
        </w:rPr>
        <w:t>a.s</w:t>
      </w:r>
      <w:proofErr w:type="spellEnd"/>
      <w:r w:rsidRPr="00B5024A">
        <w:rPr>
          <w:rFonts w:eastAsia="Arial" w:cs="Arial"/>
          <w:lang w:val="sk-SK"/>
        </w:rPr>
        <w:t>. z dňa 27.7.2018 týkajúce sa uvedených stavebných objektov bez objektu SO 721-00.</w:t>
      </w:r>
    </w:p>
    <w:p w14:paraId="45D2E7A7" w14:textId="2149F00D" w:rsidR="5FA77FD2" w:rsidRPr="00B5024A" w:rsidRDefault="5FA77FD2" w:rsidP="5FA77FD2">
      <w:pPr>
        <w:jc w:val="both"/>
        <w:rPr>
          <w:lang w:val="sk-SK"/>
        </w:rPr>
      </w:pPr>
      <w:r w:rsidRPr="00B5024A">
        <w:rPr>
          <w:rFonts w:eastAsia="Arial" w:cs="Arial"/>
          <w:lang w:val="sk-SK"/>
        </w:rPr>
        <w:t>(Základné parametre : DN 80,500, L = 4476,Om)</w:t>
      </w:r>
    </w:p>
    <w:p w14:paraId="015CE55F" w14:textId="19C4C1CA" w:rsidR="5FA77FD2" w:rsidRPr="00B5024A" w:rsidRDefault="5FA77FD2" w:rsidP="5FA77FD2">
      <w:pPr>
        <w:jc w:val="both"/>
        <w:rPr>
          <w:lang w:val="sk-SK"/>
        </w:rPr>
      </w:pPr>
      <w:r w:rsidRPr="00B5024A">
        <w:rPr>
          <w:rFonts w:eastAsia="Arial" w:cs="Arial"/>
          <w:lang w:val="sk-SK"/>
        </w:rPr>
        <w:t>Vo všeobecných podmienkach tohto vyjadrenia je uvedené, že SPP-D určuje na vykonanie preložky osobu SPP-distribúcia Servis, s.r.o.</w:t>
      </w:r>
    </w:p>
    <w:p w14:paraId="1F211F51" w14:textId="744BF74C" w:rsidR="5FA77FD2" w:rsidRPr="00B5024A" w:rsidRDefault="5FA77FD2" w:rsidP="5FA77FD2">
      <w:pPr>
        <w:jc w:val="both"/>
        <w:rPr>
          <w:lang w:val="sk-SK"/>
        </w:rPr>
      </w:pPr>
      <w:r w:rsidRPr="00B5024A">
        <w:rPr>
          <w:rFonts w:eastAsia="Arial" w:cs="Arial"/>
          <w:lang w:val="sk-SK"/>
        </w:rPr>
        <w:t>Na realizáciu týchto stavebných objektov, včítane SO 721-00 sme dostali viaceré cenové ponuky, medzi nimi aj od uvedeného realizátora SPP-distribúcia Servis.</w:t>
      </w:r>
    </w:p>
    <w:p w14:paraId="0A632507" w14:textId="47546175" w:rsidR="5FA77FD2" w:rsidRPr="00B5024A" w:rsidRDefault="5FA77FD2" w:rsidP="5FA77FD2">
      <w:pPr>
        <w:jc w:val="both"/>
        <w:rPr>
          <w:lang w:val="sk-SK"/>
        </w:rPr>
      </w:pPr>
      <w:r w:rsidRPr="00B5024A">
        <w:rPr>
          <w:rFonts w:eastAsia="Arial" w:cs="Arial"/>
          <w:lang w:val="sk-SK"/>
        </w:rPr>
        <w:t xml:space="preserve">Prílohou cenovej ponuky SPP-distribúcia Servis, </w:t>
      </w:r>
      <w:proofErr w:type="spellStart"/>
      <w:r w:rsidRPr="00B5024A">
        <w:rPr>
          <w:rFonts w:eastAsia="Arial" w:cs="Arial"/>
          <w:lang w:val="sk-SK"/>
        </w:rPr>
        <w:t>s.r</w:t>
      </w:r>
      <w:proofErr w:type="spellEnd"/>
      <w:r w:rsidRPr="00B5024A">
        <w:rPr>
          <w:rFonts w:eastAsia="Arial" w:cs="Arial"/>
          <w:lang w:val="sk-SK"/>
        </w:rPr>
        <w:t>. o sú aj tieto dokumenty:</w:t>
      </w:r>
    </w:p>
    <w:p w14:paraId="7BC4B7D1" w14:textId="3C0A8296" w:rsidR="5FA77FD2" w:rsidRPr="00B5024A" w:rsidRDefault="5FA77FD2" w:rsidP="5FA77FD2">
      <w:pPr>
        <w:jc w:val="both"/>
        <w:rPr>
          <w:lang w:val="sk-SK"/>
        </w:rPr>
      </w:pPr>
      <w:r w:rsidRPr="00B5024A">
        <w:rPr>
          <w:rFonts w:eastAsia="Arial" w:cs="Arial"/>
          <w:lang w:val="sk-SK"/>
        </w:rPr>
        <w:t xml:space="preserve">- aktualizované Vyjadrenie pre SO 711-00 až SO 719-00 z dňa 4.1.2019 s aktualizovanými </w:t>
      </w:r>
      <w:proofErr w:type="spellStart"/>
      <w:r w:rsidRPr="00B5024A">
        <w:rPr>
          <w:rFonts w:eastAsia="Arial" w:cs="Arial"/>
          <w:lang w:val="sk-SK"/>
        </w:rPr>
        <w:t>dížkou</w:t>
      </w:r>
      <w:proofErr w:type="spellEnd"/>
      <w:r w:rsidRPr="00B5024A">
        <w:rPr>
          <w:rFonts w:eastAsia="Arial" w:cs="Arial"/>
          <w:lang w:val="sk-SK"/>
        </w:rPr>
        <w:t xml:space="preserve"> plynovodu 3135,00 m</w:t>
      </w:r>
    </w:p>
    <w:p w14:paraId="09EC34A5" w14:textId="1217AD96" w:rsidR="5FA77FD2" w:rsidRPr="00B5024A" w:rsidRDefault="5FA77FD2" w:rsidP="5FA77FD2">
      <w:pPr>
        <w:jc w:val="both"/>
        <w:rPr>
          <w:lang w:val="sk-SK"/>
        </w:rPr>
      </w:pPr>
      <w:r w:rsidRPr="00B5024A">
        <w:rPr>
          <w:rFonts w:eastAsia="Arial" w:cs="Arial"/>
          <w:lang w:val="sk-SK"/>
        </w:rPr>
        <w:t xml:space="preserve">- nové Vyjadrenie k SO 721-00 (Základné parametre ON 500, L—1341 m), kde vlastník taktiež určuje na vykonanie </w:t>
      </w:r>
      <w:proofErr w:type="spellStart"/>
      <w:r w:rsidRPr="00B5024A">
        <w:rPr>
          <w:rFonts w:eastAsia="Arial" w:cs="Arial"/>
          <w:lang w:val="sk-SK"/>
        </w:rPr>
        <w:t>preiožky</w:t>
      </w:r>
      <w:proofErr w:type="spellEnd"/>
      <w:r w:rsidRPr="00B5024A">
        <w:rPr>
          <w:rFonts w:eastAsia="Arial" w:cs="Arial"/>
          <w:lang w:val="sk-SK"/>
        </w:rPr>
        <w:t xml:space="preserve"> osobu SPP-distribúcia Servis, s.r.o.</w:t>
      </w:r>
    </w:p>
    <w:p w14:paraId="2096E4DD" w14:textId="4EB3CD04" w:rsidR="5FA77FD2" w:rsidRPr="00B5024A" w:rsidRDefault="5FA77FD2" w:rsidP="5FA77FD2">
      <w:pPr>
        <w:jc w:val="both"/>
        <w:rPr>
          <w:lang w:val="sk-SK"/>
        </w:rPr>
      </w:pPr>
      <w:r w:rsidRPr="00B5024A">
        <w:rPr>
          <w:rFonts w:eastAsia="Arial" w:cs="Arial"/>
          <w:lang w:val="sk-SK"/>
        </w:rPr>
        <w:t xml:space="preserve">Cenová ponuka od SPP-distribúcia Servis, s.r.o je oveľa vyššia ako ponuky od </w:t>
      </w:r>
      <w:proofErr w:type="spellStart"/>
      <w:r w:rsidRPr="00B5024A">
        <w:rPr>
          <w:rFonts w:eastAsia="Arial" w:cs="Arial"/>
          <w:lang w:val="sk-SK"/>
        </w:rPr>
        <w:t>mých</w:t>
      </w:r>
      <w:proofErr w:type="spellEnd"/>
      <w:r w:rsidRPr="00B5024A">
        <w:rPr>
          <w:rFonts w:eastAsia="Arial" w:cs="Arial"/>
          <w:lang w:val="sk-SK"/>
        </w:rPr>
        <w:t xml:space="preserve"> </w:t>
      </w:r>
      <w:proofErr w:type="spellStart"/>
      <w:r w:rsidRPr="00B5024A">
        <w:rPr>
          <w:rFonts w:eastAsia="Arial" w:cs="Arial"/>
          <w:lang w:val="sk-SK"/>
        </w:rPr>
        <w:t>finem</w:t>
      </w:r>
      <w:proofErr w:type="spellEnd"/>
      <w:r w:rsidRPr="00B5024A">
        <w:rPr>
          <w:rFonts w:eastAsia="Arial" w:cs="Arial"/>
          <w:lang w:val="sk-SK"/>
        </w:rPr>
        <w:t>, ktoré majú na tieto práce oprávnenie.</w:t>
      </w:r>
    </w:p>
    <w:p w14:paraId="38AC3799" w14:textId="64F0D28E" w:rsidR="5FA77FD2" w:rsidRPr="00B5024A" w:rsidRDefault="5FA77FD2" w:rsidP="5FA77FD2">
      <w:pPr>
        <w:jc w:val="both"/>
        <w:rPr>
          <w:lang w:val="sk-SK"/>
        </w:rPr>
      </w:pPr>
      <w:r w:rsidRPr="00B5024A">
        <w:rPr>
          <w:rFonts w:eastAsia="Arial" w:cs="Arial"/>
          <w:lang w:val="sk-SK"/>
        </w:rPr>
        <w:t xml:space="preserve">Preložku plynárenského zariadenia upravuje zákon č. 251/20 12 </w:t>
      </w:r>
      <w:proofErr w:type="spellStart"/>
      <w:r w:rsidRPr="00B5024A">
        <w:rPr>
          <w:rFonts w:eastAsia="Arial" w:cs="Arial"/>
          <w:lang w:val="sk-SK"/>
        </w:rPr>
        <w:t>Z.z</w:t>
      </w:r>
      <w:proofErr w:type="spellEnd"/>
      <w:r w:rsidRPr="00B5024A">
        <w:rPr>
          <w:rFonts w:eastAsia="Arial" w:cs="Arial"/>
          <w:lang w:val="sk-SK"/>
        </w:rPr>
        <w:t>. o energetike a o zmene a doplnení niektorých zákonov v znení neskorších predpisov (ďalej len „</w:t>
      </w:r>
      <w:proofErr w:type="spellStart"/>
      <w:r w:rsidRPr="00B5024A">
        <w:rPr>
          <w:rFonts w:eastAsia="Arial" w:cs="Arial"/>
          <w:lang w:val="sk-SK"/>
        </w:rPr>
        <w:t>ZoE</w:t>
      </w:r>
      <w:proofErr w:type="spellEnd"/>
      <w:r w:rsidRPr="00B5024A">
        <w:rPr>
          <w:rFonts w:eastAsia="Arial" w:cs="Arial"/>
          <w:lang w:val="sk-SK"/>
        </w:rPr>
        <w:t>“),</w:t>
      </w:r>
    </w:p>
    <w:p w14:paraId="0986E36F" w14:textId="2D65EA3D" w:rsidR="5FA77FD2" w:rsidRPr="00B5024A" w:rsidRDefault="53662451" w:rsidP="5FA77FD2">
      <w:pPr>
        <w:jc w:val="both"/>
        <w:rPr>
          <w:lang w:val="sk-SK"/>
        </w:rPr>
      </w:pPr>
      <w:proofErr w:type="spellStart"/>
      <w:r w:rsidRPr="53662451">
        <w:rPr>
          <w:rFonts w:eastAsia="Arial" w:cs="Arial"/>
          <w:lang w:val="sk-SK"/>
        </w:rPr>
        <w:t>Podla</w:t>
      </w:r>
      <w:proofErr w:type="spellEnd"/>
      <w:r w:rsidR="5FA77FD2" w:rsidRPr="00B5024A">
        <w:rPr>
          <w:rFonts w:eastAsia="Arial" w:cs="Arial"/>
          <w:lang w:val="sk-SK"/>
        </w:rPr>
        <w:t xml:space="preserve"> </w:t>
      </w:r>
      <w:proofErr w:type="spellStart"/>
      <w:r w:rsidR="5FA77FD2" w:rsidRPr="00B5024A">
        <w:rPr>
          <w:rFonts w:eastAsia="Arial" w:cs="Arial"/>
          <w:lang w:val="sk-SK"/>
        </w:rPr>
        <w:t>ust</w:t>
      </w:r>
      <w:proofErr w:type="spellEnd"/>
      <w:r w:rsidR="5FA77FD2" w:rsidRPr="00B5024A">
        <w:rPr>
          <w:rFonts w:eastAsia="Arial" w:cs="Arial"/>
          <w:lang w:val="sk-SK"/>
        </w:rPr>
        <w:t xml:space="preserve">. 81 ods. 1 </w:t>
      </w:r>
      <w:proofErr w:type="spellStart"/>
      <w:r w:rsidR="5FA77FD2" w:rsidRPr="00B5024A">
        <w:rPr>
          <w:rFonts w:eastAsia="Arial" w:cs="Arial"/>
          <w:lang w:val="sk-SK"/>
        </w:rPr>
        <w:t>ZoE</w:t>
      </w:r>
      <w:proofErr w:type="spellEnd"/>
      <w:r w:rsidR="5FA77FD2" w:rsidRPr="00B5024A">
        <w:rPr>
          <w:rFonts w:eastAsia="Arial" w:cs="Arial"/>
          <w:lang w:val="sk-SK"/>
        </w:rPr>
        <w:t xml:space="preserve"> cit.: „(1) Preložkou plynárenského zariadenia na účely tohto zákona je premiestnenie niektorých prvkov plynárenského </w:t>
      </w:r>
      <w:r w:rsidRPr="53662451">
        <w:rPr>
          <w:rFonts w:eastAsia="Arial" w:cs="Arial"/>
          <w:lang w:val="sk-SK"/>
        </w:rPr>
        <w:t>zariadenia</w:t>
      </w:r>
      <w:r w:rsidR="5FA77FD2" w:rsidRPr="00B5024A">
        <w:rPr>
          <w:rFonts w:eastAsia="Arial" w:cs="Arial"/>
          <w:lang w:val="sk-SK"/>
        </w:rPr>
        <w:t xml:space="preserve"> alebo zmena trasy.“</w:t>
      </w:r>
    </w:p>
    <w:p w14:paraId="5D48EEE8" w14:textId="2B37AD33" w:rsidR="5FA77FD2" w:rsidRPr="00B5024A" w:rsidRDefault="5FA77FD2" w:rsidP="5FA77FD2">
      <w:pPr>
        <w:jc w:val="both"/>
        <w:rPr>
          <w:lang w:val="sk-SK"/>
        </w:rPr>
      </w:pPr>
      <w:r w:rsidRPr="00B5024A">
        <w:rPr>
          <w:rFonts w:eastAsia="Arial" w:cs="Arial"/>
          <w:lang w:val="sk-SK"/>
        </w:rPr>
        <w:t xml:space="preserve">Podmienky vykonania preložky plynárenského zariadenia upravuje </w:t>
      </w:r>
      <w:proofErr w:type="spellStart"/>
      <w:r w:rsidRPr="00B5024A">
        <w:rPr>
          <w:rFonts w:eastAsia="Arial" w:cs="Arial"/>
          <w:lang w:val="sk-SK"/>
        </w:rPr>
        <w:t>ust</w:t>
      </w:r>
      <w:proofErr w:type="spellEnd"/>
      <w:r w:rsidRPr="00B5024A">
        <w:rPr>
          <w:rFonts w:eastAsia="Arial" w:cs="Arial"/>
          <w:lang w:val="sk-SK"/>
        </w:rPr>
        <w:t xml:space="preserve">. 81 ods. 2 </w:t>
      </w:r>
      <w:proofErr w:type="spellStart"/>
      <w:r w:rsidRPr="00B5024A">
        <w:rPr>
          <w:rFonts w:eastAsia="Arial" w:cs="Arial"/>
          <w:lang w:val="sk-SK"/>
        </w:rPr>
        <w:t>ZoE</w:t>
      </w:r>
      <w:proofErr w:type="spellEnd"/>
      <w:r w:rsidRPr="00B5024A">
        <w:rPr>
          <w:rFonts w:eastAsia="Arial" w:cs="Arial"/>
          <w:lang w:val="sk-SK"/>
        </w:rPr>
        <w:t xml:space="preserve"> cit.:</w:t>
      </w:r>
    </w:p>
    <w:p w14:paraId="37AFA264" w14:textId="45258091" w:rsidR="5FA77FD2" w:rsidRPr="00B5024A" w:rsidRDefault="5FA77FD2" w:rsidP="5FA77FD2">
      <w:pPr>
        <w:jc w:val="both"/>
        <w:rPr>
          <w:lang w:val="sk-SK"/>
        </w:rPr>
      </w:pPr>
      <w:r w:rsidRPr="00B5024A">
        <w:rPr>
          <w:rFonts w:eastAsia="Arial" w:cs="Arial"/>
          <w:lang w:val="sk-SK"/>
        </w:rPr>
        <w:t xml:space="preserve">„(2) Náklady na </w:t>
      </w:r>
      <w:proofErr w:type="spellStart"/>
      <w:r w:rsidRPr="00B5024A">
        <w:rPr>
          <w:rFonts w:eastAsia="Arial" w:cs="Arial"/>
          <w:lang w:val="sk-SK"/>
        </w:rPr>
        <w:t>preiožku</w:t>
      </w:r>
      <w:proofErr w:type="spellEnd"/>
      <w:r w:rsidRPr="00B5024A">
        <w:rPr>
          <w:rFonts w:eastAsia="Arial" w:cs="Arial"/>
          <w:lang w:val="sk-SK"/>
        </w:rPr>
        <w:t xml:space="preserve"> plynárenského zariadenia je povinný </w:t>
      </w:r>
      <w:proofErr w:type="spellStart"/>
      <w:r w:rsidRPr="00B5024A">
        <w:rPr>
          <w:rFonts w:eastAsia="Arial" w:cs="Arial"/>
          <w:lang w:val="sk-SK"/>
        </w:rPr>
        <w:t>uhradit</w:t>
      </w:r>
      <w:proofErr w:type="spellEnd"/>
      <w:r w:rsidRPr="00B5024A">
        <w:rPr>
          <w:rFonts w:eastAsia="Arial" w:cs="Arial"/>
          <w:lang w:val="sk-SK"/>
        </w:rPr>
        <w:t xml:space="preserve"> ten, kto potrebu preložky vyvolal, ak sa vlastník plynárenského </w:t>
      </w:r>
      <w:proofErr w:type="spellStart"/>
      <w:r w:rsidRPr="00B5024A">
        <w:rPr>
          <w:rFonts w:eastAsia="Arial" w:cs="Arial"/>
          <w:lang w:val="sk-SK"/>
        </w:rPr>
        <w:t>zaníadenia</w:t>
      </w:r>
      <w:proofErr w:type="spellEnd"/>
      <w:r w:rsidRPr="00B5024A">
        <w:rPr>
          <w:rFonts w:eastAsia="Arial" w:cs="Arial"/>
          <w:lang w:val="sk-SK"/>
        </w:rPr>
        <w:t xml:space="preserve"> a ten, kto potrebu preložky vyvolal, nedohodnú inak. Preložku plynárenského zariadenia vykonáva prevádzkovateľ siete alebo za podmienok ním určených aj iná oprávnená osoba. Vlastníctvo plynárenského zariadenia sa preložkou nemení. Máme za to, aby preložku plynárenského zariadenia vykonala aj iná oprávnená osoba, odlišná od prevádzkovateľa siete na základe osobitnej dohody uzatvorenej medzi inou oprávnenou </w:t>
      </w:r>
      <w:r w:rsidR="53662451" w:rsidRPr="53662451">
        <w:rPr>
          <w:rFonts w:eastAsia="Arial" w:cs="Arial"/>
          <w:lang w:val="sk-SK"/>
        </w:rPr>
        <w:t xml:space="preserve">osobou a </w:t>
      </w:r>
      <w:proofErr w:type="spellStart"/>
      <w:r w:rsidR="53662451" w:rsidRPr="53662451">
        <w:rPr>
          <w:rFonts w:eastAsia="Arial" w:cs="Arial"/>
          <w:lang w:val="sk-SK"/>
        </w:rPr>
        <w:t>prevádzkovatelom</w:t>
      </w:r>
      <w:proofErr w:type="spellEnd"/>
      <w:r w:rsidR="53662451" w:rsidRPr="53662451">
        <w:rPr>
          <w:rFonts w:eastAsia="Arial" w:cs="Arial"/>
          <w:lang w:val="sk-SK"/>
        </w:rPr>
        <w:t xml:space="preserve"> siete</w:t>
      </w:r>
      <w:r w:rsidRPr="00B5024A">
        <w:rPr>
          <w:rFonts w:eastAsia="Arial" w:cs="Arial"/>
          <w:lang w:val="sk-SK"/>
        </w:rPr>
        <w:t xml:space="preserve"> a za podmienok určených prevádzkovateľom siete.</w:t>
      </w:r>
    </w:p>
    <w:p w14:paraId="187C6126" w14:textId="62073341" w:rsidR="5FA77FD2" w:rsidRPr="00B5024A" w:rsidRDefault="5FA77FD2" w:rsidP="5FA77FD2">
      <w:pPr>
        <w:jc w:val="both"/>
        <w:rPr>
          <w:lang w:val="sk-SK"/>
        </w:rPr>
      </w:pPr>
      <w:r w:rsidRPr="00B5024A">
        <w:rPr>
          <w:rFonts w:eastAsia="Arial" w:cs="Arial"/>
          <w:lang w:val="sk-SK"/>
        </w:rPr>
        <w:t xml:space="preserve"> </w:t>
      </w:r>
    </w:p>
    <w:p w14:paraId="50276A58" w14:textId="08EFF20A" w:rsidR="5FA77FD2" w:rsidRPr="00B5024A" w:rsidRDefault="5FA77FD2" w:rsidP="5FA77FD2">
      <w:pPr>
        <w:jc w:val="both"/>
        <w:rPr>
          <w:lang w:val="sk-SK"/>
        </w:rPr>
      </w:pPr>
      <w:r w:rsidRPr="00B5024A">
        <w:rPr>
          <w:rFonts w:eastAsia="Arial" w:cs="Arial"/>
          <w:lang w:val="sk-SK"/>
        </w:rPr>
        <w:t xml:space="preserve">Žiadame Verejného obstarávateľa o stanovisko k možnosti použitia iného ako vybraného dodá </w:t>
      </w:r>
      <w:proofErr w:type="spellStart"/>
      <w:r w:rsidRPr="00B5024A">
        <w:rPr>
          <w:rFonts w:eastAsia="Arial" w:cs="Arial"/>
          <w:lang w:val="sk-SK"/>
        </w:rPr>
        <w:t>vateľa</w:t>
      </w:r>
      <w:proofErr w:type="spellEnd"/>
      <w:r w:rsidRPr="00B5024A">
        <w:rPr>
          <w:rFonts w:eastAsia="Arial" w:cs="Arial"/>
          <w:lang w:val="sk-SK"/>
        </w:rPr>
        <w:t xml:space="preserve"> s </w:t>
      </w:r>
      <w:proofErr w:type="spellStart"/>
      <w:r w:rsidRPr="00B5024A">
        <w:rPr>
          <w:rFonts w:eastAsia="Arial" w:cs="Arial"/>
          <w:lang w:val="sk-SK"/>
        </w:rPr>
        <w:t>ohl‘adom</w:t>
      </w:r>
      <w:proofErr w:type="spellEnd"/>
      <w:r w:rsidRPr="00B5024A">
        <w:rPr>
          <w:rFonts w:eastAsia="Arial" w:cs="Arial"/>
          <w:lang w:val="sk-SK"/>
        </w:rPr>
        <w:t xml:space="preserve"> na úsporu nákladov obstarávateľa.</w:t>
      </w:r>
    </w:p>
    <w:p w14:paraId="2ACCAB23" w14:textId="2A39EEA8" w:rsidR="00CA03C9" w:rsidRDefault="5FA77FD2" w:rsidP="00CA03C9">
      <w:pPr>
        <w:rPr>
          <w:rFonts w:ascii="Calibri" w:hAnsi="Calibri"/>
          <w:color w:val="FF0000"/>
          <w:lang w:val="sk-SK"/>
        </w:rPr>
      </w:pPr>
      <w:r w:rsidRPr="00B5024A">
        <w:rPr>
          <w:rFonts w:eastAsia="Arial" w:cs="Arial"/>
          <w:lang w:val="sk-SK"/>
        </w:rPr>
        <w:lastRenderedPageBreak/>
        <w:t xml:space="preserve"> </w:t>
      </w:r>
      <w:r w:rsidR="00415225" w:rsidRPr="00415225">
        <w:rPr>
          <w:rFonts w:eastAsia="Arial" w:cs="Arial"/>
          <w:color w:val="FF0000"/>
          <w:sz w:val="20"/>
          <w:szCs w:val="20"/>
          <w:lang w:val="sk-SK"/>
        </w:rPr>
        <w:t>Odpoveď:</w:t>
      </w:r>
      <w:r w:rsidR="00415225" w:rsidRPr="00CA03C9">
        <w:rPr>
          <w:rFonts w:eastAsia="Arial" w:cs="Arial"/>
          <w:color w:val="FF0000"/>
          <w:sz w:val="20"/>
          <w:szCs w:val="20"/>
          <w:lang w:val="sk-SK"/>
        </w:rPr>
        <w:t xml:space="preserve"> </w:t>
      </w:r>
      <w:r w:rsidR="00CA03C9" w:rsidRPr="00CA03C9">
        <w:rPr>
          <w:rFonts w:eastAsia="Arial" w:cs="Arial"/>
          <w:color w:val="FF0000"/>
          <w:sz w:val="20"/>
          <w:szCs w:val="20"/>
          <w:lang w:val="sk-SK"/>
        </w:rPr>
        <w:t>U</w:t>
      </w:r>
      <w:proofErr w:type="spellStart"/>
      <w:r w:rsidR="00CA03C9" w:rsidRPr="00CA03C9">
        <w:rPr>
          <w:color w:val="FF0000"/>
        </w:rPr>
        <w:t>chádzač</w:t>
      </w:r>
      <w:proofErr w:type="spellEnd"/>
      <w:r w:rsidR="00CA03C9">
        <w:rPr>
          <w:color w:val="FF0000"/>
        </w:rPr>
        <w:t xml:space="preserve"> </w:t>
      </w:r>
      <w:proofErr w:type="spellStart"/>
      <w:r w:rsidR="00CA03C9">
        <w:rPr>
          <w:color w:val="FF0000"/>
        </w:rPr>
        <w:t>nemusí</w:t>
      </w:r>
      <w:proofErr w:type="spellEnd"/>
      <w:r w:rsidR="00CA03C9">
        <w:rPr>
          <w:color w:val="FF0000"/>
        </w:rPr>
        <w:t xml:space="preserve"> </w:t>
      </w:r>
      <w:proofErr w:type="spellStart"/>
      <w:r w:rsidR="00CA03C9">
        <w:rPr>
          <w:color w:val="FF0000"/>
        </w:rPr>
        <w:t>poveriť</w:t>
      </w:r>
      <w:proofErr w:type="spellEnd"/>
      <w:r w:rsidR="00CA03C9">
        <w:rPr>
          <w:color w:val="FF0000"/>
        </w:rPr>
        <w:t xml:space="preserve"> </w:t>
      </w:r>
      <w:proofErr w:type="spellStart"/>
      <w:r w:rsidR="00CA03C9">
        <w:rPr>
          <w:color w:val="FF0000"/>
        </w:rPr>
        <w:t>zrealizovaním</w:t>
      </w:r>
      <w:proofErr w:type="spellEnd"/>
      <w:r w:rsidR="00CA03C9">
        <w:rPr>
          <w:color w:val="FF0000"/>
        </w:rPr>
        <w:t xml:space="preserve"> </w:t>
      </w:r>
      <w:proofErr w:type="spellStart"/>
      <w:r w:rsidR="00CA03C9">
        <w:rPr>
          <w:color w:val="FF0000"/>
        </w:rPr>
        <w:t>preložiek</w:t>
      </w:r>
      <w:proofErr w:type="spellEnd"/>
      <w:r w:rsidR="00CA03C9">
        <w:rPr>
          <w:color w:val="FF0000"/>
        </w:rPr>
        <w:t xml:space="preserve"> </w:t>
      </w:r>
      <w:proofErr w:type="spellStart"/>
      <w:r w:rsidR="00CA03C9">
        <w:rPr>
          <w:color w:val="FF0000"/>
        </w:rPr>
        <w:t>plynárenských</w:t>
      </w:r>
      <w:proofErr w:type="spellEnd"/>
      <w:r w:rsidR="00CA03C9">
        <w:rPr>
          <w:color w:val="FF0000"/>
        </w:rPr>
        <w:t xml:space="preserve"> </w:t>
      </w:r>
      <w:proofErr w:type="spellStart"/>
      <w:r w:rsidR="00CA03C9">
        <w:rPr>
          <w:color w:val="FF0000"/>
        </w:rPr>
        <w:t>zariadení</w:t>
      </w:r>
      <w:proofErr w:type="spellEnd"/>
      <w:r w:rsidR="00CA03C9">
        <w:rPr>
          <w:color w:val="FF0000"/>
        </w:rPr>
        <w:t xml:space="preserve"> </w:t>
      </w:r>
      <w:proofErr w:type="spellStart"/>
      <w:r w:rsidR="00CA03C9">
        <w:rPr>
          <w:color w:val="FF0000"/>
        </w:rPr>
        <w:t>osobu</w:t>
      </w:r>
      <w:proofErr w:type="spellEnd"/>
      <w:r w:rsidR="00CA03C9">
        <w:rPr>
          <w:color w:val="FF0000"/>
        </w:rPr>
        <w:t>: SPP-</w:t>
      </w:r>
      <w:proofErr w:type="spellStart"/>
      <w:r w:rsidR="00CA03C9">
        <w:rPr>
          <w:color w:val="FF0000"/>
        </w:rPr>
        <w:t>distribúcia</w:t>
      </w:r>
      <w:proofErr w:type="spellEnd"/>
      <w:r w:rsidR="00CA03C9">
        <w:rPr>
          <w:color w:val="FF0000"/>
        </w:rPr>
        <w:t xml:space="preserve"> </w:t>
      </w:r>
      <w:proofErr w:type="spellStart"/>
      <w:r w:rsidR="00CA03C9">
        <w:rPr>
          <w:color w:val="FF0000"/>
        </w:rPr>
        <w:t>Servis</w:t>
      </w:r>
      <w:proofErr w:type="spellEnd"/>
      <w:r w:rsidR="00CA03C9">
        <w:rPr>
          <w:color w:val="FF0000"/>
        </w:rPr>
        <w:t xml:space="preserve">, </w:t>
      </w:r>
      <w:proofErr w:type="spellStart"/>
      <w:r w:rsidR="00CA03C9">
        <w:rPr>
          <w:color w:val="FF0000"/>
        </w:rPr>
        <w:t>s.r.o</w:t>
      </w:r>
      <w:proofErr w:type="spellEnd"/>
      <w:r w:rsidR="00CA03C9">
        <w:rPr>
          <w:color w:val="FF0000"/>
        </w:rPr>
        <w:t xml:space="preserve">., so </w:t>
      </w:r>
      <w:proofErr w:type="spellStart"/>
      <w:r w:rsidR="00CA03C9">
        <w:rPr>
          <w:color w:val="FF0000"/>
        </w:rPr>
        <w:t>sídlom</w:t>
      </w:r>
      <w:proofErr w:type="spellEnd"/>
      <w:r w:rsidR="00CA03C9">
        <w:rPr>
          <w:color w:val="FF0000"/>
        </w:rPr>
        <w:t xml:space="preserve">: </w:t>
      </w:r>
      <w:proofErr w:type="spellStart"/>
      <w:r w:rsidR="00CA03C9">
        <w:rPr>
          <w:color w:val="FF0000"/>
        </w:rPr>
        <w:t>Mlynské</w:t>
      </w:r>
      <w:proofErr w:type="spellEnd"/>
      <w:r w:rsidR="00CA03C9">
        <w:rPr>
          <w:color w:val="FF0000"/>
        </w:rPr>
        <w:t xml:space="preserve"> </w:t>
      </w:r>
      <w:proofErr w:type="spellStart"/>
      <w:r w:rsidR="00CA03C9">
        <w:rPr>
          <w:color w:val="FF0000"/>
        </w:rPr>
        <w:t>Nivy</w:t>
      </w:r>
      <w:proofErr w:type="spellEnd"/>
      <w:r w:rsidR="00CA03C9">
        <w:rPr>
          <w:color w:val="FF0000"/>
        </w:rPr>
        <w:t xml:space="preserve"> 44/b, 821 09 Bratislava. </w:t>
      </w:r>
    </w:p>
    <w:p w14:paraId="1F31829F" w14:textId="37B4DAB4" w:rsidR="5FA77FD2" w:rsidRPr="00B5024A" w:rsidRDefault="5FA77FD2" w:rsidP="5FA77FD2">
      <w:pPr>
        <w:jc w:val="both"/>
        <w:rPr>
          <w:lang w:val="sk-SK"/>
        </w:rPr>
      </w:pPr>
    </w:p>
    <w:p w14:paraId="7A9B912D" w14:textId="551ADD31" w:rsidR="5FA77FD2" w:rsidRPr="00B5024A" w:rsidRDefault="5FA77FD2" w:rsidP="5FA77FD2">
      <w:pPr>
        <w:jc w:val="both"/>
        <w:rPr>
          <w:lang w:val="sk-SK"/>
        </w:rPr>
      </w:pPr>
      <w:r w:rsidRPr="00B5024A">
        <w:rPr>
          <w:rFonts w:eastAsia="Arial" w:cs="Arial"/>
          <w:b/>
          <w:bCs/>
          <w:lang w:val="sk-SK"/>
        </w:rPr>
        <w:t>Otázka 908:</w:t>
      </w:r>
    </w:p>
    <w:p w14:paraId="3B72DE80" w14:textId="2A39E6D0" w:rsidR="5FA77FD2" w:rsidRPr="00B5024A" w:rsidRDefault="5FA77FD2" w:rsidP="5FA77FD2">
      <w:pPr>
        <w:jc w:val="both"/>
        <w:rPr>
          <w:lang w:val="sk-SK"/>
        </w:rPr>
      </w:pPr>
      <w:r w:rsidRPr="00B5024A">
        <w:rPr>
          <w:rFonts w:eastAsia="Arial" w:cs="Arial"/>
          <w:lang w:val="sk-SK"/>
        </w:rPr>
        <w:t>Žiadame preto Verejného obstarávateľa o primerané predĺženie lehoty na vlastné skontrolovanie a zosúladenie predložených podkladov, projektovej dokumentácie, technických správ a výkazu výmer a v neposlednom rade o kontrolu funkčnosti výpočtu celkovej ceny v predloženom výkaze výmer a následne aj primerané predĺženie lehoty na predkladanie ponúk.</w:t>
      </w:r>
    </w:p>
    <w:p w14:paraId="63FB1C1B" w14:textId="5A43386A" w:rsidR="5FA77FD2" w:rsidRPr="00B5024A" w:rsidRDefault="5FA77FD2" w:rsidP="5FA77FD2">
      <w:pPr>
        <w:jc w:val="both"/>
        <w:rPr>
          <w:lang w:val="sk-SK"/>
        </w:rPr>
      </w:pPr>
      <w:r w:rsidRPr="00B5024A">
        <w:rPr>
          <w:rFonts w:eastAsia="Arial" w:cs="Arial"/>
          <w:lang w:val="sk-SK"/>
        </w:rPr>
        <w:t xml:space="preserve">Predĺžením lehoty na predkladanie ponúk by sa v súlade s § 10 ods. 2 zákona o verejnom obstarávaní poskytol všetkým záujemcom dostatočný časový priestor na vypracovanie a predloženie ponuky, čím by sa predišlo prípadným revíznym postupom z dôvodu možného porušenia zákona o verejnom obstarávaní. </w:t>
      </w:r>
    </w:p>
    <w:p w14:paraId="0F8D50AC" w14:textId="7B62D44C" w:rsidR="5FA77FD2" w:rsidRPr="00B5024A" w:rsidRDefault="5FA77FD2" w:rsidP="5FA77FD2">
      <w:pPr>
        <w:jc w:val="both"/>
        <w:rPr>
          <w:lang w:val="sk-SK"/>
        </w:rPr>
      </w:pPr>
      <w:r w:rsidRPr="00B5024A">
        <w:rPr>
          <w:rFonts w:eastAsia="Arial" w:cs="Arial"/>
          <w:lang w:val="sk-SK"/>
        </w:rPr>
        <w:t xml:space="preserve"> </w:t>
      </w:r>
    </w:p>
    <w:p w14:paraId="4709A913" w14:textId="3E18415D" w:rsidR="5FA77FD2" w:rsidRPr="00B5024A" w:rsidRDefault="5FA77FD2" w:rsidP="5FA77FD2">
      <w:pPr>
        <w:jc w:val="both"/>
        <w:rPr>
          <w:lang w:val="sk-SK"/>
        </w:rPr>
      </w:pPr>
      <w:r w:rsidRPr="00B5024A">
        <w:rPr>
          <w:rFonts w:eastAsia="Arial" w:cs="Arial"/>
          <w:lang w:val="sk-SK"/>
        </w:rPr>
        <w:t>Verejný obstarávateľ dňa 03.05.2019 poskytol uchádzačom vysvetlenie súťažných podkladov, ktoré obsahovalo 607 odpovedí na otázky. Dňa 07.05.2019 k danému vysvetleniu ešte doplnil podrobné výkazy výmer všetkých stavebných objektov, nakoľko k vysvetleniu poskytol len časť výkazov výmer.</w:t>
      </w:r>
    </w:p>
    <w:p w14:paraId="3C825379" w14:textId="30AC8CB5" w:rsidR="5FA77FD2" w:rsidRPr="00B5024A" w:rsidRDefault="5FA77FD2" w:rsidP="5FA77FD2">
      <w:pPr>
        <w:jc w:val="both"/>
        <w:rPr>
          <w:lang w:val="sk-SK"/>
        </w:rPr>
      </w:pPr>
      <w:r w:rsidRPr="00B5024A">
        <w:rPr>
          <w:rFonts w:eastAsia="Arial" w:cs="Arial"/>
          <w:lang w:val="sk-SK"/>
        </w:rPr>
        <w:t>Do dnešného dňa Uchádzač nemá zodpovedané všetky otázky, ktoré Verejnému obstarávateľovi zaslal.</w:t>
      </w:r>
    </w:p>
    <w:p w14:paraId="0AAE82A6" w14:textId="2A6F32D2" w:rsidR="5FA77FD2" w:rsidRPr="00B5024A" w:rsidRDefault="5FA77FD2" w:rsidP="5FA77FD2">
      <w:pPr>
        <w:jc w:val="both"/>
        <w:rPr>
          <w:lang w:val="sk-SK"/>
        </w:rPr>
      </w:pPr>
      <w:r w:rsidRPr="00B5024A">
        <w:rPr>
          <w:rFonts w:eastAsia="Arial" w:cs="Arial"/>
          <w:lang w:val="sk-SK"/>
        </w:rPr>
        <w:t>Na základe vyššie uvedených skutočností Vás preto žiadame o predĺženie lehoty na prekladanie ponúk do 28.06.2019, nakoľko je to primeraná lehota na preštudovanie a zapracovanie všetkých zmien vykonaných na základe jednotlivých vysvetlení a doplnení súťažných podkladov</w:t>
      </w:r>
    </w:p>
    <w:p w14:paraId="0F9F040F" w14:textId="58B317B8" w:rsidR="00415225" w:rsidRDefault="00415225" w:rsidP="5FA77FD2">
      <w:pPr>
        <w:jc w:val="both"/>
        <w:rPr>
          <w:rFonts w:eastAsia="Arial" w:cs="Arial"/>
          <w:b/>
          <w:bCs/>
          <w:lang w:val="sk-SK"/>
        </w:rPr>
      </w:pPr>
      <w:r w:rsidRPr="00415225">
        <w:rPr>
          <w:rFonts w:eastAsia="Arial" w:cs="Arial"/>
          <w:color w:val="FF0000"/>
          <w:sz w:val="20"/>
          <w:szCs w:val="20"/>
          <w:lang w:val="sk-SK"/>
        </w:rPr>
        <w:t xml:space="preserve">Odpoveď: </w:t>
      </w:r>
      <w:r w:rsidR="00C37600">
        <w:rPr>
          <w:rFonts w:eastAsia="Arial" w:cs="Arial"/>
          <w:color w:val="FF0000"/>
          <w:sz w:val="20"/>
          <w:szCs w:val="20"/>
          <w:lang w:val="sk-SK"/>
        </w:rPr>
        <w:t>Lehota na predkladane ponúk je stanovená na 22.07.2019</w:t>
      </w:r>
    </w:p>
    <w:p w14:paraId="0A02997E" w14:textId="69AEF0B8" w:rsidR="5FA77FD2" w:rsidRPr="009F7B6B" w:rsidRDefault="5FA77FD2" w:rsidP="5FA77FD2">
      <w:pPr>
        <w:jc w:val="both"/>
        <w:rPr>
          <w:lang w:val="sk-SK"/>
        </w:rPr>
      </w:pPr>
      <w:r w:rsidRPr="009F7B6B">
        <w:rPr>
          <w:rFonts w:eastAsia="Arial" w:cs="Arial"/>
          <w:b/>
          <w:bCs/>
          <w:lang w:val="sk-SK"/>
        </w:rPr>
        <w:t>Otázka 909:</w:t>
      </w:r>
    </w:p>
    <w:p w14:paraId="4BEA7DE4" w14:textId="79037D3C" w:rsidR="5FA77FD2" w:rsidRPr="009F7B6B" w:rsidRDefault="5FA77FD2" w:rsidP="5FA77FD2">
      <w:pPr>
        <w:jc w:val="both"/>
        <w:rPr>
          <w:lang w:val="sk-SK"/>
        </w:rPr>
      </w:pPr>
      <w:r w:rsidRPr="009F7B6B">
        <w:rPr>
          <w:rFonts w:eastAsia="Arial" w:cs="Arial"/>
          <w:lang w:val="sk-SK"/>
        </w:rPr>
        <w:t xml:space="preserve">Na SO 010-00 je vo VV uvedené, že je nutné odstrániť ornicu z dočasne zabratej plochy, premiestniť ju do 1 km na </w:t>
      </w:r>
      <w:proofErr w:type="spellStart"/>
      <w:r w:rsidRPr="009F7B6B">
        <w:rPr>
          <w:rFonts w:eastAsia="Arial" w:cs="Arial"/>
          <w:lang w:val="sk-SK"/>
        </w:rPr>
        <w:t>medziskládku</w:t>
      </w:r>
      <w:proofErr w:type="spellEnd"/>
      <w:r w:rsidRPr="009F7B6B">
        <w:rPr>
          <w:rFonts w:eastAsia="Arial" w:cs="Arial"/>
          <w:lang w:val="sk-SK"/>
        </w:rPr>
        <w:t xml:space="preserve"> stavby, kde sa ošetrí, potom z </w:t>
      </w:r>
      <w:proofErr w:type="spellStart"/>
      <w:r w:rsidRPr="009F7B6B">
        <w:rPr>
          <w:rFonts w:eastAsia="Arial" w:cs="Arial"/>
          <w:lang w:val="sk-SK"/>
        </w:rPr>
        <w:t>medziskládky</w:t>
      </w:r>
      <w:proofErr w:type="spellEnd"/>
      <w:r w:rsidRPr="009F7B6B">
        <w:rPr>
          <w:rFonts w:eastAsia="Arial" w:cs="Arial"/>
          <w:lang w:val="sk-SK"/>
        </w:rPr>
        <w:t xml:space="preserve"> naložiť, premiestniť nad 3 km pre potreby poľnohospodárom v KÚ Barca, kde sa rozprestrie a zrekultivuje. </w:t>
      </w:r>
    </w:p>
    <w:p w14:paraId="7F43143C" w14:textId="0E1D2A51" w:rsidR="5FA77FD2" w:rsidRPr="009F7B6B" w:rsidRDefault="5FA77FD2" w:rsidP="5FA77FD2">
      <w:pPr>
        <w:jc w:val="both"/>
        <w:rPr>
          <w:lang w:val="sk-SK"/>
        </w:rPr>
      </w:pPr>
      <w:r w:rsidRPr="009F7B6B">
        <w:rPr>
          <w:rFonts w:eastAsia="Arial" w:cs="Arial"/>
          <w:lang w:val="sk-SK"/>
        </w:rPr>
        <w:t>Z uvedeného je zrejmé, že:</w:t>
      </w:r>
    </w:p>
    <w:p w14:paraId="67CFE28B" w14:textId="45EF6E73" w:rsidR="5FA77FD2" w:rsidRPr="009F7B6B" w:rsidRDefault="5FA77FD2" w:rsidP="5FA77FD2">
      <w:pPr>
        <w:pStyle w:val="Odsekzoznamu"/>
        <w:numPr>
          <w:ilvl w:val="0"/>
          <w:numId w:val="3"/>
        </w:numPr>
        <w:jc w:val="both"/>
        <w:rPr>
          <w:sz w:val="20"/>
          <w:szCs w:val="20"/>
        </w:rPr>
      </w:pPr>
      <w:r w:rsidRPr="009F7B6B">
        <w:rPr>
          <w:rFonts w:ascii="Arial" w:eastAsia="Arial" w:hAnsi="Arial" w:cs="Arial"/>
          <w:sz w:val="20"/>
          <w:szCs w:val="20"/>
        </w:rPr>
        <w:t xml:space="preserve">Vo VV chýba položka na uloženie dočasne odstránenej ornice na </w:t>
      </w:r>
      <w:proofErr w:type="spellStart"/>
      <w:r w:rsidRPr="009F7B6B">
        <w:rPr>
          <w:rFonts w:ascii="Arial" w:eastAsia="Arial" w:hAnsi="Arial" w:cs="Arial"/>
          <w:sz w:val="20"/>
          <w:szCs w:val="20"/>
        </w:rPr>
        <w:t>medziskládke</w:t>
      </w:r>
      <w:proofErr w:type="spellEnd"/>
      <w:r w:rsidRPr="009F7B6B">
        <w:rPr>
          <w:rFonts w:ascii="Arial" w:eastAsia="Arial" w:hAnsi="Arial" w:cs="Arial"/>
          <w:sz w:val="20"/>
          <w:szCs w:val="20"/>
        </w:rPr>
        <w:t xml:space="preserve"> stavby v množstve 48 101,8 m3</w:t>
      </w:r>
    </w:p>
    <w:p w14:paraId="067EDDC9" w14:textId="38FAB620" w:rsidR="5FA77FD2" w:rsidRPr="009F7B6B" w:rsidRDefault="5FA77FD2" w:rsidP="5FA77FD2">
      <w:pPr>
        <w:pStyle w:val="Odsekzoznamu"/>
        <w:numPr>
          <w:ilvl w:val="0"/>
          <w:numId w:val="3"/>
        </w:numPr>
        <w:jc w:val="both"/>
        <w:rPr>
          <w:sz w:val="20"/>
          <w:szCs w:val="20"/>
        </w:rPr>
      </w:pPr>
      <w:r w:rsidRPr="009F7B6B">
        <w:rPr>
          <w:rFonts w:ascii="Arial" w:eastAsia="Arial" w:hAnsi="Arial" w:cs="Arial"/>
          <w:sz w:val="20"/>
          <w:szCs w:val="20"/>
        </w:rPr>
        <w:t xml:space="preserve">Plocha ošetrenia na </w:t>
      </w:r>
      <w:proofErr w:type="spellStart"/>
      <w:r w:rsidRPr="009F7B6B">
        <w:rPr>
          <w:rFonts w:ascii="Arial" w:eastAsia="Arial" w:hAnsi="Arial" w:cs="Arial"/>
          <w:sz w:val="20"/>
          <w:szCs w:val="20"/>
        </w:rPr>
        <w:t>medziskládke</w:t>
      </w:r>
      <w:proofErr w:type="spellEnd"/>
      <w:r w:rsidRPr="009F7B6B">
        <w:rPr>
          <w:rFonts w:ascii="Arial" w:eastAsia="Arial" w:hAnsi="Arial" w:cs="Arial"/>
          <w:sz w:val="20"/>
          <w:szCs w:val="20"/>
        </w:rPr>
        <w:t xml:space="preserve"> v žiadnom prípade nemôže byť 180 775 m2, nakoľko je to plocha rozprestretia ornice</w:t>
      </w:r>
    </w:p>
    <w:p w14:paraId="6EDED492" w14:textId="4200F540" w:rsidR="5FA77FD2" w:rsidRPr="009F7B6B" w:rsidRDefault="5FA77FD2" w:rsidP="5FA77FD2">
      <w:pPr>
        <w:pStyle w:val="Odsekzoznamu"/>
        <w:numPr>
          <w:ilvl w:val="0"/>
          <w:numId w:val="3"/>
        </w:numPr>
        <w:jc w:val="both"/>
        <w:rPr>
          <w:sz w:val="20"/>
          <w:szCs w:val="20"/>
        </w:rPr>
      </w:pPr>
      <w:r w:rsidRPr="009F7B6B">
        <w:rPr>
          <w:rFonts w:ascii="Arial" w:eastAsia="Arial" w:hAnsi="Arial" w:cs="Arial"/>
          <w:sz w:val="20"/>
          <w:szCs w:val="20"/>
        </w:rPr>
        <w:t>Odvoz nad 3 km nie je len do KÚ Barca, ale do všetkých KÚ – viď položky rozprestretie a rekultivácia (naspäť na plochy, z ktorých bola dočasne odobratá)</w:t>
      </w:r>
    </w:p>
    <w:p w14:paraId="004E4125" w14:textId="6D026F63" w:rsidR="5FA77FD2" w:rsidRPr="009F7B6B" w:rsidRDefault="5FA77FD2" w:rsidP="5FA77FD2">
      <w:pPr>
        <w:pStyle w:val="Odsekzoznamu"/>
        <w:numPr>
          <w:ilvl w:val="0"/>
          <w:numId w:val="3"/>
        </w:numPr>
        <w:jc w:val="both"/>
        <w:rPr>
          <w:sz w:val="20"/>
          <w:szCs w:val="20"/>
        </w:rPr>
      </w:pPr>
      <w:r w:rsidRPr="009F7B6B">
        <w:rPr>
          <w:rFonts w:ascii="Arial" w:eastAsia="Arial" w:hAnsi="Arial" w:cs="Arial"/>
          <w:sz w:val="20"/>
          <w:szCs w:val="20"/>
        </w:rPr>
        <w:t xml:space="preserve">Odvoz do 1 km nie je na jednotlivé plochy v rôznych KÚ, ale na miesta </w:t>
      </w:r>
      <w:proofErr w:type="spellStart"/>
      <w:r w:rsidRPr="009F7B6B">
        <w:rPr>
          <w:rFonts w:ascii="Arial" w:eastAsia="Arial" w:hAnsi="Arial" w:cs="Arial"/>
          <w:sz w:val="20"/>
          <w:szCs w:val="20"/>
        </w:rPr>
        <w:t>medziskládok</w:t>
      </w:r>
      <w:proofErr w:type="spellEnd"/>
      <w:r w:rsidRPr="009F7B6B">
        <w:rPr>
          <w:rFonts w:ascii="Arial" w:eastAsia="Arial" w:hAnsi="Arial" w:cs="Arial"/>
          <w:sz w:val="20"/>
          <w:szCs w:val="20"/>
        </w:rPr>
        <w:t xml:space="preserve"> ornice podľa projektovou dokumentáciou určených plochách na stavbe</w:t>
      </w:r>
    </w:p>
    <w:p w14:paraId="6CE12F86" w14:textId="13CAD5AD" w:rsidR="5FA77FD2" w:rsidRPr="009F7B6B" w:rsidRDefault="5FA77FD2" w:rsidP="5FA77FD2">
      <w:pPr>
        <w:jc w:val="both"/>
        <w:rPr>
          <w:lang w:val="sk-SK"/>
        </w:rPr>
      </w:pPr>
      <w:r w:rsidRPr="009F7B6B">
        <w:rPr>
          <w:rFonts w:eastAsia="Arial" w:cs="Arial"/>
          <w:lang w:val="sk-SK"/>
        </w:rPr>
        <w:lastRenderedPageBreak/>
        <w:t>Žiadame doplniť chýbajúcu položku do VV, opraviť podrobné popisy VV a jednoznačne vysvetliť, aké úkony je potrebné zrealizovať v danom objekte.</w:t>
      </w:r>
    </w:p>
    <w:p w14:paraId="72D3B10A" w14:textId="0E0C62A8" w:rsidR="5FA77FD2" w:rsidRPr="00415225" w:rsidRDefault="5FA77FD2" w:rsidP="5FA77FD2">
      <w:pPr>
        <w:jc w:val="both"/>
        <w:rPr>
          <w:b/>
          <w:color w:val="00B050"/>
          <w:lang w:val="sk-SK"/>
        </w:rPr>
      </w:pPr>
      <w:r w:rsidRPr="00415225">
        <w:rPr>
          <w:rFonts w:eastAsia="Arial" w:cs="Arial"/>
          <w:color w:val="00B050"/>
          <w:lang w:val="sk-SK"/>
        </w:rPr>
        <w:t xml:space="preserve"> </w:t>
      </w:r>
      <w:r w:rsidR="00415225" w:rsidRPr="10C4CA31">
        <w:rPr>
          <w:rFonts w:eastAsia="Arial" w:cs="Arial"/>
          <w:b/>
          <w:color w:val="00B050"/>
          <w:lang w:val="sk-SK"/>
        </w:rPr>
        <w:t xml:space="preserve">Odpoveď: </w:t>
      </w:r>
    </w:p>
    <w:p w14:paraId="5896458D" w14:textId="55490EF3" w:rsidR="003F31B1" w:rsidRDefault="003F31B1" w:rsidP="5FA77FD2">
      <w:pPr>
        <w:jc w:val="both"/>
        <w:rPr>
          <w:rFonts w:eastAsia="Arial" w:cs="Arial"/>
          <w:b/>
          <w:color w:val="00B050"/>
          <w:lang w:val="sk-SK"/>
        </w:rPr>
      </w:pPr>
      <w:r w:rsidRPr="10C4CA31">
        <w:rPr>
          <w:rFonts w:eastAsia="Arial" w:cs="Arial"/>
          <w:b/>
          <w:color w:val="00B050"/>
          <w:lang w:val="sk-SK"/>
        </w:rPr>
        <w:t>a)</w:t>
      </w:r>
      <w:r w:rsidR="00E56163" w:rsidRPr="10C4CA31">
        <w:rPr>
          <w:rFonts w:eastAsia="Arial" w:cs="Arial"/>
          <w:b/>
          <w:color w:val="00B050"/>
          <w:lang w:val="sk-SK"/>
        </w:rPr>
        <w:t xml:space="preserve"> </w:t>
      </w:r>
      <w:r w:rsidR="0024557A" w:rsidRPr="10C4CA31">
        <w:rPr>
          <w:rFonts w:eastAsia="Arial" w:cs="Arial"/>
          <w:b/>
          <w:color w:val="00B050"/>
          <w:lang w:val="sk-SK"/>
        </w:rPr>
        <w:t xml:space="preserve">Položka 01040100 Konštrukcie z hornín – skládky bola doplnená pre uloženie ornice na </w:t>
      </w:r>
      <w:proofErr w:type="spellStart"/>
      <w:r w:rsidR="0024557A" w:rsidRPr="10C4CA31">
        <w:rPr>
          <w:rFonts w:eastAsia="Arial" w:cs="Arial"/>
          <w:b/>
          <w:color w:val="00B050"/>
          <w:lang w:val="sk-SK"/>
        </w:rPr>
        <w:t>medziskládku</w:t>
      </w:r>
      <w:proofErr w:type="spellEnd"/>
    </w:p>
    <w:p w14:paraId="39593B2C" w14:textId="7AA2CDB6" w:rsidR="002D4E2B" w:rsidRDefault="003F31B1" w:rsidP="5FA77FD2">
      <w:pPr>
        <w:jc w:val="both"/>
        <w:rPr>
          <w:rFonts w:eastAsia="Arial" w:cs="Arial"/>
          <w:b/>
          <w:color w:val="00B050"/>
          <w:lang w:val="sk-SK"/>
        </w:rPr>
      </w:pPr>
      <w:r w:rsidRPr="10C4CA31">
        <w:rPr>
          <w:rFonts w:eastAsia="Arial" w:cs="Arial"/>
          <w:b/>
          <w:color w:val="00B050"/>
          <w:lang w:val="sk-SK"/>
        </w:rPr>
        <w:t>b)</w:t>
      </w:r>
      <w:r w:rsidR="00C24D86" w:rsidRPr="10C4CA31">
        <w:rPr>
          <w:rFonts w:eastAsia="Arial" w:cs="Arial"/>
          <w:b/>
          <w:color w:val="00B050"/>
          <w:lang w:val="sk-SK"/>
        </w:rPr>
        <w:t xml:space="preserve"> </w:t>
      </w:r>
      <w:r w:rsidR="002D4E2B" w:rsidRPr="10C4CA31">
        <w:rPr>
          <w:rFonts w:eastAsia="Arial" w:cs="Arial"/>
          <w:b/>
          <w:color w:val="00B050"/>
          <w:lang w:val="sk-SK"/>
        </w:rPr>
        <w:t xml:space="preserve">Položka opravená a zjednotená s obdobnou činnosťou </w:t>
      </w:r>
      <w:r w:rsidR="06D75465" w:rsidRPr="10C4CA31">
        <w:rPr>
          <w:rFonts w:eastAsia="Arial" w:cs="Arial"/>
          <w:b/>
          <w:color w:val="00B050"/>
          <w:lang w:val="sk-SK"/>
        </w:rPr>
        <w:t>v rámci</w:t>
      </w:r>
      <w:r w:rsidR="002D4E2B" w:rsidRPr="10C4CA31">
        <w:rPr>
          <w:rFonts w:eastAsia="Arial" w:cs="Arial"/>
          <w:b/>
          <w:color w:val="00B050"/>
          <w:lang w:val="sk-SK"/>
        </w:rPr>
        <w:t xml:space="preserve"> celej stavby použitá položka:</w:t>
      </w:r>
    </w:p>
    <w:tbl>
      <w:tblPr>
        <w:tblW w:w="9142" w:type="dxa"/>
        <w:tblCellMar>
          <w:left w:w="70" w:type="dxa"/>
          <w:right w:w="70" w:type="dxa"/>
        </w:tblCellMar>
        <w:tblLook w:val="04A0" w:firstRow="1" w:lastRow="0" w:firstColumn="1" w:lastColumn="0" w:noHBand="0" w:noVBand="1"/>
      </w:tblPr>
      <w:tblGrid>
        <w:gridCol w:w="961"/>
        <w:gridCol w:w="1144"/>
        <w:gridCol w:w="5128"/>
        <w:gridCol w:w="720"/>
        <w:gridCol w:w="1189"/>
      </w:tblGrid>
      <w:tr w:rsidR="002D4E2B" w:rsidRPr="002D4E2B" w14:paraId="4946917E" w14:textId="77777777" w:rsidTr="002D4E2B">
        <w:trPr>
          <w:trHeight w:val="255"/>
        </w:trPr>
        <w:tc>
          <w:tcPr>
            <w:tcW w:w="961" w:type="dxa"/>
            <w:tcBorders>
              <w:top w:val="nil"/>
              <w:left w:val="nil"/>
              <w:bottom w:val="nil"/>
              <w:right w:val="single" w:sz="4" w:space="0" w:color="auto"/>
            </w:tcBorders>
            <w:shd w:val="clear" w:color="auto" w:fill="auto"/>
            <w:noWrap/>
            <w:hideMark/>
          </w:tcPr>
          <w:p w14:paraId="318A6060" w14:textId="77777777" w:rsidR="002D4E2B" w:rsidRPr="002D4E2B" w:rsidRDefault="002D4E2B" w:rsidP="002D4E2B">
            <w:pPr>
              <w:spacing w:after="0" w:line="240" w:lineRule="auto"/>
              <w:rPr>
                <w:rFonts w:ascii="Arial Narrow" w:eastAsia="Times New Roman" w:hAnsi="Arial Narrow" w:cs="Arial"/>
                <w:b/>
                <w:bCs/>
                <w:color w:val="00B050"/>
                <w:sz w:val="20"/>
                <w:szCs w:val="20"/>
                <w:lang w:val="sk-SK" w:eastAsia="sk-SK"/>
              </w:rPr>
            </w:pPr>
            <w:r w:rsidRPr="002D4E2B">
              <w:rPr>
                <w:rFonts w:ascii="Arial Narrow" w:eastAsia="Times New Roman" w:hAnsi="Arial Narrow" w:cs="Arial"/>
                <w:b/>
                <w:bCs/>
                <w:color w:val="00B050"/>
                <w:sz w:val="20"/>
                <w:szCs w:val="20"/>
                <w:lang w:val="sk-SK" w:eastAsia="sk-SK"/>
              </w:rPr>
              <w:t>01060600</w:t>
            </w:r>
          </w:p>
        </w:tc>
        <w:tc>
          <w:tcPr>
            <w:tcW w:w="1144" w:type="dxa"/>
            <w:tcBorders>
              <w:top w:val="nil"/>
              <w:left w:val="nil"/>
              <w:bottom w:val="nil"/>
              <w:right w:val="single" w:sz="4" w:space="0" w:color="auto"/>
            </w:tcBorders>
            <w:shd w:val="clear" w:color="auto" w:fill="auto"/>
            <w:noWrap/>
            <w:hideMark/>
          </w:tcPr>
          <w:p w14:paraId="24A01A51" w14:textId="77777777" w:rsidR="002D4E2B" w:rsidRPr="002D4E2B" w:rsidRDefault="002D4E2B" w:rsidP="002D4E2B">
            <w:pPr>
              <w:spacing w:after="0" w:line="240" w:lineRule="auto"/>
              <w:rPr>
                <w:rFonts w:ascii="Arial Narrow" w:eastAsia="Times New Roman" w:hAnsi="Arial Narrow" w:cs="Arial"/>
                <w:b/>
                <w:color w:val="00B050"/>
                <w:sz w:val="20"/>
                <w:szCs w:val="20"/>
                <w:lang w:val="sk-SK" w:eastAsia="sk-SK"/>
              </w:rPr>
            </w:pPr>
            <w:r w:rsidRPr="10C4CA31">
              <w:rPr>
                <w:rFonts w:ascii="Arial Narrow" w:eastAsia="Times New Roman" w:hAnsi="Arial Narrow" w:cs="Arial"/>
                <w:b/>
                <w:color w:val="00B050"/>
                <w:sz w:val="20"/>
                <w:szCs w:val="20"/>
                <w:lang w:val="sk-SK" w:eastAsia="sk-SK"/>
              </w:rPr>
              <w:t> </w:t>
            </w:r>
          </w:p>
        </w:tc>
        <w:tc>
          <w:tcPr>
            <w:tcW w:w="5128" w:type="dxa"/>
            <w:tcBorders>
              <w:top w:val="nil"/>
              <w:left w:val="nil"/>
              <w:bottom w:val="nil"/>
              <w:right w:val="nil"/>
            </w:tcBorders>
            <w:shd w:val="clear" w:color="auto" w:fill="auto"/>
            <w:vAlign w:val="center"/>
            <w:hideMark/>
          </w:tcPr>
          <w:p w14:paraId="2D1E6E4B" w14:textId="77777777" w:rsidR="002D4E2B" w:rsidRPr="002D4E2B" w:rsidRDefault="002D4E2B" w:rsidP="002D4E2B">
            <w:pPr>
              <w:spacing w:after="0" w:line="240" w:lineRule="auto"/>
              <w:rPr>
                <w:rFonts w:ascii="Arial Narrow" w:eastAsia="Times New Roman" w:hAnsi="Arial Narrow" w:cs="Arial"/>
                <w:b/>
                <w:bCs/>
                <w:color w:val="00B050"/>
                <w:sz w:val="20"/>
                <w:szCs w:val="20"/>
                <w:lang w:val="sk-SK" w:eastAsia="sk-SK"/>
              </w:rPr>
            </w:pPr>
            <w:r w:rsidRPr="002D4E2B">
              <w:rPr>
                <w:rFonts w:ascii="Arial Narrow" w:eastAsia="Times New Roman" w:hAnsi="Arial Narrow" w:cs="Arial"/>
                <w:b/>
                <w:bCs/>
                <w:color w:val="00B050"/>
                <w:sz w:val="20"/>
                <w:szCs w:val="20"/>
                <w:lang w:val="sk-SK" w:eastAsia="sk-SK"/>
              </w:rPr>
              <w:t>Premiestnenie  prehodením</w:t>
            </w:r>
          </w:p>
        </w:tc>
        <w:tc>
          <w:tcPr>
            <w:tcW w:w="720" w:type="dxa"/>
            <w:tcBorders>
              <w:top w:val="nil"/>
              <w:left w:val="nil"/>
              <w:bottom w:val="nil"/>
              <w:right w:val="single" w:sz="4" w:space="0" w:color="auto"/>
            </w:tcBorders>
            <w:shd w:val="clear" w:color="auto" w:fill="auto"/>
            <w:noWrap/>
            <w:hideMark/>
          </w:tcPr>
          <w:p w14:paraId="7907BCAF" w14:textId="77777777" w:rsidR="002D4E2B" w:rsidRPr="002D4E2B" w:rsidRDefault="002D4E2B" w:rsidP="002D4E2B">
            <w:pPr>
              <w:spacing w:after="0" w:line="240" w:lineRule="auto"/>
              <w:rPr>
                <w:rFonts w:ascii="Arial Narrow" w:eastAsia="Times New Roman" w:hAnsi="Arial Narrow" w:cs="Arial"/>
                <w:b/>
                <w:bCs/>
                <w:color w:val="00B050"/>
                <w:sz w:val="20"/>
                <w:szCs w:val="20"/>
                <w:lang w:val="sk-SK" w:eastAsia="sk-SK"/>
              </w:rPr>
            </w:pPr>
            <w:r w:rsidRPr="002D4E2B">
              <w:rPr>
                <w:rFonts w:ascii="Arial Narrow" w:eastAsia="Times New Roman" w:hAnsi="Arial Narrow" w:cs="Arial"/>
                <w:b/>
                <w:bCs/>
                <w:color w:val="00B050"/>
                <w:sz w:val="20"/>
                <w:szCs w:val="20"/>
                <w:lang w:val="sk-SK" w:eastAsia="sk-SK"/>
              </w:rPr>
              <w:t xml:space="preserve">m3        </w:t>
            </w:r>
          </w:p>
        </w:tc>
        <w:tc>
          <w:tcPr>
            <w:tcW w:w="1189" w:type="dxa"/>
            <w:tcBorders>
              <w:top w:val="nil"/>
              <w:left w:val="nil"/>
              <w:bottom w:val="nil"/>
              <w:right w:val="single" w:sz="8" w:space="0" w:color="auto"/>
            </w:tcBorders>
            <w:shd w:val="clear" w:color="auto" w:fill="auto"/>
            <w:noWrap/>
            <w:hideMark/>
          </w:tcPr>
          <w:p w14:paraId="38DE754B" w14:textId="77777777" w:rsidR="002D4E2B" w:rsidRPr="002D4E2B" w:rsidRDefault="002D4E2B" w:rsidP="002D4E2B">
            <w:pPr>
              <w:spacing w:after="0" w:line="240" w:lineRule="auto"/>
              <w:jc w:val="right"/>
              <w:rPr>
                <w:rFonts w:ascii="Arial Narrow" w:eastAsia="Times New Roman" w:hAnsi="Arial Narrow" w:cs="Arial"/>
                <w:b/>
                <w:bCs/>
                <w:color w:val="00B050"/>
                <w:sz w:val="20"/>
                <w:szCs w:val="20"/>
                <w:lang w:val="sk-SK" w:eastAsia="sk-SK"/>
              </w:rPr>
            </w:pPr>
            <w:r w:rsidRPr="002D4E2B">
              <w:rPr>
                <w:rFonts w:ascii="Arial Narrow" w:eastAsia="Times New Roman" w:hAnsi="Arial Narrow" w:cs="Arial"/>
                <w:b/>
                <w:bCs/>
                <w:color w:val="00B050"/>
                <w:sz w:val="20"/>
                <w:szCs w:val="20"/>
                <w:lang w:val="sk-SK" w:eastAsia="sk-SK"/>
              </w:rPr>
              <w:t xml:space="preserve">   48 101,800</w:t>
            </w:r>
          </w:p>
        </w:tc>
      </w:tr>
      <w:tr w:rsidR="002D4E2B" w:rsidRPr="002D4E2B" w14:paraId="6945FFFA" w14:textId="77777777" w:rsidTr="002D4E2B">
        <w:trPr>
          <w:trHeight w:val="255"/>
        </w:trPr>
        <w:tc>
          <w:tcPr>
            <w:tcW w:w="961" w:type="dxa"/>
            <w:tcBorders>
              <w:top w:val="nil"/>
              <w:left w:val="nil"/>
              <w:bottom w:val="nil"/>
              <w:right w:val="single" w:sz="4" w:space="0" w:color="auto"/>
            </w:tcBorders>
            <w:shd w:val="clear" w:color="auto" w:fill="auto"/>
            <w:noWrap/>
            <w:hideMark/>
          </w:tcPr>
          <w:p w14:paraId="3348610C" w14:textId="77777777" w:rsidR="002D4E2B" w:rsidRPr="002D4E2B" w:rsidRDefault="002D4E2B" w:rsidP="002D4E2B">
            <w:pPr>
              <w:spacing w:after="0" w:line="240" w:lineRule="auto"/>
              <w:rPr>
                <w:rFonts w:ascii="Arial Narrow" w:eastAsia="Times New Roman" w:hAnsi="Arial Narrow" w:cs="Arial"/>
                <w:b/>
                <w:color w:val="00B050"/>
                <w:sz w:val="20"/>
                <w:szCs w:val="20"/>
                <w:lang w:val="sk-SK" w:eastAsia="sk-SK"/>
              </w:rPr>
            </w:pPr>
            <w:r w:rsidRPr="10C4CA31">
              <w:rPr>
                <w:rFonts w:ascii="Arial Narrow" w:eastAsia="Times New Roman" w:hAnsi="Arial Narrow" w:cs="Arial"/>
                <w:b/>
                <w:color w:val="00B050"/>
                <w:sz w:val="20"/>
                <w:szCs w:val="20"/>
                <w:lang w:val="sk-SK" w:eastAsia="sk-SK"/>
              </w:rPr>
              <w:t> </w:t>
            </w:r>
          </w:p>
        </w:tc>
        <w:tc>
          <w:tcPr>
            <w:tcW w:w="1144" w:type="dxa"/>
            <w:tcBorders>
              <w:top w:val="nil"/>
              <w:left w:val="nil"/>
              <w:bottom w:val="nil"/>
              <w:right w:val="single" w:sz="4" w:space="0" w:color="auto"/>
            </w:tcBorders>
            <w:shd w:val="clear" w:color="auto" w:fill="auto"/>
            <w:noWrap/>
            <w:hideMark/>
          </w:tcPr>
          <w:p w14:paraId="7ABFCDC4" w14:textId="77777777" w:rsidR="002D4E2B" w:rsidRPr="002D4E2B" w:rsidRDefault="002D4E2B" w:rsidP="002D4E2B">
            <w:pPr>
              <w:spacing w:after="0" w:line="240" w:lineRule="auto"/>
              <w:rPr>
                <w:rFonts w:ascii="Arial Narrow" w:eastAsia="Times New Roman" w:hAnsi="Arial Narrow" w:cs="Arial"/>
                <w:b/>
                <w:color w:val="00B050"/>
                <w:sz w:val="20"/>
                <w:szCs w:val="20"/>
                <w:lang w:val="sk-SK" w:eastAsia="sk-SK"/>
              </w:rPr>
            </w:pPr>
            <w:r w:rsidRPr="10C4CA31">
              <w:rPr>
                <w:rFonts w:ascii="Arial Narrow" w:eastAsia="Times New Roman" w:hAnsi="Arial Narrow" w:cs="Arial"/>
                <w:b/>
                <w:color w:val="00B050"/>
                <w:sz w:val="20"/>
                <w:szCs w:val="20"/>
                <w:lang w:val="sk-SK" w:eastAsia="sk-SK"/>
              </w:rPr>
              <w:t>0106060007</w:t>
            </w:r>
          </w:p>
        </w:tc>
        <w:tc>
          <w:tcPr>
            <w:tcW w:w="5128" w:type="dxa"/>
            <w:tcBorders>
              <w:top w:val="nil"/>
              <w:left w:val="nil"/>
              <w:bottom w:val="nil"/>
              <w:right w:val="nil"/>
            </w:tcBorders>
            <w:shd w:val="clear" w:color="auto" w:fill="auto"/>
            <w:vAlign w:val="center"/>
            <w:hideMark/>
          </w:tcPr>
          <w:p w14:paraId="2B45D230" w14:textId="77777777" w:rsidR="002D4E2B" w:rsidRPr="002D4E2B" w:rsidRDefault="002D4E2B" w:rsidP="002D4E2B">
            <w:pPr>
              <w:spacing w:after="0" w:line="240" w:lineRule="auto"/>
              <w:rPr>
                <w:rFonts w:ascii="Arial Narrow" w:eastAsia="Times New Roman" w:hAnsi="Arial Narrow" w:cs="Arial"/>
                <w:b/>
                <w:color w:val="00B050"/>
                <w:sz w:val="20"/>
                <w:szCs w:val="20"/>
                <w:lang w:val="sk-SK" w:eastAsia="sk-SK"/>
              </w:rPr>
            </w:pPr>
            <w:r w:rsidRPr="10C4CA31">
              <w:rPr>
                <w:rFonts w:ascii="Arial Narrow" w:eastAsia="Times New Roman" w:hAnsi="Arial Narrow" w:cs="Arial"/>
                <w:b/>
                <w:color w:val="00B050"/>
                <w:sz w:val="20"/>
                <w:szCs w:val="20"/>
                <w:lang w:val="sk-SK" w:eastAsia="sk-SK"/>
              </w:rPr>
              <w:t xml:space="preserve">Premiestnenie  </w:t>
            </w:r>
            <w:proofErr w:type="spellStart"/>
            <w:r w:rsidRPr="10C4CA31">
              <w:rPr>
                <w:rFonts w:ascii="Arial Narrow" w:eastAsia="Times New Roman" w:hAnsi="Arial Narrow" w:cs="Arial"/>
                <w:b/>
                <w:color w:val="00B050"/>
                <w:sz w:val="20"/>
                <w:szCs w:val="20"/>
                <w:lang w:val="sk-SK" w:eastAsia="sk-SK"/>
              </w:rPr>
              <w:t>výkopku</w:t>
            </w:r>
            <w:proofErr w:type="spellEnd"/>
            <w:r w:rsidRPr="10C4CA31">
              <w:rPr>
                <w:rFonts w:ascii="Arial Narrow" w:eastAsia="Times New Roman" w:hAnsi="Arial Narrow" w:cs="Arial"/>
                <w:b/>
                <w:color w:val="00B050"/>
                <w:sz w:val="20"/>
                <w:szCs w:val="20"/>
                <w:lang w:val="sk-SK" w:eastAsia="sk-SK"/>
              </w:rPr>
              <w:t xml:space="preserve"> resp. </w:t>
            </w:r>
            <w:proofErr w:type="spellStart"/>
            <w:r w:rsidRPr="10C4CA31">
              <w:rPr>
                <w:rFonts w:ascii="Arial Narrow" w:eastAsia="Times New Roman" w:hAnsi="Arial Narrow" w:cs="Arial"/>
                <w:b/>
                <w:color w:val="00B050"/>
                <w:sz w:val="20"/>
                <w:szCs w:val="20"/>
                <w:lang w:val="sk-SK" w:eastAsia="sk-SK"/>
              </w:rPr>
              <w:t>rúbaniny</w:t>
            </w:r>
            <w:proofErr w:type="spellEnd"/>
            <w:r w:rsidRPr="10C4CA31">
              <w:rPr>
                <w:rFonts w:ascii="Arial Narrow" w:eastAsia="Times New Roman" w:hAnsi="Arial Narrow" w:cs="Arial"/>
                <w:b/>
                <w:color w:val="00B050"/>
                <w:sz w:val="20"/>
                <w:szCs w:val="20"/>
                <w:lang w:val="sk-SK" w:eastAsia="sk-SK"/>
              </w:rPr>
              <w:t xml:space="preserve"> prehodením,  </w:t>
            </w:r>
            <w:proofErr w:type="spellStart"/>
            <w:r w:rsidRPr="10C4CA31">
              <w:rPr>
                <w:rFonts w:ascii="Arial Narrow" w:eastAsia="Times New Roman" w:hAnsi="Arial Narrow" w:cs="Arial"/>
                <w:b/>
                <w:color w:val="00B050"/>
                <w:sz w:val="20"/>
                <w:szCs w:val="20"/>
                <w:lang w:val="sk-SK" w:eastAsia="sk-SK"/>
              </w:rPr>
              <w:t>tr</w:t>
            </w:r>
            <w:proofErr w:type="spellEnd"/>
            <w:r w:rsidRPr="10C4CA31">
              <w:rPr>
                <w:rFonts w:ascii="Arial Narrow" w:eastAsia="Times New Roman" w:hAnsi="Arial Narrow" w:cs="Arial"/>
                <w:b/>
                <w:color w:val="00B050"/>
                <w:sz w:val="20"/>
                <w:szCs w:val="20"/>
                <w:lang w:val="sk-SK" w:eastAsia="sk-SK"/>
              </w:rPr>
              <w:t>. horniny 1-4</w:t>
            </w:r>
          </w:p>
        </w:tc>
        <w:tc>
          <w:tcPr>
            <w:tcW w:w="720" w:type="dxa"/>
            <w:tcBorders>
              <w:top w:val="nil"/>
              <w:left w:val="nil"/>
              <w:bottom w:val="nil"/>
              <w:right w:val="single" w:sz="4" w:space="0" w:color="auto"/>
            </w:tcBorders>
            <w:shd w:val="clear" w:color="auto" w:fill="auto"/>
            <w:noWrap/>
            <w:hideMark/>
          </w:tcPr>
          <w:p w14:paraId="1D33E99C" w14:textId="77777777" w:rsidR="002D4E2B" w:rsidRPr="002D4E2B" w:rsidRDefault="002D4E2B" w:rsidP="002D4E2B">
            <w:pPr>
              <w:spacing w:after="0" w:line="240" w:lineRule="auto"/>
              <w:rPr>
                <w:rFonts w:ascii="Arial Narrow" w:eastAsia="Times New Roman" w:hAnsi="Arial Narrow" w:cs="Arial"/>
                <w:b/>
                <w:color w:val="00B050"/>
                <w:sz w:val="20"/>
                <w:szCs w:val="20"/>
                <w:lang w:val="sk-SK" w:eastAsia="sk-SK"/>
              </w:rPr>
            </w:pPr>
            <w:r w:rsidRPr="10C4CA31">
              <w:rPr>
                <w:rFonts w:ascii="Arial Narrow" w:eastAsia="Times New Roman" w:hAnsi="Arial Narrow" w:cs="Arial"/>
                <w:b/>
                <w:color w:val="00B050"/>
                <w:sz w:val="20"/>
                <w:szCs w:val="20"/>
                <w:lang w:val="sk-SK" w:eastAsia="sk-SK"/>
              </w:rPr>
              <w:t xml:space="preserve">m3        </w:t>
            </w:r>
          </w:p>
        </w:tc>
        <w:tc>
          <w:tcPr>
            <w:tcW w:w="1189" w:type="dxa"/>
            <w:tcBorders>
              <w:top w:val="nil"/>
              <w:left w:val="nil"/>
              <w:bottom w:val="nil"/>
              <w:right w:val="single" w:sz="8" w:space="0" w:color="auto"/>
            </w:tcBorders>
            <w:shd w:val="clear" w:color="auto" w:fill="auto"/>
            <w:noWrap/>
            <w:hideMark/>
          </w:tcPr>
          <w:p w14:paraId="6B95B4CD" w14:textId="77777777" w:rsidR="002D4E2B" w:rsidRPr="002D4E2B" w:rsidRDefault="002D4E2B" w:rsidP="002D4E2B">
            <w:pPr>
              <w:spacing w:after="0" w:line="240" w:lineRule="auto"/>
              <w:jc w:val="right"/>
              <w:rPr>
                <w:rFonts w:ascii="Arial Narrow" w:eastAsia="Times New Roman" w:hAnsi="Arial Narrow" w:cs="Arial"/>
                <w:b/>
                <w:color w:val="00B050"/>
                <w:sz w:val="20"/>
                <w:szCs w:val="20"/>
                <w:lang w:val="sk-SK" w:eastAsia="sk-SK"/>
              </w:rPr>
            </w:pPr>
            <w:r w:rsidRPr="10C4CA31">
              <w:rPr>
                <w:rFonts w:ascii="Arial Narrow" w:eastAsia="Times New Roman" w:hAnsi="Arial Narrow" w:cs="Arial"/>
                <w:b/>
                <w:color w:val="00B050"/>
                <w:sz w:val="20"/>
                <w:szCs w:val="20"/>
                <w:lang w:val="sk-SK" w:eastAsia="sk-SK"/>
              </w:rPr>
              <w:t xml:space="preserve">   48 101,800</w:t>
            </w:r>
          </w:p>
        </w:tc>
      </w:tr>
      <w:tr w:rsidR="002D4E2B" w:rsidRPr="002D4E2B" w14:paraId="5E964083" w14:textId="77777777" w:rsidTr="002D4E2B">
        <w:trPr>
          <w:trHeight w:val="255"/>
        </w:trPr>
        <w:tc>
          <w:tcPr>
            <w:tcW w:w="961" w:type="dxa"/>
            <w:tcBorders>
              <w:top w:val="nil"/>
              <w:left w:val="nil"/>
              <w:bottom w:val="nil"/>
              <w:right w:val="single" w:sz="4" w:space="0" w:color="auto"/>
            </w:tcBorders>
            <w:shd w:val="clear" w:color="auto" w:fill="auto"/>
            <w:noWrap/>
            <w:hideMark/>
          </w:tcPr>
          <w:p w14:paraId="3D79FC0D" w14:textId="77777777" w:rsidR="002D4E2B" w:rsidRPr="002D4E2B" w:rsidRDefault="002D4E2B" w:rsidP="002D4E2B">
            <w:pPr>
              <w:spacing w:after="0" w:line="240" w:lineRule="auto"/>
              <w:rPr>
                <w:rFonts w:ascii="Arial Narrow" w:eastAsia="Times New Roman" w:hAnsi="Arial Narrow" w:cs="Arial"/>
                <w:b/>
                <w:color w:val="00B050"/>
                <w:sz w:val="20"/>
                <w:szCs w:val="20"/>
                <w:lang w:val="sk-SK" w:eastAsia="sk-SK"/>
              </w:rPr>
            </w:pPr>
            <w:r w:rsidRPr="10C4CA31">
              <w:rPr>
                <w:rFonts w:ascii="Arial Narrow" w:eastAsia="Times New Roman" w:hAnsi="Arial Narrow" w:cs="Arial"/>
                <w:b/>
                <w:color w:val="00B050"/>
                <w:sz w:val="20"/>
                <w:szCs w:val="20"/>
                <w:lang w:val="sk-SK" w:eastAsia="sk-SK"/>
              </w:rPr>
              <w:t> </w:t>
            </w:r>
          </w:p>
        </w:tc>
        <w:tc>
          <w:tcPr>
            <w:tcW w:w="1144" w:type="dxa"/>
            <w:tcBorders>
              <w:top w:val="nil"/>
              <w:left w:val="nil"/>
              <w:bottom w:val="nil"/>
              <w:right w:val="single" w:sz="4" w:space="0" w:color="auto"/>
            </w:tcBorders>
            <w:shd w:val="clear" w:color="auto" w:fill="auto"/>
            <w:noWrap/>
            <w:hideMark/>
          </w:tcPr>
          <w:p w14:paraId="0BC75D96" w14:textId="77777777" w:rsidR="002D4E2B" w:rsidRPr="002D4E2B" w:rsidRDefault="002D4E2B" w:rsidP="002D4E2B">
            <w:pPr>
              <w:spacing w:after="0" w:line="240" w:lineRule="auto"/>
              <w:rPr>
                <w:rFonts w:ascii="Arial Narrow" w:eastAsia="Times New Roman" w:hAnsi="Arial Narrow" w:cs="Arial"/>
                <w:b/>
                <w:color w:val="00B050"/>
                <w:sz w:val="20"/>
                <w:szCs w:val="20"/>
                <w:lang w:val="sk-SK" w:eastAsia="sk-SK"/>
              </w:rPr>
            </w:pPr>
            <w:r w:rsidRPr="10C4CA31">
              <w:rPr>
                <w:rFonts w:ascii="Arial Narrow" w:eastAsia="Times New Roman" w:hAnsi="Arial Narrow" w:cs="Arial"/>
                <w:b/>
                <w:color w:val="00B050"/>
                <w:sz w:val="20"/>
                <w:szCs w:val="20"/>
                <w:lang w:val="sk-SK" w:eastAsia="sk-SK"/>
              </w:rPr>
              <w:t> </w:t>
            </w:r>
          </w:p>
        </w:tc>
        <w:tc>
          <w:tcPr>
            <w:tcW w:w="5128" w:type="dxa"/>
            <w:tcBorders>
              <w:top w:val="nil"/>
              <w:left w:val="nil"/>
              <w:bottom w:val="nil"/>
              <w:right w:val="nil"/>
            </w:tcBorders>
            <w:shd w:val="clear" w:color="auto" w:fill="auto"/>
            <w:vAlign w:val="center"/>
            <w:hideMark/>
          </w:tcPr>
          <w:p w14:paraId="7A5DF551" w14:textId="77777777" w:rsidR="002D4E2B" w:rsidRPr="002D4E2B" w:rsidRDefault="002D4E2B" w:rsidP="002D4E2B">
            <w:pPr>
              <w:spacing w:after="0" w:line="240" w:lineRule="auto"/>
              <w:rPr>
                <w:rFonts w:ascii="Arial Narrow" w:eastAsia="Times New Roman" w:hAnsi="Arial Narrow" w:cs="Arial"/>
                <w:b/>
                <w:color w:val="00B050"/>
                <w:sz w:val="20"/>
                <w:szCs w:val="20"/>
                <w:lang w:val="sk-SK" w:eastAsia="sk-SK"/>
              </w:rPr>
            </w:pPr>
            <w:r w:rsidRPr="10C4CA31">
              <w:rPr>
                <w:rFonts w:ascii="Arial Narrow" w:eastAsia="Times New Roman" w:hAnsi="Arial Narrow" w:cs="Arial"/>
                <w:b/>
                <w:color w:val="00B050"/>
                <w:sz w:val="20"/>
                <w:szCs w:val="20"/>
                <w:lang w:val="sk-SK" w:eastAsia="sk-SK"/>
              </w:rPr>
              <w:t xml:space="preserve">ošetrenie ornice na </w:t>
            </w:r>
            <w:proofErr w:type="spellStart"/>
            <w:r w:rsidRPr="10C4CA31">
              <w:rPr>
                <w:rFonts w:ascii="Arial Narrow" w:eastAsia="Times New Roman" w:hAnsi="Arial Narrow" w:cs="Arial"/>
                <w:b/>
                <w:color w:val="00B050"/>
                <w:sz w:val="20"/>
                <w:szCs w:val="20"/>
                <w:lang w:val="sk-SK" w:eastAsia="sk-SK"/>
              </w:rPr>
              <w:t>medziskládke</w:t>
            </w:r>
            <w:proofErr w:type="spellEnd"/>
            <w:r w:rsidRPr="10C4CA31">
              <w:rPr>
                <w:rFonts w:ascii="Arial Narrow" w:eastAsia="Times New Roman" w:hAnsi="Arial Narrow" w:cs="Arial"/>
                <w:b/>
                <w:color w:val="00B050"/>
                <w:sz w:val="20"/>
                <w:szCs w:val="20"/>
                <w:lang w:val="sk-SK" w:eastAsia="sk-SK"/>
              </w:rPr>
              <w:t xml:space="preserve"> </w:t>
            </w:r>
          </w:p>
        </w:tc>
        <w:tc>
          <w:tcPr>
            <w:tcW w:w="720" w:type="dxa"/>
            <w:tcBorders>
              <w:top w:val="nil"/>
              <w:left w:val="nil"/>
              <w:bottom w:val="nil"/>
              <w:right w:val="single" w:sz="4" w:space="0" w:color="auto"/>
            </w:tcBorders>
            <w:shd w:val="clear" w:color="auto" w:fill="auto"/>
            <w:noWrap/>
            <w:hideMark/>
          </w:tcPr>
          <w:p w14:paraId="69EB73FF" w14:textId="77777777" w:rsidR="002D4E2B" w:rsidRPr="002D4E2B" w:rsidRDefault="002D4E2B" w:rsidP="002D4E2B">
            <w:pPr>
              <w:spacing w:after="0" w:line="240" w:lineRule="auto"/>
              <w:rPr>
                <w:rFonts w:ascii="Arial Narrow" w:eastAsia="Times New Roman" w:hAnsi="Arial Narrow" w:cs="Arial"/>
                <w:b/>
                <w:color w:val="00B050"/>
                <w:sz w:val="20"/>
                <w:szCs w:val="20"/>
                <w:lang w:val="sk-SK" w:eastAsia="sk-SK"/>
              </w:rPr>
            </w:pPr>
            <w:r w:rsidRPr="10C4CA31">
              <w:rPr>
                <w:rFonts w:ascii="Arial Narrow" w:eastAsia="Times New Roman" w:hAnsi="Arial Narrow" w:cs="Arial"/>
                <w:b/>
                <w:color w:val="00B050"/>
                <w:sz w:val="20"/>
                <w:szCs w:val="20"/>
                <w:lang w:val="sk-SK" w:eastAsia="sk-SK"/>
              </w:rPr>
              <w:t> </w:t>
            </w:r>
          </w:p>
        </w:tc>
        <w:tc>
          <w:tcPr>
            <w:tcW w:w="1189" w:type="dxa"/>
            <w:tcBorders>
              <w:top w:val="nil"/>
              <w:left w:val="nil"/>
              <w:bottom w:val="nil"/>
              <w:right w:val="single" w:sz="8" w:space="0" w:color="auto"/>
            </w:tcBorders>
            <w:shd w:val="clear" w:color="auto" w:fill="auto"/>
            <w:noWrap/>
            <w:hideMark/>
          </w:tcPr>
          <w:p w14:paraId="08CDE9FD" w14:textId="77777777" w:rsidR="002D4E2B" w:rsidRPr="002D4E2B" w:rsidRDefault="002D4E2B" w:rsidP="002D4E2B">
            <w:pPr>
              <w:spacing w:after="0" w:line="240" w:lineRule="auto"/>
              <w:rPr>
                <w:rFonts w:ascii="Arial Narrow" w:eastAsia="Times New Roman" w:hAnsi="Arial Narrow" w:cs="Arial"/>
                <w:b/>
                <w:color w:val="00B050"/>
                <w:sz w:val="20"/>
                <w:szCs w:val="20"/>
                <w:lang w:val="sk-SK" w:eastAsia="sk-SK"/>
              </w:rPr>
            </w:pPr>
            <w:r w:rsidRPr="10C4CA31">
              <w:rPr>
                <w:rFonts w:ascii="Arial Narrow" w:eastAsia="Times New Roman" w:hAnsi="Arial Narrow" w:cs="Arial"/>
                <w:b/>
                <w:color w:val="00B050"/>
                <w:sz w:val="20"/>
                <w:szCs w:val="20"/>
                <w:lang w:val="sk-SK" w:eastAsia="sk-SK"/>
              </w:rPr>
              <w:t> </w:t>
            </w:r>
          </w:p>
        </w:tc>
      </w:tr>
    </w:tbl>
    <w:p w14:paraId="51D8B314" w14:textId="5E713DB5" w:rsidR="003F31B1" w:rsidRDefault="00C24D86" w:rsidP="5FA77FD2">
      <w:pPr>
        <w:jc w:val="both"/>
        <w:rPr>
          <w:rFonts w:eastAsia="Arial" w:cs="Arial"/>
          <w:b/>
          <w:color w:val="00B050"/>
          <w:lang w:val="sk-SK"/>
        </w:rPr>
      </w:pPr>
      <w:r w:rsidRPr="10C4CA31">
        <w:rPr>
          <w:rFonts w:eastAsia="Arial" w:cs="Arial"/>
          <w:b/>
          <w:color w:val="00B050"/>
          <w:lang w:val="sk-SK"/>
        </w:rPr>
        <w:t xml:space="preserve"> </w:t>
      </w:r>
    </w:p>
    <w:p w14:paraId="2224F44B" w14:textId="72A1AEEF" w:rsidR="003F31B1" w:rsidRDefault="003F31B1" w:rsidP="5FA77FD2">
      <w:pPr>
        <w:jc w:val="both"/>
        <w:rPr>
          <w:rFonts w:eastAsia="Arial" w:cs="Arial"/>
          <w:b/>
          <w:color w:val="00B050"/>
          <w:lang w:val="sk-SK"/>
        </w:rPr>
      </w:pPr>
      <w:r w:rsidRPr="10C4CA31">
        <w:rPr>
          <w:rFonts w:eastAsia="Arial" w:cs="Arial"/>
          <w:b/>
          <w:color w:val="00B050"/>
          <w:lang w:val="sk-SK"/>
        </w:rPr>
        <w:t>c)</w:t>
      </w:r>
      <w:r w:rsidR="002D4E2B" w:rsidRPr="10C4CA31">
        <w:rPr>
          <w:rFonts w:eastAsia="Arial" w:cs="Arial"/>
          <w:b/>
          <w:color w:val="00B050"/>
          <w:lang w:val="sk-SK"/>
        </w:rPr>
        <w:t xml:space="preserve"> áno, komentár položky je opravený</w:t>
      </w:r>
    </w:p>
    <w:p w14:paraId="19EAE0CD" w14:textId="22FD6784" w:rsidR="003F31B1" w:rsidRDefault="003F31B1" w:rsidP="5FA77FD2">
      <w:pPr>
        <w:jc w:val="both"/>
        <w:rPr>
          <w:rFonts w:eastAsia="Arial" w:cs="Arial"/>
          <w:b/>
          <w:color w:val="00B050"/>
          <w:lang w:val="sk-SK"/>
        </w:rPr>
      </w:pPr>
      <w:r w:rsidRPr="10C4CA31">
        <w:rPr>
          <w:rFonts w:eastAsia="Arial" w:cs="Arial"/>
          <w:b/>
          <w:color w:val="00B050"/>
          <w:lang w:val="sk-SK"/>
        </w:rPr>
        <w:t>d)</w:t>
      </w:r>
      <w:r w:rsidR="002D4E2B" w:rsidRPr="10C4CA31">
        <w:rPr>
          <w:rFonts w:eastAsia="Arial" w:cs="Arial"/>
          <w:b/>
          <w:color w:val="00B050"/>
          <w:lang w:val="sk-SK"/>
        </w:rPr>
        <w:t xml:space="preserve"> Áno v uvedenej položke </w:t>
      </w:r>
      <w:proofErr w:type="spellStart"/>
      <w:r w:rsidR="002D4E2B" w:rsidRPr="10C4CA31">
        <w:rPr>
          <w:rFonts w:eastAsia="Arial" w:cs="Arial"/>
          <w:b/>
          <w:color w:val="00B050"/>
          <w:lang w:val="sk-SK"/>
        </w:rPr>
        <w:t>ze</w:t>
      </w:r>
      <w:proofErr w:type="spellEnd"/>
      <w:r w:rsidR="002D4E2B" w:rsidRPr="10C4CA31">
        <w:rPr>
          <w:rFonts w:eastAsia="Arial" w:cs="Arial"/>
          <w:b/>
          <w:color w:val="00B050"/>
          <w:lang w:val="sk-SK"/>
        </w:rPr>
        <w:t xml:space="preserve"> započítaný prevoz na </w:t>
      </w:r>
      <w:proofErr w:type="spellStart"/>
      <w:r w:rsidR="002D4E2B" w:rsidRPr="10C4CA31">
        <w:rPr>
          <w:rFonts w:eastAsia="Arial" w:cs="Arial"/>
          <w:b/>
          <w:color w:val="00B050"/>
          <w:lang w:val="sk-SK"/>
        </w:rPr>
        <w:t>medziskládky</w:t>
      </w:r>
      <w:proofErr w:type="spellEnd"/>
      <w:r w:rsidR="002D4E2B" w:rsidRPr="10C4CA31">
        <w:rPr>
          <w:rFonts w:eastAsia="Arial" w:cs="Arial"/>
          <w:b/>
          <w:color w:val="00B050"/>
          <w:lang w:val="sk-SK"/>
        </w:rPr>
        <w:t xml:space="preserve"> z jednotlivých katastrov. V popise položky je uvedené koľko sa predpokladá zobratie ornice z dočasných záberov z jednotlivých kú a v akej hrúbke. Tie budú prevezené na </w:t>
      </w:r>
      <w:proofErr w:type="spellStart"/>
      <w:r w:rsidR="002D4E2B" w:rsidRPr="10C4CA31">
        <w:rPr>
          <w:rFonts w:eastAsia="Arial" w:cs="Arial"/>
          <w:b/>
          <w:color w:val="00B050"/>
          <w:lang w:val="sk-SK"/>
        </w:rPr>
        <w:t>medziskládky</w:t>
      </w:r>
      <w:proofErr w:type="spellEnd"/>
      <w:r w:rsidR="002D4E2B" w:rsidRPr="10C4CA31">
        <w:rPr>
          <w:rFonts w:eastAsia="Arial" w:cs="Arial"/>
          <w:b/>
          <w:color w:val="00B050"/>
          <w:lang w:val="sk-SK"/>
        </w:rPr>
        <w:t xml:space="preserve"> (priemerná vzdialenosť do 1km). Plochy dočasných záberov budú následne spätne </w:t>
      </w:r>
      <w:proofErr w:type="spellStart"/>
      <w:r w:rsidR="002D4E2B" w:rsidRPr="10C4CA31">
        <w:rPr>
          <w:rFonts w:eastAsia="Arial" w:cs="Arial"/>
          <w:b/>
          <w:color w:val="00B050"/>
          <w:lang w:val="sk-SK"/>
        </w:rPr>
        <w:t>zahumusované</w:t>
      </w:r>
      <w:proofErr w:type="spellEnd"/>
      <w:r w:rsidR="002D4E2B" w:rsidRPr="10C4CA31">
        <w:rPr>
          <w:rFonts w:eastAsia="Arial" w:cs="Arial"/>
          <w:b/>
          <w:color w:val="00B050"/>
          <w:lang w:val="sk-SK"/>
        </w:rPr>
        <w:t xml:space="preserve"> po ukončení využívania dočasného záberu stavby.     </w:t>
      </w:r>
    </w:p>
    <w:p w14:paraId="7BD2F0C4" w14:textId="77777777" w:rsidR="003F31B1" w:rsidRPr="00415225" w:rsidRDefault="003F31B1" w:rsidP="5FA77FD2">
      <w:pPr>
        <w:jc w:val="both"/>
        <w:rPr>
          <w:b/>
          <w:color w:val="00B050"/>
          <w:lang w:val="sk-SK"/>
        </w:rPr>
      </w:pPr>
    </w:p>
    <w:p w14:paraId="0DB350DC" w14:textId="7D033664" w:rsidR="5FA77FD2" w:rsidRPr="00BF1614" w:rsidRDefault="5FA77FD2" w:rsidP="5FA77FD2">
      <w:pPr>
        <w:jc w:val="both"/>
        <w:rPr>
          <w:lang w:val="sk-SK"/>
        </w:rPr>
      </w:pPr>
      <w:r w:rsidRPr="00BF1614">
        <w:rPr>
          <w:rFonts w:eastAsia="Arial" w:cs="Arial"/>
          <w:b/>
          <w:bCs/>
          <w:lang w:val="sk-SK"/>
        </w:rPr>
        <w:t>Otázka 910:</w:t>
      </w:r>
    </w:p>
    <w:p w14:paraId="3DE6DC8E" w14:textId="3E45820B" w:rsidR="5FA77FD2" w:rsidRPr="00BF1614" w:rsidRDefault="5FA77FD2" w:rsidP="5FA77FD2">
      <w:pPr>
        <w:jc w:val="both"/>
        <w:rPr>
          <w:lang w:val="sk-SK"/>
        </w:rPr>
      </w:pPr>
      <w:r w:rsidRPr="00BF1614">
        <w:rPr>
          <w:rFonts w:eastAsia="Arial" w:cs="Arial"/>
          <w:lang w:val="sk-SK"/>
        </w:rPr>
        <w:t xml:space="preserve">V odpovedi na otázku 163 sa vo vysvetlení súťažných podkladov píše: </w:t>
      </w:r>
      <w:r w:rsidRPr="00BF1614">
        <w:rPr>
          <w:rFonts w:eastAsia="Arial" w:cs="Arial"/>
          <w:i/>
          <w:iCs/>
          <w:lang w:val="sk-SK"/>
        </w:rPr>
        <w:t xml:space="preserve">Upozorňujeme na skutočnosť, že v projekte v </w:t>
      </w:r>
      <w:proofErr w:type="spellStart"/>
      <w:r w:rsidRPr="00BF1614">
        <w:rPr>
          <w:rFonts w:eastAsia="Arial" w:cs="Arial"/>
          <w:i/>
          <w:iCs/>
          <w:lang w:val="sk-SK"/>
        </w:rPr>
        <w:t>rozvozných</w:t>
      </w:r>
      <w:proofErr w:type="spellEnd"/>
      <w:r w:rsidRPr="00BF1614">
        <w:rPr>
          <w:rFonts w:eastAsia="Arial" w:cs="Arial"/>
          <w:i/>
          <w:iCs/>
          <w:lang w:val="sk-SK"/>
        </w:rPr>
        <w:t xml:space="preserve"> vzdialenostiach je predpokladané, že prebytočná ornica sa odvezie priamo na určené miesta! Neuvažuje sa s odvozom na </w:t>
      </w:r>
      <w:proofErr w:type="spellStart"/>
      <w:r w:rsidRPr="00BF1614">
        <w:rPr>
          <w:rFonts w:eastAsia="Arial" w:cs="Arial"/>
          <w:i/>
          <w:iCs/>
          <w:lang w:val="sk-SK"/>
        </w:rPr>
        <w:t>medziskládku</w:t>
      </w:r>
      <w:proofErr w:type="spellEnd"/>
      <w:r w:rsidRPr="00BF1614">
        <w:rPr>
          <w:rFonts w:eastAsia="Arial" w:cs="Arial"/>
          <w:i/>
          <w:iCs/>
          <w:lang w:val="sk-SK"/>
        </w:rPr>
        <w:t xml:space="preserve">, dočasným skládkovaním, opätovným naložením a odvozom poľnohospodárom! </w:t>
      </w:r>
    </w:p>
    <w:p w14:paraId="2BCE49D0" w14:textId="6356B2FE" w:rsidR="5FA77FD2" w:rsidRPr="00BF1614" w:rsidRDefault="5FA77FD2" w:rsidP="5FA77FD2">
      <w:pPr>
        <w:jc w:val="both"/>
        <w:rPr>
          <w:lang w:val="sk-SK"/>
        </w:rPr>
      </w:pPr>
      <w:r w:rsidRPr="00BF1614">
        <w:rPr>
          <w:rFonts w:eastAsia="Arial" w:cs="Arial"/>
          <w:i/>
          <w:iCs/>
          <w:lang w:val="sk-SK"/>
        </w:rPr>
        <w:t xml:space="preserve">Vzhľadom na skutočnosť, že proces vyňatia z PPF nie je ukončený a </w:t>
      </w:r>
      <w:proofErr w:type="spellStart"/>
      <w:r w:rsidRPr="00BF1614">
        <w:rPr>
          <w:rFonts w:eastAsia="Arial" w:cs="Arial"/>
          <w:i/>
          <w:iCs/>
          <w:lang w:val="sk-SK"/>
        </w:rPr>
        <w:t>rozvozné</w:t>
      </w:r>
      <w:proofErr w:type="spellEnd"/>
      <w:r w:rsidRPr="00BF1614">
        <w:rPr>
          <w:rFonts w:eastAsia="Arial" w:cs="Arial"/>
          <w:i/>
          <w:iCs/>
          <w:lang w:val="sk-SK"/>
        </w:rPr>
        <w:t xml:space="preserve"> vzdialenosti prebytku ornice nie je možné bližšie špecifikovať, v projekte a VV je uvažované s priemernou vzdialenosťou do 1 km.</w:t>
      </w:r>
    </w:p>
    <w:p w14:paraId="3B933745" w14:textId="28F32FC1" w:rsidR="5FA77FD2" w:rsidRPr="00BF1614" w:rsidRDefault="5FA77FD2" w:rsidP="5FA77FD2">
      <w:pPr>
        <w:jc w:val="both"/>
        <w:rPr>
          <w:lang w:val="sk-SK"/>
        </w:rPr>
      </w:pPr>
      <w:r w:rsidRPr="00BF1614">
        <w:rPr>
          <w:rFonts w:eastAsia="Arial" w:cs="Arial"/>
          <w:lang w:val="sk-SK"/>
        </w:rPr>
        <w:t>Táto odpoveď je v rozpore s upraveným súpisom prác a podrobnými výkazmi výmer.</w:t>
      </w:r>
    </w:p>
    <w:p w14:paraId="16281C06" w14:textId="5A443B1F" w:rsidR="5FA77FD2" w:rsidRPr="00BF1614" w:rsidRDefault="5FA77FD2" w:rsidP="5FA77FD2">
      <w:pPr>
        <w:jc w:val="both"/>
        <w:rPr>
          <w:lang w:val="sk-SK"/>
        </w:rPr>
      </w:pPr>
      <w:r w:rsidRPr="00BF1614">
        <w:rPr>
          <w:rFonts w:eastAsia="Arial" w:cs="Arial"/>
          <w:lang w:val="sk-SK"/>
        </w:rPr>
        <w:t xml:space="preserve">Na objekte 100-00 obstarávateľ uvažuje asi všetko množstvo uložiť na </w:t>
      </w:r>
      <w:proofErr w:type="spellStart"/>
      <w:r w:rsidRPr="00BF1614">
        <w:rPr>
          <w:rFonts w:eastAsia="Arial" w:cs="Arial"/>
          <w:lang w:val="sk-SK"/>
        </w:rPr>
        <w:t>medziskládke</w:t>
      </w:r>
      <w:proofErr w:type="spellEnd"/>
      <w:r w:rsidRPr="00BF1614">
        <w:rPr>
          <w:rFonts w:eastAsia="Arial" w:cs="Arial"/>
          <w:lang w:val="sk-SK"/>
        </w:rPr>
        <w:t xml:space="preserve"> (nesprávne množstvo 146 989,75 m3, malo by byť 206 989,75), ošetrovať ho tam, naložiť (nesprávna výmera 237 095,10 m2, malo by byť 206 596,85 m2) a následne rozviesť do konkrétnych katastrálnych území poľnohospodárom a na spätné </w:t>
      </w:r>
      <w:proofErr w:type="spellStart"/>
      <w:r w:rsidRPr="00BF1614">
        <w:rPr>
          <w:rFonts w:eastAsia="Arial" w:cs="Arial"/>
          <w:lang w:val="sk-SK"/>
        </w:rPr>
        <w:t>zahumusovanie</w:t>
      </w:r>
      <w:proofErr w:type="spellEnd"/>
      <w:r w:rsidRPr="00BF1614">
        <w:rPr>
          <w:rFonts w:eastAsia="Arial" w:cs="Arial"/>
          <w:lang w:val="sk-SK"/>
        </w:rPr>
        <w:t xml:space="preserve">. </w:t>
      </w:r>
    </w:p>
    <w:p w14:paraId="1201F1F9" w14:textId="756691B7" w:rsidR="5FA77FD2" w:rsidRPr="00BF1614" w:rsidRDefault="5FA77FD2" w:rsidP="5FA77FD2">
      <w:pPr>
        <w:jc w:val="both"/>
        <w:rPr>
          <w:lang w:val="sk-SK"/>
        </w:rPr>
      </w:pPr>
      <w:r w:rsidRPr="00BF1614">
        <w:rPr>
          <w:rFonts w:eastAsia="Arial" w:cs="Arial"/>
          <w:lang w:val="sk-SK"/>
        </w:rPr>
        <w:t xml:space="preserve">Ale napr. na  objekte 103-01-00 obstarávateľ uvažuje všetko množstvo uložiť na </w:t>
      </w:r>
      <w:proofErr w:type="spellStart"/>
      <w:r w:rsidRPr="00BF1614">
        <w:rPr>
          <w:rFonts w:eastAsia="Arial" w:cs="Arial"/>
          <w:lang w:val="sk-SK"/>
        </w:rPr>
        <w:t>medziskládke</w:t>
      </w:r>
      <w:proofErr w:type="spellEnd"/>
      <w:r w:rsidRPr="00BF1614">
        <w:rPr>
          <w:rFonts w:eastAsia="Arial" w:cs="Arial"/>
          <w:lang w:val="sk-SK"/>
        </w:rPr>
        <w:t xml:space="preserve">, ošetrovať ho tam, ale už nakladá a odváža len množstvo potrebné na spätné </w:t>
      </w:r>
      <w:proofErr w:type="spellStart"/>
      <w:r w:rsidRPr="00BF1614">
        <w:rPr>
          <w:rFonts w:eastAsia="Arial" w:cs="Arial"/>
          <w:lang w:val="sk-SK"/>
        </w:rPr>
        <w:t>zahumusovanie</w:t>
      </w:r>
      <w:proofErr w:type="spellEnd"/>
      <w:r w:rsidRPr="00BF1614">
        <w:rPr>
          <w:rFonts w:eastAsia="Arial" w:cs="Arial"/>
          <w:lang w:val="sk-SK"/>
        </w:rPr>
        <w:t>. Prebytok ornice na danom objekte nerieši nakladaním ani ostatnými súvisiacimi položkami.</w:t>
      </w:r>
    </w:p>
    <w:p w14:paraId="5D722CD7" w14:textId="01B683C8" w:rsidR="5FA77FD2" w:rsidRPr="00BF1614" w:rsidRDefault="5FA77FD2" w:rsidP="5FA77FD2">
      <w:pPr>
        <w:jc w:val="both"/>
        <w:rPr>
          <w:lang w:val="sk-SK"/>
        </w:rPr>
      </w:pPr>
      <w:r w:rsidRPr="00BF1614">
        <w:rPr>
          <w:rFonts w:eastAsia="Arial" w:cs="Arial"/>
          <w:lang w:val="sk-SK"/>
        </w:rPr>
        <w:t xml:space="preserve">Na objekte 104-01-00 obstarávateľ uvažuje všetko množstvo uložiť na </w:t>
      </w:r>
      <w:proofErr w:type="spellStart"/>
      <w:r w:rsidRPr="00BF1614">
        <w:rPr>
          <w:rFonts w:eastAsia="Arial" w:cs="Arial"/>
          <w:lang w:val="sk-SK"/>
        </w:rPr>
        <w:t>medziskládke</w:t>
      </w:r>
      <w:proofErr w:type="spellEnd"/>
      <w:r w:rsidRPr="00BF1614">
        <w:rPr>
          <w:rFonts w:eastAsia="Arial" w:cs="Arial"/>
          <w:lang w:val="sk-SK"/>
        </w:rPr>
        <w:t xml:space="preserve">, ošetruje,  nakladá a odváža však len množstvo potrebné na spätné </w:t>
      </w:r>
      <w:proofErr w:type="spellStart"/>
      <w:r w:rsidRPr="00BF1614">
        <w:rPr>
          <w:rFonts w:eastAsia="Arial" w:cs="Arial"/>
          <w:lang w:val="sk-SK"/>
        </w:rPr>
        <w:t>zahumusovanie</w:t>
      </w:r>
      <w:proofErr w:type="spellEnd"/>
      <w:r w:rsidRPr="00BF1614">
        <w:rPr>
          <w:rFonts w:eastAsia="Arial" w:cs="Arial"/>
          <w:lang w:val="sk-SK"/>
        </w:rPr>
        <w:t>. Prebytok ornice na danom objekte nerieši nakladaním ani ostatnými súvisiacimi položkami.</w:t>
      </w:r>
    </w:p>
    <w:p w14:paraId="1BA2968A" w14:textId="5C9F7AD5" w:rsidR="5FA77FD2" w:rsidRPr="00BF1614" w:rsidRDefault="5FA77FD2" w:rsidP="5FA77FD2">
      <w:pPr>
        <w:jc w:val="both"/>
        <w:rPr>
          <w:lang w:val="sk-SK"/>
        </w:rPr>
      </w:pPr>
      <w:r w:rsidRPr="00BF1614">
        <w:rPr>
          <w:rFonts w:eastAsia="Arial" w:cs="Arial"/>
          <w:lang w:val="sk-SK"/>
        </w:rPr>
        <w:lastRenderedPageBreak/>
        <w:t xml:space="preserve">Uvedené príklady nekorešpondujú ani s odpoveďou na otázku 583, kde sa píše: </w:t>
      </w:r>
      <w:r w:rsidRPr="00BF1614">
        <w:rPr>
          <w:rFonts w:eastAsia="Arial" w:cs="Arial"/>
          <w:i/>
          <w:iCs/>
          <w:lang w:val="sk-SK"/>
        </w:rPr>
        <w:t xml:space="preserve">Naloženie odvoz a rozprestretie pre poľnohospodárov pre celú stavbu je doplnený do </w:t>
      </w:r>
      <w:proofErr w:type="spellStart"/>
      <w:r w:rsidRPr="00BF1614">
        <w:rPr>
          <w:rFonts w:eastAsia="Arial" w:cs="Arial"/>
          <w:i/>
          <w:iCs/>
          <w:lang w:val="sk-SK"/>
        </w:rPr>
        <w:t>obj</w:t>
      </w:r>
      <w:proofErr w:type="spellEnd"/>
      <w:r w:rsidRPr="00BF1614">
        <w:rPr>
          <w:rFonts w:eastAsia="Arial" w:cs="Arial"/>
          <w:i/>
          <w:iCs/>
          <w:lang w:val="sk-SK"/>
        </w:rPr>
        <w:t>. 100-00.</w:t>
      </w:r>
    </w:p>
    <w:p w14:paraId="09A7A7B8" w14:textId="377C4535" w:rsidR="5FA77FD2" w:rsidRPr="00B5024A" w:rsidRDefault="5FA77FD2" w:rsidP="5FA77FD2">
      <w:pPr>
        <w:jc w:val="both"/>
        <w:rPr>
          <w:lang w:val="sk-SK"/>
        </w:rPr>
      </w:pPr>
      <w:r w:rsidRPr="00BF1614">
        <w:rPr>
          <w:rFonts w:eastAsia="Arial" w:cs="Arial"/>
          <w:lang w:val="sk-SK"/>
        </w:rPr>
        <w:t>Žiadame o kontrolu súpisu prác a podrobných výkazov výmer a zjednoteniu prístupu k vykazovaniu rovnakých činností súvisiacich s manipuláciou s ornicou naprieč celou stavbou.</w:t>
      </w:r>
    </w:p>
    <w:p w14:paraId="4F6C4DE7" w14:textId="3A683EB6" w:rsidR="009F7B6B" w:rsidRDefault="009F7B6B" w:rsidP="5FA77FD2">
      <w:pPr>
        <w:jc w:val="both"/>
        <w:rPr>
          <w:rFonts w:eastAsia="Arial" w:cs="Arial"/>
          <w:color w:val="00B050"/>
          <w:lang w:val="sk-SK"/>
        </w:rPr>
      </w:pPr>
      <w:r w:rsidRPr="009F7B6B">
        <w:rPr>
          <w:rFonts w:eastAsia="Arial" w:cs="Arial"/>
          <w:color w:val="00B050"/>
          <w:lang w:val="sk-SK"/>
        </w:rPr>
        <w:t>Odpoveď:</w:t>
      </w:r>
    </w:p>
    <w:p w14:paraId="6D5D17FC" w14:textId="207CB241" w:rsidR="009F7B6B" w:rsidRDefault="006C601E" w:rsidP="5FA77FD2">
      <w:pPr>
        <w:jc w:val="both"/>
        <w:rPr>
          <w:rFonts w:eastAsia="Arial" w:cs="Arial"/>
          <w:color w:val="00B050"/>
          <w:lang w:val="sk-SK"/>
        </w:rPr>
      </w:pPr>
      <w:r>
        <w:rPr>
          <w:rFonts w:eastAsia="Arial" w:cs="Arial"/>
          <w:color w:val="00B050"/>
          <w:lang w:val="sk-SK"/>
        </w:rPr>
        <w:t>Odpoveď na otázku 910 zároveň nahrádza odpoveď na otázku 163.</w:t>
      </w:r>
    </w:p>
    <w:p w14:paraId="3E14100E" w14:textId="4C524F50" w:rsidR="00D440CD" w:rsidRDefault="00D440CD" w:rsidP="5FA77FD2">
      <w:pPr>
        <w:jc w:val="both"/>
        <w:rPr>
          <w:rFonts w:eastAsia="Arial" w:cs="Arial"/>
          <w:color w:val="00B050"/>
          <w:lang w:val="sk-SK"/>
        </w:rPr>
      </w:pPr>
      <w:proofErr w:type="spellStart"/>
      <w:r>
        <w:rPr>
          <w:rFonts w:eastAsia="Arial" w:cs="Arial"/>
          <w:color w:val="00B050"/>
          <w:lang w:val="sk-SK"/>
        </w:rPr>
        <w:t>Manimulácia</w:t>
      </w:r>
      <w:proofErr w:type="spellEnd"/>
      <w:r>
        <w:rPr>
          <w:rFonts w:eastAsia="Arial" w:cs="Arial"/>
          <w:color w:val="00B050"/>
          <w:lang w:val="sk-SK"/>
        </w:rPr>
        <w:t xml:space="preserve"> s ornicou je v projekte </w:t>
      </w:r>
      <w:r w:rsidR="003F6BA5">
        <w:rPr>
          <w:rFonts w:eastAsia="Arial" w:cs="Arial"/>
          <w:color w:val="00B050"/>
          <w:lang w:val="sk-SK"/>
        </w:rPr>
        <w:t>uvažovaná nasledovne:</w:t>
      </w:r>
    </w:p>
    <w:p w14:paraId="6D649197" w14:textId="118961EF" w:rsidR="006C601E" w:rsidRDefault="006C601E" w:rsidP="006C601E">
      <w:pPr>
        <w:pStyle w:val="Odsekzoznamu"/>
        <w:numPr>
          <w:ilvl w:val="0"/>
          <w:numId w:val="5"/>
        </w:numPr>
        <w:tabs>
          <w:tab w:val="left" w:pos="709"/>
        </w:tabs>
        <w:jc w:val="both"/>
        <w:rPr>
          <w:rFonts w:cs="Arial"/>
          <w:color w:val="00B050"/>
          <w:lang w:eastAsia="de-DE"/>
        </w:rPr>
      </w:pPr>
      <w:r w:rsidRPr="003C2AF9">
        <w:rPr>
          <w:rFonts w:cs="Arial"/>
          <w:color w:val="00B050"/>
          <w:lang w:eastAsia="de-DE"/>
        </w:rPr>
        <w:t xml:space="preserve"> Odstránenie ornice z dočasných záberov, uloženie na </w:t>
      </w:r>
      <w:proofErr w:type="spellStart"/>
      <w:r w:rsidR="006076DB">
        <w:rPr>
          <w:rFonts w:cs="Arial"/>
          <w:color w:val="00B050"/>
          <w:lang w:eastAsia="de-DE"/>
        </w:rPr>
        <w:t>medzidepóniu</w:t>
      </w:r>
      <w:proofErr w:type="spellEnd"/>
      <w:r w:rsidRPr="003C2AF9">
        <w:rPr>
          <w:rFonts w:cs="Arial"/>
          <w:color w:val="00B050"/>
          <w:lang w:eastAsia="de-DE"/>
        </w:rPr>
        <w:t xml:space="preserve"> a opätovné </w:t>
      </w:r>
      <w:proofErr w:type="spellStart"/>
      <w:r w:rsidRPr="003C2AF9">
        <w:rPr>
          <w:rFonts w:cs="Arial"/>
          <w:color w:val="00B050"/>
          <w:lang w:eastAsia="de-DE"/>
        </w:rPr>
        <w:t>zahumusovanie</w:t>
      </w:r>
      <w:proofErr w:type="spellEnd"/>
      <w:r w:rsidRPr="003C2AF9">
        <w:rPr>
          <w:rFonts w:cs="Arial"/>
          <w:color w:val="00B050"/>
          <w:lang w:eastAsia="de-DE"/>
        </w:rPr>
        <w:t xml:space="preserve"> dočasných záberov po ukončení využívania je predmetom objektu Rekultivácie dočasných záberov</w:t>
      </w:r>
      <w:r w:rsidR="00A234EB">
        <w:rPr>
          <w:rFonts w:cs="Arial"/>
          <w:color w:val="00B050"/>
          <w:lang w:eastAsia="de-DE"/>
        </w:rPr>
        <w:t xml:space="preserve"> </w:t>
      </w:r>
      <w:proofErr w:type="spellStart"/>
      <w:r w:rsidR="00A234EB">
        <w:rPr>
          <w:rFonts w:cs="Arial"/>
          <w:color w:val="00B050"/>
          <w:lang w:eastAsia="de-DE"/>
        </w:rPr>
        <w:t>obj</w:t>
      </w:r>
      <w:proofErr w:type="spellEnd"/>
      <w:r w:rsidR="00A234EB">
        <w:rPr>
          <w:rFonts w:cs="Arial"/>
          <w:color w:val="00B050"/>
          <w:lang w:eastAsia="de-DE"/>
        </w:rPr>
        <w:t>. 010-00</w:t>
      </w:r>
      <w:r w:rsidRPr="003C2AF9">
        <w:rPr>
          <w:rFonts w:cs="Arial"/>
          <w:color w:val="00B050"/>
          <w:lang w:eastAsia="de-DE"/>
        </w:rPr>
        <w:t>.</w:t>
      </w:r>
    </w:p>
    <w:p w14:paraId="244EFF6F" w14:textId="35E7EF1F" w:rsidR="00A234EB" w:rsidRPr="003C2AF9" w:rsidRDefault="006076DB" w:rsidP="006C601E">
      <w:pPr>
        <w:pStyle w:val="Odsekzoznamu"/>
        <w:numPr>
          <w:ilvl w:val="0"/>
          <w:numId w:val="5"/>
        </w:numPr>
        <w:tabs>
          <w:tab w:val="left" w:pos="709"/>
        </w:tabs>
        <w:jc w:val="both"/>
        <w:rPr>
          <w:rFonts w:cs="Arial"/>
          <w:color w:val="00B050"/>
          <w:lang w:eastAsia="de-DE"/>
        </w:rPr>
      </w:pPr>
      <w:r>
        <w:rPr>
          <w:rFonts w:cs="Arial"/>
          <w:color w:val="00B050"/>
          <w:lang w:eastAsia="de-DE"/>
        </w:rPr>
        <w:t xml:space="preserve">Odstránenie ornice z ročných záberov , uloženie na </w:t>
      </w:r>
      <w:proofErr w:type="spellStart"/>
      <w:r>
        <w:rPr>
          <w:rFonts w:cs="Arial"/>
          <w:color w:val="00B050"/>
          <w:lang w:eastAsia="de-DE"/>
        </w:rPr>
        <w:t>medzidepóniu</w:t>
      </w:r>
      <w:proofErr w:type="spellEnd"/>
      <w:r>
        <w:rPr>
          <w:rFonts w:cs="Arial"/>
          <w:color w:val="00B050"/>
          <w:lang w:eastAsia="de-DE"/>
        </w:rPr>
        <w:t xml:space="preserve"> a opätovné </w:t>
      </w:r>
      <w:proofErr w:type="spellStart"/>
      <w:r>
        <w:rPr>
          <w:rFonts w:cs="Arial"/>
          <w:color w:val="00B050"/>
          <w:lang w:eastAsia="de-DE"/>
        </w:rPr>
        <w:t>zahumusovanie</w:t>
      </w:r>
      <w:proofErr w:type="spellEnd"/>
      <w:r>
        <w:rPr>
          <w:rFonts w:cs="Arial"/>
          <w:color w:val="00B050"/>
          <w:lang w:eastAsia="de-DE"/>
        </w:rPr>
        <w:t xml:space="preserve"> ročných záberov po ukončení ich využívania bolo vybraté z jednotlivých objektov a za celú stavbu bolo zahrnuté do výkazu </w:t>
      </w:r>
      <w:proofErr w:type="spellStart"/>
      <w:r>
        <w:rPr>
          <w:rFonts w:cs="Arial"/>
          <w:color w:val="00B050"/>
          <w:lang w:eastAsia="de-DE"/>
        </w:rPr>
        <w:t>obj</w:t>
      </w:r>
      <w:proofErr w:type="spellEnd"/>
      <w:r>
        <w:rPr>
          <w:rFonts w:cs="Arial"/>
          <w:color w:val="00B050"/>
          <w:lang w:eastAsia="de-DE"/>
        </w:rPr>
        <w:t>. 010-00.</w:t>
      </w:r>
    </w:p>
    <w:p w14:paraId="69F2656E" w14:textId="33CD0CFB" w:rsidR="007C755F" w:rsidRPr="003C2AF9" w:rsidRDefault="003539C5" w:rsidP="007C755F">
      <w:pPr>
        <w:pStyle w:val="Odsekzoznamu"/>
        <w:numPr>
          <w:ilvl w:val="0"/>
          <w:numId w:val="5"/>
        </w:numPr>
        <w:tabs>
          <w:tab w:val="left" w:pos="709"/>
        </w:tabs>
        <w:jc w:val="both"/>
        <w:rPr>
          <w:rFonts w:cs="Arial"/>
          <w:color w:val="00B050"/>
          <w:lang w:eastAsia="de-DE"/>
        </w:rPr>
      </w:pPr>
      <w:r w:rsidRPr="003C2AF9">
        <w:rPr>
          <w:rFonts w:cs="Arial"/>
          <w:color w:val="00B050"/>
          <w:lang w:eastAsia="de-DE"/>
        </w:rPr>
        <w:t xml:space="preserve">V rámci jednotlivých objektov je: </w:t>
      </w:r>
    </w:p>
    <w:p w14:paraId="5C77B9D8" w14:textId="5AD15FF5" w:rsidR="007C755F" w:rsidRPr="003C2AF9" w:rsidRDefault="007C755F" w:rsidP="007C755F">
      <w:pPr>
        <w:pStyle w:val="Odsekzoznamu"/>
        <w:tabs>
          <w:tab w:val="left" w:pos="709"/>
        </w:tabs>
        <w:jc w:val="both"/>
        <w:rPr>
          <w:rFonts w:cs="Arial"/>
          <w:color w:val="00B050"/>
          <w:lang w:eastAsia="de-DE"/>
        </w:rPr>
      </w:pPr>
      <w:r w:rsidRPr="003C2AF9">
        <w:rPr>
          <w:rFonts w:cs="Arial"/>
          <w:color w:val="00B050"/>
          <w:lang w:eastAsia="de-DE"/>
        </w:rPr>
        <w:t xml:space="preserve">01020101 </w:t>
      </w:r>
      <w:proofErr w:type="spellStart"/>
      <w:r w:rsidRPr="003C2AF9">
        <w:rPr>
          <w:rFonts w:cs="Arial"/>
          <w:color w:val="00B050"/>
          <w:lang w:eastAsia="de-DE"/>
        </w:rPr>
        <w:t>Odkopávky</w:t>
      </w:r>
      <w:proofErr w:type="spellEnd"/>
      <w:r w:rsidRPr="003C2AF9">
        <w:rPr>
          <w:rFonts w:cs="Arial"/>
          <w:color w:val="00B050"/>
          <w:lang w:eastAsia="de-DE"/>
        </w:rPr>
        <w:t xml:space="preserve"> a prekopávky </w:t>
      </w:r>
      <w:proofErr w:type="spellStart"/>
      <w:r w:rsidRPr="003C2AF9">
        <w:rPr>
          <w:rFonts w:cs="Arial"/>
          <w:color w:val="00B050"/>
          <w:lang w:eastAsia="de-DE"/>
        </w:rPr>
        <w:t>humóznej</w:t>
      </w:r>
      <w:proofErr w:type="spellEnd"/>
      <w:r w:rsidRPr="003C2AF9">
        <w:rPr>
          <w:rFonts w:cs="Arial"/>
          <w:color w:val="00B050"/>
          <w:lang w:eastAsia="de-DE"/>
        </w:rPr>
        <w:t xml:space="preserve"> vrstvy, ornice – odstránenie ornice z</w:t>
      </w:r>
      <w:r w:rsidRPr="003C2AF9">
        <w:rPr>
          <w:rFonts w:cs="Arial" w:hint="eastAsia"/>
          <w:color w:val="00B050"/>
          <w:lang w:eastAsia="de-DE"/>
        </w:rPr>
        <w:t> </w:t>
      </w:r>
      <w:r w:rsidRPr="003C2AF9">
        <w:rPr>
          <w:rFonts w:cs="Arial"/>
          <w:color w:val="00B050"/>
          <w:lang w:eastAsia="de-DE"/>
        </w:rPr>
        <w:t>trvalého záberu objektu</w:t>
      </w:r>
    </w:p>
    <w:p w14:paraId="39357469" w14:textId="1F2D1D28" w:rsidR="007C755F" w:rsidRPr="003C2AF9" w:rsidRDefault="007C755F" w:rsidP="007C755F">
      <w:pPr>
        <w:pStyle w:val="Odsekzoznamu"/>
        <w:tabs>
          <w:tab w:val="left" w:pos="709"/>
        </w:tabs>
        <w:jc w:val="both"/>
        <w:rPr>
          <w:rFonts w:cs="Arial"/>
          <w:color w:val="00B050"/>
          <w:lang w:eastAsia="de-DE"/>
        </w:rPr>
      </w:pPr>
      <w:r w:rsidRPr="003C2AF9">
        <w:rPr>
          <w:rFonts w:cs="Arial"/>
          <w:color w:val="00B050"/>
          <w:lang w:eastAsia="de-DE"/>
        </w:rPr>
        <w:t xml:space="preserve">01060202 Premiestnenie, vodorovné do 1 000m  - odvoz celého </w:t>
      </w:r>
      <w:r w:rsidR="00A234EB">
        <w:rPr>
          <w:rFonts w:cs="Arial"/>
          <w:color w:val="00B050"/>
          <w:lang w:eastAsia="de-DE"/>
        </w:rPr>
        <w:t xml:space="preserve">objemu </w:t>
      </w:r>
      <w:r w:rsidRPr="003C2AF9">
        <w:rPr>
          <w:rFonts w:cs="Arial"/>
          <w:color w:val="00B050"/>
          <w:lang w:eastAsia="de-DE"/>
        </w:rPr>
        <w:t xml:space="preserve">na </w:t>
      </w:r>
      <w:proofErr w:type="spellStart"/>
      <w:r w:rsidRPr="003C2AF9">
        <w:rPr>
          <w:rFonts w:cs="Arial"/>
          <w:color w:val="00B050"/>
          <w:lang w:eastAsia="de-DE"/>
        </w:rPr>
        <w:t>medziskládku</w:t>
      </w:r>
      <w:proofErr w:type="spellEnd"/>
    </w:p>
    <w:p w14:paraId="2BBDB982" w14:textId="0155929C" w:rsidR="00625A96" w:rsidRPr="003C2AF9" w:rsidRDefault="00625A96" w:rsidP="007C755F">
      <w:pPr>
        <w:pStyle w:val="Odsekzoznamu"/>
        <w:tabs>
          <w:tab w:val="left" w:pos="709"/>
        </w:tabs>
        <w:jc w:val="both"/>
        <w:rPr>
          <w:rFonts w:cs="Arial"/>
          <w:color w:val="00B050"/>
          <w:lang w:eastAsia="de-DE"/>
        </w:rPr>
      </w:pPr>
      <w:r w:rsidRPr="003C2AF9">
        <w:rPr>
          <w:rFonts w:cs="Arial"/>
          <w:color w:val="00B050"/>
          <w:lang w:eastAsia="de-DE"/>
        </w:rPr>
        <w:t xml:space="preserve">01040100 Konštrukcie z hornín – skládky – skládkovanie celého objemu na </w:t>
      </w:r>
      <w:proofErr w:type="spellStart"/>
      <w:r w:rsidRPr="003C2AF9">
        <w:rPr>
          <w:rFonts w:cs="Arial"/>
          <w:color w:val="00B050"/>
          <w:lang w:eastAsia="de-DE"/>
        </w:rPr>
        <w:t>m</w:t>
      </w:r>
      <w:r w:rsidR="000B29AB">
        <w:rPr>
          <w:rFonts w:cs="Arial"/>
          <w:color w:val="00B050"/>
          <w:lang w:eastAsia="de-DE"/>
        </w:rPr>
        <w:t>e</w:t>
      </w:r>
      <w:r w:rsidRPr="003C2AF9">
        <w:rPr>
          <w:rFonts w:cs="Arial"/>
          <w:color w:val="00B050"/>
          <w:lang w:eastAsia="de-DE"/>
        </w:rPr>
        <w:t>d</w:t>
      </w:r>
      <w:r w:rsidR="000B29AB">
        <w:rPr>
          <w:rFonts w:cs="Arial"/>
          <w:color w:val="00B050"/>
          <w:lang w:eastAsia="de-DE"/>
        </w:rPr>
        <w:t>z</w:t>
      </w:r>
      <w:r w:rsidRPr="003C2AF9">
        <w:rPr>
          <w:rFonts w:cs="Arial"/>
          <w:color w:val="00B050"/>
          <w:lang w:eastAsia="de-DE"/>
        </w:rPr>
        <w:t>iskládke</w:t>
      </w:r>
      <w:proofErr w:type="spellEnd"/>
      <w:r w:rsidRPr="003C2AF9">
        <w:rPr>
          <w:rFonts w:cs="Arial"/>
          <w:color w:val="00B050"/>
          <w:lang w:eastAsia="de-DE"/>
        </w:rPr>
        <w:t xml:space="preserve"> </w:t>
      </w:r>
    </w:p>
    <w:p w14:paraId="68D0BFE8" w14:textId="670E3BC6" w:rsidR="00625A96" w:rsidRPr="003C2AF9" w:rsidRDefault="004C52F8" w:rsidP="007C755F">
      <w:pPr>
        <w:pStyle w:val="Odsekzoznamu"/>
        <w:tabs>
          <w:tab w:val="left" w:pos="709"/>
        </w:tabs>
        <w:jc w:val="both"/>
        <w:rPr>
          <w:rFonts w:cs="Arial"/>
          <w:color w:val="00B050"/>
          <w:lang w:eastAsia="de-DE"/>
        </w:rPr>
      </w:pPr>
      <w:r w:rsidRPr="003C2AF9">
        <w:rPr>
          <w:rFonts w:cs="Arial"/>
          <w:color w:val="00B050"/>
          <w:lang w:eastAsia="de-DE"/>
        </w:rPr>
        <w:t xml:space="preserve">01060600 Premiestnenie prehodením – ošetrenie celého objemu na </w:t>
      </w:r>
      <w:proofErr w:type="spellStart"/>
      <w:r w:rsidRPr="003C2AF9">
        <w:rPr>
          <w:rFonts w:cs="Arial"/>
          <w:color w:val="00B050"/>
          <w:lang w:eastAsia="de-DE"/>
        </w:rPr>
        <w:t>medziskládke</w:t>
      </w:r>
      <w:proofErr w:type="spellEnd"/>
      <w:r w:rsidRPr="003C2AF9">
        <w:rPr>
          <w:rFonts w:cs="Arial"/>
          <w:color w:val="00B050"/>
          <w:lang w:eastAsia="de-DE"/>
        </w:rPr>
        <w:t xml:space="preserve"> </w:t>
      </w:r>
    </w:p>
    <w:p w14:paraId="1A9E8A0A" w14:textId="148FB99F" w:rsidR="00625A96" w:rsidRPr="003C2AF9" w:rsidRDefault="00625A96" w:rsidP="007C755F">
      <w:pPr>
        <w:pStyle w:val="Odsekzoznamu"/>
        <w:tabs>
          <w:tab w:val="left" w:pos="709"/>
        </w:tabs>
        <w:jc w:val="both"/>
        <w:rPr>
          <w:rFonts w:cs="Arial"/>
          <w:color w:val="00B050"/>
          <w:lang w:eastAsia="de-DE"/>
        </w:rPr>
      </w:pPr>
      <w:r w:rsidRPr="003C2AF9">
        <w:rPr>
          <w:rFonts w:cs="Arial"/>
          <w:color w:val="00B050"/>
          <w:lang w:eastAsia="de-DE"/>
        </w:rPr>
        <w:t xml:space="preserve">01060700 Premiestnenie – nakladanie, prekladanie, vykladanie – naloženie potrebného objemu na </w:t>
      </w:r>
      <w:proofErr w:type="spellStart"/>
      <w:r w:rsidRPr="003C2AF9">
        <w:rPr>
          <w:rFonts w:cs="Arial"/>
          <w:color w:val="00B050"/>
          <w:lang w:eastAsia="de-DE"/>
        </w:rPr>
        <w:t>zahumusovanie</w:t>
      </w:r>
      <w:proofErr w:type="spellEnd"/>
      <w:r w:rsidRPr="003C2AF9">
        <w:rPr>
          <w:rFonts w:cs="Arial"/>
          <w:color w:val="00B050"/>
          <w:lang w:eastAsia="de-DE"/>
        </w:rPr>
        <w:t xml:space="preserve"> v rámci stavby</w:t>
      </w:r>
    </w:p>
    <w:p w14:paraId="15F5B535" w14:textId="52811F64" w:rsidR="004C52F8" w:rsidRPr="003C2AF9" w:rsidRDefault="004C52F8" w:rsidP="004C52F8">
      <w:pPr>
        <w:pStyle w:val="Odsekzoznamu"/>
        <w:tabs>
          <w:tab w:val="left" w:pos="709"/>
        </w:tabs>
        <w:jc w:val="both"/>
        <w:rPr>
          <w:rFonts w:cs="Arial"/>
          <w:color w:val="00B050"/>
          <w:lang w:eastAsia="de-DE"/>
        </w:rPr>
      </w:pPr>
      <w:r w:rsidRPr="003C2AF9">
        <w:rPr>
          <w:rFonts w:cs="Arial"/>
          <w:color w:val="00B050"/>
          <w:lang w:eastAsia="de-DE"/>
        </w:rPr>
        <w:t xml:space="preserve">01060202 Premiestnenie, vodorovné do 1 000m  - dovoz potrebného objemu na </w:t>
      </w:r>
      <w:proofErr w:type="spellStart"/>
      <w:r w:rsidRPr="003C2AF9">
        <w:rPr>
          <w:rFonts w:cs="Arial"/>
          <w:color w:val="00B050"/>
          <w:lang w:eastAsia="de-DE"/>
        </w:rPr>
        <w:t>zahumusovanie</w:t>
      </w:r>
      <w:proofErr w:type="spellEnd"/>
      <w:r w:rsidRPr="003C2AF9">
        <w:rPr>
          <w:rFonts w:cs="Arial"/>
          <w:color w:val="00B050"/>
          <w:lang w:eastAsia="de-DE"/>
        </w:rPr>
        <w:t xml:space="preserve"> v rámci stavby</w:t>
      </w:r>
    </w:p>
    <w:p w14:paraId="4A3FD9BC" w14:textId="3FE1EFC1" w:rsidR="004C52F8" w:rsidRPr="003C2AF9" w:rsidRDefault="00CC7602" w:rsidP="003539C5">
      <w:pPr>
        <w:pStyle w:val="Odsekzoznamu"/>
        <w:tabs>
          <w:tab w:val="left" w:pos="709"/>
        </w:tabs>
        <w:jc w:val="both"/>
        <w:rPr>
          <w:rFonts w:cs="Arial"/>
          <w:color w:val="00B050"/>
          <w:lang w:eastAsia="de-DE"/>
        </w:rPr>
      </w:pPr>
      <w:r w:rsidRPr="003C2AF9">
        <w:rPr>
          <w:rFonts w:cs="Arial"/>
          <w:color w:val="00B050"/>
          <w:lang w:eastAsia="de-DE"/>
        </w:rPr>
        <w:t xml:space="preserve">01080501  Povrchové úpravy terénu, úpravy povrchov rozprestretím ornice – </w:t>
      </w:r>
      <w:proofErr w:type="spellStart"/>
      <w:r w:rsidRPr="003C2AF9">
        <w:rPr>
          <w:rFonts w:cs="Arial"/>
          <w:color w:val="00B050"/>
          <w:lang w:eastAsia="de-DE"/>
        </w:rPr>
        <w:t>zahumusovanie</w:t>
      </w:r>
      <w:proofErr w:type="spellEnd"/>
    </w:p>
    <w:p w14:paraId="14633BFB" w14:textId="1C7BC7B1" w:rsidR="00CC7602" w:rsidRPr="003C2AF9" w:rsidRDefault="00CC7602" w:rsidP="003539C5">
      <w:pPr>
        <w:pStyle w:val="Odsekzoznamu"/>
        <w:tabs>
          <w:tab w:val="left" w:pos="709"/>
        </w:tabs>
        <w:jc w:val="both"/>
        <w:rPr>
          <w:rFonts w:cs="Arial"/>
          <w:color w:val="00B050"/>
          <w:lang w:eastAsia="de-DE"/>
        </w:rPr>
      </w:pPr>
      <w:r w:rsidRPr="003C2AF9">
        <w:rPr>
          <w:rFonts w:cs="Arial"/>
          <w:color w:val="00B050"/>
          <w:lang w:eastAsia="de-DE"/>
        </w:rPr>
        <w:t xml:space="preserve">01080503 Povrchové úpravy terénu, úpravy povrchov založením trávnika </w:t>
      </w:r>
      <w:proofErr w:type="spellStart"/>
      <w:r w:rsidRPr="003C2AF9">
        <w:rPr>
          <w:rFonts w:cs="Arial"/>
          <w:color w:val="00B050"/>
          <w:lang w:eastAsia="de-DE"/>
        </w:rPr>
        <w:t>hydroosevom</w:t>
      </w:r>
      <w:proofErr w:type="spellEnd"/>
    </w:p>
    <w:p w14:paraId="662AFFC6" w14:textId="366EE4D0" w:rsidR="004C52F8" w:rsidRPr="003C2AF9" w:rsidRDefault="00CC7602" w:rsidP="003539C5">
      <w:pPr>
        <w:pStyle w:val="Odsekzoznamu"/>
        <w:tabs>
          <w:tab w:val="left" w:pos="709"/>
        </w:tabs>
        <w:jc w:val="both"/>
        <w:rPr>
          <w:rFonts w:cs="Arial"/>
          <w:color w:val="00B050"/>
          <w:lang w:eastAsia="de-DE"/>
        </w:rPr>
      </w:pPr>
      <w:r w:rsidRPr="003C2AF9">
        <w:rPr>
          <w:rFonts w:cs="Arial"/>
          <w:color w:val="00B050"/>
          <w:lang w:eastAsia="de-DE"/>
        </w:rPr>
        <w:t>01080811 Povrchové úpravy terénu, sadenie, presádzanie, ošetrovanie, ochrana trávnika</w:t>
      </w:r>
    </w:p>
    <w:p w14:paraId="0228EAAE" w14:textId="77777777" w:rsidR="004C52F8" w:rsidRPr="003C2AF9" w:rsidRDefault="004C52F8" w:rsidP="003539C5">
      <w:pPr>
        <w:pStyle w:val="Odsekzoznamu"/>
        <w:tabs>
          <w:tab w:val="left" w:pos="709"/>
        </w:tabs>
        <w:jc w:val="both"/>
        <w:rPr>
          <w:rFonts w:cs="Arial"/>
          <w:color w:val="00B050"/>
          <w:lang w:eastAsia="de-DE"/>
        </w:rPr>
      </w:pPr>
    </w:p>
    <w:p w14:paraId="4EA1DE84" w14:textId="77777777" w:rsidR="00CC7602" w:rsidRPr="003C2AF9" w:rsidRDefault="00CC7602" w:rsidP="00CC7602">
      <w:pPr>
        <w:pStyle w:val="Odsekzoznamu"/>
        <w:numPr>
          <w:ilvl w:val="0"/>
          <w:numId w:val="5"/>
        </w:numPr>
        <w:tabs>
          <w:tab w:val="left" w:pos="709"/>
        </w:tabs>
        <w:jc w:val="both"/>
        <w:rPr>
          <w:rFonts w:cs="Arial"/>
          <w:color w:val="00B050"/>
          <w:lang w:eastAsia="de-DE"/>
        </w:rPr>
      </w:pPr>
      <w:r w:rsidRPr="003C2AF9">
        <w:rPr>
          <w:rFonts w:cs="Arial"/>
          <w:color w:val="00B050"/>
          <w:lang w:eastAsia="de-DE"/>
        </w:rPr>
        <w:t>Naloženie a odvoz prebytku ornice na pozemky určené poľnohospodármi je zahrnuté do objektu 100-00.</w:t>
      </w:r>
    </w:p>
    <w:p w14:paraId="070E6769" w14:textId="77777777" w:rsidR="00CC7602" w:rsidRPr="003C2AF9" w:rsidRDefault="00CC7602" w:rsidP="003539C5">
      <w:pPr>
        <w:pStyle w:val="Odsekzoznamu"/>
        <w:tabs>
          <w:tab w:val="left" w:pos="709"/>
        </w:tabs>
        <w:jc w:val="both"/>
        <w:rPr>
          <w:rFonts w:cs="Arial"/>
          <w:color w:val="00B050"/>
          <w:lang w:eastAsia="de-DE"/>
        </w:rPr>
      </w:pPr>
    </w:p>
    <w:p w14:paraId="252CFD87" w14:textId="732312C3" w:rsidR="00CC7602" w:rsidRPr="003C2AF9" w:rsidRDefault="00CC7602" w:rsidP="00CC7602">
      <w:pPr>
        <w:pStyle w:val="Odsekzoznamu"/>
        <w:tabs>
          <w:tab w:val="left" w:pos="709"/>
        </w:tabs>
        <w:jc w:val="both"/>
        <w:rPr>
          <w:rFonts w:cs="Arial"/>
          <w:color w:val="00B050"/>
          <w:lang w:eastAsia="de-DE"/>
        </w:rPr>
      </w:pPr>
      <w:r w:rsidRPr="003C2AF9">
        <w:rPr>
          <w:rFonts w:cs="Arial"/>
          <w:color w:val="00B050"/>
          <w:lang w:eastAsia="de-DE"/>
        </w:rPr>
        <w:t>01060700 Premiestnenie  - nakladanie, prekladanie, vykladanie – naloženie prebytku ornice z</w:t>
      </w:r>
      <w:r w:rsidRPr="003C2AF9">
        <w:rPr>
          <w:rFonts w:cs="Arial" w:hint="eastAsia"/>
          <w:color w:val="00B050"/>
          <w:lang w:eastAsia="de-DE"/>
        </w:rPr>
        <w:t> </w:t>
      </w:r>
      <w:r w:rsidRPr="003C2AF9">
        <w:rPr>
          <w:rFonts w:cs="Arial"/>
          <w:color w:val="00B050"/>
          <w:lang w:eastAsia="de-DE"/>
        </w:rPr>
        <w:t xml:space="preserve">celej stavby na odvoz poľnohospodárom </w:t>
      </w:r>
    </w:p>
    <w:p w14:paraId="66F23F91" w14:textId="1A1BDCA8" w:rsidR="00CC7602" w:rsidRPr="003C2AF9" w:rsidRDefault="00CC7602" w:rsidP="003539C5">
      <w:pPr>
        <w:pStyle w:val="Odsekzoznamu"/>
        <w:tabs>
          <w:tab w:val="left" w:pos="709"/>
        </w:tabs>
        <w:jc w:val="both"/>
        <w:rPr>
          <w:rFonts w:cs="Arial"/>
          <w:color w:val="00B050"/>
          <w:lang w:eastAsia="de-DE"/>
        </w:rPr>
      </w:pPr>
      <w:r w:rsidRPr="003C2AF9">
        <w:rPr>
          <w:rFonts w:cs="Arial"/>
          <w:color w:val="00B050"/>
          <w:lang w:eastAsia="de-DE"/>
        </w:rPr>
        <w:t>01060204 Premiestnenie  vodorovné nad 3 000 m – odvoz ornice poľnohospodárom</w:t>
      </w:r>
    </w:p>
    <w:p w14:paraId="6431A93C" w14:textId="59785F3A" w:rsidR="00CC7602" w:rsidRPr="003C2AF9" w:rsidRDefault="00CC7602" w:rsidP="00CC7602">
      <w:pPr>
        <w:pStyle w:val="Odsekzoznamu"/>
        <w:tabs>
          <w:tab w:val="left" w:pos="709"/>
        </w:tabs>
        <w:jc w:val="both"/>
        <w:rPr>
          <w:rFonts w:cs="Arial"/>
          <w:color w:val="00B050"/>
          <w:lang w:eastAsia="de-DE"/>
        </w:rPr>
      </w:pPr>
      <w:r w:rsidRPr="003C2AF9">
        <w:rPr>
          <w:rFonts w:cs="Arial"/>
          <w:color w:val="00B050"/>
          <w:lang w:eastAsia="de-DE"/>
        </w:rPr>
        <w:t>01080501 Povrchové úpravy terénu, úpravy povrchov rozprestretím ornice – rozprestretie ornice na pozemkoch určených poľnohospodármi</w:t>
      </w:r>
    </w:p>
    <w:p w14:paraId="79EA171F" w14:textId="77777777" w:rsidR="00CC7602" w:rsidRPr="003C2AF9" w:rsidRDefault="00CC7602" w:rsidP="00CC7602">
      <w:pPr>
        <w:pStyle w:val="Odsekzoznamu"/>
        <w:tabs>
          <w:tab w:val="left" w:pos="709"/>
        </w:tabs>
        <w:jc w:val="both"/>
        <w:rPr>
          <w:rFonts w:cs="Arial"/>
          <w:color w:val="00B050"/>
          <w:lang w:eastAsia="de-DE"/>
        </w:rPr>
      </w:pPr>
    </w:p>
    <w:p w14:paraId="68B0B4AA" w14:textId="77777777" w:rsidR="006C601E" w:rsidRPr="00775AB2" w:rsidRDefault="006C601E" w:rsidP="006C601E">
      <w:pPr>
        <w:tabs>
          <w:tab w:val="left" w:pos="567"/>
        </w:tabs>
        <w:jc w:val="both"/>
        <w:rPr>
          <w:rFonts w:cs="Arial"/>
          <w:b/>
          <w:color w:val="00B050"/>
          <w:lang w:eastAsia="de-DE"/>
        </w:rPr>
      </w:pPr>
    </w:p>
    <w:p w14:paraId="7CFEEF66" w14:textId="0DBC006B" w:rsidR="006C601E" w:rsidRDefault="006C601E" w:rsidP="5FA77FD2">
      <w:pPr>
        <w:jc w:val="both"/>
        <w:rPr>
          <w:rFonts w:eastAsia="Arial" w:cs="Arial"/>
          <w:color w:val="00B050"/>
          <w:lang w:val="sk-SK"/>
        </w:rPr>
      </w:pPr>
    </w:p>
    <w:p w14:paraId="0068C471" w14:textId="77777777" w:rsidR="006C601E" w:rsidRPr="009F7B6B" w:rsidRDefault="006C601E" w:rsidP="5FA77FD2">
      <w:pPr>
        <w:jc w:val="both"/>
        <w:rPr>
          <w:rFonts w:eastAsia="Arial" w:cs="Arial"/>
          <w:color w:val="00B050"/>
          <w:lang w:val="sk-SK"/>
        </w:rPr>
      </w:pPr>
    </w:p>
    <w:p w14:paraId="31475EE6" w14:textId="6D93C91D" w:rsidR="5FA77FD2" w:rsidRPr="00B5024A" w:rsidRDefault="5FA77FD2" w:rsidP="5FA77FD2">
      <w:pPr>
        <w:jc w:val="both"/>
        <w:rPr>
          <w:lang w:val="sk-SK"/>
        </w:rPr>
      </w:pPr>
      <w:r w:rsidRPr="00B5024A">
        <w:rPr>
          <w:rFonts w:eastAsia="Arial" w:cs="Arial"/>
          <w:b/>
          <w:bCs/>
          <w:lang w:val="sk-SK"/>
        </w:rPr>
        <w:lastRenderedPageBreak/>
        <w:t>Otázka 911:</w:t>
      </w:r>
    </w:p>
    <w:p w14:paraId="4AB69221" w14:textId="789C5049" w:rsidR="5FA77FD2" w:rsidRPr="00B5024A" w:rsidRDefault="5FA77FD2" w:rsidP="5FA77FD2">
      <w:pPr>
        <w:jc w:val="both"/>
        <w:rPr>
          <w:lang w:val="sk-SK"/>
        </w:rPr>
      </w:pPr>
      <w:r w:rsidRPr="00B5024A">
        <w:rPr>
          <w:rFonts w:eastAsia="Arial" w:cs="Arial"/>
          <w:lang w:val="sk-SK"/>
        </w:rPr>
        <w:t xml:space="preserve">V odpovedi na otázku 559 sa píše: </w:t>
      </w:r>
      <w:r w:rsidRPr="00B5024A">
        <w:rPr>
          <w:rFonts w:eastAsia="Arial" w:cs="Arial"/>
          <w:i/>
          <w:iCs/>
          <w:lang w:val="sk-SK"/>
        </w:rPr>
        <w:t xml:space="preserve">Na opravu konštrukcie existujúcich komunikácií nie sú vytvorené samostatné stavebné objekty v rámci stavby. Z tohto dôvodu obstarávateľ ponecháva opravy konštrukcií vozoviek  existujúcich komunikácií dotknutých stavbou v položke „Zariadenie  staveniska – zriadenie“.  Informácia uvedená v položke 001-00  00000112 je dostatočná pre </w:t>
      </w:r>
      <w:proofErr w:type="spellStart"/>
      <w:r w:rsidRPr="00B5024A">
        <w:rPr>
          <w:rFonts w:eastAsia="Arial" w:cs="Arial"/>
          <w:i/>
          <w:iCs/>
          <w:lang w:val="sk-SK"/>
        </w:rPr>
        <w:t>nacenenie</w:t>
      </w:r>
      <w:proofErr w:type="spellEnd"/>
      <w:r w:rsidRPr="00B5024A">
        <w:rPr>
          <w:rFonts w:eastAsia="Arial" w:cs="Arial"/>
          <w:i/>
          <w:iCs/>
          <w:lang w:val="sk-SK"/>
        </w:rPr>
        <w:t xml:space="preserve"> prác.  </w:t>
      </w:r>
    </w:p>
    <w:p w14:paraId="0CCCF4C8" w14:textId="6D7F684D" w:rsidR="5FA77FD2" w:rsidRPr="00B5024A" w:rsidRDefault="5FA77FD2" w:rsidP="5FA77FD2">
      <w:pPr>
        <w:jc w:val="both"/>
        <w:rPr>
          <w:lang w:val="sk-SK"/>
        </w:rPr>
      </w:pPr>
      <w:r w:rsidRPr="00B5024A">
        <w:rPr>
          <w:rFonts w:eastAsia="Arial" w:cs="Arial"/>
          <w:lang w:val="sk-SK"/>
        </w:rPr>
        <w:t xml:space="preserve">Uchádzač upozorňuje na rozpor medzi vyššie uvedenou odpoveďou verejného obstarávateľa a zaslanou Preambulou, kde sa práce súvisiace s opravou konštrukcií existujúcich komunikácií v položke Zariadenie staveniska – zriadenie nespomínajú. </w:t>
      </w:r>
    </w:p>
    <w:p w14:paraId="73FB5821" w14:textId="420D39D4" w:rsidR="5FA77FD2" w:rsidRPr="00B5024A" w:rsidRDefault="5FA77FD2" w:rsidP="5FA77FD2">
      <w:pPr>
        <w:jc w:val="both"/>
        <w:rPr>
          <w:lang w:val="sk-SK"/>
        </w:rPr>
      </w:pPr>
      <w:r w:rsidRPr="00B5024A">
        <w:rPr>
          <w:rFonts w:eastAsia="Arial" w:cs="Arial"/>
          <w:lang w:val="sk-SK"/>
        </w:rPr>
        <w:t xml:space="preserve">Zaradenie prác súvisiacich s opravou konštrukcií existujúcich komunikácií do položky Zariadenie staveniska – zriadenie v množstve 1 súbor je taktiež v rozpore so špecifikáciou tejto položky v zmysle Zväzku 4, časť Preambula, ktorá hovorí: </w:t>
      </w:r>
      <w:r w:rsidRPr="00B5024A">
        <w:rPr>
          <w:rFonts w:eastAsia="Arial" w:cs="Arial"/>
          <w:i/>
          <w:iCs/>
          <w:lang w:val="sk-SK"/>
        </w:rPr>
        <w:t>Zariadenie staveniska je majetkom zhotoviteľa.......O výške nákladov na zriadenie zariadenia staveniska rozhodne stavebný dozor v súlade s predloženým rozpisom zariadenia staveniska a skutočne dodaným zariadením staveniska maximálne do výšky uvedenej v ponuke.</w:t>
      </w:r>
    </w:p>
    <w:p w14:paraId="2ACF6FE9" w14:textId="6C7EC869" w:rsidR="5FA77FD2" w:rsidRPr="00B5024A" w:rsidRDefault="5FA77FD2" w:rsidP="5FA77FD2">
      <w:pPr>
        <w:jc w:val="both"/>
        <w:rPr>
          <w:lang w:val="sk-SK"/>
        </w:rPr>
      </w:pPr>
      <w:r w:rsidRPr="00B5024A">
        <w:rPr>
          <w:rFonts w:eastAsia="Arial" w:cs="Arial"/>
          <w:lang w:val="sk-SK"/>
        </w:rPr>
        <w:t xml:space="preserve">Práce na opravách existujúcich komunikácií prebiehajú ku koncu stavby, pričom zriadenie ZS je fakturované na začiatku. Vyššie uvedená citácia z časti SP Preambula tiež nedovoľuje fakturovať čiastku za položku Zariadenie staveniska – zriadenie vyššiu, ako je uvedená v ponuke. Pri náraste množstva opravovaných existujúcich komunikácií oproti uvažovaným v cenovej ponuke je to proti princípom FIDIC Červená kniha. </w:t>
      </w:r>
    </w:p>
    <w:p w14:paraId="2259588E" w14:textId="499FEA01" w:rsidR="5FA77FD2" w:rsidRPr="00B5024A" w:rsidRDefault="5FA77FD2" w:rsidP="5FA77FD2">
      <w:pPr>
        <w:jc w:val="both"/>
        <w:rPr>
          <w:lang w:val="sk-SK"/>
        </w:rPr>
      </w:pPr>
      <w:r w:rsidRPr="00B5024A">
        <w:rPr>
          <w:rFonts w:eastAsia="Arial" w:cs="Arial"/>
          <w:lang w:val="sk-SK"/>
        </w:rPr>
        <w:t xml:space="preserve">Z vyššie uvedených dôvodom žiadame verejného obstarávateľa o vyňatie prác súvisiacich s opravu konštrukcií existujúcich komunikácií z položky Zariadenie staveniska – zriadenie a priradenie samostatných položiek pre tieto práce. </w:t>
      </w:r>
    </w:p>
    <w:p w14:paraId="370E2DE7" w14:textId="1A9358AE" w:rsidR="5FA77FD2" w:rsidRPr="003B2BD6" w:rsidRDefault="5FA77FD2" w:rsidP="5FA77FD2">
      <w:pPr>
        <w:jc w:val="both"/>
        <w:rPr>
          <w:rFonts w:eastAsia="Arial" w:cs="Arial"/>
          <w:b/>
          <w:color w:val="00B050"/>
          <w:lang w:val="sk-SK"/>
        </w:rPr>
      </w:pPr>
      <w:r w:rsidRPr="10C4CA31">
        <w:rPr>
          <w:rFonts w:eastAsia="Arial" w:cs="Arial"/>
          <w:b/>
          <w:color w:val="00B050"/>
          <w:lang w:val="sk-SK"/>
        </w:rPr>
        <w:t xml:space="preserve"> </w:t>
      </w:r>
      <w:r w:rsidR="003B2BD6" w:rsidRPr="10C4CA31">
        <w:rPr>
          <w:rFonts w:eastAsia="Arial" w:cs="Arial"/>
          <w:b/>
          <w:color w:val="00B050"/>
          <w:lang w:val="sk-SK"/>
        </w:rPr>
        <w:t>Odpoveď: Uvedené práce ostávajú ako súčasť tejto položky. Položka bude fakturovaná podľa skutočne prevedených prác v zmysle popisu položky.</w:t>
      </w:r>
      <w:r w:rsidR="00871BDD" w:rsidRPr="10C4CA31">
        <w:rPr>
          <w:rFonts w:eastAsia="Arial" w:cs="Arial"/>
          <w:b/>
          <w:color w:val="00B050"/>
          <w:lang w:val="sk-SK"/>
        </w:rPr>
        <w:t xml:space="preserve"> </w:t>
      </w:r>
    </w:p>
    <w:p w14:paraId="5F111138" w14:textId="77777777" w:rsidR="003B2BD6" w:rsidRPr="00B5024A" w:rsidRDefault="003B2BD6" w:rsidP="5FA77FD2">
      <w:pPr>
        <w:jc w:val="both"/>
        <w:rPr>
          <w:lang w:val="sk-SK"/>
        </w:rPr>
      </w:pPr>
    </w:p>
    <w:p w14:paraId="069F0C29" w14:textId="1B268124" w:rsidR="5FA77FD2" w:rsidRPr="00B5024A" w:rsidRDefault="5FA77FD2" w:rsidP="5FA77FD2">
      <w:pPr>
        <w:jc w:val="both"/>
        <w:rPr>
          <w:lang w:val="sk-SK"/>
        </w:rPr>
      </w:pPr>
      <w:r w:rsidRPr="00B5024A">
        <w:rPr>
          <w:rFonts w:eastAsia="Arial" w:cs="Arial"/>
          <w:b/>
          <w:bCs/>
          <w:lang w:val="sk-SK"/>
        </w:rPr>
        <w:t>Otázka 912:</w:t>
      </w:r>
    </w:p>
    <w:p w14:paraId="7D77AABF" w14:textId="68CA0690" w:rsidR="5FA77FD2" w:rsidRPr="00B5024A" w:rsidRDefault="5FA77FD2" w:rsidP="5FA77FD2">
      <w:pPr>
        <w:jc w:val="both"/>
        <w:rPr>
          <w:lang w:val="sk-SK"/>
        </w:rPr>
      </w:pPr>
      <w:r w:rsidRPr="00B5024A">
        <w:rPr>
          <w:rFonts w:eastAsia="Arial" w:cs="Arial"/>
          <w:lang w:val="sk-SK"/>
        </w:rPr>
        <w:t>Podľa podkladov, je nutné všetku zeminu získanú zo stavby, ktorá sa použije pre násyp vápniť. Myslíme si správne, že v položke vápnenie bude uhradené vápnenie pre úpravu podložia a vápnenie všetkej zeminy použitej do násypu?</w:t>
      </w:r>
    </w:p>
    <w:p w14:paraId="09DCC980" w14:textId="1A37194D" w:rsidR="5FA77FD2" w:rsidRPr="00A73580" w:rsidRDefault="5FA77FD2" w:rsidP="5FA77FD2">
      <w:pPr>
        <w:jc w:val="both"/>
        <w:rPr>
          <w:b/>
          <w:color w:val="00B050"/>
          <w:lang w:val="sk-SK"/>
        </w:rPr>
      </w:pPr>
      <w:r w:rsidRPr="10C4CA31">
        <w:rPr>
          <w:rFonts w:eastAsia="Arial" w:cs="Arial"/>
          <w:b/>
          <w:color w:val="00B050"/>
          <w:lang w:val="sk-SK"/>
        </w:rPr>
        <w:t xml:space="preserve"> </w:t>
      </w:r>
      <w:r w:rsidR="00A73580" w:rsidRPr="10C4CA31">
        <w:rPr>
          <w:rFonts w:eastAsia="Arial" w:cs="Arial"/>
          <w:b/>
          <w:color w:val="00B050"/>
          <w:lang w:val="sk-SK"/>
        </w:rPr>
        <w:t>Odpoveď: Áno, v uvedenej položke je zahrnuté vápnenie podložia v rámci sanácií ako aj vápnenie zeminy vyťaženej z trasy ktorá bude spätne použitá do násypu predmetných objektoch, tam kde je to uvedené.</w:t>
      </w:r>
    </w:p>
    <w:p w14:paraId="22F305F3" w14:textId="22C78B70" w:rsidR="5FA77FD2" w:rsidRPr="00A73580" w:rsidRDefault="5C21CF07" w:rsidP="5C21CF07">
      <w:pPr>
        <w:jc w:val="both"/>
        <w:rPr>
          <w:lang w:val="sk-SK"/>
        </w:rPr>
      </w:pPr>
      <w:r w:rsidRPr="5C21CF07">
        <w:rPr>
          <w:rFonts w:eastAsia="Arial" w:cs="Arial"/>
          <w:b/>
          <w:bCs/>
          <w:lang w:val="sk-SK"/>
        </w:rPr>
        <w:t>Otázka 913:</w:t>
      </w:r>
    </w:p>
    <w:p w14:paraId="015318DE" w14:textId="792E6899" w:rsidR="5FA77FD2" w:rsidRPr="00B5024A" w:rsidRDefault="5C21CF07" w:rsidP="5C21CF07">
      <w:pPr>
        <w:jc w:val="both"/>
        <w:rPr>
          <w:lang w:val="sk-SK"/>
        </w:rPr>
      </w:pPr>
      <w:r w:rsidRPr="5C21CF07">
        <w:rPr>
          <w:rFonts w:eastAsia="Arial" w:cs="Arial"/>
          <w:lang w:val="sk-SK"/>
        </w:rPr>
        <w:t>Na objektoch mostov sa nachádza vo VV položka „</w:t>
      </w:r>
      <w:proofErr w:type="spellStart"/>
      <w:r w:rsidRPr="5C21CF07">
        <w:rPr>
          <w:rFonts w:eastAsia="Arial" w:cs="Arial"/>
          <w:lang w:val="sk-SK"/>
        </w:rPr>
        <w:t>odkopávka</w:t>
      </w:r>
      <w:proofErr w:type="spellEnd"/>
      <w:r w:rsidRPr="5C21CF07">
        <w:rPr>
          <w:rFonts w:eastAsia="Arial" w:cs="Arial"/>
          <w:lang w:val="sk-SK"/>
        </w:rPr>
        <w:t xml:space="preserve"> v </w:t>
      </w:r>
      <w:proofErr w:type="spellStart"/>
      <w:r w:rsidRPr="5C21CF07">
        <w:rPr>
          <w:rFonts w:eastAsia="Arial" w:cs="Arial"/>
          <w:lang w:val="sk-SK"/>
        </w:rPr>
        <w:t>zemníku</w:t>
      </w:r>
      <w:proofErr w:type="spellEnd"/>
      <w:r w:rsidRPr="5C21CF07">
        <w:rPr>
          <w:rFonts w:eastAsia="Arial" w:cs="Arial"/>
          <w:lang w:val="sk-SK"/>
        </w:rPr>
        <w:t>“. Žiadame odstrániť z VV alebo doplniť uvedenú položku do všetkých SO, kde nastáva práca „</w:t>
      </w:r>
      <w:proofErr w:type="spellStart"/>
      <w:r w:rsidRPr="5C21CF07">
        <w:rPr>
          <w:rFonts w:eastAsia="Arial" w:cs="Arial"/>
          <w:lang w:val="sk-SK"/>
        </w:rPr>
        <w:t>odkopávka</w:t>
      </w:r>
      <w:proofErr w:type="spellEnd"/>
      <w:r w:rsidRPr="5C21CF07">
        <w:rPr>
          <w:rFonts w:eastAsia="Arial" w:cs="Arial"/>
          <w:lang w:val="sk-SK"/>
        </w:rPr>
        <w:t xml:space="preserve"> v </w:t>
      </w:r>
      <w:proofErr w:type="spellStart"/>
      <w:r w:rsidRPr="5C21CF07">
        <w:rPr>
          <w:rFonts w:eastAsia="Arial" w:cs="Arial"/>
          <w:lang w:val="sk-SK"/>
        </w:rPr>
        <w:t>zemníku</w:t>
      </w:r>
      <w:proofErr w:type="spellEnd"/>
      <w:r w:rsidRPr="5C21CF07">
        <w:rPr>
          <w:rFonts w:eastAsia="Arial" w:cs="Arial"/>
          <w:lang w:val="sk-SK"/>
        </w:rPr>
        <w:t>“ – pre každý SO, kde je nedostatok materiálu.</w:t>
      </w:r>
    </w:p>
    <w:p w14:paraId="051D0B15" w14:textId="64CFF6A6" w:rsidR="7A7DB67A" w:rsidRDefault="7A7DB67A" w:rsidP="7A7DB67A">
      <w:pPr>
        <w:jc w:val="both"/>
        <w:rPr>
          <w:rFonts w:eastAsia="Arial" w:cs="Arial"/>
          <w:b/>
          <w:bCs/>
          <w:color w:val="00B050"/>
          <w:lang w:val="sk-SK"/>
        </w:rPr>
      </w:pPr>
      <w:r w:rsidRPr="7A7DB67A">
        <w:rPr>
          <w:rFonts w:eastAsia="Arial" w:cs="Arial"/>
          <w:b/>
          <w:bCs/>
          <w:color w:val="00B050"/>
          <w:lang w:val="sk-SK"/>
        </w:rPr>
        <w:lastRenderedPageBreak/>
        <w:t xml:space="preserve">Odpoveď: </w:t>
      </w:r>
      <w:r w:rsidRPr="7A7DB67A">
        <w:rPr>
          <w:rFonts w:eastAsia="Arial" w:cs="Arial"/>
          <w:lang w:val="sk-SK"/>
        </w:rPr>
        <w:t xml:space="preserve"> </w:t>
      </w:r>
      <w:r w:rsidRPr="7A7DB67A">
        <w:rPr>
          <w:rFonts w:eastAsiaTheme="minorEastAsia"/>
          <w:b/>
          <w:bCs/>
          <w:color w:val="00B050"/>
          <w:lang w:val="sk-SK"/>
        </w:rPr>
        <w:t xml:space="preserve">Vzhľadom na iný charakter násypov a celkového technologického postupu výstavby, pri cestných SO a ostatných SO, sú položky zemných prác vo VV prispôsobené podľa platného triednika stavebných prác. </w:t>
      </w:r>
    </w:p>
    <w:p w14:paraId="53B77266" w14:textId="169F7DC7" w:rsidR="5FA77FD2" w:rsidRPr="00B5024A" w:rsidRDefault="5FA77FD2" w:rsidP="5FA77FD2">
      <w:pPr>
        <w:jc w:val="both"/>
        <w:rPr>
          <w:lang w:val="sk-SK"/>
        </w:rPr>
      </w:pPr>
      <w:r w:rsidRPr="00B5024A">
        <w:rPr>
          <w:rFonts w:eastAsia="Arial" w:cs="Arial"/>
          <w:b/>
          <w:bCs/>
          <w:lang w:val="sk-SK"/>
        </w:rPr>
        <w:t>Otázka 914:</w:t>
      </w:r>
    </w:p>
    <w:p w14:paraId="29E78846" w14:textId="7327A3C4" w:rsidR="5FA77FD2" w:rsidRPr="00B5024A" w:rsidRDefault="5FA77FD2" w:rsidP="5FA77FD2">
      <w:pPr>
        <w:jc w:val="both"/>
        <w:rPr>
          <w:lang w:val="sk-SK"/>
        </w:rPr>
      </w:pPr>
      <w:r w:rsidRPr="00B5024A">
        <w:rPr>
          <w:rFonts w:eastAsia="Arial" w:cs="Arial"/>
          <w:lang w:val="sk-SK"/>
        </w:rPr>
        <w:t>Na SO 115-02, 116-01, 116-02 je v Ocenenom súpise prác položka 45.11.20.01060203 Premiestnenie vodorovné do 5 000 m. Uvedená položka sa nenachádza v Súpise prác (kde uchádzači vypĺňajú cenu). Pod uvedeným kódom je položka „do 3 000 m“. Žiadame vysvetliť, alebo opraviť.</w:t>
      </w:r>
    </w:p>
    <w:p w14:paraId="27348059" w14:textId="0D20289C" w:rsidR="78449D5F" w:rsidRDefault="251655CA" w:rsidP="78449D5F">
      <w:pPr>
        <w:jc w:val="both"/>
      </w:pPr>
      <w:r w:rsidRPr="251655CA">
        <w:rPr>
          <w:rFonts w:eastAsia="Arial" w:cs="Arial"/>
          <w:color w:val="00B050"/>
          <w:sz w:val="21"/>
          <w:szCs w:val="21"/>
          <w:lang w:val="sk-SK"/>
        </w:rPr>
        <w:t xml:space="preserve">Odpoveď: Podľa aktualizovaného triednika boli VV zjednotené a pre cestné SO   platí položka </w:t>
      </w:r>
    </w:p>
    <w:tbl>
      <w:tblPr>
        <w:tblStyle w:val="Mriekatabuky"/>
        <w:tblW w:w="9072" w:type="dxa"/>
        <w:tblLayout w:type="fixed"/>
        <w:tblLook w:val="06A0" w:firstRow="1" w:lastRow="0" w:firstColumn="1" w:lastColumn="0" w:noHBand="1" w:noVBand="1"/>
      </w:tblPr>
      <w:tblGrid>
        <w:gridCol w:w="1035"/>
        <w:gridCol w:w="1095"/>
        <w:gridCol w:w="6060"/>
        <w:gridCol w:w="882"/>
      </w:tblGrid>
      <w:tr w:rsidR="78449D5F" w14:paraId="57849FE2" w14:textId="77777777" w:rsidTr="251655CA">
        <w:tc>
          <w:tcPr>
            <w:tcW w:w="1035" w:type="dxa"/>
          </w:tcPr>
          <w:p w14:paraId="186D7E77" w14:textId="49B742FB" w:rsidR="78449D5F" w:rsidRDefault="78449D5F">
            <w:r>
              <w:t xml:space="preserve">45.11.20  </w:t>
            </w:r>
          </w:p>
        </w:tc>
        <w:tc>
          <w:tcPr>
            <w:tcW w:w="1095" w:type="dxa"/>
          </w:tcPr>
          <w:p w14:paraId="3075F2D9" w14:textId="7BCF6D40" w:rsidR="78449D5F" w:rsidRDefault="251655CA">
            <w:r>
              <w:t xml:space="preserve">01060204       </w:t>
            </w:r>
          </w:p>
        </w:tc>
        <w:tc>
          <w:tcPr>
            <w:tcW w:w="6060" w:type="dxa"/>
          </w:tcPr>
          <w:p w14:paraId="0C810006" w14:textId="3189F8FB" w:rsidR="78449D5F" w:rsidRDefault="251655CA">
            <w:proofErr w:type="spellStart"/>
            <w:r>
              <w:t>Premiestnenie</w:t>
            </w:r>
            <w:proofErr w:type="spellEnd"/>
            <w:r>
              <w:t xml:space="preserve">  </w:t>
            </w:r>
            <w:proofErr w:type="spellStart"/>
            <w:r>
              <w:t>vodorovné</w:t>
            </w:r>
            <w:proofErr w:type="spellEnd"/>
            <w:r>
              <w:t xml:space="preserve"> </w:t>
            </w:r>
            <w:proofErr w:type="spellStart"/>
            <w:r>
              <w:t>nad</w:t>
            </w:r>
            <w:proofErr w:type="spellEnd"/>
            <w:r>
              <w:t xml:space="preserve"> 3 000 m</w:t>
            </w:r>
          </w:p>
        </w:tc>
        <w:tc>
          <w:tcPr>
            <w:tcW w:w="882" w:type="dxa"/>
          </w:tcPr>
          <w:p w14:paraId="11502BD0" w14:textId="51656A4E" w:rsidR="78449D5F" w:rsidRDefault="78449D5F">
            <w:r>
              <w:t xml:space="preserve">M3        </w:t>
            </w:r>
          </w:p>
        </w:tc>
      </w:tr>
    </w:tbl>
    <w:p w14:paraId="10B0954B" w14:textId="347ABAAE" w:rsidR="78449D5F" w:rsidRDefault="78449D5F" w:rsidP="251655CA">
      <w:pPr>
        <w:jc w:val="both"/>
        <w:rPr>
          <w:rFonts w:eastAsia="Arial" w:cs="Arial"/>
          <w:color w:val="00B050"/>
          <w:sz w:val="21"/>
          <w:szCs w:val="21"/>
          <w:lang w:val="sk-SK"/>
        </w:rPr>
      </w:pPr>
    </w:p>
    <w:p w14:paraId="54CF65A6" w14:textId="341DD379" w:rsidR="5FA77FD2" w:rsidRPr="00B5024A" w:rsidRDefault="5FA77FD2" w:rsidP="5FA77FD2">
      <w:pPr>
        <w:jc w:val="both"/>
        <w:rPr>
          <w:lang w:val="sk-SK"/>
        </w:rPr>
      </w:pPr>
      <w:r w:rsidRPr="00B5024A">
        <w:rPr>
          <w:rFonts w:eastAsia="Arial" w:cs="Arial"/>
          <w:lang w:val="sk-SK"/>
        </w:rPr>
        <w:t xml:space="preserve"> </w:t>
      </w:r>
    </w:p>
    <w:p w14:paraId="072F18B5" w14:textId="68421DD1" w:rsidR="5FA77FD2" w:rsidRPr="00500069" w:rsidRDefault="5FA77FD2" w:rsidP="5FA77FD2">
      <w:pPr>
        <w:jc w:val="both"/>
        <w:rPr>
          <w:lang w:val="sk-SK"/>
        </w:rPr>
      </w:pPr>
      <w:r w:rsidRPr="6D5A2009">
        <w:rPr>
          <w:rFonts w:eastAsia="Arial" w:cs="Arial"/>
          <w:b/>
          <w:lang w:val="sk-SK"/>
        </w:rPr>
        <w:t>Otázka 915:</w:t>
      </w:r>
    </w:p>
    <w:p w14:paraId="5E25C21F" w14:textId="14A522AF" w:rsidR="5FA77FD2" w:rsidRPr="00500069" w:rsidRDefault="5FA77FD2" w:rsidP="5FA77FD2">
      <w:pPr>
        <w:jc w:val="both"/>
        <w:rPr>
          <w:lang w:val="sk-SK"/>
        </w:rPr>
      </w:pPr>
      <w:r w:rsidRPr="6D5A2009">
        <w:rPr>
          <w:rFonts w:eastAsia="Arial" w:cs="Arial"/>
          <w:lang w:val="sk-SK"/>
        </w:rPr>
        <w:t>Podrobný výkaz výmer SO 711-00:</w:t>
      </w:r>
    </w:p>
    <w:p w14:paraId="2B2FAA23" w14:textId="1F59BE7C" w:rsidR="5FA77FD2" w:rsidRPr="00500069" w:rsidRDefault="5FA77FD2" w:rsidP="5FA77FD2">
      <w:pPr>
        <w:jc w:val="both"/>
        <w:rPr>
          <w:lang w:val="sk-SK"/>
        </w:rPr>
      </w:pPr>
      <w:r>
        <w:rPr>
          <w:noProof/>
          <w:lang w:val="sk-SK" w:eastAsia="sk-SK"/>
        </w:rPr>
        <w:drawing>
          <wp:inline distT="0" distB="0" distL="0" distR="0" wp14:anchorId="3BE77B6A" wp14:editId="293E2F33">
            <wp:extent cx="5753098" cy="1485900"/>
            <wp:effectExtent l="0" t="0" r="0" b="0"/>
            <wp:docPr id="1529771436" name="Obrázok 1605686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05686630"/>
                    <pic:cNvPicPr/>
                  </pic:nvPicPr>
                  <pic:blipFill>
                    <a:blip r:embed="rId35">
                      <a:extLst>
                        <a:ext uri="{28A0092B-C50C-407E-A947-70E740481C1C}">
                          <a14:useLocalDpi xmlns:a14="http://schemas.microsoft.com/office/drawing/2010/main" val="0"/>
                        </a:ext>
                      </a:extLst>
                    </a:blip>
                    <a:stretch>
                      <a:fillRect/>
                    </a:stretch>
                  </pic:blipFill>
                  <pic:spPr>
                    <a:xfrm>
                      <a:off x="0" y="0"/>
                      <a:ext cx="5753098" cy="1485900"/>
                    </a:xfrm>
                    <a:prstGeom prst="rect">
                      <a:avLst/>
                    </a:prstGeom>
                  </pic:spPr>
                </pic:pic>
              </a:graphicData>
            </a:graphic>
          </wp:inline>
        </w:drawing>
      </w:r>
    </w:p>
    <w:p w14:paraId="716707A1" w14:textId="31EF7671" w:rsidR="5FA77FD2" w:rsidRPr="00B5024A" w:rsidRDefault="5FA77FD2" w:rsidP="5FA77FD2">
      <w:pPr>
        <w:jc w:val="both"/>
        <w:rPr>
          <w:rFonts w:eastAsia="Arial" w:cs="Arial"/>
          <w:lang w:val="sk-SK"/>
        </w:rPr>
      </w:pPr>
      <w:r w:rsidRPr="6D5A2009">
        <w:rPr>
          <w:rFonts w:eastAsia="Arial" w:cs="Arial"/>
          <w:lang w:val="sk-SK"/>
        </w:rPr>
        <w:t>Uvedená položka sa nenachádza v Súpise prác. Žiadame opraviť.</w:t>
      </w:r>
    </w:p>
    <w:p w14:paraId="4AD137BB" w14:textId="27C38A36" w:rsidR="6D5A2009" w:rsidRDefault="6D5A2009" w:rsidP="6D5A2009">
      <w:pPr>
        <w:jc w:val="both"/>
        <w:rPr>
          <w:rFonts w:eastAsia="Arial" w:cs="Arial"/>
          <w:b/>
          <w:color w:val="00B050"/>
          <w:sz w:val="21"/>
          <w:szCs w:val="21"/>
          <w:lang w:val="sk-SK"/>
        </w:rPr>
      </w:pPr>
      <w:r w:rsidRPr="10C4CA31">
        <w:rPr>
          <w:rFonts w:eastAsiaTheme="minorEastAsia"/>
          <w:b/>
          <w:color w:val="00B050"/>
          <w:sz w:val="21"/>
          <w:szCs w:val="21"/>
          <w:lang w:val="sk-SK"/>
        </w:rPr>
        <w:t>Odpoveď: Uvedená položka sa nachádzala v KP 45.23.31 STAVEBNÉ PRÁCE NA VÝSTAVBE DIAĽNIC A CIEST CHODNÍKOV A NEKRYTÝCH PARKOVÍSK, hodnoty sú zosúladené.</w:t>
      </w:r>
    </w:p>
    <w:p w14:paraId="59CEB005" w14:textId="4088215E" w:rsidR="5FA77FD2" w:rsidRPr="00B5024A" w:rsidRDefault="5FA77FD2" w:rsidP="5FA77FD2">
      <w:pPr>
        <w:jc w:val="both"/>
        <w:rPr>
          <w:lang w:val="sk-SK"/>
        </w:rPr>
      </w:pPr>
      <w:r w:rsidRPr="10C4CA31">
        <w:rPr>
          <w:rFonts w:eastAsia="Arial" w:cs="Arial"/>
          <w:b/>
          <w:lang w:val="sk-SK"/>
        </w:rPr>
        <w:t xml:space="preserve"> </w:t>
      </w:r>
    </w:p>
    <w:p w14:paraId="0114FF86" w14:textId="5DF89AFD" w:rsidR="5FA77FD2" w:rsidRPr="00B5024A" w:rsidRDefault="5FA77FD2" w:rsidP="5FA77FD2">
      <w:pPr>
        <w:jc w:val="both"/>
        <w:rPr>
          <w:lang w:val="sk-SK"/>
        </w:rPr>
      </w:pPr>
      <w:r w:rsidRPr="00B5024A">
        <w:rPr>
          <w:rFonts w:eastAsia="Arial" w:cs="Arial"/>
          <w:b/>
          <w:bCs/>
          <w:lang w:val="sk-SK"/>
        </w:rPr>
        <w:t>Otázka 916:</w:t>
      </w:r>
    </w:p>
    <w:p w14:paraId="403C5678" w14:textId="114E68F7" w:rsidR="5FA77FD2" w:rsidRPr="00B5024A" w:rsidRDefault="5FA77FD2" w:rsidP="5FA77FD2">
      <w:pPr>
        <w:jc w:val="both"/>
        <w:rPr>
          <w:lang w:val="sk-SK"/>
        </w:rPr>
      </w:pPr>
      <w:r w:rsidRPr="00B5024A">
        <w:rPr>
          <w:rFonts w:eastAsia="Arial" w:cs="Arial"/>
          <w:lang w:val="sk-SK"/>
        </w:rPr>
        <w:t>V Súpise prác sa nachádzajú položky, ktoré majú identický kód:</w:t>
      </w:r>
    </w:p>
    <w:p w14:paraId="742ADE70" w14:textId="29C84C17" w:rsidR="5FA77FD2" w:rsidRDefault="5FA77FD2" w:rsidP="5FA77FD2">
      <w:pPr>
        <w:jc w:val="both"/>
        <w:rPr>
          <w:rFonts w:eastAsia="Arial" w:cs="Arial"/>
          <w:color w:val="00B050"/>
          <w:sz w:val="21"/>
          <w:szCs w:val="21"/>
          <w:lang w:val="sk-SK"/>
        </w:rPr>
      </w:pPr>
      <w:r>
        <w:rPr>
          <w:noProof/>
          <w:lang w:val="sk-SK" w:eastAsia="sk-SK"/>
        </w:rPr>
        <w:drawing>
          <wp:inline distT="0" distB="0" distL="0" distR="0" wp14:anchorId="65994082" wp14:editId="3F07B84D">
            <wp:extent cx="5753098" cy="466725"/>
            <wp:effectExtent l="0" t="0" r="0" b="0"/>
            <wp:docPr id="941853327" name="Obrázok 1736536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736536165"/>
                    <pic:cNvPicPr/>
                  </pic:nvPicPr>
                  <pic:blipFill>
                    <a:blip r:embed="rId36">
                      <a:extLst>
                        <a:ext uri="{28A0092B-C50C-407E-A947-70E740481C1C}">
                          <a14:useLocalDpi xmlns:a14="http://schemas.microsoft.com/office/drawing/2010/main" val="0"/>
                        </a:ext>
                      </a:extLst>
                    </a:blip>
                    <a:stretch>
                      <a:fillRect/>
                    </a:stretch>
                  </pic:blipFill>
                  <pic:spPr>
                    <a:xfrm>
                      <a:off x="0" y="0"/>
                      <a:ext cx="5753098" cy="466725"/>
                    </a:xfrm>
                    <a:prstGeom prst="rect">
                      <a:avLst/>
                    </a:prstGeom>
                  </pic:spPr>
                </pic:pic>
              </a:graphicData>
            </a:graphic>
          </wp:inline>
        </w:drawing>
      </w:r>
      <w:r w:rsidR="5C21CF07" w:rsidRPr="5C21CF07">
        <w:rPr>
          <w:rFonts w:eastAsiaTheme="minorEastAsia"/>
          <w:color w:val="00B050"/>
          <w:sz w:val="21"/>
          <w:szCs w:val="21"/>
          <w:lang w:val="sk-SK"/>
        </w:rPr>
        <w:t>Odpoveď: Položky sú zjednotené ( merná jednotka, popis, kód),</w:t>
      </w:r>
    </w:p>
    <w:tbl>
      <w:tblPr>
        <w:tblStyle w:val="Mriekatabuky"/>
        <w:tblW w:w="0" w:type="auto"/>
        <w:tblLayout w:type="fixed"/>
        <w:tblLook w:val="06A0" w:firstRow="1" w:lastRow="0" w:firstColumn="1" w:lastColumn="0" w:noHBand="1" w:noVBand="1"/>
      </w:tblPr>
      <w:tblGrid>
        <w:gridCol w:w="1155"/>
        <w:gridCol w:w="7545"/>
        <w:gridCol w:w="372"/>
      </w:tblGrid>
      <w:tr w:rsidR="06D75465" w14:paraId="4302679D" w14:textId="77777777" w:rsidTr="06D75465">
        <w:tc>
          <w:tcPr>
            <w:tcW w:w="1155" w:type="dxa"/>
          </w:tcPr>
          <w:p w14:paraId="7EFFAFC4" w14:textId="65601AFE" w:rsidR="06D75465" w:rsidRDefault="06D75465">
            <w:r>
              <w:t>91221001</w:t>
            </w:r>
          </w:p>
        </w:tc>
        <w:tc>
          <w:tcPr>
            <w:tcW w:w="7545" w:type="dxa"/>
          </w:tcPr>
          <w:p w14:paraId="25798B92" w14:textId="4E7CD200" w:rsidR="06D75465" w:rsidRDefault="06D75465">
            <w:proofErr w:type="spellStart"/>
            <w:r>
              <w:t>Uzemňovacie</w:t>
            </w:r>
            <w:proofErr w:type="spellEnd"/>
            <w:r>
              <w:t xml:space="preserve"> a </w:t>
            </w:r>
            <w:proofErr w:type="spellStart"/>
            <w:r>
              <w:t>bleskozvodné</w:t>
            </w:r>
            <w:proofErr w:type="spellEnd"/>
            <w:r>
              <w:t xml:space="preserve"> </w:t>
            </w:r>
            <w:proofErr w:type="spellStart"/>
            <w:r>
              <w:t>vedenia</w:t>
            </w:r>
            <w:proofErr w:type="spellEnd"/>
            <w:r>
              <w:t xml:space="preserve"> - </w:t>
            </w:r>
            <w:proofErr w:type="spellStart"/>
            <w:r>
              <w:t>vedenia</w:t>
            </w:r>
            <w:proofErr w:type="spellEnd"/>
            <w:r>
              <w:t xml:space="preserve"> v </w:t>
            </w:r>
            <w:proofErr w:type="spellStart"/>
            <w:r>
              <w:t>zemi</w:t>
            </w:r>
            <w:proofErr w:type="spellEnd"/>
            <w:r>
              <w:t xml:space="preserve"> </w:t>
            </w:r>
            <w:proofErr w:type="spellStart"/>
            <w:r>
              <w:t>FeZn</w:t>
            </w:r>
            <w:proofErr w:type="spellEnd"/>
          </w:p>
        </w:tc>
        <w:tc>
          <w:tcPr>
            <w:tcW w:w="372" w:type="dxa"/>
          </w:tcPr>
          <w:p w14:paraId="320B9200" w14:textId="411F86EC" w:rsidR="06D75465" w:rsidRDefault="06D75465">
            <w:r>
              <w:t>M</w:t>
            </w:r>
          </w:p>
        </w:tc>
      </w:tr>
    </w:tbl>
    <w:p w14:paraId="1AE575B7" w14:textId="74F96B97" w:rsidR="5FA77FD2" w:rsidRDefault="5FA77FD2" w:rsidP="06D75465">
      <w:pPr>
        <w:jc w:val="both"/>
      </w:pPr>
    </w:p>
    <w:p w14:paraId="45EE429F" w14:textId="2077206D" w:rsidR="5FA77FD2" w:rsidRDefault="5FA77FD2" w:rsidP="5FA77FD2">
      <w:pPr>
        <w:jc w:val="both"/>
        <w:rPr>
          <w:rFonts w:eastAsia="Arial" w:cs="Arial"/>
          <w:color w:val="00B050"/>
          <w:sz w:val="21"/>
          <w:szCs w:val="21"/>
          <w:lang w:val="sk-SK"/>
        </w:rPr>
      </w:pPr>
      <w:r>
        <w:rPr>
          <w:noProof/>
          <w:lang w:val="sk-SK" w:eastAsia="sk-SK"/>
        </w:rPr>
        <w:lastRenderedPageBreak/>
        <w:drawing>
          <wp:inline distT="0" distB="0" distL="0" distR="0" wp14:anchorId="7A0B390D" wp14:editId="0906AA64">
            <wp:extent cx="5753098" cy="228600"/>
            <wp:effectExtent l="0" t="0" r="0" b="0"/>
            <wp:docPr id="621655647" name="Obrázok 919416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19416144"/>
                    <pic:cNvPicPr/>
                  </pic:nvPicPr>
                  <pic:blipFill>
                    <a:blip r:embed="rId37">
                      <a:extLst>
                        <a:ext uri="{28A0092B-C50C-407E-A947-70E740481C1C}">
                          <a14:useLocalDpi xmlns:a14="http://schemas.microsoft.com/office/drawing/2010/main" val="0"/>
                        </a:ext>
                      </a:extLst>
                    </a:blip>
                    <a:stretch>
                      <a:fillRect/>
                    </a:stretch>
                  </pic:blipFill>
                  <pic:spPr>
                    <a:xfrm>
                      <a:off x="0" y="0"/>
                      <a:ext cx="5753098" cy="228600"/>
                    </a:xfrm>
                    <a:prstGeom prst="rect">
                      <a:avLst/>
                    </a:prstGeom>
                  </pic:spPr>
                </pic:pic>
              </a:graphicData>
            </a:graphic>
          </wp:inline>
        </w:drawing>
      </w:r>
      <w:r w:rsidR="5C21CF07" w:rsidRPr="5C21CF07">
        <w:rPr>
          <w:rFonts w:eastAsiaTheme="minorEastAsia"/>
          <w:color w:val="00B050"/>
          <w:sz w:val="21"/>
          <w:szCs w:val="21"/>
          <w:lang w:val="sk-SK"/>
        </w:rPr>
        <w:t>Odpoveď: Položky sú zjednotené (kód aj množstvo).</w:t>
      </w:r>
    </w:p>
    <w:tbl>
      <w:tblPr>
        <w:tblStyle w:val="Mriekatabuky"/>
        <w:tblW w:w="9072" w:type="dxa"/>
        <w:tblLayout w:type="fixed"/>
        <w:tblLook w:val="06A0" w:firstRow="1" w:lastRow="0" w:firstColumn="1" w:lastColumn="0" w:noHBand="1" w:noVBand="1"/>
      </w:tblPr>
      <w:tblGrid>
        <w:gridCol w:w="1140"/>
        <w:gridCol w:w="1155"/>
        <w:gridCol w:w="6258"/>
        <w:gridCol w:w="519"/>
      </w:tblGrid>
      <w:tr w:rsidR="6D5A2009" w14:paraId="597B58DE" w14:textId="77777777" w:rsidTr="06D75465">
        <w:tc>
          <w:tcPr>
            <w:tcW w:w="1140" w:type="dxa"/>
          </w:tcPr>
          <w:p w14:paraId="494FB65A" w14:textId="0E00C81A" w:rsidR="6D5A2009" w:rsidRDefault="6D5A2009">
            <w:r>
              <w:t xml:space="preserve">45.23.12  </w:t>
            </w:r>
          </w:p>
        </w:tc>
        <w:tc>
          <w:tcPr>
            <w:tcW w:w="1155" w:type="dxa"/>
          </w:tcPr>
          <w:p w14:paraId="4209EB5B" w14:textId="587539CF" w:rsidR="6D5A2009" w:rsidRDefault="6D5A2009">
            <w:r>
              <w:t>27011286</w:t>
            </w:r>
          </w:p>
        </w:tc>
        <w:tc>
          <w:tcPr>
            <w:tcW w:w="6258" w:type="dxa"/>
          </w:tcPr>
          <w:p w14:paraId="1B5F6640" w14:textId="32FC8171" w:rsidR="6D5A2009" w:rsidRDefault="6D5A2009">
            <w:proofErr w:type="spellStart"/>
            <w:r>
              <w:t>Plynovody</w:t>
            </w:r>
            <w:proofErr w:type="spellEnd"/>
            <w:r>
              <w:t xml:space="preserve"> - </w:t>
            </w:r>
            <w:proofErr w:type="spellStart"/>
            <w:r>
              <w:t>ostatné</w:t>
            </w:r>
            <w:proofErr w:type="spellEnd"/>
            <w:r>
              <w:t xml:space="preserve"> </w:t>
            </w:r>
            <w:proofErr w:type="spellStart"/>
            <w:r>
              <w:t>montážne</w:t>
            </w:r>
            <w:proofErr w:type="spellEnd"/>
            <w:r>
              <w:t xml:space="preserve"> </w:t>
            </w:r>
            <w:proofErr w:type="spellStart"/>
            <w:r>
              <w:t>práce</w:t>
            </w:r>
            <w:proofErr w:type="spellEnd"/>
            <w:r>
              <w:t xml:space="preserve"> - </w:t>
            </w:r>
            <w:proofErr w:type="spellStart"/>
            <w:r>
              <w:t>katodická</w:t>
            </w:r>
            <w:proofErr w:type="spellEnd"/>
            <w:r>
              <w:t xml:space="preserve"> </w:t>
            </w:r>
            <w:proofErr w:type="spellStart"/>
            <w:r>
              <w:t>ochrana</w:t>
            </w:r>
            <w:proofErr w:type="spellEnd"/>
            <w:r>
              <w:t xml:space="preserve"> </w:t>
            </w:r>
            <w:proofErr w:type="spellStart"/>
            <w:r>
              <w:t>porubia</w:t>
            </w:r>
            <w:proofErr w:type="spellEnd"/>
          </w:p>
        </w:tc>
        <w:tc>
          <w:tcPr>
            <w:tcW w:w="519" w:type="dxa"/>
          </w:tcPr>
          <w:p w14:paraId="5407C216" w14:textId="18775340" w:rsidR="6D5A2009" w:rsidRDefault="6D5A2009">
            <w:r>
              <w:t>KS</w:t>
            </w:r>
          </w:p>
        </w:tc>
      </w:tr>
    </w:tbl>
    <w:p w14:paraId="544E2597" w14:textId="424FEF2C" w:rsidR="5FA77FD2" w:rsidRPr="00B5024A" w:rsidRDefault="5FA77FD2" w:rsidP="5FA77FD2">
      <w:pPr>
        <w:jc w:val="both"/>
        <w:rPr>
          <w:lang w:val="sk-SK"/>
        </w:rPr>
      </w:pPr>
      <w:r w:rsidRPr="00B5024A">
        <w:rPr>
          <w:rFonts w:eastAsia="Arial" w:cs="Arial"/>
          <w:lang w:val="sk-SK"/>
        </w:rPr>
        <w:t xml:space="preserve"> </w:t>
      </w:r>
    </w:p>
    <w:p w14:paraId="0BC6CCB5" w14:textId="528E0044" w:rsidR="5FA77FD2" w:rsidRPr="00B5024A" w:rsidRDefault="5FA77FD2" w:rsidP="5FA77FD2">
      <w:pPr>
        <w:jc w:val="both"/>
        <w:rPr>
          <w:rFonts w:eastAsia="Arial" w:cs="Arial"/>
          <w:color w:val="00B050"/>
          <w:sz w:val="21"/>
          <w:szCs w:val="21"/>
          <w:lang w:val="sk-SK"/>
        </w:rPr>
      </w:pPr>
      <w:r>
        <w:rPr>
          <w:noProof/>
          <w:lang w:val="sk-SK" w:eastAsia="sk-SK"/>
        </w:rPr>
        <w:drawing>
          <wp:inline distT="0" distB="0" distL="0" distR="0" wp14:anchorId="72FB63E8" wp14:editId="24E95549">
            <wp:extent cx="5753098" cy="228600"/>
            <wp:effectExtent l="0" t="0" r="0" b="0"/>
            <wp:docPr id="215865688" name="Obrázok 84206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4206595"/>
                    <pic:cNvPicPr/>
                  </pic:nvPicPr>
                  <pic:blipFill>
                    <a:blip r:embed="rId38">
                      <a:extLst>
                        <a:ext uri="{28A0092B-C50C-407E-A947-70E740481C1C}">
                          <a14:useLocalDpi xmlns:a14="http://schemas.microsoft.com/office/drawing/2010/main" val="0"/>
                        </a:ext>
                      </a:extLst>
                    </a:blip>
                    <a:stretch>
                      <a:fillRect/>
                    </a:stretch>
                  </pic:blipFill>
                  <pic:spPr>
                    <a:xfrm>
                      <a:off x="0" y="0"/>
                      <a:ext cx="5753098" cy="228600"/>
                    </a:xfrm>
                    <a:prstGeom prst="rect">
                      <a:avLst/>
                    </a:prstGeom>
                  </pic:spPr>
                </pic:pic>
              </a:graphicData>
            </a:graphic>
          </wp:inline>
        </w:drawing>
      </w:r>
      <w:r w:rsidR="5C21CF07" w:rsidRPr="5C21CF07">
        <w:rPr>
          <w:rFonts w:eastAsiaTheme="minorEastAsia"/>
          <w:color w:val="00B050"/>
          <w:sz w:val="21"/>
          <w:szCs w:val="21"/>
          <w:lang w:val="sk-SK"/>
        </w:rPr>
        <w:t>Odpoveď: Položky sú zjednotené (kód , množstvo, merná jednotka).</w:t>
      </w:r>
    </w:p>
    <w:tbl>
      <w:tblPr>
        <w:tblStyle w:val="Mriekatabuky"/>
        <w:tblW w:w="8694" w:type="dxa"/>
        <w:tblLayout w:type="fixed"/>
        <w:tblLook w:val="06A0" w:firstRow="1" w:lastRow="0" w:firstColumn="1" w:lastColumn="0" w:noHBand="1" w:noVBand="1"/>
      </w:tblPr>
      <w:tblGrid>
        <w:gridCol w:w="930"/>
        <w:gridCol w:w="1290"/>
        <w:gridCol w:w="5880"/>
        <w:gridCol w:w="594"/>
      </w:tblGrid>
      <w:tr w:rsidR="0CE7EADF" w14:paraId="3E2434EB" w14:textId="77777777" w:rsidTr="06D75465">
        <w:tc>
          <w:tcPr>
            <w:tcW w:w="930" w:type="dxa"/>
          </w:tcPr>
          <w:p w14:paraId="5900D669" w14:textId="2FE7A52F" w:rsidR="0CE7EADF" w:rsidRDefault="0CE7EADF">
            <w:r>
              <w:t xml:space="preserve">45.23.13  </w:t>
            </w:r>
          </w:p>
        </w:tc>
        <w:tc>
          <w:tcPr>
            <w:tcW w:w="1290" w:type="dxa"/>
          </w:tcPr>
          <w:p w14:paraId="61F56A78" w14:textId="0B167E95" w:rsidR="0CE7EADF" w:rsidRDefault="0CE7EADF">
            <w:r>
              <w:t>27020533</w:t>
            </w:r>
          </w:p>
        </w:tc>
        <w:tc>
          <w:tcPr>
            <w:tcW w:w="5880" w:type="dxa"/>
          </w:tcPr>
          <w:p w14:paraId="7E368005" w14:textId="7D2E6F13" w:rsidR="0CE7EADF" w:rsidRDefault="0CE7EADF">
            <w:proofErr w:type="spellStart"/>
            <w:r>
              <w:t>Vodovody</w:t>
            </w:r>
            <w:proofErr w:type="spellEnd"/>
            <w:r>
              <w:t xml:space="preserve">, </w:t>
            </w:r>
            <w:proofErr w:type="spellStart"/>
            <w:r>
              <w:t>rúry</w:t>
            </w:r>
            <w:proofErr w:type="spellEnd"/>
            <w:r>
              <w:t xml:space="preserve"> </w:t>
            </w:r>
            <w:proofErr w:type="spellStart"/>
            <w:r>
              <w:t>liatinové</w:t>
            </w:r>
            <w:proofErr w:type="spellEnd"/>
            <w:r>
              <w:t xml:space="preserve">, </w:t>
            </w:r>
            <w:proofErr w:type="spellStart"/>
            <w:r>
              <w:t>tvarovky</w:t>
            </w:r>
            <w:proofErr w:type="spellEnd"/>
          </w:p>
        </w:tc>
        <w:tc>
          <w:tcPr>
            <w:tcW w:w="594" w:type="dxa"/>
          </w:tcPr>
          <w:p w14:paraId="7A6A2385" w14:textId="6DF14EA2" w:rsidR="0CE7EADF" w:rsidRDefault="0CE7EADF">
            <w:r>
              <w:t>KS</w:t>
            </w:r>
          </w:p>
        </w:tc>
      </w:tr>
    </w:tbl>
    <w:p w14:paraId="4CA5FBC5" w14:textId="317554A5" w:rsidR="0CE7EADF" w:rsidRDefault="5C21CF07" w:rsidP="0CE7EADF">
      <w:pPr>
        <w:jc w:val="both"/>
        <w:rPr>
          <w:rFonts w:eastAsia="Arial" w:cs="Arial"/>
          <w:color w:val="00B050"/>
          <w:sz w:val="21"/>
          <w:szCs w:val="21"/>
          <w:lang w:val="sk-SK"/>
        </w:rPr>
      </w:pPr>
      <w:r w:rsidRPr="5C21CF07">
        <w:rPr>
          <w:rFonts w:eastAsia="Arial" w:cs="Arial"/>
          <w:lang w:val="sk-SK"/>
        </w:rPr>
        <w:t xml:space="preserve"> </w:t>
      </w:r>
      <w:r w:rsidR="5FA77FD2">
        <w:rPr>
          <w:noProof/>
          <w:lang w:val="sk-SK" w:eastAsia="sk-SK"/>
        </w:rPr>
        <w:drawing>
          <wp:inline distT="0" distB="0" distL="0" distR="0" wp14:anchorId="1004DF8A" wp14:editId="7CD0A8FC">
            <wp:extent cx="5753098" cy="228600"/>
            <wp:effectExtent l="0" t="0" r="0" b="0"/>
            <wp:docPr id="1920941988" name="Obrázok 1690028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90028805"/>
                    <pic:cNvPicPr/>
                  </pic:nvPicPr>
                  <pic:blipFill>
                    <a:blip r:embed="rId39">
                      <a:extLst>
                        <a:ext uri="{28A0092B-C50C-407E-A947-70E740481C1C}">
                          <a14:useLocalDpi xmlns:a14="http://schemas.microsoft.com/office/drawing/2010/main" val="0"/>
                        </a:ext>
                      </a:extLst>
                    </a:blip>
                    <a:stretch>
                      <a:fillRect/>
                    </a:stretch>
                  </pic:blipFill>
                  <pic:spPr>
                    <a:xfrm>
                      <a:off x="0" y="0"/>
                      <a:ext cx="5753098" cy="228600"/>
                    </a:xfrm>
                    <a:prstGeom prst="rect">
                      <a:avLst/>
                    </a:prstGeom>
                  </pic:spPr>
                </pic:pic>
              </a:graphicData>
            </a:graphic>
          </wp:inline>
        </w:drawing>
      </w:r>
      <w:r w:rsidRPr="5C21CF07">
        <w:rPr>
          <w:rFonts w:eastAsiaTheme="minorEastAsia"/>
          <w:color w:val="00B050"/>
          <w:sz w:val="21"/>
          <w:szCs w:val="21"/>
          <w:lang w:val="sk-SK"/>
        </w:rPr>
        <w:t>Odpoveď: Položky sú zjednotené (kód , množstvo, merná jednotka),</w:t>
      </w:r>
      <w:r w:rsidRPr="5C21CF07">
        <w:rPr>
          <w:rFonts w:eastAsia="Arial" w:cs="Arial"/>
          <w:color w:val="00B050"/>
          <w:sz w:val="19"/>
          <w:szCs w:val="19"/>
          <w:lang w:val="sk-SK"/>
        </w:rPr>
        <w:t>v SO 114-08 nesprávna merná jednotka</w:t>
      </w:r>
      <w:r w:rsidRPr="5C21CF07">
        <w:rPr>
          <w:rFonts w:eastAsiaTheme="minorEastAsia"/>
          <w:color w:val="00B050"/>
          <w:sz w:val="21"/>
          <w:szCs w:val="21"/>
          <w:lang w:val="sk-SK"/>
        </w:rPr>
        <w:t>.</w:t>
      </w:r>
    </w:p>
    <w:tbl>
      <w:tblPr>
        <w:tblStyle w:val="Mriekatabuky"/>
        <w:tblW w:w="0" w:type="auto"/>
        <w:tblLayout w:type="fixed"/>
        <w:tblLook w:val="06A0" w:firstRow="1" w:lastRow="0" w:firstColumn="1" w:lastColumn="0" w:noHBand="1" w:noVBand="1"/>
      </w:tblPr>
      <w:tblGrid>
        <w:gridCol w:w="1050"/>
        <w:gridCol w:w="1140"/>
        <w:gridCol w:w="6090"/>
        <w:gridCol w:w="792"/>
      </w:tblGrid>
      <w:tr w:rsidR="0CE7EADF" w14:paraId="72C25723" w14:textId="77777777" w:rsidTr="0CE7EADF">
        <w:tc>
          <w:tcPr>
            <w:tcW w:w="1050" w:type="dxa"/>
          </w:tcPr>
          <w:p w14:paraId="7C3ADC39" w14:textId="7D4D6E3F" w:rsidR="0CE7EADF" w:rsidRDefault="0CE7EADF">
            <w:r>
              <w:t xml:space="preserve">45.23.32  </w:t>
            </w:r>
          </w:p>
        </w:tc>
        <w:tc>
          <w:tcPr>
            <w:tcW w:w="1140" w:type="dxa"/>
          </w:tcPr>
          <w:p w14:paraId="0593201B" w14:textId="68ACF7EC" w:rsidR="0CE7EADF" w:rsidRDefault="0CE7EADF">
            <w:r>
              <w:t>22250464</w:t>
            </w:r>
          </w:p>
        </w:tc>
        <w:tc>
          <w:tcPr>
            <w:tcW w:w="6090" w:type="dxa"/>
          </w:tcPr>
          <w:p w14:paraId="2956EF54" w14:textId="5CB5D89C" w:rsidR="0CE7EADF" w:rsidRDefault="0CE7EADF">
            <w:proofErr w:type="spellStart"/>
            <w:r>
              <w:t>Doplňujúce</w:t>
            </w:r>
            <w:proofErr w:type="spellEnd"/>
            <w:r>
              <w:t xml:space="preserve"> </w:t>
            </w:r>
            <w:proofErr w:type="spellStart"/>
            <w:r>
              <w:t>konštrukcie</w:t>
            </w:r>
            <w:proofErr w:type="spellEnd"/>
            <w:r>
              <w:t xml:space="preserve">, </w:t>
            </w:r>
            <w:proofErr w:type="spellStart"/>
            <w:r>
              <w:t>ochranné</w:t>
            </w:r>
            <w:proofErr w:type="spellEnd"/>
            <w:r>
              <w:t xml:space="preserve"> </w:t>
            </w:r>
            <w:proofErr w:type="spellStart"/>
            <w:r>
              <w:t>zariadenia</w:t>
            </w:r>
            <w:proofErr w:type="spellEnd"/>
            <w:r>
              <w:t xml:space="preserve">, </w:t>
            </w:r>
            <w:proofErr w:type="spellStart"/>
            <w:r>
              <w:t>smerové</w:t>
            </w:r>
            <w:proofErr w:type="spellEnd"/>
            <w:r>
              <w:t xml:space="preserve"> </w:t>
            </w:r>
            <w:proofErr w:type="spellStart"/>
            <w:r>
              <w:t>stĺpiky</w:t>
            </w:r>
            <w:proofErr w:type="spellEnd"/>
          </w:p>
        </w:tc>
        <w:tc>
          <w:tcPr>
            <w:tcW w:w="792" w:type="dxa"/>
          </w:tcPr>
          <w:p w14:paraId="763E4C6E" w14:textId="35911D10" w:rsidR="0CE7EADF" w:rsidRDefault="0CE7EADF">
            <w:r>
              <w:t>KS</w:t>
            </w:r>
          </w:p>
        </w:tc>
      </w:tr>
    </w:tbl>
    <w:p w14:paraId="139CA75F" w14:textId="3CC0B3A3" w:rsidR="06D75465" w:rsidRDefault="06D75465" w:rsidP="06D75465">
      <w:pPr>
        <w:jc w:val="both"/>
        <w:rPr>
          <w:rFonts w:eastAsia="Arial" w:cs="Arial"/>
          <w:lang w:val="sk-SK"/>
        </w:rPr>
      </w:pPr>
    </w:p>
    <w:p w14:paraId="01735521" w14:textId="1A85E717" w:rsidR="5FA77FD2" w:rsidRPr="00B5024A" w:rsidRDefault="5FA77FD2" w:rsidP="5FA77FD2">
      <w:pPr>
        <w:jc w:val="both"/>
        <w:rPr>
          <w:lang w:val="sk-SK"/>
        </w:rPr>
      </w:pPr>
      <w:r>
        <w:rPr>
          <w:noProof/>
          <w:lang w:val="sk-SK" w:eastAsia="sk-SK"/>
        </w:rPr>
        <w:drawing>
          <wp:inline distT="0" distB="0" distL="0" distR="0" wp14:anchorId="394F85C6" wp14:editId="68581CCF">
            <wp:extent cx="5753098" cy="409575"/>
            <wp:effectExtent l="0" t="0" r="0" b="0"/>
            <wp:docPr id="1013328990" name="Obrázok 1088208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88208582"/>
                    <pic:cNvPicPr/>
                  </pic:nvPicPr>
                  <pic:blipFill>
                    <a:blip r:embed="rId40">
                      <a:extLst>
                        <a:ext uri="{28A0092B-C50C-407E-A947-70E740481C1C}">
                          <a14:useLocalDpi xmlns:a14="http://schemas.microsoft.com/office/drawing/2010/main" val="0"/>
                        </a:ext>
                      </a:extLst>
                    </a:blip>
                    <a:stretch>
                      <a:fillRect/>
                    </a:stretch>
                  </pic:blipFill>
                  <pic:spPr>
                    <a:xfrm>
                      <a:off x="0" y="0"/>
                      <a:ext cx="5753098" cy="409575"/>
                    </a:xfrm>
                    <a:prstGeom prst="rect">
                      <a:avLst/>
                    </a:prstGeom>
                  </pic:spPr>
                </pic:pic>
              </a:graphicData>
            </a:graphic>
          </wp:inline>
        </w:drawing>
      </w:r>
      <w:r w:rsidR="5C21CF07" w:rsidRPr="5C21CF07">
        <w:rPr>
          <w:rFonts w:eastAsiaTheme="minorEastAsia"/>
          <w:color w:val="00B050"/>
          <w:sz w:val="21"/>
          <w:szCs w:val="21"/>
          <w:lang w:val="sk-SK"/>
        </w:rPr>
        <w:t>Odpoveď: Položky sú zjednotené (kód , množstvo, merná jednotka),</w:t>
      </w:r>
      <w:r w:rsidR="5C21CF07" w:rsidRPr="5C21CF07">
        <w:rPr>
          <w:rFonts w:eastAsia="Arial" w:cs="Arial"/>
          <w:color w:val="00B050"/>
          <w:sz w:val="19"/>
          <w:szCs w:val="19"/>
          <w:lang w:val="sk-SK"/>
        </w:rPr>
        <w:t>v SO 114-08 nesprávna merná jednotka</w:t>
      </w:r>
      <w:r w:rsidR="5C21CF07" w:rsidRPr="5C21CF07">
        <w:rPr>
          <w:rFonts w:eastAsiaTheme="minorEastAsia"/>
          <w:color w:val="00B050"/>
          <w:sz w:val="21"/>
          <w:szCs w:val="21"/>
          <w:lang w:val="sk-SK"/>
        </w:rPr>
        <w:t>.</w:t>
      </w:r>
    </w:p>
    <w:tbl>
      <w:tblPr>
        <w:tblStyle w:val="Mriekatabuky"/>
        <w:tblW w:w="0" w:type="auto"/>
        <w:tblLayout w:type="fixed"/>
        <w:tblLook w:val="06A0" w:firstRow="1" w:lastRow="0" w:firstColumn="1" w:lastColumn="0" w:noHBand="1" w:noVBand="1"/>
      </w:tblPr>
      <w:tblGrid>
        <w:gridCol w:w="915"/>
        <w:gridCol w:w="1110"/>
        <w:gridCol w:w="6570"/>
        <w:gridCol w:w="477"/>
      </w:tblGrid>
      <w:tr w:rsidR="0CE7EADF" w14:paraId="64023453" w14:textId="77777777" w:rsidTr="0CE7EADF">
        <w:tc>
          <w:tcPr>
            <w:tcW w:w="915" w:type="dxa"/>
          </w:tcPr>
          <w:p w14:paraId="7990B21C" w14:textId="67D829B6" w:rsidR="0CE7EADF" w:rsidRDefault="0CE7EADF">
            <w:r>
              <w:t xml:space="preserve">45.23.33 </w:t>
            </w:r>
          </w:p>
        </w:tc>
        <w:tc>
          <w:tcPr>
            <w:tcW w:w="1110" w:type="dxa"/>
          </w:tcPr>
          <w:p w14:paraId="2618BC9C" w14:textId="01C3C480" w:rsidR="0CE7EADF" w:rsidRDefault="0CE7EADF">
            <w:r>
              <w:t>22030329</w:t>
            </w:r>
          </w:p>
        </w:tc>
        <w:tc>
          <w:tcPr>
            <w:tcW w:w="6570" w:type="dxa"/>
          </w:tcPr>
          <w:p w14:paraId="2C1E709B" w14:textId="722D4004" w:rsidR="0CE7EADF" w:rsidRDefault="0CE7EADF">
            <w:proofErr w:type="spellStart"/>
            <w:r>
              <w:t>Podkladné</w:t>
            </w:r>
            <w:proofErr w:type="spellEnd"/>
            <w:r>
              <w:t xml:space="preserve"> a </w:t>
            </w:r>
            <w:proofErr w:type="spellStart"/>
            <w:r>
              <w:t>krycie</w:t>
            </w:r>
            <w:proofErr w:type="spellEnd"/>
            <w:r>
              <w:t xml:space="preserve"> </w:t>
            </w:r>
            <w:proofErr w:type="spellStart"/>
            <w:r>
              <w:t>vrstvy</w:t>
            </w:r>
            <w:proofErr w:type="spellEnd"/>
            <w:r>
              <w:t xml:space="preserve"> z </w:t>
            </w:r>
            <w:proofErr w:type="spellStart"/>
            <w:r>
              <w:t>asfaltových</w:t>
            </w:r>
            <w:proofErr w:type="spellEnd"/>
            <w:r>
              <w:t xml:space="preserve"> </w:t>
            </w:r>
            <w:proofErr w:type="spellStart"/>
            <w:r>
              <w:t>zmesí</w:t>
            </w:r>
            <w:proofErr w:type="spellEnd"/>
            <w:r>
              <w:t xml:space="preserve">, </w:t>
            </w:r>
            <w:proofErr w:type="spellStart"/>
            <w:r>
              <w:t>bitúmenové</w:t>
            </w:r>
            <w:proofErr w:type="spellEnd"/>
            <w:r>
              <w:t xml:space="preserve"> </w:t>
            </w:r>
            <w:proofErr w:type="spellStart"/>
            <w:r>
              <w:t>postreky</w:t>
            </w:r>
            <w:proofErr w:type="spellEnd"/>
            <w:r>
              <w:t xml:space="preserve">, </w:t>
            </w:r>
            <w:proofErr w:type="spellStart"/>
            <w:r>
              <w:t>nátery,posypy</w:t>
            </w:r>
            <w:proofErr w:type="spellEnd"/>
            <w:r>
              <w:t xml:space="preserve"> </w:t>
            </w:r>
            <w:proofErr w:type="spellStart"/>
            <w:r>
              <w:t>infiltračný</w:t>
            </w:r>
            <w:proofErr w:type="spellEnd"/>
            <w:r>
              <w:t xml:space="preserve"> </w:t>
            </w:r>
            <w:proofErr w:type="spellStart"/>
            <w:r>
              <w:t>postrek</w:t>
            </w:r>
            <w:proofErr w:type="spellEnd"/>
          </w:p>
        </w:tc>
        <w:tc>
          <w:tcPr>
            <w:tcW w:w="477" w:type="dxa"/>
          </w:tcPr>
          <w:p w14:paraId="1DC34506" w14:textId="7365729B" w:rsidR="0CE7EADF" w:rsidRDefault="0CE7EADF">
            <w:r>
              <w:t>M2</w:t>
            </w:r>
          </w:p>
        </w:tc>
      </w:tr>
    </w:tbl>
    <w:p w14:paraId="79D640ED" w14:textId="168CDE75" w:rsidR="06D75465" w:rsidRDefault="06D75465" w:rsidP="06D75465">
      <w:pPr>
        <w:jc w:val="both"/>
        <w:rPr>
          <w:rFonts w:eastAsia="Arial" w:cs="Arial"/>
          <w:lang w:val="sk-SK"/>
        </w:rPr>
      </w:pPr>
    </w:p>
    <w:p w14:paraId="6B0568EC" w14:textId="79156B48" w:rsidR="06D75465" w:rsidRDefault="5FA77FD2" w:rsidP="06D75465">
      <w:pPr>
        <w:jc w:val="both"/>
        <w:rPr>
          <w:lang w:val="sk-SK"/>
        </w:rPr>
      </w:pPr>
      <w:r>
        <w:rPr>
          <w:noProof/>
          <w:lang w:val="sk-SK" w:eastAsia="sk-SK"/>
        </w:rPr>
        <w:drawing>
          <wp:inline distT="0" distB="0" distL="0" distR="0" wp14:anchorId="11790837" wp14:editId="1AF71445">
            <wp:extent cx="5753098" cy="638175"/>
            <wp:effectExtent l="0" t="0" r="0" b="0"/>
            <wp:docPr id="688890623" name="Obrázok 1027764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27764379"/>
                    <pic:cNvPicPr/>
                  </pic:nvPicPr>
                  <pic:blipFill>
                    <a:blip r:embed="rId41">
                      <a:extLst>
                        <a:ext uri="{28A0092B-C50C-407E-A947-70E740481C1C}">
                          <a14:useLocalDpi xmlns:a14="http://schemas.microsoft.com/office/drawing/2010/main" val="0"/>
                        </a:ext>
                      </a:extLst>
                    </a:blip>
                    <a:stretch>
                      <a:fillRect/>
                    </a:stretch>
                  </pic:blipFill>
                  <pic:spPr>
                    <a:xfrm>
                      <a:off x="0" y="0"/>
                      <a:ext cx="5753098" cy="638175"/>
                    </a:xfrm>
                    <a:prstGeom prst="rect">
                      <a:avLst/>
                    </a:prstGeom>
                  </pic:spPr>
                </pic:pic>
              </a:graphicData>
            </a:graphic>
          </wp:inline>
        </w:drawing>
      </w:r>
      <w:r w:rsidR="5C21CF07" w:rsidRPr="5C21CF07">
        <w:rPr>
          <w:rFonts w:eastAsiaTheme="minorEastAsia"/>
          <w:color w:val="00B050"/>
          <w:sz w:val="20"/>
          <w:szCs w:val="20"/>
          <w:lang w:val="sk-SK"/>
        </w:rPr>
        <w:t>Odpoveď : Zosúladené do jednej položky, v SO 682-00 nesprávna merná jednotka</w:t>
      </w:r>
    </w:p>
    <w:tbl>
      <w:tblPr>
        <w:tblStyle w:val="Mriekatabuky"/>
        <w:tblW w:w="0" w:type="auto"/>
        <w:tblLayout w:type="fixed"/>
        <w:tblLook w:val="06A0" w:firstRow="1" w:lastRow="0" w:firstColumn="1" w:lastColumn="0" w:noHBand="1" w:noVBand="1"/>
      </w:tblPr>
      <w:tblGrid>
        <w:gridCol w:w="1080"/>
        <w:gridCol w:w="7260"/>
        <w:gridCol w:w="732"/>
      </w:tblGrid>
      <w:tr w:rsidR="06D75465" w14:paraId="74DF5358" w14:textId="77777777" w:rsidTr="06D75465">
        <w:tc>
          <w:tcPr>
            <w:tcW w:w="1080" w:type="dxa"/>
          </w:tcPr>
          <w:p w14:paraId="52202993" w14:textId="445FFB76" w:rsidR="06D75465" w:rsidRDefault="06D75465">
            <w:r>
              <w:t>91251303</w:t>
            </w:r>
          </w:p>
        </w:tc>
        <w:tc>
          <w:tcPr>
            <w:tcW w:w="7260" w:type="dxa"/>
          </w:tcPr>
          <w:p w14:paraId="165D9490" w14:textId="430D3E64" w:rsidR="06D75465" w:rsidRDefault="06D75465">
            <w:proofErr w:type="spellStart"/>
            <w:r>
              <w:t>Elektrizácia</w:t>
            </w:r>
            <w:proofErr w:type="spellEnd"/>
            <w:r>
              <w:t xml:space="preserve"> </w:t>
            </w:r>
            <w:proofErr w:type="spellStart"/>
            <w:r>
              <w:t>železníc</w:t>
            </w:r>
            <w:proofErr w:type="spellEnd"/>
            <w:r>
              <w:t xml:space="preserve"> - </w:t>
            </w:r>
            <w:proofErr w:type="spellStart"/>
            <w:r>
              <w:t>trakčné</w:t>
            </w:r>
            <w:proofErr w:type="spellEnd"/>
            <w:r>
              <w:t xml:space="preserve"> </w:t>
            </w:r>
            <w:proofErr w:type="spellStart"/>
            <w:r>
              <w:t>vedenie</w:t>
            </w:r>
            <w:proofErr w:type="spellEnd"/>
            <w:r>
              <w:t xml:space="preserve">, </w:t>
            </w:r>
            <w:proofErr w:type="spellStart"/>
            <w:r>
              <w:t>demontáž</w:t>
            </w:r>
            <w:proofErr w:type="spellEnd"/>
            <w:r>
              <w:t xml:space="preserve"> TV, </w:t>
            </w:r>
            <w:proofErr w:type="spellStart"/>
            <w:r>
              <w:t>pozdĺžne</w:t>
            </w:r>
            <w:proofErr w:type="spellEnd"/>
            <w:r>
              <w:t xml:space="preserve"> </w:t>
            </w:r>
            <w:proofErr w:type="spellStart"/>
            <w:r>
              <w:t>polia</w:t>
            </w:r>
            <w:proofErr w:type="spellEnd"/>
          </w:p>
        </w:tc>
        <w:tc>
          <w:tcPr>
            <w:tcW w:w="732" w:type="dxa"/>
          </w:tcPr>
          <w:p w14:paraId="7794D429" w14:textId="01BFE46B" w:rsidR="06D75465" w:rsidRDefault="06D75465" w:rsidP="06D75465">
            <w:r>
              <w:t>KUS</w:t>
            </w:r>
          </w:p>
        </w:tc>
      </w:tr>
      <w:tr w:rsidR="06D75465" w14:paraId="1D6F6458" w14:textId="77777777" w:rsidTr="06D75465">
        <w:tc>
          <w:tcPr>
            <w:tcW w:w="1080" w:type="dxa"/>
          </w:tcPr>
          <w:p w14:paraId="637273C2" w14:textId="0FFAF1B1" w:rsidR="06D75465" w:rsidRDefault="06D75465">
            <w:r>
              <w:t>91251304</w:t>
            </w:r>
          </w:p>
        </w:tc>
        <w:tc>
          <w:tcPr>
            <w:tcW w:w="7260" w:type="dxa"/>
          </w:tcPr>
          <w:p w14:paraId="47F4FB65" w14:textId="49EFC6FD" w:rsidR="06D75465" w:rsidRDefault="06D75465">
            <w:proofErr w:type="spellStart"/>
            <w:r>
              <w:t>Elektrizácia</w:t>
            </w:r>
            <w:proofErr w:type="spellEnd"/>
            <w:r>
              <w:t xml:space="preserve"> </w:t>
            </w:r>
            <w:proofErr w:type="spellStart"/>
            <w:r>
              <w:t>železníc</w:t>
            </w:r>
            <w:proofErr w:type="spellEnd"/>
            <w:r>
              <w:t xml:space="preserve"> - </w:t>
            </w:r>
            <w:proofErr w:type="spellStart"/>
            <w:r>
              <w:t>trakčné</w:t>
            </w:r>
            <w:proofErr w:type="spellEnd"/>
            <w:r>
              <w:t xml:space="preserve"> </w:t>
            </w:r>
            <w:proofErr w:type="spellStart"/>
            <w:r>
              <w:t>vedenie</w:t>
            </w:r>
            <w:proofErr w:type="spellEnd"/>
            <w:r>
              <w:t xml:space="preserve">, </w:t>
            </w:r>
            <w:proofErr w:type="spellStart"/>
            <w:r>
              <w:t>demontáž</w:t>
            </w:r>
            <w:proofErr w:type="spellEnd"/>
            <w:r>
              <w:t xml:space="preserve"> TV, </w:t>
            </w:r>
            <w:proofErr w:type="spellStart"/>
            <w:r>
              <w:t>napájacie</w:t>
            </w:r>
            <w:proofErr w:type="spellEnd"/>
            <w:r>
              <w:t xml:space="preserve"> </w:t>
            </w:r>
            <w:proofErr w:type="spellStart"/>
            <w:r>
              <w:t>vedenia</w:t>
            </w:r>
            <w:proofErr w:type="spellEnd"/>
          </w:p>
        </w:tc>
        <w:tc>
          <w:tcPr>
            <w:tcW w:w="732" w:type="dxa"/>
          </w:tcPr>
          <w:p w14:paraId="5FF6EAB6" w14:textId="5EDEC966" w:rsidR="06D75465" w:rsidRDefault="06D75465" w:rsidP="06D75465">
            <w:r>
              <w:t>KUS</w:t>
            </w:r>
          </w:p>
        </w:tc>
      </w:tr>
    </w:tbl>
    <w:p w14:paraId="4E2C5E8C" w14:textId="2E9B0824" w:rsidR="5FA77FD2" w:rsidRDefault="5FA77FD2" w:rsidP="5FA77FD2">
      <w:pPr>
        <w:jc w:val="both"/>
      </w:pPr>
    </w:p>
    <w:p w14:paraId="57B2FADA" w14:textId="0BA18527" w:rsidR="5FA77FD2" w:rsidRPr="00B5024A" w:rsidRDefault="5FA77FD2" w:rsidP="5FA77FD2">
      <w:pPr>
        <w:jc w:val="both"/>
        <w:rPr>
          <w:lang w:val="sk-SK"/>
        </w:rPr>
      </w:pPr>
      <w:r w:rsidRPr="00B5024A">
        <w:rPr>
          <w:rFonts w:eastAsia="Arial" w:cs="Arial"/>
          <w:lang w:val="sk-SK"/>
        </w:rPr>
        <w:t xml:space="preserve"> </w:t>
      </w:r>
    </w:p>
    <w:p w14:paraId="46A91A33" w14:textId="4990736B" w:rsidR="5FA77FD2" w:rsidRPr="00B5024A" w:rsidRDefault="5FA77FD2" w:rsidP="5FA77FD2">
      <w:pPr>
        <w:jc w:val="both"/>
        <w:rPr>
          <w:lang w:val="sk-SK"/>
        </w:rPr>
      </w:pPr>
      <w:r>
        <w:rPr>
          <w:noProof/>
          <w:lang w:val="sk-SK" w:eastAsia="sk-SK"/>
        </w:rPr>
        <w:drawing>
          <wp:inline distT="0" distB="0" distL="0" distR="0" wp14:anchorId="7E163A4C" wp14:editId="47240F77">
            <wp:extent cx="5753098" cy="409575"/>
            <wp:effectExtent l="0" t="0" r="0" b="0"/>
            <wp:docPr id="774696915" name="Obrázok 662630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62630882"/>
                    <pic:cNvPicPr/>
                  </pic:nvPicPr>
                  <pic:blipFill>
                    <a:blip r:embed="rId42">
                      <a:extLst>
                        <a:ext uri="{28A0092B-C50C-407E-A947-70E740481C1C}">
                          <a14:useLocalDpi xmlns:a14="http://schemas.microsoft.com/office/drawing/2010/main" val="0"/>
                        </a:ext>
                      </a:extLst>
                    </a:blip>
                    <a:stretch>
                      <a:fillRect/>
                    </a:stretch>
                  </pic:blipFill>
                  <pic:spPr>
                    <a:xfrm>
                      <a:off x="0" y="0"/>
                      <a:ext cx="5753098" cy="409575"/>
                    </a:xfrm>
                    <a:prstGeom prst="rect">
                      <a:avLst/>
                    </a:prstGeom>
                  </pic:spPr>
                </pic:pic>
              </a:graphicData>
            </a:graphic>
          </wp:inline>
        </w:drawing>
      </w:r>
      <w:r w:rsidR="5C21CF07" w:rsidRPr="5C21CF07">
        <w:rPr>
          <w:rFonts w:eastAsiaTheme="minorEastAsia"/>
          <w:color w:val="00B050"/>
          <w:sz w:val="20"/>
          <w:szCs w:val="20"/>
          <w:lang w:val="sk-SK"/>
        </w:rPr>
        <w:t>Odpoveď : Zosúladené do jednej položky, v SO 114-08 nesprávna merná jednotka</w:t>
      </w:r>
    </w:p>
    <w:tbl>
      <w:tblPr>
        <w:tblStyle w:val="Mriekatabuky"/>
        <w:tblW w:w="0" w:type="auto"/>
        <w:tblLayout w:type="fixed"/>
        <w:tblLook w:val="06A0" w:firstRow="1" w:lastRow="0" w:firstColumn="1" w:lastColumn="0" w:noHBand="1" w:noVBand="1"/>
      </w:tblPr>
      <w:tblGrid>
        <w:gridCol w:w="1065"/>
        <w:gridCol w:w="1035"/>
        <w:gridCol w:w="6525"/>
        <w:gridCol w:w="447"/>
      </w:tblGrid>
      <w:tr w:rsidR="0CE7EADF" w14:paraId="0F92A6B7" w14:textId="77777777" w:rsidTr="0CE7EADF">
        <w:tc>
          <w:tcPr>
            <w:tcW w:w="1065" w:type="dxa"/>
          </w:tcPr>
          <w:p w14:paraId="37C21EB7" w14:textId="6FF9EF50" w:rsidR="0CE7EADF" w:rsidRDefault="0CE7EADF">
            <w:r>
              <w:lastRenderedPageBreak/>
              <w:t xml:space="preserve">45.26.22 </w:t>
            </w:r>
          </w:p>
        </w:tc>
        <w:tc>
          <w:tcPr>
            <w:tcW w:w="1035" w:type="dxa"/>
          </w:tcPr>
          <w:p w14:paraId="012F91B5" w14:textId="50A232EA" w:rsidR="0CE7EADF" w:rsidRDefault="0CE7EADF">
            <w:r>
              <w:t>02060905</w:t>
            </w:r>
          </w:p>
        </w:tc>
        <w:tc>
          <w:tcPr>
            <w:tcW w:w="6525" w:type="dxa"/>
          </w:tcPr>
          <w:p w14:paraId="664600FD" w14:textId="6BFA8AA6" w:rsidR="0CE7EADF" w:rsidRDefault="0CE7EADF">
            <w:proofErr w:type="spellStart"/>
            <w:r>
              <w:t>Spevňovanie</w:t>
            </w:r>
            <w:proofErr w:type="spellEnd"/>
            <w:r>
              <w:t xml:space="preserve"> </w:t>
            </w:r>
            <w:proofErr w:type="spellStart"/>
            <w:r>
              <w:t>hornín</w:t>
            </w:r>
            <w:proofErr w:type="spellEnd"/>
            <w:r>
              <w:t xml:space="preserve"> a </w:t>
            </w:r>
            <w:proofErr w:type="spellStart"/>
            <w:r>
              <w:t>konštrukcií</w:t>
            </w:r>
            <w:proofErr w:type="spellEnd"/>
            <w:r>
              <w:t xml:space="preserve">, </w:t>
            </w:r>
            <w:proofErr w:type="spellStart"/>
            <w:r>
              <w:t>opláštenie</w:t>
            </w:r>
            <w:proofErr w:type="spellEnd"/>
            <w:r>
              <w:t xml:space="preserve">, </w:t>
            </w:r>
            <w:proofErr w:type="spellStart"/>
            <w:r>
              <w:t>spevnenie</w:t>
            </w:r>
            <w:proofErr w:type="spellEnd"/>
            <w:r>
              <w:t xml:space="preserve"> </w:t>
            </w:r>
            <w:proofErr w:type="spellStart"/>
            <w:r>
              <w:t>geotextíliou</w:t>
            </w:r>
            <w:proofErr w:type="spellEnd"/>
            <w:r>
              <w:t xml:space="preserve"> a </w:t>
            </w:r>
            <w:proofErr w:type="spellStart"/>
            <w:r>
              <w:t>geomrežovinou</w:t>
            </w:r>
            <w:proofErr w:type="spellEnd"/>
          </w:p>
        </w:tc>
        <w:tc>
          <w:tcPr>
            <w:tcW w:w="447" w:type="dxa"/>
          </w:tcPr>
          <w:p w14:paraId="630209D4" w14:textId="16B1B7E2" w:rsidR="0CE7EADF" w:rsidRDefault="0CE7EADF">
            <w:r>
              <w:t>M2</w:t>
            </w:r>
          </w:p>
        </w:tc>
      </w:tr>
    </w:tbl>
    <w:p w14:paraId="7D68433F" w14:textId="6BD68C8B" w:rsidR="0CE7EADF" w:rsidRDefault="0CE7EADF" w:rsidP="0CE7EADF">
      <w:pPr>
        <w:jc w:val="both"/>
        <w:rPr>
          <w:rFonts w:eastAsiaTheme="minorEastAsia"/>
          <w:color w:val="00B050"/>
          <w:sz w:val="20"/>
          <w:szCs w:val="20"/>
          <w:lang w:val="sk-SK"/>
        </w:rPr>
      </w:pPr>
    </w:p>
    <w:p w14:paraId="14A86786" w14:textId="27997B32" w:rsidR="5FA77FD2" w:rsidRPr="00B5024A" w:rsidRDefault="5FA77FD2" w:rsidP="5FA77FD2">
      <w:pPr>
        <w:jc w:val="both"/>
        <w:rPr>
          <w:lang w:val="sk-SK"/>
        </w:rPr>
      </w:pPr>
      <w:r w:rsidRPr="00B5024A">
        <w:rPr>
          <w:rFonts w:eastAsia="Arial" w:cs="Arial"/>
          <w:lang w:val="sk-SK"/>
        </w:rPr>
        <w:t xml:space="preserve"> </w:t>
      </w:r>
    </w:p>
    <w:p w14:paraId="494BD261" w14:textId="1A368A61" w:rsidR="5FA77FD2" w:rsidRPr="00B5024A" w:rsidRDefault="5FA77FD2" w:rsidP="7D498E8C">
      <w:pPr>
        <w:jc w:val="both"/>
        <w:rPr>
          <w:lang w:val="sk-SK"/>
        </w:rPr>
      </w:pPr>
      <w:r>
        <w:rPr>
          <w:noProof/>
          <w:lang w:val="sk-SK" w:eastAsia="sk-SK"/>
        </w:rPr>
        <w:drawing>
          <wp:inline distT="0" distB="0" distL="0" distR="0" wp14:anchorId="3B4A8116" wp14:editId="03D0CE62">
            <wp:extent cx="5753098" cy="342900"/>
            <wp:effectExtent l="0" t="0" r="0" b="0"/>
            <wp:docPr id="268463091" name="Obrázok 1300385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00385917"/>
                    <pic:cNvPicPr/>
                  </pic:nvPicPr>
                  <pic:blipFill>
                    <a:blip r:embed="rId43">
                      <a:extLst>
                        <a:ext uri="{28A0092B-C50C-407E-A947-70E740481C1C}">
                          <a14:useLocalDpi xmlns:a14="http://schemas.microsoft.com/office/drawing/2010/main" val="0"/>
                        </a:ext>
                      </a:extLst>
                    </a:blip>
                    <a:stretch>
                      <a:fillRect/>
                    </a:stretch>
                  </pic:blipFill>
                  <pic:spPr>
                    <a:xfrm>
                      <a:off x="0" y="0"/>
                      <a:ext cx="5753098" cy="342900"/>
                    </a:xfrm>
                    <a:prstGeom prst="rect">
                      <a:avLst/>
                    </a:prstGeom>
                  </pic:spPr>
                </pic:pic>
              </a:graphicData>
            </a:graphic>
          </wp:inline>
        </w:drawing>
      </w:r>
      <w:r w:rsidR="5C21CF07" w:rsidRPr="5C21CF07">
        <w:rPr>
          <w:rFonts w:eastAsiaTheme="minorEastAsia"/>
          <w:color w:val="00B050"/>
          <w:sz w:val="20"/>
          <w:szCs w:val="20"/>
          <w:lang w:val="sk-SK"/>
        </w:rPr>
        <w:t xml:space="preserve">Odpoveď : Zosúladené do jednej položky, v </w:t>
      </w:r>
      <w:proofErr w:type="spellStart"/>
      <w:r w:rsidR="5C21CF07" w:rsidRPr="5C21CF07">
        <w:rPr>
          <w:rFonts w:eastAsiaTheme="minorEastAsia"/>
          <w:color w:val="00B050"/>
          <w:sz w:val="20"/>
          <w:szCs w:val="20"/>
          <w:lang w:val="sk-SK"/>
        </w:rPr>
        <w:t>podrobom</w:t>
      </w:r>
      <w:proofErr w:type="spellEnd"/>
      <w:r w:rsidR="5C21CF07" w:rsidRPr="5C21CF07">
        <w:rPr>
          <w:rFonts w:eastAsiaTheme="minorEastAsia"/>
          <w:color w:val="00B050"/>
          <w:sz w:val="20"/>
          <w:szCs w:val="20"/>
          <w:lang w:val="sk-SK"/>
        </w:rPr>
        <w:t xml:space="preserve"> VV podpoložky s rôznou triedou betónu </w:t>
      </w:r>
    </w:p>
    <w:p w14:paraId="0F0A886B" w14:textId="0E057B3A" w:rsidR="5FA77FD2" w:rsidRPr="00B5024A" w:rsidRDefault="5C21CF07" w:rsidP="5FA77FD2">
      <w:pPr>
        <w:jc w:val="both"/>
        <w:rPr>
          <w:lang w:val="sk-SK"/>
        </w:rPr>
      </w:pPr>
      <w:r w:rsidRPr="5C21CF07">
        <w:rPr>
          <w:rFonts w:eastAsiaTheme="minorEastAsia"/>
          <w:color w:val="00B050"/>
          <w:sz w:val="20"/>
          <w:szCs w:val="20"/>
          <w:lang w:val="sk-SK"/>
        </w:rPr>
        <w:t>SO 620-00.</w:t>
      </w:r>
    </w:p>
    <w:p w14:paraId="092C747B" w14:textId="0D9AC27E" w:rsidR="5FA77FD2" w:rsidRPr="00B5024A" w:rsidRDefault="5FA77FD2" w:rsidP="5FA77FD2">
      <w:pPr>
        <w:jc w:val="both"/>
        <w:rPr>
          <w:lang w:val="sk-SK"/>
        </w:rPr>
      </w:pPr>
      <w:r w:rsidRPr="00B5024A">
        <w:rPr>
          <w:rFonts w:eastAsia="Arial" w:cs="Arial"/>
          <w:lang w:val="sk-SK"/>
        </w:rPr>
        <w:t xml:space="preserve"> </w:t>
      </w:r>
    </w:p>
    <w:p w14:paraId="5DD6A934" w14:textId="6906E020" w:rsidR="5FA77FD2" w:rsidRPr="00B5024A" w:rsidRDefault="5FA77FD2" w:rsidP="5FA77FD2">
      <w:pPr>
        <w:jc w:val="both"/>
        <w:rPr>
          <w:lang w:val="sk-SK"/>
        </w:rPr>
      </w:pPr>
      <w:r>
        <w:rPr>
          <w:noProof/>
          <w:lang w:val="sk-SK" w:eastAsia="sk-SK"/>
        </w:rPr>
        <w:drawing>
          <wp:inline distT="0" distB="0" distL="0" distR="0" wp14:anchorId="3009706C" wp14:editId="1F51D53D">
            <wp:extent cx="5753098" cy="409575"/>
            <wp:effectExtent l="0" t="0" r="0" b="0"/>
            <wp:docPr id="1587264551" name="Obrázok 108369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8369191"/>
                    <pic:cNvPicPr/>
                  </pic:nvPicPr>
                  <pic:blipFill>
                    <a:blip r:embed="rId44">
                      <a:extLst>
                        <a:ext uri="{28A0092B-C50C-407E-A947-70E740481C1C}">
                          <a14:useLocalDpi xmlns:a14="http://schemas.microsoft.com/office/drawing/2010/main" val="0"/>
                        </a:ext>
                      </a:extLst>
                    </a:blip>
                    <a:stretch>
                      <a:fillRect/>
                    </a:stretch>
                  </pic:blipFill>
                  <pic:spPr>
                    <a:xfrm>
                      <a:off x="0" y="0"/>
                      <a:ext cx="5753098" cy="409575"/>
                    </a:xfrm>
                    <a:prstGeom prst="rect">
                      <a:avLst/>
                    </a:prstGeom>
                  </pic:spPr>
                </pic:pic>
              </a:graphicData>
            </a:graphic>
          </wp:inline>
        </w:drawing>
      </w:r>
      <w:r w:rsidR="5C21CF07" w:rsidRPr="5C21CF07">
        <w:rPr>
          <w:rFonts w:eastAsiaTheme="minorEastAsia"/>
          <w:color w:val="00B050"/>
          <w:sz w:val="20"/>
          <w:szCs w:val="20"/>
          <w:lang w:val="sk-SK"/>
        </w:rPr>
        <w:t>Odpoveď : Zosúladené do jednej položky - opravené v SO 676-00.</w:t>
      </w:r>
    </w:p>
    <w:tbl>
      <w:tblPr>
        <w:tblStyle w:val="Mriekatabuky"/>
        <w:tblW w:w="0" w:type="auto"/>
        <w:tblLayout w:type="fixed"/>
        <w:tblLook w:val="06A0" w:firstRow="1" w:lastRow="0" w:firstColumn="1" w:lastColumn="0" w:noHBand="1" w:noVBand="1"/>
      </w:tblPr>
      <w:tblGrid>
        <w:gridCol w:w="1035"/>
        <w:gridCol w:w="7350"/>
        <w:gridCol w:w="687"/>
      </w:tblGrid>
      <w:tr w:rsidR="06D75465" w14:paraId="49096D12" w14:textId="77777777" w:rsidTr="06D75465">
        <w:tc>
          <w:tcPr>
            <w:tcW w:w="1035" w:type="dxa"/>
          </w:tcPr>
          <w:p w14:paraId="47680D9B" w14:textId="56F5B62E" w:rsidR="06D75465" w:rsidRDefault="06D75465">
            <w:r>
              <w:t>92022501</w:t>
            </w:r>
          </w:p>
        </w:tc>
        <w:tc>
          <w:tcPr>
            <w:tcW w:w="7350" w:type="dxa"/>
          </w:tcPr>
          <w:p w14:paraId="25D28292" w14:textId="6C42A335" w:rsidR="06D75465" w:rsidRDefault="06D75465">
            <w:proofErr w:type="spellStart"/>
            <w:r>
              <w:t>Montáž</w:t>
            </w:r>
            <w:proofErr w:type="spellEnd"/>
            <w:r>
              <w:t xml:space="preserve"> </w:t>
            </w:r>
            <w:proofErr w:type="spellStart"/>
            <w:r>
              <w:t>slaboprúdových</w:t>
            </w:r>
            <w:proofErr w:type="spellEnd"/>
            <w:r>
              <w:t xml:space="preserve"> </w:t>
            </w:r>
            <w:proofErr w:type="spellStart"/>
            <w:r>
              <w:t>rozvodov</w:t>
            </w:r>
            <w:proofErr w:type="spellEnd"/>
            <w:r>
              <w:t xml:space="preserve"> a </w:t>
            </w:r>
            <w:proofErr w:type="spellStart"/>
            <w:r>
              <w:t>zariadení</w:t>
            </w:r>
            <w:proofErr w:type="spellEnd"/>
            <w:r>
              <w:t xml:space="preserve">, </w:t>
            </w:r>
            <w:proofErr w:type="spellStart"/>
            <w:r>
              <w:t>vedenie</w:t>
            </w:r>
            <w:proofErr w:type="spellEnd"/>
            <w:r>
              <w:t xml:space="preserve"> </w:t>
            </w:r>
            <w:proofErr w:type="spellStart"/>
            <w:r>
              <w:t>vonkajšie</w:t>
            </w:r>
            <w:proofErr w:type="spellEnd"/>
            <w:r>
              <w:t xml:space="preserve"> </w:t>
            </w:r>
            <w:proofErr w:type="spellStart"/>
            <w:r>
              <w:t>káblové</w:t>
            </w:r>
            <w:proofErr w:type="spellEnd"/>
            <w:r>
              <w:t xml:space="preserve"> (</w:t>
            </w:r>
            <w:proofErr w:type="spellStart"/>
            <w:r>
              <w:t>miestne</w:t>
            </w:r>
            <w:proofErr w:type="spellEnd"/>
            <w:r>
              <w:t xml:space="preserve"> </w:t>
            </w:r>
            <w:proofErr w:type="spellStart"/>
            <w:r>
              <w:t>siete</w:t>
            </w:r>
            <w:proofErr w:type="spellEnd"/>
            <w:r>
              <w:t xml:space="preserve">) - </w:t>
            </w:r>
            <w:proofErr w:type="spellStart"/>
            <w:r>
              <w:t>činnosti</w:t>
            </w:r>
            <w:proofErr w:type="spellEnd"/>
            <w:r>
              <w:t xml:space="preserve"> na </w:t>
            </w:r>
            <w:proofErr w:type="spellStart"/>
            <w:r>
              <w:t>kábloch</w:t>
            </w:r>
            <w:proofErr w:type="spellEnd"/>
          </w:p>
        </w:tc>
        <w:tc>
          <w:tcPr>
            <w:tcW w:w="687" w:type="dxa"/>
          </w:tcPr>
          <w:p w14:paraId="6FE8BED2" w14:textId="55AA488C" w:rsidR="06D75465" w:rsidRDefault="06D75465">
            <w:r>
              <w:t>KS</w:t>
            </w:r>
          </w:p>
        </w:tc>
      </w:tr>
    </w:tbl>
    <w:p w14:paraId="3BFB01F3" w14:textId="7ADC296B" w:rsidR="06D75465" w:rsidRDefault="06D75465" w:rsidP="06D75465">
      <w:pPr>
        <w:jc w:val="both"/>
        <w:rPr>
          <w:rFonts w:eastAsiaTheme="minorEastAsia"/>
          <w:color w:val="00B050"/>
          <w:sz w:val="20"/>
          <w:szCs w:val="20"/>
          <w:lang w:val="sk-SK"/>
        </w:rPr>
      </w:pPr>
    </w:p>
    <w:p w14:paraId="4CD924FE" w14:textId="5AD42B30" w:rsidR="06D75465" w:rsidRDefault="06D75465" w:rsidP="06D75465">
      <w:pPr>
        <w:jc w:val="both"/>
      </w:pPr>
    </w:p>
    <w:p w14:paraId="2D909F3C" w14:textId="6AABF5A3" w:rsidR="5FA77FD2" w:rsidRPr="00B5024A" w:rsidRDefault="5FA77FD2" w:rsidP="5FA77FD2">
      <w:pPr>
        <w:jc w:val="both"/>
        <w:rPr>
          <w:rFonts w:eastAsia="Arial" w:cs="Arial"/>
          <w:lang w:val="sk-SK"/>
        </w:rPr>
      </w:pPr>
    </w:p>
    <w:p w14:paraId="05EE8EAD" w14:textId="774497E7" w:rsidR="5FA77FD2" w:rsidRPr="00B5024A" w:rsidRDefault="5FA77FD2" w:rsidP="5FA77FD2">
      <w:pPr>
        <w:jc w:val="both"/>
        <w:rPr>
          <w:rFonts w:eastAsiaTheme="minorEastAsia"/>
          <w:color w:val="00B050"/>
          <w:sz w:val="20"/>
          <w:szCs w:val="20"/>
          <w:lang w:val="sk-SK"/>
        </w:rPr>
      </w:pPr>
      <w:r>
        <w:rPr>
          <w:noProof/>
          <w:lang w:val="sk-SK" w:eastAsia="sk-SK"/>
        </w:rPr>
        <w:drawing>
          <wp:inline distT="0" distB="0" distL="0" distR="0" wp14:anchorId="2D8B86DC" wp14:editId="72EBAE86">
            <wp:extent cx="5753098" cy="228600"/>
            <wp:effectExtent l="0" t="0" r="0" b="0"/>
            <wp:docPr id="1352497688" name="Obrázok 1524828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24828481"/>
                    <pic:cNvPicPr/>
                  </pic:nvPicPr>
                  <pic:blipFill>
                    <a:blip r:embed="rId45">
                      <a:extLst>
                        <a:ext uri="{28A0092B-C50C-407E-A947-70E740481C1C}">
                          <a14:useLocalDpi xmlns:a14="http://schemas.microsoft.com/office/drawing/2010/main" val="0"/>
                        </a:ext>
                      </a:extLst>
                    </a:blip>
                    <a:stretch>
                      <a:fillRect/>
                    </a:stretch>
                  </pic:blipFill>
                  <pic:spPr>
                    <a:xfrm>
                      <a:off x="0" y="0"/>
                      <a:ext cx="5753098" cy="228600"/>
                    </a:xfrm>
                    <a:prstGeom prst="rect">
                      <a:avLst/>
                    </a:prstGeom>
                  </pic:spPr>
                </pic:pic>
              </a:graphicData>
            </a:graphic>
          </wp:inline>
        </w:drawing>
      </w:r>
      <w:r w:rsidR="5C21CF07" w:rsidRPr="5C21CF07">
        <w:rPr>
          <w:rFonts w:eastAsiaTheme="minorEastAsia"/>
          <w:color w:val="00B050"/>
          <w:sz w:val="20"/>
          <w:szCs w:val="20"/>
          <w:lang w:val="sk-SK"/>
        </w:rPr>
        <w:t>Odpoveď : Zosúladené do jednej položky - opravené v SO 620-00, SO 621-00.</w:t>
      </w:r>
    </w:p>
    <w:tbl>
      <w:tblPr>
        <w:tblStyle w:val="Mriekatabuky"/>
        <w:tblW w:w="0" w:type="auto"/>
        <w:tblLayout w:type="fixed"/>
        <w:tblLook w:val="06A0" w:firstRow="1" w:lastRow="0" w:firstColumn="1" w:lastColumn="0" w:noHBand="1" w:noVBand="1"/>
      </w:tblPr>
      <w:tblGrid>
        <w:gridCol w:w="1110"/>
        <w:gridCol w:w="7200"/>
        <w:gridCol w:w="762"/>
      </w:tblGrid>
      <w:tr w:rsidR="06D75465" w14:paraId="3157FBC9" w14:textId="77777777" w:rsidTr="06D75465">
        <w:tc>
          <w:tcPr>
            <w:tcW w:w="1110" w:type="dxa"/>
          </w:tcPr>
          <w:p w14:paraId="73C74C39" w14:textId="1A08E977" w:rsidR="06D75465" w:rsidRDefault="06D75465">
            <w:r>
              <w:t>91051401</w:t>
            </w:r>
          </w:p>
        </w:tc>
        <w:tc>
          <w:tcPr>
            <w:tcW w:w="7200" w:type="dxa"/>
          </w:tcPr>
          <w:p w14:paraId="60E00512" w14:textId="07E460A7" w:rsidR="06D75465" w:rsidRDefault="06D75465">
            <w:proofErr w:type="spellStart"/>
            <w:r>
              <w:t>Vedenia</w:t>
            </w:r>
            <w:proofErr w:type="spellEnd"/>
            <w:r>
              <w:t xml:space="preserve"> </w:t>
            </w:r>
            <w:proofErr w:type="spellStart"/>
            <w:r>
              <w:t>nadzemné</w:t>
            </w:r>
            <w:proofErr w:type="spellEnd"/>
            <w:r>
              <w:t xml:space="preserve"> VN - </w:t>
            </w:r>
            <w:proofErr w:type="spellStart"/>
            <w:r>
              <w:t>izolátorové</w:t>
            </w:r>
            <w:proofErr w:type="spellEnd"/>
            <w:r>
              <w:t xml:space="preserve"> </w:t>
            </w:r>
            <w:proofErr w:type="spellStart"/>
            <w:r>
              <w:t>reťazce</w:t>
            </w:r>
            <w:proofErr w:type="spellEnd"/>
            <w:r>
              <w:t xml:space="preserve"> </w:t>
            </w:r>
            <w:proofErr w:type="spellStart"/>
            <w:r>
              <w:t>kotvové</w:t>
            </w:r>
            <w:proofErr w:type="spellEnd"/>
          </w:p>
        </w:tc>
        <w:tc>
          <w:tcPr>
            <w:tcW w:w="762" w:type="dxa"/>
          </w:tcPr>
          <w:p w14:paraId="0139EB2F" w14:textId="585870D9" w:rsidR="06D75465" w:rsidRDefault="06D75465">
            <w:r>
              <w:t>KS</w:t>
            </w:r>
          </w:p>
        </w:tc>
      </w:tr>
    </w:tbl>
    <w:p w14:paraId="47182374" w14:textId="0C3C99C1" w:rsidR="06D75465" w:rsidRDefault="06D75465" w:rsidP="06D75465">
      <w:pPr>
        <w:jc w:val="both"/>
        <w:rPr>
          <w:rFonts w:eastAsia="Arial" w:cs="Arial"/>
          <w:lang w:val="sk-SK"/>
        </w:rPr>
      </w:pPr>
    </w:p>
    <w:p w14:paraId="593F45F5" w14:textId="155E19C5" w:rsidR="5FA77FD2" w:rsidRPr="00B5024A" w:rsidRDefault="5FA77FD2" w:rsidP="5FA77FD2">
      <w:pPr>
        <w:pStyle w:val="Odsekzoznamu"/>
        <w:numPr>
          <w:ilvl w:val="0"/>
          <w:numId w:val="2"/>
        </w:numPr>
        <w:jc w:val="both"/>
        <w:rPr>
          <w:color w:val="000000" w:themeColor="text1"/>
          <w:sz w:val="20"/>
          <w:szCs w:val="20"/>
        </w:rPr>
      </w:pPr>
      <w:r w:rsidRPr="00B5024A">
        <w:rPr>
          <w:rFonts w:ascii="Arial" w:eastAsia="Arial" w:hAnsi="Arial" w:cs="Arial"/>
          <w:color w:val="000000" w:themeColor="text1"/>
          <w:sz w:val="20"/>
          <w:szCs w:val="20"/>
        </w:rPr>
        <w:t>Ak majú rovnakú MJ, môžu mať rôznu JC?</w:t>
      </w:r>
    </w:p>
    <w:p w14:paraId="0EA81C33" w14:textId="56528CBD" w:rsidR="5FA77FD2" w:rsidRPr="00B5024A" w:rsidRDefault="5FA77FD2" w:rsidP="5FA77FD2">
      <w:pPr>
        <w:pStyle w:val="Odsekzoznamu"/>
        <w:numPr>
          <w:ilvl w:val="0"/>
          <w:numId w:val="2"/>
        </w:numPr>
        <w:jc w:val="both"/>
        <w:rPr>
          <w:color w:val="000000" w:themeColor="text1"/>
          <w:sz w:val="20"/>
          <w:szCs w:val="20"/>
        </w:rPr>
      </w:pPr>
      <w:r w:rsidRPr="00B5024A">
        <w:rPr>
          <w:rFonts w:ascii="Arial" w:eastAsia="Arial" w:hAnsi="Arial" w:cs="Arial"/>
          <w:color w:val="000000" w:themeColor="text1"/>
          <w:sz w:val="20"/>
          <w:szCs w:val="20"/>
        </w:rPr>
        <w:t>Je správne, že položka s rovnakým kódom sa nachádza s rôznymi MJ?</w:t>
      </w:r>
    </w:p>
    <w:p w14:paraId="05F99AA4" w14:textId="3BB0926D" w:rsidR="5FA77FD2" w:rsidRPr="00B5024A" w:rsidRDefault="5FA77FD2" w:rsidP="5FA77FD2">
      <w:pPr>
        <w:jc w:val="both"/>
        <w:rPr>
          <w:lang w:val="sk-SK"/>
        </w:rPr>
      </w:pPr>
      <w:r w:rsidRPr="00B5024A">
        <w:rPr>
          <w:rFonts w:eastAsia="Arial" w:cs="Arial"/>
          <w:lang w:val="sk-SK"/>
        </w:rPr>
        <w:t>Ak sú odpovede na predošlé odpovede „nie“, žiadame opraviť súpis prác a odstrániť obdobné nezrovnalosti a jednoznačne zadefinovať položky.</w:t>
      </w:r>
    </w:p>
    <w:p w14:paraId="5FC0721B" w14:textId="716D4F1F" w:rsidR="5FA77FD2" w:rsidRPr="00B5024A" w:rsidRDefault="5FA77FD2" w:rsidP="5FA77FD2">
      <w:pPr>
        <w:jc w:val="both"/>
        <w:rPr>
          <w:lang w:val="sk-SK"/>
        </w:rPr>
      </w:pPr>
      <w:r w:rsidRPr="00B5024A">
        <w:rPr>
          <w:rFonts w:eastAsia="Arial" w:cs="Arial"/>
          <w:lang w:val="sk-SK"/>
        </w:rPr>
        <w:t xml:space="preserve"> </w:t>
      </w:r>
    </w:p>
    <w:p w14:paraId="67211EDC" w14:textId="3EDD0AAC" w:rsidR="5FA77FD2" w:rsidRPr="00B5024A" w:rsidRDefault="5FA77FD2" w:rsidP="5FA77FD2">
      <w:pPr>
        <w:jc w:val="both"/>
        <w:rPr>
          <w:lang w:val="sk-SK"/>
        </w:rPr>
      </w:pPr>
      <w:r w:rsidRPr="00B5024A">
        <w:rPr>
          <w:rFonts w:eastAsia="Arial" w:cs="Arial"/>
          <w:b/>
          <w:bCs/>
          <w:lang w:val="sk-SK"/>
        </w:rPr>
        <w:t>Otázka 917:</w:t>
      </w:r>
    </w:p>
    <w:p w14:paraId="08BE1902" w14:textId="4F7CAFB1" w:rsidR="5FA77FD2" w:rsidRPr="00B5024A" w:rsidRDefault="5C21CF07" w:rsidP="5FA77FD2">
      <w:pPr>
        <w:jc w:val="both"/>
        <w:rPr>
          <w:rFonts w:eastAsia="Arial" w:cs="Arial"/>
          <w:lang w:val="sk-SK"/>
        </w:rPr>
      </w:pPr>
      <w:r w:rsidRPr="5C21CF07">
        <w:rPr>
          <w:rFonts w:eastAsia="Arial" w:cs="Arial"/>
          <w:lang w:val="sk-SK"/>
        </w:rPr>
        <w:t>V Súpise prác sa nachádzajú položky, kde zrejme omylom došlo k vypadnutiu prvého čísla kódu položky. Myslíme si správne, že nasledujúce položky:</w:t>
      </w:r>
      <w:r w:rsidR="5FA77FD2">
        <w:rPr>
          <w:noProof/>
          <w:lang w:val="sk-SK" w:eastAsia="sk-SK"/>
        </w:rPr>
        <w:lastRenderedPageBreak/>
        <w:drawing>
          <wp:inline distT="0" distB="0" distL="0" distR="0" wp14:anchorId="272D08CF" wp14:editId="4FD4BB85">
            <wp:extent cx="5753098" cy="1400175"/>
            <wp:effectExtent l="0" t="0" r="0" b="0"/>
            <wp:docPr id="1563477704" name="Obrázok 724520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24520876"/>
                    <pic:cNvPicPr/>
                  </pic:nvPicPr>
                  <pic:blipFill>
                    <a:blip r:embed="rId46">
                      <a:extLst>
                        <a:ext uri="{28A0092B-C50C-407E-A947-70E740481C1C}">
                          <a14:useLocalDpi xmlns:a14="http://schemas.microsoft.com/office/drawing/2010/main" val="0"/>
                        </a:ext>
                      </a:extLst>
                    </a:blip>
                    <a:stretch>
                      <a:fillRect/>
                    </a:stretch>
                  </pic:blipFill>
                  <pic:spPr>
                    <a:xfrm>
                      <a:off x="0" y="0"/>
                      <a:ext cx="5753098" cy="1400175"/>
                    </a:xfrm>
                    <a:prstGeom prst="rect">
                      <a:avLst/>
                    </a:prstGeom>
                  </pic:spPr>
                </pic:pic>
              </a:graphicData>
            </a:graphic>
          </wp:inline>
        </w:drawing>
      </w:r>
      <w:r w:rsidR="5FA77FD2">
        <w:rPr>
          <w:noProof/>
          <w:lang w:val="sk-SK" w:eastAsia="sk-SK"/>
        </w:rPr>
        <w:drawing>
          <wp:inline distT="0" distB="0" distL="0" distR="0" wp14:anchorId="74BA6A63" wp14:editId="269D593E">
            <wp:extent cx="5753098" cy="304800"/>
            <wp:effectExtent l="0" t="0" r="0" b="0"/>
            <wp:docPr id="383424292" name="Obrázok 1255954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55954878"/>
                    <pic:cNvPicPr/>
                  </pic:nvPicPr>
                  <pic:blipFill>
                    <a:blip r:embed="rId47">
                      <a:extLst>
                        <a:ext uri="{28A0092B-C50C-407E-A947-70E740481C1C}">
                          <a14:useLocalDpi xmlns:a14="http://schemas.microsoft.com/office/drawing/2010/main" val="0"/>
                        </a:ext>
                      </a:extLst>
                    </a:blip>
                    <a:stretch>
                      <a:fillRect/>
                    </a:stretch>
                  </pic:blipFill>
                  <pic:spPr>
                    <a:xfrm>
                      <a:off x="0" y="0"/>
                      <a:ext cx="5753098" cy="304800"/>
                    </a:xfrm>
                    <a:prstGeom prst="rect">
                      <a:avLst/>
                    </a:prstGeom>
                  </pic:spPr>
                </pic:pic>
              </a:graphicData>
            </a:graphic>
          </wp:inline>
        </w:drawing>
      </w:r>
      <w:r w:rsidR="5FA77FD2">
        <w:rPr>
          <w:noProof/>
          <w:lang w:val="sk-SK" w:eastAsia="sk-SK"/>
        </w:rPr>
        <w:drawing>
          <wp:inline distT="0" distB="0" distL="0" distR="0" wp14:anchorId="3497274C" wp14:editId="494819E6">
            <wp:extent cx="5753098" cy="304800"/>
            <wp:effectExtent l="0" t="0" r="0" b="0"/>
            <wp:docPr id="1728867182" name="Obrázok 863603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63603991"/>
                    <pic:cNvPicPr/>
                  </pic:nvPicPr>
                  <pic:blipFill>
                    <a:blip r:embed="rId48">
                      <a:extLst>
                        <a:ext uri="{28A0092B-C50C-407E-A947-70E740481C1C}">
                          <a14:useLocalDpi xmlns:a14="http://schemas.microsoft.com/office/drawing/2010/main" val="0"/>
                        </a:ext>
                      </a:extLst>
                    </a:blip>
                    <a:stretch>
                      <a:fillRect/>
                    </a:stretch>
                  </pic:blipFill>
                  <pic:spPr>
                    <a:xfrm>
                      <a:off x="0" y="0"/>
                      <a:ext cx="5753098" cy="304800"/>
                    </a:xfrm>
                    <a:prstGeom prst="rect">
                      <a:avLst/>
                    </a:prstGeom>
                  </pic:spPr>
                </pic:pic>
              </a:graphicData>
            </a:graphic>
          </wp:inline>
        </w:drawing>
      </w:r>
      <w:r w:rsidR="5FA77FD2">
        <w:rPr>
          <w:noProof/>
          <w:lang w:val="sk-SK" w:eastAsia="sk-SK"/>
        </w:rPr>
        <w:drawing>
          <wp:inline distT="0" distB="0" distL="0" distR="0" wp14:anchorId="42C47A7C" wp14:editId="1F55861D">
            <wp:extent cx="5743575" cy="238125"/>
            <wp:effectExtent l="0" t="0" r="0" b="0"/>
            <wp:docPr id="1198002407" name="Obrázok 1488119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88119708"/>
                    <pic:cNvPicPr/>
                  </pic:nvPicPr>
                  <pic:blipFill>
                    <a:blip r:embed="rId49">
                      <a:extLst>
                        <a:ext uri="{28A0092B-C50C-407E-A947-70E740481C1C}">
                          <a14:useLocalDpi xmlns:a14="http://schemas.microsoft.com/office/drawing/2010/main" val="0"/>
                        </a:ext>
                      </a:extLst>
                    </a:blip>
                    <a:stretch>
                      <a:fillRect/>
                    </a:stretch>
                  </pic:blipFill>
                  <pic:spPr>
                    <a:xfrm>
                      <a:off x="0" y="0"/>
                      <a:ext cx="5743575" cy="238125"/>
                    </a:xfrm>
                    <a:prstGeom prst="rect">
                      <a:avLst/>
                    </a:prstGeom>
                  </pic:spPr>
                </pic:pic>
              </a:graphicData>
            </a:graphic>
          </wp:inline>
        </w:drawing>
      </w:r>
    </w:p>
    <w:p w14:paraId="1FFF4A1F" w14:textId="15146B69" w:rsidR="5FA77FD2" w:rsidRPr="00B5024A" w:rsidRDefault="5C21CF07" w:rsidP="5C21CF07">
      <w:pPr>
        <w:jc w:val="both"/>
        <w:rPr>
          <w:lang w:val="sk-SK"/>
        </w:rPr>
      </w:pPr>
      <w:r w:rsidRPr="5C21CF07">
        <w:rPr>
          <w:rFonts w:eastAsia="Arial" w:cs="Arial"/>
          <w:lang w:val="sk-SK"/>
        </w:rPr>
        <w:t xml:space="preserve"> sú s chybným kódom a sú totožné s nasledujúcimi položkami?</w:t>
      </w:r>
    </w:p>
    <w:p w14:paraId="68FBB191" w14:textId="15522880" w:rsidR="5FA77FD2" w:rsidRPr="00B5024A" w:rsidRDefault="5FA77FD2" w:rsidP="5FA77FD2">
      <w:pPr>
        <w:jc w:val="both"/>
        <w:rPr>
          <w:lang w:val="sk-SK"/>
        </w:rPr>
      </w:pPr>
      <w:r>
        <w:rPr>
          <w:noProof/>
          <w:lang w:val="sk-SK" w:eastAsia="sk-SK"/>
        </w:rPr>
        <w:drawing>
          <wp:inline distT="0" distB="0" distL="0" distR="0" wp14:anchorId="7FEC3958" wp14:editId="70E24B91">
            <wp:extent cx="5753098" cy="152400"/>
            <wp:effectExtent l="0" t="0" r="0" b="0"/>
            <wp:docPr id="240686639" name="Obrázok 397972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97972190"/>
                    <pic:cNvPicPr/>
                  </pic:nvPicPr>
                  <pic:blipFill>
                    <a:blip r:embed="rId50">
                      <a:extLst>
                        <a:ext uri="{28A0092B-C50C-407E-A947-70E740481C1C}">
                          <a14:useLocalDpi xmlns:a14="http://schemas.microsoft.com/office/drawing/2010/main" val="0"/>
                        </a:ext>
                      </a:extLst>
                    </a:blip>
                    <a:stretch>
                      <a:fillRect/>
                    </a:stretch>
                  </pic:blipFill>
                  <pic:spPr>
                    <a:xfrm>
                      <a:off x="0" y="0"/>
                      <a:ext cx="5753098" cy="152400"/>
                    </a:xfrm>
                    <a:prstGeom prst="rect">
                      <a:avLst/>
                    </a:prstGeom>
                  </pic:spPr>
                </pic:pic>
              </a:graphicData>
            </a:graphic>
          </wp:inline>
        </w:drawing>
      </w:r>
    </w:p>
    <w:p w14:paraId="0050C2B2" w14:textId="332DA493" w:rsidR="5FA77FD2" w:rsidRPr="00B5024A" w:rsidRDefault="5FA77FD2" w:rsidP="5FA77FD2">
      <w:pPr>
        <w:jc w:val="both"/>
        <w:rPr>
          <w:lang w:val="sk-SK"/>
        </w:rPr>
      </w:pPr>
      <w:r>
        <w:rPr>
          <w:noProof/>
          <w:lang w:val="sk-SK" w:eastAsia="sk-SK"/>
        </w:rPr>
        <w:drawing>
          <wp:inline distT="0" distB="0" distL="0" distR="0" wp14:anchorId="62082847" wp14:editId="08C7347E">
            <wp:extent cx="5753098" cy="228600"/>
            <wp:effectExtent l="0" t="0" r="0" b="0"/>
            <wp:docPr id="1629938895" name="Obrázok 1820664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20664463"/>
                    <pic:cNvPicPr/>
                  </pic:nvPicPr>
                  <pic:blipFill>
                    <a:blip r:embed="rId51">
                      <a:extLst>
                        <a:ext uri="{28A0092B-C50C-407E-A947-70E740481C1C}">
                          <a14:useLocalDpi xmlns:a14="http://schemas.microsoft.com/office/drawing/2010/main" val="0"/>
                        </a:ext>
                      </a:extLst>
                    </a:blip>
                    <a:stretch>
                      <a:fillRect/>
                    </a:stretch>
                  </pic:blipFill>
                  <pic:spPr>
                    <a:xfrm>
                      <a:off x="0" y="0"/>
                      <a:ext cx="5753098" cy="228600"/>
                    </a:xfrm>
                    <a:prstGeom prst="rect">
                      <a:avLst/>
                    </a:prstGeom>
                  </pic:spPr>
                </pic:pic>
              </a:graphicData>
            </a:graphic>
          </wp:inline>
        </w:drawing>
      </w:r>
    </w:p>
    <w:p w14:paraId="672D97C7" w14:textId="602FA3F1" w:rsidR="5FA77FD2" w:rsidRPr="00B5024A" w:rsidRDefault="5FA77FD2" w:rsidP="5FA77FD2">
      <w:pPr>
        <w:jc w:val="both"/>
        <w:rPr>
          <w:lang w:val="sk-SK"/>
        </w:rPr>
      </w:pPr>
      <w:r>
        <w:rPr>
          <w:noProof/>
          <w:lang w:val="sk-SK" w:eastAsia="sk-SK"/>
        </w:rPr>
        <w:drawing>
          <wp:inline distT="0" distB="0" distL="0" distR="0" wp14:anchorId="2A523779" wp14:editId="46264E45">
            <wp:extent cx="5753098" cy="238125"/>
            <wp:effectExtent l="0" t="0" r="0" b="0"/>
            <wp:docPr id="1836805571" name="Obrázok 1151188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51188101"/>
                    <pic:cNvPicPr/>
                  </pic:nvPicPr>
                  <pic:blipFill>
                    <a:blip r:embed="rId52">
                      <a:extLst>
                        <a:ext uri="{28A0092B-C50C-407E-A947-70E740481C1C}">
                          <a14:useLocalDpi xmlns:a14="http://schemas.microsoft.com/office/drawing/2010/main" val="0"/>
                        </a:ext>
                      </a:extLst>
                    </a:blip>
                    <a:stretch>
                      <a:fillRect/>
                    </a:stretch>
                  </pic:blipFill>
                  <pic:spPr>
                    <a:xfrm>
                      <a:off x="0" y="0"/>
                      <a:ext cx="5753098" cy="238125"/>
                    </a:xfrm>
                    <a:prstGeom prst="rect">
                      <a:avLst/>
                    </a:prstGeom>
                  </pic:spPr>
                </pic:pic>
              </a:graphicData>
            </a:graphic>
          </wp:inline>
        </w:drawing>
      </w:r>
    </w:p>
    <w:p w14:paraId="629B6C24" w14:textId="2C28B0CF" w:rsidR="5FA77FD2" w:rsidRPr="00B5024A" w:rsidRDefault="5FA77FD2" w:rsidP="5FA77FD2">
      <w:pPr>
        <w:jc w:val="both"/>
        <w:rPr>
          <w:lang w:val="sk-SK"/>
        </w:rPr>
      </w:pPr>
      <w:r>
        <w:rPr>
          <w:noProof/>
          <w:lang w:val="sk-SK" w:eastAsia="sk-SK"/>
        </w:rPr>
        <w:drawing>
          <wp:inline distT="0" distB="0" distL="0" distR="0" wp14:anchorId="37B946E9" wp14:editId="2D0185D9">
            <wp:extent cx="5753098" cy="152400"/>
            <wp:effectExtent l="0" t="0" r="0" b="0"/>
            <wp:docPr id="1168831257" name="Obrázok 1986886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86886977"/>
                    <pic:cNvPicPr/>
                  </pic:nvPicPr>
                  <pic:blipFill>
                    <a:blip r:embed="rId53">
                      <a:extLst>
                        <a:ext uri="{28A0092B-C50C-407E-A947-70E740481C1C}">
                          <a14:useLocalDpi xmlns:a14="http://schemas.microsoft.com/office/drawing/2010/main" val="0"/>
                        </a:ext>
                      </a:extLst>
                    </a:blip>
                    <a:stretch>
                      <a:fillRect/>
                    </a:stretch>
                  </pic:blipFill>
                  <pic:spPr>
                    <a:xfrm>
                      <a:off x="0" y="0"/>
                      <a:ext cx="5753098" cy="152400"/>
                    </a:xfrm>
                    <a:prstGeom prst="rect">
                      <a:avLst/>
                    </a:prstGeom>
                  </pic:spPr>
                </pic:pic>
              </a:graphicData>
            </a:graphic>
          </wp:inline>
        </w:drawing>
      </w:r>
    </w:p>
    <w:p w14:paraId="31D283D5" w14:textId="34B93C58" w:rsidR="5FA77FD2" w:rsidRPr="00B5024A" w:rsidRDefault="5FA77FD2" w:rsidP="5FA77FD2">
      <w:pPr>
        <w:jc w:val="both"/>
        <w:rPr>
          <w:lang w:val="sk-SK"/>
        </w:rPr>
      </w:pPr>
      <w:r>
        <w:rPr>
          <w:noProof/>
          <w:lang w:val="sk-SK" w:eastAsia="sk-SK"/>
        </w:rPr>
        <w:drawing>
          <wp:inline distT="0" distB="0" distL="0" distR="0" wp14:anchorId="138DB9E5" wp14:editId="28231E9C">
            <wp:extent cx="5753098" cy="238125"/>
            <wp:effectExtent l="0" t="0" r="0" b="0"/>
            <wp:docPr id="1150410366" name="Obrázok 1124282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24282426"/>
                    <pic:cNvPicPr/>
                  </pic:nvPicPr>
                  <pic:blipFill>
                    <a:blip r:embed="rId54">
                      <a:extLst>
                        <a:ext uri="{28A0092B-C50C-407E-A947-70E740481C1C}">
                          <a14:useLocalDpi xmlns:a14="http://schemas.microsoft.com/office/drawing/2010/main" val="0"/>
                        </a:ext>
                      </a:extLst>
                    </a:blip>
                    <a:stretch>
                      <a:fillRect/>
                    </a:stretch>
                  </pic:blipFill>
                  <pic:spPr>
                    <a:xfrm>
                      <a:off x="0" y="0"/>
                      <a:ext cx="5753098" cy="238125"/>
                    </a:xfrm>
                    <a:prstGeom prst="rect">
                      <a:avLst/>
                    </a:prstGeom>
                  </pic:spPr>
                </pic:pic>
              </a:graphicData>
            </a:graphic>
          </wp:inline>
        </w:drawing>
      </w:r>
    </w:p>
    <w:p w14:paraId="689146F8" w14:textId="0FA46C24" w:rsidR="5FA77FD2" w:rsidRPr="00B5024A" w:rsidRDefault="5FA77FD2" w:rsidP="5FA77FD2">
      <w:pPr>
        <w:jc w:val="both"/>
        <w:rPr>
          <w:lang w:val="sk-SK"/>
        </w:rPr>
      </w:pPr>
      <w:r>
        <w:rPr>
          <w:noProof/>
          <w:lang w:val="sk-SK" w:eastAsia="sk-SK"/>
        </w:rPr>
        <w:drawing>
          <wp:inline distT="0" distB="0" distL="0" distR="0" wp14:anchorId="3D2016DB" wp14:editId="4671FA37">
            <wp:extent cx="5753098" cy="152400"/>
            <wp:effectExtent l="0" t="0" r="0" b="0"/>
            <wp:docPr id="1525856041" name="Obrázok 1932986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32986568"/>
                    <pic:cNvPicPr/>
                  </pic:nvPicPr>
                  <pic:blipFill>
                    <a:blip r:embed="rId55">
                      <a:extLst>
                        <a:ext uri="{28A0092B-C50C-407E-A947-70E740481C1C}">
                          <a14:useLocalDpi xmlns:a14="http://schemas.microsoft.com/office/drawing/2010/main" val="0"/>
                        </a:ext>
                      </a:extLst>
                    </a:blip>
                    <a:stretch>
                      <a:fillRect/>
                    </a:stretch>
                  </pic:blipFill>
                  <pic:spPr>
                    <a:xfrm>
                      <a:off x="0" y="0"/>
                      <a:ext cx="5753098" cy="152400"/>
                    </a:xfrm>
                    <a:prstGeom prst="rect">
                      <a:avLst/>
                    </a:prstGeom>
                  </pic:spPr>
                </pic:pic>
              </a:graphicData>
            </a:graphic>
          </wp:inline>
        </w:drawing>
      </w:r>
    </w:p>
    <w:p w14:paraId="0645E8AF" w14:textId="101DE179" w:rsidR="5FA77FD2" w:rsidRPr="00B5024A" w:rsidRDefault="5FA77FD2" w:rsidP="5FA77FD2">
      <w:pPr>
        <w:jc w:val="both"/>
        <w:rPr>
          <w:lang w:val="sk-SK"/>
        </w:rPr>
      </w:pPr>
      <w:r>
        <w:rPr>
          <w:noProof/>
          <w:lang w:val="sk-SK" w:eastAsia="sk-SK"/>
        </w:rPr>
        <w:drawing>
          <wp:inline distT="0" distB="0" distL="0" distR="0" wp14:anchorId="03D81A5C" wp14:editId="3C405F3F">
            <wp:extent cx="5753098" cy="152400"/>
            <wp:effectExtent l="0" t="0" r="0" b="0"/>
            <wp:docPr id="765828398" name="Obrázok 1677116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77116132"/>
                    <pic:cNvPicPr/>
                  </pic:nvPicPr>
                  <pic:blipFill>
                    <a:blip r:embed="rId56">
                      <a:extLst>
                        <a:ext uri="{28A0092B-C50C-407E-A947-70E740481C1C}">
                          <a14:useLocalDpi xmlns:a14="http://schemas.microsoft.com/office/drawing/2010/main" val="0"/>
                        </a:ext>
                      </a:extLst>
                    </a:blip>
                    <a:stretch>
                      <a:fillRect/>
                    </a:stretch>
                  </pic:blipFill>
                  <pic:spPr>
                    <a:xfrm>
                      <a:off x="0" y="0"/>
                      <a:ext cx="5753098" cy="152400"/>
                    </a:xfrm>
                    <a:prstGeom prst="rect">
                      <a:avLst/>
                    </a:prstGeom>
                  </pic:spPr>
                </pic:pic>
              </a:graphicData>
            </a:graphic>
          </wp:inline>
        </w:drawing>
      </w:r>
      <w:r>
        <w:rPr>
          <w:noProof/>
          <w:lang w:val="sk-SK" w:eastAsia="sk-SK"/>
        </w:rPr>
        <w:drawing>
          <wp:inline distT="0" distB="0" distL="0" distR="0" wp14:anchorId="77748E2A" wp14:editId="154E78DC">
            <wp:extent cx="5753098" cy="152400"/>
            <wp:effectExtent l="0" t="0" r="0" b="0"/>
            <wp:docPr id="843045283" name="Obrázok 86097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60974866"/>
                    <pic:cNvPicPr/>
                  </pic:nvPicPr>
                  <pic:blipFill>
                    <a:blip r:embed="rId57">
                      <a:extLst>
                        <a:ext uri="{28A0092B-C50C-407E-A947-70E740481C1C}">
                          <a14:useLocalDpi xmlns:a14="http://schemas.microsoft.com/office/drawing/2010/main" val="0"/>
                        </a:ext>
                      </a:extLst>
                    </a:blip>
                    <a:stretch>
                      <a:fillRect/>
                    </a:stretch>
                  </pic:blipFill>
                  <pic:spPr>
                    <a:xfrm>
                      <a:off x="0" y="0"/>
                      <a:ext cx="5753098" cy="152400"/>
                    </a:xfrm>
                    <a:prstGeom prst="rect">
                      <a:avLst/>
                    </a:prstGeom>
                  </pic:spPr>
                </pic:pic>
              </a:graphicData>
            </a:graphic>
          </wp:inline>
        </w:drawing>
      </w:r>
    </w:p>
    <w:p w14:paraId="54810385" w14:textId="4B03A3E6" w:rsidR="5FA77FD2" w:rsidRPr="00B5024A" w:rsidRDefault="5FA77FD2" w:rsidP="5FA77FD2">
      <w:pPr>
        <w:jc w:val="both"/>
        <w:rPr>
          <w:lang w:val="sk-SK"/>
        </w:rPr>
      </w:pPr>
      <w:r>
        <w:rPr>
          <w:noProof/>
          <w:lang w:val="sk-SK" w:eastAsia="sk-SK"/>
        </w:rPr>
        <w:drawing>
          <wp:inline distT="0" distB="0" distL="0" distR="0" wp14:anchorId="6422DAA8" wp14:editId="258B953A">
            <wp:extent cx="5753098" cy="152400"/>
            <wp:effectExtent l="0" t="0" r="0" b="0"/>
            <wp:docPr id="243289338" name="Obrázok 1577107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77107695"/>
                    <pic:cNvPicPr/>
                  </pic:nvPicPr>
                  <pic:blipFill>
                    <a:blip r:embed="rId58">
                      <a:extLst>
                        <a:ext uri="{28A0092B-C50C-407E-A947-70E740481C1C}">
                          <a14:useLocalDpi xmlns:a14="http://schemas.microsoft.com/office/drawing/2010/main" val="0"/>
                        </a:ext>
                      </a:extLst>
                    </a:blip>
                    <a:stretch>
                      <a:fillRect/>
                    </a:stretch>
                  </pic:blipFill>
                  <pic:spPr>
                    <a:xfrm>
                      <a:off x="0" y="0"/>
                      <a:ext cx="5753098" cy="152400"/>
                    </a:xfrm>
                    <a:prstGeom prst="rect">
                      <a:avLst/>
                    </a:prstGeom>
                  </pic:spPr>
                </pic:pic>
              </a:graphicData>
            </a:graphic>
          </wp:inline>
        </w:drawing>
      </w:r>
    </w:p>
    <w:p w14:paraId="645A7FC9" w14:textId="4F9FE297" w:rsidR="5FA77FD2" w:rsidRPr="00B5024A" w:rsidRDefault="5FA77FD2" w:rsidP="5FA77FD2">
      <w:pPr>
        <w:jc w:val="both"/>
        <w:rPr>
          <w:lang w:val="sk-SK"/>
        </w:rPr>
      </w:pPr>
      <w:r>
        <w:rPr>
          <w:noProof/>
          <w:lang w:val="sk-SK" w:eastAsia="sk-SK"/>
        </w:rPr>
        <w:drawing>
          <wp:inline distT="0" distB="0" distL="0" distR="0" wp14:anchorId="0007D4C5" wp14:editId="42033790">
            <wp:extent cx="5753098" cy="152400"/>
            <wp:effectExtent l="0" t="0" r="0" b="0"/>
            <wp:docPr id="484716151" name="Obrázok 144459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4459199"/>
                    <pic:cNvPicPr/>
                  </pic:nvPicPr>
                  <pic:blipFill>
                    <a:blip r:embed="rId59">
                      <a:extLst>
                        <a:ext uri="{28A0092B-C50C-407E-A947-70E740481C1C}">
                          <a14:useLocalDpi xmlns:a14="http://schemas.microsoft.com/office/drawing/2010/main" val="0"/>
                        </a:ext>
                      </a:extLst>
                    </a:blip>
                    <a:stretch>
                      <a:fillRect/>
                    </a:stretch>
                  </pic:blipFill>
                  <pic:spPr>
                    <a:xfrm>
                      <a:off x="0" y="0"/>
                      <a:ext cx="5753098" cy="152400"/>
                    </a:xfrm>
                    <a:prstGeom prst="rect">
                      <a:avLst/>
                    </a:prstGeom>
                  </pic:spPr>
                </pic:pic>
              </a:graphicData>
            </a:graphic>
          </wp:inline>
        </w:drawing>
      </w:r>
    </w:p>
    <w:p w14:paraId="1AEA2952" w14:textId="5B33B869" w:rsidR="5FA77FD2" w:rsidRPr="00B5024A" w:rsidRDefault="5FA77FD2" w:rsidP="5FA77FD2">
      <w:pPr>
        <w:jc w:val="both"/>
        <w:rPr>
          <w:lang w:val="sk-SK"/>
        </w:rPr>
      </w:pPr>
      <w:r>
        <w:rPr>
          <w:noProof/>
          <w:lang w:val="sk-SK" w:eastAsia="sk-SK"/>
        </w:rPr>
        <w:drawing>
          <wp:inline distT="0" distB="0" distL="0" distR="0" wp14:anchorId="1329ADA0" wp14:editId="66C4DEEB">
            <wp:extent cx="5743575" cy="238125"/>
            <wp:effectExtent l="0" t="0" r="0" b="0"/>
            <wp:docPr id="1438581543" name="Obrázok 732047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32047604"/>
                    <pic:cNvPicPr/>
                  </pic:nvPicPr>
                  <pic:blipFill>
                    <a:blip r:embed="rId60">
                      <a:extLst>
                        <a:ext uri="{28A0092B-C50C-407E-A947-70E740481C1C}">
                          <a14:useLocalDpi xmlns:a14="http://schemas.microsoft.com/office/drawing/2010/main" val="0"/>
                        </a:ext>
                      </a:extLst>
                    </a:blip>
                    <a:stretch>
                      <a:fillRect/>
                    </a:stretch>
                  </pic:blipFill>
                  <pic:spPr>
                    <a:xfrm>
                      <a:off x="0" y="0"/>
                      <a:ext cx="5743575" cy="238125"/>
                    </a:xfrm>
                    <a:prstGeom prst="rect">
                      <a:avLst/>
                    </a:prstGeom>
                  </pic:spPr>
                </pic:pic>
              </a:graphicData>
            </a:graphic>
          </wp:inline>
        </w:drawing>
      </w:r>
    </w:p>
    <w:p w14:paraId="0CB3835B" w14:textId="581EB0EE" w:rsidR="5FA77FD2" w:rsidRPr="00B5024A" w:rsidRDefault="5FA77FD2" w:rsidP="5FA77FD2">
      <w:pPr>
        <w:jc w:val="both"/>
        <w:rPr>
          <w:lang w:val="sk-SK"/>
        </w:rPr>
      </w:pPr>
      <w:r w:rsidRPr="00B5024A">
        <w:rPr>
          <w:rFonts w:eastAsia="Arial" w:cs="Arial"/>
          <w:lang w:val="sk-SK"/>
        </w:rPr>
        <w:t xml:space="preserve"> </w:t>
      </w:r>
    </w:p>
    <w:p w14:paraId="5F9AF3D0" w14:textId="1B75B944" w:rsidR="5FA77FD2" w:rsidRPr="00B5024A" w:rsidRDefault="5FA77FD2" w:rsidP="5FA77FD2">
      <w:pPr>
        <w:jc w:val="both"/>
        <w:rPr>
          <w:lang w:val="sk-SK"/>
        </w:rPr>
      </w:pPr>
      <w:r w:rsidRPr="00B5024A">
        <w:rPr>
          <w:rFonts w:eastAsia="Arial" w:cs="Arial"/>
          <w:lang w:val="sk-SK"/>
        </w:rPr>
        <w:t>Ak áno, žiadame opraviť Ocenený súpis prác a Súpis prác. Ak nie, je možné mať pre uvedené položky rôzne ceny, keďže nie sú rovnaké (nemajú rovnaký kód)?</w:t>
      </w:r>
    </w:p>
    <w:p w14:paraId="3026C04B" w14:textId="044DD2DD" w:rsidR="0CE7EADF" w:rsidRDefault="0CE7EADF" w:rsidP="0CE7EADF">
      <w:pPr>
        <w:jc w:val="both"/>
        <w:rPr>
          <w:rFonts w:eastAsia="Arial" w:cs="Arial"/>
          <w:lang w:val="sk-SK"/>
        </w:rPr>
      </w:pPr>
      <w:r w:rsidRPr="0CE7EADF">
        <w:rPr>
          <w:rFonts w:eastAsiaTheme="minorEastAsia"/>
          <w:color w:val="00B050"/>
          <w:sz w:val="20"/>
          <w:szCs w:val="20"/>
          <w:lang w:val="sk-SK"/>
        </w:rPr>
        <w:t>Odpoveď: V SO 620-00 vypadnuté prvé číslo položky, platia položky:</w:t>
      </w:r>
    </w:p>
    <w:tbl>
      <w:tblPr>
        <w:tblStyle w:val="Mriekatabuky"/>
        <w:tblW w:w="0" w:type="auto"/>
        <w:tblLayout w:type="fixed"/>
        <w:tblLook w:val="06A0" w:firstRow="1" w:lastRow="0" w:firstColumn="1" w:lastColumn="0" w:noHBand="1" w:noVBand="1"/>
      </w:tblPr>
      <w:tblGrid>
        <w:gridCol w:w="2268"/>
        <w:gridCol w:w="5040"/>
        <w:gridCol w:w="615"/>
        <w:gridCol w:w="1149"/>
      </w:tblGrid>
      <w:tr w:rsidR="0CE7EADF" w14:paraId="2B27FA04" w14:textId="77777777" w:rsidTr="0CE7EADF">
        <w:tc>
          <w:tcPr>
            <w:tcW w:w="2268" w:type="dxa"/>
          </w:tcPr>
          <w:p w14:paraId="1EC3B0DC" w14:textId="224B9866" w:rsidR="0CE7EADF" w:rsidRDefault="0CE7EADF">
            <w:r>
              <w:t>05010104</w:t>
            </w:r>
          </w:p>
        </w:tc>
        <w:tc>
          <w:tcPr>
            <w:tcW w:w="5040" w:type="dxa"/>
          </w:tcPr>
          <w:p w14:paraId="53D64410" w14:textId="16D3A8B9" w:rsidR="0CE7EADF" w:rsidRDefault="0CE7EADF">
            <w:proofErr w:type="spellStart"/>
            <w:r>
              <w:t>Búranie</w:t>
            </w:r>
            <w:proofErr w:type="spellEnd"/>
            <w:r>
              <w:t xml:space="preserve"> </w:t>
            </w:r>
            <w:proofErr w:type="spellStart"/>
            <w:r>
              <w:t>konštrukcií</w:t>
            </w:r>
            <w:proofErr w:type="spellEnd"/>
            <w:r>
              <w:t xml:space="preserve"> </w:t>
            </w:r>
            <w:proofErr w:type="spellStart"/>
            <w:r>
              <w:t>základov</w:t>
            </w:r>
            <w:proofErr w:type="spellEnd"/>
            <w:r>
              <w:t xml:space="preserve">, </w:t>
            </w:r>
            <w:proofErr w:type="spellStart"/>
            <w:r>
              <w:t>betónových</w:t>
            </w:r>
            <w:proofErr w:type="spellEnd"/>
          </w:p>
        </w:tc>
        <w:tc>
          <w:tcPr>
            <w:tcW w:w="615" w:type="dxa"/>
          </w:tcPr>
          <w:p w14:paraId="7834CC8B" w14:textId="07559854" w:rsidR="0CE7EADF" w:rsidRDefault="0CE7EADF">
            <w:r>
              <w:t>M3</w:t>
            </w:r>
          </w:p>
        </w:tc>
        <w:tc>
          <w:tcPr>
            <w:tcW w:w="1149" w:type="dxa"/>
          </w:tcPr>
          <w:p w14:paraId="48AF4686" w14:textId="4628AF2B" w:rsidR="0CE7EADF" w:rsidRDefault="0CE7EADF">
            <w:r>
              <w:t xml:space="preserve">   16,00</w:t>
            </w:r>
          </w:p>
        </w:tc>
      </w:tr>
      <w:tr w:rsidR="0CE7EADF" w14:paraId="1377B73C" w14:textId="77777777" w:rsidTr="0CE7EADF">
        <w:tc>
          <w:tcPr>
            <w:tcW w:w="2268" w:type="dxa"/>
          </w:tcPr>
          <w:p w14:paraId="7B29A2C3" w14:textId="1A8577AB" w:rsidR="0CE7EADF" w:rsidRDefault="0CE7EADF">
            <w:r>
              <w:t>05020340</w:t>
            </w:r>
          </w:p>
        </w:tc>
        <w:tc>
          <w:tcPr>
            <w:tcW w:w="5040" w:type="dxa"/>
          </w:tcPr>
          <w:p w14:paraId="1B69C7DF" w14:textId="02C3D950" w:rsidR="0CE7EADF" w:rsidRDefault="0CE7EADF">
            <w:proofErr w:type="spellStart"/>
            <w:r>
              <w:t>Vybúranie</w:t>
            </w:r>
            <w:proofErr w:type="spellEnd"/>
            <w:r>
              <w:t xml:space="preserve">, </w:t>
            </w:r>
            <w:proofErr w:type="spellStart"/>
            <w:r>
              <w:t>odstránenie</w:t>
            </w:r>
            <w:proofErr w:type="spellEnd"/>
            <w:r>
              <w:t xml:space="preserve"> </w:t>
            </w:r>
            <w:proofErr w:type="spellStart"/>
            <w:r>
              <w:t>konštrukcií</w:t>
            </w:r>
            <w:proofErr w:type="spellEnd"/>
            <w:r>
              <w:t xml:space="preserve"> - </w:t>
            </w:r>
            <w:proofErr w:type="spellStart"/>
            <w:r>
              <w:t>inštalačného</w:t>
            </w:r>
            <w:proofErr w:type="spellEnd"/>
            <w:r>
              <w:t xml:space="preserve"> </w:t>
            </w:r>
            <w:proofErr w:type="spellStart"/>
            <w:r>
              <w:t>vedenia</w:t>
            </w:r>
            <w:proofErr w:type="spellEnd"/>
            <w:r>
              <w:t xml:space="preserve"> a </w:t>
            </w:r>
            <w:proofErr w:type="spellStart"/>
            <w:r>
              <w:t>príslušenstva</w:t>
            </w:r>
            <w:proofErr w:type="spellEnd"/>
            <w:r>
              <w:t xml:space="preserve"> </w:t>
            </w:r>
            <w:proofErr w:type="spellStart"/>
            <w:r>
              <w:t>elektroinštalačného</w:t>
            </w:r>
            <w:proofErr w:type="spellEnd"/>
          </w:p>
        </w:tc>
        <w:tc>
          <w:tcPr>
            <w:tcW w:w="615" w:type="dxa"/>
          </w:tcPr>
          <w:p w14:paraId="1E468ADB" w14:textId="0D9521E6" w:rsidR="0CE7EADF" w:rsidRDefault="0CE7EADF">
            <w:r>
              <w:t>M</w:t>
            </w:r>
          </w:p>
        </w:tc>
        <w:tc>
          <w:tcPr>
            <w:tcW w:w="1149" w:type="dxa"/>
          </w:tcPr>
          <w:p w14:paraId="33D76EB0" w14:textId="348B8DFD" w:rsidR="0CE7EADF" w:rsidRDefault="0CE7EADF">
            <w:r>
              <w:t xml:space="preserve">   390,00</w:t>
            </w:r>
          </w:p>
        </w:tc>
      </w:tr>
      <w:tr w:rsidR="0CE7EADF" w14:paraId="6AE7EC80" w14:textId="77777777" w:rsidTr="0CE7EADF">
        <w:tc>
          <w:tcPr>
            <w:tcW w:w="2268" w:type="dxa"/>
          </w:tcPr>
          <w:p w14:paraId="0458EE4F" w14:textId="643740E7" w:rsidR="0CE7EADF" w:rsidRDefault="0CE7EADF">
            <w:r>
              <w:t>05020341</w:t>
            </w:r>
          </w:p>
        </w:tc>
        <w:tc>
          <w:tcPr>
            <w:tcW w:w="5040" w:type="dxa"/>
          </w:tcPr>
          <w:p w14:paraId="70B1411B" w14:textId="62057855" w:rsidR="0CE7EADF" w:rsidRDefault="0CE7EADF">
            <w:proofErr w:type="spellStart"/>
            <w:r>
              <w:t>Vybúranie</w:t>
            </w:r>
            <w:proofErr w:type="spellEnd"/>
            <w:r>
              <w:t xml:space="preserve">, </w:t>
            </w:r>
            <w:proofErr w:type="spellStart"/>
            <w:r>
              <w:t>odstránenie</w:t>
            </w:r>
            <w:proofErr w:type="spellEnd"/>
            <w:r>
              <w:t xml:space="preserve"> </w:t>
            </w:r>
            <w:proofErr w:type="spellStart"/>
            <w:r>
              <w:t>konštrukcií</w:t>
            </w:r>
            <w:proofErr w:type="spellEnd"/>
            <w:r>
              <w:t xml:space="preserve"> - </w:t>
            </w:r>
            <w:proofErr w:type="spellStart"/>
            <w:r>
              <w:t>inštalačného</w:t>
            </w:r>
            <w:proofErr w:type="spellEnd"/>
            <w:r>
              <w:t xml:space="preserve"> </w:t>
            </w:r>
            <w:proofErr w:type="spellStart"/>
            <w:r>
              <w:t>vedenia</w:t>
            </w:r>
            <w:proofErr w:type="spellEnd"/>
            <w:r>
              <w:t xml:space="preserve"> a </w:t>
            </w:r>
            <w:proofErr w:type="spellStart"/>
            <w:r>
              <w:t>príslušenstva</w:t>
            </w:r>
            <w:proofErr w:type="spellEnd"/>
            <w:r>
              <w:t xml:space="preserve"> </w:t>
            </w:r>
            <w:proofErr w:type="spellStart"/>
            <w:r>
              <w:t>stožiarov</w:t>
            </w:r>
            <w:proofErr w:type="spellEnd"/>
          </w:p>
        </w:tc>
        <w:tc>
          <w:tcPr>
            <w:tcW w:w="615" w:type="dxa"/>
          </w:tcPr>
          <w:p w14:paraId="060C2B06" w14:textId="705301E5" w:rsidR="0CE7EADF" w:rsidRDefault="0CE7EADF">
            <w:r>
              <w:t>KS</w:t>
            </w:r>
          </w:p>
        </w:tc>
        <w:tc>
          <w:tcPr>
            <w:tcW w:w="1149" w:type="dxa"/>
          </w:tcPr>
          <w:p w14:paraId="05D7EA82" w14:textId="59F7CF14" w:rsidR="0CE7EADF" w:rsidRDefault="0CE7EADF">
            <w:r>
              <w:t xml:space="preserve">   2,00</w:t>
            </w:r>
          </w:p>
        </w:tc>
      </w:tr>
      <w:tr w:rsidR="0CE7EADF" w14:paraId="74D7D7EA" w14:textId="77777777" w:rsidTr="0CE7EADF">
        <w:tc>
          <w:tcPr>
            <w:tcW w:w="2268" w:type="dxa"/>
          </w:tcPr>
          <w:p w14:paraId="31278867" w14:textId="05004844" w:rsidR="0CE7EADF" w:rsidRDefault="0CE7EADF">
            <w:r>
              <w:lastRenderedPageBreak/>
              <w:t>05080200</w:t>
            </w:r>
          </w:p>
        </w:tc>
        <w:tc>
          <w:tcPr>
            <w:tcW w:w="5040" w:type="dxa"/>
          </w:tcPr>
          <w:p w14:paraId="276F1E58" w14:textId="663A4BF3" w:rsidR="0CE7EADF" w:rsidRDefault="0CE7EADF">
            <w:proofErr w:type="spellStart"/>
            <w:r>
              <w:t>Doprava</w:t>
            </w:r>
            <w:proofErr w:type="spellEnd"/>
            <w:r>
              <w:t xml:space="preserve"> </w:t>
            </w:r>
            <w:proofErr w:type="spellStart"/>
            <w:r>
              <w:t>vybúraných</w:t>
            </w:r>
            <w:proofErr w:type="spellEnd"/>
            <w:r>
              <w:t xml:space="preserve"> </w:t>
            </w:r>
            <w:proofErr w:type="spellStart"/>
            <w:r>
              <w:t>hmôt</w:t>
            </w:r>
            <w:proofErr w:type="spellEnd"/>
            <w:r>
              <w:t xml:space="preserve"> </w:t>
            </w:r>
            <w:proofErr w:type="spellStart"/>
            <w:r>
              <w:t>vodorovná</w:t>
            </w:r>
            <w:proofErr w:type="spellEnd"/>
          </w:p>
        </w:tc>
        <w:tc>
          <w:tcPr>
            <w:tcW w:w="615" w:type="dxa"/>
          </w:tcPr>
          <w:p w14:paraId="28A4A8D3" w14:textId="4428BD1C" w:rsidR="0CE7EADF" w:rsidRDefault="0CE7EADF">
            <w:r>
              <w:t>T</w:t>
            </w:r>
          </w:p>
        </w:tc>
        <w:tc>
          <w:tcPr>
            <w:tcW w:w="1149" w:type="dxa"/>
          </w:tcPr>
          <w:p w14:paraId="5762E8D4" w14:textId="7E05479A" w:rsidR="0CE7EADF" w:rsidRDefault="0CE7EADF">
            <w:r>
              <w:t xml:space="preserve">   43,00</w:t>
            </w:r>
          </w:p>
        </w:tc>
      </w:tr>
    </w:tbl>
    <w:p w14:paraId="5FCC6CF8" w14:textId="3B27BC2B" w:rsidR="0CE7EADF" w:rsidRDefault="0CE7EADF" w:rsidP="0CE7EADF">
      <w:pPr>
        <w:jc w:val="both"/>
        <w:rPr>
          <w:rFonts w:eastAsia="Arial" w:cs="Arial"/>
          <w:lang w:val="sk-SK"/>
        </w:rPr>
      </w:pPr>
      <w:r w:rsidRPr="0CE7EADF">
        <w:rPr>
          <w:rFonts w:eastAsiaTheme="minorEastAsia"/>
          <w:color w:val="00B050"/>
          <w:sz w:val="20"/>
          <w:szCs w:val="20"/>
          <w:lang w:val="sk-SK"/>
        </w:rPr>
        <w:t>V SO 715-02 a 715-03  vypadnuté prvé číslo položky, platia položky:</w:t>
      </w:r>
    </w:p>
    <w:tbl>
      <w:tblPr>
        <w:tblStyle w:val="Mriekatabuky"/>
        <w:tblW w:w="0" w:type="auto"/>
        <w:tblLayout w:type="fixed"/>
        <w:tblLook w:val="06A0" w:firstRow="1" w:lastRow="0" w:firstColumn="1" w:lastColumn="0" w:noHBand="1" w:noVBand="1"/>
      </w:tblPr>
      <w:tblGrid>
        <w:gridCol w:w="2268"/>
        <w:gridCol w:w="5280"/>
        <w:gridCol w:w="630"/>
        <w:gridCol w:w="894"/>
      </w:tblGrid>
      <w:tr w:rsidR="0CE7EADF" w14:paraId="4DBAFDE6" w14:textId="77777777" w:rsidTr="0CE7EADF">
        <w:tc>
          <w:tcPr>
            <w:tcW w:w="2268" w:type="dxa"/>
          </w:tcPr>
          <w:p w14:paraId="7EA50560" w14:textId="1786E3EC" w:rsidR="0CE7EADF" w:rsidRDefault="0CE7EADF">
            <w:r>
              <w:t>05030162</w:t>
            </w:r>
          </w:p>
        </w:tc>
        <w:tc>
          <w:tcPr>
            <w:tcW w:w="5280" w:type="dxa"/>
          </w:tcPr>
          <w:p w14:paraId="32FA0F49" w14:textId="06878F2F" w:rsidR="0CE7EADF" w:rsidRDefault="0CE7EADF">
            <w:proofErr w:type="spellStart"/>
            <w:r>
              <w:t>Odstránenie</w:t>
            </w:r>
            <w:proofErr w:type="spellEnd"/>
            <w:r>
              <w:t xml:space="preserve"> </w:t>
            </w:r>
            <w:proofErr w:type="spellStart"/>
            <w:r>
              <w:t>spevnených</w:t>
            </w:r>
            <w:proofErr w:type="spellEnd"/>
            <w:r>
              <w:t xml:space="preserve"> </w:t>
            </w:r>
            <w:proofErr w:type="spellStart"/>
            <w:r>
              <w:t>plôch</w:t>
            </w:r>
            <w:proofErr w:type="spellEnd"/>
            <w:r>
              <w:t xml:space="preserve"> </w:t>
            </w:r>
            <w:proofErr w:type="spellStart"/>
            <w:r>
              <w:t>vozoviek</w:t>
            </w:r>
            <w:proofErr w:type="spellEnd"/>
            <w:r>
              <w:t xml:space="preserve"> a </w:t>
            </w:r>
            <w:proofErr w:type="spellStart"/>
            <w:r>
              <w:t>doplňujúcich</w:t>
            </w:r>
            <w:proofErr w:type="spellEnd"/>
            <w:r>
              <w:t xml:space="preserve"> </w:t>
            </w:r>
            <w:proofErr w:type="spellStart"/>
            <w:r>
              <w:t>konštrukcií</w:t>
            </w:r>
            <w:proofErr w:type="spellEnd"/>
            <w:r>
              <w:t xml:space="preserve"> </w:t>
            </w:r>
            <w:proofErr w:type="spellStart"/>
            <w:r>
              <w:t>krytov</w:t>
            </w:r>
            <w:proofErr w:type="spellEnd"/>
            <w:r>
              <w:t xml:space="preserve"> </w:t>
            </w:r>
            <w:proofErr w:type="spellStart"/>
            <w:r>
              <w:t>bitúmenových</w:t>
            </w:r>
            <w:proofErr w:type="spellEnd"/>
          </w:p>
        </w:tc>
        <w:tc>
          <w:tcPr>
            <w:tcW w:w="630" w:type="dxa"/>
          </w:tcPr>
          <w:p w14:paraId="1AF40579" w14:textId="08F09BAB" w:rsidR="0CE7EADF" w:rsidRDefault="0CE7EADF">
            <w:r>
              <w:t>M2</w:t>
            </w:r>
          </w:p>
        </w:tc>
        <w:tc>
          <w:tcPr>
            <w:tcW w:w="894" w:type="dxa"/>
          </w:tcPr>
          <w:p w14:paraId="0CD0E761" w14:textId="4A1E0010" w:rsidR="0CE7EADF" w:rsidRDefault="0CE7EADF" w:rsidP="0CE7EADF">
            <w:r>
              <w:t>37,14</w:t>
            </w:r>
          </w:p>
        </w:tc>
      </w:tr>
      <w:tr w:rsidR="0CE7EADF" w14:paraId="0243184B" w14:textId="77777777" w:rsidTr="0CE7EADF">
        <w:tc>
          <w:tcPr>
            <w:tcW w:w="2268" w:type="dxa"/>
          </w:tcPr>
          <w:p w14:paraId="7946DB1C" w14:textId="39210F0C" w:rsidR="0CE7EADF" w:rsidRDefault="0CE7EADF">
            <w:r>
              <w:t>05030263</w:t>
            </w:r>
          </w:p>
        </w:tc>
        <w:tc>
          <w:tcPr>
            <w:tcW w:w="5280" w:type="dxa"/>
          </w:tcPr>
          <w:p w14:paraId="6D3CA506" w14:textId="6DC012F1" w:rsidR="0CE7EADF" w:rsidRDefault="0CE7EADF">
            <w:proofErr w:type="spellStart"/>
            <w:r>
              <w:t>Odstranenie</w:t>
            </w:r>
            <w:proofErr w:type="spellEnd"/>
            <w:r>
              <w:t xml:space="preserve"> </w:t>
            </w:r>
            <w:proofErr w:type="spellStart"/>
            <w:r>
              <w:t>spevnených</w:t>
            </w:r>
            <w:proofErr w:type="spellEnd"/>
            <w:r>
              <w:t xml:space="preserve"> </w:t>
            </w:r>
            <w:proofErr w:type="spellStart"/>
            <w:r>
              <w:t>plôch</w:t>
            </w:r>
            <w:proofErr w:type="spellEnd"/>
            <w:r>
              <w:t xml:space="preserve"> </w:t>
            </w:r>
            <w:proofErr w:type="spellStart"/>
            <w:r>
              <w:t>vozoviek</w:t>
            </w:r>
            <w:proofErr w:type="spellEnd"/>
            <w:r>
              <w:t xml:space="preserve"> a </w:t>
            </w:r>
            <w:proofErr w:type="spellStart"/>
            <w:r>
              <w:t>doplňujúcich</w:t>
            </w:r>
            <w:proofErr w:type="spellEnd"/>
            <w:r>
              <w:t xml:space="preserve"> </w:t>
            </w:r>
            <w:proofErr w:type="spellStart"/>
            <w:r>
              <w:t>konštrukcií</w:t>
            </w:r>
            <w:proofErr w:type="spellEnd"/>
            <w:r>
              <w:t xml:space="preserve"> </w:t>
            </w:r>
            <w:proofErr w:type="spellStart"/>
            <w:r>
              <w:t>podkladov</w:t>
            </w:r>
            <w:proofErr w:type="spellEnd"/>
            <w:r>
              <w:t xml:space="preserve"> z </w:t>
            </w:r>
            <w:proofErr w:type="spellStart"/>
            <w:r>
              <w:t>kameniva</w:t>
            </w:r>
            <w:proofErr w:type="spellEnd"/>
            <w:r>
              <w:t xml:space="preserve"> </w:t>
            </w:r>
            <w:proofErr w:type="spellStart"/>
            <w:r>
              <w:t>ťaženého</w:t>
            </w:r>
            <w:proofErr w:type="spellEnd"/>
          </w:p>
        </w:tc>
        <w:tc>
          <w:tcPr>
            <w:tcW w:w="630" w:type="dxa"/>
          </w:tcPr>
          <w:p w14:paraId="3F0B73AB" w14:textId="2022A722" w:rsidR="0CE7EADF" w:rsidRDefault="0CE7EADF">
            <w:r>
              <w:t>M2</w:t>
            </w:r>
          </w:p>
        </w:tc>
        <w:tc>
          <w:tcPr>
            <w:tcW w:w="894" w:type="dxa"/>
          </w:tcPr>
          <w:p w14:paraId="7135B405" w14:textId="3B7A5B8F" w:rsidR="0CE7EADF" w:rsidRDefault="0CE7EADF">
            <w:r>
              <w:t xml:space="preserve">   37,14</w:t>
            </w:r>
          </w:p>
        </w:tc>
      </w:tr>
      <w:tr w:rsidR="0CE7EADF" w14:paraId="43A7E9CB" w14:textId="77777777" w:rsidTr="0CE7EADF">
        <w:tc>
          <w:tcPr>
            <w:tcW w:w="2268" w:type="dxa"/>
          </w:tcPr>
          <w:p w14:paraId="3678A61C" w14:textId="39138FD6" w:rsidR="0CE7EADF" w:rsidRDefault="0CE7EADF">
            <w:r>
              <w:t>05090462</w:t>
            </w:r>
          </w:p>
        </w:tc>
        <w:tc>
          <w:tcPr>
            <w:tcW w:w="5280" w:type="dxa"/>
          </w:tcPr>
          <w:p w14:paraId="498EC035" w14:textId="4855C32B" w:rsidR="0CE7EADF" w:rsidRDefault="0CE7EADF">
            <w:proofErr w:type="spellStart"/>
            <w:r>
              <w:t>Doplňujúe</w:t>
            </w:r>
            <w:proofErr w:type="spellEnd"/>
            <w:r>
              <w:t xml:space="preserve"> </w:t>
            </w:r>
            <w:proofErr w:type="spellStart"/>
            <w:r>
              <w:t>práce</w:t>
            </w:r>
            <w:proofErr w:type="spellEnd"/>
            <w:r>
              <w:t xml:space="preserve">, </w:t>
            </w:r>
            <w:proofErr w:type="spellStart"/>
            <w:r>
              <w:t>diamantové</w:t>
            </w:r>
            <w:proofErr w:type="spellEnd"/>
            <w:r>
              <w:t xml:space="preserve"> </w:t>
            </w:r>
            <w:proofErr w:type="spellStart"/>
            <w:r>
              <w:t>rezanie</w:t>
            </w:r>
            <w:proofErr w:type="spellEnd"/>
            <w:r>
              <w:t xml:space="preserve"> </w:t>
            </w:r>
            <w:proofErr w:type="spellStart"/>
            <w:r>
              <w:t>bitúmenového</w:t>
            </w:r>
            <w:proofErr w:type="spellEnd"/>
            <w:r>
              <w:t xml:space="preserve"> </w:t>
            </w:r>
            <w:proofErr w:type="spellStart"/>
            <w:r>
              <w:t>krytu</w:t>
            </w:r>
            <w:proofErr w:type="spellEnd"/>
            <w:r>
              <w:t xml:space="preserve">, </w:t>
            </w:r>
            <w:proofErr w:type="spellStart"/>
            <w:r>
              <w:t>podkladu</w:t>
            </w:r>
            <w:proofErr w:type="spellEnd"/>
          </w:p>
        </w:tc>
        <w:tc>
          <w:tcPr>
            <w:tcW w:w="630" w:type="dxa"/>
          </w:tcPr>
          <w:p w14:paraId="51583869" w14:textId="5FB94189" w:rsidR="0CE7EADF" w:rsidRDefault="0CE7EADF">
            <w:r>
              <w:t>M</w:t>
            </w:r>
          </w:p>
        </w:tc>
        <w:tc>
          <w:tcPr>
            <w:tcW w:w="894" w:type="dxa"/>
          </w:tcPr>
          <w:p w14:paraId="37FE1E8E" w14:textId="1FD021D9" w:rsidR="0CE7EADF" w:rsidRDefault="0CE7EADF">
            <w:r>
              <w:t xml:space="preserve">  20,26</w:t>
            </w:r>
          </w:p>
        </w:tc>
      </w:tr>
    </w:tbl>
    <w:p w14:paraId="1D9283D5" w14:textId="702B664C" w:rsidR="0CE7EADF" w:rsidRDefault="0CE7EADF" w:rsidP="0CE7EADF">
      <w:pPr>
        <w:jc w:val="both"/>
        <w:rPr>
          <w:rFonts w:eastAsiaTheme="minorEastAsia"/>
          <w:color w:val="00B050"/>
          <w:sz w:val="20"/>
          <w:szCs w:val="20"/>
          <w:lang w:val="sk-SK"/>
        </w:rPr>
      </w:pPr>
    </w:p>
    <w:p w14:paraId="4B49912F" w14:textId="75812AD1" w:rsidR="0CE7EADF" w:rsidRDefault="0CE7EADF" w:rsidP="0CE7EADF">
      <w:pPr>
        <w:jc w:val="both"/>
        <w:rPr>
          <w:rFonts w:eastAsia="Arial" w:cs="Arial"/>
          <w:lang w:val="sk-SK"/>
        </w:rPr>
      </w:pPr>
      <w:r w:rsidRPr="0CE7EADF">
        <w:rPr>
          <w:rFonts w:eastAsia="Arial" w:cs="Arial"/>
          <w:lang w:val="sk-SK"/>
        </w:rPr>
        <w:t xml:space="preserve"> </w:t>
      </w:r>
      <w:r w:rsidRPr="0CE7EADF">
        <w:rPr>
          <w:rFonts w:eastAsiaTheme="minorEastAsia"/>
          <w:color w:val="00B050"/>
          <w:sz w:val="20"/>
          <w:szCs w:val="20"/>
          <w:lang w:val="sk-SK"/>
        </w:rPr>
        <w:t>V SO 310-12  vypadnuté prvé číslo položky, platia položky:</w:t>
      </w:r>
    </w:p>
    <w:tbl>
      <w:tblPr>
        <w:tblStyle w:val="Mriekatabuky"/>
        <w:tblW w:w="0" w:type="auto"/>
        <w:tblLayout w:type="fixed"/>
        <w:tblLook w:val="06A0" w:firstRow="1" w:lastRow="0" w:firstColumn="1" w:lastColumn="0" w:noHBand="1" w:noVBand="1"/>
      </w:tblPr>
      <w:tblGrid>
        <w:gridCol w:w="2268"/>
        <w:gridCol w:w="5295"/>
        <w:gridCol w:w="465"/>
        <w:gridCol w:w="1044"/>
      </w:tblGrid>
      <w:tr w:rsidR="0CE7EADF" w14:paraId="55875E5E" w14:textId="77777777" w:rsidTr="0CE7EADF">
        <w:tc>
          <w:tcPr>
            <w:tcW w:w="2268" w:type="dxa"/>
          </w:tcPr>
          <w:p w14:paraId="1570C2D8" w14:textId="72E5DB78" w:rsidR="0CE7EADF" w:rsidRDefault="0CE7EADF">
            <w:r>
              <w:t>01040401</w:t>
            </w:r>
          </w:p>
        </w:tc>
        <w:tc>
          <w:tcPr>
            <w:tcW w:w="5295" w:type="dxa"/>
          </w:tcPr>
          <w:p w14:paraId="0D25C90E" w14:textId="6A1281D6" w:rsidR="0CE7EADF" w:rsidRDefault="0CE7EADF">
            <w:proofErr w:type="spellStart"/>
            <w:r>
              <w:t>Konštrukcie</w:t>
            </w:r>
            <w:proofErr w:type="spellEnd"/>
            <w:r>
              <w:t xml:space="preserve"> z </w:t>
            </w:r>
            <w:proofErr w:type="spellStart"/>
            <w:r>
              <w:t>hornín</w:t>
            </w:r>
            <w:proofErr w:type="spellEnd"/>
            <w:r>
              <w:t xml:space="preserve"> - </w:t>
            </w:r>
            <w:proofErr w:type="spellStart"/>
            <w:r>
              <w:t>zásypy</w:t>
            </w:r>
            <w:proofErr w:type="spellEnd"/>
            <w:r>
              <w:t xml:space="preserve"> </w:t>
            </w:r>
            <w:proofErr w:type="spellStart"/>
            <w:r>
              <w:t>bez</w:t>
            </w:r>
            <w:proofErr w:type="spellEnd"/>
            <w:r>
              <w:t xml:space="preserve"> </w:t>
            </w:r>
            <w:proofErr w:type="spellStart"/>
            <w:r>
              <w:t>zhutnenia</w:t>
            </w:r>
            <w:proofErr w:type="spellEnd"/>
          </w:p>
        </w:tc>
        <w:tc>
          <w:tcPr>
            <w:tcW w:w="465" w:type="dxa"/>
          </w:tcPr>
          <w:p w14:paraId="0DBCC15B" w14:textId="46BD1418" w:rsidR="0CE7EADF" w:rsidRDefault="0CE7EADF">
            <w:r>
              <w:t>M3</w:t>
            </w:r>
          </w:p>
        </w:tc>
        <w:tc>
          <w:tcPr>
            <w:tcW w:w="1044" w:type="dxa"/>
          </w:tcPr>
          <w:p w14:paraId="3F6D054D" w14:textId="41F39F24" w:rsidR="0CE7EADF" w:rsidRDefault="0CE7EADF">
            <w:r>
              <w:t xml:space="preserve">   33,00</w:t>
            </w:r>
          </w:p>
        </w:tc>
      </w:tr>
    </w:tbl>
    <w:p w14:paraId="0EC77BD8" w14:textId="5E03761C" w:rsidR="0CE7EADF" w:rsidRDefault="0CE7EADF" w:rsidP="0CE7EADF">
      <w:pPr>
        <w:jc w:val="both"/>
        <w:rPr>
          <w:rFonts w:eastAsiaTheme="minorEastAsia"/>
          <w:color w:val="00B050"/>
          <w:sz w:val="20"/>
          <w:szCs w:val="20"/>
          <w:lang w:val="sk-SK"/>
        </w:rPr>
      </w:pPr>
    </w:p>
    <w:p w14:paraId="22F4EFE8" w14:textId="6D513CD0" w:rsidR="0CE7EADF" w:rsidRDefault="0CE7EADF" w:rsidP="0CE7EADF">
      <w:pPr>
        <w:jc w:val="both"/>
        <w:rPr>
          <w:rFonts w:eastAsia="Arial" w:cs="Arial"/>
          <w:lang w:val="sk-SK"/>
        </w:rPr>
      </w:pPr>
      <w:r w:rsidRPr="0CE7EADF">
        <w:rPr>
          <w:rFonts w:eastAsiaTheme="minorEastAsia"/>
          <w:color w:val="00B050"/>
          <w:sz w:val="20"/>
          <w:szCs w:val="20"/>
          <w:lang w:val="sk-SK"/>
        </w:rPr>
        <w:t>V SO 676-00  vypadnuté prvé číslo položky, platia položky:</w:t>
      </w:r>
    </w:p>
    <w:tbl>
      <w:tblPr>
        <w:tblStyle w:val="Mriekatabuky"/>
        <w:tblW w:w="0" w:type="auto"/>
        <w:tblLayout w:type="fixed"/>
        <w:tblLook w:val="06A0" w:firstRow="1" w:lastRow="0" w:firstColumn="1" w:lastColumn="0" w:noHBand="1" w:noVBand="1"/>
      </w:tblPr>
      <w:tblGrid>
        <w:gridCol w:w="1125"/>
        <w:gridCol w:w="6525"/>
        <w:gridCol w:w="405"/>
        <w:gridCol w:w="1017"/>
      </w:tblGrid>
      <w:tr w:rsidR="0CE7EADF" w14:paraId="06E7E767" w14:textId="77777777" w:rsidTr="0CE7EADF">
        <w:tc>
          <w:tcPr>
            <w:tcW w:w="1125" w:type="dxa"/>
          </w:tcPr>
          <w:p w14:paraId="69151D69" w14:textId="694C837E" w:rsidR="0CE7EADF" w:rsidRDefault="0CE7EADF">
            <w:r>
              <w:t>01090301</w:t>
            </w:r>
          </w:p>
        </w:tc>
        <w:tc>
          <w:tcPr>
            <w:tcW w:w="6525" w:type="dxa"/>
          </w:tcPr>
          <w:p w14:paraId="00C3CD2D" w14:textId="6DBF5435" w:rsidR="0CE7EADF" w:rsidRDefault="0CE7EADF">
            <w:proofErr w:type="spellStart"/>
            <w:r>
              <w:t>Pretláčanie</w:t>
            </w:r>
            <w:proofErr w:type="spellEnd"/>
            <w:r>
              <w:t xml:space="preserve"> </w:t>
            </w:r>
            <w:proofErr w:type="spellStart"/>
            <w:r>
              <w:t>potrubia</w:t>
            </w:r>
            <w:proofErr w:type="spellEnd"/>
            <w:r>
              <w:t xml:space="preserve"> z </w:t>
            </w:r>
            <w:proofErr w:type="spellStart"/>
            <w:r>
              <w:t>plastických</w:t>
            </w:r>
            <w:proofErr w:type="spellEnd"/>
            <w:r>
              <w:t xml:space="preserve"> </w:t>
            </w:r>
            <w:proofErr w:type="spellStart"/>
            <w:r>
              <w:t>hmôt</w:t>
            </w:r>
            <w:proofErr w:type="spellEnd"/>
            <w:r>
              <w:t xml:space="preserve">, </w:t>
            </w:r>
            <w:proofErr w:type="spellStart"/>
            <w:r>
              <w:t>tr</w:t>
            </w:r>
            <w:proofErr w:type="spellEnd"/>
            <w:r>
              <w:t xml:space="preserve">. </w:t>
            </w:r>
            <w:proofErr w:type="spellStart"/>
            <w:r>
              <w:t>hor</w:t>
            </w:r>
            <w:proofErr w:type="spellEnd"/>
            <w:r>
              <w:t>. 1-4</w:t>
            </w:r>
          </w:p>
        </w:tc>
        <w:tc>
          <w:tcPr>
            <w:tcW w:w="405" w:type="dxa"/>
          </w:tcPr>
          <w:p w14:paraId="16D92289" w14:textId="29B60301" w:rsidR="0CE7EADF" w:rsidRDefault="0CE7EADF">
            <w:r>
              <w:t>M</w:t>
            </w:r>
          </w:p>
        </w:tc>
        <w:tc>
          <w:tcPr>
            <w:tcW w:w="1017" w:type="dxa"/>
          </w:tcPr>
          <w:p w14:paraId="67843A02" w14:textId="0E81051F" w:rsidR="0CE7EADF" w:rsidRDefault="0CE7EADF">
            <w:r>
              <w:t xml:space="preserve">  30,00</w:t>
            </w:r>
          </w:p>
        </w:tc>
      </w:tr>
    </w:tbl>
    <w:p w14:paraId="25EB88D5" w14:textId="5AB145BF" w:rsidR="0CE7EADF" w:rsidRDefault="0CE7EADF" w:rsidP="0CE7EADF">
      <w:pPr>
        <w:jc w:val="both"/>
        <w:rPr>
          <w:rFonts w:eastAsiaTheme="minorEastAsia"/>
          <w:color w:val="00B050"/>
          <w:sz w:val="20"/>
          <w:szCs w:val="20"/>
          <w:lang w:val="sk-SK"/>
        </w:rPr>
      </w:pPr>
    </w:p>
    <w:p w14:paraId="39C98AE9" w14:textId="25ADE5D0" w:rsidR="0CE7EADF" w:rsidRDefault="0CE7EADF" w:rsidP="0CE7EADF">
      <w:pPr>
        <w:jc w:val="both"/>
        <w:rPr>
          <w:rFonts w:eastAsia="Arial" w:cs="Arial"/>
          <w:lang w:val="sk-SK"/>
        </w:rPr>
      </w:pPr>
      <w:r w:rsidRPr="0CE7EADF">
        <w:rPr>
          <w:rFonts w:eastAsiaTheme="minorEastAsia"/>
          <w:color w:val="00B050"/>
          <w:sz w:val="20"/>
          <w:szCs w:val="20"/>
          <w:lang w:val="sk-SK"/>
        </w:rPr>
        <w:t>V SO 714-00  vypadnuté prvé číslo položky, platia položky:</w:t>
      </w:r>
    </w:p>
    <w:p w14:paraId="6FF6164B" w14:textId="57CC5DF3" w:rsidR="0CE7EADF" w:rsidRDefault="0CE7EADF" w:rsidP="0CE7EADF">
      <w:pPr>
        <w:jc w:val="both"/>
        <w:rPr>
          <w:rFonts w:eastAsiaTheme="minorEastAsia"/>
          <w:color w:val="00B050"/>
          <w:sz w:val="20"/>
          <w:szCs w:val="20"/>
          <w:lang w:val="sk-SK"/>
        </w:rPr>
      </w:pPr>
    </w:p>
    <w:tbl>
      <w:tblPr>
        <w:tblStyle w:val="Mriekatabuky"/>
        <w:tblW w:w="0" w:type="auto"/>
        <w:tblLayout w:type="fixed"/>
        <w:tblLook w:val="06A0" w:firstRow="1" w:lastRow="0" w:firstColumn="1" w:lastColumn="0" w:noHBand="1" w:noVBand="1"/>
      </w:tblPr>
      <w:tblGrid>
        <w:gridCol w:w="2268"/>
        <w:gridCol w:w="4860"/>
        <w:gridCol w:w="738"/>
        <w:gridCol w:w="1206"/>
      </w:tblGrid>
      <w:tr w:rsidR="0CE7EADF" w14:paraId="61DCF2B8" w14:textId="77777777" w:rsidTr="0CE7EADF">
        <w:tc>
          <w:tcPr>
            <w:tcW w:w="2268" w:type="dxa"/>
          </w:tcPr>
          <w:p w14:paraId="7041F73E" w14:textId="03BD0A1C" w:rsidR="0CE7EADF" w:rsidRDefault="0CE7EADF">
            <w:r>
              <w:t>01060202</w:t>
            </w:r>
          </w:p>
        </w:tc>
        <w:tc>
          <w:tcPr>
            <w:tcW w:w="4860" w:type="dxa"/>
          </w:tcPr>
          <w:p w14:paraId="10A732C0" w14:textId="348B2CEA" w:rsidR="0CE7EADF" w:rsidRDefault="0CE7EADF">
            <w:proofErr w:type="spellStart"/>
            <w:r>
              <w:t>Premiestnenie</w:t>
            </w:r>
            <w:proofErr w:type="spellEnd"/>
            <w:r>
              <w:t xml:space="preserve">, </w:t>
            </w:r>
            <w:proofErr w:type="spellStart"/>
            <w:r>
              <w:t>vodorovné</w:t>
            </w:r>
            <w:proofErr w:type="spellEnd"/>
            <w:r>
              <w:t xml:space="preserve"> do 1 000 m</w:t>
            </w:r>
          </w:p>
        </w:tc>
        <w:tc>
          <w:tcPr>
            <w:tcW w:w="738" w:type="dxa"/>
          </w:tcPr>
          <w:p w14:paraId="131DACA1" w14:textId="389A3971" w:rsidR="0CE7EADF" w:rsidRDefault="0CE7EADF">
            <w:r>
              <w:t>M3</w:t>
            </w:r>
          </w:p>
        </w:tc>
        <w:tc>
          <w:tcPr>
            <w:tcW w:w="1206" w:type="dxa"/>
          </w:tcPr>
          <w:p w14:paraId="424E853F" w14:textId="5CB41983" w:rsidR="0CE7EADF" w:rsidRDefault="0CE7EADF">
            <w:r>
              <w:t xml:space="preserve">  2 103,68</w:t>
            </w:r>
          </w:p>
        </w:tc>
      </w:tr>
      <w:tr w:rsidR="0CE7EADF" w14:paraId="30705815" w14:textId="77777777" w:rsidTr="0CE7EADF">
        <w:tc>
          <w:tcPr>
            <w:tcW w:w="2268" w:type="dxa"/>
          </w:tcPr>
          <w:p w14:paraId="06D67C54" w14:textId="4407F72C" w:rsidR="0CE7EADF" w:rsidRDefault="0CE7EADF">
            <w:r>
              <w:t>01060700</w:t>
            </w:r>
          </w:p>
        </w:tc>
        <w:tc>
          <w:tcPr>
            <w:tcW w:w="4860" w:type="dxa"/>
          </w:tcPr>
          <w:p w14:paraId="0D0D5E22" w14:textId="6D916416" w:rsidR="0CE7EADF" w:rsidRDefault="0CE7EADF">
            <w:proofErr w:type="spellStart"/>
            <w:r>
              <w:t>Premiestnenie</w:t>
            </w:r>
            <w:proofErr w:type="spellEnd"/>
            <w:r>
              <w:t xml:space="preserve"> - </w:t>
            </w:r>
            <w:proofErr w:type="spellStart"/>
            <w:r>
              <w:t>nakladanie</w:t>
            </w:r>
            <w:proofErr w:type="spellEnd"/>
            <w:r>
              <w:t xml:space="preserve">, </w:t>
            </w:r>
            <w:proofErr w:type="spellStart"/>
            <w:r>
              <w:t>prekladanie</w:t>
            </w:r>
            <w:proofErr w:type="spellEnd"/>
            <w:r>
              <w:t xml:space="preserve">, </w:t>
            </w:r>
            <w:proofErr w:type="spellStart"/>
            <w:r>
              <w:t>vykladanie</w:t>
            </w:r>
            <w:proofErr w:type="spellEnd"/>
          </w:p>
        </w:tc>
        <w:tc>
          <w:tcPr>
            <w:tcW w:w="738" w:type="dxa"/>
          </w:tcPr>
          <w:p w14:paraId="40D7A500" w14:textId="7C9F51F5" w:rsidR="0CE7EADF" w:rsidRDefault="0CE7EADF">
            <w:r>
              <w:t>M3</w:t>
            </w:r>
          </w:p>
        </w:tc>
        <w:tc>
          <w:tcPr>
            <w:tcW w:w="1206" w:type="dxa"/>
          </w:tcPr>
          <w:p w14:paraId="3B71D21B" w14:textId="25B9A716" w:rsidR="0CE7EADF" w:rsidRDefault="0CE7EADF">
            <w:r>
              <w:t xml:space="preserve">  2 103,68</w:t>
            </w:r>
          </w:p>
        </w:tc>
      </w:tr>
    </w:tbl>
    <w:p w14:paraId="7AB706C0" w14:textId="3ADFE6E9" w:rsidR="0CE7EADF" w:rsidRDefault="0CE7EADF" w:rsidP="0CE7EADF">
      <w:pPr>
        <w:jc w:val="both"/>
        <w:rPr>
          <w:rFonts w:eastAsiaTheme="minorEastAsia"/>
          <w:color w:val="00B050"/>
          <w:sz w:val="20"/>
          <w:szCs w:val="20"/>
          <w:lang w:val="sk-SK"/>
        </w:rPr>
      </w:pPr>
    </w:p>
    <w:p w14:paraId="7A4A40B3" w14:textId="67F004AD" w:rsidR="0CE7EADF" w:rsidRDefault="0CE7EADF" w:rsidP="0CE7EADF">
      <w:pPr>
        <w:jc w:val="both"/>
        <w:rPr>
          <w:rFonts w:eastAsia="Arial" w:cs="Arial"/>
          <w:lang w:val="sk-SK"/>
        </w:rPr>
      </w:pPr>
      <w:r w:rsidRPr="0CE7EADF">
        <w:rPr>
          <w:rFonts w:eastAsiaTheme="minorEastAsia"/>
          <w:color w:val="00B050"/>
          <w:sz w:val="20"/>
          <w:szCs w:val="20"/>
          <w:lang w:val="sk-SK"/>
        </w:rPr>
        <w:t>V SO 711 - 716  vypadnuté prvé číslo položky, platí položka:</w:t>
      </w:r>
    </w:p>
    <w:tbl>
      <w:tblPr>
        <w:tblStyle w:val="Mriekatabuky"/>
        <w:tblW w:w="0" w:type="auto"/>
        <w:tblLayout w:type="fixed"/>
        <w:tblLook w:val="06A0" w:firstRow="1" w:lastRow="0" w:firstColumn="1" w:lastColumn="0" w:noHBand="1" w:noVBand="1"/>
      </w:tblPr>
      <w:tblGrid>
        <w:gridCol w:w="1095"/>
        <w:gridCol w:w="6498"/>
        <w:gridCol w:w="408"/>
        <w:gridCol w:w="1071"/>
      </w:tblGrid>
      <w:tr w:rsidR="0CE7EADF" w14:paraId="230391C3" w14:textId="77777777" w:rsidTr="0CE7EADF">
        <w:tc>
          <w:tcPr>
            <w:tcW w:w="1095" w:type="dxa"/>
          </w:tcPr>
          <w:p w14:paraId="127490A6" w14:textId="3040810C" w:rsidR="0CE7EADF" w:rsidRDefault="0CE7EADF">
            <w:r>
              <w:t>02010309</w:t>
            </w:r>
          </w:p>
        </w:tc>
        <w:tc>
          <w:tcPr>
            <w:tcW w:w="6498" w:type="dxa"/>
          </w:tcPr>
          <w:p w14:paraId="4BE625E4" w14:textId="1070767D" w:rsidR="0CE7EADF" w:rsidRDefault="0CE7EADF">
            <w:proofErr w:type="spellStart"/>
            <w:r>
              <w:t>Zlepšovanie</w:t>
            </w:r>
            <w:proofErr w:type="spellEnd"/>
            <w:r>
              <w:t xml:space="preserve"> </w:t>
            </w:r>
            <w:proofErr w:type="spellStart"/>
            <w:r>
              <w:t>základovej</w:t>
            </w:r>
            <w:proofErr w:type="spellEnd"/>
            <w:r>
              <w:t xml:space="preserve"> </w:t>
            </w:r>
            <w:proofErr w:type="spellStart"/>
            <w:r>
              <w:t>pôdy</w:t>
            </w:r>
            <w:proofErr w:type="spellEnd"/>
            <w:r>
              <w:t xml:space="preserve">, </w:t>
            </w:r>
            <w:proofErr w:type="spellStart"/>
            <w:r>
              <w:t>trativody</w:t>
            </w:r>
            <w:proofErr w:type="spellEnd"/>
            <w:r>
              <w:t xml:space="preserve"> </w:t>
            </w:r>
            <w:proofErr w:type="spellStart"/>
            <w:r>
              <w:t>kompletné</w:t>
            </w:r>
            <w:proofErr w:type="spellEnd"/>
            <w:r>
              <w:t xml:space="preserve"> z </w:t>
            </w:r>
            <w:proofErr w:type="spellStart"/>
            <w:r>
              <w:t>potrubia</w:t>
            </w:r>
            <w:proofErr w:type="spellEnd"/>
            <w:r>
              <w:t xml:space="preserve"> </w:t>
            </w:r>
            <w:proofErr w:type="spellStart"/>
            <w:r>
              <w:t>plastického</w:t>
            </w:r>
            <w:proofErr w:type="spellEnd"/>
          </w:p>
        </w:tc>
        <w:tc>
          <w:tcPr>
            <w:tcW w:w="408" w:type="dxa"/>
          </w:tcPr>
          <w:p w14:paraId="494B9528" w14:textId="6DBE2CFE" w:rsidR="0CE7EADF" w:rsidRDefault="0CE7EADF">
            <w:r>
              <w:t>M</w:t>
            </w:r>
          </w:p>
        </w:tc>
        <w:tc>
          <w:tcPr>
            <w:tcW w:w="1071" w:type="dxa"/>
          </w:tcPr>
          <w:p w14:paraId="4E2A33FF" w14:textId="74BD0CA4" w:rsidR="0CE7EADF" w:rsidRDefault="0CE7EADF" w:rsidP="0CE7EADF">
            <w:r>
              <w:t>18823,25</w:t>
            </w:r>
          </w:p>
        </w:tc>
      </w:tr>
    </w:tbl>
    <w:p w14:paraId="1188D3E7" w14:textId="64F449FE" w:rsidR="0CE7EADF" w:rsidRDefault="0CE7EADF" w:rsidP="0CE7EADF">
      <w:pPr>
        <w:jc w:val="both"/>
        <w:rPr>
          <w:rFonts w:eastAsiaTheme="minorEastAsia"/>
          <w:color w:val="00B050"/>
          <w:sz w:val="20"/>
          <w:szCs w:val="20"/>
          <w:lang w:val="sk-SK"/>
        </w:rPr>
      </w:pPr>
    </w:p>
    <w:p w14:paraId="6C44A530" w14:textId="510C30A1" w:rsidR="0CE7EADF" w:rsidRDefault="0CE7EADF" w:rsidP="0CE7EADF">
      <w:pPr>
        <w:jc w:val="both"/>
        <w:rPr>
          <w:rFonts w:eastAsia="Arial" w:cs="Arial"/>
          <w:b/>
          <w:bCs/>
          <w:lang w:val="sk-SK"/>
        </w:rPr>
      </w:pPr>
    </w:p>
    <w:p w14:paraId="1AB29C48" w14:textId="28ACA07F" w:rsidR="5FA77FD2" w:rsidRPr="00B5024A" w:rsidRDefault="5FA77FD2" w:rsidP="5FA77FD2">
      <w:pPr>
        <w:jc w:val="both"/>
        <w:rPr>
          <w:lang w:val="sk-SK"/>
        </w:rPr>
      </w:pPr>
      <w:r w:rsidRPr="00B5024A">
        <w:rPr>
          <w:rFonts w:eastAsia="Arial" w:cs="Arial"/>
          <w:b/>
          <w:bCs/>
          <w:lang w:val="sk-SK"/>
        </w:rPr>
        <w:t>Otázka 918:</w:t>
      </w:r>
    </w:p>
    <w:p w14:paraId="29614599" w14:textId="5E26CA8F" w:rsidR="5FA77FD2" w:rsidRPr="00B5024A" w:rsidRDefault="5FA77FD2" w:rsidP="5FA77FD2">
      <w:pPr>
        <w:jc w:val="both"/>
        <w:rPr>
          <w:lang w:val="sk-SK"/>
        </w:rPr>
      </w:pPr>
      <w:r w:rsidRPr="00B5024A">
        <w:rPr>
          <w:rFonts w:eastAsia="Arial" w:cs="Arial"/>
          <w:lang w:val="sk-SK"/>
        </w:rPr>
        <w:t xml:space="preserve">V odpovedi na otázku 127 sa píše: </w:t>
      </w:r>
      <w:r w:rsidRPr="00B5024A">
        <w:rPr>
          <w:rFonts w:eastAsia="Arial" w:cs="Arial"/>
          <w:i/>
          <w:iCs/>
          <w:lang w:val="sk-SK"/>
        </w:rPr>
        <w:t xml:space="preserve">Vo VV je priradená samostatná položka pre otváracie zvodidlá a znížime množstva prefabrikovaných zvodidiel o 7x 40m.. </w:t>
      </w:r>
      <w:r w:rsidRPr="00B5024A">
        <w:rPr>
          <w:rFonts w:eastAsia="Arial" w:cs="Arial"/>
          <w:lang w:val="sk-SK"/>
        </w:rPr>
        <w:t>(týka SO 100-02)</w:t>
      </w:r>
    </w:p>
    <w:p w14:paraId="4EF0DDEE" w14:textId="7521AB2F" w:rsidR="5FA77FD2" w:rsidRPr="00B5024A" w:rsidRDefault="5FA77FD2" w:rsidP="5FA77FD2">
      <w:pPr>
        <w:jc w:val="both"/>
        <w:rPr>
          <w:lang w:val="sk-SK"/>
        </w:rPr>
      </w:pPr>
      <w:r w:rsidRPr="00B5024A">
        <w:rPr>
          <w:rFonts w:eastAsia="Arial" w:cs="Arial"/>
          <w:lang w:val="sk-SK"/>
        </w:rPr>
        <w:t>Do výkazu výmer samostatná položka pre otváracie zvodidlá priradená nebola.</w:t>
      </w:r>
      <w:r w:rsidRPr="00B5024A">
        <w:rPr>
          <w:rFonts w:eastAsia="Arial" w:cs="Arial"/>
          <w:i/>
          <w:iCs/>
          <w:lang w:val="sk-SK"/>
        </w:rPr>
        <w:t xml:space="preserve"> </w:t>
      </w:r>
      <w:r w:rsidRPr="00B5024A">
        <w:rPr>
          <w:rFonts w:eastAsia="Arial" w:cs="Arial"/>
          <w:lang w:val="sk-SK"/>
        </w:rPr>
        <w:t xml:space="preserve">Žiadame o nápravu. </w:t>
      </w:r>
    </w:p>
    <w:p w14:paraId="53A03BC8" w14:textId="76AFD3D7" w:rsidR="5FA77FD2" w:rsidRPr="00B5024A" w:rsidRDefault="5FA77FD2" w:rsidP="5FA77FD2">
      <w:pPr>
        <w:jc w:val="both"/>
        <w:rPr>
          <w:rFonts w:eastAsia="Arial" w:cs="Arial"/>
          <w:lang w:val="sk-SK"/>
        </w:rPr>
      </w:pPr>
      <w:r w:rsidRPr="00B5024A">
        <w:rPr>
          <w:rFonts w:eastAsiaTheme="minorEastAsia"/>
          <w:color w:val="00B050"/>
          <w:sz w:val="20"/>
          <w:szCs w:val="20"/>
          <w:lang w:val="sk-SK"/>
        </w:rPr>
        <w:t>Odpoveď: Položka do podrobného VV priradená bola viď nižšie</w:t>
      </w:r>
      <w:r w:rsidRPr="00B5024A">
        <w:rPr>
          <w:rFonts w:eastAsia="Arial" w:cs="Arial"/>
          <w:lang w:val="sk-SK"/>
        </w:rPr>
        <w:t>.</w:t>
      </w:r>
    </w:p>
    <w:tbl>
      <w:tblPr>
        <w:tblStyle w:val="Mriekatabuky"/>
        <w:tblW w:w="0" w:type="auto"/>
        <w:tblLayout w:type="fixed"/>
        <w:tblLook w:val="06A0" w:firstRow="1" w:lastRow="0" w:firstColumn="1" w:lastColumn="0" w:noHBand="1" w:noVBand="1"/>
      </w:tblPr>
      <w:tblGrid>
        <w:gridCol w:w="1512"/>
        <w:gridCol w:w="1512"/>
        <w:gridCol w:w="4110"/>
        <w:gridCol w:w="450"/>
        <w:gridCol w:w="1353"/>
      </w:tblGrid>
      <w:tr w:rsidR="4EFBBAD0" w14:paraId="5EA9346A" w14:textId="77777777" w:rsidTr="4EFBBAD0">
        <w:tc>
          <w:tcPr>
            <w:tcW w:w="1512" w:type="dxa"/>
          </w:tcPr>
          <w:p w14:paraId="64FD235E" w14:textId="6423E965" w:rsidR="4EFBBAD0" w:rsidRPr="006E7C80" w:rsidRDefault="4EFBBAD0">
            <w:pPr>
              <w:rPr>
                <w:color w:val="00B050"/>
              </w:rPr>
            </w:pPr>
            <w:r w:rsidRPr="006E7C80">
              <w:rPr>
                <w:color w:val="00B050"/>
              </w:rPr>
              <w:lastRenderedPageBreak/>
              <w:t>22250363</w:t>
            </w:r>
          </w:p>
        </w:tc>
        <w:tc>
          <w:tcPr>
            <w:tcW w:w="1512" w:type="dxa"/>
          </w:tcPr>
          <w:p w14:paraId="0071BD4C" w14:textId="4E8F9E4F" w:rsidR="4EFBBAD0" w:rsidRPr="006E7C80" w:rsidRDefault="4EFBBAD0">
            <w:pPr>
              <w:rPr>
                <w:color w:val="00B050"/>
              </w:rPr>
            </w:pPr>
            <w:r w:rsidRPr="006E7C80">
              <w:rPr>
                <w:color w:val="00B050"/>
              </w:rPr>
              <w:t xml:space="preserve"> </w:t>
            </w:r>
          </w:p>
        </w:tc>
        <w:tc>
          <w:tcPr>
            <w:tcW w:w="4110" w:type="dxa"/>
          </w:tcPr>
          <w:p w14:paraId="1A3C0346" w14:textId="111CDFBC" w:rsidR="4EFBBAD0" w:rsidRPr="006E7C80" w:rsidRDefault="4EFBBAD0">
            <w:pPr>
              <w:rPr>
                <w:color w:val="00B050"/>
              </w:rPr>
            </w:pPr>
            <w:proofErr w:type="spellStart"/>
            <w:r w:rsidRPr="006E7C80">
              <w:rPr>
                <w:color w:val="00B050"/>
              </w:rPr>
              <w:t>Doplňujúce</w:t>
            </w:r>
            <w:proofErr w:type="spellEnd"/>
            <w:r w:rsidRPr="006E7C80">
              <w:rPr>
                <w:color w:val="00B050"/>
              </w:rPr>
              <w:t xml:space="preserve"> </w:t>
            </w:r>
            <w:proofErr w:type="spellStart"/>
            <w:r w:rsidRPr="006E7C80">
              <w:rPr>
                <w:color w:val="00B050"/>
              </w:rPr>
              <w:t>konštrukcie</w:t>
            </w:r>
            <w:proofErr w:type="spellEnd"/>
            <w:r w:rsidRPr="006E7C80">
              <w:rPr>
                <w:color w:val="00B050"/>
              </w:rPr>
              <w:t xml:space="preserve">, </w:t>
            </w:r>
            <w:proofErr w:type="spellStart"/>
            <w:r w:rsidRPr="006E7C80">
              <w:rPr>
                <w:color w:val="00B050"/>
              </w:rPr>
              <w:t>zvodidlá</w:t>
            </w:r>
            <w:proofErr w:type="spellEnd"/>
            <w:r w:rsidRPr="006E7C80">
              <w:rPr>
                <w:color w:val="00B050"/>
              </w:rPr>
              <w:t xml:space="preserve"> </w:t>
            </w:r>
            <w:proofErr w:type="spellStart"/>
            <w:r w:rsidRPr="006E7C80">
              <w:rPr>
                <w:color w:val="00B050"/>
              </w:rPr>
              <w:t>obojstranné</w:t>
            </w:r>
            <w:proofErr w:type="spellEnd"/>
            <w:r w:rsidRPr="006E7C80">
              <w:rPr>
                <w:color w:val="00B050"/>
              </w:rPr>
              <w:t xml:space="preserve"> </w:t>
            </w:r>
            <w:proofErr w:type="spellStart"/>
            <w:r w:rsidRPr="006E7C80">
              <w:rPr>
                <w:color w:val="00B050"/>
              </w:rPr>
              <w:t>oceľové</w:t>
            </w:r>
            <w:proofErr w:type="spellEnd"/>
          </w:p>
        </w:tc>
        <w:tc>
          <w:tcPr>
            <w:tcW w:w="450" w:type="dxa"/>
          </w:tcPr>
          <w:p w14:paraId="1E813666" w14:textId="15802AE4" w:rsidR="4EFBBAD0" w:rsidRPr="006E7C80" w:rsidRDefault="4EFBBAD0">
            <w:pPr>
              <w:rPr>
                <w:color w:val="00B050"/>
              </w:rPr>
            </w:pPr>
            <w:r w:rsidRPr="006E7C80">
              <w:rPr>
                <w:color w:val="00B050"/>
              </w:rPr>
              <w:t>m</w:t>
            </w:r>
          </w:p>
        </w:tc>
        <w:tc>
          <w:tcPr>
            <w:tcW w:w="1353" w:type="dxa"/>
          </w:tcPr>
          <w:p w14:paraId="6151E052" w14:textId="121E2FA8" w:rsidR="4EFBBAD0" w:rsidRPr="006E7C80" w:rsidRDefault="4EFBBAD0">
            <w:pPr>
              <w:rPr>
                <w:color w:val="00B050"/>
              </w:rPr>
            </w:pPr>
            <w:r w:rsidRPr="006E7C80">
              <w:rPr>
                <w:color w:val="00B050"/>
              </w:rPr>
              <w:t>280,00</w:t>
            </w:r>
          </w:p>
        </w:tc>
      </w:tr>
      <w:tr w:rsidR="4EFBBAD0" w14:paraId="5B11EF59" w14:textId="77777777" w:rsidTr="4EFBBAD0">
        <w:tc>
          <w:tcPr>
            <w:tcW w:w="1512" w:type="dxa"/>
          </w:tcPr>
          <w:p w14:paraId="1D3428D8" w14:textId="5DA0EE9B" w:rsidR="4EFBBAD0" w:rsidRPr="006E7C80" w:rsidRDefault="4EFBBAD0">
            <w:pPr>
              <w:rPr>
                <w:color w:val="00B050"/>
              </w:rPr>
            </w:pPr>
            <w:r w:rsidRPr="006E7C80">
              <w:rPr>
                <w:color w:val="00B050"/>
              </w:rPr>
              <w:t xml:space="preserve"> </w:t>
            </w:r>
          </w:p>
        </w:tc>
        <w:tc>
          <w:tcPr>
            <w:tcW w:w="1512" w:type="dxa"/>
          </w:tcPr>
          <w:p w14:paraId="29871529" w14:textId="450DE26A" w:rsidR="4EFBBAD0" w:rsidRPr="006E7C80" w:rsidRDefault="4EFBBAD0">
            <w:pPr>
              <w:rPr>
                <w:color w:val="00B050"/>
              </w:rPr>
            </w:pPr>
            <w:r w:rsidRPr="006E7C80">
              <w:rPr>
                <w:color w:val="00B050"/>
              </w:rPr>
              <w:t>2225036301</w:t>
            </w:r>
          </w:p>
        </w:tc>
        <w:tc>
          <w:tcPr>
            <w:tcW w:w="4110" w:type="dxa"/>
          </w:tcPr>
          <w:p w14:paraId="3EE5272A" w14:textId="098ECE81" w:rsidR="4EFBBAD0" w:rsidRPr="006E7C80" w:rsidRDefault="4EFBBAD0">
            <w:pPr>
              <w:rPr>
                <w:color w:val="00B050"/>
              </w:rPr>
            </w:pPr>
            <w:proofErr w:type="spellStart"/>
            <w:r w:rsidRPr="006E7C80">
              <w:rPr>
                <w:color w:val="00B050"/>
              </w:rPr>
              <w:t>Doplňujúce</w:t>
            </w:r>
            <w:proofErr w:type="spellEnd"/>
            <w:r w:rsidRPr="006E7C80">
              <w:rPr>
                <w:color w:val="00B050"/>
              </w:rPr>
              <w:t xml:space="preserve"> </w:t>
            </w:r>
            <w:proofErr w:type="spellStart"/>
            <w:r w:rsidRPr="006E7C80">
              <w:rPr>
                <w:color w:val="00B050"/>
              </w:rPr>
              <w:t>konštrukcie</w:t>
            </w:r>
            <w:proofErr w:type="spellEnd"/>
            <w:r w:rsidRPr="006E7C80">
              <w:rPr>
                <w:color w:val="00B050"/>
              </w:rPr>
              <w:t xml:space="preserve">, </w:t>
            </w:r>
            <w:proofErr w:type="spellStart"/>
            <w:r w:rsidRPr="006E7C80">
              <w:rPr>
                <w:color w:val="00B050"/>
              </w:rPr>
              <w:t>zvodidlá</w:t>
            </w:r>
            <w:proofErr w:type="spellEnd"/>
            <w:r w:rsidRPr="006E7C80">
              <w:rPr>
                <w:color w:val="00B050"/>
              </w:rPr>
              <w:t xml:space="preserve"> </w:t>
            </w:r>
            <w:proofErr w:type="spellStart"/>
            <w:r w:rsidRPr="006E7C80">
              <w:rPr>
                <w:color w:val="00B050"/>
              </w:rPr>
              <w:t>obojstranné</w:t>
            </w:r>
            <w:proofErr w:type="spellEnd"/>
            <w:r w:rsidRPr="006E7C80">
              <w:rPr>
                <w:color w:val="00B050"/>
              </w:rPr>
              <w:t xml:space="preserve"> </w:t>
            </w:r>
            <w:proofErr w:type="spellStart"/>
            <w:r w:rsidRPr="006E7C80">
              <w:rPr>
                <w:color w:val="00B050"/>
              </w:rPr>
              <w:t>oceľové</w:t>
            </w:r>
            <w:proofErr w:type="spellEnd"/>
            <w:r w:rsidRPr="006E7C80">
              <w:rPr>
                <w:color w:val="00B050"/>
              </w:rPr>
              <w:t xml:space="preserve"> </w:t>
            </w:r>
            <w:proofErr w:type="spellStart"/>
            <w:r w:rsidRPr="006E7C80">
              <w:rPr>
                <w:color w:val="00B050"/>
              </w:rPr>
              <w:t>pohyblivé</w:t>
            </w:r>
            <w:proofErr w:type="spellEnd"/>
            <w:r w:rsidRPr="006E7C80">
              <w:rPr>
                <w:color w:val="00B050"/>
              </w:rPr>
              <w:t xml:space="preserve"> s </w:t>
            </w:r>
            <w:proofErr w:type="spellStart"/>
            <w:r w:rsidRPr="006E7C80">
              <w:rPr>
                <w:color w:val="00B050"/>
              </w:rPr>
              <w:t>otváracím</w:t>
            </w:r>
            <w:proofErr w:type="spellEnd"/>
            <w:r w:rsidRPr="006E7C80">
              <w:rPr>
                <w:color w:val="00B050"/>
              </w:rPr>
              <w:t xml:space="preserve"> </w:t>
            </w:r>
            <w:proofErr w:type="spellStart"/>
            <w:r w:rsidRPr="006E7C80">
              <w:rPr>
                <w:color w:val="00B050"/>
              </w:rPr>
              <w:t>systémom</w:t>
            </w:r>
            <w:proofErr w:type="spellEnd"/>
          </w:p>
        </w:tc>
        <w:tc>
          <w:tcPr>
            <w:tcW w:w="450" w:type="dxa"/>
          </w:tcPr>
          <w:p w14:paraId="48083AD5" w14:textId="3E1441BB" w:rsidR="4EFBBAD0" w:rsidRPr="006E7C80" w:rsidRDefault="4EFBBAD0">
            <w:pPr>
              <w:rPr>
                <w:color w:val="00B050"/>
              </w:rPr>
            </w:pPr>
            <w:r w:rsidRPr="006E7C80">
              <w:rPr>
                <w:color w:val="00B050"/>
              </w:rPr>
              <w:t>m</w:t>
            </w:r>
          </w:p>
        </w:tc>
        <w:tc>
          <w:tcPr>
            <w:tcW w:w="1353" w:type="dxa"/>
          </w:tcPr>
          <w:p w14:paraId="6C57FCAA" w14:textId="10F5664E" w:rsidR="4EFBBAD0" w:rsidRPr="006E7C80" w:rsidRDefault="4EFBBAD0">
            <w:pPr>
              <w:rPr>
                <w:color w:val="00B050"/>
              </w:rPr>
            </w:pPr>
            <w:r w:rsidRPr="006E7C80">
              <w:rPr>
                <w:color w:val="00B050"/>
              </w:rPr>
              <w:t>280,00</w:t>
            </w:r>
          </w:p>
        </w:tc>
      </w:tr>
      <w:tr w:rsidR="4EFBBAD0" w14:paraId="387F20AF" w14:textId="77777777" w:rsidTr="4EFBBAD0">
        <w:tc>
          <w:tcPr>
            <w:tcW w:w="1512" w:type="dxa"/>
          </w:tcPr>
          <w:p w14:paraId="2151EA62" w14:textId="49ECF897" w:rsidR="4EFBBAD0" w:rsidRDefault="4EFBBAD0">
            <w:r>
              <w:t xml:space="preserve"> </w:t>
            </w:r>
          </w:p>
        </w:tc>
        <w:tc>
          <w:tcPr>
            <w:tcW w:w="1512" w:type="dxa"/>
          </w:tcPr>
          <w:p w14:paraId="5949BBD5" w14:textId="7886E9D6" w:rsidR="4EFBBAD0" w:rsidRPr="006E7C80" w:rsidRDefault="4EFBBAD0">
            <w:pPr>
              <w:rPr>
                <w:color w:val="00B050"/>
              </w:rPr>
            </w:pPr>
            <w:r w:rsidRPr="006E7C80">
              <w:rPr>
                <w:color w:val="00B050"/>
              </w:rPr>
              <w:t xml:space="preserve"> </w:t>
            </w:r>
          </w:p>
        </w:tc>
        <w:tc>
          <w:tcPr>
            <w:tcW w:w="4110" w:type="dxa"/>
          </w:tcPr>
          <w:p w14:paraId="59C84C05" w14:textId="199791F6" w:rsidR="4EFBBAD0" w:rsidRPr="006E7C80" w:rsidRDefault="4EFBBAD0">
            <w:pPr>
              <w:rPr>
                <w:color w:val="00B050"/>
              </w:rPr>
            </w:pPr>
            <w:proofErr w:type="spellStart"/>
            <w:r w:rsidRPr="006E7C80">
              <w:rPr>
                <w:color w:val="00B050"/>
              </w:rPr>
              <w:t>obojstranné</w:t>
            </w:r>
            <w:proofErr w:type="spellEnd"/>
            <w:r w:rsidRPr="006E7C80">
              <w:rPr>
                <w:color w:val="00B050"/>
              </w:rPr>
              <w:t xml:space="preserve"> - </w:t>
            </w:r>
            <w:proofErr w:type="spellStart"/>
            <w:r w:rsidRPr="006E7C80">
              <w:rPr>
                <w:color w:val="00B050"/>
              </w:rPr>
              <w:t>otváracie</w:t>
            </w:r>
            <w:proofErr w:type="spellEnd"/>
            <w:r w:rsidRPr="006E7C80">
              <w:rPr>
                <w:color w:val="00B050"/>
              </w:rPr>
              <w:t xml:space="preserve"> (</w:t>
            </w:r>
            <w:proofErr w:type="spellStart"/>
            <w:r w:rsidRPr="006E7C80">
              <w:rPr>
                <w:color w:val="00B050"/>
              </w:rPr>
              <w:t>prejazd</w:t>
            </w:r>
            <w:proofErr w:type="spellEnd"/>
            <w:r w:rsidRPr="006E7C80">
              <w:rPr>
                <w:color w:val="00B050"/>
              </w:rPr>
              <w:t xml:space="preserve"> </w:t>
            </w:r>
            <w:proofErr w:type="spellStart"/>
            <w:r w:rsidRPr="006E7C80">
              <w:rPr>
                <w:color w:val="00B050"/>
              </w:rPr>
              <w:t>str.del.pásom</w:t>
            </w:r>
            <w:proofErr w:type="spellEnd"/>
            <w:r w:rsidRPr="006E7C80">
              <w:rPr>
                <w:color w:val="00B050"/>
              </w:rPr>
              <w:t>)= 7*40m</w:t>
            </w:r>
          </w:p>
        </w:tc>
        <w:tc>
          <w:tcPr>
            <w:tcW w:w="450" w:type="dxa"/>
          </w:tcPr>
          <w:p w14:paraId="54672440" w14:textId="18D63962" w:rsidR="4EFBBAD0" w:rsidRPr="006E7C80" w:rsidRDefault="4EFBBAD0">
            <w:pPr>
              <w:rPr>
                <w:color w:val="00B050"/>
              </w:rPr>
            </w:pPr>
            <w:r w:rsidRPr="006E7C80">
              <w:rPr>
                <w:color w:val="00B050"/>
              </w:rPr>
              <w:t xml:space="preserve"> </w:t>
            </w:r>
          </w:p>
        </w:tc>
        <w:tc>
          <w:tcPr>
            <w:tcW w:w="1353" w:type="dxa"/>
          </w:tcPr>
          <w:p w14:paraId="5CBE2630" w14:textId="5197EF5B" w:rsidR="4EFBBAD0" w:rsidRPr="006E7C80" w:rsidRDefault="4EFBBAD0">
            <w:pPr>
              <w:rPr>
                <w:color w:val="00B050"/>
              </w:rPr>
            </w:pPr>
          </w:p>
        </w:tc>
      </w:tr>
    </w:tbl>
    <w:p w14:paraId="5C1E1E72" w14:textId="10CA685A" w:rsidR="4EFBBAD0" w:rsidRDefault="4EFBBAD0" w:rsidP="4EFBBAD0">
      <w:pPr>
        <w:jc w:val="both"/>
        <w:rPr>
          <w:rFonts w:eastAsia="Arial" w:cs="Arial"/>
          <w:lang w:val="sk-SK"/>
        </w:rPr>
      </w:pPr>
    </w:p>
    <w:p w14:paraId="6A989E43" w14:textId="5C634873" w:rsidR="5FA77FD2" w:rsidRPr="00B5024A" w:rsidRDefault="5FA77FD2" w:rsidP="5FA77FD2">
      <w:pPr>
        <w:jc w:val="both"/>
        <w:rPr>
          <w:lang w:val="sk-SK"/>
        </w:rPr>
      </w:pPr>
      <w:r w:rsidRPr="00B5024A">
        <w:rPr>
          <w:rFonts w:eastAsia="Arial" w:cs="Arial"/>
          <w:b/>
          <w:bCs/>
          <w:lang w:val="sk-SK"/>
        </w:rPr>
        <w:t>Otázka 919:</w:t>
      </w:r>
    </w:p>
    <w:p w14:paraId="38EA9B21" w14:textId="3067683E" w:rsidR="5FA77FD2" w:rsidRPr="00B5024A" w:rsidRDefault="5FA77FD2" w:rsidP="5FA77FD2">
      <w:pPr>
        <w:jc w:val="both"/>
        <w:rPr>
          <w:lang w:val="sk-SK"/>
        </w:rPr>
      </w:pPr>
      <w:r w:rsidRPr="00B5024A">
        <w:rPr>
          <w:rFonts w:eastAsia="Arial" w:cs="Arial"/>
          <w:lang w:val="sk-SK"/>
        </w:rPr>
        <w:t xml:space="preserve">V zaslanom vysvetlení SP 1-607 chýba odpoveď na otázku 221. Žiadame o doplnenie. </w:t>
      </w:r>
    </w:p>
    <w:p w14:paraId="0E5A7CA2" w14:textId="6FADFB73" w:rsidR="5FA77FD2" w:rsidRPr="00B5024A" w:rsidRDefault="5C21CF07" w:rsidP="10C4CA31">
      <w:pPr>
        <w:jc w:val="both"/>
        <w:rPr>
          <w:rFonts w:eastAsia="Arial" w:cs="Arial"/>
          <w:color w:val="222222"/>
          <w:lang w:val="sk-SK"/>
        </w:rPr>
      </w:pPr>
      <w:r w:rsidRPr="5C21CF07">
        <w:rPr>
          <w:rFonts w:eastAsia="Arial" w:cs="Arial"/>
          <w:color w:val="222222"/>
          <w:lang w:val="sk-SK"/>
        </w:rPr>
        <w:t>Znenie otázky 221 :</w:t>
      </w:r>
    </w:p>
    <w:p w14:paraId="4CC95F06" w14:textId="43139242" w:rsidR="5FA77FD2" w:rsidRPr="00B5024A" w:rsidRDefault="5C21CF07" w:rsidP="5FA77FD2">
      <w:pPr>
        <w:jc w:val="both"/>
        <w:rPr>
          <w:lang w:val="sk-SK"/>
        </w:rPr>
      </w:pPr>
      <w:r w:rsidRPr="5C21CF07">
        <w:rPr>
          <w:rFonts w:eastAsia="Arial" w:cs="Arial"/>
          <w:color w:val="222222"/>
          <w:sz w:val="20"/>
          <w:szCs w:val="20"/>
          <w:lang w:val="sk-SK"/>
        </w:rPr>
        <w:t>Vo Zväzku 1, časti A1 Pokyny pre uchádzačov, časti VI Dôvernosť a etika vo verejnom obstarávaní, v bode 30.5 VO uvádza: Verejný obstarávateľ má za to, že predložením ponuky uchádzač zabezpečil aj súhlasy všetkých ostatných dotknutých osôb (subdodávateľov, osôb poskytujúcich prísľub tretej osoby) so spracovaním osobných údajov uvedených v predloženej ponuke podľa zákona č. 122/2013 Z. z. o ochrane osobných údajov a o zmene a doplnení niektorých zákonov. Uvedené platí aj pre prípad, keď ponuku predkladá skupina dodávateľov.</w:t>
      </w:r>
      <w:r w:rsidR="10C4CA31">
        <w:br/>
      </w:r>
      <w:r w:rsidRPr="5C21CF07">
        <w:rPr>
          <w:rFonts w:eastAsia="Arial" w:cs="Arial"/>
          <w:color w:val="222222"/>
          <w:sz w:val="20"/>
          <w:szCs w:val="20"/>
          <w:lang w:val="sk-SK"/>
        </w:rPr>
        <w:t xml:space="preserve"> </w:t>
      </w:r>
      <w:r w:rsidR="10C4CA31">
        <w:br/>
      </w:r>
      <w:r w:rsidRPr="5C21CF07">
        <w:rPr>
          <w:rFonts w:eastAsia="Arial" w:cs="Arial"/>
          <w:color w:val="222222"/>
          <w:sz w:val="20"/>
          <w:szCs w:val="20"/>
          <w:lang w:val="sk-SK"/>
        </w:rPr>
        <w:t>Nakoľko zákon č. 122/2013 Z. z. o ochrane osobných údajov a o zmene a doplnení niektorých zákonov bol zrušený, žiadame VO o upravenie znenia uvedeného odstavca v zmysle platnej legislatívy.</w:t>
      </w:r>
      <w:r w:rsidRPr="5C21CF07">
        <w:rPr>
          <w:rFonts w:eastAsia="Arial" w:cs="Arial"/>
          <w:lang w:val="sk-SK"/>
        </w:rPr>
        <w:t xml:space="preserve"> </w:t>
      </w:r>
    </w:p>
    <w:p w14:paraId="1B8C8C48" w14:textId="0ADF134F" w:rsidR="008E6EA7" w:rsidRPr="00620EBB" w:rsidRDefault="5C21CF07" w:rsidP="10C4CA31">
      <w:pPr>
        <w:jc w:val="both"/>
        <w:rPr>
          <w:rFonts w:eastAsia="Arial" w:cs="Arial"/>
          <w:color w:val="00B050"/>
          <w:lang w:val="sk-SK"/>
        </w:rPr>
      </w:pPr>
      <w:r w:rsidRPr="00620EBB">
        <w:rPr>
          <w:rFonts w:eastAsia="Arial" w:cs="Arial"/>
          <w:color w:val="00B050"/>
          <w:lang w:val="sk-SK"/>
        </w:rPr>
        <w:t>Od</w:t>
      </w:r>
      <w:r w:rsidR="008E6EA7" w:rsidRPr="00620EBB">
        <w:rPr>
          <w:rFonts w:eastAsia="Arial" w:cs="Arial"/>
          <w:color w:val="00B050"/>
          <w:lang w:val="sk-SK"/>
        </w:rPr>
        <w:t>poveď</w:t>
      </w:r>
    </w:p>
    <w:p w14:paraId="29EC564C" w14:textId="2B506AD7" w:rsidR="10C4CA31" w:rsidRPr="00620EBB" w:rsidRDefault="008E6EA7" w:rsidP="10C4CA31">
      <w:pPr>
        <w:jc w:val="both"/>
        <w:rPr>
          <w:rFonts w:eastAsia="Arial" w:cs="Arial"/>
          <w:color w:val="00B050"/>
          <w:lang w:val="sk-SK"/>
        </w:rPr>
      </w:pPr>
      <w:r w:rsidRPr="00620EBB">
        <w:rPr>
          <w:rFonts w:eastAsia="Arial" w:cs="Arial"/>
          <w:color w:val="00B050"/>
          <w:lang w:val="sk-SK"/>
        </w:rPr>
        <w:t xml:space="preserve">V danom prípade sa uvedený odsek riadi platnou a účinnou </w:t>
      </w:r>
      <w:proofErr w:type="spellStart"/>
      <w:r w:rsidRPr="00620EBB">
        <w:rPr>
          <w:rFonts w:eastAsia="Arial" w:cs="Arial"/>
          <w:color w:val="00B050"/>
          <w:lang w:val="sk-SK"/>
        </w:rPr>
        <w:t>legislatínvou</w:t>
      </w:r>
      <w:proofErr w:type="spellEnd"/>
      <w:r w:rsidRPr="00620EBB">
        <w:rPr>
          <w:rFonts w:eastAsia="Arial" w:cs="Arial"/>
          <w:color w:val="00B050"/>
          <w:lang w:val="sk-SK"/>
        </w:rPr>
        <w:t>.</w:t>
      </w:r>
    </w:p>
    <w:p w14:paraId="752C7950" w14:textId="6C201FF0" w:rsidR="5FA77FD2" w:rsidRPr="00B5024A" w:rsidRDefault="5FA77FD2" w:rsidP="5FA77FD2">
      <w:pPr>
        <w:jc w:val="both"/>
        <w:rPr>
          <w:lang w:val="sk-SK"/>
        </w:rPr>
      </w:pPr>
      <w:r w:rsidRPr="00B5024A">
        <w:rPr>
          <w:rFonts w:eastAsia="Arial" w:cs="Arial"/>
          <w:b/>
          <w:bCs/>
          <w:lang w:val="sk-SK"/>
        </w:rPr>
        <w:t>Otázka 920:</w:t>
      </w:r>
    </w:p>
    <w:p w14:paraId="03439D81" w14:textId="5FAD6C49" w:rsidR="5FA77FD2" w:rsidRPr="00B5024A" w:rsidRDefault="5FA77FD2" w:rsidP="5FA77FD2">
      <w:pPr>
        <w:jc w:val="both"/>
        <w:rPr>
          <w:lang w:val="sk-SK"/>
        </w:rPr>
      </w:pPr>
      <w:r w:rsidRPr="00B5024A">
        <w:rPr>
          <w:rFonts w:eastAsia="Arial" w:cs="Arial"/>
          <w:lang w:val="sk-SK"/>
        </w:rPr>
        <w:t>V opravenom súpise sa prác nachádza položka:</w:t>
      </w:r>
    </w:p>
    <w:p w14:paraId="4DA94C7E" w14:textId="474965BE" w:rsidR="5FA77FD2" w:rsidRPr="00B5024A" w:rsidRDefault="5FA77FD2" w:rsidP="5FA77FD2">
      <w:pPr>
        <w:jc w:val="both"/>
        <w:rPr>
          <w:lang w:val="sk-SK"/>
        </w:rPr>
      </w:pPr>
      <w:r>
        <w:rPr>
          <w:noProof/>
          <w:lang w:val="sk-SK" w:eastAsia="sk-SK"/>
        </w:rPr>
        <w:drawing>
          <wp:inline distT="0" distB="0" distL="0" distR="0" wp14:anchorId="057950A6" wp14:editId="01A7D5C4">
            <wp:extent cx="5753098" cy="180975"/>
            <wp:effectExtent l="0" t="0" r="0" b="0"/>
            <wp:docPr id="2125517505" name="Obrázok 1504185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04185584"/>
                    <pic:cNvPicPr/>
                  </pic:nvPicPr>
                  <pic:blipFill>
                    <a:blip r:embed="rId61">
                      <a:extLst>
                        <a:ext uri="{28A0092B-C50C-407E-A947-70E740481C1C}">
                          <a14:useLocalDpi xmlns:a14="http://schemas.microsoft.com/office/drawing/2010/main" val="0"/>
                        </a:ext>
                      </a:extLst>
                    </a:blip>
                    <a:stretch>
                      <a:fillRect/>
                    </a:stretch>
                  </pic:blipFill>
                  <pic:spPr>
                    <a:xfrm>
                      <a:off x="0" y="0"/>
                      <a:ext cx="5753098" cy="180975"/>
                    </a:xfrm>
                    <a:prstGeom prst="rect">
                      <a:avLst/>
                    </a:prstGeom>
                  </pic:spPr>
                </pic:pic>
              </a:graphicData>
            </a:graphic>
          </wp:inline>
        </w:drawing>
      </w:r>
    </w:p>
    <w:p w14:paraId="5C1743AA" w14:textId="6590A08F" w:rsidR="5FA77FD2" w:rsidRPr="00B5024A" w:rsidRDefault="5FA77FD2" w:rsidP="5FA77FD2">
      <w:pPr>
        <w:jc w:val="both"/>
        <w:rPr>
          <w:lang w:val="sk-SK"/>
        </w:rPr>
      </w:pPr>
      <w:r w:rsidRPr="00B5024A">
        <w:rPr>
          <w:rFonts w:eastAsia="Arial" w:cs="Arial"/>
          <w:lang w:val="sk-SK"/>
        </w:rPr>
        <w:t>Nakoľko verejný obstarávateľ v žiadnej s odpovedí nepredĺžil lehotu výstavby na 48 mesiacov, myslíme si správne, že sa jedná o preklep a správne má byť 36 mesiacov?</w:t>
      </w:r>
    </w:p>
    <w:p w14:paraId="1D9A0781" w14:textId="675C6210" w:rsidR="5FA77FD2" w:rsidRPr="00B5024A" w:rsidRDefault="5FA77FD2" w:rsidP="5FA77FD2">
      <w:pPr>
        <w:jc w:val="both"/>
        <w:rPr>
          <w:rFonts w:eastAsiaTheme="minorEastAsia"/>
          <w:color w:val="00B050"/>
          <w:sz w:val="20"/>
          <w:szCs w:val="20"/>
          <w:lang w:val="sk-SK"/>
        </w:rPr>
      </w:pPr>
      <w:r w:rsidRPr="00B5024A">
        <w:rPr>
          <w:rFonts w:eastAsia="Arial" w:cs="Arial"/>
          <w:lang w:val="sk-SK"/>
        </w:rPr>
        <w:t xml:space="preserve"> </w:t>
      </w:r>
      <w:r w:rsidRPr="00B5024A">
        <w:rPr>
          <w:rFonts w:eastAsiaTheme="minorEastAsia"/>
          <w:color w:val="00B050"/>
          <w:sz w:val="20"/>
          <w:szCs w:val="20"/>
          <w:lang w:val="sk-SK"/>
        </w:rPr>
        <w:t xml:space="preserve">Odpoveď: </w:t>
      </w:r>
      <w:r w:rsidR="00A3669B">
        <w:rPr>
          <w:rFonts w:eastAsiaTheme="minorEastAsia"/>
          <w:color w:val="00B050"/>
          <w:sz w:val="20"/>
          <w:szCs w:val="20"/>
          <w:lang w:val="sk-SK"/>
        </w:rPr>
        <w:t>Á</w:t>
      </w:r>
      <w:r w:rsidRPr="00B5024A">
        <w:rPr>
          <w:rFonts w:eastAsiaTheme="minorEastAsia"/>
          <w:color w:val="00B050"/>
          <w:sz w:val="20"/>
          <w:szCs w:val="20"/>
          <w:lang w:val="sk-SK"/>
        </w:rPr>
        <w:t xml:space="preserve">no platí 36 mesiacov, </w:t>
      </w:r>
      <w:r w:rsidR="00C975FB">
        <w:rPr>
          <w:rFonts w:eastAsiaTheme="minorEastAsia"/>
          <w:color w:val="00B050"/>
          <w:sz w:val="20"/>
          <w:szCs w:val="20"/>
          <w:lang w:val="sk-SK"/>
        </w:rPr>
        <w:t xml:space="preserve">údaj je opravený. </w:t>
      </w:r>
    </w:p>
    <w:p w14:paraId="33EF7474" w14:textId="5DAEBEFF" w:rsidR="5FA77FD2" w:rsidRPr="00B5024A" w:rsidRDefault="5FA77FD2" w:rsidP="5FA77FD2">
      <w:pPr>
        <w:jc w:val="both"/>
        <w:rPr>
          <w:lang w:val="sk-SK"/>
        </w:rPr>
      </w:pPr>
      <w:r w:rsidRPr="00B5024A">
        <w:rPr>
          <w:rFonts w:eastAsia="Arial" w:cs="Arial"/>
          <w:b/>
          <w:bCs/>
          <w:lang w:val="sk-SK"/>
        </w:rPr>
        <w:t>Otázka 921:</w:t>
      </w:r>
    </w:p>
    <w:p w14:paraId="41FED676" w14:textId="240F3BCB" w:rsidR="5FA77FD2" w:rsidRPr="00B5024A" w:rsidRDefault="5FA77FD2" w:rsidP="5FA77FD2">
      <w:pPr>
        <w:jc w:val="both"/>
        <w:rPr>
          <w:lang w:val="sk-SK"/>
        </w:rPr>
      </w:pPr>
      <w:r w:rsidRPr="00B5024A">
        <w:rPr>
          <w:rFonts w:eastAsia="Arial" w:cs="Arial"/>
          <w:lang w:val="sk-SK"/>
        </w:rPr>
        <w:t xml:space="preserve">Vo vysvetlení zverejnenom 3.5.2019 verejný obstarávateľ niekoľkokrát odpovedal na otázku nezrovnalostí v zozname a požiadavkách na kľúčových odborníkov s tým, že platí Zväzok 1, Príloha B7. </w:t>
      </w:r>
    </w:p>
    <w:p w14:paraId="34E69371" w14:textId="619756F2" w:rsidR="5FA77FD2" w:rsidRPr="00B5024A" w:rsidRDefault="5FA77FD2" w:rsidP="5FA77FD2">
      <w:pPr>
        <w:jc w:val="both"/>
        <w:rPr>
          <w:lang w:val="sk-SK"/>
        </w:rPr>
      </w:pPr>
      <w:r w:rsidRPr="00B5024A">
        <w:rPr>
          <w:rFonts w:eastAsia="Arial" w:cs="Arial"/>
          <w:lang w:val="sk-SK"/>
        </w:rPr>
        <w:t>Opraví verejný obstarávateľ vo Zväzku 2 časti 1 popis obsahu Prílohy č.2 Zoznam kľúčových odborníkov na stavbe, nakoľko tento nie je v súlade so Zväzkom 1, Príloha B7?</w:t>
      </w:r>
    </w:p>
    <w:p w14:paraId="4B5BC00B" w14:textId="2ACC9F3E" w:rsidR="5FA77FD2" w:rsidRPr="00620EBB" w:rsidRDefault="5FA77FD2" w:rsidP="5FA77FD2">
      <w:pPr>
        <w:jc w:val="both"/>
        <w:rPr>
          <w:rFonts w:eastAsia="Arial" w:cs="Arial"/>
          <w:color w:val="00B050"/>
          <w:lang w:val="sk-SK"/>
        </w:rPr>
      </w:pPr>
      <w:r w:rsidRPr="00C975FB">
        <w:rPr>
          <w:rFonts w:eastAsia="Arial" w:cs="Arial"/>
          <w:color w:val="FF0000"/>
          <w:lang w:val="sk-SK"/>
        </w:rPr>
        <w:t xml:space="preserve"> </w:t>
      </w:r>
      <w:r w:rsidR="00C975FB" w:rsidRPr="00620EBB">
        <w:rPr>
          <w:rFonts w:eastAsia="Arial" w:cs="Arial"/>
          <w:color w:val="00B050"/>
          <w:lang w:val="sk-SK"/>
        </w:rPr>
        <w:t xml:space="preserve">Odpoveď: </w:t>
      </w:r>
    </w:p>
    <w:p w14:paraId="0705E44B" w14:textId="3F3125AD" w:rsidR="004C2610" w:rsidRPr="00620EBB" w:rsidRDefault="004C2610" w:rsidP="5FA77FD2">
      <w:pPr>
        <w:jc w:val="both"/>
        <w:rPr>
          <w:color w:val="00B050"/>
          <w:lang w:val="sk-SK"/>
        </w:rPr>
      </w:pPr>
      <w:r w:rsidRPr="00620EBB">
        <w:rPr>
          <w:rFonts w:eastAsia="Arial" w:cs="Arial"/>
          <w:color w:val="00B050"/>
          <w:lang w:val="sk-SK"/>
        </w:rPr>
        <w:lastRenderedPageBreak/>
        <w:t>Platí príloha B7</w:t>
      </w:r>
    </w:p>
    <w:p w14:paraId="7556FD16" w14:textId="74CA2537" w:rsidR="5FA77FD2" w:rsidRPr="00B5024A" w:rsidRDefault="5FA77FD2" w:rsidP="5FA77FD2">
      <w:pPr>
        <w:jc w:val="both"/>
        <w:rPr>
          <w:lang w:val="sk-SK"/>
        </w:rPr>
      </w:pPr>
      <w:r w:rsidRPr="00B5024A">
        <w:rPr>
          <w:rFonts w:eastAsia="Arial" w:cs="Arial"/>
          <w:b/>
          <w:bCs/>
          <w:lang w:val="sk-SK"/>
        </w:rPr>
        <w:t>Otázka 922:</w:t>
      </w:r>
    </w:p>
    <w:p w14:paraId="5B75A3D3" w14:textId="549E524D" w:rsidR="5FA77FD2" w:rsidRPr="00B5024A" w:rsidRDefault="5FA77FD2" w:rsidP="5FA77FD2">
      <w:pPr>
        <w:jc w:val="both"/>
        <w:rPr>
          <w:lang w:val="sk-SK"/>
        </w:rPr>
      </w:pPr>
      <w:r w:rsidRPr="00B5024A">
        <w:rPr>
          <w:rFonts w:eastAsia="Arial" w:cs="Arial"/>
          <w:lang w:val="sk-SK"/>
        </w:rPr>
        <w:t>Zväzok 3, časť 3 ZTKP, bod 4.8:</w:t>
      </w:r>
    </w:p>
    <w:p w14:paraId="2C9D186A" w14:textId="72519C2E" w:rsidR="5FA77FD2" w:rsidRPr="00B5024A" w:rsidRDefault="5FA77FD2" w:rsidP="5FA77FD2">
      <w:pPr>
        <w:jc w:val="both"/>
        <w:rPr>
          <w:lang w:val="sk-SK"/>
        </w:rPr>
      </w:pPr>
      <w:r w:rsidRPr="00B5024A">
        <w:rPr>
          <w:rFonts w:eastAsia="Arial" w:cs="Arial"/>
          <w:i/>
          <w:iCs/>
          <w:lang w:val="sk-SK"/>
        </w:rPr>
        <w:t xml:space="preserve">Zhotoviteľ (jeho zodpovedný geodet) je povinný upovedomiť stavebného </w:t>
      </w:r>
      <w:proofErr w:type="spellStart"/>
      <w:r w:rsidRPr="00B5024A">
        <w:rPr>
          <w:rFonts w:eastAsia="Arial" w:cs="Arial"/>
          <w:i/>
          <w:iCs/>
          <w:lang w:val="sk-SK"/>
        </w:rPr>
        <w:t>dozora</w:t>
      </w:r>
      <w:proofErr w:type="spellEnd"/>
      <w:r w:rsidRPr="00B5024A">
        <w:rPr>
          <w:rFonts w:eastAsia="Arial" w:cs="Arial"/>
          <w:i/>
          <w:iCs/>
          <w:lang w:val="sk-SK"/>
        </w:rPr>
        <w:t xml:space="preserve"> (zodpovedného geodeta) o možnostiach vykonať kontrolné merania podzemných sietí a iných objektov pred ich zakrytím. Kontrolné meranie, autorizačne overené, predkladá zhotoviteľ vždy k mesačnému zisťovaniu vykonaných prác v dopredu dohodnutej forme a rozsahu.</w:t>
      </w:r>
    </w:p>
    <w:p w14:paraId="58FD4560" w14:textId="3EA9292F" w:rsidR="5FA77FD2" w:rsidRPr="00B5024A" w:rsidRDefault="5FA77FD2" w:rsidP="5FA77FD2">
      <w:pPr>
        <w:jc w:val="both"/>
        <w:rPr>
          <w:lang w:val="sk-SK"/>
        </w:rPr>
      </w:pPr>
      <w:r w:rsidRPr="00B5024A">
        <w:rPr>
          <w:rFonts w:eastAsia="Arial" w:cs="Arial"/>
          <w:i/>
          <w:iCs/>
          <w:lang w:val="sk-SK"/>
        </w:rPr>
        <w:t xml:space="preserve">Rozsah kontrolných meraní vykonaných zodpovedným geodetom zhotoviteľa určí zodpovedný geodet obstarávateľa, resp. stavebného </w:t>
      </w:r>
      <w:proofErr w:type="spellStart"/>
      <w:r w:rsidRPr="00B5024A">
        <w:rPr>
          <w:rFonts w:eastAsia="Arial" w:cs="Arial"/>
          <w:i/>
          <w:iCs/>
          <w:lang w:val="sk-SK"/>
        </w:rPr>
        <w:t>dozora</w:t>
      </w:r>
      <w:proofErr w:type="spellEnd"/>
      <w:r w:rsidRPr="00B5024A">
        <w:rPr>
          <w:rFonts w:eastAsia="Arial" w:cs="Arial"/>
          <w:i/>
          <w:iCs/>
          <w:lang w:val="sk-SK"/>
        </w:rPr>
        <w:t>.</w:t>
      </w:r>
    </w:p>
    <w:p w14:paraId="482F3F27" w14:textId="515B8BD1" w:rsidR="5FA77FD2" w:rsidRPr="00B5024A" w:rsidRDefault="5FA77FD2" w:rsidP="5FA77FD2">
      <w:pPr>
        <w:jc w:val="both"/>
        <w:rPr>
          <w:lang w:val="sk-SK"/>
        </w:rPr>
      </w:pPr>
      <w:r w:rsidRPr="00B5024A">
        <w:rPr>
          <w:rFonts w:eastAsia="Arial" w:cs="Arial"/>
          <w:lang w:val="sk-SK"/>
        </w:rPr>
        <w:t xml:space="preserve">Pre správne ocenenie geodetických prác žiadame verejného obstarávateľa určenie požadovaného rozsahu kontrolných meraní. </w:t>
      </w:r>
    </w:p>
    <w:p w14:paraId="32CD0ECD" w14:textId="3F328AE1" w:rsidR="5FA77FD2" w:rsidRPr="00620EBB" w:rsidRDefault="5FA77FD2" w:rsidP="5FA77FD2">
      <w:pPr>
        <w:jc w:val="both"/>
        <w:rPr>
          <w:rFonts w:eastAsia="Arial" w:cs="Arial"/>
          <w:color w:val="00B050"/>
          <w:lang w:val="sk-SK"/>
        </w:rPr>
      </w:pPr>
      <w:r w:rsidRPr="00C975FB">
        <w:rPr>
          <w:rFonts w:eastAsia="Arial" w:cs="Arial"/>
          <w:color w:val="FF0000"/>
          <w:lang w:val="sk-SK"/>
        </w:rPr>
        <w:t xml:space="preserve"> </w:t>
      </w:r>
      <w:r w:rsidR="00C975FB" w:rsidRPr="00620EBB">
        <w:rPr>
          <w:rFonts w:eastAsia="Arial" w:cs="Arial"/>
          <w:color w:val="00B050"/>
          <w:lang w:val="sk-SK"/>
        </w:rPr>
        <w:t>Odpoveď:</w:t>
      </w:r>
      <w:r w:rsidR="00CA03C9" w:rsidRPr="00620EBB">
        <w:rPr>
          <w:color w:val="00B050"/>
        </w:rPr>
        <w:t xml:space="preserve"> </w:t>
      </w:r>
      <w:r w:rsidR="00CA03C9" w:rsidRPr="00620EBB">
        <w:rPr>
          <w:rFonts w:eastAsia="Arial" w:cs="Arial"/>
          <w:color w:val="00B050"/>
          <w:lang w:val="sk-SK"/>
        </w:rPr>
        <w:t>Zhotoviteľ na začiatku stavby spracuje geodetický manuál , ktorý má byť spracovaný v zmysle platnej legislatívy</w:t>
      </w:r>
      <w:r w:rsidR="00CA03C9" w:rsidRPr="00620EBB">
        <w:rPr>
          <w:color w:val="00B050"/>
        </w:rPr>
        <w:t>.</w:t>
      </w:r>
    </w:p>
    <w:p w14:paraId="167FA598" w14:textId="614BC9CC" w:rsidR="5FA77FD2" w:rsidRPr="00B5024A" w:rsidRDefault="5FA77FD2" w:rsidP="5FA77FD2">
      <w:pPr>
        <w:jc w:val="both"/>
        <w:rPr>
          <w:lang w:val="sk-SK"/>
        </w:rPr>
      </w:pPr>
      <w:r w:rsidRPr="00B5024A">
        <w:rPr>
          <w:rFonts w:eastAsia="Arial" w:cs="Arial"/>
          <w:b/>
          <w:bCs/>
          <w:lang w:val="sk-SK"/>
        </w:rPr>
        <w:t>Otázka 923:</w:t>
      </w:r>
    </w:p>
    <w:p w14:paraId="3E1FF873" w14:textId="7DD26B5C" w:rsidR="5FA77FD2" w:rsidRPr="00B5024A" w:rsidRDefault="5FA77FD2" w:rsidP="5FA77FD2">
      <w:pPr>
        <w:jc w:val="both"/>
        <w:rPr>
          <w:lang w:val="sk-SK"/>
        </w:rPr>
      </w:pPr>
      <w:r w:rsidRPr="00B5024A">
        <w:rPr>
          <w:rFonts w:eastAsia="Arial" w:cs="Arial"/>
          <w:lang w:val="sk-SK"/>
        </w:rPr>
        <w:t>V Časti 3 Zväzku 2 súťažných podkladov, Príloha k ponuke pre zmluvu o dielo na uskutočnenie stavebných prác sa píše:</w:t>
      </w:r>
    </w:p>
    <w:p w14:paraId="0E2842C4" w14:textId="305271E5" w:rsidR="5FA77FD2" w:rsidRPr="00B5024A" w:rsidRDefault="5FA77FD2" w:rsidP="5FA77FD2">
      <w:pPr>
        <w:jc w:val="both"/>
        <w:rPr>
          <w:lang w:val="sk-SK"/>
        </w:rPr>
      </w:pPr>
      <w:r>
        <w:rPr>
          <w:noProof/>
          <w:lang w:val="sk-SK" w:eastAsia="sk-SK"/>
        </w:rPr>
        <w:drawing>
          <wp:inline distT="0" distB="0" distL="0" distR="0" wp14:anchorId="4FC8D956" wp14:editId="7D74D757">
            <wp:extent cx="5753098" cy="3810000"/>
            <wp:effectExtent l="0" t="0" r="0" b="0"/>
            <wp:docPr id="181938887" name="Obrázok 2017798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017798181"/>
                    <pic:cNvPicPr/>
                  </pic:nvPicPr>
                  <pic:blipFill>
                    <a:blip r:embed="rId62">
                      <a:extLst>
                        <a:ext uri="{28A0092B-C50C-407E-A947-70E740481C1C}">
                          <a14:useLocalDpi xmlns:a14="http://schemas.microsoft.com/office/drawing/2010/main" val="0"/>
                        </a:ext>
                      </a:extLst>
                    </a:blip>
                    <a:stretch>
                      <a:fillRect/>
                    </a:stretch>
                  </pic:blipFill>
                  <pic:spPr>
                    <a:xfrm>
                      <a:off x="0" y="0"/>
                      <a:ext cx="5753098" cy="3810000"/>
                    </a:xfrm>
                    <a:prstGeom prst="rect">
                      <a:avLst/>
                    </a:prstGeom>
                  </pic:spPr>
                </pic:pic>
              </a:graphicData>
            </a:graphic>
          </wp:inline>
        </w:drawing>
      </w:r>
    </w:p>
    <w:p w14:paraId="6FC7DF3A" w14:textId="57E0B845" w:rsidR="5FA77FD2" w:rsidRPr="00B5024A" w:rsidRDefault="5FA77FD2" w:rsidP="5FA77FD2">
      <w:pPr>
        <w:jc w:val="both"/>
        <w:rPr>
          <w:lang w:val="sk-SK"/>
        </w:rPr>
      </w:pPr>
      <w:r w:rsidRPr="00B5024A">
        <w:rPr>
          <w:rFonts w:eastAsia="Arial" w:cs="Arial"/>
          <w:lang w:val="sk-SK"/>
        </w:rPr>
        <w:t>V odpovedi na otázku 227 sa píše:</w:t>
      </w:r>
    </w:p>
    <w:p w14:paraId="43058954" w14:textId="2AAD48DA" w:rsidR="5FA77FD2" w:rsidRPr="00B5024A" w:rsidRDefault="5FA77FD2" w:rsidP="5FA77FD2">
      <w:pPr>
        <w:jc w:val="both"/>
        <w:rPr>
          <w:lang w:val="sk-SK"/>
        </w:rPr>
      </w:pPr>
      <w:r w:rsidRPr="00B5024A">
        <w:rPr>
          <w:rFonts w:eastAsia="Arial" w:cs="Arial"/>
          <w:i/>
          <w:iCs/>
          <w:lang w:val="sk-SK"/>
        </w:rPr>
        <w:t xml:space="preserve">Maximálna čiastka odškodnenia za oneskorenie + nesplnenie lehoty ukončenia Míľnika nesplnenie Fakturačného harmonogramu (v danom prípade 3.000 €) predstavuje maximálnu </w:t>
      </w:r>
      <w:r w:rsidRPr="00B5024A">
        <w:rPr>
          <w:rFonts w:eastAsia="Arial" w:cs="Arial"/>
          <w:i/>
          <w:iCs/>
          <w:lang w:val="sk-SK"/>
        </w:rPr>
        <w:lastRenderedPageBreak/>
        <w:t>možnú dennú čiastku odškodnenia, ktorú je oprávnený Objednávateľ uplatniť voči Zhotoviteľovi za nesplnenie lehoty ukončenia Míľnika, resp. nesplnenie Fakturačného Harmonogramu. Zároveň je v Prílohe k Ponuke stanovená maximálna možná celková čiastka, ktorú je oprávnený Objednávateľ uplatniť voči Zhotoviteľovi za nesplnenie Míľnikov 1-7.</w:t>
      </w:r>
    </w:p>
    <w:p w14:paraId="0CD0B235" w14:textId="61BE3A44" w:rsidR="5FA77FD2" w:rsidRPr="00B5024A" w:rsidRDefault="5FA77FD2" w:rsidP="5FA77FD2">
      <w:pPr>
        <w:jc w:val="both"/>
        <w:rPr>
          <w:lang w:val="sk-SK"/>
        </w:rPr>
      </w:pPr>
      <w:r w:rsidRPr="00B5024A">
        <w:rPr>
          <w:rFonts w:eastAsia="Arial" w:cs="Arial"/>
          <w:i/>
          <w:iCs/>
          <w:lang w:val="sk-SK"/>
        </w:rPr>
        <w:t xml:space="preserve">Odškodnenie za oneskorenie - nesplnenie </w:t>
      </w:r>
      <w:proofErr w:type="spellStart"/>
      <w:r w:rsidRPr="00B5024A">
        <w:rPr>
          <w:rFonts w:eastAsia="Arial" w:cs="Arial"/>
          <w:i/>
          <w:iCs/>
          <w:lang w:val="sk-SK"/>
        </w:rPr>
        <w:t>podčlánku</w:t>
      </w:r>
      <w:proofErr w:type="spellEnd"/>
      <w:r w:rsidRPr="00B5024A">
        <w:rPr>
          <w:rFonts w:eastAsia="Arial" w:cs="Arial"/>
          <w:i/>
          <w:iCs/>
          <w:lang w:val="sk-SK"/>
        </w:rPr>
        <w:t xml:space="preserve"> 8.2 Lehota výstavby (0,2 % z Akceptovanej zmluvnej hodnoty bez DPH za každý deň oneskorenia) predstavuje sankciu za nesplnenie Lehoty výstavby v zmysle </w:t>
      </w:r>
      <w:proofErr w:type="spellStart"/>
      <w:r w:rsidRPr="00B5024A">
        <w:rPr>
          <w:rFonts w:eastAsia="Arial" w:cs="Arial"/>
          <w:i/>
          <w:iCs/>
          <w:lang w:val="sk-SK"/>
        </w:rPr>
        <w:t>podčlánku</w:t>
      </w:r>
      <w:proofErr w:type="spellEnd"/>
      <w:r w:rsidRPr="00B5024A">
        <w:rPr>
          <w:rFonts w:eastAsia="Arial" w:cs="Arial"/>
          <w:i/>
          <w:iCs/>
          <w:lang w:val="sk-SK"/>
        </w:rPr>
        <w:t xml:space="preserve"> 1.1.3.3 uvedenej v Prílohe v Ponuke počítanej podľa kalendárnych dní (</w:t>
      </w:r>
      <w:proofErr w:type="spellStart"/>
      <w:r w:rsidRPr="00B5024A">
        <w:rPr>
          <w:rFonts w:eastAsia="Arial" w:cs="Arial"/>
          <w:i/>
          <w:iCs/>
          <w:lang w:val="sk-SK"/>
        </w:rPr>
        <w:t>t.j</w:t>
      </w:r>
      <w:proofErr w:type="spellEnd"/>
      <w:r w:rsidRPr="00B5024A">
        <w:rPr>
          <w:rFonts w:eastAsia="Arial" w:cs="Arial"/>
          <w:i/>
          <w:iCs/>
          <w:lang w:val="sk-SK"/>
        </w:rPr>
        <w:t xml:space="preserve">. lehoty pre vyhotovenie Diela alebo Sekcie (podľa okolností) podľa </w:t>
      </w:r>
      <w:proofErr w:type="spellStart"/>
      <w:r w:rsidRPr="00B5024A">
        <w:rPr>
          <w:rFonts w:eastAsia="Arial" w:cs="Arial"/>
          <w:i/>
          <w:iCs/>
          <w:lang w:val="sk-SK"/>
        </w:rPr>
        <w:t>podčlánku</w:t>
      </w:r>
      <w:proofErr w:type="spellEnd"/>
      <w:r w:rsidRPr="00B5024A">
        <w:rPr>
          <w:rFonts w:eastAsia="Arial" w:cs="Arial"/>
          <w:i/>
          <w:iCs/>
          <w:lang w:val="sk-SK"/>
        </w:rPr>
        <w:t xml:space="preserve"> 8.2 tak ako je uvedená v Prílohe k ponuke so všetkými predĺženiami podľa </w:t>
      </w:r>
      <w:proofErr w:type="spellStart"/>
      <w:r w:rsidRPr="00B5024A">
        <w:rPr>
          <w:rFonts w:eastAsia="Arial" w:cs="Arial"/>
          <w:i/>
          <w:iCs/>
          <w:lang w:val="sk-SK"/>
        </w:rPr>
        <w:t>podčlánku</w:t>
      </w:r>
      <w:proofErr w:type="spellEnd"/>
      <w:r w:rsidRPr="00B5024A">
        <w:rPr>
          <w:rFonts w:eastAsia="Arial" w:cs="Arial"/>
          <w:i/>
          <w:iCs/>
          <w:lang w:val="sk-SK"/>
        </w:rPr>
        <w:t xml:space="preserve"> 8.4 a ktorá je počítaná od Dátumu začatia prác). Odškodnenie za oneskorenie – nesplnenie </w:t>
      </w:r>
      <w:proofErr w:type="spellStart"/>
      <w:r w:rsidRPr="00B5024A">
        <w:rPr>
          <w:rFonts w:eastAsia="Arial" w:cs="Arial"/>
          <w:i/>
          <w:iCs/>
          <w:lang w:val="sk-SK"/>
        </w:rPr>
        <w:t>podčlánku</w:t>
      </w:r>
      <w:proofErr w:type="spellEnd"/>
      <w:r w:rsidRPr="00B5024A">
        <w:rPr>
          <w:rFonts w:eastAsia="Arial" w:cs="Arial"/>
          <w:i/>
          <w:iCs/>
          <w:lang w:val="sk-SK"/>
        </w:rPr>
        <w:t xml:space="preserve"> 8.2. Lehota výstavby (na rozdiel od odškodnenia za oneskorenie pri nesplnení lehoty ukončenia Míľnika) nestanovuje maximálnu dennú čiastku odškodnenia, ale len maximálnu celkovú čiastku odškodnenia pri nesplnení lehoty výstavby, ktorou je 50 % z konečnej Zmluvnej ceny bez DPH.</w:t>
      </w:r>
    </w:p>
    <w:p w14:paraId="3BF8779B" w14:textId="6EBA91F2" w:rsidR="5FA77FD2" w:rsidRPr="00B5024A" w:rsidRDefault="5FA77FD2" w:rsidP="5FA77FD2">
      <w:pPr>
        <w:jc w:val="both"/>
        <w:rPr>
          <w:lang w:val="sk-SK"/>
        </w:rPr>
      </w:pPr>
      <w:r w:rsidRPr="00B5024A">
        <w:rPr>
          <w:rFonts w:eastAsia="Arial" w:cs="Arial"/>
          <w:lang w:val="sk-SK"/>
        </w:rPr>
        <w:t>Myslíme si správne, že vzhľadom na odpoveď 227:</w:t>
      </w:r>
    </w:p>
    <w:p w14:paraId="626318E1" w14:textId="434430F6" w:rsidR="5FA77FD2" w:rsidRPr="00B5024A" w:rsidRDefault="5FA77FD2" w:rsidP="5FA77FD2">
      <w:pPr>
        <w:pStyle w:val="Odsekzoznamu"/>
        <w:numPr>
          <w:ilvl w:val="0"/>
          <w:numId w:val="1"/>
        </w:numPr>
        <w:jc w:val="both"/>
        <w:rPr>
          <w:color w:val="000000" w:themeColor="text1"/>
        </w:rPr>
      </w:pPr>
      <w:r w:rsidRPr="00B5024A">
        <w:rPr>
          <w:rFonts w:ascii="Arial" w:eastAsia="Arial" w:hAnsi="Arial" w:cs="Arial"/>
          <w:color w:val="000000" w:themeColor="text1"/>
        </w:rPr>
        <w:t xml:space="preserve">by znenie stĺpca </w:t>
      </w:r>
      <w:r w:rsidRPr="00B5024A">
        <w:rPr>
          <w:rFonts w:ascii="Arial" w:eastAsia="Arial" w:hAnsi="Arial" w:cs="Arial"/>
          <w:b/>
          <w:bCs/>
          <w:color w:val="000000" w:themeColor="text1"/>
        </w:rPr>
        <w:t xml:space="preserve">Údaj </w:t>
      </w:r>
      <w:r w:rsidRPr="00B5024A">
        <w:rPr>
          <w:rFonts w:ascii="Arial" w:eastAsia="Arial" w:hAnsi="Arial" w:cs="Arial"/>
          <w:color w:val="000000" w:themeColor="text1"/>
        </w:rPr>
        <w:t xml:space="preserve">v Prílohe k ponuke v riadku týkajúcom sa </w:t>
      </w:r>
      <w:r w:rsidRPr="00B5024A">
        <w:rPr>
          <w:rFonts w:ascii="Arial" w:eastAsia="Arial" w:hAnsi="Arial" w:cs="Arial"/>
          <w:b/>
          <w:bCs/>
          <w:color w:val="000000" w:themeColor="text1"/>
        </w:rPr>
        <w:t xml:space="preserve">Položky </w:t>
      </w:r>
      <w:r w:rsidRPr="00B5024A">
        <w:rPr>
          <w:rFonts w:ascii="Arial" w:eastAsia="Arial" w:hAnsi="Arial" w:cs="Arial"/>
          <w:i/>
          <w:iCs/>
          <w:color w:val="000000" w:themeColor="text1"/>
        </w:rPr>
        <w:t xml:space="preserve">„Maximálna čiastka odškodnenia za oneskorenie –nesplnenie lehoty ukončenia Míľnika nesplnenie Fakturačného harmonogramu“  malo byť </w:t>
      </w:r>
      <w:r w:rsidRPr="00B5024A">
        <w:rPr>
          <w:rFonts w:ascii="Arial" w:eastAsia="Arial" w:hAnsi="Arial" w:cs="Arial"/>
          <w:color w:val="000000" w:themeColor="text1"/>
        </w:rPr>
        <w:t>upravené na :</w:t>
      </w:r>
      <w:r w:rsidRPr="00B5024A">
        <w:rPr>
          <w:rFonts w:ascii="Arial" w:eastAsia="Arial" w:hAnsi="Arial" w:cs="Arial"/>
          <w:i/>
          <w:iCs/>
          <w:color w:val="000000" w:themeColor="text1"/>
        </w:rPr>
        <w:t xml:space="preserve"> Denná čiastka odškodnenia za nesplnenie lehoty ukončenia Míľnika je 3 000 €?</w:t>
      </w:r>
    </w:p>
    <w:p w14:paraId="0C414810" w14:textId="5CBA586A" w:rsidR="5FA77FD2" w:rsidRPr="00B5024A" w:rsidRDefault="5FA77FD2" w:rsidP="5FA77FD2">
      <w:pPr>
        <w:pStyle w:val="Odsekzoznamu"/>
        <w:numPr>
          <w:ilvl w:val="0"/>
          <w:numId w:val="1"/>
        </w:numPr>
        <w:jc w:val="both"/>
        <w:rPr>
          <w:color w:val="000000" w:themeColor="text1"/>
          <w:sz w:val="20"/>
          <w:szCs w:val="20"/>
        </w:rPr>
      </w:pPr>
      <w:r w:rsidRPr="00B5024A">
        <w:rPr>
          <w:rFonts w:ascii="Arial" w:eastAsia="Arial" w:hAnsi="Arial" w:cs="Arial"/>
          <w:color w:val="000000" w:themeColor="text1"/>
          <w:sz w:val="20"/>
          <w:szCs w:val="20"/>
        </w:rPr>
        <w:t xml:space="preserve">by z Prílohy k ponuke mal byť odstránený riadok týkajúci sa </w:t>
      </w:r>
      <w:r w:rsidRPr="00B5024A">
        <w:rPr>
          <w:rFonts w:ascii="Arial" w:eastAsia="Arial" w:hAnsi="Arial" w:cs="Arial"/>
          <w:b/>
          <w:bCs/>
          <w:color w:val="000000" w:themeColor="text1"/>
          <w:sz w:val="20"/>
          <w:szCs w:val="20"/>
        </w:rPr>
        <w:t xml:space="preserve">Položky </w:t>
      </w:r>
      <w:r w:rsidRPr="00B5024A">
        <w:rPr>
          <w:rFonts w:ascii="Arial" w:eastAsia="Arial" w:hAnsi="Arial" w:cs="Arial"/>
          <w:i/>
          <w:iCs/>
          <w:color w:val="000000" w:themeColor="text1"/>
          <w:sz w:val="20"/>
          <w:szCs w:val="20"/>
        </w:rPr>
        <w:t xml:space="preserve"> „Odškodnenie za oneskorenie (Nesplnenie lehoty ukončenia Míľniku)“, </w:t>
      </w:r>
      <w:r w:rsidRPr="00B5024A">
        <w:rPr>
          <w:rFonts w:ascii="Arial" w:eastAsia="Arial" w:hAnsi="Arial" w:cs="Arial"/>
          <w:color w:val="000000" w:themeColor="text1"/>
          <w:sz w:val="20"/>
          <w:szCs w:val="20"/>
        </w:rPr>
        <w:t>kde je za míľniky stanovená pokuta 0,2% z AZH za deň?</w:t>
      </w:r>
    </w:p>
    <w:p w14:paraId="6D66D857" w14:textId="4D3F0032" w:rsidR="5FA77FD2" w:rsidRPr="00B5024A" w:rsidRDefault="5FA77FD2" w:rsidP="5FA77FD2">
      <w:pPr>
        <w:pStyle w:val="Odsekzoznamu"/>
        <w:numPr>
          <w:ilvl w:val="0"/>
          <w:numId w:val="1"/>
        </w:numPr>
        <w:jc w:val="both"/>
        <w:rPr>
          <w:color w:val="000000" w:themeColor="text1"/>
          <w:sz w:val="20"/>
          <w:szCs w:val="20"/>
        </w:rPr>
      </w:pPr>
      <w:r w:rsidRPr="00B5024A">
        <w:rPr>
          <w:rFonts w:ascii="Arial" w:eastAsia="Arial" w:hAnsi="Arial" w:cs="Arial"/>
          <w:color w:val="000000" w:themeColor="text1"/>
          <w:sz w:val="20"/>
          <w:szCs w:val="20"/>
        </w:rPr>
        <w:t xml:space="preserve">nakoľko podľa </w:t>
      </w:r>
      <w:proofErr w:type="spellStart"/>
      <w:r w:rsidRPr="00B5024A">
        <w:rPr>
          <w:rFonts w:ascii="Arial" w:eastAsia="Arial" w:hAnsi="Arial" w:cs="Arial"/>
          <w:color w:val="000000" w:themeColor="text1"/>
          <w:sz w:val="20"/>
          <w:szCs w:val="20"/>
        </w:rPr>
        <w:t>podčl</w:t>
      </w:r>
      <w:proofErr w:type="spellEnd"/>
      <w:r w:rsidRPr="00B5024A">
        <w:rPr>
          <w:rFonts w:ascii="Arial" w:eastAsia="Arial" w:hAnsi="Arial" w:cs="Arial"/>
          <w:color w:val="000000" w:themeColor="text1"/>
          <w:sz w:val="20"/>
          <w:szCs w:val="20"/>
        </w:rPr>
        <w:t xml:space="preserve">. 8.7 zmluvných podmienok sa pokuta za Fakturačný HMG nedáva za deň, ale sa dávajú </w:t>
      </w:r>
      <w:proofErr w:type="spellStart"/>
      <w:r w:rsidRPr="00B5024A">
        <w:rPr>
          <w:rFonts w:ascii="Arial" w:eastAsia="Arial" w:hAnsi="Arial" w:cs="Arial"/>
          <w:color w:val="000000" w:themeColor="text1"/>
          <w:sz w:val="20"/>
          <w:szCs w:val="20"/>
        </w:rPr>
        <w:t>jednorázové</w:t>
      </w:r>
      <w:proofErr w:type="spellEnd"/>
      <w:r w:rsidRPr="00B5024A">
        <w:rPr>
          <w:rFonts w:ascii="Arial" w:eastAsia="Arial" w:hAnsi="Arial" w:cs="Arial"/>
          <w:color w:val="000000" w:themeColor="text1"/>
          <w:sz w:val="20"/>
          <w:szCs w:val="20"/>
        </w:rPr>
        <w:t xml:space="preserve"> (aj opakovane) pokuty pri naplnení stanovených podmienok, tak by v Prílohe k ponuke malo byť znenie </w:t>
      </w:r>
      <w:r w:rsidRPr="00B5024A">
        <w:rPr>
          <w:rFonts w:ascii="Arial" w:eastAsia="Arial" w:hAnsi="Arial" w:cs="Arial"/>
          <w:b/>
          <w:bCs/>
          <w:color w:val="000000" w:themeColor="text1"/>
          <w:sz w:val="20"/>
          <w:szCs w:val="20"/>
        </w:rPr>
        <w:t xml:space="preserve">Položky </w:t>
      </w:r>
      <w:r w:rsidRPr="00B5024A">
        <w:rPr>
          <w:rFonts w:ascii="Arial" w:eastAsia="Arial" w:hAnsi="Arial" w:cs="Arial"/>
          <w:color w:val="000000" w:themeColor="text1"/>
          <w:sz w:val="20"/>
          <w:szCs w:val="20"/>
        </w:rPr>
        <w:t xml:space="preserve"> </w:t>
      </w:r>
      <w:r w:rsidRPr="00B5024A">
        <w:rPr>
          <w:rFonts w:ascii="Arial" w:eastAsia="Arial" w:hAnsi="Arial" w:cs="Arial"/>
          <w:i/>
          <w:iCs/>
          <w:color w:val="000000" w:themeColor="text1"/>
          <w:sz w:val="20"/>
          <w:szCs w:val="20"/>
        </w:rPr>
        <w:t>„Maximálna čiastka odškodnenia za oneskorenie –nesplnenie lehoty ukončenia Míľnika nesplnenie Fakturačného harmonogramu“</w:t>
      </w:r>
      <w:r w:rsidRPr="00B5024A">
        <w:rPr>
          <w:rFonts w:ascii="Arial" w:eastAsia="Arial" w:hAnsi="Arial" w:cs="Arial"/>
          <w:color w:val="000000" w:themeColor="text1"/>
          <w:sz w:val="20"/>
          <w:szCs w:val="20"/>
        </w:rPr>
        <w:t xml:space="preserve">  upravené na </w:t>
      </w:r>
      <w:r w:rsidRPr="00B5024A">
        <w:rPr>
          <w:rFonts w:ascii="Arial" w:eastAsia="Arial" w:hAnsi="Arial" w:cs="Arial"/>
          <w:i/>
          <w:iCs/>
          <w:color w:val="000000" w:themeColor="text1"/>
          <w:sz w:val="20"/>
          <w:szCs w:val="20"/>
        </w:rPr>
        <w:t>„Maximálna čiastka odškodnenia za oneskorenie –nesplnenie lehoty ukončenia Míľnika“?</w:t>
      </w:r>
    </w:p>
    <w:p w14:paraId="7D5BA688" w14:textId="6F1ECAED" w:rsidR="5FA77FD2" w:rsidRPr="00B5024A" w:rsidRDefault="5FA77FD2" w:rsidP="5FA77FD2">
      <w:pPr>
        <w:pStyle w:val="Odsekzoznamu"/>
        <w:numPr>
          <w:ilvl w:val="0"/>
          <w:numId w:val="1"/>
        </w:numPr>
        <w:jc w:val="both"/>
        <w:rPr>
          <w:color w:val="000000" w:themeColor="text1"/>
          <w:sz w:val="20"/>
          <w:szCs w:val="20"/>
        </w:rPr>
      </w:pPr>
      <w:r w:rsidRPr="00B5024A">
        <w:rPr>
          <w:rFonts w:ascii="Arial" w:eastAsia="Arial" w:hAnsi="Arial" w:cs="Arial"/>
          <w:color w:val="000000" w:themeColor="text1"/>
          <w:sz w:val="20"/>
          <w:szCs w:val="20"/>
        </w:rPr>
        <w:t>má byť znenie riadkov Prílohy k ponuke dotknutých odpoveďou na otázku 227 nasledovné:</w:t>
      </w:r>
    </w:p>
    <w:tbl>
      <w:tblPr>
        <w:tblStyle w:val="Mriekatabuky"/>
        <w:tblW w:w="0" w:type="auto"/>
        <w:tblLayout w:type="fixed"/>
        <w:tblLook w:val="04A0" w:firstRow="1" w:lastRow="0" w:firstColumn="1" w:lastColumn="0" w:noHBand="0" w:noVBand="1"/>
      </w:tblPr>
      <w:tblGrid>
        <w:gridCol w:w="3024"/>
        <w:gridCol w:w="3024"/>
        <w:gridCol w:w="3024"/>
      </w:tblGrid>
      <w:tr w:rsidR="5FA77FD2" w:rsidRPr="00B5024A" w14:paraId="38E1CEB7" w14:textId="77777777" w:rsidTr="5FA77FD2">
        <w:tc>
          <w:tcPr>
            <w:tcW w:w="3024" w:type="dxa"/>
          </w:tcPr>
          <w:p w14:paraId="593AFC70" w14:textId="5C57F9A3" w:rsidR="5FA77FD2" w:rsidRPr="00B5024A" w:rsidRDefault="5FA77FD2">
            <w:pPr>
              <w:rPr>
                <w:lang w:val="sk-SK"/>
              </w:rPr>
            </w:pPr>
            <w:proofErr w:type="spellStart"/>
            <w:r w:rsidRPr="00B5024A">
              <w:rPr>
                <w:rFonts w:eastAsia="Arial" w:cs="Arial"/>
                <w:color w:val="000000" w:themeColor="text1"/>
                <w:lang w:val="sk-SK"/>
              </w:rPr>
              <w:t>Oškodnenie</w:t>
            </w:r>
            <w:proofErr w:type="spellEnd"/>
            <w:r w:rsidRPr="00B5024A">
              <w:rPr>
                <w:rFonts w:eastAsia="Arial" w:cs="Arial"/>
                <w:color w:val="000000" w:themeColor="text1"/>
                <w:lang w:val="sk-SK"/>
              </w:rPr>
              <w:t xml:space="preserve"> za oneskorenie (Nesplnenie </w:t>
            </w:r>
            <w:proofErr w:type="spellStart"/>
            <w:r w:rsidRPr="00B5024A">
              <w:rPr>
                <w:rFonts w:eastAsia="Arial" w:cs="Arial"/>
                <w:color w:val="000000" w:themeColor="text1"/>
                <w:lang w:val="sk-SK"/>
              </w:rPr>
              <w:t>podčlánku</w:t>
            </w:r>
            <w:proofErr w:type="spellEnd"/>
            <w:r w:rsidRPr="00B5024A">
              <w:rPr>
                <w:rFonts w:eastAsia="Arial" w:cs="Arial"/>
                <w:color w:val="000000" w:themeColor="text1"/>
                <w:lang w:val="sk-SK"/>
              </w:rPr>
              <w:t xml:space="preserve"> 8.2 Lehoty výstavby)</w:t>
            </w:r>
          </w:p>
        </w:tc>
        <w:tc>
          <w:tcPr>
            <w:tcW w:w="3024" w:type="dxa"/>
          </w:tcPr>
          <w:p w14:paraId="6E295974" w14:textId="05E98C29" w:rsidR="5FA77FD2" w:rsidRPr="00B5024A" w:rsidRDefault="5FA77FD2" w:rsidP="5FA77FD2">
            <w:pPr>
              <w:jc w:val="center"/>
              <w:rPr>
                <w:lang w:val="sk-SK"/>
              </w:rPr>
            </w:pPr>
            <w:r w:rsidRPr="00B5024A">
              <w:rPr>
                <w:rFonts w:eastAsia="Arial" w:cs="Arial"/>
                <w:color w:val="000000" w:themeColor="text1"/>
                <w:lang w:val="sk-SK"/>
              </w:rPr>
              <w:t>8.7 &amp; 14.15 (b)</w:t>
            </w:r>
          </w:p>
        </w:tc>
        <w:tc>
          <w:tcPr>
            <w:tcW w:w="3024" w:type="dxa"/>
          </w:tcPr>
          <w:p w14:paraId="414DF916" w14:textId="4768E3BA" w:rsidR="5FA77FD2" w:rsidRPr="00B5024A" w:rsidRDefault="5FA77FD2">
            <w:pPr>
              <w:rPr>
                <w:lang w:val="sk-SK"/>
              </w:rPr>
            </w:pPr>
            <w:r w:rsidRPr="00B5024A">
              <w:rPr>
                <w:rFonts w:eastAsia="Arial" w:cs="Arial"/>
                <w:color w:val="000000" w:themeColor="text1"/>
                <w:lang w:val="sk-SK"/>
              </w:rPr>
              <w:t>0,2% z Akceptovanej zmluvnej hodnoty bez DPH za každý deň oneskorenia v menách a čiastkach, v akých je splatná Zmluvná cena</w:t>
            </w:r>
          </w:p>
        </w:tc>
      </w:tr>
      <w:tr w:rsidR="5FA77FD2" w:rsidRPr="00B5024A" w14:paraId="65AF8563" w14:textId="77777777" w:rsidTr="5FA77FD2">
        <w:tc>
          <w:tcPr>
            <w:tcW w:w="3024" w:type="dxa"/>
          </w:tcPr>
          <w:p w14:paraId="7C9A7EC2" w14:textId="68190000" w:rsidR="5FA77FD2" w:rsidRPr="00B5024A" w:rsidRDefault="5FA77FD2">
            <w:pPr>
              <w:rPr>
                <w:lang w:val="sk-SK"/>
              </w:rPr>
            </w:pPr>
            <w:r w:rsidRPr="00B5024A">
              <w:rPr>
                <w:rFonts w:eastAsia="Arial" w:cs="Arial"/>
                <w:color w:val="000000" w:themeColor="text1"/>
                <w:lang w:val="sk-SK"/>
              </w:rPr>
              <w:t>Odškodnenie za oneskorenie (Nesplnenie Fakturačného harmonogramu)</w:t>
            </w:r>
          </w:p>
        </w:tc>
        <w:tc>
          <w:tcPr>
            <w:tcW w:w="3024" w:type="dxa"/>
          </w:tcPr>
          <w:p w14:paraId="3C268BD3" w14:textId="43598098" w:rsidR="5FA77FD2" w:rsidRPr="00B5024A" w:rsidRDefault="5FA77FD2" w:rsidP="5FA77FD2">
            <w:pPr>
              <w:jc w:val="center"/>
              <w:rPr>
                <w:lang w:val="sk-SK"/>
              </w:rPr>
            </w:pPr>
            <w:r w:rsidRPr="00B5024A">
              <w:rPr>
                <w:rFonts w:eastAsia="Arial" w:cs="Arial"/>
                <w:color w:val="000000" w:themeColor="text1"/>
                <w:lang w:val="sk-SK"/>
              </w:rPr>
              <w:t>8.7 &amp; 14.15 (b)</w:t>
            </w:r>
          </w:p>
        </w:tc>
        <w:tc>
          <w:tcPr>
            <w:tcW w:w="3024" w:type="dxa"/>
          </w:tcPr>
          <w:p w14:paraId="0FC1EEA2" w14:textId="65E9596D" w:rsidR="5FA77FD2" w:rsidRPr="00B5024A" w:rsidRDefault="5FA77FD2">
            <w:pPr>
              <w:rPr>
                <w:lang w:val="sk-SK"/>
              </w:rPr>
            </w:pPr>
            <w:r w:rsidRPr="00B5024A">
              <w:rPr>
                <w:rFonts w:eastAsia="Arial" w:cs="Arial"/>
                <w:color w:val="000000" w:themeColor="text1"/>
                <w:lang w:val="sk-SK"/>
              </w:rPr>
              <w:t xml:space="preserve">Suma odškodnenia je uvedená v </w:t>
            </w:r>
            <w:proofErr w:type="spellStart"/>
            <w:r w:rsidRPr="00B5024A">
              <w:rPr>
                <w:rFonts w:eastAsia="Arial" w:cs="Arial"/>
                <w:color w:val="000000" w:themeColor="text1"/>
                <w:lang w:val="sk-SK"/>
              </w:rPr>
              <w:t>podčlánku</w:t>
            </w:r>
            <w:proofErr w:type="spellEnd"/>
            <w:r w:rsidRPr="00B5024A">
              <w:rPr>
                <w:rFonts w:eastAsia="Arial" w:cs="Arial"/>
                <w:color w:val="000000" w:themeColor="text1"/>
                <w:lang w:val="sk-SK"/>
              </w:rPr>
              <w:t xml:space="preserve"> 8.7 Odškodnenie za oneskorenie Osobitných zmluvných podmienok</w:t>
            </w:r>
          </w:p>
        </w:tc>
      </w:tr>
      <w:tr w:rsidR="5FA77FD2" w:rsidRPr="00B5024A" w14:paraId="0A9B71DA" w14:textId="77777777" w:rsidTr="5FA77FD2">
        <w:tc>
          <w:tcPr>
            <w:tcW w:w="3024" w:type="dxa"/>
          </w:tcPr>
          <w:p w14:paraId="0E6579C5" w14:textId="3452F071" w:rsidR="5FA77FD2" w:rsidRPr="00B5024A" w:rsidRDefault="5FA77FD2">
            <w:pPr>
              <w:rPr>
                <w:lang w:val="sk-SK"/>
              </w:rPr>
            </w:pPr>
            <w:r w:rsidRPr="00B5024A">
              <w:rPr>
                <w:rFonts w:eastAsia="Arial" w:cs="Arial"/>
                <w:color w:val="000000" w:themeColor="text1"/>
                <w:lang w:val="sk-SK"/>
              </w:rPr>
              <w:t>Maximálna čiastka odškodnenia za oneskorenie - nesplnenie Lehoty výstavby</w:t>
            </w:r>
          </w:p>
        </w:tc>
        <w:tc>
          <w:tcPr>
            <w:tcW w:w="3024" w:type="dxa"/>
          </w:tcPr>
          <w:p w14:paraId="49AF8380" w14:textId="7F46A32C" w:rsidR="5FA77FD2" w:rsidRPr="00B5024A" w:rsidRDefault="5FA77FD2" w:rsidP="5FA77FD2">
            <w:pPr>
              <w:jc w:val="center"/>
              <w:rPr>
                <w:lang w:val="sk-SK"/>
              </w:rPr>
            </w:pPr>
            <w:r w:rsidRPr="00B5024A">
              <w:rPr>
                <w:rFonts w:eastAsia="Arial" w:cs="Arial"/>
                <w:color w:val="000000" w:themeColor="text1"/>
                <w:lang w:val="sk-SK"/>
              </w:rPr>
              <w:t>8.7</w:t>
            </w:r>
          </w:p>
        </w:tc>
        <w:tc>
          <w:tcPr>
            <w:tcW w:w="3024" w:type="dxa"/>
          </w:tcPr>
          <w:p w14:paraId="28390CCA" w14:textId="5E48B319" w:rsidR="5FA77FD2" w:rsidRPr="00B5024A" w:rsidRDefault="5FA77FD2">
            <w:pPr>
              <w:rPr>
                <w:lang w:val="sk-SK"/>
              </w:rPr>
            </w:pPr>
            <w:r w:rsidRPr="00B5024A">
              <w:rPr>
                <w:rFonts w:eastAsia="Arial" w:cs="Arial"/>
                <w:color w:val="000000" w:themeColor="text1"/>
                <w:lang w:val="sk-SK"/>
              </w:rPr>
              <w:t>50% z konečnej Zmluvnej ceny bez DPH</w:t>
            </w:r>
          </w:p>
        </w:tc>
      </w:tr>
      <w:tr w:rsidR="5FA77FD2" w:rsidRPr="00B5024A" w14:paraId="00164959" w14:textId="77777777" w:rsidTr="5FA77FD2">
        <w:tc>
          <w:tcPr>
            <w:tcW w:w="3024" w:type="dxa"/>
          </w:tcPr>
          <w:p w14:paraId="5A30907E" w14:textId="70B79BED" w:rsidR="5FA77FD2" w:rsidRPr="00B5024A" w:rsidRDefault="5FA77FD2">
            <w:pPr>
              <w:rPr>
                <w:lang w:val="sk-SK"/>
              </w:rPr>
            </w:pPr>
            <w:proofErr w:type="spellStart"/>
            <w:r w:rsidRPr="00B5024A">
              <w:rPr>
                <w:rFonts w:eastAsia="Arial" w:cs="Arial"/>
                <w:color w:val="000000" w:themeColor="text1"/>
                <w:lang w:val="sk-SK"/>
              </w:rPr>
              <w:t>Maximaálna</w:t>
            </w:r>
            <w:proofErr w:type="spellEnd"/>
            <w:r w:rsidRPr="00B5024A">
              <w:rPr>
                <w:rFonts w:eastAsia="Arial" w:cs="Arial"/>
                <w:color w:val="000000" w:themeColor="text1"/>
                <w:lang w:val="sk-SK"/>
              </w:rPr>
              <w:t xml:space="preserve"> čiastka odškodnenia za oneskorenie - nesplnenie lehoty ukončenia Míľnika</w:t>
            </w:r>
          </w:p>
        </w:tc>
        <w:tc>
          <w:tcPr>
            <w:tcW w:w="3024" w:type="dxa"/>
          </w:tcPr>
          <w:p w14:paraId="3C477B02" w14:textId="40CFCFFE" w:rsidR="5FA77FD2" w:rsidRPr="00B5024A" w:rsidRDefault="5FA77FD2" w:rsidP="5FA77FD2">
            <w:pPr>
              <w:jc w:val="center"/>
              <w:rPr>
                <w:lang w:val="sk-SK"/>
              </w:rPr>
            </w:pPr>
            <w:r w:rsidRPr="00B5024A">
              <w:rPr>
                <w:rFonts w:eastAsia="Arial" w:cs="Arial"/>
                <w:color w:val="000000" w:themeColor="text1"/>
                <w:lang w:val="sk-SK"/>
              </w:rPr>
              <w:t>8.7</w:t>
            </w:r>
          </w:p>
        </w:tc>
        <w:tc>
          <w:tcPr>
            <w:tcW w:w="3024" w:type="dxa"/>
          </w:tcPr>
          <w:p w14:paraId="119F4931" w14:textId="7F46D2B6" w:rsidR="5FA77FD2" w:rsidRPr="00B5024A" w:rsidRDefault="5FA77FD2">
            <w:pPr>
              <w:rPr>
                <w:lang w:val="sk-SK"/>
              </w:rPr>
            </w:pPr>
            <w:r w:rsidRPr="00B5024A">
              <w:rPr>
                <w:rFonts w:eastAsia="Arial" w:cs="Arial"/>
                <w:color w:val="000000" w:themeColor="text1"/>
                <w:lang w:val="sk-SK"/>
              </w:rPr>
              <w:t>Denná čiastka odškodnenia za nesplnenie lehoty ukončenia Míľnika je 3000 €.</w:t>
            </w:r>
            <w:r w:rsidRPr="00B5024A">
              <w:rPr>
                <w:lang w:val="sk-SK"/>
              </w:rPr>
              <w:br/>
            </w:r>
            <w:r w:rsidRPr="00B5024A">
              <w:rPr>
                <w:rFonts w:eastAsia="Arial" w:cs="Arial"/>
                <w:color w:val="000000" w:themeColor="text1"/>
                <w:lang w:val="sk-SK"/>
              </w:rPr>
              <w:t xml:space="preserve"> Míľnik č.1 - odškodnenie 10 </w:t>
            </w:r>
            <w:r w:rsidRPr="00B5024A">
              <w:rPr>
                <w:rFonts w:eastAsia="Arial" w:cs="Arial"/>
                <w:color w:val="000000" w:themeColor="text1"/>
                <w:lang w:val="sk-SK"/>
              </w:rPr>
              <w:lastRenderedPageBreak/>
              <w:t>000 €</w:t>
            </w:r>
            <w:r w:rsidRPr="00B5024A">
              <w:rPr>
                <w:lang w:val="sk-SK"/>
              </w:rPr>
              <w:br/>
            </w:r>
            <w:r w:rsidRPr="00B5024A">
              <w:rPr>
                <w:rFonts w:eastAsia="Arial" w:cs="Arial"/>
                <w:color w:val="000000" w:themeColor="text1"/>
                <w:lang w:val="sk-SK"/>
              </w:rPr>
              <w:t xml:space="preserve"> Míľnik č.2 - odškodnenie 15 000 €</w:t>
            </w:r>
            <w:r w:rsidRPr="00B5024A">
              <w:rPr>
                <w:lang w:val="sk-SK"/>
              </w:rPr>
              <w:br/>
            </w:r>
            <w:r w:rsidRPr="00B5024A">
              <w:rPr>
                <w:rFonts w:eastAsia="Arial" w:cs="Arial"/>
                <w:color w:val="000000" w:themeColor="text1"/>
                <w:lang w:val="sk-SK"/>
              </w:rPr>
              <w:t xml:space="preserve"> Míľnik č.3 - odškodnenie 15 000 €</w:t>
            </w:r>
            <w:r w:rsidRPr="00B5024A">
              <w:rPr>
                <w:lang w:val="sk-SK"/>
              </w:rPr>
              <w:br/>
            </w:r>
            <w:r w:rsidRPr="00B5024A">
              <w:rPr>
                <w:rFonts w:eastAsia="Arial" w:cs="Arial"/>
                <w:color w:val="000000" w:themeColor="text1"/>
                <w:lang w:val="sk-SK"/>
              </w:rPr>
              <w:t xml:space="preserve"> Míľnik č.4 - odškodnenie 20 000 €</w:t>
            </w:r>
            <w:r w:rsidRPr="00B5024A">
              <w:rPr>
                <w:lang w:val="sk-SK"/>
              </w:rPr>
              <w:br/>
            </w:r>
            <w:r w:rsidRPr="00B5024A">
              <w:rPr>
                <w:rFonts w:eastAsia="Arial" w:cs="Arial"/>
                <w:color w:val="000000" w:themeColor="text1"/>
                <w:lang w:val="sk-SK"/>
              </w:rPr>
              <w:t xml:space="preserve"> Míľnik č.5 - odškodnenie 10 000 €</w:t>
            </w:r>
            <w:r w:rsidRPr="00B5024A">
              <w:rPr>
                <w:lang w:val="sk-SK"/>
              </w:rPr>
              <w:br/>
            </w:r>
            <w:r w:rsidRPr="00B5024A">
              <w:rPr>
                <w:rFonts w:eastAsia="Arial" w:cs="Arial"/>
                <w:color w:val="000000" w:themeColor="text1"/>
                <w:lang w:val="sk-SK"/>
              </w:rPr>
              <w:t xml:space="preserve"> Míľnik č.6 - odškodnenie 30 000 €</w:t>
            </w:r>
            <w:r w:rsidRPr="00B5024A">
              <w:rPr>
                <w:lang w:val="sk-SK"/>
              </w:rPr>
              <w:br/>
            </w:r>
            <w:r w:rsidRPr="00B5024A">
              <w:rPr>
                <w:rFonts w:eastAsia="Arial" w:cs="Arial"/>
                <w:color w:val="000000" w:themeColor="text1"/>
                <w:lang w:val="sk-SK"/>
              </w:rPr>
              <w:t xml:space="preserve"> Míľnik č.7 - odškodnenie 10 000 €</w:t>
            </w:r>
          </w:p>
        </w:tc>
      </w:tr>
    </w:tbl>
    <w:p w14:paraId="22484015" w14:textId="05ECEFB7" w:rsidR="5FA77FD2" w:rsidRPr="00B5024A" w:rsidRDefault="5FA77FD2" w:rsidP="5FA77FD2">
      <w:pPr>
        <w:jc w:val="both"/>
        <w:rPr>
          <w:lang w:val="sk-SK"/>
        </w:rPr>
      </w:pPr>
      <w:r w:rsidRPr="00B5024A">
        <w:rPr>
          <w:rFonts w:eastAsia="Arial" w:cs="Arial"/>
          <w:lang w:val="sk-SK"/>
        </w:rPr>
        <w:lastRenderedPageBreak/>
        <w:t xml:space="preserve"> </w:t>
      </w:r>
    </w:p>
    <w:p w14:paraId="0D51662C" w14:textId="77777777" w:rsidR="004470CD" w:rsidRPr="00620EBB" w:rsidRDefault="00C975FB" w:rsidP="00620EBB">
      <w:pPr>
        <w:jc w:val="both"/>
        <w:rPr>
          <w:color w:val="00B050"/>
          <w:lang w:val="sk-SK"/>
        </w:rPr>
      </w:pPr>
      <w:r w:rsidRPr="00620EBB">
        <w:rPr>
          <w:color w:val="00B050"/>
          <w:lang w:val="sk-SK"/>
        </w:rPr>
        <w:t xml:space="preserve">Odpoveď </w:t>
      </w:r>
    </w:p>
    <w:p w14:paraId="2B38D128" w14:textId="3DBCC153" w:rsidR="004470CD" w:rsidRPr="00620EBB" w:rsidRDefault="004470CD" w:rsidP="00620EBB">
      <w:pPr>
        <w:jc w:val="both"/>
        <w:rPr>
          <w:color w:val="00B050"/>
          <w:lang w:val="sk-SK"/>
        </w:rPr>
      </w:pPr>
      <w:r w:rsidRPr="00620EBB">
        <w:rPr>
          <w:color w:val="00B050"/>
          <w:lang w:val="sk-SK"/>
        </w:rPr>
        <w:t>Verejný obstarávateľ zotrváva na znení uvedenom v súťažných podkladov  v súlade s odpoveďou na otázku  č.  227.</w:t>
      </w:r>
    </w:p>
    <w:p w14:paraId="2BDD977C" w14:textId="7D28162E" w:rsidR="00C975FB" w:rsidRPr="00C975FB" w:rsidRDefault="00C975FB" w:rsidP="5FA77FD2">
      <w:pPr>
        <w:jc w:val="both"/>
        <w:rPr>
          <w:color w:val="FF0000"/>
          <w:lang w:val="sk-SK"/>
        </w:rPr>
      </w:pPr>
    </w:p>
    <w:p w14:paraId="11A4B884" w14:textId="09DB6985" w:rsidR="5FA77FD2" w:rsidRPr="00B5024A" w:rsidRDefault="5FA77FD2" w:rsidP="5FA77FD2">
      <w:pPr>
        <w:jc w:val="both"/>
        <w:rPr>
          <w:lang w:val="sk-SK"/>
        </w:rPr>
      </w:pPr>
      <w:r w:rsidRPr="00B5024A">
        <w:rPr>
          <w:rFonts w:eastAsia="Arial" w:cs="Arial"/>
          <w:b/>
          <w:bCs/>
          <w:lang w:val="sk-SK"/>
        </w:rPr>
        <w:t>Otázka 924:</w:t>
      </w:r>
    </w:p>
    <w:p w14:paraId="65FA7E4C" w14:textId="4FC4FEB9" w:rsidR="5FA77FD2" w:rsidRPr="00B5024A" w:rsidRDefault="5FA77FD2" w:rsidP="5FA77FD2">
      <w:pPr>
        <w:jc w:val="both"/>
        <w:rPr>
          <w:lang w:val="sk-SK"/>
        </w:rPr>
      </w:pPr>
      <w:r w:rsidRPr="00B5024A">
        <w:rPr>
          <w:rFonts w:eastAsia="Arial" w:cs="Arial"/>
          <w:lang w:val="sk-SK"/>
        </w:rPr>
        <w:t>V otázke a odpovedi 412 sa píše:</w:t>
      </w:r>
    </w:p>
    <w:p w14:paraId="4809F9DF" w14:textId="36CFC487" w:rsidR="5FA77FD2" w:rsidRPr="00B5024A" w:rsidRDefault="5FA77FD2" w:rsidP="5FA77FD2">
      <w:pPr>
        <w:jc w:val="both"/>
        <w:rPr>
          <w:lang w:val="sk-SK"/>
        </w:rPr>
      </w:pPr>
      <w:r w:rsidRPr="00B5024A">
        <w:rPr>
          <w:rFonts w:eastAsia="Arial" w:cs="Arial"/>
          <w:i/>
          <w:iCs/>
          <w:lang w:val="sk-SK"/>
        </w:rPr>
        <w:t>Podľa ZTKP je nutné všetok vybúraný odpad recyklovať. Vo VV nie je okrem objektov 682-00, 683-00 a 684-00 pri búracích prácach položka pre ocenenie recyklácie. Žiadame doplniť.</w:t>
      </w:r>
    </w:p>
    <w:p w14:paraId="7D041CCE" w14:textId="540BA005" w:rsidR="5FA77FD2" w:rsidRPr="00B5024A" w:rsidRDefault="5FA77FD2" w:rsidP="5FA77FD2">
      <w:pPr>
        <w:jc w:val="both"/>
        <w:rPr>
          <w:lang w:val="sk-SK"/>
        </w:rPr>
      </w:pPr>
      <w:r w:rsidRPr="00B5024A">
        <w:rPr>
          <w:rFonts w:eastAsia="Arial" w:cs="Arial"/>
          <w:i/>
          <w:iCs/>
          <w:lang w:val="sk-SK"/>
        </w:rPr>
        <w:t>Odpoveď 412:</w:t>
      </w:r>
    </w:p>
    <w:p w14:paraId="42DE9D32" w14:textId="5846A76A" w:rsidR="5FA77FD2" w:rsidRPr="00B5024A" w:rsidRDefault="5FA77FD2" w:rsidP="5FA77FD2">
      <w:pPr>
        <w:jc w:val="both"/>
        <w:rPr>
          <w:lang w:val="sk-SK"/>
        </w:rPr>
      </w:pPr>
      <w:r w:rsidRPr="00B5024A">
        <w:rPr>
          <w:rFonts w:eastAsia="Arial" w:cs="Arial"/>
          <w:i/>
          <w:iCs/>
          <w:lang w:val="sk-SK"/>
        </w:rPr>
        <w:t>Vybúraný materiál bude odvezený na skládku.</w:t>
      </w:r>
    </w:p>
    <w:p w14:paraId="583C58DE" w14:textId="67146B33" w:rsidR="5FA77FD2" w:rsidRPr="00B5024A" w:rsidRDefault="5FA77FD2" w:rsidP="5FA77FD2">
      <w:pPr>
        <w:jc w:val="both"/>
        <w:rPr>
          <w:lang w:val="sk-SK"/>
        </w:rPr>
      </w:pPr>
      <w:r w:rsidRPr="00B5024A">
        <w:rPr>
          <w:rFonts w:eastAsia="Arial" w:cs="Arial"/>
          <w:lang w:val="sk-SK"/>
        </w:rPr>
        <w:t xml:space="preserve">Po správnosti boli v zmysle odpovedi na otázku 412 zo súpisu prác odstránené položky recyklácií na objektoch 682-00, 683-00 a 684-00. </w:t>
      </w:r>
    </w:p>
    <w:p w14:paraId="6F46E037" w14:textId="2B7D2784" w:rsidR="5FA77FD2" w:rsidRPr="00B5024A" w:rsidRDefault="5FA77FD2" w:rsidP="5FA77FD2">
      <w:pPr>
        <w:jc w:val="both"/>
        <w:rPr>
          <w:lang w:val="sk-SK"/>
        </w:rPr>
      </w:pPr>
      <w:r w:rsidRPr="00B5024A">
        <w:rPr>
          <w:rFonts w:eastAsia="Arial" w:cs="Arial"/>
          <w:lang w:val="sk-SK"/>
        </w:rPr>
        <w:t>Odpoveď na otázku 412 je však v priamom rozpore s odpoveďou na otázku 274, kde sa píše (týka sa SO 114-06):</w:t>
      </w:r>
    </w:p>
    <w:p w14:paraId="79762A35" w14:textId="3069DD67" w:rsidR="5FA77FD2" w:rsidRPr="00B5024A" w:rsidRDefault="5FA77FD2" w:rsidP="5FA77FD2">
      <w:pPr>
        <w:jc w:val="both"/>
        <w:rPr>
          <w:lang w:val="sk-SK"/>
        </w:rPr>
      </w:pPr>
      <w:r w:rsidRPr="00B5024A">
        <w:rPr>
          <w:rFonts w:eastAsia="Arial" w:cs="Arial"/>
          <w:i/>
          <w:iCs/>
          <w:lang w:val="sk-SK"/>
        </w:rPr>
        <w:t>Podrobný VV bol navýšený o položky súvisiace s naložením odstráneným bitúmenového krytu a podkladu ťaženého kameniva.</w:t>
      </w:r>
    </w:p>
    <w:p w14:paraId="1CE36F0C" w14:textId="508253EA" w:rsidR="5FA77FD2" w:rsidRPr="00B5024A" w:rsidRDefault="5FA77FD2" w:rsidP="5FA77FD2">
      <w:pPr>
        <w:jc w:val="both"/>
        <w:rPr>
          <w:lang w:val="sk-SK"/>
        </w:rPr>
      </w:pPr>
      <w:r w:rsidRPr="00B5024A">
        <w:rPr>
          <w:rFonts w:eastAsia="Arial" w:cs="Arial"/>
          <w:i/>
          <w:iCs/>
          <w:sz w:val="20"/>
          <w:szCs w:val="20"/>
          <w:lang w:val="sk-SK"/>
        </w:rPr>
        <w:t xml:space="preserve"> </w:t>
      </w:r>
    </w:p>
    <w:tbl>
      <w:tblPr>
        <w:tblStyle w:val="Mriekatabuky"/>
        <w:tblW w:w="0" w:type="auto"/>
        <w:tblLayout w:type="fixed"/>
        <w:tblLook w:val="04A0" w:firstRow="1" w:lastRow="0" w:firstColumn="1" w:lastColumn="0" w:noHBand="0" w:noVBand="1"/>
      </w:tblPr>
      <w:tblGrid>
        <w:gridCol w:w="1814"/>
        <w:gridCol w:w="1814"/>
        <w:gridCol w:w="1814"/>
        <w:gridCol w:w="1814"/>
        <w:gridCol w:w="1814"/>
      </w:tblGrid>
      <w:tr w:rsidR="5FA77FD2" w:rsidRPr="00B5024A" w14:paraId="34CCA3FA" w14:textId="77777777" w:rsidTr="5FA77FD2">
        <w:tc>
          <w:tcPr>
            <w:tcW w:w="1814" w:type="dxa"/>
          </w:tcPr>
          <w:p w14:paraId="4BB3E192" w14:textId="3CCAA277" w:rsidR="5FA77FD2" w:rsidRPr="00B5024A" w:rsidRDefault="5FA77FD2">
            <w:pPr>
              <w:rPr>
                <w:lang w:val="sk-SK"/>
              </w:rPr>
            </w:pPr>
            <w:r w:rsidRPr="00B5024A">
              <w:rPr>
                <w:rFonts w:eastAsia="Arial" w:cs="Arial"/>
                <w:i/>
                <w:iCs/>
                <w:lang w:val="sk-SK"/>
              </w:rPr>
              <w:t>05090109</w:t>
            </w:r>
          </w:p>
        </w:tc>
        <w:tc>
          <w:tcPr>
            <w:tcW w:w="1814" w:type="dxa"/>
          </w:tcPr>
          <w:p w14:paraId="33A7D8BB" w14:textId="1B0AC4FC" w:rsidR="5FA77FD2" w:rsidRPr="00B5024A" w:rsidRDefault="5FA77FD2">
            <w:pPr>
              <w:rPr>
                <w:lang w:val="sk-SK"/>
              </w:rPr>
            </w:pPr>
            <w:r w:rsidRPr="00B5024A">
              <w:rPr>
                <w:rFonts w:eastAsia="Arial" w:cs="Arial"/>
                <w:i/>
                <w:iCs/>
                <w:lang w:val="sk-SK"/>
              </w:rPr>
              <w:t xml:space="preserve"> </w:t>
            </w:r>
          </w:p>
        </w:tc>
        <w:tc>
          <w:tcPr>
            <w:tcW w:w="1814" w:type="dxa"/>
          </w:tcPr>
          <w:p w14:paraId="51EC2015" w14:textId="57757A0D" w:rsidR="5FA77FD2" w:rsidRPr="00B5024A" w:rsidRDefault="5FA77FD2">
            <w:pPr>
              <w:rPr>
                <w:lang w:val="sk-SK"/>
              </w:rPr>
            </w:pPr>
            <w:r w:rsidRPr="00B5024A">
              <w:rPr>
                <w:rFonts w:eastAsia="Arial" w:cs="Arial"/>
                <w:i/>
                <w:iCs/>
                <w:lang w:val="sk-SK"/>
              </w:rPr>
              <w:t>Doplňujúce práce, recyklácia sypaných konštrukcií</w:t>
            </w:r>
          </w:p>
        </w:tc>
        <w:tc>
          <w:tcPr>
            <w:tcW w:w="1814" w:type="dxa"/>
          </w:tcPr>
          <w:p w14:paraId="79BA9A40" w14:textId="2EC853EE" w:rsidR="5FA77FD2" w:rsidRPr="00B5024A" w:rsidRDefault="5FA77FD2">
            <w:pPr>
              <w:rPr>
                <w:lang w:val="sk-SK"/>
              </w:rPr>
            </w:pPr>
            <w:r w:rsidRPr="00B5024A">
              <w:rPr>
                <w:rFonts w:eastAsia="Arial" w:cs="Arial"/>
                <w:i/>
                <w:iCs/>
                <w:lang w:val="sk-SK"/>
              </w:rPr>
              <w:t xml:space="preserve"> </w:t>
            </w:r>
          </w:p>
        </w:tc>
        <w:tc>
          <w:tcPr>
            <w:tcW w:w="1814" w:type="dxa"/>
          </w:tcPr>
          <w:p w14:paraId="32F9A6A1" w14:textId="7E253E8C" w:rsidR="5FA77FD2" w:rsidRPr="00B5024A" w:rsidRDefault="5FA77FD2">
            <w:pPr>
              <w:rPr>
                <w:lang w:val="sk-SK"/>
              </w:rPr>
            </w:pPr>
            <w:r w:rsidRPr="00B5024A">
              <w:rPr>
                <w:rFonts w:eastAsia="Arial" w:cs="Arial"/>
                <w:i/>
                <w:iCs/>
                <w:lang w:val="sk-SK"/>
              </w:rPr>
              <w:t xml:space="preserve">t         </w:t>
            </w:r>
          </w:p>
        </w:tc>
      </w:tr>
      <w:tr w:rsidR="5FA77FD2" w:rsidRPr="00B5024A" w14:paraId="433C080C" w14:textId="77777777" w:rsidTr="5FA77FD2">
        <w:tc>
          <w:tcPr>
            <w:tcW w:w="1814" w:type="dxa"/>
          </w:tcPr>
          <w:p w14:paraId="1D2AF31E" w14:textId="58C67A5B" w:rsidR="5FA77FD2" w:rsidRPr="00B5024A" w:rsidRDefault="5FA77FD2">
            <w:pPr>
              <w:rPr>
                <w:lang w:val="sk-SK"/>
              </w:rPr>
            </w:pPr>
            <w:r w:rsidRPr="00B5024A">
              <w:rPr>
                <w:rFonts w:eastAsia="Arial" w:cs="Arial"/>
                <w:i/>
                <w:iCs/>
                <w:lang w:val="sk-SK"/>
              </w:rPr>
              <w:t>05090162</w:t>
            </w:r>
          </w:p>
        </w:tc>
        <w:tc>
          <w:tcPr>
            <w:tcW w:w="1814" w:type="dxa"/>
          </w:tcPr>
          <w:p w14:paraId="6FEB756C" w14:textId="0EDE7F28" w:rsidR="5FA77FD2" w:rsidRPr="00B5024A" w:rsidRDefault="5FA77FD2">
            <w:pPr>
              <w:rPr>
                <w:lang w:val="sk-SK"/>
              </w:rPr>
            </w:pPr>
            <w:r w:rsidRPr="00B5024A">
              <w:rPr>
                <w:rFonts w:eastAsia="Arial" w:cs="Arial"/>
                <w:i/>
                <w:iCs/>
                <w:lang w:val="sk-SK"/>
              </w:rPr>
              <w:t xml:space="preserve"> </w:t>
            </w:r>
          </w:p>
        </w:tc>
        <w:tc>
          <w:tcPr>
            <w:tcW w:w="1814" w:type="dxa"/>
          </w:tcPr>
          <w:p w14:paraId="5BE2BEFA" w14:textId="2D49D3C0" w:rsidR="5FA77FD2" w:rsidRPr="00B5024A" w:rsidRDefault="5FA77FD2">
            <w:pPr>
              <w:rPr>
                <w:lang w:val="sk-SK"/>
              </w:rPr>
            </w:pPr>
            <w:r w:rsidRPr="00B5024A">
              <w:rPr>
                <w:rFonts w:eastAsia="Arial" w:cs="Arial"/>
                <w:i/>
                <w:iCs/>
                <w:lang w:val="sk-SK"/>
              </w:rPr>
              <w:t xml:space="preserve">Doplňujúce práce, recyklácia </w:t>
            </w:r>
            <w:r w:rsidRPr="00B5024A">
              <w:rPr>
                <w:rFonts w:eastAsia="Arial" w:cs="Arial"/>
                <w:i/>
                <w:iCs/>
                <w:lang w:val="sk-SK"/>
              </w:rPr>
              <w:lastRenderedPageBreak/>
              <w:t>bitúmenových konštrukcií</w:t>
            </w:r>
          </w:p>
        </w:tc>
        <w:tc>
          <w:tcPr>
            <w:tcW w:w="1814" w:type="dxa"/>
          </w:tcPr>
          <w:p w14:paraId="4AE55960" w14:textId="04C11DA3" w:rsidR="5FA77FD2" w:rsidRPr="00B5024A" w:rsidRDefault="5FA77FD2">
            <w:pPr>
              <w:rPr>
                <w:lang w:val="sk-SK"/>
              </w:rPr>
            </w:pPr>
            <w:r w:rsidRPr="00B5024A">
              <w:rPr>
                <w:rFonts w:eastAsia="Arial" w:cs="Arial"/>
                <w:i/>
                <w:iCs/>
                <w:lang w:val="sk-SK"/>
              </w:rPr>
              <w:lastRenderedPageBreak/>
              <w:t xml:space="preserve"> </w:t>
            </w:r>
          </w:p>
        </w:tc>
        <w:tc>
          <w:tcPr>
            <w:tcW w:w="1814" w:type="dxa"/>
          </w:tcPr>
          <w:p w14:paraId="7B06468E" w14:textId="7535C87B" w:rsidR="5FA77FD2" w:rsidRPr="00B5024A" w:rsidRDefault="5FA77FD2">
            <w:pPr>
              <w:rPr>
                <w:lang w:val="sk-SK"/>
              </w:rPr>
            </w:pPr>
            <w:r w:rsidRPr="00B5024A">
              <w:rPr>
                <w:rFonts w:eastAsia="Arial" w:cs="Arial"/>
                <w:i/>
                <w:iCs/>
                <w:lang w:val="sk-SK"/>
              </w:rPr>
              <w:t xml:space="preserve">t         </w:t>
            </w:r>
          </w:p>
        </w:tc>
      </w:tr>
    </w:tbl>
    <w:p w14:paraId="7B16E420" w14:textId="5C33E756" w:rsidR="5FA77FD2" w:rsidRPr="00B5024A" w:rsidRDefault="5FA77FD2" w:rsidP="5FA77FD2">
      <w:pPr>
        <w:jc w:val="both"/>
        <w:rPr>
          <w:lang w:val="sk-SK"/>
        </w:rPr>
      </w:pPr>
      <w:r w:rsidRPr="00B5024A">
        <w:rPr>
          <w:rFonts w:eastAsia="Arial" w:cs="Arial"/>
          <w:i/>
          <w:iCs/>
          <w:lang w:val="sk-SK"/>
        </w:rPr>
        <w:t xml:space="preserve"> </w:t>
      </w:r>
      <w:r w:rsidRPr="00B5024A">
        <w:rPr>
          <w:rFonts w:eastAsia="Arial" w:cs="Arial"/>
          <w:lang w:val="sk-SK"/>
        </w:rPr>
        <w:t>Opravený podrobný výkaz výmer SO 114-06 hovorí:</w:t>
      </w:r>
    </w:p>
    <w:p w14:paraId="098CC10F" w14:textId="097174F6" w:rsidR="5FA77FD2" w:rsidRPr="00B5024A" w:rsidRDefault="5FA77FD2" w:rsidP="5FA77FD2">
      <w:pPr>
        <w:jc w:val="both"/>
        <w:rPr>
          <w:lang w:val="sk-SK"/>
        </w:rPr>
      </w:pPr>
      <w:r>
        <w:rPr>
          <w:noProof/>
          <w:lang w:val="sk-SK" w:eastAsia="sk-SK"/>
        </w:rPr>
        <w:drawing>
          <wp:inline distT="0" distB="0" distL="0" distR="0" wp14:anchorId="0E893720" wp14:editId="63220C54">
            <wp:extent cx="5753098" cy="2009775"/>
            <wp:effectExtent l="0" t="0" r="0" b="0"/>
            <wp:docPr id="819845528" name="Obrázok 1854552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54552055"/>
                    <pic:cNvPicPr/>
                  </pic:nvPicPr>
                  <pic:blipFill>
                    <a:blip r:embed="rId63">
                      <a:extLst>
                        <a:ext uri="{28A0092B-C50C-407E-A947-70E740481C1C}">
                          <a14:useLocalDpi xmlns:a14="http://schemas.microsoft.com/office/drawing/2010/main" val="0"/>
                        </a:ext>
                      </a:extLst>
                    </a:blip>
                    <a:stretch>
                      <a:fillRect/>
                    </a:stretch>
                  </pic:blipFill>
                  <pic:spPr>
                    <a:xfrm>
                      <a:off x="0" y="0"/>
                      <a:ext cx="5753098" cy="2009775"/>
                    </a:xfrm>
                    <a:prstGeom prst="rect">
                      <a:avLst/>
                    </a:prstGeom>
                  </pic:spPr>
                </pic:pic>
              </a:graphicData>
            </a:graphic>
          </wp:inline>
        </w:drawing>
      </w:r>
    </w:p>
    <w:p w14:paraId="21E29007" w14:textId="7A5079A8" w:rsidR="5FA77FD2" w:rsidRPr="00B5024A" w:rsidRDefault="5FA77FD2" w:rsidP="5FA77FD2">
      <w:pPr>
        <w:jc w:val="both"/>
        <w:rPr>
          <w:lang w:val="sk-SK"/>
        </w:rPr>
      </w:pPr>
      <w:r w:rsidRPr="00B5024A">
        <w:rPr>
          <w:rFonts w:eastAsia="Arial" w:cs="Arial"/>
          <w:lang w:val="sk-SK"/>
        </w:rPr>
        <w:t>Žiadame o odstránenie rozporu a prípadne o úpravu súpisu prác a podrobného VV SO 114-06.</w:t>
      </w:r>
    </w:p>
    <w:p w14:paraId="35C68651" w14:textId="0DE761FE" w:rsidR="5FA77FD2" w:rsidRPr="00B5024A" w:rsidRDefault="0062F7B9" w:rsidP="5FA77FD2">
      <w:pPr>
        <w:jc w:val="both"/>
        <w:rPr>
          <w:b/>
          <w:color w:val="00B050"/>
          <w:lang w:val="sk-SK"/>
        </w:rPr>
      </w:pPr>
      <w:r w:rsidRPr="21CD9697">
        <w:rPr>
          <w:rFonts w:eastAsia="Arial" w:cs="Arial"/>
          <w:b/>
          <w:color w:val="00B050"/>
          <w:lang w:val="sk-SK"/>
        </w:rPr>
        <w:t xml:space="preserve"> Odpoveď: </w:t>
      </w:r>
    </w:p>
    <w:p w14:paraId="5C645934" w14:textId="4D4685B8" w:rsidR="0062F7B9" w:rsidRDefault="005D9D29" w:rsidP="0062F7B9">
      <w:pPr>
        <w:jc w:val="both"/>
        <w:rPr>
          <w:rFonts w:eastAsia="Arial" w:cs="Arial"/>
          <w:b/>
          <w:color w:val="00B050"/>
          <w:lang w:val="sk-SK"/>
        </w:rPr>
      </w:pPr>
      <w:r w:rsidRPr="21CD9697">
        <w:rPr>
          <w:rFonts w:eastAsia="Arial" w:cs="Arial"/>
          <w:b/>
          <w:color w:val="00B050"/>
          <w:lang w:val="sk-SK"/>
        </w:rPr>
        <w:t xml:space="preserve">Platí odpoveď 412. Položky týkajúce sa </w:t>
      </w:r>
      <w:r w:rsidR="21CD9697" w:rsidRPr="21CD9697">
        <w:rPr>
          <w:rFonts w:eastAsia="Arial" w:cs="Arial"/>
          <w:b/>
          <w:bCs/>
          <w:color w:val="00B050"/>
          <w:lang w:val="sk-SK"/>
        </w:rPr>
        <w:t>recyklácie</w:t>
      </w:r>
      <w:r w:rsidRPr="21CD9697">
        <w:rPr>
          <w:rFonts w:eastAsia="Arial" w:cs="Arial"/>
          <w:b/>
          <w:color w:val="00B050"/>
          <w:lang w:val="sk-SK"/>
        </w:rPr>
        <w:t xml:space="preserve"> budú z objektu 114-06 </w:t>
      </w:r>
      <w:r w:rsidR="21CD9697" w:rsidRPr="21CD9697">
        <w:rPr>
          <w:rFonts w:eastAsia="Arial" w:cs="Arial"/>
          <w:b/>
          <w:bCs/>
          <w:color w:val="00B050"/>
          <w:lang w:val="sk-SK"/>
        </w:rPr>
        <w:t>vypustené</w:t>
      </w:r>
      <w:r w:rsidRPr="21CD9697">
        <w:rPr>
          <w:rFonts w:eastAsia="Arial" w:cs="Arial"/>
          <w:b/>
          <w:color w:val="00B050"/>
          <w:lang w:val="sk-SK"/>
        </w:rPr>
        <w:t>.</w:t>
      </w:r>
    </w:p>
    <w:p w14:paraId="6EE774D3" w14:textId="45EB0C63" w:rsidR="5FA77FD2" w:rsidRPr="007959DF" w:rsidRDefault="5FA77FD2" w:rsidP="5FA77FD2">
      <w:pPr>
        <w:jc w:val="both"/>
        <w:rPr>
          <w:lang w:val="sk-SK"/>
        </w:rPr>
      </w:pPr>
      <w:r w:rsidRPr="10C4CA31">
        <w:rPr>
          <w:rFonts w:eastAsia="Arial" w:cs="Arial"/>
          <w:b/>
          <w:lang w:val="sk-SK"/>
        </w:rPr>
        <w:t>Otázka 925:</w:t>
      </w:r>
    </w:p>
    <w:p w14:paraId="60D7AD0C" w14:textId="0899F002" w:rsidR="5FA77FD2" w:rsidRPr="007959DF" w:rsidRDefault="5FA77FD2" w:rsidP="5FA77FD2">
      <w:pPr>
        <w:jc w:val="both"/>
        <w:rPr>
          <w:lang w:val="sk-SK"/>
        </w:rPr>
      </w:pPr>
      <w:r w:rsidRPr="10C4CA31">
        <w:rPr>
          <w:rFonts w:eastAsia="Arial" w:cs="Arial"/>
          <w:lang w:val="sk-SK"/>
        </w:rPr>
        <w:t xml:space="preserve">V </w:t>
      </w:r>
      <w:proofErr w:type="spellStart"/>
      <w:r w:rsidRPr="10C4CA31">
        <w:rPr>
          <w:rFonts w:eastAsia="Arial" w:cs="Arial"/>
          <w:lang w:val="sk-SK"/>
        </w:rPr>
        <w:t>náväznosti</w:t>
      </w:r>
      <w:proofErr w:type="spellEnd"/>
      <w:r w:rsidRPr="10C4CA31">
        <w:rPr>
          <w:rFonts w:eastAsia="Arial" w:cs="Arial"/>
          <w:lang w:val="sk-SK"/>
        </w:rPr>
        <w:t xml:space="preserve"> na odpoveď č.413 súvisiacej s premiestneniami k objektu SO 510-00 - Kanalizácia rýchlostnej cesty.</w:t>
      </w:r>
    </w:p>
    <w:p w14:paraId="22C62966" w14:textId="7EF3CDE9" w:rsidR="5FA77FD2" w:rsidRPr="007959DF" w:rsidRDefault="5FA77FD2" w:rsidP="5FA77FD2">
      <w:pPr>
        <w:jc w:val="both"/>
        <w:rPr>
          <w:lang w:val="sk-SK"/>
        </w:rPr>
      </w:pPr>
      <w:r w:rsidRPr="10C4CA31">
        <w:rPr>
          <w:rFonts w:eastAsia="Arial" w:cs="Arial"/>
          <w:color w:val="222222"/>
          <w:lang w:val="sk-SK"/>
        </w:rPr>
        <w:t>Bilancia zeminy na objekte:</w:t>
      </w:r>
    </w:p>
    <w:p w14:paraId="4228F2BF" w14:textId="51F01D5C" w:rsidR="5FA77FD2" w:rsidRPr="007959DF" w:rsidRDefault="5FA77FD2" w:rsidP="5FA77FD2">
      <w:pPr>
        <w:jc w:val="both"/>
        <w:rPr>
          <w:lang w:val="sk-SK"/>
        </w:rPr>
      </w:pPr>
      <w:r w:rsidRPr="10C4CA31">
        <w:rPr>
          <w:rFonts w:eastAsia="Arial" w:cs="Arial"/>
          <w:b/>
          <w:color w:val="222222"/>
          <w:lang w:val="sk-SK"/>
        </w:rPr>
        <w:t xml:space="preserve">a/ Výkopy, </w:t>
      </w:r>
      <w:proofErr w:type="spellStart"/>
      <w:r w:rsidRPr="10C4CA31">
        <w:rPr>
          <w:rFonts w:eastAsia="Arial" w:cs="Arial"/>
          <w:b/>
          <w:color w:val="222222"/>
          <w:lang w:val="sk-SK"/>
        </w:rPr>
        <w:t>odkopávky</w:t>
      </w:r>
      <w:proofErr w:type="spellEnd"/>
      <w:r w:rsidRPr="10C4CA31">
        <w:rPr>
          <w:rFonts w:eastAsia="Arial" w:cs="Arial"/>
          <w:b/>
          <w:color w:val="222222"/>
          <w:lang w:val="sk-SK"/>
        </w:rPr>
        <w:t xml:space="preserve"> ...</w:t>
      </w:r>
    </w:p>
    <w:p w14:paraId="41D6ED48" w14:textId="50B26553" w:rsidR="5FA77FD2" w:rsidRPr="007959DF" w:rsidRDefault="5FA77FD2" w:rsidP="5FA77FD2">
      <w:pPr>
        <w:jc w:val="both"/>
        <w:rPr>
          <w:lang w:val="sk-SK"/>
        </w:rPr>
      </w:pPr>
      <w:proofErr w:type="spellStart"/>
      <w:r w:rsidRPr="10C4CA31">
        <w:rPr>
          <w:rFonts w:eastAsia="Arial" w:cs="Arial"/>
          <w:i/>
          <w:color w:val="222222"/>
          <w:lang w:val="sk-SK"/>
        </w:rPr>
        <w:t>Odkopávka</w:t>
      </w:r>
      <w:proofErr w:type="spellEnd"/>
      <w:r w:rsidRPr="10C4CA31">
        <w:rPr>
          <w:rFonts w:eastAsia="Arial" w:cs="Arial"/>
          <w:i/>
          <w:color w:val="222222"/>
          <w:lang w:val="sk-SK"/>
        </w:rPr>
        <w:t xml:space="preserve"> ornice = 827,1m3</w:t>
      </w:r>
    </w:p>
    <w:p w14:paraId="6D160DF0" w14:textId="3E5545A8" w:rsidR="5FA77FD2" w:rsidRPr="007959DF" w:rsidRDefault="5FA77FD2" w:rsidP="5FA77FD2">
      <w:pPr>
        <w:jc w:val="both"/>
        <w:rPr>
          <w:lang w:val="sk-SK"/>
        </w:rPr>
      </w:pPr>
      <w:r w:rsidRPr="10C4CA31">
        <w:rPr>
          <w:rFonts w:eastAsia="Arial" w:cs="Arial"/>
          <w:i/>
          <w:color w:val="222222"/>
          <w:lang w:val="sk-SK"/>
        </w:rPr>
        <w:t>Výkop =   12 194,20m3 + 32 714,17m3 +138,52m3 + 44 604,71m3 = 89 651,6m3</w:t>
      </w:r>
    </w:p>
    <w:p w14:paraId="5A1F0311" w14:textId="5C056DC3" w:rsidR="5FA77FD2" w:rsidRPr="007959DF" w:rsidRDefault="5FA77FD2" w:rsidP="5FA77FD2">
      <w:pPr>
        <w:jc w:val="both"/>
        <w:rPr>
          <w:lang w:val="sk-SK"/>
        </w:rPr>
      </w:pPr>
      <w:r w:rsidRPr="10C4CA31">
        <w:rPr>
          <w:rFonts w:eastAsia="Arial" w:cs="Arial"/>
          <w:i/>
          <w:color w:val="222222"/>
          <w:lang w:val="sk-SK"/>
        </w:rPr>
        <w:t>Spolu 90 478,7m3</w:t>
      </w:r>
    </w:p>
    <w:p w14:paraId="2CA3C1B4" w14:textId="5307B274" w:rsidR="5FA77FD2" w:rsidRPr="007959DF" w:rsidRDefault="5FA77FD2" w:rsidP="5FA77FD2">
      <w:pPr>
        <w:jc w:val="both"/>
        <w:rPr>
          <w:lang w:val="sk-SK"/>
        </w:rPr>
      </w:pPr>
      <w:r w:rsidRPr="10C4CA31">
        <w:rPr>
          <w:rFonts w:eastAsia="Arial" w:cs="Arial"/>
          <w:b/>
          <w:color w:val="222222"/>
          <w:lang w:val="sk-SK"/>
        </w:rPr>
        <w:t>b/ Spätné použitie zeminy z výkopu:</w:t>
      </w:r>
    </w:p>
    <w:p w14:paraId="46A6312E" w14:textId="24110BE8" w:rsidR="5FA77FD2" w:rsidRPr="007959DF" w:rsidRDefault="5FA77FD2" w:rsidP="5FA77FD2">
      <w:pPr>
        <w:jc w:val="both"/>
        <w:rPr>
          <w:lang w:val="sk-SK"/>
        </w:rPr>
      </w:pPr>
      <w:r w:rsidRPr="10C4CA31">
        <w:rPr>
          <w:rFonts w:eastAsia="Arial" w:cs="Arial"/>
          <w:i/>
          <w:color w:val="222222"/>
          <w:lang w:val="sk-SK"/>
        </w:rPr>
        <w:t>Násyp = 26,75m3</w:t>
      </w:r>
    </w:p>
    <w:p w14:paraId="2E5FC738" w14:textId="199896B9" w:rsidR="5FA77FD2" w:rsidRPr="007959DF" w:rsidRDefault="5FA77FD2" w:rsidP="5FA77FD2">
      <w:pPr>
        <w:jc w:val="both"/>
        <w:rPr>
          <w:lang w:val="sk-SK"/>
        </w:rPr>
      </w:pPr>
      <w:r w:rsidRPr="10C4CA31">
        <w:rPr>
          <w:rFonts w:eastAsia="Arial" w:cs="Arial"/>
          <w:i/>
          <w:color w:val="222222"/>
          <w:lang w:val="sk-SK"/>
        </w:rPr>
        <w:t xml:space="preserve">Zásyp mimo cestného telesa zeminou z výkopu =  4536,133m3 (spolu 18 837,516m3; zvyšných 14 301,383m3 zemina zo </w:t>
      </w:r>
      <w:proofErr w:type="spellStart"/>
      <w:r w:rsidRPr="10C4CA31">
        <w:rPr>
          <w:rFonts w:eastAsia="Arial" w:cs="Arial"/>
          <w:i/>
          <w:color w:val="222222"/>
          <w:lang w:val="sk-SK"/>
        </w:rPr>
        <w:t>zemníka</w:t>
      </w:r>
      <w:proofErr w:type="spellEnd"/>
      <w:r w:rsidRPr="10C4CA31">
        <w:rPr>
          <w:rFonts w:eastAsia="Arial" w:cs="Arial"/>
          <w:i/>
          <w:color w:val="222222"/>
          <w:lang w:val="sk-SK"/>
        </w:rPr>
        <w:t>)</w:t>
      </w:r>
    </w:p>
    <w:p w14:paraId="3758DDE5" w14:textId="26442B95" w:rsidR="5FA77FD2" w:rsidRPr="007959DF" w:rsidRDefault="5FA77FD2" w:rsidP="5FA77FD2">
      <w:pPr>
        <w:jc w:val="both"/>
        <w:rPr>
          <w:lang w:val="sk-SK"/>
        </w:rPr>
      </w:pPr>
      <w:r w:rsidRPr="10C4CA31">
        <w:rPr>
          <w:rFonts w:eastAsia="Arial" w:cs="Arial"/>
          <w:b/>
          <w:color w:val="222222"/>
          <w:lang w:val="sk-SK"/>
        </w:rPr>
        <w:t xml:space="preserve">c/ Použitie zeminy zo </w:t>
      </w:r>
      <w:proofErr w:type="spellStart"/>
      <w:r w:rsidRPr="10C4CA31">
        <w:rPr>
          <w:rFonts w:eastAsia="Arial" w:cs="Arial"/>
          <w:b/>
          <w:color w:val="222222"/>
          <w:lang w:val="sk-SK"/>
        </w:rPr>
        <w:t>zemníka</w:t>
      </w:r>
      <w:proofErr w:type="spellEnd"/>
      <w:r w:rsidRPr="10C4CA31">
        <w:rPr>
          <w:rFonts w:eastAsia="Arial" w:cs="Arial"/>
          <w:b/>
          <w:color w:val="222222"/>
          <w:lang w:val="sk-SK"/>
        </w:rPr>
        <w:t>:</w:t>
      </w:r>
    </w:p>
    <w:p w14:paraId="14EFAF7C" w14:textId="493E3A83" w:rsidR="5FA77FD2" w:rsidRPr="007959DF" w:rsidRDefault="5FA77FD2" w:rsidP="5FA77FD2">
      <w:pPr>
        <w:jc w:val="both"/>
        <w:rPr>
          <w:lang w:val="sk-SK"/>
        </w:rPr>
      </w:pPr>
      <w:r w:rsidRPr="10C4CA31">
        <w:rPr>
          <w:rFonts w:eastAsia="Arial" w:cs="Arial"/>
          <w:i/>
          <w:color w:val="222222"/>
          <w:lang w:val="sk-SK"/>
        </w:rPr>
        <w:t xml:space="preserve">Zásyp mimo cestného telesa zeminou zo </w:t>
      </w:r>
      <w:proofErr w:type="spellStart"/>
      <w:r w:rsidRPr="10C4CA31">
        <w:rPr>
          <w:rFonts w:eastAsia="Arial" w:cs="Arial"/>
          <w:i/>
          <w:color w:val="222222"/>
          <w:lang w:val="sk-SK"/>
        </w:rPr>
        <w:t>zemníka</w:t>
      </w:r>
      <w:proofErr w:type="spellEnd"/>
      <w:r w:rsidRPr="10C4CA31">
        <w:rPr>
          <w:rFonts w:eastAsia="Arial" w:cs="Arial"/>
          <w:i/>
          <w:color w:val="222222"/>
          <w:lang w:val="sk-SK"/>
        </w:rPr>
        <w:t xml:space="preserve"> = 14 301,383m3</w:t>
      </w:r>
    </w:p>
    <w:p w14:paraId="0F94AEF0" w14:textId="427211CC" w:rsidR="5FA77FD2" w:rsidRPr="007959DF" w:rsidRDefault="5FA77FD2" w:rsidP="5FA77FD2">
      <w:pPr>
        <w:jc w:val="both"/>
        <w:rPr>
          <w:lang w:val="sk-SK"/>
        </w:rPr>
      </w:pPr>
      <w:r w:rsidRPr="10C4CA31">
        <w:rPr>
          <w:rFonts w:eastAsia="Arial" w:cs="Arial"/>
          <w:b/>
          <w:color w:val="222222"/>
          <w:lang w:val="sk-SK"/>
        </w:rPr>
        <w:t>d/ Premiestnenia</w:t>
      </w:r>
    </w:p>
    <w:p w14:paraId="0006CBDA" w14:textId="73DD87B8" w:rsidR="5FA77FD2" w:rsidRPr="007959DF" w:rsidRDefault="5FA77FD2" w:rsidP="5FA77FD2">
      <w:pPr>
        <w:jc w:val="both"/>
        <w:rPr>
          <w:lang w:val="sk-SK"/>
        </w:rPr>
      </w:pPr>
      <w:r w:rsidRPr="10C4CA31">
        <w:rPr>
          <w:rFonts w:eastAsia="Arial" w:cs="Arial"/>
          <w:i/>
          <w:color w:val="222222"/>
          <w:lang w:val="sk-SK"/>
        </w:rPr>
        <w:t xml:space="preserve">Premiestnenie výkopovej zeminy, ornice na </w:t>
      </w:r>
      <w:proofErr w:type="spellStart"/>
      <w:r w:rsidRPr="10C4CA31">
        <w:rPr>
          <w:rFonts w:eastAsia="Arial" w:cs="Arial"/>
          <w:i/>
          <w:color w:val="222222"/>
          <w:lang w:val="sk-SK"/>
        </w:rPr>
        <w:t>medziskládku</w:t>
      </w:r>
      <w:proofErr w:type="spellEnd"/>
      <w:r w:rsidRPr="10C4CA31">
        <w:rPr>
          <w:rFonts w:eastAsia="Arial" w:cs="Arial"/>
          <w:i/>
          <w:color w:val="222222"/>
          <w:lang w:val="sk-SK"/>
        </w:rPr>
        <w:t xml:space="preserve"> do 1km = 90 478,7m3</w:t>
      </w:r>
    </w:p>
    <w:p w14:paraId="09B07361" w14:textId="6A86160D" w:rsidR="5FA77FD2" w:rsidRPr="007959DF" w:rsidRDefault="5FA77FD2" w:rsidP="5FA77FD2">
      <w:pPr>
        <w:jc w:val="both"/>
        <w:rPr>
          <w:lang w:val="sk-SK"/>
        </w:rPr>
      </w:pPr>
      <w:r w:rsidRPr="10C4CA31">
        <w:rPr>
          <w:rFonts w:eastAsia="Arial" w:cs="Arial"/>
          <w:i/>
          <w:color w:val="222222"/>
          <w:lang w:val="sk-SK"/>
        </w:rPr>
        <w:lastRenderedPageBreak/>
        <w:t xml:space="preserve">Premiestnenie výkopovej zeminy z </w:t>
      </w:r>
      <w:proofErr w:type="spellStart"/>
      <w:r w:rsidRPr="10C4CA31">
        <w:rPr>
          <w:rFonts w:eastAsia="Arial" w:cs="Arial"/>
          <w:i/>
          <w:color w:val="222222"/>
          <w:lang w:val="sk-SK"/>
        </w:rPr>
        <w:t>medziskládky</w:t>
      </w:r>
      <w:proofErr w:type="spellEnd"/>
      <w:r w:rsidRPr="10C4CA31">
        <w:rPr>
          <w:rFonts w:eastAsia="Arial" w:cs="Arial"/>
          <w:i/>
          <w:color w:val="222222"/>
          <w:lang w:val="sk-SK"/>
        </w:rPr>
        <w:t xml:space="preserve"> do násypu / zásypu do 1km = 26,75m3 + 4536,133m3 = 4562,883m3</w:t>
      </w:r>
    </w:p>
    <w:p w14:paraId="12403CEE" w14:textId="723E1D38" w:rsidR="5FA77FD2" w:rsidRPr="007959DF" w:rsidRDefault="5FA77FD2" w:rsidP="5FA77FD2">
      <w:pPr>
        <w:jc w:val="both"/>
        <w:rPr>
          <w:lang w:val="sk-SK"/>
        </w:rPr>
      </w:pPr>
      <w:r w:rsidRPr="10C4CA31">
        <w:rPr>
          <w:rFonts w:eastAsia="Arial" w:cs="Arial"/>
          <w:i/>
          <w:color w:val="222222"/>
          <w:lang w:val="sk-SK"/>
        </w:rPr>
        <w:t>Spolu premiestnenie do 1km = 90 478,7m3 + 4 562,883m3 = 95 041,59m3</w:t>
      </w:r>
    </w:p>
    <w:p w14:paraId="4A31FF91" w14:textId="1F174F8D" w:rsidR="5FA77FD2" w:rsidRPr="007959DF" w:rsidRDefault="5FA77FD2" w:rsidP="5FA77FD2">
      <w:pPr>
        <w:jc w:val="both"/>
        <w:rPr>
          <w:lang w:val="sk-SK"/>
        </w:rPr>
      </w:pPr>
      <w:r w:rsidRPr="10C4CA31">
        <w:rPr>
          <w:rFonts w:eastAsia="Arial" w:cs="Arial"/>
          <w:i/>
          <w:color w:val="222222"/>
          <w:lang w:val="sk-SK"/>
        </w:rPr>
        <w:t xml:space="preserve">Premiestnenie - dovoz zeminy zo </w:t>
      </w:r>
      <w:proofErr w:type="spellStart"/>
      <w:r w:rsidRPr="10C4CA31">
        <w:rPr>
          <w:rFonts w:eastAsia="Arial" w:cs="Arial"/>
          <w:i/>
          <w:color w:val="222222"/>
          <w:lang w:val="sk-SK"/>
        </w:rPr>
        <w:t>zemníka</w:t>
      </w:r>
      <w:proofErr w:type="spellEnd"/>
      <w:r w:rsidRPr="10C4CA31">
        <w:rPr>
          <w:rFonts w:eastAsia="Arial" w:cs="Arial"/>
          <w:i/>
          <w:color w:val="222222"/>
          <w:lang w:val="sk-SK"/>
        </w:rPr>
        <w:t xml:space="preserve"> nad 3km = 14 301,383m3</w:t>
      </w:r>
    </w:p>
    <w:p w14:paraId="3CED4F8B" w14:textId="4CE17DC4" w:rsidR="5FA77FD2" w:rsidRPr="007959DF" w:rsidRDefault="5FA77FD2" w:rsidP="5FA77FD2">
      <w:pPr>
        <w:jc w:val="both"/>
        <w:rPr>
          <w:lang w:val="sk-SK"/>
        </w:rPr>
      </w:pPr>
      <w:r w:rsidRPr="10C4CA31">
        <w:rPr>
          <w:rFonts w:eastAsia="Arial" w:cs="Arial"/>
          <w:b/>
          <w:color w:val="222222"/>
          <w:lang w:val="sk-SK"/>
        </w:rPr>
        <w:t>Prebytočná zemina na objekte</w:t>
      </w:r>
      <w:r w:rsidRPr="10C4CA31">
        <w:rPr>
          <w:rFonts w:eastAsia="Arial" w:cs="Arial"/>
          <w:color w:val="222222"/>
          <w:lang w:val="sk-SK"/>
        </w:rPr>
        <w:t xml:space="preserve">: 90 478,7m3 – 26,75m3 – 4536,133m3 = </w:t>
      </w:r>
      <w:r w:rsidRPr="10C4CA31">
        <w:rPr>
          <w:rFonts w:eastAsia="Arial" w:cs="Arial"/>
          <w:b/>
          <w:color w:val="222222"/>
          <w:lang w:val="sk-SK"/>
        </w:rPr>
        <w:t>85 915,817m3</w:t>
      </w:r>
    </w:p>
    <w:p w14:paraId="708AE6FF" w14:textId="051110BC" w:rsidR="5FA77FD2" w:rsidRPr="007959DF" w:rsidRDefault="5FA77FD2" w:rsidP="5FA77FD2">
      <w:pPr>
        <w:jc w:val="both"/>
        <w:rPr>
          <w:lang w:val="sk-SK"/>
        </w:rPr>
      </w:pPr>
      <w:r w:rsidRPr="10C4CA31">
        <w:rPr>
          <w:rFonts w:eastAsia="Arial" w:cs="Arial"/>
          <w:color w:val="222222"/>
          <w:lang w:val="sk-SK"/>
        </w:rPr>
        <w:t xml:space="preserve">Z uvedeného vyplýva, že na objekte 510-00 vznikne 85 915,817m3 prebytočnej zeminy, ktorej odvoz je v objekte uvažovaný iba na </w:t>
      </w:r>
      <w:proofErr w:type="spellStart"/>
      <w:r w:rsidRPr="10C4CA31">
        <w:rPr>
          <w:rFonts w:eastAsia="Arial" w:cs="Arial"/>
          <w:color w:val="222222"/>
          <w:lang w:val="sk-SK"/>
        </w:rPr>
        <w:t>medziskládku</w:t>
      </w:r>
      <w:proofErr w:type="spellEnd"/>
      <w:r w:rsidRPr="10C4CA31">
        <w:rPr>
          <w:rFonts w:eastAsia="Arial" w:cs="Arial"/>
          <w:color w:val="222222"/>
          <w:lang w:val="sk-SK"/>
        </w:rPr>
        <w:t xml:space="preserve"> bez ďalšieho odvozu.</w:t>
      </w:r>
    </w:p>
    <w:p w14:paraId="53CB966B" w14:textId="4706BDEC" w:rsidR="5FA77FD2" w:rsidRPr="00B5024A" w:rsidRDefault="5FA77FD2" w:rsidP="5FA77FD2">
      <w:pPr>
        <w:jc w:val="both"/>
        <w:rPr>
          <w:lang w:val="sk-SK"/>
        </w:rPr>
      </w:pPr>
      <w:r w:rsidRPr="10C4CA31">
        <w:rPr>
          <w:rFonts w:eastAsia="Arial" w:cs="Arial"/>
          <w:color w:val="222222"/>
          <w:lang w:val="sk-SK"/>
        </w:rPr>
        <w:t>Žiadame doplniť chýbajúcu položku odvozu na trvalú skládku resp. odvozu prebytku zeminy v rámci stavby.</w:t>
      </w:r>
    </w:p>
    <w:p w14:paraId="1C8C1D0E" w14:textId="54C4BFCD" w:rsidR="0CE7EADF" w:rsidRDefault="0CE7EADF" w:rsidP="0CE7EADF">
      <w:pPr>
        <w:jc w:val="both"/>
        <w:rPr>
          <w:rFonts w:eastAsia="Arial" w:cs="Arial"/>
          <w:b/>
          <w:color w:val="00B050"/>
          <w:lang w:val="sk-SK"/>
        </w:rPr>
      </w:pPr>
      <w:r w:rsidRPr="10C4CA31">
        <w:rPr>
          <w:rFonts w:eastAsia="Arial" w:cs="Arial"/>
          <w:b/>
          <w:color w:val="00B050"/>
          <w:lang w:val="sk-SK"/>
        </w:rPr>
        <w:t xml:space="preserve">Odpoveď:  30% prebytočnej zeminy sa odvezie na trvalú skládku (zemina nevhodná </w:t>
      </w:r>
      <w:r w:rsidR="06D75465" w:rsidRPr="10C4CA31">
        <w:rPr>
          <w:rFonts w:eastAsia="Arial" w:cs="Arial"/>
          <w:b/>
          <w:color w:val="00B050"/>
          <w:lang w:val="sk-SK"/>
        </w:rPr>
        <w:t>na spätné</w:t>
      </w:r>
      <w:r w:rsidRPr="10C4CA31">
        <w:rPr>
          <w:rFonts w:eastAsia="Arial" w:cs="Arial"/>
          <w:b/>
          <w:color w:val="00B050"/>
          <w:lang w:val="sk-SK"/>
        </w:rPr>
        <w:t xml:space="preserve"> </w:t>
      </w:r>
      <w:r w:rsidR="10C4CA31" w:rsidRPr="10C4CA31">
        <w:rPr>
          <w:rFonts w:eastAsia="Arial" w:cs="Arial"/>
          <w:b/>
          <w:bCs/>
          <w:color w:val="00B050"/>
          <w:lang w:val="sk-SK"/>
        </w:rPr>
        <w:t xml:space="preserve">použitie do </w:t>
      </w:r>
      <w:r w:rsidRPr="10C4CA31">
        <w:rPr>
          <w:rFonts w:eastAsia="Arial" w:cs="Arial"/>
          <w:b/>
          <w:color w:val="00B050"/>
          <w:lang w:val="sk-SK"/>
        </w:rPr>
        <w:t>stavby), 70% prebytočnej zeminy sa použije v rámci stavby. Položky s manipuláciou a odvozom prebytočnej zeminy sú aktualizované o príslušné hodnoty.</w:t>
      </w:r>
    </w:p>
    <w:p w14:paraId="01F14CBB" w14:textId="79F7DF63" w:rsidR="5FA77FD2" w:rsidRPr="00B5024A" w:rsidRDefault="5FA77FD2" w:rsidP="5FA77FD2">
      <w:pPr>
        <w:jc w:val="both"/>
        <w:rPr>
          <w:lang w:val="sk-SK"/>
        </w:rPr>
      </w:pPr>
      <w:r w:rsidRPr="00B5024A">
        <w:rPr>
          <w:rFonts w:eastAsia="Arial" w:cs="Arial"/>
          <w:b/>
          <w:bCs/>
          <w:lang w:val="sk-SK"/>
        </w:rPr>
        <w:t>Otázka 926:</w:t>
      </w:r>
    </w:p>
    <w:p w14:paraId="796747A3" w14:textId="65CA1418" w:rsidR="5FA77FD2" w:rsidRPr="00B5024A" w:rsidRDefault="5FA77FD2" w:rsidP="5FA77FD2">
      <w:pPr>
        <w:jc w:val="both"/>
        <w:rPr>
          <w:lang w:val="sk-SK"/>
        </w:rPr>
      </w:pPr>
      <w:r w:rsidRPr="00B5024A">
        <w:rPr>
          <w:rFonts w:eastAsia="Arial" w:cs="Arial"/>
          <w:lang w:val="sk-SK"/>
        </w:rPr>
        <w:t>V odpovedi na otázku uchádzača, číslo otázky č. 232  v zmysle ktorej uchádzač konštatuje a pýta sa, citujeme :</w:t>
      </w:r>
      <w:r w:rsidRPr="00B5024A">
        <w:rPr>
          <w:rFonts w:eastAsia="Arial" w:cs="Arial"/>
          <w:i/>
          <w:iCs/>
          <w:lang w:val="sk-SK"/>
        </w:rPr>
        <w:t xml:space="preserve">  V návrhu Zmluvy o dielo je v časti II., bod , písmeno „l“ uvedená ako príloha Zmluvy o dielo „</w:t>
      </w:r>
      <w:proofErr w:type="spellStart"/>
      <w:r w:rsidRPr="00B5024A">
        <w:rPr>
          <w:rFonts w:eastAsia="Arial" w:cs="Arial"/>
          <w:i/>
          <w:iCs/>
          <w:lang w:val="sk-SK"/>
        </w:rPr>
        <w:t>Enviromentálny</w:t>
      </w:r>
      <w:proofErr w:type="spellEnd"/>
      <w:r w:rsidRPr="00B5024A">
        <w:rPr>
          <w:rFonts w:eastAsia="Arial" w:cs="Arial"/>
          <w:i/>
          <w:iCs/>
          <w:lang w:val="sk-SK"/>
        </w:rPr>
        <w:t xml:space="preserve"> plán výstavby“. </w:t>
      </w:r>
    </w:p>
    <w:p w14:paraId="3247574F" w14:textId="50CA693A" w:rsidR="5FA77FD2" w:rsidRPr="00B5024A" w:rsidRDefault="5FA77FD2" w:rsidP="5FA77FD2">
      <w:pPr>
        <w:jc w:val="both"/>
        <w:rPr>
          <w:lang w:val="sk-SK"/>
        </w:rPr>
      </w:pPr>
      <w:r w:rsidRPr="00B5024A">
        <w:rPr>
          <w:rFonts w:eastAsia="Arial" w:cs="Arial"/>
          <w:i/>
          <w:iCs/>
          <w:lang w:val="sk-SK"/>
        </w:rPr>
        <w:t xml:space="preserve">Tento je podrobne popísaný v </w:t>
      </w:r>
      <w:proofErr w:type="spellStart"/>
      <w:r w:rsidRPr="00B5024A">
        <w:rPr>
          <w:rFonts w:eastAsia="Arial" w:cs="Arial"/>
          <w:i/>
          <w:iCs/>
          <w:lang w:val="sk-SK"/>
        </w:rPr>
        <w:t>Zvlášnych</w:t>
      </w:r>
      <w:proofErr w:type="spellEnd"/>
      <w:r w:rsidRPr="00B5024A">
        <w:rPr>
          <w:rFonts w:eastAsia="Arial" w:cs="Arial"/>
          <w:i/>
          <w:iCs/>
          <w:lang w:val="sk-SK"/>
        </w:rPr>
        <w:t xml:space="preserve"> TKP, zväzok 3, časť 3 ako Príloha č.1.</w:t>
      </w:r>
    </w:p>
    <w:p w14:paraId="5CB77D27" w14:textId="06945D21" w:rsidR="5FA77FD2" w:rsidRPr="00B5024A" w:rsidRDefault="5FA77FD2" w:rsidP="5FA77FD2">
      <w:pPr>
        <w:jc w:val="both"/>
        <w:rPr>
          <w:lang w:val="sk-SK"/>
        </w:rPr>
      </w:pPr>
      <w:r w:rsidRPr="00B5024A">
        <w:rPr>
          <w:rFonts w:eastAsia="Arial" w:cs="Arial"/>
          <w:i/>
          <w:iCs/>
          <w:lang w:val="sk-SK"/>
        </w:rPr>
        <w:t>Môže Verejný obstarávateľ upresniť, či je potrebné predkladať „</w:t>
      </w:r>
      <w:proofErr w:type="spellStart"/>
      <w:r w:rsidRPr="00B5024A">
        <w:rPr>
          <w:rFonts w:eastAsia="Arial" w:cs="Arial"/>
          <w:i/>
          <w:iCs/>
          <w:lang w:val="sk-SK"/>
        </w:rPr>
        <w:t>Enviromentálny</w:t>
      </w:r>
      <w:proofErr w:type="spellEnd"/>
      <w:r w:rsidRPr="00B5024A">
        <w:rPr>
          <w:rFonts w:eastAsia="Arial" w:cs="Arial"/>
          <w:i/>
          <w:iCs/>
          <w:lang w:val="sk-SK"/>
        </w:rPr>
        <w:t xml:space="preserve"> plán výstavby“ do ponuky, alebo je Príloha č.1 v zväzku 3, časť 3 súčasťou Zmluvy o dielo a aktualizovaný „</w:t>
      </w:r>
      <w:proofErr w:type="spellStart"/>
      <w:r w:rsidRPr="00B5024A">
        <w:rPr>
          <w:rFonts w:eastAsia="Arial" w:cs="Arial"/>
          <w:i/>
          <w:iCs/>
          <w:lang w:val="sk-SK"/>
        </w:rPr>
        <w:t>Enviromentálny</w:t>
      </w:r>
      <w:proofErr w:type="spellEnd"/>
      <w:r w:rsidRPr="00B5024A">
        <w:rPr>
          <w:rFonts w:eastAsia="Arial" w:cs="Arial"/>
          <w:i/>
          <w:iCs/>
          <w:lang w:val="sk-SK"/>
        </w:rPr>
        <w:t xml:space="preserve"> plán výstavby“ bude predkladať len víťazný uchádzač?</w:t>
      </w:r>
    </w:p>
    <w:p w14:paraId="5299AE79" w14:textId="59E97DE5" w:rsidR="5FA77FD2" w:rsidRPr="00B5024A" w:rsidRDefault="5FA77FD2" w:rsidP="5FA77FD2">
      <w:pPr>
        <w:jc w:val="both"/>
        <w:rPr>
          <w:lang w:val="sk-SK"/>
        </w:rPr>
      </w:pPr>
      <w:r w:rsidRPr="00B5024A">
        <w:rPr>
          <w:rFonts w:eastAsia="Arial" w:cs="Arial"/>
          <w:lang w:val="sk-SK"/>
        </w:rPr>
        <w:t xml:space="preserve">je uvedené, že predmetný </w:t>
      </w:r>
      <w:proofErr w:type="spellStart"/>
      <w:r w:rsidRPr="00B5024A">
        <w:rPr>
          <w:rFonts w:eastAsia="Arial" w:cs="Arial"/>
          <w:lang w:val="sk-SK"/>
        </w:rPr>
        <w:t>enviromentálny</w:t>
      </w:r>
      <w:proofErr w:type="spellEnd"/>
      <w:r w:rsidRPr="00B5024A">
        <w:rPr>
          <w:rFonts w:eastAsia="Arial" w:cs="Arial"/>
          <w:lang w:val="sk-SK"/>
        </w:rPr>
        <w:t xml:space="preserve"> plán je potrebné predkladať ako súčasť ponuky.</w:t>
      </w:r>
    </w:p>
    <w:p w14:paraId="614A1893" w14:textId="60C034ED" w:rsidR="5FA77FD2" w:rsidRPr="00B5024A" w:rsidRDefault="5FA77FD2" w:rsidP="5FA77FD2">
      <w:pPr>
        <w:jc w:val="both"/>
        <w:rPr>
          <w:lang w:val="sk-SK"/>
        </w:rPr>
      </w:pPr>
      <w:r w:rsidRPr="00B5024A">
        <w:rPr>
          <w:rFonts w:eastAsia="Arial" w:cs="Arial"/>
          <w:lang w:val="sk-SK"/>
        </w:rPr>
        <w:t xml:space="preserve">Podľa zväzku 1, bod č.19 , </w:t>
      </w:r>
      <w:proofErr w:type="spellStart"/>
      <w:r w:rsidRPr="00B5024A">
        <w:rPr>
          <w:rFonts w:eastAsia="Arial" w:cs="Arial"/>
          <w:lang w:val="sk-SK"/>
        </w:rPr>
        <w:t>podbod</w:t>
      </w:r>
      <w:proofErr w:type="spellEnd"/>
      <w:r w:rsidRPr="00B5024A">
        <w:rPr>
          <w:rFonts w:eastAsia="Arial" w:cs="Arial"/>
          <w:lang w:val="sk-SK"/>
        </w:rPr>
        <w:t xml:space="preserve"> 19.1.3 však súčasťou predkladanej ponuky majú byť – citujeme : </w:t>
      </w:r>
      <w:r w:rsidRPr="00B5024A">
        <w:rPr>
          <w:rFonts w:eastAsia="Arial" w:cs="Arial"/>
          <w:i/>
          <w:iCs/>
          <w:lang w:val="sk-SK"/>
        </w:rPr>
        <w:t>Zväzok 2 časť 1 súťažných podkladov: Zmluvné dojednania a Zväzok 2 časť 3 súťažných podkladov: Príloha k ponuke.</w:t>
      </w:r>
    </w:p>
    <w:p w14:paraId="4308029B" w14:textId="3C4A8DF7" w:rsidR="5FA77FD2" w:rsidRPr="00B5024A" w:rsidRDefault="5FA77FD2" w:rsidP="5FA77FD2">
      <w:pPr>
        <w:jc w:val="both"/>
        <w:rPr>
          <w:lang w:val="sk-SK"/>
        </w:rPr>
      </w:pPr>
      <w:r w:rsidRPr="00B5024A">
        <w:rPr>
          <w:rFonts w:eastAsia="Arial" w:cs="Arial"/>
          <w:lang w:val="sk-SK"/>
        </w:rPr>
        <w:t>Môže teda obstarávateľ vo vzťahu k vyššie uvedenému ozrejmiť, čo platí a čo je súčasťou ponuky predkladanej uchádzačom?</w:t>
      </w:r>
    </w:p>
    <w:p w14:paraId="6FA338DA" w14:textId="27C9F8CF" w:rsidR="5FA77FD2" w:rsidRPr="007959DF" w:rsidRDefault="5FA77FD2" w:rsidP="5FA77FD2">
      <w:pPr>
        <w:jc w:val="both"/>
        <w:rPr>
          <w:color w:val="FF0000"/>
          <w:lang w:val="sk-SK"/>
        </w:rPr>
      </w:pPr>
      <w:r w:rsidRPr="007959DF">
        <w:rPr>
          <w:rFonts w:eastAsia="Arial" w:cs="Arial"/>
          <w:color w:val="FF0000"/>
          <w:lang w:val="sk-SK"/>
        </w:rPr>
        <w:t xml:space="preserve"> </w:t>
      </w:r>
      <w:r w:rsidR="007959DF" w:rsidRPr="007959DF">
        <w:rPr>
          <w:rFonts w:eastAsia="Arial" w:cs="Arial"/>
          <w:color w:val="FF0000"/>
          <w:lang w:val="sk-SK"/>
        </w:rPr>
        <w:t>Odpoveď:</w:t>
      </w:r>
      <w:r w:rsidR="00474B94" w:rsidRPr="00474B94">
        <w:rPr>
          <w:rFonts w:eastAsia="Arial" w:cs="Arial"/>
          <w:i/>
          <w:iCs/>
          <w:lang w:val="sk-SK"/>
        </w:rPr>
        <w:t xml:space="preserve"> </w:t>
      </w:r>
      <w:r w:rsidR="00474B94" w:rsidRPr="00B5024A">
        <w:rPr>
          <w:rFonts w:eastAsia="Arial" w:cs="Arial"/>
          <w:i/>
          <w:iCs/>
          <w:lang w:val="sk-SK"/>
        </w:rPr>
        <w:t>„</w:t>
      </w:r>
      <w:proofErr w:type="spellStart"/>
      <w:r w:rsidR="00474B94" w:rsidRPr="00474B94">
        <w:rPr>
          <w:rFonts w:eastAsia="Arial" w:cs="Arial"/>
          <w:i/>
          <w:iCs/>
          <w:color w:val="FF0000"/>
          <w:lang w:val="sk-SK"/>
        </w:rPr>
        <w:t>Enviromentálny</w:t>
      </w:r>
      <w:proofErr w:type="spellEnd"/>
      <w:r w:rsidR="00474B94" w:rsidRPr="00474B94">
        <w:rPr>
          <w:rFonts w:eastAsia="Arial" w:cs="Arial"/>
          <w:i/>
          <w:iCs/>
          <w:color w:val="FF0000"/>
          <w:lang w:val="sk-SK"/>
        </w:rPr>
        <w:t xml:space="preserve"> plán výstavby“ </w:t>
      </w:r>
      <w:r w:rsidR="00474B94">
        <w:rPr>
          <w:rFonts w:eastAsia="Arial" w:cs="Arial"/>
          <w:i/>
          <w:iCs/>
          <w:color w:val="FF0000"/>
          <w:lang w:val="sk-SK"/>
        </w:rPr>
        <w:t xml:space="preserve">predkladá </w:t>
      </w:r>
      <w:r w:rsidR="00474B94" w:rsidRPr="00474B94">
        <w:rPr>
          <w:rFonts w:eastAsia="Arial" w:cs="Arial"/>
          <w:i/>
          <w:iCs/>
          <w:color w:val="FF0000"/>
          <w:lang w:val="sk-SK"/>
        </w:rPr>
        <w:t xml:space="preserve"> len víťazný uchádzač</w:t>
      </w:r>
      <w:r w:rsidR="00474B94">
        <w:rPr>
          <w:rFonts w:eastAsia="Arial" w:cs="Arial"/>
          <w:i/>
          <w:iCs/>
          <w:color w:val="FF0000"/>
          <w:lang w:val="sk-SK"/>
        </w:rPr>
        <w:t>.</w:t>
      </w:r>
    </w:p>
    <w:p w14:paraId="36687671" w14:textId="2F94EE51" w:rsidR="5FA77FD2" w:rsidRPr="00B5024A" w:rsidRDefault="5FA77FD2" w:rsidP="5FA77FD2">
      <w:pPr>
        <w:jc w:val="both"/>
        <w:rPr>
          <w:lang w:val="sk-SK"/>
        </w:rPr>
      </w:pPr>
      <w:r w:rsidRPr="00B5024A">
        <w:rPr>
          <w:rFonts w:eastAsia="Arial" w:cs="Arial"/>
          <w:b/>
          <w:bCs/>
          <w:lang w:val="sk-SK"/>
        </w:rPr>
        <w:t>Otázka 927:</w:t>
      </w:r>
    </w:p>
    <w:p w14:paraId="21C7F1AD" w14:textId="4EFEA31D" w:rsidR="5FA77FD2" w:rsidRPr="00B5024A" w:rsidRDefault="5FA77FD2" w:rsidP="5FA77FD2">
      <w:pPr>
        <w:jc w:val="both"/>
        <w:rPr>
          <w:lang w:val="sk-SK"/>
        </w:rPr>
      </w:pPr>
      <w:r w:rsidRPr="00B5024A">
        <w:rPr>
          <w:rFonts w:eastAsia="Arial" w:cs="Arial"/>
          <w:lang w:val="sk-SK"/>
        </w:rPr>
        <w:t xml:space="preserve">Podľa Zväzku 1, Príloha B2A Harmonogram prác je jednou z 2 možností, v akej forme je možné predložiť Vecný harmonogram, možnosť predložiť Vecný harmonogram zo Zväzku 5 súťažných podkladov upravený výlučne  formou posunu časových údajov na časovej osi pôvodného Vecného harmonogramu vzhľadom na Dátum začatia prác. </w:t>
      </w:r>
    </w:p>
    <w:p w14:paraId="01173614" w14:textId="5BAEB407" w:rsidR="5FA77FD2" w:rsidRPr="00B5024A" w:rsidRDefault="5FA77FD2" w:rsidP="5FA77FD2">
      <w:pPr>
        <w:jc w:val="both"/>
        <w:rPr>
          <w:lang w:val="sk-SK"/>
        </w:rPr>
      </w:pPr>
      <w:r w:rsidRPr="00B5024A">
        <w:rPr>
          <w:rFonts w:eastAsia="Arial" w:cs="Arial"/>
          <w:lang w:val="sk-SK"/>
        </w:rPr>
        <w:t>Tento však vo svojej podrobnosti nespĺňa požiadavky podľa Zväzku 3, časť 1 Všeobecné informácie a požiadavky, bod 2.3.2 Harmonogramy a rovnako nespĺňa ani požiadavky vyplývajúce z odpovede na otázku 317.</w:t>
      </w:r>
    </w:p>
    <w:p w14:paraId="30CD6BC5" w14:textId="44885F51" w:rsidR="5FA77FD2" w:rsidRPr="00B5024A" w:rsidRDefault="5FA77FD2" w:rsidP="5FA77FD2">
      <w:pPr>
        <w:jc w:val="both"/>
        <w:rPr>
          <w:lang w:val="sk-SK"/>
        </w:rPr>
      </w:pPr>
      <w:r w:rsidRPr="00B5024A">
        <w:rPr>
          <w:rFonts w:eastAsia="Arial" w:cs="Arial"/>
          <w:lang w:val="sk-SK"/>
        </w:rPr>
        <w:lastRenderedPageBreak/>
        <w:t>Upraví verejný obstarávateľ Vecný harmonogram vo Zväzku 5 v zmysle požiadaviek Zväzku 3 a odpovede na otázku 317?</w:t>
      </w:r>
    </w:p>
    <w:p w14:paraId="60B82630" w14:textId="441AE818" w:rsidR="5FA77FD2" w:rsidRPr="00620EBB" w:rsidRDefault="007959DF" w:rsidP="5FA77FD2">
      <w:pPr>
        <w:jc w:val="both"/>
        <w:rPr>
          <w:rFonts w:cs="Arial"/>
          <w:b/>
          <w:bCs/>
          <w:color w:val="00B050"/>
          <w:lang w:val="sk-SK"/>
        </w:rPr>
      </w:pPr>
      <w:bookmarkStart w:id="0" w:name="_GoBack"/>
      <w:r w:rsidRPr="00620EBB">
        <w:rPr>
          <w:rFonts w:cs="Arial"/>
          <w:b/>
          <w:bCs/>
          <w:color w:val="00B050"/>
          <w:lang w:val="sk-SK"/>
        </w:rPr>
        <w:t xml:space="preserve">Odpoveď: </w:t>
      </w:r>
      <w:r w:rsidR="005A5CBA" w:rsidRPr="00620EBB">
        <w:rPr>
          <w:rFonts w:cs="Arial"/>
          <w:b/>
          <w:bCs/>
          <w:color w:val="00B050"/>
          <w:lang w:val="sk-SK"/>
        </w:rPr>
        <w:t xml:space="preserve"> Harmonogram vo zväzku 5 je informatívny, uchádzač predkladá harmonogram podľa zväzku 3</w:t>
      </w:r>
    </w:p>
    <w:bookmarkEnd w:id="0"/>
    <w:p w14:paraId="5B2F9378" w14:textId="77777777" w:rsidR="00453AE2" w:rsidRPr="00B5024A" w:rsidRDefault="00453AE2" w:rsidP="00A30A4F">
      <w:pPr>
        <w:jc w:val="both"/>
        <w:rPr>
          <w:lang w:val="sk-SK"/>
        </w:rPr>
      </w:pPr>
    </w:p>
    <w:p w14:paraId="58E6DD4E" w14:textId="77777777" w:rsidR="00436708" w:rsidRPr="00B5024A" w:rsidRDefault="00436708" w:rsidP="00F151EC">
      <w:pPr>
        <w:rPr>
          <w:lang w:val="sk-SK"/>
        </w:rPr>
      </w:pPr>
    </w:p>
    <w:sectPr w:rsidR="00436708" w:rsidRPr="00B5024A">
      <w:headerReference w:type="default" r:id="rId64"/>
      <w:footerReference w:type="default" r:id="rId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CCC97" w14:textId="77777777" w:rsidR="008D558F" w:rsidRDefault="008D558F" w:rsidP="00321129">
      <w:pPr>
        <w:spacing w:after="0" w:line="240" w:lineRule="auto"/>
      </w:pPr>
      <w:r>
        <w:separator/>
      </w:r>
    </w:p>
  </w:endnote>
  <w:endnote w:type="continuationSeparator" w:id="0">
    <w:p w14:paraId="22D60174" w14:textId="77777777" w:rsidR="008D558F" w:rsidRDefault="008D558F" w:rsidP="00321129">
      <w:pPr>
        <w:spacing w:after="0" w:line="240" w:lineRule="auto"/>
      </w:pPr>
      <w:r>
        <w:continuationSeparator/>
      </w:r>
    </w:p>
  </w:endnote>
  <w:endnote w:type="continuationNotice" w:id="1">
    <w:p w14:paraId="08A852E3" w14:textId="77777777" w:rsidR="008D558F" w:rsidRDefault="008D55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EFF" w:usb1="C0007843"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4"/>
      <w:gridCol w:w="3024"/>
      <w:gridCol w:w="3024"/>
    </w:tblGrid>
    <w:tr w:rsidR="00474B94" w14:paraId="249352F4" w14:textId="77777777" w:rsidTr="78449D5F">
      <w:tc>
        <w:tcPr>
          <w:tcW w:w="3024" w:type="dxa"/>
        </w:tcPr>
        <w:p w14:paraId="3A0D4331" w14:textId="185875CA" w:rsidR="00474B94" w:rsidRDefault="00474B94" w:rsidP="78449D5F">
          <w:pPr>
            <w:pStyle w:val="Hlavika"/>
            <w:ind w:left="-115"/>
          </w:pPr>
        </w:p>
      </w:tc>
      <w:tc>
        <w:tcPr>
          <w:tcW w:w="3024" w:type="dxa"/>
        </w:tcPr>
        <w:p w14:paraId="7E01F820" w14:textId="29012786" w:rsidR="00474B94" w:rsidRDefault="00474B94" w:rsidP="78449D5F">
          <w:pPr>
            <w:pStyle w:val="Hlavika"/>
            <w:jc w:val="center"/>
          </w:pPr>
        </w:p>
      </w:tc>
      <w:tc>
        <w:tcPr>
          <w:tcW w:w="3024" w:type="dxa"/>
        </w:tcPr>
        <w:p w14:paraId="744DBC52" w14:textId="40F3134B" w:rsidR="00474B94" w:rsidRDefault="00474B94" w:rsidP="78449D5F">
          <w:pPr>
            <w:pStyle w:val="Hlavika"/>
            <w:ind w:right="-115"/>
            <w:jc w:val="right"/>
          </w:pPr>
        </w:p>
      </w:tc>
    </w:tr>
  </w:tbl>
  <w:p w14:paraId="08425553" w14:textId="7CFF4ECB" w:rsidR="00474B94" w:rsidRDefault="00474B9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226F7" w14:textId="77777777" w:rsidR="008D558F" w:rsidRDefault="008D558F" w:rsidP="00321129">
      <w:pPr>
        <w:spacing w:after="0" w:line="240" w:lineRule="auto"/>
      </w:pPr>
      <w:r>
        <w:separator/>
      </w:r>
    </w:p>
  </w:footnote>
  <w:footnote w:type="continuationSeparator" w:id="0">
    <w:p w14:paraId="28DD9377" w14:textId="77777777" w:rsidR="008D558F" w:rsidRDefault="008D558F" w:rsidP="00321129">
      <w:pPr>
        <w:spacing w:after="0" w:line="240" w:lineRule="auto"/>
      </w:pPr>
      <w:r>
        <w:continuationSeparator/>
      </w:r>
    </w:p>
  </w:footnote>
  <w:footnote w:type="continuationNotice" w:id="1">
    <w:p w14:paraId="5BD3E087" w14:textId="77777777" w:rsidR="008D558F" w:rsidRDefault="008D55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5560F" w14:textId="77777777" w:rsidR="00474B94" w:rsidRPr="00884E29" w:rsidRDefault="00474B94" w:rsidP="00321129">
    <w:pPr>
      <w:pStyle w:val="H6"/>
      <w:tabs>
        <w:tab w:val="left" w:pos="6313"/>
      </w:tabs>
      <w:spacing w:before="0" w:after="0"/>
      <w:rPr>
        <w:rFonts w:cs="Arial"/>
        <w:b w:val="0"/>
        <w:snapToGrid/>
        <w:sz w:val="14"/>
      </w:rPr>
    </w:pPr>
    <w:r w:rsidRPr="00884E29">
      <w:rPr>
        <w:rFonts w:cs="Arial"/>
        <w:b w:val="0"/>
        <w:snapToGrid/>
        <w:sz w:val="14"/>
      </w:rPr>
      <w:t xml:space="preserve">Súťažné podklady: Rýchlostná cesta R2 Šaca – Košické Oľšany II. úsek </w:t>
    </w:r>
    <w:r>
      <w:rPr>
        <w:rFonts w:cs="Arial"/>
        <w:b w:val="0"/>
        <w:snapToGrid/>
        <w:sz w:val="14"/>
      </w:rPr>
      <w:t xml:space="preserve">                                               N</w:t>
    </w:r>
    <w:r w:rsidRPr="00884E29">
      <w:rPr>
        <w:rFonts w:cs="Arial"/>
        <w:b w:val="0"/>
        <w:snapToGrid/>
        <w:sz w:val="14"/>
      </w:rPr>
      <w:t>á</w:t>
    </w:r>
    <w:r>
      <w:rPr>
        <w:rFonts w:cs="Arial"/>
        <w:b w:val="0"/>
        <w:snapToGrid/>
        <w:sz w:val="14"/>
      </w:rPr>
      <w:t xml:space="preserve">rodná diaľničná spoločnosť, </w:t>
    </w:r>
    <w:proofErr w:type="spellStart"/>
    <w:r>
      <w:rPr>
        <w:rFonts w:cs="Arial"/>
        <w:b w:val="0"/>
        <w:snapToGrid/>
        <w:sz w:val="14"/>
      </w:rPr>
      <w:t>a.s</w:t>
    </w:r>
    <w:proofErr w:type="spellEnd"/>
    <w:r w:rsidRPr="00884E29">
      <w:rPr>
        <w:rFonts w:cs="Arial"/>
        <w:b w:val="0"/>
        <w:snapToGrid/>
        <w:sz w:val="14"/>
      </w:rPr>
      <w:tab/>
    </w:r>
  </w:p>
  <w:p w14:paraId="5543EB0C" w14:textId="77777777" w:rsidR="00474B94" w:rsidRPr="00884E29" w:rsidRDefault="00474B94" w:rsidP="00321129">
    <w:pPr>
      <w:pStyle w:val="H6"/>
      <w:tabs>
        <w:tab w:val="left" w:pos="5907"/>
        <w:tab w:val="left" w:pos="6402"/>
        <w:tab w:val="left" w:pos="6567"/>
        <w:tab w:val="right" w:pos="9356"/>
      </w:tabs>
      <w:spacing w:before="0" w:after="0"/>
      <w:rPr>
        <w:rFonts w:cs="Arial"/>
        <w:b w:val="0"/>
        <w:snapToGrid/>
        <w:sz w:val="14"/>
      </w:rPr>
    </w:pPr>
    <w:r w:rsidRPr="00884E29">
      <w:rPr>
        <w:rFonts w:cs="Arial"/>
        <w:b w:val="0"/>
        <w:sz w:val="14"/>
      </w:rPr>
      <w:t xml:space="preserve">Zadávanie nadlimitnej zákazky – Práce „červený FIDIC“                                        </w:t>
    </w:r>
    <w:r>
      <w:rPr>
        <w:rFonts w:cs="Arial"/>
        <w:b w:val="0"/>
        <w:sz w:val="14"/>
      </w:rPr>
      <w:tab/>
      <w:t xml:space="preserve">           </w:t>
    </w:r>
    <w:r w:rsidRPr="00884E29">
      <w:rPr>
        <w:rFonts w:cs="Arial"/>
        <w:b w:val="0"/>
        <w:sz w:val="14"/>
      </w:rPr>
      <w:t>Dúbravská cesta 14, 841 04 Bratislava</w:t>
    </w:r>
  </w:p>
  <w:p w14:paraId="0D142F6F" w14:textId="77777777" w:rsidR="00474B94" w:rsidRDefault="00474B94" w:rsidP="00321129">
    <w:pPr>
      <w:pStyle w:val="Hlavika"/>
    </w:pPr>
  </w:p>
  <w:p w14:paraId="4475AD14" w14:textId="77777777" w:rsidR="00474B94" w:rsidRDefault="00474B9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35E77"/>
    <w:multiLevelType w:val="hybridMultilevel"/>
    <w:tmpl w:val="78C48C36"/>
    <w:lvl w:ilvl="0" w:tplc="D2D23F2A">
      <w:start w:val="2"/>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20C964C2"/>
    <w:multiLevelType w:val="hybridMultilevel"/>
    <w:tmpl w:val="584CDB80"/>
    <w:lvl w:ilvl="0" w:tplc="5C8CCB14">
      <w:start w:val="1"/>
      <w:numFmt w:val="lowerLetter"/>
      <w:lvlText w:val="%1."/>
      <w:lvlJc w:val="left"/>
      <w:pPr>
        <w:ind w:left="720" w:hanging="360"/>
      </w:pPr>
    </w:lvl>
    <w:lvl w:ilvl="1" w:tplc="7CF66B64">
      <w:start w:val="1"/>
      <w:numFmt w:val="lowerLetter"/>
      <w:lvlText w:val="%2."/>
      <w:lvlJc w:val="left"/>
      <w:pPr>
        <w:ind w:left="1440" w:hanging="360"/>
      </w:pPr>
    </w:lvl>
    <w:lvl w:ilvl="2" w:tplc="6F9E84DE">
      <w:start w:val="1"/>
      <w:numFmt w:val="lowerRoman"/>
      <w:lvlText w:val="%3."/>
      <w:lvlJc w:val="right"/>
      <w:pPr>
        <w:ind w:left="2160" w:hanging="180"/>
      </w:pPr>
    </w:lvl>
    <w:lvl w:ilvl="3" w:tplc="9EB8A7BE">
      <w:start w:val="1"/>
      <w:numFmt w:val="decimal"/>
      <w:lvlText w:val="%4."/>
      <w:lvlJc w:val="left"/>
      <w:pPr>
        <w:ind w:left="2880" w:hanging="360"/>
      </w:pPr>
    </w:lvl>
    <w:lvl w:ilvl="4" w:tplc="C63A28E6">
      <w:start w:val="1"/>
      <w:numFmt w:val="lowerLetter"/>
      <w:lvlText w:val="%5."/>
      <w:lvlJc w:val="left"/>
      <w:pPr>
        <w:ind w:left="3600" w:hanging="360"/>
      </w:pPr>
    </w:lvl>
    <w:lvl w:ilvl="5" w:tplc="82EAEB34">
      <w:start w:val="1"/>
      <w:numFmt w:val="lowerRoman"/>
      <w:lvlText w:val="%6."/>
      <w:lvlJc w:val="right"/>
      <w:pPr>
        <w:ind w:left="4320" w:hanging="180"/>
      </w:pPr>
    </w:lvl>
    <w:lvl w:ilvl="6" w:tplc="D1CAF188">
      <w:start w:val="1"/>
      <w:numFmt w:val="decimal"/>
      <w:lvlText w:val="%7."/>
      <w:lvlJc w:val="left"/>
      <w:pPr>
        <w:ind w:left="5040" w:hanging="360"/>
      </w:pPr>
    </w:lvl>
    <w:lvl w:ilvl="7" w:tplc="759A0E76">
      <w:start w:val="1"/>
      <w:numFmt w:val="lowerLetter"/>
      <w:lvlText w:val="%8."/>
      <w:lvlJc w:val="left"/>
      <w:pPr>
        <w:ind w:left="5760" w:hanging="360"/>
      </w:pPr>
    </w:lvl>
    <w:lvl w:ilvl="8" w:tplc="18EEB182">
      <w:start w:val="1"/>
      <w:numFmt w:val="lowerRoman"/>
      <w:lvlText w:val="%9."/>
      <w:lvlJc w:val="right"/>
      <w:pPr>
        <w:ind w:left="6480" w:hanging="180"/>
      </w:pPr>
    </w:lvl>
  </w:abstractNum>
  <w:abstractNum w:abstractNumId="2" w15:restartNumberingAfterBreak="0">
    <w:nsid w:val="381C3FFC"/>
    <w:multiLevelType w:val="hybridMultilevel"/>
    <w:tmpl w:val="E118E862"/>
    <w:lvl w:ilvl="0" w:tplc="741E0DAC">
      <w:start w:val="1"/>
      <w:numFmt w:val="lowerLetter"/>
      <w:lvlText w:val="%1."/>
      <w:lvlJc w:val="left"/>
      <w:pPr>
        <w:ind w:left="720" w:hanging="360"/>
      </w:pPr>
    </w:lvl>
    <w:lvl w:ilvl="1" w:tplc="F19A6524">
      <w:start w:val="1"/>
      <w:numFmt w:val="lowerLetter"/>
      <w:lvlText w:val="%2."/>
      <w:lvlJc w:val="left"/>
      <w:pPr>
        <w:ind w:left="1440" w:hanging="360"/>
      </w:pPr>
    </w:lvl>
    <w:lvl w:ilvl="2" w:tplc="A7E0CA82">
      <w:start w:val="1"/>
      <w:numFmt w:val="lowerRoman"/>
      <w:lvlText w:val="%3."/>
      <w:lvlJc w:val="right"/>
      <w:pPr>
        <w:ind w:left="2160" w:hanging="180"/>
      </w:pPr>
    </w:lvl>
    <w:lvl w:ilvl="3" w:tplc="69AA3716">
      <w:start w:val="1"/>
      <w:numFmt w:val="decimal"/>
      <w:lvlText w:val="%4."/>
      <w:lvlJc w:val="left"/>
      <w:pPr>
        <w:ind w:left="2880" w:hanging="360"/>
      </w:pPr>
    </w:lvl>
    <w:lvl w:ilvl="4" w:tplc="B12C84BC">
      <w:start w:val="1"/>
      <w:numFmt w:val="lowerLetter"/>
      <w:lvlText w:val="%5."/>
      <w:lvlJc w:val="left"/>
      <w:pPr>
        <w:ind w:left="3600" w:hanging="360"/>
      </w:pPr>
    </w:lvl>
    <w:lvl w:ilvl="5" w:tplc="900A69F6">
      <w:start w:val="1"/>
      <w:numFmt w:val="lowerRoman"/>
      <w:lvlText w:val="%6."/>
      <w:lvlJc w:val="right"/>
      <w:pPr>
        <w:ind w:left="4320" w:hanging="180"/>
      </w:pPr>
    </w:lvl>
    <w:lvl w:ilvl="6" w:tplc="6F4C3666">
      <w:start w:val="1"/>
      <w:numFmt w:val="decimal"/>
      <w:lvlText w:val="%7."/>
      <w:lvlJc w:val="left"/>
      <w:pPr>
        <w:ind w:left="5040" w:hanging="360"/>
      </w:pPr>
    </w:lvl>
    <w:lvl w:ilvl="7" w:tplc="3D622F50">
      <w:start w:val="1"/>
      <w:numFmt w:val="lowerLetter"/>
      <w:lvlText w:val="%8."/>
      <w:lvlJc w:val="left"/>
      <w:pPr>
        <w:ind w:left="5760" w:hanging="360"/>
      </w:pPr>
    </w:lvl>
    <w:lvl w:ilvl="8" w:tplc="64BE2924">
      <w:start w:val="1"/>
      <w:numFmt w:val="lowerRoman"/>
      <w:lvlText w:val="%9."/>
      <w:lvlJc w:val="right"/>
      <w:pPr>
        <w:ind w:left="6480" w:hanging="180"/>
      </w:pPr>
    </w:lvl>
  </w:abstractNum>
  <w:abstractNum w:abstractNumId="3" w15:restartNumberingAfterBreak="0">
    <w:nsid w:val="4838549C"/>
    <w:multiLevelType w:val="hybridMultilevel"/>
    <w:tmpl w:val="74FEB314"/>
    <w:lvl w:ilvl="0" w:tplc="94BA0A98">
      <w:start w:val="1"/>
      <w:numFmt w:val="lowerLetter"/>
      <w:lvlText w:val="%1."/>
      <w:lvlJc w:val="left"/>
      <w:pPr>
        <w:ind w:left="720" w:hanging="360"/>
      </w:pPr>
    </w:lvl>
    <w:lvl w:ilvl="1" w:tplc="D9423BEE">
      <w:start w:val="1"/>
      <w:numFmt w:val="lowerLetter"/>
      <w:lvlText w:val="%2."/>
      <w:lvlJc w:val="left"/>
      <w:pPr>
        <w:ind w:left="1440" w:hanging="360"/>
      </w:pPr>
    </w:lvl>
    <w:lvl w:ilvl="2" w:tplc="94D07756">
      <w:start w:val="1"/>
      <w:numFmt w:val="lowerRoman"/>
      <w:lvlText w:val="%3."/>
      <w:lvlJc w:val="right"/>
      <w:pPr>
        <w:ind w:left="2160" w:hanging="180"/>
      </w:pPr>
    </w:lvl>
    <w:lvl w:ilvl="3" w:tplc="A5205B7C">
      <w:start w:val="1"/>
      <w:numFmt w:val="decimal"/>
      <w:lvlText w:val="%4."/>
      <w:lvlJc w:val="left"/>
      <w:pPr>
        <w:ind w:left="2880" w:hanging="360"/>
      </w:pPr>
    </w:lvl>
    <w:lvl w:ilvl="4" w:tplc="10FA9A52">
      <w:start w:val="1"/>
      <w:numFmt w:val="lowerLetter"/>
      <w:lvlText w:val="%5."/>
      <w:lvlJc w:val="left"/>
      <w:pPr>
        <w:ind w:left="3600" w:hanging="360"/>
      </w:pPr>
    </w:lvl>
    <w:lvl w:ilvl="5" w:tplc="B8307802">
      <w:start w:val="1"/>
      <w:numFmt w:val="lowerRoman"/>
      <w:lvlText w:val="%6."/>
      <w:lvlJc w:val="right"/>
      <w:pPr>
        <w:ind w:left="4320" w:hanging="180"/>
      </w:pPr>
    </w:lvl>
    <w:lvl w:ilvl="6" w:tplc="47D637C2">
      <w:start w:val="1"/>
      <w:numFmt w:val="decimal"/>
      <w:lvlText w:val="%7."/>
      <w:lvlJc w:val="left"/>
      <w:pPr>
        <w:ind w:left="5040" w:hanging="360"/>
      </w:pPr>
    </w:lvl>
    <w:lvl w:ilvl="7" w:tplc="82BE3500">
      <w:start w:val="1"/>
      <w:numFmt w:val="lowerLetter"/>
      <w:lvlText w:val="%8."/>
      <w:lvlJc w:val="left"/>
      <w:pPr>
        <w:ind w:left="5760" w:hanging="360"/>
      </w:pPr>
    </w:lvl>
    <w:lvl w:ilvl="8" w:tplc="9C3882C4">
      <w:start w:val="1"/>
      <w:numFmt w:val="lowerRoman"/>
      <w:lvlText w:val="%9."/>
      <w:lvlJc w:val="right"/>
      <w:pPr>
        <w:ind w:left="6480" w:hanging="180"/>
      </w:pPr>
    </w:lvl>
  </w:abstractNum>
  <w:abstractNum w:abstractNumId="4" w15:restartNumberingAfterBreak="0">
    <w:nsid w:val="51561B46"/>
    <w:multiLevelType w:val="hybridMultilevel"/>
    <w:tmpl w:val="276005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7AB95C4F"/>
    <w:multiLevelType w:val="hybridMultilevel"/>
    <w:tmpl w:val="6A6AC018"/>
    <w:lvl w:ilvl="0" w:tplc="D0D64EEC">
      <w:start w:val="1"/>
      <w:numFmt w:val="lowerLetter"/>
      <w:lvlText w:val="%1)"/>
      <w:lvlJc w:val="left"/>
      <w:pPr>
        <w:ind w:left="720" w:hanging="360"/>
      </w:pPr>
      <w:rPr>
        <w:rFonts w:ascii="Times New Roman" w:eastAsia="Times New Roman" w:hAnsi="Times New Roman" w:cs="Times New Roman"/>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4CA"/>
    <w:rsid w:val="00061CCD"/>
    <w:rsid w:val="0007141A"/>
    <w:rsid w:val="000A349A"/>
    <w:rsid w:val="000A7841"/>
    <w:rsid w:val="000B29AB"/>
    <w:rsid w:val="000B5B86"/>
    <w:rsid w:val="000D4D8A"/>
    <w:rsid w:val="000D6BD2"/>
    <w:rsid w:val="001104C1"/>
    <w:rsid w:val="0011555A"/>
    <w:rsid w:val="0012082B"/>
    <w:rsid w:val="00120B22"/>
    <w:rsid w:val="00122B48"/>
    <w:rsid w:val="00165371"/>
    <w:rsid w:val="001820C8"/>
    <w:rsid w:val="00185292"/>
    <w:rsid w:val="001A44E8"/>
    <w:rsid w:val="001B0DF4"/>
    <w:rsid w:val="001C1862"/>
    <w:rsid w:val="001D4F87"/>
    <w:rsid w:val="001D723E"/>
    <w:rsid w:val="001F175A"/>
    <w:rsid w:val="0020341E"/>
    <w:rsid w:val="0024557A"/>
    <w:rsid w:val="00247826"/>
    <w:rsid w:val="002560E2"/>
    <w:rsid w:val="0026177B"/>
    <w:rsid w:val="002631D5"/>
    <w:rsid w:val="00273FDA"/>
    <w:rsid w:val="00275FF5"/>
    <w:rsid w:val="0029618F"/>
    <w:rsid w:val="002B2F0D"/>
    <w:rsid w:val="002B7BDF"/>
    <w:rsid w:val="002D18DD"/>
    <w:rsid w:val="002D4E2B"/>
    <w:rsid w:val="002D55BE"/>
    <w:rsid w:val="00321129"/>
    <w:rsid w:val="003539C5"/>
    <w:rsid w:val="00366BD2"/>
    <w:rsid w:val="00381288"/>
    <w:rsid w:val="003914D6"/>
    <w:rsid w:val="003B2BD6"/>
    <w:rsid w:val="003C1C54"/>
    <w:rsid w:val="003C2AF9"/>
    <w:rsid w:val="003C45E0"/>
    <w:rsid w:val="003D3DA4"/>
    <w:rsid w:val="003E70D7"/>
    <w:rsid w:val="003F31B1"/>
    <w:rsid w:val="003F6BA5"/>
    <w:rsid w:val="00404B83"/>
    <w:rsid w:val="00415225"/>
    <w:rsid w:val="00436708"/>
    <w:rsid w:val="00436BF4"/>
    <w:rsid w:val="004470CD"/>
    <w:rsid w:val="00452125"/>
    <w:rsid w:val="00453AE2"/>
    <w:rsid w:val="0046225B"/>
    <w:rsid w:val="00474B94"/>
    <w:rsid w:val="004864C4"/>
    <w:rsid w:val="004A3BE8"/>
    <w:rsid w:val="004C2610"/>
    <w:rsid w:val="004C52F8"/>
    <w:rsid w:val="004D495B"/>
    <w:rsid w:val="004D5981"/>
    <w:rsid w:val="004F0E80"/>
    <w:rsid w:val="00500069"/>
    <w:rsid w:val="00501A04"/>
    <w:rsid w:val="005060A9"/>
    <w:rsid w:val="00523D55"/>
    <w:rsid w:val="005269A4"/>
    <w:rsid w:val="00556D95"/>
    <w:rsid w:val="0056588E"/>
    <w:rsid w:val="00576F4D"/>
    <w:rsid w:val="005A5CBA"/>
    <w:rsid w:val="005C5D7E"/>
    <w:rsid w:val="005D9D29"/>
    <w:rsid w:val="005F549A"/>
    <w:rsid w:val="006053F4"/>
    <w:rsid w:val="006076DB"/>
    <w:rsid w:val="00614DA6"/>
    <w:rsid w:val="00620EBB"/>
    <w:rsid w:val="00625A96"/>
    <w:rsid w:val="0062F7B9"/>
    <w:rsid w:val="00654CAF"/>
    <w:rsid w:val="0067235C"/>
    <w:rsid w:val="006936DC"/>
    <w:rsid w:val="006A16F7"/>
    <w:rsid w:val="006C601E"/>
    <w:rsid w:val="006D2AFC"/>
    <w:rsid w:val="006E7C80"/>
    <w:rsid w:val="00711D51"/>
    <w:rsid w:val="00714CAD"/>
    <w:rsid w:val="00720CE7"/>
    <w:rsid w:val="007343AF"/>
    <w:rsid w:val="0076559B"/>
    <w:rsid w:val="00793BCF"/>
    <w:rsid w:val="007959DF"/>
    <w:rsid w:val="007C35BC"/>
    <w:rsid w:val="007C4ED1"/>
    <w:rsid w:val="007C5CD2"/>
    <w:rsid w:val="007C755F"/>
    <w:rsid w:val="00810CBB"/>
    <w:rsid w:val="00871BDD"/>
    <w:rsid w:val="00875AE7"/>
    <w:rsid w:val="008B4F5F"/>
    <w:rsid w:val="008D558F"/>
    <w:rsid w:val="008D58F4"/>
    <w:rsid w:val="008E362C"/>
    <w:rsid w:val="008E6EA7"/>
    <w:rsid w:val="008E7DF7"/>
    <w:rsid w:val="008F171D"/>
    <w:rsid w:val="008F6CEC"/>
    <w:rsid w:val="00911FE8"/>
    <w:rsid w:val="0097332C"/>
    <w:rsid w:val="00983A0A"/>
    <w:rsid w:val="00995FA1"/>
    <w:rsid w:val="009B48DB"/>
    <w:rsid w:val="009F7B6B"/>
    <w:rsid w:val="00A234EB"/>
    <w:rsid w:val="00A30A4F"/>
    <w:rsid w:val="00A32A8D"/>
    <w:rsid w:val="00A334D9"/>
    <w:rsid w:val="00A3669B"/>
    <w:rsid w:val="00A43899"/>
    <w:rsid w:val="00A57EEE"/>
    <w:rsid w:val="00A72DE7"/>
    <w:rsid w:val="00A73580"/>
    <w:rsid w:val="00AA29F2"/>
    <w:rsid w:val="00AA5072"/>
    <w:rsid w:val="00AC0EA6"/>
    <w:rsid w:val="00AC18B8"/>
    <w:rsid w:val="00AC3E78"/>
    <w:rsid w:val="00B13F8B"/>
    <w:rsid w:val="00B5024A"/>
    <w:rsid w:val="00B50950"/>
    <w:rsid w:val="00B574C2"/>
    <w:rsid w:val="00B574D6"/>
    <w:rsid w:val="00B81C26"/>
    <w:rsid w:val="00B82127"/>
    <w:rsid w:val="00BA21E0"/>
    <w:rsid w:val="00BD04CA"/>
    <w:rsid w:val="00BF1614"/>
    <w:rsid w:val="00BF25B6"/>
    <w:rsid w:val="00C048C0"/>
    <w:rsid w:val="00C15B44"/>
    <w:rsid w:val="00C24D86"/>
    <w:rsid w:val="00C37600"/>
    <w:rsid w:val="00C51BFF"/>
    <w:rsid w:val="00C600C3"/>
    <w:rsid w:val="00C76287"/>
    <w:rsid w:val="00C81C8B"/>
    <w:rsid w:val="00C975FB"/>
    <w:rsid w:val="00CA03C9"/>
    <w:rsid w:val="00CB7AED"/>
    <w:rsid w:val="00CC4C1B"/>
    <w:rsid w:val="00CC7602"/>
    <w:rsid w:val="00CE0720"/>
    <w:rsid w:val="00CE2657"/>
    <w:rsid w:val="00CF452A"/>
    <w:rsid w:val="00D04850"/>
    <w:rsid w:val="00D23975"/>
    <w:rsid w:val="00D440CD"/>
    <w:rsid w:val="00D462CD"/>
    <w:rsid w:val="00D73B87"/>
    <w:rsid w:val="00DB57EE"/>
    <w:rsid w:val="00DF2A86"/>
    <w:rsid w:val="00E56163"/>
    <w:rsid w:val="00E80645"/>
    <w:rsid w:val="00E95E3F"/>
    <w:rsid w:val="00EB3EE0"/>
    <w:rsid w:val="00EE3A5C"/>
    <w:rsid w:val="00EF11A4"/>
    <w:rsid w:val="00F13FAC"/>
    <w:rsid w:val="00F151EC"/>
    <w:rsid w:val="00F37EF4"/>
    <w:rsid w:val="00F734C6"/>
    <w:rsid w:val="00FD4DFA"/>
    <w:rsid w:val="00FE19E0"/>
    <w:rsid w:val="00FF078B"/>
    <w:rsid w:val="00FF7A0B"/>
    <w:rsid w:val="02B21C01"/>
    <w:rsid w:val="06D75465"/>
    <w:rsid w:val="0B0C8BB4"/>
    <w:rsid w:val="0CE7EADF"/>
    <w:rsid w:val="10C4CA31"/>
    <w:rsid w:val="11370246"/>
    <w:rsid w:val="140E7632"/>
    <w:rsid w:val="21CD9697"/>
    <w:rsid w:val="236B0636"/>
    <w:rsid w:val="251655CA"/>
    <w:rsid w:val="2F7FFE67"/>
    <w:rsid w:val="3269C2B2"/>
    <w:rsid w:val="35E77E19"/>
    <w:rsid w:val="38520790"/>
    <w:rsid w:val="3B83B59D"/>
    <w:rsid w:val="3D1DC9D4"/>
    <w:rsid w:val="40411C45"/>
    <w:rsid w:val="46D98462"/>
    <w:rsid w:val="4EFBBAD0"/>
    <w:rsid w:val="53662451"/>
    <w:rsid w:val="592EB07E"/>
    <w:rsid w:val="5C21CF07"/>
    <w:rsid w:val="5FA77FD2"/>
    <w:rsid w:val="61FF9B09"/>
    <w:rsid w:val="640549DE"/>
    <w:rsid w:val="650F45CB"/>
    <w:rsid w:val="67B9258C"/>
    <w:rsid w:val="6D5A2009"/>
    <w:rsid w:val="769AC367"/>
    <w:rsid w:val="78449D5F"/>
    <w:rsid w:val="7A7DB67A"/>
    <w:rsid w:val="7AAC41FA"/>
    <w:rsid w:val="7D498E8C"/>
    <w:rsid w:val="7D8708C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20BDF"/>
  <w15:chartTrackingRefBased/>
  <w15:docId w15:val="{B12B212C-80B3-4DDB-8893-1A9A1A988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151EC"/>
    <w:pPr>
      <w:spacing w:after="200" w:line="276" w:lineRule="auto"/>
    </w:pPr>
    <w:rPr>
      <w:rFonts w:ascii="Arial" w:hAnsi="Arial"/>
      <w:lang w:val="de-D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21129"/>
    <w:pPr>
      <w:tabs>
        <w:tab w:val="center" w:pos="4536"/>
        <w:tab w:val="right" w:pos="9072"/>
      </w:tabs>
      <w:spacing w:after="0" w:line="240" w:lineRule="auto"/>
    </w:pPr>
    <w:rPr>
      <w:rFonts w:asciiTheme="minorHAnsi" w:hAnsiTheme="minorHAnsi"/>
      <w:lang w:val="sk-SK"/>
    </w:rPr>
  </w:style>
  <w:style w:type="character" w:customStyle="1" w:styleId="HlavikaChar">
    <w:name w:val="Hlavička Char"/>
    <w:basedOn w:val="Predvolenpsmoodseku"/>
    <w:link w:val="Hlavika"/>
    <w:uiPriority w:val="99"/>
    <w:rsid w:val="00321129"/>
  </w:style>
  <w:style w:type="paragraph" w:styleId="Pta">
    <w:name w:val="footer"/>
    <w:basedOn w:val="Normlny"/>
    <w:link w:val="PtaChar"/>
    <w:uiPriority w:val="99"/>
    <w:unhideWhenUsed/>
    <w:rsid w:val="00321129"/>
    <w:pPr>
      <w:tabs>
        <w:tab w:val="center" w:pos="4536"/>
        <w:tab w:val="right" w:pos="9072"/>
      </w:tabs>
      <w:spacing w:after="0" w:line="240" w:lineRule="auto"/>
    </w:pPr>
    <w:rPr>
      <w:rFonts w:asciiTheme="minorHAnsi" w:hAnsiTheme="minorHAnsi"/>
      <w:lang w:val="sk-SK"/>
    </w:rPr>
  </w:style>
  <w:style w:type="character" w:customStyle="1" w:styleId="PtaChar">
    <w:name w:val="Päta Char"/>
    <w:basedOn w:val="Predvolenpsmoodseku"/>
    <w:link w:val="Pta"/>
    <w:uiPriority w:val="99"/>
    <w:rsid w:val="00321129"/>
  </w:style>
  <w:style w:type="paragraph" w:customStyle="1" w:styleId="H6">
    <w:name w:val="H6"/>
    <w:basedOn w:val="Normlny"/>
    <w:next w:val="Normlny"/>
    <w:uiPriority w:val="99"/>
    <w:rsid w:val="00321129"/>
    <w:pPr>
      <w:keepNext/>
      <w:spacing w:before="100" w:after="100" w:line="240" w:lineRule="auto"/>
      <w:outlineLvl w:val="6"/>
    </w:pPr>
    <w:rPr>
      <w:rFonts w:eastAsia="Times New Roman" w:cs="Times New Roman"/>
      <w:b/>
      <w:snapToGrid w:val="0"/>
      <w:sz w:val="16"/>
      <w:szCs w:val="20"/>
      <w:lang w:val="sk-SK" w:eastAsia="cs-CZ"/>
    </w:rPr>
  </w:style>
  <w:style w:type="paragraph" w:styleId="Bezriadkovania">
    <w:name w:val="No Spacing"/>
    <w:uiPriority w:val="1"/>
    <w:qFormat/>
    <w:rsid w:val="00453AE2"/>
    <w:pPr>
      <w:spacing w:after="0" w:line="240" w:lineRule="auto"/>
    </w:pPr>
    <w:rPr>
      <w:rFonts w:ascii="Calibri" w:eastAsia="Calibri" w:hAnsi="Calibri" w:cs="Calibri"/>
    </w:rPr>
  </w:style>
  <w:style w:type="paragraph" w:customStyle="1" w:styleId="Default">
    <w:name w:val="Default"/>
    <w:rsid w:val="00453AE2"/>
    <w:pPr>
      <w:autoSpaceDE w:val="0"/>
      <w:autoSpaceDN w:val="0"/>
      <w:adjustRightInd w:val="0"/>
      <w:spacing w:after="0" w:line="240" w:lineRule="auto"/>
    </w:pPr>
    <w:rPr>
      <w:rFonts w:ascii="Calibri" w:eastAsia="Calibri" w:hAnsi="Calibri" w:cs="Calibri"/>
      <w:color w:val="000000"/>
      <w:sz w:val="24"/>
      <w:szCs w:val="24"/>
    </w:rPr>
  </w:style>
  <w:style w:type="paragraph" w:styleId="Textbubliny">
    <w:name w:val="Balloon Text"/>
    <w:basedOn w:val="Normlny"/>
    <w:link w:val="TextbublinyChar"/>
    <w:uiPriority w:val="99"/>
    <w:semiHidden/>
    <w:rsid w:val="00453AE2"/>
    <w:pPr>
      <w:spacing w:after="0" w:line="240" w:lineRule="auto"/>
    </w:pPr>
    <w:rPr>
      <w:rFonts w:ascii="Tahoma" w:eastAsia="Calibri" w:hAnsi="Tahoma" w:cs="Tahoma"/>
      <w:sz w:val="16"/>
      <w:szCs w:val="16"/>
      <w:lang w:val="sk-SK"/>
    </w:rPr>
  </w:style>
  <w:style w:type="character" w:customStyle="1" w:styleId="TextbublinyChar">
    <w:name w:val="Text bubliny Char"/>
    <w:basedOn w:val="Predvolenpsmoodseku"/>
    <w:link w:val="Textbubliny"/>
    <w:uiPriority w:val="99"/>
    <w:semiHidden/>
    <w:rsid w:val="00453AE2"/>
    <w:rPr>
      <w:rFonts w:ascii="Tahoma" w:eastAsia="Calibri" w:hAnsi="Tahoma" w:cs="Tahoma"/>
      <w:sz w:val="16"/>
      <w:szCs w:val="16"/>
    </w:rPr>
  </w:style>
  <w:style w:type="table" w:styleId="Mriekatabuky">
    <w:name w:val="Table Grid"/>
    <w:basedOn w:val="Normlnatabuka"/>
    <w:uiPriority w:val="99"/>
    <w:rsid w:val="00453AE2"/>
    <w:pPr>
      <w:spacing w:after="200" w:line="276" w:lineRule="auto"/>
    </w:pPr>
    <w:rPr>
      <w:rFonts w:ascii="Calibri" w:eastAsia="Times New Roman"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AC18B8"/>
    <w:pPr>
      <w:ind w:left="720"/>
      <w:contextualSpacing/>
    </w:pPr>
    <w:rPr>
      <w:rFonts w:ascii="Calibri" w:eastAsia="Times New Roman" w:hAnsi="Calibri" w:cs="Times New Roman"/>
      <w:lang w:val="sk-SK"/>
    </w:rPr>
  </w:style>
  <w:style w:type="character" w:styleId="Odkaznakomentr">
    <w:name w:val="annotation reference"/>
    <w:basedOn w:val="Predvolenpsmoodseku"/>
    <w:uiPriority w:val="99"/>
    <w:semiHidden/>
    <w:unhideWhenUsed/>
    <w:rsid w:val="001D4F87"/>
    <w:rPr>
      <w:sz w:val="16"/>
      <w:szCs w:val="16"/>
    </w:rPr>
  </w:style>
  <w:style w:type="paragraph" w:styleId="Textkomentra">
    <w:name w:val="annotation text"/>
    <w:basedOn w:val="Normlny"/>
    <w:link w:val="TextkomentraChar"/>
    <w:uiPriority w:val="99"/>
    <w:semiHidden/>
    <w:unhideWhenUsed/>
    <w:rsid w:val="001D4F87"/>
    <w:pPr>
      <w:spacing w:line="240" w:lineRule="auto"/>
    </w:pPr>
    <w:rPr>
      <w:sz w:val="20"/>
      <w:szCs w:val="20"/>
    </w:rPr>
  </w:style>
  <w:style w:type="character" w:customStyle="1" w:styleId="TextkomentraChar">
    <w:name w:val="Text komentára Char"/>
    <w:basedOn w:val="Predvolenpsmoodseku"/>
    <w:link w:val="Textkomentra"/>
    <w:uiPriority w:val="99"/>
    <w:semiHidden/>
    <w:rsid w:val="001D4F87"/>
    <w:rPr>
      <w:rFonts w:ascii="Arial" w:hAnsi="Arial"/>
      <w:sz w:val="20"/>
      <w:szCs w:val="20"/>
      <w:lang w:val="de-DE"/>
    </w:rPr>
  </w:style>
  <w:style w:type="paragraph" w:styleId="Predmetkomentra">
    <w:name w:val="annotation subject"/>
    <w:basedOn w:val="Textkomentra"/>
    <w:next w:val="Textkomentra"/>
    <w:link w:val="PredmetkomentraChar"/>
    <w:uiPriority w:val="99"/>
    <w:semiHidden/>
    <w:unhideWhenUsed/>
    <w:rsid w:val="001D4F87"/>
    <w:rPr>
      <w:b/>
      <w:bCs/>
    </w:rPr>
  </w:style>
  <w:style w:type="character" w:customStyle="1" w:styleId="PredmetkomentraChar">
    <w:name w:val="Predmet komentára Char"/>
    <w:basedOn w:val="TextkomentraChar"/>
    <w:link w:val="Predmetkomentra"/>
    <w:uiPriority w:val="99"/>
    <w:semiHidden/>
    <w:rsid w:val="001D4F87"/>
    <w:rPr>
      <w:rFonts w:ascii="Arial" w:hAnsi="Arial"/>
      <w:b/>
      <w:bCs/>
      <w:sz w:val="20"/>
      <w:szCs w:val="20"/>
      <w:lang w:val="de-DE"/>
    </w:rPr>
  </w:style>
  <w:style w:type="paragraph" w:styleId="Revzia">
    <w:name w:val="Revision"/>
    <w:hidden/>
    <w:uiPriority w:val="99"/>
    <w:semiHidden/>
    <w:rsid w:val="001D723E"/>
    <w:pPr>
      <w:spacing w:after="0" w:line="240" w:lineRule="auto"/>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5782">
      <w:bodyDiv w:val="1"/>
      <w:marLeft w:val="0"/>
      <w:marRight w:val="0"/>
      <w:marTop w:val="0"/>
      <w:marBottom w:val="0"/>
      <w:divBdr>
        <w:top w:val="none" w:sz="0" w:space="0" w:color="auto"/>
        <w:left w:val="none" w:sz="0" w:space="0" w:color="auto"/>
        <w:bottom w:val="none" w:sz="0" w:space="0" w:color="auto"/>
        <w:right w:val="none" w:sz="0" w:space="0" w:color="auto"/>
      </w:divBdr>
    </w:div>
    <w:div w:id="1133131349">
      <w:bodyDiv w:val="1"/>
      <w:marLeft w:val="0"/>
      <w:marRight w:val="0"/>
      <w:marTop w:val="0"/>
      <w:marBottom w:val="0"/>
      <w:divBdr>
        <w:top w:val="none" w:sz="0" w:space="0" w:color="auto"/>
        <w:left w:val="none" w:sz="0" w:space="0" w:color="auto"/>
        <w:bottom w:val="none" w:sz="0" w:space="0" w:color="auto"/>
        <w:right w:val="none" w:sz="0" w:space="0" w:color="auto"/>
      </w:divBdr>
    </w:div>
    <w:div w:id="1165971852">
      <w:bodyDiv w:val="1"/>
      <w:marLeft w:val="0"/>
      <w:marRight w:val="0"/>
      <w:marTop w:val="0"/>
      <w:marBottom w:val="0"/>
      <w:divBdr>
        <w:top w:val="none" w:sz="0" w:space="0" w:color="auto"/>
        <w:left w:val="none" w:sz="0" w:space="0" w:color="auto"/>
        <w:bottom w:val="none" w:sz="0" w:space="0" w:color="auto"/>
        <w:right w:val="none" w:sz="0" w:space="0" w:color="auto"/>
      </w:divBdr>
    </w:div>
    <w:div w:id="1313947896">
      <w:bodyDiv w:val="1"/>
      <w:marLeft w:val="0"/>
      <w:marRight w:val="0"/>
      <w:marTop w:val="0"/>
      <w:marBottom w:val="0"/>
      <w:divBdr>
        <w:top w:val="none" w:sz="0" w:space="0" w:color="auto"/>
        <w:left w:val="none" w:sz="0" w:space="0" w:color="auto"/>
        <w:bottom w:val="none" w:sz="0" w:space="0" w:color="auto"/>
        <w:right w:val="none" w:sz="0" w:space="0" w:color="auto"/>
      </w:divBdr>
    </w:div>
    <w:div w:id="1320841183">
      <w:bodyDiv w:val="1"/>
      <w:marLeft w:val="0"/>
      <w:marRight w:val="0"/>
      <w:marTop w:val="0"/>
      <w:marBottom w:val="0"/>
      <w:divBdr>
        <w:top w:val="none" w:sz="0" w:space="0" w:color="auto"/>
        <w:left w:val="none" w:sz="0" w:space="0" w:color="auto"/>
        <w:bottom w:val="none" w:sz="0" w:space="0" w:color="auto"/>
        <w:right w:val="none" w:sz="0" w:space="0" w:color="auto"/>
      </w:divBdr>
    </w:div>
    <w:div w:id="1363703310">
      <w:bodyDiv w:val="1"/>
      <w:marLeft w:val="0"/>
      <w:marRight w:val="0"/>
      <w:marTop w:val="0"/>
      <w:marBottom w:val="0"/>
      <w:divBdr>
        <w:top w:val="none" w:sz="0" w:space="0" w:color="auto"/>
        <w:left w:val="none" w:sz="0" w:space="0" w:color="auto"/>
        <w:bottom w:val="none" w:sz="0" w:space="0" w:color="auto"/>
        <w:right w:val="none" w:sz="0" w:space="0" w:color="auto"/>
      </w:divBdr>
    </w:div>
    <w:div w:id="1392659097">
      <w:bodyDiv w:val="1"/>
      <w:marLeft w:val="0"/>
      <w:marRight w:val="0"/>
      <w:marTop w:val="0"/>
      <w:marBottom w:val="0"/>
      <w:divBdr>
        <w:top w:val="none" w:sz="0" w:space="0" w:color="auto"/>
        <w:left w:val="none" w:sz="0" w:space="0" w:color="auto"/>
        <w:bottom w:val="none" w:sz="0" w:space="0" w:color="auto"/>
        <w:right w:val="none" w:sz="0" w:space="0" w:color="auto"/>
      </w:divBdr>
    </w:div>
    <w:div w:id="1470442964">
      <w:bodyDiv w:val="1"/>
      <w:marLeft w:val="0"/>
      <w:marRight w:val="0"/>
      <w:marTop w:val="0"/>
      <w:marBottom w:val="0"/>
      <w:divBdr>
        <w:top w:val="none" w:sz="0" w:space="0" w:color="auto"/>
        <w:left w:val="none" w:sz="0" w:space="0" w:color="auto"/>
        <w:bottom w:val="none" w:sz="0" w:space="0" w:color="auto"/>
        <w:right w:val="none" w:sz="0" w:space="0" w:color="auto"/>
      </w:divBdr>
    </w:div>
    <w:div w:id="1661081823">
      <w:bodyDiv w:val="1"/>
      <w:marLeft w:val="0"/>
      <w:marRight w:val="0"/>
      <w:marTop w:val="0"/>
      <w:marBottom w:val="0"/>
      <w:divBdr>
        <w:top w:val="none" w:sz="0" w:space="0" w:color="auto"/>
        <w:left w:val="none" w:sz="0" w:space="0" w:color="auto"/>
        <w:bottom w:val="none" w:sz="0" w:space="0" w:color="auto"/>
        <w:right w:val="none" w:sz="0" w:space="0" w:color="auto"/>
      </w:divBdr>
    </w:div>
    <w:div w:id="1699774144">
      <w:bodyDiv w:val="1"/>
      <w:marLeft w:val="0"/>
      <w:marRight w:val="0"/>
      <w:marTop w:val="0"/>
      <w:marBottom w:val="0"/>
      <w:divBdr>
        <w:top w:val="none" w:sz="0" w:space="0" w:color="auto"/>
        <w:left w:val="none" w:sz="0" w:space="0" w:color="auto"/>
        <w:bottom w:val="none" w:sz="0" w:space="0" w:color="auto"/>
        <w:right w:val="none" w:sz="0" w:space="0" w:color="auto"/>
      </w:divBdr>
    </w:div>
    <w:div w:id="1998803653">
      <w:bodyDiv w:val="1"/>
      <w:marLeft w:val="0"/>
      <w:marRight w:val="0"/>
      <w:marTop w:val="0"/>
      <w:marBottom w:val="0"/>
      <w:divBdr>
        <w:top w:val="none" w:sz="0" w:space="0" w:color="auto"/>
        <w:left w:val="none" w:sz="0" w:space="0" w:color="auto"/>
        <w:bottom w:val="none" w:sz="0" w:space="0" w:color="auto"/>
        <w:right w:val="none" w:sz="0" w:space="0" w:color="auto"/>
      </w:divBdr>
    </w:div>
    <w:div w:id="2032565247">
      <w:bodyDiv w:val="1"/>
      <w:marLeft w:val="0"/>
      <w:marRight w:val="0"/>
      <w:marTop w:val="0"/>
      <w:marBottom w:val="0"/>
      <w:divBdr>
        <w:top w:val="none" w:sz="0" w:space="0" w:color="auto"/>
        <w:left w:val="none" w:sz="0" w:space="0" w:color="auto"/>
        <w:bottom w:val="none" w:sz="0" w:space="0" w:color="auto"/>
        <w:right w:val="none" w:sz="0" w:space="0" w:color="auto"/>
      </w:divBdr>
    </w:div>
    <w:div w:id="2056192263">
      <w:bodyDiv w:val="1"/>
      <w:marLeft w:val="0"/>
      <w:marRight w:val="0"/>
      <w:marTop w:val="0"/>
      <w:marBottom w:val="0"/>
      <w:divBdr>
        <w:top w:val="none" w:sz="0" w:space="0" w:color="auto"/>
        <w:left w:val="none" w:sz="0" w:space="0" w:color="auto"/>
        <w:bottom w:val="none" w:sz="0" w:space="0" w:color="auto"/>
        <w:right w:val="none" w:sz="0" w:space="0" w:color="auto"/>
      </w:divBdr>
    </w:div>
    <w:div w:id="210051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emf"/><Relationship Id="rId21" Type="http://schemas.openxmlformats.org/officeDocument/2006/relationships/image" Target="media/image15.emf"/><Relationship Id="rId34" Type="http://schemas.openxmlformats.org/officeDocument/2006/relationships/image" Target="media/image28.emf"/><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png"/><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image" Target="media/image10.emf"/><Relationship Id="rId29" Type="http://schemas.openxmlformats.org/officeDocument/2006/relationships/image" Target="media/image23.emf"/><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image" Target="media/image26.emf"/><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55.png"/><Relationship Id="rId19" Type="http://schemas.openxmlformats.org/officeDocument/2006/relationships/image" Target="media/image1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4.emf"/><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header" Target="header1.xml"/><Relationship Id="rId8" Type="http://schemas.openxmlformats.org/officeDocument/2006/relationships/image" Target="media/image2.emf"/><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image" Target="media/image27.emf"/><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theme" Target="theme/theme1.xml"/><Relationship Id="rId20" Type="http://schemas.openxmlformats.org/officeDocument/2006/relationships/image" Target="media/image14.emf"/><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emf"/><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emf"/><Relationship Id="rId31" Type="http://schemas.openxmlformats.org/officeDocument/2006/relationships/image" Target="media/image25.emf"/><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3" Type="http://schemas.openxmlformats.org/officeDocument/2006/relationships/image" Target="media/image7.emf"/><Relationship Id="rId18" Type="http://schemas.openxmlformats.org/officeDocument/2006/relationships/image" Target="media/image12.emf"/><Relationship Id="rId39" Type="http://schemas.openxmlformats.org/officeDocument/2006/relationships/image" Target="media/image33.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57</Pages>
  <Words>16088</Words>
  <Characters>91706</Characters>
  <Application>Microsoft Office Word</Application>
  <DocSecurity>0</DocSecurity>
  <Lines>764</Lines>
  <Paragraphs>215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Záhorec Andrej</dc:creator>
  <cp:keywords/>
  <dc:description/>
  <cp:lastModifiedBy>Záhorec Andrej</cp:lastModifiedBy>
  <cp:revision>12</cp:revision>
  <dcterms:created xsi:type="dcterms:W3CDTF">2019-06-10T13:20:00Z</dcterms:created>
  <dcterms:modified xsi:type="dcterms:W3CDTF">2019-06-26T08:42:00Z</dcterms:modified>
</cp:coreProperties>
</file>