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EA5C89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Pr="00BA70B0" w:rsidRDefault="00C91712" w:rsidP="00C9171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A70B0">
              <w:rPr>
                <w:rFonts w:ascii="Calibri Light" w:hAnsi="Calibri Light" w:cs="Calibri Light"/>
                <w:b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EA5C89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46FCD8E5" w:rsidR="00830043" w:rsidRDefault="00830043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6D19B5D6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0E61BB1F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565448C9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7A792D85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15D433BE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08D1AD35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6EEE9208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51653D8F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33F76C25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35099841" w14:textId="77777777" w:rsidR="00E14EA0" w:rsidRDefault="00E14EA0" w:rsidP="00E14EA0">
      <w:pPr>
        <w:pStyle w:val="Zkladntext31"/>
        <w:spacing w:before="200"/>
        <w:jc w:val="left"/>
        <w:rPr>
          <w:rFonts w:ascii="Calibri Light" w:hAnsi="Calibri Light" w:cs="Calibri Light"/>
        </w:rPr>
      </w:pPr>
    </w:p>
    <w:p w14:paraId="6F0480BB" w14:textId="77777777" w:rsidR="00E14EA0" w:rsidRDefault="00E14EA0" w:rsidP="00E14EA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1ACB83D1" w14:textId="77777777" w:rsidR="00E14EA0" w:rsidRPr="000F632E" w:rsidRDefault="00E14EA0" w:rsidP="00E14EA0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4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yellow"/>
          <w:lang w:eastAsia="en-US"/>
        </w:rPr>
        <w:t>Časť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0F632E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Skener na digitalizáciu dielov vyrobených laserovým sinterovaním a kontrolu kvality</w:t>
      </w:r>
      <w:r w:rsidRPr="000F632E">
        <w:rPr>
          <w:rFonts w:ascii="Calibri" w:hAnsi="Calibri" w:cs="Calibri"/>
          <w:b/>
          <w:bCs/>
          <w:sz w:val="22"/>
          <w:szCs w:val="22"/>
        </w:rPr>
        <w:t>“</w:t>
      </w:r>
      <w:r w:rsidRPr="000F632E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0C8CA266" w14:textId="77777777" w:rsidR="00E14EA0" w:rsidRDefault="00E14EA0" w:rsidP="00E14EA0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14EA0" w:rsidRPr="00C91712" w14:paraId="6CB0BD4E" w14:textId="77777777" w:rsidTr="00EA5C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3EE2BF" w14:textId="77777777" w:rsidR="00E14EA0" w:rsidRDefault="00E14EA0" w:rsidP="00D879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7C00" w14:textId="77777777" w:rsidR="00E14EA0" w:rsidRDefault="00E14EA0" w:rsidP="00D8791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33DAD1D6" w14:textId="77777777" w:rsidR="00E14EA0" w:rsidRPr="00C91712" w:rsidRDefault="00E14EA0" w:rsidP="00D879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E14EA0" w14:paraId="6D289471" w14:textId="77777777" w:rsidTr="00EA5C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5B4CE0" w14:textId="77777777" w:rsidR="00E14EA0" w:rsidRDefault="00E14EA0" w:rsidP="00D879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ACF" w14:textId="77777777" w:rsidR="00E14EA0" w:rsidRDefault="00E14EA0" w:rsidP="00D879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48D3ACF5" w14:textId="77777777" w:rsidR="00E14EA0" w:rsidRDefault="00E14EA0" w:rsidP="00E14EA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7B9F2138" w14:textId="77777777" w:rsidR="00E14EA0" w:rsidRDefault="00E14EA0" w:rsidP="00E14EA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p w14:paraId="22CA68F7" w14:textId="77777777" w:rsidR="00E14EA0" w:rsidRDefault="00E14EA0" w:rsidP="00E14EA0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</w:t>
      </w:r>
    </w:p>
    <w:p w14:paraId="4A299CE1" w14:textId="77777777" w:rsidR="00E14EA0" w:rsidRDefault="00E14EA0" w:rsidP="00E14EA0">
      <w:pPr>
        <w:pBdr>
          <w:bottom w:val="single" w:sz="12" w:space="1" w:color="auto"/>
        </w:pBdr>
        <w:tabs>
          <w:tab w:val="left" w:pos="9072"/>
        </w:tabs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v súlade so zákonom č. 343/2015  Z. z. o verejnom obstarávaní a o zmene a doplnení niektorých zákonov v znení neskorších predpisov </w:t>
      </w:r>
    </w:p>
    <w:p w14:paraId="397432B7" w14:textId="77777777" w:rsidR="00E14EA0" w:rsidRDefault="00E14EA0" w:rsidP="00E14EA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39CA5B31" w14:textId="77777777" w:rsidR="00E14EA0" w:rsidRDefault="00E14EA0" w:rsidP="00E14EA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  <w:bookmarkStart w:id="0" w:name="_GoBack"/>
      <w:bookmarkEnd w:id="0"/>
    </w:p>
    <w:p w14:paraId="23192FEF" w14:textId="77777777" w:rsidR="00E14EA0" w:rsidRDefault="00E14EA0" w:rsidP="00E14EA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E14EA0" w14:paraId="57DDC196" w14:textId="77777777" w:rsidTr="00EA5C8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50A218" w14:textId="77777777" w:rsidR="00E14EA0" w:rsidRDefault="00E14EA0" w:rsidP="00D87919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2405" w14:textId="77777777" w:rsidR="00E14EA0" w:rsidRDefault="00E14EA0" w:rsidP="00D87919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E14EA0" w14:paraId="2BF035E5" w14:textId="77777777" w:rsidTr="00EA5C8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58754D" w14:textId="77777777" w:rsidR="00E14EA0" w:rsidRDefault="00E14EA0" w:rsidP="00D87919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F4B2" w14:textId="77777777" w:rsidR="00E14EA0" w:rsidRDefault="00E14EA0" w:rsidP="00D87919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95054E1" w14:textId="77777777" w:rsidR="00E14EA0" w:rsidRDefault="00E14EA0" w:rsidP="00E14EA0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9D5088A" w14:textId="77777777" w:rsidR="00E14EA0" w:rsidRDefault="00E14EA0" w:rsidP="00E14EA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5387"/>
      </w:tblGrid>
      <w:tr w:rsidR="00E14EA0" w14:paraId="0B4FC437" w14:textId="77777777" w:rsidTr="00EA5C89">
        <w:trPr>
          <w:trHeight w:val="593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B576F0" w14:textId="77777777" w:rsidR="00E14EA0" w:rsidRDefault="00E14EA0" w:rsidP="00D87919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Názov kritéria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A0C91A" w14:textId="77777777" w:rsidR="00E14EA0" w:rsidRDefault="00E14EA0" w:rsidP="00D87919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Návrh uchádzača</w:t>
            </w:r>
          </w:p>
        </w:tc>
      </w:tr>
      <w:tr w:rsidR="00E14EA0" w14:paraId="10F3C8D4" w14:textId="77777777" w:rsidTr="00EA5C89">
        <w:trPr>
          <w:trHeight w:val="481"/>
        </w:trPr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71653" w14:textId="77777777" w:rsidR="00E14EA0" w:rsidRDefault="00E14EA0" w:rsidP="00D87919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90254E" w14:textId="77777777" w:rsidR="00E14EA0" w:rsidRDefault="00E14EA0" w:rsidP="00D87919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14EA0" w14:paraId="40F0C34C" w14:textId="77777777" w:rsidTr="00EA5C89">
        <w:trPr>
          <w:trHeight w:val="59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5EC" w14:textId="77777777" w:rsidR="00E14EA0" w:rsidRPr="00620E68" w:rsidRDefault="00E14EA0" w:rsidP="00D87919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="Calibri Light"/>
                <w:b/>
                <w:bCs/>
                <w:lang w:eastAsia="sk-SK"/>
              </w:rPr>
            </w:pPr>
            <w:r w:rsidRPr="00620E68">
              <w:rPr>
                <w:rFonts w:asciiTheme="minorHAnsi" w:hAnsiTheme="minorHAnsi" w:cs="Calibri Light"/>
                <w:b/>
                <w:bCs/>
              </w:rPr>
              <w:t>Zmluvná cena v EUR bez</w:t>
            </w:r>
            <w:r w:rsidRPr="00620E68">
              <w:rPr>
                <w:rFonts w:asciiTheme="minorHAnsi" w:hAnsiTheme="minorHAnsi" w:cs="Calibri Light"/>
                <w:b/>
                <w:bCs/>
                <w:color w:val="000000"/>
                <w:lang w:eastAsia="sk-SK"/>
              </w:rPr>
              <w:t xml:space="preserve"> DPH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5AF" w14:textId="77777777" w:rsidR="00E14EA0" w:rsidRDefault="00E14EA0" w:rsidP="00D87919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="Calibri Light"/>
                <w:sz w:val="20"/>
                <w:szCs w:val="20"/>
                <w:lang w:eastAsia="sk-SK"/>
              </w:rPr>
            </w:pPr>
          </w:p>
        </w:tc>
      </w:tr>
    </w:tbl>
    <w:p w14:paraId="6F810157" w14:textId="77777777" w:rsidR="00E14EA0" w:rsidRDefault="00E14EA0" w:rsidP="00E14EA0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31D526D" w14:textId="77777777" w:rsidR="00E14EA0" w:rsidRPr="00437DF1" w:rsidRDefault="00E14EA0" w:rsidP="00E14EA0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56F0081F" w14:textId="77777777" w:rsidR="00E14EA0" w:rsidRDefault="00E14EA0" w:rsidP="00E14EA0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5387"/>
      </w:tblGrid>
      <w:tr w:rsidR="00E14EA0" w14:paraId="617A0287" w14:textId="77777777" w:rsidTr="00EA5C89">
        <w:trPr>
          <w:trHeight w:val="744"/>
        </w:trPr>
        <w:tc>
          <w:tcPr>
            <w:tcW w:w="3899" w:type="dxa"/>
            <w:shd w:val="clear" w:color="auto" w:fill="FFFFFF"/>
            <w:vAlign w:val="center"/>
            <w:hideMark/>
          </w:tcPr>
          <w:p w14:paraId="51747603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bCs/>
                <w:i/>
                <w:color w:val="0070C0"/>
                <w:sz w:val="22"/>
                <w:szCs w:val="22"/>
                <w:u w:val="single"/>
                <w:lang w:eastAsia="ar-SA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u w:val="single"/>
                <w:lang w:eastAsia="ar-SA"/>
              </w:rPr>
              <w:t>(Vypĺňa iba uchádzač, ktorý je platcom DPH)</w:t>
            </w:r>
          </w:p>
        </w:tc>
        <w:tc>
          <w:tcPr>
            <w:tcW w:w="5387" w:type="dxa"/>
            <w:shd w:val="clear" w:color="auto" w:fill="FFFFFF"/>
            <w:vAlign w:val="bottom"/>
          </w:tcPr>
          <w:p w14:paraId="7BE02861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Cs/>
                <w:i/>
                <w:color w:val="0070C0"/>
                <w:sz w:val="22"/>
                <w:szCs w:val="22"/>
                <w:lang w:eastAsia="ar-SA"/>
              </w:rPr>
            </w:pPr>
          </w:p>
        </w:tc>
      </w:tr>
      <w:tr w:rsidR="00E14EA0" w14:paraId="37008275" w14:textId="77777777" w:rsidTr="00EA5C89">
        <w:trPr>
          <w:trHeight w:val="348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0BFE776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Zmluvná cena bez DPH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1F5B5A" w14:textId="77777777" w:rsidR="00E14EA0" w:rsidRDefault="00E14EA0" w:rsidP="00D87919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EUR</w:t>
            </w:r>
          </w:p>
        </w:tc>
      </w:tr>
      <w:tr w:rsidR="00E14EA0" w14:paraId="3BC4976F" w14:textId="77777777" w:rsidTr="00EA5C89">
        <w:trPr>
          <w:trHeight w:val="348"/>
        </w:trPr>
        <w:tc>
          <w:tcPr>
            <w:tcW w:w="3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9999899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7FF41C" w14:textId="77777777" w:rsidR="00E14EA0" w:rsidRDefault="00E14EA0" w:rsidP="00D87919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%</w:t>
            </w:r>
          </w:p>
        </w:tc>
      </w:tr>
      <w:tr w:rsidR="00E14EA0" w14:paraId="2739413A" w14:textId="77777777" w:rsidTr="00EA5C89">
        <w:trPr>
          <w:trHeight w:val="348"/>
        </w:trPr>
        <w:tc>
          <w:tcPr>
            <w:tcW w:w="3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FF25F2D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3A4A18" w14:textId="77777777" w:rsidR="00E14EA0" w:rsidRDefault="00E14EA0" w:rsidP="00D87919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  <w:tr w:rsidR="00E14EA0" w14:paraId="774FC614" w14:textId="77777777" w:rsidTr="00EA5C89">
        <w:trPr>
          <w:trHeight w:val="348"/>
        </w:trPr>
        <w:tc>
          <w:tcPr>
            <w:tcW w:w="3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A8824FC" w14:textId="77777777" w:rsidR="00E14EA0" w:rsidRDefault="00E14EA0" w:rsidP="00D87919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Zmluvná cena  vrátane DPH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3FFCC5C" w14:textId="77777777" w:rsidR="00E14EA0" w:rsidRDefault="00E14EA0" w:rsidP="00D87919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</w:tbl>
    <w:p w14:paraId="4A6ED33E" w14:textId="77777777" w:rsidR="00E14EA0" w:rsidRDefault="00E14EA0" w:rsidP="00E14EA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18AAD39B" w14:textId="77777777" w:rsidR="00E14EA0" w:rsidRDefault="00E14EA0" w:rsidP="00E14EA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6C84B23B" w14:textId="77777777" w:rsidR="00E14EA0" w:rsidRDefault="00E14EA0" w:rsidP="00E14EA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39B661DE" w14:textId="77777777" w:rsidR="00E14EA0" w:rsidRDefault="00E14EA0" w:rsidP="00E14EA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24D552CC" w14:textId="77777777" w:rsidR="00E14EA0" w:rsidRDefault="00E14EA0" w:rsidP="00E14EA0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26D62B16" w14:textId="77777777" w:rsidR="00E14EA0" w:rsidRDefault="00E14EA0" w:rsidP="00E14EA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4C22D2F9" w14:textId="03445586" w:rsidR="00E14EA0" w:rsidRDefault="00E14EA0" w:rsidP="00E14EA0">
      <w:pPr>
        <w:widowControl/>
        <w:suppressAutoHyphens w:val="0"/>
        <w:ind w:left="4956" w:firstLine="708"/>
        <w:jc w:val="both"/>
        <w:rPr>
          <w:rFonts w:ascii="Calibri Light" w:hAnsi="Calibri Light" w:cs="Calibri Light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E14EA0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7927D7"/>
    <w:rsid w:val="007F7881"/>
    <w:rsid w:val="00830043"/>
    <w:rsid w:val="008C04F5"/>
    <w:rsid w:val="008C3564"/>
    <w:rsid w:val="009E22E4"/>
    <w:rsid w:val="00AC0F58"/>
    <w:rsid w:val="00AD6585"/>
    <w:rsid w:val="00BA70B0"/>
    <w:rsid w:val="00C5405F"/>
    <w:rsid w:val="00C91712"/>
    <w:rsid w:val="00D87CAA"/>
    <w:rsid w:val="00E14EA0"/>
    <w:rsid w:val="00EA5C89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2018-08-20T10:12:00Z</dcterms:created>
  <dcterms:modified xsi:type="dcterms:W3CDTF">2018-12-20T10:30:00Z</dcterms:modified>
</cp:coreProperties>
</file>