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327D69" w:rsidRDefault="00327D69" w:rsidP="00327D69">
    <w:pPr>
      <w:rPr>
        <w:sz w:val="24"/>
      </w:rPr>
    </w:pPr>
    <w:r w:rsidRPr="005F6888">
      <w:rPr>
        <w:sz w:val="24"/>
      </w:rPr>
      <w:t>Rekonstrukce brodítek na koupališti v Bystřici pod Hostýnem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2018-12-19T13:44:00Z</dcterms:created>
  <dcterms:modified xsi:type="dcterms:W3CDTF">2018-12-19T13:45:00Z</dcterms:modified>
</cp:coreProperties>
</file>