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zákona  č. 343/2015 Z.z.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069DEDB6" w14:textId="6590F289" w:rsidR="00E5007A" w:rsidRPr="0002419F" w:rsidRDefault="00C6617A" w:rsidP="0002419F">
      <w:pPr>
        <w:jc w:val="center"/>
        <w:rPr>
          <w:rFonts w:ascii="Calibri" w:hAnsi="Calibri" w:cs="Calibri"/>
          <w:b/>
          <w:bCs/>
        </w:rPr>
      </w:pPr>
      <w:r w:rsidRPr="0002419F">
        <w:rPr>
          <w:rFonts w:asciiTheme="minorHAnsi" w:hAnsiTheme="minorHAnsi" w:cstheme="minorHAnsi"/>
          <w:b/>
          <w:bCs/>
          <w:noProof/>
        </w:rPr>
        <w:t>Odstránenie havarijného stavu mosta ev. č. 2426-01, Moštenica</w:t>
      </w: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693F3307"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máj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3DFE2EDB" w14:textId="77777777" w:rsidR="00C166A3" w:rsidRDefault="00550CFE" w:rsidP="00F95756">
      <w:pPr>
        <w:pStyle w:val="Zkladntext"/>
        <w:tabs>
          <w:tab w:val="left" w:pos="426"/>
        </w:tabs>
        <w:jc w:val="left"/>
        <w:rPr>
          <w:rFonts w:asciiTheme="minorHAnsi" w:hAnsiTheme="minorHAnsi" w:cstheme="minorHAnsi"/>
          <w:b w:val="0"/>
          <w:sz w:val="20"/>
          <w:lang w:val="sk-SK"/>
        </w:rPr>
      </w:pPr>
      <w:r>
        <w:rPr>
          <w:rFonts w:asciiTheme="minorHAnsi" w:hAnsiTheme="minorHAnsi" w:cstheme="minorHAnsi"/>
          <w:b w:val="0"/>
          <w:sz w:val="20"/>
          <w:lang w:val="sk-SK"/>
        </w:rPr>
        <w:t>Príl</w:t>
      </w:r>
      <w:r w:rsidR="00C166A3">
        <w:rPr>
          <w:rFonts w:asciiTheme="minorHAnsi" w:hAnsiTheme="minorHAnsi" w:cstheme="minorHAnsi"/>
          <w:b w:val="0"/>
          <w:sz w:val="20"/>
          <w:lang w:val="sk-SK"/>
        </w:rPr>
        <w:t>o</w:t>
      </w:r>
      <w:r>
        <w:rPr>
          <w:rFonts w:asciiTheme="minorHAnsi" w:hAnsiTheme="minorHAnsi" w:cstheme="minorHAnsi"/>
          <w:b w:val="0"/>
          <w:sz w:val="20"/>
          <w:lang w:val="sk-SK"/>
        </w:rPr>
        <w:t xml:space="preserve">ha č. 4 </w:t>
      </w:r>
      <w:r w:rsidR="00C166A3">
        <w:rPr>
          <w:rFonts w:asciiTheme="minorHAnsi" w:hAnsiTheme="minorHAnsi" w:cstheme="minorHAnsi"/>
          <w:b w:val="0"/>
          <w:sz w:val="20"/>
          <w:lang w:val="sk-SK"/>
        </w:rPr>
        <w:t xml:space="preserve">súťažných podkladov </w:t>
      </w:r>
      <w:r w:rsidRPr="00550CFE">
        <w:rPr>
          <w:rFonts w:asciiTheme="minorHAnsi" w:hAnsiTheme="minorHAnsi" w:cstheme="minorHAnsi"/>
          <w:b w:val="0"/>
          <w:sz w:val="20"/>
          <w:lang w:val="sk-SK"/>
        </w:rPr>
        <w:t>- Nariadenie nevyhnutných úprav most Moštenica-BB</w:t>
      </w:r>
    </w:p>
    <w:p w14:paraId="304644D8" w14:textId="1E9EF8CA" w:rsidR="00C166A3" w:rsidRDefault="00C166A3" w:rsidP="00F95756">
      <w:pPr>
        <w:pStyle w:val="Zkladntext"/>
        <w:tabs>
          <w:tab w:val="left" w:pos="426"/>
        </w:tabs>
        <w:jc w:val="left"/>
        <w:rPr>
          <w:rFonts w:asciiTheme="minorHAnsi" w:hAnsiTheme="minorHAnsi" w:cstheme="minorHAnsi"/>
          <w:b w:val="0"/>
          <w:sz w:val="20"/>
          <w:lang w:val="sk-SK"/>
        </w:rPr>
      </w:pPr>
      <w:r w:rsidRPr="00C166A3">
        <w:rPr>
          <w:rFonts w:asciiTheme="minorHAnsi" w:hAnsiTheme="minorHAnsi" w:cstheme="minorHAnsi"/>
          <w:b w:val="0"/>
          <w:sz w:val="20"/>
          <w:lang w:val="sk-SK"/>
        </w:rPr>
        <w:t>Príloha č. 5 súťažných podkladov - Príkaz č.2 prednostky OU BB</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77777777" w:rsidR="00AE3B59" w:rsidRPr="0074383E" w:rsidRDefault="00AE3B59" w:rsidP="00AE3B59">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Ing. Ján Lunter,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 xml:space="preserve">Marta Juríčková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544CC3" w:rsidRDefault="00E5007A" w:rsidP="00E16F43">
      <w:pPr>
        <w:pStyle w:val="tl1"/>
        <w:numPr>
          <w:ilvl w:val="0"/>
          <w:numId w:val="8"/>
        </w:numPr>
        <w:tabs>
          <w:tab w:val="left" w:pos="426"/>
        </w:tabs>
        <w:ind w:left="567" w:hanging="567"/>
        <w:jc w:val="left"/>
        <w:rPr>
          <w:rFonts w:ascii="Calibri" w:hAnsi="Calibri" w:cs="Calibri"/>
          <w:sz w:val="20"/>
          <w:szCs w:val="20"/>
        </w:rPr>
      </w:pPr>
      <w:r w:rsidRPr="00544CC3">
        <w:rPr>
          <w:rFonts w:ascii="Calibri" w:hAnsi="Calibri" w:cs="Calibri"/>
          <w:b/>
          <w:bCs/>
          <w:sz w:val="20"/>
          <w:szCs w:val="20"/>
        </w:rPr>
        <w:t>PREDMET ZÁKAZKY</w:t>
      </w:r>
    </w:p>
    <w:p w14:paraId="0852D93D" w14:textId="35746305" w:rsidR="000A01D4" w:rsidRPr="00A07B40" w:rsidRDefault="000A01D4" w:rsidP="00A07B40">
      <w:pPr>
        <w:jc w:val="both"/>
        <w:rPr>
          <w:rFonts w:asciiTheme="minorHAnsi" w:hAnsiTheme="minorHAnsi" w:cstheme="minorHAnsi"/>
          <w:sz w:val="20"/>
          <w:szCs w:val="20"/>
        </w:rPr>
      </w:pPr>
      <w:r w:rsidRPr="00A07B40">
        <w:rPr>
          <w:rFonts w:asciiTheme="minorHAnsi" w:hAnsiTheme="minorHAnsi" w:cstheme="minorHAnsi"/>
          <w:sz w:val="20"/>
          <w:szCs w:val="20"/>
        </w:rPr>
        <w:t xml:space="preserve">2.1 </w:t>
      </w:r>
      <w:r w:rsidR="002B1E69" w:rsidRPr="00A07B40">
        <w:rPr>
          <w:rFonts w:asciiTheme="minorHAnsi" w:hAnsiTheme="minorHAnsi" w:cstheme="minorHAnsi"/>
          <w:sz w:val="20"/>
          <w:szCs w:val="20"/>
        </w:rPr>
        <w:t>Predmetom zákazky je</w:t>
      </w:r>
      <w:r w:rsidRPr="00A07B40">
        <w:rPr>
          <w:rFonts w:asciiTheme="minorHAnsi" w:hAnsiTheme="minorHAnsi" w:cstheme="minorHAnsi"/>
          <w:sz w:val="20"/>
          <w:szCs w:val="20"/>
        </w:rPr>
        <w:t xml:space="preserve"> komplexná rekonštrukcia mostného objektu ev.č. 2426-01 ponad Moštenický potok pred obcou Moštenica v rozsahu:</w:t>
      </w:r>
    </w:p>
    <w:p w14:paraId="6D64AC43"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vybudovanie dočasnej obchádzkovej komunikácie,</w:t>
      </w:r>
    </w:p>
    <w:p w14:paraId="4A316709" w14:textId="77777777" w:rsidR="000A01D4"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vybúranie pôvodného mostného objektu, </w:t>
      </w:r>
    </w:p>
    <w:p w14:paraId="11A5B5D6" w14:textId="77777777" w:rsidR="00095ABD" w:rsidRPr="00A07B40" w:rsidRDefault="000A01D4" w:rsidP="006B55FD">
      <w:pPr>
        <w:pStyle w:val="Odsekzoznamu"/>
        <w:numPr>
          <w:ilvl w:val="0"/>
          <w:numId w:val="34"/>
        </w:numPr>
        <w:jc w:val="both"/>
        <w:rPr>
          <w:rFonts w:asciiTheme="minorHAnsi" w:hAnsiTheme="minorHAnsi" w:cstheme="minorHAnsi"/>
          <w:sz w:val="20"/>
          <w:szCs w:val="20"/>
        </w:rPr>
      </w:pPr>
      <w:r w:rsidRPr="00A07B40">
        <w:rPr>
          <w:rFonts w:asciiTheme="minorHAnsi" w:hAnsiTheme="minorHAnsi" w:cstheme="minorHAnsi"/>
          <w:sz w:val="20"/>
          <w:szCs w:val="20"/>
        </w:rPr>
        <w:t>výstavba nového mostného objektu</w:t>
      </w:r>
    </w:p>
    <w:p w14:paraId="14401279" w14:textId="45E57F40" w:rsidR="00544CC3" w:rsidRPr="00A07B40" w:rsidRDefault="000A01D4" w:rsidP="006B55FD">
      <w:pPr>
        <w:pStyle w:val="Odsekzoznamu"/>
        <w:numPr>
          <w:ilvl w:val="0"/>
          <w:numId w:val="34"/>
        </w:numPr>
        <w:tabs>
          <w:tab w:val="left" w:pos="426"/>
        </w:tabs>
        <w:jc w:val="both"/>
        <w:rPr>
          <w:rFonts w:asciiTheme="minorHAnsi" w:hAnsiTheme="minorHAnsi" w:cstheme="minorHAnsi"/>
          <w:b/>
          <w:bCs/>
          <w:sz w:val="20"/>
          <w:szCs w:val="20"/>
        </w:rPr>
      </w:pPr>
      <w:r w:rsidRPr="00A07B40">
        <w:rPr>
          <w:rFonts w:asciiTheme="minorHAnsi" w:hAnsiTheme="minorHAnsi" w:cstheme="minorHAnsi"/>
          <w:sz w:val="20"/>
          <w:szCs w:val="20"/>
        </w:rPr>
        <w:t xml:space="preserve">úprava cesty III/2426 v nevyhnutnom rozsahu    </w:t>
      </w:r>
    </w:p>
    <w:p w14:paraId="104FA759" w14:textId="77777777" w:rsidR="00A07B40" w:rsidRPr="00A07B40" w:rsidRDefault="00A07B40" w:rsidP="00A07B40">
      <w:pPr>
        <w:pStyle w:val="Odsekzoznamu"/>
        <w:tabs>
          <w:tab w:val="left" w:pos="426"/>
        </w:tabs>
        <w:ind w:left="720"/>
        <w:jc w:val="both"/>
        <w:rPr>
          <w:rFonts w:asciiTheme="minorHAnsi" w:hAnsiTheme="minorHAnsi" w:cstheme="minorHAnsi"/>
          <w:b/>
          <w:bCs/>
          <w:sz w:val="20"/>
          <w:szCs w:val="20"/>
        </w:rPr>
      </w:pPr>
    </w:p>
    <w:p w14:paraId="4076346E" w14:textId="77777777" w:rsidR="0049255A" w:rsidRPr="00A07B40" w:rsidRDefault="0049255A" w:rsidP="00801D42">
      <w:pPr>
        <w:pStyle w:val="Odsekzoznamu"/>
        <w:tabs>
          <w:tab w:val="left" w:pos="426"/>
        </w:tabs>
        <w:ind w:left="0"/>
        <w:jc w:val="both"/>
        <w:rPr>
          <w:rFonts w:asciiTheme="minorHAnsi" w:hAnsiTheme="minorHAnsi" w:cstheme="minorHAnsi"/>
          <w:sz w:val="20"/>
          <w:szCs w:val="20"/>
        </w:rPr>
      </w:pPr>
      <w:r w:rsidRPr="00A07B40">
        <w:rPr>
          <w:rFonts w:asciiTheme="minorHAnsi" w:hAnsiTheme="minorHAnsi" w:cstheme="minorHAnsi"/>
          <w:sz w:val="20"/>
          <w:szCs w:val="20"/>
        </w:rPr>
        <w:t xml:space="preserve">Špecifikácia druhu stavebných prác podľa charakteru prác: </w:t>
      </w:r>
    </w:p>
    <w:p w14:paraId="11C628F2" w14:textId="127E5288" w:rsidR="0049255A" w:rsidRPr="00A07B40" w:rsidRDefault="008D2B2F" w:rsidP="00801D42">
      <w:pPr>
        <w:autoSpaceDE w:val="0"/>
        <w:autoSpaceDN w:val="0"/>
        <w:adjustRightInd w:val="0"/>
        <w:jc w:val="both"/>
        <w:rPr>
          <w:rFonts w:ascii="CIDFont+F2" w:eastAsia="CIDFont+F2" w:hAnsiTheme="minorHAnsi" w:cs="CIDFont+F2"/>
          <w:sz w:val="22"/>
          <w:szCs w:val="22"/>
          <w:lang w:eastAsia="en-US"/>
        </w:rPr>
      </w:pPr>
      <w:bookmarkStart w:id="3" w:name="_Hlk102983645"/>
      <w:r w:rsidRPr="00A07B40">
        <w:rPr>
          <w:rFonts w:asciiTheme="minorHAnsi" w:hAnsiTheme="minorHAnsi" w:cstheme="minorHAnsi"/>
          <w:sz w:val="20"/>
          <w:szCs w:val="20"/>
        </w:rPr>
        <w:t>Kompletná rekonštrukcia</w:t>
      </w:r>
      <w:bookmarkEnd w:id="3"/>
      <w:r w:rsidR="00042275">
        <w:rPr>
          <w:rFonts w:asciiTheme="minorHAnsi" w:hAnsiTheme="minorHAnsi" w:cstheme="minorHAnsi"/>
          <w:sz w:val="20"/>
          <w:szCs w:val="20"/>
        </w:rPr>
        <w:t xml:space="preserve"> </w:t>
      </w:r>
      <w:r w:rsidR="0049255A" w:rsidRPr="00A07B40">
        <w:rPr>
          <w:rFonts w:asciiTheme="minorHAnsi" w:hAnsiTheme="minorHAnsi" w:cstheme="minorHAnsi"/>
          <w:sz w:val="20"/>
          <w:szCs w:val="20"/>
        </w:rPr>
        <w:t>– stavebné práce budú realizované podľa vypracovanej projektovej dokumentácie projektant</w:t>
      </w:r>
      <w:r w:rsidR="00E05A2C" w:rsidRPr="00A07B40">
        <w:rPr>
          <w:rFonts w:asciiTheme="minorHAnsi" w:hAnsiTheme="minorHAnsi" w:cstheme="minorHAnsi"/>
          <w:sz w:val="20"/>
          <w:szCs w:val="20"/>
        </w:rPr>
        <w:t xml:space="preserve">skou </w:t>
      </w:r>
      <w:r w:rsidR="0049255A" w:rsidRPr="00A07B40">
        <w:rPr>
          <w:rFonts w:asciiTheme="minorHAnsi" w:hAnsiTheme="minorHAnsi" w:cstheme="minorHAnsi"/>
          <w:sz w:val="20"/>
          <w:szCs w:val="20"/>
        </w:rPr>
        <w:t xml:space="preserve"> </w:t>
      </w:r>
      <w:r w:rsidR="00E05A2C" w:rsidRPr="00A07B40">
        <w:rPr>
          <w:rFonts w:asciiTheme="minorHAnsi" w:hAnsiTheme="minorHAnsi" w:cstheme="minorHAnsi"/>
          <w:sz w:val="20"/>
          <w:szCs w:val="20"/>
        </w:rPr>
        <w:t xml:space="preserve">kanceláriou </w:t>
      </w:r>
      <w:r w:rsidR="00E05A2C" w:rsidRPr="00A07B40">
        <w:rPr>
          <w:rFonts w:asciiTheme="minorHAnsi" w:eastAsia="CIDFont+F2" w:hAnsiTheme="minorHAnsi" w:cstheme="minorHAnsi"/>
          <w:sz w:val="20"/>
          <w:szCs w:val="20"/>
          <w:lang w:eastAsia="en-US"/>
        </w:rPr>
        <w:t>Amberg Engineering Slovakia, s.r.o. Somolického 1/B, 811 06 Bratislava, IČO: 35860073</w:t>
      </w:r>
      <w:r w:rsidR="00AF6168">
        <w:rPr>
          <w:rFonts w:asciiTheme="minorHAnsi" w:eastAsia="CIDFont+F2" w:hAnsiTheme="minorHAnsi" w:cstheme="minorHAnsi"/>
          <w:sz w:val="20"/>
          <w:szCs w:val="20"/>
          <w:lang w:eastAsia="en-US"/>
        </w:rPr>
        <w:t>.</w:t>
      </w:r>
    </w:p>
    <w:p w14:paraId="7D20D666" w14:textId="0F1F2495" w:rsidR="00721819" w:rsidRPr="00153ADE" w:rsidRDefault="00153ADE" w:rsidP="0027782E">
      <w:pPr>
        <w:pStyle w:val="Odsekzoznamu"/>
        <w:tabs>
          <w:tab w:val="left" w:pos="426"/>
        </w:tabs>
        <w:ind w:left="720"/>
        <w:jc w:val="both"/>
        <w:rPr>
          <w:rFonts w:asciiTheme="minorHAnsi" w:hAnsiTheme="minorHAnsi" w:cstheme="minorHAnsi"/>
          <w:sz w:val="20"/>
          <w:szCs w:val="20"/>
        </w:rPr>
      </w:pPr>
      <w:r w:rsidRPr="00153ADE">
        <w:rPr>
          <w:rFonts w:asciiTheme="minorHAnsi" w:hAnsiTheme="minorHAnsi" w:cstheme="minorHAnsi"/>
          <w:sz w:val="20"/>
          <w:szCs w:val="20"/>
        </w:rPr>
        <w:tab/>
      </w:r>
    </w:p>
    <w:p w14:paraId="50BEE51F" w14:textId="513C6CAB" w:rsidR="008362EC" w:rsidRPr="00A07B40" w:rsidRDefault="006071B8" w:rsidP="006B5960">
      <w:pPr>
        <w:tabs>
          <w:tab w:val="left" w:pos="426"/>
        </w:tabs>
        <w:jc w:val="both"/>
        <w:rPr>
          <w:rFonts w:asciiTheme="minorHAnsi" w:hAnsiTheme="minorHAnsi" w:cstheme="minorHAnsi"/>
          <w:sz w:val="22"/>
          <w:szCs w:val="22"/>
        </w:rPr>
      </w:pPr>
      <w:r>
        <w:rPr>
          <w:rFonts w:asciiTheme="minorHAnsi" w:hAnsiTheme="minorHAnsi" w:cstheme="minorHAnsi"/>
          <w:sz w:val="20"/>
          <w:szCs w:val="20"/>
        </w:rPr>
        <w:t xml:space="preserve">2.2 </w:t>
      </w:r>
      <w:r w:rsidR="00153ADE" w:rsidRPr="00A07B40">
        <w:rPr>
          <w:rFonts w:asciiTheme="minorHAnsi" w:hAnsiTheme="minorHAnsi" w:cstheme="minorHAnsi"/>
          <w:sz w:val="20"/>
          <w:szCs w:val="20"/>
        </w:rPr>
        <w:t>Podrobný opis zákazky a bližšia špecifikácia je uvedená v Prílohe č. 3 - Projektová dokumentácia.</w:t>
      </w:r>
      <w:r w:rsidR="00F140DB" w:rsidRPr="00A07B40">
        <w:rPr>
          <w:rFonts w:asciiTheme="minorHAnsi" w:hAnsiTheme="minorHAnsi" w:cstheme="minorHAnsi"/>
          <w:sz w:val="20"/>
          <w:szCs w:val="20"/>
        </w:rPr>
        <w:t xml:space="preserve"> </w:t>
      </w:r>
    </w:p>
    <w:p w14:paraId="618D2C3C" w14:textId="1002A69F" w:rsidR="00093DF6" w:rsidRPr="007C4E62" w:rsidRDefault="00153ADE" w:rsidP="00256F32">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073C1F98" w14:textId="5D7FC9B6" w:rsidR="00E5007A" w:rsidRPr="00DD796A" w:rsidRDefault="006071B8" w:rsidP="006B5960">
      <w:pPr>
        <w:tabs>
          <w:tab w:val="left" w:pos="426"/>
        </w:tabs>
        <w:jc w:val="both"/>
        <w:rPr>
          <w:rFonts w:asciiTheme="minorHAnsi" w:hAnsiTheme="minorHAnsi"/>
          <w:sz w:val="20"/>
          <w:szCs w:val="20"/>
        </w:rPr>
      </w:pPr>
      <w:r>
        <w:rPr>
          <w:rFonts w:asciiTheme="minorHAnsi" w:hAnsiTheme="minorHAnsi" w:cstheme="minorHAnsi"/>
          <w:sz w:val="20"/>
          <w:szCs w:val="20"/>
        </w:rPr>
        <w:t xml:space="preserve">2.3 </w:t>
      </w:r>
      <w:r w:rsidR="007C4E62"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DD796A">
        <w:rPr>
          <w:rFonts w:asciiTheme="minorHAnsi" w:hAnsiTheme="minorHAnsi" w:cstheme="minorHAnsi"/>
          <w:b/>
          <w:bCs/>
          <w:sz w:val="20"/>
          <w:szCs w:val="20"/>
          <w:u w:val="single"/>
        </w:rPr>
        <w:t>nie je</w:t>
      </w:r>
      <w:r w:rsidR="00747DE5" w:rsidRPr="00DD796A">
        <w:rPr>
          <w:rFonts w:asciiTheme="minorHAnsi" w:hAnsiTheme="minorHAnsi" w:cstheme="minorHAnsi"/>
          <w:sz w:val="20"/>
          <w:szCs w:val="20"/>
        </w:rPr>
        <w:t xml:space="preserve"> rozdelený na časti, uchádzači predložia ponuku na celý predmet zákazky.</w:t>
      </w:r>
      <w:r w:rsidR="00F140DB" w:rsidRPr="00DD796A">
        <w:rPr>
          <w:rFonts w:asciiTheme="minorHAnsi" w:hAnsiTheme="minorHAnsi" w:cstheme="minorHAnsi"/>
          <w:sz w:val="20"/>
          <w:szCs w:val="20"/>
        </w:rPr>
        <w:t xml:space="preserve"> </w:t>
      </w:r>
    </w:p>
    <w:p w14:paraId="0FC3418E" w14:textId="77777777" w:rsidR="007F58C0" w:rsidRPr="007F58C0" w:rsidRDefault="007F58C0" w:rsidP="007F58C0">
      <w:pPr>
        <w:pStyle w:val="Odsekzoznamu"/>
        <w:tabs>
          <w:tab w:val="left" w:pos="426"/>
        </w:tabs>
        <w:ind w:left="0"/>
        <w:jc w:val="both"/>
        <w:rPr>
          <w:rFonts w:asciiTheme="minorHAnsi" w:hAnsiTheme="minorHAnsi"/>
          <w:sz w:val="20"/>
          <w:szCs w:val="20"/>
        </w:rPr>
      </w:pPr>
    </w:p>
    <w:p w14:paraId="6DEB10C5" w14:textId="77777777" w:rsidR="00A07B40" w:rsidRPr="00DD796A" w:rsidRDefault="006071B8" w:rsidP="00DD796A">
      <w:pPr>
        <w:pStyle w:val="Zarkazkladnhotextu2"/>
        <w:ind w:left="0" w:firstLine="0"/>
        <w:rPr>
          <w:rFonts w:asciiTheme="minorHAnsi" w:hAnsiTheme="minorHAnsi" w:cstheme="minorHAnsi"/>
          <w:b/>
          <w:bCs/>
          <w:sz w:val="20"/>
          <w:szCs w:val="20"/>
        </w:rPr>
      </w:pPr>
      <w:r w:rsidRPr="00DD796A">
        <w:rPr>
          <w:rFonts w:asciiTheme="minorHAnsi" w:hAnsiTheme="minorHAnsi" w:cstheme="minorHAnsi"/>
          <w:sz w:val="20"/>
          <w:szCs w:val="20"/>
        </w:rPr>
        <w:t xml:space="preserve">2.4 </w:t>
      </w:r>
      <w:r w:rsidR="00A07B40" w:rsidRPr="00DD796A">
        <w:rPr>
          <w:rFonts w:asciiTheme="minorHAnsi" w:hAnsiTheme="minorHAnsi" w:cstheme="minorHAnsi"/>
          <w:b/>
          <w:bCs/>
          <w:sz w:val="20"/>
          <w:szCs w:val="20"/>
        </w:rPr>
        <w:t>Spoločný slovník obstarávania (CPV)</w:t>
      </w:r>
    </w:p>
    <w:p w14:paraId="591B0750" w14:textId="16780761" w:rsidR="00A07B40" w:rsidRPr="00ED0268" w:rsidRDefault="00A07B40" w:rsidP="0021141A">
      <w:pPr>
        <w:pStyle w:val="Zarkazkladnhotextu2"/>
        <w:rPr>
          <w:rFonts w:asciiTheme="minorHAnsi" w:hAnsiTheme="minorHAnsi" w:cstheme="minorHAnsi"/>
          <w:sz w:val="20"/>
          <w:szCs w:val="20"/>
          <w:lang w:val="sk-SK"/>
        </w:rPr>
      </w:pPr>
      <w:r w:rsidRPr="00ED0268">
        <w:rPr>
          <w:rFonts w:asciiTheme="minorHAnsi" w:hAnsiTheme="minorHAnsi" w:cstheme="minorHAnsi"/>
          <w:sz w:val="20"/>
          <w:szCs w:val="20"/>
        </w:rPr>
        <w:t xml:space="preserve">Hlavný </w:t>
      </w:r>
      <w:r w:rsidR="0021141A">
        <w:rPr>
          <w:rFonts w:asciiTheme="minorHAnsi" w:hAnsiTheme="minorHAnsi" w:cstheme="minorHAnsi"/>
          <w:sz w:val="20"/>
          <w:szCs w:val="20"/>
          <w:lang w:val="sk-SK"/>
        </w:rPr>
        <w:t xml:space="preserve">predmet: </w:t>
      </w:r>
      <w:bookmarkStart w:id="4" w:name="_Hlk102382236"/>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 xml:space="preserve">45 22 11 10 – 6  </w:t>
      </w:r>
      <w:r w:rsidR="00DD2B70">
        <w:rPr>
          <w:rFonts w:asciiTheme="minorHAnsi" w:hAnsiTheme="minorHAnsi" w:cstheme="minorHAnsi"/>
          <w:sz w:val="20"/>
          <w:szCs w:val="20"/>
          <w:lang w:val="sk-SK"/>
        </w:rPr>
        <w:t xml:space="preserve"> </w:t>
      </w:r>
      <w:r w:rsidR="00EE64DE" w:rsidRPr="00DD2B70">
        <w:rPr>
          <w:rFonts w:asciiTheme="minorHAnsi" w:hAnsiTheme="minorHAnsi" w:cstheme="minorHAnsi"/>
          <w:sz w:val="20"/>
          <w:szCs w:val="20"/>
        </w:rPr>
        <w:t>Stavebné práce na mostoch</w:t>
      </w:r>
      <w:r w:rsidR="00EE64DE" w:rsidRPr="003E04A4">
        <w:rPr>
          <w:rFonts w:asciiTheme="minorHAnsi" w:hAnsiTheme="minorHAnsi" w:cstheme="minorHAnsi"/>
          <w:sz w:val="20"/>
          <w:szCs w:val="20"/>
        </w:rPr>
        <w:t xml:space="preserve"> </w:t>
      </w:r>
      <w:bookmarkEnd w:id="4"/>
    </w:p>
    <w:p w14:paraId="1D9AB228" w14:textId="79530963" w:rsidR="00EE64DE" w:rsidRPr="00DD796A" w:rsidRDefault="0021141A" w:rsidP="0021141A">
      <w:pPr>
        <w:tabs>
          <w:tab w:val="left" w:pos="426"/>
        </w:tabs>
        <w:ind w:left="426" w:hanging="142"/>
        <w:jc w:val="both"/>
        <w:rPr>
          <w:rFonts w:asciiTheme="minorHAnsi" w:hAnsiTheme="minorHAnsi" w:cstheme="minorHAnsi"/>
          <w:sz w:val="20"/>
          <w:szCs w:val="20"/>
        </w:rPr>
      </w:pPr>
      <w:r>
        <w:rPr>
          <w:rFonts w:asciiTheme="minorHAnsi" w:hAnsiTheme="minorHAnsi" w:cstheme="minorHAnsi"/>
          <w:sz w:val="20"/>
          <w:szCs w:val="20"/>
        </w:rPr>
        <w:t xml:space="preserve"> </w:t>
      </w:r>
      <w:r w:rsidR="003E04A4">
        <w:rPr>
          <w:rFonts w:asciiTheme="minorHAnsi" w:hAnsiTheme="minorHAnsi" w:cstheme="minorHAnsi"/>
          <w:sz w:val="20"/>
          <w:szCs w:val="20"/>
        </w:rPr>
        <w:t>Doplňujúce predmety</w:t>
      </w:r>
      <w:r>
        <w:rPr>
          <w:rFonts w:asciiTheme="minorHAnsi" w:hAnsiTheme="minorHAnsi" w:cstheme="minorHAnsi"/>
          <w:sz w:val="20"/>
          <w:szCs w:val="20"/>
        </w:rPr>
        <w:t>:</w:t>
      </w:r>
      <w:r w:rsidR="00DD2B70">
        <w:rPr>
          <w:rFonts w:asciiTheme="minorHAnsi" w:hAnsiTheme="minorHAnsi" w:cstheme="minorHAnsi"/>
          <w:sz w:val="20"/>
          <w:szCs w:val="20"/>
        </w:rPr>
        <w:t xml:space="preserve"> </w:t>
      </w:r>
      <w:r w:rsidR="00EE64DE" w:rsidRPr="00DD796A">
        <w:rPr>
          <w:rFonts w:asciiTheme="minorHAnsi" w:hAnsiTheme="minorHAnsi" w:cstheme="minorHAnsi"/>
          <w:sz w:val="20"/>
          <w:szCs w:val="20"/>
        </w:rPr>
        <w:t>45 10 00 00 - 8</w:t>
      </w:r>
      <w:r w:rsidR="00EE64DE" w:rsidRPr="00DD796A">
        <w:rPr>
          <w:rFonts w:asciiTheme="minorHAnsi" w:hAnsiTheme="minorHAnsi" w:cstheme="minorHAnsi"/>
          <w:sz w:val="20"/>
          <w:szCs w:val="20"/>
        </w:rPr>
        <w:tab/>
        <w:t xml:space="preserve"> Príprava staveniska</w:t>
      </w:r>
    </w:p>
    <w:p w14:paraId="52B16F30" w14:textId="39A1F8C6" w:rsidR="00EE64DE" w:rsidRPr="00DD796A" w:rsidRDefault="00EE64DE" w:rsidP="00EE64DE">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sidR="00DD2B70">
        <w:rPr>
          <w:rFonts w:asciiTheme="minorHAnsi" w:hAnsiTheme="minorHAnsi" w:cstheme="minorHAnsi"/>
          <w:b/>
          <w:bCs/>
          <w:sz w:val="20"/>
          <w:szCs w:val="20"/>
        </w:rPr>
        <w:t xml:space="preserve">             </w:t>
      </w:r>
      <w:r w:rsidR="00A07B40">
        <w:rPr>
          <w:rFonts w:asciiTheme="minorHAnsi" w:hAnsiTheme="minorHAnsi" w:cstheme="minorHAnsi"/>
          <w:b/>
          <w:bCs/>
          <w:sz w:val="20"/>
          <w:szCs w:val="20"/>
        </w:rPr>
        <w:t xml:space="preserve"> </w:t>
      </w:r>
      <w:r w:rsidRPr="00DD796A">
        <w:rPr>
          <w:rFonts w:asciiTheme="minorHAnsi" w:hAnsiTheme="minorHAnsi" w:cstheme="minorHAnsi"/>
          <w:sz w:val="20"/>
          <w:szCs w:val="20"/>
        </w:rPr>
        <w:t>45 23 32 90 - 8</w:t>
      </w:r>
      <w:r w:rsidRPr="00DD796A">
        <w:rPr>
          <w:rFonts w:asciiTheme="minorHAnsi" w:hAnsiTheme="minorHAnsi" w:cstheme="minorHAnsi"/>
          <w:sz w:val="20"/>
          <w:szCs w:val="20"/>
        </w:rPr>
        <w:tab/>
        <w:t xml:space="preserve"> Inštalácia dopravných značiek</w:t>
      </w:r>
    </w:p>
    <w:p w14:paraId="697DEEBE" w14:textId="3C429D71"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3C3EC8" w:rsidRPr="00DD796A">
        <w:rPr>
          <w:rFonts w:asciiTheme="minorHAnsi" w:hAnsiTheme="minorHAnsi" w:cstheme="minorHAnsi"/>
          <w:sz w:val="20"/>
          <w:szCs w:val="20"/>
          <w:lang w:bidi="si-LK"/>
        </w:rPr>
        <w:t>45 23 31 40 - 2</w:t>
      </w:r>
      <w:r w:rsidR="00EE64DE" w:rsidRPr="00DF0944">
        <w:rPr>
          <w:rFonts w:asciiTheme="minorHAnsi" w:hAnsiTheme="minorHAnsi" w:cstheme="minorHAnsi"/>
          <w:sz w:val="20"/>
          <w:szCs w:val="20"/>
          <w:lang w:bidi="si-LK"/>
        </w:rPr>
        <w:tab/>
        <w:t xml:space="preserve"> Práce na ceste</w:t>
      </w:r>
    </w:p>
    <w:p w14:paraId="3A81D655" w14:textId="77777777" w:rsidR="003C3EC8" w:rsidRPr="00DD796A" w:rsidRDefault="003C3EC8" w:rsidP="00DD796A">
      <w:pPr>
        <w:jc w:val="both"/>
        <w:rPr>
          <w:rFonts w:asciiTheme="minorHAnsi" w:hAnsiTheme="minorHAnsi"/>
          <w:sz w:val="20"/>
          <w:szCs w:val="20"/>
        </w:rPr>
      </w:pPr>
    </w:p>
    <w:p w14:paraId="6BD4119A" w14:textId="35672FC3" w:rsidR="00376F1F" w:rsidRPr="00DD796A" w:rsidRDefault="006071B8" w:rsidP="003C3EC8">
      <w:pPr>
        <w:rPr>
          <w:rFonts w:asciiTheme="minorHAnsi" w:hAnsiTheme="minorHAnsi" w:cstheme="minorHAnsi"/>
          <w:sz w:val="20"/>
          <w:szCs w:val="20"/>
        </w:rPr>
      </w:pPr>
      <w:r>
        <w:rPr>
          <w:rFonts w:asciiTheme="minorHAnsi" w:hAnsiTheme="minorHAnsi"/>
          <w:sz w:val="20"/>
          <w:szCs w:val="20"/>
        </w:rPr>
        <w:t xml:space="preserve">2.5 </w:t>
      </w:r>
      <w:r w:rsidR="00A92BA1" w:rsidRPr="00DD796A">
        <w:rPr>
          <w:rFonts w:asciiTheme="minorHAnsi" w:hAnsiTheme="minorHAnsi"/>
          <w:sz w:val="20"/>
          <w:szCs w:val="20"/>
        </w:rPr>
        <w:t>Predpokladaná hodnota zákazky</w:t>
      </w:r>
      <w:r w:rsidR="00E9665C" w:rsidRPr="00DD796A">
        <w:rPr>
          <w:rFonts w:asciiTheme="minorHAnsi" w:hAnsiTheme="minorHAnsi"/>
          <w:sz w:val="20"/>
          <w:szCs w:val="20"/>
        </w:rPr>
        <w:t>:</w:t>
      </w:r>
    </w:p>
    <w:p w14:paraId="079A7454" w14:textId="37BF6D6B" w:rsidR="00E9665C" w:rsidRPr="00DD796A" w:rsidRDefault="00E9665C" w:rsidP="00DD796A">
      <w:pPr>
        <w:rPr>
          <w:rFonts w:asciiTheme="minorHAnsi" w:hAnsiTheme="minorHAnsi"/>
          <w:sz w:val="20"/>
          <w:szCs w:val="20"/>
        </w:rPr>
      </w:pPr>
      <w:r w:rsidRPr="00DD796A">
        <w:rPr>
          <w:rFonts w:asciiTheme="minorHAnsi" w:hAnsiTheme="minorHAnsi"/>
          <w:sz w:val="20"/>
          <w:szCs w:val="20"/>
        </w:rPr>
        <w:t xml:space="preserve">Celková predpokladaná hodnota zákazky </w:t>
      </w:r>
      <w:r w:rsidR="00A86752" w:rsidRPr="00DD796A">
        <w:rPr>
          <w:rFonts w:asciiTheme="minorHAnsi" w:hAnsiTheme="minorHAnsi"/>
          <w:sz w:val="20"/>
          <w:szCs w:val="20"/>
        </w:rPr>
        <w:t>je</w:t>
      </w:r>
      <w:r w:rsidR="00042EDF" w:rsidRPr="00DD796A">
        <w:rPr>
          <w:rFonts w:asciiTheme="minorHAnsi" w:hAnsiTheme="minorHAnsi"/>
          <w:b/>
          <w:bCs/>
          <w:sz w:val="20"/>
          <w:szCs w:val="20"/>
        </w:rPr>
        <w:t xml:space="preserve"> </w:t>
      </w:r>
      <w:r w:rsidR="00764D68" w:rsidRPr="00A038E3">
        <w:rPr>
          <w:rFonts w:asciiTheme="minorHAnsi" w:hAnsiTheme="minorHAnsi" w:cstheme="minorHAnsi"/>
          <w:b/>
          <w:sz w:val="20"/>
        </w:rPr>
        <w:t>429 448,07</w:t>
      </w:r>
      <w:r w:rsidR="00E242D9" w:rsidRPr="00DD2B70">
        <w:rPr>
          <w:rFonts w:asciiTheme="minorHAnsi" w:hAnsiTheme="minorHAnsi" w:cstheme="minorHAnsi"/>
          <w:b/>
          <w:bCs/>
          <w:sz w:val="20"/>
          <w:szCs w:val="20"/>
        </w:rPr>
        <w:t xml:space="preserve"> </w:t>
      </w:r>
      <w:r w:rsidRPr="00DD2B70">
        <w:rPr>
          <w:rFonts w:asciiTheme="minorHAnsi" w:hAnsiTheme="minorHAnsi" w:cstheme="minorHAnsi"/>
          <w:b/>
          <w:bCs/>
          <w:sz w:val="20"/>
          <w:szCs w:val="20"/>
        </w:rPr>
        <w:t>EUR bez DPH.</w:t>
      </w:r>
      <w:r w:rsidR="00E7783D" w:rsidRPr="00DD796A">
        <w:rPr>
          <w:rFonts w:asciiTheme="minorHAnsi" w:hAnsiTheme="minorHAnsi"/>
          <w:b/>
          <w:bCs/>
          <w:sz w:val="20"/>
          <w:szCs w:val="20"/>
        </w:rPr>
        <w:t xml:space="preserve"> </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157C5AA6" w:rsidR="00096916" w:rsidRPr="00B6307D" w:rsidRDefault="00096916" w:rsidP="006B55FD">
      <w:pPr>
        <w:pStyle w:val="Odsekzoznamu"/>
        <w:numPr>
          <w:ilvl w:val="1"/>
          <w:numId w:val="15"/>
        </w:numPr>
        <w:tabs>
          <w:tab w:val="left" w:pos="426"/>
        </w:tabs>
        <w:jc w:val="both"/>
        <w:rPr>
          <w:rFonts w:ascii="Calibri" w:hAnsi="Calibri" w:cs="Calibri"/>
          <w:sz w:val="20"/>
          <w:szCs w:val="20"/>
        </w:rPr>
      </w:pPr>
      <w:bookmarkStart w:id="5" w:name="_Hlk92703290"/>
      <w:r w:rsidRPr="00096916">
        <w:rPr>
          <w:rFonts w:ascii="Calibri" w:hAnsi="Calibri" w:cs="Calibri"/>
          <w:sz w:val="20"/>
          <w:szCs w:val="20"/>
        </w:rPr>
        <w:t xml:space="preserve">Miestom vykonania Diela je: </w:t>
      </w:r>
      <w:r w:rsidR="00B6307D" w:rsidRPr="003A40EB">
        <w:rPr>
          <w:rFonts w:asciiTheme="minorHAnsi" w:hAnsiTheme="minorHAnsi" w:cstheme="minorHAnsi"/>
          <w:sz w:val="20"/>
          <w:szCs w:val="20"/>
        </w:rPr>
        <w:t xml:space="preserve">extravilán obce Moštenica kat. územie Lučatín, Slovenská Ľupča, okres Banská Bystrica </w:t>
      </w:r>
    </w:p>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3174ECE9"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 dielo. </w:t>
      </w:r>
    </w:p>
    <w:bookmarkEnd w:id="5"/>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2A2E5F3F" w14:textId="07E8F314" w:rsidR="00D149DC" w:rsidRPr="002A0EB7" w:rsidRDefault="00D149DC" w:rsidP="00A26318">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 </w:t>
      </w:r>
      <w:r w:rsidRPr="00866C30">
        <w:rPr>
          <w:rFonts w:asciiTheme="minorHAnsi" w:hAnsiTheme="minorHAnsi" w:cs="Calibri"/>
          <w:sz w:val="20"/>
        </w:rPr>
        <w:t xml:space="preserve"> </w:t>
      </w:r>
      <w:r w:rsidRPr="002A0EB7">
        <w:rPr>
          <w:rFonts w:asciiTheme="minorHAnsi" w:hAnsiTheme="minorHAnsi" w:cs="Calibri"/>
          <w:sz w:val="20"/>
          <w:lang w:val="sk-SK"/>
        </w:rPr>
        <w:t>Zmluva o</w:t>
      </w:r>
      <w:r w:rsidR="002A0EB7">
        <w:rPr>
          <w:rFonts w:asciiTheme="minorHAnsi" w:hAnsiTheme="minorHAnsi" w:cs="Calibri"/>
          <w:sz w:val="20"/>
          <w:lang w:val="sk-SK"/>
        </w:rPr>
        <w:t> </w:t>
      </w:r>
      <w:r w:rsidRPr="002A0EB7">
        <w:rPr>
          <w:rFonts w:asciiTheme="minorHAnsi" w:hAnsiTheme="minorHAnsi" w:cs="Calibri"/>
          <w:sz w:val="20"/>
          <w:lang w:val="sk-SK"/>
        </w:rPr>
        <w:t>dielo</w:t>
      </w:r>
      <w:r w:rsidR="002A0EB7">
        <w:rPr>
          <w:rFonts w:asciiTheme="minorHAnsi" w:hAnsiTheme="minorHAnsi" w:cs="Calibri"/>
          <w:sz w:val="20"/>
          <w:lang w:val="sk-SK"/>
        </w:rPr>
        <w:t xml:space="preserve"> </w:t>
      </w:r>
      <w:r w:rsidRPr="002A0EB7">
        <w:rPr>
          <w:rFonts w:asciiTheme="minorHAnsi" w:hAnsiTheme="minorHAnsi" w:cs="Calibri"/>
          <w:sz w:val="20"/>
          <w:lang w:val="sk-SK"/>
        </w:rPr>
        <w:t xml:space="preserve">nadobudne účinnosť v zmysle znenia bodu </w:t>
      </w:r>
      <w:r w:rsidRPr="00317AA4">
        <w:rPr>
          <w:rFonts w:asciiTheme="minorHAnsi" w:hAnsiTheme="minorHAnsi" w:cs="Calibri"/>
          <w:sz w:val="20"/>
          <w:lang w:val="sk-SK"/>
        </w:rPr>
        <w:t>1 čl. XVI zmluvy (prílohy č. 1 týchto SP).</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w:t>
      </w:r>
      <w:r w:rsidRPr="00D2151C">
        <w:rPr>
          <w:rFonts w:ascii="Calibri" w:hAnsi="Calibri" w:cs="Calibri"/>
          <w:sz w:val="20"/>
          <w:szCs w:val="20"/>
        </w:rPr>
        <w:lastRenderedPageBreak/>
        <w:t xml:space="preserve">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Mozilla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105A5BC8" w:rsidR="00846279" w:rsidRPr="00AD1716"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3AFBFC32" w14:textId="5647652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w:t>
      </w:r>
      <w:r w:rsidRPr="002A1AD0">
        <w:rPr>
          <w:rFonts w:ascii="Calibri" w:hAnsi="Calibri" w:cs="Calibri"/>
          <w:sz w:val="20"/>
          <w:szCs w:val="20"/>
        </w:rPr>
        <w:lastRenderedPageBreak/>
        <w:t>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2AEAB8F3" w:rsidR="00F65E0D" w:rsidRPr="0074383E" w:rsidRDefault="00F65E0D" w:rsidP="00F65E0D">
      <w:pPr>
        <w:pStyle w:val="tl1"/>
        <w:rPr>
          <w:rFonts w:asciiTheme="minorHAnsi" w:hAnsiTheme="minorHAnsi" w:cs="Calibri"/>
          <w:bCs/>
          <w:sz w:val="20"/>
          <w:szCs w:val="20"/>
        </w:rPr>
      </w:pPr>
      <w:r>
        <w:rPr>
          <w:rFonts w:asciiTheme="minorHAnsi" w:hAnsiTheme="minorHAnsi" w:cs="Calibri"/>
          <w:bCs/>
          <w:sz w:val="20"/>
          <w:szCs w:val="20"/>
        </w:rPr>
        <w:t>9</w:t>
      </w:r>
      <w:r w:rsidRPr="0074383E">
        <w:rPr>
          <w:rFonts w:asciiTheme="minorHAnsi" w:hAnsiTheme="minorHAnsi" w:cs="Calibri"/>
          <w:bCs/>
          <w:sz w:val="20"/>
          <w:szCs w:val="20"/>
        </w:rPr>
        <w:t xml:space="preserve">.1. Miesta uskutočnenia predmetu zákazky sú verejne prístupné, sú v súťažných podkladoch jednoznačne identifikované, </w:t>
      </w:r>
      <w:r>
        <w:rPr>
          <w:rFonts w:asciiTheme="minorHAnsi" w:hAnsiTheme="minorHAnsi" w:cs="Calibri"/>
          <w:bCs/>
          <w:sz w:val="20"/>
          <w:szCs w:val="20"/>
        </w:rPr>
        <w:t>čiže každý zo záujemcov môže vykonať obhliadky individuálne bez obmedzení podľa svojho vlastného uváženia. Z</w:t>
      </w:r>
      <w:r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Pr="0074383E">
        <w:rPr>
          <w:rFonts w:asciiTheme="minorHAnsi" w:hAnsiTheme="minorHAnsi" w:cs="Calibri"/>
          <w:bCs/>
          <w:sz w:val="20"/>
          <w:szCs w:val="20"/>
        </w:rPr>
        <w:t>miesta</w:t>
      </w:r>
      <w:r>
        <w:rPr>
          <w:rFonts w:asciiTheme="minorHAnsi" w:hAnsiTheme="minorHAnsi" w:cs="Calibri"/>
          <w:bCs/>
          <w:sz w:val="20"/>
          <w:szCs w:val="20"/>
        </w:rPr>
        <w:t xml:space="preserve">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6B55FD">
      <w:pPr>
        <w:pStyle w:val="tl1"/>
        <w:numPr>
          <w:ilvl w:val="0"/>
          <w:numId w:val="21"/>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 </w:t>
      </w:r>
      <w:r w:rsidR="001E75F4" w:rsidRPr="00D764AC">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661C4BF3" w14:textId="6612B4FE"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b/>
          <w:bCs/>
          <w:sz w:val="20"/>
          <w:szCs w:val="20"/>
        </w:rPr>
        <w:t>ocenený výkaz výmer</w:t>
      </w:r>
      <w:r w:rsidRPr="00D764AC">
        <w:rPr>
          <w:rFonts w:asciiTheme="minorHAnsi" w:hAnsiTheme="minorHAnsi" w:cstheme="minorHAnsi"/>
          <w:sz w:val="20"/>
          <w:szCs w:val="20"/>
        </w:rPr>
        <w:t xml:space="preserve"> (rozpočet) vo formáte</w:t>
      </w:r>
      <w:r w:rsidR="00134FEE" w:rsidRPr="00D764AC">
        <w:rPr>
          <w:rFonts w:asciiTheme="minorHAnsi" w:hAnsiTheme="minorHAnsi" w:cstheme="minorHAnsi"/>
          <w:sz w:val="20"/>
          <w:szCs w:val="20"/>
        </w:rPr>
        <w:t xml:space="preserve"> .pdf a</w:t>
      </w:r>
      <w:r w:rsidR="001B7E4B" w:rsidRPr="00D764AC">
        <w:rPr>
          <w:rFonts w:asciiTheme="minorHAnsi" w:hAnsiTheme="minorHAnsi" w:cstheme="minorHAnsi"/>
          <w:sz w:val="20"/>
          <w:szCs w:val="20"/>
        </w:rPr>
        <w:t xml:space="preserve"> </w:t>
      </w:r>
      <w:r w:rsidRPr="00D764AC">
        <w:rPr>
          <w:rFonts w:asciiTheme="minorHAnsi" w:hAnsiTheme="minorHAnsi" w:cstheme="minorHAnsi"/>
          <w:sz w:val="20"/>
          <w:szCs w:val="20"/>
        </w:rPr>
        <w:t>.xls/.xlsx;</w:t>
      </w:r>
    </w:p>
    <w:p w14:paraId="669A86B6" w14:textId="1281A6FE"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0D1C2460" w:rsidR="00C36490" w:rsidRPr="00D764AC" w:rsidRDefault="00C36490" w:rsidP="006B55FD">
      <w:pPr>
        <w:pStyle w:val="tl1"/>
        <w:numPr>
          <w:ilvl w:val="0"/>
          <w:numId w:val="22"/>
        </w:numPr>
        <w:ind w:hanging="229"/>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 (rozpočet) (prehľad ekvivalentných výrobkov),</w:t>
      </w:r>
    </w:p>
    <w:p w14:paraId="0E88802F" w14:textId="77777777"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lastRenderedPageBreak/>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0E18EB01"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 xml:space="preserve">E. Kritéria na hodnotenie ponúk a </w:t>
      </w:r>
      <w:r w:rsidR="008D2A2D">
        <w:rPr>
          <w:rFonts w:asciiTheme="minorHAnsi" w:hAnsiTheme="minorHAnsi" w:cstheme="minorHAnsi"/>
          <w:sz w:val="20"/>
          <w:szCs w:val="20"/>
        </w:rPr>
        <w:t> </w:t>
      </w:r>
      <w:r w:rsidRPr="00A63A84">
        <w:rPr>
          <w:rFonts w:asciiTheme="minorHAnsi" w:hAnsiTheme="minorHAnsi" w:cstheme="minorHAnsi"/>
          <w:sz w:val="20"/>
          <w:szCs w:val="20"/>
        </w:rPr>
        <w:t>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E16F43">
      <w:pPr>
        <w:pStyle w:val="tl1"/>
        <w:numPr>
          <w:ilvl w:val="2"/>
          <w:numId w:val="8"/>
        </w:numPr>
        <w:tabs>
          <w:tab w:val="left" w:pos="993"/>
        </w:tabs>
        <w:ind w:left="426" w:firstLine="0"/>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0EAAE1EA" w:rsidR="00DC7640" w:rsidRPr="00AF6A9E" w:rsidRDefault="003B2059" w:rsidP="00E16F43">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307727">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bezpečnostným osobnostným kódom (eID). V systéme je autentifikovaná spoločnosť, ktorú pomocou eID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F33D561"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w:t>
      </w:r>
      <w:r w:rsidR="00F36232">
        <w:rPr>
          <w:rFonts w:ascii="Calibri" w:hAnsi="Calibri"/>
          <w:sz w:val="20"/>
          <w:szCs w:val="20"/>
        </w:rPr>
        <w:t> </w:t>
      </w:r>
      <w:r w:rsidRPr="007276B4">
        <w:rPr>
          <w:rFonts w:ascii="Calibri" w:hAnsi="Calibri"/>
          <w:sz w:val="20"/>
          <w:szCs w:val="20"/>
        </w:rPr>
        <w:t xml:space="preserve">§ </w:t>
      </w:r>
      <w:r w:rsidR="005944FF">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066BFA1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lastRenderedPageBreak/>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0F84EF50" w14:textId="07E51A28" w:rsidR="00D95619" w:rsidRDefault="00E2585E" w:rsidP="00D95619">
      <w:pPr>
        <w:jc w:val="both"/>
        <w:rPr>
          <w:rFonts w:asciiTheme="minorHAnsi" w:hAnsiTheme="minorHAnsi" w:cstheme="minorHAnsi"/>
          <w:sz w:val="20"/>
          <w:szCs w:val="20"/>
        </w:rPr>
      </w:pPr>
      <w:r>
        <w:rPr>
          <w:rStyle w:val="apple-style-span"/>
          <w:rFonts w:ascii="Calibri" w:hAnsi="Calibri" w:cs="Arial"/>
          <w:color w:val="000000"/>
          <w:sz w:val="20"/>
          <w:szCs w:val="20"/>
        </w:rPr>
        <w:t xml:space="preserve">21.1 </w:t>
      </w:r>
      <w:r w:rsidR="00E5007A" w:rsidRPr="00377ADB">
        <w:rPr>
          <w:rStyle w:val="apple-style-span"/>
          <w:rFonts w:ascii="Calibri" w:hAnsi="Calibri" w:cs="Arial"/>
          <w:color w:val="000000"/>
          <w:sz w:val="20"/>
          <w:szCs w:val="20"/>
        </w:rPr>
        <w:t xml:space="preserve">Verejný obstarávateľ po vyhodnotení ponúk, po ukončení postupu podľa § 55 ods. (1) </w:t>
      </w:r>
      <w:r w:rsidR="00E5007A" w:rsidRPr="00AD413E">
        <w:rPr>
          <w:rStyle w:val="apple-style-span"/>
          <w:rFonts w:asciiTheme="minorHAnsi" w:hAnsiTheme="minorHAnsi" w:cstheme="minorHAnsi"/>
          <w:color w:val="000000"/>
          <w:sz w:val="20"/>
          <w:szCs w:val="20"/>
        </w:rPr>
        <w:t>ZVO (ak sa bude uplatňovať) a</w:t>
      </w:r>
      <w:r w:rsidR="00C82D46">
        <w:rPr>
          <w:rStyle w:val="apple-style-span"/>
          <w:rFonts w:asciiTheme="minorHAnsi" w:hAnsiTheme="minorHAnsi" w:cstheme="minorHAnsi"/>
          <w:color w:val="000000"/>
          <w:sz w:val="20"/>
          <w:szCs w:val="20"/>
        </w:rPr>
        <w:t xml:space="preserve">  </w:t>
      </w:r>
      <w:r w:rsidR="00E5007A" w:rsidRPr="00AD413E">
        <w:rPr>
          <w:rStyle w:val="apple-style-span"/>
          <w:rFonts w:asciiTheme="minorHAnsi" w:hAnsiTheme="minorHAnsi" w:cstheme="minorHAnsi"/>
          <w:color w:val="000000"/>
          <w:sz w:val="20"/>
          <w:szCs w:val="20"/>
        </w:rPr>
        <w:t>po odoslaní všetkých oznámení o vylúčení uchádzača, záujemcu alebo účastníka bezodkladne písomne oznámi</w:t>
      </w:r>
      <w:r w:rsidR="00D95619" w:rsidRPr="00AD413E">
        <w:rPr>
          <w:rStyle w:val="apple-style-span"/>
          <w:rFonts w:asciiTheme="minorHAnsi" w:hAnsiTheme="minorHAnsi" w:cstheme="minorHAnsi"/>
          <w:color w:val="000000"/>
          <w:sz w:val="20"/>
          <w:szCs w:val="20"/>
        </w:rPr>
        <w:t xml:space="preserve"> </w:t>
      </w:r>
      <w:r w:rsidR="00D95619" w:rsidRPr="00AD413E">
        <w:rPr>
          <w:rFonts w:asciiTheme="minorHAnsi" w:hAnsiTheme="minorHAnsi" w:cstheme="minorHAnsi"/>
          <w:sz w:val="20"/>
          <w:szCs w:val="20"/>
        </w:rPr>
        <w:t xml:space="preserve">všetkým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dotknutým uchádzačom výsledok vyhodnotenia ponúk vrátane poradia uchádzačov a súčasne uverejniť informáciu o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 xml:space="preserve">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w:t>
      </w:r>
      <w:r w:rsidR="005944FF">
        <w:rPr>
          <w:rFonts w:asciiTheme="minorHAnsi" w:hAnsiTheme="minorHAnsi" w:cstheme="minorHAnsi"/>
          <w:sz w:val="20"/>
          <w:szCs w:val="20"/>
        </w:rPr>
        <w:t> </w:t>
      </w:r>
      <w:r w:rsidR="00D95619" w:rsidRPr="00AD413E">
        <w:rPr>
          <w:rFonts w:asciiTheme="minorHAnsi" w:hAnsiTheme="minorHAnsi" w:cstheme="minorHAnsi"/>
          <w:sz w:val="20"/>
          <w:szCs w:val="20"/>
        </w:rPr>
        <w:t>dôvody neprijatia jeho ponuky. Informácia o výsledku vyhodnotenia ponúk zasielaná dotknutým uchádzačom obsahuje najmä</w:t>
      </w:r>
      <w:r w:rsidR="00D95619">
        <w:rPr>
          <w:rFonts w:asciiTheme="minorHAnsi" w:hAnsiTheme="minorHAnsi" w:cstheme="minorHAnsi"/>
          <w:sz w:val="20"/>
          <w:szCs w:val="20"/>
        </w:rPr>
        <w:t>:</w:t>
      </w:r>
    </w:p>
    <w:p w14:paraId="538B739F" w14:textId="77777777" w:rsidR="00D95619" w:rsidRPr="00AD413E" w:rsidRDefault="00D95619" w:rsidP="00D95619">
      <w:pPr>
        <w:jc w:val="both"/>
        <w:rPr>
          <w:rFonts w:asciiTheme="minorHAnsi" w:hAnsiTheme="minorHAnsi" w:cstheme="minorHAnsi"/>
          <w:sz w:val="20"/>
          <w:szCs w:val="20"/>
        </w:rPr>
      </w:pPr>
    </w:p>
    <w:p w14:paraId="79DD8602"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identifikáciu úspešného uchádzača alebo uchádzačov,</w:t>
      </w:r>
    </w:p>
    <w:p w14:paraId="426AF289"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informáciu o charakteristikách a výhodách prijatej ponuky alebo ponúk,</w:t>
      </w:r>
    </w:p>
    <w:p w14:paraId="1BE75CB2"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5DBD3DC" w14:textId="77777777" w:rsidR="00D95619" w:rsidRPr="00AD413E" w:rsidRDefault="00D95619" w:rsidP="006B55FD">
      <w:pPr>
        <w:numPr>
          <w:ilvl w:val="0"/>
          <w:numId w:val="30"/>
        </w:numPr>
        <w:spacing w:after="160" w:line="259" w:lineRule="auto"/>
        <w:jc w:val="both"/>
        <w:rPr>
          <w:rFonts w:asciiTheme="minorHAnsi" w:hAnsiTheme="minorHAnsi" w:cstheme="minorHAnsi"/>
          <w:sz w:val="20"/>
          <w:szCs w:val="20"/>
        </w:rPr>
      </w:pPr>
      <w:r w:rsidRPr="00AD413E">
        <w:rPr>
          <w:rFonts w:asciiTheme="minorHAnsi" w:hAnsiTheme="minorHAnsi" w:cstheme="minorHAnsi"/>
          <w:sz w:val="20"/>
          <w:szCs w:val="20"/>
        </w:rPr>
        <w:t>lehotu, v ktorej môže byť doručená námietka.</w:t>
      </w: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lastRenderedPageBreak/>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39E5F477"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scan</w:t>
      </w:r>
      <w:r w:rsidR="004209EB" w:rsidRPr="00056C6A">
        <w:rPr>
          <w:rFonts w:ascii="Calibri" w:hAnsi="Calibri" w:cs="Calibri"/>
          <w:sz w:val="20"/>
          <w:szCs w:val="20"/>
        </w:rPr>
        <w:t>ov</w:t>
      </w:r>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.pdf):</w:t>
      </w:r>
    </w:p>
    <w:p w14:paraId="13AE0B9D" w14:textId="315249FF" w:rsidR="00AA58CC" w:rsidRPr="00AA58CC"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bodom  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7"/>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736D9E21" w14:textId="73AEDE77" w:rsidR="001D079B" w:rsidRPr="008D4A3F" w:rsidRDefault="00620699" w:rsidP="006B55FD">
      <w:pPr>
        <w:pStyle w:val="Odsekzoznamu"/>
        <w:numPr>
          <w:ilvl w:val="0"/>
          <w:numId w:val="23"/>
        </w:numPr>
        <w:shd w:val="clear" w:color="auto" w:fill="FFFFFF"/>
        <w:ind w:hanging="294"/>
        <w:jc w:val="both"/>
        <w:rPr>
          <w:rFonts w:asciiTheme="minorHAnsi" w:hAnsiTheme="minorHAnsi" w:cstheme="minorHAnsi"/>
          <w:sz w:val="10"/>
          <w:szCs w:val="10"/>
        </w:rPr>
      </w:pPr>
      <w:r w:rsidRPr="002A0EB7">
        <w:rPr>
          <w:rFonts w:asciiTheme="minorHAnsi" w:hAnsiTheme="minorHAnsi" w:cstheme="minorHAnsi"/>
          <w:b/>
          <w:sz w:val="20"/>
          <w:szCs w:val="20"/>
        </w:rPr>
        <w:t>B</w:t>
      </w:r>
      <w:r w:rsidR="007F27CA" w:rsidRPr="002A0EB7">
        <w:rPr>
          <w:rFonts w:asciiTheme="minorHAnsi" w:hAnsiTheme="minorHAnsi" w:cstheme="minorHAnsi"/>
          <w:b/>
          <w:sz w:val="20"/>
          <w:szCs w:val="20"/>
        </w:rPr>
        <w:t>ankovú záruku</w:t>
      </w:r>
      <w:r w:rsidR="00A75639" w:rsidRPr="002A0EB7">
        <w:rPr>
          <w:rFonts w:asciiTheme="minorHAnsi" w:hAnsiTheme="minorHAnsi" w:cstheme="minorHAnsi"/>
          <w:b/>
          <w:sz w:val="20"/>
          <w:szCs w:val="20"/>
        </w:rPr>
        <w:t>/Poistenie záruky</w:t>
      </w:r>
      <w:r w:rsidR="007F27CA" w:rsidRPr="002A0EB7">
        <w:rPr>
          <w:rFonts w:asciiTheme="minorHAnsi" w:hAnsiTheme="minorHAnsi" w:cstheme="minorHAnsi"/>
          <w:b/>
          <w:sz w:val="20"/>
          <w:szCs w:val="20"/>
        </w:rPr>
        <w:t xml:space="preserve"> za riadne vykonanie diela</w:t>
      </w:r>
      <w:r w:rsidR="007F27CA" w:rsidRPr="004763DD">
        <w:rPr>
          <w:rFonts w:asciiTheme="minorHAnsi" w:hAnsiTheme="minorHAnsi" w:cstheme="minorHAnsi"/>
          <w:bCs/>
          <w:sz w:val="20"/>
          <w:szCs w:val="20"/>
        </w:rPr>
        <w:t xml:space="preserve"> -</w:t>
      </w:r>
      <w:r w:rsidR="00E5007A" w:rsidRPr="004763DD">
        <w:rPr>
          <w:rFonts w:asciiTheme="minorHAnsi" w:hAnsiTheme="minorHAnsi" w:cstheme="minorHAnsi"/>
          <w:b/>
          <w:sz w:val="20"/>
          <w:szCs w:val="20"/>
        </w:rPr>
        <w:t xml:space="preserve"> </w:t>
      </w:r>
      <w:r w:rsidR="00A37AC2" w:rsidRPr="004763DD">
        <w:rPr>
          <w:rFonts w:asciiTheme="minorHAnsi" w:hAnsiTheme="minorHAnsi" w:cstheme="minorHAnsi"/>
          <w:sz w:val="20"/>
          <w:szCs w:val="20"/>
        </w:rPr>
        <w:t>doklad</w:t>
      </w:r>
      <w:r w:rsidR="00A37AC2" w:rsidRPr="009053D0">
        <w:rPr>
          <w:rFonts w:asciiTheme="minorHAnsi" w:hAnsiTheme="minorHAnsi" w:cstheme="minorHAnsi"/>
          <w:sz w:val="20"/>
          <w:szCs w:val="20"/>
        </w:rPr>
        <w:t xml:space="preserve">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23A5A76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9A71F1">
        <w:rPr>
          <w:rFonts w:asciiTheme="minorHAnsi" w:hAnsiTheme="minorHAnsi" w:cstheme="minorHAnsi"/>
          <w:color w:val="auto"/>
          <w:sz w:val="20"/>
          <w:szCs w:val="20"/>
          <w:lang w:eastAsia="cs-CZ"/>
        </w:rPr>
        <w:t>10</w:t>
      </w:r>
      <w:r w:rsidR="009A71F1" w:rsidRPr="008D4A3F">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z ceny diela bez DPH</w:t>
      </w:r>
      <w:bookmarkStart w:id="8"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v </w:t>
      </w:r>
      <w:r w:rsidR="00F36232">
        <w:rPr>
          <w:rFonts w:asciiTheme="minorHAnsi" w:hAnsiTheme="minorHAnsi" w:cstheme="minorHAnsi"/>
          <w:color w:val="auto"/>
          <w:sz w:val="20"/>
          <w:szCs w:val="20"/>
          <w:lang w:eastAsia="cs-CZ"/>
        </w:rPr>
        <w:t> </w:t>
      </w:r>
      <w:r w:rsidR="001D079B" w:rsidRPr="008D4A3F">
        <w:rPr>
          <w:rFonts w:asciiTheme="minorHAnsi" w:hAnsiTheme="minorHAnsi" w:cstheme="minorHAnsi"/>
          <w:color w:val="auto"/>
          <w:sz w:val="20"/>
          <w:szCs w:val="20"/>
          <w:lang w:eastAsia="cs-CZ"/>
        </w:rPr>
        <w:t>období od prevzatia Staveniska do  momentu podpisu Protokolu o odovzdaní a prevzatí celého diela.</w:t>
      </w:r>
      <w:bookmarkEnd w:id="8"/>
    </w:p>
    <w:p w14:paraId="0C0A525E" w14:textId="444337F0"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za nedodržanie/nesplnenie/porušenie zmluvných povinností, najmä/ale</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nie </w:t>
      </w:r>
      <w:r w:rsidR="00F36232">
        <w:rPr>
          <w:rFonts w:asciiTheme="minorHAnsi" w:hAnsiTheme="minorHAnsi" w:cstheme="minorHAnsi"/>
          <w:sz w:val="20"/>
          <w:szCs w:val="20"/>
        </w:rPr>
        <w:t> </w:t>
      </w:r>
      <w:r w:rsidRPr="009053D0">
        <w:rPr>
          <w:rFonts w:asciiTheme="minorHAnsi" w:hAnsiTheme="minorHAnsi" w:cstheme="minorHAnsi"/>
          <w:sz w:val="20"/>
          <w:szCs w:val="20"/>
        </w:rPr>
        <w:t xml:space="preserve">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w:t>
      </w:r>
      <w:r w:rsidR="002F14A9">
        <w:rPr>
          <w:rFonts w:asciiTheme="minorHAnsi" w:hAnsiTheme="minorHAnsi" w:cstheme="minorHAnsi"/>
          <w:sz w:val="20"/>
          <w:szCs w:val="20"/>
        </w:rPr>
        <w:t> </w:t>
      </w:r>
      <w:r w:rsidRPr="009053D0">
        <w:rPr>
          <w:rFonts w:asciiTheme="minorHAnsi" w:hAnsiTheme="minorHAnsi" w:cstheme="minorHAnsi"/>
          <w:sz w:val="20"/>
          <w:szCs w:val="20"/>
        </w:rPr>
        <w:t xml:space="preserve">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1A5A8A14" w14:textId="16C0F29C" w:rsidR="00DD03F6" w:rsidRPr="002A0EB7" w:rsidRDefault="00A37AC2" w:rsidP="002A0EB7">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t.j. </w:t>
      </w:r>
      <w:r w:rsidR="009A71F1">
        <w:rPr>
          <w:rFonts w:asciiTheme="minorHAnsi" w:hAnsiTheme="minorHAnsi" w:cstheme="minorHAnsi"/>
          <w:sz w:val="20"/>
          <w:szCs w:val="20"/>
        </w:rPr>
        <w:t>10</w:t>
      </w:r>
      <w:r w:rsidR="009A71F1"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 xml:space="preserve">záruky vráti zhotoviteľovi do 15 dní po odovzdaní a </w:t>
      </w:r>
      <w:r w:rsidR="002F14A9">
        <w:rPr>
          <w:rFonts w:asciiTheme="minorHAnsi" w:hAnsiTheme="minorHAnsi" w:cstheme="minorHAnsi"/>
          <w:sz w:val="20"/>
          <w:szCs w:val="20"/>
        </w:rPr>
        <w:t> </w:t>
      </w:r>
      <w:r w:rsidR="00094251" w:rsidRPr="00B1374F">
        <w:rPr>
          <w:rFonts w:asciiTheme="minorHAnsi" w:hAnsiTheme="minorHAnsi" w:cstheme="minorHAnsi"/>
          <w:sz w:val="20"/>
          <w:szCs w:val="20"/>
        </w:rPr>
        <w:t>prevzatí ukončeného diela</w:t>
      </w:r>
      <w:r w:rsidR="002A0EB7">
        <w:rPr>
          <w:rFonts w:asciiTheme="minorHAnsi" w:hAnsiTheme="minorHAnsi" w:cstheme="minorHAnsi"/>
          <w:sz w:val="20"/>
          <w:szCs w:val="20"/>
        </w:rPr>
        <w:t xml:space="preserve"> </w:t>
      </w:r>
      <w:r w:rsidRPr="002A0EB7">
        <w:rPr>
          <w:rFonts w:asciiTheme="minorHAnsi" w:hAnsiTheme="minorHAnsi" w:cstheme="minorHAnsi"/>
          <w:sz w:val="20"/>
          <w:szCs w:val="20"/>
        </w:rPr>
        <w:t xml:space="preserve">Verejný obstarávateľ </w:t>
      </w:r>
      <w:bookmarkStart w:id="9" w:name="_Hlk83639036"/>
      <w:r w:rsidRPr="002A0EB7">
        <w:rPr>
          <w:rFonts w:asciiTheme="minorHAnsi" w:hAnsiTheme="minorHAnsi" w:cstheme="minorHAnsi"/>
          <w:sz w:val="20"/>
          <w:szCs w:val="20"/>
        </w:rPr>
        <w:t xml:space="preserve">bude akceptovať aj zloženie </w:t>
      </w:r>
      <w:r w:rsidR="00B1374F" w:rsidRPr="002A0EB7">
        <w:rPr>
          <w:rFonts w:asciiTheme="minorHAnsi" w:hAnsiTheme="minorHAnsi" w:cstheme="minorHAnsi"/>
          <w:sz w:val="20"/>
          <w:szCs w:val="20"/>
        </w:rPr>
        <w:t xml:space="preserve">finančných prostriedkov </w:t>
      </w:r>
      <w:r w:rsidRPr="002A0EB7">
        <w:rPr>
          <w:rFonts w:asciiTheme="minorHAnsi" w:hAnsiTheme="minorHAnsi" w:cstheme="minorHAnsi"/>
          <w:sz w:val="20"/>
          <w:szCs w:val="20"/>
        </w:rPr>
        <w:t>na účet verejného obstarávateľa</w:t>
      </w:r>
      <w:r w:rsidR="00B1374F" w:rsidRPr="002A0EB7">
        <w:rPr>
          <w:rFonts w:asciiTheme="minorHAnsi" w:hAnsiTheme="minorHAnsi" w:cstheme="minorHAnsi"/>
          <w:sz w:val="20"/>
          <w:szCs w:val="20"/>
        </w:rPr>
        <w:t xml:space="preserve"> slúžiacich ako zábezpeka najmä na vady diela</w:t>
      </w:r>
      <w:bookmarkEnd w:id="9"/>
      <w:r w:rsidR="00B1374F" w:rsidRPr="002A0EB7">
        <w:rPr>
          <w:rFonts w:asciiTheme="minorHAnsi" w:hAnsiTheme="minorHAnsi" w:cstheme="minorHAnsi"/>
          <w:sz w:val="20"/>
          <w:szCs w:val="20"/>
        </w:rPr>
        <w:t xml:space="preserve"> v zmysle uvedeného ako alternatíva uvedená v čl. </w:t>
      </w:r>
      <w:r w:rsidR="00872A3B">
        <w:rPr>
          <w:rFonts w:asciiTheme="minorHAnsi" w:hAnsiTheme="minorHAnsi" w:cstheme="minorHAnsi"/>
          <w:sz w:val="20"/>
          <w:szCs w:val="20"/>
        </w:rPr>
        <w:t>X</w:t>
      </w:r>
      <w:r w:rsidR="0001180C">
        <w:rPr>
          <w:rFonts w:asciiTheme="minorHAnsi" w:hAnsiTheme="minorHAnsi" w:cstheme="minorHAnsi"/>
          <w:sz w:val="20"/>
          <w:szCs w:val="20"/>
        </w:rPr>
        <w:t>III</w:t>
      </w:r>
      <w:r w:rsidR="00B1374F" w:rsidRPr="002A0EB7">
        <w:rPr>
          <w:rFonts w:asciiTheme="minorHAnsi" w:hAnsiTheme="minorHAnsi" w:cstheme="minorHAnsi"/>
          <w:sz w:val="20"/>
          <w:szCs w:val="20"/>
        </w:rPr>
        <w:t xml:space="preserve">. Banková záruka/Poistenie záruky/Zmluvná (realizačná a garančná) zábezpeka, </w:t>
      </w:r>
      <w:r w:rsidR="003A2466" w:rsidRPr="002A0EB7">
        <w:rPr>
          <w:rFonts w:asciiTheme="minorHAnsi" w:hAnsiTheme="minorHAnsi" w:cstheme="minorHAnsi"/>
          <w:sz w:val="20"/>
          <w:szCs w:val="20"/>
        </w:rPr>
        <w:t xml:space="preserve">zmluvy </w:t>
      </w:r>
      <w:r w:rsidR="00B1374F" w:rsidRPr="002A0EB7">
        <w:rPr>
          <w:rFonts w:asciiTheme="minorHAnsi" w:hAnsiTheme="minorHAnsi" w:cstheme="minorHAnsi"/>
          <w:sz w:val="20"/>
          <w:szCs w:val="20"/>
        </w:rPr>
        <w:t>(Príloha č. 1 týchto SP)</w:t>
      </w:r>
      <w:r w:rsidR="00DD03F6" w:rsidRPr="002A0EB7">
        <w:rPr>
          <w:rFonts w:asciiTheme="minorHAnsi" w:hAnsiTheme="minorHAnsi" w:cstheme="minorHAnsi"/>
          <w:sz w:val="20"/>
          <w:szCs w:val="20"/>
        </w:rPr>
        <w:t>.</w:t>
      </w:r>
    </w:p>
    <w:p w14:paraId="77E7B3D1" w14:textId="14ABF060" w:rsidR="00524902" w:rsidRPr="00524902" w:rsidRDefault="00620699" w:rsidP="006B55FD">
      <w:pPr>
        <w:pStyle w:val="Odsekzoznamu"/>
        <w:numPr>
          <w:ilvl w:val="0"/>
          <w:numId w:val="23"/>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6B55FD">
      <w:pPr>
        <w:pStyle w:val="Odsekzoznamu"/>
        <w:numPr>
          <w:ilvl w:val="0"/>
          <w:numId w:val="23"/>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6B55FD">
      <w:pPr>
        <w:pStyle w:val="Odsekzoznamu"/>
        <w:numPr>
          <w:ilvl w:val="0"/>
          <w:numId w:val="23"/>
        </w:numPr>
        <w:shd w:val="clear" w:color="auto" w:fill="FFFFFF"/>
        <w:ind w:hanging="294"/>
        <w:jc w:val="both"/>
        <w:rPr>
          <w:rFonts w:ascii="Calibri" w:hAnsi="Calibri" w:cs="Calibri"/>
          <w:b/>
          <w:sz w:val="20"/>
          <w:szCs w:val="20"/>
        </w:rPr>
      </w:pPr>
      <w:r>
        <w:rPr>
          <w:rFonts w:asciiTheme="minorHAnsi" w:hAnsiTheme="minorHAnsi"/>
          <w:b/>
          <w:sz w:val="20"/>
          <w:szCs w:val="20"/>
          <w:u w:val="single"/>
        </w:rPr>
        <w:t>S</w:t>
      </w:r>
      <w:r w:rsidRPr="00D55CD6">
        <w:rPr>
          <w:rFonts w:asciiTheme="minorHAnsi" w:hAnsiTheme="minorHAnsi"/>
          <w:b/>
          <w:sz w:val="20"/>
          <w:szCs w:val="20"/>
          <w:u w:val="single"/>
        </w:rPr>
        <w:t xml:space="preserve">can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06093DE7" w:rsidR="009053D0" w:rsidRDefault="00644B40" w:rsidP="006B55FD">
      <w:pPr>
        <w:pStyle w:val="Odsekzoznamu"/>
        <w:numPr>
          <w:ilvl w:val="1"/>
          <w:numId w:val="24"/>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lastRenderedPageBreak/>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E16F43" w:rsidRPr="00913E06">
        <w:rPr>
          <w:rFonts w:ascii="Calibri" w:hAnsi="Calibri" w:cs="Calibri"/>
          <w:bCs/>
          <w:i/>
          <w:iCs/>
          <w:sz w:val="20"/>
          <w:szCs w:val="20"/>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48A87161" w14:textId="61F39D1C" w:rsidR="00644B40" w:rsidRPr="00FE75CE" w:rsidRDefault="00644B40" w:rsidP="006B55FD">
      <w:pPr>
        <w:pStyle w:val="tl1"/>
        <w:numPr>
          <w:ilvl w:val="0"/>
          <w:numId w:val="14"/>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6B55FD">
      <w:pPr>
        <w:pStyle w:val="tl1"/>
        <w:numPr>
          <w:ilvl w:val="0"/>
          <w:numId w:val="14"/>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337B0C">
      <w:pPr>
        <w:pStyle w:val="tl1"/>
        <w:tabs>
          <w:tab w:val="left" w:pos="426"/>
        </w:tabs>
        <w:spacing w:line="264" w:lineRule="auto"/>
        <w:ind w:left="426"/>
        <w:rPr>
          <w:rFonts w:asciiTheme="minorHAnsi" w:hAnsiTheme="minorHAnsi" w:cstheme="minorHAnsi"/>
          <w:sz w:val="20"/>
          <w:szCs w:val="20"/>
          <w:lang w:eastAsia="cs-CZ"/>
        </w:rPr>
      </w:pPr>
    </w:p>
    <w:p w14:paraId="78A778E3" w14:textId="23715F9F" w:rsidR="00F015C1" w:rsidRPr="00810F06" w:rsidRDefault="00F015C1" w:rsidP="00E16F43">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Verejný obstarávateľ vyžaduje od subdodávateľov, aby disponovali oprávnením na príslušné plnenie zmluvy podľa §</w:t>
      </w:r>
      <w:r w:rsidR="00811DBD">
        <w:rPr>
          <w:rFonts w:asciiTheme="minorHAnsi" w:hAnsiTheme="minorHAnsi" w:cs="Calibri"/>
          <w:bCs/>
          <w:sz w:val="20"/>
          <w:szCs w:val="20"/>
        </w:rPr>
        <w:t xml:space="preserve">  </w:t>
      </w:r>
      <w:r w:rsidRPr="00810F06">
        <w:rPr>
          <w:rFonts w:asciiTheme="minorHAnsi" w:hAnsiTheme="minorHAnsi" w:cs="Calibri"/>
          <w:bCs/>
          <w:sz w:val="20"/>
          <w:szCs w:val="20"/>
        </w:rPr>
        <w:t>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B95804" w:rsidRDefault="00A7297B" w:rsidP="00E16F43">
      <w:pPr>
        <w:pStyle w:val="tl1"/>
        <w:numPr>
          <w:ilvl w:val="1"/>
          <w:numId w:val="8"/>
        </w:numPr>
        <w:tabs>
          <w:tab w:val="left" w:pos="426"/>
        </w:tabs>
        <w:ind w:left="0" w:firstLine="0"/>
        <w:rPr>
          <w:rFonts w:asciiTheme="minorHAnsi" w:hAnsiTheme="minorHAnsi" w:cstheme="minorHAnsi"/>
          <w:sz w:val="20"/>
          <w:szCs w:val="20"/>
        </w:rPr>
      </w:pPr>
      <w:r w:rsidRPr="00B95804">
        <w:rPr>
          <w:rFonts w:asciiTheme="minorHAnsi" w:hAnsiTheme="minorHAnsi" w:cstheme="minorHAnsi"/>
          <w:b/>
          <w:bCs/>
          <w:sz w:val="20"/>
          <w:szCs w:val="20"/>
        </w:rPr>
        <w:t>Zmluva</w:t>
      </w:r>
      <w:r w:rsidRPr="00B95804">
        <w:rPr>
          <w:rFonts w:asciiTheme="minorHAnsi" w:hAnsiTheme="minorHAnsi" w:cstheme="minorHAnsi"/>
          <w:sz w:val="20"/>
          <w:szCs w:val="20"/>
        </w:rPr>
        <w:t xml:space="preserve"> uzavretá týmto postupom verejného obstarávania </w:t>
      </w:r>
      <w:r w:rsidRPr="00B95804">
        <w:rPr>
          <w:rFonts w:asciiTheme="minorHAnsi" w:hAnsiTheme="minorHAnsi" w:cstheme="minorHAnsi"/>
          <w:b/>
          <w:bCs/>
          <w:sz w:val="20"/>
          <w:szCs w:val="20"/>
        </w:rPr>
        <w:t>nadobudne účinnosť po splnení nasledovných kumulatívnych podmienok:</w:t>
      </w:r>
      <w:r w:rsidRPr="00B95804">
        <w:rPr>
          <w:rFonts w:asciiTheme="minorHAnsi" w:hAnsiTheme="minorHAnsi" w:cstheme="minorHAnsi"/>
          <w:sz w:val="20"/>
          <w:szCs w:val="20"/>
        </w:rPr>
        <w:t xml:space="preserve"> </w:t>
      </w:r>
    </w:p>
    <w:p w14:paraId="12D4A523" w14:textId="19B7AEC2" w:rsidR="00066922" w:rsidRPr="00BE4689" w:rsidRDefault="00066922" w:rsidP="00E16F43">
      <w:pPr>
        <w:jc w:val="both"/>
        <w:rPr>
          <w:rFonts w:asciiTheme="minorHAnsi" w:hAnsiTheme="minorHAnsi" w:cstheme="minorHAnsi"/>
          <w:sz w:val="20"/>
          <w:szCs w:val="20"/>
          <w:lang w:eastAsia="sk-SK"/>
        </w:rPr>
      </w:pPr>
      <w:r w:rsidRPr="00BE4689">
        <w:rPr>
          <w:rFonts w:asciiTheme="minorHAnsi" w:hAnsiTheme="minorHAnsi" w:cstheme="minorHAnsi"/>
          <w:sz w:val="20"/>
          <w:szCs w:val="20"/>
          <w:lang w:eastAsia="sk-SK"/>
        </w:rPr>
        <w:t>a)</w:t>
      </w:r>
      <w:r w:rsidR="00BE4689" w:rsidRPr="00BE4689">
        <w:rPr>
          <w:rFonts w:asciiTheme="minorHAnsi" w:hAnsiTheme="minorHAnsi" w:cstheme="minorHAnsi"/>
          <w:sz w:val="20"/>
          <w:szCs w:val="20"/>
          <w:lang w:eastAsia="sk-SK"/>
        </w:rPr>
        <w:t xml:space="preserve"> </w:t>
      </w:r>
      <w:r w:rsidRPr="00BE4689">
        <w:rPr>
          <w:rFonts w:asciiTheme="minorHAnsi" w:hAnsiTheme="minorHAnsi" w:cstheme="minorHAnsi"/>
          <w:sz w:val="20"/>
          <w:szCs w:val="20"/>
          <w:lang w:eastAsia="sk-SK"/>
        </w:rPr>
        <w:t xml:space="preserve">dňom nasledujúcim po dni zverejnenia </w:t>
      </w:r>
      <w:r w:rsidR="004027B6" w:rsidRPr="00BE4689">
        <w:rPr>
          <w:rFonts w:asciiTheme="minorHAnsi" w:hAnsiTheme="minorHAnsi" w:cstheme="minorHAnsi"/>
          <w:sz w:val="20"/>
          <w:szCs w:val="20"/>
          <w:lang w:eastAsia="sk-SK"/>
        </w:rPr>
        <w:t>v Centrálnom registri zmlúv</w:t>
      </w:r>
      <w:r w:rsidRPr="00BE4689">
        <w:rPr>
          <w:rFonts w:asciiTheme="minorHAnsi" w:hAnsiTheme="minorHAnsi" w:cstheme="minorHAnsi"/>
          <w:sz w:val="20"/>
          <w:szCs w:val="20"/>
          <w:lang w:eastAsia="sk-SK"/>
        </w:rPr>
        <w:t xml:space="preserve"> v súlade s § 47a ods. 1 zákona č. 40/1964 Zb. Občiansky zákonník v znení neskorších predpisov v spojení s § 5a zákona č. 211/2000 Z. z. o slobodnom prístupe k </w:t>
      </w:r>
      <w:r w:rsidR="002F14A9" w:rsidRPr="00BE4689">
        <w:rPr>
          <w:rFonts w:asciiTheme="minorHAnsi" w:hAnsiTheme="minorHAnsi" w:cstheme="minorHAnsi"/>
          <w:sz w:val="20"/>
          <w:szCs w:val="20"/>
          <w:lang w:eastAsia="sk-SK"/>
        </w:rPr>
        <w:t> </w:t>
      </w:r>
      <w:r w:rsidRPr="00BE4689">
        <w:rPr>
          <w:rFonts w:asciiTheme="minorHAnsi" w:hAnsiTheme="minorHAnsi" w:cstheme="minorHAnsi"/>
          <w:sz w:val="20"/>
          <w:szCs w:val="20"/>
          <w:lang w:eastAsia="sk-SK"/>
        </w:rPr>
        <w:t xml:space="preserve">informáciám a o zmene a doplnení niektorých zákonov (zákon o slobode informácií) v znení neskorších predpisov, </w:t>
      </w:r>
    </w:p>
    <w:p w14:paraId="29358667" w14:textId="78B024EF" w:rsidR="00634C14" w:rsidRDefault="00066922" w:rsidP="004763DD">
      <w:pPr>
        <w:rPr>
          <w:rFonts w:asciiTheme="minorHAnsi" w:hAnsiTheme="minorHAnsi" w:cstheme="minorHAnsi"/>
          <w:sz w:val="20"/>
          <w:szCs w:val="20"/>
          <w:lang w:eastAsia="sk-SK"/>
        </w:rPr>
      </w:pPr>
      <w:r w:rsidRPr="00BE4689">
        <w:rPr>
          <w:rFonts w:asciiTheme="minorHAnsi" w:hAnsiTheme="minorHAnsi" w:cstheme="minorHAnsi"/>
          <w:sz w:val="20"/>
          <w:szCs w:val="20"/>
          <w:lang w:eastAsia="sk-SK"/>
        </w:rPr>
        <w:t>b</w:t>
      </w:r>
      <w:r w:rsidR="00BE4689" w:rsidRPr="00BE4689">
        <w:rPr>
          <w:rFonts w:asciiTheme="minorHAnsi" w:hAnsiTheme="minorHAnsi" w:cstheme="minorHAnsi"/>
          <w:sz w:val="20"/>
          <w:szCs w:val="20"/>
          <w:lang w:eastAsia="sk-SK"/>
        </w:rPr>
        <w:t xml:space="preserve">) </w:t>
      </w:r>
      <w:r w:rsidRPr="00BE4689">
        <w:rPr>
          <w:rFonts w:asciiTheme="minorHAnsi" w:hAnsiTheme="minorHAnsi" w:cstheme="minorHAnsi"/>
          <w:sz w:val="20"/>
          <w:szCs w:val="20"/>
          <w:lang w:eastAsia="sk-SK"/>
        </w:rPr>
        <w:t>predložením bankovej záruky podľa Čl. XV. tejto Zmluvy zo strany zhotoviteľa objednávateľovi.</w:t>
      </w:r>
    </w:p>
    <w:p w14:paraId="1885E255" w14:textId="77777777" w:rsidR="007328AD" w:rsidRPr="00BE4689" w:rsidRDefault="007328AD" w:rsidP="004763DD">
      <w:pPr>
        <w:rPr>
          <w:rFonts w:asciiTheme="minorHAnsi" w:hAnsiTheme="minorHAnsi" w:cstheme="minorHAnsi"/>
          <w:bCs/>
          <w:sz w:val="20"/>
          <w:szCs w:val="20"/>
        </w:rPr>
      </w:pPr>
    </w:p>
    <w:p w14:paraId="585ECF67" w14:textId="1F5AD754" w:rsidR="00E5007A" w:rsidRPr="007328AD" w:rsidRDefault="00E5007A" w:rsidP="007328AD">
      <w:pPr>
        <w:pStyle w:val="tl1"/>
        <w:numPr>
          <w:ilvl w:val="1"/>
          <w:numId w:val="8"/>
        </w:numPr>
        <w:tabs>
          <w:tab w:val="left" w:pos="426"/>
        </w:tabs>
        <w:ind w:left="0" w:firstLine="0"/>
        <w:rPr>
          <w:rFonts w:asciiTheme="minorHAnsi" w:hAnsiTheme="minorHAnsi" w:cs="Calibri"/>
          <w:bCs/>
          <w:sz w:val="20"/>
          <w:szCs w:val="20"/>
        </w:rPr>
      </w:pPr>
      <w:r w:rsidRPr="007328AD">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zmluvnej strane a zároveň vo vzťahu k subdodávateľom, na ktorých sa táto povinnosť vzťahuje podľa zákona č.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315/2016 Z.z. Uchádzač bude postupovať pri registrácii podľa zákona č. 315/2016 Z.z. </w:t>
      </w:r>
    </w:p>
    <w:p w14:paraId="199B689A" w14:textId="5DA8E756" w:rsidR="002F14A9" w:rsidRDefault="002F14A9" w:rsidP="00E5007A">
      <w:pPr>
        <w:jc w:val="both"/>
        <w:rPr>
          <w:rFonts w:ascii="Calibri" w:hAnsi="Calibri" w:cs="Calibri"/>
          <w:sz w:val="20"/>
          <w:szCs w:val="20"/>
        </w:rPr>
      </w:pP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2F95F9E2"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 xml:space="preserve">bude splnená niektorá z podmienok v súlade s </w:t>
      </w:r>
      <w:r w:rsidR="00BB27EC">
        <w:rPr>
          <w:rFonts w:ascii="Calibri" w:hAnsi="Calibri" w:cs="Calibri"/>
          <w:sz w:val="20"/>
          <w:szCs w:val="20"/>
        </w:rPr>
        <w:t> </w:t>
      </w:r>
      <w:r w:rsidRPr="00BE5FA4">
        <w:rPr>
          <w:rFonts w:ascii="Calibri" w:hAnsi="Calibri" w:cs="Calibri"/>
          <w:sz w:val="20"/>
          <w:szCs w:val="20"/>
        </w:rPr>
        <w:t xml:space="preserve">§ 57 ods. 1 ZVO. Verejný obstarávateľ môže zrušiť vyhlásený postup zadávania zákazky, ak nastanú okolností podľa § </w:t>
      </w:r>
      <w:r w:rsidR="002F14A9">
        <w:rPr>
          <w:rFonts w:ascii="Calibri" w:hAnsi="Calibri" w:cs="Calibri"/>
          <w:sz w:val="20"/>
          <w:szCs w:val="20"/>
        </w:rPr>
        <w:t> </w:t>
      </w:r>
      <w:r w:rsidRPr="00BE5FA4">
        <w:rPr>
          <w:rFonts w:ascii="Calibri" w:hAnsi="Calibri" w:cs="Calibri"/>
          <w:sz w:val="20"/>
          <w:szCs w:val="20"/>
        </w:rPr>
        <w:t xml:space="preserve">57 </w:t>
      </w:r>
      <w:r w:rsidR="002F14A9">
        <w:rPr>
          <w:rFonts w:ascii="Calibri" w:hAnsi="Calibri" w:cs="Calibri"/>
          <w:sz w:val="20"/>
          <w:szCs w:val="20"/>
        </w:rPr>
        <w:t> </w:t>
      </w:r>
      <w:r w:rsidRPr="00BE5FA4">
        <w:rPr>
          <w:rFonts w:ascii="Calibri" w:hAnsi="Calibri" w:cs="Calibri"/>
          <w:sz w:val="20"/>
          <w:szCs w:val="20"/>
        </w:rPr>
        <w:t>ods. 2 ZVO.</w:t>
      </w:r>
    </w:p>
    <w:p w14:paraId="2940BED1" w14:textId="77777777" w:rsidR="00FE60E9" w:rsidRPr="00FE60E9" w:rsidRDefault="00FE60E9" w:rsidP="009053D0">
      <w:pPr>
        <w:rPr>
          <w:rFonts w:ascii="Calibri" w:hAnsi="Calibri"/>
        </w:rPr>
      </w:pPr>
    </w:p>
    <w:p w14:paraId="50337BE7" w14:textId="1AF5638A" w:rsidR="00F015C1" w:rsidRDefault="00F015C1"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58443EDF" w14:textId="14601CA0"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6B55FD">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150DA639" w14:textId="67A9B885" w:rsidR="00935A01" w:rsidRDefault="00935A01" w:rsidP="00FA5B9B">
      <w:pPr>
        <w:tabs>
          <w:tab w:val="left" w:pos="426"/>
        </w:tabs>
        <w:jc w:val="both"/>
        <w:rPr>
          <w:rFonts w:asciiTheme="minorHAnsi" w:hAnsiTheme="minorHAnsi" w:cstheme="minorHAnsi"/>
          <w:sz w:val="20"/>
          <w:szCs w:val="20"/>
        </w:rPr>
      </w:pPr>
    </w:p>
    <w:p w14:paraId="143348E4" w14:textId="4152C61D" w:rsidR="00845246" w:rsidRPr="007C0B2D" w:rsidRDefault="00845246" w:rsidP="00B311F3">
      <w:pPr>
        <w:jc w:val="both"/>
        <w:rPr>
          <w:rFonts w:asciiTheme="minorHAnsi" w:hAnsiTheme="minorHAnsi" w:cstheme="minorHAnsi"/>
          <w:sz w:val="20"/>
          <w:szCs w:val="20"/>
        </w:rPr>
      </w:pPr>
      <w:r w:rsidRPr="00D40885">
        <w:rPr>
          <w:rFonts w:asciiTheme="minorHAnsi" w:hAnsiTheme="minorHAnsi" w:cstheme="minorHAnsi"/>
          <w:sz w:val="20"/>
          <w:szCs w:val="20"/>
        </w:rPr>
        <w:t>1.1 Predmetom zákazky je</w:t>
      </w:r>
      <w:r w:rsidRPr="007C0B2D">
        <w:rPr>
          <w:rFonts w:asciiTheme="minorHAnsi" w:hAnsiTheme="minorHAnsi" w:cstheme="minorHAnsi"/>
          <w:sz w:val="20"/>
          <w:szCs w:val="20"/>
        </w:rPr>
        <w:t xml:space="preserve"> komplexná rekonštrukcia mostného objektu ev.č. 2426-01 ponad Moštenický potok pred obcou Moštenica v rozsahu:</w:t>
      </w:r>
      <w:r w:rsidR="006C180F">
        <w:rPr>
          <w:rFonts w:asciiTheme="minorHAnsi" w:hAnsiTheme="minorHAnsi" w:cstheme="minorHAnsi"/>
          <w:sz w:val="20"/>
          <w:szCs w:val="20"/>
        </w:rPr>
        <w:t xml:space="preserve"> </w:t>
      </w:r>
    </w:p>
    <w:p w14:paraId="0E801B96"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vybudovanie dočasnej obchádzkovej komunikácie,</w:t>
      </w:r>
    </w:p>
    <w:p w14:paraId="63AF0B47" w14:textId="77777777" w:rsidR="00845246" w:rsidRPr="007C0B2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vybúranie pôvodného mostného objektu, </w:t>
      </w:r>
    </w:p>
    <w:p w14:paraId="4D508F10" w14:textId="77777777" w:rsidR="00845246" w:rsidRPr="00095ABD" w:rsidRDefault="00845246" w:rsidP="00B311F3">
      <w:pPr>
        <w:pStyle w:val="Odsekzoznamu"/>
        <w:numPr>
          <w:ilvl w:val="0"/>
          <w:numId w:val="34"/>
        </w:numPr>
        <w:jc w:val="both"/>
        <w:rPr>
          <w:rFonts w:asciiTheme="minorHAnsi" w:hAnsiTheme="minorHAnsi" w:cstheme="minorHAnsi"/>
          <w:sz w:val="20"/>
          <w:szCs w:val="20"/>
        </w:rPr>
      </w:pPr>
      <w:r w:rsidRPr="007C0B2D">
        <w:rPr>
          <w:rFonts w:asciiTheme="minorHAnsi" w:hAnsiTheme="minorHAnsi" w:cstheme="minorHAnsi"/>
          <w:sz w:val="20"/>
          <w:szCs w:val="20"/>
        </w:rPr>
        <w:t>výstavba nového mostného objektu</w:t>
      </w:r>
    </w:p>
    <w:p w14:paraId="268D44B6" w14:textId="4FA01BC5" w:rsidR="00845246" w:rsidRPr="00DF7BFF" w:rsidRDefault="00845246" w:rsidP="00B311F3">
      <w:pPr>
        <w:pStyle w:val="Odsekzoznamu"/>
        <w:numPr>
          <w:ilvl w:val="0"/>
          <w:numId w:val="34"/>
        </w:numPr>
        <w:tabs>
          <w:tab w:val="left" w:pos="426"/>
        </w:tabs>
        <w:jc w:val="both"/>
        <w:rPr>
          <w:rFonts w:asciiTheme="minorHAnsi" w:hAnsiTheme="minorHAnsi" w:cstheme="minorHAnsi"/>
          <w:b/>
          <w:bCs/>
          <w:sz w:val="20"/>
          <w:szCs w:val="20"/>
        </w:rPr>
      </w:pPr>
      <w:r w:rsidRPr="007C0B2D">
        <w:rPr>
          <w:rFonts w:asciiTheme="minorHAnsi" w:hAnsiTheme="minorHAnsi" w:cstheme="minorHAnsi"/>
          <w:sz w:val="20"/>
          <w:szCs w:val="20"/>
        </w:rPr>
        <w:t xml:space="preserve">úprava cesty III/2426 v nevyhnutnom rozsahu    </w:t>
      </w:r>
    </w:p>
    <w:p w14:paraId="7DADB859" w14:textId="77777777" w:rsidR="005B400D" w:rsidRDefault="005B400D" w:rsidP="00B311F3">
      <w:pPr>
        <w:pStyle w:val="Odsekzoznamu"/>
        <w:tabs>
          <w:tab w:val="left" w:pos="426"/>
        </w:tabs>
        <w:ind w:left="0"/>
        <w:jc w:val="both"/>
        <w:rPr>
          <w:rFonts w:asciiTheme="minorHAnsi" w:hAnsiTheme="minorHAnsi" w:cstheme="minorHAnsi"/>
          <w:sz w:val="20"/>
          <w:szCs w:val="20"/>
        </w:rPr>
      </w:pPr>
    </w:p>
    <w:p w14:paraId="1491C32D" w14:textId="2992BEC8" w:rsidR="00845246" w:rsidRPr="007C0B2D" w:rsidRDefault="00845246" w:rsidP="00B311F3">
      <w:pPr>
        <w:pStyle w:val="Odsekzoznamu"/>
        <w:tabs>
          <w:tab w:val="left" w:pos="426"/>
        </w:tabs>
        <w:ind w:left="0"/>
        <w:jc w:val="both"/>
        <w:rPr>
          <w:rFonts w:asciiTheme="minorHAnsi" w:hAnsiTheme="minorHAnsi" w:cstheme="minorHAnsi"/>
          <w:sz w:val="20"/>
          <w:szCs w:val="20"/>
        </w:rPr>
      </w:pPr>
      <w:r w:rsidRPr="007C0B2D">
        <w:rPr>
          <w:rFonts w:asciiTheme="minorHAnsi" w:hAnsiTheme="minorHAnsi" w:cstheme="minorHAnsi"/>
          <w:sz w:val="20"/>
          <w:szCs w:val="20"/>
        </w:rPr>
        <w:t xml:space="preserve">Špecifikácia druhu stavebných prác podľa charakteru prác: </w:t>
      </w:r>
    </w:p>
    <w:p w14:paraId="0A93384D" w14:textId="77777777" w:rsidR="00B311F3" w:rsidRDefault="00B311F3" w:rsidP="00B311F3">
      <w:pPr>
        <w:autoSpaceDE w:val="0"/>
        <w:autoSpaceDN w:val="0"/>
        <w:adjustRightInd w:val="0"/>
        <w:jc w:val="both"/>
        <w:rPr>
          <w:rFonts w:asciiTheme="minorHAnsi" w:hAnsiTheme="minorHAnsi" w:cstheme="minorHAnsi"/>
          <w:sz w:val="20"/>
          <w:szCs w:val="20"/>
        </w:rPr>
      </w:pPr>
    </w:p>
    <w:p w14:paraId="36F94CA5" w14:textId="49A2EE0D" w:rsidR="00845246" w:rsidRPr="007C0B2D" w:rsidRDefault="00845246" w:rsidP="00B311F3">
      <w:pPr>
        <w:autoSpaceDE w:val="0"/>
        <w:autoSpaceDN w:val="0"/>
        <w:adjustRightInd w:val="0"/>
        <w:jc w:val="both"/>
        <w:rPr>
          <w:rFonts w:ascii="CIDFont+F2" w:eastAsia="CIDFont+F2" w:hAnsiTheme="minorHAnsi" w:cs="CIDFont+F2"/>
          <w:sz w:val="22"/>
          <w:szCs w:val="22"/>
          <w:lang w:eastAsia="en-US"/>
        </w:rPr>
      </w:pPr>
      <w:r w:rsidRPr="007C0B2D">
        <w:rPr>
          <w:rFonts w:asciiTheme="minorHAnsi" w:hAnsiTheme="minorHAnsi" w:cstheme="minorHAnsi"/>
          <w:sz w:val="20"/>
          <w:szCs w:val="20"/>
        </w:rPr>
        <w:t xml:space="preserve">Kompletná rekonštrukcia  – stavebné práce budú realizované podľa vypracovanej projektovej dokumentácie projektantskou  </w:t>
      </w:r>
      <w:r w:rsidRPr="001A7E70">
        <w:rPr>
          <w:rFonts w:asciiTheme="minorHAnsi" w:hAnsiTheme="minorHAnsi" w:cstheme="minorHAnsi"/>
          <w:sz w:val="20"/>
          <w:szCs w:val="20"/>
        </w:rPr>
        <w:t xml:space="preserve">kanceláriou </w:t>
      </w:r>
      <w:r w:rsidRPr="007C0B2D">
        <w:rPr>
          <w:rFonts w:asciiTheme="minorHAnsi" w:eastAsia="CIDFont+F2" w:hAnsiTheme="minorHAnsi" w:cstheme="minorHAnsi"/>
          <w:sz w:val="20"/>
          <w:szCs w:val="20"/>
          <w:lang w:eastAsia="en-US"/>
        </w:rPr>
        <w:t>Amberg Engineering Slovakia, s.r.o. Somolického 1/B, 811 06 Bratislava, IČO: 35860073</w:t>
      </w:r>
      <w:r w:rsidR="001D39FE">
        <w:rPr>
          <w:rFonts w:asciiTheme="minorHAnsi" w:eastAsia="CIDFont+F2" w:hAnsiTheme="minorHAnsi" w:cstheme="minorHAnsi"/>
          <w:sz w:val="20"/>
          <w:szCs w:val="20"/>
          <w:lang w:eastAsia="en-US"/>
        </w:rPr>
        <w:t>.</w:t>
      </w:r>
    </w:p>
    <w:p w14:paraId="1EB9ECC6" w14:textId="176ADC98" w:rsidR="009050A3" w:rsidRPr="005849EB" w:rsidRDefault="009050A3" w:rsidP="005849EB">
      <w:pPr>
        <w:tabs>
          <w:tab w:val="left" w:pos="426"/>
        </w:tabs>
        <w:jc w:val="both"/>
        <w:rPr>
          <w:rFonts w:asciiTheme="minorHAnsi" w:hAnsiTheme="minorHAnsi" w:cstheme="minorHAnsi"/>
          <w:sz w:val="20"/>
          <w:szCs w:val="20"/>
        </w:rPr>
      </w:pPr>
    </w:p>
    <w:p w14:paraId="608F68A9" w14:textId="3A725938" w:rsidR="008E2AAD" w:rsidRPr="008E2AAD" w:rsidRDefault="008E2AAD" w:rsidP="006B55FD">
      <w:pPr>
        <w:pStyle w:val="Odsekzoznamu"/>
        <w:numPr>
          <w:ilvl w:val="1"/>
          <w:numId w:val="31"/>
        </w:numPr>
        <w:tabs>
          <w:tab w:val="left" w:pos="426"/>
        </w:tabs>
        <w:jc w:val="both"/>
        <w:rPr>
          <w:rFonts w:asciiTheme="minorHAnsi" w:hAnsiTheme="minorHAnsi" w:cstheme="minorHAnsi"/>
          <w:sz w:val="20"/>
          <w:szCs w:val="20"/>
        </w:rPr>
      </w:pPr>
      <w:r>
        <w:rPr>
          <w:rFonts w:asciiTheme="minorHAnsi" w:hAnsiTheme="minorHAnsi" w:cstheme="minorHAnsi"/>
          <w:sz w:val="20"/>
          <w:szCs w:val="20"/>
        </w:rPr>
        <w:t>Podrobný opis zákazky a b</w:t>
      </w:r>
      <w:r w:rsidRPr="00153ADE">
        <w:rPr>
          <w:rFonts w:asciiTheme="minorHAnsi" w:hAnsiTheme="minorHAnsi" w:cstheme="minorHAnsi"/>
          <w:sz w:val="20"/>
          <w:szCs w:val="20"/>
        </w:rPr>
        <w:t>ližšia špecifikácia je uvedená v Prílohe č. 3 - Projektová dokumentácia.</w:t>
      </w:r>
      <w:r>
        <w:rPr>
          <w:rFonts w:asciiTheme="minorHAnsi" w:hAnsiTheme="minorHAnsi" w:cstheme="minorHAnsi"/>
          <w:sz w:val="20"/>
          <w:szCs w:val="20"/>
        </w:rPr>
        <w:t xml:space="preserve"> </w:t>
      </w:r>
    </w:p>
    <w:p w14:paraId="78AEF947" w14:textId="77777777" w:rsidR="008E2AAD" w:rsidRPr="007C4E62" w:rsidRDefault="008E2AAD" w:rsidP="008E2AAD">
      <w:pPr>
        <w:pStyle w:val="Odsekzoznamu"/>
        <w:tabs>
          <w:tab w:val="left" w:pos="426"/>
        </w:tabs>
        <w:ind w:left="0"/>
        <w:jc w:val="both"/>
        <w:rPr>
          <w:rFonts w:asciiTheme="minorHAnsi" w:hAnsiTheme="minorHAnsi" w:cstheme="minorHAnsi"/>
          <w:sz w:val="22"/>
          <w:szCs w:val="22"/>
        </w:rPr>
      </w:pPr>
      <w:r w:rsidRPr="00153ADE">
        <w:rPr>
          <w:rFonts w:asciiTheme="minorHAnsi" w:hAnsiTheme="minorHAnsi" w:cstheme="minorHAnsi"/>
          <w:sz w:val="20"/>
          <w:szCs w:val="20"/>
        </w:rPr>
        <w:t xml:space="preserve"> </w:t>
      </w:r>
      <w:r w:rsidRPr="00153ADE">
        <w:rPr>
          <w:rFonts w:asciiTheme="minorHAnsi" w:hAnsiTheme="minorHAnsi" w:cstheme="minorHAnsi"/>
          <w:sz w:val="20"/>
          <w:szCs w:val="20"/>
        </w:rPr>
        <w:tab/>
      </w:r>
    </w:p>
    <w:p w14:paraId="449F22DC" w14:textId="4FABB67B" w:rsidR="008E2AAD" w:rsidRDefault="008E2AAD" w:rsidP="008E2AAD">
      <w:pPr>
        <w:tabs>
          <w:tab w:val="left" w:pos="426"/>
        </w:tabs>
        <w:jc w:val="both"/>
        <w:rPr>
          <w:rFonts w:asciiTheme="minorHAnsi" w:hAnsiTheme="minorHAnsi"/>
          <w:sz w:val="20"/>
          <w:szCs w:val="20"/>
        </w:rPr>
      </w:pPr>
      <w:r>
        <w:rPr>
          <w:rFonts w:asciiTheme="minorHAnsi" w:hAnsiTheme="minorHAnsi" w:cstheme="minorHAnsi"/>
          <w:sz w:val="20"/>
          <w:szCs w:val="20"/>
        </w:rPr>
        <w:t>1.3</w:t>
      </w:r>
      <w:r w:rsidR="009B033E">
        <w:rPr>
          <w:rFonts w:asciiTheme="minorHAnsi" w:hAnsiTheme="minorHAnsi" w:cstheme="minorHAnsi"/>
          <w:sz w:val="20"/>
          <w:szCs w:val="20"/>
        </w:rPr>
        <w:t xml:space="preserve">  </w:t>
      </w:r>
      <w:r w:rsidRPr="008E2AAD">
        <w:rPr>
          <w:rFonts w:asciiTheme="minorHAnsi" w:hAnsiTheme="minorHAnsi" w:cstheme="minorHAnsi"/>
          <w:sz w:val="20"/>
          <w:szCs w:val="20"/>
        </w:rPr>
        <w:t xml:space="preserve">Predmet zákazky nie je rozdelený na časti, uchádzači predložia ponuku na celý predmet zákazky. </w:t>
      </w:r>
    </w:p>
    <w:p w14:paraId="01037EFC" w14:textId="77777777" w:rsidR="008E2AAD" w:rsidRDefault="008E2AAD" w:rsidP="008E2AAD">
      <w:pPr>
        <w:tabs>
          <w:tab w:val="left" w:pos="426"/>
        </w:tabs>
        <w:jc w:val="both"/>
        <w:rPr>
          <w:rFonts w:asciiTheme="minorHAnsi" w:hAnsiTheme="minorHAnsi"/>
          <w:sz w:val="20"/>
          <w:szCs w:val="20"/>
        </w:rPr>
      </w:pPr>
    </w:p>
    <w:p w14:paraId="03BBD0CD" w14:textId="6762ADA0" w:rsidR="008E2AAD" w:rsidRPr="008E2AAD" w:rsidRDefault="008E2AAD" w:rsidP="008E2AAD">
      <w:pPr>
        <w:jc w:val="both"/>
        <w:rPr>
          <w:rFonts w:asciiTheme="minorHAnsi" w:hAnsiTheme="minorHAnsi"/>
          <w:sz w:val="20"/>
          <w:szCs w:val="20"/>
        </w:rPr>
      </w:pPr>
      <w:r>
        <w:rPr>
          <w:rFonts w:asciiTheme="minorHAnsi" w:hAnsiTheme="minorHAnsi"/>
          <w:sz w:val="20"/>
          <w:szCs w:val="20"/>
        </w:rPr>
        <w:t xml:space="preserve">1.4 </w:t>
      </w:r>
      <w:r w:rsidR="009B033E">
        <w:rPr>
          <w:rFonts w:asciiTheme="minorHAnsi" w:hAnsiTheme="minorHAnsi"/>
          <w:sz w:val="20"/>
          <w:szCs w:val="20"/>
        </w:rPr>
        <w:t xml:space="preserve"> </w:t>
      </w:r>
      <w:r w:rsidRPr="008E2AAD">
        <w:rPr>
          <w:rFonts w:asciiTheme="minorHAnsi" w:hAnsiTheme="minorHAnsi"/>
          <w:sz w:val="20"/>
          <w:szCs w:val="20"/>
        </w:rPr>
        <w:t>Spoločný slovník obstarávania (CPV).</w:t>
      </w:r>
    </w:p>
    <w:p w14:paraId="4ABE40C2" w14:textId="77777777" w:rsidR="00D26E23" w:rsidRDefault="008E2AAD" w:rsidP="008E2AAD">
      <w:pPr>
        <w:pStyle w:val="Odsekzoznamu"/>
        <w:tabs>
          <w:tab w:val="left" w:pos="426"/>
        </w:tabs>
        <w:ind w:left="426"/>
        <w:jc w:val="both"/>
        <w:rPr>
          <w:rFonts w:asciiTheme="minorHAnsi" w:hAnsiTheme="minorHAnsi"/>
          <w:sz w:val="20"/>
          <w:szCs w:val="20"/>
        </w:rPr>
      </w:pPr>
      <w:r w:rsidRPr="006E2882">
        <w:rPr>
          <w:rFonts w:asciiTheme="minorHAnsi" w:hAnsiTheme="minorHAnsi"/>
          <w:sz w:val="20"/>
          <w:szCs w:val="20"/>
        </w:rPr>
        <w:tab/>
      </w:r>
      <w:r w:rsidRPr="006E2882">
        <w:rPr>
          <w:rFonts w:asciiTheme="minorHAnsi" w:hAnsiTheme="minorHAnsi"/>
          <w:sz w:val="20"/>
          <w:szCs w:val="20"/>
        </w:rPr>
        <w:tab/>
      </w:r>
      <w:r w:rsidR="00D26E23">
        <w:rPr>
          <w:rFonts w:asciiTheme="minorHAnsi" w:hAnsiTheme="minorHAnsi"/>
          <w:sz w:val="20"/>
          <w:szCs w:val="20"/>
        </w:rPr>
        <w:t xml:space="preserve">Hlavný slovník: </w:t>
      </w:r>
    </w:p>
    <w:p w14:paraId="74B200EE" w14:textId="55A15137" w:rsidR="00CD5FCB" w:rsidRPr="005849EB" w:rsidRDefault="001E09EA" w:rsidP="001E09EA">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sidRPr="001E09EA">
        <w:rPr>
          <w:rFonts w:asciiTheme="minorHAnsi" w:hAnsiTheme="minorHAnsi" w:cstheme="minorHAnsi"/>
          <w:sz w:val="20"/>
          <w:szCs w:val="20"/>
        </w:rPr>
        <w:t xml:space="preserve">Hlavný predmet:           </w:t>
      </w:r>
      <w:r w:rsidR="00F71D02" w:rsidRPr="005849EB">
        <w:rPr>
          <w:rFonts w:asciiTheme="minorHAnsi" w:hAnsiTheme="minorHAnsi" w:cstheme="minorHAnsi"/>
          <w:sz w:val="20"/>
          <w:szCs w:val="20"/>
        </w:rPr>
        <w:t xml:space="preserve">45 22 11 10 – 6     Stavebné práce na mostoch </w:t>
      </w:r>
    </w:p>
    <w:p w14:paraId="297CF4BF" w14:textId="39FFFB82" w:rsidR="00F71D02" w:rsidRPr="007C0B2D" w:rsidRDefault="00CD5FCB" w:rsidP="00F71D02">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D26E23">
        <w:rPr>
          <w:rFonts w:asciiTheme="minorHAnsi" w:hAnsiTheme="minorHAnsi" w:cstheme="minorHAnsi"/>
          <w:sz w:val="20"/>
          <w:szCs w:val="20"/>
        </w:rPr>
        <w:t xml:space="preserve">Doplňujúce predmety: </w:t>
      </w:r>
      <w:r w:rsidR="00F71D02" w:rsidRPr="007C0B2D">
        <w:rPr>
          <w:rFonts w:asciiTheme="minorHAnsi" w:hAnsiTheme="minorHAnsi" w:cstheme="minorHAnsi"/>
          <w:sz w:val="20"/>
          <w:szCs w:val="20"/>
        </w:rPr>
        <w:t xml:space="preserve">45 10 00 00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Príprava staveniska</w:t>
      </w:r>
    </w:p>
    <w:p w14:paraId="39C60A32" w14:textId="4AB0A695" w:rsidR="00F71D02" w:rsidRPr="007C0B2D" w:rsidRDefault="00CD5FCB" w:rsidP="00F71D02">
      <w:pPr>
        <w:tabs>
          <w:tab w:val="left" w:pos="1560"/>
        </w:tabs>
        <w:ind w:left="34" w:right="-108"/>
        <w:rPr>
          <w:rFonts w:asciiTheme="minorHAnsi" w:hAnsiTheme="minorHAnsi" w:cstheme="minorHAnsi"/>
          <w:sz w:val="20"/>
          <w:szCs w:val="20"/>
        </w:rPr>
      </w:pPr>
      <w:r>
        <w:rPr>
          <w:rFonts w:asciiTheme="minorHAnsi" w:hAnsiTheme="minorHAnsi" w:cstheme="minorHAnsi"/>
          <w:b/>
          <w:bCs/>
          <w:sz w:val="20"/>
          <w:szCs w:val="20"/>
        </w:rPr>
        <w:t xml:space="preserve">                               </w:t>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r>
      <w:r w:rsidR="00D26E23">
        <w:rPr>
          <w:rFonts w:asciiTheme="minorHAnsi" w:hAnsiTheme="minorHAnsi" w:cstheme="minorHAnsi"/>
          <w:b/>
          <w:bCs/>
          <w:sz w:val="20"/>
          <w:szCs w:val="20"/>
        </w:rPr>
        <w:tab/>
        <w:t xml:space="preserve">          </w:t>
      </w:r>
      <w:r w:rsidR="00F71D02" w:rsidRPr="007C0B2D">
        <w:rPr>
          <w:rFonts w:asciiTheme="minorHAnsi" w:hAnsiTheme="minorHAnsi" w:cstheme="minorHAnsi"/>
          <w:sz w:val="20"/>
          <w:szCs w:val="20"/>
        </w:rPr>
        <w:t xml:space="preserve">45 23 32 90 </w:t>
      </w:r>
      <w:r w:rsidR="00D26E23">
        <w:rPr>
          <w:rFonts w:asciiTheme="minorHAnsi" w:hAnsiTheme="minorHAnsi" w:cstheme="minorHAnsi"/>
          <w:sz w:val="20"/>
          <w:szCs w:val="20"/>
        </w:rPr>
        <w:t>–</w:t>
      </w:r>
      <w:r w:rsidR="00F71D02" w:rsidRPr="007C0B2D">
        <w:rPr>
          <w:rFonts w:asciiTheme="minorHAnsi" w:hAnsiTheme="minorHAnsi" w:cstheme="minorHAnsi"/>
          <w:sz w:val="20"/>
          <w:szCs w:val="20"/>
        </w:rPr>
        <w:t xml:space="preserve"> 8</w:t>
      </w:r>
      <w:r w:rsidR="00D26E23">
        <w:rPr>
          <w:rFonts w:asciiTheme="minorHAnsi" w:hAnsiTheme="minorHAnsi" w:cstheme="minorHAnsi"/>
          <w:sz w:val="20"/>
          <w:szCs w:val="20"/>
        </w:rPr>
        <w:t xml:space="preserve">    </w:t>
      </w:r>
      <w:r w:rsidR="00F71D02" w:rsidRPr="007C0B2D">
        <w:rPr>
          <w:rFonts w:asciiTheme="minorHAnsi" w:hAnsiTheme="minorHAnsi" w:cstheme="minorHAnsi"/>
          <w:sz w:val="20"/>
          <w:szCs w:val="20"/>
        </w:rPr>
        <w:t>Inštalácia dopravných značiek</w:t>
      </w:r>
    </w:p>
    <w:p w14:paraId="4E0293A6" w14:textId="7F88A036" w:rsidR="008E2AAD" w:rsidRPr="006E2882" w:rsidRDefault="00CD5FCB" w:rsidP="00F71D02">
      <w:pPr>
        <w:pStyle w:val="Odsekzoznamu"/>
        <w:tabs>
          <w:tab w:val="left" w:pos="426"/>
        </w:tabs>
        <w:ind w:left="426"/>
        <w:jc w:val="both"/>
        <w:rPr>
          <w:rFonts w:asciiTheme="minorHAnsi" w:hAnsiTheme="minorHAnsi" w:cstheme="minorHAnsi"/>
          <w:sz w:val="20"/>
          <w:szCs w:val="20"/>
          <w:highlight w:val="yellow"/>
        </w:rPr>
      </w:pPr>
      <w:r>
        <w:rPr>
          <w:rFonts w:asciiTheme="minorHAnsi" w:hAnsiTheme="minorHAnsi" w:cstheme="minorHAnsi"/>
          <w:b/>
          <w:bCs/>
          <w:sz w:val="20"/>
          <w:szCs w:val="20"/>
          <w:lang w:bidi="si-LK"/>
        </w:rPr>
        <w:tab/>
      </w:r>
      <w:r>
        <w:rPr>
          <w:rFonts w:asciiTheme="minorHAnsi" w:hAnsiTheme="minorHAnsi" w:cstheme="minorHAnsi"/>
          <w:b/>
          <w:bCs/>
          <w:sz w:val="20"/>
          <w:szCs w:val="20"/>
          <w:lang w:bidi="si-LK"/>
        </w:rPr>
        <w:tab/>
      </w:r>
      <w:r w:rsidR="00D26E23">
        <w:rPr>
          <w:rFonts w:asciiTheme="minorHAnsi" w:hAnsiTheme="minorHAnsi" w:cstheme="minorHAnsi"/>
          <w:b/>
          <w:bCs/>
          <w:sz w:val="20"/>
          <w:szCs w:val="20"/>
          <w:lang w:bidi="si-LK"/>
        </w:rPr>
        <w:t xml:space="preserve">                                         </w:t>
      </w:r>
      <w:r w:rsidR="00F71D02" w:rsidRPr="005849EB">
        <w:rPr>
          <w:rFonts w:asciiTheme="minorHAnsi" w:hAnsiTheme="minorHAnsi" w:cstheme="minorHAnsi"/>
          <w:sz w:val="20"/>
          <w:szCs w:val="20"/>
          <w:lang w:bidi="si-LK"/>
        </w:rPr>
        <w:t xml:space="preserve">45 23 31 40 </w:t>
      </w:r>
      <w:r w:rsidR="00D26E23">
        <w:rPr>
          <w:rFonts w:asciiTheme="minorHAnsi" w:hAnsiTheme="minorHAnsi" w:cstheme="minorHAnsi"/>
          <w:sz w:val="20"/>
          <w:szCs w:val="20"/>
          <w:lang w:bidi="si-LK"/>
        </w:rPr>
        <w:t>–</w:t>
      </w:r>
      <w:r w:rsidR="00F71D02" w:rsidRPr="005849EB">
        <w:rPr>
          <w:rFonts w:asciiTheme="minorHAnsi" w:hAnsiTheme="minorHAnsi" w:cstheme="minorHAnsi"/>
          <w:sz w:val="20"/>
          <w:szCs w:val="20"/>
          <w:lang w:bidi="si-LK"/>
        </w:rPr>
        <w:t xml:space="preserve"> 2</w:t>
      </w:r>
      <w:r w:rsidR="00D26E23">
        <w:rPr>
          <w:rFonts w:asciiTheme="minorHAnsi" w:hAnsiTheme="minorHAnsi" w:cstheme="minorHAnsi"/>
          <w:sz w:val="20"/>
          <w:szCs w:val="20"/>
          <w:lang w:bidi="si-LK"/>
        </w:rPr>
        <w:t xml:space="preserve">    </w:t>
      </w:r>
      <w:r w:rsidR="00F71D02" w:rsidRPr="00DF0944">
        <w:rPr>
          <w:rFonts w:asciiTheme="minorHAnsi" w:hAnsiTheme="minorHAnsi" w:cstheme="minorHAnsi"/>
          <w:sz w:val="20"/>
          <w:szCs w:val="20"/>
          <w:lang w:bidi="si-LK"/>
        </w:rPr>
        <w:t>Práce na ceste</w:t>
      </w:r>
      <w:r w:rsidR="008E2AAD">
        <w:rPr>
          <w:rFonts w:asciiTheme="minorHAnsi" w:hAnsiTheme="minorHAnsi" w:cstheme="minorHAnsi"/>
          <w:sz w:val="20"/>
          <w:szCs w:val="20"/>
        </w:rPr>
        <w:tab/>
      </w:r>
      <w:r w:rsidR="008E2AAD">
        <w:rPr>
          <w:rFonts w:asciiTheme="minorHAnsi" w:hAnsiTheme="minorHAnsi" w:cstheme="minorHAnsi"/>
          <w:sz w:val="20"/>
          <w:szCs w:val="20"/>
        </w:rPr>
        <w:tab/>
      </w:r>
    </w:p>
    <w:p w14:paraId="53E7208B" w14:textId="77777777" w:rsidR="008E2AAD" w:rsidRPr="00CD0AC3" w:rsidRDefault="008E2AAD" w:rsidP="008E2AAD">
      <w:pPr>
        <w:pStyle w:val="Odsekzoznamu"/>
        <w:tabs>
          <w:tab w:val="left" w:pos="426"/>
        </w:tabs>
        <w:ind w:left="0"/>
        <w:jc w:val="both"/>
        <w:rPr>
          <w:rFonts w:asciiTheme="minorHAnsi" w:hAnsiTheme="minorHAnsi"/>
          <w:sz w:val="20"/>
          <w:szCs w:val="20"/>
        </w:rPr>
      </w:pPr>
    </w:p>
    <w:p w14:paraId="64D85B25" w14:textId="33873B97" w:rsidR="008E2AAD" w:rsidRPr="008E2AAD" w:rsidRDefault="008E2AAD" w:rsidP="006B55FD">
      <w:pPr>
        <w:pStyle w:val="Odsekzoznamu"/>
        <w:numPr>
          <w:ilvl w:val="1"/>
          <w:numId w:val="32"/>
        </w:numPr>
        <w:rPr>
          <w:rFonts w:asciiTheme="minorHAnsi" w:hAnsiTheme="minorHAnsi" w:cstheme="minorHAnsi"/>
          <w:sz w:val="20"/>
          <w:szCs w:val="20"/>
        </w:rPr>
      </w:pPr>
      <w:r w:rsidRPr="008E2AAD">
        <w:rPr>
          <w:rFonts w:asciiTheme="minorHAnsi" w:hAnsiTheme="minorHAnsi"/>
          <w:sz w:val="20"/>
          <w:szCs w:val="20"/>
        </w:rPr>
        <w:t>Predpokladaná hodnota zákazky:</w:t>
      </w:r>
    </w:p>
    <w:p w14:paraId="5B2D94CC" w14:textId="63115CE6" w:rsidR="008E2AAD" w:rsidRPr="008E2AAD" w:rsidRDefault="008E2AAD" w:rsidP="008E2AAD">
      <w:pPr>
        <w:rPr>
          <w:rFonts w:asciiTheme="minorHAnsi" w:hAnsiTheme="minorHAnsi"/>
          <w:sz w:val="20"/>
          <w:szCs w:val="20"/>
        </w:rPr>
      </w:pPr>
      <w:r w:rsidRPr="008E2AAD">
        <w:rPr>
          <w:rFonts w:asciiTheme="minorHAnsi" w:hAnsiTheme="minorHAnsi"/>
          <w:sz w:val="20"/>
          <w:szCs w:val="20"/>
        </w:rPr>
        <w:t xml:space="preserve">Celková predpokladaná hodnota zákazky </w:t>
      </w:r>
      <w:r w:rsidRPr="00784B3F">
        <w:rPr>
          <w:rFonts w:asciiTheme="minorHAnsi" w:hAnsiTheme="minorHAnsi" w:cstheme="minorHAnsi"/>
          <w:sz w:val="20"/>
          <w:szCs w:val="20"/>
        </w:rPr>
        <w:t>je</w:t>
      </w:r>
      <w:r w:rsidRPr="00784B3F">
        <w:rPr>
          <w:rFonts w:asciiTheme="minorHAnsi" w:hAnsiTheme="minorHAnsi" w:cstheme="minorHAnsi"/>
          <w:b/>
          <w:bCs/>
          <w:sz w:val="20"/>
          <w:szCs w:val="20"/>
        </w:rPr>
        <w:t xml:space="preserve"> </w:t>
      </w:r>
      <w:r w:rsidR="00067188" w:rsidRPr="005849EB">
        <w:rPr>
          <w:rFonts w:asciiTheme="minorHAnsi" w:hAnsiTheme="minorHAnsi" w:cstheme="minorHAnsi"/>
          <w:b/>
          <w:sz w:val="20"/>
        </w:rPr>
        <w:t xml:space="preserve">429 448,07 </w:t>
      </w:r>
      <w:r w:rsidRPr="00784B3F">
        <w:rPr>
          <w:rFonts w:asciiTheme="minorHAnsi" w:hAnsiTheme="minorHAnsi" w:cstheme="minorHAnsi"/>
          <w:b/>
          <w:bCs/>
          <w:sz w:val="20"/>
          <w:szCs w:val="20"/>
        </w:rPr>
        <w:t>EUR bez DPH.</w:t>
      </w:r>
      <w:r w:rsidRPr="008E2AAD">
        <w:rPr>
          <w:rFonts w:asciiTheme="minorHAnsi" w:hAnsiTheme="minorHAnsi"/>
          <w:b/>
          <w:bCs/>
          <w:sz w:val="20"/>
          <w:szCs w:val="20"/>
        </w:rPr>
        <w:t xml:space="preserve"> </w:t>
      </w:r>
    </w:p>
    <w:p w14:paraId="25986A54" w14:textId="77777777" w:rsidR="007A3A0B" w:rsidRPr="007A4D7C" w:rsidRDefault="007A3A0B" w:rsidP="00F067F9">
      <w:pPr>
        <w:rPr>
          <w:rFonts w:cs="Calibri"/>
        </w:rPr>
      </w:pPr>
    </w:p>
    <w:p w14:paraId="2E5FF1EE" w14:textId="11D4F500" w:rsidR="001B6EBB" w:rsidRPr="00EB5137" w:rsidRDefault="001B6EBB" w:rsidP="006B55FD">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38DD91CB" w14:textId="71D80159" w:rsidR="00784B3F" w:rsidRDefault="00784B3F" w:rsidP="00784B3F">
      <w:pPr>
        <w:pStyle w:val="Odsekzoznamu"/>
        <w:tabs>
          <w:tab w:val="left" w:pos="426"/>
        </w:tabs>
        <w:ind w:left="0"/>
        <w:jc w:val="both"/>
        <w:rPr>
          <w:rFonts w:asciiTheme="minorHAnsi" w:hAnsiTheme="minorHAnsi" w:cstheme="minorHAnsi"/>
          <w:sz w:val="20"/>
          <w:szCs w:val="20"/>
        </w:rPr>
      </w:pPr>
      <w:r>
        <w:rPr>
          <w:rFonts w:ascii="Calibri" w:hAnsi="Calibri" w:cs="Calibri"/>
          <w:sz w:val="20"/>
          <w:szCs w:val="20"/>
        </w:rPr>
        <w:t xml:space="preserve">2.1 </w:t>
      </w:r>
      <w:r w:rsidR="009B21AD" w:rsidRPr="00784B3F">
        <w:rPr>
          <w:rFonts w:ascii="Calibri" w:hAnsi="Calibri" w:cs="Calibri"/>
          <w:sz w:val="20"/>
          <w:szCs w:val="20"/>
        </w:rPr>
        <w:t xml:space="preserve">Miestom vykonania Diela je: </w:t>
      </w:r>
      <w:r w:rsidR="00BD1BC7" w:rsidRPr="00784B3F">
        <w:rPr>
          <w:rFonts w:asciiTheme="minorHAnsi" w:hAnsiTheme="minorHAnsi" w:cstheme="minorHAnsi"/>
          <w:sz w:val="20"/>
          <w:szCs w:val="20"/>
        </w:rPr>
        <w:t xml:space="preserve"> extravilán obce Moštenica kat. územie Lučatín, Slovenská Ľupča, okres Banská Bystric</w:t>
      </w:r>
      <w:r w:rsidR="001D39FE" w:rsidRPr="00784B3F">
        <w:rPr>
          <w:rFonts w:asciiTheme="minorHAnsi" w:hAnsiTheme="minorHAnsi" w:cstheme="minorHAnsi"/>
          <w:sz w:val="20"/>
          <w:szCs w:val="20"/>
        </w:rPr>
        <w:t>a</w:t>
      </w:r>
    </w:p>
    <w:p w14:paraId="06B89E42" w14:textId="77777777" w:rsidR="005849EB" w:rsidRDefault="005849EB" w:rsidP="00784B3F">
      <w:pPr>
        <w:pStyle w:val="Odsekzoznamu"/>
        <w:tabs>
          <w:tab w:val="left" w:pos="426"/>
        </w:tabs>
        <w:ind w:left="0"/>
        <w:jc w:val="both"/>
        <w:rPr>
          <w:rFonts w:asciiTheme="minorHAnsi" w:hAnsiTheme="minorHAnsi" w:cstheme="minorHAnsi"/>
          <w:sz w:val="20"/>
          <w:szCs w:val="20"/>
        </w:rPr>
      </w:pPr>
    </w:p>
    <w:p w14:paraId="19D892EB" w14:textId="4C26AB5B" w:rsidR="00A073E9" w:rsidRPr="00F067F9" w:rsidRDefault="00784B3F" w:rsidP="00784B3F">
      <w:pPr>
        <w:pStyle w:val="Odsekzoznamu"/>
        <w:tabs>
          <w:tab w:val="left" w:pos="426"/>
        </w:tabs>
        <w:ind w:left="0"/>
        <w:jc w:val="both"/>
        <w:rPr>
          <w:rFonts w:asciiTheme="minorHAnsi" w:hAnsiTheme="minorHAnsi" w:cstheme="minorHAnsi"/>
        </w:rPr>
      </w:pPr>
      <w:r>
        <w:rPr>
          <w:rFonts w:asciiTheme="minorHAnsi" w:hAnsiTheme="minorHAnsi" w:cstheme="minorHAnsi"/>
          <w:sz w:val="20"/>
          <w:szCs w:val="20"/>
        </w:rPr>
        <w:t xml:space="preserve">2.2 </w:t>
      </w:r>
      <w:r w:rsidR="00A073E9" w:rsidRPr="00F067F9">
        <w:rPr>
          <w:rFonts w:asciiTheme="minorHAnsi" w:hAnsiTheme="minorHAnsi" w:cstheme="minorHAnsi"/>
          <w:sz w:val="20"/>
          <w:szCs w:val="20"/>
        </w:rPr>
        <w:t>Uchádzač je povinný pripraviť a vypracovať svoju ponuku s odbornou starostlivosťou, pričom musí vychádzať</w:t>
      </w:r>
      <w:r w:rsidR="007402D1">
        <w:rPr>
          <w:rFonts w:asciiTheme="minorHAnsi" w:hAnsiTheme="minorHAnsi" w:cstheme="minorHAnsi"/>
          <w:sz w:val="20"/>
          <w:szCs w:val="20"/>
        </w:rPr>
        <w:t xml:space="preserve"> </w:t>
      </w:r>
      <w:r w:rsidR="00A073E9" w:rsidRPr="00F067F9">
        <w:rPr>
          <w:rFonts w:asciiTheme="minorHAnsi" w:hAnsiTheme="minorHAnsi" w:cstheme="minorHAnsi"/>
          <w:sz w:val="20"/>
          <w:szCs w:val="20"/>
        </w:rPr>
        <w:t>z</w:t>
      </w:r>
      <w:r w:rsidR="005849EB">
        <w:rPr>
          <w:rFonts w:asciiTheme="minorHAnsi" w:hAnsiTheme="minorHAnsi" w:cstheme="minorHAnsi"/>
          <w:sz w:val="20"/>
          <w:szCs w:val="20"/>
        </w:rPr>
        <w:t xml:space="preserve">  </w:t>
      </w:r>
      <w:r w:rsidR="00A073E9" w:rsidRPr="00F067F9">
        <w:rPr>
          <w:rFonts w:asciiTheme="minorHAnsi" w:hAnsiTheme="minorHAnsi" w:cstheme="minorHAnsi"/>
          <w:sz w:val="20"/>
          <w:szCs w:val="20"/>
        </w:rPr>
        <w:t>podkladov a podmienok stanovených v týchto SP, ich prílohách.</w:t>
      </w:r>
    </w:p>
    <w:p w14:paraId="57328B74" w14:textId="77777777" w:rsidR="00E5007A" w:rsidRPr="00321B6D" w:rsidRDefault="00E5007A" w:rsidP="00E5007A">
      <w:pPr>
        <w:autoSpaceDE w:val="0"/>
        <w:autoSpaceDN w:val="0"/>
        <w:adjustRightInd w:val="0"/>
        <w:jc w:val="both"/>
        <w:rPr>
          <w:rFonts w:asciiTheme="minorHAnsi" w:hAnsiTheme="minorHAnsi"/>
          <w:noProof/>
          <w:sz w:val="20"/>
          <w:szCs w:val="20"/>
          <w:highlight w:val="yellow"/>
          <w:lang w:eastAsia="sk-SK"/>
        </w:rPr>
      </w:pPr>
    </w:p>
    <w:p w14:paraId="2C266763" w14:textId="24328ACD" w:rsidR="00B36E2C" w:rsidRPr="00784B3F" w:rsidRDefault="00784B3F" w:rsidP="00784B3F">
      <w:pPr>
        <w:tabs>
          <w:tab w:val="left" w:pos="426"/>
        </w:tabs>
        <w:jc w:val="both"/>
        <w:rPr>
          <w:rFonts w:asciiTheme="minorHAnsi" w:hAnsiTheme="minorHAnsi"/>
          <w:bCs/>
          <w:noProof/>
          <w:sz w:val="20"/>
          <w:szCs w:val="20"/>
          <w:lang w:eastAsia="sk-SK"/>
        </w:rPr>
      </w:pPr>
      <w:r>
        <w:rPr>
          <w:rFonts w:asciiTheme="minorHAnsi" w:hAnsiTheme="minorHAnsi"/>
          <w:bCs/>
          <w:noProof/>
          <w:sz w:val="20"/>
          <w:szCs w:val="20"/>
          <w:lang w:eastAsia="sk-SK"/>
        </w:rPr>
        <w:t xml:space="preserve">2.3 </w:t>
      </w:r>
      <w:r w:rsidR="00A073E9" w:rsidRPr="00784B3F">
        <w:rPr>
          <w:rFonts w:asciiTheme="minorHAnsi" w:hAnsiTheme="minorHAnsi"/>
          <w:bCs/>
          <w:noProof/>
          <w:sz w:val="20"/>
          <w:szCs w:val="20"/>
          <w:lang w:eastAsia="sk-SK"/>
        </w:rPr>
        <w:t xml:space="preserve">Predmet zákazky: </w:t>
      </w:r>
    </w:p>
    <w:p w14:paraId="0A992812" w14:textId="5374351C" w:rsidR="00CA1C3B" w:rsidRPr="00784B3F" w:rsidRDefault="00B36E2C" w:rsidP="00B36E2C">
      <w:pPr>
        <w:pStyle w:val="Odsekzoznamu"/>
        <w:tabs>
          <w:tab w:val="left" w:pos="426"/>
        </w:tabs>
        <w:ind w:left="0"/>
        <w:jc w:val="both"/>
        <w:rPr>
          <w:rFonts w:asciiTheme="minorHAnsi" w:hAnsiTheme="minorHAnsi"/>
          <w:b/>
          <w:bCs/>
          <w:noProof/>
          <w:sz w:val="20"/>
          <w:szCs w:val="20"/>
          <w:lang w:eastAsia="sk-SK"/>
        </w:rPr>
      </w:pPr>
      <w:r w:rsidRPr="00B36E2C">
        <w:rPr>
          <w:rFonts w:asciiTheme="minorHAnsi" w:hAnsiTheme="minorHAnsi" w:cstheme="minorHAnsi"/>
          <w:b/>
          <w:bCs/>
          <w:noProof/>
          <w:sz w:val="20"/>
          <w:szCs w:val="20"/>
        </w:rPr>
        <w:t>Odstránenie havarijného stavu mosta ev. č. 2426-01, Moštenica</w:t>
      </w:r>
    </w:p>
    <w:p w14:paraId="7F1DBF81" w14:textId="5AD9067D" w:rsidR="00321B6D" w:rsidRDefault="00321B6D" w:rsidP="00BA04A1">
      <w:pPr>
        <w:tabs>
          <w:tab w:val="left" w:pos="426"/>
        </w:tabs>
        <w:jc w:val="both"/>
        <w:rPr>
          <w:rFonts w:asciiTheme="minorHAnsi" w:hAnsiTheme="minorHAnsi"/>
          <w:bCs/>
          <w:noProof/>
          <w:sz w:val="20"/>
          <w:szCs w:val="20"/>
          <w:lang w:eastAsia="sk-SK"/>
        </w:rPr>
      </w:pPr>
    </w:p>
    <w:p w14:paraId="2083A41A" w14:textId="4F56BAB8"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Miesto:</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 xml:space="preserve">extravilán  obce  Moštenica     </w:t>
      </w:r>
    </w:p>
    <w:p w14:paraId="753B3370" w14:textId="2A68C01F" w:rsidR="001D6927" w:rsidRPr="008F05AA" w:rsidRDefault="001D6927" w:rsidP="008F05AA">
      <w:pPr>
        <w:tabs>
          <w:tab w:val="left" w:pos="709"/>
        </w:tabs>
        <w:jc w:val="both"/>
        <w:rPr>
          <w:rFonts w:asciiTheme="minorHAnsi" w:hAnsiTheme="minorHAnsi" w:cstheme="minorHAnsi"/>
          <w:sz w:val="20"/>
          <w:szCs w:val="20"/>
        </w:rPr>
      </w:pPr>
      <w:r w:rsidRPr="008F05AA">
        <w:rPr>
          <w:rFonts w:asciiTheme="minorHAnsi" w:hAnsiTheme="minorHAnsi" w:cstheme="minorHAnsi"/>
          <w:sz w:val="20"/>
          <w:szCs w:val="20"/>
        </w:rPr>
        <w:t>Kat. územie:</w:t>
      </w:r>
      <w:r w:rsidR="008F05AA">
        <w:rPr>
          <w:rFonts w:asciiTheme="minorHAnsi" w:hAnsiTheme="minorHAnsi" w:cstheme="minorHAnsi"/>
          <w:sz w:val="20"/>
          <w:szCs w:val="20"/>
        </w:rPr>
        <w:t xml:space="preserve"> </w:t>
      </w:r>
      <w:r w:rsidRPr="008F05AA">
        <w:rPr>
          <w:rFonts w:asciiTheme="minorHAnsi" w:hAnsiTheme="minorHAnsi" w:cstheme="minorHAnsi"/>
          <w:sz w:val="20"/>
          <w:szCs w:val="20"/>
        </w:rPr>
        <w:t>Lučatín, Slovenská Ľupča</w:t>
      </w:r>
    </w:p>
    <w:p w14:paraId="7B314027" w14:textId="7C5E6555" w:rsidR="001D6927" w:rsidRPr="008F05AA" w:rsidRDefault="001D6927" w:rsidP="008F05AA">
      <w:pPr>
        <w:tabs>
          <w:tab w:val="left" w:pos="709"/>
          <w:tab w:val="left" w:pos="2835"/>
          <w:tab w:val="left" w:pos="3544"/>
        </w:tabs>
        <w:jc w:val="both"/>
        <w:rPr>
          <w:rFonts w:asciiTheme="minorHAnsi" w:hAnsiTheme="minorHAnsi" w:cstheme="minorHAnsi"/>
          <w:sz w:val="20"/>
          <w:szCs w:val="20"/>
        </w:rPr>
      </w:pPr>
      <w:r w:rsidRPr="008F05AA">
        <w:rPr>
          <w:rFonts w:asciiTheme="minorHAnsi" w:hAnsiTheme="minorHAnsi" w:cstheme="minorHAnsi"/>
          <w:sz w:val="20"/>
          <w:szCs w:val="20"/>
        </w:rPr>
        <w:t>Okres: Banská Bystrica</w:t>
      </w:r>
    </w:p>
    <w:p w14:paraId="2B770ABC" w14:textId="77777777" w:rsidR="001D6927" w:rsidRPr="008F05AA" w:rsidRDefault="001D6927" w:rsidP="001D6927">
      <w:pPr>
        <w:tabs>
          <w:tab w:val="left" w:pos="851"/>
          <w:tab w:val="left" w:pos="2835"/>
          <w:tab w:val="left" w:pos="3544"/>
        </w:tabs>
        <w:ind w:firstLine="6"/>
        <w:jc w:val="both"/>
        <w:rPr>
          <w:rFonts w:asciiTheme="minorHAnsi" w:hAnsiTheme="minorHAnsi" w:cstheme="minorHAnsi"/>
          <w:sz w:val="20"/>
          <w:szCs w:val="20"/>
        </w:rPr>
      </w:pPr>
    </w:p>
    <w:p w14:paraId="61E724F1" w14:textId="0335CADB" w:rsidR="00B359E2" w:rsidRDefault="001D6927" w:rsidP="00863986">
      <w:pPr>
        <w:jc w:val="both"/>
        <w:rPr>
          <w:rFonts w:asciiTheme="minorHAnsi" w:hAnsiTheme="minorHAnsi" w:cstheme="minorHAnsi"/>
          <w:sz w:val="20"/>
          <w:szCs w:val="20"/>
        </w:rPr>
      </w:pPr>
      <w:r w:rsidRPr="008F05AA">
        <w:rPr>
          <w:rFonts w:asciiTheme="minorHAnsi" w:hAnsiTheme="minorHAnsi" w:cstheme="minorHAnsi"/>
          <w:b/>
          <w:sz w:val="20"/>
          <w:szCs w:val="20"/>
        </w:rPr>
        <w:t>Stavebník</w:t>
      </w:r>
      <w:r w:rsidR="00B359E2">
        <w:rPr>
          <w:rFonts w:asciiTheme="minorHAnsi" w:hAnsiTheme="minorHAnsi" w:cstheme="minorHAnsi"/>
          <w:sz w:val="20"/>
          <w:szCs w:val="20"/>
        </w:rPr>
        <w:t xml:space="preserve">: </w:t>
      </w:r>
      <w:r w:rsidRPr="008F05AA">
        <w:rPr>
          <w:rFonts w:asciiTheme="minorHAnsi" w:hAnsiTheme="minorHAnsi" w:cstheme="minorHAnsi"/>
          <w:sz w:val="20"/>
          <w:szCs w:val="20"/>
        </w:rPr>
        <w:t>Banskobystrický samosprávny kra</w:t>
      </w:r>
      <w:r w:rsidR="008F05AA">
        <w:rPr>
          <w:rFonts w:asciiTheme="minorHAnsi" w:hAnsiTheme="minorHAnsi" w:cstheme="minorHAnsi"/>
          <w:sz w:val="20"/>
          <w:szCs w:val="20"/>
        </w:rPr>
        <w:t xml:space="preserve">, </w:t>
      </w:r>
      <w:r w:rsidR="008F05AA" w:rsidRPr="008F05AA">
        <w:rPr>
          <w:rFonts w:asciiTheme="minorHAnsi" w:hAnsiTheme="minorHAnsi" w:cstheme="minorHAnsi"/>
          <w:sz w:val="20"/>
          <w:szCs w:val="20"/>
        </w:rPr>
        <w:t>Námestie SNP 23, 974 01 Banská Bystrica</w:t>
      </w:r>
    </w:p>
    <w:p w14:paraId="4E028F5A" w14:textId="4981F6D7" w:rsidR="001D6927" w:rsidRPr="008F05AA" w:rsidRDefault="001D6927" w:rsidP="00863986">
      <w:pPr>
        <w:jc w:val="both"/>
        <w:rPr>
          <w:rFonts w:asciiTheme="minorHAnsi" w:hAnsiTheme="minorHAnsi" w:cstheme="minorHAnsi"/>
          <w:sz w:val="20"/>
          <w:szCs w:val="20"/>
        </w:rPr>
      </w:pPr>
      <w:r w:rsidRPr="008F05AA">
        <w:rPr>
          <w:rFonts w:asciiTheme="minorHAnsi" w:hAnsiTheme="minorHAnsi" w:cstheme="minorHAnsi"/>
          <w:b/>
          <w:bCs/>
          <w:sz w:val="20"/>
          <w:szCs w:val="20"/>
        </w:rPr>
        <w:t>Správca</w:t>
      </w:r>
      <w:r w:rsidR="00B359E2">
        <w:rPr>
          <w:rFonts w:asciiTheme="minorHAnsi" w:hAnsiTheme="minorHAnsi" w:cstheme="minorHAnsi"/>
          <w:b/>
          <w:bCs/>
          <w:sz w:val="20"/>
          <w:szCs w:val="20"/>
        </w:rPr>
        <w:t xml:space="preserve">: </w:t>
      </w:r>
      <w:r w:rsidR="00230074" w:rsidRPr="00863986">
        <w:rPr>
          <w:rFonts w:asciiTheme="minorHAnsi" w:hAnsiTheme="minorHAnsi" w:cstheme="minorHAnsi"/>
          <w:sz w:val="20"/>
          <w:szCs w:val="20"/>
        </w:rPr>
        <w:t>Banskobystrická regionálna správa ciest, a. s.</w:t>
      </w:r>
      <w:r w:rsidR="00230074">
        <w:rPr>
          <w:rFonts w:asciiTheme="minorHAnsi" w:hAnsiTheme="minorHAnsi" w:cstheme="minorHAnsi"/>
          <w:sz w:val="20"/>
          <w:szCs w:val="20"/>
        </w:rPr>
        <w:t xml:space="preserve">, </w:t>
      </w:r>
      <w:r w:rsidRPr="008F05AA">
        <w:rPr>
          <w:rFonts w:asciiTheme="minorHAnsi" w:hAnsiTheme="minorHAnsi" w:cstheme="minorHAnsi"/>
          <w:sz w:val="20"/>
          <w:szCs w:val="20"/>
        </w:rPr>
        <w:t xml:space="preserve">Majerská cesta 94, 974 96 Banská Bystrica </w:t>
      </w:r>
    </w:p>
    <w:p w14:paraId="0D65C834" w14:textId="20D43361" w:rsidR="00EE138F" w:rsidRDefault="00EE138F" w:rsidP="00626602">
      <w:pPr>
        <w:spacing w:line="120" w:lineRule="exact"/>
        <w:jc w:val="both"/>
        <w:rPr>
          <w:rFonts w:asciiTheme="minorHAnsi" w:hAnsiTheme="minorHAnsi" w:cstheme="minorHAnsi"/>
          <w:sz w:val="20"/>
          <w:szCs w:val="20"/>
        </w:rPr>
      </w:pPr>
    </w:p>
    <w:p w14:paraId="16F2A7F6" w14:textId="77777777" w:rsidR="00EE138F" w:rsidRPr="00455B74" w:rsidRDefault="00EE138F" w:rsidP="00455B74">
      <w:pPr>
        <w:tabs>
          <w:tab w:val="left" w:pos="709"/>
        </w:tabs>
        <w:jc w:val="both"/>
        <w:rPr>
          <w:rFonts w:asciiTheme="minorHAnsi" w:hAnsiTheme="minorHAnsi" w:cstheme="minorHAnsi"/>
          <w:sz w:val="20"/>
          <w:szCs w:val="20"/>
        </w:rPr>
      </w:pPr>
      <w:r w:rsidRPr="00BB27EC">
        <w:rPr>
          <w:rFonts w:asciiTheme="minorHAnsi" w:hAnsiTheme="minorHAnsi" w:cstheme="minorHAnsi"/>
          <w:sz w:val="20"/>
          <w:szCs w:val="20"/>
        </w:rPr>
        <w:t xml:space="preserve">Existujúci mostný objekt ev. č. 2426-01, ktorý je predmetom rekonštrukcie sa nachádza na ceste III/2426 v  </w:t>
      </w:r>
      <w:r w:rsidRPr="00455B74">
        <w:rPr>
          <w:rFonts w:asciiTheme="minorHAnsi" w:hAnsiTheme="minorHAnsi" w:cstheme="minorHAnsi"/>
          <w:sz w:val="20"/>
          <w:szCs w:val="20"/>
        </w:rPr>
        <w:t>km 1,561, premosťuje Moštenický potok. Cesta III/2426 zabezpečuje jediné dopravné prepojenie s obcou Moštenica.</w:t>
      </w:r>
    </w:p>
    <w:p w14:paraId="11104668" w14:textId="77777777" w:rsidR="00626602" w:rsidRPr="00BB27EC" w:rsidRDefault="00626602" w:rsidP="00455B74">
      <w:pPr>
        <w:tabs>
          <w:tab w:val="left" w:pos="709"/>
        </w:tabs>
        <w:jc w:val="both"/>
        <w:rPr>
          <w:rFonts w:asciiTheme="minorHAnsi" w:hAnsiTheme="minorHAnsi" w:cstheme="minorHAnsi"/>
          <w:sz w:val="20"/>
          <w:szCs w:val="20"/>
        </w:rPr>
      </w:pPr>
    </w:p>
    <w:p w14:paraId="4496CE85" w14:textId="4AB16374" w:rsidR="001D6927" w:rsidRPr="00455B74" w:rsidRDefault="001D6927" w:rsidP="00455B74">
      <w:pPr>
        <w:tabs>
          <w:tab w:val="left" w:pos="709"/>
        </w:tabs>
        <w:jc w:val="both"/>
        <w:rPr>
          <w:rFonts w:asciiTheme="minorHAnsi" w:hAnsiTheme="minorHAnsi" w:cstheme="minorHAnsi"/>
          <w:sz w:val="20"/>
          <w:szCs w:val="20"/>
        </w:rPr>
      </w:pPr>
      <w:r w:rsidRPr="00455B74">
        <w:rPr>
          <w:rFonts w:asciiTheme="minorHAnsi" w:hAnsiTheme="minorHAnsi" w:cstheme="minorHAnsi"/>
          <w:sz w:val="20"/>
          <w:szCs w:val="20"/>
        </w:rPr>
        <w:t xml:space="preserve">Projekt rieši veľmi zlý stav na moste ev. č. 2426-01 na ceste III/2426 pri obci Moštenica. Rekonštrukcia mostného objektu pozostáva z asanácie starého mosta a vybudovania nového mostného objektu. Nový mostný objekt bude mať šírkové parametre zodpovedajúce kategórii cesty C 7,5/50. V rámci stavby mostného objektu dôjde k úprave priľahlého úseku cesty na nevyhnutnej dĺžke potrebnej na rozšírenie na kategóriu C7,5/50. Na komunikácii sa zachová pôvodné smerové a </w:t>
      </w:r>
      <w:r w:rsidR="00B0622A">
        <w:rPr>
          <w:rFonts w:asciiTheme="minorHAnsi" w:hAnsiTheme="minorHAnsi" w:cstheme="minorHAnsi"/>
          <w:sz w:val="20"/>
          <w:szCs w:val="20"/>
        </w:rPr>
        <w:t> </w:t>
      </w:r>
      <w:r w:rsidRPr="00455B74">
        <w:rPr>
          <w:rFonts w:asciiTheme="minorHAnsi" w:hAnsiTheme="minorHAnsi" w:cstheme="minorHAnsi"/>
          <w:sz w:val="20"/>
          <w:szCs w:val="20"/>
        </w:rPr>
        <w:t>výškové vedenie</w:t>
      </w:r>
      <w:r w:rsidR="002210D1" w:rsidRPr="00455B74">
        <w:rPr>
          <w:rFonts w:asciiTheme="minorHAnsi" w:hAnsiTheme="minorHAnsi" w:cstheme="minorHAnsi"/>
          <w:sz w:val="20"/>
          <w:szCs w:val="20"/>
        </w:rPr>
        <w:t>.</w:t>
      </w:r>
    </w:p>
    <w:p w14:paraId="6DEC2D49" w14:textId="77777777" w:rsidR="00702302" w:rsidRPr="00455B74" w:rsidRDefault="00702302" w:rsidP="00455B74">
      <w:pPr>
        <w:tabs>
          <w:tab w:val="left" w:pos="709"/>
        </w:tabs>
        <w:jc w:val="both"/>
        <w:rPr>
          <w:rFonts w:asciiTheme="minorHAnsi" w:hAnsiTheme="minorHAnsi" w:cstheme="minorHAnsi"/>
          <w:sz w:val="20"/>
          <w:szCs w:val="20"/>
        </w:rPr>
      </w:pPr>
    </w:p>
    <w:p w14:paraId="687D9F47" w14:textId="25E2192A" w:rsidR="001D6927" w:rsidRPr="00626602" w:rsidRDefault="001D6927" w:rsidP="00626602">
      <w:pPr>
        <w:ind w:right="-1"/>
        <w:jc w:val="both"/>
        <w:rPr>
          <w:rFonts w:asciiTheme="minorHAnsi" w:hAnsiTheme="minorHAnsi" w:cstheme="minorHAnsi"/>
          <w:sz w:val="20"/>
          <w:szCs w:val="20"/>
          <w:u w:val="single"/>
        </w:rPr>
      </w:pPr>
      <w:r w:rsidRPr="00626602">
        <w:rPr>
          <w:rFonts w:asciiTheme="minorHAnsi" w:hAnsiTheme="minorHAnsi" w:cstheme="minorHAnsi"/>
          <w:sz w:val="20"/>
          <w:szCs w:val="20"/>
          <w:u w:val="single"/>
        </w:rPr>
        <w:t>Stavba sa člení na stavebné objekty:</w:t>
      </w:r>
    </w:p>
    <w:p w14:paraId="36545444" w14:textId="77777777" w:rsidR="001D6927" w:rsidRPr="00626602" w:rsidRDefault="001D6927" w:rsidP="00626602">
      <w:pPr>
        <w:pStyle w:val="Odsekzoznamu"/>
        <w:spacing w:line="14" w:lineRule="atLeast"/>
        <w:ind w:left="0" w:right="-1"/>
        <w:contextualSpacing/>
        <w:jc w:val="both"/>
        <w:rPr>
          <w:rFonts w:asciiTheme="minorHAnsi" w:hAnsiTheme="minorHAnsi" w:cstheme="minorHAnsi"/>
          <w:b/>
          <w:sz w:val="20"/>
          <w:szCs w:val="20"/>
        </w:rPr>
      </w:pPr>
      <w:r w:rsidRPr="00626602">
        <w:rPr>
          <w:rFonts w:asciiTheme="minorHAnsi" w:hAnsiTheme="minorHAnsi" w:cstheme="minorHAnsi"/>
          <w:b/>
          <w:sz w:val="20"/>
          <w:szCs w:val="20"/>
        </w:rPr>
        <w:t>SO  101-00  Úprava komunikácie III/2426</w:t>
      </w:r>
      <w:r w:rsidRPr="00626602">
        <w:rPr>
          <w:rFonts w:asciiTheme="minorHAnsi" w:hAnsiTheme="minorHAnsi" w:cstheme="minorHAnsi"/>
          <w:b/>
          <w:sz w:val="20"/>
          <w:szCs w:val="20"/>
        </w:rPr>
        <w:tab/>
      </w:r>
    </w:p>
    <w:p w14:paraId="5C3176A3" w14:textId="77777777" w:rsidR="001D6927" w:rsidRPr="002210D1" w:rsidRDefault="001D6927" w:rsidP="00863986">
      <w:pPr>
        <w:pStyle w:val="Odsekzoznamu"/>
        <w:ind w:left="0" w:right="-1"/>
        <w:rPr>
          <w:rFonts w:asciiTheme="minorHAnsi" w:hAnsiTheme="minorHAnsi" w:cstheme="minorHAnsi"/>
          <w:sz w:val="20"/>
          <w:szCs w:val="20"/>
        </w:rPr>
      </w:pPr>
      <w:r w:rsidRPr="002210D1">
        <w:rPr>
          <w:rFonts w:asciiTheme="minorHAnsi" w:hAnsiTheme="minorHAnsi" w:cstheme="minorHAnsi"/>
          <w:sz w:val="20"/>
          <w:szCs w:val="20"/>
        </w:rPr>
        <w:t>správca: Banskobystrická regionálna správa ciest, a s.</w:t>
      </w:r>
    </w:p>
    <w:p w14:paraId="70A1456C" w14:textId="77777777" w:rsidR="001D6927" w:rsidRPr="002210D1" w:rsidRDefault="001D6927" w:rsidP="00863986">
      <w:pPr>
        <w:pStyle w:val="Odsekzoznamu"/>
        <w:spacing w:line="14" w:lineRule="atLeast"/>
        <w:ind w:left="0" w:right="-1"/>
        <w:contextualSpacing/>
        <w:jc w:val="both"/>
        <w:rPr>
          <w:rFonts w:asciiTheme="minorHAnsi" w:hAnsiTheme="minorHAnsi" w:cstheme="minorHAnsi"/>
          <w:b/>
          <w:sz w:val="20"/>
          <w:szCs w:val="20"/>
        </w:rPr>
      </w:pPr>
      <w:r w:rsidRPr="002210D1">
        <w:rPr>
          <w:rFonts w:asciiTheme="minorHAnsi" w:hAnsiTheme="minorHAnsi" w:cstheme="minorHAnsi"/>
          <w:b/>
          <w:sz w:val="20"/>
          <w:szCs w:val="20"/>
        </w:rPr>
        <w:lastRenderedPageBreak/>
        <w:t xml:space="preserve">SO  201-00  Most </w:t>
      </w:r>
      <w:r w:rsidRPr="002210D1">
        <w:rPr>
          <w:rFonts w:asciiTheme="minorHAnsi" w:hAnsiTheme="minorHAnsi" w:cstheme="minorHAnsi"/>
          <w:b/>
          <w:bCs/>
          <w:color w:val="000000"/>
          <w:spacing w:val="6"/>
          <w:sz w:val="20"/>
          <w:szCs w:val="20"/>
        </w:rPr>
        <w:t>e</w:t>
      </w:r>
      <w:r w:rsidRPr="002210D1">
        <w:rPr>
          <w:rFonts w:asciiTheme="minorHAnsi" w:hAnsiTheme="minorHAnsi" w:cstheme="minorHAnsi"/>
          <w:b/>
          <w:bCs/>
          <w:color w:val="000000"/>
          <w:spacing w:val="3"/>
          <w:sz w:val="20"/>
          <w:szCs w:val="20"/>
        </w:rPr>
        <w:t>v</w:t>
      </w:r>
      <w:r w:rsidRPr="002210D1">
        <w:rPr>
          <w:rFonts w:asciiTheme="minorHAnsi" w:hAnsiTheme="minorHAnsi" w:cstheme="minorHAnsi"/>
          <w:b/>
          <w:bCs/>
          <w:color w:val="000000"/>
          <w:spacing w:val="5"/>
          <w:w w:val="111"/>
          <w:sz w:val="20"/>
          <w:szCs w:val="20"/>
        </w:rPr>
        <w:t>.</w:t>
      </w:r>
      <w:r w:rsidRPr="002210D1">
        <w:rPr>
          <w:rFonts w:asciiTheme="minorHAnsi" w:hAnsiTheme="minorHAnsi" w:cstheme="minorHAnsi"/>
          <w:b/>
          <w:bCs/>
          <w:color w:val="000000"/>
          <w:spacing w:val="7"/>
          <w:w w:val="113"/>
          <w:sz w:val="20"/>
          <w:szCs w:val="20"/>
        </w:rPr>
        <w:t>č</w:t>
      </w:r>
      <w:r w:rsidRPr="002210D1">
        <w:rPr>
          <w:rFonts w:asciiTheme="minorHAnsi" w:hAnsiTheme="minorHAnsi" w:cstheme="minorHAnsi"/>
          <w:b/>
          <w:bCs/>
          <w:color w:val="000000"/>
          <w:spacing w:val="5"/>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w w:val="112"/>
          <w:sz w:val="20"/>
          <w:szCs w:val="20"/>
        </w:rPr>
        <w:t>2</w:t>
      </w:r>
      <w:r w:rsidRPr="002210D1">
        <w:rPr>
          <w:rFonts w:asciiTheme="minorHAnsi" w:hAnsiTheme="minorHAnsi" w:cstheme="minorHAnsi"/>
          <w:b/>
          <w:bCs/>
          <w:color w:val="000000"/>
          <w:spacing w:val="-1"/>
          <w:w w:val="112"/>
          <w:sz w:val="20"/>
          <w:szCs w:val="20"/>
        </w:rPr>
        <w:t>4</w:t>
      </w:r>
      <w:r w:rsidRPr="002210D1">
        <w:rPr>
          <w:rFonts w:asciiTheme="minorHAnsi" w:hAnsiTheme="minorHAnsi" w:cstheme="minorHAnsi"/>
          <w:b/>
          <w:bCs/>
          <w:color w:val="000000"/>
          <w:w w:val="112"/>
          <w:sz w:val="20"/>
          <w:szCs w:val="20"/>
        </w:rPr>
        <w:t>26</w:t>
      </w:r>
      <w:r w:rsidRPr="002210D1">
        <w:rPr>
          <w:rFonts w:asciiTheme="minorHAnsi" w:hAnsiTheme="minorHAnsi" w:cstheme="minorHAnsi"/>
          <w:b/>
          <w:bCs/>
          <w:color w:val="000000"/>
          <w:spacing w:val="1"/>
          <w:sz w:val="20"/>
          <w:szCs w:val="20"/>
        </w:rPr>
        <w:t>-</w:t>
      </w:r>
      <w:r w:rsidRPr="002210D1">
        <w:rPr>
          <w:rFonts w:asciiTheme="minorHAnsi" w:hAnsiTheme="minorHAnsi" w:cstheme="minorHAnsi"/>
          <w:b/>
          <w:bCs/>
          <w:color w:val="000000"/>
          <w:w w:val="112"/>
          <w:sz w:val="20"/>
          <w:szCs w:val="20"/>
        </w:rPr>
        <w:t>01</w:t>
      </w:r>
      <w:r w:rsidRPr="002210D1">
        <w:rPr>
          <w:rFonts w:asciiTheme="minorHAnsi" w:hAnsiTheme="minorHAnsi" w:cstheme="minorHAnsi"/>
          <w:b/>
          <w:bCs/>
          <w:color w:val="000000"/>
          <w:spacing w:val="4"/>
          <w:sz w:val="20"/>
          <w:szCs w:val="20"/>
        </w:rPr>
        <w:t xml:space="preserve"> </w:t>
      </w:r>
      <w:r w:rsidRPr="002210D1">
        <w:rPr>
          <w:rFonts w:asciiTheme="minorHAnsi" w:hAnsiTheme="minorHAnsi" w:cstheme="minorHAnsi"/>
          <w:b/>
          <w:bCs/>
          <w:color w:val="000000"/>
          <w:spacing w:val="4"/>
          <w:w w:val="112"/>
          <w:sz w:val="20"/>
          <w:szCs w:val="20"/>
        </w:rPr>
        <w:t>p</w:t>
      </w:r>
      <w:r w:rsidRPr="002210D1">
        <w:rPr>
          <w:rFonts w:asciiTheme="minorHAnsi" w:hAnsiTheme="minorHAnsi" w:cstheme="minorHAnsi"/>
          <w:b/>
          <w:bCs/>
          <w:color w:val="000000"/>
          <w:spacing w:val="5"/>
          <w:w w:val="112"/>
          <w:sz w:val="20"/>
          <w:szCs w:val="20"/>
        </w:rPr>
        <w:t>on</w:t>
      </w:r>
      <w:r w:rsidRPr="002210D1">
        <w:rPr>
          <w:rFonts w:asciiTheme="minorHAnsi" w:hAnsiTheme="minorHAnsi" w:cstheme="minorHAnsi"/>
          <w:b/>
          <w:bCs/>
          <w:color w:val="000000"/>
          <w:spacing w:val="2"/>
          <w:sz w:val="20"/>
          <w:szCs w:val="20"/>
        </w:rPr>
        <w:t>a</w:t>
      </w:r>
      <w:r w:rsidRPr="002210D1">
        <w:rPr>
          <w:rFonts w:asciiTheme="minorHAnsi" w:hAnsiTheme="minorHAnsi" w:cstheme="minorHAnsi"/>
          <w:b/>
          <w:bCs/>
          <w:color w:val="000000"/>
          <w:spacing w:val="5"/>
          <w:w w:val="112"/>
          <w:sz w:val="20"/>
          <w:szCs w:val="20"/>
        </w:rPr>
        <w:t>d</w:t>
      </w:r>
      <w:r w:rsidRPr="002210D1">
        <w:rPr>
          <w:rFonts w:asciiTheme="minorHAnsi" w:hAnsiTheme="minorHAnsi" w:cstheme="minorHAnsi"/>
          <w:b/>
          <w:bCs/>
          <w:color w:val="000000"/>
          <w:spacing w:val="9"/>
          <w:sz w:val="20"/>
          <w:szCs w:val="20"/>
        </w:rPr>
        <w:t xml:space="preserve"> </w:t>
      </w:r>
      <w:r w:rsidRPr="002210D1">
        <w:rPr>
          <w:rFonts w:asciiTheme="minorHAnsi" w:hAnsiTheme="minorHAnsi" w:cstheme="minorHAnsi"/>
          <w:b/>
          <w:bCs/>
          <w:color w:val="000000"/>
          <w:spacing w:val="5"/>
          <w:w w:val="94"/>
          <w:sz w:val="20"/>
          <w:szCs w:val="20"/>
        </w:rPr>
        <w:t>M</w:t>
      </w:r>
      <w:r w:rsidRPr="002210D1">
        <w:rPr>
          <w:rFonts w:asciiTheme="minorHAnsi" w:hAnsiTheme="minorHAnsi" w:cstheme="minorHAnsi"/>
          <w:b/>
          <w:bCs/>
          <w:color w:val="000000"/>
          <w:spacing w:val="5"/>
          <w:w w:val="112"/>
          <w:sz w:val="20"/>
          <w:szCs w:val="20"/>
        </w:rPr>
        <w:t>o</w:t>
      </w:r>
      <w:r w:rsidRPr="002210D1">
        <w:rPr>
          <w:rFonts w:asciiTheme="minorHAnsi" w:hAnsiTheme="minorHAnsi" w:cstheme="minorHAnsi"/>
          <w:b/>
          <w:bCs/>
          <w:color w:val="000000"/>
          <w:spacing w:val="3"/>
          <w:sz w:val="20"/>
          <w:szCs w:val="20"/>
        </w:rPr>
        <w:t>š</w:t>
      </w:r>
      <w:r w:rsidRPr="002210D1">
        <w:rPr>
          <w:rFonts w:asciiTheme="minorHAnsi" w:hAnsiTheme="minorHAnsi" w:cstheme="minorHAnsi"/>
          <w:b/>
          <w:bCs/>
          <w:color w:val="000000"/>
          <w:spacing w:val="8"/>
          <w:sz w:val="20"/>
          <w:szCs w:val="20"/>
        </w:rPr>
        <w:t>t</w:t>
      </w:r>
      <w:r w:rsidRPr="002210D1">
        <w:rPr>
          <w:rFonts w:asciiTheme="minorHAnsi" w:hAnsiTheme="minorHAnsi" w:cstheme="minorHAnsi"/>
          <w:b/>
          <w:bCs/>
          <w:color w:val="000000"/>
          <w:spacing w:val="5"/>
          <w:sz w:val="20"/>
          <w:szCs w:val="20"/>
        </w:rPr>
        <w:t>e</w:t>
      </w:r>
      <w:r w:rsidRPr="002210D1">
        <w:rPr>
          <w:rFonts w:asciiTheme="minorHAnsi" w:hAnsiTheme="minorHAnsi" w:cstheme="minorHAnsi"/>
          <w:b/>
          <w:bCs/>
          <w:color w:val="000000"/>
          <w:spacing w:val="5"/>
          <w:w w:val="112"/>
          <w:sz w:val="20"/>
          <w:szCs w:val="20"/>
        </w:rPr>
        <w:t>n</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w w:val="113"/>
          <w:sz w:val="20"/>
          <w:szCs w:val="20"/>
        </w:rPr>
        <w:t>c</w:t>
      </w:r>
      <w:r w:rsidRPr="002210D1">
        <w:rPr>
          <w:rFonts w:asciiTheme="minorHAnsi" w:hAnsiTheme="minorHAnsi" w:cstheme="minorHAnsi"/>
          <w:b/>
          <w:bCs/>
          <w:color w:val="000000"/>
          <w:spacing w:val="5"/>
          <w:sz w:val="20"/>
          <w:szCs w:val="20"/>
        </w:rPr>
        <w:t>ký</w:t>
      </w:r>
      <w:r w:rsidRPr="002210D1">
        <w:rPr>
          <w:rFonts w:asciiTheme="minorHAnsi" w:hAnsiTheme="minorHAnsi" w:cstheme="minorHAnsi"/>
          <w:b/>
          <w:bCs/>
          <w:color w:val="000000"/>
          <w:spacing w:val="3"/>
          <w:sz w:val="20"/>
          <w:szCs w:val="20"/>
        </w:rPr>
        <w:t xml:space="preserve"> </w:t>
      </w:r>
      <w:r w:rsidRPr="002210D1">
        <w:rPr>
          <w:rFonts w:asciiTheme="minorHAnsi" w:hAnsiTheme="minorHAnsi" w:cstheme="minorHAnsi"/>
          <w:b/>
          <w:bCs/>
          <w:color w:val="000000"/>
          <w:w w:val="112"/>
          <w:sz w:val="20"/>
          <w:szCs w:val="20"/>
        </w:rPr>
        <w:t>po</w:t>
      </w:r>
      <w:r w:rsidRPr="002210D1">
        <w:rPr>
          <w:rFonts w:asciiTheme="minorHAnsi" w:hAnsiTheme="minorHAnsi" w:cstheme="minorHAnsi"/>
          <w:b/>
          <w:bCs/>
          <w:color w:val="000000"/>
          <w:sz w:val="20"/>
          <w:szCs w:val="20"/>
        </w:rPr>
        <w:t>t</w:t>
      </w:r>
      <w:r w:rsidRPr="002210D1">
        <w:rPr>
          <w:rFonts w:asciiTheme="minorHAnsi" w:hAnsiTheme="minorHAnsi" w:cstheme="minorHAnsi"/>
          <w:b/>
          <w:bCs/>
          <w:color w:val="000000"/>
          <w:w w:val="112"/>
          <w:sz w:val="20"/>
          <w:szCs w:val="20"/>
        </w:rPr>
        <w:t>o</w:t>
      </w:r>
      <w:r w:rsidRPr="002210D1">
        <w:rPr>
          <w:rFonts w:asciiTheme="minorHAnsi" w:hAnsiTheme="minorHAnsi" w:cstheme="minorHAnsi"/>
          <w:b/>
          <w:bCs/>
          <w:color w:val="000000"/>
          <w:sz w:val="20"/>
          <w:szCs w:val="20"/>
        </w:rPr>
        <w:t>k</w:t>
      </w:r>
    </w:p>
    <w:p w14:paraId="75F123E3" w14:textId="77777777" w:rsidR="001D6927" w:rsidRPr="002210D1" w:rsidRDefault="001D6927" w:rsidP="00863986">
      <w:pPr>
        <w:pStyle w:val="Odsekzoznamu"/>
        <w:ind w:left="0" w:right="-1"/>
        <w:rPr>
          <w:rFonts w:asciiTheme="minorHAnsi" w:hAnsiTheme="minorHAnsi" w:cstheme="minorHAnsi"/>
          <w:sz w:val="20"/>
          <w:szCs w:val="20"/>
        </w:rPr>
      </w:pPr>
      <w:r w:rsidRPr="002210D1">
        <w:rPr>
          <w:rFonts w:asciiTheme="minorHAnsi" w:hAnsiTheme="minorHAnsi" w:cstheme="minorHAnsi"/>
          <w:sz w:val="20"/>
          <w:szCs w:val="20"/>
        </w:rPr>
        <w:t>správca: Banskobystrická regionálna správa ciest, a. s.</w:t>
      </w:r>
    </w:p>
    <w:p w14:paraId="3EFAABC8" w14:textId="77777777" w:rsidR="001D6927" w:rsidRPr="002210D1" w:rsidRDefault="001D6927" w:rsidP="00863986">
      <w:pPr>
        <w:spacing w:line="237" w:lineRule="auto"/>
        <w:ind w:right="-1"/>
        <w:jc w:val="both"/>
        <w:rPr>
          <w:rFonts w:asciiTheme="minorHAnsi" w:hAnsiTheme="minorHAnsi" w:cstheme="minorHAnsi"/>
          <w:b/>
          <w:bCs/>
          <w:color w:val="000000"/>
          <w:w w:val="112"/>
          <w:sz w:val="20"/>
          <w:szCs w:val="20"/>
        </w:rPr>
      </w:pPr>
      <w:r w:rsidRPr="002210D1">
        <w:rPr>
          <w:rFonts w:asciiTheme="minorHAnsi" w:hAnsiTheme="minorHAnsi" w:cstheme="minorHAnsi"/>
          <w:b/>
          <w:bCs/>
          <w:color w:val="000000"/>
          <w:spacing w:val="11"/>
          <w:sz w:val="20"/>
          <w:szCs w:val="20"/>
        </w:rPr>
        <w:t>S</w:t>
      </w:r>
      <w:r w:rsidRPr="002210D1">
        <w:rPr>
          <w:rFonts w:asciiTheme="minorHAnsi" w:hAnsiTheme="minorHAnsi" w:cstheme="minorHAnsi"/>
          <w:b/>
          <w:bCs/>
          <w:color w:val="000000"/>
          <w:spacing w:val="12"/>
          <w:w w:val="108"/>
          <w:sz w:val="20"/>
          <w:szCs w:val="20"/>
        </w:rPr>
        <w:t>O</w:t>
      </w:r>
      <w:r w:rsidRPr="002210D1">
        <w:rPr>
          <w:rFonts w:asciiTheme="minorHAnsi" w:hAnsiTheme="minorHAnsi" w:cstheme="minorHAnsi"/>
          <w:b/>
          <w:bCs/>
          <w:color w:val="000000"/>
          <w:spacing w:val="9"/>
          <w:sz w:val="20"/>
          <w:szCs w:val="20"/>
        </w:rPr>
        <w:t xml:space="preserve"> </w:t>
      </w:r>
      <w:r w:rsidRPr="002210D1">
        <w:rPr>
          <w:rFonts w:asciiTheme="minorHAnsi" w:hAnsiTheme="minorHAnsi" w:cstheme="minorHAnsi"/>
          <w:b/>
          <w:bCs/>
          <w:color w:val="000000"/>
          <w:w w:val="112"/>
          <w:sz w:val="20"/>
          <w:szCs w:val="20"/>
        </w:rPr>
        <w:t>20</w:t>
      </w:r>
      <w:r w:rsidRPr="002210D1">
        <w:rPr>
          <w:rFonts w:asciiTheme="minorHAnsi" w:hAnsiTheme="minorHAnsi" w:cstheme="minorHAnsi"/>
          <w:b/>
          <w:bCs/>
          <w:color w:val="000000"/>
          <w:spacing w:val="-2"/>
          <w:w w:val="112"/>
          <w:sz w:val="20"/>
          <w:szCs w:val="20"/>
        </w:rPr>
        <w:t>1</w:t>
      </w:r>
      <w:r w:rsidRPr="002210D1">
        <w:rPr>
          <w:rFonts w:asciiTheme="minorHAnsi" w:hAnsiTheme="minorHAnsi" w:cstheme="minorHAnsi"/>
          <w:b/>
          <w:bCs/>
          <w:color w:val="000000"/>
          <w:sz w:val="20"/>
          <w:szCs w:val="20"/>
        </w:rPr>
        <w:t>-</w:t>
      </w:r>
      <w:r w:rsidRPr="002210D1">
        <w:rPr>
          <w:rFonts w:asciiTheme="minorHAnsi" w:hAnsiTheme="minorHAnsi" w:cstheme="minorHAnsi"/>
          <w:b/>
          <w:bCs/>
          <w:color w:val="000000"/>
          <w:spacing w:val="-1"/>
          <w:w w:val="112"/>
          <w:sz w:val="20"/>
          <w:szCs w:val="20"/>
        </w:rPr>
        <w:t>0</w:t>
      </w:r>
      <w:r w:rsidRPr="002210D1">
        <w:rPr>
          <w:rFonts w:asciiTheme="minorHAnsi" w:hAnsiTheme="minorHAnsi" w:cstheme="minorHAnsi"/>
          <w:b/>
          <w:bCs/>
          <w:color w:val="000000"/>
          <w:w w:val="112"/>
          <w:sz w:val="20"/>
          <w:szCs w:val="20"/>
        </w:rPr>
        <w:t>1</w:t>
      </w:r>
      <w:r w:rsidRPr="002210D1">
        <w:rPr>
          <w:rFonts w:asciiTheme="minorHAnsi" w:hAnsiTheme="minorHAnsi" w:cstheme="minorHAnsi"/>
          <w:b/>
          <w:bCs/>
          <w:color w:val="000000"/>
          <w:sz w:val="20"/>
          <w:szCs w:val="20"/>
        </w:rPr>
        <w:t xml:space="preserve"> </w:t>
      </w:r>
      <w:r w:rsidRPr="002210D1">
        <w:rPr>
          <w:rFonts w:asciiTheme="minorHAnsi" w:hAnsiTheme="minorHAnsi" w:cstheme="minorHAnsi"/>
          <w:b/>
          <w:bCs/>
          <w:color w:val="000000"/>
          <w:spacing w:val="6"/>
          <w:sz w:val="20"/>
          <w:szCs w:val="20"/>
        </w:rPr>
        <w:t>D</w:t>
      </w:r>
      <w:r w:rsidRPr="002210D1">
        <w:rPr>
          <w:rFonts w:asciiTheme="minorHAnsi" w:hAnsiTheme="minorHAnsi" w:cstheme="minorHAnsi"/>
          <w:b/>
          <w:bCs/>
          <w:color w:val="000000"/>
          <w:spacing w:val="8"/>
          <w:sz w:val="20"/>
          <w:szCs w:val="20"/>
        </w:rPr>
        <w:t>e</w:t>
      </w:r>
      <w:r w:rsidRPr="002210D1">
        <w:rPr>
          <w:rFonts w:asciiTheme="minorHAnsi" w:hAnsiTheme="minorHAnsi" w:cstheme="minorHAnsi"/>
          <w:b/>
          <w:bCs/>
          <w:color w:val="000000"/>
          <w:spacing w:val="10"/>
          <w:w w:val="107"/>
          <w:sz w:val="20"/>
          <w:szCs w:val="20"/>
        </w:rPr>
        <w:t>m</w:t>
      </w:r>
      <w:r w:rsidRPr="002210D1">
        <w:rPr>
          <w:rFonts w:asciiTheme="minorHAnsi" w:hAnsiTheme="minorHAnsi" w:cstheme="minorHAnsi"/>
          <w:b/>
          <w:bCs/>
          <w:color w:val="000000"/>
          <w:spacing w:val="7"/>
          <w:w w:val="112"/>
          <w:sz w:val="20"/>
          <w:szCs w:val="20"/>
        </w:rPr>
        <w:t>o</w:t>
      </w:r>
      <w:r w:rsidRPr="002210D1">
        <w:rPr>
          <w:rFonts w:asciiTheme="minorHAnsi" w:hAnsiTheme="minorHAnsi" w:cstheme="minorHAnsi"/>
          <w:b/>
          <w:bCs/>
          <w:color w:val="000000"/>
          <w:spacing w:val="8"/>
          <w:w w:val="80"/>
          <w:sz w:val="20"/>
          <w:szCs w:val="20"/>
        </w:rPr>
        <w:t>l</w:t>
      </w:r>
      <w:r w:rsidRPr="002210D1">
        <w:rPr>
          <w:rFonts w:asciiTheme="minorHAnsi" w:hAnsiTheme="minorHAnsi" w:cstheme="minorHAnsi"/>
          <w:b/>
          <w:bCs/>
          <w:color w:val="000000"/>
          <w:spacing w:val="7"/>
          <w:sz w:val="20"/>
          <w:szCs w:val="20"/>
        </w:rPr>
        <w:t>á</w:t>
      </w:r>
      <w:r w:rsidRPr="002210D1">
        <w:rPr>
          <w:rFonts w:asciiTheme="minorHAnsi" w:hAnsiTheme="minorHAnsi" w:cstheme="minorHAnsi"/>
          <w:b/>
          <w:bCs/>
          <w:color w:val="000000"/>
          <w:spacing w:val="8"/>
          <w:w w:val="113"/>
          <w:sz w:val="20"/>
          <w:szCs w:val="20"/>
        </w:rPr>
        <w:t>c</w:t>
      </w:r>
      <w:r w:rsidRPr="002210D1">
        <w:rPr>
          <w:rFonts w:asciiTheme="minorHAnsi" w:hAnsiTheme="minorHAnsi" w:cstheme="minorHAnsi"/>
          <w:b/>
          <w:bCs/>
          <w:color w:val="000000"/>
          <w:spacing w:val="8"/>
          <w:w w:val="80"/>
          <w:sz w:val="20"/>
          <w:szCs w:val="20"/>
        </w:rPr>
        <w:t>i</w:t>
      </w:r>
      <w:r w:rsidRPr="002210D1">
        <w:rPr>
          <w:rFonts w:asciiTheme="minorHAnsi" w:hAnsiTheme="minorHAnsi" w:cstheme="minorHAnsi"/>
          <w:b/>
          <w:bCs/>
          <w:color w:val="000000"/>
          <w:spacing w:val="8"/>
          <w:sz w:val="20"/>
          <w:szCs w:val="20"/>
        </w:rPr>
        <w:t xml:space="preserve">a </w:t>
      </w:r>
      <w:r w:rsidRPr="002210D1">
        <w:rPr>
          <w:rFonts w:asciiTheme="minorHAnsi" w:hAnsiTheme="minorHAnsi" w:cstheme="minorHAnsi"/>
          <w:b/>
          <w:bCs/>
          <w:color w:val="000000"/>
          <w:spacing w:val="10"/>
          <w:w w:val="107"/>
          <w:sz w:val="20"/>
          <w:szCs w:val="20"/>
        </w:rPr>
        <w:t>m</w:t>
      </w:r>
      <w:r w:rsidRPr="002210D1">
        <w:rPr>
          <w:rFonts w:asciiTheme="minorHAnsi" w:hAnsiTheme="minorHAnsi" w:cstheme="minorHAnsi"/>
          <w:b/>
          <w:bCs/>
          <w:color w:val="000000"/>
          <w:spacing w:val="10"/>
          <w:w w:val="112"/>
          <w:sz w:val="20"/>
          <w:szCs w:val="20"/>
        </w:rPr>
        <w:t>o</w:t>
      </w:r>
      <w:r w:rsidRPr="002210D1">
        <w:rPr>
          <w:rFonts w:asciiTheme="minorHAnsi" w:hAnsiTheme="minorHAnsi" w:cstheme="minorHAnsi"/>
          <w:b/>
          <w:bCs/>
          <w:color w:val="000000"/>
          <w:spacing w:val="7"/>
          <w:sz w:val="20"/>
          <w:szCs w:val="20"/>
        </w:rPr>
        <w:t>s</w:t>
      </w:r>
      <w:r w:rsidRPr="002210D1">
        <w:rPr>
          <w:rFonts w:asciiTheme="minorHAnsi" w:hAnsiTheme="minorHAnsi" w:cstheme="minorHAnsi"/>
          <w:b/>
          <w:bCs/>
          <w:color w:val="000000"/>
          <w:spacing w:val="13"/>
          <w:sz w:val="20"/>
          <w:szCs w:val="20"/>
        </w:rPr>
        <w:t>t</w:t>
      </w:r>
      <w:r w:rsidRPr="002210D1">
        <w:rPr>
          <w:rFonts w:asciiTheme="minorHAnsi" w:hAnsiTheme="minorHAnsi" w:cstheme="minorHAnsi"/>
          <w:b/>
          <w:bCs/>
          <w:color w:val="000000"/>
          <w:spacing w:val="10"/>
          <w:sz w:val="20"/>
          <w:szCs w:val="20"/>
        </w:rPr>
        <w:t>a</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spacing w:val="8"/>
          <w:sz w:val="20"/>
          <w:szCs w:val="20"/>
        </w:rPr>
        <w:t>ev</w:t>
      </w:r>
      <w:r w:rsidRPr="002210D1">
        <w:rPr>
          <w:rFonts w:asciiTheme="minorHAnsi" w:hAnsiTheme="minorHAnsi" w:cstheme="minorHAnsi"/>
          <w:b/>
          <w:bCs/>
          <w:color w:val="000000"/>
          <w:spacing w:val="8"/>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w w:val="113"/>
          <w:sz w:val="20"/>
          <w:szCs w:val="20"/>
        </w:rPr>
        <w:t>č</w:t>
      </w:r>
      <w:r w:rsidRPr="002210D1">
        <w:rPr>
          <w:rFonts w:asciiTheme="minorHAnsi" w:hAnsiTheme="minorHAnsi" w:cstheme="minorHAnsi"/>
          <w:b/>
          <w:bCs/>
          <w:color w:val="000000"/>
          <w:w w:val="111"/>
          <w:sz w:val="20"/>
          <w:szCs w:val="20"/>
        </w:rPr>
        <w:t>.</w:t>
      </w:r>
      <w:r w:rsidRPr="002210D1">
        <w:rPr>
          <w:rFonts w:asciiTheme="minorHAnsi" w:hAnsiTheme="minorHAnsi" w:cstheme="minorHAnsi"/>
          <w:b/>
          <w:bCs/>
          <w:color w:val="000000"/>
          <w:spacing w:val="5"/>
          <w:sz w:val="20"/>
          <w:szCs w:val="20"/>
        </w:rPr>
        <w:t xml:space="preserve"> </w:t>
      </w:r>
      <w:r w:rsidRPr="002210D1">
        <w:rPr>
          <w:rFonts w:asciiTheme="minorHAnsi" w:hAnsiTheme="minorHAnsi" w:cstheme="minorHAnsi"/>
          <w:b/>
          <w:bCs/>
          <w:color w:val="000000"/>
          <w:spacing w:val="-1"/>
          <w:w w:val="112"/>
          <w:sz w:val="20"/>
          <w:szCs w:val="20"/>
        </w:rPr>
        <w:t>2</w:t>
      </w:r>
      <w:r w:rsidRPr="002210D1">
        <w:rPr>
          <w:rFonts w:asciiTheme="minorHAnsi" w:hAnsiTheme="minorHAnsi" w:cstheme="minorHAnsi"/>
          <w:b/>
          <w:bCs/>
          <w:color w:val="000000"/>
          <w:w w:val="112"/>
          <w:sz w:val="20"/>
          <w:szCs w:val="20"/>
        </w:rPr>
        <w:t>42</w:t>
      </w:r>
      <w:r w:rsidRPr="002210D1">
        <w:rPr>
          <w:rFonts w:asciiTheme="minorHAnsi" w:hAnsiTheme="minorHAnsi" w:cstheme="minorHAnsi"/>
          <w:b/>
          <w:bCs/>
          <w:color w:val="000000"/>
          <w:spacing w:val="-1"/>
          <w:w w:val="112"/>
          <w:sz w:val="20"/>
          <w:szCs w:val="20"/>
        </w:rPr>
        <w:t>6</w:t>
      </w:r>
      <w:r w:rsidRPr="002210D1">
        <w:rPr>
          <w:rFonts w:asciiTheme="minorHAnsi" w:hAnsiTheme="minorHAnsi" w:cstheme="minorHAnsi"/>
          <w:b/>
          <w:bCs/>
          <w:color w:val="000000"/>
          <w:spacing w:val="1"/>
          <w:sz w:val="20"/>
          <w:szCs w:val="20"/>
        </w:rPr>
        <w:t>-</w:t>
      </w:r>
      <w:r w:rsidRPr="002210D1">
        <w:rPr>
          <w:rFonts w:asciiTheme="minorHAnsi" w:hAnsiTheme="minorHAnsi" w:cstheme="minorHAnsi"/>
          <w:b/>
          <w:bCs/>
          <w:color w:val="000000"/>
          <w:w w:val="112"/>
          <w:sz w:val="20"/>
          <w:szCs w:val="20"/>
        </w:rPr>
        <w:t>01</w:t>
      </w:r>
    </w:p>
    <w:p w14:paraId="4583485B" w14:textId="66354AE8" w:rsidR="001D6927" w:rsidRPr="0045639C" w:rsidRDefault="001D6927" w:rsidP="00725F1D">
      <w:pPr>
        <w:ind w:right="-1"/>
        <w:jc w:val="both"/>
        <w:rPr>
          <w:rFonts w:asciiTheme="minorHAnsi" w:hAnsiTheme="minorHAnsi" w:cstheme="minorHAnsi"/>
          <w:b/>
          <w:bCs/>
          <w:color w:val="000000"/>
          <w:w w:val="111"/>
          <w:sz w:val="20"/>
          <w:szCs w:val="20"/>
        </w:rPr>
      </w:pPr>
      <w:r w:rsidRPr="002210D1">
        <w:rPr>
          <w:rFonts w:asciiTheme="minorHAnsi" w:hAnsiTheme="minorHAnsi" w:cstheme="minorHAnsi"/>
          <w:b/>
          <w:bCs/>
          <w:color w:val="000000"/>
          <w:sz w:val="20"/>
          <w:szCs w:val="20"/>
        </w:rPr>
        <w:t xml:space="preserve">SO  801-00  </w:t>
      </w:r>
      <w:r w:rsidRPr="002210D1">
        <w:rPr>
          <w:rFonts w:asciiTheme="minorHAnsi" w:hAnsiTheme="minorHAnsi" w:cstheme="minorHAnsi"/>
          <w:b/>
          <w:bCs/>
          <w:color w:val="000000"/>
          <w:spacing w:val="4"/>
          <w:w w:val="108"/>
          <w:sz w:val="20"/>
          <w:szCs w:val="20"/>
        </w:rPr>
        <w:t>O</w:t>
      </w:r>
      <w:r w:rsidRPr="002210D1">
        <w:rPr>
          <w:rFonts w:asciiTheme="minorHAnsi" w:hAnsiTheme="minorHAnsi" w:cstheme="minorHAnsi"/>
          <w:b/>
          <w:bCs/>
          <w:color w:val="000000"/>
          <w:spacing w:val="4"/>
          <w:w w:val="112"/>
          <w:sz w:val="20"/>
          <w:szCs w:val="20"/>
        </w:rPr>
        <w:t>b</w:t>
      </w:r>
      <w:r w:rsidRPr="002210D1">
        <w:rPr>
          <w:rFonts w:asciiTheme="minorHAnsi" w:hAnsiTheme="minorHAnsi" w:cstheme="minorHAnsi"/>
          <w:b/>
          <w:bCs/>
          <w:color w:val="000000"/>
          <w:spacing w:val="4"/>
          <w:w w:val="113"/>
          <w:sz w:val="20"/>
          <w:szCs w:val="20"/>
        </w:rPr>
        <w:t>c</w:t>
      </w:r>
      <w:r w:rsidRPr="002210D1">
        <w:rPr>
          <w:rFonts w:asciiTheme="minorHAnsi" w:hAnsiTheme="minorHAnsi" w:cstheme="minorHAnsi"/>
          <w:b/>
          <w:bCs/>
          <w:color w:val="000000"/>
          <w:spacing w:val="3"/>
          <w:w w:val="112"/>
          <w:sz w:val="20"/>
          <w:szCs w:val="20"/>
        </w:rPr>
        <w:t>h</w:t>
      </w:r>
      <w:r w:rsidRPr="002210D1">
        <w:rPr>
          <w:rFonts w:asciiTheme="minorHAnsi" w:hAnsiTheme="minorHAnsi" w:cstheme="minorHAnsi"/>
          <w:b/>
          <w:bCs/>
          <w:color w:val="000000"/>
          <w:spacing w:val="4"/>
          <w:sz w:val="20"/>
          <w:szCs w:val="20"/>
        </w:rPr>
        <w:t>á</w:t>
      </w:r>
      <w:r w:rsidRPr="002210D1">
        <w:rPr>
          <w:rFonts w:asciiTheme="minorHAnsi" w:hAnsiTheme="minorHAnsi" w:cstheme="minorHAnsi"/>
          <w:b/>
          <w:bCs/>
          <w:color w:val="000000"/>
          <w:spacing w:val="4"/>
          <w:w w:val="112"/>
          <w:sz w:val="20"/>
          <w:szCs w:val="20"/>
        </w:rPr>
        <w:t>d</w:t>
      </w:r>
      <w:r w:rsidRPr="002210D1">
        <w:rPr>
          <w:rFonts w:asciiTheme="minorHAnsi" w:hAnsiTheme="minorHAnsi" w:cstheme="minorHAnsi"/>
          <w:b/>
          <w:bCs/>
          <w:color w:val="000000"/>
          <w:spacing w:val="4"/>
          <w:w w:val="113"/>
          <w:sz w:val="20"/>
          <w:szCs w:val="20"/>
        </w:rPr>
        <w:t>z</w:t>
      </w:r>
      <w:r w:rsidRPr="002210D1">
        <w:rPr>
          <w:rFonts w:asciiTheme="minorHAnsi" w:hAnsiTheme="minorHAnsi" w:cstheme="minorHAnsi"/>
          <w:b/>
          <w:bCs/>
          <w:color w:val="000000"/>
          <w:spacing w:val="4"/>
          <w:sz w:val="20"/>
          <w:szCs w:val="20"/>
        </w:rPr>
        <w:t>k</w:t>
      </w:r>
      <w:r w:rsidRPr="002210D1">
        <w:rPr>
          <w:rFonts w:asciiTheme="minorHAnsi" w:hAnsiTheme="minorHAnsi" w:cstheme="minorHAnsi"/>
          <w:b/>
          <w:bCs/>
          <w:color w:val="000000"/>
          <w:spacing w:val="3"/>
          <w:w w:val="112"/>
          <w:sz w:val="20"/>
          <w:szCs w:val="20"/>
        </w:rPr>
        <w:t>o</w:t>
      </w:r>
      <w:r w:rsidRPr="002210D1">
        <w:rPr>
          <w:rFonts w:asciiTheme="minorHAnsi" w:hAnsiTheme="minorHAnsi" w:cstheme="minorHAnsi"/>
          <w:b/>
          <w:bCs/>
          <w:color w:val="000000"/>
          <w:spacing w:val="4"/>
          <w:sz w:val="20"/>
          <w:szCs w:val="20"/>
        </w:rPr>
        <w:t>vá</w:t>
      </w:r>
      <w:r w:rsidRPr="002210D1">
        <w:rPr>
          <w:rFonts w:asciiTheme="minorHAnsi" w:hAnsiTheme="minorHAnsi" w:cstheme="minorHAnsi"/>
          <w:b/>
          <w:bCs/>
          <w:color w:val="000000"/>
          <w:spacing w:val="5"/>
          <w:sz w:val="20"/>
          <w:szCs w:val="20"/>
        </w:rPr>
        <w:t xml:space="preserve"> k</w:t>
      </w:r>
      <w:r w:rsidRPr="002210D1">
        <w:rPr>
          <w:rFonts w:asciiTheme="minorHAnsi" w:hAnsiTheme="minorHAnsi" w:cstheme="minorHAnsi"/>
          <w:b/>
          <w:bCs/>
          <w:color w:val="000000"/>
          <w:spacing w:val="5"/>
          <w:w w:val="112"/>
          <w:sz w:val="20"/>
          <w:szCs w:val="20"/>
        </w:rPr>
        <w:t>o</w:t>
      </w:r>
      <w:r w:rsidRPr="002210D1">
        <w:rPr>
          <w:rFonts w:asciiTheme="minorHAnsi" w:hAnsiTheme="minorHAnsi" w:cstheme="minorHAnsi"/>
          <w:b/>
          <w:bCs/>
          <w:color w:val="000000"/>
          <w:spacing w:val="5"/>
          <w:w w:val="107"/>
          <w:sz w:val="20"/>
          <w:szCs w:val="20"/>
        </w:rPr>
        <w:t>m</w:t>
      </w:r>
      <w:r w:rsidRPr="002210D1">
        <w:rPr>
          <w:rFonts w:asciiTheme="minorHAnsi" w:hAnsiTheme="minorHAnsi" w:cstheme="minorHAnsi"/>
          <w:b/>
          <w:bCs/>
          <w:color w:val="000000"/>
          <w:spacing w:val="4"/>
          <w:w w:val="112"/>
          <w:sz w:val="20"/>
          <w:szCs w:val="20"/>
        </w:rPr>
        <w:t>u</w:t>
      </w:r>
      <w:r w:rsidRPr="002210D1">
        <w:rPr>
          <w:rFonts w:asciiTheme="minorHAnsi" w:hAnsiTheme="minorHAnsi" w:cstheme="minorHAnsi"/>
          <w:b/>
          <w:bCs/>
          <w:color w:val="000000"/>
          <w:spacing w:val="5"/>
          <w:w w:val="112"/>
          <w:sz w:val="20"/>
          <w:szCs w:val="20"/>
        </w:rPr>
        <w:t>n</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sz w:val="20"/>
          <w:szCs w:val="20"/>
        </w:rPr>
        <w:t>k</w:t>
      </w:r>
      <w:r w:rsidRPr="002210D1">
        <w:rPr>
          <w:rFonts w:asciiTheme="minorHAnsi" w:hAnsiTheme="minorHAnsi" w:cstheme="minorHAnsi"/>
          <w:b/>
          <w:bCs/>
          <w:color w:val="000000"/>
          <w:spacing w:val="1"/>
          <w:sz w:val="20"/>
          <w:szCs w:val="20"/>
        </w:rPr>
        <w:t>á</w:t>
      </w:r>
      <w:r w:rsidRPr="002210D1">
        <w:rPr>
          <w:rFonts w:asciiTheme="minorHAnsi" w:hAnsiTheme="minorHAnsi" w:cstheme="minorHAnsi"/>
          <w:b/>
          <w:bCs/>
          <w:color w:val="000000"/>
          <w:spacing w:val="5"/>
          <w:w w:val="113"/>
          <w:sz w:val="20"/>
          <w:szCs w:val="20"/>
        </w:rPr>
        <w:t>c</w:t>
      </w:r>
      <w:r w:rsidRPr="002210D1">
        <w:rPr>
          <w:rFonts w:asciiTheme="minorHAnsi" w:hAnsiTheme="minorHAnsi" w:cstheme="minorHAnsi"/>
          <w:b/>
          <w:bCs/>
          <w:color w:val="000000"/>
          <w:spacing w:val="5"/>
          <w:w w:val="80"/>
          <w:sz w:val="20"/>
          <w:szCs w:val="20"/>
        </w:rPr>
        <w:t>i</w:t>
      </w:r>
      <w:r w:rsidRPr="002210D1">
        <w:rPr>
          <w:rFonts w:asciiTheme="minorHAnsi" w:hAnsiTheme="minorHAnsi" w:cstheme="minorHAnsi"/>
          <w:b/>
          <w:bCs/>
          <w:color w:val="000000"/>
          <w:spacing w:val="5"/>
          <w:sz w:val="20"/>
          <w:szCs w:val="20"/>
        </w:rPr>
        <w:t xml:space="preserve">a </w:t>
      </w:r>
      <w:r w:rsidRPr="002210D1">
        <w:rPr>
          <w:rFonts w:asciiTheme="minorHAnsi" w:hAnsiTheme="minorHAnsi" w:cstheme="minorHAnsi"/>
          <w:b/>
          <w:bCs/>
          <w:color w:val="000000"/>
          <w:spacing w:val="13"/>
          <w:w w:val="112"/>
          <w:sz w:val="20"/>
          <w:szCs w:val="20"/>
        </w:rPr>
        <w:t>n</w:t>
      </w:r>
      <w:r w:rsidRPr="002210D1">
        <w:rPr>
          <w:rFonts w:asciiTheme="minorHAnsi" w:hAnsiTheme="minorHAnsi" w:cstheme="minorHAnsi"/>
          <w:b/>
          <w:bCs/>
          <w:color w:val="000000"/>
          <w:spacing w:val="13"/>
          <w:sz w:val="20"/>
          <w:szCs w:val="20"/>
        </w:rPr>
        <w:t>a</w:t>
      </w:r>
      <w:r w:rsidRPr="002210D1">
        <w:rPr>
          <w:rFonts w:asciiTheme="minorHAnsi" w:hAnsiTheme="minorHAnsi" w:cstheme="minorHAnsi"/>
          <w:b/>
          <w:bCs/>
          <w:color w:val="000000"/>
          <w:spacing w:val="6"/>
          <w:sz w:val="20"/>
          <w:szCs w:val="20"/>
        </w:rPr>
        <w:t xml:space="preserve"> </w:t>
      </w:r>
      <w:r w:rsidRPr="002210D1">
        <w:rPr>
          <w:rFonts w:asciiTheme="minorHAnsi" w:hAnsiTheme="minorHAnsi" w:cstheme="minorHAnsi"/>
          <w:b/>
          <w:bCs/>
          <w:color w:val="000000"/>
          <w:spacing w:val="17"/>
          <w:w w:val="113"/>
          <w:sz w:val="20"/>
          <w:szCs w:val="20"/>
        </w:rPr>
        <w:t>c</w:t>
      </w:r>
      <w:r w:rsidRPr="002210D1">
        <w:rPr>
          <w:rFonts w:asciiTheme="minorHAnsi" w:hAnsiTheme="minorHAnsi" w:cstheme="minorHAnsi"/>
          <w:b/>
          <w:bCs/>
          <w:color w:val="000000"/>
          <w:spacing w:val="15"/>
          <w:sz w:val="20"/>
          <w:szCs w:val="20"/>
        </w:rPr>
        <w:t>e</w:t>
      </w:r>
      <w:r w:rsidRPr="002210D1">
        <w:rPr>
          <w:rFonts w:asciiTheme="minorHAnsi" w:hAnsiTheme="minorHAnsi" w:cstheme="minorHAnsi"/>
          <w:b/>
          <w:bCs/>
          <w:color w:val="000000"/>
          <w:spacing w:val="14"/>
          <w:sz w:val="20"/>
          <w:szCs w:val="20"/>
        </w:rPr>
        <w:t>s</w:t>
      </w:r>
      <w:r w:rsidRPr="002210D1">
        <w:rPr>
          <w:rFonts w:asciiTheme="minorHAnsi" w:hAnsiTheme="minorHAnsi" w:cstheme="minorHAnsi"/>
          <w:b/>
          <w:bCs/>
          <w:color w:val="000000"/>
          <w:spacing w:val="15"/>
          <w:sz w:val="20"/>
          <w:szCs w:val="20"/>
        </w:rPr>
        <w:t>te</w:t>
      </w:r>
      <w:r w:rsidRPr="002210D1">
        <w:rPr>
          <w:rFonts w:asciiTheme="minorHAnsi" w:hAnsiTheme="minorHAnsi" w:cstheme="minorHAnsi"/>
          <w:b/>
          <w:bCs/>
          <w:color w:val="000000"/>
          <w:spacing w:val="6"/>
          <w:sz w:val="20"/>
          <w:szCs w:val="20"/>
        </w:rPr>
        <w:t xml:space="preserve"> </w:t>
      </w:r>
      <w:r w:rsidRPr="002210D1">
        <w:rPr>
          <w:rFonts w:asciiTheme="minorHAnsi" w:hAnsiTheme="minorHAnsi" w:cstheme="minorHAnsi"/>
          <w:b/>
          <w:bCs/>
          <w:color w:val="000000"/>
          <w:spacing w:val="1"/>
          <w:w w:val="83"/>
          <w:sz w:val="20"/>
          <w:szCs w:val="20"/>
        </w:rPr>
        <w:t>I</w:t>
      </w:r>
      <w:r w:rsidRPr="002210D1">
        <w:rPr>
          <w:rFonts w:asciiTheme="minorHAnsi" w:hAnsiTheme="minorHAnsi" w:cstheme="minorHAnsi"/>
          <w:b/>
          <w:bCs/>
          <w:color w:val="000000"/>
          <w:spacing w:val="-1"/>
          <w:w w:val="83"/>
          <w:sz w:val="20"/>
          <w:szCs w:val="20"/>
        </w:rPr>
        <w:t>I</w:t>
      </w:r>
      <w:r w:rsidRPr="002210D1">
        <w:rPr>
          <w:rFonts w:asciiTheme="minorHAnsi" w:hAnsiTheme="minorHAnsi" w:cstheme="minorHAnsi"/>
          <w:b/>
          <w:bCs/>
          <w:color w:val="000000"/>
          <w:spacing w:val="2"/>
          <w:w w:val="83"/>
          <w:sz w:val="20"/>
          <w:szCs w:val="20"/>
        </w:rPr>
        <w:t>I</w:t>
      </w:r>
      <w:r w:rsidRPr="002210D1">
        <w:rPr>
          <w:rFonts w:asciiTheme="minorHAnsi" w:hAnsiTheme="minorHAnsi" w:cstheme="minorHAnsi"/>
          <w:b/>
          <w:bCs/>
          <w:color w:val="000000"/>
          <w:sz w:val="20"/>
          <w:szCs w:val="20"/>
        </w:rPr>
        <w:t>/</w:t>
      </w:r>
      <w:r w:rsidRPr="002210D1">
        <w:rPr>
          <w:rFonts w:asciiTheme="minorHAnsi" w:hAnsiTheme="minorHAnsi" w:cstheme="minorHAnsi"/>
          <w:b/>
          <w:bCs/>
          <w:color w:val="000000"/>
          <w:w w:val="112"/>
          <w:sz w:val="20"/>
          <w:szCs w:val="20"/>
        </w:rPr>
        <w:t>24</w:t>
      </w:r>
      <w:r w:rsidRPr="002210D1">
        <w:rPr>
          <w:rFonts w:asciiTheme="minorHAnsi" w:hAnsiTheme="minorHAnsi" w:cstheme="minorHAnsi"/>
          <w:b/>
          <w:bCs/>
          <w:color w:val="000000"/>
          <w:spacing w:val="-2"/>
          <w:w w:val="112"/>
          <w:sz w:val="20"/>
          <w:szCs w:val="20"/>
        </w:rPr>
        <w:t>2</w:t>
      </w:r>
      <w:r w:rsidRPr="002210D1">
        <w:rPr>
          <w:rFonts w:asciiTheme="minorHAnsi" w:hAnsiTheme="minorHAnsi" w:cstheme="minorHAnsi"/>
          <w:b/>
          <w:bCs/>
          <w:color w:val="000000"/>
          <w:w w:val="112"/>
          <w:sz w:val="20"/>
          <w:szCs w:val="20"/>
        </w:rPr>
        <w:t>6</w:t>
      </w:r>
      <w:r w:rsidRPr="0045639C">
        <w:rPr>
          <w:rFonts w:asciiTheme="minorHAnsi" w:hAnsiTheme="minorHAnsi" w:cstheme="minorHAnsi"/>
          <w:b/>
          <w:bCs/>
          <w:color w:val="000000"/>
          <w:w w:val="111"/>
          <w:sz w:val="20"/>
          <w:szCs w:val="20"/>
        </w:rPr>
        <w:t>1</w:t>
      </w:r>
      <w:r w:rsidRPr="0045639C">
        <w:rPr>
          <w:rFonts w:asciiTheme="minorHAnsi" w:hAnsiTheme="minorHAnsi" w:cstheme="minorHAnsi"/>
          <w:b/>
          <w:bCs/>
          <w:color w:val="000000"/>
          <w:spacing w:val="-1"/>
          <w:w w:val="111"/>
          <w:sz w:val="20"/>
          <w:szCs w:val="20"/>
        </w:rPr>
        <w:t>0</w:t>
      </w:r>
      <w:r w:rsidRPr="0045639C">
        <w:rPr>
          <w:rFonts w:asciiTheme="minorHAnsi" w:hAnsiTheme="minorHAnsi" w:cstheme="minorHAnsi"/>
          <w:b/>
          <w:bCs/>
          <w:color w:val="000000"/>
          <w:w w:val="111"/>
          <w:sz w:val="20"/>
          <w:szCs w:val="20"/>
        </w:rPr>
        <w:t>1</w:t>
      </w:r>
      <w:r w:rsidRPr="0045639C">
        <w:rPr>
          <w:rFonts w:asciiTheme="minorHAnsi" w:hAnsiTheme="minorHAnsi" w:cstheme="minorHAnsi"/>
          <w:b/>
          <w:bCs/>
          <w:color w:val="000000"/>
          <w:spacing w:val="1"/>
          <w:sz w:val="20"/>
          <w:szCs w:val="20"/>
        </w:rPr>
        <w:t>-</w:t>
      </w:r>
      <w:r w:rsidRPr="0045639C">
        <w:rPr>
          <w:rFonts w:asciiTheme="minorHAnsi" w:hAnsiTheme="minorHAnsi" w:cstheme="minorHAnsi"/>
          <w:b/>
          <w:bCs/>
          <w:color w:val="000000"/>
          <w:spacing w:val="-1"/>
          <w:w w:val="111"/>
          <w:sz w:val="20"/>
          <w:szCs w:val="20"/>
        </w:rPr>
        <w:t>0</w:t>
      </w:r>
      <w:r w:rsidRPr="0045639C">
        <w:rPr>
          <w:rFonts w:asciiTheme="minorHAnsi" w:hAnsiTheme="minorHAnsi" w:cstheme="minorHAnsi"/>
          <w:b/>
          <w:bCs/>
          <w:color w:val="000000"/>
          <w:w w:val="111"/>
          <w:sz w:val="20"/>
          <w:szCs w:val="20"/>
        </w:rPr>
        <w:t>0</w:t>
      </w:r>
      <w:r w:rsidRPr="0045639C">
        <w:rPr>
          <w:rFonts w:asciiTheme="minorHAnsi" w:hAnsiTheme="minorHAnsi" w:cstheme="minorHAnsi"/>
          <w:b/>
          <w:bCs/>
          <w:color w:val="000000"/>
          <w:spacing w:val="9"/>
          <w:sz w:val="20"/>
          <w:szCs w:val="20"/>
        </w:rPr>
        <w:t xml:space="preserve"> </w:t>
      </w:r>
      <w:r w:rsidRPr="0045639C">
        <w:rPr>
          <w:rFonts w:asciiTheme="minorHAnsi" w:hAnsiTheme="minorHAnsi" w:cstheme="minorHAnsi"/>
          <w:b/>
          <w:bCs/>
          <w:color w:val="000000"/>
          <w:spacing w:val="15"/>
          <w:sz w:val="20"/>
          <w:szCs w:val="20"/>
        </w:rPr>
        <w:t>Ú</w:t>
      </w:r>
      <w:r w:rsidRPr="0045639C">
        <w:rPr>
          <w:rFonts w:asciiTheme="minorHAnsi" w:hAnsiTheme="minorHAnsi" w:cstheme="minorHAnsi"/>
          <w:b/>
          <w:bCs/>
          <w:color w:val="000000"/>
          <w:spacing w:val="14"/>
          <w:sz w:val="20"/>
          <w:szCs w:val="20"/>
        </w:rPr>
        <w:t>p</w:t>
      </w:r>
      <w:r w:rsidRPr="0045639C">
        <w:rPr>
          <w:rFonts w:asciiTheme="minorHAnsi" w:hAnsiTheme="minorHAnsi" w:cstheme="minorHAnsi"/>
          <w:b/>
          <w:bCs/>
          <w:color w:val="000000"/>
          <w:spacing w:val="14"/>
          <w:w w:val="116"/>
          <w:sz w:val="20"/>
          <w:szCs w:val="20"/>
        </w:rPr>
        <w:t>r</w:t>
      </w:r>
      <w:r w:rsidRPr="0045639C">
        <w:rPr>
          <w:rFonts w:asciiTheme="minorHAnsi" w:hAnsiTheme="minorHAnsi" w:cstheme="minorHAnsi"/>
          <w:b/>
          <w:bCs/>
          <w:color w:val="000000"/>
          <w:spacing w:val="14"/>
          <w:sz w:val="20"/>
          <w:szCs w:val="20"/>
        </w:rPr>
        <w:t>a</w:t>
      </w:r>
      <w:r w:rsidRPr="0045639C">
        <w:rPr>
          <w:rFonts w:asciiTheme="minorHAnsi" w:hAnsiTheme="minorHAnsi" w:cstheme="minorHAnsi"/>
          <w:b/>
          <w:bCs/>
          <w:color w:val="000000"/>
          <w:spacing w:val="14"/>
          <w:w w:val="111"/>
          <w:sz w:val="20"/>
          <w:szCs w:val="20"/>
        </w:rPr>
        <w:t>v</w:t>
      </w:r>
      <w:r w:rsidRPr="0045639C">
        <w:rPr>
          <w:rFonts w:asciiTheme="minorHAnsi" w:hAnsiTheme="minorHAnsi" w:cstheme="minorHAnsi"/>
          <w:b/>
          <w:bCs/>
          <w:color w:val="000000"/>
          <w:spacing w:val="14"/>
          <w:sz w:val="20"/>
          <w:szCs w:val="20"/>
        </w:rPr>
        <w:t>a</w:t>
      </w:r>
      <w:r w:rsidRPr="0045639C">
        <w:rPr>
          <w:rFonts w:asciiTheme="minorHAnsi" w:hAnsiTheme="minorHAnsi" w:cstheme="minorHAnsi"/>
          <w:b/>
          <w:bCs/>
          <w:color w:val="000000"/>
          <w:spacing w:val="7"/>
          <w:sz w:val="20"/>
          <w:szCs w:val="20"/>
        </w:rPr>
        <w:t xml:space="preserve"> </w:t>
      </w:r>
      <w:r w:rsidRPr="0045639C">
        <w:rPr>
          <w:rFonts w:asciiTheme="minorHAnsi" w:hAnsiTheme="minorHAnsi" w:cstheme="minorHAnsi"/>
          <w:b/>
          <w:bCs/>
          <w:color w:val="000000"/>
          <w:spacing w:val="17"/>
          <w:w w:val="111"/>
          <w:sz w:val="20"/>
          <w:szCs w:val="20"/>
        </w:rPr>
        <w:t>k</w:t>
      </w:r>
      <w:r w:rsidRPr="0045639C">
        <w:rPr>
          <w:rFonts w:asciiTheme="minorHAnsi" w:hAnsiTheme="minorHAnsi" w:cstheme="minorHAnsi"/>
          <w:b/>
          <w:bCs/>
          <w:color w:val="000000"/>
          <w:spacing w:val="21"/>
          <w:sz w:val="20"/>
          <w:szCs w:val="20"/>
        </w:rPr>
        <w:t>o</w:t>
      </w:r>
      <w:r w:rsidRPr="0045639C">
        <w:rPr>
          <w:rFonts w:asciiTheme="minorHAnsi" w:hAnsiTheme="minorHAnsi" w:cstheme="minorHAnsi"/>
          <w:b/>
          <w:bCs/>
          <w:color w:val="000000"/>
          <w:spacing w:val="16"/>
          <w:w w:val="114"/>
          <w:sz w:val="20"/>
          <w:szCs w:val="20"/>
        </w:rPr>
        <w:t>m</w:t>
      </w:r>
      <w:r w:rsidRPr="0045639C">
        <w:rPr>
          <w:rFonts w:asciiTheme="minorHAnsi" w:hAnsiTheme="minorHAnsi" w:cstheme="minorHAnsi"/>
          <w:b/>
          <w:bCs/>
          <w:color w:val="000000"/>
          <w:spacing w:val="18"/>
          <w:sz w:val="20"/>
          <w:szCs w:val="20"/>
        </w:rPr>
        <w:t>u</w:t>
      </w:r>
      <w:r w:rsidRPr="0045639C">
        <w:rPr>
          <w:rFonts w:asciiTheme="minorHAnsi" w:hAnsiTheme="minorHAnsi" w:cstheme="minorHAnsi"/>
          <w:b/>
          <w:bCs/>
          <w:color w:val="000000"/>
          <w:spacing w:val="16"/>
          <w:sz w:val="20"/>
          <w:szCs w:val="20"/>
        </w:rPr>
        <w:t>n</w:t>
      </w:r>
      <w:r w:rsidRPr="0045639C">
        <w:rPr>
          <w:rFonts w:asciiTheme="minorHAnsi" w:hAnsiTheme="minorHAnsi" w:cstheme="minorHAnsi"/>
          <w:b/>
          <w:bCs/>
          <w:color w:val="000000"/>
          <w:spacing w:val="15"/>
          <w:w w:val="99"/>
          <w:sz w:val="20"/>
          <w:szCs w:val="20"/>
        </w:rPr>
        <w:t>i</w:t>
      </w:r>
      <w:r w:rsidRPr="0045639C">
        <w:rPr>
          <w:rFonts w:asciiTheme="minorHAnsi" w:hAnsiTheme="minorHAnsi" w:cstheme="minorHAnsi"/>
          <w:b/>
          <w:bCs/>
          <w:color w:val="000000"/>
          <w:spacing w:val="16"/>
          <w:w w:val="111"/>
          <w:sz w:val="20"/>
          <w:szCs w:val="20"/>
        </w:rPr>
        <w:t>k</w:t>
      </w:r>
      <w:r w:rsidRPr="0045639C">
        <w:rPr>
          <w:rFonts w:asciiTheme="minorHAnsi" w:hAnsiTheme="minorHAnsi" w:cstheme="minorHAnsi"/>
          <w:b/>
          <w:bCs/>
          <w:color w:val="000000"/>
          <w:spacing w:val="16"/>
          <w:sz w:val="20"/>
          <w:szCs w:val="20"/>
        </w:rPr>
        <w:t>ác</w:t>
      </w:r>
      <w:r w:rsidRPr="0045639C">
        <w:rPr>
          <w:rFonts w:asciiTheme="minorHAnsi" w:hAnsiTheme="minorHAnsi" w:cstheme="minorHAnsi"/>
          <w:b/>
          <w:bCs/>
          <w:color w:val="000000"/>
          <w:spacing w:val="19"/>
          <w:w w:val="99"/>
          <w:sz w:val="20"/>
          <w:szCs w:val="20"/>
        </w:rPr>
        <w:t>i</w:t>
      </w:r>
      <w:r w:rsidRPr="0045639C">
        <w:rPr>
          <w:rFonts w:asciiTheme="minorHAnsi" w:hAnsiTheme="minorHAnsi" w:cstheme="minorHAnsi"/>
          <w:b/>
          <w:bCs/>
          <w:color w:val="000000"/>
          <w:spacing w:val="16"/>
          <w:sz w:val="20"/>
          <w:szCs w:val="20"/>
        </w:rPr>
        <w:t>e</w:t>
      </w:r>
      <w:r w:rsidRPr="0045639C">
        <w:rPr>
          <w:rFonts w:asciiTheme="minorHAnsi" w:hAnsiTheme="minorHAnsi" w:cstheme="minorHAnsi"/>
          <w:b/>
          <w:bCs/>
          <w:color w:val="000000"/>
          <w:spacing w:val="7"/>
          <w:sz w:val="20"/>
          <w:szCs w:val="20"/>
        </w:rPr>
        <w:t xml:space="preserve"> </w:t>
      </w:r>
      <w:r w:rsidRPr="0045639C">
        <w:rPr>
          <w:rFonts w:asciiTheme="minorHAnsi" w:hAnsiTheme="minorHAnsi" w:cstheme="minorHAnsi"/>
          <w:b/>
          <w:bCs/>
          <w:color w:val="000000"/>
          <w:w w:val="83"/>
          <w:sz w:val="20"/>
          <w:szCs w:val="20"/>
        </w:rPr>
        <w:t>III</w:t>
      </w:r>
      <w:r w:rsidRPr="0045639C">
        <w:rPr>
          <w:rFonts w:asciiTheme="minorHAnsi" w:hAnsiTheme="minorHAnsi" w:cstheme="minorHAnsi"/>
          <w:b/>
          <w:bCs/>
          <w:color w:val="000000"/>
          <w:spacing w:val="1"/>
          <w:w w:val="99"/>
          <w:sz w:val="20"/>
          <w:szCs w:val="20"/>
        </w:rPr>
        <w:t>/</w:t>
      </w:r>
      <w:r w:rsidRPr="0045639C">
        <w:rPr>
          <w:rFonts w:asciiTheme="minorHAnsi" w:hAnsiTheme="minorHAnsi" w:cstheme="minorHAnsi"/>
          <w:b/>
          <w:bCs/>
          <w:color w:val="000000"/>
          <w:w w:val="111"/>
          <w:sz w:val="20"/>
          <w:szCs w:val="20"/>
        </w:rPr>
        <w:t>2426</w:t>
      </w:r>
    </w:p>
    <w:p w14:paraId="49C04CD7" w14:textId="77777777" w:rsidR="001152B8" w:rsidRDefault="001152B8" w:rsidP="0045639C">
      <w:pPr>
        <w:tabs>
          <w:tab w:val="left" w:pos="6550"/>
        </w:tabs>
        <w:spacing w:before="120"/>
        <w:jc w:val="both"/>
        <w:rPr>
          <w:rFonts w:asciiTheme="minorHAnsi" w:hAnsiTheme="minorHAnsi" w:cstheme="minorHAnsi"/>
          <w:b/>
          <w:sz w:val="20"/>
          <w:szCs w:val="20"/>
        </w:rPr>
      </w:pPr>
    </w:p>
    <w:p w14:paraId="7B29925F" w14:textId="4644B952" w:rsidR="001152B8" w:rsidRDefault="001152B8" w:rsidP="0045639C">
      <w:pPr>
        <w:tabs>
          <w:tab w:val="left" w:pos="6550"/>
        </w:tabs>
        <w:spacing w:before="120"/>
        <w:jc w:val="both"/>
        <w:rPr>
          <w:rFonts w:asciiTheme="minorHAnsi" w:hAnsiTheme="minorHAnsi" w:cstheme="minorHAnsi"/>
          <w:color w:val="000000"/>
          <w:spacing w:val="8"/>
          <w:w w:val="112"/>
          <w:sz w:val="20"/>
          <w:szCs w:val="20"/>
        </w:rPr>
      </w:pPr>
      <w:r w:rsidRPr="00626602">
        <w:rPr>
          <w:rFonts w:asciiTheme="minorHAnsi" w:hAnsiTheme="minorHAnsi" w:cstheme="minorHAnsi"/>
          <w:b/>
          <w:sz w:val="20"/>
          <w:szCs w:val="20"/>
        </w:rPr>
        <w:t>101-00  Úprava komunikácie III/2426</w:t>
      </w:r>
    </w:p>
    <w:p w14:paraId="587B9563" w14:textId="558C1C61" w:rsidR="001D6927" w:rsidRPr="00455B74" w:rsidRDefault="001D6927" w:rsidP="00455B74">
      <w:pPr>
        <w:tabs>
          <w:tab w:val="left" w:pos="709"/>
        </w:tabs>
        <w:jc w:val="both"/>
        <w:rPr>
          <w:rFonts w:asciiTheme="minorHAnsi" w:hAnsiTheme="minorHAnsi" w:cstheme="minorHAnsi"/>
          <w:sz w:val="20"/>
          <w:szCs w:val="20"/>
        </w:rPr>
      </w:pPr>
      <w:r w:rsidRPr="00455B74">
        <w:rPr>
          <w:rFonts w:asciiTheme="minorHAnsi" w:hAnsiTheme="minorHAnsi" w:cstheme="minorHAnsi"/>
          <w:sz w:val="20"/>
          <w:szCs w:val="20"/>
        </w:rPr>
        <w:t>Úprava samotnej cesty bola vyvolaná rekonštrukciou mostného objektu ev. č. 2426-01 (SO 201-00), ktorého stavebno – technický stav už v súčasnosti nevyhovoval. Úprava je navrhnutá v nevyhnutom rozsahu pre rozšírenie existujúcej komunikácie v kategórii C 7,5/50.</w:t>
      </w:r>
    </w:p>
    <w:p w14:paraId="7DAF06B9" w14:textId="77777777" w:rsidR="00225883" w:rsidRDefault="00225883" w:rsidP="00455B74">
      <w:pPr>
        <w:tabs>
          <w:tab w:val="left" w:pos="709"/>
        </w:tabs>
        <w:jc w:val="both"/>
        <w:rPr>
          <w:rFonts w:asciiTheme="minorHAnsi" w:hAnsiTheme="minorHAnsi" w:cstheme="minorHAnsi"/>
          <w:sz w:val="20"/>
          <w:szCs w:val="20"/>
        </w:rPr>
      </w:pPr>
    </w:p>
    <w:p w14:paraId="5022345B" w14:textId="30E1D12C" w:rsidR="00365C60" w:rsidRPr="002800D8" w:rsidRDefault="00365C60" w:rsidP="00954ED7">
      <w:pPr>
        <w:tabs>
          <w:tab w:val="left" w:pos="567"/>
          <w:tab w:val="left" w:pos="2200"/>
        </w:tabs>
        <w:jc w:val="both"/>
        <w:rPr>
          <w:rFonts w:asciiTheme="minorHAnsi" w:hAnsiTheme="minorHAnsi" w:cstheme="minorHAnsi"/>
          <w:b/>
          <w:iCs/>
          <w:sz w:val="20"/>
          <w:szCs w:val="20"/>
          <w:u w:val="single"/>
        </w:rPr>
      </w:pPr>
      <w:r>
        <w:rPr>
          <w:rFonts w:asciiTheme="minorHAnsi" w:hAnsiTheme="minorHAnsi" w:cstheme="minorHAnsi"/>
          <w:sz w:val="20"/>
          <w:szCs w:val="20"/>
          <w:lang w:eastAsia="sk-SK"/>
        </w:rPr>
        <w:t xml:space="preserve">2.4 </w:t>
      </w:r>
      <w:r w:rsidRPr="002800D8">
        <w:rPr>
          <w:rFonts w:asciiTheme="minorHAnsi" w:hAnsiTheme="minorHAnsi" w:cstheme="minorHAnsi"/>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w:t>
      </w:r>
      <w:r>
        <w:rPr>
          <w:rFonts w:asciiTheme="minorHAnsi" w:hAnsiTheme="minorHAnsi" w:cstheme="minorHAnsi"/>
          <w:sz w:val="20"/>
          <w:szCs w:val="20"/>
          <w:lang w:eastAsia="sk-SK"/>
        </w:rPr>
        <w:t> </w:t>
      </w:r>
      <w:r w:rsidRPr="002800D8">
        <w:rPr>
          <w:rFonts w:asciiTheme="minorHAnsi" w:hAnsiTheme="minorHAnsi" w:cstheme="minorHAnsi"/>
          <w:sz w:val="20"/>
          <w:szCs w:val="20"/>
          <w:lang w:eastAsia="sk-SK"/>
        </w:rPr>
        <w:t xml:space="preserve">uvedené zariadenia určené. </w:t>
      </w:r>
      <w:r w:rsidRPr="002800D8">
        <w:rPr>
          <w:rFonts w:asciiTheme="minorHAnsi" w:hAnsiTheme="minorHAnsi" w:cstheme="minorHAnsi"/>
          <w:b/>
          <w:iCs/>
          <w:sz w:val="20"/>
          <w:szCs w:val="20"/>
        </w:rPr>
        <w:t xml:space="preserve">Pri </w:t>
      </w:r>
      <w:r w:rsidR="001E68E4">
        <w:rPr>
          <w:rFonts w:asciiTheme="minorHAnsi" w:hAnsiTheme="minorHAnsi" w:cstheme="minorHAnsi"/>
          <w:b/>
          <w:iCs/>
          <w:sz w:val="20"/>
          <w:szCs w:val="20"/>
        </w:rPr>
        <w:t> </w:t>
      </w:r>
      <w:r w:rsidRPr="002800D8">
        <w:rPr>
          <w:rFonts w:asciiTheme="minorHAnsi" w:hAnsiTheme="minorHAnsi" w:cstheme="minorHAnsi"/>
          <w:b/>
          <w:iCs/>
          <w:sz w:val="20"/>
          <w:szCs w:val="20"/>
        </w:rPr>
        <w:t xml:space="preserve">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424291B5" w14:textId="77777777" w:rsidR="00365C60" w:rsidRDefault="00365C60" w:rsidP="00455B74">
      <w:pPr>
        <w:tabs>
          <w:tab w:val="left" w:pos="709"/>
        </w:tabs>
        <w:jc w:val="both"/>
        <w:rPr>
          <w:rFonts w:asciiTheme="minorHAnsi" w:hAnsiTheme="minorHAnsi" w:cstheme="minorHAnsi"/>
          <w:sz w:val="20"/>
          <w:szCs w:val="20"/>
        </w:rPr>
      </w:pPr>
    </w:p>
    <w:p w14:paraId="1E4BCD00" w14:textId="78ABF09C" w:rsidR="00365C60" w:rsidRPr="00365C60" w:rsidRDefault="00365C60" w:rsidP="00365C60">
      <w:pPr>
        <w:pStyle w:val="Odsekzoznamu"/>
        <w:numPr>
          <w:ilvl w:val="1"/>
          <w:numId w:val="41"/>
        </w:numPr>
        <w:tabs>
          <w:tab w:val="left" w:pos="426"/>
        </w:tabs>
        <w:ind w:left="0" w:firstLine="0"/>
        <w:jc w:val="both"/>
        <w:rPr>
          <w:rFonts w:asciiTheme="minorHAnsi" w:hAnsiTheme="minorHAnsi" w:cstheme="minorHAnsi"/>
          <w:b/>
          <w:iCs/>
          <w:sz w:val="20"/>
          <w:szCs w:val="20"/>
          <w:u w:val="single"/>
          <w:lang w:eastAsia="en-US"/>
        </w:rPr>
      </w:pPr>
      <w:r w:rsidRPr="00365C60">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9F92734" w14:textId="77777777" w:rsidR="00365C60" w:rsidRPr="00365C60" w:rsidRDefault="00365C60" w:rsidP="00365C60">
      <w:pPr>
        <w:pStyle w:val="Odsekzoznamu"/>
        <w:jc w:val="both"/>
        <w:rPr>
          <w:rFonts w:asciiTheme="minorHAnsi" w:hAnsiTheme="minorHAnsi" w:cstheme="minorHAnsi"/>
          <w:sz w:val="20"/>
          <w:szCs w:val="20"/>
          <w:lang w:eastAsia="sk-SK"/>
        </w:rPr>
      </w:pPr>
    </w:p>
    <w:p w14:paraId="5AF4EE17" w14:textId="77777777" w:rsidR="00365C60" w:rsidRDefault="00365C60" w:rsidP="00365C60">
      <w:pPr>
        <w:pStyle w:val="Odsekzoznamu"/>
        <w:ind w:left="0"/>
        <w:jc w:val="both"/>
        <w:rPr>
          <w:rFonts w:asciiTheme="minorHAnsi" w:hAnsiTheme="minorHAnsi" w:cstheme="minorHAnsi"/>
          <w:sz w:val="20"/>
          <w:szCs w:val="20"/>
          <w:lang w:eastAsia="sk-SK"/>
        </w:rPr>
      </w:pPr>
      <w:r w:rsidRPr="00365C60">
        <w:rPr>
          <w:rFonts w:asciiTheme="minorHAnsi" w:hAnsiTheme="minorHAnsi" w:cstheme="minorHAnsi"/>
          <w:sz w:val="20"/>
          <w:szCs w:val="20"/>
          <w:lang w:eastAsia="sk-SK"/>
        </w:rPr>
        <w:t>2.6 Funkčnú ekvivalentnosť jednotlivých komponentov diela uchádzač preukáže výsledkami certifikovaných meraní a  platnými certifikátmi.</w:t>
      </w:r>
    </w:p>
    <w:p w14:paraId="07EA5FDC" w14:textId="77777777" w:rsidR="00002B8B" w:rsidRDefault="00002B8B" w:rsidP="00365C60">
      <w:pPr>
        <w:pStyle w:val="Odsekzoznamu"/>
        <w:ind w:left="0"/>
        <w:jc w:val="both"/>
        <w:rPr>
          <w:rFonts w:asciiTheme="minorHAnsi" w:hAnsiTheme="minorHAnsi" w:cstheme="minorHAnsi"/>
          <w:sz w:val="20"/>
          <w:szCs w:val="20"/>
          <w:lang w:eastAsia="sk-SK"/>
        </w:rPr>
      </w:pPr>
    </w:p>
    <w:p w14:paraId="7216D2D8" w14:textId="77777777" w:rsidR="00002B8B" w:rsidRDefault="00002B8B" w:rsidP="00365C60">
      <w:pPr>
        <w:pStyle w:val="Odsekzoznamu"/>
        <w:ind w:left="0"/>
        <w:jc w:val="both"/>
        <w:rPr>
          <w:rFonts w:asciiTheme="minorHAnsi" w:hAnsiTheme="minorHAnsi" w:cstheme="minorHAnsi"/>
          <w:sz w:val="20"/>
          <w:szCs w:val="20"/>
          <w:lang w:eastAsia="sk-SK"/>
        </w:rPr>
      </w:pPr>
    </w:p>
    <w:p w14:paraId="08874BFF" w14:textId="77777777" w:rsidR="00002B8B" w:rsidRDefault="00002B8B" w:rsidP="00002B8B">
      <w:pPr>
        <w:pStyle w:val="Odsekzoznamu"/>
        <w:numPr>
          <w:ilvl w:val="0"/>
          <w:numId w:val="41"/>
        </w:numPr>
        <w:tabs>
          <w:tab w:val="left" w:pos="426"/>
        </w:tabs>
        <w:ind w:left="0" w:firstLine="0"/>
        <w:jc w:val="both"/>
        <w:rPr>
          <w:rFonts w:asciiTheme="minorHAnsi" w:hAnsiTheme="minorHAnsi"/>
          <w:b/>
          <w:noProof/>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497B2F7B" w14:textId="77777777" w:rsidR="00002B8B" w:rsidRPr="004E6668" w:rsidRDefault="00002B8B" w:rsidP="00002B8B">
      <w:pPr>
        <w:pStyle w:val="Odsekzoznamu"/>
        <w:tabs>
          <w:tab w:val="left" w:pos="426"/>
        </w:tabs>
        <w:ind w:left="0"/>
        <w:jc w:val="both"/>
        <w:rPr>
          <w:rFonts w:asciiTheme="minorHAnsi" w:hAnsiTheme="minorHAnsi"/>
          <w:b/>
          <w:noProof/>
          <w:sz w:val="20"/>
          <w:szCs w:val="20"/>
          <w:lang w:eastAsia="sk-SK"/>
        </w:rPr>
      </w:pPr>
    </w:p>
    <w:p w14:paraId="15D96438" w14:textId="77777777" w:rsidR="00002B8B" w:rsidRPr="00A42831" w:rsidRDefault="00002B8B" w:rsidP="00002B8B">
      <w:pPr>
        <w:pStyle w:val="Odsekzoznamu"/>
        <w:numPr>
          <w:ilvl w:val="1"/>
          <w:numId w:val="42"/>
        </w:numPr>
        <w:tabs>
          <w:tab w:val="left" w:pos="426"/>
        </w:tabs>
        <w:ind w:left="0" w:firstLine="0"/>
        <w:jc w:val="both"/>
        <w:rPr>
          <w:rFonts w:ascii="Calibri" w:hAnsi="Calibri" w:cs="Arial"/>
          <w:bCs/>
          <w:iCs/>
          <w:sz w:val="20"/>
          <w:szCs w:val="20"/>
          <w:lang w:eastAsia="sk-SK"/>
        </w:rPr>
      </w:pPr>
      <w:r w:rsidRPr="00A42831">
        <w:rPr>
          <w:rFonts w:ascii="Calibri" w:hAnsi="Calibri" w:cs="Arial"/>
          <w:bCs/>
          <w:iCs/>
          <w:sz w:val="20"/>
          <w:szCs w:val="20"/>
          <w:lang w:eastAsia="sk-SK"/>
        </w:rPr>
        <w:t xml:space="preserve">Uchádzač predloží vo svojej ponuke </w:t>
      </w:r>
      <w:r w:rsidRPr="00A42831">
        <w:rPr>
          <w:rFonts w:ascii="Calibri" w:hAnsi="Calibri" w:cs="Arial"/>
          <w:b/>
          <w:bCs/>
          <w:iCs/>
          <w:sz w:val="20"/>
          <w:szCs w:val="20"/>
          <w:lang w:eastAsia="sk-SK"/>
        </w:rPr>
        <w:t>kompletne ocenené výkazy výmer</w:t>
      </w:r>
      <w:r w:rsidRPr="00A42831">
        <w:rPr>
          <w:rFonts w:ascii="Calibri" w:hAnsi="Calibri" w:cs="Arial"/>
          <w:bCs/>
          <w:iCs/>
          <w:sz w:val="20"/>
          <w:szCs w:val="20"/>
          <w:lang w:eastAsia="sk-SK"/>
        </w:rPr>
        <w:t xml:space="preserve"> v elektronickej podobe vo formáte </w:t>
      </w:r>
      <w:r w:rsidRPr="00A42831">
        <w:rPr>
          <w:rFonts w:asciiTheme="minorHAnsi" w:hAnsiTheme="minorHAnsi" w:cstheme="minorHAnsi"/>
          <w:b/>
          <w:bCs/>
          <w:sz w:val="20"/>
          <w:szCs w:val="20"/>
        </w:rPr>
        <w:t>.pdf a  .xls/.xlsx</w:t>
      </w:r>
      <w:r w:rsidRPr="00A42831">
        <w:rPr>
          <w:rFonts w:ascii="Calibri" w:hAnsi="Calibri" w:cs="Arial"/>
          <w:bCs/>
          <w:iCs/>
          <w:sz w:val="20"/>
          <w:szCs w:val="20"/>
          <w:lang w:eastAsia="sk-SK"/>
        </w:rPr>
        <w:t>, pričom položky z výkazov výmer predložených uchádzačom v cenovej ponuke sa musia množstevne a vecne zhodovať s položkami výkazov  výmer poskytnutých verejným obstarávateľom v Prílohách č. 2 týchto SP.</w:t>
      </w:r>
    </w:p>
    <w:p w14:paraId="4FE66659" w14:textId="77777777" w:rsidR="00002B8B" w:rsidRDefault="00002B8B" w:rsidP="00002B8B">
      <w:pPr>
        <w:pStyle w:val="Odsekzoznamu"/>
        <w:ind w:left="0"/>
        <w:jc w:val="both"/>
        <w:rPr>
          <w:rFonts w:ascii="Calibri" w:hAnsi="Calibri" w:cs="Arial"/>
          <w:bCs/>
          <w:iCs/>
          <w:sz w:val="20"/>
          <w:szCs w:val="20"/>
          <w:lang w:eastAsia="sk-SK"/>
        </w:rPr>
      </w:pPr>
    </w:p>
    <w:p w14:paraId="54F15267" w14:textId="77777777" w:rsidR="00002B8B" w:rsidRPr="00147D1F" w:rsidRDefault="00002B8B" w:rsidP="00002B8B">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8F30CBD" w14:textId="77777777" w:rsidR="00002B8B" w:rsidRPr="002B6D80" w:rsidRDefault="00002B8B" w:rsidP="00002B8B">
      <w:pPr>
        <w:pStyle w:val="Odsekzoznamu"/>
        <w:ind w:left="360"/>
        <w:jc w:val="both"/>
        <w:rPr>
          <w:rFonts w:ascii="Calibri" w:hAnsi="Calibri" w:cs="Arial"/>
          <w:bCs/>
          <w:iCs/>
          <w:sz w:val="20"/>
          <w:szCs w:val="20"/>
          <w:lang w:eastAsia="sk-SK"/>
        </w:rPr>
      </w:pPr>
    </w:p>
    <w:p w14:paraId="2F3C87E7" w14:textId="4C4896E2" w:rsidR="00002B8B" w:rsidRDefault="00002B8B" w:rsidP="00002B8B">
      <w:pPr>
        <w:pStyle w:val="Odsekzoznamu"/>
        <w:numPr>
          <w:ilvl w:val="1"/>
          <w:numId w:val="42"/>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 korešpondovať</w:t>
      </w:r>
      <w:r w:rsidR="00954ED7">
        <w:rPr>
          <w:rFonts w:ascii="Calibri" w:hAnsi="Calibri" w:cs="Arial"/>
          <w:b/>
          <w:iCs/>
          <w:sz w:val="20"/>
          <w:szCs w:val="20"/>
          <w:lang w:eastAsia="sk-SK"/>
        </w:rPr>
        <w:t xml:space="preserve"> </w:t>
      </w:r>
      <w:r>
        <w:rPr>
          <w:rFonts w:ascii="Calibri" w:hAnsi="Calibri" w:cs="Arial"/>
          <w:b/>
          <w:iCs/>
          <w:sz w:val="20"/>
          <w:szCs w:val="20"/>
          <w:lang w:eastAsia="sk-SK"/>
        </w:rPr>
        <w:t xml:space="preserve">s </w:t>
      </w:r>
      <w:r w:rsidR="00954ED7">
        <w:rPr>
          <w:rFonts w:ascii="Calibri" w:hAnsi="Calibri" w:cs="Arial"/>
          <w:b/>
          <w:iCs/>
          <w:sz w:val="20"/>
          <w:szCs w:val="20"/>
          <w:lang w:eastAsia="sk-SK"/>
        </w:rPr>
        <w:t> </w:t>
      </w:r>
      <w:r>
        <w:rPr>
          <w:rFonts w:ascii="Calibri" w:hAnsi="Calibri" w:cs="Arial"/>
          <w:b/>
          <w:iCs/>
          <w:sz w:val="20"/>
          <w:szCs w:val="20"/>
          <w:lang w:eastAsia="sk-SK"/>
        </w:rPr>
        <w:t>výkazmi výmer</w:t>
      </w:r>
      <w:r w:rsidRPr="00D73389">
        <w:rPr>
          <w:rFonts w:ascii="Calibri" w:hAnsi="Calibri" w:cs="Arial"/>
          <w:b/>
          <w:iCs/>
          <w:sz w:val="20"/>
          <w:szCs w:val="20"/>
          <w:lang w:eastAsia="sk-SK"/>
        </w:rPr>
        <w:t xml:space="preserve"> a projektov</w:t>
      </w:r>
      <w:r>
        <w:rPr>
          <w:rFonts w:ascii="Calibri" w:hAnsi="Calibri" w:cs="Arial"/>
          <w:b/>
          <w:iCs/>
          <w:sz w:val="20"/>
          <w:szCs w:val="20"/>
          <w:lang w:eastAsia="sk-SK"/>
        </w:rPr>
        <w:t>ou</w:t>
      </w:r>
      <w:r w:rsidRPr="00D73389">
        <w:rPr>
          <w:rFonts w:ascii="Calibri" w:hAnsi="Calibri" w:cs="Arial"/>
          <w:b/>
          <w:iCs/>
          <w:sz w:val="20"/>
          <w:szCs w:val="20"/>
          <w:lang w:eastAsia="sk-SK"/>
        </w:rPr>
        <w:t xml:space="preserve"> dokumentác</w:t>
      </w:r>
      <w:r>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Pr>
          <w:rFonts w:asciiTheme="minorHAnsi" w:hAnsiTheme="minorHAnsi" w:cstheme="minorHAnsi"/>
          <w:bCs/>
          <w:iCs/>
          <w:sz w:val="20"/>
          <w:szCs w:val="20"/>
          <w:lang w:eastAsia="sk-SK"/>
        </w:rPr>
        <w:t> </w:t>
      </w:r>
      <w:r w:rsidRPr="00E42E2E">
        <w:rPr>
          <w:rFonts w:asciiTheme="minorHAnsi" w:hAnsiTheme="minorHAnsi" w:cstheme="minorHAnsi"/>
          <w:bCs/>
          <w:iCs/>
          <w:sz w:val="20"/>
          <w:szCs w:val="20"/>
          <w:lang w:eastAsia="sk-SK"/>
        </w:rPr>
        <w:t xml:space="preserve">vykonanie diela. </w:t>
      </w:r>
      <w:r w:rsidRPr="00E42E2E">
        <w:rPr>
          <w:rFonts w:asciiTheme="minorHAnsi" w:hAnsiTheme="minorHAnsi" w:cstheme="minorHAnsi"/>
          <w:b/>
          <w:bCs/>
          <w:iCs/>
          <w:sz w:val="20"/>
          <w:szCs w:val="20"/>
          <w:lang w:eastAsia="sk-SK"/>
        </w:rPr>
        <w:t>Časové údaje o začiatku a konci výstavby</w:t>
      </w:r>
      <w:r>
        <w:rPr>
          <w:rFonts w:asciiTheme="minorHAnsi" w:hAnsiTheme="minorHAnsi" w:cstheme="minorHAnsi"/>
          <w:b/>
          <w:bCs/>
          <w:iCs/>
          <w:sz w:val="20"/>
          <w:szCs w:val="20"/>
          <w:lang w:eastAsia="sk-SK"/>
        </w:rPr>
        <w:t>,</w:t>
      </w:r>
      <w:r w:rsidRPr="00E42E2E">
        <w:rPr>
          <w:rFonts w:asciiTheme="minorHAnsi" w:hAnsiTheme="minorHAnsi" w:cstheme="minorHAnsi"/>
          <w:b/>
          <w:bCs/>
          <w:iCs/>
          <w:sz w:val="20"/>
          <w:szCs w:val="20"/>
          <w:lang w:eastAsia="sk-SK"/>
        </w:rPr>
        <w:t xml:space="preserve"> ak sú uvedené v dokumentácii, nie sú pre uchádzača záväzné</w:t>
      </w:r>
      <w:r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Pr="00E42E2E">
        <w:rPr>
          <w:rFonts w:asciiTheme="minorHAnsi" w:hAnsiTheme="minorHAnsi" w:cstheme="minorHAnsi"/>
          <w:b/>
          <w:bCs/>
          <w:iCs/>
          <w:sz w:val="20"/>
          <w:szCs w:val="20"/>
          <w:lang w:eastAsia="sk-SK"/>
        </w:rPr>
        <w:t>odo</w:t>
      </w:r>
      <w:r w:rsidRPr="002B6D80">
        <w:rPr>
          <w:rFonts w:asciiTheme="minorHAnsi" w:hAnsiTheme="minorHAnsi" w:cstheme="minorHAnsi"/>
          <w:b/>
          <w:bCs/>
          <w:iCs/>
          <w:sz w:val="20"/>
          <w:szCs w:val="20"/>
          <w:lang w:eastAsia="sk-SK"/>
        </w:rPr>
        <w:t xml:space="preserve"> dňa odovzdania staveniska </w:t>
      </w:r>
      <w:r w:rsidRPr="002B6D80">
        <w:rPr>
          <w:rFonts w:asciiTheme="minorHAnsi" w:hAnsiTheme="minorHAnsi" w:cstheme="minorHAnsi"/>
          <w:bCs/>
          <w:iCs/>
          <w:sz w:val="20"/>
          <w:szCs w:val="20"/>
          <w:lang w:eastAsia="sk-SK"/>
        </w:rPr>
        <w:t xml:space="preserve">musí byť dodržaná. </w:t>
      </w:r>
    </w:p>
    <w:p w14:paraId="40366935" w14:textId="77777777" w:rsidR="00002B8B" w:rsidRDefault="00002B8B" w:rsidP="00002B8B">
      <w:pPr>
        <w:jc w:val="both"/>
        <w:rPr>
          <w:rFonts w:asciiTheme="minorHAnsi" w:hAnsiTheme="minorHAnsi" w:cstheme="minorHAnsi"/>
          <w:bCs/>
          <w:iCs/>
          <w:sz w:val="20"/>
          <w:szCs w:val="20"/>
          <w:lang w:eastAsia="sk-SK"/>
        </w:rPr>
      </w:pPr>
    </w:p>
    <w:p w14:paraId="026EEA41" w14:textId="77777777" w:rsidR="00002B8B" w:rsidRPr="002B6D80" w:rsidRDefault="00002B8B" w:rsidP="00002B8B">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t.j.,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741D647A" w14:textId="77777777" w:rsidR="00002B8B" w:rsidRPr="00F956B8" w:rsidRDefault="00002B8B" w:rsidP="00002B8B">
      <w:pPr>
        <w:jc w:val="both"/>
        <w:rPr>
          <w:rFonts w:asciiTheme="minorHAnsi" w:hAnsiTheme="minorHAnsi" w:cstheme="minorHAnsi"/>
          <w:bCs/>
          <w:iCs/>
          <w:sz w:val="20"/>
          <w:szCs w:val="20"/>
          <w:lang w:eastAsia="sk-SK"/>
        </w:rPr>
      </w:pPr>
    </w:p>
    <w:p w14:paraId="26A48440" w14:textId="0144FD85" w:rsidR="00002B8B" w:rsidRPr="00147D1F" w:rsidRDefault="00002B8B" w:rsidP="00002B8B">
      <w:pPr>
        <w:pStyle w:val="Odsekzoznamu"/>
        <w:numPr>
          <w:ilvl w:val="1"/>
          <w:numId w:val="42"/>
        </w:numPr>
        <w:tabs>
          <w:tab w:val="left" w:pos="0"/>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 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Pr="00147D1F">
        <w:rPr>
          <w:rFonts w:ascii="Calibri" w:hAnsi="Calibri" w:cs="Arial"/>
          <w:bCs/>
          <w:iCs/>
          <w:sz w:val="20"/>
          <w:szCs w:val="20"/>
          <w:lang w:eastAsia="sk-SK"/>
        </w:rPr>
        <w:lastRenderedPageBreak/>
        <w:t>v</w:t>
      </w:r>
      <w:r w:rsidR="004A1171">
        <w:rPr>
          <w:rFonts w:ascii="Calibri" w:hAnsi="Calibri" w:cs="Arial"/>
          <w:bCs/>
          <w:iCs/>
          <w:sz w:val="20"/>
          <w:szCs w:val="20"/>
          <w:lang w:eastAsia="sk-SK"/>
        </w:rPr>
        <w:t> </w:t>
      </w:r>
      <w:r w:rsidRPr="00147D1F">
        <w:rPr>
          <w:rFonts w:ascii="Calibri" w:hAnsi="Calibri" w:cs="Arial"/>
          <w:bCs/>
          <w:iCs/>
          <w:sz w:val="20"/>
          <w:szCs w:val="20"/>
          <w:lang w:eastAsia="sk-SK"/>
        </w:rPr>
        <w:t>členení podľa poskytnut</w:t>
      </w:r>
      <w:r>
        <w:rPr>
          <w:rFonts w:ascii="Calibri" w:hAnsi="Calibri" w:cs="Arial"/>
          <w:bCs/>
          <w:iCs/>
          <w:sz w:val="20"/>
          <w:szCs w:val="20"/>
          <w:lang w:eastAsia="sk-SK"/>
        </w:rPr>
        <w:t>ých výkazov 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Pr>
          <w:rFonts w:ascii="Calibri" w:hAnsi="Calibri" w:cs="Arial"/>
          <w:bCs/>
          <w:iCs/>
          <w:sz w:val="20"/>
          <w:szCs w:val="20"/>
          <w:lang w:eastAsia="sk-SK"/>
        </w:rPr>
        <w:t> </w:t>
      </w:r>
      <w:r w:rsidRPr="00147D1F">
        <w:rPr>
          <w:rFonts w:ascii="Calibri" w:hAnsi="Calibri" w:cs="Arial"/>
          <w:bCs/>
          <w:iCs/>
          <w:sz w:val="20"/>
          <w:szCs w:val="20"/>
          <w:lang w:eastAsia="sk-SK"/>
        </w:rPr>
        <w:t>poskytnut</w:t>
      </w:r>
      <w:r>
        <w:rPr>
          <w:rFonts w:ascii="Calibri" w:hAnsi="Calibri" w:cs="Arial"/>
          <w:bCs/>
          <w:iCs/>
          <w:sz w:val="20"/>
          <w:szCs w:val="20"/>
          <w:lang w:eastAsia="sk-SK"/>
        </w:rPr>
        <w:t>ých výkazoch výmer</w:t>
      </w:r>
      <w:r w:rsidRPr="00147D1F">
        <w:rPr>
          <w:rFonts w:ascii="Calibri" w:hAnsi="Calibri" w:cs="Arial"/>
          <w:bCs/>
          <w:iCs/>
          <w:sz w:val="20"/>
          <w:szCs w:val="20"/>
          <w:lang w:eastAsia="sk-SK"/>
        </w:rPr>
        <w:t xml:space="preserve">. </w:t>
      </w:r>
    </w:p>
    <w:p w14:paraId="10725342" w14:textId="77777777" w:rsidR="00002B8B" w:rsidRPr="00147D1F" w:rsidRDefault="00002B8B" w:rsidP="00002B8B">
      <w:pPr>
        <w:pStyle w:val="Odsekzoznamu"/>
        <w:ind w:left="0"/>
        <w:jc w:val="both"/>
        <w:rPr>
          <w:rFonts w:ascii="Calibri" w:hAnsi="Calibri" w:cs="Arial"/>
          <w:bCs/>
          <w:iCs/>
          <w:sz w:val="20"/>
          <w:szCs w:val="20"/>
          <w:lang w:eastAsia="sk-SK"/>
        </w:rPr>
      </w:pPr>
    </w:p>
    <w:p w14:paraId="181ED800" w14:textId="617B24EE" w:rsidR="00002B8B" w:rsidRPr="00365C60" w:rsidRDefault="00002B8B" w:rsidP="00002B8B">
      <w:pPr>
        <w:pStyle w:val="Odsekzoznamu"/>
        <w:ind w:left="0"/>
        <w:jc w:val="both"/>
        <w:sectPr w:rsidR="00002B8B" w:rsidRPr="00365C60" w:rsidSect="001D6927">
          <w:pgSz w:w="11906" w:h="16838"/>
          <w:pgMar w:top="575" w:right="850" w:bottom="579" w:left="1276" w:header="720" w:footer="720" w:gutter="0"/>
          <w:cols w:space="708" w:equalWidth="0">
            <w:col w:w="9780" w:space="373"/>
          </w:cols>
        </w:sectPr>
      </w:pPr>
      <w:r w:rsidRPr="005A5DD7">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5A5DD7">
        <w:rPr>
          <w:rFonts w:ascii="Calibri" w:hAnsi="Calibri" w:cs="Arial"/>
          <w:bCs/>
          <w:iCs/>
          <w:sz w:val="20"/>
          <w:szCs w:val="20"/>
          <w:u w:val="single"/>
          <w:lang w:eastAsia="sk-SK"/>
        </w:rPr>
        <w:t>predložiť výrobný list tohto výrobku/materiálu, resp. iný vhodný doklad alebo dokument,</w:t>
      </w:r>
      <w:r>
        <w:rPr>
          <w:rFonts w:ascii="Calibri" w:hAnsi="Calibri" w:cs="Arial"/>
          <w:bCs/>
          <w:iCs/>
          <w:sz w:val="20"/>
          <w:szCs w:val="20"/>
          <w:u w:val="single"/>
          <w:lang w:eastAsia="sk-SK"/>
        </w:rPr>
        <w:t xml:space="preserve"> </w:t>
      </w:r>
      <w:r w:rsidRPr="005A5DD7">
        <w:rPr>
          <w:rFonts w:ascii="Calibri" w:hAnsi="Calibri" w:cs="Arial"/>
          <w:bCs/>
          <w:iCs/>
          <w:sz w:val="20"/>
          <w:szCs w:val="20"/>
          <w:u w:val="single"/>
          <w:lang w:eastAsia="sk-SK"/>
        </w:rPr>
        <w:t xml:space="preserve"> ktorom preukáže, že ním navrhovaný ekvivalent spĺňa rovnaké alebo lepšie parametre ako sú minimálne požiadavky uvedené v </w:t>
      </w:r>
      <w:r w:rsidR="0063206B">
        <w:rPr>
          <w:rFonts w:ascii="Calibri" w:hAnsi="Calibri" w:cs="Arial"/>
          <w:bCs/>
          <w:iCs/>
          <w:sz w:val="20"/>
          <w:szCs w:val="20"/>
          <w:u w:val="single"/>
          <w:lang w:eastAsia="sk-SK"/>
        </w:rPr>
        <w:t> </w:t>
      </w:r>
      <w:r w:rsidRPr="005A5DD7">
        <w:rPr>
          <w:rFonts w:ascii="Calibri" w:hAnsi="Calibri" w:cs="Arial"/>
          <w:bCs/>
          <w:iCs/>
          <w:sz w:val="20"/>
          <w:szCs w:val="20"/>
          <w:u w:val="single"/>
          <w:lang w:eastAsia="sk-SK"/>
        </w:rPr>
        <w:t>projektovej dokumentácii</w:t>
      </w:r>
      <w:r>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0FC54928"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FB8AD62" w:rsidR="00C2618B" w:rsidRPr="003D4E93"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w:t>
      </w:r>
      <w:r w:rsidR="00355B1B">
        <w:rPr>
          <w:rFonts w:asciiTheme="minorHAnsi" w:hAnsiTheme="minorHAnsi" w:cstheme="minorHAnsi"/>
          <w:sz w:val="20"/>
          <w:szCs w:val="20"/>
        </w:rPr>
        <w:t> </w:t>
      </w:r>
      <w:r w:rsidRPr="003D4E93">
        <w:rPr>
          <w:rFonts w:asciiTheme="minorHAnsi" w:hAnsiTheme="minorHAnsi" w:cstheme="minorHAnsi"/>
          <w:sz w:val="20"/>
          <w:szCs w:val="20"/>
        </w:rPr>
        <w:t xml:space="preserve">kumulatívnom splnení nasledovných podmienok: </w:t>
      </w:r>
    </w:p>
    <w:p w14:paraId="2BB1EF89" w14:textId="2DA8E6C0" w:rsidR="00E42E2E" w:rsidRPr="00FC3906" w:rsidRDefault="00E42E2E" w:rsidP="006B55FD">
      <w:pPr>
        <w:pStyle w:val="Default"/>
        <w:numPr>
          <w:ilvl w:val="0"/>
          <w:numId w:val="2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dňom nasledujúcim po dni zverejnenia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 xml:space="preserve">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58C66929" w14:textId="18B4F673" w:rsidR="00E42E2E" w:rsidRPr="00FC3906" w:rsidRDefault="00E42E2E" w:rsidP="006B55FD">
      <w:pPr>
        <w:pStyle w:val="Default"/>
        <w:numPr>
          <w:ilvl w:val="0"/>
          <w:numId w:val="2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predložením bankovej záruky podľa čl. XV.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zo strany zhotoviteľa objednávateľovi.</w:t>
      </w:r>
    </w:p>
    <w:p w14:paraId="77E18A9B" w14:textId="77777777" w:rsidR="00E5007A" w:rsidRDefault="00E5007A" w:rsidP="00E5007A">
      <w:pPr>
        <w:pStyle w:val="tl1"/>
        <w:rPr>
          <w:rFonts w:ascii="Calibri" w:hAnsi="Calibri" w:cs="Calibri"/>
          <w:sz w:val="20"/>
          <w:szCs w:val="20"/>
        </w:rPr>
      </w:pPr>
    </w:p>
    <w:p w14:paraId="74B38264" w14:textId="4B1F5264" w:rsidR="006C6F19" w:rsidRPr="002D0F46" w:rsidRDefault="00E5007A" w:rsidP="006B55FD">
      <w:pPr>
        <w:pStyle w:val="tl1"/>
        <w:numPr>
          <w:ilvl w:val="0"/>
          <w:numId w:val="17"/>
        </w:numPr>
        <w:tabs>
          <w:tab w:val="left" w:pos="426"/>
        </w:tabs>
        <w:ind w:left="0" w:firstLine="0"/>
        <w:rPr>
          <w:rFonts w:ascii="Calibri" w:hAnsi="Calibri" w:cs="Calibri"/>
          <w:sz w:val="20"/>
          <w:szCs w:val="20"/>
        </w:rPr>
      </w:pPr>
      <w:bookmarkStart w:id="11"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  náklady na stráženie staveniska </w:t>
      </w:r>
      <w:r w:rsidR="005B37A2" w:rsidRPr="002D0F46">
        <w:rPr>
          <w:rFonts w:ascii="Calibri" w:hAnsi="Calibri" w:cs="Calibri"/>
          <w:sz w:val="20"/>
          <w:szCs w:val="20"/>
        </w:rPr>
        <w:t>a náklady  na spotrebu  elektrickej energie a vody,  poistné stavby počas realizácie, kompletačná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 xml:space="preserve">objednávateľom, ako </w:t>
      </w:r>
      <w:r w:rsidR="00355B1B">
        <w:rPr>
          <w:rFonts w:ascii="Calibri" w:hAnsi="Calibri" w:cs="Calibri"/>
          <w:sz w:val="20"/>
          <w:szCs w:val="20"/>
        </w:rPr>
        <w:t> </w:t>
      </w:r>
      <w:r w:rsidRPr="002D0F46">
        <w:rPr>
          <w:rFonts w:ascii="Calibri" w:hAnsi="Calibri" w:cs="Calibri"/>
          <w:sz w:val="20"/>
          <w:szCs w:val="20"/>
        </w:rPr>
        <w:t xml:space="preserve">aj </w:t>
      </w:r>
      <w:r w:rsidR="00355B1B">
        <w:rPr>
          <w:rFonts w:ascii="Calibri" w:hAnsi="Calibri" w:cs="Calibri"/>
          <w:sz w:val="20"/>
          <w:szCs w:val="20"/>
        </w:rPr>
        <w:t> </w:t>
      </w:r>
      <w:r w:rsidRPr="002D0F46">
        <w:rPr>
          <w:rFonts w:ascii="Calibri" w:hAnsi="Calibri" w:cs="Calibri"/>
          <w:sz w:val="20"/>
          <w:szCs w:val="20"/>
        </w:rPr>
        <w:t>všetky ostatné náklady súvisiace s realizáciou predmetu zákazky</w:t>
      </w:r>
      <w:bookmarkEnd w:id="11"/>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28CF84C5" w:rsidR="002D0F46" w:rsidRPr="002D0F4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2" w:name="_Hlk89256268"/>
      <w:r w:rsidR="002D0F46" w:rsidRPr="002D0F46">
        <w:rPr>
          <w:rFonts w:ascii="Calibri" w:hAnsi="Calibri" w:cs="Calibri"/>
          <w:sz w:val="20"/>
          <w:lang w:val="sk-SK"/>
        </w:rPr>
        <w:t>Banková záruka/Poistenie záruky/Zmluvná (realizačná a garančná) zábezpeka</w:t>
      </w:r>
      <w:r w:rsidR="00D15ADD">
        <w:rPr>
          <w:rFonts w:ascii="Calibri" w:hAnsi="Calibri" w:cs="Calibri"/>
          <w:sz w:val="20"/>
          <w:lang w:val="sk-SK"/>
        </w:rPr>
        <w:t>.</w:t>
      </w:r>
    </w:p>
    <w:bookmarkEnd w:id="12"/>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0BA8929C"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V konečnej (ponukovej) cene musia byť zahrnuté všetky náklady spojené s realizáciou predmetu zákazky, vrátane všetkých súvisiacich služieb a poplatkov. Záujemca je pred predložením svojej ponuky povinný vziať do úvahy všetko, čo </w:t>
      </w:r>
      <w:r w:rsidR="00355B1B">
        <w:rPr>
          <w:rFonts w:asciiTheme="minorHAnsi" w:hAnsiTheme="minorHAnsi" w:cstheme="minorHAnsi"/>
          <w:sz w:val="20"/>
          <w:szCs w:val="20"/>
        </w:rPr>
        <w:t> </w:t>
      </w:r>
      <w:r w:rsidRPr="00203C5A">
        <w:rPr>
          <w:rFonts w:asciiTheme="minorHAnsi" w:hAnsiTheme="minorHAnsi" w:cstheme="minorHAnsi"/>
          <w:sz w:val="20"/>
          <w:szCs w:val="20"/>
        </w:rPr>
        <w:t>je nevyhnutné na úplné a riadne plnenie zmluvy, pričom do svojich cien zahrnie všetky náklady spojené s plnením predmetu zákazky.</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5AC62F6D"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sidR="00355B1B">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67E7B063"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zmluvných podmienok, t. j. najmä, no nielen náklady na prácu, práce súvisiace s dodaním a dovozom zabudovaných materiálov, dodaním a dovozom pomocných materiálov a konštrukcií, všetky stroje, vybavenie a zariadenie, ich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w:t>
      </w:r>
      <w:r w:rsidR="00355B1B">
        <w:rPr>
          <w:rFonts w:asciiTheme="minorHAnsi" w:hAnsiTheme="minorHAnsi" w:cstheme="minorHAnsi"/>
          <w:sz w:val="20"/>
          <w:szCs w:val="20"/>
        </w:rPr>
        <w:t> </w:t>
      </w:r>
      <w:r w:rsidRPr="00203C5A">
        <w:rPr>
          <w:rFonts w:asciiTheme="minorHAnsi" w:hAnsiTheme="minorHAnsi" w:cstheme="minorHAnsi"/>
          <w:sz w:val="20"/>
          <w:szCs w:val="20"/>
        </w:rPr>
        <w:t>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3E66C711"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 xml:space="preserve">musí uviesť jednotkovú cenu každej položky prác, použitého materiálu a služieb uvedených v súpise položiek - neuvedenie jednotkovej ceny niektorej položky vo výkaze výmer bude znamenať, že ponuka uchádzača je </w:t>
      </w:r>
      <w:r w:rsidR="00355B1B">
        <w:rPr>
          <w:rFonts w:asciiTheme="minorHAnsi" w:hAnsiTheme="minorHAnsi" w:cstheme="minorHAnsi"/>
          <w:sz w:val="20"/>
          <w:szCs w:val="20"/>
        </w:rPr>
        <w:t> </w:t>
      </w:r>
      <w:r w:rsidRPr="00203C5A">
        <w:rPr>
          <w:rFonts w:asciiTheme="minorHAnsi" w:hAnsiTheme="minorHAnsi" w:cstheme="minorHAnsi"/>
          <w:sz w:val="20"/>
          <w:szCs w:val="20"/>
        </w:rPr>
        <w:t>neúplná a nespĺňa požiadavky verejného obstarávateľa na predmet zákazky,</w:t>
      </w:r>
    </w:p>
    <w:p w14:paraId="420A6D88"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07EFAFBF"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spacing w:after="160" w:line="259" w:lineRule="auto"/>
        <w:rPr>
          <w:rFonts w:ascii="Calibri" w:hAnsi="Calibri" w:cs="Calibri"/>
          <w:b/>
          <w:bCs/>
          <w:iCs/>
          <w:szCs w:val="20"/>
        </w:rPr>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5CE64725" w:rsidR="00B60C34" w:rsidRDefault="00983766" w:rsidP="006B55FD">
      <w:pPr>
        <w:pStyle w:val="tl1"/>
        <w:numPr>
          <w:ilvl w:val="0"/>
          <w:numId w:val="18"/>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formáte </w:t>
      </w:r>
      <w:r w:rsidR="00273608" w:rsidRPr="00273608">
        <w:rPr>
          <w:rFonts w:asciiTheme="minorHAnsi" w:hAnsiTheme="minorHAnsi" w:cstheme="minorHAnsi"/>
          <w:b/>
          <w:bCs/>
          <w:sz w:val="20"/>
          <w:szCs w:val="20"/>
        </w:rPr>
        <w:t>.pdf a .xls/.xlsx</w:t>
      </w:r>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2B228039" w14:textId="147A8B4E" w:rsidR="000931C0" w:rsidRPr="000931C0"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3F0C6EA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AFCC791"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E80DE8B" w14:textId="2738B3E5"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20E63E4F"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3BF11EF0" w14:textId="525BDC95"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c) nemá evidované daňové nedoplatky voči daňovému úradu a colnému úradu podľa osobitných predpisov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2C3CA68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DCDF5A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1566C6C"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8A5A2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e) je oprávnený dodávať tovar, uskutočňovať stavebné práce alebo poskytovať službu,</w:t>
      </w:r>
    </w:p>
    <w:p w14:paraId="05B0773D"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E70741" w14:textId="6DEAE583" w:rsidR="00E5007A" w:rsidRPr="00EA0DD4"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f) nemá uložený zákaz účasti vo verejnom obstarávaní potvrdený konečným rozhodnutím v Slovenskej republike a v štáte sídla, miesta podnikania </w:t>
      </w:r>
      <w:r w:rsidR="00F31059">
        <w:rPr>
          <w:rFonts w:ascii="Calibri" w:hAnsi="Calibri" w:cs="Calibri"/>
          <w:sz w:val="20"/>
          <w:szCs w:val="22"/>
          <w:lang w:eastAsia="sk-SK"/>
        </w:rPr>
        <w:t>a</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0F8034B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ak verejný obstarávateľ alebo </w:t>
      </w:r>
      <w:r w:rsidR="00682F3F">
        <w:rPr>
          <w:rFonts w:ascii="Calibri" w:hAnsi="Calibri" w:cs="Calibri"/>
          <w:sz w:val="20"/>
          <w:szCs w:val="22"/>
          <w:lang w:eastAsia="sk-SK"/>
        </w:rPr>
        <w:t> </w:t>
      </w:r>
      <w:r w:rsidRPr="00382C03">
        <w:rPr>
          <w:rFonts w:ascii="Calibri" w:hAnsi="Calibri" w:cs="Calibri"/>
          <w:sz w:val="20"/>
          <w:szCs w:val="22"/>
          <w:lang w:eastAsia="sk-SK"/>
        </w:rPr>
        <w:t>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w:t>
      </w:r>
      <w:r w:rsidR="00682F3F">
        <w:rPr>
          <w:rFonts w:ascii="Calibri" w:hAnsi="Calibri" w:cs="Calibri"/>
          <w:sz w:val="20"/>
          <w:szCs w:val="22"/>
          <w:lang w:eastAsia="sk-SK"/>
        </w:rPr>
        <w:t> </w:t>
      </w:r>
      <w:r w:rsidRPr="00382C03">
        <w:rPr>
          <w:rFonts w:ascii="Calibri" w:hAnsi="Calibri" w:cs="Calibri"/>
          <w:sz w:val="20"/>
          <w:szCs w:val="22"/>
          <w:lang w:eastAsia="sk-SK"/>
        </w:rPr>
        <w:t xml:space="preserve">1 </w:t>
      </w:r>
      <w:r w:rsidR="00682F3F">
        <w:rPr>
          <w:rFonts w:ascii="Calibri" w:hAnsi="Calibri" w:cs="Calibri"/>
          <w:sz w:val="20"/>
          <w:szCs w:val="22"/>
          <w:lang w:eastAsia="sk-SK"/>
        </w:rPr>
        <w:t> </w:t>
      </w:r>
      <w:r w:rsidRPr="00382C03">
        <w:rPr>
          <w:rFonts w:ascii="Calibri" w:hAnsi="Calibri" w:cs="Calibri"/>
          <w:sz w:val="20"/>
          <w:szCs w:val="22"/>
          <w:lang w:eastAsia="sk-SK"/>
        </w:rPr>
        <w:t>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2207B2EE" w14:textId="4E9402F7"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lastRenderedPageBreak/>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08D8DB41" w:rsidR="00E5007A" w:rsidRPr="00B60C34"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Konečným rozhodnutím príslušného orgánu verejnej moci na účely preukazovania splnenia podmienok účasti sa </w:t>
      </w:r>
      <w:r w:rsidR="00B2330C">
        <w:rPr>
          <w:rFonts w:ascii="Calibri" w:hAnsi="Calibri" w:cs="Calibri"/>
          <w:sz w:val="20"/>
          <w:szCs w:val="22"/>
          <w:lang w:eastAsia="sk-SK"/>
        </w:rPr>
        <w:t> </w:t>
      </w:r>
      <w:r w:rsidRPr="00B60C34">
        <w:rPr>
          <w:rFonts w:ascii="Calibri" w:hAnsi="Calibri" w:cs="Calibri"/>
          <w:sz w:val="20"/>
          <w:szCs w:val="22"/>
          <w:lang w:eastAsia="sk-SK"/>
        </w:rPr>
        <w:t>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3AC7834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Uchádzač môže v zmysle § 152 ods. 1 ZVO preukázať splnenie podmienok účasti osobného postavenia podľa § </w:t>
      </w:r>
      <w:r w:rsidR="00B2330C">
        <w:rPr>
          <w:rFonts w:ascii="Calibri" w:hAnsi="Calibri" w:cs="Calibri"/>
          <w:sz w:val="20"/>
          <w:szCs w:val="22"/>
          <w:lang w:eastAsia="sk-SK"/>
        </w:rPr>
        <w:t> </w:t>
      </w:r>
      <w:r w:rsidRPr="00B60C34">
        <w:rPr>
          <w:rFonts w:ascii="Calibri" w:hAnsi="Calibri" w:cs="Calibri"/>
          <w:sz w:val="20"/>
          <w:szCs w:val="22"/>
          <w:lang w:eastAsia="sk-SK"/>
        </w:rPr>
        <w:t xml:space="preserve">32 </w:t>
      </w:r>
      <w:r w:rsidR="00B2330C">
        <w:rPr>
          <w:rFonts w:ascii="Calibri" w:hAnsi="Calibri" w:cs="Calibri"/>
          <w:sz w:val="20"/>
          <w:szCs w:val="22"/>
          <w:lang w:eastAsia="sk-SK"/>
        </w:rPr>
        <w:t> </w:t>
      </w:r>
      <w:r w:rsidRPr="00B60C34">
        <w:rPr>
          <w:rFonts w:ascii="Calibri" w:hAnsi="Calibri" w:cs="Calibri"/>
          <w:sz w:val="20"/>
          <w:szCs w:val="22"/>
          <w:lang w:eastAsia="sk-SK"/>
        </w:rPr>
        <w:t>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6B55FD">
      <w:pPr>
        <w:pStyle w:val="Odsekzoznamu"/>
        <w:numPr>
          <w:ilvl w:val="1"/>
          <w:numId w:val="19"/>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3632F04C" w:rsidR="00457056" w:rsidRPr="00A20961"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4B7F8E5A" w:rsidR="00CF5C5E" w:rsidRPr="004D5AA8" w:rsidRDefault="00CF5C5E" w:rsidP="006B55FD">
      <w:pPr>
        <w:numPr>
          <w:ilvl w:val="0"/>
          <w:numId w:val="28"/>
        </w:numPr>
        <w:autoSpaceDE w:val="0"/>
        <w:spacing w:line="251" w:lineRule="exact"/>
        <w:jc w:val="both"/>
        <w:rPr>
          <w:rFonts w:asciiTheme="minorHAnsi" w:hAnsiTheme="minorHAnsi" w:cstheme="minorHAnsi"/>
          <w:sz w:val="20"/>
          <w:szCs w:val="20"/>
          <w:u w:val="single"/>
          <w:lang w:eastAsia="sk-SK"/>
        </w:rPr>
      </w:pPr>
      <w:r w:rsidRPr="004D5AA8">
        <w:rPr>
          <w:rFonts w:asciiTheme="minorHAnsi" w:hAnsiTheme="minorHAnsi" w:cstheme="minorHAnsi"/>
          <w:sz w:val="20"/>
          <w:szCs w:val="20"/>
          <w:u w:val="single"/>
          <w:lang w:eastAsia="sk-SK"/>
        </w:rPr>
        <w:t xml:space="preserve">potvrdenie príslušného súdu o skutočnosti, že na majetok uchádzača nebol vyhlásený konkurz, nie </w:t>
      </w:r>
      <w:r w:rsidR="00B2330C">
        <w:rPr>
          <w:rFonts w:asciiTheme="minorHAnsi" w:hAnsiTheme="minorHAnsi" w:cstheme="minorHAnsi"/>
          <w:sz w:val="20"/>
          <w:szCs w:val="20"/>
          <w:u w:val="single"/>
          <w:lang w:eastAsia="sk-SK"/>
        </w:rPr>
        <w:t> </w:t>
      </w:r>
      <w:r w:rsidRPr="004D5AA8">
        <w:rPr>
          <w:rFonts w:asciiTheme="minorHAnsi" w:hAnsiTheme="minorHAnsi" w:cstheme="minorHAnsi"/>
          <w:sz w:val="20"/>
          <w:szCs w:val="20"/>
          <w:u w:val="single"/>
          <w:lang w:eastAsia="sk-SK"/>
        </w:rPr>
        <w:t xml:space="preserve">je </w:t>
      </w:r>
      <w:r w:rsidR="00B2330C">
        <w:rPr>
          <w:rFonts w:asciiTheme="minorHAnsi" w:hAnsiTheme="minorHAnsi" w:cstheme="minorHAnsi"/>
          <w:sz w:val="20"/>
          <w:szCs w:val="20"/>
          <w:u w:val="single"/>
          <w:lang w:eastAsia="sk-SK"/>
        </w:rPr>
        <w:t> </w:t>
      </w:r>
      <w:r w:rsidRPr="004D5AA8">
        <w:rPr>
          <w:rFonts w:asciiTheme="minorHAnsi" w:hAnsiTheme="minorHAnsi" w:cstheme="minorHAnsi"/>
          <w:sz w:val="20"/>
          <w:szCs w:val="20"/>
          <w:u w:val="single"/>
          <w:lang w:eastAsia="sk-SK"/>
        </w:rPr>
        <w:t xml:space="preserve">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3FE0E33C" w14:textId="77777777" w:rsidR="00702302" w:rsidRPr="00B60C34" w:rsidRDefault="00702302" w:rsidP="00FA05D1">
      <w:pPr>
        <w:pStyle w:val="Odsekzoznamu"/>
        <w:tabs>
          <w:tab w:val="left" w:pos="426"/>
        </w:tabs>
        <w:autoSpaceDE w:val="0"/>
        <w:spacing w:line="251" w:lineRule="exact"/>
        <w:ind w:left="0"/>
        <w:jc w:val="both"/>
        <w:rPr>
          <w:rFonts w:ascii="Calibri" w:hAnsi="Calibri" w:cs="Calibri"/>
          <w:sz w:val="20"/>
          <w:szCs w:val="20"/>
          <w:lang w:eastAsia="sk-SK"/>
        </w:rPr>
      </w:pPr>
    </w:p>
    <w:p w14:paraId="245C852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0C6DC41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6A08C82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FA6B52" w:rsidRDefault="002469ED" w:rsidP="002469ED">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0DB394C5" w14:textId="4E75F08C" w:rsidR="002469ED" w:rsidRPr="00702302" w:rsidRDefault="002469ED" w:rsidP="00702302">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w:t>
      </w:r>
      <w:r w:rsidR="00702302">
        <w:rPr>
          <w:rFonts w:asciiTheme="minorHAnsi" w:hAnsiTheme="minorHAnsi" w:cs="Calibri"/>
          <w:sz w:val="20"/>
          <w:szCs w:val="20"/>
          <w:lang w:eastAsia="sk-SK"/>
        </w:rPr>
        <w:t> </w:t>
      </w:r>
      <w:r w:rsidRPr="0074383E">
        <w:rPr>
          <w:rFonts w:asciiTheme="minorHAnsi" w:hAnsiTheme="minorHAnsi" w:cs="Calibri"/>
          <w:sz w:val="20"/>
          <w:szCs w:val="20"/>
          <w:lang w:eastAsia="sk-SK"/>
        </w:rPr>
        <w:t>predmet zákazky v</w:t>
      </w:r>
      <w:r w:rsidR="00F31059">
        <w:rPr>
          <w:rFonts w:asciiTheme="minorHAnsi" w:hAnsiTheme="minorHAnsi" w:cs="Calibri"/>
          <w:sz w:val="20"/>
          <w:szCs w:val="20"/>
          <w:lang w:eastAsia="sk-SK"/>
        </w:rPr>
        <w:t xml:space="preserve"> súhrnnej </w:t>
      </w:r>
      <w:r w:rsidRPr="0074383E">
        <w:rPr>
          <w:rFonts w:asciiTheme="minorHAnsi" w:hAnsiTheme="minorHAnsi" w:cs="Calibri"/>
          <w:sz w:val="20"/>
          <w:szCs w:val="20"/>
          <w:lang w:eastAsia="sk-SK"/>
        </w:rPr>
        <w:t xml:space="preserve">hodnote </w:t>
      </w:r>
      <w:r>
        <w:rPr>
          <w:rFonts w:asciiTheme="minorHAnsi" w:hAnsiTheme="minorHAnsi" w:cs="Calibri"/>
          <w:sz w:val="20"/>
          <w:szCs w:val="20"/>
          <w:lang w:eastAsia="sk-SK"/>
        </w:rPr>
        <w:t xml:space="preserve">v EUR </w:t>
      </w:r>
      <w:r w:rsidRPr="0074383E">
        <w:rPr>
          <w:rFonts w:asciiTheme="minorHAnsi" w:hAnsiTheme="minorHAnsi" w:cs="Calibri"/>
          <w:sz w:val="20"/>
          <w:szCs w:val="20"/>
          <w:lang w:eastAsia="sk-SK"/>
        </w:rPr>
        <w:t>bez DPH minimálne dosahujúcej:</w:t>
      </w:r>
      <w:r>
        <w:rPr>
          <w:rFonts w:asciiTheme="minorHAnsi" w:hAnsiTheme="minorHAnsi" w:cs="Calibri"/>
          <w:sz w:val="20"/>
          <w:szCs w:val="20"/>
          <w:lang w:eastAsia="sk-SK"/>
        </w:rPr>
        <w:t xml:space="preserve"> </w:t>
      </w:r>
      <w:r w:rsidRPr="00702302">
        <w:rPr>
          <w:rFonts w:asciiTheme="minorHAnsi" w:hAnsiTheme="minorHAnsi" w:cs="Calibri"/>
          <w:sz w:val="20"/>
          <w:szCs w:val="20"/>
          <w:lang w:eastAsia="sk-SK"/>
        </w:rPr>
        <w:t xml:space="preserve">350 000,- EUR bez DPH pre práce na </w:t>
      </w:r>
      <w:r w:rsidR="00702302">
        <w:rPr>
          <w:rFonts w:asciiTheme="minorHAnsi" w:hAnsiTheme="minorHAnsi" w:cs="Calibri"/>
          <w:sz w:val="20"/>
          <w:szCs w:val="20"/>
          <w:lang w:eastAsia="sk-SK"/>
        </w:rPr>
        <w:t> </w:t>
      </w:r>
      <w:r w:rsidRPr="00702302">
        <w:rPr>
          <w:rFonts w:asciiTheme="minorHAnsi" w:hAnsiTheme="minorHAnsi" w:cs="Calibri"/>
          <w:sz w:val="20"/>
          <w:szCs w:val="20"/>
          <w:lang w:eastAsia="sk-SK"/>
        </w:rPr>
        <w:t>rekonštrukciách mostov alebo výstavbe nových mostov.</w:t>
      </w:r>
    </w:p>
    <w:p w14:paraId="3D5F0582" w14:textId="77777777" w:rsidR="002469ED" w:rsidRPr="00871F63" w:rsidRDefault="002469ED" w:rsidP="002469ED">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262AD946" w14:textId="1EC468DF"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64891C32"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7B0B8B3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E7DFA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4E7AA450"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51FE6AD3"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285511B9"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62959D5A"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FF806C7" w14:textId="5DBFB0E1"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4953F3C1"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95285DA" w14:textId="3D76D99A" w:rsidR="006E39F5" w:rsidRPr="005B1D2A" w:rsidRDefault="006E39F5" w:rsidP="005B1D2A">
      <w:pPr>
        <w:tabs>
          <w:tab w:val="left" w:pos="344"/>
        </w:tabs>
        <w:autoSpaceDE w:val="0"/>
        <w:spacing w:line="251" w:lineRule="exact"/>
        <w:jc w:val="both"/>
        <w:rPr>
          <w:rFonts w:asciiTheme="minorHAnsi" w:hAnsiTheme="minorHAnsi" w:cs="Calibri"/>
          <w:sz w:val="20"/>
          <w:szCs w:val="20"/>
          <w:lang w:eastAsia="sk-SK"/>
        </w:rPr>
      </w:pPr>
      <w:bookmarkStart w:id="13" w:name="_GoBack"/>
      <w:bookmarkEnd w:id="13"/>
      <w:r w:rsidRPr="005B1D2A">
        <w:rPr>
          <w:rFonts w:asciiTheme="minorHAnsi" w:hAnsiTheme="minorHAnsi" w:cs="Calibri"/>
          <w:sz w:val="20"/>
          <w:szCs w:val="20"/>
          <w:lang w:eastAsia="sk-SK"/>
        </w:rPr>
        <w:t>Minimálne jedna osoba vo funkcii stavbyvedúci stavby musí spĺňať nasledovné minimálne požiadavky:</w:t>
      </w:r>
    </w:p>
    <w:p w14:paraId="2DE5D67C" w14:textId="78A3560D"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spôsobilosť na výkon činnosti stavbyvedúceho pre inžinierske stavby, podľa zákona č. </w:t>
      </w:r>
      <w:r w:rsidR="00EE55E5">
        <w:rPr>
          <w:rFonts w:asciiTheme="minorHAnsi" w:hAnsiTheme="minorHAnsi" w:cs="Calibri"/>
          <w:sz w:val="20"/>
          <w:szCs w:val="20"/>
          <w:lang w:eastAsia="sk-SK"/>
        </w:rPr>
        <w:t> </w:t>
      </w:r>
      <w:r w:rsidRPr="0074383E">
        <w:rPr>
          <w:rFonts w:asciiTheme="minorHAnsi" w:hAnsiTheme="minorHAnsi" w:cs="Calibr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2E46C198" w:rsidR="006E39F5" w:rsidRPr="0074383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xml:space="preserve"> (rekonštrukcie alebo výstavba </w:t>
      </w:r>
      <w:r>
        <w:rPr>
          <w:rFonts w:asciiTheme="minorHAnsi" w:hAnsiTheme="minorHAnsi" w:cs="Calibri"/>
          <w:sz w:val="20"/>
          <w:szCs w:val="20"/>
          <w:lang w:eastAsia="sk-SK"/>
        </w:rPr>
        <w:t>mostov</w:t>
      </w:r>
      <w:r w:rsidRPr="0074383E">
        <w:rPr>
          <w:rFonts w:asciiTheme="minorHAnsi" w:hAnsiTheme="minorHAnsi" w:cs="Calibri"/>
          <w:sz w:val="20"/>
          <w:szCs w:val="20"/>
          <w:lang w:eastAsia="sk-SK"/>
        </w:rPr>
        <w:t>) v dĺžke minimálne 5 rokov.</w:t>
      </w:r>
    </w:p>
    <w:p w14:paraId="01ABBA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41652FE"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577AB743"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74383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6E4E885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55D23D2A" w14:textId="77989D74" w:rsidR="002469ED" w:rsidRDefault="006E39F5" w:rsidP="002469ED">
      <w:pPr>
        <w:tabs>
          <w:tab w:val="left" w:pos="344"/>
        </w:tabs>
        <w:autoSpaceDE w:val="0"/>
        <w:jc w:val="both"/>
        <w:rPr>
          <w:rFonts w:asciiTheme="minorHAnsi" w:hAnsiTheme="minorHAnsi" w:cs="Calibri"/>
          <w:b/>
          <w:sz w:val="22"/>
          <w:szCs w:val="20"/>
        </w:rPr>
      </w:pPr>
      <w:r>
        <w:rPr>
          <w:rFonts w:asciiTheme="minorHAnsi" w:hAnsiTheme="minorHAnsi" w:cs="Calibri"/>
          <w:sz w:val="20"/>
          <w:szCs w:val="20"/>
          <w:lang w:eastAsia="sk-SK"/>
        </w:rPr>
        <w:t>3</w:t>
      </w:r>
      <w:r w:rsidR="002469ED" w:rsidRPr="0074383E">
        <w:rPr>
          <w:rFonts w:asciiTheme="minorHAnsi" w:hAnsiTheme="minorHAnsi" w:cs="Calibri"/>
          <w:sz w:val="20"/>
          <w:szCs w:val="20"/>
          <w:lang w:eastAsia="sk-SK"/>
        </w:rPr>
        <w:t>.</w:t>
      </w:r>
      <w:r w:rsidR="002469ED"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w:t>
      </w:r>
      <w:r w:rsidR="002469ED" w:rsidRPr="0074383E">
        <w:rPr>
          <w:rFonts w:asciiTheme="minorHAnsi" w:hAnsiTheme="minorHAnsi" w:cs="Calibri"/>
          <w:sz w:val="20"/>
          <w:szCs w:val="20"/>
          <w:lang w:eastAsia="sk-SK"/>
        </w:rPr>
        <w:lastRenderedPageBreak/>
        <w:t>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r w:rsidR="002469ED">
        <w:rPr>
          <w:rFonts w:asciiTheme="minorHAnsi" w:hAnsiTheme="minorHAnsi" w:cs="Calibri"/>
          <w:sz w:val="20"/>
          <w:szCs w:val="20"/>
          <w:lang w:eastAsia="sk-SK"/>
        </w:rPr>
        <w:t xml:space="preserve"> g</w:t>
      </w:r>
      <w:r w:rsidR="002469ED"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005B1D2A">
        <w:rPr>
          <w:rFonts w:asciiTheme="minorHAnsi" w:hAnsiTheme="minorHAnsi" w:cs="Calibri"/>
          <w:sz w:val="20"/>
          <w:szCs w:val="20"/>
          <w:lang w:eastAsia="sk-SK"/>
        </w:rPr>
        <w:t>.</w:t>
      </w:r>
    </w:p>
    <w:p w14:paraId="1DF19848" w14:textId="77777777" w:rsidR="002469ED" w:rsidRDefault="002469ED" w:rsidP="00B0030D">
      <w:pPr>
        <w:tabs>
          <w:tab w:val="left" w:pos="344"/>
        </w:tabs>
        <w:autoSpaceDE w:val="0"/>
        <w:spacing w:line="251" w:lineRule="exact"/>
        <w:jc w:val="both"/>
        <w:rPr>
          <w:rFonts w:ascii="Calibri" w:hAnsi="Calibri" w:cs="Calibri"/>
          <w:b/>
          <w:bCs/>
          <w:sz w:val="20"/>
          <w:szCs w:val="20"/>
          <w:lang w:eastAsia="sk-SK"/>
        </w:rPr>
      </w:pPr>
    </w:p>
    <w:p w14:paraId="7C85E494" w14:textId="561A9F99" w:rsidR="00D87232" w:rsidRDefault="006E39F5" w:rsidP="00E5007A">
      <w:pPr>
        <w:tabs>
          <w:tab w:val="left" w:pos="344"/>
        </w:tabs>
        <w:autoSpaceDE w:val="0"/>
        <w:jc w:val="both"/>
        <w:rPr>
          <w:lang w:eastAsia="sk-SK"/>
        </w:rPr>
      </w:pPr>
      <w:r>
        <w:rPr>
          <w:rFonts w:asciiTheme="minorHAnsi" w:hAnsiTheme="minorHAnsi" w:cstheme="minorHAnsi"/>
          <w:sz w:val="20"/>
          <w:szCs w:val="20"/>
        </w:rPr>
        <w:t xml:space="preserve">4. </w:t>
      </w:r>
      <w:r w:rsidR="00242DEA" w:rsidRPr="001673B0">
        <w:rPr>
          <w:rFonts w:asciiTheme="minorHAnsi" w:hAnsiTheme="minorHAnsi" w:cstheme="minorHAnsi"/>
          <w:sz w:val="20"/>
          <w:szCs w:val="20"/>
        </w:rPr>
        <w:t>Podľa § 34 ods. 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64130">
        <w:rPr>
          <w:rFonts w:asciiTheme="minorHAnsi" w:hAnsiTheme="minorHAnsi" w:cstheme="minorHAnsi"/>
          <w:sz w:val="20"/>
          <w:szCs w:val="20"/>
        </w:rPr>
        <w:t> </w:t>
      </w:r>
      <w:r w:rsidR="00242DEA" w:rsidRPr="001673B0">
        <w:rPr>
          <w:rFonts w:asciiTheme="minorHAnsi" w:hAnsiTheme="minorHAnsi" w:cstheme="minorHAnsi"/>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9" w:anchor="f4437970" w:tgtFrame="_blank" w:tooltip="https://www.epi.sk/zz/2015-343#f4437970" w:history="1">
        <w:r w:rsidR="00242DEA" w:rsidRPr="001673B0">
          <w:rPr>
            <w:rStyle w:val="Hypertextovprepojenie"/>
            <w:rFonts w:asciiTheme="minorHAnsi" w:hAnsiTheme="minorHAnsi" w:cstheme="minorHAnsi"/>
            <w:sz w:val="20"/>
            <w:szCs w:val="20"/>
          </w:rPr>
          <w:t>§ 40 ods. 6 písm. a) až g)</w:t>
        </w:r>
      </w:hyperlink>
      <w:r w:rsidR="00242DEA" w:rsidRPr="001673B0">
        <w:rPr>
          <w:rFonts w:asciiTheme="minorHAnsi" w:hAnsiTheme="minorHAnsi" w:cstheme="minorHAnsi"/>
          <w:sz w:val="20"/>
          <w:szCs w:val="20"/>
        </w:rPr>
        <w:t> a </w:t>
      </w:r>
      <w:hyperlink r:id="rId20" w:anchor="f4437982" w:tgtFrame="_blank" w:tooltip="https://www.epi.sk/zz/2015-343#f4437982" w:history="1">
        <w:r w:rsidR="00242DEA" w:rsidRPr="001673B0">
          <w:rPr>
            <w:rStyle w:val="Hypertextovprepojenie"/>
            <w:rFonts w:asciiTheme="minorHAnsi" w:hAnsiTheme="minorHAnsi" w:cstheme="minorHAnsi"/>
            <w:sz w:val="20"/>
            <w:szCs w:val="20"/>
          </w:rPr>
          <w:t>ods. 7</w:t>
        </w:r>
      </w:hyperlink>
      <w:r w:rsidR="00242DEA" w:rsidRPr="001673B0">
        <w:rPr>
          <w:rFonts w:asciiTheme="minorHAnsi" w:hAnsiTheme="minorHAnsi" w:cs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21" w:anchor="f5392797" w:tgtFrame="_blank" w:tooltip="https://www.epi.sk/zz/2015-343#f5392797" w:history="1">
        <w:r w:rsidR="00242DEA" w:rsidRPr="001673B0">
          <w:rPr>
            <w:rStyle w:val="Hypertextovprepojenie"/>
            <w:rFonts w:asciiTheme="minorHAnsi" w:hAnsiTheme="minorHAnsi" w:cstheme="minorHAnsi"/>
            <w:sz w:val="20"/>
            <w:szCs w:val="20"/>
          </w:rPr>
          <w:t>§ 40 ods. 8.</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14"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14"/>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6B55FD">
      <w:pPr>
        <w:pStyle w:val="tl1"/>
        <w:numPr>
          <w:ilvl w:val="0"/>
          <w:numId w:val="29"/>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ust.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5C111D32" w14:textId="7DC54A04" w:rsidR="000D53A7" w:rsidRPr="00AD413E" w:rsidRDefault="000D53A7" w:rsidP="006B55FD">
      <w:pPr>
        <w:pStyle w:val="tl1"/>
        <w:numPr>
          <w:ilvl w:val="0"/>
          <w:numId w:val="29"/>
        </w:numPr>
        <w:ind w:hanging="294"/>
        <w:rPr>
          <w:rFonts w:asciiTheme="minorHAnsi" w:hAnsiTheme="minorHAnsi" w:cstheme="minorHAns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w:t>
      </w:r>
      <w:r w:rsidRPr="009B73F1">
        <w:rPr>
          <w:rFonts w:asciiTheme="minorHAnsi" w:hAnsiTheme="minorHAnsi" w:cstheme="minorHAnsi"/>
          <w:bCs/>
          <w:iCs/>
          <w:sz w:val="20"/>
          <w:szCs w:val="20"/>
        </w:rPr>
        <w:t xml:space="preserve">dokladoch, ktoré verejnému obstarávateľovi predložil v inom verejnom obstarávaní a sú naďalej platné. Ak </w:t>
      </w:r>
      <w:r w:rsidR="00D87232">
        <w:rPr>
          <w:rFonts w:asciiTheme="minorHAnsi" w:hAnsiTheme="minorHAnsi" w:cstheme="minorHAnsi"/>
          <w:bCs/>
          <w:iCs/>
          <w:sz w:val="20"/>
          <w:szCs w:val="20"/>
        </w:rPr>
        <w:t> </w:t>
      </w:r>
      <w:r w:rsidRPr="009B73F1">
        <w:rPr>
          <w:rFonts w:asciiTheme="minorHAnsi" w:hAnsiTheme="minorHAnsi" w:cstheme="minorHAnsi"/>
          <w:bCs/>
          <w:iCs/>
          <w:sz w:val="20"/>
          <w:szCs w:val="20"/>
        </w:rPr>
        <w:t xml:space="preserve">hospodársky subjekt použije čestné vyhlásenie, verejný obstarávateľ môže na účely zabezpečenia riadneho priebehu verejného obstarávania postupovať podľa § 39 ods. 6. Verejný obstarávateľ postupuje podľa § 39 ods. </w:t>
      </w:r>
      <w:r w:rsidRPr="009B73F1">
        <w:rPr>
          <w:rFonts w:asciiTheme="minorHAnsi" w:hAnsiTheme="minorHAnsi" w:cstheme="minorHAnsi"/>
          <w:bCs/>
          <w:iCs/>
          <w:sz w:val="20"/>
          <w:szCs w:val="20"/>
        </w:rPr>
        <w:lastRenderedPageBreak/>
        <w:t xml:space="preserve">7 a 8, ak čestné vyhlásenie obsahuje aj informácie podľa druhej vety </w:t>
      </w:r>
      <w:r w:rsidR="007B09EE" w:rsidRPr="00AD413E">
        <w:rPr>
          <w:rFonts w:asciiTheme="minorHAnsi" w:hAnsiTheme="minorHAnsi" w:cstheme="minorHAnsi"/>
          <w:sz w:val="20"/>
        </w:rPr>
        <w:t xml:space="preserve">(viď časť H. </w:t>
      </w:r>
      <w:r w:rsidR="007B09EE" w:rsidRPr="00AD413E">
        <w:rPr>
          <w:rFonts w:asciiTheme="minorHAnsi" w:hAnsiTheme="minorHAnsi" w:cstheme="minorHAnsi"/>
          <w:sz w:val="20"/>
          <w:szCs w:val="20"/>
        </w:rPr>
        <w:t xml:space="preserve">ČESTNÉ VYHLÁSENIE </w:t>
      </w:r>
      <w:r w:rsidR="00624665" w:rsidRPr="00AD413E">
        <w:rPr>
          <w:rFonts w:asciiTheme="minorHAnsi" w:hAnsiTheme="minorHAnsi" w:cstheme="minorHAnsi"/>
          <w:sz w:val="20"/>
          <w:szCs w:val="20"/>
        </w:rPr>
        <w:t xml:space="preserve">                            </w:t>
      </w:r>
      <w:r w:rsidR="007B09EE" w:rsidRPr="00AD413E">
        <w:rPr>
          <w:rFonts w:asciiTheme="minorHAnsi" w:hAnsiTheme="minorHAnsi" w:cstheme="minorHAnsi"/>
          <w:sz w:val="20"/>
          <w:szCs w:val="20"/>
        </w:rPr>
        <w:t>K PREUKÁZANIU PODMIENOK ÚČASTI</w:t>
      </w:r>
      <w:r w:rsidR="007B09EE" w:rsidRPr="00AD413E">
        <w:rPr>
          <w:rFonts w:asciiTheme="minorHAnsi" w:hAnsiTheme="minorHAnsi" w:cstheme="minorHAnsi"/>
          <w:b/>
          <w:bCs/>
          <w:sz w:val="23"/>
          <w:szCs w:val="23"/>
        </w:rPr>
        <w:t xml:space="preserve"> </w:t>
      </w:r>
      <w:r w:rsidR="007B09EE" w:rsidRPr="00AD413E">
        <w:rPr>
          <w:rFonts w:asciiTheme="minorHAnsi" w:hAnsiTheme="minorHAnsi" w:cstheme="minorHAnsi"/>
          <w:sz w:val="20"/>
        </w:rPr>
        <w:t>týchto SP</w:t>
      </w:r>
      <w:r w:rsidR="007B09EE" w:rsidRPr="00AD413E">
        <w:rPr>
          <w:rFonts w:asciiTheme="minorHAnsi" w:hAnsiTheme="minorHAnsi" w:cstheme="minorHAnsi"/>
          <w:sz w:val="20"/>
          <w:szCs w:val="20"/>
        </w:rPr>
        <w:t>).</w:t>
      </w:r>
    </w:p>
    <w:p w14:paraId="3239FD6C" w14:textId="77777777" w:rsidR="00BC3C49" w:rsidRPr="00AD413E" w:rsidRDefault="00BC3C49" w:rsidP="002A0C90">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w:t>
      </w:r>
      <w:r w:rsidR="00C23024" w:rsidRPr="00AD413E">
        <w:rPr>
          <w:rFonts w:asciiTheme="minorHAnsi" w:hAnsiTheme="minorHAnsi" w:cstheme="minorHAnsi"/>
          <w:sz w:val="20"/>
          <w:szCs w:val="20"/>
          <w:lang w:eastAsia="sk-SK"/>
        </w:rPr>
        <w:t>adu pre verejné obstarávanie</w:t>
      </w:r>
    </w:p>
    <w:p w14:paraId="2D4D60EB" w14:textId="6D4E8B78"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sidRPr="00AD413E">
        <w:rPr>
          <w:rFonts w:asciiTheme="minorHAnsi" w:hAnsiTheme="minorHAnsi" w:cstheme="minorHAnsi"/>
          <w:sz w:val="20"/>
          <w:szCs w:val="20"/>
          <w:lang w:eastAsia="sk-SK"/>
        </w:rPr>
        <w:t xml:space="preserve">na </w:t>
      </w:r>
      <w:r w:rsidR="00BC3C49" w:rsidRPr="00AD413E">
        <w:rPr>
          <w:rFonts w:asciiTheme="minorHAnsi" w:hAnsiTheme="minorHAnsi" w:cstheme="minorHAnsi"/>
          <w:sz w:val="20"/>
          <w:szCs w:val="20"/>
          <w:lang w:eastAsia="sk-SK"/>
        </w:rPr>
        <w:t xml:space="preserve">adrese: </w:t>
      </w:r>
      <w:hyperlink r:id="rId22"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0D29B19F" w:rsidR="00E5007A" w:rsidRPr="00AE6B85" w:rsidRDefault="00E5007A" w:rsidP="00053E4D">
      <w:pPr>
        <w:ind w:left="2835" w:hanging="2835"/>
        <w:jc w:val="both"/>
        <w:rPr>
          <w:rFonts w:ascii="Calibri" w:hAnsi="Calibri" w:cs="Calibri"/>
          <w:sz w:val="20"/>
          <w:szCs w:val="20"/>
        </w:rPr>
      </w:pPr>
      <w:bookmarkStart w:id="15"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8362EC" w:rsidRPr="00AD413E">
        <w:rPr>
          <w:rFonts w:ascii="Calibri" w:hAnsi="Calibri" w:cs="Calibri"/>
          <w:sz w:val="20"/>
          <w:szCs w:val="20"/>
        </w:rPr>
        <w:t>Zákazka zadávaná bežným postupom pre podlimitné zákazky podľa § 112 ods. 7 písm. b) ZVO</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00D8246E"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405444" w:rsidRPr="0013792D">
        <w:rPr>
          <w:rFonts w:asciiTheme="minorHAnsi" w:hAnsiTheme="minorHAnsi" w:cstheme="minorHAnsi"/>
          <w:noProof/>
          <w:sz w:val="20"/>
          <w:szCs w:val="20"/>
        </w:rPr>
        <w:t>Odstránenie havarijného stavu mosta ev. č. 2426-01, Moštenica</w:t>
      </w:r>
      <w:r w:rsidR="00405444" w:rsidRPr="00536D6C" w:rsidDel="00325567">
        <w:rPr>
          <w:rFonts w:asciiTheme="minorHAnsi" w:hAnsiTheme="minorHAnsi" w:cstheme="minorHAnsi"/>
          <w:sz w:val="20"/>
          <w:szCs w:val="20"/>
        </w:rPr>
        <w:t xml:space="preserve"> </w:t>
      </w:r>
    </w:p>
    <w:p w14:paraId="0B35432F" w14:textId="3EBDE97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D1B06" w:rsidRPr="0074383E">
        <w:rPr>
          <w:rFonts w:asciiTheme="minorHAnsi" w:hAnsiTheme="minorHAnsi" w:cs="Calibri"/>
          <w:sz w:val="20"/>
          <w:szCs w:val="20"/>
        </w:rPr>
        <w:t>Banskobystrický samosprávny kraj, Nám. SNP 23, Banská Bystrica, 974 01</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5"/>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3DFAADA2"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46486B7E"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283C7435"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48D06BF3" w14:textId="77777777" w:rsidR="00D87232" w:rsidRDefault="00D87232"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3242D41F"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.pd</w:t>
      </w:r>
      <w:r w:rsidR="00DB560E">
        <w:rPr>
          <w:rFonts w:ascii="Arial Narrow" w:hAnsi="Arial Narrow" w:cs="Adobe Devanagari"/>
          <w:i/>
          <w:sz w:val="16"/>
          <w:szCs w:val="16"/>
        </w:rPr>
        <w:t>f,</w:t>
      </w:r>
    </w:p>
    <w:p w14:paraId="222EACC2" w14:textId="1509FBEC" w:rsidR="0064099E" w:rsidRPr="00B14265" w:rsidRDefault="00B14265" w:rsidP="00E16F43">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37E81F5" w14:textId="77777777" w:rsidR="00747DE5" w:rsidRDefault="00747DE5" w:rsidP="0064099E">
      <w:pPr>
        <w:pStyle w:val="tl1"/>
        <w:tabs>
          <w:tab w:val="left" w:pos="567"/>
        </w:tabs>
        <w:jc w:val="left"/>
        <w:rPr>
          <w:rFonts w:ascii="Calibri" w:hAnsi="Calibri" w:cs="Calibri"/>
          <w:b/>
          <w:bCs/>
          <w:iCs/>
          <w:sz w:val="24"/>
          <w:szCs w:val="20"/>
        </w:rPr>
      </w:pPr>
    </w:p>
    <w:p w14:paraId="1059FA9B" w14:textId="77777777" w:rsidR="008E2489" w:rsidRDefault="008E2489" w:rsidP="0064099E">
      <w:pPr>
        <w:pStyle w:val="tl1"/>
        <w:tabs>
          <w:tab w:val="left" w:pos="567"/>
        </w:tabs>
        <w:jc w:val="left"/>
        <w:rPr>
          <w:rFonts w:ascii="Calibri" w:hAnsi="Calibri" w:cs="Calibri"/>
          <w:b/>
          <w:bCs/>
          <w:iCs/>
          <w:sz w:val="24"/>
          <w:szCs w:val="20"/>
        </w:rPr>
      </w:pPr>
    </w:p>
    <w:p w14:paraId="34116E6B" w14:textId="7ECA1613" w:rsidR="00CC43FB" w:rsidRDefault="00CC43FB" w:rsidP="0064099E">
      <w:pPr>
        <w:pStyle w:val="tl1"/>
        <w:tabs>
          <w:tab w:val="left" w:pos="567"/>
        </w:tabs>
        <w:jc w:val="left"/>
        <w:rPr>
          <w:rFonts w:ascii="Calibri" w:hAnsi="Calibri" w:cs="Calibri"/>
          <w:b/>
          <w:bCs/>
          <w:iCs/>
          <w:sz w:val="24"/>
          <w:szCs w:val="20"/>
        </w:rPr>
      </w:pPr>
    </w:p>
    <w:p w14:paraId="29BDDE13" w14:textId="77777777" w:rsidR="00D87232" w:rsidRDefault="00D87232" w:rsidP="0064099E">
      <w:pPr>
        <w:pStyle w:val="tl1"/>
        <w:tabs>
          <w:tab w:val="left" w:pos="567"/>
        </w:tabs>
        <w:jc w:val="left"/>
        <w:rPr>
          <w:rFonts w:ascii="Calibri" w:hAnsi="Calibri" w:cs="Calibri"/>
          <w:b/>
          <w:bCs/>
          <w:iCs/>
          <w:sz w:val="24"/>
          <w:szCs w:val="20"/>
        </w:rPr>
      </w:pPr>
    </w:p>
    <w:p w14:paraId="74E32194" w14:textId="36C58FF1"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podľa ust.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3EC25F04"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8362EC" w:rsidRPr="00AD413E">
        <w:rPr>
          <w:rFonts w:ascii="Calibri" w:hAnsi="Calibri" w:cs="Calibri"/>
          <w:sz w:val="20"/>
          <w:szCs w:val="20"/>
        </w:rPr>
        <w:t>Zákazka zadávaná bežným postupom pre podlimitné zákazky podľa § 112 ods. 7 písm. b) ZVO</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0F21D62" w14:textId="2E5A862A" w:rsidR="00CC43FB" w:rsidRPr="00405444" w:rsidRDefault="00A36C88" w:rsidP="00CC43F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405444" w:rsidRPr="0013792D">
        <w:rPr>
          <w:rFonts w:asciiTheme="minorHAnsi" w:hAnsiTheme="minorHAnsi" w:cstheme="minorHAnsi"/>
          <w:noProof/>
          <w:sz w:val="20"/>
          <w:szCs w:val="20"/>
        </w:rPr>
        <w:t>Odstránenie havarijného stavu mosta ev. č. 2426-01, Moštenica</w:t>
      </w:r>
      <w:r w:rsidR="00405444" w:rsidRPr="00405444" w:rsidDel="00325567">
        <w:rPr>
          <w:rFonts w:asciiTheme="minorHAnsi" w:hAnsiTheme="minorHAnsi" w:cstheme="minorHAnsi"/>
          <w:sz w:val="20"/>
          <w:szCs w:val="20"/>
        </w:rPr>
        <w:t xml:space="preserve"> </w:t>
      </w:r>
    </w:p>
    <w:p w14:paraId="78ED01C7" w14:textId="4028FD01" w:rsidR="00A36C88" w:rsidRDefault="00CC43FB" w:rsidP="00CC43FB">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13792D" w:rsidRPr="0074383E">
        <w:rPr>
          <w:rFonts w:asciiTheme="minorHAnsi" w:hAnsiTheme="minorHAnsi" w:cs="Calibri"/>
          <w:sz w:val="20"/>
          <w:szCs w:val="20"/>
        </w:rPr>
        <w:t>Banskobystrický samosprávny kraj, Nám. SNP 23, Banská Bystrica, 974 01</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569A9156" w14:textId="02C3BC1A"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3C90AD10" w14:textId="3882E11B" w:rsidR="00420230" w:rsidRPr="008362EC" w:rsidRDefault="00B14265" w:rsidP="008362EC">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sectPr w:rsidR="00420230" w:rsidRPr="008362EC">
      <w:headerReference w:type="default" r:id="rId2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28D4" w16cex:dateUtc="2022-05-18T06:12:00Z"/>
  <w16cex:commentExtensible w16cex:durableId="262DE781" w16cex:dateUtc="2022-05-1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A7CC6" w16cid:durableId="262F28D4"/>
  <w16cid:commentId w16cid:paraId="1262B444" w16cid:durableId="262DE7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9EE40" w14:textId="77777777" w:rsidR="00FD46DD" w:rsidRDefault="00FD46DD" w:rsidP="00E5007A">
      <w:r>
        <w:separator/>
      </w:r>
    </w:p>
  </w:endnote>
  <w:endnote w:type="continuationSeparator" w:id="0">
    <w:p w14:paraId="5CF95454" w14:textId="77777777" w:rsidR="00FD46DD" w:rsidRDefault="00FD46DD"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3F074897" w:rsidR="00ED0268" w:rsidRPr="0064099E" w:rsidRDefault="00ED0268" w:rsidP="00332BE6">
            <w:pPr>
              <w:pStyle w:val="Pta"/>
              <w:rPr>
                <w:rFonts w:asciiTheme="minorHAnsi" w:hAnsiTheme="minorHAnsi" w:cstheme="minorHAnsi"/>
                <w:sz w:val="16"/>
                <w:szCs w:val="16"/>
              </w:rPr>
            </w:pPr>
            <w:r w:rsidRPr="00A0507A">
              <w:rPr>
                <w:rFonts w:asciiTheme="minorHAnsi" w:hAnsiTheme="minorHAnsi" w:cstheme="minorHAnsi"/>
                <w:sz w:val="16"/>
                <w:szCs w:val="16"/>
              </w:rPr>
              <w:t xml:space="preserve">Súťažné podklady: </w:t>
            </w:r>
            <w:r w:rsidRPr="00880801">
              <w:rPr>
                <w:rFonts w:asciiTheme="minorHAnsi" w:hAnsiTheme="minorHAnsi" w:cstheme="minorHAnsi"/>
                <w:noProof/>
                <w:sz w:val="16"/>
                <w:szCs w:val="16"/>
              </w:rPr>
              <w:t>Odstránenie havarijného stavu mosta ev. č. 2426-01, Moštenica</w:t>
            </w:r>
            <w:r>
              <w:rPr>
                <w:rFonts w:asciiTheme="minorHAnsi" w:hAnsiTheme="minorHAnsi" w:cstheme="minorHAnsi"/>
                <w:sz w:val="16"/>
                <w:szCs w:val="16"/>
              </w:rPr>
              <w:tab/>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Stredná odborná škola - Szakközépiskola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F15D2" w14:textId="77777777" w:rsidR="00FD46DD" w:rsidRDefault="00FD46DD" w:rsidP="00E5007A">
      <w:r>
        <w:separator/>
      </w:r>
    </w:p>
  </w:footnote>
  <w:footnote w:type="continuationSeparator" w:id="0">
    <w:p w14:paraId="1E048507" w14:textId="77777777" w:rsidR="00FD46DD" w:rsidRDefault="00FD46DD"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3"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9"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2"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5"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7"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8"/>
  </w:num>
  <w:num w:numId="2">
    <w:abstractNumId w:val="23"/>
  </w:num>
  <w:num w:numId="3">
    <w:abstractNumId w:val="30"/>
  </w:num>
  <w:num w:numId="4">
    <w:abstractNumId w:val="4"/>
  </w:num>
  <w:num w:numId="5">
    <w:abstractNumId w:val="18"/>
  </w:num>
  <w:num w:numId="6">
    <w:abstractNumId w:val="14"/>
  </w:num>
  <w:num w:numId="7">
    <w:abstractNumId w:val="34"/>
  </w:num>
  <w:num w:numId="8">
    <w:abstractNumId w:val="13"/>
  </w:num>
  <w:num w:numId="9">
    <w:abstractNumId w:val="31"/>
  </w:num>
  <w:num w:numId="10">
    <w:abstractNumId w:val="36"/>
  </w:num>
  <w:num w:numId="11">
    <w:abstractNumId w:val="25"/>
  </w:num>
  <w:num w:numId="12">
    <w:abstractNumId w:val="22"/>
  </w:num>
  <w:num w:numId="13">
    <w:abstractNumId w:val="16"/>
  </w:num>
  <w:num w:numId="14">
    <w:abstractNumId w:val="17"/>
  </w:num>
  <w:num w:numId="15">
    <w:abstractNumId w:val="7"/>
  </w:num>
  <w:num w:numId="16">
    <w:abstractNumId w:val="26"/>
  </w:num>
  <w:num w:numId="17">
    <w:abstractNumId w:val="35"/>
  </w:num>
  <w:num w:numId="18">
    <w:abstractNumId w:val="37"/>
  </w:num>
  <w:num w:numId="19">
    <w:abstractNumId w:val="9"/>
  </w:num>
  <w:num w:numId="20">
    <w:abstractNumId w:val="33"/>
  </w:num>
  <w:num w:numId="21">
    <w:abstractNumId w:val="21"/>
  </w:num>
  <w:num w:numId="22">
    <w:abstractNumId w:val="8"/>
  </w:num>
  <w:num w:numId="23">
    <w:abstractNumId w:val="29"/>
  </w:num>
  <w:num w:numId="24">
    <w:abstractNumId w:val="39"/>
  </w:num>
  <w:num w:numId="25">
    <w:abstractNumId w:val="15"/>
  </w:num>
  <w:num w:numId="26">
    <w:abstractNumId w:val="19"/>
  </w:num>
  <w:num w:numId="27">
    <w:abstractNumId w:val="11"/>
  </w:num>
  <w:num w:numId="28">
    <w:abstractNumId w:val="2"/>
  </w:num>
  <w:num w:numId="29">
    <w:abstractNumId w:val="6"/>
  </w:num>
  <w:num w:numId="30">
    <w:abstractNumId w:val="3"/>
  </w:num>
  <w:num w:numId="31">
    <w:abstractNumId w:val="42"/>
  </w:num>
  <w:num w:numId="32">
    <w:abstractNumId w:val="27"/>
  </w:num>
  <w:num w:numId="33">
    <w:abstractNumId w:val="43"/>
  </w:num>
  <w:num w:numId="34">
    <w:abstractNumId w:val="32"/>
  </w:num>
  <w:num w:numId="35">
    <w:abstractNumId w:val="24"/>
  </w:num>
  <w:num w:numId="36">
    <w:abstractNumId w:val="41"/>
  </w:num>
  <w:num w:numId="37">
    <w:abstractNumId w:val="20"/>
  </w:num>
  <w:num w:numId="38">
    <w:abstractNumId w:val="10"/>
  </w:num>
  <w:num w:numId="39">
    <w:abstractNumId w:val="5"/>
  </w:num>
  <w:num w:numId="40">
    <w:abstractNumId w:val="12"/>
  </w:num>
  <w:num w:numId="41">
    <w:abstractNumId w:val="28"/>
  </w:num>
  <w:num w:numId="42">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7A"/>
    <w:rsid w:val="000002F0"/>
    <w:rsid w:val="00002979"/>
    <w:rsid w:val="00002B8B"/>
    <w:rsid w:val="000072F8"/>
    <w:rsid w:val="0001180C"/>
    <w:rsid w:val="0001548A"/>
    <w:rsid w:val="0001648B"/>
    <w:rsid w:val="0002219B"/>
    <w:rsid w:val="0002419F"/>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6922"/>
    <w:rsid w:val="00067188"/>
    <w:rsid w:val="00067AE6"/>
    <w:rsid w:val="000731EA"/>
    <w:rsid w:val="00074EED"/>
    <w:rsid w:val="00075781"/>
    <w:rsid w:val="0008185D"/>
    <w:rsid w:val="000832D1"/>
    <w:rsid w:val="00083777"/>
    <w:rsid w:val="000839DF"/>
    <w:rsid w:val="00084A64"/>
    <w:rsid w:val="00091FFA"/>
    <w:rsid w:val="000931C0"/>
    <w:rsid w:val="00093DF6"/>
    <w:rsid w:val="0009402D"/>
    <w:rsid w:val="00094251"/>
    <w:rsid w:val="00095ABD"/>
    <w:rsid w:val="000960AB"/>
    <w:rsid w:val="00096916"/>
    <w:rsid w:val="0009768A"/>
    <w:rsid w:val="00097A74"/>
    <w:rsid w:val="000A01D4"/>
    <w:rsid w:val="000A0E08"/>
    <w:rsid w:val="000A2438"/>
    <w:rsid w:val="000A2F64"/>
    <w:rsid w:val="000A4F20"/>
    <w:rsid w:val="000A6D66"/>
    <w:rsid w:val="000B3D93"/>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77EA"/>
    <w:rsid w:val="0013792D"/>
    <w:rsid w:val="0014244F"/>
    <w:rsid w:val="001431A3"/>
    <w:rsid w:val="00144443"/>
    <w:rsid w:val="001476B1"/>
    <w:rsid w:val="00147D1F"/>
    <w:rsid w:val="00153ADE"/>
    <w:rsid w:val="00156C47"/>
    <w:rsid w:val="00161B22"/>
    <w:rsid w:val="001627DA"/>
    <w:rsid w:val="00164DC7"/>
    <w:rsid w:val="00166FB0"/>
    <w:rsid w:val="001673B0"/>
    <w:rsid w:val="00172B93"/>
    <w:rsid w:val="00174011"/>
    <w:rsid w:val="001870E6"/>
    <w:rsid w:val="00190113"/>
    <w:rsid w:val="001A2414"/>
    <w:rsid w:val="001A35B9"/>
    <w:rsid w:val="001A3967"/>
    <w:rsid w:val="001A39CC"/>
    <w:rsid w:val="001A5498"/>
    <w:rsid w:val="001A639A"/>
    <w:rsid w:val="001A7E70"/>
    <w:rsid w:val="001B6ABD"/>
    <w:rsid w:val="001B6B17"/>
    <w:rsid w:val="001B6EBB"/>
    <w:rsid w:val="001B706A"/>
    <w:rsid w:val="001B7E4B"/>
    <w:rsid w:val="001C0063"/>
    <w:rsid w:val="001C04F5"/>
    <w:rsid w:val="001C27E8"/>
    <w:rsid w:val="001C4533"/>
    <w:rsid w:val="001C4712"/>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1141A"/>
    <w:rsid w:val="0021376F"/>
    <w:rsid w:val="0021508D"/>
    <w:rsid w:val="00216CA5"/>
    <w:rsid w:val="002210D1"/>
    <w:rsid w:val="00221D4C"/>
    <w:rsid w:val="00222A2A"/>
    <w:rsid w:val="0022309D"/>
    <w:rsid w:val="00224A79"/>
    <w:rsid w:val="00225883"/>
    <w:rsid w:val="00226EF1"/>
    <w:rsid w:val="00230074"/>
    <w:rsid w:val="00234FDA"/>
    <w:rsid w:val="002352B0"/>
    <w:rsid w:val="00236D62"/>
    <w:rsid w:val="00241F75"/>
    <w:rsid w:val="00242DEA"/>
    <w:rsid w:val="002469ED"/>
    <w:rsid w:val="00255C43"/>
    <w:rsid w:val="002562F3"/>
    <w:rsid w:val="00256F32"/>
    <w:rsid w:val="00261167"/>
    <w:rsid w:val="00264F6F"/>
    <w:rsid w:val="00265C15"/>
    <w:rsid w:val="002700CD"/>
    <w:rsid w:val="0027268F"/>
    <w:rsid w:val="00272F6F"/>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726E"/>
    <w:rsid w:val="002A7EED"/>
    <w:rsid w:val="002B00C0"/>
    <w:rsid w:val="002B1E69"/>
    <w:rsid w:val="002B2799"/>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5A5A"/>
    <w:rsid w:val="00365C60"/>
    <w:rsid w:val="00366B5F"/>
    <w:rsid w:val="00367CB4"/>
    <w:rsid w:val="003703F6"/>
    <w:rsid w:val="0037128D"/>
    <w:rsid w:val="00374B1C"/>
    <w:rsid w:val="00374E87"/>
    <w:rsid w:val="0037522D"/>
    <w:rsid w:val="00376142"/>
    <w:rsid w:val="003764C9"/>
    <w:rsid w:val="00376D3E"/>
    <w:rsid w:val="00376F1F"/>
    <w:rsid w:val="003779E4"/>
    <w:rsid w:val="00380023"/>
    <w:rsid w:val="00382183"/>
    <w:rsid w:val="0038224D"/>
    <w:rsid w:val="00382C9B"/>
    <w:rsid w:val="00393DEA"/>
    <w:rsid w:val="003A01F2"/>
    <w:rsid w:val="003A0DBC"/>
    <w:rsid w:val="003A2466"/>
    <w:rsid w:val="003A407D"/>
    <w:rsid w:val="003A40EB"/>
    <w:rsid w:val="003A556F"/>
    <w:rsid w:val="003A59A7"/>
    <w:rsid w:val="003B2059"/>
    <w:rsid w:val="003B7F98"/>
    <w:rsid w:val="003C3094"/>
    <w:rsid w:val="003C3EC8"/>
    <w:rsid w:val="003C51F9"/>
    <w:rsid w:val="003C5F8B"/>
    <w:rsid w:val="003C70A4"/>
    <w:rsid w:val="003D0CF0"/>
    <w:rsid w:val="003D1988"/>
    <w:rsid w:val="003D2827"/>
    <w:rsid w:val="003D2D7B"/>
    <w:rsid w:val="003D3331"/>
    <w:rsid w:val="003D4E93"/>
    <w:rsid w:val="003E04A4"/>
    <w:rsid w:val="003E2380"/>
    <w:rsid w:val="003E30A5"/>
    <w:rsid w:val="003E3CEB"/>
    <w:rsid w:val="003E69FA"/>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32F9"/>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C17"/>
    <w:rsid w:val="004763DD"/>
    <w:rsid w:val="00476E9A"/>
    <w:rsid w:val="00480FEC"/>
    <w:rsid w:val="00481511"/>
    <w:rsid w:val="004835D3"/>
    <w:rsid w:val="00485143"/>
    <w:rsid w:val="004859AB"/>
    <w:rsid w:val="004863DF"/>
    <w:rsid w:val="0048753D"/>
    <w:rsid w:val="00491BF7"/>
    <w:rsid w:val="0049255A"/>
    <w:rsid w:val="00492D5E"/>
    <w:rsid w:val="004A1171"/>
    <w:rsid w:val="004A3B84"/>
    <w:rsid w:val="004A46E2"/>
    <w:rsid w:val="004A74DA"/>
    <w:rsid w:val="004B1E93"/>
    <w:rsid w:val="004B260F"/>
    <w:rsid w:val="004B36E3"/>
    <w:rsid w:val="004B6C3E"/>
    <w:rsid w:val="004C4C24"/>
    <w:rsid w:val="004C4D0E"/>
    <w:rsid w:val="004C5E4F"/>
    <w:rsid w:val="004C7EF0"/>
    <w:rsid w:val="004D4BAA"/>
    <w:rsid w:val="004D529B"/>
    <w:rsid w:val="004D5AA8"/>
    <w:rsid w:val="004D6E8D"/>
    <w:rsid w:val="004E1CC8"/>
    <w:rsid w:val="004E6668"/>
    <w:rsid w:val="004E703C"/>
    <w:rsid w:val="004E7EB3"/>
    <w:rsid w:val="004F0A6A"/>
    <w:rsid w:val="004F3E9C"/>
    <w:rsid w:val="004F6B8B"/>
    <w:rsid w:val="004F6E27"/>
    <w:rsid w:val="0050052E"/>
    <w:rsid w:val="00501FA8"/>
    <w:rsid w:val="00505E75"/>
    <w:rsid w:val="00515E84"/>
    <w:rsid w:val="00524902"/>
    <w:rsid w:val="005312A4"/>
    <w:rsid w:val="00536D6C"/>
    <w:rsid w:val="00543405"/>
    <w:rsid w:val="005438C3"/>
    <w:rsid w:val="00544CC3"/>
    <w:rsid w:val="00550CFE"/>
    <w:rsid w:val="005522BE"/>
    <w:rsid w:val="0055663D"/>
    <w:rsid w:val="00556763"/>
    <w:rsid w:val="00556932"/>
    <w:rsid w:val="005602C9"/>
    <w:rsid w:val="00564130"/>
    <w:rsid w:val="00564598"/>
    <w:rsid w:val="0056477A"/>
    <w:rsid w:val="00564D14"/>
    <w:rsid w:val="00566249"/>
    <w:rsid w:val="00567F38"/>
    <w:rsid w:val="00570E30"/>
    <w:rsid w:val="00576AEC"/>
    <w:rsid w:val="005808B5"/>
    <w:rsid w:val="0058306F"/>
    <w:rsid w:val="005849EB"/>
    <w:rsid w:val="0059222B"/>
    <w:rsid w:val="005944FF"/>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170E"/>
    <w:rsid w:val="005E31DF"/>
    <w:rsid w:val="005E3502"/>
    <w:rsid w:val="005E3A0E"/>
    <w:rsid w:val="005E4012"/>
    <w:rsid w:val="005E566F"/>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31181"/>
    <w:rsid w:val="00631783"/>
    <w:rsid w:val="0063206B"/>
    <w:rsid w:val="00633066"/>
    <w:rsid w:val="00634C14"/>
    <w:rsid w:val="006355E6"/>
    <w:rsid w:val="0064019E"/>
    <w:rsid w:val="0064099E"/>
    <w:rsid w:val="00642E24"/>
    <w:rsid w:val="00644B40"/>
    <w:rsid w:val="006478A9"/>
    <w:rsid w:val="00663A69"/>
    <w:rsid w:val="0067020A"/>
    <w:rsid w:val="006710BC"/>
    <w:rsid w:val="006773EE"/>
    <w:rsid w:val="00682A5A"/>
    <w:rsid w:val="00682F3F"/>
    <w:rsid w:val="006875E8"/>
    <w:rsid w:val="00692AB6"/>
    <w:rsid w:val="0069397F"/>
    <w:rsid w:val="006B1851"/>
    <w:rsid w:val="006B55FD"/>
    <w:rsid w:val="006B5960"/>
    <w:rsid w:val="006C180F"/>
    <w:rsid w:val="006C26E0"/>
    <w:rsid w:val="006C6F19"/>
    <w:rsid w:val="006D1656"/>
    <w:rsid w:val="006D2B63"/>
    <w:rsid w:val="006D2E16"/>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6632"/>
    <w:rsid w:val="0073797C"/>
    <w:rsid w:val="007402D1"/>
    <w:rsid w:val="00745B94"/>
    <w:rsid w:val="00747DE5"/>
    <w:rsid w:val="0075306A"/>
    <w:rsid w:val="0076093D"/>
    <w:rsid w:val="0076099D"/>
    <w:rsid w:val="007619FB"/>
    <w:rsid w:val="00762F97"/>
    <w:rsid w:val="00764D68"/>
    <w:rsid w:val="007703CE"/>
    <w:rsid w:val="0077728B"/>
    <w:rsid w:val="0077748F"/>
    <w:rsid w:val="007809A2"/>
    <w:rsid w:val="007810C8"/>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2A4B"/>
    <w:rsid w:val="007E5143"/>
    <w:rsid w:val="007E5D95"/>
    <w:rsid w:val="007F27CA"/>
    <w:rsid w:val="007F2BC4"/>
    <w:rsid w:val="007F3585"/>
    <w:rsid w:val="007F58C0"/>
    <w:rsid w:val="007F5CC9"/>
    <w:rsid w:val="00801D42"/>
    <w:rsid w:val="00803DF5"/>
    <w:rsid w:val="00810F06"/>
    <w:rsid w:val="00811DBD"/>
    <w:rsid w:val="00812746"/>
    <w:rsid w:val="00812812"/>
    <w:rsid w:val="008141DC"/>
    <w:rsid w:val="0081616E"/>
    <w:rsid w:val="00817245"/>
    <w:rsid w:val="00817B47"/>
    <w:rsid w:val="00823138"/>
    <w:rsid w:val="008238C6"/>
    <w:rsid w:val="008362EC"/>
    <w:rsid w:val="00837D02"/>
    <w:rsid w:val="008403C3"/>
    <w:rsid w:val="0084234B"/>
    <w:rsid w:val="00844746"/>
    <w:rsid w:val="00844957"/>
    <w:rsid w:val="00845246"/>
    <w:rsid w:val="00846279"/>
    <w:rsid w:val="00847B1E"/>
    <w:rsid w:val="00850456"/>
    <w:rsid w:val="008546A5"/>
    <w:rsid w:val="00857591"/>
    <w:rsid w:val="00857B5D"/>
    <w:rsid w:val="00863986"/>
    <w:rsid w:val="00863D19"/>
    <w:rsid w:val="00864615"/>
    <w:rsid w:val="00865984"/>
    <w:rsid w:val="00865D02"/>
    <w:rsid w:val="00866C30"/>
    <w:rsid w:val="00871058"/>
    <w:rsid w:val="008729FD"/>
    <w:rsid w:val="00872A3B"/>
    <w:rsid w:val="00874B64"/>
    <w:rsid w:val="00876286"/>
    <w:rsid w:val="00877423"/>
    <w:rsid w:val="00880801"/>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5AA"/>
    <w:rsid w:val="008F2AA1"/>
    <w:rsid w:val="008F38F5"/>
    <w:rsid w:val="008F3AD4"/>
    <w:rsid w:val="008F40C4"/>
    <w:rsid w:val="008F44D0"/>
    <w:rsid w:val="008F6BBC"/>
    <w:rsid w:val="008F73AE"/>
    <w:rsid w:val="008F73E1"/>
    <w:rsid w:val="009050A3"/>
    <w:rsid w:val="009053D0"/>
    <w:rsid w:val="00912052"/>
    <w:rsid w:val="00913E06"/>
    <w:rsid w:val="00914A8D"/>
    <w:rsid w:val="00915004"/>
    <w:rsid w:val="0092050C"/>
    <w:rsid w:val="009214E8"/>
    <w:rsid w:val="0092175F"/>
    <w:rsid w:val="0092341E"/>
    <w:rsid w:val="0092502D"/>
    <w:rsid w:val="0092578E"/>
    <w:rsid w:val="00935A01"/>
    <w:rsid w:val="009436F0"/>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3EF"/>
    <w:rsid w:val="009C6773"/>
    <w:rsid w:val="009C7865"/>
    <w:rsid w:val="009D1182"/>
    <w:rsid w:val="009D1DAF"/>
    <w:rsid w:val="009D368C"/>
    <w:rsid w:val="009D50FF"/>
    <w:rsid w:val="009D7A62"/>
    <w:rsid w:val="009E08E7"/>
    <w:rsid w:val="009E316F"/>
    <w:rsid w:val="009E4116"/>
    <w:rsid w:val="009E55E1"/>
    <w:rsid w:val="009F0519"/>
    <w:rsid w:val="009F0DFE"/>
    <w:rsid w:val="009F4519"/>
    <w:rsid w:val="009F5560"/>
    <w:rsid w:val="00A0113B"/>
    <w:rsid w:val="00A01840"/>
    <w:rsid w:val="00A01C4E"/>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D16"/>
    <w:rsid w:val="00A36C88"/>
    <w:rsid w:val="00A37AC2"/>
    <w:rsid w:val="00A42831"/>
    <w:rsid w:val="00A444FE"/>
    <w:rsid w:val="00A4596D"/>
    <w:rsid w:val="00A4601C"/>
    <w:rsid w:val="00A4700B"/>
    <w:rsid w:val="00A54570"/>
    <w:rsid w:val="00A5608E"/>
    <w:rsid w:val="00A62B07"/>
    <w:rsid w:val="00A62F48"/>
    <w:rsid w:val="00A63A84"/>
    <w:rsid w:val="00A649E8"/>
    <w:rsid w:val="00A65EF6"/>
    <w:rsid w:val="00A70AB0"/>
    <w:rsid w:val="00A7161B"/>
    <w:rsid w:val="00A7297B"/>
    <w:rsid w:val="00A75639"/>
    <w:rsid w:val="00A75E0B"/>
    <w:rsid w:val="00A77D95"/>
    <w:rsid w:val="00A83FE9"/>
    <w:rsid w:val="00A86752"/>
    <w:rsid w:val="00A925AF"/>
    <w:rsid w:val="00A92BA1"/>
    <w:rsid w:val="00A9722D"/>
    <w:rsid w:val="00A97D0C"/>
    <w:rsid w:val="00AA0FA7"/>
    <w:rsid w:val="00AA1D8F"/>
    <w:rsid w:val="00AA3D45"/>
    <w:rsid w:val="00AA58CC"/>
    <w:rsid w:val="00AA5B64"/>
    <w:rsid w:val="00AA6492"/>
    <w:rsid w:val="00AB0B77"/>
    <w:rsid w:val="00AB0E60"/>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622A"/>
    <w:rsid w:val="00B07039"/>
    <w:rsid w:val="00B11F6C"/>
    <w:rsid w:val="00B1374F"/>
    <w:rsid w:val="00B14265"/>
    <w:rsid w:val="00B1655B"/>
    <w:rsid w:val="00B177E4"/>
    <w:rsid w:val="00B21DB3"/>
    <w:rsid w:val="00B2330C"/>
    <w:rsid w:val="00B241E4"/>
    <w:rsid w:val="00B311F3"/>
    <w:rsid w:val="00B31FAC"/>
    <w:rsid w:val="00B32C37"/>
    <w:rsid w:val="00B3367C"/>
    <w:rsid w:val="00B359E2"/>
    <w:rsid w:val="00B36E2C"/>
    <w:rsid w:val="00B40E5C"/>
    <w:rsid w:val="00B4162D"/>
    <w:rsid w:val="00B51401"/>
    <w:rsid w:val="00B53C4F"/>
    <w:rsid w:val="00B543D3"/>
    <w:rsid w:val="00B602DD"/>
    <w:rsid w:val="00B60C34"/>
    <w:rsid w:val="00B6307D"/>
    <w:rsid w:val="00B642F7"/>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27EC"/>
    <w:rsid w:val="00BB2B7E"/>
    <w:rsid w:val="00BB2E5B"/>
    <w:rsid w:val="00BB3625"/>
    <w:rsid w:val="00BB559A"/>
    <w:rsid w:val="00BB6A5B"/>
    <w:rsid w:val="00BB7ED0"/>
    <w:rsid w:val="00BC0614"/>
    <w:rsid w:val="00BC3C49"/>
    <w:rsid w:val="00BC52ED"/>
    <w:rsid w:val="00BC7D0D"/>
    <w:rsid w:val="00BD1BC7"/>
    <w:rsid w:val="00BD772E"/>
    <w:rsid w:val="00BE1011"/>
    <w:rsid w:val="00BE36E5"/>
    <w:rsid w:val="00BE4689"/>
    <w:rsid w:val="00BE5FA4"/>
    <w:rsid w:val="00BF34BA"/>
    <w:rsid w:val="00BF6D9D"/>
    <w:rsid w:val="00BF70D7"/>
    <w:rsid w:val="00C000EA"/>
    <w:rsid w:val="00C03D2D"/>
    <w:rsid w:val="00C0411F"/>
    <w:rsid w:val="00C04DA7"/>
    <w:rsid w:val="00C04F3B"/>
    <w:rsid w:val="00C107F1"/>
    <w:rsid w:val="00C13347"/>
    <w:rsid w:val="00C13F5E"/>
    <w:rsid w:val="00C166A3"/>
    <w:rsid w:val="00C16E15"/>
    <w:rsid w:val="00C21A8C"/>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51F4"/>
    <w:rsid w:val="00C6617A"/>
    <w:rsid w:val="00C70231"/>
    <w:rsid w:val="00C70BB9"/>
    <w:rsid w:val="00C74B31"/>
    <w:rsid w:val="00C75082"/>
    <w:rsid w:val="00C82D46"/>
    <w:rsid w:val="00C834B1"/>
    <w:rsid w:val="00C835EE"/>
    <w:rsid w:val="00C85566"/>
    <w:rsid w:val="00C92081"/>
    <w:rsid w:val="00C936CB"/>
    <w:rsid w:val="00C95508"/>
    <w:rsid w:val="00C95E26"/>
    <w:rsid w:val="00CA1C3B"/>
    <w:rsid w:val="00CA4DAD"/>
    <w:rsid w:val="00CA7763"/>
    <w:rsid w:val="00CB5774"/>
    <w:rsid w:val="00CB66AB"/>
    <w:rsid w:val="00CB6792"/>
    <w:rsid w:val="00CB69D7"/>
    <w:rsid w:val="00CC1197"/>
    <w:rsid w:val="00CC2A6C"/>
    <w:rsid w:val="00CC43FB"/>
    <w:rsid w:val="00CC4F0C"/>
    <w:rsid w:val="00CD0AC3"/>
    <w:rsid w:val="00CD5FCB"/>
    <w:rsid w:val="00CD6595"/>
    <w:rsid w:val="00CD69AB"/>
    <w:rsid w:val="00CD7AAA"/>
    <w:rsid w:val="00CE0477"/>
    <w:rsid w:val="00CE0D72"/>
    <w:rsid w:val="00CE3588"/>
    <w:rsid w:val="00CE48FA"/>
    <w:rsid w:val="00CF3858"/>
    <w:rsid w:val="00CF4B19"/>
    <w:rsid w:val="00CF5108"/>
    <w:rsid w:val="00CF5C5E"/>
    <w:rsid w:val="00D0057A"/>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BC9"/>
    <w:rsid w:val="00D62BBB"/>
    <w:rsid w:val="00D64632"/>
    <w:rsid w:val="00D665F4"/>
    <w:rsid w:val="00D66E15"/>
    <w:rsid w:val="00D67576"/>
    <w:rsid w:val="00D71B27"/>
    <w:rsid w:val="00D73389"/>
    <w:rsid w:val="00D73491"/>
    <w:rsid w:val="00D734C5"/>
    <w:rsid w:val="00D74FBB"/>
    <w:rsid w:val="00D764AC"/>
    <w:rsid w:val="00D774E2"/>
    <w:rsid w:val="00D82469"/>
    <w:rsid w:val="00D86E29"/>
    <w:rsid w:val="00D87232"/>
    <w:rsid w:val="00D92A8D"/>
    <w:rsid w:val="00D9502F"/>
    <w:rsid w:val="00D95619"/>
    <w:rsid w:val="00D96D32"/>
    <w:rsid w:val="00DA07E5"/>
    <w:rsid w:val="00DA5C86"/>
    <w:rsid w:val="00DA636C"/>
    <w:rsid w:val="00DB3D7D"/>
    <w:rsid w:val="00DB560E"/>
    <w:rsid w:val="00DB5AAA"/>
    <w:rsid w:val="00DC4235"/>
    <w:rsid w:val="00DC7640"/>
    <w:rsid w:val="00DD03F6"/>
    <w:rsid w:val="00DD2B70"/>
    <w:rsid w:val="00DD497A"/>
    <w:rsid w:val="00DD5F63"/>
    <w:rsid w:val="00DD796A"/>
    <w:rsid w:val="00DE344F"/>
    <w:rsid w:val="00DE67C0"/>
    <w:rsid w:val="00DF0944"/>
    <w:rsid w:val="00DF6036"/>
    <w:rsid w:val="00DF7BFF"/>
    <w:rsid w:val="00E00574"/>
    <w:rsid w:val="00E02E5F"/>
    <w:rsid w:val="00E05A2C"/>
    <w:rsid w:val="00E1688F"/>
    <w:rsid w:val="00E16F43"/>
    <w:rsid w:val="00E17474"/>
    <w:rsid w:val="00E17743"/>
    <w:rsid w:val="00E22E77"/>
    <w:rsid w:val="00E242D9"/>
    <w:rsid w:val="00E24FE6"/>
    <w:rsid w:val="00E2585E"/>
    <w:rsid w:val="00E263A4"/>
    <w:rsid w:val="00E26476"/>
    <w:rsid w:val="00E2728C"/>
    <w:rsid w:val="00E3516A"/>
    <w:rsid w:val="00E36021"/>
    <w:rsid w:val="00E42047"/>
    <w:rsid w:val="00E42E2E"/>
    <w:rsid w:val="00E47B14"/>
    <w:rsid w:val="00E5007A"/>
    <w:rsid w:val="00E521FF"/>
    <w:rsid w:val="00E52CF2"/>
    <w:rsid w:val="00E607DB"/>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6232"/>
    <w:rsid w:val="00F36451"/>
    <w:rsid w:val="00F4292B"/>
    <w:rsid w:val="00F44FCE"/>
    <w:rsid w:val="00F468A7"/>
    <w:rsid w:val="00F46935"/>
    <w:rsid w:val="00F47638"/>
    <w:rsid w:val="00F508FA"/>
    <w:rsid w:val="00F51F4E"/>
    <w:rsid w:val="00F575B7"/>
    <w:rsid w:val="00F65E0D"/>
    <w:rsid w:val="00F7014A"/>
    <w:rsid w:val="00F71D02"/>
    <w:rsid w:val="00F72ED2"/>
    <w:rsid w:val="00F734B2"/>
    <w:rsid w:val="00F80611"/>
    <w:rsid w:val="00F82EDC"/>
    <w:rsid w:val="00F84814"/>
    <w:rsid w:val="00F910EF"/>
    <w:rsid w:val="00F91B1C"/>
    <w:rsid w:val="00F95756"/>
    <w:rsid w:val="00FA05D1"/>
    <w:rsid w:val="00FA5B9B"/>
    <w:rsid w:val="00FA6893"/>
    <w:rsid w:val="00FB3AEB"/>
    <w:rsid w:val="00FC002B"/>
    <w:rsid w:val="00FC09B8"/>
    <w:rsid w:val="00FC0DDD"/>
    <w:rsid w:val="00FC2E15"/>
    <w:rsid w:val="00FC3906"/>
    <w:rsid w:val="00FC4BDD"/>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epi.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epi.sk/zz/2015-343"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uvo.gov.sk/verejny-obstaravatel-obstaravatel/jednotny-europsky-dokument-603.html" TargetMode="Externa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11395</Words>
  <Characters>64956</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mjurickova</cp:lastModifiedBy>
  <cp:revision>9</cp:revision>
  <cp:lastPrinted>2022-05-12T10:38:00Z</cp:lastPrinted>
  <dcterms:created xsi:type="dcterms:W3CDTF">2022-05-18T07:16:00Z</dcterms:created>
  <dcterms:modified xsi:type="dcterms:W3CDTF">2022-05-18T08:58:00Z</dcterms:modified>
  <cp:contentStatus/>
</cp:coreProperties>
</file>