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588C93F0" w14:textId="77777777" w:rsidR="006B1035" w:rsidRPr="0042033C" w:rsidRDefault="006B1035" w:rsidP="006B1035">
      <w:pPr>
        <w:autoSpaceDE w:val="0"/>
        <w:autoSpaceDN w:val="0"/>
        <w:adjustRightInd w:val="0"/>
        <w:jc w:val="center"/>
        <w:rPr>
          <w:rFonts w:eastAsia="Calibri" w:cs="Arial"/>
          <w:noProof w:val="0"/>
          <w:sz w:val="24"/>
        </w:rPr>
      </w:pP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560AD847" w14:textId="77777777" w:rsidR="00B846C2" w:rsidRPr="0042033C" w:rsidRDefault="006B1035" w:rsidP="00E86109">
      <w:pPr>
        <w:pStyle w:val="Zkladntext3"/>
        <w:rPr>
          <w:rFonts w:eastAsia="Calibri" w:cs="Arial"/>
          <w:noProof w:val="0"/>
          <w:sz w:val="24"/>
          <w:szCs w:val="24"/>
        </w:rPr>
      </w:pPr>
      <w:r w:rsidRPr="0042033C">
        <w:rPr>
          <w:rFonts w:eastAsia="Calibri" w:cs="Arial"/>
          <w:noProof w:val="0"/>
          <w:sz w:val="24"/>
          <w:szCs w:val="24"/>
        </w:rPr>
        <w:t xml:space="preserve"> </w:t>
      </w:r>
      <w:r w:rsidR="00E86109" w:rsidRPr="0042033C">
        <w:rPr>
          <w:rFonts w:eastAsia="Calibri" w:cs="Arial"/>
          <w:noProof w:val="0"/>
          <w:sz w:val="24"/>
          <w:szCs w:val="24"/>
        </w:rPr>
        <w:t>ZADÁVANIE NADLIMITNEJ ZÁKAZKY NA REALIZÁCIU SLUŽIEB</w:t>
      </w:r>
    </w:p>
    <w:p w14:paraId="7917EDC3" w14:textId="77777777" w:rsidR="00E86109" w:rsidRPr="0042033C" w:rsidRDefault="00B846C2" w:rsidP="00E86109">
      <w:pPr>
        <w:pStyle w:val="Zkladntext3"/>
        <w:rPr>
          <w:rFonts w:eastAsia="Calibri" w:cs="Arial"/>
          <w:noProof w:val="0"/>
          <w:sz w:val="24"/>
          <w:szCs w:val="24"/>
        </w:rPr>
      </w:pPr>
      <w:r w:rsidRPr="0042033C">
        <w:rPr>
          <w:rFonts w:eastAsia="Calibri" w:cs="Arial"/>
          <w:noProof w:val="0"/>
          <w:sz w:val="24"/>
          <w:szCs w:val="24"/>
        </w:rPr>
        <w:t>PROSTREDNÍCTVOM VEREJNEJ SÚŤAŽE</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77777777" w:rsidR="00E86109" w:rsidRPr="0042033C" w:rsidRDefault="00E86109" w:rsidP="00E86109">
      <w:pPr>
        <w:pStyle w:val="Zkladntext3"/>
        <w:rPr>
          <w:rFonts w:cs="Arial"/>
          <w:noProof w:val="0"/>
          <w:sz w:val="24"/>
          <w:szCs w:val="24"/>
        </w:rPr>
      </w:pPr>
      <w:r w:rsidRPr="0042033C">
        <w:rPr>
          <w:rFonts w:cs="Arial"/>
          <w:noProof w:val="0"/>
          <w:sz w:val="24"/>
          <w:szCs w:val="24"/>
        </w:rPr>
        <w:t>realizované v súlade so zákonom č. 343/2015 Z. z. o verejnom obstarávania 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664EADAC" w14:textId="07914914" w:rsidR="006B1035" w:rsidRPr="0042033C"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r w:rsidR="00280E52">
        <w:rPr>
          <w:rFonts w:ascii="Arial" w:hAnsi="Arial" w:cs="Arial"/>
          <w:b/>
          <w:color w:val="auto"/>
          <w:sz w:val="28"/>
          <w:szCs w:val="28"/>
        </w:rPr>
        <w:t>Doprava dreva Západ 2022 - 2026</w:t>
      </w:r>
      <w:r w:rsidRPr="00B65649">
        <w:rPr>
          <w:rFonts w:ascii="Arial" w:hAnsi="Arial" w:cs="Arial"/>
          <w:b/>
          <w:color w:val="auto"/>
          <w:sz w:val="28"/>
          <w:szCs w:val="28"/>
        </w:rPr>
        <w:t>“</w:t>
      </w:r>
    </w:p>
    <w:p w14:paraId="736984A2" w14:textId="77777777" w:rsidR="00B65649" w:rsidRPr="00B65649" w:rsidRDefault="00B65649" w:rsidP="00B65649">
      <w:pPr>
        <w:pStyle w:val="Zkladntext"/>
        <w:rPr>
          <w:rFonts w:cs="Arial"/>
          <w:sz w:val="20"/>
          <w:szCs w:val="20"/>
        </w:rPr>
      </w:pP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536"/>
        <w:gridCol w:w="5102"/>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49977AFA" w14:textId="77777777" w:rsidR="00774553" w:rsidRDefault="00774553" w:rsidP="0039627C">
            <w:pPr>
              <w:ind w:right="-45"/>
              <w:jc w:val="both"/>
              <w:rPr>
                <w:rFonts w:cs="Arial"/>
                <w:color w:val="000000"/>
                <w:sz w:val="20"/>
                <w:szCs w:val="20"/>
              </w:rPr>
            </w:pPr>
          </w:p>
          <w:p w14:paraId="1A7E5A57" w14:textId="77777777" w:rsidR="00774553" w:rsidRDefault="00774553" w:rsidP="0039627C">
            <w:pPr>
              <w:ind w:right="-45"/>
              <w:jc w:val="both"/>
              <w:rPr>
                <w:rFonts w:cs="Arial"/>
                <w:color w:val="000000"/>
                <w:sz w:val="20"/>
                <w:szCs w:val="20"/>
              </w:rPr>
            </w:pPr>
          </w:p>
          <w:p w14:paraId="03E16A7E"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w:t>
            </w:r>
            <w:bookmarkStart w:id="0" w:name="_GoBack"/>
            <w:bookmarkEnd w:id="0"/>
            <w:r w:rsidRPr="00B65649">
              <w:rPr>
                <w:rFonts w:cs="Arial"/>
                <w:color w:val="000000"/>
                <w:sz w:val="20"/>
                <w:szCs w:val="20"/>
              </w:rPr>
              <w:t xml:space="preserve">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05CC3E61" w14:textId="6BAD2DA0" w:rsidR="00B65649" w:rsidRPr="00B65649" w:rsidRDefault="00464AAF" w:rsidP="0039627C">
            <w:pPr>
              <w:jc w:val="center"/>
              <w:rPr>
                <w:rFonts w:cs="Arial"/>
                <w:b/>
                <w:sz w:val="20"/>
                <w:szCs w:val="20"/>
              </w:rPr>
            </w:pPr>
            <w:r w:rsidRPr="00464AAF">
              <w:rPr>
                <w:rFonts w:cs="Arial"/>
                <w:b/>
                <w:sz w:val="20"/>
                <w:szCs w:val="20"/>
              </w:rPr>
              <w:t>Ing. Andrej Baculík</w:t>
            </w:r>
          </w:p>
          <w:p w14:paraId="0781B814" w14:textId="2A1C4BA6" w:rsidR="00B65649" w:rsidRPr="00B65649" w:rsidRDefault="00B65649" w:rsidP="00052F1A">
            <w:pPr>
              <w:rPr>
                <w:rFonts w:cs="Arial"/>
                <w:sz w:val="20"/>
                <w:szCs w:val="20"/>
              </w:rPr>
            </w:pPr>
            <w:r w:rsidRPr="00B65649">
              <w:rPr>
                <w:rFonts w:cs="Arial"/>
                <w:sz w:val="20"/>
                <w:szCs w:val="20"/>
              </w:rPr>
              <w:t xml:space="preserve"> </w:t>
            </w:r>
            <w:r w:rsidR="002008F2">
              <w:rPr>
                <w:rFonts w:cs="Arial"/>
                <w:sz w:val="20"/>
                <w:szCs w:val="20"/>
              </w:rPr>
              <w:t xml:space="preserve">                      </w:t>
            </w:r>
            <w:r w:rsidR="00CA45C4">
              <w:rPr>
                <w:rFonts w:cs="Arial"/>
                <w:sz w:val="20"/>
                <w:szCs w:val="20"/>
              </w:rPr>
              <w:t xml:space="preserve">        referent</w:t>
            </w:r>
            <w:r w:rsidR="00CA45C4" w:rsidRPr="00CA45C4">
              <w:rPr>
                <w:rFonts w:cs="Arial"/>
                <w:sz w:val="20"/>
                <w:szCs w:val="20"/>
              </w:rPr>
              <w:t xml:space="preserve"> logistiky</w:t>
            </w:r>
          </w:p>
        </w:tc>
      </w:tr>
      <w:tr w:rsidR="00B65649" w:rsidRPr="00B65649" w14:paraId="0278B9C6" w14:textId="77777777" w:rsidTr="00E1022B">
        <w:tc>
          <w:tcPr>
            <w:tcW w:w="2353" w:type="pct"/>
          </w:tcPr>
          <w:p w14:paraId="7DCF8E5C" w14:textId="77777777" w:rsidR="00774553" w:rsidRDefault="00774553" w:rsidP="0039627C">
            <w:pPr>
              <w:ind w:right="-45"/>
              <w:rPr>
                <w:rFonts w:cs="Arial"/>
                <w:color w:val="000000"/>
                <w:sz w:val="20"/>
                <w:szCs w:val="20"/>
              </w:rPr>
            </w:pPr>
          </w:p>
          <w:p w14:paraId="1DA54BDB" w14:textId="77777777" w:rsidR="00774553" w:rsidRDefault="00774553" w:rsidP="0039627C">
            <w:pPr>
              <w:ind w:right="-45"/>
              <w:rPr>
                <w:rFonts w:cs="Arial"/>
                <w:color w:val="000000"/>
                <w:sz w:val="20"/>
                <w:szCs w:val="20"/>
              </w:rPr>
            </w:pPr>
          </w:p>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5D327D5C" w14:textId="146583FF" w:rsidR="00B65649" w:rsidRPr="00B65649" w:rsidRDefault="00B65649" w:rsidP="0039627C">
            <w:pPr>
              <w:jc w:val="center"/>
              <w:rPr>
                <w:rFonts w:cs="Arial"/>
                <w:b/>
                <w:sz w:val="20"/>
                <w:szCs w:val="20"/>
              </w:rPr>
            </w:pPr>
            <w:r w:rsidRPr="00B65649">
              <w:rPr>
                <w:rFonts w:cs="Arial"/>
                <w:b/>
                <w:sz w:val="20"/>
                <w:szCs w:val="20"/>
              </w:rPr>
              <w:t xml:space="preserve">Ing. </w:t>
            </w:r>
            <w:r w:rsidR="004B7C91">
              <w:rPr>
                <w:rFonts w:cs="Arial"/>
                <w:b/>
                <w:sz w:val="20"/>
                <w:szCs w:val="20"/>
              </w:rPr>
              <w:t>Ján Marhefka</w:t>
            </w:r>
          </w:p>
          <w:p w14:paraId="7500079D" w14:textId="7A5E5D55" w:rsidR="00B65649" w:rsidRPr="00B65649" w:rsidRDefault="004B7C91" w:rsidP="004B7C91">
            <w:pPr>
              <w:rPr>
                <w:sz w:val="20"/>
                <w:szCs w:val="20"/>
              </w:rPr>
            </w:pPr>
            <w:r>
              <w:rPr>
                <w:rFonts w:cs="Arial"/>
                <w:sz w:val="20"/>
                <w:szCs w:val="20"/>
              </w:rPr>
              <w:t xml:space="preserve">                              </w:t>
            </w:r>
            <w:r w:rsidR="00B65649" w:rsidRPr="00B65649">
              <w:rPr>
                <w:rFonts w:cs="Arial"/>
                <w:sz w:val="20"/>
                <w:szCs w:val="20"/>
              </w:rPr>
              <w:t>generálny riaditeľ</w:t>
            </w:r>
          </w:p>
        </w:tc>
      </w:tr>
    </w:tbl>
    <w:p w14:paraId="7BDAFF41" w14:textId="77777777" w:rsidR="00B65649" w:rsidRPr="00976E39" w:rsidRDefault="00B65649" w:rsidP="00B65649">
      <w:pPr>
        <w:pStyle w:val="Zkladntext3"/>
        <w:jc w:val="left"/>
        <w:rPr>
          <w:rFonts w:cs="Arial"/>
        </w:rPr>
      </w:pPr>
    </w:p>
    <w:p w14:paraId="1B7F6457" w14:textId="77777777" w:rsidR="006B1035" w:rsidRPr="0042033C" w:rsidRDefault="006B1035" w:rsidP="006B1035">
      <w:pPr>
        <w:pStyle w:val="Zkladntext3"/>
        <w:jc w:val="left"/>
        <w:rPr>
          <w:rFonts w:cs="Arial"/>
          <w:noProof w:val="0"/>
          <w:sz w:val="20"/>
        </w:rPr>
      </w:pPr>
    </w:p>
    <w:p w14:paraId="07340E94" w14:textId="37E3DEEC" w:rsidR="006B1035" w:rsidRPr="0042033C" w:rsidRDefault="006B1035" w:rsidP="006B1035">
      <w:pPr>
        <w:pStyle w:val="Zkladntext3"/>
        <w:jc w:val="left"/>
        <w:rPr>
          <w:rFonts w:cs="Arial"/>
          <w:noProof w:val="0"/>
        </w:rPr>
      </w:pPr>
      <w:r w:rsidRPr="0042033C">
        <w:rPr>
          <w:rFonts w:cs="Arial"/>
          <w:noProof w:val="0"/>
          <w:sz w:val="20"/>
        </w:rPr>
        <w:t>V </w:t>
      </w:r>
      <w:r w:rsidRPr="008A21ED">
        <w:rPr>
          <w:rFonts w:cs="Arial"/>
          <w:noProof w:val="0"/>
          <w:sz w:val="20"/>
        </w:rPr>
        <w:t xml:space="preserve">Banskej Bystrici, </w:t>
      </w:r>
      <w:r w:rsidR="00856133">
        <w:rPr>
          <w:rFonts w:cs="Arial"/>
          <w:noProof w:val="0"/>
          <w:sz w:val="20"/>
        </w:rPr>
        <w:t>j</w:t>
      </w:r>
      <w:r w:rsidR="00E201D4">
        <w:rPr>
          <w:rFonts w:cs="Arial"/>
          <w:noProof w:val="0"/>
          <w:sz w:val="20"/>
        </w:rPr>
        <w:t>ún</w:t>
      </w:r>
      <w:r w:rsidR="00856133">
        <w:rPr>
          <w:rFonts w:cs="Arial"/>
          <w:noProof w:val="0"/>
          <w:sz w:val="20"/>
        </w:rPr>
        <w:t xml:space="preserve"> 2022</w:t>
      </w:r>
      <w:r w:rsidR="00847256">
        <w:rPr>
          <w:rFonts w:cs="Arial"/>
          <w:noProof w:val="0"/>
          <w:sz w:val="20"/>
        </w:rPr>
        <w:t xml:space="preserve"> </w:t>
      </w:r>
      <w:r w:rsidRPr="0042033C">
        <w:rPr>
          <w:rFonts w:cs="Arial"/>
          <w:noProof w:val="0"/>
        </w:rPr>
        <w:br w:type="page"/>
      </w:r>
    </w:p>
    <w:p w14:paraId="5E670AE5" w14:textId="77777777" w:rsidR="00017E20" w:rsidRDefault="00017E20" w:rsidP="00DC25B7">
      <w:pPr>
        <w:pStyle w:val="Nadpis1"/>
      </w:pPr>
    </w:p>
    <w:p w14:paraId="731FF4FE" w14:textId="41EA8E6F" w:rsidR="00731FAB" w:rsidRPr="0042033C" w:rsidRDefault="00142842" w:rsidP="00DC25B7">
      <w:pPr>
        <w:pStyle w:val="Nadpis1"/>
        <w:rPr>
          <w:i/>
        </w:rPr>
      </w:pPr>
      <w:bookmarkStart w:id="1" w:name="_Toc104812968"/>
      <w:r w:rsidRPr="0042033C">
        <w:t>Obsah</w:t>
      </w:r>
      <w:bookmarkEnd w:id="1"/>
    </w:p>
    <w:p w14:paraId="2C06A694" w14:textId="77777777" w:rsidR="004F727A" w:rsidRPr="0042033C" w:rsidRDefault="004F727A" w:rsidP="00142842">
      <w:pPr>
        <w:rPr>
          <w:rFonts w:cs="Arial"/>
          <w:noProof w:val="0"/>
          <w:szCs w:val="22"/>
        </w:rPr>
      </w:pPr>
    </w:p>
    <w:p w14:paraId="66870304" w14:textId="37F61401" w:rsidR="00007583" w:rsidRDefault="00100C95">
      <w:pPr>
        <w:pStyle w:val="Obsah1"/>
        <w:tabs>
          <w:tab w:val="right" w:leader="dot" w:pos="9628"/>
        </w:tabs>
        <w:rPr>
          <w:rFonts w:asciiTheme="minorHAnsi" w:eastAsiaTheme="minorEastAsia" w:hAnsiTheme="minorHAnsi" w:cstheme="minorBidi"/>
          <w:b w:val="0"/>
          <w:bCs w:val="0"/>
          <w:caps w:val="0"/>
          <w:sz w:val="22"/>
          <w:szCs w:val="22"/>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104812968" w:history="1">
        <w:r w:rsidR="00007583" w:rsidRPr="009D391F">
          <w:rPr>
            <w:rStyle w:val="Hypertextovprepojenie"/>
          </w:rPr>
          <w:t>Obsah</w:t>
        </w:r>
        <w:r w:rsidR="00007583">
          <w:rPr>
            <w:webHidden/>
          </w:rPr>
          <w:tab/>
        </w:r>
        <w:r w:rsidR="00007583">
          <w:rPr>
            <w:webHidden/>
          </w:rPr>
          <w:fldChar w:fldCharType="begin"/>
        </w:r>
        <w:r w:rsidR="00007583">
          <w:rPr>
            <w:webHidden/>
          </w:rPr>
          <w:instrText xml:space="preserve"> PAGEREF _Toc104812968 \h </w:instrText>
        </w:r>
        <w:r w:rsidR="00007583">
          <w:rPr>
            <w:webHidden/>
          </w:rPr>
        </w:r>
        <w:r w:rsidR="00007583">
          <w:rPr>
            <w:webHidden/>
          </w:rPr>
          <w:fldChar w:fldCharType="separate"/>
        </w:r>
        <w:r w:rsidR="00E201D4">
          <w:rPr>
            <w:webHidden/>
          </w:rPr>
          <w:t>2</w:t>
        </w:r>
        <w:r w:rsidR="00007583">
          <w:rPr>
            <w:webHidden/>
          </w:rPr>
          <w:fldChar w:fldCharType="end"/>
        </w:r>
      </w:hyperlink>
    </w:p>
    <w:p w14:paraId="648B8E7C" w14:textId="6E77EC3F" w:rsidR="00007583" w:rsidRDefault="00DF7C1A">
      <w:pPr>
        <w:pStyle w:val="Obsah1"/>
        <w:tabs>
          <w:tab w:val="right" w:leader="dot" w:pos="9628"/>
        </w:tabs>
        <w:rPr>
          <w:rFonts w:asciiTheme="minorHAnsi" w:eastAsiaTheme="minorEastAsia" w:hAnsiTheme="minorHAnsi" w:cstheme="minorBidi"/>
          <w:b w:val="0"/>
          <w:bCs w:val="0"/>
          <w:caps w:val="0"/>
          <w:sz w:val="22"/>
          <w:szCs w:val="22"/>
        </w:rPr>
      </w:pPr>
      <w:hyperlink w:anchor="_Toc104812969" w:history="1">
        <w:r w:rsidR="00007583" w:rsidRPr="009D391F">
          <w:rPr>
            <w:rStyle w:val="Hypertextovprepojenie"/>
          </w:rPr>
          <w:t>A</w:t>
        </w:r>
        <w:r w:rsidR="00007583" w:rsidRPr="009D391F">
          <w:rPr>
            <w:rStyle w:val="Hypertextovprepojenie"/>
            <w:i/>
          </w:rPr>
          <w:t>.</w:t>
        </w:r>
        <w:r w:rsidR="00007583" w:rsidRPr="009D391F">
          <w:rPr>
            <w:rStyle w:val="Hypertextovprepojenie"/>
          </w:rPr>
          <w:t xml:space="preserve"> POKYNY NA VYPRACOVANIE PONUKY</w:t>
        </w:r>
        <w:r w:rsidR="00007583">
          <w:rPr>
            <w:webHidden/>
          </w:rPr>
          <w:tab/>
        </w:r>
        <w:r w:rsidR="00007583">
          <w:rPr>
            <w:webHidden/>
          </w:rPr>
          <w:fldChar w:fldCharType="begin"/>
        </w:r>
        <w:r w:rsidR="00007583">
          <w:rPr>
            <w:webHidden/>
          </w:rPr>
          <w:instrText xml:space="preserve"> PAGEREF _Toc104812969 \h </w:instrText>
        </w:r>
        <w:r w:rsidR="00007583">
          <w:rPr>
            <w:webHidden/>
          </w:rPr>
        </w:r>
        <w:r w:rsidR="00007583">
          <w:rPr>
            <w:webHidden/>
          </w:rPr>
          <w:fldChar w:fldCharType="separate"/>
        </w:r>
        <w:r w:rsidR="00E201D4">
          <w:rPr>
            <w:webHidden/>
          </w:rPr>
          <w:t>4</w:t>
        </w:r>
        <w:r w:rsidR="00007583">
          <w:rPr>
            <w:webHidden/>
          </w:rPr>
          <w:fldChar w:fldCharType="end"/>
        </w:r>
      </w:hyperlink>
    </w:p>
    <w:p w14:paraId="58E629AD" w14:textId="1BE0F10A" w:rsidR="00007583" w:rsidRDefault="00DF7C1A">
      <w:pPr>
        <w:pStyle w:val="Obsah2"/>
        <w:rPr>
          <w:rFonts w:asciiTheme="minorHAnsi" w:eastAsiaTheme="minorEastAsia" w:hAnsiTheme="minorHAnsi" w:cstheme="minorBidi"/>
          <w:smallCaps w:val="0"/>
          <w:sz w:val="22"/>
          <w:szCs w:val="22"/>
        </w:rPr>
      </w:pPr>
      <w:hyperlink w:anchor="_Toc104812970" w:history="1">
        <w:r w:rsidR="00007583" w:rsidRPr="009D391F">
          <w:rPr>
            <w:rStyle w:val="Hypertextovprepojenie"/>
            <w:rFonts w:cs="Arial"/>
            <w:i/>
            <w:iCs/>
          </w:rPr>
          <w:t>Časť I.  Všeobecné informácie</w:t>
        </w:r>
        <w:r w:rsidR="00007583">
          <w:rPr>
            <w:webHidden/>
          </w:rPr>
          <w:tab/>
        </w:r>
        <w:r w:rsidR="00007583">
          <w:rPr>
            <w:webHidden/>
          </w:rPr>
          <w:fldChar w:fldCharType="begin"/>
        </w:r>
        <w:r w:rsidR="00007583">
          <w:rPr>
            <w:webHidden/>
          </w:rPr>
          <w:instrText xml:space="preserve"> PAGEREF _Toc104812970 \h </w:instrText>
        </w:r>
        <w:r w:rsidR="00007583">
          <w:rPr>
            <w:webHidden/>
          </w:rPr>
        </w:r>
        <w:r w:rsidR="00007583">
          <w:rPr>
            <w:webHidden/>
          </w:rPr>
          <w:fldChar w:fldCharType="separate"/>
        </w:r>
        <w:r w:rsidR="00E201D4">
          <w:rPr>
            <w:webHidden/>
          </w:rPr>
          <w:t>4</w:t>
        </w:r>
        <w:r w:rsidR="00007583">
          <w:rPr>
            <w:webHidden/>
          </w:rPr>
          <w:fldChar w:fldCharType="end"/>
        </w:r>
      </w:hyperlink>
    </w:p>
    <w:p w14:paraId="10D9AAA4" w14:textId="51CB4785" w:rsidR="00007583" w:rsidRDefault="00DF7C1A">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1" w:history="1">
        <w:r w:rsidR="00007583" w:rsidRPr="009D391F">
          <w:rPr>
            <w:rStyle w:val="Hypertextovprepojenie"/>
            <w:b/>
            <w:bCs/>
          </w:rPr>
          <w:t>1.</w:t>
        </w:r>
        <w:r w:rsidR="00007583">
          <w:rPr>
            <w:rFonts w:asciiTheme="minorHAnsi" w:eastAsiaTheme="minorEastAsia" w:hAnsiTheme="minorHAnsi" w:cstheme="minorBidi"/>
            <w:i w:val="0"/>
            <w:iCs w:val="0"/>
            <w:sz w:val="22"/>
            <w:szCs w:val="22"/>
          </w:rPr>
          <w:tab/>
        </w:r>
        <w:r w:rsidR="00007583" w:rsidRPr="009D391F">
          <w:rPr>
            <w:rStyle w:val="Hypertextovprepojenie"/>
            <w:b/>
            <w:bCs/>
          </w:rPr>
          <w:t>Identifikácia verejného obstarávateľa</w:t>
        </w:r>
        <w:r w:rsidR="00007583">
          <w:rPr>
            <w:webHidden/>
          </w:rPr>
          <w:tab/>
        </w:r>
        <w:r w:rsidR="00007583">
          <w:rPr>
            <w:webHidden/>
          </w:rPr>
          <w:fldChar w:fldCharType="begin"/>
        </w:r>
        <w:r w:rsidR="00007583">
          <w:rPr>
            <w:webHidden/>
          </w:rPr>
          <w:instrText xml:space="preserve"> PAGEREF _Toc104812971 \h </w:instrText>
        </w:r>
        <w:r w:rsidR="00007583">
          <w:rPr>
            <w:webHidden/>
          </w:rPr>
        </w:r>
        <w:r w:rsidR="00007583">
          <w:rPr>
            <w:webHidden/>
          </w:rPr>
          <w:fldChar w:fldCharType="separate"/>
        </w:r>
        <w:r w:rsidR="00E201D4">
          <w:rPr>
            <w:webHidden/>
          </w:rPr>
          <w:t>4</w:t>
        </w:r>
        <w:r w:rsidR="00007583">
          <w:rPr>
            <w:webHidden/>
          </w:rPr>
          <w:fldChar w:fldCharType="end"/>
        </w:r>
      </w:hyperlink>
    </w:p>
    <w:p w14:paraId="0974126C" w14:textId="1B5A788E" w:rsidR="00007583" w:rsidRDefault="00DF7C1A">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2" w:history="1">
        <w:r w:rsidR="00007583" w:rsidRPr="009D391F">
          <w:rPr>
            <w:rStyle w:val="Hypertextovprepojenie"/>
            <w:b/>
            <w:bCs/>
          </w:rPr>
          <w:t>2.</w:t>
        </w:r>
        <w:r w:rsidR="00007583">
          <w:rPr>
            <w:rFonts w:asciiTheme="minorHAnsi" w:eastAsiaTheme="minorEastAsia" w:hAnsiTheme="minorHAnsi" w:cstheme="minorBidi"/>
            <w:i w:val="0"/>
            <w:iCs w:val="0"/>
            <w:sz w:val="22"/>
            <w:szCs w:val="22"/>
          </w:rPr>
          <w:tab/>
        </w:r>
        <w:r w:rsidR="00007583" w:rsidRPr="009D391F">
          <w:rPr>
            <w:rStyle w:val="Hypertextovprepojenie"/>
            <w:b/>
            <w:bCs/>
          </w:rPr>
          <w:t>Predmet zákazky</w:t>
        </w:r>
        <w:r w:rsidR="00007583">
          <w:rPr>
            <w:webHidden/>
          </w:rPr>
          <w:tab/>
        </w:r>
        <w:r w:rsidR="00007583">
          <w:rPr>
            <w:webHidden/>
          </w:rPr>
          <w:fldChar w:fldCharType="begin"/>
        </w:r>
        <w:r w:rsidR="00007583">
          <w:rPr>
            <w:webHidden/>
          </w:rPr>
          <w:instrText xml:space="preserve"> PAGEREF _Toc104812972 \h </w:instrText>
        </w:r>
        <w:r w:rsidR="00007583">
          <w:rPr>
            <w:webHidden/>
          </w:rPr>
        </w:r>
        <w:r w:rsidR="00007583">
          <w:rPr>
            <w:webHidden/>
          </w:rPr>
          <w:fldChar w:fldCharType="separate"/>
        </w:r>
        <w:r w:rsidR="00E201D4">
          <w:rPr>
            <w:webHidden/>
          </w:rPr>
          <w:t>4</w:t>
        </w:r>
        <w:r w:rsidR="00007583">
          <w:rPr>
            <w:webHidden/>
          </w:rPr>
          <w:fldChar w:fldCharType="end"/>
        </w:r>
      </w:hyperlink>
    </w:p>
    <w:p w14:paraId="44F37F98" w14:textId="51577B4F" w:rsidR="00007583" w:rsidRDefault="00DF7C1A">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3" w:history="1">
        <w:r w:rsidR="00007583" w:rsidRPr="009D391F">
          <w:rPr>
            <w:rStyle w:val="Hypertextovprepojenie"/>
            <w:b/>
            <w:bCs/>
          </w:rPr>
          <w:t>3.</w:t>
        </w:r>
        <w:r w:rsidR="00007583">
          <w:rPr>
            <w:rFonts w:asciiTheme="minorHAnsi" w:eastAsiaTheme="minorEastAsia" w:hAnsiTheme="minorHAnsi" w:cstheme="minorBidi"/>
            <w:i w:val="0"/>
            <w:iCs w:val="0"/>
            <w:sz w:val="22"/>
            <w:szCs w:val="22"/>
          </w:rPr>
          <w:tab/>
        </w:r>
        <w:r w:rsidR="00007583" w:rsidRPr="009D391F">
          <w:rPr>
            <w:rStyle w:val="Hypertextovprepojenie"/>
            <w:b/>
            <w:bCs/>
          </w:rPr>
          <w:t>Komplexnosť dodávky</w:t>
        </w:r>
        <w:r w:rsidR="00007583">
          <w:rPr>
            <w:webHidden/>
          </w:rPr>
          <w:tab/>
        </w:r>
        <w:r w:rsidR="00007583">
          <w:rPr>
            <w:webHidden/>
          </w:rPr>
          <w:fldChar w:fldCharType="begin"/>
        </w:r>
        <w:r w:rsidR="00007583">
          <w:rPr>
            <w:webHidden/>
          </w:rPr>
          <w:instrText xml:space="preserve"> PAGEREF _Toc104812973 \h </w:instrText>
        </w:r>
        <w:r w:rsidR="00007583">
          <w:rPr>
            <w:webHidden/>
          </w:rPr>
        </w:r>
        <w:r w:rsidR="00007583">
          <w:rPr>
            <w:webHidden/>
          </w:rPr>
          <w:fldChar w:fldCharType="separate"/>
        </w:r>
        <w:r w:rsidR="00E201D4">
          <w:rPr>
            <w:webHidden/>
          </w:rPr>
          <w:t>5</w:t>
        </w:r>
        <w:r w:rsidR="00007583">
          <w:rPr>
            <w:webHidden/>
          </w:rPr>
          <w:fldChar w:fldCharType="end"/>
        </w:r>
      </w:hyperlink>
    </w:p>
    <w:p w14:paraId="4C72B333" w14:textId="546A91CE" w:rsidR="00007583" w:rsidRDefault="00DF7C1A">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4" w:history="1">
        <w:r w:rsidR="00007583" w:rsidRPr="009D391F">
          <w:rPr>
            <w:rStyle w:val="Hypertextovprepojenie"/>
            <w:b/>
            <w:bCs/>
          </w:rPr>
          <w:t>4.</w:t>
        </w:r>
        <w:r w:rsidR="00007583">
          <w:rPr>
            <w:rFonts w:asciiTheme="minorHAnsi" w:eastAsiaTheme="minorEastAsia" w:hAnsiTheme="minorHAnsi" w:cstheme="minorBidi"/>
            <w:i w:val="0"/>
            <w:iCs w:val="0"/>
            <w:sz w:val="22"/>
            <w:szCs w:val="22"/>
          </w:rPr>
          <w:tab/>
        </w:r>
        <w:r w:rsidR="00007583" w:rsidRPr="009D391F">
          <w:rPr>
            <w:rStyle w:val="Hypertextovprepojenie"/>
            <w:b/>
            <w:bCs/>
          </w:rPr>
          <w:t>Zdroj finančných prostriedkov</w:t>
        </w:r>
        <w:r w:rsidR="00007583">
          <w:rPr>
            <w:webHidden/>
          </w:rPr>
          <w:tab/>
        </w:r>
        <w:r w:rsidR="00007583">
          <w:rPr>
            <w:webHidden/>
          </w:rPr>
          <w:fldChar w:fldCharType="begin"/>
        </w:r>
        <w:r w:rsidR="00007583">
          <w:rPr>
            <w:webHidden/>
          </w:rPr>
          <w:instrText xml:space="preserve"> PAGEREF _Toc104812974 \h </w:instrText>
        </w:r>
        <w:r w:rsidR="00007583">
          <w:rPr>
            <w:webHidden/>
          </w:rPr>
        </w:r>
        <w:r w:rsidR="00007583">
          <w:rPr>
            <w:webHidden/>
          </w:rPr>
          <w:fldChar w:fldCharType="separate"/>
        </w:r>
        <w:r w:rsidR="00E201D4">
          <w:rPr>
            <w:webHidden/>
          </w:rPr>
          <w:t>5</w:t>
        </w:r>
        <w:r w:rsidR="00007583">
          <w:rPr>
            <w:webHidden/>
          </w:rPr>
          <w:fldChar w:fldCharType="end"/>
        </w:r>
      </w:hyperlink>
    </w:p>
    <w:p w14:paraId="67518238" w14:textId="1DA691C7" w:rsidR="00007583" w:rsidRDefault="00DF7C1A">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5" w:history="1">
        <w:r w:rsidR="00007583" w:rsidRPr="009D391F">
          <w:rPr>
            <w:rStyle w:val="Hypertextovprepojenie"/>
            <w:b/>
            <w:bCs/>
          </w:rPr>
          <w:t>5.</w:t>
        </w:r>
        <w:r w:rsidR="00007583">
          <w:rPr>
            <w:rFonts w:asciiTheme="minorHAnsi" w:eastAsiaTheme="minorEastAsia" w:hAnsiTheme="minorHAnsi" w:cstheme="minorBidi"/>
            <w:i w:val="0"/>
            <w:iCs w:val="0"/>
            <w:sz w:val="22"/>
            <w:szCs w:val="22"/>
          </w:rPr>
          <w:tab/>
        </w:r>
        <w:r w:rsidR="00007583" w:rsidRPr="009D391F">
          <w:rPr>
            <w:rStyle w:val="Hypertextovprepojenie"/>
            <w:b/>
            <w:bCs/>
          </w:rPr>
          <w:t>Obchodné podmienky</w:t>
        </w:r>
        <w:r w:rsidR="00007583">
          <w:rPr>
            <w:webHidden/>
          </w:rPr>
          <w:tab/>
        </w:r>
        <w:r w:rsidR="00007583">
          <w:rPr>
            <w:webHidden/>
          </w:rPr>
          <w:fldChar w:fldCharType="begin"/>
        </w:r>
        <w:r w:rsidR="00007583">
          <w:rPr>
            <w:webHidden/>
          </w:rPr>
          <w:instrText xml:space="preserve"> PAGEREF _Toc104812975 \h </w:instrText>
        </w:r>
        <w:r w:rsidR="00007583">
          <w:rPr>
            <w:webHidden/>
          </w:rPr>
        </w:r>
        <w:r w:rsidR="00007583">
          <w:rPr>
            <w:webHidden/>
          </w:rPr>
          <w:fldChar w:fldCharType="separate"/>
        </w:r>
        <w:r w:rsidR="00E201D4">
          <w:rPr>
            <w:webHidden/>
          </w:rPr>
          <w:t>5</w:t>
        </w:r>
        <w:r w:rsidR="00007583">
          <w:rPr>
            <w:webHidden/>
          </w:rPr>
          <w:fldChar w:fldCharType="end"/>
        </w:r>
      </w:hyperlink>
    </w:p>
    <w:p w14:paraId="3CFD7E41" w14:textId="3ACD6E9E" w:rsidR="00007583" w:rsidRDefault="00DF7C1A">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6" w:history="1">
        <w:r w:rsidR="00007583" w:rsidRPr="009D391F">
          <w:rPr>
            <w:rStyle w:val="Hypertextovprepojenie"/>
            <w:b/>
            <w:bCs/>
          </w:rPr>
          <w:t>6.</w:t>
        </w:r>
        <w:r w:rsidR="00007583">
          <w:rPr>
            <w:rFonts w:asciiTheme="minorHAnsi" w:eastAsiaTheme="minorEastAsia" w:hAnsiTheme="minorHAnsi" w:cstheme="minorBidi"/>
            <w:i w:val="0"/>
            <w:iCs w:val="0"/>
            <w:sz w:val="22"/>
            <w:szCs w:val="22"/>
          </w:rPr>
          <w:tab/>
        </w:r>
        <w:r w:rsidR="00007583" w:rsidRPr="009D391F">
          <w:rPr>
            <w:rStyle w:val="Hypertextovprepojenie"/>
            <w:b/>
            <w:bCs/>
          </w:rPr>
          <w:t>Miesto a termín dodania predmetu zákazky</w:t>
        </w:r>
        <w:r w:rsidR="00007583">
          <w:rPr>
            <w:webHidden/>
          </w:rPr>
          <w:tab/>
        </w:r>
        <w:r w:rsidR="00007583">
          <w:rPr>
            <w:webHidden/>
          </w:rPr>
          <w:fldChar w:fldCharType="begin"/>
        </w:r>
        <w:r w:rsidR="00007583">
          <w:rPr>
            <w:webHidden/>
          </w:rPr>
          <w:instrText xml:space="preserve"> PAGEREF _Toc104812976 \h </w:instrText>
        </w:r>
        <w:r w:rsidR="00007583">
          <w:rPr>
            <w:webHidden/>
          </w:rPr>
        </w:r>
        <w:r w:rsidR="00007583">
          <w:rPr>
            <w:webHidden/>
          </w:rPr>
          <w:fldChar w:fldCharType="separate"/>
        </w:r>
        <w:r w:rsidR="00E201D4">
          <w:rPr>
            <w:webHidden/>
          </w:rPr>
          <w:t>5</w:t>
        </w:r>
        <w:r w:rsidR="00007583">
          <w:rPr>
            <w:webHidden/>
          </w:rPr>
          <w:fldChar w:fldCharType="end"/>
        </w:r>
      </w:hyperlink>
    </w:p>
    <w:p w14:paraId="63E14A45" w14:textId="48233EA5" w:rsidR="00007583" w:rsidRDefault="00DF7C1A">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7" w:history="1">
        <w:r w:rsidR="00007583" w:rsidRPr="009D391F">
          <w:rPr>
            <w:rStyle w:val="Hypertextovprepojenie"/>
            <w:b/>
            <w:bCs/>
          </w:rPr>
          <w:t>7.</w:t>
        </w:r>
        <w:r w:rsidR="00007583">
          <w:rPr>
            <w:rFonts w:asciiTheme="minorHAnsi" w:eastAsiaTheme="minorEastAsia" w:hAnsiTheme="minorHAnsi" w:cstheme="minorBidi"/>
            <w:i w:val="0"/>
            <w:iCs w:val="0"/>
            <w:sz w:val="22"/>
            <w:szCs w:val="22"/>
          </w:rPr>
          <w:tab/>
        </w:r>
        <w:r w:rsidR="00007583" w:rsidRPr="009D391F">
          <w:rPr>
            <w:rStyle w:val="Hypertextovprepojenie"/>
            <w:b/>
            <w:bCs/>
          </w:rPr>
          <w:t>Oprávnený uchádzač</w:t>
        </w:r>
        <w:r w:rsidR="00007583">
          <w:rPr>
            <w:webHidden/>
          </w:rPr>
          <w:tab/>
        </w:r>
        <w:r w:rsidR="00007583">
          <w:rPr>
            <w:webHidden/>
          </w:rPr>
          <w:fldChar w:fldCharType="begin"/>
        </w:r>
        <w:r w:rsidR="00007583">
          <w:rPr>
            <w:webHidden/>
          </w:rPr>
          <w:instrText xml:space="preserve"> PAGEREF _Toc104812977 \h </w:instrText>
        </w:r>
        <w:r w:rsidR="00007583">
          <w:rPr>
            <w:webHidden/>
          </w:rPr>
        </w:r>
        <w:r w:rsidR="00007583">
          <w:rPr>
            <w:webHidden/>
          </w:rPr>
          <w:fldChar w:fldCharType="separate"/>
        </w:r>
        <w:r w:rsidR="00E201D4">
          <w:rPr>
            <w:webHidden/>
          </w:rPr>
          <w:t>5</w:t>
        </w:r>
        <w:r w:rsidR="00007583">
          <w:rPr>
            <w:webHidden/>
          </w:rPr>
          <w:fldChar w:fldCharType="end"/>
        </w:r>
      </w:hyperlink>
    </w:p>
    <w:p w14:paraId="54EB1DEB" w14:textId="787643E8" w:rsidR="00007583" w:rsidRDefault="00DF7C1A">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8" w:history="1">
        <w:r w:rsidR="00007583" w:rsidRPr="009D391F">
          <w:rPr>
            <w:rStyle w:val="Hypertextovprepojenie"/>
            <w:b/>
            <w:bCs/>
          </w:rPr>
          <w:t>8.</w:t>
        </w:r>
        <w:r w:rsidR="00007583">
          <w:rPr>
            <w:rFonts w:asciiTheme="minorHAnsi" w:eastAsiaTheme="minorEastAsia" w:hAnsiTheme="minorHAnsi" w:cstheme="minorBidi"/>
            <w:i w:val="0"/>
            <w:iCs w:val="0"/>
            <w:sz w:val="22"/>
            <w:szCs w:val="22"/>
          </w:rPr>
          <w:tab/>
        </w:r>
        <w:r w:rsidR="00007583" w:rsidRPr="009D391F">
          <w:rPr>
            <w:rStyle w:val="Hypertextovprepojenie"/>
            <w:b/>
            <w:bCs/>
          </w:rPr>
          <w:t>Využitie subdodávateľov</w:t>
        </w:r>
        <w:r w:rsidR="00007583">
          <w:rPr>
            <w:webHidden/>
          </w:rPr>
          <w:tab/>
        </w:r>
        <w:r w:rsidR="00007583">
          <w:rPr>
            <w:webHidden/>
          </w:rPr>
          <w:fldChar w:fldCharType="begin"/>
        </w:r>
        <w:r w:rsidR="00007583">
          <w:rPr>
            <w:webHidden/>
          </w:rPr>
          <w:instrText xml:space="preserve"> PAGEREF _Toc104812978 \h </w:instrText>
        </w:r>
        <w:r w:rsidR="00007583">
          <w:rPr>
            <w:webHidden/>
          </w:rPr>
        </w:r>
        <w:r w:rsidR="00007583">
          <w:rPr>
            <w:webHidden/>
          </w:rPr>
          <w:fldChar w:fldCharType="separate"/>
        </w:r>
        <w:r w:rsidR="00E201D4">
          <w:rPr>
            <w:webHidden/>
          </w:rPr>
          <w:t>6</w:t>
        </w:r>
        <w:r w:rsidR="00007583">
          <w:rPr>
            <w:webHidden/>
          </w:rPr>
          <w:fldChar w:fldCharType="end"/>
        </w:r>
      </w:hyperlink>
    </w:p>
    <w:p w14:paraId="5AE7ACF1" w14:textId="751F6791" w:rsidR="00007583" w:rsidRDefault="00DF7C1A">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9" w:history="1">
        <w:r w:rsidR="00007583" w:rsidRPr="009D391F">
          <w:rPr>
            <w:rStyle w:val="Hypertextovprepojenie"/>
            <w:b/>
            <w:bCs/>
          </w:rPr>
          <w:t>9.</w:t>
        </w:r>
        <w:r w:rsidR="00007583">
          <w:rPr>
            <w:rFonts w:asciiTheme="minorHAnsi" w:eastAsiaTheme="minorEastAsia" w:hAnsiTheme="minorHAnsi" w:cstheme="minorBidi"/>
            <w:i w:val="0"/>
            <w:iCs w:val="0"/>
            <w:sz w:val="22"/>
            <w:szCs w:val="22"/>
          </w:rPr>
          <w:tab/>
        </w:r>
        <w:r w:rsidR="00007583" w:rsidRPr="009D391F">
          <w:rPr>
            <w:rStyle w:val="Hypertextovprepojenie"/>
            <w:b/>
            <w:bCs/>
          </w:rPr>
          <w:t>Variantné riešenie</w:t>
        </w:r>
        <w:r w:rsidR="00007583">
          <w:rPr>
            <w:webHidden/>
          </w:rPr>
          <w:tab/>
        </w:r>
        <w:r w:rsidR="00007583">
          <w:rPr>
            <w:webHidden/>
          </w:rPr>
          <w:fldChar w:fldCharType="begin"/>
        </w:r>
        <w:r w:rsidR="00007583">
          <w:rPr>
            <w:webHidden/>
          </w:rPr>
          <w:instrText xml:space="preserve"> PAGEREF _Toc104812979 \h </w:instrText>
        </w:r>
        <w:r w:rsidR="00007583">
          <w:rPr>
            <w:webHidden/>
          </w:rPr>
        </w:r>
        <w:r w:rsidR="00007583">
          <w:rPr>
            <w:webHidden/>
          </w:rPr>
          <w:fldChar w:fldCharType="separate"/>
        </w:r>
        <w:r w:rsidR="00E201D4">
          <w:rPr>
            <w:webHidden/>
          </w:rPr>
          <w:t>6</w:t>
        </w:r>
        <w:r w:rsidR="00007583">
          <w:rPr>
            <w:webHidden/>
          </w:rPr>
          <w:fldChar w:fldCharType="end"/>
        </w:r>
      </w:hyperlink>
    </w:p>
    <w:p w14:paraId="04E27AF6" w14:textId="1866652A"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0" w:history="1">
        <w:r w:rsidR="00007583" w:rsidRPr="009D391F">
          <w:rPr>
            <w:rStyle w:val="Hypertextovprepojenie"/>
            <w:b/>
            <w:bCs/>
          </w:rPr>
          <w:t>10.</w:t>
        </w:r>
        <w:r w:rsidR="00007583">
          <w:rPr>
            <w:rFonts w:asciiTheme="minorHAnsi" w:eastAsiaTheme="minorEastAsia" w:hAnsiTheme="minorHAnsi" w:cstheme="minorBidi"/>
            <w:i w:val="0"/>
            <w:iCs w:val="0"/>
            <w:sz w:val="22"/>
            <w:szCs w:val="22"/>
          </w:rPr>
          <w:tab/>
        </w:r>
        <w:r w:rsidR="00007583" w:rsidRPr="009D391F">
          <w:rPr>
            <w:rStyle w:val="Hypertextovprepojenie"/>
            <w:b/>
            <w:bCs/>
          </w:rPr>
          <w:t>Náklady na ponuku</w:t>
        </w:r>
        <w:r w:rsidR="00007583">
          <w:rPr>
            <w:webHidden/>
          </w:rPr>
          <w:tab/>
        </w:r>
        <w:r w:rsidR="00007583">
          <w:rPr>
            <w:webHidden/>
          </w:rPr>
          <w:fldChar w:fldCharType="begin"/>
        </w:r>
        <w:r w:rsidR="00007583">
          <w:rPr>
            <w:webHidden/>
          </w:rPr>
          <w:instrText xml:space="preserve"> PAGEREF _Toc104812980 \h </w:instrText>
        </w:r>
        <w:r w:rsidR="00007583">
          <w:rPr>
            <w:webHidden/>
          </w:rPr>
        </w:r>
        <w:r w:rsidR="00007583">
          <w:rPr>
            <w:webHidden/>
          </w:rPr>
          <w:fldChar w:fldCharType="separate"/>
        </w:r>
        <w:r w:rsidR="00E201D4">
          <w:rPr>
            <w:webHidden/>
          </w:rPr>
          <w:t>7</w:t>
        </w:r>
        <w:r w:rsidR="00007583">
          <w:rPr>
            <w:webHidden/>
          </w:rPr>
          <w:fldChar w:fldCharType="end"/>
        </w:r>
      </w:hyperlink>
    </w:p>
    <w:p w14:paraId="7F93E7EF" w14:textId="6248C7F8"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1" w:history="1">
        <w:r w:rsidR="00007583" w:rsidRPr="009D391F">
          <w:rPr>
            <w:rStyle w:val="Hypertextovprepojenie"/>
            <w:b/>
            <w:bCs/>
          </w:rPr>
          <w:t>11.</w:t>
        </w:r>
        <w:r w:rsidR="00007583">
          <w:rPr>
            <w:rFonts w:asciiTheme="minorHAnsi" w:eastAsiaTheme="minorEastAsia" w:hAnsiTheme="minorHAnsi" w:cstheme="minorBidi"/>
            <w:i w:val="0"/>
            <w:iCs w:val="0"/>
            <w:sz w:val="22"/>
            <w:szCs w:val="22"/>
          </w:rPr>
          <w:tab/>
        </w:r>
        <w:r w:rsidR="00007583" w:rsidRPr="009D391F">
          <w:rPr>
            <w:rStyle w:val="Hypertextovprepojenie"/>
            <w:b/>
            <w:bCs/>
          </w:rPr>
          <w:t>Podmienky zrušenia verejného obstarávania</w:t>
        </w:r>
        <w:r w:rsidR="00007583">
          <w:rPr>
            <w:webHidden/>
          </w:rPr>
          <w:tab/>
        </w:r>
        <w:r w:rsidR="00007583">
          <w:rPr>
            <w:webHidden/>
          </w:rPr>
          <w:fldChar w:fldCharType="begin"/>
        </w:r>
        <w:r w:rsidR="00007583">
          <w:rPr>
            <w:webHidden/>
          </w:rPr>
          <w:instrText xml:space="preserve"> PAGEREF _Toc104812981 \h </w:instrText>
        </w:r>
        <w:r w:rsidR="00007583">
          <w:rPr>
            <w:webHidden/>
          </w:rPr>
        </w:r>
        <w:r w:rsidR="00007583">
          <w:rPr>
            <w:webHidden/>
          </w:rPr>
          <w:fldChar w:fldCharType="separate"/>
        </w:r>
        <w:r w:rsidR="00E201D4">
          <w:rPr>
            <w:webHidden/>
          </w:rPr>
          <w:t>7</w:t>
        </w:r>
        <w:r w:rsidR="00007583">
          <w:rPr>
            <w:webHidden/>
          </w:rPr>
          <w:fldChar w:fldCharType="end"/>
        </w:r>
      </w:hyperlink>
    </w:p>
    <w:p w14:paraId="6835C158" w14:textId="4D3DDA8C"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2" w:history="1">
        <w:r w:rsidR="00007583" w:rsidRPr="009D391F">
          <w:rPr>
            <w:rStyle w:val="Hypertextovprepojenie"/>
            <w:b/>
            <w:bCs/>
          </w:rPr>
          <w:t>12.</w:t>
        </w:r>
        <w:r w:rsidR="00007583">
          <w:rPr>
            <w:rFonts w:asciiTheme="minorHAnsi" w:eastAsiaTheme="minorEastAsia" w:hAnsiTheme="minorHAnsi" w:cstheme="minorBidi"/>
            <w:i w:val="0"/>
            <w:iCs w:val="0"/>
            <w:sz w:val="22"/>
            <w:szCs w:val="22"/>
          </w:rPr>
          <w:tab/>
        </w:r>
        <w:r w:rsidR="00007583" w:rsidRPr="009D391F">
          <w:rPr>
            <w:rStyle w:val="Hypertextovprepojenie"/>
            <w:b/>
            <w:bCs/>
          </w:rPr>
          <w:t>Protikorupčná politika verejného obstarávateľa</w:t>
        </w:r>
        <w:r w:rsidR="00007583">
          <w:rPr>
            <w:webHidden/>
          </w:rPr>
          <w:tab/>
        </w:r>
        <w:r w:rsidR="00007583">
          <w:rPr>
            <w:webHidden/>
          </w:rPr>
          <w:fldChar w:fldCharType="begin"/>
        </w:r>
        <w:r w:rsidR="00007583">
          <w:rPr>
            <w:webHidden/>
          </w:rPr>
          <w:instrText xml:space="preserve"> PAGEREF _Toc104812982 \h </w:instrText>
        </w:r>
        <w:r w:rsidR="00007583">
          <w:rPr>
            <w:webHidden/>
          </w:rPr>
        </w:r>
        <w:r w:rsidR="00007583">
          <w:rPr>
            <w:webHidden/>
          </w:rPr>
          <w:fldChar w:fldCharType="separate"/>
        </w:r>
        <w:r w:rsidR="00E201D4">
          <w:rPr>
            <w:webHidden/>
          </w:rPr>
          <w:t>7</w:t>
        </w:r>
        <w:r w:rsidR="00007583">
          <w:rPr>
            <w:webHidden/>
          </w:rPr>
          <w:fldChar w:fldCharType="end"/>
        </w:r>
      </w:hyperlink>
    </w:p>
    <w:p w14:paraId="7147412E" w14:textId="747C8F64" w:rsidR="00007583" w:rsidRDefault="00DF7C1A">
      <w:pPr>
        <w:pStyle w:val="Obsah2"/>
        <w:rPr>
          <w:rFonts w:asciiTheme="minorHAnsi" w:eastAsiaTheme="minorEastAsia" w:hAnsiTheme="minorHAnsi" w:cstheme="minorBidi"/>
          <w:smallCaps w:val="0"/>
          <w:sz w:val="22"/>
          <w:szCs w:val="22"/>
        </w:rPr>
      </w:pPr>
      <w:hyperlink w:anchor="_Toc104812983" w:history="1">
        <w:r w:rsidR="00007583" w:rsidRPr="009D391F">
          <w:rPr>
            <w:rStyle w:val="Hypertextovprepojenie"/>
            <w:rFonts w:cs="Arial"/>
            <w:i/>
            <w:iCs/>
          </w:rPr>
          <w:t>Časť II. Komunikácia a vysvetľovanie</w:t>
        </w:r>
        <w:r w:rsidR="00007583">
          <w:rPr>
            <w:webHidden/>
          </w:rPr>
          <w:tab/>
        </w:r>
        <w:r w:rsidR="00007583">
          <w:rPr>
            <w:webHidden/>
          </w:rPr>
          <w:fldChar w:fldCharType="begin"/>
        </w:r>
        <w:r w:rsidR="00007583">
          <w:rPr>
            <w:webHidden/>
          </w:rPr>
          <w:instrText xml:space="preserve"> PAGEREF _Toc104812983 \h </w:instrText>
        </w:r>
        <w:r w:rsidR="00007583">
          <w:rPr>
            <w:webHidden/>
          </w:rPr>
        </w:r>
        <w:r w:rsidR="00007583">
          <w:rPr>
            <w:webHidden/>
          </w:rPr>
          <w:fldChar w:fldCharType="separate"/>
        </w:r>
        <w:r w:rsidR="00E201D4">
          <w:rPr>
            <w:webHidden/>
          </w:rPr>
          <w:t>7</w:t>
        </w:r>
        <w:r w:rsidR="00007583">
          <w:rPr>
            <w:webHidden/>
          </w:rPr>
          <w:fldChar w:fldCharType="end"/>
        </w:r>
      </w:hyperlink>
    </w:p>
    <w:p w14:paraId="559C7759" w14:textId="3621BC9A"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4" w:history="1">
        <w:r w:rsidR="00007583" w:rsidRPr="009D391F">
          <w:rPr>
            <w:rStyle w:val="Hypertextovprepojenie"/>
            <w:b/>
            <w:bCs/>
          </w:rPr>
          <w:t>13.</w:t>
        </w:r>
        <w:r w:rsidR="00007583">
          <w:rPr>
            <w:rFonts w:asciiTheme="minorHAnsi" w:eastAsiaTheme="minorEastAsia" w:hAnsiTheme="minorHAnsi" w:cstheme="minorBidi"/>
            <w:i w:val="0"/>
            <w:iCs w:val="0"/>
            <w:sz w:val="22"/>
            <w:szCs w:val="22"/>
          </w:rPr>
          <w:tab/>
        </w:r>
        <w:r w:rsidR="00007583" w:rsidRPr="009D391F">
          <w:rPr>
            <w:rStyle w:val="Hypertextovprepojenie"/>
            <w:b/>
            <w:bCs/>
          </w:rPr>
          <w:t>Komunikácia medzi verejným obstarávateľom a uchádzačmi/záujemcami</w:t>
        </w:r>
        <w:r w:rsidR="00007583">
          <w:rPr>
            <w:webHidden/>
          </w:rPr>
          <w:tab/>
        </w:r>
        <w:r w:rsidR="00007583">
          <w:rPr>
            <w:webHidden/>
          </w:rPr>
          <w:fldChar w:fldCharType="begin"/>
        </w:r>
        <w:r w:rsidR="00007583">
          <w:rPr>
            <w:webHidden/>
          </w:rPr>
          <w:instrText xml:space="preserve"> PAGEREF _Toc104812984 \h </w:instrText>
        </w:r>
        <w:r w:rsidR="00007583">
          <w:rPr>
            <w:webHidden/>
          </w:rPr>
        </w:r>
        <w:r w:rsidR="00007583">
          <w:rPr>
            <w:webHidden/>
          </w:rPr>
          <w:fldChar w:fldCharType="separate"/>
        </w:r>
        <w:r w:rsidR="00E201D4">
          <w:rPr>
            <w:webHidden/>
          </w:rPr>
          <w:t>7</w:t>
        </w:r>
        <w:r w:rsidR="00007583">
          <w:rPr>
            <w:webHidden/>
          </w:rPr>
          <w:fldChar w:fldCharType="end"/>
        </w:r>
      </w:hyperlink>
    </w:p>
    <w:p w14:paraId="6E9B7210" w14:textId="784FC9F5"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5" w:history="1">
        <w:r w:rsidR="00007583" w:rsidRPr="009D391F">
          <w:rPr>
            <w:rStyle w:val="Hypertextovprepojenie"/>
            <w:b/>
            <w:bCs/>
          </w:rPr>
          <w:t>14.</w:t>
        </w:r>
        <w:r w:rsidR="00007583">
          <w:rPr>
            <w:rFonts w:asciiTheme="minorHAnsi" w:eastAsiaTheme="minorEastAsia" w:hAnsiTheme="minorHAnsi" w:cstheme="minorBidi"/>
            <w:i w:val="0"/>
            <w:iCs w:val="0"/>
            <w:sz w:val="22"/>
            <w:szCs w:val="22"/>
          </w:rPr>
          <w:tab/>
        </w:r>
        <w:r w:rsidR="00007583" w:rsidRPr="009D391F">
          <w:rPr>
            <w:rStyle w:val="Hypertextovprepojenie"/>
            <w:b/>
            <w:bCs/>
          </w:rPr>
          <w:t>Vysvetlenie a doplnenie súťažných podkladov</w:t>
        </w:r>
        <w:r w:rsidR="00007583">
          <w:rPr>
            <w:webHidden/>
          </w:rPr>
          <w:tab/>
        </w:r>
        <w:r w:rsidR="00007583">
          <w:rPr>
            <w:webHidden/>
          </w:rPr>
          <w:fldChar w:fldCharType="begin"/>
        </w:r>
        <w:r w:rsidR="00007583">
          <w:rPr>
            <w:webHidden/>
          </w:rPr>
          <w:instrText xml:space="preserve"> PAGEREF _Toc104812985 \h </w:instrText>
        </w:r>
        <w:r w:rsidR="00007583">
          <w:rPr>
            <w:webHidden/>
          </w:rPr>
        </w:r>
        <w:r w:rsidR="00007583">
          <w:rPr>
            <w:webHidden/>
          </w:rPr>
          <w:fldChar w:fldCharType="separate"/>
        </w:r>
        <w:r w:rsidR="00E201D4">
          <w:rPr>
            <w:webHidden/>
          </w:rPr>
          <w:t>8</w:t>
        </w:r>
        <w:r w:rsidR="00007583">
          <w:rPr>
            <w:webHidden/>
          </w:rPr>
          <w:fldChar w:fldCharType="end"/>
        </w:r>
      </w:hyperlink>
    </w:p>
    <w:p w14:paraId="5C73BCC2" w14:textId="2FA90DD6"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6" w:history="1">
        <w:r w:rsidR="00007583" w:rsidRPr="009D391F">
          <w:rPr>
            <w:rStyle w:val="Hypertextovprepojenie"/>
            <w:b/>
            <w:bCs/>
          </w:rPr>
          <w:t>15.</w:t>
        </w:r>
        <w:r w:rsidR="00007583">
          <w:rPr>
            <w:rFonts w:asciiTheme="minorHAnsi" w:eastAsiaTheme="minorEastAsia" w:hAnsiTheme="minorHAnsi" w:cstheme="minorBidi"/>
            <w:i w:val="0"/>
            <w:iCs w:val="0"/>
            <w:sz w:val="22"/>
            <w:szCs w:val="22"/>
          </w:rPr>
          <w:tab/>
        </w:r>
        <w:r w:rsidR="00007583" w:rsidRPr="009D391F">
          <w:rPr>
            <w:rStyle w:val="Hypertextovprepojenie"/>
            <w:b/>
            <w:bCs/>
          </w:rPr>
          <w:t>Obhliadka miesta plnenia</w:t>
        </w:r>
        <w:r w:rsidR="00007583">
          <w:rPr>
            <w:webHidden/>
          </w:rPr>
          <w:tab/>
        </w:r>
        <w:r w:rsidR="00007583">
          <w:rPr>
            <w:webHidden/>
          </w:rPr>
          <w:fldChar w:fldCharType="begin"/>
        </w:r>
        <w:r w:rsidR="00007583">
          <w:rPr>
            <w:webHidden/>
          </w:rPr>
          <w:instrText xml:space="preserve"> PAGEREF _Toc104812986 \h </w:instrText>
        </w:r>
        <w:r w:rsidR="00007583">
          <w:rPr>
            <w:webHidden/>
          </w:rPr>
        </w:r>
        <w:r w:rsidR="00007583">
          <w:rPr>
            <w:webHidden/>
          </w:rPr>
          <w:fldChar w:fldCharType="separate"/>
        </w:r>
        <w:r w:rsidR="00E201D4">
          <w:rPr>
            <w:webHidden/>
          </w:rPr>
          <w:t>8</w:t>
        </w:r>
        <w:r w:rsidR="00007583">
          <w:rPr>
            <w:webHidden/>
          </w:rPr>
          <w:fldChar w:fldCharType="end"/>
        </w:r>
      </w:hyperlink>
    </w:p>
    <w:p w14:paraId="5F1D3C83" w14:textId="10B9702D" w:rsidR="00007583" w:rsidRDefault="00DF7C1A">
      <w:pPr>
        <w:pStyle w:val="Obsah2"/>
        <w:rPr>
          <w:rFonts w:asciiTheme="minorHAnsi" w:eastAsiaTheme="minorEastAsia" w:hAnsiTheme="minorHAnsi" w:cstheme="minorBidi"/>
          <w:smallCaps w:val="0"/>
          <w:sz w:val="22"/>
          <w:szCs w:val="22"/>
        </w:rPr>
      </w:pPr>
      <w:hyperlink w:anchor="_Toc104812987" w:history="1">
        <w:r w:rsidR="00007583" w:rsidRPr="009D391F">
          <w:rPr>
            <w:rStyle w:val="Hypertextovprepojenie"/>
            <w:rFonts w:cs="Arial"/>
            <w:i/>
            <w:iCs/>
          </w:rPr>
          <w:t>Časť III. Príprava ponuky</w:t>
        </w:r>
        <w:r w:rsidR="00007583">
          <w:rPr>
            <w:webHidden/>
          </w:rPr>
          <w:tab/>
        </w:r>
        <w:r w:rsidR="00007583">
          <w:rPr>
            <w:webHidden/>
          </w:rPr>
          <w:fldChar w:fldCharType="begin"/>
        </w:r>
        <w:r w:rsidR="00007583">
          <w:rPr>
            <w:webHidden/>
          </w:rPr>
          <w:instrText xml:space="preserve"> PAGEREF _Toc104812987 \h </w:instrText>
        </w:r>
        <w:r w:rsidR="00007583">
          <w:rPr>
            <w:webHidden/>
          </w:rPr>
        </w:r>
        <w:r w:rsidR="00007583">
          <w:rPr>
            <w:webHidden/>
          </w:rPr>
          <w:fldChar w:fldCharType="separate"/>
        </w:r>
        <w:r w:rsidR="00E201D4">
          <w:rPr>
            <w:webHidden/>
          </w:rPr>
          <w:t>8</w:t>
        </w:r>
        <w:r w:rsidR="00007583">
          <w:rPr>
            <w:webHidden/>
          </w:rPr>
          <w:fldChar w:fldCharType="end"/>
        </w:r>
      </w:hyperlink>
    </w:p>
    <w:p w14:paraId="7FA745DA" w14:textId="7095A76E"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8" w:history="1">
        <w:r w:rsidR="00007583" w:rsidRPr="009D391F">
          <w:rPr>
            <w:rStyle w:val="Hypertextovprepojenie"/>
            <w:b/>
            <w:bCs/>
          </w:rPr>
          <w:t>16.</w:t>
        </w:r>
        <w:r w:rsidR="00007583">
          <w:rPr>
            <w:rFonts w:asciiTheme="minorHAnsi" w:eastAsiaTheme="minorEastAsia" w:hAnsiTheme="minorHAnsi" w:cstheme="minorBidi"/>
            <w:i w:val="0"/>
            <w:iCs w:val="0"/>
            <w:sz w:val="22"/>
            <w:szCs w:val="22"/>
          </w:rPr>
          <w:tab/>
        </w:r>
        <w:r w:rsidR="00007583" w:rsidRPr="009D391F">
          <w:rPr>
            <w:rStyle w:val="Hypertextovprepojenie"/>
            <w:b/>
            <w:bCs/>
          </w:rPr>
          <w:t>Jazyk ponuky</w:t>
        </w:r>
        <w:r w:rsidR="00007583">
          <w:rPr>
            <w:webHidden/>
          </w:rPr>
          <w:tab/>
        </w:r>
        <w:r w:rsidR="00007583">
          <w:rPr>
            <w:webHidden/>
          </w:rPr>
          <w:fldChar w:fldCharType="begin"/>
        </w:r>
        <w:r w:rsidR="00007583">
          <w:rPr>
            <w:webHidden/>
          </w:rPr>
          <w:instrText xml:space="preserve"> PAGEREF _Toc104812988 \h </w:instrText>
        </w:r>
        <w:r w:rsidR="00007583">
          <w:rPr>
            <w:webHidden/>
          </w:rPr>
        </w:r>
        <w:r w:rsidR="00007583">
          <w:rPr>
            <w:webHidden/>
          </w:rPr>
          <w:fldChar w:fldCharType="separate"/>
        </w:r>
        <w:r w:rsidR="00E201D4">
          <w:rPr>
            <w:webHidden/>
          </w:rPr>
          <w:t>8</w:t>
        </w:r>
        <w:r w:rsidR="00007583">
          <w:rPr>
            <w:webHidden/>
          </w:rPr>
          <w:fldChar w:fldCharType="end"/>
        </w:r>
      </w:hyperlink>
    </w:p>
    <w:p w14:paraId="4F2FBB59" w14:textId="4D308848"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9" w:history="1">
        <w:r w:rsidR="00007583" w:rsidRPr="009D391F">
          <w:rPr>
            <w:rStyle w:val="Hypertextovprepojenie"/>
            <w:b/>
            <w:bCs/>
          </w:rPr>
          <w:t>17.</w:t>
        </w:r>
        <w:r w:rsidR="00007583">
          <w:rPr>
            <w:rFonts w:asciiTheme="minorHAnsi" w:eastAsiaTheme="minorEastAsia" w:hAnsiTheme="minorHAnsi" w:cstheme="minorBidi"/>
            <w:i w:val="0"/>
            <w:iCs w:val="0"/>
            <w:sz w:val="22"/>
            <w:szCs w:val="22"/>
          </w:rPr>
          <w:tab/>
        </w:r>
        <w:r w:rsidR="00007583" w:rsidRPr="009D391F">
          <w:rPr>
            <w:rStyle w:val="Hypertextovprepojenie"/>
            <w:b/>
            <w:bCs/>
          </w:rPr>
          <w:t>Mena a ceny uvádzané v ponuke</w:t>
        </w:r>
        <w:r w:rsidR="00007583">
          <w:rPr>
            <w:webHidden/>
          </w:rPr>
          <w:tab/>
        </w:r>
        <w:r w:rsidR="00007583">
          <w:rPr>
            <w:webHidden/>
          </w:rPr>
          <w:fldChar w:fldCharType="begin"/>
        </w:r>
        <w:r w:rsidR="00007583">
          <w:rPr>
            <w:webHidden/>
          </w:rPr>
          <w:instrText xml:space="preserve"> PAGEREF _Toc104812989 \h </w:instrText>
        </w:r>
        <w:r w:rsidR="00007583">
          <w:rPr>
            <w:webHidden/>
          </w:rPr>
        </w:r>
        <w:r w:rsidR="00007583">
          <w:rPr>
            <w:webHidden/>
          </w:rPr>
          <w:fldChar w:fldCharType="separate"/>
        </w:r>
        <w:r w:rsidR="00E201D4">
          <w:rPr>
            <w:webHidden/>
          </w:rPr>
          <w:t>9</w:t>
        </w:r>
        <w:r w:rsidR="00007583">
          <w:rPr>
            <w:webHidden/>
          </w:rPr>
          <w:fldChar w:fldCharType="end"/>
        </w:r>
      </w:hyperlink>
    </w:p>
    <w:p w14:paraId="7533289C" w14:textId="5D10A0B6"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0" w:history="1">
        <w:r w:rsidR="00007583" w:rsidRPr="009D391F">
          <w:rPr>
            <w:rStyle w:val="Hypertextovprepojenie"/>
            <w:b/>
            <w:bCs/>
          </w:rPr>
          <w:t>18.</w:t>
        </w:r>
        <w:r w:rsidR="00007583">
          <w:rPr>
            <w:rFonts w:asciiTheme="minorHAnsi" w:eastAsiaTheme="minorEastAsia" w:hAnsiTheme="minorHAnsi" w:cstheme="minorBidi"/>
            <w:i w:val="0"/>
            <w:iCs w:val="0"/>
            <w:sz w:val="22"/>
            <w:szCs w:val="22"/>
          </w:rPr>
          <w:tab/>
        </w:r>
        <w:r w:rsidR="00007583" w:rsidRPr="009D391F">
          <w:rPr>
            <w:rStyle w:val="Hypertextovprepojenie"/>
            <w:b/>
            <w:bCs/>
          </w:rPr>
          <w:t>Zábezpeka</w:t>
        </w:r>
        <w:r w:rsidR="00007583">
          <w:rPr>
            <w:webHidden/>
          </w:rPr>
          <w:tab/>
        </w:r>
        <w:r w:rsidR="00007583">
          <w:rPr>
            <w:webHidden/>
          </w:rPr>
          <w:fldChar w:fldCharType="begin"/>
        </w:r>
        <w:r w:rsidR="00007583">
          <w:rPr>
            <w:webHidden/>
          </w:rPr>
          <w:instrText xml:space="preserve"> PAGEREF _Toc104812990 \h </w:instrText>
        </w:r>
        <w:r w:rsidR="00007583">
          <w:rPr>
            <w:webHidden/>
          </w:rPr>
        </w:r>
        <w:r w:rsidR="00007583">
          <w:rPr>
            <w:webHidden/>
          </w:rPr>
          <w:fldChar w:fldCharType="separate"/>
        </w:r>
        <w:r w:rsidR="00E201D4">
          <w:rPr>
            <w:webHidden/>
          </w:rPr>
          <w:t>9</w:t>
        </w:r>
        <w:r w:rsidR="00007583">
          <w:rPr>
            <w:webHidden/>
          </w:rPr>
          <w:fldChar w:fldCharType="end"/>
        </w:r>
      </w:hyperlink>
    </w:p>
    <w:p w14:paraId="46A9DC5C" w14:textId="287AA9EC"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1" w:history="1">
        <w:r w:rsidR="00007583" w:rsidRPr="009D391F">
          <w:rPr>
            <w:rStyle w:val="Hypertextovprepojenie"/>
            <w:b/>
            <w:bCs/>
          </w:rPr>
          <w:t>19.</w:t>
        </w:r>
        <w:r w:rsidR="00007583">
          <w:rPr>
            <w:rFonts w:asciiTheme="minorHAnsi" w:eastAsiaTheme="minorEastAsia" w:hAnsiTheme="minorHAnsi" w:cstheme="minorBidi"/>
            <w:i w:val="0"/>
            <w:iCs w:val="0"/>
            <w:sz w:val="22"/>
            <w:szCs w:val="22"/>
          </w:rPr>
          <w:tab/>
        </w:r>
        <w:r w:rsidR="00007583" w:rsidRPr="009D391F">
          <w:rPr>
            <w:rStyle w:val="Hypertextovprepojenie"/>
            <w:b/>
            <w:bCs/>
          </w:rPr>
          <w:t>Obsah ponuky</w:t>
        </w:r>
        <w:r w:rsidR="00007583">
          <w:rPr>
            <w:webHidden/>
          </w:rPr>
          <w:tab/>
        </w:r>
        <w:r w:rsidR="00007583">
          <w:rPr>
            <w:webHidden/>
          </w:rPr>
          <w:fldChar w:fldCharType="begin"/>
        </w:r>
        <w:r w:rsidR="00007583">
          <w:rPr>
            <w:webHidden/>
          </w:rPr>
          <w:instrText xml:space="preserve"> PAGEREF _Toc104812991 \h </w:instrText>
        </w:r>
        <w:r w:rsidR="00007583">
          <w:rPr>
            <w:webHidden/>
          </w:rPr>
        </w:r>
        <w:r w:rsidR="00007583">
          <w:rPr>
            <w:webHidden/>
          </w:rPr>
          <w:fldChar w:fldCharType="separate"/>
        </w:r>
        <w:r w:rsidR="00E201D4">
          <w:rPr>
            <w:webHidden/>
          </w:rPr>
          <w:t>10</w:t>
        </w:r>
        <w:r w:rsidR="00007583">
          <w:rPr>
            <w:webHidden/>
          </w:rPr>
          <w:fldChar w:fldCharType="end"/>
        </w:r>
      </w:hyperlink>
    </w:p>
    <w:p w14:paraId="7D77A0A4" w14:textId="119CA84F" w:rsidR="00007583" w:rsidRDefault="00DF7C1A">
      <w:pPr>
        <w:pStyle w:val="Obsah2"/>
        <w:rPr>
          <w:rFonts w:asciiTheme="minorHAnsi" w:eastAsiaTheme="minorEastAsia" w:hAnsiTheme="minorHAnsi" w:cstheme="minorBidi"/>
          <w:smallCaps w:val="0"/>
          <w:sz w:val="22"/>
          <w:szCs w:val="22"/>
        </w:rPr>
      </w:pPr>
      <w:hyperlink w:anchor="_Toc104812992" w:history="1">
        <w:r w:rsidR="00007583" w:rsidRPr="009D391F">
          <w:rPr>
            <w:rStyle w:val="Hypertextovprepojenie"/>
            <w:rFonts w:cs="Arial"/>
            <w:i/>
            <w:iCs/>
          </w:rPr>
          <w:t>Časť IV.  Predkladanie ponuky</w:t>
        </w:r>
        <w:r w:rsidR="00007583">
          <w:rPr>
            <w:webHidden/>
          </w:rPr>
          <w:tab/>
        </w:r>
        <w:r w:rsidR="00007583">
          <w:rPr>
            <w:webHidden/>
          </w:rPr>
          <w:fldChar w:fldCharType="begin"/>
        </w:r>
        <w:r w:rsidR="00007583">
          <w:rPr>
            <w:webHidden/>
          </w:rPr>
          <w:instrText xml:space="preserve"> PAGEREF _Toc104812992 \h </w:instrText>
        </w:r>
        <w:r w:rsidR="00007583">
          <w:rPr>
            <w:webHidden/>
          </w:rPr>
        </w:r>
        <w:r w:rsidR="00007583">
          <w:rPr>
            <w:webHidden/>
          </w:rPr>
          <w:fldChar w:fldCharType="separate"/>
        </w:r>
        <w:r w:rsidR="00E201D4">
          <w:rPr>
            <w:webHidden/>
          </w:rPr>
          <w:t>11</w:t>
        </w:r>
        <w:r w:rsidR="00007583">
          <w:rPr>
            <w:webHidden/>
          </w:rPr>
          <w:fldChar w:fldCharType="end"/>
        </w:r>
      </w:hyperlink>
    </w:p>
    <w:p w14:paraId="715AB101" w14:textId="6F614D66"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3" w:history="1">
        <w:r w:rsidR="00007583" w:rsidRPr="009D391F">
          <w:rPr>
            <w:rStyle w:val="Hypertextovprepojenie"/>
            <w:b/>
            <w:bCs/>
          </w:rPr>
          <w:t>20.</w:t>
        </w:r>
        <w:r w:rsidR="00007583">
          <w:rPr>
            <w:rFonts w:asciiTheme="minorHAnsi" w:eastAsiaTheme="minorEastAsia" w:hAnsiTheme="minorHAnsi" w:cstheme="minorBidi"/>
            <w:i w:val="0"/>
            <w:iCs w:val="0"/>
            <w:sz w:val="22"/>
            <w:szCs w:val="22"/>
          </w:rPr>
          <w:tab/>
        </w:r>
        <w:r w:rsidR="00007583" w:rsidRPr="009D391F">
          <w:rPr>
            <w:rStyle w:val="Hypertextovprepojenie"/>
            <w:b/>
            <w:bCs/>
          </w:rPr>
          <w:t>Predloženie ponuky</w:t>
        </w:r>
        <w:r w:rsidR="00007583">
          <w:rPr>
            <w:webHidden/>
          </w:rPr>
          <w:tab/>
        </w:r>
        <w:r w:rsidR="00007583">
          <w:rPr>
            <w:webHidden/>
          </w:rPr>
          <w:fldChar w:fldCharType="begin"/>
        </w:r>
        <w:r w:rsidR="00007583">
          <w:rPr>
            <w:webHidden/>
          </w:rPr>
          <w:instrText xml:space="preserve"> PAGEREF _Toc104812993 \h </w:instrText>
        </w:r>
        <w:r w:rsidR="00007583">
          <w:rPr>
            <w:webHidden/>
          </w:rPr>
        </w:r>
        <w:r w:rsidR="00007583">
          <w:rPr>
            <w:webHidden/>
          </w:rPr>
          <w:fldChar w:fldCharType="separate"/>
        </w:r>
        <w:r w:rsidR="00E201D4">
          <w:rPr>
            <w:webHidden/>
          </w:rPr>
          <w:t>11</w:t>
        </w:r>
        <w:r w:rsidR="00007583">
          <w:rPr>
            <w:webHidden/>
          </w:rPr>
          <w:fldChar w:fldCharType="end"/>
        </w:r>
      </w:hyperlink>
    </w:p>
    <w:p w14:paraId="3F457643" w14:textId="63075495"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4" w:history="1">
        <w:r w:rsidR="00007583" w:rsidRPr="009D391F">
          <w:rPr>
            <w:rStyle w:val="Hypertextovprepojenie"/>
            <w:b/>
            <w:bCs/>
          </w:rPr>
          <w:t>21.</w:t>
        </w:r>
        <w:r w:rsidR="00007583">
          <w:rPr>
            <w:rFonts w:asciiTheme="minorHAnsi" w:eastAsiaTheme="minorEastAsia" w:hAnsiTheme="minorHAnsi" w:cstheme="minorBidi"/>
            <w:i w:val="0"/>
            <w:iCs w:val="0"/>
            <w:sz w:val="22"/>
            <w:szCs w:val="22"/>
          </w:rPr>
          <w:tab/>
        </w:r>
        <w:r w:rsidR="00007583" w:rsidRPr="009D391F">
          <w:rPr>
            <w:rStyle w:val="Hypertextovprepojenie"/>
            <w:b/>
            <w:bCs/>
          </w:rPr>
          <w:t>Miesto a lehota na predkladanie ponúk</w:t>
        </w:r>
        <w:r w:rsidR="00007583">
          <w:rPr>
            <w:webHidden/>
          </w:rPr>
          <w:tab/>
        </w:r>
        <w:r w:rsidR="00007583">
          <w:rPr>
            <w:webHidden/>
          </w:rPr>
          <w:fldChar w:fldCharType="begin"/>
        </w:r>
        <w:r w:rsidR="00007583">
          <w:rPr>
            <w:webHidden/>
          </w:rPr>
          <w:instrText xml:space="preserve"> PAGEREF _Toc104812994 \h </w:instrText>
        </w:r>
        <w:r w:rsidR="00007583">
          <w:rPr>
            <w:webHidden/>
          </w:rPr>
        </w:r>
        <w:r w:rsidR="00007583">
          <w:rPr>
            <w:webHidden/>
          </w:rPr>
          <w:fldChar w:fldCharType="separate"/>
        </w:r>
        <w:r w:rsidR="00E201D4">
          <w:rPr>
            <w:webHidden/>
          </w:rPr>
          <w:t>12</w:t>
        </w:r>
        <w:r w:rsidR="00007583">
          <w:rPr>
            <w:webHidden/>
          </w:rPr>
          <w:fldChar w:fldCharType="end"/>
        </w:r>
      </w:hyperlink>
    </w:p>
    <w:p w14:paraId="66D6CEC4" w14:textId="074C6A2D" w:rsidR="00007583" w:rsidRDefault="00DF7C1A">
      <w:pPr>
        <w:pStyle w:val="Obsah2"/>
        <w:rPr>
          <w:rFonts w:asciiTheme="minorHAnsi" w:eastAsiaTheme="minorEastAsia" w:hAnsiTheme="minorHAnsi" w:cstheme="minorBidi"/>
          <w:smallCaps w:val="0"/>
          <w:sz w:val="22"/>
          <w:szCs w:val="22"/>
        </w:rPr>
      </w:pPr>
      <w:hyperlink w:anchor="_Toc104812995" w:history="1">
        <w:r w:rsidR="00007583" w:rsidRPr="009D391F">
          <w:rPr>
            <w:rStyle w:val="Hypertextovprepojenie"/>
            <w:rFonts w:cs="Arial"/>
            <w:i/>
            <w:iCs/>
          </w:rPr>
          <w:t>Časť V. Otváranie a vyhodnotenie ponúk</w:t>
        </w:r>
        <w:r w:rsidR="00007583">
          <w:rPr>
            <w:webHidden/>
          </w:rPr>
          <w:tab/>
        </w:r>
        <w:r w:rsidR="00007583">
          <w:rPr>
            <w:webHidden/>
          </w:rPr>
          <w:fldChar w:fldCharType="begin"/>
        </w:r>
        <w:r w:rsidR="00007583">
          <w:rPr>
            <w:webHidden/>
          </w:rPr>
          <w:instrText xml:space="preserve"> PAGEREF _Toc104812995 \h </w:instrText>
        </w:r>
        <w:r w:rsidR="00007583">
          <w:rPr>
            <w:webHidden/>
          </w:rPr>
        </w:r>
        <w:r w:rsidR="00007583">
          <w:rPr>
            <w:webHidden/>
          </w:rPr>
          <w:fldChar w:fldCharType="separate"/>
        </w:r>
        <w:r w:rsidR="00E201D4">
          <w:rPr>
            <w:webHidden/>
          </w:rPr>
          <w:t>12</w:t>
        </w:r>
        <w:r w:rsidR="00007583">
          <w:rPr>
            <w:webHidden/>
          </w:rPr>
          <w:fldChar w:fldCharType="end"/>
        </w:r>
      </w:hyperlink>
    </w:p>
    <w:p w14:paraId="59C71AA8" w14:textId="0E2FC3BE"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6" w:history="1">
        <w:r w:rsidR="00007583" w:rsidRPr="009D391F">
          <w:rPr>
            <w:rStyle w:val="Hypertextovprepojenie"/>
            <w:b/>
            <w:bCs/>
          </w:rPr>
          <w:t>22.</w:t>
        </w:r>
        <w:r w:rsidR="00007583">
          <w:rPr>
            <w:rFonts w:asciiTheme="minorHAnsi" w:eastAsiaTheme="minorEastAsia" w:hAnsiTheme="minorHAnsi" w:cstheme="minorBidi"/>
            <w:i w:val="0"/>
            <w:iCs w:val="0"/>
            <w:sz w:val="22"/>
            <w:szCs w:val="22"/>
          </w:rPr>
          <w:tab/>
        </w:r>
        <w:r w:rsidR="00007583" w:rsidRPr="009D391F">
          <w:rPr>
            <w:rStyle w:val="Hypertextovprepojenie"/>
            <w:b/>
            <w:bCs/>
          </w:rPr>
          <w:t>Otváranie ponúk</w:t>
        </w:r>
        <w:r w:rsidR="00007583">
          <w:rPr>
            <w:webHidden/>
          </w:rPr>
          <w:tab/>
        </w:r>
        <w:r w:rsidR="00007583">
          <w:rPr>
            <w:webHidden/>
          </w:rPr>
          <w:fldChar w:fldCharType="begin"/>
        </w:r>
        <w:r w:rsidR="00007583">
          <w:rPr>
            <w:webHidden/>
          </w:rPr>
          <w:instrText xml:space="preserve"> PAGEREF _Toc104812996 \h </w:instrText>
        </w:r>
        <w:r w:rsidR="00007583">
          <w:rPr>
            <w:webHidden/>
          </w:rPr>
        </w:r>
        <w:r w:rsidR="00007583">
          <w:rPr>
            <w:webHidden/>
          </w:rPr>
          <w:fldChar w:fldCharType="separate"/>
        </w:r>
        <w:r w:rsidR="00E201D4">
          <w:rPr>
            <w:webHidden/>
          </w:rPr>
          <w:t>12</w:t>
        </w:r>
        <w:r w:rsidR="00007583">
          <w:rPr>
            <w:webHidden/>
          </w:rPr>
          <w:fldChar w:fldCharType="end"/>
        </w:r>
      </w:hyperlink>
    </w:p>
    <w:p w14:paraId="4656769F" w14:textId="7ACEC341"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7" w:history="1">
        <w:r w:rsidR="00007583" w:rsidRPr="009D391F">
          <w:rPr>
            <w:rStyle w:val="Hypertextovprepojenie"/>
            <w:b/>
            <w:bCs/>
          </w:rPr>
          <w:t>23.</w:t>
        </w:r>
        <w:r w:rsidR="00007583">
          <w:rPr>
            <w:rFonts w:asciiTheme="minorHAnsi" w:eastAsiaTheme="minorEastAsia" w:hAnsiTheme="minorHAnsi" w:cstheme="minorBidi"/>
            <w:i w:val="0"/>
            <w:iCs w:val="0"/>
            <w:sz w:val="22"/>
            <w:szCs w:val="22"/>
          </w:rPr>
          <w:tab/>
        </w:r>
        <w:r w:rsidR="00007583" w:rsidRPr="009D391F">
          <w:rPr>
            <w:rStyle w:val="Hypertextovprepojenie"/>
            <w:b/>
            <w:bCs/>
          </w:rPr>
          <w:t>Vyhodnotenie ponúk</w:t>
        </w:r>
        <w:r w:rsidR="00007583">
          <w:rPr>
            <w:webHidden/>
          </w:rPr>
          <w:tab/>
        </w:r>
        <w:r w:rsidR="00007583">
          <w:rPr>
            <w:webHidden/>
          </w:rPr>
          <w:fldChar w:fldCharType="begin"/>
        </w:r>
        <w:r w:rsidR="00007583">
          <w:rPr>
            <w:webHidden/>
          </w:rPr>
          <w:instrText xml:space="preserve"> PAGEREF _Toc104812997 \h </w:instrText>
        </w:r>
        <w:r w:rsidR="00007583">
          <w:rPr>
            <w:webHidden/>
          </w:rPr>
        </w:r>
        <w:r w:rsidR="00007583">
          <w:rPr>
            <w:webHidden/>
          </w:rPr>
          <w:fldChar w:fldCharType="separate"/>
        </w:r>
        <w:r w:rsidR="00E201D4">
          <w:rPr>
            <w:webHidden/>
          </w:rPr>
          <w:t>13</w:t>
        </w:r>
        <w:r w:rsidR="00007583">
          <w:rPr>
            <w:webHidden/>
          </w:rPr>
          <w:fldChar w:fldCharType="end"/>
        </w:r>
      </w:hyperlink>
    </w:p>
    <w:p w14:paraId="7E11988F" w14:textId="5E9A8C66"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8" w:history="1">
        <w:r w:rsidR="00007583" w:rsidRPr="009D391F">
          <w:rPr>
            <w:rStyle w:val="Hypertextovprepojenie"/>
            <w:b/>
            <w:bCs/>
          </w:rPr>
          <w:t>24.</w:t>
        </w:r>
        <w:r w:rsidR="00007583">
          <w:rPr>
            <w:rFonts w:asciiTheme="minorHAnsi" w:eastAsiaTheme="minorEastAsia" w:hAnsiTheme="minorHAnsi" w:cstheme="minorBidi"/>
            <w:i w:val="0"/>
            <w:iCs w:val="0"/>
            <w:sz w:val="22"/>
            <w:szCs w:val="22"/>
          </w:rPr>
          <w:tab/>
        </w:r>
        <w:r w:rsidR="00007583" w:rsidRPr="009D391F">
          <w:rPr>
            <w:rStyle w:val="Hypertextovprepojenie"/>
            <w:b/>
            <w:bCs/>
          </w:rPr>
          <w:t>Vyhodnotenie splnenia podmienok účasti uchádzačov</w:t>
        </w:r>
        <w:r w:rsidR="00007583">
          <w:rPr>
            <w:webHidden/>
          </w:rPr>
          <w:tab/>
        </w:r>
        <w:r w:rsidR="00007583">
          <w:rPr>
            <w:webHidden/>
          </w:rPr>
          <w:fldChar w:fldCharType="begin"/>
        </w:r>
        <w:r w:rsidR="00007583">
          <w:rPr>
            <w:webHidden/>
          </w:rPr>
          <w:instrText xml:space="preserve"> PAGEREF _Toc104812998 \h </w:instrText>
        </w:r>
        <w:r w:rsidR="00007583">
          <w:rPr>
            <w:webHidden/>
          </w:rPr>
        </w:r>
        <w:r w:rsidR="00007583">
          <w:rPr>
            <w:webHidden/>
          </w:rPr>
          <w:fldChar w:fldCharType="separate"/>
        </w:r>
        <w:r w:rsidR="00E201D4">
          <w:rPr>
            <w:webHidden/>
          </w:rPr>
          <w:t>13</w:t>
        </w:r>
        <w:r w:rsidR="00007583">
          <w:rPr>
            <w:webHidden/>
          </w:rPr>
          <w:fldChar w:fldCharType="end"/>
        </w:r>
      </w:hyperlink>
    </w:p>
    <w:p w14:paraId="0416AE3F" w14:textId="7A0CDBFC"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9" w:history="1">
        <w:r w:rsidR="00007583" w:rsidRPr="009D391F">
          <w:rPr>
            <w:rStyle w:val="Hypertextovprepojenie"/>
            <w:b/>
            <w:bCs/>
          </w:rPr>
          <w:t>25.</w:t>
        </w:r>
        <w:r w:rsidR="00007583">
          <w:rPr>
            <w:rFonts w:asciiTheme="minorHAnsi" w:eastAsiaTheme="minorEastAsia" w:hAnsiTheme="minorHAnsi" w:cstheme="minorBidi"/>
            <w:i w:val="0"/>
            <w:iCs w:val="0"/>
            <w:sz w:val="22"/>
            <w:szCs w:val="22"/>
          </w:rPr>
          <w:tab/>
        </w:r>
        <w:r w:rsidR="00007583" w:rsidRPr="009D391F">
          <w:rPr>
            <w:rStyle w:val="Hypertextovprepojenie"/>
            <w:b/>
            <w:bCs/>
          </w:rPr>
          <w:t>Elektronická aukcia</w:t>
        </w:r>
        <w:r w:rsidR="00007583">
          <w:rPr>
            <w:webHidden/>
          </w:rPr>
          <w:tab/>
        </w:r>
        <w:r w:rsidR="00007583">
          <w:rPr>
            <w:webHidden/>
          </w:rPr>
          <w:fldChar w:fldCharType="begin"/>
        </w:r>
        <w:r w:rsidR="00007583">
          <w:rPr>
            <w:webHidden/>
          </w:rPr>
          <w:instrText xml:space="preserve"> PAGEREF _Toc104812999 \h </w:instrText>
        </w:r>
        <w:r w:rsidR="00007583">
          <w:rPr>
            <w:webHidden/>
          </w:rPr>
        </w:r>
        <w:r w:rsidR="00007583">
          <w:rPr>
            <w:webHidden/>
          </w:rPr>
          <w:fldChar w:fldCharType="separate"/>
        </w:r>
        <w:r w:rsidR="00E201D4">
          <w:rPr>
            <w:webHidden/>
          </w:rPr>
          <w:t>13</w:t>
        </w:r>
        <w:r w:rsidR="00007583">
          <w:rPr>
            <w:webHidden/>
          </w:rPr>
          <w:fldChar w:fldCharType="end"/>
        </w:r>
      </w:hyperlink>
    </w:p>
    <w:p w14:paraId="752769F2" w14:textId="3AACD46F"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0" w:history="1">
        <w:r w:rsidR="00007583" w:rsidRPr="009D391F">
          <w:rPr>
            <w:rStyle w:val="Hypertextovprepojenie"/>
            <w:b/>
            <w:bCs/>
          </w:rPr>
          <w:t>26.</w:t>
        </w:r>
        <w:r w:rsidR="00007583">
          <w:rPr>
            <w:rFonts w:asciiTheme="minorHAnsi" w:eastAsiaTheme="minorEastAsia" w:hAnsiTheme="minorHAnsi" w:cstheme="minorBidi"/>
            <w:i w:val="0"/>
            <w:iCs w:val="0"/>
            <w:sz w:val="22"/>
            <w:szCs w:val="22"/>
          </w:rPr>
          <w:tab/>
        </w:r>
        <w:r w:rsidR="00007583" w:rsidRPr="009D391F">
          <w:rPr>
            <w:rStyle w:val="Hypertextovprepojenie"/>
            <w:b/>
            <w:bCs/>
          </w:rPr>
          <w:t>Vysvetľovanie ponuky, odôvodnenie mimoriadne nízkej ponuky</w:t>
        </w:r>
        <w:r w:rsidR="00007583">
          <w:rPr>
            <w:webHidden/>
          </w:rPr>
          <w:tab/>
        </w:r>
        <w:r w:rsidR="00007583">
          <w:rPr>
            <w:webHidden/>
          </w:rPr>
          <w:fldChar w:fldCharType="begin"/>
        </w:r>
        <w:r w:rsidR="00007583">
          <w:rPr>
            <w:webHidden/>
          </w:rPr>
          <w:instrText xml:space="preserve"> PAGEREF _Toc104813000 \h </w:instrText>
        </w:r>
        <w:r w:rsidR="00007583">
          <w:rPr>
            <w:webHidden/>
          </w:rPr>
        </w:r>
        <w:r w:rsidR="00007583">
          <w:rPr>
            <w:webHidden/>
          </w:rPr>
          <w:fldChar w:fldCharType="separate"/>
        </w:r>
        <w:r w:rsidR="00E201D4">
          <w:rPr>
            <w:webHidden/>
          </w:rPr>
          <w:t>13</w:t>
        </w:r>
        <w:r w:rsidR="00007583">
          <w:rPr>
            <w:webHidden/>
          </w:rPr>
          <w:fldChar w:fldCharType="end"/>
        </w:r>
      </w:hyperlink>
    </w:p>
    <w:p w14:paraId="04185890" w14:textId="2A22CB8C"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1" w:history="1">
        <w:r w:rsidR="00007583" w:rsidRPr="009D391F">
          <w:rPr>
            <w:rStyle w:val="Hypertextovprepojenie"/>
            <w:b/>
            <w:bCs/>
          </w:rPr>
          <w:t>27.</w:t>
        </w:r>
        <w:r w:rsidR="00007583">
          <w:rPr>
            <w:rFonts w:asciiTheme="minorHAnsi" w:eastAsiaTheme="minorEastAsia" w:hAnsiTheme="minorHAnsi" w:cstheme="minorBidi"/>
            <w:i w:val="0"/>
            <w:iCs w:val="0"/>
            <w:sz w:val="22"/>
            <w:szCs w:val="22"/>
          </w:rPr>
          <w:tab/>
        </w:r>
        <w:r w:rsidR="00007583" w:rsidRPr="009D391F">
          <w:rPr>
            <w:rStyle w:val="Hypertextovprepojenie"/>
            <w:b/>
            <w:bCs/>
          </w:rPr>
          <w:t>Kritériá na vyhodnotenie ponúk</w:t>
        </w:r>
        <w:r w:rsidR="00007583">
          <w:rPr>
            <w:webHidden/>
          </w:rPr>
          <w:tab/>
        </w:r>
        <w:r w:rsidR="00007583">
          <w:rPr>
            <w:webHidden/>
          </w:rPr>
          <w:fldChar w:fldCharType="begin"/>
        </w:r>
        <w:r w:rsidR="00007583">
          <w:rPr>
            <w:webHidden/>
          </w:rPr>
          <w:instrText xml:space="preserve"> PAGEREF _Toc104813001 \h </w:instrText>
        </w:r>
        <w:r w:rsidR="00007583">
          <w:rPr>
            <w:webHidden/>
          </w:rPr>
        </w:r>
        <w:r w:rsidR="00007583">
          <w:rPr>
            <w:webHidden/>
          </w:rPr>
          <w:fldChar w:fldCharType="separate"/>
        </w:r>
        <w:r w:rsidR="00E201D4">
          <w:rPr>
            <w:webHidden/>
          </w:rPr>
          <w:t>13</w:t>
        </w:r>
        <w:r w:rsidR="00007583">
          <w:rPr>
            <w:webHidden/>
          </w:rPr>
          <w:fldChar w:fldCharType="end"/>
        </w:r>
      </w:hyperlink>
    </w:p>
    <w:p w14:paraId="350A324D" w14:textId="31152582"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2" w:history="1">
        <w:r w:rsidR="00007583" w:rsidRPr="009D391F">
          <w:rPr>
            <w:rStyle w:val="Hypertextovprepojenie"/>
            <w:b/>
            <w:bCs/>
          </w:rPr>
          <w:t>28.</w:t>
        </w:r>
        <w:r w:rsidR="00007583">
          <w:rPr>
            <w:rFonts w:asciiTheme="minorHAnsi" w:eastAsiaTheme="minorEastAsia" w:hAnsiTheme="minorHAnsi" w:cstheme="minorBidi"/>
            <w:i w:val="0"/>
            <w:iCs w:val="0"/>
            <w:sz w:val="22"/>
            <w:szCs w:val="22"/>
          </w:rPr>
          <w:tab/>
        </w:r>
        <w:r w:rsidR="00007583" w:rsidRPr="009D391F">
          <w:rPr>
            <w:rStyle w:val="Hypertextovprepojenie"/>
            <w:b/>
            <w:bCs/>
          </w:rPr>
          <w:t>Vylúčenie uchádzača</w:t>
        </w:r>
        <w:r w:rsidR="00007583">
          <w:rPr>
            <w:webHidden/>
          </w:rPr>
          <w:tab/>
        </w:r>
        <w:r w:rsidR="00007583">
          <w:rPr>
            <w:webHidden/>
          </w:rPr>
          <w:fldChar w:fldCharType="begin"/>
        </w:r>
        <w:r w:rsidR="00007583">
          <w:rPr>
            <w:webHidden/>
          </w:rPr>
          <w:instrText xml:space="preserve"> PAGEREF _Toc104813002 \h </w:instrText>
        </w:r>
        <w:r w:rsidR="00007583">
          <w:rPr>
            <w:webHidden/>
          </w:rPr>
        </w:r>
        <w:r w:rsidR="00007583">
          <w:rPr>
            <w:webHidden/>
          </w:rPr>
          <w:fldChar w:fldCharType="separate"/>
        </w:r>
        <w:r w:rsidR="00E201D4">
          <w:rPr>
            <w:webHidden/>
          </w:rPr>
          <w:t>13</w:t>
        </w:r>
        <w:r w:rsidR="00007583">
          <w:rPr>
            <w:webHidden/>
          </w:rPr>
          <w:fldChar w:fldCharType="end"/>
        </w:r>
      </w:hyperlink>
    </w:p>
    <w:p w14:paraId="63389155" w14:textId="035FEB77"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3" w:history="1">
        <w:r w:rsidR="00007583" w:rsidRPr="009D391F">
          <w:rPr>
            <w:rStyle w:val="Hypertextovprepojenie"/>
            <w:b/>
            <w:bCs/>
          </w:rPr>
          <w:t>29.</w:t>
        </w:r>
        <w:r w:rsidR="00007583">
          <w:rPr>
            <w:rFonts w:asciiTheme="minorHAnsi" w:eastAsiaTheme="minorEastAsia" w:hAnsiTheme="minorHAnsi" w:cstheme="minorBidi"/>
            <w:i w:val="0"/>
            <w:iCs w:val="0"/>
            <w:sz w:val="22"/>
            <w:szCs w:val="22"/>
          </w:rPr>
          <w:tab/>
        </w:r>
        <w:r w:rsidR="00007583" w:rsidRPr="009D391F">
          <w:rPr>
            <w:rStyle w:val="Hypertextovprepojenie"/>
            <w:b/>
            <w:bCs/>
          </w:rPr>
          <w:t>Revízne postupy</w:t>
        </w:r>
        <w:r w:rsidR="00007583">
          <w:rPr>
            <w:webHidden/>
          </w:rPr>
          <w:tab/>
        </w:r>
        <w:r w:rsidR="00007583">
          <w:rPr>
            <w:webHidden/>
          </w:rPr>
          <w:fldChar w:fldCharType="begin"/>
        </w:r>
        <w:r w:rsidR="00007583">
          <w:rPr>
            <w:webHidden/>
          </w:rPr>
          <w:instrText xml:space="preserve"> PAGEREF _Toc104813003 \h </w:instrText>
        </w:r>
        <w:r w:rsidR="00007583">
          <w:rPr>
            <w:webHidden/>
          </w:rPr>
        </w:r>
        <w:r w:rsidR="00007583">
          <w:rPr>
            <w:webHidden/>
          </w:rPr>
          <w:fldChar w:fldCharType="separate"/>
        </w:r>
        <w:r w:rsidR="00E201D4">
          <w:rPr>
            <w:webHidden/>
          </w:rPr>
          <w:t>14</w:t>
        </w:r>
        <w:r w:rsidR="00007583">
          <w:rPr>
            <w:webHidden/>
          </w:rPr>
          <w:fldChar w:fldCharType="end"/>
        </w:r>
      </w:hyperlink>
    </w:p>
    <w:p w14:paraId="0C2C5029" w14:textId="4752528A" w:rsidR="00007583" w:rsidRDefault="00DF7C1A">
      <w:pPr>
        <w:pStyle w:val="Obsah2"/>
        <w:rPr>
          <w:rFonts w:asciiTheme="minorHAnsi" w:eastAsiaTheme="minorEastAsia" w:hAnsiTheme="minorHAnsi" w:cstheme="minorBidi"/>
          <w:smallCaps w:val="0"/>
          <w:sz w:val="22"/>
          <w:szCs w:val="22"/>
        </w:rPr>
      </w:pPr>
      <w:hyperlink w:anchor="_Toc104813004" w:history="1">
        <w:r w:rsidR="00007583" w:rsidRPr="009D391F">
          <w:rPr>
            <w:rStyle w:val="Hypertextovprepojenie"/>
            <w:rFonts w:cs="Arial"/>
            <w:i/>
            <w:iCs/>
          </w:rPr>
          <w:t>Časť VI. Prijatie ponuky a uzavretie zmluvy</w:t>
        </w:r>
        <w:r w:rsidR="00007583">
          <w:rPr>
            <w:webHidden/>
          </w:rPr>
          <w:tab/>
        </w:r>
        <w:r w:rsidR="00007583">
          <w:rPr>
            <w:webHidden/>
          </w:rPr>
          <w:fldChar w:fldCharType="begin"/>
        </w:r>
        <w:r w:rsidR="00007583">
          <w:rPr>
            <w:webHidden/>
          </w:rPr>
          <w:instrText xml:space="preserve"> PAGEREF _Toc104813004 \h </w:instrText>
        </w:r>
        <w:r w:rsidR="00007583">
          <w:rPr>
            <w:webHidden/>
          </w:rPr>
        </w:r>
        <w:r w:rsidR="00007583">
          <w:rPr>
            <w:webHidden/>
          </w:rPr>
          <w:fldChar w:fldCharType="separate"/>
        </w:r>
        <w:r w:rsidR="00E201D4">
          <w:rPr>
            <w:webHidden/>
          </w:rPr>
          <w:t>14</w:t>
        </w:r>
        <w:r w:rsidR="00007583">
          <w:rPr>
            <w:webHidden/>
          </w:rPr>
          <w:fldChar w:fldCharType="end"/>
        </w:r>
      </w:hyperlink>
    </w:p>
    <w:p w14:paraId="1B0BE60D" w14:textId="66A49776"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5" w:history="1">
        <w:r w:rsidR="00007583" w:rsidRPr="009D391F">
          <w:rPr>
            <w:rStyle w:val="Hypertextovprepojenie"/>
            <w:b/>
            <w:bCs/>
          </w:rPr>
          <w:t>30.</w:t>
        </w:r>
        <w:r w:rsidR="00007583">
          <w:rPr>
            <w:rFonts w:asciiTheme="minorHAnsi" w:eastAsiaTheme="minorEastAsia" w:hAnsiTheme="minorHAnsi" w:cstheme="minorBidi"/>
            <w:i w:val="0"/>
            <w:iCs w:val="0"/>
            <w:sz w:val="22"/>
            <w:szCs w:val="22"/>
          </w:rPr>
          <w:tab/>
        </w:r>
        <w:r w:rsidR="00007583" w:rsidRPr="009D391F">
          <w:rPr>
            <w:rStyle w:val="Hypertextovprepojenie"/>
            <w:b/>
            <w:bCs/>
          </w:rPr>
          <w:t>Informácia o výsledku vyhodnotenia ponúk</w:t>
        </w:r>
        <w:r w:rsidR="00007583">
          <w:rPr>
            <w:webHidden/>
          </w:rPr>
          <w:tab/>
        </w:r>
        <w:r w:rsidR="00007583">
          <w:rPr>
            <w:webHidden/>
          </w:rPr>
          <w:fldChar w:fldCharType="begin"/>
        </w:r>
        <w:r w:rsidR="00007583">
          <w:rPr>
            <w:webHidden/>
          </w:rPr>
          <w:instrText xml:space="preserve"> PAGEREF _Toc104813005 \h </w:instrText>
        </w:r>
        <w:r w:rsidR="00007583">
          <w:rPr>
            <w:webHidden/>
          </w:rPr>
        </w:r>
        <w:r w:rsidR="00007583">
          <w:rPr>
            <w:webHidden/>
          </w:rPr>
          <w:fldChar w:fldCharType="separate"/>
        </w:r>
        <w:r w:rsidR="00E201D4">
          <w:rPr>
            <w:webHidden/>
          </w:rPr>
          <w:t>14</w:t>
        </w:r>
        <w:r w:rsidR="00007583">
          <w:rPr>
            <w:webHidden/>
          </w:rPr>
          <w:fldChar w:fldCharType="end"/>
        </w:r>
      </w:hyperlink>
    </w:p>
    <w:p w14:paraId="32853A32" w14:textId="430AB292"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6" w:history="1">
        <w:r w:rsidR="00007583" w:rsidRPr="009D391F">
          <w:rPr>
            <w:rStyle w:val="Hypertextovprepojenie"/>
            <w:b/>
            <w:bCs/>
          </w:rPr>
          <w:t>31.</w:t>
        </w:r>
        <w:r w:rsidR="00007583">
          <w:rPr>
            <w:rFonts w:asciiTheme="minorHAnsi" w:eastAsiaTheme="minorEastAsia" w:hAnsiTheme="minorHAnsi" w:cstheme="minorBidi"/>
            <w:i w:val="0"/>
            <w:iCs w:val="0"/>
            <w:sz w:val="22"/>
            <w:szCs w:val="22"/>
          </w:rPr>
          <w:tab/>
        </w:r>
        <w:r w:rsidR="00007583" w:rsidRPr="009D391F">
          <w:rPr>
            <w:rStyle w:val="Hypertextovprepojenie"/>
            <w:b/>
            <w:bCs/>
          </w:rPr>
          <w:t>Uzavretie zmluvy</w:t>
        </w:r>
        <w:r w:rsidR="00007583">
          <w:rPr>
            <w:webHidden/>
          </w:rPr>
          <w:tab/>
        </w:r>
        <w:r w:rsidR="00007583">
          <w:rPr>
            <w:webHidden/>
          </w:rPr>
          <w:fldChar w:fldCharType="begin"/>
        </w:r>
        <w:r w:rsidR="00007583">
          <w:rPr>
            <w:webHidden/>
          </w:rPr>
          <w:instrText xml:space="preserve"> PAGEREF _Toc104813006 \h </w:instrText>
        </w:r>
        <w:r w:rsidR="00007583">
          <w:rPr>
            <w:webHidden/>
          </w:rPr>
        </w:r>
        <w:r w:rsidR="00007583">
          <w:rPr>
            <w:webHidden/>
          </w:rPr>
          <w:fldChar w:fldCharType="separate"/>
        </w:r>
        <w:r w:rsidR="00E201D4">
          <w:rPr>
            <w:webHidden/>
          </w:rPr>
          <w:t>14</w:t>
        </w:r>
        <w:r w:rsidR="00007583">
          <w:rPr>
            <w:webHidden/>
          </w:rPr>
          <w:fldChar w:fldCharType="end"/>
        </w:r>
      </w:hyperlink>
    </w:p>
    <w:p w14:paraId="3C164FDB" w14:textId="74438866" w:rsidR="00007583" w:rsidRDefault="00DF7C1A">
      <w:pPr>
        <w:pStyle w:val="Obsah2"/>
        <w:rPr>
          <w:rFonts w:asciiTheme="minorHAnsi" w:eastAsiaTheme="minorEastAsia" w:hAnsiTheme="minorHAnsi" w:cstheme="minorBidi"/>
          <w:smallCaps w:val="0"/>
          <w:sz w:val="22"/>
          <w:szCs w:val="22"/>
        </w:rPr>
      </w:pPr>
      <w:hyperlink w:anchor="_Toc104813007" w:history="1">
        <w:r w:rsidR="00007583" w:rsidRPr="009D391F">
          <w:rPr>
            <w:rStyle w:val="Hypertextovprepojenie"/>
            <w:rFonts w:cs="Arial"/>
            <w:i/>
            <w:iCs/>
          </w:rPr>
          <w:t>Časť VII.  Dôvernosť vo verejnom obstarávaní</w:t>
        </w:r>
        <w:r w:rsidR="00007583">
          <w:rPr>
            <w:webHidden/>
          </w:rPr>
          <w:tab/>
        </w:r>
        <w:r w:rsidR="00007583">
          <w:rPr>
            <w:webHidden/>
          </w:rPr>
          <w:fldChar w:fldCharType="begin"/>
        </w:r>
        <w:r w:rsidR="00007583">
          <w:rPr>
            <w:webHidden/>
          </w:rPr>
          <w:instrText xml:space="preserve"> PAGEREF _Toc104813007 \h </w:instrText>
        </w:r>
        <w:r w:rsidR="00007583">
          <w:rPr>
            <w:webHidden/>
          </w:rPr>
        </w:r>
        <w:r w:rsidR="00007583">
          <w:rPr>
            <w:webHidden/>
          </w:rPr>
          <w:fldChar w:fldCharType="separate"/>
        </w:r>
        <w:r w:rsidR="00E201D4">
          <w:rPr>
            <w:webHidden/>
          </w:rPr>
          <w:t>15</w:t>
        </w:r>
        <w:r w:rsidR="00007583">
          <w:rPr>
            <w:webHidden/>
          </w:rPr>
          <w:fldChar w:fldCharType="end"/>
        </w:r>
      </w:hyperlink>
    </w:p>
    <w:p w14:paraId="3F02472C" w14:textId="44505AC2"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8" w:history="1">
        <w:r w:rsidR="00007583" w:rsidRPr="009D391F">
          <w:rPr>
            <w:rStyle w:val="Hypertextovprepojenie"/>
            <w:b/>
            <w:bCs/>
          </w:rPr>
          <w:t>32.</w:t>
        </w:r>
        <w:r w:rsidR="00007583">
          <w:rPr>
            <w:rFonts w:asciiTheme="minorHAnsi" w:eastAsiaTheme="minorEastAsia" w:hAnsiTheme="minorHAnsi" w:cstheme="minorBidi"/>
            <w:i w:val="0"/>
            <w:iCs w:val="0"/>
            <w:sz w:val="22"/>
            <w:szCs w:val="22"/>
          </w:rPr>
          <w:tab/>
        </w:r>
        <w:r w:rsidR="00007583" w:rsidRPr="009D391F">
          <w:rPr>
            <w:rStyle w:val="Hypertextovprepojenie"/>
            <w:b/>
            <w:bCs/>
          </w:rPr>
          <w:t>Dôvernosť procesu verejného obstarávania</w:t>
        </w:r>
        <w:r w:rsidR="00007583">
          <w:rPr>
            <w:webHidden/>
          </w:rPr>
          <w:tab/>
        </w:r>
        <w:r w:rsidR="00007583">
          <w:rPr>
            <w:webHidden/>
          </w:rPr>
          <w:fldChar w:fldCharType="begin"/>
        </w:r>
        <w:r w:rsidR="00007583">
          <w:rPr>
            <w:webHidden/>
          </w:rPr>
          <w:instrText xml:space="preserve"> PAGEREF _Toc104813008 \h </w:instrText>
        </w:r>
        <w:r w:rsidR="00007583">
          <w:rPr>
            <w:webHidden/>
          </w:rPr>
        </w:r>
        <w:r w:rsidR="00007583">
          <w:rPr>
            <w:webHidden/>
          </w:rPr>
          <w:fldChar w:fldCharType="separate"/>
        </w:r>
        <w:r w:rsidR="00E201D4">
          <w:rPr>
            <w:webHidden/>
          </w:rPr>
          <w:t>15</w:t>
        </w:r>
        <w:r w:rsidR="00007583">
          <w:rPr>
            <w:webHidden/>
          </w:rPr>
          <w:fldChar w:fldCharType="end"/>
        </w:r>
      </w:hyperlink>
    </w:p>
    <w:p w14:paraId="557128D1" w14:textId="50655E42" w:rsidR="00007583" w:rsidRDefault="00DF7C1A">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9" w:history="1">
        <w:r w:rsidR="00007583" w:rsidRPr="009D391F">
          <w:rPr>
            <w:rStyle w:val="Hypertextovprepojenie"/>
            <w:b/>
            <w:bCs/>
          </w:rPr>
          <w:t>33.</w:t>
        </w:r>
        <w:r w:rsidR="00007583">
          <w:rPr>
            <w:rFonts w:asciiTheme="minorHAnsi" w:eastAsiaTheme="minorEastAsia" w:hAnsiTheme="minorHAnsi" w:cstheme="minorBidi"/>
            <w:i w:val="0"/>
            <w:iCs w:val="0"/>
            <w:sz w:val="22"/>
            <w:szCs w:val="22"/>
          </w:rPr>
          <w:tab/>
        </w:r>
        <w:r w:rsidR="00007583" w:rsidRPr="009D391F">
          <w:rPr>
            <w:rStyle w:val="Hypertextovprepojenie"/>
            <w:b/>
            <w:bCs/>
          </w:rPr>
          <w:t>Etické podmienky</w:t>
        </w:r>
        <w:r w:rsidR="00007583">
          <w:rPr>
            <w:webHidden/>
          </w:rPr>
          <w:tab/>
        </w:r>
        <w:r w:rsidR="00007583">
          <w:rPr>
            <w:webHidden/>
          </w:rPr>
          <w:fldChar w:fldCharType="begin"/>
        </w:r>
        <w:r w:rsidR="00007583">
          <w:rPr>
            <w:webHidden/>
          </w:rPr>
          <w:instrText xml:space="preserve"> PAGEREF _Toc104813009 \h </w:instrText>
        </w:r>
        <w:r w:rsidR="00007583">
          <w:rPr>
            <w:webHidden/>
          </w:rPr>
        </w:r>
        <w:r w:rsidR="00007583">
          <w:rPr>
            <w:webHidden/>
          </w:rPr>
          <w:fldChar w:fldCharType="separate"/>
        </w:r>
        <w:r w:rsidR="00E201D4">
          <w:rPr>
            <w:webHidden/>
          </w:rPr>
          <w:t>15</w:t>
        </w:r>
        <w:r w:rsidR="00007583">
          <w:rPr>
            <w:webHidden/>
          </w:rPr>
          <w:fldChar w:fldCharType="end"/>
        </w:r>
      </w:hyperlink>
    </w:p>
    <w:p w14:paraId="7137BEDA" w14:textId="6AAA7866" w:rsidR="00007583" w:rsidRDefault="00DF7C1A">
      <w:pPr>
        <w:pStyle w:val="Obsah1"/>
        <w:tabs>
          <w:tab w:val="right" w:leader="dot" w:pos="9628"/>
        </w:tabs>
        <w:rPr>
          <w:rFonts w:asciiTheme="minorHAnsi" w:eastAsiaTheme="minorEastAsia" w:hAnsiTheme="minorHAnsi" w:cstheme="minorBidi"/>
          <w:b w:val="0"/>
          <w:bCs w:val="0"/>
          <w:caps w:val="0"/>
          <w:sz w:val="22"/>
          <w:szCs w:val="22"/>
        </w:rPr>
      </w:pPr>
      <w:hyperlink w:anchor="_Toc104813010" w:history="1">
        <w:r w:rsidR="00007583" w:rsidRPr="009D391F">
          <w:rPr>
            <w:rStyle w:val="Hypertextovprepojenie"/>
          </w:rPr>
          <w:t>B</w:t>
        </w:r>
        <w:r w:rsidR="00007583" w:rsidRPr="009D391F">
          <w:rPr>
            <w:rStyle w:val="Hypertextovprepojenie"/>
            <w:i/>
          </w:rPr>
          <w:t>.</w:t>
        </w:r>
        <w:r w:rsidR="00007583" w:rsidRPr="009D391F">
          <w:rPr>
            <w:rStyle w:val="Hypertextovprepojenie"/>
          </w:rPr>
          <w:t xml:space="preserve"> OPIS PREDMETU ZÁKAZKY</w:t>
        </w:r>
        <w:r w:rsidR="00007583">
          <w:rPr>
            <w:webHidden/>
          </w:rPr>
          <w:tab/>
        </w:r>
        <w:r w:rsidR="00007583">
          <w:rPr>
            <w:webHidden/>
          </w:rPr>
          <w:fldChar w:fldCharType="begin"/>
        </w:r>
        <w:r w:rsidR="00007583">
          <w:rPr>
            <w:webHidden/>
          </w:rPr>
          <w:instrText xml:space="preserve"> PAGEREF _Toc104813010 \h </w:instrText>
        </w:r>
        <w:r w:rsidR="00007583">
          <w:rPr>
            <w:webHidden/>
          </w:rPr>
        </w:r>
        <w:r w:rsidR="00007583">
          <w:rPr>
            <w:webHidden/>
          </w:rPr>
          <w:fldChar w:fldCharType="separate"/>
        </w:r>
        <w:r w:rsidR="00E201D4">
          <w:rPr>
            <w:webHidden/>
          </w:rPr>
          <w:t>17</w:t>
        </w:r>
        <w:r w:rsidR="00007583">
          <w:rPr>
            <w:webHidden/>
          </w:rPr>
          <w:fldChar w:fldCharType="end"/>
        </w:r>
      </w:hyperlink>
    </w:p>
    <w:p w14:paraId="02A1A4BD" w14:textId="44D24A21" w:rsidR="00007583" w:rsidRDefault="00DF7C1A">
      <w:pPr>
        <w:pStyle w:val="Obsah2"/>
        <w:rPr>
          <w:rFonts w:asciiTheme="minorHAnsi" w:eastAsiaTheme="minorEastAsia" w:hAnsiTheme="minorHAnsi" w:cstheme="minorBidi"/>
          <w:smallCaps w:val="0"/>
          <w:sz w:val="22"/>
          <w:szCs w:val="22"/>
        </w:rPr>
      </w:pPr>
      <w:hyperlink w:anchor="_Toc104813011" w:history="1">
        <w:r w:rsidR="00007583" w:rsidRPr="009D391F">
          <w:rPr>
            <w:rStyle w:val="Hypertextovprepojenie"/>
            <w:rFonts w:cs="Arial"/>
            <w:i/>
            <w:iCs/>
          </w:rPr>
          <w:t>Časť č. 1.1 „Doprava dreva OZ Karpaty sortimenty 2 m až 6 m“</w:t>
        </w:r>
        <w:r w:rsidR="00007583">
          <w:rPr>
            <w:webHidden/>
          </w:rPr>
          <w:tab/>
        </w:r>
        <w:r w:rsidR="00007583">
          <w:rPr>
            <w:webHidden/>
          </w:rPr>
          <w:fldChar w:fldCharType="begin"/>
        </w:r>
        <w:r w:rsidR="00007583">
          <w:rPr>
            <w:webHidden/>
          </w:rPr>
          <w:instrText xml:space="preserve"> PAGEREF _Toc104813011 \h </w:instrText>
        </w:r>
        <w:r w:rsidR="00007583">
          <w:rPr>
            <w:webHidden/>
          </w:rPr>
        </w:r>
        <w:r w:rsidR="00007583">
          <w:rPr>
            <w:webHidden/>
          </w:rPr>
          <w:fldChar w:fldCharType="separate"/>
        </w:r>
        <w:r w:rsidR="00E201D4">
          <w:rPr>
            <w:webHidden/>
          </w:rPr>
          <w:t>17</w:t>
        </w:r>
        <w:r w:rsidR="00007583">
          <w:rPr>
            <w:webHidden/>
          </w:rPr>
          <w:fldChar w:fldCharType="end"/>
        </w:r>
      </w:hyperlink>
    </w:p>
    <w:p w14:paraId="0E399DBC" w14:textId="14EDCAE8" w:rsidR="00007583" w:rsidRDefault="00DF7C1A">
      <w:pPr>
        <w:pStyle w:val="Obsah2"/>
        <w:rPr>
          <w:rFonts w:asciiTheme="minorHAnsi" w:eastAsiaTheme="minorEastAsia" w:hAnsiTheme="minorHAnsi" w:cstheme="minorBidi"/>
          <w:smallCaps w:val="0"/>
          <w:sz w:val="22"/>
          <w:szCs w:val="22"/>
        </w:rPr>
      </w:pPr>
      <w:hyperlink w:anchor="_Toc104813012" w:history="1">
        <w:r w:rsidR="00007583" w:rsidRPr="009D391F">
          <w:rPr>
            <w:rStyle w:val="Hypertextovprepojenie"/>
            <w:rFonts w:cs="Arial"/>
            <w:i/>
            <w:iCs/>
          </w:rPr>
          <w:t>Časť č. 1.2 „Doprava dreva OZ Karpaty sortimenty nad 6 m do 14 m“</w:t>
        </w:r>
        <w:r w:rsidR="00007583">
          <w:rPr>
            <w:webHidden/>
          </w:rPr>
          <w:tab/>
        </w:r>
        <w:r w:rsidR="00007583">
          <w:rPr>
            <w:webHidden/>
          </w:rPr>
          <w:fldChar w:fldCharType="begin"/>
        </w:r>
        <w:r w:rsidR="00007583">
          <w:rPr>
            <w:webHidden/>
          </w:rPr>
          <w:instrText xml:space="preserve"> PAGEREF _Toc104813012 \h </w:instrText>
        </w:r>
        <w:r w:rsidR="00007583">
          <w:rPr>
            <w:webHidden/>
          </w:rPr>
        </w:r>
        <w:r w:rsidR="00007583">
          <w:rPr>
            <w:webHidden/>
          </w:rPr>
          <w:fldChar w:fldCharType="separate"/>
        </w:r>
        <w:r w:rsidR="00E201D4">
          <w:rPr>
            <w:webHidden/>
          </w:rPr>
          <w:t>17</w:t>
        </w:r>
        <w:r w:rsidR="00007583">
          <w:rPr>
            <w:webHidden/>
          </w:rPr>
          <w:fldChar w:fldCharType="end"/>
        </w:r>
      </w:hyperlink>
    </w:p>
    <w:p w14:paraId="5364FC2E" w14:textId="39FBD83E" w:rsidR="00007583" w:rsidRDefault="00DF7C1A">
      <w:pPr>
        <w:pStyle w:val="Obsah2"/>
        <w:rPr>
          <w:rFonts w:asciiTheme="minorHAnsi" w:eastAsiaTheme="minorEastAsia" w:hAnsiTheme="minorHAnsi" w:cstheme="minorBidi"/>
          <w:smallCaps w:val="0"/>
          <w:sz w:val="22"/>
          <w:szCs w:val="22"/>
        </w:rPr>
      </w:pPr>
      <w:hyperlink w:anchor="_Toc104813013" w:history="1">
        <w:r w:rsidR="00007583" w:rsidRPr="009D391F">
          <w:rPr>
            <w:rStyle w:val="Hypertextovprepojenie"/>
            <w:rFonts w:cs="Arial"/>
            <w:i/>
            <w:iCs/>
          </w:rPr>
          <w:t>Časť č. 2.1 „Doprava dreva OZ Podunajsko sortimenty 2 m až 6 m“</w:t>
        </w:r>
        <w:r w:rsidR="00007583">
          <w:rPr>
            <w:webHidden/>
          </w:rPr>
          <w:tab/>
        </w:r>
        <w:r w:rsidR="00007583">
          <w:rPr>
            <w:webHidden/>
          </w:rPr>
          <w:fldChar w:fldCharType="begin"/>
        </w:r>
        <w:r w:rsidR="00007583">
          <w:rPr>
            <w:webHidden/>
          </w:rPr>
          <w:instrText xml:space="preserve"> PAGEREF _Toc104813013 \h </w:instrText>
        </w:r>
        <w:r w:rsidR="00007583">
          <w:rPr>
            <w:webHidden/>
          </w:rPr>
        </w:r>
        <w:r w:rsidR="00007583">
          <w:rPr>
            <w:webHidden/>
          </w:rPr>
          <w:fldChar w:fldCharType="separate"/>
        </w:r>
        <w:r w:rsidR="00E201D4">
          <w:rPr>
            <w:webHidden/>
          </w:rPr>
          <w:t>18</w:t>
        </w:r>
        <w:r w:rsidR="00007583">
          <w:rPr>
            <w:webHidden/>
          </w:rPr>
          <w:fldChar w:fldCharType="end"/>
        </w:r>
      </w:hyperlink>
    </w:p>
    <w:p w14:paraId="642B5B1B" w14:textId="5A0E4945" w:rsidR="00007583" w:rsidRDefault="00DF7C1A">
      <w:pPr>
        <w:pStyle w:val="Obsah2"/>
        <w:rPr>
          <w:rFonts w:asciiTheme="minorHAnsi" w:eastAsiaTheme="minorEastAsia" w:hAnsiTheme="minorHAnsi" w:cstheme="minorBidi"/>
          <w:smallCaps w:val="0"/>
          <w:sz w:val="22"/>
          <w:szCs w:val="22"/>
        </w:rPr>
      </w:pPr>
      <w:hyperlink w:anchor="_Toc104813014" w:history="1">
        <w:r w:rsidR="00007583" w:rsidRPr="009D391F">
          <w:rPr>
            <w:rStyle w:val="Hypertextovprepojenie"/>
            <w:rFonts w:cs="Arial"/>
            <w:i/>
            <w:iCs/>
          </w:rPr>
          <w:t>Časť č. 2.2 „Doprava dreva OZ Podunajsko sortimenty nad 6 m do 14 m“</w:t>
        </w:r>
        <w:r w:rsidR="00007583">
          <w:rPr>
            <w:webHidden/>
          </w:rPr>
          <w:tab/>
        </w:r>
        <w:r w:rsidR="00007583">
          <w:rPr>
            <w:webHidden/>
          </w:rPr>
          <w:fldChar w:fldCharType="begin"/>
        </w:r>
        <w:r w:rsidR="00007583">
          <w:rPr>
            <w:webHidden/>
          </w:rPr>
          <w:instrText xml:space="preserve"> PAGEREF _Toc104813014 \h </w:instrText>
        </w:r>
        <w:r w:rsidR="00007583">
          <w:rPr>
            <w:webHidden/>
          </w:rPr>
        </w:r>
        <w:r w:rsidR="00007583">
          <w:rPr>
            <w:webHidden/>
          </w:rPr>
          <w:fldChar w:fldCharType="separate"/>
        </w:r>
        <w:r w:rsidR="00E201D4">
          <w:rPr>
            <w:webHidden/>
          </w:rPr>
          <w:t>18</w:t>
        </w:r>
        <w:r w:rsidR="00007583">
          <w:rPr>
            <w:webHidden/>
          </w:rPr>
          <w:fldChar w:fldCharType="end"/>
        </w:r>
      </w:hyperlink>
    </w:p>
    <w:p w14:paraId="6E531850" w14:textId="2056233A" w:rsidR="00007583" w:rsidRDefault="00DF7C1A">
      <w:pPr>
        <w:pStyle w:val="Obsah2"/>
        <w:rPr>
          <w:rFonts w:asciiTheme="minorHAnsi" w:eastAsiaTheme="minorEastAsia" w:hAnsiTheme="minorHAnsi" w:cstheme="minorBidi"/>
          <w:smallCaps w:val="0"/>
          <w:sz w:val="22"/>
          <w:szCs w:val="22"/>
        </w:rPr>
      </w:pPr>
      <w:hyperlink w:anchor="_Toc104813015" w:history="1">
        <w:r w:rsidR="00007583" w:rsidRPr="009D391F">
          <w:rPr>
            <w:rStyle w:val="Hypertextovprepojenie"/>
            <w:rFonts w:cs="Arial"/>
            <w:i/>
            <w:iCs/>
          </w:rPr>
          <w:t>Časť č. 3.1 „Doprava dreva OZ Tribeč sortimenty 2 m až 6 m“</w:t>
        </w:r>
        <w:r w:rsidR="00007583">
          <w:rPr>
            <w:webHidden/>
          </w:rPr>
          <w:tab/>
        </w:r>
        <w:r w:rsidR="00007583">
          <w:rPr>
            <w:webHidden/>
          </w:rPr>
          <w:fldChar w:fldCharType="begin"/>
        </w:r>
        <w:r w:rsidR="00007583">
          <w:rPr>
            <w:webHidden/>
          </w:rPr>
          <w:instrText xml:space="preserve"> PAGEREF _Toc104813015 \h </w:instrText>
        </w:r>
        <w:r w:rsidR="00007583">
          <w:rPr>
            <w:webHidden/>
          </w:rPr>
        </w:r>
        <w:r w:rsidR="00007583">
          <w:rPr>
            <w:webHidden/>
          </w:rPr>
          <w:fldChar w:fldCharType="separate"/>
        </w:r>
        <w:r w:rsidR="00E201D4">
          <w:rPr>
            <w:webHidden/>
          </w:rPr>
          <w:t>19</w:t>
        </w:r>
        <w:r w:rsidR="00007583">
          <w:rPr>
            <w:webHidden/>
          </w:rPr>
          <w:fldChar w:fldCharType="end"/>
        </w:r>
      </w:hyperlink>
    </w:p>
    <w:p w14:paraId="04D8986C" w14:textId="375A19FB" w:rsidR="00007583" w:rsidRDefault="00DF7C1A">
      <w:pPr>
        <w:pStyle w:val="Obsah2"/>
        <w:rPr>
          <w:rFonts w:asciiTheme="minorHAnsi" w:eastAsiaTheme="minorEastAsia" w:hAnsiTheme="minorHAnsi" w:cstheme="minorBidi"/>
          <w:smallCaps w:val="0"/>
          <w:sz w:val="22"/>
          <w:szCs w:val="22"/>
        </w:rPr>
      </w:pPr>
      <w:hyperlink w:anchor="_Toc104813016" w:history="1">
        <w:r w:rsidR="00007583" w:rsidRPr="009D391F">
          <w:rPr>
            <w:rStyle w:val="Hypertextovprepojenie"/>
            <w:rFonts w:cs="Arial"/>
            <w:i/>
            <w:iCs/>
          </w:rPr>
          <w:t>Časť č. 3.2 „Doprava dreva OZ Tribeč sortimenty nad 6 m do 14 m“</w:t>
        </w:r>
        <w:r w:rsidR="00007583">
          <w:rPr>
            <w:webHidden/>
          </w:rPr>
          <w:tab/>
        </w:r>
        <w:r w:rsidR="00007583">
          <w:rPr>
            <w:webHidden/>
          </w:rPr>
          <w:fldChar w:fldCharType="begin"/>
        </w:r>
        <w:r w:rsidR="00007583">
          <w:rPr>
            <w:webHidden/>
          </w:rPr>
          <w:instrText xml:space="preserve"> PAGEREF _Toc104813016 \h </w:instrText>
        </w:r>
        <w:r w:rsidR="00007583">
          <w:rPr>
            <w:webHidden/>
          </w:rPr>
        </w:r>
        <w:r w:rsidR="00007583">
          <w:rPr>
            <w:webHidden/>
          </w:rPr>
          <w:fldChar w:fldCharType="separate"/>
        </w:r>
        <w:r w:rsidR="00E201D4">
          <w:rPr>
            <w:webHidden/>
          </w:rPr>
          <w:t>19</w:t>
        </w:r>
        <w:r w:rsidR="00007583">
          <w:rPr>
            <w:webHidden/>
          </w:rPr>
          <w:fldChar w:fldCharType="end"/>
        </w:r>
      </w:hyperlink>
    </w:p>
    <w:p w14:paraId="045C1552" w14:textId="1984E7C5" w:rsidR="00007583" w:rsidRDefault="00DF7C1A">
      <w:pPr>
        <w:pStyle w:val="Obsah2"/>
        <w:rPr>
          <w:rFonts w:asciiTheme="minorHAnsi" w:eastAsiaTheme="minorEastAsia" w:hAnsiTheme="minorHAnsi" w:cstheme="minorBidi"/>
          <w:smallCaps w:val="0"/>
          <w:sz w:val="22"/>
          <w:szCs w:val="22"/>
        </w:rPr>
      </w:pPr>
      <w:hyperlink w:anchor="_Toc104813017" w:history="1">
        <w:r w:rsidR="00007583" w:rsidRPr="009D391F">
          <w:rPr>
            <w:rStyle w:val="Hypertextovprepojenie"/>
            <w:rFonts w:cs="Arial"/>
            <w:i/>
            <w:iCs/>
          </w:rPr>
          <w:t>Časť č. 4.1 „Doprava dreva OZ Považie sortimenty 2 m až 6 m“</w:t>
        </w:r>
        <w:r w:rsidR="00007583">
          <w:rPr>
            <w:webHidden/>
          </w:rPr>
          <w:tab/>
        </w:r>
        <w:r w:rsidR="00007583">
          <w:rPr>
            <w:webHidden/>
          </w:rPr>
          <w:fldChar w:fldCharType="begin"/>
        </w:r>
        <w:r w:rsidR="00007583">
          <w:rPr>
            <w:webHidden/>
          </w:rPr>
          <w:instrText xml:space="preserve"> PAGEREF _Toc104813017 \h </w:instrText>
        </w:r>
        <w:r w:rsidR="00007583">
          <w:rPr>
            <w:webHidden/>
          </w:rPr>
        </w:r>
        <w:r w:rsidR="00007583">
          <w:rPr>
            <w:webHidden/>
          </w:rPr>
          <w:fldChar w:fldCharType="separate"/>
        </w:r>
        <w:r w:rsidR="00E201D4">
          <w:rPr>
            <w:webHidden/>
          </w:rPr>
          <w:t>20</w:t>
        </w:r>
        <w:r w:rsidR="00007583">
          <w:rPr>
            <w:webHidden/>
          </w:rPr>
          <w:fldChar w:fldCharType="end"/>
        </w:r>
      </w:hyperlink>
    </w:p>
    <w:p w14:paraId="5BAA9319" w14:textId="41CD687E" w:rsidR="00007583" w:rsidRDefault="00DF7C1A">
      <w:pPr>
        <w:pStyle w:val="Obsah2"/>
        <w:rPr>
          <w:rFonts w:asciiTheme="minorHAnsi" w:eastAsiaTheme="minorEastAsia" w:hAnsiTheme="minorHAnsi" w:cstheme="minorBidi"/>
          <w:smallCaps w:val="0"/>
          <w:sz w:val="22"/>
          <w:szCs w:val="22"/>
        </w:rPr>
      </w:pPr>
      <w:hyperlink w:anchor="_Toc104813018" w:history="1">
        <w:r w:rsidR="00007583" w:rsidRPr="009D391F">
          <w:rPr>
            <w:rStyle w:val="Hypertextovprepojenie"/>
            <w:rFonts w:cs="Arial"/>
            <w:i/>
            <w:iCs/>
          </w:rPr>
          <w:t>Časť č. 4.2 „Doprava dreva OZ Považie sortimenty nad 6 m do 14 m“</w:t>
        </w:r>
        <w:r w:rsidR="00007583">
          <w:rPr>
            <w:webHidden/>
          </w:rPr>
          <w:tab/>
        </w:r>
        <w:r w:rsidR="00007583">
          <w:rPr>
            <w:webHidden/>
          </w:rPr>
          <w:fldChar w:fldCharType="begin"/>
        </w:r>
        <w:r w:rsidR="00007583">
          <w:rPr>
            <w:webHidden/>
          </w:rPr>
          <w:instrText xml:space="preserve"> PAGEREF _Toc104813018 \h </w:instrText>
        </w:r>
        <w:r w:rsidR="00007583">
          <w:rPr>
            <w:webHidden/>
          </w:rPr>
        </w:r>
        <w:r w:rsidR="00007583">
          <w:rPr>
            <w:webHidden/>
          </w:rPr>
          <w:fldChar w:fldCharType="separate"/>
        </w:r>
        <w:r w:rsidR="00E201D4">
          <w:rPr>
            <w:webHidden/>
          </w:rPr>
          <w:t>20</w:t>
        </w:r>
        <w:r w:rsidR="00007583">
          <w:rPr>
            <w:webHidden/>
          </w:rPr>
          <w:fldChar w:fldCharType="end"/>
        </w:r>
      </w:hyperlink>
    </w:p>
    <w:p w14:paraId="39DA1BA5" w14:textId="1228BEF8" w:rsidR="00007583" w:rsidRDefault="00DF7C1A">
      <w:pPr>
        <w:pStyle w:val="Obsah1"/>
        <w:tabs>
          <w:tab w:val="right" w:leader="dot" w:pos="9628"/>
        </w:tabs>
        <w:rPr>
          <w:rFonts w:asciiTheme="minorHAnsi" w:eastAsiaTheme="minorEastAsia" w:hAnsiTheme="minorHAnsi" w:cstheme="minorBidi"/>
          <w:b w:val="0"/>
          <w:bCs w:val="0"/>
          <w:caps w:val="0"/>
          <w:sz w:val="22"/>
          <w:szCs w:val="22"/>
        </w:rPr>
      </w:pPr>
      <w:hyperlink w:anchor="_Toc104813019" w:history="1">
        <w:r w:rsidR="00007583" w:rsidRPr="009D391F">
          <w:rPr>
            <w:rStyle w:val="Hypertextovprepojenie"/>
          </w:rPr>
          <w:t>C. SPÔSOB URČENIA CENY</w:t>
        </w:r>
        <w:r w:rsidR="00007583">
          <w:rPr>
            <w:webHidden/>
          </w:rPr>
          <w:tab/>
        </w:r>
        <w:r w:rsidR="00007583">
          <w:rPr>
            <w:webHidden/>
          </w:rPr>
          <w:fldChar w:fldCharType="begin"/>
        </w:r>
        <w:r w:rsidR="00007583">
          <w:rPr>
            <w:webHidden/>
          </w:rPr>
          <w:instrText xml:space="preserve"> PAGEREF _Toc104813019 \h </w:instrText>
        </w:r>
        <w:r w:rsidR="00007583">
          <w:rPr>
            <w:webHidden/>
          </w:rPr>
        </w:r>
        <w:r w:rsidR="00007583">
          <w:rPr>
            <w:webHidden/>
          </w:rPr>
          <w:fldChar w:fldCharType="separate"/>
        </w:r>
        <w:r w:rsidR="00E201D4">
          <w:rPr>
            <w:webHidden/>
          </w:rPr>
          <w:t>21</w:t>
        </w:r>
        <w:r w:rsidR="00007583">
          <w:rPr>
            <w:webHidden/>
          </w:rPr>
          <w:fldChar w:fldCharType="end"/>
        </w:r>
      </w:hyperlink>
    </w:p>
    <w:p w14:paraId="7F63628D" w14:textId="7F228C1B" w:rsidR="00007583" w:rsidRDefault="00DF7C1A">
      <w:pPr>
        <w:pStyle w:val="Obsah1"/>
        <w:tabs>
          <w:tab w:val="right" w:leader="dot" w:pos="9628"/>
        </w:tabs>
        <w:rPr>
          <w:rFonts w:asciiTheme="minorHAnsi" w:eastAsiaTheme="minorEastAsia" w:hAnsiTheme="minorHAnsi" w:cstheme="minorBidi"/>
          <w:b w:val="0"/>
          <w:bCs w:val="0"/>
          <w:caps w:val="0"/>
          <w:sz w:val="22"/>
          <w:szCs w:val="22"/>
        </w:rPr>
      </w:pPr>
      <w:hyperlink w:anchor="_Toc104813020" w:history="1">
        <w:r w:rsidR="00007583" w:rsidRPr="009D391F">
          <w:rPr>
            <w:rStyle w:val="Hypertextovprepojenie"/>
          </w:rPr>
          <w:t>D. OBCHODNÉ PODMIENKY</w:t>
        </w:r>
        <w:r w:rsidR="00007583">
          <w:rPr>
            <w:webHidden/>
          </w:rPr>
          <w:tab/>
        </w:r>
        <w:r w:rsidR="00007583">
          <w:rPr>
            <w:webHidden/>
          </w:rPr>
          <w:fldChar w:fldCharType="begin"/>
        </w:r>
        <w:r w:rsidR="00007583">
          <w:rPr>
            <w:webHidden/>
          </w:rPr>
          <w:instrText xml:space="preserve"> PAGEREF _Toc104813020 \h </w:instrText>
        </w:r>
        <w:r w:rsidR="00007583">
          <w:rPr>
            <w:webHidden/>
          </w:rPr>
        </w:r>
        <w:r w:rsidR="00007583">
          <w:rPr>
            <w:webHidden/>
          </w:rPr>
          <w:fldChar w:fldCharType="separate"/>
        </w:r>
        <w:r w:rsidR="00E201D4">
          <w:rPr>
            <w:webHidden/>
          </w:rPr>
          <w:t>23</w:t>
        </w:r>
        <w:r w:rsidR="00007583">
          <w:rPr>
            <w:webHidden/>
          </w:rPr>
          <w:fldChar w:fldCharType="end"/>
        </w:r>
      </w:hyperlink>
    </w:p>
    <w:p w14:paraId="22C8C4B8" w14:textId="3CE4CB0C" w:rsidR="00007583" w:rsidRDefault="00DF7C1A">
      <w:pPr>
        <w:pStyle w:val="Obsah1"/>
        <w:tabs>
          <w:tab w:val="right" w:leader="dot" w:pos="9628"/>
        </w:tabs>
        <w:rPr>
          <w:rFonts w:asciiTheme="minorHAnsi" w:eastAsiaTheme="minorEastAsia" w:hAnsiTheme="minorHAnsi" w:cstheme="minorBidi"/>
          <w:b w:val="0"/>
          <w:bCs w:val="0"/>
          <w:caps w:val="0"/>
          <w:sz w:val="22"/>
          <w:szCs w:val="22"/>
        </w:rPr>
      </w:pPr>
      <w:hyperlink w:anchor="_Toc104813021" w:history="1">
        <w:r w:rsidR="00007583" w:rsidRPr="009D391F">
          <w:rPr>
            <w:rStyle w:val="Hypertextovprepojenie"/>
          </w:rPr>
          <w:t>E. KRITÉRIÁ NA VYHODNOTENIE PONÚK A PRAVIDLÁ ICH UPLATNENIA</w:t>
        </w:r>
        <w:r w:rsidR="00007583">
          <w:rPr>
            <w:webHidden/>
          </w:rPr>
          <w:tab/>
        </w:r>
        <w:r w:rsidR="00007583">
          <w:rPr>
            <w:webHidden/>
          </w:rPr>
          <w:fldChar w:fldCharType="begin"/>
        </w:r>
        <w:r w:rsidR="00007583">
          <w:rPr>
            <w:webHidden/>
          </w:rPr>
          <w:instrText xml:space="preserve"> PAGEREF _Toc104813021 \h </w:instrText>
        </w:r>
        <w:r w:rsidR="00007583">
          <w:rPr>
            <w:webHidden/>
          </w:rPr>
        </w:r>
        <w:r w:rsidR="00007583">
          <w:rPr>
            <w:webHidden/>
          </w:rPr>
          <w:fldChar w:fldCharType="separate"/>
        </w:r>
        <w:r w:rsidR="00E201D4">
          <w:rPr>
            <w:webHidden/>
          </w:rPr>
          <w:t>24</w:t>
        </w:r>
        <w:r w:rsidR="00007583">
          <w:rPr>
            <w:webHidden/>
          </w:rPr>
          <w:fldChar w:fldCharType="end"/>
        </w:r>
      </w:hyperlink>
    </w:p>
    <w:p w14:paraId="0B2F8650" w14:textId="4700D011" w:rsidR="00007583" w:rsidRDefault="00DF7C1A">
      <w:pPr>
        <w:pStyle w:val="Obsah1"/>
        <w:tabs>
          <w:tab w:val="right" w:leader="dot" w:pos="9628"/>
        </w:tabs>
        <w:rPr>
          <w:rFonts w:asciiTheme="minorHAnsi" w:eastAsiaTheme="minorEastAsia" w:hAnsiTheme="minorHAnsi" w:cstheme="minorBidi"/>
          <w:b w:val="0"/>
          <w:bCs w:val="0"/>
          <w:caps w:val="0"/>
          <w:sz w:val="22"/>
          <w:szCs w:val="22"/>
        </w:rPr>
      </w:pPr>
      <w:hyperlink w:anchor="_Toc104813022" w:history="1">
        <w:r w:rsidR="00007583" w:rsidRPr="009D391F">
          <w:rPr>
            <w:rStyle w:val="Hypertextovprepojenie"/>
          </w:rPr>
          <w:t>F. PODMIENKY ÚČASTI</w:t>
        </w:r>
        <w:r w:rsidR="00007583">
          <w:rPr>
            <w:webHidden/>
          </w:rPr>
          <w:tab/>
        </w:r>
        <w:r w:rsidR="00007583">
          <w:rPr>
            <w:webHidden/>
          </w:rPr>
          <w:fldChar w:fldCharType="begin"/>
        </w:r>
        <w:r w:rsidR="00007583">
          <w:rPr>
            <w:webHidden/>
          </w:rPr>
          <w:instrText xml:space="preserve"> PAGEREF _Toc104813022 \h </w:instrText>
        </w:r>
        <w:r w:rsidR="00007583">
          <w:rPr>
            <w:webHidden/>
          </w:rPr>
        </w:r>
        <w:r w:rsidR="00007583">
          <w:rPr>
            <w:webHidden/>
          </w:rPr>
          <w:fldChar w:fldCharType="separate"/>
        </w:r>
        <w:r w:rsidR="00E201D4">
          <w:rPr>
            <w:webHidden/>
          </w:rPr>
          <w:t>25</w:t>
        </w:r>
        <w:r w:rsidR="00007583">
          <w:rPr>
            <w:webHidden/>
          </w:rPr>
          <w:fldChar w:fldCharType="end"/>
        </w:r>
      </w:hyperlink>
    </w:p>
    <w:p w14:paraId="394058C5" w14:textId="419B0D86" w:rsidR="00007583" w:rsidRDefault="00DF7C1A">
      <w:pPr>
        <w:pStyle w:val="Obsah1"/>
        <w:tabs>
          <w:tab w:val="right" w:leader="dot" w:pos="9628"/>
        </w:tabs>
        <w:rPr>
          <w:rFonts w:asciiTheme="minorHAnsi" w:eastAsiaTheme="minorEastAsia" w:hAnsiTheme="minorHAnsi" w:cstheme="minorBidi"/>
          <w:b w:val="0"/>
          <w:bCs w:val="0"/>
          <w:caps w:val="0"/>
          <w:sz w:val="22"/>
          <w:szCs w:val="22"/>
        </w:rPr>
      </w:pPr>
      <w:hyperlink w:anchor="_Toc104813023" w:history="1">
        <w:r w:rsidR="00007583" w:rsidRPr="009D391F">
          <w:rPr>
            <w:rStyle w:val="Hypertextovprepojenie"/>
          </w:rPr>
          <w:t>G. PRÍLOHY</w:t>
        </w:r>
        <w:r w:rsidR="00007583">
          <w:rPr>
            <w:webHidden/>
          </w:rPr>
          <w:tab/>
        </w:r>
        <w:r w:rsidR="00007583">
          <w:rPr>
            <w:webHidden/>
          </w:rPr>
          <w:fldChar w:fldCharType="begin"/>
        </w:r>
        <w:r w:rsidR="00007583">
          <w:rPr>
            <w:webHidden/>
          </w:rPr>
          <w:instrText xml:space="preserve"> PAGEREF _Toc104813023 \h </w:instrText>
        </w:r>
        <w:r w:rsidR="00007583">
          <w:rPr>
            <w:webHidden/>
          </w:rPr>
        </w:r>
        <w:r w:rsidR="00007583">
          <w:rPr>
            <w:webHidden/>
          </w:rPr>
          <w:fldChar w:fldCharType="separate"/>
        </w:r>
        <w:r w:rsidR="00E201D4">
          <w:rPr>
            <w:webHidden/>
          </w:rPr>
          <w:t>29</w:t>
        </w:r>
        <w:r w:rsidR="00007583">
          <w:rPr>
            <w:webHidden/>
          </w:rPr>
          <w:fldChar w:fldCharType="end"/>
        </w:r>
      </w:hyperlink>
    </w:p>
    <w:p w14:paraId="749A4FC3" w14:textId="05B082CA" w:rsidR="00007583" w:rsidRDefault="00DF7C1A">
      <w:pPr>
        <w:pStyle w:val="Obsah2"/>
        <w:rPr>
          <w:rFonts w:asciiTheme="minorHAnsi" w:eastAsiaTheme="minorEastAsia" w:hAnsiTheme="minorHAnsi" w:cstheme="minorBidi"/>
          <w:smallCaps w:val="0"/>
          <w:sz w:val="22"/>
          <w:szCs w:val="22"/>
        </w:rPr>
      </w:pPr>
      <w:hyperlink w:anchor="_Toc104813024" w:history="1">
        <w:r w:rsidR="00007583" w:rsidRPr="009D391F">
          <w:rPr>
            <w:rStyle w:val="Hypertextovprepojenie"/>
          </w:rPr>
          <w:t>Príloha č. 1_Súťažných podkladov</w:t>
        </w:r>
        <w:r w:rsidR="00007583">
          <w:rPr>
            <w:webHidden/>
          </w:rPr>
          <w:tab/>
        </w:r>
        <w:r w:rsidR="00007583">
          <w:rPr>
            <w:webHidden/>
          </w:rPr>
          <w:fldChar w:fldCharType="begin"/>
        </w:r>
        <w:r w:rsidR="00007583">
          <w:rPr>
            <w:webHidden/>
          </w:rPr>
          <w:instrText xml:space="preserve"> PAGEREF _Toc104813024 \h </w:instrText>
        </w:r>
        <w:r w:rsidR="00007583">
          <w:rPr>
            <w:webHidden/>
          </w:rPr>
        </w:r>
        <w:r w:rsidR="00007583">
          <w:rPr>
            <w:webHidden/>
          </w:rPr>
          <w:fldChar w:fldCharType="separate"/>
        </w:r>
        <w:r w:rsidR="00E201D4">
          <w:rPr>
            <w:webHidden/>
          </w:rPr>
          <w:t>30</w:t>
        </w:r>
        <w:r w:rsidR="00007583">
          <w:rPr>
            <w:webHidden/>
          </w:rPr>
          <w:fldChar w:fldCharType="end"/>
        </w:r>
      </w:hyperlink>
    </w:p>
    <w:p w14:paraId="5EF2CFA5" w14:textId="1EC583A2" w:rsidR="00007583" w:rsidRDefault="00DF7C1A">
      <w:pPr>
        <w:pStyle w:val="Obsah2"/>
        <w:rPr>
          <w:rFonts w:asciiTheme="minorHAnsi" w:eastAsiaTheme="minorEastAsia" w:hAnsiTheme="minorHAnsi" w:cstheme="minorBidi"/>
          <w:smallCaps w:val="0"/>
          <w:sz w:val="22"/>
          <w:szCs w:val="22"/>
        </w:rPr>
      </w:pPr>
      <w:hyperlink w:anchor="_Toc104813025" w:history="1">
        <w:r w:rsidR="00007583" w:rsidRPr="009D391F">
          <w:rPr>
            <w:rStyle w:val="Hypertextovprepojenie"/>
          </w:rPr>
          <w:t>Príloha č. 2_Súťažných podkladov</w:t>
        </w:r>
        <w:r w:rsidR="00007583">
          <w:rPr>
            <w:webHidden/>
          </w:rPr>
          <w:tab/>
        </w:r>
        <w:r w:rsidR="00007583">
          <w:rPr>
            <w:webHidden/>
          </w:rPr>
          <w:fldChar w:fldCharType="begin"/>
        </w:r>
        <w:r w:rsidR="00007583">
          <w:rPr>
            <w:webHidden/>
          </w:rPr>
          <w:instrText xml:space="preserve"> PAGEREF _Toc104813025 \h </w:instrText>
        </w:r>
        <w:r w:rsidR="00007583">
          <w:rPr>
            <w:webHidden/>
          </w:rPr>
        </w:r>
        <w:r w:rsidR="00007583">
          <w:rPr>
            <w:webHidden/>
          </w:rPr>
          <w:fldChar w:fldCharType="separate"/>
        </w:r>
        <w:r w:rsidR="00E201D4">
          <w:rPr>
            <w:webHidden/>
          </w:rPr>
          <w:t>31</w:t>
        </w:r>
        <w:r w:rsidR="00007583">
          <w:rPr>
            <w:webHidden/>
          </w:rPr>
          <w:fldChar w:fldCharType="end"/>
        </w:r>
      </w:hyperlink>
    </w:p>
    <w:p w14:paraId="2414C4AF" w14:textId="2E3540C1" w:rsidR="00007583" w:rsidRDefault="00DF7C1A">
      <w:pPr>
        <w:pStyle w:val="Obsah2"/>
        <w:rPr>
          <w:rFonts w:asciiTheme="minorHAnsi" w:eastAsiaTheme="minorEastAsia" w:hAnsiTheme="minorHAnsi" w:cstheme="minorBidi"/>
          <w:smallCaps w:val="0"/>
          <w:sz w:val="22"/>
          <w:szCs w:val="22"/>
        </w:rPr>
      </w:pPr>
      <w:hyperlink w:anchor="_Toc104813026" w:history="1">
        <w:r w:rsidR="00007583" w:rsidRPr="009D391F">
          <w:rPr>
            <w:rStyle w:val="Hypertextovprepojenie"/>
          </w:rPr>
          <w:t>Príloha č. 3_Súťažných podkladov</w:t>
        </w:r>
        <w:r w:rsidR="00007583">
          <w:rPr>
            <w:webHidden/>
          </w:rPr>
          <w:tab/>
        </w:r>
        <w:r w:rsidR="00007583">
          <w:rPr>
            <w:webHidden/>
          </w:rPr>
          <w:fldChar w:fldCharType="begin"/>
        </w:r>
        <w:r w:rsidR="00007583">
          <w:rPr>
            <w:webHidden/>
          </w:rPr>
          <w:instrText xml:space="preserve"> PAGEREF _Toc104813026 \h </w:instrText>
        </w:r>
        <w:r w:rsidR="00007583">
          <w:rPr>
            <w:webHidden/>
          </w:rPr>
        </w:r>
        <w:r w:rsidR="00007583">
          <w:rPr>
            <w:webHidden/>
          </w:rPr>
          <w:fldChar w:fldCharType="separate"/>
        </w:r>
        <w:r w:rsidR="00E201D4">
          <w:rPr>
            <w:webHidden/>
          </w:rPr>
          <w:t>33</w:t>
        </w:r>
        <w:r w:rsidR="00007583">
          <w:rPr>
            <w:webHidden/>
          </w:rPr>
          <w:fldChar w:fldCharType="end"/>
        </w:r>
      </w:hyperlink>
    </w:p>
    <w:p w14:paraId="4BCA3BF3" w14:textId="04C23248" w:rsidR="00007583" w:rsidRDefault="00DF7C1A">
      <w:pPr>
        <w:pStyle w:val="Obsah2"/>
        <w:rPr>
          <w:rFonts w:asciiTheme="minorHAnsi" w:eastAsiaTheme="minorEastAsia" w:hAnsiTheme="minorHAnsi" w:cstheme="minorBidi"/>
          <w:smallCaps w:val="0"/>
          <w:sz w:val="22"/>
          <w:szCs w:val="22"/>
        </w:rPr>
      </w:pPr>
      <w:hyperlink w:anchor="_Toc104813027" w:history="1">
        <w:r w:rsidR="00007583" w:rsidRPr="009D391F">
          <w:rPr>
            <w:rStyle w:val="Hypertextovprepojenie"/>
          </w:rPr>
          <w:t>Príloha č. 4_Súťažných podkladov</w:t>
        </w:r>
        <w:r w:rsidR="00007583">
          <w:rPr>
            <w:webHidden/>
          </w:rPr>
          <w:tab/>
        </w:r>
        <w:r w:rsidR="00007583">
          <w:rPr>
            <w:webHidden/>
          </w:rPr>
          <w:fldChar w:fldCharType="begin"/>
        </w:r>
        <w:r w:rsidR="00007583">
          <w:rPr>
            <w:webHidden/>
          </w:rPr>
          <w:instrText xml:space="preserve"> PAGEREF _Toc104813027 \h </w:instrText>
        </w:r>
        <w:r w:rsidR="00007583">
          <w:rPr>
            <w:webHidden/>
          </w:rPr>
        </w:r>
        <w:r w:rsidR="00007583">
          <w:rPr>
            <w:webHidden/>
          </w:rPr>
          <w:fldChar w:fldCharType="separate"/>
        </w:r>
        <w:r w:rsidR="00E201D4">
          <w:rPr>
            <w:webHidden/>
          </w:rPr>
          <w:t>35</w:t>
        </w:r>
        <w:r w:rsidR="00007583">
          <w:rPr>
            <w:webHidden/>
          </w:rPr>
          <w:fldChar w:fldCharType="end"/>
        </w:r>
      </w:hyperlink>
    </w:p>
    <w:p w14:paraId="286AB2F8" w14:textId="595C7AFD" w:rsidR="00007583" w:rsidRDefault="00DF7C1A">
      <w:pPr>
        <w:pStyle w:val="Obsah2"/>
        <w:rPr>
          <w:rFonts w:asciiTheme="minorHAnsi" w:eastAsiaTheme="minorEastAsia" w:hAnsiTheme="minorHAnsi" w:cstheme="minorBidi"/>
          <w:smallCaps w:val="0"/>
          <w:sz w:val="22"/>
          <w:szCs w:val="22"/>
        </w:rPr>
      </w:pPr>
      <w:hyperlink w:anchor="_Toc104813028" w:history="1">
        <w:r w:rsidR="00007583" w:rsidRPr="009D391F">
          <w:rPr>
            <w:rStyle w:val="Hypertextovprepojenie"/>
          </w:rPr>
          <w:t>Príloha č. 5_Súťažných podkladov</w:t>
        </w:r>
        <w:r w:rsidR="00007583">
          <w:rPr>
            <w:webHidden/>
          </w:rPr>
          <w:tab/>
        </w:r>
        <w:r w:rsidR="00007583">
          <w:rPr>
            <w:webHidden/>
          </w:rPr>
          <w:fldChar w:fldCharType="begin"/>
        </w:r>
        <w:r w:rsidR="00007583">
          <w:rPr>
            <w:webHidden/>
          </w:rPr>
          <w:instrText xml:space="preserve"> PAGEREF _Toc104813028 \h </w:instrText>
        </w:r>
        <w:r w:rsidR="00007583">
          <w:rPr>
            <w:webHidden/>
          </w:rPr>
        </w:r>
        <w:r w:rsidR="00007583">
          <w:rPr>
            <w:webHidden/>
          </w:rPr>
          <w:fldChar w:fldCharType="separate"/>
        </w:r>
        <w:r w:rsidR="00E201D4">
          <w:rPr>
            <w:webHidden/>
          </w:rPr>
          <w:t>36</w:t>
        </w:r>
        <w:r w:rsidR="00007583">
          <w:rPr>
            <w:webHidden/>
          </w:rPr>
          <w:fldChar w:fldCharType="end"/>
        </w:r>
      </w:hyperlink>
    </w:p>
    <w:p w14:paraId="7A648DF9" w14:textId="7FE09A29"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77777777" w:rsidR="00D918A6" w:rsidRPr="0042033C" w:rsidRDefault="00731FAB" w:rsidP="00DC25B7">
      <w:pPr>
        <w:pStyle w:val="Nadpis1"/>
      </w:pPr>
      <w:r w:rsidRPr="0042033C">
        <w:br w:type="page"/>
      </w:r>
      <w:bookmarkStart w:id="2" w:name="_Toc104812969"/>
      <w:r w:rsidR="00006522" w:rsidRPr="0042033C">
        <w:lastRenderedPageBreak/>
        <w:t>A</w:t>
      </w:r>
      <w:r w:rsidR="00DC25B7">
        <w:rPr>
          <w:i/>
        </w:rPr>
        <w:t>.</w:t>
      </w:r>
      <w:r w:rsidR="00006522" w:rsidRPr="0042033C">
        <w:t xml:space="preserve"> </w:t>
      </w:r>
      <w:r w:rsidRPr="0042033C">
        <w:t>POKYNY NA VYPRACOVANIE PONUKY</w:t>
      </w:r>
      <w:bookmarkEnd w:id="2"/>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3" w:name="_Toc104812970"/>
      <w:r w:rsidRPr="0042033C">
        <w:rPr>
          <w:rFonts w:cs="Arial"/>
          <w:i/>
          <w:iCs/>
          <w:noProof w:val="0"/>
          <w:szCs w:val="24"/>
        </w:rPr>
        <w:t>Časť I.  Všeobecné informácie</w:t>
      </w:r>
      <w:bookmarkEnd w:id="3"/>
    </w:p>
    <w:p w14:paraId="1CE4F2EE" w14:textId="77777777" w:rsidR="00006522" w:rsidRPr="0042033C" w:rsidRDefault="00006522" w:rsidP="00006522">
      <w:pPr>
        <w:rPr>
          <w:noProof w:val="0"/>
        </w:rPr>
      </w:pPr>
    </w:p>
    <w:p w14:paraId="1648550E" w14:textId="77777777" w:rsidR="00731FAB" w:rsidRPr="0042033C" w:rsidRDefault="00731FAB" w:rsidP="000C3E56">
      <w:pPr>
        <w:pStyle w:val="Nadpis3"/>
        <w:numPr>
          <w:ilvl w:val="0"/>
          <w:numId w:val="11"/>
        </w:numPr>
        <w:spacing w:before="240" w:after="60"/>
        <w:jc w:val="left"/>
        <w:rPr>
          <w:b/>
          <w:bCs/>
          <w:i w:val="0"/>
          <w:szCs w:val="24"/>
        </w:rPr>
      </w:pPr>
      <w:bookmarkStart w:id="4" w:name="_Toc104812971"/>
      <w:r w:rsidRPr="0042033C">
        <w:rPr>
          <w:b/>
          <w:bCs/>
          <w:i w:val="0"/>
          <w:szCs w:val="24"/>
        </w:rPr>
        <w:t>Identifikácia verejného obstarávateľa</w:t>
      </w:r>
      <w:bookmarkEnd w:id="4"/>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58C2E167" w14:textId="77777777" w:rsidTr="008F4FC1">
        <w:tc>
          <w:tcPr>
            <w:tcW w:w="1719" w:type="pct"/>
            <w:shd w:val="clear" w:color="auto" w:fill="auto"/>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shd w:val="clear" w:color="auto" w:fill="auto"/>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shd w:val="clear" w:color="auto" w:fill="auto"/>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72051674" w:rsidR="008F4FC1" w:rsidRPr="0042033C" w:rsidRDefault="004B7C91" w:rsidP="008A21ED">
            <w:pPr>
              <w:rPr>
                <w:rFonts w:cs="Arial"/>
                <w:noProof w:val="0"/>
                <w:sz w:val="20"/>
                <w:szCs w:val="20"/>
              </w:rPr>
            </w:pPr>
            <w:r>
              <w:rPr>
                <w:rFonts w:cs="Arial"/>
                <w:sz w:val="20"/>
                <w:szCs w:val="20"/>
              </w:rPr>
              <w:t>Ing. Ján Marhefka - generálny riaditeľ</w:t>
            </w:r>
          </w:p>
        </w:tc>
      </w:tr>
      <w:tr w:rsidR="008F4FC1" w:rsidRPr="0042033C" w14:paraId="67032880" w14:textId="77777777" w:rsidTr="008F4FC1">
        <w:tc>
          <w:tcPr>
            <w:tcW w:w="1719" w:type="pct"/>
            <w:shd w:val="clear" w:color="auto" w:fill="auto"/>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shd w:val="clear" w:color="auto" w:fill="auto"/>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shd w:val="clear" w:color="auto" w:fill="auto"/>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shd w:val="clear" w:color="auto" w:fill="auto"/>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48162512" w14:textId="77777777" w:rsidTr="008F4FC1">
        <w:tc>
          <w:tcPr>
            <w:tcW w:w="1719" w:type="pct"/>
            <w:shd w:val="clear" w:color="auto" w:fill="auto"/>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shd w:val="clear" w:color="auto" w:fill="auto"/>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8F4FC1">
        <w:tc>
          <w:tcPr>
            <w:tcW w:w="1719" w:type="pct"/>
            <w:shd w:val="clear" w:color="auto" w:fill="auto"/>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shd w:val="clear" w:color="auto" w:fill="auto"/>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258B9262" w:rsidR="008F4FC1" w:rsidRPr="0042033C" w:rsidRDefault="007A0E57" w:rsidP="008F4FC1">
            <w:pPr>
              <w:spacing w:line="360" w:lineRule="auto"/>
              <w:jc w:val="both"/>
              <w:rPr>
                <w:rFonts w:cs="Arial"/>
                <w:noProof w:val="0"/>
                <w:sz w:val="20"/>
                <w:szCs w:val="20"/>
              </w:rPr>
            </w:pPr>
            <w:r w:rsidRPr="007A0E57">
              <w:rPr>
                <w:rFonts w:cs="Arial"/>
                <w:noProof w:val="0"/>
                <w:sz w:val="20"/>
                <w:szCs w:val="20"/>
              </w:rPr>
              <w:t>https://www.uvo.gov.sk/vyhladavanie-zakaziek/detail/dokumenty/439925</w:t>
            </w:r>
          </w:p>
        </w:tc>
      </w:tr>
      <w:tr w:rsidR="008F4FC1" w:rsidRPr="0042033C" w14:paraId="1D1B0B93" w14:textId="77777777" w:rsidTr="008F4FC1">
        <w:tc>
          <w:tcPr>
            <w:tcW w:w="1719" w:type="pct"/>
            <w:shd w:val="clear" w:color="auto" w:fill="auto"/>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2033C" w14:paraId="3B87763B" w14:textId="77777777" w:rsidTr="008F4FC1">
        <w:tc>
          <w:tcPr>
            <w:tcW w:w="1719" w:type="pct"/>
            <w:shd w:val="clear" w:color="auto" w:fill="auto"/>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shd w:val="clear" w:color="auto" w:fill="auto"/>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 xml:space="preserve">Ing. Adriana </w:t>
            </w:r>
            <w:proofErr w:type="spellStart"/>
            <w:r>
              <w:rPr>
                <w:rFonts w:cs="Arial"/>
                <w:noProof w:val="0"/>
                <w:sz w:val="20"/>
                <w:szCs w:val="20"/>
              </w:rPr>
              <w:t>Ondríková</w:t>
            </w:r>
            <w:proofErr w:type="spellEnd"/>
          </w:p>
        </w:tc>
      </w:tr>
      <w:tr w:rsidR="008F4FC1" w:rsidRPr="0042033C" w14:paraId="79D16702" w14:textId="77777777" w:rsidTr="008F4FC1">
        <w:tc>
          <w:tcPr>
            <w:tcW w:w="1719" w:type="pct"/>
            <w:shd w:val="clear" w:color="auto" w:fill="auto"/>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shd w:val="clear" w:color="auto" w:fill="auto"/>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11B46E33" w:rsidR="00E215D5" w:rsidRPr="0042033C" w:rsidRDefault="00E215D5" w:rsidP="002D3A0A">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65</w:t>
            </w:r>
          </w:p>
        </w:tc>
      </w:tr>
      <w:tr w:rsidR="008F4FC1" w:rsidRPr="0042033C" w14:paraId="225C2963" w14:textId="77777777" w:rsidTr="008F4FC1">
        <w:tc>
          <w:tcPr>
            <w:tcW w:w="1719" w:type="pct"/>
            <w:shd w:val="clear" w:color="auto" w:fill="auto"/>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shd w:val="clear" w:color="auto" w:fill="auto"/>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44AC81EC" w14:textId="77777777" w:rsidR="008F4FC1" w:rsidRPr="0042033C" w:rsidRDefault="008F4FC1" w:rsidP="00460944">
      <w:pPr>
        <w:jc w:val="both"/>
        <w:rPr>
          <w:rFonts w:cs="Arial"/>
          <w:noProof w:val="0"/>
          <w:sz w:val="20"/>
          <w:szCs w:val="20"/>
        </w:rPr>
      </w:pPr>
    </w:p>
    <w:p w14:paraId="2901151A" w14:textId="77777777" w:rsidR="00731FAB" w:rsidRPr="0042033C" w:rsidRDefault="00731FAB" w:rsidP="000C3E56">
      <w:pPr>
        <w:pStyle w:val="Nadpis3"/>
        <w:numPr>
          <w:ilvl w:val="0"/>
          <w:numId w:val="11"/>
        </w:numPr>
        <w:spacing w:before="240" w:after="60"/>
        <w:jc w:val="left"/>
        <w:rPr>
          <w:b/>
          <w:bCs/>
          <w:i w:val="0"/>
          <w:szCs w:val="24"/>
        </w:rPr>
      </w:pPr>
      <w:bookmarkStart w:id="5" w:name="_Toc104812972"/>
      <w:r w:rsidRPr="0042033C">
        <w:rPr>
          <w:b/>
          <w:bCs/>
          <w:i w:val="0"/>
          <w:szCs w:val="24"/>
        </w:rPr>
        <w:t>Predmet zákazky</w:t>
      </w:r>
      <w:bookmarkEnd w:id="5"/>
    </w:p>
    <w:p w14:paraId="2BA8A336" w14:textId="29DC65F3" w:rsidR="00961C64" w:rsidRPr="00961C64" w:rsidRDefault="00731FAB" w:rsidP="00961C64">
      <w:pPr>
        <w:rPr>
          <w:rFonts w:cs="Arial"/>
          <w:noProof w:val="0"/>
          <w:sz w:val="20"/>
          <w:szCs w:val="20"/>
        </w:rPr>
      </w:pPr>
      <w:r w:rsidRPr="00BF7F62">
        <w:rPr>
          <w:rFonts w:cs="Arial"/>
          <w:noProof w:val="0"/>
          <w:sz w:val="20"/>
          <w:szCs w:val="20"/>
        </w:rPr>
        <w:t>Predmetom zákaz</w:t>
      </w:r>
      <w:r w:rsidR="00A7105C" w:rsidRPr="00BF7F62">
        <w:rPr>
          <w:rFonts w:cs="Arial"/>
          <w:noProof w:val="0"/>
          <w:sz w:val="20"/>
          <w:szCs w:val="20"/>
        </w:rPr>
        <w:t>ky</w:t>
      </w:r>
      <w:r w:rsidR="00961C64">
        <w:rPr>
          <w:rFonts w:cs="Arial"/>
          <w:noProof w:val="0"/>
          <w:sz w:val="20"/>
          <w:szCs w:val="20"/>
        </w:rPr>
        <w:t xml:space="preserve"> je z</w:t>
      </w:r>
      <w:r w:rsidR="00961C64" w:rsidRPr="00961C64">
        <w:rPr>
          <w:rFonts w:cs="Arial"/>
          <w:noProof w:val="0"/>
          <w:sz w:val="20"/>
          <w:szCs w:val="20"/>
        </w:rPr>
        <w:t>abezpečenie poskytov</w:t>
      </w:r>
      <w:r w:rsidR="002246FB">
        <w:rPr>
          <w:rFonts w:cs="Arial"/>
          <w:noProof w:val="0"/>
          <w:sz w:val="20"/>
          <w:szCs w:val="20"/>
        </w:rPr>
        <w:t>ania služieb v doprave dreva pre organizačné zložky (ďalej len „OZ“)</w:t>
      </w:r>
      <w:r w:rsidR="00961C64" w:rsidRPr="00961C64">
        <w:rPr>
          <w:rFonts w:cs="Arial"/>
          <w:noProof w:val="0"/>
          <w:sz w:val="20"/>
          <w:szCs w:val="20"/>
        </w:rPr>
        <w:t xml:space="preserve"> Karpaty, Podunajsko, Tribeč, Považie na 48 mesiacov od platnosti zmluvy.</w:t>
      </w:r>
    </w:p>
    <w:p w14:paraId="02EC3920" w14:textId="0AAD880C" w:rsidR="00D16274" w:rsidRPr="00BF7F62" w:rsidRDefault="00961C64" w:rsidP="00961C64">
      <w:pPr>
        <w:rPr>
          <w:sz w:val="20"/>
          <w:szCs w:val="20"/>
        </w:rPr>
      </w:pPr>
      <w:r w:rsidRPr="00961C64">
        <w:rPr>
          <w:rFonts w:cs="Arial"/>
          <w:noProof w:val="0"/>
          <w:sz w:val="20"/>
          <w:szCs w:val="20"/>
        </w:rPr>
        <w:t>Výsledkom bude 8 rámcových dohôd (OZ Karpaty, OZ Podunajsko, OZ Tribeč, OZ Považie) po 2 na každý OZ pre odvoz sortimentov 2 m do 6 m a nad 6 m do 14 m na roky 2022 - 2026</w:t>
      </w:r>
      <w:r w:rsidR="00D16274" w:rsidRPr="00BF7F62">
        <w:rPr>
          <w:sz w:val="20"/>
          <w:szCs w:val="20"/>
        </w:rPr>
        <w:t xml:space="preserve">. </w:t>
      </w:r>
    </w:p>
    <w:p w14:paraId="6B84ABE3" w14:textId="6947CF65" w:rsidR="008A0B56" w:rsidRDefault="008A0B56" w:rsidP="00D16274">
      <w:pPr>
        <w:pStyle w:val="Odsekzoznamu"/>
        <w:ind w:left="360"/>
        <w:jc w:val="both"/>
        <w:rPr>
          <w:sz w:val="20"/>
          <w:szCs w:val="20"/>
        </w:rPr>
      </w:pPr>
    </w:p>
    <w:p w14:paraId="5BC3234B" w14:textId="77777777" w:rsidR="00100C95" w:rsidRPr="0042033C" w:rsidRDefault="00557137" w:rsidP="000C3E56">
      <w:pPr>
        <w:pStyle w:val="Odsekzoznamu"/>
        <w:numPr>
          <w:ilvl w:val="1"/>
          <w:numId w:val="11"/>
        </w:numPr>
        <w:jc w:val="both"/>
        <w:rPr>
          <w:rFonts w:cs="Arial"/>
          <w:noProof w:val="0"/>
          <w:sz w:val="20"/>
          <w:szCs w:val="20"/>
        </w:rPr>
      </w:pPr>
      <w:r w:rsidRPr="0042033C">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2033C" w14:paraId="4ADAC8B5" w14:textId="77777777" w:rsidTr="00006522">
        <w:tc>
          <w:tcPr>
            <w:tcW w:w="2864" w:type="pct"/>
            <w:shd w:val="clear" w:color="auto" w:fill="auto"/>
          </w:tcPr>
          <w:p w14:paraId="682DC996" w14:textId="77777777" w:rsidR="00006522" w:rsidRPr="0042033C" w:rsidRDefault="00006522" w:rsidP="00006522">
            <w:pPr>
              <w:jc w:val="center"/>
              <w:rPr>
                <w:rFonts w:cs="Arial"/>
                <w:b/>
                <w:noProof w:val="0"/>
                <w:sz w:val="20"/>
                <w:szCs w:val="20"/>
              </w:rPr>
            </w:pPr>
            <w:r w:rsidRPr="0042033C">
              <w:rPr>
                <w:rFonts w:cs="Arial"/>
                <w:b/>
                <w:noProof w:val="0"/>
                <w:sz w:val="20"/>
                <w:szCs w:val="20"/>
              </w:rPr>
              <w:t>Hlavný slovník</w:t>
            </w:r>
          </w:p>
        </w:tc>
        <w:tc>
          <w:tcPr>
            <w:tcW w:w="2136" w:type="pct"/>
            <w:shd w:val="clear" w:color="auto" w:fill="auto"/>
          </w:tcPr>
          <w:p w14:paraId="3F9B7B6D" w14:textId="77777777" w:rsidR="00006522" w:rsidRPr="0042033C" w:rsidRDefault="00006522" w:rsidP="00006522">
            <w:pPr>
              <w:jc w:val="center"/>
              <w:rPr>
                <w:rFonts w:cs="Arial"/>
                <w:b/>
                <w:noProof w:val="0"/>
                <w:sz w:val="20"/>
                <w:szCs w:val="20"/>
              </w:rPr>
            </w:pPr>
            <w:r w:rsidRPr="0042033C">
              <w:rPr>
                <w:rFonts w:cs="Arial"/>
                <w:b/>
                <w:noProof w:val="0"/>
                <w:sz w:val="20"/>
                <w:szCs w:val="20"/>
              </w:rPr>
              <w:t>Doplnkový slovník</w:t>
            </w:r>
          </w:p>
        </w:tc>
      </w:tr>
      <w:tr w:rsidR="00006522" w:rsidRPr="0042033C" w14:paraId="504EFF47" w14:textId="77777777" w:rsidTr="00006522">
        <w:tc>
          <w:tcPr>
            <w:tcW w:w="2864" w:type="pct"/>
            <w:shd w:val="clear" w:color="auto" w:fill="auto"/>
          </w:tcPr>
          <w:p w14:paraId="186D70D6" w14:textId="2535255F" w:rsidR="00DC6E15" w:rsidRPr="00DC6E15" w:rsidRDefault="00DC6E15" w:rsidP="00DC6E15">
            <w:pPr>
              <w:shd w:val="clear" w:color="auto" w:fill="FFFFFF"/>
              <w:tabs>
                <w:tab w:val="left" w:pos="3544"/>
              </w:tabs>
              <w:rPr>
                <w:bCs/>
                <w:sz w:val="20"/>
                <w:szCs w:val="20"/>
              </w:rPr>
            </w:pPr>
            <w:r w:rsidRPr="00DC6E15">
              <w:rPr>
                <w:bCs/>
                <w:sz w:val="20"/>
                <w:szCs w:val="20"/>
              </w:rPr>
              <w:t>77211000-2 Služby súvisiace s ťažbou dreva</w:t>
            </w:r>
          </w:p>
          <w:p w14:paraId="398E6F99" w14:textId="13E46B9E" w:rsidR="00DC6E15" w:rsidRPr="00DC6E15" w:rsidRDefault="00DC6E15" w:rsidP="00DC6E15">
            <w:pPr>
              <w:shd w:val="clear" w:color="auto" w:fill="FFFFFF"/>
              <w:tabs>
                <w:tab w:val="left" w:pos="3544"/>
              </w:tabs>
              <w:rPr>
                <w:bCs/>
                <w:sz w:val="20"/>
                <w:szCs w:val="20"/>
              </w:rPr>
            </w:pPr>
            <w:r w:rsidRPr="00DC6E15">
              <w:rPr>
                <w:bCs/>
                <w:sz w:val="20"/>
                <w:szCs w:val="20"/>
              </w:rPr>
              <w:t>77211200-4 Preprava guľatiny v lese</w:t>
            </w:r>
          </w:p>
          <w:p w14:paraId="285C20B8" w14:textId="113939BC" w:rsidR="00DC6E15" w:rsidRPr="00DC6E15" w:rsidRDefault="00DC6E15" w:rsidP="00DC6E15">
            <w:pPr>
              <w:shd w:val="clear" w:color="auto" w:fill="FFFFFF"/>
              <w:tabs>
                <w:tab w:val="left" w:pos="3544"/>
              </w:tabs>
              <w:rPr>
                <w:bCs/>
                <w:sz w:val="20"/>
                <w:szCs w:val="20"/>
              </w:rPr>
            </w:pPr>
            <w:r w:rsidRPr="00DC6E15">
              <w:rPr>
                <w:bCs/>
                <w:sz w:val="20"/>
                <w:szCs w:val="20"/>
              </w:rPr>
              <w:t xml:space="preserve">77200000-2 Lesnícke služby </w:t>
            </w:r>
          </w:p>
          <w:p w14:paraId="715FE80A" w14:textId="1CCD8750" w:rsidR="00DC6E15" w:rsidRPr="00DC6E15" w:rsidRDefault="00DC6E15" w:rsidP="00DC6E15">
            <w:pPr>
              <w:shd w:val="clear" w:color="auto" w:fill="FFFFFF"/>
              <w:tabs>
                <w:tab w:val="left" w:pos="3544"/>
              </w:tabs>
              <w:rPr>
                <w:bCs/>
                <w:sz w:val="20"/>
                <w:szCs w:val="20"/>
              </w:rPr>
            </w:pPr>
            <w:r w:rsidRPr="00DC6E15">
              <w:rPr>
                <w:bCs/>
                <w:sz w:val="20"/>
                <w:szCs w:val="20"/>
              </w:rPr>
              <w:t>77230000-1 Služby súvisiace s lesníctvom</w:t>
            </w:r>
          </w:p>
          <w:p w14:paraId="6BB1EE84" w14:textId="59791B86" w:rsidR="00D560AF" w:rsidRPr="0039627C" w:rsidRDefault="00DC6E15" w:rsidP="0039627C">
            <w:pPr>
              <w:rPr>
                <w:rFonts w:cs="Arial"/>
                <w:noProof w:val="0"/>
                <w:sz w:val="20"/>
                <w:szCs w:val="20"/>
              </w:rPr>
            </w:pPr>
            <w:r w:rsidRPr="00DC6E15">
              <w:rPr>
                <w:bCs/>
                <w:sz w:val="20"/>
                <w:szCs w:val="20"/>
              </w:rPr>
              <w:t xml:space="preserve">60000000-8 Dopravné služby (bez prepravy </w:t>
            </w:r>
            <w:r>
              <w:rPr>
                <w:rFonts w:cs="Arial"/>
                <w:noProof w:val="0"/>
                <w:sz w:val="20"/>
                <w:szCs w:val="20"/>
              </w:rPr>
              <w:t>odpadu)</w:t>
            </w:r>
          </w:p>
        </w:tc>
        <w:tc>
          <w:tcPr>
            <w:tcW w:w="2136" w:type="pct"/>
            <w:shd w:val="clear" w:color="auto" w:fill="auto"/>
            <w:vAlign w:val="center"/>
          </w:tcPr>
          <w:p w14:paraId="241838FD" w14:textId="77777777" w:rsidR="00006522" w:rsidRPr="0042033C" w:rsidRDefault="00006522" w:rsidP="00006522">
            <w:pPr>
              <w:jc w:val="center"/>
              <w:rPr>
                <w:rFonts w:cs="Arial"/>
                <w:noProof w:val="0"/>
                <w:sz w:val="20"/>
                <w:szCs w:val="20"/>
              </w:rPr>
            </w:pPr>
            <w:r w:rsidRPr="0042033C">
              <w:rPr>
                <w:rFonts w:cs="Arial"/>
                <w:noProof w:val="0"/>
                <w:sz w:val="20"/>
                <w:szCs w:val="20"/>
              </w:rPr>
              <w:t>nevyžaduje sa</w:t>
            </w:r>
          </w:p>
        </w:tc>
      </w:tr>
    </w:tbl>
    <w:p w14:paraId="01A41792" w14:textId="77777777" w:rsidR="00D560AF" w:rsidRDefault="00D560AF" w:rsidP="00460944">
      <w:pPr>
        <w:jc w:val="both"/>
        <w:rPr>
          <w:rFonts w:cs="Arial"/>
          <w:noProof w:val="0"/>
          <w:sz w:val="20"/>
          <w:szCs w:val="20"/>
        </w:rPr>
      </w:pPr>
    </w:p>
    <w:p w14:paraId="0F28E82D" w14:textId="77777777" w:rsidR="008A0B56" w:rsidRPr="0042033C" w:rsidRDefault="008A0B56" w:rsidP="00460944">
      <w:pPr>
        <w:jc w:val="both"/>
        <w:rPr>
          <w:rFonts w:cs="Arial"/>
          <w:noProof w:val="0"/>
          <w:sz w:val="20"/>
          <w:szCs w:val="20"/>
        </w:rPr>
      </w:pPr>
    </w:p>
    <w:p w14:paraId="3368553D" w14:textId="6358E290" w:rsidR="007A0E57" w:rsidRPr="007A0E57" w:rsidRDefault="00731FAB" w:rsidP="007A0E57">
      <w:pPr>
        <w:pStyle w:val="Odsekzoznamu"/>
        <w:numPr>
          <w:ilvl w:val="1"/>
          <w:numId w:val="11"/>
        </w:numPr>
        <w:jc w:val="both"/>
        <w:rPr>
          <w:rFonts w:cs="Arial"/>
          <w:noProof w:val="0"/>
          <w:sz w:val="20"/>
          <w:szCs w:val="20"/>
        </w:rPr>
      </w:pPr>
      <w:r w:rsidRPr="00BF7F62">
        <w:rPr>
          <w:rFonts w:cs="Arial"/>
          <w:noProof w:val="0"/>
          <w:sz w:val="20"/>
          <w:szCs w:val="20"/>
        </w:rPr>
        <w:t>Pr</w:t>
      </w:r>
      <w:bookmarkStart w:id="6" w:name="_Hlk528219961"/>
      <w:r w:rsidR="0039627C" w:rsidRPr="00BF7F62">
        <w:rPr>
          <w:rFonts w:cs="Arial"/>
          <w:noProof w:val="0"/>
          <w:sz w:val="20"/>
          <w:szCs w:val="20"/>
        </w:rPr>
        <w:t xml:space="preserve">edpokladaná hodnota zákazky je: </w:t>
      </w:r>
      <w:r w:rsidR="00DC6E15">
        <w:rPr>
          <w:b/>
          <w:sz w:val="20"/>
          <w:szCs w:val="20"/>
        </w:rPr>
        <w:t>12 190 158</w:t>
      </w:r>
      <w:r w:rsidR="00BF7F62" w:rsidRPr="00BF7F62">
        <w:rPr>
          <w:b/>
          <w:sz w:val="20"/>
          <w:szCs w:val="20"/>
        </w:rPr>
        <w:t>,</w:t>
      </w:r>
      <w:r w:rsidR="00DC6E15">
        <w:rPr>
          <w:b/>
          <w:sz w:val="20"/>
          <w:szCs w:val="20"/>
        </w:rPr>
        <w:t>00</w:t>
      </w:r>
      <w:r w:rsidR="00CD246A" w:rsidRPr="00BF7F62">
        <w:rPr>
          <w:rFonts w:cs="Arial"/>
          <w:b/>
          <w:noProof w:val="0"/>
          <w:sz w:val="20"/>
          <w:szCs w:val="20"/>
        </w:rPr>
        <w:t xml:space="preserve"> </w:t>
      </w:r>
      <w:r w:rsidR="0055435C" w:rsidRPr="00BF7F62">
        <w:rPr>
          <w:rFonts w:cs="Arial"/>
          <w:b/>
          <w:noProof w:val="0"/>
          <w:sz w:val="20"/>
          <w:szCs w:val="20"/>
        </w:rPr>
        <w:t>EUR bez DPH</w:t>
      </w:r>
      <w:bookmarkEnd w:id="6"/>
      <w:r w:rsidR="0080655E" w:rsidRPr="00BF7F62">
        <w:rPr>
          <w:rFonts w:cs="Arial"/>
          <w:noProof w:val="0"/>
          <w:sz w:val="20"/>
          <w:szCs w:val="20"/>
        </w:rPr>
        <w:t xml:space="preserve"> / </w:t>
      </w:r>
      <w:r w:rsidR="003F6EB9" w:rsidRPr="00BF7F62">
        <w:rPr>
          <w:rFonts w:cs="Arial"/>
          <w:noProof w:val="0"/>
          <w:sz w:val="20"/>
          <w:szCs w:val="20"/>
        </w:rPr>
        <w:t>48 mesiacov</w:t>
      </w:r>
      <w:r w:rsidR="007A0E57">
        <w:rPr>
          <w:rFonts w:cs="Arial"/>
          <w:noProof w:val="0"/>
          <w:sz w:val="20"/>
          <w:szCs w:val="20"/>
        </w:rPr>
        <w:t xml:space="preserve"> </w:t>
      </w:r>
      <w:r w:rsidR="007A0E57" w:rsidRPr="007A0E57">
        <w:rPr>
          <w:rFonts w:cs="Arial"/>
          <w:noProof w:val="0"/>
          <w:sz w:val="20"/>
          <w:szCs w:val="20"/>
        </w:rPr>
        <w:t>v nasledovnom členení:</w:t>
      </w:r>
      <w:r w:rsidR="007A0E57" w:rsidRPr="007A0E57">
        <w:rPr>
          <w:rFonts w:cs="Arial"/>
          <w:noProof w:val="0"/>
          <w:sz w:val="20"/>
          <w:szCs w:val="20"/>
        </w:rPr>
        <w:t>‬</w:t>
      </w:r>
    </w:p>
    <w:p w14:paraId="2E5733BE" w14:textId="707273CD" w:rsidR="007A0E57" w:rsidRPr="00052F1A" w:rsidRDefault="00B00D1E" w:rsidP="00052F1A">
      <w:pPr>
        <w:pStyle w:val="Odsekzoznamu"/>
        <w:numPr>
          <w:ilvl w:val="0"/>
          <w:numId w:val="81"/>
        </w:numPr>
        <w:jc w:val="both"/>
        <w:rPr>
          <w:rFonts w:cs="Arial"/>
          <w:noProof w:val="0"/>
          <w:sz w:val="20"/>
          <w:szCs w:val="20"/>
        </w:rPr>
      </w:pPr>
      <w:r>
        <w:rPr>
          <w:rFonts w:cs="Arial"/>
          <w:noProof w:val="0"/>
          <w:sz w:val="20"/>
          <w:szCs w:val="20"/>
        </w:rPr>
        <w:lastRenderedPageBreak/>
        <w:t>Časť č. 1.</w:t>
      </w:r>
      <w:r w:rsidR="0048318F">
        <w:rPr>
          <w:rFonts w:cs="Arial"/>
          <w:noProof w:val="0"/>
          <w:sz w:val="20"/>
          <w:szCs w:val="20"/>
        </w:rPr>
        <w:t>1</w:t>
      </w:r>
      <w:r>
        <w:rPr>
          <w:rFonts w:cs="Arial"/>
          <w:noProof w:val="0"/>
          <w:sz w:val="20"/>
          <w:szCs w:val="20"/>
        </w:rPr>
        <w:t xml:space="preserve"> „Doprava dreva OZ Karpaty sortimenty 2 m až 6 m“</w:t>
      </w:r>
      <w:r w:rsidR="007A0E57" w:rsidRPr="00052F1A">
        <w:rPr>
          <w:rFonts w:cs="Arial"/>
          <w:noProof w:val="0"/>
          <w:sz w:val="20"/>
          <w:szCs w:val="20"/>
        </w:rPr>
        <w:t xml:space="preserve">: </w:t>
      </w:r>
      <w:r w:rsidR="00D548BD" w:rsidRPr="00052F1A">
        <w:rPr>
          <w:rFonts w:cs="Arial"/>
          <w:noProof w:val="0"/>
          <w:sz w:val="20"/>
          <w:szCs w:val="20"/>
        </w:rPr>
        <w:t>819 144,00</w:t>
      </w:r>
      <w:r w:rsidR="007A0E57" w:rsidRPr="00052F1A">
        <w:rPr>
          <w:rFonts w:cs="Arial"/>
          <w:noProof w:val="0"/>
          <w:sz w:val="20"/>
          <w:szCs w:val="20"/>
        </w:rPr>
        <w:t xml:space="preserve"> EUR bez DPH / 48 mesiacov</w:t>
      </w:r>
      <w:r w:rsidR="005250B4">
        <w:rPr>
          <w:rFonts w:cs="Arial"/>
          <w:noProof w:val="0"/>
          <w:sz w:val="20"/>
          <w:szCs w:val="20"/>
        </w:rPr>
        <w:t>,</w:t>
      </w:r>
    </w:p>
    <w:p w14:paraId="4FF58B26" w14:textId="77786554" w:rsidR="00704D26" w:rsidRDefault="00B00D1E">
      <w:pPr>
        <w:pStyle w:val="Odsekzoznamu"/>
        <w:numPr>
          <w:ilvl w:val="0"/>
          <w:numId w:val="81"/>
        </w:numPr>
        <w:jc w:val="both"/>
        <w:rPr>
          <w:rFonts w:cs="Arial"/>
          <w:noProof w:val="0"/>
          <w:sz w:val="20"/>
          <w:szCs w:val="20"/>
        </w:rPr>
      </w:pPr>
      <w:r>
        <w:rPr>
          <w:rFonts w:cs="Arial"/>
          <w:noProof w:val="0"/>
          <w:sz w:val="20"/>
          <w:szCs w:val="20"/>
        </w:rPr>
        <w:t>Časť č. 1.2 „Doprava dreva OZ Karpaty sortimenty nad 6 m do 14 m“</w:t>
      </w:r>
      <w:r w:rsidR="00D548BD" w:rsidRPr="00E212CE">
        <w:rPr>
          <w:rFonts w:cs="Arial"/>
          <w:noProof w:val="0"/>
          <w:sz w:val="20"/>
          <w:szCs w:val="20"/>
        </w:rPr>
        <w:t>: 4 411</w:t>
      </w:r>
      <w:r w:rsidR="00D548BD">
        <w:rPr>
          <w:rFonts w:cs="Arial"/>
          <w:noProof w:val="0"/>
          <w:sz w:val="20"/>
          <w:szCs w:val="20"/>
        </w:rPr>
        <w:t> </w:t>
      </w:r>
      <w:r w:rsidR="00D548BD" w:rsidRPr="00E212CE">
        <w:rPr>
          <w:rFonts w:cs="Arial"/>
          <w:noProof w:val="0"/>
          <w:sz w:val="20"/>
          <w:szCs w:val="20"/>
        </w:rPr>
        <w:t>462</w:t>
      </w:r>
      <w:r w:rsidR="00D548BD">
        <w:rPr>
          <w:rFonts w:cs="Arial"/>
          <w:noProof w:val="0"/>
          <w:sz w:val="20"/>
          <w:szCs w:val="20"/>
        </w:rPr>
        <w:t>,00</w:t>
      </w:r>
      <w:r w:rsidR="00D548BD" w:rsidRPr="00E212CE">
        <w:rPr>
          <w:rFonts w:cs="Arial"/>
          <w:noProof w:val="0"/>
          <w:sz w:val="20"/>
          <w:szCs w:val="20"/>
        </w:rPr>
        <w:t xml:space="preserve"> EUR bez DPH / 48 mesiacov</w:t>
      </w:r>
      <w:r w:rsidR="005250B4">
        <w:rPr>
          <w:rFonts w:cs="Arial"/>
          <w:noProof w:val="0"/>
          <w:sz w:val="20"/>
          <w:szCs w:val="20"/>
        </w:rPr>
        <w:t>,</w:t>
      </w:r>
    </w:p>
    <w:p w14:paraId="70616123" w14:textId="171F8899" w:rsidR="00D548BD" w:rsidRPr="00052F1A" w:rsidRDefault="00B00D1E">
      <w:pPr>
        <w:pStyle w:val="Odsekzoznamu"/>
        <w:numPr>
          <w:ilvl w:val="0"/>
          <w:numId w:val="81"/>
        </w:numPr>
        <w:jc w:val="both"/>
        <w:rPr>
          <w:rFonts w:cs="Arial"/>
          <w:noProof w:val="0"/>
          <w:sz w:val="20"/>
          <w:szCs w:val="20"/>
        </w:rPr>
      </w:pPr>
      <w:r>
        <w:rPr>
          <w:rFonts w:cs="Arial"/>
          <w:noProof w:val="0"/>
          <w:sz w:val="20"/>
          <w:szCs w:val="20"/>
        </w:rPr>
        <w:t>Časť č. 2.1 „Doprava dreva OZ Podunajsko sortimenty 2 m až 6 m“</w:t>
      </w:r>
      <w:r w:rsidR="00704D26" w:rsidRPr="00052F1A">
        <w:rPr>
          <w:rFonts w:cs="Arial"/>
          <w:noProof w:val="0"/>
          <w:sz w:val="20"/>
          <w:szCs w:val="20"/>
        </w:rPr>
        <w:t>: 1 060 430,00</w:t>
      </w:r>
      <w:r w:rsidR="00D548BD" w:rsidRPr="00052F1A">
        <w:rPr>
          <w:rFonts w:cs="Arial"/>
          <w:noProof w:val="0"/>
          <w:sz w:val="20"/>
          <w:szCs w:val="20"/>
        </w:rPr>
        <w:t xml:space="preserve"> EUR bez DPH / 48 mesiacov</w:t>
      </w:r>
      <w:r w:rsidR="005250B4">
        <w:rPr>
          <w:rFonts w:cs="Arial"/>
          <w:noProof w:val="0"/>
          <w:sz w:val="20"/>
          <w:szCs w:val="20"/>
        </w:rPr>
        <w:t>,</w:t>
      </w:r>
    </w:p>
    <w:p w14:paraId="7D552B41" w14:textId="21DC7E07" w:rsidR="00704D26" w:rsidRPr="00704D26" w:rsidRDefault="0048318F" w:rsidP="00704D26">
      <w:pPr>
        <w:pStyle w:val="Odsekzoznamu"/>
        <w:numPr>
          <w:ilvl w:val="0"/>
          <w:numId w:val="81"/>
        </w:numPr>
        <w:rPr>
          <w:rFonts w:cs="Arial"/>
          <w:noProof w:val="0"/>
          <w:sz w:val="20"/>
          <w:szCs w:val="20"/>
        </w:rPr>
      </w:pPr>
      <w:r>
        <w:rPr>
          <w:rFonts w:cs="Arial"/>
          <w:noProof w:val="0"/>
          <w:sz w:val="20"/>
          <w:szCs w:val="20"/>
        </w:rPr>
        <w:t>Časť č. 2.2 „Doprava dreva OZ Podunajsko sortimenty nad 6 m do 14 m“</w:t>
      </w:r>
      <w:r w:rsidR="00704D26" w:rsidRPr="00704D26">
        <w:rPr>
          <w:rFonts w:cs="Arial"/>
          <w:noProof w:val="0"/>
          <w:sz w:val="20"/>
          <w:szCs w:val="20"/>
        </w:rPr>
        <w:t>: 1 390</w:t>
      </w:r>
      <w:r w:rsidR="00704D26">
        <w:rPr>
          <w:rFonts w:cs="Arial"/>
          <w:noProof w:val="0"/>
          <w:sz w:val="20"/>
          <w:szCs w:val="20"/>
        </w:rPr>
        <w:t> </w:t>
      </w:r>
      <w:r w:rsidR="00704D26" w:rsidRPr="00704D26">
        <w:rPr>
          <w:rFonts w:cs="Arial"/>
          <w:noProof w:val="0"/>
          <w:sz w:val="20"/>
          <w:szCs w:val="20"/>
        </w:rPr>
        <w:t>771</w:t>
      </w:r>
      <w:r w:rsidR="00704D26">
        <w:rPr>
          <w:rFonts w:cs="Arial"/>
          <w:noProof w:val="0"/>
          <w:sz w:val="20"/>
          <w:szCs w:val="20"/>
        </w:rPr>
        <w:t xml:space="preserve">,00 </w:t>
      </w:r>
      <w:r w:rsidR="00704D26" w:rsidRPr="00704D26">
        <w:rPr>
          <w:rFonts w:cs="Arial"/>
          <w:noProof w:val="0"/>
          <w:sz w:val="20"/>
          <w:szCs w:val="20"/>
        </w:rPr>
        <w:t>EUR bez DPH / 48 mesiacov</w:t>
      </w:r>
      <w:r w:rsidR="005250B4">
        <w:rPr>
          <w:rFonts w:cs="Arial"/>
          <w:noProof w:val="0"/>
          <w:sz w:val="20"/>
          <w:szCs w:val="20"/>
        </w:rPr>
        <w:t>,</w:t>
      </w:r>
    </w:p>
    <w:p w14:paraId="62D8661C" w14:textId="369A90FD" w:rsidR="00D548BD" w:rsidRDefault="0048318F" w:rsidP="00B635E0">
      <w:pPr>
        <w:pStyle w:val="Odsekzoznamu"/>
        <w:numPr>
          <w:ilvl w:val="0"/>
          <w:numId w:val="81"/>
        </w:numPr>
        <w:jc w:val="both"/>
        <w:rPr>
          <w:rFonts w:cs="Arial"/>
          <w:noProof w:val="0"/>
          <w:sz w:val="20"/>
          <w:szCs w:val="20"/>
        </w:rPr>
      </w:pPr>
      <w:r>
        <w:rPr>
          <w:rFonts w:cs="Arial"/>
          <w:noProof w:val="0"/>
          <w:sz w:val="20"/>
          <w:szCs w:val="20"/>
        </w:rPr>
        <w:t>Časť č. 3.1 „Doprava dreva OZ Tribeč sortimenty 2 m až 6 m“</w:t>
      </w:r>
      <w:r w:rsidR="00723BB9">
        <w:rPr>
          <w:rFonts w:cs="Arial"/>
          <w:noProof w:val="0"/>
          <w:sz w:val="20"/>
          <w:szCs w:val="20"/>
        </w:rPr>
        <w:t xml:space="preserve">: </w:t>
      </w:r>
      <w:r w:rsidR="00B635E0" w:rsidRPr="00B635E0">
        <w:rPr>
          <w:rFonts w:cs="Arial"/>
          <w:noProof w:val="0"/>
          <w:sz w:val="20"/>
          <w:szCs w:val="20"/>
        </w:rPr>
        <w:t>562</w:t>
      </w:r>
      <w:r w:rsidR="003B2573">
        <w:rPr>
          <w:rFonts w:cs="Arial"/>
          <w:noProof w:val="0"/>
          <w:sz w:val="20"/>
          <w:szCs w:val="20"/>
        </w:rPr>
        <w:t> </w:t>
      </w:r>
      <w:r w:rsidR="00B635E0" w:rsidRPr="00B635E0">
        <w:rPr>
          <w:rFonts w:cs="Arial"/>
          <w:noProof w:val="0"/>
          <w:sz w:val="20"/>
          <w:szCs w:val="20"/>
        </w:rPr>
        <w:t>800</w:t>
      </w:r>
      <w:r w:rsidR="003B2573">
        <w:rPr>
          <w:rFonts w:cs="Arial"/>
          <w:noProof w:val="0"/>
          <w:sz w:val="20"/>
          <w:szCs w:val="20"/>
        </w:rPr>
        <w:t>,00</w:t>
      </w:r>
      <w:r w:rsidR="00D548BD">
        <w:rPr>
          <w:rFonts w:cs="Arial"/>
          <w:noProof w:val="0"/>
          <w:sz w:val="20"/>
          <w:szCs w:val="20"/>
        </w:rPr>
        <w:t xml:space="preserve"> </w:t>
      </w:r>
      <w:r w:rsidR="00D548BD" w:rsidRPr="00D548BD">
        <w:rPr>
          <w:rFonts w:cs="Arial"/>
          <w:noProof w:val="0"/>
          <w:sz w:val="20"/>
          <w:szCs w:val="20"/>
        </w:rPr>
        <w:t>EUR bez DPH / 48 mesiacov</w:t>
      </w:r>
      <w:r w:rsidR="005250B4">
        <w:rPr>
          <w:rFonts w:cs="Arial"/>
          <w:noProof w:val="0"/>
          <w:sz w:val="20"/>
          <w:szCs w:val="20"/>
        </w:rPr>
        <w:t>,</w:t>
      </w:r>
    </w:p>
    <w:p w14:paraId="368ABA89" w14:textId="281F03B5" w:rsidR="007F40AF" w:rsidRDefault="0048318F" w:rsidP="00052F1A">
      <w:pPr>
        <w:pStyle w:val="Odsekzoznamu"/>
        <w:numPr>
          <w:ilvl w:val="0"/>
          <w:numId w:val="81"/>
        </w:numPr>
        <w:jc w:val="both"/>
        <w:rPr>
          <w:rFonts w:cs="Arial"/>
          <w:noProof w:val="0"/>
          <w:sz w:val="20"/>
          <w:szCs w:val="20"/>
        </w:rPr>
      </w:pPr>
      <w:r>
        <w:rPr>
          <w:rFonts w:cs="Arial"/>
          <w:noProof w:val="0"/>
          <w:sz w:val="20"/>
          <w:szCs w:val="20"/>
        </w:rPr>
        <w:t>Časť č. 3.2 „Doprava dreva OZ Tribeč sortimenty nad 6 m do 14 m“</w:t>
      </w:r>
      <w:r w:rsidR="00723BB9" w:rsidRPr="00723BB9">
        <w:rPr>
          <w:rFonts w:cs="Arial"/>
          <w:noProof w:val="0"/>
          <w:sz w:val="20"/>
          <w:szCs w:val="20"/>
        </w:rPr>
        <w:t>: 1 953</w:t>
      </w:r>
      <w:r w:rsidR="00AF6B64">
        <w:rPr>
          <w:rFonts w:cs="Arial"/>
          <w:noProof w:val="0"/>
          <w:sz w:val="20"/>
          <w:szCs w:val="20"/>
        </w:rPr>
        <w:t> </w:t>
      </w:r>
      <w:r w:rsidR="00723BB9" w:rsidRPr="00723BB9">
        <w:rPr>
          <w:rFonts w:cs="Arial"/>
          <w:noProof w:val="0"/>
          <w:sz w:val="20"/>
          <w:szCs w:val="20"/>
        </w:rPr>
        <w:t>908</w:t>
      </w:r>
      <w:r w:rsidR="00AF6B64">
        <w:rPr>
          <w:rFonts w:cs="Arial"/>
          <w:noProof w:val="0"/>
          <w:sz w:val="20"/>
          <w:szCs w:val="20"/>
        </w:rPr>
        <w:t>,00</w:t>
      </w:r>
      <w:r w:rsidR="00723BB9" w:rsidRPr="00723BB9">
        <w:rPr>
          <w:rFonts w:cs="Arial"/>
          <w:noProof w:val="0"/>
          <w:sz w:val="20"/>
          <w:szCs w:val="20"/>
        </w:rPr>
        <w:t xml:space="preserve"> EUR bez DPH / 48 mesiacov</w:t>
      </w:r>
      <w:r w:rsidR="005250B4">
        <w:rPr>
          <w:rFonts w:cs="Arial"/>
          <w:noProof w:val="0"/>
          <w:sz w:val="20"/>
          <w:szCs w:val="20"/>
        </w:rPr>
        <w:t>,</w:t>
      </w:r>
    </w:p>
    <w:p w14:paraId="35D5E6BE" w14:textId="3FF28DFB" w:rsidR="00D548BD" w:rsidRPr="00052F1A" w:rsidRDefault="005C76A1" w:rsidP="00052F1A">
      <w:pPr>
        <w:pStyle w:val="Odsekzoznamu"/>
        <w:numPr>
          <w:ilvl w:val="0"/>
          <w:numId w:val="81"/>
        </w:numPr>
        <w:jc w:val="both"/>
        <w:rPr>
          <w:rFonts w:cs="Arial"/>
          <w:noProof w:val="0"/>
          <w:sz w:val="20"/>
          <w:szCs w:val="20"/>
        </w:rPr>
      </w:pPr>
      <w:r>
        <w:rPr>
          <w:rFonts w:cs="Arial"/>
          <w:noProof w:val="0"/>
          <w:sz w:val="20"/>
          <w:szCs w:val="20"/>
        </w:rPr>
        <w:t>Časť č. 4.1 „Doprava dreva OZ Považie sortimenty 2 m až 6 m“</w:t>
      </w:r>
      <w:r w:rsidR="007F40AF" w:rsidRPr="00052F1A">
        <w:rPr>
          <w:rFonts w:cs="Arial"/>
          <w:noProof w:val="0"/>
          <w:sz w:val="20"/>
          <w:szCs w:val="20"/>
        </w:rPr>
        <w:t>: 372</w:t>
      </w:r>
      <w:r w:rsidR="00AF6B64">
        <w:rPr>
          <w:rFonts w:cs="Arial"/>
          <w:noProof w:val="0"/>
          <w:sz w:val="20"/>
          <w:szCs w:val="20"/>
        </w:rPr>
        <w:t> </w:t>
      </w:r>
      <w:r w:rsidR="007F40AF" w:rsidRPr="00052F1A">
        <w:rPr>
          <w:rFonts w:cs="Arial"/>
          <w:noProof w:val="0"/>
          <w:sz w:val="20"/>
          <w:szCs w:val="20"/>
        </w:rPr>
        <w:t>982</w:t>
      </w:r>
      <w:r w:rsidR="00AF6B64">
        <w:rPr>
          <w:rFonts w:cs="Arial"/>
          <w:noProof w:val="0"/>
          <w:sz w:val="20"/>
          <w:szCs w:val="20"/>
        </w:rPr>
        <w:t>,00</w:t>
      </w:r>
      <w:r w:rsidR="007F40AF" w:rsidRPr="00052F1A">
        <w:rPr>
          <w:rFonts w:cs="Arial"/>
          <w:noProof w:val="0"/>
          <w:sz w:val="20"/>
          <w:szCs w:val="20"/>
        </w:rPr>
        <w:t xml:space="preserve"> E</w:t>
      </w:r>
      <w:r w:rsidR="005250B4">
        <w:rPr>
          <w:rFonts w:cs="Arial"/>
          <w:noProof w:val="0"/>
          <w:sz w:val="20"/>
          <w:szCs w:val="20"/>
        </w:rPr>
        <w:t>UR bez DPH / 48 mesiacov,</w:t>
      </w:r>
      <w:r w:rsidR="00D548BD" w:rsidRPr="00052F1A">
        <w:rPr>
          <w:rFonts w:cs="Arial"/>
          <w:noProof w:val="0"/>
          <w:sz w:val="20"/>
          <w:szCs w:val="20"/>
        </w:rPr>
        <w:t xml:space="preserve"> </w:t>
      </w:r>
    </w:p>
    <w:p w14:paraId="0E0781BA" w14:textId="70829E66" w:rsidR="007F40AF" w:rsidRPr="007F40AF" w:rsidRDefault="005C76A1" w:rsidP="007F40AF">
      <w:pPr>
        <w:pStyle w:val="Odsekzoznamu"/>
        <w:numPr>
          <w:ilvl w:val="0"/>
          <w:numId w:val="81"/>
        </w:numPr>
        <w:rPr>
          <w:rFonts w:cs="Arial"/>
          <w:noProof w:val="0"/>
          <w:sz w:val="20"/>
          <w:szCs w:val="20"/>
        </w:rPr>
      </w:pPr>
      <w:r>
        <w:rPr>
          <w:rFonts w:cs="Arial"/>
          <w:noProof w:val="0"/>
          <w:sz w:val="20"/>
          <w:szCs w:val="20"/>
        </w:rPr>
        <w:t>Časť č. 4.</w:t>
      </w:r>
      <w:r w:rsidR="00121738">
        <w:rPr>
          <w:rFonts w:cs="Arial"/>
          <w:noProof w:val="0"/>
          <w:sz w:val="20"/>
          <w:szCs w:val="20"/>
        </w:rPr>
        <w:t>2</w:t>
      </w:r>
      <w:r>
        <w:rPr>
          <w:rFonts w:cs="Arial"/>
          <w:noProof w:val="0"/>
          <w:sz w:val="20"/>
          <w:szCs w:val="20"/>
        </w:rPr>
        <w:t xml:space="preserve"> „Doprava dreva OZ Považie sortimenty nad 6 m do 14 m“</w:t>
      </w:r>
      <w:r w:rsidR="007F40AF" w:rsidRPr="007F40AF">
        <w:rPr>
          <w:rFonts w:cs="Arial"/>
          <w:noProof w:val="0"/>
          <w:sz w:val="20"/>
          <w:szCs w:val="20"/>
        </w:rPr>
        <w:t>: 1 618</w:t>
      </w:r>
      <w:r w:rsidR="00AF6B64">
        <w:rPr>
          <w:rFonts w:cs="Arial"/>
          <w:noProof w:val="0"/>
          <w:sz w:val="20"/>
          <w:szCs w:val="20"/>
        </w:rPr>
        <w:t> </w:t>
      </w:r>
      <w:r w:rsidR="007F40AF" w:rsidRPr="007F40AF">
        <w:rPr>
          <w:rFonts w:cs="Arial"/>
          <w:noProof w:val="0"/>
          <w:sz w:val="20"/>
          <w:szCs w:val="20"/>
        </w:rPr>
        <w:t>660</w:t>
      </w:r>
      <w:r w:rsidR="00AF6B64">
        <w:rPr>
          <w:rFonts w:cs="Arial"/>
          <w:noProof w:val="0"/>
          <w:sz w:val="20"/>
          <w:szCs w:val="20"/>
        </w:rPr>
        <w:t>,00</w:t>
      </w:r>
      <w:r w:rsidR="007F40AF" w:rsidRPr="007F40AF">
        <w:rPr>
          <w:rFonts w:cs="Arial"/>
          <w:noProof w:val="0"/>
          <w:sz w:val="20"/>
          <w:szCs w:val="20"/>
        </w:rPr>
        <w:t xml:space="preserve"> EUR bez DPH / 48 mesiacov</w:t>
      </w:r>
      <w:r w:rsidR="005250B4">
        <w:rPr>
          <w:rFonts w:cs="Arial"/>
          <w:noProof w:val="0"/>
          <w:sz w:val="20"/>
          <w:szCs w:val="20"/>
        </w:rPr>
        <w:t>.</w:t>
      </w:r>
      <w:r w:rsidR="007F40AF" w:rsidRPr="007F40AF">
        <w:rPr>
          <w:rFonts w:cs="Arial"/>
          <w:noProof w:val="0"/>
          <w:sz w:val="20"/>
          <w:szCs w:val="20"/>
        </w:rPr>
        <w:t xml:space="preserve">  </w:t>
      </w:r>
    </w:p>
    <w:p w14:paraId="4E62E75B" w14:textId="673CFB39" w:rsidR="00D548BD" w:rsidRPr="00052F1A" w:rsidRDefault="00D548BD" w:rsidP="00052F1A">
      <w:pPr>
        <w:jc w:val="both"/>
        <w:rPr>
          <w:rFonts w:cs="Arial"/>
          <w:noProof w:val="0"/>
          <w:sz w:val="20"/>
          <w:szCs w:val="20"/>
        </w:rPr>
      </w:pPr>
    </w:p>
    <w:p w14:paraId="21440185" w14:textId="14E64186" w:rsidR="00960F1C" w:rsidRPr="00BF7F62" w:rsidRDefault="00BF7F62" w:rsidP="00BF7F62">
      <w:pPr>
        <w:numPr>
          <w:ilvl w:val="1"/>
          <w:numId w:val="11"/>
        </w:numPr>
        <w:jc w:val="both"/>
        <w:rPr>
          <w:rFonts w:cs="Arial"/>
          <w:noProof w:val="0"/>
          <w:sz w:val="20"/>
          <w:szCs w:val="20"/>
        </w:rPr>
      </w:pPr>
      <w:r w:rsidRPr="00BF7F62">
        <w:rPr>
          <w:rFonts w:cs="Arial"/>
          <w:noProof w:val="0"/>
          <w:sz w:val="20"/>
          <w:szCs w:val="20"/>
        </w:rPr>
        <w:t xml:space="preserve">Podrobné vymedzenie predmetu zákazky </w:t>
      </w:r>
      <w:r w:rsidR="001C7D04" w:rsidRPr="00BF7F62">
        <w:rPr>
          <w:rFonts w:cs="Arial"/>
          <w:noProof w:val="0"/>
          <w:sz w:val="20"/>
          <w:szCs w:val="20"/>
        </w:rPr>
        <w:t xml:space="preserve">je uvedený v „Kapitole B: </w:t>
      </w:r>
      <w:r w:rsidR="00960F1C" w:rsidRPr="00BF7F62">
        <w:rPr>
          <w:rFonts w:cs="Arial"/>
          <w:noProof w:val="0"/>
          <w:sz w:val="20"/>
          <w:szCs w:val="20"/>
        </w:rPr>
        <w:t>Opis predmetu zákazky“ týchto súťažných podkladov.</w:t>
      </w:r>
    </w:p>
    <w:p w14:paraId="48FB1C9D" w14:textId="77777777" w:rsidR="00960F1C" w:rsidRPr="0042033C" w:rsidRDefault="00960F1C" w:rsidP="00960F1C">
      <w:pPr>
        <w:jc w:val="both"/>
        <w:rPr>
          <w:rFonts w:cs="Arial"/>
          <w:noProof w:val="0"/>
          <w:sz w:val="20"/>
          <w:szCs w:val="20"/>
        </w:rPr>
      </w:pPr>
    </w:p>
    <w:p w14:paraId="64858FF2" w14:textId="77777777" w:rsidR="00960F1C" w:rsidRPr="0042033C" w:rsidRDefault="00960F1C" w:rsidP="000C3E56">
      <w:pPr>
        <w:pStyle w:val="Nadpis3"/>
        <w:numPr>
          <w:ilvl w:val="0"/>
          <w:numId w:val="11"/>
        </w:numPr>
        <w:spacing w:before="240" w:after="60"/>
        <w:jc w:val="left"/>
        <w:rPr>
          <w:b/>
          <w:bCs/>
          <w:i w:val="0"/>
          <w:szCs w:val="24"/>
        </w:rPr>
      </w:pPr>
      <w:bookmarkStart w:id="7" w:name="_Toc529188634"/>
      <w:bookmarkStart w:id="8" w:name="_Toc104812973"/>
      <w:r w:rsidRPr="0042033C">
        <w:rPr>
          <w:b/>
          <w:bCs/>
          <w:i w:val="0"/>
          <w:szCs w:val="24"/>
        </w:rPr>
        <w:t>Komplexnosť dodávky</w:t>
      </w:r>
      <w:bookmarkEnd w:id="7"/>
      <w:bookmarkEnd w:id="8"/>
    </w:p>
    <w:p w14:paraId="00187E45" w14:textId="655AF68A" w:rsidR="0064493C" w:rsidRPr="00DB3056" w:rsidRDefault="003A14B8" w:rsidP="003A14B8">
      <w:pPr>
        <w:pStyle w:val="Odsekzoznamu"/>
        <w:numPr>
          <w:ilvl w:val="1"/>
          <w:numId w:val="12"/>
        </w:numPr>
        <w:suppressAutoHyphens/>
        <w:jc w:val="both"/>
        <w:rPr>
          <w:rFonts w:cs="Arial"/>
          <w:noProof w:val="0"/>
          <w:sz w:val="20"/>
          <w:szCs w:val="20"/>
        </w:rPr>
      </w:pPr>
      <w:r w:rsidRPr="003A14B8">
        <w:rPr>
          <w:rFonts w:cs="Arial"/>
          <w:noProof w:val="0"/>
          <w:sz w:val="20"/>
          <w:szCs w:val="20"/>
        </w:rPr>
        <w:t xml:space="preserve">Uchádzač predloží ponuku na kompletné zabezpečenie </w:t>
      </w:r>
      <w:r>
        <w:rPr>
          <w:rFonts w:cs="Arial"/>
          <w:noProof w:val="0"/>
          <w:sz w:val="20"/>
          <w:szCs w:val="20"/>
        </w:rPr>
        <w:t xml:space="preserve">jednotlivých </w:t>
      </w:r>
      <w:r w:rsidRPr="003A14B8">
        <w:rPr>
          <w:rFonts w:cs="Arial"/>
          <w:noProof w:val="0"/>
          <w:sz w:val="20"/>
          <w:szCs w:val="20"/>
        </w:rPr>
        <w:t>čast</w:t>
      </w:r>
      <w:r>
        <w:rPr>
          <w:rFonts w:cs="Arial"/>
          <w:noProof w:val="0"/>
          <w:sz w:val="20"/>
          <w:szCs w:val="20"/>
        </w:rPr>
        <w:t xml:space="preserve">í </w:t>
      </w:r>
      <w:r w:rsidRPr="003A14B8">
        <w:rPr>
          <w:rFonts w:cs="Arial"/>
          <w:noProof w:val="0"/>
          <w:sz w:val="20"/>
          <w:szCs w:val="20"/>
        </w:rPr>
        <w:t xml:space="preserve">predmetu zákazky. Uchádzač môže predložiť ponuku na </w:t>
      </w:r>
      <w:r>
        <w:rPr>
          <w:rFonts w:cs="Arial"/>
          <w:noProof w:val="0"/>
          <w:sz w:val="20"/>
          <w:szCs w:val="20"/>
        </w:rPr>
        <w:t>jednu, viac častí</w:t>
      </w:r>
      <w:r w:rsidRPr="003A14B8">
        <w:rPr>
          <w:rFonts w:cs="Arial"/>
          <w:noProof w:val="0"/>
          <w:sz w:val="20"/>
          <w:szCs w:val="20"/>
        </w:rPr>
        <w:t xml:space="preserve"> predmetu zákazky samostatne, alebo na všetky časti predmetu zákazky v jednej ponuke</w:t>
      </w:r>
      <w:r>
        <w:rPr>
          <w:rFonts w:cs="Arial"/>
          <w:noProof w:val="0"/>
          <w:sz w:val="20"/>
          <w:szCs w:val="20"/>
        </w:rPr>
        <w:t xml:space="preserve">. </w:t>
      </w:r>
      <w:r w:rsidR="0064493C" w:rsidRPr="00DB3056">
        <w:rPr>
          <w:rFonts w:cs="Arial"/>
          <w:noProof w:val="0"/>
          <w:sz w:val="20"/>
          <w:szCs w:val="20"/>
        </w:rPr>
        <w:t xml:space="preserve"> </w:t>
      </w:r>
    </w:p>
    <w:p w14:paraId="46B0D470" w14:textId="77777777" w:rsidR="00960F1C" w:rsidRPr="0042033C" w:rsidRDefault="00960F1C" w:rsidP="000C3E56">
      <w:pPr>
        <w:pStyle w:val="Nadpis3"/>
        <w:numPr>
          <w:ilvl w:val="0"/>
          <w:numId w:val="11"/>
        </w:numPr>
        <w:spacing w:before="240" w:after="60"/>
        <w:jc w:val="left"/>
        <w:rPr>
          <w:b/>
          <w:bCs/>
          <w:i w:val="0"/>
          <w:szCs w:val="24"/>
        </w:rPr>
      </w:pPr>
      <w:bookmarkStart w:id="9" w:name="_Toc529188635"/>
      <w:bookmarkStart w:id="10" w:name="_Toc104812974"/>
      <w:r w:rsidRPr="0042033C">
        <w:rPr>
          <w:b/>
          <w:bCs/>
          <w:i w:val="0"/>
          <w:szCs w:val="24"/>
        </w:rPr>
        <w:t>Zdroj finančných prostriedkov</w:t>
      </w:r>
      <w:bookmarkEnd w:id="9"/>
      <w:bookmarkEnd w:id="10"/>
    </w:p>
    <w:p w14:paraId="08D2AF73" w14:textId="77777777" w:rsidR="00960F1C" w:rsidRPr="0042033C" w:rsidRDefault="00960F1C" w:rsidP="000C3E56">
      <w:pPr>
        <w:pStyle w:val="Odsekzoznamu"/>
        <w:numPr>
          <w:ilvl w:val="1"/>
          <w:numId w:val="11"/>
        </w:numPr>
        <w:suppressAutoHyphens/>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0C3E56">
      <w:pPr>
        <w:pStyle w:val="Odsekzoznamu"/>
        <w:numPr>
          <w:ilvl w:val="1"/>
          <w:numId w:val="11"/>
        </w:numPr>
        <w:suppressAutoHyphens/>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601C23">
      <w:pPr>
        <w:suppressAutoHyphens/>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0C3E56">
      <w:pPr>
        <w:pStyle w:val="Nadpis3"/>
        <w:numPr>
          <w:ilvl w:val="0"/>
          <w:numId w:val="11"/>
        </w:numPr>
        <w:spacing w:before="240" w:after="60"/>
        <w:jc w:val="left"/>
        <w:rPr>
          <w:b/>
          <w:bCs/>
          <w:i w:val="0"/>
          <w:szCs w:val="24"/>
        </w:rPr>
      </w:pPr>
      <w:bookmarkStart w:id="11" w:name="_Toc104812975"/>
      <w:r w:rsidRPr="0042033C">
        <w:rPr>
          <w:b/>
          <w:bCs/>
          <w:i w:val="0"/>
          <w:szCs w:val="24"/>
        </w:rPr>
        <w:t>Obchodné podmienky</w:t>
      </w:r>
      <w:bookmarkEnd w:id="11"/>
    </w:p>
    <w:p w14:paraId="3959286F" w14:textId="756A3791" w:rsidR="00B5419B" w:rsidRDefault="00DF5F45" w:rsidP="00785D8F">
      <w:pPr>
        <w:pStyle w:val="Odsekzoznamu"/>
        <w:numPr>
          <w:ilvl w:val="1"/>
          <w:numId w:val="11"/>
        </w:numPr>
        <w:jc w:val="both"/>
        <w:rPr>
          <w:rFonts w:cs="Arial"/>
          <w:noProof w:val="0"/>
          <w:color w:val="000000"/>
          <w:sz w:val="20"/>
          <w:szCs w:val="20"/>
        </w:rPr>
      </w:pPr>
      <w:r w:rsidRPr="00B5419B">
        <w:rPr>
          <w:rFonts w:cs="Arial"/>
          <w:noProof w:val="0"/>
          <w:color w:val="000000"/>
          <w:sz w:val="20"/>
          <w:szCs w:val="20"/>
        </w:rPr>
        <w:t>Výsledkom postupu verejného obstarávania bude r</w:t>
      </w:r>
      <w:r w:rsidR="00A042EA" w:rsidRPr="00B5419B">
        <w:rPr>
          <w:rFonts w:cs="Arial"/>
          <w:noProof w:val="0"/>
          <w:color w:val="000000"/>
          <w:sz w:val="20"/>
          <w:szCs w:val="20"/>
        </w:rPr>
        <w:t xml:space="preserve">ámcová dohoda (ďalej len „zmluva“) </w:t>
      </w:r>
      <w:r w:rsidR="00B5419B" w:rsidRPr="00B5419B">
        <w:rPr>
          <w:rFonts w:cs="Arial"/>
          <w:noProof w:val="0"/>
          <w:color w:val="000000"/>
          <w:sz w:val="20"/>
          <w:szCs w:val="20"/>
        </w:rPr>
        <w:t>s jedným uchádzačom na obdobie 48 mesiacov  odo dňa nadobudnutia účinnosti alebo do celkového vyčerpania finančného limitu - aktuálne platnej celkovej ceny za predmet zmluvy a to podľa toho, ktorá skutočnosť nastane skôr.</w:t>
      </w:r>
    </w:p>
    <w:p w14:paraId="657548AC" w14:textId="5E62E3E6" w:rsidR="001B0CEE" w:rsidRPr="00B5419B" w:rsidRDefault="00B5419B" w:rsidP="00785D8F">
      <w:pPr>
        <w:pStyle w:val="Odsekzoznamu"/>
        <w:numPr>
          <w:ilvl w:val="1"/>
          <w:numId w:val="11"/>
        </w:numPr>
        <w:jc w:val="both"/>
        <w:rPr>
          <w:rFonts w:cs="Arial"/>
          <w:noProof w:val="0"/>
          <w:color w:val="000000"/>
          <w:sz w:val="20"/>
          <w:szCs w:val="20"/>
        </w:rPr>
      </w:pPr>
      <w:r w:rsidRPr="00B5419B">
        <w:rPr>
          <w:rFonts w:cs="Arial"/>
          <w:noProof w:val="0"/>
          <w:color w:val="000000"/>
          <w:sz w:val="20"/>
          <w:szCs w:val="20"/>
        </w:rPr>
        <w:t>Podrobné vymedzenie zmluvných podmienok na dodanie požadovaného predmetu zákazky tvorí časť B. OPIS PREDMETU ZÁKAZKY, časť. E. KRITÉRIÁ NA HODNOTENIE PONÚK A SPOSOB ICH UPLATNENIA a časť C. OBCHODNÉ PODMIENKY DODANIA PREDMETU týchto súťažných podkladov.</w:t>
      </w:r>
    </w:p>
    <w:p w14:paraId="387BB40A" w14:textId="52C1F683" w:rsidR="00475753" w:rsidRPr="00475753" w:rsidRDefault="00044A84" w:rsidP="00785D8F">
      <w:pPr>
        <w:pStyle w:val="Odsekzoznamu"/>
        <w:numPr>
          <w:ilvl w:val="1"/>
          <w:numId w:val="11"/>
        </w:numPr>
        <w:jc w:val="both"/>
        <w:rPr>
          <w:noProof w:val="0"/>
          <w:sz w:val="20"/>
          <w:szCs w:val="20"/>
        </w:rPr>
      </w:pPr>
      <w:r w:rsidRPr="00475753">
        <w:rPr>
          <w:noProof w:val="0"/>
          <w:sz w:val="20"/>
          <w:szCs w:val="20"/>
        </w:rPr>
        <w:t xml:space="preserve">Verejný obstarávateľ </w:t>
      </w:r>
      <w:r w:rsidR="00FF2AE8" w:rsidRPr="00475753">
        <w:rPr>
          <w:noProof w:val="0"/>
          <w:sz w:val="20"/>
          <w:szCs w:val="20"/>
        </w:rPr>
        <w:t>je oprávnený ne</w:t>
      </w:r>
      <w:r w:rsidRPr="00475753">
        <w:rPr>
          <w:noProof w:val="0"/>
          <w:sz w:val="20"/>
          <w:szCs w:val="20"/>
        </w:rPr>
        <w:t>uzavrieť</w:t>
      </w:r>
      <w:r w:rsidR="00B5419B" w:rsidRPr="00475753">
        <w:rPr>
          <w:noProof w:val="0"/>
          <w:sz w:val="20"/>
          <w:szCs w:val="20"/>
        </w:rPr>
        <w:t xml:space="preserve"> zmluvu</w:t>
      </w:r>
      <w:r w:rsidRPr="00475753">
        <w:rPr>
          <w:rFonts w:cs="Arial"/>
          <w:noProof w:val="0"/>
          <w:color w:val="000000"/>
          <w:sz w:val="20"/>
          <w:szCs w:val="20"/>
        </w:rPr>
        <w:t xml:space="preserve"> </w:t>
      </w:r>
      <w:r w:rsidRPr="00475753">
        <w:rPr>
          <w:noProof w:val="0"/>
          <w:sz w:val="20"/>
          <w:szCs w:val="20"/>
        </w:rPr>
        <w:t>z dôvodu neefektívneho zaobchádzania s  finančnými prostriedkami</w:t>
      </w:r>
      <w:r w:rsidR="00785D8F">
        <w:rPr>
          <w:noProof w:val="0"/>
          <w:sz w:val="20"/>
          <w:szCs w:val="20"/>
        </w:rPr>
        <w:t xml:space="preserve"> štátneho podniku</w:t>
      </w:r>
      <w:r w:rsidRPr="00475753">
        <w:rPr>
          <w:noProof w:val="0"/>
          <w:sz w:val="20"/>
          <w:szCs w:val="20"/>
        </w:rPr>
        <w:t>,</w:t>
      </w:r>
      <w:r w:rsidR="00475753" w:rsidRPr="00475753">
        <w:t xml:space="preserve"> </w:t>
      </w:r>
      <w:r w:rsidR="00475753" w:rsidRPr="00475753">
        <w:rPr>
          <w:noProof w:val="0"/>
          <w:sz w:val="20"/>
          <w:szCs w:val="20"/>
        </w:rPr>
        <w:t>ak najnižšia ponúknutá cena za predmet zákazky</w:t>
      </w:r>
      <w:r w:rsidR="00785D8F">
        <w:rPr>
          <w:noProof w:val="0"/>
          <w:sz w:val="20"/>
          <w:szCs w:val="20"/>
        </w:rPr>
        <w:t xml:space="preserve"> neprimerane</w:t>
      </w:r>
      <w:r w:rsidR="00475753" w:rsidRPr="00475753">
        <w:rPr>
          <w:noProof w:val="0"/>
          <w:sz w:val="20"/>
          <w:szCs w:val="20"/>
        </w:rPr>
        <w:t xml:space="preserve"> presiahne predpokladanú hodnotu zákazky.</w:t>
      </w:r>
    </w:p>
    <w:p w14:paraId="71847B47" w14:textId="77777777" w:rsidR="00823461" w:rsidRPr="0042033C" w:rsidRDefault="0084728E" w:rsidP="000C3E56">
      <w:pPr>
        <w:pStyle w:val="Nadpis3"/>
        <w:numPr>
          <w:ilvl w:val="0"/>
          <w:numId w:val="11"/>
        </w:numPr>
        <w:spacing w:before="240" w:after="60"/>
        <w:jc w:val="left"/>
        <w:rPr>
          <w:b/>
          <w:bCs/>
          <w:i w:val="0"/>
          <w:szCs w:val="24"/>
        </w:rPr>
      </w:pPr>
      <w:bookmarkStart w:id="12" w:name="_Toc3803691"/>
      <w:bookmarkStart w:id="13" w:name="_Toc104812976"/>
      <w:r w:rsidRPr="0042033C">
        <w:rPr>
          <w:b/>
          <w:bCs/>
          <w:i w:val="0"/>
          <w:szCs w:val="24"/>
        </w:rPr>
        <w:t>Miesto a termín dodania predmetu zákazky</w:t>
      </w:r>
      <w:bookmarkEnd w:id="12"/>
      <w:bookmarkEnd w:id="13"/>
    </w:p>
    <w:p w14:paraId="1C14028F" w14:textId="77097009" w:rsidR="000A7360" w:rsidRP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 xml:space="preserve">Miesto odoslania, miesto určenia, špecifikácia predmetu dopravy dreva a čas realizácie dopravy dreva bude uvedený v objednávke vystavenej verejným obstarávateľom LESY Slovenskej republiky, štátny podnik, Námestie SNP č.8, 975 66 Banská Bystrica, </w:t>
      </w:r>
      <w:r>
        <w:rPr>
          <w:rFonts w:cs="Arial"/>
          <w:noProof w:val="0"/>
          <w:sz w:val="20"/>
          <w:szCs w:val="20"/>
        </w:rPr>
        <w:t>jednotlivé Organizačné zložky</w:t>
      </w:r>
      <w:r w:rsidRPr="000A7360">
        <w:rPr>
          <w:rFonts w:cs="Arial"/>
          <w:noProof w:val="0"/>
          <w:sz w:val="20"/>
          <w:szCs w:val="20"/>
        </w:rPr>
        <w:t xml:space="preserve">, ktorých adresy sú uvedené v Obchodnom registri Okresného súdu Banská Bystrica, odd. </w:t>
      </w:r>
      <w:proofErr w:type="spellStart"/>
      <w:r w:rsidRPr="000A7360">
        <w:rPr>
          <w:rFonts w:cs="Arial"/>
          <w:noProof w:val="0"/>
          <w:sz w:val="20"/>
          <w:szCs w:val="20"/>
        </w:rPr>
        <w:t>Pš</w:t>
      </w:r>
      <w:proofErr w:type="spellEnd"/>
      <w:r w:rsidRPr="000A7360">
        <w:rPr>
          <w:rFonts w:cs="Arial"/>
          <w:noProof w:val="0"/>
          <w:sz w:val="20"/>
          <w:szCs w:val="20"/>
        </w:rPr>
        <w:t>, vložka č.155/S uvedené v objednávkach verejného obstarávateľa.</w:t>
      </w:r>
    </w:p>
    <w:p w14:paraId="46B2EAB6" w14:textId="77777777" w:rsidR="000A7360" w:rsidRP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Miesto plnenia bude uvedené v objednávkach a to všetko v rozsahu požadovanom v tej ktorej objednávke a za podmienok a v kvalite dohodnutej alebo vyplývajúcej z rámcovej dohody.</w:t>
      </w:r>
    </w:p>
    <w:p w14:paraId="02CEADEE" w14:textId="14A19CA0" w:rsid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 xml:space="preserve">Adresa fakturácie: LESY Slovenskej republiky, štátny podnik Banská Bystrica, Námestie SNP č.8, 975 66 Banská Bystrica, adresy </w:t>
      </w:r>
      <w:r>
        <w:rPr>
          <w:rFonts w:cs="Arial"/>
          <w:noProof w:val="0"/>
          <w:sz w:val="20"/>
          <w:szCs w:val="20"/>
        </w:rPr>
        <w:t>Organizačných zložiek</w:t>
      </w:r>
      <w:r w:rsidRPr="000A7360">
        <w:rPr>
          <w:rFonts w:cs="Arial"/>
          <w:noProof w:val="0"/>
          <w:sz w:val="20"/>
          <w:szCs w:val="20"/>
        </w:rPr>
        <w:t xml:space="preserve"> uvedených v objednávkach verejného obstarávateľa. Lehota dodania predmetu zákazky je uvedená v návrhu rámcovej dohody.</w:t>
      </w:r>
    </w:p>
    <w:p w14:paraId="0AE8048D" w14:textId="10DC49F1" w:rsidR="003A3C4D" w:rsidRDefault="003A3C4D" w:rsidP="003A3C4D">
      <w:pPr>
        <w:jc w:val="both"/>
        <w:rPr>
          <w:rFonts w:cs="Arial"/>
          <w:noProof w:val="0"/>
          <w:sz w:val="20"/>
          <w:szCs w:val="20"/>
        </w:rPr>
      </w:pPr>
    </w:p>
    <w:p w14:paraId="0CE2CA03" w14:textId="77777777" w:rsidR="00D41A84" w:rsidRPr="0042033C" w:rsidRDefault="00D41A84" w:rsidP="00D41A84">
      <w:pPr>
        <w:pStyle w:val="Nadpis3"/>
        <w:numPr>
          <w:ilvl w:val="0"/>
          <w:numId w:val="11"/>
        </w:numPr>
        <w:spacing w:before="240" w:after="60"/>
        <w:jc w:val="left"/>
        <w:rPr>
          <w:b/>
          <w:bCs/>
          <w:i w:val="0"/>
          <w:szCs w:val="24"/>
        </w:rPr>
      </w:pPr>
      <w:bookmarkStart w:id="14" w:name="_Toc529188638"/>
      <w:bookmarkStart w:id="15" w:name="_Toc90457946"/>
      <w:bookmarkStart w:id="16" w:name="_Toc104812977"/>
      <w:r w:rsidRPr="0042033C">
        <w:rPr>
          <w:b/>
          <w:bCs/>
          <w:i w:val="0"/>
          <w:szCs w:val="24"/>
        </w:rPr>
        <w:t>Oprávnený uchádzač</w:t>
      </w:r>
      <w:bookmarkEnd w:id="14"/>
      <w:bookmarkEnd w:id="15"/>
      <w:bookmarkEnd w:id="16"/>
    </w:p>
    <w:p w14:paraId="736C8497" w14:textId="7E1A9E1C" w:rsidR="00874AC6" w:rsidRDefault="00D41A84" w:rsidP="00037076">
      <w:pPr>
        <w:pStyle w:val="Odsekzoznamu"/>
        <w:numPr>
          <w:ilvl w:val="1"/>
          <w:numId w:val="29"/>
        </w:numPr>
        <w:jc w:val="both"/>
        <w:rPr>
          <w:rFonts w:cs="Arial"/>
          <w:noProof w:val="0"/>
          <w:sz w:val="20"/>
          <w:szCs w:val="20"/>
        </w:rPr>
      </w:pPr>
      <w:bookmarkStart w:id="17" w:name="_Toc441616857"/>
      <w:bookmarkStart w:id="18" w:name="_Toc441673573"/>
      <w:r w:rsidRPr="0042033C">
        <w:rPr>
          <w:rFonts w:cs="Arial"/>
          <w:noProof w:val="0"/>
          <w:sz w:val="20"/>
          <w:szCs w:val="20"/>
        </w:rPr>
        <w:t xml:space="preserve">Ponuku môže predložiť uchádzač alebo skupina uchádzačov (ďalej len </w:t>
      </w:r>
      <w:r w:rsidR="00DF5F45">
        <w:rPr>
          <w:rFonts w:cs="Arial"/>
          <w:noProof w:val="0"/>
          <w:sz w:val="20"/>
          <w:szCs w:val="20"/>
        </w:rPr>
        <w:t>„</w:t>
      </w:r>
      <w:r w:rsidRPr="0042033C">
        <w:rPr>
          <w:rFonts w:cs="Arial"/>
          <w:noProof w:val="0"/>
          <w:sz w:val="20"/>
          <w:szCs w:val="20"/>
        </w:rPr>
        <w:t>skupina</w:t>
      </w:r>
      <w:r w:rsidR="00DF5F45">
        <w:rPr>
          <w:rFonts w:cs="Arial"/>
          <w:noProof w:val="0"/>
          <w:sz w:val="20"/>
          <w:szCs w:val="20"/>
        </w:rPr>
        <w:t>“</w:t>
      </w:r>
      <w:r w:rsidRPr="0042033C">
        <w:rPr>
          <w:rFonts w:cs="Arial"/>
          <w:noProof w:val="0"/>
          <w:sz w:val="20"/>
          <w:szCs w:val="20"/>
        </w:rPr>
        <w:t xml:space="preserve">). Uchádzačom sa  rozumie aj skupina dodávateľov podľa § 37 ZVO ako skupina viacerých osôb vytvorená pre účely tohto verejného obstarávania. V prípade, že je uchádzačom skupina, takýto uchádzač je povinný v ponuke </w:t>
      </w:r>
      <w:r w:rsidRPr="0042033C">
        <w:rPr>
          <w:rFonts w:cs="Arial"/>
          <w:noProof w:val="0"/>
          <w:sz w:val="20"/>
          <w:szCs w:val="20"/>
        </w:rPr>
        <w:lastRenderedPageBreak/>
        <w:t>predložiť doklad podpísaný všetkými členmi skupiny o nominovaní vedúceho člena skupiny oprávneného konať v mene ostatných členov skupiny v súvislosti so zadávaním tejto zákazky</w:t>
      </w:r>
      <w:r w:rsidR="00853E62">
        <w:rPr>
          <w:rFonts w:cs="Arial"/>
          <w:noProof w:val="0"/>
          <w:sz w:val="20"/>
          <w:szCs w:val="20"/>
        </w:rPr>
        <w:t xml:space="preserve">. </w:t>
      </w:r>
      <w:r w:rsidRPr="0042033C">
        <w:rPr>
          <w:rFonts w:cs="Arial"/>
          <w:noProof w:val="0"/>
          <w:sz w:val="20"/>
          <w:szCs w:val="20"/>
        </w:rPr>
        <w:t xml:space="preserve">Zároveň v tomto doklade každý člen skupiny </w:t>
      </w:r>
      <w:r w:rsidR="00EB7B8D">
        <w:rPr>
          <w:rFonts w:cs="Arial"/>
          <w:noProof w:val="0"/>
          <w:sz w:val="20"/>
          <w:szCs w:val="20"/>
        </w:rPr>
        <w:t xml:space="preserve">uvedie </w:t>
      </w:r>
      <w:r w:rsidRPr="0042033C">
        <w:rPr>
          <w:rFonts w:cs="Arial"/>
          <w:noProof w:val="0"/>
          <w:sz w:val="20"/>
          <w:szCs w:val="20"/>
        </w:rPr>
        <w:t>záväzok, že dodrží zloženie skupiny ako pri vyhodnocovaní ponúk, tak aj pri realizácii predmetu obstarávania.</w:t>
      </w:r>
    </w:p>
    <w:p w14:paraId="25279B34" w14:textId="77777777" w:rsidR="00874AC6" w:rsidRDefault="00874AC6" w:rsidP="00037076">
      <w:pPr>
        <w:pStyle w:val="Odsekzoznamu"/>
        <w:numPr>
          <w:ilvl w:val="1"/>
          <w:numId w:val="29"/>
        </w:numPr>
        <w:jc w:val="both"/>
        <w:rPr>
          <w:rFonts w:cs="Arial"/>
          <w:noProof w:val="0"/>
          <w:sz w:val="20"/>
          <w:szCs w:val="20"/>
        </w:rPr>
      </w:pPr>
      <w:r w:rsidRPr="00874AC6">
        <w:rPr>
          <w:rFonts w:cs="Arial"/>
          <w:sz w:val="20"/>
          <w:szCs w:val="20"/>
        </w:rPr>
        <w:t>Uchádzačom sa  rozumie aj skupina dodávateľov podľa § 37 ZVO ako skupina viacerých osôb vytvorená pre účel</w:t>
      </w:r>
      <w:r>
        <w:rPr>
          <w:rFonts w:cs="Arial"/>
          <w:sz w:val="20"/>
          <w:szCs w:val="20"/>
        </w:rPr>
        <w:t>y tohto verejného obstarávania.</w:t>
      </w:r>
    </w:p>
    <w:p w14:paraId="7B79E797" w14:textId="77777777" w:rsidR="00874AC6" w:rsidRDefault="00874AC6" w:rsidP="00037076">
      <w:pPr>
        <w:pStyle w:val="Odsekzoznamu"/>
        <w:numPr>
          <w:ilvl w:val="1"/>
          <w:numId w:val="29"/>
        </w:numPr>
        <w:jc w:val="both"/>
        <w:rPr>
          <w:rFonts w:cs="Arial"/>
          <w:noProof w:val="0"/>
          <w:sz w:val="20"/>
          <w:szCs w:val="20"/>
        </w:rPr>
      </w:pPr>
      <w:r w:rsidRPr="00874AC6">
        <w:rPr>
          <w:rFonts w:cs="Arial"/>
          <w:sz w:val="20"/>
          <w:szCs w:val="20"/>
        </w:rPr>
        <w:t>Pri využití subdodávateľov sa bude postupovať v súlade s § 41 ZVO.</w:t>
      </w:r>
    </w:p>
    <w:p w14:paraId="0EB6738F" w14:textId="77777777" w:rsidR="00874AC6" w:rsidRPr="00874AC6" w:rsidRDefault="00874AC6" w:rsidP="00037076">
      <w:pPr>
        <w:pStyle w:val="Odsekzoznamu"/>
        <w:numPr>
          <w:ilvl w:val="1"/>
          <w:numId w:val="29"/>
        </w:numPr>
        <w:jc w:val="both"/>
        <w:rPr>
          <w:rFonts w:cs="Arial"/>
          <w:noProof w:val="0"/>
          <w:sz w:val="20"/>
          <w:szCs w:val="20"/>
        </w:rPr>
      </w:pPr>
      <w:r w:rsidRPr="00874AC6">
        <w:rPr>
          <w:rFonts w:cs="Arial"/>
          <w:sz w:val="20"/>
          <w:szCs w:val="20"/>
        </w:rPr>
        <w:t>Verejný obstarávateľ vyžaduje, aby:</w:t>
      </w:r>
    </w:p>
    <w:p w14:paraId="087BF76A" w14:textId="77777777" w:rsidR="00874AC6" w:rsidRPr="00976E39" w:rsidRDefault="00874AC6" w:rsidP="00037076">
      <w:pPr>
        <w:pStyle w:val="Odsekzoznamu"/>
        <w:numPr>
          <w:ilvl w:val="0"/>
          <w:numId w:val="66"/>
        </w:numPr>
        <w:jc w:val="both"/>
        <w:rPr>
          <w:sz w:val="20"/>
          <w:szCs w:val="20"/>
        </w:rPr>
      </w:pPr>
      <w:r w:rsidRPr="00976E39">
        <w:rPr>
          <w:sz w:val="20"/>
          <w:szCs w:val="20"/>
        </w:rPr>
        <w:t>uchádzač vo svojej žiadosti o účasť uviedol podiel zákazky, ktorý má v úmysle zadať navrhovaným subdodávateľom,</w:t>
      </w:r>
    </w:p>
    <w:p w14:paraId="16CF5568" w14:textId="77777777" w:rsidR="00874AC6" w:rsidRPr="00C90F81" w:rsidRDefault="00874AC6" w:rsidP="00037076">
      <w:pPr>
        <w:pStyle w:val="Odsekzoznamu"/>
        <w:numPr>
          <w:ilvl w:val="0"/>
          <w:numId w:val="66"/>
        </w:numPr>
        <w:jc w:val="both"/>
        <w:rPr>
          <w:sz w:val="20"/>
          <w:szCs w:val="20"/>
        </w:rPr>
      </w:pPr>
      <w:r>
        <w:rPr>
          <w:sz w:val="20"/>
          <w:szCs w:val="20"/>
        </w:rPr>
        <w:t>n</w:t>
      </w:r>
      <w:r w:rsidRPr="00C90F81">
        <w:rPr>
          <w:sz w:val="20"/>
          <w:szCs w:val="20"/>
        </w:rPr>
        <w:t>avrhovaný subdodávateľ spĺňal podmienky účasti týkajúce sa osobného postavenia a neexistovali u neho dôvody na vylúčenie podľa </w:t>
      </w:r>
      <w:hyperlink r:id="rId8" w:anchor="paragraf-40.odsek-6.pismeno-a" w:tooltip="Odkaz na predpis alebo ustanovenie" w:history="1">
        <w:r w:rsidRPr="00C90F81">
          <w:rPr>
            <w:sz w:val="20"/>
            <w:szCs w:val="20"/>
          </w:rPr>
          <w:t>§ 40 ods. 6 písm. a) až g)</w:t>
        </w:r>
      </w:hyperlink>
      <w:r w:rsidRPr="00C90F81">
        <w:rPr>
          <w:sz w:val="20"/>
          <w:szCs w:val="20"/>
        </w:rPr>
        <w:t> a </w:t>
      </w:r>
      <w:hyperlink r:id="rId9" w:anchor="paragraf-40.odsek-7" w:tooltip="Odkaz na predpis alebo ustanovenie" w:history="1">
        <w:r w:rsidRPr="00C90F81">
          <w:rPr>
            <w:sz w:val="20"/>
            <w:szCs w:val="20"/>
          </w:rPr>
          <w:t>ods. 7</w:t>
        </w:r>
      </w:hyperlink>
      <w:r w:rsidRPr="00C90F81">
        <w:rPr>
          <w:sz w:val="20"/>
          <w:szCs w:val="20"/>
        </w:rPr>
        <w:t> a </w:t>
      </w:r>
      <w:hyperlink r:id="rId10" w:anchor="paragraf-40.odsek-8" w:tooltip="Odkaz na predpis alebo ustanovenie" w:history="1">
        <w:r w:rsidRPr="00C90F81">
          <w:rPr>
            <w:sz w:val="20"/>
            <w:szCs w:val="20"/>
          </w:rPr>
          <w:t>8</w:t>
        </w:r>
      </w:hyperlink>
      <w:r>
        <w:rPr>
          <w:sz w:val="20"/>
          <w:szCs w:val="20"/>
        </w:rPr>
        <w:t xml:space="preserve"> ZVO</w:t>
      </w:r>
      <w:r w:rsidRPr="00C90F81">
        <w:rPr>
          <w:sz w:val="20"/>
          <w:szCs w:val="20"/>
        </w:rPr>
        <w:t>; oprávnenie dodávať tovar, uskutočňovať stavebné práce alebo poskytovať službu sa preukazuje vo vzťahu k tej časti predmetu zákazky alebo koncesie, ktorý má subdodávateľ plniť</w:t>
      </w:r>
    </w:p>
    <w:p w14:paraId="2B0C3D97" w14:textId="77777777" w:rsidR="00874AC6" w:rsidRPr="008A0B56" w:rsidRDefault="00874AC6" w:rsidP="00037076">
      <w:pPr>
        <w:pStyle w:val="Odsekzoznamu"/>
        <w:numPr>
          <w:ilvl w:val="1"/>
          <w:numId w:val="29"/>
        </w:numPr>
        <w:jc w:val="both"/>
        <w:rPr>
          <w:rFonts w:cs="Arial"/>
          <w:sz w:val="20"/>
          <w:szCs w:val="20"/>
        </w:rPr>
      </w:pPr>
      <w:r w:rsidRPr="008A0B56">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D41A84">
      <w:pPr>
        <w:pStyle w:val="Nadpis3"/>
        <w:numPr>
          <w:ilvl w:val="0"/>
          <w:numId w:val="11"/>
        </w:numPr>
        <w:spacing w:before="240" w:after="60"/>
        <w:jc w:val="left"/>
        <w:rPr>
          <w:b/>
          <w:bCs/>
          <w:i w:val="0"/>
          <w:szCs w:val="24"/>
        </w:rPr>
      </w:pPr>
      <w:bookmarkStart w:id="19" w:name="_Toc90457947"/>
      <w:bookmarkStart w:id="20" w:name="_Toc104812978"/>
      <w:r w:rsidRPr="0042033C">
        <w:rPr>
          <w:b/>
          <w:bCs/>
          <w:i w:val="0"/>
          <w:szCs w:val="24"/>
        </w:rPr>
        <w:t>Využitie subdodávateľov</w:t>
      </w:r>
      <w:bookmarkEnd w:id="19"/>
      <w:bookmarkEnd w:id="20"/>
      <w:r w:rsidRPr="0042033C">
        <w:rPr>
          <w:b/>
          <w:bCs/>
          <w:i w:val="0"/>
          <w:szCs w:val="24"/>
        </w:rPr>
        <w:t xml:space="preserve"> </w:t>
      </w:r>
    </w:p>
    <w:p w14:paraId="6DBC7333"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 xml:space="preserve">Uchádzač môže zabezpečiť realizáciu časti plnenia alebo vybraných častí plnenia prostredníctvom tretích osôb. Subdodávateľ aj dodávateľ zodpovedajú </w:t>
      </w:r>
      <w:r w:rsidR="00044A84">
        <w:rPr>
          <w:rFonts w:cs="Arial"/>
          <w:noProof w:val="0"/>
          <w:sz w:val="20"/>
          <w:szCs w:val="20"/>
        </w:rPr>
        <w:t>verejnému obstarávateľovi</w:t>
      </w:r>
      <w:r w:rsidRPr="0042033C">
        <w:rPr>
          <w:rFonts w:cs="Arial"/>
          <w:noProof w:val="0"/>
          <w:sz w:val="20"/>
          <w:szCs w:val="20"/>
        </w:rPr>
        <w:t xml:space="preserve"> za zrealizovanie zákazky spoločne.</w:t>
      </w:r>
    </w:p>
    <w:p w14:paraId="719C69C7"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892FA0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Pri využití subdodávateľov sa bude postupovať v súlade s § 41 ZVO.</w:t>
      </w:r>
    </w:p>
    <w:p w14:paraId="598F507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Verejný obstarávateľ vyžaduje, aby:</w:t>
      </w:r>
    </w:p>
    <w:p w14:paraId="6A0F92BD" w14:textId="77777777" w:rsidR="007F4509" w:rsidRPr="0042033C" w:rsidRDefault="007F4509" w:rsidP="00037076">
      <w:pPr>
        <w:pStyle w:val="Odsekzoznamu"/>
        <w:numPr>
          <w:ilvl w:val="0"/>
          <w:numId w:val="39"/>
        </w:numPr>
        <w:jc w:val="both"/>
        <w:rPr>
          <w:rFonts w:cs="Arial"/>
          <w:noProof w:val="0"/>
          <w:color w:val="000000"/>
          <w:sz w:val="20"/>
          <w:szCs w:val="20"/>
        </w:rPr>
      </w:pPr>
      <w:r w:rsidRPr="0042033C">
        <w:rPr>
          <w:rFonts w:cs="Arial"/>
          <w:noProof w:val="0"/>
          <w:color w:val="000000"/>
          <w:sz w:val="20"/>
          <w:szCs w:val="20"/>
        </w:rPr>
        <w:t>navrhovaný subdodávateľ spĺňal podmienky účasti týkajúce sa osobného postavenia podľa § 32, ods. 1, písm. e) a písm. f) ZVO, k tej časti predmetu zákazky, ktorú má subdodávateľ plniť.</w:t>
      </w:r>
    </w:p>
    <w:p w14:paraId="727D59DD"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DED6121"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2033C">
        <w:rPr>
          <w:rFonts w:cs="Arial"/>
          <w:noProof w:val="0"/>
          <w:sz w:val="20"/>
          <w:szCs w:val="20"/>
        </w:rPr>
        <w:t xml:space="preserve"> </w:t>
      </w:r>
      <w:r w:rsidRPr="0042033C">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26B413EB"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656CEB8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Verejný obstarávateľ si vyhradzuje právo na posúdenie a schválenie zmeny subdodávateľa/</w:t>
      </w:r>
      <w:proofErr w:type="spellStart"/>
      <w:r w:rsidRPr="0042033C">
        <w:rPr>
          <w:rFonts w:cs="Arial"/>
          <w:noProof w:val="0"/>
          <w:sz w:val="20"/>
          <w:szCs w:val="20"/>
        </w:rPr>
        <w:t>ľov</w:t>
      </w:r>
      <w:proofErr w:type="spellEnd"/>
      <w:r w:rsidRPr="0042033C">
        <w:rPr>
          <w:rFonts w:cs="Arial"/>
          <w:noProof w:val="0"/>
          <w:sz w:val="20"/>
          <w:szCs w:val="20"/>
        </w:rPr>
        <w:t xml:space="preserve">. </w:t>
      </w:r>
    </w:p>
    <w:p w14:paraId="1E953726"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Pravidlo pre zmenu subdodávateľov počas plnenia zmluvy je nasledovné:</w:t>
      </w:r>
    </w:p>
    <w:p w14:paraId="5D7165C0" w14:textId="77777777" w:rsidR="007F4509" w:rsidRPr="0042033C" w:rsidRDefault="007F4509" w:rsidP="00037076">
      <w:pPr>
        <w:pStyle w:val="Odsekzoznamu"/>
        <w:numPr>
          <w:ilvl w:val="0"/>
          <w:numId w:val="38"/>
        </w:numPr>
        <w:jc w:val="both"/>
        <w:rPr>
          <w:rFonts w:cs="Arial"/>
          <w:noProof w:val="0"/>
          <w:color w:val="000000"/>
          <w:sz w:val="20"/>
          <w:szCs w:val="20"/>
        </w:rPr>
      </w:pPr>
      <w:r w:rsidRPr="0042033C">
        <w:rPr>
          <w:rFonts w:cs="Arial"/>
          <w:noProof w:val="0"/>
          <w:color w:val="000000"/>
          <w:sz w:val="20"/>
          <w:szCs w:val="20"/>
        </w:rPr>
        <w:t>sub</w:t>
      </w:r>
      <w:r w:rsidR="00993D33">
        <w:rPr>
          <w:rFonts w:cs="Arial"/>
          <w:noProof w:val="0"/>
          <w:color w:val="000000"/>
          <w:sz w:val="20"/>
          <w:szCs w:val="20"/>
        </w:rPr>
        <w:t>dodávateľ musí byť odsúhlasený</w:t>
      </w:r>
      <w:r w:rsidRPr="0042033C">
        <w:rPr>
          <w:rFonts w:cs="Arial"/>
          <w:noProof w:val="0"/>
          <w:color w:val="000000"/>
          <w:sz w:val="20"/>
          <w:szCs w:val="20"/>
        </w:rPr>
        <w:t xml:space="preserve"> obidvoma zmluvnými stranami.</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D41A84">
      <w:pPr>
        <w:pStyle w:val="Nadpis3"/>
        <w:numPr>
          <w:ilvl w:val="0"/>
          <w:numId w:val="11"/>
        </w:numPr>
        <w:spacing w:before="240" w:after="60"/>
        <w:jc w:val="left"/>
        <w:rPr>
          <w:b/>
          <w:bCs/>
          <w:i w:val="0"/>
          <w:szCs w:val="24"/>
        </w:rPr>
      </w:pPr>
      <w:bookmarkStart w:id="21" w:name="_Toc441616858"/>
      <w:bookmarkStart w:id="22" w:name="_Toc441673574"/>
      <w:bookmarkStart w:id="23" w:name="_Toc529188640"/>
      <w:bookmarkStart w:id="24" w:name="_Toc90457948"/>
      <w:bookmarkStart w:id="25" w:name="_Toc104812979"/>
      <w:bookmarkEnd w:id="17"/>
      <w:bookmarkEnd w:id="18"/>
      <w:r w:rsidRPr="0042033C">
        <w:rPr>
          <w:b/>
          <w:bCs/>
          <w:i w:val="0"/>
          <w:szCs w:val="24"/>
        </w:rPr>
        <w:t>Variantné riešenie</w:t>
      </w:r>
      <w:bookmarkEnd w:id="21"/>
      <w:bookmarkEnd w:id="22"/>
      <w:bookmarkEnd w:id="23"/>
      <w:bookmarkEnd w:id="24"/>
      <w:bookmarkEnd w:id="25"/>
    </w:p>
    <w:p w14:paraId="68B73BCE" w14:textId="77777777" w:rsidR="00D41A84" w:rsidRPr="0042033C" w:rsidRDefault="00D41A84" w:rsidP="00037076">
      <w:pPr>
        <w:pStyle w:val="Odsekzoznamu"/>
        <w:numPr>
          <w:ilvl w:val="1"/>
          <w:numId w:val="30"/>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037076">
      <w:pPr>
        <w:pStyle w:val="Odsekzoznamu"/>
        <w:numPr>
          <w:ilvl w:val="1"/>
          <w:numId w:val="30"/>
        </w:numPr>
        <w:jc w:val="both"/>
        <w:rPr>
          <w:rFonts w:cs="Arial"/>
          <w:noProof w:val="0"/>
          <w:sz w:val="20"/>
          <w:szCs w:val="20"/>
        </w:rPr>
      </w:pPr>
      <w:r w:rsidRPr="0042033C">
        <w:rPr>
          <w:rFonts w:cs="Arial"/>
          <w:noProof w:val="0"/>
          <w:sz w:val="20"/>
          <w:szCs w:val="20"/>
        </w:rPr>
        <w:lastRenderedPageBreak/>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D41A84">
      <w:pPr>
        <w:pStyle w:val="Nadpis3"/>
        <w:numPr>
          <w:ilvl w:val="0"/>
          <w:numId w:val="11"/>
        </w:numPr>
        <w:spacing w:before="240" w:after="60"/>
        <w:jc w:val="left"/>
        <w:rPr>
          <w:b/>
          <w:bCs/>
          <w:i w:val="0"/>
          <w:szCs w:val="24"/>
        </w:rPr>
      </w:pPr>
      <w:bookmarkStart w:id="26" w:name="_Toc441616861"/>
      <w:bookmarkStart w:id="27" w:name="_Toc441673577"/>
      <w:bookmarkStart w:id="28" w:name="_Toc529188642"/>
      <w:bookmarkStart w:id="29" w:name="_Toc90457949"/>
      <w:bookmarkStart w:id="30" w:name="_Toc104812980"/>
      <w:r w:rsidRPr="0042033C">
        <w:rPr>
          <w:b/>
          <w:bCs/>
          <w:i w:val="0"/>
          <w:szCs w:val="24"/>
        </w:rPr>
        <w:t>Náklady na ponuku</w:t>
      </w:r>
      <w:bookmarkEnd w:id="26"/>
      <w:bookmarkEnd w:id="27"/>
      <w:bookmarkEnd w:id="28"/>
      <w:bookmarkEnd w:id="29"/>
      <w:bookmarkEnd w:id="30"/>
    </w:p>
    <w:p w14:paraId="146B9AB4" w14:textId="77777777" w:rsidR="00D41A84" w:rsidRPr="0042033C" w:rsidRDefault="00D41A84" w:rsidP="00037076">
      <w:pPr>
        <w:pStyle w:val="Odsekzoznamu"/>
        <w:numPr>
          <w:ilvl w:val="1"/>
          <w:numId w:val="35"/>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037076">
      <w:pPr>
        <w:pStyle w:val="Odsekzoznamu"/>
        <w:numPr>
          <w:ilvl w:val="1"/>
          <w:numId w:val="35"/>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D41A84">
      <w:pPr>
        <w:pStyle w:val="Nadpis3"/>
        <w:numPr>
          <w:ilvl w:val="0"/>
          <w:numId w:val="11"/>
        </w:numPr>
        <w:spacing w:before="240" w:after="60"/>
        <w:jc w:val="left"/>
        <w:rPr>
          <w:b/>
          <w:bCs/>
          <w:i w:val="0"/>
          <w:szCs w:val="24"/>
        </w:rPr>
      </w:pPr>
      <w:bookmarkStart w:id="31" w:name="_Toc441616860"/>
      <w:bookmarkStart w:id="32" w:name="_Toc441673576"/>
      <w:bookmarkStart w:id="33" w:name="_Toc529188643"/>
      <w:bookmarkStart w:id="34" w:name="_Toc90457950"/>
      <w:bookmarkStart w:id="35" w:name="_Toc104812981"/>
      <w:r w:rsidRPr="0042033C">
        <w:rPr>
          <w:b/>
          <w:bCs/>
          <w:i w:val="0"/>
          <w:szCs w:val="24"/>
        </w:rPr>
        <w:t>Podmienky zrušenia verejného obstarávania</w:t>
      </w:r>
      <w:bookmarkEnd w:id="31"/>
      <w:bookmarkEnd w:id="32"/>
      <w:bookmarkEnd w:id="33"/>
      <w:bookmarkEnd w:id="34"/>
      <w:bookmarkEnd w:id="35"/>
    </w:p>
    <w:p w14:paraId="6B7C0CB8" w14:textId="77777777" w:rsidR="00874AC6" w:rsidRPr="008A0B56" w:rsidRDefault="00874AC6" w:rsidP="00037076">
      <w:pPr>
        <w:pStyle w:val="Odsekzoznamu"/>
        <w:numPr>
          <w:ilvl w:val="1"/>
          <w:numId w:val="31"/>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037076">
      <w:pPr>
        <w:pStyle w:val="Odsekzoznamu"/>
        <w:numPr>
          <w:ilvl w:val="1"/>
          <w:numId w:val="31"/>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D41A84">
      <w:pPr>
        <w:pStyle w:val="Nadpis3"/>
        <w:numPr>
          <w:ilvl w:val="0"/>
          <w:numId w:val="11"/>
        </w:numPr>
        <w:spacing w:before="240" w:after="60"/>
        <w:jc w:val="left"/>
        <w:rPr>
          <w:b/>
          <w:bCs/>
          <w:i w:val="0"/>
          <w:szCs w:val="24"/>
        </w:rPr>
      </w:pPr>
      <w:bookmarkStart w:id="36" w:name="_Toc90457951"/>
      <w:bookmarkStart w:id="37" w:name="_Toc104812982"/>
      <w:r w:rsidRPr="0042033C">
        <w:rPr>
          <w:b/>
          <w:bCs/>
          <w:i w:val="0"/>
          <w:szCs w:val="24"/>
        </w:rPr>
        <w:t>Protikorupčná politika verejného obstarávateľa</w:t>
      </w:r>
      <w:bookmarkEnd w:id="36"/>
      <w:bookmarkEnd w:id="37"/>
    </w:p>
    <w:p w14:paraId="53BDB8B9"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 xml:space="preserve">V súvislosti s plnením protikorupčných opatrení LESOV SR, </w:t>
      </w:r>
      <w:proofErr w:type="spellStart"/>
      <w:r w:rsidRPr="0042033C">
        <w:rPr>
          <w:rFonts w:cs="Arial"/>
          <w:noProof w:val="0"/>
          <w:sz w:val="20"/>
          <w:szCs w:val="20"/>
        </w:rPr>
        <w:t>š.p</w:t>
      </w:r>
      <w:proofErr w:type="spellEnd"/>
      <w:r w:rsidRPr="0042033C">
        <w:rPr>
          <w:rFonts w:cs="Arial"/>
          <w:noProof w:val="0"/>
          <w:sz w:val="20"/>
          <w:szCs w:val="20"/>
        </w:rPr>
        <w:t>., verejný obstarávateľ upozorňuje na práva a povinnosti osôb zúčastňujúcich sa predmetného verejného obstarávania:</w:t>
      </w:r>
    </w:p>
    <w:p w14:paraId="7B0B1895"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11" w:history="1">
        <w:r w:rsidRPr="0042033C">
          <w:rPr>
            <w:noProof w:val="0"/>
            <w:sz w:val="20"/>
            <w:szCs w:val="20"/>
          </w:rPr>
          <w:t>korupcia@lesy.sk</w:t>
        </w:r>
      </w:hyperlink>
    </w:p>
    <w:p w14:paraId="3C16FB1D"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 xml:space="preserve">Podozrenia z korupcie môže záujemca/uchádzač oznamovať aj na </w:t>
      </w:r>
      <w:proofErr w:type="spellStart"/>
      <w:r w:rsidRPr="0042033C">
        <w:rPr>
          <w:noProof w:val="0"/>
          <w:sz w:val="20"/>
          <w:szCs w:val="20"/>
        </w:rPr>
        <w:t>Antikorupčnej</w:t>
      </w:r>
      <w:proofErr w:type="spellEnd"/>
      <w:r w:rsidRPr="0042033C">
        <w:rPr>
          <w:noProof w:val="0"/>
          <w:sz w:val="20"/>
          <w:szCs w:val="20"/>
        </w:rPr>
        <w:t xml:space="preserve"> linke Úradu vlády Slovenskej republiky bezplatne, a to na telefónnom čísle 0800 111 001, počas pracovných dni od 08:30 do 12:00 hod. alebo e-mailom na adresu </w:t>
      </w:r>
      <w:hyperlink r:id="rId12" w:history="1">
        <w:r w:rsidRPr="0042033C">
          <w:rPr>
            <w:noProof w:val="0"/>
            <w:sz w:val="20"/>
            <w:szCs w:val="20"/>
          </w:rPr>
          <w:t>bpk@vlada.gov.sk.</w:t>
        </w:r>
      </w:hyperlink>
    </w:p>
    <w:p w14:paraId="58AC4D5E" w14:textId="77777777" w:rsidR="009A6FAB" w:rsidRPr="0042033C" w:rsidRDefault="009A6FAB" w:rsidP="00823461">
      <w:pPr>
        <w:jc w:val="both"/>
        <w:rPr>
          <w:rFonts w:cs="Arial"/>
          <w:noProof w:val="0"/>
          <w:sz w:val="20"/>
          <w:szCs w:val="20"/>
        </w:rPr>
      </w:pPr>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8" w:name="_Toc3803694"/>
      <w:bookmarkStart w:id="39" w:name="_Toc104812983"/>
      <w:r w:rsidRPr="0042033C">
        <w:rPr>
          <w:rFonts w:cs="Arial"/>
          <w:i/>
          <w:iCs/>
          <w:noProof w:val="0"/>
          <w:szCs w:val="24"/>
        </w:rPr>
        <w:t>Časť II. Komunikácia a vysvetľovanie</w:t>
      </w:r>
      <w:bookmarkEnd w:id="38"/>
      <w:bookmarkEnd w:id="39"/>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0C3E56">
      <w:pPr>
        <w:pStyle w:val="Nadpis3"/>
        <w:numPr>
          <w:ilvl w:val="0"/>
          <w:numId w:val="11"/>
        </w:numPr>
        <w:spacing w:before="240" w:after="60"/>
        <w:jc w:val="left"/>
        <w:rPr>
          <w:b/>
          <w:bCs/>
          <w:i w:val="0"/>
          <w:szCs w:val="24"/>
        </w:rPr>
      </w:pPr>
      <w:bookmarkStart w:id="40" w:name="_Toc3803695"/>
      <w:bookmarkStart w:id="41" w:name="_Toc104812984"/>
      <w:r w:rsidRPr="0042033C">
        <w:rPr>
          <w:b/>
          <w:bCs/>
          <w:i w:val="0"/>
          <w:szCs w:val="24"/>
        </w:rPr>
        <w:t>Komunikácia medzi verejným obstarávateľom a uchádzačmi/záujemcami</w:t>
      </w:r>
      <w:bookmarkEnd w:id="40"/>
      <w:bookmarkEnd w:id="41"/>
    </w:p>
    <w:p w14:paraId="190CD2DD"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lastRenderedPageBreak/>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Na bezproblémové používanie IS JOSEPHINE je nutné používať jeden z podporovaných internetových prehliadačov:</w:t>
      </w:r>
    </w:p>
    <w:p w14:paraId="04FC9D9F" w14:textId="77777777" w:rsidR="00EF366F" w:rsidRPr="008A0B56" w:rsidRDefault="00EF366F" w:rsidP="00037076">
      <w:pPr>
        <w:pStyle w:val="Odsekzoznamu"/>
        <w:numPr>
          <w:ilvl w:val="0"/>
          <w:numId w:val="57"/>
        </w:numPr>
        <w:jc w:val="both"/>
        <w:rPr>
          <w:sz w:val="20"/>
          <w:szCs w:val="20"/>
        </w:rPr>
      </w:pPr>
      <w:r w:rsidRPr="008A0B56">
        <w:rPr>
          <w:sz w:val="20"/>
          <w:szCs w:val="20"/>
        </w:rPr>
        <w:t>Firefox verzia 13.0 a vyššia</w:t>
      </w:r>
    </w:p>
    <w:p w14:paraId="6A378692" w14:textId="77777777" w:rsidR="00EF366F" w:rsidRPr="008A0B56" w:rsidRDefault="00EF366F" w:rsidP="00037076">
      <w:pPr>
        <w:pStyle w:val="Odsekzoznamu"/>
        <w:numPr>
          <w:ilvl w:val="0"/>
          <w:numId w:val="57"/>
        </w:numPr>
        <w:jc w:val="both"/>
        <w:rPr>
          <w:sz w:val="20"/>
          <w:szCs w:val="20"/>
        </w:rPr>
      </w:pPr>
      <w:r w:rsidRPr="008A0B56">
        <w:rPr>
          <w:sz w:val="20"/>
          <w:szCs w:val="20"/>
        </w:rPr>
        <w:t>Google Chrome</w:t>
      </w:r>
    </w:p>
    <w:p w14:paraId="6F327683" w14:textId="77777777" w:rsidR="00EF366F" w:rsidRPr="008A0B56" w:rsidRDefault="00EF366F" w:rsidP="00037076">
      <w:pPr>
        <w:pStyle w:val="Odsekzoznamu"/>
        <w:numPr>
          <w:ilvl w:val="0"/>
          <w:numId w:val="57"/>
        </w:numPr>
        <w:jc w:val="both"/>
        <w:rPr>
          <w:sz w:val="20"/>
          <w:szCs w:val="20"/>
        </w:rPr>
      </w:pPr>
      <w:r w:rsidRPr="008A0B56">
        <w:rPr>
          <w:sz w:val="20"/>
          <w:szCs w:val="20"/>
        </w:rPr>
        <w:t>Microsoft Edge.</w:t>
      </w:r>
    </w:p>
    <w:p w14:paraId="7DF979DF"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2B072238"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w:t>
      </w:r>
      <w:r w:rsidR="00052F1A">
        <w:rPr>
          <w:rFonts w:cs="Arial"/>
          <w:sz w:val="20"/>
          <w:szCs w:val="20"/>
        </w:rPr>
        <w:t xml:space="preserve"> </w:t>
      </w:r>
      <w:r w:rsidRPr="008A0B56">
        <w:rPr>
          <w:rFonts w:cs="Arial"/>
          <w:sz w:val="20"/>
          <w:szCs w:val="20"/>
        </w:rPr>
        <w:t xml:space="preserve">v príslušnej časti zákazky v systéme JOSEPHINE. </w:t>
      </w:r>
    </w:p>
    <w:p w14:paraId="49E80288" w14:textId="77777777" w:rsidR="00EF366F" w:rsidRPr="008A0B56" w:rsidRDefault="00EF366F" w:rsidP="00EF366F">
      <w:pPr>
        <w:pStyle w:val="Odsekzoznamu"/>
        <w:numPr>
          <w:ilvl w:val="1"/>
          <w:numId w:val="11"/>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170, ods. 8 b) ZVO.</w:t>
      </w:r>
    </w:p>
    <w:p w14:paraId="64B5FE3C" w14:textId="77777777" w:rsidR="00823461" w:rsidRPr="0042033C" w:rsidRDefault="00823461" w:rsidP="000C3E56">
      <w:pPr>
        <w:pStyle w:val="Nadpis3"/>
        <w:numPr>
          <w:ilvl w:val="0"/>
          <w:numId w:val="11"/>
        </w:numPr>
        <w:spacing w:before="240" w:after="60"/>
        <w:jc w:val="left"/>
        <w:rPr>
          <w:b/>
          <w:bCs/>
          <w:i w:val="0"/>
          <w:szCs w:val="24"/>
        </w:rPr>
      </w:pPr>
      <w:bookmarkStart w:id="42" w:name="_Toc3803696"/>
      <w:bookmarkStart w:id="43" w:name="_Toc104812985"/>
      <w:r w:rsidRPr="0042033C">
        <w:rPr>
          <w:b/>
          <w:bCs/>
          <w:i w:val="0"/>
          <w:szCs w:val="24"/>
        </w:rPr>
        <w:t>Vysvetlenie a doplnenie súťažných podkladov</w:t>
      </w:r>
      <w:bookmarkEnd w:id="42"/>
      <w:bookmarkEnd w:id="43"/>
      <w:r w:rsidRPr="0042033C">
        <w:rPr>
          <w:b/>
          <w:bCs/>
          <w:i w:val="0"/>
          <w:szCs w:val="24"/>
        </w:rPr>
        <w:t xml:space="preserve"> </w:t>
      </w:r>
    </w:p>
    <w:p w14:paraId="34E7340A" w14:textId="6BA3DB19" w:rsidR="005E25C0" w:rsidRPr="0042033C" w:rsidRDefault="005E25C0" w:rsidP="005E25C0">
      <w:pPr>
        <w:pStyle w:val="Odsekzoznamu"/>
        <w:numPr>
          <w:ilvl w:val="1"/>
          <w:numId w:val="11"/>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oznámi všetkým záujemcom, najneskôr však </w:t>
      </w:r>
      <w:r w:rsidR="00CC069E" w:rsidRPr="006459D3">
        <w:rPr>
          <w:rFonts w:cs="Arial"/>
          <w:noProof w:val="0"/>
          <w:sz w:val="20"/>
          <w:szCs w:val="20"/>
        </w:rPr>
        <w:t>šesť</w:t>
      </w:r>
      <w:r w:rsidR="008B6DD2">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285020">
        <w:rPr>
          <w:rFonts w:cs="Arial"/>
          <w:noProof w:val="0"/>
          <w:sz w:val="20"/>
          <w:szCs w:val="20"/>
        </w:rPr>
        <w:t>prekladanie ponúk</w:t>
      </w:r>
      <w:r w:rsidRPr="0042033C">
        <w:rPr>
          <w:rFonts w:cs="Arial"/>
          <w:noProof w:val="0"/>
          <w:sz w:val="20"/>
          <w:szCs w:val="20"/>
        </w:rPr>
        <w:t xml:space="preserve"> za predpokladu, že o vysvetlenie záujemca požiada dostatočne vopred prostredníctvom 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0C3E56">
      <w:pPr>
        <w:pStyle w:val="Nadpis3"/>
        <w:numPr>
          <w:ilvl w:val="0"/>
          <w:numId w:val="11"/>
        </w:numPr>
        <w:spacing w:before="240" w:after="60"/>
        <w:jc w:val="left"/>
        <w:rPr>
          <w:b/>
          <w:bCs/>
          <w:i w:val="0"/>
          <w:szCs w:val="24"/>
        </w:rPr>
      </w:pPr>
      <w:bookmarkStart w:id="44" w:name="_Toc3803697"/>
      <w:bookmarkStart w:id="45" w:name="_Toc104812986"/>
      <w:r w:rsidRPr="0042033C">
        <w:rPr>
          <w:b/>
          <w:bCs/>
          <w:i w:val="0"/>
          <w:szCs w:val="24"/>
        </w:rPr>
        <w:t>Obhliadka miesta plnenia</w:t>
      </w:r>
      <w:bookmarkEnd w:id="44"/>
      <w:bookmarkEnd w:id="45"/>
    </w:p>
    <w:p w14:paraId="5952D469" w14:textId="6FAB1FEF" w:rsidR="00823461" w:rsidRPr="0042033C" w:rsidRDefault="006459D3" w:rsidP="000C3E56">
      <w:pPr>
        <w:numPr>
          <w:ilvl w:val="1"/>
          <w:numId w:val="11"/>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28503DEF" w14:textId="77777777" w:rsidR="00823461" w:rsidRPr="0042033C" w:rsidRDefault="00823461" w:rsidP="00823461">
      <w:pPr>
        <w:jc w:val="both"/>
        <w:rPr>
          <w:rFonts w:cs="Arial"/>
          <w:noProof w:val="0"/>
          <w:sz w:val="20"/>
          <w:szCs w:val="20"/>
        </w:rPr>
      </w:pPr>
    </w:p>
    <w:p w14:paraId="2964CB59" w14:textId="77777777" w:rsidR="00823461" w:rsidRPr="0042033C" w:rsidRDefault="00823461" w:rsidP="00C84DAF">
      <w:pPr>
        <w:pStyle w:val="Nadpis2"/>
        <w:spacing w:before="240" w:after="60" w:line="240" w:lineRule="auto"/>
        <w:rPr>
          <w:rFonts w:cs="Arial"/>
          <w:i/>
          <w:iCs/>
          <w:noProof w:val="0"/>
          <w:szCs w:val="24"/>
        </w:rPr>
      </w:pPr>
      <w:bookmarkStart w:id="46" w:name="_Toc3803698"/>
      <w:bookmarkStart w:id="47" w:name="_Toc104812987"/>
      <w:r w:rsidRPr="0042033C">
        <w:rPr>
          <w:rFonts w:cs="Arial"/>
          <w:i/>
          <w:iCs/>
          <w:noProof w:val="0"/>
          <w:szCs w:val="24"/>
        </w:rPr>
        <w:t>Časť III. Príprava ponuky</w:t>
      </w:r>
      <w:bookmarkEnd w:id="46"/>
      <w:bookmarkEnd w:id="47"/>
    </w:p>
    <w:p w14:paraId="1AD9E0CA" w14:textId="77777777" w:rsidR="00C84DAF" w:rsidRPr="0042033C" w:rsidRDefault="00C84DAF" w:rsidP="00C84DAF">
      <w:pPr>
        <w:ind w:left="360"/>
        <w:jc w:val="both"/>
        <w:rPr>
          <w:rFonts w:cs="Arial"/>
          <w:noProof w:val="0"/>
          <w:sz w:val="20"/>
          <w:szCs w:val="20"/>
        </w:rPr>
      </w:pPr>
    </w:p>
    <w:p w14:paraId="3391557D" w14:textId="77777777" w:rsidR="00C84DAF" w:rsidRPr="0042033C" w:rsidRDefault="00C84DAF" w:rsidP="000C3E56">
      <w:pPr>
        <w:pStyle w:val="Nadpis3"/>
        <w:numPr>
          <w:ilvl w:val="0"/>
          <w:numId w:val="11"/>
        </w:numPr>
        <w:spacing w:before="240" w:after="60"/>
        <w:jc w:val="left"/>
        <w:rPr>
          <w:b/>
          <w:bCs/>
          <w:i w:val="0"/>
          <w:szCs w:val="24"/>
        </w:rPr>
      </w:pPr>
      <w:bookmarkStart w:id="48" w:name="_Toc3803700"/>
      <w:bookmarkStart w:id="49" w:name="_Toc104812988"/>
      <w:r w:rsidRPr="0042033C">
        <w:rPr>
          <w:b/>
          <w:bCs/>
          <w:i w:val="0"/>
          <w:szCs w:val="24"/>
        </w:rPr>
        <w:t>Jazyk ponuky</w:t>
      </w:r>
      <w:bookmarkEnd w:id="48"/>
      <w:bookmarkEnd w:id="49"/>
    </w:p>
    <w:p w14:paraId="69896769" w14:textId="77777777" w:rsidR="00507C46" w:rsidRPr="008A0B56" w:rsidRDefault="00507C46" w:rsidP="00507C46">
      <w:pPr>
        <w:numPr>
          <w:ilvl w:val="1"/>
          <w:numId w:val="11"/>
        </w:numPr>
        <w:ind w:left="426" w:hanging="426"/>
        <w:jc w:val="both"/>
        <w:rPr>
          <w:rFonts w:eastAsia="Calibri" w:cs="Arial"/>
          <w:noProof w:val="0"/>
          <w:sz w:val="20"/>
          <w:szCs w:val="20"/>
        </w:rPr>
      </w:pPr>
      <w:r w:rsidRPr="008A0B56">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 okrem dokladov predložených v českom jazyku.</w:t>
      </w:r>
    </w:p>
    <w:p w14:paraId="5E59BEC5" w14:textId="435455CA" w:rsidR="00507C46" w:rsidRDefault="00507C46" w:rsidP="00192B08">
      <w:pPr>
        <w:ind w:left="426"/>
        <w:jc w:val="both"/>
        <w:rPr>
          <w:rFonts w:eastAsia="Calibri" w:cs="Arial"/>
          <w:noProof w:val="0"/>
          <w:sz w:val="20"/>
          <w:szCs w:val="20"/>
        </w:rPr>
      </w:pPr>
      <w:r w:rsidRPr="008A0B56">
        <w:rPr>
          <w:rFonts w:eastAsia="Calibri" w:cs="Arial"/>
          <w:noProof w:val="0"/>
          <w:sz w:val="20"/>
          <w:szCs w:val="20"/>
        </w:rPr>
        <w:lastRenderedPageBreak/>
        <w:t>Ak sa zistí rozdiel v ich obsahu, rozhodujúci je úradný preklad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xml:space="preserve">. do slovenského </w:t>
      </w:r>
      <w:r w:rsidR="00192B08">
        <w:rPr>
          <w:rFonts w:eastAsia="Calibri" w:cs="Arial"/>
          <w:noProof w:val="0"/>
          <w:sz w:val="20"/>
          <w:szCs w:val="20"/>
        </w:rPr>
        <w:t>jazyka).</w:t>
      </w:r>
    </w:p>
    <w:p w14:paraId="63E261C1" w14:textId="728405AF" w:rsidR="00AC7D83" w:rsidRPr="008A0B56" w:rsidRDefault="00AC7D83" w:rsidP="00AC7D83">
      <w:pPr>
        <w:numPr>
          <w:ilvl w:val="1"/>
          <w:numId w:val="11"/>
        </w:numPr>
        <w:jc w:val="both"/>
        <w:rPr>
          <w:rFonts w:eastAsia="Calibri" w:cs="Arial"/>
          <w:noProof w:val="0"/>
          <w:sz w:val="20"/>
          <w:szCs w:val="20"/>
        </w:rPr>
      </w:pPr>
      <w:r w:rsidRPr="00AC7D83">
        <w:rPr>
          <w:rFonts w:eastAsia="Calibri" w:cs="Arial"/>
          <w:noProof w:val="0"/>
          <w:sz w:val="20"/>
          <w:szCs w:val="20"/>
        </w:rPr>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alebo obstarávateľom, ktorá nesmie byť kratšia ako päť pracovných dní odo dňa doručenia žiadosti, verejný obstarávateľ alebo obstarávateľ uchádzača vylúči. Ustanovenia § 40 ods. 4 alebo § 53 ods. 1 a 2 týmto nie sú dotknuté.</w:t>
      </w:r>
    </w:p>
    <w:p w14:paraId="33F882B4" w14:textId="77777777" w:rsidR="006936C1" w:rsidRPr="00507C46" w:rsidRDefault="006936C1" w:rsidP="006936C1">
      <w:pPr>
        <w:jc w:val="both"/>
        <w:rPr>
          <w:rFonts w:eastAsia="Calibri" w:cs="Arial"/>
          <w:noProof w:val="0"/>
          <w:sz w:val="20"/>
          <w:szCs w:val="20"/>
          <w:highlight w:val="cyan"/>
        </w:rPr>
      </w:pPr>
    </w:p>
    <w:p w14:paraId="5FBB05E3" w14:textId="77777777" w:rsidR="00C84DAF" w:rsidRPr="0042033C" w:rsidRDefault="00C84DAF" w:rsidP="000C3E56">
      <w:pPr>
        <w:pStyle w:val="Nadpis3"/>
        <w:numPr>
          <w:ilvl w:val="0"/>
          <w:numId w:val="11"/>
        </w:numPr>
        <w:spacing w:before="240" w:after="60"/>
        <w:jc w:val="left"/>
        <w:rPr>
          <w:b/>
          <w:bCs/>
          <w:i w:val="0"/>
          <w:szCs w:val="24"/>
        </w:rPr>
      </w:pPr>
      <w:bookmarkStart w:id="50" w:name="_Toc3803701"/>
      <w:bookmarkStart w:id="51" w:name="_Toc104812989"/>
      <w:r w:rsidRPr="0042033C">
        <w:rPr>
          <w:b/>
          <w:bCs/>
          <w:i w:val="0"/>
          <w:szCs w:val="24"/>
        </w:rPr>
        <w:t>Mena a ceny uvádzané v ponuke</w:t>
      </w:r>
      <w:bookmarkEnd w:id="50"/>
      <w:bookmarkEnd w:id="51"/>
    </w:p>
    <w:p w14:paraId="24DDAEC8"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Navrhovaná zmluvná cena musí byť stanovená podľa § 3 zákona č. 18/1996 Z. z. o cenách v znení neskorších predpisov.</w:t>
      </w:r>
    </w:p>
    <w:p w14:paraId="6786F5E9"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Navrhovaná zmluvná cena bude uvedená v eurách (EUR). </w:t>
      </w:r>
    </w:p>
    <w:p w14:paraId="3F94E1E2"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0C3E56">
      <w:pPr>
        <w:pStyle w:val="Nadpis3"/>
        <w:numPr>
          <w:ilvl w:val="0"/>
          <w:numId w:val="11"/>
        </w:numPr>
        <w:spacing w:before="240" w:after="60"/>
        <w:jc w:val="left"/>
        <w:rPr>
          <w:b/>
          <w:bCs/>
          <w:i w:val="0"/>
          <w:szCs w:val="24"/>
        </w:rPr>
      </w:pPr>
      <w:r>
        <w:rPr>
          <w:b/>
          <w:bCs/>
          <w:i w:val="0"/>
          <w:szCs w:val="24"/>
        </w:rPr>
        <w:t xml:space="preserve"> </w:t>
      </w:r>
      <w:bookmarkStart w:id="52" w:name="_Toc104812990"/>
      <w:r w:rsidR="00C84DAF" w:rsidRPr="00CA479E">
        <w:rPr>
          <w:b/>
          <w:bCs/>
          <w:i w:val="0"/>
          <w:szCs w:val="24"/>
        </w:rPr>
        <w:t>Zábezpeka</w:t>
      </w:r>
      <w:bookmarkEnd w:id="52"/>
      <w:r w:rsidR="00C84DAF" w:rsidRPr="00CA479E">
        <w:rPr>
          <w:b/>
          <w:bCs/>
          <w:i w:val="0"/>
          <w:szCs w:val="24"/>
        </w:rPr>
        <w:t xml:space="preserve"> </w:t>
      </w:r>
    </w:p>
    <w:p w14:paraId="344AA66F" w14:textId="77777777" w:rsidR="00C84DAF" w:rsidRPr="00CA479E" w:rsidRDefault="00C84DAF" w:rsidP="000C3E56">
      <w:pPr>
        <w:numPr>
          <w:ilvl w:val="1"/>
          <w:numId w:val="11"/>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0C3E56">
      <w:pPr>
        <w:numPr>
          <w:ilvl w:val="1"/>
          <w:numId w:val="11"/>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2289F585" w14:textId="6C001F3A" w:rsidR="00B846C2" w:rsidRPr="003C2C1D" w:rsidRDefault="00C84DAF" w:rsidP="003C2C1D">
      <w:pPr>
        <w:numPr>
          <w:ilvl w:val="1"/>
          <w:numId w:val="11"/>
        </w:numPr>
        <w:ind w:left="426" w:hanging="426"/>
        <w:jc w:val="both"/>
        <w:rPr>
          <w:rFonts w:eastAsia="Calibri" w:cs="Arial"/>
          <w:b/>
          <w:noProof w:val="0"/>
          <w:sz w:val="20"/>
          <w:szCs w:val="20"/>
        </w:rPr>
      </w:pPr>
      <w:r w:rsidRPr="00CA479E">
        <w:rPr>
          <w:rFonts w:eastAsia="Calibri" w:cs="Arial"/>
          <w:noProof w:val="0"/>
          <w:sz w:val="20"/>
          <w:szCs w:val="20"/>
        </w:rPr>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r w:rsidR="003C2C1D" w:rsidRPr="003C2C1D">
        <w:rPr>
          <w:rFonts w:eastAsia="Calibri" w:cs="Arial"/>
          <w:b/>
          <w:noProof w:val="0"/>
          <w:sz w:val="20"/>
          <w:szCs w:val="20"/>
        </w:rPr>
        <w:t xml:space="preserve">5 </w:t>
      </w:r>
      <w:r w:rsidR="00B846C2" w:rsidRPr="003C2C1D">
        <w:rPr>
          <w:rFonts w:cs="Arial"/>
          <w:b/>
          <w:noProof w:val="0"/>
          <w:sz w:val="20"/>
          <w:szCs w:val="20"/>
        </w:rPr>
        <w:t>000</w:t>
      </w:r>
      <w:r w:rsidR="000F7B3E" w:rsidRPr="003C2C1D">
        <w:rPr>
          <w:rFonts w:cs="Arial"/>
          <w:b/>
          <w:noProof w:val="0"/>
          <w:sz w:val="20"/>
          <w:szCs w:val="20"/>
        </w:rPr>
        <w:t>,00 EUR</w:t>
      </w:r>
      <w:r w:rsidR="00C714EB">
        <w:rPr>
          <w:rFonts w:cs="Arial"/>
          <w:b/>
          <w:noProof w:val="0"/>
          <w:sz w:val="20"/>
          <w:szCs w:val="20"/>
        </w:rPr>
        <w:t xml:space="preserve"> na každú jednu časť zákazky.</w:t>
      </w:r>
    </w:p>
    <w:p w14:paraId="219CB2E7" w14:textId="77777777" w:rsidR="00C84DAF" w:rsidRPr="008A0B56" w:rsidRDefault="00C84DAF"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06223AF6" w:rsidR="00C84DAF" w:rsidRPr="0042033C" w:rsidRDefault="00C84DAF" w:rsidP="003C2C1D">
      <w:pPr>
        <w:numPr>
          <w:ilvl w:val="0"/>
          <w:numId w:val="40"/>
        </w:numPr>
        <w:jc w:val="both"/>
        <w:rPr>
          <w:rFonts w:cs="Arial"/>
          <w:noProof w:val="0"/>
          <w:sz w:val="20"/>
          <w:szCs w:val="20"/>
        </w:rPr>
      </w:pPr>
      <w:r w:rsidRPr="0046528C">
        <w:rPr>
          <w:rFonts w:cs="Arial"/>
          <w:noProof w:val="0"/>
          <w:sz w:val="20"/>
          <w:szCs w:val="20"/>
        </w:rPr>
        <w:t xml:space="preserve">finančné prostriedky musia byť zložené na účet verejného obstarávateľa číslo: </w:t>
      </w:r>
      <w:r w:rsidR="003C2C1D" w:rsidRPr="0046528C">
        <w:rPr>
          <w:rFonts w:cs="Arial"/>
          <w:noProof w:val="0"/>
          <w:sz w:val="20"/>
          <w:szCs w:val="20"/>
        </w:rPr>
        <w:t>IBAN: SK 9602000000001356419253, SWIFT kód: SUBASKBX</w:t>
      </w:r>
      <w:r w:rsidRPr="0046528C">
        <w:rPr>
          <w:rFonts w:cs="Arial"/>
          <w:noProof w:val="0"/>
          <w:sz w:val="20"/>
          <w:szCs w:val="20"/>
        </w:rPr>
        <w:t xml:space="preserve">, s uvedením variabilného symbolu: </w:t>
      </w:r>
      <w:r w:rsidR="00206625" w:rsidRPr="0046528C">
        <w:rPr>
          <w:rFonts w:cs="Arial"/>
          <w:i/>
          <w:noProof w:val="0"/>
          <w:sz w:val="20"/>
          <w:szCs w:val="20"/>
        </w:rPr>
        <w:t>„</w:t>
      </w:r>
      <w:r w:rsidRPr="0046528C">
        <w:rPr>
          <w:rFonts w:cs="Arial"/>
          <w:i/>
          <w:noProof w:val="0"/>
          <w:sz w:val="20"/>
          <w:szCs w:val="20"/>
        </w:rPr>
        <w:t>IČO uchádzača</w:t>
      </w:r>
      <w:r w:rsidR="00206625" w:rsidRPr="0046528C">
        <w:rPr>
          <w:rFonts w:cs="Arial"/>
          <w:i/>
          <w:noProof w:val="0"/>
          <w:sz w:val="20"/>
          <w:szCs w:val="20"/>
        </w:rPr>
        <w:t>“</w:t>
      </w:r>
      <w:r w:rsidRPr="0046528C">
        <w:rPr>
          <w:rFonts w:cs="Arial"/>
          <w:noProof w:val="0"/>
          <w:sz w:val="20"/>
          <w:szCs w:val="20"/>
        </w:rPr>
        <w:t xml:space="preserve"> a s uvedením textu</w:t>
      </w:r>
      <w:r w:rsidRPr="00507C46">
        <w:rPr>
          <w:rFonts w:cs="Arial"/>
          <w:noProof w:val="0"/>
          <w:sz w:val="20"/>
          <w:szCs w:val="20"/>
        </w:rPr>
        <w:t xml:space="preserve"> v poznámke pre prijímateľa: </w:t>
      </w:r>
      <w:r w:rsidR="00280F65" w:rsidRPr="00507C46">
        <w:rPr>
          <w:rFonts w:cs="Arial"/>
          <w:noProof w:val="0"/>
          <w:sz w:val="20"/>
          <w:szCs w:val="20"/>
        </w:rPr>
        <w:t>„</w:t>
      </w:r>
      <w:r w:rsidR="00CE6EBA" w:rsidRPr="00507C46">
        <w:rPr>
          <w:rFonts w:cs="Arial"/>
          <w:i/>
          <w:noProof w:val="0"/>
          <w:sz w:val="20"/>
          <w:szCs w:val="20"/>
        </w:rPr>
        <w:t>Z</w:t>
      </w:r>
      <w:r w:rsidR="003C2C1D">
        <w:rPr>
          <w:rFonts w:cs="Arial"/>
          <w:i/>
          <w:noProof w:val="0"/>
          <w:sz w:val="20"/>
          <w:szCs w:val="20"/>
        </w:rPr>
        <w:t>á</w:t>
      </w:r>
      <w:r w:rsidR="00CE6EBA" w:rsidRPr="00507C46">
        <w:rPr>
          <w:rFonts w:cs="Arial"/>
          <w:i/>
          <w:noProof w:val="0"/>
          <w:sz w:val="20"/>
          <w:szCs w:val="20"/>
        </w:rPr>
        <w:t xml:space="preserve">bezpeka </w:t>
      </w:r>
      <w:r w:rsidR="00C714EB">
        <w:rPr>
          <w:rFonts w:cs="Arial"/>
          <w:i/>
          <w:noProof w:val="0"/>
          <w:sz w:val="20"/>
          <w:szCs w:val="20"/>
        </w:rPr>
        <w:t>doprava dreva pre časti č.</w:t>
      </w:r>
      <w:r w:rsidR="00CA479E" w:rsidRPr="0042033C">
        <w:rPr>
          <w:rFonts w:cs="Arial"/>
          <w:i/>
          <w:noProof w:val="0"/>
          <w:sz w:val="20"/>
          <w:szCs w:val="20"/>
        </w:rPr>
        <w:t>“</w:t>
      </w:r>
      <w:r w:rsidR="003C2C1D">
        <w:rPr>
          <w:rFonts w:cs="Arial"/>
          <w:i/>
          <w:noProof w:val="0"/>
          <w:sz w:val="20"/>
          <w:szCs w:val="20"/>
        </w:rPr>
        <w:t>.</w:t>
      </w:r>
    </w:p>
    <w:p w14:paraId="67982BC0" w14:textId="77777777" w:rsidR="00C84DAF" w:rsidRPr="0042033C" w:rsidRDefault="00C84DAF" w:rsidP="00037076">
      <w:pPr>
        <w:numPr>
          <w:ilvl w:val="0"/>
          <w:numId w:val="40"/>
        </w:numPr>
        <w:jc w:val="both"/>
        <w:rPr>
          <w:rFonts w:cs="Arial"/>
          <w:noProof w:val="0"/>
          <w:sz w:val="20"/>
          <w:szCs w:val="20"/>
        </w:rPr>
      </w:pPr>
      <w:r w:rsidRPr="0042033C">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3D35D29" w14:textId="77777777" w:rsidR="00C84DAF" w:rsidRPr="0042033C" w:rsidRDefault="00C84DAF" w:rsidP="00037076">
      <w:pPr>
        <w:numPr>
          <w:ilvl w:val="0"/>
          <w:numId w:val="40"/>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 xml:space="preserve">.5 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0C7D4D">
      <w:pPr>
        <w:numPr>
          <w:ilvl w:val="0"/>
          <w:numId w:val="15"/>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proofErr w:type="spellStart"/>
      <w:r w:rsidR="00206625" w:rsidRPr="0042033C">
        <w:rPr>
          <w:rFonts w:cs="Arial"/>
          <w:noProof w:val="0"/>
          <w:sz w:val="20"/>
          <w:szCs w:val="20"/>
        </w:rPr>
        <w:t>sken</w:t>
      </w:r>
      <w:proofErr w:type="spellEnd"/>
      <w:r w:rsidR="00206625" w:rsidRPr="0042033C">
        <w:rPr>
          <w:rFonts w:cs="Arial"/>
          <w:noProof w:val="0"/>
          <w:sz w:val="20"/>
          <w:szCs w:val="20"/>
        </w:rPr>
        <w:t>.</w:t>
      </w:r>
    </w:p>
    <w:p w14:paraId="0695BC62" w14:textId="77777777"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nickou formou v súlade s bodom 13</w:t>
      </w:r>
      <w:r w:rsidRPr="00142D4C">
        <w:rPr>
          <w:rFonts w:cs="Arial"/>
          <w:noProof w:val="0"/>
          <w:sz w:val="20"/>
          <w:szCs w:val="20"/>
        </w:rPr>
        <w:t xml:space="preserve"> súťažných podkladov.</w:t>
      </w:r>
    </w:p>
    <w:p w14:paraId="3968BF1D" w14:textId="77777777"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w:t>
      </w:r>
      <w:r w:rsidRPr="00142D4C">
        <w:rPr>
          <w:rFonts w:cs="Arial"/>
          <w:noProof w:val="0"/>
          <w:sz w:val="20"/>
          <w:szCs w:val="20"/>
        </w:rPr>
        <w:lastRenderedPageBreak/>
        <w:t xml:space="preserve">byť v záručnej listine obmedzená do uplynutia lehoty viazanosti ponúk, ktorá je 12 mesiacov od uplynutia lehoty na predkladanie ponúk. </w:t>
      </w:r>
    </w:p>
    <w:p w14:paraId="02788844" w14:textId="77777777" w:rsidR="00206625" w:rsidRPr="008A0B56" w:rsidRDefault="00206625"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0C7D4D">
      <w:pPr>
        <w:numPr>
          <w:ilvl w:val="0"/>
          <w:numId w:val="16"/>
        </w:numPr>
        <w:jc w:val="both"/>
        <w:rPr>
          <w:rFonts w:cs="Arial"/>
          <w:noProof w:val="0"/>
          <w:sz w:val="20"/>
          <w:szCs w:val="20"/>
        </w:rPr>
      </w:pPr>
      <w:r w:rsidRPr="0042033C">
        <w:rPr>
          <w:rFonts w:eastAsia="Calibri"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2033C">
        <w:rPr>
          <w:rFonts w:eastAsia="Calibri"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0C7D4D">
      <w:pPr>
        <w:numPr>
          <w:ilvl w:val="0"/>
          <w:numId w:val="16"/>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0C7D4D">
      <w:pPr>
        <w:numPr>
          <w:ilvl w:val="0"/>
          <w:numId w:val="16"/>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005F20CD" w14:textId="77777777" w:rsidR="00206625" w:rsidRDefault="00206625" w:rsidP="000C7D4D">
      <w:pPr>
        <w:numPr>
          <w:ilvl w:val="0"/>
          <w:numId w:val="16"/>
        </w:numPr>
        <w:jc w:val="both"/>
        <w:rPr>
          <w:rFonts w:cs="Arial"/>
          <w:noProof w:val="0"/>
          <w:sz w:val="20"/>
          <w:szCs w:val="20"/>
        </w:rPr>
      </w:pPr>
      <w:r w:rsidRPr="0042033C">
        <w:rPr>
          <w:rFonts w:cs="Arial"/>
          <w:noProof w:val="0"/>
          <w:sz w:val="20"/>
          <w:szCs w:val="20"/>
        </w:rPr>
        <w:t xml:space="preserve">ak bude uchádzač vyžadovať vrátenie originálu </w:t>
      </w:r>
      <w:r w:rsidR="006134B6">
        <w:rPr>
          <w:rFonts w:eastAsia="Calibri" w:cs="Arial"/>
          <w:noProof w:val="0"/>
          <w:sz w:val="20"/>
          <w:szCs w:val="20"/>
        </w:rPr>
        <w:t>poistenej</w:t>
      </w:r>
      <w:r w:rsidR="006134B6" w:rsidRPr="0042033C">
        <w:rPr>
          <w:rFonts w:eastAsia="Calibri" w:cs="Arial"/>
          <w:noProof w:val="0"/>
          <w:sz w:val="20"/>
          <w:szCs w:val="20"/>
        </w:rPr>
        <w:t xml:space="preserve"> záruky</w:t>
      </w:r>
      <w:r w:rsidRPr="0042033C">
        <w:rPr>
          <w:rFonts w:cs="Arial"/>
          <w:noProof w:val="0"/>
          <w:sz w:val="20"/>
          <w:szCs w:val="20"/>
        </w:rPr>
        <w:t xml:space="preserve">, v ponuke predloží originál záručnej listiny banky a v elektronickej ponuke jej </w:t>
      </w:r>
      <w:proofErr w:type="spellStart"/>
      <w:r w:rsidRPr="0042033C">
        <w:rPr>
          <w:rFonts w:cs="Arial"/>
          <w:noProof w:val="0"/>
          <w:sz w:val="20"/>
          <w:szCs w:val="20"/>
        </w:rPr>
        <w:t>sken</w:t>
      </w:r>
      <w:proofErr w:type="spellEnd"/>
      <w:r w:rsidRPr="0042033C">
        <w:rPr>
          <w:rFonts w:cs="Arial"/>
          <w:noProof w:val="0"/>
          <w:sz w:val="20"/>
          <w:szCs w:val="20"/>
        </w:rPr>
        <w:t>.</w:t>
      </w:r>
    </w:p>
    <w:p w14:paraId="5C79FEC2" w14:textId="77777777"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w:t>
      </w:r>
      <w:r w:rsidR="00142D4C" w:rsidRPr="00142D4C">
        <w:rPr>
          <w:rFonts w:cs="Arial"/>
          <w:noProof w:val="0"/>
          <w:sz w:val="20"/>
          <w:szCs w:val="20"/>
        </w:rPr>
        <w:t>s bodom 13</w:t>
      </w:r>
      <w:r w:rsidRPr="00142D4C">
        <w:rPr>
          <w:rFonts w:cs="Arial"/>
          <w:noProof w:val="0"/>
          <w:sz w:val="20"/>
          <w:szCs w:val="20"/>
        </w:rPr>
        <w:t xml:space="preserve"> súťažných podkladov.</w:t>
      </w:r>
    </w:p>
    <w:p w14:paraId="4F2F51B6" w14:textId="77777777"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142D4C">
        <w:rPr>
          <w:rFonts w:cs="Arial"/>
          <w:noProof w:val="0"/>
          <w:sz w:val="20"/>
          <w:szCs w:val="20"/>
        </w:rPr>
        <w:t>poistnej záruky</w:t>
      </w:r>
      <w:r w:rsidRPr="00142D4C">
        <w:rPr>
          <w:rFonts w:cs="Arial"/>
          <w:noProof w:val="0"/>
          <w:sz w:val="20"/>
          <w:szCs w:val="20"/>
        </w:rPr>
        <w:t xml:space="preserve"> môže byť v záručnej listine obmedzená do uplynutia lehoty viazanosti ponúk, ktorá je 12 mesiacov od uplynutia lehoty na predkladanie ponúk. </w:t>
      </w:r>
    </w:p>
    <w:p w14:paraId="655E974B"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0C7D4D">
      <w:pPr>
        <w:numPr>
          <w:ilvl w:val="0"/>
          <w:numId w:val="17"/>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77777777" w:rsidR="00C84DAF" w:rsidRPr="0042033C" w:rsidRDefault="00C84DAF" w:rsidP="000C7D4D">
      <w:pPr>
        <w:numPr>
          <w:ilvl w:val="0"/>
          <w:numId w:val="17"/>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10 až ods. 15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1112EE83" w14:textId="77777777" w:rsidR="00C84DAF" w:rsidRPr="0042033C" w:rsidRDefault="00C84DAF" w:rsidP="000C7D4D">
      <w:pPr>
        <w:numPr>
          <w:ilvl w:val="0"/>
          <w:numId w:val="18"/>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0C7D4D">
      <w:pPr>
        <w:numPr>
          <w:ilvl w:val="0"/>
          <w:numId w:val="18"/>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0C7D4D">
      <w:pPr>
        <w:numPr>
          <w:ilvl w:val="0"/>
          <w:numId w:val="19"/>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0C7D4D">
      <w:pPr>
        <w:numPr>
          <w:ilvl w:val="0"/>
          <w:numId w:val="20"/>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0C7D4D">
      <w:pPr>
        <w:numPr>
          <w:ilvl w:val="0"/>
          <w:numId w:val="21"/>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0C7D4D">
      <w:pPr>
        <w:numPr>
          <w:ilvl w:val="0"/>
          <w:numId w:val="21"/>
        </w:numPr>
        <w:jc w:val="both"/>
        <w:rPr>
          <w:rFonts w:cs="Arial"/>
          <w:noProof w:val="0"/>
          <w:sz w:val="20"/>
          <w:szCs w:val="20"/>
        </w:rPr>
      </w:pPr>
      <w:r w:rsidRPr="0042033C">
        <w:rPr>
          <w:rFonts w:cs="Arial"/>
          <w:noProof w:val="0"/>
          <w:sz w:val="20"/>
          <w:szCs w:val="20"/>
        </w:rPr>
        <w:t xml:space="preserve">Verejný obstarávateľ bezodkladne vráti zábezpeku uchádzačovi ak verejný obstarávateľ zrušil použitý postup zadávania zákazky. </w:t>
      </w:r>
    </w:p>
    <w:p w14:paraId="30D53388"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7E26B9B3" w14:textId="77777777" w:rsidR="00C84DAF"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Dôkaz o bankovej záruke alebo o poistení záruky </w:t>
      </w:r>
      <w:r w:rsidR="00E607B6" w:rsidRPr="0042033C">
        <w:rPr>
          <w:rFonts w:eastAsia="Calibri" w:cs="Arial"/>
          <w:noProof w:val="0"/>
          <w:sz w:val="20"/>
          <w:szCs w:val="20"/>
        </w:rPr>
        <w:t>musí</w:t>
      </w:r>
      <w:r w:rsidRPr="0042033C">
        <w:rPr>
          <w:rFonts w:eastAsia="Calibri" w:cs="Arial"/>
          <w:noProof w:val="0"/>
          <w:sz w:val="20"/>
          <w:szCs w:val="20"/>
        </w:rPr>
        <w:t xml:space="preserve"> uchádzač predložiť v listinnej podobe</w:t>
      </w:r>
      <w:r w:rsidR="00CA479E">
        <w:rPr>
          <w:rFonts w:eastAsia="Calibri" w:cs="Arial"/>
          <w:noProof w:val="0"/>
          <w:sz w:val="20"/>
          <w:szCs w:val="20"/>
        </w:rPr>
        <w:t xml:space="preserve"> na adresu kontaktnej osoby uvedenej v záhlaví týchto súťažných podkladov.</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0C3E56">
      <w:pPr>
        <w:pStyle w:val="Nadpis3"/>
        <w:numPr>
          <w:ilvl w:val="0"/>
          <w:numId w:val="11"/>
        </w:numPr>
        <w:spacing w:before="240" w:after="60"/>
        <w:jc w:val="left"/>
        <w:rPr>
          <w:b/>
          <w:bCs/>
          <w:i w:val="0"/>
          <w:szCs w:val="24"/>
        </w:rPr>
      </w:pPr>
      <w:bookmarkStart w:id="53" w:name="_Toc3803699"/>
      <w:bookmarkStart w:id="54" w:name="_Toc104812991"/>
      <w:r w:rsidRPr="0042033C">
        <w:rPr>
          <w:b/>
          <w:bCs/>
          <w:i w:val="0"/>
          <w:szCs w:val="24"/>
        </w:rPr>
        <w:t>Ob</w:t>
      </w:r>
      <w:r w:rsidR="00823461" w:rsidRPr="0042033C">
        <w:rPr>
          <w:b/>
          <w:bCs/>
          <w:i w:val="0"/>
          <w:szCs w:val="24"/>
        </w:rPr>
        <w:t>sah ponuky</w:t>
      </w:r>
      <w:bookmarkEnd w:id="53"/>
      <w:bookmarkEnd w:id="54"/>
      <w:r w:rsidR="00823461" w:rsidRPr="0042033C">
        <w:rPr>
          <w:b/>
          <w:bCs/>
          <w:i w:val="0"/>
          <w:szCs w:val="24"/>
        </w:rPr>
        <w:t xml:space="preserve"> </w:t>
      </w:r>
    </w:p>
    <w:p w14:paraId="2AA187B8" w14:textId="77777777" w:rsidR="00E607B6" w:rsidRPr="0042033C" w:rsidRDefault="00853E62" w:rsidP="000C3E56">
      <w:pPr>
        <w:pStyle w:val="Odsekzoznamu"/>
        <w:numPr>
          <w:ilvl w:val="1"/>
          <w:numId w:val="11"/>
        </w:numPr>
        <w:tabs>
          <w:tab w:val="left" w:pos="426"/>
        </w:tabs>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0C3E56">
      <w:pPr>
        <w:pStyle w:val="Odsekzoznamu"/>
        <w:numPr>
          <w:ilvl w:val="1"/>
          <w:numId w:val="11"/>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77777777" w:rsidR="00E607B6" w:rsidRPr="0046528C" w:rsidRDefault="00E607B6" w:rsidP="000C7D4D">
      <w:pPr>
        <w:numPr>
          <w:ilvl w:val="0"/>
          <w:numId w:val="22"/>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w:t>
      </w:r>
      <w:r w:rsidRPr="0046528C">
        <w:rPr>
          <w:rFonts w:cs="Arial"/>
          <w:noProof w:val="0"/>
          <w:sz w:val="20"/>
          <w:szCs w:val="20"/>
        </w:rPr>
        <w:t>podkladov.</w:t>
      </w:r>
    </w:p>
    <w:p w14:paraId="4AEC9ECA" w14:textId="77777777" w:rsidR="004419AC" w:rsidRPr="00052F1A" w:rsidRDefault="004419AC" w:rsidP="000C7D4D">
      <w:pPr>
        <w:numPr>
          <w:ilvl w:val="0"/>
          <w:numId w:val="22"/>
        </w:numPr>
        <w:jc w:val="both"/>
        <w:rPr>
          <w:rFonts w:cs="Arial"/>
          <w:noProof w:val="0"/>
          <w:sz w:val="20"/>
          <w:szCs w:val="20"/>
        </w:rPr>
      </w:pPr>
      <w:r w:rsidRPr="00052F1A">
        <w:rPr>
          <w:rFonts w:cs="Arial"/>
          <w:noProof w:val="0"/>
          <w:sz w:val="20"/>
          <w:szCs w:val="20"/>
        </w:rPr>
        <w:lastRenderedPageBreak/>
        <w:t>Doklad o úhrade zábezpeky na bankový účet verejného obstarávateľa alebo doklad o bankovej záruke vydaný komerčnou bankou alebo doklad o</w:t>
      </w:r>
      <w:r w:rsidR="00142D4C" w:rsidRPr="00052F1A">
        <w:rPr>
          <w:rFonts w:cs="Arial"/>
          <w:noProof w:val="0"/>
          <w:sz w:val="20"/>
          <w:szCs w:val="20"/>
        </w:rPr>
        <w:t> </w:t>
      </w:r>
      <w:r w:rsidRPr="00052F1A">
        <w:rPr>
          <w:rFonts w:cs="Arial"/>
          <w:noProof w:val="0"/>
          <w:sz w:val="20"/>
          <w:szCs w:val="20"/>
        </w:rPr>
        <w:t>poistení</w:t>
      </w:r>
      <w:r w:rsidR="00142D4C" w:rsidRPr="00052F1A">
        <w:rPr>
          <w:rFonts w:cs="Arial"/>
          <w:noProof w:val="0"/>
          <w:sz w:val="20"/>
          <w:szCs w:val="20"/>
        </w:rPr>
        <w:t>.</w:t>
      </w:r>
    </w:p>
    <w:p w14:paraId="72948C56" w14:textId="77777777" w:rsidR="00E607B6" w:rsidRPr="0042033C" w:rsidRDefault="00E607B6" w:rsidP="000C7D4D">
      <w:pPr>
        <w:numPr>
          <w:ilvl w:val="0"/>
          <w:numId w:val="22"/>
        </w:numPr>
        <w:jc w:val="both"/>
        <w:rPr>
          <w:rFonts w:cs="Arial"/>
          <w:noProof w:val="0"/>
          <w:sz w:val="20"/>
          <w:szCs w:val="20"/>
        </w:rPr>
      </w:pPr>
      <w:r w:rsidRPr="00CA479E">
        <w:rPr>
          <w:rFonts w:cs="Arial"/>
          <w:noProof w:val="0"/>
          <w:sz w:val="20"/>
          <w:szCs w:val="20"/>
        </w:rPr>
        <w:t xml:space="preserve">V prípade skupiny dodávateľov - plnú moc pre jedného </w:t>
      </w:r>
      <w:r w:rsidRPr="0042033C">
        <w:rPr>
          <w:rFonts w:cs="Arial"/>
          <w:noProof w:val="0"/>
          <w:sz w:val="20"/>
          <w:szCs w:val="20"/>
        </w:rPr>
        <w:t xml:space="preserve">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77777777" w:rsidR="00E607B6" w:rsidRPr="0042033C" w:rsidRDefault="00E607B6" w:rsidP="000C7D4D">
      <w:pPr>
        <w:numPr>
          <w:ilvl w:val="0"/>
          <w:numId w:val="22"/>
        </w:numPr>
        <w:jc w:val="both"/>
        <w:rPr>
          <w:rFonts w:cs="Arial"/>
          <w:noProof w:val="0"/>
          <w:sz w:val="20"/>
          <w:szCs w:val="20"/>
        </w:rPr>
      </w:pPr>
      <w:r w:rsidRPr="0042033C">
        <w:rPr>
          <w:rFonts w:cs="Arial"/>
          <w:noProof w:val="0"/>
          <w:sz w:val="20"/>
          <w:szCs w:val="20"/>
        </w:rPr>
        <w:t>Doklady, potvrdenia a dokumenty, prostredníctvom ktorých uchádzač preukazuje splnenie podmienok účasti vo verejnom obstarávaní</w:t>
      </w:r>
    </w:p>
    <w:p w14:paraId="61748750" w14:textId="77777777" w:rsidR="00E607B6" w:rsidRPr="0042033C" w:rsidRDefault="00E607B6" w:rsidP="00E607B6">
      <w:pPr>
        <w:ind w:left="720"/>
        <w:jc w:val="both"/>
        <w:rPr>
          <w:rFonts w:cs="Arial"/>
          <w:noProof w:val="0"/>
          <w:sz w:val="20"/>
          <w:szCs w:val="20"/>
        </w:rPr>
      </w:pPr>
      <w:r w:rsidRPr="0042033C">
        <w:rPr>
          <w:rFonts w:cs="Arial"/>
          <w:noProof w:val="0"/>
          <w:sz w:val="20"/>
          <w:szCs w:val="20"/>
        </w:rPr>
        <w:t>Všetky požadované doklady a dokumenty musia byť predložené prostredníctvom IS JOSEPHINE</w:t>
      </w:r>
    </w:p>
    <w:p w14:paraId="4E7800D9" w14:textId="77777777" w:rsidR="00E607B6" w:rsidRPr="0042033C" w:rsidRDefault="00E607B6" w:rsidP="00E607B6">
      <w:pPr>
        <w:ind w:left="720"/>
        <w:jc w:val="both"/>
        <w:rPr>
          <w:rFonts w:cs="Arial"/>
          <w:noProof w:val="0"/>
          <w:sz w:val="20"/>
          <w:szCs w:val="20"/>
        </w:rPr>
      </w:pPr>
      <w:r w:rsidRPr="0042033C">
        <w:rPr>
          <w:rFonts w:cs="Arial"/>
          <w:noProof w:val="0"/>
          <w:sz w:val="20"/>
          <w:szCs w:val="20"/>
        </w:rPr>
        <w:t>Doklady musia byť predložené ako naskenované originály alebo úradne overené kópie týchto dokladov alebo dokumentov, pokiaľ nie je stanovené inak. Na každom dokumente, u ktorého je to požadované, musí byť čitateľný dátum vyhotovenia, alebo overenia za účelom splnenia podmienky</w:t>
      </w:r>
    </w:p>
    <w:p w14:paraId="6CC5572D" w14:textId="77777777" w:rsidR="00E607B6" w:rsidRDefault="00E607B6" w:rsidP="000C7D4D">
      <w:pPr>
        <w:numPr>
          <w:ilvl w:val="0"/>
          <w:numId w:val="22"/>
        </w:numPr>
        <w:jc w:val="both"/>
        <w:rPr>
          <w:rFonts w:cs="Arial"/>
          <w:noProof w:val="0"/>
          <w:sz w:val="20"/>
          <w:szCs w:val="20"/>
        </w:rPr>
      </w:pPr>
      <w:r w:rsidRPr="0042033C">
        <w:rPr>
          <w:rFonts w:cs="Arial"/>
          <w:noProof w:val="0"/>
          <w:sz w:val="20"/>
          <w:szCs w:val="20"/>
        </w:rPr>
        <w:t xml:space="preserve">Čestné vyhlásenia, ktoré tvoria prílohu č. </w:t>
      </w:r>
      <w:r w:rsidRPr="00FC5AD5">
        <w:rPr>
          <w:rFonts w:cs="Arial"/>
          <w:noProof w:val="0"/>
          <w:sz w:val="20"/>
          <w:szCs w:val="20"/>
        </w:rPr>
        <w:t>2 až prílohu č. 4 týchto súťažných podkladov</w:t>
      </w:r>
    </w:p>
    <w:p w14:paraId="5E838101" w14:textId="1702AAAB" w:rsidR="004419AC" w:rsidRPr="0042033C" w:rsidRDefault="000A32E2" w:rsidP="000C7D4D">
      <w:pPr>
        <w:numPr>
          <w:ilvl w:val="0"/>
          <w:numId w:val="22"/>
        </w:numPr>
        <w:jc w:val="both"/>
        <w:rPr>
          <w:rFonts w:cs="Arial"/>
          <w:noProof w:val="0"/>
          <w:sz w:val="20"/>
          <w:szCs w:val="20"/>
        </w:rPr>
      </w:pPr>
      <w:r>
        <w:rPr>
          <w:rFonts w:cs="Arial"/>
          <w:noProof w:val="0"/>
          <w:sz w:val="20"/>
          <w:szCs w:val="20"/>
        </w:rPr>
        <w:t>Vyplnený a podpísaný (prípadne opečiatkovaný) n</w:t>
      </w:r>
      <w:r w:rsidR="004419AC" w:rsidRPr="0042033C">
        <w:rPr>
          <w:rFonts w:cs="Arial"/>
          <w:noProof w:val="0"/>
          <w:sz w:val="20"/>
          <w:szCs w:val="20"/>
        </w:rPr>
        <w:t xml:space="preserve">ávrh zmluvy spracovaný podľa časti D - Obchodné podmienky </w:t>
      </w:r>
      <w:r w:rsidR="009022F9">
        <w:rPr>
          <w:rFonts w:cs="Arial"/>
          <w:noProof w:val="0"/>
          <w:sz w:val="20"/>
          <w:szCs w:val="20"/>
        </w:rPr>
        <w:t xml:space="preserve">týchto </w:t>
      </w:r>
      <w:r w:rsidR="004419AC" w:rsidRPr="0042033C">
        <w:rPr>
          <w:rFonts w:cs="Arial"/>
          <w:noProof w:val="0"/>
          <w:sz w:val="20"/>
          <w:szCs w:val="20"/>
        </w:rPr>
        <w:t xml:space="preserve">súťažných podkladov pre </w:t>
      </w:r>
      <w:r w:rsidR="00CA479E">
        <w:rPr>
          <w:rFonts w:cs="Arial"/>
          <w:noProof w:val="0"/>
          <w:sz w:val="20"/>
          <w:szCs w:val="20"/>
        </w:rPr>
        <w:t>každú časť samostatne</w:t>
      </w:r>
      <w:r w:rsidR="004419AC" w:rsidRPr="0042033C">
        <w:rPr>
          <w:rFonts w:cs="Arial"/>
          <w:noProof w:val="0"/>
          <w:sz w:val="20"/>
          <w:szCs w:val="20"/>
        </w:rPr>
        <w:t>. Predloženie návrhu zmluvy sa považuje za vyhlásenie uchádzača, že súhlasí s podmienkami určenými verejným obstarávateľom.</w:t>
      </w:r>
    </w:p>
    <w:p w14:paraId="75F8E06C" w14:textId="77777777" w:rsidR="00E607B6" w:rsidRPr="0042033C" w:rsidRDefault="00E607B6" w:rsidP="000C3E56">
      <w:pPr>
        <w:pStyle w:val="Odsekzoznamu"/>
        <w:numPr>
          <w:ilvl w:val="1"/>
          <w:numId w:val="11"/>
        </w:numPr>
        <w:tabs>
          <w:tab w:val="left" w:pos="426"/>
        </w:tabs>
        <w:ind w:left="426" w:hanging="426"/>
        <w:jc w:val="both"/>
        <w:rPr>
          <w:rFonts w:cs="Arial"/>
          <w:noProof w:val="0"/>
          <w:sz w:val="20"/>
          <w:szCs w:val="20"/>
        </w:rPr>
      </w:pPr>
      <w:r w:rsidRPr="0042033C">
        <w:rPr>
          <w:rFonts w:cs="Arial"/>
          <w:noProof w:val="0"/>
          <w:sz w:val="20"/>
          <w:szCs w:val="20"/>
        </w:rPr>
        <w:t xml:space="preserve">V zmysle Výnosu MF SR č. 55/2014 Z. z. o štandardoch pre informačné systémy verejnej správy pri zverejňovaní súborov na internetovej stránke je potrebné dodržať nasledovné formáty súborov: </w:t>
      </w:r>
    </w:p>
    <w:p w14:paraId="67C68000"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pdf</w:t>
      </w:r>
      <w:proofErr w:type="spellEnd"/>
      <w:r w:rsidRPr="0042033C">
        <w:rPr>
          <w:rFonts w:cs="Arial"/>
          <w:noProof w:val="0"/>
          <w:sz w:val="20"/>
          <w:szCs w:val="20"/>
        </w:rPr>
        <w:t>, *.html, *.</w:t>
      </w:r>
      <w:proofErr w:type="spellStart"/>
      <w:r w:rsidRPr="0042033C">
        <w:rPr>
          <w:rFonts w:cs="Arial"/>
          <w:noProof w:val="0"/>
          <w:sz w:val="20"/>
          <w:szCs w:val="20"/>
        </w:rPr>
        <w:t>htm</w:t>
      </w:r>
      <w:proofErr w:type="spellEnd"/>
      <w:r w:rsidRPr="0042033C">
        <w:rPr>
          <w:rFonts w:cs="Arial"/>
          <w:noProof w:val="0"/>
          <w:sz w:val="20"/>
          <w:szCs w:val="20"/>
        </w:rPr>
        <w:t>, *.</w:t>
      </w:r>
      <w:proofErr w:type="spellStart"/>
      <w:r w:rsidRPr="0042033C">
        <w:rPr>
          <w:rFonts w:cs="Arial"/>
          <w:noProof w:val="0"/>
          <w:sz w:val="20"/>
          <w:szCs w:val="20"/>
        </w:rPr>
        <w:t>xhtml</w:t>
      </w:r>
      <w:proofErr w:type="spellEnd"/>
      <w:r w:rsidRPr="0042033C">
        <w:rPr>
          <w:rFonts w:cs="Arial"/>
          <w:noProof w:val="0"/>
          <w:sz w:val="20"/>
          <w:szCs w:val="20"/>
        </w:rPr>
        <w:t>, *.</w:t>
      </w:r>
      <w:proofErr w:type="spellStart"/>
      <w:r w:rsidRPr="0042033C">
        <w:rPr>
          <w:rFonts w:cs="Arial"/>
          <w:noProof w:val="0"/>
          <w:sz w:val="20"/>
          <w:szCs w:val="20"/>
        </w:rPr>
        <w:t>odt</w:t>
      </w:r>
      <w:proofErr w:type="spellEnd"/>
      <w:r w:rsidRPr="0042033C">
        <w:rPr>
          <w:rFonts w:cs="Arial"/>
          <w:noProof w:val="0"/>
          <w:sz w:val="20"/>
          <w:szCs w:val="20"/>
        </w:rPr>
        <w:t>, *.</w:t>
      </w:r>
      <w:proofErr w:type="spellStart"/>
      <w:r w:rsidRPr="0042033C">
        <w:rPr>
          <w:rFonts w:cs="Arial"/>
          <w:noProof w:val="0"/>
          <w:sz w:val="20"/>
          <w:szCs w:val="20"/>
        </w:rPr>
        <w:t>txt</w:t>
      </w:r>
      <w:proofErr w:type="spellEnd"/>
      <w:r w:rsidRPr="0042033C">
        <w:rPr>
          <w:rFonts w:cs="Arial"/>
          <w:noProof w:val="0"/>
          <w:sz w:val="20"/>
          <w:szCs w:val="20"/>
        </w:rPr>
        <w:t>, *.</w:t>
      </w:r>
      <w:proofErr w:type="spellStart"/>
      <w:r w:rsidRPr="0042033C">
        <w:rPr>
          <w:rFonts w:cs="Arial"/>
          <w:noProof w:val="0"/>
          <w:sz w:val="20"/>
          <w:szCs w:val="20"/>
        </w:rPr>
        <w:t>docx</w:t>
      </w:r>
      <w:proofErr w:type="spellEnd"/>
      <w:r w:rsidRPr="0042033C">
        <w:rPr>
          <w:rFonts w:cs="Arial"/>
          <w:noProof w:val="0"/>
          <w:sz w:val="20"/>
          <w:szCs w:val="20"/>
        </w:rPr>
        <w:t xml:space="preserve">) pri textových výstupoch, </w:t>
      </w:r>
    </w:p>
    <w:p w14:paraId="45296813"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xlsx</w:t>
      </w:r>
      <w:proofErr w:type="spellEnd"/>
      <w:r w:rsidRPr="0042033C">
        <w:rPr>
          <w:rFonts w:cs="Arial"/>
          <w:noProof w:val="0"/>
          <w:sz w:val="20"/>
          <w:szCs w:val="20"/>
        </w:rPr>
        <w:t>, *.</w:t>
      </w:r>
      <w:proofErr w:type="spellStart"/>
      <w:r w:rsidRPr="0042033C">
        <w:rPr>
          <w:rFonts w:cs="Arial"/>
          <w:noProof w:val="0"/>
          <w:sz w:val="20"/>
          <w:szCs w:val="20"/>
        </w:rPr>
        <w:t>pdf</w:t>
      </w:r>
      <w:proofErr w:type="spellEnd"/>
      <w:r w:rsidRPr="0042033C">
        <w:rPr>
          <w:rFonts w:cs="Arial"/>
          <w:noProof w:val="0"/>
          <w:sz w:val="20"/>
          <w:szCs w:val="20"/>
        </w:rPr>
        <w:t>, *.</w:t>
      </w:r>
      <w:proofErr w:type="spellStart"/>
      <w:r w:rsidRPr="0042033C">
        <w:rPr>
          <w:rFonts w:cs="Arial"/>
          <w:noProof w:val="0"/>
          <w:sz w:val="20"/>
          <w:szCs w:val="20"/>
        </w:rPr>
        <w:t>ods</w:t>
      </w:r>
      <w:proofErr w:type="spellEnd"/>
      <w:r w:rsidRPr="0042033C">
        <w:rPr>
          <w:rFonts w:cs="Arial"/>
          <w:noProof w:val="0"/>
          <w:sz w:val="20"/>
          <w:szCs w:val="20"/>
        </w:rPr>
        <w:t xml:space="preserve">) výstupy pri súboroch obsahujúcich tabuľky, </w:t>
      </w:r>
    </w:p>
    <w:p w14:paraId="608A8634"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zip</w:t>
      </w:r>
      <w:proofErr w:type="spellEnd"/>
      <w:r w:rsidRPr="0042033C">
        <w:rPr>
          <w:rFonts w:cs="Arial"/>
          <w:noProof w:val="0"/>
          <w:sz w:val="20"/>
          <w:szCs w:val="20"/>
        </w:rPr>
        <w:t>, *.</w:t>
      </w:r>
      <w:proofErr w:type="spellStart"/>
      <w:r w:rsidRPr="0042033C">
        <w:rPr>
          <w:rFonts w:cs="Arial"/>
          <w:noProof w:val="0"/>
          <w:sz w:val="20"/>
          <w:szCs w:val="20"/>
        </w:rPr>
        <w:t>rar</w:t>
      </w:r>
      <w:proofErr w:type="spellEnd"/>
      <w:r w:rsidRPr="0042033C">
        <w:rPr>
          <w:rFonts w:cs="Arial"/>
          <w:noProof w:val="0"/>
          <w:sz w:val="20"/>
          <w:szCs w:val="20"/>
        </w:rPr>
        <w:t>, *.</w:t>
      </w:r>
      <w:proofErr w:type="spellStart"/>
      <w:r w:rsidRPr="0042033C">
        <w:rPr>
          <w:rFonts w:cs="Arial"/>
          <w:noProof w:val="0"/>
          <w:sz w:val="20"/>
          <w:szCs w:val="20"/>
        </w:rPr>
        <w:t>gz</w:t>
      </w:r>
      <w:proofErr w:type="spellEnd"/>
      <w:r w:rsidRPr="0042033C">
        <w:rPr>
          <w:rFonts w:cs="Arial"/>
          <w:noProof w:val="0"/>
          <w:sz w:val="20"/>
          <w:szCs w:val="20"/>
        </w:rPr>
        <w:t>, *.</w:t>
      </w:r>
      <w:proofErr w:type="spellStart"/>
      <w:r w:rsidRPr="0042033C">
        <w:rPr>
          <w:rFonts w:cs="Arial"/>
          <w:noProof w:val="0"/>
          <w:sz w:val="20"/>
          <w:szCs w:val="20"/>
        </w:rPr>
        <w:t>tgz</w:t>
      </w:r>
      <w:proofErr w:type="spellEnd"/>
      <w:r w:rsidRPr="0042033C">
        <w:rPr>
          <w:rFonts w:cs="Arial"/>
          <w:noProof w:val="0"/>
          <w:sz w:val="20"/>
          <w:szCs w:val="20"/>
        </w:rPr>
        <w:t>, *.</w:t>
      </w:r>
      <w:proofErr w:type="spellStart"/>
      <w:r w:rsidRPr="0042033C">
        <w:rPr>
          <w:rFonts w:cs="Arial"/>
          <w:noProof w:val="0"/>
          <w:sz w:val="20"/>
          <w:szCs w:val="20"/>
        </w:rPr>
        <w:t>tar</w:t>
      </w:r>
      <w:proofErr w:type="spellEnd"/>
      <w:r w:rsidRPr="0042033C">
        <w:rPr>
          <w:rFonts w:cs="Arial"/>
          <w:noProof w:val="0"/>
          <w:sz w:val="20"/>
          <w:szCs w:val="20"/>
        </w:rPr>
        <w:t>, *.</w:t>
      </w:r>
      <w:proofErr w:type="spellStart"/>
      <w:r w:rsidRPr="0042033C">
        <w:rPr>
          <w:rFonts w:cs="Arial"/>
          <w:noProof w:val="0"/>
          <w:sz w:val="20"/>
          <w:szCs w:val="20"/>
        </w:rPr>
        <w:t>gz</w:t>
      </w:r>
      <w:proofErr w:type="spellEnd"/>
      <w:r w:rsidRPr="0042033C">
        <w:rPr>
          <w:rFonts w:cs="Arial"/>
          <w:noProof w:val="0"/>
          <w:sz w:val="20"/>
          <w:szCs w:val="20"/>
        </w:rPr>
        <w:t xml:space="preserve">) pre kompresiu súborov, </w:t>
      </w:r>
    </w:p>
    <w:p w14:paraId="3D4B68E9"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gif</w:t>
      </w:r>
      <w:proofErr w:type="spellEnd"/>
      <w:r w:rsidRPr="0042033C">
        <w:rPr>
          <w:rFonts w:cs="Arial"/>
          <w:noProof w:val="0"/>
          <w:sz w:val="20"/>
          <w:szCs w:val="20"/>
        </w:rPr>
        <w:t>, *.</w:t>
      </w:r>
      <w:proofErr w:type="spellStart"/>
      <w:r w:rsidRPr="0042033C">
        <w:rPr>
          <w:rFonts w:cs="Arial"/>
          <w:noProof w:val="0"/>
          <w:sz w:val="20"/>
          <w:szCs w:val="20"/>
        </w:rPr>
        <w:t>jpg</w:t>
      </w:r>
      <w:proofErr w:type="spellEnd"/>
      <w:r w:rsidRPr="0042033C">
        <w:rPr>
          <w:rFonts w:cs="Arial"/>
          <w:noProof w:val="0"/>
          <w:sz w:val="20"/>
          <w:szCs w:val="20"/>
        </w:rPr>
        <w:t>, *.</w:t>
      </w:r>
      <w:proofErr w:type="spellStart"/>
      <w:r w:rsidRPr="0042033C">
        <w:rPr>
          <w:rFonts w:cs="Arial"/>
          <w:noProof w:val="0"/>
          <w:sz w:val="20"/>
          <w:szCs w:val="20"/>
        </w:rPr>
        <w:t>jpeg</w:t>
      </w:r>
      <w:proofErr w:type="spellEnd"/>
      <w:r w:rsidRPr="0042033C">
        <w:rPr>
          <w:rFonts w:cs="Arial"/>
          <w:noProof w:val="0"/>
          <w:sz w:val="20"/>
          <w:szCs w:val="20"/>
        </w:rPr>
        <w:t>, *.</w:t>
      </w:r>
      <w:proofErr w:type="spellStart"/>
      <w:r w:rsidRPr="0042033C">
        <w:rPr>
          <w:rFonts w:cs="Arial"/>
          <w:noProof w:val="0"/>
          <w:sz w:val="20"/>
          <w:szCs w:val="20"/>
        </w:rPr>
        <w:t>jpe</w:t>
      </w:r>
      <w:proofErr w:type="spellEnd"/>
      <w:r w:rsidRPr="0042033C">
        <w:rPr>
          <w:rFonts w:cs="Arial"/>
          <w:noProof w:val="0"/>
          <w:sz w:val="20"/>
          <w:szCs w:val="20"/>
        </w:rPr>
        <w:t>, *.</w:t>
      </w:r>
      <w:proofErr w:type="spellStart"/>
      <w:r w:rsidRPr="0042033C">
        <w:rPr>
          <w:rFonts w:cs="Arial"/>
          <w:noProof w:val="0"/>
          <w:sz w:val="20"/>
          <w:szCs w:val="20"/>
        </w:rPr>
        <w:t>jfif</w:t>
      </w:r>
      <w:proofErr w:type="spellEnd"/>
      <w:r w:rsidRPr="0042033C">
        <w:rPr>
          <w:rFonts w:cs="Arial"/>
          <w:noProof w:val="0"/>
          <w:sz w:val="20"/>
          <w:szCs w:val="20"/>
        </w:rPr>
        <w:t>, *.</w:t>
      </w:r>
      <w:proofErr w:type="spellStart"/>
      <w:r w:rsidRPr="0042033C">
        <w:rPr>
          <w:rFonts w:cs="Arial"/>
          <w:noProof w:val="0"/>
          <w:sz w:val="20"/>
          <w:szCs w:val="20"/>
        </w:rPr>
        <w:t>jfi</w:t>
      </w:r>
      <w:proofErr w:type="spellEnd"/>
      <w:r w:rsidRPr="0042033C">
        <w:rPr>
          <w:rFonts w:cs="Arial"/>
          <w:noProof w:val="0"/>
          <w:sz w:val="20"/>
          <w:szCs w:val="20"/>
        </w:rPr>
        <w:t>, *.</w:t>
      </w:r>
      <w:proofErr w:type="spellStart"/>
      <w:r w:rsidRPr="0042033C">
        <w:rPr>
          <w:rFonts w:cs="Arial"/>
          <w:noProof w:val="0"/>
          <w:sz w:val="20"/>
          <w:szCs w:val="20"/>
        </w:rPr>
        <w:t>jif</w:t>
      </w:r>
      <w:proofErr w:type="spellEnd"/>
      <w:r w:rsidRPr="0042033C">
        <w:rPr>
          <w:rFonts w:cs="Arial"/>
          <w:noProof w:val="0"/>
          <w:sz w:val="20"/>
          <w:szCs w:val="20"/>
        </w:rPr>
        <w:t>, *.</w:t>
      </w:r>
      <w:proofErr w:type="spellStart"/>
      <w:r w:rsidRPr="0042033C">
        <w:rPr>
          <w:rFonts w:cs="Arial"/>
          <w:noProof w:val="0"/>
          <w:sz w:val="20"/>
          <w:szCs w:val="20"/>
        </w:rPr>
        <w:t>tif</w:t>
      </w:r>
      <w:proofErr w:type="spellEnd"/>
      <w:r w:rsidRPr="0042033C">
        <w:rPr>
          <w:rFonts w:cs="Arial"/>
          <w:noProof w:val="0"/>
          <w:sz w:val="20"/>
          <w:szCs w:val="20"/>
        </w:rPr>
        <w:t>, *.</w:t>
      </w:r>
      <w:proofErr w:type="spellStart"/>
      <w:r w:rsidRPr="0042033C">
        <w:rPr>
          <w:rFonts w:cs="Arial"/>
          <w:noProof w:val="0"/>
          <w:sz w:val="20"/>
          <w:szCs w:val="20"/>
        </w:rPr>
        <w:t>fiff</w:t>
      </w:r>
      <w:proofErr w:type="spellEnd"/>
      <w:r w:rsidRPr="0042033C">
        <w:rPr>
          <w:rFonts w:cs="Arial"/>
          <w:noProof w:val="0"/>
          <w:sz w:val="20"/>
          <w:szCs w:val="20"/>
        </w:rPr>
        <w:t>, *.</w:t>
      </w:r>
      <w:proofErr w:type="spellStart"/>
      <w:r w:rsidRPr="0042033C">
        <w:rPr>
          <w:rFonts w:cs="Arial"/>
          <w:noProof w:val="0"/>
          <w:sz w:val="20"/>
          <w:szCs w:val="20"/>
        </w:rPr>
        <w:t>svg</w:t>
      </w:r>
      <w:proofErr w:type="spellEnd"/>
      <w:r w:rsidRPr="0042033C">
        <w:rPr>
          <w:rFonts w:cs="Arial"/>
          <w:noProof w:val="0"/>
          <w:sz w:val="20"/>
          <w:szCs w:val="20"/>
        </w:rPr>
        <w:t>, *.</w:t>
      </w:r>
      <w:proofErr w:type="spellStart"/>
      <w:r w:rsidRPr="0042033C">
        <w:rPr>
          <w:rFonts w:cs="Arial"/>
          <w:noProof w:val="0"/>
          <w:sz w:val="20"/>
          <w:szCs w:val="20"/>
        </w:rPr>
        <w:t>png</w:t>
      </w:r>
      <w:proofErr w:type="spellEnd"/>
      <w:r w:rsidRPr="0042033C">
        <w:rPr>
          <w:rFonts w:cs="Arial"/>
          <w:noProof w:val="0"/>
          <w:sz w:val="20"/>
          <w:szCs w:val="20"/>
        </w:rPr>
        <w:t>) pri grafických súboroch.</w:t>
      </w:r>
    </w:p>
    <w:p w14:paraId="11047B54" w14:textId="77777777" w:rsidR="00E607B6" w:rsidRPr="0042033C" w:rsidRDefault="00E607B6" w:rsidP="00E607B6">
      <w:pPr>
        <w:ind w:left="360"/>
        <w:jc w:val="both"/>
        <w:rPr>
          <w:rFonts w:cs="Arial"/>
          <w:noProof w:val="0"/>
          <w:sz w:val="20"/>
          <w:szCs w:val="20"/>
        </w:rPr>
      </w:pPr>
      <w:r w:rsidRPr="0042033C">
        <w:rPr>
          <w:rFonts w:cs="Arial"/>
          <w:noProof w:val="0"/>
          <w:color w:val="000000"/>
          <w:sz w:val="20"/>
          <w:szCs w:val="20"/>
        </w:rPr>
        <w:t xml:space="preserve">Verejný obstarávateľ požaduje, aby uchádzači pri predkladaní elektronickej ponuky dodržali komunikačné formáty v súlade s vyššie citovaným Výnosom. </w:t>
      </w:r>
    </w:p>
    <w:p w14:paraId="73FC0055" w14:textId="77777777" w:rsidR="00E607B6" w:rsidRPr="00142D4C" w:rsidRDefault="00E607B6" w:rsidP="000C3E56">
      <w:pPr>
        <w:pStyle w:val="Odsekzoznamu"/>
        <w:numPr>
          <w:ilvl w:val="1"/>
          <w:numId w:val="11"/>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5A5AD46" w14:textId="6495B26B" w:rsidR="000E593B" w:rsidRPr="008A0B56" w:rsidRDefault="008A0B56" w:rsidP="00CC2D09">
      <w:pPr>
        <w:pStyle w:val="Odsekzoznamu"/>
        <w:numPr>
          <w:ilvl w:val="1"/>
          <w:numId w:val="11"/>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nad tento rozsah: meno a 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5" w:name="_Toc3803703"/>
      <w:bookmarkStart w:id="56" w:name="_Toc104812992"/>
      <w:r w:rsidRPr="0042033C">
        <w:rPr>
          <w:rFonts w:cs="Arial"/>
          <w:i/>
          <w:iCs/>
          <w:noProof w:val="0"/>
          <w:szCs w:val="24"/>
        </w:rPr>
        <w:t>Časť IV.  Predkladanie ponuky</w:t>
      </w:r>
      <w:bookmarkEnd w:id="55"/>
      <w:bookmarkEnd w:id="56"/>
    </w:p>
    <w:p w14:paraId="1BA44831" w14:textId="77777777" w:rsidR="00511670" w:rsidRPr="0042033C" w:rsidRDefault="00823461" w:rsidP="000C3E56">
      <w:pPr>
        <w:pStyle w:val="Nadpis3"/>
        <w:numPr>
          <w:ilvl w:val="0"/>
          <w:numId w:val="11"/>
        </w:numPr>
        <w:spacing w:before="240" w:after="60"/>
        <w:jc w:val="left"/>
        <w:rPr>
          <w:b/>
          <w:bCs/>
          <w:i w:val="0"/>
          <w:szCs w:val="24"/>
        </w:rPr>
      </w:pPr>
      <w:bookmarkStart w:id="57" w:name="_Toc3803704"/>
      <w:bookmarkStart w:id="58" w:name="_Toc104812993"/>
      <w:r w:rsidRPr="0042033C">
        <w:rPr>
          <w:b/>
          <w:bCs/>
          <w:i w:val="0"/>
          <w:szCs w:val="24"/>
        </w:rPr>
        <w:t>Predloženie ponuky</w:t>
      </w:r>
      <w:bookmarkEnd w:id="57"/>
      <w:bookmarkEnd w:id="58"/>
    </w:p>
    <w:p w14:paraId="08722EB6" w14:textId="4D7223E3" w:rsidR="00511670" w:rsidRPr="00507C46" w:rsidRDefault="00511670"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Uchádzač môže predložiť iba jednu ponuku na </w:t>
      </w:r>
      <w:r w:rsidR="00ED6A8D">
        <w:rPr>
          <w:rFonts w:eastAsia="Calibri" w:cs="Arial"/>
          <w:noProof w:val="0"/>
          <w:sz w:val="20"/>
          <w:szCs w:val="20"/>
        </w:rPr>
        <w:t xml:space="preserve">príslušnú časť </w:t>
      </w:r>
      <w:r w:rsidRPr="0042033C">
        <w:rPr>
          <w:rFonts w:eastAsia="Calibri" w:cs="Arial"/>
          <w:noProof w:val="0"/>
          <w:sz w:val="20"/>
          <w:szCs w:val="20"/>
        </w:rPr>
        <w:t>predmet</w:t>
      </w:r>
      <w:r w:rsidR="00ED6A8D">
        <w:rPr>
          <w:rFonts w:eastAsia="Calibri" w:cs="Arial"/>
          <w:noProof w:val="0"/>
          <w:sz w:val="20"/>
          <w:szCs w:val="20"/>
        </w:rPr>
        <w:t>u</w:t>
      </w:r>
      <w:r w:rsidRPr="0042033C">
        <w:rPr>
          <w:rFonts w:eastAsia="Calibri" w:cs="Arial"/>
          <w:noProof w:val="0"/>
          <w:sz w:val="20"/>
          <w:szCs w:val="20"/>
        </w:rPr>
        <w:t xml:space="preserve"> zákazky. Uchádzač predloží ponuku na </w:t>
      </w:r>
      <w:r w:rsidR="00ED6A8D">
        <w:rPr>
          <w:rFonts w:eastAsia="Calibri" w:cs="Arial"/>
          <w:noProof w:val="0"/>
          <w:sz w:val="20"/>
          <w:szCs w:val="20"/>
        </w:rPr>
        <w:t xml:space="preserve">príslušnú časť </w:t>
      </w:r>
      <w:r w:rsidRPr="0042033C">
        <w:rPr>
          <w:rFonts w:eastAsia="Calibri" w:cs="Arial"/>
          <w:noProof w:val="0"/>
          <w:sz w:val="20"/>
          <w:szCs w:val="20"/>
        </w:rPr>
        <w:t>predmet</w:t>
      </w:r>
      <w:r w:rsidR="00ED6A8D">
        <w:rPr>
          <w:rFonts w:eastAsia="Calibri" w:cs="Arial"/>
          <w:noProof w:val="0"/>
          <w:sz w:val="20"/>
          <w:szCs w:val="20"/>
        </w:rPr>
        <w:t>u</w:t>
      </w:r>
      <w:r w:rsidRPr="0042033C">
        <w:rPr>
          <w:rFonts w:eastAsia="Calibri" w:cs="Arial"/>
          <w:noProof w:val="0"/>
          <w:sz w:val="20"/>
          <w:szCs w:val="20"/>
        </w:rPr>
        <w:t xml:space="preserve"> zákazky v súlade s podmienkami uvedenými v</w:t>
      </w:r>
      <w:r w:rsidR="008B7C9D">
        <w:rPr>
          <w:rFonts w:eastAsia="Calibri" w:cs="Arial"/>
          <w:noProof w:val="0"/>
          <w:sz w:val="20"/>
          <w:szCs w:val="20"/>
        </w:rPr>
        <w:t xml:space="preserve"> Oznámení o vyhlásení verejného obstarávania a </w:t>
      </w:r>
      <w:r w:rsidRPr="0042033C">
        <w:rPr>
          <w:rFonts w:eastAsia="Calibri" w:cs="Arial"/>
          <w:noProof w:val="0"/>
          <w:sz w:val="20"/>
          <w:szCs w:val="20"/>
        </w:rPr>
        <w:t xml:space="preserve">týchto súťažných podkladoch. Uchádzač nemôže byť v tom istom postupe zadávania zákazky členom skupiny </w:t>
      </w:r>
      <w:r w:rsidRPr="00507C46">
        <w:rPr>
          <w:rFonts w:eastAsia="Calibri" w:cs="Arial"/>
          <w:noProof w:val="0"/>
          <w:sz w:val="20"/>
          <w:szCs w:val="20"/>
        </w:rPr>
        <w:t>dodávateľov, ktorá predkladá ponuku. Verejný obstarávateľ vylúči uchádzača, ktorý je súčasne členom skupiny dodávateľov.</w:t>
      </w:r>
    </w:p>
    <w:p w14:paraId="1F76A45B" w14:textId="77777777" w:rsidR="00511670" w:rsidRPr="00507C46" w:rsidRDefault="00511670" w:rsidP="000C3E56">
      <w:pPr>
        <w:numPr>
          <w:ilvl w:val="1"/>
          <w:numId w:val="11"/>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0C3E56">
      <w:pPr>
        <w:pStyle w:val="Odsekzoznamu"/>
        <w:numPr>
          <w:ilvl w:val="0"/>
          <w:numId w:val="5"/>
        </w:numPr>
        <w:spacing w:after="120" w:line="276" w:lineRule="auto"/>
        <w:jc w:val="both"/>
        <w:rPr>
          <w:bCs/>
          <w:noProof w:val="0"/>
          <w:vanish/>
          <w:sz w:val="20"/>
          <w:szCs w:val="20"/>
        </w:rPr>
      </w:pPr>
    </w:p>
    <w:p w14:paraId="06CD979F" w14:textId="77777777" w:rsidR="00507C46" w:rsidRPr="00142D4C" w:rsidRDefault="00507C46" w:rsidP="00037076">
      <w:pPr>
        <w:pStyle w:val="Odsekzoznamu"/>
        <w:numPr>
          <w:ilvl w:val="0"/>
          <w:numId w:val="58"/>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037076">
      <w:pPr>
        <w:pStyle w:val="Odsekzoznamu"/>
        <w:numPr>
          <w:ilvl w:val="0"/>
          <w:numId w:val="58"/>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496636">
      <w:pPr>
        <w:numPr>
          <w:ilvl w:val="1"/>
          <w:numId w:val="70"/>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496636">
      <w:pPr>
        <w:numPr>
          <w:ilvl w:val="1"/>
          <w:numId w:val="70"/>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496636">
      <w:pPr>
        <w:numPr>
          <w:ilvl w:val="1"/>
          <w:numId w:val="70"/>
        </w:numPr>
        <w:jc w:val="both"/>
        <w:rPr>
          <w:rFonts w:cs="Arial"/>
          <w:sz w:val="20"/>
          <w:szCs w:val="20"/>
        </w:rPr>
      </w:pPr>
      <w:r w:rsidRPr="00142D4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37AD2A69" w14:textId="77777777" w:rsidR="00507C46" w:rsidRPr="00142D4C" w:rsidRDefault="00507C46" w:rsidP="00496636">
      <w:pPr>
        <w:numPr>
          <w:ilvl w:val="1"/>
          <w:numId w:val="70"/>
        </w:numPr>
        <w:jc w:val="both"/>
        <w:rPr>
          <w:rFonts w:cs="Arial"/>
          <w:sz w:val="20"/>
          <w:szCs w:val="20"/>
        </w:rPr>
      </w:pPr>
      <w:r w:rsidRPr="00142D4C">
        <w:rPr>
          <w:rFonts w:cs="Arial"/>
          <w:sz w:val="20"/>
          <w:szCs w:val="20"/>
        </w:rPr>
        <w:lastRenderedPageBreak/>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0940CD59" w14:textId="77777777" w:rsidR="00507C46" w:rsidRPr="00142D4C" w:rsidRDefault="00507C46" w:rsidP="00496636">
      <w:pPr>
        <w:numPr>
          <w:ilvl w:val="1"/>
          <w:numId w:val="70"/>
        </w:numPr>
        <w:jc w:val="both"/>
        <w:rPr>
          <w:rFonts w:cs="Arial"/>
          <w:sz w:val="20"/>
          <w:szCs w:val="20"/>
        </w:rPr>
      </w:pPr>
      <w:r w:rsidRPr="00142D4C">
        <w:rPr>
          <w:rFonts w:cs="Arial"/>
          <w:sz w:val="20"/>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16128296" w14:textId="77777777" w:rsidR="00507C46" w:rsidRPr="00142D4C" w:rsidRDefault="00507C46" w:rsidP="00037076">
      <w:pPr>
        <w:pStyle w:val="Odsekzoznamu"/>
        <w:numPr>
          <w:ilvl w:val="0"/>
          <w:numId w:val="58"/>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7777777" w:rsidR="00507C46" w:rsidRPr="00142D4C" w:rsidRDefault="00507C46" w:rsidP="00507C46">
      <w:pPr>
        <w:numPr>
          <w:ilvl w:val="1"/>
          <w:numId w:val="11"/>
        </w:numPr>
        <w:ind w:left="426" w:hanging="426"/>
        <w:jc w:val="both"/>
        <w:rPr>
          <w:rFonts w:eastAsia="Calibri" w:cs="Arial"/>
          <w:noProof w:val="0"/>
          <w:sz w:val="20"/>
          <w:szCs w:val="20"/>
        </w:rPr>
      </w:pPr>
      <w:r w:rsidRPr="00142D4C">
        <w:rPr>
          <w:rFonts w:eastAsia="Calibri" w:cs="Arial"/>
          <w:noProof w:val="0"/>
          <w:sz w:val="20"/>
          <w:szCs w:val="20"/>
        </w:rPr>
        <w:t>Elektronické ponuky - podávanie ponúk</w:t>
      </w:r>
    </w:p>
    <w:p w14:paraId="2D8DD6BB"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4" w:history="1">
        <w:r w:rsidRPr="00142D4C">
          <w:rPr>
            <w:sz w:val="20"/>
            <w:szCs w:val="20"/>
          </w:rPr>
          <w:t>https://josephine.proebiz.com/</w:t>
        </w:r>
      </w:hyperlink>
      <w:r w:rsidRPr="00142D4C">
        <w:rPr>
          <w:sz w:val="20"/>
          <w:szCs w:val="20"/>
        </w:rPr>
        <w:t>.</w:t>
      </w:r>
    </w:p>
    <w:p w14:paraId="35739109"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5" w:history="1">
        <w:r w:rsidRPr="00142D4C">
          <w:rPr>
            <w:sz w:val="20"/>
            <w:szCs w:val="20"/>
          </w:rPr>
          <w:t>https://josephine.proebiz.com/</w:t>
        </w:r>
      </w:hyperlink>
      <w:r w:rsidRPr="00142D4C">
        <w:rPr>
          <w:sz w:val="20"/>
          <w:szCs w:val="20"/>
        </w:rPr>
        <w:t>.</w:t>
      </w:r>
    </w:p>
    <w:p w14:paraId="2D8FDC97" w14:textId="77777777" w:rsidR="00507C46" w:rsidRPr="00142D4C" w:rsidRDefault="00507C46" w:rsidP="00037076">
      <w:pPr>
        <w:pStyle w:val="Odsekzoznamu"/>
        <w:numPr>
          <w:ilvl w:val="0"/>
          <w:numId w:val="59"/>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142D4C" w:rsidRDefault="00507C46" w:rsidP="00507C46">
      <w:pPr>
        <w:pStyle w:val="Odsekzoznamu"/>
        <w:ind w:left="720"/>
        <w:jc w:val="both"/>
        <w:rPr>
          <w:sz w:val="20"/>
          <w:szCs w:val="20"/>
        </w:rPr>
      </w:pPr>
      <w:r w:rsidRPr="00142D4C">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037076">
      <w:pPr>
        <w:pStyle w:val="Odsekzoznamu"/>
        <w:numPr>
          <w:ilvl w:val="0"/>
          <w:numId w:val="59"/>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037076">
      <w:pPr>
        <w:pStyle w:val="Odsekzoznamu"/>
        <w:numPr>
          <w:ilvl w:val="0"/>
          <w:numId w:val="59"/>
        </w:numPr>
        <w:jc w:val="both"/>
        <w:rPr>
          <w:sz w:val="20"/>
          <w:szCs w:val="20"/>
        </w:rPr>
      </w:pPr>
      <w:r w:rsidRPr="00142D4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77777777" w:rsidR="00507C46" w:rsidRPr="0046528C" w:rsidRDefault="00507C46" w:rsidP="00037076">
      <w:pPr>
        <w:pStyle w:val="Odsekzoznamu"/>
        <w:numPr>
          <w:ilvl w:val="0"/>
          <w:numId w:val="59"/>
        </w:numPr>
        <w:jc w:val="both"/>
        <w:rPr>
          <w:sz w:val="20"/>
          <w:szCs w:val="20"/>
        </w:rPr>
      </w:pPr>
      <w:r w:rsidRPr="00142D4C">
        <w:rPr>
          <w:sz w:val="20"/>
          <w:szCs w:val="20"/>
        </w:rPr>
        <w:t xml:space="preserve">Uchádzači sú svojou ponukou viazaní do uplynutia lehoty oznámenej verejným obstarávateľom, resp. predĺženej lehoty viazanosti ponúk podľa rozhodnutia verejného obstarávateľa.  Prípadné predĺženie </w:t>
      </w:r>
      <w:r w:rsidRPr="0046528C">
        <w:rPr>
          <w:sz w:val="20"/>
          <w:szCs w:val="20"/>
        </w:rPr>
        <w:t>lehoty bude uchádzačom dostatočne vopred oznámené formou elektronickej komunikácie v IS JOSEPHINE.</w:t>
      </w:r>
    </w:p>
    <w:p w14:paraId="3389A291" w14:textId="0B0AEC37" w:rsidR="00FC737F" w:rsidRPr="00052F1A" w:rsidRDefault="00FC737F" w:rsidP="00FC737F">
      <w:pPr>
        <w:pStyle w:val="Odsekzoznamu"/>
        <w:numPr>
          <w:ilvl w:val="0"/>
          <w:numId w:val="59"/>
        </w:numPr>
        <w:jc w:val="both"/>
        <w:rPr>
          <w:sz w:val="20"/>
          <w:szCs w:val="20"/>
        </w:rPr>
      </w:pPr>
      <w:r w:rsidRPr="00052F1A">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052F1A">
        <w:rPr>
          <w:sz w:val="20"/>
          <w:szCs w:val="20"/>
        </w:rPr>
        <w:t xml:space="preserve"> </w:t>
      </w:r>
      <w:r w:rsidRPr="00052F1A">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0C3E56">
      <w:pPr>
        <w:pStyle w:val="Nadpis3"/>
        <w:numPr>
          <w:ilvl w:val="0"/>
          <w:numId w:val="11"/>
        </w:numPr>
        <w:spacing w:before="240" w:after="60"/>
        <w:jc w:val="left"/>
        <w:rPr>
          <w:b/>
          <w:bCs/>
          <w:i w:val="0"/>
          <w:szCs w:val="24"/>
        </w:rPr>
      </w:pPr>
      <w:bookmarkStart w:id="59" w:name="_Toc3803705"/>
      <w:bookmarkStart w:id="60" w:name="_Toc104812994"/>
      <w:r w:rsidRPr="0042033C">
        <w:rPr>
          <w:b/>
          <w:bCs/>
          <w:i w:val="0"/>
          <w:szCs w:val="24"/>
        </w:rPr>
        <w:t>Miesto a lehota na predkladanie ponúk</w:t>
      </w:r>
      <w:bookmarkEnd w:id="59"/>
      <w:bookmarkEnd w:id="60"/>
    </w:p>
    <w:p w14:paraId="1A75E274" w14:textId="77777777" w:rsidR="00823461" w:rsidRPr="0046528C" w:rsidRDefault="00823461" w:rsidP="000C7D4D">
      <w:pPr>
        <w:numPr>
          <w:ilvl w:val="1"/>
          <w:numId w:val="11"/>
        </w:numPr>
        <w:ind w:left="426" w:hanging="426"/>
        <w:jc w:val="both"/>
        <w:rPr>
          <w:rFonts w:cs="Arial"/>
          <w:noProof w:val="0"/>
          <w:sz w:val="20"/>
          <w:szCs w:val="20"/>
        </w:rPr>
      </w:pPr>
      <w:r w:rsidRPr="0046528C">
        <w:rPr>
          <w:rFonts w:cs="Arial"/>
          <w:noProof w:val="0"/>
          <w:sz w:val="20"/>
          <w:szCs w:val="20"/>
        </w:rPr>
        <w:t xml:space="preserve">Ponuky sa predkladajú elektronicky </w:t>
      </w:r>
      <w:r w:rsidR="00C33C18" w:rsidRPr="0046528C">
        <w:rPr>
          <w:rFonts w:cs="Arial"/>
          <w:noProof w:val="0"/>
          <w:sz w:val="20"/>
          <w:szCs w:val="20"/>
        </w:rPr>
        <w:t xml:space="preserve">len v IS </w:t>
      </w:r>
      <w:r w:rsidR="000C7D4D" w:rsidRPr="0046528C">
        <w:rPr>
          <w:rFonts w:cs="Arial"/>
          <w:noProof w:val="0"/>
          <w:sz w:val="20"/>
          <w:szCs w:val="20"/>
        </w:rPr>
        <w:t xml:space="preserve">JOSEPHINE a to </w:t>
      </w:r>
      <w:r w:rsidRPr="0046528C">
        <w:rPr>
          <w:rFonts w:cs="Arial"/>
          <w:noProof w:val="0"/>
          <w:sz w:val="20"/>
          <w:szCs w:val="20"/>
        </w:rPr>
        <w:t xml:space="preserve">v lehote na predkladanie ponúk. </w:t>
      </w:r>
    </w:p>
    <w:p w14:paraId="377D3CE1" w14:textId="77777777" w:rsidR="00671A88" w:rsidRPr="0046528C" w:rsidRDefault="00671A88" w:rsidP="000C3E56">
      <w:pPr>
        <w:numPr>
          <w:ilvl w:val="1"/>
          <w:numId w:val="11"/>
        </w:numPr>
        <w:ind w:left="426" w:hanging="426"/>
        <w:jc w:val="both"/>
        <w:rPr>
          <w:rFonts w:cs="Arial"/>
          <w:noProof w:val="0"/>
          <w:sz w:val="20"/>
          <w:szCs w:val="20"/>
        </w:rPr>
      </w:pPr>
      <w:r w:rsidRPr="0046528C">
        <w:rPr>
          <w:rFonts w:cs="Arial"/>
          <w:noProof w:val="0"/>
          <w:sz w:val="20"/>
          <w:szCs w:val="20"/>
        </w:rPr>
        <w:t xml:space="preserve">Lehota na predkladanie ponúk je uvedená v </w:t>
      </w:r>
      <w:r w:rsidRPr="00052F1A">
        <w:rPr>
          <w:rFonts w:cs="Arial"/>
          <w:noProof w:val="0"/>
          <w:sz w:val="20"/>
          <w:szCs w:val="20"/>
        </w:rPr>
        <w:t>Oznámení o vyhlásení verejného obstarávania</w:t>
      </w:r>
      <w:r w:rsidRPr="0046528C">
        <w:rPr>
          <w:rFonts w:cs="Arial"/>
          <w:noProof w:val="0"/>
          <w:sz w:val="20"/>
          <w:szCs w:val="20"/>
        </w:rPr>
        <w:t>, prostredníctvom ktorého bolo vyhlásené toto verejné obstarávanie.</w:t>
      </w:r>
    </w:p>
    <w:p w14:paraId="5A955B2E" w14:textId="77777777" w:rsidR="00823461" w:rsidRPr="0042033C" w:rsidRDefault="00671A88" w:rsidP="000C3E56">
      <w:pPr>
        <w:numPr>
          <w:ilvl w:val="1"/>
          <w:numId w:val="11"/>
        </w:numPr>
        <w:ind w:left="426" w:hanging="426"/>
        <w:jc w:val="both"/>
        <w:rPr>
          <w:rFonts w:cs="Arial"/>
          <w:noProof w:val="0"/>
          <w:sz w:val="20"/>
          <w:szCs w:val="20"/>
        </w:rPr>
      </w:pPr>
      <w:r w:rsidRPr="0046528C">
        <w:rPr>
          <w:rFonts w:cs="Arial"/>
          <w:noProof w:val="0"/>
          <w:sz w:val="20"/>
          <w:szCs w:val="20"/>
        </w:rPr>
        <w:t>Ponuka uchádzača predložená po uplynutí lehoty na predkladanie</w:t>
      </w:r>
      <w:r w:rsidRPr="0042033C">
        <w:rPr>
          <w:rFonts w:cs="Arial"/>
          <w:noProof w:val="0"/>
          <w:sz w:val="20"/>
          <w:szCs w:val="20"/>
        </w:rPr>
        <w:t xml:space="preserve"> ponúk sa elektronicky neotvorí.</w:t>
      </w:r>
    </w:p>
    <w:p w14:paraId="27D00D94" w14:textId="77777777" w:rsidR="00823461" w:rsidRPr="0042033C" w:rsidRDefault="00823461" w:rsidP="00823461">
      <w:pPr>
        <w:jc w:val="both"/>
        <w:rPr>
          <w:rFonts w:cs="Arial"/>
          <w:noProof w:val="0"/>
          <w:sz w:val="20"/>
          <w:szCs w:val="20"/>
        </w:rPr>
      </w:pPr>
    </w:p>
    <w:p w14:paraId="73A5A900" w14:textId="77777777" w:rsidR="00823461" w:rsidRPr="0042033C" w:rsidRDefault="009022F9" w:rsidP="00C33C18">
      <w:pPr>
        <w:pStyle w:val="Nadpis2"/>
        <w:spacing w:before="240" w:after="60" w:line="240" w:lineRule="auto"/>
        <w:rPr>
          <w:rFonts w:cs="Arial"/>
          <w:i/>
          <w:iCs/>
          <w:noProof w:val="0"/>
          <w:szCs w:val="24"/>
        </w:rPr>
      </w:pPr>
      <w:bookmarkStart w:id="61" w:name="_Toc3803706"/>
      <w:bookmarkStart w:id="62" w:name="_Toc104812995"/>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1"/>
      <w:bookmarkEnd w:id="62"/>
    </w:p>
    <w:p w14:paraId="355154B8" w14:textId="77777777" w:rsidR="00823461" w:rsidRPr="0042033C" w:rsidRDefault="00823461" w:rsidP="00823461">
      <w:pPr>
        <w:jc w:val="both"/>
        <w:rPr>
          <w:rFonts w:cs="Arial"/>
          <w:noProof w:val="0"/>
          <w:sz w:val="20"/>
          <w:szCs w:val="20"/>
        </w:rPr>
      </w:pPr>
    </w:p>
    <w:p w14:paraId="0C2BEA18" w14:textId="77777777" w:rsidR="00823461" w:rsidRPr="0042033C" w:rsidRDefault="008B7C9D" w:rsidP="000C3E56">
      <w:pPr>
        <w:pStyle w:val="Nadpis3"/>
        <w:numPr>
          <w:ilvl w:val="0"/>
          <w:numId w:val="11"/>
        </w:numPr>
        <w:spacing w:before="240" w:after="60"/>
        <w:jc w:val="left"/>
        <w:rPr>
          <w:b/>
          <w:bCs/>
          <w:i w:val="0"/>
          <w:szCs w:val="24"/>
        </w:rPr>
      </w:pPr>
      <w:bookmarkStart w:id="63" w:name="_Toc3803707"/>
      <w:bookmarkStart w:id="64" w:name="_Toc104812996"/>
      <w:r>
        <w:rPr>
          <w:b/>
          <w:bCs/>
          <w:i w:val="0"/>
          <w:szCs w:val="24"/>
        </w:rPr>
        <w:t xml:space="preserve">Otváranie </w:t>
      </w:r>
      <w:r w:rsidR="00823461" w:rsidRPr="0042033C">
        <w:rPr>
          <w:b/>
          <w:bCs/>
          <w:i w:val="0"/>
          <w:szCs w:val="24"/>
        </w:rPr>
        <w:t>ponúk</w:t>
      </w:r>
      <w:bookmarkEnd w:id="63"/>
      <w:bookmarkEnd w:id="64"/>
    </w:p>
    <w:p w14:paraId="0BC046A1" w14:textId="77777777" w:rsidR="00507C46" w:rsidRPr="00142D4C" w:rsidRDefault="00507C46" w:rsidP="00507C46">
      <w:pPr>
        <w:pStyle w:val="Odsekzoznamu"/>
        <w:numPr>
          <w:ilvl w:val="1"/>
          <w:numId w:val="11"/>
        </w:numPr>
        <w:ind w:left="426" w:hanging="426"/>
        <w:jc w:val="both"/>
        <w:rPr>
          <w:rFonts w:cs="Arial"/>
          <w:sz w:val="20"/>
          <w:szCs w:val="20"/>
        </w:rPr>
      </w:pPr>
      <w:r w:rsidRPr="00142D4C">
        <w:rPr>
          <w:rFonts w:cs="Arial"/>
          <w:sz w:val="20"/>
          <w:szCs w:val="20"/>
        </w:rPr>
        <w:t xml:space="preserve">Otváranie ponúk, t.j. sprístupnenie elektronických žiadostí,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6A6252E5" w14:textId="77777777" w:rsidR="00511670" w:rsidRPr="0046528C" w:rsidRDefault="00511670" w:rsidP="000C3E56">
      <w:pPr>
        <w:numPr>
          <w:ilvl w:val="1"/>
          <w:numId w:val="11"/>
        </w:numPr>
        <w:ind w:left="426" w:hanging="426"/>
        <w:jc w:val="both"/>
        <w:rPr>
          <w:rFonts w:cs="Arial"/>
          <w:noProof w:val="0"/>
          <w:sz w:val="20"/>
          <w:szCs w:val="20"/>
        </w:rPr>
      </w:pPr>
      <w:r w:rsidRPr="0046528C">
        <w:rPr>
          <w:rFonts w:cs="Arial"/>
          <w:noProof w:val="0"/>
          <w:sz w:val="20"/>
          <w:szCs w:val="20"/>
        </w:rPr>
        <w:t>Lehota otvárania ponúk je uvedená v </w:t>
      </w:r>
      <w:r w:rsidRPr="00052F1A">
        <w:rPr>
          <w:rFonts w:cs="Arial"/>
          <w:noProof w:val="0"/>
          <w:sz w:val="20"/>
          <w:szCs w:val="20"/>
        </w:rPr>
        <w:t>Oznámení o v</w:t>
      </w:r>
      <w:r w:rsidR="00143097" w:rsidRPr="00052F1A">
        <w:rPr>
          <w:rFonts w:cs="Arial"/>
          <w:noProof w:val="0"/>
          <w:sz w:val="20"/>
          <w:szCs w:val="20"/>
        </w:rPr>
        <w:t>yhlásení verejného obstarávania</w:t>
      </w:r>
      <w:r w:rsidRPr="0046528C">
        <w:rPr>
          <w:rFonts w:cs="Arial"/>
          <w:noProof w:val="0"/>
          <w:sz w:val="20"/>
          <w:szCs w:val="20"/>
        </w:rPr>
        <w:t>.</w:t>
      </w:r>
      <w:r w:rsidR="00143097" w:rsidRPr="0046528C">
        <w:rPr>
          <w:rFonts w:cs="Arial"/>
          <w:noProof w:val="0"/>
          <w:sz w:val="20"/>
          <w:szCs w:val="20"/>
        </w:rPr>
        <w:t xml:space="preserve"> </w:t>
      </w:r>
      <w:r w:rsidRPr="0046528C">
        <w:rPr>
          <w:rFonts w:cs="Arial"/>
          <w:noProof w:val="0"/>
          <w:sz w:val="20"/>
          <w:szCs w:val="20"/>
        </w:rPr>
        <w:t>Otvá</w:t>
      </w:r>
      <w:r w:rsidR="008B7C9D" w:rsidRPr="0046528C">
        <w:rPr>
          <w:rFonts w:cs="Arial"/>
          <w:noProof w:val="0"/>
          <w:sz w:val="20"/>
          <w:szCs w:val="20"/>
        </w:rPr>
        <w:t xml:space="preserve">ranie ponúk vykoná komisia, </w:t>
      </w:r>
      <w:r w:rsidRPr="0046528C">
        <w:rPr>
          <w:rFonts w:cs="Arial"/>
          <w:noProof w:val="0"/>
          <w:sz w:val="20"/>
          <w:szCs w:val="20"/>
        </w:rPr>
        <w:t>ktorá je zároveň komisiou k vyhodnoteniu.</w:t>
      </w:r>
    </w:p>
    <w:p w14:paraId="5913152C" w14:textId="77777777" w:rsidR="00511670" w:rsidRPr="0042033C"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lastRenderedPageBreak/>
        <w:t xml:space="preserve">Miestom „on-line“ sprístupnenia ponúk je webová adresa </w:t>
      </w:r>
      <w:hyperlink r:id="rId16" w:history="1">
        <w:r w:rsidRPr="0042033C">
          <w:rPr>
            <w:rFonts w:cs="Arial"/>
            <w:noProof w:val="0"/>
            <w:sz w:val="20"/>
            <w:szCs w:val="20"/>
          </w:rPr>
          <w:t>https://josephine.proebiz.com/</w:t>
        </w:r>
      </w:hyperlink>
      <w:r w:rsidRPr="0042033C">
        <w:rPr>
          <w:rFonts w:cs="Arial"/>
          <w:noProof w:val="0"/>
          <w:sz w:val="20"/>
          <w:szCs w:val="20"/>
        </w:rPr>
        <w:t xml:space="preserve"> a totožná záložka ako pri predkladaní ponúk. </w:t>
      </w:r>
    </w:p>
    <w:p w14:paraId="4C202E19" w14:textId="77777777" w:rsidR="00511670" w:rsidRPr="0042033C"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2033C">
        <w:rPr>
          <w:rFonts w:cs="Arial"/>
          <w:noProof w:val="0"/>
          <w:sz w:val="20"/>
          <w:szCs w:val="20"/>
        </w:rPr>
        <w:t xml:space="preserve">IS </w:t>
      </w:r>
      <w:r w:rsidRPr="0042033C">
        <w:rPr>
          <w:rFonts w:cs="Arial"/>
          <w:noProof w:val="0"/>
          <w:sz w:val="20"/>
          <w:szCs w:val="20"/>
        </w:rPr>
        <w:t>JOSEPHINE logovať a</w:t>
      </w:r>
      <w:r w:rsidR="00143097" w:rsidRPr="0042033C">
        <w:rPr>
          <w:rFonts w:cs="Arial"/>
          <w:noProof w:val="0"/>
          <w:sz w:val="20"/>
          <w:szCs w:val="20"/>
        </w:rPr>
        <w:t xml:space="preserve"> </w:t>
      </w:r>
      <w:r w:rsidRPr="0042033C">
        <w:rPr>
          <w:rFonts w:cs="Arial"/>
          <w:noProof w:val="0"/>
          <w:sz w:val="20"/>
          <w:szCs w:val="20"/>
        </w:rPr>
        <w:t xml:space="preserve">budú súčasťou protokolov v danom </w:t>
      </w:r>
      <w:r w:rsidR="00143097" w:rsidRPr="0042033C">
        <w:rPr>
          <w:rFonts w:cs="Arial"/>
          <w:noProof w:val="0"/>
          <w:sz w:val="20"/>
          <w:szCs w:val="20"/>
        </w:rPr>
        <w:t xml:space="preserve">verejnom </w:t>
      </w:r>
      <w:r w:rsidRPr="0042033C">
        <w:rPr>
          <w:rFonts w:cs="Arial"/>
          <w:noProof w:val="0"/>
          <w:sz w:val="20"/>
          <w:szCs w:val="20"/>
        </w:rPr>
        <w:t xml:space="preserve">obstarávaní. </w:t>
      </w:r>
    </w:p>
    <w:p w14:paraId="09954B41" w14:textId="77777777" w:rsidR="000C7D4D" w:rsidRDefault="000C7D4D" w:rsidP="00823461">
      <w:pPr>
        <w:jc w:val="both"/>
        <w:rPr>
          <w:rFonts w:cs="Arial"/>
          <w:noProof w:val="0"/>
          <w:sz w:val="20"/>
          <w:szCs w:val="20"/>
        </w:rPr>
      </w:pPr>
    </w:p>
    <w:p w14:paraId="3F74ABBE" w14:textId="77777777" w:rsidR="00823461" w:rsidRPr="0042033C" w:rsidRDefault="00823461" w:rsidP="000C3E56">
      <w:pPr>
        <w:pStyle w:val="Nadpis3"/>
        <w:numPr>
          <w:ilvl w:val="0"/>
          <w:numId w:val="11"/>
        </w:numPr>
        <w:spacing w:before="240" w:after="60"/>
        <w:jc w:val="left"/>
        <w:rPr>
          <w:b/>
          <w:bCs/>
          <w:i w:val="0"/>
          <w:szCs w:val="24"/>
        </w:rPr>
      </w:pPr>
      <w:bookmarkStart w:id="65" w:name="_Toc3803708"/>
      <w:bookmarkStart w:id="66" w:name="_Toc104812997"/>
      <w:r w:rsidRPr="0042033C">
        <w:rPr>
          <w:b/>
          <w:bCs/>
          <w:i w:val="0"/>
          <w:szCs w:val="24"/>
        </w:rPr>
        <w:t>Vyhodno</w:t>
      </w:r>
      <w:r w:rsidR="008B7C9D">
        <w:rPr>
          <w:b/>
          <w:bCs/>
          <w:i w:val="0"/>
          <w:szCs w:val="24"/>
        </w:rPr>
        <w:t xml:space="preserve">tenie </w:t>
      </w:r>
      <w:r w:rsidRPr="0042033C">
        <w:rPr>
          <w:b/>
          <w:bCs/>
          <w:i w:val="0"/>
          <w:szCs w:val="24"/>
        </w:rPr>
        <w:t>ponúk</w:t>
      </w:r>
      <w:bookmarkEnd w:id="65"/>
      <w:bookmarkEnd w:id="66"/>
    </w:p>
    <w:p w14:paraId="79ED7B86" w14:textId="77777777" w:rsidR="00782FAF" w:rsidRPr="00052F1A" w:rsidRDefault="00782FAF" w:rsidP="00782FAF">
      <w:pPr>
        <w:numPr>
          <w:ilvl w:val="1"/>
          <w:numId w:val="11"/>
        </w:numPr>
        <w:ind w:left="426" w:hanging="426"/>
        <w:jc w:val="both"/>
        <w:rPr>
          <w:rFonts w:cs="Arial"/>
          <w:noProof w:val="0"/>
          <w:sz w:val="20"/>
          <w:szCs w:val="20"/>
        </w:rPr>
      </w:pPr>
      <w:r w:rsidRPr="00142D4C">
        <w:rPr>
          <w:rFonts w:cs="Arial"/>
          <w:noProof w:val="0"/>
          <w:sz w:val="20"/>
          <w:szCs w:val="20"/>
        </w:rPr>
        <w:t>V procese vyhodnocovania ponúk verejný obstarávateľ použije postupy</w:t>
      </w:r>
      <w:r w:rsidR="0060739F" w:rsidRPr="00142D4C">
        <w:rPr>
          <w:rFonts w:cs="Arial"/>
          <w:noProof w:val="0"/>
          <w:sz w:val="20"/>
          <w:szCs w:val="20"/>
        </w:rPr>
        <w:t xml:space="preserve"> uvedené v § 53 ZVO. Vzhľadom k </w:t>
      </w:r>
      <w:r w:rsidRPr="00142D4C">
        <w:rPr>
          <w:rFonts w:cs="Arial"/>
          <w:noProof w:val="0"/>
          <w:sz w:val="20"/>
          <w:szCs w:val="20"/>
        </w:rPr>
        <w:t xml:space="preserve">tomu, že elektronická aukcia sa neuskutoční, verejný obstarávateľ rozhodol, že vyhodnotenie splnenia podmienok účasti a vyhodnotenie ponúk z hľadiska splnenia požiadaviek na predmet zákazky sa </w:t>
      </w:r>
      <w:r w:rsidRPr="0046528C">
        <w:rPr>
          <w:rFonts w:cs="Arial"/>
          <w:noProof w:val="0"/>
          <w:sz w:val="20"/>
          <w:szCs w:val="20"/>
        </w:rPr>
        <w:t>uskutoční po vyhodnotení ponúk na základe</w:t>
      </w:r>
      <w:r w:rsidR="0060739F" w:rsidRPr="0046528C">
        <w:rPr>
          <w:rFonts w:cs="Arial"/>
          <w:noProof w:val="0"/>
          <w:sz w:val="20"/>
          <w:szCs w:val="20"/>
        </w:rPr>
        <w:t xml:space="preserve"> kritéria na vyhodnotenie ponúk, </w:t>
      </w:r>
      <w:proofErr w:type="spellStart"/>
      <w:r w:rsidR="0060739F" w:rsidRPr="0046528C">
        <w:rPr>
          <w:rFonts w:cs="Arial"/>
          <w:noProof w:val="0"/>
          <w:sz w:val="20"/>
          <w:szCs w:val="20"/>
        </w:rPr>
        <w:t>t.j</w:t>
      </w:r>
      <w:proofErr w:type="spellEnd"/>
      <w:r w:rsidR="0060739F" w:rsidRPr="0046528C">
        <w:rPr>
          <w:rFonts w:cs="Arial"/>
          <w:noProof w:val="0"/>
          <w:sz w:val="20"/>
          <w:szCs w:val="20"/>
        </w:rPr>
        <w:t xml:space="preserve">. </w:t>
      </w:r>
      <w:r w:rsidR="0060739F" w:rsidRPr="00052F1A">
        <w:rPr>
          <w:rFonts w:cs="Arial"/>
          <w:noProof w:val="0"/>
          <w:sz w:val="20"/>
          <w:szCs w:val="20"/>
        </w:rPr>
        <w:t>v zmysle § 66, ods. 7, písm. b) ZVO.</w:t>
      </w:r>
    </w:p>
    <w:p w14:paraId="26A8CC47" w14:textId="77777777" w:rsidR="00782FAF" w:rsidRPr="00142D4C" w:rsidRDefault="00782FAF" w:rsidP="00782FAF">
      <w:pPr>
        <w:numPr>
          <w:ilvl w:val="1"/>
          <w:numId w:val="11"/>
        </w:numPr>
        <w:ind w:left="426" w:hanging="426"/>
        <w:jc w:val="both"/>
        <w:rPr>
          <w:rFonts w:cs="Arial"/>
          <w:noProof w:val="0"/>
          <w:sz w:val="20"/>
          <w:szCs w:val="20"/>
        </w:rPr>
      </w:pPr>
      <w:r w:rsidRPr="0046528C">
        <w:rPr>
          <w:rFonts w:cs="Arial"/>
          <w:noProof w:val="0"/>
          <w:sz w:val="20"/>
          <w:szCs w:val="20"/>
        </w:rPr>
        <w:t>Na základe predložených</w:t>
      </w:r>
      <w:r w:rsidRPr="00142D4C">
        <w:rPr>
          <w:rFonts w:cs="Arial"/>
          <w:noProof w:val="0"/>
          <w:sz w:val="20"/>
          <w:szCs w:val="20"/>
        </w:rPr>
        <w:t xml:space="preserve"> kritérií na vyhodnotenie ponúk budú ponuky zoradené vzostupne (predbežné poradie) a vyhodnocovať sa bude ponuka uchádzača na prvom mieste v poradí.</w:t>
      </w:r>
    </w:p>
    <w:p w14:paraId="34B1785D" w14:textId="77777777" w:rsidR="000C5CEA" w:rsidRPr="0042033C" w:rsidRDefault="000C5CEA" w:rsidP="00E02437">
      <w:pPr>
        <w:jc w:val="both"/>
        <w:rPr>
          <w:rFonts w:cs="Arial"/>
          <w:noProof w:val="0"/>
          <w:sz w:val="20"/>
          <w:szCs w:val="20"/>
        </w:rPr>
      </w:pPr>
    </w:p>
    <w:p w14:paraId="176366F2" w14:textId="77777777" w:rsidR="00823461" w:rsidRPr="0042033C" w:rsidRDefault="009022F9" w:rsidP="000C3E56">
      <w:pPr>
        <w:pStyle w:val="Nadpis3"/>
        <w:numPr>
          <w:ilvl w:val="0"/>
          <w:numId w:val="11"/>
        </w:numPr>
        <w:spacing w:before="240" w:after="60"/>
        <w:jc w:val="left"/>
        <w:rPr>
          <w:b/>
          <w:bCs/>
          <w:i w:val="0"/>
          <w:szCs w:val="24"/>
        </w:rPr>
      </w:pPr>
      <w:bookmarkStart w:id="67" w:name="_Toc104812998"/>
      <w:r>
        <w:rPr>
          <w:b/>
          <w:bCs/>
          <w:i w:val="0"/>
          <w:szCs w:val="24"/>
        </w:rPr>
        <w:t>Vyhodnotenie splnenia podmienok účasti uchádzačov</w:t>
      </w:r>
      <w:bookmarkEnd w:id="67"/>
    </w:p>
    <w:p w14:paraId="5B711F9D" w14:textId="77777777" w:rsidR="009022F9" w:rsidRPr="009022F9" w:rsidRDefault="00782FAF" w:rsidP="009022F9">
      <w:pPr>
        <w:numPr>
          <w:ilvl w:val="1"/>
          <w:numId w:val="11"/>
        </w:numPr>
        <w:ind w:left="426" w:hanging="426"/>
        <w:jc w:val="both"/>
        <w:rPr>
          <w:rFonts w:cs="Arial"/>
          <w:noProof w:val="0"/>
          <w:sz w:val="20"/>
          <w:szCs w:val="20"/>
        </w:rPr>
      </w:pPr>
      <w:r w:rsidRPr="00142D4C">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142D4C">
        <w:rPr>
          <w:rFonts w:cs="Arial"/>
          <w:noProof w:val="0"/>
          <w:sz w:val="20"/>
          <w:szCs w:val="20"/>
        </w:rPr>
        <w:t>, ktorý sa umiestnil</w:t>
      </w:r>
      <w:r w:rsidR="009022F9" w:rsidRPr="009022F9">
        <w:rPr>
          <w:rFonts w:cs="Arial"/>
          <w:noProof w:val="0"/>
          <w:sz w:val="20"/>
          <w:szCs w:val="20"/>
        </w:rPr>
        <w:t xml:space="preserve"> prvý v poradí. Na proces vyhodnocovania splnenia podmienok účasti uchádzačov budú ap</w:t>
      </w:r>
      <w:r>
        <w:rPr>
          <w:rFonts w:cs="Arial"/>
          <w:noProof w:val="0"/>
          <w:sz w:val="20"/>
          <w:szCs w:val="20"/>
        </w:rPr>
        <w:t xml:space="preserve">likované postupy uvedené v § 40 a § 152, </w:t>
      </w:r>
      <w:r w:rsidR="009022F9" w:rsidRPr="009022F9">
        <w:rPr>
          <w:rFonts w:cs="Arial"/>
          <w:noProof w:val="0"/>
          <w:sz w:val="20"/>
          <w:szCs w:val="20"/>
        </w:rPr>
        <w:t>ods. 4 ZVO.</w:t>
      </w:r>
    </w:p>
    <w:p w14:paraId="1DD6B1BD" w14:textId="77777777" w:rsidR="009022F9" w:rsidRDefault="009022F9" w:rsidP="009022F9">
      <w:pPr>
        <w:numPr>
          <w:ilvl w:val="1"/>
          <w:numId w:val="11"/>
        </w:numPr>
        <w:ind w:left="426" w:hanging="426"/>
        <w:jc w:val="both"/>
        <w:rPr>
          <w:rFonts w:cs="Arial"/>
          <w:noProof w:val="0"/>
          <w:sz w:val="20"/>
          <w:szCs w:val="20"/>
        </w:rPr>
      </w:pPr>
      <w:r w:rsidRPr="009022F9">
        <w:rPr>
          <w:rFonts w:cs="Arial"/>
          <w:noProof w:val="0"/>
          <w:sz w:val="20"/>
          <w:szCs w:val="20"/>
        </w:rPr>
        <w:t>Pri posudzovaní splnenia podmienok účasti verejný obstarávateľ prostredníctvom komunikačného rozhrania</w:t>
      </w:r>
      <w:r w:rsidR="006936C1">
        <w:rPr>
          <w:rFonts w:cs="Arial"/>
          <w:noProof w:val="0"/>
          <w:sz w:val="20"/>
          <w:szCs w:val="20"/>
        </w:rPr>
        <w:t xml:space="preserve"> </w:t>
      </w:r>
      <w:r w:rsidR="00E8025E">
        <w:rPr>
          <w:rFonts w:cs="Arial"/>
          <w:noProof w:val="0"/>
          <w:sz w:val="20"/>
          <w:szCs w:val="20"/>
        </w:rPr>
        <w:t>IS</w:t>
      </w:r>
      <w:r w:rsidRPr="009022F9">
        <w:rPr>
          <w:rFonts w:cs="Arial"/>
          <w:noProof w:val="0"/>
          <w:sz w:val="20"/>
          <w:szCs w:val="20"/>
        </w:rPr>
        <w:t xml:space="preserve"> JOSEPHINE požiada uchádzača o vysvetlenie alebo doplnenie predložených dokladov, ak z predložených dokladov nemožno posúdiť ich platnosť a</w:t>
      </w:r>
      <w:r w:rsidR="00782FAF">
        <w:rPr>
          <w:rFonts w:cs="Arial"/>
          <w:noProof w:val="0"/>
          <w:sz w:val="20"/>
          <w:szCs w:val="20"/>
        </w:rPr>
        <w:t>lebo splnenie podmienky účasti.</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612447">
      <w:pPr>
        <w:pStyle w:val="Nadpis3"/>
        <w:numPr>
          <w:ilvl w:val="0"/>
          <w:numId w:val="11"/>
        </w:numPr>
        <w:spacing w:before="240" w:after="60"/>
        <w:jc w:val="left"/>
        <w:rPr>
          <w:b/>
          <w:bCs/>
          <w:i w:val="0"/>
          <w:szCs w:val="24"/>
        </w:rPr>
      </w:pPr>
      <w:bookmarkStart w:id="68" w:name="_Toc104812999"/>
      <w:r>
        <w:rPr>
          <w:b/>
          <w:bCs/>
          <w:i w:val="0"/>
          <w:szCs w:val="24"/>
        </w:rPr>
        <w:t>Elektronická aukcia</w:t>
      </w:r>
      <w:bookmarkEnd w:id="68"/>
    </w:p>
    <w:p w14:paraId="0F2B647D" w14:textId="77777777" w:rsidR="00612447" w:rsidRPr="009022F9" w:rsidRDefault="00612447" w:rsidP="00612447">
      <w:pPr>
        <w:numPr>
          <w:ilvl w:val="1"/>
          <w:numId w:val="11"/>
        </w:numPr>
        <w:ind w:left="426" w:hanging="426"/>
        <w:jc w:val="both"/>
        <w:rPr>
          <w:rFonts w:cs="Arial"/>
          <w:noProof w:val="0"/>
          <w:sz w:val="20"/>
          <w:szCs w:val="20"/>
        </w:rPr>
      </w:pPr>
      <w:r>
        <w:rPr>
          <w:rFonts w:cs="Arial"/>
          <w:noProof w:val="0"/>
          <w:sz w:val="20"/>
          <w:szCs w:val="20"/>
        </w:rPr>
        <w:t>Elektronická aukcia sa nepoužije</w:t>
      </w:r>
      <w:r w:rsidRPr="009022F9">
        <w:rPr>
          <w:rFonts w:cs="Arial"/>
          <w:noProof w:val="0"/>
          <w:sz w:val="20"/>
          <w:szCs w:val="20"/>
        </w:rPr>
        <w:t>.</w:t>
      </w:r>
    </w:p>
    <w:p w14:paraId="0EBADBD7" w14:textId="77777777" w:rsidR="00612447" w:rsidRPr="009022F9" w:rsidRDefault="00612447" w:rsidP="00782FAF">
      <w:pPr>
        <w:jc w:val="both"/>
        <w:rPr>
          <w:rFonts w:cs="Arial"/>
          <w:noProof w:val="0"/>
          <w:sz w:val="20"/>
          <w:szCs w:val="20"/>
        </w:rPr>
      </w:pPr>
    </w:p>
    <w:p w14:paraId="31908513" w14:textId="77777777" w:rsidR="00782FAF" w:rsidRPr="00782FAF" w:rsidRDefault="00782FAF" w:rsidP="00782FAF">
      <w:pPr>
        <w:pStyle w:val="Nadpis3"/>
        <w:numPr>
          <w:ilvl w:val="0"/>
          <w:numId w:val="11"/>
        </w:numPr>
        <w:spacing w:before="240" w:after="60"/>
        <w:jc w:val="left"/>
        <w:rPr>
          <w:b/>
          <w:bCs/>
          <w:i w:val="0"/>
          <w:szCs w:val="24"/>
        </w:rPr>
      </w:pPr>
      <w:bookmarkStart w:id="69" w:name="_Toc100055037"/>
      <w:bookmarkStart w:id="70" w:name="_Toc104813000"/>
      <w:r w:rsidRPr="00782FAF">
        <w:rPr>
          <w:b/>
          <w:bCs/>
          <w:i w:val="0"/>
          <w:szCs w:val="24"/>
        </w:rPr>
        <w:t>Vysvetľovanie ponuky, odôvodnenie mimoriadne nízkej ponuky</w:t>
      </w:r>
      <w:bookmarkEnd w:id="69"/>
      <w:bookmarkEnd w:id="70"/>
    </w:p>
    <w:p w14:paraId="104DE5B3"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782FAF">
      <w:pPr>
        <w:pStyle w:val="Odsekzoznamu"/>
        <w:numPr>
          <w:ilvl w:val="1"/>
          <w:numId w:val="11"/>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0C3E56">
      <w:pPr>
        <w:pStyle w:val="Nadpis3"/>
        <w:numPr>
          <w:ilvl w:val="0"/>
          <w:numId w:val="11"/>
        </w:numPr>
        <w:spacing w:before="240" w:after="60"/>
        <w:jc w:val="left"/>
        <w:rPr>
          <w:b/>
          <w:bCs/>
          <w:i w:val="0"/>
          <w:szCs w:val="24"/>
        </w:rPr>
      </w:pPr>
      <w:bookmarkStart w:id="71" w:name="_Toc104813001"/>
      <w:r w:rsidRPr="0042033C">
        <w:rPr>
          <w:b/>
          <w:bCs/>
          <w:i w:val="0"/>
          <w:szCs w:val="24"/>
        </w:rPr>
        <w:t>Kritériá na vyhodnotenie ponúk</w:t>
      </w:r>
      <w:bookmarkEnd w:id="71"/>
      <w:r w:rsidRPr="0042033C">
        <w:rPr>
          <w:b/>
          <w:bCs/>
          <w:i w:val="0"/>
          <w:szCs w:val="24"/>
        </w:rPr>
        <w:t xml:space="preserve"> </w:t>
      </w:r>
    </w:p>
    <w:p w14:paraId="78B4CC95" w14:textId="5C5A28B4" w:rsidR="00F77AAC" w:rsidRPr="0042033C" w:rsidRDefault="006A0AB8" w:rsidP="000C3E56">
      <w:pPr>
        <w:numPr>
          <w:ilvl w:val="1"/>
          <w:numId w:val="11"/>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36D8AF09" w14:textId="377EF64F" w:rsidR="00874AC6" w:rsidRPr="00F77AAC" w:rsidRDefault="00BB47AA" w:rsidP="00052F1A">
      <w:pPr>
        <w:numPr>
          <w:ilvl w:val="1"/>
          <w:numId w:val="11"/>
        </w:numPr>
        <w:ind w:left="426" w:hanging="426"/>
        <w:jc w:val="both"/>
        <w:rPr>
          <w:rFonts w:cs="Arial"/>
          <w:noProof w:val="0"/>
          <w:sz w:val="20"/>
          <w:szCs w:val="20"/>
        </w:rPr>
      </w:pPr>
      <w:r w:rsidRPr="007C2ADC">
        <w:rPr>
          <w:rFonts w:cs="Arial"/>
          <w:noProof w:val="0"/>
          <w:sz w:val="20"/>
          <w:szCs w:val="20"/>
        </w:rPr>
        <w:t>Úspešným uchádzačom</w:t>
      </w:r>
      <w:r w:rsidR="00F77AAC" w:rsidRPr="00F77AAC">
        <w:t xml:space="preserve"> </w:t>
      </w:r>
      <w:r w:rsidR="00F77AAC" w:rsidRPr="007C2ADC">
        <w:rPr>
          <w:rFonts w:cs="Arial"/>
          <w:noProof w:val="0"/>
          <w:sz w:val="20"/>
          <w:szCs w:val="20"/>
        </w:rPr>
        <w:t>v každej časti samostatne</w:t>
      </w:r>
      <w:r w:rsidRPr="007C2ADC">
        <w:rPr>
          <w:rFonts w:cs="Arial"/>
          <w:noProof w:val="0"/>
          <w:sz w:val="20"/>
          <w:szCs w:val="20"/>
        </w:rPr>
        <w:t xml:space="preserve"> </w:t>
      </w:r>
      <w:r w:rsidR="006A0AB8" w:rsidRPr="007C2ADC">
        <w:rPr>
          <w:rFonts w:cs="Arial"/>
          <w:noProof w:val="0"/>
          <w:sz w:val="20"/>
          <w:szCs w:val="20"/>
        </w:rPr>
        <w:t>sa stane uchádzač, ktorý predloží najlepšiu ponu</w:t>
      </w:r>
      <w:r w:rsidR="006A0AB8" w:rsidRPr="00F77AAC">
        <w:rPr>
          <w:rFonts w:cs="Arial"/>
          <w:noProof w:val="0"/>
          <w:sz w:val="20"/>
          <w:szCs w:val="20"/>
        </w:rPr>
        <w:t>ku z</w:t>
      </w:r>
      <w:r w:rsidR="00782FAF" w:rsidRPr="00F77AAC">
        <w:rPr>
          <w:rFonts w:cs="Arial"/>
          <w:noProof w:val="0"/>
          <w:sz w:val="20"/>
          <w:szCs w:val="20"/>
        </w:rPr>
        <w:t xml:space="preserve"> </w:t>
      </w:r>
      <w:r w:rsidR="006A0AB8" w:rsidRPr="00F77AAC">
        <w:rPr>
          <w:rFonts w:cs="Arial"/>
          <w:noProof w:val="0"/>
          <w:sz w:val="20"/>
          <w:szCs w:val="20"/>
        </w:rPr>
        <w:t>hľadiska kritérií uvedených v časti E. Kritéri</w:t>
      </w:r>
      <w:r w:rsidR="00214405" w:rsidRPr="00F77AAC">
        <w:rPr>
          <w:rFonts w:cs="Arial"/>
          <w:noProof w:val="0"/>
          <w:sz w:val="20"/>
          <w:szCs w:val="20"/>
        </w:rPr>
        <w:t>á</w:t>
      </w:r>
      <w:r w:rsidR="006A0AB8" w:rsidRPr="00F77AAC">
        <w:rPr>
          <w:rFonts w:cs="Arial"/>
          <w:noProof w:val="0"/>
          <w:sz w:val="20"/>
          <w:szCs w:val="20"/>
        </w:rPr>
        <w:t xml:space="preserve"> na vyhodnoteni</w:t>
      </w:r>
      <w:r w:rsidRPr="00F77AAC">
        <w:rPr>
          <w:rFonts w:cs="Arial"/>
          <w:noProof w:val="0"/>
          <w:sz w:val="20"/>
          <w:szCs w:val="20"/>
        </w:rPr>
        <w:t>e ponúk a spôsob ich uplatnenia</w:t>
      </w:r>
      <w:r w:rsidR="00FA45EC" w:rsidRPr="00F77AAC">
        <w:rPr>
          <w:rFonts w:cs="Arial"/>
          <w:noProof w:val="0"/>
          <w:sz w:val="20"/>
          <w:szCs w:val="20"/>
        </w:rPr>
        <w:t xml:space="preserve"> v</w:t>
      </w:r>
      <w:r w:rsidR="0069023F" w:rsidRPr="00F77AAC">
        <w:rPr>
          <w:rFonts w:cs="Arial"/>
          <w:noProof w:val="0"/>
          <w:sz w:val="20"/>
          <w:szCs w:val="20"/>
        </w:rPr>
        <w:t xml:space="preserve"> tejto verejnej súťaži</w:t>
      </w:r>
      <w:r w:rsidRPr="00F77AAC">
        <w:rPr>
          <w:rFonts w:cs="Arial"/>
          <w:noProof w:val="0"/>
          <w:sz w:val="20"/>
          <w:szCs w:val="20"/>
        </w:rPr>
        <w:t>.</w:t>
      </w:r>
    </w:p>
    <w:p w14:paraId="2109A0EC" w14:textId="77777777" w:rsidR="00280F65" w:rsidRPr="0042033C" w:rsidRDefault="00280F65" w:rsidP="00280F65">
      <w:pPr>
        <w:jc w:val="both"/>
        <w:rPr>
          <w:rFonts w:cs="Arial"/>
          <w:noProof w:val="0"/>
          <w:sz w:val="20"/>
          <w:szCs w:val="20"/>
        </w:rPr>
      </w:pPr>
    </w:p>
    <w:p w14:paraId="096F34A9" w14:textId="77777777" w:rsidR="006A0AB8" w:rsidRPr="0042033C" w:rsidRDefault="006A0AB8" w:rsidP="000C3E56">
      <w:pPr>
        <w:pStyle w:val="Nadpis3"/>
        <w:numPr>
          <w:ilvl w:val="0"/>
          <w:numId w:val="11"/>
        </w:numPr>
        <w:spacing w:before="240" w:after="60"/>
        <w:jc w:val="left"/>
        <w:rPr>
          <w:b/>
          <w:bCs/>
          <w:i w:val="0"/>
          <w:szCs w:val="24"/>
        </w:rPr>
      </w:pPr>
      <w:bookmarkStart w:id="72" w:name="_Toc104813002"/>
      <w:r w:rsidRPr="0042033C">
        <w:rPr>
          <w:b/>
          <w:bCs/>
          <w:i w:val="0"/>
          <w:szCs w:val="24"/>
        </w:rPr>
        <w:t>Vylúčenie uchádzača</w:t>
      </w:r>
      <w:bookmarkEnd w:id="72"/>
      <w:r w:rsidRPr="0042033C">
        <w:rPr>
          <w:b/>
          <w:bCs/>
          <w:i w:val="0"/>
          <w:szCs w:val="24"/>
        </w:rPr>
        <w:t xml:space="preserve"> </w:t>
      </w:r>
    </w:p>
    <w:p w14:paraId="0A43F058" w14:textId="77777777" w:rsidR="00874AC6" w:rsidRDefault="00782FAF" w:rsidP="00874AC6">
      <w:pPr>
        <w:pStyle w:val="Odsekzoznamu"/>
        <w:numPr>
          <w:ilvl w:val="1"/>
          <w:numId w:val="11"/>
        </w:numPr>
        <w:ind w:left="426" w:hanging="426"/>
        <w:jc w:val="both"/>
        <w:rPr>
          <w:rFonts w:cs="Arial"/>
          <w:sz w:val="20"/>
          <w:szCs w:val="20"/>
        </w:rPr>
      </w:pPr>
      <w:r w:rsidRPr="00976E39">
        <w:rPr>
          <w:rFonts w:cs="Arial"/>
          <w:sz w:val="20"/>
          <w:szCs w:val="20"/>
        </w:rPr>
        <w:t>Verejný</w:t>
      </w:r>
      <w:r>
        <w:rPr>
          <w:rFonts w:cs="Arial"/>
          <w:sz w:val="20"/>
          <w:szCs w:val="20"/>
        </w:rPr>
        <w:t xml:space="preserve"> </w:t>
      </w:r>
      <w:r w:rsidRPr="00976E39">
        <w:rPr>
          <w:rFonts w:cs="Arial"/>
          <w:sz w:val="20"/>
          <w:szCs w:val="20"/>
        </w:rPr>
        <w:t>obstarávateľ v prípade vylúčenia ponuky uchádzača bude postupovať v zmysle ustanovenia § 53 ZVO.</w:t>
      </w:r>
    </w:p>
    <w:p w14:paraId="6B68153E" w14:textId="77777777" w:rsidR="00874AC6" w:rsidRPr="00874AC6" w:rsidRDefault="00874AC6" w:rsidP="00874AC6">
      <w:pPr>
        <w:jc w:val="both"/>
        <w:rPr>
          <w:rFonts w:cs="Arial"/>
          <w:sz w:val="20"/>
          <w:szCs w:val="20"/>
        </w:rPr>
      </w:pPr>
    </w:p>
    <w:p w14:paraId="1303CAFC" w14:textId="77777777" w:rsidR="00782FAF" w:rsidRPr="0042033C" w:rsidRDefault="00782FAF" w:rsidP="00782FAF">
      <w:pPr>
        <w:pStyle w:val="Nadpis3"/>
        <w:numPr>
          <w:ilvl w:val="0"/>
          <w:numId w:val="11"/>
        </w:numPr>
        <w:spacing w:before="240" w:after="60"/>
        <w:jc w:val="left"/>
        <w:rPr>
          <w:b/>
          <w:bCs/>
          <w:i w:val="0"/>
          <w:szCs w:val="24"/>
        </w:rPr>
      </w:pPr>
      <w:bookmarkStart w:id="73" w:name="_Toc3803713"/>
      <w:bookmarkStart w:id="74" w:name="_Toc104813003"/>
      <w:r w:rsidRPr="0042033C">
        <w:rPr>
          <w:b/>
          <w:bCs/>
          <w:i w:val="0"/>
          <w:szCs w:val="24"/>
        </w:rPr>
        <w:lastRenderedPageBreak/>
        <w:t>Revízne postupy</w:t>
      </w:r>
      <w:bookmarkEnd w:id="73"/>
      <w:bookmarkEnd w:id="74"/>
    </w:p>
    <w:p w14:paraId="138EE8E9" w14:textId="77777777" w:rsidR="00782FAF" w:rsidRPr="0042033C" w:rsidRDefault="00782FAF" w:rsidP="00782FAF">
      <w:pPr>
        <w:numPr>
          <w:ilvl w:val="1"/>
          <w:numId w:val="11"/>
        </w:numPr>
        <w:ind w:left="426" w:hanging="426"/>
        <w:jc w:val="both"/>
        <w:rPr>
          <w:rFonts w:cs="Arial"/>
          <w:noProof w:val="0"/>
          <w:sz w:val="20"/>
          <w:szCs w:val="20"/>
        </w:rPr>
      </w:pPr>
      <w:r w:rsidRPr="0042033C">
        <w:rPr>
          <w:rFonts w:cs="Arial"/>
          <w:noProof w:val="0"/>
          <w:sz w:val="20"/>
          <w:szCs w:val="20"/>
        </w:rPr>
        <w:t>Uchádzač  alebo osoba, ktorej práva alebo právom chránené záujmy boli alebo mohli byť dotknuté postupom verejného obstarávateľa môže podľa § 164 ZVO podať verejnému obstarávateľovi žiadosť o nápravu.</w:t>
      </w:r>
    </w:p>
    <w:p w14:paraId="6C89F16F" w14:textId="77777777" w:rsidR="00782FAF" w:rsidRPr="0042033C" w:rsidRDefault="00782FAF" w:rsidP="00782FAF">
      <w:pPr>
        <w:numPr>
          <w:ilvl w:val="1"/>
          <w:numId w:val="11"/>
        </w:numPr>
        <w:ind w:left="426" w:hanging="426"/>
        <w:jc w:val="both"/>
        <w:rPr>
          <w:rFonts w:cs="Arial"/>
          <w:noProof w:val="0"/>
          <w:sz w:val="20"/>
          <w:szCs w:val="20"/>
        </w:rPr>
      </w:pPr>
      <w:r w:rsidRPr="0042033C">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14:paraId="03001169" w14:textId="77777777" w:rsidR="00782FAF" w:rsidRDefault="00782FAF" w:rsidP="00791D84">
      <w:pPr>
        <w:jc w:val="both"/>
        <w:rPr>
          <w:noProof w:val="0"/>
          <w:sz w:val="20"/>
          <w:szCs w:val="20"/>
        </w:rPr>
      </w:pP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5" w:name="_Toc3803714"/>
      <w:bookmarkStart w:id="76" w:name="_Toc104813004"/>
      <w:r w:rsidRPr="0042033C">
        <w:rPr>
          <w:rFonts w:cs="Arial"/>
          <w:i/>
          <w:iCs/>
          <w:noProof w:val="0"/>
          <w:szCs w:val="24"/>
        </w:rPr>
        <w:t xml:space="preserve">Časť VI. </w:t>
      </w:r>
      <w:r w:rsidR="00823461" w:rsidRPr="0042033C">
        <w:rPr>
          <w:rFonts w:cs="Arial"/>
          <w:i/>
          <w:iCs/>
          <w:noProof w:val="0"/>
          <w:szCs w:val="24"/>
        </w:rPr>
        <w:t>Prijatie ponuky a uzavretie zmluvy</w:t>
      </w:r>
      <w:bookmarkEnd w:id="75"/>
      <w:bookmarkEnd w:id="76"/>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0C3E56">
      <w:pPr>
        <w:pStyle w:val="Nadpis3"/>
        <w:numPr>
          <w:ilvl w:val="0"/>
          <w:numId w:val="11"/>
        </w:numPr>
        <w:spacing w:before="240" w:after="60"/>
        <w:jc w:val="left"/>
        <w:rPr>
          <w:b/>
          <w:bCs/>
          <w:i w:val="0"/>
          <w:szCs w:val="24"/>
        </w:rPr>
      </w:pPr>
      <w:bookmarkStart w:id="77" w:name="_Toc3803715"/>
      <w:bookmarkStart w:id="78" w:name="_Toc104813005"/>
      <w:r w:rsidRPr="0042033C">
        <w:rPr>
          <w:b/>
          <w:bCs/>
          <w:i w:val="0"/>
          <w:szCs w:val="24"/>
        </w:rPr>
        <w:t>Informácia o výsledku vyhodnotenia ponúk</w:t>
      </w:r>
      <w:bookmarkEnd w:id="77"/>
      <w:bookmarkEnd w:id="78"/>
    </w:p>
    <w:p w14:paraId="70ADDC65" w14:textId="77777777" w:rsidR="00782FAF" w:rsidRPr="00142D4C" w:rsidRDefault="00782FAF" w:rsidP="00782FAF">
      <w:pPr>
        <w:numPr>
          <w:ilvl w:val="1"/>
          <w:numId w:val="11"/>
        </w:numPr>
        <w:ind w:left="426" w:hanging="426"/>
        <w:jc w:val="both"/>
        <w:rPr>
          <w:rFonts w:cs="Arial"/>
          <w:noProof w:val="0"/>
          <w:sz w:val="20"/>
          <w:szCs w:val="20"/>
        </w:rPr>
      </w:pPr>
      <w:r w:rsidRPr="00142D4C">
        <w:rPr>
          <w:rFonts w:cs="Arial"/>
          <w:noProof w:val="0"/>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w:t>
      </w:r>
      <w:r w:rsidR="001F05D4" w:rsidRPr="00142D4C">
        <w:rPr>
          <w:rFonts w:cs="Arial"/>
          <w:noProof w:val="0"/>
          <w:sz w:val="20"/>
          <w:szCs w:val="20"/>
        </w:rPr>
        <w:t xml:space="preserve">k, vrátane poradia uchádzačov a </w:t>
      </w:r>
      <w:r w:rsidRPr="00142D4C">
        <w:rPr>
          <w:rFonts w:cs="Arial"/>
          <w:noProof w:val="0"/>
          <w:sz w:val="20"/>
          <w:szCs w:val="20"/>
        </w:rPr>
        <w:t>súčasne uverejní informáciu o výsledku vyhodnotenia ponúk a</w:t>
      </w:r>
      <w:r w:rsidR="001F05D4" w:rsidRPr="00142D4C">
        <w:rPr>
          <w:rFonts w:cs="Arial"/>
          <w:noProof w:val="0"/>
          <w:sz w:val="20"/>
          <w:szCs w:val="20"/>
        </w:rPr>
        <w:t xml:space="preserve"> poradie uchádzačov v </w:t>
      </w:r>
      <w:r w:rsidRPr="00142D4C">
        <w:rPr>
          <w:rFonts w:cs="Arial"/>
          <w:noProof w:val="0"/>
          <w:sz w:val="20"/>
          <w:szCs w:val="20"/>
        </w:rPr>
        <w:t>profile.</w:t>
      </w:r>
    </w:p>
    <w:p w14:paraId="58ED0F7E" w14:textId="77777777" w:rsidR="00823461" w:rsidRPr="0042033C" w:rsidRDefault="00823461" w:rsidP="000C3E56">
      <w:pPr>
        <w:numPr>
          <w:ilvl w:val="1"/>
          <w:numId w:val="11"/>
        </w:numPr>
        <w:ind w:left="426" w:hanging="426"/>
        <w:jc w:val="both"/>
        <w:rPr>
          <w:rFonts w:cs="Arial"/>
          <w:noProof w:val="0"/>
          <w:sz w:val="20"/>
          <w:szCs w:val="20"/>
        </w:rPr>
      </w:pPr>
      <w:r w:rsidRPr="00142D4C">
        <w:rPr>
          <w:rFonts w:cs="Arial"/>
          <w:noProof w:val="0"/>
          <w:sz w:val="20"/>
          <w:szCs w:val="20"/>
        </w:rPr>
        <w:t>Úspešnému uchádzačovi</w:t>
      </w:r>
      <w:r w:rsidRPr="0042033C">
        <w:rPr>
          <w:rFonts w:cs="Arial"/>
          <w:noProof w:val="0"/>
          <w:sz w:val="20"/>
          <w:szCs w:val="20"/>
        </w:rPr>
        <w:t xml:space="preserve"> </w:t>
      </w:r>
      <w:r w:rsidR="00214405">
        <w:rPr>
          <w:rFonts w:cs="Arial"/>
          <w:noProof w:val="0"/>
          <w:sz w:val="20"/>
          <w:szCs w:val="20"/>
        </w:rPr>
        <w:t xml:space="preserve">v každej časti samostatne, </w:t>
      </w:r>
      <w:r w:rsidRPr="0042033C">
        <w:rPr>
          <w:rFonts w:cs="Arial"/>
          <w:noProof w:val="0"/>
          <w:sz w:val="20"/>
          <w:szCs w:val="20"/>
        </w:rPr>
        <w:t xml:space="preserve">verejný obstarávateľ oznámi, že jeho ponuka sa prijíma. </w:t>
      </w:r>
    </w:p>
    <w:p w14:paraId="197837E8" w14:textId="77777777" w:rsidR="00823461" w:rsidRPr="0042033C" w:rsidRDefault="00823461" w:rsidP="000C3E56">
      <w:pPr>
        <w:numPr>
          <w:ilvl w:val="1"/>
          <w:numId w:val="11"/>
        </w:numPr>
        <w:ind w:left="426" w:hanging="426"/>
        <w:jc w:val="both"/>
        <w:rPr>
          <w:rFonts w:cs="Arial"/>
          <w:noProof w:val="0"/>
          <w:sz w:val="20"/>
          <w:szCs w:val="20"/>
        </w:rPr>
      </w:pPr>
      <w:r w:rsidRPr="0042033C">
        <w:rPr>
          <w:rFonts w:cs="Arial"/>
          <w:noProof w:val="0"/>
          <w:sz w:val="20"/>
          <w:szCs w:val="20"/>
        </w:rPr>
        <w:t xml:space="preserve">Neúspešnému uchádzačovi </w:t>
      </w:r>
      <w:r w:rsidR="00214405">
        <w:rPr>
          <w:rFonts w:cs="Arial"/>
          <w:noProof w:val="0"/>
          <w:sz w:val="20"/>
          <w:szCs w:val="20"/>
        </w:rPr>
        <w:t xml:space="preserve">v každej časti samostatne, </w:t>
      </w:r>
      <w:r w:rsidRPr="0042033C">
        <w:rPr>
          <w:rFonts w:cs="Arial"/>
          <w:noProof w:val="0"/>
          <w:sz w:val="20"/>
          <w:szCs w:val="20"/>
        </w:rPr>
        <w:t>verejný obstarávateľ oznámi, že neuspel a</w:t>
      </w:r>
      <w:r w:rsidR="00214405">
        <w:rPr>
          <w:rFonts w:cs="Arial"/>
          <w:noProof w:val="0"/>
          <w:sz w:val="20"/>
          <w:szCs w:val="20"/>
        </w:rPr>
        <w:t xml:space="preserve"> </w:t>
      </w:r>
      <w:r w:rsidRPr="0042033C">
        <w:rPr>
          <w:rFonts w:cs="Arial"/>
          <w:noProof w:val="0"/>
          <w:sz w:val="20"/>
          <w:szCs w:val="20"/>
        </w:rPr>
        <w:t>dôvody neprijatia jeho ponuky. Neúspešnému uchádzačovi v </w:t>
      </w:r>
      <w:r w:rsidRPr="008E20C0">
        <w:rPr>
          <w:rFonts w:cs="Arial"/>
          <w:noProof w:val="0"/>
          <w:sz w:val="20"/>
          <w:szCs w:val="20"/>
        </w:rPr>
        <w:t>informácii o výsledku vyhodnotenia ponúk verejný obstarávateľ uvedie aj identifikáciu úspešného uchádzača</w:t>
      </w:r>
      <w:r w:rsidR="00AA634C" w:rsidRPr="008E20C0">
        <w:rPr>
          <w:rFonts w:cs="Arial"/>
          <w:noProof w:val="0"/>
          <w:sz w:val="20"/>
          <w:szCs w:val="20"/>
        </w:rPr>
        <w:t xml:space="preserve"> alebo uchádzačov, </w:t>
      </w:r>
      <w:r w:rsidR="008E20C0" w:rsidRPr="008E20C0">
        <w:rPr>
          <w:rFonts w:cs="Arial"/>
          <w:noProof w:val="0"/>
          <w:sz w:val="20"/>
          <w:szCs w:val="20"/>
        </w:rPr>
        <w:t xml:space="preserve">poradie uchádzačov </w:t>
      </w:r>
      <w:r w:rsidR="00AA634C" w:rsidRPr="008E20C0">
        <w:rPr>
          <w:rFonts w:cs="Arial"/>
          <w:noProof w:val="0"/>
          <w:sz w:val="20"/>
          <w:szCs w:val="20"/>
        </w:rPr>
        <w:t xml:space="preserve">informáciu o </w:t>
      </w:r>
      <w:r w:rsidRPr="008E20C0">
        <w:rPr>
          <w:rFonts w:cs="Arial"/>
          <w:noProof w:val="0"/>
          <w:sz w:val="20"/>
          <w:szCs w:val="20"/>
        </w:rPr>
        <w:t>charakteristikách a výhodách prijatej ponuky</w:t>
      </w:r>
      <w:r w:rsidRPr="0042033C">
        <w:rPr>
          <w:rFonts w:cs="Arial"/>
          <w:noProof w:val="0"/>
          <w:sz w:val="20"/>
          <w:szCs w:val="20"/>
        </w:rPr>
        <w:t xml:space="preserve"> alebo ponúk a lehotu, v ktorej môže byť doručená námietka.</w:t>
      </w:r>
    </w:p>
    <w:p w14:paraId="34057EAC" w14:textId="77777777" w:rsidR="00FB5BFC" w:rsidRPr="0042033C" w:rsidRDefault="00FB5BFC" w:rsidP="00FB5BFC">
      <w:pPr>
        <w:jc w:val="both"/>
        <w:rPr>
          <w:rFonts w:cs="Arial"/>
          <w:noProof w:val="0"/>
          <w:sz w:val="20"/>
          <w:szCs w:val="20"/>
        </w:rPr>
      </w:pPr>
    </w:p>
    <w:p w14:paraId="51D95996" w14:textId="77777777" w:rsidR="00823461" w:rsidRPr="0042033C" w:rsidRDefault="00823461" w:rsidP="000C3E56">
      <w:pPr>
        <w:pStyle w:val="Nadpis3"/>
        <w:numPr>
          <w:ilvl w:val="0"/>
          <w:numId w:val="11"/>
        </w:numPr>
        <w:spacing w:before="240" w:after="60"/>
        <w:jc w:val="left"/>
        <w:rPr>
          <w:b/>
          <w:bCs/>
          <w:i w:val="0"/>
          <w:szCs w:val="24"/>
        </w:rPr>
      </w:pPr>
      <w:bookmarkStart w:id="79" w:name="_Toc3803716"/>
      <w:bookmarkStart w:id="80" w:name="_Toc104813006"/>
      <w:r w:rsidRPr="0042033C">
        <w:rPr>
          <w:b/>
          <w:bCs/>
          <w:i w:val="0"/>
          <w:szCs w:val="24"/>
        </w:rPr>
        <w:t>Uzavretie zmluvy</w:t>
      </w:r>
      <w:bookmarkEnd w:id="79"/>
      <w:bookmarkEnd w:id="80"/>
    </w:p>
    <w:p w14:paraId="1A4EA5D0" w14:textId="77777777" w:rsidR="00F30079" w:rsidRPr="0042033C" w:rsidRDefault="00FB5BFC" w:rsidP="00F30079">
      <w:pPr>
        <w:numPr>
          <w:ilvl w:val="1"/>
          <w:numId w:val="11"/>
        </w:numPr>
        <w:ind w:left="426" w:hanging="426"/>
        <w:jc w:val="both"/>
        <w:rPr>
          <w:rFonts w:cs="Arial"/>
          <w:noProof w:val="0"/>
          <w:sz w:val="20"/>
          <w:szCs w:val="20"/>
        </w:rPr>
      </w:pPr>
      <w:r w:rsidRPr="0042033C">
        <w:rPr>
          <w:rFonts w:cs="Arial"/>
          <w:noProof w:val="0"/>
          <w:sz w:val="20"/>
          <w:szCs w:val="20"/>
        </w:rPr>
        <w:t xml:space="preserve">V procese uzatvorenia jednotlivých zmlúv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563BD9A1" w14:textId="77777777" w:rsidR="00FF3884" w:rsidRDefault="00F30079" w:rsidP="00FF3884">
      <w:pPr>
        <w:numPr>
          <w:ilvl w:val="1"/>
          <w:numId w:val="11"/>
        </w:numPr>
        <w:ind w:left="426" w:hanging="426"/>
        <w:jc w:val="both"/>
        <w:rPr>
          <w:rFonts w:cs="Arial"/>
          <w:noProof w:val="0"/>
          <w:sz w:val="20"/>
          <w:szCs w:val="20"/>
        </w:rPr>
      </w:pPr>
      <w:r w:rsidRPr="0042033C">
        <w:rPr>
          <w:rFonts w:cs="Arial"/>
          <w:noProof w:val="0"/>
          <w:sz w:val="20"/>
          <w:szCs w:val="20"/>
        </w:rPr>
        <w:t xml:space="preserve">Verejný obstarávateľ môže uzavrieť </w:t>
      </w:r>
      <w:r w:rsidR="00FB5BFC" w:rsidRPr="0042033C">
        <w:rPr>
          <w:rFonts w:cs="Arial"/>
          <w:noProof w:val="0"/>
          <w:sz w:val="20"/>
          <w:szCs w:val="20"/>
        </w:rPr>
        <w:t xml:space="preserve">jednotlivé zmluvy s </w:t>
      </w:r>
      <w:r w:rsidRPr="0042033C">
        <w:rPr>
          <w:rFonts w:cs="Arial"/>
          <w:noProof w:val="0"/>
          <w:sz w:val="20"/>
          <w:szCs w:val="20"/>
        </w:rPr>
        <w:t>úspešným</w:t>
      </w:r>
      <w:r w:rsidR="00FB5BFC" w:rsidRPr="0042033C">
        <w:rPr>
          <w:rFonts w:cs="Arial"/>
          <w:noProof w:val="0"/>
          <w:sz w:val="20"/>
          <w:szCs w:val="20"/>
        </w:rPr>
        <w:t>i</w:t>
      </w:r>
      <w:r w:rsidRPr="0042033C">
        <w:rPr>
          <w:rFonts w:cs="Arial"/>
          <w:noProof w:val="0"/>
          <w:sz w:val="20"/>
          <w:szCs w:val="20"/>
        </w:rPr>
        <w:t xml:space="preserve"> uc</w:t>
      </w:r>
      <w:r w:rsidR="00FB5BFC" w:rsidRPr="0042033C">
        <w:rPr>
          <w:rFonts w:cs="Arial"/>
          <w:noProof w:val="0"/>
          <w:sz w:val="20"/>
          <w:szCs w:val="20"/>
        </w:rPr>
        <w:t xml:space="preserve">hádzačmi v jednotlivých častiach </w:t>
      </w:r>
      <w:r w:rsidRPr="0042033C">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5118D0C0" w14:textId="05BE3B74" w:rsidR="00FF3884" w:rsidRPr="00142D4C" w:rsidRDefault="00FF3884" w:rsidP="00FF3884">
      <w:pPr>
        <w:numPr>
          <w:ilvl w:val="1"/>
          <w:numId w:val="11"/>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7"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77777777" w:rsidR="009D627D" w:rsidRPr="009D627D" w:rsidRDefault="00FB5BFC" w:rsidP="009D627D">
      <w:pPr>
        <w:numPr>
          <w:ilvl w:val="1"/>
          <w:numId w:val="11"/>
        </w:numPr>
        <w:ind w:left="426" w:hanging="426"/>
        <w:jc w:val="both"/>
        <w:rPr>
          <w:rFonts w:cs="Arial"/>
          <w:noProof w:val="0"/>
          <w:sz w:val="20"/>
          <w:szCs w:val="20"/>
        </w:rPr>
      </w:pPr>
      <w:r w:rsidRPr="0042033C">
        <w:rPr>
          <w:rFonts w:cs="Arial"/>
          <w:noProof w:val="0"/>
          <w:sz w:val="20"/>
          <w:szCs w:val="20"/>
        </w:rPr>
        <w:t xml:space="preserve">Jednotlivé </w:t>
      </w:r>
      <w:r w:rsidRPr="009D627D">
        <w:rPr>
          <w:rFonts w:cs="Arial"/>
          <w:noProof w:val="0"/>
          <w:sz w:val="20"/>
          <w:szCs w:val="20"/>
        </w:rPr>
        <w:t>uzatvorené zmluvy nesmú</w:t>
      </w:r>
      <w:r w:rsidR="00214405" w:rsidRPr="009D627D">
        <w:rPr>
          <w:rFonts w:cs="Arial"/>
          <w:noProof w:val="0"/>
          <w:sz w:val="20"/>
          <w:szCs w:val="20"/>
        </w:rPr>
        <w:t xml:space="preserve"> byť v rozpore s Oznámením o vyhlásení verejného obstarávania a so </w:t>
      </w:r>
      <w:r w:rsidR="00F30079" w:rsidRPr="009D627D">
        <w:rPr>
          <w:rFonts w:cs="Arial"/>
          <w:noProof w:val="0"/>
          <w:sz w:val="20"/>
          <w:szCs w:val="20"/>
        </w:rPr>
        <w:t>s</w:t>
      </w:r>
      <w:r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9D627D">
      <w:pPr>
        <w:numPr>
          <w:ilvl w:val="1"/>
          <w:numId w:val="11"/>
        </w:numPr>
        <w:ind w:left="426" w:hanging="426"/>
        <w:jc w:val="both"/>
        <w:rPr>
          <w:rFonts w:cs="Arial"/>
          <w:noProof w:val="0"/>
          <w:sz w:val="20"/>
          <w:szCs w:val="20"/>
        </w:rPr>
      </w:pPr>
      <w:r w:rsidRPr="00142D4C">
        <w:rPr>
          <w:rFonts w:cs="Arial"/>
          <w:sz w:val="20"/>
          <w:szCs w:val="20"/>
        </w:rPr>
        <w:t>Verejný obstarávateľ nesmie uzavrieť zmluvu, koncesnú zmluvu alebo rámcovú dohodu s:</w:t>
      </w:r>
    </w:p>
    <w:p w14:paraId="43705A49" w14:textId="77777777" w:rsidR="009D627D" w:rsidRPr="00142D4C" w:rsidRDefault="009D627D" w:rsidP="00037076">
      <w:pPr>
        <w:pStyle w:val="Odsekzoznamu"/>
        <w:numPr>
          <w:ilvl w:val="0"/>
          <w:numId w:val="67"/>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037076">
      <w:pPr>
        <w:pStyle w:val="Odsekzoznamu"/>
        <w:numPr>
          <w:ilvl w:val="0"/>
          <w:numId w:val="67"/>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037076">
      <w:pPr>
        <w:pStyle w:val="Odsekzoznamu"/>
        <w:numPr>
          <w:ilvl w:val="0"/>
          <w:numId w:val="67"/>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496636">
      <w:pPr>
        <w:numPr>
          <w:ilvl w:val="0"/>
          <w:numId w:val="71"/>
        </w:numPr>
        <w:jc w:val="both"/>
        <w:rPr>
          <w:sz w:val="20"/>
          <w:szCs w:val="20"/>
        </w:rPr>
      </w:pPr>
      <w:r w:rsidRPr="00142D4C">
        <w:rPr>
          <w:sz w:val="20"/>
          <w:szCs w:val="20"/>
        </w:rPr>
        <w:t>prezident Slovenskej republiky,</w:t>
      </w:r>
    </w:p>
    <w:p w14:paraId="6CAD1669" w14:textId="77777777" w:rsidR="009D627D" w:rsidRPr="00142D4C" w:rsidRDefault="009D627D" w:rsidP="00496636">
      <w:pPr>
        <w:numPr>
          <w:ilvl w:val="0"/>
          <w:numId w:val="71"/>
        </w:numPr>
        <w:jc w:val="both"/>
        <w:rPr>
          <w:sz w:val="20"/>
          <w:szCs w:val="20"/>
        </w:rPr>
      </w:pPr>
      <w:r w:rsidRPr="00142D4C">
        <w:rPr>
          <w:sz w:val="20"/>
          <w:szCs w:val="20"/>
        </w:rPr>
        <w:t>člen vlády,</w:t>
      </w:r>
    </w:p>
    <w:p w14:paraId="47419DB9" w14:textId="77777777" w:rsidR="009D627D" w:rsidRPr="00142D4C" w:rsidRDefault="009D627D" w:rsidP="00496636">
      <w:pPr>
        <w:numPr>
          <w:ilvl w:val="0"/>
          <w:numId w:val="71"/>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496636">
      <w:pPr>
        <w:numPr>
          <w:ilvl w:val="0"/>
          <w:numId w:val="71"/>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496636">
      <w:pPr>
        <w:numPr>
          <w:ilvl w:val="0"/>
          <w:numId w:val="71"/>
        </w:numPr>
        <w:jc w:val="both"/>
        <w:rPr>
          <w:sz w:val="20"/>
          <w:szCs w:val="20"/>
        </w:rPr>
      </w:pPr>
      <w:r w:rsidRPr="00142D4C">
        <w:rPr>
          <w:sz w:val="20"/>
          <w:szCs w:val="20"/>
        </w:rPr>
        <w:t>sudca Ústavného súdu Slovenskej republiky alebo sudca,</w:t>
      </w:r>
    </w:p>
    <w:p w14:paraId="59CD23C5" w14:textId="77777777" w:rsidR="009D627D" w:rsidRPr="00142D4C" w:rsidRDefault="009D627D" w:rsidP="00496636">
      <w:pPr>
        <w:numPr>
          <w:ilvl w:val="0"/>
          <w:numId w:val="71"/>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496636">
      <w:pPr>
        <w:numPr>
          <w:ilvl w:val="0"/>
          <w:numId w:val="71"/>
        </w:numPr>
        <w:jc w:val="both"/>
        <w:rPr>
          <w:sz w:val="20"/>
          <w:szCs w:val="20"/>
        </w:rPr>
      </w:pPr>
      <w:r w:rsidRPr="00142D4C">
        <w:rPr>
          <w:sz w:val="20"/>
          <w:szCs w:val="20"/>
        </w:rPr>
        <w:t>verejný ochranca práv,</w:t>
      </w:r>
    </w:p>
    <w:p w14:paraId="5995D682" w14:textId="77777777" w:rsidR="009D627D" w:rsidRPr="00142D4C" w:rsidRDefault="009D627D" w:rsidP="00496636">
      <w:pPr>
        <w:numPr>
          <w:ilvl w:val="0"/>
          <w:numId w:val="71"/>
        </w:numPr>
        <w:jc w:val="both"/>
        <w:rPr>
          <w:sz w:val="20"/>
          <w:szCs w:val="20"/>
        </w:rPr>
      </w:pPr>
      <w:r w:rsidRPr="00142D4C">
        <w:rPr>
          <w:sz w:val="20"/>
          <w:szCs w:val="20"/>
        </w:rPr>
        <w:lastRenderedPageBreak/>
        <w:t>predseda Najvyššieho kontrolného úradu Slovenskej republiky a podpredseda Najvyššieho kontrolného úradu Slovenskej republiky,</w:t>
      </w:r>
    </w:p>
    <w:p w14:paraId="645312D7" w14:textId="77777777" w:rsidR="009D627D" w:rsidRPr="00142D4C" w:rsidRDefault="009D627D" w:rsidP="00496636">
      <w:pPr>
        <w:numPr>
          <w:ilvl w:val="0"/>
          <w:numId w:val="71"/>
        </w:numPr>
        <w:jc w:val="both"/>
        <w:rPr>
          <w:sz w:val="20"/>
          <w:szCs w:val="20"/>
        </w:rPr>
      </w:pPr>
      <w:r w:rsidRPr="00142D4C">
        <w:rPr>
          <w:sz w:val="20"/>
          <w:szCs w:val="20"/>
        </w:rPr>
        <w:t>štátny tajomník,</w:t>
      </w:r>
    </w:p>
    <w:p w14:paraId="6206A53C" w14:textId="77777777" w:rsidR="009D627D" w:rsidRPr="00142D4C" w:rsidRDefault="009D627D" w:rsidP="00496636">
      <w:pPr>
        <w:numPr>
          <w:ilvl w:val="0"/>
          <w:numId w:val="71"/>
        </w:numPr>
        <w:jc w:val="both"/>
        <w:rPr>
          <w:sz w:val="20"/>
          <w:szCs w:val="20"/>
        </w:rPr>
      </w:pPr>
      <w:r w:rsidRPr="00142D4C">
        <w:rPr>
          <w:sz w:val="20"/>
          <w:szCs w:val="20"/>
        </w:rPr>
        <w:t>generálny tajomník služobného úradu,</w:t>
      </w:r>
    </w:p>
    <w:p w14:paraId="33FDD48D" w14:textId="77777777" w:rsidR="009D627D" w:rsidRPr="00142D4C" w:rsidRDefault="009D627D" w:rsidP="00496636">
      <w:pPr>
        <w:numPr>
          <w:ilvl w:val="0"/>
          <w:numId w:val="71"/>
        </w:numPr>
        <w:jc w:val="both"/>
        <w:rPr>
          <w:sz w:val="20"/>
          <w:szCs w:val="20"/>
        </w:rPr>
      </w:pPr>
      <w:r w:rsidRPr="00142D4C">
        <w:rPr>
          <w:sz w:val="20"/>
          <w:szCs w:val="20"/>
        </w:rPr>
        <w:t>prednosta okresného úradu,</w:t>
      </w:r>
    </w:p>
    <w:p w14:paraId="2BCFF253" w14:textId="77777777" w:rsidR="009D627D" w:rsidRPr="00142D4C" w:rsidRDefault="009D627D" w:rsidP="00496636">
      <w:pPr>
        <w:numPr>
          <w:ilvl w:val="0"/>
          <w:numId w:val="71"/>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496636">
      <w:pPr>
        <w:numPr>
          <w:ilvl w:val="0"/>
          <w:numId w:val="71"/>
        </w:numPr>
        <w:jc w:val="both"/>
        <w:rPr>
          <w:sz w:val="20"/>
          <w:szCs w:val="20"/>
        </w:rPr>
      </w:pPr>
      <w:r w:rsidRPr="00142D4C">
        <w:rPr>
          <w:sz w:val="20"/>
          <w:szCs w:val="20"/>
        </w:rPr>
        <w:t>predseda vyššieho územného celku,</w:t>
      </w:r>
    </w:p>
    <w:p w14:paraId="2DA04F06" w14:textId="77777777" w:rsidR="009D627D" w:rsidRPr="00142D4C" w:rsidRDefault="009D627D" w:rsidP="00037076">
      <w:pPr>
        <w:pStyle w:val="Odsekzoznamu"/>
        <w:numPr>
          <w:ilvl w:val="0"/>
          <w:numId w:val="67"/>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9D627D">
      <w:pPr>
        <w:numPr>
          <w:ilvl w:val="1"/>
          <w:numId w:val="11"/>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Pr="0042033C" w:rsidRDefault="00782FAF"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1" w:name="_Toc3803711"/>
      <w:bookmarkStart w:id="82" w:name="_Toc104813007"/>
      <w:r w:rsidRPr="0042033C">
        <w:rPr>
          <w:rFonts w:cs="Arial"/>
          <w:i/>
          <w:iCs/>
          <w:noProof w:val="0"/>
          <w:szCs w:val="24"/>
        </w:rPr>
        <w:t>Časť V</w:t>
      </w:r>
      <w:r>
        <w:rPr>
          <w:rFonts w:cs="Arial"/>
          <w:i/>
          <w:iCs/>
          <w:noProof w:val="0"/>
          <w:szCs w:val="24"/>
        </w:rPr>
        <w:t>I</w:t>
      </w:r>
      <w:r w:rsidRPr="0042033C">
        <w:rPr>
          <w:rFonts w:cs="Arial"/>
          <w:i/>
          <w:iCs/>
          <w:noProof w:val="0"/>
          <w:szCs w:val="24"/>
        </w:rPr>
        <w:t>I.  Dôvernosť vo verejnom obstarávaní</w:t>
      </w:r>
      <w:bookmarkEnd w:id="81"/>
      <w:bookmarkEnd w:id="82"/>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782FAF">
      <w:pPr>
        <w:pStyle w:val="Nadpis3"/>
        <w:numPr>
          <w:ilvl w:val="0"/>
          <w:numId w:val="11"/>
        </w:numPr>
        <w:spacing w:before="240" w:after="60"/>
        <w:jc w:val="left"/>
        <w:rPr>
          <w:b/>
          <w:bCs/>
          <w:i w:val="0"/>
          <w:szCs w:val="24"/>
        </w:rPr>
      </w:pPr>
      <w:bookmarkStart w:id="83" w:name="_Toc3803712"/>
      <w:bookmarkStart w:id="84" w:name="_Toc104813008"/>
      <w:r w:rsidRPr="0042033C">
        <w:rPr>
          <w:b/>
          <w:bCs/>
          <w:i w:val="0"/>
          <w:szCs w:val="24"/>
        </w:rPr>
        <w:t>Dôvernosť procesu verejného obstarávania</w:t>
      </w:r>
      <w:bookmarkEnd w:id="83"/>
      <w:bookmarkEnd w:id="84"/>
    </w:p>
    <w:p w14:paraId="1A7D4DE9"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782FAF">
      <w:pPr>
        <w:pStyle w:val="Odsekzoznamu"/>
        <w:numPr>
          <w:ilvl w:val="1"/>
          <w:numId w:val="11"/>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782FAF">
      <w:pPr>
        <w:pStyle w:val="Nadpis3"/>
        <w:numPr>
          <w:ilvl w:val="0"/>
          <w:numId w:val="11"/>
        </w:numPr>
        <w:spacing w:before="240" w:after="60"/>
        <w:jc w:val="left"/>
        <w:rPr>
          <w:b/>
          <w:bCs/>
          <w:i w:val="0"/>
          <w:szCs w:val="24"/>
        </w:rPr>
      </w:pPr>
      <w:bookmarkStart w:id="85" w:name="_Toc529188675"/>
      <w:bookmarkStart w:id="86" w:name="_Toc104813009"/>
      <w:r w:rsidRPr="00142D4C">
        <w:rPr>
          <w:b/>
          <w:bCs/>
          <w:i w:val="0"/>
          <w:szCs w:val="24"/>
        </w:rPr>
        <w:t>Etické podmienky</w:t>
      </w:r>
      <w:bookmarkEnd w:id="85"/>
      <w:bookmarkEnd w:id="86"/>
    </w:p>
    <w:p w14:paraId="2EFAC32A"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lastRenderedPageBreak/>
        <w:t>Zainteresovanou osobou je najmä:</w:t>
      </w:r>
    </w:p>
    <w:p w14:paraId="5B5F590D" w14:textId="77777777" w:rsidR="00782FAF" w:rsidRPr="00142D4C" w:rsidRDefault="00782FAF" w:rsidP="00037076">
      <w:pPr>
        <w:pStyle w:val="Odsekzoznamu"/>
        <w:numPr>
          <w:ilvl w:val="0"/>
          <w:numId w:val="60"/>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037076">
      <w:pPr>
        <w:pStyle w:val="Odsekzoznamu"/>
        <w:numPr>
          <w:ilvl w:val="0"/>
          <w:numId w:val="60"/>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60D01FC7"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B5FFF8B" w14:textId="77777777" w:rsidR="00782FAF" w:rsidRDefault="00782FAF" w:rsidP="00782FAF">
      <w:pPr>
        <w:jc w:val="both"/>
        <w:rPr>
          <w:noProof w:val="0"/>
          <w:sz w:val="20"/>
          <w:szCs w:val="20"/>
        </w:rPr>
      </w:pPr>
    </w:p>
    <w:p w14:paraId="1CDB40B4" w14:textId="77777777" w:rsidR="009F14EF" w:rsidRPr="0042033C" w:rsidRDefault="00731FAB" w:rsidP="00DC25B7">
      <w:pPr>
        <w:pStyle w:val="Nadpis1"/>
      </w:pPr>
      <w:r w:rsidRPr="0042033C">
        <w:br w:type="page"/>
      </w:r>
    </w:p>
    <w:p w14:paraId="224DFEA0" w14:textId="77777777" w:rsidR="004844B8" w:rsidRPr="0042033C" w:rsidRDefault="009F14EF" w:rsidP="00DC25B7">
      <w:pPr>
        <w:pStyle w:val="Nadpis1"/>
        <w:rPr>
          <w:i/>
        </w:rPr>
      </w:pPr>
      <w:bookmarkStart w:id="87" w:name="_Toc529188676"/>
      <w:bookmarkStart w:id="88" w:name="_Toc104813010"/>
      <w:r w:rsidRPr="0042033C">
        <w:lastRenderedPageBreak/>
        <w:t>B</w:t>
      </w:r>
      <w:r w:rsidR="00DC25B7">
        <w:rPr>
          <w:i/>
        </w:rPr>
        <w:t>.</w:t>
      </w:r>
      <w:r w:rsidRPr="0042033C">
        <w:t xml:space="preserve"> OPIS PREDMETU ZÁKAZKY</w:t>
      </w:r>
      <w:bookmarkEnd w:id="87"/>
      <w:bookmarkEnd w:id="88"/>
    </w:p>
    <w:p w14:paraId="252E13AC" w14:textId="77777777" w:rsidR="000A38A1" w:rsidRDefault="000A38A1" w:rsidP="004844B8">
      <w:pPr>
        <w:jc w:val="both"/>
        <w:rPr>
          <w:rFonts w:cs="Arial"/>
          <w:noProof w:val="0"/>
          <w:sz w:val="20"/>
          <w:szCs w:val="20"/>
        </w:rPr>
      </w:pPr>
    </w:p>
    <w:p w14:paraId="00EF0574" w14:textId="77777777" w:rsidR="00D625FD" w:rsidRPr="00D625FD" w:rsidRDefault="00D625FD" w:rsidP="00D625FD">
      <w:pPr>
        <w:jc w:val="both"/>
        <w:rPr>
          <w:sz w:val="20"/>
          <w:szCs w:val="20"/>
        </w:rPr>
      </w:pPr>
      <w:r w:rsidRPr="00D625FD">
        <w:rPr>
          <w:sz w:val="20"/>
          <w:szCs w:val="20"/>
        </w:rPr>
        <w:t>Uchádzač na realizácie predmetu zákazky použije dopravné prostriedky, ktoré spĺňajú emisnú normu (certifikát motora) min. Euro 4 a ktorých technický stav zodpovedá všetkým požiadavkám STN a platných zákonov Slovenskej republiky a Európskej únie.</w:t>
      </w:r>
    </w:p>
    <w:p w14:paraId="6CB0F0F4" w14:textId="6F3998AB" w:rsidR="00D625FD" w:rsidRDefault="00D625FD" w:rsidP="00D625FD">
      <w:pPr>
        <w:jc w:val="both"/>
        <w:rPr>
          <w:sz w:val="20"/>
          <w:szCs w:val="20"/>
        </w:rPr>
      </w:pPr>
    </w:p>
    <w:p w14:paraId="0D42A586" w14:textId="6965D1C4" w:rsidR="00B41012" w:rsidRDefault="00B41012" w:rsidP="00D625FD">
      <w:pPr>
        <w:jc w:val="both"/>
        <w:rPr>
          <w:sz w:val="20"/>
          <w:szCs w:val="20"/>
        </w:rPr>
      </w:pPr>
      <w:r w:rsidRPr="00B41012">
        <w:rPr>
          <w:sz w:val="20"/>
          <w:szCs w:val="20"/>
        </w:rPr>
        <w:t>Predpokladané objemy dreva určené na odvoz v m</w:t>
      </w:r>
      <w:r w:rsidRPr="00052F1A">
        <w:rPr>
          <w:sz w:val="20"/>
          <w:szCs w:val="20"/>
          <w:vertAlign w:val="superscript"/>
        </w:rPr>
        <w:t xml:space="preserve">3 </w:t>
      </w:r>
      <w:r>
        <w:rPr>
          <w:sz w:val="20"/>
          <w:szCs w:val="20"/>
          <w:vertAlign w:val="superscript"/>
        </w:rPr>
        <w:t xml:space="preserve"> </w:t>
      </w:r>
      <w:r w:rsidRPr="00B41012">
        <w:rPr>
          <w:sz w:val="20"/>
          <w:szCs w:val="20"/>
        </w:rPr>
        <w:t>za jednotlivé časti: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2131"/>
        <w:gridCol w:w="2268"/>
        <w:gridCol w:w="2268"/>
      </w:tblGrid>
      <w:tr w:rsidR="00B41012" w:rsidRPr="00B41012" w14:paraId="589B2B88" w14:textId="77777777" w:rsidTr="00052F1A">
        <w:trPr>
          <w:trHeight w:val="300"/>
        </w:trPr>
        <w:tc>
          <w:tcPr>
            <w:tcW w:w="2967" w:type="dxa"/>
            <w:shd w:val="clear" w:color="auto" w:fill="auto"/>
            <w:noWrap/>
            <w:vAlign w:val="bottom"/>
            <w:hideMark/>
          </w:tcPr>
          <w:p w14:paraId="1FB3AD81" w14:textId="341E1750" w:rsidR="00B41012" w:rsidRPr="00052F1A" w:rsidRDefault="00B41012" w:rsidP="00052F1A">
            <w:pPr>
              <w:jc w:val="center"/>
              <w:rPr>
                <w:rFonts w:cs="Arial"/>
                <w:b/>
                <w:noProof w:val="0"/>
                <w:color w:val="000000"/>
                <w:sz w:val="20"/>
                <w:szCs w:val="20"/>
              </w:rPr>
            </w:pPr>
          </w:p>
        </w:tc>
        <w:tc>
          <w:tcPr>
            <w:tcW w:w="6667" w:type="dxa"/>
            <w:gridSpan w:val="3"/>
            <w:shd w:val="clear" w:color="auto" w:fill="auto"/>
            <w:noWrap/>
            <w:vAlign w:val="bottom"/>
            <w:hideMark/>
          </w:tcPr>
          <w:p w14:paraId="4B13FB44" w14:textId="0504BDF7" w:rsidR="00B41012" w:rsidRPr="00052F1A" w:rsidRDefault="00B41012" w:rsidP="007C2ADC">
            <w:pPr>
              <w:jc w:val="center"/>
              <w:rPr>
                <w:rFonts w:cs="Arial"/>
                <w:b/>
                <w:noProof w:val="0"/>
                <w:color w:val="000000"/>
                <w:sz w:val="20"/>
                <w:szCs w:val="20"/>
              </w:rPr>
            </w:pPr>
            <w:r w:rsidRPr="00052F1A">
              <w:rPr>
                <w:rFonts w:cs="Arial"/>
                <w:b/>
                <w:noProof w:val="0"/>
                <w:color w:val="000000"/>
                <w:sz w:val="20"/>
                <w:szCs w:val="20"/>
              </w:rPr>
              <w:t>Objemy dreva v m</w:t>
            </w:r>
            <w:r w:rsidRPr="00052F1A">
              <w:rPr>
                <w:rFonts w:cs="Arial"/>
                <w:b/>
                <w:noProof w:val="0"/>
                <w:color w:val="000000"/>
                <w:sz w:val="20"/>
                <w:szCs w:val="20"/>
                <w:vertAlign w:val="superscript"/>
              </w:rPr>
              <w:t>3</w:t>
            </w:r>
          </w:p>
        </w:tc>
      </w:tr>
      <w:tr w:rsidR="00B41012" w:rsidRPr="00B41012" w14:paraId="68196F2F" w14:textId="77777777" w:rsidTr="00052F1A">
        <w:trPr>
          <w:trHeight w:val="300"/>
        </w:trPr>
        <w:tc>
          <w:tcPr>
            <w:tcW w:w="2967" w:type="dxa"/>
            <w:shd w:val="clear" w:color="auto" w:fill="auto"/>
            <w:noWrap/>
            <w:vAlign w:val="bottom"/>
            <w:hideMark/>
          </w:tcPr>
          <w:p w14:paraId="53E1D35A" w14:textId="017134C1" w:rsidR="00B41012" w:rsidRPr="00052F1A" w:rsidRDefault="004F7642" w:rsidP="00052F1A">
            <w:pPr>
              <w:jc w:val="center"/>
              <w:rPr>
                <w:rFonts w:cs="Arial"/>
                <w:b/>
                <w:noProof w:val="0"/>
                <w:color w:val="000000"/>
                <w:sz w:val="20"/>
                <w:szCs w:val="20"/>
              </w:rPr>
            </w:pPr>
            <w:r w:rsidRPr="00052F1A">
              <w:rPr>
                <w:rFonts w:cs="Arial"/>
                <w:b/>
                <w:noProof w:val="0"/>
                <w:color w:val="000000"/>
                <w:sz w:val="20"/>
                <w:szCs w:val="20"/>
              </w:rPr>
              <w:t>Názov časti</w:t>
            </w:r>
          </w:p>
        </w:tc>
        <w:tc>
          <w:tcPr>
            <w:tcW w:w="2131" w:type="dxa"/>
            <w:shd w:val="clear" w:color="auto" w:fill="auto"/>
            <w:noWrap/>
            <w:hideMark/>
          </w:tcPr>
          <w:p w14:paraId="19760076" w14:textId="70DD287F" w:rsidR="00B41012" w:rsidRPr="00052F1A" w:rsidRDefault="00B41012" w:rsidP="00052F1A">
            <w:pPr>
              <w:jc w:val="center"/>
              <w:rPr>
                <w:rFonts w:cs="Arial"/>
                <w:b/>
                <w:noProof w:val="0"/>
                <w:color w:val="000000"/>
                <w:sz w:val="20"/>
                <w:szCs w:val="20"/>
              </w:rPr>
            </w:pPr>
            <w:r w:rsidRPr="00052F1A">
              <w:rPr>
                <w:b/>
              </w:rPr>
              <w:t>ihličnaté drevo</w:t>
            </w:r>
          </w:p>
        </w:tc>
        <w:tc>
          <w:tcPr>
            <w:tcW w:w="2268" w:type="dxa"/>
            <w:shd w:val="clear" w:color="auto" w:fill="auto"/>
            <w:noWrap/>
            <w:hideMark/>
          </w:tcPr>
          <w:p w14:paraId="5EFC5D65" w14:textId="70ADB72F" w:rsidR="00B41012" w:rsidRPr="00052F1A" w:rsidRDefault="00B41012" w:rsidP="00052F1A">
            <w:pPr>
              <w:jc w:val="center"/>
              <w:rPr>
                <w:rFonts w:cs="Arial"/>
                <w:b/>
                <w:noProof w:val="0"/>
                <w:color w:val="000000"/>
                <w:sz w:val="20"/>
                <w:szCs w:val="20"/>
              </w:rPr>
            </w:pPr>
            <w:r w:rsidRPr="00052F1A">
              <w:rPr>
                <w:b/>
              </w:rPr>
              <w:t>listnaté drevo</w:t>
            </w:r>
          </w:p>
        </w:tc>
        <w:tc>
          <w:tcPr>
            <w:tcW w:w="2268" w:type="dxa"/>
            <w:shd w:val="clear" w:color="auto" w:fill="auto"/>
            <w:noWrap/>
            <w:vAlign w:val="bottom"/>
            <w:hideMark/>
          </w:tcPr>
          <w:p w14:paraId="1297E42E" w14:textId="77777777" w:rsidR="00B41012" w:rsidRPr="00052F1A" w:rsidRDefault="00B41012" w:rsidP="00052F1A">
            <w:pPr>
              <w:jc w:val="center"/>
              <w:rPr>
                <w:rFonts w:cs="Arial"/>
                <w:b/>
                <w:noProof w:val="0"/>
                <w:color w:val="000000"/>
                <w:sz w:val="20"/>
                <w:szCs w:val="20"/>
              </w:rPr>
            </w:pPr>
            <w:r w:rsidRPr="00052F1A">
              <w:rPr>
                <w:rFonts w:cs="Arial"/>
                <w:b/>
                <w:noProof w:val="0"/>
                <w:color w:val="000000"/>
                <w:sz w:val="20"/>
                <w:szCs w:val="20"/>
              </w:rPr>
              <w:t>spolu</w:t>
            </w:r>
          </w:p>
        </w:tc>
      </w:tr>
      <w:tr w:rsidR="004F7642" w:rsidRPr="00B41012" w14:paraId="3DEC3DC0" w14:textId="77777777" w:rsidTr="00052F1A">
        <w:trPr>
          <w:trHeight w:val="300"/>
        </w:trPr>
        <w:tc>
          <w:tcPr>
            <w:tcW w:w="2967" w:type="dxa"/>
            <w:shd w:val="clear" w:color="auto" w:fill="auto"/>
            <w:noWrap/>
          </w:tcPr>
          <w:p w14:paraId="60515553" w14:textId="5C2B6BDB" w:rsidR="004F7642" w:rsidRPr="007C2ADC" w:rsidRDefault="00B00D1E" w:rsidP="007C2ADC">
            <w:pPr>
              <w:rPr>
                <w:rFonts w:cs="Arial"/>
                <w:noProof w:val="0"/>
                <w:color w:val="000000"/>
                <w:sz w:val="20"/>
                <w:szCs w:val="20"/>
              </w:rPr>
            </w:pPr>
            <w:r>
              <w:rPr>
                <w:rFonts w:cs="Arial"/>
                <w:noProof w:val="0"/>
                <w:sz w:val="20"/>
                <w:szCs w:val="20"/>
              </w:rPr>
              <w:t>Časť č. 1.</w:t>
            </w:r>
            <w:r w:rsidR="00C37CDF">
              <w:rPr>
                <w:rFonts w:cs="Arial"/>
                <w:noProof w:val="0"/>
                <w:sz w:val="20"/>
                <w:szCs w:val="20"/>
              </w:rPr>
              <w:t>1</w:t>
            </w:r>
            <w:r>
              <w:rPr>
                <w:rFonts w:cs="Arial"/>
                <w:noProof w:val="0"/>
                <w:sz w:val="20"/>
                <w:szCs w:val="20"/>
              </w:rPr>
              <w:t xml:space="preserve"> „Doprava dreva OZ Karpaty sortimenty 2 m až 6 m“</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33AF4" w14:textId="1D8236D4" w:rsidR="004F7642" w:rsidRPr="007C2ADC" w:rsidRDefault="004F7642" w:rsidP="00052F1A">
            <w:pPr>
              <w:jc w:val="center"/>
              <w:rPr>
                <w:rFonts w:cs="Arial"/>
                <w:noProof w:val="0"/>
                <w:color w:val="000000"/>
                <w:sz w:val="20"/>
                <w:szCs w:val="20"/>
              </w:rPr>
            </w:pPr>
            <w:r w:rsidRPr="00052F1A">
              <w:rPr>
                <w:rFonts w:cs="Arial"/>
                <w:color w:val="000000"/>
                <w:sz w:val="20"/>
                <w:szCs w:val="20"/>
              </w:rPr>
              <w:t>13 400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D396866" w14:textId="277E13DF" w:rsidR="004F7642" w:rsidRPr="007C2ADC" w:rsidRDefault="004F7642" w:rsidP="00052F1A">
            <w:pPr>
              <w:jc w:val="center"/>
              <w:rPr>
                <w:rFonts w:cs="Arial"/>
                <w:noProof w:val="0"/>
                <w:color w:val="000000"/>
                <w:sz w:val="20"/>
                <w:szCs w:val="20"/>
              </w:rPr>
            </w:pPr>
            <w:r w:rsidRPr="00052F1A">
              <w:rPr>
                <w:rFonts w:cs="Arial"/>
                <w:color w:val="000000"/>
                <w:sz w:val="20"/>
                <w:szCs w:val="20"/>
              </w:rPr>
              <w:t>195 600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E66EF04" w14:textId="2ACD15F9" w:rsidR="004F7642" w:rsidRPr="007C2ADC" w:rsidRDefault="004F7642" w:rsidP="00052F1A">
            <w:pPr>
              <w:jc w:val="center"/>
              <w:rPr>
                <w:rFonts w:cs="Arial"/>
                <w:noProof w:val="0"/>
                <w:color w:val="000000"/>
                <w:sz w:val="20"/>
                <w:szCs w:val="20"/>
              </w:rPr>
            </w:pPr>
            <w:r w:rsidRPr="00052F1A">
              <w:rPr>
                <w:rFonts w:cs="Arial"/>
                <w:color w:val="000000"/>
                <w:sz w:val="20"/>
                <w:szCs w:val="20"/>
              </w:rPr>
              <w:t>209 000</w:t>
            </w:r>
          </w:p>
        </w:tc>
      </w:tr>
      <w:tr w:rsidR="004F7642" w:rsidRPr="00B41012" w14:paraId="70F2D1B2" w14:textId="77777777" w:rsidTr="00052F1A">
        <w:trPr>
          <w:trHeight w:val="300"/>
        </w:trPr>
        <w:tc>
          <w:tcPr>
            <w:tcW w:w="2967" w:type="dxa"/>
            <w:shd w:val="clear" w:color="auto" w:fill="auto"/>
            <w:noWrap/>
            <w:hideMark/>
          </w:tcPr>
          <w:p w14:paraId="32CB39F0" w14:textId="5BEC9E7E" w:rsidR="004F7642" w:rsidRPr="00052F1A" w:rsidRDefault="00B00D1E" w:rsidP="007C2ADC">
            <w:pPr>
              <w:rPr>
                <w:rFonts w:cs="Arial"/>
                <w:noProof w:val="0"/>
                <w:color w:val="000000"/>
                <w:sz w:val="20"/>
                <w:szCs w:val="20"/>
              </w:rPr>
            </w:pPr>
            <w:r>
              <w:rPr>
                <w:rFonts w:cs="Arial"/>
                <w:noProof w:val="0"/>
                <w:sz w:val="20"/>
                <w:szCs w:val="20"/>
              </w:rPr>
              <w:t>Časť č. 1.2 „Doprava dreva OZ Karpaty sortimenty nad 6 m do 14 m“</w:t>
            </w:r>
          </w:p>
        </w:tc>
        <w:tc>
          <w:tcPr>
            <w:tcW w:w="2131" w:type="dxa"/>
            <w:shd w:val="clear" w:color="auto" w:fill="auto"/>
            <w:noWrap/>
            <w:vAlign w:val="center"/>
            <w:hideMark/>
          </w:tcPr>
          <w:p w14:paraId="397A7A30"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46 560</w:t>
            </w:r>
          </w:p>
        </w:tc>
        <w:tc>
          <w:tcPr>
            <w:tcW w:w="2268" w:type="dxa"/>
            <w:shd w:val="clear" w:color="auto" w:fill="auto"/>
            <w:noWrap/>
            <w:vAlign w:val="center"/>
            <w:hideMark/>
          </w:tcPr>
          <w:p w14:paraId="2AAE60A6"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584 440</w:t>
            </w:r>
          </w:p>
        </w:tc>
        <w:tc>
          <w:tcPr>
            <w:tcW w:w="2268" w:type="dxa"/>
            <w:shd w:val="clear" w:color="auto" w:fill="auto"/>
            <w:noWrap/>
            <w:vAlign w:val="center"/>
            <w:hideMark/>
          </w:tcPr>
          <w:p w14:paraId="7EBE98A4"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631 000</w:t>
            </w:r>
          </w:p>
        </w:tc>
      </w:tr>
      <w:tr w:rsidR="004F7642" w:rsidRPr="00B41012" w14:paraId="559D78E9" w14:textId="77777777" w:rsidTr="004F7642">
        <w:trPr>
          <w:trHeight w:val="300"/>
        </w:trPr>
        <w:tc>
          <w:tcPr>
            <w:tcW w:w="2967" w:type="dxa"/>
            <w:shd w:val="clear" w:color="auto" w:fill="auto"/>
            <w:noWrap/>
          </w:tcPr>
          <w:p w14:paraId="64C6BB21" w14:textId="67095BD1" w:rsidR="004F7642" w:rsidRPr="007C2ADC" w:rsidRDefault="00B00D1E" w:rsidP="007C2ADC">
            <w:pPr>
              <w:rPr>
                <w:rFonts w:cs="Arial"/>
                <w:noProof w:val="0"/>
                <w:color w:val="000000"/>
                <w:sz w:val="20"/>
                <w:szCs w:val="20"/>
              </w:rPr>
            </w:pPr>
            <w:r>
              <w:rPr>
                <w:rFonts w:cs="Arial"/>
                <w:noProof w:val="0"/>
                <w:sz w:val="20"/>
                <w:szCs w:val="20"/>
              </w:rPr>
              <w:t>Časť č. 2.1 „Doprava dreva OZ Podunajsko sortimenty 2 m až 6 m“</w:t>
            </w:r>
          </w:p>
        </w:tc>
        <w:tc>
          <w:tcPr>
            <w:tcW w:w="2131" w:type="dxa"/>
            <w:shd w:val="clear" w:color="auto" w:fill="auto"/>
            <w:noWrap/>
            <w:vAlign w:val="center"/>
          </w:tcPr>
          <w:p w14:paraId="3705D521" w14:textId="15D19DD1" w:rsidR="004F7642" w:rsidRPr="007C2ADC" w:rsidRDefault="004F7642" w:rsidP="00052F1A">
            <w:pPr>
              <w:jc w:val="center"/>
              <w:rPr>
                <w:rFonts w:cs="Arial"/>
                <w:noProof w:val="0"/>
                <w:color w:val="000000"/>
                <w:sz w:val="20"/>
                <w:szCs w:val="20"/>
              </w:rPr>
            </w:pPr>
            <w:r w:rsidRPr="00052F1A">
              <w:rPr>
                <w:rFonts w:cs="Arial"/>
                <w:sz w:val="20"/>
                <w:szCs w:val="20"/>
              </w:rPr>
              <w:t>9 720</w:t>
            </w:r>
          </w:p>
        </w:tc>
        <w:tc>
          <w:tcPr>
            <w:tcW w:w="2268" w:type="dxa"/>
            <w:shd w:val="clear" w:color="auto" w:fill="auto"/>
            <w:noWrap/>
            <w:vAlign w:val="center"/>
          </w:tcPr>
          <w:p w14:paraId="75CE1B4B" w14:textId="25A00962" w:rsidR="004F7642" w:rsidRPr="007C2ADC" w:rsidRDefault="004F7642" w:rsidP="00052F1A">
            <w:pPr>
              <w:jc w:val="center"/>
              <w:rPr>
                <w:rFonts w:cs="Arial"/>
                <w:noProof w:val="0"/>
                <w:color w:val="000000"/>
                <w:sz w:val="20"/>
                <w:szCs w:val="20"/>
              </w:rPr>
            </w:pPr>
            <w:r w:rsidRPr="00052F1A">
              <w:rPr>
                <w:rFonts w:cs="Arial"/>
                <w:sz w:val="20"/>
                <w:szCs w:val="20"/>
              </w:rPr>
              <w:t>260 520</w:t>
            </w:r>
          </w:p>
        </w:tc>
        <w:tc>
          <w:tcPr>
            <w:tcW w:w="2268" w:type="dxa"/>
            <w:shd w:val="clear" w:color="auto" w:fill="auto"/>
            <w:noWrap/>
            <w:vAlign w:val="center"/>
          </w:tcPr>
          <w:p w14:paraId="7EF9F0F2" w14:textId="0794BFC2" w:rsidR="004F7642" w:rsidRPr="007C2ADC" w:rsidRDefault="004F7642" w:rsidP="00052F1A">
            <w:pPr>
              <w:jc w:val="center"/>
              <w:rPr>
                <w:rFonts w:cs="Arial"/>
                <w:noProof w:val="0"/>
                <w:color w:val="000000"/>
                <w:sz w:val="20"/>
                <w:szCs w:val="20"/>
              </w:rPr>
            </w:pPr>
            <w:r w:rsidRPr="00052F1A">
              <w:rPr>
                <w:rFonts w:cs="Arial"/>
                <w:sz w:val="20"/>
                <w:szCs w:val="20"/>
              </w:rPr>
              <w:t>270 240</w:t>
            </w:r>
          </w:p>
        </w:tc>
      </w:tr>
      <w:tr w:rsidR="004F7642" w:rsidRPr="00B41012" w14:paraId="6DD621C8" w14:textId="77777777" w:rsidTr="00052F1A">
        <w:trPr>
          <w:trHeight w:val="300"/>
        </w:trPr>
        <w:tc>
          <w:tcPr>
            <w:tcW w:w="2967" w:type="dxa"/>
            <w:shd w:val="clear" w:color="auto" w:fill="auto"/>
            <w:noWrap/>
            <w:hideMark/>
          </w:tcPr>
          <w:p w14:paraId="2E639F43" w14:textId="217D285B" w:rsidR="004F7642" w:rsidRPr="00052F1A" w:rsidRDefault="0048318F" w:rsidP="007C2ADC">
            <w:pPr>
              <w:rPr>
                <w:rFonts w:cs="Arial"/>
                <w:noProof w:val="0"/>
                <w:color w:val="000000"/>
                <w:sz w:val="20"/>
                <w:szCs w:val="20"/>
              </w:rPr>
            </w:pPr>
            <w:r>
              <w:rPr>
                <w:rFonts w:cs="Arial"/>
                <w:noProof w:val="0"/>
                <w:sz w:val="20"/>
                <w:szCs w:val="20"/>
              </w:rPr>
              <w:t>Časť č. 2.2 „Doprava dreva OZ Podunajsko sortimenty nad 6 m do 14 m“</w:t>
            </w:r>
          </w:p>
        </w:tc>
        <w:tc>
          <w:tcPr>
            <w:tcW w:w="2131" w:type="dxa"/>
            <w:shd w:val="clear" w:color="auto" w:fill="auto"/>
            <w:noWrap/>
            <w:vAlign w:val="center"/>
            <w:hideMark/>
          </w:tcPr>
          <w:p w14:paraId="3EE1A216"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8 000</w:t>
            </w:r>
          </w:p>
        </w:tc>
        <w:tc>
          <w:tcPr>
            <w:tcW w:w="2268" w:type="dxa"/>
            <w:shd w:val="clear" w:color="auto" w:fill="auto"/>
            <w:noWrap/>
            <w:vAlign w:val="center"/>
            <w:hideMark/>
          </w:tcPr>
          <w:p w14:paraId="7113EA2D"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141 760</w:t>
            </w:r>
          </w:p>
        </w:tc>
        <w:tc>
          <w:tcPr>
            <w:tcW w:w="2268" w:type="dxa"/>
            <w:shd w:val="clear" w:color="auto" w:fill="auto"/>
            <w:noWrap/>
            <w:vAlign w:val="center"/>
            <w:hideMark/>
          </w:tcPr>
          <w:p w14:paraId="240BA56E"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149 760</w:t>
            </w:r>
          </w:p>
        </w:tc>
      </w:tr>
      <w:tr w:rsidR="004F7642" w:rsidRPr="00B41012" w14:paraId="49FD5DD1" w14:textId="77777777" w:rsidTr="004F7642">
        <w:trPr>
          <w:trHeight w:val="300"/>
        </w:trPr>
        <w:tc>
          <w:tcPr>
            <w:tcW w:w="2967" w:type="dxa"/>
            <w:shd w:val="clear" w:color="auto" w:fill="auto"/>
            <w:noWrap/>
          </w:tcPr>
          <w:p w14:paraId="0B3BAB6F" w14:textId="396BCE08" w:rsidR="004F7642" w:rsidRPr="007C2ADC" w:rsidRDefault="0048318F" w:rsidP="007C2ADC">
            <w:pPr>
              <w:rPr>
                <w:rFonts w:cs="Arial"/>
                <w:noProof w:val="0"/>
                <w:color w:val="000000"/>
                <w:sz w:val="20"/>
                <w:szCs w:val="20"/>
              </w:rPr>
            </w:pPr>
            <w:r>
              <w:rPr>
                <w:rFonts w:cs="Arial"/>
                <w:noProof w:val="0"/>
                <w:sz w:val="20"/>
                <w:szCs w:val="20"/>
              </w:rPr>
              <w:t>Časť č. 3.1 „Doprava dreva OZ Tribeč sortimenty 2 m až 6 m“</w:t>
            </w:r>
          </w:p>
        </w:tc>
        <w:tc>
          <w:tcPr>
            <w:tcW w:w="2131" w:type="dxa"/>
            <w:shd w:val="clear" w:color="auto" w:fill="auto"/>
            <w:noWrap/>
            <w:vAlign w:val="center"/>
          </w:tcPr>
          <w:p w14:paraId="0B2C6FB5" w14:textId="038F062B" w:rsidR="004F7642" w:rsidRPr="007C2ADC" w:rsidRDefault="004F7642" w:rsidP="00052F1A">
            <w:pPr>
              <w:jc w:val="center"/>
              <w:rPr>
                <w:rFonts w:cs="Arial"/>
                <w:noProof w:val="0"/>
                <w:color w:val="000000"/>
                <w:sz w:val="20"/>
                <w:szCs w:val="20"/>
              </w:rPr>
            </w:pPr>
            <w:r w:rsidRPr="00052F1A">
              <w:rPr>
                <w:rFonts w:cs="Arial"/>
                <w:sz w:val="20"/>
                <w:szCs w:val="20"/>
              </w:rPr>
              <w:t>12 000</w:t>
            </w:r>
          </w:p>
        </w:tc>
        <w:tc>
          <w:tcPr>
            <w:tcW w:w="2268" w:type="dxa"/>
            <w:shd w:val="clear" w:color="auto" w:fill="auto"/>
            <w:noWrap/>
            <w:vAlign w:val="center"/>
          </w:tcPr>
          <w:p w14:paraId="42C636F0" w14:textId="20EC6262" w:rsidR="004F7642" w:rsidRPr="007C2ADC" w:rsidRDefault="004F7642" w:rsidP="00052F1A">
            <w:pPr>
              <w:jc w:val="center"/>
              <w:rPr>
                <w:rFonts w:cs="Arial"/>
                <w:noProof w:val="0"/>
                <w:color w:val="000000"/>
                <w:sz w:val="20"/>
                <w:szCs w:val="20"/>
              </w:rPr>
            </w:pPr>
            <w:r w:rsidRPr="00052F1A">
              <w:rPr>
                <w:rFonts w:cs="Arial"/>
                <w:sz w:val="20"/>
                <w:szCs w:val="20"/>
              </w:rPr>
              <w:t>80 000</w:t>
            </w:r>
          </w:p>
        </w:tc>
        <w:tc>
          <w:tcPr>
            <w:tcW w:w="2268" w:type="dxa"/>
            <w:shd w:val="clear" w:color="auto" w:fill="auto"/>
            <w:noWrap/>
            <w:vAlign w:val="center"/>
          </w:tcPr>
          <w:p w14:paraId="49367A44" w14:textId="27871D60" w:rsidR="004F7642" w:rsidRPr="007C2ADC" w:rsidRDefault="004F7642" w:rsidP="00052F1A">
            <w:pPr>
              <w:jc w:val="center"/>
              <w:rPr>
                <w:rFonts w:cs="Arial"/>
                <w:noProof w:val="0"/>
                <w:color w:val="000000"/>
                <w:sz w:val="20"/>
                <w:szCs w:val="20"/>
              </w:rPr>
            </w:pPr>
            <w:r w:rsidRPr="00052F1A">
              <w:rPr>
                <w:rFonts w:cs="Arial"/>
                <w:sz w:val="20"/>
                <w:szCs w:val="20"/>
              </w:rPr>
              <w:t>92 000</w:t>
            </w:r>
          </w:p>
        </w:tc>
      </w:tr>
      <w:tr w:rsidR="004F7642" w:rsidRPr="00B41012" w14:paraId="5FBAF115" w14:textId="77777777" w:rsidTr="00052F1A">
        <w:trPr>
          <w:trHeight w:val="300"/>
        </w:trPr>
        <w:tc>
          <w:tcPr>
            <w:tcW w:w="2967" w:type="dxa"/>
            <w:shd w:val="clear" w:color="auto" w:fill="auto"/>
            <w:noWrap/>
            <w:hideMark/>
          </w:tcPr>
          <w:p w14:paraId="4ADAF808" w14:textId="4438B80D" w:rsidR="004F7642" w:rsidRPr="00052F1A" w:rsidRDefault="0048318F" w:rsidP="007C2ADC">
            <w:pPr>
              <w:rPr>
                <w:rFonts w:cs="Arial"/>
                <w:noProof w:val="0"/>
                <w:color w:val="000000"/>
                <w:sz w:val="20"/>
                <w:szCs w:val="20"/>
              </w:rPr>
            </w:pPr>
            <w:r>
              <w:rPr>
                <w:rFonts w:cs="Arial"/>
                <w:noProof w:val="0"/>
                <w:sz w:val="20"/>
                <w:szCs w:val="20"/>
              </w:rPr>
              <w:t>Časť č. 3.2 „Doprava dreva OZ Tribeč sortimenty nad 6 m do 14 m“</w:t>
            </w:r>
          </w:p>
        </w:tc>
        <w:tc>
          <w:tcPr>
            <w:tcW w:w="2131" w:type="dxa"/>
            <w:shd w:val="clear" w:color="auto" w:fill="auto"/>
            <w:noWrap/>
            <w:vAlign w:val="center"/>
            <w:hideMark/>
          </w:tcPr>
          <w:p w14:paraId="4D6A26D8"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82 800</w:t>
            </w:r>
          </w:p>
        </w:tc>
        <w:tc>
          <w:tcPr>
            <w:tcW w:w="2268" w:type="dxa"/>
            <w:shd w:val="clear" w:color="auto" w:fill="auto"/>
            <w:noWrap/>
            <w:vAlign w:val="center"/>
            <w:hideMark/>
          </w:tcPr>
          <w:p w14:paraId="7C61016F"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225 200</w:t>
            </w:r>
          </w:p>
        </w:tc>
        <w:tc>
          <w:tcPr>
            <w:tcW w:w="2268" w:type="dxa"/>
            <w:shd w:val="clear" w:color="auto" w:fill="auto"/>
            <w:noWrap/>
            <w:vAlign w:val="center"/>
            <w:hideMark/>
          </w:tcPr>
          <w:p w14:paraId="3080FEC7"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308 000</w:t>
            </w:r>
          </w:p>
        </w:tc>
      </w:tr>
      <w:tr w:rsidR="004F7642" w:rsidRPr="00B41012" w14:paraId="2C73AA5B" w14:textId="77777777" w:rsidTr="004F7642">
        <w:trPr>
          <w:trHeight w:val="300"/>
        </w:trPr>
        <w:tc>
          <w:tcPr>
            <w:tcW w:w="2967" w:type="dxa"/>
            <w:shd w:val="clear" w:color="auto" w:fill="auto"/>
            <w:noWrap/>
          </w:tcPr>
          <w:p w14:paraId="59DFAF29" w14:textId="2C742892" w:rsidR="004F7642" w:rsidRPr="007C2ADC" w:rsidRDefault="005C76A1" w:rsidP="007C2ADC">
            <w:pPr>
              <w:rPr>
                <w:rFonts w:cs="Arial"/>
                <w:noProof w:val="0"/>
                <w:color w:val="000000"/>
                <w:sz w:val="20"/>
                <w:szCs w:val="20"/>
              </w:rPr>
            </w:pPr>
            <w:r>
              <w:rPr>
                <w:rFonts w:cs="Arial"/>
                <w:noProof w:val="0"/>
                <w:sz w:val="20"/>
                <w:szCs w:val="20"/>
              </w:rPr>
              <w:t>Časť č. 4.1 „Doprava dreva OZ Považie sortimenty 2 m až 6 m“</w:t>
            </w:r>
          </w:p>
        </w:tc>
        <w:tc>
          <w:tcPr>
            <w:tcW w:w="2131" w:type="dxa"/>
            <w:shd w:val="clear" w:color="auto" w:fill="auto"/>
            <w:noWrap/>
            <w:vAlign w:val="center"/>
          </w:tcPr>
          <w:p w14:paraId="754FA5D0" w14:textId="4EBC051B" w:rsidR="004F7642" w:rsidRPr="007C2ADC" w:rsidRDefault="004F7642" w:rsidP="00052F1A">
            <w:pPr>
              <w:jc w:val="center"/>
              <w:rPr>
                <w:rFonts w:cs="Arial"/>
                <w:noProof w:val="0"/>
                <w:color w:val="000000"/>
                <w:sz w:val="20"/>
                <w:szCs w:val="20"/>
              </w:rPr>
            </w:pPr>
            <w:r w:rsidRPr="00052F1A">
              <w:rPr>
                <w:rFonts w:cs="Arial"/>
                <w:sz w:val="20"/>
                <w:szCs w:val="20"/>
              </w:rPr>
              <w:t>13 960</w:t>
            </w:r>
          </w:p>
        </w:tc>
        <w:tc>
          <w:tcPr>
            <w:tcW w:w="2268" w:type="dxa"/>
            <w:shd w:val="clear" w:color="auto" w:fill="auto"/>
            <w:noWrap/>
            <w:vAlign w:val="center"/>
          </w:tcPr>
          <w:p w14:paraId="0B990850" w14:textId="1E1CC676" w:rsidR="004F7642" w:rsidRPr="007C2ADC" w:rsidRDefault="004F7642" w:rsidP="00052F1A">
            <w:pPr>
              <w:jc w:val="center"/>
              <w:rPr>
                <w:rFonts w:cs="Arial"/>
                <w:noProof w:val="0"/>
                <w:color w:val="000000"/>
                <w:sz w:val="20"/>
                <w:szCs w:val="20"/>
              </w:rPr>
            </w:pPr>
            <w:r w:rsidRPr="00052F1A">
              <w:rPr>
                <w:rFonts w:cs="Arial"/>
                <w:sz w:val="20"/>
                <w:szCs w:val="20"/>
              </w:rPr>
              <w:t>89 200</w:t>
            </w:r>
          </w:p>
        </w:tc>
        <w:tc>
          <w:tcPr>
            <w:tcW w:w="2268" w:type="dxa"/>
            <w:shd w:val="clear" w:color="auto" w:fill="auto"/>
            <w:noWrap/>
            <w:vAlign w:val="center"/>
          </w:tcPr>
          <w:p w14:paraId="08E0A056" w14:textId="50F654B0" w:rsidR="004F7642" w:rsidRPr="007C2ADC" w:rsidRDefault="004F7642" w:rsidP="00052F1A">
            <w:pPr>
              <w:jc w:val="center"/>
              <w:rPr>
                <w:rFonts w:cs="Arial"/>
                <w:noProof w:val="0"/>
                <w:color w:val="000000"/>
                <w:sz w:val="20"/>
                <w:szCs w:val="20"/>
              </w:rPr>
            </w:pPr>
            <w:r w:rsidRPr="00052F1A">
              <w:rPr>
                <w:rFonts w:cs="Arial"/>
                <w:sz w:val="20"/>
                <w:szCs w:val="20"/>
              </w:rPr>
              <w:t>103 160</w:t>
            </w:r>
          </w:p>
        </w:tc>
      </w:tr>
      <w:tr w:rsidR="004F7642" w:rsidRPr="00B41012" w14:paraId="06C36DCB" w14:textId="77777777" w:rsidTr="00052F1A">
        <w:trPr>
          <w:trHeight w:val="383"/>
        </w:trPr>
        <w:tc>
          <w:tcPr>
            <w:tcW w:w="2967" w:type="dxa"/>
            <w:shd w:val="clear" w:color="auto" w:fill="auto"/>
            <w:noWrap/>
            <w:hideMark/>
          </w:tcPr>
          <w:p w14:paraId="21BF95D6" w14:textId="652927FF" w:rsidR="004F7642" w:rsidRPr="00052F1A" w:rsidRDefault="005C76A1" w:rsidP="00817357">
            <w:pPr>
              <w:rPr>
                <w:rFonts w:cs="Arial"/>
                <w:noProof w:val="0"/>
                <w:color w:val="000000"/>
                <w:sz w:val="20"/>
                <w:szCs w:val="20"/>
              </w:rPr>
            </w:pPr>
            <w:r>
              <w:rPr>
                <w:rFonts w:cs="Arial"/>
                <w:noProof w:val="0"/>
                <w:sz w:val="20"/>
                <w:szCs w:val="20"/>
              </w:rPr>
              <w:t>Časť č. 4.</w:t>
            </w:r>
            <w:r w:rsidR="00817357">
              <w:rPr>
                <w:rFonts w:cs="Arial"/>
                <w:noProof w:val="0"/>
                <w:sz w:val="20"/>
                <w:szCs w:val="20"/>
              </w:rPr>
              <w:t>2</w:t>
            </w:r>
            <w:r>
              <w:rPr>
                <w:rFonts w:cs="Arial"/>
                <w:noProof w:val="0"/>
                <w:sz w:val="20"/>
                <w:szCs w:val="20"/>
              </w:rPr>
              <w:t xml:space="preserve"> „Doprava dreva OZ Považie sortimenty nad 6 m do 14 m“</w:t>
            </w:r>
          </w:p>
        </w:tc>
        <w:tc>
          <w:tcPr>
            <w:tcW w:w="2131" w:type="dxa"/>
            <w:shd w:val="clear" w:color="auto" w:fill="auto"/>
            <w:noWrap/>
            <w:vAlign w:val="center"/>
            <w:hideMark/>
          </w:tcPr>
          <w:p w14:paraId="4DE3F919"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76 720</w:t>
            </w:r>
          </w:p>
        </w:tc>
        <w:tc>
          <w:tcPr>
            <w:tcW w:w="2268" w:type="dxa"/>
            <w:shd w:val="clear" w:color="auto" w:fill="auto"/>
            <w:noWrap/>
            <w:vAlign w:val="center"/>
            <w:hideMark/>
          </w:tcPr>
          <w:p w14:paraId="3DD8236D"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164 000</w:t>
            </w:r>
          </w:p>
        </w:tc>
        <w:tc>
          <w:tcPr>
            <w:tcW w:w="2268" w:type="dxa"/>
            <w:shd w:val="clear" w:color="auto" w:fill="auto"/>
            <w:noWrap/>
            <w:vAlign w:val="center"/>
            <w:hideMark/>
          </w:tcPr>
          <w:p w14:paraId="27D3E34B"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240 720</w:t>
            </w:r>
          </w:p>
        </w:tc>
      </w:tr>
    </w:tbl>
    <w:p w14:paraId="7A439E9E" w14:textId="77777777" w:rsidR="00B41012" w:rsidRDefault="00B41012" w:rsidP="00D625FD">
      <w:pPr>
        <w:jc w:val="both"/>
        <w:rPr>
          <w:sz w:val="20"/>
          <w:szCs w:val="20"/>
        </w:rPr>
      </w:pPr>
    </w:p>
    <w:p w14:paraId="5B18BB39" w14:textId="0101BE5F" w:rsidR="00D625FD" w:rsidRPr="00052F1A" w:rsidRDefault="00B00D1E" w:rsidP="00052F1A">
      <w:pPr>
        <w:pStyle w:val="Nadpis2"/>
        <w:spacing w:before="240" w:after="60" w:line="240" w:lineRule="auto"/>
        <w:rPr>
          <w:rFonts w:cs="Arial"/>
          <w:i/>
          <w:iCs/>
          <w:noProof w:val="0"/>
          <w:szCs w:val="24"/>
        </w:rPr>
      </w:pPr>
      <w:bookmarkStart w:id="89" w:name="_Toc104813011"/>
      <w:r>
        <w:rPr>
          <w:rFonts w:cs="Arial"/>
          <w:i/>
          <w:iCs/>
          <w:noProof w:val="0"/>
          <w:szCs w:val="24"/>
        </w:rPr>
        <w:t>Časť č. 1.</w:t>
      </w:r>
      <w:r w:rsidR="00886C2E">
        <w:rPr>
          <w:rFonts w:cs="Arial"/>
          <w:i/>
          <w:iCs/>
          <w:noProof w:val="0"/>
          <w:szCs w:val="24"/>
        </w:rPr>
        <w:t>1</w:t>
      </w:r>
      <w:r>
        <w:rPr>
          <w:rFonts w:cs="Arial"/>
          <w:i/>
          <w:iCs/>
          <w:noProof w:val="0"/>
          <w:szCs w:val="24"/>
        </w:rPr>
        <w:t xml:space="preserve"> „Doprava dreva OZ Karpaty sortimenty 2 m až 6 m“</w:t>
      </w:r>
      <w:bookmarkEnd w:id="89"/>
    </w:p>
    <w:p w14:paraId="5ED36561" w14:textId="77777777" w:rsidR="00D625FD" w:rsidRPr="00D625FD" w:rsidRDefault="00D625FD" w:rsidP="00D625FD">
      <w:pPr>
        <w:jc w:val="both"/>
        <w:rPr>
          <w:sz w:val="20"/>
          <w:szCs w:val="20"/>
        </w:rPr>
      </w:pPr>
      <w:r w:rsidRPr="00D625FD">
        <w:rPr>
          <w:sz w:val="20"/>
          <w:szCs w:val="20"/>
        </w:rPr>
        <w:t>Predmetom zákazky je vykonanie dopravy dreva v oblasti „OZ Karpaty“</w:t>
      </w:r>
    </w:p>
    <w:p w14:paraId="6EE514C0"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p>
    <w:p w14:paraId="6559F3C6" w14:textId="77777777" w:rsidR="00D625FD" w:rsidRPr="00D625FD" w:rsidRDefault="00D625FD" w:rsidP="00D625FD">
      <w:pPr>
        <w:jc w:val="both"/>
        <w:rPr>
          <w:sz w:val="20"/>
          <w:szCs w:val="20"/>
        </w:rPr>
      </w:pPr>
      <w:r w:rsidRPr="00D625FD">
        <w:rPr>
          <w:sz w:val="20"/>
          <w:szCs w:val="20"/>
        </w:rPr>
        <w:t>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46E9CDAB"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1283F1B0" w14:textId="77777777" w:rsidR="00D625FD" w:rsidRPr="00D625FD" w:rsidRDefault="00D625FD" w:rsidP="00D625FD">
      <w:pPr>
        <w:jc w:val="both"/>
        <w:rPr>
          <w:sz w:val="20"/>
          <w:szCs w:val="20"/>
        </w:rPr>
      </w:pPr>
      <w:r w:rsidRPr="00D625FD">
        <w:rPr>
          <w:sz w:val="20"/>
          <w:szCs w:val="20"/>
        </w:rPr>
        <w:t>z priestorových dôvodov alebo z dôvodov skompletizovania nákladu podľa potreby objednávateľa.</w:t>
      </w:r>
    </w:p>
    <w:p w14:paraId="6ADBBB3C"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0AAAE5E2"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5941D6F5" w14:textId="77777777" w:rsidR="00D625FD" w:rsidRPr="00D625FD" w:rsidRDefault="00D625FD" w:rsidP="00D625FD">
      <w:pPr>
        <w:jc w:val="both"/>
        <w:rPr>
          <w:sz w:val="20"/>
          <w:szCs w:val="20"/>
        </w:rPr>
      </w:pPr>
      <w:r w:rsidRPr="00D625FD">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4DE05643"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325A1957"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458ADFA5"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7BB289E4" w14:textId="77777777" w:rsidR="00D625FD" w:rsidRPr="00D625FD" w:rsidRDefault="00D625FD" w:rsidP="00D625FD">
      <w:pPr>
        <w:jc w:val="both"/>
        <w:rPr>
          <w:sz w:val="20"/>
          <w:szCs w:val="20"/>
        </w:rPr>
      </w:pPr>
      <w:r w:rsidRPr="00D625FD">
        <w:rPr>
          <w:sz w:val="20"/>
          <w:szCs w:val="20"/>
        </w:rPr>
        <w:t xml:space="preserve"> sortimenty od 2 m do 6 m dĺžky+ nadmiera na daný sortiment </w:t>
      </w:r>
    </w:p>
    <w:p w14:paraId="0B60DE93" w14:textId="77777777" w:rsidR="00D625FD" w:rsidRPr="00D625FD" w:rsidRDefault="00D625FD" w:rsidP="00D625FD">
      <w:pPr>
        <w:jc w:val="both"/>
        <w:rPr>
          <w:sz w:val="20"/>
          <w:szCs w:val="20"/>
        </w:rPr>
      </w:pPr>
    </w:p>
    <w:p w14:paraId="1E4772DD" w14:textId="1E4B74D4" w:rsidR="00D625FD" w:rsidRPr="00052F1A" w:rsidRDefault="00B00D1E" w:rsidP="00052F1A">
      <w:pPr>
        <w:pStyle w:val="Nadpis2"/>
        <w:spacing w:before="240" w:after="60" w:line="240" w:lineRule="auto"/>
        <w:rPr>
          <w:rFonts w:cs="Arial"/>
          <w:i/>
          <w:iCs/>
          <w:noProof w:val="0"/>
          <w:szCs w:val="24"/>
        </w:rPr>
      </w:pPr>
      <w:bookmarkStart w:id="90" w:name="_Toc104813012"/>
      <w:r>
        <w:rPr>
          <w:rFonts w:cs="Arial"/>
          <w:i/>
          <w:iCs/>
          <w:noProof w:val="0"/>
          <w:szCs w:val="24"/>
        </w:rPr>
        <w:t>Časť č. 1.2 „Doprava dreva OZ Karpaty sortimenty nad 6 m do 14 m“</w:t>
      </w:r>
      <w:bookmarkEnd w:id="90"/>
    </w:p>
    <w:p w14:paraId="360E4A5F" w14:textId="77777777" w:rsidR="00D625FD" w:rsidRPr="00D625FD" w:rsidRDefault="00D625FD" w:rsidP="00D625FD">
      <w:pPr>
        <w:jc w:val="both"/>
        <w:rPr>
          <w:sz w:val="20"/>
          <w:szCs w:val="20"/>
        </w:rPr>
      </w:pPr>
      <w:r w:rsidRPr="00D625FD">
        <w:rPr>
          <w:sz w:val="20"/>
          <w:szCs w:val="20"/>
        </w:rPr>
        <w:t>Predmetom zákazky je vykonanie dopravy dreva v oblasti „OZ Karpaty“</w:t>
      </w:r>
    </w:p>
    <w:p w14:paraId="5D48004B" w14:textId="77777777" w:rsidR="00D625FD" w:rsidRPr="00D625FD" w:rsidRDefault="00D625FD" w:rsidP="00D625FD">
      <w:pPr>
        <w:jc w:val="both"/>
        <w:rPr>
          <w:sz w:val="20"/>
          <w:szCs w:val="20"/>
        </w:rPr>
      </w:pPr>
      <w:r w:rsidRPr="00D625FD">
        <w:rPr>
          <w:sz w:val="20"/>
          <w:szCs w:val="20"/>
        </w:rPr>
        <w:lastRenderedPageBreak/>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p>
    <w:p w14:paraId="2E4018A9" w14:textId="77777777" w:rsidR="00D625FD" w:rsidRPr="00D625FD" w:rsidRDefault="00D625FD" w:rsidP="00D625FD">
      <w:pPr>
        <w:jc w:val="both"/>
        <w:rPr>
          <w:sz w:val="20"/>
          <w:szCs w:val="20"/>
        </w:rPr>
      </w:pPr>
      <w:r w:rsidRPr="00D625FD">
        <w:rPr>
          <w:sz w:val="20"/>
          <w:szCs w:val="20"/>
        </w:rPr>
        <w:t>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6BFED5F2"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2A629ADA" w14:textId="77777777" w:rsidR="00D625FD" w:rsidRPr="00D625FD" w:rsidRDefault="00D625FD" w:rsidP="00D625FD">
      <w:pPr>
        <w:jc w:val="both"/>
        <w:rPr>
          <w:sz w:val="20"/>
          <w:szCs w:val="20"/>
        </w:rPr>
      </w:pPr>
      <w:r w:rsidRPr="00D625FD">
        <w:rPr>
          <w:sz w:val="20"/>
          <w:szCs w:val="20"/>
        </w:rPr>
        <w:t>z priestorových dôvodov alebo z dôvodov skompletizovania nákladu podľa potreby objednávateľa.</w:t>
      </w:r>
    </w:p>
    <w:p w14:paraId="23DB7371"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34E86C26"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5389CD30" w14:textId="77777777" w:rsidR="00D625FD" w:rsidRPr="00D625FD" w:rsidRDefault="00D625FD" w:rsidP="00D625FD">
      <w:pPr>
        <w:jc w:val="both"/>
        <w:rPr>
          <w:sz w:val="20"/>
          <w:szCs w:val="20"/>
        </w:rPr>
      </w:pPr>
      <w:r w:rsidRPr="00D625FD">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68918D0A"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32DCBA56"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58E538D4"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6CC1F0B5" w14:textId="77777777" w:rsidR="00D625FD" w:rsidRPr="00D625FD" w:rsidRDefault="00D625FD" w:rsidP="00D625FD">
      <w:pPr>
        <w:jc w:val="both"/>
        <w:rPr>
          <w:sz w:val="20"/>
          <w:szCs w:val="20"/>
        </w:rPr>
      </w:pPr>
      <w:r w:rsidRPr="00D625FD">
        <w:rPr>
          <w:sz w:val="20"/>
          <w:szCs w:val="20"/>
        </w:rPr>
        <w:t xml:space="preserve"> sortimenty nad 6 m do 14 m dĺžky + nadmiera na daný sortiment</w:t>
      </w:r>
    </w:p>
    <w:p w14:paraId="673C4BD5" w14:textId="77777777" w:rsidR="00D625FD" w:rsidRPr="00D625FD" w:rsidRDefault="00D625FD" w:rsidP="00D625FD">
      <w:pPr>
        <w:jc w:val="both"/>
        <w:rPr>
          <w:sz w:val="20"/>
          <w:szCs w:val="20"/>
        </w:rPr>
      </w:pPr>
    </w:p>
    <w:p w14:paraId="0F3622CB" w14:textId="77777777" w:rsidR="00D625FD" w:rsidRPr="00D625FD" w:rsidRDefault="00D625FD" w:rsidP="00D625FD">
      <w:pPr>
        <w:jc w:val="both"/>
        <w:rPr>
          <w:sz w:val="20"/>
          <w:szCs w:val="20"/>
        </w:rPr>
      </w:pPr>
    </w:p>
    <w:p w14:paraId="2AE17541" w14:textId="410D2A1A" w:rsidR="00D625FD" w:rsidRPr="00052F1A" w:rsidRDefault="00B00D1E" w:rsidP="00052F1A">
      <w:pPr>
        <w:pStyle w:val="Nadpis2"/>
        <w:spacing w:before="240" w:after="60" w:line="240" w:lineRule="auto"/>
        <w:rPr>
          <w:rFonts w:cs="Arial"/>
          <w:i/>
          <w:iCs/>
          <w:noProof w:val="0"/>
          <w:szCs w:val="24"/>
        </w:rPr>
      </w:pPr>
      <w:bookmarkStart w:id="91" w:name="_Toc104813013"/>
      <w:r>
        <w:rPr>
          <w:rFonts w:cs="Arial"/>
          <w:i/>
          <w:iCs/>
          <w:noProof w:val="0"/>
          <w:szCs w:val="24"/>
        </w:rPr>
        <w:t>Časť č. 2.1 „Doprava dreva OZ Podunajsko sortimenty 2 m až 6 m“</w:t>
      </w:r>
      <w:bookmarkEnd w:id="91"/>
    </w:p>
    <w:p w14:paraId="265BF83C" w14:textId="77777777" w:rsidR="00D625FD" w:rsidRPr="00D625FD" w:rsidRDefault="00D625FD" w:rsidP="00D625FD">
      <w:pPr>
        <w:jc w:val="both"/>
        <w:rPr>
          <w:sz w:val="20"/>
          <w:szCs w:val="20"/>
        </w:rPr>
      </w:pPr>
      <w:r w:rsidRPr="00D625FD">
        <w:rPr>
          <w:sz w:val="20"/>
          <w:szCs w:val="20"/>
        </w:rPr>
        <w:t>Predmetom zákazky je vykonanie dopravy dreva v oblasti „OZ Podunajsko“</w:t>
      </w:r>
    </w:p>
    <w:p w14:paraId="314EE36C"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p>
    <w:p w14:paraId="3A7786F8" w14:textId="77777777" w:rsidR="00D625FD" w:rsidRPr="00D625FD" w:rsidRDefault="00D625FD" w:rsidP="00D625FD">
      <w:pPr>
        <w:jc w:val="both"/>
        <w:rPr>
          <w:sz w:val="20"/>
          <w:szCs w:val="20"/>
        </w:rPr>
      </w:pPr>
      <w:r w:rsidRPr="00D625FD">
        <w:rPr>
          <w:sz w:val="20"/>
          <w:szCs w:val="20"/>
        </w:rPr>
        <w:t>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16819EAE"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05B130BD"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79A7669F"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2618E929"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24B58610"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62E4E82E"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02AC1AC9"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1F8C3DFB"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6232790F" w14:textId="77777777" w:rsidR="00D625FD" w:rsidRPr="00D625FD" w:rsidRDefault="00D625FD" w:rsidP="00D625FD">
      <w:pPr>
        <w:jc w:val="both"/>
        <w:rPr>
          <w:sz w:val="20"/>
          <w:szCs w:val="20"/>
        </w:rPr>
      </w:pPr>
      <w:r w:rsidRPr="00D625FD">
        <w:rPr>
          <w:sz w:val="20"/>
          <w:szCs w:val="20"/>
        </w:rPr>
        <w:t xml:space="preserve">   sortimenty od 2 m do 6 m dĺžky+ nadmiera na daný sortiment sortimenty </w:t>
      </w:r>
    </w:p>
    <w:p w14:paraId="455B321B" w14:textId="77777777" w:rsidR="00D625FD" w:rsidRPr="00D625FD" w:rsidRDefault="00D625FD" w:rsidP="00D625FD">
      <w:pPr>
        <w:jc w:val="both"/>
        <w:rPr>
          <w:sz w:val="20"/>
          <w:szCs w:val="20"/>
        </w:rPr>
      </w:pPr>
    </w:p>
    <w:p w14:paraId="569E00BC" w14:textId="68B8831E" w:rsidR="00D625FD" w:rsidRPr="00052F1A" w:rsidRDefault="0048318F" w:rsidP="00052F1A">
      <w:pPr>
        <w:pStyle w:val="Nadpis2"/>
        <w:spacing w:before="240" w:after="60" w:line="240" w:lineRule="auto"/>
        <w:rPr>
          <w:rFonts w:cs="Arial"/>
          <w:i/>
          <w:iCs/>
          <w:noProof w:val="0"/>
          <w:szCs w:val="24"/>
        </w:rPr>
      </w:pPr>
      <w:bookmarkStart w:id="92" w:name="_Toc104813014"/>
      <w:r>
        <w:rPr>
          <w:rFonts w:cs="Arial"/>
          <w:i/>
          <w:iCs/>
          <w:noProof w:val="0"/>
          <w:szCs w:val="24"/>
        </w:rPr>
        <w:t>Časť č. 2.2 „Doprava dreva OZ Podunajsko sortimenty nad 6 m do 14 m“</w:t>
      </w:r>
      <w:bookmarkEnd w:id="92"/>
    </w:p>
    <w:p w14:paraId="068F1EB7" w14:textId="77777777" w:rsidR="00D625FD" w:rsidRPr="00D625FD" w:rsidRDefault="00D625FD" w:rsidP="00D625FD">
      <w:pPr>
        <w:jc w:val="both"/>
        <w:rPr>
          <w:sz w:val="20"/>
          <w:szCs w:val="20"/>
        </w:rPr>
      </w:pPr>
      <w:r w:rsidRPr="00D625FD">
        <w:rPr>
          <w:sz w:val="20"/>
          <w:szCs w:val="20"/>
        </w:rPr>
        <w:t>Predmetom zákazky je vykonanie dopravy dreva v oblasti „OZ Podunajsko“</w:t>
      </w:r>
    </w:p>
    <w:p w14:paraId="3B9A13F8"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p>
    <w:p w14:paraId="20FCE17E" w14:textId="77777777" w:rsidR="00D625FD" w:rsidRPr="00D625FD" w:rsidRDefault="00D625FD" w:rsidP="00D625FD">
      <w:pPr>
        <w:jc w:val="both"/>
        <w:rPr>
          <w:sz w:val="20"/>
          <w:szCs w:val="20"/>
        </w:rPr>
      </w:pPr>
      <w:r w:rsidRPr="00D625FD">
        <w:rPr>
          <w:sz w:val="20"/>
          <w:szCs w:val="20"/>
        </w:rPr>
        <w:t>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206374CB" w14:textId="77777777" w:rsidR="00D625FD" w:rsidRPr="00D625FD" w:rsidRDefault="00D625FD" w:rsidP="00D625FD">
      <w:pPr>
        <w:jc w:val="both"/>
        <w:rPr>
          <w:sz w:val="20"/>
          <w:szCs w:val="20"/>
        </w:rPr>
      </w:pPr>
      <w:r w:rsidRPr="00D625FD">
        <w:rPr>
          <w:sz w:val="20"/>
          <w:szCs w:val="20"/>
        </w:rPr>
        <w:lastRenderedPageBreak/>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2284574E"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4A1610B8"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4B8C4453"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5F260A0E"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515C9620"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67F817B3"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33B21235"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51714F79" w14:textId="77777777" w:rsidR="00D625FD" w:rsidRPr="00D625FD" w:rsidRDefault="00D625FD" w:rsidP="00D625FD">
      <w:pPr>
        <w:jc w:val="both"/>
        <w:rPr>
          <w:sz w:val="20"/>
          <w:szCs w:val="20"/>
        </w:rPr>
      </w:pPr>
      <w:r w:rsidRPr="00D625FD">
        <w:rPr>
          <w:sz w:val="20"/>
          <w:szCs w:val="20"/>
        </w:rPr>
        <w:t xml:space="preserve">         nad 6 m do 14 m dĺžky + nadmiera na daný sortiment</w:t>
      </w:r>
    </w:p>
    <w:p w14:paraId="0302B518" w14:textId="77777777" w:rsidR="00D625FD" w:rsidRPr="00D625FD" w:rsidRDefault="00D625FD" w:rsidP="00D625FD">
      <w:pPr>
        <w:jc w:val="both"/>
        <w:rPr>
          <w:sz w:val="20"/>
          <w:szCs w:val="20"/>
        </w:rPr>
      </w:pPr>
    </w:p>
    <w:p w14:paraId="19EA0EEC" w14:textId="62FD541C" w:rsidR="00D625FD" w:rsidRPr="00052F1A" w:rsidRDefault="0048318F" w:rsidP="00052F1A">
      <w:pPr>
        <w:pStyle w:val="Nadpis2"/>
        <w:spacing w:before="240" w:after="60" w:line="240" w:lineRule="auto"/>
        <w:rPr>
          <w:rFonts w:cs="Arial"/>
          <w:i/>
          <w:iCs/>
          <w:noProof w:val="0"/>
          <w:szCs w:val="24"/>
        </w:rPr>
      </w:pPr>
      <w:bookmarkStart w:id="93" w:name="_Toc104813015"/>
      <w:r>
        <w:rPr>
          <w:rFonts w:cs="Arial"/>
          <w:i/>
          <w:iCs/>
          <w:noProof w:val="0"/>
          <w:szCs w:val="24"/>
        </w:rPr>
        <w:t>Časť č. 3.1 „Doprava dreva OZ Tribeč sortimenty 2 m až 6 m“</w:t>
      </w:r>
      <w:bookmarkEnd w:id="93"/>
    </w:p>
    <w:p w14:paraId="434B25DD" w14:textId="77777777" w:rsidR="00D625FD" w:rsidRPr="00D625FD" w:rsidRDefault="00D625FD" w:rsidP="00D625FD">
      <w:pPr>
        <w:jc w:val="both"/>
        <w:rPr>
          <w:sz w:val="20"/>
          <w:szCs w:val="20"/>
        </w:rPr>
      </w:pPr>
      <w:r w:rsidRPr="00D625FD">
        <w:rPr>
          <w:sz w:val="20"/>
          <w:szCs w:val="20"/>
        </w:rPr>
        <w:t xml:space="preserve">     Predmetom zákazky je vykonanie dopravy dreva v oblasti „OZ Tribeč“</w:t>
      </w:r>
    </w:p>
    <w:p w14:paraId="34F86D9F"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Odvoz dreva podľa predmetu zákazky na OZ Tribeč na časti bývalého OZ Žarnovica bude možný až po uplynutí platnosti rámcovej dohody č. 1630/2019/LSR najneskôr po 14.3.2023.</w:t>
      </w:r>
    </w:p>
    <w:p w14:paraId="39923A8A"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39DC8870"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5C6B1564"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13207BF7"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60407604"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23FC55A4"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226E346B"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8DDBD6A"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6DB895D3" w14:textId="77777777" w:rsidR="00D625FD" w:rsidRPr="00D625FD" w:rsidRDefault="00D625FD" w:rsidP="00D625FD">
      <w:pPr>
        <w:jc w:val="both"/>
        <w:rPr>
          <w:sz w:val="20"/>
          <w:szCs w:val="20"/>
        </w:rPr>
      </w:pPr>
      <w:r w:rsidRPr="00D625FD">
        <w:rPr>
          <w:sz w:val="20"/>
          <w:szCs w:val="20"/>
        </w:rPr>
        <w:t xml:space="preserve">sortimenty od 2 m do 6 m dĺžky+ nadmiera na daný sortiment </w:t>
      </w:r>
    </w:p>
    <w:p w14:paraId="5D58A57A" w14:textId="77777777" w:rsidR="00D625FD" w:rsidRPr="00D625FD" w:rsidRDefault="00D625FD" w:rsidP="00D625FD">
      <w:pPr>
        <w:jc w:val="both"/>
        <w:rPr>
          <w:sz w:val="20"/>
          <w:szCs w:val="20"/>
        </w:rPr>
      </w:pPr>
    </w:p>
    <w:p w14:paraId="2CD133D4" w14:textId="58732DC5" w:rsidR="00D625FD" w:rsidRPr="00052F1A" w:rsidRDefault="0048318F" w:rsidP="00052F1A">
      <w:pPr>
        <w:pStyle w:val="Nadpis2"/>
        <w:spacing w:before="240" w:after="60" w:line="240" w:lineRule="auto"/>
        <w:rPr>
          <w:rFonts w:cs="Arial"/>
          <w:i/>
          <w:iCs/>
          <w:noProof w:val="0"/>
          <w:szCs w:val="24"/>
        </w:rPr>
      </w:pPr>
      <w:bookmarkStart w:id="94" w:name="_Toc104813016"/>
      <w:r>
        <w:rPr>
          <w:rFonts w:cs="Arial"/>
          <w:i/>
          <w:iCs/>
          <w:noProof w:val="0"/>
          <w:szCs w:val="24"/>
        </w:rPr>
        <w:t>Časť č. 3.2 „Doprava dreva OZ Tribeč sortimenty nad 6 m do 14 m“</w:t>
      </w:r>
      <w:bookmarkEnd w:id="94"/>
    </w:p>
    <w:p w14:paraId="70BE252D" w14:textId="77777777" w:rsidR="00D625FD" w:rsidRPr="00D625FD" w:rsidRDefault="00D625FD" w:rsidP="00D625FD">
      <w:pPr>
        <w:jc w:val="both"/>
        <w:rPr>
          <w:sz w:val="20"/>
          <w:szCs w:val="20"/>
        </w:rPr>
      </w:pPr>
      <w:r w:rsidRPr="00D625FD">
        <w:rPr>
          <w:sz w:val="20"/>
          <w:szCs w:val="20"/>
        </w:rPr>
        <w:t xml:space="preserve">     Predmetom zákazky je vykonanie dopravy dreva v oblasti „OZ Tribeč“</w:t>
      </w:r>
    </w:p>
    <w:p w14:paraId="49A53565"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Odvoz dreva podľa predmetu zákazky na OZ Tribeč na časti bývalého OZ Žarnovica bude možný až po uplynutí platnosti rámcovej dohody č. 1630/2019/LSR najneskôr po 14.3.2023.</w:t>
      </w:r>
    </w:p>
    <w:p w14:paraId="61FE3BE1"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714C1EEC"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104B2B10"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2EBFCADF" w14:textId="77777777" w:rsidR="00D625FD" w:rsidRPr="00D625FD" w:rsidRDefault="00D625FD" w:rsidP="00D625FD">
      <w:pPr>
        <w:jc w:val="both"/>
        <w:rPr>
          <w:sz w:val="20"/>
          <w:szCs w:val="20"/>
        </w:rPr>
      </w:pPr>
      <w:r w:rsidRPr="00D625FD">
        <w:rPr>
          <w:sz w:val="20"/>
          <w:szCs w:val="20"/>
        </w:rPr>
        <w:lastRenderedPageBreak/>
        <w:t>•</w:t>
      </w:r>
      <w:r w:rsidRPr="00D625FD">
        <w:rPr>
          <w:sz w:val="20"/>
          <w:szCs w:val="20"/>
        </w:rPr>
        <w:tab/>
        <w:t>Skladanie sortimentov zahrňuje uchopenie naloženého sortimentu do klieští HR, jeho premiestnenie</w:t>
      </w:r>
    </w:p>
    <w:p w14:paraId="0ED6A07C"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5AD775DC"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16D15756"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8102C9F"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1F8CBA50" w14:textId="77777777" w:rsidR="00D625FD" w:rsidRPr="00D625FD" w:rsidRDefault="00D625FD" w:rsidP="00D625FD">
      <w:pPr>
        <w:jc w:val="both"/>
        <w:rPr>
          <w:sz w:val="20"/>
          <w:szCs w:val="20"/>
        </w:rPr>
      </w:pPr>
      <w:r w:rsidRPr="00D625FD">
        <w:rPr>
          <w:sz w:val="20"/>
          <w:szCs w:val="20"/>
        </w:rPr>
        <w:t xml:space="preserve">    sortimenty nad 6 m do 14 m dĺžky + nadmiera na daný sortiment</w:t>
      </w:r>
    </w:p>
    <w:p w14:paraId="74D44DED" w14:textId="77777777" w:rsidR="00D625FD" w:rsidRPr="00D625FD" w:rsidRDefault="00D625FD" w:rsidP="00D625FD">
      <w:pPr>
        <w:jc w:val="both"/>
        <w:rPr>
          <w:sz w:val="20"/>
          <w:szCs w:val="20"/>
        </w:rPr>
      </w:pPr>
    </w:p>
    <w:p w14:paraId="0FBE6627" w14:textId="1E8E0A23" w:rsidR="00D625FD" w:rsidRPr="00052F1A" w:rsidRDefault="00D625FD" w:rsidP="00052F1A">
      <w:pPr>
        <w:pStyle w:val="Nadpis2"/>
        <w:spacing w:before="240" w:after="60" w:line="240" w:lineRule="auto"/>
        <w:rPr>
          <w:rFonts w:cs="Arial"/>
          <w:i/>
          <w:iCs/>
          <w:noProof w:val="0"/>
          <w:szCs w:val="24"/>
        </w:rPr>
      </w:pPr>
      <w:r w:rsidRPr="00052F1A">
        <w:rPr>
          <w:rFonts w:cs="Arial"/>
          <w:i/>
          <w:iCs/>
          <w:noProof w:val="0"/>
          <w:szCs w:val="24"/>
        </w:rPr>
        <w:t xml:space="preserve">     </w:t>
      </w:r>
      <w:bookmarkStart w:id="95" w:name="_Toc104813017"/>
      <w:r w:rsidR="005C76A1">
        <w:rPr>
          <w:rFonts w:cs="Arial"/>
          <w:i/>
          <w:iCs/>
          <w:noProof w:val="0"/>
          <w:szCs w:val="24"/>
        </w:rPr>
        <w:t>Časť č. 4.1 „Doprava dreva OZ Považie sortimenty 2 m až 6 m“</w:t>
      </w:r>
      <w:bookmarkEnd w:id="95"/>
    </w:p>
    <w:p w14:paraId="16618CC2" w14:textId="77777777" w:rsidR="00D625FD" w:rsidRPr="00D625FD" w:rsidRDefault="00D625FD" w:rsidP="00D625FD">
      <w:pPr>
        <w:jc w:val="both"/>
        <w:rPr>
          <w:sz w:val="20"/>
          <w:szCs w:val="20"/>
        </w:rPr>
      </w:pPr>
      <w:r w:rsidRPr="00D625FD">
        <w:rPr>
          <w:sz w:val="20"/>
          <w:szCs w:val="20"/>
        </w:rPr>
        <w:t xml:space="preserve">     Predmetom zákazky je vykonanie dopravy dreva v oblasti „OZ Považie“</w:t>
      </w:r>
    </w:p>
    <w:p w14:paraId="3761B6DC"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3AB0DB3B"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2DD740F3"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35E36DF0"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70FD6AD9"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44F8FECB"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1F53843F"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620517D6"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8705A5C"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094771AA" w14:textId="77777777" w:rsidR="00D625FD" w:rsidRPr="00D625FD" w:rsidRDefault="00D625FD" w:rsidP="00D625FD">
      <w:pPr>
        <w:jc w:val="both"/>
        <w:rPr>
          <w:sz w:val="20"/>
          <w:szCs w:val="20"/>
        </w:rPr>
      </w:pPr>
      <w:r w:rsidRPr="00D625FD">
        <w:rPr>
          <w:sz w:val="20"/>
          <w:szCs w:val="20"/>
        </w:rPr>
        <w:t xml:space="preserve">sortimenty od 2 m do 6 m dĺžky+ nadmiera na daný sortiment </w:t>
      </w:r>
    </w:p>
    <w:p w14:paraId="14E02C26" w14:textId="77777777" w:rsidR="00D625FD" w:rsidRPr="00D625FD" w:rsidRDefault="00D625FD" w:rsidP="00D625FD">
      <w:pPr>
        <w:jc w:val="both"/>
        <w:rPr>
          <w:sz w:val="20"/>
          <w:szCs w:val="20"/>
        </w:rPr>
      </w:pPr>
    </w:p>
    <w:p w14:paraId="770A79C7" w14:textId="083B2952" w:rsidR="00D625FD" w:rsidRPr="00052F1A" w:rsidRDefault="00D625FD" w:rsidP="00052F1A">
      <w:pPr>
        <w:pStyle w:val="Nadpis2"/>
        <w:spacing w:before="240" w:after="60" w:line="240" w:lineRule="auto"/>
        <w:rPr>
          <w:rFonts w:cs="Arial"/>
          <w:i/>
          <w:iCs/>
          <w:noProof w:val="0"/>
          <w:szCs w:val="24"/>
        </w:rPr>
      </w:pPr>
      <w:r w:rsidRPr="00D625FD">
        <w:rPr>
          <w:sz w:val="20"/>
          <w:szCs w:val="20"/>
        </w:rPr>
        <w:t xml:space="preserve">     </w:t>
      </w:r>
      <w:bookmarkStart w:id="96" w:name="_Toc104813018"/>
      <w:r w:rsidR="005C76A1">
        <w:rPr>
          <w:rFonts w:cs="Arial"/>
          <w:i/>
          <w:iCs/>
          <w:noProof w:val="0"/>
          <w:szCs w:val="24"/>
        </w:rPr>
        <w:t>Časť č. 4.</w:t>
      </w:r>
      <w:r w:rsidR="00FD1F9E">
        <w:rPr>
          <w:rFonts w:cs="Arial"/>
          <w:i/>
          <w:iCs/>
          <w:noProof w:val="0"/>
          <w:szCs w:val="24"/>
        </w:rPr>
        <w:t>2</w:t>
      </w:r>
      <w:r w:rsidR="005C76A1">
        <w:rPr>
          <w:rFonts w:cs="Arial"/>
          <w:i/>
          <w:iCs/>
          <w:noProof w:val="0"/>
          <w:szCs w:val="24"/>
        </w:rPr>
        <w:t xml:space="preserve"> „Doprava dreva OZ Považie sortimenty nad 6 m do 14 m“</w:t>
      </w:r>
      <w:bookmarkEnd w:id="96"/>
    </w:p>
    <w:p w14:paraId="67EECE89" w14:textId="77777777" w:rsidR="00D625FD" w:rsidRPr="00D625FD" w:rsidRDefault="00D625FD" w:rsidP="00D625FD">
      <w:pPr>
        <w:jc w:val="both"/>
        <w:rPr>
          <w:sz w:val="20"/>
          <w:szCs w:val="20"/>
        </w:rPr>
      </w:pPr>
      <w:r w:rsidRPr="00D625FD">
        <w:rPr>
          <w:sz w:val="20"/>
          <w:szCs w:val="20"/>
        </w:rPr>
        <w:t xml:space="preserve">     Predmetom zákazky je vykonanie dopravy dreva v oblasti „OZ Považie“</w:t>
      </w:r>
    </w:p>
    <w:p w14:paraId="4F7658BA"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0A36B42F"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6FAB3607"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1644AB46"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636B524D"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274144D1"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0DF9CE89"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4375119F"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D31CEE9"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4DFAF687" w14:textId="363346EA" w:rsidR="00D548BD" w:rsidRDefault="00D625FD" w:rsidP="000A38A1">
      <w:pPr>
        <w:jc w:val="both"/>
        <w:rPr>
          <w:sz w:val="20"/>
          <w:szCs w:val="20"/>
        </w:rPr>
      </w:pPr>
      <w:r w:rsidRPr="00D625FD">
        <w:rPr>
          <w:sz w:val="20"/>
          <w:szCs w:val="20"/>
        </w:rPr>
        <w:t xml:space="preserve">sortimenty nad 6 m do 14 m dĺžky + nadmiera na daný sortiment </w:t>
      </w:r>
    </w:p>
    <w:p w14:paraId="68346116" w14:textId="35D0B14C" w:rsidR="001A26B6" w:rsidRDefault="001A26B6" w:rsidP="000A38A1">
      <w:pPr>
        <w:jc w:val="both"/>
        <w:rPr>
          <w:sz w:val="20"/>
          <w:szCs w:val="20"/>
        </w:rPr>
      </w:pPr>
    </w:p>
    <w:p w14:paraId="430C80E2" w14:textId="77777777" w:rsidR="00F43325" w:rsidRDefault="00F43325" w:rsidP="00DC25B7">
      <w:pPr>
        <w:pStyle w:val="Nadpis1"/>
      </w:pPr>
    </w:p>
    <w:p w14:paraId="128CBBE1" w14:textId="1A47797D" w:rsidR="00701D77" w:rsidRPr="00DC25B7" w:rsidRDefault="00727A4F" w:rsidP="00DC25B7">
      <w:pPr>
        <w:pStyle w:val="Nadpis1"/>
      </w:pPr>
      <w:bookmarkStart w:id="97" w:name="_Toc104813019"/>
      <w:r w:rsidRPr="00DC25B7">
        <w:t>C</w:t>
      </w:r>
      <w:r w:rsidR="00DC25B7" w:rsidRPr="00DC25B7">
        <w:t>.</w:t>
      </w:r>
      <w:r w:rsidRPr="00DC25B7">
        <w:t xml:space="preserve"> SPÔSOB URČENIA CENY</w:t>
      </w:r>
      <w:bookmarkEnd w:id="97"/>
    </w:p>
    <w:p w14:paraId="3C106F6B" w14:textId="77777777" w:rsidR="003A3BBA" w:rsidRPr="0042033C" w:rsidRDefault="003A3BBA" w:rsidP="003A3BBA">
      <w:pPr>
        <w:jc w:val="both"/>
        <w:rPr>
          <w:rFonts w:cs="Arial"/>
          <w:noProof w:val="0"/>
          <w:sz w:val="20"/>
          <w:szCs w:val="20"/>
        </w:rPr>
      </w:pPr>
    </w:p>
    <w:p w14:paraId="5D8F3D0D" w14:textId="77777777" w:rsidR="004844B8" w:rsidRPr="0042033C" w:rsidRDefault="004844B8" w:rsidP="004844B8">
      <w:pPr>
        <w:jc w:val="both"/>
        <w:rPr>
          <w:rFonts w:cs="Arial"/>
          <w:noProof w:val="0"/>
          <w:sz w:val="20"/>
          <w:szCs w:val="20"/>
        </w:rPr>
      </w:pPr>
    </w:p>
    <w:p w14:paraId="1C282C07" w14:textId="77777777" w:rsidR="000A38A1" w:rsidRPr="00142D4C" w:rsidRDefault="000A38A1" w:rsidP="004E683C">
      <w:pPr>
        <w:numPr>
          <w:ilvl w:val="1"/>
          <w:numId w:val="23"/>
        </w:numPr>
        <w:jc w:val="both"/>
        <w:rPr>
          <w:rFonts w:cs="Arial"/>
          <w:noProof w:val="0"/>
          <w:sz w:val="20"/>
          <w:szCs w:val="20"/>
        </w:rPr>
      </w:pPr>
      <w:r w:rsidRPr="00142D4C">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142D4C">
        <w:rPr>
          <w:rFonts w:cs="Arial"/>
          <w:noProof w:val="0"/>
          <w:sz w:val="20"/>
          <w:szCs w:val="20"/>
        </w:rPr>
        <w:t>isov</w:t>
      </w:r>
      <w:r w:rsidR="00142D4C" w:rsidRPr="00142D4C">
        <w:rPr>
          <w:rFonts w:cs="Arial"/>
          <w:noProof w:val="0"/>
          <w:sz w:val="20"/>
          <w:szCs w:val="20"/>
        </w:rPr>
        <w:t>.</w:t>
      </w:r>
    </w:p>
    <w:p w14:paraId="4C2DD472" w14:textId="77777777" w:rsidR="002C0FD0" w:rsidRPr="00142D4C" w:rsidRDefault="000A38A1" w:rsidP="002C0FD0">
      <w:pPr>
        <w:numPr>
          <w:ilvl w:val="1"/>
          <w:numId w:val="23"/>
        </w:numPr>
        <w:jc w:val="both"/>
        <w:rPr>
          <w:rFonts w:cs="Arial"/>
          <w:noProof w:val="0"/>
          <w:sz w:val="20"/>
          <w:szCs w:val="20"/>
        </w:rPr>
      </w:pPr>
      <w:r w:rsidRPr="00142D4C">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42D4C">
        <w:rPr>
          <w:rFonts w:cs="Arial"/>
          <w:noProof w:val="0"/>
          <w:sz w:val="20"/>
          <w:szCs w:val="20"/>
        </w:rPr>
        <w:t>reverse</w:t>
      </w:r>
      <w:proofErr w:type="spellEnd"/>
      <w:r w:rsidRPr="00142D4C">
        <w:rPr>
          <w:rFonts w:cs="Arial"/>
          <w:noProof w:val="0"/>
          <w:sz w:val="20"/>
          <w:szCs w:val="20"/>
        </w:rPr>
        <w:t xml:space="preserve"> </w:t>
      </w:r>
      <w:proofErr w:type="spellStart"/>
      <w:r w:rsidRPr="00142D4C">
        <w:rPr>
          <w:rFonts w:cs="Arial"/>
          <w:noProof w:val="0"/>
          <w:sz w:val="20"/>
          <w:szCs w:val="20"/>
        </w:rPr>
        <w:t>charge</w:t>
      </w:r>
      <w:proofErr w:type="spellEnd"/>
      <w:r w:rsidRPr="00142D4C">
        <w:rPr>
          <w:rFonts w:cs="Arial"/>
          <w:noProof w:val="0"/>
          <w:sz w:val="20"/>
          <w:szCs w:val="20"/>
        </w:rPr>
        <w:t>“ mechanizmus).</w:t>
      </w:r>
    </w:p>
    <w:p w14:paraId="153BF355"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 xml:space="preserve">Cena musí byť stanovená v mene </w:t>
      </w:r>
      <w:r w:rsidR="00142D4C" w:rsidRPr="00142D4C">
        <w:rPr>
          <w:rFonts w:cs="Arial"/>
          <w:noProof w:val="0"/>
          <w:sz w:val="20"/>
          <w:szCs w:val="20"/>
        </w:rPr>
        <w:t>EUR</w:t>
      </w:r>
      <w:r w:rsidRPr="00142D4C">
        <w:rPr>
          <w:rFonts w:cs="Arial"/>
          <w:noProof w:val="0"/>
          <w:sz w:val="20"/>
          <w:szCs w:val="20"/>
        </w:rPr>
        <w:t xml:space="preserve"> (vrátane prípadných ďalších iných príplatkov alebo poplatkov). </w:t>
      </w:r>
    </w:p>
    <w:p w14:paraId="37F2B628"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Cenu je potrebné uvádzať v eurách bez DPH, výšku DPH a vrátane DPH.</w:t>
      </w:r>
    </w:p>
    <w:p w14:paraId="7542F1CC"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V prípade, že uchádzač nie je platcom DPH, toto uvedie pri vyjadrení ceny.</w:t>
      </w:r>
    </w:p>
    <w:p w14:paraId="24431413" w14:textId="1CF2752F" w:rsidR="002C0FD0" w:rsidRDefault="002C0FD0" w:rsidP="002C0FD0">
      <w:pPr>
        <w:numPr>
          <w:ilvl w:val="1"/>
          <w:numId w:val="23"/>
        </w:numPr>
        <w:jc w:val="both"/>
        <w:rPr>
          <w:rFonts w:cs="Arial"/>
          <w:noProof w:val="0"/>
          <w:sz w:val="20"/>
          <w:szCs w:val="20"/>
        </w:rPr>
      </w:pPr>
      <w:r w:rsidRPr="00142D4C">
        <w:rPr>
          <w:rFonts w:cs="Arial"/>
          <w:noProof w:val="0"/>
          <w:sz w:val="20"/>
          <w:szCs w:val="20"/>
        </w:rPr>
        <w:t>Určenie ceny a spôsob jej určenia musí byť zrozumiteľný a jasný.</w:t>
      </w:r>
    </w:p>
    <w:p w14:paraId="1C8650A3" w14:textId="5850E63B" w:rsidR="009312A5" w:rsidRDefault="009312A5" w:rsidP="00052F1A">
      <w:pPr>
        <w:jc w:val="both"/>
        <w:rPr>
          <w:rFonts w:cs="Arial"/>
          <w:noProof w:val="0"/>
          <w:sz w:val="20"/>
          <w:szCs w:val="20"/>
        </w:rPr>
      </w:pPr>
    </w:p>
    <w:p w14:paraId="20B7D98E"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Uchádzač podrobne rozpíše zloženie cenovej ponuky v Prílohe č. 1 Návrh uchádzača na plnenie kritérií </w:t>
      </w:r>
    </w:p>
    <w:p w14:paraId="4821D023" w14:textId="77777777" w:rsidR="009312A5" w:rsidRPr="009312A5" w:rsidRDefault="009312A5" w:rsidP="009312A5">
      <w:pPr>
        <w:jc w:val="both"/>
        <w:rPr>
          <w:rFonts w:cs="Arial"/>
          <w:noProof w:val="0"/>
          <w:sz w:val="20"/>
          <w:szCs w:val="20"/>
        </w:rPr>
      </w:pPr>
    </w:p>
    <w:p w14:paraId="543AA75B" w14:textId="77777777" w:rsidR="009312A5" w:rsidRPr="009312A5" w:rsidRDefault="009312A5" w:rsidP="009312A5">
      <w:pPr>
        <w:jc w:val="both"/>
        <w:rPr>
          <w:rFonts w:cs="Arial"/>
          <w:noProof w:val="0"/>
          <w:sz w:val="20"/>
          <w:szCs w:val="20"/>
        </w:rPr>
      </w:pPr>
      <w:r w:rsidRPr="009312A5">
        <w:rPr>
          <w:rFonts w:cs="Arial"/>
          <w:noProof w:val="0"/>
          <w:sz w:val="20"/>
          <w:szCs w:val="20"/>
        </w:rPr>
        <w:t>Časť č. 1.1</w:t>
      </w:r>
      <w:r w:rsidRPr="009312A5">
        <w:rPr>
          <w:rFonts w:cs="Arial"/>
          <w:noProof w:val="0"/>
          <w:sz w:val="20"/>
          <w:szCs w:val="20"/>
        </w:rPr>
        <w:tab/>
        <w:t>„Doprava dreva OZ Karpaty sortimenty 2 m až 6 m“</w:t>
      </w:r>
    </w:p>
    <w:p w14:paraId="69332353"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Karpaty sortimenty 2 m až 6 m“  </w:t>
      </w:r>
    </w:p>
    <w:p w14:paraId="69DF1C1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prvú časť  zákazky (obsahuje 2 záložky 1A a 1B)</w:t>
      </w:r>
    </w:p>
    <w:p w14:paraId="2F467321" w14:textId="77777777" w:rsidR="009312A5" w:rsidRPr="009312A5" w:rsidRDefault="009312A5" w:rsidP="009312A5">
      <w:pPr>
        <w:jc w:val="both"/>
        <w:rPr>
          <w:rFonts w:cs="Arial"/>
          <w:noProof w:val="0"/>
          <w:sz w:val="20"/>
          <w:szCs w:val="20"/>
        </w:rPr>
      </w:pPr>
    </w:p>
    <w:p w14:paraId="3CBB96B9" w14:textId="77777777" w:rsidR="009312A5" w:rsidRPr="009312A5" w:rsidRDefault="009312A5" w:rsidP="009312A5">
      <w:pPr>
        <w:jc w:val="both"/>
        <w:rPr>
          <w:rFonts w:cs="Arial"/>
          <w:noProof w:val="0"/>
          <w:sz w:val="20"/>
          <w:szCs w:val="20"/>
        </w:rPr>
      </w:pPr>
      <w:r w:rsidRPr="009312A5">
        <w:rPr>
          <w:rFonts w:cs="Arial"/>
          <w:noProof w:val="0"/>
          <w:sz w:val="20"/>
          <w:szCs w:val="20"/>
        </w:rPr>
        <w:t>Časť č. 1.2</w:t>
      </w:r>
      <w:r w:rsidRPr="009312A5">
        <w:rPr>
          <w:rFonts w:cs="Arial"/>
          <w:noProof w:val="0"/>
          <w:sz w:val="20"/>
          <w:szCs w:val="20"/>
        </w:rPr>
        <w:tab/>
        <w:t>„Doprava dreva OZ Karpaty sortimenty nad 6 m do 14 m“</w:t>
      </w:r>
    </w:p>
    <w:p w14:paraId="039219F7"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Karpaty sortimenty nad 6 m do 14 m“  </w:t>
      </w:r>
    </w:p>
    <w:p w14:paraId="16FADBA5"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druhú časť  zákazky (obsahuje 2 záložky 1A a 1B)</w:t>
      </w:r>
    </w:p>
    <w:p w14:paraId="30C90449" w14:textId="77777777" w:rsidR="009312A5" w:rsidRPr="009312A5" w:rsidRDefault="009312A5" w:rsidP="009312A5">
      <w:pPr>
        <w:jc w:val="both"/>
        <w:rPr>
          <w:rFonts w:cs="Arial"/>
          <w:noProof w:val="0"/>
          <w:sz w:val="20"/>
          <w:szCs w:val="20"/>
        </w:rPr>
      </w:pPr>
    </w:p>
    <w:p w14:paraId="2AB638F7" w14:textId="77777777" w:rsidR="009312A5" w:rsidRPr="009312A5" w:rsidRDefault="009312A5" w:rsidP="009312A5">
      <w:pPr>
        <w:jc w:val="both"/>
        <w:rPr>
          <w:rFonts w:cs="Arial"/>
          <w:noProof w:val="0"/>
          <w:sz w:val="20"/>
          <w:szCs w:val="20"/>
        </w:rPr>
      </w:pPr>
      <w:r w:rsidRPr="009312A5">
        <w:rPr>
          <w:rFonts w:cs="Arial"/>
          <w:noProof w:val="0"/>
          <w:sz w:val="20"/>
          <w:szCs w:val="20"/>
        </w:rPr>
        <w:t>Časť č. 2.1</w:t>
      </w:r>
      <w:r w:rsidRPr="009312A5">
        <w:rPr>
          <w:rFonts w:cs="Arial"/>
          <w:noProof w:val="0"/>
          <w:sz w:val="20"/>
          <w:szCs w:val="20"/>
        </w:rPr>
        <w:tab/>
        <w:t>„Doprava dreva OZ Podunajsko sortimenty 2 m až 6 m“</w:t>
      </w:r>
    </w:p>
    <w:p w14:paraId="2BB42A68"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Podunajsko sortimenty 2 m až 6 m“  </w:t>
      </w:r>
    </w:p>
    <w:p w14:paraId="39CBA6FB"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tretiu časť  zákazky (obsahuje 2 záložky 1A a 1B)</w:t>
      </w:r>
    </w:p>
    <w:p w14:paraId="54D1C4CC"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r>
    </w:p>
    <w:p w14:paraId="0E77A93E" w14:textId="77777777" w:rsidR="009312A5" w:rsidRPr="009312A5" w:rsidRDefault="009312A5" w:rsidP="009312A5">
      <w:pPr>
        <w:jc w:val="both"/>
        <w:rPr>
          <w:rFonts w:cs="Arial"/>
          <w:noProof w:val="0"/>
          <w:sz w:val="20"/>
          <w:szCs w:val="20"/>
        </w:rPr>
      </w:pPr>
      <w:r w:rsidRPr="009312A5">
        <w:rPr>
          <w:rFonts w:cs="Arial"/>
          <w:noProof w:val="0"/>
          <w:sz w:val="20"/>
          <w:szCs w:val="20"/>
        </w:rPr>
        <w:t>Časť č. 2.2</w:t>
      </w:r>
      <w:r w:rsidRPr="009312A5">
        <w:rPr>
          <w:rFonts w:cs="Arial"/>
          <w:noProof w:val="0"/>
          <w:sz w:val="20"/>
          <w:szCs w:val="20"/>
        </w:rPr>
        <w:tab/>
        <w:t>„Doprava dreva OZ Podunajsko sortimenty nad 6 m do 14 m“</w:t>
      </w:r>
    </w:p>
    <w:p w14:paraId="1FA46EEA"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Podunajsko sortimenty nad 6 m do 14 m“  </w:t>
      </w:r>
    </w:p>
    <w:p w14:paraId="023FD41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štvrtú časť  zákazky (obsahuje 2 záložky 1A a 1B)</w:t>
      </w:r>
    </w:p>
    <w:p w14:paraId="65B90C7D" w14:textId="77777777" w:rsidR="009312A5" w:rsidRPr="009312A5" w:rsidRDefault="009312A5" w:rsidP="009312A5">
      <w:pPr>
        <w:jc w:val="both"/>
        <w:rPr>
          <w:rFonts w:cs="Arial"/>
          <w:noProof w:val="0"/>
          <w:sz w:val="20"/>
          <w:szCs w:val="20"/>
        </w:rPr>
      </w:pPr>
    </w:p>
    <w:p w14:paraId="0720FAD9" w14:textId="77777777" w:rsidR="009312A5" w:rsidRPr="009312A5" w:rsidRDefault="009312A5" w:rsidP="009312A5">
      <w:pPr>
        <w:jc w:val="both"/>
        <w:rPr>
          <w:rFonts w:cs="Arial"/>
          <w:noProof w:val="0"/>
          <w:sz w:val="20"/>
          <w:szCs w:val="20"/>
        </w:rPr>
      </w:pPr>
      <w:r w:rsidRPr="009312A5">
        <w:rPr>
          <w:rFonts w:cs="Arial"/>
          <w:noProof w:val="0"/>
          <w:sz w:val="20"/>
          <w:szCs w:val="20"/>
        </w:rPr>
        <w:t>Časť č. 3.1</w:t>
      </w:r>
      <w:r w:rsidRPr="009312A5">
        <w:rPr>
          <w:rFonts w:cs="Arial"/>
          <w:noProof w:val="0"/>
          <w:sz w:val="20"/>
          <w:szCs w:val="20"/>
        </w:rPr>
        <w:tab/>
        <w:t>„Doprava dreva OZ Tribeč sortimenty 2 m až 6 m“</w:t>
      </w:r>
    </w:p>
    <w:p w14:paraId="1743FC60"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Tribeč sortimenty 2 m až 6 m“  </w:t>
      </w:r>
    </w:p>
    <w:p w14:paraId="2635A26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piatu časť  zákazky (obsahuje 2 záložky 1A a 1B)</w:t>
      </w:r>
    </w:p>
    <w:p w14:paraId="72A5083C" w14:textId="77777777" w:rsidR="009312A5" w:rsidRPr="009312A5" w:rsidRDefault="009312A5" w:rsidP="009312A5">
      <w:pPr>
        <w:jc w:val="both"/>
        <w:rPr>
          <w:rFonts w:cs="Arial"/>
          <w:noProof w:val="0"/>
          <w:sz w:val="20"/>
          <w:szCs w:val="20"/>
        </w:rPr>
      </w:pPr>
    </w:p>
    <w:p w14:paraId="4039E16E" w14:textId="77777777" w:rsidR="009312A5" w:rsidRPr="009312A5" w:rsidRDefault="009312A5" w:rsidP="009312A5">
      <w:pPr>
        <w:jc w:val="both"/>
        <w:rPr>
          <w:rFonts w:cs="Arial"/>
          <w:noProof w:val="0"/>
          <w:sz w:val="20"/>
          <w:szCs w:val="20"/>
        </w:rPr>
      </w:pPr>
      <w:r w:rsidRPr="009312A5">
        <w:rPr>
          <w:rFonts w:cs="Arial"/>
          <w:noProof w:val="0"/>
          <w:sz w:val="20"/>
          <w:szCs w:val="20"/>
        </w:rPr>
        <w:t>Časť č. 3.2</w:t>
      </w:r>
      <w:r w:rsidRPr="009312A5">
        <w:rPr>
          <w:rFonts w:cs="Arial"/>
          <w:noProof w:val="0"/>
          <w:sz w:val="20"/>
          <w:szCs w:val="20"/>
        </w:rPr>
        <w:tab/>
        <w:t>„Doprava dreva OZ Tribeč sortimenty nad 6 m do 14 m“</w:t>
      </w:r>
    </w:p>
    <w:p w14:paraId="078A07B7"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Tribeč sortimenty nad 6 m do 14 m“  </w:t>
      </w:r>
    </w:p>
    <w:p w14:paraId="5556A749"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šiestu časť  zákazky (obsahuje 2 záložky 1A a 1B)</w:t>
      </w:r>
    </w:p>
    <w:p w14:paraId="785C7102" w14:textId="77777777" w:rsidR="009312A5" w:rsidRPr="009312A5" w:rsidRDefault="009312A5" w:rsidP="009312A5">
      <w:pPr>
        <w:jc w:val="both"/>
        <w:rPr>
          <w:rFonts w:cs="Arial"/>
          <w:noProof w:val="0"/>
          <w:sz w:val="20"/>
          <w:szCs w:val="20"/>
        </w:rPr>
      </w:pPr>
    </w:p>
    <w:p w14:paraId="0D686399" w14:textId="0E5A8BFF" w:rsidR="009312A5" w:rsidRPr="009312A5" w:rsidRDefault="009312A5" w:rsidP="009312A5">
      <w:pPr>
        <w:jc w:val="both"/>
        <w:rPr>
          <w:rFonts w:cs="Arial"/>
          <w:noProof w:val="0"/>
          <w:sz w:val="20"/>
          <w:szCs w:val="20"/>
        </w:rPr>
      </w:pPr>
      <w:r w:rsidRPr="009312A5">
        <w:rPr>
          <w:rFonts w:cs="Arial"/>
          <w:noProof w:val="0"/>
          <w:sz w:val="20"/>
          <w:szCs w:val="20"/>
        </w:rPr>
        <w:t>Časť č. 4.1</w:t>
      </w:r>
      <w:r w:rsidRPr="009312A5">
        <w:rPr>
          <w:rFonts w:cs="Arial"/>
          <w:noProof w:val="0"/>
          <w:sz w:val="20"/>
          <w:szCs w:val="20"/>
        </w:rPr>
        <w:tab/>
        <w:t>„Doprava dreva OZ Považie sortimenty 2 m až 6 m“</w:t>
      </w:r>
    </w:p>
    <w:p w14:paraId="78C1A072"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Karpaty sortimenty 2 m až 6 m“  </w:t>
      </w:r>
    </w:p>
    <w:p w14:paraId="37353AA3"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siedmu časť  zákazky (obsahuje 2 záložky 1A a 1B)</w:t>
      </w:r>
    </w:p>
    <w:p w14:paraId="1017578F" w14:textId="77777777" w:rsidR="009312A5" w:rsidRPr="009312A5" w:rsidRDefault="009312A5" w:rsidP="009312A5">
      <w:pPr>
        <w:jc w:val="both"/>
        <w:rPr>
          <w:rFonts w:cs="Arial"/>
          <w:noProof w:val="0"/>
          <w:sz w:val="20"/>
          <w:szCs w:val="20"/>
        </w:rPr>
      </w:pPr>
    </w:p>
    <w:p w14:paraId="6A86C258" w14:textId="204C78B7" w:rsidR="009312A5" w:rsidRPr="009312A5" w:rsidRDefault="009312A5" w:rsidP="009312A5">
      <w:pPr>
        <w:jc w:val="both"/>
        <w:rPr>
          <w:rFonts w:cs="Arial"/>
          <w:noProof w:val="0"/>
          <w:sz w:val="20"/>
          <w:szCs w:val="20"/>
        </w:rPr>
      </w:pPr>
      <w:r w:rsidRPr="009312A5">
        <w:rPr>
          <w:rFonts w:cs="Arial"/>
          <w:noProof w:val="0"/>
          <w:sz w:val="20"/>
          <w:szCs w:val="20"/>
        </w:rPr>
        <w:t>Časť č. 4.2</w:t>
      </w:r>
      <w:r w:rsidRPr="009312A5">
        <w:rPr>
          <w:rFonts w:cs="Arial"/>
          <w:noProof w:val="0"/>
          <w:sz w:val="20"/>
          <w:szCs w:val="20"/>
        </w:rPr>
        <w:tab/>
        <w:t>„Doprava dreva OZ Považie sortimenty nad 6 m do 14 m“</w:t>
      </w:r>
    </w:p>
    <w:p w14:paraId="4EDA890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Karpaty sortimenty nad 6 m do 14 m“  </w:t>
      </w:r>
    </w:p>
    <w:p w14:paraId="55E674D6" w14:textId="1873EA3B"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ôsmu časť  zákazky (obsahuje 2 záložky 1A a 1B)</w:t>
      </w:r>
    </w:p>
    <w:p w14:paraId="051D1787" w14:textId="77777777" w:rsidR="009312A5" w:rsidRPr="009312A5" w:rsidRDefault="009312A5" w:rsidP="009312A5">
      <w:pPr>
        <w:jc w:val="both"/>
        <w:rPr>
          <w:rFonts w:cs="Arial"/>
          <w:noProof w:val="0"/>
          <w:sz w:val="20"/>
          <w:szCs w:val="20"/>
        </w:rPr>
      </w:pPr>
    </w:p>
    <w:p w14:paraId="481C4B18" w14:textId="77777777" w:rsidR="009312A5" w:rsidRPr="009312A5" w:rsidRDefault="009312A5" w:rsidP="009312A5">
      <w:pPr>
        <w:jc w:val="both"/>
        <w:rPr>
          <w:rFonts w:cs="Arial"/>
          <w:noProof w:val="0"/>
          <w:sz w:val="20"/>
          <w:szCs w:val="20"/>
        </w:rPr>
      </w:pPr>
      <w:r w:rsidRPr="009312A5">
        <w:rPr>
          <w:rFonts w:cs="Arial"/>
          <w:noProof w:val="0"/>
          <w:sz w:val="20"/>
          <w:szCs w:val="20"/>
        </w:rPr>
        <w:t xml:space="preserve">- uchádzač vyplní prislúchajúce tabuľky na tú časť zákazky na ktorú predkladá ponuku. </w:t>
      </w:r>
    </w:p>
    <w:p w14:paraId="329D57ED" w14:textId="0079A247" w:rsidR="009312A5" w:rsidRDefault="009312A5" w:rsidP="00052F1A">
      <w:pPr>
        <w:jc w:val="both"/>
        <w:rPr>
          <w:rFonts w:cs="Arial"/>
          <w:noProof w:val="0"/>
          <w:sz w:val="20"/>
          <w:szCs w:val="20"/>
        </w:rPr>
      </w:pPr>
      <w:r w:rsidRPr="009312A5">
        <w:rPr>
          <w:rFonts w:cs="Arial"/>
          <w:noProof w:val="0"/>
          <w:sz w:val="20"/>
          <w:szCs w:val="20"/>
        </w:rPr>
        <w:t>•</w:t>
      </w:r>
      <w:r w:rsidRPr="009312A5">
        <w:rPr>
          <w:rFonts w:cs="Arial"/>
          <w:noProof w:val="0"/>
          <w:sz w:val="20"/>
          <w:szCs w:val="20"/>
        </w:rPr>
        <w:tab/>
        <w:t>Uchádzač vyplní údaje iba za časť, pre ktorú podáva cenovú ponuku.</w:t>
      </w:r>
    </w:p>
    <w:p w14:paraId="79B8B4B0" w14:textId="77AE5B82" w:rsidR="009312A5" w:rsidRDefault="009312A5" w:rsidP="00052F1A">
      <w:pPr>
        <w:jc w:val="both"/>
        <w:rPr>
          <w:rFonts w:cs="Arial"/>
          <w:noProof w:val="0"/>
          <w:sz w:val="20"/>
          <w:szCs w:val="20"/>
        </w:rPr>
      </w:pPr>
    </w:p>
    <w:p w14:paraId="76F98EC6" w14:textId="2E4A83CE" w:rsidR="009312A5" w:rsidRDefault="009312A5" w:rsidP="00052F1A">
      <w:pPr>
        <w:jc w:val="both"/>
        <w:rPr>
          <w:rFonts w:cs="Arial"/>
          <w:noProof w:val="0"/>
          <w:sz w:val="20"/>
          <w:szCs w:val="20"/>
        </w:rPr>
      </w:pPr>
    </w:p>
    <w:p w14:paraId="3C65E535" w14:textId="77777777" w:rsidR="002C0FD0" w:rsidRPr="00142D4C" w:rsidRDefault="002C0FD0" w:rsidP="00667941">
      <w:pPr>
        <w:numPr>
          <w:ilvl w:val="1"/>
          <w:numId w:val="23"/>
        </w:numPr>
        <w:jc w:val="both"/>
        <w:rPr>
          <w:rFonts w:cs="Arial"/>
          <w:noProof w:val="0"/>
          <w:sz w:val="20"/>
          <w:szCs w:val="20"/>
        </w:rPr>
      </w:pPr>
      <w:r w:rsidRPr="00142D4C">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2C1706F6" w14:textId="77777777" w:rsidR="002C0FD0" w:rsidRDefault="002C0FD0" w:rsidP="000A38A1">
      <w:pPr>
        <w:jc w:val="both"/>
        <w:rPr>
          <w:rFonts w:cs="Arial"/>
          <w:noProof w:val="0"/>
          <w:sz w:val="20"/>
          <w:szCs w:val="20"/>
        </w:rPr>
      </w:pPr>
    </w:p>
    <w:p w14:paraId="0A72C3A4" w14:textId="77777777" w:rsidR="002C0FD0" w:rsidRPr="008A21ED" w:rsidRDefault="002C0FD0" w:rsidP="000A38A1">
      <w:pPr>
        <w:jc w:val="both"/>
        <w:rPr>
          <w:rFonts w:cs="Arial"/>
          <w:noProof w:val="0"/>
          <w:sz w:val="20"/>
          <w:szCs w:val="20"/>
        </w:rPr>
      </w:pPr>
    </w:p>
    <w:p w14:paraId="6D945578" w14:textId="77777777" w:rsidR="004844B8" w:rsidRDefault="004844B8" w:rsidP="003A3BBA">
      <w:pPr>
        <w:jc w:val="both"/>
        <w:rPr>
          <w:rFonts w:cs="Arial"/>
          <w:noProof w:val="0"/>
          <w:sz w:val="20"/>
          <w:szCs w:val="20"/>
        </w:rPr>
      </w:pPr>
    </w:p>
    <w:p w14:paraId="6E9FC2DE" w14:textId="77777777" w:rsidR="000A38A1" w:rsidRPr="0042033C" w:rsidRDefault="000A38A1" w:rsidP="003A3BBA">
      <w:pPr>
        <w:jc w:val="both"/>
        <w:rPr>
          <w:rFonts w:cs="Arial"/>
          <w:noProof w:val="0"/>
          <w:sz w:val="20"/>
          <w:szCs w:val="20"/>
        </w:rPr>
      </w:pPr>
    </w:p>
    <w:p w14:paraId="3640B0B0" w14:textId="67264B58" w:rsidR="00F43325" w:rsidRPr="00785D8F" w:rsidRDefault="00701D77" w:rsidP="00785D8F">
      <w:pPr>
        <w:rPr>
          <w:noProof w:val="0"/>
          <w:sz w:val="20"/>
          <w:szCs w:val="20"/>
        </w:rPr>
      </w:pPr>
      <w:r w:rsidRPr="0042033C">
        <w:rPr>
          <w:noProof w:val="0"/>
          <w:sz w:val="20"/>
          <w:szCs w:val="20"/>
        </w:rPr>
        <w:br w:type="page"/>
      </w:r>
    </w:p>
    <w:p w14:paraId="75693DEE" w14:textId="1646D406" w:rsidR="00701D77" w:rsidRPr="00DC25B7" w:rsidRDefault="00844EB8" w:rsidP="00DC25B7">
      <w:pPr>
        <w:pStyle w:val="Nadpis1"/>
        <w:rPr>
          <w:rFonts w:cs="Arial"/>
          <w:color w:val="000000"/>
          <w:szCs w:val="28"/>
        </w:rPr>
      </w:pPr>
      <w:bookmarkStart w:id="98" w:name="_Toc104813020"/>
      <w:r w:rsidRPr="00DC25B7">
        <w:lastRenderedPageBreak/>
        <w:t>D</w:t>
      </w:r>
      <w:r w:rsidR="00DC25B7">
        <w:t>.</w:t>
      </w:r>
      <w:r w:rsidRPr="00DC25B7">
        <w:t xml:space="preserve"> </w:t>
      </w:r>
      <w:r w:rsidR="00701D77" w:rsidRPr="00DC25B7">
        <w:t>OBCHODNÉ PODMIENKY</w:t>
      </w:r>
      <w:bookmarkEnd w:id="98"/>
      <w:r w:rsidR="00701D77" w:rsidRPr="00DC25B7">
        <w:t xml:space="preserve"> </w:t>
      </w:r>
    </w:p>
    <w:p w14:paraId="6179DC47" w14:textId="77777777" w:rsidR="009D4EEC" w:rsidRPr="0042033C" w:rsidRDefault="009D4EEC" w:rsidP="009D4EEC">
      <w:pPr>
        <w:jc w:val="both"/>
        <w:rPr>
          <w:rFonts w:cs="Arial"/>
          <w:noProof w:val="0"/>
          <w:sz w:val="20"/>
          <w:szCs w:val="20"/>
        </w:rPr>
      </w:pPr>
    </w:p>
    <w:p w14:paraId="50DB3A7C" w14:textId="1DAE275A" w:rsidR="001E4B5F" w:rsidRDefault="00855A12" w:rsidP="00052F1A">
      <w:pPr>
        <w:jc w:val="both"/>
        <w:rPr>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predloží návrh </w:t>
      </w:r>
      <w:r w:rsidR="000A2154">
        <w:rPr>
          <w:rFonts w:cs="Arial"/>
          <w:noProof w:val="0"/>
          <w:sz w:val="20"/>
          <w:szCs w:val="20"/>
        </w:rPr>
        <w:t>zmluvy – rámcovej dohody</w:t>
      </w:r>
      <w:r w:rsidR="00BF4778" w:rsidRPr="00BF4778">
        <w:rPr>
          <w:sz w:val="20"/>
          <w:szCs w:val="20"/>
        </w:rPr>
        <w:t xml:space="preserve"> </w:t>
      </w:r>
      <w:r w:rsidRPr="00BF4778">
        <w:rPr>
          <w:rFonts w:cs="Arial"/>
          <w:noProof w:val="0"/>
          <w:sz w:val="20"/>
          <w:szCs w:val="20"/>
        </w:rPr>
        <w:t xml:space="preserve">na </w:t>
      </w:r>
      <w:r w:rsidR="00E970FF" w:rsidRPr="00E970FF">
        <w:rPr>
          <w:rFonts w:cs="Arial"/>
          <w:noProof w:val="0"/>
          <w:sz w:val="20"/>
          <w:szCs w:val="20"/>
        </w:rPr>
        <w:t xml:space="preserve">tú časť </w:t>
      </w:r>
      <w:r w:rsidR="00E970FF">
        <w:rPr>
          <w:rFonts w:cs="Arial"/>
          <w:noProof w:val="0"/>
          <w:sz w:val="20"/>
          <w:szCs w:val="20"/>
        </w:rPr>
        <w:t xml:space="preserve">predmetu </w:t>
      </w:r>
      <w:r w:rsidR="00E970FF" w:rsidRPr="00E970FF">
        <w:rPr>
          <w:rFonts w:cs="Arial"/>
          <w:noProof w:val="0"/>
          <w:sz w:val="20"/>
          <w:szCs w:val="20"/>
        </w:rPr>
        <w:t>zákazky, na ktorú uchádzač predkladá svoju ponuku</w:t>
      </w:r>
      <w:r w:rsidR="009D4EEC" w:rsidRPr="00BF4778">
        <w:rPr>
          <w:rFonts w:cs="Arial"/>
          <w:noProof w:val="0"/>
          <w:sz w:val="20"/>
          <w:szCs w:val="20"/>
        </w:rPr>
        <w:t xml:space="preserve"> spolu so zmluvnými podmienkami.</w:t>
      </w:r>
      <w:r w:rsidR="00E970FF" w:rsidRPr="00E970FF">
        <w:t xml:space="preserve"> </w:t>
      </w:r>
    </w:p>
    <w:p w14:paraId="433E572B" w14:textId="4BB3A983" w:rsidR="00E970FF" w:rsidRDefault="000B1A6F" w:rsidP="00052F1A">
      <w:pPr>
        <w:jc w:val="both"/>
        <w:rPr>
          <w:noProof w:val="0"/>
          <w:sz w:val="20"/>
          <w:szCs w:val="20"/>
        </w:rPr>
      </w:pPr>
      <w:r w:rsidRPr="000B1A6F">
        <w:rPr>
          <w:noProof w:val="0"/>
          <w:sz w:val="20"/>
          <w:szCs w:val="20"/>
        </w:rPr>
        <w:t>Návrh zml</w:t>
      </w:r>
      <w:r>
        <w:rPr>
          <w:noProof w:val="0"/>
          <w:sz w:val="20"/>
          <w:szCs w:val="20"/>
        </w:rPr>
        <w:t>uvy s prílohami</w:t>
      </w:r>
      <w:r w:rsidRPr="000B1A6F">
        <w:rPr>
          <w:noProof w:val="0"/>
          <w:sz w:val="20"/>
          <w:szCs w:val="20"/>
        </w:rPr>
        <w:t xml:space="preserve"> sa nachádzajú v Prílohe č.</w:t>
      </w:r>
      <w:r>
        <w:rPr>
          <w:noProof w:val="0"/>
          <w:sz w:val="20"/>
          <w:szCs w:val="20"/>
        </w:rPr>
        <w:t xml:space="preserve"> 5 - Rámcová dohoda (návrh) </w:t>
      </w:r>
      <w:r w:rsidRPr="000B1A6F">
        <w:rPr>
          <w:noProof w:val="0"/>
          <w:sz w:val="20"/>
          <w:szCs w:val="20"/>
        </w:rPr>
        <w:t>a sú nedeliteľnou súčasťou týchto súťažných podkladov.</w:t>
      </w:r>
    </w:p>
    <w:p w14:paraId="05F43877" w14:textId="40C36E46" w:rsidR="00E970FF" w:rsidRDefault="00E970FF" w:rsidP="00052F1A">
      <w:pPr>
        <w:jc w:val="both"/>
        <w:rPr>
          <w:noProof w:val="0"/>
          <w:sz w:val="20"/>
          <w:szCs w:val="20"/>
        </w:rPr>
      </w:pPr>
    </w:p>
    <w:p w14:paraId="246A48ED" w14:textId="1D7B6B44" w:rsidR="00E970FF" w:rsidRDefault="00E970FF" w:rsidP="00052F1A">
      <w:pPr>
        <w:jc w:val="both"/>
        <w:rPr>
          <w:noProof w:val="0"/>
          <w:sz w:val="20"/>
          <w:szCs w:val="20"/>
        </w:rPr>
      </w:pPr>
    </w:p>
    <w:p w14:paraId="22CECC2C" w14:textId="4F5DF7D8" w:rsidR="00E970FF" w:rsidRDefault="00E970FF" w:rsidP="00052F1A">
      <w:pPr>
        <w:jc w:val="both"/>
        <w:rPr>
          <w:noProof w:val="0"/>
          <w:sz w:val="20"/>
          <w:szCs w:val="20"/>
        </w:rPr>
      </w:pPr>
    </w:p>
    <w:p w14:paraId="62FA01EB" w14:textId="4C9B1452" w:rsidR="00E970FF" w:rsidRDefault="00E970FF" w:rsidP="00052F1A">
      <w:pPr>
        <w:jc w:val="both"/>
        <w:rPr>
          <w:noProof w:val="0"/>
          <w:sz w:val="20"/>
          <w:szCs w:val="20"/>
        </w:rPr>
      </w:pPr>
    </w:p>
    <w:p w14:paraId="74677CE8" w14:textId="56E1AB62" w:rsidR="00E970FF" w:rsidRDefault="00E970FF" w:rsidP="00052F1A">
      <w:pPr>
        <w:jc w:val="both"/>
        <w:rPr>
          <w:noProof w:val="0"/>
          <w:sz w:val="20"/>
          <w:szCs w:val="20"/>
        </w:rPr>
      </w:pPr>
    </w:p>
    <w:p w14:paraId="2A789FD3" w14:textId="0C986651" w:rsidR="00E970FF" w:rsidRDefault="00E970FF" w:rsidP="00052F1A">
      <w:pPr>
        <w:jc w:val="both"/>
        <w:rPr>
          <w:noProof w:val="0"/>
          <w:sz w:val="20"/>
          <w:szCs w:val="20"/>
        </w:rPr>
      </w:pPr>
    </w:p>
    <w:p w14:paraId="4D99E640" w14:textId="3C5957FF" w:rsidR="00E970FF" w:rsidRDefault="00E970FF" w:rsidP="00052F1A">
      <w:pPr>
        <w:jc w:val="both"/>
        <w:rPr>
          <w:noProof w:val="0"/>
          <w:sz w:val="20"/>
          <w:szCs w:val="20"/>
        </w:rPr>
      </w:pPr>
    </w:p>
    <w:p w14:paraId="4A91B30B" w14:textId="7D130250" w:rsidR="00E970FF" w:rsidRDefault="00E970FF" w:rsidP="00052F1A">
      <w:pPr>
        <w:jc w:val="both"/>
        <w:rPr>
          <w:noProof w:val="0"/>
          <w:sz w:val="20"/>
          <w:szCs w:val="20"/>
        </w:rPr>
      </w:pPr>
    </w:p>
    <w:p w14:paraId="5D4CBC0F" w14:textId="152B1BC2" w:rsidR="00E970FF" w:rsidRDefault="00E970FF" w:rsidP="00052F1A">
      <w:pPr>
        <w:jc w:val="both"/>
        <w:rPr>
          <w:noProof w:val="0"/>
          <w:sz w:val="20"/>
          <w:szCs w:val="20"/>
        </w:rPr>
      </w:pPr>
    </w:p>
    <w:p w14:paraId="31D498C6" w14:textId="603A0B61" w:rsidR="00E970FF" w:rsidRDefault="00E970FF" w:rsidP="00052F1A">
      <w:pPr>
        <w:jc w:val="both"/>
        <w:rPr>
          <w:noProof w:val="0"/>
          <w:sz w:val="20"/>
          <w:szCs w:val="20"/>
        </w:rPr>
      </w:pPr>
    </w:p>
    <w:p w14:paraId="2DD38046" w14:textId="7FFB2D71" w:rsidR="00E970FF" w:rsidRDefault="00E970FF" w:rsidP="00052F1A">
      <w:pPr>
        <w:jc w:val="both"/>
        <w:rPr>
          <w:noProof w:val="0"/>
          <w:sz w:val="20"/>
          <w:szCs w:val="20"/>
        </w:rPr>
      </w:pPr>
    </w:p>
    <w:p w14:paraId="620B43AE" w14:textId="03C44796" w:rsidR="00E970FF" w:rsidRDefault="00E970FF" w:rsidP="00052F1A">
      <w:pPr>
        <w:jc w:val="both"/>
        <w:rPr>
          <w:noProof w:val="0"/>
          <w:sz w:val="20"/>
          <w:szCs w:val="20"/>
        </w:rPr>
      </w:pPr>
    </w:p>
    <w:p w14:paraId="1BFAE62A" w14:textId="3ABE7C9F" w:rsidR="00E970FF" w:rsidRDefault="00E970FF" w:rsidP="00052F1A">
      <w:pPr>
        <w:jc w:val="both"/>
        <w:rPr>
          <w:noProof w:val="0"/>
          <w:sz w:val="20"/>
          <w:szCs w:val="20"/>
        </w:rPr>
      </w:pPr>
    </w:p>
    <w:p w14:paraId="38BFAE83" w14:textId="6059C536" w:rsidR="00E970FF" w:rsidRDefault="00E970FF" w:rsidP="00052F1A">
      <w:pPr>
        <w:jc w:val="both"/>
        <w:rPr>
          <w:noProof w:val="0"/>
          <w:sz w:val="20"/>
          <w:szCs w:val="20"/>
        </w:rPr>
      </w:pPr>
    </w:p>
    <w:p w14:paraId="6EEF82AE" w14:textId="032E08BB" w:rsidR="00E970FF" w:rsidRDefault="00E970FF" w:rsidP="00052F1A">
      <w:pPr>
        <w:jc w:val="both"/>
        <w:rPr>
          <w:noProof w:val="0"/>
          <w:sz w:val="20"/>
          <w:szCs w:val="20"/>
        </w:rPr>
      </w:pPr>
    </w:p>
    <w:p w14:paraId="181199D8" w14:textId="07014FED" w:rsidR="00E970FF" w:rsidRDefault="00E970FF" w:rsidP="00052F1A">
      <w:pPr>
        <w:jc w:val="both"/>
        <w:rPr>
          <w:noProof w:val="0"/>
          <w:sz w:val="20"/>
          <w:szCs w:val="20"/>
        </w:rPr>
      </w:pPr>
    </w:p>
    <w:p w14:paraId="5863E3D4" w14:textId="61935CCB" w:rsidR="00E970FF" w:rsidRDefault="00E970FF" w:rsidP="00052F1A">
      <w:pPr>
        <w:jc w:val="both"/>
        <w:rPr>
          <w:noProof w:val="0"/>
          <w:sz w:val="20"/>
          <w:szCs w:val="20"/>
        </w:rPr>
      </w:pPr>
    </w:p>
    <w:p w14:paraId="6D5BC105" w14:textId="4A110344" w:rsidR="00E970FF" w:rsidRDefault="00E970FF" w:rsidP="00052F1A">
      <w:pPr>
        <w:jc w:val="both"/>
        <w:rPr>
          <w:noProof w:val="0"/>
          <w:sz w:val="20"/>
          <w:szCs w:val="20"/>
        </w:rPr>
      </w:pPr>
    </w:p>
    <w:p w14:paraId="09B72811" w14:textId="1EFBD1A8" w:rsidR="00E970FF" w:rsidRDefault="00E970FF" w:rsidP="00052F1A">
      <w:pPr>
        <w:jc w:val="both"/>
        <w:rPr>
          <w:noProof w:val="0"/>
          <w:sz w:val="20"/>
          <w:szCs w:val="20"/>
        </w:rPr>
      </w:pPr>
    </w:p>
    <w:p w14:paraId="3DA6EB07" w14:textId="58AA3922" w:rsidR="00E970FF" w:rsidRDefault="00E970FF" w:rsidP="00052F1A">
      <w:pPr>
        <w:jc w:val="both"/>
        <w:rPr>
          <w:noProof w:val="0"/>
          <w:sz w:val="20"/>
          <w:szCs w:val="20"/>
        </w:rPr>
      </w:pPr>
    </w:p>
    <w:p w14:paraId="155EBEDF" w14:textId="62EC0E8A" w:rsidR="00E970FF" w:rsidRDefault="00E970FF" w:rsidP="00052F1A">
      <w:pPr>
        <w:jc w:val="both"/>
        <w:rPr>
          <w:noProof w:val="0"/>
          <w:sz w:val="20"/>
          <w:szCs w:val="20"/>
        </w:rPr>
      </w:pPr>
    </w:p>
    <w:p w14:paraId="14F6AA0A" w14:textId="646B604B" w:rsidR="00E970FF" w:rsidRDefault="00E970FF" w:rsidP="00052F1A">
      <w:pPr>
        <w:jc w:val="both"/>
        <w:rPr>
          <w:noProof w:val="0"/>
          <w:sz w:val="20"/>
          <w:szCs w:val="20"/>
        </w:rPr>
      </w:pPr>
    </w:p>
    <w:p w14:paraId="0659F943" w14:textId="6A807308" w:rsidR="00E970FF" w:rsidRDefault="00E970FF" w:rsidP="00052F1A">
      <w:pPr>
        <w:jc w:val="both"/>
        <w:rPr>
          <w:noProof w:val="0"/>
          <w:sz w:val="20"/>
          <w:szCs w:val="20"/>
        </w:rPr>
      </w:pPr>
    </w:p>
    <w:p w14:paraId="5CC9F936" w14:textId="33308751" w:rsidR="00E970FF" w:rsidRDefault="00E970FF" w:rsidP="00052F1A">
      <w:pPr>
        <w:jc w:val="both"/>
        <w:rPr>
          <w:noProof w:val="0"/>
          <w:sz w:val="20"/>
          <w:szCs w:val="20"/>
        </w:rPr>
      </w:pPr>
    </w:p>
    <w:p w14:paraId="67C40F4E" w14:textId="13B481FC" w:rsidR="00E970FF" w:rsidRDefault="00E970FF" w:rsidP="00052F1A">
      <w:pPr>
        <w:jc w:val="both"/>
        <w:rPr>
          <w:noProof w:val="0"/>
          <w:sz w:val="20"/>
          <w:szCs w:val="20"/>
        </w:rPr>
      </w:pPr>
    </w:p>
    <w:p w14:paraId="0EEB664F" w14:textId="01EF8CD0" w:rsidR="00E970FF" w:rsidRDefault="00E970FF" w:rsidP="00052F1A">
      <w:pPr>
        <w:jc w:val="both"/>
        <w:rPr>
          <w:noProof w:val="0"/>
          <w:sz w:val="20"/>
          <w:szCs w:val="20"/>
        </w:rPr>
      </w:pPr>
    </w:p>
    <w:p w14:paraId="5DF9C228" w14:textId="131C4F9F" w:rsidR="00E970FF" w:rsidRDefault="00E970FF" w:rsidP="00052F1A">
      <w:pPr>
        <w:jc w:val="both"/>
        <w:rPr>
          <w:noProof w:val="0"/>
          <w:sz w:val="20"/>
          <w:szCs w:val="20"/>
        </w:rPr>
      </w:pPr>
    </w:p>
    <w:p w14:paraId="4027330B" w14:textId="42F4CD3F" w:rsidR="00E970FF" w:rsidRDefault="00E970FF" w:rsidP="00052F1A">
      <w:pPr>
        <w:jc w:val="both"/>
        <w:rPr>
          <w:noProof w:val="0"/>
          <w:sz w:val="20"/>
          <w:szCs w:val="20"/>
        </w:rPr>
      </w:pPr>
    </w:p>
    <w:p w14:paraId="4472CF57" w14:textId="2E97EB43" w:rsidR="00E970FF" w:rsidRDefault="00E970FF" w:rsidP="00052F1A">
      <w:pPr>
        <w:jc w:val="both"/>
        <w:rPr>
          <w:noProof w:val="0"/>
          <w:sz w:val="20"/>
          <w:szCs w:val="20"/>
        </w:rPr>
      </w:pPr>
    </w:p>
    <w:p w14:paraId="152924E9" w14:textId="567A3653" w:rsidR="00E970FF" w:rsidRDefault="00E970FF" w:rsidP="00052F1A">
      <w:pPr>
        <w:jc w:val="both"/>
        <w:rPr>
          <w:noProof w:val="0"/>
          <w:sz w:val="20"/>
          <w:szCs w:val="20"/>
        </w:rPr>
      </w:pPr>
    </w:p>
    <w:p w14:paraId="2982E97E" w14:textId="43C7DD6B" w:rsidR="00E970FF" w:rsidRDefault="00E970FF" w:rsidP="00052F1A">
      <w:pPr>
        <w:jc w:val="both"/>
        <w:rPr>
          <w:noProof w:val="0"/>
          <w:sz w:val="20"/>
          <w:szCs w:val="20"/>
        </w:rPr>
      </w:pPr>
    </w:p>
    <w:p w14:paraId="65863BE5" w14:textId="6EAB43CF" w:rsidR="00E970FF" w:rsidRDefault="00E970FF" w:rsidP="00052F1A">
      <w:pPr>
        <w:jc w:val="both"/>
        <w:rPr>
          <w:noProof w:val="0"/>
          <w:sz w:val="20"/>
          <w:szCs w:val="20"/>
        </w:rPr>
      </w:pPr>
    </w:p>
    <w:p w14:paraId="3B554B78" w14:textId="7DF54D99" w:rsidR="00E970FF" w:rsidRDefault="00E970FF" w:rsidP="00052F1A">
      <w:pPr>
        <w:jc w:val="both"/>
        <w:rPr>
          <w:noProof w:val="0"/>
          <w:sz w:val="20"/>
          <w:szCs w:val="20"/>
        </w:rPr>
      </w:pPr>
    </w:p>
    <w:p w14:paraId="46AEE669" w14:textId="73CB979F" w:rsidR="00E970FF" w:rsidRDefault="00E970FF" w:rsidP="00052F1A">
      <w:pPr>
        <w:jc w:val="both"/>
        <w:rPr>
          <w:noProof w:val="0"/>
          <w:sz w:val="20"/>
          <w:szCs w:val="20"/>
        </w:rPr>
      </w:pPr>
    </w:p>
    <w:p w14:paraId="6484B58E" w14:textId="7841B8BB" w:rsidR="00E970FF" w:rsidRDefault="00E970FF" w:rsidP="00052F1A">
      <w:pPr>
        <w:jc w:val="both"/>
        <w:rPr>
          <w:noProof w:val="0"/>
          <w:sz w:val="20"/>
          <w:szCs w:val="20"/>
        </w:rPr>
      </w:pPr>
    </w:p>
    <w:p w14:paraId="0C58D586" w14:textId="4E6BB918" w:rsidR="00E970FF" w:rsidRDefault="00E970FF" w:rsidP="00052F1A">
      <w:pPr>
        <w:jc w:val="both"/>
        <w:rPr>
          <w:noProof w:val="0"/>
          <w:sz w:val="20"/>
          <w:szCs w:val="20"/>
        </w:rPr>
      </w:pPr>
    </w:p>
    <w:p w14:paraId="15A8A47D" w14:textId="0BC25B04" w:rsidR="00E970FF" w:rsidRDefault="00E970FF" w:rsidP="00052F1A">
      <w:pPr>
        <w:jc w:val="both"/>
        <w:rPr>
          <w:noProof w:val="0"/>
          <w:sz w:val="20"/>
          <w:szCs w:val="20"/>
        </w:rPr>
      </w:pPr>
    </w:p>
    <w:p w14:paraId="3A2A4D8B" w14:textId="77DC02FF" w:rsidR="00E970FF" w:rsidRDefault="00E970FF" w:rsidP="00052F1A">
      <w:pPr>
        <w:jc w:val="both"/>
        <w:rPr>
          <w:noProof w:val="0"/>
          <w:sz w:val="20"/>
          <w:szCs w:val="20"/>
        </w:rPr>
      </w:pPr>
    </w:p>
    <w:p w14:paraId="4E6BE347" w14:textId="3FA1CF34" w:rsidR="00E970FF" w:rsidRDefault="00E970FF" w:rsidP="00052F1A">
      <w:pPr>
        <w:jc w:val="both"/>
        <w:rPr>
          <w:noProof w:val="0"/>
          <w:sz w:val="20"/>
          <w:szCs w:val="20"/>
        </w:rPr>
      </w:pPr>
    </w:p>
    <w:p w14:paraId="3D96D2EF" w14:textId="75D97745" w:rsidR="00E970FF" w:rsidRDefault="00E970FF" w:rsidP="00052F1A">
      <w:pPr>
        <w:jc w:val="both"/>
        <w:rPr>
          <w:noProof w:val="0"/>
          <w:sz w:val="20"/>
          <w:szCs w:val="20"/>
        </w:rPr>
      </w:pPr>
    </w:p>
    <w:p w14:paraId="32C176D9" w14:textId="1351482B" w:rsidR="00E970FF" w:rsidRDefault="00E970FF" w:rsidP="00052F1A">
      <w:pPr>
        <w:jc w:val="both"/>
        <w:rPr>
          <w:noProof w:val="0"/>
          <w:sz w:val="20"/>
          <w:szCs w:val="20"/>
        </w:rPr>
      </w:pPr>
    </w:p>
    <w:p w14:paraId="304A545E" w14:textId="18877304" w:rsidR="00E970FF" w:rsidRDefault="00E970FF" w:rsidP="00052F1A">
      <w:pPr>
        <w:jc w:val="both"/>
        <w:rPr>
          <w:noProof w:val="0"/>
          <w:sz w:val="20"/>
          <w:szCs w:val="20"/>
        </w:rPr>
      </w:pPr>
    </w:p>
    <w:p w14:paraId="1F541235" w14:textId="66155A47" w:rsidR="00E970FF" w:rsidRDefault="00E970FF" w:rsidP="00052F1A">
      <w:pPr>
        <w:jc w:val="both"/>
        <w:rPr>
          <w:noProof w:val="0"/>
          <w:sz w:val="20"/>
          <w:szCs w:val="20"/>
        </w:rPr>
      </w:pPr>
    </w:p>
    <w:p w14:paraId="5C353E3E" w14:textId="193F8872" w:rsidR="00E970FF" w:rsidRDefault="00E970FF" w:rsidP="00052F1A">
      <w:pPr>
        <w:jc w:val="both"/>
        <w:rPr>
          <w:noProof w:val="0"/>
          <w:sz w:val="20"/>
          <w:szCs w:val="20"/>
        </w:rPr>
      </w:pPr>
    </w:p>
    <w:p w14:paraId="3562456C" w14:textId="5EBB6B7C" w:rsidR="00E970FF" w:rsidRDefault="00E970FF" w:rsidP="00052F1A">
      <w:pPr>
        <w:jc w:val="both"/>
        <w:rPr>
          <w:noProof w:val="0"/>
          <w:sz w:val="20"/>
          <w:szCs w:val="20"/>
        </w:rPr>
      </w:pPr>
    </w:p>
    <w:p w14:paraId="57175F7E" w14:textId="604754F2" w:rsidR="00E970FF" w:rsidRDefault="00E970FF" w:rsidP="00052F1A">
      <w:pPr>
        <w:jc w:val="both"/>
        <w:rPr>
          <w:noProof w:val="0"/>
          <w:sz w:val="20"/>
          <w:szCs w:val="20"/>
        </w:rPr>
      </w:pPr>
    </w:p>
    <w:p w14:paraId="2B92B34A" w14:textId="592312DC" w:rsidR="00E970FF" w:rsidRDefault="00E970FF" w:rsidP="00052F1A">
      <w:pPr>
        <w:jc w:val="both"/>
        <w:rPr>
          <w:noProof w:val="0"/>
          <w:sz w:val="20"/>
          <w:szCs w:val="20"/>
        </w:rPr>
      </w:pPr>
    </w:p>
    <w:p w14:paraId="4D8DFDE2" w14:textId="4570C637" w:rsidR="00E970FF" w:rsidRDefault="00E970FF" w:rsidP="00052F1A">
      <w:pPr>
        <w:jc w:val="both"/>
        <w:rPr>
          <w:noProof w:val="0"/>
          <w:sz w:val="20"/>
          <w:szCs w:val="20"/>
        </w:rPr>
      </w:pPr>
    </w:p>
    <w:p w14:paraId="12710BE4" w14:textId="2E705D19" w:rsidR="00E970FF" w:rsidRDefault="00E970FF" w:rsidP="00052F1A">
      <w:pPr>
        <w:jc w:val="both"/>
        <w:rPr>
          <w:noProof w:val="0"/>
          <w:sz w:val="20"/>
          <w:szCs w:val="20"/>
        </w:rPr>
      </w:pPr>
    </w:p>
    <w:p w14:paraId="27B044B3" w14:textId="43EE394A" w:rsidR="00E970FF" w:rsidRDefault="00E970FF" w:rsidP="00052F1A">
      <w:pPr>
        <w:jc w:val="both"/>
        <w:rPr>
          <w:noProof w:val="0"/>
          <w:sz w:val="20"/>
          <w:szCs w:val="20"/>
        </w:rPr>
      </w:pPr>
    </w:p>
    <w:p w14:paraId="25189E15" w14:textId="73481D4C" w:rsidR="00E970FF" w:rsidRDefault="00E970FF" w:rsidP="00052F1A">
      <w:pPr>
        <w:jc w:val="both"/>
        <w:rPr>
          <w:noProof w:val="0"/>
          <w:sz w:val="20"/>
          <w:szCs w:val="20"/>
        </w:rPr>
      </w:pPr>
    </w:p>
    <w:p w14:paraId="3098F3B5" w14:textId="3555B855" w:rsidR="00E970FF" w:rsidRDefault="00E970FF" w:rsidP="00052F1A">
      <w:pPr>
        <w:jc w:val="both"/>
        <w:rPr>
          <w:noProof w:val="0"/>
          <w:sz w:val="20"/>
          <w:szCs w:val="20"/>
        </w:rPr>
      </w:pPr>
    </w:p>
    <w:p w14:paraId="348D583E" w14:textId="1096B31A" w:rsidR="00E970FF" w:rsidRDefault="00E970FF" w:rsidP="00052F1A">
      <w:pPr>
        <w:jc w:val="both"/>
        <w:rPr>
          <w:noProof w:val="0"/>
          <w:sz w:val="20"/>
          <w:szCs w:val="20"/>
        </w:rPr>
      </w:pPr>
    </w:p>
    <w:p w14:paraId="0061949C" w14:textId="6FEDDCF8" w:rsidR="00E970FF" w:rsidRDefault="00E970FF" w:rsidP="00052F1A">
      <w:pPr>
        <w:jc w:val="both"/>
        <w:rPr>
          <w:noProof w:val="0"/>
          <w:sz w:val="20"/>
          <w:szCs w:val="20"/>
        </w:rPr>
      </w:pPr>
    </w:p>
    <w:p w14:paraId="1342F927" w14:textId="323EB737" w:rsidR="00E970FF" w:rsidRDefault="00E970FF" w:rsidP="00052F1A">
      <w:pPr>
        <w:jc w:val="both"/>
        <w:rPr>
          <w:noProof w:val="0"/>
          <w:sz w:val="20"/>
          <w:szCs w:val="20"/>
        </w:rPr>
      </w:pPr>
    </w:p>
    <w:p w14:paraId="6C7F8CC5" w14:textId="77777777" w:rsidR="00E970FF" w:rsidRDefault="00E970FF" w:rsidP="00052F1A">
      <w:pPr>
        <w:jc w:val="both"/>
        <w:rPr>
          <w:noProof w:val="0"/>
          <w:sz w:val="20"/>
          <w:szCs w:val="20"/>
        </w:rPr>
      </w:pPr>
    </w:p>
    <w:p w14:paraId="77E7080E" w14:textId="77777777" w:rsidR="00666A1E" w:rsidRPr="0042033C" w:rsidRDefault="00666A1E" w:rsidP="00DC25B7">
      <w:pPr>
        <w:pStyle w:val="Nadpis1"/>
      </w:pPr>
      <w:bookmarkStart w:id="99" w:name="_Toc104813021"/>
      <w:r w:rsidRPr="0042033C">
        <w:lastRenderedPageBreak/>
        <w:t>E</w:t>
      </w:r>
      <w:r w:rsidR="00DC25B7">
        <w:t>.</w:t>
      </w:r>
      <w:r w:rsidRPr="0042033C">
        <w:t xml:space="preserve"> KRITÉRIÁ NA VYHODNOTENIE PONÚK A PRAVIDLÁ ICH UPLATNENIA</w:t>
      </w:r>
      <w:bookmarkEnd w:id="99"/>
    </w:p>
    <w:p w14:paraId="752D00D6" w14:textId="77777777" w:rsidR="000A38A1" w:rsidRDefault="000A38A1" w:rsidP="000A38A1">
      <w:pPr>
        <w:jc w:val="both"/>
        <w:rPr>
          <w:rFonts w:cs="Arial"/>
          <w:noProof w:val="0"/>
          <w:sz w:val="20"/>
          <w:szCs w:val="20"/>
        </w:rPr>
      </w:pPr>
    </w:p>
    <w:p w14:paraId="5A860667" w14:textId="77777777" w:rsidR="000A38A1" w:rsidRDefault="000A38A1" w:rsidP="000A38A1">
      <w:pPr>
        <w:jc w:val="both"/>
        <w:rPr>
          <w:rFonts w:cs="Arial"/>
          <w:noProof w:val="0"/>
          <w:sz w:val="20"/>
          <w:szCs w:val="20"/>
        </w:rPr>
      </w:pPr>
    </w:p>
    <w:p w14:paraId="425DC4C5" w14:textId="2CAA1DDE" w:rsidR="007C5709" w:rsidRPr="00052F1A" w:rsidRDefault="007C5709" w:rsidP="00052F1A">
      <w:pPr>
        <w:pStyle w:val="Odsekzoznamu"/>
        <w:numPr>
          <w:ilvl w:val="1"/>
          <w:numId w:val="82"/>
        </w:numPr>
        <w:jc w:val="both"/>
        <w:rPr>
          <w:rFonts w:cs="Arial"/>
          <w:noProof w:val="0"/>
          <w:sz w:val="20"/>
          <w:szCs w:val="20"/>
        </w:rPr>
      </w:pPr>
      <w:r w:rsidRPr="00052F1A">
        <w:rPr>
          <w:rFonts w:cs="Arial"/>
          <w:noProof w:val="0"/>
          <w:sz w:val="20"/>
          <w:szCs w:val="20"/>
        </w:rPr>
        <w:t xml:space="preserve">Jediným kritériom na vyhodnotenie ponúk je </w:t>
      </w:r>
      <w:r w:rsidRPr="00052F1A">
        <w:rPr>
          <w:rFonts w:cs="Arial"/>
          <w:b/>
          <w:noProof w:val="0"/>
          <w:sz w:val="20"/>
          <w:szCs w:val="20"/>
        </w:rPr>
        <w:t>najnižšia cena za príslušnú časť zákazky v E</w:t>
      </w:r>
      <w:r w:rsidR="00E970FF">
        <w:rPr>
          <w:rFonts w:cs="Arial"/>
          <w:b/>
          <w:noProof w:val="0"/>
          <w:sz w:val="20"/>
          <w:szCs w:val="20"/>
        </w:rPr>
        <w:t>UR</w:t>
      </w:r>
      <w:r w:rsidRPr="00052F1A">
        <w:rPr>
          <w:rFonts w:cs="Arial"/>
          <w:b/>
          <w:noProof w:val="0"/>
          <w:sz w:val="20"/>
          <w:szCs w:val="20"/>
        </w:rPr>
        <w:t xml:space="preserve"> bez DPH</w:t>
      </w:r>
      <w:r w:rsidRPr="00052F1A">
        <w:rPr>
          <w:rFonts w:cs="Arial"/>
          <w:noProof w:val="0"/>
          <w:sz w:val="20"/>
          <w:szCs w:val="20"/>
        </w:rPr>
        <w:t xml:space="preserve">. </w:t>
      </w:r>
    </w:p>
    <w:p w14:paraId="59E94DA7" w14:textId="77777777" w:rsidR="007C5709" w:rsidRDefault="007C5709" w:rsidP="00052F1A">
      <w:pPr>
        <w:pStyle w:val="Odsekzoznamu"/>
        <w:numPr>
          <w:ilvl w:val="1"/>
          <w:numId w:val="82"/>
        </w:numPr>
        <w:jc w:val="both"/>
        <w:rPr>
          <w:rFonts w:cs="Arial"/>
          <w:noProof w:val="0"/>
          <w:sz w:val="20"/>
          <w:szCs w:val="20"/>
        </w:rPr>
      </w:pPr>
      <w:r w:rsidRPr="00052F1A">
        <w:rPr>
          <w:rFonts w:cs="Arial"/>
          <w:noProof w:val="0"/>
          <w:sz w:val="20"/>
          <w:szCs w:val="20"/>
        </w:rPr>
        <w:t>Hodnotenie kritérií</w:t>
      </w:r>
    </w:p>
    <w:p w14:paraId="00F36A12"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 xml:space="preserve">Uchádzač musí stanoviť cenu (sadzbu) za 1 km jazdy s nákladom v € samostatne pre ihličnaté a listnaté drevo zvlášť do 10 km a od 10,1 km  v Prílohe č.1 „Návrhu uchádzača na plnenie kritéria“ (hárok 1B prílohy) na každú časť zákazky samostatne, podľa predpokladaného množstva m3 ihličnatého a  listnatého dreva (v tabuľkách sú zadané matematické vzorce), pri priemernej odvoznej vzdialenosti stanovenej verejným obstarávateľom osobitne pre ihličnaté a listnaté drevo. </w:t>
      </w:r>
    </w:p>
    <w:p w14:paraId="6B7A6A50"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 xml:space="preserve">Cena (sadzba) za nakladanie, skladanie samostatne pre ihličnaté a listnaté drevo je fixná, stanovená verejným obstarávateľom a je uvedená v Prílohe č.1 „Návrhu uchádzača na plnenie kritéria“ (hárok 1B prílohy). </w:t>
      </w:r>
    </w:p>
    <w:p w14:paraId="43743CA3"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Celková cena v ponuke uchádzača za výrobný celok, resp. časť zákazky sa stanoví automaticky v Prílohe č.1 „Návrhu uchádzača na plnenie kritéria“ (hárok 1A prílohy).</w:t>
      </w:r>
    </w:p>
    <w:p w14:paraId="2181773F"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Jednotlivé sadzby podľa odvozných vzdialeností sa v „Návrhu uchádzača na plnenie kritéria“ automaticky počítajú podľa nasledujúceho vzorca:</w:t>
      </w:r>
    </w:p>
    <w:p w14:paraId="0CE75416"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Od prvého kilometra vyššie ako u ihličnatého tak u listnatého dreva</w:t>
      </w:r>
    </w:p>
    <w:p w14:paraId="2E5E59B8"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C=SJN x V x (1-Vx0,002)+SNS</w:t>
      </w:r>
    </w:p>
    <w:p w14:paraId="32D14C6B" w14:textId="5C22D751" w:rsidR="007A370F" w:rsidRDefault="007C5709" w:rsidP="00052F1A">
      <w:pPr>
        <w:pStyle w:val="Odsekzoznamu"/>
        <w:ind w:left="360"/>
        <w:jc w:val="both"/>
        <w:rPr>
          <w:rFonts w:cs="Arial"/>
          <w:noProof w:val="0"/>
          <w:sz w:val="20"/>
          <w:szCs w:val="20"/>
        </w:rPr>
      </w:pPr>
      <w:r w:rsidRPr="00052F1A">
        <w:rPr>
          <w:rFonts w:cs="Arial"/>
          <w:noProof w:val="0"/>
          <w:sz w:val="20"/>
          <w:szCs w:val="20"/>
        </w:rPr>
        <w:t>Od 101. kilometra vyššie ako u ihličnatého tak u</w:t>
      </w:r>
      <w:r w:rsidR="007A370F">
        <w:rPr>
          <w:rFonts w:cs="Arial"/>
          <w:noProof w:val="0"/>
          <w:sz w:val="20"/>
          <w:szCs w:val="20"/>
        </w:rPr>
        <w:t> </w:t>
      </w:r>
      <w:r w:rsidRPr="00052F1A">
        <w:rPr>
          <w:rFonts w:cs="Arial"/>
          <w:noProof w:val="0"/>
          <w:sz w:val="20"/>
          <w:szCs w:val="20"/>
        </w:rPr>
        <w:t>listnatého</w:t>
      </w:r>
    </w:p>
    <w:p w14:paraId="1D77D5A9" w14:textId="77777777" w:rsidR="007A370F" w:rsidRDefault="007A370F" w:rsidP="00052F1A">
      <w:pPr>
        <w:pStyle w:val="Odsekzoznamu"/>
        <w:ind w:left="360"/>
        <w:jc w:val="both"/>
        <w:rPr>
          <w:rFonts w:cs="Arial"/>
          <w:noProof w:val="0"/>
          <w:sz w:val="20"/>
          <w:szCs w:val="20"/>
        </w:rPr>
      </w:pPr>
    </w:p>
    <w:p w14:paraId="322949FE" w14:textId="77777777" w:rsidR="007A370F" w:rsidRDefault="007A370F" w:rsidP="00052F1A">
      <w:pPr>
        <w:pStyle w:val="Odsekzoznamu"/>
        <w:ind w:left="360"/>
        <w:jc w:val="both"/>
        <w:rPr>
          <w:rFonts w:cs="Arial"/>
          <w:noProof w:val="0"/>
          <w:sz w:val="20"/>
          <w:szCs w:val="20"/>
        </w:rPr>
      </w:pPr>
      <w:r>
        <w:rPr>
          <w:rFonts w:cs="Arial"/>
          <w:noProof w:val="0"/>
          <w:sz w:val="20"/>
          <w:szCs w:val="20"/>
        </w:rPr>
        <w:t xml:space="preserve">                                  </w:t>
      </w:r>
      <w:r w:rsidR="007C5709" w:rsidRPr="00052F1A">
        <w:rPr>
          <w:rFonts w:cs="Arial"/>
          <w:noProof w:val="0"/>
          <w:sz w:val="20"/>
          <w:szCs w:val="20"/>
        </w:rPr>
        <w:t xml:space="preserve"> C=SJN x 100 x (1-100x</w:t>
      </w:r>
      <w:r w:rsidRPr="003B2573">
        <w:rPr>
          <w:rFonts w:cs="Arial"/>
          <w:noProof w:val="0"/>
          <w:sz w:val="20"/>
          <w:szCs w:val="20"/>
        </w:rPr>
        <w:t>0,002)+(SJNx0,60) x (V-100)+SNS</w:t>
      </w:r>
    </w:p>
    <w:p w14:paraId="55274524"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kde:</w:t>
      </w:r>
    </w:p>
    <w:p w14:paraId="0126FE3F" w14:textId="00F1BE89"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C= Cena v EUR/m3 pre konkrétnu odvoznú vzdialenosť</w:t>
      </w:r>
    </w:p>
    <w:p w14:paraId="4FF4680A"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SJN = Sadzba v EUR za 1km jazdy s nákladom vrátane pristavenia vozidla (vyplní uchádzač)</w:t>
      </w:r>
    </w:p>
    <w:p w14:paraId="6E482777"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V = Odvozná vzdialenosť v km</w:t>
      </w:r>
    </w:p>
    <w:p w14:paraId="611EF1BF"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SNS = Sadzba v EUR/m3 za nakladanie a skladanie dreva (stanovená verejným obstarávateľom).</w:t>
      </w:r>
    </w:p>
    <w:p w14:paraId="7B2D0D6A"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Vyhráva uchádzač s najnižšou celkovou cenou za príslušnú časť zákazky (výrobný celok).</w:t>
      </w:r>
    </w:p>
    <w:p w14:paraId="0A68A455"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Celková cena za výrobný celok bude mať tvar :</w:t>
      </w:r>
    </w:p>
    <w:p w14:paraId="6B74F810"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Cena bez DPH:</w:t>
      </w:r>
    </w:p>
    <w:p w14:paraId="015D7DF2"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DPH 20%:</w:t>
      </w:r>
    </w:p>
    <w:p w14:paraId="7AB55167"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Cena s DPH:</w:t>
      </w:r>
    </w:p>
    <w:p w14:paraId="38494C2A" w14:textId="77777777" w:rsidR="00D83FCF" w:rsidRDefault="007C5709" w:rsidP="00052F1A">
      <w:pPr>
        <w:pStyle w:val="Odsekzoznamu"/>
        <w:ind w:left="360"/>
        <w:jc w:val="both"/>
        <w:rPr>
          <w:rFonts w:cs="Arial"/>
          <w:noProof w:val="0"/>
          <w:sz w:val="20"/>
          <w:szCs w:val="20"/>
        </w:rPr>
      </w:pPr>
      <w:r w:rsidRPr="00052F1A">
        <w:rPr>
          <w:rFonts w:cs="Arial"/>
          <w:noProof w:val="0"/>
          <w:sz w:val="20"/>
          <w:szCs w:val="20"/>
        </w:rPr>
        <w:t xml:space="preserve">Poznámka: Prílohy č.1 „Návrh uchádzača na plnenie kritéria“ budú uchádzačom poskytnuté elektronicky, nakoľko sú v tabuľkách matematické vzorce. Na každú časť zákazky samostatná tabuľka, doplnená o predpokladané m3 pre ihličnaté a listnaté drevo. </w:t>
      </w:r>
    </w:p>
    <w:p w14:paraId="4813C889" w14:textId="06424B24" w:rsidR="00D83FCF" w:rsidRPr="00052F1A" w:rsidRDefault="007C5709" w:rsidP="00052F1A">
      <w:pPr>
        <w:pStyle w:val="Odsekzoznamu"/>
        <w:numPr>
          <w:ilvl w:val="1"/>
          <w:numId w:val="82"/>
        </w:numPr>
        <w:jc w:val="both"/>
        <w:rPr>
          <w:rFonts w:cs="Arial"/>
          <w:noProof w:val="0"/>
          <w:sz w:val="20"/>
          <w:szCs w:val="20"/>
        </w:rPr>
      </w:pPr>
      <w:r w:rsidRPr="00052F1A">
        <w:rPr>
          <w:rFonts w:cs="Arial"/>
          <w:noProof w:val="0"/>
          <w:sz w:val="20"/>
          <w:szCs w:val="20"/>
        </w:rPr>
        <w:t>Výsledná tabuľka bude po ukončení procesu verejného obstarávania Prílohou č.3</w:t>
      </w:r>
      <w:r w:rsidR="007A370F" w:rsidRPr="00052F1A">
        <w:rPr>
          <w:rFonts w:cs="Arial"/>
          <w:noProof w:val="0"/>
          <w:sz w:val="20"/>
          <w:szCs w:val="20"/>
        </w:rPr>
        <w:t xml:space="preserve"> </w:t>
      </w:r>
      <w:r w:rsidRPr="00052F1A">
        <w:rPr>
          <w:rFonts w:cs="Arial"/>
          <w:noProof w:val="0"/>
          <w:sz w:val="20"/>
          <w:szCs w:val="20"/>
        </w:rPr>
        <w:t>„Návrh uchádzača na plnenie kritéria“ RÁMCOVEJ DOHODY na jed</w:t>
      </w:r>
      <w:r w:rsidR="00D83FCF" w:rsidRPr="00052F1A">
        <w:rPr>
          <w:rFonts w:cs="Arial"/>
          <w:noProof w:val="0"/>
          <w:sz w:val="20"/>
          <w:szCs w:val="20"/>
        </w:rPr>
        <w:t>notlivé ČASTI predmetu zákazky.</w:t>
      </w:r>
    </w:p>
    <w:p w14:paraId="2B8D7A97" w14:textId="22CB8F1B" w:rsidR="0028304C" w:rsidRPr="00052F1A" w:rsidRDefault="007C5709" w:rsidP="00052F1A">
      <w:pPr>
        <w:pStyle w:val="Odsekzoznamu"/>
        <w:numPr>
          <w:ilvl w:val="1"/>
          <w:numId w:val="82"/>
        </w:numPr>
        <w:jc w:val="both"/>
        <w:rPr>
          <w:rFonts w:cs="Arial"/>
          <w:noProof w:val="0"/>
          <w:sz w:val="20"/>
          <w:szCs w:val="20"/>
        </w:rPr>
      </w:pPr>
      <w:r w:rsidRPr="00052F1A">
        <w:rPr>
          <w:rFonts w:cs="Arial"/>
          <w:noProof w:val="0"/>
          <w:sz w:val="20"/>
          <w:szCs w:val="20"/>
        </w:rPr>
        <w:t xml:space="preserve">Návrh na plnenie kritéria musí byť podpísaný štatutárnym zástupcom uchádzača alebo iným zástupcom uchádzača, ktorý je oprávnený konať v mene uchádzača v záväzkových vzťahoch, v súlade s dokladom o oprávnení na poskytovanie služby, t. j. podľa toho, kto za uchádzača koná navonok. Poradie ponúk v systéme JOSEPHINE bude zostavené automatizovaným vyhodnotením. Na prvom mieste zostaveného poradia ponúk sa umiestni uchádzač, ktorý ponúkol najnižšiu celkovú cenu za príslušnú časť predmetu zákazky v EUR bez DPH.  </w:t>
      </w:r>
    </w:p>
    <w:p w14:paraId="30684E15" w14:textId="77777777" w:rsidR="000A38A1" w:rsidRPr="00B73596" w:rsidRDefault="000A38A1" w:rsidP="00037076">
      <w:pPr>
        <w:pStyle w:val="Odsekzoznamu"/>
        <w:numPr>
          <w:ilvl w:val="1"/>
          <w:numId w:val="43"/>
        </w:numPr>
        <w:jc w:val="both"/>
        <w:rPr>
          <w:rFonts w:cs="Arial"/>
          <w:noProof w:val="0"/>
          <w:sz w:val="20"/>
          <w:szCs w:val="20"/>
        </w:rPr>
      </w:pPr>
      <w:r w:rsidRPr="00B73596">
        <w:rPr>
          <w:rFonts w:cs="Arial"/>
          <w:noProof w:val="0"/>
          <w:sz w:val="20"/>
          <w:szCs w:val="20"/>
        </w:rPr>
        <w:t>Pravidlá pre uplatnenie a spôsob vyhodnotenia kritéria sú nasledujúce:</w:t>
      </w:r>
    </w:p>
    <w:p w14:paraId="2C885B2A" w14:textId="764FCBB6" w:rsidR="000A38A1" w:rsidRPr="00B73596" w:rsidRDefault="000A38A1" w:rsidP="00037076">
      <w:pPr>
        <w:pStyle w:val="Odsekzoznamu"/>
        <w:numPr>
          <w:ilvl w:val="0"/>
          <w:numId w:val="42"/>
        </w:numPr>
        <w:jc w:val="both"/>
        <w:rPr>
          <w:sz w:val="20"/>
          <w:szCs w:val="20"/>
        </w:rPr>
      </w:pPr>
      <w:r w:rsidRPr="00B73596">
        <w:rPr>
          <w:sz w:val="20"/>
          <w:szCs w:val="20"/>
        </w:rPr>
        <w:t>Úspešným uchádzačom</w:t>
      </w:r>
      <w:r w:rsidR="007A370F">
        <w:rPr>
          <w:sz w:val="20"/>
          <w:szCs w:val="20"/>
        </w:rPr>
        <w:t xml:space="preserve"> za príslušnú časť zákazky</w:t>
      </w:r>
      <w:r w:rsidRPr="00B73596">
        <w:rPr>
          <w:sz w:val="20"/>
          <w:szCs w:val="20"/>
        </w:rPr>
        <w:t xml:space="preserve"> sa stane uchádzač, ktorý vo svojej ponuke</w:t>
      </w:r>
      <w:r w:rsidR="007A370F">
        <w:rPr>
          <w:sz w:val="20"/>
          <w:szCs w:val="20"/>
        </w:rPr>
        <w:t xml:space="preserve"> za príslušnú časť zákazky</w:t>
      </w:r>
      <w:r w:rsidRPr="00B73596">
        <w:rPr>
          <w:sz w:val="20"/>
          <w:szCs w:val="20"/>
        </w:rPr>
        <w:t xml:space="preserve"> predloží najnižšiu cenu za </w:t>
      </w:r>
      <w:r w:rsidR="007A370F">
        <w:rPr>
          <w:sz w:val="20"/>
          <w:szCs w:val="20"/>
        </w:rPr>
        <w:t>príslušnú časť</w:t>
      </w:r>
      <w:r w:rsidRPr="00B73596">
        <w:rPr>
          <w:sz w:val="20"/>
          <w:szCs w:val="20"/>
        </w:rPr>
        <w:t xml:space="preserve"> predmet</w:t>
      </w:r>
      <w:r w:rsidR="007A370F">
        <w:rPr>
          <w:sz w:val="20"/>
          <w:szCs w:val="20"/>
        </w:rPr>
        <w:t>u</w:t>
      </w:r>
      <w:r w:rsidRPr="00B73596">
        <w:rPr>
          <w:sz w:val="20"/>
          <w:szCs w:val="20"/>
        </w:rPr>
        <w:t xml:space="preserve"> zákazky v EUR bez DPH</w:t>
      </w:r>
      <w:r w:rsidR="007A370F">
        <w:rPr>
          <w:sz w:val="20"/>
          <w:szCs w:val="20"/>
        </w:rPr>
        <w:t>.</w:t>
      </w:r>
      <w:r w:rsidRPr="00B73596">
        <w:rPr>
          <w:sz w:val="20"/>
          <w:szCs w:val="20"/>
        </w:rPr>
        <w:t xml:space="preserve"> </w:t>
      </w:r>
    </w:p>
    <w:p w14:paraId="061E2471" w14:textId="77777777" w:rsidR="000A38A1" w:rsidRPr="00B73596" w:rsidRDefault="000A38A1" w:rsidP="00037076">
      <w:pPr>
        <w:pStyle w:val="Odsekzoznamu"/>
        <w:numPr>
          <w:ilvl w:val="0"/>
          <w:numId w:val="42"/>
        </w:numPr>
        <w:jc w:val="both"/>
        <w:rPr>
          <w:sz w:val="20"/>
          <w:szCs w:val="20"/>
        </w:rPr>
      </w:pPr>
      <w:r w:rsidRPr="00B73596">
        <w:rPr>
          <w:sz w:val="20"/>
          <w:szCs w:val="20"/>
        </w:rPr>
        <w:t>Ako druhý v poradí sa umiestni uchádzač, ktorý vo svojej ponuke predloží druhú najnižšiu cenu za predmet zákazky v EUR bez DPH za danú časť.</w:t>
      </w:r>
    </w:p>
    <w:p w14:paraId="4D68AFC8" w14:textId="77777777" w:rsidR="000A38A1" w:rsidRPr="00B73596" w:rsidRDefault="000A38A1" w:rsidP="00037076">
      <w:pPr>
        <w:pStyle w:val="Odsekzoznamu"/>
        <w:numPr>
          <w:ilvl w:val="0"/>
          <w:numId w:val="42"/>
        </w:numPr>
        <w:jc w:val="both"/>
        <w:rPr>
          <w:sz w:val="20"/>
          <w:szCs w:val="20"/>
        </w:rPr>
      </w:pPr>
      <w:r w:rsidRPr="00B73596">
        <w:rPr>
          <w:sz w:val="20"/>
          <w:szCs w:val="20"/>
        </w:rPr>
        <w:t>Poradie sa uplatní úmerne na ďalších uchádzačov.</w:t>
      </w:r>
    </w:p>
    <w:p w14:paraId="442C765B" w14:textId="77777777" w:rsidR="006F2501" w:rsidRPr="009D694F" w:rsidRDefault="006F2501" w:rsidP="006F2501">
      <w:pPr>
        <w:pStyle w:val="Odsekzoznamu"/>
        <w:ind w:left="360"/>
        <w:jc w:val="both"/>
        <w:rPr>
          <w:rFonts w:cs="Arial"/>
          <w:noProof w:val="0"/>
          <w:sz w:val="20"/>
          <w:szCs w:val="20"/>
        </w:rPr>
      </w:pPr>
    </w:p>
    <w:p w14:paraId="444311FD" w14:textId="77777777" w:rsidR="006F2501" w:rsidRPr="009D694F" w:rsidRDefault="006F2501" w:rsidP="00037076">
      <w:pPr>
        <w:pStyle w:val="Odsekzoznamu"/>
        <w:numPr>
          <w:ilvl w:val="1"/>
          <w:numId w:val="43"/>
        </w:numPr>
        <w:jc w:val="both"/>
        <w:rPr>
          <w:rFonts w:cs="Arial"/>
          <w:noProof w:val="0"/>
          <w:sz w:val="20"/>
          <w:szCs w:val="20"/>
        </w:rPr>
      </w:pPr>
      <w:r w:rsidRPr="009D694F">
        <w:rPr>
          <w:rFonts w:cs="Arial"/>
          <w:noProof w:val="0"/>
          <w:sz w:val="20"/>
          <w:szCs w:val="20"/>
        </w:rPr>
        <w:t>Navrhnuté ceny za predmet zákazky sa predkladajú v EUR podľa kapitoly D - Spôsob určenia ceny týchto súťažných podkladov.</w:t>
      </w:r>
    </w:p>
    <w:p w14:paraId="5C15ECDA" w14:textId="77777777" w:rsidR="00B73596" w:rsidRPr="00B73596" w:rsidRDefault="00B73596" w:rsidP="000A38A1">
      <w:pPr>
        <w:jc w:val="both"/>
        <w:rPr>
          <w:rFonts w:cs="Arial"/>
          <w:noProof w:val="0"/>
          <w:sz w:val="20"/>
          <w:szCs w:val="20"/>
        </w:rPr>
      </w:pPr>
    </w:p>
    <w:p w14:paraId="7FD21E55" w14:textId="77777777" w:rsidR="00666A1E" w:rsidRPr="0042033C" w:rsidRDefault="00666A1E">
      <w:pPr>
        <w:rPr>
          <w:noProof w:val="0"/>
        </w:rPr>
      </w:pPr>
      <w:r w:rsidRPr="0042033C">
        <w:rPr>
          <w:noProof w:val="0"/>
        </w:rPr>
        <w:br w:type="page"/>
      </w:r>
    </w:p>
    <w:p w14:paraId="3AE2A8C7" w14:textId="77777777" w:rsidR="00844EB8" w:rsidRPr="0042033C" w:rsidRDefault="00844EB8" w:rsidP="00DC25B7">
      <w:pPr>
        <w:pStyle w:val="Nadpis1"/>
      </w:pPr>
      <w:bookmarkStart w:id="100" w:name="_Toc104813022"/>
      <w:r w:rsidRPr="0042033C">
        <w:lastRenderedPageBreak/>
        <w:t>F</w:t>
      </w:r>
      <w:r w:rsidR="00DC25B7">
        <w:t>.</w:t>
      </w:r>
      <w:r w:rsidRPr="0042033C">
        <w:t xml:space="preserve"> PODMIENKY ÚČASTI</w:t>
      </w:r>
      <w:bookmarkEnd w:id="100"/>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874AC6">
      <w:pPr>
        <w:pStyle w:val="Odsekzoznamu"/>
        <w:numPr>
          <w:ilvl w:val="1"/>
          <w:numId w:val="24"/>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shd w:val="clear" w:color="auto" w:fill="auto"/>
          </w:tcPr>
          <w:p w14:paraId="3F17AA5C" w14:textId="77777777" w:rsidR="00913B9F" w:rsidRPr="00E90E97" w:rsidRDefault="00913B9F" w:rsidP="00E90E97">
            <w:pPr>
              <w:pStyle w:val="Odsekzoznamu"/>
              <w:numPr>
                <w:ilvl w:val="0"/>
                <w:numId w:val="79"/>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shd w:val="clear" w:color="auto" w:fill="auto"/>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shd w:val="clear" w:color="auto" w:fill="auto"/>
          </w:tcPr>
          <w:p w14:paraId="1FCB7717" w14:textId="1B44066F" w:rsidR="007F7946" w:rsidRPr="00142D4C" w:rsidRDefault="00FA5DD9" w:rsidP="00FA5DD9">
            <w:pPr>
              <w:pStyle w:val="Odsekzoznamu"/>
              <w:numPr>
                <w:ilvl w:val="0"/>
                <w:numId w:val="79"/>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shd w:val="clear" w:color="auto" w:fill="auto"/>
          </w:tcPr>
          <w:p w14:paraId="5081CABE" w14:textId="77777777"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zo Sociálnej poisťovne a zdravotnej poisťovne 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shd w:val="clear" w:color="auto" w:fill="auto"/>
          </w:tcPr>
          <w:p w14:paraId="24045222" w14:textId="6BDC0538" w:rsidR="007F7946" w:rsidRDefault="007F7946" w:rsidP="007F7946">
            <w:pPr>
              <w:pStyle w:val="Odsekzoznamu"/>
              <w:numPr>
                <w:ilvl w:val="0"/>
                <w:numId w:val="79"/>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shd w:val="clear" w:color="auto" w:fill="auto"/>
          </w:tcPr>
          <w:p w14:paraId="3C5591BD" w14:textId="77777777" w:rsidR="00FA5DD9" w:rsidRDefault="00FA5DD9" w:rsidP="00FA5DD9">
            <w:pPr>
              <w:pStyle w:val="Odsekzoznamu"/>
              <w:numPr>
                <w:ilvl w:val="0"/>
                <w:numId w:val="79"/>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shd w:val="clear" w:color="auto" w:fill="auto"/>
          </w:tcPr>
          <w:p w14:paraId="4A3F101D" w14:textId="77777777" w:rsidR="00AA7838" w:rsidRPr="00142D4C" w:rsidRDefault="00AA7838" w:rsidP="00AA7838">
            <w:pPr>
              <w:pStyle w:val="Odsekzoznamu"/>
              <w:numPr>
                <w:ilvl w:val="0"/>
                <w:numId w:val="79"/>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shd w:val="clear" w:color="auto" w:fill="auto"/>
          </w:tcPr>
          <w:p w14:paraId="48A3E857"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tc>
      </w:tr>
      <w:tr w:rsidR="00AA7838" w:rsidRPr="00722ED3" w14:paraId="2393D9A5" w14:textId="77777777" w:rsidTr="00C71E5F">
        <w:tc>
          <w:tcPr>
            <w:tcW w:w="4679" w:type="dxa"/>
            <w:shd w:val="clear" w:color="auto" w:fill="auto"/>
          </w:tcPr>
          <w:p w14:paraId="6D3F10F2" w14:textId="77777777" w:rsidR="00AA7838" w:rsidRPr="00142D4C" w:rsidRDefault="00AA7838" w:rsidP="00AA7838">
            <w:pPr>
              <w:pStyle w:val="Odsekzoznamu"/>
              <w:numPr>
                <w:ilvl w:val="0"/>
                <w:numId w:val="79"/>
              </w:numPr>
              <w:jc w:val="both"/>
              <w:rPr>
                <w:rFonts w:cs="Arial"/>
                <w:sz w:val="20"/>
                <w:szCs w:val="20"/>
              </w:rPr>
            </w:pPr>
            <w:r w:rsidRPr="00142D4C">
              <w:rPr>
                <w:rFonts w:cs="Arial"/>
                <w:sz w:val="20"/>
                <w:szCs w:val="20"/>
              </w:rPr>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shd w:val="clear" w:color="auto" w:fill="auto"/>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2FA623D0" w14:textId="77777777" w:rsidR="00874AC6" w:rsidRPr="00142D4C" w:rsidRDefault="00874AC6" w:rsidP="00874AC6">
      <w:pPr>
        <w:jc w:val="both"/>
        <w:rPr>
          <w:rFonts w:cs="Arial"/>
          <w:sz w:val="20"/>
          <w:szCs w:val="20"/>
        </w:rPr>
      </w:pPr>
    </w:p>
    <w:p w14:paraId="13B8B0A4" w14:textId="77777777" w:rsidR="00874AC6" w:rsidRPr="00874AC6" w:rsidRDefault="00874AC6" w:rsidP="00874AC6">
      <w:pPr>
        <w:ind w:left="360"/>
        <w:jc w:val="both"/>
        <w:rPr>
          <w:rFonts w:cs="Arial"/>
          <w:sz w:val="20"/>
          <w:szCs w:val="20"/>
        </w:rPr>
      </w:pPr>
      <w:r w:rsidRPr="00142D4C">
        <w:rPr>
          <w:rFonts w:cs="Arial"/>
          <w:sz w:val="20"/>
          <w:szCs w:val="20"/>
        </w:rPr>
        <w:lastRenderedPageBreak/>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65AF7ADA" w14:textId="77777777" w:rsidR="00874AC6" w:rsidRPr="00142D4C" w:rsidRDefault="00874AC6" w:rsidP="00874AC6">
      <w:pPr>
        <w:ind w:left="360"/>
        <w:jc w:val="both"/>
        <w:rPr>
          <w:rFonts w:cs="Arial"/>
          <w:sz w:val="20"/>
          <w:szCs w:val="20"/>
        </w:rPr>
      </w:pPr>
      <w:r w:rsidRPr="00142D4C">
        <w:rPr>
          <w:rFonts w:cs="Arial"/>
          <w:sz w:val="20"/>
          <w:szCs w:val="20"/>
        </w:rPr>
        <w:t>Uchádzač sa považuje za spĺňajúceho podmienky účasti týkajúce sa o</w:t>
      </w:r>
      <w:r w:rsidR="00667941" w:rsidRPr="00142D4C">
        <w:rPr>
          <w:rFonts w:cs="Arial"/>
          <w:sz w:val="20"/>
          <w:szCs w:val="20"/>
        </w:rPr>
        <w:t xml:space="preserve">sobného postavenia podľa § 32, ods. 1, </w:t>
      </w:r>
      <w:r w:rsidRPr="00142D4C">
        <w:rPr>
          <w:rFonts w:cs="Arial"/>
          <w:sz w:val="20"/>
          <w:szCs w:val="20"/>
        </w:rPr>
        <w:t>písm. b) a písm. c) ZVO, ak zaplatil nedoplatky alebo mu bolo povolené nedoplatky platiť v splátkach.</w:t>
      </w:r>
    </w:p>
    <w:p w14:paraId="1808FC0D" w14:textId="77777777" w:rsidR="00874AC6" w:rsidRPr="00142D4C" w:rsidRDefault="00874AC6"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4E683C">
      <w:pPr>
        <w:pStyle w:val="Odsekzoznamu"/>
        <w:numPr>
          <w:ilvl w:val="1"/>
          <w:numId w:val="24"/>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037076">
      <w:pPr>
        <w:numPr>
          <w:ilvl w:val="0"/>
          <w:numId w:val="47"/>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4E683C">
      <w:pPr>
        <w:pStyle w:val="Odsekzoznamu"/>
        <w:numPr>
          <w:ilvl w:val="1"/>
          <w:numId w:val="24"/>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AC54828" w14:textId="77777777" w:rsidR="00612447" w:rsidRDefault="00612447" w:rsidP="00E90E97">
      <w:pPr>
        <w:jc w:val="both"/>
        <w:rPr>
          <w:rFonts w:cs="Arial"/>
          <w:noProof w:val="0"/>
          <w:sz w:val="20"/>
          <w:szCs w:val="20"/>
        </w:rPr>
      </w:pP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71"/>
      </w:tblGrid>
      <w:tr w:rsidR="00612447" w:rsidRPr="00582A03" w14:paraId="5D621450" w14:textId="77777777" w:rsidTr="00052F1A">
        <w:tc>
          <w:tcPr>
            <w:tcW w:w="2694"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7371"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A546D8" w:rsidRPr="00582A03" w14:paraId="2497E677" w14:textId="77777777" w:rsidTr="00052F1A">
        <w:tc>
          <w:tcPr>
            <w:tcW w:w="2694" w:type="dxa"/>
            <w:shd w:val="clear" w:color="auto" w:fill="auto"/>
          </w:tcPr>
          <w:p w14:paraId="4C318565" w14:textId="3F6B295F" w:rsidR="00A546D8" w:rsidRPr="00A546D8" w:rsidRDefault="00DF7C1A" w:rsidP="00A546D8">
            <w:pPr>
              <w:shd w:val="clear" w:color="auto" w:fill="FFFFFF"/>
              <w:rPr>
                <w:rFonts w:cs="Arial"/>
                <w:sz w:val="20"/>
                <w:szCs w:val="20"/>
              </w:rPr>
            </w:pPr>
            <w:sdt>
              <w:sdtPr>
                <w:rPr>
                  <w:rFonts w:cs="Arial"/>
                  <w:b/>
                  <w:bCs/>
                  <w:sz w:val="20"/>
                  <w:szCs w:val="20"/>
                  <w:highlight w:val="green"/>
                </w:rPr>
                <w:alias w:val="Podmienka účasti"/>
                <w:tag w:val="data:ParticipationConditionDescription"/>
                <w:id w:val="-1755111804"/>
              </w:sdtPr>
              <w:sdtEndPr/>
              <w:sdtContent>
                <w:r w:rsidR="00A546D8" w:rsidRPr="00052F1A">
                  <w:rPr>
                    <w:rFonts w:cs="Arial"/>
                    <w:bCs/>
                    <w:sz w:val="20"/>
                    <w:szCs w:val="20"/>
                  </w:rPr>
                  <w:t>§ 34 ods.1 písm. j) údajmi o strojovom, prevádzkovom alebo technickom vybavení, ktoré má uchádzač alebo záujemca k dispozícií na poskytnutie služby</w:t>
                </w:r>
              </w:sdtContent>
            </w:sdt>
          </w:p>
        </w:tc>
        <w:tc>
          <w:tcPr>
            <w:tcW w:w="7371" w:type="dxa"/>
            <w:shd w:val="clear" w:color="auto" w:fill="auto"/>
          </w:tcPr>
          <w:sdt>
            <w:sdtPr>
              <w:rPr>
                <w:rFonts w:ascii="Times New Roman" w:hAnsi="Times New Roman" w:cs="Arial"/>
                <w:noProof w:val="0"/>
                <w:sz w:val="20"/>
                <w:szCs w:val="20"/>
              </w:rPr>
              <w:alias w:val="Minimálna požadovaná úroveň"/>
              <w:tag w:val="data:MinimumLevelRequired"/>
              <w:id w:val="-262153983"/>
            </w:sdtPr>
            <w:sdtEndPr/>
            <w:sdtContent>
              <w:p w14:paraId="6700D9B3" w14:textId="77777777" w:rsidR="00A546D8" w:rsidRPr="00052F1A" w:rsidRDefault="00A546D8" w:rsidP="00A546D8">
                <w:pPr>
                  <w:rPr>
                    <w:rFonts w:cs="Arial"/>
                    <w:sz w:val="20"/>
                    <w:szCs w:val="20"/>
                  </w:rPr>
                </w:pPr>
              </w:p>
              <w:p w14:paraId="26AC8AA3" w14:textId="77777777" w:rsidR="00A546D8" w:rsidRPr="00052F1A" w:rsidRDefault="00A546D8" w:rsidP="00A546D8">
                <w:pPr>
                  <w:rPr>
                    <w:rFonts w:cs="Arial"/>
                    <w:sz w:val="20"/>
                    <w:szCs w:val="20"/>
                  </w:rPr>
                </w:pPr>
                <w:r w:rsidRPr="00052F1A">
                  <w:rPr>
                    <w:rFonts w:cs="Arial"/>
                    <w:sz w:val="20"/>
                    <w:szCs w:val="20"/>
                  </w:rPr>
                  <w:t>Uchádzač predloží:</w:t>
                </w:r>
              </w:p>
              <w:p w14:paraId="444F4430" w14:textId="77777777" w:rsidR="00A546D8" w:rsidRPr="00052F1A" w:rsidRDefault="00A546D8" w:rsidP="00A546D8">
                <w:pPr>
                  <w:rPr>
                    <w:rFonts w:cs="Arial"/>
                    <w:sz w:val="20"/>
                    <w:szCs w:val="20"/>
                  </w:rPr>
                </w:pPr>
                <w:r w:rsidRPr="00052F1A">
                  <w:rPr>
                    <w:rFonts w:cs="Arial"/>
                    <w:sz w:val="20"/>
                    <w:szCs w:val="20"/>
                  </w:rPr>
                  <w:t>§ 34 ods.1 písm. j) údajmi o strojovom, prevádzkovom alebo technickom vybavení, ktoré má uchádzač alebo záujemca k dispozícií na poskytnutie služby a to :</w:t>
                </w:r>
              </w:p>
              <w:p w14:paraId="2FF7CF63" w14:textId="77777777" w:rsidR="00A546D8" w:rsidRPr="00052F1A" w:rsidRDefault="00A546D8" w:rsidP="00A546D8">
                <w:pPr>
                  <w:rPr>
                    <w:rFonts w:cs="Arial"/>
                    <w:sz w:val="20"/>
                    <w:szCs w:val="20"/>
                  </w:rPr>
                </w:pPr>
              </w:p>
              <w:p w14:paraId="50DBDCA9" w14:textId="77777777" w:rsidR="00A546D8" w:rsidRPr="00052F1A" w:rsidRDefault="00A546D8" w:rsidP="00A546D8">
                <w:pPr>
                  <w:rPr>
                    <w:rFonts w:cs="Arial"/>
                    <w:sz w:val="20"/>
                    <w:szCs w:val="20"/>
                  </w:rPr>
                </w:pPr>
                <w:r w:rsidRPr="00052F1A">
                  <w:rPr>
                    <w:rFonts w:cs="Arial"/>
                    <w:sz w:val="20"/>
                    <w:szCs w:val="20"/>
                  </w:rPr>
                  <w:t xml:space="preserve">Zoznam požadovaných a dostupných dopravných prostriedkov vlastných, ktoré bude mať k dispozícií pre realizáciu predmetu zákazky, a zoznam prostriedkov prípadných subdodávateľov. </w:t>
                </w:r>
              </w:p>
              <w:p w14:paraId="1DAD151D" w14:textId="77777777" w:rsidR="00A546D8" w:rsidRPr="00052F1A" w:rsidRDefault="00A546D8" w:rsidP="00A546D8">
                <w:pPr>
                  <w:rPr>
                    <w:rFonts w:cs="Arial"/>
                    <w:sz w:val="20"/>
                    <w:szCs w:val="20"/>
                  </w:rPr>
                </w:pPr>
              </w:p>
              <w:p w14:paraId="140FCB96" w14:textId="77777777" w:rsidR="00A546D8" w:rsidRPr="00052F1A" w:rsidRDefault="00A546D8" w:rsidP="00A546D8">
                <w:pPr>
                  <w:ind w:right="177"/>
                  <w:jc w:val="both"/>
                  <w:rPr>
                    <w:rFonts w:cs="Arial"/>
                    <w:b/>
                    <w:sz w:val="20"/>
                    <w:szCs w:val="20"/>
                  </w:rPr>
                </w:pPr>
                <w:r w:rsidRPr="00052F1A">
                  <w:rPr>
                    <w:rFonts w:cs="Arial"/>
                    <w:b/>
                    <w:sz w:val="20"/>
                    <w:szCs w:val="20"/>
                  </w:rPr>
                  <w:t>V zozname uchádzač uvedie ku každému uvádzanému prostriedku a technickému vybaveniu nasledovné údaje:</w:t>
                </w:r>
              </w:p>
              <w:p w14:paraId="3D01E8FF" w14:textId="77777777" w:rsidR="00A546D8" w:rsidRPr="00052F1A" w:rsidRDefault="00A546D8" w:rsidP="00A546D8">
                <w:pPr>
                  <w:ind w:right="177"/>
                  <w:jc w:val="both"/>
                  <w:rPr>
                    <w:rFonts w:cs="Arial"/>
                    <w:b/>
                    <w:sz w:val="20"/>
                    <w:szCs w:val="20"/>
                  </w:rPr>
                </w:pPr>
              </w:p>
              <w:p w14:paraId="0D545EA0" w14:textId="77777777" w:rsidR="00A546D8" w:rsidRPr="00052F1A" w:rsidRDefault="00A546D8" w:rsidP="00A546D8">
                <w:pPr>
                  <w:ind w:right="177"/>
                  <w:rPr>
                    <w:rFonts w:cs="Arial"/>
                    <w:sz w:val="20"/>
                    <w:szCs w:val="20"/>
                  </w:rPr>
                </w:pPr>
                <w:r w:rsidRPr="00052F1A">
                  <w:rPr>
                    <w:rFonts w:cs="Arial"/>
                    <w:sz w:val="20"/>
                    <w:szCs w:val="20"/>
                  </w:rPr>
                  <w:t>-popis a množstvo uvádzaného dopravného prostriedku ,</w:t>
                </w:r>
              </w:p>
              <w:p w14:paraId="78BEC762" w14:textId="77777777" w:rsidR="00A546D8" w:rsidRPr="00052F1A" w:rsidRDefault="00A546D8" w:rsidP="00A546D8">
                <w:pPr>
                  <w:rPr>
                    <w:rFonts w:cs="Arial"/>
                    <w:sz w:val="20"/>
                    <w:szCs w:val="20"/>
                  </w:rPr>
                </w:pPr>
                <w:r w:rsidRPr="00052F1A">
                  <w:rPr>
                    <w:rFonts w:cs="Arial"/>
                    <w:sz w:val="20"/>
                    <w:szCs w:val="20"/>
                  </w:rPr>
                  <w:t>-forma vzťahu k uvádzanému dopravnému prostriedku, vo vlastníctve/v inom vzťahu (uviesť a doložiť zmluvou preukazujúcou disponibilnosť dopravného prostriedku počas celého zmluvného vzťahu).</w:t>
                </w:r>
              </w:p>
              <w:p w14:paraId="49F401B2" w14:textId="77777777" w:rsidR="00A546D8" w:rsidRPr="00052F1A" w:rsidRDefault="00A546D8" w:rsidP="00A546D8">
                <w:pPr>
                  <w:tabs>
                    <w:tab w:val="left" w:pos="5975"/>
                  </w:tabs>
                  <w:ind w:right="177"/>
                  <w:rPr>
                    <w:rFonts w:cs="Arial"/>
                    <w:sz w:val="20"/>
                    <w:szCs w:val="20"/>
                  </w:rPr>
                </w:pPr>
                <w:r w:rsidRPr="00052F1A">
                  <w:rPr>
                    <w:rFonts w:cs="Arial"/>
                    <w:sz w:val="20"/>
                    <w:szCs w:val="20"/>
                  </w:rPr>
                  <w:t>(podľa Prílohy č. 5 k RD „ZOZNAM PROSTRIEDKOV“)</w:t>
                </w:r>
              </w:p>
              <w:p w14:paraId="30F1F6B0" w14:textId="77777777" w:rsidR="00A546D8" w:rsidRPr="00052F1A" w:rsidRDefault="00A546D8" w:rsidP="00A546D8">
                <w:pPr>
                  <w:rPr>
                    <w:rFonts w:cs="Arial"/>
                    <w:sz w:val="20"/>
                    <w:szCs w:val="20"/>
                  </w:rPr>
                </w:pPr>
              </w:p>
              <w:p w14:paraId="4D917C6D" w14:textId="77777777" w:rsidR="00A546D8" w:rsidRPr="00052F1A" w:rsidRDefault="00A546D8" w:rsidP="00A546D8">
                <w:pPr>
                  <w:rPr>
                    <w:rFonts w:cs="Arial"/>
                    <w:sz w:val="20"/>
                    <w:szCs w:val="20"/>
                  </w:rPr>
                </w:pPr>
                <w:r w:rsidRPr="00052F1A">
                  <w:rPr>
                    <w:rFonts w:cs="Arial"/>
                    <w:sz w:val="20"/>
                    <w:szCs w:val="20"/>
                  </w:rPr>
                  <w:t>Minimálna požadovaná úroveň:</w:t>
                </w:r>
              </w:p>
              <w:p w14:paraId="615F4E2B" w14:textId="77777777" w:rsidR="00A546D8" w:rsidRPr="00052F1A" w:rsidRDefault="00A546D8" w:rsidP="00A546D8">
                <w:pPr>
                  <w:rPr>
                    <w:rFonts w:cs="Arial"/>
                    <w:sz w:val="20"/>
                    <w:szCs w:val="20"/>
                  </w:rPr>
                </w:pPr>
              </w:p>
              <w:p w14:paraId="2046A908" w14:textId="77777777" w:rsidR="00A546D8" w:rsidRPr="00052F1A" w:rsidRDefault="00A546D8" w:rsidP="00A546D8">
                <w:pPr>
                  <w:rPr>
                    <w:rFonts w:cs="Arial"/>
                    <w:sz w:val="20"/>
                    <w:szCs w:val="20"/>
                  </w:rPr>
                </w:pPr>
                <w:r w:rsidRPr="00052F1A">
                  <w:rPr>
                    <w:rFonts w:cs="Arial"/>
                    <w:sz w:val="20"/>
                    <w:szCs w:val="20"/>
                  </w:rPr>
                  <w:t>Uchádzač predloží len taký zoznam dopravných prostriedkov, ktoré spĺňajú emisnú normu (certifikát motora) min. Euro 4 a ktorých technický stav zodpovedá všetkým požiadavkám STN a platných zákonov Slovenskej republiky a Európskej únie.</w:t>
                </w:r>
              </w:p>
              <w:p w14:paraId="51CF507A" w14:textId="77777777" w:rsidR="00A546D8" w:rsidRPr="00052F1A" w:rsidRDefault="00A546D8" w:rsidP="00A546D8">
                <w:pPr>
                  <w:rPr>
                    <w:rFonts w:cs="Arial"/>
                    <w:sz w:val="20"/>
                    <w:szCs w:val="20"/>
                  </w:rPr>
                </w:pPr>
              </w:p>
              <w:p w14:paraId="194F377B" w14:textId="77777777" w:rsidR="00A546D8" w:rsidRPr="00052F1A" w:rsidRDefault="00A546D8" w:rsidP="00A546D8">
                <w:pPr>
                  <w:rPr>
                    <w:rFonts w:cs="Arial"/>
                    <w:sz w:val="20"/>
                    <w:szCs w:val="20"/>
                  </w:rPr>
                </w:pPr>
                <w:r w:rsidRPr="00052F1A">
                  <w:rPr>
                    <w:rFonts w:cs="Arial"/>
                    <w:sz w:val="20"/>
                    <w:szCs w:val="20"/>
                  </w:rPr>
                  <w:t>Verejný obstarávateľ akceptuje predloženie formy vlastníctva / disponibility dopravného prostriedku a jej preukázania počas platnosti celej rámcovej dohody nasledovne:</w:t>
                </w:r>
              </w:p>
              <w:p w14:paraId="0F103763" w14:textId="77777777" w:rsidR="00A546D8" w:rsidRPr="00052F1A" w:rsidRDefault="00A546D8" w:rsidP="00A546D8">
                <w:pPr>
                  <w:rPr>
                    <w:rFonts w:cs="Arial"/>
                    <w:sz w:val="20"/>
                    <w:szCs w:val="20"/>
                  </w:rPr>
                </w:pPr>
              </w:p>
              <w:p w14:paraId="7C29924D" w14:textId="77777777" w:rsidR="00A546D8" w:rsidRPr="00052F1A" w:rsidRDefault="00A546D8" w:rsidP="00A546D8">
                <w:pPr>
                  <w:rPr>
                    <w:rFonts w:cs="Arial"/>
                    <w:sz w:val="20"/>
                    <w:szCs w:val="20"/>
                  </w:rPr>
                </w:pPr>
                <w:r w:rsidRPr="00052F1A">
                  <w:rPr>
                    <w:rFonts w:cs="Arial"/>
                    <w:sz w:val="20"/>
                    <w:szCs w:val="20"/>
                  </w:rPr>
                  <w:t>-vlastníctvo - technický preukaz, kde je uvedený uchádzač ako vlastník</w:t>
                </w:r>
              </w:p>
              <w:p w14:paraId="61DE7CCC" w14:textId="77777777" w:rsidR="00A546D8" w:rsidRPr="00052F1A" w:rsidRDefault="00A546D8" w:rsidP="00A546D8">
                <w:pPr>
                  <w:rPr>
                    <w:rFonts w:cs="Arial"/>
                    <w:sz w:val="20"/>
                    <w:szCs w:val="20"/>
                  </w:rPr>
                </w:pPr>
                <w:r w:rsidRPr="00052F1A">
                  <w:rPr>
                    <w:rFonts w:cs="Arial"/>
                    <w:sz w:val="20"/>
                    <w:szCs w:val="20"/>
                  </w:rPr>
                  <w:t>-zmluva o výpožičke</w:t>
                </w:r>
              </w:p>
              <w:p w14:paraId="2F667C72" w14:textId="77777777" w:rsidR="00A546D8" w:rsidRPr="00052F1A" w:rsidRDefault="00A546D8" w:rsidP="00A546D8">
                <w:pPr>
                  <w:rPr>
                    <w:rFonts w:cs="Arial"/>
                    <w:sz w:val="20"/>
                    <w:szCs w:val="20"/>
                  </w:rPr>
                </w:pPr>
                <w:r w:rsidRPr="00052F1A">
                  <w:rPr>
                    <w:rFonts w:cs="Arial"/>
                    <w:sz w:val="20"/>
                    <w:szCs w:val="20"/>
                  </w:rPr>
                  <w:t>-nájomná zmluva alebo zmluva o budúcej nájomnej zmluve</w:t>
                </w:r>
              </w:p>
              <w:p w14:paraId="09C0EF31" w14:textId="77777777" w:rsidR="00A546D8" w:rsidRPr="00052F1A" w:rsidRDefault="00A546D8" w:rsidP="00A546D8">
                <w:pPr>
                  <w:rPr>
                    <w:rFonts w:cs="Arial"/>
                    <w:sz w:val="20"/>
                    <w:szCs w:val="20"/>
                  </w:rPr>
                </w:pPr>
                <w:r w:rsidRPr="00052F1A">
                  <w:rPr>
                    <w:rFonts w:cs="Arial"/>
                    <w:sz w:val="20"/>
                    <w:szCs w:val="20"/>
                  </w:rPr>
                  <w:t>-alebo uvedené formy vlastníctva / disponibility preukázané subdodávateľom.</w:t>
                </w:r>
              </w:p>
              <w:p w14:paraId="49A4F31B" w14:textId="77777777" w:rsidR="00A546D8" w:rsidRPr="00052F1A" w:rsidRDefault="00A546D8" w:rsidP="00A546D8">
                <w:pPr>
                  <w:rPr>
                    <w:rFonts w:cs="Arial"/>
                    <w:sz w:val="20"/>
                    <w:szCs w:val="20"/>
                  </w:rPr>
                </w:pPr>
              </w:p>
              <w:p w14:paraId="580F3783" w14:textId="77777777" w:rsidR="00A546D8" w:rsidRPr="00052F1A" w:rsidRDefault="00A546D8" w:rsidP="00A546D8">
                <w:pPr>
                  <w:rPr>
                    <w:rFonts w:cs="Arial"/>
                    <w:b/>
                    <w:sz w:val="20"/>
                    <w:szCs w:val="20"/>
                  </w:rPr>
                </w:pPr>
                <w:r w:rsidRPr="00052F1A">
                  <w:rPr>
                    <w:rFonts w:cs="Arial"/>
                    <w:b/>
                    <w:sz w:val="20"/>
                    <w:szCs w:val="20"/>
                  </w:rPr>
                  <w:t>Uchádzač musí doložiť kópie technických preukazov, ktorými preukáže splnenie podmienok účasti.</w:t>
                </w:r>
              </w:p>
              <w:p w14:paraId="78048F8D" w14:textId="321AC1D8" w:rsidR="00A546D8" w:rsidRPr="00052F1A" w:rsidRDefault="00A546D8" w:rsidP="00A546D8">
                <w:pPr>
                  <w:rPr>
                    <w:rFonts w:cs="Arial"/>
                    <w:sz w:val="20"/>
                    <w:szCs w:val="20"/>
                  </w:rPr>
                </w:pPr>
              </w:p>
              <w:p w14:paraId="62041087" w14:textId="77777777" w:rsidR="00A546D8" w:rsidRPr="00052F1A" w:rsidRDefault="00A546D8" w:rsidP="00A546D8">
                <w:pPr>
                  <w:rPr>
                    <w:rFonts w:cs="Arial"/>
                    <w:sz w:val="20"/>
                    <w:szCs w:val="20"/>
                  </w:rPr>
                </w:pPr>
                <w:r w:rsidRPr="00052F1A">
                  <w:rPr>
                    <w:rFonts w:cs="Arial"/>
                    <w:sz w:val="20"/>
                    <w:szCs w:val="20"/>
                  </w:rPr>
                  <w:t>Uchádzač musí preukázať že disponuje minimálne s nasledovným vybavením na jednotlivé ČASTI predmetu zákazky:</w:t>
                </w:r>
              </w:p>
              <w:p w14:paraId="50FAF212" w14:textId="77777777" w:rsidR="00A546D8" w:rsidRPr="00052F1A" w:rsidRDefault="00A546D8" w:rsidP="00A546D8">
                <w:pPr>
                  <w:rPr>
                    <w:rFonts w:cs="Arial"/>
                    <w:sz w:val="20"/>
                    <w:szCs w:val="20"/>
                  </w:rPr>
                </w:pPr>
              </w:p>
              <w:p w14:paraId="46256D03" w14:textId="77777777" w:rsidR="00A546D8" w:rsidRPr="00052F1A" w:rsidRDefault="00A546D8" w:rsidP="00A546D8">
                <w:pPr>
                  <w:rPr>
                    <w:rFonts w:cs="Arial"/>
                    <w:b/>
                    <w:sz w:val="20"/>
                    <w:szCs w:val="20"/>
                  </w:rPr>
                </w:pPr>
                <w:r w:rsidRPr="00052F1A">
                  <w:rPr>
                    <w:rFonts w:cs="Arial"/>
                    <w:b/>
                    <w:sz w:val="20"/>
                    <w:szCs w:val="20"/>
                  </w:rPr>
                  <w:t>Pre ČASŤ č. 1.1 – OZ Karpaty – odvoz sortimentov od 2 do 6 m</w:t>
                </w:r>
              </w:p>
              <w:p w14:paraId="24D3E914" w14:textId="77777777" w:rsidR="00A546D8" w:rsidRPr="00052F1A" w:rsidRDefault="00A546D8" w:rsidP="00A546D8">
                <w:pPr>
                  <w:rPr>
                    <w:rFonts w:cs="Arial"/>
                    <w:sz w:val="20"/>
                    <w:szCs w:val="20"/>
                  </w:rPr>
                </w:pPr>
              </w:p>
              <w:p w14:paraId="70A167B3" w14:textId="77777777" w:rsidR="00A546D8" w:rsidRPr="00052F1A" w:rsidRDefault="00A546D8" w:rsidP="00A546D8">
                <w:pPr>
                  <w:rPr>
                    <w:rFonts w:cs="Arial"/>
                    <w:sz w:val="20"/>
                    <w:szCs w:val="20"/>
                  </w:rPr>
                </w:pPr>
                <w:r w:rsidRPr="00052F1A">
                  <w:rPr>
                    <w:rFonts w:cs="Arial"/>
                    <w:sz w:val="20"/>
                    <w:szCs w:val="20"/>
                  </w:rPr>
                  <w:t>sólo auto s klanicami a prívesom s HR - 3 prostriedky</w:t>
                </w:r>
              </w:p>
              <w:p w14:paraId="7B142A25" w14:textId="77777777" w:rsidR="00A546D8" w:rsidRPr="00052F1A" w:rsidRDefault="00A546D8" w:rsidP="00A546D8">
                <w:pPr>
                  <w:rPr>
                    <w:rFonts w:cs="Arial"/>
                    <w:sz w:val="20"/>
                    <w:szCs w:val="20"/>
                  </w:rPr>
                </w:pPr>
              </w:p>
              <w:p w14:paraId="4FA1D1D7" w14:textId="77777777" w:rsidR="00A546D8" w:rsidRPr="00052F1A" w:rsidRDefault="00A546D8" w:rsidP="00A546D8">
                <w:pPr>
                  <w:rPr>
                    <w:rFonts w:cs="Arial"/>
                    <w:b/>
                    <w:sz w:val="20"/>
                    <w:szCs w:val="20"/>
                  </w:rPr>
                </w:pPr>
                <w:r w:rsidRPr="00052F1A">
                  <w:rPr>
                    <w:rFonts w:cs="Arial"/>
                    <w:b/>
                    <w:sz w:val="20"/>
                    <w:szCs w:val="20"/>
                  </w:rPr>
                  <w:t>Pre ČASŤ č. 1.2 – OZ Karpaty – odvoz sortimentov nad 6 do 14 m</w:t>
                </w:r>
              </w:p>
              <w:p w14:paraId="0DFBFD73" w14:textId="77777777" w:rsidR="00A546D8" w:rsidRPr="00052F1A" w:rsidRDefault="00A546D8" w:rsidP="00A546D8">
                <w:pPr>
                  <w:rPr>
                    <w:rFonts w:cs="Arial"/>
                    <w:sz w:val="20"/>
                    <w:szCs w:val="20"/>
                  </w:rPr>
                </w:pPr>
              </w:p>
              <w:p w14:paraId="1736DE2D" w14:textId="77777777" w:rsidR="00A546D8" w:rsidRPr="00052F1A" w:rsidRDefault="00A546D8" w:rsidP="00A546D8">
                <w:pPr>
                  <w:rPr>
                    <w:rFonts w:cs="Arial"/>
                    <w:sz w:val="20"/>
                    <w:szCs w:val="20"/>
                  </w:rPr>
                </w:pPr>
                <w:r w:rsidRPr="00052F1A">
                  <w:rPr>
                    <w:rFonts w:cs="Arial"/>
                    <w:sz w:val="20"/>
                    <w:szCs w:val="20"/>
                  </w:rPr>
                  <w:t>ťahač s klanicovým návesom a HR - 3 prostriedky</w:t>
                </w:r>
              </w:p>
              <w:p w14:paraId="2EF61D12" w14:textId="77777777" w:rsidR="00A546D8" w:rsidRPr="00052F1A" w:rsidRDefault="00A546D8" w:rsidP="00A546D8">
                <w:pPr>
                  <w:rPr>
                    <w:rFonts w:cs="Arial"/>
                    <w:sz w:val="20"/>
                    <w:szCs w:val="20"/>
                  </w:rPr>
                </w:pPr>
                <w:r w:rsidRPr="00052F1A">
                  <w:rPr>
                    <w:rFonts w:cs="Arial"/>
                    <w:sz w:val="20"/>
                    <w:szCs w:val="20"/>
                  </w:rPr>
                  <w:t>ťahač s oplenovým prívesom na dlhé drevo (ťahaným alebo neseným) a s HR- 9 prostriedkov</w:t>
                </w:r>
              </w:p>
              <w:p w14:paraId="32C60246" w14:textId="77777777" w:rsidR="00A546D8" w:rsidRPr="00052F1A" w:rsidRDefault="00A546D8" w:rsidP="00A546D8">
                <w:pPr>
                  <w:rPr>
                    <w:rFonts w:cs="Arial"/>
                    <w:sz w:val="20"/>
                    <w:szCs w:val="20"/>
                  </w:rPr>
                </w:pPr>
              </w:p>
              <w:p w14:paraId="7151FCE3" w14:textId="77777777" w:rsidR="00A546D8" w:rsidRPr="00052F1A" w:rsidRDefault="00A546D8" w:rsidP="00A546D8">
                <w:pPr>
                  <w:rPr>
                    <w:rFonts w:cs="Arial"/>
                    <w:b/>
                    <w:sz w:val="20"/>
                    <w:szCs w:val="20"/>
                  </w:rPr>
                </w:pPr>
                <w:r w:rsidRPr="00052F1A">
                  <w:rPr>
                    <w:rFonts w:cs="Arial"/>
                    <w:b/>
                    <w:sz w:val="20"/>
                    <w:szCs w:val="20"/>
                  </w:rPr>
                  <w:t>Pre ČASŤ č. 2.1 - OZ Podunajsko -  odvoz sortimentov od 2 do 6 m</w:t>
                </w:r>
              </w:p>
              <w:p w14:paraId="715F78EA" w14:textId="77777777" w:rsidR="00A546D8" w:rsidRPr="00052F1A" w:rsidRDefault="00A546D8" w:rsidP="00A546D8">
                <w:pPr>
                  <w:rPr>
                    <w:rFonts w:cs="Arial"/>
                    <w:sz w:val="20"/>
                    <w:szCs w:val="20"/>
                  </w:rPr>
                </w:pPr>
                <w:r w:rsidRPr="00052F1A">
                  <w:rPr>
                    <w:rFonts w:cs="Arial"/>
                    <w:sz w:val="20"/>
                    <w:szCs w:val="20"/>
                  </w:rPr>
                  <w:tab/>
                </w:r>
              </w:p>
              <w:p w14:paraId="76AE8AF0" w14:textId="77777777" w:rsidR="00A546D8" w:rsidRPr="00052F1A" w:rsidRDefault="00A546D8" w:rsidP="00A546D8">
                <w:pPr>
                  <w:rPr>
                    <w:rFonts w:cs="Arial"/>
                    <w:sz w:val="20"/>
                    <w:szCs w:val="20"/>
                  </w:rPr>
                </w:pPr>
                <w:r w:rsidRPr="00052F1A">
                  <w:rPr>
                    <w:rFonts w:cs="Arial"/>
                    <w:sz w:val="20"/>
                    <w:szCs w:val="20"/>
                  </w:rPr>
                  <w:t>sólo auto s klanicami a s HR - 3 prostriedky</w:t>
                </w:r>
              </w:p>
              <w:p w14:paraId="2115029D" w14:textId="77777777" w:rsidR="00A546D8" w:rsidRPr="00052F1A" w:rsidRDefault="00A546D8" w:rsidP="00A546D8">
                <w:pPr>
                  <w:rPr>
                    <w:rFonts w:cs="Arial"/>
                    <w:sz w:val="20"/>
                    <w:szCs w:val="20"/>
                  </w:rPr>
                </w:pPr>
                <w:r w:rsidRPr="00052F1A">
                  <w:rPr>
                    <w:rFonts w:cs="Arial"/>
                    <w:sz w:val="20"/>
                    <w:szCs w:val="20"/>
                  </w:rPr>
                  <w:t>ťahač s oplenovým prívesom na dlhé drevo  s  medzioplenovou plošinou a s HR - 2 prostriedky</w:t>
                </w:r>
              </w:p>
              <w:p w14:paraId="3E120A64" w14:textId="77777777" w:rsidR="00A546D8" w:rsidRPr="00052F1A" w:rsidRDefault="00A546D8" w:rsidP="00A546D8">
                <w:pPr>
                  <w:rPr>
                    <w:rFonts w:cs="Arial"/>
                    <w:sz w:val="20"/>
                    <w:szCs w:val="20"/>
                  </w:rPr>
                </w:pPr>
              </w:p>
              <w:p w14:paraId="5525717F" w14:textId="77777777" w:rsidR="00A546D8" w:rsidRPr="00052F1A" w:rsidRDefault="00A546D8" w:rsidP="00A546D8">
                <w:pPr>
                  <w:rPr>
                    <w:rFonts w:cs="Arial"/>
                    <w:b/>
                    <w:sz w:val="20"/>
                    <w:szCs w:val="20"/>
                  </w:rPr>
                </w:pPr>
                <w:r w:rsidRPr="00052F1A">
                  <w:rPr>
                    <w:rFonts w:cs="Arial"/>
                    <w:b/>
                    <w:sz w:val="20"/>
                    <w:szCs w:val="20"/>
                  </w:rPr>
                  <w:t>Pre ČASŤ č. 2.2 - OZ Podunajsko - odvoz sortimentov nad 6 do 14 m</w:t>
                </w:r>
              </w:p>
              <w:p w14:paraId="188006CE" w14:textId="77777777" w:rsidR="00A546D8" w:rsidRPr="00052F1A" w:rsidRDefault="00A546D8" w:rsidP="00A546D8">
                <w:pPr>
                  <w:rPr>
                    <w:rFonts w:cs="Arial"/>
                    <w:b/>
                    <w:sz w:val="20"/>
                    <w:szCs w:val="20"/>
                  </w:rPr>
                </w:pPr>
              </w:p>
              <w:p w14:paraId="0291D55F" w14:textId="53C6E328" w:rsidR="00A546D8" w:rsidRPr="00052F1A" w:rsidRDefault="00A546D8" w:rsidP="00A546D8">
                <w:pPr>
                  <w:rPr>
                    <w:rFonts w:cs="Arial"/>
                    <w:sz w:val="20"/>
                    <w:szCs w:val="20"/>
                  </w:rPr>
                </w:pPr>
                <w:r w:rsidRPr="00052F1A">
                  <w:rPr>
                    <w:rFonts w:cs="Arial"/>
                    <w:sz w:val="20"/>
                    <w:szCs w:val="20"/>
                  </w:rPr>
                  <w:t>ťahač s oplenovým prívesom</w:t>
                </w:r>
                <w:r w:rsidR="00007DCF">
                  <w:rPr>
                    <w:rFonts w:cs="Arial"/>
                    <w:sz w:val="20"/>
                    <w:szCs w:val="20"/>
                  </w:rPr>
                  <w:t xml:space="preserve"> </w:t>
                </w:r>
                <w:r w:rsidR="00007DCF" w:rsidRPr="00052F1A">
                  <w:rPr>
                    <w:rFonts w:cs="Arial"/>
                    <w:sz w:val="20"/>
                    <w:szCs w:val="20"/>
                  </w:rPr>
                  <w:t>na dlhé drevo</w:t>
                </w:r>
                <w:r w:rsidRPr="00052F1A">
                  <w:rPr>
                    <w:rFonts w:cs="Arial"/>
                    <w:sz w:val="20"/>
                    <w:szCs w:val="20"/>
                  </w:rPr>
                  <w:t xml:space="preserve"> (ťahaným alebo neseným) a s HR - 5 prostriedkov</w:t>
                </w:r>
              </w:p>
              <w:p w14:paraId="2FB34A65" w14:textId="77777777" w:rsidR="00A546D8" w:rsidRPr="00052F1A" w:rsidRDefault="00A546D8" w:rsidP="00A546D8">
                <w:pPr>
                  <w:rPr>
                    <w:rFonts w:cs="Arial"/>
                    <w:sz w:val="20"/>
                    <w:szCs w:val="20"/>
                  </w:rPr>
                </w:pPr>
              </w:p>
              <w:p w14:paraId="0C39D6F8" w14:textId="77777777" w:rsidR="00A546D8" w:rsidRPr="00052F1A" w:rsidRDefault="00A546D8" w:rsidP="00A546D8">
                <w:pPr>
                  <w:rPr>
                    <w:rFonts w:cs="Arial"/>
                    <w:b/>
                    <w:sz w:val="20"/>
                    <w:szCs w:val="20"/>
                  </w:rPr>
                </w:pPr>
                <w:r w:rsidRPr="00052F1A">
                  <w:rPr>
                    <w:rFonts w:cs="Arial"/>
                    <w:b/>
                    <w:sz w:val="20"/>
                    <w:szCs w:val="20"/>
                  </w:rPr>
                  <w:t>Pre ČASŤ č.3.1 – OZ Tribeč – odvoz sortimentov od 2 do 6 m</w:t>
                </w:r>
              </w:p>
              <w:p w14:paraId="21F89D25" w14:textId="77777777" w:rsidR="00A546D8" w:rsidRPr="00052F1A" w:rsidRDefault="00A546D8" w:rsidP="00A546D8">
                <w:pPr>
                  <w:rPr>
                    <w:rFonts w:cs="Arial"/>
                    <w:sz w:val="20"/>
                    <w:szCs w:val="20"/>
                  </w:rPr>
                </w:pPr>
              </w:p>
              <w:p w14:paraId="59B15EFE" w14:textId="2C040466" w:rsidR="00A546D8" w:rsidRPr="00052F1A" w:rsidRDefault="00A546D8" w:rsidP="00A546D8">
                <w:pPr>
                  <w:rPr>
                    <w:rFonts w:cs="Arial"/>
                    <w:sz w:val="20"/>
                    <w:szCs w:val="20"/>
                  </w:rPr>
                </w:pPr>
                <w:r w:rsidRPr="00035236">
                  <w:rPr>
                    <w:rFonts w:cs="Arial"/>
                    <w:sz w:val="20"/>
                    <w:szCs w:val="20"/>
                    <w:highlight w:val="yellow"/>
                  </w:rPr>
                  <w:t>sólo auto s klanicami s</w:t>
                </w:r>
                <w:r w:rsidR="00007DCF" w:rsidRPr="00035236">
                  <w:rPr>
                    <w:rFonts w:cs="Arial"/>
                    <w:sz w:val="20"/>
                    <w:szCs w:val="20"/>
                    <w:highlight w:val="yellow"/>
                  </w:rPr>
                  <w:t> </w:t>
                </w:r>
                <w:r w:rsidRPr="00035236">
                  <w:rPr>
                    <w:rFonts w:cs="Arial"/>
                    <w:sz w:val="20"/>
                    <w:szCs w:val="20"/>
                    <w:highlight w:val="yellow"/>
                  </w:rPr>
                  <w:t>HR</w:t>
                </w:r>
                <w:r w:rsidR="00007DCF" w:rsidRPr="00035236">
                  <w:rPr>
                    <w:rFonts w:cs="Arial"/>
                    <w:sz w:val="20"/>
                    <w:szCs w:val="20"/>
                    <w:highlight w:val="yellow"/>
                  </w:rPr>
                  <w:t xml:space="preserve"> -</w:t>
                </w:r>
                <w:r w:rsidRPr="00035236">
                  <w:rPr>
                    <w:rFonts w:cs="Arial"/>
                    <w:sz w:val="20"/>
                    <w:szCs w:val="20"/>
                    <w:highlight w:val="yellow"/>
                  </w:rPr>
                  <w:t xml:space="preserve"> </w:t>
                </w:r>
                <w:r w:rsidR="00035236" w:rsidRPr="00035236">
                  <w:rPr>
                    <w:rFonts w:cs="Arial"/>
                    <w:sz w:val="20"/>
                    <w:szCs w:val="20"/>
                    <w:highlight w:val="yellow"/>
                  </w:rPr>
                  <w:t>3</w:t>
                </w:r>
                <w:r w:rsidRPr="00035236">
                  <w:rPr>
                    <w:rFonts w:cs="Arial"/>
                    <w:sz w:val="20"/>
                    <w:szCs w:val="20"/>
                    <w:highlight w:val="yellow"/>
                  </w:rPr>
                  <w:t xml:space="preserve"> prostriedky</w:t>
                </w:r>
              </w:p>
              <w:p w14:paraId="04962C37" w14:textId="77777777" w:rsidR="00A546D8" w:rsidRPr="00052F1A" w:rsidRDefault="00A546D8" w:rsidP="00A546D8">
                <w:pPr>
                  <w:rPr>
                    <w:rFonts w:cs="Arial"/>
                    <w:sz w:val="20"/>
                    <w:szCs w:val="20"/>
                  </w:rPr>
                </w:pPr>
              </w:p>
              <w:p w14:paraId="102AE9B7" w14:textId="77777777" w:rsidR="00A546D8" w:rsidRPr="00052F1A" w:rsidRDefault="00A546D8" w:rsidP="00A546D8">
                <w:pPr>
                  <w:rPr>
                    <w:rFonts w:cs="Arial"/>
                    <w:b/>
                    <w:sz w:val="20"/>
                    <w:szCs w:val="20"/>
                  </w:rPr>
                </w:pPr>
                <w:r w:rsidRPr="00052F1A">
                  <w:rPr>
                    <w:rFonts w:cs="Arial"/>
                    <w:b/>
                    <w:sz w:val="20"/>
                    <w:szCs w:val="20"/>
                  </w:rPr>
                  <w:t>Pre ČASŤ č.3.2 – OZ Tribeč – odvoz sortimentov nad 6 do 14 m</w:t>
                </w:r>
              </w:p>
              <w:p w14:paraId="5954B9A4" w14:textId="77777777" w:rsidR="00A546D8" w:rsidRPr="00052F1A" w:rsidRDefault="00A546D8" w:rsidP="00A546D8">
                <w:pPr>
                  <w:rPr>
                    <w:rFonts w:cs="Arial"/>
                    <w:sz w:val="20"/>
                    <w:szCs w:val="20"/>
                  </w:rPr>
                </w:pPr>
              </w:p>
              <w:p w14:paraId="2262B035" w14:textId="77777777" w:rsidR="00A546D8" w:rsidRPr="00052F1A" w:rsidRDefault="00A546D8" w:rsidP="00A546D8">
                <w:pPr>
                  <w:rPr>
                    <w:rFonts w:cs="Arial"/>
                    <w:sz w:val="20"/>
                    <w:szCs w:val="20"/>
                  </w:rPr>
                </w:pPr>
                <w:r w:rsidRPr="00052F1A">
                  <w:rPr>
                    <w:rFonts w:cs="Arial"/>
                    <w:sz w:val="20"/>
                    <w:szCs w:val="20"/>
                  </w:rPr>
                  <w:t>ťahač s klanicovým návesom a HR - 1 prostriedok</w:t>
                </w:r>
              </w:p>
              <w:p w14:paraId="3F0E9CBF" w14:textId="77777777" w:rsidR="00A546D8" w:rsidRPr="00052F1A" w:rsidRDefault="00A546D8" w:rsidP="00A546D8">
                <w:pPr>
                  <w:rPr>
                    <w:rFonts w:cs="Arial"/>
                    <w:sz w:val="20"/>
                    <w:szCs w:val="20"/>
                  </w:rPr>
                </w:pPr>
                <w:r w:rsidRPr="00052F1A">
                  <w:rPr>
                    <w:rFonts w:cs="Arial"/>
                    <w:sz w:val="20"/>
                    <w:szCs w:val="20"/>
                  </w:rPr>
                  <w:t>ťahač s oplenovým prívesom na dlhé drevo (ťahaným alebo neseným) a s HR - 3 prostriedky</w:t>
                </w:r>
              </w:p>
              <w:p w14:paraId="2EA02DC5" w14:textId="77777777" w:rsidR="00A546D8" w:rsidRPr="00052F1A" w:rsidRDefault="00A546D8" w:rsidP="00A546D8">
                <w:pPr>
                  <w:rPr>
                    <w:rFonts w:cs="Arial"/>
                    <w:sz w:val="20"/>
                    <w:szCs w:val="20"/>
                  </w:rPr>
                </w:pPr>
              </w:p>
              <w:p w14:paraId="5208A500" w14:textId="77777777" w:rsidR="00A546D8" w:rsidRPr="00052F1A" w:rsidRDefault="00A546D8" w:rsidP="00A546D8">
                <w:pPr>
                  <w:rPr>
                    <w:rFonts w:cs="Arial"/>
                    <w:b/>
                    <w:sz w:val="20"/>
                    <w:szCs w:val="20"/>
                  </w:rPr>
                </w:pPr>
                <w:r w:rsidRPr="00052F1A">
                  <w:rPr>
                    <w:rFonts w:cs="Arial"/>
                    <w:b/>
                    <w:sz w:val="20"/>
                    <w:szCs w:val="20"/>
                  </w:rPr>
                  <w:t xml:space="preserve">Pre ČASŤ č.4.1 – OZ Považie – odvoz sortimentov od 2 m do 6 m </w:t>
                </w:r>
              </w:p>
              <w:p w14:paraId="30AEC0F3" w14:textId="77777777" w:rsidR="00A546D8" w:rsidRPr="00052F1A" w:rsidRDefault="00A546D8" w:rsidP="00A546D8">
                <w:pPr>
                  <w:rPr>
                    <w:rFonts w:cs="Arial"/>
                    <w:b/>
                    <w:sz w:val="20"/>
                    <w:szCs w:val="20"/>
                  </w:rPr>
                </w:pPr>
              </w:p>
              <w:p w14:paraId="3B2CFCD9" w14:textId="33755CBF" w:rsidR="00A546D8" w:rsidRPr="00052F1A" w:rsidRDefault="00A546D8" w:rsidP="00A546D8">
                <w:pPr>
                  <w:rPr>
                    <w:rFonts w:cs="Arial"/>
                    <w:sz w:val="20"/>
                    <w:szCs w:val="20"/>
                  </w:rPr>
                </w:pPr>
                <w:r w:rsidRPr="00052F1A">
                  <w:rPr>
                    <w:rFonts w:cs="Arial"/>
                    <w:sz w:val="20"/>
                    <w:szCs w:val="20"/>
                  </w:rPr>
                  <w:t>sólo auto s klanicami a</w:t>
                </w:r>
                <w:r w:rsidR="00007DCF">
                  <w:rPr>
                    <w:rFonts w:cs="Arial"/>
                    <w:sz w:val="20"/>
                    <w:szCs w:val="20"/>
                  </w:rPr>
                  <w:t> </w:t>
                </w:r>
                <w:r w:rsidRPr="00052F1A">
                  <w:rPr>
                    <w:rFonts w:cs="Arial"/>
                    <w:sz w:val="20"/>
                    <w:szCs w:val="20"/>
                  </w:rPr>
                  <w:t>prívesom</w:t>
                </w:r>
                <w:r w:rsidR="00007DCF">
                  <w:rPr>
                    <w:rFonts w:cs="Arial"/>
                    <w:sz w:val="20"/>
                    <w:szCs w:val="20"/>
                  </w:rPr>
                  <w:t xml:space="preserve"> </w:t>
                </w:r>
                <w:r w:rsidR="003B22C0">
                  <w:rPr>
                    <w:rFonts w:cs="Arial"/>
                    <w:sz w:val="20"/>
                    <w:szCs w:val="20"/>
                  </w:rPr>
                  <w:t>s HR -</w:t>
                </w:r>
                <w:r w:rsidRPr="00052F1A">
                  <w:rPr>
                    <w:rFonts w:cs="Arial"/>
                    <w:sz w:val="20"/>
                    <w:szCs w:val="20"/>
                  </w:rPr>
                  <w:t xml:space="preserve"> 1 prostriedok</w:t>
                </w:r>
              </w:p>
              <w:p w14:paraId="47ECF11D" w14:textId="3BFB7F33" w:rsidR="00A546D8" w:rsidRPr="00052F1A" w:rsidRDefault="00A546D8" w:rsidP="00A546D8">
                <w:pPr>
                  <w:rPr>
                    <w:rFonts w:cs="Arial"/>
                    <w:sz w:val="20"/>
                    <w:szCs w:val="20"/>
                  </w:rPr>
                </w:pPr>
                <w:r w:rsidRPr="00052F1A">
                  <w:rPr>
                    <w:rFonts w:cs="Arial"/>
                    <w:sz w:val="20"/>
                    <w:szCs w:val="20"/>
                  </w:rPr>
                  <w:t>ťahač s klanicovým návesom a s</w:t>
                </w:r>
                <w:r w:rsidR="00007DCF">
                  <w:rPr>
                    <w:rFonts w:cs="Arial"/>
                    <w:sz w:val="20"/>
                    <w:szCs w:val="20"/>
                  </w:rPr>
                  <w:t> </w:t>
                </w:r>
                <w:r w:rsidRPr="00052F1A">
                  <w:rPr>
                    <w:rFonts w:cs="Arial"/>
                    <w:sz w:val="20"/>
                    <w:szCs w:val="20"/>
                  </w:rPr>
                  <w:t>HR</w:t>
                </w:r>
                <w:r w:rsidR="00007DCF">
                  <w:rPr>
                    <w:rFonts w:cs="Arial"/>
                    <w:sz w:val="20"/>
                    <w:szCs w:val="20"/>
                  </w:rPr>
                  <w:t xml:space="preserve"> -</w:t>
                </w:r>
                <w:r w:rsidRPr="00052F1A">
                  <w:rPr>
                    <w:rFonts w:cs="Arial"/>
                    <w:sz w:val="20"/>
                    <w:szCs w:val="20"/>
                  </w:rPr>
                  <w:t xml:space="preserve"> 1 prostriedok</w:t>
                </w:r>
              </w:p>
              <w:p w14:paraId="67EACF08" w14:textId="45D87DED" w:rsidR="00A546D8" w:rsidRPr="00052F1A" w:rsidRDefault="00A546D8" w:rsidP="00A546D8">
                <w:pPr>
                  <w:rPr>
                    <w:rFonts w:cs="Arial"/>
                    <w:sz w:val="20"/>
                    <w:szCs w:val="20"/>
                  </w:rPr>
                </w:pPr>
                <w:r w:rsidRPr="00052F1A">
                  <w:rPr>
                    <w:rFonts w:cs="Arial"/>
                    <w:sz w:val="20"/>
                    <w:szCs w:val="20"/>
                  </w:rPr>
                  <w:t xml:space="preserve">ťahač s oplenovým prívesom na dlhé drevo  s  medzioplenovou plošinou a s HR </w:t>
                </w:r>
                <w:r w:rsidR="00007DCF">
                  <w:rPr>
                    <w:rFonts w:cs="Arial"/>
                    <w:color w:val="FF0000"/>
                    <w:sz w:val="20"/>
                    <w:szCs w:val="20"/>
                  </w:rPr>
                  <w:t>-</w:t>
                </w:r>
                <w:r w:rsidR="00007DCF">
                  <w:rPr>
                    <w:rFonts w:cs="Arial"/>
                    <w:sz w:val="20"/>
                    <w:szCs w:val="20"/>
                  </w:rPr>
                  <w:t xml:space="preserve"> </w:t>
                </w:r>
                <w:r w:rsidRPr="00052F1A">
                  <w:rPr>
                    <w:rFonts w:cs="Arial"/>
                    <w:sz w:val="20"/>
                    <w:szCs w:val="20"/>
                  </w:rPr>
                  <w:t>2 prostriedky</w:t>
                </w:r>
              </w:p>
              <w:p w14:paraId="36155C85" w14:textId="77777777" w:rsidR="00A546D8" w:rsidRPr="00052F1A" w:rsidRDefault="00A546D8" w:rsidP="00A546D8">
                <w:pPr>
                  <w:rPr>
                    <w:rFonts w:cs="Arial"/>
                    <w:sz w:val="20"/>
                    <w:szCs w:val="20"/>
                  </w:rPr>
                </w:pPr>
              </w:p>
              <w:p w14:paraId="6C8B2265" w14:textId="77777777" w:rsidR="00A546D8" w:rsidRPr="00052F1A" w:rsidRDefault="00A546D8" w:rsidP="00A546D8">
                <w:pPr>
                  <w:rPr>
                    <w:rFonts w:cs="Arial"/>
                    <w:b/>
                    <w:sz w:val="20"/>
                    <w:szCs w:val="20"/>
                  </w:rPr>
                </w:pPr>
                <w:r w:rsidRPr="00052F1A">
                  <w:rPr>
                    <w:rFonts w:cs="Arial"/>
                    <w:b/>
                    <w:sz w:val="20"/>
                    <w:szCs w:val="20"/>
                  </w:rPr>
                  <w:t xml:space="preserve">Pre ČASŤ č.4.2 – OZ Považie – odvoz sortimentov nad 6 m do 14 m </w:t>
                </w:r>
              </w:p>
              <w:p w14:paraId="30B372DB" w14:textId="77777777" w:rsidR="00A546D8" w:rsidRPr="00052F1A" w:rsidRDefault="00A546D8" w:rsidP="00A546D8">
                <w:pPr>
                  <w:rPr>
                    <w:rFonts w:cs="Arial"/>
                    <w:sz w:val="20"/>
                    <w:szCs w:val="20"/>
                  </w:rPr>
                </w:pPr>
              </w:p>
              <w:p w14:paraId="6F4A0044" w14:textId="77777777" w:rsidR="00A546D8" w:rsidRPr="00052F1A" w:rsidRDefault="00A546D8" w:rsidP="00A546D8">
                <w:pPr>
                  <w:rPr>
                    <w:rFonts w:cs="Arial"/>
                    <w:sz w:val="20"/>
                    <w:szCs w:val="20"/>
                  </w:rPr>
                </w:pPr>
                <w:r w:rsidRPr="00052F1A">
                  <w:rPr>
                    <w:rFonts w:cs="Arial"/>
                    <w:sz w:val="20"/>
                    <w:szCs w:val="20"/>
                  </w:rPr>
                  <w:t>ťahač s klanicovým návesom a HR - 2 prostriedky</w:t>
                </w:r>
              </w:p>
              <w:p w14:paraId="04F92033" w14:textId="77777777" w:rsidR="00A546D8" w:rsidRPr="00052F1A" w:rsidRDefault="00A546D8" w:rsidP="00A546D8">
                <w:pPr>
                  <w:rPr>
                    <w:rFonts w:cs="Arial"/>
                    <w:sz w:val="20"/>
                    <w:szCs w:val="20"/>
                  </w:rPr>
                </w:pPr>
                <w:r w:rsidRPr="00052F1A">
                  <w:rPr>
                    <w:rFonts w:cs="Arial"/>
                    <w:sz w:val="20"/>
                    <w:szCs w:val="20"/>
                  </w:rPr>
                  <w:t>ťahač s oplenovým prívesom na dlhé drevo (ťahaným alebo neseným) a s HR - 2 prostriedky</w:t>
                </w:r>
              </w:p>
              <w:p w14:paraId="645502CA" w14:textId="77777777" w:rsidR="00A546D8" w:rsidRPr="00052F1A" w:rsidRDefault="00A546D8" w:rsidP="00A546D8">
                <w:pPr>
                  <w:rPr>
                    <w:rFonts w:cs="Arial"/>
                    <w:sz w:val="20"/>
                    <w:szCs w:val="20"/>
                  </w:rPr>
                </w:pPr>
              </w:p>
              <w:p w14:paraId="2C58FD6A" w14:textId="77777777" w:rsidR="00A546D8" w:rsidRPr="00052F1A" w:rsidRDefault="00A546D8" w:rsidP="00A546D8">
                <w:pPr>
                  <w:autoSpaceDE w:val="0"/>
                  <w:autoSpaceDN w:val="0"/>
                  <w:adjustRightInd w:val="0"/>
                  <w:jc w:val="both"/>
                  <w:rPr>
                    <w:rFonts w:cs="Arial"/>
                    <w:sz w:val="20"/>
                    <w:szCs w:val="20"/>
                  </w:rPr>
                </w:pPr>
              </w:p>
              <w:p w14:paraId="75906003" w14:textId="77777777" w:rsidR="001A26B6" w:rsidRDefault="00A546D8" w:rsidP="00052F1A">
                <w:pPr>
                  <w:pStyle w:val="Zkladntext8"/>
                  <w:shd w:val="clear" w:color="auto" w:fill="auto"/>
                  <w:spacing w:before="0" w:after="176" w:line="250" w:lineRule="exact"/>
                  <w:ind w:left="37" w:right="20" w:firstLine="0"/>
                  <w:jc w:val="left"/>
                  <w:rPr>
                    <w:rFonts w:ascii="Arial" w:hAnsi="Arial" w:cs="Arial"/>
                    <w:sz w:val="20"/>
                    <w:szCs w:val="20"/>
                  </w:rPr>
                </w:pPr>
                <w:r w:rsidRPr="00052F1A">
                  <w:rPr>
                    <w:rFonts w:ascii="Arial" w:hAnsi="Arial" w:cs="Arial"/>
                    <w:sz w:val="20"/>
                    <w:szCs w:val="20"/>
                  </w:rPr>
                  <w:t>UPOZORNENIE: V prípade, že uchádzač dá ponuku na viac ČASTÍ predmetu zákazky, musí preukázať kumulatívne disponibilitu technického vybavenia na tie ČASTI, na ktoré predkladá ponuku. V opačnom prípade verejný obstarávateľ vyberie</w:t>
                </w:r>
                <w:r>
                  <w:rPr>
                    <w:rFonts w:ascii="Arial" w:hAnsi="Arial" w:cs="Arial"/>
                    <w:sz w:val="20"/>
                    <w:szCs w:val="20"/>
                  </w:rPr>
                  <w:t>,</w:t>
                </w:r>
                <w:r w:rsidRPr="00052F1A">
                  <w:rPr>
                    <w:rFonts w:ascii="Arial" w:hAnsi="Arial" w:cs="Arial"/>
                    <w:sz w:val="20"/>
                    <w:szCs w:val="20"/>
                  </w:rPr>
                  <w:t xml:space="preserve"> na ktorej časti predmetu zákazky budú disponibilné technické prostriedky uchádzača použité.</w:t>
                </w:r>
              </w:p>
              <w:p w14:paraId="40DF8CFA" w14:textId="18BF14DF" w:rsidR="00A546D8" w:rsidRPr="00052F1A" w:rsidRDefault="00DF7C1A" w:rsidP="00052F1A">
                <w:pPr>
                  <w:pStyle w:val="Zkladntext8"/>
                  <w:shd w:val="clear" w:color="auto" w:fill="auto"/>
                  <w:spacing w:before="0" w:after="176" w:line="250" w:lineRule="exact"/>
                  <w:ind w:left="37" w:right="20" w:firstLine="0"/>
                  <w:jc w:val="left"/>
                  <w:rPr>
                    <w:rFonts w:ascii="Arial" w:hAnsi="Arial" w:cs="Arial"/>
                    <w:sz w:val="20"/>
                    <w:szCs w:val="20"/>
                  </w:rPr>
                </w:pPr>
              </w:p>
            </w:sdtContent>
          </w:sdt>
          <w:p w14:paraId="0A1D6427" w14:textId="77777777" w:rsidR="00A546D8" w:rsidRPr="00052F1A" w:rsidRDefault="00A546D8" w:rsidP="00A546D8">
            <w:pPr>
              <w:pStyle w:val="TableParagraph"/>
              <w:ind w:left="177" w:right="125"/>
              <w:jc w:val="both"/>
              <w:rPr>
                <w:rFonts w:ascii="Arial" w:hAnsi="Arial" w:cs="Arial"/>
                <w:sz w:val="20"/>
                <w:szCs w:val="20"/>
              </w:rPr>
            </w:pPr>
          </w:p>
        </w:tc>
      </w:tr>
      <w:tr w:rsidR="00632EE9" w:rsidRPr="00582A03" w14:paraId="07948469" w14:textId="77777777" w:rsidTr="00A546D8">
        <w:tc>
          <w:tcPr>
            <w:tcW w:w="2694" w:type="dxa"/>
          </w:tcPr>
          <w:p w14:paraId="501E5380" w14:textId="67122781" w:rsidR="00632EE9" w:rsidRPr="00052F1A" w:rsidRDefault="00632EE9" w:rsidP="00A546D8">
            <w:pPr>
              <w:shd w:val="clear" w:color="auto" w:fill="FFFFFF"/>
              <w:rPr>
                <w:rFonts w:cs="Arial"/>
                <w:bCs/>
                <w:sz w:val="20"/>
                <w:szCs w:val="20"/>
                <w:highlight w:val="green"/>
              </w:rPr>
            </w:pPr>
            <w:r w:rsidRPr="00052F1A">
              <w:rPr>
                <w:rFonts w:cs="Arial"/>
                <w:bCs/>
                <w:sz w:val="20"/>
                <w:szCs w:val="20"/>
              </w:rPr>
              <w:lastRenderedPageBreak/>
              <w:t xml:space="preserve">§ 34 ods.1 písm. f) 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w:t>
            </w:r>
          </w:p>
          <w:p w14:paraId="45A85FF4" w14:textId="77777777" w:rsidR="00632EE9" w:rsidRPr="00052F1A" w:rsidRDefault="00632EE9" w:rsidP="00A546D8">
            <w:pPr>
              <w:shd w:val="clear" w:color="auto" w:fill="FFFFFF"/>
              <w:rPr>
                <w:rFonts w:cs="Arial"/>
                <w:bCs/>
                <w:sz w:val="20"/>
                <w:szCs w:val="20"/>
                <w:highlight w:val="green"/>
              </w:rPr>
            </w:pPr>
          </w:p>
          <w:p w14:paraId="788469F0" w14:textId="77777777" w:rsidR="00632EE9" w:rsidRDefault="00632EE9" w:rsidP="00A546D8">
            <w:pPr>
              <w:shd w:val="clear" w:color="auto" w:fill="FFFFFF"/>
              <w:rPr>
                <w:rFonts w:cs="Arial"/>
                <w:b/>
                <w:bCs/>
                <w:sz w:val="20"/>
                <w:szCs w:val="20"/>
                <w:highlight w:val="green"/>
              </w:rPr>
            </w:pPr>
          </w:p>
          <w:p w14:paraId="29CA8A3E" w14:textId="7C558962" w:rsidR="00632EE9" w:rsidRDefault="00632EE9" w:rsidP="00A546D8">
            <w:pPr>
              <w:shd w:val="clear" w:color="auto" w:fill="FFFFFF"/>
              <w:rPr>
                <w:rFonts w:cs="Arial"/>
                <w:b/>
                <w:bCs/>
                <w:sz w:val="20"/>
                <w:szCs w:val="20"/>
                <w:highlight w:val="green"/>
              </w:rPr>
            </w:pPr>
          </w:p>
        </w:tc>
        <w:tc>
          <w:tcPr>
            <w:tcW w:w="7371" w:type="dxa"/>
          </w:tcPr>
          <w:p w14:paraId="5DB09022" w14:textId="77777777" w:rsidR="00632EE9" w:rsidRPr="00C602F0" w:rsidRDefault="00632EE9" w:rsidP="00632EE9">
            <w:pPr>
              <w:rPr>
                <w:rFonts w:cs="Arial"/>
                <w:sz w:val="20"/>
                <w:szCs w:val="20"/>
              </w:rPr>
            </w:pPr>
            <w:r w:rsidRPr="00C602F0">
              <w:rPr>
                <w:rFonts w:cs="Arial"/>
                <w:sz w:val="20"/>
                <w:szCs w:val="20"/>
              </w:rPr>
              <w:t xml:space="preserve">Uchádzač predloží platné </w:t>
            </w:r>
            <w:r w:rsidRPr="00052F1A">
              <w:rPr>
                <w:rFonts w:cs="Arial"/>
                <w:b/>
                <w:sz w:val="20"/>
                <w:szCs w:val="20"/>
              </w:rPr>
              <w:t>povolenie prevádzkovateľa v cestnej doprave.</w:t>
            </w:r>
            <w:r w:rsidRPr="00C602F0">
              <w:rPr>
                <w:rFonts w:cs="Arial"/>
                <w:sz w:val="20"/>
                <w:szCs w:val="20"/>
              </w:rPr>
              <w:t xml:space="preserve"> </w:t>
            </w:r>
          </w:p>
          <w:p w14:paraId="599652E6" w14:textId="77777777" w:rsidR="00632EE9" w:rsidRPr="00C602F0" w:rsidRDefault="00632EE9" w:rsidP="00632EE9">
            <w:pPr>
              <w:rPr>
                <w:rFonts w:cs="Arial"/>
                <w:sz w:val="20"/>
                <w:szCs w:val="20"/>
              </w:rPr>
            </w:pPr>
          </w:p>
          <w:p w14:paraId="76F726A1" w14:textId="77777777" w:rsidR="00632EE9" w:rsidRPr="00C602F0" w:rsidRDefault="00632EE9" w:rsidP="00632EE9">
            <w:pPr>
              <w:rPr>
                <w:rFonts w:cs="Arial"/>
                <w:sz w:val="20"/>
                <w:szCs w:val="20"/>
              </w:rPr>
            </w:pPr>
            <w:r w:rsidRPr="00C602F0">
              <w:rPr>
                <w:rFonts w:cs="Arial"/>
                <w:sz w:val="20"/>
                <w:szCs w:val="20"/>
              </w:rPr>
              <w:t xml:space="preserve">  V zmysle Nariadenia ES 1071/2009  a  § 5 ods. 1) zákona 56/2012 Z.z. o cestnej doprave, vykonávať povolanie prevádzkovateľa vnútroštátnej dopravy môže podnik na základe povolenia. </w:t>
            </w:r>
          </w:p>
          <w:p w14:paraId="0291EFF8" w14:textId="77777777" w:rsidR="00632EE9" w:rsidRPr="00C602F0" w:rsidRDefault="00632EE9" w:rsidP="00632EE9">
            <w:pPr>
              <w:rPr>
                <w:rFonts w:cs="Arial"/>
                <w:sz w:val="20"/>
                <w:szCs w:val="20"/>
              </w:rPr>
            </w:pPr>
          </w:p>
          <w:p w14:paraId="33AFABC6" w14:textId="77777777" w:rsidR="00632EE9" w:rsidRPr="00C602F0" w:rsidRDefault="00632EE9" w:rsidP="00632EE9">
            <w:pPr>
              <w:rPr>
                <w:rFonts w:cs="Arial"/>
                <w:strike/>
                <w:color w:val="FF0000"/>
                <w:sz w:val="20"/>
                <w:szCs w:val="20"/>
              </w:rPr>
            </w:pPr>
            <w:r w:rsidRPr="00C602F0">
              <w:rPr>
                <w:rFonts w:cs="Arial"/>
                <w:sz w:val="20"/>
                <w:szCs w:val="20"/>
              </w:rPr>
              <w:t>Skutočným a stabilným miestom usadenia sa v znení Nariadenia ES 1071/2009  a  §6 ods. 2) zákona 56/2012 Z.z. o cestnej doprave rozumie sídlo podniku alebo sídlo pobočky alebo odštepného závodu zahraničného prevádzkovateľa cestnej dopravy v Slovenskej republike zapísané v obchodnom registri po celý čas výkonu povolania prevádzkovateľa cestnej dopravy, pričom vedenie podniku, jeho pobočky alebo odštepného závodu musí s potrebným personálom a dokladmi o prevádzkovaní cestnej dopravy sídliť na území Slovenskej republiky a musí mať na území</w:t>
            </w:r>
            <w:r w:rsidRPr="00C602F0">
              <w:rPr>
                <w:rFonts w:cs="Arial"/>
                <w:strike/>
                <w:sz w:val="20"/>
                <w:szCs w:val="20"/>
              </w:rPr>
              <w:t xml:space="preserve"> </w:t>
            </w:r>
            <w:r w:rsidRPr="00C602F0">
              <w:rPr>
                <w:rFonts w:cs="Arial"/>
                <w:sz w:val="20"/>
                <w:szCs w:val="20"/>
              </w:rPr>
              <w:t>Slovenskej republiky technickú základňu potrebnú na prevádzkovanie cestnej dopravy.</w:t>
            </w:r>
            <w:r w:rsidRPr="00C602F0">
              <w:rPr>
                <w:rFonts w:cs="Arial"/>
                <w:strike/>
                <w:sz w:val="20"/>
                <w:szCs w:val="20"/>
              </w:rPr>
              <w:t xml:space="preserve"> </w:t>
            </w:r>
          </w:p>
          <w:p w14:paraId="755DAAFD" w14:textId="77777777" w:rsidR="00632EE9" w:rsidRPr="00C602F0" w:rsidRDefault="00632EE9" w:rsidP="00632EE9">
            <w:pPr>
              <w:rPr>
                <w:rFonts w:cs="Arial"/>
                <w:strike/>
                <w:color w:val="FF0000"/>
                <w:sz w:val="20"/>
                <w:szCs w:val="20"/>
              </w:rPr>
            </w:pPr>
          </w:p>
          <w:p w14:paraId="25759782" w14:textId="77777777" w:rsidR="00632EE9" w:rsidRPr="00C602F0" w:rsidRDefault="00632EE9" w:rsidP="00632EE9">
            <w:pPr>
              <w:rPr>
                <w:rFonts w:cs="Arial"/>
                <w:sz w:val="20"/>
                <w:szCs w:val="20"/>
              </w:rPr>
            </w:pPr>
            <w:r w:rsidRPr="00C602F0">
              <w:rPr>
                <w:rFonts w:cs="Arial"/>
                <w:sz w:val="20"/>
                <w:szCs w:val="20"/>
              </w:rPr>
              <w:t>Verejný obstarávateľ vykoná overenie povolenia a odbornej spôsobilosti na  elektronickom registri prevádzkovateľov cestnej dopravy www.jiscd.sk. Uvedené musí uchádzač doložiť aj za prípadných subdodávateľov.</w:t>
            </w:r>
          </w:p>
          <w:p w14:paraId="5A263A39" w14:textId="77777777" w:rsidR="00632EE9" w:rsidRDefault="00632EE9" w:rsidP="00A546D8">
            <w:pPr>
              <w:rPr>
                <w:rFonts w:ascii="Times New Roman" w:hAnsi="Times New Roman" w:cs="Arial"/>
                <w:noProof w:val="0"/>
                <w:sz w:val="20"/>
                <w:szCs w:val="20"/>
              </w:rPr>
            </w:pPr>
          </w:p>
        </w:tc>
      </w:tr>
    </w:tbl>
    <w:p w14:paraId="69B5D530" w14:textId="77777777" w:rsidR="00612447" w:rsidRDefault="00612447" w:rsidP="00E90E97">
      <w:pPr>
        <w:jc w:val="both"/>
        <w:rPr>
          <w:rFonts w:cs="Arial"/>
          <w:noProof w:val="0"/>
          <w:sz w:val="20"/>
          <w:szCs w:val="20"/>
        </w:rPr>
      </w:pPr>
    </w:p>
    <w:p w14:paraId="7FC0872C" w14:textId="77777777" w:rsidR="00612447"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20D71265" w14:textId="77777777" w:rsidR="007024A6" w:rsidRDefault="00352ED8" w:rsidP="00352ED8">
      <w:pPr>
        <w:pStyle w:val="Odsekzoznamu"/>
        <w:numPr>
          <w:ilvl w:val="1"/>
          <w:numId w:val="24"/>
        </w:numPr>
        <w:jc w:val="both"/>
        <w:rPr>
          <w:rFonts w:cs="Arial"/>
          <w:sz w:val="20"/>
          <w:szCs w:val="20"/>
        </w:rPr>
      </w:pPr>
      <w:r w:rsidRPr="00352ED8">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 </w:t>
      </w:r>
    </w:p>
    <w:p w14:paraId="64A502D6" w14:textId="41ACE4EC" w:rsidR="00763EBC" w:rsidRPr="00CD2828" w:rsidRDefault="00763EBC" w:rsidP="00352ED8">
      <w:pPr>
        <w:pStyle w:val="Odsekzoznamu"/>
        <w:numPr>
          <w:ilvl w:val="1"/>
          <w:numId w:val="24"/>
        </w:numPr>
        <w:jc w:val="both"/>
        <w:rPr>
          <w:rFonts w:cs="Arial"/>
          <w:sz w:val="20"/>
          <w:szCs w:val="20"/>
        </w:rPr>
      </w:pPr>
      <w:r w:rsidRPr="00CD2828">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7C1FAE22" w14:textId="044758FE" w:rsidR="00874AC6" w:rsidRPr="00874AC6" w:rsidRDefault="00874AC6" w:rsidP="007024A6">
      <w:pPr>
        <w:pStyle w:val="Odsekzoznamu"/>
        <w:numPr>
          <w:ilvl w:val="1"/>
          <w:numId w:val="24"/>
        </w:numPr>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77777777"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na web-stránke Európskej komisie </w:t>
      </w:r>
      <w:hyperlink r:id="rId18" w:history="1">
        <w:r w:rsidRPr="00874AC6">
          <w:rPr>
            <w:rStyle w:val="Hypertextovprepojenie"/>
            <w:rFonts w:cs="Arial"/>
            <w:sz w:val="20"/>
            <w:szCs w:val="20"/>
          </w:rPr>
          <w:t>http://www.base.gov.pt/deucp/filter?lang=sk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037076">
      <w:pPr>
        <w:numPr>
          <w:ilvl w:val="0"/>
          <w:numId w:val="65"/>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037076">
      <w:pPr>
        <w:numPr>
          <w:ilvl w:val="0"/>
          <w:numId w:val="65"/>
        </w:numPr>
        <w:ind w:hanging="294"/>
        <w:jc w:val="both"/>
        <w:rPr>
          <w:rFonts w:cs="Arial"/>
          <w:sz w:val="20"/>
          <w:szCs w:val="20"/>
        </w:rPr>
      </w:pPr>
      <w:r w:rsidRPr="00874AC6">
        <w:rPr>
          <w:rFonts w:cs="Arial"/>
          <w:sz w:val="20"/>
          <w:szCs w:val="20"/>
        </w:rPr>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D87677">
      <w:pPr>
        <w:pStyle w:val="Odsekzoznamu"/>
        <w:numPr>
          <w:ilvl w:val="1"/>
          <w:numId w:val="24"/>
        </w:numPr>
        <w:ind w:left="426" w:hanging="426"/>
        <w:jc w:val="both"/>
        <w:rPr>
          <w:rFonts w:cs="Arial"/>
          <w:sz w:val="20"/>
          <w:szCs w:val="20"/>
        </w:rPr>
      </w:pPr>
      <w:r w:rsidRPr="00142D4C">
        <w:rPr>
          <w:rFonts w:cs="Arial"/>
          <w:sz w:val="20"/>
          <w:szCs w:val="20"/>
        </w:rPr>
        <w:lastRenderedPageBreak/>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874AC6">
      <w:pPr>
        <w:pStyle w:val="Odsekzoznamu"/>
        <w:numPr>
          <w:ilvl w:val="1"/>
          <w:numId w:val="24"/>
        </w:numPr>
        <w:ind w:left="426" w:hanging="426"/>
        <w:jc w:val="both"/>
        <w:rPr>
          <w:rFonts w:cs="Arial"/>
          <w:sz w:val="20"/>
          <w:szCs w:val="20"/>
        </w:rPr>
      </w:pPr>
      <w:r w:rsidRPr="00874AC6">
        <w:rPr>
          <w:rFonts w:cs="Arial"/>
          <w:sz w:val="20"/>
          <w:szCs w:val="20"/>
        </w:rPr>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874AC6">
      <w:pPr>
        <w:pStyle w:val="Odsekzoznamu"/>
        <w:numPr>
          <w:ilvl w:val="1"/>
          <w:numId w:val="24"/>
        </w:numPr>
        <w:ind w:left="426" w:hanging="426"/>
        <w:jc w:val="both"/>
        <w:rPr>
          <w:rFonts w:cs="Arial"/>
          <w:sz w:val="20"/>
          <w:szCs w:val="20"/>
        </w:rPr>
      </w:pPr>
      <w:r w:rsidRPr="00976E39">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2A7BAF2E" w14:textId="77777777" w:rsidR="00874AC6" w:rsidRDefault="00874AC6" w:rsidP="0088588E">
      <w:pPr>
        <w:jc w:val="both"/>
        <w:rPr>
          <w:rFonts w:cs="Arial"/>
          <w:noProof w:val="0"/>
          <w:sz w:val="20"/>
          <w:szCs w:val="20"/>
        </w:rPr>
      </w:pPr>
    </w:p>
    <w:p w14:paraId="6121011C" w14:textId="77777777" w:rsidR="00D80D42" w:rsidRPr="0042033C" w:rsidRDefault="0045749F" w:rsidP="00DC25B7">
      <w:pPr>
        <w:pStyle w:val="Nadpis1"/>
      </w:pPr>
      <w:bookmarkStart w:id="101" w:name="_Toc104813023"/>
      <w:r w:rsidRPr="0042033C">
        <w:t>G</w:t>
      </w:r>
      <w:r w:rsidR="00DC25B7">
        <w:t>.</w:t>
      </w:r>
      <w:r w:rsidRPr="0042033C">
        <w:t xml:space="preserve"> </w:t>
      </w:r>
      <w:r w:rsidR="00D80D42" w:rsidRPr="0042033C">
        <w:t>P</w:t>
      </w:r>
      <w:r w:rsidR="00DC25B7">
        <w:t>RÍLOHY</w:t>
      </w:r>
      <w:bookmarkEnd w:id="101"/>
    </w:p>
    <w:p w14:paraId="4A348628" w14:textId="77777777" w:rsidR="00D80D42" w:rsidRPr="0042033C" w:rsidRDefault="00D80D42" w:rsidP="00D80D42">
      <w:pPr>
        <w:rPr>
          <w:noProof w:val="0"/>
          <w:sz w:val="20"/>
          <w:szCs w:val="20"/>
        </w:rPr>
      </w:pPr>
    </w:p>
    <w:p w14:paraId="5C0B9774" w14:textId="77777777"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085BB700" w:rsidR="0045749F" w:rsidRDefault="0045749F" w:rsidP="0045749F">
      <w:pPr>
        <w:rPr>
          <w:rFonts w:cs="Arial"/>
          <w:noProof w:val="0"/>
          <w:sz w:val="20"/>
          <w:szCs w:val="20"/>
        </w:rPr>
      </w:pPr>
      <w:r w:rsidRPr="0042033C">
        <w:rPr>
          <w:rFonts w:cs="Arial"/>
          <w:noProof w:val="0"/>
          <w:sz w:val="20"/>
          <w:szCs w:val="20"/>
        </w:rPr>
        <w:t xml:space="preserve">Príloha č. </w:t>
      </w:r>
      <w:r w:rsidR="00231905">
        <w:rPr>
          <w:rFonts w:cs="Arial"/>
          <w:noProof w:val="0"/>
          <w:sz w:val="20"/>
          <w:szCs w:val="20"/>
        </w:rPr>
        <w:t>4</w:t>
      </w:r>
      <w:r w:rsidRPr="0042033C">
        <w:rPr>
          <w:rFonts w:cs="Arial"/>
          <w:noProof w:val="0"/>
          <w:sz w:val="20"/>
          <w:szCs w:val="20"/>
        </w:rPr>
        <w:t xml:space="preserve"> - JED (Jednotný Európsky Dokument) - </w:t>
      </w:r>
      <w:proofErr w:type="spellStart"/>
      <w:r w:rsidR="0088588E">
        <w:rPr>
          <w:rFonts w:cs="Arial"/>
          <w:noProof w:val="0"/>
          <w:sz w:val="20"/>
          <w:szCs w:val="20"/>
        </w:rPr>
        <w:t>predvyplnený</w:t>
      </w:r>
      <w:proofErr w:type="spellEnd"/>
      <w:r w:rsidRPr="0042033C">
        <w:rPr>
          <w:rFonts w:cs="Arial"/>
          <w:noProof w:val="0"/>
          <w:sz w:val="20"/>
          <w:szCs w:val="20"/>
        </w:rPr>
        <w:t xml:space="preserve">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p>
    <w:p w14:paraId="5185724A" w14:textId="33E7DD26" w:rsidR="00871599" w:rsidRDefault="00871599" w:rsidP="0045749F">
      <w:pPr>
        <w:rPr>
          <w:rFonts w:cs="Arial"/>
          <w:noProof w:val="0"/>
          <w:sz w:val="20"/>
          <w:szCs w:val="20"/>
        </w:rPr>
      </w:pPr>
      <w:r>
        <w:rPr>
          <w:rFonts w:cs="Arial"/>
          <w:noProof w:val="0"/>
          <w:sz w:val="20"/>
          <w:szCs w:val="20"/>
        </w:rPr>
        <w:t>Príloha č. 5 – Návrh rámcovej dohody s prílohami</w:t>
      </w:r>
    </w:p>
    <w:p w14:paraId="27F67ABE" w14:textId="77777777" w:rsidR="0088588E" w:rsidRDefault="0088588E" w:rsidP="0045749F">
      <w:pPr>
        <w:rPr>
          <w:rFonts w:cs="Arial"/>
          <w:noProof w:val="0"/>
          <w:sz w:val="20"/>
          <w:szCs w:val="20"/>
        </w:rPr>
      </w:pPr>
    </w:p>
    <w:p w14:paraId="35CF86BE" w14:textId="77777777" w:rsidR="0088588E" w:rsidRPr="0042033C" w:rsidRDefault="0088588E" w:rsidP="0045749F">
      <w:pPr>
        <w:rPr>
          <w:rFonts w:cs="Arial"/>
          <w:noProof w:val="0"/>
          <w:sz w:val="20"/>
          <w:szCs w:val="20"/>
        </w:rPr>
      </w:pPr>
    </w:p>
    <w:p w14:paraId="7570F7F1" w14:textId="77777777" w:rsidR="00D42C0E" w:rsidRDefault="00D42C0E">
      <w:pPr>
        <w:rPr>
          <w:rFonts w:cs="Arial"/>
          <w:noProof w:val="0"/>
          <w:sz w:val="20"/>
          <w:szCs w:val="20"/>
        </w:rPr>
      </w:pPr>
      <w:r>
        <w:rPr>
          <w:rFonts w:cs="Arial"/>
          <w:noProof w:val="0"/>
          <w:sz w:val="20"/>
          <w:szCs w:val="20"/>
        </w:rPr>
        <w:br w:type="page"/>
      </w:r>
    </w:p>
    <w:p w14:paraId="09E4DF5A" w14:textId="77777777" w:rsidR="0002228C" w:rsidRPr="0042033C" w:rsidRDefault="0002228C" w:rsidP="0002228C">
      <w:pPr>
        <w:pStyle w:val="Nadpis2"/>
        <w:rPr>
          <w:noProof w:val="0"/>
        </w:rPr>
      </w:pPr>
      <w:bookmarkStart w:id="102" w:name="_Toc1743436"/>
      <w:bookmarkStart w:id="103" w:name="_Toc104813024"/>
      <w:r w:rsidRPr="0042033C">
        <w:rPr>
          <w:noProof w:val="0"/>
        </w:rPr>
        <w:lastRenderedPageBreak/>
        <w:t>Príloha č. 1</w:t>
      </w:r>
      <w:bookmarkEnd w:id="102"/>
      <w:r w:rsidR="00DC25B7">
        <w:rPr>
          <w:noProof w:val="0"/>
        </w:rPr>
        <w:t>_</w:t>
      </w:r>
      <w:r w:rsidR="00274B96" w:rsidRPr="0042033C">
        <w:rPr>
          <w:noProof w:val="0"/>
        </w:rPr>
        <w:t>Súťažných podkladov</w:t>
      </w:r>
      <w:bookmarkEnd w:id="103"/>
      <w:r w:rsidRPr="0042033C">
        <w:rPr>
          <w:noProof w:val="0"/>
        </w:rPr>
        <w:t xml:space="preserve"> </w:t>
      </w:r>
    </w:p>
    <w:p w14:paraId="2C592A7B" w14:textId="77777777" w:rsidR="0002228C" w:rsidRPr="0042033C" w:rsidRDefault="0002228C" w:rsidP="0002228C">
      <w:pPr>
        <w:jc w:val="both"/>
        <w:rPr>
          <w:rFonts w:cs="Arial"/>
          <w:noProof w:val="0"/>
          <w:sz w:val="20"/>
          <w:szCs w:val="20"/>
        </w:rPr>
      </w:pPr>
    </w:p>
    <w:p w14:paraId="73BF7FA8" w14:textId="77777777" w:rsidR="0002228C" w:rsidRPr="0042033C" w:rsidRDefault="0002228C" w:rsidP="0002228C">
      <w:pPr>
        <w:jc w:val="center"/>
        <w:rPr>
          <w:rFonts w:cs="Arial"/>
          <w:b/>
          <w:noProof w:val="0"/>
          <w:sz w:val="28"/>
          <w:szCs w:val="28"/>
        </w:rPr>
      </w:pPr>
      <w:r w:rsidRPr="0042033C">
        <w:rPr>
          <w:rFonts w:cs="Arial"/>
          <w:b/>
          <w:noProof w:val="0"/>
          <w:sz w:val="28"/>
          <w:szCs w:val="28"/>
        </w:rPr>
        <w:t>N</w:t>
      </w:r>
      <w:r w:rsidR="00D7469B" w:rsidRPr="0042033C">
        <w:rPr>
          <w:rFonts w:cs="Arial"/>
          <w:b/>
          <w:noProof w:val="0"/>
          <w:sz w:val="28"/>
          <w:szCs w:val="28"/>
        </w:rPr>
        <w:t>ávrh na plnenie kritérií na vyhodnotenie ponúk</w:t>
      </w:r>
    </w:p>
    <w:p w14:paraId="14913B1B" w14:textId="77777777" w:rsidR="008B4BA2" w:rsidRPr="0042033C" w:rsidRDefault="008B4BA2" w:rsidP="008B4BA2">
      <w:pPr>
        <w:rPr>
          <w:rFonts w:cs="Arial"/>
          <w:noProof w:val="0"/>
          <w:sz w:val="20"/>
          <w:szCs w:val="20"/>
        </w:rPr>
      </w:pPr>
    </w:p>
    <w:p w14:paraId="62E6388E" w14:textId="37AE4F3A" w:rsidR="000A32E2" w:rsidRDefault="000A32E2" w:rsidP="008B4BA2">
      <w:pPr>
        <w:rPr>
          <w:rFonts w:cs="Arial"/>
          <w:b/>
          <w:noProof w:val="0"/>
          <w:sz w:val="20"/>
          <w:szCs w:val="20"/>
        </w:rPr>
      </w:pPr>
      <w:r w:rsidRPr="000A32E2">
        <w:rPr>
          <w:rFonts w:cs="Arial"/>
          <w:b/>
          <w:noProof w:val="0"/>
          <w:sz w:val="20"/>
          <w:szCs w:val="20"/>
        </w:rPr>
        <w:t xml:space="preserve">Tvorí samostatnú prílohu </w:t>
      </w:r>
      <w:r>
        <w:rPr>
          <w:rFonts w:cs="Arial"/>
          <w:b/>
          <w:noProof w:val="0"/>
          <w:sz w:val="20"/>
          <w:szCs w:val="20"/>
        </w:rPr>
        <w:t xml:space="preserve">pre každú časť zákazky </w:t>
      </w:r>
      <w:r w:rsidRPr="000A32E2">
        <w:rPr>
          <w:rFonts w:cs="Arial"/>
          <w:b/>
          <w:noProof w:val="0"/>
          <w:sz w:val="20"/>
          <w:szCs w:val="20"/>
        </w:rPr>
        <w:t>vo formáte *.</w:t>
      </w:r>
      <w:proofErr w:type="spellStart"/>
      <w:r w:rsidRPr="000A32E2">
        <w:rPr>
          <w:rFonts w:cs="Arial"/>
          <w:b/>
          <w:noProof w:val="0"/>
          <w:sz w:val="20"/>
          <w:szCs w:val="20"/>
        </w:rPr>
        <w:t>xlsx</w:t>
      </w:r>
      <w:proofErr w:type="spellEnd"/>
      <w:r w:rsidRPr="000A32E2">
        <w:rPr>
          <w:rFonts w:cs="Arial"/>
          <w:b/>
          <w:noProof w:val="0"/>
          <w:sz w:val="20"/>
          <w:szCs w:val="20"/>
        </w:rPr>
        <w:t>.</w:t>
      </w:r>
    </w:p>
    <w:p w14:paraId="24EF36F6" w14:textId="77777777" w:rsidR="000A32E2" w:rsidRDefault="000A32E2" w:rsidP="008B4BA2">
      <w:pPr>
        <w:rPr>
          <w:rFonts w:cs="Arial"/>
          <w:b/>
          <w:noProof w:val="0"/>
          <w:sz w:val="20"/>
          <w:szCs w:val="20"/>
        </w:rPr>
      </w:pPr>
    </w:p>
    <w:p w14:paraId="14D51A12" w14:textId="77777777" w:rsidR="000A32E2" w:rsidRDefault="000A32E2" w:rsidP="008B4BA2">
      <w:pPr>
        <w:rPr>
          <w:rFonts w:cs="Arial"/>
          <w:b/>
          <w:noProof w:val="0"/>
          <w:sz w:val="20"/>
          <w:szCs w:val="20"/>
        </w:rPr>
      </w:pPr>
    </w:p>
    <w:p w14:paraId="3525893E" w14:textId="379A14BB" w:rsidR="0052416B" w:rsidRDefault="0052416B" w:rsidP="0002228C">
      <w:pPr>
        <w:jc w:val="both"/>
        <w:rPr>
          <w:rFonts w:cs="Arial"/>
          <w:noProof w:val="0"/>
          <w:sz w:val="20"/>
          <w:szCs w:val="20"/>
        </w:rPr>
      </w:pPr>
      <w:r w:rsidRPr="0052416B">
        <w:rPr>
          <w:rFonts w:cs="Arial"/>
          <w:noProof w:val="0"/>
          <w:sz w:val="20"/>
          <w:szCs w:val="20"/>
        </w:rPr>
        <w:t>Príloha č. 1 Návrh na plnenie kritérií na vyhodnotenie ponúk -č.1.1 OZ Karpaty 2022-2026_ sortimenty od 2 m do 6 m.xlsx</w:t>
      </w:r>
    </w:p>
    <w:p w14:paraId="6A0DBB9A" w14:textId="007554D0" w:rsidR="0052416B" w:rsidRDefault="0052416B" w:rsidP="0002228C">
      <w:pPr>
        <w:jc w:val="both"/>
        <w:rPr>
          <w:rFonts w:cs="Arial"/>
          <w:noProof w:val="0"/>
          <w:sz w:val="20"/>
          <w:szCs w:val="20"/>
        </w:rPr>
      </w:pPr>
      <w:r w:rsidRPr="0052416B">
        <w:rPr>
          <w:rFonts w:cs="Arial"/>
          <w:noProof w:val="0"/>
          <w:sz w:val="20"/>
          <w:szCs w:val="20"/>
        </w:rPr>
        <w:t>Príloha č. 1 Návrh na plnenie kritérií na vyhodnotenie ponúk -č.1.2 OZ Karpaty 2022-2026_ sortimenty nad 6 m do 14 m.xlsx</w:t>
      </w:r>
    </w:p>
    <w:p w14:paraId="161B9F48" w14:textId="77777777" w:rsidR="000A2178" w:rsidRDefault="0052416B" w:rsidP="0002228C">
      <w:pPr>
        <w:jc w:val="both"/>
      </w:pPr>
      <w:r w:rsidRPr="0052416B">
        <w:rPr>
          <w:rFonts w:cs="Arial"/>
          <w:noProof w:val="0"/>
          <w:sz w:val="20"/>
          <w:szCs w:val="20"/>
        </w:rPr>
        <w:t>Príloha č. 1 Návrh na plnenie kritérií na vyhodnotenie ponúk -č.2.1 OZ Podunajsko 2022-2026_ sortimenty od 2 m do 6 m.xlsx</w:t>
      </w:r>
      <w:r w:rsidR="000A2178" w:rsidRPr="000A2178">
        <w:t xml:space="preserve"> </w:t>
      </w:r>
    </w:p>
    <w:p w14:paraId="304365AA" w14:textId="542355AC" w:rsidR="0052416B" w:rsidRDefault="000A2178" w:rsidP="0002228C">
      <w:pPr>
        <w:jc w:val="both"/>
        <w:rPr>
          <w:rFonts w:cs="Arial"/>
          <w:noProof w:val="0"/>
          <w:sz w:val="20"/>
          <w:szCs w:val="20"/>
        </w:rPr>
      </w:pPr>
      <w:r w:rsidRPr="000A2178">
        <w:rPr>
          <w:rFonts w:cs="Arial"/>
          <w:noProof w:val="0"/>
          <w:sz w:val="20"/>
          <w:szCs w:val="20"/>
        </w:rPr>
        <w:t>Príloha č. 1 Návrh na plnenie kritérií na vyhodnotenie ponúk -č.2.2 OZ Podunajsko 2022-2026_ sortimenty nad 6 m do 14 m.xlsx</w:t>
      </w:r>
    </w:p>
    <w:p w14:paraId="6A9A8212" w14:textId="6552655B"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-č.3.1 OZ Tribeč 2022-2026_ sortimenty od 2 m do 6 m.xlsx</w:t>
      </w:r>
    </w:p>
    <w:p w14:paraId="25073518" w14:textId="16F41D3D"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w:t>
      </w:r>
      <w:r w:rsidR="00917418">
        <w:rPr>
          <w:rFonts w:cs="Arial"/>
          <w:noProof w:val="0"/>
          <w:sz w:val="20"/>
          <w:szCs w:val="20"/>
        </w:rPr>
        <w:t>3</w:t>
      </w:r>
      <w:r w:rsidRPr="0089422E">
        <w:rPr>
          <w:rFonts w:cs="Arial"/>
          <w:noProof w:val="0"/>
          <w:sz w:val="20"/>
          <w:szCs w:val="20"/>
        </w:rPr>
        <w:t xml:space="preserve">.2 OZ </w:t>
      </w:r>
      <w:r w:rsidR="00917418" w:rsidRPr="00917418">
        <w:rPr>
          <w:rFonts w:cs="Arial"/>
          <w:noProof w:val="0"/>
          <w:sz w:val="20"/>
          <w:szCs w:val="20"/>
        </w:rPr>
        <w:t>Tribeč</w:t>
      </w:r>
      <w:r w:rsidRPr="0089422E">
        <w:rPr>
          <w:rFonts w:cs="Arial"/>
          <w:noProof w:val="0"/>
          <w:sz w:val="20"/>
          <w:szCs w:val="20"/>
        </w:rPr>
        <w:t xml:space="preserve"> 2022-2026_ sortimenty nad 6 m do 14 m.xlsx</w:t>
      </w:r>
    </w:p>
    <w:p w14:paraId="6590F712" w14:textId="21567E11"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-č.4.1 OZ Považie 2022-2026_ sortimenty od 2 m do 6 m</w:t>
      </w:r>
      <w:r w:rsidR="00917418" w:rsidRPr="00917418">
        <w:rPr>
          <w:rFonts w:cs="Arial"/>
          <w:noProof w:val="0"/>
          <w:sz w:val="20"/>
          <w:szCs w:val="20"/>
        </w:rPr>
        <w:t>.xlsx</w:t>
      </w:r>
    </w:p>
    <w:p w14:paraId="538E657A" w14:textId="14F059C2"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w:t>
      </w:r>
      <w:r w:rsidR="00917418">
        <w:rPr>
          <w:rFonts w:cs="Arial"/>
          <w:noProof w:val="0"/>
          <w:sz w:val="20"/>
          <w:szCs w:val="20"/>
        </w:rPr>
        <w:t>4</w:t>
      </w:r>
      <w:r w:rsidRPr="0089422E">
        <w:rPr>
          <w:rFonts w:cs="Arial"/>
          <w:noProof w:val="0"/>
          <w:sz w:val="20"/>
          <w:szCs w:val="20"/>
        </w:rPr>
        <w:t xml:space="preserve">.2 OZ </w:t>
      </w:r>
      <w:r w:rsidR="00917418" w:rsidRPr="00917418">
        <w:rPr>
          <w:rFonts w:cs="Arial"/>
          <w:noProof w:val="0"/>
          <w:sz w:val="20"/>
          <w:szCs w:val="20"/>
        </w:rPr>
        <w:t>Považie</w:t>
      </w:r>
      <w:r w:rsidRPr="0089422E">
        <w:rPr>
          <w:rFonts w:cs="Arial"/>
          <w:noProof w:val="0"/>
          <w:sz w:val="20"/>
          <w:szCs w:val="20"/>
        </w:rPr>
        <w:t xml:space="preserve"> 2022-2026_ sortimenty nad 6 m do 14 m.xlsx</w:t>
      </w:r>
    </w:p>
    <w:p w14:paraId="3FBB1B13" w14:textId="038CB6E7" w:rsidR="0089422E" w:rsidRDefault="0089422E" w:rsidP="0002228C">
      <w:pPr>
        <w:jc w:val="both"/>
        <w:rPr>
          <w:rFonts w:cs="Arial"/>
          <w:noProof w:val="0"/>
          <w:sz w:val="20"/>
          <w:szCs w:val="20"/>
        </w:rPr>
      </w:pPr>
    </w:p>
    <w:p w14:paraId="485176A9" w14:textId="0C58141B" w:rsidR="0089422E" w:rsidRDefault="0089422E" w:rsidP="0002228C">
      <w:pPr>
        <w:jc w:val="both"/>
        <w:rPr>
          <w:rFonts w:cs="Arial"/>
          <w:noProof w:val="0"/>
          <w:sz w:val="20"/>
          <w:szCs w:val="20"/>
        </w:rPr>
      </w:pPr>
    </w:p>
    <w:p w14:paraId="2A0801F0" w14:textId="6586FD24" w:rsidR="0089422E" w:rsidRDefault="0089422E" w:rsidP="0002228C">
      <w:pPr>
        <w:jc w:val="both"/>
        <w:rPr>
          <w:rFonts w:cs="Arial"/>
          <w:noProof w:val="0"/>
          <w:sz w:val="20"/>
          <w:szCs w:val="20"/>
        </w:rPr>
      </w:pPr>
      <w:r>
        <w:rPr>
          <w:rFonts w:cs="Arial"/>
          <w:noProof w:val="0"/>
          <w:sz w:val="20"/>
          <w:szCs w:val="20"/>
        </w:rPr>
        <w:t>Pre lepšiu orientáciu</w:t>
      </w:r>
      <w:r w:rsidR="00917418">
        <w:rPr>
          <w:rFonts w:cs="Arial"/>
          <w:noProof w:val="0"/>
          <w:sz w:val="20"/>
          <w:szCs w:val="20"/>
        </w:rPr>
        <w:t xml:space="preserve"> umiestnenia jednotlivých Organizačných zložiek</w:t>
      </w:r>
      <w:r>
        <w:rPr>
          <w:rFonts w:cs="Arial"/>
          <w:noProof w:val="0"/>
          <w:sz w:val="20"/>
          <w:szCs w:val="20"/>
        </w:rPr>
        <w:t xml:space="preserve"> je vložený samostatný dokument</w:t>
      </w:r>
    </w:p>
    <w:p w14:paraId="36DFEECA" w14:textId="09984DB3" w:rsidR="0089422E" w:rsidRDefault="0089422E" w:rsidP="0002228C">
      <w:pPr>
        <w:jc w:val="both"/>
        <w:rPr>
          <w:rFonts w:cs="Arial"/>
          <w:noProof w:val="0"/>
          <w:sz w:val="20"/>
          <w:szCs w:val="20"/>
        </w:rPr>
      </w:pPr>
      <w:r>
        <w:rPr>
          <w:rFonts w:cs="Arial"/>
          <w:noProof w:val="0"/>
          <w:sz w:val="20"/>
          <w:szCs w:val="20"/>
        </w:rPr>
        <w:t xml:space="preserve">Príloha č. 1 </w:t>
      </w:r>
      <w:r w:rsidRPr="0089422E">
        <w:rPr>
          <w:rFonts w:cs="Arial"/>
          <w:noProof w:val="0"/>
          <w:sz w:val="20"/>
          <w:szCs w:val="20"/>
        </w:rPr>
        <w:t>Organizačné členenie podniku LESY SR - mapa.pdf</w:t>
      </w:r>
    </w:p>
    <w:p w14:paraId="16CC053A" w14:textId="64AA5BE1" w:rsidR="00D42C0E" w:rsidRDefault="00D42C0E">
      <w:pPr>
        <w:rPr>
          <w:rFonts w:cs="Arial"/>
          <w:noProof w:val="0"/>
          <w:sz w:val="20"/>
          <w:szCs w:val="20"/>
        </w:rPr>
      </w:pPr>
      <w:r>
        <w:rPr>
          <w:rFonts w:cs="Arial"/>
          <w:noProof w:val="0"/>
          <w:sz w:val="20"/>
          <w:szCs w:val="20"/>
        </w:rPr>
        <w:br w:type="page"/>
      </w:r>
    </w:p>
    <w:p w14:paraId="1D5BAC7A" w14:textId="77777777" w:rsidR="000A2178" w:rsidRDefault="000A2178">
      <w:pPr>
        <w:rPr>
          <w:rFonts w:cs="Arial"/>
          <w:noProof w:val="0"/>
          <w:sz w:val="20"/>
          <w:szCs w:val="20"/>
        </w:rPr>
      </w:pPr>
    </w:p>
    <w:p w14:paraId="2BF14296" w14:textId="77777777" w:rsidR="00A7300C" w:rsidRPr="0042033C" w:rsidRDefault="00A7300C" w:rsidP="00A7300C">
      <w:pPr>
        <w:pStyle w:val="Nadpis2"/>
        <w:rPr>
          <w:noProof w:val="0"/>
        </w:rPr>
      </w:pPr>
      <w:bookmarkStart w:id="104" w:name="_Toc104813025"/>
      <w:r w:rsidRPr="0042033C">
        <w:rPr>
          <w:noProof w:val="0"/>
        </w:rPr>
        <w:t>Príloha č. 2</w:t>
      </w:r>
      <w:r w:rsidR="00DC25B7">
        <w:rPr>
          <w:noProof w:val="0"/>
        </w:rPr>
        <w:t>_</w:t>
      </w:r>
      <w:r w:rsidR="00274B96" w:rsidRPr="0042033C">
        <w:rPr>
          <w:noProof w:val="0"/>
        </w:rPr>
        <w:t>Súťažných podkladov</w:t>
      </w:r>
      <w:bookmarkEnd w:id="104"/>
      <w:r w:rsidRPr="0042033C">
        <w:rPr>
          <w:noProof w:val="0"/>
        </w:rPr>
        <w:t xml:space="preserve"> </w:t>
      </w:r>
    </w:p>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105" w:name="_Hlk31567990"/>
    </w:p>
    <w:tbl>
      <w:tblPr>
        <w:tblW w:w="5000" w:type="pct"/>
        <w:tblLook w:val="04A0" w:firstRow="1" w:lastRow="0" w:firstColumn="1" w:lastColumn="0" w:noHBand="0" w:noVBand="1"/>
      </w:tblPr>
      <w:tblGrid>
        <w:gridCol w:w="3545"/>
        <w:gridCol w:w="6093"/>
      </w:tblGrid>
      <w:tr w:rsidR="00D7469B" w:rsidRPr="0042033C" w14:paraId="36BBC272" w14:textId="77777777" w:rsidTr="00D7469B">
        <w:tc>
          <w:tcPr>
            <w:tcW w:w="1839" w:type="pct"/>
            <w:shd w:val="clear" w:color="auto" w:fill="auto"/>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shd w:val="clear" w:color="auto" w:fill="auto"/>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shd w:val="clear" w:color="auto" w:fill="auto"/>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2908A06D" w:rsidR="00D7469B" w:rsidRPr="0042033C" w:rsidRDefault="004B7C91" w:rsidP="00D7469B">
            <w:pPr>
              <w:spacing w:line="360" w:lineRule="auto"/>
              <w:jc w:val="both"/>
              <w:rPr>
                <w:noProof w:val="0"/>
                <w:sz w:val="20"/>
                <w:szCs w:val="20"/>
              </w:rPr>
            </w:pPr>
            <w:r>
              <w:rPr>
                <w:rFonts w:cs="Arial"/>
                <w:sz w:val="20"/>
                <w:szCs w:val="20"/>
              </w:rPr>
              <w:t>Ing. Ján Marhefka - generálny riaditeľ</w:t>
            </w:r>
          </w:p>
        </w:tc>
      </w:tr>
      <w:tr w:rsidR="00D7469B" w:rsidRPr="0042033C" w14:paraId="78AF2860" w14:textId="77777777" w:rsidTr="00D7469B">
        <w:tc>
          <w:tcPr>
            <w:tcW w:w="1839" w:type="pct"/>
            <w:shd w:val="clear" w:color="auto" w:fill="auto"/>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shd w:val="clear" w:color="auto" w:fill="auto"/>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shd w:val="clear" w:color="auto" w:fill="auto"/>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7A4F2F96" w14:textId="77777777" w:rsidTr="00D7469B">
        <w:tc>
          <w:tcPr>
            <w:tcW w:w="1839" w:type="pct"/>
            <w:shd w:val="clear" w:color="auto" w:fill="auto"/>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shd w:val="clear" w:color="auto" w:fill="auto"/>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shd w:val="clear" w:color="auto" w:fill="auto"/>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shd w:val="clear" w:color="auto" w:fill="auto"/>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5C4BD216"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Pr>
          <w:rFonts w:cs="Arial"/>
          <w:noProof w:val="0"/>
          <w:color w:val="000000" w:themeColor="text1"/>
          <w:sz w:val="20"/>
          <w:szCs w:val="20"/>
        </w:rPr>
        <w:t>„</w:t>
      </w:r>
      <w:r w:rsidR="00280E52">
        <w:rPr>
          <w:rFonts w:cs="Arial"/>
          <w:noProof w:val="0"/>
          <w:sz w:val="20"/>
          <w:szCs w:val="20"/>
        </w:rPr>
        <w:t>Doprava dreva Západ 2022 - 2026</w:t>
      </w:r>
      <w:r w:rsidR="009D694F">
        <w:rPr>
          <w:rFonts w:cs="Arial"/>
          <w:noProof w:val="0"/>
          <w:sz w:val="20"/>
          <w:szCs w:val="20"/>
        </w:rPr>
        <w:t>“</w:t>
      </w:r>
      <w:r w:rsidRPr="0042033C">
        <w:rPr>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105"/>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4FADBD9E"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 xml:space="preserve">akceptujem a bezvýhradne súhlasím s obsahom </w:t>
      </w:r>
      <w:r w:rsidR="00B500C7">
        <w:rPr>
          <w:rFonts w:cs="Arial"/>
          <w:noProof w:val="0"/>
          <w:color w:val="000000" w:themeColor="text1"/>
          <w:sz w:val="20"/>
          <w:szCs w:val="20"/>
        </w:rPr>
        <w:t>rámcovej dohody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DF7C1A"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DF7C1A"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2033C" w14:paraId="5DD7DC9F" w14:textId="77777777" w:rsidTr="00D7469B">
        <w:trPr>
          <w:trHeight w:val="381"/>
        </w:trPr>
        <w:tc>
          <w:tcPr>
            <w:tcW w:w="2333" w:type="pct"/>
            <w:shd w:val="clear" w:color="auto" w:fill="auto"/>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shd w:val="clear" w:color="auto" w:fill="auto"/>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shd w:val="clear" w:color="auto" w:fill="auto"/>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shd w:val="clear" w:color="auto" w:fill="auto"/>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4E683C">
      <w:pPr>
        <w:numPr>
          <w:ilvl w:val="0"/>
          <w:numId w:val="25"/>
        </w:numPr>
        <w:jc w:val="both"/>
        <w:rPr>
          <w:rFonts w:cs="Arial"/>
          <w:noProof w:val="0"/>
          <w:sz w:val="20"/>
          <w:szCs w:val="20"/>
        </w:rPr>
      </w:pPr>
      <w:r w:rsidRPr="0042033C">
        <w:rPr>
          <w:rFonts w:cs="Arial"/>
          <w:noProof w:val="0"/>
          <w:sz w:val="20"/>
          <w:szCs w:val="20"/>
        </w:rPr>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77777777" w:rsidR="00D7469B" w:rsidRPr="0042033C" w:rsidRDefault="00D7469B" w:rsidP="00D7469B">
      <w:pPr>
        <w:ind w:left="360"/>
        <w:jc w:val="both"/>
        <w:rPr>
          <w:rFonts w:cs="Arial"/>
          <w:noProof w:val="0"/>
          <w:sz w:val="20"/>
          <w:szCs w:val="20"/>
        </w:rPr>
      </w:pPr>
      <w:r w:rsidRPr="0042033C">
        <w:rPr>
          <w:rFonts w:cs="Arial"/>
          <w:noProof w:val="0"/>
          <w:sz w:val="20"/>
          <w:szCs w:val="20"/>
        </w:rPr>
        <w:t xml:space="preserve">, a že každý subdodávateľ spĺňa podmienky podľa § 32, ods.1 </w:t>
      </w:r>
      <w:r w:rsidR="00B22F21" w:rsidRPr="0042033C">
        <w:rPr>
          <w:rFonts w:cs="Arial"/>
          <w:noProof w:val="0"/>
          <w:sz w:val="20"/>
          <w:szCs w:val="20"/>
        </w:rPr>
        <w:t>ZVO</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259FEF29" w14:textId="77777777" w:rsidTr="00D7469B">
        <w:tc>
          <w:tcPr>
            <w:tcW w:w="0" w:type="auto"/>
          </w:tcPr>
          <w:p w14:paraId="47F6E981" w14:textId="77777777" w:rsidR="00D7469B" w:rsidRPr="0042033C" w:rsidRDefault="00D7469B" w:rsidP="00D7469B">
            <w:pPr>
              <w:spacing w:line="360" w:lineRule="auto"/>
              <w:jc w:val="center"/>
              <w:rPr>
                <w:rFonts w:cs="Arial"/>
                <w:noProof w:val="0"/>
                <w:sz w:val="20"/>
                <w:szCs w:val="20"/>
              </w:rPr>
            </w:pPr>
          </w:p>
        </w:tc>
        <w:tc>
          <w:tcPr>
            <w:tcW w:w="0" w:type="auto"/>
          </w:tcPr>
          <w:p w14:paraId="6668C3AB" w14:textId="77777777" w:rsidR="00D7469B" w:rsidRPr="0042033C" w:rsidRDefault="00D7469B" w:rsidP="00D7469B">
            <w:pPr>
              <w:spacing w:line="360" w:lineRule="auto"/>
              <w:jc w:val="center"/>
              <w:rPr>
                <w:rFonts w:cs="Arial"/>
                <w:noProof w:val="0"/>
                <w:sz w:val="20"/>
                <w:szCs w:val="20"/>
              </w:rPr>
            </w:pPr>
          </w:p>
        </w:tc>
        <w:tc>
          <w:tcPr>
            <w:tcW w:w="0" w:type="auto"/>
          </w:tcPr>
          <w:p w14:paraId="5C2764BD" w14:textId="77777777" w:rsidR="00D7469B" w:rsidRPr="0042033C" w:rsidRDefault="00D7469B" w:rsidP="00D7469B">
            <w:pPr>
              <w:spacing w:line="360" w:lineRule="auto"/>
              <w:jc w:val="center"/>
              <w:rPr>
                <w:rFonts w:cs="Arial"/>
                <w:noProof w:val="0"/>
                <w:sz w:val="20"/>
                <w:szCs w:val="20"/>
              </w:rPr>
            </w:pPr>
          </w:p>
        </w:tc>
        <w:tc>
          <w:tcPr>
            <w:tcW w:w="0" w:type="auto"/>
          </w:tcPr>
          <w:p w14:paraId="6E509CE5"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lastRenderedPageBreak/>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w:t>
      </w:r>
      <w:proofErr w:type="spellStart"/>
      <w:r w:rsidRPr="0042033C">
        <w:rPr>
          <w:rFonts w:cs="Arial"/>
          <w:noProof w:val="0"/>
          <w:sz w:val="16"/>
          <w:szCs w:val="16"/>
        </w:rPr>
        <w:t>nehodiace</w:t>
      </w:r>
      <w:proofErr w:type="spellEnd"/>
      <w:r w:rsidRPr="0042033C">
        <w:rPr>
          <w:rFonts w:cs="Arial"/>
          <w:noProof w:val="0"/>
          <w:sz w:val="16"/>
          <w:szCs w:val="16"/>
        </w:rPr>
        <w:t xml:space="preserv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47E01A91" w14:textId="77777777" w:rsidR="00D7469B" w:rsidRPr="0042033C" w:rsidRDefault="00D7469B" w:rsidP="00D7469B">
      <w:pPr>
        <w:pStyle w:val="Nadpis2"/>
        <w:rPr>
          <w:noProof w:val="0"/>
        </w:rPr>
      </w:pPr>
      <w:bookmarkStart w:id="106" w:name="_Toc54011905"/>
      <w:bookmarkStart w:id="107" w:name="_Toc58961661"/>
      <w:bookmarkStart w:id="108" w:name="_Toc104813026"/>
      <w:r w:rsidRPr="0042033C">
        <w:rPr>
          <w:noProof w:val="0"/>
        </w:rPr>
        <w:lastRenderedPageBreak/>
        <w:t>Príloha č. 3</w:t>
      </w:r>
      <w:r w:rsidR="00DC25B7">
        <w:rPr>
          <w:noProof w:val="0"/>
        </w:rPr>
        <w:t>_</w:t>
      </w:r>
      <w:bookmarkEnd w:id="106"/>
      <w:r w:rsidRPr="0042033C">
        <w:rPr>
          <w:noProof w:val="0"/>
        </w:rPr>
        <w:t>Súťažných podkladov</w:t>
      </w:r>
      <w:bookmarkEnd w:id="107"/>
      <w:bookmarkEnd w:id="108"/>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2033C" w14:paraId="4EF5ED5E" w14:textId="77777777" w:rsidTr="00D7469B">
        <w:tc>
          <w:tcPr>
            <w:tcW w:w="1839" w:type="pct"/>
            <w:shd w:val="clear" w:color="auto" w:fill="auto"/>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shd w:val="clear" w:color="auto" w:fill="auto"/>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shd w:val="clear" w:color="auto" w:fill="auto"/>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52AB4520" w:rsidR="00D7469B" w:rsidRPr="0042033C" w:rsidRDefault="004B7C91" w:rsidP="00D7469B">
            <w:pPr>
              <w:spacing w:line="360" w:lineRule="auto"/>
              <w:jc w:val="both"/>
              <w:rPr>
                <w:noProof w:val="0"/>
                <w:sz w:val="20"/>
                <w:szCs w:val="20"/>
              </w:rPr>
            </w:pPr>
            <w:r>
              <w:rPr>
                <w:rFonts w:cs="Arial"/>
                <w:sz w:val="20"/>
                <w:szCs w:val="20"/>
              </w:rPr>
              <w:t>Ing. Ján Marhefka - generálny riaditeľ</w:t>
            </w:r>
          </w:p>
        </w:tc>
      </w:tr>
      <w:tr w:rsidR="00D7469B" w:rsidRPr="0042033C" w14:paraId="5062CC5C" w14:textId="77777777" w:rsidTr="00D7469B">
        <w:tc>
          <w:tcPr>
            <w:tcW w:w="1839" w:type="pct"/>
            <w:shd w:val="clear" w:color="auto" w:fill="auto"/>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shd w:val="clear" w:color="auto" w:fill="auto"/>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shd w:val="clear" w:color="auto" w:fill="auto"/>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6EBDE30B" w14:textId="77777777" w:rsidTr="00D7469B">
        <w:tc>
          <w:tcPr>
            <w:tcW w:w="1839" w:type="pct"/>
            <w:shd w:val="clear" w:color="auto" w:fill="auto"/>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shd w:val="clear" w:color="auto" w:fill="auto"/>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shd w:val="clear" w:color="auto" w:fill="auto"/>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shd w:val="clear" w:color="auto" w:fill="auto"/>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10D67DB4"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Pr>
          <w:rFonts w:cs="Arial"/>
          <w:noProof w:val="0"/>
          <w:color w:val="000000" w:themeColor="text1"/>
          <w:sz w:val="20"/>
          <w:szCs w:val="20"/>
        </w:rPr>
        <w:t>„</w:t>
      </w:r>
      <w:r w:rsidR="00280E52">
        <w:rPr>
          <w:rFonts w:cs="Arial"/>
          <w:noProof w:val="0"/>
          <w:sz w:val="20"/>
          <w:szCs w:val="20"/>
        </w:rPr>
        <w:t>Doprava dreva Západ 2022 - 2026</w:t>
      </w:r>
      <w:r w:rsidR="009D694F">
        <w:rPr>
          <w:rFonts w:cs="Arial"/>
          <w:noProof w:val="0"/>
          <w:sz w:val="20"/>
          <w:szCs w:val="20"/>
        </w:rPr>
        <w:t>“</w:t>
      </w:r>
      <w:r w:rsidRPr="0042033C">
        <w:rPr>
          <w:noProof w:val="0"/>
          <w:sz w:val="20"/>
          <w:szCs w:val="20"/>
        </w:rPr>
        <w:t>,</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E90E97">
      <w:pPr>
        <w:pStyle w:val="Odsekzoznamu"/>
        <w:numPr>
          <w:ilvl w:val="0"/>
          <w:numId w:val="80"/>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E90E97">
      <w:pPr>
        <w:pStyle w:val="Odsekzoznamu"/>
        <w:numPr>
          <w:ilvl w:val="0"/>
          <w:numId w:val="80"/>
        </w:numPr>
        <w:shd w:val="clear" w:color="auto" w:fill="FFFFFF" w:themeFill="background1"/>
        <w:ind w:left="1134"/>
        <w:jc w:val="both"/>
        <w:rPr>
          <w:rFonts w:cs="Arial"/>
          <w:noProof w:val="0"/>
          <w:sz w:val="20"/>
          <w:szCs w:val="20"/>
        </w:rPr>
      </w:pPr>
      <w:r w:rsidRPr="00E90E97">
        <w:rPr>
          <w:rFonts w:cs="Arial"/>
          <w:noProof w:val="0"/>
          <w:sz w:val="20"/>
          <w:szCs w:val="20"/>
        </w:rPr>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lastRenderedPageBreak/>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14:paraId="6E330917"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03405237" w14:textId="0FA112DF" w:rsidR="00D7469B" w:rsidRPr="0042033C" w:rsidRDefault="00D7469B" w:rsidP="00D7469B">
      <w:pPr>
        <w:rPr>
          <w:rFonts w:cs="Arial"/>
          <w:noProof w:val="0"/>
          <w:sz w:val="16"/>
          <w:szCs w:val="16"/>
        </w:rPr>
      </w:pPr>
    </w:p>
    <w:p w14:paraId="6CFE6135" w14:textId="77777777" w:rsidR="008E2E3F" w:rsidRPr="0042033C" w:rsidRDefault="008E2E3F" w:rsidP="001F3303">
      <w:pPr>
        <w:ind w:left="142" w:hanging="142"/>
        <w:jc w:val="both"/>
        <w:rPr>
          <w:rFonts w:cs="Arial"/>
          <w:noProof w:val="0"/>
          <w:sz w:val="20"/>
          <w:szCs w:val="20"/>
        </w:rPr>
      </w:pPr>
    </w:p>
    <w:p w14:paraId="75E42FCD" w14:textId="77777777" w:rsidR="008E2E3F" w:rsidRPr="0042033C" w:rsidRDefault="008E2E3F">
      <w:pPr>
        <w:rPr>
          <w:rFonts w:cs="Arial"/>
          <w:noProof w:val="0"/>
          <w:sz w:val="20"/>
          <w:szCs w:val="20"/>
        </w:rPr>
      </w:pPr>
      <w:r w:rsidRPr="0042033C">
        <w:rPr>
          <w:rFonts w:cs="Arial"/>
          <w:noProof w:val="0"/>
          <w:sz w:val="20"/>
          <w:szCs w:val="20"/>
        </w:rPr>
        <w:br w:type="page"/>
      </w:r>
    </w:p>
    <w:p w14:paraId="4E0ACDEC" w14:textId="055F5973" w:rsidR="008E2E3F" w:rsidRPr="0042033C" w:rsidRDefault="008E2E3F" w:rsidP="008E2E3F">
      <w:pPr>
        <w:pStyle w:val="Nadpis2"/>
        <w:rPr>
          <w:noProof w:val="0"/>
        </w:rPr>
      </w:pPr>
      <w:bookmarkStart w:id="109" w:name="_Toc58961664"/>
      <w:bookmarkStart w:id="110" w:name="_Toc104813027"/>
      <w:r w:rsidRPr="0042033C">
        <w:rPr>
          <w:noProof w:val="0"/>
        </w:rPr>
        <w:lastRenderedPageBreak/>
        <w:t xml:space="preserve">Príloha č. </w:t>
      </w:r>
      <w:r w:rsidR="00231905">
        <w:rPr>
          <w:noProof w:val="0"/>
        </w:rPr>
        <w:t>4</w:t>
      </w:r>
      <w:r w:rsidR="00DC25B7">
        <w:rPr>
          <w:noProof w:val="0"/>
        </w:rPr>
        <w:t>_</w:t>
      </w:r>
      <w:r w:rsidRPr="0042033C">
        <w:rPr>
          <w:noProof w:val="0"/>
        </w:rPr>
        <w:t>Súťažných podkladov</w:t>
      </w:r>
      <w:bookmarkEnd w:id="109"/>
      <w:bookmarkEnd w:id="110"/>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3D51BE10" w14:textId="3EC9BC9E" w:rsidR="005E7B50" w:rsidRDefault="005E7B50" w:rsidP="008E2E3F">
      <w:pPr>
        <w:rPr>
          <w:rFonts w:cs="Arial"/>
          <w:noProof w:val="0"/>
          <w:sz w:val="20"/>
          <w:szCs w:val="20"/>
        </w:rPr>
      </w:pPr>
      <w:r w:rsidRPr="005E7B50">
        <w:rPr>
          <w:rFonts w:cs="Arial"/>
          <w:noProof w:val="0"/>
          <w:sz w:val="20"/>
          <w:szCs w:val="20"/>
        </w:rPr>
        <w:t>Tvorí samostatnú prílohu vo formáte *.</w:t>
      </w:r>
      <w:proofErr w:type="spellStart"/>
      <w:r w:rsidRPr="005E7B50">
        <w:rPr>
          <w:rFonts w:cs="Arial"/>
          <w:noProof w:val="0"/>
          <w:sz w:val="20"/>
          <w:szCs w:val="20"/>
        </w:rPr>
        <w:t>xml</w:t>
      </w:r>
      <w:proofErr w:type="spellEnd"/>
      <w:r w:rsidRPr="005E7B50">
        <w:rPr>
          <w:rFonts w:cs="Arial"/>
          <w:noProof w:val="0"/>
          <w:sz w:val="20"/>
          <w:szCs w:val="20"/>
        </w:rPr>
        <w:t xml:space="preserve"> a vo formáte *.</w:t>
      </w:r>
      <w:proofErr w:type="spellStart"/>
      <w:r w:rsidRPr="005E7B50">
        <w:rPr>
          <w:rFonts w:cs="Arial"/>
          <w:noProof w:val="0"/>
          <w:sz w:val="20"/>
          <w:szCs w:val="20"/>
        </w:rPr>
        <w:t>pdf</w:t>
      </w:r>
      <w:proofErr w:type="spellEnd"/>
      <w:r w:rsidRPr="005E7B50">
        <w:rPr>
          <w:rFonts w:cs="Arial"/>
          <w:noProof w:val="0"/>
          <w:sz w:val="20"/>
          <w:szCs w:val="20"/>
        </w:rPr>
        <w:t>.</w:t>
      </w:r>
    </w:p>
    <w:p w14:paraId="72D2E24B" w14:textId="62FD8C05" w:rsidR="000B1A6F" w:rsidRDefault="000B1A6F" w:rsidP="008E2E3F">
      <w:pPr>
        <w:rPr>
          <w:rFonts w:cs="Arial"/>
          <w:noProof w:val="0"/>
          <w:sz w:val="20"/>
          <w:szCs w:val="20"/>
        </w:rPr>
      </w:pPr>
    </w:p>
    <w:p w14:paraId="33F193ED" w14:textId="6A76BFBB" w:rsidR="000B1A6F" w:rsidRDefault="000B1A6F" w:rsidP="008E2E3F">
      <w:pPr>
        <w:rPr>
          <w:rFonts w:cs="Arial"/>
          <w:noProof w:val="0"/>
          <w:sz w:val="20"/>
          <w:szCs w:val="20"/>
        </w:rPr>
      </w:pPr>
    </w:p>
    <w:p w14:paraId="68A659C6" w14:textId="01B56BBE" w:rsidR="000B1A6F" w:rsidRDefault="000B1A6F" w:rsidP="008E2E3F">
      <w:pPr>
        <w:rPr>
          <w:rFonts w:cs="Arial"/>
          <w:noProof w:val="0"/>
          <w:sz w:val="20"/>
          <w:szCs w:val="20"/>
        </w:rPr>
      </w:pPr>
    </w:p>
    <w:p w14:paraId="27F30369" w14:textId="4497308A" w:rsidR="000B1A6F" w:rsidRDefault="000B1A6F" w:rsidP="008E2E3F">
      <w:pPr>
        <w:rPr>
          <w:rFonts w:cs="Arial"/>
          <w:noProof w:val="0"/>
          <w:sz w:val="20"/>
          <w:szCs w:val="20"/>
        </w:rPr>
      </w:pPr>
    </w:p>
    <w:p w14:paraId="772DEA68" w14:textId="56644D28" w:rsidR="000B1A6F" w:rsidRDefault="000B1A6F" w:rsidP="008E2E3F">
      <w:pPr>
        <w:rPr>
          <w:rFonts w:cs="Arial"/>
          <w:noProof w:val="0"/>
          <w:sz w:val="20"/>
          <w:szCs w:val="20"/>
        </w:rPr>
      </w:pPr>
    </w:p>
    <w:p w14:paraId="60F0E4DA" w14:textId="42193FAB" w:rsidR="00FB0422" w:rsidRDefault="00FB0422" w:rsidP="008E2E3F">
      <w:pPr>
        <w:rPr>
          <w:rFonts w:cs="Arial"/>
          <w:noProof w:val="0"/>
          <w:sz w:val="20"/>
          <w:szCs w:val="20"/>
        </w:rPr>
      </w:pPr>
    </w:p>
    <w:p w14:paraId="5DAC6C8B" w14:textId="6B6A64CF" w:rsidR="00FB0422" w:rsidRDefault="00FB0422" w:rsidP="008E2E3F">
      <w:pPr>
        <w:rPr>
          <w:rFonts w:cs="Arial"/>
          <w:noProof w:val="0"/>
          <w:sz w:val="20"/>
          <w:szCs w:val="20"/>
        </w:rPr>
      </w:pPr>
    </w:p>
    <w:p w14:paraId="6BAA4F22" w14:textId="2FD7FAAF" w:rsidR="00FB0422" w:rsidRDefault="00FB0422" w:rsidP="008E2E3F">
      <w:pPr>
        <w:rPr>
          <w:rFonts w:cs="Arial"/>
          <w:noProof w:val="0"/>
          <w:sz w:val="20"/>
          <w:szCs w:val="20"/>
        </w:rPr>
      </w:pPr>
    </w:p>
    <w:p w14:paraId="0BB8D562" w14:textId="5072BB5C" w:rsidR="00FB0422" w:rsidRDefault="00FB0422" w:rsidP="008E2E3F">
      <w:pPr>
        <w:rPr>
          <w:rFonts w:cs="Arial"/>
          <w:noProof w:val="0"/>
          <w:sz w:val="20"/>
          <w:szCs w:val="20"/>
        </w:rPr>
      </w:pPr>
    </w:p>
    <w:p w14:paraId="5C8A9E19" w14:textId="42FDC94B" w:rsidR="00FB0422" w:rsidRDefault="00FB0422" w:rsidP="008E2E3F">
      <w:pPr>
        <w:rPr>
          <w:rFonts w:cs="Arial"/>
          <w:noProof w:val="0"/>
          <w:sz w:val="20"/>
          <w:szCs w:val="20"/>
        </w:rPr>
      </w:pPr>
    </w:p>
    <w:p w14:paraId="1D200A68" w14:textId="05CB2D63" w:rsidR="00FB0422" w:rsidRDefault="00FB0422" w:rsidP="008E2E3F">
      <w:pPr>
        <w:rPr>
          <w:rFonts w:cs="Arial"/>
          <w:noProof w:val="0"/>
          <w:sz w:val="20"/>
          <w:szCs w:val="20"/>
        </w:rPr>
      </w:pPr>
    </w:p>
    <w:p w14:paraId="5E98D8C6" w14:textId="2A3FD545" w:rsidR="00FB0422" w:rsidRDefault="00FB0422" w:rsidP="008E2E3F">
      <w:pPr>
        <w:rPr>
          <w:rFonts w:cs="Arial"/>
          <w:noProof w:val="0"/>
          <w:sz w:val="20"/>
          <w:szCs w:val="20"/>
        </w:rPr>
      </w:pPr>
    </w:p>
    <w:p w14:paraId="6DE57881" w14:textId="02BE6334" w:rsidR="00FB0422" w:rsidRDefault="00FB0422" w:rsidP="008E2E3F">
      <w:pPr>
        <w:rPr>
          <w:rFonts w:cs="Arial"/>
          <w:noProof w:val="0"/>
          <w:sz w:val="20"/>
          <w:szCs w:val="20"/>
        </w:rPr>
      </w:pPr>
    </w:p>
    <w:p w14:paraId="5CF07FC8" w14:textId="1662C8E9" w:rsidR="00FB0422" w:rsidRDefault="00FB0422" w:rsidP="008E2E3F">
      <w:pPr>
        <w:rPr>
          <w:rFonts w:cs="Arial"/>
          <w:noProof w:val="0"/>
          <w:sz w:val="20"/>
          <w:szCs w:val="20"/>
        </w:rPr>
      </w:pPr>
    </w:p>
    <w:p w14:paraId="66C249F1" w14:textId="0B947C66" w:rsidR="00FB0422" w:rsidRDefault="00FB0422" w:rsidP="008E2E3F">
      <w:pPr>
        <w:rPr>
          <w:rFonts w:cs="Arial"/>
          <w:noProof w:val="0"/>
          <w:sz w:val="20"/>
          <w:szCs w:val="20"/>
        </w:rPr>
      </w:pPr>
    </w:p>
    <w:p w14:paraId="5A751378" w14:textId="600A63FD" w:rsidR="00FB0422" w:rsidRDefault="00FB0422" w:rsidP="008E2E3F">
      <w:pPr>
        <w:rPr>
          <w:rFonts w:cs="Arial"/>
          <w:noProof w:val="0"/>
          <w:sz w:val="20"/>
          <w:szCs w:val="20"/>
        </w:rPr>
      </w:pPr>
    </w:p>
    <w:p w14:paraId="09AAC28C" w14:textId="1BEE0CB9" w:rsidR="00FB0422" w:rsidRDefault="00FB0422" w:rsidP="008E2E3F">
      <w:pPr>
        <w:rPr>
          <w:rFonts w:cs="Arial"/>
          <w:noProof w:val="0"/>
          <w:sz w:val="20"/>
          <w:szCs w:val="20"/>
        </w:rPr>
      </w:pPr>
    </w:p>
    <w:p w14:paraId="166ADC2B" w14:textId="04019AFA" w:rsidR="00FB0422" w:rsidRDefault="00FB0422" w:rsidP="008E2E3F">
      <w:pPr>
        <w:rPr>
          <w:rFonts w:cs="Arial"/>
          <w:noProof w:val="0"/>
          <w:sz w:val="20"/>
          <w:szCs w:val="20"/>
        </w:rPr>
      </w:pPr>
    </w:p>
    <w:p w14:paraId="4CA31D32" w14:textId="5CF7DAF4" w:rsidR="00FB0422" w:rsidRDefault="00FB0422" w:rsidP="008E2E3F">
      <w:pPr>
        <w:rPr>
          <w:rFonts w:cs="Arial"/>
          <w:noProof w:val="0"/>
          <w:sz w:val="20"/>
          <w:szCs w:val="20"/>
        </w:rPr>
      </w:pPr>
    </w:p>
    <w:p w14:paraId="2B97AC5E" w14:textId="24DD04BF" w:rsidR="00FB0422" w:rsidRDefault="00FB0422" w:rsidP="008E2E3F">
      <w:pPr>
        <w:rPr>
          <w:rFonts w:cs="Arial"/>
          <w:noProof w:val="0"/>
          <w:sz w:val="20"/>
          <w:szCs w:val="20"/>
        </w:rPr>
      </w:pPr>
    </w:p>
    <w:p w14:paraId="4E0BD373" w14:textId="604617BE" w:rsidR="00FB0422" w:rsidRDefault="00FB0422" w:rsidP="008E2E3F">
      <w:pPr>
        <w:rPr>
          <w:rFonts w:cs="Arial"/>
          <w:noProof w:val="0"/>
          <w:sz w:val="20"/>
          <w:szCs w:val="20"/>
        </w:rPr>
      </w:pPr>
    </w:p>
    <w:p w14:paraId="7C09D01A" w14:textId="331C6399" w:rsidR="00FB0422" w:rsidRDefault="00FB0422" w:rsidP="008E2E3F">
      <w:pPr>
        <w:rPr>
          <w:rFonts w:cs="Arial"/>
          <w:noProof w:val="0"/>
          <w:sz w:val="20"/>
          <w:szCs w:val="20"/>
        </w:rPr>
      </w:pPr>
    </w:p>
    <w:p w14:paraId="6325A372" w14:textId="06BFF6C0" w:rsidR="00FB0422" w:rsidRDefault="00FB0422" w:rsidP="008E2E3F">
      <w:pPr>
        <w:rPr>
          <w:rFonts w:cs="Arial"/>
          <w:noProof w:val="0"/>
          <w:sz w:val="20"/>
          <w:szCs w:val="20"/>
        </w:rPr>
      </w:pPr>
    </w:p>
    <w:p w14:paraId="0D69E577" w14:textId="21B81852" w:rsidR="00FB0422" w:rsidRDefault="00FB0422" w:rsidP="008E2E3F">
      <w:pPr>
        <w:rPr>
          <w:rFonts w:cs="Arial"/>
          <w:noProof w:val="0"/>
          <w:sz w:val="20"/>
          <w:szCs w:val="20"/>
        </w:rPr>
      </w:pPr>
    </w:p>
    <w:p w14:paraId="2E89B92A" w14:textId="75D081FE" w:rsidR="00FB0422" w:rsidRDefault="00FB0422" w:rsidP="008E2E3F">
      <w:pPr>
        <w:rPr>
          <w:rFonts w:cs="Arial"/>
          <w:noProof w:val="0"/>
          <w:sz w:val="20"/>
          <w:szCs w:val="20"/>
        </w:rPr>
      </w:pPr>
    </w:p>
    <w:p w14:paraId="5B17E455" w14:textId="46ED733A" w:rsidR="00FB0422" w:rsidRDefault="00FB0422" w:rsidP="008E2E3F">
      <w:pPr>
        <w:rPr>
          <w:rFonts w:cs="Arial"/>
          <w:noProof w:val="0"/>
          <w:sz w:val="20"/>
          <w:szCs w:val="20"/>
        </w:rPr>
      </w:pPr>
    </w:p>
    <w:p w14:paraId="1E6A42A0" w14:textId="410DFFCC" w:rsidR="00FB0422" w:rsidRDefault="00FB0422" w:rsidP="008E2E3F">
      <w:pPr>
        <w:rPr>
          <w:rFonts w:cs="Arial"/>
          <w:noProof w:val="0"/>
          <w:sz w:val="20"/>
          <w:szCs w:val="20"/>
        </w:rPr>
      </w:pPr>
    </w:p>
    <w:p w14:paraId="511B074E" w14:textId="55D45754" w:rsidR="00FB0422" w:rsidRDefault="00FB0422" w:rsidP="008E2E3F">
      <w:pPr>
        <w:rPr>
          <w:rFonts w:cs="Arial"/>
          <w:noProof w:val="0"/>
          <w:sz w:val="20"/>
          <w:szCs w:val="20"/>
        </w:rPr>
      </w:pPr>
    </w:p>
    <w:p w14:paraId="4E2711DF" w14:textId="5173091C" w:rsidR="00FB0422" w:rsidRDefault="00FB0422" w:rsidP="008E2E3F">
      <w:pPr>
        <w:rPr>
          <w:rFonts w:cs="Arial"/>
          <w:noProof w:val="0"/>
          <w:sz w:val="20"/>
          <w:szCs w:val="20"/>
        </w:rPr>
      </w:pPr>
    </w:p>
    <w:p w14:paraId="45316192" w14:textId="76D3EB1A" w:rsidR="00FB0422" w:rsidRDefault="00FB0422" w:rsidP="008E2E3F">
      <w:pPr>
        <w:rPr>
          <w:rFonts w:cs="Arial"/>
          <w:noProof w:val="0"/>
          <w:sz w:val="20"/>
          <w:szCs w:val="20"/>
        </w:rPr>
      </w:pPr>
    </w:p>
    <w:p w14:paraId="3AEF43AD" w14:textId="522CB3A3" w:rsidR="00FB0422" w:rsidRDefault="00FB0422" w:rsidP="008E2E3F">
      <w:pPr>
        <w:rPr>
          <w:rFonts w:cs="Arial"/>
          <w:noProof w:val="0"/>
          <w:sz w:val="20"/>
          <w:szCs w:val="20"/>
        </w:rPr>
      </w:pPr>
    </w:p>
    <w:p w14:paraId="17F46044" w14:textId="4870023B" w:rsidR="00FB0422" w:rsidRDefault="00FB0422" w:rsidP="008E2E3F">
      <w:pPr>
        <w:rPr>
          <w:rFonts w:cs="Arial"/>
          <w:noProof w:val="0"/>
          <w:sz w:val="20"/>
          <w:szCs w:val="20"/>
        </w:rPr>
      </w:pPr>
    </w:p>
    <w:p w14:paraId="0C126D26" w14:textId="52C13578" w:rsidR="00FB0422" w:rsidRDefault="00FB0422" w:rsidP="008E2E3F">
      <w:pPr>
        <w:rPr>
          <w:rFonts w:cs="Arial"/>
          <w:noProof w:val="0"/>
          <w:sz w:val="20"/>
          <w:szCs w:val="20"/>
        </w:rPr>
      </w:pPr>
    </w:p>
    <w:p w14:paraId="592D25F1" w14:textId="01B55767" w:rsidR="00FB0422" w:rsidRDefault="00FB0422" w:rsidP="008E2E3F">
      <w:pPr>
        <w:rPr>
          <w:rFonts w:cs="Arial"/>
          <w:noProof w:val="0"/>
          <w:sz w:val="20"/>
          <w:szCs w:val="20"/>
        </w:rPr>
      </w:pPr>
    </w:p>
    <w:p w14:paraId="24E6C90F" w14:textId="491D0D52" w:rsidR="00FB0422" w:rsidRDefault="00FB0422" w:rsidP="008E2E3F">
      <w:pPr>
        <w:rPr>
          <w:rFonts w:cs="Arial"/>
          <w:noProof w:val="0"/>
          <w:sz w:val="20"/>
          <w:szCs w:val="20"/>
        </w:rPr>
      </w:pPr>
    </w:p>
    <w:p w14:paraId="7A94CC5E" w14:textId="263E0B90" w:rsidR="00FB0422" w:rsidRDefault="00FB0422" w:rsidP="008E2E3F">
      <w:pPr>
        <w:rPr>
          <w:rFonts w:cs="Arial"/>
          <w:noProof w:val="0"/>
          <w:sz w:val="20"/>
          <w:szCs w:val="20"/>
        </w:rPr>
      </w:pPr>
    </w:p>
    <w:p w14:paraId="354E59D2" w14:textId="6F92383F" w:rsidR="00FB0422" w:rsidRDefault="00FB0422" w:rsidP="008E2E3F">
      <w:pPr>
        <w:rPr>
          <w:rFonts w:cs="Arial"/>
          <w:noProof w:val="0"/>
          <w:sz w:val="20"/>
          <w:szCs w:val="20"/>
        </w:rPr>
      </w:pPr>
    </w:p>
    <w:p w14:paraId="5784B934" w14:textId="7D8A727F" w:rsidR="00FB0422" w:rsidRDefault="00FB0422" w:rsidP="008E2E3F">
      <w:pPr>
        <w:rPr>
          <w:rFonts w:cs="Arial"/>
          <w:noProof w:val="0"/>
          <w:sz w:val="20"/>
          <w:szCs w:val="20"/>
        </w:rPr>
      </w:pPr>
    </w:p>
    <w:p w14:paraId="43577DA7" w14:textId="7CFDD928" w:rsidR="00FB0422" w:rsidRDefault="00FB0422" w:rsidP="008E2E3F">
      <w:pPr>
        <w:rPr>
          <w:rFonts w:cs="Arial"/>
          <w:noProof w:val="0"/>
          <w:sz w:val="20"/>
          <w:szCs w:val="20"/>
        </w:rPr>
      </w:pPr>
    </w:p>
    <w:p w14:paraId="3180BFE1" w14:textId="0E4C7696" w:rsidR="00FB0422" w:rsidRDefault="00FB0422" w:rsidP="008E2E3F">
      <w:pPr>
        <w:rPr>
          <w:rFonts w:cs="Arial"/>
          <w:noProof w:val="0"/>
          <w:sz w:val="20"/>
          <w:szCs w:val="20"/>
        </w:rPr>
      </w:pPr>
    </w:p>
    <w:p w14:paraId="266E1290" w14:textId="3FBE295E" w:rsidR="00FB0422" w:rsidRDefault="00FB0422" w:rsidP="008E2E3F">
      <w:pPr>
        <w:rPr>
          <w:rFonts w:cs="Arial"/>
          <w:noProof w:val="0"/>
          <w:sz w:val="20"/>
          <w:szCs w:val="20"/>
        </w:rPr>
      </w:pPr>
    </w:p>
    <w:p w14:paraId="7D45C10E" w14:textId="5466D401" w:rsidR="00FB0422" w:rsidRDefault="00FB0422" w:rsidP="008E2E3F">
      <w:pPr>
        <w:rPr>
          <w:rFonts w:cs="Arial"/>
          <w:noProof w:val="0"/>
          <w:sz w:val="20"/>
          <w:szCs w:val="20"/>
        </w:rPr>
      </w:pPr>
    </w:p>
    <w:p w14:paraId="07E00C26" w14:textId="401D8167" w:rsidR="00FB0422" w:rsidRDefault="00FB0422" w:rsidP="008E2E3F">
      <w:pPr>
        <w:rPr>
          <w:rFonts w:cs="Arial"/>
          <w:noProof w:val="0"/>
          <w:sz w:val="20"/>
          <w:szCs w:val="20"/>
        </w:rPr>
      </w:pPr>
    </w:p>
    <w:p w14:paraId="46FA34F1" w14:textId="2C464B79" w:rsidR="00FB0422" w:rsidRDefault="00FB0422" w:rsidP="008E2E3F">
      <w:pPr>
        <w:rPr>
          <w:rFonts w:cs="Arial"/>
          <w:noProof w:val="0"/>
          <w:sz w:val="20"/>
          <w:szCs w:val="20"/>
        </w:rPr>
      </w:pPr>
    </w:p>
    <w:p w14:paraId="1FCA23F2" w14:textId="471090C5" w:rsidR="00FB0422" w:rsidRDefault="00FB0422" w:rsidP="008E2E3F">
      <w:pPr>
        <w:rPr>
          <w:rFonts w:cs="Arial"/>
          <w:noProof w:val="0"/>
          <w:sz w:val="20"/>
          <w:szCs w:val="20"/>
        </w:rPr>
      </w:pPr>
    </w:p>
    <w:p w14:paraId="618EAAD5" w14:textId="2F56922D" w:rsidR="00FB0422" w:rsidRDefault="00FB0422" w:rsidP="008E2E3F">
      <w:pPr>
        <w:rPr>
          <w:rFonts w:cs="Arial"/>
          <w:noProof w:val="0"/>
          <w:sz w:val="20"/>
          <w:szCs w:val="20"/>
        </w:rPr>
      </w:pPr>
    </w:p>
    <w:p w14:paraId="27328245" w14:textId="5C9BB2BE" w:rsidR="00FB0422" w:rsidRDefault="00FB0422" w:rsidP="008E2E3F">
      <w:pPr>
        <w:rPr>
          <w:rFonts w:cs="Arial"/>
          <w:noProof w:val="0"/>
          <w:sz w:val="20"/>
          <w:szCs w:val="20"/>
        </w:rPr>
      </w:pPr>
    </w:p>
    <w:p w14:paraId="5C2519C9" w14:textId="3DC80DE1" w:rsidR="00FB0422" w:rsidRDefault="00FB0422" w:rsidP="008E2E3F">
      <w:pPr>
        <w:rPr>
          <w:rFonts w:cs="Arial"/>
          <w:noProof w:val="0"/>
          <w:sz w:val="20"/>
          <w:szCs w:val="20"/>
        </w:rPr>
      </w:pPr>
    </w:p>
    <w:p w14:paraId="3EC9572A" w14:textId="6967304B" w:rsidR="00FB0422" w:rsidRDefault="00FB0422" w:rsidP="008E2E3F">
      <w:pPr>
        <w:rPr>
          <w:rFonts w:cs="Arial"/>
          <w:noProof w:val="0"/>
          <w:sz w:val="20"/>
          <w:szCs w:val="20"/>
        </w:rPr>
      </w:pPr>
    </w:p>
    <w:p w14:paraId="36B4897C" w14:textId="21DB0358" w:rsidR="00FB0422" w:rsidRDefault="00FB0422" w:rsidP="008E2E3F">
      <w:pPr>
        <w:rPr>
          <w:rFonts w:cs="Arial"/>
          <w:noProof w:val="0"/>
          <w:sz w:val="20"/>
          <w:szCs w:val="20"/>
        </w:rPr>
      </w:pPr>
    </w:p>
    <w:p w14:paraId="6A1C00BC" w14:textId="1BE46171" w:rsidR="00FB0422" w:rsidRDefault="00FB0422" w:rsidP="008E2E3F">
      <w:pPr>
        <w:rPr>
          <w:rFonts w:cs="Arial"/>
          <w:noProof w:val="0"/>
          <w:sz w:val="20"/>
          <w:szCs w:val="20"/>
        </w:rPr>
      </w:pPr>
    </w:p>
    <w:p w14:paraId="237AF82E" w14:textId="68E18605" w:rsidR="00FB0422" w:rsidRDefault="00FB0422" w:rsidP="008E2E3F">
      <w:pPr>
        <w:rPr>
          <w:rFonts w:cs="Arial"/>
          <w:noProof w:val="0"/>
          <w:sz w:val="20"/>
          <w:szCs w:val="20"/>
        </w:rPr>
      </w:pPr>
    </w:p>
    <w:p w14:paraId="2EDF610F" w14:textId="77777777" w:rsidR="00FB0422" w:rsidRDefault="00FB0422" w:rsidP="008E2E3F">
      <w:pPr>
        <w:rPr>
          <w:rFonts w:cs="Arial"/>
          <w:noProof w:val="0"/>
          <w:sz w:val="20"/>
          <w:szCs w:val="20"/>
        </w:rPr>
      </w:pPr>
    </w:p>
    <w:p w14:paraId="78C80857" w14:textId="2624C6DF" w:rsidR="000B1A6F" w:rsidRDefault="000B1A6F" w:rsidP="008E2E3F">
      <w:pPr>
        <w:rPr>
          <w:rFonts w:cs="Arial"/>
          <w:noProof w:val="0"/>
          <w:sz w:val="20"/>
          <w:szCs w:val="20"/>
        </w:rPr>
      </w:pPr>
    </w:p>
    <w:p w14:paraId="6BEE16D3" w14:textId="2F17FC61" w:rsidR="000B1A6F" w:rsidRDefault="000B1A6F" w:rsidP="008E2E3F">
      <w:pPr>
        <w:rPr>
          <w:rFonts w:cs="Arial"/>
          <w:noProof w:val="0"/>
          <w:sz w:val="20"/>
          <w:szCs w:val="20"/>
        </w:rPr>
      </w:pPr>
    </w:p>
    <w:p w14:paraId="4639D36E" w14:textId="19DBC4CC" w:rsidR="000B1A6F" w:rsidRDefault="000B1A6F" w:rsidP="008E2E3F">
      <w:pPr>
        <w:rPr>
          <w:rFonts w:cs="Arial"/>
          <w:noProof w:val="0"/>
          <w:sz w:val="20"/>
          <w:szCs w:val="20"/>
        </w:rPr>
      </w:pPr>
    </w:p>
    <w:p w14:paraId="2DE9EE95" w14:textId="5E38159E" w:rsidR="00463207" w:rsidRDefault="00463207" w:rsidP="00463207">
      <w:pPr>
        <w:pStyle w:val="Nadpis2"/>
        <w:rPr>
          <w:noProof w:val="0"/>
        </w:rPr>
      </w:pPr>
      <w:bookmarkStart w:id="111" w:name="_Toc104813028"/>
      <w:r w:rsidRPr="0042033C">
        <w:rPr>
          <w:noProof w:val="0"/>
        </w:rPr>
        <w:lastRenderedPageBreak/>
        <w:t xml:space="preserve">Príloha č. </w:t>
      </w:r>
      <w:r>
        <w:rPr>
          <w:noProof w:val="0"/>
        </w:rPr>
        <w:t>5_</w:t>
      </w:r>
      <w:r w:rsidRPr="0042033C">
        <w:rPr>
          <w:noProof w:val="0"/>
        </w:rPr>
        <w:t>Súťažných podkladov</w:t>
      </w:r>
      <w:bookmarkEnd w:id="111"/>
    </w:p>
    <w:p w14:paraId="0F05F94E" w14:textId="77777777" w:rsidR="00C11AFF" w:rsidRDefault="00C11AFF" w:rsidP="000B1B44">
      <w:pPr>
        <w:rPr>
          <w:rFonts w:cs="Arial"/>
          <w:noProof w:val="0"/>
          <w:sz w:val="20"/>
          <w:szCs w:val="20"/>
        </w:rPr>
      </w:pPr>
      <w:r>
        <w:rPr>
          <w:rFonts w:cs="Arial"/>
          <w:noProof w:val="0"/>
          <w:sz w:val="20"/>
          <w:szCs w:val="20"/>
        </w:rPr>
        <w:t xml:space="preserve">                                                         </w:t>
      </w:r>
    </w:p>
    <w:p w14:paraId="272C3746" w14:textId="2426A08B" w:rsidR="00C736C2" w:rsidRPr="00052F1A" w:rsidRDefault="00C11AFF" w:rsidP="00052F1A">
      <w:pPr>
        <w:jc w:val="center"/>
        <w:rPr>
          <w:rFonts w:cs="Arial"/>
          <w:b/>
          <w:noProof w:val="0"/>
          <w:sz w:val="28"/>
          <w:szCs w:val="28"/>
        </w:rPr>
      </w:pPr>
      <w:r w:rsidRPr="00052F1A">
        <w:rPr>
          <w:rFonts w:cs="Arial"/>
          <w:b/>
          <w:noProof w:val="0"/>
          <w:sz w:val="28"/>
          <w:szCs w:val="28"/>
        </w:rPr>
        <w:t>Rámcová dohoda (návrh)</w:t>
      </w:r>
    </w:p>
    <w:p w14:paraId="78E9A7AB" w14:textId="266430C3" w:rsidR="00C11AFF" w:rsidRDefault="00C11AFF" w:rsidP="00052F1A">
      <w:pPr>
        <w:jc w:val="center"/>
        <w:rPr>
          <w:rFonts w:cs="Arial"/>
          <w:noProof w:val="0"/>
          <w:sz w:val="20"/>
          <w:szCs w:val="20"/>
        </w:rPr>
      </w:pPr>
    </w:p>
    <w:p w14:paraId="6CAF8167" w14:textId="77777777" w:rsidR="00C11AFF" w:rsidRDefault="00C11AFF" w:rsidP="00052F1A">
      <w:pPr>
        <w:jc w:val="center"/>
        <w:rPr>
          <w:rFonts w:cs="Arial"/>
          <w:noProof w:val="0"/>
          <w:sz w:val="20"/>
          <w:szCs w:val="20"/>
        </w:rPr>
      </w:pPr>
    </w:p>
    <w:p w14:paraId="0E9A2449" w14:textId="6F90F5A2" w:rsidR="000B1B44" w:rsidRPr="000B1B44" w:rsidRDefault="00513E4A" w:rsidP="000B1B44">
      <w:pPr>
        <w:rPr>
          <w:rFonts w:cs="Arial"/>
          <w:noProof w:val="0"/>
          <w:sz w:val="20"/>
          <w:szCs w:val="20"/>
        </w:rPr>
      </w:pPr>
      <w:r>
        <w:rPr>
          <w:rFonts w:cs="Arial"/>
          <w:noProof w:val="0"/>
          <w:sz w:val="20"/>
          <w:szCs w:val="20"/>
        </w:rPr>
        <w:t xml:space="preserve">Tvorí samostatnú prílohu </w:t>
      </w:r>
      <w:r w:rsidR="000B1B44" w:rsidRPr="000B1B44">
        <w:rPr>
          <w:rFonts w:cs="Arial"/>
          <w:noProof w:val="0"/>
          <w:sz w:val="20"/>
          <w:szCs w:val="20"/>
        </w:rPr>
        <w:t>vo formáte</w:t>
      </w:r>
      <w:r>
        <w:rPr>
          <w:rFonts w:cs="Arial"/>
          <w:noProof w:val="0"/>
          <w:sz w:val="20"/>
          <w:szCs w:val="20"/>
        </w:rPr>
        <w:t xml:space="preserve"> </w:t>
      </w:r>
      <w:r w:rsidRPr="00513E4A">
        <w:rPr>
          <w:rFonts w:cs="Arial"/>
          <w:noProof w:val="0"/>
          <w:sz w:val="20"/>
          <w:szCs w:val="20"/>
        </w:rPr>
        <w:t>*.</w:t>
      </w:r>
      <w:proofErr w:type="spellStart"/>
      <w:r>
        <w:rPr>
          <w:rFonts w:cs="Arial"/>
          <w:noProof w:val="0"/>
          <w:sz w:val="20"/>
          <w:szCs w:val="20"/>
        </w:rPr>
        <w:t>doc</w:t>
      </w:r>
      <w:r w:rsidRPr="00513E4A">
        <w:rPr>
          <w:rFonts w:cs="Arial"/>
          <w:noProof w:val="0"/>
          <w:sz w:val="20"/>
          <w:szCs w:val="20"/>
        </w:rPr>
        <w:t>x</w:t>
      </w:r>
      <w:proofErr w:type="spellEnd"/>
      <w:r>
        <w:rPr>
          <w:rFonts w:cs="Arial"/>
          <w:noProof w:val="0"/>
          <w:sz w:val="20"/>
          <w:szCs w:val="20"/>
        </w:rPr>
        <w:t xml:space="preserve"> a</w:t>
      </w:r>
      <w:r w:rsidR="000B1B44" w:rsidRPr="000B1B44">
        <w:rPr>
          <w:rFonts w:cs="Arial"/>
          <w:noProof w:val="0"/>
          <w:sz w:val="20"/>
          <w:szCs w:val="20"/>
        </w:rPr>
        <w:t xml:space="preserve"> *.</w:t>
      </w:r>
      <w:proofErr w:type="spellStart"/>
      <w:r w:rsidR="000B1B44" w:rsidRPr="000B1B44">
        <w:rPr>
          <w:rFonts w:cs="Arial"/>
          <w:noProof w:val="0"/>
          <w:sz w:val="20"/>
          <w:szCs w:val="20"/>
        </w:rPr>
        <w:t>xlsx</w:t>
      </w:r>
      <w:proofErr w:type="spellEnd"/>
      <w:r w:rsidR="000B1B44" w:rsidRPr="000B1B44">
        <w:rPr>
          <w:rFonts w:cs="Arial"/>
          <w:noProof w:val="0"/>
          <w:sz w:val="20"/>
          <w:szCs w:val="20"/>
        </w:rPr>
        <w:t>.</w:t>
      </w:r>
    </w:p>
    <w:p w14:paraId="6270E0D8" w14:textId="4848D097" w:rsidR="000B1A6F" w:rsidRDefault="000B1A6F" w:rsidP="008E2E3F">
      <w:pPr>
        <w:rPr>
          <w:rFonts w:cs="Arial"/>
          <w:noProof w:val="0"/>
          <w:sz w:val="20"/>
          <w:szCs w:val="20"/>
        </w:rPr>
      </w:pPr>
    </w:p>
    <w:p w14:paraId="3A7B6AC0" w14:textId="6D20E596" w:rsidR="00583180" w:rsidRDefault="00583180" w:rsidP="000B1A6F">
      <w:pPr>
        <w:rPr>
          <w:rFonts w:cs="Arial"/>
          <w:noProof w:val="0"/>
          <w:sz w:val="20"/>
          <w:szCs w:val="20"/>
        </w:rPr>
      </w:pPr>
      <w:r w:rsidRPr="00583180">
        <w:rPr>
          <w:rFonts w:cs="Arial"/>
          <w:noProof w:val="0"/>
          <w:sz w:val="20"/>
          <w:szCs w:val="20"/>
        </w:rPr>
        <w:t xml:space="preserve">Príloha č. 5 </w:t>
      </w:r>
      <w:r w:rsidR="000C1B69">
        <w:rPr>
          <w:rFonts w:cs="Arial"/>
          <w:noProof w:val="0"/>
          <w:sz w:val="20"/>
          <w:szCs w:val="20"/>
        </w:rPr>
        <w:t xml:space="preserve">SP </w:t>
      </w:r>
      <w:r w:rsidRPr="00583180">
        <w:rPr>
          <w:rFonts w:cs="Arial"/>
          <w:noProof w:val="0"/>
          <w:sz w:val="20"/>
          <w:szCs w:val="20"/>
        </w:rPr>
        <w:t xml:space="preserve">RÁMCOVÁ </w:t>
      </w:r>
      <w:r w:rsidR="00C736C2">
        <w:rPr>
          <w:rFonts w:cs="Arial"/>
          <w:noProof w:val="0"/>
          <w:sz w:val="20"/>
          <w:szCs w:val="20"/>
        </w:rPr>
        <w:t>DOHODA na odvoz 2022-2026</w:t>
      </w:r>
      <w:r w:rsidRPr="00583180">
        <w:rPr>
          <w:rFonts w:cs="Arial"/>
          <w:noProof w:val="0"/>
          <w:sz w:val="20"/>
          <w:szCs w:val="20"/>
        </w:rPr>
        <w:t>.docx</w:t>
      </w:r>
    </w:p>
    <w:p w14:paraId="44E896F2" w14:textId="77777777" w:rsidR="00FB0422" w:rsidRDefault="00513E4A" w:rsidP="00052F1A">
      <w:pPr>
        <w:rPr>
          <w:rFonts w:cs="Arial"/>
          <w:noProof w:val="0"/>
          <w:sz w:val="20"/>
          <w:szCs w:val="20"/>
        </w:rPr>
      </w:pPr>
      <w:r w:rsidRPr="00513E4A">
        <w:rPr>
          <w:rFonts w:cs="Arial"/>
          <w:noProof w:val="0"/>
          <w:sz w:val="20"/>
          <w:szCs w:val="20"/>
        </w:rPr>
        <w:t xml:space="preserve">Príloha č  5 </w:t>
      </w:r>
      <w:r w:rsidR="00583180">
        <w:rPr>
          <w:rFonts w:cs="Arial"/>
          <w:noProof w:val="0"/>
          <w:sz w:val="20"/>
          <w:szCs w:val="20"/>
        </w:rPr>
        <w:t xml:space="preserve">SP </w:t>
      </w:r>
      <w:r w:rsidRPr="00513E4A">
        <w:rPr>
          <w:rFonts w:cs="Arial"/>
          <w:noProof w:val="0"/>
          <w:sz w:val="20"/>
          <w:szCs w:val="20"/>
        </w:rPr>
        <w:t xml:space="preserve">Príloha č. 1 RD </w:t>
      </w:r>
      <w:r w:rsidR="00FB0422">
        <w:rPr>
          <w:rFonts w:cs="Arial"/>
          <w:noProof w:val="0"/>
          <w:sz w:val="20"/>
          <w:szCs w:val="20"/>
        </w:rPr>
        <w:t>Všeobecné záväzné podmienky.docx</w:t>
      </w:r>
    </w:p>
    <w:p w14:paraId="2AB3EDDD" w14:textId="19A7B6C4" w:rsidR="0052585F" w:rsidRDefault="00513E4A" w:rsidP="00052F1A">
      <w:pPr>
        <w:rPr>
          <w:rFonts w:cs="Arial"/>
          <w:noProof w:val="0"/>
          <w:sz w:val="20"/>
          <w:szCs w:val="20"/>
        </w:rPr>
      </w:pPr>
      <w:r w:rsidRPr="00513E4A">
        <w:rPr>
          <w:rFonts w:cs="Arial"/>
          <w:noProof w:val="0"/>
          <w:sz w:val="20"/>
          <w:szCs w:val="20"/>
        </w:rPr>
        <w:t xml:space="preserve">Príloha č. 5 SP Príloha č. 2 RD </w:t>
      </w:r>
      <w:proofErr w:type="spellStart"/>
      <w:r w:rsidRPr="00513E4A">
        <w:rPr>
          <w:rFonts w:cs="Arial"/>
          <w:noProof w:val="0"/>
          <w:sz w:val="20"/>
          <w:szCs w:val="20"/>
        </w:rPr>
        <w:t>Samofakturácia</w:t>
      </w:r>
      <w:proofErr w:type="spellEnd"/>
      <w:r w:rsidRPr="00513E4A">
        <w:rPr>
          <w:rFonts w:cs="Arial"/>
          <w:noProof w:val="0"/>
          <w:sz w:val="20"/>
          <w:szCs w:val="20"/>
        </w:rPr>
        <w:t xml:space="preserve"> final.docx</w:t>
      </w:r>
    </w:p>
    <w:p w14:paraId="5F29C8B1" w14:textId="77777777" w:rsidR="003739D8" w:rsidRDefault="003739D8" w:rsidP="00052F1A">
      <w:pPr>
        <w:rPr>
          <w:rFonts w:cs="Arial"/>
          <w:noProof w:val="0"/>
          <w:sz w:val="20"/>
          <w:szCs w:val="20"/>
        </w:rPr>
      </w:pPr>
      <w:r w:rsidRPr="003739D8">
        <w:rPr>
          <w:rFonts w:cs="Arial"/>
          <w:noProof w:val="0"/>
          <w:sz w:val="20"/>
          <w:szCs w:val="20"/>
        </w:rPr>
        <w:t xml:space="preserve">Príloha č  </w:t>
      </w:r>
      <w:r>
        <w:rPr>
          <w:rFonts w:cs="Arial"/>
          <w:noProof w:val="0"/>
          <w:sz w:val="20"/>
          <w:szCs w:val="20"/>
        </w:rPr>
        <w:t>5 SP Príloha č. 4 RD Objednávka</w:t>
      </w:r>
      <w:r w:rsidRPr="003739D8">
        <w:rPr>
          <w:rFonts w:cs="Arial"/>
          <w:noProof w:val="0"/>
          <w:sz w:val="20"/>
          <w:szCs w:val="20"/>
        </w:rPr>
        <w:t>.xlsx</w:t>
      </w:r>
      <w:r w:rsidRPr="003739D8" w:rsidDel="00231905">
        <w:rPr>
          <w:rFonts w:cs="Arial"/>
          <w:noProof w:val="0"/>
          <w:sz w:val="20"/>
          <w:szCs w:val="20"/>
        </w:rPr>
        <w:t xml:space="preserve"> </w:t>
      </w:r>
    </w:p>
    <w:p w14:paraId="2F9F1CBD" w14:textId="05198FBB" w:rsidR="008E2E3F" w:rsidRPr="0042033C" w:rsidRDefault="003739D8" w:rsidP="00052F1A">
      <w:pPr>
        <w:rPr>
          <w:rFonts w:cs="Arial"/>
          <w:noProof w:val="0"/>
          <w:sz w:val="20"/>
          <w:szCs w:val="20"/>
        </w:rPr>
      </w:pPr>
      <w:r w:rsidRPr="003739D8">
        <w:rPr>
          <w:rFonts w:cs="Arial"/>
          <w:noProof w:val="0"/>
          <w:sz w:val="20"/>
          <w:szCs w:val="20"/>
        </w:rPr>
        <w:t>Príloha č. 5 SP Príloha č. 5 RD Zoznam prostriedkov.docx</w:t>
      </w:r>
      <w:r w:rsidRPr="003739D8" w:rsidDel="00231905">
        <w:rPr>
          <w:rFonts w:cs="Arial"/>
          <w:noProof w:val="0"/>
          <w:sz w:val="20"/>
          <w:szCs w:val="20"/>
        </w:rPr>
        <w:t xml:space="preserve"> </w:t>
      </w:r>
    </w:p>
    <w:sectPr w:rsidR="008E2E3F" w:rsidRPr="0042033C" w:rsidSect="00BB20D8">
      <w:headerReference w:type="default" r:id="rId19"/>
      <w:footerReference w:type="default" r:id="rId20"/>
      <w:headerReference w:type="first" r:id="rId21"/>
      <w:pgSz w:w="11906" w:h="16838" w:code="9"/>
      <w:pgMar w:top="1134"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28937" w14:textId="77777777" w:rsidR="00DF7C1A" w:rsidRDefault="00DF7C1A">
      <w:r>
        <w:separator/>
      </w:r>
    </w:p>
  </w:endnote>
  <w:endnote w:type="continuationSeparator" w:id="0">
    <w:p w14:paraId="6F40C0D2" w14:textId="77777777" w:rsidR="00DF7C1A" w:rsidRDefault="00DF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007583" w14:paraId="7C6658BC" w14:textId="77777777" w:rsidTr="00EC7A70">
              <w:tc>
                <w:tcPr>
                  <w:tcW w:w="4221" w:type="pct"/>
                </w:tcPr>
                <w:p w14:paraId="48CA5EB0" w14:textId="77777777" w:rsidR="00007583" w:rsidRPr="008F4FC1" w:rsidRDefault="00007583" w:rsidP="00EC7A70">
                  <w:pPr>
                    <w:pStyle w:val="Pta"/>
                    <w:rPr>
                      <w:sz w:val="18"/>
                      <w:szCs w:val="18"/>
                    </w:rPr>
                  </w:pPr>
                </w:p>
              </w:tc>
              <w:tc>
                <w:tcPr>
                  <w:tcW w:w="779" w:type="pct"/>
                </w:tcPr>
                <w:p w14:paraId="169F6806" w14:textId="7E6623EB" w:rsidR="00007583" w:rsidRDefault="00007583"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201D4">
                    <w:rPr>
                      <w:bCs/>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201D4">
                    <w:rPr>
                      <w:bCs/>
                      <w:sz w:val="18"/>
                      <w:szCs w:val="18"/>
                    </w:rPr>
                    <w:t>36</w:t>
                  </w:r>
                  <w:r w:rsidRPr="007C3D49">
                    <w:rPr>
                      <w:bCs/>
                      <w:sz w:val="18"/>
                      <w:szCs w:val="18"/>
                    </w:rPr>
                    <w:fldChar w:fldCharType="end"/>
                  </w:r>
                </w:p>
              </w:tc>
            </w:tr>
          </w:tbl>
          <w:p w14:paraId="7D672B17" w14:textId="77777777" w:rsidR="00007583" w:rsidRPr="008F4FC1" w:rsidRDefault="00DF7C1A"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C1EC8" w14:textId="77777777" w:rsidR="00DF7C1A" w:rsidRDefault="00DF7C1A">
      <w:r>
        <w:separator/>
      </w:r>
    </w:p>
  </w:footnote>
  <w:footnote w:type="continuationSeparator" w:id="0">
    <w:p w14:paraId="559EB4E9" w14:textId="77777777" w:rsidR="00DF7C1A" w:rsidRDefault="00DF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5AB5" w14:textId="40ABB0D5" w:rsidR="00007583" w:rsidRPr="00DC25B7" w:rsidRDefault="00007583" w:rsidP="00DC25B7">
    <w:pPr>
      <w:pStyle w:val="Hlavika"/>
    </w:pPr>
    <w:r>
      <w:t>Nadlimitná zákazka „Doprava dreva Západ 2022 - 2026“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007583" w14:paraId="508310D1" w14:textId="77777777" w:rsidTr="006B1035">
      <w:tc>
        <w:tcPr>
          <w:tcW w:w="1271" w:type="dxa"/>
        </w:tcPr>
        <w:p w14:paraId="1579FBB3" w14:textId="77777777" w:rsidR="00007583" w:rsidRDefault="00007583"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007583" w:rsidRDefault="00007583"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007583" w:rsidRPr="007C3D49" w:rsidRDefault="00007583" w:rsidP="006B1035">
          <w:pPr>
            <w:pStyle w:val="Nadpis4"/>
            <w:tabs>
              <w:tab w:val="clear" w:pos="576"/>
            </w:tabs>
            <w:rPr>
              <w:color w:val="005941"/>
              <w:sz w:val="24"/>
            </w:rPr>
          </w:pPr>
          <w:r w:rsidRPr="007C3D49">
            <w:rPr>
              <w:color w:val="005941"/>
              <w:sz w:val="24"/>
            </w:rPr>
            <w:t>generálne riaditeľstvo</w:t>
          </w:r>
        </w:p>
        <w:p w14:paraId="5F0150BB" w14:textId="77777777" w:rsidR="00007583" w:rsidRDefault="00007583" w:rsidP="006B1035">
          <w:pPr>
            <w:pStyle w:val="Nadpis4"/>
            <w:tabs>
              <w:tab w:val="clear" w:pos="576"/>
            </w:tabs>
          </w:pPr>
          <w:r w:rsidRPr="007C3D49">
            <w:rPr>
              <w:color w:val="005941"/>
              <w:sz w:val="24"/>
            </w:rPr>
            <w:t>Námestie SNP 8, 975 66 Banská Bystrica</w:t>
          </w:r>
        </w:p>
      </w:tc>
    </w:tr>
  </w:tbl>
  <w:p w14:paraId="4F28F791" w14:textId="77777777" w:rsidR="00007583" w:rsidRPr="006B1035" w:rsidRDefault="00007583"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6D03EC"/>
    <w:multiLevelType w:val="hybridMultilevel"/>
    <w:tmpl w:val="7F5EDD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8D35CD"/>
    <w:multiLevelType w:val="hybridMultilevel"/>
    <w:tmpl w:val="5CAA74E6"/>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9" w15:restartNumberingAfterBreak="0">
    <w:nsid w:val="08DF7A18"/>
    <w:multiLevelType w:val="multilevel"/>
    <w:tmpl w:val="033205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885423"/>
    <w:multiLevelType w:val="hybridMultilevel"/>
    <w:tmpl w:val="3962BC2C"/>
    <w:lvl w:ilvl="0" w:tplc="041B001B">
      <w:start w:val="1"/>
      <w:numFmt w:val="lowerRoman"/>
      <w:lvlText w:val="%1."/>
      <w:lvlJc w:val="righ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1"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3D747F7"/>
    <w:multiLevelType w:val="hybridMultilevel"/>
    <w:tmpl w:val="0630AE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53423B7"/>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3354C6"/>
    <w:multiLevelType w:val="hybridMultilevel"/>
    <w:tmpl w:val="27868BA8"/>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70E0FF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2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A721A4C"/>
    <w:multiLevelType w:val="multilevel"/>
    <w:tmpl w:val="1F962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CA740BB"/>
    <w:multiLevelType w:val="hybridMultilevel"/>
    <w:tmpl w:val="F07C744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2" w15:restartNumberingAfterBreak="0">
    <w:nsid w:val="3AB15854"/>
    <w:multiLevelType w:val="hybridMultilevel"/>
    <w:tmpl w:val="B3BA897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09E399C"/>
    <w:multiLevelType w:val="hybridMultilevel"/>
    <w:tmpl w:val="C0308D9A"/>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B997762"/>
    <w:multiLevelType w:val="multilevel"/>
    <w:tmpl w:val="99F82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46"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B116DE2"/>
    <w:multiLevelType w:val="hybridMultilevel"/>
    <w:tmpl w:val="67CEA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7" w15:restartNumberingAfterBreak="0">
    <w:nsid w:val="5D112194"/>
    <w:multiLevelType w:val="multilevel"/>
    <w:tmpl w:val="C6C6212A"/>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9" w15:restartNumberingAfterBreak="0">
    <w:nsid w:val="5E691CEB"/>
    <w:multiLevelType w:val="hybridMultilevel"/>
    <w:tmpl w:val="5330E3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0"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F7565C5"/>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2B2445"/>
    <w:multiLevelType w:val="hybridMultilevel"/>
    <w:tmpl w:val="2B2CAC6A"/>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405588C"/>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98E2E20"/>
    <w:multiLevelType w:val="multilevel"/>
    <w:tmpl w:val="7B2EE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A4C208D"/>
    <w:multiLevelType w:val="hybridMultilevel"/>
    <w:tmpl w:val="F07C7442"/>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77738A"/>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1" w15:restartNumberingAfterBreak="0">
    <w:nsid w:val="6CCD3E27"/>
    <w:multiLevelType w:val="hybridMultilevel"/>
    <w:tmpl w:val="3962BC2C"/>
    <w:lvl w:ilvl="0" w:tplc="041B001B">
      <w:start w:val="1"/>
      <w:numFmt w:val="lowerRoman"/>
      <w:lvlText w:val="%1."/>
      <w:lvlJc w:val="righ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2" w15:restartNumberingAfterBreak="0">
    <w:nsid w:val="6D1925C2"/>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8"/>
  </w:num>
  <w:num w:numId="2">
    <w:abstractNumId w:val="53"/>
  </w:num>
  <w:num w:numId="3">
    <w:abstractNumId w:val="34"/>
  </w:num>
  <w:num w:numId="4">
    <w:abstractNumId w:val="80"/>
  </w:num>
  <w:num w:numId="5">
    <w:abstractNumId w:val="41"/>
    <w:lvlOverride w:ilvl="1">
      <w:lvl w:ilvl="1">
        <w:start w:val="1"/>
        <w:numFmt w:val="decimal"/>
        <w:isLgl/>
        <w:lvlText w:val="%1.%2."/>
        <w:lvlJc w:val="left"/>
        <w:pPr>
          <w:tabs>
            <w:tab w:val="num" w:pos="780"/>
          </w:tabs>
          <w:ind w:left="780" w:hanging="420"/>
        </w:pPr>
      </w:lvl>
    </w:lvlOverride>
  </w:num>
  <w:num w:numId="6">
    <w:abstractNumId w:val="31"/>
  </w:num>
  <w:num w:numId="7">
    <w:abstractNumId w:val="22"/>
  </w:num>
  <w:num w:numId="8">
    <w:abstractNumId w:val="18"/>
  </w:num>
  <w:num w:numId="9">
    <w:abstractNumId w:val="5"/>
  </w:num>
  <w:num w:numId="10">
    <w:abstractNumId w:val="13"/>
  </w:num>
  <w:num w:numId="11">
    <w:abstractNumId w:val="63"/>
  </w:num>
  <w:num w:numId="12">
    <w:abstractNumId w:val="37"/>
  </w:num>
  <w:num w:numId="13">
    <w:abstractNumId w:val="38"/>
  </w:num>
  <w:num w:numId="14">
    <w:abstractNumId w:val="69"/>
  </w:num>
  <w:num w:numId="15">
    <w:abstractNumId w:val="54"/>
  </w:num>
  <w:num w:numId="16">
    <w:abstractNumId w:val="19"/>
  </w:num>
  <w:num w:numId="17">
    <w:abstractNumId w:val="35"/>
  </w:num>
  <w:num w:numId="18">
    <w:abstractNumId w:val="75"/>
  </w:num>
  <w:num w:numId="19">
    <w:abstractNumId w:val="11"/>
  </w:num>
  <w:num w:numId="20">
    <w:abstractNumId w:val="40"/>
  </w:num>
  <w:num w:numId="21">
    <w:abstractNumId w:val="47"/>
  </w:num>
  <w:num w:numId="22">
    <w:abstractNumId w:val="14"/>
  </w:num>
  <w:num w:numId="23">
    <w:abstractNumId w:val="51"/>
  </w:num>
  <w:num w:numId="24">
    <w:abstractNumId w:val="46"/>
  </w:num>
  <w:num w:numId="25">
    <w:abstractNumId w:val="49"/>
  </w:num>
  <w:num w:numId="26">
    <w:abstractNumId w:val="74"/>
  </w:num>
  <w:num w:numId="27">
    <w:abstractNumId w:val="42"/>
  </w:num>
  <w:num w:numId="28">
    <w:abstractNumId w:val="24"/>
  </w:num>
  <w:num w:numId="29">
    <w:abstractNumId w:val="48"/>
  </w:num>
  <w:num w:numId="30">
    <w:abstractNumId w:val="65"/>
  </w:num>
  <w:num w:numId="31">
    <w:abstractNumId w:val="23"/>
  </w:num>
  <w:num w:numId="32">
    <w:abstractNumId w:val="50"/>
  </w:num>
  <w:num w:numId="33">
    <w:abstractNumId w:val="12"/>
  </w:num>
  <w:num w:numId="34">
    <w:abstractNumId w:val="52"/>
  </w:num>
  <w:num w:numId="35">
    <w:abstractNumId w:val="73"/>
  </w:num>
  <w:num w:numId="36">
    <w:abstractNumId w:val="82"/>
  </w:num>
  <w:num w:numId="37">
    <w:abstractNumId w:val="6"/>
  </w:num>
  <w:num w:numId="38">
    <w:abstractNumId w:val="30"/>
  </w:num>
  <w:num w:numId="39">
    <w:abstractNumId w:val="81"/>
  </w:num>
  <w:num w:numId="40">
    <w:abstractNumId w:val="76"/>
  </w:num>
  <w:num w:numId="41">
    <w:abstractNumId w:val="68"/>
  </w:num>
  <w:num w:numId="42">
    <w:abstractNumId w:val="77"/>
  </w:num>
  <w:num w:numId="43">
    <w:abstractNumId w:val="9"/>
  </w:num>
  <w:num w:numId="44">
    <w:abstractNumId w:val="72"/>
  </w:num>
  <w:num w:numId="45">
    <w:abstractNumId w:val="56"/>
  </w:num>
  <w:num w:numId="46">
    <w:abstractNumId w:val="15"/>
  </w:num>
  <w:num w:numId="47">
    <w:abstractNumId w:val="45"/>
  </w:num>
  <w:num w:numId="48">
    <w:abstractNumId w:val="70"/>
  </w:num>
  <w:num w:numId="49">
    <w:abstractNumId w:val="71"/>
  </w:num>
  <w:num w:numId="50">
    <w:abstractNumId w:val="25"/>
  </w:num>
  <w:num w:numId="51">
    <w:abstractNumId w:val="21"/>
  </w:num>
  <w:num w:numId="52">
    <w:abstractNumId w:val="59"/>
  </w:num>
  <w:num w:numId="53">
    <w:abstractNumId w:val="10"/>
  </w:num>
  <w:num w:numId="54">
    <w:abstractNumId w:val="29"/>
  </w:num>
  <w:num w:numId="55">
    <w:abstractNumId w:val="60"/>
  </w:num>
  <w:num w:numId="56">
    <w:abstractNumId w:val="17"/>
  </w:num>
  <w:num w:numId="57">
    <w:abstractNumId w:val="7"/>
  </w:num>
  <w:num w:numId="58">
    <w:abstractNumId w:val="55"/>
  </w:num>
  <w:num w:numId="59">
    <w:abstractNumId w:val="20"/>
  </w:num>
  <w:num w:numId="60">
    <w:abstractNumId w:val="83"/>
  </w:num>
  <w:num w:numId="61">
    <w:abstractNumId w:val="32"/>
  </w:num>
  <w:num w:numId="62">
    <w:abstractNumId w:val="16"/>
  </w:num>
  <w:num w:numId="63">
    <w:abstractNumId w:val="66"/>
  </w:num>
  <w:num w:numId="64">
    <w:abstractNumId w:val="61"/>
  </w:num>
  <w:num w:numId="65">
    <w:abstractNumId w:val="79"/>
  </w:num>
  <w:num w:numId="66">
    <w:abstractNumId w:val="3"/>
  </w:num>
  <w:num w:numId="67">
    <w:abstractNumId w:val="26"/>
  </w:num>
  <w:num w:numId="68">
    <w:abstractNumId w:val="36"/>
  </w:num>
  <w:num w:numId="69">
    <w:abstractNumId w:val="57"/>
  </w:num>
  <w:num w:numId="70">
    <w:abstractNumId w:val="44"/>
  </w:num>
  <w:num w:numId="71">
    <w:abstractNumId w:val="33"/>
  </w:num>
  <w:num w:numId="72">
    <w:abstractNumId w:val="78"/>
  </w:num>
  <w:num w:numId="73">
    <w:abstractNumId w:val="62"/>
  </w:num>
  <w:num w:numId="74">
    <w:abstractNumId w:val="67"/>
  </w:num>
  <w:num w:numId="75">
    <w:abstractNumId w:val="43"/>
  </w:num>
  <w:num w:numId="76">
    <w:abstractNumId w:val="28"/>
  </w:num>
  <w:num w:numId="77">
    <w:abstractNumId w:val="64"/>
  </w:num>
  <w:num w:numId="78">
    <w:abstractNumId w:val="8"/>
  </w:num>
  <w:num w:numId="79">
    <w:abstractNumId w:val="39"/>
  </w:num>
  <w:num w:numId="80">
    <w:abstractNumId w:val="2"/>
  </w:num>
  <w:num w:numId="81">
    <w:abstractNumId w:val="4"/>
  </w:num>
  <w:num w:numId="82">
    <w:abstractNumId w:val="2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7583"/>
    <w:rsid w:val="00007DCF"/>
    <w:rsid w:val="000103B5"/>
    <w:rsid w:val="000164B8"/>
    <w:rsid w:val="00017E20"/>
    <w:rsid w:val="000221E5"/>
    <w:rsid w:val="0002228C"/>
    <w:rsid w:val="000241CC"/>
    <w:rsid w:val="00024239"/>
    <w:rsid w:val="0002790C"/>
    <w:rsid w:val="00033494"/>
    <w:rsid w:val="000342DC"/>
    <w:rsid w:val="00034ABA"/>
    <w:rsid w:val="00035236"/>
    <w:rsid w:val="00037076"/>
    <w:rsid w:val="00040C72"/>
    <w:rsid w:val="000417A7"/>
    <w:rsid w:val="00043550"/>
    <w:rsid w:val="00044A84"/>
    <w:rsid w:val="00044D72"/>
    <w:rsid w:val="000470B4"/>
    <w:rsid w:val="00050B08"/>
    <w:rsid w:val="00052F1A"/>
    <w:rsid w:val="00053581"/>
    <w:rsid w:val="00065138"/>
    <w:rsid w:val="00066542"/>
    <w:rsid w:val="00071734"/>
    <w:rsid w:val="00077A79"/>
    <w:rsid w:val="000840CB"/>
    <w:rsid w:val="00084C0A"/>
    <w:rsid w:val="00084D11"/>
    <w:rsid w:val="0008546A"/>
    <w:rsid w:val="00090565"/>
    <w:rsid w:val="00093E9B"/>
    <w:rsid w:val="00095640"/>
    <w:rsid w:val="00095C38"/>
    <w:rsid w:val="00096AAE"/>
    <w:rsid w:val="000A0771"/>
    <w:rsid w:val="000A2154"/>
    <w:rsid w:val="000A2178"/>
    <w:rsid w:val="000A27E7"/>
    <w:rsid w:val="000A32E2"/>
    <w:rsid w:val="000A38A1"/>
    <w:rsid w:val="000A5F87"/>
    <w:rsid w:val="000A65F2"/>
    <w:rsid w:val="000A7360"/>
    <w:rsid w:val="000B070C"/>
    <w:rsid w:val="000B1A6F"/>
    <w:rsid w:val="000B1B44"/>
    <w:rsid w:val="000B63C5"/>
    <w:rsid w:val="000B6500"/>
    <w:rsid w:val="000C0C4F"/>
    <w:rsid w:val="000C1B69"/>
    <w:rsid w:val="000C3E56"/>
    <w:rsid w:val="000C42A2"/>
    <w:rsid w:val="000C4CEC"/>
    <w:rsid w:val="000C5CEA"/>
    <w:rsid w:val="000C7D4D"/>
    <w:rsid w:val="000D02A5"/>
    <w:rsid w:val="000D20FC"/>
    <w:rsid w:val="000E0DA7"/>
    <w:rsid w:val="000E1B03"/>
    <w:rsid w:val="000E3836"/>
    <w:rsid w:val="000E56F4"/>
    <w:rsid w:val="000E593B"/>
    <w:rsid w:val="000E5DF7"/>
    <w:rsid w:val="000E72B0"/>
    <w:rsid w:val="000F562C"/>
    <w:rsid w:val="000F7B3E"/>
    <w:rsid w:val="00100C95"/>
    <w:rsid w:val="0010147D"/>
    <w:rsid w:val="0010426E"/>
    <w:rsid w:val="00105303"/>
    <w:rsid w:val="00112D78"/>
    <w:rsid w:val="0011336C"/>
    <w:rsid w:val="00115B29"/>
    <w:rsid w:val="00121738"/>
    <w:rsid w:val="001231E4"/>
    <w:rsid w:val="001374AD"/>
    <w:rsid w:val="00142842"/>
    <w:rsid w:val="00142D4C"/>
    <w:rsid w:val="00143097"/>
    <w:rsid w:val="001436F2"/>
    <w:rsid w:val="00143B38"/>
    <w:rsid w:val="00143EAB"/>
    <w:rsid w:val="00144A0A"/>
    <w:rsid w:val="00150353"/>
    <w:rsid w:val="0015550E"/>
    <w:rsid w:val="001643B7"/>
    <w:rsid w:val="00167940"/>
    <w:rsid w:val="00171E37"/>
    <w:rsid w:val="0017486A"/>
    <w:rsid w:val="001749F5"/>
    <w:rsid w:val="00177701"/>
    <w:rsid w:val="0018624E"/>
    <w:rsid w:val="00186D46"/>
    <w:rsid w:val="00192B08"/>
    <w:rsid w:val="00195D48"/>
    <w:rsid w:val="001A26B6"/>
    <w:rsid w:val="001A3ACB"/>
    <w:rsid w:val="001A68D4"/>
    <w:rsid w:val="001A7D30"/>
    <w:rsid w:val="001B00D8"/>
    <w:rsid w:val="001B0CEE"/>
    <w:rsid w:val="001B577B"/>
    <w:rsid w:val="001B5788"/>
    <w:rsid w:val="001B5989"/>
    <w:rsid w:val="001B78E6"/>
    <w:rsid w:val="001C6A90"/>
    <w:rsid w:val="001C7D04"/>
    <w:rsid w:val="001D2E3B"/>
    <w:rsid w:val="001D3070"/>
    <w:rsid w:val="001E1BF7"/>
    <w:rsid w:val="001E1CDC"/>
    <w:rsid w:val="001E2617"/>
    <w:rsid w:val="001E3506"/>
    <w:rsid w:val="001E4B5F"/>
    <w:rsid w:val="001E620D"/>
    <w:rsid w:val="001E6903"/>
    <w:rsid w:val="001E7FBB"/>
    <w:rsid w:val="001F05D4"/>
    <w:rsid w:val="001F1E76"/>
    <w:rsid w:val="001F235A"/>
    <w:rsid w:val="001F3303"/>
    <w:rsid w:val="001F3BB0"/>
    <w:rsid w:val="001F3C63"/>
    <w:rsid w:val="001F4D4D"/>
    <w:rsid w:val="001F6138"/>
    <w:rsid w:val="002008F2"/>
    <w:rsid w:val="00201946"/>
    <w:rsid w:val="00202991"/>
    <w:rsid w:val="00206625"/>
    <w:rsid w:val="00206C02"/>
    <w:rsid w:val="00210A6B"/>
    <w:rsid w:val="00210F17"/>
    <w:rsid w:val="00212332"/>
    <w:rsid w:val="00214405"/>
    <w:rsid w:val="002223EE"/>
    <w:rsid w:val="002237CA"/>
    <w:rsid w:val="002246FB"/>
    <w:rsid w:val="00231905"/>
    <w:rsid w:val="0023202E"/>
    <w:rsid w:val="00235C1E"/>
    <w:rsid w:val="0024019C"/>
    <w:rsid w:val="00256A8B"/>
    <w:rsid w:val="0026253C"/>
    <w:rsid w:val="002639F0"/>
    <w:rsid w:val="002652A3"/>
    <w:rsid w:val="002664E0"/>
    <w:rsid w:val="00272EEC"/>
    <w:rsid w:val="0027343A"/>
    <w:rsid w:val="00274B96"/>
    <w:rsid w:val="00275480"/>
    <w:rsid w:val="0027749B"/>
    <w:rsid w:val="00277D28"/>
    <w:rsid w:val="00280E52"/>
    <w:rsid w:val="00280F65"/>
    <w:rsid w:val="0028304C"/>
    <w:rsid w:val="002840BC"/>
    <w:rsid w:val="00285020"/>
    <w:rsid w:val="0029320E"/>
    <w:rsid w:val="00294797"/>
    <w:rsid w:val="00294D7E"/>
    <w:rsid w:val="0029603E"/>
    <w:rsid w:val="00296534"/>
    <w:rsid w:val="002A4733"/>
    <w:rsid w:val="002A7737"/>
    <w:rsid w:val="002B06CB"/>
    <w:rsid w:val="002C0698"/>
    <w:rsid w:val="002C0FD0"/>
    <w:rsid w:val="002C146D"/>
    <w:rsid w:val="002C1650"/>
    <w:rsid w:val="002C3B53"/>
    <w:rsid w:val="002C4B97"/>
    <w:rsid w:val="002C61EE"/>
    <w:rsid w:val="002C6D2D"/>
    <w:rsid w:val="002C78E5"/>
    <w:rsid w:val="002D179E"/>
    <w:rsid w:val="002D1FFD"/>
    <w:rsid w:val="002D3A0A"/>
    <w:rsid w:val="002D3DFC"/>
    <w:rsid w:val="002E1640"/>
    <w:rsid w:val="002E5387"/>
    <w:rsid w:val="002E53AA"/>
    <w:rsid w:val="002F5047"/>
    <w:rsid w:val="002F5E90"/>
    <w:rsid w:val="002F7D0A"/>
    <w:rsid w:val="00300E10"/>
    <w:rsid w:val="003015F4"/>
    <w:rsid w:val="00301A9A"/>
    <w:rsid w:val="003020F4"/>
    <w:rsid w:val="00304874"/>
    <w:rsid w:val="00306481"/>
    <w:rsid w:val="003154DF"/>
    <w:rsid w:val="0031688F"/>
    <w:rsid w:val="00321CE1"/>
    <w:rsid w:val="00321D27"/>
    <w:rsid w:val="00321D5A"/>
    <w:rsid w:val="00322BC1"/>
    <w:rsid w:val="003231DA"/>
    <w:rsid w:val="003236CC"/>
    <w:rsid w:val="003311F0"/>
    <w:rsid w:val="00331C1B"/>
    <w:rsid w:val="00336329"/>
    <w:rsid w:val="0033731A"/>
    <w:rsid w:val="003417A9"/>
    <w:rsid w:val="00344D10"/>
    <w:rsid w:val="003472CE"/>
    <w:rsid w:val="00352ED8"/>
    <w:rsid w:val="003568A3"/>
    <w:rsid w:val="00360129"/>
    <w:rsid w:val="00361EEE"/>
    <w:rsid w:val="00362085"/>
    <w:rsid w:val="003653D7"/>
    <w:rsid w:val="003711A4"/>
    <w:rsid w:val="003739D8"/>
    <w:rsid w:val="003756DB"/>
    <w:rsid w:val="0038383A"/>
    <w:rsid w:val="00386BBA"/>
    <w:rsid w:val="00392333"/>
    <w:rsid w:val="00395B07"/>
    <w:rsid w:val="0039627C"/>
    <w:rsid w:val="00396FF6"/>
    <w:rsid w:val="003A0228"/>
    <w:rsid w:val="003A14B8"/>
    <w:rsid w:val="003A3BBA"/>
    <w:rsid w:val="003A3C4D"/>
    <w:rsid w:val="003B22C0"/>
    <w:rsid w:val="003B2573"/>
    <w:rsid w:val="003C2C1D"/>
    <w:rsid w:val="003C3373"/>
    <w:rsid w:val="003C6837"/>
    <w:rsid w:val="003D53ED"/>
    <w:rsid w:val="003D7115"/>
    <w:rsid w:val="003E0B3D"/>
    <w:rsid w:val="003F2CC2"/>
    <w:rsid w:val="003F6EB9"/>
    <w:rsid w:val="003F6F0E"/>
    <w:rsid w:val="004058CE"/>
    <w:rsid w:val="00417D2C"/>
    <w:rsid w:val="0042033C"/>
    <w:rsid w:val="00420F39"/>
    <w:rsid w:val="00422DF5"/>
    <w:rsid w:val="00432F4C"/>
    <w:rsid w:val="004365A0"/>
    <w:rsid w:val="00437220"/>
    <w:rsid w:val="00437656"/>
    <w:rsid w:val="004419AC"/>
    <w:rsid w:val="0045465A"/>
    <w:rsid w:val="0045749F"/>
    <w:rsid w:val="00460944"/>
    <w:rsid w:val="004621FE"/>
    <w:rsid w:val="00463207"/>
    <w:rsid w:val="004635FB"/>
    <w:rsid w:val="00464AAF"/>
    <w:rsid w:val="00464C63"/>
    <w:rsid w:val="00464EE1"/>
    <w:rsid w:val="0046528C"/>
    <w:rsid w:val="00466254"/>
    <w:rsid w:val="004662E2"/>
    <w:rsid w:val="00470F89"/>
    <w:rsid w:val="004727A5"/>
    <w:rsid w:val="00475753"/>
    <w:rsid w:val="004829AE"/>
    <w:rsid w:val="0048318F"/>
    <w:rsid w:val="00484181"/>
    <w:rsid w:val="004844B8"/>
    <w:rsid w:val="00484DDA"/>
    <w:rsid w:val="00486DF5"/>
    <w:rsid w:val="00487BBA"/>
    <w:rsid w:val="004913CA"/>
    <w:rsid w:val="004964B6"/>
    <w:rsid w:val="00496636"/>
    <w:rsid w:val="00496725"/>
    <w:rsid w:val="004A085A"/>
    <w:rsid w:val="004A1229"/>
    <w:rsid w:val="004A1469"/>
    <w:rsid w:val="004B0B1F"/>
    <w:rsid w:val="004B3494"/>
    <w:rsid w:val="004B6EA7"/>
    <w:rsid w:val="004B7C91"/>
    <w:rsid w:val="004C2F8D"/>
    <w:rsid w:val="004C6213"/>
    <w:rsid w:val="004C71EA"/>
    <w:rsid w:val="004D13E1"/>
    <w:rsid w:val="004D222B"/>
    <w:rsid w:val="004D287E"/>
    <w:rsid w:val="004D477A"/>
    <w:rsid w:val="004E4725"/>
    <w:rsid w:val="004E683C"/>
    <w:rsid w:val="004F0776"/>
    <w:rsid w:val="004F0B62"/>
    <w:rsid w:val="004F4210"/>
    <w:rsid w:val="004F62AF"/>
    <w:rsid w:val="004F727A"/>
    <w:rsid w:val="004F7642"/>
    <w:rsid w:val="00505061"/>
    <w:rsid w:val="00506329"/>
    <w:rsid w:val="00507C46"/>
    <w:rsid w:val="00510C2C"/>
    <w:rsid w:val="00511670"/>
    <w:rsid w:val="00511E8E"/>
    <w:rsid w:val="00513E4A"/>
    <w:rsid w:val="00513FE9"/>
    <w:rsid w:val="0051547D"/>
    <w:rsid w:val="0051617A"/>
    <w:rsid w:val="00521EE7"/>
    <w:rsid w:val="005235DA"/>
    <w:rsid w:val="0052416B"/>
    <w:rsid w:val="005250B4"/>
    <w:rsid w:val="0052585F"/>
    <w:rsid w:val="00525D27"/>
    <w:rsid w:val="00530B0C"/>
    <w:rsid w:val="00531A7C"/>
    <w:rsid w:val="00541F85"/>
    <w:rsid w:val="00543C7A"/>
    <w:rsid w:val="00547700"/>
    <w:rsid w:val="00551D06"/>
    <w:rsid w:val="0055435C"/>
    <w:rsid w:val="0055595F"/>
    <w:rsid w:val="00557137"/>
    <w:rsid w:val="005610E3"/>
    <w:rsid w:val="0056396E"/>
    <w:rsid w:val="0056619C"/>
    <w:rsid w:val="00571227"/>
    <w:rsid w:val="00571590"/>
    <w:rsid w:val="00571EBF"/>
    <w:rsid w:val="0057317A"/>
    <w:rsid w:val="005758A5"/>
    <w:rsid w:val="00580FCC"/>
    <w:rsid w:val="00583180"/>
    <w:rsid w:val="00587F0C"/>
    <w:rsid w:val="0059022E"/>
    <w:rsid w:val="00591856"/>
    <w:rsid w:val="00592829"/>
    <w:rsid w:val="00597750"/>
    <w:rsid w:val="005A0FEC"/>
    <w:rsid w:val="005A4E35"/>
    <w:rsid w:val="005A5700"/>
    <w:rsid w:val="005B1FD9"/>
    <w:rsid w:val="005B2851"/>
    <w:rsid w:val="005B28F9"/>
    <w:rsid w:val="005B6333"/>
    <w:rsid w:val="005B6CED"/>
    <w:rsid w:val="005B747B"/>
    <w:rsid w:val="005C0B49"/>
    <w:rsid w:val="005C34CC"/>
    <w:rsid w:val="005C58AB"/>
    <w:rsid w:val="005C76A1"/>
    <w:rsid w:val="005D4131"/>
    <w:rsid w:val="005D4BED"/>
    <w:rsid w:val="005E25C0"/>
    <w:rsid w:val="005E39CE"/>
    <w:rsid w:val="005E433E"/>
    <w:rsid w:val="005E7B50"/>
    <w:rsid w:val="005F251E"/>
    <w:rsid w:val="005F302D"/>
    <w:rsid w:val="005F3F98"/>
    <w:rsid w:val="005F4DBA"/>
    <w:rsid w:val="005F5A12"/>
    <w:rsid w:val="005F6990"/>
    <w:rsid w:val="006009F8"/>
    <w:rsid w:val="00601C23"/>
    <w:rsid w:val="00602538"/>
    <w:rsid w:val="00605B3B"/>
    <w:rsid w:val="006069A1"/>
    <w:rsid w:val="0060739F"/>
    <w:rsid w:val="006105E4"/>
    <w:rsid w:val="00610ED8"/>
    <w:rsid w:val="00612447"/>
    <w:rsid w:val="006134B6"/>
    <w:rsid w:val="00614765"/>
    <w:rsid w:val="00614812"/>
    <w:rsid w:val="0062535F"/>
    <w:rsid w:val="00625C04"/>
    <w:rsid w:val="0062687D"/>
    <w:rsid w:val="00627BB9"/>
    <w:rsid w:val="0063056F"/>
    <w:rsid w:val="00630955"/>
    <w:rsid w:val="00630CD0"/>
    <w:rsid w:val="00632EE9"/>
    <w:rsid w:val="00634D85"/>
    <w:rsid w:val="0063719D"/>
    <w:rsid w:val="00641AB4"/>
    <w:rsid w:val="0064493C"/>
    <w:rsid w:val="006459D3"/>
    <w:rsid w:val="00652B69"/>
    <w:rsid w:val="00652B99"/>
    <w:rsid w:val="00655BE9"/>
    <w:rsid w:val="00656157"/>
    <w:rsid w:val="00656D7D"/>
    <w:rsid w:val="0066473E"/>
    <w:rsid w:val="00666A1E"/>
    <w:rsid w:val="006674DE"/>
    <w:rsid w:val="00667941"/>
    <w:rsid w:val="00671A88"/>
    <w:rsid w:val="00675162"/>
    <w:rsid w:val="00675C55"/>
    <w:rsid w:val="00676430"/>
    <w:rsid w:val="00677691"/>
    <w:rsid w:val="00682A9C"/>
    <w:rsid w:val="00684F4D"/>
    <w:rsid w:val="0069023F"/>
    <w:rsid w:val="006903FD"/>
    <w:rsid w:val="00691EE6"/>
    <w:rsid w:val="00692CE5"/>
    <w:rsid w:val="006936C1"/>
    <w:rsid w:val="00693E5A"/>
    <w:rsid w:val="00697E1F"/>
    <w:rsid w:val="006A0AB8"/>
    <w:rsid w:val="006A192E"/>
    <w:rsid w:val="006A49A1"/>
    <w:rsid w:val="006A633D"/>
    <w:rsid w:val="006A6618"/>
    <w:rsid w:val="006B1035"/>
    <w:rsid w:val="006B265E"/>
    <w:rsid w:val="006B3F6A"/>
    <w:rsid w:val="006B402F"/>
    <w:rsid w:val="006B6A26"/>
    <w:rsid w:val="006B794B"/>
    <w:rsid w:val="006C082C"/>
    <w:rsid w:val="006C229B"/>
    <w:rsid w:val="006D2A36"/>
    <w:rsid w:val="006E70E8"/>
    <w:rsid w:val="006E735C"/>
    <w:rsid w:val="006F2501"/>
    <w:rsid w:val="00701D77"/>
    <w:rsid w:val="007024A6"/>
    <w:rsid w:val="00704D26"/>
    <w:rsid w:val="00704F85"/>
    <w:rsid w:val="00705A63"/>
    <w:rsid w:val="00717AD3"/>
    <w:rsid w:val="00717DB6"/>
    <w:rsid w:val="007204BC"/>
    <w:rsid w:val="00723BB9"/>
    <w:rsid w:val="00727A0D"/>
    <w:rsid w:val="00727A4F"/>
    <w:rsid w:val="00731FAB"/>
    <w:rsid w:val="0073252D"/>
    <w:rsid w:val="0073509C"/>
    <w:rsid w:val="00761A64"/>
    <w:rsid w:val="00763EBC"/>
    <w:rsid w:val="00770F4F"/>
    <w:rsid w:val="00774553"/>
    <w:rsid w:val="00776A12"/>
    <w:rsid w:val="00782555"/>
    <w:rsid w:val="00782FAF"/>
    <w:rsid w:val="00783D96"/>
    <w:rsid w:val="00783FAE"/>
    <w:rsid w:val="00785D8F"/>
    <w:rsid w:val="00787A9B"/>
    <w:rsid w:val="0079115F"/>
    <w:rsid w:val="00791373"/>
    <w:rsid w:val="00791D84"/>
    <w:rsid w:val="00793E99"/>
    <w:rsid w:val="007947B4"/>
    <w:rsid w:val="00796340"/>
    <w:rsid w:val="007963EA"/>
    <w:rsid w:val="007A0E57"/>
    <w:rsid w:val="007A3330"/>
    <w:rsid w:val="007A370F"/>
    <w:rsid w:val="007A4779"/>
    <w:rsid w:val="007A49CE"/>
    <w:rsid w:val="007B5909"/>
    <w:rsid w:val="007B5C02"/>
    <w:rsid w:val="007B72E4"/>
    <w:rsid w:val="007B72EA"/>
    <w:rsid w:val="007C1665"/>
    <w:rsid w:val="007C1C22"/>
    <w:rsid w:val="007C25A2"/>
    <w:rsid w:val="007C2ADC"/>
    <w:rsid w:val="007C2CBB"/>
    <w:rsid w:val="007C3B97"/>
    <w:rsid w:val="007C3F00"/>
    <w:rsid w:val="007C5709"/>
    <w:rsid w:val="007D00E9"/>
    <w:rsid w:val="007D135A"/>
    <w:rsid w:val="007D1B48"/>
    <w:rsid w:val="007D40E5"/>
    <w:rsid w:val="007D5CF9"/>
    <w:rsid w:val="007D6DEC"/>
    <w:rsid w:val="007D7D2D"/>
    <w:rsid w:val="007E20D5"/>
    <w:rsid w:val="007E2315"/>
    <w:rsid w:val="007F0980"/>
    <w:rsid w:val="007F40AF"/>
    <w:rsid w:val="007F4509"/>
    <w:rsid w:val="007F4E22"/>
    <w:rsid w:val="007F7946"/>
    <w:rsid w:val="008019BD"/>
    <w:rsid w:val="008020E4"/>
    <w:rsid w:val="00805251"/>
    <w:rsid w:val="0080655E"/>
    <w:rsid w:val="00812380"/>
    <w:rsid w:val="0081447D"/>
    <w:rsid w:val="00816E6B"/>
    <w:rsid w:val="00817357"/>
    <w:rsid w:val="00820D5B"/>
    <w:rsid w:val="00820E32"/>
    <w:rsid w:val="00823461"/>
    <w:rsid w:val="00824E3C"/>
    <w:rsid w:val="00826931"/>
    <w:rsid w:val="00830860"/>
    <w:rsid w:val="00840019"/>
    <w:rsid w:val="00843E71"/>
    <w:rsid w:val="00844EB8"/>
    <w:rsid w:val="00847256"/>
    <w:rsid w:val="0084728E"/>
    <w:rsid w:val="00853E62"/>
    <w:rsid w:val="00855A12"/>
    <w:rsid w:val="00856133"/>
    <w:rsid w:val="00856175"/>
    <w:rsid w:val="00856935"/>
    <w:rsid w:val="008630E7"/>
    <w:rsid w:val="0086442E"/>
    <w:rsid w:val="00866A7B"/>
    <w:rsid w:val="0086708C"/>
    <w:rsid w:val="008704CC"/>
    <w:rsid w:val="008714B9"/>
    <w:rsid w:val="00871599"/>
    <w:rsid w:val="00874AC6"/>
    <w:rsid w:val="00876E2E"/>
    <w:rsid w:val="00877086"/>
    <w:rsid w:val="00882F1E"/>
    <w:rsid w:val="008850D7"/>
    <w:rsid w:val="00885838"/>
    <w:rsid w:val="0088588E"/>
    <w:rsid w:val="00886289"/>
    <w:rsid w:val="00886C2E"/>
    <w:rsid w:val="0089422E"/>
    <w:rsid w:val="00897A62"/>
    <w:rsid w:val="008A0691"/>
    <w:rsid w:val="008A0B56"/>
    <w:rsid w:val="008A21ED"/>
    <w:rsid w:val="008A2BFB"/>
    <w:rsid w:val="008B01B6"/>
    <w:rsid w:val="008B226D"/>
    <w:rsid w:val="008B4BA2"/>
    <w:rsid w:val="008B55D6"/>
    <w:rsid w:val="008B5A20"/>
    <w:rsid w:val="008B6DD2"/>
    <w:rsid w:val="008B7BF5"/>
    <w:rsid w:val="008B7C9D"/>
    <w:rsid w:val="008B7CE2"/>
    <w:rsid w:val="008C0FDE"/>
    <w:rsid w:val="008C2853"/>
    <w:rsid w:val="008C7C49"/>
    <w:rsid w:val="008D128F"/>
    <w:rsid w:val="008D2C80"/>
    <w:rsid w:val="008D3541"/>
    <w:rsid w:val="008D4F65"/>
    <w:rsid w:val="008D6216"/>
    <w:rsid w:val="008D6F2D"/>
    <w:rsid w:val="008E20C0"/>
    <w:rsid w:val="008E2E3F"/>
    <w:rsid w:val="008E591E"/>
    <w:rsid w:val="008F04DF"/>
    <w:rsid w:val="008F1F2F"/>
    <w:rsid w:val="008F209F"/>
    <w:rsid w:val="008F4FC1"/>
    <w:rsid w:val="00900B3D"/>
    <w:rsid w:val="009022F9"/>
    <w:rsid w:val="00903818"/>
    <w:rsid w:val="009062CD"/>
    <w:rsid w:val="00906CC1"/>
    <w:rsid w:val="00906EDA"/>
    <w:rsid w:val="00907899"/>
    <w:rsid w:val="00913B9F"/>
    <w:rsid w:val="00917418"/>
    <w:rsid w:val="00924245"/>
    <w:rsid w:val="00924663"/>
    <w:rsid w:val="009312A5"/>
    <w:rsid w:val="009371CC"/>
    <w:rsid w:val="00947C96"/>
    <w:rsid w:val="00947F55"/>
    <w:rsid w:val="009525CE"/>
    <w:rsid w:val="00956054"/>
    <w:rsid w:val="00956366"/>
    <w:rsid w:val="0095711F"/>
    <w:rsid w:val="00960F1C"/>
    <w:rsid w:val="00961055"/>
    <w:rsid w:val="00961C64"/>
    <w:rsid w:val="00963F18"/>
    <w:rsid w:val="00966804"/>
    <w:rsid w:val="00984059"/>
    <w:rsid w:val="00984593"/>
    <w:rsid w:val="009873E5"/>
    <w:rsid w:val="00993D33"/>
    <w:rsid w:val="009A1C88"/>
    <w:rsid w:val="009A37F4"/>
    <w:rsid w:val="009A3BAC"/>
    <w:rsid w:val="009A3ECF"/>
    <w:rsid w:val="009A612C"/>
    <w:rsid w:val="009A6FAB"/>
    <w:rsid w:val="009B1C11"/>
    <w:rsid w:val="009C118A"/>
    <w:rsid w:val="009C2744"/>
    <w:rsid w:val="009C662F"/>
    <w:rsid w:val="009C6C2C"/>
    <w:rsid w:val="009C6D3A"/>
    <w:rsid w:val="009D0D75"/>
    <w:rsid w:val="009D357B"/>
    <w:rsid w:val="009D4EEC"/>
    <w:rsid w:val="009D627D"/>
    <w:rsid w:val="009D694F"/>
    <w:rsid w:val="009E04DD"/>
    <w:rsid w:val="009F14EF"/>
    <w:rsid w:val="009F23F0"/>
    <w:rsid w:val="009F2AAE"/>
    <w:rsid w:val="00A042EA"/>
    <w:rsid w:val="00A16327"/>
    <w:rsid w:val="00A23A37"/>
    <w:rsid w:val="00A23FD2"/>
    <w:rsid w:val="00A25003"/>
    <w:rsid w:val="00A26B01"/>
    <w:rsid w:val="00A31CED"/>
    <w:rsid w:val="00A32F00"/>
    <w:rsid w:val="00A346BA"/>
    <w:rsid w:val="00A40AA8"/>
    <w:rsid w:val="00A4216E"/>
    <w:rsid w:val="00A43280"/>
    <w:rsid w:val="00A50380"/>
    <w:rsid w:val="00A51E1F"/>
    <w:rsid w:val="00A520D0"/>
    <w:rsid w:val="00A546D8"/>
    <w:rsid w:val="00A54C27"/>
    <w:rsid w:val="00A5566F"/>
    <w:rsid w:val="00A64864"/>
    <w:rsid w:val="00A66622"/>
    <w:rsid w:val="00A7105C"/>
    <w:rsid w:val="00A726ED"/>
    <w:rsid w:val="00A7300C"/>
    <w:rsid w:val="00A73116"/>
    <w:rsid w:val="00A774C2"/>
    <w:rsid w:val="00A800CD"/>
    <w:rsid w:val="00A812EB"/>
    <w:rsid w:val="00A8322C"/>
    <w:rsid w:val="00A92363"/>
    <w:rsid w:val="00A974BF"/>
    <w:rsid w:val="00A97753"/>
    <w:rsid w:val="00A977B5"/>
    <w:rsid w:val="00AA0109"/>
    <w:rsid w:val="00AA3D61"/>
    <w:rsid w:val="00AA634C"/>
    <w:rsid w:val="00AA7838"/>
    <w:rsid w:val="00AB0B93"/>
    <w:rsid w:val="00AB5297"/>
    <w:rsid w:val="00AB7AA2"/>
    <w:rsid w:val="00AC389E"/>
    <w:rsid w:val="00AC7D83"/>
    <w:rsid w:val="00AD77A9"/>
    <w:rsid w:val="00AE046B"/>
    <w:rsid w:val="00AE18E4"/>
    <w:rsid w:val="00AE5B54"/>
    <w:rsid w:val="00AE79F2"/>
    <w:rsid w:val="00AF0C49"/>
    <w:rsid w:val="00AF2EDE"/>
    <w:rsid w:val="00AF6B64"/>
    <w:rsid w:val="00B00D1E"/>
    <w:rsid w:val="00B05B26"/>
    <w:rsid w:val="00B0756F"/>
    <w:rsid w:val="00B10091"/>
    <w:rsid w:val="00B132FE"/>
    <w:rsid w:val="00B22F21"/>
    <w:rsid w:val="00B27C08"/>
    <w:rsid w:val="00B3120B"/>
    <w:rsid w:val="00B35509"/>
    <w:rsid w:val="00B37401"/>
    <w:rsid w:val="00B40247"/>
    <w:rsid w:val="00B40E50"/>
    <w:rsid w:val="00B41012"/>
    <w:rsid w:val="00B43FE3"/>
    <w:rsid w:val="00B500C7"/>
    <w:rsid w:val="00B511FC"/>
    <w:rsid w:val="00B5419B"/>
    <w:rsid w:val="00B635E0"/>
    <w:rsid w:val="00B65649"/>
    <w:rsid w:val="00B67E92"/>
    <w:rsid w:val="00B704BA"/>
    <w:rsid w:val="00B712FB"/>
    <w:rsid w:val="00B73596"/>
    <w:rsid w:val="00B75AC2"/>
    <w:rsid w:val="00B76D0B"/>
    <w:rsid w:val="00B846C2"/>
    <w:rsid w:val="00B84B28"/>
    <w:rsid w:val="00B860EE"/>
    <w:rsid w:val="00B91200"/>
    <w:rsid w:val="00B9306C"/>
    <w:rsid w:val="00B932AF"/>
    <w:rsid w:val="00B942B9"/>
    <w:rsid w:val="00B96E8C"/>
    <w:rsid w:val="00BA1EBA"/>
    <w:rsid w:val="00BA229D"/>
    <w:rsid w:val="00BA2904"/>
    <w:rsid w:val="00BA7F24"/>
    <w:rsid w:val="00BB20D8"/>
    <w:rsid w:val="00BB2BFC"/>
    <w:rsid w:val="00BB453B"/>
    <w:rsid w:val="00BB47AA"/>
    <w:rsid w:val="00BB50E8"/>
    <w:rsid w:val="00BB60D8"/>
    <w:rsid w:val="00BC1F92"/>
    <w:rsid w:val="00BC3950"/>
    <w:rsid w:val="00BD0D56"/>
    <w:rsid w:val="00BD31AD"/>
    <w:rsid w:val="00BD4395"/>
    <w:rsid w:val="00BD7BEE"/>
    <w:rsid w:val="00BE1755"/>
    <w:rsid w:val="00BE55DB"/>
    <w:rsid w:val="00BE5C78"/>
    <w:rsid w:val="00BF462C"/>
    <w:rsid w:val="00BF4778"/>
    <w:rsid w:val="00BF78D0"/>
    <w:rsid w:val="00BF7F62"/>
    <w:rsid w:val="00C04402"/>
    <w:rsid w:val="00C0498C"/>
    <w:rsid w:val="00C11AFF"/>
    <w:rsid w:val="00C2009D"/>
    <w:rsid w:val="00C2035B"/>
    <w:rsid w:val="00C20CD8"/>
    <w:rsid w:val="00C22F1F"/>
    <w:rsid w:val="00C23546"/>
    <w:rsid w:val="00C272C5"/>
    <w:rsid w:val="00C27CF0"/>
    <w:rsid w:val="00C301FD"/>
    <w:rsid w:val="00C33C18"/>
    <w:rsid w:val="00C3406A"/>
    <w:rsid w:val="00C37CDF"/>
    <w:rsid w:val="00C435E0"/>
    <w:rsid w:val="00C46095"/>
    <w:rsid w:val="00C47959"/>
    <w:rsid w:val="00C5175D"/>
    <w:rsid w:val="00C51B3F"/>
    <w:rsid w:val="00C52D6A"/>
    <w:rsid w:val="00C626FB"/>
    <w:rsid w:val="00C70088"/>
    <w:rsid w:val="00C70DCC"/>
    <w:rsid w:val="00C714EB"/>
    <w:rsid w:val="00C71E5F"/>
    <w:rsid w:val="00C736C2"/>
    <w:rsid w:val="00C76C22"/>
    <w:rsid w:val="00C80B33"/>
    <w:rsid w:val="00C81687"/>
    <w:rsid w:val="00C82EFA"/>
    <w:rsid w:val="00C84DAF"/>
    <w:rsid w:val="00C92068"/>
    <w:rsid w:val="00C9372E"/>
    <w:rsid w:val="00C96B98"/>
    <w:rsid w:val="00C97288"/>
    <w:rsid w:val="00CA09E1"/>
    <w:rsid w:val="00CA41F0"/>
    <w:rsid w:val="00CA45C4"/>
    <w:rsid w:val="00CA4665"/>
    <w:rsid w:val="00CA479E"/>
    <w:rsid w:val="00CA47F2"/>
    <w:rsid w:val="00CA70A5"/>
    <w:rsid w:val="00CB085D"/>
    <w:rsid w:val="00CB0EEF"/>
    <w:rsid w:val="00CB4109"/>
    <w:rsid w:val="00CB44B6"/>
    <w:rsid w:val="00CC069E"/>
    <w:rsid w:val="00CC2D09"/>
    <w:rsid w:val="00CC2F49"/>
    <w:rsid w:val="00CC7482"/>
    <w:rsid w:val="00CC7DE8"/>
    <w:rsid w:val="00CD226A"/>
    <w:rsid w:val="00CD246A"/>
    <w:rsid w:val="00CD2828"/>
    <w:rsid w:val="00CD64A5"/>
    <w:rsid w:val="00CE1E82"/>
    <w:rsid w:val="00CE6EBA"/>
    <w:rsid w:val="00CE7225"/>
    <w:rsid w:val="00CF0118"/>
    <w:rsid w:val="00D02629"/>
    <w:rsid w:val="00D02EA2"/>
    <w:rsid w:val="00D04CAE"/>
    <w:rsid w:val="00D117BF"/>
    <w:rsid w:val="00D11854"/>
    <w:rsid w:val="00D12BCD"/>
    <w:rsid w:val="00D16274"/>
    <w:rsid w:val="00D169A3"/>
    <w:rsid w:val="00D17565"/>
    <w:rsid w:val="00D228F1"/>
    <w:rsid w:val="00D24F02"/>
    <w:rsid w:val="00D24F05"/>
    <w:rsid w:val="00D278F8"/>
    <w:rsid w:val="00D31797"/>
    <w:rsid w:val="00D41A84"/>
    <w:rsid w:val="00D42C0E"/>
    <w:rsid w:val="00D4527C"/>
    <w:rsid w:val="00D45350"/>
    <w:rsid w:val="00D4582D"/>
    <w:rsid w:val="00D505A8"/>
    <w:rsid w:val="00D53008"/>
    <w:rsid w:val="00D548BD"/>
    <w:rsid w:val="00D560AF"/>
    <w:rsid w:val="00D57DDA"/>
    <w:rsid w:val="00D60B62"/>
    <w:rsid w:val="00D60F53"/>
    <w:rsid w:val="00D625FD"/>
    <w:rsid w:val="00D63074"/>
    <w:rsid w:val="00D74693"/>
    <w:rsid w:val="00D7469B"/>
    <w:rsid w:val="00D750FD"/>
    <w:rsid w:val="00D809AC"/>
    <w:rsid w:val="00D80D42"/>
    <w:rsid w:val="00D81FEE"/>
    <w:rsid w:val="00D83FCF"/>
    <w:rsid w:val="00D842D5"/>
    <w:rsid w:val="00D85CFB"/>
    <w:rsid w:val="00D8648D"/>
    <w:rsid w:val="00D87677"/>
    <w:rsid w:val="00D918A6"/>
    <w:rsid w:val="00D951EB"/>
    <w:rsid w:val="00D9553B"/>
    <w:rsid w:val="00D974DF"/>
    <w:rsid w:val="00DA1C2A"/>
    <w:rsid w:val="00DA3754"/>
    <w:rsid w:val="00DA6FB0"/>
    <w:rsid w:val="00DB1B06"/>
    <w:rsid w:val="00DB21D9"/>
    <w:rsid w:val="00DB3056"/>
    <w:rsid w:val="00DB6CCD"/>
    <w:rsid w:val="00DB769A"/>
    <w:rsid w:val="00DC17B5"/>
    <w:rsid w:val="00DC1A70"/>
    <w:rsid w:val="00DC25B7"/>
    <w:rsid w:val="00DC409E"/>
    <w:rsid w:val="00DC5A3D"/>
    <w:rsid w:val="00DC6E15"/>
    <w:rsid w:val="00DD0DAB"/>
    <w:rsid w:val="00DD3E66"/>
    <w:rsid w:val="00DD5988"/>
    <w:rsid w:val="00DE1119"/>
    <w:rsid w:val="00DE3502"/>
    <w:rsid w:val="00DE53AC"/>
    <w:rsid w:val="00DE61DE"/>
    <w:rsid w:val="00DE79B7"/>
    <w:rsid w:val="00DF00A8"/>
    <w:rsid w:val="00DF530F"/>
    <w:rsid w:val="00DF5F45"/>
    <w:rsid w:val="00DF7937"/>
    <w:rsid w:val="00DF7C1A"/>
    <w:rsid w:val="00E02437"/>
    <w:rsid w:val="00E1022B"/>
    <w:rsid w:val="00E124AD"/>
    <w:rsid w:val="00E1254E"/>
    <w:rsid w:val="00E1744F"/>
    <w:rsid w:val="00E201D4"/>
    <w:rsid w:val="00E204AE"/>
    <w:rsid w:val="00E215D5"/>
    <w:rsid w:val="00E23C47"/>
    <w:rsid w:val="00E2638A"/>
    <w:rsid w:val="00E365A2"/>
    <w:rsid w:val="00E37C6E"/>
    <w:rsid w:val="00E433EE"/>
    <w:rsid w:val="00E4432B"/>
    <w:rsid w:val="00E475EC"/>
    <w:rsid w:val="00E510A6"/>
    <w:rsid w:val="00E602BB"/>
    <w:rsid w:val="00E607B6"/>
    <w:rsid w:val="00E6512B"/>
    <w:rsid w:val="00E6659E"/>
    <w:rsid w:val="00E8025E"/>
    <w:rsid w:val="00E80F38"/>
    <w:rsid w:val="00E815E0"/>
    <w:rsid w:val="00E85F7B"/>
    <w:rsid w:val="00E86109"/>
    <w:rsid w:val="00E86900"/>
    <w:rsid w:val="00E87941"/>
    <w:rsid w:val="00E90BAA"/>
    <w:rsid w:val="00E90E97"/>
    <w:rsid w:val="00E970FF"/>
    <w:rsid w:val="00EA39B8"/>
    <w:rsid w:val="00EB1548"/>
    <w:rsid w:val="00EB2BFC"/>
    <w:rsid w:val="00EB7695"/>
    <w:rsid w:val="00EB79E6"/>
    <w:rsid w:val="00EB7B8D"/>
    <w:rsid w:val="00EC005D"/>
    <w:rsid w:val="00EC4050"/>
    <w:rsid w:val="00EC7A70"/>
    <w:rsid w:val="00ED65A0"/>
    <w:rsid w:val="00ED6A8D"/>
    <w:rsid w:val="00ED7D2C"/>
    <w:rsid w:val="00EE1BB2"/>
    <w:rsid w:val="00EE262E"/>
    <w:rsid w:val="00EE2C6F"/>
    <w:rsid w:val="00EE4B8C"/>
    <w:rsid w:val="00EE6A4E"/>
    <w:rsid w:val="00EE6C0D"/>
    <w:rsid w:val="00EE7AD1"/>
    <w:rsid w:val="00EF366F"/>
    <w:rsid w:val="00F01276"/>
    <w:rsid w:val="00F03DEF"/>
    <w:rsid w:val="00F04A30"/>
    <w:rsid w:val="00F10374"/>
    <w:rsid w:val="00F15D60"/>
    <w:rsid w:val="00F16603"/>
    <w:rsid w:val="00F20140"/>
    <w:rsid w:val="00F2130B"/>
    <w:rsid w:val="00F233B9"/>
    <w:rsid w:val="00F30079"/>
    <w:rsid w:val="00F348CF"/>
    <w:rsid w:val="00F35C19"/>
    <w:rsid w:val="00F35CFB"/>
    <w:rsid w:val="00F3765F"/>
    <w:rsid w:val="00F406FF"/>
    <w:rsid w:val="00F41004"/>
    <w:rsid w:val="00F4142E"/>
    <w:rsid w:val="00F41E8D"/>
    <w:rsid w:val="00F42A06"/>
    <w:rsid w:val="00F43325"/>
    <w:rsid w:val="00F434B9"/>
    <w:rsid w:val="00F44D8A"/>
    <w:rsid w:val="00F4643F"/>
    <w:rsid w:val="00F52083"/>
    <w:rsid w:val="00F555E7"/>
    <w:rsid w:val="00F55A8D"/>
    <w:rsid w:val="00F55E1A"/>
    <w:rsid w:val="00F6371F"/>
    <w:rsid w:val="00F749B8"/>
    <w:rsid w:val="00F76C26"/>
    <w:rsid w:val="00F77AAC"/>
    <w:rsid w:val="00F8483D"/>
    <w:rsid w:val="00F85C94"/>
    <w:rsid w:val="00F87D5D"/>
    <w:rsid w:val="00F91698"/>
    <w:rsid w:val="00F94540"/>
    <w:rsid w:val="00F95C6C"/>
    <w:rsid w:val="00FA3A14"/>
    <w:rsid w:val="00FA3B6A"/>
    <w:rsid w:val="00FA45EC"/>
    <w:rsid w:val="00FA5949"/>
    <w:rsid w:val="00FA5DD9"/>
    <w:rsid w:val="00FB0422"/>
    <w:rsid w:val="00FB5BFC"/>
    <w:rsid w:val="00FC1A42"/>
    <w:rsid w:val="00FC54A6"/>
    <w:rsid w:val="00FC5AD5"/>
    <w:rsid w:val="00FC737F"/>
    <w:rsid w:val="00FD0F43"/>
    <w:rsid w:val="00FD1F9E"/>
    <w:rsid w:val="00FD26ED"/>
    <w:rsid w:val="00FD32CD"/>
    <w:rsid w:val="00FE2560"/>
    <w:rsid w:val="00FE333C"/>
    <w:rsid w:val="00FE370C"/>
    <w:rsid w:val="00FF2618"/>
    <w:rsid w:val="00FF2AE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49A1"/>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DC25B7"/>
    <w:pPr>
      <w:keepNext/>
      <w:jc w:val="both"/>
      <w:outlineLvl w:val="0"/>
    </w:pPr>
    <w:rPr>
      <w:b/>
      <w:noProof w:val="0"/>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5B28F9"/>
    <w:pPr>
      <w:tabs>
        <w:tab w:val="right" w:leader="dot" w:pos="9628"/>
      </w:tabs>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DC25B7"/>
    <w:rPr>
      <w:rFonts w:ascii="Arial" w:hAnsi="Arial"/>
      <w:b/>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 w:type="character" w:customStyle="1" w:styleId="Zkladntext0">
    <w:name w:val="Základný text_"/>
    <w:basedOn w:val="Predvolenpsmoodseku"/>
    <w:link w:val="Zkladntext8"/>
    <w:rsid w:val="00A546D8"/>
    <w:rPr>
      <w:sz w:val="21"/>
      <w:szCs w:val="21"/>
      <w:shd w:val="clear" w:color="auto" w:fill="FFFFFF"/>
    </w:rPr>
  </w:style>
  <w:style w:type="paragraph" w:customStyle="1" w:styleId="Zkladntext8">
    <w:name w:val="Základný text8"/>
    <w:basedOn w:val="Normlny"/>
    <w:link w:val="Zkladntext0"/>
    <w:rsid w:val="00A546D8"/>
    <w:pPr>
      <w:widowControl w:val="0"/>
      <w:shd w:val="clear" w:color="auto" w:fill="FFFFFF"/>
      <w:spacing w:before="720" w:after="300" w:line="475" w:lineRule="exact"/>
      <w:ind w:hanging="700"/>
      <w:jc w:val="center"/>
    </w:pPr>
    <w:rPr>
      <w:rFonts w:ascii="Times New Roman" w:hAnsi="Times New Roman"/>
      <w:noProof w:val="0"/>
      <w:sz w:val="21"/>
      <w:szCs w:val="21"/>
    </w:rPr>
  </w:style>
  <w:style w:type="paragraph" w:styleId="Revzia">
    <w:name w:val="Revision"/>
    <w:hidden/>
    <w:uiPriority w:val="99"/>
    <w:semiHidden/>
    <w:rsid w:val="00DB6CCD"/>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59935703">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html" TargetMode="External"/><Relationship Id="rId13" Type="http://schemas.openxmlformats.org/officeDocument/2006/relationships/hyperlink" Target="https://josephine.proebiz.com" TargetMode="External"/><Relationship Id="rId18" Type="http://schemas.openxmlformats.org/officeDocument/2006/relationships/hyperlink" Target="http://www.base.gov.pt/deucp/filter?lang=s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slov-lex.sk/pravne-predpisy/SK/ZZ/2015/343/2022040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20401.html"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F3EB-1F0D-4B73-A16C-91704047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36</Pages>
  <Words>15293</Words>
  <Characters>87172</Characters>
  <Application>Microsoft Office Word</Application>
  <DocSecurity>0</DocSecurity>
  <Lines>726</Lines>
  <Paragraphs>204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102261</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43</cp:revision>
  <cp:lastPrinted>2022-06-01T06:10:00Z</cp:lastPrinted>
  <dcterms:created xsi:type="dcterms:W3CDTF">2022-05-10T07:39:00Z</dcterms:created>
  <dcterms:modified xsi:type="dcterms:W3CDTF">2022-06-01T06:17:00Z</dcterms:modified>
</cp:coreProperties>
</file>