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D9A8" w14:textId="77777777" w:rsidR="0079281D" w:rsidRPr="006541D8" w:rsidRDefault="0079281D" w:rsidP="0079281D">
      <w:pPr>
        <w:jc w:val="both"/>
        <w:rPr>
          <w:b/>
          <w:bCs/>
        </w:rPr>
      </w:pPr>
      <w:r w:rsidRPr="006541D8">
        <w:rPr>
          <w:b/>
          <w:bCs/>
        </w:rPr>
        <w:t>G. NÁVRH UCHÁDZAČA NA PLNENIE KRITÉRÍ</w:t>
      </w:r>
    </w:p>
    <w:p w14:paraId="3B19CDEF" w14:textId="77777777" w:rsidR="0079281D" w:rsidRPr="006541D8" w:rsidRDefault="0079281D" w:rsidP="0079281D">
      <w:pPr>
        <w:rPr>
          <w:b/>
          <w:bCs/>
          <w:i/>
          <w:iCs/>
          <w:lang w:eastAsia="sk-SK"/>
        </w:rPr>
      </w:pPr>
    </w:p>
    <w:tbl>
      <w:tblPr>
        <w:tblStyle w:val="Mriekatabuky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79281D" w:rsidRPr="006541D8" w14:paraId="78CF793D" w14:textId="77777777" w:rsidTr="00E22482">
        <w:trPr>
          <w:trHeight w:val="496"/>
        </w:trPr>
        <w:tc>
          <w:tcPr>
            <w:tcW w:w="4727" w:type="dxa"/>
          </w:tcPr>
          <w:p w14:paraId="67FE23BC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Predmet zákazky</w:t>
            </w:r>
          </w:p>
        </w:tc>
        <w:tc>
          <w:tcPr>
            <w:tcW w:w="4727" w:type="dxa"/>
          </w:tcPr>
          <w:p w14:paraId="1BADE24E" w14:textId="77777777" w:rsidR="0079281D" w:rsidRPr="006541D8" w:rsidRDefault="0079281D" w:rsidP="00E22482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Modernizácia 12 ks Jaguárov mechaník páskových knižníc IBM</w:t>
            </w:r>
          </w:p>
        </w:tc>
      </w:tr>
      <w:tr w:rsidR="0079281D" w:rsidRPr="006541D8" w14:paraId="75C8F429" w14:textId="77777777" w:rsidTr="00E22482">
        <w:trPr>
          <w:trHeight w:val="241"/>
        </w:trPr>
        <w:tc>
          <w:tcPr>
            <w:tcW w:w="4727" w:type="dxa"/>
          </w:tcPr>
          <w:p w14:paraId="4A6B0E1F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Verejný obstarávateľ</w:t>
            </w:r>
          </w:p>
        </w:tc>
        <w:tc>
          <w:tcPr>
            <w:tcW w:w="4727" w:type="dxa"/>
          </w:tcPr>
          <w:p w14:paraId="0809A9EF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Univerzitná knižnica v Bratislave</w:t>
            </w:r>
          </w:p>
        </w:tc>
      </w:tr>
      <w:tr w:rsidR="0079281D" w:rsidRPr="006541D8" w14:paraId="5E113F60" w14:textId="77777777" w:rsidTr="00E22482">
        <w:trPr>
          <w:trHeight w:val="253"/>
        </w:trPr>
        <w:tc>
          <w:tcPr>
            <w:tcW w:w="4727" w:type="dxa"/>
          </w:tcPr>
          <w:p w14:paraId="394BCDE5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Uchádzač:</w:t>
            </w:r>
          </w:p>
        </w:tc>
        <w:tc>
          <w:tcPr>
            <w:tcW w:w="4727" w:type="dxa"/>
          </w:tcPr>
          <w:p w14:paraId="2C268D8E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9281D" w:rsidRPr="006541D8" w14:paraId="38630E88" w14:textId="77777777" w:rsidTr="00E22482">
        <w:trPr>
          <w:trHeight w:val="241"/>
        </w:trPr>
        <w:tc>
          <w:tcPr>
            <w:tcW w:w="4727" w:type="dxa"/>
          </w:tcPr>
          <w:p w14:paraId="56B927F4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Obchodné meno uchádzača:</w:t>
            </w:r>
          </w:p>
        </w:tc>
        <w:tc>
          <w:tcPr>
            <w:tcW w:w="4727" w:type="dxa"/>
          </w:tcPr>
          <w:p w14:paraId="183EB2EE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9281D" w:rsidRPr="006541D8" w14:paraId="3B5B7522" w14:textId="77777777" w:rsidTr="00E22482">
        <w:trPr>
          <w:trHeight w:val="241"/>
        </w:trPr>
        <w:tc>
          <w:tcPr>
            <w:tcW w:w="4727" w:type="dxa"/>
          </w:tcPr>
          <w:p w14:paraId="4B31487A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4727" w:type="dxa"/>
          </w:tcPr>
          <w:p w14:paraId="3CB65EB1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9281D" w:rsidRPr="006541D8" w14:paraId="52C3DC46" w14:textId="77777777" w:rsidTr="00E22482">
        <w:trPr>
          <w:trHeight w:val="253"/>
        </w:trPr>
        <w:tc>
          <w:tcPr>
            <w:tcW w:w="4727" w:type="dxa"/>
          </w:tcPr>
          <w:p w14:paraId="3EA9621B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IČO:</w:t>
            </w:r>
          </w:p>
        </w:tc>
        <w:tc>
          <w:tcPr>
            <w:tcW w:w="4727" w:type="dxa"/>
          </w:tcPr>
          <w:p w14:paraId="03258DF7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9281D" w:rsidRPr="006541D8" w14:paraId="15807700" w14:textId="77777777" w:rsidTr="00E22482">
        <w:trPr>
          <w:trHeight w:val="241"/>
        </w:trPr>
        <w:tc>
          <w:tcPr>
            <w:tcW w:w="4727" w:type="dxa"/>
          </w:tcPr>
          <w:p w14:paraId="3EE65554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Kontaktná osoba uchádzača:</w:t>
            </w:r>
          </w:p>
        </w:tc>
        <w:tc>
          <w:tcPr>
            <w:tcW w:w="4727" w:type="dxa"/>
          </w:tcPr>
          <w:p w14:paraId="25645793" w14:textId="77777777" w:rsidR="0079281D" w:rsidRPr="006541D8" w:rsidRDefault="0079281D" w:rsidP="00E22482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</w:tbl>
    <w:p w14:paraId="7C61F13F" w14:textId="77777777" w:rsidR="0079281D" w:rsidRPr="006541D8" w:rsidRDefault="0079281D" w:rsidP="0079281D">
      <w:pPr>
        <w:jc w:val="both"/>
        <w:rPr>
          <w:bCs/>
          <w:iCs/>
          <w:lang w:eastAsia="sk-SK"/>
        </w:rPr>
      </w:pPr>
    </w:p>
    <w:p w14:paraId="5470EB35" w14:textId="77777777" w:rsidR="0079281D" w:rsidRPr="006541D8" w:rsidRDefault="0079281D" w:rsidP="0079281D">
      <w:pPr>
        <w:autoSpaceDE w:val="0"/>
        <w:autoSpaceDN w:val="0"/>
        <w:adjustRightInd w:val="0"/>
        <w:rPr>
          <w:b/>
        </w:rPr>
      </w:pPr>
    </w:p>
    <w:p w14:paraId="0AFC2AB2" w14:textId="77777777" w:rsidR="0079281D" w:rsidRPr="006541D8" w:rsidRDefault="0079281D" w:rsidP="0079281D">
      <w:pPr>
        <w:jc w:val="both"/>
        <w:rPr>
          <w:bCs/>
          <w:iCs/>
          <w:lang w:eastAsia="sk-SK"/>
        </w:rPr>
      </w:pPr>
      <w:r w:rsidRPr="006541D8">
        <w:rPr>
          <w:b/>
          <w:lang w:eastAsia="sk-SK"/>
        </w:rPr>
        <w:t>Návrh uchádzača na plnenie kritéria (vyplní uchádzač)</w:t>
      </w:r>
    </w:p>
    <w:p w14:paraId="06FEAB5C" w14:textId="77777777" w:rsidR="0079281D" w:rsidRPr="006541D8" w:rsidRDefault="0079281D" w:rsidP="0079281D">
      <w:pPr>
        <w:ind w:left="142"/>
        <w:jc w:val="center"/>
        <w:rPr>
          <w:bCs/>
          <w:iCs/>
          <w:lang w:eastAsia="sk-SK"/>
        </w:rPr>
      </w:pPr>
    </w:p>
    <w:tbl>
      <w:tblPr>
        <w:tblpPr w:leftFromText="141" w:rightFromText="141" w:vertAnchor="text" w:horzAnchor="page" w:tblpX="1412" w:tblpY="8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68"/>
        <w:gridCol w:w="1150"/>
        <w:gridCol w:w="1396"/>
        <w:gridCol w:w="1110"/>
        <w:gridCol w:w="1397"/>
      </w:tblGrid>
      <w:tr w:rsidR="0079281D" w:rsidRPr="006541D8" w14:paraId="6AB0FC2D" w14:textId="77777777" w:rsidTr="00E22482">
        <w:trPr>
          <w:trHeight w:val="536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7300A0D7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6541D8">
              <w:rPr>
                <w:rFonts w:eastAsia="Calibri"/>
                <w:b/>
              </w:rPr>
              <w:t>položka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4FB0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Jednotková cena</w:t>
            </w:r>
            <w:r w:rsidRPr="006541D8">
              <w:rPr>
                <w:rFonts w:eastAsia="Calibri"/>
                <w:b/>
              </w:rPr>
              <w:t xml:space="preserve"> v EUR bez DPH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0F3E" w14:textId="77777777" w:rsidR="0079281D" w:rsidRPr="006541D8" w:rsidRDefault="0079281D" w:rsidP="00E22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A48D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cena bez DPH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85B1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6541D8">
              <w:rPr>
                <w:b/>
                <w:bCs/>
              </w:rPr>
              <w:t>DPH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3C60DAA7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Celková cena</w:t>
            </w:r>
            <w:r w:rsidRPr="006541D8">
              <w:rPr>
                <w:rFonts w:eastAsia="Calibri"/>
                <w:b/>
              </w:rPr>
              <w:t xml:space="preserve"> EUR s DPH</w:t>
            </w:r>
          </w:p>
        </w:tc>
      </w:tr>
      <w:tr w:rsidR="0079281D" w:rsidRPr="006541D8" w14:paraId="71ED850F" w14:textId="77777777" w:rsidTr="00E22482">
        <w:trPr>
          <w:trHeight w:val="797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22C73D71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Jaguárové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t xml:space="preserve"> </w:t>
            </w:r>
            <w:r w:rsidRPr="00D541D1">
              <w:rPr>
                <w:rFonts w:eastAsia="Calibri"/>
              </w:rPr>
              <w:t xml:space="preserve">Modernizácia Jaguárových mechaník páskových knižníc IBM </w:t>
            </w:r>
            <w:r w:rsidRPr="00D541D1">
              <w:rPr>
                <w:rFonts w:eastAsia="Calibri"/>
                <w:i/>
                <w:iCs/>
              </w:rPr>
              <w:t>(zmena z TS1140 na TS1150</w:t>
            </w:r>
            <w:r w:rsidRPr="00D541D1">
              <w:rPr>
                <w:rFonts w:eastAsia="Calibri"/>
              </w:rPr>
              <w:t>)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CB87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CBB7" w14:textId="77777777" w:rsidR="0079281D" w:rsidRPr="006541D8" w:rsidRDefault="0079281D" w:rsidP="00E22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ks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04E0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3AD3C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6589C8E9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</w:tr>
      <w:tr w:rsidR="0079281D" w:rsidRPr="006541D8" w14:paraId="6D6F823A" w14:textId="77777777" w:rsidTr="00E22482">
        <w:trPr>
          <w:trHeight w:val="797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4016784D" w14:textId="77777777" w:rsidR="0079281D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Support</w:t>
            </w:r>
            <w:proofErr w:type="spellEnd"/>
            <w:r>
              <w:rPr>
                <w:rFonts w:eastAsia="Calibri"/>
              </w:rPr>
              <w:t xml:space="preserve"> od IBM pre všetky mechaniky </w:t>
            </w:r>
          </w:p>
          <w:p w14:paraId="3911F285" w14:textId="77777777" w:rsidR="0079281D" w:rsidRPr="0051293F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(za mesiac)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1BC46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88BE" w14:textId="77777777" w:rsidR="0079281D" w:rsidRDefault="0079281D" w:rsidP="00E22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14:paraId="33BACD86" w14:textId="77777777" w:rsidR="0079281D" w:rsidRDefault="0079281D" w:rsidP="00E22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mesiacov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4D4C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11840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268C3F92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</w:tr>
      <w:tr w:rsidR="0079281D" w:rsidRPr="006541D8" w14:paraId="71BCBD95" w14:textId="77777777" w:rsidTr="00E22482">
        <w:trPr>
          <w:trHeight w:val="797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12B9062A" w14:textId="5E732557" w:rsidR="0079281D" w:rsidRPr="0079281D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6C7305" wp14:editId="55FB1542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-8255</wp:posOffset>
                      </wp:positionV>
                      <wp:extent cx="939800" cy="518160"/>
                      <wp:effectExtent l="0" t="0" r="12700" b="15240"/>
                      <wp:wrapNone/>
                      <wp:docPr id="1" name="Priama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9800" cy="518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B2061" id="Priama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-.65pt" to="216.9pt,4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bCs/>
              </w:rPr>
              <w:t>Spolu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2D1B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5953" w14:textId="6577AC46" w:rsidR="0079281D" w:rsidRDefault="0079281D" w:rsidP="00E22482">
            <w:pPr>
              <w:jc w:val="center"/>
              <w:rPr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089EF" w14:textId="3B18EEB1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10BA5" wp14:editId="6BC41640">
                      <wp:simplePos x="0" y="0"/>
                      <wp:positionH relativeFrom="column">
                        <wp:posOffset>-796290</wp:posOffset>
                      </wp:positionH>
                      <wp:positionV relativeFrom="paragraph">
                        <wp:posOffset>-8255</wp:posOffset>
                      </wp:positionV>
                      <wp:extent cx="726440" cy="515620"/>
                      <wp:effectExtent l="0" t="0" r="22860" b="17780"/>
                      <wp:wrapNone/>
                      <wp:docPr id="2" name="Priama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6440" cy="515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82138" id="Priama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7pt,-.65pt" to="-5.5pt,3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8C4A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1FAAAD08" w14:textId="77777777" w:rsidR="0079281D" w:rsidRPr="006541D8" w:rsidRDefault="0079281D" w:rsidP="00E22482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</w:tr>
    </w:tbl>
    <w:p w14:paraId="69E3E221" w14:textId="77777777" w:rsidR="0079281D" w:rsidRPr="006541D8" w:rsidRDefault="0079281D" w:rsidP="0079281D">
      <w:pPr>
        <w:suppressAutoHyphens/>
        <w:spacing w:line="360" w:lineRule="auto"/>
        <w:jc w:val="both"/>
        <w:rPr>
          <w:lang w:eastAsia="ar-SA"/>
        </w:rPr>
      </w:pPr>
    </w:p>
    <w:p w14:paraId="6666FDF4" w14:textId="77777777" w:rsidR="0079281D" w:rsidRPr="006541D8" w:rsidRDefault="0079281D" w:rsidP="0079281D">
      <w:pPr>
        <w:widowControl w:val="0"/>
        <w:autoSpaceDE w:val="0"/>
        <w:autoSpaceDN w:val="0"/>
        <w:adjustRightInd w:val="0"/>
      </w:pPr>
    </w:p>
    <w:p w14:paraId="18295E0C" w14:textId="77777777" w:rsidR="0079281D" w:rsidRPr="006541D8" w:rsidRDefault="0079281D" w:rsidP="0079281D">
      <w:pPr>
        <w:jc w:val="both"/>
        <w:rPr>
          <w:b/>
          <w:u w:color="365F91"/>
        </w:rPr>
      </w:pPr>
    </w:p>
    <w:p w14:paraId="0609B520" w14:textId="77777777" w:rsidR="0079281D" w:rsidRPr="006541D8" w:rsidRDefault="0079281D" w:rsidP="0079281D">
      <w:pPr>
        <w:jc w:val="both"/>
        <w:rPr>
          <w:b/>
          <w:u w:color="365F91"/>
        </w:rPr>
      </w:pPr>
    </w:p>
    <w:p w14:paraId="3D763A08" w14:textId="77777777" w:rsidR="0079281D" w:rsidRPr="006541D8" w:rsidRDefault="0079281D" w:rsidP="0079281D">
      <w:pPr>
        <w:autoSpaceDE w:val="0"/>
        <w:autoSpaceDN w:val="0"/>
        <w:adjustRightInd w:val="0"/>
        <w:rPr>
          <w:b/>
          <w:bCs/>
          <w:color w:val="000000"/>
        </w:rPr>
      </w:pPr>
    </w:p>
    <w:p w14:paraId="7B9D2197" w14:textId="77777777" w:rsidR="0079281D" w:rsidRPr="006541D8" w:rsidRDefault="0079281D" w:rsidP="0079281D">
      <w:pPr>
        <w:autoSpaceDE w:val="0"/>
        <w:autoSpaceDN w:val="0"/>
        <w:adjustRightInd w:val="0"/>
        <w:rPr>
          <w:b/>
          <w:bCs/>
          <w:color w:val="000000"/>
        </w:rPr>
      </w:pPr>
    </w:p>
    <w:p w14:paraId="561E9225" w14:textId="77777777" w:rsidR="0079281D" w:rsidRPr="006541D8" w:rsidRDefault="0079281D" w:rsidP="0079281D">
      <w:pPr>
        <w:autoSpaceDE w:val="0"/>
        <w:autoSpaceDN w:val="0"/>
        <w:adjustRightInd w:val="0"/>
        <w:rPr>
          <w:color w:val="000000"/>
        </w:rPr>
      </w:pPr>
      <w:r w:rsidRPr="006541D8">
        <w:rPr>
          <w:b/>
          <w:bCs/>
          <w:color w:val="000000"/>
        </w:rPr>
        <w:t xml:space="preserve">Ako uchádzač týmto čestne vyhlasujem, že uvedený návrh na plnenie stanoveného kritéria je v súlade s predloženou ponukou a jej prílohami. </w:t>
      </w:r>
    </w:p>
    <w:p w14:paraId="6DD96BAE" w14:textId="77777777" w:rsidR="0079281D" w:rsidRPr="006541D8" w:rsidRDefault="0079281D" w:rsidP="0079281D">
      <w:pPr>
        <w:autoSpaceDE w:val="0"/>
        <w:autoSpaceDN w:val="0"/>
        <w:adjustRightInd w:val="0"/>
        <w:rPr>
          <w:color w:val="000000"/>
        </w:rPr>
      </w:pPr>
    </w:p>
    <w:p w14:paraId="4904F509" w14:textId="77777777" w:rsidR="0079281D" w:rsidRPr="006541D8" w:rsidRDefault="0079281D" w:rsidP="0079281D">
      <w:pPr>
        <w:autoSpaceDE w:val="0"/>
        <w:autoSpaceDN w:val="0"/>
        <w:adjustRightInd w:val="0"/>
        <w:rPr>
          <w:color w:val="000000"/>
        </w:rPr>
      </w:pPr>
      <w:r w:rsidRPr="006541D8">
        <w:rPr>
          <w:color w:val="000000"/>
        </w:rPr>
        <w:t>V ...................................................202</w:t>
      </w:r>
      <w:r>
        <w:rPr>
          <w:color w:val="000000"/>
        </w:rPr>
        <w:t>2</w:t>
      </w:r>
      <w:r w:rsidRPr="006541D8">
        <w:rPr>
          <w:color w:val="000000"/>
        </w:rPr>
        <w:t xml:space="preserve"> ............................ </w:t>
      </w:r>
    </w:p>
    <w:p w14:paraId="5E3939CD" w14:textId="77777777" w:rsidR="0079281D" w:rsidRPr="006541D8" w:rsidRDefault="0079281D" w:rsidP="0079281D">
      <w:pPr>
        <w:autoSpaceDE w:val="0"/>
        <w:autoSpaceDN w:val="0"/>
        <w:adjustRightInd w:val="0"/>
        <w:rPr>
          <w:color w:val="000000"/>
        </w:rPr>
      </w:pPr>
    </w:p>
    <w:p w14:paraId="546B5E04" w14:textId="77777777" w:rsidR="0079281D" w:rsidRPr="006541D8" w:rsidRDefault="0079281D" w:rsidP="0079281D">
      <w:pPr>
        <w:autoSpaceDE w:val="0"/>
        <w:autoSpaceDN w:val="0"/>
        <w:adjustRightInd w:val="0"/>
        <w:rPr>
          <w:color w:val="000000"/>
        </w:rPr>
      </w:pPr>
    </w:p>
    <w:p w14:paraId="3602928D" w14:textId="77777777" w:rsidR="0079281D" w:rsidRPr="006541D8" w:rsidRDefault="0079281D" w:rsidP="0079281D">
      <w:pPr>
        <w:autoSpaceDE w:val="0"/>
        <w:autoSpaceDN w:val="0"/>
        <w:adjustRightInd w:val="0"/>
        <w:rPr>
          <w:color w:val="000000"/>
        </w:rPr>
      </w:pPr>
      <w:r w:rsidRPr="006541D8">
        <w:rPr>
          <w:color w:val="000000"/>
        </w:rPr>
        <w:t xml:space="preserve">Potvrdenie štatutárnym orgánom uchádzača: </w:t>
      </w:r>
    </w:p>
    <w:p w14:paraId="1BBCEF8F" w14:textId="77777777" w:rsidR="0079281D" w:rsidRPr="006541D8" w:rsidRDefault="0079281D" w:rsidP="0079281D">
      <w:pPr>
        <w:rPr>
          <w:color w:val="000000"/>
        </w:rPr>
      </w:pPr>
      <w:r w:rsidRPr="006541D8">
        <w:rPr>
          <w:color w:val="000000"/>
        </w:rPr>
        <w:t>titul, meno, priezvisko, funkcia, podpis, pečiatka</w:t>
      </w:r>
    </w:p>
    <w:p w14:paraId="3A3F0D9A" w14:textId="77777777" w:rsidR="0079281D" w:rsidRPr="006541D8" w:rsidRDefault="0079281D" w:rsidP="0079281D">
      <w:pPr>
        <w:rPr>
          <w:color w:val="000000"/>
        </w:rPr>
      </w:pPr>
    </w:p>
    <w:p w14:paraId="1FF99FD1" w14:textId="77777777" w:rsidR="0079281D" w:rsidRPr="006541D8" w:rsidRDefault="0079281D" w:rsidP="0079281D">
      <w:pPr>
        <w:rPr>
          <w:color w:val="000000"/>
        </w:rPr>
      </w:pPr>
    </w:p>
    <w:p w14:paraId="4674EAB8" w14:textId="77777777" w:rsidR="0079281D" w:rsidRPr="006541D8" w:rsidRDefault="0079281D" w:rsidP="0079281D">
      <w:pPr>
        <w:jc w:val="both"/>
        <w:rPr>
          <w:b/>
          <w:bCs/>
        </w:rPr>
      </w:pPr>
    </w:p>
    <w:p w14:paraId="0E5D6DDD" w14:textId="77777777" w:rsidR="0079281D" w:rsidRDefault="0079281D" w:rsidP="0079281D">
      <w:pPr>
        <w:jc w:val="both"/>
      </w:pPr>
      <w:r w:rsidRPr="006541D8">
        <w:rPr>
          <w:b/>
          <w:bCs/>
        </w:rPr>
        <w:t>Uchádzač zároveň vyplní celkovú cenu v EUR bez DPH a v EUR s DPH   prostredníctvom komunikačného rozhrania systému JOSEPHINE</w:t>
      </w:r>
      <w:r w:rsidRPr="006541D8">
        <w:t xml:space="preserve"> </w:t>
      </w:r>
    </w:p>
    <w:p w14:paraId="1B64AC63" w14:textId="666EAAC9" w:rsidR="00167A8D" w:rsidRDefault="00167A8D" w:rsidP="0079281D">
      <w:pPr>
        <w:spacing w:after="200" w:line="276" w:lineRule="auto"/>
      </w:pPr>
    </w:p>
    <w:sectPr w:rsidR="00167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1D"/>
    <w:rsid w:val="00167A8D"/>
    <w:rsid w:val="007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BA3E"/>
  <w15:chartTrackingRefBased/>
  <w15:docId w15:val="{5EFC1F26-F82D-3A4E-B6A3-40AE281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281D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9281D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2022-05-10T06:38:00Z</dcterms:created>
  <dcterms:modified xsi:type="dcterms:W3CDTF">2022-05-10T06:40:00Z</dcterms:modified>
</cp:coreProperties>
</file>