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972AC" w14:textId="5067D8C3" w:rsidR="00E47CA5" w:rsidRPr="00310BC3" w:rsidRDefault="00E47CA5" w:rsidP="00210825">
      <w:pPr>
        <w:jc w:val="center"/>
        <w:outlineLvl w:val="0"/>
        <w:rPr>
          <w:b/>
          <w:sz w:val="22"/>
          <w:szCs w:val="22"/>
        </w:rPr>
      </w:pPr>
      <w:r w:rsidRPr="00310BC3">
        <w:rPr>
          <w:b/>
          <w:sz w:val="22"/>
          <w:szCs w:val="22"/>
        </w:rPr>
        <w:t>Kúpna zmluva</w:t>
      </w:r>
      <w:r w:rsidR="00760692" w:rsidRPr="00310BC3">
        <w:rPr>
          <w:b/>
          <w:sz w:val="22"/>
          <w:szCs w:val="22"/>
        </w:rPr>
        <w:t xml:space="preserve"> </w:t>
      </w:r>
      <w:bookmarkStart w:id="0" w:name="_Hlk99973965"/>
      <w:r w:rsidR="00760692" w:rsidRPr="00310BC3">
        <w:rPr>
          <w:b/>
          <w:sz w:val="22"/>
          <w:szCs w:val="22"/>
        </w:rPr>
        <w:t>„</w:t>
      </w:r>
      <w:r w:rsidRPr="00310BC3">
        <w:rPr>
          <w:b/>
          <w:sz w:val="22"/>
          <w:szCs w:val="22"/>
        </w:rPr>
        <w:t>3</w:t>
      </w:r>
      <w:r w:rsidR="00760692" w:rsidRPr="00310BC3">
        <w:rPr>
          <w:b/>
          <w:sz w:val="22"/>
          <w:szCs w:val="22"/>
        </w:rPr>
        <w:t xml:space="preserve">. časť – </w:t>
      </w:r>
      <w:r w:rsidRPr="00310BC3">
        <w:rPr>
          <w:b/>
          <w:sz w:val="22"/>
          <w:szCs w:val="22"/>
        </w:rPr>
        <w:t xml:space="preserve">LED </w:t>
      </w:r>
      <w:r w:rsidR="00FC1DD7" w:rsidRPr="00310BC3">
        <w:rPr>
          <w:b/>
          <w:sz w:val="22"/>
          <w:szCs w:val="22"/>
        </w:rPr>
        <w:t>svietidlá</w:t>
      </w:r>
      <w:r w:rsidR="00760692" w:rsidRPr="00310BC3">
        <w:rPr>
          <w:b/>
          <w:sz w:val="22"/>
          <w:szCs w:val="22"/>
        </w:rPr>
        <w:t>“</w:t>
      </w:r>
      <w:bookmarkEnd w:id="0"/>
    </w:p>
    <w:p w14:paraId="1FFA71FE" w14:textId="4920D174" w:rsidR="00E377A1" w:rsidRPr="00310BC3" w:rsidRDefault="00E47CA5" w:rsidP="00210825">
      <w:pPr>
        <w:jc w:val="center"/>
        <w:outlineLvl w:val="0"/>
        <w:rPr>
          <w:b/>
          <w:sz w:val="22"/>
          <w:szCs w:val="22"/>
        </w:rPr>
      </w:pPr>
      <w:r w:rsidRPr="00310BC3">
        <w:rPr>
          <w:sz w:val="22"/>
          <w:szCs w:val="22"/>
        </w:rPr>
        <w:t xml:space="preserve">uzatvorená v zmysle § 409 a </w:t>
      </w:r>
      <w:proofErr w:type="spellStart"/>
      <w:r w:rsidRPr="00310BC3">
        <w:rPr>
          <w:sz w:val="22"/>
          <w:szCs w:val="22"/>
        </w:rPr>
        <w:t>nasl</w:t>
      </w:r>
      <w:proofErr w:type="spellEnd"/>
      <w:r w:rsidRPr="00310BC3">
        <w:rPr>
          <w:sz w:val="22"/>
          <w:szCs w:val="22"/>
        </w:rPr>
        <w:t xml:space="preserve">. zákona č. 513/1991 Zb. Obchodný zákonník v znení neskorších právnych predpisov (ďalej len „Obchodný zákonník“) a príslušných ustanovení zákona č. 343/2015 Z. z. o verejnom obstarávaní a o zmene a doplnení niektorých zákonov v znení neskorších predpisov </w:t>
      </w:r>
      <w:r w:rsidR="00760692" w:rsidRPr="00310BC3">
        <w:rPr>
          <w:sz w:val="22"/>
          <w:szCs w:val="22"/>
        </w:rPr>
        <w:t>(ďalej len „</w:t>
      </w:r>
      <w:r w:rsidR="00760692" w:rsidRPr="00310BC3">
        <w:rPr>
          <w:b/>
          <w:sz w:val="22"/>
          <w:szCs w:val="22"/>
        </w:rPr>
        <w:t>zmluva</w:t>
      </w:r>
      <w:r w:rsidR="00760692" w:rsidRPr="00310BC3">
        <w:rPr>
          <w:sz w:val="22"/>
          <w:szCs w:val="22"/>
        </w:rPr>
        <w:t>“) medzi:</w:t>
      </w:r>
    </w:p>
    <w:p w14:paraId="65F3E534" w14:textId="77777777" w:rsidR="00E377A1" w:rsidRPr="00310BC3" w:rsidRDefault="00E377A1" w:rsidP="00210825">
      <w:pPr>
        <w:ind w:left="0" w:firstLine="0"/>
        <w:rPr>
          <w:b/>
          <w:sz w:val="22"/>
          <w:szCs w:val="22"/>
        </w:rPr>
      </w:pPr>
    </w:p>
    <w:p w14:paraId="58ACE41D" w14:textId="77777777" w:rsidR="00E377A1" w:rsidRPr="00310BC3" w:rsidRDefault="00E377A1" w:rsidP="00210825">
      <w:pPr>
        <w:rPr>
          <w:b/>
          <w:sz w:val="22"/>
          <w:szCs w:val="22"/>
        </w:rPr>
      </w:pPr>
    </w:p>
    <w:p w14:paraId="7BB81FC6" w14:textId="6A867A93" w:rsidR="00E377A1" w:rsidRPr="00310BC3" w:rsidRDefault="00760692" w:rsidP="00210825">
      <w:pPr>
        <w:rPr>
          <w:sz w:val="22"/>
          <w:szCs w:val="22"/>
        </w:rPr>
      </w:pPr>
      <w:r w:rsidRPr="00310BC3">
        <w:rPr>
          <w:b/>
          <w:sz w:val="22"/>
          <w:szCs w:val="22"/>
        </w:rPr>
        <w:t xml:space="preserve">1. </w:t>
      </w:r>
      <w:r w:rsidR="00367E20" w:rsidRPr="00310BC3">
        <w:rPr>
          <w:b/>
          <w:sz w:val="22"/>
          <w:szCs w:val="22"/>
        </w:rPr>
        <w:t>Kupujúci</w:t>
      </w:r>
      <w:r w:rsidRPr="00310BC3">
        <w:rPr>
          <w:b/>
          <w:sz w:val="22"/>
          <w:szCs w:val="22"/>
        </w:rPr>
        <w:t>:</w:t>
      </w:r>
      <w:r w:rsidRPr="00310BC3">
        <w:rPr>
          <w:b/>
          <w:sz w:val="22"/>
          <w:szCs w:val="22"/>
        </w:rPr>
        <w:tab/>
      </w:r>
      <w:r w:rsidRPr="00310BC3">
        <w:rPr>
          <w:b/>
          <w:sz w:val="22"/>
          <w:szCs w:val="22"/>
        </w:rPr>
        <w:tab/>
      </w:r>
      <w:r w:rsidR="00210825" w:rsidRPr="00310BC3">
        <w:rPr>
          <w:b/>
          <w:sz w:val="22"/>
          <w:szCs w:val="22"/>
        </w:rPr>
        <w:tab/>
        <w:t>Mesto Zlaté Moravce</w:t>
      </w:r>
    </w:p>
    <w:p w14:paraId="61A7D6B4" w14:textId="652A0DFE" w:rsidR="00E377A1" w:rsidRPr="00310BC3" w:rsidRDefault="00760692" w:rsidP="00210825">
      <w:pPr>
        <w:rPr>
          <w:sz w:val="22"/>
          <w:szCs w:val="22"/>
        </w:rPr>
      </w:pPr>
      <w:r w:rsidRPr="00310BC3">
        <w:rPr>
          <w:sz w:val="22"/>
          <w:szCs w:val="22"/>
        </w:rPr>
        <w:t xml:space="preserve">So sídlom: </w:t>
      </w:r>
      <w:r w:rsidRPr="00310BC3">
        <w:rPr>
          <w:sz w:val="22"/>
          <w:szCs w:val="22"/>
        </w:rPr>
        <w:tab/>
      </w:r>
      <w:r w:rsidRPr="00310BC3">
        <w:rPr>
          <w:sz w:val="22"/>
          <w:szCs w:val="22"/>
        </w:rPr>
        <w:tab/>
      </w:r>
      <w:r w:rsidRPr="00310BC3">
        <w:rPr>
          <w:sz w:val="22"/>
          <w:szCs w:val="22"/>
        </w:rPr>
        <w:tab/>
      </w:r>
      <w:r w:rsidR="00210825" w:rsidRPr="00310BC3">
        <w:rPr>
          <w:sz w:val="22"/>
          <w:szCs w:val="22"/>
        </w:rPr>
        <w:t>1.mája 940/2, 95301 Zlaté Moravce</w:t>
      </w:r>
    </w:p>
    <w:p w14:paraId="7EE4A741" w14:textId="48FA8CEF" w:rsidR="00E377A1" w:rsidRPr="00310BC3" w:rsidRDefault="00760692" w:rsidP="00210825">
      <w:pPr>
        <w:outlineLvl w:val="0"/>
        <w:rPr>
          <w:sz w:val="22"/>
          <w:szCs w:val="22"/>
        </w:rPr>
      </w:pPr>
      <w:r w:rsidRPr="00310BC3">
        <w:rPr>
          <w:sz w:val="22"/>
          <w:szCs w:val="22"/>
        </w:rPr>
        <w:t xml:space="preserve">IČO: </w:t>
      </w:r>
      <w:r w:rsidRPr="00310BC3">
        <w:rPr>
          <w:sz w:val="22"/>
          <w:szCs w:val="22"/>
        </w:rPr>
        <w:tab/>
      </w:r>
      <w:r w:rsidRPr="00310BC3">
        <w:rPr>
          <w:sz w:val="22"/>
          <w:szCs w:val="22"/>
        </w:rPr>
        <w:tab/>
      </w:r>
      <w:r w:rsidRPr="00310BC3">
        <w:rPr>
          <w:sz w:val="22"/>
          <w:szCs w:val="22"/>
        </w:rPr>
        <w:tab/>
      </w:r>
      <w:r w:rsidR="00210825" w:rsidRPr="00310BC3">
        <w:rPr>
          <w:sz w:val="22"/>
          <w:szCs w:val="22"/>
        </w:rPr>
        <w:tab/>
        <w:t>00308676</w:t>
      </w:r>
    </w:p>
    <w:p w14:paraId="24F17016" w14:textId="6C7881F2" w:rsidR="00E377A1" w:rsidRPr="00310BC3" w:rsidRDefault="00760692" w:rsidP="00210825">
      <w:pPr>
        <w:outlineLvl w:val="0"/>
        <w:rPr>
          <w:sz w:val="22"/>
          <w:szCs w:val="22"/>
        </w:rPr>
      </w:pPr>
      <w:r w:rsidRPr="00310BC3">
        <w:rPr>
          <w:sz w:val="22"/>
          <w:szCs w:val="22"/>
        </w:rPr>
        <w:t xml:space="preserve">DIČ: </w:t>
      </w:r>
      <w:r w:rsidRPr="00310BC3">
        <w:rPr>
          <w:sz w:val="22"/>
          <w:szCs w:val="22"/>
        </w:rPr>
        <w:tab/>
      </w:r>
      <w:r w:rsidRPr="00310BC3">
        <w:rPr>
          <w:sz w:val="22"/>
          <w:szCs w:val="22"/>
        </w:rPr>
        <w:tab/>
      </w:r>
      <w:r w:rsidRPr="00310BC3">
        <w:rPr>
          <w:sz w:val="22"/>
          <w:szCs w:val="22"/>
        </w:rPr>
        <w:tab/>
      </w:r>
      <w:r w:rsidRPr="00310BC3">
        <w:rPr>
          <w:sz w:val="22"/>
          <w:szCs w:val="22"/>
        </w:rPr>
        <w:tab/>
      </w:r>
      <w:r w:rsidRPr="00310BC3">
        <w:rPr>
          <w:sz w:val="22"/>
          <w:szCs w:val="22"/>
        </w:rPr>
        <w:tab/>
      </w:r>
      <w:r w:rsidR="00210825" w:rsidRPr="00310BC3">
        <w:rPr>
          <w:sz w:val="22"/>
          <w:szCs w:val="22"/>
        </w:rPr>
        <w:t>2021058787</w:t>
      </w:r>
    </w:p>
    <w:p w14:paraId="5D65BF0D" w14:textId="74F627DF" w:rsidR="00E377A1" w:rsidRPr="00310BC3" w:rsidRDefault="00760692" w:rsidP="00210825">
      <w:pPr>
        <w:outlineLvl w:val="0"/>
        <w:rPr>
          <w:sz w:val="22"/>
          <w:szCs w:val="22"/>
        </w:rPr>
      </w:pPr>
      <w:r w:rsidRPr="00310BC3">
        <w:rPr>
          <w:sz w:val="22"/>
          <w:szCs w:val="22"/>
        </w:rPr>
        <w:t xml:space="preserve">Bankové spojenie: </w:t>
      </w:r>
      <w:r w:rsidRPr="00310BC3">
        <w:rPr>
          <w:sz w:val="22"/>
          <w:szCs w:val="22"/>
        </w:rPr>
        <w:tab/>
      </w:r>
      <w:r w:rsidRPr="00310BC3">
        <w:rPr>
          <w:sz w:val="22"/>
          <w:szCs w:val="22"/>
        </w:rPr>
        <w:tab/>
      </w:r>
      <w:r w:rsidR="00210825" w:rsidRPr="00310BC3">
        <w:rPr>
          <w:sz w:val="22"/>
          <w:szCs w:val="22"/>
        </w:rPr>
        <w:t xml:space="preserve">VÚB banka, </w:t>
      </w:r>
      <w:proofErr w:type="spellStart"/>
      <w:r w:rsidR="00210825" w:rsidRPr="00310BC3">
        <w:rPr>
          <w:sz w:val="22"/>
          <w:szCs w:val="22"/>
        </w:rPr>
        <w:t>a.s</w:t>
      </w:r>
      <w:proofErr w:type="spellEnd"/>
      <w:r w:rsidR="00210825" w:rsidRPr="00310BC3">
        <w:rPr>
          <w:sz w:val="22"/>
          <w:szCs w:val="22"/>
        </w:rPr>
        <w:t>.</w:t>
      </w:r>
    </w:p>
    <w:p w14:paraId="235F455E" w14:textId="31958C40" w:rsidR="00E377A1" w:rsidRPr="00310BC3" w:rsidRDefault="00760692" w:rsidP="00210825">
      <w:pPr>
        <w:rPr>
          <w:bCs/>
          <w:sz w:val="22"/>
          <w:szCs w:val="22"/>
        </w:rPr>
      </w:pPr>
      <w:r w:rsidRPr="00310BC3">
        <w:rPr>
          <w:sz w:val="22"/>
          <w:szCs w:val="22"/>
        </w:rPr>
        <w:t>IBAN:</w:t>
      </w:r>
      <w:r w:rsidRPr="00310BC3">
        <w:rPr>
          <w:sz w:val="22"/>
          <w:szCs w:val="22"/>
        </w:rPr>
        <w:tab/>
      </w:r>
      <w:r w:rsidRPr="00310BC3">
        <w:rPr>
          <w:sz w:val="22"/>
          <w:szCs w:val="22"/>
        </w:rPr>
        <w:tab/>
      </w:r>
      <w:r w:rsidRPr="00310BC3">
        <w:rPr>
          <w:sz w:val="22"/>
          <w:szCs w:val="22"/>
        </w:rPr>
        <w:tab/>
      </w:r>
      <w:r w:rsidRPr="00310BC3">
        <w:rPr>
          <w:sz w:val="22"/>
          <w:szCs w:val="22"/>
        </w:rPr>
        <w:tab/>
      </w:r>
      <w:r w:rsidR="00210825" w:rsidRPr="00310BC3">
        <w:rPr>
          <w:sz w:val="22"/>
          <w:szCs w:val="22"/>
        </w:rPr>
        <w:t>SK22 0200 0000 0000 33422162</w:t>
      </w:r>
    </w:p>
    <w:p w14:paraId="18F4F35A" w14:textId="513247B2" w:rsidR="00E377A1" w:rsidRPr="00310BC3" w:rsidRDefault="00760692" w:rsidP="00210825">
      <w:pPr>
        <w:ind w:left="2127" w:hanging="2127"/>
        <w:rPr>
          <w:sz w:val="22"/>
          <w:szCs w:val="22"/>
        </w:rPr>
      </w:pPr>
      <w:r w:rsidRPr="00310BC3">
        <w:rPr>
          <w:sz w:val="22"/>
          <w:szCs w:val="22"/>
        </w:rPr>
        <w:t xml:space="preserve">Zastúpený: </w:t>
      </w:r>
      <w:r w:rsidRPr="00310BC3">
        <w:rPr>
          <w:sz w:val="22"/>
          <w:szCs w:val="22"/>
        </w:rPr>
        <w:tab/>
      </w:r>
      <w:r w:rsidRPr="00310BC3">
        <w:rPr>
          <w:sz w:val="22"/>
          <w:szCs w:val="22"/>
        </w:rPr>
        <w:tab/>
      </w:r>
      <w:r w:rsidR="00210825" w:rsidRPr="00310BC3">
        <w:rPr>
          <w:sz w:val="22"/>
          <w:szCs w:val="22"/>
        </w:rPr>
        <w:t>PaedDr. Dušan Husár, primátor mesta</w:t>
      </w:r>
    </w:p>
    <w:p w14:paraId="0828931F" w14:textId="77777777" w:rsidR="00E377A1" w:rsidRPr="00310BC3" w:rsidRDefault="00E377A1" w:rsidP="00210825">
      <w:pPr>
        <w:rPr>
          <w:sz w:val="22"/>
          <w:szCs w:val="22"/>
        </w:rPr>
      </w:pPr>
    </w:p>
    <w:p w14:paraId="17A0D46C" w14:textId="3E3A6131" w:rsidR="00E377A1" w:rsidRPr="00310BC3" w:rsidRDefault="00760692" w:rsidP="00210825">
      <w:pPr>
        <w:rPr>
          <w:sz w:val="22"/>
          <w:szCs w:val="22"/>
        </w:rPr>
      </w:pPr>
      <w:r w:rsidRPr="00310BC3">
        <w:rPr>
          <w:sz w:val="22"/>
          <w:szCs w:val="22"/>
        </w:rPr>
        <w:t>(ďalej len „</w:t>
      </w:r>
      <w:r w:rsidR="00367E20" w:rsidRPr="00310BC3">
        <w:rPr>
          <w:b/>
          <w:sz w:val="22"/>
          <w:szCs w:val="22"/>
        </w:rPr>
        <w:t>kupujúci</w:t>
      </w:r>
      <w:r w:rsidRPr="00310BC3">
        <w:rPr>
          <w:sz w:val="22"/>
          <w:szCs w:val="22"/>
        </w:rPr>
        <w:t>“)</w:t>
      </w:r>
    </w:p>
    <w:p w14:paraId="1001E3A4" w14:textId="77777777" w:rsidR="00E377A1" w:rsidRPr="00310BC3" w:rsidRDefault="00E377A1" w:rsidP="00210825">
      <w:pPr>
        <w:jc w:val="center"/>
        <w:rPr>
          <w:sz w:val="22"/>
          <w:szCs w:val="22"/>
        </w:rPr>
      </w:pPr>
    </w:p>
    <w:p w14:paraId="3386CB18" w14:textId="77777777" w:rsidR="00E377A1" w:rsidRPr="00310BC3" w:rsidRDefault="00760692" w:rsidP="00210825">
      <w:pPr>
        <w:rPr>
          <w:sz w:val="22"/>
          <w:szCs w:val="22"/>
        </w:rPr>
      </w:pPr>
      <w:r w:rsidRPr="00310BC3">
        <w:rPr>
          <w:sz w:val="22"/>
          <w:szCs w:val="22"/>
        </w:rPr>
        <w:t>a</w:t>
      </w:r>
    </w:p>
    <w:p w14:paraId="552A1A41" w14:textId="77777777" w:rsidR="00E377A1" w:rsidRPr="00310BC3" w:rsidRDefault="00E377A1" w:rsidP="00210825">
      <w:pPr>
        <w:jc w:val="center"/>
        <w:rPr>
          <w:b/>
          <w:sz w:val="22"/>
          <w:szCs w:val="22"/>
        </w:rPr>
      </w:pPr>
    </w:p>
    <w:p w14:paraId="4B3E14D7" w14:textId="77777777" w:rsidR="00E377A1" w:rsidRPr="00310BC3" w:rsidRDefault="00E377A1" w:rsidP="00210825">
      <w:pPr>
        <w:jc w:val="center"/>
        <w:rPr>
          <w:b/>
          <w:sz w:val="22"/>
          <w:szCs w:val="22"/>
        </w:rPr>
      </w:pPr>
    </w:p>
    <w:p w14:paraId="27B26528" w14:textId="7B35C589" w:rsidR="00E377A1" w:rsidRPr="00310BC3" w:rsidRDefault="00367E20" w:rsidP="00210825">
      <w:pPr>
        <w:numPr>
          <w:ilvl w:val="0"/>
          <w:numId w:val="1"/>
        </w:numPr>
        <w:ind w:left="284" w:hanging="284"/>
        <w:rPr>
          <w:b/>
          <w:sz w:val="22"/>
          <w:szCs w:val="22"/>
        </w:rPr>
      </w:pPr>
      <w:r w:rsidRPr="00310BC3">
        <w:rPr>
          <w:b/>
          <w:sz w:val="22"/>
          <w:szCs w:val="22"/>
        </w:rPr>
        <w:t>Objednávateľ:</w:t>
      </w:r>
      <w:r w:rsidR="00760692" w:rsidRPr="00310BC3">
        <w:rPr>
          <w:b/>
          <w:sz w:val="22"/>
          <w:szCs w:val="22"/>
        </w:rPr>
        <w:tab/>
      </w:r>
      <w:r w:rsidR="00760692" w:rsidRPr="00310BC3">
        <w:rPr>
          <w:b/>
          <w:sz w:val="22"/>
          <w:szCs w:val="22"/>
        </w:rPr>
        <w:tab/>
        <w:t>...............................................</w:t>
      </w:r>
    </w:p>
    <w:p w14:paraId="01DF7C56" w14:textId="77777777" w:rsidR="00E377A1" w:rsidRPr="00310BC3" w:rsidRDefault="00760692" w:rsidP="00210825">
      <w:pPr>
        <w:outlineLvl w:val="0"/>
        <w:rPr>
          <w:sz w:val="22"/>
          <w:szCs w:val="22"/>
        </w:rPr>
      </w:pPr>
      <w:r w:rsidRPr="00310BC3">
        <w:rPr>
          <w:sz w:val="22"/>
          <w:szCs w:val="22"/>
        </w:rPr>
        <w:t xml:space="preserve">So sídlom: </w:t>
      </w:r>
      <w:r w:rsidRPr="00310BC3">
        <w:rPr>
          <w:sz w:val="22"/>
          <w:szCs w:val="22"/>
        </w:rPr>
        <w:tab/>
      </w:r>
      <w:r w:rsidRPr="00310BC3">
        <w:rPr>
          <w:sz w:val="22"/>
          <w:szCs w:val="22"/>
        </w:rPr>
        <w:tab/>
      </w:r>
      <w:r w:rsidRPr="00310BC3">
        <w:rPr>
          <w:sz w:val="22"/>
          <w:szCs w:val="22"/>
        </w:rPr>
        <w:tab/>
        <w:t>...............................................</w:t>
      </w:r>
    </w:p>
    <w:p w14:paraId="75B1A9AF" w14:textId="77777777" w:rsidR="00E377A1" w:rsidRPr="00310BC3" w:rsidRDefault="00760692" w:rsidP="00210825">
      <w:pPr>
        <w:rPr>
          <w:sz w:val="22"/>
          <w:szCs w:val="22"/>
        </w:rPr>
      </w:pPr>
      <w:r w:rsidRPr="00310BC3">
        <w:rPr>
          <w:sz w:val="22"/>
          <w:szCs w:val="22"/>
        </w:rPr>
        <w:t xml:space="preserve">IČO: </w:t>
      </w:r>
      <w:r w:rsidRPr="00310BC3">
        <w:rPr>
          <w:sz w:val="22"/>
          <w:szCs w:val="22"/>
        </w:rPr>
        <w:tab/>
      </w:r>
      <w:r w:rsidRPr="00310BC3">
        <w:rPr>
          <w:sz w:val="22"/>
          <w:szCs w:val="22"/>
        </w:rPr>
        <w:tab/>
      </w:r>
      <w:r w:rsidRPr="00310BC3">
        <w:rPr>
          <w:sz w:val="22"/>
          <w:szCs w:val="22"/>
        </w:rPr>
        <w:tab/>
      </w:r>
      <w:r w:rsidRPr="00310BC3">
        <w:rPr>
          <w:sz w:val="22"/>
          <w:szCs w:val="22"/>
        </w:rPr>
        <w:tab/>
        <w:t>...............................................</w:t>
      </w:r>
    </w:p>
    <w:p w14:paraId="3BC7927E" w14:textId="1A4C196A" w:rsidR="00E377A1" w:rsidRPr="00310BC3" w:rsidRDefault="00760692" w:rsidP="00210825">
      <w:pPr>
        <w:rPr>
          <w:sz w:val="22"/>
          <w:szCs w:val="22"/>
        </w:rPr>
      </w:pPr>
      <w:r w:rsidRPr="00310BC3">
        <w:rPr>
          <w:sz w:val="22"/>
          <w:szCs w:val="22"/>
        </w:rPr>
        <w:t>DIČ:</w:t>
      </w:r>
      <w:r w:rsidRPr="00310BC3">
        <w:rPr>
          <w:sz w:val="22"/>
          <w:szCs w:val="22"/>
        </w:rPr>
        <w:tab/>
      </w:r>
      <w:r w:rsidRPr="00310BC3">
        <w:rPr>
          <w:sz w:val="22"/>
          <w:szCs w:val="22"/>
        </w:rPr>
        <w:tab/>
      </w:r>
      <w:r w:rsidRPr="00310BC3">
        <w:rPr>
          <w:sz w:val="22"/>
          <w:szCs w:val="22"/>
        </w:rPr>
        <w:tab/>
      </w:r>
      <w:r w:rsidRPr="00310BC3">
        <w:rPr>
          <w:sz w:val="22"/>
          <w:szCs w:val="22"/>
        </w:rPr>
        <w:tab/>
        <w:t>...............................................</w:t>
      </w:r>
    </w:p>
    <w:p w14:paraId="724BB62D" w14:textId="7477AE21" w:rsidR="00E377A1" w:rsidRPr="00310BC3" w:rsidRDefault="00760692" w:rsidP="00210825">
      <w:pPr>
        <w:rPr>
          <w:sz w:val="22"/>
          <w:szCs w:val="22"/>
        </w:rPr>
      </w:pPr>
      <w:r w:rsidRPr="00310BC3">
        <w:rPr>
          <w:sz w:val="22"/>
          <w:szCs w:val="22"/>
        </w:rPr>
        <w:t>IČ DPH:</w:t>
      </w:r>
      <w:r w:rsidRPr="00310BC3">
        <w:rPr>
          <w:sz w:val="22"/>
          <w:szCs w:val="22"/>
        </w:rPr>
        <w:tab/>
      </w:r>
      <w:r w:rsidRPr="00310BC3">
        <w:rPr>
          <w:sz w:val="22"/>
          <w:szCs w:val="22"/>
        </w:rPr>
        <w:tab/>
      </w:r>
      <w:r w:rsidRPr="00310BC3">
        <w:rPr>
          <w:sz w:val="22"/>
          <w:szCs w:val="22"/>
        </w:rPr>
        <w:tab/>
        <w:t>...............................................</w:t>
      </w:r>
    </w:p>
    <w:p w14:paraId="5D98C459" w14:textId="77777777" w:rsidR="00E377A1" w:rsidRPr="00310BC3" w:rsidRDefault="00760692" w:rsidP="00210825">
      <w:pPr>
        <w:rPr>
          <w:sz w:val="22"/>
          <w:szCs w:val="22"/>
        </w:rPr>
      </w:pPr>
      <w:r w:rsidRPr="00310BC3">
        <w:rPr>
          <w:sz w:val="22"/>
          <w:szCs w:val="22"/>
        </w:rPr>
        <w:t xml:space="preserve">Bankové spojenie: </w:t>
      </w:r>
      <w:r w:rsidRPr="00310BC3">
        <w:rPr>
          <w:sz w:val="22"/>
          <w:szCs w:val="22"/>
        </w:rPr>
        <w:tab/>
      </w:r>
      <w:r w:rsidRPr="00310BC3">
        <w:rPr>
          <w:sz w:val="22"/>
          <w:szCs w:val="22"/>
        </w:rPr>
        <w:tab/>
        <w:t>...............................................</w:t>
      </w:r>
    </w:p>
    <w:p w14:paraId="48B168AB" w14:textId="77777777" w:rsidR="00E377A1" w:rsidRPr="00310BC3" w:rsidRDefault="00760692" w:rsidP="00210825">
      <w:pPr>
        <w:rPr>
          <w:sz w:val="22"/>
          <w:szCs w:val="22"/>
        </w:rPr>
      </w:pPr>
      <w:r w:rsidRPr="00310BC3">
        <w:rPr>
          <w:sz w:val="22"/>
          <w:szCs w:val="22"/>
        </w:rPr>
        <w:t>IBAN:</w:t>
      </w:r>
      <w:r w:rsidRPr="00310BC3">
        <w:rPr>
          <w:sz w:val="22"/>
          <w:szCs w:val="22"/>
        </w:rPr>
        <w:tab/>
        <w:t xml:space="preserve"> </w:t>
      </w:r>
      <w:r w:rsidRPr="00310BC3">
        <w:rPr>
          <w:sz w:val="22"/>
          <w:szCs w:val="22"/>
        </w:rPr>
        <w:tab/>
      </w:r>
      <w:r w:rsidRPr="00310BC3">
        <w:rPr>
          <w:sz w:val="22"/>
          <w:szCs w:val="22"/>
        </w:rPr>
        <w:tab/>
      </w:r>
      <w:r w:rsidRPr="00310BC3">
        <w:rPr>
          <w:sz w:val="22"/>
          <w:szCs w:val="22"/>
        </w:rPr>
        <w:tab/>
        <w:t>...............................................</w:t>
      </w:r>
    </w:p>
    <w:p w14:paraId="590935E5" w14:textId="77777777" w:rsidR="00E377A1" w:rsidRPr="00310BC3" w:rsidRDefault="00760692" w:rsidP="00210825">
      <w:pPr>
        <w:rPr>
          <w:sz w:val="22"/>
          <w:szCs w:val="22"/>
        </w:rPr>
      </w:pPr>
      <w:r w:rsidRPr="00310BC3">
        <w:rPr>
          <w:sz w:val="22"/>
          <w:szCs w:val="22"/>
        </w:rPr>
        <w:t>Zastúpený:</w:t>
      </w:r>
      <w:r w:rsidRPr="00310BC3">
        <w:rPr>
          <w:sz w:val="22"/>
          <w:szCs w:val="22"/>
        </w:rPr>
        <w:tab/>
      </w:r>
      <w:r w:rsidRPr="00310BC3">
        <w:rPr>
          <w:sz w:val="22"/>
          <w:szCs w:val="22"/>
        </w:rPr>
        <w:tab/>
      </w:r>
      <w:r w:rsidRPr="00310BC3">
        <w:rPr>
          <w:sz w:val="22"/>
          <w:szCs w:val="22"/>
        </w:rPr>
        <w:tab/>
        <w:t>...............................................</w:t>
      </w:r>
    </w:p>
    <w:p w14:paraId="516580DC" w14:textId="77777777" w:rsidR="00E377A1" w:rsidRPr="00310BC3" w:rsidRDefault="00760692" w:rsidP="00210825">
      <w:pPr>
        <w:ind w:left="2832" w:hanging="2832"/>
        <w:rPr>
          <w:sz w:val="22"/>
          <w:szCs w:val="22"/>
        </w:rPr>
      </w:pPr>
      <w:r w:rsidRPr="00310BC3">
        <w:rPr>
          <w:sz w:val="22"/>
          <w:szCs w:val="22"/>
        </w:rPr>
        <w:t>Zapísaný:</w:t>
      </w:r>
      <w:r w:rsidRPr="00310BC3">
        <w:rPr>
          <w:sz w:val="22"/>
          <w:szCs w:val="22"/>
        </w:rPr>
        <w:tab/>
        <w:t>..............................................</w:t>
      </w:r>
    </w:p>
    <w:p w14:paraId="3E0D5CA0" w14:textId="77777777" w:rsidR="00E377A1" w:rsidRPr="00310BC3" w:rsidRDefault="00760692" w:rsidP="00210825">
      <w:pPr>
        <w:ind w:left="2832" w:hanging="2832"/>
        <w:rPr>
          <w:sz w:val="22"/>
          <w:szCs w:val="22"/>
        </w:rPr>
      </w:pPr>
      <w:r w:rsidRPr="00310BC3">
        <w:rPr>
          <w:sz w:val="22"/>
          <w:szCs w:val="22"/>
        </w:rPr>
        <w:tab/>
      </w:r>
      <w:r w:rsidRPr="00310BC3">
        <w:rPr>
          <w:sz w:val="22"/>
          <w:szCs w:val="22"/>
        </w:rPr>
        <w:tab/>
      </w:r>
    </w:p>
    <w:p w14:paraId="21A744C3" w14:textId="1FDBE9C8" w:rsidR="00E377A1" w:rsidRPr="00310BC3" w:rsidRDefault="00760692" w:rsidP="00210825">
      <w:pPr>
        <w:rPr>
          <w:sz w:val="22"/>
          <w:szCs w:val="22"/>
        </w:rPr>
      </w:pPr>
      <w:r w:rsidRPr="00310BC3">
        <w:rPr>
          <w:sz w:val="22"/>
          <w:szCs w:val="22"/>
        </w:rPr>
        <w:t xml:space="preserve">(ďalej len </w:t>
      </w:r>
      <w:r w:rsidRPr="00310BC3">
        <w:rPr>
          <w:b/>
          <w:bCs/>
          <w:sz w:val="22"/>
          <w:szCs w:val="22"/>
        </w:rPr>
        <w:t>„</w:t>
      </w:r>
      <w:r w:rsidR="00367E20" w:rsidRPr="00310BC3">
        <w:rPr>
          <w:b/>
          <w:bCs/>
          <w:sz w:val="22"/>
          <w:szCs w:val="22"/>
        </w:rPr>
        <w:t>objednávateľ</w:t>
      </w:r>
      <w:r w:rsidRPr="00310BC3">
        <w:rPr>
          <w:sz w:val="22"/>
          <w:szCs w:val="22"/>
        </w:rPr>
        <w:t>“)</w:t>
      </w:r>
    </w:p>
    <w:p w14:paraId="2905B021" w14:textId="77777777" w:rsidR="00E377A1" w:rsidRPr="00310BC3" w:rsidRDefault="00E377A1" w:rsidP="00210825">
      <w:pPr>
        <w:jc w:val="center"/>
        <w:rPr>
          <w:sz w:val="22"/>
          <w:szCs w:val="22"/>
        </w:rPr>
      </w:pPr>
    </w:p>
    <w:p w14:paraId="5A4299CF" w14:textId="77777777" w:rsidR="00E377A1" w:rsidRPr="00310BC3" w:rsidRDefault="00760692" w:rsidP="00210825">
      <w:pPr>
        <w:ind w:left="0" w:firstLine="0"/>
        <w:rPr>
          <w:sz w:val="22"/>
          <w:szCs w:val="22"/>
        </w:rPr>
      </w:pPr>
      <w:r w:rsidRPr="00310BC3">
        <w:rPr>
          <w:sz w:val="22"/>
          <w:szCs w:val="22"/>
        </w:rPr>
        <w:t>(objednávateľ a zhotoviteľ ďalej spoločne ako „</w:t>
      </w:r>
      <w:r w:rsidRPr="00310BC3">
        <w:rPr>
          <w:b/>
          <w:sz w:val="22"/>
          <w:szCs w:val="22"/>
        </w:rPr>
        <w:t>zmluvné strany</w:t>
      </w:r>
      <w:r w:rsidRPr="00310BC3">
        <w:rPr>
          <w:sz w:val="22"/>
          <w:szCs w:val="22"/>
        </w:rPr>
        <w:t>“ alebo jednotlivo ako „</w:t>
      </w:r>
      <w:r w:rsidRPr="00310BC3">
        <w:rPr>
          <w:b/>
          <w:sz w:val="22"/>
          <w:szCs w:val="22"/>
        </w:rPr>
        <w:t>zmluvná strana</w:t>
      </w:r>
      <w:r w:rsidRPr="00310BC3">
        <w:rPr>
          <w:sz w:val="22"/>
          <w:szCs w:val="22"/>
        </w:rPr>
        <w:t>“)</w:t>
      </w:r>
    </w:p>
    <w:p w14:paraId="48138067" w14:textId="77777777" w:rsidR="00E377A1" w:rsidRPr="00310BC3" w:rsidRDefault="00E377A1" w:rsidP="00210825">
      <w:pPr>
        <w:ind w:left="0" w:firstLine="0"/>
        <w:rPr>
          <w:sz w:val="22"/>
          <w:szCs w:val="22"/>
        </w:rPr>
      </w:pPr>
    </w:p>
    <w:p w14:paraId="2F31BFF8" w14:textId="77777777" w:rsidR="00E377A1" w:rsidRPr="00310BC3" w:rsidRDefault="00760692" w:rsidP="00210825">
      <w:pPr>
        <w:jc w:val="center"/>
        <w:rPr>
          <w:b/>
          <w:sz w:val="22"/>
          <w:szCs w:val="22"/>
        </w:rPr>
      </w:pPr>
      <w:r w:rsidRPr="00310BC3">
        <w:rPr>
          <w:b/>
          <w:sz w:val="22"/>
          <w:szCs w:val="22"/>
        </w:rPr>
        <w:t>Preambula</w:t>
      </w:r>
    </w:p>
    <w:p w14:paraId="229E4AB0" w14:textId="77777777" w:rsidR="00E377A1" w:rsidRPr="00310BC3" w:rsidRDefault="00E377A1" w:rsidP="00210825">
      <w:pPr>
        <w:ind w:left="0" w:firstLine="0"/>
        <w:rPr>
          <w:b/>
          <w:sz w:val="22"/>
          <w:szCs w:val="22"/>
        </w:rPr>
      </w:pPr>
    </w:p>
    <w:p w14:paraId="199356B6" w14:textId="7F7996EA" w:rsidR="00E377A1" w:rsidRPr="00310BC3" w:rsidRDefault="00760692" w:rsidP="00210825">
      <w:pPr>
        <w:numPr>
          <w:ilvl w:val="0"/>
          <w:numId w:val="21"/>
        </w:numPr>
        <w:ind w:left="567" w:hanging="567"/>
        <w:rPr>
          <w:sz w:val="22"/>
          <w:szCs w:val="22"/>
        </w:rPr>
      </w:pPr>
      <w:r w:rsidRPr="00310BC3">
        <w:rPr>
          <w:sz w:val="22"/>
          <w:szCs w:val="22"/>
        </w:rPr>
        <w:t xml:space="preserve">Zmluvné strany uzatvárajú túto zmluvu ako výsledok verejného obstarávania vyhláseného objednávateľom ako verejným obstarávateľom v Úradnom vestníku EÚ č. </w:t>
      </w:r>
      <w:r w:rsidR="00E15C8B" w:rsidRPr="00E15C8B">
        <w:rPr>
          <w:sz w:val="22"/>
          <w:szCs w:val="22"/>
        </w:rPr>
        <w:t xml:space="preserve">2022/S 090-247030 </w:t>
      </w:r>
      <w:r w:rsidRPr="00310BC3">
        <w:rPr>
          <w:sz w:val="22"/>
          <w:szCs w:val="22"/>
        </w:rPr>
        <w:t xml:space="preserve">dňa </w:t>
      </w:r>
      <w:r w:rsidR="00E15C8B">
        <w:rPr>
          <w:sz w:val="22"/>
          <w:szCs w:val="22"/>
        </w:rPr>
        <w:t>10</w:t>
      </w:r>
      <w:r w:rsidRPr="00310BC3">
        <w:rPr>
          <w:sz w:val="22"/>
          <w:szCs w:val="22"/>
        </w:rPr>
        <w:t>.</w:t>
      </w:r>
      <w:r w:rsidR="00E15C8B">
        <w:rPr>
          <w:sz w:val="22"/>
          <w:szCs w:val="22"/>
        </w:rPr>
        <w:t>05</w:t>
      </w:r>
      <w:r w:rsidRPr="00310BC3">
        <w:rPr>
          <w:sz w:val="22"/>
          <w:szCs w:val="22"/>
        </w:rPr>
        <w:t>.2022 na predmet zákazky „</w:t>
      </w:r>
      <w:r w:rsidRPr="00310BC3">
        <w:rPr>
          <w:b/>
          <w:bCs/>
          <w:sz w:val="22"/>
          <w:szCs w:val="22"/>
        </w:rPr>
        <w:t>Moderné technológie v meste Zlaté Moravce</w:t>
      </w:r>
      <w:r w:rsidRPr="00310BC3">
        <w:rPr>
          <w:sz w:val="22"/>
          <w:szCs w:val="22"/>
        </w:rPr>
        <w:t>“  (ďalej len „</w:t>
      </w:r>
      <w:r w:rsidRPr="00310BC3">
        <w:rPr>
          <w:b/>
          <w:sz w:val="22"/>
          <w:szCs w:val="22"/>
        </w:rPr>
        <w:t>zákazka</w:t>
      </w:r>
      <w:r w:rsidRPr="00310BC3">
        <w:rPr>
          <w:sz w:val="22"/>
          <w:szCs w:val="22"/>
        </w:rPr>
        <w:t>“ alebo „</w:t>
      </w:r>
      <w:r w:rsidRPr="00310BC3">
        <w:rPr>
          <w:b/>
          <w:sz w:val="22"/>
          <w:szCs w:val="22"/>
        </w:rPr>
        <w:t>verejné obstarávanie</w:t>
      </w:r>
      <w:r w:rsidRPr="00310BC3">
        <w:rPr>
          <w:sz w:val="22"/>
          <w:szCs w:val="22"/>
        </w:rPr>
        <w:t>“) podľa  zákona č. 343/2015 Z. z. o verejnom obstarávaní a o zmene a doplnení niektorých zákonov v znení neskorších predpisov (ďalej len „</w:t>
      </w:r>
      <w:r w:rsidRPr="00310BC3">
        <w:rPr>
          <w:b/>
          <w:sz w:val="22"/>
          <w:szCs w:val="22"/>
        </w:rPr>
        <w:t>zákon o VO</w:t>
      </w:r>
      <w:r w:rsidRPr="00310BC3">
        <w:rPr>
          <w:sz w:val="22"/>
          <w:szCs w:val="22"/>
        </w:rPr>
        <w:t>“).</w:t>
      </w:r>
    </w:p>
    <w:p w14:paraId="43E03412" w14:textId="77777777" w:rsidR="00367E20" w:rsidRPr="00310BC3" w:rsidRDefault="00367E20" w:rsidP="00210825">
      <w:pPr>
        <w:ind w:left="567" w:firstLine="0"/>
        <w:rPr>
          <w:sz w:val="22"/>
          <w:szCs w:val="22"/>
        </w:rPr>
      </w:pPr>
    </w:p>
    <w:p w14:paraId="44723CB0" w14:textId="77777777" w:rsidR="00E377A1" w:rsidRPr="00310BC3" w:rsidRDefault="00760692" w:rsidP="00210825">
      <w:pPr>
        <w:jc w:val="center"/>
        <w:rPr>
          <w:b/>
          <w:sz w:val="22"/>
          <w:szCs w:val="22"/>
        </w:rPr>
      </w:pPr>
      <w:r w:rsidRPr="00310BC3">
        <w:rPr>
          <w:b/>
          <w:sz w:val="22"/>
          <w:szCs w:val="22"/>
        </w:rPr>
        <w:t>Čl. I</w:t>
      </w:r>
    </w:p>
    <w:p w14:paraId="23A98BC9" w14:textId="4DFC1A5F" w:rsidR="00E377A1" w:rsidRPr="00310BC3" w:rsidRDefault="00367E20" w:rsidP="00210825">
      <w:pPr>
        <w:ind w:left="0" w:firstLine="0"/>
        <w:jc w:val="center"/>
        <w:rPr>
          <w:b/>
          <w:sz w:val="22"/>
          <w:szCs w:val="22"/>
        </w:rPr>
      </w:pPr>
      <w:r w:rsidRPr="00310BC3">
        <w:rPr>
          <w:b/>
          <w:sz w:val="22"/>
          <w:szCs w:val="22"/>
        </w:rPr>
        <w:t>Predmet zmluvy</w:t>
      </w:r>
    </w:p>
    <w:p w14:paraId="5B8C81FB" w14:textId="77777777" w:rsidR="00367E20" w:rsidRPr="00310BC3" w:rsidRDefault="00367E20" w:rsidP="00210825">
      <w:pPr>
        <w:ind w:left="3540"/>
        <w:rPr>
          <w:b/>
          <w:sz w:val="22"/>
          <w:szCs w:val="22"/>
        </w:rPr>
      </w:pPr>
    </w:p>
    <w:p w14:paraId="339AFCC0" w14:textId="77777777" w:rsidR="00DB5993" w:rsidRPr="00310BC3" w:rsidRDefault="00367E20" w:rsidP="00210825">
      <w:pPr>
        <w:numPr>
          <w:ilvl w:val="0"/>
          <w:numId w:val="2"/>
        </w:numPr>
        <w:suppressAutoHyphens w:val="0"/>
        <w:spacing w:after="200"/>
        <w:ind w:left="567" w:hanging="567"/>
        <w:contextualSpacing/>
        <w:rPr>
          <w:rFonts w:eastAsia="Calibri"/>
          <w:color w:val="000000"/>
          <w:kern w:val="1"/>
          <w:sz w:val="22"/>
          <w:szCs w:val="22"/>
          <w:lang w:eastAsia="en-US"/>
        </w:rPr>
      </w:pPr>
      <w:r w:rsidRPr="00310BC3">
        <w:rPr>
          <w:rFonts w:eastAsia="Calibri"/>
          <w:color w:val="000000"/>
          <w:kern w:val="1"/>
          <w:sz w:val="22"/>
          <w:szCs w:val="22"/>
          <w:lang w:eastAsia="en-US"/>
        </w:rPr>
        <w:t xml:space="preserve">Predávajúci sa v zmysle cenovej ponuky zo dňa ..............zaväzuje zabezpečiť pre kupujúceho </w:t>
      </w:r>
      <w:r w:rsidRPr="00310BC3">
        <w:rPr>
          <w:rFonts w:eastAsia="Calibri"/>
          <w:sz w:val="22"/>
          <w:szCs w:val="22"/>
          <w:shd w:val="clear" w:color="auto" w:fill="FFFFFF"/>
          <w:lang w:eastAsia="en-US"/>
        </w:rPr>
        <w:t>výmenu osvetľovacích telies za efektívnejšie moderné LED svietidlá v počte 173 kusov pre verejné osvetlenie v meste Zlaté Moravce</w:t>
      </w:r>
      <w:r w:rsidRPr="00310BC3">
        <w:rPr>
          <w:rFonts w:eastAsia="Calibri"/>
          <w:color w:val="000000"/>
          <w:kern w:val="1"/>
          <w:sz w:val="22"/>
          <w:szCs w:val="22"/>
          <w:lang w:eastAsia="en-US"/>
        </w:rPr>
        <w:t>, a to v rozsahu podľa špecifikácie, ktorá tvorí prílohu č. 1. tejto zmluvy (ďalej len „predmet zmluvy alebo tovar") a kupujúci sa zaväzuje predmet zmluvy prevziať a zaplatiť predávajúcemu dohodnutú kúpnu cenu.</w:t>
      </w:r>
    </w:p>
    <w:p w14:paraId="569A1D26" w14:textId="715D1936" w:rsidR="00DB5993" w:rsidRPr="00310BC3" w:rsidRDefault="00DB5993" w:rsidP="00210825">
      <w:pPr>
        <w:numPr>
          <w:ilvl w:val="0"/>
          <w:numId w:val="2"/>
        </w:numPr>
        <w:suppressAutoHyphens w:val="0"/>
        <w:spacing w:after="200"/>
        <w:ind w:left="567" w:hanging="567"/>
        <w:contextualSpacing/>
        <w:rPr>
          <w:rFonts w:eastAsia="Calibri"/>
          <w:color w:val="000000"/>
          <w:kern w:val="1"/>
          <w:sz w:val="22"/>
          <w:szCs w:val="22"/>
          <w:lang w:eastAsia="en-US"/>
        </w:rPr>
      </w:pPr>
      <w:r w:rsidRPr="00310BC3">
        <w:rPr>
          <w:rFonts w:eastAsia="Calibri"/>
          <w:color w:val="000000"/>
          <w:kern w:val="1"/>
          <w:sz w:val="22"/>
          <w:szCs w:val="22"/>
          <w:lang w:eastAsia="en-US"/>
        </w:rPr>
        <w:t>Pre účely tejto zmluvy sa dodaním predmetu zmluvy rozumie odstránenie pôvodného osvetlenia podľa pokynov Kupujúceho, dodanie tovaru a zabezpečenie všetkých k tomu prislúchajúcich služieb a prác v rozsahu podľa Prílohy č. 1 tejto zmluvy, a  to v mieste plnenia predmetu zmluvy, ktorým je mesto Zlaté Moravce.</w:t>
      </w:r>
    </w:p>
    <w:p w14:paraId="1B23D048" w14:textId="7709CED4" w:rsidR="00DB5993" w:rsidRPr="00310BC3" w:rsidRDefault="00DB5993" w:rsidP="00210825">
      <w:pPr>
        <w:numPr>
          <w:ilvl w:val="0"/>
          <w:numId w:val="2"/>
        </w:numPr>
        <w:suppressAutoHyphens w:val="0"/>
        <w:spacing w:after="200"/>
        <w:ind w:left="567" w:hanging="567"/>
        <w:contextualSpacing/>
        <w:rPr>
          <w:rFonts w:eastAsia="Calibri"/>
          <w:color w:val="000000"/>
          <w:kern w:val="1"/>
          <w:sz w:val="22"/>
          <w:szCs w:val="22"/>
          <w:lang w:eastAsia="en-US"/>
        </w:rPr>
      </w:pPr>
      <w:r w:rsidRPr="00310BC3">
        <w:rPr>
          <w:rFonts w:eastAsia="Calibri"/>
          <w:color w:val="000000"/>
          <w:kern w:val="1"/>
          <w:sz w:val="22"/>
          <w:szCs w:val="22"/>
          <w:lang w:eastAsia="en-US"/>
        </w:rPr>
        <w:lastRenderedPageBreak/>
        <w:t xml:space="preserve">Predávajúci sa zaväzuje zabezpečiť dodanie tovaru a všetkých k tomu prislúchajúcich služieb a prác v rozsahu Prílohy č. 1 tejto zmluvy, v dohodnutej lehote, v požadovanom množstve a kvalite podľa príslušnej STN EN 13201-1 až 4. </w:t>
      </w:r>
    </w:p>
    <w:p w14:paraId="59E4CA60" w14:textId="77777777" w:rsidR="00E377A1" w:rsidRPr="00310BC3" w:rsidRDefault="00E377A1" w:rsidP="00210825">
      <w:pPr>
        <w:tabs>
          <w:tab w:val="left" w:pos="567"/>
        </w:tabs>
        <w:ind w:left="0" w:firstLine="0"/>
        <w:rPr>
          <w:sz w:val="22"/>
          <w:szCs w:val="22"/>
        </w:rPr>
      </w:pPr>
    </w:p>
    <w:p w14:paraId="3934B186" w14:textId="77777777" w:rsidR="00E377A1" w:rsidRPr="00310BC3" w:rsidRDefault="00760692" w:rsidP="00210825">
      <w:pPr>
        <w:jc w:val="center"/>
        <w:rPr>
          <w:sz w:val="22"/>
          <w:szCs w:val="22"/>
        </w:rPr>
      </w:pPr>
      <w:r w:rsidRPr="00310BC3">
        <w:rPr>
          <w:b/>
          <w:sz w:val="22"/>
          <w:szCs w:val="22"/>
        </w:rPr>
        <w:t>Čl. II</w:t>
      </w:r>
    </w:p>
    <w:p w14:paraId="35E5181D" w14:textId="71136A89" w:rsidR="00E377A1" w:rsidRPr="00310BC3" w:rsidRDefault="00DB5993" w:rsidP="00210825">
      <w:pPr>
        <w:jc w:val="center"/>
        <w:rPr>
          <w:b/>
          <w:sz w:val="22"/>
          <w:szCs w:val="22"/>
        </w:rPr>
      </w:pPr>
      <w:r w:rsidRPr="00310BC3">
        <w:rPr>
          <w:b/>
          <w:sz w:val="22"/>
          <w:szCs w:val="22"/>
        </w:rPr>
        <w:t>Kúpna cena a platobné podmienky</w:t>
      </w:r>
    </w:p>
    <w:p w14:paraId="10EAF1A0" w14:textId="77777777" w:rsidR="00DB5993" w:rsidRPr="00310BC3" w:rsidRDefault="00DB5993" w:rsidP="00210825">
      <w:pPr>
        <w:jc w:val="center"/>
        <w:rPr>
          <w:b/>
          <w:sz w:val="22"/>
          <w:szCs w:val="22"/>
        </w:rPr>
      </w:pPr>
    </w:p>
    <w:p w14:paraId="057E67AE" w14:textId="77777777" w:rsidR="000D3396" w:rsidRPr="00310BC3" w:rsidRDefault="00DB5993" w:rsidP="00210825">
      <w:pPr>
        <w:numPr>
          <w:ilvl w:val="0"/>
          <w:numId w:val="40"/>
        </w:numPr>
        <w:suppressAutoHyphens w:val="0"/>
        <w:spacing w:after="200"/>
        <w:ind w:left="426"/>
        <w:contextualSpacing/>
        <w:rPr>
          <w:rFonts w:eastAsia="Calibri"/>
          <w:color w:val="000000"/>
          <w:kern w:val="1"/>
          <w:sz w:val="22"/>
          <w:szCs w:val="22"/>
          <w:lang w:eastAsia="en-US"/>
        </w:rPr>
      </w:pPr>
      <w:r w:rsidRPr="00310BC3">
        <w:rPr>
          <w:rFonts w:eastAsia="Calibri"/>
          <w:color w:val="000000"/>
          <w:kern w:val="1"/>
          <w:sz w:val="22"/>
          <w:szCs w:val="22"/>
          <w:lang w:eastAsia="en-US"/>
        </w:rPr>
        <w:t xml:space="preserve">Zmluvné strany sa v súlade s ustanoveniami zákona č. 18/1996 </w:t>
      </w:r>
      <w:proofErr w:type="spellStart"/>
      <w:r w:rsidRPr="00310BC3">
        <w:rPr>
          <w:rFonts w:eastAsia="Calibri"/>
          <w:color w:val="000000"/>
          <w:kern w:val="1"/>
          <w:sz w:val="22"/>
          <w:szCs w:val="22"/>
          <w:lang w:eastAsia="en-US"/>
        </w:rPr>
        <w:t>Z.z</w:t>
      </w:r>
      <w:proofErr w:type="spellEnd"/>
      <w:r w:rsidRPr="00310BC3">
        <w:rPr>
          <w:rFonts w:eastAsia="Calibri"/>
          <w:color w:val="000000"/>
          <w:kern w:val="1"/>
          <w:sz w:val="22"/>
          <w:szCs w:val="22"/>
          <w:lang w:eastAsia="en-US"/>
        </w:rPr>
        <w:t>. o cenách v znení neskorších predpisov (ďalej len „zákon o cenách“)</w:t>
      </w:r>
      <w:r w:rsidR="000D3396" w:rsidRPr="00310BC3">
        <w:rPr>
          <w:rFonts w:eastAsia="Calibri"/>
          <w:color w:val="000000"/>
          <w:kern w:val="1"/>
          <w:sz w:val="22"/>
          <w:szCs w:val="22"/>
          <w:lang w:eastAsia="en-US"/>
        </w:rPr>
        <w:t xml:space="preserve"> a </w:t>
      </w:r>
      <w:r w:rsidRPr="00310BC3">
        <w:rPr>
          <w:rFonts w:eastAsia="Calibri"/>
          <w:color w:val="000000"/>
          <w:kern w:val="1"/>
          <w:sz w:val="22"/>
          <w:szCs w:val="22"/>
          <w:lang w:eastAsia="en-US"/>
        </w:rPr>
        <w:t>vyhlášky MF SR č. 87/1996 Z. z., ktorou sa vykonáva zákon o cenách v znení neskorších predpisov dohodli na kúpnej cene za tovar vo výške ................ EUR bez DPH</w:t>
      </w:r>
    </w:p>
    <w:p w14:paraId="65E7946C" w14:textId="77777777" w:rsidR="000D3396" w:rsidRPr="00310BC3" w:rsidRDefault="00DB5993" w:rsidP="000D3396">
      <w:pPr>
        <w:suppressAutoHyphens w:val="0"/>
        <w:spacing w:after="200"/>
        <w:ind w:left="426" w:firstLine="0"/>
        <w:contextualSpacing/>
        <w:rPr>
          <w:rFonts w:eastAsia="Calibri"/>
          <w:color w:val="000000"/>
          <w:kern w:val="1"/>
          <w:sz w:val="22"/>
          <w:szCs w:val="22"/>
          <w:lang w:eastAsia="en-US"/>
        </w:rPr>
      </w:pPr>
      <w:r w:rsidRPr="00310BC3">
        <w:rPr>
          <w:rFonts w:eastAsia="Calibri"/>
          <w:color w:val="000000"/>
          <w:kern w:val="1"/>
          <w:sz w:val="22"/>
          <w:szCs w:val="22"/>
          <w:lang w:eastAsia="en-US"/>
        </w:rPr>
        <w:t>....................DPH</w:t>
      </w:r>
    </w:p>
    <w:p w14:paraId="2F111526" w14:textId="33594CD9" w:rsidR="000D3396" w:rsidRPr="00310BC3" w:rsidRDefault="00DB5993" w:rsidP="000D3396">
      <w:pPr>
        <w:suppressAutoHyphens w:val="0"/>
        <w:spacing w:after="200"/>
        <w:ind w:left="426" w:firstLine="0"/>
        <w:contextualSpacing/>
        <w:rPr>
          <w:rFonts w:eastAsia="Calibri"/>
          <w:color w:val="000000"/>
          <w:kern w:val="1"/>
          <w:sz w:val="22"/>
          <w:szCs w:val="22"/>
          <w:lang w:eastAsia="en-US"/>
        </w:rPr>
      </w:pPr>
      <w:r w:rsidRPr="00310BC3">
        <w:rPr>
          <w:rFonts w:eastAsia="Calibri"/>
          <w:color w:val="000000"/>
          <w:kern w:val="1"/>
          <w:sz w:val="22"/>
          <w:szCs w:val="22"/>
          <w:lang w:eastAsia="en-US"/>
        </w:rPr>
        <w:t xml:space="preserve">................... EUR s DPH/celkom. </w:t>
      </w:r>
    </w:p>
    <w:p w14:paraId="03E60205" w14:textId="77777777" w:rsidR="000D3396" w:rsidRPr="00310BC3" w:rsidRDefault="000D3396" w:rsidP="000D3396">
      <w:pPr>
        <w:suppressAutoHyphens w:val="0"/>
        <w:spacing w:after="200"/>
        <w:ind w:left="426" w:firstLine="0"/>
        <w:contextualSpacing/>
        <w:rPr>
          <w:rFonts w:eastAsia="Calibri"/>
          <w:color w:val="000000"/>
          <w:kern w:val="1"/>
          <w:sz w:val="22"/>
          <w:szCs w:val="22"/>
          <w:lang w:eastAsia="en-US"/>
        </w:rPr>
      </w:pPr>
    </w:p>
    <w:p w14:paraId="3A8A82C9" w14:textId="77777777" w:rsidR="000D3396" w:rsidRPr="00310BC3" w:rsidRDefault="00DB5993" w:rsidP="000D3396">
      <w:pPr>
        <w:numPr>
          <w:ilvl w:val="0"/>
          <w:numId w:val="40"/>
        </w:numPr>
        <w:suppressAutoHyphens w:val="0"/>
        <w:spacing w:after="200"/>
        <w:ind w:left="426"/>
        <w:contextualSpacing/>
        <w:rPr>
          <w:rFonts w:eastAsia="Calibri"/>
          <w:color w:val="000000"/>
          <w:kern w:val="1"/>
          <w:sz w:val="22"/>
          <w:szCs w:val="22"/>
          <w:lang w:eastAsia="en-US"/>
        </w:rPr>
      </w:pPr>
      <w:r w:rsidRPr="00310BC3">
        <w:rPr>
          <w:kern w:val="1"/>
          <w:sz w:val="22"/>
          <w:szCs w:val="22"/>
        </w:rPr>
        <w:t>Dohodnutá cena zahrňuje všetky poplatky a dane súvisiace s dodaním predmetu zmluvy</w:t>
      </w:r>
      <w:r w:rsidRPr="00310BC3">
        <w:rPr>
          <w:color w:val="000000"/>
          <w:kern w:val="1"/>
          <w:sz w:val="22"/>
          <w:szCs w:val="22"/>
        </w:rPr>
        <w:t>, vrátane dodávky tovaru do miesta určenia, dopravné, náklady súvisiace s uskutočnením inštalačných prác a súvisiacich služieb a to v rozsahu podľa Prílohy č. 1 tejto zmluvy.</w:t>
      </w:r>
    </w:p>
    <w:p w14:paraId="22DC91EA" w14:textId="77777777" w:rsidR="00927437" w:rsidRPr="00310BC3" w:rsidRDefault="00DB5993" w:rsidP="00927437">
      <w:pPr>
        <w:numPr>
          <w:ilvl w:val="0"/>
          <w:numId w:val="40"/>
        </w:numPr>
        <w:suppressAutoHyphens w:val="0"/>
        <w:spacing w:after="200"/>
        <w:ind w:left="426"/>
        <w:contextualSpacing/>
        <w:rPr>
          <w:rFonts w:eastAsia="Calibri"/>
          <w:color w:val="000000"/>
          <w:kern w:val="1"/>
          <w:sz w:val="22"/>
          <w:szCs w:val="22"/>
          <w:lang w:eastAsia="en-US"/>
        </w:rPr>
      </w:pPr>
      <w:r w:rsidRPr="00310BC3">
        <w:rPr>
          <w:color w:val="000000"/>
          <w:kern w:val="1"/>
          <w:sz w:val="22"/>
          <w:szCs w:val="22"/>
        </w:rPr>
        <w:t>V prípade Predávajúceho, ktorý je platcom dane z pridanej hodnoty (DPH), bude DPH fakturovaná Predávajúcim podľa daňových a účtovných právnych predpisov platných v Slovenskej republike. Povinnosti, ktoré zmluvným stranám vyplývajú z ustanovení zákona č. 222/2004 Z. z. o dani z pridanej hodnoty v znení neskorších predpisov sú záväzné v plnom rozsahu pre obidve zmluvné strany.</w:t>
      </w:r>
    </w:p>
    <w:p w14:paraId="5A22C546" w14:textId="77777777" w:rsidR="00927437" w:rsidRPr="00310BC3" w:rsidRDefault="00DB5993" w:rsidP="00927437">
      <w:pPr>
        <w:numPr>
          <w:ilvl w:val="0"/>
          <w:numId w:val="40"/>
        </w:numPr>
        <w:suppressAutoHyphens w:val="0"/>
        <w:spacing w:after="200"/>
        <w:ind w:left="426"/>
        <w:contextualSpacing/>
        <w:rPr>
          <w:rFonts w:eastAsia="Calibri"/>
          <w:color w:val="000000"/>
          <w:kern w:val="1"/>
          <w:sz w:val="22"/>
          <w:szCs w:val="22"/>
          <w:lang w:eastAsia="en-US"/>
        </w:rPr>
      </w:pPr>
      <w:r w:rsidRPr="00310BC3">
        <w:rPr>
          <w:kern w:val="1"/>
          <w:sz w:val="22"/>
          <w:szCs w:val="22"/>
        </w:rPr>
        <w:t>Kúpna cena je splatná na základe faktúry, ktorú sa Predávajúci zaväzuje vystaviť a doručiť Kupujúcemu do 15 dní odo dňa protokolárneho prevzatia predmetu zmluvy Kupujúcim. Prílohou faktúry bude súpis dodaných LED svietidiel vrátane určenia vykonaných montážnych a dodávateľských prác a zmluvnými stranami potvrdený protokol o odovzdaní a prevzatí predmetu zmluvy ako aj revízna správa k predmetu zmluvy.</w:t>
      </w:r>
    </w:p>
    <w:p w14:paraId="7E417CF8" w14:textId="77777777" w:rsidR="00927437" w:rsidRPr="00310BC3" w:rsidRDefault="00DB5993" w:rsidP="00927437">
      <w:pPr>
        <w:numPr>
          <w:ilvl w:val="0"/>
          <w:numId w:val="40"/>
        </w:numPr>
        <w:suppressAutoHyphens w:val="0"/>
        <w:spacing w:after="200"/>
        <w:ind w:left="426"/>
        <w:contextualSpacing/>
        <w:rPr>
          <w:rFonts w:eastAsia="Calibri"/>
          <w:color w:val="000000"/>
          <w:kern w:val="1"/>
          <w:sz w:val="22"/>
          <w:szCs w:val="22"/>
          <w:lang w:eastAsia="en-US"/>
        </w:rPr>
      </w:pPr>
      <w:r w:rsidRPr="00310BC3">
        <w:rPr>
          <w:rFonts w:eastAsia="Calibri"/>
          <w:kern w:val="1"/>
          <w:sz w:val="22"/>
          <w:szCs w:val="22"/>
        </w:rPr>
        <w:t>Faktúra</w:t>
      </w:r>
      <w:r w:rsidRPr="00310BC3">
        <w:rPr>
          <w:kern w:val="1"/>
          <w:sz w:val="22"/>
          <w:szCs w:val="22"/>
        </w:rPr>
        <w:t xml:space="preserve"> je splatná na účet Predávajúceho do 30 dní odo dňa jej doručenia </w:t>
      </w:r>
      <w:r w:rsidRPr="00310BC3">
        <w:rPr>
          <w:rFonts w:eastAsia="Calibri"/>
          <w:kern w:val="1"/>
          <w:sz w:val="22"/>
          <w:szCs w:val="22"/>
        </w:rPr>
        <w:t>Kupujúcemu.</w:t>
      </w:r>
    </w:p>
    <w:p w14:paraId="112F71E6" w14:textId="17D26A37" w:rsidR="00DB5993" w:rsidRPr="00310BC3" w:rsidRDefault="00DB5993" w:rsidP="00927437">
      <w:pPr>
        <w:numPr>
          <w:ilvl w:val="0"/>
          <w:numId w:val="40"/>
        </w:numPr>
        <w:suppressAutoHyphens w:val="0"/>
        <w:spacing w:after="200"/>
        <w:ind w:left="426"/>
        <w:contextualSpacing/>
        <w:rPr>
          <w:rFonts w:eastAsia="Calibri"/>
          <w:color w:val="000000"/>
          <w:kern w:val="1"/>
          <w:sz w:val="22"/>
          <w:szCs w:val="22"/>
          <w:lang w:eastAsia="en-US"/>
        </w:rPr>
      </w:pPr>
      <w:r w:rsidRPr="00310BC3">
        <w:rPr>
          <w:rFonts w:eastAsia="Calibri"/>
          <w:kern w:val="1"/>
          <w:sz w:val="22"/>
          <w:szCs w:val="22"/>
        </w:rPr>
        <w:t>Ak faktúra nebude obsahovať touto Zmluvou alebo zákonom stanovené náležitosti alebo prílohy alebo v nej nebudú správne uvedené nevyhnutné údaje, je Kupujúci oprávnený vrátiť ju Predávajúcemu a Predávajúci je povinný ju opraviť, resp. vystaviť novú faktúru, pričom jej splatnosť sa počíta odo dňa doručenia opravenej, resp. novej faktúry Kupujúcemu.</w:t>
      </w:r>
    </w:p>
    <w:p w14:paraId="643138A1" w14:textId="77777777" w:rsidR="00DB5993" w:rsidRPr="00310BC3" w:rsidRDefault="00DB5993" w:rsidP="00210825">
      <w:pPr>
        <w:rPr>
          <w:rFonts w:eastAsia="Calibri"/>
          <w:b/>
          <w:color w:val="000000"/>
          <w:sz w:val="22"/>
          <w:szCs w:val="22"/>
          <w:lang w:eastAsia="en-US"/>
        </w:rPr>
      </w:pPr>
    </w:p>
    <w:p w14:paraId="4F565B8B" w14:textId="68355549" w:rsidR="00DB5993" w:rsidRPr="00310BC3" w:rsidRDefault="00A92762" w:rsidP="00210825">
      <w:pPr>
        <w:jc w:val="center"/>
        <w:rPr>
          <w:rFonts w:eastAsia="Calibri"/>
          <w:b/>
          <w:color w:val="000000"/>
          <w:sz w:val="22"/>
          <w:szCs w:val="22"/>
          <w:lang w:eastAsia="en-US"/>
        </w:rPr>
      </w:pPr>
      <w:r w:rsidRPr="00310BC3">
        <w:rPr>
          <w:rFonts w:eastAsia="Calibri"/>
          <w:b/>
          <w:color w:val="000000"/>
          <w:sz w:val="22"/>
          <w:szCs w:val="22"/>
          <w:lang w:eastAsia="en-US"/>
        </w:rPr>
        <w:t>Čl. III</w:t>
      </w:r>
    </w:p>
    <w:p w14:paraId="3F02C248" w14:textId="287247E9" w:rsidR="00DB5993" w:rsidRPr="00310BC3" w:rsidRDefault="00DB5993" w:rsidP="00210825">
      <w:pPr>
        <w:jc w:val="center"/>
        <w:rPr>
          <w:rFonts w:eastAsia="Calibri"/>
          <w:color w:val="000000"/>
          <w:sz w:val="22"/>
          <w:szCs w:val="22"/>
          <w:lang w:eastAsia="en-US"/>
        </w:rPr>
      </w:pPr>
      <w:r w:rsidRPr="00310BC3">
        <w:rPr>
          <w:rFonts w:eastAsia="Calibri"/>
          <w:b/>
          <w:color w:val="000000"/>
          <w:sz w:val="22"/>
          <w:szCs w:val="22"/>
          <w:lang w:eastAsia="en-US"/>
        </w:rPr>
        <w:t>Dodanie</w:t>
      </w:r>
      <w:r w:rsidR="00491EB4" w:rsidRPr="00310BC3">
        <w:rPr>
          <w:rFonts w:eastAsia="Calibri"/>
          <w:b/>
          <w:color w:val="000000"/>
          <w:sz w:val="22"/>
          <w:szCs w:val="22"/>
          <w:lang w:eastAsia="en-US"/>
        </w:rPr>
        <w:t xml:space="preserve"> </w:t>
      </w:r>
      <w:r w:rsidRPr="00310BC3">
        <w:rPr>
          <w:rFonts w:eastAsia="Calibri"/>
          <w:b/>
          <w:color w:val="000000"/>
          <w:sz w:val="22"/>
          <w:szCs w:val="22"/>
          <w:lang w:eastAsia="en-US"/>
        </w:rPr>
        <w:t>predmetu zmluvy</w:t>
      </w:r>
    </w:p>
    <w:p w14:paraId="67E41560" w14:textId="77777777" w:rsidR="00DB5993" w:rsidRPr="00310BC3" w:rsidRDefault="00DB5993" w:rsidP="00210825">
      <w:pPr>
        <w:rPr>
          <w:rFonts w:eastAsia="Calibri"/>
          <w:color w:val="000000"/>
          <w:sz w:val="22"/>
          <w:szCs w:val="22"/>
          <w:lang w:eastAsia="en-US"/>
        </w:rPr>
      </w:pPr>
    </w:p>
    <w:p w14:paraId="27F4188C" w14:textId="115F4505" w:rsidR="00491EB4" w:rsidRPr="00310BC3" w:rsidRDefault="00DB5993" w:rsidP="00491EB4">
      <w:pPr>
        <w:numPr>
          <w:ilvl w:val="0"/>
          <w:numId w:val="41"/>
        </w:numPr>
        <w:suppressAutoHyphens w:val="0"/>
        <w:spacing w:after="200"/>
        <w:ind w:left="426"/>
        <w:contextualSpacing/>
        <w:rPr>
          <w:rFonts w:eastAsia="Calibri"/>
          <w:kern w:val="1"/>
          <w:sz w:val="22"/>
          <w:szCs w:val="22"/>
        </w:rPr>
      </w:pPr>
      <w:r w:rsidRPr="00310BC3">
        <w:rPr>
          <w:rFonts w:eastAsia="Calibri"/>
          <w:kern w:val="1"/>
          <w:sz w:val="22"/>
          <w:szCs w:val="22"/>
        </w:rPr>
        <w:t xml:space="preserve">Predávajúci sa zaväzuje dodať predmet zmluvy v termíne do </w:t>
      </w:r>
      <w:r w:rsidR="00491EB4" w:rsidRPr="00310BC3">
        <w:rPr>
          <w:rFonts w:eastAsia="Calibri"/>
          <w:kern w:val="1"/>
          <w:sz w:val="22"/>
          <w:szCs w:val="22"/>
        </w:rPr>
        <w:t>4</w:t>
      </w:r>
      <w:r w:rsidRPr="00310BC3">
        <w:rPr>
          <w:rFonts w:eastAsia="Calibri"/>
          <w:kern w:val="1"/>
          <w:sz w:val="22"/>
          <w:szCs w:val="22"/>
        </w:rPr>
        <w:t xml:space="preserve"> </w:t>
      </w:r>
      <w:r w:rsidR="00491EB4" w:rsidRPr="00310BC3">
        <w:rPr>
          <w:rFonts w:eastAsia="Calibri"/>
          <w:kern w:val="1"/>
          <w:sz w:val="22"/>
          <w:szCs w:val="22"/>
        </w:rPr>
        <w:t xml:space="preserve">mesiacov </w:t>
      </w:r>
      <w:r w:rsidRPr="00310BC3">
        <w:rPr>
          <w:rFonts w:eastAsia="Calibri"/>
          <w:kern w:val="1"/>
          <w:sz w:val="22"/>
          <w:szCs w:val="22"/>
        </w:rPr>
        <w:t>o</w:t>
      </w:r>
      <w:r w:rsidR="00113F15" w:rsidRPr="00310BC3">
        <w:rPr>
          <w:rFonts w:eastAsia="Calibri"/>
          <w:kern w:val="1"/>
          <w:sz w:val="22"/>
          <w:szCs w:val="22"/>
        </w:rPr>
        <w:t>d</w:t>
      </w:r>
      <w:r w:rsidR="00113F15" w:rsidRPr="00310BC3">
        <w:rPr>
          <w:rFonts w:eastAsia="Arial Narrow"/>
          <w:sz w:val="22"/>
          <w:szCs w:val="22"/>
        </w:rPr>
        <w:t xml:space="preserve"> výzvy kupujúceho na plnenie</w:t>
      </w:r>
      <w:r w:rsidR="00113F15" w:rsidRPr="00310BC3">
        <w:rPr>
          <w:rFonts w:eastAsia="Calibri"/>
          <w:kern w:val="1"/>
          <w:sz w:val="22"/>
          <w:szCs w:val="22"/>
        </w:rPr>
        <w:t xml:space="preserve"> </w:t>
      </w:r>
      <w:r w:rsidRPr="00310BC3">
        <w:rPr>
          <w:rFonts w:eastAsia="Calibri"/>
          <w:kern w:val="1"/>
          <w:sz w:val="22"/>
          <w:szCs w:val="22"/>
        </w:rPr>
        <w:t>tejto zmluvy.</w:t>
      </w:r>
    </w:p>
    <w:p w14:paraId="2B01BAD7" w14:textId="77777777" w:rsidR="00491EB4" w:rsidRPr="00310BC3" w:rsidRDefault="00DB5993" w:rsidP="00491EB4">
      <w:pPr>
        <w:numPr>
          <w:ilvl w:val="0"/>
          <w:numId w:val="41"/>
        </w:numPr>
        <w:suppressAutoHyphens w:val="0"/>
        <w:spacing w:after="200"/>
        <w:ind w:left="426"/>
        <w:contextualSpacing/>
        <w:rPr>
          <w:rFonts w:eastAsia="Calibri"/>
          <w:kern w:val="1"/>
          <w:sz w:val="22"/>
          <w:szCs w:val="22"/>
        </w:rPr>
      </w:pPr>
      <w:r w:rsidRPr="00310BC3">
        <w:rPr>
          <w:color w:val="000000"/>
          <w:kern w:val="1"/>
          <w:sz w:val="22"/>
          <w:szCs w:val="22"/>
        </w:rPr>
        <w:t>Predávajúci splní záväzok dodať predmet zmluvy, ak poverený zástupca Kupujúceho potvrdí prevzatie predmetu zmluvy na dodacom liste predávajúceho, príp. iným obdobným dokladom preukazujúcim dodanie, resp. poskytnutie súvisiacich prác a služieb. Kupujúci je oprávnený nepotvrdiť dodací list, príp. iný obdobný doklad v prípade, ak predmet zmluvy nebol dodaný riadne a bez vád.</w:t>
      </w:r>
    </w:p>
    <w:p w14:paraId="52D546AD" w14:textId="77777777" w:rsidR="00491EB4" w:rsidRPr="00310BC3" w:rsidRDefault="00DB5993" w:rsidP="00491EB4">
      <w:pPr>
        <w:numPr>
          <w:ilvl w:val="0"/>
          <w:numId w:val="41"/>
        </w:numPr>
        <w:suppressAutoHyphens w:val="0"/>
        <w:spacing w:after="200"/>
        <w:ind w:left="426"/>
        <w:contextualSpacing/>
        <w:rPr>
          <w:rFonts w:eastAsia="Calibri"/>
          <w:kern w:val="1"/>
          <w:sz w:val="22"/>
          <w:szCs w:val="22"/>
        </w:rPr>
      </w:pPr>
      <w:r w:rsidRPr="00310BC3">
        <w:rPr>
          <w:color w:val="000000"/>
          <w:kern w:val="1"/>
          <w:sz w:val="22"/>
          <w:szCs w:val="22"/>
        </w:rPr>
        <w:t xml:space="preserve">Kupujúci sa zaväzuje zabezpečiť pre predávajúceho podmienky pre dodávku, inštaláciu a sprevádzkovanie predmetu zmluvy. </w:t>
      </w:r>
    </w:p>
    <w:p w14:paraId="37556C22" w14:textId="77777777" w:rsidR="00491EB4" w:rsidRPr="00310BC3" w:rsidRDefault="00DB5993" w:rsidP="00491EB4">
      <w:pPr>
        <w:numPr>
          <w:ilvl w:val="0"/>
          <w:numId w:val="41"/>
        </w:numPr>
        <w:suppressAutoHyphens w:val="0"/>
        <w:spacing w:after="200"/>
        <w:ind w:left="426"/>
        <w:contextualSpacing/>
        <w:rPr>
          <w:rFonts w:eastAsia="Calibri"/>
          <w:kern w:val="1"/>
          <w:sz w:val="22"/>
          <w:szCs w:val="22"/>
        </w:rPr>
      </w:pPr>
      <w:r w:rsidRPr="00310BC3">
        <w:rPr>
          <w:color w:val="000000"/>
          <w:kern w:val="1"/>
          <w:sz w:val="22"/>
          <w:szCs w:val="22"/>
        </w:rPr>
        <w:t xml:space="preserve">Kupujúci  má právo kontrolovať množstvo a kvalitu dodaného tovaru ako aj ostatných súvisiacich služieb a prác. V prípade, že kupujúci zistí nedostatky, resp. rozpor s vopred dohodnutými požiadavkami, je oprávnený požiadať Predávajúceho o ich odstránenie. Predávajúci sa zaväzuje v prípade opodstatnenosti požiadavky Kupujúceho tieto nedostatky bezodkladne a bezodplatne odstrániť. </w:t>
      </w:r>
    </w:p>
    <w:p w14:paraId="1657EFA6" w14:textId="77777777" w:rsidR="00491EB4" w:rsidRPr="00310BC3" w:rsidRDefault="00DB5993" w:rsidP="00491EB4">
      <w:pPr>
        <w:numPr>
          <w:ilvl w:val="0"/>
          <w:numId w:val="41"/>
        </w:numPr>
        <w:suppressAutoHyphens w:val="0"/>
        <w:spacing w:after="200"/>
        <w:ind w:left="426"/>
        <w:contextualSpacing/>
        <w:rPr>
          <w:rFonts w:eastAsia="Calibri"/>
          <w:kern w:val="1"/>
          <w:sz w:val="22"/>
          <w:szCs w:val="22"/>
        </w:rPr>
      </w:pPr>
      <w:r w:rsidRPr="00310BC3">
        <w:rPr>
          <w:kern w:val="1"/>
          <w:sz w:val="22"/>
          <w:szCs w:val="22"/>
        </w:rPr>
        <w:t>Vlastnícke právo k predmetu zmluvy prechádza na Kupujúceho zaplatením kúpnej ceny v plnom rozsahu.</w:t>
      </w:r>
    </w:p>
    <w:p w14:paraId="6D92DEB8" w14:textId="3D80EEDA" w:rsidR="00DB5993" w:rsidRPr="00310BC3" w:rsidRDefault="00DB5993" w:rsidP="00491EB4">
      <w:pPr>
        <w:numPr>
          <w:ilvl w:val="0"/>
          <w:numId w:val="41"/>
        </w:numPr>
        <w:suppressAutoHyphens w:val="0"/>
        <w:spacing w:after="200"/>
        <w:ind w:left="426"/>
        <w:contextualSpacing/>
        <w:rPr>
          <w:rFonts w:eastAsia="Calibri"/>
          <w:kern w:val="1"/>
          <w:sz w:val="22"/>
          <w:szCs w:val="22"/>
        </w:rPr>
      </w:pPr>
      <w:r w:rsidRPr="00310BC3">
        <w:rPr>
          <w:kern w:val="1"/>
          <w:sz w:val="22"/>
          <w:szCs w:val="22"/>
        </w:rPr>
        <w:t>Nebezpečenstvo škody na predmete zmluvy prechádza z Predávajúceho na Kupujúceho prevzatím predmetu kúpy na dohodnutom mieste plnenia a podpisom dodacieho listu príp. protokolu o odovzdaní a prevzatí predmetu zmluvy.</w:t>
      </w:r>
    </w:p>
    <w:p w14:paraId="367721D2" w14:textId="77777777" w:rsidR="00DB5993" w:rsidRPr="00310BC3" w:rsidRDefault="00DB5993" w:rsidP="00210825">
      <w:pPr>
        <w:jc w:val="center"/>
        <w:rPr>
          <w:rFonts w:eastAsia="Calibri"/>
          <w:b/>
          <w:color w:val="000000"/>
          <w:sz w:val="22"/>
          <w:szCs w:val="22"/>
          <w:lang w:eastAsia="en-US"/>
        </w:rPr>
      </w:pPr>
    </w:p>
    <w:p w14:paraId="13593B33" w14:textId="557FBABF" w:rsidR="00DB5993" w:rsidRPr="00310BC3" w:rsidRDefault="00A92762" w:rsidP="00210825">
      <w:pPr>
        <w:jc w:val="center"/>
        <w:rPr>
          <w:rFonts w:eastAsia="Calibri"/>
          <w:b/>
          <w:color w:val="000000"/>
          <w:sz w:val="22"/>
          <w:szCs w:val="22"/>
          <w:lang w:eastAsia="en-US"/>
        </w:rPr>
      </w:pPr>
      <w:r w:rsidRPr="00310BC3">
        <w:rPr>
          <w:rFonts w:eastAsia="Calibri"/>
          <w:b/>
          <w:color w:val="000000"/>
          <w:sz w:val="22"/>
          <w:szCs w:val="22"/>
          <w:lang w:eastAsia="en-US"/>
        </w:rPr>
        <w:lastRenderedPageBreak/>
        <w:t>Čl. IV</w:t>
      </w:r>
    </w:p>
    <w:p w14:paraId="6140D90F" w14:textId="77777777" w:rsidR="00DB5993" w:rsidRPr="00310BC3" w:rsidRDefault="00DB5993" w:rsidP="00210825">
      <w:pPr>
        <w:jc w:val="center"/>
        <w:rPr>
          <w:rFonts w:eastAsia="Calibri"/>
          <w:color w:val="000000"/>
          <w:sz w:val="22"/>
          <w:szCs w:val="22"/>
          <w:lang w:eastAsia="en-US"/>
        </w:rPr>
      </w:pPr>
      <w:r w:rsidRPr="00310BC3">
        <w:rPr>
          <w:rFonts w:eastAsia="Calibri"/>
          <w:b/>
          <w:color w:val="000000"/>
          <w:sz w:val="22"/>
          <w:szCs w:val="22"/>
          <w:lang w:eastAsia="en-US"/>
        </w:rPr>
        <w:t>Miesto dodania predmetu zmluvy</w:t>
      </w:r>
    </w:p>
    <w:p w14:paraId="0FD403DF" w14:textId="77777777" w:rsidR="00DB5993" w:rsidRPr="00310BC3" w:rsidRDefault="00DB5993" w:rsidP="00210825">
      <w:pPr>
        <w:rPr>
          <w:rFonts w:eastAsia="Calibri"/>
          <w:color w:val="000000"/>
          <w:sz w:val="22"/>
          <w:szCs w:val="22"/>
          <w:lang w:eastAsia="en-US"/>
        </w:rPr>
      </w:pPr>
    </w:p>
    <w:p w14:paraId="53A5394F" w14:textId="28E85948" w:rsidR="00DB5993" w:rsidRPr="00310BC3" w:rsidRDefault="00DB5993" w:rsidP="00491EB4">
      <w:pPr>
        <w:numPr>
          <w:ilvl w:val="0"/>
          <w:numId w:val="42"/>
        </w:numPr>
        <w:suppressAutoHyphens w:val="0"/>
        <w:spacing w:after="200"/>
        <w:ind w:left="426"/>
        <w:contextualSpacing/>
        <w:rPr>
          <w:color w:val="000000"/>
          <w:kern w:val="1"/>
          <w:sz w:val="22"/>
          <w:szCs w:val="22"/>
        </w:rPr>
      </w:pPr>
      <w:r w:rsidRPr="00310BC3">
        <w:rPr>
          <w:kern w:val="1"/>
          <w:sz w:val="22"/>
          <w:szCs w:val="22"/>
        </w:rPr>
        <w:t>Miestom dodania predmetu zmluvy je mesto Zlaté Moravce</w:t>
      </w:r>
      <w:r w:rsidR="00A92762" w:rsidRPr="00310BC3">
        <w:rPr>
          <w:kern w:val="1"/>
          <w:sz w:val="22"/>
          <w:szCs w:val="22"/>
        </w:rPr>
        <w:t>.</w:t>
      </w:r>
    </w:p>
    <w:p w14:paraId="0494677E" w14:textId="77777777" w:rsidR="00DB5993" w:rsidRPr="00310BC3" w:rsidRDefault="00DB5993" w:rsidP="00210825">
      <w:pPr>
        <w:tabs>
          <w:tab w:val="left" w:pos="2730"/>
        </w:tabs>
        <w:ind w:hanging="426"/>
        <w:rPr>
          <w:rFonts w:eastAsia="Calibri"/>
          <w:color w:val="000000"/>
          <w:sz w:val="22"/>
          <w:szCs w:val="22"/>
          <w:lang w:eastAsia="en-US"/>
        </w:rPr>
      </w:pPr>
      <w:r w:rsidRPr="00310BC3">
        <w:rPr>
          <w:rFonts w:eastAsia="Calibri"/>
          <w:color w:val="000000"/>
          <w:sz w:val="22"/>
          <w:szCs w:val="22"/>
          <w:lang w:eastAsia="en-US"/>
        </w:rPr>
        <w:tab/>
      </w:r>
    </w:p>
    <w:p w14:paraId="4C52ED71" w14:textId="5365BD17" w:rsidR="00DB5993" w:rsidRPr="00310BC3" w:rsidRDefault="00A92762" w:rsidP="00210825">
      <w:pPr>
        <w:jc w:val="center"/>
        <w:rPr>
          <w:rFonts w:eastAsia="Calibri"/>
          <w:b/>
          <w:color w:val="000000"/>
          <w:sz w:val="22"/>
          <w:szCs w:val="22"/>
          <w:lang w:eastAsia="en-US"/>
        </w:rPr>
      </w:pPr>
      <w:r w:rsidRPr="00310BC3">
        <w:rPr>
          <w:rFonts w:eastAsia="Calibri"/>
          <w:b/>
          <w:color w:val="000000"/>
          <w:sz w:val="22"/>
          <w:szCs w:val="22"/>
          <w:lang w:eastAsia="en-US"/>
        </w:rPr>
        <w:t>Čl. V</w:t>
      </w:r>
    </w:p>
    <w:p w14:paraId="246BE962" w14:textId="77777777" w:rsidR="00DB5993" w:rsidRPr="00310BC3" w:rsidRDefault="00DB5993" w:rsidP="00210825">
      <w:pPr>
        <w:jc w:val="center"/>
        <w:rPr>
          <w:rFonts w:eastAsia="Calibri"/>
          <w:color w:val="000000"/>
          <w:sz w:val="22"/>
          <w:szCs w:val="22"/>
          <w:lang w:eastAsia="en-US"/>
        </w:rPr>
      </w:pPr>
      <w:r w:rsidRPr="00310BC3">
        <w:rPr>
          <w:rFonts w:eastAsia="Calibri"/>
          <w:b/>
          <w:color w:val="000000"/>
          <w:sz w:val="22"/>
          <w:szCs w:val="22"/>
          <w:lang w:eastAsia="en-US"/>
        </w:rPr>
        <w:t>Zodpovednosť za vady, záruka</w:t>
      </w:r>
    </w:p>
    <w:p w14:paraId="5AE52C91" w14:textId="77777777" w:rsidR="00DB5993" w:rsidRPr="00310BC3" w:rsidRDefault="00DB5993" w:rsidP="00210825">
      <w:pPr>
        <w:rPr>
          <w:rFonts w:eastAsia="Calibri"/>
          <w:color w:val="000000"/>
          <w:sz w:val="22"/>
          <w:szCs w:val="22"/>
          <w:lang w:eastAsia="en-US"/>
        </w:rPr>
      </w:pPr>
    </w:p>
    <w:p w14:paraId="34722882" w14:textId="49F0FDCA" w:rsidR="00A93766" w:rsidRPr="00310BC3" w:rsidRDefault="00DB5993" w:rsidP="00A93766">
      <w:pPr>
        <w:numPr>
          <w:ilvl w:val="0"/>
          <w:numId w:val="43"/>
        </w:numPr>
        <w:suppressAutoHyphens w:val="0"/>
        <w:spacing w:after="200"/>
        <w:ind w:left="426" w:hanging="426"/>
        <w:contextualSpacing/>
        <w:rPr>
          <w:kern w:val="1"/>
          <w:sz w:val="22"/>
          <w:szCs w:val="22"/>
        </w:rPr>
      </w:pPr>
      <w:r w:rsidRPr="00310BC3">
        <w:rPr>
          <w:kern w:val="1"/>
          <w:sz w:val="22"/>
          <w:szCs w:val="22"/>
        </w:rPr>
        <w:t xml:space="preserve">Predávajúci poskytuje Kupujúcemu záruku v trvaní </w:t>
      </w:r>
      <w:r w:rsidR="00B90292" w:rsidRPr="00310BC3">
        <w:rPr>
          <w:kern w:val="1"/>
          <w:sz w:val="22"/>
          <w:szCs w:val="22"/>
        </w:rPr>
        <w:t>24 mesiacov na práce a materiál, záruku v trvaní 5 rokov na LED svietidlá,</w:t>
      </w:r>
      <w:r w:rsidRPr="00310BC3">
        <w:rPr>
          <w:kern w:val="1"/>
          <w:sz w:val="22"/>
          <w:szCs w:val="22"/>
        </w:rPr>
        <w:t xml:space="preserve"> odo dňa podpísania dodacieho listu, príp. iného obdobného dokladu Kupujúcim.</w:t>
      </w:r>
    </w:p>
    <w:p w14:paraId="56DC9A5B" w14:textId="77777777" w:rsidR="00A93766" w:rsidRPr="00310BC3" w:rsidRDefault="00A93766" w:rsidP="00A93766">
      <w:pPr>
        <w:numPr>
          <w:ilvl w:val="0"/>
          <w:numId w:val="43"/>
        </w:numPr>
        <w:suppressAutoHyphens w:val="0"/>
        <w:spacing w:after="200"/>
        <w:ind w:left="426" w:hanging="426"/>
        <w:contextualSpacing/>
        <w:rPr>
          <w:kern w:val="1"/>
          <w:sz w:val="22"/>
          <w:szCs w:val="22"/>
        </w:rPr>
      </w:pPr>
      <w:r w:rsidRPr="00310BC3">
        <w:rPr>
          <w:kern w:val="1"/>
          <w:sz w:val="22"/>
          <w:szCs w:val="22"/>
        </w:rPr>
        <w:t>K</w:t>
      </w:r>
      <w:r w:rsidR="00DB5993" w:rsidRPr="00310BC3">
        <w:rPr>
          <w:rFonts w:eastAsia="Calibri"/>
          <w:sz w:val="22"/>
          <w:szCs w:val="22"/>
          <w:lang w:eastAsia="en-US"/>
        </w:rPr>
        <w:t xml:space="preserve">upujúci je povinný nahlásiť vady predmetu zmluvy Predávajúcemu písomne, e- mailom na adresu </w:t>
      </w:r>
      <w:r w:rsidR="00DB5993" w:rsidRPr="00310BC3">
        <w:rPr>
          <w:rFonts w:eastAsia="Calibri"/>
          <w:sz w:val="22"/>
          <w:szCs w:val="22"/>
          <w:highlight w:val="lightGray"/>
          <w:lang w:eastAsia="en-US"/>
        </w:rPr>
        <w:t>................... alebo telefonicky na tel. číslo ..........................</w:t>
      </w:r>
      <w:r w:rsidR="00DB5993" w:rsidRPr="00310BC3">
        <w:rPr>
          <w:rFonts w:eastAsia="Calibri"/>
          <w:sz w:val="22"/>
          <w:szCs w:val="22"/>
          <w:lang w:eastAsia="en-US"/>
        </w:rPr>
        <w:t>bezodkladne po ich zistení. V oznámení uvedie, ako sa vady prejavujú.</w:t>
      </w:r>
    </w:p>
    <w:p w14:paraId="2C1B5548" w14:textId="77777777" w:rsidR="00A93766" w:rsidRPr="00310BC3" w:rsidRDefault="00DB5993" w:rsidP="00A93766">
      <w:pPr>
        <w:numPr>
          <w:ilvl w:val="0"/>
          <w:numId w:val="43"/>
        </w:numPr>
        <w:suppressAutoHyphens w:val="0"/>
        <w:spacing w:after="200"/>
        <w:ind w:left="426" w:hanging="426"/>
        <w:contextualSpacing/>
        <w:rPr>
          <w:kern w:val="1"/>
          <w:sz w:val="22"/>
          <w:szCs w:val="22"/>
        </w:rPr>
      </w:pPr>
      <w:r w:rsidRPr="00310BC3">
        <w:rPr>
          <w:rFonts w:eastAsia="Calibri"/>
          <w:sz w:val="22"/>
          <w:szCs w:val="22"/>
          <w:lang w:eastAsia="en-US"/>
        </w:rPr>
        <w:t>Predávajúci sa zaväzuje reklamované vady odstrániť u Kupujúceho najneskôr do 2 pracovných dní odo dňa ich  oznámenia a to bez nároku na ich náhradu.</w:t>
      </w:r>
    </w:p>
    <w:p w14:paraId="1EE3FD78" w14:textId="77777777" w:rsidR="00A93766" w:rsidRPr="00310BC3" w:rsidRDefault="00DB5993" w:rsidP="00A93766">
      <w:pPr>
        <w:numPr>
          <w:ilvl w:val="0"/>
          <w:numId w:val="43"/>
        </w:numPr>
        <w:suppressAutoHyphens w:val="0"/>
        <w:spacing w:after="200"/>
        <w:ind w:left="426" w:hanging="426"/>
        <w:contextualSpacing/>
        <w:rPr>
          <w:kern w:val="1"/>
          <w:sz w:val="22"/>
          <w:szCs w:val="22"/>
        </w:rPr>
      </w:pPr>
      <w:r w:rsidRPr="00310BC3">
        <w:rPr>
          <w:rFonts w:eastAsia="Calibri"/>
          <w:sz w:val="22"/>
          <w:szCs w:val="22"/>
          <w:lang w:eastAsia="en-US"/>
        </w:rPr>
        <w:t xml:space="preserve">Predávajúci sa zaväzuje, že poskytnuté služby a dodané tovary spĺňajú v čase ich poskytnutia/dodania a počas záručnej doby budú spĺňať vlastnosti stanovené touto zmluvou a príslušnými právnymi predpismi. </w:t>
      </w:r>
    </w:p>
    <w:p w14:paraId="09F31C05" w14:textId="77777777" w:rsidR="00A93766" w:rsidRPr="00310BC3" w:rsidRDefault="00DB5993" w:rsidP="00A93766">
      <w:pPr>
        <w:numPr>
          <w:ilvl w:val="0"/>
          <w:numId w:val="43"/>
        </w:numPr>
        <w:suppressAutoHyphens w:val="0"/>
        <w:spacing w:after="200"/>
        <w:ind w:left="426" w:hanging="426"/>
        <w:contextualSpacing/>
        <w:rPr>
          <w:kern w:val="1"/>
          <w:sz w:val="22"/>
          <w:szCs w:val="22"/>
        </w:rPr>
      </w:pPr>
      <w:r w:rsidRPr="00310BC3">
        <w:rPr>
          <w:rFonts w:eastAsia="Calibri"/>
          <w:sz w:val="22"/>
          <w:szCs w:val="22"/>
          <w:lang w:eastAsia="en-US"/>
        </w:rPr>
        <w:t>Predávajúci preberá záruku za akosť tovaru podľa § 429 a </w:t>
      </w:r>
      <w:proofErr w:type="spellStart"/>
      <w:r w:rsidRPr="00310BC3">
        <w:rPr>
          <w:rFonts w:eastAsia="Calibri"/>
          <w:sz w:val="22"/>
          <w:szCs w:val="22"/>
          <w:lang w:eastAsia="en-US"/>
        </w:rPr>
        <w:t>nasl</w:t>
      </w:r>
      <w:proofErr w:type="spellEnd"/>
      <w:r w:rsidRPr="00310BC3">
        <w:rPr>
          <w:rFonts w:eastAsia="Calibri"/>
          <w:sz w:val="22"/>
          <w:szCs w:val="22"/>
          <w:lang w:eastAsia="en-US"/>
        </w:rPr>
        <w:t>. a zodpovedá za vady tovaru podľa § 422 a </w:t>
      </w:r>
      <w:proofErr w:type="spellStart"/>
      <w:r w:rsidRPr="00310BC3">
        <w:rPr>
          <w:rFonts w:eastAsia="Calibri"/>
          <w:sz w:val="22"/>
          <w:szCs w:val="22"/>
          <w:lang w:eastAsia="en-US"/>
        </w:rPr>
        <w:t>nasl</w:t>
      </w:r>
      <w:proofErr w:type="spellEnd"/>
      <w:r w:rsidRPr="00310BC3">
        <w:rPr>
          <w:rFonts w:eastAsia="Calibri"/>
          <w:sz w:val="22"/>
          <w:szCs w:val="22"/>
          <w:lang w:eastAsia="en-US"/>
        </w:rPr>
        <w:t xml:space="preserve">. Obchodného zákonníka v platnom znení. </w:t>
      </w:r>
    </w:p>
    <w:p w14:paraId="6CC18C3D" w14:textId="77777777" w:rsidR="00A93766" w:rsidRPr="00310BC3" w:rsidRDefault="00DB5993" w:rsidP="00A93766">
      <w:pPr>
        <w:numPr>
          <w:ilvl w:val="0"/>
          <w:numId w:val="43"/>
        </w:numPr>
        <w:suppressAutoHyphens w:val="0"/>
        <w:spacing w:after="200"/>
        <w:ind w:left="426" w:hanging="426"/>
        <w:contextualSpacing/>
        <w:rPr>
          <w:kern w:val="1"/>
          <w:sz w:val="22"/>
          <w:szCs w:val="22"/>
        </w:rPr>
      </w:pPr>
      <w:r w:rsidRPr="00310BC3">
        <w:rPr>
          <w:rFonts w:eastAsia="Calibri"/>
          <w:sz w:val="22"/>
          <w:szCs w:val="22"/>
          <w:lang w:eastAsia="en-US"/>
        </w:rPr>
        <w:t xml:space="preserve">Pre zodpovednosť za škodu spôsobenú porušením povinností vyplývajúcich z tejto zmluvy, ako aj pre náhradu škody platia ustanovenia § 373 a </w:t>
      </w:r>
      <w:proofErr w:type="spellStart"/>
      <w:r w:rsidRPr="00310BC3">
        <w:rPr>
          <w:rFonts w:eastAsia="Calibri"/>
          <w:sz w:val="22"/>
          <w:szCs w:val="22"/>
          <w:lang w:eastAsia="en-US"/>
        </w:rPr>
        <w:t>nasl</w:t>
      </w:r>
      <w:proofErr w:type="spellEnd"/>
      <w:r w:rsidRPr="00310BC3">
        <w:rPr>
          <w:rFonts w:eastAsia="Calibri"/>
          <w:sz w:val="22"/>
          <w:szCs w:val="22"/>
          <w:lang w:eastAsia="en-US"/>
        </w:rPr>
        <w:t>. Obchodného zákonníka.</w:t>
      </w:r>
    </w:p>
    <w:p w14:paraId="551420F3" w14:textId="52499AB9" w:rsidR="00DB5993" w:rsidRPr="00310BC3" w:rsidRDefault="00DB5993" w:rsidP="00A93766">
      <w:pPr>
        <w:numPr>
          <w:ilvl w:val="0"/>
          <w:numId w:val="43"/>
        </w:numPr>
        <w:suppressAutoHyphens w:val="0"/>
        <w:spacing w:after="200"/>
        <w:ind w:left="426" w:hanging="426"/>
        <w:contextualSpacing/>
        <w:rPr>
          <w:kern w:val="1"/>
          <w:sz w:val="22"/>
          <w:szCs w:val="22"/>
        </w:rPr>
      </w:pPr>
      <w:r w:rsidRPr="00310BC3">
        <w:rPr>
          <w:rFonts w:eastAsia="Calibri"/>
          <w:sz w:val="22"/>
          <w:szCs w:val="22"/>
          <w:lang w:eastAsia="en-US"/>
        </w:rPr>
        <w:t>Predávajúci zodpovedá za všetky priame alebo nepriame škody, ktoré svojim úmyselným alebo neúmyselným konaním spôsobí kupujúcemu a zaväzuje sa nahradiť ich v súlade s príslušnými ustanoveniami Obchodného zákonníka.</w:t>
      </w:r>
    </w:p>
    <w:p w14:paraId="0040E41F" w14:textId="77777777" w:rsidR="00DB5993" w:rsidRPr="00310BC3" w:rsidRDefault="00DB5993" w:rsidP="00210825">
      <w:pPr>
        <w:rPr>
          <w:rFonts w:eastAsia="Calibri"/>
          <w:color w:val="000000"/>
          <w:sz w:val="22"/>
          <w:szCs w:val="22"/>
          <w:lang w:eastAsia="en-US"/>
        </w:rPr>
      </w:pPr>
    </w:p>
    <w:p w14:paraId="547C2492" w14:textId="3642045E" w:rsidR="00DB5993" w:rsidRPr="00310BC3" w:rsidRDefault="00DB5993" w:rsidP="00210825">
      <w:pPr>
        <w:jc w:val="center"/>
        <w:rPr>
          <w:rFonts w:eastAsia="Calibri"/>
          <w:b/>
          <w:color w:val="000000"/>
          <w:sz w:val="22"/>
          <w:szCs w:val="22"/>
          <w:lang w:eastAsia="en-US"/>
        </w:rPr>
      </w:pPr>
      <w:r w:rsidRPr="00310BC3">
        <w:rPr>
          <w:rFonts w:eastAsia="Calibri"/>
          <w:b/>
          <w:color w:val="000000"/>
          <w:sz w:val="22"/>
          <w:szCs w:val="22"/>
          <w:lang w:eastAsia="en-US"/>
        </w:rPr>
        <w:t>Čl</w:t>
      </w:r>
      <w:r w:rsidR="00A92762" w:rsidRPr="00310BC3">
        <w:rPr>
          <w:rFonts w:eastAsia="Calibri"/>
          <w:b/>
          <w:color w:val="000000"/>
          <w:sz w:val="22"/>
          <w:szCs w:val="22"/>
          <w:lang w:eastAsia="en-US"/>
        </w:rPr>
        <w:t>.</w:t>
      </w:r>
      <w:r w:rsidRPr="00310BC3">
        <w:rPr>
          <w:rFonts w:eastAsia="Calibri"/>
          <w:b/>
          <w:color w:val="000000"/>
          <w:sz w:val="22"/>
          <w:szCs w:val="22"/>
          <w:lang w:eastAsia="en-US"/>
        </w:rPr>
        <w:t xml:space="preserve"> VI</w:t>
      </w:r>
    </w:p>
    <w:p w14:paraId="3993CE6E" w14:textId="77777777" w:rsidR="00DB5993" w:rsidRPr="00310BC3" w:rsidRDefault="00DB5993" w:rsidP="00210825">
      <w:pPr>
        <w:jc w:val="center"/>
        <w:rPr>
          <w:rFonts w:eastAsia="Calibri"/>
          <w:color w:val="000000"/>
          <w:sz w:val="22"/>
          <w:szCs w:val="22"/>
          <w:lang w:eastAsia="en-US"/>
        </w:rPr>
      </w:pPr>
      <w:r w:rsidRPr="00310BC3">
        <w:rPr>
          <w:rFonts w:eastAsia="Calibri"/>
          <w:b/>
          <w:color w:val="000000"/>
          <w:sz w:val="22"/>
          <w:szCs w:val="22"/>
          <w:lang w:eastAsia="en-US"/>
        </w:rPr>
        <w:t>Zmluvné sankcie a osobitné povinnosti predávajúceho</w:t>
      </w:r>
    </w:p>
    <w:p w14:paraId="76632E92" w14:textId="77777777" w:rsidR="00DB5993" w:rsidRPr="00310BC3" w:rsidRDefault="00DB5993" w:rsidP="00210825">
      <w:pPr>
        <w:rPr>
          <w:rFonts w:eastAsia="Calibri"/>
          <w:color w:val="000000"/>
          <w:sz w:val="22"/>
          <w:szCs w:val="22"/>
          <w:lang w:eastAsia="en-US"/>
        </w:rPr>
      </w:pPr>
    </w:p>
    <w:p w14:paraId="19DF9D15" w14:textId="77777777" w:rsidR="0020498D" w:rsidRPr="00310BC3" w:rsidRDefault="00DB5993" w:rsidP="0020498D">
      <w:pPr>
        <w:numPr>
          <w:ilvl w:val="0"/>
          <w:numId w:val="44"/>
        </w:numPr>
        <w:suppressAutoHyphens w:val="0"/>
        <w:spacing w:after="200"/>
        <w:ind w:left="426" w:hanging="426"/>
        <w:contextualSpacing/>
        <w:rPr>
          <w:rFonts w:eastAsia="Calibri"/>
          <w:sz w:val="22"/>
          <w:szCs w:val="22"/>
          <w:lang w:eastAsia="en-US"/>
        </w:rPr>
      </w:pPr>
      <w:r w:rsidRPr="00310BC3">
        <w:rPr>
          <w:rFonts w:eastAsia="Calibri"/>
          <w:sz w:val="22"/>
          <w:szCs w:val="22"/>
          <w:lang w:eastAsia="en-US"/>
        </w:rPr>
        <w:t>V prípade, že Predávajúci nezabezpečí predmet zmluvy v požadovanom rozsahu, alebo kvalite alebo v dohodnutej lehote, Kupujúci je oprávnený požadovať zaplatenie zmluvnej pokuty vo výške 0,0</w:t>
      </w:r>
      <w:r w:rsidR="00A92762" w:rsidRPr="00310BC3">
        <w:rPr>
          <w:rFonts w:eastAsia="Calibri"/>
          <w:sz w:val="22"/>
          <w:szCs w:val="22"/>
          <w:lang w:eastAsia="en-US"/>
        </w:rPr>
        <w:t>5</w:t>
      </w:r>
      <w:r w:rsidRPr="00310BC3">
        <w:rPr>
          <w:rFonts w:eastAsia="Calibri"/>
          <w:sz w:val="22"/>
          <w:szCs w:val="22"/>
          <w:lang w:eastAsia="en-US"/>
        </w:rPr>
        <w:t xml:space="preserve"> % z ceny predmetu zmluvy, za každý deň omeškania. Zaplatením zmluvnej pokuty nie je dotknutý nárok Kupujúceho na náhradu škody. </w:t>
      </w:r>
    </w:p>
    <w:p w14:paraId="7DC5BBD6" w14:textId="77777777" w:rsidR="0020498D" w:rsidRPr="00310BC3" w:rsidRDefault="00DB5993" w:rsidP="0020498D">
      <w:pPr>
        <w:numPr>
          <w:ilvl w:val="0"/>
          <w:numId w:val="44"/>
        </w:numPr>
        <w:suppressAutoHyphens w:val="0"/>
        <w:spacing w:after="200"/>
        <w:ind w:left="426" w:hanging="426"/>
        <w:contextualSpacing/>
        <w:rPr>
          <w:rFonts w:eastAsia="Calibri"/>
          <w:sz w:val="22"/>
          <w:szCs w:val="22"/>
          <w:lang w:eastAsia="en-US"/>
        </w:rPr>
      </w:pPr>
      <w:r w:rsidRPr="00310BC3">
        <w:rPr>
          <w:color w:val="000000"/>
          <w:kern w:val="1"/>
          <w:sz w:val="22"/>
          <w:szCs w:val="22"/>
        </w:rPr>
        <w:t>V prípade omeškania Kupujúceho s úhradou platby za dodaný tovar, Predávajúci je oprávnený požadovať zaplatenie úroku z omeškania vo výške 0,0</w:t>
      </w:r>
      <w:r w:rsidR="00A92762" w:rsidRPr="00310BC3">
        <w:rPr>
          <w:color w:val="000000"/>
          <w:kern w:val="1"/>
          <w:sz w:val="22"/>
          <w:szCs w:val="22"/>
        </w:rPr>
        <w:t>5</w:t>
      </w:r>
      <w:r w:rsidRPr="00310BC3">
        <w:rPr>
          <w:color w:val="000000"/>
          <w:kern w:val="1"/>
          <w:sz w:val="22"/>
          <w:szCs w:val="22"/>
        </w:rPr>
        <w:t xml:space="preserve"> % z neuhradenej fakturovanej čiastky, za každý deň omeškania. </w:t>
      </w:r>
    </w:p>
    <w:p w14:paraId="4F0FAA2D" w14:textId="77777777" w:rsidR="0020498D" w:rsidRPr="00310BC3" w:rsidRDefault="00DB5993" w:rsidP="0020498D">
      <w:pPr>
        <w:numPr>
          <w:ilvl w:val="0"/>
          <w:numId w:val="44"/>
        </w:numPr>
        <w:suppressAutoHyphens w:val="0"/>
        <w:spacing w:after="200"/>
        <w:ind w:left="426" w:hanging="426"/>
        <w:contextualSpacing/>
        <w:rPr>
          <w:rFonts w:eastAsia="Calibri"/>
          <w:sz w:val="22"/>
          <w:szCs w:val="22"/>
          <w:lang w:eastAsia="en-US"/>
        </w:rPr>
      </w:pPr>
      <w:r w:rsidRPr="00310BC3">
        <w:rPr>
          <w:color w:val="000000"/>
          <w:kern w:val="1"/>
          <w:sz w:val="22"/>
          <w:szCs w:val="22"/>
        </w:rPr>
        <w:t xml:space="preserve">Predávajúci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najneskôr pri podpise tejto zmluvy. V prípade, že predávajúci nevyužije subdodávateľov pri plnení predmetu zmluvy, túto skutočnosť preukáže čestným vyhlásením alebo iným obdobným dokladom. </w:t>
      </w:r>
    </w:p>
    <w:p w14:paraId="1CA02D3E" w14:textId="77777777" w:rsidR="0020498D" w:rsidRPr="00310BC3" w:rsidRDefault="00DB5993" w:rsidP="0020498D">
      <w:pPr>
        <w:numPr>
          <w:ilvl w:val="0"/>
          <w:numId w:val="44"/>
        </w:numPr>
        <w:suppressAutoHyphens w:val="0"/>
        <w:spacing w:after="200"/>
        <w:ind w:left="426" w:hanging="426"/>
        <w:contextualSpacing/>
        <w:rPr>
          <w:rFonts w:eastAsia="Calibri"/>
          <w:sz w:val="22"/>
          <w:szCs w:val="22"/>
          <w:lang w:eastAsia="en-US"/>
        </w:rPr>
      </w:pPr>
      <w:r w:rsidRPr="00310BC3">
        <w:rPr>
          <w:color w:val="000000"/>
          <w:kern w:val="1"/>
          <w:sz w:val="22"/>
          <w:szCs w:val="22"/>
        </w:rPr>
        <w:t>Predávajúci je zároveň povinný do piatich pracovných dní odo dňa uzatvorenia zmluvy s</w:t>
      </w:r>
      <w:r w:rsidR="0020498D" w:rsidRPr="00310BC3">
        <w:rPr>
          <w:color w:val="000000"/>
          <w:kern w:val="1"/>
          <w:sz w:val="22"/>
          <w:szCs w:val="22"/>
        </w:rPr>
        <w:t> </w:t>
      </w:r>
      <w:r w:rsidRPr="00310BC3">
        <w:rPr>
          <w:color w:val="000000"/>
          <w:kern w:val="1"/>
          <w:sz w:val="22"/>
          <w:szCs w:val="22"/>
        </w:rPr>
        <w:t>novým</w:t>
      </w:r>
      <w:r w:rsidR="0020498D" w:rsidRPr="00310BC3">
        <w:rPr>
          <w:color w:val="000000"/>
          <w:kern w:val="1"/>
          <w:sz w:val="22"/>
          <w:szCs w:val="22"/>
        </w:rPr>
        <w:t xml:space="preserve"> </w:t>
      </w:r>
      <w:r w:rsidRPr="00310BC3">
        <w:rPr>
          <w:color w:val="000000"/>
          <w:kern w:val="1"/>
          <w:sz w:val="22"/>
          <w:szCs w:val="22"/>
        </w:rPr>
        <w:t xml:space="preserve">subdodávateľom predložiť Kupujúcemu aktualizované znenie Prílohy č. 2 tejto Zmluvy. </w:t>
      </w:r>
    </w:p>
    <w:p w14:paraId="696EA70B" w14:textId="77777777" w:rsidR="0020498D" w:rsidRPr="00310BC3" w:rsidRDefault="00DB5993" w:rsidP="0020498D">
      <w:pPr>
        <w:numPr>
          <w:ilvl w:val="0"/>
          <w:numId w:val="44"/>
        </w:numPr>
        <w:suppressAutoHyphens w:val="0"/>
        <w:spacing w:after="200"/>
        <w:ind w:left="426" w:hanging="426"/>
        <w:contextualSpacing/>
        <w:rPr>
          <w:rFonts w:eastAsia="Calibri"/>
          <w:sz w:val="22"/>
          <w:szCs w:val="22"/>
          <w:lang w:eastAsia="en-US"/>
        </w:rPr>
      </w:pPr>
      <w:r w:rsidRPr="00310BC3">
        <w:rPr>
          <w:color w:val="000000"/>
          <w:kern w:val="1"/>
          <w:sz w:val="22"/>
          <w:szCs w:val="22"/>
        </w:rPr>
        <w:t xml:space="preserve">Predávajúci aj subdodávatelia musia zároveň spĺňať podmienky zákona č. 315/2016 </w:t>
      </w:r>
      <w:proofErr w:type="spellStart"/>
      <w:r w:rsidRPr="00310BC3">
        <w:rPr>
          <w:color w:val="000000"/>
          <w:kern w:val="1"/>
          <w:sz w:val="22"/>
          <w:szCs w:val="22"/>
        </w:rPr>
        <w:t>Z.z</w:t>
      </w:r>
      <w:proofErr w:type="spellEnd"/>
      <w:r w:rsidRPr="00310BC3">
        <w:rPr>
          <w:color w:val="000000"/>
          <w:kern w:val="1"/>
          <w:sz w:val="22"/>
          <w:szCs w:val="22"/>
        </w:rPr>
        <w:t>. o registri partnerov verejného sektora a o zmene a doplnení niektorých zákonov a byť zapísaní v registri partnerov verejného sektora počas trvania tejto zmluvy, ak sa na nich vzťahuje povinnosť zápisu v danom registri.</w:t>
      </w:r>
    </w:p>
    <w:p w14:paraId="3402BC77" w14:textId="77777777" w:rsidR="00477E65" w:rsidRPr="00310BC3" w:rsidRDefault="00DB5993" w:rsidP="00477E65">
      <w:pPr>
        <w:numPr>
          <w:ilvl w:val="0"/>
          <w:numId w:val="44"/>
        </w:numPr>
        <w:suppressAutoHyphens w:val="0"/>
        <w:spacing w:after="200"/>
        <w:ind w:left="426" w:hanging="426"/>
        <w:contextualSpacing/>
        <w:rPr>
          <w:rFonts w:eastAsia="Calibri"/>
          <w:sz w:val="22"/>
          <w:szCs w:val="22"/>
          <w:lang w:eastAsia="en-US"/>
        </w:rPr>
      </w:pPr>
      <w:r w:rsidRPr="00310BC3">
        <w:rPr>
          <w:color w:val="000000"/>
          <w:kern w:val="1"/>
          <w:sz w:val="22"/>
          <w:szCs w:val="22"/>
        </w:rPr>
        <w:t>Predávajúci môže navrhnúť dodatok k Zoznamu subdodávateľov alebo vyškrtnutie zo Zoznamu subdodávateľov. Predávajúci predkladá tieto úpravy písomne objednávateľovi k odsúhlaseniu; osobitné ustanovenia zmluvy nie sú týmto dotknuté. Každá takáto úprava má byť odovzdaná včas tak, aby nezdržovala plnenie predmetu zmluvy. Úpravy zoznamu subdodávateľov nebudú účinné bez predchádzajúceho písomného odsúhlasenia objednávateľa. Odsúhlasenie subdodávateľov objednávateľom žiadnym spôsobom nezbavuje predávajúceho záväzkov, povinností a zodpovedností vyplývajúcich zo zmluvy.</w:t>
      </w:r>
    </w:p>
    <w:p w14:paraId="64A103A5" w14:textId="0A10726F" w:rsidR="00DB5993" w:rsidRPr="00310BC3" w:rsidRDefault="00DB5993" w:rsidP="00477E65">
      <w:pPr>
        <w:numPr>
          <w:ilvl w:val="0"/>
          <w:numId w:val="44"/>
        </w:numPr>
        <w:suppressAutoHyphens w:val="0"/>
        <w:spacing w:after="200"/>
        <w:ind w:left="426" w:hanging="426"/>
        <w:contextualSpacing/>
        <w:rPr>
          <w:rFonts w:eastAsia="Calibri"/>
          <w:sz w:val="22"/>
          <w:szCs w:val="22"/>
          <w:lang w:eastAsia="en-US"/>
        </w:rPr>
      </w:pPr>
      <w:r w:rsidRPr="00310BC3">
        <w:rPr>
          <w:color w:val="000000"/>
          <w:kern w:val="1"/>
          <w:sz w:val="22"/>
          <w:szCs w:val="22"/>
        </w:rPr>
        <w:lastRenderedPageBreak/>
        <w:t>Predávajúci zaplatí zmluvnú pokutu 200,- € za každé porušenie povinností definovaných v tomto článku pod bodom 3 až 6.</w:t>
      </w:r>
    </w:p>
    <w:p w14:paraId="1015C66F" w14:textId="77777777" w:rsidR="00DB5993" w:rsidRPr="00310BC3" w:rsidRDefault="00DB5993" w:rsidP="00210825">
      <w:pPr>
        <w:rPr>
          <w:rFonts w:eastAsia="Calibri"/>
          <w:b/>
          <w:color w:val="000000"/>
          <w:sz w:val="22"/>
          <w:szCs w:val="22"/>
          <w:lang w:eastAsia="en-US"/>
        </w:rPr>
      </w:pPr>
    </w:p>
    <w:p w14:paraId="2E6A539C" w14:textId="2386CCBA" w:rsidR="00DB5993" w:rsidRPr="00310BC3" w:rsidRDefault="00DB5993" w:rsidP="00210825">
      <w:pPr>
        <w:jc w:val="center"/>
        <w:rPr>
          <w:rFonts w:eastAsia="Calibri"/>
          <w:b/>
          <w:color w:val="000000"/>
          <w:sz w:val="22"/>
          <w:szCs w:val="22"/>
          <w:lang w:eastAsia="en-US"/>
        </w:rPr>
      </w:pPr>
      <w:r w:rsidRPr="00310BC3">
        <w:rPr>
          <w:rFonts w:eastAsia="Calibri"/>
          <w:b/>
          <w:color w:val="000000"/>
          <w:sz w:val="22"/>
          <w:szCs w:val="22"/>
          <w:lang w:eastAsia="en-US"/>
        </w:rPr>
        <w:t>Čl</w:t>
      </w:r>
      <w:r w:rsidR="00A92762" w:rsidRPr="00310BC3">
        <w:rPr>
          <w:rFonts w:eastAsia="Calibri"/>
          <w:b/>
          <w:color w:val="000000"/>
          <w:sz w:val="22"/>
          <w:szCs w:val="22"/>
          <w:lang w:eastAsia="en-US"/>
        </w:rPr>
        <w:t>.</w:t>
      </w:r>
      <w:r w:rsidRPr="00310BC3">
        <w:rPr>
          <w:rFonts w:eastAsia="Calibri"/>
          <w:b/>
          <w:color w:val="000000"/>
          <w:sz w:val="22"/>
          <w:szCs w:val="22"/>
          <w:lang w:eastAsia="en-US"/>
        </w:rPr>
        <w:t xml:space="preserve"> VII</w:t>
      </w:r>
    </w:p>
    <w:p w14:paraId="401665DB" w14:textId="77777777" w:rsidR="00DB5993" w:rsidRPr="00310BC3" w:rsidRDefault="00DB5993" w:rsidP="00210825">
      <w:pPr>
        <w:jc w:val="center"/>
        <w:rPr>
          <w:rFonts w:eastAsia="Calibri"/>
          <w:color w:val="000000"/>
          <w:sz w:val="22"/>
          <w:szCs w:val="22"/>
          <w:lang w:eastAsia="en-US"/>
        </w:rPr>
      </w:pPr>
      <w:r w:rsidRPr="00310BC3">
        <w:rPr>
          <w:rFonts w:eastAsia="Calibri"/>
          <w:b/>
          <w:color w:val="000000"/>
          <w:sz w:val="22"/>
          <w:szCs w:val="22"/>
          <w:lang w:eastAsia="en-US"/>
        </w:rPr>
        <w:t>Záverečné ustanovenia</w:t>
      </w:r>
    </w:p>
    <w:p w14:paraId="364E68C3" w14:textId="77777777" w:rsidR="00DB5993" w:rsidRPr="00310BC3" w:rsidRDefault="00DB5993" w:rsidP="00210825">
      <w:pPr>
        <w:rPr>
          <w:rFonts w:eastAsia="Calibri"/>
          <w:color w:val="000000"/>
          <w:sz w:val="22"/>
          <w:szCs w:val="22"/>
          <w:lang w:eastAsia="en-US"/>
        </w:rPr>
      </w:pPr>
    </w:p>
    <w:p w14:paraId="7E9E7BDB" w14:textId="77777777" w:rsidR="00CE3CDB" w:rsidRDefault="00DB5993" w:rsidP="00CE3CDB">
      <w:pPr>
        <w:numPr>
          <w:ilvl w:val="0"/>
          <w:numId w:val="45"/>
        </w:numPr>
        <w:tabs>
          <w:tab w:val="left" w:pos="426"/>
        </w:tabs>
        <w:suppressAutoHyphens w:val="0"/>
        <w:spacing w:after="200"/>
        <w:ind w:left="426" w:hanging="426"/>
        <w:contextualSpacing/>
        <w:rPr>
          <w:color w:val="000000"/>
          <w:kern w:val="1"/>
          <w:sz w:val="22"/>
          <w:szCs w:val="22"/>
        </w:rPr>
      </w:pPr>
      <w:r w:rsidRPr="00310BC3">
        <w:rPr>
          <w:color w:val="000000"/>
          <w:kern w:val="1"/>
          <w:sz w:val="22"/>
          <w:szCs w:val="22"/>
        </w:rPr>
        <w:t xml:space="preserve">Táto zmluva je povinne zverejňovanou zmluvou podľa </w:t>
      </w:r>
      <w:proofErr w:type="spellStart"/>
      <w:r w:rsidRPr="00310BC3">
        <w:rPr>
          <w:color w:val="000000"/>
          <w:kern w:val="1"/>
          <w:sz w:val="22"/>
          <w:szCs w:val="22"/>
        </w:rPr>
        <w:t>ust</w:t>
      </w:r>
      <w:proofErr w:type="spellEnd"/>
      <w:r w:rsidRPr="00310BC3">
        <w:rPr>
          <w:color w:val="000000"/>
          <w:kern w:val="1"/>
          <w:sz w:val="22"/>
          <w:szCs w:val="22"/>
        </w:rPr>
        <w:t>. § 5a Zákona č. 211/2000 Z. z. o slobodnom prístupe k informáciám a o</w:t>
      </w:r>
      <w:r w:rsidR="00A92762" w:rsidRPr="00310BC3">
        <w:rPr>
          <w:color w:val="000000"/>
          <w:kern w:val="1"/>
          <w:sz w:val="22"/>
          <w:szCs w:val="22"/>
        </w:rPr>
        <w:t> </w:t>
      </w:r>
      <w:r w:rsidRPr="00310BC3">
        <w:rPr>
          <w:color w:val="000000"/>
          <w:kern w:val="1"/>
          <w:sz w:val="22"/>
          <w:szCs w:val="22"/>
        </w:rPr>
        <w:t>zmen</w:t>
      </w:r>
      <w:r w:rsidR="00A92762" w:rsidRPr="00310BC3">
        <w:rPr>
          <w:color w:val="000000"/>
          <w:kern w:val="1"/>
          <w:sz w:val="22"/>
          <w:szCs w:val="22"/>
        </w:rPr>
        <w:t xml:space="preserve">e </w:t>
      </w:r>
      <w:r w:rsidRPr="00310BC3">
        <w:rPr>
          <w:color w:val="000000"/>
          <w:kern w:val="1"/>
          <w:sz w:val="22"/>
          <w:szCs w:val="22"/>
        </w:rPr>
        <w:t>a doplnení niektorých zákonov v znení neskorších predpisov a s jej zverejnením, ako aj so zverejnením jej príloh, na webovom sídle</w:t>
      </w:r>
      <w:r w:rsidR="00A92762" w:rsidRPr="00310BC3">
        <w:rPr>
          <w:color w:val="000000"/>
          <w:kern w:val="1"/>
          <w:sz w:val="22"/>
          <w:szCs w:val="22"/>
        </w:rPr>
        <w:t xml:space="preserve"> (centrálnom registri zmlúv)</w:t>
      </w:r>
      <w:r w:rsidRPr="00310BC3">
        <w:rPr>
          <w:color w:val="000000"/>
          <w:kern w:val="1"/>
          <w:sz w:val="22"/>
          <w:szCs w:val="22"/>
        </w:rPr>
        <w:t xml:space="preserve"> Kupujúceho, Predávajúci súhlasí bez výhrad. </w:t>
      </w:r>
    </w:p>
    <w:p w14:paraId="16C42571" w14:textId="3B13B89F" w:rsidR="00CE3CDB" w:rsidRPr="00CE3CDB" w:rsidRDefault="00CE3CDB" w:rsidP="00CE3CDB">
      <w:pPr>
        <w:numPr>
          <w:ilvl w:val="0"/>
          <w:numId w:val="45"/>
        </w:numPr>
        <w:tabs>
          <w:tab w:val="left" w:pos="426"/>
        </w:tabs>
        <w:suppressAutoHyphens w:val="0"/>
        <w:spacing w:after="200"/>
        <w:ind w:left="426" w:hanging="426"/>
        <w:contextualSpacing/>
        <w:rPr>
          <w:color w:val="000000"/>
          <w:kern w:val="1"/>
          <w:sz w:val="22"/>
          <w:szCs w:val="22"/>
        </w:rPr>
      </w:pPr>
      <w:r w:rsidRPr="00CE3CDB">
        <w:rPr>
          <w:sz w:val="22"/>
          <w:szCs w:val="22"/>
        </w:rPr>
        <w:t xml:space="preserve">Zmluva nadobúda platnosť dňom podpisu obidvoma zmluvnými stranami účinnosť dňom nasledujúcim po dni jej zverejnenia v súlade s ustanovením § 47a ods. 1 zákona č. 40/1964 </w:t>
      </w:r>
      <w:proofErr w:type="spellStart"/>
      <w:r w:rsidRPr="00CE3CDB">
        <w:rPr>
          <w:sz w:val="22"/>
          <w:szCs w:val="22"/>
        </w:rPr>
        <w:t>Z.z</w:t>
      </w:r>
      <w:proofErr w:type="spellEnd"/>
      <w:r w:rsidRPr="00CE3CDB">
        <w:rPr>
          <w:sz w:val="22"/>
          <w:szCs w:val="22"/>
        </w:rPr>
        <w:t>. Občianskeho zákonníka a dňom splnenia odkladacej podmienky zmluvy. Zmluva nadobudne účinnosť len v prípade, že dôjde k schváleniu procesu verejného obstarávania, doručením správy z ex-post kontroly verejného obstarávania na výber zhotoviteľa diela podľa tejto zmluvy zo strany poskytovateľa NFP o pripustení výdavkov z predmetného verejného obstarávania do financovania. Táto podmienka sa považuje za podmienku odkladaciu, splnenie ktorej bude mať za následok nadobudnutie účinnosti tejto zmluvy (5. deň odo dňa doručenia správy z ex-post kontroly Objednávateľovi od Poskytovateľa NFP).</w:t>
      </w:r>
    </w:p>
    <w:p w14:paraId="313FC808" w14:textId="14B5604D" w:rsidR="00CE3CDB" w:rsidRDefault="00CE3CDB" w:rsidP="002C7347">
      <w:pPr>
        <w:numPr>
          <w:ilvl w:val="0"/>
          <w:numId w:val="45"/>
        </w:numPr>
        <w:tabs>
          <w:tab w:val="left" w:pos="426"/>
        </w:tabs>
        <w:suppressAutoHyphens w:val="0"/>
        <w:spacing w:after="200"/>
        <w:ind w:left="426" w:hanging="426"/>
        <w:contextualSpacing/>
        <w:rPr>
          <w:color w:val="000000"/>
          <w:kern w:val="1"/>
          <w:sz w:val="22"/>
          <w:szCs w:val="22"/>
        </w:rPr>
      </w:pPr>
      <w:r w:rsidRPr="00802B21">
        <w:rPr>
          <w:sz w:val="22"/>
          <w:szCs w:val="22"/>
        </w:rPr>
        <w:t>Táto zmluva podlieha povinnému zverejňovaniu zmlúv podľa osobitného predpis</w:t>
      </w:r>
      <w:r>
        <w:rPr>
          <w:sz w:val="22"/>
          <w:szCs w:val="22"/>
        </w:rPr>
        <w:t>u.</w:t>
      </w:r>
      <w:r w:rsidRPr="00310BC3">
        <w:rPr>
          <w:color w:val="000000"/>
          <w:kern w:val="1"/>
          <w:sz w:val="22"/>
          <w:szCs w:val="22"/>
        </w:rPr>
        <w:t xml:space="preserve"> </w:t>
      </w:r>
    </w:p>
    <w:p w14:paraId="1717C077" w14:textId="2DA515BD" w:rsidR="002C7347" w:rsidRPr="00310BC3" w:rsidRDefault="00DB5993" w:rsidP="002C7347">
      <w:pPr>
        <w:numPr>
          <w:ilvl w:val="0"/>
          <w:numId w:val="45"/>
        </w:numPr>
        <w:tabs>
          <w:tab w:val="left" w:pos="426"/>
        </w:tabs>
        <w:suppressAutoHyphens w:val="0"/>
        <w:spacing w:after="200"/>
        <w:ind w:left="426" w:hanging="426"/>
        <w:contextualSpacing/>
        <w:rPr>
          <w:color w:val="000000"/>
          <w:kern w:val="1"/>
          <w:sz w:val="22"/>
          <w:szCs w:val="22"/>
        </w:rPr>
      </w:pPr>
      <w:r w:rsidRPr="00310BC3">
        <w:rPr>
          <w:color w:val="000000"/>
          <w:kern w:val="1"/>
          <w:sz w:val="22"/>
          <w:szCs w:val="22"/>
        </w:rPr>
        <w:t xml:space="preserve">Táto zmluva môže byť zmenená a doplňovaná v súlade so zákonom o verejnom obstarávaní, formou číslovaného písomného dodatku, podpísaného obidvomi účastníkmi zmluvy. </w:t>
      </w:r>
    </w:p>
    <w:p w14:paraId="101F4C77" w14:textId="77777777" w:rsidR="002C7347" w:rsidRPr="00310BC3" w:rsidRDefault="00DB5993" w:rsidP="002C7347">
      <w:pPr>
        <w:numPr>
          <w:ilvl w:val="0"/>
          <w:numId w:val="45"/>
        </w:numPr>
        <w:tabs>
          <w:tab w:val="left" w:pos="426"/>
        </w:tabs>
        <w:suppressAutoHyphens w:val="0"/>
        <w:spacing w:after="200"/>
        <w:ind w:left="426" w:hanging="426"/>
        <w:contextualSpacing/>
        <w:rPr>
          <w:color w:val="000000"/>
          <w:kern w:val="1"/>
          <w:sz w:val="22"/>
          <w:szCs w:val="22"/>
        </w:rPr>
      </w:pPr>
      <w:r w:rsidRPr="00310BC3">
        <w:rPr>
          <w:color w:val="000000"/>
          <w:kern w:val="1"/>
          <w:sz w:val="22"/>
          <w:szCs w:val="22"/>
        </w:rPr>
        <w:t xml:space="preserve">Právne vzťahy oboch strán, neupravené touto dohodou, sa riadia príslušnými ustanoveniami Obchodného zákonníka a ostatnými právnymi predpismi SR. </w:t>
      </w:r>
    </w:p>
    <w:p w14:paraId="511F214C" w14:textId="77777777" w:rsidR="002C7347" w:rsidRPr="00310BC3" w:rsidRDefault="00DB5993" w:rsidP="002C7347">
      <w:pPr>
        <w:numPr>
          <w:ilvl w:val="0"/>
          <w:numId w:val="45"/>
        </w:numPr>
        <w:tabs>
          <w:tab w:val="left" w:pos="426"/>
        </w:tabs>
        <w:suppressAutoHyphens w:val="0"/>
        <w:spacing w:after="200"/>
        <w:ind w:left="426" w:hanging="426"/>
        <w:contextualSpacing/>
        <w:rPr>
          <w:color w:val="000000"/>
          <w:kern w:val="1"/>
          <w:sz w:val="22"/>
          <w:szCs w:val="22"/>
        </w:rPr>
      </w:pPr>
      <w:r w:rsidRPr="00310BC3">
        <w:rPr>
          <w:color w:val="000000"/>
          <w:kern w:val="1"/>
          <w:sz w:val="22"/>
          <w:szCs w:val="22"/>
        </w:rPr>
        <w:t>Zmluva je vyhotovená v štyroch rovnopisoch, z ktorých Kupujúci obdrží tri vyhotovenia a Predávajúci obdrží jedno vyhotovenia</w:t>
      </w:r>
      <w:r w:rsidR="002C7347" w:rsidRPr="00310BC3">
        <w:rPr>
          <w:color w:val="000000"/>
          <w:kern w:val="1"/>
          <w:sz w:val="22"/>
          <w:szCs w:val="22"/>
        </w:rPr>
        <w:t>.</w:t>
      </w:r>
    </w:p>
    <w:p w14:paraId="3DDDAB01" w14:textId="77777777" w:rsidR="002C7347" w:rsidRPr="00310BC3" w:rsidRDefault="00DB5993" w:rsidP="002C7347">
      <w:pPr>
        <w:numPr>
          <w:ilvl w:val="0"/>
          <w:numId w:val="45"/>
        </w:numPr>
        <w:tabs>
          <w:tab w:val="left" w:pos="426"/>
        </w:tabs>
        <w:suppressAutoHyphens w:val="0"/>
        <w:spacing w:after="200"/>
        <w:ind w:left="426" w:hanging="426"/>
        <w:contextualSpacing/>
        <w:rPr>
          <w:color w:val="000000"/>
          <w:kern w:val="1"/>
          <w:sz w:val="22"/>
          <w:szCs w:val="22"/>
        </w:rPr>
      </w:pPr>
      <w:r w:rsidRPr="00310BC3">
        <w:rPr>
          <w:color w:val="000000"/>
          <w:kern w:val="1"/>
          <w:sz w:val="22"/>
          <w:szCs w:val="22"/>
        </w:rPr>
        <w:t xml:space="preserve">Účastníci zmluvy vyhlasujú, že zmluvu pred jej podpisom prečítali, jej obsahu porozumeli a s ním súhlasili, čo potvrdzujú svojimi podpismi. </w:t>
      </w:r>
    </w:p>
    <w:p w14:paraId="0B787554" w14:textId="28F79A0D" w:rsidR="00DB5993" w:rsidRPr="00310BC3" w:rsidRDefault="00DB5993" w:rsidP="002C7347">
      <w:pPr>
        <w:numPr>
          <w:ilvl w:val="0"/>
          <w:numId w:val="45"/>
        </w:numPr>
        <w:tabs>
          <w:tab w:val="left" w:pos="426"/>
        </w:tabs>
        <w:suppressAutoHyphens w:val="0"/>
        <w:spacing w:after="200"/>
        <w:ind w:left="426" w:hanging="426"/>
        <w:contextualSpacing/>
        <w:rPr>
          <w:color w:val="000000"/>
          <w:kern w:val="1"/>
          <w:sz w:val="22"/>
          <w:szCs w:val="22"/>
        </w:rPr>
      </w:pPr>
      <w:r w:rsidRPr="00310BC3">
        <w:rPr>
          <w:color w:val="000000"/>
          <w:kern w:val="1"/>
          <w:sz w:val="22"/>
          <w:szCs w:val="22"/>
        </w:rPr>
        <w:t>Súčasťou tejto rámcovej zmluvy sú nasledovné prílohy:</w:t>
      </w:r>
    </w:p>
    <w:p w14:paraId="2739D735" w14:textId="77777777" w:rsidR="00DB5993" w:rsidRPr="00310BC3" w:rsidRDefault="00DB5993" w:rsidP="00210825">
      <w:pPr>
        <w:ind w:left="426"/>
        <w:rPr>
          <w:rFonts w:eastAsia="Calibri"/>
          <w:sz w:val="22"/>
          <w:szCs w:val="22"/>
          <w:lang w:eastAsia="en-US"/>
        </w:rPr>
      </w:pPr>
      <w:r w:rsidRPr="00310BC3">
        <w:rPr>
          <w:rFonts w:eastAsia="Calibri"/>
          <w:sz w:val="22"/>
          <w:szCs w:val="22"/>
          <w:lang w:eastAsia="en-US"/>
        </w:rPr>
        <w:t>Príloha č. 1:  Technická špecifikácia</w:t>
      </w:r>
    </w:p>
    <w:p w14:paraId="7101CEDD" w14:textId="7BF62DBC" w:rsidR="00DB5993" w:rsidRPr="00310BC3" w:rsidRDefault="00DB5993" w:rsidP="00210825">
      <w:pPr>
        <w:ind w:left="426"/>
        <w:rPr>
          <w:rFonts w:eastAsia="Calibri"/>
          <w:color w:val="FF0000"/>
          <w:sz w:val="22"/>
          <w:szCs w:val="22"/>
          <w:lang w:eastAsia="en-US"/>
        </w:rPr>
      </w:pPr>
      <w:r w:rsidRPr="00310BC3">
        <w:rPr>
          <w:rFonts w:eastAsia="Calibri"/>
          <w:sz w:val="22"/>
          <w:szCs w:val="22"/>
          <w:lang w:eastAsia="en-US"/>
        </w:rPr>
        <w:t xml:space="preserve">Príloha č. 2:  Zoznam subdodávateľov/Čestné vyhlásenie </w:t>
      </w:r>
      <w:r w:rsidRPr="00310BC3">
        <w:rPr>
          <w:rFonts w:eastAsia="Calibri"/>
          <w:color w:val="FF0000"/>
          <w:sz w:val="22"/>
          <w:szCs w:val="22"/>
          <w:lang w:eastAsia="en-US"/>
        </w:rPr>
        <w:t xml:space="preserve">- predloží úspešný uchádzač </w:t>
      </w:r>
    </w:p>
    <w:p w14:paraId="2E45867A" w14:textId="77777777" w:rsidR="002C7347" w:rsidRPr="00310BC3" w:rsidRDefault="002C7347" w:rsidP="00210825">
      <w:pPr>
        <w:ind w:left="426"/>
        <w:rPr>
          <w:rFonts w:eastAsia="Calibri"/>
          <w:sz w:val="22"/>
          <w:szCs w:val="22"/>
          <w:lang w:eastAsia="en-US"/>
        </w:rPr>
      </w:pPr>
    </w:p>
    <w:p w14:paraId="6D69E07B" w14:textId="77777777" w:rsidR="00DB5993" w:rsidRPr="00310BC3" w:rsidRDefault="00DB5993" w:rsidP="00210825">
      <w:pPr>
        <w:tabs>
          <w:tab w:val="left" w:pos="567"/>
        </w:tabs>
        <w:rPr>
          <w:rFonts w:eastAsia="Calibri"/>
          <w:color w:val="000000"/>
          <w:sz w:val="22"/>
          <w:szCs w:val="22"/>
          <w:lang w:eastAsia="en-US"/>
        </w:rPr>
      </w:pPr>
    </w:p>
    <w:p w14:paraId="1FBC97C1" w14:textId="77777777" w:rsidR="00E377A1" w:rsidRPr="00310BC3" w:rsidRDefault="00760692" w:rsidP="00210825">
      <w:pPr>
        <w:pStyle w:val="Zarkazkladnhotextu2"/>
        <w:ind w:left="0" w:firstLine="0"/>
        <w:rPr>
          <w:sz w:val="22"/>
          <w:szCs w:val="22"/>
        </w:rPr>
      </w:pPr>
      <w:r w:rsidRPr="00310BC3">
        <w:rPr>
          <w:sz w:val="22"/>
          <w:szCs w:val="22"/>
        </w:rPr>
        <w:t>V Zlatých Moravciach, dňa .....................</w:t>
      </w:r>
      <w:r w:rsidRPr="00310BC3">
        <w:rPr>
          <w:sz w:val="22"/>
          <w:szCs w:val="22"/>
        </w:rPr>
        <w:tab/>
        <w:t>V ...................., dňa ..........................</w:t>
      </w:r>
    </w:p>
    <w:p w14:paraId="21168887" w14:textId="77777777" w:rsidR="00E377A1" w:rsidRPr="00310BC3" w:rsidRDefault="00E377A1" w:rsidP="00210825">
      <w:pPr>
        <w:pStyle w:val="Zarkazkladnhotextu2"/>
        <w:rPr>
          <w:b/>
          <w:sz w:val="22"/>
          <w:szCs w:val="22"/>
        </w:rPr>
      </w:pPr>
    </w:p>
    <w:p w14:paraId="78806C78" w14:textId="40F49690" w:rsidR="00E377A1" w:rsidRPr="00310BC3" w:rsidRDefault="00DB5993" w:rsidP="00210825">
      <w:pPr>
        <w:pStyle w:val="Zarkazkladnhotextu2"/>
        <w:ind w:left="0" w:firstLine="0"/>
        <w:rPr>
          <w:b/>
          <w:sz w:val="22"/>
          <w:szCs w:val="22"/>
        </w:rPr>
      </w:pPr>
      <w:r w:rsidRPr="00310BC3">
        <w:rPr>
          <w:b/>
          <w:sz w:val="22"/>
          <w:szCs w:val="22"/>
        </w:rPr>
        <w:t>Kupujúci</w:t>
      </w:r>
      <w:r w:rsidR="00760692" w:rsidRPr="00310BC3">
        <w:rPr>
          <w:b/>
          <w:sz w:val="22"/>
          <w:szCs w:val="22"/>
        </w:rPr>
        <w:t>:</w:t>
      </w:r>
      <w:r w:rsidR="00760692" w:rsidRPr="00310BC3">
        <w:rPr>
          <w:b/>
          <w:sz w:val="22"/>
          <w:szCs w:val="22"/>
        </w:rPr>
        <w:tab/>
      </w:r>
      <w:r w:rsidR="00760692" w:rsidRPr="00310BC3">
        <w:rPr>
          <w:b/>
          <w:sz w:val="22"/>
          <w:szCs w:val="22"/>
        </w:rPr>
        <w:tab/>
      </w:r>
      <w:r w:rsidR="00760692" w:rsidRPr="00310BC3">
        <w:rPr>
          <w:b/>
          <w:sz w:val="22"/>
          <w:szCs w:val="22"/>
        </w:rPr>
        <w:tab/>
      </w:r>
      <w:r w:rsidR="00760692" w:rsidRPr="00310BC3">
        <w:rPr>
          <w:b/>
          <w:sz w:val="22"/>
          <w:szCs w:val="22"/>
        </w:rPr>
        <w:tab/>
      </w:r>
      <w:r w:rsidR="00760692" w:rsidRPr="00310BC3">
        <w:rPr>
          <w:b/>
          <w:sz w:val="22"/>
          <w:szCs w:val="22"/>
        </w:rPr>
        <w:tab/>
      </w:r>
      <w:r w:rsidRPr="00310BC3">
        <w:rPr>
          <w:b/>
          <w:sz w:val="22"/>
          <w:szCs w:val="22"/>
        </w:rPr>
        <w:t>Predávajúci:</w:t>
      </w:r>
      <w:r w:rsidR="00760692" w:rsidRPr="00310BC3">
        <w:rPr>
          <w:b/>
          <w:sz w:val="22"/>
          <w:szCs w:val="22"/>
        </w:rPr>
        <w:tab/>
      </w:r>
      <w:r w:rsidR="00760692" w:rsidRPr="00310BC3">
        <w:rPr>
          <w:b/>
          <w:sz w:val="22"/>
          <w:szCs w:val="22"/>
        </w:rPr>
        <w:tab/>
      </w:r>
      <w:r w:rsidR="00760692" w:rsidRPr="00310BC3">
        <w:rPr>
          <w:b/>
          <w:sz w:val="22"/>
          <w:szCs w:val="22"/>
        </w:rPr>
        <w:tab/>
      </w:r>
    </w:p>
    <w:p w14:paraId="71CE3818" w14:textId="77777777" w:rsidR="00E377A1" w:rsidRPr="00310BC3" w:rsidRDefault="00E377A1" w:rsidP="00210825">
      <w:pPr>
        <w:pStyle w:val="Zarkazkladnhotextu2"/>
        <w:ind w:left="0"/>
        <w:rPr>
          <w:sz w:val="22"/>
          <w:szCs w:val="22"/>
        </w:rPr>
      </w:pPr>
    </w:p>
    <w:p w14:paraId="46407F8E" w14:textId="77777777" w:rsidR="00E377A1" w:rsidRPr="00310BC3" w:rsidRDefault="00E377A1" w:rsidP="00210825">
      <w:pPr>
        <w:pStyle w:val="Zarkazkladnhotextu2"/>
        <w:ind w:left="0"/>
        <w:rPr>
          <w:sz w:val="22"/>
          <w:szCs w:val="22"/>
        </w:rPr>
      </w:pPr>
    </w:p>
    <w:p w14:paraId="336A3D28" w14:textId="77777777" w:rsidR="00E377A1" w:rsidRPr="00310BC3" w:rsidRDefault="00E377A1" w:rsidP="00210825">
      <w:pPr>
        <w:pStyle w:val="Zarkazkladnhotextu2"/>
        <w:ind w:left="0"/>
        <w:rPr>
          <w:sz w:val="22"/>
          <w:szCs w:val="22"/>
        </w:rPr>
      </w:pPr>
    </w:p>
    <w:p w14:paraId="0DB907D1" w14:textId="77777777" w:rsidR="00E377A1" w:rsidRPr="00310BC3" w:rsidRDefault="00760692" w:rsidP="00210825">
      <w:pPr>
        <w:pStyle w:val="Zarkazkladnhotextu2"/>
        <w:ind w:left="0" w:firstLine="0"/>
        <w:rPr>
          <w:sz w:val="22"/>
          <w:szCs w:val="22"/>
        </w:rPr>
      </w:pPr>
      <w:r w:rsidRPr="00310BC3">
        <w:rPr>
          <w:sz w:val="22"/>
          <w:szCs w:val="22"/>
        </w:rPr>
        <w:t>..............................................................</w:t>
      </w:r>
      <w:r w:rsidRPr="00310BC3">
        <w:rPr>
          <w:sz w:val="22"/>
          <w:szCs w:val="22"/>
        </w:rPr>
        <w:tab/>
      </w:r>
      <w:r w:rsidRPr="00310BC3">
        <w:rPr>
          <w:sz w:val="22"/>
          <w:szCs w:val="22"/>
        </w:rPr>
        <w:tab/>
        <w:t xml:space="preserve"> ........................................................</w:t>
      </w:r>
    </w:p>
    <w:p w14:paraId="0E6DA011" w14:textId="77777777" w:rsidR="00E377A1" w:rsidRPr="00310BC3" w:rsidRDefault="00760692" w:rsidP="00210825">
      <w:pPr>
        <w:pStyle w:val="Zarkazkladnhotextu2"/>
        <w:ind w:left="0" w:firstLine="0"/>
        <w:rPr>
          <w:sz w:val="22"/>
          <w:szCs w:val="22"/>
        </w:rPr>
      </w:pPr>
      <w:r w:rsidRPr="00310BC3">
        <w:rPr>
          <w:sz w:val="22"/>
          <w:szCs w:val="22"/>
        </w:rPr>
        <w:t xml:space="preserve"> Primátor</w:t>
      </w:r>
    </w:p>
    <w:p w14:paraId="1EA25610" w14:textId="77777777" w:rsidR="00E377A1" w:rsidRPr="00310BC3" w:rsidRDefault="00E377A1" w:rsidP="00210825">
      <w:pPr>
        <w:pStyle w:val="Zarkazkladnhotextu2"/>
        <w:ind w:left="0" w:firstLine="0"/>
        <w:rPr>
          <w:sz w:val="22"/>
          <w:szCs w:val="22"/>
        </w:rPr>
      </w:pPr>
    </w:p>
    <w:p w14:paraId="54CC6BE4" w14:textId="77777777" w:rsidR="00E377A1" w:rsidRPr="00310BC3" w:rsidRDefault="00E377A1" w:rsidP="00210825">
      <w:pPr>
        <w:pStyle w:val="Zarkazkladnhotextu2"/>
        <w:ind w:left="0" w:firstLine="0"/>
        <w:rPr>
          <w:sz w:val="22"/>
          <w:szCs w:val="22"/>
        </w:rPr>
      </w:pPr>
    </w:p>
    <w:p w14:paraId="320D3EF4" w14:textId="77777777" w:rsidR="002C7347" w:rsidRPr="00310BC3" w:rsidRDefault="002C7347" w:rsidP="00210825">
      <w:pPr>
        <w:widowControl w:val="0"/>
        <w:suppressAutoHyphens w:val="0"/>
        <w:autoSpaceDE w:val="0"/>
        <w:autoSpaceDN w:val="0"/>
        <w:adjustRightInd w:val="0"/>
        <w:ind w:left="0" w:firstLine="0"/>
        <w:jc w:val="left"/>
        <w:rPr>
          <w:b/>
          <w:bCs/>
          <w:sz w:val="22"/>
          <w:szCs w:val="22"/>
          <w:lang w:eastAsia="sk-SK"/>
        </w:rPr>
      </w:pPr>
    </w:p>
    <w:p w14:paraId="5767F603" w14:textId="2E6011CA" w:rsidR="002D243D" w:rsidRPr="00310BC3" w:rsidRDefault="00310BC3" w:rsidP="00210825">
      <w:pPr>
        <w:widowControl w:val="0"/>
        <w:suppressAutoHyphens w:val="0"/>
        <w:autoSpaceDE w:val="0"/>
        <w:autoSpaceDN w:val="0"/>
        <w:adjustRightInd w:val="0"/>
        <w:ind w:left="0" w:firstLine="0"/>
        <w:jc w:val="left"/>
        <w:rPr>
          <w:b/>
          <w:bCs/>
          <w:sz w:val="22"/>
          <w:szCs w:val="22"/>
          <w:lang w:eastAsia="sk-SK"/>
        </w:rPr>
      </w:pPr>
      <w:r>
        <w:rPr>
          <w:b/>
          <w:bCs/>
          <w:sz w:val="22"/>
          <w:szCs w:val="22"/>
          <w:lang w:eastAsia="sk-SK"/>
        </w:rPr>
        <w:br w:type="column"/>
      </w:r>
      <w:r w:rsidR="002D243D" w:rsidRPr="00310BC3">
        <w:rPr>
          <w:b/>
          <w:bCs/>
          <w:sz w:val="22"/>
          <w:szCs w:val="22"/>
          <w:lang w:eastAsia="sk-SK"/>
        </w:rPr>
        <w:lastRenderedPageBreak/>
        <w:t>Príloha č. 1:  Technická špecifikácia</w:t>
      </w:r>
    </w:p>
    <w:p w14:paraId="127E7A49" w14:textId="77777777" w:rsidR="002D243D" w:rsidRPr="00310BC3" w:rsidRDefault="002D243D" w:rsidP="00210825">
      <w:pPr>
        <w:widowControl w:val="0"/>
        <w:suppressAutoHyphens w:val="0"/>
        <w:autoSpaceDE w:val="0"/>
        <w:autoSpaceDN w:val="0"/>
        <w:adjustRightInd w:val="0"/>
        <w:ind w:left="0" w:firstLine="0"/>
        <w:jc w:val="center"/>
        <w:rPr>
          <w:b/>
          <w:bCs/>
          <w:sz w:val="22"/>
          <w:szCs w:val="22"/>
          <w:lang w:eastAsia="sk-SK"/>
        </w:rPr>
      </w:pPr>
    </w:p>
    <w:p w14:paraId="4A55C574" w14:textId="77777777" w:rsidR="002D243D" w:rsidRPr="00310BC3" w:rsidRDefault="002D243D" w:rsidP="00210825">
      <w:pPr>
        <w:widowControl w:val="0"/>
        <w:suppressAutoHyphens w:val="0"/>
        <w:kinsoku w:val="0"/>
        <w:overflowPunct w:val="0"/>
        <w:autoSpaceDE w:val="0"/>
        <w:autoSpaceDN w:val="0"/>
        <w:adjustRightInd w:val="0"/>
        <w:ind w:left="0" w:firstLine="0"/>
        <w:rPr>
          <w:sz w:val="22"/>
          <w:szCs w:val="22"/>
          <w:lang w:eastAsia="sk-SK"/>
        </w:rPr>
      </w:pPr>
      <w:r w:rsidRPr="00310BC3">
        <w:rPr>
          <w:sz w:val="22"/>
          <w:szCs w:val="22"/>
          <w:lang w:eastAsia="sk-SK"/>
        </w:rPr>
        <w:t xml:space="preserve">Nová osvetľovacia sústava bola klasifikovaná podľa platnej technickej normy STN EN 13201-1 až 4 Osvetlenie pozemných komunikácií. Návrh osvetľovacej sústavy počíta zo zachovaním súčasného rozmiestnenia (dvojstranná vystriedaná sústava) svetelných bodov na stožiaroch NN rozvodov, ako aj na vlastných oceľových stožiaroch. Sústreďuje sa na rekonštrukciu (výmenu) existujúcej sústavy verejného osvetlenia. </w:t>
      </w:r>
    </w:p>
    <w:p w14:paraId="5784D05A" w14:textId="77777777" w:rsidR="002D243D" w:rsidRPr="00310BC3" w:rsidRDefault="002D243D" w:rsidP="00210825">
      <w:pPr>
        <w:widowControl w:val="0"/>
        <w:suppressAutoHyphens w:val="0"/>
        <w:kinsoku w:val="0"/>
        <w:overflowPunct w:val="0"/>
        <w:autoSpaceDE w:val="0"/>
        <w:autoSpaceDN w:val="0"/>
        <w:adjustRightInd w:val="0"/>
        <w:ind w:left="0" w:firstLine="0"/>
        <w:rPr>
          <w:sz w:val="22"/>
          <w:szCs w:val="22"/>
          <w:lang w:eastAsia="sk-SK"/>
        </w:rPr>
      </w:pPr>
    </w:p>
    <w:p w14:paraId="1D39E50A" w14:textId="031B98FC" w:rsidR="002D243D" w:rsidRPr="00310BC3" w:rsidRDefault="002D243D" w:rsidP="00210825">
      <w:pPr>
        <w:widowControl w:val="0"/>
        <w:suppressAutoHyphens w:val="0"/>
        <w:kinsoku w:val="0"/>
        <w:overflowPunct w:val="0"/>
        <w:autoSpaceDE w:val="0"/>
        <w:autoSpaceDN w:val="0"/>
        <w:adjustRightInd w:val="0"/>
        <w:ind w:left="0" w:firstLine="0"/>
        <w:rPr>
          <w:b/>
          <w:bCs/>
          <w:sz w:val="22"/>
          <w:szCs w:val="22"/>
          <w:lang w:eastAsia="sk-SK"/>
        </w:rPr>
      </w:pPr>
      <w:r w:rsidRPr="00310BC3">
        <w:rPr>
          <w:b/>
          <w:bCs/>
          <w:sz w:val="22"/>
          <w:szCs w:val="22"/>
          <w:lang w:eastAsia="sk-SK"/>
        </w:rPr>
        <w:t>V  cene  musia  byť   zahrnuté  všetky  náklady  súvisiace  s dodaním tovaru a s tým súvisiacich služieb v požadovanom rozsahu, ako aj z uskutočnenej obhliadky, ak uchádzač využije možnosť vykonať</w:t>
      </w:r>
      <w:r w:rsidRPr="00310BC3">
        <w:rPr>
          <w:b/>
          <w:bCs/>
          <w:spacing w:val="-5"/>
          <w:sz w:val="22"/>
          <w:szCs w:val="22"/>
          <w:lang w:eastAsia="sk-SK"/>
        </w:rPr>
        <w:t xml:space="preserve"> </w:t>
      </w:r>
      <w:r w:rsidRPr="00310BC3">
        <w:rPr>
          <w:b/>
          <w:bCs/>
          <w:sz w:val="22"/>
          <w:szCs w:val="22"/>
          <w:lang w:eastAsia="sk-SK"/>
        </w:rPr>
        <w:t>obhliadku:</w:t>
      </w:r>
    </w:p>
    <w:p w14:paraId="51146A07" w14:textId="0A2E6BEB" w:rsidR="002D243D" w:rsidRPr="00310BC3" w:rsidRDefault="002D243D" w:rsidP="00210825">
      <w:pPr>
        <w:widowControl w:val="0"/>
        <w:suppressAutoHyphens w:val="0"/>
        <w:kinsoku w:val="0"/>
        <w:overflowPunct w:val="0"/>
        <w:autoSpaceDE w:val="0"/>
        <w:autoSpaceDN w:val="0"/>
        <w:adjustRightInd w:val="0"/>
        <w:ind w:left="0" w:firstLine="0"/>
        <w:rPr>
          <w:sz w:val="22"/>
          <w:szCs w:val="22"/>
          <w:lang w:eastAsia="sk-SK"/>
        </w:rPr>
      </w:pPr>
      <w:r w:rsidRPr="00310BC3">
        <w:rPr>
          <w:sz w:val="22"/>
          <w:szCs w:val="22"/>
          <w:lang w:eastAsia="sk-SK"/>
        </w:rPr>
        <w:t>- 173 ks LED podľa technických požiadaviek na svietidlo vrátane dopravy a montáže v mieste plnenia;</w:t>
      </w:r>
    </w:p>
    <w:p w14:paraId="17346DA1" w14:textId="06930F9C" w:rsidR="002D243D" w:rsidRPr="00310BC3" w:rsidRDefault="002D243D" w:rsidP="00210825">
      <w:pPr>
        <w:widowControl w:val="0"/>
        <w:suppressAutoHyphens w:val="0"/>
        <w:kinsoku w:val="0"/>
        <w:overflowPunct w:val="0"/>
        <w:autoSpaceDE w:val="0"/>
        <w:autoSpaceDN w:val="0"/>
        <w:adjustRightInd w:val="0"/>
        <w:ind w:left="0" w:firstLine="0"/>
        <w:rPr>
          <w:sz w:val="22"/>
          <w:szCs w:val="22"/>
          <w:lang w:eastAsia="sk-SK"/>
        </w:rPr>
      </w:pPr>
      <w:r w:rsidRPr="00310BC3">
        <w:rPr>
          <w:sz w:val="22"/>
          <w:szCs w:val="22"/>
          <w:lang w:eastAsia="sk-SK"/>
        </w:rPr>
        <w:t>- demontáž pôvodných svietidiel v počte 173 ks;</w:t>
      </w:r>
    </w:p>
    <w:p w14:paraId="7F5764A0" w14:textId="77777777" w:rsidR="002D243D" w:rsidRPr="00310BC3" w:rsidRDefault="002D243D" w:rsidP="00210825">
      <w:pPr>
        <w:widowControl w:val="0"/>
        <w:suppressAutoHyphens w:val="0"/>
        <w:kinsoku w:val="0"/>
        <w:overflowPunct w:val="0"/>
        <w:autoSpaceDE w:val="0"/>
        <w:autoSpaceDN w:val="0"/>
        <w:adjustRightInd w:val="0"/>
        <w:ind w:left="0" w:firstLine="0"/>
        <w:rPr>
          <w:sz w:val="22"/>
          <w:szCs w:val="22"/>
          <w:lang w:eastAsia="sk-SK"/>
        </w:rPr>
      </w:pPr>
      <w:r w:rsidRPr="00310BC3">
        <w:rPr>
          <w:sz w:val="22"/>
          <w:szCs w:val="22"/>
          <w:lang w:eastAsia="sk-SK"/>
        </w:rPr>
        <w:t>- náklady na montážnu plošinu;</w:t>
      </w:r>
    </w:p>
    <w:p w14:paraId="56BC4423" w14:textId="77777777" w:rsidR="002D243D" w:rsidRPr="00310BC3" w:rsidRDefault="002D243D" w:rsidP="00210825">
      <w:pPr>
        <w:widowControl w:val="0"/>
        <w:suppressAutoHyphens w:val="0"/>
        <w:kinsoku w:val="0"/>
        <w:overflowPunct w:val="0"/>
        <w:autoSpaceDE w:val="0"/>
        <w:autoSpaceDN w:val="0"/>
        <w:adjustRightInd w:val="0"/>
        <w:ind w:left="0" w:firstLine="0"/>
        <w:rPr>
          <w:sz w:val="22"/>
          <w:szCs w:val="22"/>
          <w:lang w:eastAsia="sk-SK"/>
        </w:rPr>
      </w:pPr>
      <w:r w:rsidRPr="00310BC3">
        <w:rPr>
          <w:sz w:val="22"/>
          <w:szCs w:val="22"/>
          <w:lang w:eastAsia="sk-SK"/>
        </w:rPr>
        <w:t>- súvisiace práce a revízna správa;</w:t>
      </w:r>
    </w:p>
    <w:p w14:paraId="0F8ECFDB" w14:textId="77777777" w:rsidR="002D243D" w:rsidRPr="00310BC3" w:rsidRDefault="002D243D" w:rsidP="00210825">
      <w:pPr>
        <w:widowControl w:val="0"/>
        <w:suppressAutoHyphens w:val="0"/>
        <w:autoSpaceDE w:val="0"/>
        <w:autoSpaceDN w:val="0"/>
        <w:adjustRightInd w:val="0"/>
        <w:ind w:left="0" w:firstLine="0"/>
        <w:jc w:val="center"/>
        <w:rPr>
          <w:b/>
          <w:bCs/>
          <w:sz w:val="22"/>
          <w:szCs w:val="22"/>
          <w:lang w:eastAsia="sk-SK"/>
        </w:rPr>
      </w:pPr>
    </w:p>
    <w:p w14:paraId="5B3C992A" w14:textId="77777777" w:rsidR="002D243D" w:rsidRPr="00310BC3" w:rsidRDefault="002D243D" w:rsidP="00210825">
      <w:pPr>
        <w:widowControl w:val="0"/>
        <w:suppressAutoHyphens w:val="0"/>
        <w:autoSpaceDE w:val="0"/>
        <w:autoSpaceDN w:val="0"/>
        <w:adjustRightInd w:val="0"/>
        <w:ind w:left="0" w:firstLine="0"/>
        <w:jc w:val="left"/>
        <w:rPr>
          <w:b/>
          <w:bCs/>
          <w:sz w:val="22"/>
          <w:szCs w:val="22"/>
          <w:lang w:eastAsia="sk-SK"/>
        </w:rPr>
      </w:pPr>
      <w:r w:rsidRPr="00310BC3">
        <w:rPr>
          <w:b/>
          <w:bCs/>
          <w:sz w:val="22"/>
          <w:szCs w:val="22"/>
          <w:lang w:eastAsia="sk-SK"/>
        </w:rPr>
        <w:t>Popis požadovaného svietidla:</w:t>
      </w:r>
    </w:p>
    <w:p w14:paraId="3ECCCF27" w14:textId="77777777" w:rsidR="002D243D" w:rsidRPr="00310BC3" w:rsidRDefault="002D243D" w:rsidP="00210825">
      <w:pPr>
        <w:widowControl w:val="0"/>
        <w:suppressAutoHyphens w:val="0"/>
        <w:kinsoku w:val="0"/>
        <w:overflowPunct w:val="0"/>
        <w:autoSpaceDE w:val="0"/>
        <w:autoSpaceDN w:val="0"/>
        <w:adjustRightInd w:val="0"/>
        <w:ind w:left="0" w:right="252" w:firstLine="0"/>
        <w:rPr>
          <w:b/>
          <w:bCs/>
          <w:sz w:val="22"/>
          <w:szCs w:val="22"/>
          <w:lang w:eastAsia="sk-SK"/>
        </w:rPr>
      </w:pPr>
    </w:p>
    <w:tbl>
      <w:tblPr>
        <w:tblStyle w:val="Mriekatabuky1"/>
        <w:tblW w:w="5000" w:type="pct"/>
        <w:tblLook w:val="04A0" w:firstRow="1" w:lastRow="0" w:firstColumn="1" w:lastColumn="0" w:noHBand="0" w:noVBand="1"/>
      </w:tblPr>
      <w:tblGrid>
        <w:gridCol w:w="705"/>
        <w:gridCol w:w="1901"/>
        <w:gridCol w:w="932"/>
        <w:gridCol w:w="2115"/>
        <w:gridCol w:w="2982"/>
      </w:tblGrid>
      <w:tr w:rsidR="00B13116" w:rsidRPr="00310BC3" w14:paraId="1FDDF7DA" w14:textId="790520DC" w:rsidTr="00B90292">
        <w:tc>
          <w:tcPr>
            <w:tcW w:w="395" w:type="pct"/>
            <w:shd w:val="clear" w:color="auto" w:fill="B4C6E7" w:themeFill="accent1" w:themeFillTint="66"/>
          </w:tcPr>
          <w:p w14:paraId="2EEF6F11" w14:textId="5DA472BA"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P</w:t>
            </w:r>
            <w:r w:rsidR="00B13116" w:rsidRPr="00310BC3">
              <w:rPr>
                <w:rFonts w:ascii="Times New Roman" w:hAnsi="Times New Roman"/>
                <w:b/>
                <w:bCs/>
                <w:sz w:val="22"/>
                <w:szCs w:val="22"/>
                <w:lang w:eastAsia="sk-SK"/>
              </w:rPr>
              <w:t xml:space="preserve">. </w:t>
            </w:r>
            <w:r w:rsidRPr="00310BC3">
              <w:rPr>
                <w:rFonts w:ascii="Times New Roman" w:hAnsi="Times New Roman"/>
                <w:b/>
                <w:bCs/>
                <w:sz w:val="22"/>
                <w:szCs w:val="22"/>
                <w:lang w:eastAsia="sk-SK"/>
              </w:rPr>
              <w:t>číslo:</w:t>
            </w:r>
          </w:p>
        </w:tc>
        <w:tc>
          <w:tcPr>
            <w:tcW w:w="1104" w:type="pct"/>
            <w:shd w:val="clear" w:color="auto" w:fill="B4C6E7" w:themeFill="accent1" w:themeFillTint="66"/>
          </w:tcPr>
          <w:p w14:paraId="3284B2CC"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Požadované technické vlastnosti</w:t>
            </w:r>
          </w:p>
        </w:tc>
        <w:tc>
          <w:tcPr>
            <w:tcW w:w="543" w:type="pct"/>
            <w:shd w:val="clear" w:color="auto" w:fill="B4C6E7" w:themeFill="accent1" w:themeFillTint="66"/>
          </w:tcPr>
          <w:p w14:paraId="27CC0ADC"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Jednotka</w:t>
            </w:r>
          </w:p>
        </w:tc>
        <w:tc>
          <w:tcPr>
            <w:tcW w:w="1228" w:type="pct"/>
            <w:shd w:val="clear" w:color="auto" w:fill="B4C6E7" w:themeFill="accent1" w:themeFillTint="66"/>
          </w:tcPr>
          <w:p w14:paraId="59C97017"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Hodnota požadovaná verejným obstarávateľom</w:t>
            </w:r>
          </w:p>
        </w:tc>
        <w:tc>
          <w:tcPr>
            <w:tcW w:w="1730" w:type="pct"/>
            <w:shd w:val="clear" w:color="auto" w:fill="B4C6E7" w:themeFill="accent1" w:themeFillTint="66"/>
          </w:tcPr>
          <w:p w14:paraId="54CA7EB9" w14:textId="0A3D4881" w:rsidR="002C7347" w:rsidRPr="00310BC3" w:rsidRDefault="00280E48"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Návrh uchádzača</w:t>
            </w:r>
            <w:r w:rsidR="0018773E">
              <w:rPr>
                <w:rFonts w:ascii="Times New Roman" w:hAnsi="Times New Roman"/>
                <w:b/>
                <w:bCs/>
                <w:sz w:val="22"/>
                <w:szCs w:val="22"/>
                <w:lang w:eastAsia="sk-SK"/>
              </w:rPr>
              <w:t>:</w:t>
            </w:r>
            <w:r w:rsidR="0018773E">
              <w:t xml:space="preserve"> </w:t>
            </w:r>
            <w:r w:rsidR="0018773E" w:rsidRPr="0018773E">
              <w:rPr>
                <w:rFonts w:ascii="Times New Roman" w:hAnsi="Times New Roman"/>
                <w:b/>
                <w:bCs/>
                <w:sz w:val="22"/>
                <w:szCs w:val="22"/>
                <w:lang w:eastAsia="sk-SK"/>
              </w:rPr>
              <w:t xml:space="preserve">Uviesť názov tovaru, výrobcu, príp. typ ponúkaného tovaru; </w:t>
            </w:r>
            <w:r w:rsidR="0018773E" w:rsidRPr="0018773E">
              <w:rPr>
                <w:rFonts w:ascii="Times New Roman" w:hAnsi="Times New Roman"/>
                <w:sz w:val="22"/>
                <w:szCs w:val="22"/>
                <w:lang w:eastAsia="sk-SK"/>
              </w:rPr>
              <w:t>Poznámka1</w:t>
            </w:r>
          </w:p>
        </w:tc>
      </w:tr>
      <w:tr w:rsidR="00B13116" w:rsidRPr="00310BC3" w14:paraId="17E3FEB9" w14:textId="776C6123" w:rsidTr="00B90292">
        <w:tc>
          <w:tcPr>
            <w:tcW w:w="395" w:type="pct"/>
          </w:tcPr>
          <w:p w14:paraId="217A2357"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1.</w:t>
            </w:r>
          </w:p>
        </w:tc>
        <w:tc>
          <w:tcPr>
            <w:tcW w:w="1104" w:type="pct"/>
          </w:tcPr>
          <w:p w14:paraId="65AA7C79"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Požadovaný počet svietidiel</w:t>
            </w:r>
          </w:p>
        </w:tc>
        <w:tc>
          <w:tcPr>
            <w:tcW w:w="543" w:type="pct"/>
          </w:tcPr>
          <w:p w14:paraId="58760CD1"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lang w:eastAsia="sk-SK"/>
              </w:rPr>
              <w:t>ks</w:t>
            </w:r>
          </w:p>
        </w:tc>
        <w:tc>
          <w:tcPr>
            <w:tcW w:w="1228" w:type="pct"/>
          </w:tcPr>
          <w:p w14:paraId="43D6861E" w14:textId="3BCF7059"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lang w:eastAsia="sk-SK"/>
              </w:rPr>
              <w:t>173</w:t>
            </w:r>
          </w:p>
        </w:tc>
        <w:tc>
          <w:tcPr>
            <w:tcW w:w="1730" w:type="pct"/>
          </w:tcPr>
          <w:p w14:paraId="13D76511"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p>
        </w:tc>
      </w:tr>
      <w:tr w:rsidR="00B13116" w:rsidRPr="00310BC3" w14:paraId="3F2106FD" w14:textId="494CFFA3" w:rsidTr="00B90292">
        <w:tc>
          <w:tcPr>
            <w:tcW w:w="395" w:type="pct"/>
          </w:tcPr>
          <w:p w14:paraId="20AFC02C"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2.</w:t>
            </w:r>
          </w:p>
        </w:tc>
        <w:tc>
          <w:tcPr>
            <w:tcW w:w="1104" w:type="pct"/>
          </w:tcPr>
          <w:p w14:paraId="116C1DF8" w14:textId="20125DB8"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Rozsah nastavenia výkonu (nastavenie výrobcom podľa požiadavky prostredia)</w:t>
            </w:r>
          </w:p>
        </w:tc>
        <w:tc>
          <w:tcPr>
            <w:tcW w:w="543" w:type="pct"/>
          </w:tcPr>
          <w:p w14:paraId="7BC67F98" w14:textId="13FBC569"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W</w:t>
            </w:r>
          </w:p>
        </w:tc>
        <w:tc>
          <w:tcPr>
            <w:tcW w:w="1228" w:type="pct"/>
          </w:tcPr>
          <w:p w14:paraId="0919D585" w14:textId="66FBCF44" w:rsidR="002C7347" w:rsidRPr="00310BC3" w:rsidRDefault="006641C1"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6641C1">
              <w:rPr>
                <w:rFonts w:ascii="Times New Roman" w:hAnsi="Times New Roman"/>
                <w:sz w:val="22"/>
                <w:szCs w:val="22"/>
                <w:highlight w:val="yellow"/>
              </w:rPr>
              <w:t>60</w:t>
            </w:r>
          </w:p>
        </w:tc>
        <w:tc>
          <w:tcPr>
            <w:tcW w:w="1730" w:type="pct"/>
          </w:tcPr>
          <w:p w14:paraId="29F7EE7A"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rPr>
            </w:pPr>
          </w:p>
        </w:tc>
      </w:tr>
      <w:tr w:rsidR="00B13116" w:rsidRPr="00310BC3" w14:paraId="429A8B76" w14:textId="27848521" w:rsidTr="00B90292">
        <w:tc>
          <w:tcPr>
            <w:tcW w:w="395" w:type="pct"/>
          </w:tcPr>
          <w:p w14:paraId="7115F02C"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3.</w:t>
            </w:r>
          </w:p>
        </w:tc>
        <w:tc>
          <w:tcPr>
            <w:tcW w:w="1104" w:type="pct"/>
          </w:tcPr>
          <w:p w14:paraId="71ABC723" w14:textId="5D56A75E"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Krytie svietidla (odolnosť proti prachu a vode)</w:t>
            </w:r>
          </w:p>
        </w:tc>
        <w:tc>
          <w:tcPr>
            <w:tcW w:w="543" w:type="pct"/>
          </w:tcPr>
          <w:p w14:paraId="66036CFE" w14:textId="523F05C0"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IP</w:t>
            </w:r>
          </w:p>
        </w:tc>
        <w:tc>
          <w:tcPr>
            <w:tcW w:w="1228" w:type="pct"/>
          </w:tcPr>
          <w:p w14:paraId="2C79400A" w14:textId="7B7868FE"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IP66</w:t>
            </w:r>
          </w:p>
        </w:tc>
        <w:tc>
          <w:tcPr>
            <w:tcW w:w="1730" w:type="pct"/>
          </w:tcPr>
          <w:p w14:paraId="21F40F6B"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rPr>
            </w:pPr>
          </w:p>
        </w:tc>
      </w:tr>
      <w:tr w:rsidR="00B13116" w:rsidRPr="00310BC3" w14:paraId="35BC0685" w14:textId="2B0039D7" w:rsidTr="00B90292">
        <w:tc>
          <w:tcPr>
            <w:tcW w:w="395" w:type="pct"/>
          </w:tcPr>
          <w:p w14:paraId="3DE500D0"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2.</w:t>
            </w:r>
          </w:p>
        </w:tc>
        <w:tc>
          <w:tcPr>
            <w:tcW w:w="1104" w:type="pct"/>
          </w:tcPr>
          <w:p w14:paraId="155D0854" w14:textId="7BAEBC7C"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Odolnosť proti mechanickým nárazom</w:t>
            </w:r>
          </w:p>
        </w:tc>
        <w:tc>
          <w:tcPr>
            <w:tcW w:w="543" w:type="pct"/>
          </w:tcPr>
          <w:p w14:paraId="2D152D0C" w14:textId="033E6D85"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IK</w:t>
            </w:r>
          </w:p>
        </w:tc>
        <w:tc>
          <w:tcPr>
            <w:tcW w:w="1228" w:type="pct"/>
          </w:tcPr>
          <w:p w14:paraId="206DF77C" w14:textId="4414C7A9"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IK09</w:t>
            </w:r>
          </w:p>
        </w:tc>
        <w:tc>
          <w:tcPr>
            <w:tcW w:w="1730" w:type="pct"/>
          </w:tcPr>
          <w:p w14:paraId="42B7A8E6"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rPr>
            </w:pPr>
          </w:p>
        </w:tc>
      </w:tr>
      <w:tr w:rsidR="00B90292" w:rsidRPr="00310BC3" w14:paraId="6A101464" w14:textId="1AD75773" w:rsidTr="00B90292">
        <w:tc>
          <w:tcPr>
            <w:tcW w:w="395" w:type="pct"/>
          </w:tcPr>
          <w:p w14:paraId="0952F82F" w14:textId="77777777" w:rsidR="00B90292" w:rsidRPr="00310BC3" w:rsidRDefault="00B90292" w:rsidP="00B90292">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3.</w:t>
            </w:r>
          </w:p>
        </w:tc>
        <w:tc>
          <w:tcPr>
            <w:tcW w:w="1104" w:type="pct"/>
          </w:tcPr>
          <w:p w14:paraId="4F07CAB6" w14:textId="1C65D1DC" w:rsidR="00B90292" w:rsidRPr="00310BC3" w:rsidRDefault="00B90292" w:rsidP="00B90292">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 xml:space="preserve">Životnosť </w:t>
            </w:r>
            <w:proofErr w:type="spellStart"/>
            <w:r w:rsidRPr="00310BC3">
              <w:rPr>
                <w:rFonts w:ascii="Times New Roman" w:hAnsi="Times New Roman"/>
                <w:b/>
                <w:bCs/>
                <w:sz w:val="22"/>
                <w:szCs w:val="22"/>
                <w:lang w:eastAsia="sk-SK"/>
              </w:rPr>
              <w:t>LEDmodul</w:t>
            </w:r>
            <w:proofErr w:type="spellEnd"/>
            <w:r w:rsidRPr="00310BC3">
              <w:rPr>
                <w:rFonts w:ascii="Times New Roman" w:hAnsi="Times New Roman"/>
                <w:b/>
                <w:bCs/>
                <w:sz w:val="22"/>
                <w:szCs w:val="22"/>
                <w:lang w:eastAsia="sk-SK"/>
              </w:rPr>
              <w:t xml:space="preserve">  podľa normy </w:t>
            </w:r>
            <w:r w:rsidR="006641C1" w:rsidRPr="006641C1">
              <w:rPr>
                <w:rFonts w:ascii="Times New Roman" w:hAnsi="Times New Roman"/>
                <w:b/>
                <w:bCs/>
                <w:sz w:val="22"/>
                <w:szCs w:val="22"/>
                <w:highlight w:val="yellow"/>
                <w:lang w:eastAsia="sk-SK"/>
              </w:rPr>
              <w:t>L70/B50 (Tc65°C)</w:t>
            </w:r>
          </w:p>
        </w:tc>
        <w:tc>
          <w:tcPr>
            <w:tcW w:w="543" w:type="pct"/>
          </w:tcPr>
          <w:p w14:paraId="78F88553" w14:textId="2567A5EC" w:rsidR="00B90292" w:rsidRPr="00310BC3" w:rsidRDefault="00B90292" w:rsidP="00B90292">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hodín</w:t>
            </w:r>
          </w:p>
        </w:tc>
        <w:tc>
          <w:tcPr>
            <w:tcW w:w="1228" w:type="pct"/>
          </w:tcPr>
          <w:p w14:paraId="711FBFDA" w14:textId="14551B77" w:rsidR="00B90292" w:rsidRPr="00310BC3" w:rsidRDefault="00B90292" w:rsidP="00B90292">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150 000</w:t>
            </w:r>
          </w:p>
        </w:tc>
        <w:tc>
          <w:tcPr>
            <w:tcW w:w="1730" w:type="pct"/>
          </w:tcPr>
          <w:p w14:paraId="52428CBA" w14:textId="77777777" w:rsidR="00B90292" w:rsidRPr="00310BC3" w:rsidRDefault="00B90292" w:rsidP="00B90292">
            <w:pPr>
              <w:widowControl w:val="0"/>
              <w:autoSpaceDE w:val="0"/>
              <w:autoSpaceDN w:val="0"/>
              <w:adjustRightInd w:val="0"/>
              <w:ind w:left="0" w:firstLine="0"/>
              <w:jc w:val="left"/>
              <w:outlineLvl w:val="0"/>
              <w:rPr>
                <w:rFonts w:ascii="Times New Roman" w:hAnsi="Times New Roman"/>
                <w:sz w:val="22"/>
                <w:szCs w:val="22"/>
                <w:lang w:eastAsia="sk-SK"/>
              </w:rPr>
            </w:pPr>
          </w:p>
        </w:tc>
      </w:tr>
      <w:tr w:rsidR="00B13116" w:rsidRPr="00310BC3" w14:paraId="755BA1B6" w14:textId="59E60D8F" w:rsidTr="00B90292">
        <w:tc>
          <w:tcPr>
            <w:tcW w:w="395" w:type="pct"/>
          </w:tcPr>
          <w:p w14:paraId="14F79F79" w14:textId="6E308C6C" w:rsidR="002C7347" w:rsidRPr="00310BC3" w:rsidRDefault="00B90292"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4</w:t>
            </w:r>
            <w:r w:rsidR="002C7347" w:rsidRPr="00310BC3">
              <w:rPr>
                <w:rFonts w:ascii="Times New Roman" w:hAnsi="Times New Roman"/>
                <w:b/>
                <w:bCs/>
                <w:sz w:val="22"/>
                <w:szCs w:val="22"/>
                <w:lang w:eastAsia="sk-SK"/>
              </w:rPr>
              <w:t xml:space="preserve">. </w:t>
            </w:r>
          </w:p>
        </w:tc>
        <w:tc>
          <w:tcPr>
            <w:tcW w:w="1104" w:type="pct"/>
          </w:tcPr>
          <w:p w14:paraId="7AAD9FC6" w14:textId="76B29143"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SDCM</w:t>
            </w:r>
          </w:p>
        </w:tc>
        <w:tc>
          <w:tcPr>
            <w:tcW w:w="543" w:type="pct"/>
          </w:tcPr>
          <w:p w14:paraId="71D75F52" w14:textId="111285B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 xml:space="preserve">Úroveň </w:t>
            </w:r>
          </w:p>
        </w:tc>
        <w:tc>
          <w:tcPr>
            <w:tcW w:w="1228" w:type="pct"/>
          </w:tcPr>
          <w:p w14:paraId="6E70B84F" w14:textId="3EC37A0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 xml:space="preserve">3 </w:t>
            </w:r>
            <w:proofErr w:type="spellStart"/>
            <w:r w:rsidRPr="00310BC3">
              <w:rPr>
                <w:rFonts w:ascii="Times New Roman" w:hAnsi="Times New Roman"/>
                <w:sz w:val="22"/>
                <w:szCs w:val="22"/>
              </w:rPr>
              <w:t>MacAdam</w:t>
            </w:r>
            <w:proofErr w:type="spellEnd"/>
          </w:p>
        </w:tc>
        <w:tc>
          <w:tcPr>
            <w:tcW w:w="1730" w:type="pct"/>
          </w:tcPr>
          <w:p w14:paraId="69A317F0"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rPr>
            </w:pPr>
          </w:p>
        </w:tc>
      </w:tr>
      <w:tr w:rsidR="00B13116" w:rsidRPr="00310BC3" w14:paraId="234FACE6" w14:textId="30DA4F18" w:rsidTr="00B90292">
        <w:tc>
          <w:tcPr>
            <w:tcW w:w="395" w:type="pct"/>
          </w:tcPr>
          <w:p w14:paraId="5757BC6D" w14:textId="191A5A37" w:rsidR="002C7347" w:rsidRPr="00310BC3" w:rsidRDefault="00B90292"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5</w:t>
            </w:r>
            <w:r w:rsidR="002C7347" w:rsidRPr="00310BC3">
              <w:rPr>
                <w:rFonts w:ascii="Times New Roman" w:hAnsi="Times New Roman"/>
                <w:b/>
                <w:bCs/>
                <w:sz w:val="22"/>
                <w:szCs w:val="22"/>
                <w:lang w:eastAsia="sk-SK"/>
              </w:rPr>
              <w:t>.</w:t>
            </w:r>
          </w:p>
        </w:tc>
        <w:tc>
          <w:tcPr>
            <w:tcW w:w="1104" w:type="pct"/>
          </w:tcPr>
          <w:p w14:paraId="5BE47E6F" w14:textId="1B241872"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Index podania farieb (CRI)</w:t>
            </w:r>
          </w:p>
        </w:tc>
        <w:tc>
          <w:tcPr>
            <w:tcW w:w="543" w:type="pct"/>
          </w:tcPr>
          <w:p w14:paraId="67D3442F" w14:textId="3D0D4485"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proofErr w:type="spellStart"/>
            <w:r w:rsidRPr="00310BC3">
              <w:rPr>
                <w:rFonts w:ascii="Times New Roman" w:hAnsi="Times New Roman"/>
                <w:sz w:val="22"/>
                <w:szCs w:val="22"/>
              </w:rPr>
              <w:t>Ra</w:t>
            </w:r>
            <w:proofErr w:type="spellEnd"/>
          </w:p>
        </w:tc>
        <w:tc>
          <w:tcPr>
            <w:tcW w:w="1228" w:type="pct"/>
          </w:tcPr>
          <w:p w14:paraId="2EEBB370" w14:textId="4844737B"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&gt; 75</w:t>
            </w:r>
          </w:p>
        </w:tc>
        <w:tc>
          <w:tcPr>
            <w:tcW w:w="1730" w:type="pct"/>
          </w:tcPr>
          <w:p w14:paraId="42191DB1"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rPr>
            </w:pPr>
          </w:p>
        </w:tc>
      </w:tr>
      <w:tr w:rsidR="00B13116" w:rsidRPr="00310BC3" w14:paraId="4956CDC6" w14:textId="5894DE33" w:rsidTr="00B90292">
        <w:tc>
          <w:tcPr>
            <w:tcW w:w="395" w:type="pct"/>
          </w:tcPr>
          <w:p w14:paraId="42A8CBE5" w14:textId="5C917D76" w:rsidR="002C7347" w:rsidRPr="00310BC3" w:rsidRDefault="00B90292"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6</w:t>
            </w:r>
            <w:r w:rsidR="002C7347" w:rsidRPr="00310BC3">
              <w:rPr>
                <w:rFonts w:ascii="Times New Roman" w:hAnsi="Times New Roman"/>
                <w:b/>
                <w:bCs/>
                <w:sz w:val="22"/>
                <w:szCs w:val="22"/>
                <w:lang w:eastAsia="sk-SK"/>
              </w:rPr>
              <w:t xml:space="preserve">. </w:t>
            </w:r>
          </w:p>
        </w:tc>
        <w:tc>
          <w:tcPr>
            <w:tcW w:w="1104" w:type="pct"/>
          </w:tcPr>
          <w:p w14:paraId="60A2EFF3" w14:textId="2FB083E2"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 xml:space="preserve">Uhol vyloženia/naklonenia svietidla od vozovky </w:t>
            </w:r>
          </w:p>
        </w:tc>
        <w:tc>
          <w:tcPr>
            <w:tcW w:w="543" w:type="pct"/>
          </w:tcPr>
          <w:p w14:paraId="65DC1C5C" w14:textId="6A873AE0"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rad</w:t>
            </w:r>
          </w:p>
        </w:tc>
        <w:tc>
          <w:tcPr>
            <w:tcW w:w="1228" w:type="pct"/>
          </w:tcPr>
          <w:p w14:paraId="4838E284" w14:textId="21171E88"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 xml:space="preserve"> +15° do  – 15° aj na výložníkoch aj na stožiaroch</w:t>
            </w:r>
          </w:p>
        </w:tc>
        <w:tc>
          <w:tcPr>
            <w:tcW w:w="1730" w:type="pct"/>
          </w:tcPr>
          <w:p w14:paraId="621D2EA1"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rPr>
            </w:pPr>
          </w:p>
        </w:tc>
      </w:tr>
      <w:tr w:rsidR="00B13116" w:rsidRPr="00310BC3" w14:paraId="03699D90" w14:textId="1492CA1B" w:rsidTr="00B90292">
        <w:tc>
          <w:tcPr>
            <w:tcW w:w="395" w:type="pct"/>
          </w:tcPr>
          <w:p w14:paraId="22210D62" w14:textId="5910119F" w:rsidR="002C7347" w:rsidRPr="00310BC3" w:rsidRDefault="00B90292"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7</w:t>
            </w:r>
            <w:r w:rsidR="002C7347" w:rsidRPr="00310BC3">
              <w:rPr>
                <w:rFonts w:ascii="Times New Roman" w:hAnsi="Times New Roman"/>
                <w:b/>
                <w:bCs/>
                <w:sz w:val="22"/>
                <w:szCs w:val="22"/>
                <w:lang w:eastAsia="sk-SK"/>
              </w:rPr>
              <w:t>.</w:t>
            </w:r>
          </w:p>
        </w:tc>
        <w:tc>
          <w:tcPr>
            <w:tcW w:w="1104" w:type="pct"/>
          </w:tcPr>
          <w:p w14:paraId="690B2404" w14:textId="4F20EEA2"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Priemer držiaka (výložník/stožiar)</w:t>
            </w:r>
          </w:p>
        </w:tc>
        <w:tc>
          <w:tcPr>
            <w:tcW w:w="543" w:type="pct"/>
          </w:tcPr>
          <w:p w14:paraId="6B71AF3A" w14:textId="7D791005"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mm</w:t>
            </w:r>
          </w:p>
        </w:tc>
        <w:tc>
          <w:tcPr>
            <w:tcW w:w="1228" w:type="pct"/>
          </w:tcPr>
          <w:p w14:paraId="035C34FE" w14:textId="4EAEDE75"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60</w:t>
            </w:r>
          </w:p>
        </w:tc>
        <w:tc>
          <w:tcPr>
            <w:tcW w:w="1730" w:type="pct"/>
          </w:tcPr>
          <w:p w14:paraId="5E602BB3"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rPr>
            </w:pPr>
          </w:p>
        </w:tc>
      </w:tr>
      <w:tr w:rsidR="00B13116" w:rsidRPr="00310BC3" w14:paraId="6B89B68D" w14:textId="2A794D37" w:rsidTr="00B90292">
        <w:tc>
          <w:tcPr>
            <w:tcW w:w="395" w:type="pct"/>
          </w:tcPr>
          <w:p w14:paraId="05CE5404" w14:textId="64576035" w:rsidR="002C7347" w:rsidRPr="00310BC3" w:rsidRDefault="00B90292"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8</w:t>
            </w:r>
            <w:r w:rsidR="002C7347" w:rsidRPr="00310BC3">
              <w:rPr>
                <w:rFonts w:ascii="Times New Roman" w:hAnsi="Times New Roman"/>
                <w:b/>
                <w:bCs/>
                <w:sz w:val="22"/>
                <w:szCs w:val="22"/>
                <w:lang w:eastAsia="sk-SK"/>
              </w:rPr>
              <w:t>.</w:t>
            </w:r>
          </w:p>
        </w:tc>
        <w:tc>
          <w:tcPr>
            <w:tcW w:w="1104" w:type="pct"/>
          </w:tcPr>
          <w:p w14:paraId="5779C17E" w14:textId="7E48E274"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 xml:space="preserve">Teplota </w:t>
            </w:r>
            <w:proofErr w:type="spellStart"/>
            <w:r w:rsidRPr="00310BC3">
              <w:rPr>
                <w:rFonts w:ascii="Times New Roman" w:hAnsi="Times New Roman"/>
                <w:b/>
                <w:bCs/>
                <w:sz w:val="22"/>
                <w:szCs w:val="22"/>
                <w:lang w:eastAsia="sk-SK"/>
              </w:rPr>
              <w:t>chromatickosti</w:t>
            </w:r>
            <w:proofErr w:type="spellEnd"/>
            <w:r w:rsidRPr="00310BC3">
              <w:rPr>
                <w:rFonts w:ascii="Times New Roman" w:hAnsi="Times New Roman"/>
                <w:b/>
                <w:bCs/>
                <w:sz w:val="22"/>
                <w:szCs w:val="22"/>
                <w:lang w:eastAsia="sk-SK"/>
              </w:rPr>
              <w:t xml:space="preserve"> svetelného zdroja (CCT)</w:t>
            </w:r>
          </w:p>
        </w:tc>
        <w:tc>
          <w:tcPr>
            <w:tcW w:w="543" w:type="pct"/>
          </w:tcPr>
          <w:p w14:paraId="7500E6C5" w14:textId="088A12C3"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kelvin</w:t>
            </w:r>
          </w:p>
        </w:tc>
        <w:tc>
          <w:tcPr>
            <w:tcW w:w="1228" w:type="pct"/>
          </w:tcPr>
          <w:p w14:paraId="3EA21844" w14:textId="43027F20"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4000</w:t>
            </w:r>
          </w:p>
        </w:tc>
        <w:tc>
          <w:tcPr>
            <w:tcW w:w="1730" w:type="pct"/>
          </w:tcPr>
          <w:p w14:paraId="0A9412FF"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rPr>
            </w:pPr>
          </w:p>
        </w:tc>
      </w:tr>
      <w:tr w:rsidR="00B13116" w:rsidRPr="00310BC3" w14:paraId="7F3F3CAA" w14:textId="6DA97635" w:rsidTr="00B90292">
        <w:tc>
          <w:tcPr>
            <w:tcW w:w="395" w:type="pct"/>
          </w:tcPr>
          <w:p w14:paraId="2AD531C0" w14:textId="79730236" w:rsidR="002C7347" w:rsidRPr="00310BC3" w:rsidRDefault="00B90292"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9</w:t>
            </w:r>
            <w:r w:rsidR="002C7347" w:rsidRPr="00310BC3">
              <w:rPr>
                <w:rFonts w:ascii="Times New Roman" w:hAnsi="Times New Roman"/>
                <w:b/>
                <w:bCs/>
                <w:sz w:val="22"/>
                <w:szCs w:val="22"/>
                <w:lang w:eastAsia="sk-SK"/>
              </w:rPr>
              <w:t>.</w:t>
            </w:r>
          </w:p>
        </w:tc>
        <w:tc>
          <w:tcPr>
            <w:tcW w:w="1104" w:type="pct"/>
          </w:tcPr>
          <w:p w14:paraId="4FE26A6A" w14:textId="51D3C7A4"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Merný svetelný výkon</w:t>
            </w:r>
          </w:p>
        </w:tc>
        <w:tc>
          <w:tcPr>
            <w:tcW w:w="543" w:type="pct"/>
          </w:tcPr>
          <w:p w14:paraId="3C195247" w14:textId="449EB053"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proofErr w:type="spellStart"/>
            <w:r w:rsidRPr="00310BC3">
              <w:rPr>
                <w:rFonts w:ascii="Times New Roman" w:hAnsi="Times New Roman"/>
                <w:sz w:val="22"/>
                <w:szCs w:val="22"/>
              </w:rPr>
              <w:t>lm</w:t>
            </w:r>
            <w:proofErr w:type="spellEnd"/>
            <w:r w:rsidRPr="00310BC3">
              <w:rPr>
                <w:rFonts w:ascii="Times New Roman" w:hAnsi="Times New Roman"/>
                <w:sz w:val="22"/>
                <w:szCs w:val="22"/>
              </w:rPr>
              <w:t>/watt</w:t>
            </w:r>
          </w:p>
        </w:tc>
        <w:tc>
          <w:tcPr>
            <w:tcW w:w="1228" w:type="pct"/>
          </w:tcPr>
          <w:p w14:paraId="32764B9B" w14:textId="16DF4083"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125</w:t>
            </w:r>
          </w:p>
        </w:tc>
        <w:tc>
          <w:tcPr>
            <w:tcW w:w="1730" w:type="pct"/>
          </w:tcPr>
          <w:p w14:paraId="1928CA97"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rPr>
            </w:pPr>
          </w:p>
        </w:tc>
      </w:tr>
      <w:tr w:rsidR="00B13116" w:rsidRPr="00310BC3" w14:paraId="7C606DF4" w14:textId="4CF0B5BB" w:rsidTr="00B90292">
        <w:tc>
          <w:tcPr>
            <w:tcW w:w="395" w:type="pct"/>
          </w:tcPr>
          <w:p w14:paraId="2D3DB540" w14:textId="51B35D51"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1</w:t>
            </w:r>
            <w:r w:rsidR="00B90292" w:rsidRPr="00310BC3">
              <w:rPr>
                <w:rFonts w:ascii="Times New Roman" w:hAnsi="Times New Roman"/>
                <w:b/>
                <w:bCs/>
                <w:sz w:val="22"/>
                <w:szCs w:val="22"/>
                <w:lang w:eastAsia="sk-SK"/>
              </w:rPr>
              <w:t>0</w:t>
            </w:r>
            <w:r w:rsidRPr="00310BC3">
              <w:rPr>
                <w:rFonts w:ascii="Times New Roman" w:hAnsi="Times New Roman"/>
                <w:b/>
                <w:bCs/>
                <w:sz w:val="22"/>
                <w:szCs w:val="22"/>
                <w:lang w:eastAsia="sk-SK"/>
              </w:rPr>
              <w:t>.</w:t>
            </w:r>
          </w:p>
        </w:tc>
        <w:tc>
          <w:tcPr>
            <w:tcW w:w="1104" w:type="pct"/>
          </w:tcPr>
          <w:p w14:paraId="335F147E" w14:textId="0DBAABB3"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 xml:space="preserve">Záruka </w:t>
            </w:r>
          </w:p>
        </w:tc>
        <w:tc>
          <w:tcPr>
            <w:tcW w:w="543" w:type="pct"/>
          </w:tcPr>
          <w:p w14:paraId="61A2011C" w14:textId="4D5997CA"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rok</w:t>
            </w:r>
          </w:p>
        </w:tc>
        <w:tc>
          <w:tcPr>
            <w:tcW w:w="1228" w:type="pct"/>
          </w:tcPr>
          <w:p w14:paraId="1F11791F" w14:textId="01210F35"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 xml:space="preserve">5 </w:t>
            </w:r>
          </w:p>
        </w:tc>
        <w:tc>
          <w:tcPr>
            <w:tcW w:w="1730" w:type="pct"/>
          </w:tcPr>
          <w:p w14:paraId="4978AD96"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rPr>
            </w:pPr>
          </w:p>
        </w:tc>
      </w:tr>
      <w:tr w:rsidR="002C7347" w:rsidRPr="00310BC3" w14:paraId="6A51BCA7" w14:textId="024EA225" w:rsidTr="00B90292">
        <w:tc>
          <w:tcPr>
            <w:tcW w:w="3270" w:type="pct"/>
            <w:gridSpan w:val="4"/>
            <w:shd w:val="clear" w:color="auto" w:fill="B4C6E7" w:themeFill="accent1" w:themeFillTint="66"/>
          </w:tcPr>
          <w:p w14:paraId="1D2D34DD" w14:textId="77777777" w:rsidR="002C7347" w:rsidRPr="00310BC3" w:rsidRDefault="002C7347" w:rsidP="00210825">
            <w:pPr>
              <w:widowControl w:val="0"/>
              <w:autoSpaceDE w:val="0"/>
              <w:autoSpaceDN w:val="0"/>
              <w:adjustRightInd w:val="0"/>
              <w:ind w:left="0" w:firstLine="0"/>
              <w:jc w:val="center"/>
              <w:outlineLvl w:val="0"/>
              <w:rPr>
                <w:rFonts w:ascii="Times New Roman" w:hAnsi="Times New Roman"/>
                <w:b/>
                <w:bCs/>
                <w:sz w:val="22"/>
                <w:szCs w:val="22"/>
                <w:lang w:eastAsia="sk-SK"/>
              </w:rPr>
            </w:pPr>
            <w:r w:rsidRPr="00310BC3">
              <w:rPr>
                <w:rFonts w:ascii="Times New Roman" w:hAnsi="Times New Roman"/>
                <w:b/>
                <w:bCs/>
                <w:sz w:val="22"/>
                <w:szCs w:val="22"/>
                <w:lang w:eastAsia="sk-SK"/>
              </w:rPr>
              <w:lastRenderedPageBreak/>
              <w:t>Ostatné požadované technické vlastnosti</w:t>
            </w:r>
          </w:p>
        </w:tc>
        <w:tc>
          <w:tcPr>
            <w:tcW w:w="1730" w:type="pct"/>
            <w:shd w:val="clear" w:color="auto" w:fill="B4C6E7" w:themeFill="accent1" w:themeFillTint="66"/>
          </w:tcPr>
          <w:p w14:paraId="1DAF1672" w14:textId="51F435BD" w:rsidR="002C7347" w:rsidRPr="00310BC3" w:rsidRDefault="00280E48" w:rsidP="00210825">
            <w:pPr>
              <w:widowControl w:val="0"/>
              <w:autoSpaceDE w:val="0"/>
              <w:autoSpaceDN w:val="0"/>
              <w:adjustRightInd w:val="0"/>
              <w:ind w:left="0" w:firstLine="0"/>
              <w:jc w:val="center"/>
              <w:outlineLvl w:val="0"/>
              <w:rPr>
                <w:rFonts w:ascii="Times New Roman" w:hAnsi="Times New Roman"/>
                <w:b/>
                <w:bCs/>
                <w:sz w:val="22"/>
                <w:szCs w:val="22"/>
                <w:lang w:eastAsia="sk-SK"/>
              </w:rPr>
            </w:pPr>
            <w:r w:rsidRPr="00310BC3">
              <w:rPr>
                <w:rFonts w:ascii="Times New Roman" w:hAnsi="Times New Roman"/>
                <w:b/>
                <w:bCs/>
                <w:sz w:val="22"/>
                <w:szCs w:val="22"/>
                <w:lang w:eastAsia="sk-SK"/>
              </w:rPr>
              <w:t>Návrh uchádzača</w:t>
            </w:r>
          </w:p>
        </w:tc>
      </w:tr>
      <w:tr w:rsidR="002C7347" w:rsidRPr="00310BC3" w14:paraId="10D88DD9" w14:textId="60FCE550" w:rsidTr="00B90292">
        <w:tc>
          <w:tcPr>
            <w:tcW w:w="395" w:type="pct"/>
          </w:tcPr>
          <w:p w14:paraId="5CBF3F9D"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1.</w:t>
            </w:r>
          </w:p>
        </w:tc>
        <w:tc>
          <w:tcPr>
            <w:tcW w:w="1104" w:type="pct"/>
          </w:tcPr>
          <w:p w14:paraId="2FF847EC" w14:textId="167CA361"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Materiál</w:t>
            </w:r>
          </w:p>
        </w:tc>
        <w:tc>
          <w:tcPr>
            <w:tcW w:w="1771" w:type="pct"/>
            <w:gridSpan w:val="2"/>
          </w:tcPr>
          <w:p w14:paraId="62EBF310" w14:textId="47FA0739"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odlievaný hliník</w:t>
            </w:r>
          </w:p>
        </w:tc>
        <w:tc>
          <w:tcPr>
            <w:tcW w:w="1730" w:type="pct"/>
          </w:tcPr>
          <w:p w14:paraId="60F60CFF"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rPr>
            </w:pPr>
          </w:p>
        </w:tc>
      </w:tr>
      <w:tr w:rsidR="002C7347" w:rsidRPr="00310BC3" w14:paraId="4BF83176" w14:textId="5A5D71CB" w:rsidTr="00B90292">
        <w:tc>
          <w:tcPr>
            <w:tcW w:w="395" w:type="pct"/>
          </w:tcPr>
          <w:p w14:paraId="5EC679EC"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2.</w:t>
            </w:r>
          </w:p>
        </w:tc>
        <w:tc>
          <w:tcPr>
            <w:tcW w:w="1104" w:type="pct"/>
          </w:tcPr>
          <w:p w14:paraId="7F40467F" w14:textId="708A72ED"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Typ svetelného zdroja</w:t>
            </w:r>
          </w:p>
        </w:tc>
        <w:tc>
          <w:tcPr>
            <w:tcW w:w="1771" w:type="pct"/>
            <w:gridSpan w:val="2"/>
          </w:tcPr>
          <w:p w14:paraId="5FDD6853" w14:textId="50C34AFE"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 xml:space="preserve">LED </w:t>
            </w:r>
          </w:p>
        </w:tc>
        <w:tc>
          <w:tcPr>
            <w:tcW w:w="1730" w:type="pct"/>
          </w:tcPr>
          <w:p w14:paraId="4DE36CCF"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rPr>
            </w:pPr>
          </w:p>
        </w:tc>
      </w:tr>
      <w:tr w:rsidR="002C7347" w:rsidRPr="00310BC3" w14:paraId="63B9880B" w14:textId="28D228E7" w:rsidTr="00B90292">
        <w:tc>
          <w:tcPr>
            <w:tcW w:w="395" w:type="pct"/>
          </w:tcPr>
          <w:p w14:paraId="0B8E58A2"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3.</w:t>
            </w:r>
          </w:p>
        </w:tc>
        <w:tc>
          <w:tcPr>
            <w:tcW w:w="1104" w:type="pct"/>
          </w:tcPr>
          <w:p w14:paraId="6EEAED61" w14:textId="5B9EBF8A"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Pracovná teplota</w:t>
            </w:r>
          </w:p>
        </w:tc>
        <w:tc>
          <w:tcPr>
            <w:tcW w:w="1771" w:type="pct"/>
            <w:gridSpan w:val="2"/>
          </w:tcPr>
          <w:p w14:paraId="45A19AB9" w14:textId="13536CAB"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Ta -40°C až +40°C</w:t>
            </w:r>
          </w:p>
        </w:tc>
        <w:tc>
          <w:tcPr>
            <w:tcW w:w="1730" w:type="pct"/>
          </w:tcPr>
          <w:p w14:paraId="2177E862"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rPr>
            </w:pPr>
          </w:p>
        </w:tc>
      </w:tr>
      <w:tr w:rsidR="002C7347" w:rsidRPr="00310BC3" w14:paraId="7FF36840" w14:textId="101AAF80" w:rsidTr="00B90292">
        <w:tc>
          <w:tcPr>
            <w:tcW w:w="395" w:type="pct"/>
          </w:tcPr>
          <w:p w14:paraId="5FA4E9DB"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4.</w:t>
            </w:r>
          </w:p>
        </w:tc>
        <w:tc>
          <w:tcPr>
            <w:tcW w:w="1104" w:type="pct"/>
          </w:tcPr>
          <w:p w14:paraId="54AC6AEC" w14:textId="0010AD16"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Vyžaduje sa splnenie normy:</w:t>
            </w:r>
          </w:p>
        </w:tc>
        <w:tc>
          <w:tcPr>
            <w:tcW w:w="1771" w:type="pct"/>
            <w:gridSpan w:val="2"/>
          </w:tcPr>
          <w:p w14:paraId="758EBCF1" w14:textId="3DD330B2"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STN EN 60598-2-3</w:t>
            </w:r>
          </w:p>
        </w:tc>
        <w:tc>
          <w:tcPr>
            <w:tcW w:w="1730" w:type="pct"/>
          </w:tcPr>
          <w:p w14:paraId="6ACB884E"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rPr>
            </w:pPr>
          </w:p>
        </w:tc>
      </w:tr>
      <w:tr w:rsidR="002C7347" w:rsidRPr="00310BC3" w14:paraId="233C32FB" w14:textId="1D390B21" w:rsidTr="00B90292">
        <w:tc>
          <w:tcPr>
            <w:tcW w:w="395" w:type="pct"/>
          </w:tcPr>
          <w:p w14:paraId="37F36573"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5.</w:t>
            </w:r>
          </w:p>
        </w:tc>
        <w:tc>
          <w:tcPr>
            <w:tcW w:w="1104" w:type="pct"/>
          </w:tcPr>
          <w:p w14:paraId="0F87AC8B" w14:textId="1D3FE1D0"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Vyhotovenie s plochým krycím sklom</w:t>
            </w:r>
          </w:p>
        </w:tc>
        <w:tc>
          <w:tcPr>
            <w:tcW w:w="1771" w:type="pct"/>
            <w:gridSpan w:val="2"/>
          </w:tcPr>
          <w:p w14:paraId="62F31A13" w14:textId="7E84E478"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Áno, bezpečnostné</w:t>
            </w:r>
          </w:p>
        </w:tc>
        <w:tc>
          <w:tcPr>
            <w:tcW w:w="1730" w:type="pct"/>
          </w:tcPr>
          <w:p w14:paraId="306CAEF5"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rPr>
            </w:pPr>
          </w:p>
        </w:tc>
      </w:tr>
      <w:tr w:rsidR="002C7347" w:rsidRPr="00310BC3" w14:paraId="495697ED" w14:textId="5480A8CC" w:rsidTr="00B90292">
        <w:tc>
          <w:tcPr>
            <w:tcW w:w="395" w:type="pct"/>
          </w:tcPr>
          <w:p w14:paraId="577C861F"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6.</w:t>
            </w:r>
          </w:p>
        </w:tc>
        <w:tc>
          <w:tcPr>
            <w:tcW w:w="1104" w:type="pct"/>
          </w:tcPr>
          <w:p w14:paraId="5F324347" w14:textId="1F703ECE"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proofErr w:type="spellStart"/>
            <w:r w:rsidRPr="00310BC3">
              <w:rPr>
                <w:rFonts w:ascii="Times New Roman" w:hAnsi="Times New Roman"/>
                <w:b/>
                <w:bCs/>
                <w:sz w:val="22"/>
                <w:szCs w:val="22"/>
                <w:lang w:eastAsia="sk-SK"/>
              </w:rPr>
              <w:t>Prepäťová</w:t>
            </w:r>
            <w:proofErr w:type="spellEnd"/>
            <w:r w:rsidRPr="00310BC3">
              <w:rPr>
                <w:rFonts w:ascii="Times New Roman" w:hAnsi="Times New Roman"/>
                <w:b/>
                <w:bCs/>
                <w:sz w:val="22"/>
                <w:szCs w:val="22"/>
                <w:lang w:eastAsia="sk-SK"/>
              </w:rPr>
              <w:t xml:space="preserve"> ochrana</w:t>
            </w:r>
          </w:p>
        </w:tc>
        <w:tc>
          <w:tcPr>
            <w:tcW w:w="1771" w:type="pct"/>
            <w:gridSpan w:val="2"/>
          </w:tcPr>
          <w:p w14:paraId="264BE9D7" w14:textId="41965A31"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Áno</w:t>
            </w:r>
          </w:p>
        </w:tc>
        <w:tc>
          <w:tcPr>
            <w:tcW w:w="1730" w:type="pct"/>
          </w:tcPr>
          <w:p w14:paraId="66D87200"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rPr>
            </w:pPr>
          </w:p>
        </w:tc>
      </w:tr>
      <w:tr w:rsidR="002C7347" w:rsidRPr="00310BC3" w14:paraId="32DEBD81" w14:textId="189A4650" w:rsidTr="00B90292">
        <w:trPr>
          <w:trHeight w:val="54"/>
        </w:trPr>
        <w:tc>
          <w:tcPr>
            <w:tcW w:w="395" w:type="pct"/>
          </w:tcPr>
          <w:p w14:paraId="1A0F2921"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7.</w:t>
            </w:r>
          </w:p>
        </w:tc>
        <w:tc>
          <w:tcPr>
            <w:tcW w:w="1104" w:type="pct"/>
          </w:tcPr>
          <w:p w14:paraId="52A99C25" w14:textId="13C498D6"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Účinník (cos φ)</w:t>
            </w:r>
          </w:p>
        </w:tc>
        <w:tc>
          <w:tcPr>
            <w:tcW w:w="1771" w:type="pct"/>
            <w:gridSpan w:val="2"/>
          </w:tcPr>
          <w:p w14:paraId="4FD82A61" w14:textId="2F9A90FE"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0,95-1</w:t>
            </w:r>
          </w:p>
        </w:tc>
        <w:tc>
          <w:tcPr>
            <w:tcW w:w="1730" w:type="pct"/>
          </w:tcPr>
          <w:p w14:paraId="71883C82"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rPr>
            </w:pPr>
          </w:p>
        </w:tc>
      </w:tr>
      <w:tr w:rsidR="002C7347" w:rsidRPr="00310BC3" w14:paraId="39D66252" w14:textId="12863214" w:rsidTr="00B90292">
        <w:tc>
          <w:tcPr>
            <w:tcW w:w="395" w:type="pct"/>
          </w:tcPr>
          <w:p w14:paraId="2618D7C7"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8.</w:t>
            </w:r>
          </w:p>
        </w:tc>
        <w:tc>
          <w:tcPr>
            <w:tcW w:w="1104" w:type="pct"/>
          </w:tcPr>
          <w:p w14:paraId="221AC5EF" w14:textId="77844161"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Predradník (ovládač)</w:t>
            </w:r>
          </w:p>
        </w:tc>
        <w:tc>
          <w:tcPr>
            <w:tcW w:w="1771" w:type="pct"/>
            <w:gridSpan w:val="2"/>
          </w:tcPr>
          <w:p w14:paraId="78283717" w14:textId="002C7E23"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proofErr w:type="spellStart"/>
            <w:r w:rsidRPr="00310BC3">
              <w:rPr>
                <w:rFonts w:ascii="Times New Roman" w:hAnsi="Times New Roman"/>
                <w:sz w:val="22"/>
                <w:szCs w:val="22"/>
              </w:rPr>
              <w:t>Stmievateľný</w:t>
            </w:r>
            <w:proofErr w:type="spellEnd"/>
            <w:r w:rsidRPr="00310BC3">
              <w:rPr>
                <w:rFonts w:ascii="Times New Roman" w:hAnsi="Times New Roman"/>
                <w:sz w:val="22"/>
                <w:szCs w:val="22"/>
              </w:rPr>
              <w:t xml:space="preserve"> 1-10V/</w:t>
            </w:r>
            <w:proofErr w:type="spellStart"/>
            <w:r w:rsidRPr="00310BC3">
              <w:rPr>
                <w:rFonts w:ascii="Times New Roman" w:hAnsi="Times New Roman"/>
                <w:sz w:val="22"/>
                <w:szCs w:val="22"/>
              </w:rPr>
              <w:t>Astrodim</w:t>
            </w:r>
            <w:proofErr w:type="spellEnd"/>
          </w:p>
        </w:tc>
        <w:tc>
          <w:tcPr>
            <w:tcW w:w="1730" w:type="pct"/>
          </w:tcPr>
          <w:p w14:paraId="413BDDA4"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rPr>
            </w:pPr>
          </w:p>
        </w:tc>
      </w:tr>
      <w:tr w:rsidR="002C7347" w:rsidRPr="00310BC3" w14:paraId="20E66860" w14:textId="30B2B525" w:rsidTr="00B90292">
        <w:tc>
          <w:tcPr>
            <w:tcW w:w="395" w:type="pct"/>
          </w:tcPr>
          <w:p w14:paraId="7086AC18"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9.</w:t>
            </w:r>
          </w:p>
        </w:tc>
        <w:tc>
          <w:tcPr>
            <w:tcW w:w="1104" w:type="pct"/>
          </w:tcPr>
          <w:p w14:paraId="7984F96B"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Farba krytu</w:t>
            </w:r>
          </w:p>
        </w:tc>
        <w:tc>
          <w:tcPr>
            <w:tcW w:w="1771" w:type="pct"/>
            <w:gridSpan w:val="2"/>
          </w:tcPr>
          <w:p w14:paraId="7D6182DE"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lang w:eastAsia="sk-SK"/>
              </w:rPr>
              <w:t>RAL 7024</w:t>
            </w:r>
          </w:p>
        </w:tc>
        <w:tc>
          <w:tcPr>
            <w:tcW w:w="1730" w:type="pct"/>
          </w:tcPr>
          <w:p w14:paraId="52DC1ABE"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p>
        </w:tc>
      </w:tr>
    </w:tbl>
    <w:p w14:paraId="603ACC4E" w14:textId="39AF8C01" w:rsidR="00FC1DD7" w:rsidRPr="00310BC3" w:rsidRDefault="00FC1DD7" w:rsidP="00210825">
      <w:pPr>
        <w:ind w:left="851" w:firstLine="0"/>
        <w:rPr>
          <w:sz w:val="22"/>
          <w:szCs w:val="22"/>
        </w:rPr>
      </w:pPr>
    </w:p>
    <w:p w14:paraId="3D391A31" w14:textId="7E115F47" w:rsidR="00280E48" w:rsidRPr="00310BC3" w:rsidRDefault="00B13116" w:rsidP="00280E48">
      <w:pPr>
        <w:widowControl w:val="0"/>
        <w:suppressAutoHyphens w:val="0"/>
        <w:autoSpaceDE w:val="0"/>
        <w:autoSpaceDN w:val="0"/>
        <w:adjustRightInd w:val="0"/>
        <w:ind w:left="0" w:firstLine="0"/>
        <w:jc w:val="left"/>
        <w:rPr>
          <w:b/>
          <w:bCs/>
          <w:sz w:val="22"/>
          <w:szCs w:val="22"/>
          <w:lang w:eastAsia="sk-SK"/>
        </w:rPr>
      </w:pPr>
      <w:r w:rsidRPr="00310BC3">
        <w:rPr>
          <w:b/>
          <w:bCs/>
          <w:sz w:val="22"/>
          <w:szCs w:val="22"/>
          <w:lang w:eastAsia="sk-SK"/>
        </w:rPr>
        <w:t>Cenová kalkulácia</w:t>
      </w:r>
      <w:r w:rsidR="00280E48" w:rsidRPr="00310BC3">
        <w:rPr>
          <w:b/>
          <w:bCs/>
          <w:sz w:val="22"/>
          <w:szCs w:val="22"/>
          <w:lang w:eastAsia="sk-SK"/>
        </w:rPr>
        <w:t>:</w:t>
      </w:r>
    </w:p>
    <w:p w14:paraId="4ED32AED" w14:textId="77777777" w:rsidR="00B13116" w:rsidRPr="00310BC3" w:rsidRDefault="00B13116" w:rsidP="00280E48">
      <w:pPr>
        <w:widowControl w:val="0"/>
        <w:suppressAutoHyphens w:val="0"/>
        <w:autoSpaceDE w:val="0"/>
        <w:autoSpaceDN w:val="0"/>
        <w:adjustRightInd w:val="0"/>
        <w:ind w:left="0" w:firstLine="0"/>
        <w:jc w:val="left"/>
        <w:rPr>
          <w:b/>
          <w:bCs/>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848"/>
        <w:gridCol w:w="658"/>
        <w:gridCol w:w="1442"/>
        <w:gridCol w:w="1467"/>
        <w:gridCol w:w="1196"/>
        <w:gridCol w:w="1307"/>
      </w:tblGrid>
      <w:tr w:rsidR="003F62FC" w:rsidRPr="00310BC3" w14:paraId="78D55538" w14:textId="77777777" w:rsidTr="003F62FC">
        <w:tc>
          <w:tcPr>
            <w:tcW w:w="997" w:type="pct"/>
            <w:shd w:val="clear" w:color="auto" w:fill="B4C6E7" w:themeFill="accent1" w:themeFillTint="66"/>
          </w:tcPr>
          <w:p w14:paraId="291E9887" w14:textId="0392EB4A" w:rsidR="00B13116" w:rsidRPr="00310BC3" w:rsidRDefault="00B13116" w:rsidP="00B13116">
            <w:pPr>
              <w:widowControl w:val="0"/>
              <w:suppressAutoHyphens w:val="0"/>
              <w:autoSpaceDE w:val="0"/>
              <w:autoSpaceDN w:val="0"/>
              <w:adjustRightInd w:val="0"/>
              <w:ind w:left="0" w:firstLine="0"/>
              <w:jc w:val="center"/>
              <w:outlineLvl w:val="0"/>
              <w:rPr>
                <w:b/>
                <w:bCs/>
                <w:sz w:val="22"/>
                <w:szCs w:val="22"/>
                <w:lang w:eastAsia="sk-SK"/>
              </w:rPr>
            </w:pPr>
            <w:r w:rsidRPr="00310BC3">
              <w:rPr>
                <w:b/>
                <w:bCs/>
                <w:sz w:val="22"/>
                <w:szCs w:val="22"/>
                <w:lang w:eastAsia="sk-SK"/>
              </w:rPr>
              <w:t>Položka</w:t>
            </w:r>
          </w:p>
        </w:tc>
        <w:tc>
          <w:tcPr>
            <w:tcW w:w="475" w:type="pct"/>
            <w:shd w:val="clear" w:color="auto" w:fill="B4C6E7" w:themeFill="accent1" w:themeFillTint="66"/>
          </w:tcPr>
          <w:p w14:paraId="15CE33B6" w14:textId="77777777" w:rsidR="00B13116" w:rsidRPr="00310BC3" w:rsidRDefault="00B13116" w:rsidP="00B13116">
            <w:pPr>
              <w:widowControl w:val="0"/>
              <w:suppressAutoHyphens w:val="0"/>
              <w:autoSpaceDE w:val="0"/>
              <w:autoSpaceDN w:val="0"/>
              <w:adjustRightInd w:val="0"/>
              <w:ind w:left="0" w:hanging="4"/>
              <w:jc w:val="center"/>
              <w:outlineLvl w:val="0"/>
              <w:rPr>
                <w:b/>
                <w:bCs/>
                <w:sz w:val="22"/>
                <w:szCs w:val="22"/>
                <w:lang w:eastAsia="sk-SK"/>
              </w:rPr>
            </w:pPr>
            <w:r w:rsidRPr="00310BC3">
              <w:rPr>
                <w:b/>
                <w:bCs/>
                <w:sz w:val="22"/>
                <w:szCs w:val="22"/>
                <w:lang w:eastAsia="sk-SK"/>
              </w:rPr>
              <w:t>Merná jednotka</w:t>
            </w:r>
          </w:p>
        </w:tc>
        <w:tc>
          <w:tcPr>
            <w:tcW w:w="384" w:type="pct"/>
            <w:shd w:val="clear" w:color="auto" w:fill="B4C6E7" w:themeFill="accent1" w:themeFillTint="66"/>
          </w:tcPr>
          <w:p w14:paraId="22A2773B" w14:textId="77777777" w:rsidR="00B13116" w:rsidRPr="00310BC3" w:rsidRDefault="00B13116" w:rsidP="00B13116">
            <w:pPr>
              <w:widowControl w:val="0"/>
              <w:suppressAutoHyphens w:val="0"/>
              <w:autoSpaceDE w:val="0"/>
              <w:autoSpaceDN w:val="0"/>
              <w:adjustRightInd w:val="0"/>
              <w:ind w:left="0" w:firstLine="14"/>
              <w:jc w:val="center"/>
              <w:outlineLvl w:val="0"/>
              <w:rPr>
                <w:b/>
                <w:bCs/>
                <w:sz w:val="22"/>
                <w:szCs w:val="22"/>
                <w:lang w:eastAsia="sk-SK"/>
              </w:rPr>
            </w:pPr>
            <w:r w:rsidRPr="00310BC3">
              <w:rPr>
                <w:b/>
                <w:bCs/>
                <w:sz w:val="22"/>
                <w:szCs w:val="22"/>
                <w:lang w:eastAsia="sk-SK"/>
              </w:rPr>
              <w:t xml:space="preserve">Počet </w:t>
            </w:r>
          </w:p>
        </w:tc>
        <w:tc>
          <w:tcPr>
            <w:tcW w:w="838" w:type="pct"/>
            <w:shd w:val="clear" w:color="auto" w:fill="B4C6E7" w:themeFill="accent1" w:themeFillTint="66"/>
          </w:tcPr>
          <w:p w14:paraId="0BD4C135" w14:textId="7AD4D41C" w:rsidR="00B13116" w:rsidRPr="00310BC3" w:rsidRDefault="00B13116" w:rsidP="00B13116">
            <w:pPr>
              <w:widowControl w:val="0"/>
              <w:suppressAutoHyphens w:val="0"/>
              <w:autoSpaceDE w:val="0"/>
              <w:autoSpaceDN w:val="0"/>
              <w:adjustRightInd w:val="0"/>
              <w:ind w:left="0" w:hanging="4"/>
              <w:jc w:val="center"/>
              <w:outlineLvl w:val="0"/>
              <w:rPr>
                <w:b/>
                <w:bCs/>
                <w:sz w:val="22"/>
                <w:szCs w:val="22"/>
                <w:lang w:eastAsia="sk-SK"/>
              </w:rPr>
            </w:pPr>
            <w:r w:rsidRPr="00310BC3">
              <w:rPr>
                <w:b/>
                <w:bCs/>
                <w:sz w:val="22"/>
                <w:szCs w:val="22"/>
                <w:lang w:eastAsia="sk-SK"/>
              </w:rPr>
              <w:t>Jednotková cena bez DPH</w:t>
            </w:r>
          </w:p>
        </w:tc>
        <w:tc>
          <w:tcPr>
            <w:tcW w:w="852" w:type="pct"/>
            <w:shd w:val="clear" w:color="auto" w:fill="B4C6E7" w:themeFill="accent1" w:themeFillTint="66"/>
          </w:tcPr>
          <w:p w14:paraId="636CD1FC" w14:textId="3C443075" w:rsidR="00B13116" w:rsidRPr="00310BC3" w:rsidRDefault="00B13116" w:rsidP="00B13116">
            <w:pPr>
              <w:widowControl w:val="0"/>
              <w:suppressAutoHyphens w:val="0"/>
              <w:autoSpaceDE w:val="0"/>
              <w:autoSpaceDN w:val="0"/>
              <w:adjustRightInd w:val="0"/>
              <w:ind w:left="0" w:hanging="4"/>
              <w:jc w:val="center"/>
              <w:outlineLvl w:val="0"/>
              <w:rPr>
                <w:b/>
                <w:bCs/>
                <w:sz w:val="22"/>
                <w:szCs w:val="22"/>
                <w:lang w:eastAsia="sk-SK"/>
              </w:rPr>
            </w:pPr>
            <w:r w:rsidRPr="00310BC3">
              <w:rPr>
                <w:b/>
                <w:bCs/>
                <w:sz w:val="22"/>
                <w:szCs w:val="22"/>
                <w:lang w:eastAsia="sk-SK"/>
              </w:rPr>
              <w:t>Jednotková cena s DPH</w:t>
            </w:r>
          </w:p>
        </w:tc>
        <w:tc>
          <w:tcPr>
            <w:tcW w:w="695" w:type="pct"/>
            <w:shd w:val="clear" w:color="auto" w:fill="B4C6E7" w:themeFill="accent1" w:themeFillTint="66"/>
          </w:tcPr>
          <w:p w14:paraId="4DC4C90E" w14:textId="616B10B5" w:rsidR="00B13116" w:rsidRPr="00310BC3" w:rsidRDefault="00B13116" w:rsidP="00B13116">
            <w:pPr>
              <w:widowControl w:val="0"/>
              <w:suppressAutoHyphens w:val="0"/>
              <w:autoSpaceDE w:val="0"/>
              <w:autoSpaceDN w:val="0"/>
              <w:adjustRightInd w:val="0"/>
              <w:ind w:left="0" w:hanging="4"/>
              <w:jc w:val="center"/>
              <w:outlineLvl w:val="0"/>
              <w:rPr>
                <w:b/>
                <w:bCs/>
                <w:sz w:val="22"/>
                <w:szCs w:val="22"/>
                <w:lang w:eastAsia="sk-SK"/>
              </w:rPr>
            </w:pPr>
            <w:r w:rsidRPr="00310BC3">
              <w:rPr>
                <w:b/>
                <w:bCs/>
                <w:sz w:val="22"/>
                <w:szCs w:val="22"/>
                <w:lang w:eastAsia="sk-SK"/>
              </w:rPr>
              <w:t>Cena spolu bez DPH</w:t>
            </w:r>
          </w:p>
        </w:tc>
        <w:tc>
          <w:tcPr>
            <w:tcW w:w="760" w:type="pct"/>
            <w:shd w:val="clear" w:color="auto" w:fill="B4C6E7" w:themeFill="accent1" w:themeFillTint="66"/>
          </w:tcPr>
          <w:p w14:paraId="116207E3" w14:textId="77777777" w:rsidR="00B13116" w:rsidRPr="00310BC3" w:rsidRDefault="00B13116" w:rsidP="00B13116">
            <w:pPr>
              <w:widowControl w:val="0"/>
              <w:suppressAutoHyphens w:val="0"/>
              <w:autoSpaceDE w:val="0"/>
              <w:autoSpaceDN w:val="0"/>
              <w:adjustRightInd w:val="0"/>
              <w:ind w:left="0" w:hanging="4"/>
              <w:jc w:val="center"/>
              <w:outlineLvl w:val="0"/>
              <w:rPr>
                <w:b/>
                <w:bCs/>
                <w:sz w:val="22"/>
                <w:szCs w:val="22"/>
                <w:lang w:eastAsia="sk-SK"/>
              </w:rPr>
            </w:pPr>
            <w:r w:rsidRPr="00310BC3">
              <w:rPr>
                <w:b/>
                <w:bCs/>
                <w:sz w:val="22"/>
                <w:szCs w:val="22"/>
                <w:lang w:eastAsia="sk-SK"/>
              </w:rPr>
              <w:t>Cena spolu s DPH</w:t>
            </w:r>
          </w:p>
        </w:tc>
      </w:tr>
      <w:tr w:rsidR="003F62FC" w:rsidRPr="00310BC3" w14:paraId="2E9ACB1E" w14:textId="77777777" w:rsidTr="003F62FC">
        <w:tc>
          <w:tcPr>
            <w:tcW w:w="997" w:type="pct"/>
            <w:shd w:val="clear" w:color="auto" w:fill="auto"/>
          </w:tcPr>
          <w:p w14:paraId="1FB03943" w14:textId="3FBD94D4" w:rsidR="003F62FC" w:rsidRPr="00310BC3" w:rsidRDefault="00B13116" w:rsidP="003F62FC">
            <w:pPr>
              <w:ind w:left="0" w:hanging="28"/>
              <w:rPr>
                <w:sz w:val="22"/>
                <w:szCs w:val="22"/>
              </w:rPr>
            </w:pPr>
            <w:r w:rsidRPr="00310BC3">
              <w:rPr>
                <w:sz w:val="22"/>
                <w:szCs w:val="22"/>
              </w:rPr>
              <w:t>Svietidlo</w:t>
            </w:r>
            <w:r w:rsidR="003F62FC" w:rsidRPr="00310BC3">
              <w:rPr>
                <w:sz w:val="22"/>
                <w:szCs w:val="22"/>
              </w:rPr>
              <w:t xml:space="preserve"> vrátane dopravy</w:t>
            </w:r>
          </w:p>
          <w:p w14:paraId="699DF691" w14:textId="469171C4" w:rsidR="00B13116" w:rsidRPr="00310BC3" w:rsidRDefault="003F62FC" w:rsidP="003F62FC">
            <w:pPr>
              <w:ind w:left="0" w:hanging="28"/>
              <w:rPr>
                <w:sz w:val="22"/>
                <w:szCs w:val="22"/>
              </w:rPr>
            </w:pPr>
            <w:r w:rsidRPr="00310BC3">
              <w:rPr>
                <w:sz w:val="22"/>
                <w:szCs w:val="22"/>
              </w:rPr>
              <w:t>a montáže v mieste plnenia</w:t>
            </w:r>
          </w:p>
        </w:tc>
        <w:tc>
          <w:tcPr>
            <w:tcW w:w="475" w:type="pct"/>
            <w:shd w:val="clear" w:color="auto" w:fill="auto"/>
          </w:tcPr>
          <w:p w14:paraId="6C090385" w14:textId="77777777" w:rsidR="00B13116" w:rsidRPr="00310BC3" w:rsidRDefault="00B13116" w:rsidP="00BF35F1">
            <w:pPr>
              <w:jc w:val="center"/>
              <w:rPr>
                <w:sz w:val="22"/>
                <w:szCs w:val="22"/>
              </w:rPr>
            </w:pPr>
            <w:r w:rsidRPr="00310BC3">
              <w:rPr>
                <w:sz w:val="22"/>
                <w:szCs w:val="22"/>
              </w:rPr>
              <w:t>ks</w:t>
            </w:r>
          </w:p>
        </w:tc>
        <w:tc>
          <w:tcPr>
            <w:tcW w:w="384" w:type="pct"/>
            <w:shd w:val="clear" w:color="auto" w:fill="auto"/>
          </w:tcPr>
          <w:p w14:paraId="30D90645" w14:textId="62CC7B26" w:rsidR="00B13116" w:rsidRPr="00310BC3" w:rsidRDefault="00B13116" w:rsidP="00BF35F1">
            <w:pPr>
              <w:rPr>
                <w:sz w:val="22"/>
                <w:szCs w:val="22"/>
              </w:rPr>
            </w:pPr>
            <w:r w:rsidRPr="00310BC3">
              <w:rPr>
                <w:sz w:val="22"/>
                <w:szCs w:val="22"/>
              </w:rPr>
              <w:t>173</w:t>
            </w:r>
          </w:p>
        </w:tc>
        <w:tc>
          <w:tcPr>
            <w:tcW w:w="838" w:type="pct"/>
          </w:tcPr>
          <w:p w14:paraId="6071731C" w14:textId="77777777" w:rsidR="00B13116" w:rsidRPr="00310BC3" w:rsidRDefault="00B13116" w:rsidP="00BF35F1">
            <w:pPr>
              <w:rPr>
                <w:sz w:val="22"/>
                <w:szCs w:val="22"/>
              </w:rPr>
            </w:pPr>
          </w:p>
        </w:tc>
        <w:tc>
          <w:tcPr>
            <w:tcW w:w="852" w:type="pct"/>
          </w:tcPr>
          <w:p w14:paraId="564A60F9" w14:textId="77777777" w:rsidR="00B13116" w:rsidRPr="00310BC3" w:rsidRDefault="00B13116" w:rsidP="00BF35F1">
            <w:pPr>
              <w:rPr>
                <w:sz w:val="22"/>
                <w:szCs w:val="22"/>
              </w:rPr>
            </w:pPr>
          </w:p>
        </w:tc>
        <w:tc>
          <w:tcPr>
            <w:tcW w:w="695" w:type="pct"/>
            <w:shd w:val="clear" w:color="auto" w:fill="auto"/>
          </w:tcPr>
          <w:p w14:paraId="10D24FC6" w14:textId="60C08F68" w:rsidR="00B13116" w:rsidRPr="00310BC3" w:rsidRDefault="00B13116" w:rsidP="00BF35F1">
            <w:pPr>
              <w:rPr>
                <w:sz w:val="22"/>
                <w:szCs w:val="22"/>
              </w:rPr>
            </w:pPr>
          </w:p>
        </w:tc>
        <w:tc>
          <w:tcPr>
            <w:tcW w:w="760" w:type="pct"/>
          </w:tcPr>
          <w:p w14:paraId="6F4B1613" w14:textId="77777777" w:rsidR="00B13116" w:rsidRPr="00310BC3" w:rsidRDefault="00B13116" w:rsidP="00BF35F1">
            <w:pPr>
              <w:rPr>
                <w:sz w:val="22"/>
                <w:szCs w:val="22"/>
              </w:rPr>
            </w:pPr>
          </w:p>
        </w:tc>
      </w:tr>
      <w:tr w:rsidR="003F62FC" w:rsidRPr="00310BC3" w14:paraId="17F8D224" w14:textId="77777777" w:rsidTr="003F62FC">
        <w:tc>
          <w:tcPr>
            <w:tcW w:w="997" w:type="pct"/>
            <w:shd w:val="clear" w:color="auto" w:fill="auto"/>
          </w:tcPr>
          <w:p w14:paraId="0A9042C3" w14:textId="5F8C3A81" w:rsidR="003F62FC" w:rsidRPr="00310BC3" w:rsidRDefault="003F62FC" w:rsidP="003F62FC">
            <w:pPr>
              <w:ind w:left="0" w:firstLine="34"/>
              <w:rPr>
                <w:sz w:val="22"/>
                <w:szCs w:val="22"/>
              </w:rPr>
            </w:pPr>
            <w:r w:rsidRPr="00310BC3">
              <w:rPr>
                <w:sz w:val="22"/>
                <w:szCs w:val="22"/>
              </w:rPr>
              <w:t>Demontáž pôvodných svietidiel</w:t>
            </w:r>
          </w:p>
        </w:tc>
        <w:tc>
          <w:tcPr>
            <w:tcW w:w="475" w:type="pct"/>
            <w:shd w:val="clear" w:color="auto" w:fill="auto"/>
          </w:tcPr>
          <w:p w14:paraId="5B5DF3F4" w14:textId="4F2C593D" w:rsidR="003F62FC" w:rsidRPr="00310BC3" w:rsidRDefault="003F62FC" w:rsidP="00BF35F1">
            <w:pPr>
              <w:jc w:val="center"/>
              <w:rPr>
                <w:sz w:val="22"/>
                <w:szCs w:val="22"/>
              </w:rPr>
            </w:pPr>
            <w:r w:rsidRPr="00310BC3">
              <w:rPr>
                <w:sz w:val="22"/>
                <w:szCs w:val="22"/>
              </w:rPr>
              <w:t>ks</w:t>
            </w:r>
          </w:p>
        </w:tc>
        <w:tc>
          <w:tcPr>
            <w:tcW w:w="384" w:type="pct"/>
            <w:shd w:val="clear" w:color="auto" w:fill="auto"/>
          </w:tcPr>
          <w:p w14:paraId="3E64AB90" w14:textId="7E981886" w:rsidR="003F62FC" w:rsidRPr="00310BC3" w:rsidRDefault="003F62FC" w:rsidP="00BF35F1">
            <w:pPr>
              <w:rPr>
                <w:sz w:val="22"/>
                <w:szCs w:val="22"/>
              </w:rPr>
            </w:pPr>
            <w:r w:rsidRPr="00310BC3">
              <w:rPr>
                <w:sz w:val="22"/>
                <w:szCs w:val="22"/>
              </w:rPr>
              <w:t>173</w:t>
            </w:r>
          </w:p>
        </w:tc>
        <w:tc>
          <w:tcPr>
            <w:tcW w:w="838" w:type="pct"/>
          </w:tcPr>
          <w:p w14:paraId="37167793" w14:textId="77777777" w:rsidR="003F62FC" w:rsidRPr="00310BC3" w:rsidRDefault="003F62FC" w:rsidP="00BF35F1">
            <w:pPr>
              <w:rPr>
                <w:sz w:val="22"/>
                <w:szCs w:val="22"/>
              </w:rPr>
            </w:pPr>
          </w:p>
        </w:tc>
        <w:tc>
          <w:tcPr>
            <w:tcW w:w="852" w:type="pct"/>
          </w:tcPr>
          <w:p w14:paraId="73F60815" w14:textId="77777777" w:rsidR="003F62FC" w:rsidRPr="00310BC3" w:rsidRDefault="003F62FC" w:rsidP="00BF35F1">
            <w:pPr>
              <w:rPr>
                <w:sz w:val="22"/>
                <w:szCs w:val="22"/>
              </w:rPr>
            </w:pPr>
          </w:p>
        </w:tc>
        <w:tc>
          <w:tcPr>
            <w:tcW w:w="695" w:type="pct"/>
            <w:shd w:val="clear" w:color="auto" w:fill="auto"/>
          </w:tcPr>
          <w:p w14:paraId="40A10AFC" w14:textId="77777777" w:rsidR="003F62FC" w:rsidRPr="00310BC3" w:rsidRDefault="003F62FC" w:rsidP="00BF35F1">
            <w:pPr>
              <w:rPr>
                <w:sz w:val="22"/>
                <w:szCs w:val="22"/>
              </w:rPr>
            </w:pPr>
          </w:p>
        </w:tc>
        <w:tc>
          <w:tcPr>
            <w:tcW w:w="760" w:type="pct"/>
          </w:tcPr>
          <w:p w14:paraId="7D2F3B09" w14:textId="77777777" w:rsidR="003F62FC" w:rsidRPr="00310BC3" w:rsidRDefault="003F62FC" w:rsidP="00BF35F1">
            <w:pPr>
              <w:rPr>
                <w:sz w:val="22"/>
                <w:szCs w:val="22"/>
              </w:rPr>
            </w:pPr>
          </w:p>
        </w:tc>
      </w:tr>
      <w:tr w:rsidR="003F62FC" w:rsidRPr="00310BC3" w14:paraId="4115CEA1" w14:textId="77777777" w:rsidTr="003F62FC">
        <w:tc>
          <w:tcPr>
            <w:tcW w:w="997" w:type="pct"/>
            <w:shd w:val="clear" w:color="auto" w:fill="auto"/>
          </w:tcPr>
          <w:p w14:paraId="3B7E47D9" w14:textId="77777777" w:rsidR="003F62FC" w:rsidRPr="00310BC3" w:rsidRDefault="003F62FC" w:rsidP="003F62FC">
            <w:pPr>
              <w:ind w:left="34" w:firstLine="0"/>
              <w:rPr>
                <w:sz w:val="22"/>
                <w:szCs w:val="22"/>
              </w:rPr>
            </w:pPr>
            <w:r w:rsidRPr="00310BC3">
              <w:rPr>
                <w:sz w:val="22"/>
                <w:szCs w:val="22"/>
              </w:rPr>
              <w:t>Prívodný kábel k svietidlu</w:t>
            </w:r>
          </w:p>
          <w:p w14:paraId="43ACA02F" w14:textId="76972AA4" w:rsidR="003F62FC" w:rsidRPr="00310BC3" w:rsidRDefault="003F62FC" w:rsidP="003F62FC">
            <w:pPr>
              <w:ind w:left="34" w:firstLine="0"/>
              <w:rPr>
                <w:sz w:val="22"/>
                <w:szCs w:val="22"/>
              </w:rPr>
            </w:pPr>
            <w:r w:rsidRPr="00310BC3">
              <w:rPr>
                <w:sz w:val="22"/>
                <w:szCs w:val="22"/>
              </w:rPr>
              <w:t>CYKY-J 3x1,5 vrátane montáže</w:t>
            </w:r>
          </w:p>
        </w:tc>
        <w:tc>
          <w:tcPr>
            <w:tcW w:w="475" w:type="pct"/>
            <w:shd w:val="clear" w:color="auto" w:fill="auto"/>
          </w:tcPr>
          <w:p w14:paraId="5089FAF2" w14:textId="204BDB7A" w:rsidR="003F62FC" w:rsidRPr="00310BC3" w:rsidRDefault="003F62FC" w:rsidP="00BF35F1">
            <w:pPr>
              <w:jc w:val="center"/>
              <w:rPr>
                <w:sz w:val="22"/>
                <w:szCs w:val="22"/>
              </w:rPr>
            </w:pPr>
            <w:r w:rsidRPr="00310BC3">
              <w:rPr>
                <w:sz w:val="22"/>
                <w:szCs w:val="22"/>
              </w:rPr>
              <w:t>m</w:t>
            </w:r>
          </w:p>
        </w:tc>
        <w:tc>
          <w:tcPr>
            <w:tcW w:w="384" w:type="pct"/>
            <w:shd w:val="clear" w:color="auto" w:fill="auto"/>
          </w:tcPr>
          <w:p w14:paraId="586D07E1" w14:textId="594D8F39" w:rsidR="003F62FC" w:rsidRPr="00310BC3" w:rsidRDefault="003F62FC" w:rsidP="00BF35F1">
            <w:pPr>
              <w:rPr>
                <w:sz w:val="22"/>
                <w:szCs w:val="22"/>
              </w:rPr>
            </w:pPr>
            <w:r w:rsidRPr="00310BC3">
              <w:rPr>
                <w:sz w:val="22"/>
                <w:szCs w:val="22"/>
              </w:rPr>
              <w:t>2076</w:t>
            </w:r>
          </w:p>
        </w:tc>
        <w:tc>
          <w:tcPr>
            <w:tcW w:w="838" w:type="pct"/>
          </w:tcPr>
          <w:p w14:paraId="69D42724" w14:textId="77777777" w:rsidR="003F62FC" w:rsidRPr="00310BC3" w:rsidRDefault="003F62FC" w:rsidP="00BF35F1">
            <w:pPr>
              <w:rPr>
                <w:sz w:val="22"/>
                <w:szCs w:val="22"/>
              </w:rPr>
            </w:pPr>
          </w:p>
        </w:tc>
        <w:tc>
          <w:tcPr>
            <w:tcW w:w="852" w:type="pct"/>
          </w:tcPr>
          <w:p w14:paraId="0AEE7935" w14:textId="77777777" w:rsidR="003F62FC" w:rsidRPr="00310BC3" w:rsidRDefault="003F62FC" w:rsidP="00BF35F1">
            <w:pPr>
              <w:rPr>
                <w:sz w:val="22"/>
                <w:szCs w:val="22"/>
              </w:rPr>
            </w:pPr>
          </w:p>
        </w:tc>
        <w:tc>
          <w:tcPr>
            <w:tcW w:w="695" w:type="pct"/>
            <w:shd w:val="clear" w:color="auto" w:fill="auto"/>
          </w:tcPr>
          <w:p w14:paraId="79AC93A8" w14:textId="77777777" w:rsidR="003F62FC" w:rsidRPr="00310BC3" w:rsidRDefault="003F62FC" w:rsidP="00BF35F1">
            <w:pPr>
              <w:rPr>
                <w:sz w:val="22"/>
                <w:szCs w:val="22"/>
              </w:rPr>
            </w:pPr>
          </w:p>
        </w:tc>
        <w:tc>
          <w:tcPr>
            <w:tcW w:w="760" w:type="pct"/>
          </w:tcPr>
          <w:p w14:paraId="6CA99714" w14:textId="77777777" w:rsidR="003F62FC" w:rsidRPr="00310BC3" w:rsidRDefault="003F62FC" w:rsidP="00BF35F1">
            <w:pPr>
              <w:rPr>
                <w:sz w:val="22"/>
                <w:szCs w:val="22"/>
              </w:rPr>
            </w:pPr>
          </w:p>
        </w:tc>
      </w:tr>
      <w:tr w:rsidR="003F62FC" w:rsidRPr="00310BC3" w14:paraId="7032A551" w14:textId="77777777" w:rsidTr="003F62FC">
        <w:tc>
          <w:tcPr>
            <w:tcW w:w="997" w:type="pct"/>
            <w:shd w:val="clear" w:color="auto" w:fill="auto"/>
          </w:tcPr>
          <w:p w14:paraId="1E47E950" w14:textId="42EED749" w:rsidR="003F62FC" w:rsidRPr="00310BC3" w:rsidRDefault="003F62FC" w:rsidP="003F62FC">
            <w:pPr>
              <w:ind w:left="34" w:firstLine="0"/>
              <w:rPr>
                <w:sz w:val="22"/>
                <w:szCs w:val="22"/>
              </w:rPr>
            </w:pPr>
            <w:r w:rsidRPr="00310BC3">
              <w:rPr>
                <w:sz w:val="22"/>
                <w:szCs w:val="22"/>
              </w:rPr>
              <w:t>Montáž plošina - náklady</w:t>
            </w:r>
          </w:p>
        </w:tc>
        <w:tc>
          <w:tcPr>
            <w:tcW w:w="475" w:type="pct"/>
            <w:shd w:val="clear" w:color="auto" w:fill="auto"/>
          </w:tcPr>
          <w:p w14:paraId="47CE75E8" w14:textId="5FC5E043" w:rsidR="003F62FC" w:rsidRPr="00310BC3" w:rsidRDefault="003F62FC" w:rsidP="00BF35F1">
            <w:pPr>
              <w:jc w:val="center"/>
              <w:rPr>
                <w:sz w:val="22"/>
                <w:szCs w:val="22"/>
              </w:rPr>
            </w:pPr>
            <w:r w:rsidRPr="00310BC3">
              <w:rPr>
                <w:sz w:val="22"/>
                <w:szCs w:val="22"/>
              </w:rPr>
              <w:t>h</w:t>
            </w:r>
          </w:p>
        </w:tc>
        <w:tc>
          <w:tcPr>
            <w:tcW w:w="384" w:type="pct"/>
            <w:shd w:val="clear" w:color="auto" w:fill="auto"/>
          </w:tcPr>
          <w:p w14:paraId="568E28EF" w14:textId="4AC9489C" w:rsidR="003F62FC" w:rsidRPr="00310BC3" w:rsidRDefault="003F62FC" w:rsidP="00BF35F1">
            <w:pPr>
              <w:rPr>
                <w:sz w:val="22"/>
                <w:szCs w:val="22"/>
              </w:rPr>
            </w:pPr>
            <w:r w:rsidRPr="00310BC3">
              <w:rPr>
                <w:sz w:val="22"/>
                <w:szCs w:val="22"/>
              </w:rPr>
              <w:t>200</w:t>
            </w:r>
          </w:p>
        </w:tc>
        <w:tc>
          <w:tcPr>
            <w:tcW w:w="838" w:type="pct"/>
          </w:tcPr>
          <w:p w14:paraId="26C548FE" w14:textId="77777777" w:rsidR="003F62FC" w:rsidRPr="00310BC3" w:rsidRDefault="003F62FC" w:rsidP="00BF35F1">
            <w:pPr>
              <w:rPr>
                <w:sz w:val="22"/>
                <w:szCs w:val="22"/>
              </w:rPr>
            </w:pPr>
          </w:p>
        </w:tc>
        <w:tc>
          <w:tcPr>
            <w:tcW w:w="852" w:type="pct"/>
          </w:tcPr>
          <w:p w14:paraId="798E0EE3" w14:textId="77777777" w:rsidR="003F62FC" w:rsidRPr="00310BC3" w:rsidRDefault="003F62FC" w:rsidP="00BF35F1">
            <w:pPr>
              <w:rPr>
                <w:sz w:val="22"/>
                <w:szCs w:val="22"/>
              </w:rPr>
            </w:pPr>
          </w:p>
        </w:tc>
        <w:tc>
          <w:tcPr>
            <w:tcW w:w="695" w:type="pct"/>
            <w:shd w:val="clear" w:color="auto" w:fill="auto"/>
          </w:tcPr>
          <w:p w14:paraId="59DE19C4" w14:textId="77777777" w:rsidR="003F62FC" w:rsidRPr="00310BC3" w:rsidRDefault="003F62FC" w:rsidP="00BF35F1">
            <w:pPr>
              <w:rPr>
                <w:sz w:val="22"/>
                <w:szCs w:val="22"/>
              </w:rPr>
            </w:pPr>
          </w:p>
        </w:tc>
        <w:tc>
          <w:tcPr>
            <w:tcW w:w="760" w:type="pct"/>
          </w:tcPr>
          <w:p w14:paraId="388F656C" w14:textId="77777777" w:rsidR="003F62FC" w:rsidRPr="00310BC3" w:rsidRDefault="003F62FC" w:rsidP="00BF35F1">
            <w:pPr>
              <w:rPr>
                <w:sz w:val="22"/>
                <w:szCs w:val="22"/>
              </w:rPr>
            </w:pPr>
          </w:p>
        </w:tc>
      </w:tr>
      <w:tr w:rsidR="003F62FC" w:rsidRPr="00310BC3" w14:paraId="723ECE37" w14:textId="77777777" w:rsidTr="003F62FC">
        <w:tc>
          <w:tcPr>
            <w:tcW w:w="997" w:type="pct"/>
            <w:shd w:val="clear" w:color="auto" w:fill="auto"/>
          </w:tcPr>
          <w:p w14:paraId="3DB04030" w14:textId="1CB9EE35" w:rsidR="003F62FC" w:rsidRPr="00310BC3" w:rsidRDefault="003F62FC" w:rsidP="003F62FC">
            <w:pPr>
              <w:ind w:left="0" w:firstLine="34"/>
              <w:rPr>
                <w:sz w:val="22"/>
                <w:szCs w:val="22"/>
              </w:rPr>
            </w:pPr>
            <w:r w:rsidRPr="00310BC3">
              <w:rPr>
                <w:sz w:val="22"/>
                <w:szCs w:val="22"/>
              </w:rPr>
              <w:t>Súvisiace práce a revízne správy</w:t>
            </w:r>
          </w:p>
        </w:tc>
        <w:tc>
          <w:tcPr>
            <w:tcW w:w="475" w:type="pct"/>
            <w:shd w:val="clear" w:color="auto" w:fill="auto"/>
          </w:tcPr>
          <w:p w14:paraId="2D9B39E5" w14:textId="32EACB2D" w:rsidR="003F62FC" w:rsidRPr="00310BC3" w:rsidRDefault="003F62FC" w:rsidP="00BF35F1">
            <w:pPr>
              <w:jc w:val="center"/>
              <w:rPr>
                <w:sz w:val="22"/>
                <w:szCs w:val="22"/>
              </w:rPr>
            </w:pPr>
            <w:proofErr w:type="spellStart"/>
            <w:r w:rsidRPr="00310BC3">
              <w:rPr>
                <w:sz w:val="22"/>
                <w:szCs w:val="22"/>
              </w:rPr>
              <w:t>kpl</w:t>
            </w:r>
            <w:proofErr w:type="spellEnd"/>
          </w:p>
        </w:tc>
        <w:tc>
          <w:tcPr>
            <w:tcW w:w="384" w:type="pct"/>
            <w:shd w:val="clear" w:color="auto" w:fill="auto"/>
          </w:tcPr>
          <w:p w14:paraId="3708D278" w14:textId="748144FA" w:rsidR="003F62FC" w:rsidRPr="00310BC3" w:rsidRDefault="003F62FC" w:rsidP="00BF35F1">
            <w:pPr>
              <w:rPr>
                <w:sz w:val="22"/>
                <w:szCs w:val="22"/>
              </w:rPr>
            </w:pPr>
            <w:r w:rsidRPr="00310BC3">
              <w:rPr>
                <w:sz w:val="22"/>
                <w:szCs w:val="22"/>
              </w:rPr>
              <w:t>1</w:t>
            </w:r>
          </w:p>
        </w:tc>
        <w:tc>
          <w:tcPr>
            <w:tcW w:w="838" w:type="pct"/>
          </w:tcPr>
          <w:p w14:paraId="687F1BFC" w14:textId="77777777" w:rsidR="003F62FC" w:rsidRPr="00310BC3" w:rsidRDefault="003F62FC" w:rsidP="00BF35F1">
            <w:pPr>
              <w:rPr>
                <w:sz w:val="22"/>
                <w:szCs w:val="22"/>
              </w:rPr>
            </w:pPr>
          </w:p>
        </w:tc>
        <w:tc>
          <w:tcPr>
            <w:tcW w:w="852" w:type="pct"/>
          </w:tcPr>
          <w:p w14:paraId="6F617CF1" w14:textId="77777777" w:rsidR="003F62FC" w:rsidRPr="00310BC3" w:rsidRDefault="003F62FC" w:rsidP="00BF35F1">
            <w:pPr>
              <w:rPr>
                <w:sz w:val="22"/>
                <w:szCs w:val="22"/>
              </w:rPr>
            </w:pPr>
          </w:p>
        </w:tc>
        <w:tc>
          <w:tcPr>
            <w:tcW w:w="695" w:type="pct"/>
            <w:shd w:val="clear" w:color="auto" w:fill="auto"/>
          </w:tcPr>
          <w:p w14:paraId="0A03270F" w14:textId="77777777" w:rsidR="003F62FC" w:rsidRPr="00310BC3" w:rsidRDefault="003F62FC" w:rsidP="00BF35F1">
            <w:pPr>
              <w:rPr>
                <w:sz w:val="22"/>
                <w:szCs w:val="22"/>
              </w:rPr>
            </w:pPr>
          </w:p>
        </w:tc>
        <w:tc>
          <w:tcPr>
            <w:tcW w:w="760" w:type="pct"/>
          </w:tcPr>
          <w:p w14:paraId="35FE2784" w14:textId="77777777" w:rsidR="003F62FC" w:rsidRPr="00310BC3" w:rsidRDefault="003F62FC" w:rsidP="00BF35F1">
            <w:pPr>
              <w:rPr>
                <w:sz w:val="22"/>
                <w:szCs w:val="22"/>
              </w:rPr>
            </w:pPr>
          </w:p>
        </w:tc>
      </w:tr>
      <w:tr w:rsidR="003F62FC" w:rsidRPr="00310BC3" w14:paraId="0BF48C1D" w14:textId="77777777" w:rsidTr="003F62FC">
        <w:tc>
          <w:tcPr>
            <w:tcW w:w="3545" w:type="pct"/>
            <w:gridSpan w:val="5"/>
            <w:shd w:val="clear" w:color="auto" w:fill="auto"/>
          </w:tcPr>
          <w:p w14:paraId="3A6A8AB7" w14:textId="6EFF92EF" w:rsidR="003F62FC" w:rsidRPr="00310BC3" w:rsidRDefault="003F62FC" w:rsidP="00BF35F1">
            <w:pPr>
              <w:rPr>
                <w:sz w:val="22"/>
                <w:szCs w:val="22"/>
              </w:rPr>
            </w:pPr>
            <w:r w:rsidRPr="00310BC3">
              <w:rPr>
                <w:sz w:val="22"/>
                <w:szCs w:val="22"/>
              </w:rPr>
              <w:t>SPOLU</w:t>
            </w:r>
          </w:p>
        </w:tc>
        <w:tc>
          <w:tcPr>
            <w:tcW w:w="695" w:type="pct"/>
            <w:shd w:val="clear" w:color="auto" w:fill="auto"/>
          </w:tcPr>
          <w:p w14:paraId="245858A9" w14:textId="77777777" w:rsidR="003F62FC" w:rsidRPr="00310BC3" w:rsidRDefault="003F62FC" w:rsidP="00BF35F1">
            <w:pPr>
              <w:rPr>
                <w:sz w:val="22"/>
                <w:szCs w:val="22"/>
              </w:rPr>
            </w:pPr>
          </w:p>
        </w:tc>
        <w:tc>
          <w:tcPr>
            <w:tcW w:w="760" w:type="pct"/>
          </w:tcPr>
          <w:p w14:paraId="6C4E1E7D" w14:textId="77777777" w:rsidR="003F62FC" w:rsidRPr="00310BC3" w:rsidRDefault="003F62FC" w:rsidP="00BF35F1">
            <w:pPr>
              <w:rPr>
                <w:sz w:val="22"/>
                <w:szCs w:val="22"/>
              </w:rPr>
            </w:pPr>
          </w:p>
        </w:tc>
      </w:tr>
    </w:tbl>
    <w:p w14:paraId="356EFF95" w14:textId="77777777" w:rsidR="0018773E" w:rsidRDefault="0018773E" w:rsidP="00210825">
      <w:pPr>
        <w:ind w:left="0" w:firstLine="0"/>
        <w:jc w:val="left"/>
        <w:rPr>
          <w:sz w:val="22"/>
          <w:szCs w:val="22"/>
        </w:rPr>
      </w:pPr>
    </w:p>
    <w:p w14:paraId="1E9AC786" w14:textId="79A4F2C9" w:rsidR="00FC1DD7" w:rsidRPr="00310BC3" w:rsidRDefault="0018773E" w:rsidP="00210825">
      <w:pPr>
        <w:ind w:left="0" w:firstLine="0"/>
        <w:jc w:val="left"/>
        <w:rPr>
          <w:sz w:val="22"/>
          <w:szCs w:val="22"/>
        </w:rPr>
      </w:pPr>
      <w:r>
        <w:rPr>
          <w:sz w:val="22"/>
          <w:szCs w:val="22"/>
        </w:rPr>
        <w:t xml:space="preserve">Poznámka1: </w:t>
      </w:r>
      <w:r w:rsidRPr="0018773E">
        <w:rPr>
          <w:sz w:val="22"/>
          <w:szCs w:val="22"/>
        </w:rPr>
        <w:t>do poznámky uvedie odlišné, príp. doplňujúce parametre z opisu položky alebo ďa</w:t>
      </w:r>
      <w:r>
        <w:rPr>
          <w:sz w:val="22"/>
          <w:szCs w:val="22"/>
        </w:rPr>
        <w:t>l</w:t>
      </w:r>
      <w:r w:rsidRPr="0018773E">
        <w:rPr>
          <w:sz w:val="22"/>
          <w:szCs w:val="22"/>
        </w:rPr>
        <w:t>šie doplňujúce informácie a skutočnosti</w:t>
      </w:r>
      <w:r w:rsidR="00FC1DD7" w:rsidRPr="00310BC3">
        <w:rPr>
          <w:sz w:val="22"/>
          <w:szCs w:val="22"/>
        </w:rPr>
        <w:br w:type="page"/>
      </w:r>
    </w:p>
    <w:p w14:paraId="4F00F016" w14:textId="487D3EAF" w:rsidR="00E377A1" w:rsidRPr="00310BC3" w:rsidRDefault="00760692" w:rsidP="00210825">
      <w:pPr>
        <w:ind w:left="-142" w:firstLine="1"/>
        <w:jc w:val="left"/>
        <w:rPr>
          <w:b/>
          <w:bCs/>
          <w:sz w:val="22"/>
          <w:szCs w:val="22"/>
        </w:rPr>
      </w:pPr>
      <w:r w:rsidRPr="00310BC3">
        <w:rPr>
          <w:b/>
          <w:bCs/>
          <w:sz w:val="22"/>
          <w:szCs w:val="22"/>
        </w:rPr>
        <w:lastRenderedPageBreak/>
        <w:t xml:space="preserve">Príloha č. </w:t>
      </w:r>
      <w:r w:rsidR="00F12B7D" w:rsidRPr="00310BC3">
        <w:rPr>
          <w:b/>
          <w:bCs/>
          <w:sz w:val="22"/>
          <w:szCs w:val="22"/>
        </w:rPr>
        <w:t>2</w:t>
      </w:r>
      <w:r w:rsidRPr="00310BC3">
        <w:rPr>
          <w:b/>
          <w:bCs/>
          <w:sz w:val="22"/>
          <w:szCs w:val="22"/>
        </w:rPr>
        <w:t xml:space="preserve"> – Zoznam subdodávateľov </w:t>
      </w:r>
    </w:p>
    <w:p w14:paraId="720761E5" w14:textId="77777777" w:rsidR="00E377A1" w:rsidRPr="00310BC3" w:rsidRDefault="00E377A1" w:rsidP="00210825">
      <w:pPr>
        <w:ind w:left="851" w:firstLine="0"/>
        <w:rPr>
          <w:sz w:val="22"/>
          <w:szCs w:val="22"/>
        </w:rPr>
      </w:pPr>
    </w:p>
    <w:p w14:paraId="2043779E" w14:textId="77777777" w:rsidR="00E377A1" w:rsidRPr="00310BC3" w:rsidRDefault="00760692" w:rsidP="00210825">
      <w:pPr>
        <w:pStyle w:val="Nadpis1"/>
        <w:spacing w:before="0"/>
        <w:ind w:left="720"/>
        <w:jc w:val="center"/>
        <w:rPr>
          <w:rFonts w:ascii="Times New Roman" w:hAnsi="Times New Roman" w:cs="Times New Roman"/>
          <w:color w:val="auto"/>
          <w:sz w:val="22"/>
          <w:szCs w:val="22"/>
        </w:rPr>
      </w:pPr>
      <w:bookmarkStart w:id="1" w:name="_Toc17906934"/>
      <w:bookmarkStart w:id="2" w:name="_Toc28362080"/>
      <w:r w:rsidRPr="00310BC3">
        <w:rPr>
          <w:rFonts w:ascii="Times New Roman" w:hAnsi="Times New Roman" w:cs="Times New Roman"/>
          <w:color w:val="auto"/>
          <w:sz w:val="22"/>
          <w:szCs w:val="22"/>
        </w:rPr>
        <w:t>Zoznam  subdodávateľov</w:t>
      </w:r>
      <w:bookmarkEnd w:id="1"/>
      <w:bookmarkEnd w:id="2"/>
    </w:p>
    <w:p w14:paraId="5750B1C1" w14:textId="77777777" w:rsidR="00E377A1" w:rsidRPr="00310BC3" w:rsidRDefault="00760692" w:rsidP="00210825">
      <w:pPr>
        <w:jc w:val="center"/>
        <w:rPr>
          <w:sz w:val="22"/>
          <w:szCs w:val="22"/>
        </w:rPr>
      </w:pPr>
      <w:r w:rsidRPr="00310BC3">
        <w:rPr>
          <w:sz w:val="22"/>
          <w:szCs w:val="22"/>
        </w:rPr>
        <w:t xml:space="preserve">          (čestné vyhlásenie k subdodávkam)</w:t>
      </w:r>
    </w:p>
    <w:p w14:paraId="4DC00C48" w14:textId="77777777" w:rsidR="00E377A1" w:rsidRPr="00310BC3" w:rsidRDefault="00E377A1" w:rsidP="00210825">
      <w:pPr>
        <w:ind w:left="567"/>
        <w:rPr>
          <w:sz w:val="22"/>
          <w:szCs w:val="22"/>
        </w:rPr>
      </w:pPr>
    </w:p>
    <w:p w14:paraId="5BA417D2" w14:textId="77777777" w:rsidR="00E377A1" w:rsidRPr="00310BC3" w:rsidRDefault="00760692" w:rsidP="00210825">
      <w:pPr>
        <w:shd w:val="clear" w:color="auto" w:fill="FFFFFF"/>
        <w:ind w:left="0" w:firstLine="0"/>
        <w:rPr>
          <w:bCs/>
          <w:sz w:val="22"/>
          <w:szCs w:val="22"/>
        </w:rPr>
      </w:pPr>
      <w:r w:rsidRPr="00310BC3">
        <w:rPr>
          <w:bCs/>
          <w:sz w:val="22"/>
          <w:szCs w:val="22"/>
        </w:rPr>
        <w:t xml:space="preserve">Uchádzač:..........................................................., so sídlom ..........................................................., </w:t>
      </w:r>
    </w:p>
    <w:p w14:paraId="4132C22F" w14:textId="77777777" w:rsidR="00E377A1" w:rsidRPr="00310BC3" w:rsidRDefault="00760692" w:rsidP="00210825">
      <w:pPr>
        <w:ind w:left="0" w:firstLine="0"/>
        <w:rPr>
          <w:sz w:val="22"/>
          <w:szCs w:val="22"/>
        </w:rPr>
      </w:pPr>
      <w:r w:rsidRPr="00310BC3">
        <w:rPr>
          <w:bCs/>
          <w:sz w:val="22"/>
          <w:szCs w:val="22"/>
        </w:rPr>
        <w:t xml:space="preserve">IČO: .................. týmto vyhlasujem, že </w:t>
      </w:r>
      <w:r w:rsidRPr="00310BC3">
        <w:rPr>
          <w:sz w:val="22"/>
          <w:szCs w:val="22"/>
        </w:rPr>
        <w:t>v nadlimitnej zákazke predmet zákazky:</w:t>
      </w:r>
      <w:bookmarkStart w:id="3" w:name="_Hlk9445513"/>
      <w:r w:rsidRPr="00310BC3">
        <w:rPr>
          <w:sz w:val="22"/>
          <w:szCs w:val="22"/>
        </w:rPr>
        <w:t xml:space="preserve"> „</w:t>
      </w:r>
      <w:r w:rsidRPr="00310BC3">
        <w:rPr>
          <w:rFonts w:eastAsia="Arial Narrow"/>
          <w:b/>
          <w:sz w:val="22"/>
          <w:szCs w:val="22"/>
        </w:rPr>
        <w:t>Moderné technológie v meste Zlaté Moravce“</w:t>
      </w:r>
      <w:bookmarkEnd w:id="3"/>
    </w:p>
    <w:p w14:paraId="53505852" w14:textId="77777777" w:rsidR="00E377A1" w:rsidRPr="00310BC3" w:rsidRDefault="00E377A1" w:rsidP="00210825">
      <w:pPr>
        <w:ind w:left="567"/>
        <w:rPr>
          <w:sz w:val="22"/>
          <w:szCs w:val="22"/>
        </w:rPr>
      </w:pPr>
    </w:p>
    <w:p w14:paraId="4C59140F" w14:textId="77777777" w:rsidR="00E377A1" w:rsidRPr="00310BC3" w:rsidRDefault="00760692" w:rsidP="00210825">
      <w:pPr>
        <w:numPr>
          <w:ilvl w:val="0"/>
          <w:numId w:val="25"/>
        </w:numPr>
        <w:ind w:left="709"/>
        <w:rPr>
          <w:sz w:val="22"/>
          <w:szCs w:val="22"/>
        </w:rPr>
      </w:pPr>
      <w:r w:rsidRPr="00310BC3">
        <w:rPr>
          <w:rStyle w:val="ra"/>
          <w:b/>
          <w:sz w:val="22"/>
          <w:szCs w:val="22"/>
        </w:rPr>
        <w:t xml:space="preserve">nebudem využívať subdodávky a celé plnenie zabezpečím sám </w:t>
      </w:r>
      <w:r w:rsidRPr="00310BC3">
        <w:rPr>
          <w:rStyle w:val="ra"/>
          <w:sz w:val="22"/>
          <w:szCs w:val="22"/>
        </w:rPr>
        <w:t xml:space="preserve">(tým nie je vylúčená neskoršia možnosť zmeny, avšak za splnenia pravidiel </w:t>
      </w:r>
      <w:r w:rsidRPr="00310BC3">
        <w:rPr>
          <w:sz w:val="22"/>
          <w:szCs w:val="22"/>
        </w:rPr>
        <w:t>zmenu subdodávateľov počas plnenia zmluvy, ktoré sú uvedené v súťažných podkladov);</w:t>
      </w:r>
      <w:r w:rsidRPr="00310BC3">
        <w:rPr>
          <w:sz w:val="22"/>
          <w:szCs w:val="22"/>
          <w:vertAlign w:val="superscript"/>
        </w:rPr>
        <w:t xml:space="preserve"> </w:t>
      </w:r>
    </w:p>
    <w:p w14:paraId="10636E3A" w14:textId="77777777" w:rsidR="00E377A1" w:rsidRPr="00310BC3" w:rsidRDefault="00760692" w:rsidP="00210825">
      <w:pPr>
        <w:numPr>
          <w:ilvl w:val="0"/>
          <w:numId w:val="25"/>
        </w:numPr>
        <w:ind w:left="709"/>
        <w:rPr>
          <w:sz w:val="22"/>
          <w:szCs w:val="22"/>
        </w:rPr>
      </w:pPr>
      <w:r w:rsidRPr="00310BC3">
        <w:rPr>
          <w:rStyle w:val="ra"/>
          <w:b/>
          <w:sz w:val="22"/>
          <w:szCs w:val="22"/>
        </w:rPr>
        <w:t xml:space="preserve">budem využívať subdodávky a na tento účel uvádzam </w:t>
      </w:r>
      <w:r w:rsidRPr="00310BC3">
        <w:rPr>
          <w:sz w:val="22"/>
          <w:szCs w:val="22"/>
        </w:rPr>
        <w:t>údaje o všetkých známych subdodávateľoch ako aj údaje o osobách oprávnených konať za subdodávateľa v rozsahu meno, priezvisko, adresa pobytu a dátum narodenia nasledovne</w:t>
      </w:r>
      <w:r w:rsidRPr="00310BC3">
        <w:rPr>
          <w:rStyle w:val="ra"/>
          <w:b/>
          <w:sz w:val="22"/>
          <w:szCs w:val="22"/>
        </w:rPr>
        <w:t>:</w:t>
      </w:r>
    </w:p>
    <w:p w14:paraId="51885454" w14:textId="77777777" w:rsidR="00E377A1" w:rsidRPr="00310BC3" w:rsidRDefault="00E377A1" w:rsidP="00210825">
      <w:pPr>
        <w:ind w:left="709"/>
        <w:rPr>
          <w:bCs/>
          <w:sz w:val="22"/>
          <w:szCs w:val="22"/>
        </w:rPr>
      </w:pPr>
    </w:p>
    <w:p w14:paraId="7617E943" w14:textId="77777777" w:rsidR="00E377A1" w:rsidRPr="00310BC3" w:rsidRDefault="00760692" w:rsidP="00210825">
      <w:pPr>
        <w:pStyle w:val="Odsekzoznamu"/>
        <w:numPr>
          <w:ilvl w:val="0"/>
          <w:numId w:val="26"/>
        </w:numPr>
        <w:ind w:left="709" w:hanging="426"/>
        <w:contextualSpacing/>
        <w:rPr>
          <w:sz w:val="22"/>
          <w:szCs w:val="22"/>
        </w:rPr>
      </w:pPr>
      <w:r w:rsidRPr="00310BC3">
        <w:rPr>
          <w:sz w:val="22"/>
          <w:szCs w:val="22"/>
        </w:rPr>
        <w:t>údaje o všetkých známych subdodávateľoch (uvedie sa aj percento/predmet subdodávky):</w:t>
      </w:r>
    </w:p>
    <w:p w14:paraId="0E5CABE0" w14:textId="77777777" w:rsidR="00E377A1" w:rsidRPr="00310BC3" w:rsidRDefault="00760692" w:rsidP="00210825">
      <w:pPr>
        <w:pStyle w:val="Odsekzoznamu"/>
        <w:numPr>
          <w:ilvl w:val="0"/>
          <w:numId w:val="26"/>
        </w:numPr>
        <w:ind w:left="709" w:hanging="426"/>
        <w:contextualSpacing/>
        <w:rPr>
          <w:sz w:val="22"/>
          <w:szCs w:val="22"/>
        </w:rPr>
      </w:pPr>
      <w:r w:rsidRPr="00310BC3">
        <w:rPr>
          <w:sz w:val="22"/>
          <w:szCs w:val="22"/>
        </w:rPr>
        <w:t>údaje o osobách oprávnených konať za subdodávateľa v rozsahu meno, priezvisko, adresa pobytu a dátum narodenia:</w:t>
      </w:r>
    </w:p>
    <w:p w14:paraId="143A5FA8" w14:textId="77777777" w:rsidR="00E377A1" w:rsidRPr="00310BC3" w:rsidRDefault="00E377A1" w:rsidP="00210825">
      <w:pPr>
        <w:rPr>
          <w:bCs/>
          <w:sz w:val="22"/>
          <w:szCs w:val="22"/>
        </w:rPr>
      </w:pPr>
    </w:p>
    <w:p w14:paraId="1E747B1D" w14:textId="77777777" w:rsidR="00E377A1" w:rsidRPr="00310BC3" w:rsidRDefault="00760692" w:rsidP="00210825">
      <w:pPr>
        <w:ind w:left="851"/>
        <w:rPr>
          <w:bCs/>
          <w:sz w:val="22"/>
          <w:szCs w:val="22"/>
        </w:rPr>
      </w:pPr>
      <w:r w:rsidRPr="00310BC3">
        <w:rPr>
          <w:bCs/>
          <w:sz w:val="22"/>
          <w:szCs w:val="22"/>
        </w:rPr>
        <w:t>V ........................, dňa............................</w:t>
      </w:r>
    </w:p>
    <w:p w14:paraId="75A3BB28" w14:textId="77777777" w:rsidR="00E377A1" w:rsidRPr="00310BC3" w:rsidRDefault="00E377A1" w:rsidP="00210825">
      <w:pPr>
        <w:ind w:left="851"/>
        <w:rPr>
          <w:bCs/>
          <w:sz w:val="22"/>
          <w:szCs w:val="22"/>
        </w:rPr>
      </w:pPr>
    </w:p>
    <w:p w14:paraId="254FF381" w14:textId="77777777" w:rsidR="00E377A1" w:rsidRPr="00310BC3" w:rsidRDefault="00E377A1" w:rsidP="00210825">
      <w:pPr>
        <w:ind w:left="851"/>
        <w:rPr>
          <w:bCs/>
          <w:sz w:val="22"/>
          <w:szCs w:val="22"/>
        </w:rPr>
      </w:pPr>
    </w:p>
    <w:p w14:paraId="073D6D04" w14:textId="77777777" w:rsidR="00E377A1" w:rsidRPr="00310BC3" w:rsidRDefault="00760692" w:rsidP="00210825">
      <w:pPr>
        <w:ind w:left="851"/>
        <w:rPr>
          <w:bCs/>
          <w:sz w:val="22"/>
          <w:szCs w:val="22"/>
        </w:rPr>
      </w:pPr>
      <w:r w:rsidRPr="00310BC3">
        <w:rPr>
          <w:bCs/>
          <w:sz w:val="22"/>
          <w:szCs w:val="22"/>
        </w:rPr>
        <w:tab/>
      </w:r>
      <w:r w:rsidRPr="00310BC3">
        <w:rPr>
          <w:bCs/>
          <w:sz w:val="22"/>
          <w:szCs w:val="22"/>
        </w:rPr>
        <w:tab/>
      </w:r>
      <w:r w:rsidRPr="00310BC3">
        <w:rPr>
          <w:bCs/>
          <w:sz w:val="22"/>
          <w:szCs w:val="22"/>
        </w:rPr>
        <w:tab/>
      </w:r>
      <w:r w:rsidRPr="00310BC3">
        <w:rPr>
          <w:bCs/>
          <w:sz w:val="22"/>
          <w:szCs w:val="22"/>
        </w:rPr>
        <w:tab/>
      </w:r>
      <w:r w:rsidRPr="00310BC3">
        <w:rPr>
          <w:bCs/>
          <w:sz w:val="22"/>
          <w:szCs w:val="22"/>
        </w:rPr>
        <w:tab/>
        <w:t>...................................................................................</w:t>
      </w:r>
    </w:p>
    <w:p w14:paraId="5A8BDB10" w14:textId="77777777" w:rsidR="00E377A1" w:rsidRPr="00310BC3" w:rsidRDefault="00760692" w:rsidP="00210825">
      <w:pPr>
        <w:ind w:left="2975" w:firstLine="565"/>
        <w:jc w:val="center"/>
        <w:rPr>
          <w:bCs/>
          <w:sz w:val="22"/>
          <w:szCs w:val="22"/>
        </w:rPr>
      </w:pPr>
      <w:r w:rsidRPr="00310BC3">
        <w:rPr>
          <w:bCs/>
          <w:sz w:val="22"/>
          <w:szCs w:val="22"/>
        </w:rPr>
        <w:t>meno, priezvisko a podpis oprávneného zástupcu uchádzača</w:t>
      </w:r>
    </w:p>
    <w:p w14:paraId="425FDFE3" w14:textId="77777777" w:rsidR="00E377A1" w:rsidRPr="00310BC3" w:rsidRDefault="00E377A1" w:rsidP="00210825">
      <w:pPr>
        <w:pStyle w:val="Zarkazkladnhotextu2"/>
        <w:ind w:left="0" w:firstLine="0"/>
        <w:rPr>
          <w:sz w:val="22"/>
          <w:szCs w:val="22"/>
        </w:rPr>
      </w:pPr>
    </w:p>
    <w:p w14:paraId="731CD098" w14:textId="77777777" w:rsidR="00E377A1" w:rsidRPr="00310BC3" w:rsidRDefault="00E377A1" w:rsidP="00210825">
      <w:pPr>
        <w:pStyle w:val="Zarkazkladnhotextu2"/>
        <w:ind w:left="0" w:firstLine="0"/>
        <w:rPr>
          <w:sz w:val="22"/>
          <w:szCs w:val="22"/>
        </w:rPr>
      </w:pPr>
    </w:p>
    <w:sectPr w:rsidR="00E377A1" w:rsidRPr="00310BC3">
      <w:footerReference w:type="default" r:id="rId8"/>
      <w:pgSz w:w="11906" w:h="16838"/>
      <w:pgMar w:top="1191" w:right="1418" w:bottom="1134" w:left="1843" w:header="0" w:footer="709"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4847C" w14:textId="77777777" w:rsidR="00507B1D" w:rsidRDefault="00507B1D">
      <w:r>
        <w:separator/>
      </w:r>
    </w:p>
  </w:endnote>
  <w:endnote w:type="continuationSeparator" w:id="0">
    <w:p w14:paraId="39012195" w14:textId="77777777" w:rsidR="00507B1D" w:rsidRDefault="0050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Liberation Sans">
    <w:altName w:val="MS UI Gothic"/>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1C44F" w14:textId="77777777" w:rsidR="00E377A1" w:rsidRDefault="00760692">
    <w:pPr>
      <w:pStyle w:val="Pta"/>
      <w:jc w:val="right"/>
      <w:rPr>
        <w:rFonts w:asciiTheme="minorHAnsi" w:hAnsiTheme="minorHAnsi" w:cstheme="minorHAnsi"/>
      </w:rPr>
    </w:pPr>
    <w:r>
      <w:rPr>
        <w:rFonts w:ascii="Calibri" w:hAnsi="Calibri" w:cs="Calibri"/>
      </w:rPr>
      <w:fldChar w:fldCharType="begin"/>
    </w:r>
    <w:r>
      <w:rPr>
        <w:rFonts w:ascii="Calibri" w:hAnsi="Calibri" w:cs="Calibri"/>
      </w:rPr>
      <w:instrText xml:space="preserve"> PAGE </w:instrText>
    </w:r>
    <w:r>
      <w:rPr>
        <w:rFonts w:ascii="Calibri" w:hAnsi="Calibri" w:cs="Calibri"/>
      </w:rPr>
      <w:fldChar w:fldCharType="separate"/>
    </w:r>
    <w:r>
      <w:rPr>
        <w:rFonts w:ascii="Calibri" w:hAnsi="Calibri" w:cs="Calibri"/>
      </w:rPr>
      <w:t>17</w:t>
    </w:r>
    <w:r>
      <w:rPr>
        <w:rFonts w:ascii="Calibri" w:hAnsi="Calibri" w:cs="Calibri"/>
      </w:rPr>
      <w:fldChar w:fldCharType="end"/>
    </w:r>
  </w:p>
  <w:p w14:paraId="6734EAE8" w14:textId="77777777" w:rsidR="00E377A1" w:rsidRDefault="00E377A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B87B9" w14:textId="77777777" w:rsidR="00507B1D" w:rsidRDefault="00507B1D">
      <w:r>
        <w:separator/>
      </w:r>
    </w:p>
  </w:footnote>
  <w:footnote w:type="continuationSeparator" w:id="0">
    <w:p w14:paraId="3CBE7822" w14:textId="77777777" w:rsidR="00507B1D" w:rsidRDefault="0050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9"/>
    <w:multiLevelType w:val="multilevel"/>
    <w:tmpl w:val="00000019"/>
    <w:name w:val="WW8Num24"/>
    <w:lvl w:ilvl="0">
      <w:start w:val="1"/>
      <w:numFmt w:val="decimal"/>
      <w:lvlText w:val="%1)"/>
      <w:lvlJc w:val="left"/>
      <w:pPr>
        <w:tabs>
          <w:tab w:val="num" w:pos="0"/>
        </w:tabs>
        <w:ind w:left="786" w:hanging="360"/>
      </w:pPr>
      <w:rPr>
        <w:rFonts w:cs="Arial"/>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 w15:restartNumberingAfterBreak="0">
    <w:nsid w:val="0000001D"/>
    <w:multiLevelType w:val="multilevel"/>
    <w:tmpl w:val="258A9948"/>
    <w:name w:val="WW8Num28"/>
    <w:lvl w:ilvl="0">
      <w:start w:val="1"/>
      <w:numFmt w:val="decimal"/>
      <w:lvlText w:val="%1)"/>
      <w:lvlJc w:val="left"/>
      <w:pPr>
        <w:tabs>
          <w:tab w:val="num" w:pos="0"/>
        </w:tabs>
        <w:ind w:left="720" w:hanging="360"/>
      </w:pPr>
      <w:rPr>
        <w:rFonts w:asciiTheme="minorHAnsi" w:eastAsia="Times New Roman" w:hAnsiTheme="minorHAnsi" w:cstheme="minorHAnsi"/>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23"/>
    <w:multiLevelType w:val="multilevel"/>
    <w:tmpl w:val="00000023"/>
    <w:name w:val="WW8Num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EC7D0F"/>
    <w:multiLevelType w:val="hybridMultilevel"/>
    <w:tmpl w:val="F2EA80EA"/>
    <w:lvl w:ilvl="0" w:tplc="F26233A0">
      <w:start w:val="282"/>
      <w:numFmt w:val="bullet"/>
      <w:lvlText w:val="-"/>
      <w:lvlJc w:val="left"/>
      <w:pPr>
        <w:ind w:left="218" w:hanging="360"/>
      </w:pPr>
      <w:rPr>
        <w:rFonts w:ascii="Calibri" w:eastAsia="Times New Roman" w:hAnsi="Calibri" w:cs="Calibri" w:hint="default"/>
      </w:rPr>
    </w:lvl>
    <w:lvl w:ilvl="1" w:tplc="041B0003" w:tentative="1">
      <w:start w:val="1"/>
      <w:numFmt w:val="bullet"/>
      <w:lvlText w:val="o"/>
      <w:lvlJc w:val="left"/>
      <w:pPr>
        <w:ind w:left="938" w:hanging="360"/>
      </w:pPr>
      <w:rPr>
        <w:rFonts w:ascii="Courier New" w:hAnsi="Courier New" w:cs="Courier New" w:hint="default"/>
      </w:rPr>
    </w:lvl>
    <w:lvl w:ilvl="2" w:tplc="041B0005" w:tentative="1">
      <w:start w:val="1"/>
      <w:numFmt w:val="bullet"/>
      <w:lvlText w:val=""/>
      <w:lvlJc w:val="left"/>
      <w:pPr>
        <w:ind w:left="1658" w:hanging="360"/>
      </w:pPr>
      <w:rPr>
        <w:rFonts w:ascii="Wingdings" w:hAnsi="Wingdings" w:hint="default"/>
      </w:rPr>
    </w:lvl>
    <w:lvl w:ilvl="3" w:tplc="041B0001" w:tentative="1">
      <w:start w:val="1"/>
      <w:numFmt w:val="bullet"/>
      <w:lvlText w:val=""/>
      <w:lvlJc w:val="left"/>
      <w:pPr>
        <w:ind w:left="2378" w:hanging="360"/>
      </w:pPr>
      <w:rPr>
        <w:rFonts w:ascii="Symbol" w:hAnsi="Symbol" w:hint="default"/>
      </w:rPr>
    </w:lvl>
    <w:lvl w:ilvl="4" w:tplc="041B0003" w:tentative="1">
      <w:start w:val="1"/>
      <w:numFmt w:val="bullet"/>
      <w:lvlText w:val="o"/>
      <w:lvlJc w:val="left"/>
      <w:pPr>
        <w:ind w:left="3098" w:hanging="360"/>
      </w:pPr>
      <w:rPr>
        <w:rFonts w:ascii="Courier New" w:hAnsi="Courier New" w:cs="Courier New" w:hint="default"/>
      </w:rPr>
    </w:lvl>
    <w:lvl w:ilvl="5" w:tplc="041B0005" w:tentative="1">
      <w:start w:val="1"/>
      <w:numFmt w:val="bullet"/>
      <w:lvlText w:val=""/>
      <w:lvlJc w:val="left"/>
      <w:pPr>
        <w:ind w:left="3818" w:hanging="360"/>
      </w:pPr>
      <w:rPr>
        <w:rFonts w:ascii="Wingdings" w:hAnsi="Wingdings" w:hint="default"/>
      </w:rPr>
    </w:lvl>
    <w:lvl w:ilvl="6" w:tplc="041B0001" w:tentative="1">
      <w:start w:val="1"/>
      <w:numFmt w:val="bullet"/>
      <w:lvlText w:val=""/>
      <w:lvlJc w:val="left"/>
      <w:pPr>
        <w:ind w:left="4538" w:hanging="360"/>
      </w:pPr>
      <w:rPr>
        <w:rFonts w:ascii="Symbol" w:hAnsi="Symbol" w:hint="default"/>
      </w:rPr>
    </w:lvl>
    <w:lvl w:ilvl="7" w:tplc="041B0003" w:tentative="1">
      <w:start w:val="1"/>
      <w:numFmt w:val="bullet"/>
      <w:lvlText w:val="o"/>
      <w:lvlJc w:val="left"/>
      <w:pPr>
        <w:ind w:left="5258" w:hanging="360"/>
      </w:pPr>
      <w:rPr>
        <w:rFonts w:ascii="Courier New" w:hAnsi="Courier New" w:cs="Courier New" w:hint="default"/>
      </w:rPr>
    </w:lvl>
    <w:lvl w:ilvl="8" w:tplc="041B0005" w:tentative="1">
      <w:start w:val="1"/>
      <w:numFmt w:val="bullet"/>
      <w:lvlText w:val=""/>
      <w:lvlJc w:val="left"/>
      <w:pPr>
        <w:ind w:left="5978" w:hanging="360"/>
      </w:pPr>
      <w:rPr>
        <w:rFonts w:ascii="Wingdings" w:hAnsi="Wingdings" w:hint="default"/>
      </w:rPr>
    </w:lvl>
  </w:abstractNum>
  <w:abstractNum w:abstractNumId="4" w15:restartNumberingAfterBreak="0">
    <w:nsid w:val="02812F7C"/>
    <w:multiLevelType w:val="multilevel"/>
    <w:tmpl w:val="DB4A375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67E4BD2"/>
    <w:multiLevelType w:val="multilevel"/>
    <w:tmpl w:val="0B621070"/>
    <w:lvl w:ilvl="0">
      <w:start w:val="1"/>
      <w:numFmt w:val="decimal"/>
      <w:lvlText w:val="%1."/>
      <w:lvlJc w:val="left"/>
      <w:pPr>
        <w:tabs>
          <w:tab w:val="num" w:pos="0"/>
        </w:tabs>
        <w:ind w:left="930" w:hanging="57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A2A225F"/>
    <w:multiLevelType w:val="multilevel"/>
    <w:tmpl w:val="B33448DE"/>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B8069AC"/>
    <w:multiLevelType w:val="multilevel"/>
    <w:tmpl w:val="7A300B8A"/>
    <w:lvl w:ilvl="0">
      <w:start w:val="1"/>
      <w:numFmt w:val="decimal"/>
      <w:lvlText w:val="%1."/>
      <w:lvlJc w:val="left"/>
      <w:pPr>
        <w:tabs>
          <w:tab w:val="num" w:pos="578"/>
        </w:tabs>
        <w:ind w:left="578" w:hanging="360"/>
      </w:pPr>
    </w:lvl>
    <w:lvl w:ilvl="1">
      <w:start w:val="1"/>
      <w:numFmt w:val="decimal"/>
      <w:lvlText w:val="%2."/>
      <w:lvlJc w:val="left"/>
      <w:pPr>
        <w:tabs>
          <w:tab w:val="num" w:pos="938"/>
        </w:tabs>
        <w:ind w:left="938" w:hanging="360"/>
      </w:pPr>
    </w:lvl>
    <w:lvl w:ilvl="2">
      <w:start w:val="1"/>
      <w:numFmt w:val="decimal"/>
      <w:lvlText w:val="%3."/>
      <w:lvlJc w:val="left"/>
      <w:pPr>
        <w:tabs>
          <w:tab w:val="num" w:pos="1298"/>
        </w:tabs>
        <w:ind w:left="1298" w:hanging="360"/>
      </w:pPr>
    </w:lvl>
    <w:lvl w:ilvl="3">
      <w:start w:val="1"/>
      <w:numFmt w:val="decimal"/>
      <w:lvlText w:val="%4."/>
      <w:lvlJc w:val="left"/>
      <w:pPr>
        <w:tabs>
          <w:tab w:val="num" w:pos="1658"/>
        </w:tabs>
        <w:ind w:left="1658" w:hanging="360"/>
      </w:pPr>
    </w:lvl>
    <w:lvl w:ilvl="4">
      <w:start w:val="1"/>
      <w:numFmt w:val="decimal"/>
      <w:lvlText w:val="%5."/>
      <w:lvlJc w:val="left"/>
      <w:pPr>
        <w:tabs>
          <w:tab w:val="num" w:pos="2018"/>
        </w:tabs>
        <w:ind w:left="2018" w:hanging="360"/>
      </w:pPr>
    </w:lvl>
    <w:lvl w:ilvl="5">
      <w:start w:val="1"/>
      <w:numFmt w:val="decimal"/>
      <w:lvlText w:val="%6."/>
      <w:lvlJc w:val="left"/>
      <w:pPr>
        <w:tabs>
          <w:tab w:val="num" w:pos="2378"/>
        </w:tabs>
        <w:ind w:left="2378" w:hanging="360"/>
      </w:pPr>
    </w:lvl>
    <w:lvl w:ilvl="6">
      <w:start w:val="1"/>
      <w:numFmt w:val="decimal"/>
      <w:lvlText w:val="%7."/>
      <w:lvlJc w:val="left"/>
      <w:pPr>
        <w:tabs>
          <w:tab w:val="num" w:pos="2738"/>
        </w:tabs>
        <w:ind w:left="2738" w:hanging="360"/>
      </w:pPr>
    </w:lvl>
    <w:lvl w:ilvl="7">
      <w:start w:val="1"/>
      <w:numFmt w:val="decimal"/>
      <w:lvlText w:val="%8."/>
      <w:lvlJc w:val="left"/>
      <w:pPr>
        <w:tabs>
          <w:tab w:val="num" w:pos="3098"/>
        </w:tabs>
        <w:ind w:left="3098" w:hanging="360"/>
      </w:pPr>
    </w:lvl>
    <w:lvl w:ilvl="8">
      <w:start w:val="1"/>
      <w:numFmt w:val="decimal"/>
      <w:lvlText w:val="%9."/>
      <w:lvlJc w:val="left"/>
      <w:pPr>
        <w:tabs>
          <w:tab w:val="num" w:pos="3458"/>
        </w:tabs>
        <w:ind w:left="3458" w:hanging="360"/>
      </w:pPr>
    </w:lvl>
  </w:abstractNum>
  <w:abstractNum w:abstractNumId="8" w15:restartNumberingAfterBreak="0">
    <w:nsid w:val="0B8768C7"/>
    <w:multiLevelType w:val="multilevel"/>
    <w:tmpl w:val="AB0EA7AE"/>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C7C25F6"/>
    <w:multiLevelType w:val="hybridMultilevel"/>
    <w:tmpl w:val="EB4C6B98"/>
    <w:lvl w:ilvl="0" w:tplc="C74ADF0C">
      <w:start w:val="9"/>
      <w:numFmt w:val="bullet"/>
      <w:lvlText w:val="-"/>
      <w:lvlJc w:val="left"/>
      <w:pPr>
        <w:ind w:left="2062" w:hanging="360"/>
      </w:pPr>
      <w:rPr>
        <w:rFonts w:ascii="Calibri" w:eastAsia="Times New Roman" w:hAnsi="Calibri" w:cs="Calibri"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0" w15:restartNumberingAfterBreak="0">
    <w:nsid w:val="13974BC0"/>
    <w:multiLevelType w:val="multilevel"/>
    <w:tmpl w:val="995831B0"/>
    <w:lvl w:ilvl="0">
      <w:start w:val="1"/>
      <w:numFmt w:val="lowerLetter"/>
      <w:lvlText w:val="%1)"/>
      <w:lvlJc w:val="left"/>
      <w:pPr>
        <w:tabs>
          <w:tab w:val="num" w:pos="0"/>
        </w:tabs>
        <w:ind w:left="1204" w:hanging="360"/>
      </w:pPr>
    </w:lvl>
    <w:lvl w:ilvl="1">
      <w:start w:val="1"/>
      <w:numFmt w:val="lowerLetter"/>
      <w:lvlText w:val="%2."/>
      <w:lvlJc w:val="left"/>
      <w:pPr>
        <w:tabs>
          <w:tab w:val="num" w:pos="0"/>
        </w:tabs>
        <w:ind w:left="1924" w:hanging="360"/>
      </w:pPr>
    </w:lvl>
    <w:lvl w:ilvl="2">
      <w:start w:val="1"/>
      <w:numFmt w:val="lowerRoman"/>
      <w:lvlText w:val="%3."/>
      <w:lvlJc w:val="right"/>
      <w:pPr>
        <w:tabs>
          <w:tab w:val="num" w:pos="0"/>
        </w:tabs>
        <w:ind w:left="2644" w:hanging="180"/>
      </w:pPr>
    </w:lvl>
    <w:lvl w:ilvl="3">
      <w:start w:val="1"/>
      <w:numFmt w:val="decimal"/>
      <w:lvlText w:val="%4."/>
      <w:lvlJc w:val="left"/>
      <w:pPr>
        <w:tabs>
          <w:tab w:val="num" w:pos="0"/>
        </w:tabs>
        <w:ind w:left="3364" w:hanging="360"/>
      </w:pPr>
    </w:lvl>
    <w:lvl w:ilvl="4">
      <w:start w:val="1"/>
      <w:numFmt w:val="lowerLetter"/>
      <w:lvlText w:val="%5."/>
      <w:lvlJc w:val="left"/>
      <w:pPr>
        <w:tabs>
          <w:tab w:val="num" w:pos="0"/>
        </w:tabs>
        <w:ind w:left="4084" w:hanging="360"/>
      </w:pPr>
    </w:lvl>
    <w:lvl w:ilvl="5">
      <w:start w:val="1"/>
      <w:numFmt w:val="lowerRoman"/>
      <w:lvlText w:val="%6."/>
      <w:lvlJc w:val="right"/>
      <w:pPr>
        <w:tabs>
          <w:tab w:val="num" w:pos="0"/>
        </w:tabs>
        <w:ind w:left="4804" w:hanging="180"/>
      </w:pPr>
    </w:lvl>
    <w:lvl w:ilvl="6">
      <w:start w:val="1"/>
      <w:numFmt w:val="decimal"/>
      <w:lvlText w:val="%7."/>
      <w:lvlJc w:val="left"/>
      <w:pPr>
        <w:tabs>
          <w:tab w:val="num" w:pos="0"/>
        </w:tabs>
        <w:ind w:left="5524" w:hanging="360"/>
      </w:pPr>
    </w:lvl>
    <w:lvl w:ilvl="7">
      <w:start w:val="1"/>
      <w:numFmt w:val="lowerLetter"/>
      <w:lvlText w:val="%8."/>
      <w:lvlJc w:val="left"/>
      <w:pPr>
        <w:tabs>
          <w:tab w:val="num" w:pos="0"/>
        </w:tabs>
        <w:ind w:left="6244" w:hanging="360"/>
      </w:pPr>
    </w:lvl>
    <w:lvl w:ilvl="8">
      <w:start w:val="1"/>
      <w:numFmt w:val="lowerRoman"/>
      <w:lvlText w:val="%9."/>
      <w:lvlJc w:val="right"/>
      <w:pPr>
        <w:tabs>
          <w:tab w:val="num" w:pos="0"/>
        </w:tabs>
        <w:ind w:left="6964" w:hanging="180"/>
      </w:pPr>
    </w:lvl>
  </w:abstractNum>
  <w:abstractNum w:abstractNumId="11" w15:restartNumberingAfterBreak="0">
    <w:nsid w:val="146237EE"/>
    <w:multiLevelType w:val="hybridMultilevel"/>
    <w:tmpl w:val="C8223D14"/>
    <w:lvl w:ilvl="0" w:tplc="FFFFFFFF">
      <w:start w:val="1"/>
      <w:numFmt w:val="lowerLetter"/>
      <w:lvlText w:val="%1)"/>
      <w:lvlJc w:val="left"/>
      <w:pPr>
        <w:ind w:left="1571" w:hanging="360"/>
      </w:pPr>
      <w:rPr>
        <w:rFonts w:cs="Times New Roman" w:hint="default"/>
        <w:color w:val="auto"/>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2" w15:restartNumberingAfterBreak="0">
    <w:nsid w:val="16A43F14"/>
    <w:multiLevelType w:val="multilevel"/>
    <w:tmpl w:val="3C584F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17B77E14"/>
    <w:multiLevelType w:val="multilevel"/>
    <w:tmpl w:val="24A678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19CB285E"/>
    <w:multiLevelType w:val="multilevel"/>
    <w:tmpl w:val="DB4A375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1B7A5642"/>
    <w:multiLevelType w:val="multilevel"/>
    <w:tmpl w:val="F2206D9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22CC1634"/>
    <w:multiLevelType w:val="multilevel"/>
    <w:tmpl w:val="00000019"/>
    <w:lvl w:ilvl="0">
      <w:start w:val="1"/>
      <w:numFmt w:val="decimal"/>
      <w:lvlText w:val="%1)"/>
      <w:lvlJc w:val="left"/>
      <w:pPr>
        <w:tabs>
          <w:tab w:val="num" w:pos="0"/>
        </w:tabs>
        <w:ind w:left="786" w:hanging="360"/>
      </w:pPr>
      <w:rPr>
        <w:rFonts w:cs="Arial"/>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7" w15:restartNumberingAfterBreak="0">
    <w:nsid w:val="234C5CD1"/>
    <w:multiLevelType w:val="multilevel"/>
    <w:tmpl w:val="DB4A375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2AEF41E5"/>
    <w:multiLevelType w:val="multilevel"/>
    <w:tmpl w:val="8604C396"/>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2BAE61AD"/>
    <w:multiLevelType w:val="multilevel"/>
    <w:tmpl w:val="DD0A6D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2C295BFE"/>
    <w:multiLevelType w:val="multilevel"/>
    <w:tmpl w:val="DB4A375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2CD4000A"/>
    <w:multiLevelType w:val="multilevel"/>
    <w:tmpl w:val="376223F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335B68DE"/>
    <w:multiLevelType w:val="multilevel"/>
    <w:tmpl w:val="C5B8A20E"/>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37FF69E5"/>
    <w:multiLevelType w:val="multilevel"/>
    <w:tmpl w:val="99E0BF0E"/>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3B0D1A48"/>
    <w:multiLevelType w:val="multilevel"/>
    <w:tmpl w:val="0A4C58A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3EB97B6A"/>
    <w:multiLevelType w:val="multilevel"/>
    <w:tmpl w:val="00000019"/>
    <w:lvl w:ilvl="0">
      <w:start w:val="1"/>
      <w:numFmt w:val="decimal"/>
      <w:lvlText w:val="%1)"/>
      <w:lvlJc w:val="left"/>
      <w:pPr>
        <w:tabs>
          <w:tab w:val="num" w:pos="0"/>
        </w:tabs>
        <w:ind w:left="786" w:hanging="360"/>
      </w:pPr>
      <w:rPr>
        <w:rFonts w:cs="Arial"/>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6" w15:restartNumberingAfterBreak="0">
    <w:nsid w:val="409E1D37"/>
    <w:multiLevelType w:val="multilevel"/>
    <w:tmpl w:val="D70224E0"/>
    <w:lvl w:ilvl="0">
      <w:start w:val="1"/>
      <w:numFmt w:val="lowerLetter"/>
      <w:lvlText w:val="%1)"/>
      <w:lvlJc w:val="left"/>
      <w:pPr>
        <w:tabs>
          <w:tab w:val="num" w:pos="0"/>
        </w:tabs>
        <w:ind w:left="1204" w:hanging="360"/>
      </w:pPr>
    </w:lvl>
    <w:lvl w:ilvl="1">
      <w:start w:val="1"/>
      <w:numFmt w:val="lowerLetter"/>
      <w:lvlText w:val="%2."/>
      <w:lvlJc w:val="left"/>
      <w:pPr>
        <w:tabs>
          <w:tab w:val="num" w:pos="0"/>
        </w:tabs>
        <w:ind w:left="1924" w:hanging="360"/>
      </w:pPr>
    </w:lvl>
    <w:lvl w:ilvl="2">
      <w:start w:val="1"/>
      <w:numFmt w:val="lowerRoman"/>
      <w:lvlText w:val="%3."/>
      <w:lvlJc w:val="right"/>
      <w:pPr>
        <w:tabs>
          <w:tab w:val="num" w:pos="0"/>
        </w:tabs>
        <w:ind w:left="2644" w:hanging="180"/>
      </w:pPr>
    </w:lvl>
    <w:lvl w:ilvl="3">
      <w:start w:val="1"/>
      <w:numFmt w:val="decimal"/>
      <w:lvlText w:val="%4."/>
      <w:lvlJc w:val="left"/>
      <w:pPr>
        <w:tabs>
          <w:tab w:val="num" w:pos="0"/>
        </w:tabs>
        <w:ind w:left="3364" w:hanging="360"/>
      </w:pPr>
    </w:lvl>
    <w:lvl w:ilvl="4">
      <w:start w:val="1"/>
      <w:numFmt w:val="lowerLetter"/>
      <w:lvlText w:val="%5."/>
      <w:lvlJc w:val="left"/>
      <w:pPr>
        <w:tabs>
          <w:tab w:val="num" w:pos="0"/>
        </w:tabs>
        <w:ind w:left="4084" w:hanging="360"/>
      </w:pPr>
    </w:lvl>
    <w:lvl w:ilvl="5">
      <w:start w:val="1"/>
      <w:numFmt w:val="lowerRoman"/>
      <w:lvlText w:val="%6."/>
      <w:lvlJc w:val="right"/>
      <w:pPr>
        <w:tabs>
          <w:tab w:val="num" w:pos="0"/>
        </w:tabs>
        <w:ind w:left="4804" w:hanging="180"/>
      </w:pPr>
    </w:lvl>
    <w:lvl w:ilvl="6">
      <w:start w:val="1"/>
      <w:numFmt w:val="decimal"/>
      <w:lvlText w:val="%7."/>
      <w:lvlJc w:val="left"/>
      <w:pPr>
        <w:tabs>
          <w:tab w:val="num" w:pos="0"/>
        </w:tabs>
        <w:ind w:left="5524" w:hanging="360"/>
      </w:pPr>
    </w:lvl>
    <w:lvl w:ilvl="7">
      <w:start w:val="1"/>
      <w:numFmt w:val="lowerLetter"/>
      <w:lvlText w:val="%8."/>
      <w:lvlJc w:val="left"/>
      <w:pPr>
        <w:tabs>
          <w:tab w:val="num" w:pos="0"/>
        </w:tabs>
        <w:ind w:left="6244" w:hanging="360"/>
      </w:pPr>
    </w:lvl>
    <w:lvl w:ilvl="8">
      <w:start w:val="1"/>
      <w:numFmt w:val="lowerRoman"/>
      <w:lvlText w:val="%9."/>
      <w:lvlJc w:val="right"/>
      <w:pPr>
        <w:tabs>
          <w:tab w:val="num" w:pos="0"/>
        </w:tabs>
        <w:ind w:left="6964" w:hanging="180"/>
      </w:pPr>
    </w:lvl>
  </w:abstractNum>
  <w:abstractNum w:abstractNumId="27" w15:restartNumberingAfterBreak="0">
    <w:nsid w:val="45AB629C"/>
    <w:multiLevelType w:val="multilevel"/>
    <w:tmpl w:val="DB4A375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495A4B56"/>
    <w:multiLevelType w:val="multilevel"/>
    <w:tmpl w:val="BB08DBB8"/>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4D24219C"/>
    <w:multiLevelType w:val="multilevel"/>
    <w:tmpl w:val="4B740EC0"/>
    <w:lvl w:ilvl="0">
      <w:start w:val="1"/>
      <w:numFmt w:val="lowerLetter"/>
      <w:lvlText w:val="%1)"/>
      <w:lvlJc w:val="left"/>
      <w:pPr>
        <w:tabs>
          <w:tab w:val="num" w:pos="0"/>
        </w:tabs>
        <w:ind w:left="1204" w:hanging="360"/>
      </w:pPr>
    </w:lvl>
    <w:lvl w:ilvl="1">
      <w:start w:val="1"/>
      <w:numFmt w:val="lowerLetter"/>
      <w:lvlText w:val="%2."/>
      <w:lvlJc w:val="left"/>
      <w:pPr>
        <w:tabs>
          <w:tab w:val="num" w:pos="0"/>
        </w:tabs>
        <w:ind w:left="1924" w:hanging="360"/>
      </w:pPr>
    </w:lvl>
    <w:lvl w:ilvl="2">
      <w:start w:val="1"/>
      <w:numFmt w:val="lowerRoman"/>
      <w:lvlText w:val="%3."/>
      <w:lvlJc w:val="right"/>
      <w:pPr>
        <w:tabs>
          <w:tab w:val="num" w:pos="0"/>
        </w:tabs>
        <w:ind w:left="2644" w:hanging="180"/>
      </w:pPr>
    </w:lvl>
    <w:lvl w:ilvl="3">
      <w:start w:val="1"/>
      <w:numFmt w:val="decimal"/>
      <w:lvlText w:val="%4."/>
      <w:lvlJc w:val="left"/>
      <w:pPr>
        <w:tabs>
          <w:tab w:val="num" w:pos="0"/>
        </w:tabs>
        <w:ind w:left="3364" w:hanging="360"/>
      </w:pPr>
    </w:lvl>
    <w:lvl w:ilvl="4">
      <w:start w:val="1"/>
      <w:numFmt w:val="lowerLetter"/>
      <w:lvlText w:val="%5."/>
      <w:lvlJc w:val="left"/>
      <w:pPr>
        <w:tabs>
          <w:tab w:val="num" w:pos="0"/>
        </w:tabs>
        <w:ind w:left="4084" w:hanging="360"/>
      </w:pPr>
    </w:lvl>
    <w:lvl w:ilvl="5">
      <w:start w:val="1"/>
      <w:numFmt w:val="lowerRoman"/>
      <w:lvlText w:val="%6."/>
      <w:lvlJc w:val="right"/>
      <w:pPr>
        <w:tabs>
          <w:tab w:val="num" w:pos="0"/>
        </w:tabs>
        <w:ind w:left="4804" w:hanging="180"/>
      </w:pPr>
    </w:lvl>
    <w:lvl w:ilvl="6">
      <w:start w:val="1"/>
      <w:numFmt w:val="decimal"/>
      <w:lvlText w:val="%7."/>
      <w:lvlJc w:val="left"/>
      <w:pPr>
        <w:tabs>
          <w:tab w:val="num" w:pos="0"/>
        </w:tabs>
        <w:ind w:left="5524" w:hanging="360"/>
      </w:pPr>
    </w:lvl>
    <w:lvl w:ilvl="7">
      <w:start w:val="1"/>
      <w:numFmt w:val="lowerLetter"/>
      <w:lvlText w:val="%8."/>
      <w:lvlJc w:val="left"/>
      <w:pPr>
        <w:tabs>
          <w:tab w:val="num" w:pos="0"/>
        </w:tabs>
        <w:ind w:left="6244" w:hanging="360"/>
      </w:pPr>
    </w:lvl>
    <w:lvl w:ilvl="8">
      <w:start w:val="1"/>
      <w:numFmt w:val="lowerRoman"/>
      <w:lvlText w:val="%9."/>
      <w:lvlJc w:val="right"/>
      <w:pPr>
        <w:tabs>
          <w:tab w:val="num" w:pos="0"/>
        </w:tabs>
        <w:ind w:left="6964" w:hanging="180"/>
      </w:pPr>
    </w:lvl>
  </w:abstractNum>
  <w:abstractNum w:abstractNumId="30" w15:restartNumberingAfterBreak="0">
    <w:nsid w:val="4DBC6127"/>
    <w:multiLevelType w:val="multilevel"/>
    <w:tmpl w:val="DB4A375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52567C17"/>
    <w:multiLevelType w:val="multilevel"/>
    <w:tmpl w:val="BCBC1312"/>
    <w:lvl w:ilvl="0">
      <w:start w:val="1"/>
      <w:numFmt w:val="lowerLetter"/>
      <w:lvlText w:val="%1)"/>
      <w:lvlJc w:val="left"/>
      <w:pPr>
        <w:tabs>
          <w:tab w:val="num" w:pos="0"/>
        </w:tabs>
        <w:ind w:left="1069"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32" w15:restartNumberingAfterBreak="0">
    <w:nsid w:val="536D3638"/>
    <w:multiLevelType w:val="multilevel"/>
    <w:tmpl w:val="80D6EFF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55A5688F"/>
    <w:multiLevelType w:val="multilevel"/>
    <w:tmpl w:val="0000001D"/>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5AD85D74"/>
    <w:multiLevelType w:val="hybridMultilevel"/>
    <w:tmpl w:val="C23E51E6"/>
    <w:lvl w:ilvl="0" w:tplc="F49A6172">
      <w:start w:val="1"/>
      <w:numFmt w:val="upperLetter"/>
      <w:lvlText w:val="%1."/>
      <w:lvlJc w:val="left"/>
      <w:pPr>
        <w:ind w:left="928" w:hanging="36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5" w15:restartNumberingAfterBreak="0">
    <w:nsid w:val="5DAC5F3D"/>
    <w:multiLevelType w:val="multilevel"/>
    <w:tmpl w:val="DE36640A"/>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5E1D3F88"/>
    <w:multiLevelType w:val="multilevel"/>
    <w:tmpl w:val="01068740"/>
    <w:lvl w:ilvl="0">
      <w:start w:val="1"/>
      <w:numFmt w:val="bullet"/>
      <w:lvlText w:val=""/>
      <w:lvlJc w:val="left"/>
      <w:pPr>
        <w:tabs>
          <w:tab w:val="num" w:pos="0"/>
        </w:tabs>
        <w:ind w:left="3011" w:hanging="360"/>
      </w:pPr>
      <w:rPr>
        <w:rFonts w:ascii="Symbol" w:hAnsi="Symbol" w:cs="Symbol" w:hint="default"/>
      </w:rPr>
    </w:lvl>
    <w:lvl w:ilvl="1">
      <w:start w:val="1"/>
      <w:numFmt w:val="bullet"/>
      <w:lvlText w:val="o"/>
      <w:lvlJc w:val="left"/>
      <w:pPr>
        <w:tabs>
          <w:tab w:val="num" w:pos="0"/>
        </w:tabs>
        <w:ind w:left="3731" w:hanging="360"/>
      </w:pPr>
      <w:rPr>
        <w:rFonts w:ascii="Courier New" w:hAnsi="Courier New" w:cs="Courier New" w:hint="default"/>
      </w:rPr>
    </w:lvl>
    <w:lvl w:ilvl="2">
      <w:start w:val="1"/>
      <w:numFmt w:val="bullet"/>
      <w:lvlText w:val=""/>
      <w:lvlJc w:val="left"/>
      <w:pPr>
        <w:tabs>
          <w:tab w:val="num" w:pos="0"/>
        </w:tabs>
        <w:ind w:left="4451" w:hanging="360"/>
      </w:pPr>
      <w:rPr>
        <w:rFonts w:ascii="Wingdings" w:hAnsi="Wingdings" w:cs="Wingdings" w:hint="default"/>
      </w:rPr>
    </w:lvl>
    <w:lvl w:ilvl="3">
      <w:start w:val="1"/>
      <w:numFmt w:val="bullet"/>
      <w:lvlText w:val=""/>
      <w:lvlJc w:val="left"/>
      <w:pPr>
        <w:tabs>
          <w:tab w:val="num" w:pos="0"/>
        </w:tabs>
        <w:ind w:left="5171" w:hanging="360"/>
      </w:pPr>
      <w:rPr>
        <w:rFonts w:ascii="Symbol" w:hAnsi="Symbol" w:cs="Symbol" w:hint="default"/>
      </w:rPr>
    </w:lvl>
    <w:lvl w:ilvl="4">
      <w:start w:val="1"/>
      <w:numFmt w:val="bullet"/>
      <w:lvlText w:val="o"/>
      <w:lvlJc w:val="left"/>
      <w:pPr>
        <w:tabs>
          <w:tab w:val="num" w:pos="0"/>
        </w:tabs>
        <w:ind w:left="5891" w:hanging="360"/>
      </w:pPr>
      <w:rPr>
        <w:rFonts w:ascii="Courier New" w:hAnsi="Courier New" w:cs="Courier New" w:hint="default"/>
      </w:rPr>
    </w:lvl>
    <w:lvl w:ilvl="5">
      <w:start w:val="1"/>
      <w:numFmt w:val="bullet"/>
      <w:lvlText w:val=""/>
      <w:lvlJc w:val="left"/>
      <w:pPr>
        <w:tabs>
          <w:tab w:val="num" w:pos="0"/>
        </w:tabs>
        <w:ind w:left="6611" w:hanging="360"/>
      </w:pPr>
      <w:rPr>
        <w:rFonts w:ascii="Wingdings" w:hAnsi="Wingdings" w:cs="Wingdings" w:hint="default"/>
      </w:rPr>
    </w:lvl>
    <w:lvl w:ilvl="6">
      <w:start w:val="1"/>
      <w:numFmt w:val="bullet"/>
      <w:lvlText w:val=""/>
      <w:lvlJc w:val="left"/>
      <w:pPr>
        <w:tabs>
          <w:tab w:val="num" w:pos="0"/>
        </w:tabs>
        <w:ind w:left="7331" w:hanging="360"/>
      </w:pPr>
      <w:rPr>
        <w:rFonts w:ascii="Symbol" w:hAnsi="Symbol" w:cs="Symbol" w:hint="default"/>
      </w:rPr>
    </w:lvl>
    <w:lvl w:ilvl="7">
      <w:start w:val="1"/>
      <w:numFmt w:val="bullet"/>
      <w:lvlText w:val="o"/>
      <w:lvlJc w:val="left"/>
      <w:pPr>
        <w:tabs>
          <w:tab w:val="num" w:pos="0"/>
        </w:tabs>
        <w:ind w:left="8051" w:hanging="360"/>
      </w:pPr>
      <w:rPr>
        <w:rFonts w:ascii="Courier New" w:hAnsi="Courier New" w:cs="Courier New" w:hint="default"/>
      </w:rPr>
    </w:lvl>
    <w:lvl w:ilvl="8">
      <w:start w:val="1"/>
      <w:numFmt w:val="bullet"/>
      <w:lvlText w:val=""/>
      <w:lvlJc w:val="left"/>
      <w:pPr>
        <w:tabs>
          <w:tab w:val="num" w:pos="0"/>
        </w:tabs>
        <w:ind w:left="8771" w:hanging="360"/>
      </w:pPr>
      <w:rPr>
        <w:rFonts w:ascii="Wingdings" w:hAnsi="Wingdings" w:cs="Wingdings" w:hint="default"/>
      </w:rPr>
    </w:lvl>
  </w:abstractNum>
  <w:abstractNum w:abstractNumId="37" w15:restartNumberingAfterBreak="0">
    <w:nsid w:val="5F051747"/>
    <w:multiLevelType w:val="multilevel"/>
    <w:tmpl w:val="55E48638"/>
    <w:lvl w:ilvl="0">
      <w:start w:val="2"/>
      <w:numFmt w:val="decimal"/>
      <w:lvlText w:val="%1."/>
      <w:lvlJc w:val="left"/>
      <w:pPr>
        <w:tabs>
          <w:tab w:val="num" w:pos="0"/>
        </w:tabs>
        <w:ind w:left="720" w:hanging="360"/>
      </w:pPr>
    </w:lvl>
    <w:lvl w:ilvl="1">
      <w:start w:val="1"/>
      <w:numFmt w:val="decimal"/>
      <w:lvlText w:val="%1.%2"/>
      <w:lvlJc w:val="left"/>
      <w:pPr>
        <w:tabs>
          <w:tab w:val="num" w:pos="0"/>
        </w:tabs>
        <w:ind w:left="644" w:hanging="360"/>
      </w:pPr>
      <w:rPr>
        <w:b w:val="0"/>
        <w:sz w:val="24"/>
        <w:szCs w:val="24"/>
      </w:rPr>
    </w:lvl>
    <w:lvl w:ilvl="2">
      <w:start w:val="1"/>
      <w:numFmt w:val="decimal"/>
      <w:lvlText w:val="%1.%2.%3"/>
      <w:lvlJc w:val="left"/>
      <w:pPr>
        <w:tabs>
          <w:tab w:val="num" w:pos="0"/>
        </w:tabs>
        <w:ind w:left="1212" w:hanging="720"/>
      </w:pPr>
    </w:lvl>
    <w:lvl w:ilvl="3">
      <w:start w:val="1"/>
      <w:numFmt w:val="decimal"/>
      <w:lvlText w:val="%1.%2.%3.%4"/>
      <w:lvlJc w:val="left"/>
      <w:pPr>
        <w:tabs>
          <w:tab w:val="num" w:pos="0"/>
        </w:tabs>
        <w:ind w:left="1278" w:hanging="720"/>
      </w:pPr>
    </w:lvl>
    <w:lvl w:ilvl="4">
      <w:start w:val="1"/>
      <w:numFmt w:val="decimal"/>
      <w:lvlText w:val="%1.%2.%3.%4.%5"/>
      <w:lvlJc w:val="left"/>
      <w:pPr>
        <w:tabs>
          <w:tab w:val="num" w:pos="0"/>
        </w:tabs>
        <w:ind w:left="1704" w:hanging="1080"/>
      </w:pPr>
    </w:lvl>
    <w:lvl w:ilvl="5">
      <w:start w:val="1"/>
      <w:numFmt w:val="decimal"/>
      <w:lvlText w:val="%1.%2.%3.%4.%5.%6"/>
      <w:lvlJc w:val="left"/>
      <w:pPr>
        <w:tabs>
          <w:tab w:val="num" w:pos="0"/>
        </w:tabs>
        <w:ind w:left="1770" w:hanging="1080"/>
      </w:pPr>
    </w:lvl>
    <w:lvl w:ilvl="6">
      <w:start w:val="1"/>
      <w:numFmt w:val="decimal"/>
      <w:lvlText w:val="%1.%2.%3.%4.%5.%6.%7"/>
      <w:lvlJc w:val="left"/>
      <w:pPr>
        <w:tabs>
          <w:tab w:val="num" w:pos="0"/>
        </w:tabs>
        <w:ind w:left="2196" w:hanging="1440"/>
      </w:pPr>
    </w:lvl>
    <w:lvl w:ilvl="7">
      <w:start w:val="1"/>
      <w:numFmt w:val="decimal"/>
      <w:lvlText w:val="%1.%2.%3.%4.%5.%6.%7.%8"/>
      <w:lvlJc w:val="left"/>
      <w:pPr>
        <w:tabs>
          <w:tab w:val="num" w:pos="0"/>
        </w:tabs>
        <w:ind w:left="2262" w:hanging="1440"/>
      </w:pPr>
    </w:lvl>
    <w:lvl w:ilvl="8">
      <w:start w:val="1"/>
      <w:numFmt w:val="decimal"/>
      <w:lvlText w:val="%1.%2.%3.%4.%5.%6.%7.%8.%9"/>
      <w:lvlJc w:val="left"/>
      <w:pPr>
        <w:tabs>
          <w:tab w:val="num" w:pos="0"/>
        </w:tabs>
        <w:ind w:left="2688" w:hanging="1800"/>
      </w:pPr>
    </w:lvl>
  </w:abstractNum>
  <w:abstractNum w:abstractNumId="38" w15:restartNumberingAfterBreak="0">
    <w:nsid w:val="63155ED8"/>
    <w:multiLevelType w:val="multilevel"/>
    <w:tmpl w:val="A70ACF86"/>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6CEE32B2"/>
    <w:multiLevelType w:val="multilevel"/>
    <w:tmpl w:val="0D1AE1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6F6E1FA1"/>
    <w:multiLevelType w:val="multilevel"/>
    <w:tmpl w:val="DB4A375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774612F5"/>
    <w:multiLevelType w:val="multilevel"/>
    <w:tmpl w:val="0F361002"/>
    <w:lvl w:ilvl="0">
      <w:start w:val="1"/>
      <w:numFmt w:val="upperRoman"/>
      <w:lvlText w:val="%1."/>
      <w:lvlJc w:val="left"/>
      <w:pPr>
        <w:tabs>
          <w:tab w:val="num" w:pos="0"/>
        </w:tabs>
        <w:ind w:left="1287" w:hanging="720"/>
      </w:pPr>
      <w:rPr>
        <w:rFonts w:asciiTheme="minorHAnsi" w:hAnsiTheme="minorHAnsi" w:cstheme="minorHAnsi" w:hint="default"/>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2" w15:restartNumberingAfterBreak="0">
    <w:nsid w:val="77F37F00"/>
    <w:multiLevelType w:val="hybridMultilevel"/>
    <w:tmpl w:val="C74C39B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A904810"/>
    <w:multiLevelType w:val="multilevel"/>
    <w:tmpl w:val="9A9C0060"/>
    <w:lvl w:ilvl="0">
      <w:start w:val="1"/>
      <w:numFmt w:val="lowerLetter"/>
      <w:lvlText w:val="%1)"/>
      <w:lvlJc w:val="left"/>
      <w:pPr>
        <w:tabs>
          <w:tab w:val="num" w:pos="0"/>
        </w:tabs>
        <w:ind w:left="1204" w:hanging="360"/>
      </w:pPr>
    </w:lvl>
    <w:lvl w:ilvl="1">
      <w:start w:val="1"/>
      <w:numFmt w:val="lowerLetter"/>
      <w:lvlText w:val="%2."/>
      <w:lvlJc w:val="left"/>
      <w:pPr>
        <w:tabs>
          <w:tab w:val="num" w:pos="0"/>
        </w:tabs>
        <w:ind w:left="1924" w:hanging="360"/>
      </w:pPr>
    </w:lvl>
    <w:lvl w:ilvl="2">
      <w:start w:val="1"/>
      <w:numFmt w:val="lowerRoman"/>
      <w:lvlText w:val="%3."/>
      <w:lvlJc w:val="right"/>
      <w:pPr>
        <w:tabs>
          <w:tab w:val="num" w:pos="0"/>
        </w:tabs>
        <w:ind w:left="2644" w:hanging="180"/>
      </w:pPr>
    </w:lvl>
    <w:lvl w:ilvl="3">
      <w:start w:val="1"/>
      <w:numFmt w:val="decimal"/>
      <w:lvlText w:val="%4."/>
      <w:lvlJc w:val="left"/>
      <w:pPr>
        <w:tabs>
          <w:tab w:val="num" w:pos="0"/>
        </w:tabs>
        <w:ind w:left="3364" w:hanging="360"/>
      </w:pPr>
    </w:lvl>
    <w:lvl w:ilvl="4">
      <w:start w:val="1"/>
      <w:numFmt w:val="lowerLetter"/>
      <w:lvlText w:val="%5."/>
      <w:lvlJc w:val="left"/>
      <w:pPr>
        <w:tabs>
          <w:tab w:val="num" w:pos="0"/>
        </w:tabs>
        <w:ind w:left="4084" w:hanging="360"/>
      </w:pPr>
    </w:lvl>
    <w:lvl w:ilvl="5">
      <w:start w:val="1"/>
      <w:numFmt w:val="lowerRoman"/>
      <w:lvlText w:val="%6."/>
      <w:lvlJc w:val="right"/>
      <w:pPr>
        <w:tabs>
          <w:tab w:val="num" w:pos="0"/>
        </w:tabs>
        <w:ind w:left="4804" w:hanging="180"/>
      </w:pPr>
    </w:lvl>
    <w:lvl w:ilvl="6">
      <w:start w:val="1"/>
      <w:numFmt w:val="decimal"/>
      <w:lvlText w:val="%7."/>
      <w:lvlJc w:val="left"/>
      <w:pPr>
        <w:tabs>
          <w:tab w:val="num" w:pos="0"/>
        </w:tabs>
        <w:ind w:left="5524" w:hanging="360"/>
      </w:pPr>
    </w:lvl>
    <w:lvl w:ilvl="7">
      <w:start w:val="1"/>
      <w:numFmt w:val="lowerLetter"/>
      <w:lvlText w:val="%8."/>
      <w:lvlJc w:val="left"/>
      <w:pPr>
        <w:tabs>
          <w:tab w:val="num" w:pos="0"/>
        </w:tabs>
        <w:ind w:left="6244" w:hanging="360"/>
      </w:pPr>
    </w:lvl>
    <w:lvl w:ilvl="8">
      <w:start w:val="1"/>
      <w:numFmt w:val="lowerRoman"/>
      <w:lvlText w:val="%9."/>
      <w:lvlJc w:val="right"/>
      <w:pPr>
        <w:tabs>
          <w:tab w:val="num" w:pos="0"/>
        </w:tabs>
        <w:ind w:left="6964" w:hanging="180"/>
      </w:pPr>
    </w:lvl>
  </w:abstractNum>
  <w:abstractNum w:abstractNumId="44" w15:restartNumberingAfterBreak="0">
    <w:nsid w:val="7EC766C2"/>
    <w:multiLevelType w:val="multilevel"/>
    <w:tmpl w:val="DCAEB3FE"/>
    <w:lvl w:ilvl="0">
      <w:start w:val="1"/>
      <w:numFmt w:val="lowerLetter"/>
      <w:lvlText w:val="%1)"/>
      <w:lvlJc w:val="left"/>
      <w:pPr>
        <w:tabs>
          <w:tab w:val="num" w:pos="0"/>
        </w:tabs>
        <w:ind w:left="1204" w:hanging="360"/>
      </w:pPr>
    </w:lvl>
    <w:lvl w:ilvl="1">
      <w:start w:val="1"/>
      <w:numFmt w:val="lowerLetter"/>
      <w:lvlText w:val="%2."/>
      <w:lvlJc w:val="left"/>
      <w:pPr>
        <w:tabs>
          <w:tab w:val="num" w:pos="0"/>
        </w:tabs>
        <w:ind w:left="1924" w:hanging="360"/>
      </w:pPr>
    </w:lvl>
    <w:lvl w:ilvl="2">
      <w:start w:val="1"/>
      <w:numFmt w:val="lowerRoman"/>
      <w:lvlText w:val="%3."/>
      <w:lvlJc w:val="right"/>
      <w:pPr>
        <w:tabs>
          <w:tab w:val="num" w:pos="0"/>
        </w:tabs>
        <w:ind w:left="2644" w:hanging="180"/>
      </w:pPr>
    </w:lvl>
    <w:lvl w:ilvl="3">
      <w:start w:val="1"/>
      <w:numFmt w:val="decimal"/>
      <w:lvlText w:val="%4."/>
      <w:lvlJc w:val="left"/>
      <w:pPr>
        <w:tabs>
          <w:tab w:val="num" w:pos="0"/>
        </w:tabs>
        <w:ind w:left="3364" w:hanging="360"/>
      </w:pPr>
    </w:lvl>
    <w:lvl w:ilvl="4">
      <w:start w:val="1"/>
      <w:numFmt w:val="lowerLetter"/>
      <w:lvlText w:val="%5."/>
      <w:lvlJc w:val="left"/>
      <w:pPr>
        <w:tabs>
          <w:tab w:val="num" w:pos="0"/>
        </w:tabs>
        <w:ind w:left="4084" w:hanging="360"/>
      </w:pPr>
    </w:lvl>
    <w:lvl w:ilvl="5">
      <w:start w:val="1"/>
      <w:numFmt w:val="lowerRoman"/>
      <w:lvlText w:val="%6."/>
      <w:lvlJc w:val="right"/>
      <w:pPr>
        <w:tabs>
          <w:tab w:val="num" w:pos="0"/>
        </w:tabs>
        <w:ind w:left="4804" w:hanging="180"/>
      </w:pPr>
    </w:lvl>
    <w:lvl w:ilvl="6">
      <w:start w:val="1"/>
      <w:numFmt w:val="decimal"/>
      <w:lvlText w:val="%7."/>
      <w:lvlJc w:val="left"/>
      <w:pPr>
        <w:tabs>
          <w:tab w:val="num" w:pos="0"/>
        </w:tabs>
        <w:ind w:left="5524" w:hanging="360"/>
      </w:pPr>
    </w:lvl>
    <w:lvl w:ilvl="7">
      <w:start w:val="1"/>
      <w:numFmt w:val="lowerLetter"/>
      <w:lvlText w:val="%8."/>
      <w:lvlJc w:val="left"/>
      <w:pPr>
        <w:tabs>
          <w:tab w:val="num" w:pos="0"/>
        </w:tabs>
        <w:ind w:left="6244" w:hanging="360"/>
      </w:pPr>
    </w:lvl>
    <w:lvl w:ilvl="8">
      <w:start w:val="1"/>
      <w:numFmt w:val="lowerRoman"/>
      <w:lvlText w:val="%9."/>
      <w:lvlJc w:val="right"/>
      <w:pPr>
        <w:tabs>
          <w:tab w:val="num" w:pos="0"/>
        </w:tabs>
        <w:ind w:left="6964" w:hanging="180"/>
      </w:pPr>
    </w:lvl>
  </w:abstractNum>
  <w:num w:numId="1" w16cid:durableId="1563559447">
    <w:abstractNumId w:val="37"/>
  </w:num>
  <w:num w:numId="2" w16cid:durableId="1355502587">
    <w:abstractNumId w:val="30"/>
  </w:num>
  <w:num w:numId="3" w16cid:durableId="1765608395">
    <w:abstractNumId w:val="6"/>
  </w:num>
  <w:num w:numId="4" w16cid:durableId="688680842">
    <w:abstractNumId w:val="12"/>
  </w:num>
  <w:num w:numId="5" w16cid:durableId="1832984365">
    <w:abstractNumId w:val="13"/>
  </w:num>
  <w:num w:numId="6" w16cid:durableId="317344373">
    <w:abstractNumId w:val="15"/>
  </w:num>
  <w:num w:numId="7" w16cid:durableId="234441649">
    <w:abstractNumId w:val="32"/>
  </w:num>
  <w:num w:numId="8" w16cid:durableId="1448893893">
    <w:abstractNumId w:val="38"/>
  </w:num>
  <w:num w:numId="9" w16cid:durableId="1530872711">
    <w:abstractNumId w:val="23"/>
  </w:num>
  <w:num w:numId="10" w16cid:durableId="656963242">
    <w:abstractNumId w:val="8"/>
  </w:num>
  <w:num w:numId="11" w16cid:durableId="1696467196">
    <w:abstractNumId w:val="10"/>
  </w:num>
  <w:num w:numId="12" w16cid:durableId="123893133">
    <w:abstractNumId w:val="43"/>
  </w:num>
  <w:num w:numId="13" w16cid:durableId="692459599">
    <w:abstractNumId w:val="29"/>
  </w:num>
  <w:num w:numId="14" w16cid:durableId="488058222">
    <w:abstractNumId w:val="26"/>
  </w:num>
  <w:num w:numId="15" w16cid:durableId="942541819">
    <w:abstractNumId w:val="18"/>
  </w:num>
  <w:num w:numId="16" w16cid:durableId="1554581824">
    <w:abstractNumId w:val="44"/>
  </w:num>
  <w:num w:numId="17" w16cid:durableId="39323435">
    <w:abstractNumId w:val="22"/>
  </w:num>
  <w:num w:numId="18" w16cid:durableId="925649382">
    <w:abstractNumId w:val="21"/>
  </w:num>
  <w:num w:numId="19" w16cid:durableId="1861701987">
    <w:abstractNumId w:val="31"/>
  </w:num>
  <w:num w:numId="20" w16cid:durableId="84886660">
    <w:abstractNumId w:val="28"/>
  </w:num>
  <w:num w:numId="21" w16cid:durableId="262963031">
    <w:abstractNumId w:val="5"/>
  </w:num>
  <w:num w:numId="22" w16cid:durableId="405684949">
    <w:abstractNumId w:val="24"/>
  </w:num>
  <w:num w:numId="23" w16cid:durableId="899823713">
    <w:abstractNumId w:val="41"/>
  </w:num>
  <w:num w:numId="24" w16cid:durableId="847909273">
    <w:abstractNumId w:val="36"/>
  </w:num>
  <w:num w:numId="25" w16cid:durableId="621889119">
    <w:abstractNumId w:val="39"/>
  </w:num>
  <w:num w:numId="26" w16cid:durableId="787428434">
    <w:abstractNumId w:val="35"/>
  </w:num>
  <w:num w:numId="27" w16cid:durableId="177500222">
    <w:abstractNumId w:val="7"/>
  </w:num>
  <w:num w:numId="28" w16cid:durableId="1321421554">
    <w:abstractNumId w:val="19"/>
  </w:num>
  <w:num w:numId="29" w16cid:durableId="772214102">
    <w:abstractNumId w:val="34"/>
  </w:num>
  <w:num w:numId="30" w16cid:durableId="1472601325">
    <w:abstractNumId w:val="11"/>
  </w:num>
  <w:num w:numId="31" w16cid:durableId="1540581643">
    <w:abstractNumId w:val="9"/>
  </w:num>
  <w:num w:numId="32" w16cid:durableId="1772508585">
    <w:abstractNumId w:val="3"/>
  </w:num>
  <w:num w:numId="33" w16cid:durableId="797644501">
    <w:abstractNumId w:val="42"/>
  </w:num>
  <w:num w:numId="34" w16cid:durableId="1275676983">
    <w:abstractNumId w:val="0"/>
  </w:num>
  <w:num w:numId="35" w16cid:durableId="219168425">
    <w:abstractNumId w:val="1"/>
  </w:num>
  <w:num w:numId="36" w16cid:durableId="313527759">
    <w:abstractNumId w:val="2"/>
  </w:num>
  <w:num w:numId="37" w16cid:durableId="1938323584">
    <w:abstractNumId w:val="16"/>
  </w:num>
  <w:num w:numId="38" w16cid:durableId="521938288">
    <w:abstractNumId w:val="25"/>
  </w:num>
  <w:num w:numId="39" w16cid:durableId="45420103">
    <w:abstractNumId w:val="33"/>
  </w:num>
  <w:num w:numId="40" w16cid:durableId="1546216492">
    <w:abstractNumId w:val="4"/>
  </w:num>
  <w:num w:numId="41" w16cid:durableId="1661807049">
    <w:abstractNumId w:val="20"/>
  </w:num>
  <w:num w:numId="42" w16cid:durableId="1198619595">
    <w:abstractNumId w:val="27"/>
  </w:num>
  <w:num w:numId="43" w16cid:durableId="1364331602">
    <w:abstractNumId w:val="14"/>
  </w:num>
  <w:num w:numId="44" w16cid:durableId="421032026">
    <w:abstractNumId w:val="40"/>
  </w:num>
  <w:num w:numId="45" w16cid:durableId="3613964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7A1"/>
    <w:rsid w:val="00026E6A"/>
    <w:rsid w:val="00034D9B"/>
    <w:rsid w:val="000705AF"/>
    <w:rsid w:val="000D3396"/>
    <w:rsid w:val="000F2E54"/>
    <w:rsid w:val="00113F15"/>
    <w:rsid w:val="00176D86"/>
    <w:rsid w:val="0018773E"/>
    <w:rsid w:val="001B74EF"/>
    <w:rsid w:val="001D4614"/>
    <w:rsid w:val="0020498D"/>
    <w:rsid w:val="00210825"/>
    <w:rsid w:val="00235EE7"/>
    <w:rsid w:val="00280E48"/>
    <w:rsid w:val="002C7347"/>
    <w:rsid w:val="002D243D"/>
    <w:rsid w:val="002F4F8C"/>
    <w:rsid w:val="00310BC3"/>
    <w:rsid w:val="00367E20"/>
    <w:rsid w:val="003F62FC"/>
    <w:rsid w:val="00477E65"/>
    <w:rsid w:val="00491EB4"/>
    <w:rsid w:val="00507B1D"/>
    <w:rsid w:val="005C2EE4"/>
    <w:rsid w:val="005C4DDD"/>
    <w:rsid w:val="00631F04"/>
    <w:rsid w:val="006641C1"/>
    <w:rsid w:val="006B0BDE"/>
    <w:rsid w:val="006B2935"/>
    <w:rsid w:val="006C20E2"/>
    <w:rsid w:val="006C334D"/>
    <w:rsid w:val="00760692"/>
    <w:rsid w:val="00770FBF"/>
    <w:rsid w:val="00774E07"/>
    <w:rsid w:val="007E776D"/>
    <w:rsid w:val="00927437"/>
    <w:rsid w:val="00A66BD3"/>
    <w:rsid w:val="00A92762"/>
    <w:rsid w:val="00A93766"/>
    <w:rsid w:val="00A964EA"/>
    <w:rsid w:val="00AE367F"/>
    <w:rsid w:val="00AE4675"/>
    <w:rsid w:val="00B13116"/>
    <w:rsid w:val="00B70B77"/>
    <w:rsid w:val="00B90292"/>
    <w:rsid w:val="00CE3336"/>
    <w:rsid w:val="00CE3CDB"/>
    <w:rsid w:val="00D70C83"/>
    <w:rsid w:val="00DB5993"/>
    <w:rsid w:val="00DC387E"/>
    <w:rsid w:val="00DD5C8D"/>
    <w:rsid w:val="00E15C8B"/>
    <w:rsid w:val="00E377A1"/>
    <w:rsid w:val="00E47CA5"/>
    <w:rsid w:val="00E6163E"/>
    <w:rsid w:val="00F12B7D"/>
    <w:rsid w:val="00FC1DD7"/>
    <w:rsid w:val="00FE460B"/>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3AB78"/>
  <w15:docId w15:val="{E5452AEF-69D2-49FC-84A5-3C552C475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suppressAutoHyphens/>
      </w:pPr>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ind w:left="425" w:hanging="425"/>
      <w:jc w:val="both"/>
    </w:pPr>
    <w:rPr>
      <w:sz w:val="24"/>
      <w:szCs w:val="24"/>
      <w:lang w:eastAsia="cs-CZ"/>
    </w:rPr>
  </w:style>
  <w:style w:type="paragraph" w:styleId="Nadpis1">
    <w:name w:val="heading 1"/>
    <w:basedOn w:val="Normlny"/>
    <w:next w:val="Normlny"/>
    <w:link w:val="Nadpis1Char"/>
    <w:uiPriority w:val="1"/>
    <w:qFormat/>
    <w:rsid w:val="006F7D9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semiHidden/>
    <w:unhideWhenUsed/>
    <w:qFormat/>
    <w:rsid w:val="0084660E"/>
    <w:pPr>
      <w:keepNext/>
      <w:spacing w:before="240" w:after="60"/>
      <w:outlineLvl w:val="1"/>
    </w:pPr>
    <w:rPr>
      <w:rFonts w:ascii="Calibri Light" w:hAnsi="Calibri Light"/>
      <w:b/>
      <w:bCs/>
      <w:i/>
      <w:iCs/>
      <w:sz w:val="28"/>
      <w:szCs w:val="28"/>
    </w:rPr>
  </w:style>
  <w:style w:type="paragraph" w:styleId="Nadpis3">
    <w:name w:val="heading 3"/>
    <w:basedOn w:val="Normlny"/>
    <w:next w:val="Normlny"/>
    <w:link w:val="Nadpis3Char"/>
    <w:qFormat/>
    <w:rsid w:val="005B2059"/>
    <w:pPr>
      <w:keepNext/>
      <w:outlineLvl w:val="2"/>
    </w:pPr>
    <w:rPr>
      <w:rFonts w:ascii="Arial" w:hAnsi="Arial"/>
      <w:b/>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Internetovodkaz">
    <w:name w:val="Internetový odkaz"/>
    <w:rsid w:val="0030070B"/>
    <w:rPr>
      <w:color w:val="0000FF"/>
      <w:u w:val="single"/>
    </w:rPr>
  </w:style>
  <w:style w:type="character" w:styleId="Odkaznakomentr">
    <w:name w:val="annotation reference"/>
    <w:uiPriority w:val="99"/>
    <w:qFormat/>
    <w:rsid w:val="00DB6A09"/>
    <w:rPr>
      <w:sz w:val="16"/>
      <w:szCs w:val="16"/>
    </w:rPr>
  </w:style>
  <w:style w:type="character" w:customStyle="1" w:styleId="TextkomentraChar">
    <w:name w:val="Text komentára Char"/>
    <w:link w:val="Textkomentra"/>
    <w:uiPriority w:val="99"/>
    <w:qFormat/>
    <w:rsid w:val="00DB6A09"/>
    <w:rPr>
      <w:lang w:eastAsia="cs-CZ"/>
    </w:rPr>
  </w:style>
  <w:style w:type="character" w:customStyle="1" w:styleId="PredmetkomentraChar">
    <w:name w:val="Predmet komentára Char"/>
    <w:link w:val="Predmetkomentra"/>
    <w:qFormat/>
    <w:rsid w:val="00DB6A09"/>
    <w:rPr>
      <w:b/>
      <w:bCs/>
      <w:lang w:eastAsia="cs-CZ"/>
    </w:rPr>
  </w:style>
  <w:style w:type="character" w:customStyle="1" w:styleId="ZkladntextChar">
    <w:name w:val="Základný text Char"/>
    <w:link w:val="Zkladntext"/>
    <w:qFormat/>
    <w:rsid w:val="00B31314"/>
    <w:rPr>
      <w:sz w:val="24"/>
      <w:szCs w:val="24"/>
      <w:lang w:eastAsia="cs-CZ"/>
    </w:rPr>
  </w:style>
  <w:style w:type="character" w:customStyle="1" w:styleId="HlavikaChar">
    <w:name w:val="Hlavička Char"/>
    <w:link w:val="Hlavika"/>
    <w:qFormat/>
    <w:rsid w:val="00371F90"/>
    <w:rPr>
      <w:sz w:val="24"/>
      <w:szCs w:val="24"/>
      <w:lang w:eastAsia="cs-CZ"/>
    </w:rPr>
  </w:style>
  <w:style w:type="character" w:customStyle="1" w:styleId="PtaChar">
    <w:name w:val="Päta Char"/>
    <w:link w:val="Pta"/>
    <w:uiPriority w:val="99"/>
    <w:qFormat/>
    <w:rsid w:val="00371F90"/>
    <w:rPr>
      <w:sz w:val="24"/>
      <w:szCs w:val="24"/>
      <w:lang w:eastAsia="cs-CZ"/>
    </w:rPr>
  </w:style>
  <w:style w:type="character" w:customStyle="1" w:styleId="Nadpis3Char">
    <w:name w:val="Nadpis 3 Char"/>
    <w:link w:val="Nadpis3"/>
    <w:qFormat/>
    <w:rsid w:val="005B2059"/>
    <w:rPr>
      <w:rFonts w:ascii="Arial" w:hAnsi="Arial"/>
      <w:b/>
      <w:sz w:val="24"/>
      <w:lang w:eastAsia="cs-CZ"/>
    </w:rPr>
  </w:style>
  <w:style w:type="character" w:customStyle="1" w:styleId="PodtitulChar">
    <w:name w:val="Podtitul Char"/>
    <w:link w:val="Podtitul"/>
    <w:qFormat/>
    <w:rsid w:val="005B2059"/>
    <w:rPr>
      <w:b/>
      <w:bCs/>
      <w:sz w:val="28"/>
      <w:szCs w:val="28"/>
    </w:rPr>
  </w:style>
  <w:style w:type="character" w:customStyle="1" w:styleId="Style1">
    <w:name w:val="Style1"/>
    <w:qFormat/>
    <w:rsid w:val="00AD44F2"/>
    <w:rPr>
      <w:rFonts w:ascii="Arial" w:hAnsi="Arial" w:cs="Arial"/>
    </w:rPr>
  </w:style>
  <w:style w:type="character" w:customStyle="1" w:styleId="Ukotveniepoznmkypodiarou">
    <w:name w:val="Ukotvenie poznámky pod čiarou"/>
    <w:rPr>
      <w:rFonts w:cs="Times New Roman"/>
      <w:vertAlign w:val="superscript"/>
    </w:rPr>
  </w:style>
  <w:style w:type="character" w:customStyle="1" w:styleId="FootnoteCharacters">
    <w:name w:val="Footnote Characters"/>
    <w:uiPriority w:val="99"/>
    <w:unhideWhenUsed/>
    <w:qFormat/>
    <w:rsid w:val="00E819B7"/>
    <w:rPr>
      <w:rFonts w:cs="Times New Roman"/>
      <w:vertAlign w:val="superscript"/>
    </w:rPr>
  </w:style>
  <w:style w:type="character" w:customStyle="1" w:styleId="Nadpis2Char">
    <w:name w:val="Nadpis 2 Char"/>
    <w:link w:val="Nadpis2"/>
    <w:semiHidden/>
    <w:qFormat/>
    <w:rsid w:val="0084660E"/>
    <w:rPr>
      <w:rFonts w:ascii="Calibri Light" w:eastAsia="Times New Roman" w:hAnsi="Calibri Light" w:cs="Times New Roman"/>
      <w:b/>
      <w:bCs/>
      <w:i/>
      <w:iCs/>
      <w:sz w:val="28"/>
      <w:szCs w:val="28"/>
      <w:lang w:eastAsia="cs-CZ"/>
    </w:rPr>
  </w:style>
  <w:style w:type="character" w:customStyle="1" w:styleId="OdsekzoznamuChar">
    <w:name w:val="Odsek zoznamu Char"/>
    <w:aliases w:val="body Char,Odsek zoznamu2 Char,ODRAZKY PRVA UROVEN Char,Bullet Number Char,lp1 Char,lp11 Char,List Paragraph11 Char,Bullet 1 Char,Use Case List Paragraph Char,Odsek zoznamu1 Char"/>
    <w:link w:val="Odsekzoznamu"/>
    <w:uiPriority w:val="34"/>
    <w:qFormat/>
    <w:locked/>
    <w:rsid w:val="0084660E"/>
    <w:rPr>
      <w:sz w:val="24"/>
      <w:szCs w:val="24"/>
      <w:lang w:eastAsia="cs-CZ"/>
    </w:rPr>
  </w:style>
  <w:style w:type="character" w:styleId="Nevyrieenzmienka">
    <w:name w:val="Unresolved Mention"/>
    <w:basedOn w:val="Predvolenpsmoodseku"/>
    <w:uiPriority w:val="99"/>
    <w:semiHidden/>
    <w:unhideWhenUsed/>
    <w:qFormat/>
    <w:rsid w:val="00B53864"/>
    <w:rPr>
      <w:color w:val="605E5C"/>
      <w:shd w:val="clear" w:color="auto" w:fill="E1DFDD"/>
    </w:rPr>
  </w:style>
  <w:style w:type="character" w:customStyle="1" w:styleId="Navtveninternetovodkaz">
    <w:name w:val="Navštívený internetový odkaz"/>
    <w:basedOn w:val="Predvolenpsmoodseku"/>
    <w:rsid w:val="00725F95"/>
    <w:rPr>
      <w:color w:val="954F72" w:themeColor="followedHyperlink"/>
      <w:u w:val="single"/>
    </w:rPr>
  </w:style>
  <w:style w:type="character" w:customStyle="1" w:styleId="Nadpis1Char">
    <w:name w:val="Nadpis 1 Char"/>
    <w:basedOn w:val="Predvolenpsmoodseku"/>
    <w:link w:val="Nadpis1"/>
    <w:uiPriority w:val="1"/>
    <w:qFormat/>
    <w:rsid w:val="006F7D95"/>
    <w:rPr>
      <w:rFonts w:asciiTheme="majorHAnsi" w:eastAsiaTheme="majorEastAsia" w:hAnsiTheme="majorHAnsi" w:cstheme="majorBidi"/>
      <w:color w:val="2F5496" w:themeColor="accent1" w:themeShade="BF"/>
      <w:sz w:val="32"/>
      <w:szCs w:val="32"/>
      <w:lang w:eastAsia="cs-CZ"/>
    </w:rPr>
  </w:style>
  <w:style w:type="character" w:customStyle="1" w:styleId="ra">
    <w:name w:val="ra"/>
    <w:basedOn w:val="Predvolenpsmoodseku"/>
    <w:qFormat/>
    <w:rsid w:val="006F7D95"/>
  </w:style>
  <w:style w:type="character" w:customStyle="1" w:styleId="slovanieriadkov">
    <w:name w:val="Číslovanie riadkov"/>
  </w:style>
  <w:style w:type="character" w:customStyle="1" w:styleId="Symbolypreslovanie">
    <w:name w:val="Symboly pre číslovanie"/>
    <w:qFormat/>
  </w:style>
  <w:style w:type="paragraph" w:customStyle="1" w:styleId="Nadpis">
    <w:name w:val="Nadpis"/>
    <w:basedOn w:val="Normlny"/>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y"/>
    <w:link w:val="ZkladntextChar"/>
    <w:rsid w:val="00B31314"/>
    <w:pPr>
      <w:spacing w:after="120"/>
    </w:pPr>
    <w:rPr>
      <w:lang w:val="x-none"/>
    </w:rPr>
  </w:style>
  <w:style w:type="paragraph" w:styleId="Zoznam">
    <w:name w:val="List"/>
    <w:basedOn w:val="Zkladntext"/>
    <w:rPr>
      <w:rFonts w:cs="Arial"/>
    </w:rPr>
  </w:style>
  <w:style w:type="paragraph" w:styleId="Popis">
    <w:name w:val="caption"/>
    <w:basedOn w:val="Normlny"/>
    <w:qFormat/>
    <w:pPr>
      <w:suppressLineNumbers/>
      <w:spacing w:before="120" w:after="120"/>
    </w:pPr>
    <w:rPr>
      <w:rFonts w:cs="Arial"/>
      <w:i/>
      <w:iCs/>
    </w:rPr>
  </w:style>
  <w:style w:type="paragraph" w:customStyle="1" w:styleId="Index">
    <w:name w:val="Index"/>
    <w:basedOn w:val="Normlny"/>
    <w:qFormat/>
    <w:pPr>
      <w:suppressLineNumbers/>
    </w:pPr>
    <w:rPr>
      <w:rFonts w:cs="Arial"/>
    </w:rPr>
  </w:style>
  <w:style w:type="paragraph" w:styleId="truktradokumentu">
    <w:name w:val="Document Map"/>
    <w:basedOn w:val="Normlny"/>
    <w:semiHidden/>
    <w:qFormat/>
    <w:rsid w:val="00D10B74"/>
    <w:pPr>
      <w:shd w:val="clear" w:color="auto" w:fill="000080"/>
    </w:pPr>
    <w:rPr>
      <w:rFonts w:ascii="Tahoma" w:hAnsi="Tahoma" w:cs="Tahoma"/>
      <w:sz w:val="20"/>
      <w:szCs w:val="20"/>
    </w:rPr>
  </w:style>
  <w:style w:type="paragraph" w:styleId="Textbubliny">
    <w:name w:val="Balloon Text"/>
    <w:basedOn w:val="Normlny"/>
    <w:semiHidden/>
    <w:qFormat/>
    <w:rsid w:val="00164A08"/>
    <w:rPr>
      <w:rFonts w:ascii="Tahoma" w:hAnsi="Tahoma" w:cs="Tahoma"/>
      <w:sz w:val="16"/>
      <w:szCs w:val="16"/>
    </w:rPr>
  </w:style>
  <w:style w:type="paragraph" w:styleId="Zarkazkladnhotextu2">
    <w:name w:val="Body Text Indent 2"/>
    <w:basedOn w:val="Normlny"/>
    <w:qFormat/>
    <w:rsid w:val="00107876"/>
    <w:pPr>
      <w:ind w:left="720"/>
    </w:pPr>
    <w:rPr>
      <w:lang w:eastAsia="sk-SK"/>
    </w:rPr>
  </w:style>
  <w:style w:type="paragraph" w:customStyle="1" w:styleId="CharChar1TegnTegn">
    <w:name w:val="Char Char1 Tegn Tegn"/>
    <w:basedOn w:val="Normlny"/>
    <w:qFormat/>
    <w:rsid w:val="009E33C4"/>
    <w:pPr>
      <w:spacing w:after="160" w:line="240" w:lineRule="exact"/>
    </w:pPr>
    <w:rPr>
      <w:rFonts w:ascii="Verdana" w:hAnsi="Verdana"/>
      <w:szCs w:val="20"/>
      <w:lang w:eastAsia="en-US"/>
    </w:rPr>
  </w:style>
  <w:style w:type="paragraph" w:styleId="Textkomentra">
    <w:name w:val="annotation text"/>
    <w:basedOn w:val="Normlny"/>
    <w:link w:val="TextkomentraChar"/>
    <w:uiPriority w:val="99"/>
    <w:qFormat/>
    <w:rsid w:val="00DB6A09"/>
    <w:rPr>
      <w:sz w:val="20"/>
      <w:szCs w:val="20"/>
      <w:lang w:val="x-none"/>
    </w:rPr>
  </w:style>
  <w:style w:type="paragraph" w:styleId="Predmetkomentra">
    <w:name w:val="annotation subject"/>
    <w:basedOn w:val="Textkomentra"/>
    <w:next w:val="Textkomentra"/>
    <w:link w:val="PredmetkomentraChar"/>
    <w:qFormat/>
    <w:rsid w:val="00DB6A09"/>
    <w:rPr>
      <w:b/>
      <w:bCs/>
    </w:rPr>
  </w:style>
  <w:style w:type="paragraph" w:styleId="Odsekzoznamu">
    <w:name w:val="List Paragraph"/>
    <w:aliases w:val="body,Odsek zoznamu2,ODRAZKY PRVA UROVEN,Bullet Number,lp1,lp11,List Paragraph11,Bullet 1,Use Case List Paragraph,Odsek zoznamu1"/>
    <w:basedOn w:val="Normlny"/>
    <w:link w:val="OdsekzoznamuChar"/>
    <w:uiPriority w:val="1"/>
    <w:qFormat/>
    <w:rsid w:val="00EC5098"/>
    <w:pPr>
      <w:ind w:left="708"/>
    </w:pPr>
  </w:style>
  <w:style w:type="paragraph" w:customStyle="1" w:styleId="Hlavikaapta">
    <w:name w:val="Hlavička a päta"/>
    <w:basedOn w:val="Normlny"/>
    <w:qFormat/>
  </w:style>
  <w:style w:type="paragraph" w:styleId="Hlavika">
    <w:name w:val="header"/>
    <w:basedOn w:val="Normlny"/>
    <w:link w:val="HlavikaChar"/>
    <w:rsid w:val="00371F90"/>
    <w:pPr>
      <w:tabs>
        <w:tab w:val="center" w:pos="4536"/>
        <w:tab w:val="right" w:pos="9072"/>
      </w:tabs>
    </w:pPr>
  </w:style>
  <w:style w:type="paragraph" w:styleId="Pta">
    <w:name w:val="footer"/>
    <w:basedOn w:val="Normlny"/>
    <w:link w:val="PtaChar"/>
    <w:uiPriority w:val="99"/>
    <w:rsid w:val="00371F90"/>
    <w:pPr>
      <w:tabs>
        <w:tab w:val="center" w:pos="4536"/>
        <w:tab w:val="right" w:pos="9072"/>
      </w:tabs>
    </w:pPr>
  </w:style>
  <w:style w:type="paragraph" w:styleId="Podtitul">
    <w:name w:val="Subtitle"/>
    <w:basedOn w:val="Normlny"/>
    <w:link w:val="PodtitulChar"/>
    <w:qFormat/>
    <w:rsid w:val="005B2059"/>
    <w:pPr>
      <w:jc w:val="center"/>
    </w:pPr>
    <w:rPr>
      <w:b/>
      <w:bCs/>
      <w:sz w:val="28"/>
      <w:szCs w:val="28"/>
      <w:lang w:eastAsia="sk-SK"/>
    </w:rPr>
  </w:style>
  <w:style w:type="paragraph" w:customStyle="1" w:styleId="Zkladntext21">
    <w:name w:val="Základní text 21"/>
    <w:basedOn w:val="Normlny"/>
    <w:qFormat/>
    <w:rsid w:val="002D070B"/>
    <w:pPr>
      <w:widowControl w:val="0"/>
      <w:tabs>
        <w:tab w:val="left" w:pos="709"/>
      </w:tabs>
      <w:overflowPunct w:val="0"/>
      <w:textAlignment w:val="baseline"/>
    </w:pPr>
    <w:rPr>
      <w:lang w:val="cs-CZ" w:eastAsia="sk-SK"/>
    </w:rPr>
  </w:style>
  <w:style w:type="paragraph" w:customStyle="1" w:styleId="Zarkazkladnhotextu22">
    <w:name w:val="Zarážka základného textu 22"/>
    <w:basedOn w:val="Normlny"/>
    <w:qFormat/>
    <w:rsid w:val="00172EA0"/>
    <w:pPr>
      <w:ind w:left="360"/>
    </w:pPr>
    <w:rPr>
      <w:rFonts w:ascii="Arial" w:eastAsia="Calibri" w:hAnsi="Arial"/>
      <w:lang w:val="x-none" w:eastAsia="sk-SK"/>
    </w:rPr>
  </w:style>
  <w:style w:type="paragraph" w:styleId="Revzia">
    <w:name w:val="Revision"/>
    <w:uiPriority w:val="99"/>
    <w:semiHidden/>
    <w:qFormat/>
    <w:rsid w:val="00863E09"/>
    <w:rPr>
      <w:sz w:val="24"/>
      <w:szCs w:val="24"/>
      <w:lang w:eastAsia="cs-CZ"/>
    </w:rPr>
  </w:style>
  <w:style w:type="paragraph" w:customStyle="1" w:styleId="Papagraf">
    <w:name w:val="Papagraf"/>
    <w:basedOn w:val="Normlny"/>
    <w:qFormat/>
    <w:rsid w:val="00E819B7"/>
    <w:pPr>
      <w:widowControl w:val="0"/>
      <w:tabs>
        <w:tab w:val="left" w:pos="2835"/>
      </w:tabs>
      <w:spacing w:after="120"/>
      <w:ind w:left="284" w:hanging="284"/>
      <w:jc w:val="left"/>
    </w:pPr>
    <w:rPr>
      <w:rFonts w:ascii="Arial" w:hAnsi="Arial"/>
      <w:sz w:val="20"/>
      <w:szCs w:val="20"/>
      <w:lang w:eastAsia="en-US"/>
    </w:rPr>
  </w:style>
  <w:style w:type="paragraph" w:customStyle="1" w:styleId="MLOdsek">
    <w:name w:val="ML Odsek"/>
    <w:basedOn w:val="Normlny"/>
    <w:qFormat/>
    <w:rsid w:val="00E819B7"/>
    <w:pPr>
      <w:spacing w:after="120" w:line="280" w:lineRule="atLeast"/>
      <w:ind w:left="0" w:firstLine="0"/>
    </w:pPr>
    <w:rPr>
      <w:rFonts w:ascii="Calibri" w:hAnsi="Calibri" w:cs="Calibri"/>
      <w:sz w:val="22"/>
      <w:szCs w:val="22"/>
    </w:rPr>
  </w:style>
  <w:style w:type="paragraph" w:customStyle="1" w:styleId="Default">
    <w:name w:val="Default"/>
    <w:qFormat/>
    <w:rsid w:val="0072515E"/>
    <w:rPr>
      <w:rFonts w:ascii="Arial" w:hAnsi="Arial" w:cs="Arial"/>
      <w:color w:val="000000"/>
      <w:sz w:val="24"/>
      <w:szCs w:val="24"/>
    </w:rPr>
  </w:style>
  <w:style w:type="paragraph" w:customStyle="1" w:styleId="MLNadpislnku">
    <w:name w:val="ML Nadpis článku"/>
    <w:basedOn w:val="Normlny"/>
    <w:qFormat/>
    <w:rsid w:val="00B410CA"/>
    <w:pPr>
      <w:keepNext/>
      <w:spacing w:before="480" w:after="120" w:line="280" w:lineRule="exact"/>
      <w:ind w:left="1204" w:hanging="360"/>
      <w:jc w:val="left"/>
      <w:outlineLvl w:val="0"/>
    </w:pPr>
    <w:rPr>
      <w:rFonts w:ascii="Calibri" w:eastAsia="Calibri" w:hAnsi="Calibri" w:cs="Calibri"/>
      <w:b/>
      <w:sz w:val="22"/>
      <w:szCs w:val="22"/>
      <w:lang w:eastAsia="en-US"/>
    </w:rPr>
  </w:style>
  <w:style w:type="numbering" w:customStyle="1" w:styleId="tl1">
    <w:name w:val="Štýl1"/>
    <w:qFormat/>
    <w:rsid w:val="006A5EE2"/>
  </w:style>
  <w:style w:type="numbering" w:customStyle="1" w:styleId="ImportedStyle3">
    <w:name w:val="Imported Style 3"/>
    <w:qFormat/>
    <w:rsid w:val="00927F98"/>
  </w:style>
  <w:style w:type="table" w:styleId="Mriekatabuky">
    <w:name w:val="Table Grid"/>
    <w:basedOn w:val="Normlnatabuka"/>
    <w:rsid w:val="00191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rsid w:val="00A66BD3"/>
    <w:rPr>
      <w:color w:val="0563C1" w:themeColor="hyperlink"/>
      <w:u w:val="single"/>
    </w:rPr>
  </w:style>
  <w:style w:type="table" w:customStyle="1" w:styleId="Mriekatabuky1">
    <w:name w:val="Mriežka tabuľky1"/>
    <w:basedOn w:val="Normlnatabuka"/>
    <w:next w:val="Mriekatabuky"/>
    <w:uiPriority w:val="39"/>
    <w:rsid w:val="002D243D"/>
    <w:pPr>
      <w:suppressAutoHyphens w:val="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25999-C669-4D88-A945-ABDD96E0B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2363</Words>
  <Characters>13471</Characters>
  <Application>Microsoft Office Word</Application>
  <DocSecurity>0</DocSecurity>
  <Lines>112</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PPAK</dc:creator>
  <dc:description/>
  <cp:lastModifiedBy>Anicka</cp:lastModifiedBy>
  <cp:revision>16</cp:revision>
  <cp:lastPrinted>2022-04-13T09:58:00Z</cp:lastPrinted>
  <dcterms:created xsi:type="dcterms:W3CDTF">2022-04-19T15:29:00Z</dcterms:created>
  <dcterms:modified xsi:type="dcterms:W3CDTF">2022-06-09T12:08:00Z</dcterms:modified>
  <dc:language>sk-SK</dc:language>
</cp:coreProperties>
</file>