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D72944">
        <w:rPr>
          <w:rFonts w:ascii="Calibri" w:hAnsi="Calibri" w:cs="Calibri"/>
          <w:b/>
          <w:bCs/>
          <w:sz w:val="22"/>
          <w:szCs w:val="22"/>
          <w:highlight w:val="yellow"/>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E13DEA" w:rsidP="001E24E4">
            <w:pPr>
              <w:autoSpaceDE w:val="0"/>
              <w:autoSpaceDN w:val="0"/>
              <w:adjustRightInd w:val="0"/>
              <w:jc w:val="both"/>
              <w:rPr>
                <w:rFonts w:ascii="Arial" w:hAnsi="Arial" w:cs="Arial"/>
                <w:b/>
                <w:color w:val="FF0000"/>
                <w:sz w:val="20"/>
                <w:szCs w:val="20"/>
              </w:rPr>
            </w:pPr>
            <w:r>
              <w:rPr>
                <w:rFonts w:ascii="Arial" w:hAnsi="Arial" w:cs="Arial"/>
                <w:b/>
                <w:color w:val="FF0000"/>
                <w:sz w:val="20"/>
                <w:szCs w:val="20"/>
              </w:rPr>
              <w:t>Mesto Prešov</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Default="001E24E4" w:rsidP="001E24E4">
            <w:pPr>
              <w:ind w:left="709" w:hanging="817"/>
              <w:rPr>
                <w:rFonts w:ascii="Arial" w:hAnsi="Arial" w:cs="Arial"/>
                <w:b/>
                <w:bCs/>
                <w:color w:val="FF0000"/>
                <w:sz w:val="20"/>
                <w:szCs w:val="20"/>
              </w:rPr>
            </w:pPr>
            <w:r w:rsidRPr="00D72944">
              <w:rPr>
                <w:rFonts w:ascii="Arial" w:hAnsi="Arial" w:cs="Arial"/>
                <w:b/>
                <w:bCs/>
                <w:color w:val="FF0000"/>
                <w:sz w:val="20"/>
                <w:szCs w:val="20"/>
              </w:rPr>
              <w:t xml:space="preserve"> Vnútorn</w:t>
            </w:r>
            <w:bookmarkStart w:id="0" w:name="_GoBack"/>
            <w:bookmarkEnd w:id="0"/>
            <w:r w:rsidRPr="00D72944">
              <w:rPr>
                <w:rFonts w:ascii="Arial" w:hAnsi="Arial" w:cs="Arial"/>
                <w:b/>
                <w:bCs/>
                <w:color w:val="FF0000"/>
                <w:sz w:val="20"/>
                <w:szCs w:val="20"/>
              </w:rPr>
              <w:t xml:space="preserve">é vybavenie ZŠ </w:t>
            </w:r>
            <w:r w:rsidR="00B3289F">
              <w:rPr>
                <w:rFonts w:ascii="Arial" w:hAnsi="Arial" w:cs="Arial"/>
                <w:b/>
                <w:bCs/>
                <w:color w:val="FF0000"/>
                <w:sz w:val="20"/>
                <w:szCs w:val="20"/>
              </w:rPr>
              <w:t>Československej armády</w:t>
            </w:r>
          </w:p>
          <w:p w:rsidR="001E24E4" w:rsidRPr="00D72944" w:rsidRDefault="001E24E4" w:rsidP="001E24E4">
            <w:pPr>
              <w:ind w:left="709" w:hanging="817"/>
              <w:rPr>
                <w:rFonts w:ascii="Arial" w:hAnsi="Arial" w:cs="Arial"/>
                <w:b/>
                <w:bCs/>
                <w:color w:val="FF0000"/>
                <w:sz w:val="20"/>
                <w:szCs w:val="20"/>
              </w:rPr>
            </w:pPr>
            <w:r>
              <w:rPr>
                <w:rFonts w:ascii="Calibri" w:hAnsi="Calibri" w:cs="Calibri"/>
                <w:b/>
                <w:bCs/>
                <w:sz w:val="22"/>
                <w:szCs w:val="22"/>
                <w:highlight w:val="yellow"/>
              </w:rPr>
              <w:t xml:space="preserve"> </w:t>
            </w:r>
            <w:r w:rsidRPr="00D72944">
              <w:rPr>
                <w:rFonts w:ascii="Calibri" w:hAnsi="Calibri" w:cs="Calibri"/>
                <w:b/>
                <w:bCs/>
                <w:sz w:val="22"/>
                <w:szCs w:val="22"/>
                <w:highlight w:val="yellow"/>
              </w:rPr>
              <w:t>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Časť 1: Názov</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1-22</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r w:rsidRPr="007A7438">
              <w:rPr>
                <w:rFonts w:ascii="Calibri" w:hAnsi="Calibri" w:cs="Calibri"/>
                <w:color w:val="000000"/>
                <w:sz w:val="20"/>
                <w:szCs w:val="20"/>
              </w:rPr>
              <w:br/>
            </w:r>
          </w:p>
        </w:tc>
      </w:tr>
      <w:tr w:rsidR="00D634DF" w:rsidRPr="00881351" w:rsidTr="00881351">
        <w:trPr>
          <w:trHeight w:val="64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1-24</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sz w:val="20"/>
                <w:szCs w:val="20"/>
              </w:rPr>
            </w:pPr>
            <w:r w:rsidRPr="007A7438">
              <w:rPr>
                <w:rFonts w:ascii="Calibri" w:hAnsi="Calibri" w:cs="Calibri"/>
                <w:sz w:val="20"/>
                <w:szCs w:val="20"/>
              </w:rPr>
              <w:t>Chemický kahan s príslušenstvom</w:t>
            </w:r>
          </w:p>
        </w:tc>
      </w:tr>
      <w:tr w:rsidR="00D634DF" w:rsidRPr="00881351" w:rsidTr="007A7438">
        <w:trPr>
          <w:trHeight w:val="37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Chemický, sklenený liehový kahan s príslušenstvom.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laboratórneho skla a laboratórnych pomôcok - učiteľ</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lievik, 1 ks byreta objem 25 ml, sklená tyčinka, stojan na 10 skúmaviek (plast alebo drevo), 3 rôzne kovové držiaky, 8x kadička vysoká s výlevkou  400ml, 8x kadička nízka s výlevkou  150ml, 8x kadička vysoká s výlevkou  250ml, 8x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8x skúmavka s guľatým dnom priem. 12 mm s vyhrnutým okrajom, 8x skúmavka s guľatým dnom priem. 14 mm s vyhrnutým okrajom, 8x pipeta delená 10 ml, 8x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 0 mm, 8x valec odmerný vysoký 250 ml, 8x lievik,  8x sklená tyčinka, 8x stojan na 10 skúmaviek, 8x tri rôzne kovové držiaky.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Digitálna učiteľská váha</w:t>
            </w:r>
          </w:p>
        </w:tc>
      </w:tr>
      <w:tr w:rsidR="00566B6E" w:rsidRPr="00881351" w:rsidTr="00AB11C3">
        <w:trPr>
          <w:trHeight w:val="6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p w:rsidR="004564E6" w:rsidRDefault="004564E6" w:rsidP="00566B6E">
            <w:pPr>
              <w:widowControl/>
              <w:suppressAutoHyphens w:val="0"/>
              <w:rPr>
                <w:rFonts w:ascii="Calibri" w:hAnsi="Calibri" w:cs="Arial"/>
                <w:sz w:val="16"/>
                <w:szCs w:val="16"/>
                <w:lang w:eastAsia="sk-SK"/>
              </w:rPr>
            </w:pPr>
          </w:p>
          <w:p w:rsidR="004564E6" w:rsidRDefault="004564E6" w:rsidP="00566B6E">
            <w:pPr>
              <w:widowControl/>
              <w:suppressAutoHyphens w:val="0"/>
              <w:rPr>
                <w:rFonts w:ascii="Calibri" w:hAnsi="Calibri" w:cs="Arial"/>
                <w:sz w:val="16"/>
                <w:szCs w:val="16"/>
                <w:lang w:eastAsia="sk-SK"/>
              </w:rPr>
            </w:pPr>
          </w:p>
          <w:p w:rsidR="004564E6" w:rsidRPr="00881351" w:rsidRDefault="004564E6" w:rsidP="00566B6E">
            <w:pPr>
              <w:widowControl/>
              <w:suppressAutoHyphens w:val="0"/>
              <w:rPr>
                <w:rFonts w:ascii="Calibri" w:hAnsi="Calibri" w:cs="Arial"/>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Prístroj na určenie pH s príslušenstvom</w:t>
            </w:r>
          </w:p>
        </w:tc>
      </w:tr>
      <w:tr w:rsidR="00566B6E" w:rsidRPr="00881351" w:rsidTr="00AB11C3">
        <w:trPr>
          <w:trHeight w:val="83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1-48</w:t>
            </w:r>
          </w:p>
        </w:tc>
        <w:tc>
          <w:tcPr>
            <w:tcW w:w="8044" w:type="dxa"/>
            <w:tcBorders>
              <w:top w:val="nil"/>
              <w:left w:val="nil"/>
              <w:bottom w:val="single" w:sz="4" w:space="0" w:color="auto"/>
              <w:right w:val="single" w:sz="4" w:space="0" w:color="auto"/>
            </w:tcBorders>
            <w:shd w:val="clear" w:color="000000" w:fill="FFFFFF"/>
            <w:hideMark/>
          </w:tcPr>
          <w:p w:rsidR="00AB11C3" w:rsidRPr="007A7438" w:rsidRDefault="00566B6E" w:rsidP="00AB11C3">
            <w:pPr>
              <w:widowControl/>
              <w:suppressAutoHyphens w:val="0"/>
              <w:rPr>
                <w:rFonts w:ascii="Calibri" w:hAnsi="Calibri" w:cs="Calibri"/>
                <w:color w:val="000000"/>
                <w:sz w:val="20"/>
                <w:szCs w:val="20"/>
                <w:lang w:eastAsia="sk-SK"/>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prístrojov na určenie pH s príslušenstvom pre skupinu žiakov</w:t>
            </w:r>
          </w:p>
        </w:tc>
      </w:tr>
      <w:tr w:rsidR="00566B6E" w:rsidRPr="00881351" w:rsidTr="00AB11C3">
        <w:trPr>
          <w:trHeight w:val="83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2ks prístrojov na určenie pH s príslušenstvom pre skupinu 2-4 žiakov. Špecifikácia prístroja: pH tester s veľkým digitálny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každého balenia prístroja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digitálnych žiackych váh</w:t>
            </w:r>
          </w:p>
        </w:tc>
      </w:tr>
      <w:tr w:rsidR="00377830" w:rsidRPr="00881351" w:rsidTr="00AB11C3">
        <w:trPr>
          <w:trHeight w:val="839"/>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1-68</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p>
        </w:tc>
      </w:tr>
      <w:tr w:rsidR="00377830" w:rsidRPr="00881351" w:rsidTr="00AB11C3">
        <w:trPr>
          <w:trHeight w:val="6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881351">
              <w:rPr>
                <w:rFonts w:ascii="Calibri" w:hAnsi="Calibri" w:cs="Arial"/>
                <w:sz w:val="16"/>
                <w:szCs w:val="16"/>
                <w:lang w:eastAsia="sk-SK"/>
              </w:rPr>
              <w:t>lab</w:t>
            </w:r>
            <w:proofErr w:type="spellEnd"/>
            <w:r w:rsidRPr="00881351">
              <w:rPr>
                <w:rFonts w:ascii="Calibri" w:hAnsi="Calibri" w:cs="Arial"/>
                <w:sz w:val="16"/>
                <w:szCs w:val="16"/>
                <w:lang w:eastAsia="sk-SK"/>
              </w:rPr>
              <w:t xml:space="preserve">. stojan má obsahovať: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130mm,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100mm,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70mm, 1ks držiak na chladič veľký, 2ks držiak bez svorky, 6ks krížová svorka a sieť nad kahan s keramickým stredom.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prístrojov na určenie pH s príslušenstvom</w:t>
            </w:r>
          </w:p>
        </w:tc>
      </w:tr>
      <w:tr w:rsidR="00AB11C3" w:rsidRPr="00881351" w:rsidTr="00AB11C3">
        <w:trPr>
          <w:trHeight w:val="1970"/>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81351" w:rsidRDefault="00377830" w:rsidP="00E13DEA">
            <w:pPr>
              <w:widowControl/>
              <w:suppressAutoHyphens w:val="0"/>
              <w:rPr>
                <w:rFonts w:ascii="Calibri" w:hAnsi="Calibri" w:cs="Calibri"/>
                <w:noProof/>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laboratórneho skla a laboratórnych pomôcok</w:t>
            </w:r>
          </w:p>
        </w:tc>
      </w:tr>
      <w:tr w:rsidR="00377830" w:rsidRPr="00881351" w:rsidTr="00AB11C3">
        <w:trPr>
          <w:trHeight w:val="1833"/>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w:t>
            </w:r>
            <w:r w:rsidRPr="00881351">
              <w:rPr>
                <w:rFonts w:ascii="Calibri" w:hAnsi="Calibri" w:cs="Arial"/>
                <w:sz w:val="16"/>
                <w:szCs w:val="16"/>
                <w:lang w:eastAsia="sk-SK"/>
              </w:rPr>
              <w:lastRenderedPageBreak/>
              <w:t xml:space="preserve">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Akumulátorové náradie</w:t>
            </w:r>
          </w:p>
        </w:tc>
      </w:tr>
      <w:tr w:rsidR="00F358AD" w:rsidRPr="00881351" w:rsidTr="00755667">
        <w:trPr>
          <w:trHeight w:val="87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spacing w:after="240"/>
              <w:rPr>
                <w:rFonts w:ascii="Calibri" w:hAnsi="Calibri" w:cs="Arial"/>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Mikrospájkovačka</w:t>
            </w:r>
            <w:proofErr w:type="spellEnd"/>
            <w:r w:rsidRPr="007A7438">
              <w:rPr>
                <w:rFonts w:ascii="Calibri" w:hAnsi="Calibri" w:cs="Calibri"/>
                <w:sz w:val="20"/>
                <w:szCs w:val="20"/>
              </w:rPr>
              <w:t xml:space="preserve"> s príslušenstvom </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Mikrospájkovačka</w:t>
            </w:r>
            <w:proofErr w:type="spellEnd"/>
            <w:r w:rsidRPr="00881351">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Nožnice na strihanie plechu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Nákova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školskej kováčskej nákovy pre techniku.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F358AD" w:rsidRPr="00881351" w:rsidTr="00AB11C3">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Prístroj </w:t>
            </w:r>
            <w:proofErr w:type="spellStart"/>
            <w:r w:rsidRPr="007A7438">
              <w:rPr>
                <w:rFonts w:ascii="Calibri" w:hAnsi="Calibri" w:cs="Calibri"/>
                <w:color w:val="000000"/>
                <w:sz w:val="20"/>
                <w:szCs w:val="20"/>
              </w:rPr>
              <w:t>detekujúci</w:t>
            </w:r>
            <w:proofErr w:type="spellEnd"/>
            <w:r w:rsidRPr="007A7438">
              <w:rPr>
                <w:rFonts w:ascii="Calibri" w:hAnsi="Calibri" w:cs="Calibri"/>
                <w:color w:val="000000"/>
                <w:sz w:val="20"/>
                <w:szCs w:val="20"/>
              </w:rPr>
              <w:t xml:space="preserve"> hladinu hluku</w:t>
            </w:r>
          </w:p>
        </w:tc>
      </w:tr>
      <w:tr w:rsidR="00F358AD" w:rsidRPr="00881351" w:rsidTr="00F37565">
        <w:trPr>
          <w:trHeight w:val="84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w:t>
            </w:r>
            <w:proofErr w:type="spellStart"/>
            <w:r w:rsidRPr="00881351">
              <w:rPr>
                <w:rFonts w:ascii="Calibri" w:hAnsi="Calibri" w:cs="Arial"/>
                <w:sz w:val="16"/>
                <w:szCs w:val="16"/>
                <w:lang w:eastAsia="sk-SK"/>
              </w:rPr>
              <w:t>detekujúci</w:t>
            </w:r>
            <w:proofErr w:type="spellEnd"/>
            <w:r w:rsidRPr="00881351">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tabúľ pre polytechniku</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(t.j.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B7EF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418"/>
    <w:rsid w:val="000D3300"/>
    <w:rsid w:val="00112FC8"/>
    <w:rsid w:val="00127847"/>
    <w:rsid w:val="001C3E67"/>
    <w:rsid w:val="001E24E4"/>
    <w:rsid w:val="00246971"/>
    <w:rsid w:val="00247D73"/>
    <w:rsid w:val="00346F63"/>
    <w:rsid w:val="003504AB"/>
    <w:rsid w:val="00367256"/>
    <w:rsid w:val="00377830"/>
    <w:rsid w:val="004564E6"/>
    <w:rsid w:val="004B7825"/>
    <w:rsid w:val="00502418"/>
    <w:rsid w:val="00503D42"/>
    <w:rsid w:val="005147F1"/>
    <w:rsid w:val="00542A40"/>
    <w:rsid w:val="00566B6E"/>
    <w:rsid w:val="005B7EFD"/>
    <w:rsid w:val="005E7FBA"/>
    <w:rsid w:val="006375FF"/>
    <w:rsid w:val="006B0755"/>
    <w:rsid w:val="00706CD2"/>
    <w:rsid w:val="00755667"/>
    <w:rsid w:val="00796D61"/>
    <w:rsid w:val="007A7438"/>
    <w:rsid w:val="007B5256"/>
    <w:rsid w:val="00826DFF"/>
    <w:rsid w:val="00881351"/>
    <w:rsid w:val="008A7C49"/>
    <w:rsid w:val="008D12AC"/>
    <w:rsid w:val="00943DA9"/>
    <w:rsid w:val="009A5CD6"/>
    <w:rsid w:val="00AB11C3"/>
    <w:rsid w:val="00B3289F"/>
    <w:rsid w:val="00B551E5"/>
    <w:rsid w:val="00C06DA6"/>
    <w:rsid w:val="00C17900"/>
    <w:rsid w:val="00CB2970"/>
    <w:rsid w:val="00D40202"/>
    <w:rsid w:val="00D634DF"/>
    <w:rsid w:val="00D70D13"/>
    <w:rsid w:val="00E13DEA"/>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2995</Words>
  <Characters>17075</Characters>
  <Application>Microsoft Office Word</Application>
  <DocSecurity>4</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Drahoslava Gmitrová</cp:lastModifiedBy>
  <cp:revision>2</cp:revision>
  <dcterms:created xsi:type="dcterms:W3CDTF">2018-11-18T20:32:00Z</dcterms:created>
  <dcterms:modified xsi:type="dcterms:W3CDTF">2018-11-18T20:32:00Z</dcterms:modified>
</cp:coreProperties>
</file>