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FBF2" w14:textId="67E87F0D" w:rsidR="00375BAA" w:rsidRDefault="00375BAA" w:rsidP="008902EF">
      <w:pPr>
        <w:tabs>
          <w:tab w:val="center" w:pos="5102"/>
          <w:tab w:val="right" w:pos="10204"/>
        </w:tabs>
        <w:spacing w:after="0" w:line="240" w:lineRule="auto"/>
        <w:jc w:val="center"/>
        <w:rPr>
          <w:rFonts w:ascii="Arial Narrow" w:eastAsia="Calibri" w:hAnsi="Arial Narrow" w:cs="Times New Roman"/>
          <w:b/>
          <w:bCs/>
          <w:color w:val="000000"/>
          <w:sz w:val="28"/>
          <w:szCs w:val="28"/>
        </w:rPr>
      </w:pPr>
      <w:r>
        <w:rPr>
          <w:rFonts w:ascii="Arial Narrow" w:eastAsia="Calibri" w:hAnsi="Arial Narrow" w:cs="Times New Roman"/>
          <w:b/>
          <w:bCs/>
          <w:color w:val="000000"/>
          <w:sz w:val="28"/>
          <w:szCs w:val="28"/>
        </w:rPr>
        <w:t>Rámcová dohoda</w:t>
      </w:r>
    </w:p>
    <w:p w14:paraId="487A627B" w14:textId="77777777" w:rsidR="00375BAA" w:rsidRDefault="00375BAA" w:rsidP="00375BAA">
      <w:pPr>
        <w:tabs>
          <w:tab w:val="center" w:pos="5102"/>
          <w:tab w:val="right" w:pos="10204"/>
        </w:tabs>
        <w:spacing w:after="0" w:line="240" w:lineRule="auto"/>
        <w:jc w:val="center"/>
        <w:rPr>
          <w:rFonts w:ascii="Arial Narrow" w:eastAsia="Calibri" w:hAnsi="Arial Narrow" w:cs="Times New Roman"/>
          <w:color w:val="000000"/>
        </w:rPr>
      </w:pPr>
    </w:p>
    <w:p w14:paraId="1A20F449" w14:textId="185DDB7A" w:rsidR="00375BAA" w:rsidRDefault="00375BAA" w:rsidP="00375BAA">
      <w:pPr>
        <w:spacing w:after="0" w:line="240" w:lineRule="auto"/>
        <w:jc w:val="center"/>
        <w:rPr>
          <w:rFonts w:ascii="Arial Narrow" w:eastAsia="Calibri" w:hAnsi="Arial Narrow" w:cs="Times New Roman"/>
          <w:color w:val="000000"/>
        </w:rPr>
      </w:pPr>
      <w:r>
        <w:rPr>
          <w:rFonts w:ascii="Arial Narrow" w:eastAsia="Calibri" w:hAnsi="Arial Narrow" w:cs="Times New Roman"/>
          <w:color w:val="000000"/>
        </w:rPr>
        <w:t xml:space="preserve">uzatvorená podľa § </w:t>
      </w:r>
      <w:r w:rsidR="003D69DD">
        <w:rPr>
          <w:rFonts w:ascii="Arial Narrow" w:eastAsia="Calibri" w:hAnsi="Arial Narrow" w:cs="Times New Roman"/>
          <w:color w:val="000000"/>
        </w:rPr>
        <w:t xml:space="preserve">269 ods. 2 </w:t>
      </w:r>
      <w:r>
        <w:rPr>
          <w:rFonts w:ascii="Arial Narrow" w:eastAsia="Calibri" w:hAnsi="Arial Narrow" w:cs="Times New Roman"/>
          <w:color w:val="000000"/>
        </w:rPr>
        <w:t xml:space="preserve">zákona č. 513/1991 Zb. Obchodný zákonník v znení neskorších predpisov </w:t>
      </w:r>
      <w:r w:rsidR="00334577">
        <w:rPr>
          <w:rFonts w:ascii="Arial Narrow" w:eastAsia="Calibri" w:hAnsi="Arial Narrow" w:cs="Times New Roman"/>
          <w:color w:val="000000"/>
        </w:rPr>
        <w:t xml:space="preserve">    </w:t>
      </w:r>
      <w:r>
        <w:rPr>
          <w:rFonts w:ascii="Arial Narrow" w:eastAsia="Calibri" w:hAnsi="Arial Narrow" w:cs="Times New Roman"/>
          <w:color w:val="000000"/>
        </w:rPr>
        <w:t>(ďalej len „</w:t>
      </w:r>
      <w:r>
        <w:rPr>
          <w:rFonts w:ascii="Arial Narrow" w:eastAsia="Calibri" w:hAnsi="Arial Narrow" w:cs="Times New Roman"/>
          <w:bCs/>
          <w:color w:val="000000"/>
        </w:rPr>
        <w:t>Obchodný zákonník</w:t>
      </w:r>
      <w:r>
        <w:rPr>
          <w:rFonts w:ascii="Arial Narrow" w:eastAsia="Calibri" w:hAnsi="Arial Narrow" w:cs="Times New Roman"/>
          <w:color w:val="000000"/>
        </w:rPr>
        <w:t xml:space="preserve">“)  </w:t>
      </w:r>
    </w:p>
    <w:p w14:paraId="7D4841B3" w14:textId="77777777" w:rsidR="00375BAA" w:rsidRDefault="00375BAA" w:rsidP="00375BAA">
      <w:pPr>
        <w:spacing w:after="0" w:line="240" w:lineRule="auto"/>
        <w:jc w:val="center"/>
        <w:rPr>
          <w:rFonts w:ascii="Arial Narrow" w:eastAsia="Calibri" w:hAnsi="Arial Narrow" w:cs="Times New Roman"/>
          <w:color w:val="000000"/>
        </w:rPr>
      </w:pPr>
    </w:p>
    <w:p w14:paraId="580D5E2C" w14:textId="77777777" w:rsidR="00375BAA" w:rsidRDefault="00375BAA" w:rsidP="00375BAA">
      <w:pPr>
        <w:spacing w:after="0" w:line="240" w:lineRule="auto"/>
        <w:jc w:val="center"/>
        <w:rPr>
          <w:rFonts w:ascii="Arial Narrow" w:eastAsia="Calibri" w:hAnsi="Arial Narrow" w:cs="Times New Roman"/>
          <w:color w:val="000000"/>
        </w:rPr>
      </w:pPr>
      <w:r>
        <w:rPr>
          <w:rFonts w:ascii="Arial Narrow" w:eastAsia="Calibri" w:hAnsi="Arial Narrow" w:cs="Times New Roman"/>
          <w:color w:val="000000"/>
        </w:rPr>
        <w:t>(ďalej len „</w:t>
      </w:r>
      <w:r>
        <w:rPr>
          <w:rFonts w:ascii="Arial Narrow" w:eastAsia="Calibri" w:hAnsi="Arial Narrow" w:cs="Times New Roman"/>
          <w:b/>
          <w:color w:val="000000"/>
        </w:rPr>
        <w:t>Rámcová dohoda</w:t>
      </w:r>
      <w:r>
        <w:rPr>
          <w:rFonts w:ascii="Arial Narrow" w:eastAsia="Calibri" w:hAnsi="Arial Narrow" w:cs="Times New Roman"/>
          <w:color w:val="000000"/>
        </w:rPr>
        <w:t>“ alebo „</w:t>
      </w:r>
      <w:r>
        <w:rPr>
          <w:rFonts w:ascii="Arial Narrow" w:eastAsia="Calibri" w:hAnsi="Arial Narrow" w:cs="Times New Roman"/>
          <w:b/>
          <w:bCs/>
          <w:color w:val="000000"/>
        </w:rPr>
        <w:t>Dohoda“</w:t>
      </w:r>
      <w:r>
        <w:rPr>
          <w:rFonts w:ascii="Arial Narrow" w:eastAsia="Calibri" w:hAnsi="Arial Narrow" w:cs="Times New Roman"/>
          <w:color w:val="000000"/>
        </w:rPr>
        <w:t>)</w:t>
      </w:r>
    </w:p>
    <w:p w14:paraId="13E2986D" w14:textId="77777777" w:rsidR="00375BAA" w:rsidRDefault="00375BAA" w:rsidP="00375BAA">
      <w:pPr>
        <w:spacing w:after="0" w:line="240" w:lineRule="auto"/>
        <w:jc w:val="center"/>
        <w:rPr>
          <w:rFonts w:ascii="Arial Narrow" w:eastAsia="Calibri" w:hAnsi="Arial Narrow" w:cs="Times New Roman"/>
          <w:color w:val="000000"/>
        </w:rPr>
      </w:pPr>
    </w:p>
    <w:p w14:paraId="76FE4A49" w14:textId="77777777" w:rsidR="00375BAA" w:rsidRDefault="00375BAA" w:rsidP="00375BAA">
      <w:pPr>
        <w:spacing w:after="0" w:line="240" w:lineRule="auto"/>
        <w:jc w:val="center"/>
        <w:rPr>
          <w:rFonts w:ascii="Arial Narrow" w:eastAsia="Calibri" w:hAnsi="Arial Narrow" w:cs="Times New Roman"/>
          <w:color w:val="000000"/>
        </w:rPr>
      </w:pPr>
      <w:r>
        <w:rPr>
          <w:rFonts w:ascii="Arial Narrow" w:eastAsia="Calibri" w:hAnsi="Arial Narrow" w:cs="Times New Roman"/>
          <w:color w:val="000000"/>
        </w:rPr>
        <w:t>medzi nasledovnými účastníkmi dohody:</w:t>
      </w:r>
    </w:p>
    <w:p w14:paraId="1474D7AC" w14:textId="77777777" w:rsidR="00375BAA" w:rsidRDefault="00375BAA" w:rsidP="00375BAA">
      <w:pPr>
        <w:tabs>
          <w:tab w:val="left" w:pos="2835"/>
        </w:tabs>
        <w:spacing w:after="0" w:line="240" w:lineRule="auto"/>
        <w:ind w:left="2835" w:hanging="2835"/>
        <w:rPr>
          <w:rFonts w:ascii="Arial Narrow" w:eastAsia="Calibri" w:hAnsi="Arial Narrow" w:cs="Times New Roman"/>
          <w:color w:val="000000"/>
        </w:rPr>
      </w:pPr>
    </w:p>
    <w:p w14:paraId="61828C6B" w14:textId="77777777" w:rsidR="00375BAA" w:rsidRDefault="00375BAA" w:rsidP="00375BAA">
      <w:pPr>
        <w:spacing w:after="0" w:line="240" w:lineRule="auto"/>
        <w:jc w:val="both"/>
        <w:rPr>
          <w:rFonts w:ascii="Arial Narrow" w:eastAsia="Calibri" w:hAnsi="Arial Narrow" w:cs="Times New Roman"/>
          <w:b/>
          <w:bCs/>
          <w:color w:val="000000"/>
        </w:rPr>
      </w:pPr>
    </w:p>
    <w:p w14:paraId="38FE6A82" w14:textId="77777777" w:rsidR="00527CB8" w:rsidRDefault="00527CB8" w:rsidP="00375BAA">
      <w:pPr>
        <w:spacing w:after="0" w:line="240" w:lineRule="auto"/>
        <w:jc w:val="both"/>
        <w:rPr>
          <w:rFonts w:ascii="Arial Narrow" w:eastAsia="Calibri" w:hAnsi="Arial Narrow" w:cs="Times New Roman"/>
          <w:b/>
          <w:bCs/>
          <w:color w:val="000000"/>
        </w:rPr>
      </w:pPr>
    </w:p>
    <w:p w14:paraId="6851C1C8" w14:textId="044DD559" w:rsidR="00375BAA" w:rsidRDefault="00375BAA" w:rsidP="00375BAA">
      <w:pPr>
        <w:spacing w:after="0" w:line="240" w:lineRule="auto"/>
        <w:jc w:val="both"/>
        <w:rPr>
          <w:rFonts w:ascii="Arial Narrow" w:eastAsia="Calibri" w:hAnsi="Arial Narrow" w:cs="Times New Roman"/>
          <w:b/>
          <w:bCs/>
          <w:color w:val="000000"/>
        </w:rPr>
      </w:pPr>
      <w:r>
        <w:rPr>
          <w:rFonts w:ascii="Arial Narrow" w:eastAsia="Calibri" w:hAnsi="Arial Narrow" w:cs="Times New Roman"/>
          <w:b/>
          <w:bCs/>
          <w:color w:val="000000"/>
        </w:rPr>
        <w:t>Objednávateľ:</w:t>
      </w:r>
    </w:p>
    <w:p w14:paraId="7DA6D0A8" w14:textId="77777777" w:rsidR="00983DCB" w:rsidRDefault="00983DCB" w:rsidP="00375BAA">
      <w:pPr>
        <w:tabs>
          <w:tab w:val="left" w:pos="2835"/>
        </w:tabs>
        <w:spacing w:after="0" w:line="240" w:lineRule="auto"/>
        <w:ind w:left="2835" w:hanging="2835"/>
        <w:rPr>
          <w:rFonts w:ascii="Arial Narrow" w:eastAsia="Calibri" w:hAnsi="Arial Narrow" w:cs="Times New Roman"/>
          <w:color w:val="000000"/>
        </w:rPr>
      </w:pPr>
    </w:p>
    <w:p w14:paraId="2383F87D" w14:textId="0F850894" w:rsidR="00375BAA" w:rsidRDefault="00375BAA" w:rsidP="00375BAA">
      <w:pPr>
        <w:tabs>
          <w:tab w:val="left" w:pos="2835"/>
        </w:tabs>
        <w:spacing w:after="0" w:line="240" w:lineRule="auto"/>
        <w:ind w:left="2835" w:hanging="2835"/>
        <w:rPr>
          <w:rFonts w:ascii="Arial Narrow" w:eastAsia="Calibri" w:hAnsi="Arial Narrow" w:cs="Times New Roman"/>
          <w:b/>
          <w:bCs/>
          <w:color w:val="000000"/>
        </w:rPr>
      </w:pPr>
      <w:r>
        <w:rPr>
          <w:rFonts w:ascii="Arial Narrow" w:eastAsia="Calibri" w:hAnsi="Arial Narrow" w:cs="Times New Roman"/>
          <w:color w:val="000000"/>
        </w:rPr>
        <w:t>Názov:</w:t>
      </w:r>
      <w:r>
        <w:rPr>
          <w:rFonts w:ascii="Arial Narrow" w:eastAsia="Calibri" w:hAnsi="Arial Narrow" w:cs="Times New Roman"/>
          <w:color w:val="000000"/>
        </w:rPr>
        <w:tab/>
      </w:r>
      <w:r>
        <w:rPr>
          <w:rFonts w:ascii="Arial Narrow" w:eastAsia="Calibri" w:hAnsi="Arial Narrow" w:cs="Times New Roman"/>
          <w:b/>
          <w:color w:val="000000"/>
        </w:rPr>
        <w:t>SLOVAKIA TRAVEL</w:t>
      </w:r>
    </w:p>
    <w:p w14:paraId="18E09D4B" w14:textId="77777777" w:rsidR="00375BAA" w:rsidRDefault="00375BAA" w:rsidP="00375BAA">
      <w:pPr>
        <w:spacing w:after="0" w:line="240" w:lineRule="auto"/>
        <w:rPr>
          <w:rFonts w:ascii="Arial Narrow" w:eastAsia="Calibri" w:hAnsi="Arial Narrow" w:cs="Times New Roman"/>
          <w:color w:val="000000"/>
        </w:rPr>
      </w:pPr>
      <w:r>
        <w:rPr>
          <w:rFonts w:ascii="Arial Narrow" w:eastAsia="Calibri" w:hAnsi="Arial Narrow" w:cs="Times New Roman"/>
          <w:color w:val="000000"/>
        </w:rPr>
        <w:t>Sídlo:</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Lamačská cesta č. 8, 833 04 Bratislava 37</w:t>
      </w:r>
    </w:p>
    <w:p w14:paraId="7BFEFD77" w14:textId="77777777" w:rsidR="00375BAA" w:rsidRDefault="00375BAA" w:rsidP="00375BAA">
      <w:pPr>
        <w:spacing w:after="0" w:line="240" w:lineRule="auto"/>
        <w:ind w:left="2832" w:hanging="2832"/>
        <w:rPr>
          <w:rFonts w:ascii="Arial Narrow" w:eastAsia="Calibri" w:hAnsi="Arial Narrow" w:cs="Times New Roman"/>
          <w:color w:val="000000"/>
        </w:rPr>
      </w:pPr>
      <w:r>
        <w:rPr>
          <w:rFonts w:ascii="Arial Narrow" w:eastAsia="Calibri" w:hAnsi="Arial Narrow" w:cs="Times New Roman"/>
          <w:bCs/>
          <w:color w:val="000000"/>
        </w:rPr>
        <w:t>Právna forma:</w:t>
      </w:r>
      <w:r>
        <w:rPr>
          <w:rFonts w:ascii="Arial Narrow" w:eastAsia="Calibri" w:hAnsi="Arial Narrow" w:cs="Times New Roman"/>
          <w:bCs/>
          <w:color w:val="000000"/>
        </w:rPr>
        <w:tab/>
        <w:t xml:space="preserve">štátna rozpočtová organizácia zriadená </w:t>
      </w:r>
      <w:r>
        <w:rPr>
          <w:rFonts w:ascii="Arial Narrow" w:eastAsia="Calibri" w:hAnsi="Arial Narrow" w:cs="Times New Roman"/>
          <w:color w:val="000000"/>
        </w:rPr>
        <w:t>Ministerstvom dopravy a výstavby Slovenskej republiky na základe Rozhodnutia č. 35/2021, Zriaďovacia listina č. 19857/2021/SRF/33660 zo dňa 17.3.2021</w:t>
      </w:r>
    </w:p>
    <w:p w14:paraId="004EB96B" w14:textId="77777777" w:rsidR="00375BAA" w:rsidRDefault="00375BAA" w:rsidP="00375BAA">
      <w:pPr>
        <w:spacing w:after="0" w:line="240" w:lineRule="auto"/>
        <w:rPr>
          <w:rFonts w:ascii="Arial Narrow" w:eastAsia="Calibri" w:hAnsi="Arial Narrow" w:cs="Times New Roman"/>
          <w:iCs/>
          <w:color w:val="000000"/>
        </w:rPr>
      </w:pPr>
      <w:r>
        <w:rPr>
          <w:rFonts w:ascii="Arial Narrow" w:eastAsia="Calibri" w:hAnsi="Arial Narrow" w:cs="Times New Roman"/>
          <w:iCs/>
          <w:color w:val="000000"/>
        </w:rPr>
        <w:t>Štatutárny orgán:</w:t>
      </w:r>
      <w:r>
        <w:rPr>
          <w:rFonts w:ascii="Arial Narrow" w:eastAsia="Calibri" w:hAnsi="Arial Narrow" w:cs="Times New Roman"/>
          <w:iCs/>
          <w:color w:val="000000"/>
        </w:rPr>
        <w:tab/>
      </w:r>
      <w:r>
        <w:rPr>
          <w:rFonts w:ascii="Arial Narrow" w:eastAsia="Calibri" w:hAnsi="Arial Narrow" w:cs="Times New Roman"/>
          <w:iCs/>
          <w:color w:val="000000"/>
        </w:rPr>
        <w:tab/>
      </w:r>
      <w:r>
        <w:rPr>
          <w:rFonts w:ascii="Arial Narrow" w:eastAsia="Calibri" w:hAnsi="Arial Narrow" w:cs="Times New Roman"/>
          <w:iCs/>
          <w:color w:val="000000"/>
        </w:rPr>
        <w:tab/>
        <w:t>Ing. Václav Mika, generálny riaditeľ</w:t>
      </w:r>
    </w:p>
    <w:p w14:paraId="672BE2A9" w14:textId="77777777" w:rsidR="00375BAA" w:rsidRDefault="00375BAA" w:rsidP="00375BAA">
      <w:pPr>
        <w:spacing w:after="0" w:line="240" w:lineRule="auto"/>
        <w:rPr>
          <w:rFonts w:ascii="Arial Narrow" w:eastAsia="Calibri" w:hAnsi="Arial Narrow" w:cs="Times New Roman"/>
          <w:color w:val="000000"/>
        </w:rPr>
      </w:pPr>
      <w:r>
        <w:rPr>
          <w:rFonts w:ascii="Arial Narrow" w:eastAsia="Calibri" w:hAnsi="Arial Narrow" w:cs="Times New Roman"/>
          <w:color w:val="000000"/>
        </w:rPr>
        <w:t xml:space="preserve">IČO: </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53 667 506</w:t>
      </w:r>
    </w:p>
    <w:p w14:paraId="19A34E5B" w14:textId="77777777" w:rsidR="00375BAA" w:rsidRDefault="00375BAA" w:rsidP="00375BAA">
      <w:pPr>
        <w:spacing w:after="0" w:line="240" w:lineRule="auto"/>
        <w:rPr>
          <w:rFonts w:ascii="Arial Narrow" w:eastAsia="Calibri" w:hAnsi="Arial Narrow" w:cs="Times New Roman"/>
          <w:color w:val="000000"/>
        </w:rPr>
      </w:pPr>
      <w:r>
        <w:rPr>
          <w:rFonts w:ascii="Arial Narrow" w:eastAsia="Calibri" w:hAnsi="Arial Narrow" w:cs="Times New Roman"/>
          <w:color w:val="000000"/>
        </w:rPr>
        <w:t xml:space="preserve">DIČ: </w:t>
      </w:r>
      <w:r>
        <w:rPr>
          <w:rFonts w:ascii="Arial Narrow" w:eastAsia="Calibri" w:hAnsi="Arial Narrow" w:cs="Times New Roman"/>
          <w:color w:val="000000"/>
        </w:rPr>
        <w:tab/>
        <w:t xml:space="preserve">                                       </w:t>
      </w:r>
      <w:r>
        <w:rPr>
          <w:rFonts w:ascii="Arial Narrow" w:eastAsia="Calibri" w:hAnsi="Arial Narrow" w:cs="Times New Roman"/>
          <w:color w:val="000000"/>
        </w:rPr>
        <w:tab/>
        <w:t>2121468976</w:t>
      </w:r>
    </w:p>
    <w:p w14:paraId="2901BC92" w14:textId="77777777" w:rsidR="00375BAA" w:rsidRDefault="00375BAA" w:rsidP="00375BAA">
      <w:pPr>
        <w:spacing w:after="0" w:line="240" w:lineRule="auto"/>
        <w:rPr>
          <w:rFonts w:ascii="Arial Narrow" w:eastAsia="Calibri" w:hAnsi="Arial Narrow" w:cs="Times New Roman"/>
          <w:color w:val="000000"/>
        </w:rPr>
      </w:pPr>
      <w:r>
        <w:rPr>
          <w:rFonts w:ascii="Arial Narrow" w:eastAsia="Calibri" w:hAnsi="Arial Narrow" w:cs="Times New Roman"/>
          <w:color w:val="000000"/>
        </w:rPr>
        <w:t>IČ DPH:</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SK2121468976 – iná osoba registrovaná pre daň</w:t>
      </w:r>
    </w:p>
    <w:p w14:paraId="42ABF9C4" w14:textId="77777777" w:rsidR="00375BAA" w:rsidRDefault="00375BAA" w:rsidP="00375BAA">
      <w:pPr>
        <w:spacing w:after="0" w:line="240" w:lineRule="auto"/>
        <w:rPr>
          <w:rFonts w:ascii="Arial Narrow" w:eastAsia="Calibri" w:hAnsi="Arial Narrow" w:cs="Times New Roman"/>
          <w:color w:val="000000"/>
        </w:rPr>
      </w:pPr>
      <w:r>
        <w:rPr>
          <w:rFonts w:ascii="Arial Narrow" w:eastAsia="Calibri" w:hAnsi="Arial Narrow" w:cs="Times New Roman"/>
          <w:color w:val="000000"/>
        </w:rPr>
        <w:t xml:space="preserve">Bankové spojenie: </w:t>
      </w:r>
      <w:r>
        <w:rPr>
          <w:rFonts w:ascii="Arial Narrow" w:eastAsia="Calibri" w:hAnsi="Arial Narrow" w:cs="Times New Roman"/>
          <w:color w:val="000000"/>
        </w:rPr>
        <w:tab/>
      </w:r>
      <w:r>
        <w:rPr>
          <w:rFonts w:ascii="Arial Narrow" w:eastAsia="Calibri" w:hAnsi="Arial Narrow" w:cs="Times New Roman"/>
          <w:color w:val="000000"/>
        </w:rPr>
        <w:tab/>
        <w:t>Štátna pokladnica</w:t>
      </w:r>
    </w:p>
    <w:p w14:paraId="5A99AE0A" w14:textId="77777777" w:rsidR="00375BAA" w:rsidRDefault="00375BAA" w:rsidP="00375BAA">
      <w:pPr>
        <w:spacing w:after="0" w:line="240" w:lineRule="auto"/>
        <w:rPr>
          <w:rFonts w:ascii="Arial Narrow" w:eastAsia="Calibri" w:hAnsi="Arial Narrow" w:cs="Times New Roman"/>
          <w:color w:val="000000"/>
        </w:rPr>
      </w:pPr>
      <w:r>
        <w:rPr>
          <w:rFonts w:ascii="Arial Narrow" w:eastAsia="Calibri" w:hAnsi="Arial Narrow" w:cs="Times New Roman"/>
          <w:color w:val="000000"/>
        </w:rPr>
        <w:t>IBAN:</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SK16 8180 0000 0070 0065 9931</w:t>
      </w:r>
    </w:p>
    <w:p w14:paraId="7F315282" w14:textId="26B1BD82" w:rsidR="00375BAA" w:rsidRDefault="00375BAA" w:rsidP="00983DCB">
      <w:pPr>
        <w:tabs>
          <w:tab w:val="left" w:pos="1134"/>
        </w:tabs>
        <w:spacing w:after="0" w:line="240" w:lineRule="auto"/>
        <w:ind w:left="708" w:hanging="708"/>
        <w:contextualSpacing/>
        <w:jc w:val="both"/>
        <w:rPr>
          <w:rFonts w:ascii="Arial Narrow" w:eastAsia="Calibri" w:hAnsi="Arial Narrow" w:cs="Times New Roman"/>
          <w:color w:val="000000"/>
          <w:lang w:eastAsia="sk-SK"/>
        </w:rPr>
      </w:pPr>
      <w:r>
        <w:rPr>
          <w:rFonts w:ascii="Arial Narrow" w:eastAsia="Calibri" w:hAnsi="Arial Narrow" w:cs="Times New Roman"/>
          <w:color w:val="000000"/>
        </w:rPr>
        <w:t>Kontakt:</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bookmarkStart w:id="0" w:name="_Hlk90902958"/>
      <w:r>
        <w:rPr>
          <w:rFonts w:ascii="Arial Narrow" w:eastAsia="Calibri" w:hAnsi="Arial Narrow" w:cs="Times New Roman"/>
          <w:color w:val="000000"/>
          <w:lang w:eastAsia="sk-SK"/>
        </w:rPr>
        <w:t>[●]</w:t>
      </w:r>
      <w:bookmarkEnd w:id="0"/>
    </w:p>
    <w:p w14:paraId="223739D1" w14:textId="77777777" w:rsidR="00375BAA" w:rsidRDefault="00375BAA" w:rsidP="00375BAA">
      <w:pPr>
        <w:spacing w:after="0" w:line="240" w:lineRule="auto"/>
        <w:rPr>
          <w:rFonts w:ascii="Arial Narrow" w:eastAsia="Calibri" w:hAnsi="Arial Narrow" w:cs="Times New Roman"/>
          <w:color w:val="000000"/>
        </w:rPr>
      </w:pPr>
      <w:r>
        <w:rPr>
          <w:rFonts w:ascii="Arial Narrow" w:eastAsia="Calibri" w:hAnsi="Arial Narrow" w:cs="Times New Roman"/>
          <w:color w:val="000000"/>
        </w:rPr>
        <w:t>(ďalej aj ako „</w:t>
      </w:r>
      <w:r>
        <w:rPr>
          <w:rFonts w:ascii="Arial Narrow" w:eastAsia="Calibri" w:hAnsi="Arial Narrow" w:cs="Times New Roman"/>
          <w:b/>
          <w:i/>
          <w:color w:val="000000"/>
        </w:rPr>
        <w:t>Objednávateľ</w:t>
      </w:r>
      <w:r>
        <w:rPr>
          <w:rFonts w:ascii="Arial Narrow" w:eastAsia="Calibri" w:hAnsi="Arial Narrow" w:cs="Times New Roman"/>
          <w:color w:val="000000"/>
        </w:rPr>
        <w:t>“)</w:t>
      </w:r>
    </w:p>
    <w:p w14:paraId="3BB1D2AE" w14:textId="77777777" w:rsidR="00375BAA" w:rsidRDefault="00375BAA" w:rsidP="00375BAA">
      <w:pPr>
        <w:spacing w:after="0" w:line="240" w:lineRule="auto"/>
        <w:jc w:val="both"/>
        <w:rPr>
          <w:rFonts w:ascii="Arial Narrow" w:eastAsia="Calibri" w:hAnsi="Arial Narrow" w:cs="Times New Roman"/>
          <w:color w:val="00B050"/>
        </w:rPr>
      </w:pPr>
    </w:p>
    <w:p w14:paraId="2FEC2931" w14:textId="77777777" w:rsidR="00375BAA" w:rsidRDefault="00375BAA" w:rsidP="00375BAA">
      <w:pPr>
        <w:spacing w:after="0" w:line="240" w:lineRule="auto"/>
        <w:jc w:val="both"/>
        <w:rPr>
          <w:rFonts w:ascii="Arial Narrow" w:eastAsia="Calibri" w:hAnsi="Arial Narrow" w:cs="Times New Roman"/>
          <w:color w:val="000000"/>
        </w:rPr>
      </w:pPr>
      <w:r>
        <w:rPr>
          <w:rFonts w:ascii="Arial Narrow" w:eastAsia="Calibri" w:hAnsi="Arial Narrow" w:cs="Times New Roman"/>
          <w:color w:val="000000"/>
        </w:rPr>
        <w:t>a</w:t>
      </w:r>
    </w:p>
    <w:p w14:paraId="11F4F753" w14:textId="77777777" w:rsidR="00375BAA" w:rsidRDefault="00375BAA" w:rsidP="00375BAA">
      <w:pPr>
        <w:spacing w:after="0" w:line="240" w:lineRule="auto"/>
        <w:jc w:val="both"/>
        <w:rPr>
          <w:rFonts w:ascii="Arial Narrow" w:eastAsia="Calibri" w:hAnsi="Arial Narrow" w:cs="Times New Roman"/>
          <w:color w:val="000000"/>
        </w:rPr>
      </w:pPr>
    </w:p>
    <w:p w14:paraId="7DC0D94E" w14:textId="64D8A218" w:rsidR="00375BAA" w:rsidRDefault="00AF5883" w:rsidP="00375BAA">
      <w:pPr>
        <w:spacing w:after="0" w:line="240" w:lineRule="auto"/>
        <w:jc w:val="both"/>
        <w:rPr>
          <w:rFonts w:ascii="Arial Narrow" w:eastAsia="Calibri" w:hAnsi="Arial Narrow" w:cs="Times New Roman"/>
          <w:b/>
          <w:bCs/>
          <w:color w:val="000000"/>
        </w:rPr>
      </w:pPr>
      <w:r>
        <w:rPr>
          <w:rFonts w:ascii="Arial Narrow" w:eastAsia="Calibri" w:hAnsi="Arial Narrow" w:cs="Times New Roman"/>
          <w:b/>
          <w:bCs/>
          <w:color w:val="000000"/>
        </w:rPr>
        <w:t>Poskytovateľ</w:t>
      </w:r>
      <w:r w:rsidR="00375BAA">
        <w:rPr>
          <w:rFonts w:ascii="Arial Narrow" w:eastAsia="Calibri" w:hAnsi="Arial Narrow" w:cs="Times New Roman"/>
          <w:b/>
          <w:bCs/>
          <w:color w:val="000000"/>
        </w:rPr>
        <w:t xml:space="preserve">:                                </w:t>
      </w:r>
      <w:r w:rsidR="00375BAA">
        <w:rPr>
          <w:rFonts w:ascii="Arial Narrow" w:eastAsia="Calibri" w:hAnsi="Arial Narrow" w:cs="Times New Roman"/>
          <w:b/>
          <w:bCs/>
          <w:color w:val="000000"/>
        </w:rPr>
        <w:tab/>
      </w:r>
    </w:p>
    <w:p w14:paraId="20D847CE" w14:textId="77777777" w:rsidR="00983DCB" w:rsidRDefault="00983DCB" w:rsidP="00375BAA">
      <w:pPr>
        <w:spacing w:after="0" w:line="240" w:lineRule="auto"/>
        <w:jc w:val="both"/>
        <w:rPr>
          <w:rFonts w:ascii="Arial Narrow" w:eastAsia="Calibri" w:hAnsi="Arial Narrow" w:cs="Times New Roman"/>
          <w:color w:val="000000"/>
        </w:rPr>
      </w:pPr>
    </w:p>
    <w:p w14:paraId="6A5D8157" w14:textId="039FB465" w:rsidR="00375BAA" w:rsidRDefault="00375BAA" w:rsidP="00375BAA">
      <w:pPr>
        <w:spacing w:after="0" w:line="240" w:lineRule="auto"/>
        <w:jc w:val="both"/>
        <w:rPr>
          <w:rFonts w:ascii="Arial Narrow" w:eastAsia="Calibri" w:hAnsi="Arial Narrow" w:cs="Times New Roman"/>
          <w:b/>
          <w:color w:val="000000"/>
        </w:rPr>
      </w:pPr>
      <w:bookmarkStart w:id="1" w:name="_Hlk93311131"/>
      <w:r>
        <w:rPr>
          <w:rFonts w:ascii="Arial Narrow" w:eastAsia="Calibri" w:hAnsi="Arial Narrow" w:cs="Times New Roman"/>
          <w:color w:val="000000"/>
        </w:rPr>
        <w:t>Obchodné meno:</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bookmarkStart w:id="2" w:name="_Hlk92897136"/>
      <w:r>
        <w:rPr>
          <w:rFonts w:ascii="Arial Narrow" w:eastAsia="Calibri" w:hAnsi="Arial Narrow" w:cs="Times New Roman"/>
          <w:color w:val="000000"/>
        </w:rPr>
        <w:t>[●]</w:t>
      </w:r>
      <w:bookmarkEnd w:id="2"/>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b/>
          <w:color w:val="000000"/>
        </w:rPr>
        <w:tab/>
      </w:r>
      <w:r>
        <w:rPr>
          <w:rFonts w:ascii="Arial Narrow" w:eastAsia="Calibri" w:hAnsi="Arial Narrow" w:cs="Times New Roman"/>
          <w:b/>
          <w:color w:val="000000"/>
        </w:rPr>
        <w:tab/>
      </w:r>
      <w:r>
        <w:rPr>
          <w:rFonts w:ascii="Arial Narrow" w:eastAsia="Calibri" w:hAnsi="Arial Narrow" w:cs="Times New Roman"/>
          <w:b/>
          <w:color w:val="000000"/>
        </w:rPr>
        <w:tab/>
      </w:r>
    </w:p>
    <w:p w14:paraId="2037D820" w14:textId="77777777" w:rsidR="00375BAA" w:rsidRDefault="00375BAA" w:rsidP="00375BAA">
      <w:pPr>
        <w:spacing w:after="0" w:line="240" w:lineRule="auto"/>
        <w:jc w:val="both"/>
        <w:rPr>
          <w:rFonts w:ascii="Arial Narrow" w:eastAsia="Calibri" w:hAnsi="Arial Narrow" w:cs="Times New Roman"/>
          <w:b/>
          <w:bCs/>
          <w:color w:val="000000"/>
        </w:rPr>
      </w:pPr>
      <w:r>
        <w:rPr>
          <w:rFonts w:ascii="Arial Narrow" w:eastAsia="Calibri" w:hAnsi="Arial Narrow" w:cs="Times New Roman"/>
          <w:color w:val="000000"/>
        </w:rPr>
        <w:t xml:space="preserve">Sídlo: </w:t>
      </w:r>
      <w:r>
        <w:rPr>
          <w:rFonts w:ascii="Arial Narrow" w:eastAsia="Calibri" w:hAnsi="Arial Narrow" w:cs="Times New Roman"/>
          <w:color w:val="000000"/>
        </w:rPr>
        <w:tab/>
        <w:t xml:space="preserve">           </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 xml:space="preserve">[●]                     </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p>
    <w:p w14:paraId="196AFE39" w14:textId="77777777" w:rsidR="00375BAA" w:rsidRDefault="00375BAA" w:rsidP="00375BAA">
      <w:pPr>
        <w:spacing w:after="0" w:line="240" w:lineRule="auto"/>
        <w:jc w:val="both"/>
        <w:rPr>
          <w:rFonts w:ascii="Arial Narrow" w:eastAsia="Calibri" w:hAnsi="Arial Narrow" w:cs="Times New Roman"/>
          <w:color w:val="000000"/>
        </w:rPr>
      </w:pPr>
      <w:r>
        <w:rPr>
          <w:rFonts w:ascii="Arial Narrow" w:eastAsia="Calibri" w:hAnsi="Arial Narrow" w:cs="Times New Roman"/>
          <w:color w:val="000000"/>
        </w:rPr>
        <w:t>Štatutárny orgán:</w:t>
      </w:r>
      <w:r>
        <w:rPr>
          <w:rFonts w:ascii="Arial Narrow" w:eastAsia="Calibri" w:hAnsi="Arial Narrow" w:cs="Times New Roman"/>
          <w:color w:val="000000"/>
        </w:rPr>
        <w:tab/>
      </w:r>
      <w:r>
        <w:rPr>
          <w:rFonts w:ascii="Arial Narrow" w:eastAsia="Calibri" w:hAnsi="Arial Narrow" w:cs="Times New Roman"/>
          <w:color w:val="000000"/>
        </w:rPr>
        <w:tab/>
        <w:t xml:space="preserve">              [●]</w:t>
      </w:r>
    </w:p>
    <w:p w14:paraId="38A785D5" w14:textId="77777777" w:rsidR="00375BAA" w:rsidRDefault="00375BAA" w:rsidP="00375BAA">
      <w:pPr>
        <w:spacing w:after="0" w:line="240" w:lineRule="auto"/>
        <w:jc w:val="both"/>
        <w:rPr>
          <w:rFonts w:ascii="Arial Narrow" w:eastAsia="Calibri" w:hAnsi="Arial Narrow" w:cs="Times New Roman"/>
          <w:color w:val="000000"/>
        </w:rPr>
      </w:pPr>
      <w:r>
        <w:rPr>
          <w:rFonts w:ascii="Arial Narrow" w:eastAsia="Calibri" w:hAnsi="Arial Narrow" w:cs="Times New Roman"/>
          <w:color w:val="000000"/>
        </w:rPr>
        <w:t xml:space="preserve">IČO: </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w:t>
      </w:r>
    </w:p>
    <w:p w14:paraId="0DC60DE7" w14:textId="77777777" w:rsidR="00375BAA" w:rsidRDefault="00375BAA" w:rsidP="00375BAA">
      <w:pPr>
        <w:spacing w:after="0" w:line="240" w:lineRule="auto"/>
        <w:jc w:val="both"/>
        <w:rPr>
          <w:rFonts w:ascii="Arial Narrow" w:eastAsia="Calibri" w:hAnsi="Arial Narrow" w:cs="Times New Roman"/>
          <w:color w:val="000000"/>
        </w:rPr>
      </w:pPr>
      <w:r>
        <w:rPr>
          <w:rFonts w:ascii="Arial Narrow" w:eastAsia="Calibri" w:hAnsi="Arial Narrow" w:cs="Times New Roman"/>
          <w:color w:val="000000"/>
        </w:rPr>
        <w:t>DIČ:</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w:t>
      </w:r>
    </w:p>
    <w:p w14:paraId="02102260" w14:textId="77777777" w:rsidR="00375BAA" w:rsidRDefault="00375BAA" w:rsidP="00375BAA">
      <w:pPr>
        <w:spacing w:after="0" w:line="240" w:lineRule="auto"/>
        <w:jc w:val="both"/>
        <w:rPr>
          <w:rFonts w:ascii="Arial Narrow" w:eastAsia="Calibri" w:hAnsi="Arial Narrow" w:cs="Times New Roman"/>
          <w:iCs/>
          <w:color w:val="000000"/>
        </w:rPr>
      </w:pPr>
      <w:r>
        <w:rPr>
          <w:rFonts w:ascii="Arial Narrow" w:eastAsia="Calibri" w:hAnsi="Arial Narrow" w:cs="Times New Roman"/>
          <w:color w:val="000000"/>
        </w:rPr>
        <w:t>IČ DPH:</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iCs/>
          <w:color w:val="000000"/>
        </w:rPr>
        <w:t xml:space="preserve"> </w:t>
      </w:r>
      <w:r>
        <w:rPr>
          <w:rFonts w:ascii="Arial Narrow" w:eastAsia="Calibri" w:hAnsi="Arial Narrow" w:cs="Times New Roman"/>
          <w:iCs/>
          <w:color w:val="000000"/>
        </w:rPr>
        <w:tab/>
      </w:r>
      <w:r>
        <w:rPr>
          <w:rFonts w:ascii="Arial Narrow" w:eastAsia="Calibri" w:hAnsi="Arial Narrow" w:cs="Times New Roman"/>
          <w:iCs/>
          <w:color w:val="000000"/>
        </w:rPr>
        <w:tab/>
      </w:r>
      <w:r>
        <w:rPr>
          <w:rFonts w:ascii="Arial Narrow" w:eastAsia="Calibri" w:hAnsi="Arial Narrow" w:cs="Times New Roman"/>
          <w:iCs/>
          <w:color w:val="000000"/>
        </w:rPr>
        <w:tab/>
      </w:r>
      <w:r>
        <w:rPr>
          <w:rFonts w:ascii="Arial Narrow" w:eastAsia="Calibri" w:hAnsi="Arial Narrow" w:cs="Times New Roman"/>
          <w:iCs/>
          <w:color w:val="000000"/>
        </w:rPr>
        <w:tab/>
      </w:r>
      <w:r>
        <w:rPr>
          <w:rFonts w:ascii="Arial Narrow" w:eastAsia="Calibri" w:hAnsi="Arial Narrow" w:cs="Times New Roman"/>
          <w:iCs/>
          <w:color w:val="000000"/>
        </w:rPr>
        <w:tab/>
        <w:t xml:space="preserve"> </w:t>
      </w:r>
    </w:p>
    <w:p w14:paraId="40036CFB" w14:textId="77777777" w:rsidR="00375BAA" w:rsidRDefault="00375BAA" w:rsidP="00375BAA">
      <w:pPr>
        <w:spacing w:after="0" w:line="240" w:lineRule="auto"/>
        <w:jc w:val="both"/>
        <w:rPr>
          <w:rFonts w:ascii="Arial Narrow" w:eastAsia="Calibri" w:hAnsi="Arial Narrow" w:cs="Times New Roman"/>
          <w:color w:val="000000"/>
        </w:rPr>
      </w:pPr>
      <w:r>
        <w:rPr>
          <w:rFonts w:ascii="Arial Narrow" w:eastAsia="Calibri" w:hAnsi="Arial Narrow" w:cs="Times New Roman"/>
          <w:color w:val="000000"/>
        </w:rPr>
        <w:t>Bankové spojenie:</w:t>
      </w:r>
      <w:r>
        <w:rPr>
          <w:rFonts w:ascii="Arial Narrow" w:eastAsia="Calibri" w:hAnsi="Arial Narrow" w:cs="Times New Roman"/>
          <w:color w:val="000000"/>
        </w:rPr>
        <w:tab/>
      </w:r>
      <w:r>
        <w:rPr>
          <w:rFonts w:ascii="Arial Narrow" w:eastAsia="Calibri" w:hAnsi="Arial Narrow" w:cs="Times New Roman"/>
          <w:color w:val="000000"/>
        </w:rPr>
        <w:tab/>
        <w:t>[●]</w:t>
      </w:r>
      <w:r>
        <w:rPr>
          <w:rFonts w:ascii="Arial Narrow" w:eastAsia="Calibri" w:hAnsi="Arial Narrow" w:cs="Times New Roman"/>
          <w:color w:val="000000"/>
        </w:rPr>
        <w:tab/>
      </w:r>
      <w:r>
        <w:rPr>
          <w:rFonts w:ascii="Arial Narrow" w:eastAsia="Calibri" w:hAnsi="Arial Narrow" w:cs="Times New Roman"/>
          <w:color w:val="000000"/>
        </w:rPr>
        <w:tab/>
      </w:r>
    </w:p>
    <w:p w14:paraId="5E78A430" w14:textId="77777777" w:rsidR="00375BAA" w:rsidRDefault="00375BAA" w:rsidP="00375BAA">
      <w:pPr>
        <w:spacing w:after="0" w:line="240" w:lineRule="auto"/>
        <w:jc w:val="both"/>
        <w:rPr>
          <w:rFonts w:ascii="Arial Narrow" w:eastAsia="Calibri" w:hAnsi="Arial Narrow" w:cs="Times New Roman"/>
          <w:color w:val="000000"/>
        </w:rPr>
      </w:pPr>
      <w:r>
        <w:rPr>
          <w:rFonts w:ascii="Arial Narrow" w:eastAsia="Calibri" w:hAnsi="Arial Narrow" w:cs="Times New Roman"/>
          <w:color w:val="000000"/>
        </w:rPr>
        <w:t>IBAN:</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p>
    <w:p w14:paraId="553FAF76" w14:textId="77777777" w:rsidR="00375BAA" w:rsidRDefault="00375BAA" w:rsidP="00375BAA">
      <w:pPr>
        <w:spacing w:after="0" w:line="240" w:lineRule="auto"/>
        <w:jc w:val="both"/>
        <w:rPr>
          <w:rFonts w:ascii="Arial Narrow" w:eastAsia="Calibri" w:hAnsi="Arial Narrow" w:cs="Times New Roman"/>
          <w:color w:val="000000"/>
        </w:rPr>
      </w:pPr>
      <w:r>
        <w:rPr>
          <w:rFonts w:ascii="Arial Narrow" w:eastAsia="Calibri" w:hAnsi="Arial Narrow" w:cs="Times New Roman"/>
          <w:color w:val="000000"/>
        </w:rPr>
        <w:t>Zapísaný:</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Obchodný register OS [●], oddiel: [●], vložka č. [●]</w:t>
      </w:r>
    </w:p>
    <w:p w14:paraId="01C25F02" w14:textId="438E2B55" w:rsidR="00375BAA" w:rsidRDefault="00375BAA" w:rsidP="00375BAA">
      <w:pPr>
        <w:spacing w:after="0" w:line="240" w:lineRule="auto"/>
        <w:jc w:val="both"/>
        <w:rPr>
          <w:rFonts w:ascii="Arial Narrow" w:eastAsia="Calibri" w:hAnsi="Arial Narrow" w:cs="Times New Roman"/>
          <w:color w:val="000000"/>
        </w:rPr>
      </w:pPr>
      <w:r>
        <w:rPr>
          <w:rFonts w:ascii="Arial Narrow" w:eastAsia="Calibri" w:hAnsi="Arial Narrow" w:cs="Times New Roman"/>
          <w:color w:val="000000"/>
        </w:rPr>
        <w:t>Kontakt:</w:t>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t xml:space="preserve">[●]                                                      </w:t>
      </w:r>
    </w:p>
    <w:p w14:paraId="18C37BCA" w14:textId="5425E20F" w:rsidR="00375BAA" w:rsidRDefault="00375BAA" w:rsidP="00375BAA">
      <w:pPr>
        <w:spacing w:after="0" w:line="240" w:lineRule="auto"/>
        <w:rPr>
          <w:rFonts w:ascii="Arial Narrow" w:eastAsia="Calibri" w:hAnsi="Arial Narrow" w:cs="Times New Roman"/>
          <w:color w:val="000000"/>
        </w:rPr>
      </w:pPr>
      <w:r>
        <w:rPr>
          <w:rFonts w:ascii="Arial Narrow" w:eastAsia="Calibri" w:hAnsi="Arial Narrow" w:cs="Times New Roman"/>
          <w:color w:val="000000"/>
        </w:rPr>
        <w:t>(ďalej aj ako „</w:t>
      </w:r>
      <w:r w:rsidR="00AF5883">
        <w:rPr>
          <w:rFonts w:ascii="Arial Narrow" w:eastAsia="Calibri" w:hAnsi="Arial Narrow" w:cs="Times New Roman"/>
          <w:b/>
          <w:bCs/>
          <w:i/>
          <w:iCs/>
          <w:color w:val="000000"/>
        </w:rPr>
        <w:t>Poskytovateľ</w:t>
      </w:r>
      <w:r>
        <w:rPr>
          <w:rFonts w:ascii="Arial Narrow" w:eastAsia="Calibri" w:hAnsi="Arial Narrow" w:cs="Times New Roman"/>
          <w:i/>
          <w:iCs/>
          <w:color w:val="000000"/>
        </w:rPr>
        <w:t>“</w:t>
      </w:r>
      <w:r>
        <w:rPr>
          <w:rFonts w:ascii="Arial Narrow" w:eastAsia="Calibri" w:hAnsi="Arial Narrow" w:cs="Times New Roman"/>
          <w:color w:val="000000"/>
        </w:rPr>
        <w:t>)</w:t>
      </w:r>
    </w:p>
    <w:bookmarkEnd w:id="1"/>
    <w:p w14:paraId="6E6DF454" w14:textId="77777777" w:rsidR="00025EF8" w:rsidRPr="00983DCB" w:rsidRDefault="00025EF8" w:rsidP="008F29C6">
      <w:pPr>
        <w:spacing w:after="0" w:line="240" w:lineRule="auto"/>
        <w:rPr>
          <w:rFonts w:ascii="Arial Narrow" w:eastAsia="Calibri" w:hAnsi="Arial Narrow" w:cs="Times New Roman"/>
          <w:color w:val="000000"/>
        </w:rPr>
      </w:pPr>
    </w:p>
    <w:p w14:paraId="6F669D12" w14:textId="77777777" w:rsidR="008F29C6" w:rsidRDefault="008F29C6" w:rsidP="00375BAA">
      <w:pPr>
        <w:spacing w:after="0" w:line="240" w:lineRule="auto"/>
        <w:rPr>
          <w:rFonts w:ascii="Arial Narrow" w:eastAsia="Calibri" w:hAnsi="Arial Narrow" w:cs="Times New Roman"/>
          <w:color w:val="000000"/>
        </w:rPr>
      </w:pPr>
    </w:p>
    <w:p w14:paraId="61C51887" w14:textId="2B51779D" w:rsidR="00375BAA" w:rsidRDefault="00375BAA" w:rsidP="00375BAA">
      <w:pPr>
        <w:spacing w:after="0" w:line="240" w:lineRule="auto"/>
        <w:rPr>
          <w:rFonts w:ascii="Arial Narrow" w:eastAsia="Calibri" w:hAnsi="Arial Narrow" w:cs="Times New Roman"/>
          <w:color w:val="000000"/>
        </w:rPr>
      </w:pPr>
      <w:r>
        <w:rPr>
          <w:rFonts w:ascii="Arial Narrow" w:eastAsia="Calibri" w:hAnsi="Arial Narrow" w:cs="Times New Roman"/>
          <w:color w:val="000000"/>
        </w:rPr>
        <w:t>(Objednáv</w:t>
      </w:r>
      <w:r w:rsidR="00AF5883">
        <w:rPr>
          <w:rFonts w:ascii="Arial Narrow" w:eastAsia="Calibri" w:hAnsi="Arial Narrow" w:cs="Times New Roman"/>
          <w:color w:val="000000"/>
        </w:rPr>
        <w:t>ateľ</w:t>
      </w:r>
      <w:r>
        <w:rPr>
          <w:rFonts w:ascii="Arial Narrow" w:eastAsia="Calibri" w:hAnsi="Arial Narrow" w:cs="Times New Roman"/>
          <w:color w:val="000000"/>
        </w:rPr>
        <w:t xml:space="preserve"> a </w:t>
      </w:r>
      <w:r w:rsidR="00AF5883">
        <w:rPr>
          <w:rFonts w:ascii="Arial Narrow" w:eastAsia="Calibri" w:hAnsi="Arial Narrow" w:cs="Times New Roman"/>
          <w:color w:val="000000"/>
        </w:rPr>
        <w:t>Poskytovateľ</w:t>
      </w:r>
      <w:r>
        <w:rPr>
          <w:rFonts w:ascii="Arial Narrow" w:eastAsia="Calibri" w:hAnsi="Arial Narrow" w:cs="Times New Roman"/>
          <w:color w:val="000000"/>
        </w:rPr>
        <w:t xml:space="preserve"> ďalej spolu označovaní ako „</w:t>
      </w:r>
      <w:r>
        <w:rPr>
          <w:rFonts w:ascii="Arial Narrow" w:eastAsia="Calibri" w:hAnsi="Arial Narrow" w:cs="Times New Roman"/>
          <w:b/>
          <w:i/>
          <w:color w:val="000000"/>
        </w:rPr>
        <w:t>účastníci dohody</w:t>
      </w:r>
      <w:r>
        <w:rPr>
          <w:rFonts w:ascii="Arial Narrow" w:eastAsia="Calibri" w:hAnsi="Arial Narrow" w:cs="Times New Roman"/>
          <w:color w:val="000000"/>
        </w:rPr>
        <w:t xml:space="preserve">“ </w:t>
      </w:r>
      <w:r w:rsidR="00701343">
        <w:rPr>
          <w:rFonts w:ascii="Arial Narrow" w:eastAsia="Calibri" w:hAnsi="Arial Narrow" w:cs="Times New Roman"/>
          <w:color w:val="000000"/>
        </w:rPr>
        <w:t xml:space="preserve">a </w:t>
      </w:r>
      <w:r>
        <w:rPr>
          <w:rFonts w:ascii="Arial Narrow" w:eastAsia="Calibri" w:hAnsi="Arial Narrow" w:cs="Times New Roman"/>
          <w:color w:val="000000"/>
        </w:rPr>
        <w:t xml:space="preserve">jednotlivo </w:t>
      </w:r>
      <w:r w:rsidR="00983DCB">
        <w:rPr>
          <w:rFonts w:ascii="Arial Narrow" w:eastAsia="Calibri" w:hAnsi="Arial Narrow" w:cs="Times New Roman"/>
          <w:color w:val="000000"/>
        </w:rPr>
        <w:t xml:space="preserve">aj </w:t>
      </w:r>
      <w:r>
        <w:rPr>
          <w:rFonts w:ascii="Arial Narrow" w:eastAsia="Calibri" w:hAnsi="Arial Narrow" w:cs="Times New Roman"/>
          <w:color w:val="000000"/>
        </w:rPr>
        <w:t>ako „</w:t>
      </w:r>
      <w:r>
        <w:rPr>
          <w:rFonts w:ascii="Arial Narrow" w:eastAsia="Calibri" w:hAnsi="Arial Narrow" w:cs="Times New Roman"/>
          <w:b/>
          <w:i/>
          <w:color w:val="000000"/>
        </w:rPr>
        <w:t>účastník dohody</w:t>
      </w:r>
      <w:r>
        <w:rPr>
          <w:rFonts w:ascii="Arial Narrow" w:eastAsia="Calibri" w:hAnsi="Arial Narrow" w:cs="Times New Roman"/>
          <w:bCs/>
          <w:color w:val="000000"/>
        </w:rPr>
        <w:t>“</w:t>
      </w:r>
      <w:r>
        <w:rPr>
          <w:rFonts w:ascii="Arial Narrow" w:eastAsia="Calibri" w:hAnsi="Arial Narrow" w:cs="Times New Roman"/>
          <w:color w:val="000000"/>
        </w:rPr>
        <w:t>)</w:t>
      </w:r>
    </w:p>
    <w:p w14:paraId="614ADFD6" w14:textId="49857838" w:rsidR="00375BAA" w:rsidRDefault="00375BAA" w:rsidP="00375BAA">
      <w:pPr>
        <w:tabs>
          <w:tab w:val="left" w:pos="426"/>
          <w:tab w:val="left" w:pos="1985"/>
        </w:tabs>
        <w:spacing w:after="0" w:line="240" w:lineRule="auto"/>
        <w:rPr>
          <w:rFonts w:ascii="Arial Narrow" w:eastAsia="Calibri" w:hAnsi="Arial Narrow" w:cs="Times New Roman"/>
          <w:b/>
          <w:noProof/>
          <w:color w:val="00B050"/>
          <w:lang w:eastAsia="sk-SK"/>
        </w:rPr>
      </w:pPr>
    </w:p>
    <w:p w14:paraId="4D5238F3" w14:textId="07C33C1A" w:rsidR="00985D5B" w:rsidRDefault="00985D5B" w:rsidP="00A903EE">
      <w:pPr>
        <w:tabs>
          <w:tab w:val="left" w:pos="426"/>
          <w:tab w:val="left" w:pos="1985"/>
        </w:tabs>
        <w:spacing w:after="0" w:line="240" w:lineRule="auto"/>
        <w:rPr>
          <w:rFonts w:ascii="Arial Narrow" w:eastAsia="Calibri" w:hAnsi="Arial Narrow" w:cs="Times New Roman"/>
          <w:b/>
          <w:noProof/>
          <w:color w:val="000000"/>
          <w:lang w:eastAsia="sk-SK"/>
        </w:rPr>
      </w:pPr>
    </w:p>
    <w:p w14:paraId="67E56E23" w14:textId="67BF137F" w:rsidR="006105F6" w:rsidRDefault="006105F6" w:rsidP="00A903EE">
      <w:pPr>
        <w:tabs>
          <w:tab w:val="left" w:pos="426"/>
          <w:tab w:val="left" w:pos="1985"/>
        </w:tabs>
        <w:spacing w:after="0" w:line="240" w:lineRule="auto"/>
        <w:rPr>
          <w:rFonts w:ascii="Arial Narrow" w:eastAsia="Calibri" w:hAnsi="Arial Narrow" w:cs="Times New Roman"/>
          <w:b/>
          <w:noProof/>
          <w:color w:val="000000"/>
          <w:lang w:eastAsia="sk-SK"/>
        </w:rPr>
      </w:pPr>
    </w:p>
    <w:p w14:paraId="285BE6B9" w14:textId="5061D8FB" w:rsidR="006105F6" w:rsidRDefault="006105F6" w:rsidP="00A903EE">
      <w:pPr>
        <w:tabs>
          <w:tab w:val="left" w:pos="426"/>
          <w:tab w:val="left" w:pos="1985"/>
        </w:tabs>
        <w:spacing w:after="0" w:line="240" w:lineRule="auto"/>
        <w:rPr>
          <w:rFonts w:ascii="Arial Narrow" w:eastAsia="Calibri" w:hAnsi="Arial Narrow" w:cs="Times New Roman"/>
          <w:b/>
          <w:noProof/>
          <w:color w:val="000000"/>
          <w:lang w:eastAsia="sk-SK"/>
        </w:rPr>
      </w:pPr>
    </w:p>
    <w:p w14:paraId="54CDF64A" w14:textId="6ACBFA89" w:rsidR="006105F6" w:rsidRDefault="006105F6" w:rsidP="00A903EE">
      <w:pPr>
        <w:tabs>
          <w:tab w:val="left" w:pos="426"/>
          <w:tab w:val="left" w:pos="1985"/>
        </w:tabs>
        <w:spacing w:after="0" w:line="240" w:lineRule="auto"/>
        <w:rPr>
          <w:rFonts w:ascii="Arial Narrow" w:eastAsia="Calibri" w:hAnsi="Arial Narrow" w:cs="Times New Roman"/>
          <w:b/>
          <w:noProof/>
          <w:color w:val="000000"/>
          <w:lang w:eastAsia="sk-SK"/>
        </w:rPr>
      </w:pPr>
    </w:p>
    <w:p w14:paraId="2E573722" w14:textId="2F56AAF6" w:rsidR="006105F6" w:rsidRDefault="006105F6" w:rsidP="00A903EE">
      <w:pPr>
        <w:tabs>
          <w:tab w:val="left" w:pos="426"/>
          <w:tab w:val="left" w:pos="1985"/>
        </w:tabs>
        <w:spacing w:after="0" w:line="240" w:lineRule="auto"/>
        <w:rPr>
          <w:rFonts w:ascii="Arial Narrow" w:eastAsia="Calibri" w:hAnsi="Arial Narrow" w:cs="Times New Roman"/>
          <w:b/>
          <w:noProof/>
          <w:color w:val="000000"/>
          <w:lang w:eastAsia="sk-SK"/>
        </w:rPr>
      </w:pPr>
    </w:p>
    <w:p w14:paraId="2AE95FCF" w14:textId="180ECCE6" w:rsidR="006105F6" w:rsidRDefault="006105F6" w:rsidP="00A903EE">
      <w:pPr>
        <w:tabs>
          <w:tab w:val="left" w:pos="426"/>
          <w:tab w:val="left" w:pos="1985"/>
        </w:tabs>
        <w:spacing w:after="0" w:line="240" w:lineRule="auto"/>
        <w:rPr>
          <w:rFonts w:ascii="Arial Narrow" w:eastAsia="Calibri" w:hAnsi="Arial Narrow" w:cs="Times New Roman"/>
          <w:b/>
          <w:noProof/>
          <w:color w:val="000000"/>
          <w:lang w:eastAsia="sk-SK"/>
        </w:rPr>
      </w:pPr>
    </w:p>
    <w:p w14:paraId="0AD763E2" w14:textId="1D3C7CD3" w:rsidR="006105F6" w:rsidRDefault="006105F6" w:rsidP="00A903EE">
      <w:pPr>
        <w:tabs>
          <w:tab w:val="left" w:pos="426"/>
          <w:tab w:val="left" w:pos="1985"/>
        </w:tabs>
        <w:spacing w:after="0" w:line="240" w:lineRule="auto"/>
        <w:rPr>
          <w:rFonts w:ascii="Arial Narrow" w:eastAsia="Calibri" w:hAnsi="Arial Narrow" w:cs="Times New Roman"/>
          <w:b/>
          <w:noProof/>
          <w:color w:val="000000"/>
          <w:lang w:eastAsia="sk-SK"/>
        </w:rPr>
      </w:pPr>
    </w:p>
    <w:p w14:paraId="348D694B" w14:textId="77777777" w:rsidR="006105F6" w:rsidRDefault="006105F6" w:rsidP="00A903EE">
      <w:pPr>
        <w:tabs>
          <w:tab w:val="left" w:pos="426"/>
          <w:tab w:val="left" w:pos="1985"/>
        </w:tabs>
        <w:spacing w:after="0" w:line="240" w:lineRule="auto"/>
        <w:rPr>
          <w:rFonts w:ascii="Arial Narrow" w:eastAsia="Calibri" w:hAnsi="Arial Narrow" w:cs="Times New Roman"/>
          <w:b/>
          <w:noProof/>
          <w:color w:val="000000"/>
          <w:lang w:eastAsia="sk-SK"/>
        </w:rPr>
      </w:pPr>
    </w:p>
    <w:p w14:paraId="3506EAA8" w14:textId="77777777" w:rsidR="00375BAA" w:rsidRDefault="00375BAA" w:rsidP="00375BAA">
      <w:pPr>
        <w:tabs>
          <w:tab w:val="left" w:pos="426"/>
          <w:tab w:val="left" w:pos="1985"/>
        </w:tabs>
        <w:spacing w:after="0" w:line="240" w:lineRule="auto"/>
        <w:jc w:val="center"/>
        <w:rPr>
          <w:rFonts w:ascii="Arial Narrow" w:eastAsia="Calibri" w:hAnsi="Arial Narrow" w:cs="Times New Roman"/>
          <w:b/>
          <w:noProof/>
          <w:color w:val="000000"/>
          <w:lang w:eastAsia="sk-SK"/>
        </w:rPr>
      </w:pPr>
      <w:bookmarkStart w:id="3" w:name="_Hlk93316233"/>
      <w:r>
        <w:rPr>
          <w:rFonts w:ascii="Arial Narrow" w:eastAsia="Calibri" w:hAnsi="Arial Narrow" w:cs="Times New Roman"/>
          <w:b/>
          <w:noProof/>
          <w:color w:val="000000"/>
          <w:lang w:eastAsia="sk-SK"/>
        </w:rPr>
        <w:lastRenderedPageBreak/>
        <w:t>Článok I.</w:t>
      </w:r>
    </w:p>
    <w:p w14:paraId="7109598F" w14:textId="668DF8DF" w:rsidR="00375BAA" w:rsidRPr="00DC1A35" w:rsidRDefault="00375BAA" w:rsidP="00DC1A35">
      <w:pPr>
        <w:tabs>
          <w:tab w:val="left" w:pos="426"/>
          <w:tab w:val="left" w:pos="1985"/>
        </w:tabs>
        <w:spacing w:after="0" w:line="240" w:lineRule="auto"/>
        <w:jc w:val="center"/>
        <w:rPr>
          <w:rFonts w:ascii="Arial Narrow" w:eastAsia="Calibri" w:hAnsi="Arial Narrow" w:cs="Times New Roman"/>
          <w:b/>
          <w:noProof/>
          <w:color w:val="000000"/>
          <w:lang w:eastAsia="sk-SK"/>
        </w:rPr>
      </w:pPr>
      <w:r>
        <w:rPr>
          <w:rFonts w:ascii="Arial Narrow" w:eastAsia="Calibri" w:hAnsi="Arial Narrow" w:cs="Times New Roman"/>
          <w:b/>
          <w:noProof/>
          <w:color w:val="000000"/>
          <w:lang w:eastAsia="sk-SK"/>
        </w:rPr>
        <w:t>Úvodné ustanovenia</w:t>
      </w:r>
      <w:bookmarkEnd w:id="3"/>
    </w:p>
    <w:p w14:paraId="7E77FD42" w14:textId="77777777" w:rsidR="00060E11" w:rsidRDefault="00060E11" w:rsidP="00375BAA">
      <w:pPr>
        <w:tabs>
          <w:tab w:val="left" w:pos="426"/>
          <w:tab w:val="left" w:pos="1985"/>
        </w:tabs>
        <w:spacing w:after="0" w:line="240" w:lineRule="auto"/>
        <w:jc w:val="center"/>
        <w:rPr>
          <w:rFonts w:ascii="Arial Narrow" w:eastAsia="Calibri" w:hAnsi="Arial Narrow" w:cs="Times New Roman"/>
          <w:b/>
          <w:noProof/>
          <w:color w:val="00B050"/>
          <w:lang w:eastAsia="sk-SK"/>
        </w:rPr>
      </w:pPr>
    </w:p>
    <w:p w14:paraId="3BCD7F5C" w14:textId="4CC103BC" w:rsidR="00375BAA" w:rsidRPr="005D1E31" w:rsidRDefault="00375BAA" w:rsidP="00A17707">
      <w:pPr>
        <w:pStyle w:val="Odsekzoznamu"/>
        <w:numPr>
          <w:ilvl w:val="1"/>
          <w:numId w:val="1"/>
        </w:numPr>
        <w:spacing w:after="0" w:line="240" w:lineRule="auto"/>
        <w:ind w:left="567" w:hanging="567"/>
        <w:jc w:val="both"/>
        <w:rPr>
          <w:rFonts w:ascii="Arial Narrow" w:eastAsia="Calibri" w:hAnsi="Arial Narrow" w:cs="Times New Roman"/>
          <w:i/>
          <w:color w:val="000000"/>
          <w:lang w:eastAsia="sk-SK"/>
        </w:rPr>
      </w:pPr>
      <w:r>
        <w:rPr>
          <w:rFonts w:ascii="Arial Narrow" w:eastAsia="Calibri" w:hAnsi="Arial Narrow" w:cs="Times New Roman"/>
          <w:color w:val="000000"/>
          <w:lang w:eastAsia="sk-SK"/>
        </w:rPr>
        <w:t xml:space="preserve">Objednávateľ ako verejný obstarávateľ podľa § 7 ods. 1 písm. d) zákona č. 343/2015 Z. z. o verejnom obstarávaní a o zmene a doplnení niektorých zákonov v znení neskorších predpisov (ďalej len „zákon o verejnom obstarávaní“) vyhlásil </w:t>
      </w:r>
      <w:r w:rsidR="008F31A0">
        <w:rPr>
          <w:rFonts w:ascii="Arial Narrow" w:eastAsia="Calibri" w:hAnsi="Arial Narrow" w:cs="Times New Roman"/>
          <w:color w:val="000000"/>
          <w:lang w:eastAsia="sk-SK"/>
        </w:rPr>
        <w:t>zákazk</w:t>
      </w:r>
      <w:r w:rsidR="007E0FC3">
        <w:rPr>
          <w:rFonts w:ascii="Arial Narrow" w:eastAsia="Calibri" w:hAnsi="Arial Narrow" w:cs="Times New Roman"/>
          <w:color w:val="000000"/>
          <w:lang w:eastAsia="sk-SK"/>
        </w:rPr>
        <w:t>u</w:t>
      </w:r>
      <w:r w:rsidR="00B05842">
        <w:rPr>
          <w:rFonts w:ascii="Arial Narrow" w:eastAsia="Calibri" w:hAnsi="Arial Narrow" w:cs="Times New Roman"/>
          <w:color w:val="000000"/>
          <w:lang w:eastAsia="sk-SK"/>
        </w:rPr>
        <w:t xml:space="preserve"> </w:t>
      </w:r>
      <w:r w:rsidR="0065683A">
        <w:rPr>
          <w:rFonts w:ascii="Arial Narrow" w:eastAsia="Calibri" w:hAnsi="Arial Narrow" w:cs="Times New Roman"/>
          <w:color w:val="000000"/>
          <w:lang w:eastAsia="sk-SK"/>
        </w:rPr>
        <w:t xml:space="preserve">s nízkou hodnotou </w:t>
      </w:r>
      <w:r w:rsidR="00381100">
        <w:rPr>
          <w:rFonts w:ascii="Arial Narrow" w:eastAsia="Calibri" w:hAnsi="Arial Narrow" w:cs="Times New Roman"/>
          <w:color w:val="000000"/>
          <w:lang w:eastAsia="sk-SK"/>
        </w:rPr>
        <w:t>na predmet zákazky</w:t>
      </w:r>
      <w:r w:rsidR="008F31A0">
        <w:rPr>
          <w:rFonts w:ascii="Arial Narrow" w:eastAsia="Calibri" w:hAnsi="Arial Narrow" w:cs="Times New Roman"/>
          <w:color w:val="000000"/>
          <w:lang w:eastAsia="sk-SK"/>
        </w:rPr>
        <w:t xml:space="preserve">: </w:t>
      </w:r>
      <w:r w:rsidR="008F31A0" w:rsidRPr="005660C6">
        <w:rPr>
          <w:rFonts w:ascii="Arial Narrow" w:eastAsia="Calibri" w:hAnsi="Arial Narrow" w:cs="Times New Roman"/>
          <w:i/>
          <w:iCs/>
          <w:color w:val="000000"/>
          <w:lang w:eastAsia="sk-SK"/>
        </w:rPr>
        <w:t>„</w:t>
      </w:r>
      <w:r w:rsidR="006274D0" w:rsidRPr="005660C6">
        <w:rPr>
          <w:rFonts w:ascii="Arial Narrow" w:eastAsia="Calibri" w:hAnsi="Arial Narrow" w:cs="Times New Roman"/>
          <w:i/>
          <w:iCs/>
          <w:color w:val="000000"/>
          <w:lang w:eastAsia="sk-SK"/>
        </w:rPr>
        <w:t>Organizovanie podujatí</w:t>
      </w:r>
      <w:r w:rsidR="00C75E2A" w:rsidRPr="005660C6">
        <w:rPr>
          <w:rFonts w:ascii="Arial Narrow" w:eastAsia="Calibri" w:hAnsi="Arial Narrow" w:cs="Times New Roman"/>
          <w:i/>
          <w:iCs/>
          <w:color w:val="000000"/>
          <w:lang w:eastAsia="sk-SK"/>
        </w:rPr>
        <w:t xml:space="preserve">, prezentácií, FAM tripov, press tripov a </w:t>
      </w:r>
      <w:proofErr w:type="spellStart"/>
      <w:r w:rsidR="00C75E2A" w:rsidRPr="005660C6">
        <w:rPr>
          <w:rFonts w:ascii="Arial Narrow" w:eastAsia="Calibri" w:hAnsi="Arial Narrow" w:cs="Times New Roman"/>
          <w:i/>
          <w:iCs/>
          <w:color w:val="000000"/>
          <w:lang w:eastAsia="sk-SK"/>
        </w:rPr>
        <w:t>infociest</w:t>
      </w:r>
      <w:proofErr w:type="spellEnd"/>
      <w:r w:rsidR="008F31A0" w:rsidRPr="005660C6">
        <w:rPr>
          <w:rFonts w:ascii="Arial Narrow" w:eastAsia="Calibri" w:hAnsi="Arial Narrow" w:cs="Times New Roman"/>
          <w:i/>
          <w:iCs/>
          <w:color w:val="000000"/>
          <w:lang w:eastAsia="sk-SK"/>
        </w:rPr>
        <w:t>“</w:t>
      </w:r>
      <w:r w:rsidR="008F31A0">
        <w:rPr>
          <w:rFonts w:ascii="Arial Narrow" w:eastAsia="Calibri" w:hAnsi="Arial Narrow" w:cs="Times New Roman"/>
          <w:color w:val="000000"/>
          <w:lang w:eastAsia="sk-SK"/>
        </w:rPr>
        <w:t xml:space="preserve"> </w:t>
      </w:r>
      <w:r>
        <w:rPr>
          <w:rFonts w:ascii="Arial Narrow" w:eastAsia="Calibri" w:hAnsi="Arial Narrow" w:cs="Times New Roman"/>
          <w:color w:val="000000"/>
          <w:lang w:eastAsia="sk-SK"/>
        </w:rPr>
        <w:t>postupom podľa ustanovení § 117 zákona o verejnom obstarávaní prostredníctvom Výzvy na predkladanie ponúk (ďalej len „Výzva“)</w:t>
      </w:r>
      <w:r w:rsidR="008F31A0">
        <w:rPr>
          <w:rFonts w:ascii="Arial Narrow" w:eastAsia="Calibri" w:hAnsi="Arial Narrow" w:cs="Times New Roman"/>
          <w:color w:val="000000"/>
          <w:lang w:eastAsia="sk-SK"/>
        </w:rPr>
        <w:t>, zverejnenej v systéme el. rozhrania JOSEPHINE.</w:t>
      </w:r>
    </w:p>
    <w:p w14:paraId="55BB4674" w14:textId="77777777" w:rsidR="005D57A8" w:rsidRPr="005D57A8" w:rsidRDefault="00B344A6" w:rsidP="00A17707">
      <w:pPr>
        <w:pStyle w:val="Odsekzoznamu"/>
        <w:numPr>
          <w:ilvl w:val="1"/>
          <w:numId w:val="1"/>
        </w:numPr>
        <w:spacing w:after="0" w:line="240" w:lineRule="auto"/>
        <w:ind w:left="567" w:hanging="567"/>
        <w:jc w:val="both"/>
        <w:rPr>
          <w:rFonts w:ascii="Arial Narrow" w:eastAsia="Calibri" w:hAnsi="Arial Narrow" w:cs="Times New Roman"/>
          <w:i/>
          <w:color w:val="000000"/>
          <w:lang w:eastAsia="sk-SK"/>
        </w:rPr>
      </w:pPr>
      <w:r w:rsidRPr="00991129">
        <w:rPr>
          <w:rFonts w:ascii="Arial Narrow" w:hAnsi="Arial Narrow"/>
        </w:rPr>
        <w:t xml:space="preserve">Objednávateľ uzatvára túto </w:t>
      </w:r>
      <w:r w:rsidR="00357563" w:rsidRPr="00991129">
        <w:rPr>
          <w:rFonts w:ascii="Arial Narrow" w:hAnsi="Arial Narrow"/>
        </w:rPr>
        <w:t>R</w:t>
      </w:r>
      <w:r w:rsidRPr="00991129">
        <w:rPr>
          <w:rFonts w:ascii="Arial Narrow" w:hAnsi="Arial Narrow"/>
        </w:rPr>
        <w:t>ámcovú dohodu s úspešnými uchádzačmi, ktorí sa zúčastnili zákazky realizovanej podľa § 117 zákona o verejnom obstarávaní, uvedenej v bode 1.1</w:t>
      </w:r>
      <w:r w:rsidR="00352143">
        <w:rPr>
          <w:rFonts w:ascii="Arial Narrow" w:hAnsi="Arial Narrow"/>
        </w:rPr>
        <w:t xml:space="preserve"> tohto článku Rámcovej dohody</w:t>
      </w:r>
      <w:r w:rsidR="001002AE">
        <w:rPr>
          <w:rFonts w:ascii="Arial Narrow" w:hAnsi="Arial Narrow"/>
        </w:rPr>
        <w:t xml:space="preserve">. </w:t>
      </w:r>
    </w:p>
    <w:p w14:paraId="559BD34C" w14:textId="59325065" w:rsidR="00375BAA" w:rsidRPr="00991129" w:rsidRDefault="00B344A6" w:rsidP="00A17707">
      <w:pPr>
        <w:pStyle w:val="Odsekzoznamu"/>
        <w:numPr>
          <w:ilvl w:val="1"/>
          <w:numId w:val="1"/>
        </w:numPr>
        <w:spacing w:after="0" w:line="240" w:lineRule="auto"/>
        <w:ind w:left="567" w:hanging="567"/>
        <w:jc w:val="both"/>
        <w:rPr>
          <w:rFonts w:ascii="Arial Narrow" w:eastAsia="Calibri" w:hAnsi="Arial Narrow" w:cs="Times New Roman"/>
          <w:i/>
          <w:color w:val="000000"/>
          <w:lang w:eastAsia="sk-SK"/>
        </w:rPr>
      </w:pPr>
      <w:r w:rsidRPr="00DA6977">
        <w:rPr>
          <w:rFonts w:ascii="Arial Narrow" w:hAnsi="Arial Narrow"/>
        </w:rPr>
        <w:t xml:space="preserve">Počas trvania </w:t>
      </w:r>
      <w:r w:rsidR="00357563" w:rsidRPr="00DA6977">
        <w:rPr>
          <w:rFonts w:ascii="Arial Narrow" w:hAnsi="Arial Narrow"/>
        </w:rPr>
        <w:t>R</w:t>
      </w:r>
      <w:r w:rsidRPr="00DA6977">
        <w:rPr>
          <w:rFonts w:ascii="Arial Narrow" w:hAnsi="Arial Narrow"/>
        </w:rPr>
        <w:t xml:space="preserve">ámcovej dohody bude dochádzať k opätovnému otváraniu súťaže </w:t>
      </w:r>
      <w:r w:rsidRPr="00991129">
        <w:rPr>
          <w:rFonts w:ascii="Arial Narrow" w:hAnsi="Arial Narrow"/>
        </w:rPr>
        <w:t xml:space="preserve">prostredníctvom zadania konkrétnej požiadavky </w:t>
      </w:r>
      <w:r w:rsidR="00357563" w:rsidRPr="00991129">
        <w:rPr>
          <w:rFonts w:ascii="Arial Narrow" w:hAnsi="Arial Narrow"/>
        </w:rPr>
        <w:t>O</w:t>
      </w:r>
      <w:r w:rsidRPr="00991129">
        <w:rPr>
          <w:rFonts w:ascii="Arial Narrow" w:hAnsi="Arial Narrow"/>
        </w:rPr>
        <w:t>bjednávateľa na zabezpečenie</w:t>
      </w:r>
      <w:r w:rsidR="00871A75">
        <w:rPr>
          <w:rFonts w:ascii="Arial Narrow" w:hAnsi="Arial Narrow"/>
        </w:rPr>
        <w:t xml:space="preserve"> </w:t>
      </w:r>
      <w:r w:rsidR="007E0FC3" w:rsidRPr="00AF4DB0">
        <w:rPr>
          <w:rFonts w:ascii="Arial Narrow" w:hAnsi="Arial Narrow"/>
        </w:rPr>
        <w:t xml:space="preserve">služieb súvisiacich </w:t>
      </w:r>
      <w:r w:rsidR="004D49CF" w:rsidRPr="00AF4DB0">
        <w:rPr>
          <w:rFonts w:ascii="Arial Narrow" w:hAnsi="Arial Narrow"/>
        </w:rPr>
        <w:t>s</w:t>
      </w:r>
      <w:r w:rsidR="00B94572" w:rsidRPr="00AF4DB0">
        <w:rPr>
          <w:rFonts w:ascii="Arial Narrow" w:hAnsi="Arial Narrow"/>
        </w:rPr>
        <w:t> </w:t>
      </w:r>
      <w:r w:rsidR="004D49CF" w:rsidRPr="00AF4DB0">
        <w:rPr>
          <w:rFonts w:ascii="Arial Narrow" w:hAnsi="Arial Narrow"/>
        </w:rPr>
        <w:t>organizáciou</w:t>
      </w:r>
      <w:r w:rsidR="00B94572" w:rsidRPr="00AF4DB0">
        <w:rPr>
          <w:rFonts w:ascii="Arial Narrow" w:hAnsi="Arial Narrow"/>
        </w:rPr>
        <w:t xml:space="preserve"> marketingov</w:t>
      </w:r>
      <w:r w:rsidR="00593E31" w:rsidRPr="00AF4DB0">
        <w:rPr>
          <w:rFonts w:ascii="Arial Narrow" w:hAnsi="Arial Narrow"/>
        </w:rPr>
        <w:t>ých</w:t>
      </w:r>
      <w:r w:rsidR="00B94572" w:rsidRPr="00AF4DB0">
        <w:rPr>
          <w:rFonts w:ascii="Arial Narrow" w:hAnsi="Arial Narrow"/>
        </w:rPr>
        <w:t xml:space="preserve"> a pr</w:t>
      </w:r>
      <w:r w:rsidR="00855E90" w:rsidRPr="00AF4DB0">
        <w:rPr>
          <w:rFonts w:ascii="Arial Narrow" w:hAnsi="Arial Narrow"/>
        </w:rPr>
        <w:t>opagačn</w:t>
      </w:r>
      <w:r w:rsidR="00593E31" w:rsidRPr="00AF4DB0">
        <w:rPr>
          <w:rFonts w:ascii="Arial Narrow" w:hAnsi="Arial Narrow"/>
        </w:rPr>
        <w:t>ých</w:t>
      </w:r>
      <w:r w:rsidR="003B7C6F" w:rsidRPr="00AF4DB0">
        <w:rPr>
          <w:rFonts w:ascii="Arial Narrow" w:hAnsi="Arial Narrow"/>
        </w:rPr>
        <w:t xml:space="preserve"> podujat</w:t>
      </w:r>
      <w:r w:rsidR="00593E31" w:rsidRPr="00AF4DB0">
        <w:rPr>
          <w:rFonts w:ascii="Arial Narrow" w:hAnsi="Arial Narrow"/>
        </w:rPr>
        <w:t>í</w:t>
      </w:r>
      <w:r w:rsidR="005D57A8" w:rsidRPr="00AF4DB0">
        <w:rPr>
          <w:rFonts w:ascii="Arial Narrow" w:hAnsi="Arial Narrow"/>
        </w:rPr>
        <w:t>, prezentáci</w:t>
      </w:r>
      <w:r w:rsidR="00593E31" w:rsidRPr="00AF4DB0">
        <w:rPr>
          <w:rFonts w:ascii="Arial Narrow" w:hAnsi="Arial Narrow"/>
        </w:rPr>
        <w:t>í</w:t>
      </w:r>
      <w:r w:rsidR="005D57A8" w:rsidRPr="00AF4DB0">
        <w:rPr>
          <w:rFonts w:ascii="Arial Narrow" w:hAnsi="Arial Narrow"/>
        </w:rPr>
        <w:t>, FAM trip</w:t>
      </w:r>
      <w:r w:rsidR="00593E31" w:rsidRPr="00AF4DB0">
        <w:rPr>
          <w:rFonts w:ascii="Arial Narrow" w:hAnsi="Arial Narrow"/>
        </w:rPr>
        <w:t>ov</w:t>
      </w:r>
      <w:r w:rsidR="005D57A8" w:rsidRPr="00AF4DB0">
        <w:rPr>
          <w:rFonts w:ascii="Arial Narrow" w:hAnsi="Arial Narrow"/>
        </w:rPr>
        <w:t>, press trip</w:t>
      </w:r>
      <w:r w:rsidR="00593E31" w:rsidRPr="00AF4DB0">
        <w:rPr>
          <w:rFonts w:ascii="Arial Narrow" w:hAnsi="Arial Narrow"/>
        </w:rPr>
        <w:t>ov</w:t>
      </w:r>
      <w:r w:rsidR="005D57A8" w:rsidRPr="00AF4DB0">
        <w:rPr>
          <w:rFonts w:ascii="Arial Narrow" w:hAnsi="Arial Narrow"/>
        </w:rPr>
        <w:t xml:space="preserve"> alebo</w:t>
      </w:r>
      <w:r w:rsidR="00FD0E15" w:rsidRPr="00AF4DB0">
        <w:rPr>
          <w:rFonts w:ascii="Arial Narrow" w:hAnsi="Arial Narrow"/>
        </w:rPr>
        <w:t xml:space="preserve"> INFO</w:t>
      </w:r>
      <w:r w:rsidR="004B552F" w:rsidRPr="00AF4DB0">
        <w:rPr>
          <w:rFonts w:ascii="Arial Narrow" w:hAnsi="Arial Narrow"/>
        </w:rPr>
        <w:t>C</w:t>
      </w:r>
      <w:r w:rsidR="00593E31" w:rsidRPr="00AF4DB0">
        <w:rPr>
          <w:rFonts w:ascii="Arial Narrow" w:hAnsi="Arial Narrow"/>
        </w:rPr>
        <w:t>IEST</w:t>
      </w:r>
      <w:r w:rsidR="005D57A8" w:rsidRPr="00AF4DB0">
        <w:rPr>
          <w:rFonts w:ascii="Arial Narrow" w:hAnsi="Arial Narrow"/>
        </w:rPr>
        <w:t xml:space="preserve"> (ďalej len „podujatie“</w:t>
      </w:r>
      <w:r w:rsidR="005550D3" w:rsidRPr="00AF4DB0">
        <w:rPr>
          <w:rFonts w:ascii="Arial Narrow" w:hAnsi="Arial Narrow"/>
        </w:rPr>
        <w:t xml:space="preserve"> alebo „IN</w:t>
      </w:r>
      <w:r w:rsidR="009366A1" w:rsidRPr="00AF4DB0">
        <w:rPr>
          <w:rFonts w:ascii="Arial Narrow" w:hAnsi="Arial Narrow"/>
        </w:rPr>
        <w:t>FOCESTA“</w:t>
      </w:r>
      <w:r w:rsidR="005D57A8" w:rsidRPr="00AF4DB0">
        <w:rPr>
          <w:rFonts w:ascii="Arial Narrow" w:hAnsi="Arial Narrow"/>
        </w:rPr>
        <w:t>)</w:t>
      </w:r>
      <w:r w:rsidR="003B7C6F">
        <w:rPr>
          <w:rFonts w:ascii="Arial Narrow" w:hAnsi="Arial Narrow"/>
        </w:rPr>
        <w:t xml:space="preserve"> </w:t>
      </w:r>
      <w:r w:rsidRPr="00991129">
        <w:rPr>
          <w:rFonts w:ascii="Arial Narrow" w:hAnsi="Arial Narrow"/>
        </w:rPr>
        <w:t>adresovanej všetkým úspešným uchádzačom (ďalej aj „</w:t>
      </w:r>
      <w:r w:rsidR="008A2094" w:rsidRPr="00991129">
        <w:rPr>
          <w:rFonts w:ascii="Arial Narrow" w:hAnsi="Arial Narrow"/>
        </w:rPr>
        <w:t>P</w:t>
      </w:r>
      <w:r w:rsidRPr="00991129">
        <w:rPr>
          <w:rFonts w:ascii="Arial Narrow" w:hAnsi="Arial Narrow"/>
        </w:rPr>
        <w:t>oskytovatelia"), ktorí sa zúčastnili zákazky uvedenej v bode 1.1</w:t>
      </w:r>
      <w:r w:rsidR="008A2094" w:rsidRPr="00991129">
        <w:rPr>
          <w:rFonts w:ascii="Arial Narrow" w:hAnsi="Arial Narrow"/>
        </w:rPr>
        <w:t xml:space="preserve"> tohto článku Dohody</w:t>
      </w:r>
      <w:r w:rsidRPr="00991129">
        <w:rPr>
          <w:rFonts w:ascii="Arial Narrow" w:hAnsi="Arial Narrow"/>
        </w:rPr>
        <w:t>.</w:t>
      </w:r>
    </w:p>
    <w:p w14:paraId="4BC0ECEE" w14:textId="6797FB7C" w:rsidR="008A2094" w:rsidRPr="00814B91" w:rsidRDefault="008A2094" w:rsidP="00A17707">
      <w:pPr>
        <w:pStyle w:val="Odsekzoznamu"/>
        <w:numPr>
          <w:ilvl w:val="1"/>
          <w:numId w:val="1"/>
        </w:numPr>
        <w:spacing w:after="0" w:line="240" w:lineRule="auto"/>
        <w:ind w:left="567" w:hanging="567"/>
        <w:jc w:val="both"/>
        <w:rPr>
          <w:rFonts w:ascii="Arial Narrow" w:eastAsia="Calibri" w:hAnsi="Arial Narrow" w:cs="Times New Roman"/>
          <w:i/>
          <w:color w:val="000000"/>
          <w:lang w:eastAsia="sk-SK"/>
        </w:rPr>
      </w:pPr>
      <w:r w:rsidRPr="00814B91">
        <w:rPr>
          <w:rFonts w:ascii="Arial Narrow" w:hAnsi="Arial Narrow"/>
        </w:rPr>
        <w:t>K opätovnému otváraniu súťaže prostredníctvom zadania konkrétnej požiadavky Objednávateľa dochádza postupom uvedeným v článku I</w:t>
      </w:r>
      <w:r w:rsidR="00AD1832" w:rsidRPr="00814B91">
        <w:rPr>
          <w:rFonts w:ascii="Arial Narrow" w:hAnsi="Arial Narrow"/>
        </w:rPr>
        <w:t>II</w:t>
      </w:r>
      <w:r w:rsidR="001B2D15">
        <w:rPr>
          <w:rFonts w:ascii="Arial Narrow" w:hAnsi="Arial Narrow"/>
        </w:rPr>
        <w:t xml:space="preserve"> tejto Dohody.</w:t>
      </w:r>
    </w:p>
    <w:p w14:paraId="7DA2433F" w14:textId="4DA02CC2" w:rsidR="00BD1589" w:rsidRPr="008A2094" w:rsidRDefault="00BD1589" w:rsidP="00A17707">
      <w:pPr>
        <w:pStyle w:val="Odsekzoznamu"/>
        <w:numPr>
          <w:ilvl w:val="1"/>
          <w:numId w:val="1"/>
        </w:numPr>
        <w:spacing w:after="0" w:line="240" w:lineRule="auto"/>
        <w:ind w:left="567" w:hanging="567"/>
        <w:jc w:val="both"/>
        <w:rPr>
          <w:rFonts w:ascii="Arial Narrow" w:eastAsia="Calibri" w:hAnsi="Arial Narrow" w:cs="Times New Roman"/>
          <w:i/>
          <w:color w:val="000000"/>
          <w:lang w:eastAsia="sk-SK"/>
        </w:rPr>
      </w:pPr>
      <w:r w:rsidRPr="00AF4DB0">
        <w:rPr>
          <w:rFonts w:ascii="Arial Narrow" w:hAnsi="Arial Narrow"/>
        </w:rPr>
        <w:t xml:space="preserve">Účelom tejto Rámcovej dohody je zabezpečiť </w:t>
      </w:r>
      <w:r w:rsidR="00DA480B" w:rsidRPr="00AF4DB0">
        <w:rPr>
          <w:rFonts w:ascii="Arial Narrow" w:hAnsi="Arial Narrow"/>
        </w:rPr>
        <w:t>služby súvisiace s</w:t>
      </w:r>
      <w:r w:rsidR="007D4B10" w:rsidRPr="00AF4DB0">
        <w:rPr>
          <w:rFonts w:ascii="Arial Narrow" w:hAnsi="Arial Narrow"/>
        </w:rPr>
        <w:t> </w:t>
      </w:r>
      <w:r w:rsidR="002E0722" w:rsidRPr="00AF4DB0">
        <w:rPr>
          <w:rFonts w:ascii="Arial Narrow" w:hAnsi="Arial Narrow"/>
        </w:rPr>
        <w:t>organizáci</w:t>
      </w:r>
      <w:r w:rsidR="00DA480B" w:rsidRPr="00AF4DB0">
        <w:rPr>
          <w:rFonts w:ascii="Arial Narrow" w:hAnsi="Arial Narrow"/>
        </w:rPr>
        <w:t>ou</w:t>
      </w:r>
      <w:r w:rsidR="007D4B10" w:rsidRPr="00AF4DB0">
        <w:rPr>
          <w:rFonts w:ascii="Arial Narrow" w:hAnsi="Arial Narrow"/>
        </w:rPr>
        <w:t xml:space="preserve"> jednotlivých podujatí</w:t>
      </w:r>
      <w:r w:rsidR="002E0722" w:rsidRPr="00AF4DB0">
        <w:rPr>
          <w:rFonts w:ascii="Arial Narrow" w:hAnsi="Arial Narrow"/>
        </w:rPr>
        <w:t xml:space="preserve"> pre</w:t>
      </w:r>
      <w:r w:rsidR="002E0722">
        <w:rPr>
          <w:rFonts w:ascii="Arial Narrow" w:hAnsi="Arial Narrow"/>
        </w:rPr>
        <w:t xml:space="preserve"> </w:t>
      </w:r>
      <w:r>
        <w:rPr>
          <w:rFonts w:ascii="Arial Narrow" w:hAnsi="Arial Narrow"/>
        </w:rPr>
        <w:t>zamestnancov Objednávateľa a os</w:t>
      </w:r>
      <w:r w:rsidR="00270FCC">
        <w:rPr>
          <w:rFonts w:ascii="Arial Narrow" w:hAnsi="Arial Narrow"/>
        </w:rPr>
        <w:t>oby</w:t>
      </w:r>
      <w:r>
        <w:rPr>
          <w:rFonts w:ascii="Arial Narrow" w:hAnsi="Arial Narrow"/>
        </w:rPr>
        <w:t xml:space="preserve"> určen</w:t>
      </w:r>
      <w:r w:rsidR="00270FCC">
        <w:rPr>
          <w:rFonts w:ascii="Arial Narrow" w:hAnsi="Arial Narrow"/>
        </w:rPr>
        <w:t>é</w:t>
      </w:r>
      <w:r>
        <w:rPr>
          <w:rFonts w:ascii="Arial Narrow" w:hAnsi="Arial Narrow"/>
        </w:rPr>
        <w:t xml:space="preserve"> Objednávateľom</w:t>
      </w:r>
      <w:r w:rsidR="00ED0822">
        <w:rPr>
          <w:rFonts w:ascii="Arial Narrow" w:hAnsi="Arial Narrow"/>
        </w:rPr>
        <w:t xml:space="preserve">, </w:t>
      </w:r>
      <w:r w:rsidR="000A59B8">
        <w:rPr>
          <w:rFonts w:ascii="Arial Narrow" w:hAnsi="Arial Narrow"/>
        </w:rPr>
        <w:t>podľa požiadaviek Objednávateľa.</w:t>
      </w:r>
    </w:p>
    <w:p w14:paraId="12B855F8" w14:textId="2C39E826" w:rsidR="003050EB" w:rsidRPr="00F05BDD" w:rsidRDefault="00375BAA" w:rsidP="00375BAA">
      <w:pPr>
        <w:pStyle w:val="Odsekzoznamu"/>
        <w:numPr>
          <w:ilvl w:val="1"/>
          <w:numId w:val="1"/>
        </w:numPr>
        <w:spacing w:after="0" w:line="240" w:lineRule="auto"/>
        <w:ind w:left="567" w:hanging="567"/>
        <w:jc w:val="both"/>
        <w:rPr>
          <w:rFonts w:ascii="Arial Narrow" w:eastAsia="Calibri" w:hAnsi="Arial Narrow" w:cs="Times New Roman"/>
          <w:i/>
          <w:color w:val="000000"/>
          <w:lang w:eastAsia="sk-SK"/>
        </w:rPr>
      </w:pPr>
      <w:r>
        <w:rPr>
          <w:rFonts w:ascii="Arial Narrow" w:eastAsia="Calibri" w:hAnsi="Arial Narrow" w:cs="Times New Roman"/>
          <w:iCs/>
          <w:color w:val="000000"/>
          <w:lang w:eastAsia="sk-SK"/>
        </w:rPr>
        <w:t xml:space="preserve">Touto Rámcovou dohodou sa stanovuje právny režim dodania </w:t>
      </w:r>
      <w:r w:rsidR="000211C1">
        <w:rPr>
          <w:rFonts w:ascii="Arial Narrow" w:eastAsia="Calibri" w:hAnsi="Arial Narrow" w:cs="Times New Roman"/>
          <w:iCs/>
          <w:color w:val="000000"/>
          <w:lang w:eastAsia="sk-SK"/>
        </w:rPr>
        <w:t>služieb</w:t>
      </w:r>
      <w:r>
        <w:rPr>
          <w:rFonts w:ascii="Arial Narrow" w:eastAsia="Calibri" w:hAnsi="Arial Narrow" w:cs="Times New Roman"/>
          <w:iCs/>
          <w:color w:val="000000"/>
          <w:lang w:eastAsia="sk-SK"/>
        </w:rPr>
        <w:t>, uvedených v čl</w:t>
      </w:r>
      <w:r w:rsidR="0010774C">
        <w:rPr>
          <w:rFonts w:ascii="Arial Narrow" w:eastAsia="Calibri" w:hAnsi="Arial Narrow" w:cs="Times New Roman"/>
          <w:iCs/>
          <w:color w:val="000000"/>
          <w:lang w:eastAsia="sk-SK"/>
        </w:rPr>
        <w:t>ánku</w:t>
      </w:r>
      <w:r>
        <w:rPr>
          <w:rFonts w:ascii="Arial Narrow" w:eastAsia="Calibri" w:hAnsi="Arial Narrow" w:cs="Times New Roman"/>
          <w:iCs/>
          <w:color w:val="000000"/>
          <w:lang w:eastAsia="sk-SK"/>
        </w:rPr>
        <w:t xml:space="preserve"> </w:t>
      </w:r>
      <w:r w:rsidRPr="00F031C2">
        <w:rPr>
          <w:rFonts w:ascii="Arial Narrow" w:eastAsia="Calibri" w:hAnsi="Arial Narrow" w:cs="Times New Roman"/>
          <w:iCs/>
          <w:color w:val="000000"/>
          <w:lang w:eastAsia="sk-SK"/>
        </w:rPr>
        <w:t xml:space="preserve">II bod </w:t>
      </w:r>
      <w:r w:rsidR="0010774C" w:rsidRPr="00F031C2">
        <w:rPr>
          <w:rFonts w:ascii="Arial Narrow" w:eastAsia="Calibri" w:hAnsi="Arial Narrow" w:cs="Times New Roman"/>
          <w:iCs/>
          <w:color w:val="000000"/>
          <w:lang w:eastAsia="sk-SK"/>
        </w:rPr>
        <w:t>2.</w:t>
      </w:r>
      <w:r w:rsidRPr="00F031C2">
        <w:rPr>
          <w:rFonts w:ascii="Arial Narrow" w:eastAsia="Calibri" w:hAnsi="Arial Narrow" w:cs="Times New Roman"/>
          <w:iCs/>
          <w:color w:val="000000"/>
          <w:lang w:eastAsia="sk-SK"/>
        </w:rPr>
        <w:t xml:space="preserve">1 </w:t>
      </w:r>
      <w:r w:rsidR="008D5A76" w:rsidRPr="00F031C2">
        <w:rPr>
          <w:rFonts w:ascii="Arial Narrow" w:eastAsia="Calibri" w:hAnsi="Arial Narrow" w:cs="Times New Roman"/>
          <w:iCs/>
          <w:color w:val="000000"/>
          <w:lang w:eastAsia="sk-SK"/>
        </w:rPr>
        <w:t>a 2.2</w:t>
      </w:r>
      <w:r w:rsidR="008D5A76">
        <w:rPr>
          <w:rFonts w:ascii="Arial Narrow" w:eastAsia="Calibri" w:hAnsi="Arial Narrow" w:cs="Times New Roman"/>
          <w:iCs/>
          <w:color w:val="000000"/>
          <w:lang w:eastAsia="sk-SK"/>
        </w:rPr>
        <w:t xml:space="preserve"> </w:t>
      </w:r>
      <w:r>
        <w:rPr>
          <w:rFonts w:ascii="Arial Narrow" w:eastAsia="Calibri" w:hAnsi="Arial Narrow" w:cs="Times New Roman"/>
          <w:iCs/>
          <w:color w:val="000000"/>
          <w:lang w:eastAsia="sk-SK"/>
        </w:rPr>
        <w:t>tejto Dohody</w:t>
      </w:r>
      <w:r>
        <w:rPr>
          <w:rFonts w:ascii="Arial Narrow" w:eastAsia="Calibri" w:hAnsi="Arial Narrow" w:cs="Times New Roman"/>
          <w:iCs/>
          <w:color w:val="000000"/>
          <w:lang w:eastAsia="sk-SK" w:bidi="sk-SK"/>
        </w:rPr>
        <w:t>,</w:t>
      </w:r>
      <w:r>
        <w:rPr>
          <w:rFonts w:ascii="Arial Narrow" w:eastAsia="Calibri" w:hAnsi="Arial Narrow" w:cs="Times New Roman"/>
          <w:iCs/>
          <w:color w:val="000000"/>
          <w:lang w:eastAsia="sk-SK"/>
        </w:rPr>
        <w:t xml:space="preserve"> na základe uzatvorenia čiastkových objednávok </w:t>
      </w:r>
      <w:r>
        <w:rPr>
          <w:rFonts w:ascii="Arial Narrow" w:eastAsia="Calibri" w:hAnsi="Arial Narrow" w:cs="Times New Roman"/>
          <w:iCs/>
          <w:color w:val="000000"/>
          <w:lang w:eastAsia="sk-SK" w:bidi="sk-SK"/>
        </w:rPr>
        <w:t>počas doby platnosti a účinnosti tejto Rámcovej dohody</w:t>
      </w:r>
      <w:r>
        <w:rPr>
          <w:rFonts w:ascii="Arial Narrow" w:eastAsia="Calibri" w:hAnsi="Arial Narrow" w:cs="Times New Roman"/>
          <w:iCs/>
          <w:color w:val="000000"/>
          <w:lang w:eastAsia="sk-SK"/>
        </w:rPr>
        <w:t>.</w:t>
      </w:r>
    </w:p>
    <w:p w14:paraId="1DDDC4A5" w14:textId="77777777" w:rsidR="00AF2E4C" w:rsidRDefault="00AF2E4C" w:rsidP="0010774C">
      <w:pPr>
        <w:tabs>
          <w:tab w:val="left" w:pos="426"/>
          <w:tab w:val="left" w:pos="1985"/>
        </w:tabs>
        <w:spacing w:after="0" w:line="240" w:lineRule="auto"/>
        <w:jc w:val="center"/>
        <w:rPr>
          <w:rFonts w:ascii="Arial Narrow" w:eastAsia="Calibri" w:hAnsi="Arial Narrow" w:cs="Times New Roman"/>
          <w:b/>
          <w:noProof/>
          <w:color w:val="000000"/>
          <w:lang w:eastAsia="sk-SK"/>
        </w:rPr>
      </w:pPr>
      <w:bookmarkStart w:id="4" w:name="_Hlk93320433"/>
    </w:p>
    <w:p w14:paraId="5B15334B" w14:textId="77777777" w:rsidR="00AF2E4C" w:rsidRDefault="00AF2E4C" w:rsidP="0010774C">
      <w:pPr>
        <w:tabs>
          <w:tab w:val="left" w:pos="426"/>
          <w:tab w:val="left" w:pos="1985"/>
        </w:tabs>
        <w:spacing w:after="0" w:line="240" w:lineRule="auto"/>
        <w:jc w:val="center"/>
        <w:rPr>
          <w:rFonts w:ascii="Arial Narrow" w:eastAsia="Calibri" w:hAnsi="Arial Narrow" w:cs="Times New Roman"/>
          <w:b/>
          <w:noProof/>
          <w:color w:val="000000"/>
          <w:lang w:eastAsia="sk-SK"/>
        </w:rPr>
      </w:pPr>
    </w:p>
    <w:p w14:paraId="53555BC7" w14:textId="68E2AD09" w:rsidR="0010774C" w:rsidRDefault="0010774C" w:rsidP="0010774C">
      <w:pPr>
        <w:tabs>
          <w:tab w:val="left" w:pos="426"/>
          <w:tab w:val="left" w:pos="1985"/>
        </w:tabs>
        <w:spacing w:after="0" w:line="240" w:lineRule="auto"/>
        <w:jc w:val="center"/>
        <w:rPr>
          <w:rFonts w:ascii="Arial Narrow" w:eastAsia="Calibri" w:hAnsi="Arial Narrow" w:cs="Times New Roman"/>
          <w:b/>
          <w:noProof/>
          <w:color w:val="000000"/>
          <w:lang w:eastAsia="sk-SK"/>
        </w:rPr>
      </w:pPr>
      <w:r>
        <w:rPr>
          <w:rFonts w:ascii="Arial Narrow" w:eastAsia="Calibri" w:hAnsi="Arial Narrow" w:cs="Times New Roman"/>
          <w:b/>
          <w:noProof/>
          <w:color w:val="000000"/>
          <w:lang w:eastAsia="sk-SK"/>
        </w:rPr>
        <w:t>Článok II.</w:t>
      </w:r>
    </w:p>
    <w:p w14:paraId="0CAED450" w14:textId="3FB0942C" w:rsidR="0010774C" w:rsidRDefault="0010774C" w:rsidP="0010774C">
      <w:pPr>
        <w:tabs>
          <w:tab w:val="left" w:pos="426"/>
          <w:tab w:val="left" w:pos="1985"/>
        </w:tabs>
        <w:spacing w:after="0" w:line="240" w:lineRule="auto"/>
        <w:jc w:val="center"/>
        <w:rPr>
          <w:rFonts w:ascii="Arial Narrow" w:eastAsia="Calibri" w:hAnsi="Arial Narrow" w:cs="Times New Roman"/>
          <w:b/>
          <w:noProof/>
          <w:color w:val="000000"/>
          <w:lang w:eastAsia="sk-SK"/>
        </w:rPr>
      </w:pPr>
      <w:r>
        <w:rPr>
          <w:rFonts w:ascii="Arial Narrow" w:eastAsia="Calibri" w:hAnsi="Arial Narrow" w:cs="Times New Roman"/>
          <w:b/>
          <w:noProof/>
          <w:color w:val="000000"/>
          <w:lang w:eastAsia="sk-SK"/>
        </w:rPr>
        <w:t>Predmet Rámcovej dohody</w:t>
      </w:r>
    </w:p>
    <w:bookmarkEnd w:id="4"/>
    <w:p w14:paraId="7CD3B41C" w14:textId="77777777" w:rsidR="00060E11" w:rsidRDefault="00060E11" w:rsidP="003050EB">
      <w:pPr>
        <w:tabs>
          <w:tab w:val="left" w:pos="426"/>
          <w:tab w:val="left" w:pos="1985"/>
        </w:tabs>
        <w:spacing w:after="0" w:line="240" w:lineRule="auto"/>
        <w:rPr>
          <w:rFonts w:ascii="Arial Narrow" w:eastAsia="Calibri" w:hAnsi="Arial Narrow" w:cs="Times New Roman"/>
          <w:b/>
          <w:noProof/>
          <w:color w:val="000000"/>
          <w:lang w:eastAsia="sk-SK"/>
        </w:rPr>
      </w:pPr>
    </w:p>
    <w:p w14:paraId="16DBFE2B" w14:textId="1EEF88B9" w:rsidR="0010774C" w:rsidRPr="008B4D47" w:rsidRDefault="0010774C" w:rsidP="00A17707">
      <w:pPr>
        <w:pStyle w:val="Odsekzoznamu"/>
        <w:numPr>
          <w:ilvl w:val="1"/>
          <w:numId w:val="2"/>
        </w:numPr>
        <w:tabs>
          <w:tab w:val="left" w:pos="567"/>
          <w:tab w:val="left" w:pos="1985"/>
        </w:tabs>
        <w:spacing w:after="0" w:line="240" w:lineRule="auto"/>
        <w:ind w:left="567" w:hanging="567"/>
        <w:jc w:val="both"/>
        <w:rPr>
          <w:rFonts w:ascii="Arial Narrow" w:eastAsia="Calibri" w:hAnsi="Arial Narrow" w:cs="Times New Roman"/>
          <w:bCs/>
          <w:noProof/>
          <w:color w:val="000000"/>
          <w:lang w:eastAsia="sk-SK"/>
        </w:rPr>
      </w:pPr>
      <w:r w:rsidRPr="004A197F">
        <w:rPr>
          <w:rFonts w:ascii="Arial Narrow" w:eastAsia="Calibri" w:hAnsi="Arial Narrow" w:cs="Times New Roman"/>
          <w:bCs/>
          <w:noProof/>
          <w:color w:val="000000"/>
          <w:lang w:eastAsia="sk-SK"/>
        </w:rPr>
        <w:t xml:space="preserve">Rámcová dohoda </w:t>
      </w:r>
      <w:r w:rsidR="00566401" w:rsidRPr="004A197F">
        <w:rPr>
          <w:rFonts w:ascii="Arial Narrow" w:eastAsia="Calibri" w:hAnsi="Arial Narrow" w:cs="Times New Roman"/>
          <w:bCs/>
          <w:noProof/>
          <w:color w:val="000000"/>
          <w:lang w:eastAsia="sk-SK"/>
        </w:rPr>
        <w:t xml:space="preserve">upravuje podmienky za akých Poskytovateľ zabezpečuje </w:t>
      </w:r>
      <w:r w:rsidR="00560C75" w:rsidRPr="00AF4DB0">
        <w:rPr>
          <w:rFonts w:ascii="Arial Narrow" w:eastAsia="Calibri" w:hAnsi="Arial Narrow" w:cs="Times New Roman"/>
          <w:bCs/>
          <w:noProof/>
          <w:color w:val="000000"/>
          <w:lang w:eastAsia="sk-SK"/>
        </w:rPr>
        <w:t xml:space="preserve">služby </w:t>
      </w:r>
      <w:r w:rsidR="00045291" w:rsidRPr="00AF4DB0">
        <w:rPr>
          <w:rFonts w:ascii="Arial Narrow" w:eastAsia="Calibri" w:hAnsi="Arial Narrow" w:cs="Times New Roman"/>
          <w:bCs/>
          <w:noProof/>
          <w:color w:val="000000"/>
          <w:lang w:eastAsia="sk-SK"/>
        </w:rPr>
        <w:t xml:space="preserve">špecifikované v bode 2.2 tohto článku Rámcovej dohody </w:t>
      </w:r>
      <w:r w:rsidR="00045291">
        <w:rPr>
          <w:rFonts w:ascii="Arial Narrow" w:eastAsia="Calibri" w:hAnsi="Arial Narrow" w:cs="Times New Roman"/>
          <w:bCs/>
          <w:noProof/>
          <w:color w:val="000000"/>
          <w:lang w:eastAsia="sk-SK"/>
        </w:rPr>
        <w:t xml:space="preserve">za účelom </w:t>
      </w:r>
      <w:r w:rsidR="00C775FA" w:rsidRPr="004A197F">
        <w:rPr>
          <w:rFonts w:ascii="Arial Narrow" w:hAnsi="Arial Narrow"/>
        </w:rPr>
        <w:t>zabezpečeni</w:t>
      </w:r>
      <w:r w:rsidR="00045291">
        <w:rPr>
          <w:rFonts w:ascii="Arial Narrow" w:hAnsi="Arial Narrow"/>
        </w:rPr>
        <w:t>a</w:t>
      </w:r>
      <w:r w:rsidR="00C775FA" w:rsidRPr="004A197F">
        <w:rPr>
          <w:rFonts w:ascii="Arial Narrow" w:hAnsi="Arial Narrow"/>
        </w:rPr>
        <w:t xml:space="preserve"> marketingov</w:t>
      </w:r>
      <w:r w:rsidR="00D40D3E">
        <w:rPr>
          <w:rFonts w:ascii="Arial Narrow" w:hAnsi="Arial Narrow"/>
        </w:rPr>
        <w:t>ého</w:t>
      </w:r>
      <w:r w:rsidR="00C775FA" w:rsidRPr="004A197F">
        <w:rPr>
          <w:rFonts w:ascii="Arial Narrow" w:hAnsi="Arial Narrow"/>
        </w:rPr>
        <w:t xml:space="preserve"> a propagačn</w:t>
      </w:r>
      <w:r w:rsidR="001F0D48">
        <w:rPr>
          <w:rFonts w:ascii="Arial Narrow" w:hAnsi="Arial Narrow"/>
        </w:rPr>
        <w:t>ého</w:t>
      </w:r>
      <w:r w:rsidR="00C775FA" w:rsidRPr="004A197F">
        <w:rPr>
          <w:rFonts w:ascii="Arial Narrow" w:hAnsi="Arial Narrow"/>
        </w:rPr>
        <w:t xml:space="preserve"> </w:t>
      </w:r>
      <w:r w:rsidR="00D40D3E">
        <w:rPr>
          <w:rFonts w:ascii="Arial Narrow" w:hAnsi="Arial Narrow"/>
        </w:rPr>
        <w:t xml:space="preserve">podujatia </w:t>
      </w:r>
      <w:r w:rsidR="00C775FA" w:rsidRPr="004A197F">
        <w:rPr>
          <w:rFonts w:ascii="Arial Narrow" w:hAnsi="Arial Narrow"/>
        </w:rPr>
        <w:t>pre slovenských a zahraničných účastníkov</w:t>
      </w:r>
      <w:r w:rsidR="00C775FA">
        <w:rPr>
          <w:rFonts w:ascii="Arial Narrow" w:hAnsi="Arial Narrow"/>
        </w:rPr>
        <w:t xml:space="preserve"> </w:t>
      </w:r>
      <w:r w:rsidR="009B1E72">
        <w:rPr>
          <w:rFonts w:ascii="Arial Narrow" w:hAnsi="Arial Narrow"/>
        </w:rPr>
        <w:t>na území Slovenska</w:t>
      </w:r>
      <w:r w:rsidR="007623BF">
        <w:rPr>
          <w:rFonts w:ascii="Arial Narrow" w:hAnsi="Arial Narrow"/>
        </w:rPr>
        <w:t xml:space="preserve">, </w:t>
      </w:r>
      <w:r w:rsidR="00566401" w:rsidRPr="004A197F">
        <w:rPr>
          <w:rFonts w:ascii="Arial Narrow" w:eastAsia="Calibri" w:hAnsi="Arial Narrow" w:cs="Times New Roman"/>
          <w:bCs/>
          <w:noProof/>
          <w:color w:val="000000"/>
          <w:lang w:eastAsia="sk-SK"/>
        </w:rPr>
        <w:t>podľa pot</w:t>
      </w:r>
      <w:r w:rsidR="008D5A76" w:rsidRPr="004A197F">
        <w:rPr>
          <w:rFonts w:ascii="Arial Narrow" w:eastAsia="Calibri" w:hAnsi="Arial Narrow" w:cs="Times New Roman"/>
          <w:bCs/>
          <w:noProof/>
          <w:color w:val="000000"/>
          <w:lang w:eastAsia="sk-SK"/>
        </w:rPr>
        <w:t>rieb</w:t>
      </w:r>
      <w:r w:rsidR="00566401" w:rsidRPr="004A197F">
        <w:rPr>
          <w:rFonts w:ascii="Arial Narrow" w:eastAsia="Calibri" w:hAnsi="Arial Narrow" w:cs="Times New Roman"/>
          <w:bCs/>
          <w:noProof/>
          <w:color w:val="000000"/>
          <w:lang w:eastAsia="sk-SK"/>
        </w:rPr>
        <w:t xml:space="preserve"> </w:t>
      </w:r>
      <w:r w:rsidR="000E40B3" w:rsidRPr="004A197F">
        <w:rPr>
          <w:rFonts w:ascii="Arial Narrow" w:eastAsia="Calibri" w:hAnsi="Arial Narrow" w:cs="Times New Roman"/>
          <w:bCs/>
          <w:noProof/>
          <w:color w:val="000000"/>
          <w:lang w:eastAsia="sk-SK"/>
        </w:rPr>
        <w:t>Objednávateľa</w:t>
      </w:r>
      <w:r w:rsidR="004A197F" w:rsidRPr="00C27378">
        <w:rPr>
          <w:rFonts w:ascii="Arial Narrow" w:hAnsi="Arial Narrow"/>
        </w:rPr>
        <w:t>.</w:t>
      </w:r>
      <w:r w:rsidR="00C27378" w:rsidRPr="00C27378">
        <w:rPr>
          <w:rFonts w:ascii="Arial Narrow" w:hAnsi="Arial Narrow"/>
          <w:bCs/>
        </w:rPr>
        <w:t xml:space="preserve"> </w:t>
      </w:r>
      <w:r w:rsidR="00C27378" w:rsidRPr="008B4D47">
        <w:rPr>
          <w:rFonts w:ascii="Arial Narrow" w:hAnsi="Arial Narrow"/>
          <w:bCs/>
        </w:rPr>
        <w:t xml:space="preserve">Objednávateľ predpokladá, že uskutoční v priebehu 12 mesiacov </w:t>
      </w:r>
      <w:r w:rsidR="001F0D48" w:rsidRPr="00D322B3">
        <w:rPr>
          <w:rFonts w:ascii="Arial Narrow" w:hAnsi="Arial Narrow"/>
          <w:bCs/>
        </w:rPr>
        <w:t>50</w:t>
      </w:r>
      <w:r w:rsidR="00C27378" w:rsidRPr="00D322B3">
        <w:rPr>
          <w:rFonts w:ascii="Arial Narrow" w:hAnsi="Arial Narrow"/>
          <w:bCs/>
        </w:rPr>
        <w:t xml:space="preserve"> INFOCIEST</w:t>
      </w:r>
      <w:r w:rsidR="00C27378" w:rsidRPr="008B4D47">
        <w:rPr>
          <w:rFonts w:ascii="Arial Narrow" w:hAnsi="Arial Narrow"/>
          <w:bCs/>
        </w:rPr>
        <w:t xml:space="preserve"> s trvaním </w:t>
      </w:r>
      <w:r w:rsidR="00C27378" w:rsidRPr="00D322B3">
        <w:rPr>
          <w:rFonts w:ascii="Arial Narrow" w:hAnsi="Arial Narrow"/>
          <w:bCs/>
        </w:rPr>
        <w:t>v priemere 4 dni</w:t>
      </w:r>
      <w:r w:rsidR="00C27378" w:rsidRPr="008B4D47">
        <w:rPr>
          <w:rFonts w:ascii="Arial Narrow" w:hAnsi="Arial Narrow"/>
          <w:bCs/>
        </w:rPr>
        <w:t>.</w:t>
      </w:r>
    </w:p>
    <w:p w14:paraId="4BECEDF6" w14:textId="44796A30" w:rsidR="008D5A76" w:rsidRPr="00C74814" w:rsidRDefault="008D5A76" w:rsidP="00A17707">
      <w:pPr>
        <w:pStyle w:val="Odsekzoznamu"/>
        <w:numPr>
          <w:ilvl w:val="1"/>
          <w:numId w:val="2"/>
        </w:numPr>
        <w:tabs>
          <w:tab w:val="left" w:pos="567"/>
          <w:tab w:val="left" w:pos="1985"/>
        </w:tabs>
        <w:spacing w:after="0" w:line="240" w:lineRule="auto"/>
        <w:ind w:left="567" w:hanging="567"/>
        <w:jc w:val="both"/>
        <w:rPr>
          <w:rFonts w:ascii="Arial Narrow" w:eastAsia="Calibri" w:hAnsi="Arial Narrow" w:cs="Times New Roman"/>
          <w:bCs/>
          <w:noProof/>
          <w:color w:val="000000"/>
          <w:lang w:eastAsia="sk-SK"/>
        </w:rPr>
      </w:pPr>
      <w:r w:rsidRPr="00C74814">
        <w:rPr>
          <w:rFonts w:ascii="Arial Narrow" w:eastAsia="Calibri" w:hAnsi="Arial Narrow" w:cs="Times New Roman"/>
          <w:bCs/>
          <w:noProof/>
          <w:color w:val="000000"/>
          <w:lang w:eastAsia="sk-SK"/>
        </w:rPr>
        <w:t xml:space="preserve">Poskytovateľ </w:t>
      </w:r>
      <w:r w:rsidR="00C74814">
        <w:rPr>
          <w:rFonts w:ascii="Arial Narrow" w:eastAsia="Calibri" w:hAnsi="Arial Narrow" w:cs="Times New Roman"/>
          <w:bCs/>
          <w:noProof/>
          <w:color w:val="000000"/>
          <w:lang w:eastAsia="sk-SK"/>
        </w:rPr>
        <w:t xml:space="preserve">sa </w:t>
      </w:r>
      <w:r w:rsidRPr="00C74814">
        <w:rPr>
          <w:rFonts w:ascii="Arial Narrow" w:eastAsia="Calibri" w:hAnsi="Arial Narrow" w:cs="Times New Roman"/>
          <w:bCs/>
          <w:noProof/>
          <w:color w:val="000000"/>
          <w:lang w:eastAsia="sk-SK"/>
        </w:rPr>
        <w:t>v súlade s bodom 2.1 za podmienok uvedených v tejto Rámcovej dohode zaväzuje</w:t>
      </w:r>
      <w:r w:rsidR="00C74814">
        <w:rPr>
          <w:rFonts w:ascii="Arial Narrow" w:eastAsia="Calibri" w:hAnsi="Arial Narrow" w:cs="Times New Roman"/>
          <w:bCs/>
          <w:noProof/>
          <w:color w:val="000000"/>
          <w:lang w:eastAsia="sk-SK"/>
        </w:rPr>
        <w:t xml:space="preserve"> </w:t>
      </w:r>
      <w:r w:rsidR="00A14A76">
        <w:rPr>
          <w:rFonts w:ascii="Arial Narrow" w:eastAsia="Calibri" w:hAnsi="Arial Narrow" w:cs="Times New Roman"/>
          <w:bCs/>
          <w:noProof/>
          <w:color w:val="000000"/>
          <w:lang w:eastAsia="sk-SK"/>
        </w:rPr>
        <w:t xml:space="preserve">pre Objednávateľa </w:t>
      </w:r>
      <w:r w:rsidR="00A72DBD">
        <w:rPr>
          <w:rFonts w:ascii="Arial Narrow" w:eastAsia="Calibri" w:hAnsi="Arial Narrow" w:cs="Times New Roman"/>
          <w:bCs/>
          <w:noProof/>
          <w:color w:val="000000"/>
          <w:lang w:eastAsia="sk-SK"/>
        </w:rPr>
        <w:t xml:space="preserve">zabezpečiť </w:t>
      </w:r>
      <w:r w:rsidR="00C74814">
        <w:rPr>
          <w:rFonts w:ascii="Arial Narrow" w:eastAsia="Calibri" w:hAnsi="Arial Narrow" w:cs="Times New Roman"/>
          <w:bCs/>
          <w:noProof/>
          <w:color w:val="000000"/>
          <w:lang w:eastAsia="sk-SK"/>
        </w:rPr>
        <w:t>najmä:</w:t>
      </w:r>
    </w:p>
    <w:p w14:paraId="6CF9D1C5" w14:textId="3645B0B0" w:rsidR="002C13CB" w:rsidRPr="00D958B7" w:rsidRDefault="00167962" w:rsidP="00A17707">
      <w:pPr>
        <w:pStyle w:val="Odsekzoznamu"/>
        <w:numPr>
          <w:ilvl w:val="0"/>
          <w:numId w:val="3"/>
        </w:numPr>
        <w:tabs>
          <w:tab w:val="left" w:pos="993"/>
        </w:tabs>
        <w:ind w:left="993" w:hanging="426"/>
        <w:rPr>
          <w:rFonts w:ascii="Arial Narrow" w:hAnsi="Arial Narrow"/>
        </w:rPr>
      </w:pPr>
      <w:r w:rsidRPr="00D958B7">
        <w:rPr>
          <w:rFonts w:ascii="Arial Narrow" w:hAnsi="Arial Narrow"/>
        </w:rPr>
        <w:t xml:space="preserve">ubytovacie služby </w:t>
      </w:r>
      <w:r w:rsidR="002C13CB" w:rsidRPr="00D958B7">
        <w:rPr>
          <w:rFonts w:ascii="Arial Narrow" w:hAnsi="Arial Narrow"/>
        </w:rPr>
        <w:t xml:space="preserve">v ubytovacích zariadeniach s triedou 4* a 5*, </w:t>
      </w:r>
    </w:p>
    <w:p w14:paraId="05BF8CE4" w14:textId="5275851B" w:rsidR="00D958B7" w:rsidRPr="00D958B7" w:rsidRDefault="002C13CB" w:rsidP="00A17707">
      <w:pPr>
        <w:pStyle w:val="Odsekzoznamu"/>
        <w:numPr>
          <w:ilvl w:val="0"/>
          <w:numId w:val="3"/>
        </w:numPr>
        <w:tabs>
          <w:tab w:val="left" w:pos="993"/>
        </w:tabs>
        <w:ind w:left="993" w:hanging="426"/>
        <w:rPr>
          <w:rFonts w:ascii="Arial Narrow" w:hAnsi="Arial Narrow"/>
          <w:lang w:val="en-CA"/>
        </w:rPr>
      </w:pPr>
      <w:r w:rsidRPr="00D958B7">
        <w:rPr>
          <w:rFonts w:ascii="Arial Narrow" w:hAnsi="Arial Narrow"/>
        </w:rPr>
        <w:t xml:space="preserve">stravovacie </w:t>
      </w:r>
      <w:r w:rsidR="00D958B7">
        <w:rPr>
          <w:rFonts w:ascii="Arial Narrow" w:hAnsi="Arial Narrow"/>
        </w:rPr>
        <w:t>služby,</w:t>
      </w:r>
    </w:p>
    <w:p w14:paraId="6EBB0248" w14:textId="44ADF090" w:rsidR="00D958B7" w:rsidRPr="00D958B7" w:rsidRDefault="002C13CB" w:rsidP="00A17707">
      <w:pPr>
        <w:pStyle w:val="Odsekzoznamu"/>
        <w:numPr>
          <w:ilvl w:val="0"/>
          <w:numId w:val="3"/>
        </w:numPr>
        <w:tabs>
          <w:tab w:val="left" w:pos="993"/>
        </w:tabs>
        <w:ind w:left="993" w:hanging="426"/>
        <w:jc w:val="both"/>
        <w:rPr>
          <w:rFonts w:ascii="Arial Narrow" w:hAnsi="Arial Narrow"/>
          <w:lang w:val="en-CA"/>
        </w:rPr>
      </w:pPr>
      <w:r w:rsidRPr="00D958B7">
        <w:rPr>
          <w:rFonts w:ascii="Arial Narrow" w:hAnsi="Arial Narrow"/>
        </w:rPr>
        <w:t>doplnkové služby – sprievodcovské služby v slovenskom jazyku pri účastníkoch zo Slovenska a v</w:t>
      </w:r>
      <w:r w:rsidR="00FA0140">
        <w:rPr>
          <w:rFonts w:ascii="Arial Narrow" w:hAnsi="Arial Narrow"/>
        </w:rPr>
        <w:t xml:space="preserve"> cudzom jazyku (najmä </w:t>
      </w:r>
      <w:r w:rsidR="00D322B3">
        <w:rPr>
          <w:rFonts w:ascii="Arial Narrow" w:hAnsi="Arial Narrow"/>
        </w:rPr>
        <w:t xml:space="preserve">v </w:t>
      </w:r>
      <w:r w:rsidRPr="00D958B7">
        <w:rPr>
          <w:rFonts w:ascii="Arial Narrow" w:hAnsi="Arial Narrow"/>
        </w:rPr>
        <w:t>anglickom jazyku</w:t>
      </w:r>
      <w:r w:rsidR="00FA0140">
        <w:rPr>
          <w:rFonts w:ascii="Arial Narrow" w:hAnsi="Arial Narrow"/>
        </w:rPr>
        <w:t>, požiadavka na konkrétny cudzí jazyk bude uvedená v čiastkovej výzve)</w:t>
      </w:r>
      <w:r w:rsidRPr="00D958B7">
        <w:rPr>
          <w:rFonts w:ascii="Arial Narrow" w:hAnsi="Arial Narrow"/>
        </w:rPr>
        <w:t xml:space="preserve"> pri účastníkoch zo zahraničia, ochutnávky regionálnych špecialít, vstupenky na atrakcie a body záujmu, zabezpečenie hostesiek na prezentačné podujatia, organizačné zabezpečenie workshopov a tematických prezentácií</w:t>
      </w:r>
      <w:r w:rsidR="00D958B7">
        <w:rPr>
          <w:rFonts w:ascii="Arial Narrow" w:hAnsi="Arial Narrow"/>
        </w:rPr>
        <w:t>,</w:t>
      </w:r>
    </w:p>
    <w:p w14:paraId="6CD78446" w14:textId="6ADC63F9" w:rsidR="000A59B8" w:rsidRPr="00D958B7" w:rsidRDefault="00D958B7" w:rsidP="00A17707">
      <w:pPr>
        <w:pStyle w:val="Odsekzoznamu"/>
        <w:numPr>
          <w:ilvl w:val="0"/>
          <w:numId w:val="3"/>
        </w:numPr>
        <w:tabs>
          <w:tab w:val="left" w:pos="993"/>
        </w:tabs>
        <w:ind w:left="993" w:hanging="426"/>
        <w:rPr>
          <w:rFonts w:ascii="Arial Narrow" w:hAnsi="Arial Narrow"/>
          <w:lang w:val="en-CA"/>
        </w:rPr>
      </w:pPr>
      <w:r>
        <w:rPr>
          <w:rFonts w:ascii="Arial Narrow" w:hAnsi="Arial Narrow"/>
        </w:rPr>
        <w:t xml:space="preserve">ostatné </w:t>
      </w:r>
      <w:r w:rsidR="002C13CB" w:rsidRPr="00D958B7">
        <w:rPr>
          <w:rFonts w:ascii="Arial Narrow" w:hAnsi="Arial Narrow"/>
        </w:rPr>
        <w:t>súvisiace služby</w:t>
      </w:r>
      <w:r w:rsidR="002C13CB" w:rsidRPr="002C13CB">
        <w:rPr>
          <w:rFonts w:ascii="Arial Narrow" w:hAnsi="Arial Narrow"/>
          <w:lang w:val="en-CA"/>
        </w:rPr>
        <w:t xml:space="preserve">. </w:t>
      </w:r>
    </w:p>
    <w:p w14:paraId="21CAA868" w14:textId="793CC34A" w:rsidR="00F05BDD" w:rsidRDefault="000A59B8" w:rsidP="00F05BDD">
      <w:pPr>
        <w:pStyle w:val="Odsekzoznamu"/>
        <w:numPr>
          <w:ilvl w:val="1"/>
          <w:numId w:val="2"/>
        </w:numPr>
        <w:tabs>
          <w:tab w:val="left" w:pos="993"/>
        </w:tabs>
        <w:ind w:left="567" w:hanging="567"/>
        <w:jc w:val="both"/>
        <w:rPr>
          <w:rFonts w:ascii="Arial Narrow" w:hAnsi="Arial Narrow"/>
        </w:rPr>
      </w:pPr>
      <w:r w:rsidRPr="000A59B8">
        <w:rPr>
          <w:rFonts w:ascii="Arial Narrow" w:hAnsi="Arial Narrow"/>
        </w:rPr>
        <w:t xml:space="preserve">Objednávateľ sa zaväzuje zaplatiť za riadne a včas </w:t>
      </w:r>
      <w:r>
        <w:rPr>
          <w:rFonts w:ascii="Arial Narrow" w:hAnsi="Arial Narrow"/>
        </w:rPr>
        <w:t>P</w:t>
      </w:r>
      <w:r w:rsidRPr="000A59B8">
        <w:rPr>
          <w:rFonts w:ascii="Arial Narrow" w:hAnsi="Arial Narrow"/>
        </w:rPr>
        <w:t xml:space="preserve">oskytovateľom poskytnuté </w:t>
      </w:r>
      <w:r w:rsidR="00013E2A">
        <w:rPr>
          <w:rFonts w:ascii="Arial Narrow" w:hAnsi="Arial Narrow"/>
        </w:rPr>
        <w:t>služby</w:t>
      </w:r>
      <w:r w:rsidRPr="000A59B8">
        <w:rPr>
          <w:rFonts w:ascii="Arial Narrow" w:hAnsi="Arial Narrow"/>
        </w:rPr>
        <w:t xml:space="preserve"> podľa článku </w:t>
      </w:r>
      <w:r>
        <w:rPr>
          <w:rFonts w:ascii="Arial Narrow" w:hAnsi="Arial Narrow"/>
        </w:rPr>
        <w:t>II</w:t>
      </w:r>
      <w:r w:rsidRPr="000A59B8">
        <w:rPr>
          <w:rFonts w:ascii="Arial Narrow" w:hAnsi="Arial Narrow"/>
        </w:rPr>
        <w:t xml:space="preserve"> cenu dohodnutú podľa </w:t>
      </w:r>
      <w:r w:rsidR="00856462">
        <w:rPr>
          <w:rFonts w:ascii="Arial Narrow" w:hAnsi="Arial Narrow"/>
        </w:rPr>
        <w:t xml:space="preserve">článku VI </w:t>
      </w:r>
      <w:r w:rsidRPr="000A59B8">
        <w:rPr>
          <w:rFonts w:ascii="Arial Narrow" w:hAnsi="Arial Narrow"/>
        </w:rPr>
        <w:t xml:space="preserve">tejto </w:t>
      </w:r>
      <w:r>
        <w:rPr>
          <w:rFonts w:ascii="Arial Narrow" w:hAnsi="Arial Narrow"/>
        </w:rPr>
        <w:t>R</w:t>
      </w:r>
      <w:r w:rsidRPr="000A59B8">
        <w:rPr>
          <w:rFonts w:ascii="Arial Narrow" w:hAnsi="Arial Narrow"/>
        </w:rPr>
        <w:t>ámcovej dohody.</w:t>
      </w:r>
    </w:p>
    <w:p w14:paraId="3192A6E2" w14:textId="4964679E" w:rsidR="00F54463" w:rsidRPr="00F05BDD" w:rsidRDefault="003B14CD" w:rsidP="008F07EE">
      <w:pPr>
        <w:pStyle w:val="Odsekzoznamu"/>
        <w:numPr>
          <w:ilvl w:val="1"/>
          <w:numId w:val="2"/>
        </w:numPr>
        <w:tabs>
          <w:tab w:val="left" w:pos="993"/>
        </w:tabs>
        <w:ind w:left="567" w:hanging="567"/>
        <w:jc w:val="both"/>
        <w:rPr>
          <w:rFonts w:ascii="Arial Narrow" w:hAnsi="Arial Narrow"/>
        </w:rPr>
      </w:pPr>
      <w:r w:rsidRPr="00F05BDD">
        <w:rPr>
          <w:rFonts w:ascii="Arial Narrow" w:eastAsia="Calibri" w:hAnsi="Arial Narrow" w:cs="Calibri"/>
        </w:rPr>
        <w:t xml:space="preserve">Na základe Rámcovej </w:t>
      </w:r>
      <w:r w:rsidR="00AC7FFD">
        <w:rPr>
          <w:rFonts w:ascii="Arial Narrow" w:eastAsia="Calibri" w:hAnsi="Arial Narrow" w:cs="Calibri"/>
        </w:rPr>
        <w:t>dohody</w:t>
      </w:r>
      <w:r w:rsidRPr="00F05BDD">
        <w:rPr>
          <w:rFonts w:ascii="Arial Narrow" w:eastAsia="Calibri" w:hAnsi="Arial Narrow" w:cs="Calibri"/>
        </w:rPr>
        <w:t xml:space="preserve"> nedochádza k plneniu, stanovuje základné podmienky, práva a povinnosti </w:t>
      </w:r>
      <w:r w:rsidR="00AC7FFD">
        <w:rPr>
          <w:rFonts w:ascii="Arial Narrow" w:eastAsia="Calibri" w:hAnsi="Arial Narrow" w:cs="Calibri"/>
        </w:rPr>
        <w:t>účastníkov dohody</w:t>
      </w:r>
      <w:r w:rsidRPr="00F05BDD">
        <w:rPr>
          <w:rFonts w:ascii="Arial Narrow" w:eastAsia="Calibri" w:hAnsi="Arial Narrow" w:cs="Calibri"/>
        </w:rPr>
        <w:t xml:space="preserve"> pre zabezpečenie </w:t>
      </w:r>
      <w:r w:rsidR="00AC7FFD">
        <w:rPr>
          <w:rFonts w:ascii="Arial Narrow" w:eastAsia="Calibri" w:hAnsi="Arial Narrow" w:cs="Calibri"/>
        </w:rPr>
        <w:t>služieb</w:t>
      </w:r>
      <w:r w:rsidRPr="00F05BDD">
        <w:rPr>
          <w:rFonts w:ascii="Arial Narrow" w:eastAsia="Calibri" w:hAnsi="Arial Narrow" w:cs="Calibri"/>
        </w:rPr>
        <w:t>, ktor</w:t>
      </w:r>
      <w:r w:rsidR="00AC7FFD">
        <w:rPr>
          <w:rFonts w:ascii="Arial Narrow" w:eastAsia="Calibri" w:hAnsi="Arial Narrow" w:cs="Calibri"/>
        </w:rPr>
        <w:t>é</w:t>
      </w:r>
      <w:r w:rsidRPr="00F05BDD">
        <w:rPr>
          <w:rFonts w:ascii="Arial Narrow" w:eastAsia="Calibri" w:hAnsi="Arial Narrow" w:cs="Calibri"/>
        </w:rPr>
        <w:t xml:space="preserve"> </w:t>
      </w:r>
      <w:r w:rsidR="00AC7FFD">
        <w:rPr>
          <w:rFonts w:ascii="Arial Narrow" w:eastAsia="Calibri" w:hAnsi="Arial Narrow" w:cs="Calibri"/>
        </w:rPr>
        <w:t>sú</w:t>
      </w:r>
      <w:r w:rsidRPr="00F05BDD">
        <w:rPr>
          <w:rFonts w:ascii="Arial Narrow" w:eastAsia="Calibri" w:hAnsi="Arial Narrow" w:cs="Calibri"/>
        </w:rPr>
        <w:t xml:space="preserve"> predmetom plnenia, a to na základe jednotlivých čiastkových objednávok</w:t>
      </w:r>
      <w:r w:rsidR="00F05BDD">
        <w:rPr>
          <w:rFonts w:ascii="Arial Narrow" w:eastAsia="Calibri" w:hAnsi="Arial Narrow" w:cs="Calibri"/>
        </w:rPr>
        <w:t>.</w:t>
      </w:r>
    </w:p>
    <w:p w14:paraId="7A4CE768" w14:textId="77777777" w:rsidR="00F05BDD" w:rsidRDefault="00F05BDD" w:rsidP="00822631">
      <w:pPr>
        <w:tabs>
          <w:tab w:val="left" w:pos="426"/>
          <w:tab w:val="left" w:pos="1985"/>
        </w:tabs>
        <w:spacing w:after="0" w:line="240" w:lineRule="auto"/>
        <w:jc w:val="center"/>
        <w:rPr>
          <w:rFonts w:ascii="Arial Narrow" w:eastAsia="Calibri" w:hAnsi="Arial Narrow" w:cs="Times New Roman"/>
          <w:b/>
          <w:noProof/>
          <w:color w:val="000000"/>
          <w:lang w:eastAsia="sk-SK"/>
        </w:rPr>
      </w:pPr>
      <w:bookmarkStart w:id="5" w:name="_Hlk93322011"/>
    </w:p>
    <w:p w14:paraId="7A4828B9" w14:textId="77777777" w:rsidR="00D322B3" w:rsidRDefault="00D322B3" w:rsidP="00822631">
      <w:pPr>
        <w:tabs>
          <w:tab w:val="left" w:pos="426"/>
          <w:tab w:val="left" w:pos="1985"/>
        </w:tabs>
        <w:spacing w:after="0" w:line="240" w:lineRule="auto"/>
        <w:jc w:val="center"/>
        <w:rPr>
          <w:rFonts w:ascii="Arial Narrow" w:eastAsia="Calibri" w:hAnsi="Arial Narrow" w:cs="Times New Roman"/>
          <w:b/>
          <w:noProof/>
          <w:color w:val="000000"/>
          <w:lang w:eastAsia="sk-SK"/>
        </w:rPr>
      </w:pPr>
    </w:p>
    <w:p w14:paraId="25030584" w14:textId="77777777" w:rsidR="00D322B3" w:rsidRDefault="00D322B3" w:rsidP="00822631">
      <w:pPr>
        <w:tabs>
          <w:tab w:val="left" w:pos="426"/>
          <w:tab w:val="left" w:pos="1985"/>
        </w:tabs>
        <w:spacing w:after="0" w:line="240" w:lineRule="auto"/>
        <w:jc w:val="center"/>
        <w:rPr>
          <w:rFonts w:ascii="Arial Narrow" w:eastAsia="Calibri" w:hAnsi="Arial Narrow" w:cs="Times New Roman"/>
          <w:b/>
          <w:noProof/>
          <w:color w:val="000000"/>
          <w:lang w:eastAsia="sk-SK"/>
        </w:rPr>
      </w:pPr>
    </w:p>
    <w:p w14:paraId="509762F7" w14:textId="77777777" w:rsidR="00D322B3" w:rsidRDefault="00D322B3" w:rsidP="00822631">
      <w:pPr>
        <w:tabs>
          <w:tab w:val="left" w:pos="426"/>
          <w:tab w:val="left" w:pos="1985"/>
        </w:tabs>
        <w:spacing w:after="0" w:line="240" w:lineRule="auto"/>
        <w:jc w:val="center"/>
        <w:rPr>
          <w:rFonts w:ascii="Arial Narrow" w:eastAsia="Calibri" w:hAnsi="Arial Narrow" w:cs="Times New Roman"/>
          <w:b/>
          <w:noProof/>
          <w:color w:val="000000"/>
          <w:lang w:eastAsia="sk-SK"/>
        </w:rPr>
      </w:pPr>
    </w:p>
    <w:p w14:paraId="0A863640" w14:textId="77777777" w:rsidR="00D322B3" w:rsidRDefault="00D322B3" w:rsidP="00822631">
      <w:pPr>
        <w:tabs>
          <w:tab w:val="left" w:pos="426"/>
          <w:tab w:val="left" w:pos="1985"/>
        </w:tabs>
        <w:spacing w:after="0" w:line="240" w:lineRule="auto"/>
        <w:jc w:val="center"/>
        <w:rPr>
          <w:rFonts w:ascii="Arial Narrow" w:eastAsia="Calibri" w:hAnsi="Arial Narrow" w:cs="Times New Roman"/>
          <w:b/>
          <w:noProof/>
          <w:color w:val="000000"/>
          <w:lang w:eastAsia="sk-SK"/>
        </w:rPr>
      </w:pPr>
    </w:p>
    <w:p w14:paraId="64EEF411" w14:textId="77777777" w:rsidR="00D322B3" w:rsidRDefault="00D322B3" w:rsidP="00822631">
      <w:pPr>
        <w:tabs>
          <w:tab w:val="left" w:pos="426"/>
          <w:tab w:val="left" w:pos="1985"/>
        </w:tabs>
        <w:spacing w:after="0" w:line="240" w:lineRule="auto"/>
        <w:jc w:val="center"/>
        <w:rPr>
          <w:rFonts w:ascii="Arial Narrow" w:eastAsia="Calibri" w:hAnsi="Arial Narrow" w:cs="Times New Roman"/>
          <w:b/>
          <w:noProof/>
          <w:color w:val="000000"/>
          <w:lang w:eastAsia="sk-SK"/>
        </w:rPr>
      </w:pPr>
    </w:p>
    <w:p w14:paraId="2A7741D6" w14:textId="59DBEBB9" w:rsidR="008F07EE" w:rsidRPr="00822631" w:rsidRDefault="008F07EE" w:rsidP="00822631">
      <w:pPr>
        <w:tabs>
          <w:tab w:val="left" w:pos="426"/>
          <w:tab w:val="left" w:pos="1985"/>
        </w:tabs>
        <w:spacing w:after="0" w:line="240" w:lineRule="auto"/>
        <w:jc w:val="center"/>
        <w:rPr>
          <w:rFonts w:ascii="Arial Narrow" w:eastAsia="Calibri" w:hAnsi="Arial Narrow" w:cs="Times New Roman"/>
          <w:b/>
          <w:noProof/>
          <w:color w:val="000000"/>
          <w:lang w:eastAsia="sk-SK"/>
        </w:rPr>
      </w:pPr>
      <w:r w:rsidRPr="00822631">
        <w:rPr>
          <w:rFonts w:ascii="Arial Narrow" w:eastAsia="Calibri" w:hAnsi="Arial Narrow" w:cs="Times New Roman"/>
          <w:b/>
          <w:noProof/>
          <w:color w:val="000000"/>
          <w:lang w:eastAsia="sk-SK"/>
        </w:rPr>
        <w:t>Článok III.</w:t>
      </w:r>
    </w:p>
    <w:p w14:paraId="225F6C13" w14:textId="39ADC40B" w:rsidR="008F07EE" w:rsidRPr="00822631" w:rsidRDefault="00822631" w:rsidP="00822631">
      <w:pPr>
        <w:tabs>
          <w:tab w:val="left" w:pos="426"/>
          <w:tab w:val="left" w:pos="1985"/>
        </w:tabs>
        <w:spacing w:after="0" w:line="240" w:lineRule="auto"/>
        <w:jc w:val="center"/>
        <w:rPr>
          <w:rFonts w:ascii="Arial Narrow" w:eastAsia="Calibri" w:hAnsi="Arial Narrow" w:cs="Times New Roman"/>
          <w:b/>
          <w:noProof/>
          <w:color w:val="000000"/>
          <w:lang w:eastAsia="sk-SK"/>
        </w:rPr>
      </w:pPr>
      <w:r>
        <w:rPr>
          <w:rFonts w:ascii="Arial Narrow" w:eastAsia="Calibri" w:hAnsi="Arial Narrow" w:cs="Times New Roman"/>
          <w:b/>
          <w:noProof/>
          <w:color w:val="000000"/>
          <w:lang w:eastAsia="sk-SK"/>
        </w:rPr>
        <w:t>Spôsob plnenia Rámcovej dohody</w:t>
      </w:r>
    </w:p>
    <w:bookmarkEnd w:id="5"/>
    <w:p w14:paraId="1819503E" w14:textId="77777777" w:rsidR="00060E11" w:rsidRPr="00822631" w:rsidRDefault="00060E11" w:rsidP="00822631">
      <w:pPr>
        <w:tabs>
          <w:tab w:val="left" w:pos="426"/>
          <w:tab w:val="left" w:pos="1985"/>
        </w:tabs>
        <w:spacing w:after="0" w:line="240" w:lineRule="auto"/>
        <w:jc w:val="both"/>
        <w:rPr>
          <w:rFonts w:ascii="Arial Narrow" w:eastAsia="Calibri" w:hAnsi="Arial Narrow" w:cs="Times New Roman"/>
          <w:b/>
          <w:noProof/>
          <w:color w:val="000000"/>
          <w:lang w:eastAsia="sk-SK"/>
        </w:rPr>
      </w:pPr>
    </w:p>
    <w:p w14:paraId="1C8E0475" w14:textId="2272CB9C" w:rsidR="00822631" w:rsidRPr="009D0071" w:rsidRDefault="00C408B2" w:rsidP="00A17707">
      <w:pPr>
        <w:pStyle w:val="Odsekzoznamu"/>
        <w:numPr>
          <w:ilvl w:val="1"/>
          <w:numId w:val="4"/>
        </w:numPr>
        <w:tabs>
          <w:tab w:val="left" w:pos="3912"/>
        </w:tabs>
        <w:spacing w:after="0" w:line="240" w:lineRule="auto"/>
        <w:ind w:left="567" w:hanging="567"/>
        <w:jc w:val="both"/>
        <w:rPr>
          <w:rFonts w:ascii="Arial Narrow" w:hAnsi="Arial Narrow"/>
        </w:rPr>
      </w:pPr>
      <w:r w:rsidRPr="009D0071">
        <w:rPr>
          <w:rFonts w:ascii="Arial Narrow" w:hAnsi="Arial Narrow"/>
        </w:rPr>
        <w:t xml:space="preserve">Počas trvania Rámcovej dohody bude dochádzať k opätovnému otváraniu súťaže podľa aktuálnej potreby </w:t>
      </w:r>
      <w:r w:rsidR="00EF51E5" w:rsidRPr="009D0071">
        <w:rPr>
          <w:rFonts w:ascii="Arial Narrow" w:hAnsi="Arial Narrow"/>
        </w:rPr>
        <w:t xml:space="preserve">Objednávateľa </w:t>
      </w:r>
      <w:r w:rsidRPr="009D0071">
        <w:rPr>
          <w:rFonts w:ascii="Arial Narrow" w:hAnsi="Arial Narrow"/>
        </w:rPr>
        <w:t xml:space="preserve">prostredníctvom zaslania čiastkovej výzvy na predkladanie ponúk s konkrétnym zadaním plánovanej INFOCESTY. </w:t>
      </w:r>
    </w:p>
    <w:p w14:paraId="2C4CA078" w14:textId="13041E6F" w:rsidR="002E0CC4" w:rsidRPr="00EA2D4A" w:rsidRDefault="00220988" w:rsidP="00A17707">
      <w:pPr>
        <w:pStyle w:val="Odsekzoznamu"/>
        <w:numPr>
          <w:ilvl w:val="1"/>
          <w:numId w:val="4"/>
        </w:numPr>
        <w:tabs>
          <w:tab w:val="left" w:pos="3912"/>
        </w:tabs>
        <w:spacing w:after="0" w:line="240" w:lineRule="auto"/>
        <w:ind w:left="567" w:hanging="567"/>
        <w:jc w:val="both"/>
        <w:rPr>
          <w:rFonts w:ascii="Arial Narrow" w:hAnsi="Arial Narrow"/>
        </w:rPr>
      </w:pPr>
      <w:r w:rsidRPr="00EA2D4A">
        <w:rPr>
          <w:rFonts w:ascii="Arial Narrow" w:hAnsi="Arial Narrow"/>
        </w:rPr>
        <w:t xml:space="preserve">Plnenie na základe </w:t>
      </w:r>
      <w:r w:rsidR="00380A8D">
        <w:rPr>
          <w:rFonts w:ascii="Arial Narrow" w:hAnsi="Arial Narrow"/>
        </w:rPr>
        <w:t>tejto D</w:t>
      </w:r>
      <w:r w:rsidRPr="00EA2D4A">
        <w:rPr>
          <w:rFonts w:ascii="Arial Narrow" w:hAnsi="Arial Narrow"/>
        </w:rPr>
        <w:t>ohody bude realizované čiastkovými objednávkami, ktoré budú vystavované vybranému uchádzačovi na základe vyhodnotenia čiastkových výziev.</w:t>
      </w:r>
    </w:p>
    <w:p w14:paraId="3B6A1FE1" w14:textId="443E1E2D" w:rsidR="00220988" w:rsidRPr="00EA2D4A" w:rsidRDefault="009534F5" w:rsidP="00A17707">
      <w:pPr>
        <w:pStyle w:val="Odsekzoznamu"/>
        <w:numPr>
          <w:ilvl w:val="1"/>
          <w:numId w:val="4"/>
        </w:numPr>
        <w:tabs>
          <w:tab w:val="left" w:pos="3912"/>
        </w:tabs>
        <w:spacing w:after="0" w:line="240" w:lineRule="auto"/>
        <w:ind w:left="567" w:hanging="567"/>
        <w:jc w:val="both"/>
        <w:rPr>
          <w:rFonts w:ascii="Arial Narrow" w:hAnsi="Arial Narrow"/>
        </w:rPr>
      </w:pPr>
      <w:r w:rsidRPr="00EA2D4A">
        <w:rPr>
          <w:rFonts w:ascii="Arial Narrow" w:hAnsi="Arial Narrow"/>
        </w:rPr>
        <w:t xml:space="preserve">Čiastkové výzvy bude </w:t>
      </w:r>
      <w:r w:rsidR="00D8695F">
        <w:rPr>
          <w:rFonts w:ascii="Arial Narrow" w:hAnsi="Arial Narrow"/>
        </w:rPr>
        <w:t xml:space="preserve">Objednávateľ </w:t>
      </w:r>
      <w:r w:rsidRPr="00EA2D4A">
        <w:rPr>
          <w:rFonts w:ascii="Arial Narrow" w:hAnsi="Arial Narrow"/>
        </w:rPr>
        <w:t>zasielať s presnou špecifikáciou požadovaného plneni</w:t>
      </w:r>
      <w:r w:rsidR="00535BF6" w:rsidRPr="00EA2D4A">
        <w:rPr>
          <w:rFonts w:ascii="Arial Narrow" w:hAnsi="Arial Narrow"/>
        </w:rPr>
        <w:t>a</w:t>
      </w:r>
      <w:r w:rsidRPr="00EA2D4A">
        <w:rPr>
          <w:rFonts w:ascii="Arial Narrow" w:hAnsi="Arial Narrow"/>
        </w:rPr>
        <w:t xml:space="preserve"> (</w:t>
      </w:r>
      <w:r w:rsidR="00D70A6F">
        <w:rPr>
          <w:rFonts w:ascii="Arial Narrow" w:hAnsi="Arial Narrow"/>
        </w:rPr>
        <w:t>služieb</w:t>
      </w:r>
      <w:r w:rsidRPr="00EA2D4A">
        <w:rPr>
          <w:rFonts w:ascii="Arial Narrow" w:hAnsi="Arial Narrow"/>
        </w:rPr>
        <w:t>) uchádzačom</w:t>
      </w:r>
      <w:r w:rsidR="00535BF6" w:rsidRPr="00EA2D4A">
        <w:rPr>
          <w:rFonts w:ascii="Arial Narrow" w:hAnsi="Arial Narrow"/>
        </w:rPr>
        <w:t>,</w:t>
      </w:r>
      <w:r w:rsidRPr="00EA2D4A">
        <w:rPr>
          <w:rFonts w:ascii="Arial Narrow" w:hAnsi="Arial Narrow"/>
        </w:rPr>
        <w:t xml:space="preserve"> s ktorými bude uzatvorená </w:t>
      </w:r>
      <w:r w:rsidR="00535BF6" w:rsidRPr="00EA2D4A">
        <w:rPr>
          <w:rFonts w:ascii="Arial Narrow" w:hAnsi="Arial Narrow"/>
        </w:rPr>
        <w:t>R</w:t>
      </w:r>
      <w:r w:rsidRPr="00EA2D4A">
        <w:rPr>
          <w:rFonts w:ascii="Arial Narrow" w:hAnsi="Arial Narrow"/>
        </w:rPr>
        <w:t>ámcová dohoda.</w:t>
      </w:r>
    </w:p>
    <w:p w14:paraId="1B32A80A" w14:textId="19C1DA44" w:rsidR="00535BF6" w:rsidRPr="00EA2D4A" w:rsidRDefault="003D2ECD" w:rsidP="00A17707">
      <w:pPr>
        <w:pStyle w:val="Odsekzoznamu"/>
        <w:numPr>
          <w:ilvl w:val="1"/>
          <w:numId w:val="4"/>
        </w:numPr>
        <w:tabs>
          <w:tab w:val="left" w:pos="3912"/>
        </w:tabs>
        <w:spacing w:after="0" w:line="240" w:lineRule="auto"/>
        <w:ind w:left="567" w:hanging="567"/>
        <w:jc w:val="both"/>
        <w:rPr>
          <w:rFonts w:ascii="Arial Narrow" w:hAnsi="Arial Narrow"/>
        </w:rPr>
      </w:pPr>
      <w:r w:rsidRPr="00EA2D4A">
        <w:rPr>
          <w:rFonts w:ascii="Arial Narrow" w:hAnsi="Arial Narrow"/>
        </w:rPr>
        <w:t xml:space="preserve">Opätovné otváranie súťaže bude prebiehať prostredníctvom systému JOSEPHINE alebo e-mailom. </w:t>
      </w:r>
      <w:r w:rsidR="002875B9">
        <w:rPr>
          <w:rFonts w:ascii="Arial Narrow" w:hAnsi="Arial Narrow"/>
        </w:rPr>
        <w:t xml:space="preserve">Objednávateľ </w:t>
      </w:r>
      <w:r w:rsidR="0053208A" w:rsidRPr="00EA2D4A">
        <w:rPr>
          <w:rFonts w:ascii="Arial Narrow" w:hAnsi="Arial Narrow"/>
        </w:rPr>
        <w:t xml:space="preserve">zašle </w:t>
      </w:r>
      <w:r w:rsidR="00735C21">
        <w:rPr>
          <w:rFonts w:ascii="Arial Narrow" w:hAnsi="Arial Narrow"/>
        </w:rPr>
        <w:t>výzvu (</w:t>
      </w:r>
      <w:r w:rsidRPr="00EA2D4A">
        <w:rPr>
          <w:rFonts w:ascii="Arial Narrow" w:hAnsi="Arial Narrow"/>
        </w:rPr>
        <w:t>požiadavku</w:t>
      </w:r>
      <w:r w:rsidR="00735C21">
        <w:rPr>
          <w:rFonts w:ascii="Arial Narrow" w:hAnsi="Arial Narrow"/>
        </w:rPr>
        <w:t>)</w:t>
      </w:r>
      <w:r w:rsidRPr="00EA2D4A">
        <w:rPr>
          <w:rFonts w:ascii="Arial Narrow" w:hAnsi="Arial Narrow"/>
        </w:rPr>
        <w:t xml:space="preserve"> na predloženie ponuky všetkým úspešným uchádzačom, ktorí sú účastníci Rámcovej dohody. Lehota na predloženie ponúk bude minimálne </w:t>
      </w:r>
      <w:r w:rsidR="00FA0140" w:rsidRPr="00D322B3">
        <w:rPr>
          <w:rFonts w:ascii="Arial Narrow" w:hAnsi="Arial Narrow"/>
        </w:rPr>
        <w:t>10</w:t>
      </w:r>
      <w:r w:rsidRPr="00D322B3">
        <w:rPr>
          <w:rFonts w:ascii="Arial Narrow" w:hAnsi="Arial Narrow"/>
        </w:rPr>
        <w:t xml:space="preserve"> </w:t>
      </w:r>
      <w:r w:rsidR="00FA0140" w:rsidRPr="00D322B3">
        <w:rPr>
          <w:rFonts w:ascii="Arial Narrow" w:hAnsi="Arial Narrow"/>
        </w:rPr>
        <w:t>kalendárnych</w:t>
      </w:r>
      <w:r w:rsidR="00615CBF" w:rsidRPr="00D322B3">
        <w:rPr>
          <w:rFonts w:ascii="Arial Narrow" w:hAnsi="Arial Narrow"/>
        </w:rPr>
        <w:t xml:space="preserve"> </w:t>
      </w:r>
      <w:r w:rsidRPr="00D322B3">
        <w:rPr>
          <w:rFonts w:ascii="Arial Narrow" w:hAnsi="Arial Narrow"/>
        </w:rPr>
        <w:t>dn</w:t>
      </w:r>
      <w:r w:rsidR="00FA0140" w:rsidRPr="00D322B3">
        <w:rPr>
          <w:rFonts w:ascii="Arial Narrow" w:hAnsi="Arial Narrow"/>
        </w:rPr>
        <w:t>í</w:t>
      </w:r>
      <w:r w:rsidRPr="00EA2D4A">
        <w:rPr>
          <w:rFonts w:ascii="Arial Narrow" w:hAnsi="Arial Narrow"/>
        </w:rPr>
        <w:t xml:space="preserve"> odo dňa doručenia čiastkovej výzvy.</w:t>
      </w:r>
    </w:p>
    <w:p w14:paraId="0532AE96" w14:textId="7ABE2882" w:rsidR="006B707C" w:rsidRPr="00025150" w:rsidRDefault="008F07EE" w:rsidP="00A17707">
      <w:pPr>
        <w:pStyle w:val="Odsekzoznamu"/>
        <w:numPr>
          <w:ilvl w:val="1"/>
          <w:numId w:val="4"/>
        </w:numPr>
        <w:tabs>
          <w:tab w:val="left" w:pos="3912"/>
        </w:tabs>
        <w:spacing w:after="0" w:line="240" w:lineRule="auto"/>
        <w:ind w:left="567" w:hanging="567"/>
        <w:jc w:val="both"/>
        <w:rPr>
          <w:rFonts w:ascii="Arial Narrow" w:hAnsi="Arial Narrow"/>
        </w:rPr>
      </w:pPr>
      <w:r w:rsidRPr="00025150">
        <w:rPr>
          <w:rFonts w:ascii="Arial Narrow" w:hAnsi="Arial Narrow"/>
        </w:rPr>
        <w:t xml:space="preserve">Ak </w:t>
      </w:r>
      <w:r w:rsidR="00025150" w:rsidRPr="00025150">
        <w:rPr>
          <w:rFonts w:ascii="Arial Narrow" w:hAnsi="Arial Narrow"/>
        </w:rPr>
        <w:t>O</w:t>
      </w:r>
      <w:r w:rsidRPr="00025150">
        <w:rPr>
          <w:rFonts w:ascii="Arial Narrow" w:hAnsi="Arial Narrow"/>
        </w:rPr>
        <w:t xml:space="preserve">bjednávateľ akceptuje ponuku </w:t>
      </w:r>
      <w:r w:rsidR="006B707C" w:rsidRPr="00025150">
        <w:rPr>
          <w:rFonts w:ascii="Arial Narrow" w:hAnsi="Arial Narrow"/>
        </w:rPr>
        <w:t>P</w:t>
      </w:r>
      <w:r w:rsidRPr="00025150">
        <w:rPr>
          <w:rFonts w:ascii="Arial Narrow" w:hAnsi="Arial Narrow"/>
        </w:rPr>
        <w:t xml:space="preserve">oskytovateľa predloženú a vybranú postupom uvedeným v článku </w:t>
      </w:r>
      <w:r w:rsidR="006B707C" w:rsidRPr="00025150">
        <w:rPr>
          <w:rFonts w:ascii="Arial Narrow" w:hAnsi="Arial Narrow"/>
        </w:rPr>
        <w:t>IV</w:t>
      </w:r>
      <w:r w:rsidR="00025150">
        <w:rPr>
          <w:rFonts w:ascii="Arial Narrow" w:hAnsi="Arial Narrow"/>
        </w:rPr>
        <w:t xml:space="preserve"> tejto Dohody</w:t>
      </w:r>
      <w:r w:rsidRPr="00025150">
        <w:rPr>
          <w:rFonts w:ascii="Arial Narrow" w:hAnsi="Arial Narrow"/>
        </w:rPr>
        <w:t xml:space="preserve">, </w:t>
      </w:r>
      <w:r w:rsidR="006B707C" w:rsidRPr="00025150">
        <w:rPr>
          <w:rFonts w:ascii="Arial Narrow" w:hAnsi="Arial Narrow"/>
        </w:rPr>
        <w:t>P</w:t>
      </w:r>
      <w:r w:rsidRPr="00025150">
        <w:rPr>
          <w:rFonts w:ascii="Arial Narrow" w:hAnsi="Arial Narrow"/>
        </w:rPr>
        <w:t xml:space="preserve">oskytovateľ sa zaväzuje pre </w:t>
      </w:r>
      <w:r w:rsidR="006B707C" w:rsidRPr="00025150">
        <w:rPr>
          <w:rFonts w:ascii="Arial Narrow" w:hAnsi="Arial Narrow"/>
        </w:rPr>
        <w:t>O</w:t>
      </w:r>
      <w:r w:rsidRPr="00025150">
        <w:rPr>
          <w:rFonts w:ascii="Arial Narrow" w:hAnsi="Arial Narrow"/>
        </w:rPr>
        <w:t xml:space="preserve">bjednávateľa zabezpečiť v súlade s objednávkou </w:t>
      </w:r>
      <w:r w:rsidR="006B707C" w:rsidRPr="00025150">
        <w:rPr>
          <w:rFonts w:ascii="Arial Narrow" w:hAnsi="Arial Narrow"/>
        </w:rPr>
        <w:t>O</w:t>
      </w:r>
      <w:r w:rsidRPr="00025150">
        <w:rPr>
          <w:rFonts w:ascii="Arial Narrow" w:hAnsi="Arial Narrow"/>
        </w:rPr>
        <w:t>bjednávateľa</w:t>
      </w:r>
      <w:r w:rsidR="0015559E" w:rsidRPr="00025150">
        <w:rPr>
          <w:rFonts w:ascii="Arial Narrow" w:hAnsi="Arial Narrow"/>
        </w:rPr>
        <w:t xml:space="preserve"> </w:t>
      </w:r>
      <w:r w:rsidR="00823388">
        <w:rPr>
          <w:rFonts w:ascii="Arial Narrow" w:hAnsi="Arial Narrow"/>
        </w:rPr>
        <w:t>požadované služby</w:t>
      </w:r>
      <w:r w:rsidR="00215F7D" w:rsidRPr="00025150">
        <w:rPr>
          <w:rFonts w:ascii="Arial Narrow" w:hAnsi="Arial Narrow"/>
        </w:rPr>
        <w:t xml:space="preserve">. </w:t>
      </w:r>
    </w:p>
    <w:p w14:paraId="10EB6CC4" w14:textId="0076EB23" w:rsidR="006B707C" w:rsidRDefault="008F07EE" w:rsidP="00A17707">
      <w:pPr>
        <w:pStyle w:val="Odsekzoznamu"/>
        <w:numPr>
          <w:ilvl w:val="1"/>
          <w:numId w:val="4"/>
        </w:numPr>
        <w:tabs>
          <w:tab w:val="left" w:pos="3912"/>
        </w:tabs>
        <w:spacing w:after="0" w:line="240" w:lineRule="auto"/>
        <w:ind w:left="567" w:hanging="567"/>
        <w:jc w:val="both"/>
        <w:rPr>
          <w:rFonts w:ascii="Arial Narrow" w:hAnsi="Arial Narrow"/>
        </w:rPr>
      </w:pPr>
      <w:r w:rsidRPr="006B707C">
        <w:rPr>
          <w:rFonts w:ascii="Arial Narrow" w:hAnsi="Arial Narrow"/>
        </w:rPr>
        <w:t xml:space="preserve">V čase od odoslania požiadavky na </w:t>
      </w:r>
      <w:r w:rsidR="00823388">
        <w:rPr>
          <w:rFonts w:ascii="Arial Narrow" w:hAnsi="Arial Narrow"/>
        </w:rPr>
        <w:t>zabezpečenie služieb</w:t>
      </w:r>
      <w:r w:rsidRPr="006B707C">
        <w:rPr>
          <w:rFonts w:ascii="Arial Narrow" w:hAnsi="Arial Narrow"/>
        </w:rPr>
        <w:t xml:space="preserve"> do výberu úspešnej ponuky je </w:t>
      </w:r>
      <w:r w:rsidR="006B707C">
        <w:rPr>
          <w:rFonts w:ascii="Arial Narrow" w:hAnsi="Arial Narrow"/>
        </w:rPr>
        <w:t>O</w:t>
      </w:r>
      <w:r w:rsidRPr="006B707C">
        <w:rPr>
          <w:rFonts w:ascii="Arial Narrow" w:hAnsi="Arial Narrow"/>
        </w:rPr>
        <w:t>bjednávateľ povinný zachovať dôvernosť a mlčanlivosť o obsahu predložených ponúk.</w:t>
      </w:r>
    </w:p>
    <w:p w14:paraId="74145DDA" w14:textId="4571DB63" w:rsidR="006F4CE6" w:rsidRDefault="008F07EE" w:rsidP="00A17707">
      <w:pPr>
        <w:pStyle w:val="Odsekzoznamu"/>
        <w:numPr>
          <w:ilvl w:val="1"/>
          <w:numId w:val="4"/>
        </w:numPr>
        <w:tabs>
          <w:tab w:val="left" w:pos="3912"/>
        </w:tabs>
        <w:spacing w:after="0" w:line="240" w:lineRule="auto"/>
        <w:ind w:left="567" w:hanging="567"/>
        <w:jc w:val="both"/>
        <w:rPr>
          <w:rFonts w:ascii="Arial Narrow" w:hAnsi="Arial Narrow"/>
        </w:rPr>
      </w:pPr>
      <w:r w:rsidRPr="005E4B4F">
        <w:rPr>
          <w:rFonts w:ascii="Arial Narrow" w:hAnsi="Arial Narrow"/>
        </w:rPr>
        <w:t xml:space="preserve">Komunikácia medzi </w:t>
      </w:r>
      <w:r w:rsidR="006B707C" w:rsidRPr="005E4B4F">
        <w:rPr>
          <w:rFonts w:ascii="Arial Narrow" w:hAnsi="Arial Narrow"/>
        </w:rPr>
        <w:t>O</w:t>
      </w:r>
      <w:r w:rsidRPr="005E4B4F">
        <w:rPr>
          <w:rFonts w:ascii="Arial Narrow" w:hAnsi="Arial Narrow"/>
        </w:rPr>
        <w:t xml:space="preserve">bjednávateľom a </w:t>
      </w:r>
      <w:r w:rsidR="006B707C" w:rsidRPr="005E4B4F">
        <w:rPr>
          <w:rFonts w:ascii="Arial Narrow" w:hAnsi="Arial Narrow"/>
        </w:rPr>
        <w:t>P</w:t>
      </w:r>
      <w:r w:rsidRPr="005E4B4F">
        <w:rPr>
          <w:rFonts w:ascii="Arial Narrow" w:hAnsi="Arial Narrow"/>
        </w:rPr>
        <w:t>oskytovateľom prebieha výlučne v slovenskom jazyku.</w:t>
      </w:r>
      <w:r w:rsidR="00DD3F3B">
        <w:rPr>
          <w:rFonts w:ascii="Arial Narrow" w:hAnsi="Arial Narrow"/>
        </w:rPr>
        <w:t xml:space="preserve"> </w:t>
      </w:r>
      <w:r w:rsidRPr="00BA71C1">
        <w:rPr>
          <w:rFonts w:ascii="Arial Narrow" w:hAnsi="Arial Narrow"/>
        </w:rPr>
        <w:t xml:space="preserve">Účastníci dohody pri plnení tejto </w:t>
      </w:r>
      <w:r w:rsidR="006B707C" w:rsidRPr="00BA71C1">
        <w:rPr>
          <w:rFonts w:ascii="Arial Narrow" w:hAnsi="Arial Narrow"/>
        </w:rPr>
        <w:t>D</w:t>
      </w:r>
      <w:r w:rsidRPr="00BA71C1">
        <w:rPr>
          <w:rFonts w:ascii="Arial Narrow" w:hAnsi="Arial Narrow"/>
        </w:rPr>
        <w:t>ohody komunikujú prostredníctvom elektronickej pošty</w:t>
      </w:r>
      <w:r w:rsidR="00826A63" w:rsidRPr="00BA71C1">
        <w:rPr>
          <w:rFonts w:ascii="Arial Narrow" w:hAnsi="Arial Narrow"/>
        </w:rPr>
        <w:t>, elektronického nástroja</w:t>
      </w:r>
      <w:r w:rsidRPr="00BA71C1">
        <w:rPr>
          <w:rFonts w:ascii="Arial Narrow" w:hAnsi="Arial Narrow"/>
        </w:rPr>
        <w:t xml:space="preserve"> alebo prostredníctvom na to určených osobitných telefonických kontaktov</w:t>
      </w:r>
      <w:r w:rsidR="006B707C" w:rsidRPr="00BA71C1">
        <w:rPr>
          <w:rFonts w:ascii="Arial Narrow" w:hAnsi="Arial Narrow"/>
        </w:rPr>
        <w:t xml:space="preserve">, ktoré sú uvedené </w:t>
      </w:r>
      <w:r w:rsidR="006F4CE6" w:rsidRPr="00BA71C1">
        <w:rPr>
          <w:rFonts w:ascii="Arial Narrow" w:hAnsi="Arial Narrow"/>
        </w:rPr>
        <w:t>na titulnej strane</w:t>
      </w:r>
      <w:r w:rsidRPr="00BA71C1">
        <w:rPr>
          <w:rFonts w:ascii="Arial Narrow" w:hAnsi="Arial Narrow"/>
        </w:rPr>
        <w:t xml:space="preserve"> </w:t>
      </w:r>
      <w:r w:rsidR="006B707C" w:rsidRPr="00BA71C1">
        <w:rPr>
          <w:rFonts w:ascii="Arial Narrow" w:hAnsi="Arial Narrow"/>
        </w:rPr>
        <w:t>Dohody</w:t>
      </w:r>
      <w:r w:rsidR="006F4CE6" w:rsidRPr="00BA71C1">
        <w:rPr>
          <w:rFonts w:ascii="Arial Narrow" w:hAnsi="Arial Narrow"/>
        </w:rPr>
        <w:t xml:space="preserve">. </w:t>
      </w:r>
      <w:r w:rsidRPr="00BA71C1">
        <w:rPr>
          <w:rFonts w:ascii="Arial Narrow" w:hAnsi="Arial Narrow"/>
        </w:rPr>
        <w:t xml:space="preserve">Účastníci dohody sú </w:t>
      </w:r>
      <w:r w:rsidR="002A0641" w:rsidRPr="00BA71C1">
        <w:rPr>
          <w:rFonts w:ascii="Arial Narrow" w:hAnsi="Arial Narrow"/>
        </w:rPr>
        <w:t xml:space="preserve">si </w:t>
      </w:r>
      <w:r w:rsidRPr="00BA71C1">
        <w:rPr>
          <w:rFonts w:ascii="Arial Narrow" w:hAnsi="Arial Narrow"/>
        </w:rPr>
        <w:t>povinní elektronickou poštou oznámiť zmenu údajov uvedených</w:t>
      </w:r>
      <w:r w:rsidRPr="006F4CE6">
        <w:rPr>
          <w:rFonts w:ascii="Arial Narrow" w:hAnsi="Arial Narrow"/>
        </w:rPr>
        <w:t xml:space="preserve"> v</w:t>
      </w:r>
      <w:r w:rsidR="006F4CE6" w:rsidRPr="006F4CE6">
        <w:rPr>
          <w:rFonts w:ascii="Arial Narrow" w:hAnsi="Arial Narrow"/>
        </w:rPr>
        <w:t xml:space="preserve"> tejto Dohode </w:t>
      </w:r>
      <w:r w:rsidRPr="006F4CE6">
        <w:rPr>
          <w:rFonts w:ascii="Arial Narrow" w:hAnsi="Arial Narrow"/>
        </w:rPr>
        <w:t>bezodkladne najneskôr do 3 dní odo dňa, keď nastala zmena.</w:t>
      </w:r>
    </w:p>
    <w:p w14:paraId="6713A7CB" w14:textId="55C74251" w:rsidR="006F4CE6" w:rsidRDefault="008F07EE" w:rsidP="00A17707">
      <w:pPr>
        <w:pStyle w:val="Odsekzoznamu"/>
        <w:numPr>
          <w:ilvl w:val="1"/>
          <w:numId w:val="4"/>
        </w:numPr>
        <w:tabs>
          <w:tab w:val="left" w:pos="3912"/>
        </w:tabs>
        <w:spacing w:after="0" w:line="240" w:lineRule="auto"/>
        <w:ind w:left="567" w:hanging="567"/>
        <w:jc w:val="both"/>
        <w:rPr>
          <w:rFonts w:ascii="Arial Narrow" w:hAnsi="Arial Narrow"/>
        </w:rPr>
      </w:pPr>
      <w:r w:rsidRPr="006F4CE6">
        <w:rPr>
          <w:rFonts w:ascii="Arial Narrow" w:hAnsi="Arial Narrow"/>
        </w:rPr>
        <w:t xml:space="preserve">Poskytovateľ je povinný potvrdiť prijatie objednávky oznámením tejto skutočnosti na e-mailovú adresu </w:t>
      </w:r>
      <w:r w:rsidR="006F4CE6" w:rsidRPr="006F4CE6">
        <w:rPr>
          <w:rFonts w:ascii="Arial Narrow" w:hAnsi="Arial Narrow"/>
        </w:rPr>
        <w:t>O</w:t>
      </w:r>
      <w:r w:rsidRPr="006F4CE6">
        <w:rPr>
          <w:rFonts w:ascii="Arial Narrow" w:hAnsi="Arial Narrow"/>
        </w:rPr>
        <w:t>bjednávateľa</w:t>
      </w:r>
      <w:r w:rsidR="00041C6E">
        <w:rPr>
          <w:rFonts w:ascii="Arial Narrow" w:hAnsi="Arial Narrow"/>
        </w:rPr>
        <w:t xml:space="preserve"> </w:t>
      </w:r>
      <w:r w:rsidR="000628FA">
        <w:rPr>
          <w:rFonts w:ascii="Arial Narrow" w:hAnsi="Arial Narrow"/>
        </w:rPr>
        <w:t>resp.</w:t>
      </w:r>
      <w:r w:rsidR="00041C6E">
        <w:rPr>
          <w:rFonts w:ascii="Arial Narrow" w:hAnsi="Arial Narrow"/>
        </w:rPr>
        <w:t xml:space="preserve"> v elektronickom nástroji</w:t>
      </w:r>
      <w:r w:rsidRPr="006F4CE6">
        <w:rPr>
          <w:rFonts w:ascii="Arial Narrow" w:hAnsi="Arial Narrow"/>
        </w:rPr>
        <w:t xml:space="preserve"> </w:t>
      </w:r>
      <w:r w:rsidRPr="00D322B3">
        <w:rPr>
          <w:rFonts w:ascii="Arial Narrow" w:hAnsi="Arial Narrow"/>
        </w:rPr>
        <w:t>do</w:t>
      </w:r>
      <w:r w:rsidR="00075796" w:rsidRPr="00D322B3">
        <w:rPr>
          <w:rFonts w:ascii="Arial Narrow" w:hAnsi="Arial Narrow"/>
        </w:rPr>
        <w:t xml:space="preserve"> </w:t>
      </w:r>
      <w:r w:rsidR="00311300" w:rsidRPr="00D322B3">
        <w:rPr>
          <w:rFonts w:ascii="Arial Narrow" w:hAnsi="Arial Narrow"/>
        </w:rPr>
        <w:t>2 pracovných dní</w:t>
      </w:r>
      <w:r w:rsidR="00311300" w:rsidRPr="00BA71C1">
        <w:rPr>
          <w:rFonts w:ascii="Arial Narrow" w:hAnsi="Arial Narrow"/>
        </w:rPr>
        <w:t xml:space="preserve"> </w:t>
      </w:r>
      <w:r w:rsidRPr="00BA71C1">
        <w:rPr>
          <w:rFonts w:ascii="Arial Narrow" w:hAnsi="Arial Narrow"/>
        </w:rPr>
        <w:t xml:space="preserve">od jej odoslania </w:t>
      </w:r>
      <w:r w:rsidR="006F4CE6" w:rsidRPr="00BA71C1">
        <w:rPr>
          <w:rFonts w:ascii="Arial Narrow" w:hAnsi="Arial Narrow"/>
        </w:rPr>
        <w:t>O</w:t>
      </w:r>
      <w:r w:rsidRPr="00BA71C1">
        <w:rPr>
          <w:rFonts w:ascii="Arial Narrow" w:hAnsi="Arial Narrow"/>
        </w:rPr>
        <w:t xml:space="preserve">bjednávateľom, alebo v tejto lehote oznámiť </w:t>
      </w:r>
      <w:r w:rsidR="006F4CE6" w:rsidRPr="00BA71C1">
        <w:rPr>
          <w:rFonts w:ascii="Arial Narrow" w:hAnsi="Arial Narrow"/>
        </w:rPr>
        <w:t>O</w:t>
      </w:r>
      <w:r w:rsidRPr="00BA71C1">
        <w:rPr>
          <w:rFonts w:ascii="Arial Narrow" w:hAnsi="Arial Narrow"/>
        </w:rPr>
        <w:t xml:space="preserve">bjednávateľovi, že objednávka je neúplná. Ak </w:t>
      </w:r>
      <w:r w:rsidR="006F4CE6" w:rsidRPr="00BA71C1">
        <w:rPr>
          <w:rFonts w:ascii="Arial Narrow" w:hAnsi="Arial Narrow"/>
        </w:rPr>
        <w:t>P</w:t>
      </w:r>
      <w:r w:rsidRPr="00BA71C1">
        <w:rPr>
          <w:rFonts w:ascii="Arial Narrow" w:hAnsi="Arial Narrow"/>
        </w:rPr>
        <w:t xml:space="preserve">oskytovateľ nepotvrdí prijatie objednávky </w:t>
      </w:r>
      <w:r w:rsidRPr="00D322B3">
        <w:rPr>
          <w:rFonts w:ascii="Arial Narrow" w:hAnsi="Arial Narrow"/>
        </w:rPr>
        <w:t>do</w:t>
      </w:r>
      <w:r w:rsidR="00075796" w:rsidRPr="00D322B3">
        <w:rPr>
          <w:rFonts w:ascii="Arial Narrow" w:hAnsi="Arial Narrow"/>
        </w:rPr>
        <w:t xml:space="preserve"> </w:t>
      </w:r>
      <w:r w:rsidR="00085813" w:rsidRPr="00D322B3">
        <w:rPr>
          <w:rFonts w:ascii="Arial Narrow" w:hAnsi="Arial Narrow"/>
        </w:rPr>
        <w:t>2</w:t>
      </w:r>
      <w:r w:rsidR="00BB0631" w:rsidRPr="00D322B3">
        <w:rPr>
          <w:rFonts w:ascii="Arial Narrow" w:hAnsi="Arial Narrow"/>
        </w:rPr>
        <w:t xml:space="preserve"> pracovných dní</w:t>
      </w:r>
      <w:r w:rsidR="00BB0631" w:rsidRPr="00BA71C1">
        <w:rPr>
          <w:rFonts w:ascii="Arial Narrow" w:hAnsi="Arial Narrow"/>
        </w:rPr>
        <w:t xml:space="preserve"> </w:t>
      </w:r>
      <w:r w:rsidRPr="00BA71C1">
        <w:rPr>
          <w:rFonts w:ascii="Arial Narrow" w:hAnsi="Arial Narrow"/>
        </w:rPr>
        <w:t>od jej</w:t>
      </w:r>
      <w:r w:rsidRPr="006F4CE6">
        <w:rPr>
          <w:rFonts w:ascii="Arial Narrow" w:hAnsi="Arial Narrow"/>
        </w:rPr>
        <w:t xml:space="preserve"> odoslania </w:t>
      </w:r>
      <w:r w:rsidR="006F4CE6" w:rsidRPr="006F4CE6">
        <w:rPr>
          <w:rFonts w:ascii="Arial Narrow" w:hAnsi="Arial Narrow"/>
        </w:rPr>
        <w:t>O</w:t>
      </w:r>
      <w:r w:rsidRPr="006F4CE6">
        <w:rPr>
          <w:rFonts w:ascii="Arial Narrow" w:hAnsi="Arial Narrow"/>
        </w:rPr>
        <w:t xml:space="preserve">bjednávateľom alebo v tejto lehote neoznámi </w:t>
      </w:r>
      <w:r w:rsidR="006F4CE6">
        <w:rPr>
          <w:rFonts w:ascii="Arial Narrow" w:hAnsi="Arial Narrow"/>
        </w:rPr>
        <w:t>O</w:t>
      </w:r>
      <w:r w:rsidRPr="006F4CE6">
        <w:rPr>
          <w:rFonts w:ascii="Arial Narrow" w:hAnsi="Arial Narrow"/>
        </w:rPr>
        <w:t xml:space="preserve">bjednávateľovi, že objednávka je neúplná, </w:t>
      </w:r>
      <w:r w:rsidR="006F4CE6">
        <w:rPr>
          <w:rFonts w:ascii="Arial Narrow" w:hAnsi="Arial Narrow"/>
        </w:rPr>
        <w:t>O</w:t>
      </w:r>
      <w:r w:rsidRPr="006F4CE6">
        <w:rPr>
          <w:rFonts w:ascii="Arial Narrow" w:hAnsi="Arial Narrow"/>
        </w:rPr>
        <w:t xml:space="preserve">bjednávateľ uskutoční nové opätovné otvorenie súťaže </w:t>
      </w:r>
      <w:r w:rsidRPr="00A4484B">
        <w:rPr>
          <w:rFonts w:ascii="Arial Narrow" w:hAnsi="Arial Narrow"/>
        </w:rPr>
        <w:t xml:space="preserve">podľa článku </w:t>
      </w:r>
      <w:r w:rsidR="00A4484B" w:rsidRPr="00A4484B">
        <w:rPr>
          <w:rFonts w:ascii="Arial Narrow" w:hAnsi="Arial Narrow"/>
        </w:rPr>
        <w:t xml:space="preserve">III a </w:t>
      </w:r>
      <w:r w:rsidR="006F4CE6" w:rsidRPr="00A4484B">
        <w:rPr>
          <w:rFonts w:ascii="Arial Narrow" w:hAnsi="Arial Narrow"/>
        </w:rPr>
        <w:t>IV</w:t>
      </w:r>
      <w:r w:rsidRPr="00A4484B">
        <w:rPr>
          <w:rFonts w:ascii="Arial Narrow" w:hAnsi="Arial Narrow"/>
        </w:rPr>
        <w:t xml:space="preserve"> </w:t>
      </w:r>
      <w:r w:rsidR="006F4CE6">
        <w:rPr>
          <w:rFonts w:ascii="Arial Narrow" w:hAnsi="Arial Narrow"/>
        </w:rPr>
        <w:t>tejto Rámcovej dohody</w:t>
      </w:r>
      <w:r w:rsidRPr="006F4CE6">
        <w:rPr>
          <w:rFonts w:ascii="Arial Narrow" w:hAnsi="Arial Narrow"/>
        </w:rPr>
        <w:t>.</w:t>
      </w:r>
    </w:p>
    <w:p w14:paraId="4AADDD56" w14:textId="4AEBA782" w:rsidR="006F4CE6" w:rsidRPr="00BA71C1" w:rsidRDefault="008F07EE" w:rsidP="00A17707">
      <w:pPr>
        <w:pStyle w:val="Odsekzoznamu"/>
        <w:numPr>
          <w:ilvl w:val="1"/>
          <w:numId w:val="4"/>
        </w:numPr>
        <w:tabs>
          <w:tab w:val="left" w:pos="3912"/>
        </w:tabs>
        <w:spacing w:after="0" w:line="240" w:lineRule="auto"/>
        <w:ind w:left="567" w:hanging="567"/>
        <w:jc w:val="both"/>
        <w:rPr>
          <w:rFonts w:ascii="Arial Narrow" w:hAnsi="Arial Narrow"/>
        </w:rPr>
      </w:pPr>
      <w:r w:rsidRPr="005E4B4F">
        <w:rPr>
          <w:rFonts w:ascii="Arial Narrow" w:hAnsi="Arial Narrow"/>
        </w:rPr>
        <w:t>Poskytovateľ je povinný monitorovať 24 hodín denne emailovú adresu</w:t>
      </w:r>
      <w:r w:rsidR="000628FA" w:rsidRPr="005E4B4F">
        <w:rPr>
          <w:rFonts w:ascii="Arial Narrow" w:hAnsi="Arial Narrow"/>
        </w:rPr>
        <w:t xml:space="preserve"> resp. elektronický nástroj</w:t>
      </w:r>
      <w:r w:rsidRPr="005E4B4F">
        <w:rPr>
          <w:rFonts w:ascii="Arial Narrow" w:hAnsi="Arial Narrow"/>
        </w:rPr>
        <w:t xml:space="preserve">, </w:t>
      </w:r>
      <w:r w:rsidR="00033ADF" w:rsidRPr="005E4B4F">
        <w:rPr>
          <w:rFonts w:ascii="Arial Narrow" w:hAnsi="Arial Narrow"/>
        </w:rPr>
        <w:t>v ktorom</w:t>
      </w:r>
      <w:r w:rsidRPr="005E4B4F">
        <w:rPr>
          <w:rFonts w:ascii="Arial Narrow" w:hAnsi="Arial Narrow"/>
        </w:rPr>
        <w:t xml:space="preserve"> mu </w:t>
      </w:r>
      <w:r w:rsidR="006F4CE6" w:rsidRPr="005E4B4F">
        <w:rPr>
          <w:rFonts w:ascii="Arial Narrow" w:hAnsi="Arial Narrow"/>
        </w:rPr>
        <w:t>O</w:t>
      </w:r>
      <w:r w:rsidRPr="005E4B4F">
        <w:rPr>
          <w:rFonts w:ascii="Arial Narrow" w:hAnsi="Arial Narrow"/>
        </w:rPr>
        <w:t>bjednávateľ doručuje požiadavku na predkladanie ponúk</w:t>
      </w:r>
      <w:r w:rsidRPr="00BA71C1">
        <w:rPr>
          <w:rFonts w:ascii="Arial Narrow" w:hAnsi="Arial Narrow"/>
        </w:rPr>
        <w:t>.</w:t>
      </w:r>
    </w:p>
    <w:p w14:paraId="699D29E6" w14:textId="43D40592" w:rsidR="008F07EE" w:rsidRDefault="008F07EE" w:rsidP="0029206C">
      <w:pPr>
        <w:pStyle w:val="Odsekzoznamu"/>
        <w:tabs>
          <w:tab w:val="left" w:pos="3912"/>
        </w:tabs>
        <w:spacing w:after="0" w:line="240" w:lineRule="auto"/>
        <w:ind w:left="567"/>
        <w:jc w:val="both"/>
        <w:rPr>
          <w:rFonts w:ascii="Arial Narrow" w:hAnsi="Arial Narrow"/>
        </w:rPr>
      </w:pPr>
    </w:p>
    <w:p w14:paraId="72794C37" w14:textId="77777777" w:rsidR="00AF2E4C" w:rsidRDefault="00AF2E4C" w:rsidP="00B258B4">
      <w:pPr>
        <w:tabs>
          <w:tab w:val="left" w:pos="3912"/>
        </w:tabs>
        <w:spacing w:after="0" w:line="240" w:lineRule="auto"/>
        <w:jc w:val="center"/>
        <w:rPr>
          <w:rFonts w:ascii="Arial Narrow" w:hAnsi="Arial Narrow"/>
          <w:b/>
        </w:rPr>
      </w:pPr>
    </w:p>
    <w:p w14:paraId="3855CADA" w14:textId="2D661AE9" w:rsidR="00B258B4" w:rsidRPr="00801601" w:rsidRDefault="00B258B4" w:rsidP="00B258B4">
      <w:pPr>
        <w:tabs>
          <w:tab w:val="left" w:pos="3912"/>
        </w:tabs>
        <w:spacing w:after="0" w:line="240" w:lineRule="auto"/>
        <w:jc w:val="center"/>
        <w:rPr>
          <w:rFonts w:ascii="Arial Narrow" w:hAnsi="Arial Narrow"/>
          <w:b/>
        </w:rPr>
      </w:pPr>
      <w:r w:rsidRPr="00801601">
        <w:rPr>
          <w:rFonts w:ascii="Arial Narrow" w:hAnsi="Arial Narrow"/>
          <w:b/>
        </w:rPr>
        <w:t>Článok IV.</w:t>
      </w:r>
    </w:p>
    <w:p w14:paraId="4E53E802" w14:textId="7B88ADD0" w:rsidR="00B258B4" w:rsidRPr="00B258B4" w:rsidRDefault="00B258B4" w:rsidP="00B258B4">
      <w:pPr>
        <w:tabs>
          <w:tab w:val="left" w:pos="3912"/>
        </w:tabs>
        <w:spacing w:after="0" w:line="240" w:lineRule="auto"/>
        <w:jc w:val="center"/>
        <w:rPr>
          <w:rFonts w:ascii="Arial Narrow" w:hAnsi="Arial Narrow"/>
          <w:b/>
        </w:rPr>
      </w:pPr>
      <w:r w:rsidRPr="00801601">
        <w:rPr>
          <w:rFonts w:ascii="Arial Narrow" w:hAnsi="Arial Narrow"/>
          <w:b/>
        </w:rPr>
        <w:t>Výber Poskytovateľa</w:t>
      </w:r>
    </w:p>
    <w:p w14:paraId="0376F31D" w14:textId="77777777" w:rsidR="00060E11" w:rsidRDefault="00060E11" w:rsidP="00B258B4">
      <w:pPr>
        <w:tabs>
          <w:tab w:val="left" w:pos="3912"/>
        </w:tabs>
        <w:spacing w:after="0" w:line="240" w:lineRule="auto"/>
        <w:jc w:val="both"/>
        <w:rPr>
          <w:rFonts w:ascii="Arial Narrow" w:hAnsi="Arial Narrow"/>
        </w:rPr>
      </w:pPr>
    </w:p>
    <w:p w14:paraId="5CB9106E" w14:textId="18AD907C" w:rsidR="00B258B4" w:rsidRPr="00BE2AC8" w:rsidRDefault="00B258B4" w:rsidP="00A17707">
      <w:pPr>
        <w:pStyle w:val="Odsekzoznamu"/>
        <w:numPr>
          <w:ilvl w:val="1"/>
          <w:numId w:val="5"/>
        </w:numPr>
        <w:tabs>
          <w:tab w:val="left" w:pos="3912"/>
        </w:tabs>
        <w:spacing w:after="0" w:line="240" w:lineRule="auto"/>
        <w:ind w:left="567" w:hanging="567"/>
        <w:jc w:val="both"/>
        <w:rPr>
          <w:rFonts w:ascii="Arial Narrow" w:hAnsi="Arial Narrow"/>
        </w:rPr>
      </w:pPr>
      <w:r w:rsidRPr="00B258B4">
        <w:rPr>
          <w:rFonts w:ascii="Arial Narrow" w:hAnsi="Arial Narrow"/>
        </w:rPr>
        <w:t xml:space="preserve">Opätovné otváranie súťaže sa bude uskutočňovať podľa potreby </w:t>
      </w:r>
      <w:r>
        <w:rPr>
          <w:rFonts w:ascii="Arial Narrow" w:hAnsi="Arial Narrow"/>
        </w:rPr>
        <w:t>O</w:t>
      </w:r>
      <w:r w:rsidRPr="00B258B4">
        <w:rPr>
          <w:rFonts w:ascii="Arial Narrow" w:hAnsi="Arial Narrow"/>
        </w:rPr>
        <w:t xml:space="preserve">bjednávateľa. Objednávateľ </w:t>
      </w:r>
      <w:r w:rsidR="002D09F4">
        <w:rPr>
          <w:rFonts w:ascii="Arial Narrow" w:hAnsi="Arial Narrow"/>
        </w:rPr>
        <w:t xml:space="preserve">je </w:t>
      </w:r>
      <w:r w:rsidRPr="00B258B4">
        <w:rPr>
          <w:rFonts w:ascii="Arial Narrow" w:hAnsi="Arial Narrow"/>
        </w:rPr>
        <w:t xml:space="preserve">povinný opätovne otvoriť súťaž prostredníctvom zadania konkrétnej požiadavky na zabezpečenie </w:t>
      </w:r>
      <w:r w:rsidR="00A0246D">
        <w:rPr>
          <w:rFonts w:ascii="Arial Narrow" w:hAnsi="Arial Narrow"/>
        </w:rPr>
        <w:t>požadovaných služieb</w:t>
      </w:r>
      <w:r w:rsidRPr="00B258B4">
        <w:rPr>
          <w:rFonts w:ascii="Arial Narrow" w:hAnsi="Arial Narrow"/>
        </w:rPr>
        <w:t xml:space="preserve">. Objednávateľ je povinný osloviť všetkých Poskytovateľov, ktorí sú účastníkmi tejto Rámcovej </w:t>
      </w:r>
      <w:r w:rsidRPr="00BE2AC8">
        <w:rPr>
          <w:rFonts w:ascii="Arial Narrow" w:hAnsi="Arial Narrow"/>
        </w:rPr>
        <w:t xml:space="preserve">dohody </w:t>
      </w:r>
      <w:r w:rsidR="00424D8A" w:rsidRPr="00BE2AC8">
        <w:rPr>
          <w:rFonts w:ascii="Arial Narrow" w:hAnsi="Arial Narrow"/>
        </w:rPr>
        <w:t>analogicky</w:t>
      </w:r>
      <w:r w:rsidRPr="00BE2AC8">
        <w:rPr>
          <w:rFonts w:ascii="Arial Narrow" w:hAnsi="Arial Narrow"/>
        </w:rPr>
        <w:t xml:space="preserve"> s § 83 ods. 5 písm. b) zákona o verejnom obstarávaní.</w:t>
      </w:r>
    </w:p>
    <w:p w14:paraId="07A73DC6" w14:textId="7BC48DF7" w:rsidR="005621FC" w:rsidRDefault="00B258B4" w:rsidP="00A17707">
      <w:pPr>
        <w:pStyle w:val="Odsekzoznamu"/>
        <w:numPr>
          <w:ilvl w:val="1"/>
          <w:numId w:val="5"/>
        </w:numPr>
        <w:tabs>
          <w:tab w:val="left" w:pos="3912"/>
        </w:tabs>
        <w:spacing w:after="0" w:line="240" w:lineRule="auto"/>
        <w:ind w:left="567" w:hanging="567"/>
        <w:jc w:val="both"/>
        <w:rPr>
          <w:rFonts w:ascii="Arial Narrow" w:hAnsi="Arial Narrow"/>
        </w:rPr>
      </w:pPr>
      <w:r w:rsidRPr="00B258B4">
        <w:rPr>
          <w:rFonts w:ascii="Arial Narrow" w:hAnsi="Arial Narrow"/>
        </w:rPr>
        <w:t xml:space="preserve">Opätovné otvorenie súťaže </w:t>
      </w:r>
      <w:r w:rsidR="005621FC">
        <w:rPr>
          <w:rFonts w:ascii="Arial Narrow" w:hAnsi="Arial Narrow"/>
        </w:rPr>
        <w:t>O</w:t>
      </w:r>
      <w:r w:rsidRPr="00B258B4">
        <w:rPr>
          <w:rFonts w:ascii="Arial Narrow" w:hAnsi="Arial Narrow"/>
        </w:rPr>
        <w:t xml:space="preserve">bjednávateľom </w:t>
      </w:r>
      <w:r w:rsidRPr="005621FC">
        <w:rPr>
          <w:rFonts w:ascii="Arial Narrow" w:hAnsi="Arial Narrow"/>
        </w:rPr>
        <w:t xml:space="preserve">bude prebiehať počas pracovných dní v čase </w:t>
      </w:r>
      <w:r w:rsidRPr="005E4B4F">
        <w:rPr>
          <w:rFonts w:ascii="Arial Narrow" w:hAnsi="Arial Narrow"/>
        </w:rPr>
        <w:t>od 8:00 do 16:00 hod</w:t>
      </w:r>
      <w:r w:rsidR="006452A2" w:rsidRPr="005E4B4F">
        <w:rPr>
          <w:rFonts w:ascii="Arial Narrow" w:hAnsi="Arial Narrow"/>
        </w:rPr>
        <w:t>.</w:t>
      </w:r>
      <w:r w:rsidRPr="005621FC">
        <w:rPr>
          <w:rFonts w:ascii="Arial Narrow" w:hAnsi="Arial Narrow"/>
        </w:rPr>
        <w:t xml:space="preserve"> formou elektronickej požiadavky na predkladanie ponúk (ďalej len „požiadavka"). </w:t>
      </w:r>
    </w:p>
    <w:p w14:paraId="7099124A" w14:textId="46114F41" w:rsidR="0024393C" w:rsidRPr="009117DC" w:rsidRDefault="00B258B4" w:rsidP="00A17707">
      <w:pPr>
        <w:pStyle w:val="Odsekzoznamu"/>
        <w:numPr>
          <w:ilvl w:val="1"/>
          <w:numId w:val="5"/>
        </w:numPr>
        <w:tabs>
          <w:tab w:val="left" w:pos="3912"/>
        </w:tabs>
        <w:spacing w:after="0" w:line="240" w:lineRule="auto"/>
        <w:ind w:left="567" w:hanging="567"/>
        <w:jc w:val="both"/>
        <w:rPr>
          <w:rFonts w:ascii="Arial Narrow" w:hAnsi="Arial Narrow"/>
        </w:rPr>
      </w:pPr>
      <w:r w:rsidRPr="005621FC">
        <w:rPr>
          <w:rFonts w:ascii="Arial Narrow" w:hAnsi="Arial Narrow"/>
        </w:rPr>
        <w:t xml:space="preserve">Objednávateľ je povinný zadať svoje konkrétne požiadavky na zabezpečenie predmetu plnenia </w:t>
      </w:r>
      <w:r w:rsidRPr="00B151A1">
        <w:rPr>
          <w:rFonts w:ascii="Arial Narrow" w:hAnsi="Arial Narrow"/>
        </w:rPr>
        <w:t xml:space="preserve">prostredníctvom požiadavky, náležitosti ktorej sú uvedené v bode </w:t>
      </w:r>
      <w:r w:rsidR="00F240B4" w:rsidRPr="007C1972">
        <w:rPr>
          <w:rFonts w:ascii="Arial Narrow" w:hAnsi="Arial Narrow"/>
        </w:rPr>
        <w:t>5</w:t>
      </w:r>
      <w:r w:rsidRPr="007C1972">
        <w:rPr>
          <w:rFonts w:ascii="Arial Narrow" w:hAnsi="Arial Narrow"/>
        </w:rPr>
        <w:t>.2</w:t>
      </w:r>
      <w:r w:rsidRPr="00B151A1">
        <w:rPr>
          <w:rFonts w:ascii="Arial Narrow" w:hAnsi="Arial Narrow"/>
        </w:rPr>
        <w:t xml:space="preserve"> tejto </w:t>
      </w:r>
      <w:r w:rsidR="0084052C">
        <w:rPr>
          <w:rFonts w:ascii="Arial Narrow" w:hAnsi="Arial Narrow"/>
        </w:rPr>
        <w:t>Rá</w:t>
      </w:r>
      <w:r w:rsidRPr="00B151A1">
        <w:rPr>
          <w:rFonts w:ascii="Arial Narrow" w:hAnsi="Arial Narrow"/>
        </w:rPr>
        <w:t xml:space="preserve">mcovej dohody. V požiadavke </w:t>
      </w:r>
      <w:r w:rsidR="0024393C">
        <w:rPr>
          <w:rFonts w:ascii="Arial Narrow" w:hAnsi="Arial Narrow"/>
        </w:rPr>
        <w:t>O</w:t>
      </w:r>
      <w:r w:rsidRPr="0084052C">
        <w:rPr>
          <w:rFonts w:ascii="Arial Narrow" w:hAnsi="Arial Narrow"/>
        </w:rPr>
        <w:t xml:space="preserve">bjednávateľ uvedie všetky potrebné a dôležité informácie týkajúce sa podmienok a priebehu predkladania </w:t>
      </w:r>
      <w:r w:rsidRPr="009117DC">
        <w:rPr>
          <w:rFonts w:ascii="Arial Narrow" w:hAnsi="Arial Narrow"/>
        </w:rPr>
        <w:t>ponúk.</w:t>
      </w:r>
    </w:p>
    <w:p w14:paraId="0BA744D4" w14:textId="5479DEDB" w:rsidR="0024393C" w:rsidRPr="009117DC" w:rsidRDefault="00B258B4" w:rsidP="00A17707">
      <w:pPr>
        <w:pStyle w:val="Odsekzoznamu"/>
        <w:numPr>
          <w:ilvl w:val="1"/>
          <w:numId w:val="5"/>
        </w:numPr>
        <w:tabs>
          <w:tab w:val="left" w:pos="3912"/>
        </w:tabs>
        <w:spacing w:after="0" w:line="240" w:lineRule="auto"/>
        <w:ind w:left="567" w:hanging="567"/>
        <w:jc w:val="both"/>
        <w:rPr>
          <w:rFonts w:ascii="Arial Narrow" w:hAnsi="Arial Narrow"/>
        </w:rPr>
      </w:pPr>
      <w:r w:rsidRPr="009117DC">
        <w:rPr>
          <w:rFonts w:ascii="Arial Narrow" w:hAnsi="Arial Narrow"/>
        </w:rPr>
        <w:t xml:space="preserve">Lehota na predloženie ponuky </w:t>
      </w:r>
      <w:r w:rsidR="0024393C" w:rsidRPr="00986C06">
        <w:rPr>
          <w:rFonts w:ascii="Arial Narrow" w:hAnsi="Arial Narrow"/>
        </w:rPr>
        <w:t>P</w:t>
      </w:r>
      <w:r w:rsidRPr="00986C06">
        <w:rPr>
          <w:rFonts w:ascii="Arial Narrow" w:hAnsi="Arial Narrow"/>
        </w:rPr>
        <w:t>osk</w:t>
      </w:r>
      <w:r w:rsidR="00122FA0" w:rsidRPr="00986C06">
        <w:rPr>
          <w:rFonts w:ascii="Arial Narrow" w:hAnsi="Arial Narrow"/>
        </w:rPr>
        <w:t>ytovateľom</w:t>
      </w:r>
      <w:r w:rsidR="00122FA0">
        <w:rPr>
          <w:rFonts w:ascii="Arial Narrow" w:hAnsi="Arial Narrow"/>
        </w:rPr>
        <w:t xml:space="preserve"> </w:t>
      </w:r>
      <w:r w:rsidRPr="009117DC">
        <w:rPr>
          <w:rFonts w:ascii="Arial Narrow" w:hAnsi="Arial Narrow"/>
        </w:rPr>
        <w:t xml:space="preserve">trvá </w:t>
      </w:r>
      <w:r w:rsidR="00522589">
        <w:rPr>
          <w:rFonts w:ascii="Arial Narrow" w:hAnsi="Arial Narrow"/>
        </w:rPr>
        <w:t xml:space="preserve">minimálne </w:t>
      </w:r>
      <w:r w:rsidR="00FA0140" w:rsidRPr="00D322B3">
        <w:rPr>
          <w:rFonts w:ascii="Arial Narrow" w:hAnsi="Arial Narrow"/>
        </w:rPr>
        <w:t>10 kalendárnych</w:t>
      </w:r>
      <w:r w:rsidR="00522589" w:rsidRPr="00D322B3">
        <w:rPr>
          <w:rFonts w:ascii="Arial Narrow" w:hAnsi="Arial Narrow"/>
        </w:rPr>
        <w:t xml:space="preserve"> dn</w:t>
      </w:r>
      <w:r w:rsidR="00FA0140" w:rsidRPr="00D322B3">
        <w:rPr>
          <w:rFonts w:ascii="Arial Narrow" w:hAnsi="Arial Narrow"/>
        </w:rPr>
        <w:t>í</w:t>
      </w:r>
      <w:r w:rsidR="00522589">
        <w:rPr>
          <w:rFonts w:ascii="Arial Narrow" w:hAnsi="Arial Narrow"/>
        </w:rPr>
        <w:t xml:space="preserve"> odo </w:t>
      </w:r>
      <w:r w:rsidR="00AC0B7B">
        <w:rPr>
          <w:rFonts w:ascii="Arial Narrow" w:hAnsi="Arial Narrow"/>
        </w:rPr>
        <w:t>dňa doručenia čiastkovej výzvy</w:t>
      </w:r>
      <w:r w:rsidRPr="009117DC">
        <w:rPr>
          <w:rFonts w:ascii="Arial Narrow" w:hAnsi="Arial Narrow"/>
        </w:rPr>
        <w:t xml:space="preserve"> </w:t>
      </w:r>
      <w:r w:rsidR="0024393C" w:rsidRPr="009117DC">
        <w:rPr>
          <w:rFonts w:ascii="Arial Narrow" w:hAnsi="Arial Narrow"/>
        </w:rPr>
        <w:t>O</w:t>
      </w:r>
      <w:r w:rsidRPr="009117DC">
        <w:rPr>
          <w:rFonts w:ascii="Arial Narrow" w:hAnsi="Arial Narrow"/>
        </w:rPr>
        <w:t xml:space="preserve">bjednávateľom podľa tejto </w:t>
      </w:r>
      <w:r w:rsidR="0024393C" w:rsidRPr="009117DC">
        <w:rPr>
          <w:rFonts w:ascii="Arial Narrow" w:hAnsi="Arial Narrow"/>
        </w:rPr>
        <w:t>R</w:t>
      </w:r>
      <w:r w:rsidRPr="009117DC">
        <w:rPr>
          <w:rFonts w:ascii="Arial Narrow" w:hAnsi="Arial Narrow"/>
        </w:rPr>
        <w:t>ámcovej dohody.</w:t>
      </w:r>
    </w:p>
    <w:p w14:paraId="04A65333" w14:textId="75AE7000" w:rsidR="0024393C" w:rsidRPr="009117DC" w:rsidRDefault="00B258B4" w:rsidP="00A17707">
      <w:pPr>
        <w:pStyle w:val="Odsekzoznamu"/>
        <w:numPr>
          <w:ilvl w:val="1"/>
          <w:numId w:val="5"/>
        </w:numPr>
        <w:tabs>
          <w:tab w:val="left" w:pos="3912"/>
        </w:tabs>
        <w:spacing w:after="0" w:line="240" w:lineRule="auto"/>
        <w:ind w:left="567" w:hanging="567"/>
        <w:jc w:val="both"/>
        <w:rPr>
          <w:rFonts w:ascii="Arial Narrow" w:hAnsi="Arial Narrow"/>
        </w:rPr>
      </w:pPr>
      <w:r w:rsidRPr="009117DC">
        <w:rPr>
          <w:rFonts w:ascii="Arial Narrow" w:hAnsi="Arial Narrow"/>
        </w:rPr>
        <w:t xml:space="preserve">Požiadavku bude </w:t>
      </w:r>
      <w:r w:rsidR="0024393C" w:rsidRPr="009117DC">
        <w:rPr>
          <w:rFonts w:ascii="Arial Narrow" w:hAnsi="Arial Narrow"/>
        </w:rPr>
        <w:t>O</w:t>
      </w:r>
      <w:r w:rsidRPr="009117DC">
        <w:rPr>
          <w:rFonts w:ascii="Arial Narrow" w:hAnsi="Arial Narrow"/>
        </w:rPr>
        <w:t>bjednávateľ ako verejný obstarávateľ zasielať elektronicky e-mailom</w:t>
      </w:r>
      <w:r w:rsidR="00680EFE">
        <w:rPr>
          <w:rFonts w:ascii="Arial Narrow" w:hAnsi="Arial Narrow"/>
        </w:rPr>
        <w:t xml:space="preserve"> resp. elektronickým nástrojom</w:t>
      </w:r>
      <w:r w:rsidRPr="009117DC">
        <w:rPr>
          <w:rFonts w:ascii="Arial Narrow" w:hAnsi="Arial Narrow"/>
        </w:rPr>
        <w:t xml:space="preserve">. Poskytovateľ, ktorý sa rozhodne predložiť ponuku, je povinný ju predložiť v určenej lehote, spôsobom a za podmienok uvedených v </w:t>
      </w:r>
      <w:r w:rsidR="0024393C" w:rsidRPr="009117DC">
        <w:rPr>
          <w:rFonts w:ascii="Arial Narrow" w:hAnsi="Arial Narrow"/>
        </w:rPr>
        <w:t>R</w:t>
      </w:r>
      <w:r w:rsidRPr="009117DC">
        <w:rPr>
          <w:rFonts w:ascii="Arial Narrow" w:hAnsi="Arial Narrow"/>
        </w:rPr>
        <w:t>ámcovej dohode.</w:t>
      </w:r>
    </w:p>
    <w:p w14:paraId="70F058B8" w14:textId="77777777" w:rsidR="0024393C" w:rsidRPr="009117DC" w:rsidRDefault="00B258B4" w:rsidP="00A17707">
      <w:pPr>
        <w:pStyle w:val="Odsekzoznamu"/>
        <w:numPr>
          <w:ilvl w:val="1"/>
          <w:numId w:val="5"/>
        </w:numPr>
        <w:tabs>
          <w:tab w:val="left" w:pos="3912"/>
        </w:tabs>
        <w:spacing w:after="0" w:line="240" w:lineRule="auto"/>
        <w:ind w:left="567" w:hanging="567"/>
        <w:jc w:val="both"/>
        <w:rPr>
          <w:rFonts w:ascii="Arial Narrow" w:hAnsi="Arial Narrow"/>
        </w:rPr>
      </w:pPr>
      <w:r w:rsidRPr="009117DC">
        <w:rPr>
          <w:rFonts w:ascii="Arial Narrow" w:hAnsi="Arial Narrow"/>
        </w:rPr>
        <w:lastRenderedPageBreak/>
        <w:t>Poskytovateľ je pred predložením svojej ponuky povinný vziať do úvahy všetko, čo je nevyhnutné na úplné a riadne plnenie objednávky, pričom do svojich cien zahrnie všetky náklady spojené s plnením predmetu</w:t>
      </w:r>
      <w:r w:rsidR="0024393C" w:rsidRPr="009117DC">
        <w:rPr>
          <w:rFonts w:ascii="Arial Narrow" w:hAnsi="Arial Narrow"/>
        </w:rPr>
        <w:t xml:space="preserve"> </w:t>
      </w:r>
      <w:r w:rsidRPr="009117DC">
        <w:rPr>
          <w:rFonts w:ascii="Arial Narrow" w:hAnsi="Arial Narrow"/>
        </w:rPr>
        <w:t>objednávky.</w:t>
      </w:r>
    </w:p>
    <w:p w14:paraId="018DD5C2" w14:textId="098B9B71" w:rsidR="0004300F" w:rsidRPr="006F72F9" w:rsidRDefault="00B258B4" w:rsidP="00A17707">
      <w:pPr>
        <w:pStyle w:val="Odsekzoznamu"/>
        <w:numPr>
          <w:ilvl w:val="1"/>
          <w:numId w:val="5"/>
        </w:numPr>
        <w:tabs>
          <w:tab w:val="left" w:pos="3912"/>
        </w:tabs>
        <w:spacing w:after="0" w:line="240" w:lineRule="auto"/>
        <w:ind w:left="567" w:hanging="567"/>
        <w:jc w:val="both"/>
        <w:rPr>
          <w:rFonts w:ascii="Arial Narrow" w:hAnsi="Arial Narrow"/>
        </w:rPr>
      </w:pPr>
      <w:r w:rsidRPr="006F72F9">
        <w:rPr>
          <w:rFonts w:ascii="Arial Narrow" w:hAnsi="Arial Narrow"/>
        </w:rPr>
        <w:t xml:space="preserve">Objednávateľ </w:t>
      </w:r>
      <w:r w:rsidR="00130D25" w:rsidRPr="006F72F9">
        <w:rPr>
          <w:rFonts w:ascii="Arial Narrow" w:hAnsi="Arial Narrow"/>
        </w:rPr>
        <w:t xml:space="preserve">vyhodnotí ponuky na základe kritéria na vyhodnotenie ponúk </w:t>
      </w:r>
      <w:proofErr w:type="spellStart"/>
      <w:r w:rsidR="00130D25" w:rsidRPr="006F72F9">
        <w:rPr>
          <w:rFonts w:ascii="Arial Narrow" w:hAnsi="Arial Narrow"/>
        </w:rPr>
        <w:t>t.j</w:t>
      </w:r>
      <w:proofErr w:type="spellEnd"/>
      <w:r w:rsidR="00130D25" w:rsidRPr="006F72F9">
        <w:rPr>
          <w:rFonts w:ascii="Arial Narrow" w:hAnsi="Arial Narrow"/>
        </w:rPr>
        <w:t xml:space="preserve"> najnižšej ponúknutej ceny s DPH. Verejný obstarávateľ bude uchádzačov informovať o dosiahnutom poradí.</w:t>
      </w:r>
    </w:p>
    <w:p w14:paraId="3A56524C" w14:textId="3DFCD981" w:rsidR="00140419" w:rsidRPr="006F72F9" w:rsidRDefault="000F11B8" w:rsidP="00A17707">
      <w:pPr>
        <w:pStyle w:val="Odsekzoznamu"/>
        <w:numPr>
          <w:ilvl w:val="1"/>
          <w:numId w:val="5"/>
        </w:numPr>
        <w:tabs>
          <w:tab w:val="left" w:pos="3912"/>
        </w:tabs>
        <w:spacing w:after="0" w:line="240" w:lineRule="auto"/>
        <w:ind w:left="567" w:hanging="567"/>
        <w:jc w:val="both"/>
        <w:rPr>
          <w:rFonts w:ascii="Arial Narrow" w:hAnsi="Arial Narrow"/>
        </w:rPr>
      </w:pPr>
      <w:r w:rsidRPr="006F72F9">
        <w:rPr>
          <w:rFonts w:ascii="Arial Narrow" w:hAnsi="Arial Narrow"/>
        </w:rPr>
        <w:t>V prípade rovnosti cien Objednávateľ vyzve na úpravu cien predložených ponúk len uchádzačov, ktorí ponúkli rovnaké ceny s DPH</w:t>
      </w:r>
      <w:r w:rsidR="00B258B4" w:rsidRPr="006F72F9">
        <w:rPr>
          <w:rFonts w:ascii="Arial Narrow" w:hAnsi="Arial Narrow"/>
        </w:rPr>
        <w:t>.</w:t>
      </w:r>
    </w:p>
    <w:p w14:paraId="1ECDE645" w14:textId="129BD7EC" w:rsidR="000C42A9" w:rsidRPr="006F72F9" w:rsidRDefault="00082BAA" w:rsidP="00A17707">
      <w:pPr>
        <w:pStyle w:val="Odsekzoznamu"/>
        <w:numPr>
          <w:ilvl w:val="1"/>
          <w:numId w:val="5"/>
        </w:numPr>
        <w:tabs>
          <w:tab w:val="left" w:pos="3912"/>
        </w:tabs>
        <w:spacing w:after="0" w:line="240" w:lineRule="auto"/>
        <w:ind w:left="567" w:hanging="567"/>
        <w:jc w:val="both"/>
        <w:rPr>
          <w:rFonts w:ascii="Arial Narrow" w:hAnsi="Arial Narrow"/>
        </w:rPr>
      </w:pPr>
      <w:r w:rsidRPr="006F72F9">
        <w:rPr>
          <w:rFonts w:ascii="Arial Narrow" w:hAnsi="Arial Narrow"/>
        </w:rPr>
        <w:t>Uchádzačovi, ktorý sa umiestni na prvom mieste bude zaslaná objednávka na poskytnutie služby</w:t>
      </w:r>
      <w:r w:rsidR="006F72F9" w:rsidRPr="006F72F9">
        <w:rPr>
          <w:rFonts w:ascii="Arial Narrow" w:hAnsi="Arial Narrow"/>
        </w:rPr>
        <w:t>.</w:t>
      </w:r>
      <w:r w:rsidRPr="006F72F9">
        <w:rPr>
          <w:rFonts w:ascii="Arial Narrow" w:hAnsi="Arial Narrow"/>
        </w:rPr>
        <w:t xml:space="preserve"> </w:t>
      </w:r>
    </w:p>
    <w:p w14:paraId="420A0FAD" w14:textId="17083232" w:rsidR="00AF2E4C" w:rsidRDefault="00AF2E4C" w:rsidP="00DD705E">
      <w:pPr>
        <w:tabs>
          <w:tab w:val="left" w:pos="426"/>
          <w:tab w:val="left" w:pos="1985"/>
        </w:tabs>
        <w:spacing w:after="0" w:line="240" w:lineRule="auto"/>
        <w:jc w:val="center"/>
        <w:rPr>
          <w:rFonts w:ascii="Arial Narrow" w:eastAsia="Calibri" w:hAnsi="Arial Narrow" w:cs="Times New Roman"/>
          <w:b/>
          <w:noProof/>
          <w:color w:val="000000"/>
          <w:lang w:eastAsia="sk-SK"/>
        </w:rPr>
      </w:pPr>
      <w:bookmarkStart w:id="6" w:name="_Hlk93476698"/>
    </w:p>
    <w:p w14:paraId="307A738B" w14:textId="77777777" w:rsidR="00AF2E4C" w:rsidRDefault="00AF2E4C" w:rsidP="00DD705E">
      <w:pPr>
        <w:tabs>
          <w:tab w:val="left" w:pos="426"/>
          <w:tab w:val="left" w:pos="1985"/>
        </w:tabs>
        <w:spacing w:after="0" w:line="240" w:lineRule="auto"/>
        <w:jc w:val="center"/>
        <w:rPr>
          <w:rFonts w:ascii="Arial Narrow" w:eastAsia="Calibri" w:hAnsi="Arial Narrow" w:cs="Times New Roman"/>
          <w:b/>
          <w:noProof/>
          <w:color w:val="000000"/>
          <w:lang w:eastAsia="sk-SK"/>
        </w:rPr>
      </w:pPr>
    </w:p>
    <w:p w14:paraId="4EED8E24" w14:textId="575DBC35" w:rsidR="00DD705E" w:rsidRPr="00822631" w:rsidRDefault="00DD705E" w:rsidP="00DD705E">
      <w:pPr>
        <w:tabs>
          <w:tab w:val="left" w:pos="426"/>
          <w:tab w:val="left" w:pos="1985"/>
        </w:tabs>
        <w:spacing w:after="0" w:line="240" w:lineRule="auto"/>
        <w:jc w:val="center"/>
        <w:rPr>
          <w:rFonts w:ascii="Arial Narrow" w:eastAsia="Calibri" w:hAnsi="Arial Narrow" w:cs="Times New Roman"/>
          <w:b/>
          <w:noProof/>
          <w:color w:val="000000"/>
          <w:lang w:eastAsia="sk-SK"/>
        </w:rPr>
      </w:pPr>
      <w:r w:rsidRPr="00822631">
        <w:rPr>
          <w:rFonts w:ascii="Arial Narrow" w:eastAsia="Calibri" w:hAnsi="Arial Narrow" w:cs="Times New Roman"/>
          <w:b/>
          <w:noProof/>
          <w:color w:val="000000"/>
          <w:lang w:eastAsia="sk-SK"/>
        </w:rPr>
        <w:t xml:space="preserve">Článok </w:t>
      </w:r>
      <w:r>
        <w:rPr>
          <w:rFonts w:ascii="Arial Narrow" w:eastAsia="Calibri" w:hAnsi="Arial Narrow" w:cs="Times New Roman"/>
          <w:b/>
          <w:noProof/>
          <w:color w:val="000000"/>
          <w:lang w:eastAsia="sk-SK"/>
        </w:rPr>
        <w:t>V</w:t>
      </w:r>
      <w:r w:rsidRPr="00822631">
        <w:rPr>
          <w:rFonts w:ascii="Arial Narrow" w:eastAsia="Calibri" w:hAnsi="Arial Narrow" w:cs="Times New Roman"/>
          <w:b/>
          <w:noProof/>
          <w:color w:val="000000"/>
          <w:lang w:eastAsia="sk-SK"/>
        </w:rPr>
        <w:t>.</w:t>
      </w:r>
    </w:p>
    <w:bookmarkEnd w:id="6"/>
    <w:p w14:paraId="05DD22D4" w14:textId="0F6829FA" w:rsidR="00A64F1A" w:rsidRDefault="00BC7EB2" w:rsidP="00234B54">
      <w:pPr>
        <w:tabs>
          <w:tab w:val="left" w:pos="426"/>
          <w:tab w:val="left" w:pos="1985"/>
        </w:tabs>
        <w:spacing w:after="0" w:line="240" w:lineRule="auto"/>
        <w:rPr>
          <w:rFonts w:ascii="Arial Narrow" w:eastAsia="Calibri" w:hAnsi="Arial Narrow" w:cs="Times New Roman"/>
          <w:b/>
          <w:noProof/>
          <w:color w:val="000000"/>
          <w:lang w:eastAsia="sk-SK"/>
        </w:rPr>
      </w:pPr>
      <w:r>
        <w:rPr>
          <w:rFonts w:ascii="Arial Narrow" w:eastAsia="Calibri" w:hAnsi="Arial Narrow" w:cs="Times New Roman"/>
          <w:b/>
          <w:noProof/>
          <w:color w:val="000000"/>
          <w:lang w:eastAsia="sk-SK"/>
        </w:rPr>
        <w:tab/>
      </w:r>
      <w:r>
        <w:rPr>
          <w:rFonts w:ascii="Arial Narrow" w:eastAsia="Calibri" w:hAnsi="Arial Narrow" w:cs="Times New Roman"/>
          <w:b/>
          <w:noProof/>
          <w:color w:val="000000"/>
          <w:lang w:eastAsia="sk-SK"/>
        </w:rPr>
        <w:tab/>
      </w:r>
      <w:r>
        <w:rPr>
          <w:rFonts w:ascii="Arial Narrow" w:eastAsia="Calibri" w:hAnsi="Arial Narrow" w:cs="Times New Roman"/>
          <w:b/>
          <w:noProof/>
          <w:color w:val="000000"/>
          <w:lang w:eastAsia="sk-SK"/>
        </w:rPr>
        <w:tab/>
      </w:r>
      <w:r>
        <w:rPr>
          <w:rFonts w:ascii="Arial Narrow" w:eastAsia="Calibri" w:hAnsi="Arial Narrow" w:cs="Times New Roman"/>
          <w:b/>
          <w:noProof/>
          <w:color w:val="000000"/>
          <w:lang w:eastAsia="sk-SK"/>
        </w:rPr>
        <w:tab/>
      </w:r>
      <w:r>
        <w:rPr>
          <w:rFonts w:ascii="Arial Narrow" w:eastAsia="Calibri" w:hAnsi="Arial Narrow" w:cs="Times New Roman"/>
          <w:b/>
          <w:noProof/>
          <w:color w:val="000000"/>
          <w:lang w:eastAsia="sk-SK"/>
        </w:rPr>
        <w:tab/>
      </w:r>
      <w:r w:rsidR="00777869">
        <w:rPr>
          <w:rFonts w:ascii="Arial Narrow" w:eastAsia="Calibri" w:hAnsi="Arial Narrow" w:cs="Times New Roman"/>
          <w:b/>
          <w:noProof/>
          <w:color w:val="000000"/>
          <w:lang w:eastAsia="sk-SK"/>
        </w:rPr>
        <w:t>Požiadavka Objednávateľa</w:t>
      </w:r>
    </w:p>
    <w:p w14:paraId="4E4B51D7" w14:textId="77777777" w:rsidR="00060E11" w:rsidRPr="00822631" w:rsidRDefault="00060E11" w:rsidP="00046F14">
      <w:pPr>
        <w:tabs>
          <w:tab w:val="left" w:pos="426"/>
          <w:tab w:val="left" w:pos="1985"/>
        </w:tabs>
        <w:spacing w:after="0" w:line="240" w:lineRule="auto"/>
        <w:jc w:val="center"/>
        <w:rPr>
          <w:rFonts w:ascii="Arial Narrow" w:eastAsia="Calibri" w:hAnsi="Arial Narrow" w:cs="Times New Roman"/>
          <w:b/>
          <w:noProof/>
          <w:color w:val="000000"/>
          <w:lang w:eastAsia="sk-SK"/>
        </w:rPr>
      </w:pPr>
    </w:p>
    <w:p w14:paraId="2B255D9E" w14:textId="0BB0118F" w:rsidR="005F79F9" w:rsidRDefault="00046F14" w:rsidP="00A17707">
      <w:pPr>
        <w:pStyle w:val="Odsekzoznamu"/>
        <w:numPr>
          <w:ilvl w:val="1"/>
          <w:numId w:val="6"/>
        </w:numPr>
        <w:spacing w:after="0" w:line="240" w:lineRule="auto"/>
        <w:ind w:left="567" w:hanging="567"/>
        <w:jc w:val="both"/>
        <w:rPr>
          <w:rFonts w:ascii="Arial Narrow" w:hAnsi="Arial Narrow"/>
        </w:rPr>
      </w:pPr>
      <w:r w:rsidRPr="00A64F1A">
        <w:rPr>
          <w:rFonts w:ascii="Arial Narrow" w:hAnsi="Arial Narrow"/>
        </w:rPr>
        <w:t xml:space="preserve">Požiadavku vystavuje </w:t>
      </w:r>
      <w:r w:rsidR="00A64F1A" w:rsidRPr="00A64F1A">
        <w:rPr>
          <w:rFonts w:ascii="Arial Narrow" w:hAnsi="Arial Narrow"/>
        </w:rPr>
        <w:t>O</w:t>
      </w:r>
      <w:r w:rsidRPr="00A64F1A">
        <w:rPr>
          <w:rFonts w:ascii="Arial Narrow" w:hAnsi="Arial Narrow"/>
        </w:rPr>
        <w:t>bjednávateľ v</w:t>
      </w:r>
      <w:r w:rsidR="000D28CC">
        <w:rPr>
          <w:rFonts w:ascii="Arial Narrow" w:hAnsi="Arial Narrow"/>
        </w:rPr>
        <w:t> </w:t>
      </w:r>
      <w:r w:rsidRPr="00A64F1A">
        <w:rPr>
          <w:rFonts w:ascii="Arial Narrow" w:hAnsi="Arial Narrow"/>
        </w:rPr>
        <w:t>slovenskom jazyku a</w:t>
      </w:r>
      <w:r w:rsidR="000D28CC">
        <w:rPr>
          <w:rFonts w:ascii="Arial Narrow" w:hAnsi="Arial Narrow"/>
        </w:rPr>
        <w:t> </w:t>
      </w:r>
      <w:r w:rsidRPr="00A64F1A">
        <w:rPr>
          <w:rFonts w:ascii="Arial Narrow" w:hAnsi="Arial Narrow"/>
        </w:rPr>
        <w:t>zasiela prostredníctvom e-mail</w:t>
      </w:r>
      <w:r w:rsidR="00AF2323">
        <w:rPr>
          <w:rFonts w:ascii="Arial Narrow" w:hAnsi="Arial Narrow"/>
        </w:rPr>
        <w:t>ovej správy</w:t>
      </w:r>
      <w:r w:rsidRPr="00A64F1A">
        <w:rPr>
          <w:rFonts w:ascii="Arial Narrow" w:hAnsi="Arial Narrow"/>
        </w:rPr>
        <w:t xml:space="preserve"> na e-mailové</w:t>
      </w:r>
      <w:r w:rsidR="005F79F9">
        <w:rPr>
          <w:rFonts w:ascii="Arial Narrow" w:hAnsi="Arial Narrow"/>
        </w:rPr>
        <w:t xml:space="preserve"> </w:t>
      </w:r>
      <w:r w:rsidRPr="005F79F9">
        <w:rPr>
          <w:rFonts w:ascii="Arial Narrow" w:hAnsi="Arial Narrow"/>
        </w:rPr>
        <w:t xml:space="preserve">adresy jednotlivých </w:t>
      </w:r>
      <w:r w:rsidR="00A64F1A" w:rsidRPr="005F79F9">
        <w:rPr>
          <w:rFonts w:ascii="Arial Narrow" w:hAnsi="Arial Narrow"/>
        </w:rPr>
        <w:t>P</w:t>
      </w:r>
      <w:r w:rsidRPr="005F79F9">
        <w:rPr>
          <w:rFonts w:ascii="Arial Narrow" w:hAnsi="Arial Narrow"/>
        </w:rPr>
        <w:t>oskytovateľov</w:t>
      </w:r>
      <w:r w:rsidR="00A64F1A" w:rsidRPr="005F79F9">
        <w:rPr>
          <w:rFonts w:ascii="Arial Narrow" w:hAnsi="Arial Narrow"/>
        </w:rPr>
        <w:t>.</w:t>
      </w:r>
    </w:p>
    <w:p w14:paraId="1E82FC36" w14:textId="37394553" w:rsidR="00046F14" w:rsidRPr="005F79F9" w:rsidRDefault="00046F14" w:rsidP="00A17707">
      <w:pPr>
        <w:pStyle w:val="Odsekzoznamu"/>
        <w:numPr>
          <w:ilvl w:val="1"/>
          <w:numId w:val="6"/>
        </w:numPr>
        <w:spacing w:after="0" w:line="240" w:lineRule="auto"/>
        <w:ind w:left="567" w:hanging="567"/>
        <w:jc w:val="both"/>
        <w:rPr>
          <w:rFonts w:ascii="Arial Narrow" w:hAnsi="Arial Narrow"/>
        </w:rPr>
      </w:pPr>
      <w:r w:rsidRPr="005F79F9">
        <w:rPr>
          <w:rFonts w:ascii="Arial Narrow" w:hAnsi="Arial Narrow"/>
        </w:rPr>
        <w:t>Minimálne náležitosti požiadavky sú:</w:t>
      </w:r>
    </w:p>
    <w:p w14:paraId="67CBC321" w14:textId="6EB6A12C" w:rsidR="00933E0A" w:rsidRDefault="00046F14" w:rsidP="00A17707">
      <w:pPr>
        <w:pStyle w:val="Odsekzoznamu"/>
        <w:numPr>
          <w:ilvl w:val="0"/>
          <w:numId w:val="7"/>
        </w:numPr>
        <w:tabs>
          <w:tab w:val="left" w:pos="851"/>
        </w:tabs>
        <w:spacing w:after="0" w:line="240" w:lineRule="auto"/>
        <w:ind w:hanging="153"/>
        <w:jc w:val="both"/>
        <w:rPr>
          <w:rFonts w:ascii="Arial Narrow" w:hAnsi="Arial Narrow"/>
        </w:rPr>
      </w:pPr>
      <w:r w:rsidRPr="00933E0A">
        <w:rPr>
          <w:rFonts w:ascii="Arial Narrow" w:hAnsi="Arial Narrow"/>
        </w:rPr>
        <w:t>názov a</w:t>
      </w:r>
      <w:r w:rsidR="000D28CC">
        <w:rPr>
          <w:rFonts w:ascii="Arial Narrow" w:hAnsi="Arial Narrow"/>
        </w:rPr>
        <w:t> </w:t>
      </w:r>
      <w:r w:rsidRPr="00933E0A">
        <w:rPr>
          <w:rFonts w:ascii="Arial Narrow" w:hAnsi="Arial Narrow"/>
        </w:rPr>
        <w:t xml:space="preserve">sídlo </w:t>
      </w:r>
      <w:r w:rsidR="00933E0A">
        <w:rPr>
          <w:rFonts w:ascii="Arial Narrow" w:hAnsi="Arial Narrow"/>
        </w:rPr>
        <w:t>O</w:t>
      </w:r>
      <w:r w:rsidRPr="00933E0A">
        <w:rPr>
          <w:rFonts w:ascii="Arial Narrow" w:hAnsi="Arial Narrow"/>
        </w:rPr>
        <w:t>bjednávateľa,</w:t>
      </w:r>
    </w:p>
    <w:p w14:paraId="15EBC07A" w14:textId="537CF5BD" w:rsidR="00933E0A" w:rsidRPr="00285456" w:rsidRDefault="00046F14" w:rsidP="00A17707">
      <w:pPr>
        <w:pStyle w:val="Odsekzoznamu"/>
        <w:numPr>
          <w:ilvl w:val="0"/>
          <w:numId w:val="7"/>
        </w:numPr>
        <w:tabs>
          <w:tab w:val="left" w:pos="851"/>
        </w:tabs>
        <w:spacing w:after="0" w:line="240" w:lineRule="auto"/>
        <w:ind w:hanging="153"/>
        <w:jc w:val="both"/>
        <w:rPr>
          <w:rFonts w:ascii="Arial Narrow" w:hAnsi="Arial Narrow"/>
        </w:rPr>
      </w:pPr>
      <w:r w:rsidRPr="00933E0A">
        <w:rPr>
          <w:rFonts w:ascii="Arial Narrow" w:hAnsi="Arial Narrow"/>
        </w:rPr>
        <w:t>číslo telefónu,</w:t>
      </w:r>
      <w:r w:rsidR="00933E0A" w:rsidRPr="00933E0A">
        <w:rPr>
          <w:rFonts w:ascii="Arial Narrow" w:hAnsi="Arial Narrow"/>
        </w:rPr>
        <w:t xml:space="preserve"> </w:t>
      </w:r>
      <w:r w:rsidRPr="00933E0A">
        <w:rPr>
          <w:rFonts w:ascii="Arial Narrow" w:hAnsi="Arial Narrow"/>
        </w:rPr>
        <w:t xml:space="preserve">e-mailová adresa </w:t>
      </w:r>
      <w:r w:rsidR="00933E0A" w:rsidRPr="00933E0A">
        <w:rPr>
          <w:rFonts w:ascii="Arial Narrow" w:hAnsi="Arial Narrow"/>
        </w:rPr>
        <w:t>O</w:t>
      </w:r>
      <w:r w:rsidRPr="00933E0A">
        <w:rPr>
          <w:rFonts w:ascii="Arial Narrow" w:hAnsi="Arial Narrow"/>
        </w:rPr>
        <w:t>bjednávateľa,</w:t>
      </w:r>
    </w:p>
    <w:p w14:paraId="6FF12C3F" w14:textId="5DF4A583" w:rsidR="00DA57DB" w:rsidRPr="00285456" w:rsidRDefault="00285456" w:rsidP="00A17707">
      <w:pPr>
        <w:pStyle w:val="Odsekzoznamu"/>
        <w:numPr>
          <w:ilvl w:val="0"/>
          <w:numId w:val="7"/>
        </w:numPr>
        <w:tabs>
          <w:tab w:val="left" w:pos="851"/>
        </w:tabs>
        <w:spacing w:after="0" w:line="240" w:lineRule="auto"/>
        <w:ind w:hanging="153"/>
        <w:jc w:val="both"/>
        <w:rPr>
          <w:rFonts w:ascii="Arial Narrow" w:hAnsi="Arial Narrow"/>
        </w:rPr>
      </w:pPr>
      <w:r>
        <w:rPr>
          <w:rFonts w:ascii="Arial Narrow" w:hAnsi="Arial Narrow"/>
        </w:rPr>
        <w:t xml:space="preserve">  </w:t>
      </w:r>
      <w:r w:rsidR="00AF2323">
        <w:rPr>
          <w:rFonts w:ascii="Arial Narrow" w:hAnsi="Arial Narrow"/>
        </w:rPr>
        <w:t xml:space="preserve"> </w:t>
      </w:r>
      <w:r w:rsidR="00046F14" w:rsidRPr="00933E0A">
        <w:rPr>
          <w:rFonts w:ascii="Arial Narrow" w:hAnsi="Arial Narrow"/>
        </w:rPr>
        <w:t>dátum a</w:t>
      </w:r>
      <w:r w:rsidR="000D28CC">
        <w:rPr>
          <w:rFonts w:ascii="Arial Narrow" w:hAnsi="Arial Narrow"/>
        </w:rPr>
        <w:t> </w:t>
      </w:r>
      <w:r w:rsidR="00046F14" w:rsidRPr="00933E0A">
        <w:rPr>
          <w:rFonts w:ascii="Arial Narrow" w:hAnsi="Arial Narrow"/>
        </w:rPr>
        <w:t>čas vystavenia požiadavky,</w:t>
      </w:r>
    </w:p>
    <w:p w14:paraId="6A5FCC30" w14:textId="5B21ADA9" w:rsidR="00026A9D" w:rsidRDefault="00046F14" w:rsidP="00A17707">
      <w:pPr>
        <w:pStyle w:val="Odsekzoznamu"/>
        <w:numPr>
          <w:ilvl w:val="0"/>
          <w:numId w:val="7"/>
        </w:numPr>
        <w:tabs>
          <w:tab w:val="left" w:pos="851"/>
        </w:tabs>
        <w:spacing w:after="0" w:line="240" w:lineRule="auto"/>
        <w:ind w:left="851" w:hanging="284"/>
        <w:jc w:val="both"/>
        <w:rPr>
          <w:rFonts w:ascii="Arial Narrow" w:hAnsi="Arial Narrow"/>
        </w:rPr>
      </w:pPr>
      <w:r w:rsidRPr="00026A9D">
        <w:rPr>
          <w:rFonts w:ascii="Arial Narrow" w:hAnsi="Arial Narrow"/>
        </w:rPr>
        <w:t>ďalšie informácie a</w:t>
      </w:r>
      <w:r w:rsidR="000D28CC">
        <w:rPr>
          <w:rFonts w:ascii="Arial Narrow" w:hAnsi="Arial Narrow"/>
        </w:rPr>
        <w:t> </w:t>
      </w:r>
      <w:r w:rsidRPr="00026A9D">
        <w:rPr>
          <w:rFonts w:ascii="Arial Narrow" w:hAnsi="Arial Narrow"/>
        </w:rPr>
        <w:t>požiadavky súvisiace a</w:t>
      </w:r>
      <w:r w:rsidR="000D28CC">
        <w:rPr>
          <w:rFonts w:ascii="Arial Narrow" w:hAnsi="Arial Narrow"/>
        </w:rPr>
        <w:t> </w:t>
      </w:r>
      <w:r w:rsidRPr="00026A9D">
        <w:rPr>
          <w:rFonts w:ascii="Arial Narrow" w:hAnsi="Arial Narrow"/>
        </w:rPr>
        <w:t>potrebné na vypracovanie ponuky</w:t>
      </w:r>
      <w:r w:rsidR="00F34C19">
        <w:rPr>
          <w:rFonts w:ascii="Arial Narrow" w:hAnsi="Arial Narrow"/>
        </w:rPr>
        <w:t xml:space="preserve"> n</w:t>
      </w:r>
      <w:r w:rsidRPr="00026A9D">
        <w:rPr>
          <w:rFonts w:ascii="Arial Narrow" w:hAnsi="Arial Narrow"/>
        </w:rPr>
        <w:t>a</w:t>
      </w:r>
      <w:r w:rsidR="000D28CC">
        <w:rPr>
          <w:rFonts w:ascii="Arial Narrow" w:hAnsi="Arial Narrow"/>
        </w:rPr>
        <w:t> </w:t>
      </w:r>
      <w:r w:rsidRPr="00026A9D">
        <w:rPr>
          <w:rFonts w:ascii="Arial Narrow" w:hAnsi="Arial Narrow"/>
        </w:rPr>
        <w:t xml:space="preserve">plnenie predmetu </w:t>
      </w:r>
      <w:r w:rsidR="00933E0A" w:rsidRPr="00026A9D">
        <w:rPr>
          <w:rFonts w:ascii="Arial Narrow" w:hAnsi="Arial Narrow"/>
        </w:rPr>
        <w:t>R</w:t>
      </w:r>
      <w:r w:rsidRPr="00026A9D">
        <w:rPr>
          <w:rFonts w:ascii="Arial Narrow" w:hAnsi="Arial Narrow"/>
        </w:rPr>
        <w:t>ámcovej dohody.</w:t>
      </w:r>
    </w:p>
    <w:p w14:paraId="0C01B8E4" w14:textId="29AB624C" w:rsidR="00046F14" w:rsidRPr="00026A9D" w:rsidRDefault="00046F14" w:rsidP="00A17707">
      <w:pPr>
        <w:pStyle w:val="Odsekzoznamu"/>
        <w:numPr>
          <w:ilvl w:val="1"/>
          <w:numId w:val="6"/>
        </w:numPr>
        <w:tabs>
          <w:tab w:val="left" w:pos="851"/>
        </w:tabs>
        <w:spacing w:after="0" w:line="240" w:lineRule="auto"/>
        <w:ind w:left="567" w:hanging="567"/>
        <w:jc w:val="both"/>
        <w:rPr>
          <w:rFonts w:ascii="Arial Narrow" w:hAnsi="Arial Narrow"/>
        </w:rPr>
      </w:pPr>
      <w:r w:rsidRPr="00026A9D">
        <w:rPr>
          <w:rFonts w:ascii="Arial Narrow" w:hAnsi="Arial Narrow"/>
        </w:rPr>
        <w:t xml:space="preserve">Minimálne náležitosti objednávky na zabezpečenie </w:t>
      </w:r>
      <w:r w:rsidR="00C11A78">
        <w:rPr>
          <w:rFonts w:ascii="Arial Narrow" w:hAnsi="Arial Narrow"/>
        </w:rPr>
        <w:t>služieb</w:t>
      </w:r>
      <w:r w:rsidRPr="00026A9D">
        <w:rPr>
          <w:rFonts w:ascii="Arial Narrow" w:hAnsi="Arial Narrow"/>
        </w:rPr>
        <w:t xml:space="preserve"> sú:</w:t>
      </w:r>
    </w:p>
    <w:p w14:paraId="74E8B11C" w14:textId="77777777" w:rsidR="00FF789A" w:rsidRDefault="00046F14" w:rsidP="00A17707">
      <w:pPr>
        <w:pStyle w:val="Odsekzoznamu"/>
        <w:numPr>
          <w:ilvl w:val="0"/>
          <w:numId w:val="8"/>
        </w:numPr>
        <w:tabs>
          <w:tab w:val="left" w:pos="851"/>
        </w:tabs>
        <w:spacing w:after="0" w:line="240" w:lineRule="auto"/>
        <w:ind w:left="851" w:hanging="284"/>
        <w:jc w:val="both"/>
        <w:rPr>
          <w:rFonts w:ascii="Arial Narrow" w:hAnsi="Arial Narrow"/>
        </w:rPr>
      </w:pPr>
      <w:r w:rsidRPr="00977A0F">
        <w:rPr>
          <w:rFonts w:ascii="Arial Narrow" w:hAnsi="Arial Narrow"/>
        </w:rPr>
        <w:t xml:space="preserve">názov, sídlo, číslo účtu, bankové spojenie, číslo telefónu, e-mail </w:t>
      </w:r>
      <w:r w:rsidR="008555BE">
        <w:rPr>
          <w:rFonts w:ascii="Arial Narrow" w:hAnsi="Arial Narrow"/>
        </w:rPr>
        <w:t>O</w:t>
      </w:r>
      <w:r w:rsidRPr="00977A0F">
        <w:rPr>
          <w:rFonts w:ascii="Arial Narrow" w:hAnsi="Arial Narrow"/>
        </w:rPr>
        <w:t>bjednávateľa,</w:t>
      </w:r>
    </w:p>
    <w:p w14:paraId="5540FCA2" w14:textId="5F5FBDEC" w:rsidR="00DB7FD9" w:rsidRDefault="00046F14" w:rsidP="00A17707">
      <w:pPr>
        <w:pStyle w:val="Odsekzoznamu"/>
        <w:numPr>
          <w:ilvl w:val="0"/>
          <w:numId w:val="8"/>
        </w:numPr>
        <w:tabs>
          <w:tab w:val="left" w:pos="851"/>
        </w:tabs>
        <w:spacing w:after="0" w:line="240" w:lineRule="auto"/>
        <w:ind w:hanging="153"/>
        <w:jc w:val="both"/>
        <w:rPr>
          <w:rFonts w:ascii="Arial Narrow" w:hAnsi="Arial Narrow"/>
        </w:rPr>
      </w:pPr>
      <w:r w:rsidRPr="00FF789A">
        <w:rPr>
          <w:rFonts w:ascii="Arial Narrow" w:hAnsi="Arial Narrow"/>
        </w:rPr>
        <w:t>meno a</w:t>
      </w:r>
      <w:r w:rsidR="000D28CC">
        <w:rPr>
          <w:rFonts w:ascii="Arial Narrow" w:hAnsi="Arial Narrow"/>
        </w:rPr>
        <w:t> </w:t>
      </w:r>
      <w:r w:rsidRPr="00FF789A">
        <w:rPr>
          <w:rFonts w:ascii="Arial Narrow" w:hAnsi="Arial Narrow"/>
        </w:rPr>
        <w:t xml:space="preserve">priezvisko osoby </w:t>
      </w:r>
      <w:r w:rsidR="00330D7B">
        <w:rPr>
          <w:rFonts w:ascii="Arial Narrow" w:hAnsi="Arial Narrow"/>
        </w:rPr>
        <w:t>oprávnenej</w:t>
      </w:r>
      <w:r w:rsidRPr="00FF789A">
        <w:rPr>
          <w:rFonts w:ascii="Arial Narrow" w:hAnsi="Arial Narrow"/>
        </w:rPr>
        <w:t xml:space="preserve"> na podanie objednávky,</w:t>
      </w:r>
    </w:p>
    <w:p w14:paraId="19E6710B" w14:textId="3F424595" w:rsidR="00DB7FD9" w:rsidRDefault="00046F14" w:rsidP="00A17707">
      <w:pPr>
        <w:pStyle w:val="Odsekzoznamu"/>
        <w:numPr>
          <w:ilvl w:val="0"/>
          <w:numId w:val="8"/>
        </w:numPr>
        <w:tabs>
          <w:tab w:val="left" w:pos="851"/>
        </w:tabs>
        <w:spacing w:after="0" w:line="240" w:lineRule="auto"/>
        <w:ind w:left="851" w:hanging="284"/>
        <w:jc w:val="both"/>
        <w:rPr>
          <w:rFonts w:ascii="Arial Narrow" w:hAnsi="Arial Narrow"/>
        </w:rPr>
      </w:pPr>
      <w:r w:rsidRPr="00DB7FD9">
        <w:rPr>
          <w:rFonts w:ascii="Arial Narrow" w:hAnsi="Arial Narrow"/>
        </w:rPr>
        <w:t>názov, sídlo a</w:t>
      </w:r>
      <w:r w:rsidR="000D28CC">
        <w:rPr>
          <w:rFonts w:ascii="Arial Narrow" w:hAnsi="Arial Narrow"/>
        </w:rPr>
        <w:t> </w:t>
      </w:r>
      <w:r w:rsidRPr="00DB7FD9">
        <w:rPr>
          <w:rFonts w:ascii="Arial Narrow" w:hAnsi="Arial Narrow"/>
        </w:rPr>
        <w:t xml:space="preserve">IČO </w:t>
      </w:r>
      <w:r w:rsidR="008972E9" w:rsidRPr="00DB7FD9">
        <w:rPr>
          <w:rFonts w:ascii="Arial Narrow" w:hAnsi="Arial Narrow"/>
        </w:rPr>
        <w:t>P</w:t>
      </w:r>
      <w:r w:rsidRPr="00DB7FD9">
        <w:rPr>
          <w:rFonts w:ascii="Arial Narrow" w:hAnsi="Arial Narrow"/>
        </w:rPr>
        <w:t>oskytovateľa,</w:t>
      </w:r>
    </w:p>
    <w:p w14:paraId="770029B3" w14:textId="77777777" w:rsidR="00DB7FD9" w:rsidRDefault="00046F14" w:rsidP="00A17707">
      <w:pPr>
        <w:pStyle w:val="Odsekzoznamu"/>
        <w:numPr>
          <w:ilvl w:val="0"/>
          <w:numId w:val="8"/>
        </w:numPr>
        <w:tabs>
          <w:tab w:val="left" w:pos="851"/>
        </w:tabs>
        <w:spacing w:after="0" w:line="240" w:lineRule="auto"/>
        <w:ind w:hanging="153"/>
        <w:jc w:val="both"/>
        <w:rPr>
          <w:rFonts w:ascii="Arial Narrow" w:hAnsi="Arial Narrow"/>
        </w:rPr>
      </w:pPr>
      <w:r w:rsidRPr="00DB7FD9">
        <w:rPr>
          <w:rFonts w:ascii="Arial Narrow" w:hAnsi="Arial Narrow"/>
        </w:rPr>
        <w:t>číslo objednávky,</w:t>
      </w:r>
    </w:p>
    <w:p w14:paraId="7F371B81" w14:textId="1E16A91E" w:rsidR="00FA2CEF" w:rsidRDefault="00046F14" w:rsidP="00A17707">
      <w:pPr>
        <w:pStyle w:val="Odsekzoznamu"/>
        <w:numPr>
          <w:ilvl w:val="0"/>
          <w:numId w:val="8"/>
        </w:numPr>
        <w:tabs>
          <w:tab w:val="left" w:pos="851"/>
        </w:tabs>
        <w:spacing w:after="0" w:line="240" w:lineRule="auto"/>
        <w:ind w:left="851" w:hanging="284"/>
        <w:jc w:val="both"/>
        <w:rPr>
          <w:rFonts w:ascii="Arial Narrow" w:hAnsi="Arial Narrow"/>
        </w:rPr>
      </w:pPr>
      <w:r w:rsidRPr="005C5035">
        <w:rPr>
          <w:rFonts w:ascii="Arial Narrow" w:hAnsi="Arial Narrow"/>
        </w:rPr>
        <w:t>dátum a</w:t>
      </w:r>
      <w:r w:rsidR="000D28CC">
        <w:rPr>
          <w:rFonts w:ascii="Arial Narrow" w:hAnsi="Arial Narrow"/>
        </w:rPr>
        <w:t> </w:t>
      </w:r>
      <w:r w:rsidRPr="005C5035">
        <w:rPr>
          <w:rFonts w:ascii="Arial Narrow" w:hAnsi="Arial Narrow"/>
        </w:rPr>
        <w:t>čas vystavenia objednávky,</w:t>
      </w:r>
    </w:p>
    <w:p w14:paraId="05B9514D" w14:textId="4ADC0E60" w:rsidR="00994EDB" w:rsidRPr="00AF4DB0" w:rsidRDefault="00806127" w:rsidP="00A17707">
      <w:pPr>
        <w:pStyle w:val="Odsekzoznamu"/>
        <w:numPr>
          <w:ilvl w:val="0"/>
          <w:numId w:val="8"/>
        </w:numPr>
        <w:tabs>
          <w:tab w:val="left" w:pos="851"/>
        </w:tabs>
        <w:spacing w:after="0" w:line="240" w:lineRule="auto"/>
        <w:ind w:left="851" w:hanging="284"/>
        <w:jc w:val="both"/>
        <w:rPr>
          <w:rFonts w:ascii="Arial Narrow" w:hAnsi="Arial Narrow"/>
        </w:rPr>
      </w:pPr>
      <w:r w:rsidRPr="00AF4DB0">
        <w:rPr>
          <w:rFonts w:ascii="Arial Narrow" w:hAnsi="Arial Narrow"/>
        </w:rPr>
        <w:t xml:space="preserve">dohodnutá </w:t>
      </w:r>
      <w:r w:rsidR="00CC73CF" w:rsidRPr="00AF4DB0">
        <w:rPr>
          <w:rFonts w:ascii="Arial Narrow" w:hAnsi="Arial Narrow"/>
        </w:rPr>
        <w:t>cena</w:t>
      </w:r>
      <w:r w:rsidRPr="00AF4DB0">
        <w:rPr>
          <w:rFonts w:ascii="Arial Narrow" w:hAnsi="Arial Narrow"/>
        </w:rPr>
        <w:t xml:space="preserve"> služieb, termín a miesto poskytovania služieb</w:t>
      </w:r>
      <w:r w:rsidR="00994EDB" w:rsidRPr="00AF4DB0">
        <w:rPr>
          <w:rFonts w:ascii="Arial Narrow" w:hAnsi="Arial Narrow"/>
        </w:rPr>
        <w:t>,</w:t>
      </w:r>
    </w:p>
    <w:p w14:paraId="1C5D9573" w14:textId="01F72790" w:rsidR="00046F14" w:rsidRPr="00FA2CEF" w:rsidRDefault="00046F14" w:rsidP="00A17707">
      <w:pPr>
        <w:pStyle w:val="Odsekzoznamu"/>
        <w:numPr>
          <w:ilvl w:val="0"/>
          <w:numId w:val="8"/>
        </w:numPr>
        <w:tabs>
          <w:tab w:val="left" w:pos="851"/>
        </w:tabs>
        <w:spacing w:after="0" w:line="240" w:lineRule="auto"/>
        <w:ind w:left="851" w:hanging="284"/>
        <w:jc w:val="both"/>
        <w:rPr>
          <w:rFonts w:ascii="Arial Narrow" w:hAnsi="Arial Narrow"/>
        </w:rPr>
      </w:pPr>
      <w:r w:rsidRPr="00FA2CEF">
        <w:rPr>
          <w:rFonts w:ascii="Arial Narrow" w:hAnsi="Arial Narrow"/>
        </w:rPr>
        <w:t>ďalšie informácie a</w:t>
      </w:r>
      <w:r w:rsidR="000D28CC">
        <w:rPr>
          <w:rFonts w:ascii="Arial Narrow" w:hAnsi="Arial Narrow"/>
        </w:rPr>
        <w:t> </w:t>
      </w:r>
      <w:r w:rsidRPr="00FA2CEF">
        <w:rPr>
          <w:rFonts w:ascii="Arial Narrow" w:hAnsi="Arial Narrow"/>
        </w:rPr>
        <w:t>požiadavky súvisiace a</w:t>
      </w:r>
      <w:r w:rsidR="000D28CC">
        <w:rPr>
          <w:rFonts w:ascii="Arial Narrow" w:hAnsi="Arial Narrow"/>
        </w:rPr>
        <w:t> </w:t>
      </w:r>
      <w:r w:rsidRPr="00FA2CEF">
        <w:rPr>
          <w:rFonts w:ascii="Arial Narrow" w:hAnsi="Arial Narrow"/>
        </w:rPr>
        <w:t xml:space="preserve">potrebné na plnenie predmetu </w:t>
      </w:r>
      <w:r w:rsidR="00335CDE">
        <w:rPr>
          <w:rFonts w:ascii="Arial Narrow" w:hAnsi="Arial Narrow"/>
        </w:rPr>
        <w:t>R</w:t>
      </w:r>
      <w:r w:rsidRPr="00FA2CEF">
        <w:rPr>
          <w:rFonts w:ascii="Arial Narrow" w:hAnsi="Arial Narrow"/>
        </w:rPr>
        <w:t>ámcovej dohody.</w:t>
      </w:r>
    </w:p>
    <w:p w14:paraId="353F801C" w14:textId="2A80F8AB" w:rsidR="00985D5B" w:rsidRDefault="00985D5B" w:rsidP="00AC61F7">
      <w:pPr>
        <w:spacing w:after="0" w:line="240" w:lineRule="auto"/>
        <w:jc w:val="both"/>
        <w:rPr>
          <w:rFonts w:ascii="Arial Narrow" w:hAnsi="Arial Narrow"/>
        </w:rPr>
      </w:pPr>
    </w:p>
    <w:p w14:paraId="50A23692" w14:textId="723FDE9D" w:rsidR="00AC61F7" w:rsidRPr="00822631" w:rsidRDefault="00AC61F7" w:rsidP="00AC61F7">
      <w:pPr>
        <w:tabs>
          <w:tab w:val="left" w:pos="426"/>
          <w:tab w:val="left" w:pos="1985"/>
        </w:tabs>
        <w:spacing w:after="0" w:line="240" w:lineRule="auto"/>
        <w:jc w:val="center"/>
        <w:rPr>
          <w:rFonts w:ascii="Arial Narrow" w:eastAsia="Calibri" w:hAnsi="Arial Narrow" w:cs="Times New Roman"/>
          <w:b/>
          <w:noProof/>
          <w:color w:val="000000"/>
          <w:lang w:eastAsia="sk-SK"/>
        </w:rPr>
      </w:pPr>
      <w:bookmarkStart w:id="7" w:name="_Hlk93485667"/>
      <w:r w:rsidRPr="00822631">
        <w:rPr>
          <w:rFonts w:ascii="Arial Narrow" w:eastAsia="Calibri" w:hAnsi="Arial Narrow" w:cs="Times New Roman"/>
          <w:b/>
          <w:noProof/>
          <w:color w:val="000000"/>
          <w:lang w:eastAsia="sk-SK"/>
        </w:rPr>
        <w:t xml:space="preserve">Článok </w:t>
      </w:r>
      <w:r>
        <w:rPr>
          <w:rFonts w:ascii="Arial Narrow" w:eastAsia="Calibri" w:hAnsi="Arial Narrow" w:cs="Times New Roman"/>
          <w:b/>
          <w:noProof/>
          <w:color w:val="000000"/>
          <w:lang w:eastAsia="sk-SK"/>
        </w:rPr>
        <w:t>VI</w:t>
      </w:r>
      <w:r w:rsidRPr="00822631">
        <w:rPr>
          <w:rFonts w:ascii="Arial Narrow" w:eastAsia="Calibri" w:hAnsi="Arial Narrow" w:cs="Times New Roman"/>
          <w:b/>
          <w:noProof/>
          <w:color w:val="000000"/>
          <w:lang w:eastAsia="sk-SK"/>
        </w:rPr>
        <w:t>.</w:t>
      </w:r>
    </w:p>
    <w:p w14:paraId="7A146D8E" w14:textId="68371631" w:rsidR="00AC61F7" w:rsidRDefault="005D5BA9" w:rsidP="00AC61F7">
      <w:pPr>
        <w:tabs>
          <w:tab w:val="left" w:pos="426"/>
          <w:tab w:val="left" w:pos="1985"/>
        </w:tabs>
        <w:spacing w:after="0" w:line="240" w:lineRule="auto"/>
        <w:jc w:val="center"/>
        <w:rPr>
          <w:rFonts w:ascii="Arial Narrow" w:eastAsia="Calibri" w:hAnsi="Arial Narrow" w:cs="Times New Roman"/>
          <w:b/>
          <w:noProof/>
          <w:color w:val="000000"/>
          <w:lang w:eastAsia="sk-SK"/>
        </w:rPr>
      </w:pPr>
      <w:r>
        <w:rPr>
          <w:rFonts w:ascii="Arial Narrow" w:eastAsia="Calibri" w:hAnsi="Arial Narrow" w:cs="Times New Roman"/>
          <w:b/>
          <w:noProof/>
          <w:color w:val="000000"/>
          <w:lang w:eastAsia="sk-SK"/>
        </w:rPr>
        <w:t>Cena a</w:t>
      </w:r>
      <w:r w:rsidR="000D28CC">
        <w:rPr>
          <w:rFonts w:ascii="Arial Narrow" w:eastAsia="Calibri" w:hAnsi="Arial Narrow" w:cs="Times New Roman"/>
          <w:b/>
          <w:noProof/>
          <w:color w:val="000000"/>
          <w:lang w:eastAsia="sk-SK"/>
        </w:rPr>
        <w:t> </w:t>
      </w:r>
      <w:r>
        <w:rPr>
          <w:rFonts w:ascii="Arial Narrow" w:eastAsia="Calibri" w:hAnsi="Arial Narrow" w:cs="Times New Roman"/>
          <w:b/>
          <w:noProof/>
          <w:color w:val="000000"/>
          <w:lang w:eastAsia="sk-SK"/>
        </w:rPr>
        <w:t>platobné podmienky</w:t>
      </w:r>
    </w:p>
    <w:bookmarkEnd w:id="7"/>
    <w:p w14:paraId="2E3C7921" w14:textId="77777777" w:rsidR="00060E11" w:rsidRDefault="00060E11" w:rsidP="00AC61F7">
      <w:pPr>
        <w:spacing w:after="0" w:line="240" w:lineRule="auto"/>
        <w:jc w:val="both"/>
        <w:rPr>
          <w:rFonts w:ascii="Arial Narrow" w:hAnsi="Arial Narrow"/>
        </w:rPr>
      </w:pPr>
    </w:p>
    <w:p w14:paraId="4F2183FB" w14:textId="404ACF41" w:rsidR="00063A0E" w:rsidRDefault="002B4265" w:rsidP="00A17707">
      <w:pPr>
        <w:pStyle w:val="Odsekzoznamu"/>
        <w:numPr>
          <w:ilvl w:val="1"/>
          <w:numId w:val="9"/>
        </w:numPr>
        <w:spacing w:after="0" w:line="240" w:lineRule="auto"/>
        <w:ind w:left="567" w:hanging="567"/>
        <w:jc w:val="both"/>
        <w:rPr>
          <w:rFonts w:ascii="Arial Narrow" w:hAnsi="Arial Narrow"/>
        </w:rPr>
      </w:pPr>
      <w:r>
        <w:rPr>
          <w:rFonts w:ascii="Arial Narrow" w:hAnsi="Arial Narrow"/>
        </w:rPr>
        <w:t>Cena za predmet plnenia</w:t>
      </w:r>
      <w:r w:rsidR="000035FF">
        <w:rPr>
          <w:rFonts w:ascii="Arial Narrow" w:hAnsi="Arial Narrow"/>
        </w:rPr>
        <w:t xml:space="preserve"> bola stanovená dohodou účastníkov </w:t>
      </w:r>
      <w:r w:rsidR="00330D7B">
        <w:rPr>
          <w:rFonts w:ascii="Arial Narrow" w:hAnsi="Arial Narrow"/>
        </w:rPr>
        <w:t xml:space="preserve">dohody </w:t>
      </w:r>
      <w:r w:rsidR="000035FF">
        <w:rPr>
          <w:rFonts w:ascii="Arial Narrow" w:hAnsi="Arial Narrow"/>
        </w:rPr>
        <w:t xml:space="preserve">v súlade so zákonom č. 18/1996 </w:t>
      </w:r>
      <w:r w:rsidR="00330D7B">
        <w:rPr>
          <w:rFonts w:ascii="Arial Narrow" w:hAnsi="Arial Narrow"/>
        </w:rPr>
        <w:br/>
      </w:r>
      <w:r w:rsidR="000035FF">
        <w:rPr>
          <w:rFonts w:ascii="Arial Narrow" w:hAnsi="Arial Narrow"/>
        </w:rPr>
        <w:t>Z. z. o cenách v znení neskorších predpisov a vyhlášky Minist</w:t>
      </w:r>
      <w:r w:rsidR="007257EA">
        <w:rPr>
          <w:rFonts w:ascii="Arial Narrow" w:hAnsi="Arial Narrow"/>
        </w:rPr>
        <w:t>erstva</w:t>
      </w:r>
      <w:r w:rsidR="000035FF">
        <w:rPr>
          <w:rFonts w:ascii="Arial Narrow" w:hAnsi="Arial Narrow"/>
        </w:rPr>
        <w:t xml:space="preserve"> financií Slovenskej republiky č. 87/1996 Z. z., ktorou sa vykonáva zákon Národnej rady Sloven</w:t>
      </w:r>
      <w:r w:rsidR="007257EA">
        <w:rPr>
          <w:rFonts w:ascii="Arial Narrow" w:hAnsi="Arial Narrow"/>
        </w:rPr>
        <w:t>skej</w:t>
      </w:r>
      <w:r w:rsidR="000035FF">
        <w:rPr>
          <w:rFonts w:ascii="Arial Narrow" w:hAnsi="Arial Narrow"/>
        </w:rPr>
        <w:t xml:space="preserve"> republiky č. 18/1996 Z. z. o cenách v znení neskorších predpisov.</w:t>
      </w:r>
      <w:r>
        <w:rPr>
          <w:rFonts w:ascii="Arial Narrow" w:hAnsi="Arial Narrow"/>
        </w:rPr>
        <w:t xml:space="preserve"> </w:t>
      </w:r>
    </w:p>
    <w:p w14:paraId="603AA205" w14:textId="3DDA5032" w:rsidR="00C44FD4" w:rsidRDefault="00270A51" w:rsidP="00A17707">
      <w:pPr>
        <w:pStyle w:val="Odsekzoznamu"/>
        <w:numPr>
          <w:ilvl w:val="1"/>
          <w:numId w:val="9"/>
        </w:numPr>
        <w:spacing w:after="0" w:line="240" w:lineRule="auto"/>
        <w:ind w:left="567" w:hanging="567"/>
        <w:jc w:val="both"/>
        <w:rPr>
          <w:rFonts w:ascii="Arial Narrow" w:hAnsi="Arial Narrow"/>
        </w:rPr>
      </w:pPr>
      <w:r>
        <w:rPr>
          <w:rFonts w:ascii="Arial Narrow" w:hAnsi="Arial Narrow"/>
        </w:rPr>
        <w:t>Účastníci dohody</w:t>
      </w:r>
      <w:r w:rsidR="00AA372E">
        <w:rPr>
          <w:rFonts w:ascii="Arial Narrow" w:hAnsi="Arial Narrow"/>
        </w:rPr>
        <w:t xml:space="preserve"> sa dohodli na celkovej cene za poskytnuté služby</w:t>
      </w:r>
      <w:r w:rsidR="006053FF">
        <w:rPr>
          <w:rFonts w:ascii="Arial Narrow" w:hAnsi="Arial Narrow"/>
        </w:rPr>
        <w:t xml:space="preserve"> počas trvania </w:t>
      </w:r>
      <w:r w:rsidR="00E324CF">
        <w:rPr>
          <w:rFonts w:ascii="Arial Narrow" w:hAnsi="Arial Narrow"/>
        </w:rPr>
        <w:t>dohody</w:t>
      </w:r>
      <w:r w:rsidR="002A4239">
        <w:rPr>
          <w:rFonts w:ascii="Arial Narrow" w:hAnsi="Arial Narrow"/>
        </w:rPr>
        <w:t xml:space="preserve"> vo výške </w:t>
      </w:r>
      <w:r w:rsidR="00E324CF">
        <w:rPr>
          <w:rFonts w:ascii="Arial Narrow" w:hAnsi="Arial Narrow"/>
        </w:rPr>
        <w:t>32</w:t>
      </w:r>
      <w:r w:rsidR="008A0793">
        <w:rPr>
          <w:rFonts w:ascii="Arial Narrow" w:hAnsi="Arial Narrow"/>
        </w:rPr>
        <w:t xml:space="preserve">1 900 </w:t>
      </w:r>
      <w:r w:rsidR="00930744">
        <w:rPr>
          <w:rFonts w:ascii="Arial Narrow" w:hAnsi="Arial Narrow"/>
        </w:rPr>
        <w:t xml:space="preserve">EUR bez DPH (slovom: </w:t>
      </w:r>
      <w:r w:rsidR="008A0793">
        <w:rPr>
          <w:rFonts w:ascii="Arial Narrow" w:hAnsi="Arial Narrow"/>
        </w:rPr>
        <w:t>tristodvadsaťjedentisíc</w:t>
      </w:r>
      <w:r w:rsidR="00291CCF">
        <w:rPr>
          <w:rFonts w:ascii="Arial Narrow" w:hAnsi="Arial Narrow"/>
        </w:rPr>
        <w:t xml:space="preserve">deväťsto </w:t>
      </w:r>
      <w:r w:rsidR="00930744">
        <w:rPr>
          <w:rFonts w:ascii="Arial Narrow" w:hAnsi="Arial Narrow"/>
        </w:rPr>
        <w:t xml:space="preserve"> </w:t>
      </w:r>
      <w:r w:rsidR="000A58F7">
        <w:rPr>
          <w:rFonts w:ascii="Arial Narrow" w:hAnsi="Arial Narrow"/>
        </w:rPr>
        <w:t>eur bez DPH)</w:t>
      </w:r>
      <w:r w:rsidR="009127A6">
        <w:rPr>
          <w:rFonts w:ascii="Arial Narrow" w:hAnsi="Arial Narrow"/>
        </w:rPr>
        <w:t>,</w:t>
      </w:r>
      <w:r w:rsidR="002E4427">
        <w:rPr>
          <w:rFonts w:ascii="Arial Narrow" w:hAnsi="Arial Narrow"/>
        </w:rPr>
        <w:t xml:space="preserve">. </w:t>
      </w:r>
    </w:p>
    <w:p w14:paraId="17667C50" w14:textId="4798846C" w:rsidR="00C44FD4" w:rsidRPr="00D322B3" w:rsidRDefault="00C44FD4" w:rsidP="00A17707">
      <w:pPr>
        <w:pStyle w:val="Odsekzoznamu"/>
        <w:numPr>
          <w:ilvl w:val="1"/>
          <w:numId w:val="9"/>
        </w:numPr>
        <w:spacing w:after="0" w:line="240" w:lineRule="auto"/>
        <w:ind w:left="567" w:hanging="567"/>
        <w:jc w:val="both"/>
        <w:rPr>
          <w:rFonts w:ascii="Arial Narrow" w:hAnsi="Arial Narrow"/>
        </w:rPr>
      </w:pPr>
      <w:r w:rsidRPr="00D322B3">
        <w:rPr>
          <w:rFonts w:ascii="Arial Narrow" w:hAnsi="Arial Narrow"/>
          <w:szCs w:val="24"/>
        </w:rPr>
        <w:t xml:space="preserve">Cena za poskytovanie jednotlivých služieb podľa tejto </w:t>
      </w:r>
      <w:r w:rsidR="0006750E" w:rsidRPr="00D322B3">
        <w:rPr>
          <w:rFonts w:ascii="Arial Narrow" w:hAnsi="Arial Narrow"/>
          <w:szCs w:val="24"/>
        </w:rPr>
        <w:t>R</w:t>
      </w:r>
      <w:r w:rsidRPr="00D322B3">
        <w:rPr>
          <w:rFonts w:ascii="Arial Narrow" w:hAnsi="Arial Narrow"/>
          <w:szCs w:val="24"/>
        </w:rPr>
        <w:t>ámcovej dohody bude určená podľa počtu a charakteru objednaných služieb.</w:t>
      </w:r>
    </w:p>
    <w:p w14:paraId="28793223" w14:textId="60E8E11C" w:rsidR="00DC53F9" w:rsidRDefault="002F384B" w:rsidP="00A17707">
      <w:pPr>
        <w:pStyle w:val="Odsekzoznamu"/>
        <w:numPr>
          <w:ilvl w:val="1"/>
          <w:numId w:val="9"/>
        </w:numPr>
        <w:spacing w:after="0" w:line="240" w:lineRule="auto"/>
        <w:ind w:left="567" w:hanging="567"/>
        <w:jc w:val="both"/>
        <w:rPr>
          <w:rFonts w:ascii="Arial Narrow" w:hAnsi="Arial Narrow"/>
        </w:rPr>
      </w:pPr>
      <w:r w:rsidRPr="00AC3A6A">
        <w:rPr>
          <w:rFonts w:ascii="Arial Narrow" w:hAnsi="Arial Narrow"/>
        </w:rPr>
        <w:t>Cena za</w:t>
      </w:r>
      <w:r w:rsidR="00840D08">
        <w:rPr>
          <w:rFonts w:ascii="Arial Narrow" w:hAnsi="Arial Narrow"/>
        </w:rPr>
        <w:t xml:space="preserve"> </w:t>
      </w:r>
      <w:r w:rsidR="0006750E">
        <w:rPr>
          <w:rFonts w:ascii="Arial Narrow" w:hAnsi="Arial Narrow"/>
        </w:rPr>
        <w:t>poskytované</w:t>
      </w:r>
      <w:r w:rsidR="000E3448">
        <w:rPr>
          <w:rFonts w:ascii="Arial Narrow" w:hAnsi="Arial Narrow"/>
        </w:rPr>
        <w:t xml:space="preserve"> služby</w:t>
      </w:r>
      <w:r w:rsidRPr="00AC3A6A">
        <w:rPr>
          <w:rFonts w:ascii="Arial Narrow" w:hAnsi="Arial Narrow"/>
        </w:rPr>
        <w:t xml:space="preserve"> je celkovou a</w:t>
      </w:r>
      <w:r w:rsidR="000D28CC">
        <w:rPr>
          <w:rFonts w:ascii="Arial Narrow" w:hAnsi="Arial Narrow"/>
        </w:rPr>
        <w:t> </w:t>
      </w:r>
      <w:r w:rsidRPr="00AC3A6A">
        <w:rPr>
          <w:rFonts w:ascii="Arial Narrow" w:hAnsi="Arial Narrow"/>
        </w:rPr>
        <w:t xml:space="preserve">konečnou cenou za </w:t>
      </w:r>
      <w:r w:rsidR="000E3448">
        <w:rPr>
          <w:rFonts w:ascii="Arial Narrow" w:hAnsi="Arial Narrow"/>
        </w:rPr>
        <w:t>služ</w:t>
      </w:r>
      <w:r w:rsidR="003C0CF3">
        <w:rPr>
          <w:rFonts w:ascii="Arial Narrow" w:hAnsi="Arial Narrow"/>
        </w:rPr>
        <w:t>b</w:t>
      </w:r>
      <w:r w:rsidR="000E3448">
        <w:rPr>
          <w:rFonts w:ascii="Arial Narrow" w:hAnsi="Arial Narrow"/>
        </w:rPr>
        <w:t>y</w:t>
      </w:r>
      <w:r w:rsidRPr="00AC3A6A">
        <w:rPr>
          <w:rFonts w:ascii="Arial Narrow" w:hAnsi="Arial Narrow"/>
        </w:rPr>
        <w:t xml:space="preserve"> špecifikovan</w:t>
      </w:r>
      <w:r w:rsidR="003C0CF3">
        <w:rPr>
          <w:rFonts w:ascii="Arial Narrow" w:hAnsi="Arial Narrow"/>
        </w:rPr>
        <w:t>é</w:t>
      </w:r>
      <w:r w:rsidRPr="00AC3A6A">
        <w:rPr>
          <w:rFonts w:ascii="Arial Narrow" w:hAnsi="Arial Narrow"/>
        </w:rPr>
        <w:t xml:space="preserve"> </w:t>
      </w:r>
      <w:r w:rsidRPr="000D595B">
        <w:rPr>
          <w:rFonts w:ascii="Arial Narrow" w:hAnsi="Arial Narrow"/>
        </w:rPr>
        <w:t>v</w:t>
      </w:r>
      <w:r w:rsidR="00F464BE">
        <w:rPr>
          <w:rFonts w:ascii="Arial Narrow" w:hAnsi="Arial Narrow"/>
        </w:rPr>
        <w:t xml:space="preserve"> čiastkovej </w:t>
      </w:r>
      <w:r w:rsidRPr="000D595B">
        <w:rPr>
          <w:rFonts w:ascii="Arial Narrow" w:hAnsi="Arial Narrow"/>
        </w:rPr>
        <w:t>objednávke a</w:t>
      </w:r>
      <w:r w:rsidR="000D28CC">
        <w:rPr>
          <w:rFonts w:ascii="Arial Narrow" w:hAnsi="Arial Narrow"/>
        </w:rPr>
        <w:t> </w:t>
      </w:r>
      <w:r w:rsidRPr="000D595B">
        <w:rPr>
          <w:rFonts w:ascii="Arial Narrow" w:hAnsi="Arial Narrow"/>
        </w:rPr>
        <w:t>zah</w:t>
      </w:r>
      <w:r w:rsidR="00F464BE">
        <w:rPr>
          <w:rFonts w:ascii="Arial Narrow" w:hAnsi="Arial Narrow"/>
        </w:rPr>
        <w:t>ŕňa</w:t>
      </w:r>
      <w:r w:rsidRPr="000D595B">
        <w:rPr>
          <w:rFonts w:ascii="Arial Narrow" w:hAnsi="Arial Narrow"/>
        </w:rPr>
        <w:t xml:space="preserve"> všetky poplatky</w:t>
      </w:r>
      <w:r w:rsidR="0006750E">
        <w:rPr>
          <w:rFonts w:ascii="Arial Narrow" w:hAnsi="Arial Narrow"/>
        </w:rPr>
        <w:t>, náklady</w:t>
      </w:r>
      <w:r w:rsidRPr="000D595B">
        <w:rPr>
          <w:rFonts w:ascii="Arial Narrow" w:hAnsi="Arial Narrow"/>
        </w:rPr>
        <w:t xml:space="preserve"> a</w:t>
      </w:r>
      <w:r w:rsidR="000D28CC">
        <w:rPr>
          <w:rFonts w:ascii="Arial Narrow" w:hAnsi="Arial Narrow"/>
        </w:rPr>
        <w:t> </w:t>
      </w:r>
      <w:r w:rsidRPr="000D595B">
        <w:rPr>
          <w:rFonts w:ascii="Arial Narrow" w:hAnsi="Arial Narrow"/>
        </w:rPr>
        <w:t>finančné plnenia súvisiace s</w:t>
      </w:r>
      <w:r w:rsidR="005927D5">
        <w:rPr>
          <w:rFonts w:ascii="Arial Narrow" w:hAnsi="Arial Narrow"/>
        </w:rPr>
        <w:t> týmito službami</w:t>
      </w:r>
      <w:r w:rsidRPr="000D595B">
        <w:rPr>
          <w:rFonts w:ascii="Arial Narrow" w:hAnsi="Arial Narrow"/>
        </w:rPr>
        <w:t xml:space="preserve"> a</w:t>
      </w:r>
      <w:r w:rsidR="000D28CC">
        <w:rPr>
          <w:rFonts w:ascii="Arial Narrow" w:hAnsi="Arial Narrow"/>
        </w:rPr>
        <w:t> </w:t>
      </w:r>
      <w:r w:rsidRPr="000D595B">
        <w:rPr>
          <w:rFonts w:ascii="Arial Narrow" w:hAnsi="Arial Narrow"/>
        </w:rPr>
        <w:t xml:space="preserve">plnením predmetu </w:t>
      </w:r>
      <w:r w:rsidR="000D595B">
        <w:rPr>
          <w:rFonts w:ascii="Arial Narrow" w:hAnsi="Arial Narrow"/>
        </w:rPr>
        <w:t>R</w:t>
      </w:r>
      <w:r w:rsidRPr="000D595B">
        <w:rPr>
          <w:rFonts w:ascii="Arial Narrow" w:hAnsi="Arial Narrow"/>
        </w:rPr>
        <w:t>ámcovej dohody</w:t>
      </w:r>
      <w:r w:rsidR="0006750E">
        <w:rPr>
          <w:rFonts w:ascii="Arial Narrow" w:hAnsi="Arial Narrow"/>
        </w:rPr>
        <w:t xml:space="preserve">. </w:t>
      </w:r>
      <w:r w:rsidR="00DC53F9">
        <w:rPr>
          <w:rFonts w:ascii="Arial Narrow" w:hAnsi="Arial Narrow"/>
        </w:rPr>
        <w:t>P</w:t>
      </w:r>
      <w:r w:rsidRPr="005614D0">
        <w:rPr>
          <w:rFonts w:ascii="Arial Narrow" w:hAnsi="Arial Narrow"/>
        </w:rPr>
        <w:t xml:space="preserve">oskytovateľ si </w:t>
      </w:r>
      <w:r w:rsidRPr="00DC53F9">
        <w:rPr>
          <w:rFonts w:ascii="Arial Narrow" w:hAnsi="Arial Narrow"/>
        </w:rPr>
        <w:t>nemôže účtovať žiadnu ďalšiu odplatu za tieto služby.</w:t>
      </w:r>
    </w:p>
    <w:p w14:paraId="25CB22D0" w14:textId="2F9F0480" w:rsidR="00AC024C" w:rsidRDefault="002F384B" w:rsidP="00A17707">
      <w:pPr>
        <w:pStyle w:val="Odsekzoznamu"/>
        <w:numPr>
          <w:ilvl w:val="1"/>
          <w:numId w:val="9"/>
        </w:numPr>
        <w:spacing w:after="0" w:line="240" w:lineRule="auto"/>
        <w:ind w:left="567" w:hanging="567"/>
        <w:jc w:val="both"/>
        <w:rPr>
          <w:rFonts w:ascii="Arial Narrow" w:hAnsi="Arial Narrow"/>
        </w:rPr>
      </w:pPr>
      <w:r w:rsidRPr="005D5BA9">
        <w:rPr>
          <w:rFonts w:ascii="Arial Narrow" w:hAnsi="Arial Narrow"/>
        </w:rPr>
        <w:t xml:space="preserve">Celková cena za plnenie podľa tejto </w:t>
      </w:r>
      <w:r w:rsidR="00497AA9">
        <w:rPr>
          <w:rFonts w:ascii="Arial Narrow" w:hAnsi="Arial Narrow"/>
        </w:rPr>
        <w:t>R</w:t>
      </w:r>
      <w:r w:rsidRPr="005D5BA9">
        <w:rPr>
          <w:rFonts w:ascii="Arial Narrow" w:hAnsi="Arial Narrow"/>
        </w:rPr>
        <w:t>ámcovej dohody bude stanovená na základe potrieb a</w:t>
      </w:r>
      <w:r w:rsidR="000D28CC">
        <w:rPr>
          <w:rFonts w:ascii="Arial Narrow" w:hAnsi="Arial Narrow"/>
        </w:rPr>
        <w:t> </w:t>
      </w:r>
      <w:r w:rsidRPr="005D5BA9">
        <w:rPr>
          <w:rFonts w:ascii="Arial Narrow" w:hAnsi="Arial Narrow"/>
        </w:rPr>
        <w:t xml:space="preserve">vyčlenených </w:t>
      </w:r>
      <w:r w:rsidRPr="003F541C">
        <w:rPr>
          <w:rFonts w:ascii="Arial Narrow" w:hAnsi="Arial Narrow"/>
        </w:rPr>
        <w:t xml:space="preserve">finančných prostriedkov </w:t>
      </w:r>
      <w:r w:rsidR="003F541C" w:rsidRPr="003F541C">
        <w:rPr>
          <w:rFonts w:ascii="Arial Narrow" w:hAnsi="Arial Narrow"/>
        </w:rPr>
        <w:t>O</w:t>
      </w:r>
      <w:r w:rsidRPr="003F541C">
        <w:rPr>
          <w:rFonts w:ascii="Arial Narrow" w:hAnsi="Arial Narrow"/>
        </w:rPr>
        <w:t>bjednávateľa. Celková cena za predmet plnenia bude súčtom cien za objednané a</w:t>
      </w:r>
      <w:r w:rsidR="000D28CC">
        <w:rPr>
          <w:rFonts w:ascii="Arial Narrow" w:hAnsi="Arial Narrow"/>
        </w:rPr>
        <w:t> </w:t>
      </w:r>
      <w:r w:rsidRPr="003F541C">
        <w:rPr>
          <w:rFonts w:ascii="Arial Narrow" w:hAnsi="Arial Narrow"/>
        </w:rPr>
        <w:t xml:space="preserve">dodané plnenia na základe </w:t>
      </w:r>
      <w:r w:rsidR="003F541C" w:rsidRPr="003F541C">
        <w:rPr>
          <w:rFonts w:ascii="Arial Narrow" w:hAnsi="Arial Narrow"/>
        </w:rPr>
        <w:t>R</w:t>
      </w:r>
      <w:r w:rsidRPr="003F541C">
        <w:rPr>
          <w:rFonts w:ascii="Arial Narrow" w:hAnsi="Arial Narrow"/>
        </w:rPr>
        <w:t>ámcovej dohody uzavretej s</w:t>
      </w:r>
      <w:r w:rsidR="000D28CC">
        <w:rPr>
          <w:rFonts w:ascii="Arial Narrow" w:hAnsi="Arial Narrow"/>
        </w:rPr>
        <w:t> </w:t>
      </w:r>
      <w:r w:rsidRPr="003F541C">
        <w:rPr>
          <w:rFonts w:ascii="Arial Narrow" w:hAnsi="Arial Narrow"/>
        </w:rPr>
        <w:t>úspešnými uchádzačmi, na základe realizovanej zákazky postupom podľa § 117 zákona o</w:t>
      </w:r>
      <w:r w:rsidR="000D28CC">
        <w:rPr>
          <w:rFonts w:ascii="Arial Narrow" w:hAnsi="Arial Narrow"/>
        </w:rPr>
        <w:t> </w:t>
      </w:r>
      <w:r w:rsidRPr="003F541C">
        <w:rPr>
          <w:rFonts w:ascii="Arial Narrow" w:hAnsi="Arial Narrow"/>
        </w:rPr>
        <w:t>verejnom obstarávaní uvedenej v</w:t>
      </w:r>
      <w:r w:rsidR="000D28CC">
        <w:rPr>
          <w:rFonts w:ascii="Arial Narrow" w:hAnsi="Arial Narrow"/>
        </w:rPr>
        <w:t> </w:t>
      </w:r>
      <w:r w:rsidRPr="003F541C">
        <w:rPr>
          <w:rFonts w:ascii="Arial Narrow" w:hAnsi="Arial Narrow"/>
        </w:rPr>
        <w:t>bode 1.1 po dobu jej účinnosti.</w:t>
      </w:r>
    </w:p>
    <w:p w14:paraId="7C00CC84" w14:textId="1D867F89" w:rsidR="00D322B3" w:rsidRPr="00AF2E4C" w:rsidRDefault="006415E5" w:rsidP="00D322B3">
      <w:pPr>
        <w:pStyle w:val="Odsekzoznamu"/>
        <w:numPr>
          <w:ilvl w:val="1"/>
          <w:numId w:val="9"/>
        </w:numPr>
        <w:spacing w:after="0" w:line="240" w:lineRule="auto"/>
        <w:ind w:left="567" w:hanging="567"/>
        <w:jc w:val="both"/>
        <w:rPr>
          <w:rFonts w:ascii="Arial Narrow" w:hAnsi="Arial Narrow"/>
        </w:rPr>
      </w:pPr>
      <w:r>
        <w:rPr>
          <w:rFonts w:ascii="Arial Narrow" w:hAnsi="Arial Narrow"/>
        </w:rPr>
        <w:t xml:space="preserve">Objednávateľ neposkytuje </w:t>
      </w:r>
      <w:r w:rsidR="00A93259">
        <w:rPr>
          <w:rFonts w:ascii="Arial Narrow" w:hAnsi="Arial Narrow"/>
        </w:rPr>
        <w:t xml:space="preserve">Poskytovateľovi </w:t>
      </w:r>
      <w:r>
        <w:rPr>
          <w:rFonts w:ascii="Arial Narrow" w:hAnsi="Arial Narrow"/>
        </w:rPr>
        <w:t>žiadn</w:t>
      </w:r>
      <w:r w:rsidR="00A32DE1">
        <w:rPr>
          <w:rFonts w:ascii="Arial Narrow" w:hAnsi="Arial Narrow"/>
        </w:rPr>
        <w:t>e záloh</w:t>
      </w:r>
      <w:r w:rsidR="0020010B">
        <w:rPr>
          <w:rFonts w:ascii="Arial Narrow" w:hAnsi="Arial Narrow"/>
        </w:rPr>
        <w:t>ové platby</w:t>
      </w:r>
      <w:r w:rsidR="00A32DE1">
        <w:rPr>
          <w:rFonts w:ascii="Arial Narrow" w:hAnsi="Arial Narrow"/>
        </w:rPr>
        <w:t xml:space="preserve"> ani preddavky.</w:t>
      </w:r>
    </w:p>
    <w:p w14:paraId="08BF9E1C" w14:textId="399DE363" w:rsidR="00ED0C88" w:rsidRPr="00F54148" w:rsidRDefault="002F384B" w:rsidP="00A17707">
      <w:pPr>
        <w:pStyle w:val="Odsekzoznamu"/>
        <w:numPr>
          <w:ilvl w:val="1"/>
          <w:numId w:val="9"/>
        </w:numPr>
        <w:spacing w:after="0" w:line="240" w:lineRule="auto"/>
        <w:ind w:left="567" w:hanging="567"/>
        <w:jc w:val="both"/>
        <w:rPr>
          <w:rFonts w:ascii="Arial Narrow" w:hAnsi="Arial Narrow"/>
        </w:rPr>
      </w:pPr>
      <w:r w:rsidRPr="00F54148">
        <w:rPr>
          <w:rFonts w:ascii="Arial Narrow" w:hAnsi="Arial Narrow"/>
        </w:rPr>
        <w:t xml:space="preserve">Poskytovateľ vystaví faktúru za </w:t>
      </w:r>
      <w:r w:rsidR="00D42020" w:rsidRPr="00F54148">
        <w:rPr>
          <w:rFonts w:ascii="Arial Narrow" w:hAnsi="Arial Narrow"/>
        </w:rPr>
        <w:t>poskytnuté služby</w:t>
      </w:r>
      <w:r w:rsidR="00B967F1" w:rsidRPr="00F54148">
        <w:rPr>
          <w:rFonts w:ascii="Arial Narrow" w:hAnsi="Arial Narrow"/>
        </w:rPr>
        <w:t xml:space="preserve"> </w:t>
      </w:r>
      <w:r w:rsidRPr="00F54148">
        <w:rPr>
          <w:rFonts w:ascii="Arial Narrow" w:hAnsi="Arial Narrow"/>
        </w:rPr>
        <w:t>a</w:t>
      </w:r>
      <w:r w:rsidR="000D28CC" w:rsidRPr="00F54148">
        <w:rPr>
          <w:rFonts w:ascii="Arial Narrow" w:hAnsi="Arial Narrow"/>
        </w:rPr>
        <w:t> </w:t>
      </w:r>
      <w:r w:rsidRPr="00F54148">
        <w:rPr>
          <w:rFonts w:ascii="Arial Narrow" w:hAnsi="Arial Narrow"/>
        </w:rPr>
        <w:t xml:space="preserve">doručí ju </w:t>
      </w:r>
      <w:r w:rsidR="00F04BAA" w:rsidRPr="00F54148">
        <w:rPr>
          <w:rFonts w:ascii="Arial Narrow" w:hAnsi="Arial Narrow"/>
        </w:rPr>
        <w:t>O</w:t>
      </w:r>
      <w:r w:rsidRPr="00F54148">
        <w:rPr>
          <w:rFonts w:ascii="Arial Narrow" w:hAnsi="Arial Narrow"/>
        </w:rPr>
        <w:t xml:space="preserve">bjednávateľovi </w:t>
      </w:r>
      <w:r w:rsidR="00ED0C88" w:rsidRPr="00F54148">
        <w:rPr>
          <w:rFonts w:ascii="Arial Narrow" w:hAnsi="Arial Narrow"/>
          <w:bCs/>
        </w:rPr>
        <w:t>v</w:t>
      </w:r>
      <w:r w:rsidR="000D28CC" w:rsidRPr="00F54148">
        <w:rPr>
          <w:rFonts w:ascii="Arial Narrow" w:hAnsi="Arial Narrow"/>
          <w:bCs/>
        </w:rPr>
        <w:t> </w:t>
      </w:r>
      <w:r w:rsidR="00ED0C88" w:rsidRPr="00F54148">
        <w:rPr>
          <w:rFonts w:ascii="Arial Narrow" w:hAnsi="Arial Narrow"/>
          <w:bCs/>
        </w:rPr>
        <w:t>listinnej podobe na adresu jeho sídla uvedenú v</w:t>
      </w:r>
      <w:r w:rsidR="000D28CC" w:rsidRPr="00F54148">
        <w:rPr>
          <w:rFonts w:ascii="Arial Narrow" w:hAnsi="Arial Narrow"/>
          <w:bCs/>
        </w:rPr>
        <w:t> </w:t>
      </w:r>
      <w:r w:rsidR="00ED0C88" w:rsidRPr="00F54148">
        <w:rPr>
          <w:rFonts w:ascii="Arial Narrow" w:hAnsi="Arial Narrow"/>
          <w:bCs/>
        </w:rPr>
        <w:t>tejto Dohode alebo v</w:t>
      </w:r>
      <w:r w:rsidR="000D28CC" w:rsidRPr="00F54148">
        <w:rPr>
          <w:rFonts w:ascii="Arial Narrow" w:hAnsi="Arial Narrow"/>
          <w:bCs/>
        </w:rPr>
        <w:t> </w:t>
      </w:r>
      <w:r w:rsidR="00ED0C88" w:rsidRPr="00F54148">
        <w:rPr>
          <w:rFonts w:ascii="Arial Narrow" w:hAnsi="Arial Narrow"/>
          <w:bCs/>
        </w:rPr>
        <w:t>elektronickej podobe na e-mailovú adresu Objednávateľa: faktury@slovakia.travel vo formáte PDF.</w:t>
      </w:r>
      <w:r w:rsidR="00D322B3">
        <w:rPr>
          <w:rFonts w:ascii="Arial Narrow" w:hAnsi="Arial Narrow"/>
          <w:bCs/>
        </w:rPr>
        <w:t xml:space="preserve"> </w:t>
      </w:r>
      <w:r w:rsidR="00F54148" w:rsidRPr="00D322B3">
        <w:rPr>
          <w:rFonts w:ascii="Arial Narrow" w:hAnsi="Arial Narrow"/>
        </w:rPr>
        <w:t>Poskytovateľ k faktúre pripojí špecifikáciu účtovanej ceny</w:t>
      </w:r>
      <w:r w:rsidR="002B4297" w:rsidRPr="00D322B3">
        <w:rPr>
          <w:rFonts w:ascii="Arial Narrow" w:hAnsi="Arial Narrow"/>
        </w:rPr>
        <w:t xml:space="preserve"> a poskytnutých služieb</w:t>
      </w:r>
      <w:r w:rsidR="00F54148" w:rsidRPr="00D322B3">
        <w:rPr>
          <w:rFonts w:ascii="Arial Narrow" w:hAnsi="Arial Narrow"/>
        </w:rPr>
        <w:t xml:space="preserve"> a jednu kópiu objednávky</w:t>
      </w:r>
      <w:r w:rsidR="00F54148" w:rsidRPr="00F54148">
        <w:rPr>
          <w:rFonts w:ascii="Arial Narrow" w:hAnsi="Arial Narrow"/>
        </w:rPr>
        <w:t>,</w:t>
      </w:r>
      <w:r w:rsidR="00D322B3">
        <w:rPr>
          <w:rFonts w:ascii="Arial Narrow" w:hAnsi="Arial Narrow"/>
        </w:rPr>
        <w:t xml:space="preserve"> </w:t>
      </w:r>
      <w:r w:rsidR="00F54148" w:rsidRPr="00F54148">
        <w:rPr>
          <w:rFonts w:ascii="Arial Narrow" w:hAnsi="Arial Narrow"/>
        </w:rPr>
        <w:t>pričom faktúra musí obsahovať všetky náležitosti daňového dokladu podľa všeobecne záväzných právnych predpisov.</w:t>
      </w:r>
    </w:p>
    <w:p w14:paraId="3FBBC890" w14:textId="472A5881" w:rsidR="000E2A2D" w:rsidRDefault="00ED0C88" w:rsidP="00A17707">
      <w:pPr>
        <w:pStyle w:val="Odsekzoznamu"/>
        <w:numPr>
          <w:ilvl w:val="1"/>
          <w:numId w:val="9"/>
        </w:numPr>
        <w:ind w:left="567" w:hanging="567"/>
        <w:jc w:val="both"/>
        <w:rPr>
          <w:rFonts w:ascii="Arial Narrow" w:hAnsi="Arial Narrow"/>
          <w:bCs/>
        </w:rPr>
      </w:pPr>
      <w:r w:rsidRPr="00ED0C88">
        <w:rPr>
          <w:rFonts w:ascii="Arial Narrow" w:hAnsi="Arial Narrow"/>
          <w:bCs/>
        </w:rPr>
        <w:lastRenderedPageBreak/>
        <w:t>V</w:t>
      </w:r>
      <w:r w:rsidR="000D28CC">
        <w:rPr>
          <w:rFonts w:ascii="Arial Narrow" w:hAnsi="Arial Narrow"/>
          <w:bCs/>
        </w:rPr>
        <w:t> </w:t>
      </w:r>
      <w:r w:rsidRPr="00ED0C88">
        <w:rPr>
          <w:rFonts w:ascii="Arial Narrow" w:hAnsi="Arial Narrow"/>
          <w:bCs/>
        </w:rPr>
        <w:t>súlade s</w:t>
      </w:r>
      <w:r w:rsidR="000D28CC">
        <w:rPr>
          <w:rFonts w:ascii="Arial Narrow" w:hAnsi="Arial Narrow"/>
          <w:bCs/>
        </w:rPr>
        <w:t> </w:t>
      </w:r>
      <w:r w:rsidRPr="00ED0C88">
        <w:rPr>
          <w:rFonts w:ascii="Arial Narrow" w:hAnsi="Arial Narrow"/>
          <w:bCs/>
        </w:rPr>
        <w:t xml:space="preserve">ustanovením § 71 ods. </w:t>
      </w:r>
      <w:r w:rsidR="00F80204">
        <w:rPr>
          <w:rFonts w:ascii="Arial Narrow" w:hAnsi="Arial Narrow"/>
          <w:bCs/>
        </w:rPr>
        <w:t>1</w:t>
      </w:r>
      <w:r w:rsidRPr="00ED0C88">
        <w:rPr>
          <w:rFonts w:ascii="Arial Narrow" w:hAnsi="Arial Narrow"/>
          <w:bCs/>
        </w:rPr>
        <w:t xml:space="preserve"> písm. b) zákona č. 222/2004 Z. z. o</w:t>
      </w:r>
      <w:r w:rsidR="000D28CC">
        <w:rPr>
          <w:rFonts w:ascii="Arial Narrow" w:hAnsi="Arial Narrow"/>
          <w:bCs/>
        </w:rPr>
        <w:t> </w:t>
      </w:r>
      <w:r w:rsidRPr="00ED0C88">
        <w:rPr>
          <w:rFonts w:ascii="Arial Narrow" w:hAnsi="Arial Narrow"/>
          <w:bCs/>
        </w:rPr>
        <w:t>dani z</w:t>
      </w:r>
      <w:r w:rsidR="000D28CC">
        <w:rPr>
          <w:rFonts w:ascii="Arial Narrow" w:hAnsi="Arial Narrow"/>
          <w:bCs/>
        </w:rPr>
        <w:t> </w:t>
      </w:r>
      <w:r w:rsidRPr="00ED0C88">
        <w:rPr>
          <w:rFonts w:ascii="Arial Narrow" w:hAnsi="Arial Narrow"/>
          <w:bCs/>
        </w:rPr>
        <w:t>pridanej hodnoty v</w:t>
      </w:r>
      <w:r w:rsidR="000D28CC">
        <w:rPr>
          <w:rFonts w:ascii="Arial Narrow" w:hAnsi="Arial Narrow"/>
          <w:bCs/>
        </w:rPr>
        <w:t> </w:t>
      </w:r>
      <w:r w:rsidRPr="00ED0C88">
        <w:rPr>
          <w:rFonts w:ascii="Arial Narrow" w:hAnsi="Arial Narrow"/>
          <w:bCs/>
        </w:rPr>
        <w:t xml:space="preserve">znení neskorších predpisov, </w:t>
      </w:r>
      <w:r w:rsidR="000E2A2D">
        <w:rPr>
          <w:rFonts w:ascii="Arial Narrow" w:hAnsi="Arial Narrow"/>
          <w:bCs/>
        </w:rPr>
        <w:t>Objednávateľ</w:t>
      </w:r>
      <w:r w:rsidRPr="00ED0C88">
        <w:rPr>
          <w:rFonts w:ascii="Arial Narrow" w:hAnsi="Arial Narrow"/>
          <w:bCs/>
        </w:rPr>
        <w:t xml:space="preserve"> podpisom tejto </w:t>
      </w:r>
      <w:r w:rsidR="000E2A2D">
        <w:rPr>
          <w:rFonts w:ascii="Arial Narrow" w:hAnsi="Arial Narrow"/>
          <w:bCs/>
        </w:rPr>
        <w:t>Dohody</w:t>
      </w:r>
      <w:r w:rsidRPr="00ED0C88">
        <w:rPr>
          <w:rFonts w:ascii="Arial Narrow" w:hAnsi="Arial Narrow"/>
          <w:bCs/>
        </w:rPr>
        <w:t xml:space="preserve"> vyjadruje svoj súhlas s</w:t>
      </w:r>
      <w:r w:rsidR="000D28CC">
        <w:rPr>
          <w:rFonts w:ascii="Arial Narrow" w:hAnsi="Arial Narrow"/>
          <w:bCs/>
        </w:rPr>
        <w:t> </w:t>
      </w:r>
      <w:r w:rsidRPr="00ED0C88">
        <w:rPr>
          <w:rFonts w:ascii="Arial Narrow" w:hAnsi="Arial Narrow"/>
          <w:bCs/>
        </w:rPr>
        <w:t>elektronickým</w:t>
      </w:r>
      <w:r w:rsidR="000E2A2D">
        <w:rPr>
          <w:rFonts w:ascii="Arial Narrow" w:hAnsi="Arial Narrow"/>
          <w:bCs/>
        </w:rPr>
        <w:t xml:space="preserve"> </w:t>
      </w:r>
      <w:r w:rsidRPr="00ED0C88">
        <w:rPr>
          <w:rFonts w:ascii="Arial Narrow" w:hAnsi="Arial Narrow"/>
          <w:bCs/>
        </w:rPr>
        <w:t>doručovaním faktúr.</w:t>
      </w:r>
    </w:p>
    <w:p w14:paraId="3E5F5D33" w14:textId="757BF7E7" w:rsidR="00714E4E" w:rsidRPr="00D322B3" w:rsidRDefault="00571CB0" w:rsidP="00D322B3">
      <w:pPr>
        <w:pStyle w:val="Odsekzoznamu"/>
        <w:numPr>
          <w:ilvl w:val="1"/>
          <w:numId w:val="9"/>
        </w:numPr>
        <w:ind w:left="567" w:hanging="567"/>
        <w:jc w:val="both"/>
        <w:rPr>
          <w:rFonts w:ascii="Arial Narrow" w:hAnsi="Arial Narrow"/>
          <w:bCs/>
        </w:rPr>
      </w:pPr>
      <w:r w:rsidRPr="00571CB0">
        <w:rPr>
          <w:rFonts w:ascii="Arial Narrow" w:hAnsi="Arial Narrow"/>
          <w:bCs/>
        </w:rPr>
        <w:t xml:space="preserve">Faktúra je splatná do 30 dní odo dňa jej doručenia </w:t>
      </w:r>
      <w:r>
        <w:rPr>
          <w:rFonts w:ascii="Arial Narrow" w:hAnsi="Arial Narrow"/>
          <w:bCs/>
        </w:rPr>
        <w:t>Objednávateľovi</w:t>
      </w:r>
      <w:r w:rsidRPr="00571CB0">
        <w:rPr>
          <w:rFonts w:ascii="Arial Narrow" w:hAnsi="Arial Narrow"/>
          <w:bCs/>
        </w:rPr>
        <w:t xml:space="preserve"> bezhotovostným prevodom na účet P</w:t>
      </w:r>
      <w:r>
        <w:rPr>
          <w:rFonts w:ascii="Arial Narrow" w:hAnsi="Arial Narrow"/>
          <w:bCs/>
        </w:rPr>
        <w:t>oskytovateľa.</w:t>
      </w:r>
      <w:r w:rsidRPr="00571CB0">
        <w:rPr>
          <w:rFonts w:ascii="Arial Narrow" w:hAnsi="Arial Narrow"/>
          <w:bCs/>
        </w:rPr>
        <w:t xml:space="preserve"> Za deň splnenia peňažného záväzku sa považuje deň odpísania dlžnej sumy z</w:t>
      </w:r>
      <w:r w:rsidR="000D28CC">
        <w:rPr>
          <w:rFonts w:ascii="Arial Narrow" w:hAnsi="Arial Narrow"/>
          <w:bCs/>
        </w:rPr>
        <w:t> </w:t>
      </w:r>
      <w:r w:rsidRPr="00571CB0">
        <w:rPr>
          <w:rFonts w:ascii="Arial Narrow" w:hAnsi="Arial Narrow"/>
          <w:bCs/>
        </w:rPr>
        <w:t xml:space="preserve">účtu </w:t>
      </w:r>
      <w:r>
        <w:rPr>
          <w:rFonts w:ascii="Arial Narrow" w:hAnsi="Arial Narrow"/>
          <w:bCs/>
        </w:rPr>
        <w:t>Objednávateľa</w:t>
      </w:r>
      <w:r w:rsidRPr="00571CB0">
        <w:rPr>
          <w:rFonts w:ascii="Arial Narrow" w:hAnsi="Arial Narrow"/>
          <w:bCs/>
        </w:rPr>
        <w:t xml:space="preserve"> v</w:t>
      </w:r>
      <w:r w:rsidR="000D28CC">
        <w:rPr>
          <w:rFonts w:ascii="Arial Narrow" w:hAnsi="Arial Narrow"/>
          <w:bCs/>
        </w:rPr>
        <w:t> </w:t>
      </w:r>
      <w:r w:rsidRPr="00571CB0">
        <w:rPr>
          <w:rFonts w:ascii="Arial Narrow" w:hAnsi="Arial Narrow"/>
          <w:bCs/>
        </w:rPr>
        <w:t xml:space="preserve">prospech </w:t>
      </w:r>
      <w:r>
        <w:rPr>
          <w:rFonts w:ascii="Arial Narrow" w:hAnsi="Arial Narrow"/>
          <w:bCs/>
        </w:rPr>
        <w:t>Poskytovateľa</w:t>
      </w:r>
      <w:r w:rsidRPr="00571CB0">
        <w:rPr>
          <w:rFonts w:ascii="Arial Narrow" w:hAnsi="Arial Narrow"/>
          <w:bCs/>
        </w:rPr>
        <w:t>.</w:t>
      </w:r>
    </w:p>
    <w:p w14:paraId="1C52E184" w14:textId="54820031" w:rsidR="000D0222" w:rsidRDefault="00571CB0" w:rsidP="00A17707">
      <w:pPr>
        <w:pStyle w:val="Odsekzoznamu"/>
        <w:numPr>
          <w:ilvl w:val="1"/>
          <w:numId w:val="9"/>
        </w:numPr>
        <w:ind w:left="567" w:hanging="567"/>
        <w:jc w:val="both"/>
        <w:rPr>
          <w:rFonts w:ascii="Arial Narrow" w:hAnsi="Arial Narrow"/>
          <w:bCs/>
        </w:rPr>
      </w:pPr>
      <w:r w:rsidRPr="00571CB0">
        <w:rPr>
          <w:rFonts w:ascii="Arial Narrow" w:hAnsi="Arial Narrow"/>
          <w:bCs/>
        </w:rPr>
        <w:t>K</w:t>
      </w:r>
      <w:r w:rsidR="000D28CC">
        <w:rPr>
          <w:rFonts w:ascii="Arial Narrow" w:hAnsi="Arial Narrow"/>
          <w:bCs/>
        </w:rPr>
        <w:t> </w:t>
      </w:r>
      <w:r w:rsidRPr="00571CB0">
        <w:rPr>
          <w:rFonts w:ascii="Arial Narrow" w:hAnsi="Arial Narrow"/>
          <w:bCs/>
        </w:rPr>
        <w:t>cene bude fakturovaná DPH podľa platného všeobecne záväzného právneho predpisu účinného v</w:t>
      </w:r>
      <w:r w:rsidR="000D28CC">
        <w:rPr>
          <w:rFonts w:ascii="Arial Narrow" w:hAnsi="Arial Narrow"/>
          <w:bCs/>
        </w:rPr>
        <w:t> </w:t>
      </w:r>
      <w:r w:rsidRPr="00571CB0">
        <w:rPr>
          <w:rFonts w:ascii="Arial Narrow" w:hAnsi="Arial Narrow"/>
          <w:bCs/>
        </w:rPr>
        <w:t>čase fakturácie. V</w:t>
      </w:r>
      <w:r w:rsidR="000D28CC">
        <w:rPr>
          <w:rFonts w:ascii="Arial Narrow" w:hAnsi="Arial Narrow"/>
          <w:bCs/>
        </w:rPr>
        <w:t> </w:t>
      </w:r>
      <w:r w:rsidRPr="00571CB0">
        <w:rPr>
          <w:rFonts w:ascii="Arial Narrow" w:hAnsi="Arial Narrow"/>
          <w:bCs/>
        </w:rPr>
        <w:t xml:space="preserve">prípade, že </w:t>
      </w:r>
      <w:r>
        <w:rPr>
          <w:rFonts w:ascii="Arial Narrow" w:hAnsi="Arial Narrow"/>
          <w:bCs/>
        </w:rPr>
        <w:t xml:space="preserve">Poskytovateľ </w:t>
      </w:r>
      <w:r w:rsidRPr="00571CB0">
        <w:rPr>
          <w:rFonts w:ascii="Arial Narrow" w:hAnsi="Arial Narrow"/>
          <w:bCs/>
        </w:rPr>
        <w:t>nie je plat</w:t>
      </w:r>
      <w:r w:rsidR="005E118E">
        <w:rPr>
          <w:rFonts w:ascii="Arial Narrow" w:hAnsi="Arial Narrow"/>
          <w:bCs/>
        </w:rPr>
        <w:t>com</w:t>
      </w:r>
      <w:r w:rsidRPr="00571CB0">
        <w:rPr>
          <w:rFonts w:ascii="Arial Narrow" w:hAnsi="Arial Narrow"/>
          <w:bCs/>
        </w:rPr>
        <w:t xml:space="preserve"> DPH a</w:t>
      </w:r>
      <w:r w:rsidR="000D28CC">
        <w:rPr>
          <w:rFonts w:ascii="Arial Narrow" w:hAnsi="Arial Narrow"/>
          <w:bCs/>
        </w:rPr>
        <w:t> </w:t>
      </w:r>
      <w:r w:rsidRPr="00571CB0">
        <w:rPr>
          <w:rFonts w:ascii="Arial Narrow" w:hAnsi="Arial Narrow"/>
          <w:bCs/>
        </w:rPr>
        <w:t>počas trvania zmluvného vzťahu sa ním stane, táto skutočnosť nebude mať vplyv na zvýšenie dohodnutých cien. Za správne vyčíslenie výšky DPH zodpovedá v</w:t>
      </w:r>
      <w:r w:rsidR="000D28CC">
        <w:rPr>
          <w:rFonts w:ascii="Arial Narrow" w:hAnsi="Arial Narrow"/>
          <w:bCs/>
        </w:rPr>
        <w:t> </w:t>
      </w:r>
      <w:r w:rsidRPr="00571CB0">
        <w:rPr>
          <w:rFonts w:ascii="Arial Narrow" w:hAnsi="Arial Narrow"/>
          <w:bCs/>
        </w:rPr>
        <w:t>plnom rozsahu P</w:t>
      </w:r>
      <w:r>
        <w:rPr>
          <w:rFonts w:ascii="Arial Narrow" w:hAnsi="Arial Narrow"/>
          <w:bCs/>
        </w:rPr>
        <w:t>oskytovateľ</w:t>
      </w:r>
      <w:r w:rsidR="000D0222">
        <w:rPr>
          <w:rFonts w:ascii="Arial Narrow" w:hAnsi="Arial Narrow"/>
          <w:bCs/>
        </w:rPr>
        <w:t>.</w:t>
      </w:r>
    </w:p>
    <w:p w14:paraId="52B6D288" w14:textId="70FA158A" w:rsidR="00334605" w:rsidRPr="00F464A7" w:rsidRDefault="00571CB0" w:rsidP="00A17707">
      <w:pPr>
        <w:pStyle w:val="Odsekzoznamu"/>
        <w:numPr>
          <w:ilvl w:val="1"/>
          <w:numId w:val="9"/>
        </w:numPr>
        <w:ind w:left="567" w:hanging="567"/>
        <w:jc w:val="both"/>
        <w:rPr>
          <w:rFonts w:ascii="Arial Narrow" w:hAnsi="Arial Narrow"/>
          <w:bCs/>
        </w:rPr>
      </w:pPr>
      <w:r w:rsidRPr="000D0222">
        <w:rPr>
          <w:rFonts w:ascii="Arial Narrow" w:hAnsi="Arial Narrow"/>
          <w:bCs/>
        </w:rPr>
        <w:t>V</w:t>
      </w:r>
      <w:r w:rsidR="000D28CC">
        <w:rPr>
          <w:rFonts w:ascii="Arial Narrow" w:hAnsi="Arial Narrow"/>
          <w:bCs/>
        </w:rPr>
        <w:t> </w:t>
      </w:r>
      <w:r w:rsidRPr="000D0222">
        <w:rPr>
          <w:rFonts w:ascii="Arial Narrow" w:hAnsi="Arial Narrow"/>
          <w:bCs/>
        </w:rPr>
        <w:t>prípade, že faktúra nebude po vecnej a</w:t>
      </w:r>
      <w:r w:rsidR="000D28CC">
        <w:rPr>
          <w:rFonts w:ascii="Arial Narrow" w:hAnsi="Arial Narrow"/>
          <w:bCs/>
        </w:rPr>
        <w:t> </w:t>
      </w:r>
      <w:r w:rsidRPr="000D0222">
        <w:rPr>
          <w:rFonts w:ascii="Arial Narrow" w:hAnsi="Arial Narrow"/>
          <w:bCs/>
        </w:rPr>
        <w:t>formálnej stránke správne vyhotovená, nebude obsahovať všetky údaje podľa zákona č. 222/2004 Z. z. o</w:t>
      </w:r>
      <w:r w:rsidR="000D28CC">
        <w:rPr>
          <w:rFonts w:ascii="Arial Narrow" w:hAnsi="Arial Narrow"/>
          <w:bCs/>
        </w:rPr>
        <w:t> </w:t>
      </w:r>
      <w:r w:rsidRPr="000D0222">
        <w:rPr>
          <w:rFonts w:ascii="Arial Narrow" w:hAnsi="Arial Narrow"/>
          <w:bCs/>
        </w:rPr>
        <w:t>dani z</w:t>
      </w:r>
      <w:r w:rsidR="000D28CC">
        <w:rPr>
          <w:rFonts w:ascii="Arial Narrow" w:hAnsi="Arial Narrow"/>
          <w:bCs/>
        </w:rPr>
        <w:t> </w:t>
      </w:r>
      <w:r w:rsidRPr="000D0222">
        <w:rPr>
          <w:rFonts w:ascii="Arial Narrow" w:hAnsi="Arial Narrow"/>
          <w:bCs/>
        </w:rPr>
        <w:t>pridanej hodnoty v</w:t>
      </w:r>
      <w:r w:rsidR="000D28CC">
        <w:rPr>
          <w:rFonts w:ascii="Arial Narrow" w:hAnsi="Arial Narrow"/>
          <w:bCs/>
        </w:rPr>
        <w:t> </w:t>
      </w:r>
      <w:r w:rsidRPr="000D0222">
        <w:rPr>
          <w:rFonts w:ascii="Arial Narrow" w:hAnsi="Arial Narrow"/>
          <w:bCs/>
        </w:rPr>
        <w:t xml:space="preserve">znení neskorších predpisov, zákona </w:t>
      </w:r>
      <w:r w:rsidR="00093FE2">
        <w:rPr>
          <w:rFonts w:ascii="Arial Narrow" w:hAnsi="Arial Narrow"/>
          <w:bCs/>
        </w:rPr>
        <w:br/>
      </w:r>
      <w:r w:rsidRPr="000D0222">
        <w:rPr>
          <w:rFonts w:ascii="Arial Narrow" w:hAnsi="Arial Narrow"/>
          <w:bCs/>
        </w:rPr>
        <w:t>č. 431/2002 Z. z. o</w:t>
      </w:r>
      <w:r w:rsidR="000D28CC">
        <w:rPr>
          <w:rFonts w:ascii="Arial Narrow" w:hAnsi="Arial Narrow"/>
          <w:bCs/>
        </w:rPr>
        <w:t> </w:t>
      </w:r>
      <w:r w:rsidRPr="000D0222">
        <w:rPr>
          <w:rFonts w:ascii="Arial Narrow" w:hAnsi="Arial Narrow"/>
          <w:bCs/>
        </w:rPr>
        <w:t>účtovníctve v</w:t>
      </w:r>
      <w:r w:rsidR="000D28CC">
        <w:rPr>
          <w:rFonts w:ascii="Arial Narrow" w:hAnsi="Arial Narrow"/>
          <w:bCs/>
        </w:rPr>
        <w:t> </w:t>
      </w:r>
      <w:r w:rsidRPr="000D0222">
        <w:rPr>
          <w:rFonts w:ascii="Arial Narrow" w:hAnsi="Arial Narrow"/>
          <w:bCs/>
        </w:rPr>
        <w:t>znení neskorších predpisov a</w:t>
      </w:r>
      <w:r w:rsidR="000D28CC">
        <w:rPr>
          <w:rFonts w:ascii="Arial Narrow" w:hAnsi="Arial Narrow"/>
          <w:bCs/>
        </w:rPr>
        <w:t> </w:t>
      </w:r>
      <w:r w:rsidRPr="000D0222">
        <w:rPr>
          <w:rFonts w:ascii="Arial Narrow" w:hAnsi="Arial Narrow"/>
          <w:bCs/>
        </w:rPr>
        <w:t xml:space="preserve">Obchodného zákonníka alebo bude obsahovať nesprávne údaje, </w:t>
      </w:r>
      <w:r w:rsidR="000D0222" w:rsidRPr="000D0222">
        <w:rPr>
          <w:rFonts w:ascii="Arial Narrow" w:hAnsi="Arial Narrow"/>
          <w:bCs/>
        </w:rPr>
        <w:t>Objednávateľ</w:t>
      </w:r>
      <w:r w:rsidRPr="000D0222">
        <w:rPr>
          <w:rFonts w:ascii="Arial Narrow" w:hAnsi="Arial Narrow"/>
          <w:bCs/>
        </w:rPr>
        <w:t xml:space="preserve"> vráti</w:t>
      </w:r>
      <w:r w:rsidR="005E118E">
        <w:rPr>
          <w:rFonts w:ascii="Arial Narrow" w:hAnsi="Arial Narrow"/>
          <w:bCs/>
        </w:rPr>
        <w:t xml:space="preserve"> faktúru</w:t>
      </w:r>
      <w:r w:rsidRPr="000D0222">
        <w:rPr>
          <w:rFonts w:ascii="Arial Narrow" w:hAnsi="Arial Narrow"/>
          <w:bCs/>
        </w:rPr>
        <w:t xml:space="preserve"> na prepracovanie (doplnenie) s</w:t>
      </w:r>
      <w:r w:rsidR="000D28CC">
        <w:rPr>
          <w:rFonts w:ascii="Arial Narrow" w:hAnsi="Arial Narrow"/>
          <w:bCs/>
        </w:rPr>
        <w:t> </w:t>
      </w:r>
      <w:r w:rsidRPr="000D0222">
        <w:rPr>
          <w:rFonts w:ascii="Arial Narrow" w:hAnsi="Arial Narrow"/>
          <w:bCs/>
        </w:rPr>
        <w:t>uvedením nedostatkov, ktoré sa majú odstrániť a</w:t>
      </w:r>
      <w:r w:rsidR="000D28CC">
        <w:rPr>
          <w:rFonts w:ascii="Arial Narrow" w:hAnsi="Arial Narrow"/>
          <w:bCs/>
        </w:rPr>
        <w:t> </w:t>
      </w:r>
      <w:r w:rsidRPr="000D0222">
        <w:rPr>
          <w:rFonts w:ascii="Arial Narrow" w:hAnsi="Arial Narrow"/>
          <w:bCs/>
        </w:rPr>
        <w:t xml:space="preserve">pre ktoré bola vrátená. Nová lehota splatnosti začne plynúť dňom doručenia prepracovanej (doplnenej) faktúry </w:t>
      </w:r>
      <w:r w:rsidR="000D0222">
        <w:rPr>
          <w:rFonts w:ascii="Arial Narrow" w:hAnsi="Arial Narrow"/>
          <w:bCs/>
        </w:rPr>
        <w:t>Objednávateľovi</w:t>
      </w:r>
      <w:r w:rsidRPr="000D0222">
        <w:rPr>
          <w:rFonts w:ascii="Arial Narrow" w:hAnsi="Arial Narrow"/>
          <w:bCs/>
        </w:rPr>
        <w:t>.</w:t>
      </w:r>
    </w:p>
    <w:p w14:paraId="3CA1B96C" w14:textId="196607B5" w:rsidR="00AF2E4C" w:rsidRDefault="00AF2E4C" w:rsidP="00AF2E4C">
      <w:pPr>
        <w:pStyle w:val="odsek"/>
        <w:widowControl w:val="0"/>
        <w:numPr>
          <w:ilvl w:val="0"/>
          <w:numId w:val="0"/>
        </w:numPr>
        <w:spacing w:before="0" w:after="0" w:line="240" w:lineRule="auto"/>
        <w:rPr>
          <w:rFonts w:ascii="Arial Narrow" w:hAnsi="Arial Narrow"/>
          <w:b/>
          <w:kern w:val="18"/>
          <w:sz w:val="22"/>
          <w:szCs w:val="22"/>
          <w:lang w:val="sk-SK"/>
        </w:rPr>
      </w:pPr>
    </w:p>
    <w:p w14:paraId="7A425EC0" w14:textId="77777777" w:rsidR="00CD24A7" w:rsidRDefault="00CD24A7" w:rsidP="00AF2E4C">
      <w:pPr>
        <w:pStyle w:val="odsek"/>
        <w:widowControl w:val="0"/>
        <w:numPr>
          <w:ilvl w:val="0"/>
          <w:numId w:val="0"/>
        </w:numPr>
        <w:spacing w:before="0" w:after="0" w:line="240" w:lineRule="auto"/>
        <w:rPr>
          <w:rFonts w:ascii="Arial Narrow" w:hAnsi="Arial Narrow"/>
          <w:b/>
          <w:kern w:val="18"/>
          <w:sz w:val="22"/>
          <w:szCs w:val="22"/>
          <w:lang w:val="sk-SK"/>
        </w:rPr>
      </w:pPr>
    </w:p>
    <w:p w14:paraId="58E74B9E" w14:textId="7FE837B2" w:rsidR="00356939" w:rsidRDefault="00356939" w:rsidP="00334605">
      <w:pPr>
        <w:pStyle w:val="odsek"/>
        <w:widowControl w:val="0"/>
        <w:numPr>
          <w:ilvl w:val="0"/>
          <w:numId w:val="0"/>
        </w:numPr>
        <w:spacing w:before="0" w:after="0" w:line="240" w:lineRule="auto"/>
        <w:jc w:val="center"/>
        <w:rPr>
          <w:rFonts w:ascii="Arial Narrow" w:hAnsi="Arial Narrow"/>
          <w:b/>
          <w:kern w:val="18"/>
          <w:sz w:val="22"/>
          <w:szCs w:val="22"/>
          <w:lang w:val="sk-SK"/>
        </w:rPr>
      </w:pPr>
      <w:r>
        <w:rPr>
          <w:rFonts w:ascii="Arial Narrow" w:hAnsi="Arial Narrow"/>
          <w:b/>
          <w:kern w:val="18"/>
          <w:sz w:val="22"/>
          <w:szCs w:val="22"/>
          <w:lang w:val="sk-SK"/>
        </w:rPr>
        <w:t>Článok VII</w:t>
      </w:r>
      <w:r w:rsidR="008F6A6B">
        <w:rPr>
          <w:rFonts w:ascii="Arial Narrow" w:hAnsi="Arial Narrow"/>
          <w:b/>
          <w:kern w:val="18"/>
          <w:sz w:val="22"/>
          <w:szCs w:val="22"/>
          <w:lang w:val="sk-SK"/>
        </w:rPr>
        <w:t>.</w:t>
      </w:r>
    </w:p>
    <w:p w14:paraId="2ECCDF81" w14:textId="2886EB41" w:rsidR="00334605" w:rsidRDefault="00334605" w:rsidP="00334605">
      <w:pPr>
        <w:pStyle w:val="odsek"/>
        <w:widowControl w:val="0"/>
        <w:numPr>
          <w:ilvl w:val="0"/>
          <w:numId w:val="0"/>
        </w:numPr>
        <w:spacing w:before="0" w:after="0" w:line="240" w:lineRule="auto"/>
        <w:jc w:val="center"/>
        <w:rPr>
          <w:rFonts w:ascii="Arial Narrow" w:hAnsi="Arial Narrow"/>
          <w:b/>
          <w:kern w:val="18"/>
          <w:sz w:val="22"/>
          <w:szCs w:val="22"/>
          <w:lang w:val="sk-SK"/>
        </w:rPr>
      </w:pPr>
      <w:r w:rsidRPr="00334605">
        <w:rPr>
          <w:rFonts w:ascii="Arial Narrow" w:hAnsi="Arial Narrow"/>
          <w:b/>
          <w:kern w:val="18"/>
          <w:sz w:val="22"/>
          <w:szCs w:val="22"/>
          <w:lang w:val="sk-SK"/>
        </w:rPr>
        <w:t xml:space="preserve">Práva a povinnosti </w:t>
      </w:r>
      <w:r w:rsidR="00AD1DA3">
        <w:rPr>
          <w:rFonts w:ascii="Arial Narrow" w:hAnsi="Arial Narrow"/>
          <w:b/>
          <w:kern w:val="18"/>
          <w:sz w:val="22"/>
          <w:szCs w:val="22"/>
          <w:lang w:val="sk-SK"/>
        </w:rPr>
        <w:t>účastníkov</w:t>
      </w:r>
      <w:r w:rsidRPr="00334605">
        <w:rPr>
          <w:rFonts w:ascii="Arial Narrow" w:hAnsi="Arial Narrow"/>
          <w:b/>
          <w:kern w:val="18"/>
          <w:sz w:val="22"/>
          <w:szCs w:val="22"/>
          <w:lang w:val="sk-SK"/>
        </w:rPr>
        <w:t xml:space="preserve"> rámcovej dohody</w:t>
      </w:r>
    </w:p>
    <w:p w14:paraId="5AFBD63B" w14:textId="77777777" w:rsidR="00AD1DA3" w:rsidRPr="00334605" w:rsidRDefault="00AD1DA3" w:rsidP="00334605">
      <w:pPr>
        <w:pStyle w:val="odsek"/>
        <w:widowControl w:val="0"/>
        <w:numPr>
          <w:ilvl w:val="0"/>
          <w:numId w:val="0"/>
        </w:numPr>
        <w:spacing w:before="0" w:after="0" w:line="240" w:lineRule="auto"/>
        <w:jc w:val="center"/>
        <w:rPr>
          <w:rFonts w:ascii="Arial Narrow" w:hAnsi="Arial Narrow"/>
          <w:b/>
          <w:kern w:val="18"/>
          <w:sz w:val="22"/>
          <w:szCs w:val="22"/>
          <w:lang w:val="sk-SK"/>
        </w:rPr>
      </w:pPr>
    </w:p>
    <w:p w14:paraId="5AFDD429" w14:textId="77777777" w:rsidR="00334605" w:rsidRPr="00334605" w:rsidRDefault="00334605" w:rsidP="00A17707">
      <w:pPr>
        <w:pStyle w:val="Odsekzoznamu"/>
        <w:widowControl w:val="0"/>
        <w:numPr>
          <w:ilvl w:val="0"/>
          <w:numId w:val="17"/>
        </w:numPr>
        <w:spacing w:after="0" w:line="240" w:lineRule="auto"/>
        <w:contextualSpacing w:val="0"/>
        <w:jc w:val="both"/>
        <w:rPr>
          <w:rFonts w:ascii="Arial Narrow" w:eastAsia="Times New Roman" w:hAnsi="Arial Narrow" w:cs="Times New Roman"/>
          <w:vanish/>
          <w:lang w:eastAsia="sk-SK"/>
        </w:rPr>
      </w:pPr>
    </w:p>
    <w:p w14:paraId="46EBA873" w14:textId="77777777" w:rsidR="00334605" w:rsidRPr="00334605" w:rsidRDefault="00334605" w:rsidP="00A17707">
      <w:pPr>
        <w:pStyle w:val="Odsekzoznamu"/>
        <w:widowControl w:val="0"/>
        <w:numPr>
          <w:ilvl w:val="0"/>
          <w:numId w:val="17"/>
        </w:numPr>
        <w:spacing w:after="0" w:line="240" w:lineRule="auto"/>
        <w:contextualSpacing w:val="0"/>
        <w:jc w:val="both"/>
        <w:rPr>
          <w:rFonts w:ascii="Arial Narrow" w:eastAsia="Times New Roman" w:hAnsi="Arial Narrow" w:cs="Times New Roman"/>
          <w:vanish/>
          <w:lang w:eastAsia="sk-SK"/>
        </w:rPr>
      </w:pPr>
    </w:p>
    <w:p w14:paraId="6ECEC19A" w14:textId="77777777" w:rsidR="00334605" w:rsidRPr="00334605" w:rsidRDefault="00334605" w:rsidP="00A17707">
      <w:pPr>
        <w:pStyle w:val="Odsekzoznamu"/>
        <w:widowControl w:val="0"/>
        <w:numPr>
          <w:ilvl w:val="0"/>
          <w:numId w:val="17"/>
        </w:numPr>
        <w:spacing w:after="0" w:line="240" w:lineRule="auto"/>
        <w:contextualSpacing w:val="0"/>
        <w:jc w:val="both"/>
        <w:rPr>
          <w:rFonts w:ascii="Arial Narrow" w:eastAsia="Times New Roman" w:hAnsi="Arial Narrow" w:cs="Times New Roman"/>
          <w:vanish/>
          <w:lang w:eastAsia="sk-SK"/>
        </w:rPr>
      </w:pPr>
    </w:p>
    <w:p w14:paraId="73C4E9E6" w14:textId="77777777" w:rsidR="00334605" w:rsidRPr="00334605" w:rsidRDefault="00334605" w:rsidP="00A17707">
      <w:pPr>
        <w:pStyle w:val="Odsekzoznamu"/>
        <w:widowControl w:val="0"/>
        <w:numPr>
          <w:ilvl w:val="0"/>
          <w:numId w:val="17"/>
        </w:numPr>
        <w:spacing w:after="0" w:line="240" w:lineRule="auto"/>
        <w:contextualSpacing w:val="0"/>
        <w:jc w:val="both"/>
        <w:rPr>
          <w:rFonts w:ascii="Arial Narrow" w:eastAsia="Times New Roman" w:hAnsi="Arial Narrow" w:cs="Times New Roman"/>
          <w:vanish/>
          <w:lang w:eastAsia="sk-SK"/>
        </w:rPr>
      </w:pPr>
    </w:p>
    <w:p w14:paraId="154CD57F" w14:textId="50C5A4BC" w:rsidR="000D6E3E" w:rsidRPr="0023381C" w:rsidRDefault="00334605" w:rsidP="00A17707">
      <w:pPr>
        <w:pStyle w:val="odsek"/>
        <w:widowControl w:val="0"/>
        <w:numPr>
          <w:ilvl w:val="1"/>
          <w:numId w:val="17"/>
        </w:numPr>
        <w:spacing w:before="0" w:after="0" w:line="259" w:lineRule="auto"/>
        <w:ind w:left="567" w:hanging="567"/>
        <w:rPr>
          <w:rFonts w:ascii="Arial Narrow" w:hAnsi="Arial Narrow"/>
          <w:b/>
          <w:sz w:val="22"/>
          <w:szCs w:val="22"/>
          <w:lang w:val="sk-SK"/>
        </w:rPr>
      </w:pPr>
      <w:r w:rsidRPr="00334605">
        <w:rPr>
          <w:rFonts w:ascii="Arial Narrow" w:hAnsi="Arial Narrow"/>
          <w:sz w:val="22"/>
          <w:szCs w:val="22"/>
          <w:lang w:val="sk-SK"/>
        </w:rPr>
        <w:t xml:space="preserve">Objednávateľ sa zaväzuje, že poskytne </w:t>
      </w:r>
      <w:r w:rsidR="00AD1DA3">
        <w:rPr>
          <w:rFonts w:ascii="Arial Narrow" w:hAnsi="Arial Narrow"/>
          <w:sz w:val="22"/>
          <w:szCs w:val="22"/>
          <w:lang w:val="sk-SK"/>
        </w:rPr>
        <w:t>P</w:t>
      </w:r>
      <w:r w:rsidRPr="00334605">
        <w:rPr>
          <w:rFonts w:ascii="Arial Narrow" w:hAnsi="Arial Narrow"/>
          <w:sz w:val="22"/>
          <w:szCs w:val="22"/>
          <w:lang w:val="sk-SK"/>
        </w:rPr>
        <w:t xml:space="preserve">oskytovateľovi pri plnení predmetu tejto </w:t>
      </w:r>
      <w:r w:rsidR="00F44334">
        <w:rPr>
          <w:rFonts w:ascii="Arial Narrow" w:hAnsi="Arial Narrow"/>
          <w:sz w:val="22"/>
          <w:szCs w:val="22"/>
          <w:lang w:val="sk-SK"/>
        </w:rPr>
        <w:t>R</w:t>
      </w:r>
      <w:r w:rsidRPr="00334605">
        <w:rPr>
          <w:rFonts w:ascii="Arial Narrow" w:hAnsi="Arial Narrow"/>
          <w:sz w:val="22"/>
          <w:szCs w:val="22"/>
          <w:lang w:val="sk-SK"/>
        </w:rPr>
        <w:t xml:space="preserve">ámcovej dohody súčinnosť v náležitom rozsahu najmä tým, že mu bude s dostatočným predstihom poskytovať úplné, pravdivé a včasné informácie potrebné pre riadne plnenie záväzkov </w:t>
      </w:r>
      <w:r w:rsidR="00F44334">
        <w:rPr>
          <w:rFonts w:ascii="Arial Narrow" w:hAnsi="Arial Narrow"/>
          <w:sz w:val="22"/>
          <w:szCs w:val="22"/>
          <w:lang w:val="sk-SK"/>
        </w:rPr>
        <w:t>P</w:t>
      </w:r>
      <w:r w:rsidRPr="00334605">
        <w:rPr>
          <w:rFonts w:ascii="Arial Narrow" w:hAnsi="Arial Narrow"/>
          <w:sz w:val="22"/>
          <w:szCs w:val="22"/>
          <w:lang w:val="sk-SK"/>
        </w:rPr>
        <w:t>oskytovateľa, o ktoré ho tento požiada, ak požadovanými informáciami disponuje alebo ich vie v rámci svojich kompetencií zabezpečiť.</w:t>
      </w:r>
    </w:p>
    <w:p w14:paraId="430BACF8" w14:textId="77777777" w:rsidR="0023381C" w:rsidRPr="00A83CD0" w:rsidRDefault="0023381C" w:rsidP="0023381C">
      <w:pPr>
        <w:pStyle w:val="odsek"/>
        <w:widowControl w:val="0"/>
        <w:numPr>
          <w:ilvl w:val="1"/>
          <w:numId w:val="17"/>
        </w:numPr>
        <w:spacing w:before="0" w:after="0" w:line="240" w:lineRule="auto"/>
        <w:ind w:left="567" w:hanging="567"/>
        <w:rPr>
          <w:rFonts w:ascii="Arial Narrow" w:hAnsi="Arial Narrow"/>
          <w:b/>
          <w:sz w:val="22"/>
          <w:szCs w:val="22"/>
          <w:lang w:val="sk-SK"/>
        </w:rPr>
      </w:pPr>
      <w:r w:rsidRPr="00A83CD0">
        <w:rPr>
          <w:rFonts w:ascii="Arial Narrow" w:hAnsi="Arial Narrow"/>
          <w:sz w:val="22"/>
          <w:szCs w:val="22"/>
          <w:lang w:val="sk-SK"/>
        </w:rPr>
        <w:t xml:space="preserve">Poskytovateľ má povinnosť zapísať sa do registra partnerov verejného sektora, ak sú splnené podmienky podľa § 2 zákona č. 315/2016 Z. z. o registri partnerov verejného sektora a o zmene a doplnení niektorých zákonov (ďalej len „zákon č. 315/2016 Z. z.“). Ak objednávateľ zistí, že v registri partnerov verejného sektora podľa zákona č. 315/2016 Z. z. nie je zapísané overenie identifikačného konečného užívateľa výhod k 31. decembru kalendárneho roka alebo ak v tomto registri nie je zapísaná oprávnená osoba dlhšie ako 30 (tridsať) dní, bezodkladne informuje poskytovateľa, že nenastane plnenie z rámcovej dohody.  </w:t>
      </w:r>
    </w:p>
    <w:p w14:paraId="60DD8406" w14:textId="3483E597" w:rsidR="00334605" w:rsidRPr="0023381C" w:rsidRDefault="00334605" w:rsidP="0023381C">
      <w:pPr>
        <w:pStyle w:val="odsek"/>
        <w:widowControl w:val="0"/>
        <w:numPr>
          <w:ilvl w:val="1"/>
          <w:numId w:val="17"/>
        </w:numPr>
        <w:spacing w:before="0" w:after="0" w:line="240" w:lineRule="auto"/>
        <w:ind w:left="567" w:hanging="567"/>
        <w:rPr>
          <w:rFonts w:ascii="Arial Narrow" w:hAnsi="Arial Narrow"/>
          <w:b/>
          <w:sz w:val="22"/>
          <w:szCs w:val="22"/>
          <w:lang w:val="sk-SK"/>
        </w:rPr>
      </w:pPr>
      <w:r w:rsidRPr="0023381C">
        <w:rPr>
          <w:rFonts w:ascii="Arial Narrow" w:hAnsi="Arial Narrow"/>
          <w:sz w:val="22"/>
          <w:szCs w:val="22"/>
          <w:lang w:val="sk-SK"/>
        </w:rPr>
        <w:t>Poskytovateľ a </w:t>
      </w:r>
      <w:r w:rsidR="00F44334" w:rsidRPr="0023381C">
        <w:rPr>
          <w:rFonts w:ascii="Arial Narrow" w:hAnsi="Arial Narrow"/>
          <w:sz w:val="22"/>
          <w:szCs w:val="22"/>
          <w:lang w:val="sk-SK"/>
        </w:rPr>
        <w:t>O</w:t>
      </w:r>
      <w:r w:rsidRPr="0023381C">
        <w:rPr>
          <w:rFonts w:ascii="Arial Narrow" w:hAnsi="Arial Narrow"/>
          <w:sz w:val="22"/>
          <w:szCs w:val="22"/>
          <w:lang w:val="sk-SK"/>
        </w:rPr>
        <w:t xml:space="preserve">bjednávateľ určia zodpovedné osoby za plnenie </w:t>
      </w:r>
      <w:r w:rsidR="00ED0FBD" w:rsidRPr="0023381C">
        <w:rPr>
          <w:rFonts w:ascii="Arial Narrow" w:hAnsi="Arial Narrow"/>
          <w:sz w:val="22"/>
          <w:szCs w:val="22"/>
          <w:lang w:val="sk-SK"/>
        </w:rPr>
        <w:t>R</w:t>
      </w:r>
      <w:r w:rsidRPr="0023381C">
        <w:rPr>
          <w:rFonts w:ascii="Arial Narrow" w:hAnsi="Arial Narrow"/>
          <w:sz w:val="22"/>
          <w:szCs w:val="22"/>
          <w:lang w:val="sk-SK"/>
        </w:rPr>
        <w:t>ámcovej dohody so všetkými kontaktnými údajmi v objednávke.</w:t>
      </w:r>
    </w:p>
    <w:p w14:paraId="2D1ED00B" w14:textId="7872F195" w:rsidR="00334605" w:rsidRPr="00334605" w:rsidRDefault="00334605" w:rsidP="00A17707">
      <w:pPr>
        <w:pStyle w:val="odsek"/>
        <w:widowControl w:val="0"/>
        <w:numPr>
          <w:ilvl w:val="1"/>
          <w:numId w:val="17"/>
        </w:numPr>
        <w:spacing w:before="0" w:after="0" w:line="240" w:lineRule="auto"/>
        <w:ind w:left="567" w:hanging="567"/>
        <w:rPr>
          <w:rFonts w:ascii="Arial Narrow" w:hAnsi="Arial Narrow"/>
          <w:b/>
          <w:sz w:val="22"/>
          <w:szCs w:val="22"/>
          <w:lang w:val="sk-SK"/>
        </w:rPr>
      </w:pPr>
      <w:r w:rsidRPr="00334605">
        <w:rPr>
          <w:rFonts w:ascii="Arial Narrow" w:hAnsi="Arial Narrow"/>
          <w:sz w:val="22"/>
          <w:szCs w:val="22"/>
          <w:lang w:val="sk-SK"/>
        </w:rPr>
        <w:t xml:space="preserve">Poskytovateľ sa zaväzuje plniť predmet </w:t>
      </w:r>
      <w:r w:rsidR="00ED0FBD">
        <w:rPr>
          <w:rFonts w:ascii="Arial Narrow" w:hAnsi="Arial Narrow"/>
          <w:sz w:val="22"/>
          <w:szCs w:val="22"/>
          <w:lang w:val="sk-SK"/>
        </w:rPr>
        <w:t>R</w:t>
      </w:r>
      <w:r w:rsidRPr="00334605">
        <w:rPr>
          <w:rFonts w:ascii="Arial Narrow" w:hAnsi="Arial Narrow"/>
          <w:sz w:val="22"/>
          <w:szCs w:val="22"/>
          <w:lang w:val="sk-SK"/>
        </w:rPr>
        <w:t xml:space="preserve">ámcovej dohody riadne a včas, s odbornou starostlivosťou, v súlade so záujmami </w:t>
      </w:r>
      <w:r w:rsidR="00ED0FBD">
        <w:rPr>
          <w:rFonts w:ascii="Arial Narrow" w:hAnsi="Arial Narrow"/>
          <w:sz w:val="22"/>
          <w:szCs w:val="22"/>
          <w:lang w:val="sk-SK"/>
        </w:rPr>
        <w:t>O</w:t>
      </w:r>
      <w:r w:rsidRPr="00334605">
        <w:rPr>
          <w:rFonts w:ascii="Arial Narrow" w:hAnsi="Arial Narrow"/>
          <w:sz w:val="22"/>
          <w:szCs w:val="22"/>
          <w:lang w:val="sk-SK"/>
        </w:rPr>
        <w:t>bjednávateľa, ktoré pozná alebo musí poznať pri vynaložení odbornej starostlivosti.</w:t>
      </w:r>
    </w:p>
    <w:p w14:paraId="12200520" w14:textId="0D8D6344" w:rsidR="00334605" w:rsidRPr="00334605" w:rsidRDefault="00334605" w:rsidP="00A17707">
      <w:pPr>
        <w:pStyle w:val="odsek"/>
        <w:widowControl w:val="0"/>
        <w:numPr>
          <w:ilvl w:val="1"/>
          <w:numId w:val="17"/>
        </w:numPr>
        <w:spacing w:before="0" w:after="0" w:line="240" w:lineRule="auto"/>
        <w:ind w:left="567" w:hanging="567"/>
        <w:rPr>
          <w:rFonts w:ascii="Arial Narrow" w:hAnsi="Arial Narrow"/>
          <w:b/>
          <w:sz w:val="22"/>
          <w:szCs w:val="22"/>
          <w:lang w:val="sk-SK"/>
        </w:rPr>
      </w:pPr>
      <w:r w:rsidRPr="00334605">
        <w:rPr>
          <w:rFonts w:ascii="Arial Narrow" w:hAnsi="Arial Narrow"/>
          <w:sz w:val="22"/>
          <w:szCs w:val="22"/>
          <w:lang w:val="sk-SK"/>
        </w:rPr>
        <w:t xml:space="preserve">Poskytovateľ sa zaväzuje, že sa bude riadiť pokynmi </w:t>
      </w:r>
      <w:r w:rsidR="00ED0FBD">
        <w:rPr>
          <w:rFonts w:ascii="Arial Narrow" w:hAnsi="Arial Narrow"/>
          <w:sz w:val="22"/>
          <w:szCs w:val="22"/>
          <w:lang w:val="sk-SK"/>
        </w:rPr>
        <w:t>O</w:t>
      </w:r>
      <w:r w:rsidRPr="00334605">
        <w:rPr>
          <w:rFonts w:ascii="Arial Narrow" w:hAnsi="Arial Narrow"/>
          <w:sz w:val="22"/>
          <w:szCs w:val="22"/>
          <w:lang w:val="sk-SK"/>
        </w:rPr>
        <w:t xml:space="preserve">bjednávateľa, pokiaľ nie sú v rozpore s platnými všeobecne záväznými právnymi predpismi alebo účelom sledovaným touto </w:t>
      </w:r>
      <w:r w:rsidR="00ED0FBD">
        <w:rPr>
          <w:rFonts w:ascii="Arial Narrow" w:hAnsi="Arial Narrow"/>
          <w:sz w:val="22"/>
          <w:szCs w:val="22"/>
          <w:lang w:val="sk-SK"/>
        </w:rPr>
        <w:t>R</w:t>
      </w:r>
      <w:r w:rsidRPr="00334605">
        <w:rPr>
          <w:rFonts w:ascii="Arial Narrow" w:hAnsi="Arial Narrow"/>
          <w:sz w:val="22"/>
          <w:szCs w:val="22"/>
          <w:lang w:val="sk-SK"/>
        </w:rPr>
        <w:t xml:space="preserve">ámcovou dohodou, v opačnom prípade na uvedené skutočnosti </w:t>
      </w:r>
      <w:r w:rsidR="00ED0FBD">
        <w:rPr>
          <w:rFonts w:ascii="Arial Narrow" w:hAnsi="Arial Narrow"/>
          <w:sz w:val="22"/>
          <w:szCs w:val="22"/>
          <w:lang w:val="sk-SK"/>
        </w:rPr>
        <w:t>O</w:t>
      </w:r>
      <w:r w:rsidRPr="00334605">
        <w:rPr>
          <w:rFonts w:ascii="Arial Narrow" w:hAnsi="Arial Narrow"/>
          <w:sz w:val="22"/>
          <w:szCs w:val="22"/>
          <w:lang w:val="sk-SK"/>
        </w:rPr>
        <w:t>bjednávateľa upozorní.</w:t>
      </w:r>
    </w:p>
    <w:p w14:paraId="2206D389" w14:textId="756FA680" w:rsidR="00334605" w:rsidRPr="00334605" w:rsidRDefault="00334605" w:rsidP="00A17707">
      <w:pPr>
        <w:pStyle w:val="odsek"/>
        <w:widowControl w:val="0"/>
        <w:numPr>
          <w:ilvl w:val="1"/>
          <w:numId w:val="17"/>
        </w:numPr>
        <w:spacing w:before="0" w:after="0" w:line="240" w:lineRule="auto"/>
        <w:ind w:left="567" w:hanging="567"/>
        <w:rPr>
          <w:rFonts w:ascii="Arial Narrow" w:hAnsi="Arial Narrow"/>
          <w:b/>
          <w:sz w:val="22"/>
          <w:szCs w:val="22"/>
          <w:lang w:val="sk-SK"/>
        </w:rPr>
      </w:pPr>
      <w:r w:rsidRPr="00334605">
        <w:rPr>
          <w:rFonts w:ascii="Arial Narrow" w:hAnsi="Arial Narrow"/>
          <w:sz w:val="22"/>
          <w:szCs w:val="22"/>
          <w:lang w:val="sk-SK"/>
        </w:rPr>
        <w:t xml:space="preserve">Poskytovateľ je povinný všetky služby pre </w:t>
      </w:r>
      <w:r w:rsidR="00ED0FBD">
        <w:rPr>
          <w:rFonts w:ascii="Arial Narrow" w:hAnsi="Arial Narrow"/>
          <w:sz w:val="22"/>
          <w:szCs w:val="22"/>
          <w:lang w:val="sk-SK"/>
        </w:rPr>
        <w:t>O</w:t>
      </w:r>
      <w:r w:rsidRPr="00334605">
        <w:rPr>
          <w:rFonts w:ascii="Arial Narrow" w:hAnsi="Arial Narrow"/>
          <w:sz w:val="22"/>
          <w:szCs w:val="22"/>
          <w:lang w:val="sk-SK"/>
        </w:rPr>
        <w:t>bjednávateľa zabezpečovať a poskytovať hospodárne.</w:t>
      </w:r>
    </w:p>
    <w:p w14:paraId="7AEDEDEE" w14:textId="378246F8" w:rsidR="00334605" w:rsidRPr="00334605" w:rsidRDefault="00334605" w:rsidP="00A17707">
      <w:pPr>
        <w:pStyle w:val="odsek"/>
        <w:widowControl w:val="0"/>
        <w:numPr>
          <w:ilvl w:val="1"/>
          <w:numId w:val="17"/>
        </w:numPr>
        <w:spacing w:before="0" w:after="0" w:line="240" w:lineRule="auto"/>
        <w:ind w:left="567" w:hanging="567"/>
        <w:rPr>
          <w:rFonts w:ascii="Arial Narrow" w:hAnsi="Arial Narrow"/>
          <w:b/>
          <w:sz w:val="22"/>
          <w:szCs w:val="22"/>
          <w:lang w:val="sk-SK"/>
        </w:rPr>
      </w:pPr>
      <w:r w:rsidRPr="00334605">
        <w:rPr>
          <w:rFonts w:ascii="Arial Narrow" w:hAnsi="Arial Narrow"/>
          <w:sz w:val="22"/>
          <w:szCs w:val="22"/>
          <w:lang w:val="sk-SK"/>
        </w:rPr>
        <w:t xml:space="preserve">Poskytovateľ zodpovedá za nedostatky poskytnutých služieb bez ohľadu na to, kedy ich </w:t>
      </w:r>
      <w:r w:rsidR="00ED0FBD">
        <w:rPr>
          <w:rFonts w:ascii="Arial Narrow" w:hAnsi="Arial Narrow"/>
          <w:sz w:val="22"/>
          <w:szCs w:val="22"/>
          <w:lang w:val="sk-SK"/>
        </w:rPr>
        <w:t>O</w:t>
      </w:r>
      <w:r w:rsidRPr="00334605">
        <w:rPr>
          <w:rFonts w:ascii="Arial Narrow" w:hAnsi="Arial Narrow"/>
          <w:sz w:val="22"/>
          <w:szCs w:val="22"/>
          <w:lang w:val="sk-SK"/>
        </w:rPr>
        <w:t>bjednávateľ zistí.</w:t>
      </w:r>
    </w:p>
    <w:p w14:paraId="14CDC863" w14:textId="1F8B0D9E" w:rsidR="00334605" w:rsidRPr="00334605" w:rsidRDefault="00334605" w:rsidP="00A17707">
      <w:pPr>
        <w:pStyle w:val="odsek"/>
        <w:widowControl w:val="0"/>
        <w:numPr>
          <w:ilvl w:val="1"/>
          <w:numId w:val="17"/>
        </w:numPr>
        <w:spacing w:before="0" w:after="0" w:line="240" w:lineRule="auto"/>
        <w:ind w:left="567" w:hanging="567"/>
        <w:rPr>
          <w:rFonts w:ascii="Arial Narrow" w:hAnsi="Arial Narrow"/>
          <w:b/>
          <w:sz w:val="22"/>
          <w:szCs w:val="22"/>
          <w:lang w:val="sk-SK"/>
        </w:rPr>
      </w:pPr>
      <w:r w:rsidRPr="00334605">
        <w:rPr>
          <w:rFonts w:ascii="Arial Narrow" w:hAnsi="Arial Narrow"/>
          <w:sz w:val="22"/>
          <w:szCs w:val="22"/>
          <w:lang w:val="sk-SK"/>
        </w:rPr>
        <w:t xml:space="preserve">Poskytovateľ nie je oprávnený postúpiť práva a záväzky z tejto </w:t>
      </w:r>
      <w:r w:rsidR="00F464A7">
        <w:rPr>
          <w:rFonts w:ascii="Arial Narrow" w:hAnsi="Arial Narrow"/>
          <w:sz w:val="22"/>
          <w:szCs w:val="22"/>
          <w:lang w:val="sk-SK"/>
        </w:rPr>
        <w:t>R</w:t>
      </w:r>
      <w:r w:rsidRPr="00334605">
        <w:rPr>
          <w:rFonts w:ascii="Arial Narrow" w:hAnsi="Arial Narrow"/>
          <w:sz w:val="22"/>
          <w:szCs w:val="22"/>
          <w:lang w:val="sk-SK"/>
        </w:rPr>
        <w:t>ámcovej dohody na tretiu osobu</w:t>
      </w:r>
      <w:r w:rsidR="009313C2">
        <w:rPr>
          <w:rFonts w:ascii="Arial Narrow" w:hAnsi="Arial Narrow"/>
          <w:sz w:val="22"/>
          <w:szCs w:val="22"/>
          <w:lang w:val="sk-SK"/>
        </w:rPr>
        <w:t>,</w:t>
      </w:r>
      <w:r w:rsidRPr="00334605">
        <w:rPr>
          <w:rFonts w:ascii="Arial Narrow" w:hAnsi="Arial Narrow"/>
          <w:sz w:val="22"/>
          <w:szCs w:val="22"/>
          <w:lang w:val="sk-SK"/>
        </w:rPr>
        <w:t xml:space="preserve"> ako ani svoje pohľadávky vzniknuté na základe </w:t>
      </w:r>
      <w:r w:rsidR="00F464A7">
        <w:rPr>
          <w:rFonts w:ascii="Arial Narrow" w:hAnsi="Arial Narrow"/>
          <w:sz w:val="22"/>
          <w:szCs w:val="22"/>
          <w:lang w:val="sk-SK"/>
        </w:rPr>
        <w:t>objednávok</w:t>
      </w:r>
      <w:r w:rsidRPr="00334605">
        <w:rPr>
          <w:rFonts w:ascii="Arial Narrow" w:hAnsi="Arial Narrow"/>
          <w:sz w:val="22"/>
          <w:szCs w:val="22"/>
          <w:lang w:val="sk-SK"/>
        </w:rPr>
        <w:t xml:space="preserve"> zadávaných podľa tejto </w:t>
      </w:r>
      <w:r w:rsidR="00F464A7">
        <w:rPr>
          <w:rFonts w:ascii="Arial Narrow" w:hAnsi="Arial Narrow"/>
          <w:sz w:val="22"/>
          <w:szCs w:val="22"/>
          <w:lang w:val="sk-SK"/>
        </w:rPr>
        <w:t>R</w:t>
      </w:r>
      <w:r w:rsidRPr="00334605">
        <w:rPr>
          <w:rFonts w:ascii="Arial Narrow" w:hAnsi="Arial Narrow"/>
          <w:sz w:val="22"/>
          <w:szCs w:val="22"/>
          <w:lang w:val="sk-SK"/>
        </w:rPr>
        <w:t xml:space="preserve">ámcovej dohody bez predchádzajúceho písomného súhlasu </w:t>
      </w:r>
      <w:r w:rsidR="00F464A7">
        <w:rPr>
          <w:rFonts w:ascii="Arial Narrow" w:hAnsi="Arial Narrow"/>
          <w:sz w:val="22"/>
          <w:szCs w:val="22"/>
          <w:lang w:val="sk-SK"/>
        </w:rPr>
        <w:t>O</w:t>
      </w:r>
      <w:r w:rsidRPr="00334605">
        <w:rPr>
          <w:rFonts w:ascii="Arial Narrow" w:hAnsi="Arial Narrow"/>
          <w:sz w:val="22"/>
          <w:szCs w:val="22"/>
          <w:lang w:val="sk-SK"/>
        </w:rPr>
        <w:t>bjednávateľa.</w:t>
      </w:r>
    </w:p>
    <w:p w14:paraId="358D3A6F" w14:textId="6CDBDF80" w:rsidR="00334605" w:rsidRPr="00334605" w:rsidRDefault="00334605" w:rsidP="00A17707">
      <w:pPr>
        <w:pStyle w:val="odsek"/>
        <w:widowControl w:val="0"/>
        <w:numPr>
          <w:ilvl w:val="1"/>
          <w:numId w:val="17"/>
        </w:numPr>
        <w:spacing w:before="0" w:after="0" w:line="240" w:lineRule="auto"/>
        <w:ind w:left="567" w:hanging="567"/>
        <w:rPr>
          <w:rFonts w:ascii="Arial Narrow" w:hAnsi="Arial Narrow"/>
          <w:b/>
          <w:sz w:val="22"/>
          <w:szCs w:val="22"/>
          <w:lang w:val="sk-SK"/>
        </w:rPr>
      </w:pPr>
      <w:r w:rsidRPr="00334605">
        <w:rPr>
          <w:rFonts w:ascii="Arial Narrow" w:hAnsi="Arial Narrow"/>
          <w:sz w:val="22"/>
          <w:szCs w:val="22"/>
          <w:lang w:val="sk-SK"/>
        </w:rPr>
        <w:t xml:space="preserve">Poskytovateľ je viazaný povinnosťou mlčanlivosti o skutočnostiach, o ktorých sa dozvedel v súvislosti s plnením podľa tejto </w:t>
      </w:r>
      <w:r w:rsidR="00F464A7">
        <w:rPr>
          <w:rFonts w:ascii="Arial Narrow" w:hAnsi="Arial Narrow"/>
          <w:sz w:val="22"/>
          <w:szCs w:val="22"/>
          <w:lang w:val="sk-SK"/>
        </w:rPr>
        <w:t>R</w:t>
      </w:r>
      <w:r w:rsidRPr="00334605">
        <w:rPr>
          <w:rFonts w:ascii="Arial Narrow" w:hAnsi="Arial Narrow"/>
          <w:sz w:val="22"/>
          <w:szCs w:val="22"/>
          <w:lang w:val="sk-SK"/>
        </w:rPr>
        <w:t xml:space="preserve">ámcovej dohody, pokiaľ tieto nie sú všeobecne verejne známe a zaväzuje sa vykonať všetky potrebné opatrenia, aby nedošlo k úniku takýchto dôverných informácií alebo k ich sprístupneniu neoprávneným osobám. </w:t>
      </w:r>
    </w:p>
    <w:p w14:paraId="06077E35" w14:textId="691FC1A7" w:rsidR="00334605" w:rsidRPr="00334605" w:rsidRDefault="00334605" w:rsidP="00A17707">
      <w:pPr>
        <w:pStyle w:val="odsek"/>
        <w:widowControl w:val="0"/>
        <w:numPr>
          <w:ilvl w:val="1"/>
          <w:numId w:val="17"/>
        </w:numPr>
        <w:spacing w:before="0" w:after="0" w:line="240" w:lineRule="auto"/>
        <w:ind w:left="567" w:hanging="567"/>
        <w:rPr>
          <w:rFonts w:ascii="Arial Narrow" w:hAnsi="Arial Narrow"/>
          <w:b/>
          <w:sz w:val="22"/>
          <w:szCs w:val="22"/>
          <w:lang w:val="sk-SK"/>
        </w:rPr>
      </w:pPr>
      <w:r w:rsidRPr="00334605">
        <w:rPr>
          <w:rFonts w:ascii="Arial Narrow" w:hAnsi="Arial Narrow"/>
          <w:sz w:val="22"/>
          <w:szCs w:val="22"/>
          <w:lang w:val="sk-SK"/>
        </w:rPr>
        <w:t xml:space="preserve">Povinnosť mlčanlivosti trvá bez ohľadu na skončenie platnosti tejto </w:t>
      </w:r>
      <w:r w:rsidR="00F464A7">
        <w:rPr>
          <w:rFonts w:ascii="Arial Narrow" w:hAnsi="Arial Narrow"/>
          <w:sz w:val="22"/>
          <w:szCs w:val="22"/>
          <w:lang w:val="sk-SK"/>
        </w:rPr>
        <w:t>R</w:t>
      </w:r>
      <w:r w:rsidRPr="00334605">
        <w:rPr>
          <w:rFonts w:ascii="Arial Narrow" w:hAnsi="Arial Narrow"/>
          <w:sz w:val="22"/>
          <w:szCs w:val="22"/>
          <w:lang w:val="sk-SK"/>
        </w:rPr>
        <w:t>ámcovej dohody.</w:t>
      </w:r>
    </w:p>
    <w:p w14:paraId="2401BDA0" w14:textId="397216D5" w:rsidR="00AF2E4C" w:rsidRPr="00AF2E4C" w:rsidRDefault="00334605" w:rsidP="00494634">
      <w:pPr>
        <w:pStyle w:val="odsek"/>
        <w:widowControl w:val="0"/>
        <w:numPr>
          <w:ilvl w:val="1"/>
          <w:numId w:val="17"/>
        </w:numPr>
        <w:spacing w:before="0" w:after="0" w:line="240" w:lineRule="auto"/>
        <w:ind w:left="567" w:hanging="567"/>
        <w:rPr>
          <w:rFonts w:ascii="Arial Narrow" w:hAnsi="Arial Narrow"/>
          <w:b/>
          <w:sz w:val="22"/>
          <w:szCs w:val="22"/>
          <w:lang w:val="sk-SK"/>
        </w:rPr>
      </w:pPr>
      <w:r w:rsidRPr="00334605">
        <w:rPr>
          <w:rFonts w:ascii="Arial Narrow" w:hAnsi="Arial Narrow"/>
          <w:sz w:val="22"/>
          <w:szCs w:val="22"/>
          <w:lang w:val="sk-SK"/>
        </w:rPr>
        <w:t xml:space="preserve">Poskytovateľ berie na vedomie, že v súlade so zákonom č. 211/2000 Z. z. o slobodnom prístupe k informáciám a o zmene a doplnení niektorých zákonov (zákon o slobode informácií) v znení neskorších predpisov patrí táto </w:t>
      </w:r>
      <w:r w:rsidR="00F464A7">
        <w:rPr>
          <w:rFonts w:ascii="Arial Narrow" w:hAnsi="Arial Narrow"/>
          <w:sz w:val="22"/>
          <w:szCs w:val="22"/>
          <w:lang w:val="sk-SK"/>
        </w:rPr>
        <w:t>R</w:t>
      </w:r>
      <w:r w:rsidRPr="00334605">
        <w:rPr>
          <w:rFonts w:ascii="Arial Narrow" w:hAnsi="Arial Narrow"/>
          <w:sz w:val="22"/>
          <w:szCs w:val="22"/>
          <w:lang w:val="sk-SK"/>
        </w:rPr>
        <w:t>ámcová dohoda medzi povinne zverejňované zmluvy a </w:t>
      </w:r>
      <w:r w:rsidR="00F464A7">
        <w:rPr>
          <w:rFonts w:ascii="Arial Narrow" w:hAnsi="Arial Narrow"/>
          <w:sz w:val="22"/>
          <w:szCs w:val="22"/>
          <w:lang w:val="sk-SK"/>
        </w:rPr>
        <w:t>O</w:t>
      </w:r>
      <w:r w:rsidRPr="00334605">
        <w:rPr>
          <w:rFonts w:ascii="Arial Narrow" w:hAnsi="Arial Narrow"/>
          <w:sz w:val="22"/>
          <w:szCs w:val="22"/>
          <w:lang w:val="sk-SK"/>
        </w:rPr>
        <w:t xml:space="preserve">bjednávateľ je povinný túto </w:t>
      </w:r>
      <w:r w:rsidR="00F464A7">
        <w:rPr>
          <w:rFonts w:ascii="Arial Narrow" w:hAnsi="Arial Narrow"/>
          <w:sz w:val="22"/>
          <w:szCs w:val="22"/>
          <w:lang w:val="sk-SK"/>
        </w:rPr>
        <w:t>R</w:t>
      </w:r>
      <w:r w:rsidRPr="00334605">
        <w:rPr>
          <w:rFonts w:ascii="Arial Narrow" w:hAnsi="Arial Narrow"/>
          <w:sz w:val="22"/>
          <w:szCs w:val="22"/>
          <w:lang w:val="sk-SK"/>
        </w:rPr>
        <w:t>ámcovú dohodu zverejniť v Centrálnom registri zmlúv v súlade so zákonom</w:t>
      </w:r>
    </w:p>
    <w:p w14:paraId="2F653E58" w14:textId="77777777" w:rsidR="00AF2E4C" w:rsidRDefault="00AF2E4C" w:rsidP="00494634">
      <w:pPr>
        <w:jc w:val="both"/>
        <w:rPr>
          <w:rFonts w:ascii="Arial Narrow" w:hAnsi="Arial Narrow"/>
          <w:bCs/>
        </w:rPr>
      </w:pPr>
    </w:p>
    <w:p w14:paraId="2E3C1657" w14:textId="465C7875" w:rsidR="0046132B" w:rsidRPr="00822631" w:rsidRDefault="0046132B" w:rsidP="0046132B">
      <w:pPr>
        <w:tabs>
          <w:tab w:val="left" w:pos="426"/>
          <w:tab w:val="left" w:pos="1985"/>
        </w:tabs>
        <w:spacing w:after="0" w:line="240" w:lineRule="auto"/>
        <w:jc w:val="center"/>
        <w:rPr>
          <w:rFonts w:ascii="Arial Narrow" w:eastAsia="Calibri" w:hAnsi="Arial Narrow" w:cs="Times New Roman"/>
          <w:b/>
          <w:noProof/>
          <w:color w:val="000000"/>
          <w:lang w:eastAsia="sk-SK"/>
        </w:rPr>
      </w:pPr>
      <w:r w:rsidRPr="00822631">
        <w:rPr>
          <w:rFonts w:ascii="Arial Narrow" w:eastAsia="Calibri" w:hAnsi="Arial Narrow" w:cs="Times New Roman"/>
          <w:b/>
          <w:noProof/>
          <w:color w:val="000000"/>
          <w:lang w:eastAsia="sk-SK"/>
        </w:rPr>
        <w:lastRenderedPageBreak/>
        <w:t xml:space="preserve">Článok </w:t>
      </w:r>
      <w:r>
        <w:rPr>
          <w:rFonts w:ascii="Arial Narrow" w:eastAsia="Calibri" w:hAnsi="Arial Narrow" w:cs="Times New Roman"/>
          <w:b/>
          <w:noProof/>
          <w:color w:val="000000"/>
          <w:lang w:eastAsia="sk-SK"/>
        </w:rPr>
        <w:t>VI</w:t>
      </w:r>
      <w:r w:rsidRPr="00822631">
        <w:rPr>
          <w:rFonts w:ascii="Arial Narrow" w:eastAsia="Calibri" w:hAnsi="Arial Narrow" w:cs="Times New Roman"/>
          <w:b/>
          <w:noProof/>
          <w:color w:val="000000"/>
          <w:lang w:eastAsia="sk-SK"/>
        </w:rPr>
        <w:t>I</w:t>
      </w:r>
      <w:r w:rsidR="00F464A7">
        <w:rPr>
          <w:rFonts w:ascii="Arial Narrow" w:eastAsia="Calibri" w:hAnsi="Arial Narrow" w:cs="Times New Roman"/>
          <w:b/>
          <w:noProof/>
          <w:color w:val="000000"/>
          <w:lang w:eastAsia="sk-SK"/>
        </w:rPr>
        <w:t>I</w:t>
      </w:r>
      <w:r w:rsidRPr="00822631">
        <w:rPr>
          <w:rFonts w:ascii="Arial Narrow" w:eastAsia="Calibri" w:hAnsi="Arial Narrow" w:cs="Times New Roman"/>
          <w:b/>
          <w:noProof/>
          <w:color w:val="000000"/>
          <w:lang w:eastAsia="sk-SK"/>
        </w:rPr>
        <w:t>.</w:t>
      </w:r>
    </w:p>
    <w:p w14:paraId="370FCD71" w14:textId="1AE005B6" w:rsidR="00165B91" w:rsidRDefault="00265519" w:rsidP="00B00AAA">
      <w:pPr>
        <w:tabs>
          <w:tab w:val="left" w:pos="426"/>
          <w:tab w:val="left" w:pos="1985"/>
        </w:tabs>
        <w:spacing w:after="0" w:line="240" w:lineRule="auto"/>
        <w:jc w:val="center"/>
        <w:rPr>
          <w:rFonts w:ascii="Arial Narrow" w:eastAsia="Calibri" w:hAnsi="Arial Narrow" w:cs="Times New Roman"/>
          <w:b/>
          <w:noProof/>
          <w:color w:val="000000"/>
          <w:lang w:eastAsia="sk-SK"/>
        </w:rPr>
      </w:pPr>
      <w:r>
        <w:rPr>
          <w:rFonts w:ascii="Arial Narrow" w:eastAsia="Calibri" w:hAnsi="Arial Narrow" w:cs="Times New Roman"/>
          <w:b/>
          <w:noProof/>
          <w:color w:val="000000"/>
          <w:lang w:eastAsia="sk-SK"/>
        </w:rPr>
        <w:t>Z</w:t>
      </w:r>
      <w:r w:rsidR="001C4D2F" w:rsidRPr="001C4D2F">
        <w:rPr>
          <w:rFonts w:ascii="Arial Narrow" w:eastAsia="Calibri" w:hAnsi="Arial Narrow" w:cs="Times New Roman"/>
          <w:b/>
          <w:noProof/>
          <w:color w:val="000000"/>
          <w:lang w:eastAsia="sk-SK"/>
        </w:rPr>
        <w:t>odpovednosť za škodu a</w:t>
      </w:r>
      <w:r w:rsidR="000D28CC">
        <w:rPr>
          <w:rFonts w:ascii="Arial Narrow" w:eastAsia="Calibri" w:hAnsi="Arial Narrow" w:cs="Times New Roman"/>
          <w:b/>
          <w:noProof/>
          <w:color w:val="000000"/>
          <w:lang w:eastAsia="sk-SK"/>
        </w:rPr>
        <w:t> </w:t>
      </w:r>
      <w:r w:rsidR="001C4D2F" w:rsidRPr="001C4D2F">
        <w:rPr>
          <w:rFonts w:ascii="Arial Narrow" w:eastAsia="Calibri" w:hAnsi="Arial Narrow" w:cs="Times New Roman"/>
          <w:b/>
          <w:noProof/>
          <w:color w:val="000000"/>
          <w:lang w:eastAsia="sk-SK"/>
        </w:rPr>
        <w:t>sankcie</w:t>
      </w:r>
    </w:p>
    <w:p w14:paraId="4E47BA2E" w14:textId="77777777" w:rsidR="00060E11" w:rsidRPr="00165B91" w:rsidRDefault="00060E11" w:rsidP="00165B91">
      <w:pPr>
        <w:tabs>
          <w:tab w:val="left" w:pos="426"/>
          <w:tab w:val="left" w:pos="1985"/>
        </w:tabs>
        <w:spacing w:after="0" w:line="240" w:lineRule="auto"/>
        <w:jc w:val="center"/>
        <w:rPr>
          <w:rFonts w:ascii="Arial Narrow" w:eastAsia="Calibri" w:hAnsi="Arial Narrow" w:cs="Times New Roman"/>
          <w:b/>
          <w:noProof/>
          <w:color w:val="000000"/>
          <w:lang w:eastAsia="sk-SK"/>
        </w:rPr>
      </w:pPr>
    </w:p>
    <w:p w14:paraId="3F5E2085" w14:textId="77777777" w:rsidR="0093011C" w:rsidRDefault="008E3627" w:rsidP="00A17707">
      <w:pPr>
        <w:pStyle w:val="Odsekzoznamu"/>
        <w:numPr>
          <w:ilvl w:val="1"/>
          <w:numId w:val="18"/>
        </w:numPr>
        <w:spacing w:after="0" w:line="240" w:lineRule="auto"/>
        <w:ind w:left="567" w:hanging="643"/>
        <w:jc w:val="both"/>
        <w:rPr>
          <w:rFonts w:ascii="Arial Narrow" w:hAnsi="Arial Narrow"/>
        </w:rPr>
      </w:pPr>
      <w:r w:rsidRPr="0093011C">
        <w:rPr>
          <w:rFonts w:ascii="Arial Narrow" w:hAnsi="Arial Narrow"/>
        </w:rPr>
        <w:t>Zodpovednosť za škodu spôsoben</w:t>
      </w:r>
      <w:r w:rsidR="00CB21AF" w:rsidRPr="0093011C">
        <w:rPr>
          <w:rFonts w:ascii="Arial Narrow" w:hAnsi="Arial Narrow"/>
        </w:rPr>
        <w:t>á</w:t>
      </w:r>
      <w:r w:rsidRPr="0093011C">
        <w:rPr>
          <w:rFonts w:ascii="Arial Narrow" w:hAnsi="Arial Narrow"/>
        </w:rPr>
        <w:t xml:space="preserve"> pri plnení tejto Rámcovej dohody sa riadi príslušnými ustanoveniami Obchodn</w:t>
      </w:r>
      <w:r w:rsidR="006A77AD" w:rsidRPr="0093011C">
        <w:rPr>
          <w:rFonts w:ascii="Arial Narrow" w:hAnsi="Arial Narrow"/>
        </w:rPr>
        <w:t>ého</w:t>
      </w:r>
      <w:r w:rsidRPr="0093011C">
        <w:rPr>
          <w:rFonts w:ascii="Arial Narrow" w:hAnsi="Arial Narrow"/>
        </w:rPr>
        <w:t xml:space="preserve"> zákonník</w:t>
      </w:r>
      <w:r w:rsidR="006A77AD" w:rsidRPr="0093011C">
        <w:rPr>
          <w:rFonts w:ascii="Arial Narrow" w:hAnsi="Arial Narrow"/>
        </w:rPr>
        <w:t>a</w:t>
      </w:r>
      <w:r w:rsidRPr="0093011C">
        <w:rPr>
          <w:rFonts w:ascii="Arial Narrow" w:hAnsi="Arial Narrow"/>
        </w:rPr>
        <w:t xml:space="preserve"> a</w:t>
      </w:r>
      <w:r w:rsidR="000D28CC" w:rsidRPr="0093011C">
        <w:rPr>
          <w:rFonts w:ascii="Arial Narrow" w:hAnsi="Arial Narrow"/>
        </w:rPr>
        <w:t> </w:t>
      </w:r>
      <w:r w:rsidRPr="0093011C">
        <w:rPr>
          <w:rFonts w:ascii="Arial Narrow" w:hAnsi="Arial Narrow"/>
        </w:rPr>
        <w:t xml:space="preserve">ďalšími súvisiacim všeobecne záväznými právnymi predpismi. </w:t>
      </w:r>
      <w:r w:rsidR="00A17125" w:rsidRPr="0093011C">
        <w:rPr>
          <w:rFonts w:ascii="Arial Narrow" w:hAnsi="Arial Narrow"/>
        </w:rPr>
        <w:t>Týmto nie je dotknuté právo Objednávateľa na náhradu škody alebo na zmluvnú pokutu podľa tejto Rámcovej dohody a platných právnych predpisov</w:t>
      </w:r>
      <w:r w:rsidR="00920550" w:rsidRPr="0093011C">
        <w:rPr>
          <w:rFonts w:ascii="Arial Narrow" w:hAnsi="Arial Narrow"/>
        </w:rPr>
        <w:t>.</w:t>
      </w:r>
    </w:p>
    <w:p w14:paraId="16CC2636" w14:textId="18630744" w:rsidR="00154B61" w:rsidRPr="00D322B3" w:rsidRDefault="008E3627" w:rsidP="00D322B3">
      <w:pPr>
        <w:pStyle w:val="Odsekzoznamu"/>
        <w:numPr>
          <w:ilvl w:val="1"/>
          <w:numId w:val="18"/>
        </w:numPr>
        <w:spacing w:after="0" w:line="240" w:lineRule="auto"/>
        <w:ind w:left="567" w:hanging="643"/>
        <w:jc w:val="both"/>
        <w:rPr>
          <w:rFonts w:ascii="Arial Narrow" w:hAnsi="Arial Narrow"/>
        </w:rPr>
      </w:pPr>
      <w:r w:rsidRPr="0093011C">
        <w:rPr>
          <w:rFonts w:ascii="Arial Narrow" w:hAnsi="Arial Narrow"/>
        </w:rPr>
        <w:t>Účastníci dohody sú povinní predchádzať vzniku škody a</w:t>
      </w:r>
      <w:r w:rsidR="000D28CC" w:rsidRPr="0093011C">
        <w:rPr>
          <w:rFonts w:ascii="Arial Narrow" w:hAnsi="Arial Narrow"/>
        </w:rPr>
        <w:t> </w:t>
      </w:r>
      <w:r w:rsidRPr="0093011C">
        <w:rPr>
          <w:rFonts w:ascii="Arial Narrow" w:hAnsi="Arial Narrow"/>
        </w:rPr>
        <w:t>urobiť všetky vhodné a</w:t>
      </w:r>
      <w:r w:rsidR="000D28CC" w:rsidRPr="0093011C">
        <w:rPr>
          <w:rFonts w:ascii="Arial Narrow" w:hAnsi="Arial Narrow"/>
        </w:rPr>
        <w:t> </w:t>
      </w:r>
      <w:r w:rsidRPr="0093011C">
        <w:rPr>
          <w:rFonts w:ascii="Arial Narrow" w:hAnsi="Arial Narrow"/>
        </w:rPr>
        <w:t>primerané opatrenia k</w:t>
      </w:r>
      <w:r w:rsidR="000D28CC" w:rsidRPr="0093011C">
        <w:rPr>
          <w:rFonts w:ascii="Arial Narrow" w:hAnsi="Arial Narrow"/>
        </w:rPr>
        <w:t> </w:t>
      </w:r>
      <w:r w:rsidRPr="0093011C">
        <w:rPr>
          <w:rFonts w:ascii="Arial Narrow" w:hAnsi="Arial Narrow"/>
        </w:rPr>
        <w:t>odvráteniu hroziacej škody a</w:t>
      </w:r>
      <w:r w:rsidR="000D28CC" w:rsidRPr="0093011C">
        <w:rPr>
          <w:rFonts w:ascii="Arial Narrow" w:hAnsi="Arial Narrow"/>
        </w:rPr>
        <w:t> </w:t>
      </w:r>
      <w:r w:rsidRPr="0093011C">
        <w:rPr>
          <w:rFonts w:ascii="Arial Narrow" w:hAnsi="Arial Narrow"/>
        </w:rPr>
        <w:t>v</w:t>
      </w:r>
      <w:r w:rsidR="000D28CC" w:rsidRPr="0093011C">
        <w:rPr>
          <w:rFonts w:ascii="Arial Narrow" w:hAnsi="Arial Narrow"/>
        </w:rPr>
        <w:t> </w:t>
      </w:r>
      <w:r w:rsidRPr="0093011C">
        <w:rPr>
          <w:rFonts w:ascii="Arial Narrow" w:hAnsi="Arial Narrow"/>
        </w:rPr>
        <w:t>prípade vzniku škody urobiť všetky nevyhnutné opatrenia k</w:t>
      </w:r>
      <w:r w:rsidR="000D28CC" w:rsidRPr="0093011C">
        <w:rPr>
          <w:rFonts w:ascii="Arial Narrow" w:hAnsi="Arial Narrow"/>
        </w:rPr>
        <w:t> </w:t>
      </w:r>
      <w:r w:rsidRPr="0093011C">
        <w:rPr>
          <w:rFonts w:ascii="Arial Narrow" w:hAnsi="Arial Narrow"/>
        </w:rPr>
        <w:t>tomu, aby rozsah škody bol čo najnižší</w:t>
      </w:r>
      <w:r w:rsidR="00D322B3">
        <w:rPr>
          <w:rFonts w:ascii="Arial Narrow" w:hAnsi="Arial Narrow"/>
        </w:rPr>
        <w:t>.</w:t>
      </w:r>
    </w:p>
    <w:p w14:paraId="1B0D2F4A" w14:textId="77777777" w:rsidR="00154B61" w:rsidRDefault="008E3627" w:rsidP="00A17707">
      <w:pPr>
        <w:pStyle w:val="Odsekzoznamu"/>
        <w:numPr>
          <w:ilvl w:val="1"/>
          <w:numId w:val="18"/>
        </w:numPr>
        <w:spacing w:after="0" w:line="240" w:lineRule="auto"/>
        <w:ind w:left="567" w:hanging="643"/>
        <w:jc w:val="both"/>
        <w:rPr>
          <w:rFonts w:ascii="Arial Narrow" w:hAnsi="Arial Narrow"/>
        </w:rPr>
      </w:pPr>
      <w:r w:rsidRPr="00154B61">
        <w:rPr>
          <w:rFonts w:ascii="Arial Narrow" w:hAnsi="Arial Narrow"/>
        </w:rPr>
        <w:t>Účastník dohody, ktorý poruší svoju povinnosť uvedenú v</w:t>
      </w:r>
      <w:r w:rsidR="000D28CC" w:rsidRPr="00154B61">
        <w:rPr>
          <w:rFonts w:ascii="Arial Narrow" w:hAnsi="Arial Narrow"/>
        </w:rPr>
        <w:t> </w:t>
      </w:r>
      <w:r w:rsidRPr="00154B61">
        <w:rPr>
          <w:rFonts w:ascii="Arial Narrow" w:hAnsi="Arial Narrow"/>
        </w:rPr>
        <w:t xml:space="preserve">tejto </w:t>
      </w:r>
      <w:r w:rsidR="006A77AD" w:rsidRPr="00154B61">
        <w:rPr>
          <w:rFonts w:ascii="Arial Narrow" w:hAnsi="Arial Narrow"/>
        </w:rPr>
        <w:t>R</w:t>
      </w:r>
      <w:r w:rsidRPr="00154B61">
        <w:rPr>
          <w:rFonts w:ascii="Arial Narrow" w:hAnsi="Arial Narrow"/>
        </w:rPr>
        <w:t>ámcovej dohode, je povinný nahradiť škodu tým spôsobenú druhému účastníkovi dohody, okrem prípadu, ak preukáže, že porušenie povinností bolo spôsobené okolnosťami vylučujúcimi zodpovednosť podľa Obchodného zákonníka. Týmto nie je dotknutá povinnosť účastníka dohody zaplatiť zmluvnú pokutu s</w:t>
      </w:r>
      <w:r w:rsidR="000D28CC" w:rsidRPr="00154B61">
        <w:rPr>
          <w:rFonts w:ascii="Arial Narrow" w:hAnsi="Arial Narrow"/>
        </w:rPr>
        <w:t> </w:t>
      </w:r>
      <w:r w:rsidRPr="00154B61">
        <w:rPr>
          <w:rFonts w:ascii="Arial Narrow" w:hAnsi="Arial Narrow"/>
        </w:rPr>
        <w:t>výnimkou, že porušenie povinnosti bolo spôsobené okolnosťami vylučujúcimi zodpovednosť podľa Obchodného zákonníka.</w:t>
      </w:r>
    </w:p>
    <w:p w14:paraId="7B6DE95A" w14:textId="6330DCFF" w:rsidR="00154B61" w:rsidRPr="00AF4DB0" w:rsidRDefault="00B255F4" w:rsidP="00A17707">
      <w:pPr>
        <w:pStyle w:val="Odsekzoznamu"/>
        <w:numPr>
          <w:ilvl w:val="1"/>
          <w:numId w:val="18"/>
        </w:numPr>
        <w:spacing w:after="0" w:line="240" w:lineRule="auto"/>
        <w:ind w:left="567" w:hanging="643"/>
        <w:jc w:val="both"/>
        <w:rPr>
          <w:rFonts w:ascii="Arial Narrow" w:hAnsi="Arial Narrow"/>
        </w:rPr>
      </w:pPr>
      <w:r w:rsidRPr="00AF4DB0">
        <w:rPr>
          <w:rFonts w:ascii="Arial Narrow" w:eastAsia="Times New Roman" w:hAnsi="Arial Narrow" w:cs="Times New Roman"/>
          <w:color w:val="000000" w:themeColor="text1"/>
        </w:rPr>
        <w:t xml:space="preserve">V prípade omeškania </w:t>
      </w:r>
      <w:r w:rsidR="0034791A" w:rsidRPr="00AF4DB0">
        <w:rPr>
          <w:rFonts w:ascii="Arial Narrow" w:eastAsia="Times New Roman" w:hAnsi="Arial Narrow" w:cs="Times New Roman"/>
          <w:color w:val="000000" w:themeColor="text1"/>
        </w:rPr>
        <w:t>P</w:t>
      </w:r>
      <w:r w:rsidRPr="00AF4DB0">
        <w:rPr>
          <w:rFonts w:ascii="Arial Narrow" w:eastAsia="Times New Roman" w:hAnsi="Arial Narrow" w:cs="Times New Roman"/>
          <w:color w:val="000000" w:themeColor="text1"/>
        </w:rPr>
        <w:t xml:space="preserve">oskytovateľa s plnením akýchkoľvek služieb ustanovených na základe </w:t>
      </w:r>
      <w:r w:rsidR="0034791A" w:rsidRPr="00AF4DB0">
        <w:rPr>
          <w:rFonts w:ascii="Arial Narrow" w:eastAsia="Times New Roman" w:hAnsi="Arial Narrow" w:cs="Times New Roman"/>
          <w:color w:val="000000" w:themeColor="text1"/>
        </w:rPr>
        <w:t>O</w:t>
      </w:r>
      <w:r w:rsidRPr="00AF4DB0">
        <w:rPr>
          <w:rFonts w:ascii="Arial Narrow" w:eastAsia="Times New Roman" w:hAnsi="Arial Narrow" w:cs="Times New Roman"/>
          <w:color w:val="000000" w:themeColor="text1"/>
        </w:rPr>
        <w:t xml:space="preserve">bjednávateľom schváleného návrhu zadania a príslušnej objednávky, je </w:t>
      </w:r>
      <w:r w:rsidR="0034791A" w:rsidRPr="00AF4DB0">
        <w:rPr>
          <w:rFonts w:ascii="Arial Narrow" w:eastAsia="Times New Roman" w:hAnsi="Arial Narrow" w:cs="Times New Roman"/>
          <w:color w:val="000000" w:themeColor="text1"/>
        </w:rPr>
        <w:t>O</w:t>
      </w:r>
      <w:r w:rsidRPr="00AF4DB0">
        <w:rPr>
          <w:rFonts w:ascii="Arial Narrow" w:eastAsia="Times New Roman" w:hAnsi="Arial Narrow" w:cs="Times New Roman"/>
          <w:color w:val="000000" w:themeColor="text1"/>
        </w:rPr>
        <w:t xml:space="preserve">bjednávateľ oprávnený uplatniť si voči </w:t>
      </w:r>
      <w:r w:rsidR="00443989" w:rsidRPr="00AF4DB0">
        <w:rPr>
          <w:rFonts w:ascii="Arial Narrow" w:eastAsia="Times New Roman" w:hAnsi="Arial Narrow" w:cs="Times New Roman"/>
          <w:color w:val="000000" w:themeColor="text1"/>
        </w:rPr>
        <w:t>P</w:t>
      </w:r>
      <w:r w:rsidRPr="00AF4DB0">
        <w:rPr>
          <w:rFonts w:ascii="Arial Narrow" w:eastAsia="Times New Roman" w:hAnsi="Arial Narrow" w:cs="Times New Roman"/>
          <w:color w:val="000000" w:themeColor="text1"/>
        </w:rPr>
        <w:t xml:space="preserve">oskytovateľovi zmluvnú pokutu vo výške </w:t>
      </w:r>
      <w:r w:rsidR="00443989" w:rsidRPr="00AF4DB0">
        <w:rPr>
          <w:rFonts w:ascii="Arial Narrow" w:eastAsia="Times New Roman" w:hAnsi="Arial Narrow" w:cs="Times New Roman"/>
          <w:color w:val="000000" w:themeColor="text1"/>
        </w:rPr>
        <w:t>0,</w:t>
      </w:r>
      <w:r w:rsidR="006A6EFF" w:rsidRPr="00AF4DB0">
        <w:rPr>
          <w:rFonts w:ascii="Arial Narrow" w:eastAsia="Times New Roman" w:hAnsi="Arial Narrow" w:cs="Times New Roman"/>
          <w:color w:val="000000" w:themeColor="text1"/>
        </w:rPr>
        <w:t>0</w:t>
      </w:r>
      <w:r w:rsidR="00BC4A2C" w:rsidRPr="00AF4DB0">
        <w:rPr>
          <w:rFonts w:ascii="Arial Narrow" w:eastAsia="Times New Roman" w:hAnsi="Arial Narrow" w:cs="Times New Roman"/>
          <w:color w:val="000000" w:themeColor="text1"/>
        </w:rPr>
        <w:t>3</w:t>
      </w:r>
      <w:r w:rsidR="00443989" w:rsidRPr="00AF4DB0">
        <w:rPr>
          <w:rFonts w:ascii="Arial Narrow" w:eastAsia="Times New Roman" w:hAnsi="Arial Narrow" w:cs="Times New Roman"/>
          <w:color w:val="000000" w:themeColor="text1"/>
        </w:rPr>
        <w:t xml:space="preserve"> % </w:t>
      </w:r>
      <w:r w:rsidRPr="00AF4DB0">
        <w:rPr>
          <w:rFonts w:ascii="Arial Narrow" w:eastAsia="Times New Roman" w:hAnsi="Arial Narrow" w:cs="Times New Roman"/>
          <w:color w:val="000000" w:themeColor="text1"/>
        </w:rPr>
        <w:t xml:space="preserve">z ceny objednávky, a to za každý </w:t>
      </w:r>
      <w:r w:rsidR="004D2CE3" w:rsidRPr="00AF4DB0">
        <w:rPr>
          <w:rFonts w:ascii="Arial Narrow" w:eastAsia="Times New Roman" w:hAnsi="Arial Narrow" w:cs="Times New Roman"/>
          <w:color w:val="000000" w:themeColor="text1"/>
        </w:rPr>
        <w:t xml:space="preserve">aj začatý </w:t>
      </w:r>
      <w:r w:rsidRPr="00AF4DB0">
        <w:rPr>
          <w:rFonts w:ascii="Arial Narrow" w:eastAsia="Times New Roman" w:hAnsi="Arial Narrow" w:cs="Times New Roman"/>
          <w:color w:val="000000" w:themeColor="text1"/>
        </w:rPr>
        <w:t>deň omeškania.</w:t>
      </w:r>
    </w:p>
    <w:p w14:paraId="12B3B62A" w14:textId="4B17980C" w:rsidR="00154B61" w:rsidRPr="00AF4DB0" w:rsidRDefault="00F402F3" w:rsidP="00A17707">
      <w:pPr>
        <w:pStyle w:val="Odsekzoznamu"/>
        <w:numPr>
          <w:ilvl w:val="1"/>
          <w:numId w:val="18"/>
        </w:numPr>
        <w:spacing w:after="0" w:line="240" w:lineRule="auto"/>
        <w:ind w:left="567" w:hanging="643"/>
        <w:jc w:val="both"/>
        <w:rPr>
          <w:rFonts w:ascii="Arial Narrow" w:hAnsi="Arial Narrow"/>
        </w:rPr>
      </w:pPr>
      <w:r w:rsidRPr="00AF4DB0">
        <w:rPr>
          <w:rFonts w:ascii="Arial Narrow" w:hAnsi="Arial Narrow"/>
          <w:szCs w:val="24"/>
        </w:rPr>
        <w:t xml:space="preserve">Ak Poskytovateľ neposkytne predmet plnenia riadne v súlade s touto Rámcovou dohodou a objednávkou vystavenou Objednávateľom, je Objednávateľ oprávnený uplatniť si zmluvnú pokutu za nevykonanie časti plnenia </w:t>
      </w:r>
      <w:r w:rsidR="00E96974" w:rsidRPr="00AF4DB0">
        <w:rPr>
          <w:rFonts w:ascii="Arial Narrow" w:hAnsi="Arial Narrow"/>
          <w:szCs w:val="24"/>
        </w:rPr>
        <w:t>vo výške 250 Eur</w:t>
      </w:r>
      <w:r w:rsidR="00AF4DB0">
        <w:rPr>
          <w:rFonts w:ascii="Arial Narrow" w:hAnsi="Arial Narrow"/>
          <w:szCs w:val="24"/>
        </w:rPr>
        <w:t>.</w:t>
      </w:r>
    </w:p>
    <w:p w14:paraId="6BE06C12" w14:textId="01FC110C" w:rsidR="00154B61" w:rsidRDefault="008E3627" w:rsidP="00A17707">
      <w:pPr>
        <w:pStyle w:val="Odsekzoznamu"/>
        <w:numPr>
          <w:ilvl w:val="1"/>
          <w:numId w:val="18"/>
        </w:numPr>
        <w:spacing w:after="0" w:line="240" w:lineRule="auto"/>
        <w:ind w:left="567" w:hanging="643"/>
        <w:jc w:val="both"/>
        <w:rPr>
          <w:rFonts w:ascii="Arial Narrow" w:hAnsi="Arial Narrow"/>
        </w:rPr>
      </w:pPr>
      <w:r w:rsidRPr="00154B61">
        <w:rPr>
          <w:rFonts w:ascii="Arial Narrow" w:hAnsi="Arial Narrow"/>
        </w:rPr>
        <w:t xml:space="preserve">Ak je </w:t>
      </w:r>
      <w:r w:rsidR="002F7433" w:rsidRPr="00154B61">
        <w:rPr>
          <w:rFonts w:ascii="Arial Narrow" w:hAnsi="Arial Narrow"/>
        </w:rPr>
        <w:t>O</w:t>
      </w:r>
      <w:r w:rsidRPr="00154B61">
        <w:rPr>
          <w:rFonts w:ascii="Arial Narrow" w:hAnsi="Arial Narrow"/>
        </w:rPr>
        <w:t>bjednávateľ v</w:t>
      </w:r>
      <w:r w:rsidR="000D28CC" w:rsidRPr="00154B61">
        <w:rPr>
          <w:rFonts w:ascii="Arial Narrow" w:hAnsi="Arial Narrow"/>
        </w:rPr>
        <w:t> </w:t>
      </w:r>
      <w:r w:rsidRPr="00154B61">
        <w:rPr>
          <w:rFonts w:ascii="Arial Narrow" w:hAnsi="Arial Narrow"/>
        </w:rPr>
        <w:t xml:space="preserve">omeškaní so zaplatením faktúry, </w:t>
      </w:r>
      <w:r w:rsidR="002F7433" w:rsidRPr="00154B61">
        <w:rPr>
          <w:rFonts w:ascii="Arial Narrow" w:hAnsi="Arial Narrow"/>
        </w:rPr>
        <w:t>P</w:t>
      </w:r>
      <w:r w:rsidRPr="00154B61">
        <w:rPr>
          <w:rFonts w:ascii="Arial Narrow" w:hAnsi="Arial Narrow"/>
        </w:rPr>
        <w:t xml:space="preserve">oskytovateľ je oprávnený účtovať </w:t>
      </w:r>
      <w:r w:rsidR="007A1585" w:rsidRPr="00154B61">
        <w:rPr>
          <w:rFonts w:ascii="Arial Narrow" w:hAnsi="Arial Narrow"/>
        </w:rPr>
        <w:t>O</w:t>
      </w:r>
      <w:r w:rsidRPr="00154B61">
        <w:rPr>
          <w:rFonts w:ascii="Arial Narrow" w:hAnsi="Arial Narrow"/>
        </w:rPr>
        <w:t>bjednávateľovi</w:t>
      </w:r>
      <w:r w:rsidR="003A3EB4" w:rsidRPr="00154B61">
        <w:rPr>
          <w:rFonts w:ascii="Arial Narrow" w:hAnsi="Arial Narrow"/>
        </w:rPr>
        <w:t xml:space="preserve"> úrok z</w:t>
      </w:r>
      <w:r w:rsidR="000D28CC" w:rsidRPr="00154B61">
        <w:rPr>
          <w:rFonts w:ascii="Arial Narrow" w:hAnsi="Arial Narrow"/>
        </w:rPr>
        <w:t> </w:t>
      </w:r>
      <w:r w:rsidR="003A3EB4" w:rsidRPr="00154B61">
        <w:rPr>
          <w:rFonts w:ascii="Arial Narrow" w:hAnsi="Arial Narrow"/>
        </w:rPr>
        <w:t>omeškania vo výške 0,03</w:t>
      </w:r>
      <w:r w:rsidR="00614B43">
        <w:rPr>
          <w:rFonts w:ascii="Arial Narrow" w:hAnsi="Arial Narrow"/>
        </w:rPr>
        <w:t xml:space="preserve"> </w:t>
      </w:r>
      <w:r w:rsidR="003A3EB4" w:rsidRPr="00154B61">
        <w:rPr>
          <w:rFonts w:ascii="Arial Narrow" w:hAnsi="Arial Narrow"/>
        </w:rPr>
        <w:t>% z</w:t>
      </w:r>
      <w:r w:rsidR="000D28CC" w:rsidRPr="00154B61">
        <w:rPr>
          <w:rFonts w:ascii="Arial Narrow" w:hAnsi="Arial Narrow"/>
        </w:rPr>
        <w:t> </w:t>
      </w:r>
      <w:r w:rsidR="003A3EB4" w:rsidRPr="00154B61">
        <w:rPr>
          <w:rFonts w:ascii="Arial Narrow" w:hAnsi="Arial Narrow"/>
        </w:rPr>
        <w:t>dlžnej sumy za každý aj začatý deň omeškania.</w:t>
      </w:r>
      <w:r w:rsidRPr="00154B61">
        <w:rPr>
          <w:rFonts w:ascii="Arial Narrow" w:hAnsi="Arial Narrow"/>
        </w:rPr>
        <w:t xml:space="preserve"> </w:t>
      </w:r>
    </w:p>
    <w:p w14:paraId="04E10AF7" w14:textId="77777777" w:rsidR="00154B61" w:rsidRDefault="00214E4A" w:rsidP="00A17707">
      <w:pPr>
        <w:pStyle w:val="Odsekzoznamu"/>
        <w:numPr>
          <w:ilvl w:val="1"/>
          <w:numId w:val="18"/>
        </w:numPr>
        <w:tabs>
          <w:tab w:val="left" w:pos="567"/>
        </w:tabs>
        <w:spacing w:after="0" w:line="240" w:lineRule="auto"/>
        <w:ind w:left="567" w:hanging="643"/>
        <w:jc w:val="both"/>
        <w:rPr>
          <w:rFonts w:ascii="Arial Narrow" w:hAnsi="Arial Narrow"/>
        </w:rPr>
      </w:pPr>
      <w:r w:rsidRPr="00154B61">
        <w:rPr>
          <w:rFonts w:ascii="Arial Narrow" w:hAnsi="Arial Narrow"/>
        </w:rPr>
        <w:t>Účastníci dohody týmto na základe slobodnej a</w:t>
      </w:r>
      <w:r w:rsidR="000D28CC" w:rsidRPr="00154B61">
        <w:rPr>
          <w:rFonts w:ascii="Arial Narrow" w:hAnsi="Arial Narrow"/>
        </w:rPr>
        <w:t> </w:t>
      </w:r>
      <w:r w:rsidRPr="00154B61">
        <w:rPr>
          <w:rFonts w:ascii="Arial Narrow" w:hAnsi="Arial Narrow"/>
        </w:rPr>
        <w:t>vážnej vôle vyhlasujú, že s</w:t>
      </w:r>
      <w:r w:rsidR="000D28CC" w:rsidRPr="00154B61">
        <w:rPr>
          <w:rFonts w:ascii="Arial Narrow" w:hAnsi="Arial Narrow"/>
        </w:rPr>
        <w:t> </w:t>
      </w:r>
      <w:r w:rsidRPr="00154B61">
        <w:rPr>
          <w:rFonts w:ascii="Arial Narrow" w:hAnsi="Arial Narrow"/>
        </w:rPr>
        <w:t>výškou ako aj podmienkami uplatnenia sankcií v</w:t>
      </w:r>
      <w:r w:rsidR="000D28CC" w:rsidRPr="00154B61">
        <w:rPr>
          <w:rFonts w:ascii="Arial Narrow" w:hAnsi="Arial Narrow"/>
        </w:rPr>
        <w:t> </w:t>
      </w:r>
      <w:r w:rsidRPr="00154B61">
        <w:rPr>
          <w:rFonts w:ascii="Arial Narrow" w:hAnsi="Arial Narrow"/>
        </w:rPr>
        <w:t>zmysle tejto Dohody v</w:t>
      </w:r>
      <w:r w:rsidR="000D28CC" w:rsidRPr="00154B61">
        <w:rPr>
          <w:rFonts w:ascii="Arial Narrow" w:hAnsi="Arial Narrow"/>
        </w:rPr>
        <w:t> </w:t>
      </w:r>
      <w:r w:rsidRPr="00154B61">
        <w:rPr>
          <w:rFonts w:ascii="Arial Narrow" w:hAnsi="Arial Narrow"/>
        </w:rPr>
        <w:t>plnom rozsahu súhlasia, nepovažujú ich za neprimerané a</w:t>
      </w:r>
      <w:r w:rsidR="000D28CC" w:rsidRPr="00154B61">
        <w:rPr>
          <w:rFonts w:ascii="Arial Narrow" w:hAnsi="Arial Narrow"/>
        </w:rPr>
        <w:t> </w:t>
      </w:r>
      <w:r w:rsidRPr="00154B61">
        <w:rPr>
          <w:rFonts w:ascii="Arial Narrow" w:hAnsi="Arial Narrow"/>
        </w:rPr>
        <w:t>ani za odporujúce dobrým mravom.</w:t>
      </w:r>
    </w:p>
    <w:p w14:paraId="435AD041" w14:textId="1F9B65CD" w:rsidR="00154B61" w:rsidRDefault="00214E4A" w:rsidP="00A17707">
      <w:pPr>
        <w:pStyle w:val="Odsekzoznamu"/>
        <w:numPr>
          <w:ilvl w:val="1"/>
          <w:numId w:val="18"/>
        </w:numPr>
        <w:spacing w:after="0" w:line="240" w:lineRule="auto"/>
        <w:ind w:left="567" w:hanging="643"/>
        <w:jc w:val="both"/>
        <w:rPr>
          <w:rFonts w:ascii="Arial Narrow" w:hAnsi="Arial Narrow"/>
        </w:rPr>
      </w:pPr>
      <w:r w:rsidRPr="00154B61">
        <w:rPr>
          <w:rFonts w:ascii="Arial Narrow" w:hAnsi="Arial Narrow"/>
        </w:rPr>
        <w:t>Lehota splatnosti zmluvnej pokuty a</w:t>
      </w:r>
      <w:r w:rsidR="000D28CC" w:rsidRPr="00154B61">
        <w:rPr>
          <w:rFonts w:ascii="Arial Narrow" w:hAnsi="Arial Narrow"/>
        </w:rPr>
        <w:t> </w:t>
      </w:r>
      <w:r w:rsidRPr="00154B61">
        <w:rPr>
          <w:rFonts w:ascii="Arial Narrow" w:hAnsi="Arial Narrow"/>
        </w:rPr>
        <w:t>úroku z</w:t>
      </w:r>
      <w:r w:rsidR="000D28CC" w:rsidRPr="00154B61">
        <w:rPr>
          <w:rFonts w:ascii="Arial Narrow" w:hAnsi="Arial Narrow"/>
        </w:rPr>
        <w:t> </w:t>
      </w:r>
      <w:r w:rsidRPr="00154B61">
        <w:rPr>
          <w:rFonts w:ascii="Arial Narrow" w:hAnsi="Arial Narrow"/>
        </w:rPr>
        <w:t xml:space="preserve">omeškania </w:t>
      </w:r>
      <w:r w:rsidR="003C1805" w:rsidRPr="00154B61">
        <w:rPr>
          <w:rFonts w:ascii="Arial Narrow" w:hAnsi="Arial Narrow"/>
        </w:rPr>
        <w:t xml:space="preserve">sa spravuje v zmysle ustanovení </w:t>
      </w:r>
      <w:r w:rsidR="00146CBD" w:rsidRPr="00154B61">
        <w:rPr>
          <w:rFonts w:ascii="Arial Narrow" w:hAnsi="Arial Narrow"/>
        </w:rPr>
        <w:t xml:space="preserve">článku VI </w:t>
      </w:r>
      <w:r w:rsidR="00310BA4">
        <w:rPr>
          <w:rFonts w:ascii="Arial Narrow" w:hAnsi="Arial Narrow"/>
        </w:rPr>
        <w:t xml:space="preserve">Rámcovej dohody </w:t>
      </w:r>
      <w:r w:rsidR="003C1805" w:rsidRPr="00154B61">
        <w:rPr>
          <w:rFonts w:ascii="Arial Narrow" w:hAnsi="Arial Narrow"/>
        </w:rPr>
        <w:t>platných pre fakturáciu.</w:t>
      </w:r>
    </w:p>
    <w:p w14:paraId="35819B21" w14:textId="33BC2F87" w:rsidR="00A82C09" w:rsidRPr="00AF2E4C" w:rsidRDefault="00214E4A" w:rsidP="002F384B">
      <w:pPr>
        <w:pStyle w:val="Odsekzoznamu"/>
        <w:numPr>
          <w:ilvl w:val="1"/>
          <w:numId w:val="18"/>
        </w:numPr>
        <w:spacing w:after="0" w:line="240" w:lineRule="auto"/>
        <w:ind w:left="567" w:hanging="643"/>
        <w:jc w:val="both"/>
        <w:rPr>
          <w:rFonts w:ascii="Arial Narrow" w:hAnsi="Arial Narrow"/>
        </w:rPr>
      </w:pPr>
      <w:r w:rsidRPr="00154B61">
        <w:rPr>
          <w:rFonts w:ascii="Arial Narrow" w:hAnsi="Arial Narrow"/>
        </w:rPr>
        <w:t>Zaplatením akejkoľvek sankcie podľa tejto Dohody nezaniká právo poškodeného účastníka dohody na náhradu škody v</w:t>
      </w:r>
      <w:r w:rsidR="000D28CC" w:rsidRPr="00154B61">
        <w:rPr>
          <w:rFonts w:ascii="Arial Narrow" w:hAnsi="Arial Narrow"/>
        </w:rPr>
        <w:t> </w:t>
      </w:r>
      <w:r w:rsidRPr="00154B61">
        <w:rPr>
          <w:rFonts w:ascii="Arial Narrow" w:hAnsi="Arial Narrow"/>
        </w:rPr>
        <w:t>plnom rozsahu, ktorá jej vznikla porušením povinnosti, na ktorú je viazaná táto sankcia.</w:t>
      </w:r>
    </w:p>
    <w:p w14:paraId="256E921A" w14:textId="77777777" w:rsidR="00AF2E4C" w:rsidRDefault="00AF2E4C" w:rsidP="002F384B">
      <w:pPr>
        <w:spacing w:after="0" w:line="240" w:lineRule="auto"/>
        <w:jc w:val="both"/>
        <w:rPr>
          <w:rFonts w:ascii="Arial Narrow" w:hAnsi="Arial Narrow"/>
        </w:rPr>
      </w:pPr>
    </w:p>
    <w:p w14:paraId="3B0E30D9" w14:textId="18D13C0C" w:rsidR="00312726" w:rsidRPr="00822631" w:rsidRDefault="00312726" w:rsidP="00312726">
      <w:pPr>
        <w:tabs>
          <w:tab w:val="left" w:pos="426"/>
          <w:tab w:val="left" w:pos="1985"/>
        </w:tabs>
        <w:spacing w:after="0" w:line="240" w:lineRule="auto"/>
        <w:jc w:val="center"/>
        <w:rPr>
          <w:rFonts w:ascii="Arial Narrow" w:eastAsia="Calibri" w:hAnsi="Arial Narrow" w:cs="Times New Roman"/>
          <w:b/>
          <w:noProof/>
          <w:color w:val="000000"/>
          <w:lang w:eastAsia="sk-SK"/>
        </w:rPr>
      </w:pPr>
      <w:bookmarkStart w:id="8" w:name="_Hlk93489637"/>
      <w:r w:rsidRPr="00822631">
        <w:rPr>
          <w:rFonts w:ascii="Arial Narrow" w:eastAsia="Calibri" w:hAnsi="Arial Narrow" w:cs="Times New Roman"/>
          <w:b/>
          <w:noProof/>
          <w:color w:val="000000"/>
          <w:lang w:eastAsia="sk-SK"/>
        </w:rPr>
        <w:t xml:space="preserve">Článok </w:t>
      </w:r>
      <w:r w:rsidR="00714F85">
        <w:rPr>
          <w:rFonts w:ascii="Arial Narrow" w:eastAsia="Calibri" w:hAnsi="Arial Narrow" w:cs="Times New Roman"/>
          <w:b/>
          <w:noProof/>
          <w:color w:val="000000"/>
          <w:lang w:eastAsia="sk-SK"/>
        </w:rPr>
        <w:t>IX</w:t>
      </w:r>
      <w:r w:rsidRPr="00822631">
        <w:rPr>
          <w:rFonts w:ascii="Arial Narrow" w:eastAsia="Calibri" w:hAnsi="Arial Narrow" w:cs="Times New Roman"/>
          <w:b/>
          <w:noProof/>
          <w:color w:val="000000"/>
          <w:lang w:eastAsia="sk-SK"/>
        </w:rPr>
        <w:t>.</w:t>
      </w:r>
    </w:p>
    <w:p w14:paraId="1C366AB4" w14:textId="49527ED8" w:rsidR="00212BD7" w:rsidRPr="00B00AAA" w:rsidRDefault="00212BD7" w:rsidP="00B00AAA">
      <w:pPr>
        <w:spacing w:after="0" w:line="240" w:lineRule="auto"/>
        <w:jc w:val="center"/>
        <w:rPr>
          <w:rFonts w:ascii="Arial Narrow" w:eastAsia="Times New Roman" w:hAnsi="Arial Narrow" w:cs="Times New Roman"/>
          <w:b/>
          <w:color w:val="000000"/>
          <w:lang w:eastAsia="x-none"/>
        </w:rPr>
      </w:pPr>
      <w:r w:rsidRPr="00063959">
        <w:rPr>
          <w:rFonts w:ascii="Arial Narrow" w:eastAsia="Times New Roman" w:hAnsi="Arial Narrow" w:cs="Times New Roman"/>
          <w:b/>
          <w:color w:val="000000"/>
          <w:lang w:eastAsia="x-none"/>
        </w:rPr>
        <w:t>Doručovanie a</w:t>
      </w:r>
      <w:r w:rsidR="000D28CC">
        <w:rPr>
          <w:rFonts w:ascii="Arial Narrow" w:eastAsia="Times New Roman" w:hAnsi="Arial Narrow" w:cs="Times New Roman"/>
          <w:b/>
          <w:color w:val="000000"/>
          <w:lang w:eastAsia="x-none"/>
        </w:rPr>
        <w:t> </w:t>
      </w:r>
      <w:r w:rsidRPr="00063959">
        <w:rPr>
          <w:rFonts w:ascii="Arial Narrow" w:eastAsia="Times New Roman" w:hAnsi="Arial Narrow" w:cs="Times New Roman"/>
          <w:b/>
          <w:color w:val="000000"/>
          <w:lang w:eastAsia="x-none"/>
        </w:rPr>
        <w:t>kontaktné osoby</w:t>
      </w:r>
    </w:p>
    <w:p w14:paraId="0F812A45" w14:textId="77777777" w:rsidR="00060E11" w:rsidRPr="00063959" w:rsidRDefault="00060E11" w:rsidP="00212BD7">
      <w:pPr>
        <w:spacing w:after="0" w:line="240" w:lineRule="auto"/>
        <w:jc w:val="center"/>
        <w:rPr>
          <w:rFonts w:ascii="Arial Narrow" w:eastAsia="Times New Roman" w:hAnsi="Arial Narrow" w:cs="Times New Roman"/>
          <w:b/>
          <w:color w:val="00B050"/>
          <w:lang w:eastAsia="x-none"/>
        </w:rPr>
      </w:pPr>
    </w:p>
    <w:bookmarkEnd w:id="8"/>
    <w:p w14:paraId="12CCDA72" w14:textId="0B1BC351" w:rsidR="0062558E" w:rsidRDefault="008C0086" w:rsidP="00F752F3">
      <w:pPr>
        <w:pStyle w:val="Odsekzoznamu"/>
        <w:numPr>
          <w:ilvl w:val="1"/>
          <w:numId w:val="19"/>
        </w:numPr>
        <w:tabs>
          <w:tab w:val="num" w:pos="-360"/>
          <w:tab w:val="left" w:pos="567"/>
        </w:tabs>
        <w:spacing w:after="0" w:line="240" w:lineRule="auto"/>
        <w:jc w:val="both"/>
        <w:rPr>
          <w:rFonts w:ascii="Arial Narrow" w:eastAsia="Calibri" w:hAnsi="Arial Narrow" w:cs="Times New Roman"/>
          <w:color w:val="000000"/>
          <w:lang w:eastAsia="sk-SK"/>
        </w:rPr>
      </w:pPr>
      <w:r>
        <w:rPr>
          <w:rFonts w:ascii="Arial Narrow" w:eastAsia="Calibri" w:hAnsi="Arial Narrow" w:cs="Times New Roman"/>
          <w:color w:val="000000"/>
          <w:lang w:eastAsia="sk-SK"/>
        </w:rPr>
        <w:t xml:space="preserve">   </w:t>
      </w:r>
      <w:r w:rsidR="00212BD7" w:rsidRPr="008C0086">
        <w:rPr>
          <w:rFonts w:ascii="Arial Narrow" w:eastAsia="Calibri" w:hAnsi="Arial Narrow" w:cs="Times New Roman"/>
          <w:color w:val="000000"/>
          <w:lang w:eastAsia="sk-SK"/>
        </w:rPr>
        <w:t>Každá komunikácia medzi účastníkmi dohody bude prebiehať prostredníctvom oprávnených osô</w:t>
      </w:r>
      <w:r w:rsidR="00714F85" w:rsidRPr="008C0086">
        <w:rPr>
          <w:rFonts w:ascii="Arial Narrow" w:eastAsia="Calibri" w:hAnsi="Arial Narrow" w:cs="Times New Roman"/>
          <w:color w:val="000000"/>
          <w:lang w:eastAsia="sk-SK"/>
        </w:rPr>
        <w:t xml:space="preserve">b </w:t>
      </w:r>
      <w:r>
        <w:rPr>
          <w:rFonts w:ascii="Arial Narrow" w:eastAsia="Calibri" w:hAnsi="Arial Narrow" w:cs="Times New Roman"/>
          <w:color w:val="000000"/>
          <w:lang w:eastAsia="sk-SK"/>
        </w:rPr>
        <w:t xml:space="preserve">    </w:t>
      </w:r>
      <w:r>
        <w:rPr>
          <w:rFonts w:ascii="Arial Narrow" w:eastAsia="Calibri" w:hAnsi="Arial Narrow" w:cs="Times New Roman"/>
          <w:color w:val="000000"/>
          <w:lang w:eastAsia="sk-SK"/>
        </w:rPr>
        <w:br/>
        <w:t xml:space="preserve">   </w:t>
      </w:r>
      <w:r w:rsidR="00212BD7" w:rsidRPr="008C0086">
        <w:rPr>
          <w:rFonts w:ascii="Arial Narrow" w:eastAsia="Calibri" w:hAnsi="Arial Narrow" w:cs="Times New Roman"/>
          <w:color w:val="000000"/>
          <w:lang w:eastAsia="sk-SK"/>
        </w:rPr>
        <w:t>štatutárnych orgánov účastníkov dohody alebo osôb oprávnených na vecné a</w:t>
      </w:r>
      <w:r w:rsidR="000D28CC" w:rsidRPr="008C0086">
        <w:rPr>
          <w:rFonts w:ascii="Arial Narrow" w:eastAsia="Calibri" w:hAnsi="Arial Narrow" w:cs="Times New Roman"/>
          <w:color w:val="000000"/>
          <w:lang w:eastAsia="sk-SK"/>
        </w:rPr>
        <w:t> </w:t>
      </w:r>
      <w:r w:rsidR="00212BD7" w:rsidRPr="008C0086">
        <w:rPr>
          <w:rFonts w:ascii="Arial Narrow" w:eastAsia="Calibri" w:hAnsi="Arial Narrow" w:cs="Times New Roman"/>
          <w:color w:val="000000"/>
          <w:lang w:eastAsia="sk-SK"/>
        </w:rPr>
        <w:t xml:space="preserve">obchodné rokovania </w:t>
      </w:r>
      <w:r>
        <w:rPr>
          <w:rFonts w:ascii="Arial Narrow" w:eastAsia="Calibri" w:hAnsi="Arial Narrow" w:cs="Times New Roman"/>
          <w:color w:val="000000"/>
          <w:lang w:eastAsia="sk-SK"/>
        </w:rPr>
        <w:br/>
        <w:t xml:space="preserve">   </w:t>
      </w:r>
      <w:r w:rsidR="00212BD7" w:rsidRPr="008C0086">
        <w:rPr>
          <w:rFonts w:ascii="Arial Narrow" w:eastAsia="Calibri" w:hAnsi="Arial Narrow" w:cs="Times New Roman"/>
          <w:color w:val="000000"/>
          <w:lang w:eastAsia="sk-SK"/>
        </w:rPr>
        <w:t>uvedených v</w:t>
      </w:r>
      <w:r w:rsidR="00BF0894">
        <w:rPr>
          <w:rFonts w:ascii="Arial Narrow" w:eastAsia="Calibri" w:hAnsi="Arial Narrow" w:cs="Times New Roman"/>
          <w:color w:val="000000"/>
          <w:lang w:eastAsia="sk-SK"/>
        </w:rPr>
        <w:t> objednávke.</w:t>
      </w:r>
    </w:p>
    <w:p w14:paraId="306DED69" w14:textId="77777777" w:rsidR="00610D9B" w:rsidRDefault="0062558E" w:rsidP="00A17707">
      <w:pPr>
        <w:pStyle w:val="Odsekzoznamu"/>
        <w:numPr>
          <w:ilvl w:val="1"/>
          <w:numId w:val="19"/>
        </w:numPr>
        <w:tabs>
          <w:tab w:val="num" w:pos="-360"/>
          <w:tab w:val="left" w:pos="567"/>
        </w:tabs>
        <w:spacing w:after="0" w:line="240" w:lineRule="auto"/>
        <w:jc w:val="both"/>
        <w:rPr>
          <w:rFonts w:ascii="Arial Narrow" w:eastAsia="Calibri" w:hAnsi="Arial Narrow" w:cs="Times New Roman"/>
          <w:color w:val="000000"/>
          <w:lang w:eastAsia="sk-SK"/>
        </w:rPr>
      </w:pPr>
      <w:r>
        <w:rPr>
          <w:rFonts w:ascii="Arial Narrow" w:eastAsia="Calibri" w:hAnsi="Arial Narrow" w:cs="Times New Roman"/>
          <w:color w:val="000000"/>
          <w:lang w:eastAsia="sk-SK"/>
        </w:rPr>
        <w:t xml:space="preserve">   </w:t>
      </w:r>
      <w:r w:rsidR="00212BD7" w:rsidRPr="0062558E">
        <w:rPr>
          <w:rFonts w:ascii="Arial Narrow" w:eastAsia="Calibri" w:hAnsi="Arial Narrow" w:cs="Times New Roman"/>
          <w:color w:val="000000"/>
          <w:lang w:eastAsia="sk-SK"/>
        </w:rPr>
        <w:t>Všetky oznámenia medzi účastníkmi dohody týkajúce sa zmluvného plnenia musia byť vykonané v</w:t>
      </w:r>
      <w:r w:rsidR="000D28CC" w:rsidRPr="0062558E">
        <w:rPr>
          <w:rFonts w:ascii="Arial Narrow" w:eastAsia="Calibri" w:hAnsi="Arial Narrow" w:cs="Times New Roman"/>
          <w:color w:val="000000"/>
          <w:lang w:eastAsia="sk-SK"/>
        </w:rPr>
        <w:t> </w:t>
      </w:r>
      <w:r w:rsidR="00212BD7" w:rsidRPr="0062558E">
        <w:rPr>
          <w:rFonts w:ascii="Arial Narrow" w:eastAsia="Calibri" w:hAnsi="Arial Narrow" w:cs="Times New Roman"/>
          <w:color w:val="000000"/>
          <w:lang w:eastAsia="sk-SK"/>
        </w:rPr>
        <w:t xml:space="preserve">písomnej </w:t>
      </w:r>
      <w:r>
        <w:rPr>
          <w:rFonts w:ascii="Arial Narrow" w:eastAsia="Calibri" w:hAnsi="Arial Narrow" w:cs="Times New Roman"/>
          <w:color w:val="000000"/>
          <w:lang w:eastAsia="sk-SK"/>
        </w:rPr>
        <w:t xml:space="preserve">  </w:t>
      </w:r>
      <w:r>
        <w:rPr>
          <w:rFonts w:ascii="Arial Narrow" w:eastAsia="Calibri" w:hAnsi="Arial Narrow" w:cs="Times New Roman"/>
          <w:color w:val="000000"/>
          <w:lang w:eastAsia="sk-SK"/>
        </w:rPr>
        <w:br/>
        <w:t xml:space="preserve">   </w:t>
      </w:r>
      <w:r w:rsidR="00212BD7" w:rsidRPr="0062558E">
        <w:rPr>
          <w:rFonts w:ascii="Arial Narrow" w:eastAsia="Calibri" w:hAnsi="Arial Narrow" w:cs="Times New Roman"/>
          <w:color w:val="000000"/>
          <w:lang w:eastAsia="sk-SK"/>
        </w:rPr>
        <w:t>podobe a</w:t>
      </w:r>
      <w:r w:rsidR="000D28CC" w:rsidRPr="0062558E">
        <w:rPr>
          <w:rFonts w:ascii="Arial Narrow" w:eastAsia="Calibri" w:hAnsi="Arial Narrow" w:cs="Times New Roman"/>
          <w:color w:val="000000"/>
          <w:lang w:eastAsia="sk-SK"/>
        </w:rPr>
        <w:t> </w:t>
      </w:r>
      <w:r w:rsidR="00212BD7" w:rsidRPr="0062558E">
        <w:rPr>
          <w:rFonts w:ascii="Arial Narrow" w:eastAsia="Calibri" w:hAnsi="Arial Narrow" w:cs="Times New Roman"/>
          <w:color w:val="000000"/>
          <w:lang w:eastAsia="sk-SK"/>
        </w:rPr>
        <w:t xml:space="preserve">doručené osobne, elektronicky alebo poštou druhému účastníkovi dohody podľa tohto článku </w:t>
      </w:r>
      <w:r>
        <w:rPr>
          <w:rFonts w:ascii="Arial Narrow" w:eastAsia="Calibri" w:hAnsi="Arial Narrow" w:cs="Times New Roman"/>
          <w:color w:val="000000"/>
          <w:lang w:eastAsia="sk-SK"/>
        </w:rPr>
        <w:t xml:space="preserve"> </w:t>
      </w:r>
      <w:r>
        <w:rPr>
          <w:rFonts w:ascii="Arial Narrow" w:eastAsia="Calibri" w:hAnsi="Arial Narrow" w:cs="Times New Roman"/>
          <w:color w:val="000000"/>
          <w:lang w:eastAsia="sk-SK"/>
        </w:rPr>
        <w:br/>
        <w:t xml:space="preserve">   </w:t>
      </w:r>
      <w:r w:rsidR="00212BD7" w:rsidRPr="0062558E">
        <w:rPr>
          <w:rFonts w:ascii="Arial Narrow" w:eastAsia="Calibri" w:hAnsi="Arial Narrow" w:cs="Times New Roman"/>
          <w:color w:val="000000"/>
          <w:lang w:eastAsia="sk-SK"/>
        </w:rPr>
        <w:t>Dohody, pokiaľ Dohoda neuvádza inak.</w:t>
      </w:r>
    </w:p>
    <w:p w14:paraId="023C4C08" w14:textId="17EA8A77" w:rsidR="00AF2E4C" w:rsidRPr="00AF2E4C" w:rsidRDefault="00610D9B" w:rsidP="00AF2E4C">
      <w:pPr>
        <w:pStyle w:val="Odsekzoznamu"/>
        <w:numPr>
          <w:ilvl w:val="1"/>
          <w:numId w:val="19"/>
        </w:numPr>
        <w:tabs>
          <w:tab w:val="num" w:pos="-360"/>
          <w:tab w:val="left" w:pos="567"/>
        </w:tabs>
        <w:spacing w:after="0" w:line="240" w:lineRule="auto"/>
        <w:jc w:val="both"/>
        <w:rPr>
          <w:rFonts w:ascii="Arial Narrow" w:eastAsia="Calibri" w:hAnsi="Arial Narrow" w:cs="Times New Roman"/>
          <w:color w:val="000000"/>
          <w:lang w:eastAsia="sk-SK"/>
        </w:rPr>
      </w:pPr>
      <w:r>
        <w:rPr>
          <w:rFonts w:ascii="Arial Narrow" w:eastAsia="Calibri" w:hAnsi="Arial Narrow" w:cs="Times New Roman"/>
          <w:color w:val="000000"/>
          <w:lang w:eastAsia="sk-SK"/>
        </w:rPr>
        <w:t xml:space="preserve"> </w:t>
      </w:r>
      <w:r w:rsidR="00F752F3">
        <w:rPr>
          <w:rFonts w:ascii="Arial Narrow" w:eastAsia="Calibri" w:hAnsi="Arial Narrow" w:cs="Times New Roman"/>
          <w:color w:val="000000"/>
          <w:lang w:eastAsia="sk-SK"/>
        </w:rPr>
        <w:t xml:space="preserve"> </w:t>
      </w:r>
      <w:r>
        <w:rPr>
          <w:rFonts w:ascii="Arial Narrow" w:eastAsia="Calibri" w:hAnsi="Arial Narrow" w:cs="Times New Roman"/>
          <w:color w:val="000000"/>
          <w:lang w:eastAsia="sk-SK"/>
        </w:rPr>
        <w:t xml:space="preserve"> </w:t>
      </w:r>
      <w:r w:rsidR="00212BD7" w:rsidRPr="00610D9B">
        <w:rPr>
          <w:rFonts w:ascii="Arial Narrow" w:eastAsia="Calibri" w:hAnsi="Arial Narrow" w:cs="Times New Roman"/>
          <w:color w:val="000000"/>
          <w:lang w:eastAsia="sk-SK"/>
        </w:rPr>
        <w:t>Účastníci dohody sa dohodli, že písomnú podobu komunikácie považujú za zachovanú aj v</w:t>
      </w:r>
      <w:r w:rsidR="000D28CC" w:rsidRPr="00610D9B">
        <w:rPr>
          <w:rFonts w:ascii="Arial Narrow" w:eastAsia="Calibri" w:hAnsi="Arial Narrow" w:cs="Times New Roman"/>
          <w:color w:val="000000"/>
          <w:lang w:eastAsia="sk-SK"/>
        </w:rPr>
        <w:t> </w:t>
      </w:r>
      <w:r w:rsidR="00212BD7" w:rsidRPr="00610D9B">
        <w:rPr>
          <w:rFonts w:ascii="Arial Narrow" w:eastAsia="Calibri" w:hAnsi="Arial Narrow" w:cs="Times New Roman"/>
          <w:color w:val="000000"/>
          <w:lang w:eastAsia="sk-SK"/>
        </w:rPr>
        <w:t xml:space="preserve">prípade </w:t>
      </w:r>
      <w:r>
        <w:rPr>
          <w:rFonts w:ascii="Arial Narrow" w:eastAsia="Calibri" w:hAnsi="Arial Narrow" w:cs="Times New Roman"/>
          <w:color w:val="000000"/>
          <w:lang w:eastAsia="sk-SK"/>
        </w:rPr>
        <w:br/>
        <w:t xml:space="preserve">  </w:t>
      </w:r>
      <w:r w:rsidR="00F752F3">
        <w:rPr>
          <w:rFonts w:ascii="Arial Narrow" w:eastAsia="Calibri" w:hAnsi="Arial Narrow" w:cs="Times New Roman"/>
          <w:color w:val="000000"/>
          <w:lang w:eastAsia="sk-SK"/>
        </w:rPr>
        <w:t xml:space="preserve"> </w:t>
      </w:r>
      <w:r w:rsidR="00212BD7" w:rsidRPr="00610D9B">
        <w:rPr>
          <w:rFonts w:ascii="Arial Narrow" w:eastAsia="Calibri" w:hAnsi="Arial Narrow" w:cs="Times New Roman"/>
          <w:color w:val="000000"/>
          <w:lang w:eastAsia="sk-SK"/>
        </w:rPr>
        <w:t>elektronickej komunikácie (e-mail)</w:t>
      </w:r>
      <w:r w:rsidR="000D28CC" w:rsidRPr="00610D9B">
        <w:rPr>
          <w:rFonts w:ascii="Arial Narrow" w:eastAsia="Calibri" w:hAnsi="Arial Narrow" w:cs="Times New Roman"/>
          <w:color w:val="000000"/>
          <w:lang w:eastAsia="sk-SK"/>
        </w:rPr>
        <w:t xml:space="preserve"> resp. prostredníctvom elektronického nástroja</w:t>
      </w:r>
      <w:r w:rsidR="00212BD7" w:rsidRPr="00610D9B">
        <w:rPr>
          <w:rFonts w:ascii="Arial Narrow" w:eastAsia="Calibri" w:hAnsi="Arial Narrow" w:cs="Times New Roman"/>
          <w:color w:val="000000"/>
          <w:lang w:eastAsia="sk-SK"/>
        </w:rPr>
        <w:t xml:space="preserve">. To však neplatí, ak ide o </w:t>
      </w:r>
      <w:r>
        <w:rPr>
          <w:rFonts w:ascii="Arial Narrow" w:eastAsia="Calibri" w:hAnsi="Arial Narrow" w:cs="Times New Roman"/>
          <w:color w:val="000000"/>
          <w:lang w:eastAsia="sk-SK"/>
        </w:rPr>
        <w:br/>
        <w:t xml:space="preserve">  </w:t>
      </w:r>
      <w:r w:rsidR="00F752F3">
        <w:rPr>
          <w:rFonts w:ascii="Arial Narrow" w:eastAsia="Calibri" w:hAnsi="Arial Narrow" w:cs="Times New Roman"/>
          <w:color w:val="000000"/>
          <w:lang w:eastAsia="sk-SK"/>
        </w:rPr>
        <w:t xml:space="preserve"> </w:t>
      </w:r>
      <w:r w:rsidR="00212BD7" w:rsidRPr="00610D9B">
        <w:rPr>
          <w:rFonts w:ascii="Arial Narrow" w:eastAsia="Calibri" w:hAnsi="Arial Narrow" w:cs="Times New Roman"/>
          <w:color w:val="000000"/>
          <w:lang w:eastAsia="sk-SK"/>
        </w:rPr>
        <w:t xml:space="preserve">právne úkony, s ktorými nastáva zmena, vznik a zánik práv a povinností vyplývajúcich z tejto Dohody. Takéto </w:t>
      </w:r>
      <w:r>
        <w:rPr>
          <w:rFonts w:ascii="Arial Narrow" w:eastAsia="Calibri" w:hAnsi="Arial Narrow" w:cs="Times New Roman"/>
          <w:color w:val="000000"/>
          <w:lang w:eastAsia="sk-SK"/>
        </w:rPr>
        <w:br/>
        <w:t xml:space="preserve">  </w:t>
      </w:r>
      <w:r w:rsidR="00F752F3">
        <w:rPr>
          <w:rFonts w:ascii="Arial Narrow" w:eastAsia="Calibri" w:hAnsi="Arial Narrow" w:cs="Times New Roman"/>
          <w:color w:val="000000"/>
          <w:lang w:eastAsia="sk-SK"/>
        </w:rPr>
        <w:t xml:space="preserve"> </w:t>
      </w:r>
      <w:r w:rsidR="00212BD7" w:rsidRPr="00610D9B">
        <w:rPr>
          <w:rFonts w:ascii="Arial Narrow" w:eastAsia="Calibri" w:hAnsi="Arial Narrow" w:cs="Times New Roman"/>
          <w:color w:val="000000"/>
          <w:lang w:eastAsia="sk-SK"/>
        </w:rPr>
        <w:t xml:space="preserve">oznámenia musia byť vykonané v písomnej podobe a druhému účastníkovi dohody doručené buď osobne </w:t>
      </w:r>
      <w:r>
        <w:rPr>
          <w:rFonts w:ascii="Arial Narrow" w:eastAsia="Calibri" w:hAnsi="Arial Narrow" w:cs="Times New Roman"/>
          <w:color w:val="000000"/>
          <w:lang w:eastAsia="sk-SK"/>
        </w:rPr>
        <w:br/>
        <w:t xml:space="preserve">  </w:t>
      </w:r>
      <w:r w:rsidR="00F752F3">
        <w:rPr>
          <w:rFonts w:ascii="Arial Narrow" w:eastAsia="Calibri" w:hAnsi="Arial Narrow" w:cs="Times New Roman"/>
          <w:color w:val="000000"/>
          <w:lang w:eastAsia="sk-SK"/>
        </w:rPr>
        <w:t xml:space="preserve"> </w:t>
      </w:r>
      <w:r w:rsidR="00212BD7" w:rsidRPr="00610D9B">
        <w:rPr>
          <w:rFonts w:ascii="Arial Narrow" w:eastAsia="Calibri" w:hAnsi="Arial Narrow" w:cs="Times New Roman"/>
          <w:color w:val="000000"/>
          <w:lang w:eastAsia="sk-SK"/>
        </w:rPr>
        <w:t xml:space="preserve">alebo doporučeným listom či inou formou registrovaného poštového styku na adresu uvedenú na titulnej </w:t>
      </w:r>
      <w:r>
        <w:rPr>
          <w:rFonts w:ascii="Arial Narrow" w:eastAsia="Calibri" w:hAnsi="Arial Narrow" w:cs="Times New Roman"/>
          <w:color w:val="000000"/>
          <w:lang w:eastAsia="sk-SK"/>
        </w:rPr>
        <w:br/>
        <w:t xml:space="preserve">  </w:t>
      </w:r>
      <w:r w:rsidR="00F752F3">
        <w:rPr>
          <w:rFonts w:ascii="Arial Narrow" w:eastAsia="Calibri" w:hAnsi="Arial Narrow" w:cs="Times New Roman"/>
          <w:color w:val="000000"/>
          <w:lang w:eastAsia="sk-SK"/>
        </w:rPr>
        <w:t xml:space="preserve"> </w:t>
      </w:r>
      <w:r w:rsidR="00212BD7" w:rsidRPr="00610D9B">
        <w:rPr>
          <w:rFonts w:ascii="Arial Narrow" w:eastAsia="Calibri" w:hAnsi="Arial Narrow" w:cs="Times New Roman"/>
          <w:color w:val="000000"/>
          <w:lang w:eastAsia="sk-SK"/>
        </w:rPr>
        <w:t>strane tejto Dohody</w:t>
      </w:r>
      <w:r w:rsidR="00AF2E4C">
        <w:rPr>
          <w:rFonts w:ascii="Arial Narrow" w:eastAsia="Calibri" w:hAnsi="Arial Narrow" w:cs="Times New Roman"/>
          <w:color w:val="000000"/>
          <w:lang w:eastAsia="sk-SK"/>
        </w:rPr>
        <w:t>.</w:t>
      </w:r>
    </w:p>
    <w:p w14:paraId="0F1DEF1F" w14:textId="6E971D5E" w:rsidR="00212BD7" w:rsidRPr="00610D9B" w:rsidRDefault="00610D9B" w:rsidP="00A17707">
      <w:pPr>
        <w:pStyle w:val="Odsekzoznamu"/>
        <w:numPr>
          <w:ilvl w:val="1"/>
          <w:numId w:val="19"/>
        </w:numPr>
        <w:tabs>
          <w:tab w:val="num" w:pos="-360"/>
          <w:tab w:val="left" w:pos="567"/>
        </w:tabs>
        <w:spacing w:after="0" w:line="240" w:lineRule="auto"/>
        <w:jc w:val="both"/>
        <w:rPr>
          <w:rFonts w:ascii="Arial Narrow" w:eastAsia="Calibri" w:hAnsi="Arial Narrow" w:cs="Times New Roman"/>
          <w:color w:val="000000"/>
          <w:lang w:eastAsia="sk-SK"/>
        </w:rPr>
      </w:pPr>
      <w:r>
        <w:rPr>
          <w:rFonts w:ascii="Arial Narrow" w:eastAsia="Calibri" w:hAnsi="Arial Narrow" w:cs="Times New Roman"/>
          <w:color w:val="000000"/>
          <w:lang w:eastAsia="sk-SK"/>
        </w:rPr>
        <w:t xml:space="preserve"> </w:t>
      </w:r>
      <w:r w:rsidR="00F752F3">
        <w:rPr>
          <w:rFonts w:ascii="Arial Narrow" w:eastAsia="Calibri" w:hAnsi="Arial Narrow" w:cs="Times New Roman"/>
          <w:color w:val="000000"/>
          <w:lang w:eastAsia="sk-SK"/>
        </w:rPr>
        <w:t xml:space="preserve">  </w:t>
      </w:r>
      <w:r w:rsidR="00212BD7" w:rsidRPr="00610D9B">
        <w:rPr>
          <w:rFonts w:ascii="Arial Narrow" w:eastAsia="Calibri" w:hAnsi="Arial Narrow" w:cs="Times New Roman"/>
          <w:color w:val="000000"/>
          <w:lang w:eastAsia="sk-SK"/>
        </w:rPr>
        <w:t xml:space="preserve">Akákoľvek písomná komunikácia medzi účastníkmi dohody sa na účely plnenia Dohody bude považovať za </w:t>
      </w:r>
      <w:r>
        <w:rPr>
          <w:rFonts w:ascii="Arial Narrow" w:eastAsia="Calibri" w:hAnsi="Arial Narrow" w:cs="Times New Roman"/>
          <w:color w:val="000000"/>
          <w:lang w:eastAsia="sk-SK"/>
        </w:rPr>
        <w:br/>
        <w:t xml:space="preserve">  </w:t>
      </w:r>
      <w:r w:rsidR="00F752F3">
        <w:rPr>
          <w:rFonts w:ascii="Arial Narrow" w:eastAsia="Calibri" w:hAnsi="Arial Narrow" w:cs="Times New Roman"/>
          <w:color w:val="000000"/>
          <w:lang w:eastAsia="sk-SK"/>
        </w:rPr>
        <w:t xml:space="preserve"> </w:t>
      </w:r>
      <w:r w:rsidR="00212BD7" w:rsidRPr="00610D9B">
        <w:rPr>
          <w:rFonts w:ascii="Arial Narrow" w:eastAsia="Calibri" w:hAnsi="Arial Narrow" w:cs="Times New Roman"/>
          <w:color w:val="000000"/>
          <w:lang w:eastAsia="sk-SK"/>
        </w:rPr>
        <w:t>doručenú v prípade:</w:t>
      </w:r>
    </w:p>
    <w:p w14:paraId="1B2E4545" w14:textId="77777777" w:rsidR="00D716F0" w:rsidRDefault="00212BD7" w:rsidP="00A17707">
      <w:pPr>
        <w:numPr>
          <w:ilvl w:val="0"/>
          <w:numId w:val="10"/>
        </w:numPr>
        <w:tabs>
          <w:tab w:val="num" w:pos="1134"/>
        </w:tabs>
        <w:spacing w:after="0" w:line="240" w:lineRule="auto"/>
        <w:ind w:left="851" w:hanging="142"/>
        <w:jc w:val="both"/>
        <w:rPr>
          <w:rFonts w:ascii="Arial Narrow" w:eastAsia="Calibri" w:hAnsi="Arial Narrow" w:cs="Times New Roman"/>
          <w:color w:val="000000"/>
          <w:lang w:eastAsia="sk-SK"/>
        </w:rPr>
      </w:pPr>
      <w:r w:rsidRPr="00063959">
        <w:rPr>
          <w:rFonts w:ascii="Arial Narrow" w:eastAsia="Calibri" w:hAnsi="Arial Narrow" w:cs="Times New Roman"/>
          <w:color w:val="000000"/>
          <w:lang w:eastAsia="sk-SK"/>
        </w:rPr>
        <w:t>osobného doručenia prostredníctvom kuriérskej služby alebo inak, po jej prijatí,</w:t>
      </w:r>
    </w:p>
    <w:p w14:paraId="63E40584" w14:textId="2B40A3F2" w:rsidR="00D716F0" w:rsidRDefault="00212BD7" w:rsidP="00A17707">
      <w:pPr>
        <w:numPr>
          <w:ilvl w:val="0"/>
          <w:numId w:val="10"/>
        </w:numPr>
        <w:tabs>
          <w:tab w:val="num" w:pos="1134"/>
        </w:tabs>
        <w:spacing w:after="0" w:line="240" w:lineRule="auto"/>
        <w:ind w:left="1134" w:hanging="425"/>
        <w:jc w:val="both"/>
        <w:rPr>
          <w:rFonts w:ascii="Arial Narrow" w:eastAsia="Calibri" w:hAnsi="Arial Narrow" w:cs="Times New Roman"/>
          <w:color w:val="000000"/>
          <w:lang w:eastAsia="sk-SK"/>
        </w:rPr>
      </w:pPr>
      <w:r w:rsidRPr="00D716F0">
        <w:rPr>
          <w:rFonts w:ascii="Arial Narrow" w:eastAsia="Calibri" w:hAnsi="Arial Narrow" w:cs="Times New Roman"/>
          <w:color w:val="000000"/>
          <w:lang w:eastAsia="sk-SK"/>
        </w:rPr>
        <w:t>doručenia e-mailom, po doručení potvrdenia od príjemcu o prijatí, pričom príjemca nie je oprávnený vo vlastnom e-mailovom nastavení klientovi odmietnuť odoslanie potvrdenia o prijatí e-mailu, alebo</w:t>
      </w:r>
    </w:p>
    <w:p w14:paraId="69DE37D4" w14:textId="2023C15F" w:rsidR="005A0D62" w:rsidRDefault="005A0D62" w:rsidP="00A17707">
      <w:pPr>
        <w:numPr>
          <w:ilvl w:val="0"/>
          <w:numId w:val="10"/>
        </w:numPr>
        <w:tabs>
          <w:tab w:val="num" w:pos="1134"/>
        </w:tabs>
        <w:spacing w:after="0" w:line="240" w:lineRule="auto"/>
        <w:ind w:left="1134" w:hanging="425"/>
        <w:jc w:val="both"/>
        <w:rPr>
          <w:rFonts w:ascii="Arial Narrow" w:eastAsia="Calibri" w:hAnsi="Arial Narrow" w:cs="Times New Roman"/>
          <w:color w:val="000000"/>
          <w:lang w:eastAsia="sk-SK"/>
        </w:rPr>
      </w:pPr>
      <w:r>
        <w:rPr>
          <w:rFonts w:ascii="Arial Narrow" w:eastAsia="Calibri" w:hAnsi="Arial Narrow" w:cs="Times New Roman"/>
          <w:color w:val="000000"/>
          <w:lang w:eastAsia="sk-SK"/>
        </w:rPr>
        <w:t>doručená prostredníctvom elektronického nástroja</w:t>
      </w:r>
    </w:p>
    <w:p w14:paraId="423B1517" w14:textId="77777777" w:rsidR="00610D9B" w:rsidRDefault="00212BD7" w:rsidP="00A17707">
      <w:pPr>
        <w:numPr>
          <w:ilvl w:val="0"/>
          <w:numId w:val="10"/>
        </w:numPr>
        <w:tabs>
          <w:tab w:val="num" w:pos="1134"/>
        </w:tabs>
        <w:spacing w:after="0" w:line="240" w:lineRule="auto"/>
        <w:ind w:left="1134" w:hanging="425"/>
        <w:jc w:val="both"/>
        <w:rPr>
          <w:rFonts w:ascii="Arial Narrow" w:eastAsia="Calibri" w:hAnsi="Arial Narrow" w:cs="Times New Roman"/>
          <w:color w:val="000000"/>
          <w:lang w:eastAsia="sk-SK"/>
        </w:rPr>
      </w:pPr>
      <w:r w:rsidRPr="00D716F0">
        <w:rPr>
          <w:rFonts w:ascii="Arial Narrow" w:eastAsia="Calibri" w:hAnsi="Arial Narrow" w:cs="Times New Roman"/>
          <w:color w:val="000000"/>
          <w:lang w:eastAsia="sk-SK"/>
        </w:rPr>
        <w:t>doporučenej zásielky, k dátumu uvedenému na potvrdení o doručení alebo na potvrdení o tom, že zásielku nemožno doručiť.</w:t>
      </w:r>
    </w:p>
    <w:p w14:paraId="007703F0" w14:textId="5C76F667" w:rsidR="00212BD7" w:rsidRPr="00610D9B" w:rsidRDefault="00610D9B" w:rsidP="00A17707">
      <w:pPr>
        <w:pStyle w:val="Odsekzoznamu"/>
        <w:numPr>
          <w:ilvl w:val="1"/>
          <w:numId w:val="19"/>
        </w:numPr>
        <w:tabs>
          <w:tab w:val="left" w:pos="567"/>
        </w:tabs>
        <w:spacing w:after="0" w:line="240" w:lineRule="auto"/>
        <w:jc w:val="both"/>
        <w:rPr>
          <w:rFonts w:ascii="Arial Narrow" w:eastAsia="Calibri" w:hAnsi="Arial Narrow" w:cs="Times New Roman"/>
          <w:color w:val="000000"/>
          <w:lang w:eastAsia="sk-SK"/>
        </w:rPr>
      </w:pPr>
      <w:r>
        <w:rPr>
          <w:rFonts w:ascii="Arial Narrow" w:eastAsia="Calibri" w:hAnsi="Arial Narrow" w:cs="Times New Roman"/>
          <w:color w:val="000000"/>
          <w:lang w:eastAsia="sk-SK"/>
        </w:rPr>
        <w:lastRenderedPageBreak/>
        <w:t xml:space="preserve">   </w:t>
      </w:r>
      <w:r w:rsidR="00212BD7" w:rsidRPr="00610D9B">
        <w:rPr>
          <w:rFonts w:ascii="Arial Narrow" w:eastAsia="Calibri" w:hAnsi="Arial Narrow" w:cs="Times New Roman"/>
          <w:color w:val="000000"/>
          <w:lang w:eastAsia="sk-SK"/>
        </w:rPr>
        <w:t>Za deň doručenia zásielky účastníkovi dohody, ktorej bola adresovaná, sa považuje aj deň:</w:t>
      </w:r>
    </w:p>
    <w:p w14:paraId="4ECDC41B" w14:textId="77777777" w:rsidR="00D716F0" w:rsidRDefault="00212BD7" w:rsidP="00A17707">
      <w:pPr>
        <w:numPr>
          <w:ilvl w:val="0"/>
          <w:numId w:val="11"/>
        </w:numPr>
        <w:tabs>
          <w:tab w:val="clear" w:pos="720"/>
          <w:tab w:val="num" w:pos="851"/>
          <w:tab w:val="left" w:pos="1134"/>
        </w:tabs>
        <w:spacing w:after="0" w:line="240" w:lineRule="auto"/>
        <w:ind w:left="851" w:hanging="142"/>
        <w:jc w:val="both"/>
        <w:rPr>
          <w:rFonts w:ascii="Arial Narrow" w:eastAsia="Calibri" w:hAnsi="Arial Narrow" w:cs="Times New Roman"/>
          <w:color w:val="000000"/>
          <w:lang w:eastAsia="sk-SK"/>
        </w:rPr>
      </w:pPr>
      <w:r w:rsidRPr="00063959">
        <w:rPr>
          <w:rFonts w:ascii="Arial Narrow" w:eastAsia="Calibri" w:hAnsi="Arial Narrow" w:cs="Times New Roman"/>
          <w:color w:val="000000"/>
          <w:lang w:eastAsia="sk-SK"/>
        </w:rPr>
        <w:t>v ktorom ju t</w:t>
      </w:r>
      <w:r>
        <w:rPr>
          <w:rFonts w:ascii="Arial Narrow" w:eastAsia="Calibri" w:hAnsi="Arial Narrow" w:cs="Times New Roman"/>
          <w:color w:val="000000"/>
          <w:lang w:eastAsia="sk-SK"/>
        </w:rPr>
        <w:t>ento účastník dohody</w:t>
      </w:r>
      <w:r w:rsidRPr="00063959">
        <w:rPr>
          <w:rFonts w:ascii="Arial Narrow" w:eastAsia="Calibri" w:hAnsi="Arial Narrow" w:cs="Times New Roman"/>
          <w:color w:val="000000"/>
          <w:lang w:eastAsia="sk-SK"/>
        </w:rPr>
        <w:t xml:space="preserve"> odmiet</w:t>
      </w:r>
      <w:r>
        <w:rPr>
          <w:rFonts w:ascii="Arial Narrow" w:eastAsia="Calibri" w:hAnsi="Arial Narrow" w:cs="Times New Roman"/>
          <w:color w:val="000000"/>
          <w:lang w:eastAsia="sk-SK"/>
        </w:rPr>
        <w:t>ol</w:t>
      </w:r>
      <w:r w:rsidRPr="00063959">
        <w:rPr>
          <w:rFonts w:ascii="Arial Narrow" w:eastAsia="Calibri" w:hAnsi="Arial Narrow" w:cs="Times New Roman"/>
          <w:color w:val="000000"/>
          <w:lang w:eastAsia="sk-SK"/>
        </w:rPr>
        <w:t xml:space="preserve"> prijať,</w:t>
      </w:r>
    </w:p>
    <w:p w14:paraId="51D72463" w14:textId="77777777" w:rsidR="00D716F0" w:rsidRDefault="00212BD7" w:rsidP="00A17707">
      <w:pPr>
        <w:numPr>
          <w:ilvl w:val="0"/>
          <w:numId w:val="11"/>
        </w:numPr>
        <w:tabs>
          <w:tab w:val="clear" w:pos="720"/>
          <w:tab w:val="num" w:pos="1134"/>
        </w:tabs>
        <w:spacing w:after="0" w:line="240" w:lineRule="auto"/>
        <w:ind w:left="1134" w:hanging="425"/>
        <w:jc w:val="both"/>
        <w:rPr>
          <w:rFonts w:ascii="Arial Narrow" w:eastAsia="Calibri" w:hAnsi="Arial Narrow" w:cs="Times New Roman"/>
          <w:color w:val="000000"/>
          <w:lang w:eastAsia="sk-SK"/>
        </w:rPr>
      </w:pPr>
      <w:r w:rsidRPr="00D716F0">
        <w:rPr>
          <w:rFonts w:ascii="Arial Narrow" w:eastAsia="Calibri" w:hAnsi="Arial Narrow" w:cs="Times New Roman"/>
          <w:color w:val="000000"/>
          <w:lang w:eastAsia="sk-SK"/>
        </w:rPr>
        <w:t>ktorým márne uplynula odberná lehota pre jej vyzdvihnutie na pošte alebo u iného alternatívneho doručovateľa,</w:t>
      </w:r>
    </w:p>
    <w:p w14:paraId="750828F1" w14:textId="50C933DA" w:rsidR="00212BD7" w:rsidRPr="00D716F0" w:rsidRDefault="00212BD7" w:rsidP="00A17707">
      <w:pPr>
        <w:numPr>
          <w:ilvl w:val="0"/>
          <w:numId w:val="11"/>
        </w:numPr>
        <w:tabs>
          <w:tab w:val="clear" w:pos="720"/>
          <w:tab w:val="num" w:pos="1134"/>
        </w:tabs>
        <w:spacing w:after="0" w:line="240" w:lineRule="auto"/>
        <w:ind w:left="1134" w:hanging="425"/>
        <w:jc w:val="both"/>
        <w:rPr>
          <w:rFonts w:ascii="Arial Narrow" w:eastAsia="Calibri" w:hAnsi="Arial Narrow" w:cs="Times New Roman"/>
          <w:color w:val="000000"/>
          <w:lang w:eastAsia="sk-SK"/>
        </w:rPr>
      </w:pPr>
      <w:r w:rsidRPr="00D716F0">
        <w:rPr>
          <w:rFonts w:ascii="Arial Narrow" w:eastAsia="Calibri" w:hAnsi="Arial Narrow" w:cs="Times New Roman"/>
          <w:color w:val="000000"/>
          <w:lang w:eastAsia="sk-SK"/>
        </w:rPr>
        <w:t>v ktorý bola na nej doručovateľom vyznačená poznámka, že “adresát sa odsťahoval”, “adresát je neznámy” alebo iná poznámka, ktorá podľa poštového poriadku resp. obchodných podmienok alternatívneho doručovateľa znamená nedoručiteľnosť zásielky.</w:t>
      </w:r>
    </w:p>
    <w:p w14:paraId="3C973FEF" w14:textId="77777777" w:rsidR="00197644" w:rsidRDefault="00197644" w:rsidP="00197644">
      <w:pPr>
        <w:spacing w:after="0" w:line="240" w:lineRule="auto"/>
        <w:rPr>
          <w:rFonts w:ascii="Arial Narrow" w:hAnsi="Arial Narrow"/>
        </w:rPr>
      </w:pPr>
    </w:p>
    <w:p w14:paraId="79E4EE15" w14:textId="77777777" w:rsidR="00AF2E4C" w:rsidRDefault="00AF2E4C" w:rsidP="00197644">
      <w:pPr>
        <w:spacing w:after="0" w:line="240" w:lineRule="auto"/>
        <w:jc w:val="center"/>
        <w:rPr>
          <w:rFonts w:ascii="Arial Narrow" w:hAnsi="Arial Narrow"/>
          <w:b/>
        </w:rPr>
      </w:pPr>
    </w:p>
    <w:p w14:paraId="73DC18F5" w14:textId="5E3D8A06" w:rsidR="00197644" w:rsidRPr="00197644" w:rsidRDefault="00197644" w:rsidP="00197644">
      <w:pPr>
        <w:spacing w:after="0" w:line="240" w:lineRule="auto"/>
        <w:jc w:val="center"/>
        <w:rPr>
          <w:rFonts w:ascii="Arial Narrow" w:hAnsi="Arial Narrow"/>
          <w:b/>
        </w:rPr>
      </w:pPr>
      <w:r w:rsidRPr="00197644">
        <w:rPr>
          <w:rFonts w:ascii="Arial Narrow" w:hAnsi="Arial Narrow"/>
          <w:b/>
        </w:rPr>
        <w:t>Článok X.</w:t>
      </w:r>
    </w:p>
    <w:p w14:paraId="654FA607" w14:textId="7294C0DF" w:rsidR="0088757D" w:rsidRDefault="0088757D" w:rsidP="00686FD9">
      <w:pPr>
        <w:spacing w:after="0" w:line="240" w:lineRule="auto"/>
        <w:jc w:val="center"/>
        <w:rPr>
          <w:rFonts w:ascii="Arial Narrow" w:hAnsi="Arial Narrow"/>
          <w:b/>
        </w:rPr>
      </w:pPr>
      <w:r>
        <w:rPr>
          <w:rFonts w:ascii="Arial Narrow" w:hAnsi="Arial Narrow"/>
          <w:b/>
        </w:rPr>
        <w:t>Trvanie Rámcovej dohody</w:t>
      </w:r>
    </w:p>
    <w:p w14:paraId="2EC52DE0" w14:textId="77777777" w:rsidR="00060E11" w:rsidRDefault="00060E11" w:rsidP="00197644">
      <w:pPr>
        <w:spacing w:after="0" w:line="240" w:lineRule="auto"/>
        <w:jc w:val="center"/>
        <w:rPr>
          <w:rFonts w:ascii="Arial Narrow" w:hAnsi="Arial Narrow"/>
          <w:b/>
        </w:rPr>
      </w:pPr>
    </w:p>
    <w:p w14:paraId="2AF8721F" w14:textId="77777777" w:rsidR="006F073B" w:rsidRPr="006F073B" w:rsidRDefault="006F073B" w:rsidP="00A17707">
      <w:pPr>
        <w:pStyle w:val="Odsekzoznamu"/>
        <w:numPr>
          <w:ilvl w:val="0"/>
          <w:numId w:val="12"/>
        </w:numPr>
        <w:spacing w:after="0" w:line="240" w:lineRule="auto"/>
        <w:jc w:val="both"/>
        <w:rPr>
          <w:rFonts w:ascii="Arial Narrow" w:hAnsi="Arial Narrow"/>
          <w:vanish/>
        </w:rPr>
      </w:pPr>
    </w:p>
    <w:p w14:paraId="43829DBD" w14:textId="311B29E7" w:rsidR="00D671DF" w:rsidRPr="00D671DF" w:rsidRDefault="0088757D" w:rsidP="00A17707">
      <w:pPr>
        <w:pStyle w:val="Odsekzoznamu"/>
        <w:numPr>
          <w:ilvl w:val="1"/>
          <w:numId w:val="20"/>
        </w:numPr>
        <w:spacing w:after="0" w:line="240" w:lineRule="auto"/>
        <w:ind w:left="567" w:hanging="709"/>
        <w:jc w:val="both"/>
        <w:rPr>
          <w:rFonts w:ascii="Arial Narrow" w:hAnsi="Arial Narrow"/>
          <w:b/>
        </w:rPr>
      </w:pPr>
      <w:r w:rsidRPr="006F073B">
        <w:rPr>
          <w:rFonts w:ascii="Arial Narrow" w:hAnsi="Arial Narrow"/>
        </w:rPr>
        <w:t>Rámcová dohoda sa uzatvára na dobu</w:t>
      </w:r>
      <w:r w:rsidR="006102D6" w:rsidRPr="006F073B">
        <w:rPr>
          <w:rFonts w:ascii="Arial Narrow" w:hAnsi="Arial Narrow"/>
        </w:rPr>
        <w:t xml:space="preserve"> </w:t>
      </w:r>
      <w:r w:rsidR="005B7F78" w:rsidRPr="006F073B">
        <w:rPr>
          <w:rFonts w:ascii="Arial Narrow" w:hAnsi="Arial Narrow"/>
        </w:rPr>
        <w:t xml:space="preserve">trvania </w:t>
      </w:r>
      <w:r w:rsidR="000E45DF" w:rsidRPr="006F073B">
        <w:rPr>
          <w:rFonts w:ascii="Arial Narrow" w:hAnsi="Arial Narrow"/>
        </w:rPr>
        <w:t>12</w:t>
      </w:r>
      <w:r w:rsidR="005B7F78" w:rsidRPr="006F073B">
        <w:rPr>
          <w:rFonts w:ascii="Arial Narrow" w:hAnsi="Arial Narrow"/>
        </w:rPr>
        <w:t xml:space="preserve"> mesiacov </w:t>
      </w:r>
      <w:r w:rsidR="00180202">
        <w:rPr>
          <w:rFonts w:ascii="Arial Narrow" w:hAnsi="Arial Narrow"/>
        </w:rPr>
        <w:t xml:space="preserve">odo dňa jej účinnosti </w:t>
      </w:r>
      <w:r w:rsidRPr="006F073B">
        <w:rPr>
          <w:rFonts w:ascii="Arial Narrow" w:hAnsi="Arial Narrow"/>
        </w:rPr>
        <w:t xml:space="preserve">alebo do vyčerpania </w:t>
      </w:r>
      <w:r w:rsidR="0053251A" w:rsidRPr="006F073B">
        <w:rPr>
          <w:rFonts w:ascii="Arial Narrow" w:hAnsi="Arial Narrow"/>
        </w:rPr>
        <w:t xml:space="preserve">celkovej ceny </w:t>
      </w:r>
      <w:r w:rsidR="00916727" w:rsidRPr="006F073B">
        <w:rPr>
          <w:rFonts w:ascii="Arial Narrow" w:hAnsi="Arial Narrow"/>
        </w:rPr>
        <w:t>(</w:t>
      </w:r>
      <w:r w:rsidRPr="006F073B">
        <w:rPr>
          <w:rFonts w:ascii="Arial Narrow" w:hAnsi="Arial Narrow"/>
        </w:rPr>
        <w:t>finančného limitu</w:t>
      </w:r>
      <w:r w:rsidR="00916727" w:rsidRPr="006F073B">
        <w:rPr>
          <w:rFonts w:ascii="Arial Narrow" w:hAnsi="Arial Narrow"/>
        </w:rPr>
        <w:t>)</w:t>
      </w:r>
      <w:r w:rsidR="00653E33" w:rsidRPr="006F073B">
        <w:rPr>
          <w:rFonts w:ascii="Arial Narrow" w:hAnsi="Arial Narrow"/>
        </w:rPr>
        <w:t xml:space="preserve"> </w:t>
      </w:r>
      <w:r w:rsidR="003D50A5" w:rsidRPr="006F073B">
        <w:rPr>
          <w:rFonts w:ascii="Arial Narrow" w:hAnsi="Arial Narrow"/>
        </w:rPr>
        <w:t xml:space="preserve">podľa </w:t>
      </w:r>
      <w:r w:rsidR="00505491" w:rsidRPr="006F073B">
        <w:rPr>
          <w:rFonts w:ascii="Arial Narrow" w:hAnsi="Arial Narrow"/>
        </w:rPr>
        <w:t xml:space="preserve">bodu 6.2 článku VI </w:t>
      </w:r>
      <w:r w:rsidR="0014437C" w:rsidRPr="006F073B">
        <w:rPr>
          <w:rFonts w:ascii="Arial Narrow" w:hAnsi="Arial Narrow"/>
        </w:rPr>
        <w:t>tejto Rámcovej dohody</w:t>
      </w:r>
      <w:r w:rsidR="00343145">
        <w:rPr>
          <w:rFonts w:ascii="Arial Narrow" w:hAnsi="Arial Narrow"/>
        </w:rPr>
        <w:t>,</w:t>
      </w:r>
      <w:r w:rsidR="0014437C" w:rsidRPr="006F073B">
        <w:rPr>
          <w:rFonts w:ascii="Arial Narrow" w:hAnsi="Arial Narrow"/>
        </w:rPr>
        <w:t xml:space="preserve"> </w:t>
      </w:r>
      <w:r w:rsidRPr="006F073B">
        <w:rPr>
          <w:rFonts w:ascii="Arial Narrow" w:hAnsi="Arial Narrow"/>
        </w:rPr>
        <w:t xml:space="preserve">podľa toho, ktorá skutočnosť nastane skôr. Plnenie bude uskutočňované na základe potrieb a vyčlenených finančných prostriedkov </w:t>
      </w:r>
      <w:r w:rsidR="00FB290C" w:rsidRPr="006F073B">
        <w:rPr>
          <w:rFonts w:ascii="Arial Narrow" w:hAnsi="Arial Narrow"/>
        </w:rPr>
        <w:t>O</w:t>
      </w:r>
      <w:r w:rsidRPr="006F073B">
        <w:rPr>
          <w:rFonts w:ascii="Arial Narrow" w:hAnsi="Arial Narrow"/>
        </w:rPr>
        <w:t>bjednávateľa</w:t>
      </w:r>
      <w:r w:rsidR="00F3634A">
        <w:rPr>
          <w:rFonts w:ascii="Arial Narrow" w:hAnsi="Arial Narrow"/>
        </w:rPr>
        <w:t>.</w:t>
      </w:r>
    </w:p>
    <w:p w14:paraId="60F5701E" w14:textId="77777777" w:rsidR="00D671DF" w:rsidRPr="00D671DF" w:rsidRDefault="00500188" w:rsidP="00A17707">
      <w:pPr>
        <w:pStyle w:val="Odsekzoznamu"/>
        <w:numPr>
          <w:ilvl w:val="1"/>
          <w:numId w:val="20"/>
        </w:numPr>
        <w:spacing w:after="0" w:line="240" w:lineRule="auto"/>
        <w:ind w:left="567" w:hanging="709"/>
        <w:jc w:val="both"/>
        <w:rPr>
          <w:rFonts w:ascii="Arial Narrow" w:hAnsi="Arial Narrow"/>
          <w:b/>
        </w:rPr>
      </w:pPr>
      <w:r w:rsidRPr="00D671DF">
        <w:rPr>
          <w:rFonts w:ascii="Arial Narrow" w:hAnsi="Arial Narrow"/>
        </w:rPr>
        <w:t xml:space="preserve">Celková cena </w:t>
      </w:r>
      <w:r w:rsidR="00927A93" w:rsidRPr="00D671DF">
        <w:rPr>
          <w:rFonts w:ascii="Arial Narrow" w:hAnsi="Arial Narrow"/>
        </w:rPr>
        <w:t xml:space="preserve">za plnenia podľa Rámcovej dohody </w:t>
      </w:r>
      <w:r w:rsidR="00206A96" w:rsidRPr="00D671DF">
        <w:rPr>
          <w:rFonts w:ascii="Arial Narrow" w:hAnsi="Arial Narrow"/>
        </w:rPr>
        <w:t>nesmie presiahnuť finančný limit podľa bod</w:t>
      </w:r>
      <w:r w:rsidR="0014437C" w:rsidRPr="00D671DF">
        <w:rPr>
          <w:rFonts w:ascii="Arial Narrow" w:hAnsi="Arial Narrow"/>
        </w:rPr>
        <w:t>u 6</w:t>
      </w:r>
      <w:r w:rsidR="00060537" w:rsidRPr="00D671DF">
        <w:rPr>
          <w:rFonts w:ascii="Arial Narrow" w:hAnsi="Arial Narrow"/>
        </w:rPr>
        <w:t>.</w:t>
      </w:r>
      <w:r w:rsidR="0014437C" w:rsidRPr="00D671DF">
        <w:rPr>
          <w:rFonts w:ascii="Arial Narrow" w:hAnsi="Arial Narrow"/>
        </w:rPr>
        <w:t>2 článku VI</w:t>
      </w:r>
      <w:r w:rsidR="00206A96" w:rsidRPr="00D671DF">
        <w:rPr>
          <w:rFonts w:ascii="Arial Narrow" w:hAnsi="Arial Narrow"/>
        </w:rPr>
        <w:t xml:space="preserve"> R</w:t>
      </w:r>
      <w:r w:rsidR="00396BA9" w:rsidRPr="00D671DF">
        <w:rPr>
          <w:rFonts w:ascii="Arial Narrow" w:hAnsi="Arial Narrow"/>
        </w:rPr>
        <w:t>á</w:t>
      </w:r>
      <w:r w:rsidR="00206A96" w:rsidRPr="00D671DF">
        <w:rPr>
          <w:rFonts w:ascii="Arial Narrow" w:hAnsi="Arial Narrow"/>
        </w:rPr>
        <w:t>mcovej dohody</w:t>
      </w:r>
      <w:r w:rsidR="002B5C76" w:rsidRPr="00D671DF">
        <w:rPr>
          <w:rFonts w:ascii="Arial Narrow" w:hAnsi="Arial Narrow"/>
        </w:rPr>
        <w:t>, pričom Objednávateľ nie je povinný tento finančný limit vy</w:t>
      </w:r>
      <w:r w:rsidR="00DD38AC" w:rsidRPr="00D671DF">
        <w:rPr>
          <w:rFonts w:ascii="Arial Narrow" w:hAnsi="Arial Narrow"/>
        </w:rPr>
        <w:t>čerpať.</w:t>
      </w:r>
    </w:p>
    <w:p w14:paraId="3A302D56" w14:textId="77777777" w:rsidR="00D671DF" w:rsidRPr="00D671DF" w:rsidRDefault="00DA3ECD" w:rsidP="00A17707">
      <w:pPr>
        <w:pStyle w:val="Odsekzoznamu"/>
        <w:numPr>
          <w:ilvl w:val="1"/>
          <w:numId w:val="20"/>
        </w:numPr>
        <w:spacing w:after="0" w:line="240" w:lineRule="auto"/>
        <w:ind w:left="567" w:hanging="709"/>
        <w:jc w:val="both"/>
        <w:rPr>
          <w:rFonts w:ascii="Arial Narrow" w:hAnsi="Arial Narrow"/>
          <w:b/>
        </w:rPr>
      </w:pPr>
      <w:r w:rsidRPr="00D671DF">
        <w:rPr>
          <w:rFonts w:ascii="Arial Narrow" w:hAnsi="Arial Narrow"/>
        </w:rPr>
        <w:t>Cel</w:t>
      </w:r>
      <w:r w:rsidR="00E422DA" w:rsidRPr="00D671DF">
        <w:rPr>
          <w:rFonts w:ascii="Arial Narrow" w:hAnsi="Arial Narrow"/>
        </w:rPr>
        <w:t>ková</w:t>
      </w:r>
      <w:r w:rsidRPr="00D671DF">
        <w:rPr>
          <w:rFonts w:ascii="Arial Narrow" w:hAnsi="Arial Narrow"/>
        </w:rPr>
        <w:t xml:space="preserve"> cena za predmet plnenia predstavuje súčet cien </w:t>
      </w:r>
      <w:r w:rsidR="00E422DA" w:rsidRPr="00D671DF">
        <w:rPr>
          <w:rFonts w:ascii="Arial Narrow" w:hAnsi="Arial Narrow"/>
        </w:rPr>
        <w:t>za</w:t>
      </w:r>
      <w:r w:rsidRPr="00D671DF">
        <w:rPr>
          <w:rFonts w:ascii="Arial Narrow" w:hAnsi="Arial Narrow"/>
        </w:rPr>
        <w:t xml:space="preserve"> objednané a dodané plnenia na základe všetkých Rámcov</w:t>
      </w:r>
      <w:r w:rsidR="00E422DA" w:rsidRPr="00D671DF">
        <w:rPr>
          <w:rFonts w:ascii="Arial Narrow" w:hAnsi="Arial Narrow"/>
        </w:rPr>
        <w:t>ých</w:t>
      </w:r>
      <w:r w:rsidRPr="00D671DF">
        <w:rPr>
          <w:rFonts w:ascii="Arial Narrow" w:hAnsi="Arial Narrow"/>
        </w:rPr>
        <w:t xml:space="preserve"> dohô</w:t>
      </w:r>
      <w:r w:rsidR="00E422DA" w:rsidRPr="00D671DF">
        <w:rPr>
          <w:rFonts w:ascii="Arial Narrow" w:hAnsi="Arial Narrow"/>
        </w:rPr>
        <w:t>d</w:t>
      </w:r>
      <w:r w:rsidRPr="00D671DF">
        <w:rPr>
          <w:rFonts w:ascii="Arial Narrow" w:hAnsi="Arial Narrow"/>
        </w:rPr>
        <w:t xml:space="preserve"> uzavretých s úspešnými uchádzačmi</w:t>
      </w:r>
      <w:r w:rsidR="00CE5E19" w:rsidRPr="00D671DF">
        <w:rPr>
          <w:rFonts w:ascii="Arial Narrow" w:hAnsi="Arial Narrow"/>
        </w:rPr>
        <w:t xml:space="preserve"> na základe </w:t>
      </w:r>
      <w:r w:rsidR="00686FD9" w:rsidRPr="00D671DF">
        <w:rPr>
          <w:rFonts w:ascii="Arial Narrow" w:hAnsi="Arial Narrow"/>
        </w:rPr>
        <w:t>zákazky</w:t>
      </w:r>
      <w:r w:rsidR="00CE5E19" w:rsidRPr="00D671DF">
        <w:rPr>
          <w:rFonts w:ascii="Arial Narrow" w:hAnsi="Arial Narrow"/>
        </w:rPr>
        <w:t xml:space="preserve"> podľa </w:t>
      </w:r>
      <w:r w:rsidR="0099629D" w:rsidRPr="00D671DF">
        <w:rPr>
          <w:rFonts w:ascii="Arial Narrow" w:hAnsi="Arial Narrow"/>
        </w:rPr>
        <w:t>bodu 1.1</w:t>
      </w:r>
      <w:r w:rsidR="00E422DA" w:rsidRPr="00D671DF">
        <w:rPr>
          <w:rFonts w:ascii="Arial Narrow" w:hAnsi="Arial Narrow"/>
        </w:rPr>
        <w:t xml:space="preserve"> </w:t>
      </w:r>
      <w:r w:rsidR="00060537" w:rsidRPr="00D671DF">
        <w:rPr>
          <w:rFonts w:ascii="Arial Narrow" w:hAnsi="Arial Narrow"/>
        </w:rPr>
        <w:t xml:space="preserve">článku I </w:t>
      </w:r>
      <w:r w:rsidR="00E422DA" w:rsidRPr="00D671DF">
        <w:rPr>
          <w:rFonts w:ascii="Arial Narrow" w:hAnsi="Arial Narrow"/>
        </w:rPr>
        <w:t>tejto Rámcovej dohody</w:t>
      </w:r>
      <w:r w:rsidR="0099629D" w:rsidRPr="00D671DF">
        <w:rPr>
          <w:rFonts w:ascii="Arial Narrow" w:hAnsi="Arial Narrow"/>
        </w:rPr>
        <w:t xml:space="preserve"> po dobu ich účinnosti.</w:t>
      </w:r>
    </w:p>
    <w:p w14:paraId="081C0BCC" w14:textId="6AF7A98B" w:rsidR="00D837C1" w:rsidRPr="00D671DF" w:rsidRDefault="00D837C1" w:rsidP="00A17707">
      <w:pPr>
        <w:pStyle w:val="Odsekzoznamu"/>
        <w:numPr>
          <w:ilvl w:val="1"/>
          <w:numId w:val="20"/>
        </w:numPr>
        <w:spacing w:after="0" w:line="240" w:lineRule="auto"/>
        <w:ind w:left="567" w:hanging="709"/>
        <w:jc w:val="both"/>
        <w:rPr>
          <w:rFonts w:ascii="Arial Narrow" w:hAnsi="Arial Narrow"/>
          <w:b/>
        </w:rPr>
      </w:pPr>
      <w:r w:rsidRPr="00D671DF">
        <w:rPr>
          <w:rFonts w:ascii="Arial Narrow" w:hAnsi="Arial Narrow" w:cs="Times New Roman"/>
          <w:color w:val="000000" w:themeColor="text1"/>
        </w:rPr>
        <w:t>Rámcová dohoda zaniká:</w:t>
      </w:r>
    </w:p>
    <w:p w14:paraId="36FD3BBF" w14:textId="354147F2" w:rsidR="00D837C1" w:rsidRDefault="00D837C1" w:rsidP="00A17707">
      <w:pPr>
        <w:pStyle w:val="Odsekzoznamu"/>
        <w:numPr>
          <w:ilvl w:val="0"/>
          <w:numId w:val="13"/>
        </w:numPr>
        <w:tabs>
          <w:tab w:val="left" w:pos="1134"/>
        </w:tabs>
        <w:spacing w:after="0" w:line="240" w:lineRule="auto"/>
        <w:jc w:val="both"/>
        <w:rPr>
          <w:rFonts w:ascii="Arial Narrow" w:hAnsi="Arial Narrow" w:cs="Times New Roman"/>
          <w:color w:val="000000" w:themeColor="text1"/>
        </w:rPr>
      </w:pPr>
      <w:r w:rsidRPr="007E5C2C">
        <w:rPr>
          <w:rFonts w:ascii="Arial Narrow" w:hAnsi="Arial Narrow" w:cs="Times New Roman"/>
          <w:color w:val="000000" w:themeColor="text1"/>
        </w:rPr>
        <w:t xml:space="preserve">vyčerpaním </w:t>
      </w:r>
      <w:r w:rsidR="00980CF3">
        <w:rPr>
          <w:rFonts w:ascii="Arial Narrow" w:hAnsi="Arial Narrow" w:cs="Times New Roman"/>
          <w:color w:val="000000" w:themeColor="text1"/>
        </w:rPr>
        <w:t>celkovej ceny (</w:t>
      </w:r>
      <w:r w:rsidRPr="007E5C2C">
        <w:rPr>
          <w:rFonts w:ascii="Arial Narrow" w:hAnsi="Arial Narrow" w:cs="Times New Roman"/>
          <w:color w:val="000000" w:themeColor="text1"/>
        </w:rPr>
        <w:t>finančného limitu</w:t>
      </w:r>
      <w:r w:rsidR="00980CF3">
        <w:rPr>
          <w:rFonts w:ascii="Arial Narrow" w:hAnsi="Arial Narrow" w:cs="Times New Roman"/>
          <w:color w:val="000000" w:themeColor="text1"/>
        </w:rPr>
        <w:t>)</w:t>
      </w:r>
      <w:r w:rsidRPr="007E5C2C">
        <w:rPr>
          <w:rFonts w:ascii="Arial Narrow" w:hAnsi="Arial Narrow" w:cs="Times New Roman"/>
          <w:color w:val="000000" w:themeColor="text1"/>
        </w:rPr>
        <w:t xml:space="preserve"> podľa bod</w:t>
      </w:r>
      <w:r>
        <w:rPr>
          <w:rFonts w:ascii="Arial Narrow" w:hAnsi="Arial Narrow" w:cs="Times New Roman"/>
          <w:color w:val="000000" w:themeColor="text1"/>
        </w:rPr>
        <w:t>u</w:t>
      </w:r>
      <w:r w:rsidR="00367729">
        <w:rPr>
          <w:rFonts w:ascii="Arial Narrow" w:hAnsi="Arial Narrow" w:cs="Times New Roman"/>
          <w:color w:val="000000" w:themeColor="text1"/>
        </w:rPr>
        <w:t xml:space="preserve"> 6.2 článku VI</w:t>
      </w:r>
      <w:r w:rsidRPr="007E5C2C">
        <w:rPr>
          <w:rFonts w:ascii="Arial Narrow" w:hAnsi="Arial Narrow" w:cs="Times New Roman"/>
          <w:color w:val="000000" w:themeColor="text1"/>
        </w:rPr>
        <w:t xml:space="preserve"> </w:t>
      </w:r>
      <w:r>
        <w:rPr>
          <w:rFonts w:ascii="Arial Narrow" w:hAnsi="Arial Narrow" w:cs="Times New Roman"/>
          <w:color w:val="000000" w:themeColor="text1"/>
        </w:rPr>
        <w:t>Rámcovej d</w:t>
      </w:r>
      <w:r w:rsidRPr="007E5C2C">
        <w:rPr>
          <w:rFonts w:ascii="Arial Narrow" w:hAnsi="Arial Narrow" w:cs="Times New Roman"/>
          <w:color w:val="000000" w:themeColor="text1"/>
        </w:rPr>
        <w:t>ohody</w:t>
      </w:r>
      <w:r>
        <w:rPr>
          <w:rFonts w:ascii="Arial Narrow" w:hAnsi="Arial Narrow" w:cs="Times New Roman"/>
          <w:color w:val="000000" w:themeColor="text1"/>
        </w:rPr>
        <w:t>,</w:t>
      </w:r>
    </w:p>
    <w:p w14:paraId="2BE9CF6D" w14:textId="77777777" w:rsidR="00D837C1" w:rsidRDefault="00D837C1" w:rsidP="00A17707">
      <w:pPr>
        <w:pStyle w:val="Odsekzoznamu"/>
        <w:numPr>
          <w:ilvl w:val="0"/>
          <w:numId w:val="13"/>
        </w:numPr>
        <w:tabs>
          <w:tab w:val="left" w:pos="1134"/>
        </w:tabs>
        <w:spacing w:after="0" w:line="240" w:lineRule="auto"/>
        <w:jc w:val="both"/>
        <w:rPr>
          <w:rFonts w:ascii="Arial Narrow" w:hAnsi="Arial Narrow" w:cs="Times New Roman"/>
          <w:color w:val="000000" w:themeColor="text1"/>
        </w:rPr>
      </w:pPr>
      <w:r>
        <w:rPr>
          <w:rFonts w:ascii="Arial Narrow" w:hAnsi="Arial Narrow" w:cs="Times New Roman"/>
          <w:color w:val="000000" w:themeColor="text1"/>
        </w:rPr>
        <w:t>písomnou dohodou účastníkov dohody,</w:t>
      </w:r>
    </w:p>
    <w:p w14:paraId="43C7558D" w14:textId="77777777" w:rsidR="00D837C1" w:rsidRDefault="00D837C1" w:rsidP="00A17707">
      <w:pPr>
        <w:pStyle w:val="Odsekzoznamu"/>
        <w:numPr>
          <w:ilvl w:val="0"/>
          <w:numId w:val="13"/>
        </w:numPr>
        <w:tabs>
          <w:tab w:val="left" w:pos="1134"/>
        </w:tabs>
        <w:spacing w:after="0" w:line="240" w:lineRule="auto"/>
        <w:jc w:val="both"/>
        <w:rPr>
          <w:rFonts w:ascii="Arial Narrow" w:hAnsi="Arial Narrow" w:cs="Times New Roman"/>
          <w:color w:val="000000" w:themeColor="text1"/>
        </w:rPr>
      </w:pPr>
      <w:r>
        <w:rPr>
          <w:rFonts w:ascii="Arial Narrow" w:hAnsi="Arial Narrow" w:cs="Times New Roman"/>
          <w:color w:val="000000" w:themeColor="text1"/>
        </w:rPr>
        <w:t xml:space="preserve">písomným odstúpením od Rámcovej dohody </w:t>
      </w:r>
      <w:r w:rsidRPr="004C4BBF">
        <w:rPr>
          <w:rFonts w:ascii="Arial Narrow" w:hAnsi="Arial Narrow" w:cs="Times New Roman"/>
          <w:color w:val="000000" w:themeColor="text1"/>
        </w:rPr>
        <w:t xml:space="preserve">z dôvodu podstatného porušenia zmluvných povinností vyplývajúcich z tejto </w:t>
      </w:r>
      <w:r>
        <w:rPr>
          <w:rFonts w:ascii="Arial Narrow" w:hAnsi="Arial Narrow" w:cs="Times New Roman"/>
          <w:color w:val="000000" w:themeColor="text1"/>
        </w:rPr>
        <w:t>Dohody</w:t>
      </w:r>
      <w:r w:rsidRPr="004C4BBF">
        <w:rPr>
          <w:rFonts w:ascii="Arial Narrow" w:hAnsi="Arial Narrow" w:cs="Times New Roman"/>
          <w:color w:val="000000" w:themeColor="text1"/>
        </w:rPr>
        <w:t xml:space="preserve"> a zo zákona</w:t>
      </w:r>
      <w:r>
        <w:rPr>
          <w:rFonts w:ascii="Arial Narrow" w:hAnsi="Arial Narrow" w:cs="Times New Roman"/>
          <w:color w:val="000000" w:themeColor="text1"/>
        </w:rPr>
        <w:t>,</w:t>
      </w:r>
    </w:p>
    <w:p w14:paraId="791225E0" w14:textId="77777777" w:rsidR="00D671DF" w:rsidRDefault="00D837C1" w:rsidP="00A17707">
      <w:pPr>
        <w:pStyle w:val="Odsekzoznamu"/>
        <w:numPr>
          <w:ilvl w:val="0"/>
          <w:numId w:val="13"/>
        </w:numPr>
        <w:tabs>
          <w:tab w:val="left" w:pos="1134"/>
        </w:tabs>
        <w:spacing w:after="0" w:line="240" w:lineRule="auto"/>
        <w:jc w:val="both"/>
        <w:rPr>
          <w:rFonts w:ascii="Arial Narrow" w:hAnsi="Arial Narrow" w:cs="Times New Roman"/>
          <w:color w:val="000000" w:themeColor="text1"/>
        </w:rPr>
      </w:pPr>
      <w:r>
        <w:rPr>
          <w:rFonts w:ascii="Arial Narrow" w:hAnsi="Arial Narrow" w:cs="Times New Roman"/>
          <w:color w:val="000000" w:themeColor="text1"/>
        </w:rPr>
        <w:t xml:space="preserve">písomnou výpoveďou Objednávateľa alebo </w:t>
      </w:r>
      <w:r w:rsidR="002D5E09">
        <w:rPr>
          <w:rFonts w:ascii="Arial Narrow" w:hAnsi="Arial Narrow" w:cs="Times New Roman"/>
          <w:color w:val="000000" w:themeColor="text1"/>
        </w:rPr>
        <w:t>Poskytovateľa</w:t>
      </w:r>
      <w:r>
        <w:rPr>
          <w:rFonts w:ascii="Arial Narrow" w:hAnsi="Arial Narrow" w:cs="Times New Roman"/>
          <w:color w:val="000000" w:themeColor="text1"/>
        </w:rPr>
        <w:t>.</w:t>
      </w:r>
    </w:p>
    <w:p w14:paraId="6C938140" w14:textId="7998787C" w:rsidR="00952FCB" w:rsidRDefault="00952FCB" w:rsidP="00E22588">
      <w:pPr>
        <w:tabs>
          <w:tab w:val="left" w:pos="567"/>
        </w:tabs>
        <w:spacing w:after="0" w:line="240" w:lineRule="auto"/>
        <w:ind w:left="-142"/>
        <w:jc w:val="both"/>
        <w:rPr>
          <w:rFonts w:ascii="Arial Narrow" w:hAnsi="Arial Narrow"/>
        </w:rPr>
      </w:pPr>
      <w:r>
        <w:rPr>
          <w:rFonts w:ascii="Arial Narrow" w:hAnsi="Arial Narrow" w:cs="Times New Roman"/>
          <w:bCs/>
          <w:color w:val="000000" w:themeColor="text1"/>
          <w:lang w:bidi="sk-SK"/>
        </w:rPr>
        <w:t>10.5</w:t>
      </w:r>
      <w:r>
        <w:rPr>
          <w:rFonts w:ascii="Arial Narrow" w:hAnsi="Arial Narrow" w:cs="Times New Roman"/>
          <w:bCs/>
          <w:color w:val="000000" w:themeColor="text1"/>
          <w:lang w:bidi="sk-SK"/>
        </w:rPr>
        <w:tab/>
      </w:r>
      <w:r w:rsidR="002D5E09" w:rsidRPr="008F6A6B">
        <w:rPr>
          <w:rFonts w:ascii="Arial Narrow" w:hAnsi="Arial Narrow" w:cs="Times New Roman"/>
          <w:bCs/>
          <w:color w:val="000000" w:themeColor="text1"/>
          <w:lang w:bidi="sk-SK"/>
        </w:rPr>
        <w:t>Poskytovateľ</w:t>
      </w:r>
      <w:r w:rsidR="00D837C1" w:rsidRPr="008F6A6B">
        <w:rPr>
          <w:rFonts w:ascii="Arial Narrow" w:hAnsi="Arial Narrow" w:cs="Times New Roman"/>
          <w:bCs/>
          <w:color w:val="000000" w:themeColor="text1"/>
          <w:lang w:bidi="sk-SK"/>
        </w:rPr>
        <w:t xml:space="preserve"> a Objednávateľ majú právo na základe vzájomnej dohody ukončiť platnosť a účinnosť tejto </w:t>
      </w:r>
      <w:r w:rsidR="008F6A6B" w:rsidRPr="008F6A6B">
        <w:rPr>
          <w:rFonts w:ascii="Arial Narrow" w:hAnsi="Arial Narrow" w:cs="Times New Roman"/>
          <w:bCs/>
          <w:color w:val="000000" w:themeColor="text1"/>
          <w:lang w:bidi="sk-SK"/>
        </w:rPr>
        <w:t xml:space="preserve"> </w:t>
      </w:r>
      <w:r w:rsidR="008F6A6B" w:rsidRPr="008F6A6B">
        <w:rPr>
          <w:rFonts w:ascii="Arial Narrow" w:hAnsi="Arial Narrow" w:cs="Times New Roman"/>
          <w:bCs/>
          <w:color w:val="000000" w:themeColor="text1"/>
          <w:lang w:bidi="sk-SK"/>
        </w:rPr>
        <w:br/>
        <w:t xml:space="preserve">    </w:t>
      </w:r>
      <w:r>
        <w:rPr>
          <w:rFonts w:ascii="Arial Narrow" w:hAnsi="Arial Narrow" w:cs="Times New Roman"/>
          <w:bCs/>
          <w:color w:val="000000" w:themeColor="text1"/>
          <w:lang w:bidi="sk-SK"/>
        </w:rPr>
        <w:t xml:space="preserve">          </w:t>
      </w:r>
      <w:r w:rsidR="00D837C1" w:rsidRPr="008F6A6B">
        <w:rPr>
          <w:rFonts w:ascii="Arial Narrow" w:hAnsi="Arial Narrow" w:cs="Times New Roman"/>
          <w:bCs/>
          <w:color w:val="000000" w:themeColor="text1"/>
          <w:lang w:bidi="sk-SK"/>
        </w:rPr>
        <w:t xml:space="preserve">Rámcovej dohody. </w:t>
      </w:r>
      <w:r w:rsidR="00D837C1" w:rsidRPr="008F6A6B">
        <w:rPr>
          <w:rFonts w:ascii="Arial Narrow" w:hAnsi="Arial Narrow" w:cs="Cambria"/>
          <w:color w:val="000000" w:themeColor="text1"/>
        </w:rPr>
        <w:t xml:space="preserve">V prípade ukončenia tejto Rámcovej dohody vzájomnou dohodou účastníkov dohody, </w:t>
      </w:r>
      <w:r w:rsidR="008F6A6B" w:rsidRPr="008F6A6B">
        <w:rPr>
          <w:rFonts w:ascii="Arial Narrow" w:hAnsi="Arial Narrow" w:cs="Cambria"/>
          <w:color w:val="000000" w:themeColor="text1"/>
        </w:rPr>
        <w:br/>
        <w:t xml:space="preserve">    </w:t>
      </w:r>
      <w:r>
        <w:rPr>
          <w:rFonts w:ascii="Arial Narrow" w:hAnsi="Arial Narrow" w:cs="Cambria"/>
          <w:color w:val="000000" w:themeColor="text1"/>
        </w:rPr>
        <w:t xml:space="preserve">          </w:t>
      </w:r>
      <w:r w:rsidR="00D837C1" w:rsidRPr="008F6A6B">
        <w:rPr>
          <w:rFonts w:ascii="Arial Narrow" w:hAnsi="Arial Narrow" w:cs="Cambria"/>
          <w:color w:val="000000" w:themeColor="text1"/>
        </w:rPr>
        <w:t xml:space="preserve">táto zaniká dňom uvedeným v tejto </w:t>
      </w:r>
      <w:r w:rsidR="00B64E0F" w:rsidRPr="008F6A6B">
        <w:rPr>
          <w:rFonts w:ascii="Arial Narrow" w:hAnsi="Arial Narrow" w:cs="Cambria"/>
          <w:color w:val="000000" w:themeColor="text1"/>
        </w:rPr>
        <w:t>D</w:t>
      </w:r>
      <w:r w:rsidR="00D837C1" w:rsidRPr="008F6A6B">
        <w:rPr>
          <w:rFonts w:ascii="Arial Narrow" w:hAnsi="Arial Narrow" w:cs="Cambria"/>
          <w:color w:val="000000" w:themeColor="text1"/>
        </w:rPr>
        <w:t xml:space="preserve">ohode. V tejto </w:t>
      </w:r>
      <w:r w:rsidR="00B64E0F" w:rsidRPr="008F6A6B">
        <w:rPr>
          <w:rFonts w:ascii="Arial Narrow" w:hAnsi="Arial Narrow" w:cs="Cambria"/>
          <w:color w:val="000000" w:themeColor="text1"/>
        </w:rPr>
        <w:t>D</w:t>
      </w:r>
      <w:r w:rsidR="00D837C1" w:rsidRPr="008F6A6B">
        <w:rPr>
          <w:rFonts w:ascii="Arial Narrow" w:hAnsi="Arial Narrow" w:cs="Cambria"/>
          <w:color w:val="000000" w:themeColor="text1"/>
        </w:rPr>
        <w:t xml:space="preserve">ohode sa upravia aj vzájomné nároky účastníkov </w:t>
      </w:r>
      <w:r w:rsidR="008F6A6B" w:rsidRPr="008F6A6B">
        <w:rPr>
          <w:rFonts w:ascii="Arial Narrow" w:hAnsi="Arial Narrow" w:cs="Cambria"/>
          <w:color w:val="000000" w:themeColor="text1"/>
        </w:rPr>
        <w:br/>
        <w:t xml:space="preserve">   </w:t>
      </w:r>
      <w:r>
        <w:rPr>
          <w:rFonts w:ascii="Arial Narrow" w:hAnsi="Arial Narrow" w:cs="Cambria"/>
          <w:color w:val="000000" w:themeColor="text1"/>
        </w:rPr>
        <w:t xml:space="preserve">          </w:t>
      </w:r>
      <w:r w:rsidR="00E22588">
        <w:rPr>
          <w:rFonts w:ascii="Arial Narrow" w:hAnsi="Arial Narrow" w:cs="Cambria"/>
          <w:color w:val="000000" w:themeColor="text1"/>
        </w:rPr>
        <w:t xml:space="preserve"> </w:t>
      </w:r>
      <w:r w:rsidR="00D837C1" w:rsidRPr="008F6A6B">
        <w:rPr>
          <w:rFonts w:ascii="Arial Narrow" w:hAnsi="Arial Narrow" w:cs="Cambria"/>
          <w:color w:val="000000" w:themeColor="text1"/>
        </w:rPr>
        <w:t xml:space="preserve">dohody vzniknuté z plnenia zmluvných povinností alebo z ich porušenia druhým účastníkom dohody ku dňu </w:t>
      </w:r>
      <w:r>
        <w:rPr>
          <w:rFonts w:ascii="Arial Narrow" w:hAnsi="Arial Narrow" w:cs="Cambria"/>
          <w:color w:val="000000" w:themeColor="text1"/>
        </w:rPr>
        <w:t xml:space="preserve">   </w:t>
      </w:r>
      <w:r>
        <w:rPr>
          <w:rFonts w:ascii="Arial Narrow" w:hAnsi="Arial Narrow" w:cs="Cambria"/>
          <w:color w:val="000000" w:themeColor="text1"/>
        </w:rPr>
        <w:br/>
        <w:t xml:space="preserve">             </w:t>
      </w:r>
      <w:r w:rsidR="00E22588">
        <w:rPr>
          <w:rFonts w:ascii="Arial Narrow" w:hAnsi="Arial Narrow" w:cs="Cambria"/>
          <w:color w:val="000000" w:themeColor="text1"/>
        </w:rPr>
        <w:t xml:space="preserve"> </w:t>
      </w:r>
      <w:r w:rsidR="00D837C1" w:rsidRPr="008F6A6B">
        <w:rPr>
          <w:rFonts w:ascii="Arial Narrow" w:hAnsi="Arial Narrow" w:cs="Cambria"/>
          <w:color w:val="000000" w:themeColor="text1"/>
        </w:rPr>
        <w:t>zániku tejto Rámcovej dohody dohodou.</w:t>
      </w:r>
      <w:r>
        <w:rPr>
          <w:rFonts w:ascii="Arial Narrow" w:hAnsi="Arial Narrow" w:cs="Cambria"/>
          <w:color w:val="000000" w:themeColor="text1"/>
        </w:rPr>
        <w:t xml:space="preserve"> </w:t>
      </w:r>
    </w:p>
    <w:p w14:paraId="6D372F00" w14:textId="65071BDC" w:rsidR="00D167DF" w:rsidRPr="00D167DF" w:rsidRDefault="00952FCB" w:rsidP="00A17707">
      <w:pPr>
        <w:pStyle w:val="Odsekzoznamu"/>
        <w:numPr>
          <w:ilvl w:val="1"/>
          <w:numId w:val="22"/>
        </w:numPr>
        <w:spacing w:after="0" w:line="240" w:lineRule="auto"/>
        <w:ind w:left="426" w:hanging="568"/>
        <w:jc w:val="both"/>
        <w:rPr>
          <w:rFonts w:ascii="Arial Narrow" w:hAnsi="Arial Narrow" w:cs="Times New Roman"/>
          <w:color w:val="000000" w:themeColor="text1"/>
        </w:rPr>
      </w:pPr>
      <w:r w:rsidRPr="00D167DF">
        <w:rPr>
          <w:rFonts w:ascii="Arial Narrow" w:hAnsi="Arial Narrow"/>
        </w:rPr>
        <w:t xml:space="preserve"> </w:t>
      </w:r>
      <w:r w:rsidR="00E22588">
        <w:rPr>
          <w:rFonts w:ascii="Arial Narrow" w:hAnsi="Arial Narrow"/>
        </w:rPr>
        <w:t xml:space="preserve"> </w:t>
      </w:r>
      <w:r w:rsidR="00BC101B" w:rsidRPr="00D167DF">
        <w:rPr>
          <w:rFonts w:ascii="Arial Narrow" w:hAnsi="Arial Narrow"/>
          <w:bCs/>
        </w:rPr>
        <w:t>Objednávateľ a </w:t>
      </w:r>
      <w:r w:rsidR="0076553F" w:rsidRPr="00D167DF">
        <w:rPr>
          <w:rFonts w:ascii="Arial Narrow" w:hAnsi="Arial Narrow"/>
          <w:bCs/>
        </w:rPr>
        <w:t>P</w:t>
      </w:r>
      <w:r w:rsidR="00BC101B" w:rsidRPr="00D167DF">
        <w:rPr>
          <w:rFonts w:ascii="Arial Narrow" w:hAnsi="Arial Narrow"/>
          <w:bCs/>
        </w:rPr>
        <w:t xml:space="preserve">oskytovateľ </w:t>
      </w:r>
      <w:r w:rsidR="00680B03" w:rsidRPr="00D167DF">
        <w:rPr>
          <w:rFonts w:ascii="Arial Narrow" w:hAnsi="Arial Narrow"/>
          <w:bCs/>
        </w:rPr>
        <w:t xml:space="preserve">sa dohodli, že v prípade podstatného porušenia </w:t>
      </w:r>
      <w:r w:rsidR="00BC101B" w:rsidRPr="00D167DF">
        <w:rPr>
          <w:rFonts w:ascii="Arial Narrow" w:hAnsi="Arial Narrow"/>
          <w:bCs/>
        </w:rPr>
        <w:t>R</w:t>
      </w:r>
      <w:r w:rsidR="00680B03" w:rsidRPr="00D167DF">
        <w:rPr>
          <w:rFonts w:ascii="Arial Narrow" w:hAnsi="Arial Narrow"/>
          <w:bCs/>
        </w:rPr>
        <w:t xml:space="preserve">ámcovej dohody   </w:t>
      </w:r>
      <w:r w:rsidR="00680B03" w:rsidRPr="00D167DF">
        <w:rPr>
          <w:rFonts w:ascii="Arial Narrow" w:hAnsi="Arial Narrow"/>
          <w:bCs/>
        </w:rPr>
        <w:br/>
      </w:r>
      <w:r w:rsidRPr="00D167DF">
        <w:rPr>
          <w:rFonts w:ascii="Arial Narrow" w:hAnsi="Arial Narrow"/>
          <w:bCs/>
        </w:rPr>
        <w:t xml:space="preserve"> </w:t>
      </w:r>
      <w:r w:rsidR="00E22588">
        <w:rPr>
          <w:rFonts w:ascii="Arial Narrow" w:hAnsi="Arial Narrow"/>
          <w:bCs/>
        </w:rPr>
        <w:t xml:space="preserve"> </w:t>
      </w:r>
      <w:r w:rsidR="00680B03" w:rsidRPr="00D167DF">
        <w:rPr>
          <w:rFonts w:ascii="Arial Narrow" w:hAnsi="Arial Narrow"/>
          <w:bCs/>
        </w:rPr>
        <w:t xml:space="preserve">podľa bodu </w:t>
      </w:r>
      <w:r w:rsidR="0081308B">
        <w:rPr>
          <w:rFonts w:ascii="Arial Narrow" w:hAnsi="Arial Narrow"/>
          <w:bCs/>
        </w:rPr>
        <w:t>10</w:t>
      </w:r>
      <w:r w:rsidR="00BC101B" w:rsidRPr="00D167DF">
        <w:rPr>
          <w:rFonts w:ascii="Arial Narrow" w:hAnsi="Arial Narrow"/>
          <w:bCs/>
        </w:rPr>
        <w:t>.</w:t>
      </w:r>
      <w:r w:rsidR="0081308B">
        <w:rPr>
          <w:rFonts w:ascii="Arial Narrow" w:hAnsi="Arial Narrow"/>
          <w:bCs/>
        </w:rPr>
        <w:t>7</w:t>
      </w:r>
      <w:r w:rsidR="00680B03" w:rsidRPr="00D167DF">
        <w:rPr>
          <w:rFonts w:ascii="Arial Narrow" w:hAnsi="Arial Narrow"/>
          <w:bCs/>
        </w:rPr>
        <w:t xml:space="preserve"> písm. a) a b) tohto článku, je </w:t>
      </w:r>
      <w:r w:rsidR="00F148A5" w:rsidRPr="00D167DF">
        <w:rPr>
          <w:rFonts w:ascii="Arial Narrow" w:hAnsi="Arial Narrow"/>
          <w:bCs/>
        </w:rPr>
        <w:t>O</w:t>
      </w:r>
      <w:r w:rsidR="00680B03" w:rsidRPr="00D167DF">
        <w:rPr>
          <w:rFonts w:ascii="Arial Narrow" w:hAnsi="Arial Narrow"/>
          <w:bCs/>
        </w:rPr>
        <w:t xml:space="preserve">bjednávateľ oprávnený odstúpiť od objednávky na dodanie </w:t>
      </w:r>
      <w:r w:rsidRPr="00D167DF">
        <w:rPr>
          <w:rFonts w:ascii="Arial Narrow" w:hAnsi="Arial Narrow"/>
          <w:bCs/>
        </w:rPr>
        <w:t xml:space="preserve">    </w:t>
      </w:r>
      <w:r w:rsidR="00D167DF" w:rsidRPr="00D167DF">
        <w:rPr>
          <w:rFonts w:ascii="Arial Narrow" w:hAnsi="Arial Narrow"/>
          <w:bCs/>
        </w:rPr>
        <w:br/>
        <w:t xml:space="preserve"> </w:t>
      </w:r>
      <w:r w:rsidR="00E22588">
        <w:rPr>
          <w:rFonts w:ascii="Arial Narrow" w:hAnsi="Arial Narrow"/>
          <w:bCs/>
        </w:rPr>
        <w:t xml:space="preserve"> </w:t>
      </w:r>
      <w:r w:rsidR="00680B03" w:rsidRPr="00D167DF">
        <w:rPr>
          <w:rFonts w:ascii="Arial Narrow" w:hAnsi="Arial Narrow"/>
          <w:bCs/>
        </w:rPr>
        <w:t xml:space="preserve">služieb bez následku zániku </w:t>
      </w:r>
      <w:r w:rsidR="00926780" w:rsidRPr="00D167DF">
        <w:rPr>
          <w:rFonts w:ascii="Arial Narrow" w:hAnsi="Arial Narrow"/>
          <w:bCs/>
        </w:rPr>
        <w:t>R</w:t>
      </w:r>
      <w:r w:rsidR="00680B03" w:rsidRPr="00D167DF">
        <w:rPr>
          <w:rFonts w:ascii="Arial Narrow" w:hAnsi="Arial Narrow"/>
          <w:bCs/>
        </w:rPr>
        <w:t>ámcovej dohody.</w:t>
      </w:r>
    </w:p>
    <w:p w14:paraId="36B72379" w14:textId="72D1AC0E" w:rsidR="00680B03" w:rsidRPr="00D167DF" w:rsidRDefault="00E22588" w:rsidP="00A17707">
      <w:pPr>
        <w:pStyle w:val="Odsekzoznamu"/>
        <w:numPr>
          <w:ilvl w:val="1"/>
          <w:numId w:val="22"/>
        </w:numPr>
        <w:spacing w:after="0" w:line="240" w:lineRule="auto"/>
        <w:ind w:left="426" w:hanging="568"/>
        <w:jc w:val="both"/>
        <w:rPr>
          <w:rFonts w:ascii="Arial Narrow" w:hAnsi="Arial Narrow" w:cs="Times New Roman"/>
          <w:color w:val="000000" w:themeColor="text1"/>
        </w:rPr>
      </w:pPr>
      <w:r>
        <w:rPr>
          <w:rFonts w:ascii="Arial Narrow" w:hAnsi="Arial Narrow"/>
        </w:rPr>
        <w:t xml:space="preserve">  </w:t>
      </w:r>
      <w:r w:rsidR="00926780" w:rsidRPr="00D167DF">
        <w:rPr>
          <w:rFonts w:ascii="Arial Narrow" w:hAnsi="Arial Narrow"/>
        </w:rPr>
        <w:t xml:space="preserve">Účastníci </w:t>
      </w:r>
      <w:r w:rsidR="00680B03" w:rsidRPr="00D167DF">
        <w:rPr>
          <w:rFonts w:ascii="Arial Narrow" w:hAnsi="Arial Narrow"/>
        </w:rPr>
        <w:t xml:space="preserve">dohody za podstatné porušenie tejto </w:t>
      </w:r>
      <w:r w:rsidR="00926780" w:rsidRPr="00D167DF">
        <w:rPr>
          <w:rFonts w:ascii="Arial Narrow" w:hAnsi="Arial Narrow"/>
        </w:rPr>
        <w:t>R</w:t>
      </w:r>
      <w:r w:rsidR="00680B03" w:rsidRPr="00D167DF">
        <w:rPr>
          <w:rFonts w:ascii="Arial Narrow" w:hAnsi="Arial Narrow"/>
        </w:rPr>
        <w:t>ámcovej dohody považujú, ak:</w:t>
      </w:r>
    </w:p>
    <w:p w14:paraId="2AD8A71C" w14:textId="25664EBD" w:rsidR="00680B03" w:rsidRPr="00BA43DB" w:rsidRDefault="00F148A5" w:rsidP="00A17707">
      <w:pPr>
        <w:pStyle w:val="odsek"/>
        <w:widowControl w:val="0"/>
        <w:numPr>
          <w:ilvl w:val="0"/>
          <w:numId w:val="16"/>
        </w:numPr>
        <w:spacing w:before="0" w:after="0" w:line="240" w:lineRule="auto"/>
        <w:rPr>
          <w:rFonts w:ascii="Arial Narrow" w:hAnsi="Arial Narrow"/>
          <w:sz w:val="22"/>
          <w:szCs w:val="22"/>
          <w:lang w:val="sk-SK"/>
        </w:rPr>
      </w:pPr>
      <w:r w:rsidRPr="00BA43DB">
        <w:rPr>
          <w:rFonts w:ascii="Arial Narrow" w:hAnsi="Arial Narrow"/>
          <w:sz w:val="22"/>
          <w:szCs w:val="22"/>
          <w:lang w:val="sk-SK"/>
        </w:rPr>
        <w:t>P</w:t>
      </w:r>
      <w:r w:rsidR="00680B03" w:rsidRPr="00BA43DB">
        <w:rPr>
          <w:rFonts w:ascii="Arial Narrow" w:hAnsi="Arial Narrow"/>
          <w:sz w:val="22"/>
          <w:szCs w:val="22"/>
          <w:lang w:val="sk-SK"/>
        </w:rPr>
        <w:t xml:space="preserve">oskytovateľ neposkytne služby v termínoch podľa tejto </w:t>
      </w:r>
      <w:r w:rsidR="00926780" w:rsidRPr="00BA43DB">
        <w:rPr>
          <w:rFonts w:ascii="Arial Narrow" w:hAnsi="Arial Narrow"/>
          <w:sz w:val="22"/>
          <w:szCs w:val="22"/>
          <w:lang w:val="sk-SK"/>
        </w:rPr>
        <w:t>R</w:t>
      </w:r>
      <w:r w:rsidR="00680B03" w:rsidRPr="00BA43DB">
        <w:rPr>
          <w:rFonts w:ascii="Arial Narrow" w:hAnsi="Arial Narrow"/>
          <w:sz w:val="22"/>
          <w:szCs w:val="22"/>
          <w:lang w:val="sk-SK"/>
        </w:rPr>
        <w:t xml:space="preserve">ámcovej dohody alebo podľa objednávky vystavenej </w:t>
      </w:r>
      <w:r w:rsidRPr="00BA43DB">
        <w:rPr>
          <w:rFonts w:ascii="Arial Narrow" w:hAnsi="Arial Narrow"/>
          <w:sz w:val="22"/>
          <w:szCs w:val="22"/>
          <w:lang w:val="sk-SK"/>
        </w:rPr>
        <w:t>O</w:t>
      </w:r>
      <w:r w:rsidR="00680B03" w:rsidRPr="00BA43DB">
        <w:rPr>
          <w:rFonts w:ascii="Arial Narrow" w:hAnsi="Arial Narrow"/>
          <w:sz w:val="22"/>
          <w:szCs w:val="22"/>
          <w:lang w:val="sk-SK"/>
        </w:rPr>
        <w:t>bjednávateľom,</w:t>
      </w:r>
    </w:p>
    <w:p w14:paraId="548FA1F5" w14:textId="185323C6" w:rsidR="00680B03" w:rsidRPr="00BA43DB" w:rsidRDefault="00F148A5" w:rsidP="00A17707">
      <w:pPr>
        <w:pStyle w:val="odsek"/>
        <w:widowControl w:val="0"/>
        <w:numPr>
          <w:ilvl w:val="0"/>
          <w:numId w:val="16"/>
        </w:numPr>
        <w:spacing w:before="0" w:after="0" w:line="240" w:lineRule="auto"/>
        <w:rPr>
          <w:rFonts w:ascii="Arial Narrow" w:hAnsi="Arial Narrow"/>
          <w:b/>
          <w:sz w:val="22"/>
          <w:szCs w:val="22"/>
          <w:lang w:val="sk-SK"/>
        </w:rPr>
      </w:pPr>
      <w:r w:rsidRPr="00BA43DB">
        <w:rPr>
          <w:rFonts w:ascii="Arial Narrow" w:hAnsi="Arial Narrow"/>
          <w:sz w:val="22"/>
          <w:szCs w:val="22"/>
          <w:lang w:val="sk-SK"/>
        </w:rPr>
        <w:t>P</w:t>
      </w:r>
      <w:r w:rsidR="00680B03" w:rsidRPr="00BA43DB">
        <w:rPr>
          <w:rFonts w:ascii="Arial Narrow" w:hAnsi="Arial Narrow"/>
          <w:sz w:val="22"/>
          <w:szCs w:val="22"/>
          <w:lang w:val="sk-SK"/>
        </w:rPr>
        <w:t xml:space="preserve">oskytovateľ poruší akúkoľvek inú zmluvnú povinnosť a neodstráni toto porušenie ani v primeranej dodatočnej lehote určenej </w:t>
      </w:r>
      <w:r w:rsidR="00BA43DB" w:rsidRPr="00BA43DB">
        <w:rPr>
          <w:rFonts w:ascii="Arial Narrow" w:hAnsi="Arial Narrow"/>
          <w:sz w:val="22"/>
          <w:szCs w:val="22"/>
          <w:lang w:val="sk-SK"/>
        </w:rPr>
        <w:t>O</w:t>
      </w:r>
      <w:r w:rsidR="00680B03" w:rsidRPr="00BA43DB">
        <w:rPr>
          <w:rFonts w:ascii="Arial Narrow" w:hAnsi="Arial Narrow"/>
          <w:sz w:val="22"/>
          <w:szCs w:val="22"/>
          <w:lang w:val="sk-SK"/>
        </w:rPr>
        <w:t>bjednávateľom vo výzve na odstránenie porušenia a zjednanie nápravy,</w:t>
      </w:r>
    </w:p>
    <w:p w14:paraId="30EDE7EF" w14:textId="77777777" w:rsidR="00D6508C" w:rsidRPr="00D6508C" w:rsidRDefault="00BA43DB" w:rsidP="00A17707">
      <w:pPr>
        <w:pStyle w:val="odsek"/>
        <w:widowControl w:val="0"/>
        <w:numPr>
          <w:ilvl w:val="0"/>
          <w:numId w:val="16"/>
        </w:numPr>
        <w:spacing w:before="0" w:after="0" w:line="240" w:lineRule="auto"/>
        <w:rPr>
          <w:rFonts w:ascii="Arial Narrow" w:hAnsi="Arial Narrow"/>
          <w:b/>
          <w:sz w:val="22"/>
          <w:szCs w:val="22"/>
          <w:lang w:val="sk-SK"/>
        </w:rPr>
      </w:pPr>
      <w:r w:rsidRPr="00BA43DB">
        <w:rPr>
          <w:rFonts w:ascii="Arial Narrow" w:hAnsi="Arial Narrow"/>
          <w:sz w:val="22"/>
          <w:szCs w:val="22"/>
          <w:lang w:val="sk-SK"/>
        </w:rPr>
        <w:t>O</w:t>
      </w:r>
      <w:r w:rsidR="00680B03" w:rsidRPr="00BA43DB">
        <w:rPr>
          <w:rFonts w:ascii="Arial Narrow" w:hAnsi="Arial Narrow"/>
          <w:sz w:val="22"/>
          <w:szCs w:val="22"/>
          <w:lang w:val="sk-SK"/>
        </w:rPr>
        <w:t xml:space="preserve">bjednávateľ opakovane porušuje svoje povinnosti stanovené touto </w:t>
      </w:r>
      <w:r w:rsidRPr="00BA43DB">
        <w:rPr>
          <w:rFonts w:ascii="Arial Narrow" w:hAnsi="Arial Narrow"/>
          <w:sz w:val="22"/>
          <w:szCs w:val="22"/>
          <w:lang w:val="sk-SK"/>
        </w:rPr>
        <w:t>R</w:t>
      </w:r>
      <w:r w:rsidR="00680B03" w:rsidRPr="00BA43DB">
        <w:rPr>
          <w:rFonts w:ascii="Arial Narrow" w:hAnsi="Arial Narrow"/>
          <w:sz w:val="22"/>
          <w:szCs w:val="22"/>
          <w:lang w:val="sk-SK"/>
        </w:rPr>
        <w:t>ámcovou dohodou a k náprave nedôjde ani po predchádzajúcom písomnom upozornení.</w:t>
      </w:r>
    </w:p>
    <w:p w14:paraId="717AB29E" w14:textId="6E8FD8B9" w:rsidR="000D7AD5" w:rsidRPr="00E22588" w:rsidRDefault="00E22588" w:rsidP="00E22588">
      <w:pPr>
        <w:pStyle w:val="odsek"/>
        <w:widowControl w:val="0"/>
        <w:numPr>
          <w:ilvl w:val="0"/>
          <w:numId w:val="0"/>
        </w:numPr>
        <w:tabs>
          <w:tab w:val="left" w:pos="709"/>
        </w:tabs>
        <w:spacing w:before="0" w:after="0" w:line="240" w:lineRule="auto"/>
        <w:ind w:left="567" w:hanging="709"/>
        <w:rPr>
          <w:rFonts w:ascii="Arial Narrow" w:hAnsi="Arial Narrow"/>
          <w:b/>
          <w:sz w:val="22"/>
          <w:szCs w:val="22"/>
          <w:lang w:val="sk-SK"/>
        </w:rPr>
      </w:pPr>
      <w:r w:rsidRPr="00E22588">
        <w:rPr>
          <w:rFonts w:ascii="Arial Narrow" w:hAnsi="Arial Narrow"/>
          <w:sz w:val="22"/>
          <w:szCs w:val="22"/>
          <w:lang w:val="sk-SK"/>
        </w:rPr>
        <w:t>10.8.</w:t>
      </w:r>
      <w:r w:rsidRPr="00E22588">
        <w:rPr>
          <w:rFonts w:ascii="Arial Narrow" w:hAnsi="Arial Narrow"/>
          <w:sz w:val="22"/>
          <w:szCs w:val="22"/>
          <w:lang w:val="sk-SK"/>
        </w:rPr>
        <w:tab/>
      </w:r>
      <w:r w:rsidR="001B5E87" w:rsidRPr="00E22588">
        <w:rPr>
          <w:rFonts w:ascii="Arial Narrow" w:hAnsi="Arial Narrow"/>
          <w:sz w:val="22"/>
          <w:szCs w:val="22"/>
        </w:rPr>
        <w:t>Každý z účastníkov dohody môže od Rámcovej dohody odstúpiť v prípade podstatného porušenia povinností druhým účastníkom dohody. Odstúpenie je účinné doručením písomného oznámenia o odstúpení druhému účastníkovi dohody. Odstúpenie musí mať písomnú formu, musí byť doručené druhému účastníkovi dohody a musí v ňom byť uvedený konkrétny dôvod odstúpenia, inak je neplatné. Odstúpením sa Rámcová dohoda neruší od počiatku, ale až odo dňa doručenia odstúpenia druhému účastníkovi dohod</w:t>
      </w:r>
      <w:r w:rsidR="00647D31" w:rsidRPr="00E22588">
        <w:rPr>
          <w:rFonts w:ascii="Arial Narrow" w:hAnsi="Arial Narrow"/>
          <w:sz w:val="22"/>
          <w:szCs w:val="22"/>
        </w:rPr>
        <w:t>y.</w:t>
      </w:r>
    </w:p>
    <w:p w14:paraId="29765AB5" w14:textId="4D2ED9CA" w:rsidR="007257B4" w:rsidRPr="00CD24A7" w:rsidRDefault="000D7AD5" w:rsidP="00CD24A7">
      <w:pPr>
        <w:spacing w:after="0" w:line="240" w:lineRule="auto"/>
        <w:ind w:left="567" w:hanging="709"/>
        <w:jc w:val="both"/>
        <w:rPr>
          <w:rFonts w:ascii="Arial Narrow" w:hAnsi="Arial Narrow"/>
          <w:b/>
        </w:rPr>
      </w:pPr>
      <w:r>
        <w:rPr>
          <w:rFonts w:ascii="Arial Narrow" w:hAnsi="Arial Narrow"/>
        </w:rPr>
        <w:t>10.</w:t>
      </w:r>
      <w:r w:rsidR="00300FDF">
        <w:rPr>
          <w:rFonts w:ascii="Arial Narrow" w:hAnsi="Arial Narrow"/>
        </w:rPr>
        <w:t>9</w:t>
      </w:r>
      <w:r>
        <w:rPr>
          <w:rFonts w:ascii="Arial Narrow" w:hAnsi="Arial Narrow"/>
        </w:rPr>
        <w:tab/>
      </w:r>
      <w:r w:rsidR="00210941" w:rsidRPr="000D7AD5">
        <w:rPr>
          <w:rFonts w:ascii="Arial Narrow" w:hAnsi="Arial Narrow"/>
        </w:rPr>
        <w:t xml:space="preserve">Účastníci dohody majú právo ukončiť Rámcovú dohodu výpoveďou bez udania dôvodu. Výpovedná doba je </w:t>
      </w:r>
      <w:r w:rsidR="00940B37" w:rsidRPr="000D7AD5">
        <w:rPr>
          <w:rFonts w:ascii="Arial Narrow" w:hAnsi="Arial Narrow"/>
        </w:rPr>
        <w:t>dva</w:t>
      </w:r>
      <w:r w:rsidR="00210941" w:rsidRPr="000D7AD5">
        <w:rPr>
          <w:rFonts w:ascii="Arial Narrow" w:hAnsi="Arial Narrow"/>
        </w:rPr>
        <w:t xml:space="preserve"> mesiace a začína plynúť prvým dňom mesiaca nasledujúceho po doručení výpovede druhému účastníkovi dohody. Uplynutím výpovednej doby Rámcová dohoda zaniká. </w:t>
      </w:r>
    </w:p>
    <w:p w14:paraId="524879FF" w14:textId="77777777" w:rsidR="00AF2E4C" w:rsidRDefault="00AF2E4C" w:rsidP="00AF2E4C">
      <w:pPr>
        <w:keepNext/>
        <w:spacing w:after="0" w:line="240" w:lineRule="auto"/>
        <w:jc w:val="center"/>
        <w:rPr>
          <w:rFonts w:ascii="Arial Narrow" w:eastAsia="Times New Roman" w:hAnsi="Arial Narrow" w:cs="Times New Roman"/>
          <w:b/>
          <w:color w:val="000000"/>
          <w:lang w:eastAsia="x-none"/>
        </w:rPr>
      </w:pPr>
    </w:p>
    <w:p w14:paraId="7B547527" w14:textId="721F559F" w:rsidR="00AF2E4C" w:rsidRDefault="00AF2E4C" w:rsidP="00F47E9A">
      <w:pPr>
        <w:keepNext/>
        <w:spacing w:after="0" w:line="240" w:lineRule="auto"/>
        <w:jc w:val="center"/>
        <w:rPr>
          <w:rFonts w:ascii="Arial Narrow" w:eastAsia="Times New Roman" w:hAnsi="Arial Narrow" w:cs="Times New Roman"/>
          <w:b/>
          <w:color w:val="000000"/>
          <w:lang w:eastAsia="x-none"/>
        </w:rPr>
      </w:pPr>
    </w:p>
    <w:p w14:paraId="754AD213" w14:textId="526A27E6" w:rsidR="00AF2E4C" w:rsidRDefault="00AF2E4C" w:rsidP="00F47E9A">
      <w:pPr>
        <w:keepNext/>
        <w:spacing w:after="0" w:line="240" w:lineRule="auto"/>
        <w:jc w:val="center"/>
        <w:rPr>
          <w:rFonts w:ascii="Arial Narrow" w:eastAsia="Times New Roman" w:hAnsi="Arial Narrow" w:cs="Times New Roman"/>
          <w:b/>
          <w:color w:val="000000"/>
          <w:lang w:eastAsia="x-none"/>
        </w:rPr>
      </w:pPr>
    </w:p>
    <w:p w14:paraId="5E6BD844" w14:textId="77777777" w:rsidR="00CD24A7" w:rsidRPr="00CD24A7" w:rsidRDefault="00CD24A7" w:rsidP="00CD24A7">
      <w:pPr>
        <w:pStyle w:val="odsek"/>
        <w:numPr>
          <w:ilvl w:val="0"/>
          <w:numId w:val="0"/>
        </w:numPr>
        <w:rPr>
          <w:lang w:val="sk-SK" w:eastAsia="en-US"/>
        </w:rPr>
      </w:pPr>
    </w:p>
    <w:p w14:paraId="2AAB41A8" w14:textId="1B1E502A" w:rsidR="007257B4" w:rsidRPr="007257B4" w:rsidRDefault="007257B4" w:rsidP="00AF2E4C">
      <w:pPr>
        <w:pStyle w:val="lnok"/>
        <w:spacing w:before="0" w:line="240" w:lineRule="auto"/>
        <w:ind w:left="3540" w:firstLine="708"/>
        <w:jc w:val="left"/>
        <w:rPr>
          <w:rFonts w:ascii="Arial Narrow" w:hAnsi="Arial Narrow"/>
        </w:rPr>
      </w:pPr>
      <w:r w:rsidRPr="007257B4">
        <w:rPr>
          <w:rFonts w:ascii="Arial Narrow" w:hAnsi="Arial Narrow"/>
        </w:rPr>
        <w:lastRenderedPageBreak/>
        <w:t>Čl. XI</w:t>
      </w:r>
    </w:p>
    <w:p w14:paraId="67003BBE" w14:textId="1FC2F0F9" w:rsidR="00F14FB0" w:rsidRDefault="007257B4" w:rsidP="00F14FB0">
      <w:pPr>
        <w:pStyle w:val="lnok"/>
        <w:spacing w:before="0" w:line="240" w:lineRule="auto"/>
        <w:ind w:left="0"/>
        <w:rPr>
          <w:rFonts w:ascii="Arial Narrow" w:hAnsi="Arial Narrow"/>
        </w:rPr>
      </w:pPr>
      <w:r w:rsidRPr="007257B4">
        <w:rPr>
          <w:rFonts w:ascii="Arial Narrow" w:hAnsi="Arial Narrow"/>
        </w:rPr>
        <w:t>Ochrana osobných údajov</w:t>
      </w:r>
    </w:p>
    <w:p w14:paraId="14A35282" w14:textId="77777777" w:rsidR="00F14FB0" w:rsidRPr="00F14FB0" w:rsidRDefault="00F14FB0" w:rsidP="00F14FB0">
      <w:pPr>
        <w:pStyle w:val="odsek"/>
        <w:numPr>
          <w:ilvl w:val="0"/>
          <w:numId w:val="0"/>
        </w:numPr>
        <w:spacing w:before="0" w:after="0" w:line="240" w:lineRule="auto"/>
        <w:rPr>
          <w:lang w:val="sk-SK" w:eastAsia="en-US"/>
        </w:rPr>
      </w:pPr>
    </w:p>
    <w:p w14:paraId="605D160D" w14:textId="0EBEF7DD" w:rsidR="004E6311" w:rsidRPr="009C3A62" w:rsidRDefault="00300FDF" w:rsidP="002A7F65">
      <w:pPr>
        <w:pStyle w:val="Odsekzoznamu"/>
        <w:numPr>
          <w:ilvl w:val="1"/>
          <w:numId w:val="21"/>
        </w:numPr>
        <w:tabs>
          <w:tab w:val="left" w:pos="567"/>
        </w:tabs>
        <w:spacing w:after="0" w:line="240" w:lineRule="auto"/>
        <w:ind w:left="142" w:hanging="284"/>
        <w:contextualSpacing w:val="0"/>
        <w:jc w:val="both"/>
        <w:rPr>
          <w:rFonts w:ascii="Arial Narrow" w:hAnsi="Arial Narrow"/>
        </w:rPr>
      </w:pPr>
      <w:r w:rsidRPr="00FB533D">
        <w:rPr>
          <w:rFonts w:ascii="Arial Narrow" w:hAnsi="Arial Narrow"/>
        </w:rPr>
        <w:t xml:space="preserve">Strany rámcovej dohody majú zavedenú štandardnú ochranu osobných údajov, ktorá spočíva v </w:t>
      </w:r>
      <w:r w:rsidR="00E22588" w:rsidRPr="00FB533D">
        <w:rPr>
          <w:rFonts w:ascii="Arial Narrow" w:hAnsi="Arial Narrow"/>
        </w:rPr>
        <w:t xml:space="preserve">   </w:t>
      </w:r>
      <w:r w:rsidR="00E22588" w:rsidRPr="00FB533D">
        <w:rPr>
          <w:rFonts w:ascii="Arial Narrow" w:hAnsi="Arial Narrow"/>
        </w:rPr>
        <w:br/>
        <w:t xml:space="preserve">     </w:t>
      </w:r>
      <w:r w:rsidR="00FB533D">
        <w:rPr>
          <w:rFonts w:ascii="Arial Narrow" w:hAnsi="Arial Narrow"/>
        </w:rPr>
        <w:t xml:space="preserve"> </w:t>
      </w:r>
      <w:r w:rsidR="002A7F65">
        <w:rPr>
          <w:rFonts w:ascii="Arial Narrow" w:hAnsi="Arial Narrow"/>
        </w:rPr>
        <w:t xml:space="preserve">   </w:t>
      </w:r>
      <w:r w:rsidRPr="00FB533D">
        <w:rPr>
          <w:rFonts w:ascii="Arial Narrow" w:hAnsi="Arial Narrow"/>
        </w:rPr>
        <w:t xml:space="preserve">prijatí primeraných technických a organizačných opatrení na zabezpečenie spracúvania osobných </w:t>
      </w:r>
      <w:r w:rsidR="00E22588" w:rsidRPr="00FB533D">
        <w:rPr>
          <w:rFonts w:ascii="Arial Narrow" w:hAnsi="Arial Narrow"/>
        </w:rPr>
        <w:t xml:space="preserve">    </w:t>
      </w:r>
      <w:r w:rsidR="00E22588" w:rsidRPr="00FB533D">
        <w:rPr>
          <w:rFonts w:ascii="Arial Narrow" w:hAnsi="Arial Narrow"/>
        </w:rPr>
        <w:br/>
        <w:t xml:space="preserve">    </w:t>
      </w:r>
      <w:r w:rsidR="00FB533D">
        <w:rPr>
          <w:rFonts w:ascii="Arial Narrow" w:hAnsi="Arial Narrow"/>
        </w:rPr>
        <w:t xml:space="preserve">  </w:t>
      </w:r>
      <w:r w:rsidR="002A7F65">
        <w:rPr>
          <w:rFonts w:ascii="Arial Narrow" w:hAnsi="Arial Narrow"/>
        </w:rPr>
        <w:t xml:space="preserve">   </w:t>
      </w:r>
      <w:r w:rsidRPr="00FB533D">
        <w:rPr>
          <w:rFonts w:ascii="Arial Narrow" w:hAnsi="Arial Narrow"/>
        </w:rPr>
        <w:t xml:space="preserve">údajov len na konkrétny účel, minimalizácie množstva získaných osobných údajov a rozsahu ich </w:t>
      </w:r>
      <w:r w:rsidR="00E22588" w:rsidRPr="00FB533D">
        <w:rPr>
          <w:rFonts w:ascii="Arial Narrow" w:hAnsi="Arial Narrow"/>
        </w:rPr>
        <w:t xml:space="preserve"> </w:t>
      </w:r>
      <w:r w:rsidR="00E22588" w:rsidRPr="00FB533D">
        <w:rPr>
          <w:rFonts w:ascii="Arial Narrow" w:hAnsi="Arial Narrow"/>
        </w:rPr>
        <w:br/>
        <w:t xml:space="preserve">     </w:t>
      </w:r>
      <w:r w:rsidR="002A7F65">
        <w:rPr>
          <w:rFonts w:ascii="Arial Narrow" w:hAnsi="Arial Narrow"/>
        </w:rPr>
        <w:t xml:space="preserve">   </w:t>
      </w:r>
      <w:r w:rsidR="00FB533D">
        <w:rPr>
          <w:rFonts w:ascii="Arial Narrow" w:hAnsi="Arial Narrow"/>
        </w:rPr>
        <w:t xml:space="preserve"> </w:t>
      </w:r>
      <w:r w:rsidRPr="00FB533D">
        <w:rPr>
          <w:rFonts w:ascii="Arial Narrow" w:hAnsi="Arial Narrow"/>
        </w:rPr>
        <w:t xml:space="preserve">spracúvania, doby uchovávania a dostupnosti osobných údajov. Strany rámcovej dohody spracúvajú </w:t>
      </w:r>
      <w:r w:rsidR="00E22588" w:rsidRPr="00FB533D">
        <w:rPr>
          <w:rFonts w:ascii="Arial Narrow" w:hAnsi="Arial Narrow"/>
        </w:rPr>
        <w:br/>
        <w:t xml:space="preserve">     </w:t>
      </w:r>
      <w:r w:rsidR="00FB533D">
        <w:rPr>
          <w:rFonts w:ascii="Arial Narrow" w:hAnsi="Arial Narrow"/>
        </w:rPr>
        <w:t xml:space="preserve"> </w:t>
      </w:r>
      <w:r w:rsidR="002A7F65">
        <w:rPr>
          <w:rFonts w:ascii="Arial Narrow" w:hAnsi="Arial Narrow"/>
        </w:rPr>
        <w:t xml:space="preserve">   </w:t>
      </w:r>
      <w:r w:rsidRPr="00FB533D">
        <w:rPr>
          <w:rFonts w:ascii="Arial Narrow" w:hAnsi="Arial Narrow"/>
        </w:rPr>
        <w:t xml:space="preserve">osobné údaje v súlade s nariadením Európskeho parlamentu a Rady (EÚ) 2016/679 </w:t>
      </w:r>
      <w:r w:rsidR="008C5CD4">
        <w:rPr>
          <w:rFonts w:ascii="Arial Narrow" w:hAnsi="Arial Narrow"/>
        </w:rPr>
        <w:t xml:space="preserve">z 27. apríla 2016 </w:t>
      </w:r>
      <w:r w:rsidR="00CE0574">
        <w:rPr>
          <w:rFonts w:ascii="Arial Narrow" w:hAnsi="Arial Narrow"/>
        </w:rPr>
        <w:br/>
        <w:t xml:space="preserve">         </w:t>
      </w:r>
      <w:r w:rsidRPr="00FB533D">
        <w:rPr>
          <w:rFonts w:ascii="Arial Narrow" w:hAnsi="Arial Narrow"/>
        </w:rPr>
        <w:t>o ochran</w:t>
      </w:r>
      <w:r w:rsidR="00CE0574">
        <w:rPr>
          <w:rFonts w:ascii="Arial Narrow" w:hAnsi="Arial Narrow"/>
        </w:rPr>
        <w:t>e</w:t>
      </w:r>
      <w:r w:rsidR="002A7F65">
        <w:rPr>
          <w:rFonts w:ascii="Arial Narrow" w:hAnsi="Arial Narrow"/>
        </w:rPr>
        <w:t xml:space="preserve"> </w:t>
      </w:r>
      <w:r w:rsidRPr="00FB533D">
        <w:rPr>
          <w:rFonts w:ascii="Arial Narrow" w:hAnsi="Arial Narrow"/>
        </w:rPr>
        <w:t xml:space="preserve">fyzických osôb pri spracúvaní osobných údajov a o voľnom pohybe takýchto údajov, </w:t>
      </w:r>
      <w:r w:rsidR="00DE1D15">
        <w:rPr>
          <w:rFonts w:ascii="Arial Narrow" w:hAnsi="Arial Narrow"/>
        </w:rPr>
        <w:t xml:space="preserve">ktorým sa </w:t>
      </w:r>
      <w:r w:rsidR="00314E77">
        <w:rPr>
          <w:rFonts w:ascii="Arial Narrow" w:hAnsi="Arial Narrow"/>
        </w:rPr>
        <w:br/>
        <w:t xml:space="preserve">         </w:t>
      </w:r>
      <w:r w:rsidR="00DE1D15">
        <w:rPr>
          <w:rFonts w:ascii="Arial Narrow" w:hAnsi="Arial Narrow"/>
        </w:rPr>
        <w:t xml:space="preserve">zrušuje smernica 95/46/ES (všeobecné nariadenie </w:t>
      </w:r>
      <w:r w:rsidR="00314E77">
        <w:rPr>
          <w:rFonts w:ascii="Arial Narrow" w:hAnsi="Arial Narrow"/>
        </w:rPr>
        <w:t xml:space="preserve">o ochrane údajov), </w:t>
      </w:r>
      <w:r w:rsidRPr="00FB533D">
        <w:rPr>
          <w:rFonts w:ascii="Arial Narrow" w:hAnsi="Arial Narrow"/>
        </w:rPr>
        <w:t xml:space="preserve">ako aj zákonom </w:t>
      </w:r>
      <w:r w:rsidR="00E22588" w:rsidRPr="00FB533D">
        <w:rPr>
          <w:rFonts w:ascii="Arial Narrow" w:hAnsi="Arial Narrow"/>
        </w:rPr>
        <w:br/>
        <w:t xml:space="preserve">     </w:t>
      </w:r>
      <w:r w:rsidR="00FB533D">
        <w:rPr>
          <w:rFonts w:ascii="Arial Narrow" w:hAnsi="Arial Narrow"/>
        </w:rPr>
        <w:t xml:space="preserve"> </w:t>
      </w:r>
      <w:r w:rsidR="002A7F65">
        <w:rPr>
          <w:rFonts w:ascii="Arial Narrow" w:hAnsi="Arial Narrow"/>
        </w:rPr>
        <w:t xml:space="preserve">   </w:t>
      </w:r>
      <w:r w:rsidRPr="00FB533D">
        <w:rPr>
          <w:rFonts w:ascii="Arial Narrow" w:hAnsi="Arial Narrow"/>
        </w:rPr>
        <w:t>č. 18/2018 Z. z. o ochrane osobných údajov a o zmene a doplnení niektorých zákonov.</w:t>
      </w:r>
    </w:p>
    <w:p w14:paraId="46974200" w14:textId="26C5BCAF" w:rsidR="004E6311" w:rsidRDefault="004E6311" w:rsidP="002A7F65">
      <w:pPr>
        <w:pStyle w:val="Odsekzoznamu"/>
        <w:numPr>
          <w:ilvl w:val="1"/>
          <w:numId w:val="21"/>
        </w:numPr>
        <w:tabs>
          <w:tab w:val="left" w:pos="567"/>
        </w:tabs>
        <w:spacing w:after="0" w:line="240" w:lineRule="auto"/>
        <w:ind w:left="284" w:hanging="426"/>
        <w:jc w:val="both"/>
        <w:rPr>
          <w:rFonts w:ascii="Arial Narrow" w:hAnsi="Arial Narrow"/>
        </w:rPr>
      </w:pPr>
      <w:r>
        <w:rPr>
          <w:rFonts w:ascii="Arial Narrow" w:hAnsi="Arial Narrow"/>
        </w:rPr>
        <w:t xml:space="preserve">   </w:t>
      </w:r>
      <w:r w:rsidR="002A7F65">
        <w:rPr>
          <w:rFonts w:ascii="Arial Narrow" w:hAnsi="Arial Narrow"/>
        </w:rPr>
        <w:t xml:space="preserve">   </w:t>
      </w:r>
      <w:r w:rsidR="007257B4" w:rsidRPr="004E6311">
        <w:rPr>
          <w:rFonts w:ascii="Arial Narrow" w:hAnsi="Arial Narrow"/>
        </w:rPr>
        <w:t xml:space="preserve">Strany rámcovej dohody informácie a údaje, na ktoré sa vzťahuje ochrana osobných údajov poskytnú len </w:t>
      </w:r>
      <w:r>
        <w:rPr>
          <w:rFonts w:ascii="Arial Narrow" w:hAnsi="Arial Narrow"/>
        </w:rPr>
        <w:t xml:space="preserve">    </w:t>
      </w:r>
      <w:r>
        <w:rPr>
          <w:rFonts w:ascii="Arial Narrow" w:hAnsi="Arial Narrow"/>
        </w:rPr>
        <w:br/>
        <w:t xml:space="preserve">   </w:t>
      </w:r>
      <w:r w:rsidR="002A7F65">
        <w:rPr>
          <w:rFonts w:ascii="Arial Narrow" w:hAnsi="Arial Narrow"/>
        </w:rPr>
        <w:t xml:space="preserve">   </w:t>
      </w:r>
      <w:r w:rsidR="007257B4" w:rsidRPr="004E6311">
        <w:rPr>
          <w:rFonts w:ascii="Arial Narrow" w:hAnsi="Arial Narrow"/>
        </w:rPr>
        <w:t>osobe, ktorej sa týkajú.</w:t>
      </w:r>
    </w:p>
    <w:p w14:paraId="1A9FA505" w14:textId="579650E0" w:rsidR="007257B4" w:rsidRPr="004E6311" w:rsidRDefault="004E6311" w:rsidP="00A17707">
      <w:pPr>
        <w:pStyle w:val="Odsekzoznamu"/>
        <w:numPr>
          <w:ilvl w:val="1"/>
          <w:numId w:val="21"/>
        </w:numPr>
        <w:spacing w:after="0" w:line="240" w:lineRule="auto"/>
        <w:ind w:left="284" w:hanging="426"/>
        <w:jc w:val="both"/>
        <w:rPr>
          <w:rFonts w:ascii="Arial Narrow" w:hAnsi="Arial Narrow"/>
        </w:rPr>
      </w:pPr>
      <w:r>
        <w:rPr>
          <w:rFonts w:ascii="Arial Narrow" w:hAnsi="Arial Narrow"/>
        </w:rPr>
        <w:t xml:space="preserve">      </w:t>
      </w:r>
      <w:r w:rsidR="007257B4" w:rsidRPr="004E6311">
        <w:rPr>
          <w:rFonts w:ascii="Arial Narrow" w:hAnsi="Arial Narrow"/>
        </w:rPr>
        <w:t xml:space="preserve">Informácie a údaje, na ktoré sa vzťahuje ochrana osobných údajov sa poskytnú súdu, prokuratúre alebo </w:t>
      </w:r>
      <w:r>
        <w:rPr>
          <w:rFonts w:ascii="Arial Narrow" w:hAnsi="Arial Narrow"/>
        </w:rPr>
        <w:t xml:space="preserve"> </w:t>
      </w:r>
      <w:r>
        <w:rPr>
          <w:rFonts w:ascii="Arial Narrow" w:hAnsi="Arial Narrow"/>
        </w:rPr>
        <w:br/>
        <w:t xml:space="preserve">      </w:t>
      </w:r>
      <w:r w:rsidR="007257B4" w:rsidRPr="004E6311">
        <w:rPr>
          <w:rFonts w:ascii="Arial Narrow" w:hAnsi="Arial Narrow"/>
        </w:rPr>
        <w:t xml:space="preserve">inému orgánu štátu na účely plnenia jeho úloh podľa osobitného predpisu alebo na účely odhaľovania, </w:t>
      </w:r>
      <w:r>
        <w:rPr>
          <w:rFonts w:ascii="Arial Narrow" w:hAnsi="Arial Narrow"/>
        </w:rPr>
        <w:br/>
        <w:t xml:space="preserve">      </w:t>
      </w:r>
      <w:r w:rsidR="007257B4" w:rsidRPr="004E6311">
        <w:rPr>
          <w:rFonts w:ascii="Arial Narrow" w:hAnsi="Arial Narrow"/>
        </w:rPr>
        <w:t>vyšetrovania a stíhania trestných činov.</w:t>
      </w:r>
    </w:p>
    <w:p w14:paraId="4F304C28" w14:textId="77777777" w:rsidR="007257B4" w:rsidRDefault="007257B4" w:rsidP="00F47E9A">
      <w:pPr>
        <w:keepNext/>
        <w:spacing w:after="0" w:line="240" w:lineRule="auto"/>
        <w:jc w:val="center"/>
        <w:rPr>
          <w:rFonts w:ascii="Arial Narrow" w:eastAsia="Times New Roman" w:hAnsi="Arial Narrow" w:cs="Times New Roman"/>
          <w:b/>
          <w:color w:val="000000"/>
          <w:lang w:eastAsia="x-none"/>
        </w:rPr>
      </w:pPr>
    </w:p>
    <w:p w14:paraId="4689AC7E" w14:textId="77777777" w:rsidR="007257B4" w:rsidRDefault="007257B4" w:rsidP="004E6311">
      <w:pPr>
        <w:keepNext/>
        <w:spacing w:after="0" w:line="240" w:lineRule="auto"/>
        <w:rPr>
          <w:rFonts w:ascii="Arial Narrow" w:eastAsia="Times New Roman" w:hAnsi="Arial Narrow" w:cs="Times New Roman"/>
          <w:b/>
          <w:color w:val="000000"/>
          <w:lang w:eastAsia="x-none"/>
        </w:rPr>
      </w:pPr>
    </w:p>
    <w:p w14:paraId="07B985FE" w14:textId="748726CB" w:rsidR="00F47E9A" w:rsidRPr="00063959" w:rsidRDefault="00F47E9A" w:rsidP="00F47E9A">
      <w:pPr>
        <w:keepNext/>
        <w:spacing w:after="0" w:line="240" w:lineRule="auto"/>
        <w:jc w:val="center"/>
        <w:rPr>
          <w:rFonts w:ascii="Arial Narrow" w:eastAsia="Times New Roman" w:hAnsi="Arial Narrow" w:cs="Times New Roman"/>
          <w:b/>
          <w:color w:val="000000"/>
          <w:lang w:eastAsia="x-none"/>
        </w:rPr>
      </w:pPr>
      <w:r w:rsidRPr="00063959">
        <w:rPr>
          <w:rFonts w:ascii="Arial Narrow" w:eastAsia="Times New Roman" w:hAnsi="Arial Narrow" w:cs="Times New Roman"/>
          <w:b/>
          <w:color w:val="000000"/>
          <w:lang w:eastAsia="x-none"/>
        </w:rPr>
        <w:t>Článok X</w:t>
      </w:r>
      <w:r w:rsidR="008F6A6B">
        <w:rPr>
          <w:rFonts w:ascii="Arial Narrow" w:eastAsia="Times New Roman" w:hAnsi="Arial Narrow" w:cs="Times New Roman"/>
          <w:b/>
          <w:color w:val="000000"/>
          <w:lang w:eastAsia="x-none"/>
        </w:rPr>
        <w:t>II</w:t>
      </w:r>
      <w:r w:rsidRPr="00063959">
        <w:rPr>
          <w:rFonts w:ascii="Arial Narrow" w:eastAsia="Times New Roman" w:hAnsi="Arial Narrow" w:cs="Times New Roman"/>
          <w:b/>
          <w:color w:val="000000"/>
          <w:lang w:eastAsia="x-none"/>
        </w:rPr>
        <w:t>.</w:t>
      </w:r>
    </w:p>
    <w:p w14:paraId="7356260E" w14:textId="77777777" w:rsidR="00F47E9A" w:rsidRPr="00063959" w:rsidRDefault="00F47E9A" w:rsidP="00F47E9A">
      <w:pPr>
        <w:keepNext/>
        <w:spacing w:after="0" w:line="240" w:lineRule="auto"/>
        <w:jc w:val="center"/>
        <w:rPr>
          <w:rFonts w:ascii="Arial Narrow" w:eastAsia="Times New Roman" w:hAnsi="Arial Narrow" w:cs="Times New Roman"/>
          <w:b/>
          <w:color w:val="000000"/>
          <w:lang w:eastAsia="x-none"/>
        </w:rPr>
      </w:pPr>
      <w:r w:rsidRPr="00063959">
        <w:rPr>
          <w:rFonts w:ascii="Arial Narrow" w:eastAsia="Times New Roman" w:hAnsi="Arial Narrow" w:cs="Times New Roman"/>
          <w:b/>
          <w:color w:val="000000"/>
          <w:lang w:eastAsia="x-none"/>
        </w:rPr>
        <w:t>Záverečné ustanovenia</w:t>
      </w:r>
    </w:p>
    <w:p w14:paraId="163024C2" w14:textId="77777777" w:rsidR="00060E11" w:rsidRPr="00063959" w:rsidRDefault="00060E11" w:rsidP="0099629D">
      <w:pPr>
        <w:keepNext/>
        <w:spacing w:after="0" w:line="240" w:lineRule="auto"/>
        <w:rPr>
          <w:rFonts w:ascii="Arial Narrow" w:eastAsia="Times New Roman" w:hAnsi="Arial Narrow" w:cs="Times New Roman"/>
          <w:b/>
          <w:color w:val="00B050"/>
          <w:lang w:eastAsia="x-none"/>
        </w:rPr>
      </w:pPr>
    </w:p>
    <w:p w14:paraId="18C2ABEC" w14:textId="77777777" w:rsidR="00E22588" w:rsidRPr="00E22588" w:rsidRDefault="00E22588" w:rsidP="00A17707">
      <w:pPr>
        <w:pStyle w:val="Odsekzoznamu"/>
        <w:widowControl w:val="0"/>
        <w:numPr>
          <w:ilvl w:val="0"/>
          <w:numId w:val="14"/>
        </w:numPr>
        <w:autoSpaceDN w:val="0"/>
        <w:adjustRightInd w:val="0"/>
        <w:spacing w:after="0" w:line="240" w:lineRule="auto"/>
        <w:jc w:val="both"/>
        <w:textAlignment w:val="baseline"/>
        <w:rPr>
          <w:rFonts w:ascii="Arial Narrow" w:eastAsia="Calibri" w:hAnsi="Arial Narrow" w:cs="Times New Roman"/>
          <w:vanish/>
          <w:color w:val="000000"/>
          <w:lang w:eastAsia="sk-SK"/>
        </w:rPr>
      </w:pPr>
    </w:p>
    <w:p w14:paraId="60052CCD" w14:textId="77777777" w:rsidR="00E22588" w:rsidRPr="00E22588" w:rsidRDefault="00E22588" w:rsidP="00A17707">
      <w:pPr>
        <w:pStyle w:val="Odsekzoznamu"/>
        <w:widowControl w:val="0"/>
        <w:numPr>
          <w:ilvl w:val="0"/>
          <w:numId w:val="14"/>
        </w:numPr>
        <w:autoSpaceDN w:val="0"/>
        <w:adjustRightInd w:val="0"/>
        <w:spacing w:after="0" w:line="240" w:lineRule="auto"/>
        <w:jc w:val="both"/>
        <w:textAlignment w:val="baseline"/>
        <w:rPr>
          <w:rFonts w:ascii="Arial Narrow" w:eastAsia="Calibri" w:hAnsi="Arial Narrow" w:cs="Times New Roman"/>
          <w:vanish/>
          <w:color w:val="000000"/>
          <w:lang w:eastAsia="sk-SK"/>
        </w:rPr>
      </w:pPr>
    </w:p>
    <w:p w14:paraId="396E3CA9" w14:textId="25FA5DA9" w:rsidR="00E22588" w:rsidRPr="00E22588" w:rsidRDefault="00F47E9A" w:rsidP="00F05BDD">
      <w:pPr>
        <w:pStyle w:val="Odsekzoznamu"/>
        <w:widowControl w:val="0"/>
        <w:numPr>
          <w:ilvl w:val="1"/>
          <w:numId w:val="23"/>
        </w:numPr>
        <w:tabs>
          <w:tab w:val="left" w:pos="567"/>
        </w:tabs>
        <w:autoSpaceDN w:val="0"/>
        <w:adjustRightInd w:val="0"/>
        <w:spacing w:after="0" w:line="240" w:lineRule="auto"/>
        <w:ind w:left="284" w:hanging="284"/>
        <w:jc w:val="both"/>
        <w:textAlignment w:val="baseline"/>
        <w:rPr>
          <w:rFonts w:ascii="Arial Narrow" w:eastAsia="MS Mincho" w:hAnsi="Arial Narrow" w:cs="Times New Roman"/>
          <w:color w:val="000000"/>
          <w:lang w:eastAsia="sk-SK"/>
        </w:rPr>
      </w:pPr>
      <w:r w:rsidRPr="00E22588">
        <w:rPr>
          <w:rFonts w:ascii="Arial Narrow" w:eastAsia="Calibri" w:hAnsi="Arial Narrow" w:cs="Times New Roman"/>
          <w:color w:val="000000"/>
          <w:lang w:eastAsia="sk-SK"/>
        </w:rPr>
        <w:t xml:space="preserve">Dohodu je možné meniť a dopĺňať iba formou očíslovaných, písomných dodatkov k tejto Dohode, </w:t>
      </w:r>
      <w:r w:rsidR="00E22588">
        <w:rPr>
          <w:rFonts w:ascii="Arial Narrow" w:eastAsia="Calibri" w:hAnsi="Arial Narrow" w:cs="Times New Roman"/>
          <w:color w:val="000000"/>
          <w:lang w:eastAsia="sk-SK"/>
        </w:rPr>
        <w:t xml:space="preserve"> </w:t>
      </w:r>
      <w:r w:rsidR="00E22588">
        <w:rPr>
          <w:rFonts w:ascii="Arial Narrow" w:eastAsia="Calibri" w:hAnsi="Arial Narrow" w:cs="Times New Roman"/>
          <w:color w:val="000000"/>
          <w:lang w:eastAsia="sk-SK"/>
        </w:rPr>
        <w:br/>
        <w:t xml:space="preserve">    </w:t>
      </w:r>
      <w:r w:rsidR="00EC73B5">
        <w:rPr>
          <w:rFonts w:ascii="Arial Narrow" w:eastAsia="Calibri" w:hAnsi="Arial Narrow" w:cs="Times New Roman"/>
          <w:color w:val="000000"/>
          <w:lang w:eastAsia="sk-SK"/>
        </w:rPr>
        <w:t xml:space="preserve"> </w:t>
      </w:r>
      <w:r w:rsidR="005C74E8">
        <w:rPr>
          <w:rFonts w:ascii="Arial Narrow" w:eastAsia="Calibri" w:hAnsi="Arial Narrow" w:cs="Times New Roman"/>
          <w:color w:val="000000"/>
          <w:lang w:eastAsia="sk-SK"/>
        </w:rPr>
        <w:t xml:space="preserve"> </w:t>
      </w:r>
      <w:r w:rsidR="00EC73B5">
        <w:rPr>
          <w:rFonts w:ascii="Arial Narrow" w:eastAsia="Calibri" w:hAnsi="Arial Narrow" w:cs="Times New Roman"/>
          <w:color w:val="000000"/>
          <w:lang w:eastAsia="sk-SK"/>
        </w:rPr>
        <w:t xml:space="preserve">v súlade s § 18 zákona o verejnom obstarávaní, </w:t>
      </w:r>
      <w:r w:rsidRPr="00E22588">
        <w:rPr>
          <w:rFonts w:ascii="Arial Narrow" w:eastAsia="Calibri" w:hAnsi="Arial Narrow" w:cs="Times New Roman"/>
          <w:color w:val="000000"/>
          <w:lang w:eastAsia="sk-SK"/>
        </w:rPr>
        <w:t xml:space="preserve">podpísaných obidvoma účastníkmi dohody na tej istej </w:t>
      </w:r>
      <w:r w:rsidR="00EC73B5">
        <w:rPr>
          <w:rFonts w:ascii="Arial Narrow" w:eastAsia="Calibri" w:hAnsi="Arial Narrow" w:cs="Times New Roman"/>
          <w:color w:val="000000"/>
          <w:lang w:eastAsia="sk-SK"/>
        </w:rPr>
        <w:t xml:space="preserve">  </w:t>
      </w:r>
      <w:r w:rsidR="00EC73B5">
        <w:rPr>
          <w:rFonts w:ascii="Arial Narrow" w:eastAsia="Calibri" w:hAnsi="Arial Narrow" w:cs="Times New Roman"/>
          <w:color w:val="000000"/>
          <w:lang w:eastAsia="sk-SK"/>
        </w:rPr>
        <w:br/>
        <w:t xml:space="preserve">     </w:t>
      </w:r>
      <w:r w:rsidR="005C74E8">
        <w:rPr>
          <w:rFonts w:ascii="Arial Narrow" w:eastAsia="Calibri" w:hAnsi="Arial Narrow" w:cs="Times New Roman"/>
          <w:color w:val="000000"/>
          <w:lang w:eastAsia="sk-SK"/>
        </w:rPr>
        <w:t xml:space="preserve"> </w:t>
      </w:r>
      <w:r w:rsidRPr="00E22588">
        <w:rPr>
          <w:rFonts w:ascii="Arial Narrow" w:eastAsia="Calibri" w:hAnsi="Arial Narrow" w:cs="Times New Roman"/>
          <w:color w:val="000000"/>
          <w:lang w:eastAsia="sk-SK"/>
        </w:rPr>
        <w:t>listine.</w:t>
      </w:r>
      <w:r w:rsidR="00EC73B5">
        <w:rPr>
          <w:rFonts w:ascii="Arial Narrow" w:eastAsia="Calibri" w:hAnsi="Arial Narrow" w:cs="Times New Roman"/>
          <w:color w:val="000000"/>
          <w:lang w:eastAsia="sk-SK"/>
        </w:rPr>
        <w:t xml:space="preserve"> </w:t>
      </w:r>
      <w:r w:rsidRPr="00E22588">
        <w:rPr>
          <w:rFonts w:ascii="Arial Narrow" w:eastAsia="Calibri" w:hAnsi="Arial Narrow" w:cs="Times New Roman"/>
          <w:color w:val="000000"/>
          <w:lang w:eastAsia="sk-SK"/>
        </w:rPr>
        <w:t>Zmeny</w:t>
      </w:r>
      <w:r w:rsidR="00EC73B5">
        <w:rPr>
          <w:rFonts w:ascii="Arial Narrow" w:eastAsia="Calibri" w:hAnsi="Arial Narrow" w:cs="Times New Roman"/>
          <w:color w:val="000000"/>
          <w:lang w:eastAsia="sk-SK"/>
        </w:rPr>
        <w:t xml:space="preserve"> </w:t>
      </w:r>
      <w:r w:rsidRPr="00E22588">
        <w:rPr>
          <w:rFonts w:ascii="Arial Narrow" w:eastAsia="Calibri" w:hAnsi="Arial Narrow" w:cs="Times New Roman"/>
          <w:color w:val="000000"/>
          <w:lang w:eastAsia="sk-SK"/>
        </w:rPr>
        <w:t>vykonané iným spôsobom sú neplatné a pre účastníkov dohody nezáväzné.</w:t>
      </w:r>
    </w:p>
    <w:p w14:paraId="00D2A2E6" w14:textId="77777777" w:rsidR="00E22588" w:rsidRDefault="00E22588" w:rsidP="00A17707">
      <w:pPr>
        <w:pStyle w:val="Odsekzoznamu"/>
        <w:widowControl w:val="0"/>
        <w:numPr>
          <w:ilvl w:val="1"/>
          <w:numId w:val="23"/>
        </w:numPr>
        <w:tabs>
          <w:tab w:val="left" w:pos="567"/>
        </w:tabs>
        <w:autoSpaceDN w:val="0"/>
        <w:adjustRightInd w:val="0"/>
        <w:spacing w:after="0" w:line="240" w:lineRule="auto"/>
        <w:jc w:val="both"/>
        <w:textAlignment w:val="baseline"/>
        <w:rPr>
          <w:rFonts w:ascii="Arial Narrow" w:eastAsia="MS Mincho" w:hAnsi="Arial Narrow" w:cs="Times New Roman"/>
          <w:color w:val="000000"/>
          <w:lang w:eastAsia="sk-SK"/>
        </w:rPr>
      </w:pPr>
      <w:r>
        <w:rPr>
          <w:rFonts w:ascii="Arial Narrow" w:eastAsia="Calibri" w:hAnsi="Arial Narrow" w:cs="Times New Roman"/>
          <w:color w:val="000000"/>
          <w:lang w:eastAsia="sk-SK"/>
        </w:rPr>
        <w:t xml:space="preserve">    </w:t>
      </w:r>
      <w:r w:rsidR="00F47E9A" w:rsidRPr="00E22588">
        <w:rPr>
          <w:rFonts w:ascii="Arial Narrow" w:eastAsia="MS Mincho" w:hAnsi="Arial Narrow" w:cs="Times New Roman"/>
          <w:color w:val="000000"/>
          <w:lang w:eastAsia="sk-SK"/>
        </w:rPr>
        <w:t xml:space="preserve">V prípade, ak sa niektoré z ustanovení tejto Dohody stane neplatné z dôvodu rozporu so zákonom, účastníci </w:t>
      </w:r>
      <w:r>
        <w:rPr>
          <w:rFonts w:ascii="Arial Narrow" w:eastAsia="MS Mincho" w:hAnsi="Arial Narrow" w:cs="Times New Roman"/>
          <w:color w:val="000000"/>
          <w:lang w:eastAsia="sk-SK"/>
        </w:rPr>
        <w:t xml:space="preserve"> </w:t>
      </w:r>
      <w:r>
        <w:rPr>
          <w:rFonts w:ascii="Arial Narrow" w:eastAsia="MS Mincho" w:hAnsi="Arial Narrow" w:cs="Times New Roman"/>
          <w:color w:val="000000"/>
          <w:lang w:eastAsia="sk-SK"/>
        </w:rPr>
        <w:br/>
        <w:t xml:space="preserve">    </w:t>
      </w:r>
      <w:r w:rsidR="00F47E9A" w:rsidRPr="00E22588">
        <w:rPr>
          <w:rFonts w:ascii="Arial Narrow" w:eastAsia="MS Mincho" w:hAnsi="Arial Narrow" w:cs="Times New Roman"/>
          <w:color w:val="000000"/>
          <w:lang w:eastAsia="sk-SK"/>
        </w:rPr>
        <w:t xml:space="preserve">dohody sa dohodnú na takej zmene Dohody, aby dohodnuté podmienky boli čo najpodobnejšie pôvodnému </w:t>
      </w:r>
      <w:r>
        <w:rPr>
          <w:rFonts w:ascii="Arial Narrow" w:eastAsia="MS Mincho" w:hAnsi="Arial Narrow" w:cs="Times New Roman"/>
          <w:color w:val="000000"/>
          <w:lang w:eastAsia="sk-SK"/>
        </w:rPr>
        <w:br/>
        <w:t xml:space="preserve">    </w:t>
      </w:r>
      <w:r w:rsidR="00F47E9A" w:rsidRPr="00E22588">
        <w:rPr>
          <w:rFonts w:ascii="Arial Narrow" w:eastAsia="MS Mincho" w:hAnsi="Arial Narrow" w:cs="Times New Roman"/>
          <w:color w:val="000000"/>
          <w:lang w:eastAsia="sk-SK"/>
        </w:rPr>
        <w:t>zmluvnému dojednaniu.</w:t>
      </w:r>
    </w:p>
    <w:p w14:paraId="16F8956A" w14:textId="77777777" w:rsidR="00E22588" w:rsidRDefault="00E22588" w:rsidP="00A17707">
      <w:pPr>
        <w:pStyle w:val="Odsekzoznamu"/>
        <w:widowControl w:val="0"/>
        <w:numPr>
          <w:ilvl w:val="1"/>
          <w:numId w:val="23"/>
        </w:numPr>
        <w:tabs>
          <w:tab w:val="left" w:pos="567"/>
        </w:tabs>
        <w:autoSpaceDN w:val="0"/>
        <w:adjustRightInd w:val="0"/>
        <w:spacing w:after="0" w:line="240" w:lineRule="auto"/>
        <w:jc w:val="both"/>
        <w:textAlignment w:val="baseline"/>
        <w:rPr>
          <w:rFonts w:ascii="Arial Narrow" w:eastAsia="MS Mincho" w:hAnsi="Arial Narrow" w:cs="Times New Roman"/>
          <w:color w:val="000000"/>
          <w:lang w:eastAsia="sk-SK"/>
        </w:rPr>
      </w:pPr>
      <w:r>
        <w:rPr>
          <w:rFonts w:ascii="Arial Narrow" w:eastAsia="MS Mincho" w:hAnsi="Arial Narrow" w:cs="Times New Roman"/>
          <w:color w:val="000000"/>
          <w:lang w:eastAsia="sk-SK"/>
        </w:rPr>
        <w:t xml:space="preserve">    </w:t>
      </w:r>
      <w:r w:rsidR="00F47E9A" w:rsidRPr="00E22588">
        <w:rPr>
          <w:rFonts w:ascii="Arial Narrow" w:eastAsia="MS Mincho" w:hAnsi="Arial Narrow" w:cs="Times New Roman"/>
          <w:color w:val="000000"/>
          <w:lang w:eastAsia="sk-SK"/>
        </w:rPr>
        <w:t xml:space="preserve">Účastníci dohody sa zaväzujú bez zbytočného odkladu písomne informovať druhého účastníka dohody, ak </w:t>
      </w:r>
      <w:r>
        <w:rPr>
          <w:rFonts w:ascii="Arial Narrow" w:eastAsia="MS Mincho" w:hAnsi="Arial Narrow" w:cs="Times New Roman"/>
          <w:color w:val="000000"/>
          <w:lang w:eastAsia="sk-SK"/>
        </w:rPr>
        <w:t xml:space="preserve">   </w:t>
      </w:r>
      <w:r>
        <w:rPr>
          <w:rFonts w:ascii="Arial Narrow" w:eastAsia="MS Mincho" w:hAnsi="Arial Narrow" w:cs="Times New Roman"/>
          <w:color w:val="000000"/>
          <w:lang w:eastAsia="sk-SK"/>
        </w:rPr>
        <w:br/>
        <w:t xml:space="preserve">    </w:t>
      </w:r>
      <w:r w:rsidR="00F47E9A" w:rsidRPr="00E22588">
        <w:rPr>
          <w:rFonts w:ascii="Arial Narrow" w:eastAsia="MS Mincho" w:hAnsi="Arial Narrow" w:cs="Times New Roman"/>
          <w:color w:val="000000"/>
          <w:lang w:eastAsia="sk-SK"/>
        </w:rPr>
        <w:t>dôjde k zmenám identifikačných údajov uvedených</w:t>
      </w:r>
      <w:r w:rsidR="00320324" w:rsidRPr="00E22588">
        <w:rPr>
          <w:rFonts w:ascii="Arial Narrow" w:eastAsia="MS Mincho" w:hAnsi="Arial Narrow" w:cs="Times New Roman"/>
          <w:color w:val="000000"/>
          <w:lang w:eastAsia="sk-SK"/>
        </w:rPr>
        <w:t xml:space="preserve"> na titulnej strane</w:t>
      </w:r>
      <w:r w:rsidR="00F47E9A" w:rsidRPr="00E22588">
        <w:rPr>
          <w:rFonts w:ascii="Arial Narrow" w:eastAsia="MS Mincho" w:hAnsi="Arial Narrow" w:cs="Times New Roman"/>
          <w:color w:val="000000"/>
          <w:lang w:eastAsia="sk-SK"/>
        </w:rPr>
        <w:t xml:space="preserve"> tejto Dohody bez potreby uzatvorenia </w:t>
      </w:r>
      <w:r>
        <w:rPr>
          <w:rFonts w:ascii="Arial Narrow" w:eastAsia="MS Mincho" w:hAnsi="Arial Narrow" w:cs="Times New Roman"/>
          <w:color w:val="000000"/>
          <w:lang w:eastAsia="sk-SK"/>
        </w:rPr>
        <w:t xml:space="preserve">   </w:t>
      </w:r>
      <w:r>
        <w:rPr>
          <w:rFonts w:ascii="Arial Narrow" w:eastAsia="MS Mincho" w:hAnsi="Arial Narrow" w:cs="Times New Roman"/>
          <w:color w:val="000000"/>
          <w:lang w:eastAsia="sk-SK"/>
        </w:rPr>
        <w:br/>
        <w:t xml:space="preserve">    </w:t>
      </w:r>
      <w:r w:rsidR="00F47E9A" w:rsidRPr="00E22588">
        <w:rPr>
          <w:rFonts w:ascii="Arial Narrow" w:eastAsia="MS Mincho" w:hAnsi="Arial Narrow" w:cs="Times New Roman"/>
          <w:color w:val="000000"/>
          <w:lang w:eastAsia="sk-SK"/>
        </w:rPr>
        <w:t xml:space="preserve">dodatku k Rámcovej dohode, ako aj o iných skutočnostiach, ktoré sú významné pre riadne plnenie z tejto </w:t>
      </w:r>
      <w:r>
        <w:rPr>
          <w:rFonts w:ascii="Arial Narrow" w:eastAsia="MS Mincho" w:hAnsi="Arial Narrow" w:cs="Times New Roman"/>
          <w:color w:val="000000"/>
          <w:lang w:eastAsia="sk-SK"/>
        </w:rPr>
        <w:br/>
        <w:t xml:space="preserve">    </w:t>
      </w:r>
      <w:r w:rsidR="00F47E9A" w:rsidRPr="00E22588">
        <w:rPr>
          <w:rFonts w:ascii="Arial Narrow" w:eastAsia="MS Mincho" w:hAnsi="Arial Narrow" w:cs="Times New Roman"/>
          <w:color w:val="000000"/>
          <w:lang w:eastAsia="sk-SK"/>
        </w:rPr>
        <w:t>Dohody.</w:t>
      </w:r>
    </w:p>
    <w:p w14:paraId="0BF091F6" w14:textId="77777777" w:rsidR="00E22588" w:rsidRDefault="00E22588" w:rsidP="00A17707">
      <w:pPr>
        <w:pStyle w:val="Odsekzoznamu"/>
        <w:widowControl w:val="0"/>
        <w:numPr>
          <w:ilvl w:val="1"/>
          <w:numId w:val="23"/>
        </w:numPr>
        <w:tabs>
          <w:tab w:val="left" w:pos="567"/>
        </w:tabs>
        <w:autoSpaceDN w:val="0"/>
        <w:adjustRightInd w:val="0"/>
        <w:spacing w:after="0" w:line="240" w:lineRule="auto"/>
        <w:jc w:val="both"/>
        <w:textAlignment w:val="baseline"/>
        <w:rPr>
          <w:rFonts w:ascii="Arial Narrow" w:eastAsia="MS Mincho" w:hAnsi="Arial Narrow" w:cs="Times New Roman"/>
          <w:color w:val="000000"/>
          <w:lang w:eastAsia="sk-SK"/>
        </w:rPr>
      </w:pPr>
      <w:r>
        <w:rPr>
          <w:rFonts w:ascii="Arial Narrow" w:eastAsia="MS Mincho" w:hAnsi="Arial Narrow" w:cs="Times New Roman"/>
          <w:color w:val="000000"/>
          <w:lang w:eastAsia="sk-SK"/>
        </w:rPr>
        <w:t xml:space="preserve">    </w:t>
      </w:r>
      <w:r w:rsidR="00F47E9A" w:rsidRPr="00E22588">
        <w:rPr>
          <w:rFonts w:ascii="Arial Narrow" w:eastAsia="MS Mincho" w:hAnsi="Arial Narrow" w:cs="Times New Roman"/>
          <w:color w:val="000000"/>
        </w:rPr>
        <w:t xml:space="preserve">Účastníci dohody vyhlasujú, že všetky vzniknuté spory v súvislosti s touto Dohodou budú riešiť mimosúdnou </w:t>
      </w:r>
      <w:r>
        <w:rPr>
          <w:rFonts w:ascii="Arial Narrow" w:eastAsia="MS Mincho" w:hAnsi="Arial Narrow" w:cs="Times New Roman"/>
          <w:color w:val="000000"/>
        </w:rPr>
        <w:br/>
        <w:t xml:space="preserve">    </w:t>
      </w:r>
      <w:r w:rsidR="00F47E9A" w:rsidRPr="00E22588">
        <w:rPr>
          <w:rFonts w:ascii="Arial Narrow" w:eastAsia="MS Mincho" w:hAnsi="Arial Narrow" w:cs="Times New Roman"/>
          <w:color w:val="000000"/>
        </w:rPr>
        <w:t xml:space="preserve">cestou prostredníctvom vzájomných rokovaní a dohôd. Ak v súvislosti s touto Dohodou dôjde medzi </w:t>
      </w:r>
      <w:r>
        <w:rPr>
          <w:rFonts w:ascii="Arial Narrow" w:eastAsia="MS Mincho" w:hAnsi="Arial Narrow" w:cs="Times New Roman"/>
          <w:color w:val="000000"/>
        </w:rPr>
        <w:br/>
        <w:t xml:space="preserve">    </w:t>
      </w:r>
      <w:r w:rsidR="00F47E9A" w:rsidRPr="00E22588">
        <w:rPr>
          <w:rFonts w:ascii="Arial Narrow" w:eastAsia="MS Mincho" w:hAnsi="Arial Narrow" w:cs="Times New Roman"/>
          <w:color w:val="000000"/>
        </w:rPr>
        <w:t xml:space="preserve">účastníkmi dohody k vzniku súdneho sporu, príslušnosť slovenského súdu je daná podľa pravidiel </w:t>
      </w:r>
      <w:r>
        <w:rPr>
          <w:rFonts w:ascii="Arial Narrow" w:eastAsia="MS Mincho" w:hAnsi="Arial Narrow" w:cs="Times New Roman"/>
          <w:color w:val="000000"/>
        </w:rPr>
        <w:br/>
        <w:t xml:space="preserve">    </w:t>
      </w:r>
      <w:r w:rsidR="00F47E9A" w:rsidRPr="00E22588">
        <w:rPr>
          <w:rFonts w:ascii="Arial Narrow" w:eastAsia="MS Mincho" w:hAnsi="Arial Narrow" w:cs="Times New Roman"/>
          <w:color w:val="000000"/>
        </w:rPr>
        <w:t>ustanovených v príslušných právnych predpisoch Slovenskej republiky.</w:t>
      </w:r>
    </w:p>
    <w:p w14:paraId="4E36852A" w14:textId="77777777" w:rsidR="00E22588" w:rsidRPr="00E22588" w:rsidRDefault="00E22588" w:rsidP="00A17707">
      <w:pPr>
        <w:pStyle w:val="Odsekzoznamu"/>
        <w:widowControl w:val="0"/>
        <w:numPr>
          <w:ilvl w:val="1"/>
          <w:numId w:val="23"/>
        </w:numPr>
        <w:tabs>
          <w:tab w:val="left" w:pos="567"/>
        </w:tabs>
        <w:autoSpaceDN w:val="0"/>
        <w:adjustRightInd w:val="0"/>
        <w:spacing w:after="0" w:line="240" w:lineRule="auto"/>
        <w:jc w:val="both"/>
        <w:textAlignment w:val="baseline"/>
        <w:rPr>
          <w:rFonts w:ascii="Arial Narrow" w:eastAsia="MS Mincho" w:hAnsi="Arial Narrow" w:cs="Times New Roman"/>
          <w:color w:val="000000"/>
          <w:lang w:eastAsia="sk-SK"/>
        </w:rPr>
      </w:pPr>
      <w:r>
        <w:rPr>
          <w:rFonts w:ascii="Arial Narrow" w:eastAsia="MS Mincho" w:hAnsi="Arial Narrow" w:cs="Times New Roman"/>
          <w:color w:val="000000"/>
        </w:rPr>
        <w:t xml:space="preserve">    </w:t>
      </w:r>
      <w:r w:rsidR="00F47E9A" w:rsidRPr="00E22588">
        <w:rPr>
          <w:rFonts w:ascii="Arial Narrow" w:eastAsia="Calibri" w:hAnsi="Arial Narrow" w:cs="Times New Roman"/>
          <w:bCs/>
          <w:color w:val="000000"/>
          <w:lang w:eastAsia="sk-SK"/>
        </w:rPr>
        <w:t xml:space="preserve">Rámcová dohoda nadobúda platnosť dňom jej podpísania účastníkmi dohody a účinnosť dňom </w:t>
      </w:r>
      <w:r>
        <w:rPr>
          <w:rFonts w:ascii="Arial Narrow" w:eastAsia="Calibri" w:hAnsi="Arial Narrow" w:cs="Times New Roman"/>
          <w:bCs/>
          <w:color w:val="000000"/>
          <w:lang w:eastAsia="sk-SK"/>
        </w:rPr>
        <w:br/>
        <w:t xml:space="preserve">    </w:t>
      </w:r>
      <w:r w:rsidR="00F47E9A" w:rsidRPr="00E22588">
        <w:rPr>
          <w:rFonts w:ascii="Arial Narrow" w:eastAsia="Calibri" w:hAnsi="Arial Narrow" w:cs="Times New Roman"/>
          <w:bCs/>
          <w:color w:val="000000"/>
          <w:lang w:eastAsia="sk-SK"/>
        </w:rPr>
        <w:t xml:space="preserve">nasledujúcim po dni jej zverejnenia v Centrálnom registri zmlúv vedenom Úradom vlády Slovenskej </w:t>
      </w:r>
      <w:r>
        <w:rPr>
          <w:rFonts w:ascii="Arial Narrow" w:eastAsia="Calibri" w:hAnsi="Arial Narrow" w:cs="Times New Roman"/>
          <w:bCs/>
          <w:color w:val="000000"/>
          <w:lang w:eastAsia="sk-SK"/>
        </w:rPr>
        <w:br/>
        <w:t xml:space="preserve">    </w:t>
      </w:r>
      <w:r w:rsidR="00F47E9A" w:rsidRPr="00E22588">
        <w:rPr>
          <w:rFonts w:ascii="Arial Narrow" w:eastAsia="Calibri" w:hAnsi="Arial Narrow" w:cs="Times New Roman"/>
          <w:bCs/>
          <w:color w:val="000000"/>
          <w:lang w:eastAsia="sk-SK"/>
        </w:rPr>
        <w:t xml:space="preserve">republiky podľa § 47a ods. 1 zákona č. 40/1964 Zb. Občianskeho zákonníka v znení neskorších predpisov </w:t>
      </w:r>
      <w:r>
        <w:rPr>
          <w:rFonts w:ascii="Arial Narrow" w:eastAsia="Calibri" w:hAnsi="Arial Narrow" w:cs="Times New Roman"/>
          <w:bCs/>
          <w:color w:val="000000"/>
          <w:lang w:eastAsia="sk-SK"/>
        </w:rPr>
        <w:br/>
        <w:t xml:space="preserve">    </w:t>
      </w:r>
      <w:r w:rsidR="00F47E9A" w:rsidRPr="00E22588">
        <w:rPr>
          <w:rFonts w:ascii="Arial Narrow" w:eastAsia="Calibri" w:hAnsi="Arial Narrow" w:cs="Times New Roman"/>
          <w:bCs/>
          <w:color w:val="000000"/>
          <w:lang w:eastAsia="sk-SK"/>
        </w:rPr>
        <w:t xml:space="preserve">v nadväznosti na § 5a ods. 1 a 6 zákona č. 211/2000 Z. z.  o slobodnom prístupe k informáciám a o zmene </w:t>
      </w:r>
      <w:r>
        <w:rPr>
          <w:rFonts w:ascii="Arial Narrow" w:eastAsia="Calibri" w:hAnsi="Arial Narrow" w:cs="Times New Roman"/>
          <w:bCs/>
          <w:color w:val="000000"/>
          <w:lang w:eastAsia="sk-SK"/>
        </w:rPr>
        <w:br/>
        <w:t xml:space="preserve">    </w:t>
      </w:r>
      <w:r w:rsidR="00F47E9A" w:rsidRPr="00E22588">
        <w:rPr>
          <w:rFonts w:ascii="Arial Narrow" w:eastAsia="Calibri" w:hAnsi="Arial Narrow" w:cs="Times New Roman"/>
          <w:bCs/>
          <w:color w:val="000000"/>
          <w:lang w:eastAsia="sk-SK"/>
        </w:rPr>
        <w:t>a doplnení niektorých zákonov (zákon o slobode informácií) v znení neskorších predpisov.</w:t>
      </w:r>
    </w:p>
    <w:p w14:paraId="0F3266F4" w14:textId="77777777" w:rsidR="00E22588" w:rsidRPr="00E22588" w:rsidRDefault="00E22588" w:rsidP="00A17707">
      <w:pPr>
        <w:pStyle w:val="Odsekzoznamu"/>
        <w:widowControl w:val="0"/>
        <w:numPr>
          <w:ilvl w:val="1"/>
          <w:numId w:val="23"/>
        </w:numPr>
        <w:tabs>
          <w:tab w:val="left" w:pos="567"/>
        </w:tabs>
        <w:autoSpaceDN w:val="0"/>
        <w:adjustRightInd w:val="0"/>
        <w:spacing w:after="0" w:line="240" w:lineRule="auto"/>
        <w:jc w:val="both"/>
        <w:textAlignment w:val="baseline"/>
        <w:rPr>
          <w:rFonts w:ascii="Arial Narrow" w:eastAsia="MS Mincho" w:hAnsi="Arial Narrow" w:cs="Times New Roman"/>
          <w:color w:val="000000"/>
          <w:lang w:eastAsia="sk-SK"/>
        </w:rPr>
      </w:pPr>
      <w:r>
        <w:rPr>
          <w:rFonts w:ascii="Arial Narrow" w:eastAsia="Calibri" w:hAnsi="Arial Narrow" w:cs="Times New Roman"/>
          <w:bCs/>
          <w:color w:val="000000"/>
          <w:lang w:eastAsia="sk-SK"/>
        </w:rPr>
        <w:t xml:space="preserve">    </w:t>
      </w:r>
      <w:r w:rsidR="00F47E9A" w:rsidRPr="00E22588">
        <w:rPr>
          <w:rFonts w:ascii="Arial Narrow" w:eastAsia="Times New Roman" w:hAnsi="Arial Narrow" w:cs="Times New Roman"/>
          <w:color w:val="000000"/>
          <w:lang w:eastAsia="x-none"/>
        </w:rPr>
        <w:t xml:space="preserve">Práva a povinnosti neupravené v tejto Dohode sa riadia Obchodným zákonníkom a súvisiacimi platnými </w:t>
      </w:r>
      <w:r>
        <w:rPr>
          <w:rFonts w:ascii="Arial Narrow" w:eastAsia="Times New Roman" w:hAnsi="Arial Narrow" w:cs="Times New Roman"/>
          <w:color w:val="000000"/>
          <w:lang w:eastAsia="x-none"/>
        </w:rPr>
        <w:t xml:space="preserve"> </w:t>
      </w:r>
      <w:r>
        <w:rPr>
          <w:rFonts w:ascii="Arial Narrow" w:eastAsia="Times New Roman" w:hAnsi="Arial Narrow" w:cs="Times New Roman"/>
          <w:color w:val="000000"/>
          <w:lang w:eastAsia="x-none"/>
        </w:rPr>
        <w:br/>
        <w:t xml:space="preserve">    </w:t>
      </w:r>
      <w:r w:rsidR="00F47E9A" w:rsidRPr="00E22588">
        <w:rPr>
          <w:rFonts w:ascii="Arial Narrow" w:eastAsia="Times New Roman" w:hAnsi="Arial Narrow" w:cs="Times New Roman"/>
          <w:color w:val="000000"/>
          <w:lang w:eastAsia="x-none"/>
        </w:rPr>
        <w:t>právnymi predpismi Slovenskej republiky v aktuálnom znení.</w:t>
      </w:r>
    </w:p>
    <w:p w14:paraId="39BC99FA" w14:textId="77777777" w:rsidR="00E22588" w:rsidRPr="00E22588" w:rsidRDefault="00E22588" w:rsidP="00A17707">
      <w:pPr>
        <w:pStyle w:val="Odsekzoznamu"/>
        <w:widowControl w:val="0"/>
        <w:numPr>
          <w:ilvl w:val="1"/>
          <w:numId w:val="23"/>
        </w:numPr>
        <w:tabs>
          <w:tab w:val="left" w:pos="567"/>
        </w:tabs>
        <w:autoSpaceDN w:val="0"/>
        <w:adjustRightInd w:val="0"/>
        <w:spacing w:after="0" w:line="240" w:lineRule="auto"/>
        <w:jc w:val="both"/>
        <w:textAlignment w:val="baseline"/>
        <w:rPr>
          <w:rFonts w:ascii="Arial Narrow" w:eastAsia="MS Mincho" w:hAnsi="Arial Narrow" w:cs="Times New Roman"/>
          <w:color w:val="000000"/>
          <w:lang w:eastAsia="sk-SK"/>
        </w:rPr>
      </w:pPr>
      <w:r>
        <w:rPr>
          <w:rFonts w:ascii="Arial Narrow" w:eastAsia="Times New Roman" w:hAnsi="Arial Narrow" w:cs="Times New Roman"/>
          <w:color w:val="000000"/>
          <w:lang w:eastAsia="x-none"/>
        </w:rPr>
        <w:t xml:space="preserve">    </w:t>
      </w:r>
      <w:r w:rsidR="00F47E9A" w:rsidRPr="00E22588">
        <w:rPr>
          <w:rFonts w:ascii="Arial Narrow" w:eastAsia="Times New Roman" w:hAnsi="Arial Narrow" w:cs="Times New Roman"/>
          <w:color w:val="000000"/>
          <w:lang w:eastAsia="x-none"/>
        </w:rPr>
        <w:t>Dohoda je vyhotovená v </w:t>
      </w:r>
      <w:r w:rsidR="0099629D" w:rsidRPr="00E22588">
        <w:rPr>
          <w:rFonts w:ascii="Arial Narrow" w:eastAsia="Times New Roman" w:hAnsi="Arial Narrow" w:cs="Times New Roman"/>
          <w:color w:val="000000"/>
          <w:lang w:eastAsia="x-none"/>
        </w:rPr>
        <w:t>4</w:t>
      </w:r>
      <w:r w:rsidR="00F47E9A" w:rsidRPr="00E22588">
        <w:rPr>
          <w:rFonts w:ascii="Arial Narrow" w:eastAsia="Times New Roman" w:hAnsi="Arial Narrow" w:cs="Times New Roman"/>
          <w:color w:val="000000"/>
          <w:lang w:eastAsia="x-none"/>
        </w:rPr>
        <w:t xml:space="preserve"> (</w:t>
      </w:r>
      <w:r w:rsidR="0099629D" w:rsidRPr="00E22588">
        <w:rPr>
          <w:rFonts w:ascii="Arial Narrow" w:eastAsia="Times New Roman" w:hAnsi="Arial Narrow" w:cs="Times New Roman"/>
          <w:color w:val="000000"/>
          <w:lang w:eastAsia="x-none"/>
        </w:rPr>
        <w:t>štyroch</w:t>
      </w:r>
      <w:r w:rsidR="00F47E9A" w:rsidRPr="00E22588">
        <w:rPr>
          <w:rFonts w:ascii="Arial Narrow" w:eastAsia="Times New Roman" w:hAnsi="Arial Narrow" w:cs="Times New Roman"/>
          <w:color w:val="000000"/>
          <w:lang w:eastAsia="x-none"/>
        </w:rPr>
        <w:t xml:space="preserve">) rovnopisoch, 3 (tri) rovnopisy sú určené pre </w:t>
      </w:r>
      <w:r w:rsidR="00F47E9A" w:rsidRPr="00E22588">
        <w:rPr>
          <w:rFonts w:ascii="Arial Narrow" w:eastAsia="Times New Roman" w:hAnsi="Arial Narrow" w:cs="Times New Roman"/>
          <w:color w:val="000000"/>
          <w:lang w:eastAsia="sk-SK"/>
        </w:rPr>
        <w:t xml:space="preserve">Objednávateľa </w:t>
      </w:r>
      <w:r w:rsidR="00F47E9A" w:rsidRPr="00E22588">
        <w:rPr>
          <w:rFonts w:ascii="Arial Narrow" w:eastAsia="Times New Roman" w:hAnsi="Arial Narrow" w:cs="Times New Roman"/>
          <w:color w:val="000000"/>
          <w:lang w:eastAsia="x-none"/>
        </w:rPr>
        <w:t>a </w:t>
      </w:r>
      <w:r w:rsidR="0099629D" w:rsidRPr="00E22588">
        <w:rPr>
          <w:rFonts w:ascii="Arial Narrow" w:eastAsia="Times New Roman" w:hAnsi="Arial Narrow" w:cs="Times New Roman"/>
          <w:color w:val="000000"/>
          <w:lang w:eastAsia="x-none"/>
        </w:rPr>
        <w:t>1</w:t>
      </w:r>
      <w:r w:rsidR="00F47E9A" w:rsidRPr="00E22588">
        <w:rPr>
          <w:rFonts w:ascii="Arial Narrow" w:eastAsia="Times New Roman" w:hAnsi="Arial Narrow" w:cs="Times New Roman"/>
          <w:color w:val="000000"/>
          <w:lang w:eastAsia="x-none"/>
        </w:rPr>
        <w:t xml:space="preserve"> (</w:t>
      </w:r>
      <w:r w:rsidR="0099629D" w:rsidRPr="00E22588">
        <w:rPr>
          <w:rFonts w:ascii="Arial Narrow" w:eastAsia="Times New Roman" w:hAnsi="Arial Narrow" w:cs="Times New Roman"/>
          <w:color w:val="000000"/>
          <w:lang w:eastAsia="x-none"/>
        </w:rPr>
        <w:t>jeden</w:t>
      </w:r>
      <w:r w:rsidR="00F47E9A" w:rsidRPr="00E22588">
        <w:rPr>
          <w:rFonts w:ascii="Arial Narrow" w:eastAsia="Times New Roman" w:hAnsi="Arial Narrow" w:cs="Times New Roman"/>
          <w:color w:val="000000"/>
          <w:lang w:eastAsia="x-none"/>
        </w:rPr>
        <w:t xml:space="preserve">) </w:t>
      </w:r>
      <w:r>
        <w:rPr>
          <w:rFonts w:ascii="Arial Narrow" w:eastAsia="Times New Roman" w:hAnsi="Arial Narrow" w:cs="Times New Roman"/>
          <w:color w:val="000000"/>
          <w:lang w:eastAsia="x-none"/>
        </w:rPr>
        <w:br/>
        <w:t xml:space="preserve">    </w:t>
      </w:r>
      <w:r w:rsidR="00F47E9A" w:rsidRPr="00E22588">
        <w:rPr>
          <w:rFonts w:ascii="Arial Narrow" w:eastAsia="Times New Roman" w:hAnsi="Arial Narrow" w:cs="Times New Roman"/>
          <w:color w:val="000000"/>
          <w:lang w:eastAsia="x-none"/>
        </w:rPr>
        <w:t xml:space="preserve">rovnopis pre </w:t>
      </w:r>
      <w:r w:rsidR="00F47E9A" w:rsidRPr="00E22588">
        <w:rPr>
          <w:rFonts w:ascii="Arial Narrow" w:eastAsia="Calibri" w:hAnsi="Arial Narrow" w:cs="Times New Roman"/>
          <w:color w:val="000000"/>
        </w:rPr>
        <w:t>Poskytovateľa</w:t>
      </w:r>
      <w:r w:rsidR="00F47E9A" w:rsidRPr="00E22588">
        <w:rPr>
          <w:rFonts w:ascii="Arial Narrow" w:eastAsia="Times New Roman" w:hAnsi="Arial Narrow" w:cs="Times New Roman"/>
          <w:color w:val="000000"/>
          <w:lang w:eastAsia="x-none"/>
        </w:rPr>
        <w:t xml:space="preserve">. </w:t>
      </w:r>
    </w:p>
    <w:p w14:paraId="7CBE7C89" w14:textId="6726B8BE" w:rsidR="00F47E9A" w:rsidRPr="00E22588" w:rsidRDefault="00E22588" w:rsidP="00F05BDD">
      <w:pPr>
        <w:pStyle w:val="Odsekzoznamu"/>
        <w:widowControl w:val="0"/>
        <w:numPr>
          <w:ilvl w:val="1"/>
          <w:numId w:val="23"/>
        </w:numPr>
        <w:tabs>
          <w:tab w:val="left" w:pos="567"/>
        </w:tabs>
        <w:autoSpaceDN w:val="0"/>
        <w:adjustRightInd w:val="0"/>
        <w:spacing w:after="0" w:line="240" w:lineRule="auto"/>
        <w:jc w:val="both"/>
        <w:textAlignment w:val="baseline"/>
        <w:rPr>
          <w:rFonts w:ascii="Arial Narrow" w:eastAsia="MS Mincho" w:hAnsi="Arial Narrow" w:cs="Times New Roman"/>
          <w:color w:val="000000"/>
          <w:lang w:eastAsia="sk-SK"/>
        </w:rPr>
      </w:pPr>
      <w:r>
        <w:rPr>
          <w:rFonts w:ascii="Arial Narrow" w:eastAsia="Times New Roman" w:hAnsi="Arial Narrow" w:cs="Times New Roman"/>
          <w:color w:val="000000"/>
          <w:lang w:eastAsia="x-none"/>
        </w:rPr>
        <w:t xml:space="preserve">   </w:t>
      </w:r>
      <w:r w:rsidR="00F05BDD">
        <w:rPr>
          <w:rFonts w:ascii="Arial Narrow" w:eastAsia="Times New Roman" w:hAnsi="Arial Narrow" w:cs="Times New Roman"/>
          <w:color w:val="000000"/>
          <w:lang w:eastAsia="x-none"/>
        </w:rPr>
        <w:t xml:space="preserve"> </w:t>
      </w:r>
      <w:r w:rsidR="00F47E9A" w:rsidRPr="00E22588">
        <w:rPr>
          <w:rFonts w:ascii="Arial Narrow" w:eastAsia="Times New Roman" w:hAnsi="Arial Narrow" w:cs="Times New Roman"/>
          <w:color w:val="000000"/>
          <w:lang w:eastAsia="x-none"/>
        </w:rPr>
        <w:t xml:space="preserve">Účastníci dohody vyhlasujú, že Dohoda jasne a zrozumiteľne vyjadruje ich slobodnú a vážnu vôľu byť </w:t>
      </w:r>
      <w:r>
        <w:rPr>
          <w:rFonts w:ascii="Arial Narrow" w:eastAsia="Times New Roman" w:hAnsi="Arial Narrow" w:cs="Times New Roman"/>
          <w:color w:val="000000"/>
          <w:lang w:eastAsia="x-none"/>
        </w:rPr>
        <w:t xml:space="preserve">   </w:t>
      </w:r>
      <w:r>
        <w:rPr>
          <w:rFonts w:ascii="Arial Narrow" w:eastAsia="Times New Roman" w:hAnsi="Arial Narrow" w:cs="Times New Roman"/>
          <w:color w:val="000000"/>
          <w:lang w:eastAsia="x-none"/>
        </w:rPr>
        <w:br/>
        <w:t xml:space="preserve">   </w:t>
      </w:r>
      <w:r w:rsidR="00F05BDD">
        <w:rPr>
          <w:rFonts w:ascii="Arial Narrow" w:eastAsia="Times New Roman" w:hAnsi="Arial Narrow" w:cs="Times New Roman"/>
          <w:color w:val="000000"/>
          <w:lang w:eastAsia="x-none"/>
        </w:rPr>
        <w:t xml:space="preserve"> </w:t>
      </w:r>
      <w:r w:rsidR="00F47E9A" w:rsidRPr="00E22588">
        <w:rPr>
          <w:rFonts w:ascii="Arial Narrow" w:eastAsia="Times New Roman" w:hAnsi="Arial Narrow" w:cs="Times New Roman"/>
          <w:color w:val="000000"/>
          <w:lang w:eastAsia="x-none"/>
        </w:rPr>
        <w:t xml:space="preserve">viazaný jej obsahom. Ďalej spoločne vyhlasujú, že si Dohodu pozorne a riadne prečítali, porozumeli jej a na </w:t>
      </w:r>
      <w:r>
        <w:rPr>
          <w:rFonts w:ascii="Arial Narrow" w:eastAsia="Times New Roman" w:hAnsi="Arial Narrow" w:cs="Times New Roman"/>
          <w:color w:val="000000"/>
          <w:lang w:eastAsia="x-none"/>
        </w:rPr>
        <w:br/>
        <w:t xml:space="preserve">   </w:t>
      </w:r>
      <w:r w:rsidR="00F05BDD">
        <w:rPr>
          <w:rFonts w:ascii="Arial Narrow" w:eastAsia="Times New Roman" w:hAnsi="Arial Narrow" w:cs="Times New Roman"/>
          <w:color w:val="000000"/>
          <w:lang w:eastAsia="x-none"/>
        </w:rPr>
        <w:t xml:space="preserve"> </w:t>
      </w:r>
      <w:r w:rsidR="00F47E9A" w:rsidRPr="00E22588">
        <w:rPr>
          <w:rFonts w:ascii="Arial Narrow" w:eastAsia="Times New Roman" w:hAnsi="Arial Narrow" w:cs="Times New Roman"/>
          <w:color w:val="000000"/>
          <w:lang w:eastAsia="x-none"/>
        </w:rPr>
        <w:t>dôkaz súhlasu s ňou ju vlastnoručne podpisujú.</w:t>
      </w:r>
    </w:p>
    <w:p w14:paraId="64F78BC2" w14:textId="4FEFC524" w:rsidR="00F47E9A" w:rsidRPr="00CD7498" w:rsidRDefault="00F47E9A" w:rsidP="00CD7498">
      <w:pPr>
        <w:widowControl w:val="0"/>
        <w:tabs>
          <w:tab w:val="left" w:pos="567"/>
        </w:tabs>
        <w:autoSpaceDN w:val="0"/>
        <w:adjustRightInd w:val="0"/>
        <w:spacing w:after="0" w:line="240" w:lineRule="auto"/>
        <w:jc w:val="both"/>
        <w:textAlignment w:val="baseline"/>
        <w:rPr>
          <w:rFonts w:ascii="Arial Narrow" w:hAnsi="Arial Narrow"/>
        </w:rPr>
      </w:pPr>
    </w:p>
    <w:p w14:paraId="2258B6E5" w14:textId="0A566BA9" w:rsidR="003B53E3" w:rsidRPr="00063959" w:rsidRDefault="003B53E3" w:rsidP="003B53E3">
      <w:pPr>
        <w:spacing w:after="0" w:line="240" w:lineRule="auto"/>
        <w:ind w:firstLine="357"/>
        <w:rPr>
          <w:rFonts w:ascii="Arial Narrow" w:eastAsia="Times New Roman" w:hAnsi="Arial Narrow" w:cs="Times New Roman"/>
          <w:color w:val="000000"/>
          <w:lang w:eastAsia="cs-CZ"/>
        </w:rPr>
      </w:pPr>
      <w:r w:rsidRPr="00063959">
        <w:rPr>
          <w:rFonts w:ascii="Arial Narrow" w:eastAsia="Times New Roman" w:hAnsi="Arial Narrow" w:cs="Times New Roman"/>
          <w:color w:val="000000"/>
          <w:lang w:eastAsia="cs-CZ"/>
        </w:rPr>
        <w:t>V Bratislave, dňa .........................</w:t>
      </w:r>
      <w:r w:rsidR="005C74E8">
        <w:rPr>
          <w:rFonts w:ascii="Arial Narrow" w:eastAsia="Times New Roman" w:hAnsi="Arial Narrow" w:cs="Times New Roman"/>
          <w:color w:val="000000"/>
          <w:lang w:eastAsia="cs-CZ"/>
        </w:rPr>
        <w:t>..</w:t>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t>V</w:t>
      </w:r>
      <w:r>
        <w:rPr>
          <w:rFonts w:ascii="Arial Narrow" w:eastAsia="Times New Roman" w:hAnsi="Arial Narrow" w:cs="Times New Roman"/>
          <w:color w:val="000000"/>
          <w:lang w:eastAsia="cs-CZ"/>
        </w:rPr>
        <w:t> ............................</w:t>
      </w:r>
      <w:r w:rsidRPr="00063959">
        <w:rPr>
          <w:rFonts w:ascii="Arial Narrow" w:eastAsia="Times New Roman" w:hAnsi="Arial Narrow" w:cs="Times New Roman"/>
          <w:color w:val="000000"/>
          <w:lang w:eastAsia="cs-CZ"/>
        </w:rPr>
        <w:t>, dňa ......................</w:t>
      </w:r>
    </w:p>
    <w:p w14:paraId="406D3852" w14:textId="77777777" w:rsidR="003B53E3" w:rsidRDefault="003B53E3" w:rsidP="003B53E3">
      <w:pPr>
        <w:spacing w:after="0" w:line="240" w:lineRule="auto"/>
        <w:jc w:val="both"/>
        <w:rPr>
          <w:rFonts w:ascii="Arial Narrow" w:eastAsia="Times New Roman" w:hAnsi="Arial Narrow" w:cs="Times New Roman"/>
          <w:color w:val="000000"/>
          <w:lang w:eastAsia="cs-CZ"/>
        </w:rPr>
      </w:pPr>
      <w:r>
        <w:rPr>
          <w:rFonts w:ascii="Arial Narrow" w:eastAsia="Times New Roman" w:hAnsi="Arial Narrow" w:cs="Times New Roman"/>
          <w:color w:val="000000"/>
          <w:lang w:eastAsia="cs-CZ"/>
        </w:rPr>
        <w:t xml:space="preserve">             </w:t>
      </w:r>
    </w:p>
    <w:p w14:paraId="3916866B" w14:textId="537E58D4" w:rsidR="003B53E3" w:rsidRDefault="003B53E3" w:rsidP="006105F6">
      <w:pPr>
        <w:spacing w:after="0" w:line="240" w:lineRule="auto"/>
        <w:ind w:firstLine="357"/>
        <w:jc w:val="both"/>
        <w:rPr>
          <w:rFonts w:ascii="Arial Narrow" w:eastAsia="Times New Roman" w:hAnsi="Arial Narrow" w:cs="Times New Roman"/>
          <w:color w:val="000000"/>
          <w:lang w:eastAsia="cs-CZ"/>
        </w:rPr>
      </w:pPr>
      <w:r w:rsidRPr="00063959">
        <w:rPr>
          <w:rFonts w:ascii="Arial Narrow" w:eastAsia="Times New Roman" w:hAnsi="Arial Narrow" w:cs="Times New Roman"/>
          <w:color w:val="000000"/>
          <w:lang w:eastAsia="cs-CZ"/>
        </w:rPr>
        <w:t xml:space="preserve">za </w:t>
      </w:r>
      <w:r>
        <w:rPr>
          <w:rFonts w:ascii="Arial Narrow" w:eastAsia="Times New Roman" w:hAnsi="Arial Narrow" w:cs="Times New Roman"/>
          <w:color w:val="000000"/>
          <w:lang w:eastAsia="cs-CZ"/>
        </w:rPr>
        <w:t>Objednávateľa</w:t>
      </w:r>
      <w:r w:rsidRPr="00063959">
        <w:rPr>
          <w:rFonts w:ascii="Arial Narrow" w:eastAsia="Times New Roman" w:hAnsi="Arial Narrow" w:cs="Times New Roman"/>
          <w:color w:val="000000"/>
          <w:lang w:eastAsia="cs-CZ"/>
        </w:rPr>
        <w:t xml:space="preserve">:   </w:t>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 xml:space="preserve">za </w:t>
      </w:r>
      <w:r>
        <w:rPr>
          <w:rFonts w:ascii="Arial Narrow" w:eastAsia="Times New Roman" w:hAnsi="Arial Narrow" w:cs="Times New Roman"/>
          <w:color w:val="000000"/>
          <w:lang w:eastAsia="cs-CZ"/>
        </w:rPr>
        <w:t>Poskytovateľa</w:t>
      </w:r>
      <w:r w:rsidRPr="00063959">
        <w:rPr>
          <w:rFonts w:ascii="Arial Narrow" w:eastAsia="Times New Roman" w:hAnsi="Arial Narrow" w:cs="Times New Roman"/>
          <w:color w:val="000000"/>
          <w:lang w:eastAsia="cs-CZ"/>
        </w:rPr>
        <w:t>:</w:t>
      </w:r>
    </w:p>
    <w:p w14:paraId="50D38AF1" w14:textId="3BA96277" w:rsidR="003B53E3" w:rsidRPr="00AF2E4C" w:rsidRDefault="003B53E3" w:rsidP="00AF2E4C">
      <w:pPr>
        <w:spacing w:after="0" w:line="240" w:lineRule="auto"/>
        <w:ind w:firstLine="708"/>
        <w:jc w:val="both"/>
        <w:rPr>
          <w:noProof/>
          <w:lang w:eastAsia="sk-SK"/>
        </w:rPr>
      </w:pPr>
      <w:r>
        <w:rPr>
          <w:rFonts w:ascii="Arial Narrow" w:eastAsia="Times New Roman" w:hAnsi="Arial Narrow" w:cs="Times New Roman"/>
          <w:color w:val="000000"/>
          <w:lang w:eastAsia="cs-CZ"/>
        </w:rPr>
        <w:t xml:space="preserve">                                                                                                  </w:t>
      </w:r>
      <w:r>
        <w:rPr>
          <w:rFonts w:ascii="Arial Narrow" w:eastAsia="Times New Roman" w:hAnsi="Arial Narrow" w:cs="Times New Roman"/>
          <w:color w:val="000000"/>
          <w:lang w:eastAsia="sk-SK"/>
        </w:rPr>
        <w:t xml:space="preserve">  </w:t>
      </w:r>
    </w:p>
    <w:p w14:paraId="5E862946" w14:textId="10E7F676" w:rsidR="003B53E3" w:rsidRPr="00063959" w:rsidRDefault="003B53E3" w:rsidP="003B53E3">
      <w:pPr>
        <w:spacing w:after="0" w:line="240" w:lineRule="auto"/>
        <w:ind w:firstLine="357"/>
        <w:jc w:val="both"/>
        <w:rPr>
          <w:rFonts w:ascii="Arial Narrow" w:eastAsia="Times New Roman" w:hAnsi="Arial Narrow" w:cs="Times New Roman"/>
          <w:color w:val="000000"/>
          <w:lang w:eastAsia="cs-CZ"/>
        </w:rPr>
      </w:pPr>
      <w:r w:rsidRPr="00063959">
        <w:rPr>
          <w:rFonts w:ascii="Arial Narrow" w:eastAsia="Times New Roman" w:hAnsi="Arial Narrow" w:cs="Times New Roman"/>
          <w:color w:val="000000"/>
          <w:lang w:eastAsia="sk-SK"/>
        </w:rPr>
        <w:t>...................................................</w:t>
      </w:r>
      <w:r w:rsidR="0039534C">
        <w:rPr>
          <w:rFonts w:ascii="Arial Narrow" w:eastAsia="Times New Roman" w:hAnsi="Arial Narrow" w:cs="Times New Roman"/>
          <w:color w:val="000000"/>
          <w:lang w:eastAsia="sk-SK"/>
        </w:rPr>
        <w:t>.....</w:t>
      </w:r>
      <w:r w:rsidR="005C74E8">
        <w:rPr>
          <w:rFonts w:ascii="Arial Narrow" w:eastAsia="Times New Roman" w:hAnsi="Arial Narrow" w:cs="Times New Roman"/>
          <w:color w:val="000000"/>
          <w:lang w:eastAsia="sk-SK"/>
        </w:rPr>
        <w:t>.</w:t>
      </w:r>
      <w:r w:rsidRPr="00063959">
        <w:rPr>
          <w:rFonts w:ascii="Arial Narrow" w:eastAsia="Times New Roman" w:hAnsi="Arial Narrow" w:cs="Times New Roman"/>
          <w:color w:val="000000"/>
          <w:lang w:eastAsia="sk-SK"/>
        </w:rPr>
        <w:tab/>
      </w:r>
      <w:r w:rsidRPr="00063959">
        <w:rPr>
          <w:rFonts w:ascii="Arial Narrow" w:eastAsia="Times New Roman" w:hAnsi="Arial Narrow" w:cs="Times New Roman"/>
          <w:color w:val="000000"/>
          <w:lang w:eastAsia="sk-SK"/>
        </w:rPr>
        <w:tab/>
      </w:r>
      <w:r w:rsidRPr="00063959">
        <w:rPr>
          <w:rFonts w:ascii="Arial Narrow" w:eastAsia="Times New Roman" w:hAnsi="Arial Narrow" w:cs="Times New Roman"/>
          <w:color w:val="000000"/>
          <w:lang w:eastAsia="sk-SK"/>
        </w:rPr>
        <w:tab/>
      </w:r>
      <w:r>
        <w:rPr>
          <w:rFonts w:ascii="Arial Narrow" w:eastAsia="Times New Roman" w:hAnsi="Arial Narrow" w:cs="Times New Roman"/>
          <w:color w:val="000000"/>
          <w:lang w:eastAsia="sk-SK"/>
        </w:rPr>
        <w:tab/>
      </w:r>
      <w:r w:rsidRPr="00063959">
        <w:rPr>
          <w:rFonts w:ascii="Arial Narrow" w:eastAsia="Times New Roman" w:hAnsi="Arial Narrow" w:cs="Times New Roman"/>
          <w:color w:val="000000"/>
          <w:lang w:eastAsia="sk-SK"/>
        </w:rPr>
        <w:t>..................................................</w:t>
      </w:r>
      <w:r w:rsidR="001735E6">
        <w:rPr>
          <w:rFonts w:ascii="Arial Narrow" w:eastAsia="Times New Roman" w:hAnsi="Arial Narrow" w:cs="Times New Roman"/>
          <w:color w:val="000000"/>
          <w:lang w:eastAsia="sk-SK"/>
        </w:rPr>
        <w:t>.............</w:t>
      </w:r>
    </w:p>
    <w:p w14:paraId="5BEA4795" w14:textId="77777777" w:rsidR="003B53E3" w:rsidRPr="00063959" w:rsidRDefault="003B53E3" w:rsidP="003B53E3">
      <w:pPr>
        <w:spacing w:after="0" w:line="240" w:lineRule="auto"/>
        <w:ind w:firstLine="357"/>
        <w:rPr>
          <w:rFonts w:ascii="Arial Narrow" w:eastAsia="Calibri" w:hAnsi="Arial Narrow" w:cs="Times New Roman"/>
          <w:color w:val="000000"/>
        </w:rPr>
      </w:pPr>
      <w:r w:rsidRPr="00063959">
        <w:rPr>
          <w:rFonts w:ascii="Arial Narrow" w:eastAsia="Calibri" w:hAnsi="Arial Narrow" w:cs="Times New Roman"/>
          <w:color w:val="000000"/>
        </w:rPr>
        <w:t>SLOVAKIA TRAVEL</w:t>
      </w:r>
      <w:r>
        <w:rPr>
          <w:rFonts w:ascii="Arial Narrow" w:eastAsia="Calibri" w:hAnsi="Arial Narrow" w:cs="Times New Roman"/>
          <w:color w:val="000000"/>
        </w:rPr>
        <w:t xml:space="preserve">                                                                     </w:t>
      </w:r>
      <w:r>
        <w:rPr>
          <w:rFonts w:ascii="Arial Narrow" w:eastAsia="Calibri" w:hAnsi="Arial Narrow" w:cs="Times New Roman"/>
          <w:color w:val="000000"/>
        </w:rPr>
        <w:tab/>
      </w:r>
      <w:r w:rsidRPr="00E144FC">
        <w:rPr>
          <w:rFonts w:ascii="Arial Narrow" w:eastAsia="Calibri" w:hAnsi="Arial Narrow" w:cs="Times New Roman"/>
          <w:color w:val="000000"/>
        </w:rPr>
        <w:t>[●]</w:t>
      </w:r>
      <w:r>
        <w:rPr>
          <w:rFonts w:ascii="Arial Narrow" w:eastAsia="Calibri" w:hAnsi="Arial Narrow" w:cs="Times New Roman"/>
          <w:color w:val="000000"/>
        </w:rPr>
        <w:t xml:space="preserve">  </w:t>
      </w:r>
    </w:p>
    <w:p w14:paraId="45C90136" w14:textId="77777777" w:rsidR="003B53E3" w:rsidRPr="00063959" w:rsidRDefault="003B53E3" w:rsidP="003B53E3">
      <w:pPr>
        <w:spacing w:after="0" w:line="240" w:lineRule="auto"/>
        <w:ind w:firstLine="357"/>
        <w:rPr>
          <w:rFonts w:ascii="Arial Narrow" w:eastAsia="Calibri" w:hAnsi="Arial Narrow" w:cs="Times New Roman"/>
          <w:color w:val="000000"/>
        </w:rPr>
      </w:pPr>
      <w:r w:rsidRPr="00063959">
        <w:rPr>
          <w:rFonts w:ascii="Arial Narrow" w:eastAsia="Calibri" w:hAnsi="Arial Narrow" w:cs="Times New Roman"/>
          <w:color w:val="000000"/>
        </w:rPr>
        <w:t>Ing. Václav Mika, generálny riaditeľ</w:t>
      </w:r>
      <w:r>
        <w:rPr>
          <w:rFonts w:ascii="Arial Narrow" w:eastAsia="Calibri" w:hAnsi="Arial Narrow" w:cs="Times New Roman"/>
          <w:color w:val="000000"/>
        </w:rPr>
        <w:t xml:space="preserve">                                              </w:t>
      </w:r>
      <w:r>
        <w:rPr>
          <w:rFonts w:ascii="Arial Narrow" w:eastAsia="Calibri" w:hAnsi="Arial Narrow" w:cs="Times New Roman"/>
          <w:color w:val="000000"/>
        </w:rPr>
        <w:tab/>
      </w:r>
      <w:r w:rsidRPr="00E144FC">
        <w:rPr>
          <w:rFonts w:ascii="Arial Narrow" w:eastAsia="Calibri" w:hAnsi="Arial Narrow" w:cs="Times New Roman"/>
          <w:color w:val="000000"/>
        </w:rPr>
        <w:t>[●]</w:t>
      </w:r>
      <w:r>
        <w:rPr>
          <w:rFonts w:ascii="Arial Narrow" w:eastAsia="Calibri" w:hAnsi="Arial Narrow" w:cs="Times New Roman"/>
          <w:color w:val="000000"/>
        </w:rPr>
        <w:t xml:space="preserve"> </w:t>
      </w:r>
    </w:p>
    <w:p w14:paraId="4B40458A" w14:textId="77777777" w:rsidR="003B53E3" w:rsidRPr="00063959" w:rsidRDefault="003B53E3" w:rsidP="003B53E3">
      <w:pPr>
        <w:spacing w:after="0"/>
        <w:rPr>
          <w:rFonts w:ascii="Arial Narrow" w:eastAsia="Calibri" w:hAnsi="Arial Narrow" w:cs="Calibri"/>
        </w:rPr>
      </w:pPr>
    </w:p>
    <w:p w14:paraId="241059FB" w14:textId="71D57968" w:rsidR="003B53E3" w:rsidRDefault="003B53E3" w:rsidP="00F47E9A">
      <w:pPr>
        <w:spacing w:after="0" w:line="240" w:lineRule="auto"/>
        <w:jc w:val="both"/>
        <w:rPr>
          <w:rFonts w:ascii="Arial Narrow" w:hAnsi="Arial Narrow"/>
        </w:rPr>
      </w:pPr>
    </w:p>
    <w:p w14:paraId="259F757B" w14:textId="716ABC55" w:rsidR="003B53E3" w:rsidRDefault="003B53E3" w:rsidP="00F47E9A">
      <w:pPr>
        <w:spacing w:after="0" w:line="240" w:lineRule="auto"/>
        <w:jc w:val="both"/>
        <w:rPr>
          <w:rFonts w:ascii="Arial Narrow" w:hAnsi="Arial Narrow"/>
        </w:rPr>
      </w:pPr>
    </w:p>
    <w:p w14:paraId="6205E87A" w14:textId="5681EFAC" w:rsidR="0099629D" w:rsidRDefault="003B53E3" w:rsidP="0099629D">
      <w:pPr>
        <w:spacing w:after="0" w:line="240" w:lineRule="auto"/>
        <w:ind w:firstLine="357"/>
        <w:jc w:val="both"/>
        <w:rPr>
          <w:rFonts w:ascii="Arial Narrow" w:eastAsia="Calibri" w:hAnsi="Arial Narrow" w:cs="Times New Roman"/>
          <w:color w:val="000000"/>
        </w:rPr>
      </w:pPr>
      <w:r>
        <w:rPr>
          <w:rFonts w:ascii="Arial Narrow" w:eastAsia="Times New Roman" w:hAnsi="Arial Narrow" w:cs="Times New Roman"/>
          <w:color w:val="000000"/>
          <w:lang w:eastAsia="cs-CZ"/>
        </w:rPr>
        <w:tab/>
      </w:r>
      <w:r>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sidRPr="00063959">
        <w:rPr>
          <w:rFonts w:ascii="Arial Narrow" w:eastAsia="Times New Roman" w:hAnsi="Arial Narrow" w:cs="Times New Roman"/>
          <w:color w:val="000000"/>
          <w:lang w:eastAsia="cs-CZ"/>
        </w:rPr>
        <w:tab/>
      </w:r>
      <w:r>
        <w:rPr>
          <w:rFonts w:ascii="Arial Narrow" w:eastAsia="Times New Roman" w:hAnsi="Arial Narrow" w:cs="Times New Roman"/>
          <w:color w:val="000000"/>
          <w:lang w:eastAsia="cs-CZ"/>
        </w:rPr>
        <w:tab/>
      </w:r>
    </w:p>
    <w:p w14:paraId="22B3B850" w14:textId="022386A2" w:rsidR="0039534C" w:rsidRPr="00063959" w:rsidRDefault="0039534C" w:rsidP="0039534C">
      <w:pPr>
        <w:spacing w:after="0" w:line="240" w:lineRule="auto"/>
        <w:ind w:firstLine="357"/>
        <w:rPr>
          <w:rFonts w:ascii="Arial Narrow" w:eastAsia="Calibri" w:hAnsi="Arial Narrow" w:cs="Times New Roman"/>
          <w:color w:val="000000"/>
        </w:rPr>
      </w:pPr>
      <w:r>
        <w:rPr>
          <w:rFonts w:ascii="Arial Narrow" w:eastAsia="Calibri" w:hAnsi="Arial Narrow" w:cs="Times New Roman"/>
          <w:color w:val="000000"/>
        </w:rPr>
        <w:t xml:space="preserve"> </w:t>
      </w:r>
    </w:p>
    <w:p w14:paraId="63B29952" w14:textId="31FD353F" w:rsidR="0039534C" w:rsidRPr="00063959" w:rsidRDefault="0039534C" w:rsidP="0039534C">
      <w:pPr>
        <w:spacing w:after="0" w:line="240" w:lineRule="auto"/>
        <w:ind w:firstLine="357"/>
        <w:rPr>
          <w:rFonts w:ascii="Arial Narrow" w:eastAsia="Calibri" w:hAnsi="Arial Narrow" w:cs="Times New Roman"/>
          <w:color w:val="000000"/>
        </w:rPr>
      </w:pP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r>
        <w:rPr>
          <w:rFonts w:ascii="Arial Narrow" w:eastAsia="Calibri" w:hAnsi="Arial Narrow" w:cs="Times New Roman"/>
          <w:color w:val="000000"/>
        </w:rPr>
        <w:tab/>
      </w:r>
    </w:p>
    <w:p w14:paraId="79949084" w14:textId="55B0CAD6" w:rsidR="0039534C" w:rsidRPr="00F47E9A" w:rsidRDefault="0039534C" w:rsidP="00F47E9A">
      <w:pPr>
        <w:spacing w:after="0" w:line="240" w:lineRule="auto"/>
        <w:jc w:val="both"/>
        <w:rPr>
          <w:rFonts w:ascii="Arial Narrow" w:hAnsi="Arial Narrow"/>
        </w:rPr>
      </w:pPr>
    </w:p>
    <w:sectPr w:rsidR="0039534C" w:rsidRPr="00F47E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D6DD" w14:textId="77777777" w:rsidR="00094F1D" w:rsidRDefault="00094F1D" w:rsidP="000F5000">
      <w:pPr>
        <w:spacing w:after="0" w:line="240" w:lineRule="auto"/>
      </w:pPr>
      <w:r>
        <w:separator/>
      </w:r>
    </w:p>
  </w:endnote>
  <w:endnote w:type="continuationSeparator" w:id="0">
    <w:p w14:paraId="120170A4" w14:textId="77777777" w:rsidR="00094F1D" w:rsidRDefault="00094F1D" w:rsidP="000F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335507390"/>
      <w:docPartObj>
        <w:docPartGallery w:val="Page Numbers (Bottom of Page)"/>
        <w:docPartUnique/>
      </w:docPartObj>
    </w:sdtPr>
    <w:sdtEndPr/>
    <w:sdtContent>
      <w:p w14:paraId="2BA9071C" w14:textId="3F64683E" w:rsidR="00D75D58" w:rsidRPr="003B53E3" w:rsidRDefault="00D75D58">
        <w:pPr>
          <w:pStyle w:val="Pta"/>
          <w:jc w:val="right"/>
          <w:rPr>
            <w:rFonts w:ascii="Arial Narrow" w:hAnsi="Arial Narrow"/>
          </w:rPr>
        </w:pPr>
        <w:r w:rsidRPr="003B53E3">
          <w:rPr>
            <w:rFonts w:ascii="Arial Narrow" w:hAnsi="Arial Narrow"/>
          </w:rPr>
          <w:fldChar w:fldCharType="begin"/>
        </w:r>
        <w:r w:rsidRPr="003B53E3">
          <w:rPr>
            <w:rFonts w:ascii="Arial Narrow" w:hAnsi="Arial Narrow"/>
          </w:rPr>
          <w:instrText>PAGE   \* MERGEFORMAT</w:instrText>
        </w:r>
        <w:r w:rsidRPr="003B53E3">
          <w:rPr>
            <w:rFonts w:ascii="Arial Narrow" w:hAnsi="Arial Narrow"/>
          </w:rPr>
          <w:fldChar w:fldCharType="separate"/>
        </w:r>
        <w:r w:rsidRPr="003B53E3">
          <w:rPr>
            <w:rFonts w:ascii="Arial Narrow" w:hAnsi="Arial Narrow"/>
          </w:rPr>
          <w:t>2</w:t>
        </w:r>
        <w:r w:rsidRPr="003B53E3">
          <w:rPr>
            <w:rFonts w:ascii="Arial Narrow" w:hAnsi="Arial Narrow"/>
          </w:rPr>
          <w:fldChar w:fldCharType="end"/>
        </w:r>
      </w:p>
    </w:sdtContent>
  </w:sdt>
  <w:p w14:paraId="263E9FF1" w14:textId="77777777" w:rsidR="00D75D58" w:rsidRPr="003B53E3" w:rsidRDefault="00D75D58">
    <w:pPr>
      <w:pStyle w:val="Pt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7B36" w14:textId="77777777" w:rsidR="00094F1D" w:rsidRDefault="00094F1D" w:rsidP="000F5000">
      <w:pPr>
        <w:spacing w:after="0" w:line="240" w:lineRule="auto"/>
      </w:pPr>
      <w:r>
        <w:separator/>
      </w:r>
    </w:p>
  </w:footnote>
  <w:footnote w:type="continuationSeparator" w:id="0">
    <w:p w14:paraId="7AC3ADF6" w14:textId="77777777" w:rsidR="00094F1D" w:rsidRDefault="00094F1D" w:rsidP="000F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FA7" w14:textId="2A4C2210" w:rsidR="000F5000" w:rsidRPr="000F5000" w:rsidRDefault="000F5000" w:rsidP="000F5000">
    <w:pPr>
      <w:pStyle w:val="Hlavika"/>
      <w:jc w:val="right"/>
      <w:rPr>
        <w:rFonts w:ascii="Arial Narrow" w:hAnsi="Arial Narrow"/>
      </w:rPr>
    </w:pPr>
    <w:r w:rsidRPr="000F5000">
      <w:rPr>
        <w:rFonts w:ascii="Arial Narrow" w:hAnsi="Arial Narrow"/>
      </w:rPr>
      <w:t>ST-XX/2022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404F"/>
    <w:multiLevelType w:val="hybridMultilevel"/>
    <w:tmpl w:val="9FF61246"/>
    <w:lvl w:ilvl="0" w:tplc="65004F1C">
      <w:start w:val="1"/>
      <w:numFmt w:val="lowerLetter"/>
      <w:lvlText w:val="%1)"/>
      <w:lvlJc w:val="left"/>
      <w:pPr>
        <w:ind w:left="927" w:hanging="360"/>
      </w:pPr>
      <w:rPr>
        <w:rFonts w:hint="default"/>
        <w:b w:val="0"/>
        <w:b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1CC4307B"/>
    <w:multiLevelType w:val="multilevel"/>
    <w:tmpl w:val="E0D60E72"/>
    <w:lvl w:ilvl="0">
      <w:start w:val="10"/>
      <w:numFmt w:val="decimal"/>
      <w:lvlText w:val="%1"/>
      <w:lvlJc w:val="left"/>
      <w:pPr>
        <w:ind w:left="384" w:hanging="384"/>
      </w:pPr>
      <w:rPr>
        <w:rFonts w:asciiTheme="minorHAnsi" w:hAnsiTheme="minorHAnsi" w:hint="default"/>
        <w:b w:val="0"/>
      </w:rPr>
    </w:lvl>
    <w:lvl w:ilvl="1">
      <w:start w:val="1"/>
      <w:numFmt w:val="decimal"/>
      <w:lvlText w:val="9.%2"/>
      <w:lvlJc w:val="left"/>
      <w:pPr>
        <w:ind w:left="744" w:hanging="384"/>
      </w:pPr>
      <w:rPr>
        <w:rFonts w:ascii="Arial Narrow" w:hAnsi="Arial Narrow" w:hint="default"/>
        <w:b w:val="0"/>
      </w:rPr>
    </w:lvl>
    <w:lvl w:ilvl="2">
      <w:start w:val="1"/>
      <w:numFmt w:val="decimal"/>
      <w:lvlText w:val="%1.%2.%3"/>
      <w:lvlJc w:val="left"/>
      <w:pPr>
        <w:ind w:left="1440" w:hanging="720"/>
      </w:pPr>
      <w:rPr>
        <w:rFonts w:asciiTheme="minorHAnsi" w:hAnsiTheme="minorHAnsi" w:hint="default"/>
        <w:b w:val="0"/>
      </w:rPr>
    </w:lvl>
    <w:lvl w:ilvl="3">
      <w:start w:val="1"/>
      <w:numFmt w:val="decimal"/>
      <w:lvlText w:val="%1.%2.%3.%4"/>
      <w:lvlJc w:val="left"/>
      <w:pPr>
        <w:ind w:left="1800" w:hanging="720"/>
      </w:pPr>
      <w:rPr>
        <w:rFonts w:asciiTheme="minorHAnsi" w:hAnsiTheme="minorHAnsi" w:hint="default"/>
        <w:b w:val="0"/>
      </w:rPr>
    </w:lvl>
    <w:lvl w:ilvl="4">
      <w:start w:val="1"/>
      <w:numFmt w:val="decimal"/>
      <w:lvlText w:val="%1.%2.%3.%4.%5"/>
      <w:lvlJc w:val="left"/>
      <w:pPr>
        <w:ind w:left="2160" w:hanging="720"/>
      </w:pPr>
      <w:rPr>
        <w:rFonts w:asciiTheme="minorHAnsi" w:hAnsiTheme="minorHAnsi" w:hint="default"/>
        <w:b w:val="0"/>
      </w:rPr>
    </w:lvl>
    <w:lvl w:ilvl="5">
      <w:start w:val="1"/>
      <w:numFmt w:val="decimal"/>
      <w:lvlText w:val="%1.%2.%3.%4.%5.%6"/>
      <w:lvlJc w:val="left"/>
      <w:pPr>
        <w:ind w:left="2880" w:hanging="1080"/>
      </w:pPr>
      <w:rPr>
        <w:rFonts w:asciiTheme="minorHAnsi" w:hAnsiTheme="minorHAnsi" w:hint="default"/>
        <w:b w:val="0"/>
      </w:rPr>
    </w:lvl>
    <w:lvl w:ilvl="6">
      <w:start w:val="1"/>
      <w:numFmt w:val="decimal"/>
      <w:lvlText w:val="%1.%2.%3.%4.%5.%6.%7"/>
      <w:lvlJc w:val="left"/>
      <w:pPr>
        <w:ind w:left="3240" w:hanging="1080"/>
      </w:pPr>
      <w:rPr>
        <w:rFonts w:asciiTheme="minorHAnsi" w:hAnsiTheme="minorHAnsi" w:hint="default"/>
        <w:b w:val="0"/>
      </w:rPr>
    </w:lvl>
    <w:lvl w:ilvl="7">
      <w:start w:val="1"/>
      <w:numFmt w:val="decimal"/>
      <w:lvlText w:val="%1.%2.%3.%4.%5.%6.%7.%8"/>
      <w:lvlJc w:val="left"/>
      <w:pPr>
        <w:ind w:left="3960" w:hanging="1440"/>
      </w:pPr>
      <w:rPr>
        <w:rFonts w:asciiTheme="minorHAnsi" w:hAnsiTheme="minorHAnsi" w:hint="default"/>
        <w:b w:val="0"/>
      </w:rPr>
    </w:lvl>
    <w:lvl w:ilvl="8">
      <w:start w:val="1"/>
      <w:numFmt w:val="decimal"/>
      <w:lvlText w:val="%1.%2.%3.%4.%5.%6.%7.%8.%9"/>
      <w:lvlJc w:val="left"/>
      <w:pPr>
        <w:ind w:left="4320" w:hanging="1440"/>
      </w:pPr>
      <w:rPr>
        <w:rFonts w:asciiTheme="minorHAnsi" w:hAnsiTheme="minorHAnsi" w:hint="default"/>
        <w:b w:val="0"/>
      </w:rPr>
    </w:lvl>
  </w:abstractNum>
  <w:abstractNum w:abstractNumId="2" w15:restartNumberingAfterBreak="0">
    <w:nsid w:val="1D533F2B"/>
    <w:multiLevelType w:val="multilevel"/>
    <w:tmpl w:val="3DF087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83222F"/>
    <w:multiLevelType w:val="multilevel"/>
    <w:tmpl w:val="16F07AC8"/>
    <w:lvl w:ilvl="0">
      <w:start w:val="10"/>
      <w:numFmt w:val="decimal"/>
      <w:lvlText w:val="%1"/>
      <w:lvlJc w:val="left"/>
      <w:pPr>
        <w:ind w:left="360" w:hanging="360"/>
      </w:pPr>
      <w:rPr>
        <w:rFonts w:cstheme="minorBidi" w:hint="default"/>
        <w:color w:val="auto"/>
      </w:rPr>
    </w:lvl>
    <w:lvl w:ilvl="1">
      <w:start w:val="6"/>
      <w:numFmt w:val="decimal"/>
      <w:lvlText w:val="%1.%2"/>
      <w:lvlJc w:val="left"/>
      <w:pPr>
        <w:ind w:left="218" w:hanging="360"/>
      </w:pPr>
      <w:rPr>
        <w:rFonts w:cstheme="minorBidi" w:hint="default"/>
        <w:color w:val="auto"/>
      </w:rPr>
    </w:lvl>
    <w:lvl w:ilvl="2">
      <w:start w:val="1"/>
      <w:numFmt w:val="decimal"/>
      <w:lvlText w:val="%1.%2.%3"/>
      <w:lvlJc w:val="left"/>
      <w:pPr>
        <w:ind w:left="436" w:hanging="720"/>
      </w:pPr>
      <w:rPr>
        <w:rFonts w:cstheme="minorBidi" w:hint="default"/>
        <w:color w:val="auto"/>
      </w:rPr>
    </w:lvl>
    <w:lvl w:ilvl="3">
      <w:start w:val="1"/>
      <w:numFmt w:val="decimal"/>
      <w:lvlText w:val="%1.%2.%3.%4"/>
      <w:lvlJc w:val="left"/>
      <w:pPr>
        <w:ind w:left="294" w:hanging="720"/>
      </w:pPr>
      <w:rPr>
        <w:rFonts w:cstheme="minorBidi" w:hint="default"/>
        <w:color w:val="auto"/>
      </w:rPr>
    </w:lvl>
    <w:lvl w:ilvl="4">
      <w:start w:val="1"/>
      <w:numFmt w:val="decimal"/>
      <w:lvlText w:val="%1.%2.%3.%4.%5"/>
      <w:lvlJc w:val="left"/>
      <w:pPr>
        <w:ind w:left="152" w:hanging="720"/>
      </w:pPr>
      <w:rPr>
        <w:rFonts w:cstheme="minorBidi" w:hint="default"/>
        <w:color w:val="auto"/>
      </w:rPr>
    </w:lvl>
    <w:lvl w:ilvl="5">
      <w:start w:val="1"/>
      <w:numFmt w:val="decimal"/>
      <w:lvlText w:val="%1.%2.%3.%4.%5.%6"/>
      <w:lvlJc w:val="left"/>
      <w:pPr>
        <w:ind w:left="370" w:hanging="1080"/>
      </w:pPr>
      <w:rPr>
        <w:rFonts w:cstheme="minorBidi" w:hint="default"/>
        <w:color w:val="auto"/>
      </w:rPr>
    </w:lvl>
    <w:lvl w:ilvl="6">
      <w:start w:val="1"/>
      <w:numFmt w:val="decimal"/>
      <w:lvlText w:val="%1.%2.%3.%4.%5.%6.%7"/>
      <w:lvlJc w:val="left"/>
      <w:pPr>
        <w:ind w:left="228" w:hanging="1080"/>
      </w:pPr>
      <w:rPr>
        <w:rFonts w:cstheme="minorBidi" w:hint="default"/>
        <w:color w:val="auto"/>
      </w:rPr>
    </w:lvl>
    <w:lvl w:ilvl="7">
      <w:start w:val="1"/>
      <w:numFmt w:val="decimal"/>
      <w:lvlText w:val="%1.%2.%3.%4.%5.%6.%7.%8"/>
      <w:lvlJc w:val="left"/>
      <w:pPr>
        <w:ind w:left="446" w:hanging="1440"/>
      </w:pPr>
      <w:rPr>
        <w:rFonts w:cstheme="minorBidi" w:hint="default"/>
        <w:color w:val="auto"/>
      </w:rPr>
    </w:lvl>
    <w:lvl w:ilvl="8">
      <w:start w:val="1"/>
      <w:numFmt w:val="decimal"/>
      <w:lvlText w:val="%1.%2.%3.%4.%5.%6.%7.%8.%9"/>
      <w:lvlJc w:val="left"/>
      <w:pPr>
        <w:ind w:left="304" w:hanging="1440"/>
      </w:pPr>
      <w:rPr>
        <w:rFonts w:cstheme="minorBidi" w:hint="default"/>
        <w:color w:val="auto"/>
      </w:rPr>
    </w:lvl>
  </w:abstractNum>
  <w:abstractNum w:abstractNumId="4" w15:restartNumberingAfterBreak="0">
    <w:nsid w:val="2AE01CBF"/>
    <w:multiLevelType w:val="multilevel"/>
    <w:tmpl w:val="BC1AE2D0"/>
    <w:lvl w:ilvl="0">
      <w:start w:val="7"/>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F95B5D"/>
    <w:multiLevelType w:val="multilevel"/>
    <w:tmpl w:val="9EBE6B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B34C99"/>
    <w:multiLevelType w:val="multilevel"/>
    <w:tmpl w:val="C1AA0A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125600"/>
    <w:multiLevelType w:val="hybridMultilevel"/>
    <w:tmpl w:val="7A6AD332"/>
    <w:lvl w:ilvl="0" w:tplc="9BE2C3DA">
      <w:start w:val="1"/>
      <w:numFmt w:val="lowerLetter"/>
      <w:lvlText w:val="%1)"/>
      <w:lvlJc w:val="left"/>
      <w:pPr>
        <w:tabs>
          <w:tab w:val="num" w:pos="1260"/>
        </w:tabs>
        <w:ind w:left="1260" w:hanging="360"/>
      </w:pPr>
      <w:rPr>
        <w:rFonts w:hint="default"/>
        <w:b w:val="0"/>
        <w:sz w:val="22"/>
        <w:szCs w:val="22"/>
      </w:rPr>
    </w:lvl>
    <w:lvl w:ilvl="1" w:tplc="041B0019" w:tentative="1">
      <w:start w:val="1"/>
      <w:numFmt w:val="lowerLetter"/>
      <w:lvlText w:val="%2."/>
      <w:lvlJc w:val="left"/>
      <w:pPr>
        <w:tabs>
          <w:tab w:val="num" w:pos="1980"/>
        </w:tabs>
        <w:ind w:left="1980" w:hanging="360"/>
      </w:pPr>
      <w:rPr>
        <w:rFonts w:cs="Times New Roman"/>
      </w:rPr>
    </w:lvl>
    <w:lvl w:ilvl="2" w:tplc="041B001B" w:tentative="1">
      <w:start w:val="1"/>
      <w:numFmt w:val="lowerRoman"/>
      <w:lvlText w:val="%3."/>
      <w:lvlJc w:val="right"/>
      <w:pPr>
        <w:tabs>
          <w:tab w:val="num" w:pos="2700"/>
        </w:tabs>
        <w:ind w:left="2700" w:hanging="180"/>
      </w:pPr>
      <w:rPr>
        <w:rFonts w:cs="Times New Roman"/>
      </w:rPr>
    </w:lvl>
    <w:lvl w:ilvl="3" w:tplc="041B000F" w:tentative="1">
      <w:start w:val="1"/>
      <w:numFmt w:val="decimal"/>
      <w:lvlText w:val="%4."/>
      <w:lvlJc w:val="left"/>
      <w:pPr>
        <w:tabs>
          <w:tab w:val="num" w:pos="3420"/>
        </w:tabs>
        <w:ind w:left="3420" w:hanging="360"/>
      </w:pPr>
      <w:rPr>
        <w:rFonts w:cs="Times New Roman"/>
      </w:rPr>
    </w:lvl>
    <w:lvl w:ilvl="4" w:tplc="041B0019" w:tentative="1">
      <w:start w:val="1"/>
      <w:numFmt w:val="lowerLetter"/>
      <w:lvlText w:val="%5."/>
      <w:lvlJc w:val="left"/>
      <w:pPr>
        <w:tabs>
          <w:tab w:val="num" w:pos="4140"/>
        </w:tabs>
        <w:ind w:left="4140" w:hanging="360"/>
      </w:pPr>
      <w:rPr>
        <w:rFonts w:cs="Times New Roman"/>
      </w:rPr>
    </w:lvl>
    <w:lvl w:ilvl="5" w:tplc="041B001B" w:tentative="1">
      <w:start w:val="1"/>
      <w:numFmt w:val="lowerRoman"/>
      <w:lvlText w:val="%6."/>
      <w:lvlJc w:val="right"/>
      <w:pPr>
        <w:tabs>
          <w:tab w:val="num" w:pos="4860"/>
        </w:tabs>
        <w:ind w:left="4860" w:hanging="180"/>
      </w:pPr>
      <w:rPr>
        <w:rFonts w:cs="Times New Roman"/>
      </w:rPr>
    </w:lvl>
    <w:lvl w:ilvl="6" w:tplc="041B000F" w:tentative="1">
      <w:start w:val="1"/>
      <w:numFmt w:val="decimal"/>
      <w:lvlText w:val="%7."/>
      <w:lvlJc w:val="left"/>
      <w:pPr>
        <w:tabs>
          <w:tab w:val="num" w:pos="5580"/>
        </w:tabs>
        <w:ind w:left="5580" w:hanging="360"/>
      </w:pPr>
      <w:rPr>
        <w:rFonts w:cs="Times New Roman"/>
      </w:rPr>
    </w:lvl>
    <w:lvl w:ilvl="7" w:tplc="041B0019" w:tentative="1">
      <w:start w:val="1"/>
      <w:numFmt w:val="lowerLetter"/>
      <w:lvlText w:val="%8."/>
      <w:lvlJc w:val="left"/>
      <w:pPr>
        <w:tabs>
          <w:tab w:val="num" w:pos="6300"/>
        </w:tabs>
        <w:ind w:left="6300" w:hanging="360"/>
      </w:pPr>
      <w:rPr>
        <w:rFonts w:cs="Times New Roman"/>
      </w:rPr>
    </w:lvl>
    <w:lvl w:ilvl="8" w:tplc="041B001B" w:tentative="1">
      <w:start w:val="1"/>
      <w:numFmt w:val="lowerRoman"/>
      <w:lvlText w:val="%9."/>
      <w:lvlJc w:val="right"/>
      <w:pPr>
        <w:tabs>
          <w:tab w:val="num" w:pos="7020"/>
        </w:tabs>
        <w:ind w:left="7020" w:hanging="180"/>
      </w:pPr>
      <w:rPr>
        <w:rFonts w:cs="Times New Roman"/>
      </w:rPr>
    </w:lvl>
  </w:abstractNum>
  <w:abstractNum w:abstractNumId="8" w15:restartNumberingAfterBreak="0">
    <w:nsid w:val="40651BCD"/>
    <w:multiLevelType w:val="multilevel"/>
    <w:tmpl w:val="8092F64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6A32A1C"/>
    <w:multiLevelType w:val="multilevel"/>
    <w:tmpl w:val="43E4CF3A"/>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383AD1"/>
    <w:multiLevelType w:val="hybridMultilevel"/>
    <w:tmpl w:val="35767C00"/>
    <w:lvl w:ilvl="0" w:tplc="61324270">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49B56551"/>
    <w:multiLevelType w:val="multilevel"/>
    <w:tmpl w:val="940400F8"/>
    <w:lvl w:ilvl="0">
      <w:start w:val="4"/>
      <w:numFmt w:val="decimal"/>
      <w:lvlText w:val="%1"/>
      <w:lvlJc w:val="left"/>
      <w:pPr>
        <w:ind w:left="433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0F555D"/>
    <w:multiLevelType w:val="hybridMultilevel"/>
    <w:tmpl w:val="9404E670"/>
    <w:lvl w:ilvl="0" w:tplc="041B0017">
      <w:start w:val="1"/>
      <w:numFmt w:val="lowerLetter"/>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203671"/>
    <w:multiLevelType w:val="multilevel"/>
    <w:tmpl w:val="49F22F02"/>
    <w:lvl w:ilvl="0">
      <w:start w:val="11"/>
      <w:numFmt w:val="decimal"/>
      <w:lvlText w:val="%1"/>
      <w:lvlJc w:val="left"/>
      <w:pPr>
        <w:ind w:left="360" w:hanging="360"/>
      </w:pPr>
      <w:rPr>
        <w:rFonts w:hint="default"/>
      </w:rPr>
    </w:lvl>
    <w:lvl w:ilvl="1">
      <w:start w:val="1"/>
      <w:numFmt w:val="decimal"/>
      <w:lvlText w:val="%1.%2"/>
      <w:lvlJc w:val="left"/>
      <w:pPr>
        <w:ind w:left="218" w:hanging="360"/>
      </w:pPr>
      <w:rPr>
        <w:rFonts w:hint="default"/>
        <w:sz w:val="22"/>
        <w:szCs w:val="22"/>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530F1D0F"/>
    <w:multiLevelType w:val="multilevel"/>
    <w:tmpl w:val="EA1261B2"/>
    <w:lvl w:ilvl="0">
      <w:start w:val="1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D65D63"/>
    <w:multiLevelType w:val="hybridMultilevel"/>
    <w:tmpl w:val="3D2E9406"/>
    <w:lvl w:ilvl="0" w:tplc="1CF41F2A">
      <w:start w:val="1"/>
      <w:numFmt w:val="lowerLetter"/>
      <w:lvlText w:val="%1)"/>
      <w:lvlJc w:val="left"/>
      <w:pPr>
        <w:tabs>
          <w:tab w:val="num" w:pos="720"/>
        </w:tabs>
        <w:ind w:left="720" w:hanging="360"/>
      </w:pPr>
      <w:rPr>
        <w:rFonts w:cs="Times New Roman"/>
        <w:color w:val="000000" w:themeColor="text1"/>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1E4AA7"/>
    <w:multiLevelType w:val="multilevel"/>
    <w:tmpl w:val="D52461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40324C"/>
    <w:multiLevelType w:val="multilevel"/>
    <w:tmpl w:val="F1B2BADA"/>
    <w:lvl w:ilvl="0">
      <w:start w:val="11"/>
      <w:numFmt w:val="decimal"/>
      <w:lvlText w:val="%1"/>
      <w:lvlJc w:val="left"/>
      <w:pPr>
        <w:ind w:left="360" w:hanging="360"/>
      </w:pPr>
      <w:rPr>
        <w:rFonts w:eastAsia="Calibri" w:hint="default"/>
      </w:rPr>
    </w:lvl>
    <w:lvl w:ilvl="1">
      <w:start w:val="1"/>
      <w:numFmt w:val="decimal"/>
      <w:lvlText w:val="10.%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9986F7B"/>
    <w:multiLevelType w:val="hybridMultilevel"/>
    <w:tmpl w:val="B5C026DC"/>
    <w:lvl w:ilvl="0" w:tplc="041B000F">
      <w:start w:val="1"/>
      <w:numFmt w:val="decimal"/>
      <w:pStyle w:val="odsek"/>
      <w:lvlText w:val="%1."/>
      <w:lvlJc w:val="left"/>
      <w:pPr>
        <w:ind w:left="360" w:hanging="360"/>
      </w:pPr>
      <w:rPr>
        <w:rFonts w:hint="default"/>
      </w:rPr>
    </w:lvl>
    <w:lvl w:ilvl="1" w:tplc="041B0017">
      <w:start w:val="1"/>
      <w:numFmt w:val="lowerLetter"/>
      <w:lvlText w:val="%2)"/>
      <w:lvlJc w:val="left"/>
      <w:pPr>
        <w:ind w:left="1440" w:hanging="360"/>
      </w:pPr>
      <w:rPr>
        <w:rFonts w:cs="Times New Roman"/>
        <w:b w:val="0"/>
        <w:color w:val="000000" w:themeColor="text1"/>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DAE29F0"/>
    <w:multiLevelType w:val="hybridMultilevel"/>
    <w:tmpl w:val="0E761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A04E79"/>
    <w:multiLevelType w:val="multilevel"/>
    <w:tmpl w:val="81DE9A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A12E7A"/>
    <w:multiLevelType w:val="multilevel"/>
    <w:tmpl w:val="08F04A2A"/>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160" w:hanging="72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EE7719E"/>
    <w:multiLevelType w:val="multilevel"/>
    <w:tmpl w:val="30D02B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607665"/>
    <w:multiLevelType w:val="hybridMultilevel"/>
    <w:tmpl w:val="9C58416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6508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048686">
    <w:abstractNumId w:val="16"/>
  </w:num>
  <w:num w:numId="3" w16cid:durableId="218367760">
    <w:abstractNumId w:val="12"/>
  </w:num>
  <w:num w:numId="4" w16cid:durableId="1134637144">
    <w:abstractNumId w:val="2"/>
  </w:num>
  <w:num w:numId="5" w16cid:durableId="1101952186">
    <w:abstractNumId w:val="6"/>
  </w:num>
  <w:num w:numId="6" w16cid:durableId="1168322147">
    <w:abstractNumId w:val="9"/>
  </w:num>
  <w:num w:numId="7" w16cid:durableId="1778523094">
    <w:abstractNumId w:val="23"/>
  </w:num>
  <w:num w:numId="8" w16cid:durableId="1043402281">
    <w:abstractNumId w:val="19"/>
  </w:num>
  <w:num w:numId="9" w16cid:durableId="1221401170">
    <w:abstractNumId w:val="4"/>
  </w:num>
  <w:num w:numId="10" w16cid:durableId="1594897365">
    <w:abstractNumId w:val="7"/>
  </w:num>
  <w:num w:numId="11" w16cid:durableId="743649748">
    <w:abstractNumId w:val="15"/>
  </w:num>
  <w:num w:numId="12" w16cid:durableId="962536064">
    <w:abstractNumId w:val="1"/>
  </w:num>
  <w:num w:numId="13" w16cid:durableId="1380981137">
    <w:abstractNumId w:val="10"/>
  </w:num>
  <w:num w:numId="14" w16cid:durableId="499582401">
    <w:abstractNumId w:val="17"/>
  </w:num>
  <w:num w:numId="15" w16cid:durableId="1649088582">
    <w:abstractNumId w:val="18"/>
  </w:num>
  <w:num w:numId="16" w16cid:durableId="1035930077">
    <w:abstractNumId w:val="0"/>
  </w:num>
  <w:num w:numId="17" w16cid:durableId="1534030989">
    <w:abstractNumId w:val="11"/>
  </w:num>
  <w:num w:numId="18" w16cid:durableId="1090856929">
    <w:abstractNumId w:val="22"/>
  </w:num>
  <w:num w:numId="19" w16cid:durableId="621964446">
    <w:abstractNumId w:val="20"/>
  </w:num>
  <w:num w:numId="20" w16cid:durableId="409471357">
    <w:abstractNumId w:val="8"/>
  </w:num>
  <w:num w:numId="21" w16cid:durableId="825391780">
    <w:abstractNumId w:val="13"/>
  </w:num>
  <w:num w:numId="22" w16cid:durableId="1708066872">
    <w:abstractNumId w:val="3"/>
  </w:num>
  <w:num w:numId="23" w16cid:durableId="1203518043">
    <w:abstractNumId w:val="14"/>
  </w:num>
  <w:num w:numId="24" w16cid:durableId="126632699">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7D"/>
    <w:rsid w:val="000035FF"/>
    <w:rsid w:val="00004BE9"/>
    <w:rsid w:val="00013E2A"/>
    <w:rsid w:val="000211C1"/>
    <w:rsid w:val="00021942"/>
    <w:rsid w:val="0002291D"/>
    <w:rsid w:val="00025150"/>
    <w:rsid w:val="00025EF8"/>
    <w:rsid w:val="00026A9D"/>
    <w:rsid w:val="00033ADF"/>
    <w:rsid w:val="000345AB"/>
    <w:rsid w:val="00037EAF"/>
    <w:rsid w:val="00041C6E"/>
    <w:rsid w:val="0004300F"/>
    <w:rsid w:val="00045291"/>
    <w:rsid w:val="00046F14"/>
    <w:rsid w:val="0004741E"/>
    <w:rsid w:val="00055BC0"/>
    <w:rsid w:val="00060537"/>
    <w:rsid w:val="000609A3"/>
    <w:rsid w:val="00060E11"/>
    <w:rsid w:val="000628FA"/>
    <w:rsid w:val="00063A0E"/>
    <w:rsid w:val="0006750E"/>
    <w:rsid w:val="000736B2"/>
    <w:rsid w:val="00075796"/>
    <w:rsid w:val="00076657"/>
    <w:rsid w:val="00077504"/>
    <w:rsid w:val="0007787A"/>
    <w:rsid w:val="000802BE"/>
    <w:rsid w:val="00082BAA"/>
    <w:rsid w:val="00084075"/>
    <w:rsid w:val="00085813"/>
    <w:rsid w:val="0009110A"/>
    <w:rsid w:val="00093FE2"/>
    <w:rsid w:val="00094F1D"/>
    <w:rsid w:val="000953C5"/>
    <w:rsid w:val="00097B55"/>
    <w:rsid w:val="000A3C4D"/>
    <w:rsid w:val="000A4778"/>
    <w:rsid w:val="000A58F7"/>
    <w:rsid w:val="000A59B8"/>
    <w:rsid w:val="000C09F7"/>
    <w:rsid w:val="000C4068"/>
    <w:rsid w:val="000C42A9"/>
    <w:rsid w:val="000C4589"/>
    <w:rsid w:val="000D0222"/>
    <w:rsid w:val="000D28CC"/>
    <w:rsid w:val="000D595B"/>
    <w:rsid w:val="000D6E3E"/>
    <w:rsid w:val="000D7AD5"/>
    <w:rsid w:val="000E295D"/>
    <w:rsid w:val="000E2A2D"/>
    <w:rsid w:val="000E3448"/>
    <w:rsid w:val="000E40B3"/>
    <w:rsid w:val="000E45DF"/>
    <w:rsid w:val="000F11B8"/>
    <w:rsid w:val="000F28AD"/>
    <w:rsid w:val="000F5000"/>
    <w:rsid w:val="000F745F"/>
    <w:rsid w:val="001002AE"/>
    <w:rsid w:val="00106D59"/>
    <w:rsid w:val="0010774C"/>
    <w:rsid w:val="00114BBD"/>
    <w:rsid w:val="00122FA0"/>
    <w:rsid w:val="00125834"/>
    <w:rsid w:val="00130D25"/>
    <w:rsid w:val="00131300"/>
    <w:rsid w:val="0013632E"/>
    <w:rsid w:val="001373E2"/>
    <w:rsid w:val="00140419"/>
    <w:rsid w:val="001435F2"/>
    <w:rsid w:val="0014437C"/>
    <w:rsid w:val="00144FF9"/>
    <w:rsid w:val="00146CBD"/>
    <w:rsid w:val="00151EA2"/>
    <w:rsid w:val="0015376C"/>
    <w:rsid w:val="00154B61"/>
    <w:rsid w:val="0015559E"/>
    <w:rsid w:val="00155AA8"/>
    <w:rsid w:val="001602E9"/>
    <w:rsid w:val="00165B91"/>
    <w:rsid w:val="00166203"/>
    <w:rsid w:val="00167962"/>
    <w:rsid w:val="0017152C"/>
    <w:rsid w:val="00171E40"/>
    <w:rsid w:val="001735E6"/>
    <w:rsid w:val="001777E2"/>
    <w:rsid w:val="00177A7C"/>
    <w:rsid w:val="00180202"/>
    <w:rsid w:val="00180BC6"/>
    <w:rsid w:val="0018187D"/>
    <w:rsid w:val="00183327"/>
    <w:rsid w:val="00184CC6"/>
    <w:rsid w:val="00197644"/>
    <w:rsid w:val="001B1C16"/>
    <w:rsid w:val="001B2D15"/>
    <w:rsid w:val="001B390B"/>
    <w:rsid w:val="001B4BEB"/>
    <w:rsid w:val="001B5C3C"/>
    <w:rsid w:val="001B5E87"/>
    <w:rsid w:val="001C4D2F"/>
    <w:rsid w:val="001D4FD3"/>
    <w:rsid w:val="001E4977"/>
    <w:rsid w:val="001F0D48"/>
    <w:rsid w:val="0020010B"/>
    <w:rsid w:val="00201268"/>
    <w:rsid w:val="00206A96"/>
    <w:rsid w:val="00210941"/>
    <w:rsid w:val="00212BD7"/>
    <w:rsid w:val="00214E4A"/>
    <w:rsid w:val="00215F7D"/>
    <w:rsid w:val="00217E71"/>
    <w:rsid w:val="00220988"/>
    <w:rsid w:val="0023381C"/>
    <w:rsid w:val="00234620"/>
    <w:rsid w:val="00234B54"/>
    <w:rsid w:val="00240053"/>
    <w:rsid w:val="00241889"/>
    <w:rsid w:val="0024393C"/>
    <w:rsid w:val="00244473"/>
    <w:rsid w:val="0025163F"/>
    <w:rsid w:val="00251E6E"/>
    <w:rsid w:val="00254272"/>
    <w:rsid w:val="00254F84"/>
    <w:rsid w:val="00265519"/>
    <w:rsid w:val="00270A51"/>
    <w:rsid w:val="00270FCC"/>
    <w:rsid w:val="002724AC"/>
    <w:rsid w:val="00276357"/>
    <w:rsid w:val="0028014A"/>
    <w:rsid w:val="00283845"/>
    <w:rsid w:val="00285456"/>
    <w:rsid w:val="002875B9"/>
    <w:rsid w:val="00287A48"/>
    <w:rsid w:val="002908A2"/>
    <w:rsid w:val="00291CCF"/>
    <w:rsid w:val="0029206C"/>
    <w:rsid w:val="002A0641"/>
    <w:rsid w:val="002A4239"/>
    <w:rsid w:val="002A7F65"/>
    <w:rsid w:val="002B4265"/>
    <w:rsid w:val="002B4297"/>
    <w:rsid w:val="002B5C76"/>
    <w:rsid w:val="002C13CB"/>
    <w:rsid w:val="002C16AA"/>
    <w:rsid w:val="002C4C0C"/>
    <w:rsid w:val="002D09F4"/>
    <w:rsid w:val="002D3AF7"/>
    <w:rsid w:val="002D5E09"/>
    <w:rsid w:val="002E0722"/>
    <w:rsid w:val="002E0CC4"/>
    <w:rsid w:val="002E2DBE"/>
    <w:rsid w:val="002E3289"/>
    <w:rsid w:val="002E4427"/>
    <w:rsid w:val="002E5A14"/>
    <w:rsid w:val="002F0B97"/>
    <w:rsid w:val="002F384B"/>
    <w:rsid w:val="002F41DE"/>
    <w:rsid w:val="002F7051"/>
    <w:rsid w:val="002F7433"/>
    <w:rsid w:val="00300436"/>
    <w:rsid w:val="00300FDF"/>
    <w:rsid w:val="003014E7"/>
    <w:rsid w:val="003050EB"/>
    <w:rsid w:val="00305BE8"/>
    <w:rsid w:val="003076FF"/>
    <w:rsid w:val="00310BA4"/>
    <w:rsid w:val="00311300"/>
    <w:rsid w:val="00312726"/>
    <w:rsid w:val="00314E77"/>
    <w:rsid w:val="00320324"/>
    <w:rsid w:val="0033015A"/>
    <w:rsid w:val="00330D7B"/>
    <w:rsid w:val="00331213"/>
    <w:rsid w:val="00334577"/>
    <w:rsid w:val="00334605"/>
    <w:rsid w:val="00335CDE"/>
    <w:rsid w:val="00341792"/>
    <w:rsid w:val="00343145"/>
    <w:rsid w:val="0034791A"/>
    <w:rsid w:val="00352143"/>
    <w:rsid w:val="00356939"/>
    <w:rsid w:val="00357563"/>
    <w:rsid w:val="00361DA7"/>
    <w:rsid w:val="00367729"/>
    <w:rsid w:val="0037475E"/>
    <w:rsid w:val="00375BAA"/>
    <w:rsid w:val="003804AA"/>
    <w:rsid w:val="00380A8D"/>
    <w:rsid w:val="00381100"/>
    <w:rsid w:val="003833A4"/>
    <w:rsid w:val="0039399E"/>
    <w:rsid w:val="0039534C"/>
    <w:rsid w:val="00396BA9"/>
    <w:rsid w:val="003A21E3"/>
    <w:rsid w:val="003A3EB4"/>
    <w:rsid w:val="003B14CD"/>
    <w:rsid w:val="003B53E3"/>
    <w:rsid w:val="003B7C6F"/>
    <w:rsid w:val="003C0A7C"/>
    <w:rsid w:val="003C0CF3"/>
    <w:rsid w:val="003C1805"/>
    <w:rsid w:val="003C34AE"/>
    <w:rsid w:val="003C7F87"/>
    <w:rsid w:val="003D2ECD"/>
    <w:rsid w:val="003D50A5"/>
    <w:rsid w:val="003D69DD"/>
    <w:rsid w:val="003F302B"/>
    <w:rsid w:val="003F541C"/>
    <w:rsid w:val="003F72FE"/>
    <w:rsid w:val="004104BF"/>
    <w:rsid w:val="00421813"/>
    <w:rsid w:val="00424D8A"/>
    <w:rsid w:val="00426CFD"/>
    <w:rsid w:val="00434D32"/>
    <w:rsid w:val="00443989"/>
    <w:rsid w:val="00447DC4"/>
    <w:rsid w:val="00457006"/>
    <w:rsid w:val="0046132B"/>
    <w:rsid w:val="00473153"/>
    <w:rsid w:val="0048508B"/>
    <w:rsid w:val="00492469"/>
    <w:rsid w:val="00494634"/>
    <w:rsid w:val="00497AA9"/>
    <w:rsid w:val="004A197F"/>
    <w:rsid w:val="004B552F"/>
    <w:rsid w:val="004C3EC3"/>
    <w:rsid w:val="004D0822"/>
    <w:rsid w:val="004D2CE3"/>
    <w:rsid w:val="004D49CF"/>
    <w:rsid w:val="004E6129"/>
    <w:rsid w:val="004E6311"/>
    <w:rsid w:val="00500188"/>
    <w:rsid w:val="0050508A"/>
    <w:rsid w:val="00505491"/>
    <w:rsid w:val="005073D6"/>
    <w:rsid w:val="00510D11"/>
    <w:rsid w:val="00522589"/>
    <w:rsid w:val="00527CB8"/>
    <w:rsid w:val="0053208A"/>
    <w:rsid w:val="0053251A"/>
    <w:rsid w:val="00535BF6"/>
    <w:rsid w:val="00536BB9"/>
    <w:rsid w:val="00541774"/>
    <w:rsid w:val="00542D56"/>
    <w:rsid w:val="005442A2"/>
    <w:rsid w:val="00553579"/>
    <w:rsid w:val="005550D3"/>
    <w:rsid w:val="00560C75"/>
    <w:rsid w:val="005614D0"/>
    <w:rsid w:val="005621FC"/>
    <w:rsid w:val="00563B5C"/>
    <w:rsid w:val="005660C6"/>
    <w:rsid w:val="00566401"/>
    <w:rsid w:val="005669FB"/>
    <w:rsid w:val="00571CB0"/>
    <w:rsid w:val="005733A1"/>
    <w:rsid w:val="005927D5"/>
    <w:rsid w:val="00593E31"/>
    <w:rsid w:val="005941E6"/>
    <w:rsid w:val="005A0D62"/>
    <w:rsid w:val="005A50CD"/>
    <w:rsid w:val="005B0F7C"/>
    <w:rsid w:val="005B7F78"/>
    <w:rsid w:val="005C5035"/>
    <w:rsid w:val="005C6882"/>
    <w:rsid w:val="005C74E8"/>
    <w:rsid w:val="005D1E31"/>
    <w:rsid w:val="005D2DBE"/>
    <w:rsid w:val="005D57A8"/>
    <w:rsid w:val="005D5BA9"/>
    <w:rsid w:val="005E118E"/>
    <w:rsid w:val="005E3B8B"/>
    <w:rsid w:val="005E4B4F"/>
    <w:rsid w:val="005E6663"/>
    <w:rsid w:val="005F53CE"/>
    <w:rsid w:val="005F5A58"/>
    <w:rsid w:val="005F71FB"/>
    <w:rsid w:val="005F79F9"/>
    <w:rsid w:val="006053FF"/>
    <w:rsid w:val="006072E1"/>
    <w:rsid w:val="006102D6"/>
    <w:rsid w:val="006105F6"/>
    <w:rsid w:val="00610D9B"/>
    <w:rsid w:val="006113B5"/>
    <w:rsid w:val="00614B43"/>
    <w:rsid w:val="00615CBF"/>
    <w:rsid w:val="006165AF"/>
    <w:rsid w:val="006248B3"/>
    <w:rsid w:val="0062558E"/>
    <w:rsid w:val="00625983"/>
    <w:rsid w:val="006274D0"/>
    <w:rsid w:val="00627F2F"/>
    <w:rsid w:val="0063400B"/>
    <w:rsid w:val="006367F7"/>
    <w:rsid w:val="006401EE"/>
    <w:rsid w:val="006415E5"/>
    <w:rsid w:val="006452A2"/>
    <w:rsid w:val="00647D31"/>
    <w:rsid w:val="00653E33"/>
    <w:rsid w:val="0065683A"/>
    <w:rsid w:val="00661876"/>
    <w:rsid w:val="00674CAF"/>
    <w:rsid w:val="006750BA"/>
    <w:rsid w:val="00675ADC"/>
    <w:rsid w:val="00680B03"/>
    <w:rsid w:val="00680EFE"/>
    <w:rsid w:val="00686FD9"/>
    <w:rsid w:val="00690412"/>
    <w:rsid w:val="00690461"/>
    <w:rsid w:val="00695370"/>
    <w:rsid w:val="006A6EFF"/>
    <w:rsid w:val="006A77AD"/>
    <w:rsid w:val="006B707C"/>
    <w:rsid w:val="006B7A04"/>
    <w:rsid w:val="006C28C4"/>
    <w:rsid w:val="006C7EED"/>
    <w:rsid w:val="006D0D4D"/>
    <w:rsid w:val="006D623C"/>
    <w:rsid w:val="006E5F31"/>
    <w:rsid w:val="006F073B"/>
    <w:rsid w:val="006F2D96"/>
    <w:rsid w:val="006F4CE6"/>
    <w:rsid w:val="006F546B"/>
    <w:rsid w:val="006F72F9"/>
    <w:rsid w:val="00701343"/>
    <w:rsid w:val="00703543"/>
    <w:rsid w:val="00705BA8"/>
    <w:rsid w:val="00711A19"/>
    <w:rsid w:val="00711F2B"/>
    <w:rsid w:val="00712053"/>
    <w:rsid w:val="00714240"/>
    <w:rsid w:val="00714E4E"/>
    <w:rsid w:val="00714F85"/>
    <w:rsid w:val="007257B4"/>
    <w:rsid w:val="007257EA"/>
    <w:rsid w:val="00726804"/>
    <w:rsid w:val="00726C53"/>
    <w:rsid w:val="00733993"/>
    <w:rsid w:val="00735C21"/>
    <w:rsid w:val="007406AF"/>
    <w:rsid w:val="007527DB"/>
    <w:rsid w:val="00756012"/>
    <w:rsid w:val="007623BF"/>
    <w:rsid w:val="0076553F"/>
    <w:rsid w:val="0076739E"/>
    <w:rsid w:val="00777869"/>
    <w:rsid w:val="00780B5B"/>
    <w:rsid w:val="00784295"/>
    <w:rsid w:val="00790FDE"/>
    <w:rsid w:val="007A1585"/>
    <w:rsid w:val="007A423F"/>
    <w:rsid w:val="007B1D68"/>
    <w:rsid w:val="007C1802"/>
    <w:rsid w:val="007C1972"/>
    <w:rsid w:val="007C5944"/>
    <w:rsid w:val="007D05B1"/>
    <w:rsid w:val="007D1FFE"/>
    <w:rsid w:val="007D2D78"/>
    <w:rsid w:val="007D4B10"/>
    <w:rsid w:val="007E0FC3"/>
    <w:rsid w:val="007E23B7"/>
    <w:rsid w:val="007F0526"/>
    <w:rsid w:val="00801601"/>
    <w:rsid w:val="00806127"/>
    <w:rsid w:val="008065FE"/>
    <w:rsid w:val="0080724B"/>
    <w:rsid w:val="0081308B"/>
    <w:rsid w:val="00814B91"/>
    <w:rsid w:val="00822631"/>
    <w:rsid w:val="00823388"/>
    <w:rsid w:val="00826A63"/>
    <w:rsid w:val="00833AF6"/>
    <w:rsid w:val="008362F0"/>
    <w:rsid w:val="0084052C"/>
    <w:rsid w:val="00840D08"/>
    <w:rsid w:val="00850D73"/>
    <w:rsid w:val="00851487"/>
    <w:rsid w:val="008555BE"/>
    <w:rsid w:val="00855E90"/>
    <w:rsid w:val="00856462"/>
    <w:rsid w:val="008602D7"/>
    <w:rsid w:val="00861EFE"/>
    <w:rsid w:val="00871A75"/>
    <w:rsid w:val="0087583E"/>
    <w:rsid w:val="00875ED3"/>
    <w:rsid w:val="00886281"/>
    <w:rsid w:val="0088757D"/>
    <w:rsid w:val="008902EF"/>
    <w:rsid w:val="008972E9"/>
    <w:rsid w:val="008A0793"/>
    <w:rsid w:val="008A2094"/>
    <w:rsid w:val="008A4CEE"/>
    <w:rsid w:val="008A6DA3"/>
    <w:rsid w:val="008A6FC4"/>
    <w:rsid w:val="008B485A"/>
    <w:rsid w:val="008B4D47"/>
    <w:rsid w:val="008B578C"/>
    <w:rsid w:val="008B5C72"/>
    <w:rsid w:val="008C0086"/>
    <w:rsid w:val="008C5CD4"/>
    <w:rsid w:val="008D36D4"/>
    <w:rsid w:val="008D5652"/>
    <w:rsid w:val="008D5A76"/>
    <w:rsid w:val="008E2A24"/>
    <w:rsid w:val="008E3627"/>
    <w:rsid w:val="008F07EE"/>
    <w:rsid w:val="008F29C6"/>
    <w:rsid w:val="008F31A0"/>
    <w:rsid w:val="008F6A6B"/>
    <w:rsid w:val="008F7838"/>
    <w:rsid w:val="00905075"/>
    <w:rsid w:val="009117DC"/>
    <w:rsid w:val="009127A6"/>
    <w:rsid w:val="00916727"/>
    <w:rsid w:val="00916C40"/>
    <w:rsid w:val="00920550"/>
    <w:rsid w:val="00921338"/>
    <w:rsid w:val="00922082"/>
    <w:rsid w:val="00923AFA"/>
    <w:rsid w:val="00924CDB"/>
    <w:rsid w:val="00926780"/>
    <w:rsid w:val="00927A93"/>
    <w:rsid w:val="0093011C"/>
    <w:rsid w:val="00930744"/>
    <w:rsid w:val="009313C2"/>
    <w:rsid w:val="0093223F"/>
    <w:rsid w:val="00933E0A"/>
    <w:rsid w:val="009366A1"/>
    <w:rsid w:val="0093728E"/>
    <w:rsid w:val="00940688"/>
    <w:rsid w:val="00940B37"/>
    <w:rsid w:val="00942386"/>
    <w:rsid w:val="00952578"/>
    <w:rsid w:val="00952FCB"/>
    <w:rsid w:val="009534F5"/>
    <w:rsid w:val="00954043"/>
    <w:rsid w:val="0095478C"/>
    <w:rsid w:val="00964E1B"/>
    <w:rsid w:val="00973109"/>
    <w:rsid w:val="00977A0F"/>
    <w:rsid w:val="00980CF3"/>
    <w:rsid w:val="00983DCB"/>
    <w:rsid w:val="00985D5B"/>
    <w:rsid w:val="00986C06"/>
    <w:rsid w:val="00991129"/>
    <w:rsid w:val="00992E80"/>
    <w:rsid w:val="00994EDB"/>
    <w:rsid w:val="0099629D"/>
    <w:rsid w:val="009A09F8"/>
    <w:rsid w:val="009A719C"/>
    <w:rsid w:val="009B1E72"/>
    <w:rsid w:val="009B29E0"/>
    <w:rsid w:val="009C3A62"/>
    <w:rsid w:val="009D0071"/>
    <w:rsid w:val="009E2D93"/>
    <w:rsid w:val="009E3830"/>
    <w:rsid w:val="009E3F86"/>
    <w:rsid w:val="009F1842"/>
    <w:rsid w:val="00A0246D"/>
    <w:rsid w:val="00A02E18"/>
    <w:rsid w:val="00A0707B"/>
    <w:rsid w:val="00A12363"/>
    <w:rsid w:val="00A14A76"/>
    <w:rsid w:val="00A16BED"/>
    <w:rsid w:val="00A17125"/>
    <w:rsid w:val="00A17707"/>
    <w:rsid w:val="00A20CF0"/>
    <w:rsid w:val="00A23B48"/>
    <w:rsid w:val="00A27DF3"/>
    <w:rsid w:val="00A32DE1"/>
    <w:rsid w:val="00A32E92"/>
    <w:rsid w:val="00A3414C"/>
    <w:rsid w:val="00A408A0"/>
    <w:rsid w:val="00A4484B"/>
    <w:rsid w:val="00A64F1A"/>
    <w:rsid w:val="00A67DF1"/>
    <w:rsid w:val="00A7257D"/>
    <w:rsid w:val="00A72DBD"/>
    <w:rsid w:val="00A815A9"/>
    <w:rsid w:val="00A82C09"/>
    <w:rsid w:val="00A83CD0"/>
    <w:rsid w:val="00A858DA"/>
    <w:rsid w:val="00A903EE"/>
    <w:rsid w:val="00A9211A"/>
    <w:rsid w:val="00A93259"/>
    <w:rsid w:val="00A934F7"/>
    <w:rsid w:val="00AA0D2F"/>
    <w:rsid w:val="00AA372E"/>
    <w:rsid w:val="00AB13B8"/>
    <w:rsid w:val="00AC024C"/>
    <w:rsid w:val="00AC0B7B"/>
    <w:rsid w:val="00AC3A6A"/>
    <w:rsid w:val="00AC61F7"/>
    <w:rsid w:val="00AC76B4"/>
    <w:rsid w:val="00AC7FFD"/>
    <w:rsid w:val="00AD1832"/>
    <w:rsid w:val="00AD1DA3"/>
    <w:rsid w:val="00AD5DEE"/>
    <w:rsid w:val="00AF2323"/>
    <w:rsid w:val="00AF2E4C"/>
    <w:rsid w:val="00AF4DB0"/>
    <w:rsid w:val="00AF5883"/>
    <w:rsid w:val="00B00AAA"/>
    <w:rsid w:val="00B02A52"/>
    <w:rsid w:val="00B05842"/>
    <w:rsid w:val="00B07798"/>
    <w:rsid w:val="00B151A1"/>
    <w:rsid w:val="00B255F4"/>
    <w:rsid w:val="00B258B4"/>
    <w:rsid w:val="00B344A6"/>
    <w:rsid w:val="00B44FDE"/>
    <w:rsid w:val="00B47FB7"/>
    <w:rsid w:val="00B64D13"/>
    <w:rsid w:val="00B64E0F"/>
    <w:rsid w:val="00B80683"/>
    <w:rsid w:val="00B91F99"/>
    <w:rsid w:val="00B94572"/>
    <w:rsid w:val="00B967F1"/>
    <w:rsid w:val="00BA43DB"/>
    <w:rsid w:val="00BA71C1"/>
    <w:rsid w:val="00BB0631"/>
    <w:rsid w:val="00BB3E1B"/>
    <w:rsid w:val="00BB4743"/>
    <w:rsid w:val="00BC101B"/>
    <w:rsid w:val="00BC3676"/>
    <w:rsid w:val="00BC4A2C"/>
    <w:rsid w:val="00BC7EB2"/>
    <w:rsid w:val="00BD0E3B"/>
    <w:rsid w:val="00BD1589"/>
    <w:rsid w:val="00BE2AC8"/>
    <w:rsid w:val="00BF0894"/>
    <w:rsid w:val="00BF55FB"/>
    <w:rsid w:val="00C04AD7"/>
    <w:rsid w:val="00C115CD"/>
    <w:rsid w:val="00C11A78"/>
    <w:rsid w:val="00C14322"/>
    <w:rsid w:val="00C27378"/>
    <w:rsid w:val="00C32BBB"/>
    <w:rsid w:val="00C408B2"/>
    <w:rsid w:val="00C44FD4"/>
    <w:rsid w:val="00C45609"/>
    <w:rsid w:val="00C74814"/>
    <w:rsid w:val="00C75E2A"/>
    <w:rsid w:val="00C775FA"/>
    <w:rsid w:val="00C83E12"/>
    <w:rsid w:val="00C952D9"/>
    <w:rsid w:val="00CA1CD3"/>
    <w:rsid w:val="00CA4893"/>
    <w:rsid w:val="00CB21AF"/>
    <w:rsid w:val="00CB5CD4"/>
    <w:rsid w:val="00CB7957"/>
    <w:rsid w:val="00CC581E"/>
    <w:rsid w:val="00CC7378"/>
    <w:rsid w:val="00CC73CF"/>
    <w:rsid w:val="00CD040D"/>
    <w:rsid w:val="00CD21FA"/>
    <w:rsid w:val="00CD24A7"/>
    <w:rsid w:val="00CD7498"/>
    <w:rsid w:val="00CE0574"/>
    <w:rsid w:val="00CE17D6"/>
    <w:rsid w:val="00CE5E19"/>
    <w:rsid w:val="00CE7B0B"/>
    <w:rsid w:val="00CF4F87"/>
    <w:rsid w:val="00D152EB"/>
    <w:rsid w:val="00D167DF"/>
    <w:rsid w:val="00D322B3"/>
    <w:rsid w:val="00D40D3E"/>
    <w:rsid w:val="00D413AC"/>
    <w:rsid w:val="00D42020"/>
    <w:rsid w:val="00D53055"/>
    <w:rsid w:val="00D563AF"/>
    <w:rsid w:val="00D63949"/>
    <w:rsid w:val="00D6508C"/>
    <w:rsid w:val="00D671DF"/>
    <w:rsid w:val="00D70A6F"/>
    <w:rsid w:val="00D716F0"/>
    <w:rsid w:val="00D75D58"/>
    <w:rsid w:val="00D77F86"/>
    <w:rsid w:val="00D837C1"/>
    <w:rsid w:val="00D8695F"/>
    <w:rsid w:val="00D958B7"/>
    <w:rsid w:val="00DA2835"/>
    <w:rsid w:val="00DA3ECD"/>
    <w:rsid w:val="00DA480B"/>
    <w:rsid w:val="00DA57DB"/>
    <w:rsid w:val="00DA6977"/>
    <w:rsid w:val="00DA69F9"/>
    <w:rsid w:val="00DA6E18"/>
    <w:rsid w:val="00DB358F"/>
    <w:rsid w:val="00DB7FD9"/>
    <w:rsid w:val="00DC029C"/>
    <w:rsid w:val="00DC1A35"/>
    <w:rsid w:val="00DC399E"/>
    <w:rsid w:val="00DC53F9"/>
    <w:rsid w:val="00DD14BC"/>
    <w:rsid w:val="00DD38AC"/>
    <w:rsid w:val="00DD3F3B"/>
    <w:rsid w:val="00DD60CD"/>
    <w:rsid w:val="00DD705E"/>
    <w:rsid w:val="00DE1D15"/>
    <w:rsid w:val="00DF0F21"/>
    <w:rsid w:val="00DF1F37"/>
    <w:rsid w:val="00DF49DC"/>
    <w:rsid w:val="00E07161"/>
    <w:rsid w:val="00E101A2"/>
    <w:rsid w:val="00E1214D"/>
    <w:rsid w:val="00E153D3"/>
    <w:rsid w:val="00E21466"/>
    <w:rsid w:val="00E22588"/>
    <w:rsid w:val="00E27F89"/>
    <w:rsid w:val="00E324CF"/>
    <w:rsid w:val="00E37AEB"/>
    <w:rsid w:val="00E422DA"/>
    <w:rsid w:val="00E46D53"/>
    <w:rsid w:val="00E57707"/>
    <w:rsid w:val="00E57A65"/>
    <w:rsid w:val="00E60E68"/>
    <w:rsid w:val="00E64CC4"/>
    <w:rsid w:val="00E65A18"/>
    <w:rsid w:val="00E67F22"/>
    <w:rsid w:val="00E72548"/>
    <w:rsid w:val="00E775EF"/>
    <w:rsid w:val="00E81C5C"/>
    <w:rsid w:val="00E84146"/>
    <w:rsid w:val="00E85A61"/>
    <w:rsid w:val="00E901B7"/>
    <w:rsid w:val="00E96974"/>
    <w:rsid w:val="00EA2D4A"/>
    <w:rsid w:val="00EA5D1C"/>
    <w:rsid w:val="00EB6F84"/>
    <w:rsid w:val="00EC20C1"/>
    <w:rsid w:val="00EC73B5"/>
    <w:rsid w:val="00ED0822"/>
    <w:rsid w:val="00ED0C88"/>
    <w:rsid w:val="00ED0FBD"/>
    <w:rsid w:val="00EE16D0"/>
    <w:rsid w:val="00EE2329"/>
    <w:rsid w:val="00EE3741"/>
    <w:rsid w:val="00EE582B"/>
    <w:rsid w:val="00EF51E5"/>
    <w:rsid w:val="00F031C2"/>
    <w:rsid w:val="00F04BAA"/>
    <w:rsid w:val="00F05BDD"/>
    <w:rsid w:val="00F148A5"/>
    <w:rsid w:val="00F14FB0"/>
    <w:rsid w:val="00F20F44"/>
    <w:rsid w:val="00F23871"/>
    <w:rsid w:val="00F238A1"/>
    <w:rsid w:val="00F240B4"/>
    <w:rsid w:val="00F34C19"/>
    <w:rsid w:val="00F3634A"/>
    <w:rsid w:val="00F402F3"/>
    <w:rsid w:val="00F4334B"/>
    <w:rsid w:val="00F44334"/>
    <w:rsid w:val="00F464A7"/>
    <w:rsid w:val="00F464BE"/>
    <w:rsid w:val="00F47E9A"/>
    <w:rsid w:val="00F54148"/>
    <w:rsid w:val="00F54463"/>
    <w:rsid w:val="00F62363"/>
    <w:rsid w:val="00F625E7"/>
    <w:rsid w:val="00F67616"/>
    <w:rsid w:val="00F752F3"/>
    <w:rsid w:val="00F80204"/>
    <w:rsid w:val="00F8333D"/>
    <w:rsid w:val="00F856CB"/>
    <w:rsid w:val="00F96BE4"/>
    <w:rsid w:val="00FA0140"/>
    <w:rsid w:val="00FA2CEF"/>
    <w:rsid w:val="00FA6D50"/>
    <w:rsid w:val="00FB0539"/>
    <w:rsid w:val="00FB290C"/>
    <w:rsid w:val="00FB533D"/>
    <w:rsid w:val="00FC1F3E"/>
    <w:rsid w:val="00FD0E15"/>
    <w:rsid w:val="00FD335F"/>
    <w:rsid w:val="00FD7260"/>
    <w:rsid w:val="00FE6B2D"/>
    <w:rsid w:val="00FE7351"/>
    <w:rsid w:val="00FE7785"/>
    <w:rsid w:val="00FF0FE2"/>
    <w:rsid w:val="00FF6274"/>
    <w:rsid w:val="00FF6699"/>
    <w:rsid w:val="00FF78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94BE"/>
  <w15:chartTrackingRefBased/>
  <w15:docId w15:val="{DF5DEE25-B66B-4699-8136-74443679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132B"/>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Odsek,lp11,List Paragraph11,Bullet 1,Use Case List Paragraph,ODRAZKY PRVA UROVEN,cislovanie,Odsek 1."/>
    <w:basedOn w:val="Normlny"/>
    <w:link w:val="OdsekzoznamuChar"/>
    <w:uiPriority w:val="34"/>
    <w:qFormat/>
    <w:rsid w:val="000F5000"/>
    <w:pPr>
      <w:spacing w:line="259" w:lineRule="auto"/>
      <w:ind w:left="720"/>
      <w:contextualSpacing/>
    </w:p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Odsek Char,lp11 Char,Bullet 1 Char"/>
    <w:link w:val="Odsekzoznamu"/>
    <w:uiPriority w:val="34"/>
    <w:qFormat/>
    <w:rsid w:val="000F5000"/>
  </w:style>
  <w:style w:type="paragraph" w:styleId="Hlavika">
    <w:name w:val="header"/>
    <w:basedOn w:val="Normlny"/>
    <w:link w:val="HlavikaChar"/>
    <w:uiPriority w:val="99"/>
    <w:unhideWhenUsed/>
    <w:rsid w:val="000F50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5000"/>
  </w:style>
  <w:style w:type="paragraph" w:styleId="Pta">
    <w:name w:val="footer"/>
    <w:basedOn w:val="Normlny"/>
    <w:link w:val="PtaChar"/>
    <w:uiPriority w:val="99"/>
    <w:unhideWhenUsed/>
    <w:rsid w:val="000F5000"/>
    <w:pPr>
      <w:tabs>
        <w:tab w:val="center" w:pos="4536"/>
        <w:tab w:val="right" w:pos="9072"/>
      </w:tabs>
      <w:spacing w:after="0" w:line="240" w:lineRule="auto"/>
    </w:pPr>
  </w:style>
  <w:style w:type="character" w:customStyle="1" w:styleId="PtaChar">
    <w:name w:val="Päta Char"/>
    <w:basedOn w:val="Predvolenpsmoodseku"/>
    <w:link w:val="Pta"/>
    <w:uiPriority w:val="99"/>
    <w:rsid w:val="000F5000"/>
  </w:style>
  <w:style w:type="character" w:styleId="Odkaznakomentr">
    <w:name w:val="annotation reference"/>
    <w:basedOn w:val="Predvolenpsmoodseku"/>
    <w:uiPriority w:val="99"/>
    <w:semiHidden/>
    <w:unhideWhenUsed/>
    <w:rsid w:val="002E3289"/>
    <w:rPr>
      <w:sz w:val="16"/>
      <w:szCs w:val="16"/>
    </w:rPr>
  </w:style>
  <w:style w:type="paragraph" w:styleId="Textkomentra">
    <w:name w:val="annotation text"/>
    <w:basedOn w:val="Normlny"/>
    <w:link w:val="TextkomentraChar"/>
    <w:uiPriority w:val="99"/>
    <w:unhideWhenUsed/>
    <w:rsid w:val="002E3289"/>
    <w:pPr>
      <w:spacing w:line="240" w:lineRule="auto"/>
    </w:pPr>
    <w:rPr>
      <w:sz w:val="20"/>
      <w:szCs w:val="20"/>
    </w:rPr>
  </w:style>
  <w:style w:type="character" w:customStyle="1" w:styleId="TextkomentraChar">
    <w:name w:val="Text komentára Char"/>
    <w:basedOn w:val="Predvolenpsmoodseku"/>
    <w:link w:val="Textkomentra"/>
    <w:uiPriority w:val="99"/>
    <w:rsid w:val="002E3289"/>
    <w:rPr>
      <w:sz w:val="20"/>
      <w:szCs w:val="20"/>
    </w:rPr>
  </w:style>
  <w:style w:type="paragraph" w:styleId="Predmetkomentra">
    <w:name w:val="annotation subject"/>
    <w:basedOn w:val="Textkomentra"/>
    <w:next w:val="Textkomentra"/>
    <w:link w:val="PredmetkomentraChar"/>
    <w:uiPriority w:val="99"/>
    <w:semiHidden/>
    <w:unhideWhenUsed/>
    <w:rsid w:val="002E3289"/>
    <w:rPr>
      <w:b/>
      <w:bCs/>
    </w:rPr>
  </w:style>
  <w:style w:type="character" w:customStyle="1" w:styleId="PredmetkomentraChar">
    <w:name w:val="Predmet komentára Char"/>
    <w:basedOn w:val="TextkomentraChar"/>
    <w:link w:val="Predmetkomentra"/>
    <w:uiPriority w:val="99"/>
    <w:semiHidden/>
    <w:rsid w:val="002E3289"/>
    <w:rPr>
      <w:b/>
      <w:bCs/>
      <w:sz w:val="20"/>
      <w:szCs w:val="20"/>
    </w:rPr>
  </w:style>
  <w:style w:type="paragraph" w:styleId="Revzia">
    <w:name w:val="Revision"/>
    <w:hidden/>
    <w:uiPriority w:val="99"/>
    <w:semiHidden/>
    <w:rsid w:val="008D5652"/>
    <w:pPr>
      <w:spacing w:after="0" w:line="240" w:lineRule="auto"/>
    </w:pPr>
  </w:style>
  <w:style w:type="paragraph" w:customStyle="1" w:styleId="odsek">
    <w:name w:val="odsek"/>
    <w:basedOn w:val="Obyajntext"/>
    <w:link w:val="odsekChar"/>
    <w:qFormat/>
    <w:rsid w:val="00C44FD4"/>
    <w:pPr>
      <w:numPr>
        <w:numId w:val="15"/>
      </w:numPr>
      <w:spacing w:before="120" w:after="120" w:line="360" w:lineRule="auto"/>
      <w:jc w:val="both"/>
    </w:pPr>
    <w:rPr>
      <w:rFonts w:ascii="Times New Roman" w:eastAsia="Times New Roman" w:hAnsi="Times New Roman" w:cs="Times New Roman"/>
      <w:sz w:val="24"/>
      <w:lang w:val="x-none" w:eastAsia="sk-SK"/>
    </w:rPr>
  </w:style>
  <w:style w:type="character" w:customStyle="1" w:styleId="odsekChar">
    <w:name w:val="odsek Char"/>
    <w:basedOn w:val="ObyajntextChar"/>
    <w:link w:val="odsek"/>
    <w:locked/>
    <w:rsid w:val="00C44FD4"/>
    <w:rPr>
      <w:rFonts w:ascii="Times New Roman" w:eastAsia="Times New Roman" w:hAnsi="Times New Roman" w:cs="Times New Roman"/>
      <w:sz w:val="24"/>
      <w:szCs w:val="21"/>
      <w:lang w:val="x-none" w:eastAsia="sk-SK"/>
    </w:rPr>
  </w:style>
  <w:style w:type="paragraph" w:styleId="Obyajntext">
    <w:name w:val="Plain Text"/>
    <w:basedOn w:val="Normlny"/>
    <w:link w:val="ObyajntextChar"/>
    <w:uiPriority w:val="99"/>
    <w:semiHidden/>
    <w:unhideWhenUsed/>
    <w:rsid w:val="00C44FD4"/>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C44FD4"/>
    <w:rPr>
      <w:rFonts w:ascii="Consolas" w:hAnsi="Consolas"/>
      <w:sz w:val="21"/>
      <w:szCs w:val="21"/>
    </w:rPr>
  </w:style>
  <w:style w:type="paragraph" w:customStyle="1" w:styleId="lnok">
    <w:name w:val="článok"/>
    <w:basedOn w:val="Normlny"/>
    <w:next w:val="odsek"/>
    <w:rsid w:val="007257B4"/>
    <w:pPr>
      <w:widowControl w:val="0"/>
      <w:spacing w:before="240" w:after="0" w:line="276" w:lineRule="auto"/>
      <w:ind w:left="5813"/>
      <w:jc w:val="center"/>
    </w:pPr>
    <w:rPr>
      <w:rFonts w:ascii="Calibri" w:eastAsia="Times New Roman" w:hAnsi="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17951">
      <w:bodyDiv w:val="1"/>
      <w:marLeft w:val="0"/>
      <w:marRight w:val="0"/>
      <w:marTop w:val="0"/>
      <w:marBottom w:val="0"/>
      <w:divBdr>
        <w:top w:val="none" w:sz="0" w:space="0" w:color="auto"/>
        <w:left w:val="none" w:sz="0" w:space="0" w:color="auto"/>
        <w:bottom w:val="none" w:sz="0" w:space="0" w:color="auto"/>
        <w:right w:val="none" w:sz="0" w:space="0" w:color="auto"/>
      </w:divBdr>
    </w:div>
    <w:div w:id="20210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478D-01AD-44E0-8450-D40B8EB7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4174</Words>
  <Characters>23794</Characters>
  <Application>Microsoft Office Word</Application>
  <DocSecurity>4</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Havrilova</dc:creator>
  <cp:keywords/>
  <dc:description/>
  <cp:lastModifiedBy>Veronika Rusnaková</cp:lastModifiedBy>
  <cp:revision>2</cp:revision>
  <dcterms:created xsi:type="dcterms:W3CDTF">2022-05-24T12:03:00Z</dcterms:created>
  <dcterms:modified xsi:type="dcterms:W3CDTF">2022-05-24T12:03:00Z</dcterms:modified>
</cp:coreProperties>
</file>