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9874D02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proofErr w:type="spellStart"/>
      <w:r w:rsidR="00C7274B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Jess</w:t>
      </w:r>
      <w:r w:rsidR="00970712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eniova</w:t>
      </w:r>
      <w:proofErr w:type="spellEnd"/>
      <w:r w:rsidR="00970712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="00B31A3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lekárska fakulta v Martine</w:t>
      </w:r>
    </w:p>
    <w:p w14:paraId="5754AAFF" w14:textId="59777AE4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C120EA" w:rsidRPr="00B829DB">
        <w:rPr>
          <w:rFonts w:ascii="Corbel" w:hAnsi="Corbel" w:cs="Times New Roman"/>
          <w:color w:val="000000"/>
        </w:rPr>
        <w:t xml:space="preserve"> </w:t>
      </w:r>
    </w:p>
    <w:p w14:paraId="6A103C59" w14:textId="38616CAC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938B7">
        <w:rPr>
          <w:rFonts w:ascii="Corbel" w:eastAsiaTheme="minorHAnsi" w:hAnsi="Corbel"/>
          <w:color w:val="000000"/>
          <w:sz w:val="22"/>
          <w:szCs w:val="22"/>
          <w:lang w:eastAsia="en-US"/>
        </w:rPr>
        <w:t>Malá Hora</w:t>
      </w:r>
      <w:r w:rsidR="00D04A94">
        <w:rPr>
          <w:rFonts w:ascii="Corbel" w:eastAsiaTheme="minorHAnsi" w:hAnsi="Corbel"/>
          <w:color w:val="000000"/>
          <w:sz w:val="22"/>
          <w:szCs w:val="22"/>
          <w:lang w:eastAsia="en-US"/>
        </w:rPr>
        <w:t>10701/4A</w:t>
      </w:r>
      <w:r w:rsidR="009938B7">
        <w:rPr>
          <w:rFonts w:ascii="Corbel" w:eastAsiaTheme="minorHAnsi" w:hAnsi="Corbel"/>
          <w:color w:val="000000"/>
          <w:sz w:val="22"/>
          <w:szCs w:val="22"/>
          <w:lang w:eastAsia="en-US"/>
        </w:rPr>
        <w:t>, 036 01 Martin</w:t>
      </w:r>
    </w:p>
    <w:p w14:paraId="4355D92A" w14:textId="676CE9D8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2E4685" w:rsidRPr="001940AE">
        <w:rPr>
          <w:rFonts w:ascii="Corbel" w:eastAsiaTheme="minorHAnsi" w:hAnsi="Corbel" w:cs="Times New Roman"/>
          <w:color w:val="000000"/>
        </w:rPr>
        <w:t xml:space="preserve">prof. </w:t>
      </w:r>
      <w:r w:rsidR="00B14A2F" w:rsidRPr="001940AE">
        <w:rPr>
          <w:rFonts w:ascii="Corbel" w:eastAsiaTheme="minorHAnsi" w:hAnsi="Corbel" w:cs="Times New Roman"/>
          <w:color w:val="000000"/>
        </w:rPr>
        <w:t>MUD</w:t>
      </w:r>
      <w:r w:rsidR="009F10C6" w:rsidRPr="001940AE">
        <w:rPr>
          <w:rFonts w:ascii="Corbel" w:eastAsiaTheme="minorHAnsi" w:hAnsi="Corbel" w:cs="Times New Roman"/>
          <w:color w:val="000000"/>
        </w:rPr>
        <w:t>r. Andrea Čalkovská, DrS</w:t>
      </w:r>
      <w:r w:rsidR="000E1194" w:rsidRPr="001940AE">
        <w:rPr>
          <w:rFonts w:ascii="Corbel" w:eastAsiaTheme="minorHAnsi" w:hAnsi="Corbel" w:cs="Times New Roman"/>
          <w:color w:val="000000"/>
        </w:rPr>
        <w:t>c.</w:t>
      </w:r>
      <w:r w:rsidR="002E4685" w:rsidRPr="001940AE">
        <w:rPr>
          <w:rFonts w:ascii="Corbel" w:eastAsiaTheme="minorHAnsi" w:hAnsi="Corbel" w:cs="Times New Roman"/>
          <w:color w:val="000000"/>
        </w:rPr>
        <w:t>, dekan</w:t>
      </w:r>
      <w:r w:rsidR="00D04A94" w:rsidRPr="001940AE">
        <w:rPr>
          <w:rFonts w:ascii="Corbel" w:eastAsiaTheme="minorHAnsi" w:hAnsi="Corbel" w:cs="Times New Roman"/>
          <w:color w:val="000000"/>
        </w:rPr>
        <w:t>ka</w:t>
      </w:r>
      <w:r w:rsidR="002E4685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72FF7764" w14:textId="3A1C96D5" w:rsidR="001F2432" w:rsidRDefault="00FB75E7" w:rsidP="007E7042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d</w:t>
      </w:r>
      <w:r w:rsidR="001F2432">
        <w:rPr>
          <w:rFonts w:ascii="Corbel" w:eastAsia="Times New Roman" w:hAnsi="Corbel"/>
          <w:lang w:eastAsia="sk-SK"/>
        </w:rPr>
        <w:t>oc.</w:t>
      </w:r>
      <w:r>
        <w:rPr>
          <w:rFonts w:ascii="Corbel" w:eastAsia="Times New Roman" w:hAnsi="Corbel"/>
          <w:lang w:eastAsia="sk-SK"/>
        </w:rPr>
        <w:t xml:space="preserve"> RNDr. Zuzana Danková, PhD.</w:t>
      </w:r>
      <w:r w:rsidR="001F2432">
        <w:rPr>
          <w:rFonts w:ascii="Corbel" w:eastAsia="Times New Roman" w:hAnsi="Corbel"/>
          <w:lang w:eastAsia="sk-SK"/>
        </w:rPr>
        <w:t xml:space="preserve"> </w:t>
      </w:r>
    </w:p>
    <w:p w14:paraId="39B8DBD9" w14:textId="7C5919B7" w:rsidR="004408D6" w:rsidRPr="00D70DC2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D70DC2">
        <w:rPr>
          <w:rFonts w:ascii="Corbel" w:hAnsi="Corbel"/>
        </w:rPr>
        <w:t xml:space="preserve">tel.: </w:t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  <w:t xml:space="preserve"> </w:t>
      </w:r>
      <w:r w:rsidRPr="00D70DC2">
        <w:rPr>
          <w:rFonts w:ascii="Corbel" w:hAnsi="Corbel"/>
        </w:rPr>
        <w:tab/>
      </w:r>
      <w:r w:rsidR="00E82B85" w:rsidRPr="00D70DC2">
        <w:rPr>
          <w:rFonts w:ascii="Corbel" w:eastAsia="Times New Roman" w:hAnsi="Corbel"/>
          <w:lang w:eastAsia="sk-SK"/>
        </w:rPr>
        <w:t xml:space="preserve">+421 43 2633 </w:t>
      </w:r>
      <w:r w:rsidR="00A26076">
        <w:rPr>
          <w:rFonts w:ascii="Corbel" w:eastAsia="Times New Roman" w:hAnsi="Corbel"/>
          <w:lang w:eastAsia="sk-SK"/>
        </w:rPr>
        <w:t>824</w:t>
      </w:r>
    </w:p>
    <w:p w14:paraId="6F2FD81A" w14:textId="03D6E762" w:rsidR="00D558FC" w:rsidRPr="00D70DC2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66562967" w14:textId="536C04C4" w:rsidR="00D04A94" w:rsidRDefault="00D558FC" w:rsidP="00D70DC2">
      <w:pPr>
        <w:adjustRightInd w:val="0"/>
        <w:ind w:left="4248" w:hanging="3544"/>
        <w:rPr>
          <w:rStyle w:val="Hypertextovprepojenie"/>
          <w:sz w:val="20"/>
          <w:szCs w:val="20"/>
        </w:rPr>
      </w:pPr>
      <w:r w:rsidRPr="00D70DC2">
        <w:rPr>
          <w:rFonts w:ascii="Corbel" w:hAnsi="Corbel"/>
        </w:rPr>
        <w:t>e-mail:</w:t>
      </w:r>
      <w:r w:rsidRPr="00D70DC2">
        <w:rPr>
          <w:rFonts w:ascii="Corbel" w:hAnsi="Corbel"/>
        </w:rPr>
        <w:tab/>
      </w:r>
      <w:hyperlink r:id="rId10" w:history="1">
        <w:r w:rsidR="00D7731A" w:rsidRPr="00853DAE">
          <w:rPr>
            <w:rStyle w:val="Hypertextovprepojenie"/>
            <w:rFonts w:ascii="Corbel" w:hAnsi="Corbel"/>
          </w:rPr>
          <w:t>zuzana.dankova@uniba.sk</w:t>
        </w:r>
      </w:hyperlink>
    </w:p>
    <w:p w14:paraId="127F5140" w14:textId="77777777" w:rsidR="00D04A94" w:rsidRDefault="00D04A94" w:rsidP="00D04A94">
      <w:pPr>
        <w:adjustRightInd w:val="0"/>
        <w:ind w:left="4248" w:hanging="3544"/>
        <w:rPr>
          <w:rFonts w:ascii="Corbel" w:hAnsi="Corbel"/>
        </w:rPr>
      </w:pPr>
      <w:r w:rsidRPr="00D2114D">
        <w:rPr>
          <w:rFonts w:ascii="Corbel" w:hAnsi="Corbel"/>
        </w:rPr>
        <w:t>Bankové spojenie:</w:t>
      </w:r>
      <w:r w:rsidRPr="00641A43"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 w:rsidRPr="00D2114D">
        <w:rPr>
          <w:rFonts w:ascii="Corbel" w:hAnsi="Corbel"/>
        </w:rPr>
        <w:t>Štátna pokladnica</w:t>
      </w:r>
    </w:p>
    <w:p w14:paraId="0BE80A09" w14:textId="2605391F" w:rsidR="00A32197" w:rsidRPr="004C56F9" w:rsidRDefault="00D04A94" w:rsidP="005D2E8A">
      <w:pPr>
        <w:adjustRightInd w:val="0"/>
        <w:ind w:left="4248" w:hanging="3544"/>
        <w:rPr>
          <w:rFonts w:ascii="Corbel" w:hAnsi="Corbel" w:cs="Times New Roman"/>
        </w:rPr>
      </w:pPr>
      <w:r w:rsidRPr="00D2114D">
        <w:rPr>
          <w:rFonts w:ascii="Corbel" w:hAnsi="Corbel"/>
        </w:rPr>
        <w:t>IBAN:</w:t>
      </w:r>
      <w:r>
        <w:rPr>
          <w:rFonts w:ascii="Corbel" w:hAnsi="Corbel"/>
        </w:rPr>
        <w:tab/>
        <w:t>SK56 8180 0000 0070 0061 7889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693F78F5" w:rsidR="00A32197" w:rsidRPr="00D04A94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940AE">
        <w:rPr>
          <w:rFonts w:ascii="Corbel" w:hAnsi="Corbel"/>
          <w:b/>
          <w:bCs/>
          <w:sz w:val="22"/>
          <w:szCs w:val="22"/>
        </w:rPr>
        <w:t>„</w:t>
      </w:r>
      <w:r w:rsidR="004C7013" w:rsidRPr="001940AE">
        <w:rPr>
          <w:rFonts w:ascii="Corbel" w:hAnsi="Corbel"/>
          <w:b/>
          <w:sz w:val="22"/>
          <w:szCs w:val="22"/>
        </w:rPr>
        <w:t>Chemikálie a spotrebný materiál pre proje</w:t>
      </w:r>
      <w:r w:rsidR="00B076B3" w:rsidRPr="00D04A94">
        <w:rPr>
          <w:rFonts w:ascii="Corbel" w:hAnsi="Corbel"/>
          <w:b/>
          <w:sz w:val="22"/>
          <w:szCs w:val="22"/>
        </w:rPr>
        <w:t>kt CovLab</w:t>
      </w:r>
      <w:r w:rsidR="00A32197" w:rsidRPr="00D04A94">
        <w:rPr>
          <w:rFonts w:ascii="Corbel" w:hAnsi="Corbel"/>
          <w:b/>
          <w:bCs/>
          <w:sz w:val="22"/>
          <w:szCs w:val="22"/>
        </w:rPr>
        <w:t>“</w:t>
      </w:r>
      <w:r w:rsidR="005713AF" w:rsidRPr="00D04A94">
        <w:rPr>
          <w:rFonts w:ascii="Corbel" w:hAnsi="Corbel"/>
          <w:b/>
          <w:bCs/>
          <w:sz w:val="22"/>
          <w:szCs w:val="22"/>
        </w:rPr>
        <w:t>-21</w:t>
      </w:r>
      <w:r w:rsidR="00F61F50" w:rsidRPr="00D04A94">
        <w:rPr>
          <w:rFonts w:ascii="Corbel" w:hAnsi="Corbel"/>
          <w:b/>
          <w:bCs/>
          <w:sz w:val="22"/>
          <w:szCs w:val="22"/>
        </w:rPr>
        <w:t xml:space="preserve"> (časť </w:t>
      </w:r>
      <w:r w:rsidR="00E545C1">
        <w:rPr>
          <w:rFonts w:ascii="Corbel" w:hAnsi="Corbel"/>
          <w:b/>
          <w:bCs/>
          <w:sz w:val="22"/>
          <w:szCs w:val="22"/>
        </w:rPr>
        <w:t>X-  bude doplnené  ku konkrétnej časti, pre ktorú sa zmluva uzatvára</w:t>
      </w:r>
      <w:r w:rsidR="00F61F50" w:rsidRPr="00D04A94">
        <w:rPr>
          <w:rFonts w:ascii="Corbel" w:hAnsi="Corbel"/>
          <w:b/>
          <w:bCs/>
          <w:sz w:val="22"/>
          <w:szCs w:val="22"/>
        </w:rPr>
        <w:t>)</w:t>
      </w:r>
      <w:r w:rsidR="00F61F50" w:rsidRPr="00D04A94">
        <w:rPr>
          <w:rFonts w:ascii="Corbel" w:hAnsi="Corbel"/>
          <w:sz w:val="22"/>
          <w:szCs w:val="22"/>
        </w:rPr>
        <w:t xml:space="preserve"> </w:t>
      </w:r>
      <w:r w:rsidRPr="00D04A94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D04A94">
        <w:rPr>
          <w:rFonts w:ascii="Corbel" w:hAnsi="Corbel"/>
          <w:sz w:val="22"/>
          <w:szCs w:val="22"/>
        </w:rPr>
        <w:t xml:space="preserve"> podľa § 58-61 zákona o verejnom obstarávaní s názvom</w:t>
      </w:r>
      <w:r w:rsidRPr="00D04A94">
        <w:rPr>
          <w:rFonts w:ascii="Corbel" w:hAnsi="Corbel"/>
          <w:sz w:val="22"/>
          <w:szCs w:val="22"/>
        </w:rPr>
        <w:t xml:space="preserve"> </w:t>
      </w:r>
      <w:r w:rsidR="00A32197" w:rsidRPr="00D04A94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D04A94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25C18FC9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D04A94">
        <w:rPr>
          <w:rFonts w:ascii="Corbel" w:hAnsi="Corbel"/>
          <w:sz w:val="22"/>
          <w:szCs w:val="22"/>
        </w:rPr>
        <w:t xml:space="preserve">Touto zmluvou sa stanovuje právny režim </w:t>
      </w:r>
      <w:r w:rsidRPr="005D2E8A">
        <w:rPr>
          <w:rFonts w:ascii="Corbel" w:hAnsi="Corbel"/>
          <w:sz w:val="22"/>
          <w:szCs w:val="22"/>
        </w:rPr>
        <w:t>kúpy a</w:t>
      </w:r>
      <w:r w:rsidR="00596228" w:rsidRPr="005D2E8A">
        <w:rPr>
          <w:rFonts w:ascii="Corbel" w:hAnsi="Corbel"/>
          <w:sz w:val="22"/>
          <w:szCs w:val="22"/>
        </w:rPr>
        <w:t> </w:t>
      </w:r>
      <w:r w:rsidRPr="005D2E8A">
        <w:rPr>
          <w:rFonts w:ascii="Corbel" w:hAnsi="Corbel"/>
          <w:sz w:val="22"/>
          <w:szCs w:val="22"/>
        </w:rPr>
        <w:t>predaja</w:t>
      </w:r>
      <w:r w:rsidR="00596228" w:rsidRPr="005D2E8A">
        <w:rPr>
          <w:rFonts w:ascii="Corbel" w:hAnsi="Corbel"/>
          <w:sz w:val="22"/>
          <w:szCs w:val="22"/>
        </w:rPr>
        <w:t xml:space="preserve"> chemikálií </w:t>
      </w:r>
      <w:r w:rsidR="00376A96" w:rsidRPr="005D2E8A">
        <w:rPr>
          <w:rFonts w:ascii="Corbel" w:hAnsi="Corbel"/>
          <w:sz w:val="22"/>
          <w:szCs w:val="22"/>
        </w:rPr>
        <w:t xml:space="preserve">a spotrebného materiálu pre </w:t>
      </w:r>
      <w:r w:rsidRPr="005D2E8A">
        <w:rPr>
          <w:rFonts w:ascii="Corbel" w:hAnsi="Corbel"/>
          <w:sz w:val="22"/>
          <w:szCs w:val="22"/>
        </w:rPr>
        <w:t xml:space="preserve"> </w:t>
      </w:r>
      <w:r w:rsidR="00BD7A6E" w:rsidRPr="005D2E8A">
        <w:rPr>
          <w:rFonts w:ascii="Corbel" w:hAnsi="Corbel"/>
          <w:bCs/>
          <w:sz w:val="22"/>
          <w:szCs w:val="22"/>
          <w:lang w:eastAsia="sk-SK"/>
        </w:rPr>
        <w:t>potreby projektu na výskumné účely</w:t>
      </w:r>
      <w:r w:rsidR="00B15D79" w:rsidRPr="00D04A94">
        <w:rPr>
          <w:rFonts w:ascii="Corbel" w:hAnsi="Corbel"/>
          <w:sz w:val="22"/>
          <w:szCs w:val="22"/>
        </w:rPr>
        <w:t xml:space="preserve"> </w:t>
      </w:r>
      <w:r w:rsidR="00A32197" w:rsidRPr="00D04A94">
        <w:rPr>
          <w:rFonts w:ascii="Corbel" w:hAnsi="Corbel"/>
          <w:sz w:val="22"/>
          <w:szCs w:val="22"/>
        </w:rPr>
        <w:t>pre Univerzitu Komenského v</w:t>
      </w:r>
      <w:r w:rsidR="00FD64D9" w:rsidRPr="00D04A94">
        <w:rPr>
          <w:rFonts w:ascii="Corbel" w:hAnsi="Corbel"/>
          <w:sz w:val="22"/>
          <w:szCs w:val="22"/>
        </w:rPr>
        <w:t> </w:t>
      </w:r>
      <w:r w:rsidR="00A32197" w:rsidRPr="00D04A94">
        <w:rPr>
          <w:rFonts w:ascii="Corbel" w:hAnsi="Corbel"/>
          <w:sz w:val="22"/>
          <w:szCs w:val="22"/>
        </w:rPr>
        <w:t>Bratislave</w:t>
      </w:r>
      <w:r w:rsidR="00FD64D9" w:rsidRPr="00D04A94">
        <w:rPr>
          <w:rFonts w:ascii="Corbel" w:hAnsi="Corbel"/>
          <w:sz w:val="22"/>
          <w:szCs w:val="22"/>
        </w:rPr>
        <w:t xml:space="preserve">, </w:t>
      </w:r>
      <w:proofErr w:type="spellStart"/>
      <w:r w:rsidR="00D04A94">
        <w:rPr>
          <w:rFonts w:ascii="Corbel" w:hAnsi="Corbel"/>
          <w:sz w:val="22"/>
          <w:szCs w:val="22"/>
        </w:rPr>
        <w:t>Jesseniovu</w:t>
      </w:r>
      <w:proofErr w:type="spellEnd"/>
      <w:r w:rsidR="00D04A94">
        <w:rPr>
          <w:rFonts w:ascii="Corbel" w:hAnsi="Corbel"/>
          <w:sz w:val="22"/>
          <w:szCs w:val="22"/>
        </w:rPr>
        <w:t xml:space="preserve">  l</w:t>
      </w:r>
      <w:r w:rsidR="00512B85" w:rsidRPr="00D04A94">
        <w:rPr>
          <w:rFonts w:ascii="Corbel" w:hAnsi="Corbel"/>
          <w:sz w:val="22"/>
          <w:szCs w:val="22"/>
        </w:rPr>
        <w:t xml:space="preserve">ekársku </w:t>
      </w:r>
      <w:r w:rsidR="00D14E91" w:rsidRPr="00D04A94">
        <w:rPr>
          <w:rFonts w:ascii="Corbel" w:hAnsi="Corbel"/>
          <w:sz w:val="22"/>
          <w:szCs w:val="22"/>
        </w:rPr>
        <w:t>fakultu</w:t>
      </w:r>
      <w:r w:rsidR="00D04A94">
        <w:rPr>
          <w:rFonts w:ascii="Corbel" w:hAnsi="Corbel"/>
          <w:sz w:val="22"/>
          <w:szCs w:val="22"/>
        </w:rPr>
        <w:t xml:space="preserve"> v Martine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0927D554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  <w:r w:rsidR="00D04A94">
        <w:rPr>
          <w:rFonts w:ascii="Corbel" w:hAnsi="Corbel"/>
          <w:b/>
          <w:bCs/>
          <w:sz w:val="22"/>
          <w:szCs w:val="22"/>
        </w:rPr>
        <w:t xml:space="preserve"> </w:t>
      </w:r>
      <w:r w:rsidR="00D77F90">
        <w:rPr>
          <w:rFonts w:ascii="Corbel" w:hAnsi="Corbel"/>
          <w:b/>
          <w:bCs/>
          <w:sz w:val="22"/>
          <w:szCs w:val="22"/>
        </w:rPr>
        <w:t>predmetu plnenia zmluvy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D25E8D" w14:textId="1F82BECD" w:rsidR="00D04A94" w:rsidRPr="00D04A94" w:rsidRDefault="00884236" w:rsidP="00D04A94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75DE86C7" w14:textId="77777777" w:rsidR="00D04A94" w:rsidRPr="00D04A94" w:rsidRDefault="00D04A94" w:rsidP="005D2E8A">
      <w:pPr>
        <w:pStyle w:val="Odsekzoznamu"/>
        <w:ind w:left="284"/>
        <w:rPr>
          <w:rFonts w:ascii="Corbel" w:hAnsi="Corbel"/>
          <w:sz w:val="24"/>
          <w:szCs w:val="24"/>
        </w:rPr>
      </w:pPr>
      <w:bookmarkStart w:id="2" w:name="_Hlk86064123"/>
      <w:r w:rsidRPr="00D04A94">
        <w:rPr>
          <w:rFonts w:ascii="Corbel" w:hAnsi="Corbel"/>
          <w:sz w:val="24"/>
          <w:szCs w:val="24"/>
        </w:rPr>
        <w:t xml:space="preserve">Univerzita Komenského v Bratislave </w:t>
      </w:r>
    </w:p>
    <w:p w14:paraId="74E564FE" w14:textId="77777777" w:rsidR="00D04A94" w:rsidRPr="00D04A94" w:rsidRDefault="00D04A94" w:rsidP="005D2E8A">
      <w:pPr>
        <w:pStyle w:val="Odsekzoznamu"/>
        <w:ind w:left="284"/>
        <w:rPr>
          <w:rFonts w:ascii="Corbel" w:hAnsi="Corbel"/>
          <w:sz w:val="24"/>
          <w:szCs w:val="24"/>
        </w:rPr>
      </w:pPr>
      <w:proofErr w:type="spellStart"/>
      <w:r w:rsidRPr="00D04A94">
        <w:rPr>
          <w:rFonts w:ascii="Corbel" w:hAnsi="Corbel"/>
          <w:sz w:val="24"/>
          <w:szCs w:val="24"/>
        </w:rPr>
        <w:t>Jesseniova</w:t>
      </w:r>
      <w:proofErr w:type="spellEnd"/>
      <w:r w:rsidRPr="00D04A94">
        <w:rPr>
          <w:rFonts w:ascii="Corbel" w:hAnsi="Corbel"/>
          <w:sz w:val="24"/>
          <w:szCs w:val="24"/>
        </w:rPr>
        <w:t xml:space="preserve"> lekárska fakulta v Martine 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bookmarkEnd w:id="2"/>
    <w:p w14:paraId="758A42DA" w14:textId="77777777" w:rsidR="00443640" w:rsidRPr="005D2E8A" w:rsidRDefault="00443640" w:rsidP="00443640">
      <w:pPr>
        <w:adjustRightInd w:val="0"/>
        <w:ind w:firstLine="284"/>
        <w:jc w:val="both"/>
        <w:rPr>
          <w:rFonts w:ascii="Corbel" w:hAnsi="Corbel" w:cs="Times New Roman"/>
          <w:color w:val="000000"/>
          <w:sz w:val="24"/>
          <w:szCs w:val="24"/>
        </w:rPr>
      </w:pPr>
      <w:proofErr w:type="spellStart"/>
      <w:r w:rsidRPr="005D2E8A">
        <w:rPr>
          <w:rFonts w:ascii="Corbel" w:hAnsi="Corbel" w:cs="Times New Roman"/>
          <w:color w:val="000000"/>
          <w:sz w:val="24"/>
          <w:szCs w:val="24"/>
        </w:rPr>
        <w:t>BioMed</w:t>
      </w:r>
      <w:proofErr w:type="spellEnd"/>
      <w:r w:rsidRPr="005D2E8A">
        <w:rPr>
          <w:rFonts w:ascii="Corbel" w:hAnsi="Corbel" w:cs="Times New Roman"/>
          <w:color w:val="000000"/>
          <w:sz w:val="24"/>
          <w:szCs w:val="24"/>
        </w:rPr>
        <w:t xml:space="preserve"> Martin</w:t>
      </w:r>
    </w:p>
    <w:p w14:paraId="543394B0" w14:textId="77777777" w:rsidR="00443640" w:rsidRPr="005D2E8A" w:rsidRDefault="00443640" w:rsidP="00443640">
      <w:pPr>
        <w:adjustRightInd w:val="0"/>
        <w:ind w:firstLine="284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D2E8A">
        <w:rPr>
          <w:rFonts w:ascii="Corbel" w:hAnsi="Corbel" w:cs="Times New Roman"/>
          <w:color w:val="000000"/>
          <w:sz w:val="24"/>
          <w:szCs w:val="24"/>
        </w:rPr>
        <w:t>Malá Hora 4D</w:t>
      </w:r>
    </w:p>
    <w:p w14:paraId="59DC0891" w14:textId="77777777" w:rsidR="00443640" w:rsidRPr="005D2E8A" w:rsidRDefault="00443640" w:rsidP="00443640">
      <w:pPr>
        <w:adjustRightInd w:val="0"/>
        <w:ind w:firstLine="284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D2E8A">
        <w:rPr>
          <w:rFonts w:ascii="Corbel" w:hAnsi="Corbel" w:cs="Times New Roman"/>
          <w:color w:val="000000"/>
          <w:sz w:val="24"/>
          <w:szCs w:val="24"/>
        </w:rPr>
        <w:t>036 01 Martin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68DE820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="00D04A94">
        <w:rPr>
          <w:rFonts w:ascii="Corbel" w:hAnsi="Corbel"/>
          <w:sz w:val="22"/>
          <w:szCs w:val="22"/>
        </w:rPr>
        <w:t>n</w:t>
      </w:r>
      <w:r w:rsidR="00804E96">
        <w:rPr>
          <w:rFonts w:ascii="Corbel" w:hAnsi="Corbel"/>
          <w:sz w:val="22"/>
          <w:szCs w:val="22"/>
        </w:rPr>
        <w:t>a</w:t>
      </w:r>
      <w:r w:rsidR="00D04A94">
        <w:rPr>
          <w:rFonts w:ascii="Corbel" w:hAnsi="Corbel"/>
          <w:sz w:val="22"/>
          <w:szCs w:val="22"/>
        </w:rPr>
        <w:t xml:space="preserve">jneskôr </w:t>
      </w:r>
      <w:r w:rsidRPr="005D2E8A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A6F2A" w:rsidRPr="005D2E8A">
        <w:rPr>
          <w:rFonts w:ascii="Corbel" w:hAnsi="Corbel"/>
          <w:i/>
          <w:iCs/>
          <w:sz w:val="22"/>
          <w:szCs w:val="22"/>
          <w:u w:val="single"/>
        </w:rPr>
        <w:t>8 týždňov</w:t>
      </w:r>
      <w:r w:rsidR="00C34A31" w:rsidRPr="005D2E8A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68214ABE" w:rsidR="0096327F" w:rsidRPr="00D04A94" w:rsidRDefault="0096327F" w:rsidP="00D04A94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  <w:r w:rsidR="00D04A94">
        <w:rPr>
          <w:rFonts w:ascii="Corbel" w:hAnsi="Corbel"/>
          <w:sz w:val="22"/>
          <w:szCs w:val="22"/>
        </w:rPr>
        <w:t xml:space="preserve"> Ku dňu dodania musia mať chemikálie minimálne </w:t>
      </w:r>
      <w:r w:rsidR="00D92271">
        <w:rPr>
          <w:rFonts w:ascii="Corbel" w:hAnsi="Corbel"/>
          <w:sz w:val="22"/>
          <w:szCs w:val="22"/>
        </w:rPr>
        <w:t>12</w:t>
      </w:r>
      <w:r w:rsidR="00D04A94">
        <w:rPr>
          <w:rFonts w:ascii="Corbel" w:hAnsi="Corbel"/>
          <w:sz w:val="22"/>
          <w:szCs w:val="22"/>
        </w:rPr>
        <w:t xml:space="preserve"> mesiac</w:t>
      </w:r>
      <w:r w:rsidR="00D92271">
        <w:rPr>
          <w:rFonts w:ascii="Corbel" w:hAnsi="Corbel"/>
          <w:sz w:val="22"/>
          <w:szCs w:val="22"/>
        </w:rPr>
        <w:t>ov</w:t>
      </w:r>
      <w:r w:rsidR="00D04A94">
        <w:rPr>
          <w:rFonts w:ascii="Corbel" w:hAnsi="Corbel"/>
          <w:sz w:val="22"/>
          <w:szCs w:val="22"/>
        </w:rPr>
        <w:t xml:space="preserve"> do uplynutia expiračnej doby.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5DF154AB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 xml:space="preserve">je </w:t>
      </w:r>
      <w:r w:rsidR="00D04A94">
        <w:rPr>
          <w:rFonts w:ascii="Corbel" w:hAnsi="Corbel"/>
          <w:sz w:val="22"/>
          <w:szCs w:val="22"/>
        </w:rPr>
        <w:t>60</w:t>
      </w:r>
      <w:r w:rsidR="00D04A94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>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</w:t>
      </w:r>
      <w:r w:rsidR="00D04A94">
        <w:rPr>
          <w:rFonts w:ascii="Corbel" w:hAnsi="Corbel"/>
          <w:sz w:val="22"/>
          <w:szCs w:val="22"/>
        </w:rPr>
        <w:t>60</w:t>
      </w:r>
      <w:r w:rsidR="00D04A94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209A4E6B" w14:textId="44BAB8C8" w:rsidR="00D04A94" w:rsidRPr="0095006E" w:rsidRDefault="00D04A94" w:rsidP="00D04A94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</w:rPr>
      </w:pPr>
      <w:r>
        <w:rPr>
          <w:rFonts w:ascii="Corbel" w:hAnsi="Corbel"/>
          <w:sz w:val="22"/>
          <w:szCs w:val="22"/>
        </w:rPr>
        <w:t xml:space="preserve"> </w:t>
      </w:r>
      <w:r w:rsidRPr="0095006E">
        <w:rPr>
          <w:rFonts w:ascii="Corbel" w:hAnsi="Corbel"/>
        </w:rPr>
        <w:t xml:space="preserve">Dodávané tovary, ktorých doba použiteľnosti je daná dobou </w:t>
      </w:r>
      <w:proofErr w:type="spellStart"/>
      <w:r w:rsidRPr="0095006E">
        <w:rPr>
          <w:rFonts w:ascii="Corbel" w:hAnsi="Corbel"/>
        </w:rPr>
        <w:t>expirácie</w:t>
      </w:r>
      <w:proofErr w:type="spellEnd"/>
      <w:r w:rsidRPr="0095006E">
        <w:rPr>
          <w:rFonts w:ascii="Corbel" w:hAnsi="Corbel"/>
        </w:rPr>
        <w:t xml:space="preserve"> udanej výrobcom, musia mať ku dňu ich dodania minimálne </w:t>
      </w:r>
      <w:r w:rsidR="00D92271">
        <w:rPr>
          <w:rFonts w:ascii="Corbel" w:hAnsi="Corbel"/>
        </w:rPr>
        <w:t>12</w:t>
      </w:r>
      <w:r w:rsidRPr="0095006E">
        <w:rPr>
          <w:rFonts w:ascii="Corbel" w:hAnsi="Corbel"/>
        </w:rPr>
        <w:t xml:space="preserve"> mesiac</w:t>
      </w:r>
      <w:r w:rsidR="00D92271">
        <w:rPr>
          <w:rFonts w:ascii="Corbel" w:hAnsi="Corbel"/>
        </w:rPr>
        <w:t>ov</w:t>
      </w:r>
      <w:r w:rsidRPr="0095006E">
        <w:rPr>
          <w:rFonts w:ascii="Corbel" w:hAnsi="Corbel"/>
        </w:rPr>
        <w:t xml:space="preserve"> do uplynutia expiračnej doby. V prípade predmetov dodania, ktoré nemajú expiračnú dobu sa zmluvné strany  dohodli, že záručná doba na dodaný tovar je </w:t>
      </w:r>
      <w:r w:rsidR="004613F6">
        <w:rPr>
          <w:rFonts w:ascii="Corbel" w:hAnsi="Corbel"/>
        </w:rPr>
        <w:t>12</w:t>
      </w:r>
      <w:r w:rsidRPr="0095006E">
        <w:rPr>
          <w:rFonts w:ascii="Corbel" w:hAnsi="Corbel"/>
        </w:rPr>
        <w:t xml:space="preserve"> mesiacov odo dňa dodania tovaru, resp. v prípade, ak výrobca poskytuje dlhšiu záruku, tak platí táto dlhšia záruka.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2E69BC0" w14:textId="77777777" w:rsidR="00D04A94" w:rsidRPr="00D52F20" w:rsidRDefault="00D04A94" w:rsidP="00D04A94">
      <w:pPr>
        <w:pStyle w:val="Odsekzoznamu"/>
        <w:widowControl/>
        <w:numPr>
          <w:ilvl w:val="0"/>
          <w:numId w:val="6"/>
        </w:numPr>
        <w:autoSpaceDE/>
        <w:autoSpaceDN/>
        <w:contextualSpacing w:val="0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Predávajúci zodpovedá za kvalitu dodávaných tovarov, vrátane skrytých vád tovaru počas celého trvania záručnej doby.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089947" w14:textId="77777777" w:rsidR="00D04A94" w:rsidRPr="00EC59FB" w:rsidRDefault="00D04A94" w:rsidP="00D04A94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95006E">
        <w:rPr>
          <w:rFonts w:ascii="Corbel" w:hAnsi="Corbel"/>
          <w:sz w:val="22"/>
          <w:szCs w:val="22"/>
        </w:rPr>
        <w:t>Kupujúci bude akceptovať iba faktúru za dodávku bezchybného predmetu zmluvy, t. j. v súlade s dodacím listom.</w:t>
      </w: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E54DDE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7953B6">
        <w:rPr>
          <w:rFonts w:ascii="Corbel" w:hAnsi="Corbel"/>
          <w:sz w:val="22"/>
          <w:szCs w:val="22"/>
        </w:rPr>
        <w:t xml:space="preserve"> 15</w:t>
      </w:r>
      <w:r w:rsidRPr="001313FE">
        <w:rPr>
          <w:rFonts w:ascii="Corbel" w:hAnsi="Corbel"/>
          <w:sz w:val="22"/>
          <w:szCs w:val="22"/>
        </w:rPr>
        <w:t xml:space="preserve">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0922CADF" w:rsidR="00EE38B3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16CD709B" w14:textId="6265A87F" w:rsidR="00D04A94" w:rsidRDefault="00D04A94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5C66FB0E" w14:textId="77777777" w:rsidR="00D04A94" w:rsidRDefault="00D04A94" w:rsidP="00D04A94">
      <w:pPr>
        <w:pStyle w:val="Odsekzoznamu"/>
        <w:widowControl/>
        <w:numPr>
          <w:ilvl w:val="0"/>
          <w:numId w:val="11"/>
        </w:numPr>
        <w:autoSpaceDE/>
        <w:autoSpaceDN/>
        <w:ind w:left="284"/>
        <w:contextualSpacing w:val="0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 xml:space="preserve">„Zmluvné strany berú na vedomie a podpisom tejto zmluvy potvrdzujú, že sú plne oboznámené so skutočnosťou, že predmet tejto zmluvy je poskytovaný v súvislosti s </w:t>
      </w:r>
      <w:r w:rsidRPr="001546CD">
        <w:rPr>
          <w:rFonts w:ascii="Corbel" w:hAnsi="Corbel"/>
          <w:sz w:val="24"/>
          <w:szCs w:val="24"/>
        </w:rPr>
        <w:lastRenderedPageBreak/>
        <w:t>implementáciou operačného programu Integrovaná infraštruktúra pre programové obdobie 2014 – 2020.“</w:t>
      </w:r>
    </w:p>
    <w:p w14:paraId="75BA2585" w14:textId="77777777" w:rsidR="00D04A94" w:rsidRPr="001546CD" w:rsidRDefault="00D04A94" w:rsidP="00D04A94">
      <w:pPr>
        <w:pStyle w:val="Odsekzoznamu"/>
        <w:widowControl/>
        <w:numPr>
          <w:ilvl w:val="0"/>
          <w:numId w:val="11"/>
        </w:numPr>
        <w:autoSpaceDE/>
        <w:autoSpaceDN/>
        <w:ind w:left="284"/>
        <w:contextualSpacing w:val="0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 xml:space="preserve">Z dôvodu, že predmet kúpy bude financovaný z prostriedkov poskytnutých na základe Zmluvy o poskytnutí nenávratného finančného príspevku (Zmluvy o NFP), bude predávajúci povinný strpieť výkon kontroly/auditu/overovania súvisiacich s dodávkou predmetu kúpy, kedykoľvek počas platnosti a účinnosti Zmluvy o NFP a to oprávnenými osobami v zmysle čl. 12 KONTROLA/AUDIT prílohy č. 1 k Zmluve o NFP. </w:t>
      </w:r>
    </w:p>
    <w:p w14:paraId="013E4C91" w14:textId="77777777" w:rsidR="00D04A94" w:rsidRPr="007B1527" w:rsidRDefault="00D04A94" w:rsidP="00D04A94">
      <w:pPr>
        <w:pStyle w:val="Odsekzoznamu"/>
        <w:adjustRightInd w:val="0"/>
        <w:ind w:left="284"/>
        <w:jc w:val="both"/>
        <w:rPr>
          <w:rFonts w:ascii="Corbel" w:hAnsi="Corbel" w:cs="Arial"/>
        </w:rPr>
      </w:pPr>
    </w:p>
    <w:p w14:paraId="4E0C03DB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Oprávnené osoby na výkon kontroly/auditu sú najmä:</w:t>
      </w:r>
    </w:p>
    <w:p w14:paraId="3DFCD6B4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a) Poskytovateľ a ním poverené osoby,</w:t>
      </w:r>
    </w:p>
    <w:p w14:paraId="27C59D25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b) Útvar vnútorného auditu Riadiaceho orgánu alebo Sprostredkovateľského orgánu a nimi poverené osoby,</w:t>
      </w:r>
    </w:p>
    <w:p w14:paraId="632A618A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c)  Najvyšší kontrolný úrad SR a ním poverené osoby,</w:t>
      </w:r>
    </w:p>
    <w:p w14:paraId="6BECE7D0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d)  Orgán auditu, jeho spolupracujúce orgány (Úrad vládneho auditu) a osoby poverené na výkon kontroly/auditu,</w:t>
      </w:r>
    </w:p>
    <w:p w14:paraId="7A85F9FD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e)  Splnomocnení zástupcovia Európskej Komisie a Európskeho dvora audítorov,</w:t>
      </w:r>
    </w:p>
    <w:p w14:paraId="00D4609D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f)   Orgán zabezpečujúci ochranu finančných záujmov EÚ,</w:t>
      </w:r>
    </w:p>
    <w:p w14:paraId="6E8B2AB1" w14:textId="77777777" w:rsidR="00D04A94" w:rsidRPr="001546CD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g) Osoby prizvané orgánmi uvedenými v písmenách a) až f) v súlade s príslušnými právnymi predpismi SR a právnymi aktmi EÚ.</w:t>
      </w:r>
    </w:p>
    <w:p w14:paraId="70FE0732" w14:textId="77777777" w:rsidR="00D04A94" w:rsidRPr="001313FE" w:rsidRDefault="00D04A94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7676AC8A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A45B25">
        <w:rPr>
          <w:rFonts w:ascii="Corbel" w:hAnsi="Corbel"/>
          <w:color w:val="000000"/>
        </w:rPr>
        <w:t>(časť X –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FF34" w14:textId="77777777" w:rsidR="008341B1" w:rsidRDefault="008341B1" w:rsidP="00070B57">
      <w:r>
        <w:separator/>
      </w:r>
    </w:p>
  </w:endnote>
  <w:endnote w:type="continuationSeparator" w:id="0">
    <w:p w14:paraId="465318B8" w14:textId="77777777" w:rsidR="008341B1" w:rsidRDefault="008341B1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4C8FE7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3F6">
          <w:rPr>
            <w:noProof/>
          </w:rPr>
          <w:t>5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61367D75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3F6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B0E9" w14:textId="77777777" w:rsidR="008341B1" w:rsidRDefault="008341B1" w:rsidP="00070B57">
      <w:r>
        <w:separator/>
      </w:r>
    </w:p>
  </w:footnote>
  <w:footnote w:type="continuationSeparator" w:id="0">
    <w:p w14:paraId="3F79A250" w14:textId="77777777" w:rsidR="008341B1" w:rsidRDefault="008341B1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4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402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064819">
    <w:abstractNumId w:val="3"/>
  </w:num>
  <w:num w:numId="4" w16cid:durableId="369766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1512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23227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178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6290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444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9171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35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2362943">
    <w:abstractNumId w:val="11"/>
  </w:num>
  <w:num w:numId="13" w16cid:durableId="808061617">
    <w:abstractNumId w:val="24"/>
  </w:num>
  <w:num w:numId="14" w16cid:durableId="1145050622">
    <w:abstractNumId w:val="2"/>
  </w:num>
  <w:num w:numId="15" w16cid:durableId="948314334">
    <w:abstractNumId w:val="22"/>
  </w:num>
  <w:num w:numId="16" w16cid:durableId="1963538085">
    <w:abstractNumId w:val="26"/>
  </w:num>
  <w:num w:numId="17" w16cid:durableId="1292976441">
    <w:abstractNumId w:val="13"/>
  </w:num>
  <w:num w:numId="18" w16cid:durableId="17901405">
    <w:abstractNumId w:val="0"/>
  </w:num>
  <w:num w:numId="19" w16cid:durableId="15837598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8578644">
    <w:abstractNumId w:val="6"/>
  </w:num>
  <w:num w:numId="21" w16cid:durableId="1041520928">
    <w:abstractNumId w:val="4"/>
  </w:num>
  <w:num w:numId="22" w16cid:durableId="1052077576">
    <w:abstractNumId w:val="30"/>
  </w:num>
  <w:num w:numId="23" w16cid:durableId="1252156706">
    <w:abstractNumId w:val="27"/>
  </w:num>
  <w:num w:numId="24" w16cid:durableId="545529076">
    <w:abstractNumId w:val="12"/>
  </w:num>
  <w:num w:numId="25" w16cid:durableId="1679968970">
    <w:abstractNumId w:val="7"/>
  </w:num>
  <w:num w:numId="26" w16cid:durableId="1749883901">
    <w:abstractNumId w:val="29"/>
  </w:num>
  <w:num w:numId="27" w16cid:durableId="1805585465">
    <w:abstractNumId w:val="20"/>
  </w:num>
  <w:num w:numId="28" w16cid:durableId="1864007294">
    <w:abstractNumId w:val="17"/>
  </w:num>
  <w:num w:numId="29" w16cid:durableId="1894802509">
    <w:abstractNumId w:val="19"/>
  </w:num>
  <w:num w:numId="30" w16cid:durableId="1215892523">
    <w:abstractNumId w:val="23"/>
  </w:num>
  <w:num w:numId="31" w16cid:durableId="2073655909">
    <w:abstractNumId w:val="31"/>
  </w:num>
  <w:num w:numId="32" w16cid:durableId="940333801">
    <w:abstractNumId w:val="8"/>
  </w:num>
  <w:num w:numId="33" w16cid:durableId="8944928">
    <w:abstractNumId w:val="1"/>
  </w:num>
  <w:num w:numId="34" w16cid:durableId="1498839438">
    <w:abstractNumId w:val="5"/>
  </w:num>
  <w:num w:numId="35" w16cid:durableId="393549558">
    <w:abstractNumId w:val="16"/>
  </w:num>
  <w:num w:numId="36" w16cid:durableId="18432061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52B2B"/>
    <w:rsid w:val="000609A0"/>
    <w:rsid w:val="00062442"/>
    <w:rsid w:val="00065D39"/>
    <w:rsid w:val="00070B57"/>
    <w:rsid w:val="000A4282"/>
    <w:rsid w:val="000A5C96"/>
    <w:rsid w:val="000B0E1D"/>
    <w:rsid w:val="000B246D"/>
    <w:rsid w:val="000B53A7"/>
    <w:rsid w:val="000C0F58"/>
    <w:rsid w:val="000C79FA"/>
    <w:rsid w:val="000D06E1"/>
    <w:rsid w:val="000D51F3"/>
    <w:rsid w:val="000D5470"/>
    <w:rsid w:val="000E1194"/>
    <w:rsid w:val="001079BD"/>
    <w:rsid w:val="001207FD"/>
    <w:rsid w:val="00126498"/>
    <w:rsid w:val="001313FE"/>
    <w:rsid w:val="00135C0A"/>
    <w:rsid w:val="00153C13"/>
    <w:rsid w:val="00166C92"/>
    <w:rsid w:val="00183187"/>
    <w:rsid w:val="00190C32"/>
    <w:rsid w:val="0019353C"/>
    <w:rsid w:val="001940AE"/>
    <w:rsid w:val="00197DEA"/>
    <w:rsid w:val="001A778A"/>
    <w:rsid w:val="001B4B9E"/>
    <w:rsid w:val="001B6DDD"/>
    <w:rsid w:val="001C0097"/>
    <w:rsid w:val="001C6568"/>
    <w:rsid w:val="001D5452"/>
    <w:rsid w:val="001D5D7E"/>
    <w:rsid w:val="001E0A24"/>
    <w:rsid w:val="001E704C"/>
    <w:rsid w:val="001E7BB9"/>
    <w:rsid w:val="001F2432"/>
    <w:rsid w:val="001F2C53"/>
    <w:rsid w:val="00201FA9"/>
    <w:rsid w:val="00202143"/>
    <w:rsid w:val="0020407F"/>
    <w:rsid w:val="00207618"/>
    <w:rsid w:val="0023506B"/>
    <w:rsid w:val="00235D63"/>
    <w:rsid w:val="00244DF5"/>
    <w:rsid w:val="0025140F"/>
    <w:rsid w:val="00275188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6E33"/>
    <w:rsid w:val="00376A96"/>
    <w:rsid w:val="0038117A"/>
    <w:rsid w:val="003911BF"/>
    <w:rsid w:val="00395AB6"/>
    <w:rsid w:val="003A1531"/>
    <w:rsid w:val="003B57A8"/>
    <w:rsid w:val="003C3BEC"/>
    <w:rsid w:val="003D1B41"/>
    <w:rsid w:val="003D598D"/>
    <w:rsid w:val="003E0AF5"/>
    <w:rsid w:val="003F0607"/>
    <w:rsid w:val="00402954"/>
    <w:rsid w:val="00404470"/>
    <w:rsid w:val="00411218"/>
    <w:rsid w:val="0041345A"/>
    <w:rsid w:val="00434A3B"/>
    <w:rsid w:val="004408D6"/>
    <w:rsid w:val="00443640"/>
    <w:rsid w:val="004613F6"/>
    <w:rsid w:val="00471304"/>
    <w:rsid w:val="004728C5"/>
    <w:rsid w:val="00474F07"/>
    <w:rsid w:val="0048646B"/>
    <w:rsid w:val="0048755D"/>
    <w:rsid w:val="00487DC0"/>
    <w:rsid w:val="004C3FDC"/>
    <w:rsid w:val="004C56F9"/>
    <w:rsid w:val="004C7013"/>
    <w:rsid w:val="004D4013"/>
    <w:rsid w:val="004E5E64"/>
    <w:rsid w:val="004E67BD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3A60"/>
    <w:rsid w:val="00564210"/>
    <w:rsid w:val="005659E5"/>
    <w:rsid w:val="005713AF"/>
    <w:rsid w:val="00573886"/>
    <w:rsid w:val="00577418"/>
    <w:rsid w:val="00582E41"/>
    <w:rsid w:val="00584FB4"/>
    <w:rsid w:val="00596228"/>
    <w:rsid w:val="00597421"/>
    <w:rsid w:val="005A37F3"/>
    <w:rsid w:val="005B30A8"/>
    <w:rsid w:val="005B6F53"/>
    <w:rsid w:val="005C0957"/>
    <w:rsid w:val="005D2E8A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84A9E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953B6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4E96"/>
    <w:rsid w:val="00807477"/>
    <w:rsid w:val="0082363B"/>
    <w:rsid w:val="008341B1"/>
    <w:rsid w:val="00836AF8"/>
    <w:rsid w:val="00842336"/>
    <w:rsid w:val="00845A16"/>
    <w:rsid w:val="008604CA"/>
    <w:rsid w:val="008674AC"/>
    <w:rsid w:val="00867E33"/>
    <w:rsid w:val="00872986"/>
    <w:rsid w:val="00881683"/>
    <w:rsid w:val="00884236"/>
    <w:rsid w:val="00891AF4"/>
    <w:rsid w:val="0089440E"/>
    <w:rsid w:val="008A28A9"/>
    <w:rsid w:val="008C2311"/>
    <w:rsid w:val="008F72D2"/>
    <w:rsid w:val="00901254"/>
    <w:rsid w:val="00911FDD"/>
    <w:rsid w:val="00913C94"/>
    <w:rsid w:val="00921737"/>
    <w:rsid w:val="0092491C"/>
    <w:rsid w:val="00941B5A"/>
    <w:rsid w:val="00944562"/>
    <w:rsid w:val="00946B54"/>
    <w:rsid w:val="00959887"/>
    <w:rsid w:val="0096327F"/>
    <w:rsid w:val="00970712"/>
    <w:rsid w:val="00974FD6"/>
    <w:rsid w:val="009938B7"/>
    <w:rsid w:val="00994F28"/>
    <w:rsid w:val="009A068C"/>
    <w:rsid w:val="009A7AB5"/>
    <w:rsid w:val="009B1B2D"/>
    <w:rsid w:val="009B3158"/>
    <w:rsid w:val="009B72AF"/>
    <w:rsid w:val="009D21F6"/>
    <w:rsid w:val="009D7005"/>
    <w:rsid w:val="009F0A28"/>
    <w:rsid w:val="009F10C6"/>
    <w:rsid w:val="009F6218"/>
    <w:rsid w:val="00A01209"/>
    <w:rsid w:val="00A07373"/>
    <w:rsid w:val="00A20B97"/>
    <w:rsid w:val="00A21757"/>
    <w:rsid w:val="00A229CE"/>
    <w:rsid w:val="00A26076"/>
    <w:rsid w:val="00A27491"/>
    <w:rsid w:val="00A32197"/>
    <w:rsid w:val="00A32D75"/>
    <w:rsid w:val="00A3408B"/>
    <w:rsid w:val="00A45B25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42E7"/>
    <w:rsid w:val="00A97A1B"/>
    <w:rsid w:val="00AA009B"/>
    <w:rsid w:val="00AA589E"/>
    <w:rsid w:val="00AA5A8F"/>
    <w:rsid w:val="00AA5E90"/>
    <w:rsid w:val="00AA724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6B3"/>
    <w:rsid w:val="00B07F6D"/>
    <w:rsid w:val="00B103C4"/>
    <w:rsid w:val="00B129E0"/>
    <w:rsid w:val="00B143FB"/>
    <w:rsid w:val="00B14A2F"/>
    <w:rsid w:val="00B14D65"/>
    <w:rsid w:val="00B15D79"/>
    <w:rsid w:val="00B217BE"/>
    <w:rsid w:val="00B22378"/>
    <w:rsid w:val="00B27702"/>
    <w:rsid w:val="00B31A30"/>
    <w:rsid w:val="00B504A6"/>
    <w:rsid w:val="00B664FD"/>
    <w:rsid w:val="00B73C3C"/>
    <w:rsid w:val="00B747D8"/>
    <w:rsid w:val="00B75350"/>
    <w:rsid w:val="00B829DB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D7A6E"/>
    <w:rsid w:val="00BE069B"/>
    <w:rsid w:val="00BE1267"/>
    <w:rsid w:val="00BE5EB4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0D4"/>
    <w:rsid w:val="00C60928"/>
    <w:rsid w:val="00C70CF4"/>
    <w:rsid w:val="00C7274B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04A94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0DC2"/>
    <w:rsid w:val="00D766B4"/>
    <w:rsid w:val="00D7731A"/>
    <w:rsid w:val="00D77F90"/>
    <w:rsid w:val="00D802AE"/>
    <w:rsid w:val="00D86360"/>
    <w:rsid w:val="00D92271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5C1"/>
    <w:rsid w:val="00E54C59"/>
    <w:rsid w:val="00E57A60"/>
    <w:rsid w:val="00E77D5B"/>
    <w:rsid w:val="00E82B85"/>
    <w:rsid w:val="00E87F1A"/>
    <w:rsid w:val="00EA03E0"/>
    <w:rsid w:val="00EA6F2A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361EC"/>
    <w:rsid w:val="00F53278"/>
    <w:rsid w:val="00F53B6F"/>
    <w:rsid w:val="00F61D74"/>
    <w:rsid w:val="00F61F50"/>
    <w:rsid w:val="00F630CE"/>
    <w:rsid w:val="00F7055D"/>
    <w:rsid w:val="00F727B0"/>
    <w:rsid w:val="00F93859"/>
    <w:rsid w:val="00FA15B4"/>
    <w:rsid w:val="00FB75E7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zuzana.dankova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47784bf1ff868cddad4f5872fb9625d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857fcee7b0d9966034f7ca7a63a9b8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75488EE-BAEB-42B5-819D-A644606A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6</cp:revision>
  <dcterms:created xsi:type="dcterms:W3CDTF">2022-05-06T09:34:00Z</dcterms:created>
  <dcterms:modified xsi:type="dcterms:W3CDTF">2022-05-09T11:27:00Z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