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ABEC" w14:textId="77777777" w:rsidR="00EE493D" w:rsidRPr="0080087C" w:rsidRDefault="00EE493D" w:rsidP="00EE493D">
      <w:pPr>
        <w:pStyle w:val="Bezriadkovania"/>
        <w:jc w:val="center"/>
        <w:rPr>
          <w:rFonts w:ascii="Times New Roman" w:hAnsi="Times New Roman" w:cs="Times New Roman"/>
          <w:b/>
          <w:i/>
          <w:iCs/>
          <w:sz w:val="32"/>
        </w:rPr>
      </w:pPr>
      <w:r w:rsidRPr="0080087C">
        <w:rPr>
          <w:rFonts w:ascii="Times New Roman" w:hAnsi="Times New Roman" w:cs="Times New Roman"/>
          <w:b/>
          <w:sz w:val="32"/>
        </w:rPr>
        <w:t xml:space="preserve">Zmluva o dielo - </w:t>
      </w:r>
      <w:r w:rsidRPr="0080087C">
        <w:rPr>
          <w:rFonts w:ascii="Times New Roman" w:hAnsi="Times New Roman" w:cs="Times New Roman"/>
          <w:b/>
          <w:i/>
          <w:iCs/>
          <w:sz w:val="32"/>
        </w:rPr>
        <w:t>návrh</w:t>
      </w:r>
    </w:p>
    <w:p w14:paraId="3B2E61F7" w14:textId="77777777" w:rsidR="00EE493D" w:rsidRPr="0080087C" w:rsidRDefault="00EE493D" w:rsidP="00EE493D">
      <w:pPr>
        <w:pStyle w:val="Bezriadkovania"/>
        <w:jc w:val="center"/>
        <w:rPr>
          <w:rFonts w:ascii="Times New Roman" w:hAnsi="Times New Roman" w:cs="Times New Roman"/>
        </w:rPr>
      </w:pPr>
      <w:r w:rsidRPr="0080087C">
        <w:rPr>
          <w:rFonts w:ascii="Times New Roman" w:hAnsi="Times New Roman" w:cs="Times New Roman"/>
        </w:rPr>
        <w:t xml:space="preserve">uzavretá podľa § 536 a </w:t>
      </w:r>
      <w:proofErr w:type="spellStart"/>
      <w:r w:rsidRPr="0080087C">
        <w:rPr>
          <w:rFonts w:ascii="Times New Roman" w:hAnsi="Times New Roman" w:cs="Times New Roman"/>
        </w:rPr>
        <w:t>n</w:t>
      </w:r>
      <w:r w:rsidR="00504E02" w:rsidRPr="0080087C">
        <w:rPr>
          <w:rFonts w:ascii="Times New Roman" w:hAnsi="Times New Roman" w:cs="Times New Roman"/>
        </w:rPr>
        <w:t>a</w:t>
      </w:r>
      <w:r w:rsidRPr="0080087C">
        <w:rPr>
          <w:rFonts w:ascii="Times New Roman" w:hAnsi="Times New Roman" w:cs="Times New Roman"/>
        </w:rPr>
        <w:t>sl</w:t>
      </w:r>
      <w:proofErr w:type="spellEnd"/>
      <w:r w:rsidRPr="0080087C">
        <w:rPr>
          <w:rFonts w:ascii="Times New Roman" w:hAnsi="Times New Roman" w:cs="Times New Roman"/>
        </w:rPr>
        <w:t>. zákona č. 513/1991 Zb. Obchodný zákonník v znení neskorších predpisov, na základe postupu verejného obstarávania podľa zákona č. 25/2006 Z. z. o verejnom obstarávaní a o zmene a doplnení niektorých zákonov v znení neskorších predpisov (zadávanie podlimitných zákaziek).</w:t>
      </w:r>
    </w:p>
    <w:p w14:paraId="7D71036A" w14:textId="77777777" w:rsidR="00EE493D" w:rsidRPr="0080087C" w:rsidRDefault="00EE493D" w:rsidP="00EE493D">
      <w:pPr>
        <w:rPr>
          <w:sz w:val="22"/>
          <w:szCs w:val="22"/>
        </w:rPr>
      </w:pPr>
    </w:p>
    <w:p w14:paraId="739CECAB" w14:textId="77777777" w:rsidR="00EE493D" w:rsidRPr="0080087C" w:rsidRDefault="00EE493D" w:rsidP="00EE493D">
      <w:pPr>
        <w:jc w:val="center"/>
        <w:rPr>
          <w:b/>
          <w:sz w:val="22"/>
          <w:szCs w:val="22"/>
        </w:rPr>
      </w:pPr>
      <w:r w:rsidRPr="0080087C">
        <w:rPr>
          <w:b/>
          <w:sz w:val="22"/>
          <w:szCs w:val="22"/>
        </w:rPr>
        <w:t>I. Zmluvné strany</w:t>
      </w:r>
    </w:p>
    <w:p w14:paraId="6630635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jednej strane: </w:t>
      </w:r>
    </w:p>
    <w:p w14:paraId="6960E1BE" w14:textId="77777777" w:rsidR="00EE493D" w:rsidRPr="0080087C" w:rsidRDefault="00EE493D" w:rsidP="00EE493D">
      <w:pPr>
        <w:pStyle w:val="Bezriadkovania"/>
        <w:rPr>
          <w:rFonts w:ascii="Times New Roman" w:hAnsi="Times New Roman" w:cs="Times New Roman"/>
        </w:rPr>
      </w:pPr>
    </w:p>
    <w:p w14:paraId="44C112A3" w14:textId="77777777" w:rsidR="00EE493D" w:rsidRPr="0080087C" w:rsidRDefault="000A730C" w:rsidP="000A730C">
      <w:pPr>
        <w:pStyle w:val="Bezriadkovania"/>
        <w:tabs>
          <w:tab w:val="left" w:pos="3402"/>
        </w:tabs>
        <w:rPr>
          <w:rFonts w:ascii="Times New Roman" w:hAnsi="Times New Roman" w:cs="Times New Roman"/>
          <w:b/>
        </w:rPr>
      </w:pPr>
      <w:r w:rsidRPr="0080087C">
        <w:rPr>
          <w:rFonts w:ascii="Times New Roman" w:hAnsi="Times New Roman" w:cs="Times New Roman"/>
          <w:b/>
        </w:rPr>
        <w:tab/>
      </w:r>
      <w:r w:rsidR="00EE493D" w:rsidRPr="0080087C">
        <w:rPr>
          <w:rFonts w:ascii="Times New Roman" w:hAnsi="Times New Roman" w:cs="Times New Roman"/>
          <w:b/>
        </w:rPr>
        <w:t xml:space="preserve">Mesto Fiľakovo </w:t>
      </w:r>
    </w:p>
    <w:p w14:paraId="3DF4BE2C"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Sídlo:</w:t>
      </w:r>
      <w:r w:rsidR="000A730C" w:rsidRPr="0080087C">
        <w:rPr>
          <w:rFonts w:ascii="Times New Roman" w:hAnsi="Times New Roman" w:cs="Times New Roman"/>
        </w:rPr>
        <w:tab/>
      </w:r>
      <w:r w:rsidRPr="0080087C">
        <w:rPr>
          <w:rFonts w:ascii="Times New Roman" w:hAnsi="Times New Roman" w:cs="Times New Roman"/>
        </w:rPr>
        <w:t xml:space="preserve">Radničná 25, 98601 Fiľakovo </w:t>
      </w:r>
    </w:p>
    <w:p w14:paraId="71307858"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IČO:</w:t>
      </w:r>
      <w:r w:rsidR="000A730C" w:rsidRPr="0080087C">
        <w:rPr>
          <w:rFonts w:ascii="Times New Roman" w:hAnsi="Times New Roman" w:cs="Times New Roman"/>
        </w:rPr>
        <w:tab/>
      </w:r>
      <w:r w:rsidRPr="0080087C">
        <w:rPr>
          <w:rFonts w:ascii="Times New Roman" w:hAnsi="Times New Roman" w:cs="Times New Roman"/>
        </w:rPr>
        <w:t xml:space="preserve">00316075 </w:t>
      </w:r>
    </w:p>
    <w:p w14:paraId="6B85CA6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DIČ:</w:t>
      </w:r>
      <w:r w:rsidR="000A730C" w:rsidRPr="0080087C">
        <w:rPr>
          <w:rFonts w:ascii="Times New Roman" w:hAnsi="Times New Roman" w:cs="Times New Roman"/>
        </w:rPr>
        <w:tab/>
      </w:r>
      <w:r w:rsidRPr="0080087C">
        <w:rPr>
          <w:rFonts w:ascii="Times New Roman" w:hAnsi="Times New Roman" w:cs="Times New Roman"/>
        </w:rPr>
        <w:t xml:space="preserve">2021115052 </w:t>
      </w:r>
    </w:p>
    <w:p w14:paraId="06B34DD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Štatutárny orgán:</w:t>
      </w:r>
      <w:r w:rsidR="000A730C" w:rsidRPr="0080087C">
        <w:rPr>
          <w:rFonts w:ascii="Times New Roman" w:hAnsi="Times New Roman" w:cs="Times New Roman"/>
        </w:rPr>
        <w:tab/>
      </w:r>
      <w:r w:rsidRPr="0080087C">
        <w:rPr>
          <w:rFonts w:ascii="Times New Roman" w:hAnsi="Times New Roman" w:cs="Times New Roman"/>
          <w:b/>
        </w:rPr>
        <w:t xml:space="preserve">Mgr. Attila </w:t>
      </w:r>
      <w:proofErr w:type="spellStart"/>
      <w:r w:rsidRPr="0080087C">
        <w:rPr>
          <w:rFonts w:ascii="Times New Roman" w:hAnsi="Times New Roman" w:cs="Times New Roman"/>
          <w:b/>
        </w:rPr>
        <w:t>Agócs</w:t>
      </w:r>
      <w:proofErr w:type="spellEnd"/>
      <w:r w:rsidRPr="0080087C">
        <w:rPr>
          <w:rFonts w:ascii="Times New Roman" w:hAnsi="Times New Roman" w:cs="Times New Roman"/>
        </w:rPr>
        <w:t xml:space="preserve">, PhD., primátor mesta </w:t>
      </w:r>
    </w:p>
    <w:p w14:paraId="27BE7C17"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Bankové spojenie:</w:t>
      </w:r>
      <w:r w:rsidRPr="0080087C">
        <w:rPr>
          <w:rFonts w:ascii="Times New Roman" w:hAnsi="Times New Roman" w:cs="Times New Roman"/>
          <w:sz w:val="24"/>
          <w:szCs w:val="24"/>
        </w:rPr>
        <w:tab/>
        <w:t xml:space="preserve">VÚB Slovensko </w:t>
      </w:r>
      <w:proofErr w:type="spellStart"/>
      <w:r w:rsidRPr="0080087C">
        <w:rPr>
          <w:rFonts w:ascii="Times New Roman" w:hAnsi="Times New Roman" w:cs="Times New Roman"/>
          <w:sz w:val="24"/>
          <w:szCs w:val="24"/>
        </w:rPr>
        <w:t>a.s</w:t>
      </w:r>
      <w:proofErr w:type="spellEnd"/>
      <w:r w:rsidRPr="0080087C">
        <w:rPr>
          <w:rFonts w:ascii="Times New Roman" w:hAnsi="Times New Roman" w:cs="Times New Roman"/>
          <w:sz w:val="24"/>
          <w:szCs w:val="24"/>
        </w:rPr>
        <w:t xml:space="preserve">. </w:t>
      </w:r>
    </w:p>
    <w:p w14:paraId="51AB344E"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IBAN:</w:t>
      </w:r>
      <w:r w:rsidRPr="0080087C">
        <w:rPr>
          <w:rFonts w:ascii="Times New Roman" w:hAnsi="Times New Roman" w:cs="Times New Roman"/>
          <w:sz w:val="24"/>
          <w:szCs w:val="24"/>
        </w:rPr>
        <w:tab/>
        <w:t xml:space="preserve">SK33 0200 0000 0029 1559 6059 </w:t>
      </w:r>
    </w:p>
    <w:p w14:paraId="300265C9" w14:textId="77777777" w:rsidR="00D37916" w:rsidRPr="0080087C" w:rsidRDefault="00D37916" w:rsidP="00D37916">
      <w:pPr>
        <w:pStyle w:val="Bezriadkovania"/>
        <w:rPr>
          <w:rFonts w:ascii="Times New Roman" w:hAnsi="Times New Roman" w:cs="Times New Roman"/>
          <w:sz w:val="24"/>
          <w:szCs w:val="24"/>
        </w:rPr>
      </w:pPr>
      <w:r w:rsidRPr="0080087C">
        <w:rPr>
          <w:rFonts w:ascii="Times New Roman" w:hAnsi="Times New Roman" w:cs="Times New Roman"/>
          <w:sz w:val="24"/>
          <w:szCs w:val="24"/>
        </w:rPr>
        <w:t>Osoby oprávnené</w:t>
      </w:r>
      <w:r w:rsidRPr="0080087C">
        <w:rPr>
          <w:rFonts w:ascii="Times New Roman" w:hAnsi="Times New Roman" w:cs="Times New Roman"/>
          <w:sz w:val="24"/>
          <w:szCs w:val="24"/>
        </w:rPr>
        <w:br/>
        <w:t>konať vo veciach:</w:t>
      </w:r>
    </w:p>
    <w:p w14:paraId="67079480"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-zmluvy: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JUDr. Norbert GECSO</w:t>
      </w:r>
    </w:p>
    <w:p w14:paraId="28D8F374" w14:textId="77777777" w:rsidR="006D777C" w:rsidRPr="0080087C" w:rsidRDefault="006D777C" w:rsidP="006D777C">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Pr="0080087C">
        <w:rPr>
          <w:rFonts w:ascii="Times New Roman" w:hAnsi="Times New Roman" w:cs="Times New Roman"/>
          <w:sz w:val="24"/>
          <w:szCs w:val="24"/>
        </w:rPr>
        <w:tab/>
      </w:r>
      <w:hyperlink r:id="rId7" w:history="1">
        <w:r w:rsidRPr="0080087C">
          <w:rPr>
            <w:rStyle w:val="Hypertextovprepojenie"/>
            <w:rFonts w:ascii="Times New Roman" w:hAnsi="Times New Roman" w:cs="Times New Roman"/>
            <w:sz w:val="24"/>
            <w:szCs w:val="24"/>
          </w:rPr>
          <w:t>norbert.gecso@filakovo.sk</w:t>
        </w:r>
      </w:hyperlink>
      <w:r w:rsidRPr="0080087C">
        <w:rPr>
          <w:rStyle w:val="Hypertextovprepojenie"/>
          <w:rFonts w:ascii="Times New Roman" w:hAnsi="Times New Roman" w:cs="Times New Roman"/>
          <w:sz w:val="24"/>
          <w:szCs w:val="24"/>
        </w:rPr>
        <w:t xml:space="preserve"> </w:t>
      </w:r>
    </w:p>
    <w:p w14:paraId="260073C5" w14:textId="77777777" w:rsidR="006D777C" w:rsidRPr="0080087C" w:rsidRDefault="006D777C" w:rsidP="00FE16F1">
      <w:pPr>
        <w:pStyle w:val="Bezriadkovania"/>
        <w:tabs>
          <w:tab w:val="left" w:pos="2552"/>
          <w:tab w:val="left" w:pos="3402"/>
        </w:tabs>
        <w:rPr>
          <w:rFonts w:ascii="Times New Roman" w:hAnsi="Times New Roman" w:cs="Times New Roman"/>
          <w:sz w:val="24"/>
          <w:szCs w:val="24"/>
        </w:rPr>
      </w:pPr>
    </w:p>
    <w:p w14:paraId="7A66231B"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-technických:</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 xml:space="preserve">Ing. Ivan Vanko </w:t>
      </w:r>
    </w:p>
    <w:p w14:paraId="3B5DBB25"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hyperlink r:id="rId8" w:history="1">
        <w:r w:rsidRPr="0080087C">
          <w:rPr>
            <w:rStyle w:val="Hypertextovprepojenie"/>
            <w:rFonts w:ascii="Times New Roman" w:hAnsi="Times New Roman" w:cs="Times New Roman"/>
            <w:sz w:val="24"/>
            <w:szCs w:val="24"/>
          </w:rPr>
          <w:t>ivan.vanko@filakovo.sk</w:t>
        </w:r>
      </w:hyperlink>
      <w:r w:rsidRPr="0080087C">
        <w:rPr>
          <w:rFonts w:ascii="Times New Roman" w:hAnsi="Times New Roman" w:cs="Times New Roman"/>
          <w:sz w:val="24"/>
          <w:szCs w:val="24"/>
        </w:rPr>
        <w:t xml:space="preserve"> </w:t>
      </w:r>
    </w:p>
    <w:p w14:paraId="15E1497E"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-telefónny kontakt:</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Ing. Ivan Vanko – 0907 244 983</w:t>
      </w:r>
    </w:p>
    <w:p w14:paraId="7ECD3273" w14:textId="77777777" w:rsidR="00D37916" w:rsidRPr="0080087C" w:rsidRDefault="00D37916" w:rsidP="00D37916">
      <w:pPr>
        <w:pStyle w:val="Bezriadkovania"/>
        <w:tabs>
          <w:tab w:val="left" w:pos="2552"/>
        </w:tabs>
        <w:rPr>
          <w:rFonts w:ascii="Times New Roman" w:hAnsi="Times New Roman" w:cs="Times New Roman"/>
          <w:sz w:val="24"/>
          <w:szCs w:val="24"/>
        </w:rPr>
      </w:pPr>
      <w:r w:rsidRPr="0080087C">
        <w:rPr>
          <w:rFonts w:ascii="Times New Roman" w:hAnsi="Times New Roman" w:cs="Times New Roman"/>
          <w:sz w:val="24"/>
          <w:szCs w:val="24"/>
        </w:rPr>
        <w:tab/>
      </w:r>
    </w:p>
    <w:p w14:paraId="21155127" w14:textId="77777777" w:rsidR="00D37916" w:rsidRPr="0080087C" w:rsidRDefault="00D37916" w:rsidP="009C6678">
      <w:pPr>
        <w:pStyle w:val="Bezriadkovania"/>
        <w:tabs>
          <w:tab w:val="left" w:pos="3402"/>
        </w:tabs>
        <w:rPr>
          <w:rFonts w:ascii="Times New Roman" w:hAnsi="Times New Roman" w:cs="Times New Roman"/>
          <w:sz w:val="24"/>
          <w:szCs w:val="24"/>
        </w:rPr>
      </w:pPr>
    </w:p>
    <w:p w14:paraId="49D703E2" w14:textId="77777777" w:rsidR="00EE493D" w:rsidRPr="0080087C" w:rsidRDefault="009C6678" w:rsidP="009C6678">
      <w:pPr>
        <w:pStyle w:val="Bezriadkovania"/>
        <w:rPr>
          <w:rFonts w:ascii="Times New Roman" w:hAnsi="Times New Roman" w:cs="Times New Roman"/>
        </w:rPr>
      </w:pPr>
      <w:r w:rsidRPr="0080087C">
        <w:rPr>
          <w:rFonts w:ascii="Times New Roman" w:hAnsi="Times New Roman" w:cs="Times New Roman"/>
        </w:rPr>
        <w:t xml:space="preserve"> </w:t>
      </w:r>
      <w:r w:rsidR="00EE493D" w:rsidRPr="0080087C">
        <w:rPr>
          <w:rFonts w:ascii="Times New Roman" w:hAnsi="Times New Roman" w:cs="Times New Roman"/>
        </w:rPr>
        <w:t xml:space="preserve">(ďalej len „objednávateľ“) </w:t>
      </w:r>
    </w:p>
    <w:p w14:paraId="58BCD037" w14:textId="77777777" w:rsidR="00EE493D" w:rsidRPr="0080087C" w:rsidRDefault="00EE493D" w:rsidP="00EE493D">
      <w:pPr>
        <w:rPr>
          <w:sz w:val="22"/>
          <w:szCs w:val="22"/>
        </w:rPr>
      </w:pPr>
    </w:p>
    <w:p w14:paraId="5E8CA306" w14:textId="77777777" w:rsidR="00EE493D" w:rsidRPr="0080087C" w:rsidRDefault="00EE493D" w:rsidP="00EE493D">
      <w:pPr>
        <w:rPr>
          <w:sz w:val="22"/>
          <w:szCs w:val="22"/>
        </w:rPr>
      </w:pPr>
      <w:r w:rsidRPr="0080087C">
        <w:rPr>
          <w:sz w:val="22"/>
          <w:szCs w:val="22"/>
        </w:rPr>
        <w:t xml:space="preserve">a </w:t>
      </w:r>
    </w:p>
    <w:p w14:paraId="5456FD3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strane druhej: </w:t>
      </w:r>
    </w:p>
    <w:p w14:paraId="283DE1C2" w14:textId="77777777" w:rsidR="00EE493D" w:rsidRPr="0080087C" w:rsidRDefault="00EE493D" w:rsidP="00EE493D">
      <w:pPr>
        <w:pStyle w:val="Bezriadkovania"/>
        <w:rPr>
          <w:rFonts w:ascii="Times New Roman" w:hAnsi="Times New Roman" w:cs="Times New Roman"/>
        </w:rPr>
      </w:pPr>
    </w:p>
    <w:p w14:paraId="690A85B9"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Obchodné meno:  </w:t>
      </w:r>
    </w:p>
    <w:p w14:paraId="53B8F78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Sídlo, (miesto podnikania): </w:t>
      </w:r>
    </w:p>
    <w:p w14:paraId="79FCD06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IČO: </w:t>
      </w:r>
    </w:p>
    <w:p w14:paraId="72D401D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DIČ: </w:t>
      </w:r>
    </w:p>
    <w:p w14:paraId="4A5884A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 DPH: </w:t>
      </w:r>
    </w:p>
    <w:p w14:paraId="40E4EC6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Štatutárny orgán: </w:t>
      </w:r>
    </w:p>
    <w:p w14:paraId="294D218D"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Bankové spojenie: </w:t>
      </w:r>
    </w:p>
    <w:p w14:paraId="0F0CEFAC"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 účtu: </w:t>
      </w:r>
    </w:p>
    <w:p w14:paraId="7E535DF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Zapísaný v: </w:t>
      </w:r>
    </w:p>
    <w:p w14:paraId="5F48CDA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Číslo zápisu: </w:t>
      </w:r>
    </w:p>
    <w:p w14:paraId="07077D48" w14:textId="77777777" w:rsidR="00EE493D" w:rsidRPr="0080087C" w:rsidRDefault="00EE493D" w:rsidP="00EE493D">
      <w:pPr>
        <w:pStyle w:val="Bezriadkovania"/>
        <w:rPr>
          <w:rFonts w:ascii="Times New Roman" w:hAnsi="Times New Roman" w:cs="Times New Roman"/>
        </w:rPr>
      </w:pPr>
    </w:p>
    <w:p w14:paraId="455DEA4E" w14:textId="77777777" w:rsidR="00EE493D" w:rsidRPr="0080087C" w:rsidRDefault="00EE493D" w:rsidP="00EE493D">
      <w:pPr>
        <w:rPr>
          <w:sz w:val="22"/>
          <w:szCs w:val="22"/>
        </w:rPr>
      </w:pPr>
      <w:r w:rsidRPr="0080087C">
        <w:rPr>
          <w:sz w:val="22"/>
          <w:szCs w:val="22"/>
        </w:rPr>
        <w:t>(ďalej len „zhotoviteľ“)</w:t>
      </w:r>
    </w:p>
    <w:p w14:paraId="3EF28030" w14:textId="77777777" w:rsidR="00EE493D" w:rsidRPr="0080087C" w:rsidRDefault="00EE493D" w:rsidP="00EE493D">
      <w:pPr>
        <w:jc w:val="center"/>
        <w:rPr>
          <w:sz w:val="22"/>
          <w:szCs w:val="22"/>
        </w:rPr>
      </w:pPr>
    </w:p>
    <w:p w14:paraId="782C80B5" w14:textId="77777777" w:rsidR="00EE493D" w:rsidRPr="0080087C" w:rsidRDefault="00EE493D" w:rsidP="00EE493D">
      <w:pPr>
        <w:jc w:val="center"/>
        <w:rPr>
          <w:b/>
          <w:bCs/>
          <w:sz w:val="22"/>
          <w:szCs w:val="22"/>
        </w:rPr>
      </w:pPr>
      <w:r w:rsidRPr="0080087C">
        <w:rPr>
          <w:b/>
          <w:bCs/>
          <w:sz w:val="22"/>
          <w:szCs w:val="22"/>
        </w:rPr>
        <w:t>II. Predmet zmluvy a úvodné ustanovenia</w:t>
      </w:r>
    </w:p>
    <w:p w14:paraId="5E52A6B3" w14:textId="77777777" w:rsidR="00CE487F" w:rsidRPr="0080087C" w:rsidRDefault="00CE487F" w:rsidP="00EE493D">
      <w:pPr>
        <w:jc w:val="center"/>
        <w:rPr>
          <w:sz w:val="22"/>
          <w:szCs w:val="22"/>
        </w:rPr>
      </w:pPr>
    </w:p>
    <w:p w14:paraId="23D2001D" w14:textId="2D2CB87F" w:rsidR="00EE493D" w:rsidRPr="0080087C" w:rsidRDefault="00EE493D" w:rsidP="00262FBF">
      <w:pPr>
        <w:autoSpaceDE w:val="0"/>
        <w:autoSpaceDN w:val="0"/>
        <w:adjustRightInd w:val="0"/>
        <w:jc w:val="both"/>
        <w:rPr>
          <w:sz w:val="22"/>
          <w:szCs w:val="22"/>
        </w:rPr>
      </w:pPr>
      <w:r w:rsidRPr="0080087C">
        <w:rPr>
          <w:b/>
          <w:bCs/>
          <w:sz w:val="22"/>
          <w:szCs w:val="22"/>
        </w:rPr>
        <w:t xml:space="preserve">1. </w:t>
      </w:r>
      <w:r w:rsidRPr="0080087C">
        <w:rPr>
          <w:sz w:val="22"/>
          <w:szCs w:val="22"/>
        </w:rPr>
        <w:t xml:space="preserve">Zhotoviteľ sa zaväzuje, že pre objednávateľa vyhotoví dielo – zrealizuje stavebné práce s označením investičnej akcie </w:t>
      </w:r>
      <w:r w:rsidR="00603FC0" w:rsidRPr="0080087C">
        <w:rPr>
          <w:b/>
          <w:sz w:val="22"/>
          <w:szCs w:val="22"/>
        </w:rPr>
        <w:t>„</w:t>
      </w:r>
      <w:r w:rsidR="00262FBF" w:rsidRPr="0080087C">
        <w:rPr>
          <w:b/>
          <w:bCs/>
          <w:sz w:val="22"/>
          <w:szCs w:val="22"/>
        </w:rPr>
        <w:t xml:space="preserve">Revitalizácia bývalej priemyselnej zóny na </w:t>
      </w:r>
      <w:proofErr w:type="spellStart"/>
      <w:r w:rsidR="00262FBF" w:rsidRPr="0080087C">
        <w:rPr>
          <w:b/>
          <w:bCs/>
          <w:sz w:val="22"/>
          <w:szCs w:val="22"/>
        </w:rPr>
        <w:t>Šávoľskej</w:t>
      </w:r>
      <w:proofErr w:type="spellEnd"/>
      <w:r w:rsidR="00262FBF" w:rsidRPr="0080087C">
        <w:rPr>
          <w:b/>
          <w:bCs/>
          <w:sz w:val="22"/>
          <w:szCs w:val="22"/>
        </w:rPr>
        <w:t xml:space="preserve"> ceste – </w:t>
      </w:r>
      <w:proofErr w:type="spellStart"/>
      <w:r w:rsidR="00262FBF" w:rsidRPr="0080087C">
        <w:rPr>
          <w:b/>
          <w:bCs/>
          <w:sz w:val="22"/>
          <w:szCs w:val="22"/>
        </w:rPr>
        <w:t>Brownfield</w:t>
      </w:r>
      <w:proofErr w:type="spellEnd"/>
      <w:r w:rsidR="00262FBF" w:rsidRPr="0080087C">
        <w:rPr>
          <w:b/>
          <w:bCs/>
          <w:sz w:val="22"/>
          <w:szCs w:val="22"/>
        </w:rPr>
        <w:t xml:space="preserve"> Fiľakovo</w:t>
      </w:r>
      <w:r w:rsidR="00603FC0" w:rsidRPr="0080087C">
        <w:rPr>
          <w:b/>
          <w:bCs/>
          <w:sz w:val="22"/>
          <w:szCs w:val="22"/>
        </w:rPr>
        <w:t xml:space="preserve"> </w:t>
      </w:r>
      <w:r w:rsidR="00262FBF" w:rsidRPr="0080087C">
        <w:rPr>
          <w:b/>
          <w:bCs/>
          <w:sz w:val="22"/>
          <w:szCs w:val="22"/>
        </w:rPr>
        <w:t>“,</w:t>
      </w:r>
      <w:r w:rsidR="00262FBF" w:rsidRPr="0080087C">
        <w:rPr>
          <w:sz w:val="22"/>
          <w:szCs w:val="22"/>
        </w:rPr>
        <w:t xml:space="preserve"> </w:t>
      </w:r>
      <w:r w:rsidR="00262FBF" w:rsidRPr="0080087C">
        <w:rPr>
          <w:bCs/>
          <w:sz w:val="22"/>
          <w:szCs w:val="22"/>
        </w:rPr>
        <w:t xml:space="preserve">obsahujúcej stavebné objekty: </w:t>
      </w:r>
      <w:r w:rsidR="00262FBF" w:rsidRPr="0080087C">
        <w:rPr>
          <w:b/>
          <w:sz w:val="22"/>
          <w:szCs w:val="22"/>
        </w:rPr>
        <w:t>SO.01</w:t>
      </w:r>
      <w:r w:rsidR="001920AF" w:rsidRPr="0080087C">
        <w:rPr>
          <w:b/>
          <w:sz w:val="22"/>
          <w:szCs w:val="22"/>
        </w:rPr>
        <w:t xml:space="preserve"> </w:t>
      </w:r>
      <w:r w:rsidR="00262FBF" w:rsidRPr="0080087C">
        <w:rPr>
          <w:b/>
          <w:sz w:val="22"/>
          <w:szCs w:val="22"/>
        </w:rPr>
        <w:t>Administratívna budova, SO.02 Skladová oceľová hala, SO.03 Výrobná oceľová hala, SO.04</w:t>
      </w:r>
      <w:r w:rsidR="00603FC0" w:rsidRPr="0080087C">
        <w:rPr>
          <w:b/>
          <w:sz w:val="22"/>
          <w:szCs w:val="22"/>
        </w:rPr>
        <w:t xml:space="preserve"> </w:t>
      </w:r>
      <w:r w:rsidR="00262FBF" w:rsidRPr="0080087C">
        <w:rPr>
          <w:b/>
          <w:sz w:val="22"/>
          <w:szCs w:val="22"/>
        </w:rPr>
        <w:t>Vrátnica, SO.05 Parkoviská, SO.06 Komunikácie, spevnené plochy, SO.07 Dažďová kanalizácia ORL, SO.08 Vodovodná prípojka, SO.09 Kanalizačná prípojka ČOV, SO.10 Trafostanica + VN prípojka, SO.11 Verejné osvetlenie, SO.12</w:t>
      </w:r>
      <w:r w:rsidR="00603FC0" w:rsidRPr="0080087C">
        <w:rPr>
          <w:b/>
          <w:sz w:val="22"/>
          <w:szCs w:val="22"/>
        </w:rPr>
        <w:t xml:space="preserve"> </w:t>
      </w:r>
      <w:r w:rsidR="00262FBF" w:rsidRPr="0080087C">
        <w:rPr>
          <w:b/>
          <w:sz w:val="22"/>
          <w:szCs w:val="22"/>
        </w:rPr>
        <w:t>Oplotenie, SO.13 Sadové úpravy</w:t>
      </w:r>
      <w:r w:rsidR="00BB5699">
        <w:rPr>
          <w:b/>
          <w:sz w:val="22"/>
          <w:szCs w:val="22"/>
        </w:rPr>
        <w:t xml:space="preserve">, </w:t>
      </w:r>
      <w:r w:rsidR="00BB5699" w:rsidRPr="00BB5699">
        <w:rPr>
          <w:b/>
          <w:sz w:val="22"/>
          <w:szCs w:val="22"/>
        </w:rPr>
        <w:t>SO.14. Doplňujúce položky k vodoprávnemu konaniu</w:t>
      </w:r>
      <w:r w:rsidR="00603FC0" w:rsidRPr="0080087C">
        <w:rPr>
          <w:b/>
          <w:sz w:val="22"/>
          <w:szCs w:val="22"/>
        </w:rPr>
        <w:t>.</w:t>
      </w:r>
      <w:r w:rsidR="00262FBF" w:rsidRPr="0080087C">
        <w:rPr>
          <w:b/>
          <w:bCs/>
          <w:sz w:val="22"/>
          <w:szCs w:val="22"/>
        </w:rPr>
        <w:t xml:space="preserve"> </w:t>
      </w:r>
      <w:r w:rsidRPr="0080087C">
        <w:rPr>
          <w:sz w:val="22"/>
          <w:szCs w:val="22"/>
        </w:rPr>
        <w:t>Podrobná špecifikácia</w:t>
      </w:r>
      <w:r w:rsidR="00BB5699">
        <w:rPr>
          <w:sz w:val="22"/>
          <w:szCs w:val="22"/>
        </w:rPr>
        <w:t xml:space="preserve"> </w:t>
      </w:r>
      <w:r w:rsidRPr="0080087C">
        <w:rPr>
          <w:sz w:val="22"/>
          <w:szCs w:val="22"/>
        </w:rPr>
        <w:t>predmetu</w:t>
      </w:r>
      <w:r w:rsidR="00BB5699">
        <w:rPr>
          <w:sz w:val="22"/>
          <w:szCs w:val="22"/>
        </w:rPr>
        <w:t xml:space="preserve"> </w:t>
      </w:r>
      <w:r w:rsidRPr="0080087C">
        <w:rPr>
          <w:sz w:val="22"/>
          <w:szCs w:val="22"/>
        </w:rPr>
        <w:t>zmluvy</w:t>
      </w:r>
      <w:r w:rsidR="00BB5699">
        <w:rPr>
          <w:sz w:val="22"/>
          <w:szCs w:val="22"/>
        </w:rPr>
        <w:t xml:space="preserve"> </w:t>
      </w:r>
      <w:r w:rsidRPr="0080087C">
        <w:rPr>
          <w:sz w:val="22"/>
          <w:szCs w:val="22"/>
        </w:rPr>
        <w:t>je</w:t>
      </w:r>
      <w:r w:rsidR="00BB5699">
        <w:rPr>
          <w:sz w:val="22"/>
          <w:szCs w:val="22"/>
        </w:rPr>
        <w:t xml:space="preserve"> </w:t>
      </w:r>
      <w:r w:rsidRPr="0080087C">
        <w:rPr>
          <w:sz w:val="22"/>
          <w:szCs w:val="22"/>
        </w:rPr>
        <w:t>uvedená</w:t>
      </w:r>
      <w:r w:rsidR="00BB5699">
        <w:rPr>
          <w:sz w:val="22"/>
          <w:szCs w:val="22"/>
        </w:rPr>
        <w:t xml:space="preserve"> </w:t>
      </w:r>
      <w:r w:rsidRPr="0080087C">
        <w:rPr>
          <w:sz w:val="22"/>
          <w:szCs w:val="22"/>
        </w:rPr>
        <w:t>v</w:t>
      </w:r>
      <w:r w:rsidR="00BB5699">
        <w:rPr>
          <w:sz w:val="22"/>
          <w:szCs w:val="22"/>
        </w:rPr>
        <w:t> </w:t>
      </w:r>
      <w:r w:rsidRPr="0080087C">
        <w:rPr>
          <w:sz w:val="22"/>
          <w:szCs w:val="22"/>
        </w:rPr>
        <w:t>Prílohách</w:t>
      </w:r>
      <w:r w:rsidR="00BB5699">
        <w:rPr>
          <w:sz w:val="22"/>
          <w:szCs w:val="22"/>
        </w:rPr>
        <w:t xml:space="preserve"> </w:t>
      </w:r>
      <w:r w:rsidRPr="0080087C">
        <w:rPr>
          <w:sz w:val="22"/>
          <w:szCs w:val="22"/>
        </w:rPr>
        <w:t xml:space="preserve">č. 1, 2 a 3 k tejto zmluve. </w:t>
      </w:r>
    </w:p>
    <w:p w14:paraId="4A5B1F44" w14:textId="77777777" w:rsidR="00504E02" w:rsidRPr="0080087C" w:rsidRDefault="00504E02" w:rsidP="00EE493D">
      <w:pPr>
        <w:pStyle w:val="Bezriadkovania"/>
        <w:jc w:val="both"/>
        <w:rPr>
          <w:rFonts w:ascii="Times New Roman" w:hAnsi="Times New Roman" w:cs="Times New Roman"/>
        </w:rPr>
      </w:pPr>
    </w:p>
    <w:p w14:paraId="24CB5F87" w14:textId="77777777" w:rsidR="00504E02" w:rsidRPr="0080087C" w:rsidRDefault="00504E02" w:rsidP="00504E02">
      <w:pPr>
        <w:tabs>
          <w:tab w:val="left" w:pos="284"/>
        </w:tabs>
        <w:jc w:val="both"/>
        <w:rPr>
          <w:b/>
          <w:sz w:val="22"/>
        </w:rPr>
      </w:pPr>
    </w:p>
    <w:p w14:paraId="291C8022" w14:textId="09B1670D" w:rsidR="00504E02" w:rsidRPr="0080087C" w:rsidRDefault="00504E02" w:rsidP="00504E02">
      <w:pPr>
        <w:jc w:val="both"/>
        <w:rPr>
          <w:sz w:val="22"/>
        </w:rPr>
      </w:pPr>
      <w:r w:rsidRPr="0080087C">
        <w:rPr>
          <w:b/>
          <w:sz w:val="22"/>
        </w:rPr>
        <w:lastRenderedPageBreak/>
        <w:t>2.</w:t>
      </w:r>
      <w:r w:rsidRPr="0080087C">
        <w:rPr>
          <w:sz w:val="22"/>
        </w:rPr>
        <w:t xml:space="preserve"> Zmluva s</w:t>
      </w:r>
      <w:r w:rsidR="00B13B3D">
        <w:rPr>
          <w:sz w:val="22"/>
        </w:rPr>
        <w:t xml:space="preserve"> </w:t>
      </w:r>
      <w:r w:rsidRPr="0080087C">
        <w:rPr>
          <w:sz w:val="22"/>
        </w:rPr>
        <w:t>úspešným uchádzačom</w:t>
      </w:r>
      <w:r w:rsidR="00B13B3D">
        <w:rPr>
          <w:sz w:val="22"/>
        </w:rPr>
        <w:t xml:space="preserve"> </w:t>
      </w:r>
      <w:r w:rsidRPr="0080087C">
        <w:rPr>
          <w:sz w:val="22"/>
        </w:rPr>
        <w:t>nadobúda účinnosť</w:t>
      </w:r>
      <w:r w:rsidR="00B13B3D">
        <w:rPr>
          <w:sz w:val="22"/>
        </w:rPr>
        <w:t xml:space="preserve"> p</w:t>
      </w:r>
      <w:r w:rsidRPr="0080087C">
        <w:rPr>
          <w:sz w:val="22"/>
        </w:rPr>
        <w:t>o splnení</w:t>
      </w:r>
      <w:r w:rsidR="00B13B3D">
        <w:rPr>
          <w:sz w:val="22"/>
        </w:rPr>
        <w:t xml:space="preserve"> </w:t>
      </w:r>
      <w:r w:rsidRPr="0080087C">
        <w:rPr>
          <w:sz w:val="22"/>
        </w:rPr>
        <w:t>odkladacej podmienky, ktorá</w:t>
      </w:r>
      <w:r w:rsidR="00B13B3D">
        <w:rPr>
          <w:sz w:val="22"/>
        </w:rPr>
        <w:t xml:space="preserve"> </w:t>
      </w:r>
      <w:r w:rsidRPr="0080087C">
        <w:rPr>
          <w:sz w:val="22"/>
        </w:rPr>
        <w:t>spočíva v</w:t>
      </w:r>
      <w:r w:rsidR="00B13B3D">
        <w:rPr>
          <w:sz w:val="22"/>
        </w:rPr>
        <w:t xml:space="preserve"> </w:t>
      </w:r>
      <w:r w:rsidRPr="0080087C">
        <w:rPr>
          <w:sz w:val="22"/>
        </w:rPr>
        <w:t xml:space="preserve">tom že: </w:t>
      </w:r>
    </w:p>
    <w:p w14:paraId="456C53C5" w14:textId="77777777" w:rsidR="00504E02" w:rsidRPr="0080087C" w:rsidRDefault="00504E02" w:rsidP="00504E02">
      <w:pPr>
        <w:pStyle w:val="Bezriadkovania"/>
        <w:jc w:val="both"/>
        <w:rPr>
          <w:rFonts w:ascii="Times New Roman" w:hAnsi="Times New Roman" w:cs="Times New Roman"/>
        </w:rPr>
      </w:pPr>
    </w:p>
    <w:p w14:paraId="67D687FA" w14:textId="07850AB0"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dôjde k</w:t>
      </w:r>
      <w:r w:rsidR="00B13B3D">
        <w:rPr>
          <w:rFonts w:ascii="Times New Roman" w:hAnsi="Times New Roman" w:cs="Times New Roman"/>
        </w:rPr>
        <w:t xml:space="preserve"> </w:t>
      </w:r>
      <w:r w:rsidRPr="0080087C">
        <w:rPr>
          <w:rFonts w:ascii="Times New Roman" w:hAnsi="Times New Roman" w:cs="Times New Roman"/>
        </w:rPr>
        <w:t>uzavretiu</w:t>
      </w:r>
      <w:r w:rsidR="00B13B3D">
        <w:rPr>
          <w:rFonts w:ascii="Times New Roman" w:hAnsi="Times New Roman" w:cs="Times New Roman"/>
        </w:rPr>
        <w:t xml:space="preserve"> </w:t>
      </w:r>
      <w:r w:rsidRPr="0080087C">
        <w:rPr>
          <w:rFonts w:ascii="Times New Roman" w:hAnsi="Times New Roman" w:cs="Times New Roman"/>
        </w:rPr>
        <w:t>platnej a</w:t>
      </w:r>
      <w:r w:rsidR="00B13B3D">
        <w:rPr>
          <w:rFonts w:ascii="Times New Roman" w:hAnsi="Times New Roman" w:cs="Times New Roman"/>
        </w:rPr>
        <w:t xml:space="preserve"> </w:t>
      </w:r>
      <w:r w:rsidRPr="0080087C">
        <w:rPr>
          <w:rFonts w:ascii="Times New Roman" w:hAnsi="Times New Roman" w:cs="Times New Roman"/>
        </w:rPr>
        <w:t>účinnej zmluvy o</w:t>
      </w:r>
      <w:r w:rsidR="00B13B3D">
        <w:rPr>
          <w:rFonts w:ascii="Times New Roman" w:hAnsi="Times New Roman" w:cs="Times New Roman"/>
        </w:rPr>
        <w:t xml:space="preserve"> </w:t>
      </w:r>
      <w:r w:rsidRPr="0080087C">
        <w:rPr>
          <w:rFonts w:ascii="Times New Roman" w:hAnsi="Times New Roman" w:cs="Times New Roman"/>
        </w:rPr>
        <w:t>poskytnutí</w:t>
      </w:r>
      <w:r w:rsidR="00B13B3D">
        <w:rPr>
          <w:rFonts w:ascii="Times New Roman" w:hAnsi="Times New Roman" w:cs="Times New Roman"/>
        </w:rPr>
        <w:t xml:space="preserve"> </w:t>
      </w:r>
      <w:r w:rsidRPr="0080087C">
        <w:rPr>
          <w:rFonts w:ascii="Times New Roman" w:hAnsi="Times New Roman" w:cs="Times New Roman"/>
        </w:rPr>
        <w:t>nenávratného finančného príspevku</w:t>
      </w:r>
      <w:r w:rsidR="00B13B3D">
        <w:rPr>
          <w:rFonts w:ascii="Times New Roman" w:hAnsi="Times New Roman" w:cs="Times New Roman"/>
        </w:rPr>
        <w:t xml:space="preserve"> </w:t>
      </w:r>
      <w:r w:rsidRPr="0080087C">
        <w:rPr>
          <w:rFonts w:ascii="Times New Roman" w:hAnsi="Times New Roman" w:cs="Times New Roman"/>
        </w:rPr>
        <w:t>medzi príslušným poskytovateľom pomoci, v</w:t>
      </w:r>
      <w:r w:rsidR="00B13B3D">
        <w:rPr>
          <w:rFonts w:ascii="Times New Roman" w:hAnsi="Times New Roman" w:cs="Times New Roman"/>
        </w:rPr>
        <w:t xml:space="preserve"> </w:t>
      </w:r>
      <w:r w:rsidRPr="0080087C">
        <w:rPr>
          <w:rFonts w:ascii="Times New Roman" w:hAnsi="Times New Roman" w:cs="Times New Roman"/>
        </w:rPr>
        <w:t>ktorého</w:t>
      </w:r>
      <w:r w:rsidR="00B13B3D">
        <w:rPr>
          <w:rFonts w:ascii="Times New Roman" w:hAnsi="Times New Roman" w:cs="Times New Roman"/>
        </w:rPr>
        <w:t xml:space="preserve"> </w:t>
      </w:r>
      <w:r w:rsidRPr="0080087C">
        <w:rPr>
          <w:rFonts w:ascii="Times New Roman" w:hAnsi="Times New Roman" w:cs="Times New Roman"/>
        </w:rPr>
        <w:t>zastúpení koná</w:t>
      </w:r>
      <w:r w:rsidR="00B13B3D">
        <w:rPr>
          <w:rFonts w:ascii="Times New Roman" w:hAnsi="Times New Roman" w:cs="Times New Roman"/>
        </w:rPr>
        <w:t xml:space="preserve"> </w:t>
      </w:r>
      <w:r w:rsidRPr="0080087C">
        <w:rPr>
          <w:rFonts w:ascii="Times New Roman" w:hAnsi="Times New Roman" w:cs="Times New Roman"/>
        </w:rPr>
        <w:t>sprostredkovateľský orgán a</w:t>
      </w:r>
      <w:r w:rsidR="00B13B3D">
        <w:rPr>
          <w:rFonts w:ascii="Times New Roman" w:hAnsi="Times New Roman" w:cs="Times New Roman"/>
        </w:rPr>
        <w:t xml:space="preserve"> </w:t>
      </w:r>
      <w:r w:rsidRPr="0080087C">
        <w:rPr>
          <w:rFonts w:ascii="Times New Roman" w:hAnsi="Times New Roman" w:cs="Times New Roman"/>
        </w:rPr>
        <w:t>príjemcom pomoci, ktorým sa</w:t>
      </w:r>
      <w:r w:rsidR="00B13B3D">
        <w:rPr>
          <w:rFonts w:ascii="Times New Roman" w:hAnsi="Times New Roman" w:cs="Times New Roman"/>
        </w:rPr>
        <w:t xml:space="preserve"> </w:t>
      </w:r>
      <w:r w:rsidRPr="0080087C">
        <w:rPr>
          <w:rFonts w:ascii="Times New Roman" w:hAnsi="Times New Roman" w:cs="Times New Roman"/>
        </w:rPr>
        <w:t>má stať verejný obstarávateľ, a</w:t>
      </w:r>
      <w:r w:rsidR="00B13B3D">
        <w:rPr>
          <w:rFonts w:ascii="Times New Roman" w:hAnsi="Times New Roman" w:cs="Times New Roman"/>
        </w:rPr>
        <w:t xml:space="preserve"> </w:t>
      </w:r>
      <w:r w:rsidRPr="0080087C">
        <w:rPr>
          <w:rFonts w:ascii="Times New Roman" w:hAnsi="Times New Roman" w:cs="Times New Roman"/>
        </w:rPr>
        <w:t>to na</w:t>
      </w:r>
      <w:r w:rsidR="00B13B3D">
        <w:rPr>
          <w:rFonts w:ascii="Times New Roman" w:hAnsi="Times New Roman" w:cs="Times New Roman"/>
        </w:rPr>
        <w:t xml:space="preserve"> </w:t>
      </w:r>
      <w:r w:rsidRPr="0080087C">
        <w:rPr>
          <w:rFonts w:ascii="Times New Roman" w:hAnsi="Times New Roman" w:cs="Times New Roman"/>
        </w:rPr>
        <w:t>základe</w:t>
      </w:r>
      <w:r w:rsidR="00B13B3D">
        <w:rPr>
          <w:rFonts w:ascii="Times New Roman" w:hAnsi="Times New Roman" w:cs="Times New Roman"/>
        </w:rPr>
        <w:t xml:space="preserve"> </w:t>
      </w:r>
      <w:r w:rsidRPr="0080087C">
        <w:rPr>
          <w:rFonts w:ascii="Times New Roman" w:hAnsi="Times New Roman" w:cs="Times New Roman"/>
        </w:rPr>
        <w:t>jeho žiadosti o</w:t>
      </w:r>
      <w:r w:rsidR="00B13B3D">
        <w:rPr>
          <w:rFonts w:ascii="Times New Roman" w:hAnsi="Times New Roman" w:cs="Times New Roman"/>
        </w:rPr>
        <w:t xml:space="preserve"> </w:t>
      </w:r>
      <w:r w:rsidRPr="0080087C">
        <w:rPr>
          <w:rFonts w:ascii="Times New Roman" w:hAnsi="Times New Roman" w:cs="Times New Roman"/>
        </w:rPr>
        <w:t>poskytnutie nenávratného</w:t>
      </w:r>
      <w:r w:rsidR="00B13B3D">
        <w:rPr>
          <w:rFonts w:ascii="Times New Roman" w:hAnsi="Times New Roman" w:cs="Times New Roman"/>
        </w:rPr>
        <w:t xml:space="preserve"> </w:t>
      </w:r>
      <w:r w:rsidRPr="0080087C">
        <w:rPr>
          <w:rFonts w:ascii="Times New Roman" w:hAnsi="Times New Roman" w:cs="Times New Roman"/>
        </w:rPr>
        <w:t>finančného príspevku predloženej</w:t>
      </w:r>
      <w:r w:rsidR="00B13B3D">
        <w:rPr>
          <w:rFonts w:ascii="Times New Roman" w:hAnsi="Times New Roman" w:cs="Times New Roman"/>
        </w:rPr>
        <w:t xml:space="preserve"> </w:t>
      </w: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rámci</w:t>
      </w:r>
      <w:r w:rsidR="00B13B3D">
        <w:rPr>
          <w:rFonts w:ascii="Times New Roman" w:hAnsi="Times New Roman" w:cs="Times New Roman"/>
        </w:rPr>
        <w:t xml:space="preserve"> </w:t>
      </w:r>
      <w:r w:rsidRPr="0080087C">
        <w:rPr>
          <w:rFonts w:ascii="Times New Roman" w:hAnsi="Times New Roman" w:cs="Times New Roman"/>
        </w:rPr>
        <w:t>výzvy</w:t>
      </w:r>
      <w:r w:rsidR="00B13B3D">
        <w:rPr>
          <w:rFonts w:ascii="Times New Roman" w:hAnsi="Times New Roman" w:cs="Times New Roman"/>
        </w:rPr>
        <w:t xml:space="preserve"> </w:t>
      </w:r>
      <w:r w:rsidRPr="0080087C">
        <w:rPr>
          <w:rFonts w:ascii="Times New Roman" w:hAnsi="Times New Roman" w:cs="Times New Roman"/>
        </w:rPr>
        <w:t>na</w:t>
      </w:r>
      <w:r w:rsidR="00B13B3D">
        <w:rPr>
          <w:rFonts w:ascii="Times New Roman" w:hAnsi="Times New Roman" w:cs="Times New Roman"/>
        </w:rPr>
        <w:t xml:space="preserve"> </w:t>
      </w:r>
      <w:r w:rsidRPr="0080087C">
        <w:rPr>
          <w:rFonts w:ascii="Times New Roman" w:hAnsi="Times New Roman" w:cs="Times New Roman"/>
        </w:rPr>
        <w:t>predkladanie</w:t>
      </w:r>
      <w:r w:rsidR="00B13B3D">
        <w:rPr>
          <w:rFonts w:ascii="Times New Roman" w:hAnsi="Times New Roman" w:cs="Times New Roman"/>
        </w:rPr>
        <w:t xml:space="preserve"> </w:t>
      </w:r>
      <w:r w:rsidRPr="0080087C">
        <w:rPr>
          <w:rFonts w:ascii="Times New Roman" w:hAnsi="Times New Roman" w:cs="Times New Roman"/>
        </w:rPr>
        <w:t>žiadostí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 xml:space="preserve">finančný príspevok a </w:t>
      </w:r>
    </w:p>
    <w:p w14:paraId="6A942289" w14:textId="58E54505" w:rsidR="00B13B3D" w:rsidRDefault="00504E02" w:rsidP="00504E02">
      <w:pPr>
        <w:pStyle w:val="Bezriadkovania"/>
        <w:jc w:val="both"/>
        <w:rPr>
          <w:rFonts w:ascii="Times New Roman" w:hAnsi="Times New Roman" w:cs="Times New Roman"/>
        </w:rPr>
      </w:pPr>
      <w:r w:rsidRPr="0080087C">
        <w:rPr>
          <w:rFonts w:ascii="Times New Roman" w:hAnsi="Times New Roman" w:cs="Times New Roman"/>
        </w:rPr>
        <w:t>b)</w:t>
      </w:r>
      <w:r w:rsidR="00B13B3D">
        <w:rPr>
          <w:rFonts w:ascii="Times New Roman" w:hAnsi="Times New Roman" w:cs="Times New Roman"/>
        </w:rPr>
        <w:t xml:space="preserve"> </w:t>
      </w:r>
      <w:r w:rsidRPr="0080087C">
        <w:rPr>
          <w:rFonts w:ascii="Times New Roman" w:hAnsi="Times New Roman" w:cs="Times New Roman"/>
        </w:rPr>
        <w:t>dôjde</w:t>
      </w:r>
      <w:r w:rsidR="00B13B3D">
        <w:rPr>
          <w:rFonts w:ascii="Times New Roman" w:hAnsi="Times New Roman" w:cs="Times New Roman"/>
        </w:rPr>
        <w:t xml:space="preserve"> </w:t>
      </w:r>
      <w:r w:rsidRPr="0080087C">
        <w:rPr>
          <w:rFonts w:ascii="Times New Roman" w:hAnsi="Times New Roman" w:cs="Times New Roman"/>
        </w:rPr>
        <w:t>k</w:t>
      </w:r>
      <w:r w:rsidR="00B13B3D">
        <w:rPr>
          <w:rFonts w:ascii="Times New Roman" w:hAnsi="Times New Roman" w:cs="Times New Roman"/>
        </w:rPr>
        <w:t xml:space="preserve"> </w:t>
      </w:r>
      <w:r w:rsidRPr="0080087C">
        <w:rPr>
          <w:rFonts w:ascii="Times New Roman" w:hAnsi="Times New Roman" w:cs="Times New Roman"/>
        </w:rPr>
        <w:t>schváleniu</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 (doručením správy z</w:t>
      </w:r>
      <w:r w:rsidR="0062127A">
        <w:rPr>
          <w:rFonts w:ascii="Times New Roman" w:hAnsi="Times New Roman" w:cs="Times New Roman"/>
        </w:rPr>
        <w:t xml:space="preserve">o štandardnej </w:t>
      </w:r>
      <w:r w:rsidRPr="0080087C">
        <w:rPr>
          <w:rFonts w:ascii="Times New Roman" w:hAnsi="Times New Roman" w:cs="Times New Roman"/>
        </w:rPr>
        <w:t>ex-post kontroly)</w:t>
      </w:r>
      <w:r w:rsidR="00B13B3D">
        <w:rPr>
          <w:rFonts w:ascii="Times New Roman" w:hAnsi="Times New Roman" w:cs="Times New Roman"/>
        </w:rPr>
        <w:t>.</w:t>
      </w:r>
    </w:p>
    <w:p w14:paraId="591247CB" w14:textId="77777777" w:rsidR="00B13B3D" w:rsidRDefault="00B13B3D" w:rsidP="00504E02">
      <w:pPr>
        <w:pStyle w:val="Bezriadkovania"/>
        <w:jc w:val="both"/>
        <w:rPr>
          <w:rFonts w:ascii="Times New Roman" w:hAnsi="Times New Roman" w:cs="Times New Roman"/>
        </w:rPr>
      </w:pPr>
    </w:p>
    <w:p w14:paraId="6359AFE3" w14:textId="66B29DB7"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prípade neuzavretia</w:t>
      </w:r>
      <w:r w:rsidR="00B13B3D">
        <w:rPr>
          <w:rFonts w:ascii="Times New Roman" w:hAnsi="Times New Roman" w:cs="Times New Roman"/>
        </w:rPr>
        <w:t xml:space="preserve"> </w:t>
      </w:r>
      <w:r w:rsidRPr="0080087C">
        <w:rPr>
          <w:rFonts w:ascii="Times New Roman" w:hAnsi="Times New Roman" w:cs="Times New Roman"/>
        </w:rPr>
        <w:t>zmluvy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finančný</w:t>
      </w:r>
      <w:r w:rsidR="00B13B3D">
        <w:rPr>
          <w:rFonts w:ascii="Times New Roman" w:hAnsi="Times New Roman" w:cs="Times New Roman"/>
        </w:rPr>
        <w:t xml:space="preserve"> </w:t>
      </w:r>
      <w:r w:rsidRPr="0080087C">
        <w:rPr>
          <w:rFonts w:ascii="Times New Roman" w:hAnsi="Times New Roman" w:cs="Times New Roman"/>
        </w:rPr>
        <w:t>príspevok</w:t>
      </w:r>
      <w:r w:rsidR="00B13B3D">
        <w:rPr>
          <w:rFonts w:ascii="Times New Roman" w:hAnsi="Times New Roman" w:cs="Times New Roman"/>
        </w:rPr>
        <w:t xml:space="preserve"> </w:t>
      </w:r>
      <w:r w:rsidRPr="0080087C">
        <w:rPr>
          <w:rFonts w:ascii="Times New Roman" w:hAnsi="Times New Roman" w:cs="Times New Roman"/>
        </w:rPr>
        <w:t>alebo</w:t>
      </w:r>
      <w:r w:rsidR="00B13B3D">
        <w:rPr>
          <w:rFonts w:ascii="Times New Roman" w:hAnsi="Times New Roman" w:cs="Times New Roman"/>
        </w:rPr>
        <w:t xml:space="preserve"> </w:t>
      </w:r>
      <w:r w:rsidRPr="0080087C">
        <w:rPr>
          <w:rFonts w:ascii="Times New Roman" w:hAnsi="Times New Roman" w:cs="Times New Roman"/>
        </w:rPr>
        <w:t>neschválenia</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w:t>
      </w:r>
      <w:r w:rsidR="00B13B3D">
        <w:rPr>
          <w:rFonts w:ascii="Times New Roman" w:hAnsi="Times New Roman" w:cs="Times New Roman"/>
        </w:rPr>
        <w:t xml:space="preserve"> p</w:t>
      </w:r>
      <w:r w:rsidRPr="0080087C">
        <w:rPr>
          <w:rFonts w:ascii="Times New Roman" w:hAnsi="Times New Roman" w:cs="Times New Roman"/>
        </w:rPr>
        <w:t>oskytovateľom</w:t>
      </w:r>
      <w:r w:rsidR="00B13B3D">
        <w:rPr>
          <w:rFonts w:ascii="Times New Roman" w:hAnsi="Times New Roman" w:cs="Times New Roman"/>
        </w:rPr>
        <w:t xml:space="preserve"> </w:t>
      </w:r>
      <w:r w:rsidRPr="0080087C">
        <w:rPr>
          <w:rFonts w:ascii="Times New Roman" w:hAnsi="Times New Roman" w:cs="Times New Roman"/>
        </w:rPr>
        <w:t>nenávratného</w:t>
      </w:r>
      <w:r w:rsidR="00B13B3D">
        <w:rPr>
          <w:rFonts w:ascii="Times New Roman" w:hAnsi="Times New Roman" w:cs="Times New Roman"/>
        </w:rPr>
        <w:t xml:space="preserve"> </w:t>
      </w:r>
      <w:r w:rsidRPr="0080087C">
        <w:rPr>
          <w:rFonts w:ascii="Times New Roman" w:hAnsi="Times New Roman" w:cs="Times New Roman"/>
        </w:rPr>
        <w:t>finančného</w:t>
      </w:r>
      <w:r w:rsidR="00B13B3D">
        <w:rPr>
          <w:rFonts w:ascii="Times New Roman" w:hAnsi="Times New Roman" w:cs="Times New Roman"/>
        </w:rPr>
        <w:t xml:space="preserve"> </w:t>
      </w:r>
      <w:r w:rsidRPr="0080087C">
        <w:rPr>
          <w:rFonts w:ascii="Times New Roman" w:hAnsi="Times New Roman" w:cs="Times New Roman"/>
        </w:rPr>
        <w:t>príspevku</w:t>
      </w:r>
      <w:r w:rsidR="00B13B3D">
        <w:rPr>
          <w:rFonts w:ascii="Times New Roman" w:hAnsi="Times New Roman" w:cs="Times New Roman"/>
        </w:rPr>
        <w:t xml:space="preserve"> </w:t>
      </w:r>
      <w:r w:rsidRPr="0080087C">
        <w:rPr>
          <w:rFonts w:ascii="Times New Roman" w:hAnsi="Times New Roman" w:cs="Times New Roman"/>
        </w:rPr>
        <w:t>si</w:t>
      </w:r>
      <w:r w:rsidR="00B13B3D">
        <w:rPr>
          <w:rFonts w:ascii="Times New Roman" w:hAnsi="Times New Roman" w:cs="Times New Roman"/>
        </w:rPr>
        <w:t xml:space="preserve"> </w:t>
      </w:r>
      <w:r w:rsidRPr="0080087C">
        <w:rPr>
          <w:rFonts w:ascii="Times New Roman" w:hAnsi="Times New Roman" w:cs="Times New Roman"/>
        </w:rPr>
        <w:t>verejný</w:t>
      </w:r>
      <w:r w:rsidR="00B13B3D">
        <w:rPr>
          <w:rFonts w:ascii="Times New Roman" w:hAnsi="Times New Roman" w:cs="Times New Roman"/>
        </w:rPr>
        <w:t xml:space="preserve"> </w:t>
      </w:r>
      <w:r w:rsidRPr="0080087C">
        <w:rPr>
          <w:rFonts w:ascii="Times New Roman" w:hAnsi="Times New Roman" w:cs="Times New Roman"/>
        </w:rPr>
        <w:t>obstarávateľ</w:t>
      </w:r>
      <w:r w:rsidR="00B13B3D">
        <w:rPr>
          <w:rFonts w:ascii="Times New Roman" w:hAnsi="Times New Roman" w:cs="Times New Roman"/>
        </w:rPr>
        <w:t xml:space="preserve"> </w:t>
      </w:r>
      <w:r w:rsidRPr="0080087C">
        <w:rPr>
          <w:rFonts w:ascii="Times New Roman" w:hAnsi="Times New Roman" w:cs="Times New Roman"/>
        </w:rPr>
        <w:t>vyhradzuje</w:t>
      </w:r>
      <w:r w:rsidR="00B13B3D">
        <w:rPr>
          <w:rFonts w:ascii="Times New Roman" w:hAnsi="Times New Roman" w:cs="Times New Roman"/>
        </w:rPr>
        <w:t xml:space="preserve"> </w:t>
      </w:r>
      <w:r w:rsidRPr="0080087C">
        <w:rPr>
          <w:rFonts w:ascii="Times New Roman" w:hAnsi="Times New Roman" w:cs="Times New Roman"/>
        </w:rPr>
        <w:t>právo využiť inštitút odkladacej podmienky</w:t>
      </w:r>
      <w:r w:rsidR="00B13B3D">
        <w:rPr>
          <w:rFonts w:ascii="Times New Roman" w:hAnsi="Times New Roman" w:cs="Times New Roman"/>
        </w:rPr>
        <w:t xml:space="preserve"> </w:t>
      </w: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následne zmluvu</w:t>
      </w:r>
      <w:r w:rsidR="00B13B3D">
        <w:rPr>
          <w:rFonts w:ascii="Times New Roman" w:hAnsi="Times New Roman" w:cs="Times New Roman"/>
        </w:rPr>
        <w:t xml:space="preserve"> </w:t>
      </w:r>
      <w:r w:rsidRPr="0080087C">
        <w:rPr>
          <w:rFonts w:ascii="Times New Roman" w:hAnsi="Times New Roman" w:cs="Times New Roman"/>
        </w:rPr>
        <w:t>anulovať.</w:t>
      </w:r>
    </w:p>
    <w:p w14:paraId="02BD8C5B" w14:textId="77777777" w:rsidR="00504E02" w:rsidRPr="0080087C" w:rsidRDefault="00504E02" w:rsidP="00EE493D">
      <w:pPr>
        <w:pStyle w:val="Bezriadkovania"/>
        <w:jc w:val="both"/>
        <w:rPr>
          <w:rFonts w:ascii="Times New Roman" w:hAnsi="Times New Roman" w:cs="Times New Roman"/>
        </w:rPr>
      </w:pPr>
    </w:p>
    <w:p w14:paraId="3CBE4052" w14:textId="7294CC54" w:rsidR="00EE493D" w:rsidRPr="0080087C" w:rsidRDefault="00504E02" w:rsidP="002B4A57">
      <w:pPr>
        <w:jc w:val="both"/>
        <w:rPr>
          <w:sz w:val="22"/>
          <w:szCs w:val="22"/>
        </w:rPr>
      </w:pPr>
      <w:r w:rsidRPr="0080087C">
        <w:rPr>
          <w:b/>
          <w:bCs/>
        </w:rPr>
        <w:t>3</w:t>
      </w:r>
      <w:r w:rsidR="00EE493D" w:rsidRPr="0080087C">
        <w:rPr>
          <w:b/>
          <w:bCs/>
        </w:rPr>
        <w:t xml:space="preserve">. </w:t>
      </w:r>
      <w:r w:rsidR="00EE493D" w:rsidRPr="0080087C">
        <w:rPr>
          <w:sz w:val="22"/>
          <w:szCs w:val="22"/>
        </w:rPr>
        <w:t xml:space="preserve">Zhotoviteľ sa zaväzuje realizovať dielo podľa bodu 1. </w:t>
      </w:r>
      <w:r w:rsidR="002B4A57" w:rsidRPr="0080087C">
        <w:rPr>
          <w:sz w:val="22"/>
          <w:szCs w:val="22"/>
        </w:rPr>
        <w:t xml:space="preserve">na pozemkoch </w:t>
      </w:r>
      <w:r w:rsidR="002B4A57" w:rsidRPr="0080087C">
        <w:rPr>
          <w:bCs/>
          <w:sz w:val="22"/>
          <w:szCs w:val="22"/>
        </w:rPr>
        <w:t>KN-C 3546/19, 3546/63, 3546/116, 3546/117, 3546/149, 3546/240, 3546/314, 3546/315, 3546/384, 3546/385, 3546/458, 3546/471, 3546/604, 3620/1 (=KN-E 760/5), 3788/1 (=KN-E 2331), 3794/1 (=KN-E 2341), 3882/2</w:t>
      </w:r>
      <w:r w:rsidR="006C2937">
        <w:rPr>
          <w:bCs/>
          <w:sz w:val="22"/>
          <w:szCs w:val="22"/>
        </w:rPr>
        <w:br/>
      </w:r>
      <w:r w:rsidR="002B4A57" w:rsidRPr="0080087C">
        <w:rPr>
          <w:bCs/>
          <w:sz w:val="22"/>
          <w:szCs w:val="22"/>
        </w:rPr>
        <w:t>(= KN-E 1414)</w:t>
      </w:r>
      <w:r w:rsidR="002B4A57" w:rsidRPr="0080087C">
        <w:rPr>
          <w:bCs/>
          <w:sz w:val="22"/>
          <w:szCs w:val="22"/>
          <w:vertAlign w:val="subscript"/>
        </w:rPr>
        <w:t>;</w:t>
      </w:r>
      <w:r w:rsidR="002B4A57" w:rsidRPr="0080087C">
        <w:rPr>
          <w:bCs/>
          <w:sz w:val="22"/>
          <w:szCs w:val="22"/>
        </w:rPr>
        <w:t xml:space="preserve"> </w:t>
      </w:r>
      <w:r w:rsidR="002B4A57" w:rsidRPr="0080087C">
        <w:rPr>
          <w:sz w:val="22"/>
          <w:szCs w:val="22"/>
        </w:rPr>
        <w:t xml:space="preserve">katastrálne územie: </w:t>
      </w:r>
      <w:r w:rsidR="002B4A57" w:rsidRPr="0080087C">
        <w:rPr>
          <w:bCs/>
          <w:sz w:val="22"/>
          <w:szCs w:val="22"/>
        </w:rPr>
        <w:t xml:space="preserve">Fiľakovo </w:t>
      </w:r>
      <w:r w:rsidR="00EE493D" w:rsidRPr="0080087C">
        <w:rPr>
          <w:sz w:val="22"/>
          <w:szCs w:val="22"/>
        </w:rPr>
        <w:t xml:space="preserve">v rozsahu: </w:t>
      </w:r>
    </w:p>
    <w:p w14:paraId="69B66BA5" w14:textId="77777777" w:rsidR="00EE493D" w:rsidRPr="0080087C" w:rsidRDefault="00EE493D" w:rsidP="00EE493D">
      <w:pPr>
        <w:pStyle w:val="Bezriadkovania"/>
        <w:jc w:val="both"/>
        <w:rPr>
          <w:rFonts w:ascii="Times New Roman" w:hAnsi="Times New Roman" w:cs="Times New Roman"/>
        </w:rPr>
      </w:pPr>
    </w:p>
    <w:p w14:paraId="164C925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podmienok uvedených v tejto zmluve, </w:t>
      </w:r>
    </w:p>
    <w:p w14:paraId="12965DE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súťažných podkladov tejto podlimitnej zákazky, ktorými disponujú obidve zmluvné strany, najmä opisu predmetu zákazky, ktorý tvorí </w:t>
      </w:r>
      <w:r w:rsidRPr="0080087C">
        <w:rPr>
          <w:rFonts w:ascii="Times New Roman" w:hAnsi="Times New Roman" w:cs="Times New Roman"/>
          <w:b/>
        </w:rPr>
        <w:t>Prílohu č. 3</w:t>
      </w:r>
      <w:r w:rsidRPr="0080087C">
        <w:rPr>
          <w:rFonts w:ascii="Times New Roman" w:hAnsi="Times New Roman" w:cs="Times New Roman"/>
        </w:rPr>
        <w:t xml:space="preserve"> </w:t>
      </w:r>
    </w:p>
    <w:p w14:paraId="2D9C77E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c)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ktoré sú </w:t>
      </w:r>
      <w:r w:rsidRPr="0080087C">
        <w:rPr>
          <w:rFonts w:ascii="Times New Roman" w:hAnsi="Times New Roman" w:cs="Times New Roman"/>
          <w:b/>
        </w:rPr>
        <w:t>Prílohou č. 1</w:t>
      </w:r>
      <w:r w:rsidRPr="0080087C">
        <w:rPr>
          <w:rFonts w:ascii="Times New Roman" w:hAnsi="Times New Roman" w:cs="Times New Roman"/>
        </w:rPr>
        <w:t xml:space="preserve">, </w:t>
      </w:r>
    </w:p>
    <w:p w14:paraId="66AF9ED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d) právnych aktov príslušného stavebného úradu k realizácii a požiadaviek dotknutých orgánov, </w:t>
      </w:r>
    </w:p>
    <w:p w14:paraId="7A6EAA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e) platných právnych predpisov súvisiacich s realizáciou predmetu zmluvy a príslušných technických noriem, </w:t>
      </w:r>
    </w:p>
    <w:p w14:paraId="02891FC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f) požiadaviek a pokynov oprávnených zástupcov objednávateľa, ako aj dojednaní oprávnených zástupcov zmluvných strán na kontrolných poradách (resp. dňoch) stavby, uvedených v stavebnom denníku, alebo inou písomnou formou. </w:t>
      </w:r>
    </w:p>
    <w:p w14:paraId="6194BEE0" w14:textId="77777777" w:rsidR="00EE493D" w:rsidRPr="0080087C" w:rsidRDefault="00EE493D" w:rsidP="00EE493D">
      <w:pPr>
        <w:pStyle w:val="Bezriadkovania"/>
        <w:jc w:val="both"/>
        <w:rPr>
          <w:rFonts w:ascii="Times New Roman" w:hAnsi="Times New Roman" w:cs="Times New Roman"/>
        </w:rPr>
      </w:pPr>
    </w:p>
    <w:p w14:paraId="226B9050" w14:textId="77777777" w:rsidR="00E55DB4" w:rsidRPr="0080087C" w:rsidRDefault="00504E02" w:rsidP="00E55DB4">
      <w:pPr>
        <w:pStyle w:val="Bezriadkovania"/>
        <w:jc w:val="both"/>
        <w:rPr>
          <w:rFonts w:ascii="Times New Roman" w:hAnsi="Times New Roman" w:cs="Times New Roman"/>
        </w:rPr>
      </w:pPr>
      <w:r w:rsidRPr="0080087C">
        <w:rPr>
          <w:rFonts w:ascii="Times New Roman" w:hAnsi="Times New Roman" w:cs="Times New Roman"/>
          <w:b/>
          <w:bCs/>
        </w:rPr>
        <w:t>4</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Objednávateľ sa zaväzuje za riadne vykonané dielo zaplatiť zhotoviteľovi dohodnutú cenu. </w:t>
      </w:r>
      <w:r w:rsidR="00E55DB4" w:rsidRPr="0080087C">
        <w:rPr>
          <w:rFonts w:ascii="Times New Roman" w:hAnsi="Times New Roman" w:cs="Times New Roman"/>
        </w:rPr>
        <w:t>Zhotoviteľ sa zaväzuje odovzdať dielo ako celok v zmysle čl. III bod 1. zmluvy.</w:t>
      </w:r>
    </w:p>
    <w:p w14:paraId="138C1DFD" w14:textId="77777777" w:rsidR="00EE493D" w:rsidRPr="0080087C" w:rsidRDefault="00EE493D" w:rsidP="00EE493D">
      <w:pPr>
        <w:pStyle w:val="Bezriadkovania"/>
        <w:jc w:val="both"/>
        <w:rPr>
          <w:rFonts w:ascii="Times New Roman" w:hAnsi="Times New Roman" w:cs="Times New Roman"/>
        </w:rPr>
      </w:pPr>
    </w:p>
    <w:p w14:paraId="01672CFC"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Východiskové podklady k vykonaniu diela sa objednávateľ zaväzuje odovzdať zhotoviteľovi pri odovzdaní a prevzatí staveniska stavby v rozsahu:</w:t>
      </w:r>
    </w:p>
    <w:p w14:paraId="6E356A41"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a) projektová dokumentácia,</w:t>
      </w:r>
    </w:p>
    <w:p w14:paraId="123A2DFD"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b) vyjadrenia dotknutých verejných orgánov a organizácií,</w:t>
      </w:r>
    </w:p>
    <w:p w14:paraId="54E40EF2" w14:textId="516F95A5" w:rsidR="00E55DB4" w:rsidRPr="0080087C" w:rsidRDefault="00E55DB4" w:rsidP="00EE493D">
      <w:pPr>
        <w:pStyle w:val="Bezriadkovania"/>
        <w:jc w:val="both"/>
        <w:rPr>
          <w:rFonts w:ascii="Times New Roman" w:hAnsi="Times New Roman" w:cs="Times New Roman"/>
        </w:rPr>
      </w:pPr>
      <w:r w:rsidRPr="0080087C">
        <w:rPr>
          <w:rFonts w:ascii="Times New Roman" w:hAnsi="Times New Roman" w:cs="Times New Roman"/>
        </w:rPr>
        <w:t>c) právoplatné stavebné povolenia.</w:t>
      </w:r>
    </w:p>
    <w:p w14:paraId="0A0C19A4" w14:textId="77777777" w:rsidR="006C2937" w:rsidRDefault="006C2937" w:rsidP="00EE493D">
      <w:pPr>
        <w:pStyle w:val="Bezriadkovania"/>
        <w:jc w:val="both"/>
        <w:rPr>
          <w:rFonts w:ascii="Times New Roman" w:hAnsi="Times New Roman" w:cs="Times New Roman"/>
          <w:b/>
          <w:bCs/>
        </w:rPr>
      </w:pPr>
    </w:p>
    <w:p w14:paraId="4C1E4F7A" w14:textId="40CCC0C5"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5</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Zhotoviteľ sa zaväzuje vykonať dielo vo vlastnom mene a na vlastnú zodpovednosť, s náležitou odbornou starostlivosťou. Zhotoviteľ sa zaväzuje realizovať stavebné práce v súlade s pokynmi objednávateľa, čomu prispôsobí aj postup prác. Zhotoviteľ zodpovedá v plnom rozsahu za spôsobenú škodu (vrátane škody spôsobenej osobami, ktoré sa podieľajú na plnení predmetu zmluvy). Zhotoviteľ vyhlasuje, že je poistený pre prípad zodpovednosti za škody spôsobené pri výkone predmetu svojej činnosti. Túto skutočnosť preukáže zhotoviteľ objednávateľovi tak, že v </w:t>
      </w:r>
      <w:r w:rsidR="00EE493D" w:rsidRPr="0080087C">
        <w:rPr>
          <w:rFonts w:ascii="Times New Roman" w:hAnsi="Times New Roman" w:cs="Times New Roman"/>
          <w:b/>
        </w:rPr>
        <w:t xml:space="preserve">deň odovzdania a prevzatia staveniska predloží oprávnenému zástupcovi objednávateľa kópiu príslušného dokladu a súčasne k nahliadnutiu originál, alebo osvedčenú kópiu platnej poistnej zmluvy o poistení zodpovednosti za škodu spôsobenú podnikateľom s dojednaným poistným plnením najmenej vo výške </w:t>
      </w:r>
      <w:r w:rsidR="00C45824" w:rsidRPr="0080087C">
        <w:rPr>
          <w:rFonts w:ascii="Times New Roman" w:hAnsi="Times New Roman" w:cs="Times New Roman"/>
          <w:b/>
        </w:rPr>
        <w:t>10</w:t>
      </w:r>
      <w:r w:rsidR="00EE493D" w:rsidRPr="0080087C">
        <w:rPr>
          <w:rFonts w:ascii="Times New Roman" w:hAnsi="Times New Roman" w:cs="Times New Roman"/>
          <w:b/>
        </w:rPr>
        <w:t>0% z hodnoty predmetu zákazky s DPH s platnosťou a účinnosťou počas celej doby trvania zmluvy o dielo a tiež potvrdenie o zaplatení poistenia minimálne na obdobie vykonania diela v zmysle čl. III tejto zmluvy.</w:t>
      </w:r>
      <w:r w:rsidR="00EE493D" w:rsidRPr="0080087C">
        <w:rPr>
          <w:rFonts w:ascii="Times New Roman" w:hAnsi="Times New Roman" w:cs="Times New Roman"/>
        </w:rPr>
        <w:t xml:space="preserve"> Nepredloženie platnej poistnej zmluvy na poistenie zodpovednosti za škody spôsobené pri výkone predmetu svojej činnosti spolu s potvrdením o zaplatení poistného sa považuje za bezdôvodné odmietnutie prevzatia staveniska zhotoviteľom. </w:t>
      </w:r>
    </w:p>
    <w:p w14:paraId="41DBD4EF" w14:textId="77777777" w:rsidR="00E55DB4" w:rsidRPr="0080087C" w:rsidRDefault="00E55DB4" w:rsidP="00EE493D">
      <w:pPr>
        <w:pStyle w:val="Bezriadkovania"/>
        <w:jc w:val="both"/>
        <w:rPr>
          <w:rFonts w:ascii="Times New Roman" w:hAnsi="Times New Roman" w:cs="Times New Roman"/>
        </w:rPr>
      </w:pPr>
      <w:r w:rsidRPr="0080087C">
        <w:rPr>
          <w:rFonts w:ascii="Times New Roman" w:eastAsia="Times New Roman" w:hAnsi="Times New Roman" w:cs="Times New Roman"/>
        </w:rPr>
        <w:t xml:space="preserve">Zhotoviteľ sa zaväzuje, že až do vydania kladného kolaudačného rozhodnutia k dielu vykonávanému na základe tejto </w:t>
      </w:r>
      <w:proofErr w:type="spellStart"/>
      <w:r w:rsidRPr="0080087C">
        <w:rPr>
          <w:rFonts w:ascii="Times New Roman" w:eastAsia="Times New Roman" w:hAnsi="Times New Roman" w:cs="Times New Roman"/>
        </w:rPr>
        <w:t>ZoD</w:t>
      </w:r>
      <w:proofErr w:type="spellEnd"/>
      <w:r w:rsidRPr="0080087C">
        <w:rPr>
          <w:rFonts w:ascii="Times New Roman" w:eastAsia="Times New Roman" w:hAnsi="Times New Roman" w:cs="Times New Roman"/>
        </w:rPr>
        <w:t xml:space="preserve"> bude mať účinnú zmluvu zabezpečujúcu poistenie  pre prípad zodpovednosti za škodu vzniknutú inému v súvislosti s činnosťou alebo vzťahom zhotoviteľa a jeho subdodávateľov.</w:t>
      </w:r>
    </w:p>
    <w:p w14:paraId="2984B7F5" w14:textId="77777777" w:rsidR="00EE493D" w:rsidRPr="0080087C" w:rsidRDefault="00EE493D" w:rsidP="00EE493D">
      <w:pPr>
        <w:pStyle w:val="Bezriadkovania"/>
        <w:jc w:val="both"/>
        <w:rPr>
          <w:rFonts w:ascii="Times New Roman" w:hAnsi="Times New Roman" w:cs="Times New Roman"/>
        </w:rPr>
      </w:pPr>
    </w:p>
    <w:p w14:paraId="6391F164"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6</w:t>
      </w:r>
      <w:r w:rsidR="00EE493D" w:rsidRPr="0080087C">
        <w:rPr>
          <w:rFonts w:ascii="Times New Roman" w:hAnsi="Times New Roman" w:cs="Times New Roman"/>
          <w:b/>
          <w:bCs/>
        </w:rPr>
        <w:t xml:space="preserve">. </w:t>
      </w:r>
      <w:r w:rsidR="00EE493D" w:rsidRPr="0080087C">
        <w:rPr>
          <w:rFonts w:ascii="Times New Roman" w:hAnsi="Times New Roman" w:cs="Times New Roman"/>
        </w:rPr>
        <w:t>V deň odovzdania a prevzatia staveniska zároveň zhotoviteľ predloží objednávateľovi Harmonogram vecného, časového a finančného plnenia zmluvy</w:t>
      </w:r>
      <w:r w:rsidR="001F1821" w:rsidRPr="0080087C">
        <w:rPr>
          <w:rFonts w:ascii="Times New Roman" w:hAnsi="Times New Roman" w:cs="Times New Roman"/>
        </w:rPr>
        <w:t xml:space="preserve"> </w:t>
      </w:r>
      <w:r w:rsidR="00EE493D" w:rsidRPr="0080087C">
        <w:rPr>
          <w:rFonts w:ascii="Times New Roman" w:hAnsi="Times New Roman" w:cs="Times New Roman"/>
        </w:rPr>
        <w:t xml:space="preserve">(ďalej len „Harmonogram“), ktorý sa odovzdaním stáva </w:t>
      </w:r>
      <w:r w:rsidR="00EE493D" w:rsidRPr="0080087C">
        <w:rPr>
          <w:rFonts w:ascii="Times New Roman" w:hAnsi="Times New Roman" w:cs="Times New Roman"/>
          <w:b/>
        </w:rPr>
        <w:t>Prílohou č. 2</w:t>
      </w:r>
      <w:r w:rsidR="00EE493D" w:rsidRPr="0080087C">
        <w:rPr>
          <w:rFonts w:ascii="Times New Roman" w:hAnsi="Times New Roman" w:cs="Times New Roman"/>
        </w:rPr>
        <w:t xml:space="preserve"> k tejto zmluve. Nepredloženie Harmonogramu v deň odovzdania a prevzatia staveniska sa na účely tejto zmluvy považuje za bezdôvodné odmietnutie prevzatia staveniska zhotoviteľom. </w:t>
      </w:r>
    </w:p>
    <w:p w14:paraId="70E67CCA" w14:textId="77777777" w:rsidR="00EE493D" w:rsidRPr="0080087C" w:rsidRDefault="00EE493D" w:rsidP="00EE493D">
      <w:pPr>
        <w:pStyle w:val="Bezriadkovania"/>
        <w:jc w:val="both"/>
        <w:rPr>
          <w:rFonts w:ascii="Times New Roman" w:hAnsi="Times New Roman" w:cs="Times New Roman"/>
        </w:rPr>
      </w:pPr>
    </w:p>
    <w:p w14:paraId="554E4E10"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7</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V prípade, že zhotoviteľom je skupina dodávateľov, všetci dodávatelia zodpovedajú za plnenie záväzkov vyplývajúcich z tejto zmluvy spoločne a nerozdielne a zaväzujú sa, že z právneho vzťahu uzatvoreného medzi nimi na účely plnenia tejto zmluvy nevystúpia v nevhodnej dobe, za ktorú sa považuje doba odo dňa uzatvorenia tejto zmluvy až do riadneho odovzdania diela podľa článku </w:t>
      </w:r>
      <w:r w:rsidR="002A0138" w:rsidRPr="0080087C">
        <w:rPr>
          <w:rFonts w:ascii="Times New Roman" w:hAnsi="Times New Roman" w:cs="Times New Roman"/>
        </w:rPr>
        <w:t xml:space="preserve">                 </w:t>
      </w:r>
      <w:r w:rsidR="00EE493D" w:rsidRPr="0080087C">
        <w:rPr>
          <w:rFonts w:ascii="Times New Roman" w:hAnsi="Times New Roman" w:cs="Times New Roman"/>
        </w:rPr>
        <w:t xml:space="preserve">X. „Odovzdanie a prevzatie diela“. I v prípade vystúpenia jedného z dodávateľov z právneho vzťahu uzatvoreného medzi nimi sa tento nezbavuje zodpovednosti za plnenie tejto zmluvy voči objednávateľovi až do dňa riadneho odovzdania diela a uplynutia záručných dôb podľa tejto zmluvy. </w:t>
      </w:r>
    </w:p>
    <w:p w14:paraId="38159F3E" w14:textId="77777777" w:rsidR="00EE493D" w:rsidRPr="0080087C" w:rsidRDefault="00EE493D" w:rsidP="00EE493D">
      <w:pPr>
        <w:pStyle w:val="Bezriadkovania"/>
        <w:jc w:val="both"/>
        <w:rPr>
          <w:rFonts w:ascii="Times New Roman" w:hAnsi="Times New Roman" w:cs="Times New Roman"/>
        </w:rPr>
      </w:pPr>
    </w:p>
    <w:p w14:paraId="308AE8CA" w14:textId="51BA6121"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8</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Na účely plnenia tejto zmluvy sa pod pojmom „oprávnení zástupcovia zmluvných strán“ alebo „oprávnené osoby zmluvných strán“, ako aj „oprávnení zástupcovia“ alebo „oprávnené osoby“ objednávateľa alebo zhotoviteľa (vo všetkých tvaroch), rozumejú zamestnanci objednávateľa a zhotoviteľa, ktorých oprávnenie konať, resp. vykonávať a zabezpečovať činnosti potrebné pre účelné plnenie predmetu podľa tejto zmluvy, vyplýva najmä z ich pracovnej náplne alebo pracovného zaradenia, prípadne opisu pracovnej činnosti, z príslušných interných riadiacich aktov zamestnávateľa alebo z osobitného písomného poverenia. Oprávneným zástupcom zmluvnej strany môže </w:t>
      </w:r>
      <w:r w:rsidR="003D0E28" w:rsidRPr="0080087C">
        <w:rPr>
          <w:rFonts w:ascii="Times New Roman" w:hAnsi="Times New Roman" w:cs="Times New Roman"/>
        </w:rPr>
        <w:t>b</w:t>
      </w:r>
      <w:r w:rsidR="00EE493D" w:rsidRPr="0080087C">
        <w:rPr>
          <w:rFonts w:ascii="Times New Roman" w:hAnsi="Times New Roman" w:cs="Times New Roman"/>
        </w:rPr>
        <w:t xml:space="preserve">yť v osobitných alebo odôvodnených prípadoch aj iná osoba, než zamestnanec, ak má k zmluvnej strane preukázateľne iný právny vzťah. </w:t>
      </w:r>
    </w:p>
    <w:p w14:paraId="5C114A0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Oprávnení zástupcovia (resp. oprávnené osoby) zmluvných strán sú oprávnení v medziach a na účely plnenia tejto zmluvy konať za zmluvné strany aj v prípadoch, keď ustanovenie zmluvy priamo na oprávneného zástupcu (oprávnenú osobu) neodkazuje, ale konanie tejto osoby za zmluvnú stranu je vzhľadom na rozsah a povahu úkonu obvyklé a oprávnený zástupca (oprávnená osoba) tým neprekročí rozsah svojho oprávnenia. Zmluvné strany sa zaväzujú pre účely plnenia tejto zmluvy riadne a včas, vzájomne si preukázateľným spôsobom oznámiť, kto a v akom rozsahu (resp. v akej pozícii či funkcii) koná za zmluvnú stranu. </w:t>
      </w:r>
    </w:p>
    <w:p w14:paraId="1E50B9D1" w14:textId="77777777" w:rsidR="00EE493D" w:rsidRPr="0080087C" w:rsidRDefault="00EE493D" w:rsidP="00EE493D">
      <w:pPr>
        <w:pStyle w:val="Bezriadkovania"/>
        <w:jc w:val="both"/>
        <w:rPr>
          <w:rFonts w:ascii="Times New Roman" w:hAnsi="Times New Roman" w:cs="Times New Roman"/>
        </w:rPr>
      </w:pPr>
    </w:p>
    <w:p w14:paraId="19F55C46" w14:textId="77777777" w:rsidR="00EE493D" w:rsidRPr="0080087C" w:rsidRDefault="00EE493D" w:rsidP="00EE493D">
      <w:pPr>
        <w:pStyle w:val="Bezriadkovania"/>
        <w:jc w:val="both"/>
        <w:rPr>
          <w:rFonts w:ascii="Times New Roman" w:hAnsi="Times New Roman" w:cs="Times New Roman"/>
        </w:rPr>
      </w:pPr>
    </w:p>
    <w:p w14:paraId="74E198A2" w14:textId="77777777" w:rsidR="00EE493D" w:rsidRPr="0080087C" w:rsidRDefault="00EE493D" w:rsidP="00EE493D">
      <w:pPr>
        <w:jc w:val="center"/>
        <w:rPr>
          <w:b/>
          <w:bCs/>
          <w:sz w:val="22"/>
          <w:szCs w:val="22"/>
        </w:rPr>
      </w:pPr>
      <w:r w:rsidRPr="0080087C">
        <w:rPr>
          <w:b/>
          <w:bCs/>
          <w:sz w:val="22"/>
          <w:szCs w:val="22"/>
        </w:rPr>
        <w:t>III. Termín vykonania diela a podmienky realizovania</w:t>
      </w:r>
    </w:p>
    <w:p w14:paraId="0DA96954" w14:textId="77777777" w:rsidR="00CE487F" w:rsidRPr="0080087C" w:rsidRDefault="00CE487F" w:rsidP="00EE493D">
      <w:pPr>
        <w:jc w:val="center"/>
        <w:rPr>
          <w:sz w:val="22"/>
          <w:szCs w:val="22"/>
        </w:rPr>
      </w:pPr>
    </w:p>
    <w:p w14:paraId="373A73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dielo vykonať a odovzdať </w:t>
      </w:r>
      <w:r w:rsidR="00E76668" w:rsidRPr="0080087C">
        <w:rPr>
          <w:rFonts w:ascii="Times New Roman" w:hAnsi="Times New Roman" w:cs="Times New Roman"/>
        </w:rPr>
        <w:t>v </w:t>
      </w:r>
      <w:r w:rsidRPr="0080087C">
        <w:rPr>
          <w:rFonts w:ascii="Times New Roman" w:hAnsi="Times New Roman" w:cs="Times New Roman"/>
        </w:rPr>
        <w:t>termín</w:t>
      </w:r>
      <w:r w:rsidR="00E76668" w:rsidRPr="0080087C">
        <w:rPr>
          <w:rFonts w:ascii="Times New Roman" w:hAnsi="Times New Roman" w:cs="Times New Roman"/>
        </w:rPr>
        <w:t xml:space="preserve">e do </w:t>
      </w:r>
      <w:r w:rsidR="00E76668" w:rsidRPr="0080087C">
        <w:rPr>
          <w:rFonts w:ascii="Times New Roman" w:hAnsi="Times New Roman" w:cs="Times New Roman"/>
          <w:highlight w:val="yellow"/>
        </w:rPr>
        <w:t>______</w:t>
      </w:r>
      <w:r w:rsidR="00E76668" w:rsidRPr="0080087C">
        <w:rPr>
          <w:rFonts w:ascii="Times New Roman" w:hAnsi="Times New Roman" w:cs="Times New Roman"/>
        </w:rPr>
        <w:t xml:space="preserve"> kalendárnych dní </w:t>
      </w:r>
      <w:r w:rsidRPr="0080087C">
        <w:rPr>
          <w:rFonts w:ascii="Times New Roman" w:hAnsi="Times New Roman" w:cs="Times New Roman"/>
        </w:rPr>
        <w:t xml:space="preserve">odo dňa odovzdania a prevzatia staveniska, pričom začiatkom realizácie diela je deň odovzdania staveniska zhotoviteľovi. Objednávateľ odovzdá zhotoviteľovi stavenisko v termíne dohodnutom oprávnenými zástupcami obidvoch zmluvných strán, najneskôr však do </w:t>
      </w:r>
      <w:r w:rsidR="00900B24" w:rsidRPr="0080087C">
        <w:rPr>
          <w:rFonts w:ascii="Times New Roman" w:hAnsi="Times New Roman" w:cs="Times New Roman"/>
        </w:rPr>
        <w:t>7</w:t>
      </w:r>
      <w:r w:rsidRPr="0080087C">
        <w:rPr>
          <w:rFonts w:ascii="Times New Roman" w:hAnsi="Times New Roman" w:cs="Times New Roman"/>
        </w:rPr>
        <w:t xml:space="preserve"> kalendárnych dní od nadobudnutia účinnosti tejto zmluvy o dielo, ak sa zmluvné strany nedohodnú inak. </w:t>
      </w:r>
    </w:p>
    <w:p w14:paraId="5867907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stavenisko prevziať, ak tomu nebudú brániť žiadne objektívne prekážky, najmä nepriaznivé klimatické podmienky, ktoré by znemožňovali začatie vykonania prác podľa zmluvy. V prípade, že zhotoviteľ bezdôvodne odmietne stavenisko prevziať, môže objednávateľ jednostranne odstúpiť od zmluvy. O odovzdaní a prevzatí bude vyhotovený Zápis z odovzdania a prevzatia staveniska, podpísaný oprávnenými zástupcami oboch zmluvných strán. </w:t>
      </w:r>
    </w:p>
    <w:p w14:paraId="181D35F7" w14:textId="77777777" w:rsidR="00EE493D" w:rsidRPr="0080087C" w:rsidRDefault="00EE493D" w:rsidP="00EE493D">
      <w:pPr>
        <w:pStyle w:val="Bezriadkovania"/>
        <w:jc w:val="both"/>
        <w:rPr>
          <w:rFonts w:ascii="Times New Roman" w:hAnsi="Times New Roman" w:cs="Times New Roman"/>
        </w:rPr>
      </w:pPr>
    </w:p>
    <w:p w14:paraId="33AC02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nepriaznivých klimatických podmienok, ktoré ovplyvňujú technológiu postupu prác alebo iných podmienok, ktoré nemajú vplyv na predmet zmluvy, sa lehota vykonania diela môže, na základe odsúhlasenia objednávateľom, predĺžiť najviac o 15 dní bez potreby uzatvorenia dodatku k zmluve. Takáto zmena bude zmluvnými stranami dohodnutá formou zápisu z kontrolného dňa a v stavebnom denníku, ktorého súčasťou bude aj aktualizovaný Harmonogram vypracovaný zhotoviteľom a odsúhlasený objednávateľom. </w:t>
      </w:r>
    </w:p>
    <w:p w14:paraId="68E1E977" w14:textId="77777777" w:rsidR="00EE493D" w:rsidRPr="0080087C" w:rsidRDefault="00EE493D" w:rsidP="00EE493D">
      <w:pPr>
        <w:pStyle w:val="Bezriadkovania"/>
        <w:jc w:val="both"/>
        <w:rPr>
          <w:rFonts w:ascii="Times New Roman" w:hAnsi="Times New Roman" w:cs="Times New Roman"/>
        </w:rPr>
      </w:pPr>
    </w:p>
    <w:p w14:paraId="3DC666B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predĺženia lehoty výstavby, na ktoré sa nevzťahuje bod 2., bude zmena lehoty výstavby dohodnutá zmluvnými stranami formou písomného dodatku, ktorého súčasťou bude aj aktualizovaný Harmonogram vypracovaný zhotoviteľom a odsúhlasený objednávateľom. </w:t>
      </w:r>
    </w:p>
    <w:p w14:paraId="7F5FC801" w14:textId="77777777" w:rsidR="00EE493D" w:rsidRPr="0080087C" w:rsidRDefault="00EE493D" w:rsidP="00EE493D">
      <w:pPr>
        <w:pStyle w:val="Bezriadkovania"/>
        <w:jc w:val="both"/>
        <w:rPr>
          <w:rFonts w:ascii="Times New Roman" w:hAnsi="Times New Roman" w:cs="Times New Roman"/>
        </w:rPr>
      </w:pPr>
    </w:p>
    <w:p w14:paraId="1888D7C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4.</w:t>
      </w:r>
      <w:r w:rsidRPr="0080087C">
        <w:rPr>
          <w:rFonts w:ascii="Times New Roman" w:hAnsi="Times New Roman" w:cs="Times New Roman"/>
        </w:rPr>
        <w:t xml:space="preserve"> Zhotoviteľ je povinný bez meškania písomne informovať objednávateľa o vzniku akejkoľvek udalosti, ktorá bude mať vplyv na realizáciu predmetu zmluvy s dôsledkom omeškania alebo predĺženia času plnenia podľa bodu 1. a 2 a bodu 7. </w:t>
      </w:r>
    </w:p>
    <w:p w14:paraId="54CAF297" w14:textId="77777777" w:rsidR="00EE493D" w:rsidRPr="0080087C" w:rsidRDefault="00EE493D" w:rsidP="00EE493D">
      <w:pPr>
        <w:pStyle w:val="Bezriadkovania"/>
        <w:jc w:val="both"/>
        <w:rPr>
          <w:rFonts w:ascii="Times New Roman" w:hAnsi="Times New Roman" w:cs="Times New Roman"/>
        </w:rPr>
      </w:pPr>
    </w:p>
    <w:p w14:paraId="08C96A0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Objednávateľ je oprávnený od zmluvy odstúpiť, ak je zhotoviteľ v omeškaní s plnením predmetu zmluvy o viac ako 30 kalendárnych dní v porovnaní s Harmonogramom. Takéto omeškanie sa bude považovať za podstatné porušenie tejto zmluvy. </w:t>
      </w:r>
    </w:p>
    <w:p w14:paraId="31F4E928" w14:textId="77777777" w:rsidR="00EE493D" w:rsidRPr="0080087C" w:rsidRDefault="00EE493D" w:rsidP="00EE493D">
      <w:pPr>
        <w:pStyle w:val="Bezriadkovania"/>
        <w:jc w:val="both"/>
        <w:rPr>
          <w:rFonts w:ascii="Times New Roman" w:hAnsi="Times New Roman" w:cs="Times New Roman"/>
        </w:rPr>
      </w:pPr>
    </w:p>
    <w:p w14:paraId="1BA164D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V prípade, že zhotoviteľ riadne dokončí predmet zmluvy ešte pred termínom dohodnutým v zmluve o dielo, a túto skutočnosť riadne oznámi objednávateľovi, bude objednávateľ povinný, po vzájomnej dohode, prostredníctvom oprávneného zástupcu predmet zmluvy protokolárne prevziať. </w:t>
      </w:r>
    </w:p>
    <w:p w14:paraId="19A7817A" w14:textId="77777777" w:rsidR="00EE493D" w:rsidRPr="0080087C" w:rsidRDefault="00EE493D" w:rsidP="00EE493D">
      <w:pPr>
        <w:pStyle w:val="Bezriadkovania"/>
        <w:jc w:val="both"/>
        <w:rPr>
          <w:rFonts w:ascii="Times New Roman" w:hAnsi="Times New Roman" w:cs="Times New Roman"/>
        </w:rPr>
      </w:pPr>
    </w:p>
    <w:p w14:paraId="4A1EDD3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pri vyhotovovaní diela postupovať podľa Harmonogramu. </w:t>
      </w:r>
    </w:p>
    <w:p w14:paraId="1D197427" w14:textId="77777777" w:rsidR="00EE493D" w:rsidRPr="0080087C" w:rsidRDefault="00EE493D" w:rsidP="00EE493D">
      <w:pPr>
        <w:pStyle w:val="Bezriadkovania"/>
        <w:jc w:val="both"/>
        <w:rPr>
          <w:rFonts w:ascii="Times New Roman" w:hAnsi="Times New Roman" w:cs="Times New Roman"/>
          <w:b/>
        </w:rPr>
      </w:pPr>
    </w:p>
    <w:p w14:paraId="7489C898"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IV. Cena diela</w:t>
      </w:r>
    </w:p>
    <w:p w14:paraId="64E1538C" w14:textId="77777777" w:rsidR="00EE493D" w:rsidRPr="0080087C" w:rsidRDefault="00EE493D" w:rsidP="00EE493D">
      <w:pPr>
        <w:pStyle w:val="Bezriadkovania"/>
        <w:jc w:val="both"/>
        <w:rPr>
          <w:rFonts w:ascii="Times New Roman" w:hAnsi="Times New Roman" w:cs="Times New Roman"/>
        </w:rPr>
      </w:pPr>
    </w:p>
    <w:p w14:paraId="334F0417" w14:textId="7CA45571"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Cena diela je zmluvnými stranami dohodnutá v eurách (EUR) ako cena dohodou v zmysle príslušných ustanovení zákona č. 18/1996 Z. z. o cenách v znení neskorších predpisov, vyhlášky Ministerstva financií Slovenskej republiky č. 87/1996 Z. z., ktorou sa vykonáva zákona Národnej rady Slovenskej republiky č. 18/1996 Z. z. o cenách v znení neskorších predpisov a podľa ponuky zhotoviteľa predloženej v procese verejného obstarania tejto </w:t>
      </w:r>
      <w:r w:rsidR="0062127A">
        <w:rPr>
          <w:rFonts w:ascii="Times New Roman" w:hAnsi="Times New Roman" w:cs="Times New Roman"/>
        </w:rPr>
        <w:t xml:space="preserve">podlimitnej </w:t>
      </w:r>
      <w:r w:rsidRPr="0080087C">
        <w:rPr>
          <w:rFonts w:ascii="Times New Roman" w:hAnsi="Times New Roman" w:cs="Times New Roman"/>
        </w:rPr>
        <w:t xml:space="preserve">zákazky. </w:t>
      </w:r>
    </w:p>
    <w:p w14:paraId="795CC536" w14:textId="77777777" w:rsidR="00EE493D" w:rsidRPr="0080087C" w:rsidRDefault="00EE493D" w:rsidP="00EE493D">
      <w:pPr>
        <w:pStyle w:val="Bezriadkovania"/>
        <w:rPr>
          <w:rFonts w:ascii="Times New Roman" w:hAnsi="Times New Roman" w:cs="Times New Roman"/>
        </w:rPr>
      </w:pPr>
    </w:p>
    <w:p w14:paraId="7706A72B"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Celková zmluvná cena bez DPH v EUR                                 €</w:t>
      </w:r>
    </w:p>
    <w:p w14:paraId="554814E1"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Sadzba DPH v 20 %                                                                20</w:t>
      </w:r>
    </w:p>
    <w:p w14:paraId="4955EA1B" w14:textId="77777777" w:rsidR="00EE493D" w:rsidRPr="0080087C" w:rsidRDefault="00EE493D" w:rsidP="00EE493D">
      <w:pPr>
        <w:pStyle w:val="Bezriadkovania"/>
        <w:rPr>
          <w:rFonts w:ascii="Times New Roman" w:hAnsi="Times New Roman" w:cs="Times New Roman"/>
          <w:b/>
          <w:highlight w:val="yellow"/>
        </w:rPr>
      </w:pPr>
      <w:r w:rsidRPr="0080087C">
        <w:rPr>
          <w:rFonts w:ascii="Times New Roman" w:hAnsi="Times New Roman" w:cs="Times New Roman"/>
          <w:highlight w:val="yellow"/>
        </w:rPr>
        <w:t xml:space="preserve">Celková zmluvná cena s DPH v EUR                                     </w:t>
      </w:r>
      <w:r w:rsidRPr="0080087C">
        <w:rPr>
          <w:rFonts w:ascii="Times New Roman" w:hAnsi="Times New Roman" w:cs="Times New Roman"/>
          <w:b/>
          <w:highlight w:val="yellow"/>
        </w:rPr>
        <w:t xml:space="preserve">€  </w:t>
      </w:r>
    </w:p>
    <w:p w14:paraId="0002FD02"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highlight w:val="yellow"/>
        </w:rPr>
        <w:t>/slovom : ______________________________________________EUR  /</w:t>
      </w:r>
      <w:r w:rsidRPr="0080087C">
        <w:rPr>
          <w:rFonts w:ascii="Times New Roman" w:hAnsi="Times New Roman" w:cs="Times New Roman"/>
        </w:rPr>
        <w:t xml:space="preserve"> </w:t>
      </w:r>
    </w:p>
    <w:p w14:paraId="0DB0D81F" w14:textId="77777777" w:rsidR="00685FA7" w:rsidRPr="0080087C" w:rsidRDefault="00685FA7" w:rsidP="00EE493D">
      <w:pPr>
        <w:pStyle w:val="Bezriadkovania"/>
        <w:rPr>
          <w:rFonts w:ascii="Times New Roman" w:hAnsi="Times New Roman" w:cs="Times New Roman"/>
          <w:color w:val="FF0000"/>
        </w:rPr>
      </w:pPr>
    </w:p>
    <w:p w14:paraId="545FDF0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Špecifikácia ceny je spracovaná v zmysle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(rozpočtu), ktoré sú súčasťou projektovej dokumentácie. Špecifikácia ceny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 tvorí Prílohu č. 1 k tejto zmluve. </w:t>
      </w:r>
    </w:p>
    <w:p w14:paraId="7CFCC974" w14:textId="77777777" w:rsidR="00EE493D" w:rsidRPr="0080087C" w:rsidRDefault="00EE493D" w:rsidP="00EE493D">
      <w:pPr>
        <w:pStyle w:val="Bezriadkovania"/>
        <w:jc w:val="both"/>
        <w:rPr>
          <w:rFonts w:ascii="Times New Roman" w:hAnsi="Times New Roman" w:cs="Times New Roman"/>
        </w:rPr>
      </w:pPr>
    </w:p>
    <w:p w14:paraId="08C9537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Dohodnutá cena diela je stanovená v rozsahu výkazov výmer, ktoré sú súčasťou projektovej dokumentácie a Všeobecných kvalitatívnych a technických podmienok realizácie špecifikovaných v súťažných podkladoch. Dohodnutá cena diela zahŕňa aj kompletnú dodávku a montáž stavebných prác, ako aj náklady na dopravu, skladovanie, odvoz a likvidáciu vybúraných stavebných hmôt a stavebného odpadu, náklady na prenájom verejných plôch a komunikácií, ak sú potrebné k vybudovaniu zariadenia staveniska, k jeho prevádzke a vyprataniu zariadenia staveniska, pre prípadné skládky materiálu, alebo stavebného odpadu, náklady na spracovanie výrobnej dielenskej dokumentácie, ak vyplýva z projektu stavby pri rešpektovaní autorských práv, náklady na stráženie staveniska počas výstavby, náklady na spotrebu elektrickej energie a vody ako aj náklady na dočasné napojenie a meranie ich spotreby. </w:t>
      </w:r>
    </w:p>
    <w:p w14:paraId="2E94AF10" w14:textId="77777777" w:rsidR="00EE493D" w:rsidRPr="0080087C" w:rsidRDefault="00EE493D" w:rsidP="00EE493D">
      <w:pPr>
        <w:pStyle w:val="Bezriadkovania"/>
        <w:jc w:val="both"/>
        <w:rPr>
          <w:rFonts w:ascii="Times New Roman" w:hAnsi="Times New Roman" w:cs="Times New Roman"/>
        </w:rPr>
      </w:pPr>
    </w:p>
    <w:p w14:paraId="190CCBB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Zhotoviteľ je povinný uplatniť indexy zvýšenia cien stavebných prác a stavebných materiálov podľa Štatistického úradu len v prípade predĺženia doby realizácie diela z dôvodov na strane objednávateľa a z dôvodu vyššej moci. Zhotoviteľ je povinný zdokladovať oprávnenosť požiadavky na prípadnú úpravu ceny diela v zmysle tohto bodu zmluvy. </w:t>
      </w:r>
    </w:p>
    <w:p w14:paraId="1AEECE5F" w14:textId="77777777" w:rsidR="00EE493D" w:rsidRPr="0080087C" w:rsidRDefault="00EE493D" w:rsidP="00EE493D">
      <w:pPr>
        <w:pStyle w:val="Bezriadkovania"/>
        <w:jc w:val="both"/>
        <w:rPr>
          <w:rFonts w:ascii="Times New Roman" w:hAnsi="Times New Roman" w:cs="Times New Roman"/>
        </w:rPr>
      </w:pPr>
    </w:p>
    <w:p w14:paraId="566FC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V dohodnutej zmluvnej cene je premietnutý inflačný nárast predpokladaný počas termínu realizácie predmetu zmluvy. Zhotoviteľ vyhlasuje, že v dohodnutej zmluvnej cene sú zahrnuté aj všetky požiadavky týkajúce sa kvality prác a dodávok. Ako aj všetky ďalšie požiadavky na stavbu uvedené v článku VI. bod 4. tejto zmluvy,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predloženej v procese verejného obstarávania, požiadavky uvedené v tejto zmluve, vrátane jej príloh nezohľadnil, avšak je povinný ich dodržať. </w:t>
      </w:r>
    </w:p>
    <w:p w14:paraId="18EBAE02" w14:textId="77777777" w:rsidR="00EE493D" w:rsidRPr="0080087C" w:rsidRDefault="00EE493D" w:rsidP="00EE493D">
      <w:pPr>
        <w:pStyle w:val="Bezriadkovania"/>
        <w:jc w:val="both"/>
        <w:rPr>
          <w:rFonts w:ascii="Times New Roman" w:hAnsi="Times New Roman" w:cs="Times New Roman"/>
        </w:rPr>
      </w:pPr>
    </w:p>
    <w:p w14:paraId="247F3CB9" w14:textId="77777777" w:rsidR="00A24FD2" w:rsidRPr="0080087C" w:rsidRDefault="00EE493D" w:rsidP="00A24FD2">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 xml:space="preserve">6. </w:t>
      </w:r>
      <w:r w:rsidR="00A24FD2" w:rsidRPr="0080087C">
        <w:rPr>
          <w:rFonts w:ascii="Times New Roman" w:hAnsi="Times New Roman" w:cs="Times New Roman"/>
          <w:color w:val="000000" w:themeColor="text1"/>
        </w:rPr>
        <w:t xml:space="preserve">Zmluvné strany sa dohodli, že prípadná úprava ceny s ohľadom na väčší rozsah činností, ktoré nebolo možné predvídať, možno zmeniť pod podmienkou dodržania ustanovenia § 18 ods. 1 zákona o verejnom </w:t>
      </w:r>
      <w:r w:rsidR="00A24FD2" w:rsidRPr="0080087C">
        <w:rPr>
          <w:rFonts w:ascii="Times New Roman" w:hAnsi="Times New Roman" w:cs="Times New Roman"/>
          <w:color w:val="000000" w:themeColor="text1"/>
        </w:rPr>
        <w:lastRenderedPageBreak/>
        <w:t xml:space="preserve">obstarávaní. Bude určená jednotkovou cenou podľa zmluvného rozpočtu (oceneného výkazu výmer), pokiaľ sa v ňom konkrétna položka nachádza. Ak sa v ňom taká položka nenachádza, budú tieto činnosti ocenené podľa cien (napr. </w:t>
      </w:r>
      <w:proofErr w:type="spellStart"/>
      <w:r w:rsidR="00A24FD2" w:rsidRPr="0080087C">
        <w:rPr>
          <w:rFonts w:ascii="Times New Roman" w:hAnsi="Times New Roman" w:cs="Times New Roman"/>
          <w:color w:val="000000" w:themeColor="text1"/>
        </w:rPr>
        <w:t>Cenkros</w:t>
      </w:r>
      <w:proofErr w:type="spellEnd"/>
      <w:r w:rsidR="00A24FD2" w:rsidRPr="0080087C">
        <w:rPr>
          <w:rFonts w:ascii="Times New Roman" w:hAnsi="Times New Roman" w:cs="Times New Roman"/>
          <w:color w:val="000000" w:themeColor="text1"/>
        </w:rPr>
        <w:t xml:space="preserve">), platných v čase vzniku daného prípadu. </w:t>
      </w:r>
    </w:p>
    <w:p w14:paraId="40494F50" w14:textId="77777777" w:rsidR="00A24FD2" w:rsidRPr="0080087C" w:rsidRDefault="00A24FD2" w:rsidP="00EE493D">
      <w:pPr>
        <w:pStyle w:val="Bezriadkovania"/>
        <w:jc w:val="both"/>
        <w:rPr>
          <w:rFonts w:ascii="Times New Roman" w:hAnsi="Times New Roman" w:cs="Times New Roman"/>
        </w:rPr>
      </w:pPr>
    </w:p>
    <w:p w14:paraId="57747C30" w14:textId="77777777" w:rsidR="00EE493D" w:rsidRPr="0080087C" w:rsidRDefault="00EE493D" w:rsidP="00EE493D">
      <w:pPr>
        <w:pStyle w:val="Bezriadkovania"/>
        <w:rPr>
          <w:rFonts w:ascii="Times New Roman" w:hAnsi="Times New Roman" w:cs="Times New Roman"/>
          <w:b/>
        </w:rPr>
      </w:pPr>
    </w:p>
    <w:p w14:paraId="2ACD2C42" w14:textId="77777777" w:rsidR="00BD55C4" w:rsidRPr="0080087C" w:rsidRDefault="00BD55C4" w:rsidP="00BD55C4">
      <w:pPr>
        <w:pStyle w:val="Bezriadkovania"/>
        <w:jc w:val="center"/>
        <w:rPr>
          <w:rFonts w:ascii="Times New Roman" w:hAnsi="Times New Roman" w:cs="Times New Roman"/>
          <w:b/>
        </w:rPr>
      </w:pPr>
      <w:r w:rsidRPr="0080087C">
        <w:rPr>
          <w:rFonts w:ascii="Times New Roman" w:hAnsi="Times New Roman" w:cs="Times New Roman"/>
          <w:b/>
        </w:rPr>
        <w:t>V. Platobné podmienky</w:t>
      </w:r>
    </w:p>
    <w:p w14:paraId="1C27AC42" w14:textId="77777777" w:rsidR="00500F5A" w:rsidRPr="0080087C" w:rsidRDefault="00500F5A" w:rsidP="00BD55C4">
      <w:pPr>
        <w:pStyle w:val="Bezriadkovania"/>
        <w:jc w:val="center"/>
        <w:rPr>
          <w:rFonts w:ascii="Times New Roman" w:hAnsi="Times New Roman" w:cs="Times New Roman"/>
          <w:b/>
        </w:rPr>
      </w:pPr>
    </w:p>
    <w:p w14:paraId="39081002" w14:textId="77777777" w:rsidR="00500F5A" w:rsidRPr="0080087C" w:rsidRDefault="00500F5A" w:rsidP="00500F5A">
      <w:pPr>
        <w:pStyle w:val="Standard"/>
        <w:widowControl w:val="0"/>
        <w:numPr>
          <w:ilvl w:val="0"/>
          <w:numId w:val="5"/>
        </w:numPr>
        <w:ind w:left="284" w:hanging="284"/>
        <w:jc w:val="both"/>
        <w:rPr>
          <w:rFonts w:ascii="Times New Roman" w:hAnsi="Times New Roman" w:cs="Times New Roman"/>
          <w:color w:val="000000"/>
          <w:sz w:val="22"/>
          <w:szCs w:val="22"/>
        </w:rPr>
      </w:pPr>
      <w:r w:rsidRPr="0080087C">
        <w:rPr>
          <w:rFonts w:ascii="Times New Roman" w:hAnsi="Times New Roman" w:cs="Times New Roman"/>
          <w:color w:val="000000"/>
          <w:sz w:val="22"/>
          <w:szCs w:val="22"/>
        </w:rPr>
        <w:t>Objednávateľ neposkytne zálohu ani preddavok na realizáciu diela.</w:t>
      </w:r>
    </w:p>
    <w:p w14:paraId="055AE0C4" w14:textId="77777777" w:rsidR="00BD55C4" w:rsidRPr="0080087C" w:rsidRDefault="00BD55C4" w:rsidP="00BD55C4">
      <w:pPr>
        <w:pStyle w:val="Bezriadkovania"/>
        <w:rPr>
          <w:rFonts w:ascii="Times New Roman" w:hAnsi="Times New Roman" w:cs="Times New Roman"/>
          <w:b/>
        </w:rPr>
      </w:pPr>
    </w:p>
    <w:p w14:paraId="0A6D6FFC" w14:textId="77777777" w:rsidR="00E76668" w:rsidRPr="0080087C" w:rsidRDefault="00E76668" w:rsidP="00E76668">
      <w:pPr>
        <w:pStyle w:val="Bezriadkovania"/>
        <w:numPr>
          <w:ilvl w:val="0"/>
          <w:numId w:val="5"/>
        </w:numPr>
        <w:tabs>
          <w:tab w:val="left" w:pos="284"/>
        </w:tabs>
        <w:ind w:left="0" w:firstLine="0"/>
        <w:jc w:val="both"/>
        <w:rPr>
          <w:rFonts w:ascii="Times New Roman" w:hAnsi="Times New Roman" w:cs="Times New Roman"/>
          <w:szCs w:val="24"/>
        </w:rPr>
      </w:pPr>
      <w:r w:rsidRPr="0080087C">
        <w:rPr>
          <w:rFonts w:ascii="Times New Roman" w:hAnsi="Times New Roman" w:cs="Times New Roman"/>
          <w:szCs w:val="24"/>
        </w:rPr>
        <w:t xml:space="preserve">Objednávateľ sa zaväzuje uhrádzať zhotoviteľovi cenu za vykonané práce na základe </w:t>
      </w:r>
      <w:r w:rsidR="009823F9" w:rsidRPr="0080087C">
        <w:rPr>
          <w:rFonts w:ascii="Times New Roman" w:hAnsi="Times New Roman" w:cs="Times New Roman"/>
          <w:szCs w:val="24"/>
        </w:rPr>
        <w:t>troch</w:t>
      </w:r>
      <w:r w:rsidRPr="0080087C">
        <w:rPr>
          <w:rFonts w:ascii="Times New Roman" w:hAnsi="Times New Roman" w:cs="Times New Roman"/>
          <w:szCs w:val="24"/>
        </w:rPr>
        <w:t xml:space="preserve"> faktúr, </w:t>
      </w:r>
      <w:proofErr w:type="spellStart"/>
      <w:r w:rsidRPr="0080087C">
        <w:rPr>
          <w:rFonts w:ascii="Times New Roman" w:hAnsi="Times New Roman" w:cs="Times New Roman"/>
          <w:szCs w:val="24"/>
        </w:rPr>
        <w:t>t.j</w:t>
      </w:r>
      <w:proofErr w:type="spellEnd"/>
      <w:r w:rsidRPr="0080087C">
        <w:rPr>
          <w:rFonts w:ascii="Times New Roman" w:hAnsi="Times New Roman" w:cs="Times New Roman"/>
          <w:szCs w:val="24"/>
        </w:rPr>
        <w:t xml:space="preserve">. prvej </w:t>
      </w:r>
      <w:r w:rsidR="008013C8" w:rsidRPr="0080087C">
        <w:rPr>
          <w:rFonts w:ascii="Times New Roman" w:hAnsi="Times New Roman" w:cs="Times New Roman"/>
          <w:szCs w:val="24"/>
        </w:rPr>
        <w:t xml:space="preserve">a druhej </w:t>
      </w:r>
      <w:r w:rsidRPr="0080087C">
        <w:rPr>
          <w:rFonts w:ascii="Times New Roman" w:hAnsi="Times New Roman" w:cs="Times New Roman"/>
          <w:szCs w:val="24"/>
        </w:rPr>
        <w:t xml:space="preserve">faktúry vystavenej po realizácii min. </w:t>
      </w:r>
      <w:r w:rsidR="008013C8" w:rsidRPr="0080087C">
        <w:rPr>
          <w:rFonts w:ascii="Times New Roman" w:hAnsi="Times New Roman" w:cs="Times New Roman"/>
          <w:szCs w:val="24"/>
        </w:rPr>
        <w:t xml:space="preserve">1/3 </w:t>
      </w:r>
      <w:r w:rsidRPr="0080087C">
        <w:rPr>
          <w:rFonts w:ascii="Times New Roman" w:hAnsi="Times New Roman" w:cs="Times New Roman"/>
          <w:szCs w:val="24"/>
        </w:rPr>
        <w:t xml:space="preserve">finančného objemu stavebných prác na základe odovzdaných a prevzatých stavebných prác podľa stavebného denníka a </w:t>
      </w:r>
      <w:r w:rsidR="008013C8" w:rsidRPr="0080087C">
        <w:rPr>
          <w:rFonts w:ascii="Times New Roman" w:hAnsi="Times New Roman" w:cs="Times New Roman"/>
          <w:szCs w:val="24"/>
        </w:rPr>
        <w:t>tretej</w:t>
      </w:r>
      <w:r w:rsidRPr="0080087C">
        <w:rPr>
          <w:rFonts w:ascii="Times New Roman" w:hAnsi="Times New Roman" w:cs="Times New Roman"/>
          <w:szCs w:val="24"/>
        </w:rPr>
        <w:t xml:space="preserve">, záverečnej faktúry vystavovanej zhotoviteľom do 60 dní od protokolárneho odovzdania ukončenej stavby a odstránených všetkých vád (ak relevantné), pričom splatnosť je do 60-tich kalendárnych dní od doručenia faktúr. Obe zmluvné strany svojím podpisom tejto zmluvy vyhlasujú, že ich vzájomné práva a povinnosti nie sú v hrubom nepomere a so 60 dňovou splatnosťou faktúr obe zmluvné strany bezvýhradne súhlasia. </w:t>
      </w:r>
    </w:p>
    <w:p w14:paraId="236DD38A" w14:textId="77777777" w:rsidR="00BD55C4" w:rsidRPr="0080087C" w:rsidRDefault="00BD55C4" w:rsidP="00AD6466">
      <w:pPr>
        <w:pStyle w:val="Bezriadkovania"/>
        <w:jc w:val="both"/>
        <w:rPr>
          <w:rFonts w:ascii="Times New Roman" w:hAnsi="Times New Roman" w:cs="Times New Roman"/>
        </w:rPr>
      </w:pPr>
    </w:p>
    <w:p w14:paraId="4759296D" w14:textId="77777777" w:rsidR="00BD55C4" w:rsidRPr="0080087C" w:rsidRDefault="00BD55C4" w:rsidP="00AD6466">
      <w:pPr>
        <w:jc w:val="both"/>
        <w:rPr>
          <w:b/>
          <w:color w:val="FF0000"/>
          <w:sz w:val="22"/>
          <w:szCs w:val="22"/>
        </w:rPr>
      </w:pPr>
      <w:r w:rsidRPr="0080087C">
        <w:rPr>
          <w:sz w:val="22"/>
          <w:szCs w:val="22"/>
        </w:rPr>
        <w:t xml:space="preserve">Faktúru spolu s prílohami zhotoviteľ predloží objednávateľovi v piatich (5) originálnych vyhotoveniach. Faktúra musí spĺňať náležitosti daňového dokladu podľa § 74 ods. 1 zákona č. 222/2004 </w:t>
      </w:r>
      <w:proofErr w:type="spellStart"/>
      <w:r w:rsidRPr="0080087C">
        <w:rPr>
          <w:sz w:val="22"/>
          <w:szCs w:val="22"/>
        </w:rPr>
        <w:t>Z.z</w:t>
      </w:r>
      <w:proofErr w:type="spellEnd"/>
      <w:r w:rsidRPr="0080087C">
        <w:rPr>
          <w:sz w:val="22"/>
          <w:szCs w:val="22"/>
        </w:rPr>
        <w:t xml:space="preserve">. o dani z pridanej hodnoty v znení neskorších predpisov. Vo faktúre bude uvedený názov </w:t>
      </w:r>
      <w:r w:rsidR="006C4DB5" w:rsidRPr="0080087C">
        <w:rPr>
          <w:sz w:val="22"/>
          <w:szCs w:val="22"/>
        </w:rPr>
        <w:t>stavby</w:t>
      </w:r>
      <w:r w:rsidRPr="0080087C">
        <w:rPr>
          <w:sz w:val="22"/>
          <w:szCs w:val="22"/>
        </w:rPr>
        <w:t xml:space="preserve"> </w:t>
      </w:r>
      <w:r w:rsidR="006C4DB5" w:rsidRPr="0080087C">
        <w:rPr>
          <w:sz w:val="22"/>
          <w:szCs w:val="22"/>
        </w:rPr>
        <w:t xml:space="preserve"> </w:t>
      </w:r>
      <w:r w:rsidR="00AD6466" w:rsidRPr="0080087C">
        <w:rPr>
          <w:sz w:val="22"/>
          <w:szCs w:val="22"/>
        </w:rPr>
        <w:t xml:space="preserve">                            </w:t>
      </w:r>
      <w:r w:rsidR="006C4DB5" w:rsidRPr="0080087C">
        <w:rPr>
          <w:sz w:val="22"/>
          <w:szCs w:val="22"/>
        </w:rPr>
        <w:t xml:space="preserve">    </w:t>
      </w:r>
      <w:r w:rsidRPr="0080087C">
        <w:rPr>
          <w:b/>
          <w:sz w:val="22"/>
          <w:szCs w:val="22"/>
        </w:rPr>
        <w:t>„</w:t>
      </w:r>
      <w:r w:rsidR="00CA044C" w:rsidRPr="0080087C">
        <w:rPr>
          <w:b/>
          <w:sz w:val="22"/>
          <w:szCs w:val="22"/>
        </w:rPr>
        <w:t xml:space="preserve"> </w:t>
      </w:r>
      <w:r w:rsidR="00CA044C" w:rsidRPr="0080087C">
        <w:rPr>
          <w:b/>
          <w:bCs/>
          <w:sz w:val="22"/>
          <w:szCs w:val="22"/>
        </w:rPr>
        <w:t xml:space="preserve">Revitalizácia bývalej priemyselnej zóny na </w:t>
      </w:r>
      <w:proofErr w:type="spellStart"/>
      <w:r w:rsidR="00CA044C" w:rsidRPr="0080087C">
        <w:rPr>
          <w:b/>
          <w:bCs/>
          <w:sz w:val="22"/>
          <w:szCs w:val="22"/>
        </w:rPr>
        <w:t>Šávoľskej</w:t>
      </w:r>
      <w:proofErr w:type="spellEnd"/>
      <w:r w:rsidR="00CA044C" w:rsidRPr="0080087C">
        <w:rPr>
          <w:b/>
          <w:bCs/>
          <w:sz w:val="22"/>
          <w:szCs w:val="22"/>
        </w:rPr>
        <w:t xml:space="preserve"> ceste – </w:t>
      </w:r>
      <w:proofErr w:type="spellStart"/>
      <w:r w:rsidR="00CA044C" w:rsidRPr="0080087C">
        <w:rPr>
          <w:b/>
          <w:bCs/>
          <w:sz w:val="22"/>
          <w:szCs w:val="22"/>
        </w:rPr>
        <w:t>Brownfield</w:t>
      </w:r>
      <w:proofErr w:type="spellEnd"/>
      <w:r w:rsidR="00CA044C" w:rsidRPr="0080087C">
        <w:rPr>
          <w:b/>
          <w:bCs/>
          <w:sz w:val="22"/>
          <w:szCs w:val="22"/>
        </w:rPr>
        <w:t xml:space="preserve"> Fiľakovo</w:t>
      </w:r>
      <w:r w:rsidR="00AD6466" w:rsidRPr="0080087C">
        <w:rPr>
          <w:b/>
          <w:bCs/>
          <w:sz w:val="22"/>
          <w:szCs w:val="22"/>
        </w:rPr>
        <w:t xml:space="preserve">, </w:t>
      </w:r>
      <w:r w:rsidR="00AD6466" w:rsidRPr="0080087C">
        <w:rPr>
          <w:sz w:val="22"/>
          <w:szCs w:val="22"/>
        </w:rPr>
        <w:t xml:space="preserve">Project ID: </w:t>
      </w:r>
      <w:r w:rsidR="00AD6466" w:rsidRPr="0080087C">
        <w:rPr>
          <w:b/>
          <w:bCs/>
          <w:sz w:val="22"/>
          <w:szCs w:val="22"/>
        </w:rPr>
        <w:t xml:space="preserve">SKHU/1802/3.1/011, </w:t>
      </w:r>
      <w:r w:rsidR="00AD6466" w:rsidRPr="0080087C">
        <w:rPr>
          <w:sz w:val="22"/>
          <w:szCs w:val="22"/>
        </w:rPr>
        <w:t xml:space="preserve">Project </w:t>
      </w:r>
      <w:proofErr w:type="spellStart"/>
      <w:r w:rsidR="00AD6466" w:rsidRPr="0080087C">
        <w:rPr>
          <w:sz w:val="22"/>
          <w:szCs w:val="22"/>
        </w:rPr>
        <w:t>Acronym</w:t>
      </w:r>
      <w:proofErr w:type="spellEnd"/>
      <w:r w:rsidR="00AD6466" w:rsidRPr="0080087C">
        <w:rPr>
          <w:sz w:val="22"/>
          <w:szCs w:val="22"/>
        </w:rPr>
        <w:t xml:space="preserve">: </w:t>
      </w:r>
      <w:proofErr w:type="spellStart"/>
      <w:r w:rsidR="00AD6466" w:rsidRPr="0080087C">
        <w:rPr>
          <w:b/>
          <w:bCs/>
          <w:sz w:val="22"/>
          <w:szCs w:val="22"/>
        </w:rPr>
        <w:t>DevInvestEnviro</w:t>
      </w:r>
      <w:proofErr w:type="spellEnd"/>
      <w:r w:rsidRPr="0080087C">
        <w:rPr>
          <w:b/>
          <w:sz w:val="22"/>
          <w:szCs w:val="22"/>
        </w:rPr>
        <w:t>“</w:t>
      </w:r>
      <w:r w:rsidRPr="0080087C">
        <w:rPr>
          <w:sz w:val="22"/>
          <w:szCs w:val="22"/>
        </w:rPr>
        <w:t>. Spolu s vystavenou faktúrou zhotoviteľ zároveň dodá objednávateľovi ako prílohu tejto faktúry:</w:t>
      </w:r>
      <w:r w:rsidR="00AD6466" w:rsidRPr="0080087C">
        <w:rPr>
          <w:sz w:val="22"/>
          <w:szCs w:val="22"/>
        </w:rPr>
        <w:t xml:space="preserve">   </w:t>
      </w:r>
    </w:p>
    <w:p w14:paraId="429721B3" w14:textId="77777777" w:rsidR="00BD55C4" w:rsidRPr="0080087C" w:rsidRDefault="00BD55C4" w:rsidP="00BD55C4">
      <w:pPr>
        <w:rPr>
          <w:sz w:val="22"/>
          <w:szCs w:val="22"/>
        </w:rPr>
      </w:pPr>
    </w:p>
    <w:p w14:paraId="3AF4A778" w14:textId="77777777" w:rsidR="00BD55C4" w:rsidRPr="0080087C" w:rsidRDefault="006C4DB5" w:rsidP="006C4DB5">
      <w:pPr>
        <w:tabs>
          <w:tab w:val="left" w:pos="284"/>
        </w:tabs>
        <w:jc w:val="both"/>
        <w:rPr>
          <w:sz w:val="22"/>
          <w:szCs w:val="22"/>
        </w:rPr>
      </w:pPr>
      <w:r w:rsidRPr="0080087C">
        <w:rPr>
          <w:sz w:val="22"/>
          <w:szCs w:val="22"/>
        </w:rPr>
        <w:t xml:space="preserve">a)  </w:t>
      </w:r>
      <w:r w:rsidR="00BD55C4" w:rsidRPr="0080087C">
        <w:rPr>
          <w:sz w:val="22"/>
          <w:szCs w:val="22"/>
        </w:rPr>
        <w:t>zisťovací protokol a súpis vykonaných prác (krycí list) odsúhlasený a potvrdený stavebným dozorom a osobou oprávnenou na rokovanie vo veciach technických bodu 7.2 tohto článku,</w:t>
      </w:r>
    </w:p>
    <w:p w14:paraId="56C97F75" w14:textId="77777777" w:rsidR="00BD55C4" w:rsidRPr="0080087C" w:rsidRDefault="006C4DB5" w:rsidP="006C4DB5">
      <w:pPr>
        <w:tabs>
          <w:tab w:val="left" w:pos="284"/>
        </w:tabs>
        <w:jc w:val="both"/>
        <w:rPr>
          <w:sz w:val="22"/>
          <w:szCs w:val="22"/>
        </w:rPr>
      </w:pPr>
      <w:r w:rsidRPr="0080087C">
        <w:rPr>
          <w:sz w:val="22"/>
          <w:szCs w:val="22"/>
        </w:rPr>
        <w:t xml:space="preserve">b) </w:t>
      </w:r>
      <w:r w:rsidR="00BD55C4" w:rsidRPr="0080087C">
        <w:rPr>
          <w:sz w:val="22"/>
          <w:szCs w:val="22"/>
        </w:rPr>
        <w:t>podrobnú fotodokumentáciu na CD/DVD nosiči preukazujúcu zrealizovanie všetkých fakturovaných prác, dodávok a použitých materiálov v súlade s položkami schváleného rozpočtu. Z fotodokumentácie musí byť zrejmé najmä :</w:t>
      </w:r>
    </w:p>
    <w:p w14:paraId="0B2B95AE" w14:textId="77777777" w:rsidR="00BD55C4" w:rsidRPr="0080087C" w:rsidRDefault="00BD55C4" w:rsidP="00BD55C4">
      <w:pPr>
        <w:tabs>
          <w:tab w:val="left" w:pos="1240"/>
        </w:tabs>
        <w:rPr>
          <w:sz w:val="22"/>
          <w:szCs w:val="22"/>
        </w:rPr>
      </w:pPr>
      <w:r w:rsidRPr="0080087C">
        <w:rPr>
          <w:sz w:val="22"/>
          <w:szCs w:val="22"/>
        </w:rPr>
        <w:t>ba) typ výrobku alebo materiálu,</w:t>
      </w:r>
    </w:p>
    <w:p w14:paraId="2219F673" w14:textId="77777777" w:rsidR="00BD55C4" w:rsidRPr="0080087C" w:rsidRDefault="00BD55C4" w:rsidP="00BD55C4">
      <w:pPr>
        <w:tabs>
          <w:tab w:val="left" w:pos="1240"/>
        </w:tabs>
        <w:rPr>
          <w:sz w:val="22"/>
          <w:szCs w:val="22"/>
        </w:rPr>
      </w:pPr>
      <w:proofErr w:type="spellStart"/>
      <w:r w:rsidRPr="0080087C">
        <w:rPr>
          <w:sz w:val="22"/>
          <w:szCs w:val="22"/>
        </w:rPr>
        <w:t>bb</w:t>
      </w:r>
      <w:proofErr w:type="spellEnd"/>
      <w:r w:rsidRPr="0080087C">
        <w:rPr>
          <w:sz w:val="22"/>
          <w:szCs w:val="22"/>
        </w:rPr>
        <w:t>) ak ide o technologické zariadenie, jeho technické parametre,</w:t>
      </w:r>
    </w:p>
    <w:p w14:paraId="59106322" w14:textId="77777777" w:rsidR="00BD55C4" w:rsidRPr="0080087C" w:rsidRDefault="00BD55C4" w:rsidP="00834015">
      <w:pPr>
        <w:tabs>
          <w:tab w:val="left" w:pos="1240"/>
        </w:tabs>
        <w:rPr>
          <w:sz w:val="22"/>
          <w:szCs w:val="22"/>
        </w:rPr>
      </w:pPr>
      <w:proofErr w:type="spellStart"/>
      <w:r w:rsidRPr="0080087C">
        <w:rPr>
          <w:sz w:val="22"/>
          <w:szCs w:val="22"/>
        </w:rPr>
        <w:t>bc</w:t>
      </w:r>
      <w:proofErr w:type="spellEnd"/>
      <w:r w:rsidRPr="0080087C">
        <w:rPr>
          <w:sz w:val="22"/>
          <w:szCs w:val="22"/>
        </w:rPr>
        <w:t>) ak ide o materiál, jeho zabudovávanie do stavby</w:t>
      </w:r>
      <w:r w:rsidR="00834015" w:rsidRPr="0080087C">
        <w:rPr>
          <w:sz w:val="22"/>
          <w:szCs w:val="22"/>
        </w:rPr>
        <w:t>,</w:t>
      </w:r>
    </w:p>
    <w:p w14:paraId="64B7E285" w14:textId="77777777" w:rsidR="00BD55C4" w:rsidRPr="0080087C" w:rsidRDefault="006C4DB5" w:rsidP="006C4DB5">
      <w:pPr>
        <w:tabs>
          <w:tab w:val="left" w:pos="284"/>
        </w:tabs>
        <w:jc w:val="both"/>
        <w:rPr>
          <w:sz w:val="22"/>
          <w:szCs w:val="22"/>
        </w:rPr>
      </w:pPr>
      <w:r w:rsidRPr="0080087C">
        <w:rPr>
          <w:sz w:val="22"/>
          <w:szCs w:val="22"/>
        </w:rPr>
        <w:t xml:space="preserve">c)    </w:t>
      </w:r>
      <w:r w:rsidR="00BD55C4" w:rsidRPr="0080087C">
        <w:rPr>
          <w:sz w:val="22"/>
          <w:szCs w:val="22"/>
        </w:rPr>
        <w:t>atesty, certifikáty a prehlásenia o zhode od zabudovaných materiálov a výrobkov uvedených v súpise vykonaných prác a správy o odborných prehliadkach a skúškach zariadení.</w:t>
      </w:r>
    </w:p>
    <w:p w14:paraId="7D79F9FB" w14:textId="77777777" w:rsidR="00BD55C4" w:rsidRPr="0080087C" w:rsidRDefault="00BD55C4" w:rsidP="00BD55C4">
      <w:pPr>
        <w:pStyle w:val="Bezriadkovania"/>
        <w:jc w:val="both"/>
        <w:rPr>
          <w:rFonts w:ascii="Times New Roman" w:hAnsi="Times New Roman" w:cs="Times New Roman"/>
        </w:rPr>
      </w:pPr>
    </w:p>
    <w:p w14:paraId="4B780114"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že odborný dozor objednávateľa vykonáva osoba, ktorá nie je zamestnancom objednávateľa, potvrdzuje zisťovacie protokoly na účely plnenia tejto zmluvy za objednávateľa okrem odborného dozoru vždy aj jeho oprávnená osoba. </w:t>
      </w:r>
    </w:p>
    <w:p w14:paraId="55CE2F83" w14:textId="77777777" w:rsidR="00BD55C4" w:rsidRPr="0080087C" w:rsidRDefault="00BD55C4" w:rsidP="00BD55C4">
      <w:pPr>
        <w:pStyle w:val="Bezriadkovania"/>
        <w:jc w:val="both"/>
        <w:rPr>
          <w:rFonts w:ascii="Times New Roman" w:hAnsi="Times New Roman" w:cs="Times New Roman"/>
        </w:rPr>
      </w:pPr>
    </w:p>
    <w:p w14:paraId="620186DC"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Faktúru, sa zhotoviteľ zaväzuje doručiť na adresu: Mesto Fiľakovo, Radničná 25,  986 01 Fiľakovo. </w:t>
      </w:r>
    </w:p>
    <w:p w14:paraId="6F9F90B1" w14:textId="77777777" w:rsidR="00BD55C4" w:rsidRPr="0080087C" w:rsidRDefault="00BD55C4" w:rsidP="00BD55C4">
      <w:pPr>
        <w:pStyle w:val="Bezriadkovania"/>
        <w:jc w:val="both"/>
        <w:rPr>
          <w:rFonts w:ascii="Times New Roman" w:hAnsi="Times New Roman" w:cs="Times New Roman"/>
        </w:rPr>
      </w:pPr>
    </w:p>
    <w:p w14:paraId="577ED048"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sa zaväzuje objednávateľovi v zastúpení odborným dozorom objednávateľa predkladať na overenie správnosti odsúhlasený zisťovací protokol v troch vyhotoveniach. Jeho správnosť potvrdí odborný dozor objednávateľa podpisom do troch pracovných dní od jeho overiteľného doručenia. V prípade, že so zisťovacím protokolom odborný dozor objednávateľa nesúhlasí, vráti ho v rovnakej lehote zhotoviteľovi na prepracovanie podľa skutočne realizovaných prác a dodávok s lehotou 7 kalendárnych dní na prepracovanie, ktorá plynie od vrátenia zisťovacieho protokolu zhotoviteľovi. Opravený zisťovací protokol je povinný odborný dozor objednávateľa odsúhlasiť zhotoviteľovi v lehote troch pracovných dní, ak bol prepracovaný v súlade s požiadavkami odborného dozoru objednávateľa, inak môže zisťovací protokol opätovne vrátiť zhotoviteľovi na prepracovanie. </w:t>
      </w:r>
    </w:p>
    <w:p w14:paraId="37094F45" w14:textId="77777777" w:rsidR="00BD55C4" w:rsidRPr="0080087C" w:rsidRDefault="00BD55C4" w:rsidP="00BD55C4">
      <w:pPr>
        <w:pStyle w:val="Bezriadkovania"/>
        <w:jc w:val="both"/>
        <w:rPr>
          <w:rFonts w:ascii="Times New Roman" w:hAnsi="Times New Roman" w:cs="Times New Roman"/>
        </w:rPr>
      </w:pPr>
    </w:p>
    <w:p w14:paraId="7B32E03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sa zaväzuje zhotoviteľovi zaplatiť rozdiel medzi zmluvne dohodnutou cenou a už realizovanými platbami za riadne zhotovené a odovzdané dielo na základe konečného vyúčtovania v súlade s bodom 8. Zhotoviteľ doručí objednávateľovi konečné vyúčtovanie v termíne do 7-mich dní od odstránenia vád a nedorobkov. Neoddeliteľnou súčasťou vyúčtovania bude protokol o odovzdaní a prevzatí diela podpísaný oprávnenými zástupcami oboch zmluvných strán, prípadne aj ostatnými </w:t>
      </w:r>
      <w:r w:rsidRPr="0080087C">
        <w:rPr>
          <w:rFonts w:ascii="Times New Roman" w:hAnsi="Times New Roman" w:cs="Times New Roman"/>
        </w:rPr>
        <w:lastRenderedPageBreak/>
        <w:t xml:space="preserve">účastníkmi uskutočňovania stavebných prác. V konečnom vyúčtovaní budú vysporiadané všetky faktúry, ktoré už objednávateľ zhotoviteľovi uhradil. Konečné vyúčtovanie bude obsahovať súpis faktúr s uvedením ich čísla a skutočne zaplatenej čiastky. </w:t>
      </w:r>
    </w:p>
    <w:p w14:paraId="69D1334A" w14:textId="77777777" w:rsidR="00BD55C4" w:rsidRPr="0080087C" w:rsidRDefault="00BD55C4" w:rsidP="00BD55C4">
      <w:pPr>
        <w:pStyle w:val="Bezriadkovania"/>
        <w:jc w:val="both"/>
        <w:rPr>
          <w:rFonts w:ascii="Times New Roman" w:hAnsi="Times New Roman" w:cs="Times New Roman"/>
        </w:rPr>
      </w:pPr>
    </w:p>
    <w:p w14:paraId="19A98177"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Faktúra musí mať náležitosti podľa príslušných ustanovení všeobecne záväzných predpisov a musí byť v súlade s dohodnutými podmienkami tejto zmluvy. V opačnom prípade je objednávateľ oprávnený faktúru vrátiť zhotoviteľovi na opravu, pričom lehota splatnosti faktúry začne plynúť odo dňa doručenia opravenej faktúry objednávateľovi. </w:t>
      </w:r>
    </w:p>
    <w:p w14:paraId="16D87512" w14:textId="77777777" w:rsidR="00BD55C4" w:rsidRPr="0080087C" w:rsidRDefault="00BD55C4" w:rsidP="00BD55C4">
      <w:pPr>
        <w:pStyle w:val="Bezriadkovania"/>
        <w:jc w:val="both"/>
        <w:rPr>
          <w:rFonts w:ascii="Times New Roman" w:hAnsi="Times New Roman" w:cs="Times New Roman"/>
        </w:rPr>
      </w:pPr>
    </w:p>
    <w:p w14:paraId="090FE7E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V prípade, že zhotoviteľ bude meškať s realizáciou prác v porovnaní so zmluvne dohodnutým Harmonogramom, má objednávateľ právo zadržať zaplatenie faktúry vystavenej po dobu omeškania až po zosúladenie realizácie prác s Harmonogramom. V tomto prípade nejde o meškanie objednávateľa so zaplatením dohodnutej ceny na základe faktúry. </w:t>
      </w:r>
    </w:p>
    <w:p w14:paraId="4240D493" w14:textId="77777777" w:rsidR="00BD55C4" w:rsidRPr="0080087C" w:rsidRDefault="00BD55C4" w:rsidP="00BD55C4">
      <w:pPr>
        <w:pStyle w:val="Bezriadkovania"/>
        <w:jc w:val="both"/>
        <w:rPr>
          <w:rFonts w:ascii="Times New Roman" w:hAnsi="Times New Roman" w:cs="Times New Roman"/>
        </w:rPr>
      </w:pPr>
    </w:p>
    <w:p w14:paraId="4C27D9B4"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 xml:space="preserve">9. </w:t>
      </w:r>
      <w:r w:rsidRPr="0080087C">
        <w:rPr>
          <w:rFonts w:ascii="Times New Roman" w:hAnsi="Times New Roman" w:cs="Times New Roman"/>
        </w:rPr>
        <w:t xml:space="preserve">Zaplatením faktúry objednávateľom sa na účely tejto zmluvy rozumie pripísanie fakturovanej sumy z bankového účtu objednávateľa v prospech účtu zhotoviteľa uvedeného v článku I. tejto zmluvy alebo v prípade jeho zmeny v prospech účtu písomne oznámenému najmenej 5 dní pred doručením faktúry, ktorej úhrada má byť vykonaná na nový účet zhotoviteľa. </w:t>
      </w:r>
    </w:p>
    <w:p w14:paraId="2FD7A11D" w14:textId="77777777" w:rsidR="00BD55C4" w:rsidRPr="0080087C" w:rsidRDefault="00BD55C4" w:rsidP="00BD55C4">
      <w:pPr>
        <w:pStyle w:val="Bezriadkovania"/>
        <w:rPr>
          <w:rFonts w:ascii="Times New Roman" w:hAnsi="Times New Roman" w:cs="Times New Roman"/>
        </w:rPr>
      </w:pPr>
    </w:p>
    <w:p w14:paraId="7E4C9D63" w14:textId="6D0358F6" w:rsidR="00BD55C4" w:rsidRPr="005479D6" w:rsidRDefault="00BD55C4" w:rsidP="00834015">
      <w:pPr>
        <w:pStyle w:val="Bezriadkovania"/>
        <w:jc w:val="both"/>
        <w:rPr>
          <w:rFonts w:ascii="Times New Roman" w:hAnsi="Times New Roman" w:cs="Times New Roman"/>
          <w:highlight w:val="cyan"/>
        </w:rPr>
      </w:pPr>
      <w:r w:rsidRPr="005479D6">
        <w:rPr>
          <w:rFonts w:ascii="Times New Roman" w:hAnsi="Times New Roman" w:cs="Times New Roman"/>
          <w:b/>
          <w:highlight w:val="cyan"/>
        </w:rPr>
        <w:t xml:space="preserve">10. </w:t>
      </w:r>
      <w:r w:rsidRPr="005479D6">
        <w:rPr>
          <w:rFonts w:ascii="Times New Roman" w:hAnsi="Times New Roman" w:cs="Times New Roman"/>
          <w:highlight w:val="cyan"/>
        </w:rPr>
        <w:t xml:space="preserve">Zhotoviteľ prostredníctvom banky poskytne objednávateľovi ku dňu podpísania tejto zmluvy </w:t>
      </w:r>
      <w:r w:rsidRPr="005479D6">
        <w:rPr>
          <w:rFonts w:ascii="Times New Roman" w:hAnsi="Times New Roman" w:cs="Times New Roman"/>
          <w:b/>
          <w:highlight w:val="cyan"/>
        </w:rPr>
        <w:t xml:space="preserve">bankovú záruku </w:t>
      </w:r>
      <w:r w:rsidR="00CB2137" w:rsidRPr="005479D6">
        <w:rPr>
          <w:rFonts w:ascii="Times New Roman" w:hAnsi="Times New Roman" w:cs="Times New Roman"/>
          <w:b/>
          <w:highlight w:val="cyan"/>
        </w:rPr>
        <w:t xml:space="preserve">alebo záruku poistenia </w:t>
      </w:r>
      <w:r w:rsidRPr="005479D6">
        <w:rPr>
          <w:rFonts w:ascii="Times New Roman" w:hAnsi="Times New Roman" w:cs="Times New Roman"/>
          <w:b/>
          <w:highlight w:val="cyan"/>
        </w:rPr>
        <w:t xml:space="preserve">– </w:t>
      </w:r>
      <w:proofErr w:type="spellStart"/>
      <w:r w:rsidRPr="005479D6">
        <w:rPr>
          <w:rFonts w:ascii="Times New Roman" w:hAnsi="Times New Roman" w:cs="Times New Roman"/>
          <w:b/>
          <w:highlight w:val="cyan"/>
        </w:rPr>
        <w:t>Performancebond</w:t>
      </w:r>
      <w:proofErr w:type="spellEnd"/>
      <w:r w:rsidRPr="005479D6">
        <w:rPr>
          <w:rFonts w:ascii="Times New Roman" w:hAnsi="Times New Roman" w:cs="Times New Roman"/>
          <w:b/>
          <w:highlight w:val="cyan"/>
        </w:rPr>
        <w:t xml:space="preserve"> (výkonovú záruku) vo výške 10 %  ceny diela s DPH</w:t>
      </w:r>
      <w:r w:rsidRPr="005479D6">
        <w:rPr>
          <w:rFonts w:ascii="Times New Roman" w:hAnsi="Times New Roman" w:cs="Times New Roman"/>
          <w:highlight w:val="cyan"/>
        </w:rPr>
        <w:t xml:space="preserve"> na zabezpečenie splnenia všetkých peňažných záväzkov zhotoviteľa, ktoré mu voči objednávateľovi vzniknú v zmysle tejto zmluvy, ktorá bude </w:t>
      </w:r>
      <w:r w:rsidRPr="005479D6">
        <w:rPr>
          <w:rFonts w:ascii="Times New Roman" w:hAnsi="Times New Roman" w:cs="Times New Roman"/>
          <w:b/>
          <w:highlight w:val="cyan"/>
        </w:rPr>
        <w:t>prílohou č. 4</w:t>
      </w:r>
      <w:r w:rsidRPr="005479D6">
        <w:rPr>
          <w:rFonts w:ascii="Times New Roman" w:hAnsi="Times New Roman" w:cs="Times New Roman"/>
          <w:highlight w:val="cyan"/>
        </w:rPr>
        <w:t xml:space="preserve"> tejto zmluvy. Zhotoviteľ sa zaväzuje v bankovej záruke </w:t>
      </w:r>
      <w:r w:rsidR="00CB2137" w:rsidRPr="005479D6">
        <w:rPr>
          <w:rFonts w:ascii="Times New Roman" w:hAnsi="Times New Roman" w:cs="Times New Roman"/>
          <w:highlight w:val="cyan"/>
        </w:rPr>
        <w:t xml:space="preserve">alebo v záruke poistenia </w:t>
      </w:r>
      <w:r w:rsidRPr="005479D6">
        <w:rPr>
          <w:rFonts w:ascii="Times New Roman" w:hAnsi="Times New Roman" w:cs="Times New Roman"/>
          <w:highlight w:val="cyan"/>
        </w:rPr>
        <w:t>dodržať tieto podmienky:</w:t>
      </w:r>
    </w:p>
    <w:p w14:paraId="5C3EE695" w14:textId="63D2D3AB" w:rsidR="00BD55C4" w:rsidRPr="005479D6" w:rsidRDefault="00BD55C4" w:rsidP="00834015">
      <w:pPr>
        <w:pStyle w:val="Bezriadkovania"/>
        <w:jc w:val="both"/>
        <w:rPr>
          <w:rFonts w:ascii="Times New Roman" w:hAnsi="Times New Roman" w:cs="Times New Roman"/>
          <w:highlight w:val="cyan"/>
        </w:rPr>
      </w:pPr>
      <w:r w:rsidRPr="005479D6">
        <w:rPr>
          <w:rFonts w:ascii="Times New Roman" w:hAnsi="Times New Roman" w:cs="Times New Roman"/>
          <w:highlight w:val="cyan"/>
        </w:rPr>
        <w:t>a) banková záruka</w:t>
      </w:r>
      <w:r w:rsidR="00CB2137" w:rsidRPr="005479D6">
        <w:rPr>
          <w:rFonts w:ascii="Times New Roman" w:hAnsi="Times New Roman" w:cs="Times New Roman"/>
          <w:highlight w:val="cyan"/>
        </w:rPr>
        <w:t>/ záruka poistenia</w:t>
      </w:r>
      <w:r w:rsidRPr="005479D6">
        <w:rPr>
          <w:rFonts w:ascii="Times New Roman" w:hAnsi="Times New Roman" w:cs="Times New Roman"/>
          <w:highlight w:val="cyan"/>
        </w:rPr>
        <w:t xml:space="preserve"> slúži na zabezpečenie akéhokoľvek peňažného záväzku zhotoviteľa, ktorý mu vznikne voči objednávateľovi na základe zákona alebo tejto zmluvy v súvislosti s realizáciou diela uvedeného v tejto zmluve,</w:t>
      </w:r>
    </w:p>
    <w:p w14:paraId="7420D9A3" w14:textId="1ABF63A2" w:rsidR="00BD55C4" w:rsidRPr="005479D6" w:rsidRDefault="00BD55C4" w:rsidP="00CB2137">
      <w:pPr>
        <w:pStyle w:val="Bezriadkovania"/>
        <w:jc w:val="both"/>
        <w:rPr>
          <w:rFonts w:ascii="Times New Roman" w:hAnsi="Times New Roman" w:cs="Times New Roman"/>
          <w:highlight w:val="cyan"/>
        </w:rPr>
      </w:pPr>
      <w:r w:rsidRPr="005479D6">
        <w:rPr>
          <w:rFonts w:ascii="Times New Roman" w:hAnsi="Times New Roman" w:cs="Times New Roman"/>
          <w:highlight w:val="cyan"/>
        </w:rPr>
        <w:t>b) banková záruka</w:t>
      </w:r>
      <w:r w:rsidR="00CB2137" w:rsidRPr="005479D6">
        <w:rPr>
          <w:rFonts w:ascii="Times New Roman" w:hAnsi="Times New Roman" w:cs="Times New Roman"/>
          <w:highlight w:val="cyan"/>
        </w:rPr>
        <w:t>/ záruka poistenia</w:t>
      </w:r>
      <w:r w:rsidRPr="005479D6">
        <w:rPr>
          <w:rFonts w:ascii="Times New Roman" w:hAnsi="Times New Roman" w:cs="Times New Roman"/>
          <w:highlight w:val="cyan"/>
        </w:rPr>
        <w:t xml:space="preserve"> je neodvolateľná a banka z nej poskytne plnenie na prvú výzvu objednávateľa,</w:t>
      </w:r>
    </w:p>
    <w:p w14:paraId="59420772" w14:textId="1DCA3530" w:rsidR="00BD55C4" w:rsidRPr="005479D6" w:rsidRDefault="00BD55C4" w:rsidP="00BD55C4">
      <w:pPr>
        <w:pStyle w:val="Bezriadkovania"/>
        <w:jc w:val="both"/>
        <w:rPr>
          <w:rFonts w:ascii="Times New Roman" w:hAnsi="Times New Roman" w:cs="Times New Roman"/>
          <w:highlight w:val="cyan"/>
        </w:rPr>
      </w:pPr>
      <w:r w:rsidRPr="005479D6">
        <w:rPr>
          <w:rFonts w:ascii="Times New Roman" w:hAnsi="Times New Roman" w:cs="Times New Roman"/>
          <w:highlight w:val="cyan"/>
        </w:rPr>
        <w:t>c) banka poskytne objednávateľovi plnenie z bankovej záruky</w:t>
      </w:r>
      <w:r w:rsidR="00CB2137" w:rsidRPr="005479D6">
        <w:rPr>
          <w:rFonts w:ascii="Times New Roman" w:hAnsi="Times New Roman" w:cs="Times New Roman"/>
          <w:highlight w:val="cyan"/>
        </w:rPr>
        <w:t>/ zo záruky poistenia</w:t>
      </w:r>
      <w:r w:rsidRPr="005479D6">
        <w:rPr>
          <w:rFonts w:ascii="Times New Roman" w:hAnsi="Times New Roman" w:cs="Times New Roman"/>
          <w:highlight w:val="cyan"/>
        </w:rPr>
        <w:t xml:space="preserve"> po tom, ako jej predloží výzvu objednávateľa adresovanú banke na plnenie z bankovej záruky</w:t>
      </w:r>
      <w:r w:rsidR="00CB2137" w:rsidRPr="005479D6">
        <w:rPr>
          <w:rFonts w:ascii="Times New Roman" w:hAnsi="Times New Roman" w:cs="Times New Roman"/>
          <w:highlight w:val="cyan"/>
        </w:rPr>
        <w:t>/ zo záruky poistenia</w:t>
      </w:r>
      <w:r w:rsidRPr="005479D6">
        <w:rPr>
          <w:rFonts w:ascii="Times New Roman" w:hAnsi="Times New Roman" w:cs="Times New Roman"/>
          <w:highlight w:val="cyan"/>
        </w:rPr>
        <w:t xml:space="preserve"> a list objednávateľa adresovaný zhotoviteľovi, v ktorom objednávateľ upozorňuje zhotoviteľa na nesplnenie alebo neplnenie povinnosti zhotoviteľa splniť peňažný záväzok voči objednávateľovi, ktorý mu vznikol podľa zákona alebo tejto zmluvy,</w:t>
      </w:r>
    </w:p>
    <w:p w14:paraId="73088611" w14:textId="2C2FFB52" w:rsidR="00BD55C4" w:rsidRPr="005479D6" w:rsidRDefault="00BD55C4" w:rsidP="00BD55C4">
      <w:pPr>
        <w:pStyle w:val="Bezriadkovania"/>
        <w:tabs>
          <w:tab w:val="left" w:pos="2127"/>
        </w:tabs>
        <w:jc w:val="both"/>
        <w:rPr>
          <w:rFonts w:ascii="Times New Roman" w:hAnsi="Times New Roman" w:cs="Times New Roman"/>
          <w:b/>
          <w:highlight w:val="cyan"/>
        </w:rPr>
      </w:pPr>
      <w:r w:rsidRPr="005479D6">
        <w:rPr>
          <w:rFonts w:ascii="Times New Roman" w:hAnsi="Times New Roman" w:cs="Times New Roman"/>
          <w:highlight w:val="cyan"/>
        </w:rPr>
        <w:t>d) bankov</w:t>
      </w:r>
      <w:r w:rsidR="008F38D1" w:rsidRPr="005479D6">
        <w:rPr>
          <w:rFonts w:ascii="Times New Roman" w:hAnsi="Times New Roman" w:cs="Times New Roman"/>
          <w:highlight w:val="cyan"/>
        </w:rPr>
        <w:t>á</w:t>
      </w:r>
      <w:r w:rsidRPr="005479D6">
        <w:rPr>
          <w:rFonts w:ascii="Times New Roman" w:hAnsi="Times New Roman" w:cs="Times New Roman"/>
          <w:highlight w:val="cyan"/>
        </w:rPr>
        <w:t xml:space="preserve"> záruk</w:t>
      </w:r>
      <w:r w:rsidR="008F38D1" w:rsidRPr="005479D6">
        <w:rPr>
          <w:rFonts w:ascii="Times New Roman" w:hAnsi="Times New Roman" w:cs="Times New Roman"/>
          <w:highlight w:val="cyan"/>
        </w:rPr>
        <w:t>a</w:t>
      </w:r>
      <w:r w:rsidR="00CB2137" w:rsidRPr="005479D6">
        <w:rPr>
          <w:rFonts w:ascii="Times New Roman" w:hAnsi="Times New Roman" w:cs="Times New Roman"/>
          <w:highlight w:val="cyan"/>
        </w:rPr>
        <w:t>/ záruka poistenia</w:t>
      </w:r>
      <w:r w:rsidRPr="005479D6">
        <w:rPr>
          <w:rFonts w:ascii="Times New Roman" w:hAnsi="Times New Roman" w:cs="Times New Roman"/>
          <w:highlight w:val="cyan"/>
        </w:rPr>
        <w:t xml:space="preserve"> </w:t>
      </w:r>
      <w:proofErr w:type="spellStart"/>
      <w:r w:rsidR="005479D6" w:rsidRPr="005479D6">
        <w:rPr>
          <w:rFonts w:ascii="Times New Roman" w:hAnsi="Times New Roman" w:cs="Times New Roman"/>
          <w:b/>
          <w:highlight w:val="cyan"/>
        </w:rPr>
        <w:t>Performancebond</w:t>
      </w:r>
      <w:proofErr w:type="spellEnd"/>
      <w:r w:rsidR="005479D6" w:rsidRPr="005479D6">
        <w:rPr>
          <w:rFonts w:ascii="Times New Roman" w:hAnsi="Times New Roman" w:cs="Times New Roman"/>
          <w:highlight w:val="cyan"/>
        </w:rPr>
        <w:t xml:space="preserve"> nahradí zhotoviteľ po ukončení diela bankovou zárukou – </w:t>
      </w:r>
      <w:proofErr w:type="spellStart"/>
      <w:r w:rsidR="005479D6" w:rsidRPr="005479D6">
        <w:rPr>
          <w:rFonts w:ascii="Times New Roman" w:hAnsi="Times New Roman" w:cs="Times New Roman"/>
          <w:highlight w:val="cyan"/>
        </w:rPr>
        <w:t>Warantybond</w:t>
      </w:r>
      <w:proofErr w:type="spellEnd"/>
      <w:r w:rsidR="005479D6" w:rsidRPr="005479D6">
        <w:rPr>
          <w:rFonts w:ascii="Times New Roman" w:hAnsi="Times New Roman" w:cs="Times New Roman"/>
          <w:highlight w:val="cyan"/>
        </w:rPr>
        <w:t xml:space="preserve"> ( garančná záruka ) vo výške 5 % z </w:t>
      </w:r>
      <w:r w:rsidR="005479D6" w:rsidRPr="005479D6">
        <w:rPr>
          <w:rFonts w:ascii="Times New Roman" w:hAnsi="Times New Roman" w:cs="Times New Roman"/>
          <w:b/>
          <w:highlight w:val="cyan"/>
        </w:rPr>
        <w:t>celkovej ceny</w:t>
      </w:r>
      <w:r w:rsidR="005479D6" w:rsidRPr="005479D6">
        <w:rPr>
          <w:rFonts w:ascii="Times New Roman" w:hAnsi="Times New Roman" w:cs="Times New Roman"/>
          <w:highlight w:val="cyan"/>
        </w:rPr>
        <w:t xml:space="preserve"> diela s DPH, najneskôr do 7 dní od podpisu protokolu o prevzatí dokončenej stavby. Banková záruka </w:t>
      </w:r>
      <w:proofErr w:type="spellStart"/>
      <w:r w:rsidR="005479D6" w:rsidRPr="005479D6">
        <w:rPr>
          <w:rFonts w:ascii="Times New Roman" w:hAnsi="Times New Roman" w:cs="Times New Roman"/>
          <w:highlight w:val="cyan"/>
        </w:rPr>
        <w:t>Warantybond</w:t>
      </w:r>
      <w:proofErr w:type="spellEnd"/>
      <w:r w:rsidR="005479D6" w:rsidRPr="005479D6">
        <w:rPr>
          <w:rFonts w:ascii="Times New Roman" w:hAnsi="Times New Roman" w:cs="Times New Roman"/>
          <w:highlight w:val="cyan"/>
        </w:rPr>
        <w:t xml:space="preserve"> zanikne uplynutím </w:t>
      </w:r>
      <w:r w:rsidR="005479D6" w:rsidRPr="005479D6">
        <w:rPr>
          <w:rFonts w:ascii="Times New Roman" w:hAnsi="Times New Roman" w:cs="Times New Roman"/>
          <w:b/>
          <w:highlight w:val="cyan"/>
        </w:rPr>
        <w:t>24 mesiacov</w:t>
      </w:r>
      <w:r w:rsidR="005479D6" w:rsidRPr="005479D6">
        <w:rPr>
          <w:rFonts w:ascii="Times New Roman" w:hAnsi="Times New Roman" w:cs="Times New Roman"/>
          <w:highlight w:val="cyan"/>
        </w:rPr>
        <w:t xml:space="preserve"> od podpísania preberacieho protokolu celého diela </w:t>
      </w:r>
      <w:r w:rsidRPr="005479D6">
        <w:rPr>
          <w:rFonts w:ascii="Times New Roman" w:hAnsi="Times New Roman" w:cs="Times New Roman"/>
          <w:b/>
          <w:highlight w:val="cyan"/>
        </w:rPr>
        <w:t>„</w:t>
      </w:r>
      <w:r w:rsidR="00C601AC" w:rsidRPr="005479D6">
        <w:rPr>
          <w:rFonts w:ascii="Times New Roman" w:hAnsi="Times New Roman" w:cs="Times New Roman"/>
          <w:b/>
          <w:highlight w:val="cyan"/>
        </w:rPr>
        <w:t xml:space="preserve"> </w:t>
      </w:r>
      <w:r w:rsidR="00C601AC" w:rsidRPr="005479D6">
        <w:rPr>
          <w:rFonts w:ascii="Times New Roman" w:hAnsi="Times New Roman" w:cs="Times New Roman"/>
          <w:b/>
          <w:bCs/>
          <w:highlight w:val="cyan"/>
        </w:rPr>
        <w:t xml:space="preserve">Revitalizácia bývalej priemyselnej zóny na </w:t>
      </w:r>
      <w:proofErr w:type="spellStart"/>
      <w:r w:rsidR="00C601AC" w:rsidRPr="005479D6">
        <w:rPr>
          <w:rFonts w:ascii="Times New Roman" w:hAnsi="Times New Roman" w:cs="Times New Roman"/>
          <w:b/>
          <w:bCs/>
          <w:highlight w:val="cyan"/>
        </w:rPr>
        <w:t>Šávoľskej</w:t>
      </w:r>
      <w:proofErr w:type="spellEnd"/>
      <w:r w:rsidR="00C601AC" w:rsidRPr="005479D6">
        <w:rPr>
          <w:rFonts w:ascii="Times New Roman" w:hAnsi="Times New Roman" w:cs="Times New Roman"/>
          <w:b/>
          <w:bCs/>
          <w:highlight w:val="cyan"/>
        </w:rPr>
        <w:t xml:space="preserve"> ceste – </w:t>
      </w:r>
      <w:proofErr w:type="spellStart"/>
      <w:r w:rsidR="00C601AC" w:rsidRPr="005479D6">
        <w:rPr>
          <w:rFonts w:ascii="Times New Roman" w:hAnsi="Times New Roman" w:cs="Times New Roman"/>
          <w:b/>
          <w:bCs/>
          <w:highlight w:val="cyan"/>
        </w:rPr>
        <w:t>Brownfield</w:t>
      </w:r>
      <w:proofErr w:type="spellEnd"/>
      <w:r w:rsidR="00C601AC" w:rsidRPr="005479D6">
        <w:rPr>
          <w:rFonts w:ascii="Times New Roman" w:hAnsi="Times New Roman" w:cs="Times New Roman"/>
          <w:b/>
          <w:bCs/>
          <w:highlight w:val="cyan"/>
        </w:rPr>
        <w:t xml:space="preserve"> Fiľakovo</w:t>
      </w:r>
      <w:r w:rsidRPr="005479D6">
        <w:rPr>
          <w:rFonts w:ascii="Times New Roman" w:hAnsi="Times New Roman" w:cs="Times New Roman"/>
          <w:b/>
          <w:highlight w:val="cyan"/>
        </w:rPr>
        <w:t>“.</w:t>
      </w:r>
    </w:p>
    <w:p w14:paraId="47C9484A" w14:textId="77777777" w:rsidR="005479D6" w:rsidRPr="005479D6" w:rsidRDefault="005479D6" w:rsidP="00BD55C4">
      <w:pPr>
        <w:pStyle w:val="Bezriadkovania"/>
        <w:tabs>
          <w:tab w:val="left" w:pos="2127"/>
        </w:tabs>
        <w:jc w:val="both"/>
        <w:rPr>
          <w:rFonts w:ascii="Times New Roman" w:hAnsi="Times New Roman" w:cs="Times New Roman"/>
          <w:sz w:val="24"/>
          <w:szCs w:val="24"/>
          <w:highlight w:val="cyan"/>
        </w:rPr>
      </w:pPr>
    </w:p>
    <w:p w14:paraId="290C38F5" w14:textId="6F96D5B9" w:rsidR="00BD55C4" w:rsidRPr="005479D6" w:rsidRDefault="00BD55C4" w:rsidP="00BD55C4">
      <w:pPr>
        <w:pStyle w:val="Bezriadkovania"/>
        <w:tabs>
          <w:tab w:val="left" w:pos="2127"/>
        </w:tabs>
        <w:jc w:val="both"/>
        <w:rPr>
          <w:rFonts w:ascii="Times New Roman" w:hAnsi="Times New Roman" w:cs="Times New Roman"/>
          <w:highlight w:val="cyan"/>
        </w:rPr>
      </w:pPr>
      <w:r w:rsidRPr="005479D6">
        <w:rPr>
          <w:rFonts w:ascii="Times New Roman" w:hAnsi="Times New Roman" w:cs="Times New Roman"/>
          <w:highlight w:val="cyan"/>
        </w:rPr>
        <w:t>V prípade, ak zhotoviteľ nevyužije možnosť uvedenú v článku V bode 10 tejto zmluvy má možnosť využiť postup podľa článku V bodu 11 tejto zmluvy.</w:t>
      </w:r>
      <w:r w:rsidR="002D16D1" w:rsidRPr="005479D6">
        <w:rPr>
          <w:rFonts w:ascii="Times New Roman" w:hAnsi="Times New Roman" w:cs="Times New Roman"/>
          <w:highlight w:val="cyan"/>
        </w:rPr>
        <w:t xml:space="preserve"> </w:t>
      </w:r>
    </w:p>
    <w:p w14:paraId="54F1CF5E" w14:textId="77777777" w:rsidR="00BD55C4" w:rsidRPr="005479D6" w:rsidRDefault="00BD55C4" w:rsidP="00BD55C4">
      <w:pPr>
        <w:pStyle w:val="Bezriadkovania"/>
        <w:tabs>
          <w:tab w:val="left" w:pos="2127"/>
        </w:tabs>
        <w:jc w:val="both"/>
        <w:rPr>
          <w:rFonts w:ascii="Times New Roman" w:hAnsi="Times New Roman" w:cs="Times New Roman"/>
          <w:highlight w:val="cyan"/>
        </w:rPr>
      </w:pPr>
    </w:p>
    <w:p w14:paraId="5BAD241C" w14:textId="0844B395" w:rsidR="00BD55C4" w:rsidRPr="005479D6" w:rsidRDefault="00BD55C4" w:rsidP="00BD55C4">
      <w:pPr>
        <w:pStyle w:val="Bezriadkovania"/>
        <w:jc w:val="both"/>
        <w:rPr>
          <w:rFonts w:ascii="Times New Roman" w:hAnsi="Times New Roman" w:cs="Times New Roman"/>
          <w:highlight w:val="cyan"/>
        </w:rPr>
      </w:pPr>
      <w:r w:rsidRPr="005479D6">
        <w:rPr>
          <w:rFonts w:ascii="Times New Roman" w:hAnsi="Times New Roman" w:cs="Times New Roman"/>
          <w:b/>
          <w:highlight w:val="cyan"/>
        </w:rPr>
        <w:t>11.</w:t>
      </w:r>
      <w:r w:rsidRPr="005479D6">
        <w:rPr>
          <w:rFonts w:ascii="Times New Roman" w:hAnsi="Times New Roman" w:cs="Times New Roman"/>
          <w:b/>
          <w:bCs/>
          <w:highlight w:val="cyan"/>
        </w:rPr>
        <w:t xml:space="preserve"> </w:t>
      </w:r>
      <w:r w:rsidRPr="005479D6">
        <w:rPr>
          <w:rFonts w:ascii="Times New Roman" w:hAnsi="Times New Roman" w:cs="Times New Roman"/>
          <w:highlight w:val="cyan"/>
        </w:rPr>
        <w:t xml:space="preserve">Zmluvné strany sa dohodli, že zhotoviteľ uhradí na účet Objednávateľa vratnú peňažnú záruku vo výške 10 %  ceny diela s DPH pre prípad, že zhotoviteľ nebude plniť svoje povinnosti podľa tejto zmluvy a objednávateľovi voči nemu vznikne peňažná pohľadávka. Zhotoviteľ sa zaväzuje poukázať záruku v dohodnutej výške najneskôr do </w:t>
      </w:r>
      <w:r w:rsidR="005479D6" w:rsidRPr="005479D6">
        <w:rPr>
          <w:rFonts w:ascii="Times New Roman" w:hAnsi="Times New Roman" w:cs="Times New Roman"/>
          <w:highlight w:val="cyan"/>
        </w:rPr>
        <w:t>t</w:t>
      </w:r>
      <w:r w:rsidR="00345BF4" w:rsidRPr="005479D6">
        <w:rPr>
          <w:rFonts w:ascii="Times New Roman" w:hAnsi="Times New Roman" w:cs="Times New Roman"/>
          <w:highlight w:val="cyan"/>
        </w:rPr>
        <w:t>roch</w:t>
      </w:r>
      <w:r w:rsidR="005479D6" w:rsidRPr="005479D6">
        <w:rPr>
          <w:rFonts w:ascii="Times New Roman" w:hAnsi="Times New Roman" w:cs="Times New Roman"/>
          <w:highlight w:val="cyan"/>
        </w:rPr>
        <w:t xml:space="preserve"> </w:t>
      </w:r>
      <w:r w:rsidRPr="005479D6">
        <w:rPr>
          <w:rFonts w:ascii="Times New Roman" w:hAnsi="Times New Roman" w:cs="Times New Roman"/>
          <w:highlight w:val="cyan"/>
        </w:rPr>
        <w:t>pracovných dní po podpísaní tejto zmluvy, a to na účet objednávateľa zriadený výslovne na tento účel, ktorý objednávateľ oznámi písomne zhotoviteľovi pred podpisom zmluvy. Neuhradenie tejto sumy v určenej lehote sa považuje za hrubé porušenie zmluvy zo strany zhotoviteľa a bude mať za následok odstúpenie od zmluvy. Peňažné prostriedky, poukázané z titulu záruky, sú u objednávateľa len v správe a objednávateľ nie je oprávnený s nimi disponovať inak, než za splnenia podmienok špecifikovaných v tejto zmluve. Náklady na zriadenie a vedenie účtu znáša zhotoviteľ. Pre použitie prostriedkov peňažnej záruky platí nasledovné:</w:t>
      </w:r>
    </w:p>
    <w:p w14:paraId="1C4F33A5" w14:textId="77777777" w:rsidR="00BD55C4" w:rsidRPr="005479D6" w:rsidRDefault="00BD55C4" w:rsidP="00BD55C4">
      <w:pPr>
        <w:pStyle w:val="Bezriadkovania"/>
        <w:rPr>
          <w:rFonts w:ascii="Times New Roman" w:hAnsi="Times New Roman" w:cs="Times New Roman"/>
          <w:highlight w:val="cyan"/>
        </w:rPr>
      </w:pPr>
    </w:p>
    <w:p w14:paraId="257D02E1" w14:textId="77777777" w:rsidR="00BD55C4" w:rsidRPr="005479D6" w:rsidRDefault="00BD55C4" w:rsidP="00BD55C4">
      <w:pPr>
        <w:pStyle w:val="Bezriadkovania"/>
        <w:numPr>
          <w:ilvl w:val="0"/>
          <w:numId w:val="3"/>
        </w:numPr>
        <w:jc w:val="both"/>
        <w:rPr>
          <w:rFonts w:ascii="Times New Roman" w:hAnsi="Times New Roman" w:cs="Times New Roman"/>
          <w:highlight w:val="cyan"/>
        </w:rPr>
      </w:pPr>
      <w:r w:rsidRPr="005479D6">
        <w:rPr>
          <w:rFonts w:ascii="Times New Roman" w:hAnsi="Times New Roman" w:cs="Times New Roman"/>
          <w:highlight w:val="cyan"/>
        </w:rPr>
        <w:t>záruka slúži na zabezpečenie peňažného záväzku zhotoviteľa, ktorý mu vznikne voči objednávateľovi z dôvodu porušenia povinností vyplývajúcich zo zákona alebo z tejto zmluvy v súvislosti s realizáciou diela uvedeného v tejto zmluve,</w:t>
      </w:r>
    </w:p>
    <w:p w14:paraId="47E44595" w14:textId="77777777" w:rsidR="00BD55C4" w:rsidRPr="005479D6" w:rsidRDefault="00BD55C4" w:rsidP="00BD55C4">
      <w:pPr>
        <w:pStyle w:val="Bezriadkovania"/>
        <w:rPr>
          <w:rFonts w:ascii="Times New Roman" w:hAnsi="Times New Roman" w:cs="Times New Roman"/>
          <w:highlight w:val="cyan"/>
        </w:rPr>
      </w:pPr>
    </w:p>
    <w:p w14:paraId="1B4E48C9" w14:textId="77777777" w:rsidR="00BD55C4" w:rsidRPr="005479D6" w:rsidRDefault="00BD55C4" w:rsidP="00BD55C4">
      <w:pPr>
        <w:pStyle w:val="Bezriadkovania"/>
        <w:numPr>
          <w:ilvl w:val="0"/>
          <w:numId w:val="3"/>
        </w:numPr>
        <w:jc w:val="both"/>
        <w:rPr>
          <w:rFonts w:ascii="Times New Roman" w:hAnsi="Times New Roman" w:cs="Times New Roman"/>
          <w:highlight w:val="cyan"/>
        </w:rPr>
      </w:pPr>
      <w:r w:rsidRPr="005479D6">
        <w:rPr>
          <w:rFonts w:ascii="Times New Roman" w:hAnsi="Times New Roman" w:cs="Times New Roman"/>
          <w:highlight w:val="cyan"/>
        </w:rPr>
        <w:t>objednávateľ je oprávnený použiť prostriedky záruky resp. ich časť na úhradu svojich splatných peňažných pohľadávok podľa písm. a) voči zhotoviteľovi za súčasného  splnenia nasledovných podmienok:</w:t>
      </w:r>
    </w:p>
    <w:p w14:paraId="254B10D3" w14:textId="2392401E" w:rsidR="00BD55C4" w:rsidRPr="005479D6" w:rsidRDefault="00BD55C4" w:rsidP="00BD55C4">
      <w:pPr>
        <w:pStyle w:val="Bezriadkovania"/>
        <w:numPr>
          <w:ilvl w:val="1"/>
          <w:numId w:val="4"/>
        </w:numPr>
        <w:jc w:val="both"/>
        <w:rPr>
          <w:rFonts w:ascii="Times New Roman" w:hAnsi="Times New Roman" w:cs="Times New Roman"/>
          <w:highlight w:val="cyan"/>
        </w:rPr>
      </w:pPr>
      <w:r w:rsidRPr="005479D6">
        <w:rPr>
          <w:rFonts w:ascii="Times New Roman" w:hAnsi="Times New Roman" w:cs="Times New Roman"/>
          <w:highlight w:val="cyan"/>
        </w:rPr>
        <w:t>objednávateľ zaslal zhotoviteľovi výzvu na úhradu peňažného záväzku a vznik svojej pohľadávky voči zhotoviteľovi čo do dôvodu aj výšky vo výzve preukázal</w:t>
      </w:r>
    </w:p>
    <w:p w14:paraId="4BD14545" w14:textId="77777777" w:rsidR="00BD55C4" w:rsidRPr="005479D6" w:rsidRDefault="00BD55C4" w:rsidP="00BD55C4">
      <w:pPr>
        <w:pStyle w:val="Bezriadkovania"/>
        <w:numPr>
          <w:ilvl w:val="1"/>
          <w:numId w:val="4"/>
        </w:numPr>
        <w:jc w:val="both"/>
        <w:rPr>
          <w:rFonts w:ascii="Times New Roman" w:hAnsi="Times New Roman" w:cs="Times New Roman"/>
          <w:highlight w:val="cyan"/>
        </w:rPr>
      </w:pPr>
      <w:r w:rsidRPr="005479D6">
        <w:rPr>
          <w:rFonts w:ascii="Times New Roman" w:hAnsi="Times New Roman" w:cs="Times New Roman"/>
          <w:highlight w:val="cyan"/>
        </w:rPr>
        <w:t>zhotoviteľ na výzvu podľa písm. a) v lehote 10 dní od doručenia nereagoval a</w:t>
      </w:r>
    </w:p>
    <w:p w14:paraId="365B4102" w14:textId="77777777" w:rsidR="00BD55C4" w:rsidRPr="005479D6" w:rsidRDefault="00BD55C4" w:rsidP="00BD55C4">
      <w:pPr>
        <w:pStyle w:val="Bezriadkovania"/>
        <w:numPr>
          <w:ilvl w:val="1"/>
          <w:numId w:val="4"/>
        </w:numPr>
        <w:jc w:val="both"/>
        <w:rPr>
          <w:rFonts w:ascii="Times New Roman" w:hAnsi="Times New Roman" w:cs="Times New Roman"/>
          <w:highlight w:val="cyan"/>
        </w:rPr>
      </w:pPr>
      <w:r w:rsidRPr="005479D6">
        <w:rPr>
          <w:rFonts w:ascii="Times New Roman" w:hAnsi="Times New Roman" w:cs="Times New Roman"/>
          <w:highlight w:val="cyan"/>
        </w:rPr>
        <w:t xml:space="preserve">objednávateľ nemá voči zhotoviteľovi žiadne neuhradené peňažné záväzky po splatnosti. </w:t>
      </w:r>
    </w:p>
    <w:p w14:paraId="65D9B481" w14:textId="77777777" w:rsidR="00BD55C4" w:rsidRPr="005479D6" w:rsidRDefault="00BD55C4" w:rsidP="00BD55C4">
      <w:pPr>
        <w:pStyle w:val="Bezriadkovania"/>
        <w:numPr>
          <w:ilvl w:val="0"/>
          <w:numId w:val="3"/>
        </w:numPr>
        <w:jc w:val="both"/>
        <w:rPr>
          <w:rFonts w:ascii="Times New Roman" w:hAnsi="Times New Roman" w:cs="Times New Roman"/>
          <w:highlight w:val="cyan"/>
        </w:rPr>
      </w:pPr>
      <w:r w:rsidRPr="005479D6">
        <w:rPr>
          <w:rFonts w:ascii="Times New Roman" w:hAnsi="Times New Roman" w:cs="Times New Roman"/>
          <w:highlight w:val="cyan"/>
        </w:rPr>
        <w:t xml:space="preserve">prostriedky záruky nesmie objednávateľ použiť na žiadny iný účel, než je dojednaný v tejto zmluve a ani nesmie prostriedky záruky použiť, a to ani dočasne, pre tretie subjekty či úhradu svojich záväzkov voči tretím osobám a ani na úhradu záväzkov zhotoviteľa voči tretím osobám; </w:t>
      </w:r>
    </w:p>
    <w:p w14:paraId="6BEE9D57" w14:textId="77777777" w:rsidR="00BD55C4" w:rsidRPr="005479D6" w:rsidRDefault="00BD55C4" w:rsidP="00BD55C4">
      <w:pPr>
        <w:pStyle w:val="Bezriadkovania"/>
        <w:numPr>
          <w:ilvl w:val="0"/>
          <w:numId w:val="4"/>
        </w:numPr>
        <w:jc w:val="both"/>
        <w:rPr>
          <w:rFonts w:ascii="Times New Roman" w:hAnsi="Times New Roman" w:cs="Times New Roman"/>
          <w:highlight w:val="cyan"/>
        </w:rPr>
      </w:pPr>
      <w:r w:rsidRPr="005479D6">
        <w:rPr>
          <w:rFonts w:ascii="Times New Roman" w:hAnsi="Times New Roman" w:cs="Times New Roman"/>
          <w:highlight w:val="cyan"/>
        </w:rPr>
        <w:t>zhotoviteľ je oprávnený požadovať od objednávateľa kedykoľvek doklad o stave prostriedkov na účte</w:t>
      </w:r>
    </w:p>
    <w:p w14:paraId="02168FE7" w14:textId="77777777" w:rsidR="005479D6" w:rsidRPr="005479D6" w:rsidRDefault="005479D6" w:rsidP="005479D6">
      <w:pPr>
        <w:pStyle w:val="Bezriadkovania"/>
        <w:numPr>
          <w:ilvl w:val="0"/>
          <w:numId w:val="4"/>
        </w:numPr>
        <w:jc w:val="both"/>
        <w:rPr>
          <w:rFonts w:ascii="Times New Roman" w:hAnsi="Times New Roman" w:cs="Times New Roman"/>
          <w:highlight w:val="cyan"/>
        </w:rPr>
      </w:pPr>
      <w:r w:rsidRPr="005479D6">
        <w:rPr>
          <w:rFonts w:ascii="Times New Roman" w:hAnsi="Times New Roman" w:cs="Times New Roman"/>
          <w:highlight w:val="cyan"/>
        </w:rPr>
        <w:t>najneskôr do piatich pracovných dní odo dňa podpisu protokolu o prevzatí stavby je objednávateľ povinný vrátiť zhotoviteľovi časť záruky tak, aby na účte objednávateľa zostala záruka v objeme rovnajúcom sa 5% z celkovej ceny diela s DPH; zostávajúcu časť záruky je objednávateľ povinný vrátiť zhotoviteľovi najneskôr deň nasledujúci po uplynutí 24 mesiacov od podpísania preberacieho protokolu o prevzatí stavby podľa tejto zmluvy;</w:t>
      </w:r>
    </w:p>
    <w:p w14:paraId="369B4538" w14:textId="77777777" w:rsidR="005479D6" w:rsidRPr="005479D6" w:rsidRDefault="005479D6" w:rsidP="005479D6">
      <w:pPr>
        <w:pStyle w:val="Bezriadkovania"/>
        <w:numPr>
          <w:ilvl w:val="0"/>
          <w:numId w:val="4"/>
        </w:numPr>
        <w:jc w:val="both"/>
        <w:rPr>
          <w:rFonts w:ascii="Times New Roman" w:hAnsi="Times New Roman" w:cs="Times New Roman"/>
          <w:highlight w:val="cyan"/>
        </w:rPr>
      </w:pPr>
      <w:r w:rsidRPr="005479D6">
        <w:rPr>
          <w:rFonts w:ascii="Times New Roman" w:hAnsi="Times New Roman" w:cs="Times New Roman"/>
          <w:highlight w:val="cyan"/>
        </w:rPr>
        <w:t>garančná záruka slúži na zabezpečenie peňažného záväzku zhotoviteľa, ktorý mu vznikne nesplneným povinnosti odstrániť objednávateľom uplatnené vady počas záručnej doby v súlade s podmienkami zmluvy za splnení nasledovných podmienok:</w:t>
      </w:r>
    </w:p>
    <w:p w14:paraId="7DBB46F1" w14:textId="77777777" w:rsidR="005479D6" w:rsidRPr="005479D6" w:rsidRDefault="005479D6" w:rsidP="005479D6">
      <w:pPr>
        <w:pStyle w:val="Bezriadkovania"/>
        <w:numPr>
          <w:ilvl w:val="1"/>
          <w:numId w:val="4"/>
        </w:numPr>
        <w:jc w:val="both"/>
        <w:rPr>
          <w:rFonts w:ascii="Times New Roman" w:hAnsi="Times New Roman" w:cs="Times New Roman"/>
          <w:highlight w:val="cyan"/>
        </w:rPr>
      </w:pPr>
      <w:r w:rsidRPr="005479D6">
        <w:rPr>
          <w:rFonts w:ascii="Times New Roman" w:hAnsi="Times New Roman" w:cs="Times New Roman"/>
          <w:highlight w:val="cyan"/>
        </w:rPr>
        <w:t>objednávateľ zaslal zhotoviteľovi písomnú výzvu na odstránenie zistených vád diela (v záručnej dobe),</w:t>
      </w:r>
    </w:p>
    <w:p w14:paraId="149D74FA" w14:textId="77777777" w:rsidR="005479D6" w:rsidRPr="005479D6" w:rsidRDefault="005479D6" w:rsidP="005479D6">
      <w:pPr>
        <w:pStyle w:val="Bezriadkovania"/>
        <w:numPr>
          <w:ilvl w:val="1"/>
          <w:numId w:val="4"/>
        </w:numPr>
        <w:jc w:val="both"/>
        <w:rPr>
          <w:rFonts w:ascii="Times New Roman" w:hAnsi="Times New Roman" w:cs="Times New Roman"/>
          <w:highlight w:val="cyan"/>
        </w:rPr>
      </w:pPr>
      <w:r w:rsidRPr="005479D6">
        <w:rPr>
          <w:rFonts w:ascii="Times New Roman" w:hAnsi="Times New Roman" w:cs="Times New Roman"/>
          <w:highlight w:val="cyan"/>
        </w:rPr>
        <w:t>zhotoviteľ na výzvu podľa bodu I. v lehote 10 dní od doručenia nereagoval.</w:t>
      </w:r>
    </w:p>
    <w:p w14:paraId="59CF5CAD" w14:textId="77777777" w:rsidR="00BD55C4" w:rsidRPr="005479D6" w:rsidRDefault="00BD55C4" w:rsidP="00BD55C4">
      <w:pPr>
        <w:pStyle w:val="Bezriadkovania"/>
        <w:numPr>
          <w:ilvl w:val="0"/>
          <w:numId w:val="4"/>
        </w:numPr>
        <w:jc w:val="both"/>
        <w:rPr>
          <w:rFonts w:ascii="Times New Roman" w:hAnsi="Times New Roman" w:cs="Times New Roman"/>
          <w:highlight w:val="cyan"/>
        </w:rPr>
      </w:pPr>
      <w:r w:rsidRPr="005479D6">
        <w:rPr>
          <w:rFonts w:ascii="Times New Roman" w:hAnsi="Times New Roman" w:cs="Times New Roman"/>
          <w:highlight w:val="cyan"/>
        </w:rPr>
        <w:t xml:space="preserve">porušenie povinností objednávateľa pri použití peňažných prostriedkov záruky v priebehu realizácie diela a/alebo počas plynutia záručnej doby, a to najmä, nie však výlučne, použitie prostriedkov záruky na iný účel a iným spôsobom, než je dohodnutý v zmluve, oprávňuje zhotoviteľa žiadať okamžité vrátenie celej zloženej záruky. </w:t>
      </w:r>
    </w:p>
    <w:p w14:paraId="032335EA" w14:textId="77777777" w:rsidR="00CC7131" w:rsidRPr="005479D6" w:rsidRDefault="00CC7131" w:rsidP="00BD55C4">
      <w:pPr>
        <w:pStyle w:val="Bezriadkovania"/>
        <w:tabs>
          <w:tab w:val="left" w:pos="2127"/>
        </w:tabs>
        <w:jc w:val="both"/>
        <w:rPr>
          <w:rFonts w:ascii="Times New Roman" w:hAnsi="Times New Roman" w:cs="Times New Roman"/>
          <w:highlight w:val="cyan"/>
        </w:rPr>
      </w:pPr>
    </w:p>
    <w:p w14:paraId="78D7F60C" w14:textId="77777777" w:rsidR="00BD55C4" w:rsidRPr="0080087C" w:rsidRDefault="00CC7131" w:rsidP="00BD55C4">
      <w:pPr>
        <w:pStyle w:val="Bezriadkovania"/>
        <w:tabs>
          <w:tab w:val="left" w:pos="2127"/>
        </w:tabs>
        <w:jc w:val="both"/>
        <w:rPr>
          <w:rFonts w:ascii="Times New Roman" w:hAnsi="Times New Roman" w:cs="Times New Roman"/>
        </w:rPr>
      </w:pPr>
      <w:r w:rsidRPr="005479D6">
        <w:rPr>
          <w:rFonts w:ascii="Times New Roman" w:hAnsi="Times New Roman" w:cs="Times New Roman"/>
          <w:highlight w:val="cyan"/>
        </w:rPr>
        <w:t>O</w:t>
      </w:r>
      <w:r w:rsidR="00BD55C4" w:rsidRPr="005479D6">
        <w:rPr>
          <w:rFonts w:ascii="Times New Roman" w:hAnsi="Times New Roman" w:cs="Times New Roman"/>
          <w:highlight w:val="cyan"/>
        </w:rPr>
        <w:t>meškanie objednávateľa s vrátením záruky alebo jej časti zhotoviteľovi podľa vyššie dohodnutých podmienok zakladá právo zhotoviteľa na zmluvnú pokutu voči objednávateľovi vo výške dohodnutej pre omeškanie objednávateľa s úhradou faktúr podľa tejto zmluvy.</w:t>
      </w:r>
    </w:p>
    <w:p w14:paraId="27EF056C" w14:textId="77777777" w:rsidR="00EE493D" w:rsidRPr="0080087C" w:rsidRDefault="00EE493D" w:rsidP="00EE493D">
      <w:pPr>
        <w:pStyle w:val="Bezriadkovania"/>
        <w:rPr>
          <w:rFonts w:ascii="Times New Roman" w:hAnsi="Times New Roman" w:cs="Times New Roman"/>
        </w:rPr>
      </w:pPr>
    </w:p>
    <w:p w14:paraId="17AFC565"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VI. Základné podmienky vykonávania diela</w:t>
      </w:r>
    </w:p>
    <w:p w14:paraId="4D348045" w14:textId="77777777" w:rsidR="00EE493D" w:rsidRPr="0080087C" w:rsidRDefault="00EE493D" w:rsidP="00EE493D">
      <w:pPr>
        <w:pStyle w:val="Bezriadkovania"/>
        <w:jc w:val="center"/>
        <w:rPr>
          <w:rFonts w:ascii="Times New Roman" w:hAnsi="Times New Roman" w:cs="Times New Roman"/>
        </w:rPr>
      </w:pPr>
    </w:p>
    <w:p w14:paraId="7229A2F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pri výkone svojej činnosti postupovať s maximálnou zodpovednosťou a odbornou starostlivosťou, dodržiavať bezpečnosť a ochranu zdravia pri práci v zmysle vyhlášky MPSVR SR č. 147/2013 Z. z., ktorou sa ustanovujú podrobnosti na zaistenie bezpečnosti a ochrany zdravia pri stavebných prácach a prácach s nimi súvisiacich a podrobnosti o odbornej spôsobilosti na výkon niektorých pracovných činností v znení vyhlášky č. 46/2014 Z. z., zákona č. 124/2006 Z. z. o bezpečnosti a ochrane zdravia pri práci a o zmene a doplnení niektorých zákonov v znení neskorších predpisov a zákona č. 355/2007 Z. z. o ochrane, podpore a rozvoji verejného zdravia a o zmene a doplnení niektorých zákonov v znení neskorších predpisov, ako aj súvisiacich predpisov upravujúcich bezpečnosť a ochranu zdravia pri práci a na stavenisku a požiarnu ochranu. </w:t>
      </w:r>
    </w:p>
    <w:p w14:paraId="425DDE02" w14:textId="77777777" w:rsidR="002A0138" w:rsidRPr="0080087C" w:rsidRDefault="002A0138" w:rsidP="00EE493D">
      <w:pPr>
        <w:pStyle w:val="Bezriadkovania"/>
        <w:jc w:val="both"/>
        <w:rPr>
          <w:rFonts w:ascii="Times New Roman" w:hAnsi="Times New Roman" w:cs="Times New Roman"/>
        </w:rPr>
      </w:pPr>
    </w:p>
    <w:p w14:paraId="261ACB5E" w14:textId="77777777" w:rsidR="002A0138" w:rsidRPr="0080087C" w:rsidRDefault="002A0138" w:rsidP="002A0138">
      <w:pPr>
        <w:spacing w:line="236" w:lineRule="auto"/>
        <w:jc w:val="both"/>
        <w:rPr>
          <w:sz w:val="22"/>
        </w:rPr>
      </w:pPr>
      <w:r w:rsidRPr="0080087C">
        <w:rPr>
          <w:b/>
          <w:sz w:val="22"/>
        </w:rPr>
        <w:t>2.</w:t>
      </w:r>
      <w:r w:rsidRPr="0080087C">
        <w:rPr>
          <w:sz w:val="22"/>
        </w:rPr>
        <w:t xml:space="preserve"> Za celý priebeh výstavby, za odborné a včasné vyhotovenie diela podľa tejto </w:t>
      </w:r>
      <w:proofErr w:type="spellStart"/>
      <w:r w:rsidRPr="0080087C">
        <w:rPr>
          <w:sz w:val="22"/>
        </w:rPr>
        <w:t>ZoD</w:t>
      </w:r>
      <w:proofErr w:type="spellEnd"/>
      <w:r w:rsidRPr="0080087C">
        <w:rPr>
          <w:sz w:val="22"/>
        </w:rPr>
        <w:t xml:space="preserve">  a za vedenie stavebného denníka je zodpovedný stavbyvedúci zhotoviteľa </w:t>
      </w:r>
      <w:r w:rsidRPr="0080087C">
        <w:rPr>
          <w:sz w:val="22"/>
          <w:highlight w:val="yellow"/>
        </w:rPr>
        <w:t>...........................</w:t>
      </w:r>
      <w:r w:rsidRPr="0080087C">
        <w:rPr>
          <w:sz w:val="22"/>
        </w:rPr>
        <w:t xml:space="preserve"> Zhotoviteľ zabezpečí, že stavbyvedúci alebo jeho zástupca bude prítomný na stavbe po celú dobu vykonávania prác a zhotoviteľ musí ich poverenie alebo ich výmenu písomne oznámiť objednávateľovi. Zhotoviteľ je povinný kedykoľvek na žiadosť objednávateľa vymeniť najneskôr do osem (8) dní od požiadania osobu stavbyvedúceho, ak má objednávateľ k činnosti </w:t>
      </w:r>
      <w:bookmarkStart w:id="0" w:name="page13"/>
      <w:bookmarkEnd w:id="0"/>
      <w:r w:rsidRPr="0080087C">
        <w:rPr>
          <w:sz w:val="22"/>
        </w:rPr>
        <w:t>namietaného stavbyvedúceho výhrady.</w:t>
      </w:r>
    </w:p>
    <w:p w14:paraId="6CF8AA6A" w14:textId="77777777" w:rsidR="00EE493D" w:rsidRPr="0080087C" w:rsidRDefault="00EE493D" w:rsidP="00EE493D">
      <w:pPr>
        <w:pStyle w:val="Bezriadkovania"/>
        <w:jc w:val="both"/>
        <w:rPr>
          <w:rFonts w:ascii="Times New Roman" w:hAnsi="Times New Roman" w:cs="Times New Roman"/>
        </w:rPr>
      </w:pPr>
    </w:p>
    <w:p w14:paraId="1AAE9979"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3</w:t>
      </w:r>
      <w:r w:rsidR="00EE493D" w:rsidRPr="0080087C">
        <w:rPr>
          <w:rFonts w:ascii="Times New Roman" w:hAnsi="Times New Roman" w:cs="Times New Roman"/>
          <w:b/>
        </w:rPr>
        <w:t>.</w:t>
      </w:r>
      <w:r w:rsidR="00EE493D" w:rsidRPr="0080087C">
        <w:rPr>
          <w:rFonts w:ascii="Times New Roman" w:hAnsi="Times New Roman" w:cs="Times New Roman"/>
        </w:rPr>
        <w:t xml:space="preserve"> Objednávateľ sa zaväzuje organizovať </w:t>
      </w:r>
      <w:r w:rsidR="00345BF4" w:rsidRPr="0080087C">
        <w:rPr>
          <w:rFonts w:ascii="Times New Roman" w:hAnsi="Times New Roman" w:cs="Times New Roman"/>
        </w:rPr>
        <w:t>každý týždeň</w:t>
      </w:r>
      <w:r w:rsidR="00EE493D" w:rsidRPr="0080087C">
        <w:rPr>
          <w:rFonts w:ascii="Times New Roman" w:hAnsi="Times New Roman" w:cs="Times New Roman"/>
        </w:rPr>
        <w:t xml:space="preserve"> kontrolné dni na stavbe, na ktoré bude pozývať účastníkov výstavby. Zhotoviteľ sa zaväzuje na kontrolných dňoch zúčastňovať, a to minimálne v osobe stavbyvedúceho. V prípade, že sa stavbyvedúci nemôže na kontrolnom dni zúčastniť, môže ho zastúpiť výlučne štatutárny orgán zhotoviteľa, resp. fyzická osoba podnikateľ osobne, ak je zhotoviteľom, ak sa </w:t>
      </w:r>
      <w:r w:rsidR="00EE493D" w:rsidRPr="0080087C">
        <w:rPr>
          <w:rFonts w:ascii="Times New Roman" w:hAnsi="Times New Roman" w:cs="Times New Roman"/>
        </w:rPr>
        <w:lastRenderedPageBreak/>
        <w:t xml:space="preserve">zmluvné strany nedohodnú inak. V opačnom prípade môže objednávateľ odložiť kontrolný deň na iný termín tak, aby bola za zhotoviteľa zabezpečená účasť niektorej z uvedených osôb. Zhotoviteľ je na tento účel povinný v dostatočnom časovom predstihu, minimálne však 1 pracovný deň vopred, informovať objednávateľa o prípadnej neúčasti na kontrolnom dni. K zápisom z kontrolných dní je oprávnený sa vyjadrovať a tieto odsúhlasovať stavbyvedúci, alebo štatutárny orgán, resp. fyzická osoba podnikateľ osobne, ak je zhotoviteľom, ak sa na kontrolnom dni zúčastnil. V prípade, že sa do troch pracovných dní stavbyvedúci, resp. štatutárny orgán, resp. fyzická osoba podnikateľ osobne, ak je zhotoviteľom nevyjadrí alebo neodsúhlasí, bude sa uvedené považovať za vyjadrenie súhlasu so zápisom. Za objednávateľa vypracuje a odsúhlasuje zápisy z kontrolných dní odborný dozor objednávateľa, alebo iná oprávnená osoba podľa čl. II bodu 6., ktorá sa na kontrolnom dni zúčastnila. </w:t>
      </w:r>
    </w:p>
    <w:p w14:paraId="37427F44" w14:textId="77777777" w:rsidR="00EE493D" w:rsidRPr="0080087C" w:rsidRDefault="00EE493D" w:rsidP="00EE493D">
      <w:pPr>
        <w:pStyle w:val="Bezriadkovania"/>
        <w:jc w:val="both"/>
        <w:rPr>
          <w:rFonts w:ascii="Times New Roman" w:hAnsi="Times New Roman" w:cs="Times New Roman"/>
        </w:rPr>
      </w:pPr>
    </w:p>
    <w:p w14:paraId="0D19120C"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4</w:t>
      </w:r>
      <w:r w:rsidR="00EE493D" w:rsidRPr="0080087C">
        <w:rPr>
          <w:rFonts w:ascii="Times New Roman" w:hAnsi="Times New Roman" w:cs="Times New Roman"/>
          <w:b/>
        </w:rPr>
        <w:t>.</w:t>
      </w:r>
      <w:r w:rsidR="00EE493D" w:rsidRPr="0080087C">
        <w:rPr>
          <w:rFonts w:ascii="Times New Roman" w:hAnsi="Times New Roman" w:cs="Times New Roman"/>
        </w:rPr>
        <w:t xml:space="preserve"> Kvalita prác a dodávok musí byť realizovaná v zmysle projektovej dokumentácie (ďalej aj PD) platných legislatívnych noriem týkajúcich sa predmetu diela. Stavba musí byť vyhotovená pri dodržaní platných STN, (EN), technologických postupov, všeobecne záväzných technických požiadaviek na stavbu, platných právnych, prevádzkových a bezpečnostných predpisov, v súlade s rozhodnutiami dotknutých orgánov štátnej správy a samosprávy a organizácií v povoľovacom konaní. </w:t>
      </w:r>
    </w:p>
    <w:p w14:paraId="15D60EA2" w14:textId="77777777" w:rsidR="00EE493D" w:rsidRPr="0080087C" w:rsidRDefault="00EE493D" w:rsidP="00EE493D">
      <w:pPr>
        <w:pStyle w:val="Bezriadkovania"/>
        <w:jc w:val="both"/>
        <w:rPr>
          <w:rFonts w:ascii="Times New Roman" w:hAnsi="Times New Roman" w:cs="Times New Roman"/>
          <w:b/>
        </w:rPr>
      </w:pPr>
    </w:p>
    <w:p w14:paraId="4FFC2023"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5</w:t>
      </w:r>
      <w:r w:rsidR="00EE493D" w:rsidRPr="0080087C">
        <w:rPr>
          <w:rFonts w:ascii="Times New Roman" w:hAnsi="Times New Roman" w:cs="Times New Roman"/>
          <w:b/>
        </w:rPr>
        <w:t>.</w:t>
      </w:r>
      <w:r w:rsidR="00EE493D" w:rsidRPr="0080087C">
        <w:rPr>
          <w:rFonts w:ascii="Times New Roman" w:hAnsi="Times New Roman" w:cs="Times New Roman"/>
        </w:rPr>
        <w:t xml:space="preserve"> Všetky materiály a technológie použité v procese realizácie diela musia byť platne certifikované, resp. musia byť v súlade s príslušnými právnymi predpismi upravujúcimi certifikáciu a posudzovanie parametrov výrobkov. </w:t>
      </w:r>
    </w:p>
    <w:p w14:paraId="1669BCE7" w14:textId="77777777" w:rsidR="00EE493D" w:rsidRPr="0080087C" w:rsidRDefault="00EE493D" w:rsidP="00EE493D">
      <w:pPr>
        <w:pStyle w:val="Bezriadkovania"/>
        <w:jc w:val="both"/>
        <w:rPr>
          <w:rFonts w:ascii="Times New Roman" w:hAnsi="Times New Roman" w:cs="Times New Roman"/>
        </w:rPr>
      </w:pPr>
    </w:p>
    <w:p w14:paraId="6FFD4806" w14:textId="1422CA4C"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6</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že na čas potrebný pre plynulý priebeh stavebných prác zhotoviteľ pri preukázateľnom vynaložení všetkého úsilia nemôže niektoré výrobky alebo hmoty predpísané v PD obstarať, môže objednávateľ súhlasiť s použitím náhradných (ekvivalentných) hmôt alebo výrobkov, ale len ak použitie náhradných hmôt alebo výrobkov zhotoviteľ navrhuje so súhlasom generálneho projektanta a pokiaľ sa tým nezníži akosť prác a neprekročí dohodnutá </w:t>
      </w:r>
      <w:r w:rsidR="001059B1" w:rsidRPr="0080087C">
        <w:rPr>
          <w:rFonts w:ascii="Times New Roman" w:hAnsi="Times New Roman" w:cs="Times New Roman"/>
        </w:rPr>
        <w:t>c</w:t>
      </w:r>
      <w:r w:rsidR="00EE493D" w:rsidRPr="0080087C">
        <w:rPr>
          <w:rFonts w:ascii="Times New Roman" w:hAnsi="Times New Roman" w:cs="Times New Roman"/>
        </w:rPr>
        <w:t xml:space="preserve">ena diela a návrh ekvivalentu nebude predstavovať požiadavku na predĺženie lehoty zhotovenia diela podľa článku III. bodu 1. Posúdenie rovnocennosti (ekvivalentnosti) je výlučne v kompetencii objednávateľa. </w:t>
      </w:r>
    </w:p>
    <w:p w14:paraId="62C0F235" w14:textId="77777777" w:rsidR="00EE493D" w:rsidRPr="0080087C" w:rsidRDefault="00EE493D" w:rsidP="00EE493D">
      <w:pPr>
        <w:pStyle w:val="Bezriadkovania"/>
        <w:jc w:val="both"/>
        <w:rPr>
          <w:rFonts w:ascii="Times New Roman" w:hAnsi="Times New Roman" w:cs="Times New Roman"/>
        </w:rPr>
      </w:pPr>
    </w:p>
    <w:p w14:paraId="1F18C7FA"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7</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návrhu ekvivalentného riešenia zhotoviteľa, ktoré bude vyžadovať prepracovanie, vypracovanie, dopracovanie resp. inú zmenu projektovej dokumentácie, bude so súhlasom objednávateľa celý rozsah zmeny projektovej dokumentácie zabezpečovať zhotoviteľ s realizátorom projektovej dokumentácie a odsúhlasovať v prípade potreby na príslušnom stavebnom úrade, resp. dotknutom orgáne štátnej správy a to za úhradu, ktorá je kalkulovaná v jeho súťažnej ponuke rozpočte. V prípade potreby realizácie dielenskej projektovej dokumentácie zabezpečí túto zhotoviteľ za úhradu, ktorá je kalkulovaná v jeho súťažnej ponuke v rozpočte. Návrh ekvivalentného riešenia nemôže byť dôvodom predĺženia lehoty realizácie. Posúdenie a konečné odsúhlasenie rovnocennosti (</w:t>
      </w:r>
      <w:proofErr w:type="spellStart"/>
      <w:r w:rsidR="00EE493D" w:rsidRPr="0080087C">
        <w:rPr>
          <w:rFonts w:ascii="Times New Roman" w:hAnsi="Times New Roman" w:cs="Times New Roman"/>
        </w:rPr>
        <w:t>t.j</w:t>
      </w:r>
      <w:proofErr w:type="spellEnd"/>
      <w:r w:rsidR="00EE493D" w:rsidRPr="0080087C">
        <w:rPr>
          <w:rFonts w:ascii="Times New Roman" w:hAnsi="Times New Roman" w:cs="Times New Roman"/>
        </w:rPr>
        <w:t xml:space="preserve">. ekvivalentnosti) je výlučne v kompetencii objednávateľa. </w:t>
      </w:r>
    </w:p>
    <w:p w14:paraId="14BC8ACE" w14:textId="77777777" w:rsidR="00EE493D" w:rsidRPr="0080087C" w:rsidRDefault="00EE493D" w:rsidP="00EE493D">
      <w:pPr>
        <w:pStyle w:val="Bezriadkovania"/>
        <w:jc w:val="both"/>
        <w:rPr>
          <w:rFonts w:ascii="Times New Roman" w:hAnsi="Times New Roman" w:cs="Times New Roman"/>
        </w:rPr>
      </w:pPr>
    </w:p>
    <w:p w14:paraId="2025B12B"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8</w:t>
      </w:r>
      <w:r w:rsidR="00EE493D" w:rsidRPr="0080087C">
        <w:rPr>
          <w:rFonts w:ascii="Times New Roman" w:hAnsi="Times New Roman" w:cs="Times New Roman"/>
          <w:b/>
        </w:rPr>
        <w:t>.</w:t>
      </w:r>
      <w:r w:rsidR="00EE493D" w:rsidRPr="0080087C">
        <w:rPr>
          <w:rFonts w:ascii="Times New Roman" w:hAnsi="Times New Roman" w:cs="Times New Roman"/>
        </w:rPr>
        <w:t xml:space="preserve"> Práce na predmete zmluvy musia spĺňať podmienky stanovené vo Všeobecných technických podmienkach stavebných prác schválených Ministerstvom výstavby a verejných prác SR, garantovaných Zväzom stavebných podnikateľov a vydaných v roku 2007. </w:t>
      </w:r>
    </w:p>
    <w:p w14:paraId="610A782A" w14:textId="77777777" w:rsidR="00EE493D" w:rsidRPr="0080087C" w:rsidRDefault="00EE493D" w:rsidP="00EE493D">
      <w:pPr>
        <w:pStyle w:val="Bezriadkovania"/>
        <w:jc w:val="both"/>
        <w:rPr>
          <w:rFonts w:ascii="Times New Roman" w:hAnsi="Times New Roman" w:cs="Times New Roman"/>
        </w:rPr>
      </w:pPr>
    </w:p>
    <w:p w14:paraId="69B0D047"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9</w:t>
      </w:r>
      <w:r w:rsidR="00EE493D" w:rsidRPr="0080087C">
        <w:rPr>
          <w:rFonts w:ascii="Times New Roman" w:hAnsi="Times New Roman" w:cs="Times New Roman"/>
          <w:b/>
        </w:rPr>
        <w:t>.</w:t>
      </w:r>
      <w:r w:rsidR="00EE493D" w:rsidRPr="0080087C">
        <w:rPr>
          <w:rFonts w:ascii="Times New Roman" w:hAnsi="Times New Roman" w:cs="Times New Roman"/>
        </w:rPr>
        <w:t xml:space="preserve"> Prípadné škody, ktoré by vznikli zanedbaním povinností zhotoviteľa v tejto súvislosti, bude hradiť zhotoviteľ. V prípade, že zo strany vlastníkov, správcov alebo nájomcov komunikácií alebo iných oprávnených osôb dôjde k udeleniu pokuty, alebo inej sankcie resp. iného oprávneného nároku voči objednávateľovi, z dôvodu pochybenia na strane zhotoviteľa, túto znáša a uhradí v určenej lehote zhotoviteľ. </w:t>
      </w:r>
    </w:p>
    <w:p w14:paraId="3F3318A6" w14:textId="77777777" w:rsidR="00EE493D" w:rsidRPr="0080087C" w:rsidRDefault="00EE493D" w:rsidP="00EE493D">
      <w:pPr>
        <w:pStyle w:val="Bezriadkovania"/>
        <w:jc w:val="both"/>
        <w:rPr>
          <w:rFonts w:ascii="Times New Roman" w:hAnsi="Times New Roman" w:cs="Times New Roman"/>
        </w:rPr>
      </w:pPr>
    </w:p>
    <w:p w14:paraId="26455E84"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10</w:t>
      </w:r>
      <w:r w:rsidR="00EE493D" w:rsidRPr="0080087C">
        <w:rPr>
          <w:rFonts w:ascii="Times New Roman" w:hAnsi="Times New Roman" w:cs="Times New Roman"/>
          <w:b/>
        </w:rPr>
        <w:t>.</w:t>
      </w:r>
      <w:r w:rsidR="00EE493D" w:rsidRPr="0080087C">
        <w:rPr>
          <w:rFonts w:ascii="Times New Roman" w:hAnsi="Times New Roman" w:cs="Times New Roman"/>
        </w:rPr>
        <w:t xml:space="preserve"> Zhotoviteľ, je povinný si pred začatím stavebných prác zabezpečiť vytýčenie podzemných vedení inžinierskych sietí u ich správcov, vrátane verejného vodovodu a verejnej kanalizácie a </w:t>
      </w:r>
      <w:proofErr w:type="spellStart"/>
      <w:r w:rsidR="00EE493D" w:rsidRPr="0080087C">
        <w:rPr>
          <w:rFonts w:ascii="Times New Roman" w:hAnsi="Times New Roman" w:cs="Times New Roman"/>
        </w:rPr>
        <w:t>rozkopávkové</w:t>
      </w:r>
      <w:proofErr w:type="spellEnd"/>
      <w:r w:rsidR="00EE493D" w:rsidRPr="0080087C">
        <w:rPr>
          <w:rFonts w:ascii="Times New Roman" w:hAnsi="Times New Roman" w:cs="Times New Roman"/>
        </w:rPr>
        <w:t xml:space="preserve"> povolenie, a to na vlastné náklady. Spätné úpravy zabezpečuje zhotoviteľ taktiež na vlastné náklady. Škody spôsobené činnosťou zhotoviteľa na sieťach jednotlivých správcov sietí znáša na vlastné náklady zhotoviteľ. V prípade, že zo strany vlastníkov, správcov, užívateľov alebo nájomcov podzemných aj nadzemných inžinierskych sietí resp. iných oprávnených osôb dôjde k udeleniu pokuty, alebo inej sankcie, resp. Iného oprávneného nároku voči objednávateľovi, z dôvodu pochybenia na strane zhotoviteľa, túto znáša a uhradí v určenej lehote zhotoviteľ. </w:t>
      </w:r>
    </w:p>
    <w:p w14:paraId="4E47A8FF" w14:textId="77777777" w:rsidR="00EE493D" w:rsidRPr="0080087C" w:rsidRDefault="00EE493D" w:rsidP="00EE493D">
      <w:pPr>
        <w:pStyle w:val="Bezriadkovania"/>
        <w:jc w:val="both"/>
        <w:rPr>
          <w:rFonts w:ascii="Times New Roman" w:hAnsi="Times New Roman" w:cs="Times New Roman"/>
        </w:rPr>
      </w:pPr>
    </w:p>
    <w:p w14:paraId="2E2B1D9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1</w:t>
      </w:r>
      <w:r w:rsidRPr="0080087C">
        <w:rPr>
          <w:rFonts w:ascii="Times New Roman" w:hAnsi="Times New Roman" w:cs="Times New Roman"/>
          <w:b/>
        </w:rPr>
        <w:t>.</w:t>
      </w:r>
      <w:r w:rsidRPr="0080087C">
        <w:rPr>
          <w:rFonts w:ascii="Times New Roman" w:hAnsi="Times New Roman" w:cs="Times New Roman"/>
        </w:rPr>
        <w:t xml:space="preserve"> Zhotoviteľ je povinný na stavenisku udržiavať poriadok a čistotu. Nakladanie s odpadmi, je zhotoviteľ povinný realizovať v zmysle príslušných právnych predpisov upravujúcich nakladanie s odpadmi a podľa podmienok uvedených v povolení na realizáciu stavby, </w:t>
      </w:r>
      <w:proofErr w:type="spellStart"/>
      <w:r w:rsidRPr="0080087C">
        <w:rPr>
          <w:rFonts w:ascii="Times New Roman" w:hAnsi="Times New Roman" w:cs="Times New Roman"/>
        </w:rPr>
        <w:t>t.j</w:t>
      </w:r>
      <w:proofErr w:type="spellEnd"/>
      <w:r w:rsidRPr="0080087C">
        <w:rPr>
          <w:rFonts w:ascii="Times New Roman" w:hAnsi="Times New Roman" w:cs="Times New Roman"/>
        </w:rPr>
        <w:t xml:space="preserve">. aj vrátane dokladovania o naložení s odpadom. Prípadné škody, ktoré by vznikli zanedbaním jeho povinností v tejto súvislosti, bude hradiť zhotoviteľ. V prípade, že zo strany vlastníkov, správcov alebo nájomcov, resp. iných oprávnených osôb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471A4933" w14:textId="77777777" w:rsidR="00EE493D" w:rsidRPr="0080087C" w:rsidRDefault="00EE493D" w:rsidP="00EE493D">
      <w:pPr>
        <w:pStyle w:val="Bezriadkovania"/>
        <w:jc w:val="both"/>
        <w:rPr>
          <w:rFonts w:ascii="Times New Roman" w:hAnsi="Times New Roman" w:cs="Times New Roman"/>
        </w:rPr>
      </w:pPr>
    </w:p>
    <w:p w14:paraId="5676F73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2</w:t>
      </w:r>
      <w:r w:rsidRPr="0080087C">
        <w:rPr>
          <w:rFonts w:ascii="Times New Roman" w:hAnsi="Times New Roman" w:cs="Times New Roman"/>
          <w:b/>
        </w:rPr>
        <w:t>.</w:t>
      </w:r>
      <w:r w:rsidRPr="0080087C">
        <w:rPr>
          <w:rFonts w:ascii="Times New Roman" w:hAnsi="Times New Roman" w:cs="Times New Roman"/>
        </w:rPr>
        <w:t xml:space="preserve"> Zhotoviteľ je povinný pri realizácii diela dbať na to, aby nedošlo vplyvom jeho činnosti k poškodeniu susedných nehnuteľností, resp. iných priestorov v rámci objektu. Prípadné škody, ktoré vznikli zanedbaním jeho povinností v tejto súvislosti, bude hradiť zhotovovateľ. V prípade, že zo strany vlastníkov, správcov alebo nájomcov susedných nehnuteľností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2CF753C6" w14:textId="77777777" w:rsidR="00EE493D" w:rsidRPr="0080087C" w:rsidRDefault="00EE493D" w:rsidP="00EE493D">
      <w:pPr>
        <w:pStyle w:val="Bezriadkovania"/>
        <w:jc w:val="both"/>
        <w:rPr>
          <w:rFonts w:ascii="Times New Roman" w:hAnsi="Times New Roman" w:cs="Times New Roman"/>
        </w:rPr>
      </w:pPr>
    </w:p>
    <w:p w14:paraId="2755956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3</w:t>
      </w:r>
      <w:r w:rsidRPr="0080087C">
        <w:rPr>
          <w:rFonts w:ascii="Times New Roman" w:hAnsi="Times New Roman" w:cs="Times New Roman"/>
          <w:b/>
        </w:rPr>
        <w:t>.</w:t>
      </w:r>
      <w:r w:rsidRPr="0080087C">
        <w:rPr>
          <w:rFonts w:ascii="Times New Roman" w:hAnsi="Times New Roman" w:cs="Times New Roman"/>
        </w:rPr>
        <w:t xml:space="preserve"> Zhotoviteľ je povinný počas výstavby zabezpečiť, aby pri realizácii stavby táto negatívnymi vplyvmi neobťažovala okolie a aby stavebná činnosť a prevádzka neohrozovala kvalitu životného prostredia. V prípade, že v dôsledku nedodržania tejto povinnosti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1950FB97" w14:textId="77777777" w:rsidR="00EE493D" w:rsidRPr="0080087C" w:rsidRDefault="00EE493D" w:rsidP="00EE493D">
      <w:pPr>
        <w:pStyle w:val="Bezriadkovania"/>
        <w:jc w:val="both"/>
        <w:rPr>
          <w:rFonts w:ascii="Times New Roman" w:hAnsi="Times New Roman" w:cs="Times New Roman"/>
        </w:rPr>
      </w:pPr>
    </w:p>
    <w:p w14:paraId="52D096A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4</w:t>
      </w:r>
      <w:r w:rsidRPr="0080087C">
        <w:rPr>
          <w:rFonts w:ascii="Times New Roman" w:hAnsi="Times New Roman" w:cs="Times New Roman"/>
          <w:b/>
        </w:rPr>
        <w:t>.</w:t>
      </w:r>
      <w:r w:rsidRPr="0080087C">
        <w:rPr>
          <w:rFonts w:ascii="Times New Roman" w:hAnsi="Times New Roman" w:cs="Times New Roman"/>
        </w:rPr>
        <w:t xml:space="preserve"> Zhotoviteľ je povinný prostredníctvom vlastného zamestnanca, alebo zmluvne dohodnutou osobou a vo vlastnej réžii zabezpečiť výkon (funkciu) koordinátora bezpečnosti v zmysle nariadenia vlády č. 396/2006 Z. z. o minimálnych bezpečnostných a zdravotných požiadavkách na stavenisko a súvisiacich predpisov. Meno koordinátora oznámi pri odovzdaní staveniska a zapíše ho do stavebného denníka a zároveň odovzdá doklad oprávňujúci uvedeného zamestnanca alebo zmluvne dohodnutú osobu na vykonávanie tejto činnosti. </w:t>
      </w:r>
    </w:p>
    <w:p w14:paraId="2730C430" w14:textId="77777777" w:rsidR="008A7D86" w:rsidRPr="0080087C" w:rsidRDefault="008A7D86" w:rsidP="00EE493D">
      <w:pPr>
        <w:pStyle w:val="Bezriadkovania"/>
        <w:jc w:val="both"/>
        <w:rPr>
          <w:rFonts w:ascii="Times New Roman" w:hAnsi="Times New Roman" w:cs="Times New Roman"/>
        </w:rPr>
      </w:pPr>
    </w:p>
    <w:p w14:paraId="14E32368" w14:textId="77777777" w:rsidR="008A7D86" w:rsidRPr="0080087C" w:rsidRDefault="008A7D86" w:rsidP="008A7D86">
      <w:pPr>
        <w:tabs>
          <w:tab w:val="left" w:pos="620"/>
        </w:tabs>
        <w:spacing w:line="236" w:lineRule="auto"/>
        <w:ind w:left="640" w:hanging="638"/>
        <w:jc w:val="both"/>
        <w:rPr>
          <w:sz w:val="22"/>
        </w:rPr>
      </w:pPr>
      <w:r w:rsidRPr="0080087C">
        <w:rPr>
          <w:b/>
          <w:sz w:val="22"/>
        </w:rPr>
        <w:t xml:space="preserve">15. </w:t>
      </w:r>
      <w:r w:rsidRPr="0080087C">
        <w:rPr>
          <w:sz w:val="22"/>
        </w:rPr>
        <w:t xml:space="preserve">Zhotoviteľ nesmie dielo ako celok odovzdať na zhotovenie inému subjektu. </w:t>
      </w:r>
    </w:p>
    <w:p w14:paraId="68D20892" w14:textId="77777777" w:rsidR="008A7D86" w:rsidRPr="0080087C" w:rsidRDefault="008A7D86" w:rsidP="008A7D86">
      <w:pPr>
        <w:tabs>
          <w:tab w:val="left" w:pos="620"/>
        </w:tabs>
        <w:spacing w:line="236" w:lineRule="auto"/>
        <w:ind w:left="640" w:hanging="638"/>
        <w:jc w:val="both"/>
        <w:rPr>
          <w:sz w:val="22"/>
        </w:rPr>
      </w:pPr>
    </w:p>
    <w:p w14:paraId="5C9FC74B" w14:textId="77777777" w:rsidR="008A7D86" w:rsidRPr="0080087C" w:rsidRDefault="008A7D86" w:rsidP="008A7D86">
      <w:pPr>
        <w:tabs>
          <w:tab w:val="left" w:pos="620"/>
        </w:tabs>
        <w:spacing w:line="236" w:lineRule="auto"/>
        <w:jc w:val="both"/>
        <w:rPr>
          <w:sz w:val="22"/>
        </w:rPr>
      </w:pPr>
      <w:r w:rsidRPr="0080087C">
        <w:rPr>
          <w:b/>
          <w:sz w:val="22"/>
        </w:rPr>
        <w:t>16.</w:t>
      </w:r>
      <w:r w:rsidRPr="0080087C">
        <w:rPr>
          <w:sz w:val="22"/>
        </w:rPr>
        <w:t xml:space="preserve">  Zhotoviteľ je  oprávnený  zveriť vykonanie  časti  diela  tretej  osobe  (subdodávateľovi)  iba v rozsahu uvedenom v </w:t>
      </w:r>
      <w:r w:rsidRPr="0080087C">
        <w:rPr>
          <w:b/>
          <w:sz w:val="22"/>
        </w:rPr>
        <w:t xml:space="preserve">Prílohe č. </w:t>
      </w:r>
      <w:r w:rsidR="005866B3" w:rsidRPr="0080087C">
        <w:rPr>
          <w:b/>
          <w:sz w:val="22"/>
        </w:rPr>
        <w:t>5</w:t>
      </w:r>
      <w:r w:rsidRPr="0080087C">
        <w:rPr>
          <w:sz w:val="22"/>
        </w:rPr>
        <w:t xml:space="preserve">  (Zoznam subdodávateľov a podiel subdodávok) tejto </w:t>
      </w:r>
      <w:proofErr w:type="spellStart"/>
      <w:r w:rsidRPr="0080087C">
        <w:rPr>
          <w:sz w:val="22"/>
        </w:rPr>
        <w:t>ZoD</w:t>
      </w:r>
      <w:proofErr w:type="spellEnd"/>
      <w:r w:rsidRPr="0080087C">
        <w:rPr>
          <w:sz w:val="22"/>
        </w:rPr>
        <w:t>. Pri výkone diela prostredníctvom subdodávateľov je zhotoviteľ plne zodpovedný voči objednávateľovi za včasné a riadne vykonanie diela, akoby ho vykonával sám.</w:t>
      </w:r>
      <w:bookmarkStart w:id="1" w:name="page11"/>
      <w:bookmarkEnd w:id="1"/>
    </w:p>
    <w:p w14:paraId="78AD648E" w14:textId="77777777" w:rsidR="008A7D86" w:rsidRPr="0080087C" w:rsidRDefault="008A7D86" w:rsidP="008A7D86">
      <w:pPr>
        <w:spacing w:line="238" w:lineRule="auto"/>
        <w:ind w:left="709" w:right="20" w:hanging="709"/>
        <w:jc w:val="both"/>
        <w:rPr>
          <w:sz w:val="22"/>
        </w:rPr>
      </w:pPr>
      <w:r w:rsidRPr="0080087C">
        <w:rPr>
          <w:sz w:val="22"/>
        </w:rPr>
        <w:t>16.1</w:t>
      </w:r>
      <w:r w:rsidRPr="0080087C">
        <w:rPr>
          <w:sz w:val="22"/>
        </w:rPr>
        <w:tab/>
        <w:t xml:space="preserve">V prípade, ak zhotoviteľ zverí vykonanie časti diela subdodávateľovi inému ako uviedol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je povinný oznámiť objednávateľovi každého takéhoto subdodávateľa najmenej desať kalendárnych dní pred začatím vykonávania časti diela. Každý takýto subdodávateľ musí spĺňať podmienky uvedené v § 32 ods. 1 zákona o verejnom obstarávaní.</w:t>
      </w:r>
      <w:r w:rsidRPr="0080087C">
        <w:rPr>
          <w:sz w:val="22"/>
          <w:highlight w:val="magenta"/>
        </w:rPr>
        <w:t xml:space="preserve"> </w:t>
      </w:r>
      <w:r w:rsidRPr="0080087C">
        <w:rPr>
          <w:sz w:val="22"/>
        </w:rPr>
        <w:t>Zhotoviteľ objednávateľovi spolu s oznámením o zmene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2EF79366" w14:textId="77777777" w:rsidR="008A7D86" w:rsidRPr="0080087C" w:rsidRDefault="008A7D86" w:rsidP="008A7D86">
      <w:pPr>
        <w:numPr>
          <w:ilvl w:val="0"/>
          <w:numId w:val="11"/>
        </w:numPr>
        <w:spacing w:line="0" w:lineRule="atLeast"/>
        <w:ind w:left="1134" w:hanging="359"/>
        <w:rPr>
          <w:sz w:val="22"/>
        </w:rPr>
      </w:pPr>
      <w:r w:rsidRPr="0080087C">
        <w:rPr>
          <w:sz w:val="22"/>
        </w:rPr>
        <w:t>nepredloženia dokladov podľa § 32 ods. 2 zákona o verejnom obstarávaní,</w:t>
      </w:r>
    </w:p>
    <w:p w14:paraId="6ADE749D" w14:textId="77777777" w:rsidR="008A7D86" w:rsidRPr="0080087C" w:rsidRDefault="008A7D86" w:rsidP="008A7D86">
      <w:pPr>
        <w:numPr>
          <w:ilvl w:val="0"/>
          <w:numId w:val="11"/>
        </w:numPr>
        <w:spacing w:line="0" w:lineRule="atLeast"/>
        <w:ind w:left="1134" w:hanging="359"/>
        <w:rPr>
          <w:sz w:val="22"/>
        </w:rPr>
      </w:pPr>
      <w:r w:rsidRPr="0080087C">
        <w:rPr>
          <w:sz w:val="22"/>
        </w:rPr>
        <w:t>nesplnenia podmienok uvedených v § 32 ods. 1 zákona o verejnom obstarávaní,</w:t>
      </w:r>
    </w:p>
    <w:p w14:paraId="732C8C97" w14:textId="77777777" w:rsidR="008A7D86" w:rsidRPr="0080087C" w:rsidRDefault="008A7D86" w:rsidP="008A7D86">
      <w:pPr>
        <w:numPr>
          <w:ilvl w:val="0"/>
          <w:numId w:val="11"/>
        </w:numPr>
        <w:spacing w:line="0" w:lineRule="atLeast"/>
        <w:ind w:left="1134" w:hanging="359"/>
        <w:rPr>
          <w:sz w:val="22"/>
        </w:rPr>
      </w:pPr>
      <w:r w:rsidRPr="0080087C">
        <w:rPr>
          <w:sz w:val="22"/>
        </w:rPr>
        <w:t>predloženia neplatných dokladov,</w:t>
      </w:r>
    </w:p>
    <w:p w14:paraId="0F1A69E1" w14:textId="77777777" w:rsidR="008A7D86" w:rsidRPr="0080087C" w:rsidRDefault="008A7D86" w:rsidP="008A7D86">
      <w:pPr>
        <w:numPr>
          <w:ilvl w:val="0"/>
          <w:numId w:val="11"/>
        </w:numPr>
        <w:spacing w:line="0" w:lineRule="atLeast"/>
        <w:ind w:left="1134" w:hanging="359"/>
        <w:rPr>
          <w:sz w:val="22"/>
        </w:rPr>
      </w:pPr>
      <w:r w:rsidRPr="0080087C">
        <w:rPr>
          <w:sz w:val="22"/>
        </w:rPr>
        <w:t>poskytnutia nepravdivých alebo skreslených informácií,</w:t>
      </w:r>
    </w:p>
    <w:p w14:paraId="035C9B4F" w14:textId="77777777" w:rsidR="008A7D86" w:rsidRPr="0080087C" w:rsidRDefault="008A7D86" w:rsidP="008A7D86">
      <w:pPr>
        <w:spacing w:line="238" w:lineRule="auto"/>
        <w:ind w:right="20"/>
        <w:jc w:val="both"/>
        <w:rPr>
          <w:sz w:val="22"/>
        </w:rPr>
      </w:pPr>
    </w:p>
    <w:p w14:paraId="12BECC84" w14:textId="77777777" w:rsidR="008A7D86" w:rsidRPr="0080087C" w:rsidRDefault="008A7D86" w:rsidP="008A7D86">
      <w:pPr>
        <w:spacing w:line="238" w:lineRule="auto"/>
        <w:ind w:right="20"/>
        <w:jc w:val="both"/>
        <w:rPr>
          <w:sz w:val="22"/>
        </w:rPr>
      </w:pPr>
      <w:r w:rsidRPr="0080087C">
        <w:rPr>
          <w:sz w:val="22"/>
        </w:rPr>
        <w:t xml:space="preserve">Subdodávateľ môže začať vykonávanie časti diela iba po písomnom odsúhlasení objednávateľom. </w:t>
      </w:r>
      <w:r w:rsidR="005866B3"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w:t>
      </w:r>
      <w:r w:rsidRPr="0080087C">
        <w:rPr>
          <w:sz w:val="22"/>
        </w:rPr>
        <w:lastRenderedPageBreak/>
        <w:t xml:space="preserve">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3CB89AE0" w14:textId="77777777" w:rsidR="008A7D86" w:rsidRPr="0080087C" w:rsidRDefault="008A7D86" w:rsidP="008A7D86">
      <w:pPr>
        <w:spacing w:line="237" w:lineRule="auto"/>
        <w:ind w:left="851" w:right="20" w:hanging="849"/>
        <w:jc w:val="both"/>
        <w:rPr>
          <w:sz w:val="22"/>
        </w:rPr>
      </w:pPr>
      <w:r w:rsidRPr="0080087C">
        <w:rPr>
          <w:sz w:val="22"/>
        </w:rPr>
        <w:t>16.2</w:t>
      </w:r>
      <w:r w:rsidRPr="0080087C">
        <w:rPr>
          <w:sz w:val="22"/>
        </w:rPr>
        <w:tab/>
        <w:t xml:space="preserve">Zhotoviteľ môže vo výnimočných prípadoch zmeniť, t. j. zvýšiť podiel subdodávok uvedený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w:t>
      </w:r>
      <w:bookmarkStart w:id="2" w:name="page12"/>
      <w:bookmarkEnd w:id="2"/>
      <w:r w:rsidRPr="0080087C">
        <w:rPr>
          <w:sz w:val="22"/>
        </w:rPr>
        <w:t>vykonávania časti diela. V prípade doplnenia subdodávateľa je zhotoviteľ povinný objednávateľovi oznámiť takéhoto subdodávateľa spolu s odôvodnením a s popisom ním vykonávaných prác a to desať kalendárnych dní pred začatím vykonávania časti diela. Takýto subdodávateľ musí spĺňať podmienky uvedené v § 32 ods. 1 zákona o verejnom obstarávaní. Zhotoviteľ objednávateľovi spolu s oznámením o doplnení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111A62B0" w14:textId="77777777" w:rsidR="008A7D86" w:rsidRPr="0080087C" w:rsidRDefault="008A7D86" w:rsidP="008A7D86">
      <w:pPr>
        <w:numPr>
          <w:ilvl w:val="0"/>
          <w:numId w:val="12"/>
        </w:numPr>
        <w:spacing w:line="0" w:lineRule="atLeast"/>
        <w:ind w:left="1276" w:hanging="359"/>
        <w:rPr>
          <w:sz w:val="22"/>
        </w:rPr>
      </w:pPr>
      <w:r w:rsidRPr="0080087C">
        <w:rPr>
          <w:sz w:val="22"/>
        </w:rPr>
        <w:t>nepredloženia dokladov podľa § 32 ods. 2 zákona o verejnom obstarávaní,</w:t>
      </w:r>
    </w:p>
    <w:p w14:paraId="3C48AF36" w14:textId="77777777" w:rsidR="008A7D86" w:rsidRPr="0080087C" w:rsidRDefault="008A7D86" w:rsidP="008A7D86">
      <w:pPr>
        <w:numPr>
          <w:ilvl w:val="0"/>
          <w:numId w:val="12"/>
        </w:numPr>
        <w:spacing w:line="0" w:lineRule="atLeast"/>
        <w:ind w:left="1276" w:hanging="359"/>
        <w:rPr>
          <w:sz w:val="22"/>
        </w:rPr>
      </w:pPr>
      <w:r w:rsidRPr="0080087C">
        <w:rPr>
          <w:sz w:val="22"/>
        </w:rPr>
        <w:t>nesplnenia podmienok uvedených v § 32 ods. 1 zákona o verejnom obstarávaní,</w:t>
      </w:r>
    </w:p>
    <w:p w14:paraId="4B768A13" w14:textId="77777777" w:rsidR="008A7D86" w:rsidRPr="0080087C" w:rsidRDefault="008A7D86" w:rsidP="008A7D86">
      <w:pPr>
        <w:numPr>
          <w:ilvl w:val="0"/>
          <w:numId w:val="12"/>
        </w:numPr>
        <w:spacing w:line="0" w:lineRule="atLeast"/>
        <w:ind w:left="1276" w:hanging="359"/>
        <w:rPr>
          <w:sz w:val="22"/>
        </w:rPr>
      </w:pPr>
      <w:r w:rsidRPr="0080087C">
        <w:rPr>
          <w:sz w:val="22"/>
        </w:rPr>
        <w:t>predloženia neplatných dokladov,</w:t>
      </w:r>
    </w:p>
    <w:p w14:paraId="1D9BE47B" w14:textId="77777777" w:rsidR="008A7D86" w:rsidRPr="0080087C" w:rsidRDefault="008A7D86" w:rsidP="008A7D86">
      <w:pPr>
        <w:numPr>
          <w:ilvl w:val="0"/>
          <w:numId w:val="12"/>
        </w:numPr>
        <w:spacing w:line="0" w:lineRule="atLeast"/>
        <w:ind w:left="1276" w:hanging="359"/>
        <w:rPr>
          <w:sz w:val="22"/>
        </w:rPr>
      </w:pPr>
      <w:r w:rsidRPr="0080087C">
        <w:rPr>
          <w:sz w:val="22"/>
        </w:rPr>
        <w:t>poskytnutia nepravdivých alebo skreslených informácií,</w:t>
      </w:r>
    </w:p>
    <w:p w14:paraId="0098F38B" w14:textId="77777777" w:rsidR="008A7D86" w:rsidRPr="0080087C" w:rsidRDefault="008A7D86" w:rsidP="008A7D86">
      <w:pPr>
        <w:spacing w:line="238" w:lineRule="auto"/>
        <w:ind w:right="20"/>
        <w:jc w:val="both"/>
        <w:rPr>
          <w:sz w:val="22"/>
        </w:rPr>
      </w:pPr>
      <w:r w:rsidRPr="0080087C">
        <w:rPr>
          <w:sz w:val="22"/>
        </w:rPr>
        <w:t xml:space="preserve">Subdodávateľ môže začať vykonávanie časti diela iba po písomnom odsúhlasení objednávateľom. </w:t>
      </w:r>
      <w:r w:rsidR="0099216E"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06C3B919" w14:textId="77777777" w:rsidR="008A7D86" w:rsidRPr="0080087C" w:rsidRDefault="008A7D86" w:rsidP="008A7D86">
      <w:pPr>
        <w:spacing w:line="237" w:lineRule="auto"/>
        <w:ind w:left="851" w:right="20" w:hanging="849"/>
        <w:jc w:val="both"/>
        <w:rPr>
          <w:sz w:val="22"/>
        </w:rPr>
      </w:pPr>
      <w:r w:rsidRPr="0080087C">
        <w:rPr>
          <w:sz w:val="22"/>
        </w:rPr>
        <w:t>16.3</w:t>
      </w:r>
      <w:r w:rsidRPr="0080087C">
        <w:rPr>
          <w:sz w:val="22"/>
        </w:rPr>
        <w:tab/>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1DA09DE5" w14:textId="77777777" w:rsidR="008A7D86" w:rsidRPr="0080087C" w:rsidRDefault="008A7D86" w:rsidP="008A7D86">
      <w:pPr>
        <w:spacing w:before="120"/>
        <w:ind w:left="851" w:right="23" w:hanging="851"/>
        <w:jc w:val="both"/>
        <w:rPr>
          <w:sz w:val="22"/>
        </w:rPr>
      </w:pPr>
      <w:r w:rsidRPr="0080087C">
        <w:rPr>
          <w:sz w:val="22"/>
        </w:rPr>
        <w:t>16.4   Objednávateľ si vyhradzuje právo určených, zodpovedných alebo poverených osôb objednávateľom vykonať kontrolu osôb dodávateľa a osôb subdodávateľov, ktorí vykonávajú zhotovenie diela na stavenisku v súlade s dotknutou zmluvou o dielo.</w:t>
      </w:r>
    </w:p>
    <w:p w14:paraId="35D626CE" w14:textId="77777777" w:rsidR="008A7D86" w:rsidRPr="0080087C" w:rsidRDefault="008A7D86" w:rsidP="00EE493D">
      <w:pPr>
        <w:pStyle w:val="Bezriadkovania"/>
        <w:jc w:val="both"/>
        <w:rPr>
          <w:rFonts w:ascii="Times New Roman" w:hAnsi="Times New Roman" w:cs="Times New Roman"/>
        </w:rPr>
      </w:pPr>
    </w:p>
    <w:p w14:paraId="739B8F67" w14:textId="77777777" w:rsidR="0099216E" w:rsidRPr="0080087C" w:rsidRDefault="0099216E" w:rsidP="0099216E">
      <w:pPr>
        <w:spacing w:line="236" w:lineRule="auto"/>
        <w:jc w:val="both"/>
        <w:rPr>
          <w:sz w:val="22"/>
        </w:rPr>
      </w:pPr>
      <w:r w:rsidRPr="0080087C">
        <w:rPr>
          <w:b/>
          <w:sz w:val="22"/>
        </w:rPr>
        <w:t>17</w:t>
      </w:r>
      <w:r w:rsidRPr="0080087C">
        <w:rPr>
          <w:sz w:val="22"/>
        </w:rPr>
        <w:t>.  Zhotoviteľ vyhlasuje,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w:t>
      </w:r>
    </w:p>
    <w:p w14:paraId="3D8045E4" w14:textId="77777777" w:rsidR="00F46C7E" w:rsidRPr="0080087C" w:rsidRDefault="00F46C7E" w:rsidP="00834015">
      <w:pPr>
        <w:spacing w:after="120"/>
        <w:jc w:val="both"/>
        <w:rPr>
          <w:b/>
          <w:sz w:val="22"/>
          <w:szCs w:val="22"/>
        </w:rPr>
      </w:pPr>
    </w:p>
    <w:p w14:paraId="0E590CF0" w14:textId="77777777" w:rsidR="006C2937" w:rsidRPr="006C2937" w:rsidRDefault="00190B24" w:rsidP="006C2937">
      <w:pPr>
        <w:pStyle w:val="Odstavecseseznamem"/>
        <w:spacing w:before="60"/>
        <w:ind w:left="0"/>
        <w:contextualSpacing w:val="0"/>
        <w:jc w:val="both"/>
        <w:rPr>
          <w:sz w:val="22"/>
          <w:szCs w:val="22"/>
        </w:rPr>
      </w:pPr>
      <w:r w:rsidRPr="006C2937">
        <w:rPr>
          <w:b/>
          <w:sz w:val="22"/>
          <w:szCs w:val="22"/>
        </w:rPr>
        <w:t>1</w:t>
      </w:r>
      <w:r w:rsidR="00F46C7E" w:rsidRPr="006C2937">
        <w:rPr>
          <w:b/>
          <w:sz w:val="22"/>
          <w:szCs w:val="22"/>
        </w:rPr>
        <w:t>8</w:t>
      </w:r>
      <w:r w:rsidR="00834015" w:rsidRPr="006C2937">
        <w:rPr>
          <w:b/>
          <w:sz w:val="22"/>
          <w:szCs w:val="22"/>
        </w:rPr>
        <w:t>.</w:t>
      </w:r>
      <w:r w:rsidRPr="006C2937">
        <w:rPr>
          <w:sz w:val="22"/>
          <w:szCs w:val="22"/>
        </w:rPr>
        <w:t xml:space="preserve">   </w:t>
      </w:r>
      <w:r w:rsidR="006C2937" w:rsidRPr="006C2937">
        <w:rPr>
          <w:sz w:val="22"/>
          <w:szCs w:val="22"/>
        </w:rPr>
        <w:t>Zhotoviteľ je povinný:</w:t>
      </w:r>
    </w:p>
    <w:p w14:paraId="09520E76"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dodržiavať technickú a odbornú spôsobilosť, ktorú preukázal certifikátmi, osvedčeniami alebo ekvivalentnými dokladmi predloženými vo svojej ponuke vo verejnom obstarávaní v zmysle § 34 ods. 1 písm. d) a písm. h) ZVO. </w:t>
      </w:r>
    </w:p>
    <w:p w14:paraId="2C016BFB"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4D984EFB" w14:textId="77777777" w:rsidR="006C2937" w:rsidRPr="006C2937" w:rsidRDefault="006C2937" w:rsidP="006C2937">
      <w:pPr>
        <w:pStyle w:val="Odstavecseseznamem"/>
        <w:numPr>
          <w:ilvl w:val="0"/>
          <w:numId w:val="21"/>
        </w:numPr>
        <w:jc w:val="both"/>
        <w:rPr>
          <w:sz w:val="22"/>
          <w:szCs w:val="22"/>
        </w:rPr>
      </w:pPr>
      <w:r w:rsidRPr="006C2937">
        <w:rPr>
          <w:sz w:val="22"/>
          <w:szCs w:val="22"/>
        </w:rPr>
        <w:t>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671AC202" w14:textId="77777777" w:rsidR="006C2937" w:rsidRPr="006C2937" w:rsidRDefault="006C2937" w:rsidP="006C2937">
      <w:pPr>
        <w:pStyle w:val="Odstavecseseznamem"/>
        <w:numPr>
          <w:ilvl w:val="0"/>
          <w:numId w:val="21"/>
        </w:numPr>
        <w:jc w:val="both"/>
        <w:rPr>
          <w:sz w:val="22"/>
          <w:szCs w:val="22"/>
        </w:rPr>
      </w:pPr>
      <w:r w:rsidRPr="006C2937">
        <w:rPr>
          <w:sz w:val="22"/>
          <w:szCs w:val="22"/>
        </w:rPr>
        <w:lastRenderedPageBreak/>
        <w:t xml:space="preserve">v prípade vzniku objektívnej skutočnosti v zmysle bodov b) a c) je Zhotoviteľ povinný informovať o tejto skutočnosti Objednávateľa najneskôr do 3 pracovných dní od vzniku tejto skutočnosti.  </w:t>
      </w:r>
    </w:p>
    <w:p w14:paraId="0891A3DE" w14:textId="39D09922" w:rsidR="006C2937" w:rsidRPr="006C2937" w:rsidRDefault="006C2937" w:rsidP="006C2937">
      <w:pPr>
        <w:pStyle w:val="Odstavecseseznamem"/>
        <w:numPr>
          <w:ilvl w:val="0"/>
          <w:numId w:val="21"/>
        </w:numPr>
        <w:jc w:val="both"/>
        <w:rPr>
          <w:sz w:val="22"/>
          <w:szCs w:val="22"/>
        </w:rPr>
      </w:pPr>
      <w:r w:rsidRPr="006C2937">
        <w:rPr>
          <w:sz w:val="22"/>
          <w:szCs w:val="22"/>
        </w:rPr>
        <w:t xml:space="preserve">Zhotoviteľ je povinný v Prílohe č. </w:t>
      </w:r>
      <w:r w:rsidR="00374E4C">
        <w:rPr>
          <w:sz w:val="22"/>
          <w:szCs w:val="22"/>
        </w:rPr>
        <w:t>7</w:t>
      </w:r>
      <w:r w:rsidRPr="006C2937">
        <w:rPr>
          <w:sz w:val="22"/>
          <w:szCs w:val="22"/>
        </w:rPr>
        <w:t xml:space="preserve"> Zmluvy o dielo uviesť informácie o „iných osobách“, zdroje a kapacity ktorých bude využívať pri realizácii Diela počas platnosti tejto Zmluvy.</w:t>
      </w:r>
    </w:p>
    <w:p w14:paraId="629BE376" w14:textId="54033045" w:rsidR="007C6E11" w:rsidRDefault="007C6E11" w:rsidP="00834015">
      <w:pPr>
        <w:spacing w:after="120"/>
        <w:jc w:val="both"/>
        <w:rPr>
          <w:sz w:val="20"/>
          <w:szCs w:val="22"/>
        </w:rPr>
      </w:pPr>
    </w:p>
    <w:p w14:paraId="2C7E5074" w14:textId="7F7857BD" w:rsidR="003E1ED1" w:rsidRPr="0080087C" w:rsidRDefault="00B40173" w:rsidP="003E1ED1">
      <w:pPr>
        <w:tabs>
          <w:tab w:val="num" w:pos="786"/>
        </w:tabs>
        <w:spacing w:after="120"/>
        <w:jc w:val="both"/>
      </w:pPr>
      <w:r>
        <w:rPr>
          <w:rFonts w:eastAsiaTheme="minorHAnsi"/>
          <w:sz w:val="22"/>
          <w:szCs w:val="22"/>
          <w:lang w:eastAsia="en-US"/>
        </w:rPr>
        <w:t xml:space="preserve">19. </w:t>
      </w:r>
      <w:bookmarkStart w:id="3" w:name="_Hlk89238217"/>
      <w:r w:rsidRPr="00B40173">
        <w:rPr>
          <w:rFonts w:eastAsiaTheme="minorHAnsi"/>
          <w:sz w:val="22"/>
          <w:szCs w:val="22"/>
          <w:lang w:eastAsia="en-US"/>
        </w:rPr>
        <w:t>Zhotoviteľ prehlasuje, že disponuje alebo bude disponovať osobou zodpovednou za zhodnocovanie odpadov v súlade s § 97 ods. 1 písm. h) zákona č. 79/2015 Z. z. Zákon o odpadoch a o zmene a doplnení niektorých zákonov, čo preukáže objednávateľovi súhlasom alebo iným ekvivalentným dokladom do 7 kalendárnych dní od prevzatia staveniska.</w:t>
      </w:r>
      <w:bookmarkEnd w:id="3"/>
    </w:p>
    <w:p w14:paraId="5FA1E669"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 Stavenisko</w:t>
      </w:r>
    </w:p>
    <w:p w14:paraId="61113BA9" w14:textId="77777777" w:rsidR="00EE493D" w:rsidRPr="0080087C" w:rsidRDefault="00EE493D" w:rsidP="00EE493D">
      <w:pPr>
        <w:pStyle w:val="Bezriadkovania"/>
        <w:jc w:val="center"/>
        <w:rPr>
          <w:rFonts w:ascii="Times New Roman" w:hAnsi="Times New Roman" w:cs="Times New Roman"/>
          <w:b/>
        </w:rPr>
      </w:pPr>
    </w:p>
    <w:p w14:paraId="6D2AA35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v prípade staveniska bude postupovať v súlade s ustanovením zákona č. 50/1976 Zb. o územnom plánovaní a stavebnom poriadku v znení neskorších predpisov – (stavebný zákon) a ustanoveniami § 13 vyhlášky MŽP SR č. 532/2002 Z. z., ktorou sa ustanovujú podrobnosti o všeobecných technických požiadavkách na výstavbu a o všeobecných technických požiadavkách na stavby užívané osobami s obmedzenou schopnosťou pohybu a orientácie a nariadením vlády č. 396/2006 Z. z. o minimálnych bezpečnostných a zdravotných požiadavkách na stavenisko. </w:t>
      </w:r>
    </w:p>
    <w:p w14:paraId="17C98F2F" w14:textId="77777777" w:rsidR="00EE493D" w:rsidRPr="0080087C" w:rsidRDefault="00EE493D" w:rsidP="00EE493D">
      <w:pPr>
        <w:pStyle w:val="Bezriadkovania"/>
        <w:jc w:val="both"/>
        <w:rPr>
          <w:rFonts w:ascii="Times New Roman" w:hAnsi="Times New Roman" w:cs="Times New Roman"/>
        </w:rPr>
      </w:pPr>
    </w:p>
    <w:p w14:paraId="2A86CFAC"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Zhotoviteľ zodpovedá za čistotu komunikácií, po ktorých dováža materiál a mechanizmy a za poriadok a bezpečnosť na stavbe. Prípadné škody z porušenia tejto povinnosti uhradí zhotoviteľ. </w:t>
      </w:r>
    </w:p>
    <w:p w14:paraId="10D9CBE9" w14:textId="77777777" w:rsidR="00EE493D" w:rsidRPr="0080087C" w:rsidRDefault="00EE493D" w:rsidP="00EE493D">
      <w:pPr>
        <w:pStyle w:val="Bezriadkovania"/>
        <w:jc w:val="both"/>
        <w:rPr>
          <w:rFonts w:ascii="Times New Roman" w:hAnsi="Times New Roman" w:cs="Times New Roman"/>
        </w:rPr>
      </w:pPr>
    </w:p>
    <w:p w14:paraId="0E7055A1" w14:textId="20ABE146"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Zhotoviteľ zodpovedá za ochranu životného prostredia i okolitých priestorov a dodržiavanie nočného a nedeľného pokoja. </w:t>
      </w:r>
    </w:p>
    <w:p w14:paraId="7CEDFF49" w14:textId="516790F3" w:rsidR="00F71D6B" w:rsidRPr="0080087C" w:rsidRDefault="00F71D6B" w:rsidP="00EE493D">
      <w:pPr>
        <w:pStyle w:val="Bezriadkovania"/>
        <w:jc w:val="both"/>
        <w:rPr>
          <w:rFonts w:ascii="Times New Roman" w:hAnsi="Times New Roman" w:cs="Times New Roman"/>
        </w:rPr>
      </w:pPr>
    </w:p>
    <w:p w14:paraId="6CD3648E" w14:textId="15F5BFC4" w:rsidR="00151293" w:rsidRPr="0080087C" w:rsidRDefault="00F71D6B" w:rsidP="00151293">
      <w:pPr>
        <w:pStyle w:val="Bezriadkovania"/>
        <w:jc w:val="both"/>
        <w:rPr>
          <w:rFonts w:ascii="Times New Roman" w:hAnsi="Times New Roman" w:cs="Times New Roman"/>
        </w:rPr>
      </w:pPr>
      <w:r w:rsidRPr="0080087C">
        <w:rPr>
          <w:rFonts w:ascii="Times New Roman" w:hAnsi="Times New Roman" w:cs="Times New Roman"/>
          <w:b/>
          <w:bCs/>
        </w:rPr>
        <w:t>4.</w:t>
      </w:r>
      <w:r w:rsidRPr="0080087C">
        <w:rPr>
          <w:rFonts w:ascii="Times New Roman" w:hAnsi="Times New Roman" w:cs="Times New Roman"/>
        </w:rPr>
        <w:t xml:space="preserve"> Zhotoviteľ </w:t>
      </w:r>
      <w:r w:rsidR="00151293" w:rsidRPr="0080087C">
        <w:rPr>
          <w:rFonts w:ascii="Times New Roman" w:hAnsi="Times New Roman" w:cs="Times New Roman"/>
        </w:rPr>
        <w:t>zriadi stavenisko tak, že neobmedzí</w:t>
      </w:r>
      <w:r w:rsidRPr="0080087C">
        <w:rPr>
          <w:rFonts w:ascii="Times New Roman" w:hAnsi="Times New Roman" w:cs="Times New Roman"/>
        </w:rPr>
        <w:t xml:space="preserve"> </w:t>
      </w:r>
      <w:r w:rsidR="00151293" w:rsidRPr="0080087C">
        <w:rPr>
          <w:rFonts w:ascii="Times New Roman" w:hAnsi="Times New Roman" w:cs="Times New Roman"/>
        </w:rPr>
        <w:t>právo prechodu a prejazdu počas výstavby, v prospech vlastníkov nehnuteľností:</w:t>
      </w:r>
    </w:p>
    <w:p w14:paraId="29CA81B1" w14:textId="10D23F4F" w:rsidR="00F71D6B" w:rsidRPr="0080087C" w:rsidRDefault="00F71D6B" w:rsidP="00151293">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2856</w:t>
      </w:r>
    </w:p>
    <w:p w14:paraId="58DE2F47" w14:textId="53D0663D"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 xml:space="preserve">Spoločnosť FIREZ </w:t>
      </w:r>
      <w:proofErr w:type="spellStart"/>
      <w:r w:rsidRPr="0080087C">
        <w:rPr>
          <w:rFonts w:ascii="Times New Roman" w:hAnsi="Times New Roman" w:cs="Times New Roman"/>
        </w:rPr>
        <w:t>s.r.o</w:t>
      </w:r>
      <w:proofErr w:type="spellEnd"/>
      <w:r w:rsidRPr="0080087C">
        <w:rPr>
          <w:rFonts w:ascii="Times New Roman" w:hAnsi="Times New Roman" w:cs="Times New Roman"/>
        </w:rPr>
        <w:t>. - pozemky evidované na LV 2737</w:t>
      </w:r>
    </w:p>
    <w:p w14:paraId="5EC897AC" w14:textId="7CEF1C68"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Nagy Imrich NAJUMI - pozemky evidované na LV 3258</w:t>
      </w:r>
    </w:p>
    <w:p w14:paraId="506F9C5E" w14:textId="7C21B159"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 xml:space="preserve">SOCARCH </w:t>
      </w:r>
      <w:proofErr w:type="spellStart"/>
      <w:r w:rsidRPr="0080087C">
        <w:rPr>
          <w:rFonts w:ascii="Times New Roman" w:hAnsi="Times New Roman" w:cs="Times New Roman"/>
        </w:rPr>
        <w:t>s.r.o</w:t>
      </w:r>
      <w:proofErr w:type="spellEnd"/>
      <w:r w:rsidRPr="0080087C">
        <w:rPr>
          <w:rFonts w:ascii="Times New Roman" w:hAnsi="Times New Roman" w:cs="Times New Roman"/>
        </w:rPr>
        <w:t xml:space="preserve"> - pozemky evidované na LV 3253</w:t>
      </w:r>
    </w:p>
    <w:p w14:paraId="64CE97CA" w14:textId="339D8F01"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2569</w:t>
      </w:r>
    </w:p>
    <w:p w14:paraId="64A211D3" w14:textId="3E83F3F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2817</w:t>
      </w:r>
    </w:p>
    <w:p w14:paraId="0D3096D1" w14:textId="6732A24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2477</w:t>
      </w:r>
    </w:p>
    <w:p w14:paraId="0691CCDF" w14:textId="77777777" w:rsidR="00EE493D" w:rsidRPr="0080087C" w:rsidRDefault="00EE493D" w:rsidP="00EE493D">
      <w:pPr>
        <w:pStyle w:val="Bezriadkovania"/>
        <w:jc w:val="both"/>
        <w:rPr>
          <w:rFonts w:ascii="Times New Roman" w:hAnsi="Times New Roman" w:cs="Times New Roman"/>
        </w:rPr>
      </w:pPr>
    </w:p>
    <w:p w14:paraId="226D302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VIII. Stavebný denník</w:t>
      </w:r>
    </w:p>
    <w:p w14:paraId="51DCF0EE" w14:textId="77777777" w:rsidR="00EE493D" w:rsidRPr="0080087C" w:rsidRDefault="00EE493D" w:rsidP="00EE493D">
      <w:pPr>
        <w:pStyle w:val="Bezriadkovania"/>
        <w:jc w:val="center"/>
        <w:rPr>
          <w:rFonts w:ascii="Times New Roman" w:hAnsi="Times New Roman" w:cs="Times New Roman"/>
          <w:b/>
        </w:rPr>
      </w:pPr>
    </w:p>
    <w:p w14:paraId="2413AD1C" w14:textId="4F7FB9D8"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1. </w:t>
      </w:r>
      <w:r w:rsidRPr="0080087C">
        <w:rPr>
          <w:rFonts w:ascii="Times New Roman" w:hAnsi="Times New Roman" w:cs="Times New Roman"/>
        </w:rPr>
        <w:t>Odo dňa odovzdania staveniska je zhotoviteľ povinný viesť stavebný denník. Do stavebného denníka sa zapisujú všetky skutočnosti rozhodné pre plnenie zmluvy</w:t>
      </w:r>
      <w:r w:rsidR="001059B1" w:rsidRPr="0080087C">
        <w:rPr>
          <w:rFonts w:ascii="Times New Roman" w:hAnsi="Times New Roman" w:cs="Times New Roman"/>
        </w:rPr>
        <w:t xml:space="preserve"> </w:t>
      </w:r>
      <w:r w:rsidRPr="0080087C">
        <w:rPr>
          <w:rFonts w:ascii="Times New Roman" w:hAnsi="Times New Roman" w:cs="Times New Roman"/>
        </w:rPr>
        <w:t xml:space="preserve">(najmä údaje o časovom postupe prác a ich akosti, zdôvodnenie odchýlok vykonávaných prác od projektovej dokumentácie, údaje dôležité na posúdenie hospodárnosti prác a ich posúdenie orgánmi štátnej správy…) </w:t>
      </w:r>
    </w:p>
    <w:p w14:paraId="21E4CC10" w14:textId="77777777" w:rsidR="00EE493D" w:rsidRPr="0080087C" w:rsidRDefault="00EE493D" w:rsidP="00EE493D">
      <w:pPr>
        <w:pStyle w:val="Bezriadkovania"/>
        <w:jc w:val="both"/>
        <w:rPr>
          <w:rFonts w:ascii="Times New Roman" w:hAnsi="Times New Roman" w:cs="Times New Roman"/>
        </w:rPr>
      </w:pPr>
    </w:p>
    <w:p w14:paraId="617540D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má právo k zápisom uvádzať svoje stanovisko. V priebehu pracovného času musí byť denník na stavbe trvale prístupný. Povinnosť viesť stavebný denník sa končí odovzdaním a prevzatím riadne dokončeného diela, resp. odstránením nedostatkov a nedorobkov podľa Preberacieho protokolu o odovzdaní a prevzatí verejnej práce. </w:t>
      </w:r>
    </w:p>
    <w:p w14:paraId="6A44D5A3" w14:textId="77777777" w:rsidR="00EE493D" w:rsidRPr="0080087C" w:rsidRDefault="00EE493D" w:rsidP="00EE493D">
      <w:pPr>
        <w:pStyle w:val="Bezriadkovania"/>
        <w:jc w:val="both"/>
        <w:rPr>
          <w:rFonts w:ascii="Times New Roman" w:hAnsi="Times New Roman" w:cs="Times New Roman"/>
        </w:rPr>
      </w:pPr>
    </w:p>
    <w:p w14:paraId="6DC4B92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Stavbyvedúci a odborný dozor objednávateľa budú určení a zapísaný do stavebného denníka pri odovzdaní a prevzatí staveniska. Ku zmenám osôb poverených výkonom funkcie stavbyvedúceho a odborného dozoru objednávateľa alebo rozsahu ich oprávnenia postačí písomné oznámenie druhej zmluvnej strane doporučeným listom, resp. oznámením na kontrolnom dni a uvedením do zápisu z kontrolného dňa. </w:t>
      </w:r>
    </w:p>
    <w:p w14:paraId="2EFF5546" w14:textId="77777777" w:rsidR="00EE493D" w:rsidRPr="0080087C" w:rsidRDefault="00EE493D" w:rsidP="00EE493D">
      <w:pPr>
        <w:pStyle w:val="Bezriadkovania"/>
        <w:jc w:val="both"/>
        <w:rPr>
          <w:rFonts w:ascii="Times New Roman" w:hAnsi="Times New Roman" w:cs="Times New Roman"/>
        </w:rPr>
      </w:pPr>
    </w:p>
    <w:p w14:paraId="1477251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Stavebný denník sa skladá z úvodných listov, z denných záznamov a príloh. </w:t>
      </w:r>
    </w:p>
    <w:p w14:paraId="39D6A1D9" w14:textId="77777777" w:rsidR="00EE493D" w:rsidRPr="0080087C" w:rsidRDefault="00EE493D" w:rsidP="00EE493D">
      <w:pPr>
        <w:pStyle w:val="Bezriadkovania"/>
        <w:jc w:val="both"/>
        <w:rPr>
          <w:rFonts w:ascii="Times New Roman" w:hAnsi="Times New Roman" w:cs="Times New Roman"/>
        </w:rPr>
      </w:pPr>
    </w:p>
    <w:p w14:paraId="7A0BC80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w:t>
      </w:r>
      <w:r w:rsidRPr="0080087C">
        <w:rPr>
          <w:rFonts w:ascii="Times New Roman" w:hAnsi="Times New Roman" w:cs="Times New Roman"/>
          <w:bCs/>
        </w:rPr>
        <w:t xml:space="preserve">Úvodné listy obsahujú: </w:t>
      </w:r>
    </w:p>
    <w:p w14:paraId="3106090A"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lastRenderedPageBreak/>
        <w:t xml:space="preserve">Základný list, v ktorom sú uvedené: názov a sídlo objednávateľa, generálneho projektanta, zhotoviteľa, odborného dozoru objednávateľa a zmeny týchto údajov, </w:t>
      </w:r>
    </w:p>
    <w:p w14:paraId="4F95A391"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identifikačné údaje stavby podľa projektovej dokumentácie, </w:t>
      </w:r>
    </w:p>
    <w:p w14:paraId="3AB0D0D6"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zmlúv, vrátane ich dodatkov, </w:t>
      </w:r>
    </w:p>
    <w:p w14:paraId="2C486F72"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zoznam dokladov a úradných opatrení týkajúcich sa stavby, jej zmien a doplnkov </w:t>
      </w:r>
    </w:p>
    <w:p w14:paraId="71E829C0"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skúšok každého druhu. </w:t>
      </w:r>
    </w:p>
    <w:p w14:paraId="72969392" w14:textId="77777777" w:rsidR="00EE493D" w:rsidRPr="0080087C" w:rsidRDefault="00EE493D" w:rsidP="00EE493D">
      <w:pPr>
        <w:pStyle w:val="Bezriadkovania"/>
        <w:jc w:val="both"/>
        <w:rPr>
          <w:rFonts w:ascii="Times New Roman" w:hAnsi="Times New Roman" w:cs="Times New Roman"/>
        </w:rPr>
      </w:pPr>
    </w:p>
    <w:p w14:paraId="15A84CB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w:t>
      </w:r>
      <w:r w:rsidRPr="0080087C">
        <w:rPr>
          <w:rFonts w:ascii="Times New Roman" w:hAnsi="Times New Roman" w:cs="Times New Roman"/>
          <w:bCs/>
        </w:rPr>
        <w:t xml:space="preserve">Denné záznamy: </w:t>
      </w:r>
    </w:p>
    <w:p w14:paraId="7494BC8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sa píšu do knihy s očíslovanými listami jednak pevnými a jednak perforovanými na dva oddeliteľné priepisy, pokiaľ sa strany nedohodnú na väčšom počte priepisov. Perforované listy sa číslujú zhodne s pevnými listami. Denné záznamy sa môžu písať aj na voľné listy s priepismi očíslovanými a s dátumom zhodným s originálom. </w:t>
      </w:r>
    </w:p>
    <w:p w14:paraId="0910BCDE" w14:textId="77777777" w:rsidR="00EE493D" w:rsidRPr="0080087C" w:rsidRDefault="00EE493D" w:rsidP="00EE493D">
      <w:pPr>
        <w:pStyle w:val="Bezriadkovania"/>
        <w:jc w:val="both"/>
        <w:rPr>
          <w:rFonts w:ascii="Times New Roman" w:hAnsi="Times New Roman" w:cs="Times New Roman"/>
        </w:rPr>
      </w:pPr>
    </w:p>
    <w:p w14:paraId="622A4B0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c</w:t>
      </w:r>
      <w:r w:rsidRPr="0080087C">
        <w:rPr>
          <w:rFonts w:ascii="Times New Roman" w:hAnsi="Times New Roman" w:cs="Times New Roman"/>
          <w:bCs/>
        </w:rPr>
        <w:t xml:space="preserve">.) Prílohy: </w:t>
      </w:r>
    </w:p>
    <w:p w14:paraId="0B8CC56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v denníku sa vyznačia doklady, ktoré sa v jednom vyhotovení (buď v prvopise, alebo odpise) ukladajú priamo na stavenisku. Ide najmä o: </w:t>
      </w:r>
    </w:p>
    <w:p w14:paraId="327DB7F1"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osobitné výkresy dokumentácie a odchýlky od projektovej dokumentácie (ak bola vypracovaná), </w:t>
      </w:r>
    </w:p>
    <w:p w14:paraId="1C0662E2"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rozhodnutia orgánov a organizácií k prekopávkam, zmenám dopravných značení, </w:t>
      </w:r>
    </w:p>
    <w:p w14:paraId="3C0C32C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záznam o zameraní skutkového stavu podzemných vedení správcom siete, </w:t>
      </w:r>
    </w:p>
    <w:p w14:paraId="3B049206"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priebežné záznamy o skúškach realizovaných zhotoviteľom na overenie kvality diela, </w:t>
      </w:r>
    </w:p>
    <w:p w14:paraId="3962BD9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kontrolné zamerania počas montáže – výškové, osové a polohové, </w:t>
      </w:r>
    </w:p>
    <w:p w14:paraId="1C0FC8F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zápisy z kontrolných dní. </w:t>
      </w:r>
    </w:p>
    <w:p w14:paraId="249D31F4" w14:textId="77777777" w:rsidR="00EE493D" w:rsidRPr="0080087C" w:rsidRDefault="00EE493D" w:rsidP="00EE493D">
      <w:pPr>
        <w:pStyle w:val="Bezriadkovania"/>
        <w:jc w:val="both"/>
        <w:rPr>
          <w:rFonts w:ascii="Times New Roman" w:hAnsi="Times New Roman" w:cs="Times New Roman"/>
        </w:rPr>
      </w:pPr>
    </w:p>
    <w:p w14:paraId="3D92140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Denné záznamy čitateľne zapisuje a podpisuje stavbyvedúci, prípadne jeho zástupca v ten deň, keď sa práce vykonali, alebo keď nastali okolnosti, ktoré sú predmetom zápisu. Len výnimočne, s uvedením dôvodu, môže tak urobiť nasledujúci deň. Pri denných záznamoch sa nesmú vynechať voľné miesta. Okrem stavbyvedúceho môže robiť záznamy v denníku odborný dozor objednávateľa, pracovník generálneho projektanta poverený výkonom autorského dozoru, ďalej orgány štátneho stavebného dohľadu, prípadne iné príslušné orgány štátnej správy a na to splnomocnení zástupcovia objednávateľa a zhotovovateľa. </w:t>
      </w:r>
    </w:p>
    <w:p w14:paraId="28179887" w14:textId="77777777" w:rsidR="00EE493D" w:rsidRPr="0080087C" w:rsidRDefault="00EE493D" w:rsidP="00EE493D">
      <w:pPr>
        <w:pStyle w:val="Bezriadkovania"/>
        <w:jc w:val="both"/>
        <w:rPr>
          <w:rFonts w:ascii="Times New Roman" w:hAnsi="Times New Roman" w:cs="Times New Roman"/>
        </w:rPr>
      </w:pPr>
    </w:p>
    <w:p w14:paraId="2C434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stavbyvedúci nesúhlasí s vykonaným záznamom objednávateľa alebo generálneho projektanta, je povinný pripojiť k záznamu do 3-och pracovných dní svoje vyjadrenie. O tomto nesúhlasnom zápise upovedomí aj zástupcu objednávateľa a to v lehote najneskôr do troch kalendárnych dní od zápisu. V prípade, že vyjadrenie pripojené nebude, má sa za to, že s obsahom záznamu súhlasí. </w:t>
      </w:r>
    </w:p>
    <w:p w14:paraId="2BC13918" w14:textId="77777777" w:rsidR="00EE493D" w:rsidRPr="0080087C" w:rsidRDefault="00EE493D" w:rsidP="00EE493D">
      <w:pPr>
        <w:pStyle w:val="Bezriadkovania"/>
        <w:jc w:val="both"/>
        <w:rPr>
          <w:rFonts w:ascii="Times New Roman" w:hAnsi="Times New Roman" w:cs="Times New Roman"/>
          <w:b/>
        </w:rPr>
      </w:pPr>
    </w:p>
    <w:p w14:paraId="2EB829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najmenej raz do týždňa preukázateľne doručiť objednávateľovi prepis záznamov zo stavebného denníka. Ak objednávateľ s obsahom záznamu nesúhlasí, je povinný preukázateľne doručiť svoje pripomienky zhotoviteľovi do 1 kalendárneho týždňa od doručenia záznamu, inak sa predpokladá, že s obsahom záznamu súhlasí. </w:t>
      </w:r>
    </w:p>
    <w:p w14:paraId="6A200721" w14:textId="77777777" w:rsidR="00EE493D" w:rsidRPr="0080087C" w:rsidRDefault="00EE493D" w:rsidP="00EE493D">
      <w:pPr>
        <w:pStyle w:val="Bezriadkovania"/>
        <w:jc w:val="both"/>
        <w:rPr>
          <w:rFonts w:ascii="Times New Roman" w:hAnsi="Times New Roman" w:cs="Times New Roman"/>
        </w:rPr>
      </w:pPr>
    </w:p>
    <w:p w14:paraId="69BE5A3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je povinný uložiť, pre svoje potreby, druhý prepis denných záznamov oddelene od originálu tak, aby bol k dispozícii v prípade straty alebo zničenia originálu počas realizácie stavby. Originál a v prípade jeho straty, zničenia alebo poškodenia druhý prepis, bude pri konaní o odovzdaní a prevzatí stavby odovzdaný zhotoviteľovi. Objednávateľovi ostáva prvý prepis stavebného denníka. </w:t>
      </w:r>
    </w:p>
    <w:p w14:paraId="46972EDE" w14:textId="77777777" w:rsidR="00834015" w:rsidRPr="0080087C" w:rsidRDefault="00834015" w:rsidP="00EE493D">
      <w:pPr>
        <w:pStyle w:val="Bezriadkovania"/>
        <w:jc w:val="both"/>
        <w:rPr>
          <w:rFonts w:ascii="Times New Roman" w:hAnsi="Times New Roman" w:cs="Times New Roman"/>
        </w:rPr>
      </w:pPr>
    </w:p>
    <w:p w14:paraId="30EDDA68"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IX. Zakrývanie prác</w:t>
      </w:r>
    </w:p>
    <w:p w14:paraId="2FE0A6DE" w14:textId="77777777" w:rsidR="00EE493D" w:rsidRPr="0080087C" w:rsidRDefault="00EE493D" w:rsidP="00EE493D">
      <w:pPr>
        <w:pStyle w:val="Bezriadkovania"/>
        <w:jc w:val="center"/>
        <w:rPr>
          <w:rFonts w:ascii="Times New Roman" w:hAnsi="Times New Roman" w:cs="Times New Roman"/>
          <w:b/>
        </w:rPr>
      </w:pPr>
    </w:p>
    <w:p w14:paraId="586E596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vyzvať odborný dozor objednávateľa na preverenie prác, ktoré budú ďalším postupom zhotoviteľa zakryté, alebo sa stanú neprístupnými. Výzvu sa zhotoviteľ zaväzuje doručiť odbornému dozoru objednávateľa písomne, a to najmenej 3 pracovné dni vopred. Výzva sa rovnako môže uskutočniť formou zápisu v stavebnom denníku, ak takýto zápis odborný dozor objednávateľa podpíše po predchádzajúcom vyzvaní zhotoviteľa. </w:t>
      </w:r>
    </w:p>
    <w:p w14:paraId="1C67CA10" w14:textId="77777777" w:rsidR="00EE493D" w:rsidRPr="0080087C" w:rsidRDefault="00EE493D" w:rsidP="00EE493D">
      <w:pPr>
        <w:pStyle w:val="Bezriadkovania"/>
        <w:rPr>
          <w:rFonts w:ascii="Times New Roman" w:hAnsi="Times New Roman" w:cs="Times New Roman"/>
        </w:rPr>
      </w:pPr>
    </w:p>
    <w:p w14:paraId="54BF89E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 Odovzdanie a prevzatie diela</w:t>
      </w:r>
    </w:p>
    <w:p w14:paraId="531A1E56" w14:textId="77777777" w:rsidR="00EE493D" w:rsidRPr="0080087C" w:rsidRDefault="00EE493D" w:rsidP="00EE493D">
      <w:pPr>
        <w:pStyle w:val="Bezriadkovania"/>
        <w:jc w:val="center"/>
        <w:rPr>
          <w:rFonts w:ascii="Times New Roman" w:hAnsi="Times New Roman" w:cs="Times New Roman"/>
          <w:b/>
        </w:rPr>
      </w:pPr>
    </w:p>
    <w:p w14:paraId="2C0AA4A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plní svoju povinnosť vykonať dielo jeho riadnym ukončením a odovzdaním objednávateľovi na základe preberacieho protokolu o odovzdaní a prevzatí verejnej práce (diela) podľa prílohy č. 3 vyhlášky MV a RR SR č. 83/2008 Z. z., ktorou sa vykonáva zákon č. 254/1998 Z. z. o verejných prácach v znení zákona č. 260/2007 Z. z.. </w:t>
      </w:r>
    </w:p>
    <w:p w14:paraId="2F5B8B96" w14:textId="77777777" w:rsidR="00EE493D" w:rsidRPr="0080087C" w:rsidRDefault="00EE493D" w:rsidP="00EE493D">
      <w:pPr>
        <w:pStyle w:val="Bezriadkovania"/>
        <w:jc w:val="both"/>
        <w:rPr>
          <w:rFonts w:ascii="Times New Roman" w:hAnsi="Times New Roman" w:cs="Times New Roman"/>
        </w:rPr>
      </w:pPr>
    </w:p>
    <w:p w14:paraId="6606C91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naďalej plynie doba realizácie predmetu zmluvy. Ak týmto spôsobom dôjde k prekročeniu lehoty uvedenej v čl. III bod 1. alebo 2. tejto zmluvy, bude zhotoviteľ v omeškaní s odovzdaním diela. Zhotoviteľ môže opätovne oznámiť ukončenie diela a vyzvať objednávateľa na začatie preberacieho konania až po riadnom odstránení vád a nedorobkov. Za deň ukončenia stavebných prác bude považovaný deň doručenia oznámenia zhotoviteľa o ukončení diela a po odstránení vád uvedených v zápise. </w:t>
      </w:r>
    </w:p>
    <w:p w14:paraId="2D5C6745" w14:textId="77777777" w:rsidR="00EE493D" w:rsidRPr="0080087C" w:rsidRDefault="00EE493D" w:rsidP="00EE493D">
      <w:pPr>
        <w:pStyle w:val="Bezriadkovania"/>
        <w:jc w:val="both"/>
        <w:rPr>
          <w:rFonts w:ascii="Times New Roman" w:hAnsi="Times New Roman" w:cs="Times New Roman"/>
        </w:rPr>
      </w:pPr>
    </w:p>
    <w:p w14:paraId="4CF2909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Pripravenosť na odovzdanie diela je zhotoviteľ povinný objednávateľovi oznámiť písomne doporučeným listom najneskôr 3 kalendárne dni vopred, alebo oznámením do Zápisu na kontrolnom dni. </w:t>
      </w:r>
    </w:p>
    <w:p w14:paraId="10A1D87C" w14:textId="77777777" w:rsidR="00EE493D" w:rsidRPr="0080087C" w:rsidRDefault="00EE493D" w:rsidP="00EE493D">
      <w:pPr>
        <w:pStyle w:val="Bezriadkovania"/>
        <w:jc w:val="both"/>
        <w:rPr>
          <w:rFonts w:ascii="Times New Roman" w:hAnsi="Times New Roman" w:cs="Times New Roman"/>
        </w:rPr>
      </w:pPr>
    </w:p>
    <w:p w14:paraId="2BFAC88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Objednávateľ prizve na preberacie konanie zástupcov osôb zúčastnených na realizácii stavby, najmä zástupcov zhotoviteľa a odborného dozoru. </w:t>
      </w:r>
    </w:p>
    <w:p w14:paraId="4EEC3883" w14:textId="77777777" w:rsidR="00EE493D" w:rsidRPr="0080087C" w:rsidRDefault="00EE493D" w:rsidP="00EE493D">
      <w:pPr>
        <w:pStyle w:val="Bezriadkovania"/>
        <w:jc w:val="both"/>
        <w:rPr>
          <w:rFonts w:ascii="Times New Roman" w:hAnsi="Times New Roman" w:cs="Times New Roman"/>
        </w:rPr>
      </w:pPr>
    </w:p>
    <w:p w14:paraId="5740E66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je povinný pri odovzdaní diela usporiadať stroje, výrobné zariadenia, zvyšný materiál a zlikvidovať odpady na stavenisku tak, aby bolo možné toto riadne prevziať a používať s tým, že stavenisko je povinný úplne vypratať a upraviť podľa PD, podmienok tejto zmluvy, požiadaviek objednávateľa a v termíne uvedenom v protokole o odovzdaní a prevzatí diela. </w:t>
      </w:r>
    </w:p>
    <w:p w14:paraId="6FD333E9" w14:textId="77777777" w:rsidR="00EE493D" w:rsidRPr="0080087C" w:rsidRDefault="00EE493D" w:rsidP="00EE493D">
      <w:pPr>
        <w:pStyle w:val="Bezriadkovania"/>
        <w:jc w:val="both"/>
        <w:rPr>
          <w:rFonts w:ascii="Times New Roman" w:hAnsi="Times New Roman" w:cs="Times New Roman"/>
        </w:rPr>
      </w:pPr>
    </w:p>
    <w:p w14:paraId="147B6A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všeobecne záväzné predpisy a normy určujú vykonanie skúšok osvedčujúcich dohodnuté (resp. obvyklé) vlastnosti diela, musí úspešné vykonanie týchto skúšok predchádzať prevzatiu diela. Bez splnenia tejto podmienky nie je objednávateľ v omeškaní s prevzatím diela. </w:t>
      </w:r>
    </w:p>
    <w:p w14:paraId="5DB49032" w14:textId="77777777" w:rsidR="00EE493D" w:rsidRPr="0080087C" w:rsidRDefault="00EE493D" w:rsidP="00EE493D">
      <w:pPr>
        <w:pStyle w:val="Bezriadkovania"/>
        <w:jc w:val="both"/>
        <w:rPr>
          <w:rFonts w:ascii="Times New Roman" w:hAnsi="Times New Roman" w:cs="Times New Roman"/>
        </w:rPr>
      </w:pPr>
    </w:p>
    <w:p w14:paraId="730CC59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Súčasťou zápisu o odovzdaní a prevzatí diela budú: </w:t>
      </w:r>
    </w:p>
    <w:p w14:paraId="4C056CF3" w14:textId="77777777" w:rsidR="00EE493D" w:rsidRPr="0080087C" w:rsidRDefault="00EE493D" w:rsidP="00EE493D">
      <w:pPr>
        <w:pStyle w:val="Bezriadkovania"/>
        <w:jc w:val="both"/>
        <w:rPr>
          <w:rFonts w:ascii="Times New Roman" w:hAnsi="Times New Roman" w:cs="Times New Roman"/>
        </w:rPr>
      </w:pPr>
    </w:p>
    <w:p w14:paraId="66549728" w14:textId="2588D97C"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projektová dokumentácia so zakreslenými zmenami a odchýlkami, ku ktorým došlo počas realizácie</w:t>
      </w:r>
      <w:r w:rsidR="00DC1469" w:rsidRPr="0080087C">
        <w:rPr>
          <w:rFonts w:ascii="Times New Roman" w:hAnsi="Times New Roman" w:cs="Times New Roman"/>
        </w:rPr>
        <w:t xml:space="preserve"> </w:t>
      </w:r>
      <w:r w:rsidRPr="0080087C">
        <w:rPr>
          <w:rFonts w:ascii="Times New Roman" w:hAnsi="Times New Roman" w:cs="Times New Roman"/>
        </w:rPr>
        <w:t>stavby, výrobná a montážna dokumentácia, s výpočtom k montovaným dielcom strešnej</w:t>
      </w:r>
      <w:r w:rsidR="00DC1469" w:rsidRPr="0080087C">
        <w:rPr>
          <w:rFonts w:ascii="Times New Roman" w:hAnsi="Times New Roman" w:cs="Times New Roman"/>
        </w:rPr>
        <w:t xml:space="preserve"> </w:t>
      </w:r>
      <w:r w:rsidRPr="0080087C">
        <w:rPr>
          <w:rFonts w:ascii="Times New Roman" w:hAnsi="Times New Roman" w:cs="Times New Roman"/>
        </w:rPr>
        <w:t>konštrukcie,</w:t>
      </w:r>
      <w:r w:rsidR="00DC1469" w:rsidRPr="0080087C">
        <w:rPr>
          <w:rFonts w:ascii="Times New Roman" w:hAnsi="Times New Roman" w:cs="Times New Roman"/>
        </w:rPr>
        <w:t xml:space="preserve"> </w:t>
      </w:r>
      <w:r w:rsidRPr="0080087C">
        <w:rPr>
          <w:rFonts w:ascii="Times New Roman" w:hAnsi="Times New Roman" w:cs="Times New Roman"/>
        </w:rPr>
        <w:t xml:space="preserve">potvrdené zhotoviteľom a projektantom v dvoch vyhotoveniach, </w:t>
      </w:r>
    </w:p>
    <w:p w14:paraId="5637C62D" w14:textId="5974953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prvý prepis stavebného denníka, </w:t>
      </w:r>
    </w:p>
    <w:p w14:paraId="34BA94B9" w14:textId="688D3AD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certifikáty a potvrdenia o zhode v slovenskom jazyku, </w:t>
      </w:r>
    </w:p>
    <w:p w14:paraId="74E85804" w14:textId="0D173E79"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osvedčenia o kvalite použitých materiálov a konštrukcií v jednom vyhotovení, </w:t>
      </w:r>
    </w:p>
    <w:p w14:paraId="700C21F2" w14:textId="3DDC33A0"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osvedčenia a protokoly o vykonaných skúškach použitých materiálov v jednom    vyhotovení, </w:t>
      </w:r>
    </w:p>
    <w:p w14:paraId="1C7F4158" w14:textId="33B2E71B"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 preverení prác a konštrukcií v priebehu prác zakrytých v jednom vyhotovení, </w:t>
      </w:r>
    </w:p>
    <w:p w14:paraId="58FA8D55" w14:textId="7158D5E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platné doklady o posudzovaní parametrov výrobkov pre stavbu vo dvoch vyhotoveniach, </w:t>
      </w:r>
    </w:p>
    <w:p w14:paraId="190E4631" w14:textId="62ABDDA7" w:rsidR="00DC1469"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správy o úspešne vykonaných odborných skúškach a odborných prehliadkach a skúškach v</w:t>
      </w:r>
      <w:r w:rsidR="00DC1469" w:rsidRPr="0080087C">
        <w:rPr>
          <w:rFonts w:ascii="Times New Roman" w:hAnsi="Times New Roman" w:cs="Times New Roman"/>
        </w:rPr>
        <w:t> </w:t>
      </w:r>
      <w:r w:rsidRPr="0080087C">
        <w:rPr>
          <w:rFonts w:ascii="Times New Roman" w:hAnsi="Times New Roman" w:cs="Times New Roman"/>
        </w:rPr>
        <w:t>zmysle</w:t>
      </w:r>
      <w:r w:rsidR="00DC1469" w:rsidRPr="0080087C">
        <w:rPr>
          <w:rFonts w:ascii="Times New Roman" w:hAnsi="Times New Roman" w:cs="Times New Roman"/>
        </w:rPr>
        <w:t xml:space="preserve"> </w:t>
      </w:r>
      <w:r w:rsidRPr="0080087C">
        <w:rPr>
          <w:rFonts w:ascii="Times New Roman" w:hAnsi="Times New Roman" w:cs="Times New Roman"/>
        </w:rPr>
        <w:t xml:space="preserve">článku X. bod 6. vo dvoch vyhotoveniach, </w:t>
      </w:r>
    </w:p>
    <w:p w14:paraId="34A6B0B4" w14:textId="2903FD0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potvrdenie správcov skládok o prijatí odpadov (komunálnych a stavebných) v dvoch vyhotoveniach. </w:t>
      </w:r>
    </w:p>
    <w:p w14:paraId="79D5BD3B" w14:textId="77777777" w:rsidR="00EE493D" w:rsidRPr="0080087C" w:rsidRDefault="00EE493D" w:rsidP="00EE493D">
      <w:pPr>
        <w:pStyle w:val="Bezriadkovania"/>
        <w:jc w:val="both"/>
        <w:rPr>
          <w:rFonts w:ascii="Times New Roman" w:hAnsi="Times New Roman" w:cs="Times New Roman"/>
        </w:rPr>
      </w:pPr>
    </w:p>
    <w:p w14:paraId="17C98A7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Drobné odchýlky od projektovej dokumentácie, ktoré nebudú meniť prijaté riešenie, ani nebudú zvyšovať cenu prác a predlžovať dobu realizácie, nebudú vadami, ak budú dohodnuté aspoň súhlasným zápisom v stavebnom denníku. Tieto odchýlky bude zhotoviteľ povinný vyznačiť v projektovej dokumentácii skutočného vyhotovenia. </w:t>
      </w:r>
    </w:p>
    <w:p w14:paraId="29D14E19" w14:textId="77777777" w:rsidR="00EE493D" w:rsidRPr="0080087C" w:rsidRDefault="00EE493D" w:rsidP="00EE493D">
      <w:pPr>
        <w:pStyle w:val="Bezriadkovania"/>
        <w:jc w:val="center"/>
        <w:rPr>
          <w:rFonts w:ascii="Times New Roman" w:hAnsi="Times New Roman" w:cs="Times New Roman"/>
          <w:b/>
        </w:rPr>
      </w:pPr>
    </w:p>
    <w:p w14:paraId="5DADD345"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 Záruka za akosť</w:t>
      </w:r>
    </w:p>
    <w:p w14:paraId="708EF520" w14:textId="77777777" w:rsidR="00EE493D" w:rsidRPr="0080087C" w:rsidRDefault="00EE493D" w:rsidP="00EE493D">
      <w:pPr>
        <w:pStyle w:val="Bezriadkovania"/>
        <w:jc w:val="center"/>
        <w:rPr>
          <w:rFonts w:ascii="Times New Roman" w:hAnsi="Times New Roman" w:cs="Times New Roman"/>
          <w:b/>
        </w:rPr>
      </w:pPr>
    </w:p>
    <w:p w14:paraId="375EBE8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1.</w:t>
      </w:r>
      <w:r w:rsidRPr="0080087C">
        <w:rPr>
          <w:rFonts w:ascii="Times New Roman" w:hAnsi="Times New Roman" w:cs="Times New Roman"/>
        </w:rPr>
        <w:t xml:space="preserve"> Zhotoviteľ poskytuje objednávateľovi na dielo záruku v trvaní 5 rokov, ktorá začína plynúť odo dňa prevzatia diela bez ojedinelých drobných nedostatkov, resp. až odo dňa potvrdenia ojedinelých drobných nedorobkov a nedostatkov uvedených v protokole o odovzdaní a prevzatí verejnej práce alebo jej časti (diela). </w:t>
      </w:r>
    </w:p>
    <w:p w14:paraId="48BFAB63" w14:textId="77777777" w:rsidR="00EE493D" w:rsidRPr="0080087C" w:rsidRDefault="00EE493D" w:rsidP="00EE493D">
      <w:pPr>
        <w:pStyle w:val="Bezriadkovania"/>
        <w:jc w:val="both"/>
        <w:rPr>
          <w:rFonts w:ascii="Times New Roman" w:hAnsi="Times New Roman" w:cs="Times New Roman"/>
        </w:rPr>
      </w:pPr>
    </w:p>
    <w:p w14:paraId="7C1EE23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je povinný prípadné vady diela zistené počas záručnej doby uplatniť bezodkladne po ich zistení a to písomnou formou u zhotoviteľa. </w:t>
      </w:r>
    </w:p>
    <w:p w14:paraId="47D90503" w14:textId="77777777" w:rsidR="00EE493D" w:rsidRPr="0080087C" w:rsidRDefault="00EE493D" w:rsidP="00EE493D">
      <w:pPr>
        <w:pStyle w:val="Bezriadkovania"/>
        <w:jc w:val="both"/>
        <w:rPr>
          <w:rFonts w:ascii="Times New Roman" w:hAnsi="Times New Roman" w:cs="Times New Roman"/>
        </w:rPr>
      </w:pPr>
    </w:p>
    <w:p w14:paraId="6BA2245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3. </w:t>
      </w:r>
      <w:r w:rsidRPr="0080087C">
        <w:rPr>
          <w:rFonts w:ascii="Times New Roman" w:hAnsi="Times New Roman" w:cs="Times New Roman"/>
        </w:rPr>
        <w:t xml:space="preserve">Zhotoviteľ sa zaväzuje objednávateľom písomné reklamované vady odstrániť bezodkladne v lehote najneskôr do 10-tich kalendárnych dní odo dňa oznámenia reklamácie, ak sa zmluvné strany písomne (zápisnične) nedohodnú inak. </w:t>
      </w:r>
    </w:p>
    <w:p w14:paraId="465A3A03" w14:textId="77777777" w:rsidR="00EE493D" w:rsidRPr="0080087C" w:rsidRDefault="00EE493D" w:rsidP="00EE493D">
      <w:pPr>
        <w:pStyle w:val="Bezriadkovania"/>
        <w:rPr>
          <w:rFonts w:ascii="Times New Roman" w:hAnsi="Times New Roman" w:cs="Times New Roman"/>
        </w:rPr>
      </w:pPr>
    </w:p>
    <w:p w14:paraId="0E7055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zhotoviteľ neuzná oprávnenosť objednávateľom reklamovaných vád v rámci plynutia záručnej doby, napriek tomu sa ich zaväzuje na svoje vlastné náklady v lehote podľa bodu 3. resp. bodu 5. tohto článku zmluvy odstrániť. Ide predovšetkým o vady ohrozujúce zdravie, život a majetok a ich bezpečnosť. Náhradu takto vynaložených nákladov je oprávnený následne uplatniť u objednávateľa a v prípade neúspechu, v zmysle platných právnych predpisov od neho vymáhať. </w:t>
      </w:r>
    </w:p>
    <w:p w14:paraId="0686B2B1" w14:textId="77777777" w:rsidR="00EE493D" w:rsidRPr="0080087C" w:rsidRDefault="00EE493D" w:rsidP="00EE493D">
      <w:pPr>
        <w:pStyle w:val="Bezriadkovania"/>
        <w:jc w:val="both"/>
        <w:rPr>
          <w:rFonts w:ascii="Times New Roman" w:hAnsi="Times New Roman" w:cs="Times New Roman"/>
        </w:rPr>
      </w:pPr>
    </w:p>
    <w:p w14:paraId="7881D9BC" w14:textId="77777777" w:rsidR="00EE493D" w:rsidRPr="0080087C" w:rsidRDefault="00EE493D" w:rsidP="00EE493D">
      <w:pPr>
        <w:pStyle w:val="Bezriadkovania"/>
        <w:jc w:val="both"/>
        <w:rPr>
          <w:rFonts w:ascii="Times New Roman" w:hAnsi="Times New Roman" w:cs="Times New Roman"/>
          <w:color w:val="FF0000"/>
        </w:rPr>
      </w:pPr>
      <w:r w:rsidRPr="0080087C">
        <w:rPr>
          <w:rFonts w:ascii="Times New Roman" w:hAnsi="Times New Roman" w:cs="Times New Roman"/>
          <w:b/>
        </w:rPr>
        <w:t>5.</w:t>
      </w:r>
      <w:r w:rsidRPr="0080087C">
        <w:rPr>
          <w:rFonts w:ascii="Times New Roman" w:hAnsi="Times New Roman" w:cs="Times New Roman"/>
        </w:rPr>
        <w:t xml:space="preserve"> </w:t>
      </w:r>
      <w:r w:rsidRPr="0080087C">
        <w:rPr>
          <w:rFonts w:ascii="Times New Roman" w:hAnsi="Times New Roman" w:cs="Times New Roman"/>
          <w:highlight w:val="yellow"/>
        </w:rPr>
        <w:t>Ak ide o vadu, ktorá môže spôsobiť, alebo spôsobila na diele vznik havarijného stavu, zaväzuje sa zhotoviteľ nastúpiť na odstránenie vád do 24 hodín od ich oznámenia, ktoré v tomto prípade môže byť telefonické na čísle _____________________, faxovou správou na čísle ___________________________, alebo prostredníctvom e-mailu: _____________________________</w:t>
      </w:r>
      <w:r w:rsidRPr="0080087C">
        <w:rPr>
          <w:rFonts w:ascii="Times New Roman" w:hAnsi="Times New Roman" w:cs="Times New Roman"/>
        </w:rPr>
        <w:t xml:space="preserve"> </w:t>
      </w:r>
    </w:p>
    <w:p w14:paraId="288AEC4C" w14:textId="77777777" w:rsidR="00EE493D" w:rsidRPr="0080087C" w:rsidRDefault="00EE493D" w:rsidP="00EE493D">
      <w:pPr>
        <w:pStyle w:val="Bezriadkovania"/>
        <w:jc w:val="both"/>
        <w:rPr>
          <w:rFonts w:ascii="Times New Roman" w:hAnsi="Times New Roman" w:cs="Times New Roman"/>
          <w:color w:val="FF0000"/>
        </w:rPr>
      </w:pPr>
    </w:p>
    <w:p w14:paraId="7497E1C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má právo zabezpečiť odstránenie vád  inou organizáciou na náklady zhotoviteľa len v prípade vzájomnej dohody so zhotoviteľom, alebo ak zhotoviteľ v dohodnutom termíne vady neodstráni, resp. ak na odstránenie vady nenastúpi v dohodnutom termíne (lehote). </w:t>
      </w:r>
    </w:p>
    <w:p w14:paraId="01BD2B52" w14:textId="77777777" w:rsidR="00EE493D" w:rsidRPr="0080087C" w:rsidRDefault="00EE493D" w:rsidP="00EE493D">
      <w:pPr>
        <w:pStyle w:val="Bezriadkovania"/>
        <w:rPr>
          <w:rFonts w:ascii="Times New Roman" w:hAnsi="Times New Roman" w:cs="Times New Roman"/>
        </w:rPr>
      </w:pPr>
    </w:p>
    <w:p w14:paraId="513399DE"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XII. Zmluvné sankcie</w:t>
      </w:r>
    </w:p>
    <w:p w14:paraId="43A2B284" w14:textId="77777777" w:rsidR="00EE493D" w:rsidRPr="0080087C" w:rsidRDefault="00EE493D" w:rsidP="00EE493D">
      <w:pPr>
        <w:pStyle w:val="Bezriadkovania"/>
        <w:jc w:val="center"/>
        <w:rPr>
          <w:rFonts w:ascii="Times New Roman" w:hAnsi="Times New Roman" w:cs="Times New Roman"/>
          <w:b/>
        </w:rPr>
      </w:pPr>
    </w:p>
    <w:p w14:paraId="53A74CC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V prípade omeškania objednávateľa so zaplatením dohodnutej ceny na základe faktúry, je zhotoviteľ oprávnený účtovať objednávateľovi úroky z omeškania z fakturovanej sumy vo výške podľa § 369 ods. 2</w:t>
      </w:r>
      <w:r w:rsidR="00737FB6" w:rsidRPr="0080087C">
        <w:rPr>
          <w:rFonts w:ascii="Times New Roman" w:hAnsi="Times New Roman" w:cs="Times New Roman"/>
        </w:rPr>
        <w:t>)</w:t>
      </w:r>
      <w:r w:rsidRPr="0080087C">
        <w:rPr>
          <w:rFonts w:ascii="Times New Roman" w:hAnsi="Times New Roman" w:cs="Times New Roman"/>
        </w:rPr>
        <w:t xml:space="preserve"> Obchodného zákonníka v spojení s nariadením vlády SR č. 21/2013 Z. z., ktorým sa vykonávajú niektoré ustanovenia Obchodného zákonníka. </w:t>
      </w:r>
    </w:p>
    <w:p w14:paraId="5438DABC" w14:textId="77777777" w:rsidR="00EE493D" w:rsidRPr="0080087C" w:rsidRDefault="00EE493D" w:rsidP="00EE493D">
      <w:pPr>
        <w:pStyle w:val="Bezriadkovania"/>
        <w:jc w:val="both"/>
        <w:rPr>
          <w:rFonts w:ascii="Times New Roman" w:hAnsi="Times New Roman" w:cs="Times New Roman"/>
        </w:rPr>
      </w:pPr>
    </w:p>
    <w:p w14:paraId="242C4ED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2. </w:t>
      </w:r>
      <w:r w:rsidRPr="0080087C">
        <w:rPr>
          <w:rFonts w:ascii="Times New Roman" w:hAnsi="Times New Roman" w:cs="Times New Roman"/>
        </w:rPr>
        <w:t xml:space="preserve">V prípade bezdôvodného odmietnutia prevzatia staveniska zhotoviteľom v termíne určenom v čl. III. bode 1. je objednávateľ oprávnený požadovať zaplatenie zmluvnej pokuty vo výške </w:t>
      </w:r>
      <w:r w:rsidRPr="0080087C">
        <w:rPr>
          <w:rFonts w:ascii="Times New Roman" w:hAnsi="Times New Roman" w:cs="Times New Roman"/>
          <w:b/>
        </w:rPr>
        <w:t>5</w:t>
      </w:r>
      <w:r w:rsidR="00167344" w:rsidRPr="0080087C">
        <w:rPr>
          <w:rFonts w:ascii="Times New Roman" w:hAnsi="Times New Roman" w:cs="Times New Roman"/>
          <w:b/>
        </w:rPr>
        <w:t xml:space="preserve"> </w:t>
      </w:r>
      <w:r w:rsidRPr="0080087C">
        <w:rPr>
          <w:rFonts w:ascii="Times New Roman" w:hAnsi="Times New Roman" w:cs="Times New Roman"/>
          <w:b/>
        </w:rPr>
        <w:t xml:space="preserve">000,- EUR (slovom päťtisíc eur) </w:t>
      </w:r>
      <w:r w:rsidRPr="0080087C">
        <w:rPr>
          <w:rFonts w:ascii="Times New Roman" w:hAnsi="Times New Roman" w:cs="Times New Roman"/>
        </w:rPr>
        <w:t xml:space="preserve">za každý aj začatý deň omeškania, a to aj v prípade odstúpenia od zmluvy objednávateľom z tohto dôvodu. </w:t>
      </w:r>
    </w:p>
    <w:p w14:paraId="52D96133" w14:textId="77777777" w:rsidR="00EE493D" w:rsidRPr="0080087C" w:rsidRDefault="00EE493D" w:rsidP="00EE493D">
      <w:pPr>
        <w:pStyle w:val="Bezriadkovania"/>
        <w:jc w:val="both"/>
        <w:rPr>
          <w:rFonts w:ascii="Times New Roman" w:hAnsi="Times New Roman" w:cs="Times New Roman"/>
        </w:rPr>
      </w:pPr>
    </w:p>
    <w:p w14:paraId="7872CC3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omeškania zhotoviteľa s odovzdaním riadne dokončeného diela je objednávateľ oprávnený účtovať zhotoviteľovi zmluvnú pokutu vo výške </w:t>
      </w:r>
      <w:r w:rsidR="00167344" w:rsidRPr="0080087C">
        <w:rPr>
          <w:rFonts w:ascii="Times New Roman" w:hAnsi="Times New Roman" w:cs="Times New Roman"/>
          <w:b/>
        </w:rPr>
        <w:t>2 5</w:t>
      </w:r>
      <w:r w:rsidR="00AF0654" w:rsidRPr="0080087C">
        <w:rPr>
          <w:rFonts w:ascii="Times New Roman" w:hAnsi="Times New Roman" w:cs="Times New Roman"/>
          <w:b/>
        </w:rPr>
        <w:t>0</w:t>
      </w:r>
      <w:r w:rsidRPr="0080087C">
        <w:rPr>
          <w:rFonts w:ascii="Times New Roman" w:hAnsi="Times New Roman" w:cs="Times New Roman"/>
          <w:b/>
        </w:rPr>
        <w:t>0,00 €</w:t>
      </w:r>
      <w:r w:rsidRPr="0080087C">
        <w:rPr>
          <w:rFonts w:ascii="Times New Roman" w:hAnsi="Times New Roman" w:cs="Times New Roman"/>
        </w:rPr>
        <w:t xml:space="preserve"> (slovom: </w:t>
      </w:r>
      <w:r w:rsidR="00167344" w:rsidRPr="0080087C">
        <w:rPr>
          <w:rFonts w:ascii="Times New Roman" w:hAnsi="Times New Roman" w:cs="Times New Roman"/>
          <w:b/>
        </w:rPr>
        <w:t>dvetisíc päťsto</w:t>
      </w:r>
      <w:r w:rsidRPr="0080087C">
        <w:rPr>
          <w:rFonts w:ascii="Times New Roman" w:hAnsi="Times New Roman" w:cs="Times New Roman"/>
        </w:rPr>
        <w:t xml:space="preserve"> </w:t>
      </w:r>
      <w:r w:rsidRPr="0080087C">
        <w:rPr>
          <w:rFonts w:ascii="Times New Roman" w:hAnsi="Times New Roman" w:cs="Times New Roman"/>
          <w:b/>
        </w:rPr>
        <w:t>eur</w:t>
      </w:r>
      <w:r w:rsidRPr="0080087C">
        <w:rPr>
          <w:rFonts w:ascii="Times New Roman" w:hAnsi="Times New Roman" w:cs="Times New Roman"/>
        </w:rPr>
        <w:t xml:space="preserve">) za každý deň omeškania. </w:t>
      </w:r>
    </w:p>
    <w:p w14:paraId="671199B8" w14:textId="77777777" w:rsidR="00EE493D" w:rsidRPr="0080087C" w:rsidRDefault="00EE493D" w:rsidP="00EE493D">
      <w:pPr>
        <w:pStyle w:val="Bezriadkovania"/>
        <w:jc w:val="both"/>
        <w:rPr>
          <w:rFonts w:ascii="Times New Roman" w:hAnsi="Times New Roman" w:cs="Times New Roman"/>
        </w:rPr>
      </w:pPr>
    </w:p>
    <w:p w14:paraId="2943212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sa </w:t>
      </w:r>
      <w:r w:rsidR="002C4220" w:rsidRPr="0080087C">
        <w:rPr>
          <w:rFonts w:ascii="Times New Roman" w:hAnsi="Times New Roman" w:cs="Times New Roman"/>
        </w:rPr>
        <w:t>Z</w:t>
      </w:r>
      <w:r w:rsidRPr="0080087C">
        <w:rPr>
          <w:rFonts w:ascii="Times New Roman" w:hAnsi="Times New Roman" w:cs="Times New Roman"/>
        </w:rPr>
        <w:t xml:space="preserve">hotoviteľ dostane do omeškania s odstránením vád v zmysle článku XI. bod 3.,bod 4. alebo bod 5. tejto zmluvy, má objednávateľ právo na zaplatenie pokuty zhotoviteľom vo výške </w:t>
      </w:r>
      <w:r w:rsidR="009E1F6E" w:rsidRPr="0080087C">
        <w:rPr>
          <w:rFonts w:ascii="Times New Roman" w:hAnsi="Times New Roman" w:cs="Times New Roman"/>
          <w:b/>
        </w:rPr>
        <w:t>5</w:t>
      </w:r>
      <w:r w:rsidRPr="0080087C">
        <w:rPr>
          <w:rFonts w:ascii="Times New Roman" w:hAnsi="Times New Roman" w:cs="Times New Roman"/>
          <w:b/>
        </w:rPr>
        <w:t xml:space="preserve">00,- EUR (slovom: </w:t>
      </w:r>
      <w:r w:rsidR="009E1F6E" w:rsidRPr="0080087C">
        <w:rPr>
          <w:rFonts w:ascii="Times New Roman" w:hAnsi="Times New Roman" w:cs="Times New Roman"/>
          <w:b/>
        </w:rPr>
        <w:t>päťsto</w:t>
      </w:r>
      <w:r w:rsidRPr="0080087C">
        <w:rPr>
          <w:rFonts w:ascii="Times New Roman" w:hAnsi="Times New Roman" w:cs="Times New Roman"/>
          <w:b/>
        </w:rPr>
        <w:t xml:space="preserve"> eur)</w:t>
      </w:r>
      <w:r w:rsidRPr="0080087C">
        <w:rPr>
          <w:rFonts w:ascii="Times New Roman" w:hAnsi="Times New Roman" w:cs="Times New Roman"/>
        </w:rPr>
        <w:t xml:space="preserve"> za každý deň omeškania zhotoviteľa. </w:t>
      </w:r>
    </w:p>
    <w:p w14:paraId="0F5BB1EF" w14:textId="77777777" w:rsidR="00EE493D" w:rsidRPr="0080087C" w:rsidRDefault="00EE493D" w:rsidP="00EE493D">
      <w:pPr>
        <w:pStyle w:val="Bezriadkovania"/>
        <w:jc w:val="both"/>
        <w:rPr>
          <w:rFonts w:ascii="Times New Roman" w:hAnsi="Times New Roman" w:cs="Times New Roman"/>
        </w:rPr>
      </w:pPr>
    </w:p>
    <w:p w14:paraId="4BC5CC5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Nárok na náhradu škody spôsobenej porušením zmluvnej povinnosti, na ktorú sa viaže zmluvná pokuta, nie je týmto dotknutý. </w:t>
      </w:r>
    </w:p>
    <w:p w14:paraId="7E3D912D" w14:textId="77777777" w:rsidR="00EE493D" w:rsidRPr="0080087C" w:rsidRDefault="00EE493D" w:rsidP="00EE493D">
      <w:pPr>
        <w:pStyle w:val="Bezriadkovania"/>
        <w:rPr>
          <w:rFonts w:ascii="Times New Roman" w:hAnsi="Times New Roman" w:cs="Times New Roman"/>
        </w:rPr>
      </w:pPr>
    </w:p>
    <w:p w14:paraId="1AF76E8D"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XIII. Vyššia moc</w:t>
      </w:r>
    </w:p>
    <w:p w14:paraId="2158CCCC" w14:textId="77777777" w:rsidR="00EE493D" w:rsidRPr="0080087C" w:rsidRDefault="00EE493D" w:rsidP="00EE493D">
      <w:pPr>
        <w:pStyle w:val="Bezriadkovania"/>
        <w:jc w:val="center"/>
        <w:rPr>
          <w:rFonts w:ascii="Times New Roman" w:hAnsi="Times New Roman" w:cs="Times New Roman"/>
          <w:b/>
        </w:rPr>
      </w:pPr>
    </w:p>
    <w:p w14:paraId="66B58313" w14:textId="77777777" w:rsidR="00EE493D" w:rsidRPr="0080087C" w:rsidRDefault="0078075F"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w:t>
      </w:r>
      <w:r w:rsidR="00D203BC" w:rsidRPr="0080087C">
        <w:rPr>
          <w:rFonts w:ascii="Times New Roman" w:hAnsi="Times New Roman" w:cs="Times New Roman"/>
        </w:rPr>
        <w:t xml:space="preserve">Na účely podľa tejto zmluvy sa za vyššiu moc považujú prípady, ktoré nie sú závislé od vôle zmluvných strán a zmluvné strany ich ani nemôžu ovplyvniť. Jedná sa napríklad o nasledovné udalosti, pričom uvedený zoznam nie je vyčerpávajúci: vojna, mobilizácia, povstanie, prírodné katastrofy (zemetrasenia, cyklóny), požiare, atď. Ak sa plnenie tejto zmluvy stane nemožným do 12 mesiacov od vyskytnutia sa vyššej moci v trvaní viac ako 30% času plnenia tejto zmluvy, strana, ktorá sa bude chcieť </w:t>
      </w:r>
      <w:r w:rsidR="00D203BC" w:rsidRPr="0080087C">
        <w:rPr>
          <w:rFonts w:ascii="Times New Roman" w:hAnsi="Times New Roman" w:cs="Times New Roman"/>
        </w:rPr>
        <w:lastRenderedPageBreak/>
        <w:t>odvolať na vyššiu moc, požiada druhú stranu o úpravu zmluvy dodatkom. Takýto dodatok musí byť schválený poskytovateľom finančných prostriedkov.</w:t>
      </w:r>
      <w:r w:rsidR="00685FA7" w:rsidRPr="0080087C">
        <w:rPr>
          <w:rFonts w:ascii="Times New Roman" w:hAnsi="Times New Roman" w:cs="Times New Roman"/>
        </w:rPr>
        <w:t xml:space="preserve"> </w:t>
      </w:r>
      <w:r w:rsidR="00D203BC" w:rsidRPr="0080087C">
        <w:rPr>
          <w:rFonts w:ascii="Times New Roman" w:hAnsi="Times New Roman" w:cs="Times New Roman"/>
        </w:rPr>
        <w:t>Ak nedôjde k dohode, má strana, ktorá sa odvolala na vyššiu moc, právo odstúpiť od zmluvy.</w:t>
      </w:r>
    </w:p>
    <w:p w14:paraId="5C726F5B" w14:textId="77777777" w:rsidR="00D203BC" w:rsidRPr="0080087C" w:rsidRDefault="00D203BC" w:rsidP="00EE493D">
      <w:pPr>
        <w:pStyle w:val="Bezriadkovania"/>
        <w:jc w:val="both"/>
        <w:rPr>
          <w:rFonts w:ascii="Times New Roman" w:hAnsi="Times New Roman" w:cs="Times New Roman"/>
        </w:rPr>
      </w:pPr>
    </w:p>
    <w:p w14:paraId="2D26CEC6" w14:textId="77777777" w:rsidR="00D203BC" w:rsidRPr="0080087C" w:rsidRDefault="00D203BC" w:rsidP="00D203BC">
      <w:pPr>
        <w:pStyle w:val="Bezriadkovania"/>
        <w:jc w:val="center"/>
        <w:rPr>
          <w:rFonts w:ascii="Times New Roman" w:hAnsi="Times New Roman" w:cs="Times New Roman"/>
          <w:b/>
          <w:bCs/>
        </w:rPr>
      </w:pPr>
      <w:r w:rsidRPr="0080087C">
        <w:rPr>
          <w:rFonts w:ascii="Times New Roman" w:hAnsi="Times New Roman" w:cs="Times New Roman"/>
          <w:b/>
          <w:bCs/>
        </w:rPr>
        <w:t>XIV. Práva a povinnosti zmluvných strán súvisiace s registrom partnerov verejného sektora</w:t>
      </w:r>
    </w:p>
    <w:p w14:paraId="44D75E2B" w14:textId="77777777" w:rsidR="00D203BC" w:rsidRPr="0080087C" w:rsidRDefault="00D203BC" w:rsidP="00D203BC">
      <w:pPr>
        <w:pStyle w:val="Bezriadkovania"/>
        <w:jc w:val="center"/>
        <w:rPr>
          <w:rFonts w:ascii="Times New Roman" w:hAnsi="Times New Roman" w:cs="Times New Roman"/>
          <w:b/>
          <w:bCs/>
        </w:rPr>
      </w:pPr>
    </w:p>
    <w:p w14:paraId="1544621A"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hAnsi="Times New Roman" w:cs="Times New Roman"/>
          <w:bCs/>
          <w:sz w:val="22"/>
          <w:szCs w:val="22"/>
        </w:rPr>
        <w:t>1</w:t>
      </w:r>
      <w:r w:rsidRPr="0080087C">
        <w:rPr>
          <w:rFonts w:ascii="Times New Roman" w:hAnsi="Times New Roman" w:cs="Times New Roman"/>
          <w:b/>
          <w:bCs/>
          <w:sz w:val="22"/>
          <w:szCs w:val="22"/>
        </w:rPr>
        <w:t xml:space="preserve">. </w:t>
      </w:r>
      <w:r w:rsidRPr="0080087C">
        <w:rPr>
          <w:rFonts w:ascii="Times New Roman" w:eastAsia="Times New Roman" w:hAnsi="Times New Roman" w:cs="Times New Roman"/>
          <w:sz w:val="22"/>
          <w:szCs w:val="22"/>
        </w:rPr>
        <w:t xml:space="preserve">Zhotoviteľ vyhlasuje, že ku dňu podpisu tejto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sú on a jeho známi subdodávatelia zapísaní                v registri partnerov verejného sektora v zmysle § 11 zákona o verejnom obstarávaní. </w:t>
      </w:r>
    </w:p>
    <w:p w14:paraId="7B74480C"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eastAsia="Times New Roman" w:hAnsi="Times New Roman" w:cs="Times New Roman"/>
          <w:sz w:val="22"/>
          <w:szCs w:val="22"/>
        </w:rPr>
        <w:t xml:space="preserve">2. Zmluvné strany berú na vedomie, že v zmysle ustanovenia § 19 ods. 3 zákona o verejnom obstarávaní objednávateľ môže odstúpiť od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ak bol zhotoviteľ vymazaný z registra partnerov verejného sektora. </w:t>
      </w:r>
    </w:p>
    <w:p w14:paraId="214D6957" w14:textId="04E14371" w:rsidR="00EE493D" w:rsidRPr="0080087C" w:rsidRDefault="00D203BC" w:rsidP="003E1ED1">
      <w:pPr>
        <w:pStyle w:val="Textkomentra"/>
        <w:jc w:val="both"/>
        <w:rPr>
          <w:rFonts w:ascii="Times New Roman" w:hAnsi="Times New Roman" w:cs="Times New Roman"/>
        </w:rPr>
      </w:pPr>
      <w:r w:rsidRPr="0080087C">
        <w:rPr>
          <w:rFonts w:ascii="Times New Roman" w:eastAsia="Times New Roman" w:hAnsi="Times New Roman" w:cs="Times New Roman"/>
          <w:sz w:val="22"/>
          <w:szCs w:val="22"/>
        </w:rPr>
        <w:t>3. Zhotoviteľ je povinný bezodkladne, písomne informovať objednávateľa o každej zmene známeho subdodávateľa a požiadať objednávateľa o jeho schválenie. V prípade, že nový subdodávateľ nahrádza inú osobu v zmysle § 33 ods. 2 alebo § 34 ods. 3 zákona o verejnom obstarávaní, je zhotoviteľ povinný súčasne preukázať doklady, ktorými nový subdodávateľ spĺňa podmienky § 33 ods. 2 alebo § 34 ods. 3 zákona o verejnom obstarávaní.</w:t>
      </w:r>
    </w:p>
    <w:p w14:paraId="31CEF364"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XV. Záverečné ustanovenia</w:t>
      </w:r>
    </w:p>
    <w:p w14:paraId="6B5C136D" w14:textId="77777777" w:rsidR="00EE493D" w:rsidRPr="0080087C" w:rsidRDefault="00EE493D" w:rsidP="00EE493D">
      <w:pPr>
        <w:pStyle w:val="Bezriadkovania"/>
        <w:jc w:val="center"/>
        <w:rPr>
          <w:rFonts w:ascii="Times New Roman" w:hAnsi="Times New Roman" w:cs="Times New Roman"/>
          <w:b/>
        </w:rPr>
      </w:pPr>
    </w:p>
    <w:p w14:paraId="46621D1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Zmluvné strany sa dohodli, že ktorákoľvek zo zmluvných strán je oprávnená odstúpiť od tejto zmluvy v prípade, že druhá strana podstatne poruší podmienky v nej zakotvené. Za podstatné porušenie sa považuje v zmluve výslovne uvedených aj nedodržiavanie zmluvne dohodnutých termínov, nespolupôsobenie zmluvných strán v zmysle dohodnutých podmienok zmluvy, ako aj prípadne neodborný a preukázateľne nekvalitný prístup zhotoviteľa pri vykonávaní diela, na ktorý bol zhotoviteľ opakovane písomne upozornený odborným dozorom objednávateľa alebo oprávnenou osobou objednávateľa. Na účely tohto ustanovenia sa pojmom „opakovane“ myslí 2x a viac. Odstúpenie od zmluvy sa netýka riadne splneného čiastkového plnenia, ktoré už bolo odstupujúcou stranou prijaté (napr. podľa zápisu v stavebnom denníku, zisťovacieho protokolu) a zmluvné dojednania týkajúce sa plnenia, od ktorého zmluvné strany neodstúpili, zostávajú v platnosti; záručná doba na prijaté plnenie zhotoviteľa začína plynúť dňom doručenia odstúpenia od zmluvy. </w:t>
      </w:r>
    </w:p>
    <w:p w14:paraId="3D036CDA" w14:textId="77777777" w:rsidR="00D203BC" w:rsidRPr="0080087C" w:rsidRDefault="00D203BC" w:rsidP="00D203BC">
      <w:pPr>
        <w:pStyle w:val="Bezriadkovania"/>
        <w:jc w:val="both"/>
        <w:rPr>
          <w:rFonts w:ascii="Times New Roman" w:hAnsi="Times New Roman" w:cs="Times New Roman"/>
        </w:rPr>
      </w:pPr>
      <w:r w:rsidRPr="0080087C">
        <w:rPr>
          <w:rFonts w:ascii="Times New Roman" w:hAnsi="Times New Roman" w:cs="Times New Roman"/>
        </w:rPr>
        <w:t xml:space="preserve">V prípade, ak odstúpi zhotoviteľ bez uvedenia dôvodu alebo bez vážneho dôvodu (napr. zrušenie firmy súdom </w:t>
      </w:r>
      <w:proofErr w:type="spellStart"/>
      <w:r w:rsidRPr="0080087C">
        <w:rPr>
          <w:rFonts w:ascii="Times New Roman" w:hAnsi="Times New Roman" w:cs="Times New Roman"/>
        </w:rPr>
        <w:t>atď</w:t>
      </w:r>
      <w:proofErr w:type="spellEnd"/>
      <w:r w:rsidRPr="0080087C">
        <w:rPr>
          <w:rFonts w:ascii="Times New Roman" w:hAnsi="Times New Roman" w:cs="Times New Roman"/>
        </w:rPr>
        <w:t>), tak zhotoviteľ je povinný uhradiť objednávateľovi plnú cenu za zhotovenie diela.</w:t>
      </w:r>
    </w:p>
    <w:p w14:paraId="4773AB15" w14:textId="77777777" w:rsidR="00EE493D" w:rsidRPr="0080087C" w:rsidRDefault="00EE493D" w:rsidP="00EE493D">
      <w:pPr>
        <w:pStyle w:val="Bezriadkovania"/>
        <w:jc w:val="both"/>
        <w:rPr>
          <w:rFonts w:ascii="Times New Roman" w:hAnsi="Times New Roman" w:cs="Times New Roman"/>
        </w:rPr>
      </w:pPr>
    </w:p>
    <w:p w14:paraId="3B770DD6"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odstúpenia objednávateľa od zmluvy z dôvodov uvedených v bode 1. je zhotoviteľ povinný zaplatiť objednávateľovi náklady spojené so zabezpečením konzervácie rozpracovaného diela, ak je nutná, jeho stráženie a ostatné súvisiace náklady. Zhotoviteľ sa zaväzuje, že v prípade odstúpenia od zmluvy ktoroukoľvek zo zmluvných strán poskytne súčinnosť novému zhotoviteľovi diela až po jeho riadne odovzdanie bez nedorobkov a nedostatkov objednávateľovi. Nárok na náhradu škody oprávnenej zmluvnej strany, ktorej vznikla škoda v dôsledku porušenia zmluvy druhou stranou, nie je týmto dotknutý. </w:t>
      </w:r>
    </w:p>
    <w:p w14:paraId="615A8FF9" w14:textId="77777777" w:rsidR="00EE493D" w:rsidRPr="0080087C" w:rsidRDefault="00EE493D" w:rsidP="00EE493D">
      <w:pPr>
        <w:pStyle w:val="Bezriadkovania"/>
        <w:jc w:val="both"/>
        <w:rPr>
          <w:rFonts w:ascii="Times New Roman" w:hAnsi="Times New Roman" w:cs="Times New Roman"/>
        </w:rPr>
      </w:pPr>
    </w:p>
    <w:p w14:paraId="6A523D5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Zmluvné strany sa zaväzujú ihneď písomne oznámiť druhej strane závažné skutočnosti, ktoré nastali po podpise zmluvy a súvisia s predmetom zmluvy. </w:t>
      </w:r>
    </w:p>
    <w:p w14:paraId="700906ED" w14:textId="77777777" w:rsidR="00193497" w:rsidRPr="0080087C" w:rsidRDefault="00193497" w:rsidP="00193497">
      <w:pPr>
        <w:pStyle w:val="Bezriadkovania"/>
        <w:jc w:val="both"/>
        <w:rPr>
          <w:rFonts w:ascii="Times New Roman" w:hAnsi="Times New Roman" w:cs="Times New Roman"/>
        </w:rPr>
      </w:pPr>
    </w:p>
    <w:p w14:paraId="255BB2C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objednávateľ, alebo príslušný orgán štátnej správy dá zhotoviteľovi písomne príkaz na dočasné zastavenie všetkých činností súvisiacich s plnením predmetu zmluvy, zhotoviteľ bude povinný tento príkaz rešpektovať a uschovať všetky dodávky na plnenie záväzku. Príkazom na dočasné zastavenie realizácie predmetu zmluvy prestane plynúť lehota na splnenie povinností podľa čl. III bodu 1. Ak bol príkaz na zastavenie realizácie predmetu zmluvy daný v súvislosti s nesprávnym postupom zhotoviteľa, lehota na splnenie povinností podľa čl. III bodu 1. bude plynúť; táto skutočnosť sa v príkaze na dočasné zastavenie realizácie predmetu zmluvy uvedie. </w:t>
      </w:r>
    </w:p>
    <w:p w14:paraId="49E544F1" w14:textId="77777777" w:rsidR="00193497" w:rsidRPr="0080087C" w:rsidRDefault="00193497" w:rsidP="00193497">
      <w:pPr>
        <w:pStyle w:val="Bezriadkovania"/>
        <w:jc w:val="both"/>
        <w:rPr>
          <w:rFonts w:ascii="Times New Roman" w:hAnsi="Times New Roman" w:cs="Times New Roman"/>
          <w:b/>
        </w:rPr>
      </w:pPr>
    </w:p>
    <w:p w14:paraId="7B92BF8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bude povinný predložiť na schválenie objednávateľovi a projektantovi materiály a výrobky Pridruženej stavebnej výroby (PSV), ktoré budú použité na konečnú úpravu povrchov stien, podláh stropov a výplne otvorov (maľby, nátery, dlažby, resp. okná, dvere a kovania, a podobne) v cenovej úrovni, ktorú zohľadnil v zmluvnom rozpočte. </w:t>
      </w:r>
    </w:p>
    <w:p w14:paraId="47CB2A36" w14:textId="77777777" w:rsidR="00193497" w:rsidRPr="0080087C" w:rsidRDefault="00193497" w:rsidP="00193497">
      <w:pPr>
        <w:pStyle w:val="Bezriadkovania"/>
        <w:jc w:val="both"/>
        <w:rPr>
          <w:rFonts w:ascii="Times New Roman" w:hAnsi="Times New Roman" w:cs="Times New Roman"/>
        </w:rPr>
      </w:pPr>
    </w:p>
    <w:p w14:paraId="581F370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lastRenderedPageBreak/>
        <w:t>6.</w:t>
      </w:r>
      <w:r w:rsidRPr="0080087C">
        <w:rPr>
          <w:rFonts w:ascii="Times New Roman" w:hAnsi="Times New Roman" w:cs="Times New Roman"/>
        </w:rPr>
        <w:t xml:space="preserve"> Zhotoviteľ sa zaväzuje, že všetky technické, odborné informácie a iné skutočnosti, o ktorých sa počas plnenia predmetu zmluvy dozvie nebudú poskytnuté tretej osobe bez písomného súhlasu objednávateľa, ak všeobecne záväzný právny predpis neurčuje inak. </w:t>
      </w:r>
    </w:p>
    <w:p w14:paraId="408FDAF8" w14:textId="77777777" w:rsidR="00193497" w:rsidRPr="0080087C" w:rsidRDefault="00193497" w:rsidP="00193497">
      <w:pPr>
        <w:pStyle w:val="Bezriadkovania"/>
        <w:jc w:val="both"/>
        <w:rPr>
          <w:rFonts w:ascii="Times New Roman" w:hAnsi="Times New Roman" w:cs="Times New Roman"/>
        </w:rPr>
      </w:pPr>
    </w:p>
    <w:p w14:paraId="69D02F7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Objednávateľ vyhlasuje, že mu nie sú známe v priestore realizácie žiadne prekážky, ktoré by mohli ohroziť bezpečnosť a postup vykonávania prác čo potvrdí v zápise z odovzdania a prevzatia staveniska. </w:t>
      </w:r>
    </w:p>
    <w:p w14:paraId="72BAAE9E" w14:textId="77777777" w:rsidR="00193497" w:rsidRPr="0080087C" w:rsidRDefault="00193497" w:rsidP="00193497">
      <w:pPr>
        <w:pStyle w:val="Bezriadkovania"/>
        <w:jc w:val="both"/>
        <w:rPr>
          <w:rFonts w:ascii="Times New Roman" w:hAnsi="Times New Roman" w:cs="Times New Roman"/>
        </w:rPr>
      </w:pPr>
    </w:p>
    <w:p w14:paraId="7EC9C5E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berie na vedomie, že odmena za vykonané práce bude uhrádzaná z verejných prostriedkov, pričom je povinný poskytnúť súčinnosť a strpieť výkon kontroly/auditu/overovania súvisiaceho s uskutočnením diela vykonaného oprávnenými osobami, ktorými sú najmä:</w:t>
      </w:r>
    </w:p>
    <w:p w14:paraId="1DBB0FE8" w14:textId="01CBC859"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hAnsi="Times New Roman" w:cs="Times New Roman"/>
        </w:rPr>
        <w:t>Objednávateľ a ním poverené osoby,</w:t>
      </w:r>
    </w:p>
    <w:p w14:paraId="2C5E0608" w14:textId="0931B7D4"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eastAsia="Times New Roman" w:hAnsi="Times New Roman" w:cs="Times New Roman"/>
        </w:rPr>
        <w:t>Útvar následnej finančnej kontroly a nimi poverené osoby;</w:t>
      </w:r>
    </w:p>
    <w:p w14:paraId="2E1A3713" w14:textId="5365FA9C"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Najvyšší kontrolný úrad SR, Úrad vládneho auditu, Certifikačný orgán a nimi poverené osoby,</w:t>
      </w:r>
    </w:p>
    <w:p w14:paraId="3EBFA965" w14:textId="3BCD3DF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Orgán auditu, jeho spolupracujúce orgány a nimi poverené osoby,</w:t>
      </w:r>
    </w:p>
    <w:p w14:paraId="59D26B32" w14:textId="56E3C1DA"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Splnomocnení zástupcovia Európskej Komisie a Európskeho dvora audítorov,</w:t>
      </w:r>
    </w:p>
    <w:p w14:paraId="78673F64" w14:textId="7777777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 xml:space="preserve">f) Osoby  prizvané  orgánmi  uvedenými   v písm.  a)  až  d)  v  súlade s príslušnými    </w:t>
      </w:r>
    </w:p>
    <w:p w14:paraId="2BF7E48D" w14:textId="36EC3492"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právnymi predpismi Slovenskej republiky a Európskej únie.</w:t>
      </w:r>
    </w:p>
    <w:p w14:paraId="6007CD90" w14:textId="54FC3DBC" w:rsidR="00193497" w:rsidRPr="0080087C" w:rsidRDefault="00193497" w:rsidP="00193497">
      <w:pPr>
        <w:tabs>
          <w:tab w:val="left" w:pos="1843"/>
        </w:tabs>
        <w:jc w:val="both"/>
        <w:rPr>
          <w:sz w:val="22"/>
          <w:szCs w:val="22"/>
        </w:rPr>
      </w:pPr>
      <w:r w:rsidRPr="0080087C">
        <w:rPr>
          <w:sz w:val="22"/>
          <w:szCs w:val="22"/>
        </w:rPr>
        <w:t xml:space="preserve">Pričom sa taktiež zaväzuje poskytnúť im všetku potrebnú súčinnosť. V prípade, ak zhotoviteľ zabezpečuje vykonanie diela cez tretie strany, je povinný zabezpečiť, aby sa táto povinnosť vzťahovala aj na </w:t>
      </w:r>
      <w:proofErr w:type="spellStart"/>
      <w:r w:rsidRPr="0080087C">
        <w:rPr>
          <w:sz w:val="22"/>
          <w:szCs w:val="22"/>
        </w:rPr>
        <w:t>ne</w:t>
      </w:r>
      <w:proofErr w:type="spellEnd"/>
      <w:r w:rsidRPr="0080087C">
        <w:rPr>
          <w:sz w:val="22"/>
          <w:szCs w:val="22"/>
        </w:rPr>
        <w:t xml:space="preserve">. Uvedená povinnosť strpieť audit/kontrolu trvá počas celej doby platnosti a účinnosti tejto </w:t>
      </w:r>
      <w:proofErr w:type="spellStart"/>
      <w:r w:rsidRPr="0080087C">
        <w:rPr>
          <w:sz w:val="22"/>
          <w:szCs w:val="22"/>
        </w:rPr>
        <w:t>ZoD</w:t>
      </w:r>
      <w:proofErr w:type="spellEnd"/>
      <w:r w:rsidRPr="0080087C">
        <w:rPr>
          <w:sz w:val="22"/>
          <w:szCs w:val="22"/>
        </w:rPr>
        <w:t xml:space="preserve"> a súčasne aj počas platnosti a účinnosti konkrétnej Zmluvy o poskytnutí NFP.</w:t>
      </w:r>
      <w:r w:rsidR="00DC1469" w:rsidRPr="0080087C">
        <w:rPr>
          <w:sz w:val="22"/>
          <w:szCs w:val="22"/>
        </w:rPr>
        <w:t xml:space="preserve"> </w:t>
      </w:r>
      <w:r w:rsidRPr="0080087C">
        <w:rPr>
          <w:sz w:val="22"/>
          <w:szCs w:val="22"/>
        </w:rPr>
        <w:t xml:space="preserve">V prípade, že ešte nedošlo k plneniu zo </w:t>
      </w:r>
      <w:proofErr w:type="spellStart"/>
      <w:r w:rsidRPr="0080087C">
        <w:rPr>
          <w:sz w:val="22"/>
          <w:szCs w:val="22"/>
        </w:rPr>
        <w:t>ZoD</w:t>
      </w:r>
      <w:proofErr w:type="spellEnd"/>
      <w:r w:rsidRPr="0080087C">
        <w:rPr>
          <w:sz w:val="22"/>
          <w:szCs w:val="22"/>
        </w:rPr>
        <w:t xml:space="preserve"> a výsledky administratívnej finančnej kontroly objednávateľa neumožňujú financovanie predmetu </w:t>
      </w:r>
      <w:proofErr w:type="spellStart"/>
      <w:r w:rsidRPr="0080087C">
        <w:rPr>
          <w:sz w:val="22"/>
          <w:szCs w:val="22"/>
        </w:rPr>
        <w:t>ZoD</w:t>
      </w:r>
      <w:proofErr w:type="spellEnd"/>
      <w:r w:rsidRPr="0080087C">
        <w:rPr>
          <w:sz w:val="22"/>
          <w:szCs w:val="22"/>
        </w:rPr>
        <w:t xml:space="preserve">, objednávateľ je oprávnený bez akýchkoľvek sankcií odstúpiť od tejto </w:t>
      </w:r>
      <w:proofErr w:type="spellStart"/>
      <w:r w:rsidRPr="0080087C">
        <w:rPr>
          <w:sz w:val="22"/>
          <w:szCs w:val="22"/>
        </w:rPr>
        <w:t>ZoD</w:t>
      </w:r>
      <w:proofErr w:type="spellEnd"/>
      <w:r w:rsidRPr="0080087C">
        <w:rPr>
          <w:sz w:val="22"/>
          <w:szCs w:val="22"/>
        </w:rPr>
        <w:t xml:space="preserve">. </w:t>
      </w:r>
    </w:p>
    <w:p w14:paraId="2665ED13" w14:textId="77777777" w:rsidR="00193497" w:rsidRPr="0080087C" w:rsidRDefault="00193497" w:rsidP="00193497">
      <w:pPr>
        <w:pStyle w:val="Bezriadkovania"/>
        <w:jc w:val="both"/>
        <w:rPr>
          <w:rFonts w:ascii="Times New Roman" w:hAnsi="Times New Roman" w:cs="Times New Roman"/>
        </w:rPr>
      </w:pPr>
    </w:p>
    <w:p w14:paraId="2F44AAA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9.</w:t>
      </w:r>
      <w:r w:rsidRPr="0080087C">
        <w:rPr>
          <w:rFonts w:ascii="Times New Roman" w:eastAsia="Times New Roman" w:hAnsi="Times New Roman" w:cs="Times New Roman"/>
        </w:rPr>
        <w:t xml:space="preserve">V prípade nevyhnutnosti stavebných prác naviac, ktoré vzniknú na základe nepredvídateľných okolností a nie sú zahrnuté do tejto zmluvy, je možná realizácia týchto prác výhradne na základe písomného Dodatku k tejto zmluve v súlade s § 18 zákona o verejnom obstarávaní. </w:t>
      </w:r>
      <w:r w:rsidRPr="0080087C">
        <w:rPr>
          <w:rFonts w:ascii="Times New Roman" w:hAnsi="Times New Roman" w:cs="Times New Roman"/>
        </w:rPr>
        <w:t xml:space="preserve">Dopĺňať alebo meniť túto zmluvu je možné na základe zmluvnými stranami podpísaných písomných dodatkov, ak v tejto zmluve nie je uvedené inak. Každý zmluvnými stranami uzatvorený dodatok k tejto zmluve sa stáva jej súčasťou. </w:t>
      </w:r>
    </w:p>
    <w:p w14:paraId="785282DB" w14:textId="77777777" w:rsidR="00193497" w:rsidRPr="0080087C" w:rsidRDefault="00193497" w:rsidP="00193497">
      <w:pPr>
        <w:pStyle w:val="Bezriadkovania"/>
        <w:jc w:val="both"/>
        <w:rPr>
          <w:rFonts w:ascii="Times New Roman" w:hAnsi="Times New Roman" w:cs="Times New Roman"/>
        </w:rPr>
      </w:pPr>
    </w:p>
    <w:p w14:paraId="1072F76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10.</w:t>
      </w:r>
      <w:r w:rsidRPr="0080087C">
        <w:rPr>
          <w:rFonts w:ascii="Times New Roman" w:hAnsi="Times New Roman" w:cs="Times New Roman"/>
        </w:rPr>
        <w:t xml:space="preserve"> Vzťahy neupravené touto zmluvou sa riadia príslušnými ustanoveniami Obchodného zákonníka a ostatných súvisiacich predpisov. </w:t>
      </w:r>
    </w:p>
    <w:p w14:paraId="25892CC4" w14:textId="77777777" w:rsidR="00193497" w:rsidRPr="0080087C" w:rsidRDefault="00193497" w:rsidP="00193497">
      <w:pPr>
        <w:pStyle w:val="Bezriadkovania"/>
        <w:jc w:val="both"/>
        <w:rPr>
          <w:rFonts w:ascii="Times New Roman" w:hAnsi="Times New Roman" w:cs="Times New Roman"/>
          <w:color w:val="000000" w:themeColor="text1"/>
        </w:rPr>
      </w:pPr>
    </w:p>
    <w:p w14:paraId="1A871D98" w14:textId="77777777" w:rsidR="00193497" w:rsidRPr="0080087C" w:rsidRDefault="00193497" w:rsidP="00193497">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11.</w:t>
      </w:r>
      <w:r w:rsidRPr="0080087C">
        <w:rPr>
          <w:rFonts w:ascii="Times New Roman" w:hAnsi="Times New Roman" w:cs="Times New Roman"/>
          <w:color w:val="000000" w:themeColor="text1"/>
        </w:rPr>
        <w:t xml:space="preserve">Táto zmluva nadobúda platnosť dňom jej podpísania oboma zmluvnými stranami a účinnosť dňom nasledujúcim po dni jej zverejnenia v Centrálnom registri zmlúv Úradu vlády SR. Na uvedené účely udeľuje zhotoviteľ objednávateľovi písomný súhlas so zverejnením všetkých svojich identifikačných údajov. </w:t>
      </w:r>
    </w:p>
    <w:p w14:paraId="4C870126" w14:textId="77777777" w:rsidR="00193497" w:rsidRPr="0080087C" w:rsidRDefault="00193497" w:rsidP="00193497">
      <w:pPr>
        <w:pStyle w:val="Bezriadkovania"/>
        <w:jc w:val="both"/>
        <w:rPr>
          <w:rFonts w:ascii="Times New Roman" w:hAnsi="Times New Roman" w:cs="Times New Roman"/>
        </w:rPr>
      </w:pPr>
    </w:p>
    <w:p w14:paraId="7243D9B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12.</w:t>
      </w:r>
      <w:r w:rsidRPr="0080087C">
        <w:rPr>
          <w:rFonts w:ascii="Times New Roman" w:hAnsi="Times New Roman" w:cs="Times New Roman"/>
        </w:rPr>
        <w:t xml:space="preserve"> Táto zmluva o dielo je vyhotovená v piatich rovnopisoch, pričom objednávateľ dostane tri vyhotovenia a zhotoviteľ dve vyhotovenia. </w:t>
      </w:r>
    </w:p>
    <w:p w14:paraId="3004CD5A" w14:textId="77777777" w:rsidR="00193497" w:rsidRPr="0080087C" w:rsidRDefault="00193497" w:rsidP="00193497">
      <w:pPr>
        <w:pStyle w:val="Bezriadkovania"/>
        <w:jc w:val="both"/>
        <w:rPr>
          <w:rFonts w:ascii="Times New Roman" w:hAnsi="Times New Roman" w:cs="Times New Roman"/>
        </w:rPr>
      </w:pPr>
    </w:p>
    <w:p w14:paraId="4346B74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13.</w:t>
      </w:r>
      <w:r w:rsidRPr="0080087C">
        <w:rPr>
          <w:rFonts w:ascii="Times New Roman" w:hAnsi="Times New Roman" w:cs="Times New Roman"/>
        </w:rPr>
        <w:t xml:space="preserve"> Zmluvné strany prehlasujú, že si zmluvu riadne prečítali, jej obsahu porozumeli a na znak súhlasu ju slobodne, vážne a bez nátlaku podpísali. </w:t>
      </w:r>
    </w:p>
    <w:p w14:paraId="0AF13659" w14:textId="77777777" w:rsidR="00193497" w:rsidRPr="0080087C" w:rsidRDefault="00193497" w:rsidP="00193497">
      <w:pPr>
        <w:pStyle w:val="Bezriadkovania"/>
        <w:rPr>
          <w:rFonts w:ascii="Times New Roman" w:hAnsi="Times New Roman" w:cs="Times New Roman"/>
        </w:rPr>
      </w:pPr>
    </w:p>
    <w:p w14:paraId="62BE9FDD" w14:textId="77777777" w:rsidR="00193497" w:rsidRPr="0080087C" w:rsidRDefault="00193497" w:rsidP="00193497">
      <w:pPr>
        <w:pStyle w:val="Bezriadkovania"/>
        <w:rPr>
          <w:rFonts w:ascii="Times New Roman" w:hAnsi="Times New Roman" w:cs="Times New Roman"/>
        </w:rPr>
      </w:pPr>
      <w:r w:rsidRPr="0080087C">
        <w:rPr>
          <w:rFonts w:ascii="Times New Roman" w:hAnsi="Times New Roman" w:cs="Times New Roman"/>
          <w:b/>
        </w:rPr>
        <w:t xml:space="preserve">14. </w:t>
      </w:r>
      <w:r w:rsidRPr="0080087C">
        <w:rPr>
          <w:rFonts w:ascii="Times New Roman" w:hAnsi="Times New Roman" w:cs="Times New Roman"/>
        </w:rPr>
        <w:t xml:space="preserve">Prílohami tejto zmluvy sú: </w:t>
      </w:r>
    </w:p>
    <w:p w14:paraId="4607CF9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Príloha č. 1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w:t>
      </w:r>
    </w:p>
    <w:p w14:paraId="34B348FE" w14:textId="3763D224"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Prí</w:t>
      </w:r>
      <w:r w:rsidR="00F40F21" w:rsidRPr="0080087C">
        <w:rPr>
          <w:rFonts w:ascii="Times New Roman" w:hAnsi="Times New Roman" w:cs="Times New Roman"/>
        </w:rPr>
        <w:t>loha č. 2 – Harmonogram vecného a</w:t>
      </w:r>
      <w:r w:rsidRPr="0080087C">
        <w:rPr>
          <w:rFonts w:ascii="Times New Roman" w:hAnsi="Times New Roman" w:cs="Times New Roman"/>
        </w:rPr>
        <w:t xml:space="preserve"> časového plnenia </w:t>
      </w:r>
      <w:r w:rsidR="00DC1469" w:rsidRPr="0080087C">
        <w:rPr>
          <w:rFonts w:ascii="Times New Roman" w:hAnsi="Times New Roman" w:cs="Times New Roman"/>
        </w:rPr>
        <w:t>– predloží úspešný uchádzač</w:t>
      </w:r>
    </w:p>
    <w:p w14:paraId="5D040526"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Príloha č. 3 – Opis predmetu zákazky podľa súťažných podkladov </w:t>
      </w:r>
    </w:p>
    <w:p w14:paraId="7E466A94" w14:textId="3AD44D55" w:rsidR="00AF0654" w:rsidRPr="0080087C" w:rsidRDefault="00AF0654" w:rsidP="00EE493D">
      <w:pPr>
        <w:pStyle w:val="Bezriadkovania"/>
        <w:rPr>
          <w:rFonts w:ascii="Times New Roman" w:hAnsi="Times New Roman" w:cs="Times New Roman"/>
        </w:rPr>
      </w:pPr>
      <w:r w:rsidRPr="0080087C">
        <w:rPr>
          <w:rFonts w:ascii="Times New Roman" w:hAnsi="Times New Roman" w:cs="Times New Roman"/>
        </w:rPr>
        <w:t xml:space="preserve">Príloha č. </w:t>
      </w:r>
      <w:r w:rsidR="00685FA7" w:rsidRPr="0080087C">
        <w:rPr>
          <w:rFonts w:ascii="Times New Roman" w:hAnsi="Times New Roman" w:cs="Times New Roman"/>
        </w:rPr>
        <w:t>4</w:t>
      </w:r>
      <w:r w:rsidRPr="0080087C">
        <w:rPr>
          <w:rFonts w:ascii="Times New Roman" w:hAnsi="Times New Roman" w:cs="Times New Roman"/>
        </w:rPr>
        <w:t xml:space="preserve"> – Banková záruka </w:t>
      </w:r>
      <w:r w:rsidR="00F71D6B" w:rsidRPr="0080087C">
        <w:rPr>
          <w:rFonts w:ascii="Times New Roman" w:hAnsi="Times New Roman" w:cs="Times New Roman"/>
        </w:rPr>
        <w:t xml:space="preserve">/ záruka poistenia </w:t>
      </w:r>
      <w:r w:rsidRPr="0080087C">
        <w:rPr>
          <w:rFonts w:ascii="Times New Roman" w:hAnsi="Times New Roman" w:cs="Times New Roman"/>
        </w:rPr>
        <w:t xml:space="preserve">– </w:t>
      </w:r>
      <w:proofErr w:type="spellStart"/>
      <w:r w:rsidRPr="0080087C">
        <w:rPr>
          <w:rFonts w:ascii="Times New Roman" w:hAnsi="Times New Roman" w:cs="Times New Roman"/>
        </w:rPr>
        <w:t>Performance</w:t>
      </w:r>
      <w:proofErr w:type="spellEnd"/>
      <w:r w:rsidRPr="0080087C">
        <w:rPr>
          <w:rFonts w:ascii="Times New Roman" w:hAnsi="Times New Roman" w:cs="Times New Roman"/>
        </w:rPr>
        <w:t xml:space="preserve"> </w:t>
      </w:r>
      <w:proofErr w:type="spellStart"/>
      <w:r w:rsidRPr="0080087C">
        <w:rPr>
          <w:rFonts w:ascii="Times New Roman" w:hAnsi="Times New Roman" w:cs="Times New Roman"/>
        </w:rPr>
        <w:t>bond</w:t>
      </w:r>
      <w:proofErr w:type="spellEnd"/>
      <w:r w:rsidR="00DC1469" w:rsidRPr="0080087C">
        <w:rPr>
          <w:rFonts w:ascii="Times New Roman" w:hAnsi="Times New Roman" w:cs="Times New Roman"/>
        </w:rPr>
        <w:t xml:space="preserve"> – predloží úspešný uchádzač</w:t>
      </w:r>
      <w:r w:rsidR="0080087C" w:rsidRPr="0080087C">
        <w:rPr>
          <w:rFonts w:ascii="Times New Roman" w:hAnsi="Times New Roman" w:cs="Times New Roman"/>
        </w:rPr>
        <w:t>, ak je relevantné</w:t>
      </w:r>
    </w:p>
    <w:p w14:paraId="6E739F8E" w14:textId="19383236" w:rsidR="00685FA7" w:rsidRPr="0080087C" w:rsidRDefault="00685FA7" w:rsidP="00685FA7">
      <w:pPr>
        <w:pStyle w:val="Bezriadkovania"/>
        <w:rPr>
          <w:rFonts w:ascii="Times New Roman" w:hAnsi="Times New Roman" w:cs="Times New Roman"/>
        </w:rPr>
      </w:pPr>
      <w:r w:rsidRPr="0080087C">
        <w:rPr>
          <w:rFonts w:ascii="Times New Roman" w:hAnsi="Times New Roman" w:cs="Times New Roman"/>
        </w:rPr>
        <w:t>Príloha č. 5 – Zoznam subdodávateľov a podiel subdodávok</w:t>
      </w:r>
      <w:r w:rsidR="00DC1469" w:rsidRPr="0080087C">
        <w:rPr>
          <w:rFonts w:ascii="Times New Roman" w:hAnsi="Times New Roman" w:cs="Times New Roman"/>
        </w:rPr>
        <w:t xml:space="preserve"> – predloží úspešný uchádzač</w:t>
      </w:r>
    </w:p>
    <w:p w14:paraId="370BAEE9" w14:textId="0D40546A" w:rsidR="009E1F6E" w:rsidRDefault="009E1F6E" w:rsidP="009E1F6E">
      <w:pPr>
        <w:pStyle w:val="Bezriadkovania"/>
        <w:rPr>
          <w:rFonts w:ascii="Times New Roman" w:hAnsi="Times New Roman" w:cs="Times New Roman"/>
        </w:rPr>
      </w:pPr>
      <w:r w:rsidRPr="0080087C">
        <w:rPr>
          <w:rFonts w:ascii="Times New Roman" w:hAnsi="Times New Roman" w:cs="Times New Roman"/>
        </w:rPr>
        <w:t xml:space="preserve">Príloha č. </w:t>
      </w:r>
      <w:r w:rsidR="00F46C7E" w:rsidRPr="0080087C">
        <w:rPr>
          <w:rFonts w:ascii="Times New Roman" w:hAnsi="Times New Roman" w:cs="Times New Roman"/>
        </w:rPr>
        <w:t>6</w:t>
      </w:r>
      <w:r w:rsidRPr="0080087C">
        <w:rPr>
          <w:rFonts w:ascii="Times New Roman" w:hAnsi="Times New Roman" w:cs="Times New Roman"/>
        </w:rPr>
        <w:t xml:space="preserve"> </w:t>
      </w:r>
      <w:r w:rsidR="008E667E" w:rsidRPr="0080087C">
        <w:rPr>
          <w:rFonts w:ascii="Times New Roman" w:hAnsi="Times New Roman" w:cs="Times New Roman"/>
        </w:rPr>
        <w:t>–</w:t>
      </w:r>
      <w:r w:rsidRPr="0080087C">
        <w:rPr>
          <w:rFonts w:ascii="Times New Roman" w:hAnsi="Times New Roman" w:cs="Times New Roman"/>
        </w:rPr>
        <w:t xml:space="preserve"> </w:t>
      </w:r>
      <w:r w:rsidRPr="0080087C">
        <w:rPr>
          <w:rFonts w:ascii="Times New Roman" w:eastAsia="Times New Roman" w:hAnsi="Times New Roman" w:cs="Times New Roman"/>
        </w:rPr>
        <w:t>Poistenie pre prípad zodpovednosti za škodu</w:t>
      </w:r>
      <w:r w:rsidR="00DC1469" w:rsidRPr="0080087C">
        <w:rPr>
          <w:rFonts w:ascii="Times New Roman" w:eastAsia="Times New Roman" w:hAnsi="Times New Roman" w:cs="Times New Roman"/>
        </w:rPr>
        <w:t xml:space="preserve"> </w:t>
      </w:r>
      <w:r w:rsidR="00DC1469" w:rsidRPr="0080087C">
        <w:rPr>
          <w:rFonts w:ascii="Times New Roman" w:hAnsi="Times New Roman" w:cs="Times New Roman"/>
        </w:rPr>
        <w:t>– predloží úspešný uchádzač</w:t>
      </w:r>
    </w:p>
    <w:p w14:paraId="77F323F2" w14:textId="66974342" w:rsidR="006C2937" w:rsidRPr="0080087C" w:rsidRDefault="006C2937" w:rsidP="009E1F6E">
      <w:pPr>
        <w:pStyle w:val="Bezriadkovania"/>
        <w:rPr>
          <w:rFonts w:ascii="Times New Roman" w:hAnsi="Times New Roman" w:cs="Times New Roman"/>
        </w:rPr>
      </w:pPr>
      <w:r>
        <w:rPr>
          <w:rFonts w:ascii="Times New Roman" w:hAnsi="Times New Roman" w:cs="Times New Roman"/>
        </w:rPr>
        <w:t xml:space="preserve">Príloha č. 7 – Zoznam </w:t>
      </w:r>
      <w:r w:rsidR="00374E4C">
        <w:rPr>
          <w:rFonts w:ascii="Times New Roman" w:hAnsi="Times New Roman" w:cs="Times New Roman"/>
        </w:rPr>
        <w:t>„</w:t>
      </w:r>
      <w:r>
        <w:rPr>
          <w:rFonts w:ascii="Times New Roman" w:hAnsi="Times New Roman" w:cs="Times New Roman"/>
        </w:rPr>
        <w:t>iných osôb</w:t>
      </w:r>
      <w:r w:rsidR="00374E4C">
        <w:rPr>
          <w:rFonts w:ascii="Times New Roman" w:hAnsi="Times New Roman" w:cs="Times New Roman"/>
        </w:rPr>
        <w:t>“</w:t>
      </w:r>
      <w:r>
        <w:rPr>
          <w:rFonts w:ascii="Times New Roman" w:hAnsi="Times New Roman" w:cs="Times New Roman"/>
        </w:rPr>
        <w:t xml:space="preserve"> – predloží úspešný uchádzač</w:t>
      </w:r>
    </w:p>
    <w:p w14:paraId="5641EC3F" w14:textId="77777777" w:rsidR="00EE493D" w:rsidRPr="0080087C" w:rsidRDefault="00EE493D" w:rsidP="00EE493D">
      <w:pPr>
        <w:pStyle w:val="Bezriadkovania"/>
        <w:rPr>
          <w:rFonts w:ascii="Times New Roman" w:hAnsi="Times New Roman" w:cs="Times New Roman"/>
          <w:color w:val="FF0000"/>
        </w:rPr>
      </w:pPr>
    </w:p>
    <w:p w14:paraId="3A11114B"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Za zhotoviteľa: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Za objednávateľa: </w:t>
      </w:r>
    </w:p>
    <w:p w14:paraId="3BD12D02" w14:textId="77777777" w:rsidR="00EE493D" w:rsidRPr="0080087C" w:rsidRDefault="00EE493D" w:rsidP="00EE493D">
      <w:pPr>
        <w:pStyle w:val="Bezriadkovania"/>
        <w:rPr>
          <w:rFonts w:ascii="Times New Roman" w:hAnsi="Times New Roman" w:cs="Times New Roman"/>
        </w:rPr>
      </w:pPr>
    </w:p>
    <w:p w14:paraId="62B8797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V</w:t>
      </w:r>
      <w:r w:rsidR="009B0E98" w:rsidRPr="0080087C">
        <w:rPr>
          <w:rFonts w:ascii="Times New Roman" w:hAnsi="Times New Roman" w:cs="Times New Roman"/>
        </w:rPr>
        <w:t xml:space="preserve">                 </w:t>
      </w:r>
      <w:r w:rsidRPr="0080087C">
        <w:rPr>
          <w:rFonts w:ascii="Times New Roman" w:hAnsi="Times New Roman" w:cs="Times New Roman"/>
        </w:rPr>
        <w:t xml:space="preserve">, dňa </w:t>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Vo Fiľakove, dňa</w:t>
      </w:r>
    </w:p>
    <w:p w14:paraId="62B9A0FD" w14:textId="77777777" w:rsidR="00EE493D" w:rsidRPr="0080087C" w:rsidRDefault="00EE493D" w:rsidP="00EE493D">
      <w:pPr>
        <w:pStyle w:val="Bezriadkovania"/>
        <w:rPr>
          <w:rFonts w:ascii="Times New Roman" w:hAnsi="Times New Roman" w:cs="Times New Roman"/>
        </w:rPr>
      </w:pPr>
    </w:p>
    <w:p w14:paraId="066203F9"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__________________________                            </w:t>
      </w:r>
      <w:r w:rsidR="007C62FE" w:rsidRPr="0080087C">
        <w:rPr>
          <w:rFonts w:ascii="Times New Roman" w:hAnsi="Times New Roman" w:cs="Times New Roman"/>
        </w:rPr>
        <w:t xml:space="preserve">              </w:t>
      </w:r>
      <w:r w:rsidRPr="0080087C">
        <w:rPr>
          <w:rFonts w:ascii="Times New Roman" w:hAnsi="Times New Roman" w:cs="Times New Roman"/>
        </w:rPr>
        <w:t xml:space="preserve"> __________________________ </w:t>
      </w:r>
    </w:p>
    <w:p w14:paraId="793F16C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Mgr. Attila </w:t>
      </w:r>
      <w:proofErr w:type="spellStart"/>
      <w:r w:rsidRPr="0080087C">
        <w:rPr>
          <w:rFonts w:ascii="Times New Roman" w:hAnsi="Times New Roman" w:cs="Times New Roman"/>
        </w:rPr>
        <w:t>Agócs</w:t>
      </w:r>
      <w:proofErr w:type="spellEnd"/>
      <w:r w:rsidRPr="0080087C">
        <w:rPr>
          <w:rFonts w:ascii="Times New Roman" w:hAnsi="Times New Roman" w:cs="Times New Roman"/>
        </w:rPr>
        <w:t xml:space="preserve">, PhD.       </w:t>
      </w:r>
    </w:p>
    <w:p w14:paraId="265CB62D" w14:textId="7D13C421" w:rsidR="00374E4C" w:rsidRDefault="00EE493D" w:rsidP="00075D96">
      <w:pPr>
        <w:pStyle w:val="Bezriadkovania"/>
        <w:rPr>
          <w:rFonts w:ascii="Times New Roman" w:hAnsi="Times New Roman" w:cs="Times New Roman"/>
          <w:b/>
          <w:bCs/>
          <w:i/>
          <w:caps/>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primátor mesta  </w:t>
      </w:r>
    </w:p>
    <w:p w14:paraId="330E1EFD" w14:textId="77777777" w:rsidR="00F40F21" w:rsidRPr="0080087C" w:rsidRDefault="00F40F21" w:rsidP="009B0E98">
      <w:pPr>
        <w:jc w:val="right"/>
        <w:rPr>
          <w:b/>
          <w:bCs/>
          <w:i/>
          <w:caps/>
          <w:sz w:val="22"/>
        </w:rPr>
      </w:pPr>
      <w:r w:rsidRPr="0080087C">
        <w:rPr>
          <w:b/>
          <w:bCs/>
          <w:i/>
          <w:caps/>
          <w:sz w:val="22"/>
        </w:rPr>
        <w:t xml:space="preserve">príloha č. </w:t>
      </w:r>
      <w:r w:rsidR="009B4866" w:rsidRPr="0080087C">
        <w:rPr>
          <w:b/>
          <w:bCs/>
          <w:i/>
          <w:caps/>
          <w:sz w:val="22"/>
        </w:rPr>
        <w:t>5</w:t>
      </w:r>
      <w:r w:rsidRPr="0080087C">
        <w:rPr>
          <w:b/>
          <w:bCs/>
          <w:i/>
          <w:caps/>
          <w:sz w:val="22"/>
        </w:rPr>
        <w:t xml:space="preserve"> zoznam subdodávateľov</w:t>
      </w:r>
    </w:p>
    <w:p w14:paraId="3FC7996A" w14:textId="77777777" w:rsidR="009B0E98" w:rsidRPr="0080087C" w:rsidRDefault="009B0E98" w:rsidP="00F40F21">
      <w:pPr>
        <w:ind w:left="2832" w:firstLine="708"/>
        <w:jc w:val="center"/>
        <w:rPr>
          <w:b/>
          <w:bCs/>
          <w:i/>
          <w:caps/>
          <w:sz w:val="22"/>
        </w:rPr>
      </w:pPr>
    </w:p>
    <w:tbl>
      <w:tblPr>
        <w:tblStyle w:val="Mriekatabuky"/>
        <w:tblW w:w="0" w:type="auto"/>
        <w:jc w:val="center"/>
        <w:tblLayout w:type="fixed"/>
        <w:tblLook w:val="04A0" w:firstRow="1" w:lastRow="0" w:firstColumn="1" w:lastColumn="0" w:noHBand="0" w:noVBand="1"/>
      </w:tblPr>
      <w:tblGrid>
        <w:gridCol w:w="1826"/>
        <w:gridCol w:w="2138"/>
        <w:gridCol w:w="1418"/>
        <w:gridCol w:w="1701"/>
        <w:gridCol w:w="1701"/>
      </w:tblGrid>
      <w:tr w:rsidR="00F40F21" w:rsidRPr="0080087C" w14:paraId="0152FA54" w14:textId="77777777" w:rsidTr="009B0E98">
        <w:trPr>
          <w:jc w:val="center"/>
        </w:trPr>
        <w:tc>
          <w:tcPr>
            <w:tcW w:w="1826" w:type="dxa"/>
            <w:shd w:val="clear" w:color="auto" w:fill="D9D9D9" w:themeFill="background1" w:themeFillShade="D9"/>
          </w:tcPr>
          <w:p w14:paraId="6755589D"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Názov/Obchodné meno, adresa/sídlo, IČO subdodávateľa</w:t>
            </w:r>
          </w:p>
        </w:tc>
        <w:tc>
          <w:tcPr>
            <w:tcW w:w="2138" w:type="dxa"/>
            <w:shd w:val="clear" w:color="auto" w:fill="D9D9D9" w:themeFill="background1" w:themeFillShade="D9"/>
          </w:tcPr>
          <w:p w14:paraId="50356875"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Osoba oprávnená konať za subdodávateľa (meno, priezvisko, dátum narodenia, adresa trvalého pobytu)</w:t>
            </w:r>
          </w:p>
        </w:tc>
        <w:tc>
          <w:tcPr>
            <w:tcW w:w="1418" w:type="dxa"/>
            <w:shd w:val="clear" w:color="auto" w:fill="D9D9D9" w:themeFill="background1" w:themeFillShade="D9"/>
          </w:tcPr>
          <w:p w14:paraId="2BF54026"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Predmet subdodávky</w:t>
            </w:r>
          </w:p>
        </w:tc>
        <w:tc>
          <w:tcPr>
            <w:tcW w:w="1701" w:type="dxa"/>
            <w:shd w:val="clear" w:color="auto" w:fill="D9D9D9" w:themeFill="background1" w:themeFillShade="D9"/>
          </w:tcPr>
          <w:p w14:paraId="7AAABE01"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Vyjadrenie subdodávky v %  k celkovej hodnote zákazky</w:t>
            </w:r>
          </w:p>
        </w:tc>
        <w:tc>
          <w:tcPr>
            <w:tcW w:w="1701" w:type="dxa"/>
            <w:shd w:val="clear" w:color="auto" w:fill="D9D9D9" w:themeFill="background1" w:themeFillShade="D9"/>
          </w:tcPr>
          <w:p w14:paraId="03482228" w14:textId="77777777" w:rsidR="00F40F21" w:rsidRPr="0080087C" w:rsidRDefault="00F40F21" w:rsidP="00AD77BD">
            <w:pPr>
              <w:rPr>
                <w:b/>
                <w:bCs/>
                <w:i/>
                <w:caps/>
                <w:sz w:val="22"/>
                <w:lang w:val="sk-SK"/>
              </w:rPr>
            </w:pPr>
            <w:r w:rsidRPr="0080087C">
              <w:rPr>
                <w:i/>
                <w:color w:val="000000"/>
                <w:sz w:val="22"/>
                <w:szCs w:val="20"/>
                <w:lang w:val="sk-SK"/>
              </w:rPr>
              <w:t>Vyjadrenie subdodávky v EUR  k celkovej hodnote zákazky</w:t>
            </w:r>
          </w:p>
        </w:tc>
      </w:tr>
      <w:tr w:rsidR="00F40F21" w:rsidRPr="0080087C" w14:paraId="35D7AAC0" w14:textId="77777777" w:rsidTr="009B0E98">
        <w:trPr>
          <w:jc w:val="center"/>
        </w:trPr>
        <w:tc>
          <w:tcPr>
            <w:tcW w:w="1826" w:type="dxa"/>
          </w:tcPr>
          <w:p w14:paraId="675A18EB" w14:textId="77777777" w:rsidR="00F40F21" w:rsidRPr="0080087C" w:rsidRDefault="00F40F21" w:rsidP="00AD77BD">
            <w:pPr>
              <w:jc w:val="both"/>
              <w:rPr>
                <w:b/>
                <w:bCs/>
                <w:caps/>
                <w:sz w:val="22"/>
                <w:lang w:val="sk-SK"/>
              </w:rPr>
            </w:pPr>
          </w:p>
        </w:tc>
        <w:tc>
          <w:tcPr>
            <w:tcW w:w="2138" w:type="dxa"/>
          </w:tcPr>
          <w:p w14:paraId="067AED40" w14:textId="77777777" w:rsidR="00F40F21" w:rsidRPr="0080087C" w:rsidRDefault="00F40F21" w:rsidP="00AD77BD">
            <w:pPr>
              <w:jc w:val="both"/>
              <w:rPr>
                <w:b/>
                <w:bCs/>
                <w:caps/>
                <w:sz w:val="22"/>
                <w:lang w:val="sk-SK"/>
              </w:rPr>
            </w:pPr>
          </w:p>
        </w:tc>
        <w:tc>
          <w:tcPr>
            <w:tcW w:w="1418" w:type="dxa"/>
          </w:tcPr>
          <w:p w14:paraId="34EC569D" w14:textId="77777777" w:rsidR="00F40F21" w:rsidRPr="0080087C" w:rsidRDefault="00F40F21" w:rsidP="00AD77BD">
            <w:pPr>
              <w:jc w:val="both"/>
              <w:rPr>
                <w:b/>
                <w:bCs/>
                <w:caps/>
                <w:sz w:val="22"/>
                <w:lang w:val="sk-SK"/>
              </w:rPr>
            </w:pPr>
          </w:p>
        </w:tc>
        <w:tc>
          <w:tcPr>
            <w:tcW w:w="1701" w:type="dxa"/>
          </w:tcPr>
          <w:p w14:paraId="69C39EDF" w14:textId="77777777" w:rsidR="00F40F21" w:rsidRPr="0080087C" w:rsidRDefault="00F40F21" w:rsidP="00AD77BD">
            <w:pPr>
              <w:jc w:val="both"/>
              <w:rPr>
                <w:b/>
                <w:bCs/>
                <w:caps/>
                <w:sz w:val="22"/>
                <w:lang w:val="sk-SK"/>
              </w:rPr>
            </w:pPr>
          </w:p>
        </w:tc>
        <w:tc>
          <w:tcPr>
            <w:tcW w:w="1701" w:type="dxa"/>
          </w:tcPr>
          <w:p w14:paraId="10B2C90D" w14:textId="77777777" w:rsidR="00F40F21" w:rsidRPr="0080087C" w:rsidRDefault="00F40F21" w:rsidP="00AD77BD">
            <w:pPr>
              <w:jc w:val="both"/>
              <w:rPr>
                <w:b/>
                <w:bCs/>
                <w:caps/>
                <w:sz w:val="22"/>
                <w:lang w:val="sk-SK"/>
              </w:rPr>
            </w:pPr>
          </w:p>
        </w:tc>
      </w:tr>
      <w:tr w:rsidR="00F40F21" w:rsidRPr="0080087C" w14:paraId="388B833B" w14:textId="77777777" w:rsidTr="009B0E98">
        <w:trPr>
          <w:jc w:val="center"/>
        </w:trPr>
        <w:tc>
          <w:tcPr>
            <w:tcW w:w="1826" w:type="dxa"/>
          </w:tcPr>
          <w:p w14:paraId="2DBE55FA" w14:textId="77777777" w:rsidR="00F40F21" w:rsidRPr="0080087C" w:rsidRDefault="00F40F21" w:rsidP="00AD77BD">
            <w:pPr>
              <w:jc w:val="both"/>
              <w:rPr>
                <w:b/>
                <w:bCs/>
                <w:caps/>
                <w:sz w:val="22"/>
                <w:lang w:val="sk-SK"/>
              </w:rPr>
            </w:pPr>
          </w:p>
        </w:tc>
        <w:tc>
          <w:tcPr>
            <w:tcW w:w="2138" w:type="dxa"/>
          </w:tcPr>
          <w:p w14:paraId="79F52392" w14:textId="77777777" w:rsidR="00F40F21" w:rsidRPr="0080087C" w:rsidRDefault="00F40F21" w:rsidP="00AD77BD">
            <w:pPr>
              <w:jc w:val="both"/>
              <w:rPr>
                <w:b/>
                <w:bCs/>
                <w:caps/>
                <w:sz w:val="22"/>
                <w:lang w:val="sk-SK"/>
              </w:rPr>
            </w:pPr>
          </w:p>
        </w:tc>
        <w:tc>
          <w:tcPr>
            <w:tcW w:w="1418" w:type="dxa"/>
          </w:tcPr>
          <w:p w14:paraId="4C628A61" w14:textId="77777777" w:rsidR="00F40F21" w:rsidRPr="0080087C" w:rsidRDefault="00F40F21" w:rsidP="00AD77BD">
            <w:pPr>
              <w:jc w:val="both"/>
              <w:rPr>
                <w:b/>
                <w:bCs/>
                <w:caps/>
                <w:sz w:val="22"/>
                <w:lang w:val="sk-SK"/>
              </w:rPr>
            </w:pPr>
          </w:p>
        </w:tc>
        <w:tc>
          <w:tcPr>
            <w:tcW w:w="1701" w:type="dxa"/>
          </w:tcPr>
          <w:p w14:paraId="7B638C44" w14:textId="77777777" w:rsidR="00F40F21" w:rsidRPr="0080087C" w:rsidRDefault="00F40F21" w:rsidP="00AD77BD">
            <w:pPr>
              <w:jc w:val="both"/>
              <w:rPr>
                <w:b/>
                <w:bCs/>
                <w:caps/>
                <w:sz w:val="22"/>
                <w:lang w:val="sk-SK"/>
              </w:rPr>
            </w:pPr>
          </w:p>
        </w:tc>
        <w:tc>
          <w:tcPr>
            <w:tcW w:w="1701" w:type="dxa"/>
          </w:tcPr>
          <w:p w14:paraId="35091586" w14:textId="77777777" w:rsidR="00F40F21" w:rsidRPr="0080087C" w:rsidRDefault="00F40F21" w:rsidP="00AD77BD">
            <w:pPr>
              <w:jc w:val="both"/>
              <w:rPr>
                <w:b/>
                <w:bCs/>
                <w:caps/>
                <w:sz w:val="22"/>
                <w:lang w:val="sk-SK"/>
              </w:rPr>
            </w:pPr>
          </w:p>
        </w:tc>
      </w:tr>
      <w:tr w:rsidR="00F40F21" w:rsidRPr="0080087C" w14:paraId="48DE02E7" w14:textId="77777777" w:rsidTr="009B0E98">
        <w:trPr>
          <w:jc w:val="center"/>
        </w:trPr>
        <w:tc>
          <w:tcPr>
            <w:tcW w:w="1826" w:type="dxa"/>
          </w:tcPr>
          <w:p w14:paraId="5B364832" w14:textId="77777777" w:rsidR="00F40F21" w:rsidRPr="0080087C" w:rsidRDefault="00F40F21" w:rsidP="00AD77BD">
            <w:pPr>
              <w:jc w:val="both"/>
              <w:rPr>
                <w:b/>
                <w:bCs/>
                <w:caps/>
                <w:sz w:val="22"/>
                <w:lang w:val="sk-SK"/>
              </w:rPr>
            </w:pPr>
          </w:p>
        </w:tc>
        <w:tc>
          <w:tcPr>
            <w:tcW w:w="2138" w:type="dxa"/>
          </w:tcPr>
          <w:p w14:paraId="4C7C973B" w14:textId="77777777" w:rsidR="00F40F21" w:rsidRPr="0080087C" w:rsidRDefault="00F40F21" w:rsidP="00AD77BD">
            <w:pPr>
              <w:jc w:val="both"/>
              <w:rPr>
                <w:b/>
                <w:bCs/>
                <w:caps/>
                <w:sz w:val="22"/>
                <w:lang w:val="sk-SK"/>
              </w:rPr>
            </w:pPr>
          </w:p>
        </w:tc>
        <w:tc>
          <w:tcPr>
            <w:tcW w:w="1418" w:type="dxa"/>
          </w:tcPr>
          <w:p w14:paraId="62C28FF1" w14:textId="77777777" w:rsidR="00F40F21" w:rsidRPr="0080087C" w:rsidRDefault="00F40F21" w:rsidP="00AD77BD">
            <w:pPr>
              <w:jc w:val="both"/>
              <w:rPr>
                <w:b/>
                <w:bCs/>
                <w:caps/>
                <w:sz w:val="22"/>
                <w:lang w:val="sk-SK"/>
              </w:rPr>
            </w:pPr>
          </w:p>
        </w:tc>
        <w:tc>
          <w:tcPr>
            <w:tcW w:w="1701" w:type="dxa"/>
          </w:tcPr>
          <w:p w14:paraId="5D1904C3" w14:textId="77777777" w:rsidR="00F40F21" w:rsidRPr="0080087C" w:rsidRDefault="00F40F21" w:rsidP="00AD77BD">
            <w:pPr>
              <w:jc w:val="both"/>
              <w:rPr>
                <w:b/>
                <w:bCs/>
                <w:caps/>
                <w:sz w:val="22"/>
                <w:lang w:val="sk-SK"/>
              </w:rPr>
            </w:pPr>
          </w:p>
        </w:tc>
        <w:tc>
          <w:tcPr>
            <w:tcW w:w="1701" w:type="dxa"/>
          </w:tcPr>
          <w:p w14:paraId="23D8A27B" w14:textId="77777777" w:rsidR="00F40F21" w:rsidRPr="0080087C" w:rsidRDefault="00F40F21" w:rsidP="00AD77BD">
            <w:pPr>
              <w:jc w:val="both"/>
              <w:rPr>
                <w:b/>
                <w:bCs/>
                <w:caps/>
                <w:sz w:val="22"/>
                <w:lang w:val="sk-SK"/>
              </w:rPr>
            </w:pPr>
          </w:p>
        </w:tc>
      </w:tr>
      <w:tr w:rsidR="00F40F21" w:rsidRPr="0080087C" w14:paraId="18FA8627" w14:textId="77777777" w:rsidTr="009B0E98">
        <w:trPr>
          <w:jc w:val="center"/>
        </w:trPr>
        <w:tc>
          <w:tcPr>
            <w:tcW w:w="1826" w:type="dxa"/>
          </w:tcPr>
          <w:p w14:paraId="082236EE" w14:textId="77777777" w:rsidR="00F40F21" w:rsidRPr="0080087C" w:rsidRDefault="00F40F21" w:rsidP="00AD77BD">
            <w:pPr>
              <w:jc w:val="both"/>
              <w:rPr>
                <w:b/>
                <w:bCs/>
                <w:caps/>
                <w:sz w:val="22"/>
                <w:lang w:val="sk-SK"/>
              </w:rPr>
            </w:pPr>
          </w:p>
        </w:tc>
        <w:tc>
          <w:tcPr>
            <w:tcW w:w="2138" w:type="dxa"/>
          </w:tcPr>
          <w:p w14:paraId="23A2083A" w14:textId="77777777" w:rsidR="00F40F21" w:rsidRPr="0080087C" w:rsidRDefault="00F40F21" w:rsidP="00AD77BD">
            <w:pPr>
              <w:jc w:val="both"/>
              <w:rPr>
                <w:b/>
                <w:bCs/>
                <w:caps/>
                <w:sz w:val="22"/>
                <w:lang w:val="sk-SK"/>
              </w:rPr>
            </w:pPr>
          </w:p>
        </w:tc>
        <w:tc>
          <w:tcPr>
            <w:tcW w:w="1418" w:type="dxa"/>
          </w:tcPr>
          <w:p w14:paraId="1A2262A7" w14:textId="77777777" w:rsidR="00F40F21" w:rsidRPr="0080087C" w:rsidRDefault="00F40F21" w:rsidP="00AD77BD">
            <w:pPr>
              <w:jc w:val="both"/>
              <w:rPr>
                <w:b/>
                <w:bCs/>
                <w:caps/>
                <w:sz w:val="22"/>
                <w:lang w:val="sk-SK"/>
              </w:rPr>
            </w:pPr>
          </w:p>
        </w:tc>
        <w:tc>
          <w:tcPr>
            <w:tcW w:w="1701" w:type="dxa"/>
          </w:tcPr>
          <w:p w14:paraId="342F6262" w14:textId="77777777" w:rsidR="00F40F21" w:rsidRPr="0080087C" w:rsidRDefault="00F40F21" w:rsidP="00AD77BD">
            <w:pPr>
              <w:jc w:val="both"/>
              <w:rPr>
                <w:b/>
                <w:bCs/>
                <w:caps/>
                <w:sz w:val="22"/>
                <w:lang w:val="sk-SK"/>
              </w:rPr>
            </w:pPr>
          </w:p>
        </w:tc>
        <w:tc>
          <w:tcPr>
            <w:tcW w:w="1701" w:type="dxa"/>
          </w:tcPr>
          <w:p w14:paraId="18DE088B" w14:textId="77777777" w:rsidR="00F40F21" w:rsidRPr="0080087C" w:rsidRDefault="00F40F21" w:rsidP="00AD77BD">
            <w:pPr>
              <w:jc w:val="both"/>
              <w:rPr>
                <w:b/>
                <w:bCs/>
                <w:caps/>
                <w:sz w:val="22"/>
                <w:lang w:val="sk-SK"/>
              </w:rPr>
            </w:pPr>
          </w:p>
        </w:tc>
      </w:tr>
    </w:tbl>
    <w:p w14:paraId="5DF94ED9" w14:textId="77777777" w:rsidR="00F40F21" w:rsidRPr="0080087C" w:rsidRDefault="00F40F21" w:rsidP="00F40F21">
      <w:pPr>
        <w:spacing w:after="120" w:line="259" w:lineRule="auto"/>
        <w:outlineLvl w:val="0"/>
        <w:rPr>
          <w:rFonts w:eastAsia="Arial"/>
          <w:b/>
          <w:i/>
          <w:iCs/>
          <w:color w:val="222222"/>
          <w:sz w:val="18"/>
          <w:szCs w:val="20"/>
        </w:rPr>
      </w:pPr>
    </w:p>
    <w:p w14:paraId="4052BC04" w14:textId="77777777" w:rsidR="00F40F21" w:rsidRPr="0080087C" w:rsidRDefault="00F40F21" w:rsidP="00F40F21">
      <w:pPr>
        <w:spacing w:after="120" w:line="259" w:lineRule="auto"/>
        <w:outlineLvl w:val="0"/>
        <w:rPr>
          <w:rFonts w:eastAsia="Arial"/>
          <w:b/>
          <w:i/>
          <w:iCs/>
          <w:color w:val="222222"/>
          <w:sz w:val="18"/>
          <w:szCs w:val="20"/>
        </w:rPr>
      </w:pPr>
    </w:p>
    <w:p w14:paraId="4103AF7C" w14:textId="77777777" w:rsidR="00F40F21" w:rsidRPr="0080087C" w:rsidRDefault="00F40F21" w:rsidP="00F40F21">
      <w:pPr>
        <w:spacing w:after="120" w:line="259" w:lineRule="auto"/>
        <w:outlineLvl w:val="0"/>
        <w:rPr>
          <w:rFonts w:eastAsia="Arial"/>
          <w:b/>
          <w:i/>
          <w:iCs/>
          <w:color w:val="222222"/>
          <w:sz w:val="18"/>
          <w:szCs w:val="20"/>
        </w:rPr>
      </w:pPr>
    </w:p>
    <w:p w14:paraId="456FED35" w14:textId="77777777" w:rsidR="00F40F21" w:rsidRPr="0080087C" w:rsidRDefault="00F40F21" w:rsidP="00F40F21">
      <w:pPr>
        <w:spacing w:after="120" w:line="259" w:lineRule="auto"/>
        <w:outlineLvl w:val="0"/>
        <w:rPr>
          <w:rFonts w:eastAsia="Arial"/>
          <w:b/>
          <w:i/>
          <w:iCs/>
          <w:color w:val="222222"/>
          <w:sz w:val="20"/>
          <w:szCs w:val="20"/>
        </w:rPr>
      </w:pPr>
    </w:p>
    <w:p w14:paraId="71EBD6D4" w14:textId="77777777" w:rsidR="00F40F21" w:rsidRPr="0080087C" w:rsidRDefault="00F40F21" w:rsidP="00F40F21">
      <w:pPr>
        <w:spacing w:after="120" w:line="259" w:lineRule="auto"/>
        <w:outlineLvl w:val="0"/>
        <w:rPr>
          <w:rFonts w:eastAsia="Arial"/>
          <w:b/>
          <w:i/>
          <w:iCs/>
          <w:color w:val="222222"/>
          <w:sz w:val="20"/>
          <w:szCs w:val="20"/>
        </w:rPr>
      </w:pPr>
    </w:p>
    <w:p w14:paraId="7F9D7547" w14:textId="77777777" w:rsidR="00F40F21" w:rsidRPr="0080087C" w:rsidRDefault="00F40F21" w:rsidP="00F40F21">
      <w:pPr>
        <w:spacing w:after="120" w:line="259" w:lineRule="auto"/>
        <w:outlineLvl w:val="0"/>
        <w:rPr>
          <w:rFonts w:eastAsia="Arial"/>
          <w:b/>
          <w:i/>
          <w:iCs/>
          <w:color w:val="222222"/>
          <w:sz w:val="20"/>
          <w:szCs w:val="20"/>
        </w:rPr>
      </w:pPr>
    </w:p>
    <w:p w14:paraId="56A92525" w14:textId="77777777" w:rsidR="00F40F21" w:rsidRPr="0080087C" w:rsidRDefault="00F40F21" w:rsidP="00F40F21">
      <w:pPr>
        <w:spacing w:after="120" w:line="259" w:lineRule="auto"/>
        <w:outlineLvl w:val="0"/>
        <w:rPr>
          <w:rFonts w:eastAsia="Arial"/>
          <w:b/>
          <w:i/>
          <w:iCs/>
          <w:color w:val="222222"/>
          <w:sz w:val="20"/>
          <w:szCs w:val="20"/>
        </w:rPr>
      </w:pPr>
    </w:p>
    <w:p w14:paraId="3202DC20" w14:textId="77777777" w:rsidR="00F40F21" w:rsidRPr="0080087C" w:rsidRDefault="00F40F21" w:rsidP="00F40F21">
      <w:pPr>
        <w:spacing w:after="120" w:line="259" w:lineRule="auto"/>
        <w:outlineLvl w:val="0"/>
        <w:rPr>
          <w:rFonts w:eastAsia="Arial"/>
          <w:b/>
          <w:i/>
          <w:iCs/>
          <w:color w:val="222222"/>
          <w:sz w:val="20"/>
          <w:szCs w:val="20"/>
        </w:rPr>
      </w:pPr>
    </w:p>
    <w:p w14:paraId="32C38FBE" w14:textId="77777777" w:rsidR="00F40F21" w:rsidRPr="0080087C" w:rsidRDefault="00F40F21" w:rsidP="00F40F21">
      <w:pPr>
        <w:spacing w:after="120" w:line="259" w:lineRule="auto"/>
        <w:outlineLvl w:val="0"/>
        <w:rPr>
          <w:rFonts w:eastAsia="Arial"/>
          <w:b/>
          <w:i/>
          <w:iCs/>
          <w:color w:val="222222"/>
          <w:sz w:val="20"/>
          <w:szCs w:val="20"/>
        </w:rPr>
      </w:pPr>
    </w:p>
    <w:p w14:paraId="136E36E1" w14:textId="77777777" w:rsidR="00F40F21" w:rsidRPr="0080087C" w:rsidRDefault="00F40F21" w:rsidP="00F40F21">
      <w:pPr>
        <w:spacing w:after="120" w:line="259" w:lineRule="auto"/>
        <w:outlineLvl w:val="0"/>
        <w:rPr>
          <w:rFonts w:eastAsia="Arial"/>
          <w:b/>
          <w:i/>
          <w:iCs/>
          <w:color w:val="222222"/>
          <w:sz w:val="20"/>
          <w:szCs w:val="20"/>
        </w:rPr>
      </w:pPr>
    </w:p>
    <w:p w14:paraId="063C1AD3" w14:textId="77777777" w:rsidR="00F40F21" w:rsidRPr="0080087C" w:rsidRDefault="00F40F21" w:rsidP="00F40F21">
      <w:pPr>
        <w:spacing w:after="120" w:line="259" w:lineRule="auto"/>
        <w:outlineLvl w:val="0"/>
        <w:rPr>
          <w:rFonts w:eastAsia="Arial"/>
          <w:b/>
          <w:i/>
          <w:iCs/>
          <w:color w:val="222222"/>
          <w:sz w:val="20"/>
          <w:szCs w:val="20"/>
        </w:rPr>
      </w:pPr>
    </w:p>
    <w:p w14:paraId="4ADDD643" w14:textId="77777777" w:rsidR="00B3793F" w:rsidRPr="0080087C" w:rsidRDefault="00B3793F" w:rsidP="00F40F21">
      <w:pPr>
        <w:spacing w:after="120" w:line="259" w:lineRule="auto"/>
        <w:outlineLvl w:val="0"/>
        <w:rPr>
          <w:rFonts w:eastAsia="Arial"/>
          <w:b/>
          <w:i/>
          <w:iCs/>
          <w:color w:val="222222"/>
          <w:sz w:val="20"/>
          <w:szCs w:val="20"/>
        </w:rPr>
      </w:pPr>
    </w:p>
    <w:p w14:paraId="3B71985D" w14:textId="77777777" w:rsidR="00F40F21" w:rsidRPr="0080087C" w:rsidRDefault="00F40F21" w:rsidP="00F40F21">
      <w:pPr>
        <w:spacing w:after="120" w:line="259" w:lineRule="auto"/>
        <w:outlineLvl w:val="0"/>
        <w:rPr>
          <w:rFonts w:eastAsia="Arial"/>
          <w:b/>
          <w:i/>
          <w:iCs/>
          <w:color w:val="222222"/>
          <w:sz w:val="20"/>
          <w:szCs w:val="20"/>
        </w:rPr>
      </w:pPr>
    </w:p>
    <w:p w14:paraId="0FEF0154" w14:textId="77777777" w:rsidR="00F40F21" w:rsidRPr="0080087C" w:rsidRDefault="00F40F21" w:rsidP="00F40F21">
      <w:pPr>
        <w:spacing w:after="120" w:line="259" w:lineRule="auto"/>
        <w:outlineLvl w:val="0"/>
        <w:rPr>
          <w:rFonts w:eastAsia="Arial"/>
          <w:b/>
          <w:i/>
          <w:iCs/>
          <w:color w:val="222222"/>
          <w:sz w:val="20"/>
          <w:szCs w:val="20"/>
        </w:rPr>
      </w:pPr>
    </w:p>
    <w:p w14:paraId="5F12A950" w14:textId="77777777" w:rsidR="00F40F21" w:rsidRPr="0080087C" w:rsidRDefault="00F40F21" w:rsidP="00F40F21">
      <w:pPr>
        <w:spacing w:after="120" w:line="259" w:lineRule="auto"/>
        <w:outlineLvl w:val="0"/>
        <w:rPr>
          <w:rFonts w:eastAsia="Arial"/>
          <w:b/>
          <w:i/>
          <w:iCs/>
          <w:color w:val="222222"/>
          <w:sz w:val="20"/>
          <w:szCs w:val="20"/>
        </w:rPr>
      </w:pPr>
    </w:p>
    <w:p w14:paraId="69F64BEF" w14:textId="0646DD2B" w:rsidR="00F40F21" w:rsidRDefault="00F40F21" w:rsidP="00F40F21">
      <w:pPr>
        <w:spacing w:after="120" w:line="259" w:lineRule="auto"/>
        <w:outlineLvl w:val="0"/>
        <w:rPr>
          <w:rFonts w:eastAsia="Arial"/>
          <w:b/>
          <w:i/>
          <w:iCs/>
          <w:color w:val="222222"/>
          <w:sz w:val="20"/>
          <w:szCs w:val="20"/>
        </w:rPr>
      </w:pPr>
    </w:p>
    <w:p w14:paraId="679F6E05" w14:textId="6A4CA6E2" w:rsidR="00374E4C" w:rsidRDefault="00374E4C" w:rsidP="00F40F21">
      <w:pPr>
        <w:spacing w:after="120" w:line="259" w:lineRule="auto"/>
        <w:outlineLvl w:val="0"/>
        <w:rPr>
          <w:rFonts w:eastAsia="Arial"/>
          <w:b/>
          <w:i/>
          <w:iCs/>
          <w:color w:val="222222"/>
          <w:sz w:val="20"/>
          <w:szCs w:val="20"/>
        </w:rPr>
      </w:pPr>
    </w:p>
    <w:p w14:paraId="19AB099D" w14:textId="519C99E3" w:rsidR="00374E4C" w:rsidRDefault="00374E4C" w:rsidP="00F40F21">
      <w:pPr>
        <w:spacing w:after="120" w:line="259" w:lineRule="auto"/>
        <w:outlineLvl w:val="0"/>
        <w:rPr>
          <w:rFonts w:eastAsia="Arial"/>
          <w:b/>
          <w:i/>
          <w:iCs/>
          <w:color w:val="222222"/>
          <w:sz w:val="20"/>
          <w:szCs w:val="20"/>
        </w:rPr>
      </w:pPr>
    </w:p>
    <w:p w14:paraId="7FC868BC" w14:textId="4666FB3E" w:rsidR="00374E4C" w:rsidRDefault="00374E4C" w:rsidP="00F40F21">
      <w:pPr>
        <w:spacing w:after="120" w:line="259" w:lineRule="auto"/>
        <w:outlineLvl w:val="0"/>
        <w:rPr>
          <w:rFonts w:eastAsia="Arial"/>
          <w:b/>
          <w:i/>
          <w:iCs/>
          <w:color w:val="222222"/>
          <w:sz w:val="20"/>
          <w:szCs w:val="20"/>
        </w:rPr>
      </w:pPr>
    </w:p>
    <w:p w14:paraId="77C1589B" w14:textId="4F711F67" w:rsidR="00374E4C" w:rsidRDefault="00374E4C" w:rsidP="00F40F21">
      <w:pPr>
        <w:spacing w:after="120" w:line="259" w:lineRule="auto"/>
        <w:outlineLvl w:val="0"/>
        <w:rPr>
          <w:rFonts w:eastAsia="Arial"/>
          <w:b/>
          <w:i/>
          <w:iCs/>
          <w:color w:val="222222"/>
          <w:sz w:val="20"/>
          <w:szCs w:val="20"/>
        </w:rPr>
      </w:pPr>
    </w:p>
    <w:p w14:paraId="41CE9E3D" w14:textId="2E99729D" w:rsidR="00374E4C" w:rsidRDefault="00374E4C" w:rsidP="00F40F21">
      <w:pPr>
        <w:spacing w:after="120" w:line="259" w:lineRule="auto"/>
        <w:outlineLvl w:val="0"/>
        <w:rPr>
          <w:rFonts w:eastAsia="Arial"/>
          <w:b/>
          <w:i/>
          <w:iCs/>
          <w:color w:val="222222"/>
          <w:sz w:val="20"/>
          <w:szCs w:val="20"/>
        </w:rPr>
      </w:pPr>
    </w:p>
    <w:p w14:paraId="4FCEAC74" w14:textId="46BAB98E" w:rsidR="00374E4C" w:rsidRDefault="00374E4C" w:rsidP="00F40F21">
      <w:pPr>
        <w:spacing w:after="120" w:line="259" w:lineRule="auto"/>
        <w:outlineLvl w:val="0"/>
        <w:rPr>
          <w:rFonts w:eastAsia="Arial"/>
          <w:b/>
          <w:i/>
          <w:iCs/>
          <w:color w:val="222222"/>
          <w:sz w:val="20"/>
          <w:szCs w:val="20"/>
        </w:rPr>
      </w:pPr>
    </w:p>
    <w:p w14:paraId="046D4725" w14:textId="77777777" w:rsidR="00374E4C" w:rsidRPr="0080087C" w:rsidRDefault="00374E4C" w:rsidP="00F40F21">
      <w:pPr>
        <w:spacing w:after="120" w:line="259" w:lineRule="auto"/>
        <w:outlineLvl w:val="0"/>
        <w:rPr>
          <w:rFonts w:eastAsia="Arial"/>
          <w:b/>
          <w:i/>
          <w:iCs/>
          <w:color w:val="222222"/>
          <w:sz w:val="20"/>
          <w:szCs w:val="20"/>
        </w:rPr>
      </w:pPr>
    </w:p>
    <w:p w14:paraId="28CC02EA" w14:textId="77777777" w:rsidR="00F40F21" w:rsidRPr="0080087C" w:rsidRDefault="00F40F21" w:rsidP="00F40F21">
      <w:pPr>
        <w:spacing w:after="120" w:line="259" w:lineRule="auto"/>
        <w:outlineLvl w:val="0"/>
        <w:rPr>
          <w:rFonts w:eastAsia="Arial"/>
          <w:b/>
          <w:i/>
          <w:iCs/>
          <w:color w:val="222222"/>
          <w:sz w:val="20"/>
          <w:szCs w:val="20"/>
        </w:rPr>
      </w:pPr>
    </w:p>
    <w:p w14:paraId="3598A4D9" w14:textId="27AEA97E" w:rsidR="00F40F21" w:rsidRDefault="00F40F21" w:rsidP="00F40F21">
      <w:pPr>
        <w:spacing w:after="120" w:line="259" w:lineRule="auto"/>
        <w:outlineLvl w:val="0"/>
        <w:rPr>
          <w:rFonts w:eastAsia="Arial"/>
          <w:b/>
          <w:i/>
          <w:iCs/>
          <w:color w:val="222222"/>
          <w:sz w:val="20"/>
          <w:szCs w:val="20"/>
        </w:rPr>
      </w:pPr>
    </w:p>
    <w:p w14:paraId="72A919F1" w14:textId="5C552437" w:rsidR="00BB5699" w:rsidRDefault="00BB5699" w:rsidP="00F40F21">
      <w:pPr>
        <w:spacing w:after="120" w:line="259" w:lineRule="auto"/>
        <w:outlineLvl w:val="0"/>
        <w:rPr>
          <w:rFonts w:eastAsia="Arial"/>
          <w:b/>
          <w:i/>
          <w:iCs/>
          <w:color w:val="222222"/>
          <w:sz w:val="20"/>
          <w:szCs w:val="20"/>
        </w:rPr>
      </w:pPr>
    </w:p>
    <w:p w14:paraId="495B40F3" w14:textId="77777777" w:rsidR="00BB5699" w:rsidRPr="0080087C" w:rsidRDefault="00BB5699" w:rsidP="00F40F21">
      <w:pPr>
        <w:spacing w:after="120" w:line="259" w:lineRule="auto"/>
        <w:outlineLvl w:val="0"/>
        <w:rPr>
          <w:rFonts w:eastAsia="Arial"/>
          <w:b/>
          <w:i/>
          <w:iCs/>
          <w:color w:val="222222"/>
          <w:sz w:val="20"/>
          <w:szCs w:val="20"/>
        </w:rPr>
      </w:pPr>
    </w:p>
    <w:p w14:paraId="3BF8EA81" w14:textId="77777777" w:rsidR="00F40F21" w:rsidRPr="0080087C" w:rsidRDefault="00F40F21" w:rsidP="00F40F21">
      <w:pPr>
        <w:spacing w:after="120" w:line="259" w:lineRule="auto"/>
        <w:outlineLvl w:val="0"/>
        <w:rPr>
          <w:rFonts w:eastAsia="Arial"/>
          <w:b/>
          <w:i/>
          <w:iCs/>
          <w:color w:val="222222"/>
          <w:sz w:val="20"/>
          <w:szCs w:val="20"/>
        </w:rPr>
      </w:pPr>
    </w:p>
    <w:p w14:paraId="57493040" w14:textId="77777777" w:rsidR="00F40F21" w:rsidRPr="0080087C" w:rsidRDefault="00F40F21" w:rsidP="00F40F21">
      <w:pPr>
        <w:spacing w:after="120" w:line="259" w:lineRule="auto"/>
        <w:outlineLvl w:val="0"/>
        <w:rPr>
          <w:rFonts w:eastAsia="Arial"/>
          <w:b/>
          <w:i/>
          <w:iCs/>
          <w:color w:val="222222"/>
          <w:sz w:val="20"/>
          <w:szCs w:val="20"/>
        </w:rPr>
      </w:pPr>
    </w:p>
    <w:p w14:paraId="2DCCFBD7" w14:textId="77777777" w:rsidR="00F40F21" w:rsidRPr="0080087C" w:rsidRDefault="00F40F21" w:rsidP="00F40F21">
      <w:pPr>
        <w:spacing w:after="120" w:line="259" w:lineRule="auto"/>
        <w:outlineLvl w:val="0"/>
        <w:rPr>
          <w:rFonts w:eastAsia="Arial"/>
          <w:b/>
          <w:i/>
          <w:iCs/>
          <w:color w:val="222222"/>
          <w:sz w:val="20"/>
          <w:szCs w:val="20"/>
        </w:rPr>
      </w:pPr>
    </w:p>
    <w:p w14:paraId="227D4027" w14:textId="0F15DB38" w:rsidR="00374E4C" w:rsidRPr="0080087C" w:rsidRDefault="00374E4C" w:rsidP="00374E4C">
      <w:pPr>
        <w:jc w:val="right"/>
        <w:rPr>
          <w:b/>
          <w:bCs/>
          <w:i/>
          <w:caps/>
          <w:sz w:val="22"/>
        </w:rPr>
      </w:pPr>
      <w:r w:rsidRPr="0080087C">
        <w:rPr>
          <w:b/>
          <w:bCs/>
          <w:i/>
          <w:caps/>
          <w:sz w:val="22"/>
        </w:rPr>
        <w:t xml:space="preserve">príloha č. </w:t>
      </w:r>
      <w:r>
        <w:rPr>
          <w:b/>
          <w:bCs/>
          <w:i/>
          <w:caps/>
          <w:sz w:val="22"/>
        </w:rPr>
        <w:t>7 zoznam „iných osôb“</w:t>
      </w:r>
    </w:p>
    <w:p w14:paraId="334CC062" w14:textId="77777777" w:rsidR="00374E4C" w:rsidRPr="00374E4C" w:rsidRDefault="00374E4C" w:rsidP="00374E4C">
      <w:pPr>
        <w:pStyle w:val="Nadpis1"/>
        <w:jc w:val="center"/>
        <w:rPr>
          <w:rFonts w:ascii="Times New Roman" w:hAnsi="Times New Roman" w:cs="Times New Roman"/>
          <w:sz w:val="22"/>
          <w:szCs w:val="22"/>
          <w:lang w:val="sk-SK"/>
        </w:rPr>
      </w:pPr>
    </w:p>
    <w:p w14:paraId="2A186AF9" w14:textId="00E3840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ZOZNAM  „Iných osôb“</w:t>
      </w:r>
    </w:p>
    <w:p w14:paraId="05CCAB1A" w14:textId="7777777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 xml:space="preserve">ktoré poskytujú zdroje alebo kapacity Zhotoviteľovi počas platnosti tejto Zmluvy </w:t>
      </w:r>
    </w:p>
    <w:p w14:paraId="17CCB35A" w14:textId="77777777" w:rsidR="00374E4C" w:rsidRPr="00374E4C" w:rsidRDefault="00374E4C" w:rsidP="00374E4C">
      <w:pPr>
        <w:rPr>
          <w:sz w:val="22"/>
          <w:szCs w:val="22"/>
        </w:rPr>
      </w:pPr>
      <w:r w:rsidRPr="00374E4C">
        <w:rPr>
          <w:sz w:val="22"/>
          <w:szCs w:val="22"/>
        </w:rPr>
        <w:t>( 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2309524C" w14:textId="77777777" w:rsidR="00374E4C" w:rsidRPr="00374E4C" w:rsidRDefault="00374E4C" w:rsidP="00374E4C">
      <w:pPr>
        <w:rPr>
          <w:sz w:val="22"/>
          <w:szCs w:val="22"/>
        </w:rPr>
      </w:pPr>
      <w:r w:rsidRPr="00374E4C">
        <w:rPr>
          <w:sz w:val="22"/>
          <w:szCs w:val="22"/>
        </w:rPr>
        <w:t> </w:t>
      </w:r>
    </w:p>
    <w:p w14:paraId="37A6F5D7" w14:textId="77777777" w:rsidR="00374E4C" w:rsidRPr="00374E4C" w:rsidRDefault="00374E4C" w:rsidP="00374E4C">
      <w:pPr>
        <w:rPr>
          <w:sz w:val="22"/>
          <w:szCs w:val="22"/>
        </w:rPr>
      </w:pPr>
      <w:r w:rsidRPr="00374E4C">
        <w:rPr>
          <w:sz w:val="22"/>
          <w:szCs w:val="22"/>
        </w:rPr>
        <w:t xml:space="preserve">A) „ Iná osoba“ v kontexte § 33 ods. 2 zákona č. 343/2015 </w:t>
      </w:r>
      <w:proofErr w:type="spellStart"/>
      <w:r w:rsidRPr="00374E4C">
        <w:rPr>
          <w:sz w:val="22"/>
          <w:szCs w:val="22"/>
        </w:rPr>
        <w:t>Z.z</w:t>
      </w:r>
      <w:proofErr w:type="spellEnd"/>
      <w:r w:rsidRPr="00374E4C">
        <w:rPr>
          <w:sz w:val="22"/>
          <w:szCs w:val="22"/>
        </w:rPr>
        <w:t xml:space="preserve">. </w:t>
      </w:r>
    </w:p>
    <w:p w14:paraId="1B3216D8" w14:textId="77777777" w:rsidR="00374E4C" w:rsidRPr="00374E4C" w:rsidRDefault="00374E4C" w:rsidP="00374E4C">
      <w:pPr>
        <w:ind w:firstLine="708"/>
        <w:rPr>
          <w:sz w:val="22"/>
          <w:szCs w:val="22"/>
        </w:rPr>
      </w:pPr>
      <w:r w:rsidRPr="00374E4C">
        <w:rPr>
          <w:b/>
          <w:bCs/>
          <w:i/>
          <w:iCs/>
          <w:sz w:val="22"/>
          <w:szCs w:val="22"/>
        </w:rPr>
        <w:t> </w:t>
      </w:r>
    </w:p>
    <w:tbl>
      <w:tblPr>
        <w:tblW w:w="8964" w:type="dxa"/>
        <w:tblInd w:w="108" w:type="dxa"/>
        <w:tblCellMar>
          <w:left w:w="0" w:type="dxa"/>
          <w:right w:w="0" w:type="dxa"/>
        </w:tblCellMar>
        <w:tblLook w:val="04A0" w:firstRow="1" w:lastRow="0" w:firstColumn="1" w:lastColumn="0" w:noHBand="0" w:noVBand="1"/>
      </w:tblPr>
      <w:tblGrid>
        <w:gridCol w:w="431"/>
        <w:gridCol w:w="1132"/>
        <w:gridCol w:w="1347"/>
        <w:gridCol w:w="1280"/>
        <w:gridCol w:w="1428"/>
        <w:gridCol w:w="789"/>
        <w:gridCol w:w="1382"/>
        <w:gridCol w:w="1175"/>
      </w:tblGrid>
      <w:tr w:rsidR="00374E4C" w:rsidRPr="00374E4C" w14:paraId="066B477F" w14:textId="77777777" w:rsidTr="00374E4C">
        <w:trPr>
          <w:trHeight w:val="567"/>
        </w:trPr>
        <w:tc>
          <w:tcPr>
            <w:tcW w:w="43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BA318DC" w14:textId="77777777" w:rsidR="00374E4C" w:rsidRPr="00374E4C" w:rsidRDefault="00374E4C" w:rsidP="007F6B9A">
            <w:pPr>
              <w:rPr>
                <w:b/>
                <w:bCs/>
                <w:sz w:val="22"/>
                <w:szCs w:val="22"/>
              </w:rPr>
            </w:pPr>
            <w:r w:rsidRPr="00374E4C">
              <w:rPr>
                <w:b/>
                <w:bCs/>
                <w:sz w:val="22"/>
                <w:szCs w:val="22"/>
              </w:rPr>
              <w:t xml:space="preserve">P. č. </w:t>
            </w:r>
          </w:p>
        </w:tc>
        <w:tc>
          <w:tcPr>
            <w:tcW w:w="113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AFD9932" w14:textId="77777777" w:rsidR="00374E4C" w:rsidRPr="00374E4C" w:rsidRDefault="00374E4C" w:rsidP="007F6B9A">
            <w:pPr>
              <w:rPr>
                <w:b/>
                <w:bCs/>
                <w:sz w:val="22"/>
                <w:szCs w:val="22"/>
              </w:rPr>
            </w:pPr>
            <w:r w:rsidRPr="00374E4C">
              <w:rPr>
                <w:b/>
                <w:bCs/>
                <w:sz w:val="22"/>
                <w:szCs w:val="22"/>
              </w:rPr>
              <w:t>Názov, Sídlo</w:t>
            </w:r>
          </w:p>
          <w:p w14:paraId="1DEAF4F3"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4" w:space="0" w:color="auto"/>
              <w:right w:val="single" w:sz="8" w:space="0" w:color="auto"/>
            </w:tcBorders>
            <w:shd w:val="clear" w:color="auto" w:fill="D0CECE" w:themeFill="background2" w:themeFillShade="E6"/>
            <w:tcMar>
              <w:top w:w="0" w:type="dxa"/>
              <w:left w:w="108" w:type="dxa"/>
              <w:bottom w:w="0" w:type="dxa"/>
              <w:right w:w="108" w:type="dxa"/>
            </w:tcMar>
            <w:hideMark/>
          </w:tcPr>
          <w:p w14:paraId="59C3C366"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62C17F1"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8"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9F440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789"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D00B0D5" w14:textId="77777777" w:rsidR="00374E4C" w:rsidRPr="00374E4C" w:rsidRDefault="00374E4C" w:rsidP="007F6B9A">
            <w:pPr>
              <w:rPr>
                <w:b/>
                <w:bCs/>
                <w:sz w:val="22"/>
                <w:szCs w:val="22"/>
              </w:rPr>
            </w:pPr>
            <w:r w:rsidRPr="00374E4C">
              <w:rPr>
                <w:b/>
                <w:bCs/>
                <w:sz w:val="22"/>
                <w:szCs w:val="22"/>
              </w:rPr>
              <w:t>IČO</w:t>
            </w:r>
          </w:p>
        </w:tc>
        <w:tc>
          <w:tcPr>
            <w:tcW w:w="138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E8CA661" w14:textId="77777777" w:rsidR="00374E4C" w:rsidRPr="00374E4C" w:rsidRDefault="00374E4C" w:rsidP="007F6B9A">
            <w:pPr>
              <w:rPr>
                <w:b/>
                <w:bCs/>
                <w:sz w:val="22"/>
                <w:szCs w:val="22"/>
              </w:rPr>
            </w:pPr>
            <w:r w:rsidRPr="00374E4C">
              <w:rPr>
                <w:b/>
                <w:bCs/>
                <w:sz w:val="22"/>
                <w:szCs w:val="22"/>
              </w:rPr>
              <w:t>Predmet záväzku „inej osoby“</w:t>
            </w:r>
          </w:p>
        </w:tc>
        <w:tc>
          <w:tcPr>
            <w:tcW w:w="1175"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D7D0A0" w14:textId="77777777" w:rsidR="00374E4C" w:rsidRPr="00374E4C" w:rsidRDefault="00374E4C" w:rsidP="007F6B9A">
            <w:pPr>
              <w:rPr>
                <w:b/>
                <w:bCs/>
                <w:sz w:val="22"/>
                <w:szCs w:val="22"/>
              </w:rPr>
            </w:pPr>
            <w:r w:rsidRPr="00374E4C">
              <w:rPr>
                <w:b/>
                <w:bCs/>
                <w:sz w:val="22"/>
                <w:szCs w:val="22"/>
              </w:rPr>
              <w:t>Rozsah záväzku „inej osoby“</w:t>
            </w:r>
          </w:p>
        </w:tc>
      </w:tr>
      <w:tr w:rsidR="00374E4C" w:rsidRPr="00374E4C" w14:paraId="24231EFF"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A27D8B"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B7365B" w14:textId="77777777" w:rsidR="00374E4C" w:rsidRPr="00374E4C" w:rsidRDefault="00374E4C" w:rsidP="007F6B9A">
            <w:pPr>
              <w:rPr>
                <w:sz w:val="22"/>
                <w:szCs w:val="22"/>
              </w:rPr>
            </w:pPr>
            <w:r w:rsidRPr="00374E4C">
              <w:rPr>
                <w:b/>
                <w:bCs/>
                <w:sz w:val="22"/>
                <w:szCs w:val="22"/>
              </w:rPr>
              <w:t> </w:t>
            </w:r>
          </w:p>
        </w:tc>
        <w:tc>
          <w:tcPr>
            <w:tcW w:w="134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AD1A5F"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D99C21"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47944C"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11208C"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1A54C8"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333FCB" w14:textId="77777777" w:rsidR="00374E4C" w:rsidRPr="00374E4C" w:rsidRDefault="00374E4C" w:rsidP="007F6B9A">
            <w:pPr>
              <w:rPr>
                <w:sz w:val="22"/>
                <w:szCs w:val="22"/>
              </w:rPr>
            </w:pPr>
            <w:r w:rsidRPr="00374E4C">
              <w:rPr>
                <w:b/>
                <w:bCs/>
                <w:sz w:val="22"/>
                <w:szCs w:val="22"/>
              </w:rPr>
              <w:t> </w:t>
            </w:r>
          </w:p>
        </w:tc>
      </w:tr>
      <w:tr w:rsidR="00374E4C" w:rsidRPr="00374E4C" w14:paraId="5582B938"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68E4B7"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1B36A5"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0C1CA6"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B3FBCC"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CFA5BE"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161B53"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232CEB"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7F378C" w14:textId="77777777" w:rsidR="00374E4C" w:rsidRPr="00374E4C" w:rsidRDefault="00374E4C" w:rsidP="007F6B9A">
            <w:pPr>
              <w:rPr>
                <w:sz w:val="22"/>
                <w:szCs w:val="22"/>
              </w:rPr>
            </w:pPr>
            <w:r w:rsidRPr="00374E4C">
              <w:rPr>
                <w:b/>
                <w:bCs/>
                <w:sz w:val="22"/>
                <w:szCs w:val="22"/>
              </w:rPr>
              <w:t> </w:t>
            </w:r>
          </w:p>
        </w:tc>
      </w:tr>
    </w:tbl>
    <w:p w14:paraId="13087E80"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47E9B038" w14:textId="77777777" w:rsidR="00374E4C" w:rsidRPr="00374E4C" w:rsidRDefault="00374E4C" w:rsidP="00374E4C">
      <w:pPr>
        <w:ind w:firstLine="708"/>
        <w:rPr>
          <w:sz w:val="22"/>
          <w:szCs w:val="22"/>
        </w:rPr>
      </w:pPr>
      <w:r w:rsidRPr="00374E4C">
        <w:rPr>
          <w:b/>
          <w:bCs/>
          <w:sz w:val="22"/>
          <w:szCs w:val="22"/>
        </w:rPr>
        <w:t> </w:t>
      </w:r>
    </w:p>
    <w:p w14:paraId="6B1A2544" w14:textId="77777777" w:rsidR="00374E4C" w:rsidRPr="00374E4C" w:rsidRDefault="00374E4C" w:rsidP="00374E4C">
      <w:pPr>
        <w:rPr>
          <w:sz w:val="22"/>
          <w:szCs w:val="22"/>
        </w:rPr>
      </w:pPr>
      <w:r w:rsidRPr="00374E4C">
        <w:rPr>
          <w:sz w:val="22"/>
          <w:szCs w:val="22"/>
        </w:rPr>
        <w:t xml:space="preserve">B) „ Iná osoba“ v kontexte § 34 ods. 3 zákona č. 343/2015 </w:t>
      </w:r>
      <w:proofErr w:type="spellStart"/>
      <w:r w:rsidRPr="00374E4C">
        <w:rPr>
          <w:sz w:val="22"/>
          <w:szCs w:val="22"/>
        </w:rPr>
        <w:t>Z.z</w:t>
      </w:r>
      <w:proofErr w:type="spellEnd"/>
      <w:r w:rsidRPr="00374E4C">
        <w:rPr>
          <w:sz w:val="22"/>
          <w:szCs w:val="22"/>
        </w:rPr>
        <w:t xml:space="preserve">. </w:t>
      </w:r>
    </w:p>
    <w:p w14:paraId="65148222" w14:textId="77777777" w:rsidR="00374E4C" w:rsidRPr="00374E4C" w:rsidRDefault="00374E4C" w:rsidP="00374E4C">
      <w:pPr>
        <w:rPr>
          <w:sz w:val="22"/>
          <w:szCs w:val="22"/>
        </w:rPr>
      </w:pPr>
      <w:r w:rsidRPr="00374E4C">
        <w:rPr>
          <w:sz w:val="22"/>
          <w:szCs w:val="22"/>
        </w:rPr>
        <w:t>( kapacity týkajúce sa podmienok účasti v zmysle § 34 ods. 1 písm. b), písm. d), písm. g) a písm. h) ZVO)</w:t>
      </w:r>
    </w:p>
    <w:p w14:paraId="5ED149DC" w14:textId="77777777" w:rsidR="00374E4C" w:rsidRPr="00374E4C" w:rsidRDefault="00374E4C" w:rsidP="00374E4C">
      <w:pPr>
        <w:ind w:firstLine="708"/>
        <w:rPr>
          <w:sz w:val="22"/>
          <w:szCs w:val="22"/>
        </w:rPr>
      </w:pPr>
      <w:r w:rsidRPr="00374E4C">
        <w:rPr>
          <w:b/>
          <w:bCs/>
          <w:i/>
          <w:iCs/>
          <w:sz w:val="22"/>
          <w:szCs w:val="22"/>
        </w:rPr>
        <w:t> </w:t>
      </w:r>
    </w:p>
    <w:tbl>
      <w:tblPr>
        <w:tblW w:w="0" w:type="auto"/>
        <w:tblInd w:w="108" w:type="dxa"/>
        <w:tblCellMar>
          <w:left w:w="0" w:type="dxa"/>
          <w:right w:w="0" w:type="dxa"/>
        </w:tblCellMar>
        <w:tblLook w:val="04A0" w:firstRow="1" w:lastRow="0" w:firstColumn="1" w:lastColumn="0" w:noHBand="0" w:noVBand="1"/>
      </w:tblPr>
      <w:tblGrid>
        <w:gridCol w:w="424"/>
        <w:gridCol w:w="1149"/>
        <w:gridCol w:w="1347"/>
        <w:gridCol w:w="1280"/>
        <w:gridCol w:w="1383"/>
        <w:gridCol w:w="786"/>
        <w:gridCol w:w="1408"/>
        <w:gridCol w:w="1167"/>
      </w:tblGrid>
      <w:tr w:rsidR="00374E4C" w:rsidRPr="00374E4C" w14:paraId="7D4CDF45" w14:textId="77777777" w:rsidTr="00374E4C">
        <w:trPr>
          <w:trHeight w:val="567"/>
        </w:trPr>
        <w:tc>
          <w:tcPr>
            <w:tcW w:w="43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0B7243" w14:textId="77777777" w:rsidR="00374E4C" w:rsidRPr="00374E4C" w:rsidRDefault="00374E4C" w:rsidP="007F6B9A">
            <w:pPr>
              <w:rPr>
                <w:b/>
                <w:bCs/>
                <w:sz w:val="22"/>
                <w:szCs w:val="22"/>
              </w:rPr>
            </w:pPr>
            <w:r w:rsidRPr="00374E4C">
              <w:rPr>
                <w:b/>
                <w:bCs/>
                <w:sz w:val="22"/>
                <w:szCs w:val="22"/>
              </w:rPr>
              <w:t xml:space="preserve">P. č. </w:t>
            </w:r>
          </w:p>
        </w:tc>
        <w:tc>
          <w:tcPr>
            <w:tcW w:w="127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82B390D" w14:textId="77777777" w:rsidR="00374E4C" w:rsidRPr="00374E4C" w:rsidRDefault="00374E4C" w:rsidP="007F6B9A">
            <w:pPr>
              <w:rPr>
                <w:b/>
                <w:bCs/>
                <w:sz w:val="22"/>
                <w:szCs w:val="22"/>
              </w:rPr>
            </w:pPr>
            <w:r w:rsidRPr="00374E4C">
              <w:rPr>
                <w:b/>
                <w:bCs/>
                <w:sz w:val="22"/>
                <w:szCs w:val="22"/>
              </w:rPr>
              <w:t>Názov, Sídlo</w:t>
            </w:r>
          </w:p>
          <w:p w14:paraId="6D3870DA"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4E3FD3"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9F35965"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6"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7B9461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85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C1D3DE" w14:textId="77777777" w:rsidR="00374E4C" w:rsidRPr="00374E4C" w:rsidRDefault="00374E4C" w:rsidP="007F6B9A">
            <w:pPr>
              <w:rPr>
                <w:b/>
                <w:bCs/>
                <w:sz w:val="22"/>
                <w:szCs w:val="22"/>
              </w:rPr>
            </w:pPr>
            <w:r w:rsidRPr="00374E4C">
              <w:rPr>
                <w:b/>
                <w:bCs/>
                <w:sz w:val="22"/>
                <w:szCs w:val="22"/>
              </w:rPr>
              <w:t>IČO</w:t>
            </w:r>
          </w:p>
        </w:tc>
        <w:tc>
          <w:tcPr>
            <w:tcW w:w="157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BE9AF63" w14:textId="77777777" w:rsidR="00374E4C" w:rsidRPr="00374E4C" w:rsidRDefault="00374E4C" w:rsidP="007F6B9A">
            <w:pPr>
              <w:rPr>
                <w:b/>
                <w:bCs/>
                <w:sz w:val="22"/>
                <w:szCs w:val="22"/>
              </w:rPr>
            </w:pPr>
            <w:r w:rsidRPr="00374E4C">
              <w:rPr>
                <w:b/>
                <w:bCs/>
                <w:sz w:val="22"/>
                <w:szCs w:val="22"/>
              </w:rPr>
              <w:t>Predmet záväzku „inej osoby“</w:t>
            </w:r>
          </w:p>
        </w:tc>
        <w:tc>
          <w:tcPr>
            <w:tcW w:w="1243"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FA243C" w14:textId="77777777" w:rsidR="00374E4C" w:rsidRPr="00374E4C" w:rsidRDefault="00374E4C" w:rsidP="007F6B9A">
            <w:pPr>
              <w:rPr>
                <w:b/>
                <w:bCs/>
                <w:sz w:val="22"/>
                <w:szCs w:val="22"/>
              </w:rPr>
            </w:pPr>
            <w:r w:rsidRPr="00374E4C">
              <w:rPr>
                <w:b/>
                <w:bCs/>
                <w:sz w:val="22"/>
                <w:szCs w:val="22"/>
              </w:rPr>
              <w:t xml:space="preserve">Rozsah záväzku „inej </w:t>
            </w:r>
            <w:r w:rsidRPr="00374E4C">
              <w:rPr>
                <w:b/>
                <w:bCs/>
                <w:sz w:val="22"/>
                <w:szCs w:val="22"/>
                <w:shd w:val="clear" w:color="auto" w:fill="D0CECE" w:themeFill="background2" w:themeFillShade="E6"/>
              </w:rPr>
              <w:t>osoby“</w:t>
            </w:r>
          </w:p>
        </w:tc>
      </w:tr>
      <w:tr w:rsidR="00374E4C" w:rsidRPr="00374E4C" w14:paraId="5C3C0DBF"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E533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6B6BA6F8"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1BF15C33"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156ADDC8"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3FCAFF8C"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9BA790B"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31C29D5F"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21C2174" w14:textId="77777777" w:rsidR="00374E4C" w:rsidRPr="00374E4C" w:rsidRDefault="00374E4C" w:rsidP="007F6B9A">
            <w:pPr>
              <w:rPr>
                <w:sz w:val="22"/>
                <w:szCs w:val="22"/>
              </w:rPr>
            </w:pPr>
            <w:r w:rsidRPr="00374E4C">
              <w:rPr>
                <w:b/>
                <w:bCs/>
                <w:sz w:val="22"/>
                <w:szCs w:val="22"/>
              </w:rPr>
              <w:t> </w:t>
            </w:r>
          </w:p>
        </w:tc>
      </w:tr>
      <w:tr w:rsidR="00374E4C" w:rsidRPr="00374E4C" w14:paraId="463DFFA9"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8317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14BEEE0A"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7BBEAB81"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5CC664B4"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42123C82"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0A82F60"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5F2E6225"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1781157" w14:textId="77777777" w:rsidR="00374E4C" w:rsidRPr="00374E4C" w:rsidRDefault="00374E4C" w:rsidP="007F6B9A">
            <w:pPr>
              <w:rPr>
                <w:sz w:val="22"/>
                <w:szCs w:val="22"/>
              </w:rPr>
            </w:pPr>
            <w:r w:rsidRPr="00374E4C">
              <w:rPr>
                <w:b/>
                <w:bCs/>
                <w:sz w:val="22"/>
                <w:szCs w:val="22"/>
              </w:rPr>
              <w:t> </w:t>
            </w:r>
          </w:p>
        </w:tc>
      </w:tr>
    </w:tbl>
    <w:p w14:paraId="5385D40E"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5024F8DF" w14:textId="77777777" w:rsidR="00374E4C" w:rsidRPr="00374E4C" w:rsidRDefault="00374E4C" w:rsidP="00374E4C">
      <w:pPr>
        <w:ind w:firstLine="708"/>
        <w:rPr>
          <w:sz w:val="22"/>
          <w:szCs w:val="22"/>
        </w:rPr>
      </w:pPr>
      <w:r w:rsidRPr="00374E4C">
        <w:rPr>
          <w:b/>
          <w:bCs/>
          <w:sz w:val="22"/>
          <w:szCs w:val="22"/>
        </w:rPr>
        <w:t> </w:t>
      </w:r>
    </w:p>
    <w:p w14:paraId="356C7068" w14:textId="77777777" w:rsidR="00374E4C" w:rsidRPr="00374E4C" w:rsidRDefault="00374E4C" w:rsidP="00374E4C">
      <w:pPr>
        <w:ind w:firstLine="567"/>
        <w:jc w:val="both"/>
        <w:rPr>
          <w:sz w:val="22"/>
          <w:szCs w:val="22"/>
        </w:rPr>
      </w:pPr>
      <w:r w:rsidRPr="00374E4C">
        <w:rPr>
          <w:sz w:val="22"/>
          <w:szCs w:val="22"/>
        </w:rPr>
        <w:t>V ................ dňa ...................                                           V ................... dňa ....................</w:t>
      </w:r>
    </w:p>
    <w:p w14:paraId="1C21271E" w14:textId="77777777" w:rsidR="00374E4C" w:rsidRPr="00374E4C" w:rsidRDefault="00374E4C" w:rsidP="00374E4C">
      <w:pPr>
        <w:jc w:val="both"/>
        <w:rPr>
          <w:sz w:val="22"/>
          <w:szCs w:val="22"/>
        </w:rPr>
      </w:pPr>
      <w:r w:rsidRPr="00374E4C">
        <w:rPr>
          <w:sz w:val="22"/>
          <w:szCs w:val="22"/>
        </w:rPr>
        <w:t> </w:t>
      </w:r>
    </w:p>
    <w:p w14:paraId="3EE65B80" w14:textId="77777777" w:rsidR="00374E4C" w:rsidRPr="00374E4C" w:rsidRDefault="00374E4C" w:rsidP="00374E4C">
      <w:pPr>
        <w:ind w:left="567"/>
        <w:jc w:val="both"/>
        <w:rPr>
          <w:sz w:val="22"/>
          <w:szCs w:val="22"/>
        </w:rPr>
      </w:pPr>
      <w:r w:rsidRPr="00374E4C">
        <w:rPr>
          <w:sz w:val="22"/>
          <w:szCs w:val="22"/>
        </w:rPr>
        <w:t> </w:t>
      </w:r>
    </w:p>
    <w:p w14:paraId="265120C8" w14:textId="77777777" w:rsidR="00374E4C" w:rsidRPr="00374E4C" w:rsidRDefault="00374E4C" w:rsidP="00374E4C">
      <w:pPr>
        <w:ind w:left="567"/>
        <w:jc w:val="both"/>
        <w:rPr>
          <w:sz w:val="22"/>
          <w:szCs w:val="22"/>
        </w:rPr>
      </w:pPr>
      <w:r w:rsidRPr="00374E4C">
        <w:rPr>
          <w:sz w:val="22"/>
          <w:szCs w:val="22"/>
        </w:rPr>
        <w:t>Za objednávateľa:                                                             Za zhotoviteľa:</w:t>
      </w:r>
    </w:p>
    <w:p w14:paraId="116365FC" w14:textId="77777777" w:rsidR="00374E4C" w:rsidRPr="00374E4C" w:rsidRDefault="00374E4C" w:rsidP="00374E4C">
      <w:pPr>
        <w:jc w:val="both"/>
        <w:rPr>
          <w:sz w:val="22"/>
          <w:szCs w:val="22"/>
        </w:rPr>
      </w:pPr>
      <w:r w:rsidRPr="00374E4C">
        <w:rPr>
          <w:sz w:val="22"/>
          <w:szCs w:val="22"/>
        </w:rPr>
        <w:t> </w:t>
      </w:r>
    </w:p>
    <w:p w14:paraId="2D4C3968" w14:textId="77777777" w:rsidR="00374E4C" w:rsidRPr="00374E4C" w:rsidRDefault="00374E4C" w:rsidP="00374E4C">
      <w:pPr>
        <w:jc w:val="both"/>
        <w:rPr>
          <w:sz w:val="22"/>
          <w:szCs w:val="22"/>
        </w:rPr>
      </w:pPr>
      <w:r w:rsidRPr="00374E4C">
        <w:rPr>
          <w:sz w:val="22"/>
          <w:szCs w:val="22"/>
        </w:rPr>
        <w:t> </w:t>
      </w:r>
    </w:p>
    <w:p w14:paraId="604321D9" w14:textId="77777777" w:rsidR="00374E4C" w:rsidRPr="00374E4C" w:rsidRDefault="00374E4C" w:rsidP="00374E4C">
      <w:pPr>
        <w:jc w:val="both"/>
        <w:rPr>
          <w:sz w:val="22"/>
          <w:szCs w:val="22"/>
        </w:rPr>
      </w:pPr>
      <w:r w:rsidRPr="00374E4C">
        <w:rPr>
          <w:sz w:val="22"/>
          <w:szCs w:val="22"/>
        </w:rPr>
        <w:t>           ________________________                                              ________________________</w:t>
      </w:r>
    </w:p>
    <w:p w14:paraId="0A765E39" w14:textId="77777777" w:rsidR="00374E4C" w:rsidRPr="00374E4C" w:rsidRDefault="00374E4C" w:rsidP="00374E4C">
      <w:pPr>
        <w:jc w:val="both"/>
        <w:rPr>
          <w:sz w:val="22"/>
          <w:szCs w:val="22"/>
        </w:rPr>
      </w:pPr>
      <w:r w:rsidRPr="00374E4C">
        <w:rPr>
          <w:sz w:val="22"/>
          <w:szCs w:val="22"/>
        </w:rPr>
        <w:t>                        objednávateľ                                                                         zhotoviteľ</w:t>
      </w:r>
    </w:p>
    <w:p w14:paraId="7A0962C2" w14:textId="77777777" w:rsidR="00374E4C" w:rsidRPr="00374E4C" w:rsidRDefault="00374E4C" w:rsidP="00374E4C">
      <w:pPr>
        <w:rPr>
          <w:sz w:val="22"/>
          <w:szCs w:val="22"/>
        </w:rPr>
      </w:pPr>
      <w:r w:rsidRPr="00374E4C">
        <w:rPr>
          <w:sz w:val="22"/>
          <w:szCs w:val="22"/>
        </w:rPr>
        <w:t> </w:t>
      </w:r>
    </w:p>
    <w:p w14:paraId="551E9334" w14:textId="77777777" w:rsidR="00374E4C" w:rsidRPr="00374E4C" w:rsidRDefault="00374E4C" w:rsidP="00374E4C">
      <w:pPr>
        <w:autoSpaceDE w:val="0"/>
        <w:autoSpaceDN w:val="0"/>
        <w:ind w:right="720"/>
        <w:jc w:val="both"/>
        <w:rPr>
          <w:sz w:val="22"/>
          <w:szCs w:val="22"/>
        </w:rPr>
      </w:pPr>
      <w:r w:rsidRPr="00374E4C">
        <w:rPr>
          <w:i/>
          <w:iCs/>
          <w:sz w:val="22"/>
          <w:szCs w:val="22"/>
        </w:rPr>
        <w:lastRenderedPageBreak/>
        <w:t> </w:t>
      </w:r>
    </w:p>
    <w:p w14:paraId="11020CEF" w14:textId="77777777" w:rsidR="00374E4C" w:rsidRPr="00374E4C" w:rsidRDefault="00374E4C" w:rsidP="00374E4C">
      <w:pPr>
        <w:autoSpaceDE w:val="0"/>
        <w:autoSpaceDN w:val="0"/>
        <w:ind w:right="720"/>
        <w:jc w:val="both"/>
        <w:rPr>
          <w:sz w:val="22"/>
          <w:szCs w:val="22"/>
        </w:rPr>
      </w:pPr>
      <w:r w:rsidRPr="00374E4C">
        <w:rPr>
          <w:i/>
          <w:iCs/>
          <w:sz w:val="22"/>
          <w:szCs w:val="22"/>
        </w:rPr>
        <w:t>Poznámka: </w:t>
      </w:r>
      <w:r w:rsidRPr="00374E4C">
        <w:rPr>
          <w:i/>
          <w:iCs/>
          <w:snapToGrid w:val="0"/>
          <w:sz w:val="22"/>
          <w:szCs w:val="22"/>
        </w:rPr>
        <w:t xml:space="preserve">podpis uchádzača alebo osoby oprávnenej konať za uchádzača(v prípade skupiny dodávateľov </w:t>
      </w:r>
      <w:r w:rsidRPr="00374E4C">
        <w:rPr>
          <w:i/>
          <w:iCs/>
          <w:snapToGrid w:val="0"/>
          <w:sz w:val="22"/>
          <w:szCs w:val="22"/>
          <w:u w:val="single"/>
        </w:rPr>
        <w:t>podpis každého člena skupiny</w:t>
      </w:r>
      <w:r w:rsidRPr="00374E4C">
        <w:rPr>
          <w:i/>
          <w:iCs/>
          <w:snapToGrid w:val="0"/>
          <w:sz w:val="22"/>
          <w:szCs w:val="22"/>
        </w:rPr>
        <w:t xml:space="preserve"> dodávateľov alebo osoby oprávnenej konať za každého člena skupiny dodávateľov)</w:t>
      </w:r>
    </w:p>
    <w:p w14:paraId="16B6D48A" w14:textId="77777777" w:rsidR="00374E4C" w:rsidRPr="00374E4C" w:rsidRDefault="00374E4C" w:rsidP="00374E4C">
      <w:pPr>
        <w:rPr>
          <w:b/>
          <w:sz w:val="22"/>
          <w:szCs w:val="22"/>
          <w:u w:val="single"/>
        </w:rPr>
      </w:pPr>
      <w:r w:rsidRPr="00374E4C">
        <w:rPr>
          <w:sz w:val="22"/>
          <w:szCs w:val="22"/>
        </w:rPr>
        <w:t> </w:t>
      </w:r>
    </w:p>
    <w:sectPr w:rsidR="00374E4C" w:rsidRPr="00374E4C" w:rsidSect="00CE487F">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5E4C" w14:textId="77777777" w:rsidR="001070C2" w:rsidRDefault="001070C2" w:rsidP="008F0C93">
      <w:r>
        <w:separator/>
      </w:r>
    </w:p>
  </w:endnote>
  <w:endnote w:type="continuationSeparator" w:id="0">
    <w:p w14:paraId="3C3199B7" w14:textId="77777777" w:rsidR="001070C2" w:rsidRDefault="001070C2" w:rsidP="008F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Trebuchet MS"/>
    <w:panose1 w:val="00000000000000000000"/>
    <w:charset w:val="00"/>
    <w:family w:val="swiss"/>
    <w:notTrueType/>
    <w:pitch w:val="variable"/>
    <w:sig w:usb0="00000001"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Narrow-Bold">
    <w:altName w:val="Arial"/>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DAB8" w14:textId="77777777" w:rsidR="008F0C93" w:rsidRPr="008F0C93" w:rsidRDefault="008F0C93">
    <w:pPr>
      <w:tabs>
        <w:tab w:val="center" w:pos="4550"/>
        <w:tab w:val="left" w:pos="5818"/>
      </w:tabs>
      <w:ind w:right="260"/>
      <w:jc w:val="right"/>
      <w:rPr>
        <w:rFonts w:ascii="Century Gothic" w:hAnsi="Century Gothic"/>
        <w:sz w:val="14"/>
      </w:rPr>
    </w:pPr>
    <w:r w:rsidRPr="008F0C93">
      <w:rPr>
        <w:rFonts w:ascii="Century Gothic" w:hAnsi="Century Gothic"/>
        <w:spacing w:val="60"/>
        <w:sz w:val="14"/>
      </w:rPr>
      <w:t>Strana</w:t>
    </w:r>
    <w:r w:rsidRPr="008F0C93">
      <w:rPr>
        <w:rFonts w:ascii="Century Gothic" w:hAnsi="Century Gothic"/>
        <w:sz w:val="14"/>
      </w:rPr>
      <w:t xml:space="preserve"> </w:t>
    </w:r>
    <w:r w:rsidRPr="008F0C93">
      <w:rPr>
        <w:rFonts w:ascii="Century Gothic" w:hAnsi="Century Gothic"/>
        <w:sz w:val="14"/>
      </w:rPr>
      <w:fldChar w:fldCharType="begin"/>
    </w:r>
    <w:r w:rsidRPr="008F0C93">
      <w:rPr>
        <w:rFonts w:ascii="Century Gothic" w:hAnsi="Century Gothic"/>
        <w:sz w:val="14"/>
      </w:rPr>
      <w:instrText>PAGE   \* MERGEFORMAT</w:instrText>
    </w:r>
    <w:r w:rsidRPr="008F0C93">
      <w:rPr>
        <w:rFonts w:ascii="Century Gothic" w:hAnsi="Century Gothic"/>
        <w:sz w:val="14"/>
      </w:rPr>
      <w:fldChar w:fldCharType="separate"/>
    </w:r>
    <w:r w:rsidR="00AD6466">
      <w:rPr>
        <w:rFonts w:ascii="Century Gothic" w:hAnsi="Century Gothic"/>
        <w:noProof/>
        <w:sz w:val="14"/>
      </w:rPr>
      <w:t>7</w:t>
    </w:r>
    <w:r w:rsidRPr="008F0C93">
      <w:rPr>
        <w:rFonts w:ascii="Century Gothic" w:hAnsi="Century Gothic"/>
        <w:sz w:val="14"/>
      </w:rPr>
      <w:fldChar w:fldCharType="end"/>
    </w:r>
    <w:r w:rsidRPr="008F0C93">
      <w:rPr>
        <w:rFonts w:ascii="Century Gothic" w:hAnsi="Century Gothic"/>
        <w:sz w:val="14"/>
      </w:rPr>
      <w:t xml:space="preserve"> | </w:t>
    </w:r>
    <w:r w:rsidRPr="008F0C93">
      <w:rPr>
        <w:rFonts w:ascii="Century Gothic" w:hAnsi="Century Gothic"/>
        <w:sz w:val="14"/>
      </w:rPr>
      <w:fldChar w:fldCharType="begin"/>
    </w:r>
    <w:r w:rsidRPr="008F0C93">
      <w:rPr>
        <w:rFonts w:ascii="Century Gothic" w:hAnsi="Century Gothic"/>
        <w:sz w:val="14"/>
      </w:rPr>
      <w:instrText>NUMPAGES  \* Arabic  \* MERGEFORMAT</w:instrText>
    </w:r>
    <w:r w:rsidRPr="008F0C93">
      <w:rPr>
        <w:rFonts w:ascii="Century Gothic" w:hAnsi="Century Gothic"/>
        <w:sz w:val="14"/>
      </w:rPr>
      <w:fldChar w:fldCharType="separate"/>
    </w:r>
    <w:r w:rsidR="00AD6466">
      <w:rPr>
        <w:rFonts w:ascii="Century Gothic" w:hAnsi="Century Gothic"/>
        <w:noProof/>
        <w:sz w:val="14"/>
      </w:rPr>
      <w:t>19</w:t>
    </w:r>
    <w:r w:rsidRPr="008F0C93">
      <w:rPr>
        <w:rFonts w:ascii="Century Gothic" w:hAnsi="Century Gothic"/>
        <w:sz w:val="14"/>
      </w:rPr>
      <w:fldChar w:fldCharType="end"/>
    </w:r>
  </w:p>
  <w:p w14:paraId="3453ACFF" w14:textId="77777777" w:rsidR="008F0C93" w:rsidRDefault="008F0C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F7CFF" w14:textId="77777777" w:rsidR="001070C2" w:rsidRDefault="001070C2" w:rsidP="008F0C93">
      <w:r>
        <w:separator/>
      </w:r>
    </w:p>
  </w:footnote>
  <w:footnote w:type="continuationSeparator" w:id="0">
    <w:p w14:paraId="56940FF8" w14:textId="77777777" w:rsidR="001070C2" w:rsidRDefault="001070C2" w:rsidP="008F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5"/>
    <w:lvl w:ilvl="0">
      <w:start w:val="12"/>
      <w:numFmt w:val="decimal"/>
      <w:lvlText w:val="%1"/>
      <w:lvlJc w:val="left"/>
      <w:pPr>
        <w:tabs>
          <w:tab w:val="num" w:pos="0"/>
        </w:tabs>
        <w:ind w:left="420" w:hanging="420"/>
      </w:pPr>
      <w:rPr>
        <w:rFonts w:hint="default"/>
      </w:rPr>
    </w:lvl>
    <w:lvl w:ilvl="1">
      <w:start w:val="1"/>
      <w:numFmt w:val="decimal"/>
      <w:lvlText w:val="12.%2."/>
      <w:lvlJc w:val="left"/>
      <w:pPr>
        <w:tabs>
          <w:tab w:val="num" w:pos="0"/>
        </w:tabs>
        <w:ind w:left="780" w:hanging="420"/>
      </w:pPr>
      <w:rPr>
        <w:rFonts w:ascii="Times New Roman" w:hAnsi="Times New Roman" w:cs="Times New Roman" w:hint="default"/>
        <w:b w:val="0"/>
        <w:color w:val="auto"/>
        <w:sz w:val="22"/>
        <w:szCs w:val="22"/>
        <w:lang w:val="sk-SK"/>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0000F"/>
    <w:multiLevelType w:val="hybridMultilevel"/>
    <w:tmpl w:val="62BBD95A"/>
    <w:lvl w:ilvl="0" w:tplc="E544FFDC">
      <w:start w:val="1"/>
      <w:numFmt w:val="lowerLetter"/>
      <w:lvlText w:val="%1)"/>
      <w:lvlJc w:val="left"/>
    </w:lvl>
    <w:lvl w:ilvl="1" w:tplc="354290E2">
      <w:start w:val="1"/>
      <w:numFmt w:val="bullet"/>
      <w:lvlText w:val=""/>
      <w:lvlJc w:val="left"/>
    </w:lvl>
    <w:lvl w:ilvl="2" w:tplc="A7EEBE28">
      <w:start w:val="1"/>
      <w:numFmt w:val="bullet"/>
      <w:lvlText w:val=""/>
      <w:lvlJc w:val="left"/>
    </w:lvl>
    <w:lvl w:ilvl="3" w:tplc="833AB2A6">
      <w:start w:val="1"/>
      <w:numFmt w:val="bullet"/>
      <w:lvlText w:val=""/>
      <w:lvlJc w:val="left"/>
    </w:lvl>
    <w:lvl w:ilvl="4" w:tplc="28A6D880">
      <w:start w:val="1"/>
      <w:numFmt w:val="bullet"/>
      <w:lvlText w:val=""/>
      <w:lvlJc w:val="left"/>
    </w:lvl>
    <w:lvl w:ilvl="5" w:tplc="27703776">
      <w:start w:val="1"/>
      <w:numFmt w:val="bullet"/>
      <w:lvlText w:val=""/>
      <w:lvlJc w:val="left"/>
    </w:lvl>
    <w:lvl w:ilvl="6" w:tplc="FC6ED602">
      <w:start w:val="1"/>
      <w:numFmt w:val="bullet"/>
      <w:lvlText w:val=""/>
      <w:lvlJc w:val="left"/>
    </w:lvl>
    <w:lvl w:ilvl="7" w:tplc="B556429E">
      <w:start w:val="1"/>
      <w:numFmt w:val="bullet"/>
      <w:lvlText w:val=""/>
      <w:lvlJc w:val="left"/>
    </w:lvl>
    <w:lvl w:ilvl="8" w:tplc="3D56835A">
      <w:start w:val="1"/>
      <w:numFmt w:val="bullet"/>
      <w:lvlText w:val=""/>
      <w:lvlJc w:val="left"/>
    </w:lvl>
  </w:abstractNum>
  <w:abstractNum w:abstractNumId="2" w15:restartNumberingAfterBreak="0">
    <w:nsid w:val="00000011"/>
    <w:multiLevelType w:val="hybridMultilevel"/>
    <w:tmpl w:val="628C895C"/>
    <w:lvl w:ilvl="0" w:tplc="54C09F7A">
      <w:start w:val="1"/>
      <w:numFmt w:val="lowerLetter"/>
      <w:lvlText w:val="%1)"/>
      <w:lvlJc w:val="left"/>
    </w:lvl>
    <w:lvl w:ilvl="1" w:tplc="A1688BF8">
      <w:start w:val="1"/>
      <w:numFmt w:val="bullet"/>
      <w:lvlText w:val=""/>
      <w:lvlJc w:val="left"/>
    </w:lvl>
    <w:lvl w:ilvl="2" w:tplc="4A9CCB36">
      <w:start w:val="1"/>
      <w:numFmt w:val="bullet"/>
      <w:lvlText w:val=""/>
      <w:lvlJc w:val="left"/>
    </w:lvl>
    <w:lvl w:ilvl="3" w:tplc="8D1E2936">
      <w:start w:val="1"/>
      <w:numFmt w:val="bullet"/>
      <w:lvlText w:val=""/>
      <w:lvlJc w:val="left"/>
    </w:lvl>
    <w:lvl w:ilvl="4" w:tplc="79820288">
      <w:start w:val="1"/>
      <w:numFmt w:val="bullet"/>
      <w:lvlText w:val=""/>
      <w:lvlJc w:val="left"/>
    </w:lvl>
    <w:lvl w:ilvl="5" w:tplc="71BCB798">
      <w:start w:val="1"/>
      <w:numFmt w:val="bullet"/>
      <w:lvlText w:val=""/>
      <w:lvlJc w:val="left"/>
    </w:lvl>
    <w:lvl w:ilvl="6" w:tplc="CF3CEF6C">
      <w:start w:val="1"/>
      <w:numFmt w:val="bullet"/>
      <w:lvlText w:val=""/>
      <w:lvlJc w:val="left"/>
    </w:lvl>
    <w:lvl w:ilvl="7" w:tplc="9F6C5A40">
      <w:start w:val="1"/>
      <w:numFmt w:val="bullet"/>
      <w:lvlText w:val=""/>
      <w:lvlJc w:val="left"/>
    </w:lvl>
    <w:lvl w:ilvl="8" w:tplc="DDDC0528">
      <w:start w:val="1"/>
      <w:numFmt w:val="bullet"/>
      <w:lvlText w:val=""/>
      <w:lvlJc w:val="left"/>
    </w:lvl>
  </w:abstractNum>
  <w:abstractNum w:abstractNumId="3" w15:restartNumberingAfterBreak="0">
    <w:nsid w:val="01D16411"/>
    <w:multiLevelType w:val="hybridMultilevel"/>
    <w:tmpl w:val="EE6421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C2471C"/>
    <w:multiLevelType w:val="hybridMultilevel"/>
    <w:tmpl w:val="1CB00A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6" w15:restartNumberingAfterBreak="0">
    <w:nsid w:val="1C6E4BBC"/>
    <w:multiLevelType w:val="hybridMultilevel"/>
    <w:tmpl w:val="3B6C240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8" w15:restartNumberingAfterBreak="0">
    <w:nsid w:val="2AC20926"/>
    <w:multiLevelType w:val="hybridMultilevel"/>
    <w:tmpl w:val="0EA2BF64"/>
    <w:lvl w:ilvl="0" w:tplc="F890590C">
      <w:start w:val="14"/>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8F3641"/>
    <w:multiLevelType w:val="hybridMultilevel"/>
    <w:tmpl w:val="3C2CB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2C398D"/>
    <w:multiLevelType w:val="multilevel"/>
    <w:tmpl w:val="0AB8724C"/>
    <w:lvl w:ilvl="0">
      <w:start w:val="6"/>
      <w:numFmt w:val="decimal"/>
      <w:lvlText w:val="%1"/>
      <w:lvlJc w:val="left"/>
      <w:pPr>
        <w:ind w:left="420" w:hanging="420"/>
      </w:pPr>
      <w:rPr>
        <w:rFonts w:hint="default"/>
      </w:rPr>
    </w:lvl>
    <w:lvl w:ilvl="1">
      <w:start w:val="67"/>
      <w:numFmt w:val="decimal"/>
      <w:lvlText w:val="%1.%2"/>
      <w:lvlJc w:val="left"/>
      <w:pPr>
        <w:ind w:left="420" w:hanging="42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9D67FC"/>
    <w:multiLevelType w:val="multilevel"/>
    <w:tmpl w:val="33940C2C"/>
    <w:numStyleLink w:val="TOMAS"/>
  </w:abstractNum>
  <w:abstractNum w:abstractNumId="12" w15:restartNumberingAfterBreak="0">
    <w:nsid w:val="3C5C507E"/>
    <w:multiLevelType w:val="hybridMultilevel"/>
    <w:tmpl w:val="E5C8E08E"/>
    <w:lvl w:ilvl="0" w:tplc="21F63284">
      <w:start w:val="1"/>
      <w:numFmt w:val="decimal"/>
      <w:lvlText w:val="%1."/>
      <w:lvlJc w:val="left"/>
      <w:pPr>
        <w:ind w:left="1211" w:hanging="360"/>
      </w:pPr>
      <w:rPr>
        <w:rFonts w:hint="default"/>
        <w:b/>
        <w:color w:val="auto"/>
        <w:sz w:val="22"/>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3E3E22EC"/>
    <w:multiLevelType w:val="hybridMultilevel"/>
    <w:tmpl w:val="DDAA56B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5A34C39"/>
    <w:multiLevelType w:val="hybridMultilevel"/>
    <w:tmpl w:val="44CEE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8403A02"/>
    <w:multiLevelType w:val="hybridMultilevel"/>
    <w:tmpl w:val="849E0502"/>
    <w:lvl w:ilvl="0" w:tplc="041B0017">
      <w:start w:val="3"/>
      <w:numFmt w:val="lowerLetter"/>
      <w:lvlText w:val="%1)"/>
      <w:lvlJc w:val="left"/>
      <w:pPr>
        <w:ind w:left="720" w:hanging="360"/>
      </w:pPr>
    </w:lvl>
    <w:lvl w:ilvl="1" w:tplc="041B0013">
      <w:start w:val="1"/>
      <w:numFmt w:val="upperRoman"/>
      <w:lvlText w:val="%2."/>
      <w:lvlJc w:val="righ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BE62060"/>
    <w:multiLevelType w:val="hybridMultilevel"/>
    <w:tmpl w:val="709A5176"/>
    <w:lvl w:ilvl="0" w:tplc="533A4A8C">
      <w:start w:val="1"/>
      <w:numFmt w:val="decimal"/>
      <w:lvlText w:val="%1)"/>
      <w:lvlJc w:val="left"/>
      <w:pPr>
        <w:ind w:left="1218" w:hanging="5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73C52C1D"/>
    <w:multiLevelType w:val="hybridMultilevel"/>
    <w:tmpl w:val="AF2E1862"/>
    <w:lvl w:ilvl="0" w:tplc="EAA414F0">
      <w:start w:val="1"/>
      <w:numFmt w:val="lowerLetter"/>
      <w:lvlText w:val="%1)"/>
      <w:lvlJc w:val="left"/>
      <w:pPr>
        <w:ind w:left="927" w:hanging="360"/>
      </w:pPr>
      <w:rPr>
        <w:rFonts w:ascii="Times New Roman" w:hAnsi="Times New Roman" w:cs="Times New Roman"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7A876495"/>
    <w:multiLevelType w:val="hybridMultilevel"/>
    <w:tmpl w:val="F59CEA16"/>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35101862">
    <w:abstractNumId w:val="14"/>
  </w:num>
  <w:num w:numId="2" w16cid:durableId="808203646">
    <w:abstractNumId w:val="4"/>
  </w:num>
  <w:num w:numId="3" w16cid:durableId="11376500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048956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6064306">
    <w:abstractNumId w:val="12"/>
  </w:num>
  <w:num w:numId="6" w16cid:durableId="1947619692">
    <w:abstractNumId w:val="0"/>
  </w:num>
  <w:num w:numId="7" w16cid:durableId="357394977">
    <w:abstractNumId w:val="11"/>
    <w:lvlOverride w:ilvl="0">
      <w:startOverride w:val="1"/>
      <w:lvl w:ilvl="0">
        <w:start w:val="1"/>
        <w:numFmt w:val="decimal"/>
        <w:lvlText w:val="%1."/>
        <w:lvlJc w:val="left"/>
        <w:pPr>
          <w:ind w:left="709" w:hanging="709"/>
        </w:pPr>
        <w:rPr>
          <w:rFonts w:ascii="Cambria" w:hAnsi="Cambria" w:cs="Times New Roman" w:hint="default"/>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1712266191">
    <w:abstractNumId w:val="5"/>
  </w:num>
  <w:num w:numId="9" w16cid:durableId="869224183">
    <w:abstractNumId w:val="8"/>
  </w:num>
  <w:num w:numId="10" w16cid:durableId="16966193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1578674">
    <w:abstractNumId w:val="1"/>
  </w:num>
  <w:num w:numId="12" w16cid:durableId="1143111008">
    <w:abstractNumId w:val="2"/>
  </w:num>
  <w:num w:numId="13" w16cid:durableId="1122503708">
    <w:abstractNumId w:val="16"/>
  </w:num>
  <w:num w:numId="14" w16cid:durableId="746537692">
    <w:abstractNumId w:val="13"/>
  </w:num>
  <w:num w:numId="15" w16cid:durableId="1530490924">
    <w:abstractNumId w:val="19"/>
  </w:num>
  <w:num w:numId="16" w16cid:durableId="1544176462">
    <w:abstractNumId w:val="9"/>
  </w:num>
  <w:num w:numId="17" w16cid:durableId="1967731829">
    <w:abstractNumId w:val="3"/>
  </w:num>
  <w:num w:numId="18" w16cid:durableId="908199883">
    <w:abstractNumId w:val="6"/>
  </w:num>
  <w:num w:numId="19" w16cid:durableId="430317806">
    <w:abstractNumId w:val="17"/>
  </w:num>
  <w:num w:numId="20" w16cid:durableId="1003515237">
    <w:abstractNumId w:val="10"/>
  </w:num>
  <w:num w:numId="21" w16cid:durableId="78136211">
    <w:abstractNumId w:val="18"/>
  </w:num>
  <w:num w:numId="22" w16cid:durableId="211034368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C3"/>
    <w:rsid w:val="00023633"/>
    <w:rsid w:val="00075D96"/>
    <w:rsid w:val="000A730C"/>
    <w:rsid w:val="000E1BB1"/>
    <w:rsid w:val="001059B1"/>
    <w:rsid w:val="001070C2"/>
    <w:rsid w:val="00151293"/>
    <w:rsid w:val="00167344"/>
    <w:rsid w:val="00167FD5"/>
    <w:rsid w:val="00190B24"/>
    <w:rsid w:val="001920AF"/>
    <w:rsid w:val="00193497"/>
    <w:rsid w:val="001C7BFB"/>
    <w:rsid w:val="001E4023"/>
    <w:rsid w:val="001E5F57"/>
    <w:rsid w:val="001F1821"/>
    <w:rsid w:val="00226AC3"/>
    <w:rsid w:val="00262FBF"/>
    <w:rsid w:val="002A0138"/>
    <w:rsid w:val="002B4A57"/>
    <w:rsid w:val="002C4220"/>
    <w:rsid w:val="002D16D1"/>
    <w:rsid w:val="0032760E"/>
    <w:rsid w:val="00340903"/>
    <w:rsid w:val="00345BF4"/>
    <w:rsid w:val="00374E4C"/>
    <w:rsid w:val="003B4671"/>
    <w:rsid w:val="003D0E28"/>
    <w:rsid w:val="003E1ED1"/>
    <w:rsid w:val="003F036F"/>
    <w:rsid w:val="00407993"/>
    <w:rsid w:val="00413B02"/>
    <w:rsid w:val="004439BD"/>
    <w:rsid w:val="004439E6"/>
    <w:rsid w:val="00466914"/>
    <w:rsid w:val="00472805"/>
    <w:rsid w:val="00500F5A"/>
    <w:rsid w:val="005046FE"/>
    <w:rsid w:val="00504E02"/>
    <w:rsid w:val="0051648A"/>
    <w:rsid w:val="00531DBC"/>
    <w:rsid w:val="005479D6"/>
    <w:rsid w:val="005531FA"/>
    <w:rsid w:val="00571FF8"/>
    <w:rsid w:val="005866B3"/>
    <w:rsid w:val="005A77E2"/>
    <w:rsid w:val="005C03D3"/>
    <w:rsid w:val="005C2710"/>
    <w:rsid w:val="005D6A50"/>
    <w:rsid w:val="005E1A0F"/>
    <w:rsid w:val="00603FC0"/>
    <w:rsid w:val="0062127A"/>
    <w:rsid w:val="00636F1A"/>
    <w:rsid w:val="00650F64"/>
    <w:rsid w:val="00667881"/>
    <w:rsid w:val="00685FA7"/>
    <w:rsid w:val="00690F64"/>
    <w:rsid w:val="006A5110"/>
    <w:rsid w:val="006C2937"/>
    <w:rsid w:val="006C4DB5"/>
    <w:rsid w:val="006D777C"/>
    <w:rsid w:val="007145F5"/>
    <w:rsid w:val="00716AB5"/>
    <w:rsid w:val="00737FB6"/>
    <w:rsid w:val="00753A57"/>
    <w:rsid w:val="00777071"/>
    <w:rsid w:val="0078075F"/>
    <w:rsid w:val="0079318B"/>
    <w:rsid w:val="007B7285"/>
    <w:rsid w:val="007C62FE"/>
    <w:rsid w:val="007C6E11"/>
    <w:rsid w:val="0080087C"/>
    <w:rsid w:val="008013C8"/>
    <w:rsid w:val="008101FA"/>
    <w:rsid w:val="00824EE4"/>
    <w:rsid w:val="00834015"/>
    <w:rsid w:val="00865672"/>
    <w:rsid w:val="0087482F"/>
    <w:rsid w:val="008A7D86"/>
    <w:rsid w:val="008D7285"/>
    <w:rsid w:val="008E667E"/>
    <w:rsid w:val="008F0C93"/>
    <w:rsid w:val="008F38D1"/>
    <w:rsid w:val="00900B24"/>
    <w:rsid w:val="009823F9"/>
    <w:rsid w:val="0099216E"/>
    <w:rsid w:val="009B007B"/>
    <w:rsid w:val="009B03BA"/>
    <w:rsid w:val="009B0E98"/>
    <w:rsid w:val="009B4866"/>
    <w:rsid w:val="009C164F"/>
    <w:rsid w:val="009C6678"/>
    <w:rsid w:val="009D00E9"/>
    <w:rsid w:val="009E1F6E"/>
    <w:rsid w:val="00A24FD2"/>
    <w:rsid w:val="00A70EE3"/>
    <w:rsid w:val="00A76C42"/>
    <w:rsid w:val="00AB49EB"/>
    <w:rsid w:val="00AB5EE5"/>
    <w:rsid w:val="00AC6732"/>
    <w:rsid w:val="00AD6466"/>
    <w:rsid w:val="00AE2BB2"/>
    <w:rsid w:val="00AE2DF8"/>
    <w:rsid w:val="00AF0654"/>
    <w:rsid w:val="00B13B3D"/>
    <w:rsid w:val="00B203C9"/>
    <w:rsid w:val="00B3793F"/>
    <w:rsid w:val="00B40173"/>
    <w:rsid w:val="00B47521"/>
    <w:rsid w:val="00BB3D63"/>
    <w:rsid w:val="00BB5699"/>
    <w:rsid w:val="00BB7AD2"/>
    <w:rsid w:val="00BD222A"/>
    <w:rsid w:val="00BD55C4"/>
    <w:rsid w:val="00BE147C"/>
    <w:rsid w:val="00C45824"/>
    <w:rsid w:val="00C601AC"/>
    <w:rsid w:val="00C70E28"/>
    <w:rsid w:val="00C84227"/>
    <w:rsid w:val="00CA044C"/>
    <w:rsid w:val="00CA706E"/>
    <w:rsid w:val="00CB2137"/>
    <w:rsid w:val="00CC7131"/>
    <w:rsid w:val="00CD37AF"/>
    <w:rsid w:val="00CE487F"/>
    <w:rsid w:val="00D14C06"/>
    <w:rsid w:val="00D203BC"/>
    <w:rsid w:val="00D37916"/>
    <w:rsid w:val="00D53D8A"/>
    <w:rsid w:val="00D63649"/>
    <w:rsid w:val="00D7042F"/>
    <w:rsid w:val="00D85593"/>
    <w:rsid w:val="00DC1469"/>
    <w:rsid w:val="00DF5883"/>
    <w:rsid w:val="00E51B3E"/>
    <w:rsid w:val="00E539A8"/>
    <w:rsid w:val="00E55DB4"/>
    <w:rsid w:val="00E76668"/>
    <w:rsid w:val="00EA78D2"/>
    <w:rsid w:val="00EB13AD"/>
    <w:rsid w:val="00ED12F6"/>
    <w:rsid w:val="00ED1872"/>
    <w:rsid w:val="00EE493D"/>
    <w:rsid w:val="00F40F21"/>
    <w:rsid w:val="00F46C7E"/>
    <w:rsid w:val="00F71D6B"/>
    <w:rsid w:val="00FD36C3"/>
    <w:rsid w:val="00FE16F1"/>
    <w:rsid w:val="00FF3B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F40D"/>
  <w15:chartTrackingRefBased/>
  <w15:docId w15:val="{80801D25-E3CE-4619-AE7F-C4B2A582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493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74E4C"/>
    <w:pPr>
      <w:keepNext/>
      <w:tabs>
        <w:tab w:val="num" w:pos="432"/>
      </w:tabs>
      <w:suppressAutoHyphens/>
      <w:ind w:left="432" w:hanging="432"/>
      <w:outlineLvl w:val="0"/>
    </w:pPr>
    <w:rPr>
      <w:rFonts w:ascii="Arial Narrow" w:hAnsi="Arial Narrow" w:cs="Arial Narrow"/>
      <w:b/>
      <w:sz w:val="36"/>
      <w:lang w:val="cs-CZ"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E493D"/>
    <w:pPr>
      <w:spacing w:after="0" w:line="240" w:lineRule="auto"/>
    </w:pPr>
  </w:style>
  <w:style w:type="paragraph" w:styleId="Hlavika">
    <w:name w:val="header"/>
    <w:aliases w:val="Header - Table"/>
    <w:basedOn w:val="Normlny"/>
    <w:link w:val="HlavikaChar"/>
    <w:uiPriority w:val="99"/>
    <w:unhideWhenUsed/>
    <w:rsid w:val="008F0C93"/>
    <w:pPr>
      <w:tabs>
        <w:tab w:val="center" w:pos="4536"/>
        <w:tab w:val="right" w:pos="9072"/>
      </w:tabs>
    </w:pPr>
  </w:style>
  <w:style w:type="character" w:customStyle="1" w:styleId="HlavikaChar">
    <w:name w:val="Hlavička Char"/>
    <w:aliases w:val="Header - Table Char"/>
    <w:basedOn w:val="Predvolenpsmoodseku"/>
    <w:link w:val="Hlavika"/>
    <w:uiPriority w:val="99"/>
    <w:rsid w:val="008F0C9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F0C93"/>
    <w:pPr>
      <w:tabs>
        <w:tab w:val="center" w:pos="4536"/>
        <w:tab w:val="right" w:pos="9072"/>
      </w:tabs>
    </w:pPr>
  </w:style>
  <w:style w:type="character" w:customStyle="1" w:styleId="PtaChar">
    <w:name w:val="Päta Char"/>
    <w:basedOn w:val="Predvolenpsmoodseku"/>
    <w:link w:val="Pta"/>
    <w:uiPriority w:val="99"/>
    <w:rsid w:val="008F0C93"/>
    <w:rPr>
      <w:rFonts w:ascii="Times New Roman" w:eastAsia="Times New Roman" w:hAnsi="Times New Roman" w:cs="Times New Roman"/>
      <w:sz w:val="24"/>
      <w:szCs w:val="24"/>
      <w:lang w:eastAsia="sk-SK"/>
    </w:rPr>
  </w:style>
  <w:style w:type="character" w:customStyle="1" w:styleId="Zkladntext11CenturyGothic10bodov">
    <w:name w:val="Základný text (11) + Century Gothic;10 bodov"/>
    <w:rsid w:val="007B7285"/>
    <w:rPr>
      <w:rFonts w:ascii="Century Gothic" w:eastAsia="Century Gothic" w:hAnsi="Century Gothic" w:cs="Century Gothic"/>
      <w:b/>
      <w:bCs/>
      <w:i w:val="0"/>
      <w:iCs w:val="0"/>
      <w:smallCaps w:val="0"/>
      <w:strike w:val="0"/>
      <w:color w:val="000000"/>
      <w:spacing w:val="0"/>
      <w:w w:val="100"/>
      <w:position w:val="0"/>
      <w:sz w:val="20"/>
      <w:szCs w:val="20"/>
      <w:u w:val="none"/>
      <w:lang w:val="sk-SK" w:eastAsia="sk-SK" w:bidi="sk-SK"/>
    </w:rPr>
  </w:style>
  <w:style w:type="paragraph" w:styleId="Odsekzoznamu">
    <w:name w:val="List Paragraph"/>
    <w:aliases w:val="body,Odsek zoznamu2,Odsek zoznamu1"/>
    <w:basedOn w:val="Normlny"/>
    <w:link w:val="OdsekzoznamuChar"/>
    <w:uiPriority w:val="34"/>
    <w:qFormat/>
    <w:rsid w:val="00BD55C4"/>
    <w:pPr>
      <w:spacing w:after="120" w:line="280" w:lineRule="atLeast"/>
      <w:ind w:left="720"/>
      <w:contextualSpacing/>
    </w:pPr>
    <w:rPr>
      <w:rFonts w:asciiTheme="minorHAnsi" w:eastAsia="ArialNarrow-Bold" w:hAnsiTheme="minorHAnsi" w:cs="ArialNarrow-Bold"/>
      <w:sz w:val="20"/>
      <w:szCs w:val="20"/>
    </w:rPr>
  </w:style>
  <w:style w:type="character" w:customStyle="1" w:styleId="OdsekzoznamuChar">
    <w:name w:val="Odsek zoznamu Char"/>
    <w:aliases w:val="body Char,Odsek zoznamu2 Char,Odsek zoznamu1 Char"/>
    <w:link w:val="Odsekzoznamu"/>
    <w:uiPriority w:val="34"/>
    <w:locked/>
    <w:rsid w:val="00BD55C4"/>
    <w:rPr>
      <w:rFonts w:eastAsia="ArialNarrow-Bold" w:cs="ArialNarrow-Bold"/>
      <w:sz w:val="20"/>
      <w:szCs w:val="20"/>
      <w:lang w:eastAsia="sk-SK"/>
    </w:rPr>
  </w:style>
  <w:style w:type="paragraph" w:customStyle="1" w:styleId="Standard">
    <w:name w:val="Standard"/>
    <w:rsid w:val="00500F5A"/>
    <w:pPr>
      <w:suppressAutoHyphens/>
      <w:autoSpaceDN w:val="0"/>
      <w:spacing w:after="0" w:line="240" w:lineRule="auto"/>
    </w:pPr>
    <w:rPr>
      <w:rFonts w:ascii="Cambria" w:eastAsia="SimSun" w:hAnsi="Cambria" w:cs="Tahoma"/>
      <w:kern w:val="3"/>
      <w:sz w:val="24"/>
      <w:szCs w:val="24"/>
    </w:rPr>
  </w:style>
  <w:style w:type="numbering" w:customStyle="1" w:styleId="TOMAS">
    <w:name w:val="TOMAS"/>
    <w:rsid w:val="00190B24"/>
    <w:pPr>
      <w:numPr>
        <w:numId w:val="8"/>
      </w:numPr>
    </w:pPr>
  </w:style>
  <w:style w:type="table" w:styleId="Mriekatabuky">
    <w:name w:val="Table Grid"/>
    <w:basedOn w:val="Normlnatabuka"/>
    <w:uiPriority w:val="39"/>
    <w:rsid w:val="00F40F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C">
    <w:name w:val="nadpis (šedou) Časť C"/>
    <w:basedOn w:val="Normlny"/>
    <w:autoRedefine/>
    <w:qFormat/>
    <w:locked/>
    <w:rsid w:val="00F40F21"/>
    <w:pPr>
      <w:numPr>
        <w:numId w:val="10"/>
      </w:numPr>
    </w:pPr>
    <w:rPr>
      <w:rFonts w:ascii="Arial" w:hAnsi="Arial" w:cs="Arial"/>
      <w:b/>
      <w:bCs/>
      <w:smallCaps/>
      <w:color w:val="2F5496" w:themeColor="accent5" w:themeShade="BF"/>
      <w:spacing w:val="10"/>
      <w:sz w:val="16"/>
      <w:szCs w:val="22"/>
    </w:rPr>
  </w:style>
  <w:style w:type="character" w:styleId="Hypertextovprepojenie">
    <w:name w:val="Hyperlink"/>
    <w:basedOn w:val="Predvolenpsmoodseku"/>
    <w:uiPriority w:val="99"/>
    <w:unhideWhenUsed/>
    <w:rsid w:val="00D37916"/>
    <w:rPr>
      <w:color w:val="0563C1" w:themeColor="hyperlink"/>
      <w:u w:val="single"/>
    </w:rPr>
  </w:style>
  <w:style w:type="paragraph" w:styleId="Textkomentra">
    <w:name w:val="annotation text"/>
    <w:basedOn w:val="Normlny"/>
    <w:link w:val="TextkomentraChar"/>
    <w:uiPriority w:val="99"/>
    <w:unhideWhenUsed/>
    <w:rsid w:val="00D203BC"/>
    <w:pPr>
      <w:spacing w:after="20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D203BC"/>
    <w:rPr>
      <w:sz w:val="20"/>
      <w:szCs w:val="20"/>
    </w:rPr>
  </w:style>
  <w:style w:type="character" w:styleId="Odkaznakomentr">
    <w:name w:val="annotation reference"/>
    <w:basedOn w:val="Predvolenpsmoodseku"/>
    <w:uiPriority w:val="99"/>
    <w:semiHidden/>
    <w:unhideWhenUsed/>
    <w:rsid w:val="001059B1"/>
    <w:rPr>
      <w:sz w:val="16"/>
      <w:szCs w:val="16"/>
    </w:rPr>
  </w:style>
  <w:style w:type="paragraph" w:styleId="Predmetkomentra">
    <w:name w:val="annotation subject"/>
    <w:basedOn w:val="Textkomentra"/>
    <w:next w:val="Textkomentra"/>
    <w:link w:val="PredmetkomentraChar"/>
    <w:uiPriority w:val="99"/>
    <w:semiHidden/>
    <w:unhideWhenUsed/>
    <w:rsid w:val="001059B1"/>
    <w:pPr>
      <w:spacing w:after="0"/>
    </w:pPr>
    <w:rPr>
      <w:rFonts w:ascii="Times New Roman" w:eastAsia="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1059B1"/>
    <w:rPr>
      <w:rFonts w:ascii="Times New Roman" w:eastAsia="Times New Roman" w:hAnsi="Times New Roman" w:cs="Times New Roman"/>
      <w:b/>
      <w:bCs/>
      <w:sz w:val="20"/>
      <w:szCs w:val="20"/>
      <w:lang w:eastAsia="sk-SK"/>
    </w:rPr>
  </w:style>
  <w:style w:type="paragraph" w:customStyle="1" w:styleId="Odstavecseseznamem">
    <w:name w:val="Odstavec se seznamem"/>
    <w:basedOn w:val="Normlny"/>
    <w:rsid w:val="006C2937"/>
    <w:pPr>
      <w:suppressAutoHyphens/>
      <w:ind w:left="720"/>
      <w:contextualSpacing/>
    </w:pPr>
    <w:rPr>
      <w:lang w:eastAsia="zh-CN"/>
    </w:rPr>
  </w:style>
  <w:style w:type="character" w:customStyle="1" w:styleId="Nadpis1Char">
    <w:name w:val="Nadpis 1 Char"/>
    <w:basedOn w:val="Predvolenpsmoodseku"/>
    <w:link w:val="Nadpis1"/>
    <w:rsid w:val="00374E4C"/>
    <w:rPr>
      <w:rFonts w:ascii="Arial Narrow" w:eastAsia="Times New Roman" w:hAnsi="Arial Narrow" w:cs="Arial Narrow"/>
      <w:b/>
      <w:sz w:val="36"/>
      <w:szCs w:val="24"/>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3523">
      <w:bodyDiv w:val="1"/>
      <w:marLeft w:val="0"/>
      <w:marRight w:val="0"/>
      <w:marTop w:val="0"/>
      <w:marBottom w:val="0"/>
      <w:divBdr>
        <w:top w:val="none" w:sz="0" w:space="0" w:color="auto"/>
        <w:left w:val="none" w:sz="0" w:space="0" w:color="auto"/>
        <w:bottom w:val="none" w:sz="0" w:space="0" w:color="auto"/>
        <w:right w:val="none" w:sz="0" w:space="0" w:color="auto"/>
      </w:divBdr>
    </w:div>
    <w:div w:id="61753880">
      <w:bodyDiv w:val="1"/>
      <w:marLeft w:val="0"/>
      <w:marRight w:val="0"/>
      <w:marTop w:val="0"/>
      <w:marBottom w:val="0"/>
      <w:divBdr>
        <w:top w:val="none" w:sz="0" w:space="0" w:color="auto"/>
        <w:left w:val="none" w:sz="0" w:space="0" w:color="auto"/>
        <w:bottom w:val="none" w:sz="0" w:space="0" w:color="auto"/>
        <w:right w:val="none" w:sz="0" w:space="0" w:color="auto"/>
      </w:divBdr>
    </w:div>
    <w:div w:id="2820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vanko@filakovo.sk" TargetMode="External"/><Relationship Id="rId3" Type="http://schemas.openxmlformats.org/officeDocument/2006/relationships/settings" Target="settings.xml"/><Relationship Id="rId7" Type="http://schemas.openxmlformats.org/officeDocument/2006/relationships/hyperlink" Target="mailto:norbert.gecso@filakov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9522</Words>
  <Characters>54280</Characters>
  <Application>Microsoft Office Word</Application>
  <DocSecurity>0</DocSecurity>
  <Lines>452</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dcterms:created xsi:type="dcterms:W3CDTF">2022-06-14T13:05:00Z</dcterms:created>
  <dcterms:modified xsi:type="dcterms:W3CDTF">2022-06-14T13:05:00Z</dcterms:modified>
</cp:coreProperties>
</file>