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poskytnutých služieb</w:t>
      </w:r>
      <w:r w:rsidR="007834FF">
        <w:rPr>
          <w:rFonts w:ascii="Arial Narrow" w:hAnsi="Arial Narrow" w:cs="Arial Narrow"/>
          <w:color w:val="000000"/>
          <w:sz w:val="20"/>
          <w:szCs w:val="20"/>
        </w:rPr>
        <w:t xml:space="preserve"> rovnakého alebo obdobného predmetu zákazky</w:t>
      </w:r>
      <w:r w:rsidRPr="00C6584C">
        <w:rPr>
          <w:rFonts w:ascii="Arial Narrow" w:hAnsi="Arial Narrow" w:cs="Arial Narrow"/>
          <w:color w:val="000000"/>
          <w:sz w:val="20"/>
          <w:szCs w:val="20"/>
        </w:rPr>
        <w:t xml:space="preserve"> za predchádzajúce </w:t>
      </w:r>
      <w:r w:rsidR="007834FF">
        <w:rPr>
          <w:rFonts w:ascii="Arial Narrow" w:hAnsi="Arial Narrow" w:cs="Arial Narrow"/>
          <w:color w:val="000000"/>
          <w:sz w:val="20"/>
          <w:szCs w:val="20"/>
        </w:rPr>
        <w:t xml:space="preserve">obdobie </w:t>
      </w:r>
      <w:r w:rsidRPr="00C6584C">
        <w:rPr>
          <w:rFonts w:ascii="Arial Narrow" w:hAnsi="Arial Narrow" w:cs="Arial Narrow"/>
          <w:color w:val="000000"/>
          <w:sz w:val="20"/>
          <w:szCs w:val="20"/>
        </w:rPr>
        <w:t xml:space="preserve">3 roky </w:t>
      </w:r>
      <w:r w:rsidRPr="00C6584C">
        <w:rPr>
          <w:rFonts w:ascii="Arial Narrow" w:hAnsi="Arial Narrow"/>
          <w:sz w:val="20"/>
          <w:szCs w:val="20"/>
        </w:rPr>
        <w:t xml:space="preserve">(36 mesiacov) </w:t>
      </w:r>
      <w:r w:rsidR="00BD09C1" w:rsidRPr="00BD09C1">
        <w:rPr>
          <w:rFonts w:ascii="Arial Narrow" w:hAnsi="Arial Narrow" w:cs="Arial Narrow"/>
          <w:sz w:val="20"/>
          <w:szCs w:val="20"/>
        </w:rPr>
        <w:t>vo výške</w:t>
      </w:r>
      <w:r w:rsidR="00BD09C1" w:rsidRPr="00BD09C1">
        <w:rPr>
          <w:rFonts w:ascii="Arial Narrow" w:hAnsi="Arial Narrow"/>
          <w:sz w:val="20"/>
          <w:szCs w:val="20"/>
        </w:rPr>
        <w:t xml:space="preserve"> minimálne 10 000 € </w:t>
      </w:r>
      <w:r w:rsidR="007834FF">
        <w:rPr>
          <w:rFonts w:ascii="Arial Narrow" w:hAnsi="Arial Narrow"/>
          <w:sz w:val="20"/>
          <w:szCs w:val="20"/>
        </w:rPr>
        <w:t xml:space="preserve"> </w:t>
      </w:r>
      <w:r w:rsidRPr="00C6584C">
        <w:rPr>
          <w:rFonts w:ascii="Arial Narrow" w:hAnsi="Arial Narrow"/>
          <w:sz w:val="20"/>
          <w:szCs w:val="20"/>
        </w:rPr>
        <w:t>od vyhlásenia verejného obstarávania</w:t>
      </w:r>
      <w:r w:rsidR="007834FF">
        <w:rPr>
          <w:rFonts w:ascii="Arial Narrow" w:hAnsi="Arial Narrow"/>
          <w:sz w:val="20"/>
          <w:szCs w:val="20"/>
        </w:rPr>
        <w:t xml:space="preserve">. </w:t>
      </w:r>
      <w:bookmarkStart w:id="0" w:name="_GoBack"/>
      <w:bookmarkEnd w:id="0"/>
      <w:r w:rsidR="007834FF">
        <w:rPr>
          <w:rFonts w:ascii="Arial Narrow" w:hAnsi="Arial Narrow"/>
          <w:sz w:val="20"/>
          <w:szCs w:val="20"/>
        </w:rPr>
        <w:t>Z</w:t>
      </w:r>
      <w:r w:rsidRPr="00C6584C">
        <w:rPr>
          <w:rFonts w:ascii="Arial Narrow" w:hAnsi="Arial Narrow" w:cstheme="minorHAnsi"/>
          <w:sz w:val="20"/>
          <w:szCs w:val="20"/>
        </w:rPr>
        <w:t>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Uchádzač môže na preukázanie technickej alebo odbornej spôsobilosti využiť technické alebo odborné kapacity inej osoby, bez ohľadu na ich právny vzťah v čase podania ponuky. V takom prípade musí uchádzač verejnému obstarávateľovi </w:t>
      </w:r>
      <w:r w:rsidRPr="00C6584C">
        <w:rPr>
          <w:rFonts w:ascii="Arial Narrow" w:hAnsi="Arial Narrow" w:cs="Arial"/>
          <w:sz w:val="20"/>
          <w:szCs w:val="20"/>
        </w:rPr>
        <w:lastRenderedPageBreak/>
        <w:t>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2533FB">
        <w:rPr>
          <w:rStyle w:val="Jemnzvraznenie"/>
          <w:rFonts w:ascii="Arial Narrow" w:hAnsi="Arial Narrow" w:cs="Arial"/>
          <w:b w:val="0"/>
          <w:iCs/>
          <w:sz w:val="20"/>
          <w:szCs w:val="20"/>
        </w:rPr>
        <w:t>rtf</w:t>
      </w:r>
      <w:proofErr w:type="spellEnd"/>
      <w:r w:rsidRPr="002533FB">
        <w:rPr>
          <w:rStyle w:val="Jemnzvraznenie"/>
          <w:rFonts w:ascii="Arial Narrow" w:hAnsi="Arial Narrow" w:cs="Arial"/>
          <w:b w:val="0"/>
          <w:iCs/>
          <w:sz w:val="20"/>
          <w:szCs w:val="20"/>
        </w:rPr>
        <w:t xml:space="preserve"> je možné nájsť na webovom sídla Úradu pre verejné obstarávanie na adrese </w:t>
      </w:r>
      <w:hyperlink r:id="rId9"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8C6" w:rsidRDefault="001028C6" w:rsidP="00CF3803">
      <w:pPr>
        <w:spacing w:after="0" w:line="240" w:lineRule="auto"/>
      </w:pPr>
      <w:r>
        <w:separator/>
      </w:r>
    </w:p>
  </w:endnote>
  <w:endnote w:type="continuationSeparator" w:id="0">
    <w:p w:rsidR="001028C6" w:rsidRDefault="001028C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8C6" w:rsidRDefault="001028C6" w:rsidP="00CF3803">
      <w:pPr>
        <w:spacing w:after="0" w:line="240" w:lineRule="auto"/>
      </w:pPr>
      <w:r>
        <w:separator/>
      </w:r>
    </w:p>
  </w:footnote>
  <w:footnote w:type="continuationSeparator" w:id="0">
    <w:p w:rsidR="001028C6" w:rsidRDefault="001028C6"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AAB84-B5FF-4A2E-AAAE-A184253F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1620</Words>
  <Characters>9237</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11</cp:revision>
  <cp:lastPrinted>2016-07-29T05:17:00Z</cp:lastPrinted>
  <dcterms:created xsi:type="dcterms:W3CDTF">2022-01-11T17:32:00Z</dcterms:created>
  <dcterms:modified xsi:type="dcterms:W3CDTF">2022-06-02T09:31:00Z</dcterms:modified>
</cp:coreProperties>
</file>