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FF0C7" w14:textId="39D93960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E57F42">
        <w:rPr>
          <w:rFonts w:ascii="Arial Narrow" w:hAnsi="Arial Narrow" w:cs="Times New Roman"/>
        </w:rPr>
        <w:t>7</w:t>
      </w:r>
      <w:bookmarkStart w:id="0" w:name="_GoBack"/>
      <w:bookmarkEnd w:id="0"/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77777777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Pr="000664F2">
        <w:rPr>
          <w:rFonts w:ascii="Arial Narrow" w:hAnsi="Arial Narrow" w:cs="Tahoma"/>
          <w:b/>
          <w:sz w:val="22"/>
          <w:szCs w:val="22"/>
        </w:rPr>
        <w:t>Veľkokapacitná nafukovacia hala s príslušenstvom a nafukovacie stany s príslušenstvom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uvedené skutočnosti: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4FEA2D2B" w14:textId="12B3954E" w:rsidR="00370EE3" w:rsidRPr="00B71EDF" w:rsidRDefault="0084480F" w:rsidP="00B71EDF">
      <w:pPr>
        <w:pStyle w:val="Zarkazkladnhotextu2"/>
        <w:numPr>
          <w:ilvl w:val="0"/>
          <w:numId w:val="2"/>
        </w:numPr>
        <w:spacing w:line="276" w:lineRule="auto"/>
        <w:ind w:left="426"/>
        <w:rPr>
          <w:rFonts w:ascii="Arial Narrow" w:hAnsi="Arial Narrow" w:cs="Tahoma"/>
          <w:sz w:val="22"/>
          <w:szCs w:val="22"/>
        </w:rPr>
      </w:pPr>
      <w:r w:rsidRPr="009036EE">
        <w:rPr>
          <w:rFonts w:ascii="Arial Narrow" w:hAnsi="Arial Narrow"/>
          <w:sz w:val="22"/>
          <w:szCs w:val="22"/>
        </w:rPr>
        <w:t>vo všeobecnosti predmetom tejto zákazky je dodávka novej, nepoužitej veľkokapacitnej nafukovacej haly a 66 kusov nafukovacích stanov vrátane dodania príslušenstva a vybavenia,</w:t>
      </w:r>
    </w:p>
    <w:p w14:paraId="0B22B5BA" w14:textId="77777777" w:rsidR="0084480F" w:rsidRPr="00A57DA3" w:rsidRDefault="0084480F" w:rsidP="009036EE">
      <w:pPr>
        <w:pStyle w:val="Zarkazkladnhotextu2"/>
        <w:numPr>
          <w:ilvl w:val="0"/>
          <w:numId w:val="2"/>
        </w:numPr>
        <w:spacing w:line="276" w:lineRule="auto"/>
        <w:ind w:left="426"/>
        <w:rPr>
          <w:rFonts w:ascii="Arial Narrow" w:hAnsi="Arial Narrow" w:cs="Arial"/>
          <w:b/>
          <w:sz w:val="22"/>
          <w:szCs w:val="22"/>
        </w:rPr>
      </w:pPr>
      <w:r w:rsidRPr="00A57DA3">
        <w:rPr>
          <w:rFonts w:ascii="Arial Narrow" w:hAnsi="Arial Narrow" w:cs="Arial"/>
          <w:sz w:val="22"/>
          <w:szCs w:val="22"/>
        </w:rPr>
        <w:t>ide o predmet zákazky, </w:t>
      </w:r>
      <w:r>
        <w:rPr>
          <w:rFonts w:ascii="Arial Narrow" w:hAnsi="Arial Narrow" w:cs="Arial"/>
          <w:sz w:val="22"/>
          <w:szCs w:val="22"/>
        </w:rPr>
        <w:t>u ktorého</w:t>
      </w:r>
      <w:r w:rsidRPr="00A57DA3">
        <w:rPr>
          <w:rFonts w:ascii="Arial Narrow" w:hAnsi="Arial Narrow" w:cs="Arial"/>
          <w:sz w:val="22"/>
          <w:szCs w:val="22"/>
        </w:rPr>
        <w:t>:</w:t>
      </w:r>
    </w:p>
    <w:p w14:paraId="4DA25A44" w14:textId="6FE8DDA1" w:rsidR="0084480F" w:rsidRPr="00A57DA3" w:rsidRDefault="0084480F" w:rsidP="009036EE">
      <w:pPr>
        <w:pStyle w:val="Zarkazkladnhotextu2"/>
        <w:numPr>
          <w:ilvl w:val="0"/>
          <w:numId w:val="3"/>
        </w:numPr>
        <w:spacing w:line="276" w:lineRule="auto"/>
        <w:ind w:left="709" w:hanging="283"/>
        <w:rPr>
          <w:rFonts w:ascii="Arial Narrow" w:hAnsi="Arial Narrow" w:cs="Arial"/>
          <w:b/>
          <w:sz w:val="22"/>
          <w:szCs w:val="22"/>
        </w:rPr>
      </w:pPr>
      <w:r w:rsidRPr="00A57DA3">
        <w:rPr>
          <w:rFonts w:ascii="Arial Narrow" w:hAnsi="Arial Narrow" w:cs="Arial"/>
          <w:sz w:val="22"/>
          <w:szCs w:val="22"/>
        </w:rPr>
        <w:t>nedeliteľnou súčasťou, resp. výbavou je zvláštne doplnkové príslušenstvo a výbava pozostávajúc</w:t>
      </w:r>
      <w:r w:rsidR="009036EE">
        <w:rPr>
          <w:rFonts w:ascii="Arial Narrow" w:hAnsi="Arial Narrow" w:cs="Arial"/>
          <w:sz w:val="22"/>
          <w:szCs w:val="22"/>
        </w:rPr>
        <w:t xml:space="preserve">a </w:t>
      </w:r>
      <w:r w:rsidRPr="00A57DA3">
        <w:rPr>
          <w:rFonts w:ascii="Arial Narrow" w:hAnsi="Arial Narrow" w:cs="Arial"/>
          <w:sz w:val="22"/>
          <w:szCs w:val="22"/>
        </w:rPr>
        <w:t xml:space="preserve">najmä </w:t>
      </w:r>
      <w:r>
        <w:rPr>
          <w:rFonts w:ascii="Arial Narrow" w:hAnsi="Arial Narrow" w:cs="Arial"/>
          <w:sz w:val="22"/>
          <w:szCs w:val="22"/>
        </w:rPr>
        <w:t xml:space="preserve">z položiek </w:t>
      </w:r>
      <w:r w:rsidRPr="00A57DA3">
        <w:rPr>
          <w:rFonts w:ascii="Arial Narrow" w:hAnsi="Arial Narrow" w:cs="Arial"/>
          <w:sz w:val="22"/>
          <w:szCs w:val="22"/>
        </w:rPr>
        <w:t xml:space="preserve">bližšie </w:t>
      </w:r>
      <w:r>
        <w:rPr>
          <w:rFonts w:ascii="Arial Narrow" w:hAnsi="Arial Narrow" w:cs="Arial"/>
          <w:sz w:val="22"/>
          <w:szCs w:val="22"/>
        </w:rPr>
        <w:t>špecifikovaných</w:t>
      </w:r>
      <w:r w:rsidRPr="00A57DA3">
        <w:rPr>
          <w:rFonts w:ascii="Arial Narrow" w:hAnsi="Arial Narrow" w:cs="Arial"/>
          <w:sz w:val="22"/>
          <w:szCs w:val="22"/>
        </w:rPr>
        <w:t xml:space="preserve"> v opise predmetu zákazky, technickej špecifikácii</w:t>
      </w:r>
      <w:r>
        <w:rPr>
          <w:rFonts w:ascii="Arial Narrow" w:hAnsi="Arial Narrow" w:cs="Arial"/>
          <w:sz w:val="22"/>
          <w:szCs w:val="22"/>
        </w:rPr>
        <w:t>,</w:t>
      </w:r>
    </w:p>
    <w:p w14:paraId="686DB74C" w14:textId="538B589B" w:rsidR="0084480F" w:rsidRPr="00C86409" w:rsidRDefault="009E51FB" w:rsidP="009036EE">
      <w:pPr>
        <w:pStyle w:val="Odsekzoznamu"/>
        <w:numPr>
          <w:ilvl w:val="0"/>
          <w:numId w:val="3"/>
        </w:numPr>
        <w:tabs>
          <w:tab w:val="left" w:pos="851"/>
          <w:tab w:val="left" w:pos="2160"/>
          <w:tab w:val="left" w:pos="2880"/>
          <w:tab w:val="left" w:pos="4500"/>
        </w:tabs>
        <w:spacing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84480F" w:rsidRPr="00C86409">
        <w:rPr>
          <w:rFonts w:ascii="Arial Narrow" w:hAnsi="Arial Narrow"/>
        </w:rPr>
        <w:t>šetko vnútorné vybavenie a príslušenstvo musí byť projektované a inštalované so zreteľom na účel použiti</w:t>
      </w:r>
      <w:r w:rsidR="009036EE">
        <w:rPr>
          <w:rFonts w:ascii="Arial Narrow" w:hAnsi="Arial Narrow"/>
        </w:rPr>
        <w:t>a</w:t>
      </w:r>
      <w:r w:rsidR="0084480F" w:rsidRPr="00C86409">
        <w:rPr>
          <w:rFonts w:ascii="Arial Narrow" w:hAnsi="Arial Narrow"/>
        </w:rPr>
        <w:t xml:space="preserve"> </w:t>
      </w:r>
      <w:r w:rsidR="0084480F">
        <w:rPr>
          <w:rFonts w:ascii="Arial Narrow" w:hAnsi="Arial Narrow"/>
        </w:rPr>
        <w:t>nafukovac</w:t>
      </w:r>
      <w:r w:rsidR="009036EE">
        <w:rPr>
          <w:rFonts w:ascii="Arial Narrow" w:hAnsi="Arial Narrow"/>
        </w:rPr>
        <w:t>ej</w:t>
      </w:r>
      <w:r w:rsidR="0084480F">
        <w:rPr>
          <w:rFonts w:ascii="Arial Narrow" w:hAnsi="Arial Narrow"/>
        </w:rPr>
        <w:t xml:space="preserve"> h</w:t>
      </w:r>
      <w:r w:rsidR="009036EE">
        <w:rPr>
          <w:rFonts w:ascii="Arial Narrow" w:hAnsi="Arial Narrow"/>
        </w:rPr>
        <w:t>aly</w:t>
      </w:r>
      <w:r w:rsidR="0084480F">
        <w:rPr>
          <w:rFonts w:ascii="Arial Narrow" w:hAnsi="Arial Narrow"/>
        </w:rPr>
        <w:t xml:space="preserve"> a stanov pri</w:t>
      </w:r>
      <w:r w:rsidR="0084480F" w:rsidRPr="00C86409">
        <w:rPr>
          <w:rFonts w:ascii="Arial Narrow" w:hAnsi="Arial Narrow"/>
        </w:rPr>
        <w:t xml:space="preserve"> nasaden</w:t>
      </w:r>
      <w:r w:rsidR="0084480F">
        <w:rPr>
          <w:rFonts w:ascii="Arial Narrow" w:hAnsi="Arial Narrow"/>
        </w:rPr>
        <w:t>í</w:t>
      </w:r>
      <w:r w:rsidR="0084480F" w:rsidRPr="00C86409">
        <w:rPr>
          <w:rFonts w:ascii="Arial Narrow" w:hAnsi="Arial Narrow"/>
        </w:rPr>
        <w:t xml:space="preserve"> v komplikovaných terénnych aj klimatických podmienkach</w:t>
      </w:r>
      <w:r>
        <w:rPr>
          <w:rFonts w:ascii="Arial Narrow" w:hAnsi="Arial Narrow"/>
        </w:rPr>
        <w:t>,</w:t>
      </w:r>
      <w:r w:rsidR="0084480F" w:rsidRPr="00C86409">
        <w:rPr>
          <w:rFonts w:ascii="Arial Narrow" w:hAnsi="Arial Narrow"/>
        </w:rPr>
        <w:t xml:space="preserve"> čomu treba prispôsobiť použité materiály, uchytenie vnútorného vybavenia, resp. príslušenstva a pod. </w:t>
      </w:r>
      <w:r w:rsidR="0084480F">
        <w:rPr>
          <w:rFonts w:ascii="Arial Narrow" w:hAnsi="Arial Narrow"/>
        </w:rPr>
        <w:t>V</w:t>
      </w:r>
      <w:r w:rsidR="0084480F" w:rsidRPr="00C86409">
        <w:rPr>
          <w:rFonts w:ascii="Arial Narrow" w:hAnsi="Arial Narrow"/>
        </w:rPr>
        <w:t>šetko vnútorné vybave</w:t>
      </w:r>
      <w:r w:rsidR="0084480F">
        <w:rPr>
          <w:rFonts w:ascii="Arial Narrow" w:hAnsi="Arial Narrow"/>
        </w:rPr>
        <w:t>nie a príslušenstvo, ktorým má</w:t>
      </w:r>
      <w:r w:rsidR="0084480F" w:rsidRPr="00C86409">
        <w:rPr>
          <w:rFonts w:ascii="Arial Narrow" w:hAnsi="Arial Narrow"/>
        </w:rPr>
        <w:t xml:space="preserve"> byť </w:t>
      </w:r>
      <w:r w:rsidR="0084480F">
        <w:rPr>
          <w:rFonts w:ascii="Arial Narrow" w:hAnsi="Arial Narrow"/>
        </w:rPr>
        <w:t>veľkokapacitná nafukovacia hala a stany</w:t>
      </w:r>
      <w:r w:rsidR="0084480F" w:rsidRPr="00C86409">
        <w:rPr>
          <w:rFonts w:ascii="Arial Narrow" w:hAnsi="Arial Narrow"/>
        </w:rPr>
        <w:t xml:space="preserve"> vybavené vzhľadom k</w:t>
      </w:r>
      <w:r w:rsidR="0084480F">
        <w:rPr>
          <w:rFonts w:ascii="Arial Narrow" w:hAnsi="Arial Narrow"/>
        </w:rPr>
        <w:t xml:space="preserve"> fixnému </w:t>
      </w:r>
      <w:r w:rsidR="0084480F" w:rsidRPr="00C86409">
        <w:rPr>
          <w:rFonts w:ascii="Arial Narrow" w:hAnsi="Arial Narrow"/>
        </w:rPr>
        <w:t>priestoru a účelu využitia vnútornej podlahovej plochy</w:t>
      </w:r>
      <w:r>
        <w:rPr>
          <w:rFonts w:ascii="Arial Narrow" w:hAnsi="Arial Narrow"/>
        </w:rPr>
        <w:t>,</w:t>
      </w:r>
      <w:r w:rsidR="0084480F" w:rsidRPr="00C86409">
        <w:rPr>
          <w:rFonts w:ascii="Arial Narrow" w:hAnsi="Arial Narrow"/>
        </w:rPr>
        <w:t xml:space="preserve"> je špecifické</w:t>
      </w:r>
      <w:r>
        <w:rPr>
          <w:rFonts w:ascii="Arial Narrow" w:hAnsi="Arial Narrow"/>
        </w:rPr>
        <w:t>,</w:t>
      </w:r>
      <w:r w:rsidR="0084480F" w:rsidRPr="00C86409">
        <w:rPr>
          <w:rFonts w:ascii="Arial Narrow" w:hAnsi="Arial Narrow"/>
        </w:rPr>
        <w:t xml:space="preserve"> teda „</w:t>
      </w:r>
      <w:r w:rsidR="0084480F">
        <w:rPr>
          <w:rFonts w:ascii="Arial Narrow" w:hAnsi="Arial Narrow"/>
        </w:rPr>
        <w:t>vyrobené</w:t>
      </w:r>
      <w:r w:rsidR="0084480F" w:rsidRPr="00C86409">
        <w:rPr>
          <w:rFonts w:ascii="Arial Narrow" w:hAnsi="Arial Narrow"/>
        </w:rPr>
        <w:t xml:space="preserve"> na mieru“, </w:t>
      </w:r>
      <w:r w:rsidR="0084480F">
        <w:rPr>
          <w:rFonts w:ascii="Arial Narrow" w:hAnsi="Arial Narrow"/>
        </w:rPr>
        <w:t xml:space="preserve">a </w:t>
      </w:r>
      <w:r w:rsidR="0084480F" w:rsidRPr="00C86409">
        <w:rPr>
          <w:rFonts w:ascii="Arial Narrow" w:hAnsi="Arial Narrow"/>
        </w:rPr>
        <w:t xml:space="preserve">nie je možné použitie štandardizovaného vybavenia bežne dostupného na trhu. Zároveň vo vzťahu k efektivite, účelnosti a hospodárnosti verejného obstarávania je neúčelné obstarávať takéto príslušenstvo samostatne </w:t>
      </w:r>
      <w:r w:rsidR="0084480F">
        <w:rPr>
          <w:rFonts w:ascii="Arial Narrow" w:hAnsi="Arial Narrow"/>
        </w:rPr>
        <w:t>z</w:t>
      </w:r>
      <w:r w:rsidR="0084480F" w:rsidRPr="00C86409">
        <w:rPr>
          <w:rFonts w:ascii="Arial Narrow" w:hAnsi="Arial Narrow"/>
        </w:rPr>
        <w:t xml:space="preserve"> toho dôvodu, že </w:t>
      </w:r>
      <w:r w:rsidR="0084480F">
        <w:rPr>
          <w:rFonts w:ascii="Arial Narrow" w:hAnsi="Arial Narrow"/>
        </w:rPr>
        <w:t>inštalácia</w:t>
      </w:r>
      <w:r w:rsidR="0084480F" w:rsidRPr="00C86409">
        <w:rPr>
          <w:rFonts w:ascii="Arial Narrow" w:hAnsi="Arial Narrow"/>
        </w:rPr>
        <w:t xml:space="preserve"> tohto príslušenstva je podmienená konštrukčnou prípravou výslednej podoby </w:t>
      </w:r>
      <w:r w:rsidR="0084480F">
        <w:rPr>
          <w:rFonts w:ascii="Arial Narrow" w:hAnsi="Arial Narrow"/>
        </w:rPr>
        <w:t xml:space="preserve">nafukovacej haly resp. stanu </w:t>
      </w:r>
      <w:r w:rsidR="0084480F" w:rsidRPr="00C86409">
        <w:rPr>
          <w:rFonts w:ascii="Arial Narrow" w:hAnsi="Arial Narrow"/>
        </w:rPr>
        <w:t xml:space="preserve">pred samotnou realizáciou, vrátane </w:t>
      </w:r>
      <w:r w:rsidR="0084480F">
        <w:rPr>
          <w:rFonts w:ascii="Arial Narrow" w:hAnsi="Arial Narrow"/>
        </w:rPr>
        <w:t>vstupných technologických otvorov a</w:t>
      </w:r>
      <w:r w:rsidR="0084480F" w:rsidRPr="00C86409">
        <w:rPr>
          <w:rFonts w:ascii="Arial Narrow" w:hAnsi="Arial Narrow"/>
        </w:rPr>
        <w:t xml:space="preserve"> logiky rozmiestnenia technologických rozvodov (rozvod vody, odpady, elektroinštalácia</w:t>
      </w:r>
      <w:r w:rsidR="0084480F">
        <w:rPr>
          <w:rFonts w:ascii="Arial Narrow" w:hAnsi="Arial Narrow"/>
        </w:rPr>
        <w:t>, vykurovanie, klimatizácia</w:t>
      </w:r>
      <w:r w:rsidR="0084480F" w:rsidRPr="00C86409">
        <w:rPr>
          <w:rFonts w:ascii="Arial Narrow" w:hAnsi="Arial Narrow"/>
        </w:rPr>
        <w:t xml:space="preserve"> a pod.)</w:t>
      </w:r>
      <w:r w:rsidR="0084480F">
        <w:rPr>
          <w:rFonts w:ascii="Arial Narrow" w:hAnsi="Arial Narrow"/>
        </w:rPr>
        <w:t>.</w:t>
      </w:r>
      <w:r w:rsidR="0084480F" w:rsidRPr="00C86409">
        <w:rPr>
          <w:rFonts w:ascii="Arial Narrow" w:hAnsi="Arial Narrow"/>
        </w:rPr>
        <w:t xml:space="preserve"> Dodatočn</w:t>
      </w:r>
      <w:r w:rsidR="0084480F">
        <w:rPr>
          <w:rFonts w:ascii="Arial Narrow" w:hAnsi="Arial Narrow"/>
        </w:rPr>
        <w:t>é</w:t>
      </w:r>
      <w:r w:rsidR="0084480F" w:rsidRPr="00C86409">
        <w:rPr>
          <w:rFonts w:ascii="Arial Narrow" w:hAnsi="Arial Narrow"/>
        </w:rPr>
        <w:t xml:space="preserve"> </w:t>
      </w:r>
      <w:r w:rsidR="0084480F">
        <w:rPr>
          <w:rFonts w:ascii="Arial Narrow" w:hAnsi="Arial Narrow"/>
        </w:rPr>
        <w:t>riešenie pripojenia a vstupov</w:t>
      </w:r>
      <w:r w:rsidR="0084480F" w:rsidRPr="00C86409">
        <w:rPr>
          <w:rFonts w:ascii="Arial Narrow" w:hAnsi="Arial Narrow"/>
        </w:rPr>
        <w:t xml:space="preserve"> príslušenstva by znamenal podstatný zásah do samotnej konštrukcie a nosných prvkov </w:t>
      </w:r>
      <w:r w:rsidR="009036EE">
        <w:rPr>
          <w:rFonts w:ascii="Arial Narrow" w:hAnsi="Arial Narrow"/>
        </w:rPr>
        <w:t xml:space="preserve">nafukovacej haly </w:t>
      </w:r>
      <w:r w:rsidR="0084480F">
        <w:rPr>
          <w:rFonts w:ascii="Arial Narrow" w:hAnsi="Arial Narrow"/>
        </w:rPr>
        <w:t>alebo stanov</w:t>
      </w:r>
      <w:r w:rsidR="0084480F" w:rsidRPr="00C86409">
        <w:rPr>
          <w:rFonts w:ascii="Arial Narrow" w:hAnsi="Arial Narrow"/>
        </w:rPr>
        <w:t xml:space="preserve">. Rozdelením zákazky by bez akýchkoľvek pochybností došlo k ohrozeniu naplnenia účelu na aký je predmet zákazky obstarávaný. </w:t>
      </w:r>
    </w:p>
    <w:p w14:paraId="541DBB38" w14:textId="77777777" w:rsidR="0084480F" w:rsidRPr="00A57DA3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3A440AB" w14:textId="23D31A89" w:rsidR="0084480F" w:rsidRDefault="0084480F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Vzhľadom na vyššie uvedené je nemožné naplniť účel verejného obstarávania rozdeľovaním predmetu zá</w:t>
      </w:r>
      <w:r>
        <w:rPr>
          <w:rFonts w:ascii="Arial Narrow" w:hAnsi="Arial Narrow"/>
          <w:sz w:val="22"/>
          <w:szCs w:val="22"/>
          <w:lang w:eastAsia="sk-SK"/>
        </w:rPr>
        <w:t xml:space="preserve">kazky na jednotlivé komponenty </w:t>
      </w:r>
      <w:r w:rsidRPr="00A57DA3">
        <w:rPr>
          <w:rFonts w:ascii="Arial Narrow" w:hAnsi="Arial Narrow"/>
          <w:sz w:val="22"/>
          <w:szCs w:val="22"/>
          <w:lang w:eastAsia="sk-SK"/>
        </w:rPr>
        <w:t>z toho dôvodu, že by nebolo možné predísť riziku, že množina samostatne obstaraných komponentov</w:t>
      </w:r>
      <w:r>
        <w:rPr>
          <w:rFonts w:ascii="Arial Narrow" w:hAnsi="Arial Narrow"/>
          <w:sz w:val="22"/>
          <w:szCs w:val="22"/>
          <w:lang w:eastAsia="sk-SK"/>
        </w:rPr>
        <w:t xml:space="preserve"> voliteľnej výbavy a príslušenstva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by nebola ako celok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technicky funkčná, kompatibilná</w:t>
      </w:r>
      <w:r>
        <w:rPr>
          <w:rFonts w:ascii="Arial Narrow" w:hAnsi="Arial Narrow"/>
          <w:sz w:val="22"/>
          <w:szCs w:val="22"/>
          <w:lang w:eastAsia="sk-SK"/>
        </w:rPr>
        <w:t xml:space="preserve"> a samozrejme bezpečná z pohľadu činností, ktoré majú byť Hasičským a záchranným zborom realizované pri vykonávaní zásahovej činnosti.</w:t>
      </w:r>
    </w:p>
    <w:p w14:paraId="4045BC32" w14:textId="77777777" w:rsidR="009036EE" w:rsidRDefault="009036EE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7AC455A" w14:textId="77777777" w:rsidR="0084480F" w:rsidRDefault="0084480F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Zároveň platí, že pri dodatočnej úprave nafukovacích hál a stanov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z </w:t>
      </w:r>
      <w:r>
        <w:rPr>
          <w:rFonts w:ascii="Arial Narrow" w:hAnsi="Arial Narrow"/>
          <w:sz w:val="22"/>
          <w:szCs w:val="22"/>
          <w:lang w:eastAsia="sk-SK"/>
        </w:rPr>
        <w:t>účelu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pripojenia a inštalácie voliteľného príslušenstva, by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>to znamenalo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stratu záruky </w:t>
      </w:r>
      <w:r>
        <w:rPr>
          <w:rFonts w:ascii="Arial Narrow" w:hAnsi="Arial Narrow"/>
          <w:sz w:val="22"/>
          <w:szCs w:val="22"/>
          <w:lang w:eastAsia="sk-SK"/>
        </w:rPr>
        <w:t>a že dodatočné úpravy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by ne</w:t>
      </w:r>
      <w:r>
        <w:rPr>
          <w:rFonts w:ascii="Arial Narrow" w:hAnsi="Arial Narrow"/>
          <w:sz w:val="22"/>
          <w:szCs w:val="22"/>
          <w:lang w:eastAsia="sk-SK"/>
        </w:rPr>
        <w:t>boli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vôbec možné, čo by mohlo mať za následok nesplnenie účelu verejného obstarávania</w:t>
      </w:r>
      <w:r>
        <w:rPr>
          <w:rFonts w:ascii="Arial Narrow" w:hAnsi="Arial Narrow"/>
          <w:sz w:val="22"/>
          <w:szCs w:val="22"/>
          <w:lang w:eastAsia="sk-SK"/>
        </w:rPr>
        <w:t xml:space="preserve"> a účelu použitia predmetu zákazky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a v nadväznosti na tento fakt aj výrazné finančné straty. </w:t>
      </w:r>
    </w:p>
    <w:p w14:paraId="46ED4A3D" w14:textId="77777777" w:rsidR="0084480F" w:rsidRPr="00A57DA3" w:rsidRDefault="0084480F" w:rsidP="0084480F">
      <w:pPr>
        <w:shd w:val="clear" w:color="auto" w:fill="FFFFFF"/>
        <w:spacing w:line="276" w:lineRule="auto"/>
        <w:jc w:val="both"/>
        <w:rPr>
          <w:sz w:val="22"/>
          <w:szCs w:val="22"/>
          <w:lang w:eastAsia="sk-SK"/>
        </w:rPr>
      </w:pPr>
    </w:p>
    <w:p w14:paraId="1845D703" w14:textId="6A923182" w:rsidR="0084480F" w:rsidRDefault="0084480F" w:rsidP="0084480F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Práve so zreteľom na hospodárnosť a dosiahnutie cieľa verej</w:t>
      </w:r>
      <w:r>
        <w:rPr>
          <w:rFonts w:ascii="Arial Narrow" w:hAnsi="Arial Narrow"/>
          <w:sz w:val="22"/>
          <w:szCs w:val="22"/>
          <w:lang w:eastAsia="sk-SK"/>
        </w:rPr>
        <w:t>ného obstarávania je verejný obstarávateľ presvedčený,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že jediným spôsobom, ktorým je možné tento cieľ a hospodárnosť dosiahnuť je predmet zákazky „</w:t>
      </w:r>
      <w:r w:rsidRPr="00C5766A">
        <w:rPr>
          <w:rFonts w:ascii="Arial Narrow" w:hAnsi="Arial Narrow"/>
          <w:b/>
          <w:sz w:val="22"/>
          <w:szCs w:val="22"/>
        </w:rPr>
        <w:t xml:space="preserve">Veľkokapacitná nafukovacia hala </w:t>
      </w:r>
      <w:r w:rsidR="009036EE">
        <w:rPr>
          <w:rFonts w:ascii="Arial Narrow" w:hAnsi="Arial Narrow"/>
          <w:b/>
          <w:sz w:val="22"/>
          <w:szCs w:val="22"/>
        </w:rPr>
        <w:t xml:space="preserve">s príslušenstvom </w:t>
      </w:r>
      <w:r w:rsidRPr="00C5766A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 nafukovacie </w:t>
      </w:r>
      <w:r w:rsidRPr="00C5766A">
        <w:rPr>
          <w:rFonts w:ascii="Arial Narrow" w:hAnsi="Arial Narrow"/>
          <w:b/>
          <w:sz w:val="22"/>
          <w:szCs w:val="22"/>
        </w:rPr>
        <w:t>stany s príslušenstvom</w:t>
      </w:r>
      <w:r w:rsidRPr="00A57DA3">
        <w:rPr>
          <w:rFonts w:ascii="Arial Narrow" w:hAnsi="Arial Narrow"/>
          <w:b/>
          <w:sz w:val="22"/>
          <w:szCs w:val="22"/>
          <w:lang w:eastAsia="sk-SK"/>
        </w:rPr>
        <w:t>“</w:t>
      </w:r>
      <w:r w:rsidRPr="00A57DA3">
        <w:rPr>
          <w:rFonts w:ascii="Arial Narrow" w:hAnsi="Arial Narrow"/>
          <w:b/>
          <w:bCs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nedeliť ale zachovať ho v celistvom stave.</w:t>
      </w: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7AC50344" w14:textId="272BE1AE" w:rsidR="00CA3599" w:rsidRPr="00AB48BD" w:rsidRDefault="0084480F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 Verejný obstarávat</w:t>
      </w:r>
      <w:r>
        <w:rPr>
          <w:rFonts w:ascii="Arial Narrow" w:hAnsi="Arial Narrow"/>
          <w:sz w:val="22"/>
          <w:szCs w:val="22"/>
          <w:lang w:eastAsia="sk-SK"/>
        </w:rPr>
        <w:t xml:space="preserve">eľ  nerozdelil predmet zákazky </w:t>
      </w:r>
      <w:r w:rsidRPr="00A57DA3">
        <w:rPr>
          <w:rFonts w:ascii="Arial Narrow" w:hAnsi="Arial Narrow"/>
          <w:sz w:val="22"/>
          <w:szCs w:val="22"/>
          <w:lang w:eastAsia="sk-SK"/>
        </w:rPr>
        <w:t>na časti z dôvodu, že sa jedná o</w:t>
      </w:r>
      <w:r>
        <w:rPr>
          <w:rFonts w:ascii="Arial Narrow" w:hAnsi="Arial Narrow"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jeden</w:t>
      </w:r>
      <w:r>
        <w:rPr>
          <w:rFonts w:ascii="Arial Narrow" w:hAnsi="Arial Narrow"/>
          <w:sz w:val="22"/>
          <w:szCs w:val="22"/>
          <w:lang w:eastAsia="sk-SK"/>
        </w:rPr>
        <w:t xml:space="preserve"> logicky previazaný </w:t>
      </w:r>
      <w:r w:rsidRPr="00A57DA3">
        <w:rPr>
          <w:rFonts w:ascii="Arial Narrow" w:hAnsi="Arial Narrow"/>
          <w:sz w:val="22"/>
          <w:szCs w:val="22"/>
          <w:lang w:eastAsia="sk-SK"/>
        </w:rPr>
        <w:t>celok plnenia  predmetu zákazky. Plnenie predmetu zákazky  je charakteristické pre zadávanie jednej zákazky ako celku. Na relevantnom trhu je dostatok dodá</w:t>
      </w:r>
      <w:r>
        <w:rPr>
          <w:rFonts w:ascii="Arial Narrow" w:hAnsi="Arial Narrow"/>
          <w:sz w:val="22"/>
          <w:szCs w:val="22"/>
          <w:lang w:eastAsia="sk-SK"/>
        </w:rPr>
        <w:t>vateľov predmetu zákazky, schopných a oprávnených dodať predmet zákazky komplexne bez obmedzenia hospodárskej súťaže,  čo bolo preukázané v rámci predkladania cenových ponúk za účelom stanovenia predpokladanej hodnoty zákazky</w:t>
      </w:r>
      <w:r w:rsidRPr="00A57DA3">
        <w:rPr>
          <w:rFonts w:ascii="Arial Narrow" w:hAnsi="Arial Narrow"/>
          <w:sz w:val="22"/>
          <w:szCs w:val="22"/>
          <w:lang w:eastAsia="sk-SK"/>
        </w:rPr>
        <w:t>.</w:t>
      </w: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971CB"/>
    <w:rsid w:val="000A028A"/>
    <w:rsid w:val="001D0E68"/>
    <w:rsid w:val="00212146"/>
    <w:rsid w:val="002F0279"/>
    <w:rsid w:val="003446C7"/>
    <w:rsid w:val="00370EE3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71EDF"/>
    <w:rsid w:val="00B952B5"/>
    <w:rsid w:val="00BD7F42"/>
    <w:rsid w:val="00C43B9A"/>
    <w:rsid w:val="00CA0783"/>
    <w:rsid w:val="00CA3599"/>
    <w:rsid w:val="00CC31D9"/>
    <w:rsid w:val="00D13E41"/>
    <w:rsid w:val="00DF1F2C"/>
    <w:rsid w:val="00E57D06"/>
    <w:rsid w:val="00E57F42"/>
    <w:rsid w:val="00EE007A"/>
    <w:rsid w:val="00EE1754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Ľuboš Mravík</cp:lastModifiedBy>
  <cp:revision>8</cp:revision>
  <cp:lastPrinted>2019-09-18T08:23:00Z</cp:lastPrinted>
  <dcterms:created xsi:type="dcterms:W3CDTF">2020-08-20T14:10:00Z</dcterms:created>
  <dcterms:modified xsi:type="dcterms:W3CDTF">2022-04-06T09:05:00Z</dcterms:modified>
</cp:coreProperties>
</file>