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74" w:rsidRPr="006235A5" w:rsidRDefault="00F50774" w:rsidP="00F50774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6235A5">
        <w:rPr>
          <w:rFonts w:ascii="Arial Narrow" w:hAnsi="Arial Narrow"/>
          <w:sz w:val="28"/>
          <w:szCs w:val="28"/>
          <w:u w:val="single"/>
        </w:rPr>
        <w:t xml:space="preserve">Zverejnenie rámcový dohôd v Centrálnom </w:t>
      </w:r>
      <w:r w:rsidR="00EB1420" w:rsidRPr="006235A5">
        <w:rPr>
          <w:rFonts w:ascii="Arial Narrow" w:hAnsi="Arial Narrow"/>
          <w:sz w:val="28"/>
          <w:szCs w:val="28"/>
          <w:u w:val="single"/>
        </w:rPr>
        <w:t>registri zmlúv</w:t>
      </w:r>
    </w:p>
    <w:p w:rsidR="00F50774" w:rsidRPr="006235A5" w:rsidRDefault="00F50774" w:rsidP="00F50774"/>
    <w:p w:rsidR="00F50774" w:rsidRDefault="00F50774" w:rsidP="00F50774">
      <w:pPr>
        <w:rPr>
          <w:color w:val="1F497D"/>
        </w:rPr>
      </w:pPr>
    </w:p>
    <w:p w:rsidR="00F50774" w:rsidRDefault="00F50774" w:rsidP="00F50774">
      <w:pPr>
        <w:rPr>
          <w:color w:val="1F497D"/>
        </w:rPr>
      </w:pPr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6" w:history="1">
        <w:r w:rsidR="00F50774" w:rsidRPr="006235A5">
          <w:rPr>
            <w:rStyle w:val="Hypertextovprepojenie"/>
            <w:sz w:val="24"/>
            <w:szCs w:val="24"/>
          </w:rPr>
          <w:t>https://www.crz.gov.sk/zmluva/7681630/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7" w:history="1">
        <w:r w:rsidR="00F50774" w:rsidRPr="006235A5">
          <w:rPr>
            <w:rStyle w:val="Hypertextovprepojenie"/>
            <w:sz w:val="24"/>
            <w:szCs w:val="24"/>
          </w:rPr>
          <w:t>https://www.crz.gov.sk/zmluva/7681756/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8" w:history="1">
        <w:r w:rsidR="00F50774" w:rsidRPr="006235A5">
          <w:rPr>
            <w:rStyle w:val="Hypertextovprepojenie"/>
            <w:sz w:val="24"/>
            <w:szCs w:val="24"/>
          </w:rPr>
          <w:t>https://www.crz.gov.sk/zmluva/7681820/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9" w:history="1">
        <w:r w:rsidR="00F50774" w:rsidRPr="006235A5">
          <w:rPr>
            <w:rStyle w:val="Hypertextovprepojenie"/>
            <w:sz w:val="24"/>
            <w:szCs w:val="24"/>
          </w:rPr>
          <w:t>https://www.crz.gov.sk/zmluva/7681953/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  <w:bookmarkStart w:id="0" w:name="_GoBack"/>
      <w:bookmarkEnd w:id="0"/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10" w:history="1">
        <w:r w:rsidR="00F50774" w:rsidRPr="006235A5">
          <w:rPr>
            <w:rStyle w:val="Hypertextovprepojenie"/>
            <w:sz w:val="24"/>
            <w:szCs w:val="24"/>
          </w:rPr>
          <w:t>https://www.crz.gov.sk/zmluva/7682318/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11" w:history="1">
        <w:r w:rsidR="00F50774" w:rsidRPr="006235A5">
          <w:rPr>
            <w:rStyle w:val="Hypertextovprepojenie"/>
            <w:sz w:val="24"/>
            <w:szCs w:val="24"/>
          </w:rPr>
          <w:t>https://www.crz.gov.sk/zmluva/7682364/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12" w:history="1">
        <w:r w:rsidR="00F50774" w:rsidRPr="006235A5">
          <w:rPr>
            <w:rStyle w:val="Hypertextovprepojenie"/>
            <w:sz w:val="24"/>
            <w:szCs w:val="24"/>
          </w:rPr>
          <w:t>https://www.crz.gov.sk/zmluva/7682427/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13" w:history="1">
        <w:r w:rsidR="00F50774" w:rsidRPr="006235A5">
          <w:rPr>
            <w:rStyle w:val="Hypertextovprepojenie"/>
            <w:sz w:val="24"/>
            <w:szCs w:val="24"/>
          </w:rPr>
          <w:t>https://www.crz.gov.sk/zmluva/7682524/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</w:p>
    <w:p w:rsidR="00F50774" w:rsidRPr="006235A5" w:rsidRDefault="006235A5" w:rsidP="006235A5">
      <w:pPr>
        <w:jc w:val="center"/>
        <w:rPr>
          <w:color w:val="1F497D"/>
          <w:sz w:val="24"/>
          <w:szCs w:val="24"/>
        </w:rPr>
      </w:pPr>
      <w:hyperlink r:id="rId14" w:history="1">
        <w:r w:rsidR="00F50774" w:rsidRPr="006235A5">
          <w:rPr>
            <w:rStyle w:val="Hypertextovprepojenie"/>
            <w:sz w:val="24"/>
            <w:szCs w:val="24"/>
          </w:rPr>
          <w:t>https://www.crz.gov.sk/zmluva/7682613/</w:t>
        </w:r>
      </w:hyperlink>
    </w:p>
    <w:p w:rsidR="00F50774" w:rsidRPr="006235A5" w:rsidRDefault="00F50774" w:rsidP="006235A5">
      <w:pPr>
        <w:jc w:val="center"/>
        <w:rPr>
          <w:color w:val="1F497D"/>
          <w:sz w:val="24"/>
          <w:szCs w:val="24"/>
        </w:rPr>
      </w:pPr>
    </w:p>
    <w:p w:rsidR="00D814F6" w:rsidRPr="006235A5" w:rsidRDefault="00D814F6" w:rsidP="006235A5">
      <w:pPr>
        <w:jc w:val="center"/>
        <w:rPr>
          <w:sz w:val="24"/>
          <w:szCs w:val="24"/>
        </w:rPr>
      </w:pPr>
    </w:p>
    <w:sectPr w:rsidR="00D814F6" w:rsidRPr="0062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74"/>
    <w:rsid w:val="006235A5"/>
    <w:rsid w:val="00887499"/>
    <w:rsid w:val="008D235D"/>
    <w:rsid w:val="00D814F6"/>
    <w:rsid w:val="00DA3E9C"/>
    <w:rsid w:val="00EB1420"/>
    <w:rsid w:val="00F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0774"/>
    <w:rPr>
      <w:rFonts w:ascii="Calibri" w:eastAsiaTheme="minorHAnsi" w:hAnsi="Calibr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ind w:left="432" w:hanging="432"/>
      <w:outlineLvl w:val="3"/>
    </w:pPr>
    <w:rPr>
      <w:rFonts w:ascii="Arial" w:eastAsia="Times New Roman" w:hAnsi="Arial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rFonts w:ascii="Arial" w:eastAsia="Times New Roman" w:hAnsi="Arial"/>
      <w:b/>
      <w:bCs/>
      <w:noProof/>
      <w:sz w:val="20"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rFonts w:ascii="Arial" w:eastAsia="Times New Roman" w:hAnsi="Arial"/>
      <w:b/>
      <w:bCs/>
      <w:noProof/>
      <w:sz w:val="20"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rFonts w:ascii="Arial" w:eastAsia="Times New Roman" w:hAnsi="Arial"/>
      <w:noProof/>
      <w:sz w:val="20"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rFonts w:ascii="Arial" w:eastAsia="Times New Roman" w:hAnsi="Arial"/>
      <w:b/>
      <w:bCs/>
      <w:noProof/>
      <w:sz w:val="20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rFonts w:ascii="Arial" w:eastAsia="Times New Roman" w:hAnsi="Arial"/>
      <w:smallCaps/>
      <w:noProof/>
      <w:sz w:val="20"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semiHidden/>
    <w:unhideWhenUsed/>
    <w:rsid w:val="00F50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0774"/>
    <w:rPr>
      <w:rFonts w:ascii="Calibri" w:eastAsiaTheme="minorHAnsi" w:hAnsi="Calibr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ind w:left="432" w:hanging="432"/>
      <w:outlineLvl w:val="3"/>
    </w:pPr>
    <w:rPr>
      <w:rFonts w:ascii="Arial" w:eastAsia="Times New Roman" w:hAnsi="Arial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rFonts w:ascii="Arial" w:eastAsia="Times New Roman" w:hAnsi="Arial"/>
      <w:b/>
      <w:bCs/>
      <w:noProof/>
      <w:sz w:val="20"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rFonts w:ascii="Arial" w:eastAsia="Times New Roman" w:hAnsi="Arial"/>
      <w:b/>
      <w:bCs/>
      <w:noProof/>
      <w:sz w:val="20"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rFonts w:ascii="Arial" w:eastAsia="Times New Roman" w:hAnsi="Arial"/>
      <w:noProof/>
      <w:sz w:val="20"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rFonts w:ascii="Arial" w:eastAsia="Times New Roman" w:hAnsi="Arial"/>
      <w:b/>
      <w:bCs/>
      <w:noProof/>
      <w:sz w:val="20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rFonts w:ascii="Arial" w:eastAsia="Times New Roman" w:hAnsi="Arial"/>
      <w:smallCaps/>
      <w:noProof/>
      <w:sz w:val="20"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semiHidden/>
    <w:unhideWhenUsed/>
    <w:rsid w:val="00F50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zmluva/7681820/" TargetMode="External"/><Relationship Id="rId13" Type="http://schemas.openxmlformats.org/officeDocument/2006/relationships/hyperlink" Target="https://www.crz.gov.sk/zmluva/768252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rz.gov.sk/zmluva/7681756/" TargetMode="External"/><Relationship Id="rId12" Type="http://schemas.openxmlformats.org/officeDocument/2006/relationships/hyperlink" Target="https://www.crz.gov.sk/zmluva/768242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rz.gov.sk/zmluva/7681630/" TargetMode="External"/><Relationship Id="rId11" Type="http://schemas.openxmlformats.org/officeDocument/2006/relationships/hyperlink" Target="https://www.crz.gov.sk/zmluva/768236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rz.gov.sk/zmluva/76823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z.gov.sk/zmluva/7681953/" TargetMode="External"/><Relationship Id="rId14" Type="http://schemas.openxmlformats.org/officeDocument/2006/relationships/hyperlink" Target="https://www.crz.gov.sk/zmluva/7682613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Company>MVSR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2023-03-28T12:22:00Z</dcterms:created>
  <dcterms:modified xsi:type="dcterms:W3CDTF">2023-03-30T10:12:00Z</dcterms:modified>
</cp:coreProperties>
</file>