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CB9E3" w14:textId="77777777" w:rsidR="00465061" w:rsidRPr="000F08D0" w:rsidRDefault="00465061" w:rsidP="00465061">
      <w:pPr>
        <w:ind w:right="281"/>
        <w:jc w:val="center"/>
        <w:rPr>
          <w:b/>
        </w:rPr>
      </w:pPr>
      <w:r w:rsidRPr="000F08D0">
        <w:rPr>
          <w:b/>
        </w:rPr>
        <w:t xml:space="preserve">Z M L U V A   O   N Á J M E </w:t>
      </w:r>
    </w:p>
    <w:p w14:paraId="3CB40106" w14:textId="77777777" w:rsidR="00465061" w:rsidRPr="000F08D0" w:rsidRDefault="00465061" w:rsidP="00465061">
      <w:pPr>
        <w:ind w:right="281"/>
        <w:jc w:val="center"/>
        <w:rPr>
          <w:b/>
        </w:rPr>
      </w:pPr>
      <w:r w:rsidRPr="000F08D0">
        <w:rPr>
          <w:b/>
        </w:rPr>
        <w:t xml:space="preserve">nebytových priestorov č. </w:t>
      </w:r>
      <w:r w:rsidR="00143265">
        <w:rPr>
          <w:b/>
        </w:rPr>
        <w:t>x-xx/20</w:t>
      </w:r>
      <w:r w:rsidR="008A7034">
        <w:rPr>
          <w:b/>
        </w:rPr>
        <w:t>22</w:t>
      </w:r>
      <w:r w:rsidRPr="000F08D0">
        <w:rPr>
          <w:b/>
        </w:rPr>
        <w:t xml:space="preserve">-CPKE-ON </w:t>
      </w:r>
    </w:p>
    <w:p w14:paraId="60980890" w14:textId="77777777" w:rsidR="00465061" w:rsidRPr="000F08D0" w:rsidRDefault="00465061" w:rsidP="003E4996">
      <w:pPr>
        <w:ind w:right="281"/>
        <w:jc w:val="center"/>
      </w:pPr>
      <w:r w:rsidRPr="000F08D0">
        <w:t>uzatvorená v</w:t>
      </w:r>
      <w:r w:rsidR="003E4996">
        <w:t> </w:t>
      </w:r>
      <w:r w:rsidRPr="000F08D0">
        <w:t>zmysle</w:t>
      </w:r>
      <w:r w:rsidR="003E4996">
        <w:t xml:space="preserve"> </w:t>
      </w:r>
      <w:r w:rsidRPr="000F08D0">
        <w:rPr>
          <w:noProof/>
        </w:rPr>
        <w:t>zákona č. 116/1990 Zb. o nájme a podnájme nebytových priestorov v znení neskorších</w:t>
      </w:r>
      <w:r>
        <w:rPr>
          <w:noProof/>
        </w:rPr>
        <w:t xml:space="preserve"> </w:t>
      </w:r>
      <w:r w:rsidR="0087584D">
        <w:rPr>
          <w:noProof/>
        </w:rPr>
        <w:t>predpis</w:t>
      </w:r>
      <w:r w:rsidRPr="000F08D0">
        <w:rPr>
          <w:noProof/>
        </w:rPr>
        <w:t>ov</w:t>
      </w:r>
      <w:r w:rsidR="003E4996">
        <w:rPr>
          <w:noProof/>
        </w:rPr>
        <w:t xml:space="preserve"> (ďalej len „zákon č. 116/1990 Zb.“)</w:t>
      </w:r>
      <w:r w:rsidRPr="000F08D0">
        <w:t xml:space="preserve"> </w:t>
      </w:r>
    </w:p>
    <w:p w14:paraId="438D5DCB" w14:textId="77777777" w:rsidR="003E4996" w:rsidRPr="000F08D0" w:rsidRDefault="00465061" w:rsidP="003E4996">
      <w:pPr>
        <w:ind w:right="281"/>
        <w:jc w:val="center"/>
      </w:pPr>
      <w:r w:rsidRPr="000F08D0">
        <w:t xml:space="preserve">a </w:t>
      </w:r>
      <w:r w:rsidR="003E4996">
        <w:t xml:space="preserve">§ 13 </w:t>
      </w:r>
      <w:r w:rsidRPr="000F08D0">
        <w:t xml:space="preserve">zákona  </w:t>
      </w:r>
      <w:r w:rsidR="003E4996">
        <w:t xml:space="preserve">Národnej rady Slovenskej republiky </w:t>
      </w:r>
      <w:r w:rsidRPr="000F08D0">
        <w:t>č. 278/1993 Z. z.</w:t>
      </w:r>
      <w:r w:rsidR="003E4996">
        <w:t xml:space="preserve"> </w:t>
      </w:r>
      <w:r w:rsidRPr="000F08D0">
        <w:t xml:space="preserve">o správe majetku  štátu v znení neskorších predpisov </w:t>
      </w:r>
      <w:r w:rsidR="003E4996">
        <w:rPr>
          <w:noProof/>
        </w:rPr>
        <w:t>(ďalej len „zákon č. 278/1993 Z.z.“)</w:t>
      </w:r>
      <w:r w:rsidR="003E4996" w:rsidRPr="000F08D0">
        <w:t xml:space="preserve"> </w:t>
      </w:r>
    </w:p>
    <w:p w14:paraId="21541AA7" w14:textId="77777777" w:rsidR="00465061" w:rsidRPr="000F08D0" w:rsidRDefault="003E4996" w:rsidP="00465061">
      <w:pPr>
        <w:ind w:right="281"/>
        <w:jc w:val="center"/>
      </w:pPr>
      <w:r w:rsidRPr="000F08D0">
        <w:rPr>
          <w:b/>
        </w:rPr>
        <w:t>(ďalej len „zmluva“)</w:t>
      </w:r>
    </w:p>
    <w:p w14:paraId="328F2D58" w14:textId="77777777" w:rsidR="00465061" w:rsidRPr="000F08D0" w:rsidRDefault="00465061" w:rsidP="00465061">
      <w:pPr>
        <w:ind w:right="281"/>
        <w:jc w:val="both"/>
        <w:rPr>
          <w:b/>
        </w:rPr>
      </w:pPr>
    </w:p>
    <w:p w14:paraId="39CB570B" w14:textId="77777777" w:rsidR="00465061" w:rsidRPr="000F08D0" w:rsidRDefault="00465061" w:rsidP="00465061">
      <w:pPr>
        <w:ind w:right="281"/>
        <w:jc w:val="center"/>
        <w:rPr>
          <w:b/>
        </w:rPr>
      </w:pPr>
      <w:r w:rsidRPr="000F08D0">
        <w:rPr>
          <w:b/>
        </w:rPr>
        <w:t xml:space="preserve">Zmluvné strany                                                                           </w:t>
      </w:r>
    </w:p>
    <w:p w14:paraId="48D7252D" w14:textId="77777777" w:rsidR="003A54D5" w:rsidRDefault="008A7034" w:rsidP="003A54D5">
      <w:pPr>
        <w:tabs>
          <w:tab w:val="left" w:pos="2268"/>
          <w:tab w:val="left" w:pos="8931"/>
        </w:tabs>
        <w:ind w:left="2268" w:hanging="2268"/>
        <w:jc w:val="both"/>
        <w:rPr>
          <w:b/>
          <w:lang w:eastAsia="cs-CZ"/>
        </w:rPr>
      </w:pPr>
      <w:r>
        <w:rPr>
          <w:b/>
          <w:lang w:eastAsia="cs-CZ"/>
        </w:rPr>
        <w:t xml:space="preserve">Prenajímateľ:             </w:t>
      </w:r>
      <w:r w:rsidR="0087584D" w:rsidRPr="0087584D">
        <w:rPr>
          <w:b/>
          <w:lang w:eastAsia="cs-CZ"/>
        </w:rPr>
        <w:t>S</w:t>
      </w:r>
      <w:r w:rsidR="003E4996">
        <w:rPr>
          <w:b/>
          <w:lang w:eastAsia="cs-CZ"/>
        </w:rPr>
        <w:t>lovenská republika</w:t>
      </w:r>
      <w:r w:rsidR="00BB399C">
        <w:rPr>
          <w:b/>
          <w:lang w:eastAsia="cs-CZ"/>
        </w:rPr>
        <w:t xml:space="preserve"> zastúpená</w:t>
      </w:r>
      <w:r w:rsidR="0087584D" w:rsidRPr="0087584D">
        <w:rPr>
          <w:b/>
          <w:lang w:eastAsia="cs-CZ"/>
        </w:rPr>
        <w:t xml:space="preserve"> Ministerstvo</w:t>
      </w:r>
      <w:r w:rsidR="00BB399C">
        <w:rPr>
          <w:b/>
          <w:lang w:eastAsia="cs-CZ"/>
        </w:rPr>
        <w:t>m</w:t>
      </w:r>
      <w:r w:rsidR="003E4996">
        <w:rPr>
          <w:b/>
          <w:lang w:eastAsia="cs-CZ"/>
        </w:rPr>
        <w:t xml:space="preserve"> vnútra </w:t>
      </w:r>
    </w:p>
    <w:p w14:paraId="00BA0392" w14:textId="77777777" w:rsidR="0087584D" w:rsidRPr="0087584D" w:rsidRDefault="003A54D5" w:rsidP="003A54D5">
      <w:pPr>
        <w:tabs>
          <w:tab w:val="left" w:pos="2268"/>
          <w:tab w:val="left" w:pos="8931"/>
        </w:tabs>
        <w:ind w:left="2268" w:hanging="2268"/>
        <w:jc w:val="both"/>
        <w:rPr>
          <w:lang w:eastAsia="cs-CZ"/>
        </w:rPr>
      </w:pPr>
      <w:r>
        <w:rPr>
          <w:b/>
          <w:lang w:eastAsia="cs-CZ"/>
        </w:rPr>
        <w:t xml:space="preserve">     </w:t>
      </w:r>
      <w:r w:rsidR="008A7034">
        <w:rPr>
          <w:b/>
          <w:lang w:eastAsia="cs-CZ"/>
        </w:rPr>
        <w:t xml:space="preserve">                               </w:t>
      </w:r>
      <w:r>
        <w:rPr>
          <w:b/>
          <w:lang w:eastAsia="cs-CZ"/>
        </w:rPr>
        <w:t xml:space="preserve"> </w:t>
      </w:r>
      <w:r w:rsidR="0087584D" w:rsidRPr="0087584D">
        <w:rPr>
          <w:b/>
          <w:lang w:eastAsia="cs-CZ"/>
        </w:rPr>
        <w:t>Slovenskej republiky</w:t>
      </w:r>
      <w:r w:rsidR="0087584D" w:rsidRPr="0087584D">
        <w:rPr>
          <w:lang w:eastAsia="cs-CZ"/>
        </w:rPr>
        <w:t xml:space="preserve"> </w:t>
      </w:r>
    </w:p>
    <w:p w14:paraId="7B27B1CE" w14:textId="77777777" w:rsidR="0087584D" w:rsidRPr="0087584D" w:rsidRDefault="008A7034" w:rsidP="00C427D7">
      <w:pPr>
        <w:tabs>
          <w:tab w:val="left" w:pos="2268"/>
        </w:tabs>
        <w:ind w:left="3538" w:right="281" w:hanging="3538"/>
        <w:jc w:val="both"/>
        <w:rPr>
          <w:lang w:eastAsia="cs-CZ"/>
        </w:rPr>
      </w:pPr>
      <w:r>
        <w:rPr>
          <w:b/>
          <w:lang w:eastAsia="cs-CZ"/>
        </w:rPr>
        <w:t xml:space="preserve">Sídlo:                           </w:t>
      </w:r>
      <w:r w:rsidR="0087584D" w:rsidRPr="0087584D">
        <w:rPr>
          <w:lang w:eastAsia="cs-CZ"/>
        </w:rPr>
        <w:t>Pribinova 2</w:t>
      </w:r>
      <w:r w:rsidR="00C427D7">
        <w:rPr>
          <w:lang w:eastAsia="cs-CZ"/>
        </w:rPr>
        <w:t xml:space="preserve">, </w:t>
      </w:r>
      <w:r w:rsidR="0087584D" w:rsidRPr="0087584D">
        <w:rPr>
          <w:lang w:eastAsia="cs-CZ"/>
        </w:rPr>
        <w:t xml:space="preserve">812 72 </w:t>
      </w:r>
      <w:r w:rsidR="00C427D7">
        <w:rPr>
          <w:lang w:eastAsia="cs-CZ"/>
        </w:rPr>
        <w:t xml:space="preserve"> </w:t>
      </w:r>
      <w:r w:rsidR="0087584D" w:rsidRPr="0087584D">
        <w:rPr>
          <w:lang w:eastAsia="cs-CZ"/>
        </w:rPr>
        <w:t xml:space="preserve">Bratislava  </w:t>
      </w:r>
    </w:p>
    <w:p w14:paraId="3CDD2DC3" w14:textId="77777777" w:rsidR="004A691C" w:rsidRPr="00E73EA6" w:rsidRDefault="008A7034" w:rsidP="008A7034">
      <w:pPr>
        <w:ind w:left="2268" w:right="281" w:hanging="2268"/>
        <w:jc w:val="both"/>
        <w:rPr>
          <w:szCs w:val="22"/>
          <w:lang w:eastAsia="cs-CZ"/>
        </w:rPr>
      </w:pPr>
      <w:r>
        <w:rPr>
          <w:b/>
          <w:lang w:eastAsia="cs-CZ"/>
        </w:rPr>
        <w:t xml:space="preserve">V zastúpení:             </w:t>
      </w:r>
      <w:r w:rsidRPr="008A7034">
        <w:rPr>
          <w:lang w:eastAsia="cs-CZ"/>
        </w:rPr>
        <w:t>Mgr. Ladislav Eperješi, riaditeľ Centra podpory Košice, na základe plnomocenstva č.p. : SL-OPS-2021/001914 – 214 zo dňa 24. 11. 2021</w:t>
      </w:r>
      <w:r w:rsidR="004A691C" w:rsidRPr="00E73EA6">
        <w:rPr>
          <w:szCs w:val="22"/>
          <w:lang w:eastAsia="cs-CZ"/>
        </w:rPr>
        <w:t xml:space="preserve"> </w:t>
      </w:r>
    </w:p>
    <w:p w14:paraId="0C3175DF" w14:textId="77777777" w:rsidR="0087584D" w:rsidRPr="0087584D" w:rsidRDefault="0087584D" w:rsidP="0087584D">
      <w:pPr>
        <w:tabs>
          <w:tab w:val="left" w:pos="2268"/>
          <w:tab w:val="left" w:pos="3544"/>
        </w:tabs>
        <w:ind w:left="3538" w:right="281" w:hanging="3538"/>
        <w:jc w:val="both"/>
        <w:rPr>
          <w:lang w:eastAsia="cs-CZ"/>
        </w:rPr>
      </w:pPr>
      <w:r w:rsidRPr="0087584D">
        <w:rPr>
          <w:b/>
          <w:lang w:eastAsia="cs-CZ"/>
        </w:rPr>
        <w:t>Adresa doručovania</w:t>
      </w:r>
      <w:r w:rsidRPr="0087584D">
        <w:rPr>
          <w:lang w:eastAsia="cs-CZ"/>
        </w:rPr>
        <w:t xml:space="preserve">: </w:t>
      </w:r>
      <w:r w:rsidRPr="0087584D">
        <w:rPr>
          <w:lang w:eastAsia="cs-CZ"/>
        </w:rPr>
        <w:tab/>
        <w:t xml:space="preserve">Centrum podpory Košice, Kuzmányho 8, 041 02  Košice </w:t>
      </w:r>
    </w:p>
    <w:p w14:paraId="6083B24B" w14:textId="77777777" w:rsidR="0087584D" w:rsidRPr="0087584D" w:rsidRDefault="0087584D" w:rsidP="0087584D">
      <w:pPr>
        <w:tabs>
          <w:tab w:val="left" w:pos="2268"/>
        </w:tabs>
        <w:ind w:left="3538" w:right="281" w:hanging="3538"/>
        <w:jc w:val="both"/>
        <w:rPr>
          <w:lang w:eastAsia="cs-CZ"/>
        </w:rPr>
      </w:pPr>
      <w:r w:rsidRPr="0087584D">
        <w:rPr>
          <w:b/>
          <w:lang w:eastAsia="cs-CZ"/>
        </w:rPr>
        <w:t xml:space="preserve">IČO:                     </w:t>
      </w:r>
      <w:r w:rsidRPr="0087584D">
        <w:rPr>
          <w:b/>
          <w:lang w:eastAsia="cs-CZ"/>
        </w:rPr>
        <w:tab/>
      </w:r>
      <w:r w:rsidRPr="0087584D">
        <w:rPr>
          <w:lang w:eastAsia="cs-CZ"/>
        </w:rPr>
        <w:t>00151866</w:t>
      </w:r>
    </w:p>
    <w:p w14:paraId="375BCF9F" w14:textId="77777777" w:rsidR="0087584D" w:rsidRPr="0087584D" w:rsidRDefault="0087584D" w:rsidP="0087584D">
      <w:pPr>
        <w:tabs>
          <w:tab w:val="left" w:pos="2268"/>
        </w:tabs>
        <w:ind w:left="3538" w:right="281" w:hanging="3538"/>
        <w:jc w:val="both"/>
        <w:rPr>
          <w:lang w:eastAsia="cs-CZ"/>
        </w:rPr>
      </w:pPr>
      <w:r w:rsidRPr="0087584D">
        <w:rPr>
          <w:b/>
          <w:lang w:eastAsia="cs-CZ"/>
        </w:rPr>
        <w:t xml:space="preserve">DIČ:                            </w:t>
      </w:r>
      <w:r w:rsidRPr="0087584D">
        <w:rPr>
          <w:b/>
          <w:lang w:eastAsia="cs-CZ"/>
        </w:rPr>
        <w:tab/>
      </w:r>
      <w:r w:rsidRPr="0087584D">
        <w:rPr>
          <w:lang w:eastAsia="cs-CZ"/>
        </w:rPr>
        <w:t>2020571520</w:t>
      </w:r>
    </w:p>
    <w:p w14:paraId="5838E193" w14:textId="77777777" w:rsidR="0087584D" w:rsidRPr="0087584D" w:rsidRDefault="0087584D" w:rsidP="0087584D">
      <w:pPr>
        <w:tabs>
          <w:tab w:val="left" w:pos="2268"/>
        </w:tabs>
        <w:ind w:left="3538" w:right="281" w:hanging="3538"/>
        <w:jc w:val="both"/>
        <w:rPr>
          <w:lang w:eastAsia="cs-CZ"/>
        </w:rPr>
      </w:pPr>
      <w:r w:rsidRPr="0087584D">
        <w:rPr>
          <w:b/>
          <w:lang w:eastAsia="cs-CZ"/>
        </w:rPr>
        <w:t>Bankové spojenie</w:t>
      </w:r>
      <w:r w:rsidRPr="0087584D">
        <w:rPr>
          <w:lang w:eastAsia="cs-CZ"/>
        </w:rPr>
        <w:t xml:space="preserve">:    </w:t>
      </w:r>
      <w:r w:rsidR="00C427D7">
        <w:rPr>
          <w:lang w:eastAsia="cs-CZ"/>
        </w:rPr>
        <w:t xml:space="preserve"> </w:t>
      </w:r>
      <w:r w:rsidR="008A7034">
        <w:rPr>
          <w:lang w:eastAsia="cs-CZ"/>
        </w:rPr>
        <w:t xml:space="preserve">  </w:t>
      </w:r>
      <w:r w:rsidRPr="0087584D">
        <w:rPr>
          <w:lang w:eastAsia="cs-CZ"/>
        </w:rPr>
        <w:t xml:space="preserve">Štátna pokladnica </w:t>
      </w:r>
    </w:p>
    <w:p w14:paraId="1932A3F0" w14:textId="77777777" w:rsidR="0087584D" w:rsidRPr="0087584D" w:rsidRDefault="003E4996" w:rsidP="00BB399C">
      <w:pPr>
        <w:tabs>
          <w:tab w:val="left" w:pos="2268"/>
          <w:tab w:val="left" w:pos="2552"/>
          <w:tab w:val="left" w:pos="3544"/>
        </w:tabs>
        <w:ind w:left="3538" w:right="281" w:hanging="3538"/>
        <w:jc w:val="both"/>
        <w:rPr>
          <w:lang w:val="en-US" w:eastAsia="cs-CZ"/>
        </w:rPr>
      </w:pPr>
      <w:r>
        <w:rPr>
          <w:b/>
          <w:lang w:eastAsia="cs-CZ"/>
        </w:rPr>
        <w:t>IBAN</w:t>
      </w:r>
      <w:r w:rsidR="0087584D" w:rsidRPr="0087584D">
        <w:rPr>
          <w:b/>
          <w:lang w:eastAsia="cs-CZ"/>
        </w:rPr>
        <w:t>:</w:t>
      </w:r>
      <w:r>
        <w:rPr>
          <w:b/>
          <w:lang w:eastAsia="cs-CZ"/>
        </w:rPr>
        <w:t xml:space="preserve">       </w:t>
      </w:r>
      <w:r w:rsidR="0087584D" w:rsidRPr="0087584D">
        <w:rPr>
          <w:b/>
          <w:lang w:eastAsia="cs-CZ"/>
        </w:rPr>
        <w:t xml:space="preserve">   </w:t>
      </w:r>
      <w:r w:rsidR="0087584D" w:rsidRPr="0087584D">
        <w:rPr>
          <w:lang w:eastAsia="cs-CZ"/>
        </w:rPr>
        <w:t xml:space="preserve"> </w:t>
      </w:r>
      <w:r w:rsidR="0087584D" w:rsidRPr="0087584D">
        <w:rPr>
          <w:lang w:val="en-US" w:eastAsia="cs-CZ"/>
        </w:rPr>
        <w:t xml:space="preserve">              </w:t>
      </w:r>
      <w:r w:rsidR="008A7034">
        <w:rPr>
          <w:lang w:val="en-US" w:eastAsia="cs-CZ"/>
        </w:rPr>
        <w:t xml:space="preserve"> </w:t>
      </w:r>
      <w:r w:rsidR="0087584D" w:rsidRPr="0087584D">
        <w:rPr>
          <w:lang w:val="en-US" w:eastAsia="cs-CZ"/>
        </w:rPr>
        <w:t xml:space="preserve"> SK</w:t>
      </w:r>
      <w:r w:rsidR="0087584D">
        <w:rPr>
          <w:lang w:val="en-US" w:eastAsia="cs-CZ"/>
        </w:rPr>
        <w:t>49</w:t>
      </w:r>
      <w:r w:rsidR="0087584D" w:rsidRPr="0087584D">
        <w:rPr>
          <w:lang w:val="en-US" w:eastAsia="cs-CZ"/>
        </w:rPr>
        <w:t xml:space="preserve"> 8180 0000 0070 0017 9866</w:t>
      </w:r>
      <w:r w:rsidR="00BB399C">
        <w:rPr>
          <w:lang w:val="en-US" w:eastAsia="cs-CZ"/>
        </w:rPr>
        <w:t xml:space="preserve"> </w:t>
      </w:r>
      <w:r w:rsidR="00BB399C" w:rsidRPr="0087584D">
        <w:rPr>
          <w:lang w:eastAsia="cs-CZ"/>
        </w:rPr>
        <w:t>- nájom</w:t>
      </w:r>
    </w:p>
    <w:p w14:paraId="46C7F85E" w14:textId="77777777" w:rsidR="0087584D" w:rsidRPr="0087584D" w:rsidRDefault="003E4996" w:rsidP="00BB399C">
      <w:pPr>
        <w:tabs>
          <w:tab w:val="left" w:pos="2268"/>
          <w:tab w:val="left" w:pos="2552"/>
          <w:tab w:val="left" w:pos="3544"/>
        </w:tabs>
        <w:ind w:left="3538" w:right="281" w:hanging="3538"/>
        <w:jc w:val="both"/>
        <w:rPr>
          <w:lang w:val="en-US" w:eastAsia="cs-CZ"/>
        </w:rPr>
      </w:pPr>
      <w:r>
        <w:rPr>
          <w:b/>
          <w:lang w:eastAsia="cs-CZ"/>
        </w:rPr>
        <w:t>IBAN</w:t>
      </w:r>
      <w:r w:rsidR="0087584D" w:rsidRPr="0087584D">
        <w:rPr>
          <w:b/>
          <w:lang w:eastAsia="cs-CZ"/>
        </w:rPr>
        <w:t xml:space="preserve">:               </w:t>
      </w:r>
      <w:r w:rsidR="008A7034">
        <w:rPr>
          <w:lang w:eastAsia="cs-CZ"/>
        </w:rPr>
        <w:t xml:space="preserve">            </w:t>
      </w:r>
      <w:r w:rsidR="0087584D" w:rsidRPr="0087584D">
        <w:rPr>
          <w:lang w:val="en-US" w:eastAsia="cs-CZ"/>
        </w:rPr>
        <w:t>SK78 8180 0000 0070 0018 0023</w:t>
      </w:r>
      <w:r w:rsidR="00BB399C">
        <w:rPr>
          <w:lang w:val="en-US" w:eastAsia="cs-CZ"/>
        </w:rPr>
        <w:t xml:space="preserve"> -</w:t>
      </w:r>
      <w:r w:rsidR="00BB399C" w:rsidRPr="0087584D">
        <w:rPr>
          <w:lang w:eastAsia="cs-CZ"/>
        </w:rPr>
        <w:t xml:space="preserve"> prevádzkové náklady</w:t>
      </w:r>
    </w:p>
    <w:p w14:paraId="00900140" w14:textId="77777777" w:rsidR="0087584D" w:rsidRPr="0087584D" w:rsidRDefault="0087584D" w:rsidP="0087584D">
      <w:pPr>
        <w:tabs>
          <w:tab w:val="left" w:pos="3544"/>
          <w:tab w:val="left" w:pos="3686"/>
        </w:tabs>
        <w:ind w:left="3538" w:right="281" w:hanging="3538"/>
        <w:rPr>
          <w:lang w:eastAsia="cs-CZ"/>
        </w:rPr>
      </w:pPr>
      <w:r w:rsidRPr="0087584D">
        <w:rPr>
          <w:lang w:eastAsia="cs-CZ"/>
        </w:rPr>
        <w:t>(ďalej len „prenajímateľ“)</w:t>
      </w:r>
    </w:p>
    <w:p w14:paraId="2F8C9239" w14:textId="77777777" w:rsidR="00F6443C" w:rsidRDefault="003B0727" w:rsidP="0087584D">
      <w:pPr>
        <w:tabs>
          <w:tab w:val="left" w:pos="3544"/>
        </w:tabs>
        <w:ind w:right="281"/>
        <w:jc w:val="both"/>
        <w:rPr>
          <w:lang w:eastAsia="cs-CZ"/>
        </w:rPr>
      </w:pPr>
      <w:r>
        <w:rPr>
          <w:lang w:eastAsia="cs-CZ"/>
        </w:rPr>
        <w:t xml:space="preserve">                                                     </w:t>
      </w:r>
      <w:r w:rsidR="00F6443C">
        <w:rPr>
          <w:lang w:eastAsia="cs-CZ"/>
        </w:rPr>
        <w:t>a</w:t>
      </w:r>
    </w:p>
    <w:p w14:paraId="3ED2615C" w14:textId="77777777" w:rsidR="0087584D" w:rsidRPr="007D21CD" w:rsidRDefault="0087584D" w:rsidP="0087584D">
      <w:pPr>
        <w:tabs>
          <w:tab w:val="left" w:pos="1985"/>
          <w:tab w:val="left" w:pos="2127"/>
        </w:tabs>
        <w:ind w:left="2127" w:right="281" w:hanging="2127"/>
        <w:jc w:val="both"/>
        <w:rPr>
          <w:b/>
          <w:lang w:eastAsia="cs-CZ"/>
        </w:rPr>
      </w:pPr>
      <w:r w:rsidRPr="0087584D">
        <w:rPr>
          <w:b/>
          <w:lang w:eastAsia="cs-CZ"/>
        </w:rPr>
        <w:t>Nájomca:</w:t>
      </w:r>
      <w:r w:rsidRPr="0087584D">
        <w:rPr>
          <w:b/>
          <w:lang w:eastAsia="cs-CZ"/>
        </w:rPr>
        <w:tab/>
      </w:r>
      <w:r w:rsidR="009403D5">
        <w:rPr>
          <w:b/>
          <w:lang w:eastAsia="cs-CZ"/>
        </w:rPr>
        <w:t xml:space="preserve">      </w:t>
      </w:r>
    </w:p>
    <w:p w14:paraId="27EDE4CC" w14:textId="77777777" w:rsidR="0087584D" w:rsidRDefault="0087584D" w:rsidP="0087584D">
      <w:pPr>
        <w:ind w:left="2127" w:right="281" w:hanging="2410"/>
        <w:jc w:val="both"/>
        <w:rPr>
          <w:lang w:eastAsia="cs-CZ"/>
        </w:rPr>
      </w:pPr>
      <w:r w:rsidRPr="0087584D">
        <w:rPr>
          <w:b/>
          <w:lang w:eastAsia="cs-CZ"/>
        </w:rPr>
        <w:t xml:space="preserve">    </w:t>
      </w:r>
      <w:r w:rsidR="00BB399C">
        <w:rPr>
          <w:b/>
          <w:lang w:eastAsia="cs-CZ"/>
        </w:rPr>
        <w:t xml:space="preserve"> Sídlo</w:t>
      </w:r>
      <w:r w:rsidRPr="0087584D">
        <w:rPr>
          <w:b/>
          <w:lang w:eastAsia="cs-CZ"/>
        </w:rPr>
        <w:t>:</w:t>
      </w:r>
      <w:r w:rsidRPr="0087584D">
        <w:rPr>
          <w:b/>
          <w:lang w:eastAsia="cs-CZ"/>
        </w:rPr>
        <w:tab/>
      </w:r>
      <w:r w:rsidRPr="0087584D">
        <w:rPr>
          <w:lang w:eastAsia="cs-CZ"/>
        </w:rPr>
        <w:t xml:space="preserve"> </w:t>
      </w:r>
      <w:r w:rsidR="009403D5">
        <w:rPr>
          <w:lang w:eastAsia="cs-CZ"/>
        </w:rPr>
        <w:t xml:space="preserve">   </w:t>
      </w:r>
    </w:p>
    <w:p w14:paraId="6C6F2426" w14:textId="77777777" w:rsidR="00A5207B" w:rsidRPr="0087584D" w:rsidRDefault="00A5207B" w:rsidP="0087584D">
      <w:pPr>
        <w:ind w:left="2127" w:right="281" w:hanging="2410"/>
        <w:jc w:val="both"/>
        <w:rPr>
          <w:lang w:eastAsia="cs-CZ"/>
        </w:rPr>
      </w:pPr>
      <w:r>
        <w:rPr>
          <w:b/>
          <w:lang w:eastAsia="cs-CZ"/>
        </w:rPr>
        <w:t xml:space="preserve">     V zastúpení:</w:t>
      </w:r>
      <w:r>
        <w:rPr>
          <w:lang w:eastAsia="cs-CZ"/>
        </w:rPr>
        <w:t xml:space="preserve">               </w:t>
      </w:r>
      <w:r w:rsidR="009403D5">
        <w:rPr>
          <w:lang w:eastAsia="cs-CZ"/>
        </w:rPr>
        <w:t xml:space="preserve">   </w:t>
      </w:r>
    </w:p>
    <w:p w14:paraId="7ECAAEED" w14:textId="77777777" w:rsidR="0087584D" w:rsidRDefault="0087584D" w:rsidP="0087584D">
      <w:pPr>
        <w:tabs>
          <w:tab w:val="left" w:pos="0"/>
        </w:tabs>
        <w:ind w:left="2127" w:right="281" w:hanging="2410"/>
        <w:jc w:val="both"/>
        <w:rPr>
          <w:rStyle w:val="ra"/>
        </w:rPr>
      </w:pPr>
      <w:r w:rsidRPr="0087584D">
        <w:rPr>
          <w:b/>
          <w:lang w:eastAsia="cs-CZ"/>
        </w:rPr>
        <w:tab/>
        <w:t>IČO:</w:t>
      </w:r>
      <w:r w:rsidRPr="0087584D">
        <w:rPr>
          <w:b/>
          <w:lang w:eastAsia="cs-CZ"/>
        </w:rPr>
        <w:tab/>
      </w:r>
      <w:r w:rsidR="00C12B0A">
        <w:rPr>
          <w:b/>
          <w:lang w:eastAsia="cs-CZ"/>
        </w:rPr>
        <w:t xml:space="preserve"> </w:t>
      </w:r>
      <w:r w:rsidR="009403D5">
        <w:rPr>
          <w:b/>
          <w:lang w:eastAsia="cs-CZ"/>
        </w:rPr>
        <w:t xml:space="preserve">   </w:t>
      </w:r>
    </w:p>
    <w:p w14:paraId="40A5B44E" w14:textId="77777777" w:rsidR="00E6189E" w:rsidRPr="0087584D" w:rsidRDefault="00E6189E" w:rsidP="0087584D">
      <w:pPr>
        <w:tabs>
          <w:tab w:val="left" w:pos="0"/>
        </w:tabs>
        <w:ind w:left="2127" w:right="281" w:hanging="2410"/>
        <w:jc w:val="both"/>
        <w:rPr>
          <w:lang w:eastAsia="cs-CZ"/>
        </w:rPr>
      </w:pPr>
      <w:r>
        <w:rPr>
          <w:b/>
          <w:lang w:eastAsia="cs-CZ"/>
        </w:rPr>
        <w:t xml:space="preserve">     IČ DPH:                        </w:t>
      </w:r>
    </w:p>
    <w:p w14:paraId="3002F811" w14:textId="77777777" w:rsidR="000471CB" w:rsidRPr="000471CB" w:rsidRDefault="0087584D" w:rsidP="000471CB">
      <w:pPr>
        <w:ind w:left="2127" w:right="281" w:hanging="2410"/>
        <w:jc w:val="both"/>
        <w:rPr>
          <w:lang w:eastAsia="cs-CZ"/>
        </w:rPr>
      </w:pPr>
      <w:r w:rsidRPr="0087584D">
        <w:rPr>
          <w:b/>
          <w:lang w:eastAsia="cs-CZ"/>
        </w:rPr>
        <w:t xml:space="preserve">     DIČ:</w:t>
      </w:r>
      <w:r w:rsidRPr="0087584D">
        <w:rPr>
          <w:b/>
          <w:lang w:eastAsia="cs-CZ"/>
        </w:rPr>
        <w:tab/>
        <w:t xml:space="preserve"> </w:t>
      </w:r>
      <w:r w:rsidR="00E6189E">
        <w:rPr>
          <w:b/>
          <w:lang w:eastAsia="cs-CZ"/>
        </w:rPr>
        <w:t xml:space="preserve">   </w:t>
      </w:r>
    </w:p>
    <w:p w14:paraId="7CF374F2" w14:textId="77777777" w:rsidR="0087584D" w:rsidRPr="0087584D" w:rsidRDefault="0087584D" w:rsidP="0087584D">
      <w:pPr>
        <w:ind w:left="2127" w:right="281" w:hanging="2410"/>
        <w:jc w:val="both"/>
        <w:rPr>
          <w:lang w:eastAsia="cs-CZ"/>
        </w:rPr>
      </w:pPr>
      <w:r w:rsidRPr="0087584D">
        <w:rPr>
          <w:b/>
          <w:lang w:eastAsia="cs-CZ"/>
        </w:rPr>
        <w:t xml:space="preserve">  </w:t>
      </w:r>
      <w:r w:rsidR="000471CB">
        <w:rPr>
          <w:b/>
          <w:lang w:eastAsia="cs-CZ"/>
        </w:rPr>
        <w:t xml:space="preserve"> </w:t>
      </w:r>
      <w:r w:rsidRPr="0087584D">
        <w:rPr>
          <w:b/>
          <w:lang w:eastAsia="cs-CZ"/>
        </w:rPr>
        <w:t xml:space="preserve">  Bankové spojenie:</w:t>
      </w:r>
      <w:r w:rsidRPr="0087584D">
        <w:rPr>
          <w:b/>
          <w:lang w:eastAsia="cs-CZ"/>
        </w:rPr>
        <w:tab/>
      </w:r>
      <w:r w:rsidR="00E6189E">
        <w:rPr>
          <w:b/>
          <w:lang w:eastAsia="cs-CZ"/>
        </w:rPr>
        <w:t xml:space="preserve">    </w:t>
      </w:r>
    </w:p>
    <w:p w14:paraId="22DA60C7" w14:textId="77777777" w:rsidR="000471CB" w:rsidRDefault="0087584D" w:rsidP="000471CB">
      <w:pPr>
        <w:ind w:left="2127" w:right="281" w:hanging="2410"/>
        <w:jc w:val="both"/>
        <w:rPr>
          <w:lang w:eastAsia="cs-CZ"/>
        </w:rPr>
      </w:pPr>
      <w:r w:rsidRPr="0087584D">
        <w:rPr>
          <w:b/>
          <w:lang w:eastAsia="cs-CZ"/>
        </w:rPr>
        <w:t xml:space="preserve">     </w:t>
      </w:r>
      <w:r w:rsidR="003E4996">
        <w:rPr>
          <w:b/>
          <w:lang w:eastAsia="cs-CZ"/>
        </w:rPr>
        <w:t>IBAN</w:t>
      </w:r>
      <w:r w:rsidRPr="0087584D">
        <w:rPr>
          <w:b/>
          <w:lang w:eastAsia="cs-CZ"/>
        </w:rPr>
        <w:t>:</w:t>
      </w:r>
      <w:r w:rsidRPr="0087584D">
        <w:rPr>
          <w:b/>
          <w:lang w:eastAsia="cs-CZ"/>
        </w:rPr>
        <w:tab/>
      </w:r>
      <w:r w:rsidRPr="0087584D">
        <w:rPr>
          <w:lang w:eastAsia="cs-CZ"/>
        </w:rPr>
        <w:t xml:space="preserve"> </w:t>
      </w:r>
      <w:r w:rsidR="00E6189E">
        <w:rPr>
          <w:lang w:eastAsia="cs-CZ"/>
        </w:rPr>
        <w:t xml:space="preserve">   </w:t>
      </w:r>
    </w:p>
    <w:p w14:paraId="2EBF6552" w14:textId="77777777" w:rsidR="00013B2C" w:rsidRDefault="0087584D" w:rsidP="007D6653">
      <w:pPr>
        <w:tabs>
          <w:tab w:val="left" w:pos="0"/>
        </w:tabs>
        <w:ind w:left="2127" w:right="281" w:hanging="2410"/>
        <w:jc w:val="both"/>
        <w:rPr>
          <w:lang w:eastAsia="cs-CZ"/>
        </w:rPr>
      </w:pPr>
      <w:r w:rsidRPr="0087584D">
        <w:rPr>
          <w:b/>
          <w:lang w:eastAsia="cs-CZ"/>
        </w:rPr>
        <w:tab/>
      </w:r>
      <w:r w:rsidRPr="0087584D">
        <w:rPr>
          <w:lang w:eastAsia="cs-CZ"/>
        </w:rPr>
        <w:t>(ďalej len „nájomca“)</w:t>
      </w:r>
      <w:r w:rsidR="00432034">
        <w:rPr>
          <w:lang w:eastAsia="cs-CZ"/>
        </w:rPr>
        <w:t xml:space="preserve"> </w:t>
      </w:r>
    </w:p>
    <w:p w14:paraId="7F9EC903" w14:textId="77777777" w:rsidR="00013B2C" w:rsidRDefault="00013B2C" w:rsidP="007D6653">
      <w:pPr>
        <w:tabs>
          <w:tab w:val="left" w:pos="0"/>
        </w:tabs>
        <w:ind w:left="2127" w:right="281" w:hanging="2410"/>
        <w:jc w:val="both"/>
        <w:rPr>
          <w:lang w:eastAsia="cs-CZ"/>
        </w:rPr>
      </w:pPr>
    </w:p>
    <w:p w14:paraId="09926A36" w14:textId="77777777" w:rsidR="00F91F03" w:rsidRPr="0087584D" w:rsidRDefault="00013B2C" w:rsidP="007D6653">
      <w:pPr>
        <w:tabs>
          <w:tab w:val="left" w:pos="0"/>
        </w:tabs>
        <w:ind w:left="2127" w:right="281" w:hanging="2410"/>
        <w:jc w:val="both"/>
        <w:rPr>
          <w:bCs/>
        </w:rPr>
      </w:pPr>
      <w:r>
        <w:rPr>
          <w:lang w:eastAsia="cs-CZ"/>
        </w:rPr>
        <w:t xml:space="preserve">    </w:t>
      </w:r>
      <w:r w:rsidR="0087584D" w:rsidRPr="0087584D">
        <w:rPr>
          <w:bCs/>
        </w:rPr>
        <w:t xml:space="preserve">(ďalej </w:t>
      </w:r>
      <w:r w:rsidR="00AF3607">
        <w:rPr>
          <w:bCs/>
        </w:rPr>
        <w:t>spolu aj ako</w:t>
      </w:r>
      <w:r w:rsidR="0087584D" w:rsidRPr="0087584D">
        <w:rPr>
          <w:bCs/>
        </w:rPr>
        <w:t xml:space="preserve"> „zmluvné strany“)</w:t>
      </w:r>
    </w:p>
    <w:p w14:paraId="51013F4E" w14:textId="77777777" w:rsidR="00143265" w:rsidRDefault="00143265" w:rsidP="00465061">
      <w:pPr>
        <w:ind w:right="281"/>
        <w:jc w:val="center"/>
        <w:rPr>
          <w:b/>
        </w:rPr>
      </w:pPr>
    </w:p>
    <w:p w14:paraId="37E67B30" w14:textId="77777777" w:rsidR="00465061" w:rsidRPr="000F08D0" w:rsidRDefault="00465061" w:rsidP="00465061">
      <w:pPr>
        <w:ind w:right="281"/>
        <w:jc w:val="center"/>
        <w:rPr>
          <w:b/>
        </w:rPr>
      </w:pPr>
      <w:r w:rsidRPr="000F08D0">
        <w:rPr>
          <w:b/>
        </w:rPr>
        <w:t>Čl. I</w:t>
      </w:r>
    </w:p>
    <w:p w14:paraId="2010B0D6" w14:textId="77777777" w:rsidR="00465061" w:rsidRPr="000F08D0" w:rsidRDefault="00465061" w:rsidP="00465061">
      <w:pPr>
        <w:ind w:right="281"/>
        <w:jc w:val="center"/>
        <w:rPr>
          <w:b/>
        </w:rPr>
      </w:pPr>
      <w:r w:rsidRPr="000F08D0">
        <w:rPr>
          <w:b/>
        </w:rPr>
        <w:t>Predmet zmluvy</w:t>
      </w:r>
    </w:p>
    <w:p w14:paraId="3B5CD7C3" w14:textId="77777777" w:rsidR="00143265" w:rsidRDefault="002C691D" w:rsidP="00272850">
      <w:pPr>
        <w:numPr>
          <w:ilvl w:val="0"/>
          <w:numId w:val="1"/>
        </w:numPr>
        <w:tabs>
          <w:tab w:val="clear" w:pos="360"/>
          <w:tab w:val="num" w:pos="284"/>
          <w:tab w:val="left" w:pos="9072"/>
        </w:tabs>
        <w:jc w:val="both"/>
      </w:pPr>
      <w:r w:rsidRPr="002C5277">
        <w:t>Slovenská republika je výlučným vlastníkom</w:t>
      </w:r>
      <w:r w:rsidR="00465061" w:rsidRPr="002C5277">
        <w:t xml:space="preserve"> nehnuteľno</w:t>
      </w:r>
      <w:r w:rsidR="00CB0C9C" w:rsidRPr="002C5277">
        <w:t>st</w:t>
      </w:r>
      <w:r w:rsidR="00143265" w:rsidRPr="002C5277">
        <w:t>í</w:t>
      </w:r>
      <w:r w:rsidR="00AD6169" w:rsidRPr="002C5277">
        <w:t xml:space="preserve"> v správe Ministerstva vnútra SR, a</w:t>
      </w:r>
      <w:r w:rsidR="00272850">
        <w:t> </w:t>
      </w:r>
      <w:r w:rsidR="00AD6169" w:rsidRPr="002C5277">
        <w:t>to</w:t>
      </w:r>
      <w:r w:rsidR="00272850">
        <w:t xml:space="preserve"> </w:t>
      </w:r>
      <w:r w:rsidR="00F36C34" w:rsidRPr="002C5277">
        <w:t xml:space="preserve">administratívnej budovy súpisné číslo 63, v ktorej sídli Okresný úrad Košice, na ul. </w:t>
      </w:r>
      <w:r w:rsidR="00F36C34" w:rsidRPr="008F1828">
        <w:rPr>
          <w:color w:val="000000" w:themeColor="text1"/>
        </w:rPr>
        <w:t>Komenského č. 52, Košice, postavenej na pozemku reg. „C“ parcelné číslo 2453/3 o výmere 2098 m</w:t>
      </w:r>
      <w:r w:rsidR="00F36C34" w:rsidRPr="008F1828">
        <w:rPr>
          <w:color w:val="000000" w:themeColor="text1"/>
          <w:vertAlign w:val="superscript"/>
        </w:rPr>
        <w:t>2</w:t>
      </w:r>
      <w:r w:rsidR="00F36C34" w:rsidRPr="008F1828">
        <w:rPr>
          <w:color w:val="000000" w:themeColor="text1"/>
        </w:rPr>
        <w:t>, v katastrálnom území Severné Mesto, obec Košice - Sever, okres Košice I, vedenej katastrálnym odborom Okresného úradu Košice na liste vlastníctva č. 12772</w:t>
      </w:r>
      <w:r w:rsidR="00F36C34">
        <w:t xml:space="preserve"> </w:t>
      </w:r>
      <w:r w:rsidR="00272850">
        <w:t>(ďalej len „nehnuteľnosť“).</w:t>
      </w:r>
    </w:p>
    <w:p w14:paraId="73CE1B65" w14:textId="77777777" w:rsidR="00272850" w:rsidRPr="002C5277" w:rsidRDefault="00272850" w:rsidP="00272850">
      <w:pPr>
        <w:pStyle w:val="Odsekzoznamu"/>
        <w:ind w:left="644"/>
        <w:jc w:val="both"/>
      </w:pPr>
    </w:p>
    <w:p w14:paraId="44FDDD70" w14:textId="77777777" w:rsidR="009407CB" w:rsidRPr="002F1666" w:rsidRDefault="00986326" w:rsidP="002F1666">
      <w:pPr>
        <w:numPr>
          <w:ilvl w:val="0"/>
          <w:numId w:val="1"/>
        </w:numPr>
        <w:tabs>
          <w:tab w:val="clear" w:pos="360"/>
          <w:tab w:val="num" w:pos="284"/>
        </w:tabs>
        <w:ind w:right="-1"/>
        <w:jc w:val="both"/>
        <w:rPr>
          <w:color w:val="000000" w:themeColor="text1"/>
        </w:rPr>
      </w:pPr>
      <w:r w:rsidRPr="00272850">
        <w:rPr>
          <w:color w:val="000000" w:themeColor="text1"/>
        </w:rPr>
        <w:t xml:space="preserve">Prenajímateľ na základe tejto </w:t>
      </w:r>
      <w:r w:rsidR="00A620A3" w:rsidRPr="00272850">
        <w:rPr>
          <w:color w:val="000000" w:themeColor="text1"/>
        </w:rPr>
        <w:t>zmluvy prenech</w:t>
      </w:r>
      <w:r w:rsidR="0085493B" w:rsidRPr="00272850">
        <w:rPr>
          <w:color w:val="000000" w:themeColor="text1"/>
        </w:rPr>
        <w:t>áva</w:t>
      </w:r>
      <w:r w:rsidR="002F1666">
        <w:rPr>
          <w:color w:val="000000" w:themeColor="text1"/>
        </w:rPr>
        <w:t xml:space="preserve"> nájomcovi za odplatu do nájmu </w:t>
      </w:r>
      <w:r w:rsidR="009407CB" w:rsidRPr="002F1666">
        <w:rPr>
          <w:color w:val="000000" w:themeColor="text1"/>
        </w:rPr>
        <w:t>nebytové priestory</w:t>
      </w:r>
      <w:r w:rsidR="009E589D" w:rsidRPr="002F1666">
        <w:rPr>
          <w:color w:val="000000" w:themeColor="text1"/>
        </w:rPr>
        <w:t xml:space="preserve"> </w:t>
      </w:r>
      <w:r w:rsidR="00A954AB" w:rsidRPr="002F1666">
        <w:rPr>
          <w:color w:val="000000" w:themeColor="text1"/>
        </w:rPr>
        <w:t xml:space="preserve">na prízemí </w:t>
      </w:r>
      <w:r w:rsidR="00F36C34">
        <w:rPr>
          <w:color w:val="000000" w:themeColor="text1"/>
        </w:rPr>
        <w:t xml:space="preserve"> a 1. poschodí </w:t>
      </w:r>
      <w:r w:rsidR="00A954AB" w:rsidRPr="002F1666">
        <w:rPr>
          <w:color w:val="000000" w:themeColor="text1"/>
        </w:rPr>
        <w:t>nehnuteľnosti vymedzenej v čl. I bod 1.</w:t>
      </w:r>
      <w:r w:rsidR="002F1666">
        <w:rPr>
          <w:color w:val="000000" w:themeColor="text1"/>
        </w:rPr>
        <w:t xml:space="preserve"> tejto zmluvy v celkovej výmere </w:t>
      </w:r>
      <w:r w:rsidR="00B349F8">
        <w:rPr>
          <w:color w:val="000000" w:themeColor="text1"/>
        </w:rPr>
        <w:t>86,9</w:t>
      </w:r>
      <w:r w:rsidR="00F36C34">
        <w:rPr>
          <w:color w:val="000000" w:themeColor="text1"/>
        </w:rPr>
        <w:t>0</w:t>
      </w:r>
      <w:r w:rsidR="002F1666">
        <w:rPr>
          <w:color w:val="000000" w:themeColor="text1"/>
        </w:rPr>
        <w:t xml:space="preserve"> m</w:t>
      </w:r>
      <w:r w:rsidR="002F1666">
        <w:rPr>
          <w:vertAlign w:val="superscript"/>
        </w:rPr>
        <w:t>2</w:t>
      </w:r>
      <w:r w:rsidR="007C4185" w:rsidRPr="002F1666">
        <w:rPr>
          <w:color w:val="000000" w:themeColor="text1"/>
        </w:rPr>
        <w:t xml:space="preserve"> </w:t>
      </w:r>
      <w:r w:rsidR="009407CB" w:rsidRPr="002F1666">
        <w:rPr>
          <w:color w:val="000000" w:themeColor="text1"/>
        </w:rPr>
        <w:t>a to :</w:t>
      </w:r>
    </w:p>
    <w:p w14:paraId="5A24F351" w14:textId="77777777" w:rsidR="00F36C34" w:rsidRDefault="00F36C34" w:rsidP="00F36C34">
      <w:pPr>
        <w:ind w:left="708" w:right="-1"/>
        <w:jc w:val="both"/>
        <w:rPr>
          <w:color w:val="000000" w:themeColor="text1"/>
        </w:rPr>
      </w:pPr>
    </w:p>
    <w:p w14:paraId="56975E44" w14:textId="77777777" w:rsidR="00F36C34" w:rsidRPr="000B4CB6" w:rsidRDefault="00F36C34" w:rsidP="00F36C34">
      <w:pPr>
        <w:pStyle w:val="Odsekzoznamu"/>
        <w:ind w:right="-1"/>
        <w:jc w:val="both"/>
        <w:rPr>
          <w:color w:val="000000" w:themeColor="text1"/>
          <w:u w:val="single"/>
        </w:rPr>
      </w:pPr>
      <w:r w:rsidRPr="000B4CB6">
        <w:rPr>
          <w:color w:val="000000" w:themeColor="text1"/>
          <w:u w:val="single"/>
        </w:rPr>
        <w:t xml:space="preserve">1.poschodie: </w:t>
      </w:r>
    </w:p>
    <w:p w14:paraId="08082981" w14:textId="77777777" w:rsidR="00B349F8" w:rsidRDefault="00B349F8" w:rsidP="00B349F8">
      <w:pPr>
        <w:tabs>
          <w:tab w:val="left" w:pos="4387"/>
        </w:tabs>
        <w:ind w:left="708" w:right="-1"/>
        <w:jc w:val="both"/>
        <w:rPr>
          <w:color w:val="000000" w:themeColor="text1"/>
        </w:rPr>
      </w:pPr>
      <w:r>
        <w:rPr>
          <w:color w:val="000000" w:themeColor="text1"/>
        </w:rPr>
        <w:t xml:space="preserve">výťah </w:t>
      </w:r>
      <w:r>
        <w:rPr>
          <w:color w:val="000000" w:themeColor="text1"/>
        </w:rPr>
        <w:tab/>
        <w:t xml:space="preserve">1,5 </w:t>
      </w:r>
      <w:r w:rsidRPr="00A362F4">
        <w:rPr>
          <w:color w:val="000000" w:themeColor="text1"/>
        </w:rPr>
        <w:t>m</w:t>
      </w:r>
      <w:r w:rsidRPr="00A362F4">
        <w:rPr>
          <w:vertAlign w:val="superscript"/>
        </w:rPr>
        <w:t>2</w:t>
      </w:r>
    </w:p>
    <w:p w14:paraId="3C2CE253" w14:textId="77777777" w:rsidR="00F36C34" w:rsidRDefault="00F36C34" w:rsidP="00F36C34">
      <w:pPr>
        <w:ind w:left="708" w:right="-1"/>
        <w:jc w:val="both"/>
        <w:rPr>
          <w:vertAlign w:val="superscript"/>
        </w:rPr>
      </w:pPr>
      <w:r>
        <w:rPr>
          <w:color w:val="000000" w:themeColor="text1"/>
        </w:rPr>
        <w:lastRenderedPageBreak/>
        <w:t>miestnosť č. 120 - kancelária                9,80</w:t>
      </w:r>
      <w:r w:rsidRPr="00A362F4">
        <w:rPr>
          <w:color w:val="000000" w:themeColor="text1"/>
        </w:rPr>
        <w:t xml:space="preserve"> m</w:t>
      </w:r>
      <w:r w:rsidRPr="00A362F4">
        <w:rPr>
          <w:vertAlign w:val="superscript"/>
        </w:rPr>
        <w:t>2</w:t>
      </w:r>
    </w:p>
    <w:p w14:paraId="20F3674A" w14:textId="77777777" w:rsidR="00F36C34" w:rsidRDefault="00F36C34" w:rsidP="00F36C34">
      <w:pPr>
        <w:ind w:left="708" w:right="-1"/>
        <w:jc w:val="both"/>
        <w:rPr>
          <w:u w:val="single"/>
          <w:vertAlign w:val="superscript"/>
        </w:rPr>
      </w:pPr>
      <w:r>
        <w:t xml:space="preserve">miestnosť č. 121 - chodba                   27,00 </w:t>
      </w:r>
      <w:r w:rsidRPr="00A362F4">
        <w:rPr>
          <w:color w:val="000000" w:themeColor="text1"/>
        </w:rPr>
        <w:t>m</w:t>
      </w:r>
      <w:r w:rsidRPr="00A362F4">
        <w:rPr>
          <w:vertAlign w:val="superscript"/>
        </w:rPr>
        <w:t>2</w:t>
      </w:r>
    </w:p>
    <w:p w14:paraId="34CE5342" w14:textId="77777777" w:rsidR="00F36C34" w:rsidRDefault="00F36C34" w:rsidP="00F36C34">
      <w:pPr>
        <w:ind w:left="708" w:right="-1"/>
        <w:jc w:val="both"/>
        <w:rPr>
          <w:vertAlign w:val="superscript"/>
        </w:rPr>
      </w:pPr>
      <w:r>
        <w:rPr>
          <w:color w:val="000000" w:themeColor="text1"/>
        </w:rPr>
        <w:t xml:space="preserve">miestnosť č. 122 </w:t>
      </w:r>
      <w:r w:rsidR="00D27262">
        <w:rPr>
          <w:color w:val="000000" w:themeColor="text1"/>
        </w:rPr>
        <w:t>-</w:t>
      </w:r>
      <w:r>
        <w:rPr>
          <w:color w:val="000000" w:themeColor="text1"/>
        </w:rPr>
        <w:t xml:space="preserve"> výdaj jedál            27,00 </w:t>
      </w:r>
      <w:r w:rsidRPr="00A362F4">
        <w:rPr>
          <w:color w:val="000000" w:themeColor="text1"/>
        </w:rPr>
        <w:t>m</w:t>
      </w:r>
      <w:r w:rsidRPr="00A362F4">
        <w:rPr>
          <w:vertAlign w:val="superscript"/>
        </w:rPr>
        <w:t>2</w:t>
      </w:r>
    </w:p>
    <w:p w14:paraId="6A5CC87E" w14:textId="77777777" w:rsidR="00F36C34" w:rsidRDefault="00D27262" w:rsidP="00F36C34">
      <w:pPr>
        <w:ind w:left="708" w:right="-1"/>
        <w:jc w:val="both"/>
        <w:rPr>
          <w:u w:val="single"/>
          <w:vertAlign w:val="superscript"/>
        </w:rPr>
      </w:pPr>
      <w:r>
        <w:rPr>
          <w:color w:val="000000" w:themeColor="text1"/>
          <w:u w:val="single"/>
        </w:rPr>
        <w:t>miestnosť č. 123</w:t>
      </w:r>
      <w:r w:rsidR="00F36C34">
        <w:rPr>
          <w:color w:val="000000" w:themeColor="text1"/>
          <w:u w:val="single"/>
        </w:rPr>
        <w:t xml:space="preserve"> - umyváreň riadu     21,60</w:t>
      </w:r>
      <w:r w:rsidR="00F36C34" w:rsidRPr="00A362F4">
        <w:rPr>
          <w:color w:val="000000" w:themeColor="text1"/>
          <w:u w:val="single"/>
        </w:rPr>
        <w:t xml:space="preserve"> m</w:t>
      </w:r>
      <w:r w:rsidR="00F36C34" w:rsidRPr="00A362F4">
        <w:rPr>
          <w:u w:val="single"/>
          <w:vertAlign w:val="superscript"/>
        </w:rPr>
        <w:t>2</w:t>
      </w:r>
    </w:p>
    <w:p w14:paraId="0484687D" w14:textId="77777777" w:rsidR="00F36C34" w:rsidRDefault="00F36C34" w:rsidP="00F36C34">
      <w:pPr>
        <w:ind w:left="708" w:right="-1"/>
        <w:jc w:val="both"/>
        <w:rPr>
          <w:color w:val="000000" w:themeColor="text1"/>
        </w:rPr>
      </w:pPr>
      <w:r>
        <w:rPr>
          <w:color w:val="000000" w:themeColor="text1"/>
        </w:rPr>
        <w:t>celkovo</w:t>
      </w:r>
      <w:r w:rsidRPr="008F1828">
        <w:rPr>
          <w:color w:val="000000" w:themeColor="text1"/>
        </w:rPr>
        <w:t xml:space="preserve"> </w:t>
      </w:r>
      <w:r>
        <w:rPr>
          <w:color w:val="000000" w:themeColor="text1"/>
        </w:rPr>
        <w:t xml:space="preserve">vo </w:t>
      </w:r>
      <w:r w:rsidRPr="008F1828">
        <w:rPr>
          <w:color w:val="000000" w:themeColor="text1"/>
        </w:rPr>
        <w:t xml:space="preserve">výmere </w:t>
      </w:r>
      <w:r w:rsidR="00FB0B07">
        <w:rPr>
          <w:color w:val="000000" w:themeColor="text1"/>
        </w:rPr>
        <w:t xml:space="preserve">                             </w:t>
      </w:r>
      <w:r w:rsidR="00B349F8">
        <w:rPr>
          <w:color w:val="000000" w:themeColor="text1"/>
        </w:rPr>
        <w:t>86,9</w:t>
      </w:r>
      <w:r>
        <w:rPr>
          <w:color w:val="000000" w:themeColor="text1"/>
        </w:rPr>
        <w:t>0</w:t>
      </w:r>
      <w:r w:rsidRPr="008F1828">
        <w:rPr>
          <w:color w:val="000000" w:themeColor="text1"/>
        </w:rPr>
        <w:t xml:space="preserve"> m</w:t>
      </w:r>
      <w:r w:rsidRPr="008F1828">
        <w:rPr>
          <w:color w:val="000000" w:themeColor="text1"/>
          <w:vertAlign w:val="superscript"/>
        </w:rPr>
        <w:t>2</w:t>
      </w:r>
    </w:p>
    <w:p w14:paraId="66A9274C" w14:textId="77777777" w:rsidR="009407CB" w:rsidRPr="009407CB" w:rsidRDefault="009407CB" w:rsidP="009407CB">
      <w:pPr>
        <w:pStyle w:val="Odsekzoznamu"/>
        <w:tabs>
          <w:tab w:val="left" w:pos="2970"/>
        </w:tabs>
        <w:ind w:left="644" w:right="-1"/>
        <w:jc w:val="both"/>
      </w:pPr>
    </w:p>
    <w:p w14:paraId="02558F0A" w14:textId="77777777" w:rsidR="007C4185" w:rsidRDefault="00272850" w:rsidP="00E80D53">
      <w:pPr>
        <w:ind w:left="284" w:right="-1"/>
        <w:jc w:val="both"/>
        <w:rPr>
          <w:color w:val="000000" w:themeColor="text1"/>
        </w:rPr>
      </w:pPr>
      <w:r w:rsidRPr="008F1828">
        <w:rPr>
          <w:color w:val="000000" w:themeColor="text1"/>
        </w:rPr>
        <w:t xml:space="preserve"> </w:t>
      </w:r>
      <w:r w:rsidR="002F1666">
        <w:rPr>
          <w:color w:val="000000" w:themeColor="text1"/>
        </w:rPr>
        <w:t>(ďalej aj ako ,,predmet nájmu“). Situačný nákres predmetu zmluvy je zakreslený</w:t>
      </w:r>
      <w:r>
        <w:rPr>
          <w:color w:val="000000" w:themeColor="text1"/>
        </w:rPr>
        <w:t xml:space="preserve"> v prílohe č.</w:t>
      </w:r>
      <w:r w:rsidR="00A54867" w:rsidRPr="008F1828">
        <w:rPr>
          <w:color w:val="000000" w:themeColor="text1"/>
        </w:rPr>
        <w:t>1</w:t>
      </w:r>
      <w:r>
        <w:rPr>
          <w:color w:val="000000" w:themeColor="text1"/>
        </w:rPr>
        <w:t xml:space="preserve">, </w:t>
      </w:r>
      <w:r w:rsidR="002F1666">
        <w:rPr>
          <w:color w:val="000000" w:themeColor="text1"/>
        </w:rPr>
        <w:t xml:space="preserve"> </w:t>
      </w:r>
      <w:r>
        <w:rPr>
          <w:color w:val="000000" w:themeColor="text1"/>
        </w:rPr>
        <w:t>ktorá</w:t>
      </w:r>
      <w:r w:rsidR="002F1666">
        <w:rPr>
          <w:color w:val="000000" w:themeColor="text1"/>
        </w:rPr>
        <w:t xml:space="preserve"> tvorí</w:t>
      </w:r>
      <w:r w:rsidR="00A54867" w:rsidRPr="008F1828">
        <w:rPr>
          <w:color w:val="000000" w:themeColor="text1"/>
        </w:rPr>
        <w:t xml:space="preserve"> neoddeliteľnú súčasť tejto zmluvy.</w:t>
      </w:r>
    </w:p>
    <w:p w14:paraId="275D32D9" w14:textId="77777777" w:rsidR="00C16F51" w:rsidRPr="008F1828" w:rsidRDefault="00C16F51" w:rsidP="007C4185">
      <w:pPr>
        <w:ind w:right="-1"/>
        <w:jc w:val="both"/>
        <w:rPr>
          <w:color w:val="000000" w:themeColor="text1"/>
        </w:rPr>
      </w:pPr>
      <w:r w:rsidRPr="008F1828">
        <w:rPr>
          <w:color w:val="000000" w:themeColor="text1"/>
        </w:rPr>
        <w:t>3</w:t>
      </w:r>
      <w:r w:rsidR="007C4185" w:rsidRPr="008F1828">
        <w:rPr>
          <w:color w:val="000000" w:themeColor="text1"/>
        </w:rPr>
        <w:t xml:space="preserve">. </w:t>
      </w:r>
      <w:r w:rsidR="008F311E" w:rsidRPr="008F1828">
        <w:rPr>
          <w:color w:val="000000" w:themeColor="text1"/>
        </w:rPr>
        <w:t>Nájomca sa zav</w:t>
      </w:r>
      <w:r w:rsidR="00C96E9F" w:rsidRPr="008F1828">
        <w:rPr>
          <w:color w:val="000000" w:themeColor="text1"/>
        </w:rPr>
        <w:t>ä</w:t>
      </w:r>
      <w:r w:rsidR="008F311E" w:rsidRPr="008F1828">
        <w:rPr>
          <w:color w:val="000000" w:themeColor="text1"/>
        </w:rPr>
        <w:t>zuje platiť prenajímateľovi za užívanie predmetu nájmu nájomné podľa</w:t>
      </w:r>
    </w:p>
    <w:p w14:paraId="3D747BDC" w14:textId="77777777" w:rsidR="00955ED6" w:rsidRPr="008F1828" w:rsidRDefault="008F311E" w:rsidP="007C4185">
      <w:pPr>
        <w:ind w:right="-1"/>
        <w:jc w:val="both"/>
        <w:rPr>
          <w:color w:val="000000" w:themeColor="text1"/>
          <w:vertAlign w:val="superscript"/>
        </w:rPr>
      </w:pPr>
      <w:r w:rsidRPr="008F1828">
        <w:rPr>
          <w:color w:val="000000" w:themeColor="text1"/>
        </w:rPr>
        <w:t xml:space="preserve"> </w:t>
      </w:r>
      <w:r w:rsidR="00D0383B" w:rsidRPr="008F1828">
        <w:rPr>
          <w:color w:val="000000" w:themeColor="text1"/>
        </w:rPr>
        <w:t xml:space="preserve">     </w:t>
      </w:r>
      <w:r w:rsidRPr="008F1828">
        <w:rPr>
          <w:color w:val="000000" w:themeColor="text1"/>
        </w:rPr>
        <w:t>čl. III. tejto zmluvy.</w:t>
      </w:r>
    </w:p>
    <w:p w14:paraId="38C08D46" w14:textId="77777777" w:rsidR="00465061" w:rsidRPr="008F1828" w:rsidRDefault="00465061" w:rsidP="001A6527">
      <w:pPr>
        <w:tabs>
          <w:tab w:val="left" w:pos="9072"/>
        </w:tabs>
        <w:jc w:val="center"/>
        <w:rPr>
          <w:b/>
          <w:color w:val="000000" w:themeColor="text1"/>
        </w:rPr>
      </w:pPr>
      <w:r w:rsidRPr="008F1828">
        <w:rPr>
          <w:b/>
          <w:color w:val="000000" w:themeColor="text1"/>
        </w:rPr>
        <w:t>Čl. II</w:t>
      </w:r>
    </w:p>
    <w:p w14:paraId="4DF894EA" w14:textId="77777777" w:rsidR="00A5207B" w:rsidRPr="008F1828" w:rsidRDefault="00465061" w:rsidP="001A6527">
      <w:pPr>
        <w:tabs>
          <w:tab w:val="left" w:pos="9072"/>
        </w:tabs>
        <w:jc w:val="center"/>
        <w:rPr>
          <w:b/>
          <w:color w:val="000000" w:themeColor="text1"/>
        </w:rPr>
      </w:pPr>
      <w:r w:rsidRPr="008F1828">
        <w:rPr>
          <w:b/>
          <w:color w:val="000000" w:themeColor="text1"/>
        </w:rPr>
        <w:t xml:space="preserve">Účel nájmu </w:t>
      </w:r>
    </w:p>
    <w:p w14:paraId="5475B0B8" w14:textId="77777777" w:rsidR="0087584D" w:rsidRPr="008F1828" w:rsidRDefault="0087584D" w:rsidP="001A6527">
      <w:pPr>
        <w:pStyle w:val="Odsekzoznamu"/>
        <w:numPr>
          <w:ilvl w:val="0"/>
          <w:numId w:val="10"/>
        </w:numPr>
        <w:tabs>
          <w:tab w:val="left" w:pos="9072"/>
        </w:tabs>
        <w:jc w:val="both"/>
        <w:rPr>
          <w:color w:val="000000" w:themeColor="text1"/>
        </w:rPr>
      </w:pPr>
      <w:r w:rsidRPr="008F1828">
        <w:rPr>
          <w:color w:val="000000" w:themeColor="text1"/>
        </w:rPr>
        <w:t xml:space="preserve">Prenajímateľ </w:t>
      </w:r>
      <w:r w:rsidR="008F311E" w:rsidRPr="008F1828">
        <w:rPr>
          <w:color w:val="000000" w:themeColor="text1"/>
        </w:rPr>
        <w:t xml:space="preserve">na základe tejto zmluvy </w:t>
      </w:r>
      <w:r w:rsidRPr="008F1828">
        <w:rPr>
          <w:color w:val="000000" w:themeColor="text1"/>
        </w:rPr>
        <w:t xml:space="preserve">prenecháva nájomcovi do </w:t>
      </w:r>
      <w:r w:rsidR="009A0AF3" w:rsidRPr="008F1828">
        <w:rPr>
          <w:color w:val="000000" w:themeColor="text1"/>
        </w:rPr>
        <w:t xml:space="preserve">dočasného </w:t>
      </w:r>
      <w:r w:rsidR="008F311E" w:rsidRPr="008F1828">
        <w:rPr>
          <w:color w:val="000000" w:themeColor="text1"/>
        </w:rPr>
        <w:t>užívania</w:t>
      </w:r>
      <w:r w:rsidRPr="008F1828">
        <w:rPr>
          <w:color w:val="000000" w:themeColor="text1"/>
        </w:rPr>
        <w:t xml:space="preserve"> predmet </w:t>
      </w:r>
      <w:r w:rsidR="008F311E" w:rsidRPr="008F1828">
        <w:rPr>
          <w:color w:val="000000" w:themeColor="text1"/>
        </w:rPr>
        <w:t>nájmu</w:t>
      </w:r>
      <w:r w:rsidRPr="008F1828">
        <w:rPr>
          <w:color w:val="000000" w:themeColor="text1"/>
        </w:rPr>
        <w:t xml:space="preserve"> za účelom</w:t>
      </w:r>
      <w:r w:rsidR="00A954AB" w:rsidRPr="008F1828">
        <w:rPr>
          <w:color w:val="000000" w:themeColor="text1"/>
        </w:rPr>
        <w:t xml:space="preserve"> poskytovania služieb</w:t>
      </w:r>
      <w:r w:rsidR="000E0F0E" w:rsidRPr="008F1828">
        <w:rPr>
          <w:color w:val="000000" w:themeColor="text1"/>
        </w:rPr>
        <w:t xml:space="preserve"> závodného stravovania</w:t>
      </w:r>
      <w:r w:rsidRPr="008F1828">
        <w:rPr>
          <w:color w:val="000000" w:themeColor="text1"/>
        </w:rPr>
        <w:t xml:space="preserve">.    </w:t>
      </w:r>
    </w:p>
    <w:p w14:paraId="42096945" w14:textId="77777777" w:rsidR="0087584D" w:rsidRPr="008F1828" w:rsidRDefault="008F311E" w:rsidP="001A6527">
      <w:pPr>
        <w:pStyle w:val="Odsekzoznamu"/>
        <w:numPr>
          <w:ilvl w:val="0"/>
          <w:numId w:val="10"/>
        </w:numPr>
        <w:tabs>
          <w:tab w:val="left" w:pos="9072"/>
        </w:tabs>
        <w:jc w:val="both"/>
        <w:rPr>
          <w:color w:val="000000" w:themeColor="text1"/>
        </w:rPr>
      </w:pPr>
      <w:r w:rsidRPr="008F1828">
        <w:rPr>
          <w:color w:val="000000" w:themeColor="text1"/>
        </w:rPr>
        <w:t>Nájomca sa zaväzuje predmet nájmu využívať len za účelom a za podmienok stanovených touto zmluvou.</w:t>
      </w:r>
    </w:p>
    <w:p w14:paraId="7E186184" w14:textId="77777777" w:rsidR="00955ED6" w:rsidRPr="008F1828" w:rsidRDefault="007C4185" w:rsidP="00955ED6">
      <w:pPr>
        <w:pStyle w:val="Odsekzoznamu"/>
        <w:numPr>
          <w:ilvl w:val="0"/>
          <w:numId w:val="10"/>
        </w:numPr>
        <w:autoSpaceDE w:val="0"/>
        <w:autoSpaceDN w:val="0"/>
        <w:adjustRightInd w:val="0"/>
        <w:jc w:val="both"/>
        <w:rPr>
          <w:rFonts w:eastAsiaTheme="minorHAnsi"/>
          <w:color w:val="000000" w:themeColor="text1"/>
          <w:lang w:eastAsia="en-US"/>
        </w:rPr>
      </w:pPr>
      <w:r w:rsidRPr="008F1828">
        <w:rPr>
          <w:rFonts w:eastAsiaTheme="minorHAnsi"/>
          <w:color w:val="000000" w:themeColor="text1"/>
          <w:lang w:eastAsia="en-US"/>
        </w:rPr>
        <w:t>Nájomca je právnická osoba</w:t>
      </w:r>
      <w:r w:rsidR="00955ED6" w:rsidRPr="008F1828">
        <w:rPr>
          <w:rFonts w:eastAsiaTheme="minorHAnsi"/>
          <w:color w:val="000000" w:themeColor="text1"/>
          <w:lang w:eastAsia="en-US"/>
        </w:rPr>
        <w:t xml:space="preserve">, ktorá prenajímateľovi  ako  správcovi majetku štátu poskytuje služby, pri ktorých prenajímateľ použil metódy verejného obstarávania. V zmysle ustanovenia § 13 ods. 6 písm. e)  zákona </w:t>
      </w:r>
      <w:r w:rsidR="005775C2" w:rsidRPr="008F1828">
        <w:rPr>
          <w:rFonts w:eastAsiaTheme="minorHAnsi"/>
          <w:color w:val="000000" w:themeColor="text1"/>
          <w:lang w:eastAsia="en-US"/>
        </w:rPr>
        <w:t>č. 278/1993 Z.</w:t>
      </w:r>
      <w:r w:rsidR="00154CB4" w:rsidRPr="008F1828">
        <w:rPr>
          <w:rFonts w:eastAsiaTheme="minorHAnsi"/>
          <w:color w:val="000000" w:themeColor="text1"/>
          <w:lang w:eastAsia="en-US"/>
        </w:rPr>
        <w:t xml:space="preserve"> </w:t>
      </w:r>
      <w:r w:rsidR="005775C2" w:rsidRPr="008F1828">
        <w:rPr>
          <w:rFonts w:eastAsiaTheme="minorHAnsi"/>
          <w:color w:val="000000" w:themeColor="text1"/>
          <w:lang w:eastAsia="en-US"/>
        </w:rPr>
        <w:t xml:space="preserve">z. </w:t>
      </w:r>
      <w:r w:rsidR="00955ED6" w:rsidRPr="008F1828">
        <w:rPr>
          <w:rFonts w:eastAsiaTheme="minorHAnsi"/>
          <w:color w:val="000000" w:themeColor="text1"/>
          <w:lang w:eastAsia="en-US"/>
        </w:rPr>
        <w:t xml:space="preserve">prenajímateľ nebol povinný predmet nájmu, ako dočasne prebytočný </w:t>
      </w:r>
      <w:r w:rsidR="00A044DB" w:rsidRPr="008F1828">
        <w:rPr>
          <w:rFonts w:eastAsiaTheme="minorHAnsi"/>
          <w:color w:val="000000" w:themeColor="text1"/>
          <w:lang w:eastAsia="en-US"/>
        </w:rPr>
        <w:t xml:space="preserve">nehnuteľný </w:t>
      </w:r>
      <w:r w:rsidR="00955ED6" w:rsidRPr="008F1828">
        <w:rPr>
          <w:rFonts w:eastAsiaTheme="minorHAnsi"/>
          <w:color w:val="000000" w:themeColor="text1"/>
          <w:lang w:eastAsia="en-US"/>
        </w:rPr>
        <w:t>majetok štátu, ponúknuť v</w:t>
      </w:r>
      <w:r w:rsidR="00A044DB" w:rsidRPr="008F1828">
        <w:rPr>
          <w:rFonts w:eastAsiaTheme="minorHAnsi"/>
          <w:color w:val="000000" w:themeColor="text1"/>
          <w:lang w:eastAsia="en-US"/>
        </w:rPr>
        <w:t> </w:t>
      </w:r>
      <w:r w:rsidR="00955ED6" w:rsidRPr="008F1828">
        <w:rPr>
          <w:rFonts w:eastAsiaTheme="minorHAnsi"/>
          <w:color w:val="000000" w:themeColor="text1"/>
          <w:lang w:eastAsia="en-US"/>
        </w:rPr>
        <w:t>registri</w:t>
      </w:r>
      <w:r w:rsidR="00A044DB" w:rsidRPr="008F1828">
        <w:rPr>
          <w:rFonts w:eastAsiaTheme="minorHAnsi"/>
          <w:color w:val="000000" w:themeColor="text1"/>
          <w:lang w:eastAsia="en-US"/>
        </w:rPr>
        <w:t xml:space="preserve"> a je oprávnený dohodnúť nižšie než trhové nájomné</w:t>
      </w:r>
      <w:r w:rsidR="007951AA" w:rsidRPr="008F1828">
        <w:rPr>
          <w:rFonts w:eastAsiaTheme="minorHAnsi"/>
          <w:color w:val="000000" w:themeColor="text1"/>
          <w:lang w:eastAsia="en-US"/>
        </w:rPr>
        <w:t>.</w:t>
      </w:r>
      <w:r w:rsidR="00955ED6" w:rsidRPr="008F1828">
        <w:rPr>
          <w:rFonts w:eastAsiaTheme="minorHAnsi"/>
          <w:color w:val="000000" w:themeColor="text1"/>
          <w:lang w:eastAsia="en-US"/>
        </w:rPr>
        <w:t xml:space="preserve">  </w:t>
      </w:r>
    </w:p>
    <w:p w14:paraId="086202E9" w14:textId="6B52DA38" w:rsidR="00955ED6" w:rsidRPr="008F1828" w:rsidRDefault="00955ED6" w:rsidP="00955ED6">
      <w:pPr>
        <w:pStyle w:val="Odsekzoznamu"/>
        <w:numPr>
          <w:ilvl w:val="0"/>
          <w:numId w:val="10"/>
        </w:numPr>
        <w:tabs>
          <w:tab w:val="left" w:pos="9072"/>
        </w:tabs>
        <w:jc w:val="both"/>
        <w:rPr>
          <w:color w:val="000000" w:themeColor="text1"/>
        </w:rPr>
      </w:pPr>
      <w:r w:rsidRPr="008F1828">
        <w:rPr>
          <w:rFonts w:eastAsiaTheme="minorHAnsi"/>
          <w:color w:val="000000" w:themeColor="text1"/>
          <w:lang w:eastAsia="en-US"/>
        </w:rPr>
        <w:t>V zmysle predchádzajúceho odseku prenajímateľ uzatvoril s nájomcom Zmluvu o</w:t>
      </w:r>
      <w:r w:rsidR="00E6189E" w:rsidRPr="008F1828">
        <w:rPr>
          <w:rFonts w:eastAsiaTheme="minorHAnsi"/>
          <w:color w:val="000000" w:themeColor="text1"/>
          <w:lang w:eastAsia="en-US"/>
        </w:rPr>
        <w:t> </w:t>
      </w:r>
      <w:r w:rsidRPr="008F1828">
        <w:rPr>
          <w:rFonts w:eastAsiaTheme="minorHAnsi"/>
          <w:color w:val="000000" w:themeColor="text1"/>
          <w:lang w:eastAsia="en-US"/>
        </w:rPr>
        <w:t>poskyt</w:t>
      </w:r>
      <w:r w:rsidR="00E6189E" w:rsidRPr="008F1828">
        <w:rPr>
          <w:rFonts w:eastAsiaTheme="minorHAnsi"/>
          <w:color w:val="000000" w:themeColor="text1"/>
          <w:lang w:eastAsia="en-US"/>
        </w:rPr>
        <w:t xml:space="preserve">ovaní </w:t>
      </w:r>
      <w:r w:rsidRPr="008F1828">
        <w:rPr>
          <w:rFonts w:eastAsiaTheme="minorHAnsi"/>
          <w:color w:val="000000" w:themeColor="text1"/>
          <w:lang w:eastAsia="en-US"/>
        </w:rPr>
        <w:t>služieb</w:t>
      </w:r>
      <w:r w:rsidR="000E0F0E" w:rsidRPr="008F1828">
        <w:rPr>
          <w:rFonts w:eastAsiaTheme="minorHAnsi"/>
          <w:color w:val="000000" w:themeColor="text1"/>
          <w:lang w:eastAsia="en-US"/>
        </w:rPr>
        <w:t xml:space="preserve"> </w:t>
      </w:r>
      <w:r w:rsidR="00E6189E" w:rsidRPr="008F1828">
        <w:rPr>
          <w:rFonts w:eastAsiaTheme="minorHAnsi"/>
          <w:color w:val="000000" w:themeColor="text1"/>
          <w:lang w:eastAsia="en-US"/>
        </w:rPr>
        <w:t>(s</w:t>
      </w:r>
      <w:r w:rsidR="000E0F0E" w:rsidRPr="008F1828">
        <w:rPr>
          <w:rFonts w:eastAsiaTheme="minorHAnsi"/>
          <w:color w:val="000000" w:themeColor="text1"/>
          <w:lang w:eastAsia="en-US"/>
        </w:rPr>
        <w:t>travova</w:t>
      </w:r>
      <w:r w:rsidR="00E6189E" w:rsidRPr="008F1828">
        <w:rPr>
          <w:rFonts w:eastAsiaTheme="minorHAnsi"/>
          <w:color w:val="000000" w:themeColor="text1"/>
          <w:lang w:eastAsia="en-US"/>
        </w:rPr>
        <w:t>cie služby)</w:t>
      </w:r>
      <w:r w:rsidRPr="008F1828">
        <w:rPr>
          <w:rFonts w:eastAsiaTheme="minorHAnsi"/>
          <w:color w:val="000000" w:themeColor="text1"/>
          <w:lang w:eastAsia="en-US"/>
        </w:rPr>
        <w:t xml:space="preserve"> č.</w:t>
      </w:r>
      <w:r w:rsidR="007C4185" w:rsidRPr="008F1828">
        <w:rPr>
          <w:rFonts w:eastAsiaTheme="minorHAnsi"/>
          <w:color w:val="000000" w:themeColor="text1"/>
          <w:lang w:eastAsia="en-US"/>
        </w:rPr>
        <w:t xml:space="preserve"> x-xx/20</w:t>
      </w:r>
      <w:r w:rsidR="002247A6">
        <w:rPr>
          <w:rFonts w:eastAsiaTheme="minorHAnsi"/>
          <w:color w:val="000000" w:themeColor="text1"/>
          <w:lang w:eastAsia="en-US"/>
        </w:rPr>
        <w:t>22</w:t>
      </w:r>
      <w:r w:rsidR="007C4185" w:rsidRPr="008F1828">
        <w:rPr>
          <w:rFonts w:eastAsiaTheme="minorHAnsi"/>
          <w:color w:val="000000" w:themeColor="text1"/>
          <w:lang w:eastAsia="en-US"/>
        </w:rPr>
        <w:t>-CPKE-</w:t>
      </w:r>
      <w:r w:rsidR="003A6AAC" w:rsidRPr="008F1828">
        <w:rPr>
          <w:rFonts w:eastAsiaTheme="minorHAnsi"/>
          <w:color w:val="000000" w:themeColor="text1"/>
          <w:lang w:eastAsia="en-US"/>
        </w:rPr>
        <w:t>MTZ</w:t>
      </w:r>
      <w:r w:rsidRPr="008F1828">
        <w:rPr>
          <w:rFonts w:eastAsiaTheme="minorHAnsi"/>
          <w:color w:val="000000" w:themeColor="text1"/>
          <w:lang w:eastAsia="en-US"/>
        </w:rPr>
        <w:t xml:space="preserve">, pričom prenajímateľ pri zadávaní zákazky na poskytnutie vyššie uvedených služieb použil postup podľa zákona </w:t>
      </w:r>
      <w:r w:rsidR="00D0383B" w:rsidRPr="008F1828">
        <w:rPr>
          <w:rFonts w:eastAsiaTheme="minorHAnsi"/>
          <w:color w:val="000000" w:themeColor="text1"/>
          <w:lang w:eastAsia="en-US"/>
        </w:rPr>
        <w:t xml:space="preserve">         </w:t>
      </w:r>
      <w:r w:rsidRPr="008F1828">
        <w:rPr>
          <w:rFonts w:eastAsiaTheme="minorHAnsi"/>
          <w:color w:val="000000" w:themeColor="text1"/>
          <w:lang w:eastAsia="en-US"/>
        </w:rPr>
        <w:t xml:space="preserve">č. 343/2015 Z. z. </w:t>
      </w:r>
      <w:r w:rsidR="000E0F0E" w:rsidRPr="008F1828">
        <w:rPr>
          <w:rFonts w:eastAsiaTheme="minorHAnsi"/>
          <w:color w:val="000000" w:themeColor="text1"/>
          <w:lang w:eastAsia="en-US"/>
        </w:rPr>
        <w:t xml:space="preserve"> </w:t>
      </w:r>
      <w:r w:rsidRPr="008F1828">
        <w:rPr>
          <w:rFonts w:eastAsiaTheme="minorHAnsi"/>
          <w:color w:val="000000" w:themeColor="text1"/>
          <w:lang w:eastAsia="en-US"/>
        </w:rPr>
        <w:t xml:space="preserve">o verejnom obstarávaní a o zmene a doplnení niektorých zákonov, v znení neskorších predpisov, a to na obdobie </w:t>
      </w:r>
      <w:r w:rsidR="006E3747">
        <w:rPr>
          <w:rFonts w:eastAsiaTheme="minorHAnsi"/>
          <w:color w:val="000000" w:themeColor="text1"/>
          <w:lang w:eastAsia="en-US"/>
        </w:rPr>
        <w:t xml:space="preserve"> 36</w:t>
      </w:r>
      <w:r w:rsidR="00E6189E" w:rsidRPr="008F1828">
        <w:rPr>
          <w:rFonts w:eastAsiaTheme="minorHAnsi"/>
          <w:color w:val="000000" w:themeColor="text1"/>
          <w:lang w:eastAsia="en-US"/>
        </w:rPr>
        <w:t xml:space="preserve"> </w:t>
      </w:r>
      <w:r w:rsidRPr="008F1828">
        <w:rPr>
          <w:rFonts w:eastAsiaTheme="minorHAnsi"/>
          <w:color w:val="000000" w:themeColor="text1"/>
          <w:lang w:eastAsia="en-US"/>
        </w:rPr>
        <w:t xml:space="preserve">mesiacov odo dňa jej </w:t>
      </w:r>
      <w:r w:rsidR="00E6189E" w:rsidRPr="008F1828">
        <w:rPr>
          <w:rFonts w:eastAsiaTheme="minorHAnsi"/>
          <w:color w:val="000000" w:themeColor="text1"/>
          <w:lang w:eastAsia="en-US"/>
        </w:rPr>
        <w:t>účinnosti</w:t>
      </w:r>
      <w:r w:rsidRPr="008F1828">
        <w:rPr>
          <w:rFonts w:eastAsiaTheme="minorHAnsi"/>
          <w:color w:val="000000" w:themeColor="text1"/>
          <w:lang w:eastAsia="en-US"/>
        </w:rPr>
        <w:t>,</w:t>
      </w:r>
      <w:r w:rsidR="00E6189E" w:rsidRPr="008F1828">
        <w:rPr>
          <w:rFonts w:eastAsiaTheme="minorHAnsi"/>
          <w:color w:val="000000" w:themeColor="text1"/>
          <w:lang w:eastAsia="en-US"/>
        </w:rPr>
        <w:t xml:space="preserve"> alebo do vyčerpania limitu </w:t>
      </w:r>
      <w:r w:rsidR="00E606DA" w:rsidRPr="008F1828">
        <w:rPr>
          <w:rFonts w:eastAsiaTheme="minorHAnsi"/>
          <w:color w:val="000000" w:themeColor="text1"/>
          <w:lang w:eastAsia="en-US"/>
        </w:rPr>
        <w:t>xxx</w:t>
      </w:r>
      <w:r w:rsidR="00E6189E" w:rsidRPr="008F1828">
        <w:rPr>
          <w:rFonts w:eastAsiaTheme="minorHAnsi"/>
          <w:color w:val="000000" w:themeColor="text1"/>
          <w:lang w:eastAsia="en-US"/>
        </w:rPr>
        <w:t>,- Eur.</w:t>
      </w:r>
    </w:p>
    <w:p w14:paraId="33166529" w14:textId="77777777" w:rsidR="00465061" w:rsidRPr="008F1828" w:rsidRDefault="00465061" w:rsidP="001A6527">
      <w:pPr>
        <w:tabs>
          <w:tab w:val="left" w:pos="284"/>
          <w:tab w:val="left" w:pos="9072"/>
        </w:tabs>
        <w:suppressAutoHyphens/>
        <w:ind w:left="284"/>
        <w:jc w:val="both"/>
        <w:rPr>
          <w:color w:val="000000" w:themeColor="text1"/>
        </w:rPr>
      </w:pPr>
    </w:p>
    <w:p w14:paraId="7D33986D" w14:textId="77777777" w:rsidR="00465061" w:rsidRPr="008F1828" w:rsidRDefault="00465061" w:rsidP="001A6527">
      <w:pPr>
        <w:tabs>
          <w:tab w:val="left" w:pos="9072"/>
        </w:tabs>
        <w:jc w:val="center"/>
        <w:rPr>
          <w:b/>
          <w:color w:val="000000" w:themeColor="text1"/>
        </w:rPr>
      </w:pPr>
      <w:r w:rsidRPr="008F1828">
        <w:rPr>
          <w:b/>
          <w:color w:val="000000" w:themeColor="text1"/>
        </w:rPr>
        <w:t>Čl. I</w:t>
      </w:r>
      <w:r w:rsidR="008F311E" w:rsidRPr="008F1828">
        <w:rPr>
          <w:b/>
          <w:color w:val="000000" w:themeColor="text1"/>
        </w:rPr>
        <w:t>II</w:t>
      </w:r>
    </w:p>
    <w:p w14:paraId="3F6B9930" w14:textId="77777777" w:rsidR="00465061" w:rsidRPr="008F1828" w:rsidRDefault="00465061" w:rsidP="001A6527">
      <w:pPr>
        <w:tabs>
          <w:tab w:val="left" w:pos="9072"/>
        </w:tabs>
        <w:jc w:val="center"/>
        <w:rPr>
          <w:b/>
          <w:color w:val="000000" w:themeColor="text1"/>
        </w:rPr>
      </w:pPr>
      <w:r w:rsidRPr="008F1828">
        <w:rPr>
          <w:b/>
          <w:color w:val="000000" w:themeColor="text1"/>
        </w:rPr>
        <w:t>Výška nájomného a</w:t>
      </w:r>
      <w:r w:rsidR="008F311E" w:rsidRPr="008F1828">
        <w:rPr>
          <w:b/>
          <w:color w:val="000000" w:themeColor="text1"/>
        </w:rPr>
        <w:t> úhrada za</w:t>
      </w:r>
      <w:r w:rsidRPr="008F1828">
        <w:rPr>
          <w:b/>
          <w:color w:val="000000" w:themeColor="text1"/>
        </w:rPr>
        <w:t> služb</w:t>
      </w:r>
      <w:r w:rsidR="008F311E" w:rsidRPr="008F1828">
        <w:rPr>
          <w:b/>
          <w:color w:val="000000" w:themeColor="text1"/>
        </w:rPr>
        <w:t>y</w:t>
      </w:r>
      <w:r w:rsidRPr="008F1828">
        <w:rPr>
          <w:b/>
          <w:color w:val="000000" w:themeColor="text1"/>
        </w:rPr>
        <w:t xml:space="preserve"> spojen</w:t>
      </w:r>
      <w:r w:rsidR="008F311E" w:rsidRPr="008F1828">
        <w:rPr>
          <w:b/>
          <w:color w:val="000000" w:themeColor="text1"/>
        </w:rPr>
        <w:t>é</w:t>
      </w:r>
      <w:r w:rsidRPr="008F1828">
        <w:rPr>
          <w:b/>
          <w:color w:val="000000" w:themeColor="text1"/>
        </w:rPr>
        <w:t xml:space="preserve"> s</w:t>
      </w:r>
      <w:r w:rsidR="00A044DB" w:rsidRPr="008F1828">
        <w:rPr>
          <w:b/>
          <w:color w:val="000000" w:themeColor="text1"/>
        </w:rPr>
        <w:t> </w:t>
      </w:r>
      <w:r w:rsidR="008F311E" w:rsidRPr="008F1828">
        <w:rPr>
          <w:b/>
          <w:color w:val="000000" w:themeColor="text1"/>
        </w:rPr>
        <w:t>nájmom</w:t>
      </w:r>
      <w:r w:rsidR="00A044DB" w:rsidRPr="008F1828">
        <w:rPr>
          <w:b/>
          <w:color w:val="000000" w:themeColor="text1"/>
        </w:rPr>
        <w:t>, predpokladané prevádzkové náklady</w:t>
      </w:r>
    </w:p>
    <w:p w14:paraId="1DE0AF90" w14:textId="77777777" w:rsidR="00014782" w:rsidRPr="00B205B6" w:rsidRDefault="00465061" w:rsidP="00B205B6">
      <w:pPr>
        <w:numPr>
          <w:ilvl w:val="0"/>
          <w:numId w:val="2"/>
        </w:numPr>
        <w:tabs>
          <w:tab w:val="left" w:pos="9072"/>
        </w:tabs>
        <w:jc w:val="both"/>
        <w:rPr>
          <w:color w:val="000000" w:themeColor="text1"/>
        </w:rPr>
      </w:pPr>
      <w:r w:rsidRPr="008F1828">
        <w:rPr>
          <w:color w:val="000000" w:themeColor="text1"/>
        </w:rPr>
        <w:t>Nájomné</w:t>
      </w:r>
      <w:r w:rsidR="008F311E" w:rsidRPr="008F1828">
        <w:rPr>
          <w:color w:val="000000" w:themeColor="text1"/>
        </w:rPr>
        <w:t xml:space="preserve"> za predmet nájmu</w:t>
      </w:r>
      <w:r w:rsidRPr="008F1828">
        <w:rPr>
          <w:color w:val="000000" w:themeColor="text1"/>
        </w:rPr>
        <w:t xml:space="preserve"> </w:t>
      </w:r>
      <w:r w:rsidR="00DE2814" w:rsidRPr="008F1828">
        <w:rPr>
          <w:color w:val="000000" w:themeColor="text1"/>
        </w:rPr>
        <w:t>je</w:t>
      </w:r>
      <w:r w:rsidRPr="008F1828">
        <w:rPr>
          <w:color w:val="000000" w:themeColor="text1"/>
        </w:rPr>
        <w:t xml:space="preserve"> stanovené v</w:t>
      </w:r>
      <w:r w:rsidR="008F311E" w:rsidRPr="008F1828">
        <w:rPr>
          <w:color w:val="000000" w:themeColor="text1"/>
        </w:rPr>
        <w:t> zmysle zákona Národnej rady Slovenskej republiky č. 18</w:t>
      </w:r>
      <w:r w:rsidR="00395AD4" w:rsidRPr="008F1828">
        <w:rPr>
          <w:color w:val="000000" w:themeColor="text1"/>
        </w:rPr>
        <w:t>/199</w:t>
      </w:r>
      <w:r w:rsidR="008F311E" w:rsidRPr="008F1828">
        <w:rPr>
          <w:color w:val="000000" w:themeColor="text1"/>
        </w:rPr>
        <w:t>6</w:t>
      </w:r>
      <w:r w:rsidR="00395AD4" w:rsidRPr="008F1828">
        <w:rPr>
          <w:color w:val="000000" w:themeColor="text1"/>
        </w:rPr>
        <w:t xml:space="preserve"> Z.</w:t>
      </w:r>
      <w:r w:rsidR="009A0AF3" w:rsidRPr="008F1828">
        <w:rPr>
          <w:color w:val="000000" w:themeColor="text1"/>
        </w:rPr>
        <w:t xml:space="preserve"> </w:t>
      </w:r>
      <w:r w:rsidR="00395AD4" w:rsidRPr="008F1828">
        <w:rPr>
          <w:color w:val="000000" w:themeColor="text1"/>
        </w:rPr>
        <w:t xml:space="preserve">z. </w:t>
      </w:r>
      <w:r w:rsidR="00DE4999" w:rsidRPr="008F1828">
        <w:rPr>
          <w:color w:val="000000" w:themeColor="text1"/>
        </w:rPr>
        <w:t xml:space="preserve">o cenách </w:t>
      </w:r>
      <w:r w:rsidR="00395AD4" w:rsidRPr="008F1828">
        <w:rPr>
          <w:color w:val="000000" w:themeColor="text1"/>
        </w:rPr>
        <w:t xml:space="preserve">v znení neskorších predpisov </w:t>
      </w:r>
      <w:r w:rsidR="00DE4999" w:rsidRPr="008F1828">
        <w:rPr>
          <w:color w:val="000000" w:themeColor="text1"/>
        </w:rPr>
        <w:t>dohodou zmluvných strán</w:t>
      </w:r>
      <w:r w:rsidR="00BB118F" w:rsidRPr="008F1828">
        <w:rPr>
          <w:color w:val="000000" w:themeColor="text1"/>
        </w:rPr>
        <w:t xml:space="preserve"> </w:t>
      </w:r>
      <w:r w:rsidR="007C4185" w:rsidRPr="002247A6">
        <w:rPr>
          <w:color w:val="000000" w:themeColor="text1"/>
        </w:rPr>
        <w:t xml:space="preserve">vo výške </w:t>
      </w:r>
      <w:r w:rsidR="00B349F8">
        <w:rPr>
          <w:color w:val="000000" w:themeColor="text1"/>
        </w:rPr>
        <w:t>1 129,7</w:t>
      </w:r>
      <w:r w:rsidR="00D27262">
        <w:rPr>
          <w:color w:val="000000" w:themeColor="text1"/>
        </w:rPr>
        <w:t>0</w:t>
      </w:r>
      <w:r w:rsidR="00D27262" w:rsidRPr="008F1828">
        <w:rPr>
          <w:color w:val="000000" w:themeColor="text1"/>
        </w:rPr>
        <w:t xml:space="preserve"> </w:t>
      </w:r>
      <w:r w:rsidR="00D27262">
        <w:rPr>
          <w:color w:val="000000" w:themeColor="text1"/>
        </w:rPr>
        <w:t xml:space="preserve">€ </w:t>
      </w:r>
      <w:r w:rsidR="00D27262" w:rsidRPr="008F1828">
        <w:rPr>
          <w:color w:val="000000" w:themeColor="text1"/>
        </w:rPr>
        <w:t>(slovom: jedentisíc</w:t>
      </w:r>
      <w:r w:rsidR="00B349F8">
        <w:rPr>
          <w:color w:val="000000" w:themeColor="text1"/>
        </w:rPr>
        <w:t>stodvadsaťdeväť 7</w:t>
      </w:r>
      <w:r w:rsidR="00D27262">
        <w:rPr>
          <w:color w:val="000000" w:themeColor="text1"/>
        </w:rPr>
        <w:t>0/100 eur)</w:t>
      </w:r>
      <w:r w:rsidR="00B205B6">
        <w:rPr>
          <w:color w:val="000000" w:themeColor="text1"/>
        </w:rPr>
        <w:t xml:space="preserve">/ kalendárny rok. </w:t>
      </w:r>
      <w:r w:rsidR="00467CE6" w:rsidRPr="00B205B6">
        <w:rPr>
          <w:color w:val="000000" w:themeColor="text1"/>
        </w:rPr>
        <w:t>Nájomné je oslobodené od dane z pridanej hodnoty (DPH) v zmysle § 38 ods. 3 zákona č. 222/2004 Z.</w:t>
      </w:r>
      <w:r w:rsidR="00E22C77" w:rsidRPr="00B205B6">
        <w:rPr>
          <w:color w:val="000000" w:themeColor="text1"/>
        </w:rPr>
        <w:t xml:space="preserve"> </w:t>
      </w:r>
      <w:r w:rsidR="00467CE6" w:rsidRPr="00B205B6">
        <w:rPr>
          <w:color w:val="000000" w:themeColor="text1"/>
        </w:rPr>
        <w:t>z. o dani z pridanej hodnoty v znení neskorších predpisov.</w:t>
      </w:r>
    </w:p>
    <w:p w14:paraId="4FBBFB15" w14:textId="77777777" w:rsidR="00014782" w:rsidRPr="00B205B6" w:rsidRDefault="00014782" w:rsidP="00B205B6">
      <w:pPr>
        <w:numPr>
          <w:ilvl w:val="0"/>
          <w:numId w:val="2"/>
        </w:numPr>
        <w:jc w:val="both"/>
        <w:rPr>
          <w:bCs/>
          <w:color w:val="000000" w:themeColor="text1"/>
        </w:rPr>
      </w:pPr>
      <w:r w:rsidRPr="008F1828">
        <w:rPr>
          <w:color w:val="000000" w:themeColor="text1"/>
        </w:rPr>
        <w:t xml:space="preserve">Ročná úhrada </w:t>
      </w:r>
      <w:r w:rsidR="00B41D2E" w:rsidRPr="008F1828">
        <w:rPr>
          <w:color w:val="000000" w:themeColor="text1"/>
        </w:rPr>
        <w:t xml:space="preserve">nájomného </w:t>
      </w:r>
      <w:r w:rsidRPr="008F1828">
        <w:rPr>
          <w:color w:val="000000" w:themeColor="text1"/>
        </w:rPr>
        <w:t>sa uskutoční</w:t>
      </w:r>
      <w:r w:rsidR="00B41D2E" w:rsidRPr="008F1828">
        <w:rPr>
          <w:color w:val="000000" w:themeColor="text1"/>
        </w:rPr>
        <w:t xml:space="preserve"> v</w:t>
      </w:r>
      <w:r w:rsidR="009339FA" w:rsidRPr="008F1828">
        <w:rPr>
          <w:color w:val="000000" w:themeColor="text1"/>
        </w:rPr>
        <w:t> štvrťročných splátkach vo výške</w:t>
      </w:r>
      <w:r w:rsidR="002247A6">
        <w:rPr>
          <w:color w:val="000000" w:themeColor="text1"/>
        </w:rPr>
        <w:t xml:space="preserve"> </w:t>
      </w:r>
      <w:r w:rsidR="00B349F8">
        <w:rPr>
          <w:color w:val="000000" w:themeColor="text1"/>
        </w:rPr>
        <w:t>282,43</w:t>
      </w:r>
      <w:r w:rsidR="00D27262" w:rsidRPr="008F1828">
        <w:rPr>
          <w:color w:val="000000" w:themeColor="text1"/>
        </w:rPr>
        <w:t xml:space="preserve"> </w:t>
      </w:r>
      <w:r w:rsidR="007043EE" w:rsidRPr="002247A6">
        <w:rPr>
          <w:color w:val="000000" w:themeColor="text1"/>
        </w:rPr>
        <w:t xml:space="preserve">€ </w:t>
      </w:r>
      <w:r w:rsidR="001F1698" w:rsidRPr="002247A6">
        <w:rPr>
          <w:color w:val="000000" w:themeColor="text1"/>
        </w:rPr>
        <w:t>(slovom</w:t>
      </w:r>
      <w:r w:rsidR="00982C78" w:rsidRPr="002247A6">
        <w:rPr>
          <w:color w:val="000000" w:themeColor="text1"/>
        </w:rPr>
        <w:t xml:space="preserve">: </w:t>
      </w:r>
      <w:r w:rsidR="00DA0B0C">
        <w:rPr>
          <w:color w:val="000000" w:themeColor="text1"/>
        </w:rPr>
        <w:t>dvesto</w:t>
      </w:r>
      <w:r w:rsidR="00B349F8">
        <w:rPr>
          <w:color w:val="000000" w:themeColor="text1"/>
        </w:rPr>
        <w:t>osemdesiatdva</w:t>
      </w:r>
      <w:r w:rsidR="00D27262">
        <w:rPr>
          <w:color w:val="000000" w:themeColor="text1"/>
        </w:rPr>
        <w:t xml:space="preserve"> </w:t>
      </w:r>
      <w:r w:rsidR="00B349F8">
        <w:rPr>
          <w:color w:val="000000" w:themeColor="text1"/>
        </w:rPr>
        <w:t>43</w:t>
      </w:r>
      <w:r w:rsidR="00D27262">
        <w:rPr>
          <w:color w:val="000000" w:themeColor="text1"/>
        </w:rPr>
        <w:t xml:space="preserve">/100 </w:t>
      </w:r>
      <w:r w:rsidR="00E07D9E" w:rsidRPr="002247A6">
        <w:rPr>
          <w:color w:val="000000" w:themeColor="text1"/>
        </w:rPr>
        <w:t>eur</w:t>
      </w:r>
      <w:r w:rsidR="007043EE" w:rsidRPr="002247A6">
        <w:rPr>
          <w:color w:val="000000" w:themeColor="text1"/>
        </w:rPr>
        <w:t>)</w:t>
      </w:r>
      <w:r w:rsidR="00B205B6">
        <w:rPr>
          <w:color w:val="000000" w:themeColor="text1"/>
        </w:rPr>
        <w:t>.</w:t>
      </w:r>
      <w:r w:rsidR="00B205B6">
        <w:rPr>
          <w:bCs/>
          <w:color w:val="000000" w:themeColor="text1"/>
        </w:rPr>
        <w:t xml:space="preserve"> </w:t>
      </w:r>
      <w:r w:rsidR="008F1828" w:rsidRPr="00B205B6">
        <w:rPr>
          <w:color w:val="000000" w:themeColor="text1"/>
        </w:rPr>
        <w:t xml:space="preserve">Platby sa uskutočnia na základe faktúr vystavených </w:t>
      </w:r>
      <w:r w:rsidR="000E1054" w:rsidRPr="00B205B6">
        <w:rPr>
          <w:bCs/>
          <w:color w:val="000000" w:themeColor="text1"/>
        </w:rPr>
        <w:t>p</w:t>
      </w:r>
      <w:r w:rsidR="008F1828" w:rsidRPr="00B205B6">
        <w:rPr>
          <w:bCs/>
          <w:color w:val="000000" w:themeColor="text1"/>
        </w:rPr>
        <w:t xml:space="preserve">renajímateľom, a to bezhotovostným prevodom na bankový účet </w:t>
      </w:r>
      <w:r w:rsidR="000E1054" w:rsidRPr="00B205B6">
        <w:rPr>
          <w:bCs/>
          <w:color w:val="000000" w:themeColor="text1"/>
        </w:rPr>
        <w:t>p</w:t>
      </w:r>
      <w:r w:rsidR="003A687F" w:rsidRPr="00B205B6">
        <w:rPr>
          <w:bCs/>
          <w:color w:val="000000" w:themeColor="text1"/>
        </w:rPr>
        <w:t xml:space="preserve">renajímateľa uvedený v záhlaví tejto zmluvy. Zmluvné strany </w:t>
      </w:r>
      <w:r w:rsidR="00166264" w:rsidRPr="00B205B6">
        <w:rPr>
          <w:bCs/>
          <w:color w:val="000000" w:themeColor="text1"/>
        </w:rPr>
        <w:t>sa dohodli na splatnosti faktúr</w:t>
      </w:r>
      <w:r w:rsidR="003A687F" w:rsidRPr="00B205B6">
        <w:rPr>
          <w:bCs/>
          <w:color w:val="000000" w:themeColor="text1"/>
        </w:rPr>
        <w:t xml:space="preserve"> 30 (tridsať) dní odo dňa ich vystavenia. </w:t>
      </w:r>
    </w:p>
    <w:p w14:paraId="799C3150" w14:textId="77777777" w:rsidR="00965977" w:rsidRPr="008F1828" w:rsidRDefault="00965977" w:rsidP="003A6AAC">
      <w:pPr>
        <w:pStyle w:val="Odsekzoznamu"/>
        <w:numPr>
          <w:ilvl w:val="0"/>
          <w:numId w:val="2"/>
        </w:numPr>
        <w:ind w:left="284" w:hanging="284"/>
        <w:contextualSpacing/>
        <w:jc w:val="both"/>
        <w:rPr>
          <w:color w:val="000000" w:themeColor="text1"/>
          <w:szCs w:val="22"/>
        </w:rPr>
      </w:pPr>
      <w:r w:rsidRPr="008F1828">
        <w:rPr>
          <w:color w:val="000000" w:themeColor="text1"/>
        </w:rPr>
        <w:t>Zmluvné strany sa dohodli, že prenajímateľ je opr</w:t>
      </w:r>
      <w:r w:rsidR="002247A6">
        <w:rPr>
          <w:color w:val="000000" w:themeColor="text1"/>
        </w:rPr>
        <w:t xml:space="preserve">ávnený meniť každoročne </w:t>
      </w:r>
      <w:r w:rsidRPr="008F1828">
        <w:rPr>
          <w:color w:val="000000" w:themeColor="text1"/>
        </w:rPr>
        <w:t>výšku nájomného dohodnutého v zmluve o výšku miery inflácie stanovenej Štatistickým úradom SR za bezprostredne predchádzajúci kalendárny rok a zverejnenú Štatistickým úradom v januári nasledujúceho roka, pričom prvý krát bude uplatnená v roku 20</w:t>
      </w:r>
      <w:r w:rsidR="002247A6">
        <w:rPr>
          <w:color w:val="000000" w:themeColor="text1"/>
        </w:rPr>
        <w:t>23</w:t>
      </w:r>
      <w:r w:rsidRPr="008F1828">
        <w:rPr>
          <w:color w:val="000000" w:themeColor="text1"/>
        </w:rPr>
        <w:t xml:space="preserve">. </w:t>
      </w:r>
      <w:r w:rsidR="003A6AAC" w:rsidRPr="008F1828">
        <w:rPr>
          <w:color w:val="000000" w:themeColor="text1"/>
          <w:szCs w:val="22"/>
        </w:rPr>
        <w:t>Zvýšené nájomné bude nájomcovi písomne oznámené bez potreby uzatvárania dodatku k tejto zmluve.</w:t>
      </w:r>
    </w:p>
    <w:p w14:paraId="781CBE59" w14:textId="77777777" w:rsidR="00E9500A" w:rsidRPr="008F1828" w:rsidRDefault="00E9500A" w:rsidP="00E9500A">
      <w:pPr>
        <w:pStyle w:val="Odsekzoznamu"/>
        <w:numPr>
          <w:ilvl w:val="0"/>
          <w:numId w:val="2"/>
        </w:numPr>
        <w:tabs>
          <w:tab w:val="left" w:pos="3544"/>
        </w:tabs>
        <w:ind w:right="-1"/>
        <w:contextualSpacing/>
        <w:jc w:val="both"/>
        <w:rPr>
          <w:color w:val="000000" w:themeColor="text1"/>
        </w:rPr>
      </w:pPr>
      <w:r w:rsidRPr="008F1828">
        <w:rPr>
          <w:color w:val="000000" w:themeColor="text1"/>
        </w:rPr>
        <w:t xml:space="preserve">Nájomca sa zaväzuje uhradiť náklady za </w:t>
      </w:r>
      <w:r w:rsidR="00E92D2D" w:rsidRPr="008F1828">
        <w:rPr>
          <w:color w:val="000000" w:themeColor="text1"/>
        </w:rPr>
        <w:t>služby</w:t>
      </w:r>
      <w:r w:rsidRPr="008F1828">
        <w:rPr>
          <w:color w:val="000000" w:themeColor="text1"/>
        </w:rPr>
        <w:t xml:space="preserve"> spojené s užívaním predmetu nájmu</w:t>
      </w:r>
      <w:r w:rsidR="00E92D2D" w:rsidRPr="008F1828">
        <w:rPr>
          <w:color w:val="000000" w:themeColor="text1"/>
        </w:rPr>
        <w:t>, a to za</w:t>
      </w:r>
      <w:r w:rsidRPr="008F1828">
        <w:rPr>
          <w:color w:val="000000" w:themeColor="text1"/>
        </w:rPr>
        <w:t xml:space="preserve"> elektrick</w:t>
      </w:r>
      <w:r w:rsidR="00E92D2D" w:rsidRPr="008F1828">
        <w:rPr>
          <w:color w:val="000000" w:themeColor="text1"/>
        </w:rPr>
        <w:t>ú</w:t>
      </w:r>
      <w:r w:rsidRPr="008F1828">
        <w:rPr>
          <w:color w:val="000000" w:themeColor="text1"/>
        </w:rPr>
        <w:t xml:space="preserve"> energi</w:t>
      </w:r>
      <w:r w:rsidR="00E92D2D" w:rsidRPr="008F1828">
        <w:rPr>
          <w:color w:val="000000" w:themeColor="text1"/>
        </w:rPr>
        <w:t>u</w:t>
      </w:r>
      <w:r w:rsidRPr="008F1828">
        <w:rPr>
          <w:color w:val="000000" w:themeColor="text1"/>
        </w:rPr>
        <w:t>, dodávk</w:t>
      </w:r>
      <w:r w:rsidR="00E92D2D" w:rsidRPr="008F1828">
        <w:rPr>
          <w:color w:val="000000" w:themeColor="text1"/>
        </w:rPr>
        <w:t>u</w:t>
      </w:r>
      <w:r w:rsidRPr="008F1828">
        <w:rPr>
          <w:color w:val="000000" w:themeColor="text1"/>
        </w:rPr>
        <w:t xml:space="preserve"> tepla a teplej úžitkovej vody</w:t>
      </w:r>
      <w:r w:rsidR="00864B52" w:rsidRPr="008F1828">
        <w:rPr>
          <w:color w:val="000000" w:themeColor="text1"/>
        </w:rPr>
        <w:t>,</w:t>
      </w:r>
      <w:r w:rsidR="00545EE3" w:rsidRPr="008F1828">
        <w:rPr>
          <w:color w:val="000000" w:themeColor="text1"/>
        </w:rPr>
        <w:t xml:space="preserve"> </w:t>
      </w:r>
      <w:r w:rsidR="00864B52" w:rsidRPr="008F1828">
        <w:rPr>
          <w:color w:val="000000" w:themeColor="text1"/>
        </w:rPr>
        <w:t>vodné, stočné</w:t>
      </w:r>
      <w:r w:rsidR="009F5380" w:rsidRPr="008F1828">
        <w:rPr>
          <w:color w:val="000000" w:themeColor="text1"/>
        </w:rPr>
        <w:t>,</w:t>
      </w:r>
      <w:r w:rsidR="00864B52" w:rsidRPr="008F1828">
        <w:rPr>
          <w:color w:val="000000" w:themeColor="text1"/>
        </w:rPr>
        <w:t> zrážkovú vodu</w:t>
      </w:r>
      <w:r w:rsidR="009F5380" w:rsidRPr="008F1828">
        <w:rPr>
          <w:color w:val="000000" w:themeColor="text1"/>
        </w:rPr>
        <w:t xml:space="preserve"> </w:t>
      </w:r>
      <w:r w:rsidR="009F5380" w:rsidRPr="008F1828">
        <w:rPr>
          <w:color w:val="000000" w:themeColor="text1"/>
        </w:rPr>
        <w:lastRenderedPageBreak/>
        <w:t>a bežnú údržbu</w:t>
      </w:r>
      <w:r w:rsidR="00864B52" w:rsidRPr="008F1828">
        <w:rPr>
          <w:color w:val="000000" w:themeColor="text1"/>
        </w:rPr>
        <w:t xml:space="preserve"> </w:t>
      </w:r>
      <w:r w:rsidR="00656368" w:rsidRPr="008F1828">
        <w:rPr>
          <w:color w:val="000000" w:themeColor="text1"/>
        </w:rPr>
        <w:t>(ďalej len „služby“)</w:t>
      </w:r>
      <w:r w:rsidR="0085493B" w:rsidRPr="008F1828">
        <w:rPr>
          <w:bCs/>
          <w:color w:val="000000" w:themeColor="text1"/>
        </w:rPr>
        <w:t xml:space="preserve"> na účet prenajímateľa  č.: </w:t>
      </w:r>
      <w:r w:rsidR="0085493B" w:rsidRPr="008F1828">
        <w:rPr>
          <w:color w:val="000000" w:themeColor="text1"/>
          <w:lang w:val="en-US" w:eastAsia="cs-CZ"/>
        </w:rPr>
        <w:t>SK78 8180 0000 0070 0018 0023</w:t>
      </w:r>
      <w:r w:rsidRPr="008F1828">
        <w:rPr>
          <w:color w:val="000000" w:themeColor="text1"/>
        </w:rPr>
        <w:t xml:space="preserve">. </w:t>
      </w:r>
    </w:p>
    <w:p w14:paraId="01BF58F1" w14:textId="77777777" w:rsidR="00843DD0" w:rsidRPr="001D54D7" w:rsidRDefault="00843DD0" w:rsidP="002247A6">
      <w:pPr>
        <w:pStyle w:val="Odsekzoznamu"/>
        <w:numPr>
          <w:ilvl w:val="0"/>
          <w:numId w:val="2"/>
        </w:numPr>
        <w:ind w:right="-1"/>
        <w:jc w:val="both"/>
      </w:pPr>
      <w:r>
        <w:rPr>
          <w:color w:val="000000"/>
        </w:rPr>
        <w:t xml:space="preserve">Nájomca sa zaväzuje hradiť náklady za elektrickú energiu kvartálne, a to na základe faktúry vystavenej prenajímateľom podľa odpočtu na podružnom merači elektriny. Faktúry za 1., 2. a 3. štvrťrok budú vystavené po doručení všetkých faktúr od dodávateľa za príslušný štvrťrok. </w:t>
      </w:r>
      <w:r>
        <w:t>Faktúra za 4. štvrťrok bude vystavená zálohovo v </w:t>
      </w:r>
      <w:r>
        <w:rPr>
          <w:color w:val="000000"/>
        </w:rPr>
        <w:t>10. mesiaci vo výške predpokladanej spotreby. Vyúčtovanie za 4. štvrťrok daného kalendárneho roka bude vystavené v nasledujúcom kalendárnom roku po doručení vyúčtovacích faktúr prenajímateľovi od dodávateľa elektriny.</w:t>
      </w:r>
    </w:p>
    <w:p w14:paraId="24C3CBBA" w14:textId="77777777" w:rsidR="00B205B6" w:rsidRDefault="00D27262" w:rsidP="00D40734">
      <w:pPr>
        <w:pStyle w:val="Odsekzoznamu"/>
        <w:numPr>
          <w:ilvl w:val="0"/>
          <w:numId w:val="2"/>
        </w:numPr>
        <w:ind w:right="-1"/>
        <w:jc w:val="both"/>
      </w:pPr>
      <w:r w:rsidRPr="001D54D7">
        <w:rPr>
          <w:color w:val="000000" w:themeColor="text1"/>
        </w:rPr>
        <w:t xml:space="preserve"> </w:t>
      </w:r>
      <w:r w:rsidR="00F45CF4">
        <w:rPr>
          <w:color w:val="000000"/>
        </w:rPr>
        <w:t xml:space="preserve">Nájomca sa zaväzuje hradiť náklady za dodávku tepla štvrťročne, a to na základe faktúry vystavenej prenajímateľom podľa percentuálneho podielu (1,32%) predmetu nájmu k výmere vykurovaných priestorov . Faktúry za 1., 2. a 3. štvrťrok budú vystavené po doručení všetkých faktúr od dodávateľa tepla za  príslušný štvrťrok. </w:t>
      </w:r>
      <w:r w:rsidR="00F45CF4">
        <w:t>Faktúra za 4. štvrťrok bude vystavená zálohovo v </w:t>
      </w:r>
      <w:r w:rsidR="00F45CF4">
        <w:rPr>
          <w:color w:val="000000"/>
        </w:rPr>
        <w:t>10. mesiaci vo výške predpokladaných nákladov. Vyúčtovanie ročných nákladov na teplo bude vystavené v nasledujúcom kalendárnom roku po doručení vyúčtovacej faktúry prenajímateľovi od dodávateľa tepla.</w:t>
      </w:r>
    </w:p>
    <w:p w14:paraId="066B5E91" w14:textId="77777777" w:rsidR="0074608F" w:rsidRPr="00705353" w:rsidRDefault="00CB1371" w:rsidP="001A5108">
      <w:pPr>
        <w:pStyle w:val="Odsekzoznamu"/>
        <w:numPr>
          <w:ilvl w:val="0"/>
          <w:numId w:val="2"/>
        </w:numPr>
        <w:ind w:right="-1"/>
        <w:jc w:val="both"/>
      </w:pPr>
      <w:r w:rsidRPr="00705353">
        <w:t xml:space="preserve">Nájomca je povinný uhradiť náklady za vodné a stočné </w:t>
      </w:r>
      <w:r w:rsidR="00C025D5" w:rsidRPr="00705353">
        <w:t>štvrťroč</w:t>
      </w:r>
      <w:r w:rsidRPr="00705353">
        <w:t xml:space="preserve">ne, a to na základe faktúry vystavenej </w:t>
      </w:r>
      <w:r w:rsidRPr="00705353">
        <w:rPr>
          <w:bCs/>
        </w:rPr>
        <w:t>prenajímateľom podľa odpočtu na podružn</w:t>
      </w:r>
      <w:r w:rsidR="00016C72" w:rsidRPr="00705353">
        <w:rPr>
          <w:bCs/>
        </w:rPr>
        <w:t>om</w:t>
      </w:r>
      <w:r w:rsidRPr="00705353">
        <w:rPr>
          <w:bCs/>
        </w:rPr>
        <w:t xml:space="preserve"> merač</w:t>
      </w:r>
      <w:r w:rsidR="00016C72" w:rsidRPr="00705353">
        <w:rPr>
          <w:bCs/>
        </w:rPr>
        <w:t>i</w:t>
      </w:r>
      <w:r w:rsidRPr="00705353">
        <w:rPr>
          <w:bCs/>
        </w:rPr>
        <w:t xml:space="preserve"> vody. Faktúra za </w:t>
      </w:r>
      <w:r w:rsidR="000E0F0E" w:rsidRPr="00705353">
        <w:rPr>
          <w:bCs/>
        </w:rPr>
        <w:t xml:space="preserve">                  </w:t>
      </w:r>
      <w:r w:rsidR="00C025D5" w:rsidRPr="00705353">
        <w:rPr>
          <w:bCs/>
        </w:rPr>
        <w:t>4</w:t>
      </w:r>
      <w:r w:rsidRPr="00705353">
        <w:rPr>
          <w:bCs/>
        </w:rPr>
        <w:t xml:space="preserve">. </w:t>
      </w:r>
      <w:r w:rsidR="00C025D5" w:rsidRPr="00705353">
        <w:rPr>
          <w:bCs/>
        </w:rPr>
        <w:t>štvrťrok</w:t>
      </w:r>
      <w:r w:rsidRPr="00705353">
        <w:rPr>
          <w:bCs/>
        </w:rPr>
        <w:t xml:space="preserve"> bude vystavená zálohovo v 1</w:t>
      </w:r>
      <w:r w:rsidR="00662878" w:rsidRPr="00705353">
        <w:rPr>
          <w:bCs/>
        </w:rPr>
        <w:t>0</w:t>
      </w:r>
      <w:r w:rsidRPr="00705353">
        <w:rPr>
          <w:bCs/>
        </w:rPr>
        <w:t xml:space="preserve">. mesiaci vo výške priemernej platby za predchádzajúce obdobie. Vyúčtovanie za </w:t>
      </w:r>
      <w:r w:rsidR="00C025D5" w:rsidRPr="00705353">
        <w:rPr>
          <w:bCs/>
        </w:rPr>
        <w:t>4</w:t>
      </w:r>
      <w:r w:rsidRPr="00705353">
        <w:rPr>
          <w:bCs/>
        </w:rPr>
        <w:t xml:space="preserve">. </w:t>
      </w:r>
      <w:r w:rsidR="00C025D5" w:rsidRPr="00705353">
        <w:rPr>
          <w:bCs/>
        </w:rPr>
        <w:t>štvrťrok</w:t>
      </w:r>
      <w:r w:rsidRPr="00705353">
        <w:rPr>
          <w:bCs/>
        </w:rPr>
        <w:t xml:space="preserve"> daného kalendárneho </w:t>
      </w:r>
      <w:r w:rsidR="00DA6AB3" w:rsidRPr="00705353">
        <w:rPr>
          <w:bCs/>
        </w:rPr>
        <w:t>roka</w:t>
      </w:r>
      <w:r w:rsidRPr="00705353">
        <w:rPr>
          <w:bCs/>
        </w:rPr>
        <w:t xml:space="preserve"> bude vystavené v nasledujúcom kalendárnom roku po odpočte stavu podružn</w:t>
      </w:r>
      <w:r w:rsidR="00016C72" w:rsidRPr="00705353">
        <w:rPr>
          <w:bCs/>
        </w:rPr>
        <w:t xml:space="preserve">ého </w:t>
      </w:r>
      <w:r w:rsidRPr="00705353">
        <w:rPr>
          <w:bCs/>
        </w:rPr>
        <w:t>vodomer</w:t>
      </w:r>
      <w:r w:rsidR="00016C72" w:rsidRPr="00705353">
        <w:rPr>
          <w:bCs/>
        </w:rPr>
        <w:t>a</w:t>
      </w:r>
      <w:r w:rsidRPr="00705353">
        <w:rPr>
          <w:bCs/>
        </w:rPr>
        <w:t>.</w:t>
      </w:r>
    </w:p>
    <w:p w14:paraId="6017896F" w14:textId="77777777" w:rsidR="00016C72" w:rsidRPr="00705353" w:rsidRDefault="00016C72" w:rsidP="001A5108">
      <w:pPr>
        <w:pStyle w:val="Odsekzoznamu"/>
        <w:numPr>
          <w:ilvl w:val="0"/>
          <w:numId w:val="2"/>
        </w:numPr>
        <w:ind w:right="-1"/>
        <w:jc w:val="both"/>
      </w:pPr>
      <w:r w:rsidRPr="00705353">
        <w:t xml:space="preserve">Nájomca si zabezpečí odvoz komunálneho odpadu </w:t>
      </w:r>
      <w:r w:rsidR="00CC26BD" w:rsidRPr="00705353">
        <w:t xml:space="preserve">za celý predmet nájmu </w:t>
      </w:r>
      <w:r w:rsidRPr="00705353">
        <w:t>na vlastné náklady podľa zákona</w:t>
      </w:r>
      <w:r w:rsidR="00CC26BD" w:rsidRPr="00705353">
        <w:t xml:space="preserve"> </w:t>
      </w:r>
      <w:r w:rsidRPr="00705353">
        <w:t xml:space="preserve">č. 582/2004 Z.z. </w:t>
      </w:r>
      <w:r w:rsidR="00A044DB" w:rsidRPr="00705353">
        <w:t xml:space="preserve">o miestnych daniach a miestnom poplatku za komunálne odpady a drobné stavebné odpady v znení neskorších predpisov </w:t>
      </w:r>
      <w:r w:rsidRPr="00705353">
        <w:t>ohlásením poplatko</w:t>
      </w:r>
      <w:r w:rsidR="009339FA" w:rsidRPr="00705353">
        <w:t xml:space="preserve">vej povinnosti </w:t>
      </w:r>
      <w:r w:rsidR="00B205B6">
        <w:t>Mestu</w:t>
      </w:r>
      <w:r w:rsidR="009339FA" w:rsidRPr="00705353">
        <w:t xml:space="preserve"> Košice</w:t>
      </w:r>
      <w:r w:rsidRPr="00705353">
        <w:t>.</w:t>
      </w:r>
      <w:r w:rsidR="00B205B6">
        <w:t xml:space="preserve"> Nájomca zabezpečí odvoz biologicky rozložiteľného kuchynského odpadu na vlastné náklady v súlade so zákonom č. 79/2015 Z. z. o odpadoch a o zmene a doplnení niektorých zákonov v znení neskorších predpisov.</w:t>
      </w:r>
    </w:p>
    <w:p w14:paraId="02006056" w14:textId="77777777" w:rsidR="00CB1371" w:rsidRPr="00705353" w:rsidRDefault="0074608F" w:rsidP="001A5108">
      <w:pPr>
        <w:pStyle w:val="Odsekzoznamu"/>
        <w:numPr>
          <w:ilvl w:val="0"/>
          <w:numId w:val="2"/>
        </w:numPr>
        <w:ind w:right="-1"/>
        <w:jc w:val="both"/>
      </w:pPr>
      <w:r w:rsidRPr="00705353">
        <w:t xml:space="preserve"> </w:t>
      </w:r>
      <w:r w:rsidR="00CB1371" w:rsidRPr="00705353">
        <w:t>Nájomca si zabezpečí u</w:t>
      </w:r>
      <w:r w:rsidR="00CB1371" w:rsidRPr="00705353">
        <w:rPr>
          <w:bCs/>
        </w:rPr>
        <w:t xml:space="preserve">pratovanie </w:t>
      </w:r>
      <w:r w:rsidR="00150CE0" w:rsidRPr="00705353">
        <w:rPr>
          <w:bCs/>
        </w:rPr>
        <w:t xml:space="preserve">predmetu nájmu </w:t>
      </w:r>
      <w:r w:rsidR="00A72469">
        <w:rPr>
          <w:bCs/>
        </w:rPr>
        <w:t xml:space="preserve">a jedálne </w:t>
      </w:r>
      <w:bookmarkStart w:id="0" w:name="_GoBack"/>
      <w:bookmarkEnd w:id="0"/>
      <w:r w:rsidR="00CB1371" w:rsidRPr="00705353">
        <w:rPr>
          <w:bCs/>
        </w:rPr>
        <w:t>na vlastné náklady.</w:t>
      </w:r>
    </w:p>
    <w:p w14:paraId="637C8421" w14:textId="77777777" w:rsidR="00974B45" w:rsidRPr="00FF69AF" w:rsidRDefault="0074608F" w:rsidP="00FF69AF">
      <w:pPr>
        <w:pStyle w:val="Odsekzoznamu"/>
        <w:numPr>
          <w:ilvl w:val="0"/>
          <w:numId w:val="2"/>
        </w:numPr>
        <w:ind w:right="-1"/>
        <w:jc w:val="both"/>
      </w:pPr>
      <w:r w:rsidRPr="00705353">
        <w:t xml:space="preserve"> </w:t>
      </w:r>
      <w:r w:rsidR="00974B45" w:rsidRPr="00705353">
        <w:t xml:space="preserve">Výška predpokladaných prevádzkových nákladov za služby spojené s predmetom nájmu je stanovená </w:t>
      </w:r>
      <w:r w:rsidR="00DA4EB4" w:rsidRPr="00705353">
        <w:t>vo</w:t>
      </w:r>
      <w:r w:rsidR="00974B45" w:rsidRPr="00705353">
        <w:t xml:space="preserve"> výšk</w:t>
      </w:r>
      <w:r w:rsidR="00DA4EB4" w:rsidRPr="00705353">
        <w:t>e</w:t>
      </w:r>
      <w:r w:rsidR="00FF69AF">
        <w:t xml:space="preserve"> </w:t>
      </w:r>
      <w:r w:rsidR="00B31E72">
        <w:t>1</w:t>
      </w:r>
      <w:r w:rsidR="001D54D7" w:rsidRPr="00705353">
        <w:t> </w:t>
      </w:r>
      <w:r w:rsidR="00B31E72">
        <w:t>4</w:t>
      </w:r>
      <w:r w:rsidR="001D54D7" w:rsidRPr="00705353">
        <w:t>12,</w:t>
      </w:r>
      <w:r w:rsidR="00B31E72">
        <w:t>13</w:t>
      </w:r>
      <w:r w:rsidR="001D54D7" w:rsidRPr="00705353">
        <w:t xml:space="preserve"> € </w:t>
      </w:r>
      <w:r w:rsidR="003D4B79" w:rsidRPr="00705353">
        <w:t>(</w:t>
      </w:r>
      <w:r w:rsidR="001D54D7" w:rsidRPr="00705353">
        <w:t>slovom: tisíc</w:t>
      </w:r>
      <w:r w:rsidR="00B31E72">
        <w:t>štyri</w:t>
      </w:r>
      <w:r w:rsidR="001D54D7" w:rsidRPr="00705353">
        <w:t xml:space="preserve">stodvanásť </w:t>
      </w:r>
      <w:r w:rsidR="00B31E72">
        <w:t>13</w:t>
      </w:r>
      <w:r w:rsidR="001D54D7" w:rsidRPr="00705353">
        <w:t>/100 eur) / kalendárny rok.</w:t>
      </w:r>
      <w:r w:rsidR="00974B45" w:rsidRPr="00705353">
        <w:t>/kalendárny rok.</w:t>
      </w:r>
      <w:r w:rsidR="00FF69AF">
        <w:t xml:space="preserve"> </w:t>
      </w:r>
      <w:r w:rsidR="00974B45" w:rsidRPr="00FF69AF">
        <w:rPr>
          <w:color w:val="000000" w:themeColor="text1"/>
        </w:rPr>
        <w:t>Výška predpokladaných prevádzkových nákladov za služby sa môže meniť na základe aktuálnych cien, stanovených dodávateľom.</w:t>
      </w:r>
    </w:p>
    <w:p w14:paraId="3AE5CB5F" w14:textId="77777777" w:rsidR="0074608F" w:rsidRPr="008F1828" w:rsidRDefault="0074608F" w:rsidP="001A5108">
      <w:pPr>
        <w:pStyle w:val="Odsekzoznamu"/>
        <w:numPr>
          <w:ilvl w:val="0"/>
          <w:numId w:val="2"/>
        </w:numPr>
        <w:ind w:right="-1"/>
        <w:jc w:val="both"/>
        <w:rPr>
          <w:color w:val="000000" w:themeColor="text1"/>
        </w:rPr>
      </w:pPr>
      <w:r w:rsidRPr="008F1828">
        <w:rPr>
          <w:color w:val="000000" w:themeColor="text1"/>
        </w:rPr>
        <w:t xml:space="preserve"> </w:t>
      </w:r>
      <w:r w:rsidR="00A33D61" w:rsidRPr="008F1828">
        <w:rPr>
          <w:color w:val="000000" w:themeColor="text1"/>
        </w:rPr>
        <w:t>Splatnosť jednotlivých faktúr je 30 dní odo dňa ich vystavenia.</w:t>
      </w:r>
    </w:p>
    <w:p w14:paraId="1CB7BCC7" w14:textId="77777777" w:rsidR="0087584D" w:rsidRPr="008F1828" w:rsidRDefault="0074608F" w:rsidP="001A5108">
      <w:pPr>
        <w:pStyle w:val="Odsekzoznamu"/>
        <w:numPr>
          <w:ilvl w:val="0"/>
          <w:numId w:val="2"/>
        </w:numPr>
        <w:ind w:right="-1"/>
        <w:jc w:val="both"/>
        <w:rPr>
          <w:color w:val="000000" w:themeColor="text1"/>
        </w:rPr>
      </w:pPr>
      <w:r w:rsidRPr="008F1828">
        <w:rPr>
          <w:color w:val="000000" w:themeColor="text1"/>
        </w:rPr>
        <w:t xml:space="preserve"> </w:t>
      </w:r>
      <w:r w:rsidR="0087584D" w:rsidRPr="008F1828">
        <w:rPr>
          <w:color w:val="000000" w:themeColor="text1"/>
        </w:rPr>
        <w:t xml:space="preserve">Prvú platbu za </w:t>
      </w:r>
      <w:r w:rsidR="00974B45" w:rsidRPr="008F1828">
        <w:rPr>
          <w:color w:val="000000" w:themeColor="text1"/>
        </w:rPr>
        <w:t>služby a nájomné</w:t>
      </w:r>
      <w:r w:rsidR="00064B61" w:rsidRPr="008F1828">
        <w:rPr>
          <w:color w:val="000000" w:themeColor="text1"/>
        </w:rPr>
        <w:t xml:space="preserve"> </w:t>
      </w:r>
      <w:r w:rsidR="0087584D" w:rsidRPr="008F1828">
        <w:rPr>
          <w:color w:val="000000" w:themeColor="text1"/>
        </w:rPr>
        <w:t xml:space="preserve">je nájomca povinný uhradiť odo dňa </w:t>
      </w:r>
      <w:r w:rsidR="00B205B6">
        <w:rPr>
          <w:color w:val="000000" w:themeColor="text1"/>
        </w:rPr>
        <w:t xml:space="preserve">nadobudnutia </w:t>
      </w:r>
      <w:r w:rsidR="0087584D" w:rsidRPr="008F1828">
        <w:rPr>
          <w:color w:val="000000" w:themeColor="text1"/>
        </w:rPr>
        <w:t xml:space="preserve">účinnosti </w:t>
      </w:r>
      <w:r w:rsidR="00B205B6">
        <w:rPr>
          <w:color w:val="000000" w:themeColor="text1"/>
        </w:rPr>
        <w:t>tejto zmluvy,</w:t>
      </w:r>
      <w:r w:rsidR="00D0383B" w:rsidRPr="008F1828">
        <w:rPr>
          <w:color w:val="000000" w:themeColor="text1"/>
        </w:rPr>
        <w:t xml:space="preserve"> </w:t>
      </w:r>
      <w:r w:rsidR="0087584D" w:rsidRPr="008F1828">
        <w:rPr>
          <w:color w:val="000000" w:themeColor="text1"/>
        </w:rPr>
        <w:t xml:space="preserve">t.j. odo dňa </w:t>
      </w:r>
      <w:r w:rsidR="0085493B" w:rsidRPr="008F1828">
        <w:rPr>
          <w:color w:val="000000" w:themeColor="text1"/>
        </w:rPr>
        <w:t>vzniku</w:t>
      </w:r>
      <w:r w:rsidR="0087584D" w:rsidRPr="008F1828">
        <w:rPr>
          <w:color w:val="000000" w:themeColor="text1"/>
        </w:rPr>
        <w:t xml:space="preserve"> nájmu, a to ku 30. dňu nasledujúceho mesiaca. Výška prvej platby bude zodpovedať alikvotnej čiastke zodpovedajúcej dobe trvania zmluvy odo dňa jej účinnosti (deň nasledujúci po dni zverejnenia v Centrálnom registri zmlúv) do konca </w:t>
      </w:r>
      <w:r w:rsidR="00B205B6">
        <w:rPr>
          <w:color w:val="000000" w:themeColor="text1"/>
        </w:rPr>
        <w:t>príslušného štvrťroku</w:t>
      </w:r>
      <w:r w:rsidR="0087584D" w:rsidRPr="008F1828">
        <w:rPr>
          <w:color w:val="000000" w:themeColor="text1"/>
        </w:rPr>
        <w:t>. Výšku prvej platby prenajímateľ písomne oznámi nájomcovi.</w:t>
      </w:r>
    </w:p>
    <w:p w14:paraId="4FD1D9C9" w14:textId="77777777" w:rsidR="00974B45" w:rsidRPr="008F1828" w:rsidRDefault="0074608F" w:rsidP="001A5108">
      <w:pPr>
        <w:pStyle w:val="Odsekzoznamu"/>
        <w:numPr>
          <w:ilvl w:val="0"/>
          <w:numId w:val="2"/>
        </w:numPr>
        <w:ind w:right="-1"/>
        <w:jc w:val="both"/>
        <w:rPr>
          <w:bCs/>
          <w:color w:val="000000" w:themeColor="text1"/>
        </w:rPr>
      </w:pPr>
      <w:r w:rsidRPr="008F1828">
        <w:rPr>
          <w:color w:val="000000" w:themeColor="text1"/>
        </w:rPr>
        <w:t xml:space="preserve"> </w:t>
      </w:r>
      <w:r w:rsidR="00974B45" w:rsidRPr="008F1828">
        <w:rPr>
          <w:bCs/>
          <w:color w:val="000000" w:themeColor="text1"/>
        </w:rPr>
        <w:t xml:space="preserve">Úhrady  nájomného a predpokladaných prevádzkových nákladov za služby sa považujú za splnené pripísaním dohodnutej sumy na príslušný bankový účet prenajímateľa.  </w:t>
      </w:r>
    </w:p>
    <w:p w14:paraId="409CD667" w14:textId="77777777" w:rsidR="0074608F" w:rsidRPr="008F1828" w:rsidRDefault="0074608F" w:rsidP="001A5108">
      <w:pPr>
        <w:pStyle w:val="Odsekzoznamu"/>
        <w:numPr>
          <w:ilvl w:val="0"/>
          <w:numId w:val="2"/>
        </w:numPr>
        <w:ind w:right="-1"/>
        <w:jc w:val="both"/>
        <w:rPr>
          <w:bCs/>
          <w:color w:val="000000" w:themeColor="text1"/>
        </w:rPr>
      </w:pPr>
      <w:r w:rsidRPr="008F1828">
        <w:rPr>
          <w:bCs/>
          <w:color w:val="000000" w:themeColor="text1"/>
        </w:rPr>
        <w:t xml:space="preserve"> </w:t>
      </w:r>
      <w:r w:rsidR="00924BC1" w:rsidRPr="008F1828">
        <w:rPr>
          <w:bCs/>
          <w:color w:val="000000" w:themeColor="text1"/>
        </w:rPr>
        <w:t>V</w:t>
      </w:r>
      <w:r w:rsidR="0087584D" w:rsidRPr="008F1828">
        <w:rPr>
          <w:bCs/>
          <w:color w:val="000000" w:themeColor="text1"/>
        </w:rPr>
        <w:t> prípade, že nájomca nezaplatí nájomné a</w:t>
      </w:r>
      <w:r w:rsidR="00924BC1" w:rsidRPr="008F1828">
        <w:rPr>
          <w:bCs/>
          <w:color w:val="000000" w:themeColor="text1"/>
        </w:rPr>
        <w:t> predpokladané prevádzkové náklady</w:t>
      </w:r>
      <w:r w:rsidR="0087584D" w:rsidRPr="008F1828">
        <w:rPr>
          <w:bCs/>
          <w:color w:val="000000" w:themeColor="text1"/>
        </w:rPr>
        <w:t xml:space="preserve"> za služby riadne a včas, zaväzuje sa zaplatiť prenajímateľovi aj úrok z omeškania stanovený v zmysle § 3 Nariadenia vlády Slovenskej republiky č. 87/1995 Z. z., ktorým sa vykonávajú niektoré ustanovenia Občianskeho zákonníka v znení neskorších predpisov.</w:t>
      </w:r>
    </w:p>
    <w:p w14:paraId="5BD9F3D9" w14:textId="77777777" w:rsidR="0087584D" w:rsidRPr="008F1828" w:rsidRDefault="0074608F" w:rsidP="001A5108">
      <w:pPr>
        <w:pStyle w:val="Odsekzoznamu"/>
        <w:numPr>
          <w:ilvl w:val="0"/>
          <w:numId w:val="2"/>
        </w:numPr>
        <w:ind w:right="-1"/>
        <w:jc w:val="both"/>
        <w:rPr>
          <w:b/>
          <w:bCs/>
          <w:color w:val="000000" w:themeColor="text1"/>
        </w:rPr>
      </w:pPr>
      <w:r w:rsidRPr="008F1828">
        <w:rPr>
          <w:bCs/>
          <w:color w:val="000000" w:themeColor="text1"/>
        </w:rPr>
        <w:t xml:space="preserve"> </w:t>
      </w:r>
      <w:r w:rsidR="00924BC1" w:rsidRPr="008F1828">
        <w:rPr>
          <w:bCs/>
          <w:color w:val="000000" w:themeColor="text1"/>
        </w:rPr>
        <w:t xml:space="preserve">Ak doba trvania </w:t>
      </w:r>
      <w:r w:rsidR="0087584D" w:rsidRPr="008F1828">
        <w:rPr>
          <w:bCs/>
          <w:color w:val="000000" w:themeColor="text1"/>
        </w:rPr>
        <w:t xml:space="preserve">tejto zmluvy </w:t>
      </w:r>
      <w:r w:rsidR="00924BC1" w:rsidRPr="008F1828">
        <w:rPr>
          <w:bCs/>
          <w:color w:val="000000" w:themeColor="text1"/>
        </w:rPr>
        <w:t>bude ukončená v priebehu kalendárneho roka,</w:t>
      </w:r>
      <w:r w:rsidR="0087584D" w:rsidRPr="008F1828">
        <w:rPr>
          <w:bCs/>
          <w:color w:val="000000" w:themeColor="text1"/>
        </w:rPr>
        <w:t xml:space="preserve"> prenajímateľ </w:t>
      </w:r>
      <w:r w:rsidR="00924BC1" w:rsidRPr="008F1828">
        <w:rPr>
          <w:bCs/>
          <w:color w:val="000000" w:themeColor="text1"/>
        </w:rPr>
        <w:t xml:space="preserve">sa </w:t>
      </w:r>
      <w:r w:rsidR="0087584D" w:rsidRPr="008F1828">
        <w:rPr>
          <w:bCs/>
          <w:color w:val="000000" w:themeColor="text1"/>
        </w:rPr>
        <w:t>zaväzuje vrátiť nájomcovi alikvotnú časť zaplateného nájomného a</w:t>
      </w:r>
      <w:r w:rsidR="00924BC1" w:rsidRPr="008F1828">
        <w:rPr>
          <w:bCs/>
          <w:color w:val="000000" w:themeColor="text1"/>
        </w:rPr>
        <w:t xml:space="preserve"> predpokladaných prevádzkových nákladov za </w:t>
      </w:r>
      <w:r w:rsidR="0087584D" w:rsidRPr="008F1828">
        <w:rPr>
          <w:bCs/>
          <w:color w:val="000000" w:themeColor="text1"/>
        </w:rPr>
        <w:t>služb</w:t>
      </w:r>
      <w:r w:rsidR="00924BC1" w:rsidRPr="008F1828">
        <w:rPr>
          <w:bCs/>
          <w:color w:val="000000" w:themeColor="text1"/>
        </w:rPr>
        <w:t>y</w:t>
      </w:r>
      <w:r w:rsidR="0087584D" w:rsidRPr="008F1828">
        <w:rPr>
          <w:bCs/>
          <w:color w:val="000000" w:themeColor="text1"/>
        </w:rPr>
        <w:t xml:space="preserve"> prepočítanú na dni, a to v termíne do 30 dní o</w:t>
      </w:r>
      <w:r w:rsidR="00924BC1" w:rsidRPr="008F1828">
        <w:rPr>
          <w:bCs/>
          <w:color w:val="000000" w:themeColor="text1"/>
        </w:rPr>
        <w:t>d</w:t>
      </w:r>
      <w:r w:rsidR="0087584D" w:rsidRPr="008F1828">
        <w:rPr>
          <w:bCs/>
          <w:color w:val="000000" w:themeColor="text1"/>
        </w:rPr>
        <w:t xml:space="preserve"> ukončen</w:t>
      </w:r>
      <w:r w:rsidR="00924BC1" w:rsidRPr="008F1828">
        <w:rPr>
          <w:bCs/>
          <w:color w:val="000000" w:themeColor="text1"/>
        </w:rPr>
        <w:t>ia</w:t>
      </w:r>
      <w:r w:rsidR="0087584D" w:rsidRPr="008F1828">
        <w:rPr>
          <w:bCs/>
          <w:color w:val="000000" w:themeColor="text1"/>
        </w:rPr>
        <w:t xml:space="preserve"> </w:t>
      </w:r>
      <w:r w:rsidR="00924BC1" w:rsidRPr="008F1828">
        <w:rPr>
          <w:bCs/>
          <w:color w:val="000000" w:themeColor="text1"/>
        </w:rPr>
        <w:t xml:space="preserve">tejto </w:t>
      </w:r>
      <w:r w:rsidR="0087584D" w:rsidRPr="008F1828">
        <w:rPr>
          <w:bCs/>
          <w:color w:val="000000" w:themeColor="text1"/>
        </w:rPr>
        <w:t>zmluv</w:t>
      </w:r>
      <w:r w:rsidR="00924BC1" w:rsidRPr="008F1828">
        <w:rPr>
          <w:bCs/>
          <w:color w:val="000000" w:themeColor="text1"/>
        </w:rPr>
        <w:t>y, a to na bankový účet uvedený v záhlaví tejto zmluvy</w:t>
      </w:r>
      <w:r w:rsidR="0087584D" w:rsidRPr="008F1828">
        <w:rPr>
          <w:bCs/>
          <w:color w:val="000000" w:themeColor="text1"/>
        </w:rPr>
        <w:t>.</w:t>
      </w:r>
    </w:p>
    <w:p w14:paraId="536CC225" w14:textId="77777777" w:rsidR="00924BC1" w:rsidRPr="008F1828" w:rsidRDefault="0074608F" w:rsidP="001A5108">
      <w:pPr>
        <w:pStyle w:val="Odsekzoznamu"/>
        <w:numPr>
          <w:ilvl w:val="0"/>
          <w:numId w:val="2"/>
        </w:numPr>
        <w:ind w:right="-1"/>
        <w:jc w:val="both"/>
        <w:rPr>
          <w:b/>
          <w:bCs/>
          <w:color w:val="000000" w:themeColor="text1"/>
        </w:rPr>
      </w:pPr>
      <w:r w:rsidRPr="008F1828">
        <w:rPr>
          <w:b/>
          <w:bCs/>
          <w:color w:val="000000" w:themeColor="text1"/>
        </w:rPr>
        <w:lastRenderedPageBreak/>
        <w:t xml:space="preserve"> </w:t>
      </w:r>
      <w:r w:rsidR="00924BC1" w:rsidRPr="008F1828">
        <w:rPr>
          <w:bCs/>
          <w:color w:val="000000" w:themeColor="text1"/>
        </w:rPr>
        <w:t xml:space="preserve">Ak doba trvania </w:t>
      </w:r>
      <w:r w:rsidR="0087584D" w:rsidRPr="008F1828">
        <w:rPr>
          <w:bCs/>
          <w:color w:val="000000" w:themeColor="text1"/>
        </w:rPr>
        <w:t>tejto zmluvy</w:t>
      </w:r>
      <w:r w:rsidR="00924BC1" w:rsidRPr="008F1828">
        <w:rPr>
          <w:bCs/>
          <w:color w:val="000000" w:themeColor="text1"/>
        </w:rPr>
        <w:t xml:space="preserve"> bude ukončená v priebehu kalendárneho roka</w:t>
      </w:r>
      <w:r w:rsidR="00DE2814" w:rsidRPr="008F1828">
        <w:rPr>
          <w:bCs/>
          <w:color w:val="000000" w:themeColor="text1"/>
        </w:rPr>
        <w:t>,</w:t>
      </w:r>
      <w:r w:rsidR="0087584D" w:rsidRPr="008F1828">
        <w:rPr>
          <w:bCs/>
          <w:color w:val="000000" w:themeColor="text1"/>
        </w:rPr>
        <w:t> nájomca sa zaväzuje uhradiť prenajímateľovi alikvotnú časť nájomného a</w:t>
      </w:r>
      <w:r w:rsidR="00924BC1" w:rsidRPr="008F1828">
        <w:rPr>
          <w:bCs/>
          <w:color w:val="000000" w:themeColor="text1"/>
        </w:rPr>
        <w:t xml:space="preserve"> predpokladaných prevádzkových </w:t>
      </w:r>
      <w:r w:rsidR="0087584D" w:rsidRPr="008F1828">
        <w:rPr>
          <w:bCs/>
          <w:color w:val="000000" w:themeColor="text1"/>
        </w:rPr>
        <w:t>nákladov</w:t>
      </w:r>
      <w:r w:rsidR="00924BC1" w:rsidRPr="008F1828">
        <w:rPr>
          <w:bCs/>
          <w:color w:val="000000" w:themeColor="text1"/>
        </w:rPr>
        <w:t xml:space="preserve"> za služby</w:t>
      </w:r>
      <w:r w:rsidR="0087584D" w:rsidRPr="008F1828">
        <w:rPr>
          <w:bCs/>
          <w:color w:val="000000" w:themeColor="text1"/>
        </w:rPr>
        <w:t xml:space="preserve"> prepočítanú na dni, a to v termíne do 30 dní od ukončenia </w:t>
      </w:r>
      <w:r w:rsidR="00924BC1" w:rsidRPr="008F1828">
        <w:rPr>
          <w:bCs/>
          <w:color w:val="000000" w:themeColor="text1"/>
        </w:rPr>
        <w:t xml:space="preserve">tejto </w:t>
      </w:r>
      <w:r w:rsidR="0087584D" w:rsidRPr="008F1828">
        <w:rPr>
          <w:bCs/>
          <w:color w:val="000000" w:themeColor="text1"/>
        </w:rPr>
        <w:t>zmluv</w:t>
      </w:r>
      <w:r w:rsidR="00924BC1" w:rsidRPr="008F1828">
        <w:rPr>
          <w:bCs/>
          <w:color w:val="000000" w:themeColor="text1"/>
        </w:rPr>
        <w:t>y, a to na bankový účet uvedený v záhlaví tejto zmluvy.</w:t>
      </w:r>
    </w:p>
    <w:p w14:paraId="0E60D804" w14:textId="77777777" w:rsidR="008F1828" w:rsidRPr="001A5108" w:rsidRDefault="00BB1A0F" w:rsidP="001A5108">
      <w:pPr>
        <w:pStyle w:val="Odsekzoznamu"/>
        <w:numPr>
          <w:ilvl w:val="0"/>
          <w:numId w:val="2"/>
        </w:numPr>
        <w:ind w:right="-1"/>
        <w:jc w:val="both"/>
        <w:rPr>
          <w:b/>
          <w:bCs/>
        </w:rPr>
      </w:pPr>
      <w:r>
        <w:rPr>
          <w:bCs/>
          <w:color w:val="000000" w:themeColor="text1"/>
        </w:rPr>
        <w:t xml:space="preserve"> </w:t>
      </w:r>
      <w:r w:rsidR="008F1828" w:rsidRPr="008F1828">
        <w:rPr>
          <w:bCs/>
          <w:color w:val="000000" w:themeColor="text1"/>
        </w:rPr>
        <w:t xml:space="preserve">Zmluvné strany sa dohodli, že budú rešpektovať cenu za elektrickú energiu, teplo a teplú úžitkovú vodu, vodné a stočné stanovené dodávateľmi. Nájomca sa zaväzuje, že bude </w:t>
      </w:r>
      <w:r w:rsidR="008F1828">
        <w:rPr>
          <w:bCs/>
        </w:rPr>
        <w:t xml:space="preserve">akceptovať ceny za energie a služby stanovené jednotlivými dodávateľmi bez </w:t>
      </w:r>
      <w:r w:rsidR="00DF345A">
        <w:rPr>
          <w:bCs/>
        </w:rPr>
        <w:t xml:space="preserve">potreby uzatvárania </w:t>
      </w:r>
      <w:r w:rsidR="008F1828">
        <w:rPr>
          <w:bCs/>
        </w:rPr>
        <w:t xml:space="preserve">ďalších </w:t>
      </w:r>
      <w:r w:rsidR="00DF345A">
        <w:rPr>
          <w:bCs/>
        </w:rPr>
        <w:t xml:space="preserve">písomných </w:t>
      </w:r>
      <w:r w:rsidR="008F1828">
        <w:rPr>
          <w:bCs/>
        </w:rPr>
        <w:t xml:space="preserve">dodatkov k zmluve. </w:t>
      </w:r>
    </w:p>
    <w:p w14:paraId="344BCB60" w14:textId="77777777" w:rsidR="0085346C" w:rsidRDefault="0085346C" w:rsidP="001A6527">
      <w:pPr>
        <w:tabs>
          <w:tab w:val="left" w:pos="9072"/>
        </w:tabs>
        <w:jc w:val="center"/>
        <w:rPr>
          <w:b/>
        </w:rPr>
      </w:pPr>
    </w:p>
    <w:p w14:paraId="5AC5E502" w14:textId="77777777" w:rsidR="0087584D" w:rsidRPr="0087584D" w:rsidRDefault="0087584D" w:rsidP="001A6527">
      <w:pPr>
        <w:tabs>
          <w:tab w:val="left" w:pos="9072"/>
        </w:tabs>
        <w:jc w:val="center"/>
        <w:rPr>
          <w:b/>
        </w:rPr>
      </w:pPr>
      <w:r w:rsidRPr="0087584D">
        <w:rPr>
          <w:b/>
        </w:rPr>
        <w:t xml:space="preserve">Čl. </w:t>
      </w:r>
      <w:r w:rsidR="00B80BF3">
        <w:rPr>
          <w:b/>
        </w:rPr>
        <w:t>I</w:t>
      </w:r>
      <w:r w:rsidRPr="0087584D">
        <w:rPr>
          <w:b/>
        </w:rPr>
        <w:t>V</w:t>
      </w:r>
    </w:p>
    <w:p w14:paraId="74EF7456" w14:textId="77777777" w:rsidR="0087584D" w:rsidRPr="0087584D" w:rsidRDefault="0087584D" w:rsidP="001A6527">
      <w:pPr>
        <w:tabs>
          <w:tab w:val="left" w:pos="9072"/>
        </w:tabs>
        <w:jc w:val="center"/>
        <w:rPr>
          <w:b/>
        </w:rPr>
      </w:pPr>
      <w:r w:rsidRPr="0087584D">
        <w:rPr>
          <w:b/>
        </w:rPr>
        <w:t>Práva a povinnosti zmluvných strán</w:t>
      </w:r>
    </w:p>
    <w:p w14:paraId="214EF5B0" w14:textId="77777777" w:rsidR="00016360" w:rsidRDefault="00016360" w:rsidP="00016360">
      <w:pPr>
        <w:tabs>
          <w:tab w:val="left" w:pos="9072"/>
        </w:tabs>
        <w:ind w:left="284" w:hanging="284"/>
        <w:jc w:val="both"/>
      </w:pPr>
      <w:r>
        <w:t xml:space="preserve">1. </w:t>
      </w:r>
      <w:r w:rsidR="0087584D" w:rsidRPr="0087584D">
        <w:t xml:space="preserve">Prenajímateľ po nadobudnutí účinnosti </w:t>
      </w:r>
      <w:r>
        <w:t xml:space="preserve">tejto </w:t>
      </w:r>
      <w:r w:rsidR="0087584D" w:rsidRPr="0087584D">
        <w:t xml:space="preserve">zmluvy bezodkladne odovzdá nájomcovi predmet </w:t>
      </w:r>
      <w:r>
        <w:t xml:space="preserve">nájmu spôsobilý na riadne užívanie </w:t>
      </w:r>
      <w:r w:rsidR="0087584D" w:rsidRPr="0087584D">
        <w:t xml:space="preserve">za účelom </w:t>
      </w:r>
      <w:r>
        <w:t>dohodnutým v čl. II tejto zmluvy na základe preberacieho a odovzdávajúceho protokolu podpísaného oboma zmluvnými stranami.</w:t>
      </w:r>
      <w:r w:rsidR="0087584D" w:rsidRPr="0087584D">
        <w:t xml:space="preserve"> </w:t>
      </w:r>
    </w:p>
    <w:p w14:paraId="6D3430E2" w14:textId="77777777" w:rsidR="00016360" w:rsidRDefault="00016360" w:rsidP="00016360">
      <w:pPr>
        <w:tabs>
          <w:tab w:val="left" w:pos="9072"/>
        </w:tabs>
        <w:ind w:left="284" w:hanging="284"/>
        <w:jc w:val="both"/>
      </w:pPr>
      <w:r>
        <w:t xml:space="preserve">2. </w:t>
      </w:r>
      <w:r w:rsidRPr="005F52DE">
        <w:t xml:space="preserve">Nájomca prehlasuje, že mu je stav predmetu nájmu známy a v takom stave ho od </w:t>
      </w:r>
      <w:r>
        <w:t xml:space="preserve">  </w:t>
      </w:r>
      <w:r w:rsidRPr="005F52DE">
        <w:t>prenajímateľa preberá.</w:t>
      </w:r>
    </w:p>
    <w:p w14:paraId="0644470A" w14:textId="77777777" w:rsidR="00BE6EB8" w:rsidRDefault="00BE6EB8" w:rsidP="00BE6EB8">
      <w:pPr>
        <w:tabs>
          <w:tab w:val="left" w:pos="9072"/>
        </w:tabs>
        <w:ind w:left="284" w:hanging="284"/>
        <w:jc w:val="both"/>
      </w:pPr>
      <w:r>
        <w:t xml:space="preserve">3. </w:t>
      </w:r>
      <w:r w:rsidR="0087584D" w:rsidRPr="0087584D">
        <w:t xml:space="preserve">Nájomca je povinný udržiavať predmet </w:t>
      </w:r>
      <w:r w:rsidR="00016360">
        <w:t>nájmu</w:t>
      </w:r>
      <w:r w:rsidR="0087584D" w:rsidRPr="0087584D">
        <w:t xml:space="preserve"> v dobrom stave, v čistote a poriadku zodpovedajúcom účelu a charakteru poskytovaných služieb</w:t>
      </w:r>
      <w:r w:rsidR="00CB1371">
        <w:t>.</w:t>
      </w:r>
      <w:r w:rsidR="0087584D" w:rsidRPr="0087584D">
        <w:t xml:space="preserve"> </w:t>
      </w:r>
    </w:p>
    <w:p w14:paraId="046604B5" w14:textId="77777777" w:rsidR="006F0414" w:rsidRPr="00375E09" w:rsidRDefault="00A65584" w:rsidP="0089321D">
      <w:pPr>
        <w:pStyle w:val="Default"/>
        <w:numPr>
          <w:ilvl w:val="0"/>
          <w:numId w:val="31"/>
        </w:numPr>
        <w:jc w:val="both"/>
        <w:rPr>
          <w:color w:val="000000" w:themeColor="text1"/>
        </w:rPr>
      </w:pPr>
      <w:r w:rsidRPr="006F0414">
        <w:rPr>
          <w:color w:val="000000" w:themeColor="text1"/>
        </w:rPr>
        <w:t xml:space="preserve">Nájomca na vlastné náklady zabezpečí vykonanie drobných opráv, bežnú údržbu súvisiacu </w:t>
      </w:r>
      <w:r w:rsidRPr="00375E09">
        <w:rPr>
          <w:color w:val="000000" w:themeColor="text1"/>
        </w:rPr>
        <w:t>s užívaním predmetu nájmu (napr. hygienická maľba, nátery</w:t>
      </w:r>
      <w:r w:rsidR="00653161" w:rsidRPr="00375E09">
        <w:rPr>
          <w:color w:val="000000" w:themeColor="text1"/>
        </w:rPr>
        <w:t>, oprava podlahy</w:t>
      </w:r>
      <w:r w:rsidRPr="00375E09">
        <w:rPr>
          <w:color w:val="000000" w:themeColor="text1"/>
        </w:rPr>
        <w:t>....)</w:t>
      </w:r>
      <w:r w:rsidR="006F0414" w:rsidRPr="00375E09">
        <w:rPr>
          <w:color w:val="000000" w:themeColor="text1"/>
        </w:rPr>
        <w:t xml:space="preserve"> do sumy 200 €</w:t>
      </w:r>
      <w:r w:rsidR="006E3747">
        <w:rPr>
          <w:color w:val="000000" w:themeColor="text1"/>
        </w:rPr>
        <w:t xml:space="preserve"> jednotlivo</w:t>
      </w:r>
      <w:r w:rsidR="00816B77" w:rsidRPr="00375E09">
        <w:rPr>
          <w:color w:val="000000" w:themeColor="text1"/>
        </w:rPr>
        <w:t>, po predchádzajúcom písomnom súhlase prenajímateľa</w:t>
      </w:r>
      <w:r w:rsidRPr="00375E09">
        <w:rPr>
          <w:color w:val="000000" w:themeColor="text1"/>
        </w:rPr>
        <w:t>.</w:t>
      </w:r>
      <w:r w:rsidR="006F0414" w:rsidRPr="00375E09">
        <w:rPr>
          <w:color w:val="000000" w:themeColor="text1"/>
        </w:rPr>
        <w:t xml:space="preserve"> </w:t>
      </w:r>
    </w:p>
    <w:p w14:paraId="58CF3E76" w14:textId="77777777" w:rsidR="00016C72" w:rsidRPr="00375E09" w:rsidRDefault="00016C72" w:rsidP="0089321D">
      <w:pPr>
        <w:pStyle w:val="Default"/>
        <w:numPr>
          <w:ilvl w:val="0"/>
          <w:numId w:val="31"/>
        </w:numPr>
        <w:jc w:val="both"/>
        <w:rPr>
          <w:color w:val="000000" w:themeColor="text1"/>
        </w:rPr>
      </w:pPr>
      <w:r w:rsidRPr="00375E09">
        <w:rPr>
          <w:color w:val="000000" w:themeColor="text1"/>
        </w:rPr>
        <w:t>Zmluvné strany sa dohodli, že pre účel vymedzenia drobných opráv a bežnej údržby sa budú riadiť prílohou Nariadenia vlády č. 87/1995 Z.</w:t>
      </w:r>
      <w:r w:rsidR="007D64FE" w:rsidRPr="00375E09">
        <w:rPr>
          <w:color w:val="000000" w:themeColor="text1"/>
        </w:rPr>
        <w:t xml:space="preserve"> </w:t>
      </w:r>
      <w:r w:rsidRPr="00375E09">
        <w:rPr>
          <w:color w:val="000000" w:themeColor="text1"/>
        </w:rPr>
        <w:t xml:space="preserve">z., ktorým sa vykonávajú niektoré ustanovenia Občianskeho zákonníka v znení neskorších predpisov a jeho prílohou s použitím primeranej analógie pre nebytové priestory. </w:t>
      </w:r>
    </w:p>
    <w:p w14:paraId="219C233D" w14:textId="77777777" w:rsidR="009B2B26" w:rsidRPr="00FF69AF" w:rsidRDefault="008D0790" w:rsidP="00FF69AF">
      <w:pPr>
        <w:pStyle w:val="Default"/>
        <w:numPr>
          <w:ilvl w:val="0"/>
          <w:numId w:val="31"/>
        </w:numPr>
        <w:jc w:val="both"/>
        <w:rPr>
          <w:color w:val="000000" w:themeColor="text1"/>
        </w:rPr>
      </w:pPr>
      <w:r w:rsidRPr="00375E09">
        <w:rPr>
          <w:color w:val="000000" w:themeColor="text1"/>
        </w:rPr>
        <w:t>Zmluvné strany sa dohodli, že</w:t>
      </w:r>
      <w:r w:rsidR="009B2B26" w:rsidRPr="00375E09">
        <w:rPr>
          <w:color w:val="000000" w:themeColor="text1"/>
        </w:rPr>
        <w:t xml:space="preserve"> </w:t>
      </w:r>
      <w:r w:rsidR="006F0414" w:rsidRPr="00375E09">
        <w:rPr>
          <w:color w:val="000000" w:themeColor="text1"/>
        </w:rPr>
        <w:t xml:space="preserve">náklady na </w:t>
      </w:r>
      <w:r w:rsidR="009B2B26" w:rsidRPr="00375E09">
        <w:rPr>
          <w:color w:val="000000" w:themeColor="text1"/>
        </w:rPr>
        <w:t>opravy a údržbu, ktoré súvisia s predmetom nájmu</w:t>
      </w:r>
      <w:r w:rsidR="002649E4">
        <w:rPr>
          <w:color w:val="000000" w:themeColor="text1"/>
        </w:rPr>
        <w:t xml:space="preserve">( napr. výťah...) </w:t>
      </w:r>
      <w:r w:rsidR="006F0414" w:rsidRPr="00375E09">
        <w:rPr>
          <w:color w:val="000000" w:themeColor="text1"/>
        </w:rPr>
        <w:t>,</w:t>
      </w:r>
      <w:r w:rsidR="009B2B26" w:rsidRPr="00375E09">
        <w:rPr>
          <w:color w:val="000000" w:themeColor="text1"/>
        </w:rPr>
        <w:t xml:space="preserve"> budú nájomcovi </w:t>
      </w:r>
      <w:r w:rsidRPr="00375E09">
        <w:rPr>
          <w:color w:val="000000" w:themeColor="text1"/>
        </w:rPr>
        <w:t>vyúčtované v nasledujúcom roku. Podkladom pre vyúčtovanie</w:t>
      </w:r>
      <w:r w:rsidR="006F0414" w:rsidRPr="00375E09">
        <w:rPr>
          <w:color w:val="000000" w:themeColor="text1"/>
        </w:rPr>
        <w:t xml:space="preserve"> </w:t>
      </w:r>
      <w:r w:rsidR="009B2B26" w:rsidRPr="00375E09">
        <w:rPr>
          <w:color w:val="000000" w:themeColor="text1"/>
        </w:rPr>
        <w:t>budú skutočné náklady prenajímateľa stanovené podľa percentuálneho podielu predmetu nájmu k celkovej p</w:t>
      </w:r>
      <w:r w:rsidR="00FF69AF">
        <w:rPr>
          <w:color w:val="000000" w:themeColor="text1"/>
        </w:rPr>
        <w:t xml:space="preserve">odlahovej ploche nehnuteľnosti, ktorá je </w:t>
      </w:r>
      <w:r w:rsidR="00B349F8">
        <w:rPr>
          <w:color w:val="000000" w:themeColor="text1"/>
        </w:rPr>
        <w:t>1,32</w:t>
      </w:r>
      <w:r w:rsidR="001D54D7">
        <w:rPr>
          <w:color w:val="000000" w:themeColor="text1"/>
        </w:rPr>
        <w:t xml:space="preserve"> </w:t>
      </w:r>
      <w:r w:rsidR="009B2B26" w:rsidRPr="00FF69AF">
        <w:rPr>
          <w:color w:val="000000" w:themeColor="text1"/>
        </w:rPr>
        <w:t>% (</w:t>
      </w:r>
      <w:r w:rsidR="00B349F8">
        <w:rPr>
          <w:color w:val="000000" w:themeColor="text1"/>
        </w:rPr>
        <w:t>86,90</w:t>
      </w:r>
      <w:r w:rsidR="00B349F8" w:rsidRPr="008F1828">
        <w:rPr>
          <w:color w:val="000000" w:themeColor="text1"/>
        </w:rPr>
        <w:t xml:space="preserve"> </w:t>
      </w:r>
      <w:r w:rsidR="009B2B26" w:rsidRPr="00FF69AF">
        <w:rPr>
          <w:color w:val="000000" w:themeColor="text1"/>
        </w:rPr>
        <w:t>m</w:t>
      </w:r>
      <w:r w:rsidR="009B2B26" w:rsidRPr="00FF69AF">
        <w:rPr>
          <w:color w:val="000000" w:themeColor="text1"/>
          <w:vertAlign w:val="superscript"/>
        </w:rPr>
        <w:t>2</w:t>
      </w:r>
      <w:r w:rsidR="009B2B26" w:rsidRPr="00FF69AF">
        <w:rPr>
          <w:color w:val="000000" w:themeColor="text1"/>
        </w:rPr>
        <w:t>/</w:t>
      </w:r>
      <w:r w:rsidR="001D54D7">
        <w:rPr>
          <w:color w:val="000000" w:themeColor="text1"/>
        </w:rPr>
        <w:t>6602,77</w:t>
      </w:r>
      <w:r w:rsidR="009B2B26" w:rsidRPr="00FF69AF">
        <w:rPr>
          <w:color w:val="000000" w:themeColor="text1"/>
        </w:rPr>
        <w:t xml:space="preserve"> m</w:t>
      </w:r>
      <w:r w:rsidR="009B2B26" w:rsidRPr="00FF69AF">
        <w:rPr>
          <w:color w:val="000000" w:themeColor="text1"/>
          <w:vertAlign w:val="superscript"/>
        </w:rPr>
        <w:t>2</w:t>
      </w:r>
      <w:r w:rsidR="009B2B26" w:rsidRPr="00FF69AF">
        <w:rPr>
          <w:color w:val="000000" w:themeColor="text1"/>
        </w:rPr>
        <w:t>)</w:t>
      </w:r>
      <w:r w:rsidR="00FF69AF">
        <w:rPr>
          <w:color w:val="000000" w:themeColor="text1"/>
        </w:rPr>
        <w:t>.</w:t>
      </w:r>
    </w:p>
    <w:p w14:paraId="7E00A3FD" w14:textId="77777777" w:rsidR="00B311AA" w:rsidRPr="00375E09" w:rsidRDefault="00B311AA" w:rsidP="0089321D">
      <w:pPr>
        <w:pStyle w:val="Default"/>
        <w:numPr>
          <w:ilvl w:val="0"/>
          <w:numId w:val="31"/>
        </w:numPr>
        <w:jc w:val="both"/>
        <w:rPr>
          <w:color w:val="000000" w:themeColor="text1"/>
        </w:rPr>
      </w:pPr>
      <w:r w:rsidRPr="00375E09">
        <w:rPr>
          <w:color w:val="000000" w:themeColor="text1"/>
        </w:rPr>
        <w:t xml:space="preserve">Nájomca sa zaväzuje uhrádzať prenajímateľovi platby za opravy podľa osobitných požiadaviek </w:t>
      </w:r>
      <w:r w:rsidR="00546743" w:rsidRPr="00375E09">
        <w:rPr>
          <w:color w:val="000000" w:themeColor="text1"/>
        </w:rPr>
        <w:t xml:space="preserve">nájomcu </w:t>
      </w:r>
      <w:r w:rsidRPr="00375E09">
        <w:rPr>
          <w:color w:val="000000" w:themeColor="text1"/>
        </w:rPr>
        <w:t>v predmete nájmu, a to na základe skutočných nákladov prenajímateľa v plnej výške.</w:t>
      </w:r>
    </w:p>
    <w:p w14:paraId="79A01007" w14:textId="77777777" w:rsidR="00546743" w:rsidRPr="00375E09" w:rsidRDefault="00546743" w:rsidP="0089321D">
      <w:pPr>
        <w:pStyle w:val="Default"/>
        <w:numPr>
          <w:ilvl w:val="0"/>
          <w:numId w:val="31"/>
        </w:numPr>
        <w:jc w:val="both"/>
        <w:rPr>
          <w:color w:val="000000" w:themeColor="text1"/>
        </w:rPr>
      </w:pPr>
      <w:r w:rsidRPr="00375E09">
        <w:rPr>
          <w:color w:val="000000" w:themeColor="text1"/>
        </w:rPr>
        <w:t>Nájomca na svoje náklady  zabezpečí pravidelné vykonávanie odborných prehliadok plynových a elektrických za</w:t>
      </w:r>
      <w:r w:rsidR="009B2B26" w:rsidRPr="00375E09">
        <w:rPr>
          <w:color w:val="000000" w:themeColor="text1"/>
        </w:rPr>
        <w:t>riadení, vo vlastníctve nájomcu a zariadení, ktoré sú súčasťou predmetu nájmu, vo vlastníctve prenajímateľa</w:t>
      </w:r>
      <w:r w:rsidRPr="00375E09">
        <w:rPr>
          <w:color w:val="000000" w:themeColor="text1"/>
        </w:rPr>
        <w:t xml:space="preserve"> ako aj  odstránenie zistených  bežných závad na týchto  zariadeniach.</w:t>
      </w:r>
      <w:r w:rsidR="005B2EF4" w:rsidRPr="00375E09">
        <w:rPr>
          <w:color w:val="000000" w:themeColor="text1"/>
        </w:rPr>
        <w:t xml:space="preserve"> Správy z vykonaných odborných prehliadok a skúšok je nájomca povinný zaslať prenajímateľovi. </w:t>
      </w:r>
    </w:p>
    <w:p w14:paraId="0C93C4C6" w14:textId="77777777" w:rsidR="00546743" w:rsidRPr="009B2B26" w:rsidRDefault="00546743" w:rsidP="0089321D">
      <w:pPr>
        <w:pStyle w:val="Default"/>
        <w:numPr>
          <w:ilvl w:val="0"/>
          <w:numId w:val="31"/>
        </w:numPr>
        <w:jc w:val="both"/>
        <w:rPr>
          <w:color w:val="000000" w:themeColor="text1"/>
        </w:rPr>
      </w:pPr>
      <w:r w:rsidRPr="009B2B26">
        <w:rPr>
          <w:color w:val="000000" w:themeColor="text1"/>
        </w:rPr>
        <w:t xml:space="preserve"> Nájomca je povinný udržiavať  predmet nájmu v prevádzkysch</w:t>
      </w:r>
      <w:r w:rsidR="009B2B26" w:rsidRPr="009B2B26">
        <w:rPr>
          <w:color w:val="000000" w:themeColor="text1"/>
        </w:rPr>
        <w:t>opnom stave a bezodkladne a na </w:t>
      </w:r>
      <w:r w:rsidRPr="009B2B26">
        <w:rPr>
          <w:color w:val="000000" w:themeColor="text1"/>
        </w:rPr>
        <w:t xml:space="preserve">vlastné náklady odstrániť všetky závady a poškodenia, ktoré na predmete nájmu spôsobil  vlastnou činnosťou, resp. činnosťou osôb, ktoré konali podľa jeho príkazu alebo  v jeho mene, resp. v rámci  vymedzeného pracovného zaradenia, oprávnenia a zodpovednosti. </w:t>
      </w:r>
    </w:p>
    <w:p w14:paraId="1BF08685" w14:textId="77777777" w:rsidR="00E13C76" w:rsidRDefault="00A65584" w:rsidP="0089321D">
      <w:pPr>
        <w:pStyle w:val="Default"/>
        <w:numPr>
          <w:ilvl w:val="0"/>
          <w:numId w:val="31"/>
        </w:numPr>
        <w:jc w:val="both"/>
      </w:pPr>
      <w:r w:rsidRPr="00C9250E">
        <w:t>Nájomca je povinný bez zbytočného odkladu</w:t>
      </w:r>
      <w:r w:rsidR="0085493B">
        <w:t xml:space="preserve"> písomne</w:t>
      </w:r>
      <w:r w:rsidRPr="00C9250E">
        <w:t xml:space="preserve"> oznámiť prenajímateľovi potrebu nevyhnutných opráv </w:t>
      </w:r>
      <w:r w:rsidR="00CC26BD">
        <w:t>na predmete nájmu</w:t>
      </w:r>
      <w:r w:rsidRPr="00C9250E">
        <w:t>.</w:t>
      </w:r>
    </w:p>
    <w:p w14:paraId="756564B2" w14:textId="77777777" w:rsidR="009B2B26" w:rsidRDefault="009B2B26" w:rsidP="009B2B26">
      <w:pPr>
        <w:pStyle w:val="Default"/>
        <w:numPr>
          <w:ilvl w:val="0"/>
          <w:numId w:val="31"/>
        </w:numPr>
        <w:jc w:val="both"/>
      </w:pPr>
      <w:r w:rsidRPr="00D566E1">
        <w:t>Akékoľvek zmeny na predmete nájmu môže nájomca vykonať len s</w:t>
      </w:r>
      <w:r>
        <w:t xml:space="preserve"> predchádzajúcim </w:t>
      </w:r>
      <w:r w:rsidRPr="00D566E1">
        <w:t>písomným súhlasom prenajímateľa.</w:t>
      </w:r>
    </w:p>
    <w:p w14:paraId="4DD4EC56" w14:textId="77777777" w:rsidR="0087584D" w:rsidRPr="0087584D" w:rsidRDefault="00E13C76" w:rsidP="0089321D">
      <w:pPr>
        <w:pStyle w:val="Default"/>
        <w:numPr>
          <w:ilvl w:val="0"/>
          <w:numId w:val="31"/>
        </w:numPr>
        <w:jc w:val="both"/>
      </w:pPr>
      <w:r>
        <w:t>N</w:t>
      </w:r>
      <w:r w:rsidR="0087584D" w:rsidRPr="0087584D">
        <w:t xml:space="preserve">ájomca môže predmet </w:t>
      </w:r>
      <w:r w:rsidR="003C335A">
        <w:t>nájmu</w:t>
      </w:r>
      <w:r w:rsidR="0087584D" w:rsidRPr="0087584D">
        <w:t xml:space="preserve"> užívať len v rozsahu uvedenom touto zmluvou a nie je oprávnený ho prenechať do nájmu, podnájmu alebo výpožičky inej fyzickej resp. </w:t>
      </w:r>
      <w:r w:rsidR="0087584D" w:rsidRPr="0087584D">
        <w:lastRenderedPageBreak/>
        <w:t xml:space="preserve">právnickej osobe, alebo </w:t>
      </w:r>
      <w:r w:rsidR="0085493B">
        <w:t xml:space="preserve">ho </w:t>
      </w:r>
      <w:r w:rsidR="0087584D" w:rsidRPr="0087584D">
        <w:t xml:space="preserve">inak zaťažiť. Ak nájomca prenechá predmet </w:t>
      </w:r>
      <w:r w:rsidR="003C335A">
        <w:t>nájmu</w:t>
      </w:r>
      <w:r w:rsidR="0087584D" w:rsidRPr="0087584D">
        <w:t xml:space="preserve"> do nájmu, podnájmu alebo výpožičky, alebo ho inak zaťaží, je t</w:t>
      </w:r>
      <w:r w:rsidR="0074641E">
        <w:t>ak</w:t>
      </w:r>
      <w:r w:rsidR="0087584D" w:rsidRPr="0087584D">
        <w:t>áto zmluva neplatná.</w:t>
      </w:r>
    </w:p>
    <w:p w14:paraId="7C7B79D4" w14:textId="77777777" w:rsidR="00A65584" w:rsidRDefault="0087584D" w:rsidP="001A5108">
      <w:pPr>
        <w:pStyle w:val="Default"/>
        <w:numPr>
          <w:ilvl w:val="0"/>
          <w:numId w:val="31"/>
        </w:numPr>
        <w:jc w:val="both"/>
      </w:pPr>
      <w:r w:rsidRPr="0087584D">
        <w:t>Nájomca zodpovedá za prevádzk</w:t>
      </w:r>
      <w:r w:rsidR="00016C72">
        <w:t>u</w:t>
      </w:r>
      <w:r w:rsidRPr="0087584D">
        <w:t xml:space="preserve"> a dodržiavanie povinností vyplývajúcich z príslušných </w:t>
      </w:r>
      <w:r w:rsidR="0085493B">
        <w:t xml:space="preserve">všeobecne záväzných </w:t>
      </w:r>
      <w:r w:rsidRPr="0087584D">
        <w:t>právnych predpisov</w:t>
      </w:r>
      <w:r w:rsidR="0085493B">
        <w:t xml:space="preserve"> platných na území SR,</w:t>
      </w:r>
      <w:r w:rsidRPr="0087584D">
        <w:t xml:space="preserve"> upravujúcich ochranu pred požiarmi a</w:t>
      </w:r>
      <w:r w:rsidR="0085493B">
        <w:t> bezpečnosť a ochranu zdravia pri práci</w:t>
      </w:r>
      <w:r w:rsidRPr="0087584D">
        <w:t xml:space="preserve">. </w:t>
      </w:r>
      <w:r w:rsidR="003C335A" w:rsidRPr="005F52DE">
        <w:t>V prípade škody, ktorá vznikne porušením bezpečnostných a protipožiarnych predpisov, nájomca uhradí škodu prenajímateľovi v celom rozsahu.</w:t>
      </w:r>
      <w:r w:rsidR="003C335A">
        <w:t xml:space="preserve"> </w:t>
      </w:r>
      <w:r w:rsidR="003C335A" w:rsidRPr="005F52DE">
        <w:t>Spôsobená škoda bude vyúčtovaná prenajímateľom.</w:t>
      </w:r>
    </w:p>
    <w:p w14:paraId="27FDAB02" w14:textId="77777777" w:rsidR="000A3C2B" w:rsidRDefault="00A65584" w:rsidP="00BE6EB8">
      <w:pPr>
        <w:pStyle w:val="Odsekzoznamu"/>
        <w:numPr>
          <w:ilvl w:val="0"/>
          <w:numId w:val="31"/>
        </w:numPr>
        <w:jc w:val="both"/>
      </w:pPr>
      <w:r>
        <w:t xml:space="preserve">Nájomca nesmie </w:t>
      </w:r>
      <w:r w:rsidR="00CC26BD">
        <w:t xml:space="preserve">v predmete nájmu </w:t>
      </w:r>
      <w:r>
        <w:t>ponúkať alebo predávať alkoholické nápoje</w:t>
      </w:r>
      <w:r w:rsidR="000A3C2B">
        <w:t xml:space="preserve"> a cigarety</w:t>
      </w:r>
      <w:r>
        <w:t>.</w:t>
      </w:r>
    </w:p>
    <w:p w14:paraId="49964245" w14:textId="77777777" w:rsidR="00A65584" w:rsidRDefault="000A3C2B" w:rsidP="00BE6EB8">
      <w:pPr>
        <w:numPr>
          <w:ilvl w:val="0"/>
          <w:numId w:val="31"/>
        </w:numPr>
        <w:jc w:val="both"/>
      </w:pPr>
      <w:r>
        <w:t>Prenajímateľ umožní nájomcovi a jeho zamestnancom vjazd motorových vozidiel do areálu prenajímateľa za účelom dodávok tovaru.</w:t>
      </w:r>
      <w:r w:rsidR="00A65584">
        <w:t xml:space="preserve">              </w:t>
      </w:r>
    </w:p>
    <w:p w14:paraId="2479230A" w14:textId="77777777" w:rsidR="005B2632" w:rsidRDefault="005B2632" w:rsidP="00BE6EB8">
      <w:pPr>
        <w:pStyle w:val="Odsekzoznamu"/>
        <w:numPr>
          <w:ilvl w:val="0"/>
          <w:numId w:val="31"/>
        </w:numPr>
        <w:jc w:val="both"/>
      </w:pPr>
      <w:r w:rsidRPr="00C9250E">
        <w:t>Nájomca zodpovedá za prípadné</w:t>
      </w:r>
      <w:r w:rsidR="00CC26BD">
        <w:t xml:space="preserve"> </w:t>
      </w:r>
      <w:r w:rsidRPr="00C9250E">
        <w:t>škody, ktoré spôsobí v</w:t>
      </w:r>
      <w:r>
        <w:t> </w:t>
      </w:r>
      <w:r w:rsidRPr="00C9250E">
        <w:t>pre</w:t>
      </w:r>
      <w:r>
        <w:t>dmete nájmu</w:t>
      </w:r>
      <w:r w:rsidRPr="00C9250E">
        <w:t xml:space="preserve"> vlastným zavinením.</w:t>
      </w:r>
    </w:p>
    <w:p w14:paraId="56420588" w14:textId="77777777" w:rsidR="00F91F03" w:rsidRDefault="0087584D" w:rsidP="00E22C77">
      <w:pPr>
        <w:numPr>
          <w:ilvl w:val="0"/>
          <w:numId w:val="31"/>
        </w:numPr>
        <w:tabs>
          <w:tab w:val="left" w:pos="9072"/>
        </w:tabs>
        <w:ind w:left="312"/>
        <w:jc w:val="both"/>
      </w:pPr>
      <w:r w:rsidRPr="0087584D">
        <w:t xml:space="preserve">Nájomca je povinný do </w:t>
      </w:r>
      <w:r w:rsidR="00A07600" w:rsidRPr="00140F49">
        <w:t>3</w:t>
      </w:r>
      <w:r w:rsidRPr="0087584D">
        <w:t xml:space="preserve"> dní po ukončení </w:t>
      </w:r>
      <w:r w:rsidR="003C335A">
        <w:t>doby nájmu</w:t>
      </w:r>
      <w:r w:rsidRPr="0087584D">
        <w:t xml:space="preserve"> odovzdať predmet </w:t>
      </w:r>
      <w:r w:rsidR="003C335A">
        <w:t>nájmu</w:t>
      </w:r>
      <w:r w:rsidRPr="0087584D">
        <w:t xml:space="preserve"> v</w:t>
      </w:r>
      <w:r w:rsidR="003C335A">
        <w:t xml:space="preserve"> pôvodnom </w:t>
      </w:r>
      <w:r w:rsidRPr="0087584D">
        <w:t>stave v akom ho prevzal</w:t>
      </w:r>
      <w:r w:rsidR="00CC26BD">
        <w:t xml:space="preserve"> s prihliadnutím na obvyklé opotrebenie</w:t>
      </w:r>
      <w:r w:rsidR="003C335A" w:rsidRPr="003C335A">
        <w:t xml:space="preserve"> </w:t>
      </w:r>
      <w:r w:rsidR="003C335A" w:rsidRPr="005F52DE">
        <w:t>na základe preberacieho a odovzdávajúceho protokolu podpísaného oboma zmluvnými stranami</w:t>
      </w:r>
      <w:r w:rsidRPr="0087584D">
        <w:t xml:space="preserve">. </w:t>
      </w:r>
    </w:p>
    <w:p w14:paraId="3DDB1683" w14:textId="77777777" w:rsidR="003B0727" w:rsidRPr="0087584D" w:rsidRDefault="003B0727" w:rsidP="001A6527">
      <w:pPr>
        <w:tabs>
          <w:tab w:val="left" w:pos="9072"/>
        </w:tabs>
        <w:ind w:left="312"/>
        <w:jc w:val="both"/>
      </w:pPr>
    </w:p>
    <w:p w14:paraId="18FB6CD8" w14:textId="77777777" w:rsidR="0087584D" w:rsidRPr="0087584D" w:rsidRDefault="003C335A" w:rsidP="001A6527">
      <w:pPr>
        <w:tabs>
          <w:tab w:val="left" w:pos="9072"/>
        </w:tabs>
        <w:jc w:val="center"/>
        <w:rPr>
          <w:b/>
        </w:rPr>
      </w:pPr>
      <w:r>
        <w:rPr>
          <w:b/>
        </w:rPr>
        <w:t>Čl. V</w:t>
      </w:r>
    </w:p>
    <w:p w14:paraId="008B585D" w14:textId="77777777" w:rsidR="0087584D" w:rsidRPr="0087584D" w:rsidRDefault="003C335A" w:rsidP="001A6527">
      <w:pPr>
        <w:tabs>
          <w:tab w:val="left" w:pos="9072"/>
        </w:tabs>
        <w:jc w:val="center"/>
      </w:pPr>
      <w:r>
        <w:rPr>
          <w:b/>
        </w:rPr>
        <w:t xml:space="preserve">Doba </w:t>
      </w:r>
      <w:r w:rsidR="007D64FE">
        <w:rPr>
          <w:b/>
        </w:rPr>
        <w:t xml:space="preserve">trvania </w:t>
      </w:r>
      <w:r>
        <w:rPr>
          <w:b/>
        </w:rPr>
        <w:t>nájmu a s</w:t>
      </w:r>
      <w:r w:rsidR="0087584D" w:rsidRPr="0087584D">
        <w:rPr>
          <w:b/>
        </w:rPr>
        <w:t>končenie nájmu</w:t>
      </w:r>
    </w:p>
    <w:p w14:paraId="7CC99C9B" w14:textId="77777777" w:rsidR="000A3642" w:rsidRPr="000A3642" w:rsidRDefault="000A3642" w:rsidP="000A3642">
      <w:pPr>
        <w:numPr>
          <w:ilvl w:val="0"/>
          <w:numId w:val="3"/>
        </w:numPr>
        <w:tabs>
          <w:tab w:val="left" w:pos="9072"/>
        </w:tabs>
        <w:jc w:val="both"/>
      </w:pPr>
      <w:r w:rsidRPr="000A3642">
        <w:t xml:space="preserve">Táto zmluva sa uzatvára na dobu určitú, a to </w:t>
      </w:r>
      <w:r w:rsidR="00955ED6">
        <w:t xml:space="preserve">po dobu </w:t>
      </w:r>
      <w:r w:rsidR="000A07B2">
        <w:t xml:space="preserve">trvania platnosti a účinnosti </w:t>
      </w:r>
      <w:r w:rsidR="000A07B2">
        <w:rPr>
          <w:rFonts w:eastAsiaTheme="minorHAnsi"/>
          <w:color w:val="000000"/>
          <w:lang w:eastAsia="en-US"/>
        </w:rPr>
        <w:t>Zmluvy</w:t>
      </w:r>
      <w:r w:rsidR="00955ED6" w:rsidRPr="006B71D4">
        <w:rPr>
          <w:rFonts w:eastAsiaTheme="minorHAnsi"/>
          <w:color w:val="000000"/>
          <w:lang w:eastAsia="en-US"/>
        </w:rPr>
        <w:t xml:space="preserve"> o</w:t>
      </w:r>
      <w:r w:rsidR="00955ED6">
        <w:rPr>
          <w:rFonts w:eastAsiaTheme="minorHAnsi"/>
          <w:color w:val="000000"/>
          <w:lang w:eastAsia="en-US"/>
        </w:rPr>
        <w:t> poskytnutí stravovacích služieb č.</w:t>
      </w:r>
      <w:r w:rsidR="00D0383B" w:rsidRPr="00D0383B">
        <w:rPr>
          <w:rFonts w:eastAsiaTheme="minorHAnsi"/>
          <w:color w:val="000000"/>
          <w:lang w:eastAsia="en-US"/>
        </w:rPr>
        <w:t xml:space="preserve"> </w:t>
      </w:r>
      <w:r w:rsidR="00A07600" w:rsidRPr="005B029F">
        <w:rPr>
          <w:rFonts w:eastAsiaTheme="minorHAnsi"/>
          <w:color w:val="000000"/>
          <w:highlight w:val="yellow"/>
          <w:lang w:eastAsia="en-US"/>
        </w:rPr>
        <w:t>x-xx/2022</w:t>
      </w:r>
      <w:r w:rsidR="001A294C" w:rsidRPr="005B029F">
        <w:rPr>
          <w:rFonts w:eastAsiaTheme="minorHAnsi"/>
          <w:color w:val="000000"/>
          <w:highlight w:val="yellow"/>
          <w:lang w:eastAsia="en-US"/>
        </w:rPr>
        <w:t>-CPKE-</w:t>
      </w:r>
      <w:r w:rsidR="003A6AAC" w:rsidRPr="005B029F">
        <w:rPr>
          <w:rFonts w:eastAsiaTheme="minorHAnsi"/>
          <w:color w:val="000000"/>
          <w:highlight w:val="yellow"/>
          <w:lang w:eastAsia="en-US"/>
        </w:rPr>
        <w:t>MTZ</w:t>
      </w:r>
      <w:r w:rsidR="00955ED6" w:rsidRPr="006B71D4">
        <w:rPr>
          <w:rFonts w:eastAsiaTheme="minorHAnsi"/>
          <w:color w:val="000000"/>
          <w:lang w:eastAsia="en-US"/>
        </w:rPr>
        <w:t>,</w:t>
      </w:r>
      <w:r w:rsidR="000A07B2">
        <w:rPr>
          <w:rFonts w:eastAsiaTheme="minorHAnsi"/>
          <w:color w:val="000000"/>
          <w:lang w:eastAsia="en-US"/>
        </w:rPr>
        <w:t xml:space="preserve"> najdlhšie </w:t>
      </w:r>
      <w:r w:rsidRPr="000A3642">
        <w:t xml:space="preserve">na obdobie </w:t>
      </w:r>
      <w:r w:rsidR="00DC77DD">
        <w:t>troch</w:t>
      </w:r>
      <w:r w:rsidRPr="000A3642">
        <w:t xml:space="preserve"> </w:t>
      </w:r>
      <w:r w:rsidR="00D0383B">
        <w:t xml:space="preserve">            </w:t>
      </w:r>
      <w:r w:rsidRPr="000A3642">
        <w:t>(</w:t>
      </w:r>
      <w:r w:rsidR="00DC77DD">
        <w:t>3</w:t>
      </w:r>
      <w:r w:rsidRPr="000A3642">
        <w:t>) rokov odo dňa nadobudnutia účinnosti tejto zmluvy.</w:t>
      </w:r>
      <w:r w:rsidRPr="000A3642">
        <w:rPr>
          <w:lang w:eastAsia="ar-SA"/>
        </w:rPr>
        <w:t xml:space="preserve"> </w:t>
      </w:r>
    </w:p>
    <w:p w14:paraId="5D89E8AF" w14:textId="77777777" w:rsidR="0087584D" w:rsidRPr="0087584D" w:rsidRDefault="0087584D" w:rsidP="001A6527">
      <w:pPr>
        <w:numPr>
          <w:ilvl w:val="0"/>
          <w:numId w:val="3"/>
        </w:numPr>
        <w:tabs>
          <w:tab w:val="left" w:pos="9072"/>
        </w:tabs>
        <w:jc w:val="both"/>
      </w:pPr>
      <w:r w:rsidRPr="0087584D">
        <w:t xml:space="preserve">Nájom zanikne:           </w:t>
      </w:r>
    </w:p>
    <w:p w14:paraId="0EB0690E" w14:textId="77777777" w:rsidR="0087584D" w:rsidRPr="0087584D" w:rsidRDefault="0087584D" w:rsidP="001A6527">
      <w:pPr>
        <w:tabs>
          <w:tab w:val="left" w:pos="9072"/>
        </w:tabs>
        <w:jc w:val="both"/>
      </w:pPr>
      <w:r w:rsidRPr="0087584D">
        <w:t xml:space="preserve">    a)  uplynutím </w:t>
      </w:r>
      <w:r w:rsidR="000A3642">
        <w:t>doby nájmu</w:t>
      </w:r>
      <w:r w:rsidRPr="0087584D">
        <w:t xml:space="preserve">, na ktorý bol </w:t>
      </w:r>
      <w:r w:rsidR="000A3642">
        <w:t xml:space="preserve">nájom </w:t>
      </w:r>
      <w:r w:rsidRPr="0087584D">
        <w:t>dojednaný,</w:t>
      </w:r>
    </w:p>
    <w:p w14:paraId="20BAEBA5" w14:textId="77777777" w:rsidR="0087584D" w:rsidRPr="0087584D" w:rsidRDefault="0087584D" w:rsidP="001A6527">
      <w:pPr>
        <w:tabs>
          <w:tab w:val="left" w:pos="9072"/>
        </w:tabs>
        <w:jc w:val="both"/>
      </w:pPr>
      <w:r w:rsidRPr="0087584D">
        <w:t xml:space="preserve">    b)  písomnou dohodou zmluvných strán,</w:t>
      </w:r>
    </w:p>
    <w:p w14:paraId="3DEEDD34" w14:textId="77777777" w:rsidR="000A3642" w:rsidRPr="000A3642" w:rsidRDefault="0087584D" w:rsidP="000A3642">
      <w:pPr>
        <w:ind w:left="567" w:hanging="567"/>
        <w:jc w:val="both"/>
      </w:pPr>
      <w:r w:rsidRPr="0087584D">
        <w:t xml:space="preserve">    c)  písomnou výpoveďou ktorejkoľvek zo zmluvných strán</w:t>
      </w:r>
      <w:r w:rsidR="000A3642">
        <w:t xml:space="preserve"> </w:t>
      </w:r>
      <w:r w:rsidR="000A3642" w:rsidRPr="000A3642">
        <w:t xml:space="preserve">z dôvodov uvedených v § 9 ods. 2 a 3 zákona č. 116/1990 Zb. Zmluvné strany sa dohodli, že výpovedná doba je trojmesačná a začína plynúť prvým dňom v mesiaci, ktorý nasleduje po doručení písomnej </w:t>
      </w:r>
      <w:r w:rsidR="00B205B6">
        <w:t>výpovede druhej zmluvnej strane, v prípade prenajímateľa na adresu uvedenú v záhlaví tejto zmluvy ako Adresa doručovania,</w:t>
      </w:r>
    </w:p>
    <w:p w14:paraId="0FA8D994" w14:textId="77777777" w:rsidR="0087584D" w:rsidRPr="0087584D" w:rsidRDefault="0087584D" w:rsidP="001A6527">
      <w:pPr>
        <w:numPr>
          <w:ilvl w:val="0"/>
          <w:numId w:val="7"/>
        </w:numPr>
        <w:tabs>
          <w:tab w:val="num" w:pos="142"/>
          <w:tab w:val="num" w:pos="284"/>
          <w:tab w:val="num" w:pos="567"/>
          <w:tab w:val="left" w:pos="9072"/>
        </w:tabs>
        <w:jc w:val="both"/>
      </w:pPr>
      <w:r w:rsidRPr="0087584D">
        <w:t xml:space="preserve">okamžitým </w:t>
      </w:r>
      <w:r w:rsidR="000A3642">
        <w:t xml:space="preserve">písomným </w:t>
      </w:r>
      <w:r w:rsidRPr="0087584D">
        <w:t>odstúpením od zmluvy.</w:t>
      </w:r>
    </w:p>
    <w:p w14:paraId="5BAFB365" w14:textId="77777777" w:rsidR="00B205B6" w:rsidRPr="0087584D" w:rsidRDefault="00B205B6" w:rsidP="00B205B6">
      <w:pPr>
        <w:numPr>
          <w:ilvl w:val="0"/>
          <w:numId w:val="3"/>
        </w:numPr>
        <w:tabs>
          <w:tab w:val="left" w:pos="9072"/>
        </w:tabs>
        <w:jc w:val="both"/>
      </w:pPr>
      <w:r w:rsidRPr="0087584D">
        <w:t xml:space="preserve">Prenajímateľ je oprávnený </w:t>
      </w:r>
      <w:r>
        <w:t xml:space="preserve">písomne </w:t>
      </w:r>
      <w:r w:rsidRPr="0087584D">
        <w:t xml:space="preserve">odstúpiť od </w:t>
      </w:r>
      <w:r>
        <w:t xml:space="preserve">tejto </w:t>
      </w:r>
      <w:r w:rsidRPr="0087584D">
        <w:t xml:space="preserve">zmluvy v prípade </w:t>
      </w:r>
      <w:r>
        <w:t xml:space="preserve">podstatného porušenia </w:t>
      </w:r>
      <w:r w:rsidRPr="0087584D">
        <w:t xml:space="preserve">povinností nájomcu vyplývajúcich z  tejto zmluvy. </w:t>
      </w:r>
      <w:r>
        <w:t>Za podstatné porušenie povinností sa považuje akékoľvek porušenie povinnosti vyplývajúce z tejto zmluvy.</w:t>
      </w:r>
      <w:r w:rsidRPr="0087584D">
        <w:t xml:space="preserve"> </w:t>
      </w:r>
    </w:p>
    <w:p w14:paraId="7E81FF1B" w14:textId="77777777" w:rsidR="00B205B6" w:rsidRDefault="00B205B6" w:rsidP="00B205B6">
      <w:pPr>
        <w:numPr>
          <w:ilvl w:val="0"/>
          <w:numId w:val="3"/>
        </w:numPr>
        <w:tabs>
          <w:tab w:val="left" w:pos="9072"/>
        </w:tabs>
        <w:jc w:val="both"/>
      </w:pPr>
      <w:r>
        <w:t xml:space="preserve">Nájomca </w:t>
      </w:r>
      <w:r w:rsidRPr="0087584D">
        <w:t xml:space="preserve">je oprávnený </w:t>
      </w:r>
      <w:r>
        <w:t xml:space="preserve">písomne </w:t>
      </w:r>
      <w:r w:rsidRPr="0087584D">
        <w:t>odstúpiť od</w:t>
      </w:r>
      <w:r>
        <w:t xml:space="preserve"> tejto zmluvy v prípade ak predmet nájmu nemôže byť užívaný bez jeho zavinenia na dohodnutý účel počas obdobia dlhšieho ako 4 po sebe nasledujúce týždne.</w:t>
      </w:r>
    </w:p>
    <w:p w14:paraId="5C24B1B5" w14:textId="77777777" w:rsidR="00B205B6" w:rsidRDefault="00B205B6" w:rsidP="00B205B6">
      <w:pPr>
        <w:numPr>
          <w:ilvl w:val="0"/>
          <w:numId w:val="3"/>
        </w:numPr>
        <w:tabs>
          <w:tab w:val="left" w:pos="9072"/>
        </w:tabs>
        <w:jc w:val="both"/>
      </w:pPr>
      <w:r w:rsidRPr="0087584D">
        <w:t xml:space="preserve">Odstúpenie od zmluvy </w:t>
      </w:r>
      <w:r>
        <w:t>nadobúda</w:t>
      </w:r>
      <w:r w:rsidRPr="0087584D">
        <w:t xml:space="preserve"> účinn</w:t>
      </w:r>
      <w:r>
        <w:t>osť</w:t>
      </w:r>
      <w:r w:rsidRPr="0087584D">
        <w:t xml:space="preserve"> dňom </w:t>
      </w:r>
      <w:r>
        <w:t xml:space="preserve">nasledujúcim po dni jeho </w:t>
      </w:r>
      <w:r w:rsidRPr="0087584D">
        <w:t>doručenia</w:t>
      </w:r>
      <w:r>
        <w:t xml:space="preserve"> druhej zmluvnej strane</w:t>
      </w:r>
      <w:r w:rsidRPr="0087584D">
        <w:t>.</w:t>
      </w:r>
    </w:p>
    <w:p w14:paraId="06C2532F" w14:textId="77777777" w:rsidR="00B205B6" w:rsidRPr="0087584D" w:rsidRDefault="00B205B6" w:rsidP="00B205B6">
      <w:pPr>
        <w:numPr>
          <w:ilvl w:val="0"/>
          <w:numId w:val="3"/>
        </w:numPr>
        <w:tabs>
          <w:tab w:val="left" w:pos="9072"/>
        </w:tabs>
        <w:jc w:val="both"/>
      </w:pPr>
      <w:r>
        <w:t>V prípade pochybností sa má za to, že výpoveď alebo odstúpenie od zmluvy boli druhej zmluvnej strane doručené tretí deň po ich odoslaní ako doporučených zásielok na adresu druhej zmluvnej strany uvedenú v záhlaví tejto zmluvy, v prípade prenajímateľa na adresu uvedenú v záhlaví tejto zmluvy ako Adresa doručovania.</w:t>
      </w:r>
    </w:p>
    <w:p w14:paraId="67FDF129" w14:textId="77777777" w:rsidR="0085346C" w:rsidRDefault="0085346C" w:rsidP="0085346C">
      <w:pPr>
        <w:tabs>
          <w:tab w:val="left" w:pos="9072"/>
        </w:tabs>
        <w:ind w:left="283"/>
        <w:jc w:val="both"/>
      </w:pPr>
    </w:p>
    <w:p w14:paraId="1419AFDA" w14:textId="77777777" w:rsidR="0087584D" w:rsidRPr="0087584D" w:rsidRDefault="0087584D" w:rsidP="001A6527">
      <w:pPr>
        <w:tabs>
          <w:tab w:val="left" w:pos="9072"/>
        </w:tabs>
        <w:jc w:val="center"/>
        <w:rPr>
          <w:b/>
        </w:rPr>
      </w:pPr>
      <w:r w:rsidRPr="0087584D">
        <w:rPr>
          <w:b/>
        </w:rPr>
        <w:t>Čl. VI</w:t>
      </w:r>
    </w:p>
    <w:p w14:paraId="387BFEA2" w14:textId="77777777" w:rsidR="0087584D" w:rsidRPr="0087584D" w:rsidRDefault="0087584D" w:rsidP="001A6527">
      <w:pPr>
        <w:tabs>
          <w:tab w:val="left" w:pos="9072"/>
        </w:tabs>
        <w:jc w:val="center"/>
        <w:rPr>
          <w:b/>
        </w:rPr>
      </w:pPr>
      <w:r w:rsidRPr="0087584D">
        <w:rPr>
          <w:b/>
        </w:rPr>
        <w:t>Záverečné ustanovenia</w:t>
      </w:r>
    </w:p>
    <w:p w14:paraId="07E46EC9" w14:textId="77777777" w:rsidR="0087584D" w:rsidRPr="0087584D" w:rsidRDefault="0087584D" w:rsidP="001A6527">
      <w:pPr>
        <w:tabs>
          <w:tab w:val="left" w:pos="9072"/>
        </w:tabs>
        <w:ind w:left="284" w:hanging="284"/>
        <w:jc w:val="both"/>
        <w:rPr>
          <w:noProof/>
        </w:rPr>
      </w:pPr>
      <w:r w:rsidRPr="0087584D">
        <w:rPr>
          <w:noProof/>
        </w:rPr>
        <w:t>1. Táto zmluva sa môže meniť alebo dopĺňať iba so súhlasom oboch zmluvných strán formou písomných očíslovaných dodatkov, ktoré sa po podpísaní zmluvnými stranami stanú neoddeliteľnou súčasťou tejto zmluvy, ak v zmluve nie je uvedené inak.</w:t>
      </w:r>
    </w:p>
    <w:p w14:paraId="617AD801" w14:textId="77777777" w:rsidR="0087584D" w:rsidRPr="0087584D" w:rsidRDefault="0087584D" w:rsidP="001A6527">
      <w:pPr>
        <w:tabs>
          <w:tab w:val="left" w:pos="9072"/>
        </w:tabs>
        <w:ind w:left="284" w:hanging="284"/>
        <w:jc w:val="both"/>
        <w:rPr>
          <w:noProof/>
        </w:rPr>
      </w:pPr>
      <w:r w:rsidRPr="0087584D">
        <w:rPr>
          <w:noProof/>
        </w:rPr>
        <w:t xml:space="preserve">2. Ostatné práva a povinnosti neupravené touto zmluvou sa riadia príslušnými ustanoveniami zákona  č. 278/1993 Z. z., príslušnými ustanoveniami zákona č. 116/1990 Zb., príslušnými </w:t>
      </w:r>
      <w:r w:rsidRPr="0087584D">
        <w:rPr>
          <w:noProof/>
        </w:rPr>
        <w:lastRenderedPageBreak/>
        <w:t>ustanoveniami Občianskeho zákonníka v platnom znení a ostatnými všeobecne záväznými právnymi predpismi</w:t>
      </w:r>
      <w:r w:rsidR="003D5B7F">
        <w:rPr>
          <w:noProof/>
        </w:rPr>
        <w:t xml:space="preserve"> platnými na území SR</w:t>
      </w:r>
      <w:r w:rsidRPr="0087584D">
        <w:rPr>
          <w:noProof/>
        </w:rPr>
        <w:t>.</w:t>
      </w:r>
    </w:p>
    <w:p w14:paraId="40BD870A" w14:textId="77777777" w:rsidR="0087584D" w:rsidRPr="0087584D" w:rsidRDefault="0087584D" w:rsidP="001A6527">
      <w:pPr>
        <w:tabs>
          <w:tab w:val="left" w:pos="9072"/>
        </w:tabs>
        <w:ind w:left="284" w:hanging="284"/>
        <w:jc w:val="both"/>
        <w:rPr>
          <w:noProof/>
        </w:rPr>
      </w:pPr>
      <w:r w:rsidRPr="0087584D">
        <w:rPr>
          <w:noProof/>
        </w:rPr>
        <w:t xml:space="preserve">3. Táto zmluva je vyhotovená v šiestich </w:t>
      </w:r>
      <w:r w:rsidR="003D5B7F">
        <w:rPr>
          <w:noProof/>
        </w:rPr>
        <w:t>(6) rovnopisoch s platnosťou originálu</w:t>
      </w:r>
      <w:r w:rsidRPr="0087584D">
        <w:rPr>
          <w:noProof/>
        </w:rPr>
        <w:t>, z</w:t>
      </w:r>
      <w:r w:rsidR="003D5B7F">
        <w:rPr>
          <w:noProof/>
        </w:rPr>
        <w:t> </w:t>
      </w:r>
      <w:r w:rsidRPr="0087584D">
        <w:rPr>
          <w:noProof/>
        </w:rPr>
        <w:t>ktorých</w:t>
      </w:r>
      <w:r w:rsidR="003D5B7F">
        <w:rPr>
          <w:noProof/>
        </w:rPr>
        <w:t xml:space="preserve"> </w:t>
      </w:r>
      <w:r w:rsidR="00D6241C">
        <w:rPr>
          <w:noProof/>
        </w:rPr>
        <w:t xml:space="preserve"> </w:t>
      </w:r>
      <w:r w:rsidRPr="0087584D">
        <w:rPr>
          <w:noProof/>
        </w:rPr>
        <w:t xml:space="preserve">dva </w:t>
      </w:r>
      <w:r w:rsidR="003D5B7F">
        <w:rPr>
          <w:noProof/>
        </w:rPr>
        <w:t>(2) rovnopisy obdrží</w:t>
      </w:r>
      <w:r w:rsidRPr="0087584D">
        <w:rPr>
          <w:noProof/>
        </w:rPr>
        <w:t xml:space="preserve"> nájomc</w:t>
      </w:r>
      <w:r w:rsidR="003D5B7F">
        <w:rPr>
          <w:noProof/>
        </w:rPr>
        <w:t>a</w:t>
      </w:r>
      <w:r w:rsidRPr="0087584D">
        <w:rPr>
          <w:noProof/>
        </w:rPr>
        <w:t>,</w:t>
      </w:r>
      <w:r w:rsidR="00D6241C">
        <w:rPr>
          <w:noProof/>
        </w:rPr>
        <w:t xml:space="preserve"> </w:t>
      </w:r>
      <w:r w:rsidRPr="0087584D">
        <w:rPr>
          <w:noProof/>
        </w:rPr>
        <w:t>tri</w:t>
      </w:r>
      <w:r w:rsidR="003D5B7F">
        <w:rPr>
          <w:noProof/>
        </w:rPr>
        <w:t xml:space="preserve"> (3) rovnopisy obdrží</w:t>
      </w:r>
      <w:r w:rsidRPr="0087584D">
        <w:rPr>
          <w:noProof/>
        </w:rPr>
        <w:t xml:space="preserve"> prenajímateľ a</w:t>
      </w:r>
      <w:r w:rsidR="00C46706">
        <w:rPr>
          <w:noProof/>
        </w:rPr>
        <w:t> </w:t>
      </w:r>
      <w:r w:rsidRPr="0087584D">
        <w:rPr>
          <w:noProof/>
        </w:rPr>
        <w:t>jeden</w:t>
      </w:r>
      <w:r w:rsidR="00C46706">
        <w:rPr>
          <w:noProof/>
        </w:rPr>
        <w:t xml:space="preserve"> </w:t>
      </w:r>
      <w:r w:rsidR="003D5B7F">
        <w:rPr>
          <w:noProof/>
        </w:rPr>
        <w:t xml:space="preserve">(1) rovnopis zmluvy </w:t>
      </w:r>
      <w:r w:rsidR="00E22302">
        <w:rPr>
          <w:noProof/>
        </w:rPr>
        <w:t xml:space="preserve">si ponechá </w:t>
      </w:r>
      <w:r w:rsidRPr="0087584D">
        <w:rPr>
          <w:noProof/>
        </w:rPr>
        <w:t>Ministerstv</w:t>
      </w:r>
      <w:r w:rsidR="00E22302">
        <w:rPr>
          <w:noProof/>
        </w:rPr>
        <w:t>o</w:t>
      </w:r>
      <w:r w:rsidRPr="0087584D">
        <w:rPr>
          <w:noProof/>
        </w:rPr>
        <w:t xml:space="preserve"> financií SR.</w:t>
      </w:r>
    </w:p>
    <w:p w14:paraId="41F25AF5" w14:textId="77777777" w:rsidR="0087584D" w:rsidRPr="0087584D" w:rsidRDefault="0087584D" w:rsidP="001A6527">
      <w:pPr>
        <w:tabs>
          <w:tab w:val="left" w:pos="9072"/>
        </w:tabs>
        <w:ind w:left="284" w:hanging="284"/>
        <w:jc w:val="both"/>
        <w:rPr>
          <w:noProof/>
        </w:rPr>
      </w:pPr>
      <w:r w:rsidRPr="0087584D">
        <w:rPr>
          <w:noProof/>
        </w:rPr>
        <w:t xml:space="preserve">4. Táto zmluva nadobudne platnosť </w:t>
      </w:r>
      <w:r w:rsidR="00903811">
        <w:rPr>
          <w:noProof/>
        </w:rPr>
        <w:t xml:space="preserve">dňom </w:t>
      </w:r>
      <w:r w:rsidRPr="0087584D">
        <w:rPr>
          <w:noProof/>
        </w:rPr>
        <w:t>udelen</w:t>
      </w:r>
      <w:r w:rsidR="00903811">
        <w:rPr>
          <w:noProof/>
        </w:rPr>
        <w:t>ia</w:t>
      </w:r>
      <w:r w:rsidRPr="0087584D">
        <w:rPr>
          <w:noProof/>
        </w:rPr>
        <w:t xml:space="preserve"> súhlasu Ministerstvom financií SR a účinnosť dňom nasledujúcim po dni jej zverejnenia v </w:t>
      </w:r>
      <w:r w:rsidR="008E1987" w:rsidRPr="0087584D">
        <w:rPr>
          <w:noProof/>
        </w:rPr>
        <w:t>Centrálnom registri zmlúv</w:t>
      </w:r>
      <w:r w:rsidR="008E1987">
        <w:rPr>
          <w:noProof/>
        </w:rPr>
        <w:t xml:space="preserve"> vedenom Úradom vlády SR</w:t>
      </w:r>
      <w:r w:rsidR="008E1987" w:rsidRPr="0087584D">
        <w:rPr>
          <w:noProof/>
        </w:rPr>
        <w:t>.</w:t>
      </w:r>
    </w:p>
    <w:p w14:paraId="0998380F" w14:textId="77777777" w:rsidR="0087584D" w:rsidRPr="0087584D" w:rsidRDefault="0087584D" w:rsidP="001A6527">
      <w:pPr>
        <w:tabs>
          <w:tab w:val="left" w:pos="9072"/>
        </w:tabs>
        <w:overflowPunct w:val="0"/>
        <w:autoSpaceDE w:val="0"/>
        <w:autoSpaceDN w:val="0"/>
        <w:adjustRightInd w:val="0"/>
        <w:ind w:left="284" w:hanging="284"/>
        <w:jc w:val="both"/>
        <w:rPr>
          <w:noProof/>
        </w:rPr>
      </w:pPr>
      <w:r w:rsidRPr="0087584D">
        <w:rPr>
          <w:noProof/>
        </w:rPr>
        <w:t xml:space="preserve">5. </w:t>
      </w:r>
      <w:r w:rsidR="00903811" w:rsidRPr="005F52DE">
        <w:t xml:space="preserve">Táto zmluva je povinne zverejňovaná v zmysle § 5a zákona č. 211/2000 Z. z. o slobodnom prístupe k informáciám a o zmene a doplnení niektorých zákonov </w:t>
      </w:r>
      <w:r w:rsidR="0085493B">
        <w:t>(zákon o slobode informácií)</w:t>
      </w:r>
      <w:r w:rsidR="003A3F3B">
        <w:t xml:space="preserve"> </w:t>
      </w:r>
      <w:r w:rsidR="00903811" w:rsidRPr="005F52DE">
        <w:t>v znení neskorších predpisov.</w:t>
      </w:r>
      <w:r w:rsidR="00903811">
        <w:t xml:space="preserve"> </w:t>
      </w:r>
    </w:p>
    <w:p w14:paraId="2FAB3CC4" w14:textId="77777777" w:rsidR="0087584D" w:rsidRDefault="0087584D" w:rsidP="001A6527">
      <w:pPr>
        <w:tabs>
          <w:tab w:val="left" w:pos="9072"/>
        </w:tabs>
        <w:ind w:left="284" w:hanging="284"/>
        <w:jc w:val="both"/>
        <w:rPr>
          <w:noProof/>
        </w:rPr>
      </w:pPr>
      <w:r w:rsidRPr="0087584D">
        <w:rPr>
          <w:noProof/>
        </w:rPr>
        <w:t>6. Zmluvné strany prehlasujú, že si túto zmluvu pred jej podpisom prečítali, porozumeli jej obsahu a uzatvárajú ju vážne, určito, zrozumiteľne, na dôkaz čoho zmluvu vlastnoručne podpisujú.</w:t>
      </w:r>
    </w:p>
    <w:p w14:paraId="5746F036" w14:textId="77777777" w:rsidR="00CC26BD" w:rsidRDefault="00CC26BD" w:rsidP="001A6527">
      <w:pPr>
        <w:tabs>
          <w:tab w:val="left" w:pos="9072"/>
        </w:tabs>
        <w:ind w:left="284" w:hanging="284"/>
        <w:jc w:val="both"/>
        <w:rPr>
          <w:noProof/>
        </w:rPr>
      </w:pPr>
      <w:r>
        <w:rPr>
          <w:noProof/>
        </w:rPr>
        <w:t xml:space="preserve">7.  Neoddeliteľnou súčasťou tejto zmluvy </w:t>
      </w:r>
      <w:r w:rsidR="00A07600">
        <w:rPr>
          <w:noProof/>
        </w:rPr>
        <w:t>je príloha</w:t>
      </w:r>
      <w:r>
        <w:rPr>
          <w:noProof/>
        </w:rPr>
        <w:t>:</w:t>
      </w:r>
    </w:p>
    <w:p w14:paraId="577A2C9F" w14:textId="77777777" w:rsidR="00CC26BD" w:rsidRDefault="00CC26BD" w:rsidP="001A6527">
      <w:pPr>
        <w:tabs>
          <w:tab w:val="left" w:pos="9072"/>
        </w:tabs>
        <w:ind w:left="284" w:hanging="284"/>
        <w:jc w:val="both"/>
        <w:rPr>
          <w:noProof/>
        </w:rPr>
      </w:pPr>
      <w:r>
        <w:rPr>
          <w:noProof/>
        </w:rPr>
        <w:t xml:space="preserve">     </w:t>
      </w:r>
      <w:r w:rsidR="002C27AB">
        <w:rPr>
          <w:noProof/>
        </w:rPr>
        <w:t xml:space="preserve">Príloha č. 1: </w:t>
      </w:r>
      <w:r w:rsidR="00140F49">
        <w:rPr>
          <w:noProof/>
        </w:rPr>
        <w:t xml:space="preserve">Plán 1. poschodia budovy  - </w:t>
      </w:r>
      <w:r w:rsidR="00140F49" w:rsidRPr="002C5277">
        <w:t>Okresný úrad Košice, Komenského č. 52</w:t>
      </w:r>
    </w:p>
    <w:p w14:paraId="050EA3E9" w14:textId="77777777" w:rsidR="0087584D" w:rsidRPr="0087584D" w:rsidRDefault="0087584D" w:rsidP="001A6527">
      <w:pPr>
        <w:tabs>
          <w:tab w:val="left" w:pos="9072"/>
        </w:tabs>
        <w:ind w:left="284" w:hanging="284"/>
        <w:jc w:val="both"/>
        <w:rPr>
          <w:noProof/>
        </w:rPr>
      </w:pPr>
    </w:p>
    <w:p w14:paraId="1DB2D473" w14:textId="77777777" w:rsidR="00DF345A" w:rsidRDefault="0087584D" w:rsidP="0087584D">
      <w:pPr>
        <w:ind w:right="281"/>
        <w:jc w:val="both"/>
      </w:pPr>
      <w:r w:rsidRPr="0087584D">
        <w:t xml:space="preserve"> </w:t>
      </w:r>
    </w:p>
    <w:p w14:paraId="708CF918" w14:textId="77777777" w:rsidR="0089321D" w:rsidRDefault="0089321D" w:rsidP="0087584D">
      <w:pPr>
        <w:ind w:right="281"/>
        <w:jc w:val="both"/>
      </w:pPr>
    </w:p>
    <w:p w14:paraId="6B3D0C32" w14:textId="77777777" w:rsidR="00DF345A" w:rsidRDefault="00DF345A" w:rsidP="0087584D">
      <w:pPr>
        <w:ind w:right="281"/>
        <w:jc w:val="both"/>
      </w:pPr>
    </w:p>
    <w:p w14:paraId="2009CB62" w14:textId="77777777" w:rsidR="00DF345A" w:rsidRDefault="00DF345A" w:rsidP="0087584D">
      <w:pPr>
        <w:ind w:right="281"/>
        <w:jc w:val="both"/>
      </w:pPr>
    </w:p>
    <w:p w14:paraId="32CC33C3" w14:textId="77777777" w:rsidR="0087584D" w:rsidRPr="0087584D" w:rsidRDefault="0087584D" w:rsidP="0087584D">
      <w:pPr>
        <w:ind w:right="281"/>
        <w:jc w:val="both"/>
      </w:pPr>
      <w:r w:rsidRPr="0087584D">
        <w:t xml:space="preserve">   V</w:t>
      </w:r>
      <w:r w:rsidR="00A5207B">
        <w:t> </w:t>
      </w:r>
      <w:r w:rsidR="00E92D2D">
        <w:t>Košiciach</w:t>
      </w:r>
      <w:r w:rsidR="00A5207B">
        <w:t>, d</w:t>
      </w:r>
      <w:r w:rsidRPr="0087584D">
        <w:t xml:space="preserve">ňa </w:t>
      </w:r>
      <w:r w:rsidR="00E92D2D">
        <w:t xml:space="preserve">           </w:t>
      </w:r>
      <w:r w:rsidRPr="0087584D">
        <w:t xml:space="preserve">                                 </w:t>
      </w:r>
      <w:r w:rsidR="00D12432">
        <w:t xml:space="preserve">  </w:t>
      </w:r>
      <w:r w:rsidRPr="0087584D">
        <w:t xml:space="preserve">                V </w:t>
      </w:r>
      <w:r w:rsidR="008E1987">
        <w:t xml:space="preserve">                </w:t>
      </w:r>
      <w:r w:rsidRPr="0087584D">
        <w:t>, dňa</w:t>
      </w:r>
    </w:p>
    <w:p w14:paraId="5EEA8C6A" w14:textId="77777777" w:rsidR="0087584D" w:rsidRDefault="0087584D" w:rsidP="0087584D">
      <w:pPr>
        <w:ind w:right="281"/>
        <w:jc w:val="both"/>
        <w:rPr>
          <w:lang w:eastAsia="cs-CZ"/>
        </w:rPr>
      </w:pPr>
    </w:p>
    <w:p w14:paraId="6719B0C5" w14:textId="77777777" w:rsidR="003B0727" w:rsidRPr="0087584D" w:rsidRDefault="003B0727" w:rsidP="0087584D">
      <w:pPr>
        <w:ind w:right="281"/>
        <w:jc w:val="both"/>
        <w:rPr>
          <w:lang w:eastAsia="cs-CZ"/>
        </w:rPr>
      </w:pPr>
    </w:p>
    <w:p w14:paraId="5F9F75D8" w14:textId="77777777" w:rsidR="0087584D" w:rsidRPr="0087584D" w:rsidRDefault="0087584D" w:rsidP="0087584D">
      <w:pPr>
        <w:ind w:right="281"/>
        <w:jc w:val="both"/>
        <w:rPr>
          <w:lang w:eastAsia="cs-CZ"/>
        </w:rPr>
      </w:pPr>
      <w:r w:rsidRPr="0087584D">
        <w:rPr>
          <w:lang w:eastAsia="cs-CZ"/>
        </w:rPr>
        <w:t xml:space="preserve">    </w:t>
      </w:r>
      <w:r w:rsidR="004C296E" w:rsidRPr="0087584D">
        <w:rPr>
          <w:lang w:eastAsia="cs-CZ"/>
        </w:rPr>
        <w:t>Za prenajímateľa:</w:t>
      </w:r>
      <w:r w:rsidR="004C296E">
        <w:rPr>
          <w:lang w:eastAsia="cs-CZ"/>
        </w:rPr>
        <w:t xml:space="preserve">                                          </w:t>
      </w:r>
      <w:r w:rsidR="00D12432">
        <w:rPr>
          <w:lang w:eastAsia="cs-CZ"/>
        </w:rPr>
        <w:t xml:space="preserve">  </w:t>
      </w:r>
      <w:r w:rsidR="004C296E">
        <w:rPr>
          <w:lang w:eastAsia="cs-CZ"/>
        </w:rPr>
        <w:t xml:space="preserve">                   </w:t>
      </w:r>
      <w:r w:rsidRPr="0087584D">
        <w:rPr>
          <w:lang w:eastAsia="cs-CZ"/>
        </w:rPr>
        <w:t xml:space="preserve">Za nájomcu:                                                                      </w:t>
      </w:r>
    </w:p>
    <w:p w14:paraId="0378B81D" w14:textId="77777777" w:rsidR="0087584D" w:rsidRDefault="0087584D" w:rsidP="0087584D">
      <w:pPr>
        <w:ind w:left="720" w:right="281"/>
        <w:contextualSpacing/>
        <w:jc w:val="both"/>
        <w:rPr>
          <w:lang w:eastAsia="cs-CZ"/>
        </w:rPr>
      </w:pPr>
    </w:p>
    <w:p w14:paraId="493BDF71" w14:textId="77777777" w:rsidR="003B0727" w:rsidRDefault="003B0727" w:rsidP="0087584D">
      <w:pPr>
        <w:ind w:left="720" w:right="281"/>
        <w:contextualSpacing/>
        <w:jc w:val="both"/>
        <w:rPr>
          <w:lang w:eastAsia="cs-CZ"/>
        </w:rPr>
      </w:pPr>
    </w:p>
    <w:p w14:paraId="18F7C0A7" w14:textId="77777777" w:rsidR="003B0727" w:rsidRDefault="003B0727" w:rsidP="0087584D">
      <w:pPr>
        <w:ind w:left="720" w:right="281"/>
        <w:contextualSpacing/>
        <w:jc w:val="both"/>
        <w:rPr>
          <w:lang w:eastAsia="cs-CZ"/>
        </w:rPr>
      </w:pPr>
    </w:p>
    <w:p w14:paraId="73A68EE5" w14:textId="77777777" w:rsidR="008E1987" w:rsidRDefault="008E1987" w:rsidP="0087584D">
      <w:pPr>
        <w:ind w:left="720" w:right="281"/>
        <w:contextualSpacing/>
        <w:jc w:val="both"/>
        <w:rPr>
          <w:lang w:eastAsia="cs-CZ"/>
        </w:rPr>
      </w:pPr>
    </w:p>
    <w:p w14:paraId="57C4EB4A" w14:textId="77777777" w:rsidR="008E1987" w:rsidRDefault="008E1987" w:rsidP="0087584D">
      <w:pPr>
        <w:ind w:left="720" w:right="281"/>
        <w:contextualSpacing/>
        <w:jc w:val="both"/>
        <w:rPr>
          <w:lang w:eastAsia="cs-CZ"/>
        </w:rPr>
      </w:pPr>
    </w:p>
    <w:p w14:paraId="388358B7" w14:textId="77777777" w:rsidR="008E1987" w:rsidRPr="0087584D" w:rsidRDefault="008E1987" w:rsidP="0087584D">
      <w:pPr>
        <w:ind w:left="720" w:right="281"/>
        <w:contextualSpacing/>
        <w:jc w:val="both"/>
        <w:rPr>
          <w:lang w:eastAsia="cs-CZ"/>
        </w:rPr>
      </w:pPr>
    </w:p>
    <w:p w14:paraId="21EF2E5D" w14:textId="77777777" w:rsidR="00320F3D" w:rsidRPr="0087584D" w:rsidRDefault="002C5277" w:rsidP="00320F3D">
      <w:pPr>
        <w:ind w:right="281"/>
        <w:jc w:val="both"/>
        <w:rPr>
          <w:lang w:eastAsia="cs-CZ"/>
        </w:rPr>
      </w:pPr>
      <w:r>
        <w:rPr>
          <w:lang w:eastAsia="cs-CZ"/>
        </w:rPr>
        <w:t xml:space="preserve">     </w:t>
      </w:r>
      <w:r w:rsidR="00320F3D">
        <w:rPr>
          <w:lang w:eastAsia="cs-CZ"/>
        </w:rPr>
        <w:t>........</w:t>
      </w:r>
      <w:r w:rsidR="00320F3D" w:rsidRPr="0087584D">
        <w:rPr>
          <w:lang w:eastAsia="cs-CZ"/>
        </w:rPr>
        <w:t xml:space="preserve">.............................................  </w:t>
      </w:r>
      <w:r w:rsidR="00320F3D">
        <w:rPr>
          <w:lang w:eastAsia="cs-CZ"/>
        </w:rPr>
        <w:t xml:space="preserve">         </w:t>
      </w:r>
      <w:r w:rsidR="00320F3D" w:rsidRPr="0087584D">
        <w:rPr>
          <w:lang w:eastAsia="cs-CZ"/>
        </w:rPr>
        <w:t xml:space="preserve">                        </w:t>
      </w:r>
      <w:r w:rsidR="00320F3D">
        <w:rPr>
          <w:lang w:eastAsia="cs-CZ"/>
        </w:rPr>
        <w:t xml:space="preserve"> </w:t>
      </w:r>
      <w:r w:rsidR="00320F3D" w:rsidRPr="0087584D">
        <w:rPr>
          <w:lang w:eastAsia="cs-CZ"/>
        </w:rPr>
        <w:t xml:space="preserve">  .............................................</w:t>
      </w:r>
    </w:p>
    <w:p w14:paraId="6FD25D01" w14:textId="77777777" w:rsidR="002C5277" w:rsidRDefault="002C5277" w:rsidP="002C5277">
      <w:pPr>
        <w:ind w:right="281"/>
        <w:jc w:val="both"/>
        <w:rPr>
          <w:szCs w:val="22"/>
          <w:lang w:eastAsia="cs-CZ"/>
        </w:rPr>
      </w:pPr>
      <w:r>
        <w:t xml:space="preserve">             </w:t>
      </w:r>
      <w:r w:rsidR="00A07600">
        <w:t>Mgr. Ladislav Eperješi</w:t>
      </w:r>
    </w:p>
    <w:p w14:paraId="7446EA8B" w14:textId="77777777" w:rsidR="002C5277" w:rsidRDefault="00A07600" w:rsidP="002C5277">
      <w:r>
        <w:t xml:space="preserve">     riaditeľ</w:t>
      </w:r>
      <w:r w:rsidR="002C5277">
        <w:t xml:space="preserve"> Centra podpory Košice</w:t>
      </w:r>
    </w:p>
    <w:p w14:paraId="5FA0C803" w14:textId="77777777" w:rsidR="00DF345A" w:rsidRDefault="00DF345A" w:rsidP="002C5277"/>
    <w:p w14:paraId="3625FC1F" w14:textId="77777777" w:rsidR="00DF345A" w:rsidRDefault="00DF345A" w:rsidP="002C5277"/>
    <w:p w14:paraId="6A4613B7" w14:textId="77777777" w:rsidR="00A07600" w:rsidRDefault="00A07600" w:rsidP="002C5277">
      <w:pPr>
        <w:sectPr w:rsidR="00A07600" w:rsidSect="00E606DA">
          <w:footerReference w:type="default" r:id="rId8"/>
          <w:pgSz w:w="11906" w:h="16838"/>
          <w:pgMar w:top="1417" w:right="1417" w:bottom="1417" w:left="1417" w:header="708" w:footer="708" w:gutter="0"/>
          <w:cols w:space="708"/>
          <w:docGrid w:linePitch="360"/>
        </w:sectPr>
      </w:pPr>
    </w:p>
    <w:p w14:paraId="1D6F473F" w14:textId="77777777" w:rsidR="00140F49" w:rsidRDefault="00013B2C" w:rsidP="00DA0B0C">
      <w:pPr>
        <w:spacing w:after="200" w:line="276" w:lineRule="auto"/>
        <w:rPr>
          <w:lang w:eastAsia="cs-CZ"/>
        </w:rPr>
      </w:pPr>
      <w:r>
        <w:rPr>
          <w:lang w:eastAsia="cs-CZ"/>
        </w:rPr>
        <w:lastRenderedPageBreak/>
        <w:t>Príloha č. 1 :</w:t>
      </w:r>
      <w:r w:rsidR="00D35385">
        <w:rPr>
          <w:lang w:eastAsia="cs-CZ"/>
        </w:rPr>
        <w:t xml:space="preserve"> </w:t>
      </w:r>
      <w:r w:rsidR="00140F49">
        <w:rPr>
          <w:noProof/>
        </w:rPr>
        <w:t xml:space="preserve">Plán 1. poschodia budovy  - </w:t>
      </w:r>
      <w:r w:rsidR="00140F49">
        <w:t>Okresný úrad Košice,</w:t>
      </w:r>
      <w:r w:rsidR="00140F49" w:rsidRPr="002C5277">
        <w:t xml:space="preserve"> Komenského č. 52</w:t>
      </w:r>
    </w:p>
    <w:p w14:paraId="510D07B7" w14:textId="77777777" w:rsidR="00140F49" w:rsidRDefault="00140F49" w:rsidP="00140F49"/>
    <w:p w14:paraId="7BEDCA6C" w14:textId="77777777" w:rsidR="00140F49" w:rsidRDefault="00140F49" w:rsidP="00140F49"/>
    <w:p w14:paraId="6C7B945B" w14:textId="77777777" w:rsidR="00140F49" w:rsidRDefault="00B349F8" w:rsidP="00140F49">
      <w:pPr>
        <w:jc w:val="center"/>
      </w:pPr>
      <w:r>
        <w:rPr>
          <w:noProof/>
        </w:rPr>
        <w:drawing>
          <wp:inline distT="0" distB="0" distL="0" distR="0" wp14:anchorId="3C894F5D" wp14:editId="7AB67E58">
            <wp:extent cx="4471596" cy="2147776"/>
            <wp:effectExtent l="0" t="0" r="5715" b="508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u KE.jpg"/>
                    <pic:cNvPicPr/>
                  </pic:nvPicPr>
                  <pic:blipFill>
                    <a:blip r:embed="rId9">
                      <a:extLst>
                        <a:ext uri="{28A0092B-C50C-407E-A947-70E740481C1C}">
                          <a14:useLocalDpi xmlns:a14="http://schemas.microsoft.com/office/drawing/2010/main" val="0"/>
                        </a:ext>
                      </a:extLst>
                    </a:blip>
                    <a:stretch>
                      <a:fillRect/>
                    </a:stretch>
                  </pic:blipFill>
                  <pic:spPr>
                    <a:xfrm>
                      <a:off x="0" y="0"/>
                      <a:ext cx="4499078" cy="2160976"/>
                    </a:xfrm>
                    <a:prstGeom prst="rect">
                      <a:avLst/>
                    </a:prstGeom>
                  </pic:spPr>
                </pic:pic>
              </a:graphicData>
            </a:graphic>
          </wp:inline>
        </w:drawing>
      </w:r>
    </w:p>
    <w:p w14:paraId="5BF76277" w14:textId="77777777" w:rsidR="00140F49" w:rsidRDefault="00140F49" w:rsidP="00140F49">
      <w:pPr>
        <w:spacing w:after="200" w:line="276" w:lineRule="auto"/>
        <w:rPr>
          <w:noProof/>
        </w:rPr>
      </w:pPr>
    </w:p>
    <w:sectPr w:rsidR="00140F49" w:rsidSect="00A0760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D9A25" w14:textId="77777777" w:rsidR="0010581D" w:rsidRDefault="0010581D" w:rsidP="00D514C5">
      <w:r>
        <w:separator/>
      </w:r>
    </w:p>
  </w:endnote>
  <w:endnote w:type="continuationSeparator" w:id="0">
    <w:p w14:paraId="4989CB0F" w14:textId="77777777" w:rsidR="0010581D" w:rsidRDefault="0010581D" w:rsidP="00D51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387889"/>
      <w:docPartObj>
        <w:docPartGallery w:val="Page Numbers (Bottom of Page)"/>
        <w:docPartUnique/>
      </w:docPartObj>
    </w:sdtPr>
    <w:sdtEndPr/>
    <w:sdtContent>
      <w:p w14:paraId="1DE1E0CA" w14:textId="7B42CC01" w:rsidR="00CC26BD" w:rsidRDefault="00CC26BD">
        <w:pPr>
          <w:pStyle w:val="Pta"/>
          <w:jc w:val="center"/>
        </w:pPr>
        <w:r>
          <w:fldChar w:fldCharType="begin"/>
        </w:r>
        <w:r>
          <w:instrText>PAGE   \* MERGEFORMAT</w:instrText>
        </w:r>
        <w:r>
          <w:fldChar w:fldCharType="separate"/>
        </w:r>
        <w:r w:rsidR="00893D5B">
          <w:rPr>
            <w:noProof/>
          </w:rPr>
          <w:t>4</w:t>
        </w:r>
        <w:r>
          <w:fldChar w:fldCharType="end"/>
        </w:r>
      </w:p>
    </w:sdtContent>
  </w:sdt>
  <w:p w14:paraId="7D7967EA" w14:textId="77777777" w:rsidR="00CC26BD" w:rsidRDefault="00CC26B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84C97" w14:textId="77777777" w:rsidR="0010581D" w:rsidRDefault="0010581D" w:rsidP="00D514C5">
      <w:r>
        <w:separator/>
      </w:r>
    </w:p>
  </w:footnote>
  <w:footnote w:type="continuationSeparator" w:id="0">
    <w:p w14:paraId="3C3ED13B" w14:textId="77777777" w:rsidR="0010581D" w:rsidRDefault="0010581D" w:rsidP="00D514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6EE7"/>
    <w:multiLevelType w:val="hybridMultilevel"/>
    <w:tmpl w:val="63A8B7F4"/>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BF7F4C"/>
    <w:multiLevelType w:val="hybridMultilevel"/>
    <w:tmpl w:val="B288781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 w15:restartNumberingAfterBreak="0">
    <w:nsid w:val="06D14269"/>
    <w:multiLevelType w:val="multilevel"/>
    <w:tmpl w:val="D0EA4204"/>
    <w:lvl w:ilvl="0">
      <w:start w:val="1"/>
      <w:numFmt w:val="lowerLetter"/>
      <w:lvlText w:val="%1)"/>
      <w:lvlJc w:val="left"/>
      <w:pPr>
        <w:ind w:left="566" w:hanging="283"/>
      </w:pPr>
      <w:rPr>
        <w:rFonts w:hint="default"/>
        <w:b w:val="0"/>
        <w:color w:val="auto"/>
      </w:rPr>
    </w:lvl>
    <w:lvl w:ilvl="1">
      <w:start w:val="1"/>
      <w:numFmt w:val="lowerLetter"/>
      <w:lvlText w:val="%2)"/>
      <w:lvlJc w:val="left"/>
      <w:pPr>
        <w:tabs>
          <w:tab w:val="num" w:pos="1723"/>
        </w:tabs>
        <w:ind w:left="1723" w:hanging="360"/>
      </w:pPr>
    </w:lvl>
    <w:lvl w:ilvl="2">
      <w:start w:val="1"/>
      <w:numFmt w:val="lowerLetter"/>
      <w:lvlText w:val="%3)"/>
      <w:lvlJc w:val="left"/>
      <w:pPr>
        <w:ind w:left="2623" w:hanging="360"/>
      </w:pPr>
      <w:rPr>
        <w:rFonts w:ascii="Times New Roman" w:eastAsia="Times New Roman" w:hAnsi="Times New Roman" w:cs="Times New Roman"/>
      </w:rPr>
    </w:lvl>
    <w:lvl w:ilvl="3">
      <w:start w:val="1"/>
      <w:numFmt w:val="decimal"/>
      <w:lvlText w:val="%4."/>
      <w:lvlJc w:val="left"/>
      <w:pPr>
        <w:tabs>
          <w:tab w:val="num" w:pos="3163"/>
        </w:tabs>
        <w:ind w:left="3163" w:hanging="360"/>
      </w:pPr>
    </w:lvl>
    <w:lvl w:ilvl="4" w:tentative="1">
      <w:start w:val="1"/>
      <w:numFmt w:val="lowerLetter"/>
      <w:lvlText w:val="%5."/>
      <w:lvlJc w:val="left"/>
      <w:pPr>
        <w:tabs>
          <w:tab w:val="num" w:pos="3883"/>
        </w:tabs>
        <w:ind w:left="3883" w:hanging="360"/>
      </w:pPr>
    </w:lvl>
    <w:lvl w:ilvl="5" w:tentative="1">
      <w:start w:val="1"/>
      <w:numFmt w:val="lowerRoman"/>
      <w:lvlText w:val="%6."/>
      <w:lvlJc w:val="right"/>
      <w:pPr>
        <w:tabs>
          <w:tab w:val="num" w:pos="4603"/>
        </w:tabs>
        <w:ind w:left="4603" w:hanging="180"/>
      </w:pPr>
    </w:lvl>
    <w:lvl w:ilvl="6" w:tentative="1">
      <w:start w:val="1"/>
      <w:numFmt w:val="decimal"/>
      <w:lvlText w:val="%7."/>
      <w:lvlJc w:val="left"/>
      <w:pPr>
        <w:tabs>
          <w:tab w:val="num" w:pos="5323"/>
        </w:tabs>
        <w:ind w:left="5323" w:hanging="360"/>
      </w:pPr>
    </w:lvl>
    <w:lvl w:ilvl="7" w:tentative="1">
      <w:start w:val="1"/>
      <w:numFmt w:val="lowerLetter"/>
      <w:lvlText w:val="%8."/>
      <w:lvlJc w:val="left"/>
      <w:pPr>
        <w:tabs>
          <w:tab w:val="num" w:pos="6043"/>
        </w:tabs>
        <w:ind w:left="6043" w:hanging="360"/>
      </w:pPr>
    </w:lvl>
    <w:lvl w:ilvl="8" w:tentative="1">
      <w:start w:val="1"/>
      <w:numFmt w:val="lowerRoman"/>
      <w:lvlText w:val="%9."/>
      <w:lvlJc w:val="right"/>
      <w:pPr>
        <w:tabs>
          <w:tab w:val="num" w:pos="6763"/>
        </w:tabs>
        <w:ind w:left="6763" w:hanging="180"/>
      </w:pPr>
    </w:lvl>
  </w:abstractNum>
  <w:abstractNum w:abstractNumId="3" w15:restartNumberingAfterBreak="0">
    <w:nsid w:val="088E5F16"/>
    <w:multiLevelType w:val="hybridMultilevel"/>
    <w:tmpl w:val="3B4AF21E"/>
    <w:lvl w:ilvl="0" w:tplc="8F3A29BA">
      <w:start w:val="2"/>
      <w:numFmt w:val="decimal"/>
      <w:lvlText w:val="%1."/>
      <w:lvlJc w:val="left"/>
      <w:pPr>
        <w:tabs>
          <w:tab w:val="num" w:pos="360"/>
        </w:tabs>
        <w:ind w:left="284" w:hanging="284"/>
      </w:pPr>
      <w:rPr>
        <w:b w:val="0"/>
        <w:i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 w15:restartNumberingAfterBreak="0">
    <w:nsid w:val="0ED36A0F"/>
    <w:multiLevelType w:val="hybridMultilevel"/>
    <w:tmpl w:val="A4026BEE"/>
    <w:lvl w:ilvl="0" w:tplc="0E6E0600">
      <w:numFmt w:val="bullet"/>
      <w:lvlText w:val="-"/>
      <w:lvlJc w:val="left"/>
      <w:pPr>
        <w:ind w:left="1069" w:hanging="360"/>
      </w:pPr>
      <w:rPr>
        <w:rFonts w:ascii="Times New Roman" w:eastAsia="Times New Roman"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5" w15:restartNumberingAfterBreak="0">
    <w:nsid w:val="15DF49AA"/>
    <w:multiLevelType w:val="hybridMultilevel"/>
    <w:tmpl w:val="E642F956"/>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DD1CDC"/>
    <w:multiLevelType w:val="multilevel"/>
    <w:tmpl w:val="B872A1D8"/>
    <w:lvl w:ilvl="0">
      <w:start w:val="1"/>
      <w:numFmt w:val="decimal"/>
      <w:lvlText w:val="%1."/>
      <w:legacy w:legacy="1" w:legacySpace="0" w:legacyIndent="283"/>
      <w:lvlJc w:val="left"/>
      <w:pPr>
        <w:ind w:left="283" w:hanging="283"/>
      </w:pPr>
      <w:rPr>
        <w:rFonts w:ascii="Times New Roman" w:hAnsi="Times New Roman" w:cs="Times New Roman" w:hint="default"/>
        <w:b w:val="0"/>
        <w:color w:val="auto"/>
      </w:rPr>
    </w:lvl>
    <w:lvl w:ilvl="1">
      <w:start w:val="1"/>
      <w:numFmt w:val="lowerLetter"/>
      <w:lvlText w:val="%2."/>
      <w:lvlJc w:val="left"/>
      <w:pPr>
        <w:tabs>
          <w:tab w:val="num" w:pos="1440"/>
        </w:tabs>
        <w:ind w:left="1440" w:hanging="360"/>
      </w:pPr>
    </w:lvl>
    <w:lvl w:ilvl="2">
      <w:start w:val="1"/>
      <w:numFmt w:val="lowerLetter"/>
      <w:lvlText w:val="%3)"/>
      <w:lvlJc w:val="left"/>
      <w:pPr>
        <w:ind w:left="2340" w:hanging="360"/>
      </w:pPr>
      <w:rPr>
        <w:rFonts w:ascii="Times New Roman" w:eastAsia="Times New Roman" w:hAnsi="Times New Roman" w:cs="Times New Roman"/>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1CD3714A"/>
    <w:multiLevelType w:val="hybridMultilevel"/>
    <w:tmpl w:val="085033D0"/>
    <w:lvl w:ilvl="0" w:tplc="31362B42">
      <w:start w:val="1"/>
      <w:numFmt w:val="decimal"/>
      <w:lvlText w:val="%1."/>
      <w:lvlJc w:val="left"/>
      <w:pPr>
        <w:tabs>
          <w:tab w:val="num" w:pos="360"/>
        </w:tabs>
        <w:ind w:left="284" w:hanging="28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1F5F3B5B"/>
    <w:multiLevelType w:val="multilevel"/>
    <w:tmpl w:val="C4E62D04"/>
    <w:lvl w:ilvl="0">
      <w:start w:val="1"/>
      <w:numFmt w:val="decimal"/>
      <w:lvlText w:val="%1."/>
      <w:legacy w:legacy="1" w:legacySpace="0" w:legacyIndent="283"/>
      <w:lvlJc w:val="left"/>
      <w:pPr>
        <w:ind w:left="566" w:hanging="283"/>
      </w:pPr>
      <w:rPr>
        <w:rFonts w:ascii="Times New Roman" w:hAnsi="Times New Roman" w:cs="Times New Roman" w:hint="default"/>
        <w:b w:val="0"/>
        <w:color w:val="auto"/>
      </w:rPr>
    </w:lvl>
    <w:lvl w:ilvl="1">
      <w:start w:val="1"/>
      <w:numFmt w:val="lowerLetter"/>
      <w:lvlText w:val="%2)"/>
      <w:lvlJc w:val="left"/>
      <w:pPr>
        <w:tabs>
          <w:tab w:val="num" w:pos="1723"/>
        </w:tabs>
        <w:ind w:left="1723" w:hanging="360"/>
      </w:pPr>
    </w:lvl>
    <w:lvl w:ilvl="2">
      <w:start w:val="1"/>
      <w:numFmt w:val="lowerLetter"/>
      <w:lvlText w:val="%3)"/>
      <w:lvlJc w:val="left"/>
      <w:pPr>
        <w:ind w:left="2623" w:hanging="360"/>
      </w:pPr>
      <w:rPr>
        <w:rFonts w:ascii="Times New Roman" w:eastAsia="Times New Roman" w:hAnsi="Times New Roman" w:cs="Times New Roman"/>
      </w:rPr>
    </w:lvl>
    <w:lvl w:ilvl="3" w:tentative="1">
      <w:start w:val="1"/>
      <w:numFmt w:val="decimal"/>
      <w:lvlText w:val="%4."/>
      <w:lvlJc w:val="left"/>
      <w:pPr>
        <w:tabs>
          <w:tab w:val="num" w:pos="3163"/>
        </w:tabs>
        <w:ind w:left="3163" w:hanging="360"/>
      </w:pPr>
    </w:lvl>
    <w:lvl w:ilvl="4" w:tentative="1">
      <w:start w:val="1"/>
      <w:numFmt w:val="lowerLetter"/>
      <w:lvlText w:val="%5."/>
      <w:lvlJc w:val="left"/>
      <w:pPr>
        <w:tabs>
          <w:tab w:val="num" w:pos="3883"/>
        </w:tabs>
        <w:ind w:left="3883" w:hanging="360"/>
      </w:pPr>
    </w:lvl>
    <w:lvl w:ilvl="5" w:tentative="1">
      <w:start w:val="1"/>
      <w:numFmt w:val="lowerRoman"/>
      <w:lvlText w:val="%6."/>
      <w:lvlJc w:val="right"/>
      <w:pPr>
        <w:tabs>
          <w:tab w:val="num" w:pos="4603"/>
        </w:tabs>
        <w:ind w:left="4603" w:hanging="180"/>
      </w:pPr>
    </w:lvl>
    <w:lvl w:ilvl="6" w:tentative="1">
      <w:start w:val="1"/>
      <w:numFmt w:val="decimal"/>
      <w:lvlText w:val="%7."/>
      <w:lvlJc w:val="left"/>
      <w:pPr>
        <w:tabs>
          <w:tab w:val="num" w:pos="5323"/>
        </w:tabs>
        <w:ind w:left="5323" w:hanging="360"/>
      </w:pPr>
    </w:lvl>
    <w:lvl w:ilvl="7" w:tentative="1">
      <w:start w:val="1"/>
      <w:numFmt w:val="lowerLetter"/>
      <w:lvlText w:val="%8."/>
      <w:lvlJc w:val="left"/>
      <w:pPr>
        <w:tabs>
          <w:tab w:val="num" w:pos="6043"/>
        </w:tabs>
        <w:ind w:left="6043" w:hanging="360"/>
      </w:pPr>
    </w:lvl>
    <w:lvl w:ilvl="8" w:tentative="1">
      <w:start w:val="1"/>
      <w:numFmt w:val="lowerRoman"/>
      <w:lvlText w:val="%9."/>
      <w:lvlJc w:val="right"/>
      <w:pPr>
        <w:tabs>
          <w:tab w:val="num" w:pos="6763"/>
        </w:tabs>
        <w:ind w:left="6763" w:hanging="180"/>
      </w:pPr>
    </w:lvl>
  </w:abstractNum>
  <w:abstractNum w:abstractNumId="9" w15:restartNumberingAfterBreak="0">
    <w:nsid w:val="1F9549B8"/>
    <w:multiLevelType w:val="hybridMultilevel"/>
    <w:tmpl w:val="582C0B16"/>
    <w:lvl w:ilvl="0" w:tplc="041B000F">
      <w:start w:val="10"/>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FE373CB"/>
    <w:multiLevelType w:val="hybridMultilevel"/>
    <w:tmpl w:val="E5B87612"/>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1" w15:restartNumberingAfterBreak="0">
    <w:nsid w:val="21A916DD"/>
    <w:multiLevelType w:val="hybridMultilevel"/>
    <w:tmpl w:val="AABC672C"/>
    <w:lvl w:ilvl="0" w:tplc="691A9310">
      <w:start w:val="1"/>
      <w:numFmt w:val="lowerLetter"/>
      <w:lvlText w:val="%1)"/>
      <w:lvlJc w:val="left"/>
      <w:pPr>
        <w:ind w:left="660" w:hanging="360"/>
      </w:pPr>
      <w:rPr>
        <w:rFonts w:ascii="Times New Roman" w:eastAsia="Times New Roman" w:hAnsi="Times New Roman" w:cs="Times New Roman"/>
      </w:rPr>
    </w:lvl>
    <w:lvl w:ilvl="1" w:tplc="041B0019" w:tentative="1">
      <w:start w:val="1"/>
      <w:numFmt w:val="lowerLetter"/>
      <w:lvlText w:val="%2."/>
      <w:lvlJc w:val="left"/>
      <w:pPr>
        <w:ind w:left="1380" w:hanging="360"/>
      </w:pPr>
    </w:lvl>
    <w:lvl w:ilvl="2" w:tplc="041B001B" w:tentative="1">
      <w:start w:val="1"/>
      <w:numFmt w:val="lowerRoman"/>
      <w:lvlText w:val="%3."/>
      <w:lvlJc w:val="right"/>
      <w:pPr>
        <w:ind w:left="2100" w:hanging="180"/>
      </w:pPr>
    </w:lvl>
    <w:lvl w:ilvl="3" w:tplc="041B000F" w:tentative="1">
      <w:start w:val="1"/>
      <w:numFmt w:val="decimal"/>
      <w:lvlText w:val="%4."/>
      <w:lvlJc w:val="left"/>
      <w:pPr>
        <w:ind w:left="2820" w:hanging="360"/>
      </w:pPr>
    </w:lvl>
    <w:lvl w:ilvl="4" w:tplc="041B0019" w:tentative="1">
      <w:start w:val="1"/>
      <w:numFmt w:val="lowerLetter"/>
      <w:lvlText w:val="%5."/>
      <w:lvlJc w:val="left"/>
      <w:pPr>
        <w:ind w:left="3540" w:hanging="360"/>
      </w:pPr>
    </w:lvl>
    <w:lvl w:ilvl="5" w:tplc="041B001B" w:tentative="1">
      <w:start w:val="1"/>
      <w:numFmt w:val="lowerRoman"/>
      <w:lvlText w:val="%6."/>
      <w:lvlJc w:val="right"/>
      <w:pPr>
        <w:ind w:left="4260" w:hanging="180"/>
      </w:pPr>
    </w:lvl>
    <w:lvl w:ilvl="6" w:tplc="041B000F" w:tentative="1">
      <w:start w:val="1"/>
      <w:numFmt w:val="decimal"/>
      <w:lvlText w:val="%7."/>
      <w:lvlJc w:val="left"/>
      <w:pPr>
        <w:ind w:left="4980" w:hanging="360"/>
      </w:pPr>
    </w:lvl>
    <w:lvl w:ilvl="7" w:tplc="041B0019" w:tentative="1">
      <w:start w:val="1"/>
      <w:numFmt w:val="lowerLetter"/>
      <w:lvlText w:val="%8."/>
      <w:lvlJc w:val="left"/>
      <w:pPr>
        <w:ind w:left="5700" w:hanging="360"/>
      </w:pPr>
    </w:lvl>
    <w:lvl w:ilvl="8" w:tplc="041B001B" w:tentative="1">
      <w:start w:val="1"/>
      <w:numFmt w:val="lowerRoman"/>
      <w:lvlText w:val="%9."/>
      <w:lvlJc w:val="right"/>
      <w:pPr>
        <w:ind w:left="6420" w:hanging="180"/>
      </w:pPr>
    </w:lvl>
  </w:abstractNum>
  <w:abstractNum w:abstractNumId="12" w15:restartNumberingAfterBreak="0">
    <w:nsid w:val="260830F1"/>
    <w:multiLevelType w:val="hybridMultilevel"/>
    <w:tmpl w:val="B92AEE26"/>
    <w:lvl w:ilvl="0" w:tplc="7E60A3EE">
      <w:start w:val="4"/>
      <w:numFmt w:val="decimal"/>
      <w:lvlText w:val="%1."/>
      <w:lvlJc w:val="left"/>
      <w:pPr>
        <w:ind w:left="278"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A1A6601"/>
    <w:multiLevelType w:val="hybridMultilevel"/>
    <w:tmpl w:val="A3629682"/>
    <w:lvl w:ilvl="0" w:tplc="92B22D8C">
      <w:start w:val="7"/>
      <w:numFmt w:val="decimal"/>
      <w:lvlText w:val="%1."/>
      <w:lvlJc w:val="left"/>
      <w:pPr>
        <w:ind w:left="643" w:hanging="360"/>
      </w:pPr>
      <w:rPr>
        <w:rFonts w:hint="default"/>
        <w:b w:val="0"/>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14" w15:restartNumberingAfterBreak="0">
    <w:nsid w:val="2F4112A4"/>
    <w:multiLevelType w:val="hybridMultilevel"/>
    <w:tmpl w:val="88EAE4F0"/>
    <w:lvl w:ilvl="0" w:tplc="516C1B9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5" w15:restartNumberingAfterBreak="0">
    <w:nsid w:val="364E0DA9"/>
    <w:multiLevelType w:val="hybridMultilevel"/>
    <w:tmpl w:val="BDDAEAE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7503FF2"/>
    <w:multiLevelType w:val="multilevel"/>
    <w:tmpl w:val="C1708126"/>
    <w:lvl w:ilvl="0">
      <w:start w:val="1"/>
      <w:numFmt w:val="decimal"/>
      <w:lvlText w:val="%1."/>
      <w:legacy w:legacy="1" w:legacySpace="0" w:legacyIndent="283"/>
      <w:lvlJc w:val="left"/>
      <w:pPr>
        <w:ind w:left="283" w:hanging="283"/>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9A404D0"/>
    <w:multiLevelType w:val="hybridMultilevel"/>
    <w:tmpl w:val="9E44052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8" w15:restartNumberingAfterBreak="0">
    <w:nsid w:val="3B5C012A"/>
    <w:multiLevelType w:val="hybridMultilevel"/>
    <w:tmpl w:val="D0025F22"/>
    <w:lvl w:ilvl="0" w:tplc="041B0001">
      <w:start w:val="1"/>
      <w:numFmt w:val="bullet"/>
      <w:lvlText w:val=""/>
      <w:lvlJc w:val="left"/>
      <w:pPr>
        <w:ind w:left="1724" w:hanging="360"/>
      </w:pPr>
      <w:rPr>
        <w:rFonts w:ascii="Symbol" w:hAnsi="Symbol" w:hint="default"/>
      </w:rPr>
    </w:lvl>
    <w:lvl w:ilvl="1" w:tplc="041B0003" w:tentative="1">
      <w:start w:val="1"/>
      <w:numFmt w:val="bullet"/>
      <w:lvlText w:val="o"/>
      <w:lvlJc w:val="left"/>
      <w:pPr>
        <w:ind w:left="2444" w:hanging="360"/>
      </w:pPr>
      <w:rPr>
        <w:rFonts w:ascii="Courier New" w:hAnsi="Courier New" w:cs="Courier New" w:hint="default"/>
      </w:rPr>
    </w:lvl>
    <w:lvl w:ilvl="2" w:tplc="041B0005" w:tentative="1">
      <w:start w:val="1"/>
      <w:numFmt w:val="bullet"/>
      <w:lvlText w:val=""/>
      <w:lvlJc w:val="left"/>
      <w:pPr>
        <w:ind w:left="3164" w:hanging="360"/>
      </w:pPr>
      <w:rPr>
        <w:rFonts w:ascii="Wingdings" w:hAnsi="Wingdings" w:hint="default"/>
      </w:rPr>
    </w:lvl>
    <w:lvl w:ilvl="3" w:tplc="041B0001" w:tentative="1">
      <w:start w:val="1"/>
      <w:numFmt w:val="bullet"/>
      <w:lvlText w:val=""/>
      <w:lvlJc w:val="left"/>
      <w:pPr>
        <w:ind w:left="3884" w:hanging="360"/>
      </w:pPr>
      <w:rPr>
        <w:rFonts w:ascii="Symbol" w:hAnsi="Symbol" w:hint="default"/>
      </w:rPr>
    </w:lvl>
    <w:lvl w:ilvl="4" w:tplc="041B0003" w:tentative="1">
      <w:start w:val="1"/>
      <w:numFmt w:val="bullet"/>
      <w:lvlText w:val="o"/>
      <w:lvlJc w:val="left"/>
      <w:pPr>
        <w:ind w:left="4604" w:hanging="360"/>
      </w:pPr>
      <w:rPr>
        <w:rFonts w:ascii="Courier New" w:hAnsi="Courier New" w:cs="Courier New" w:hint="default"/>
      </w:rPr>
    </w:lvl>
    <w:lvl w:ilvl="5" w:tplc="041B0005" w:tentative="1">
      <w:start w:val="1"/>
      <w:numFmt w:val="bullet"/>
      <w:lvlText w:val=""/>
      <w:lvlJc w:val="left"/>
      <w:pPr>
        <w:ind w:left="5324" w:hanging="360"/>
      </w:pPr>
      <w:rPr>
        <w:rFonts w:ascii="Wingdings" w:hAnsi="Wingdings" w:hint="default"/>
      </w:rPr>
    </w:lvl>
    <w:lvl w:ilvl="6" w:tplc="041B0001" w:tentative="1">
      <w:start w:val="1"/>
      <w:numFmt w:val="bullet"/>
      <w:lvlText w:val=""/>
      <w:lvlJc w:val="left"/>
      <w:pPr>
        <w:ind w:left="6044" w:hanging="360"/>
      </w:pPr>
      <w:rPr>
        <w:rFonts w:ascii="Symbol" w:hAnsi="Symbol" w:hint="default"/>
      </w:rPr>
    </w:lvl>
    <w:lvl w:ilvl="7" w:tplc="041B0003" w:tentative="1">
      <w:start w:val="1"/>
      <w:numFmt w:val="bullet"/>
      <w:lvlText w:val="o"/>
      <w:lvlJc w:val="left"/>
      <w:pPr>
        <w:ind w:left="6764" w:hanging="360"/>
      </w:pPr>
      <w:rPr>
        <w:rFonts w:ascii="Courier New" w:hAnsi="Courier New" w:cs="Courier New" w:hint="default"/>
      </w:rPr>
    </w:lvl>
    <w:lvl w:ilvl="8" w:tplc="041B0005" w:tentative="1">
      <w:start w:val="1"/>
      <w:numFmt w:val="bullet"/>
      <w:lvlText w:val=""/>
      <w:lvlJc w:val="left"/>
      <w:pPr>
        <w:ind w:left="7484" w:hanging="360"/>
      </w:pPr>
      <w:rPr>
        <w:rFonts w:ascii="Wingdings" w:hAnsi="Wingdings" w:hint="default"/>
      </w:rPr>
    </w:lvl>
  </w:abstractNum>
  <w:abstractNum w:abstractNumId="19" w15:restartNumberingAfterBreak="0">
    <w:nsid w:val="3D302064"/>
    <w:multiLevelType w:val="hybridMultilevel"/>
    <w:tmpl w:val="ECAC2DE4"/>
    <w:lvl w:ilvl="0" w:tplc="6CC0A09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0" w15:restartNumberingAfterBreak="0">
    <w:nsid w:val="3F142BA8"/>
    <w:multiLevelType w:val="hybridMultilevel"/>
    <w:tmpl w:val="F162D95A"/>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1" w15:restartNumberingAfterBreak="0">
    <w:nsid w:val="44290C22"/>
    <w:multiLevelType w:val="hybridMultilevel"/>
    <w:tmpl w:val="446657C0"/>
    <w:lvl w:ilvl="0" w:tplc="B30A1FD2">
      <w:start w:val="1"/>
      <w:numFmt w:val="decimal"/>
      <w:lvlText w:val="%1."/>
      <w:lvlJc w:val="left"/>
      <w:pPr>
        <w:ind w:left="278" w:hanging="360"/>
      </w:pPr>
      <w:rPr>
        <w:rFonts w:hint="default"/>
        <w:b w:val="0"/>
      </w:rPr>
    </w:lvl>
    <w:lvl w:ilvl="1" w:tplc="041B0019" w:tentative="1">
      <w:start w:val="1"/>
      <w:numFmt w:val="lowerLetter"/>
      <w:lvlText w:val="%2."/>
      <w:lvlJc w:val="left"/>
      <w:pPr>
        <w:ind w:left="998" w:hanging="360"/>
      </w:pPr>
    </w:lvl>
    <w:lvl w:ilvl="2" w:tplc="041B001B" w:tentative="1">
      <w:start w:val="1"/>
      <w:numFmt w:val="lowerRoman"/>
      <w:lvlText w:val="%3."/>
      <w:lvlJc w:val="right"/>
      <w:pPr>
        <w:ind w:left="1718" w:hanging="180"/>
      </w:pPr>
    </w:lvl>
    <w:lvl w:ilvl="3" w:tplc="041B000F" w:tentative="1">
      <w:start w:val="1"/>
      <w:numFmt w:val="decimal"/>
      <w:lvlText w:val="%4."/>
      <w:lvlJc w:val="left"/>
      <w:pPr>
        <w:ind w:left="2438" w:hanging="360"/>
      </w:pPr>
    </w:lvl>
    <w:lvl w:ilvl="4" w:tplc="041B0019" w:tentative="1">
      <w:start w:val="1"/>
      <w:numFmt w:val="lowerLetter"/>
      <w:lvlText w:val="%5."/>
      <w:lvlJc w:val="left"/>
      <w:pPr>
        <w:ind w:left="3158" w:hanging="360"/>
      </w:pPr>
    </w:lvl>
    <w:lvl w:ilvl="5" w:tplc="041B001B" w:tentative="1">
      <w:start w:val="1"/>
      <w:numFmt w:val="lowerRoman"/>
      <w:lvlText w:val="%6."/>
      <w:lvlJc w:val="right"/>
      <w:pPr>
        <w:ind w:left="3878" w:hanging="180"/>
      </w:pPr>
    </w:lvl>
    <w:lvl w:ilvl="6" w:tplc="041B000F" w:tentative="1">
      <w:start w:val="1"/>
      <w:numFmt w:val="decimal"/>
      <w:lvlText w:val="%7."/>
      <w:lvlJc w:val="left"/>
      <w:pPr>
        <w:ind w:left="4598" w:hanging="360"/>
      </w:pPr>
    </w:lvl>
    <w:lvl w:ilvl="7" w:tplc="041B0019" w:tentative="1">
      <w:start w:val="1"/>
      <w:numFmt w:val="lowerLetter"/>
      <w:lvlText w:val="%8."/>
      <w:lvlJc w:val="left"/>
      <w:pPr>
        <w:ind w:left="5318" w:hanging="360"/>
      </w:pPr>
    </w:lvl>
    <w:lvl w:ilvl="8" w:tplc="041B001B" w:tentative="1">
      <w:start w:val="1"/>
      <w:numFmt w:val="lowerRoman"/>
      <w:lvlText w:val="%9."/>
      <w:lvlJc w:val="right"/>
      <w:pPr>
        <w:ind w:left="6038" w:hanging="180"/>
      </w:pPr>
    </w:lvl>
  </w:abstractNum>
  <w:abstractNum w:abstractNumId="22" w15:restartNumberingAfterBreak="0">
    <w:nsid w:val="49714611"/>
    <w:multiLevelType w:val="hybridMultilevel"/>
    <w:tmpl w:val="7A046238"/>
    <w:lvl w:ilvl="0" w:tplc="041B000F">
      <w:start w:val="1"/>
      <w:numFmt w:val="decimal"/>
      <w:lvlText w:val="%1."/>
      <w:lvlJc w:val="left"/>
      <w:pPr>
        <w:ind w:left="36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544365F8"/>
    <w:multiLevelType w:val="hybridMultilevel"/>
    <w:tmpl w:val="50A2BC8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6BB1744"/>
    <w:multiLevelType w:val="hybridMultilevel"/>
    <w:tmpl w:val="923CAB50"/>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5" w15:restartNumberingAfterBreak="0">
    <w:nsid w:val="582D0542"/>
    <w:multiLevelType w:val="hybridMultilevel"/>
    <w:tmpl w:val="AB4895E4"/>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6" w15:restartNumberingAfterBreak="0">
    <w:nsid w:val="5B8011D9"/>
    <w:multiLevelType w:val="hybridMultilevel"/>
    <w:tmpl w:val="A8F2D9BE"/>
    <w:lvl w:ilvl="0" w:tplc="51F6A75A">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7" w15:restartNumberingAfterBreak="0">
    <w:nsid w:val="7045699E"/>
    <w:multiLevelType w:val="singleLevel"/>
    <w:tmpl w:val="8B0A70D0"/>
    <w:lvl w:ilvl="0">
      <w:start w:val="1"/>
      <w:numFmt w:val="decimal"/>
      <w:lvlText w:val="%1."/>
      <w:lvlJc w:val="left"/>
      <w:pPr>
        <w:tabs>
          <w:tab w:val="num" w:pos="360"/>
        </w:tabs>
        <w:ind w:left="283" w:hanging="283"/>
      </w:pPr>
      <w:rPr>
        <w:rFonts w:ascii="Times New Roman" w:eastAsia="Times New Roman" w:hAnsi="Times New Roman" w:cs="Times New Roman"/>
        <w:b w:val="0"/>
        <w:i w:val="0"/>
      </w:rPr>
    </w:lvl>
  </w:abstractNum>
  <w:abstractNum w:abstractNumId="28" w15:restartNumberingAfterBreak="0">
    <w:nsid w:val="720507F0"/>
    <w:multiLevelType w:val="hybridMultilevel"/>
    <w:tmpl w:val="6556F540"/>
    <w:lvl w:ilvl="0" w:tplc="6AC475EA">
      <w:start w:val="1"/>
      <w:numFmt w:val="decimal"/>
      <w:lvlText w:val="%1."/>
      <w:lvlJc w:val="left"/>
      <w:pPr>
        <w:tabs>
          <w:tab w:val="num" w:pos="360"/>
        </w:tabs>
        <w:ind w:left="284" w:hanging="284"/>
      </w:pPr>
      <w:rPr>
        <w:b w:val="0"/>
        <w:i w:val="0"/>
      </w:rPr>
    </w:lvl>
    <w:lvl w:ilvl="1" w:tplc="B8007C70">
      <w:start w:val="1"/>
      <w:numFmt w:val="decimal"/>
      <w:lvlText w:val="%2."/>
      <w:lvlJc w:val="left"/>
      <w:pPr>
        <w:tabs>
          <w:tab w:val="num" w:pos="360"/>
        </w:tabs>
        <w:ind w:left="284" w:hanging="284"/>
      </w:pPr>
      <w:rPr>
        <w:b w:val="0"/>
        <w:i w:val="0"/>
      </w:rPr>
    </w:lvl>
    <w:lvl w:ilvl="2" w:tplc="318C4F7C">
      <w:start w:val="1"/>
      <w:numFmt w:val="decimal"/>
      <w:lvlText w:val="%3."/>
      <w:lvlJc w:val="left"/>
      <w:pPr>
        <w:tabs>
          <w:tab w:val="num" w:pos="360"/>
        </w:tabs>
        <w:ind w:left="284" w:hanging="284"/>
      </w:pPr>
      <w:rPr>
        <w:b w:val="0"/>
        <w:i w:val="0"/>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9" w15:restartNumberingAfterBreak="0">
    <w:nsid w:val="7255729D"/>
    <w:multiLevelType w:val="hybridMultilevel"/>
    <w:tmpl w:val="852ED1F0"/>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0" w15:restartNumberingAfterBreak="0">
    <w:nsid w:val="73D33594"/>
    <w:multiLevelType w:val="hybridMultilevel"/>
    <w:tmpl w:val="B9849A58"/>
    <w:lvl w:ilvl="0" w:tplc="34DC3968">
      <w:start w:val="4"/>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1" w15:restartNumberingAfterBreak="0">
    <w:nsid w:val="7C261048"/>
    <w:multiLevelType w:val="hybridMultilevel"/>
    <w:tmpl w:val="46209172"/>
    <w:lvl w:ilvl="0" w:tplc="041B000F">
      <w:start w:val="9"/>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CCC72E4"/>
    <w:multiLevelType w:val="singleLevel"/>
    <w:tmpl w:val="513CEE56"/>
    <w:lvl w:ilvl="0">
      <w:start w:val="1"/>
      <w:numFmt w:val="decimal"/>
      <w:lvlText w:val="%1."/>
      <w:legacy w:legacy="1" w:legacySpace="0" w:legacyIndent="283"/>
      <w:lvlJc w:val="left"/>
      <w:pPr>
        <w:ind w:left="283" w:hanging="283"/>
      </w:pPr>
      <w:rPr>
        <w:b w:val="0"/>
        <w:i w:val="0"/>
      </w:rPr>
    </w:lvl>
  </w:abstractNum>
  <w:abstractNum w:abstractNumId="33" w15:restartNumberingAfterBreak="0">
    <w:nsid w:val="7DC13926"/>
    <w:multiLevelType w:val="hybridMultilevel"/>
    <w:tmpl w:val="5C3A832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4" w15:restartNumberingAfterBreak="0">
    <w:nsid w:val="7E6B1AB6"/>
    <w:multiLevelType w:val="hybridMultilevel"/>
    <w:tmpl w:val="644C251E"/>
    <w:lvl w:ilvl="0" w:tplc="E3E2E972">
      <w:start w:val="4"/>
      <w:numFmt w:val="lowerLetter"/>
      <w:lvlText w:val="%1)"/>
      <w:lvlJc w:val="left"/>
      <w:pPr>
        <w:tabs>
          <w:tab w:val="num" w:pos="600"/>
        </w:tabs>
        <w:ind w:left="600" w:hanging="360"/>
      </w:pPr>
      <w:rPr>
        <w:rFonts w:hint="default"/>
      </w:rPr>
    </w:lvl>
    <w:lvl w:ilvl="1" w:tplc="708C11E8">
      <w:start w:val="1"/>
      <w:numFmt w:val="decimal"/>
      <w:lvlText w:val="%2."/>
      <w:lvlJc w:val="left"/>
      <w:pPr>
        <w:tabs>
          <w:tab w:val="num" w:pos="1320"/>
        </w:tabs>
        <w:ind w:left="1320" w:hanging="360"/>
      </w:pPr>
      <w:rPr>
        <w:rFonts w:hint="default"/>
      </w:rPr>
    </w:lvl>
    <w:lvl w:ilvl="2" w:tplc="041B001B" w:tentative="1">
      <w:start w:val="1"/>
      <w:numFmt w:val="lowerRoman"/>
      <w:lvlText w:val="%3."/>
      <w:lvlJc w:val="right"/>
      <w:pPr>
        <w:tabs>
          <w:tab w:val="num" w:pos="2040"/>
        </w:tabs>
        <w:ind w:left="2040" w:hanging="180"/>
      </w:pPr>
    </w:lvl>
    <w:lvl w:ilvl="3" w:tplc="041B000F" w:tentative="1">
      <w:start w:val="1"/>
      <w:numFmt w:val="decimal"/>
      <w:lvlText w:val="%4."/>
      <w:lvlJc w:val="left"/>
      <w:pPr>
        <w:tabs>
          <w:tab w:val="num" w:pos="2760"/>
        </w:tabs>
        <w:ind w:left="2760" w:hanging="360"/>
      </w:pPr>
    </w:lvl>
    <w:lvl w:ilvl="4" w:tplc="041B0019" w:tentative="1">
      <w:start w:val="1"/>
      <w:numFmt w:val="lowerLetter"/>
      <w:lvlText w:val="%5."/>
      <w:lvlJc w:val="left"/>
      <w:pPr>
        <w:tabs>
          <w:tab w:val="num" w:pos="3480"/>
        </w:tabs>
        <w:ind w:left="3480" w:hanging="360"/>
      </w:pPr>
    </w:lvl>
    <w:lvl w:ilvl="5" w:tplc="041B001B" w:tentative="1">
      <w:start w:val="1"/>
      <w:numFmt w:val="lowerRoman"/>
      <w:lvlText w:val="%6."/>
      <w:lvlJc w:val="right"/>
      <w:pPr>
        <w:tabs>
          <w:tab w:val="num" w:pos="4200"/>
        </w:tabs>
        <w:ind w:left="4200" w:hanging="180"/>
      </w:pPr>
    </w:lvl>
    <w:lvl w:ilvl="6" w:tplc="041B000F" w:tentative="1">
      <w:start w:val="1"/>
      <w:numFmt w:val="decimal"/>
      <w:lvlText w:val="%7."/>
      <w:lvlJc w:val="left"/>
      <w:pPr>
        <w:tabs>
          <w:tab w:val="num" w:pos="4920"/>
        </w:tabs>
        <w:ind w:left="4920" w:hanging="360"/>
      </w:pPr>
    </w:lvl>
    <w:lvl w:ilvl="7" w:tplc="041B0019" w:tentative="1">
      <w:start w:val="1"/>
      <w:numFmt w:val="lowerLetter"/>
      <w:lvlText w:val="%8."/>
      <w:lvlJc w:val="left"/>
      <w:pPr>
        <w:tabs>
          <w:tab w:val="num" w:pos="5640"/>
        </w:tabs>
        <w:ind w:left="5640" w:hanging="360"/>
      </w:pPr>
    </w:lvl>
    <w:lvl w:ilvl="8" w:tplc="041B001B" w:tentative="1">
      <w:start w:val="1"/>
      <w:numFmt w:val="lowerRoman"/>
      <w:lvlText w:val="%9."/>
      <w:lvlJc w:val="right"/>
      <w:pPr>
        <w:tabs>
          <w:tab w:val="num" w:pos="6360"/>
        </w:tabs>
        <w:ind w:left="636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6"/>
    <w:lvlOverride w:ilvl="0">
      <w:startOverride w:val="1"/>
    </w:lvlOverride>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2"/>
    </w:lvlOverride>
  </w:num>
  <w:num w:numId="7">
    <w:abstractNumId w:val="34"/>
  </w:num>
  <w:num w:numId="8">
    <w:abstractNumId w:val="0"/>
  </w:num>
  <w:num w:numId="9">
    <w:abstractNumId w:val="6"/>
  </w:num>
  <w:num w:numId="10">
    <w:abstractNumId w:val="21"/>
  </w:num>
  <w:num w:numId="11">
    <w:abstractNumId w:val="31"/>
  </w:num>
  <w:num w:numId="12">
    <w:abstractNumId w:val="6"/>
  </w:num>
  <w:num w:numId="13">
    <w:abstractNumId w:val="9"/>
  </w:num>
  <w:num w:numId="14">
    <w:abstractNumId w:val="14"/>
  </w:num>
  <w:num w:numId="15">
    <w:abstractNumId w:val="4"/>
  </w:num>
  <w:num w:numId="16">
    <w:abstractNumId w:val="13"/>
  </w:num>
  <w:num w:numId="17">
    <w:abstractNumId w:val="6"/>
    <w:lvlOverride w:ilvl="0">
      <w:startOverride w:val="1"/>
    </w:lvlOverride>
  </w:num>
  <w:num w:numId="18">
    <w:abstractNumId w:val="32"/>
    <w:lvlOverride w:ilvl="0">
      <w:lvl w:ilvl="0">
        <w:start w:val="1"/>
        <w:numFmt w:val="decimal"/>
        <w:lvlText w:val="%1."/>
        <w:lvlJc w:val="left"/>
        <w:pPr>
          <w:tabs>
            <w:tab w:val="num" w:pos="360"/>
          </w:tabs>
          <w:ind w:left="283" w:hanging="283"/>
        </w:pPr>
        <w:rPr>
          <w:rFonts w:hint="default"/>
          <w:b w:val="0"/>
          <w:i w:val="0"/>
        </w:rPr>
      </w:lvl>
    </w:lvlOverride>
  </w:num>
  <w:num w:numId="19">
    <w:abstractNumId w:val="32"/>
    <w:lvlOverride w:ilvl="0">
      <w:lvl w:ilvl="0">
        <w:start w:val="1"/>
        <w:numFmt w:val="decimal"/>
        <w:lvlText w:val="%1."/>
        <w:lvlJc w:val="left"/>
        <w:pPr>
          <w:tabs>
            <w:tab w:val="num" w:pos="360"/>
          </w:tabs>
          <w:ind w:left="283" w:hanging="283"/>
        </w:pPr>
        <w:rPr>
          <w:rFonts w:hint="default"/>
          <w:b w:val="0"/>
          <w:i w:val="0"/>
        </w:rPr>
      </w:lvl>
    </w:lvlOverride>
  </w:num>
  <w:num w:numId="20">
    <w:abstractNumId w:val="5"/>
  </w:num>
  <w:num w:numId="21">
    <w:abstractNumId w:val="25"/>
  </w:num>
  <w:num w:numId="22">
    <w:abstractNumId w:val="23"/>
  </w:num>
  <w:num w:numId="23">
    <w:abstractNumId w:val="17"/>
  </w:num>
  <w:num w:numId="24">
    <w:abstractNumId w:val="29"/>
  </w:num>
  <w:num w:numId="25">
    <w:abstractNumId w:val="10"/>
  </w:num>
  <w:num w:numId="26">
    <w:abstractNumId w:val="1"/>
  </w:num>
  <w:num w:numId="27">
    <w:abstractNumId w:val="20"/>
  </w:num>
  <w:num w:numId="28">
    <w:abstractNumId w:val="24"/>
  </w:num>
  <w:num w:numId="29">
    <w:abstractNumId w:val="33"/>
  </w:num>
  <w:num w:numId="30">
    <w:abstractNumId w:val="18"/>
  </w:num>
  <w:num w:numId="31">
    <w:abstractNumId w:val="12"/>
  </w:num>
  <w:num w:numId="32">
    <w:abstractNumId w:val="11"/>
  </w:num>
  <w:num w:numId="33">
    <w:abstractNumId w:val="8"/>
  </w:num>
  <w:num w:numId="34">
    <w:abstractNumId w:val="2"/>
  </w:num>
  <w:num w:numId="35">
    <w:abstractNumId w:val="26"/>
  </w:num>
  <w:num w:numId="36">
    <w:abstractNumId w:val="30"/>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19"/>
  </w:num>
  <w:num w:numId="41">
    <w:abstractNumId w:val="16"/>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061"/>
    <w:rsid w:val="00013B2C"/>
    <w:rsid w:val="00014782"/>
    <w:rsid w:val="0001509B"/>
    <w:rsid w:val="00016360"/>
    <w:rsid w:val="00016C72"/>
    <w:rsid w:val="0002050A"/>
    <w:rsid w:val="00027FDE"/>
    <w:rsid w:val="0003668E"/>
    <w:rsid w:val="00046473"/>
    <w:rsid w:val="000471CB"/>
    <w:rsid w:val="00064B61"/>
    <w:rsid w:val="0008437A"/>
    <w:rsid w:val="000A07B2"/>
    <w:rsid w:val="000A3642"/>
    <w:rsid w:val="000A3C2B"/>
    <w:rsid w:val="000B3F44"/>
    <w:rsid w:val="000B4CB6"/>
    <w:rsid w:val="000E0F0E"/>
    <w:rsid w:val="000E1054"/>
    <w:rsid w:val="000F1730"/>
    <w:rsid w:val="000F4D87"/>
    <w:rsid w:val="000F6673"/>
    <w:rsid w:val="001052B1"/>
    <w:rsid w:val="0010581D"/>
    <w:rsid w:val="00107FB9"/>
    <w:rsid w:val="0011435B"/>
    <w:rsid w:val="001146F2"/>
    <w:rsid w:val="00132916"/>
    <w:rsid w:val="001340DF"/>
    <w:rsid w:val="00140F49"/>
    <w:rsid w:val="00143265"/>
    <w:rsid w:val="00150CE0"/>
    <w:rsid w:val="00154CB4"/>
    <w:rsid w:val="00164D07"/>
    <w:rsid w:val="00166264"/>
    <w:rsid w:val="00166D00"/>
    <w:rsid w:val="0017228A"/>
    <w:rsid w:val="00180946"/>
    <w:rsid w:val="0019328A"/>
    <w:rsid w:val="001A294C"/>
    <w:rsid w:val="001A5108"/>
    <w:rsid w:val="001A6527"/>
    <w:rsid w:val="001A71FC"/>
    <w:rsid w:val="001B0A4A"/>
    <w:rsid w:val="001B1750"/>
    <w:rsid w:val="001C2B9C"/>
    <w:rsid w:val="001C4772"/>
    <w:rsid w:val="001D54D7"/>
    <w:rsid w:val="001E7580"/>
    <w:rsid w:val="001F1698"/>
    <w:rsid w:val="001F40F6"/>
    <w:rsid w:val="00201503"/>
    <w:rsid w:val="00201CE9"/>
    <w:rsid w:val="0020489F"/>
    <w:rsid w:val="00217EFF"/>
    <w:rsid w:val="002212E8"/>
    <w:rsid w:val="002247A6"/>
    <w:rsid w:val="00235DFA"/>
    <w:rsid w:val="00240785"/>
    <w:rsid w:val="00257C38"/>
    <w:rsid w:val="0026301E"/>
    <w:rsid w:val="002649E4"/>
    <w:rsid w:val="00272850"/>
    <w:rsid w:val="002751E6"/>
    <w:rsid w:val="002760FB"/>
    <w:rsid w:val="00281603"/>
    <w:rsid w:val="00282110"/>
    <w:rsid w:val="00282774"/>
    <w:rsid w:val="00290992"/>
    <w:rsid w:val="00290A66"/>
    <w:rsid w:val="00295570"/>
    <w:rsid w:val="002C27AB"/>
    <w:rsid w:val="002C5277"/>
    <w:rsid w:val="002C691D"/>
    <w:rsid w:val="002C793D"/>
    <w:rsid w:val="002D01DF"/>
    <w:rsid w:val="002D3C5F"/>
    <w:rsid w:val="002D6645"/>
    <w:rsid w:val="002D71BE"/>
    <w:rsid w:val="002E493A"/>
    <w:rsid w:val="002F1666"/>
    <w:rsid w:val="0030421B"/>
    <w:rsid w:val="0031387D"/>
    <w:rsid w:val="00317AD0"/>
    <w:rsid w:val="00320F3D"/>
    <w:rsid w:val="00340108"/>
    <w:rsid w:val="00340749"/>
    <w:rsid w:val="00345FB3"/>
    <w:rsid w:val="0035382C"/>
    <w:rsid w:val="00360066"/>
    <w:rsid w:val="0036179E"/>
    <w:rsid w:val="00375E09"/>
    <w:rsid w:val="00376C7E"/>
    <w:rsid w:val="0038729E"/>
    <w:rsid w:val="003950E7"/>
    <w:rsid w:val="00395AD4"/>
    <w:rsid w:val="00397FEB"/>
    <w:rsid w:val="003A3F3B"/>
    <w:rsid w:val="003A54D5"/>
    <w:rsid w:val="003A687F"/>
    <w:rsid w:val="003A6AAC"/>
    <w:rsid w:val="003B0727"/>
    <w:rsid w:val="003B3B11"/>
    <w:rsid w:val="003B5F39"/>
    <w:rsid w:val="003C0B55"/>
    <w:rsid w:val="003C335A"/>
    <w:rsid w:val="003D4B79"/>
    <w:rsid w:val="003D5B7F"/>
    <w:rsid w:val="003E4996"/>
    <w:rsid w:val="00406257"/>
    <w:rsid w:val="00432034"/>
    <w:rsid w:val="004328D5"/>
    <w:rsid w:val="004400BD"/>
    <w:rsid w:val="00442B11"/>
    <w:rsid w:val="004479DE"/>
    <w:rsid w:val="004547CD"/>
    <w:rsid w:val="004647DD"/>
    <w:rsid w:val="00465061"/>
    <w:rsid w:val="00467CE6"/>
    <w:rsid w:val="0047535B"/>
    <w:rsid w:val="0049453E"/>
    <w:rsid w:val="00496D0A"/>
    <w:rsid w:val="00497DB8"/>
    <w:rsid w:val="00497E99"/>
    <w:rsid w:val="004A691C"/>
    <w:rsid w:val="004B73A0"/>
    <w:rsid w:val="004C0DC5"/>
    <w:rsid w:val="004C101E"/>
    <w:rsid w:val="004C296E"/>
    <w:rsid w:val="004C5AF4"/>
    <w:rsid w:val="00511804"/>
    <w:rsid w:val="00516B0B"/>
    <w:rsid w:val="00526B8B"/>
    <w:rsid w:val="00533304"/>
    <w:rsid w:val="00533783"/>
    <w:rsid w:val="00545EE3"/>
    <w:rsid w:val="00546743"/>
    <w:rsid w:val="005775C2"/>
    <w:rsid w:val="00581B10"/>
    <w:rsid w:val="005828D6"/>
    <w:rsid w:val="00587D9A"/>
    <w:rsid w:val="005927C2"/>
    <w:rsid w:val="00595A0D"/>
    <w:rsid w:val="005A1E10"/>
    <w:rsid w:val="005A6185"/>
    <w:rsid w:val="005A797E"/>
    <w:rsid w:val="005B029F"/>
    <w:rsid w:val="005B2632"/>
    <w:rsid w:val="005B2EF4"/>
    <w:rsid w:val="005B56BD"/>
    <w:rsid w:val="005C1EB0"/>
    <w:rsid w:val="005C3107"/>
    <w:rsid w:val="005C7B35"/>
    <w:rsid w:val="005D1679"/>
    <w:rsid w:val="005D5037"/>
    <w:rsid w:val="005E05C9"/>
    <w:rsid w:val="005E244F"/>
    <w:rsid w:val="005E28C0"/>
    <w:rsid w:val="005E6706"/>
    <w:rsid w:val="005F054F"/>
    <w:rsid w:val="006200D3"/>
    <w:rsid w:val="00624651"/>
    <w:rsid w:val="00632335"/>
    <w:rsid w:val="0063239D"/>
    <w:rsid w:val="00637E9C"/>
    <w:rsid w:val="0064323F"/>
    <w:rsid w:val="00651A99"/>
    <w:rsid w:val="00653161"/>
    <w:rsid w:val="00656368"/>
    <w:rsid w:val="006602AA"/>
    <w:rsid w:val="00662878"/>
    <w:rsid w:val="006846D6"/>
    <w:rsid w:val="006A62D9"/>
    <w:rsid w:val="006B71D4"/>
    <w:rsid w:val="006E3747"/>
    <w:rsid w:val="006E3912"/>
    <w:rsid w:val="006E6CC2"/>
    <w:rsid w:val="006F0414"/>
    <w:rsid w:val="006F1E67"/>
    <w:rsid w:val="007043EE"/>
    <w:rsid w:val="00705353"/>
    <w:rsid w:val="007158A3"/>
    <w:rsid w:val="0071758C"/>
    <w:rsid w:val="00720E5C"/>
    <w:rsid w:val="00741B81"/>
    <w:rsid w:val="0074608F"/>
    <w:rsid w:val="0074641E"/>
    <w:rsid w:val="007647B0"/>
    <w:rsid w:val="007951AA"/>
    <w:rsid w:val="007A083A"/>
    <w:rsid w:val="007A57C6"/>
    <w:rsid w:val="007B4CB9"/>
    <w:rsid w:val="007C242D"/>
    <w:rsid w:val="007C4185"/>
    <w:rsid w:val="007C5F6C"/>
    <w:rsid w:val="007D10ED"/>
    <w:rsid w:val="007D21CD"/>
    <w:rsid w:val="007D5720"/>
    <w:rsid w:val="007D64FE"/>
    <w:rsid w:val="007D6653"/>
    <w:rsid w:val="007E4787"/>
    <w:rsid w:val="00800BE9"/>
    <w:rsid w:val="00803183"/>
    <w:rsid w:val="0080425D"/>
    <w:rsid w:val="00816B77"/>
    <w:rsid w:val="008238CC"/>
    <w:rsid w:val="008347B5"/>
    <w:rsid w:val="00836553"/>
    <w:rsid w:val="00841BB4"/>
    <w:rsid w:val="00843DD0"/>
    <w:rsid w:val="00852B08"/>
    <w:rsid w:val="0085346C"/>
    <w:rsid w:val="0085493B"/>
    <w:rsid w:val="00864B52"/>
    <w:rsid w:val="008749A6"/>
    <w:rsid w:val="0087584D"/>
    <w:rsid w:val="00875BA7"/>
    <w:rsid w:val="00877B0A"/>
    <w:rsid w:val="0088334D"/>
    <w:rsid w:val="00883844"/>
    <w:rsid w:val="0089229D"/>
    <w:rsid w:val="0089321D"/>
    <w:rsid w:val="00893D5B"/>
    <w:rsid w:val="008A6764"/>
    <w:rsid w:val="008A7034"/>
    <w:rsid w:val="008B0B11"/>
    <w:rsid w:val="008B6770"/>
    <w:rsid w:val="008C3C5B"/>
    <w:rsid w:val="008D0790"/>
    <w:rsid w:val="008D71FC"/>
    <w:rsid w:val="008E0618"/>
    <w:rsid w:val="008E1987"/>
    <w:rsid w:val="008E4651"/>
    <w:rsid w:val="008F1828"/>
    <w:rsid w:val="008F311E"/>
    <w:rsid w:val="008F3C37"/>
    <w:rsid w:val="00903811"/>
    <w:rsid w:val="009060EC"/>
    <w:rsid w:val="00907193"/>
    <w:rsid w:val="00924BC1"/>
    <w:rsid w:val="009301D7"/>
    <w:rsid w:val="009339FA"/>
    <w:rsid w:val="009403D5"/>
    <w:rsid w:val="009407CB"/>
    <w:rsid w:val="00941CB2"/>
    <w:rsid w:val="00944091"/>
    <w:rsid w:val="009462B5"/>
    <w:rsid w:val="00950ADB"/>
    <w:rsid w:val="00955ED6"/>
    <w:rsid w:val="009578CC"/>
    <w:rsid w:val="00965977"/>
    <w:rsid w:val="00966BDB"/>
    <w:rsid w:val="00974B45"/>
    <w:rsid w:val="00982C78"/>
    <w:rsid w:val="00985853"/>
    <w:rsid w:val="00986326"/>
    <w:rsid w:val="009A0AF3"/>
    <w:rsid w:val="009A3654"/>
    <w:rsid w:val="009B2B26"/>
    <w:rsid w:val="009B4DFF"/>
    <w:rsid w:val="009D6749"/>
    <w:rsid w:val="009E429D"/>
    <w:rsid w:val="009E4A64"/>
    <w:rsid w:val="009E589D"/>
    <w:rsid w:val="009F1E8A"/>
    <w:rsid w:val="009F5380"/>
    <w:rsid w:val="009F7C4E"/>
    <w:rsid w:val="00A044DB"/>
    <w:rsid w:val="00A07600"/>
    <w:rsid w:val="00A26158"/>
    <w:rsid w:val="00A30049"/>
    <w:rsid w:val="00A324DD"/>
    <w:rsid w:val="00A33D61"/>
    <w:rsid w:val="00A33ED6"/>
    <w:rsid w:val="00A362F4"/>
    <w:rsid w:val="00A3659D"/>
    <w:rsid w:val="00A5207B"/>
    <w:rsid w:val="00A54867"/>
    <w:rsid w:val="00A620A3"/>
    <w:rsid w:val="00A65584"/>
    <w:rsid w:val="00A72469"/>
    <w:rsid w:val="00A77875"/>
    <w:rsid w:val="00A87D4A"/>
    <w:rsid w:val="00A954AB"/>
    <w:rsid w:val="00AA4848"/>
    <w:rsid w:val="00AB6152"/>
    <w:rsid w:val="00AC0229"/>
    <w:rsid w:val="00AC52B0"/>
    <w:rsid w:val="00AD6169"/>
    <w:rsid w:val="00AE1912"/>
    <w:rsid w:val="00AE421B"/>
    <w:rsid w:val="00AF3607"/>
    <w:rsid w:val="00AF3D88"/>
    <w:rsid w:val="00B0778A"/>
    <w:rsid w:val="00B157C0"/>
    <w:rsid w:val="00B205B6"/>
    <w:rsid w:val="00B252B8"/>
    <w:rsid w:val="00B26576"/>
    <w:rsid w:val="00B311AA"/>
    <w:rsid w:val="00B31E72"/>
    <w:rsid w:val="00B349F8"/>
    <w:rsid w:val="00B35A27"/>
    <w:rsid w:val="00B41D2E"/>
    <w:rsid w:val="00B556A7"/>
    <w:rsid w:val="00B60292"/>
    <w:rsid w:val="00B73011"/>
    <w:rsid w:val="00B74426"/>
    <w:rsid w:val="00B80BF3"/>
    <w:rsid w:val="00B80F6D"/>
    <w:rsid w:val="00B816B3"/>
    <w:rsid w:val="00B87D66"/>
    <w:rsid w:val="00B968B8"/>
    <w:rsid w:val="00BA673D"/>
    <w:rsid w:val="00BA6A58"/>
    <w:rsid w:val="00BA6F6E"/>
    <w:rsid w:val="00BB05D5"/>
    <w:rsid w:val="00BB118F"/>
    <w:rsid w:val="00BB1A0F"/>
    <w:rsid w:val="00BB399C"/>
    <w:rsid w:val="00BB628B"/>
    <w:rsid w:val="00BC184B"/>
    <w:rsid w:val="00BE0B33"/>
    <w:rsid w:val="00BE6EB8"/>
    <w:rsid w:val="00C017FD"/>
    <w:rsid w:val="00C025D5"/>
    <w:rsid w:val="00C05847"/>
    <w:rsid w:val="00C12B0A"/>
    <w:rsid w:val="00C15F1D"/>
    <w:rsid w:val="00C16F51"/>
    <w:rsid w:val="00C25959"/>
    <w:rsid w:val="00C40FC9"/>
    <w:rsid w:val="00C427D7"/>
    <w:rsid w:val="00C4565C"/>
    <w:rsid w:val="00C460DA"/>
    <w:rsid w:val="00C46706"/>
    <w:rsid w:val="00C57FE4"/>
    <w:rsid w:val="00C63690"/>
    <w:rsid w:val="00C6767B"/>
    <w:rsid w:val="00C82F8A"/>
    <w:rsid w:val="00C8405E"/>
    <w:rsid w:val="00C92D62"/>
    <w:rsid w:val="00C96E9F"/>
    <w:rsid w:val="00C97307"/>
    <w:rsid w:val="00C975EE"/>
    <w:rsid w:val="00CB0C9C"/>
    <w:rsid w:val="00CB1371"/>
    <w:rsid w:val="00CC26BD"/>
    <w:rsid w:val="00CD22BA"/>
    <w:rsid w:val="00CE655E"/>
    <w:rsid w:val="00CF53AE"/>
    <w:rsid w:val="00D0383B"/>
    <w:rsid w:val="00D12432"/>
    <w:rsid w:val="00D25A63"/>
    <w:rsid w:val="00D27262"/>
    <w:rsid w:val="00D2727F"/>
    <w:rsid w:val="00D27BCB"/>
    <w:rsid w:val="00D35385"/>
    <w:rsid w:val="00D43A6F"/>
    <w:rsid w:val="00D514C5"/>
    <w:rsid w:val="00D6241C"/>
    <w:rsid w:val="00D63B51"/>
    <w:rsid w:val="00D66348"/>
    <w:rsid w:val="00D7484F"/>
    <w:rsid w:val="00D777D8"/>
    <w:rsid w:val="00D84F25"/>
    <w:rsid w:val="00D96204"/>
    <w:rsid w:val="00D96B61"/>
    <w:rsid w:val="00DA0B0C"/>
    <w:rsid w:val="00DA4EB4"/>
    <w:rsid w:val="00DA6AB3"/>
    <w:rsid w:val="00DB47EB"/>
    <w:rsid w:val="00DC6042"/>
    <w:rsid w:val="00DC66DE"/>
    <w:rsid w:val="00DC6D86"/>
    <w:rsid w:val="00DC77DD"/>
    <w:rsid w:val="00DE2814"/>
    <w:rsid w:val="00DE4999"/>
    <w:rsid w:val="00DF345A"/>
    <w:rsid w:val="00E07D9E"/>
    <w:rsid w:val="00E13C76"/>
    <w:rsid w:val="00E22302"/>
    <w:rsid w:val="00E22C77"/>
    <w:rsid w:val="00E26074"/>
    <w:rsid w:val="00E37BAC"/>
    <w:rsid w:val="00E54054"/>
    <w:rsid w:val="00E606DA"/>
    <w:rsid w:val="00E6189E"/>
    <w:rsid w:val="00E76FEB"/>
    <w:rsid w:val="00E80D53"/>
    <w:rsid w:val="00E92D2D"/>
    <w:rsid w:val="00E9500A"/>
    <w:rsid w:val="00EC18D6"/>
    <w:rsid w:val="00ED3271"/>
    <w:rsid w:val="00EF777C"/>
    <w:rsid w:val="00F028F4"/>
    <w:rsid w:val="00F05E0B"/>
    <w:rsid w:val="00F17D5B"/>
    <w:rsid w:val="00F22499"/>
    <w:rsid w:val="00F32192"/>
    <w:rsid w:val="00F36C34"/>
    <w:rsid w:val="00F429C2"/>
    <w:rsid w:val="00F45CF4"/>
    <w:rsid w:val="00F46A4D"/>
    <w:rsid w:val="00F55D03"/>
    <w:rsid w:val="00F61E46"/>
    <w:rsid w:val="00F6443C"/>
    <w:rsid w:val="00F700D0"/>
    <w:rsid w:val="00F82966"/>
    <w:rsid w:val="00F91F03"/>
    <w:rsid w:val="00F9252E"/>
    <w:rsid w:val="00F97EC2"/>
    <w:rsid w:val="00FA057B"/>
    <w:rsid w:val="00FB0B07"/>
    <w:rsid w:val="00FD1F23"/>
    <w:rsid w:val="00FD6A70"/>
    <w:rsid w:val="00FE1967"/>
    <w:rsid w:val="00FE2D22"/>
    <w:rsid w:val="00FF57BA"/>
    <w:rsid w:val="00FF69AF"/>
    <w:rsid w:val="00FF6C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35E15E"/>
  <w15:docId w15:val="{093D45FC-380F-4EEF-9743-84532BC3D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65061"/>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465061"/>
    <w:rPr>
      <w:rFonts w:ascii="Tahoma" w:hAnsi="Tahoma" w:cs="Tahoma"/>
      <w:sz w:val="16"/>
      <w:szCs w:val="16"/>
    </w:rPr>
  </w:style>
  <w:style w:type="character" w:customStyle="1" w:styleId="TextbublinyChar">
    <w:name w:val="Text bubliny Char"/>
    <w:basedOn w:val="Predvolenpsmoodseku"/>
    <w:link w:val="Textbubliny"/>
    <w:uiPriority w:val="99"/>
    <w:semiHidden/>
    <w:rsid w:val="00465061"/>
    <w:rPr>
      <w:rFonts w:ascii="Tahoma" w:hAnsi="Tahoma" w:cs="Tahoma"/>
      <w:sz w:val="16"/>
      <w:szCs w:val="16"/>
    </w:rPr>
  </w:style>
  <w:style w:type="paragraph" w:styleId="Zkladntext">
    <w:name w:val="Body Text"/>
    <w:basedOn w:val="Normlny"/>
    <w:link w:val="ZkladntextChar"/>
    <w:semiHidden/>
    <w:rsid w:val="00465061"/>
    <w:pPr>
      <w:jc w:val="both"/>
    </w:pPr>
  </w:style>
  <w:style w:type="character" w:customStyle="1" w:styleId="ZkladntextChar">
    <w:name w:val="Základný text Char"/>
    <w:basedOn w:val="Predvolenpsmoodseku"/>
    <w:link w:val="Zkladntext"/>
    <w:semiHidden/>
    <w:rsid w:val="00465061"/>
    <w:rPr>
      <w:rFonts w:ascii="Times New Roman" w:eastAsia="Times New Roman" w:hAnsi="Times New Roman" w:cs="Times New Roman"/>
      <w:sz w:val="24"/>
      <w:szCs w:val="24"/>
      <w:lang w:eastAsia="sk-SK"/>
    </w:rPr>
  </w:style>
  <w:style w:type="paragraph" w:styleId="Odsekzoznamu">
    <w:name w:val="List Paragraph"/>
    <w:basedOn w:val="Normlny"/>
    <w:link w:val="OdsekzoznamuChar"/>
    <w:uiPriority w:val="34"/>
    <w:qFormat/>
    <w:rsid w:val="00465061"/>
    <w:pPr>
      <w:ind w:left="708"/>
    </w:pPr>
  </w:style>
  <w:style w:type="paragraph" w:styleId="Hlavika">
    <w:name w:val="header"/>
    <w:basedOn w:val="Normlny"/>
    <w:link w:val="HlavikaChar"/>
    <w:uiPriority w:val="99"/>
    <w:unhideWhenUsed/>
    <w:rsid w:val="00D514C5"/>
    <w:pPr>
      <w:tabs>
        <w:tab w:val="center" w:pos="4536"/>
        <w:tab w:val="right" w:pos="9072"/>
      </w:tabs>
    </w:pPr>
  </w:style>
  <w:style w:type="character" w:customStyle="1" w:styleId="HlavikaChar">
    <w:name w:val="Hlavička Char"/>
    <w:basedOn w:val="Predvolenpsmoodseku"/>
    <w:link w:val="Hlavika"/>
    <w:uiPriority w:val="99"/>
    <w:rsid w:val="00D514C5"/>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D514C5"/>
    <w:pPr>
      <w:tabs>
        <w:tab w:val="center" w:pos="4536"/>
        <w:tab w:val="right" w:pos="9072"/>
      </w:tabs>
    </w:pPr>
  </w:style>
  <w:style w:type="character" w:customStyle="1" w:styleId="PtaChar">
    <w:name w:val="Päta Char"/>
    <w:basedOn w:val="Predvolenpsmoodseku"/>
    <w:link w:val="Pta"/>
    <w:uiPriority w:val="99"/>
    <w:rsid w:val="00D514C5"/>
    <w:rPr>
      <w:rFonts w:ascii="Times New Roman" w:eastAsia="Times New Roman" w:hAnsi="Times New Roman" w:cs="Times New Roman"/>
      <w:sz w:val="24"/>
      <w:szCs w:val="24"/>
      <w:lang w:eastAsia="sk-SK"/>
    </w:rPr>
  </w:style>
  <w:style w:type="character" w:customStyle="1" w:styleId="ra">
    <w:name w:val="ra"/>
    <w:basedOn w:val="Predvolenpsmoodseku"/>
    <w:rsid w:val="00985853"/>
  </w:style>
  <w:style w:type="paragraph" w:customStyle="1" w:styleId="Default">
    <w:name w:val="Default"/>
    <w:rsid w:val="003C335A"/>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link w:val="Odsekzoznamu"/>
    <w:uiPriority w:val="34"/>
    <w:rsid w:val="00B205B6"/>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6E3747"/>
    <w:rPr>
      <w:sz w:val="16"/>
      <w:szCs w:val="16"/>
    </w:rPr>
  </w:style>
  <w:style w:type="paragraph" w:styleId="Textkomentra">
    <w:name w:val="annotation text"/>
    <w:basedOn w:val="Normlny"/>
    <w:link w:val="TextkomentraChar"/>
    <w:uiPriority w:val="99"/>
    <w:semiHidden/>
    <w:unhideWhenUsed/>
    <w:rsid w:val="006E3747"/>
    <w:rPr>
      <w:sz w:val="20"/>
      <w:szCs w:val="20"/>
    </w:rPr>
  </w:style>
  <w:style w:type="character" w:customStyle="1" w:styleId="TextkomentraChar">
    <w:name w:val="Text komentára Char"/>
    <w:basedOn w:val="Predvolenpsmoodseku"/>
    <w:link w:val="Textkomentra"/>
    <w:uiPriority w:val="99"/>
    <w:semiHidden/>
    <w:rsid w:val="006E3747"/>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6E3747"/>
    <w:rPr>
      <w:b/>
      <w:bCs/>
    </w:rPr>
  </w:style>
  <w:style w:type="character" w:customStyle="1" w:styleId="PredmetkomentraChar">
    <w:name w:val="Predmet komentára Char"/>
    <w:basedOn w:val="TextkomentraChar"/>
    <w:link w:val="Predmetkomentra"/>
    <w:uiPriority w:val="99"/>
    <w:semiHidden/>
    <w:rsid w:val="006E3747"/>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97951">
      <w:bodyDiv w:val="1"/>
      <w:marLeft w:val="0"/>
      <w:marRight w:val="0"/>
      <w:marTop w:val="0"/>
      <w:marBottom w:val="0"/>
      <w:divBdr>
        <w:top w:val="none" w:sz="0" w:space="0" w:color="auto"/>
        <w:left w:val="none" w:sz="0" w:space="0" w:color="auto"/>
        <w:bottom w:val="none" w:sz="0" w:space="0" w:color="auto"/>
        <w:right w:val="none" w:sz="0" w:space="0" w:color="auto"/>
      </w:divBdr>
    </w:div>
    <w:div w:id="1461265228">
      <w:bodyDiv w:val="1"/>
      <w:marLeft w:val="0"/>
      <w:marRight w:val="0"/>
      <w:marTop w:val="0"/>
      <w:marBottom w:val="0"/>
      <w:divBdr>
        <w:top w:val="none" w:sz="0" w:space="0" w:color="auto"/>
        <w:left w:val="none" w:sz="0" w:space="0" w:color="auto"/>
        <w:bottom w:val="none" w:sz="0" w:space="0" w:color="auto"/>
        <w:right w:val="none" w:sz="0" w:space="0" w:color="auto"/>
      </w:divBdr>
    </w:div>
    <w:div w:id="1640761718">
      <w:bodyDiv w:val="1"/>
      <w:marLeft w:val="0"/>
      <w:marRight w:val="0"/>
      <w:marTop w:val="0"/>
      <w:marBottom w:val="0"/>
      <w:divBdr>
        <w:top w:val="none" w:sz="0" w:space="0" w:color="auto"/>
        <w:left w:val="none" w:sz="0" w:space="0" w:color="auto"/>
        <w:bottom w:val="none" w:sz="0" w:space="0" w:color="auto"/>
        <w:right w:val="none" w:sz="0" w:space="0" w:color="auto"/>
      </w:divBdr>
    </w:div>
    <w:div w:id="183363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8119F-FD1A-417E-8F86-58E94E709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2613</Words>
  <Characters>14895</Characters>
  <Application>Microsoft Office Word</Application>
  <DocSecurity>0</DocSecurity>
  <Lines>124</Lines>
  <Paragraphs>34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Vlková</dc:creator>
  <cp:lastModifiedBy>Tomáš Kundrát</cp:lastModifiedBy>
  <cp:revision>5</cp:revision>
  <cp:lastPrinted>2022-06-27T09:58:00Z</cp:lastPrinted>
  <dcterms:created xsi:type="dcterms:W3CDTF">2022-06-27T08:30:00Z</dcterms:created>
  <dcterms:modified xsi:type="dcterms:W3CDTF">2022-07-12T11:31:00Z</dcterms:modified>
</cp:coreProperties>
</file>