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26E6ED" w14:textId="77777777" w:rsidR="005C70CD" w:rsidRDefault="005C70CD">
      <w:pPr>
        <w:jc w:val="center"/>
      </w:pPr>
    </w:p>
    <w:p w14:paraId="2475F082" w14:textId="64262FF9" w:rsidR="005C70CD" w:rsidRDefault="007D3349">
      <w:pPr>
        <w:jc w:val="center"/>
      </w:pPr>
      <w:r>
        <w:rPr>
          <w:rFonts w:ascii="Times New Roman" w:hAnsi="Times New Roman"/>
          <w:b/>
          <w:sz w:val="24"/>
        </w:rPr>
        <w:t>ZMLUVA O</w:t>
      </w:r>
      <w:r w:rsidR="005D5932">
        <w:rPr>
          <w:rFonts w:ascii="Times New Roman" w:hAnsi="Times New Roman"/>
          <w:b/>
          <w:sz w:val="24"/>
        </w:rPr>
        <w:t> </w:t>
      </w:r>
      <w:r>
        <w:rPr>
          <w:rFonts w:ascii="Times New Roman" w:hAnsi="Times New Roman"/>
          <w:b/>
          <w:sz w:val="24"/>
        </w:rPr>
        <w:t>DIELO</w:t>
      </w:r>
      <w:r w:rsidR="005D5932">
        <w:rPr>
          <w:rFonts w:ascii="Times New Roman" w:hAnsi="Times New Roman"/>
          <w:b/>
          <w:sz w:val="24"/>
        </w:rPr>
        <w:t xml:space="preserve"> A O POSKYTNUTÍ LICENCIE</w:t>
      </w:r>
    </w:p>
    <w:p w14:paraId="5B987FF8" w14:textId="77777777" w:rsidR="005C70CD" w:rsidRDefault="007D3349">
      <w:pPr>
        <w:jc w:val="center"/>
      </w:pPr>
      <w:r>
        <w:rPr>
          <w:rFonts w:ascii="Times New Roman" w:hAnsi="Times New Roman"/>
          <w:b/>
          <w:sz w:val="24"/>
        </w:rPr>
        <w:t>uzatvorená podľa § 536 a nasl. Obchodného zákonníka</w:t>
      </w:r>
    </w:p>
    <w:p w14:paraId="047237A5" w14:textId="77777777" w:rsidR="005C70CD" w:rsidRDefault="007D3349">
      <w:pPr>
        <w:jc w:val="center"/>
      </w:pPr>
      <w:r>
        <w:rPr>
          <w:rFonts w:ascii="Times New Roman" w:hAnsi="Times New Roman"/>
          <w:b/>
          <w:sz w:val="24"/>
        </w:rPr>
        <w:t>č. 513/1991 Zb. v znení neskorších zmien a doplnení</w:t>
      </w:r>
    </w:p>
    <w:p w14:paraId="2CCD73A8" w14:textId="77777777" w:rsidR="005C70CD" w:rsidRDefault="005C70CD">
      <w:pPr>
        <w:jc w:val="both"/>
      </w:pPr>
    </w:p>
    <w:p w14:paraId="60DACF24" w14:textId="77777777" w:rsidR="005C70CD" w:rsidRDefault="005C70CD">
      <w:pPr>
        <w:jc w:val="both"/>
      </w:pPr>
    </w:p>
    <w:p w14:paraId="4549937C" w14:textId="77777777" w:rsidR="005C70CD" w:rsidRDefault="007D3349">
      <w:pPr>
        <w:jc w:val="center"/>
      </w:pPr>
      <w:r>
        <w:rPr>
          <w:rFonts w:ascii="Times New Roman" w:hAnsi="Times New Roman"/>
          <w:b/>
          <w:sz w:val="24"/>
        </w:rPr>
        <w:t>Článok I.</w:t>
      </w:r>
    </w:p>
    <w:p w14:paraId="32ABDC1B" w14:textId="77777777" w:rsidR="005C70CD" w:rsidRDefault="007D3349">
      <w:pPr>
        <w:jc w:val="center"/>
      </w:pPr>
      <w:r>
        <w:rPr>
          <w:rFonts w:ascii="Times New Roman" w:hAnsi="Times New Roman"/>
          <w:b/>
          <w:sz w:val="24"/>
        </w:rPr>
        <w:t xml:space="preserve"> Zmluvné strany</w:t>
      </w:r>
    </w:p>
    <w:p w14:paraId="0627CC68" w14:textId="77777777" w:rsidR="005C70CD" w:rsidRDefault="005C70CD"/>
    <w:p w14:paraId="3FD96808" w14:textId="6D062E3F" w:rsidR="005C70CD" w:rsidRDefault="007D3349">
      <w:pPr>
        <w:jc w:val="both"/>
      </w:pPr>
      <w:r>
        <w:rPr>
          <w:rFonts w:ascii="Times New Roman" w:hAnsi="Times New Roman"/>
          <w:b/>
          <w:sz w:val="24"/>
        </w:rPr>
        <w:t xml:space="preserve">1. </w:t>
      </w:r>
      <w:r w:rsidR="00E57906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Zhotoviteľ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 w:rsidR="00E76ED0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              </w:t>
      </w:r>
    </w:p>
    <w:p w14:paraId="73F55D64" w14:textId="21291987" w:rsidR="005C70CD" w:rsidRDefault="007D3349" w:rsidP="00CD32DE">
      <w:pPr>
        <w:ind w:firstLine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sídlo: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14:paraId="68692457" w14:textId="40C52696" w:rsidR="005C0D4E" w:rsidRDefault="005C0D4E" w:rsidP="00CD32DE">
      <w:pPr>
        <w:ind w:firstLine="284"/>
      </w:pPr>
      <w:r>
        <w:rPr>
          <w:rFonts w:ascii="Times New Roman" w:hAnsi="Times New Roman"/>
          <w:sz w:val="24"/>
        </w:rPr>
        <w:t>zastúpený: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14:paraId="65AF0174" w14:textId="66661A76" w:rsidR="00F84990" w:rsidRDefault="00F84990">
      <w:pPr>
        <w:ind w:firstLine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IČO</w:t>
      </w:r>
      <w:r w:rsidR="00A37F00">
        <w:rPr>
          <w:rFonts w:ascii="Times New Roman" w:hAnsi="Times New Roman"/>
          <w:sz w:val="24"/>
        </w:rPr>
        <w:t>:</w:t>
      </w:r>
      <w:r w:rsidR="00A37F00">
        <w:rPr>
          <w:rFonts w:ascii="Times New Roman" w:hAnsi="Times New Roman"/>
          <w:sz w:val="24"/>
        </w:rPr>
        <w:tab/>
      </w:r>
      <w:r w:rsidR="00A37F00">
        <w:rPr>
          <w:rFonts w:ascii="Times New Roman" w:hAnsi="Times New Roman"/>
          <w:sz w:val="24"/>
        </w:rPr>
        <w:tab/>
      </w:r>
      <w:r w:rsidR="00A37F00">
        <w:rPr>
          <w:rFonts w:ascii="Times New Roman" w:hAnsi="Times New Roman"/>
          <w:sz w:val="24"/>
        </w:rPr>
        <w:tab/>
      </w:r>
    </w:p>
    <w:p w14:paraId="7EAD825E" w14:textId="77777777" w:rsidR="00F84990" w:rsidRDefault="007D3349">
      <w:pPr>
        <w:ind w:firstLine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DIČ:</w:t>
      </w:r>
    </w:p>
    <w:p w14:paraId="270CA83C" w14:textId="76121621" w:rsidR="005C70CD" w:rsidRDefault="00F84990">
      <w:pPr>
        <w:ind w:firstLine="284"/>
      </w:pPr>
      <w:r>
        <w:rPr>
          <w:rFonts w:ascii="Times New Roman" w:hAnsi="Times New Roman"/>
          <w:sz w:val="24"/>
        </w:rPr>
        <w:t>IČ DPH: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7D3349">
        <w:rPr>
          <w:rFonts w:ascii="Times New Roman" w:hAnsi="Times New Roman"/>
          <w:sz w:val="24"/>
        </w:rPr>
        <w:tab/>
      </w:r>
      <w:r w:rsidR="007D3349">
        <w:rPr>
          <w:rFonts w:ascii="Times New Roman" w:hAnsi="Times New Roman"/>
          <w:sz w:val="24"/>
        </w:rPr>
        <w:tab/>
      </w:r>
      <w:r w:rsidR="007D3349">
        <w:rPr>
          <w:rFonts w:ascii="Times New Roman" w:hAnsi="Times New Roman"/>
          <w:sz w:val="24"/>
        </w:rPr>
        <w:tab/>
      </w:r>
    </w:p>
    <w:p w14:paraId="079D5169" w14:textId="10230C75" w:rsidR="005C70CD" w:rsidRDefault="007D33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ind w:left="2130" w:hanging="1846"/>
      </w:pPr>
      <w:r>
        <w:rPr>
          <w:rFonts w:ascii="Times New Roman" w:hAnsi="Times New Roman"/>
          <w:sz w:val="24"/>
        </w:rPr>
        <w:t xml:space="preserve">Bankové spojenie: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</w:t>
      </w:r>
      <w:r>
        <w:rPr>
          <w:rFonts w:ascii="Times New Roman" w:hAnsi="Times New Roman"/>
          <w:sz w:val="24"/>
        </w:rPr>
        <w:tab/>
        <w:t xml:space="preserve"> </w:t>
      </w:r>
    </w:p>
    <w:p w14:paraId="3948D7FA" w14:textId="6079A42D" w:rsidR="005C70CD" w:rsidRDefault="007D3349">
      <w:pPr>
        <w:ind w:firstLine="284"/>
      </w:pPr>
      <w:r>
        <w:rPr>
          <w:rFonts w:ascii="Times New Roman" w:hAnsi="Times New Roman"/>
          <w:sz w:val="24"/>
        </w:rPr>
        <w:t xml:space="preserve">IBAN: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</w:t>
      </w:r>
    </w:p>
    <w:p w14:paraId="3A925974" w14:textId="359C47C3" w:rsidR="005C70CD" w:rsidRDefault="007D3349">
      <w:pPr>
        <w:ind w:firstLine="284"/>
      </w:pPr>
      <w:r>
        <w:rPr>
          <w:rFonts w:ascii="Times New Roman" w:hAnsi="Times New Roman"/>
          <w:sz w:val="24"/>
        </w:rPr>
        <w:t>telefón: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</w:t>
      </w:r>
    </w:p>
    <w:p w14:paraId="1B7E837F" w14:textId="4779CF84" w:rsidR="005C70CD" w:rsidRDefault="007D3349">
      <w:pPr>
        <w:ind w:firstLine="284"/>
      </w:pPr>
      <w:r>
        <w:rPr>
          <w:rFonts w:ascii="Times New Roman" w:hAnsi="Times New Roman"/>
          <w:sz w:val="24"/>
        </w:rPr>
        <w:t>mail: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14:paraId="5F875622" w14:textId="6ED8F1A5" w:rsidR="005C70CD" w:rsidRDefault="007D3349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    (ďalej len zhotoviteľ)</w:t>
      </w:r>
    </w:p>
    <w:p w14:paraId="66003CA0" w14:textId="77777777" w:rsidR="005C70CD" w:rsidRDefault="005C70CD">
      <w:pPr>
        <w:ind w:left="284" w:hanging="511"/>
      </w:pPr>
    </w:p>
    <w:p w14:paraId="3222C401" w14:textId="77777777" w:rsidR="005C70CD" w:rsidRDefault="007D3349">
      <w:pPr>
        <w:ind w:left="284" w:hanging="511"/>
      </w:pPr>
      <w:r>
        <w:rPr>
          <w:rFonts w:ascii="Times New Roman" w:hAnsi="Times New Roman"/>
          <w:b/>
          <w:sz w:val="24"/>
        </w:rPr>
        <w:t xml:space="preserve">2. </w:t>
      </w:r>
      <w:r>
        <w:rPr>
          <w:rFonts w:ascii="Times New Roman" w:hAnsi="Times New Roman"/>
          <w:b/>
          <w:sz w:val="24"/>
        </w:rPr>
        <w:tab/>
        <w:t>Objednávateľ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Správa mestskej zelene v Košiciach</w:t>
      </w:r>
    </w:p>
    <w:p w14:paraId="7AC63A31" w14:textId="77777777" w:rsidR="005C70CD" w:rsidRDefault="007D3349">
      <w:pPr>
        <w:tabs>
          <w:tab w:val="left" w:pos="284"/>
        </w:tabs>
        <w:ind w:right="284"/>
      </w:pPr>
      <w:r>
        <w:rPr>
          <w:rFonts w:ascii="Times New Roman" w:hAnsi="Times New Roman"/>
          <w:sz w:val="24"/>
        </w:rPr>
        <w:tab/>
        <w:t>sídlo: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Rastislavova 79, 040 01 Košice</w:t>
      </w:r>
    </w:p>
    <w:p w14:paraId="21B37638" w14:textId="77777777" w:rsidR="005C70CD" w:rsidRDefault="007D3349">
      <w:pPr>
        <w:tabs>
          <w:tab w:val="left" w:pos="284"/>
          <w:tab w:val="left" w:pos="1418"/>
        </w:tabs>
        <w:ind w:right="284"/>
      </w:pPr>
      <w:r>
        <w:rPr>
          <w:rFonts w:ascii="Times New Roman" w:hAnsi="Times New Roman"/>
          <w:sz w:val="24"/>
        </w:rPr>
        <w:tab/>
        <w:t>zastúpený: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Ing. Marta Popríková, riaditeľka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14:paraId="7CCB051A" w14:textId="77777777" w:rsidR="005C70CD" w:rsidRDefault="007D3349">
      <w:pPr>
        <w:tabs>
          <w:tab w:val="left" w:pos="284"/>
          <w:tab w:val="left" w:pos="1418"/>
        </w:tabs>
        <w:ind w:right="284"/>
      </w:pPr>
      <w:r>
        <w:rPr>
          <w:rFonts w:ascii="Times New Roman" w:hAnsi="Times New Roman"/>
          <w:sz w:val="24"/>
        </w:rPr>
        <w:tab/>
        <w:t xml:space="preserve">IČO: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17078202</w:t>
      </w:r>
    </w:p>
    <w:p w14:paraId="138FB095" w14:textId="77777777" w:rsidR="005C70CD" w:rsidRDefault="007D3349">
      <w:pPr>
        <w:tabs>
          <w:tab w:val="left" w:pos="284"/>
          <w:tab w:val="left" w:pos="1418"/>
        </w:tabs>
        <w:ind w:right="284"/>
      </w:pPr>
      <w:r>
        <w:rPr>
          <w:rFonts w:ascii="Times New Roman" w:hAnsi="Times New Roman"/>
          <w:sz w:val="24"/>
        </w:rPr>
        <w:tab/>
        <w:t>DIČ: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2021157556</w:t>
      </w:r>
      <w:r>
        <w:rPr>
          <w:rFonts w:ascii="Times New Roman" w:hAnsi="Times New Roman"/>
          <w:sz w:val="24"/>
        </w:rPr>
        <w:tab/>
      </w:r>
    </w:p>
    <w:p w14:paraId="0A75FA9B" w14:textId="77777777" w:rsidR="005C70CD" w:rsidRDefault="007D3349">
      <w:pPr>
        <w:tabs>
          <w:tab w:val="left" w:pos="284"/>
          <w:tab w:val="left" w:pos="1418"/>
        </w:tabs>
        <w:ind w:right="284"/>
      </w:pPr>
      <w:r>
        <w:rPr>
          <w:rFonts w:ascii="Times New Roman" w:hAnsi="Times New Roman"/>
          <w:sz w:val="24"/>
        </w:rPr>
        <w:tab/>
        <w:t xml:space="preserve">IČ DPH: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SK2021157556</w:t>
      </w:r>
    </w:p>
    <w:p w14:paraId="6B1BC1CE" w14:textId="2003E03E" w:rsidR="005C70CD" w:rsidRDefault="007D3349">
      <w:pPr>
        <w:tabs>
          <w:tab w:val="left" w:pos="284"/>
          <w:tab w:val="left" w:pos="540"/>
          <w:tab w:val="left" w:pos="1418"/>
        </w:tabs>
        <w:ind w:right="284"/>
      </w:pPr>
      <w:r>
        <w:rPr>
          <w:rFonts w:ascii="Times New Roman" w:hAnsi="Times New Roman"/>
          <w:sz w:val="24"/>
        </w:rPr>
        <w:tab/>
      </w:r>
      <w:r w:rsidR="00A56A55">
        <w:rPr>
          <w:rFonts w:ascii="Times New Roman" w:hAnsi="Times New Roman"/>
          <w:sz w:val="24"/>
        </w:rPr>
        <w:t>B</w:t>
      </w:r>
      <w:r>
        <w:rPr>
          <w:rFonts w:ascii="Times New Roman" w:hAnsi="Times New Roman"/>
          <w:sz w:val="24"/>
        </w:rPr>
        <w:t xml:space="preserve">ankové spojenie: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Prima banka Slovensko, a. s.</w:t>
      </w:r>
    </w:p>
    <w:p w14:paraId="22E6F034" w14:textId="34441249" w:rsidR="005C70CD" w:rsidRPr="0095282D" w:rsidRDefault="007D3349">
      <w:pPr>
        <w:tabs>
          <w:tab w:val="left" w:pos="284"/>
          <w:tab w:val="left" w:pos="1418"/>
        </w:tabs>
        <w:ind w:right="284"/>
        <w:rPr>
          <w:color w:val="FF0000"/>
        </w:rPr>
      </w:pPr>
      <w:r w:rsidRPr="0095282D">
        <w:rPr>
          <w:rFonts w:ascii="Times New Roman" w:hAnsi="Times New Roman"/>
          <w:color w:val="FF0000"/>
          <w:sz w:val="24"/>
        </w:rPr>
        <w:tab/>
      </w:r>
      <w:r w:rsidR="00FA247F" w:rsidRPr="00A56A55">
        <w:rPr>
          <w:rFonts w:ascii="Times New Roman" w:hAnsi="Times New Roman"/>
          <w:sz w:val="24"/>
        </w:rPr>
        <w:t>IBAN</w:t>
      </w:r>
      <w:r w:rsidRPr="00A56A55">
        <w:rPr>
          <w:rFonts w:ascii="Times New Roman" w:hAnsi="Times New Roman"/>
          <w:sz w:val="24"/>
        </w:rPr>
        <w:t xml:space="preserve">: </w:t>
      </w:r>
      <w:r w:rsidRPr="00A56A55">
        <w:rPr>
          <w:rFonts w:ascii="Times New Roman" w:hAnsi="Times New Roman"/>
          <w:sz w:val="24"/>
        </w:rPr>
        <w:tab/>
      </w:r>
      <w:r w:rsidRPr="00A56A55">
        <w:rPr>
          <w:rFonts w:ascii="Times New Roman" w:hAnsi="Times New Roman"/>
          <w:sz w:val="24"/>
        </w:rPr>
        <w:tab/>
      </w:r>
      <w:r w:rsidRPr="00A56A55">
        <w:rPr>
          <w:rFonts w:ascii="Times New Roman" w:hAnsi="Times New Roman"/>
          <w:sz w:val="24"/>
        </w:rPr>
        <w:tab/>
      </w:r>
      <w:r w:rsidR="00FA247F" w:rsidRPr="00FA247F">
        <w:rPr>
          <w:rFonts w:ascii="Times New Roman" w:hAnsi="Times New Roman"/>
          <w:bCs/>
          <w:sz w:val="24"/>
          <w:szCs w:val="24"/>
        </w:rPr>
        <w:t>SK60 5600 0000 0004 4386 8001</w:t>
      </w:r>
    </w:p>
    <w:p w14:paraId="1099B1D1" w14:textId="77777777" w:rsidR="005C70CD" w:rsidRDefault="007D3349">
      <w:pPr>
        <w:tabs>
          <w:tab w:val="left" w:pos="284"/>
        </w:tabs>
        <w:ind w:right="284"/>
      </w:pPr>
      <w:r>
        <w:rPr>
          <w:rFonts w:ascii="Times New Roman" w:hAnsi="Times New Roman"/>
          <w:sz w:val="24"/>
        </w:rPr>
        <w:tab/>
        <w:t>kontakt: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055/7263401</w:t>
      </w:r>
    </w:p>
    <w:p w14:paraId="734757DE" w14:textId="77777777" w:rsidR="005C70CD" w:rsidRDefault="007D3349">
      <w:pPr>
        <w:tabs>
          <w:tab w:val="left" w:pos="284"/>
        </w:tabs>
        <w:ind w:right="284"/>
      </w:pPr>
      <w:r>
        <w:rPr>
          <w:rFonts w:ascii="Times New Roman" w:hAnsi="Times New Roman"/>
          <w:sz w:val="24"/>
        </w:rPr>
        <w:tab/>
        <w:t>mail: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smsz@smsz.sk</w:t>
      </w:r>
    </w:p>
    <w:p w14:paraId="1302E1A7" w14:textId="77777777" w:rsidR="005C70CD" w:rsidRPr="001B4BFD" w:rsidRDefault="007D3349">
      <w:pPr>
        <w:ind w:left="2832" w:hanging="2548"/>
      </w:pPr>
      <w:r>
        <w:rPr>
          <w:rFonts w:ascii="Times New Roman" w:hAnsi="Times New Roman"/>
          <w:sz w:val="24"/>
        </w:rPr>
        <w:t>právna forma:</w:t>
      </w:r>
      <w:r>
        <w:rPr>
          <w:rFonts w:ascii="Times New Roman" w:hAnsi="Times New Roman"/>
          <w:sz w:val="24"/>
        </w:rPr>
        <w:tab/>
        <w:t xml:space="preserve">Príspevková organizácia zriadená Mestom Košice        Zriaďovacou listinou zo dňa </w:t>
      </w:r>
      <w:r w:rsidR="00D76EA1" w:rsidRPr="001B4BFD">
        <w:rPr>
          <w:rFonts w:ascii="Times New Roman" w:hAnsi="Times New Roman"/>
          <w:sz w:val="24"/>
        </w:rPr>
        <w:t>07</w:t>
      </w:r>
      <w:r w:rsidRPr="001B4BFD">
        <w:rPr>
          <w:rFonts w:ascii="Times New Roman" w:hAnsi="Times New Roman"/>
          <w:sz w:val="24"/>
        </w:rPr>
        <w:t>.</w:t>
      </w:r>
      <w:r w:rsidR="00D76EA1" w:rsidRPr="001B4BFD">
        <w:rPr>
          <w:rFonts w:ascii="Times New Roman" w:hAnsi="Times New Roman"/>
          <w:sz w:val="24"/>
        </w:rPr>
        <w:t>07</w:t>
      </w:r>
      <w:r w:rsidRPr="001B4BFD">
        <w:rPr>
          <w:rFonts w:ascii="Times New Roman" w:hAnsi="Times New Roman"/>
          <w:sz w:val="24"/>
        </w:rPr>
        <w:t>.20</w:t>
      </w:r>
      <w:r w:rsidR="00D76EA1" w:rsidRPr="001B4BFD">
        <w:rPr>
          <w:rFonts w:ascii="Times New Roman" w:hAnsi="Times New Roman"/>
          <w:sz w:val="24"/>
        </w:rPr>
        <w:t>21</w:t>
      </w:r>
    </w:p>
    <w:p w14:paraId="70977CD6" w14:textId="77777777" w:rsidR="005C70CD" w:rsidRDefault="007D3349">
      <w:r>
        <w:rPr>
          <w:rFonts w:ascii="Times New Roman" w:hAnsi="Times New Roman"/>
          <w:i/>
          <w:sz w:val="24"/>
        </w:rPr>
        <w:t xml:space="preserve">    (ďalej len objednávateľ)</w:t>
      </w:r>
    </w:p>
    <w:p w14:paraId="6A39D9C3" w14:textId="77777777" w:rsidR="005C70CD" w:rsidRDefault="007D3349">
      <w:pPr>
        <w:ind w:left="709"/>
        <w:jc w:val="center"/>
      </w:pPr>
      <w:r>
        <w:rPr>
          <w:rFonts w:ascii="Times New Roman" w:hAnsi="Times New Roman"/>
          <w:b/>
          <w:sz w:val="24"/>
        </w:rPr>
        <w:t>Preambula</w:t>
      </w:r>
    </w:p>
    <w:p w14:paraId="4864068D" w14:textId="77777777" w:rsidR="005C70CD" w:rsidRDefault="005C70CD">
      <w:pPr>
        <w:ind w:left="709"/>
        <w:jc w:val="center"/>
      </w:pPr>
    </w:p>
    <w:p w14:paraId="405C1A9A" w14:textId="52CC6362" w:rsidR="005C70CD" w:rsidRPr="009416D0" w:rsidRDefault="007D3349">
      <w:pPr>
        <w:ind w:firstLine="284"/>
        <w:jc w:val="both"/>
        <w:rPr>
          <w:color w:val="FF0000"/>
        </w:rPr>
      </w:pPr>
      <w:r>
        <w:rPr>
          <w:rFonts w:ascii="Times New Roman" w:hAnsi="Times New Roman"/>
          <w:sz w:val="24"/>
        </w:rPr>
        <w:t xml:space="preserve">Táto zmluva sa uzatvára v zmysle </w:t>
      </w:r>
      <w:r w:rsidR="00632F81">
        <w:rPr>
          <w:rFonts w:ascii="Times New Roman" w:hAnsi="Times New Roman"/>
          <w:sz w:val="24"/>
        </w:rPr>
        <w:t xml:space="preserve">ustanovenia § 117 </w:t>
      </w:r>
      <w:r>
        <w:rPr>
          <w:rFonts w:ascii="Times New Roman" w:hAnsi="Times New Roman"/>
          <w:sz w:val="24"/>
        </w:rPr>
        <w:t xml:space="preserve">zákona č. 343/2015 Z. z. o verejnom obstarávaní v znení neskorších predpisov </w:t>
      </w:r>
      <w:r w:rsidRPr="002E3A52">
        <w:rPr>
          <w:rFonts w:ascii="Times New Roman" w:hAnsi="Times New Roman"/>
          <w:sz w:val="24"/>
        </w:rPr>
        <w:t xml:space="preserve">ako zákazka s nízkou hodnotou. </w:t>
      </w:r>
    </w:p>
    <w:p w14:paraId="28755572" w14:textId="77777777" w:rsidR="005C70CD" w:rsidRPr="009416D0" w:rsidRDefault="005C70CD">
      <w:pPr>
        <w:ind w:firstLine="284"/>
        <w:jc w:val="both"/>
        <w:rPr>
          <w:color w:val="FF0000"/>
        </w:rPr>
      </w:pPr>
    </w:p>
    <w:p w14:paraId="385BC58A" w14:textId="77777777" w:rsidR="005C70CD" w:rsidRDefault="007D3349">
      <w:pPr>
        <w:ind w:left="708"/>
        <w:jc w:val="center"/>
      </w:pPr>
      <w:r>
        <w:rPr>
          <w:rFonts w:ascii="Times New Roman" w:hAnsi="Times New Roman"/>
          <w:b/>
          <w:sz w:val="24"/>
        </w:rPr>
        <w:t>Článok II.</w:t>
      </w:r>
    </w:p>
    <w:p w14:paraId="33B611C8" w14:textId="77777777" w:rsidR="005C70CD" w:rsidRDefault="007D3349">
      <w:pPr>
        <w:ind w:left="708"/>
        <w:jc w:val="center"/>
      </w:pPr>
      <w:r>
        <w:rPr>
          <w:rFonts w:ascii="Times New Roman" w:hAnsi="Times New Roman"/>
          <w:b/>
          <w:sz w:val="24"/>
        </w:rPr>
        <w:t>Predmet zmluvy</w:t>
      </w:r>
    </w:p>
    <w:p w14:paraId="6AD4E68B" w14:textId="77777777" w:rsidR="005C70CD" w:rsidRDefault="005C70CD">
      <w:pPr>
        <w:ind w:left="708"/>
      </w:pPr>
    </w:p>
    <w:p w14:paraId="049D47E1" w14:textId="23C32F32" w:rsidR="005C70CD" w:rsidRPr="001A2A82" w:rsidRDefault="001A2A82" w:rsidP="001A2A82">
      <w:pPr>
        <w:tabs>
          <w:tab w:val="left" w:pos="31680"/>
          <w:tab w:val="left" w:pos="31680"/>
        </w:tabs>
        <w:ind w:left="426" w:hanging="426"/>
        <w:jc w:val="both"/>
        <w:rPr>
          <w:rFonts w:ascii="Times New Roman" w:hAnsi="Times New Roman"/>
          <w:b/>
          <w:sz w:val="24"/>
        </w:rPr>
      </w:pPr>
      <w:r w:rsidRPr="001A2A82"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</w:r>
      <w:r w:rsidR="005436FB">
        <w:rPr>
          <w:rFonts w:ascii="Times New Roman" w:hAnsi="Times New Roman"/>
          <w:sz w:val="24"/>
        </w:rPr>
        <w:t>Predmetom tejto zmluvy je zo strany z</w:t>
      </w:r>
      <w:r w:rsidR="007D3349" w:rsidRPr="001A2A82">
        <w:rPr>
          <w:rFonts w:ascii="Times New Roman" w:hAnsi="Times New Roman"/>
          <w:sz w:val="24"/>
        </w:rPr>
        <w:t xml:space="preserve">hotoviteľ </w:t>
      </w:r>
      <w:r w:rsidR="005436FB">
        <w:rPr>
          <w:rFonts w:ascii="Times New Roman" w:hAnsi="Times New Roman"/>
          <w:sz w:val="24"/>
        </w:rPr>
        <w:t>záväzok vykonať pre objednávateľa dielo</w:t>
      </w:r>
      <w:r w:rsidR="007D3349" w:rsidRPr="001A2A82">
        <w:rPr>
          <w:rFonts w:ascii="Times New Roman" w:hAnsi="Times New Roman"/>
          <w:sz w:val="24"/>
        </w:rPr>
        <w:t xml:space="preserve"> </w:t>
      </w:r>
      <w:r w:rsidR="009416D0" w:rsidRPr="001A2A82">
        <w:rPr>
          <w:rFonts w:ascii="Times New Roman" w:hAnsi="Times New Roman"/>
          <w:b/>
          <w:sz w:val="24"/>
        </w:rPr>
        <w:t>"</w:t>
      </w:r>
      <w:r w:rsidR="002E3A52" w:rsidRPr="001A2A82">
        <w:rPr>
          <w:rFonts w:ascii="Times New Roman" w:hAnsi="Times New Roman"/>
          <w:b/>
          <w:sz w:val="24"/>
        </w:rPr>
        <w:t>Vypracovanie a dodanie kompletnej pasportizácie Verejného cintorína v Košiciach, a taktiež urnového hája</w:t>
      </w:r>
      <w:r w:rsidR="0016536A" w:rsidRPr="001A2A82">
        <w:rPr>
          <w:rFonts w:ascii="Times New Roman" w:hAnsi="Times New Roman"/>
          <w:b/>
          <w:sz w:val="24"/>
        </w:rPr>
        <w:t>, kolumbária a prírodného cintorína pri Krematóriu v Košiciach, vrátane softvérového vybavenia, webového rozhrania a databázy, vrátane externého info – KIOSK-u pre verejnosť s interaktívnou mapou</w:t>
      </w:r>
      <w:r w:rsidR="005436FB">
        <w:rPr>
          <w:rFonts w:ascii="Times New Roman" w:hAnsi="Times New Roman"/>
          <w:b/>
          <w:sz w:val="24"/>
        </w:rPr>
        <w:t>,</w:t>
      </w:r>
      <w:r w:rsidR="0016536A" w:rsidRPr="001A2A82">
        <w:rPr>
          <w:rFonts w:ascii="Times New Roman" w:hAnsi="Times New Roman"/>
          <w:b/>
          <w:sz w:val="24"/>
        </w:rPr>
        <w:t>“</w:t>
      </w:r>
      <w:r w:rsidR="005436FB" w:rsidRPr="005436FB">
        <w:rPr>
          <w:rFonts w:ascii="Times New Roman" w:hAnsi="Times New Roman"/>
          <w:sz w:val="24"/>
        </w:rPr>
        <w:t xml:space="preserve"> </w:t>
      </w:r>
      <w:r w:rsidR="005436FB">
        <w:rPr>
          <w:rFonts w:ascii="Times New Roman" w:hAnsi="Times New Roman"/>
          <w:sz w:val="24"/>
        </w:rPr>
        <w:t xml:space="preserve">a to </w:t>
      </w:r>
      <w:r w:rsidR="005436FB" w:rsidRPr="001A2A82">
        <w:rPr>
          <w:rFonts w:ascii="Times New Roman" w:hAnsi="Times New Roman"/>
          <w:sz w:val="24"/>
        </w:rPr>
        <w:t>v rozsahu a za podmienok dohodnutých v tejto zmluve</w:t>
      </w:r>
      <w:r w:rsidR="005436FB">
        <w:rPr>
          <w:rFonts w:ascii="Times New Roman" w:hAnsi="Times New Roman"/>
          <w:sz w:val="24"/>
        </w:rPr>
        <w:t xml:space="preserve"> a zo strany objednávateľa záväzok dokončené dielo prevziať a zaplatiť za jeho zhotovenie dohodnutú cenu.</w:t>
      </w:r>
      <w:r w:rsidR="005436FB" w:rsidRPr="001A2A82">
        <w:rPr>
          <w:rFonts w:ascii="Times New Roman" w:hAnsi="Times New Roman"/>
          <w:sz w:val="24"/>
        </w:rPr>
        <w:t xml:space="preserve"> </w:t>
      </w:r>
    </w:p>
    <w:p w14:paraId="508EFE35" w14:textId="2F419BBC" w:rsidR="001A2A82" w:rsidRPr="00115A43" w:rsidRDefault="001A2A82" w:rsidP="001A2A82">
      <w:p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A2A82">
        <w:rPr>
          <w:rFonts w:ascii="Times New Roman" w:hAnsi="Times New Roman"/>
          <w:sz w:val="24"/>
          <w:szCs w:val="24"/>
        </w:rPr>
        <w:t>2.</w:t>
      </w:r>
      <w:r>
        <w:tab/>
      </w:r>
      <w:r w:rsidR="005436FB" w:rsidRPr="005436FB">
        <w:rPr>
          <w:rFonts w:ascii="Times New Roman" w:hAnsi="Times New Roman"/>
          <w:sz w:val="24"/>
          <w:szCs w:val="24"/>
        </w:rPr>
        <w:t>Rozsah</w:t>
      </w:r>
      <w:r w:rsidR="005436FB">
        <w:rPr>
          <w:rFonts w:ascii="Times New Roman" w:hAnsi="Times New Roman"/>
          <w:sz w:val="24"/>
          <w:szCs w:val="24"/>
        </w:rPr>
        <w:t>om</w:t>
      </w:r>
      <w:r w:rsidR="005436FB" w:rsidRPr="005436FB">
        <w:rPr>
          <w:rFonts w:ascii="Times New Roman" w:hAnsi="Times New Roman"/>
          <w:sz w:val="24"/>
          <w:szCs w:val="24"/>
        </w:rPr>
        <w:t xml:space="preserve"> diela</w:t>
      </w:r>
      <w:r>
        <w:rPr>
          <w:rFonts w:ascii="Times New Roman" w:hAnsi="Times New Roman"/>
          <w:sz w:val="24"/>
          <w:szCs w:val="24"/>
        </w:rPr>
        <w:t xml:space="preserve"> </w:t>
      </w:r>
      <w:r w:rsidR="005436FB">
        <w:rPr>
          <w:rFonts w:ascii="Times New Roman" w:hAnsi="Times New Roman"/>
          <w:sz w:val="24"/>
          <w:szCs w:val="24"/>
        </w:rPr>
        <w:t>v zmysle ods. 1 tohto článku je</w:t>
      </w:r>
      <w:r w:rsidRPr="001A2A82">
        <w:rPr>
          <w:rFonts w:ascii="Times New Roman" w:hAnsi="Times New Roman"/>
          <w:sz w:val="24"/>
          <w:szCs w:val="24"/>
        </w:rPr>
        <w:t xml:space="preserve"> kompletné zmapovanie Verejného </w:t>
      </w:r>
      <w:r w:rsidRPr="001A2A82">
        <w:rPr>
          <w:rFonts w:ascii="Times New Roman" w:hAnsi="Times New Roman"/>
          <w:sz w:val="24"/>
          <w:szCs w:val="24"/>
        </w:rPr>
        <w:lastRenderedPageBreak/>
        <w:t xml:space="preserve">cintorína v Košiciach, Rastislavova 2427/83, 040 01 Košice a taktiež urnového hája, kolumbária a prírodného cintorína pri Krematóriu v Košiciach, Zelený Dvor 2702/1, 040 13 Košice -Sídlisko Ťahanovce v súradnicovom systéme JTSK, vyhotovenie pasportizácie spolu s komplexnou aplikáciou, prepis náhrobkov do databázy, fotografie náhrobkov a hrobových miest a ich spárovanie s existujúcou databázou pochovaných a nájomcov, vrátane objednávkového systému pohrebných a doplnkových </w:t>
      </w:r>
      <w:r w:rsidRPr="00115A43">
        <w:rPr>
          <w:rFonts w:ascii="Times New Roman" w:hAnsi="Times New Roman"/>
          <w:sz w:val="24"/>
          <w:szCs w:val="24"/>
        </w:rPr>
        <w:t xml:space="preserve">služieb s väzbou </w:t>
      </w:r>
      <w:r w:rsidR="00115A43" w:rsidRPr="00115A43">
        <w:rPr>
          <w:rFonts w:ascii="Times New Roman" w:hAnsi="Times New Roman"/>
          <w:sz w:val="24"/>
          <w:szCs w:val="24"/>
        </w:rPr>
        <w:t xml:space="preserve">na </w:t>
      </w:r>
      <w:r w:rsidRPr="00115A43">
        <w:rPr>
          <w:rFonts w:ascii="Times New Roman" w:hAnsi="Times New Roman"/>
          <w:sz w:val="24"/>
          <w:szCs w:val="24"/>
        </w:rPr>
        <w:t>dodaný software technické</w:t>
      </w:r>
      <w:r w:rsidR="00115A43" w:rsidRPr="00115A43">
        <w:rPr>
          <w:rFonts w:ascii="Times New Roman" w:hAnsi="Times New Roman"/>
          <w:sz w:val="24"/>
          <w:szCs w:val="24"/>
        </w:rPr>
        <w:t>ho</w:t>
      </w:r>
      <w:r w:rsidRPr="00115A43">
        <w:rPr>
          <w:rFonts w:ascii="Times New Roman" w:hAnsi="Times New Roman"/>
          <w:sz w:val="24"/>
          <w:szCs w:val="24"/>
        </w:rPr>
        <w:t xml:space="preserve"> vybavenia pre verejnosť vo forme externého KIOSK-u </w:t>
      </w:r>
      <w:r w:rsidR="00115A43" w:rsidRPr="00115A43">
        <w:rPr>
          <w:rFonts w:ascii="Times New Roman" w:hAnsi="Times New Roman"/>
          <w:sz w:val="24"/>
          <w:szCs w:val="24"/>
        </w:rPr>
        <w:t xml:space="preserve">                                             </w:t>
      </w:r>
      <w:r w:rsidRPr="00115A43">
        <w:rPr>
          <w:rFonts w:ascii="Times New Roman" w:hAnsi="Times New Roman"/>
          <w:sz w:val="24"/>
          <w:szCs w:val="24"/>
        </w:rPr>
        <w:t xml:space="preserve">s inštalovanou interaktívnou mapou a aplikáciou (Verejný cintorín v Košiciach, Rastislavova 2427/83, 040 01 Košice), v súlade s prílohou č. 1 – Min. technická špecifikácia požadovaných služieb, prác a zariadení. </w:t>
      </w:r>
    </w:p>
    <w:p w14:paraId="18BB1418" w14:textId="153F705E" w:rsidR="001A2A82" w:rsidRDefault="003E1508" w:rsidP="001A2A82">
      <w:pPr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3B6AD872" w14:textId="77777777" w:rsidR="00115A43" w:rsidRDefault="003E1508" w:rsidP="008A11E6">
      <w:pPr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1A2A82" w:rsidRPr="001A2A82">
        <w:rPr>
          <w:rFonts w:ascii="Times New Roman" w:hAnsi="Times New Roman"/>
          <w:sz w:val="24"/>
          <w:szCs w:val="24"/>
        </w:rPr>
        <w:t xml:space="preserve">Opis lokality:  </w:t>
      </w:r>
    </w:p>
    <w:p w14:paraId="5BFE9237" w14:textId="03003E83" w:rsidR="001A2A82" w:rsidRPr="001A2A82" w:rsidRDefault="001A2A82" w:rsidP="00115A43">
      <w:pPr>
        <w:ind w:left="426"/>
        <w:jc w:val="both"/>
        <w:rPr>
          <w:rFonts w:ascii="Times New Roman" w:hAnsi="Times New Roman"/>
          <w:sz w:val="24"/>
          <w:szCs w:val="24"/>
        </w:rPr>
      </w:pPr>
      <w:r w:rsidRPr="00115A43">
        <w:rPr>
          <w:rFonts w:ascii="Times New Roman" w:hAnsi="Times New Roman"/>
          <w:sz w:val="24"/>
          <w:szCs w:val="24"/>
          <w:u w:val="single"/>
        </w:rPr>
        <w:t>Verejný cintorín v Košiciach</w:t>
      </w:r>
      <w:r w:rsidRPr="001A2A82">
        <w:rPr>
          <w:rFonts w:ascii="Times New Roman" w:hAnsi="Times New Roman"/>
          <w:sz w:val="24"/>
          <w:szCs w:val="24"/>
        </w:rPr>
        <w:t xml:space="preserve"> sa nachádza na parcele č.: 433/1 v k. ú.: Južné mesto,  Košice – mestská časť Juh s výmerou 299 298 m2, pričom na spevnené plochy a komunikácie pripadá 21 468,5 m2, na území Verejného cintorína sa nachádza 35 302 hrobových miest, hrobiek a kolumbárií (z toho je 3 623 urnových skriniek v kolumbáriu a 30 679 plošných hrobových a urnových miest), ďalej sa na území verejného cintorína nachádza 3 040 ks stromov a krov. </w:t>
      </w:r>
    </w:p>
    <w:p w14:paraId="31669F65" w14:textId="6E483092" w:rsidR="001A2A82" w:rsidRDefault="001A2A82" w:rsidP="0095282D">
      <w:pPr>
        <w:ind w:left="426"/>
        <w:jc w:val="both"/>
        <w:rPr>
          <w:rFonts w:ascii="Times New Roman" w:hAnsi="Times New Roman"/>
          <w:sz w:val="24"/>
          <w:szCs w:val="24"/>
        </w:rPr>
      </w:pPr>
      <w:r w:rsidRPr="00115A43">
        <w:rPr>
          <w:rFonts w:ascii="Times New Roman" w:hAnsi="Times New Roman"/>
          <w:sz w:val="24"/>
          <w:szCs w:val="24"/>
          <w:u w:val="single"/>
        </w:rPr>
        <w:t>Pohrebisko pri Krematóriu</w:t>
      </w:r>
      <w:r w:rsidRPr="001A2A82">
        <w:rPr>
          <w:rFonts w:ascii="Times New Roman" w:hAnsi="Times New Roman"/>
          <w:sz w:val="24"/>
          <w:szCs w:val="24"/>
        </w:rPr>
        <w:t xml:space="preserve"> v Košiciach sa nachádza na parcelách č.: 2280, 2281 a 2211/2 v k. ú.: Nové Ťahanovce,  Košice – Sídlisko Ťahanovce s výmerou cca 13 003 m2, na území pohrebiska sa nachádza približne 800 urnových skriniek, urnových miest prírodných urnových hrobov.</w:t>
      </w:r>
    </w:p>
    <w:p w14:paraId="00EDA317" w14:textId="58D28E5F" w:rsidR="003E1508" w:rsidRPr="004A2D94" w:rsidRDefault="00541B7E" w:rsidP="00541B7E">
      <w:pPr>
        <w:ind w:left="426" w:hanging="426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</w:rPr>
        <w:tab/>
      </w:r>
      <w:r w:rsidRPr="00541B7E">
        <w:rPr>
          <w:rFonts w:ascii="Times New Roman" w:hAnsi="Times New Roman"/>
          <w:b/>
          <w:bCs/>
          <w:sz w:val="24"/>
          <w:szCs w:val="24"/>
          <w:u w:val="single"/>
        </w:rPr>
        <w:t>D</w:t>
      </w:r>
      <w:r w:rsidR="008A11E6" w:rsidRPr="00541B7E">
        <w:rPr>
          <w:rFonts w:ascii="Times New Roman" w:hAnsi="Times New Roman"/>
          <w:b/>
          <w:bCs/>
          <w:sz w:val="24"/>
          <w:szCs w:val="24"/>
          <w:u w:val="single"/>
        </w:rPr>
        <w:t>o</w:t>
      </w:r>
      <w:r w:rsidR="008A11E6" w:rsidRPr="004A2D94">
        <w:rPr>
          <w:rFonts w:ascii="Times New Roman" w:hAnsi="Times New Roman"/>
          <w:b/>
          <w:bCs/>
          <w:sz w:val="24"/>
          <w:szCs w:val="24"/>
          <w:u w:val="single"/>
        </w:rPr>
        <w:t>končené dielo bude obsahovať</w:t>
      </w:r>
      <w:r w:rsidR="003E1508" w:rsidRPr="004A2D94">
        <w:rPr>
          <w:rFonts w:ascii="Times New Roman" w:hAnsi="Times New Roman"/>
          <w:b/>
          <w:bCs/>
          <w:sz w:val="24"/>
          <w:szCs w:val="24"/>
          <w:u w:val="single"/>
        </w:rPr>
        <w:t xml:space="preserve">: </w:t>
      </w:r>
    </w:p>
    <w:p w14:paraId="37965603" w14:textId="0A59F0B6" w:rsidR="003E1508" w:rsidRPr="003E1508" w:rsidRDefault="008A11E6" w:rsidP="0095282D">
      <w:pPr>
        <w:widowControl/>
        <w:tabs>
          <w:tab w:val="left" w:pos="426"/>
        </w:tabs>
        <w:suppressAutoHyphens w:val="0"/>
        <w:overflowPunct/>
        <w:autoSpaceDE/>
        <w:autoSpaceDN/>
        <w:ind w:left="142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- </w:t>
      </w:r>
      <w:r w:rsidR="003E1508" w:rsidRPr="003E1508">
        <w:rPr>
          <w:rFonts w:ascii="Times New Roman" w:hAnsi="Times New Roman"/>
          <w:sz w:val="24"/>
          <w:szCs w:val="24"/>
        </w:rPr>
        <w:t>celkové softvérové vybavenie  vrátane  modulov – 6 licencií</w:t>
      </w:r>
      <w:r>
        <w:rPr>
          <w:rFonts w:ascii="Times New Roman" w:hAnsi="Times New Roman"/>
          <w:sz w:val="24"/>
          <w:szCs w:val="24"/>
        </w:rPr>
        <w:t>,</w:t>
      </w:r>
      <w:r w:rsidR="003E1508" w:rsidRPr="003E1508">
        <w:rPr>
          <w:rFonts w:ascii="Times New Roman" w:hAnsi="Times New Roman"/>
          <w:sz w:val="24"/>
          <w:szCs w:val="24"/>
        </w:rPr>
        <w:t xml:space="preserve"> </w:t>
      </w:r>
    </w:p>
    <w:p w14:paraId="1D6E94D3" w14:textId="1C9E646E" w:rsidR="003E1508" w:rsidRPr="003E1508" w:rsidRDefault="008A11E6" w:rsidP="0095282D">
      <w:pPr>
        <w:shd w:val="clear" w:color="auto" w:fill="FFFFFF" w:themeFill="background1"/>
        <w:tabs>
          <w:tab w:val="left" w:pos="426"/>
        </w:tabs>
        <w:ind w:left="426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- </w:t>
      </w:r>
      <w:r w:rsidR="003E1508" w:rsidRPr="003E1508">
        <w:rPr>
          <w:rFonts w:ascii="Times New Roman" w:hAnsi="Times New Roman"/>
          <w:sz w:val="24"/>
          <w:szCs w:val="24"/>
        </w:rPr>
        <w:t>pasportizáci</w:t>
      </w:r>
      <w:r w:rsidR="00632F81">
        <w:rPr>
          <w:rFonts w:ascii="Times New Roman" w:hAnsi="Times New Roman"/>
          <w:sz w:val="24"/>
          <w:szCs w:val="24"/>
        </w:rPr>
        <w:t>u</w:t>
      </w:r>
      <w:r w:rsidR="003E1508" w:rsidRPr="003E1508">
        <w:rPr>
          <w:rFonts w:ascii="Times New Roman" w:hAnsi="Times New Roman"/>
          <w:sz w:val="24"/>
          <w:szCs w:val="24"/>
        </w:rPr>
        <w:t xml:space="preserve"> cintorína odovzdan</w:t>
      </w:r>
      <w:r w:rsidR="00632F81">
        <w:rPr>
          <w:rFonts w:ascii="Times New Roman" w:hAnsi="Times New Roman"/>
          <w:sz w:val="24"/>
          <w:szCs w:val="24"/>
        </w:rPr>
        <w:t>ú</w:t>
      </w:r>
      <w:r w:rsidR="003E1508" w:rsidRPr="003E1508">
        <w:rPr>
          <w:rFonts w:ascii="Times New Roman" w:hAnsi="Times New Roman"/>
          <w:sz w:val="24"/>
          <w:szCs w:val="24"/>
        </w:rPr>
        <w:t xml:space="preserve"> v digitálne</w:t>
      </w:r>
      <w:r w:rsidR="00632F81">
        <w:rPr>
          <w:rFonts w:ascii="Times New Roman" w:hAnsi="Times New Roman"/>
          <w:sz w:val="24"/>
          <w:szCs w:val="24"/>
        </w:rPr>
        <w:t>j</w:t>
      </w:r>
      <w:r w:rsidR="003E1508" w:rsidRPr="003E1508">
        <w:rPr>
          <w:rFonts w:ascii="Times New Roman" w:hAnsi="Times New Roman"/>
          <w:sz w:val="24"/>
          <w:szCs w:val="24"/>
        </w:rPr>
        <w:t xml:space="preserve"> podobe aj v bežných mapových formátoch .dgn, alebo .dwg a v GIS formáte .shp s napojením na databázu zosnulých,</w:t>
      </w:r>
    </w:p>
    <w:p w14:paraId="36501887" w14:textId="107A6F6D" w:rsidR="003E1508" w:rsidRPr="003E1508" w:rsidRDefault="008A11E6" w:rsidP="0095282D">
      <w:pPr>
        <w:shd w:val="clear" w:color="auto" w:fill="FFFFFF" w:themeFill="background1"/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- </w:t>
      </w:r>
      <w:r w:rsidR="003E1508" w:rsidRPr="003E1508">
        <w:rPr>
          <w:rFonts w:ascii="Times New Roman" w:hAnsi="Times New Roman"/>
          <w:sz w:val="24"/>
          <w:szCs w:val="24"/>
        </w:rPr>
        <w:t>webové rozhranie s interaktívnou mapou  na prezeranie, vrátane rozhrania pre verejnosť,</w:t>
      </w:r>
    </w:p>
    <w:p w14:paraId="39C9BD86" w14:textId="202DEDDD" w:rsidR="003E1508" w:rsidRPr="003E1508" w:rsidRDefault="008A11E6" w:rsidP="0095282D">
      <w:pPr>
        <w:shd w:val="clear" w:color="auto" w:fill="FFFFFF" w:themeFill="background1"/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- </w:t>
      </w:r>
      <w:r w:rsidR="003E1508" w:rsidRPr="003E1508">
        <w:rPr>
          <w:rFonts w:ascii="Times New Roman" w:hAnsi="Times New Roman"/>
          <w:sz w:val="24"/>
          <w:szCs w:val="24"/>
        </w:rPr>
        <w:t>externý KIOSK s nainštalovanou aplikáciou 1ks,</w:t>
      </w:r>
    </w:p>
    <w:p w14:paraId="0B78864A" w14:textId="20ACB4E5" w:rsidR="003E1508" w:rsidRDefault="008A11E6" w:rsidP="0095282D">
      <w:pPr>
        <w:shd w:val="clear" w:color="auto" w:fill="FFFFFF" w:themeFill="background1"/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- </w:t>
      </w:r>
      <w:r w:rsidR="003E1508" w:rsidRPr="003E1508">
        <w:rPr>
          <w:rFonts w:ascii="Times New Roman" w:hAnsi="Times New Roman"/>
          <w:sz w:val="24"/>
          <w:szCs w:val="24"/>
        </w:rPr>
        <w:t>zavedenie systému a zaškolenie personálu.</w:t>
      </w:r>
    </w:p>
    <w:p w14:paraId="1CA47BA0" w14:textId="4589003A" w:rsidR="00541B7E" w:rsidRPr="00115A43" w:rsidRDefault="00541B7E" w:rsidP="0095282D">
      <w:pPr>
        <w:shd w:val="clear" w:color="auto" w:fill="FFFFFF" w:themeFill="background1"/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ab/>
      </w:r>
      <w:r w:rsidRPr="00115A43">
        <w:rPr>
          <w:rFonts w:ascii="Times New Roman" w:hAnsi="Times New Roman"/>
          <w:sz w:val="24"/>
          <w:szCs w:val="24"/>
        </w:rPr>
        <w:t>Pasportizácia cintorína zahŕňa:</w:t>
      </w:r>
    </w:p>
    <w:p w14:paraId="2425E997" w14:textId="2546E301" w:rsidR="00541B7E" w:rsidRPr="00115A43" w:rsidRDefault="00541B7E" w:rsidP="00541B7E">
      <w:pPr>
        <w:pStyle w:val="Odsekzoznamu"/>
        <w:numPr>
          <w:ilvl w:val="0"/>
          <w:numId w:val="9"/>
        </w:numPr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115A43">
        <w:rPr>
          <w:rFonts w:ascii="Times New Roman" w:hAnsi="Times New Roman"/>
          <w:sz w:val="24"/>
          <w:szCs w:val="24"/>
        </w:rPr>
        <w:t xml:space="preserve">pripojenie všetkých cintorínov do súradnicového systému JTSK (mapy cintorínov možno </w:t>
      </w:r>
      <w:r w:rsidR="00067071" w:rsidRPr="00115A43">
        <w:rPr>
          <w:rFonts w:ascii="Times New Roman" w:hAnsi="Times New Roman"/>
          <w:sz w:val="24"/>
          <w:szCs w:val="24"/>
        </w:rPr>
        <w:t xml:space="preserve">   </w:t>
      </w:r>
      <w:r w:rsidRPr="00115A43">
        <w:rPr>
          <w:rFonts w:ascii="Times New Roman" w:hAnsi="Times New Roman"/>
          <w:sz w:val="24"/>
          <w:szCs w:val="24"/>
        </w:rPr>
        <w:t xml:space="preserve">po pripojení do JTSK integrovať do digitálnej mapy mesta alebo záujmového územia), </w:t>
      </w:r>
    </w:p>
    <w:p w14:paraId="5D7EFB5A" w14:textId="07713E58" w:rsidR="00541B7E" w:rsidRPr="00115A43" w:rsidRDefault="00541B7E" w:rsidP="00541B7E">
      <w:pPr>
        <w:pStyle w:val="Odsekzoznamu"/>
        <w:numPr>
          <w:ilvl w:val="0"/>
          <w:numId w:val="9"/>
        </w:numPr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115A43">
        <w:rPr>
          <w:rFonts w:ascii="Times New Roman" w:hAnsi="Times New Roman"/>
          <w:sz w:val="24"/>
          <w:szCs w:val="24"/>
        </w:rPr>
        <w:t>digitálne zmapovanie hrobových miest s grafickými symbolmi urien, spevnených, nespevnených hrobov, viac-hrobov a projektovaných hrobových miest, číslovanie hrobov, rozdelenie hrobových miest do sektorov,</w:t>
      </w:r>
    </w:p>
    <w:p w14:paraId="4D723CA9" w14:textId="6FCCDA86" w:rsidR="00541B7E" w:rsidRPr="00115A43" w:rsidRDefault="00541B7E" w:rsidP="00541B7E">
      <w:pPr>
        <w:pStyle w:val="Odsekzoznamu"/>
        <w:numPr>
          <w:ilvl w:val="1"/>
          <w:numId w:val="10"/>
        </w:numPr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115A43">
        <w:rPr>
          <w:rFonts w:ascii="Times New Roman" w:hAnsi="Times New Roman"/>
          <w:sz w:val="24"/>
          <w:szCs w:val="24"/>
        </w:rPr>
        <w:t xml:space="preserve">zber a prepis údajov z náhrobkov, vytvorenie databáz údajov pre kancelársky softvér </w:t>
      </w:r>
      <w:r w:rsidR="00067071" w:rsidRPr="00115A43">
        <w:rPr>
          <w:rFonts w:ascii="Times New Roman" w:hAnsi="Times New Roman"/>
          <w:sz w:val="24"/>
          <w:szCs w:val="24"/>
        </w:rPr>
        <w:t xml:space="preserve">                         </w:t>
      </w:r>
      <w:r w:rsidRPr="00115A43">
        <w:rPr>
          <w:rFonts w:ascii="Times New Roman" w:hAnsi="Times New Roman"/>
          <w:sz w:val="24"/>
          <w:szCs w:val="24"/>
        </w:rPr>
        <w:t>a webové GIS rozhranie</w:t>
      </w:r>
      <w:r w:rsidR="00067071" w:rsidRPr="00115A43">
        <w:rPr>
          <w:rFonts w:ascii="Times New Roman" w:hAnsi="Times New Roman"/>
          <w:sz w:val="24"/>
          <w:szCs w:val="24"/>
        </w:rPr>
        <w:t>,</w:t>
      </w:r>
    </w:p>
    <w:p w14:paraId="328DF7BC" w14:textId="20E83580" w:rsidR="00541B7E" w:rsidRPr="00115A43" w:rsidRDefault="00541B7E" w:rsidP="00541B7E">
      <w:pPr>
        <w:pStyle w:val="Odsekzoznamu"/>
        <w:numPr>
          <w:ilvl w:val="1"/>
          <w:numId w:val="10"/>
        </w:numPr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115A43">
        <w:rPr>
          <w:rFonts w:ascii="Times New Roman" w:hAnsi="Times New Roman"/>
          <w:sz w:val="24"/>
          <w:szCs w:val="24"/>
        </w:rPr>
        <w:t>zber fotografií z náhrobkov a vytvorenie databáz foto kancelársky softvér a webové GIS rozhranie</w:t>
      </w:r>
      <w:r w:rsidR="00067071" w:rsidRPr="00115A43">
        <w:rPr>
          <w:rFonts w:ascii="Times New Roman" w:hAnsi="Times New Roman"/>
          <w:sz w:val="24"/>
          <w:szCs w:val="24"/>
        </w:rPr>
        <w:t>,</w:t>
      </w:r>
    </w:p>
    <w:p w14:paraId="5A92432B" w14:textId="0559F78F" w:rsidR="00541B7E" w:rsidRPr="00115A43" w:rsidRDefault="00541B7E" w:rsidP="00541B7E">
      <w:pPr>
        <w:pStyle w:val="Odsekzoznamu"/>
        <w:numPr>
          <w:ilvl w:val="1"/>
          <w:numId w:val="10"/>
        </w:numPr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115A43">
        <w:rPr>
          <w:rFonts w:ascii="Times New Roman" w:hAnsi="Times New Roman"/>
          <w:sz w:val="24"/>
          <w:szCs w:val="24"/>
        </w:rPr>
        <w:t>konverzia údajov z pôvodného informačného systému (v súčasnosti systém pracuje pod MS DOS)</w:t>
      </w:r>
      <w:r w:rsidR="00067071" w:rsidRPr="00115A43">
        <w:rPr>
          <w:rFonts w:ascii="Times New Roman" w:hAnsi="Times New Roman"/>
          <w:sz w:val="24"/>
          <w:szCs w:val="24"/>
        </w:rPr>
        <w:t>,</w:t>
      </w:r>
    </w:p>
    <w:p w14:paraId="3827B5B8" w14:textId="727D791E" w:rsidR="00541B7E" w:rsidRPr="00115A43" w:rsidRDefault="00541B7E" w:rsidP="00541B7E">
      <w:pPr>
        <w:pStyle w:val="Odsekzoznamu"/>
        <w:numPr>
          <w:ilvl w:val="1"/>
          <w:numId w:val="10"/>
        </w:numPr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115A43">
        <w:rPr>
          <w:rFonts w:ascii="Times New Roman" w:hAnsi="Times New Roman"/>
          <w:sz w:val="24"/>
          <w:szCs w:val="24"/>
        </w:rPr>
        <w:t>párovanie údajov získaných pasportizáciou a údajov evidovaných v pôvodnom informačnom systéme,</w:t>
      </w:r>
    </w:p>
    <w:p w14:paraId="6673194D" w14:textId="677AE8DC" w:rsidR="00541B7E" w:rsidRPr="00115A43" w:rsidRDefault="00541B7E" w:rsidP="00541B7E">
      <w:pPr>
        <w:pStyle w:val="Odsekzoznamu"/>
        <w:numPr>
          <w:ilvl w:val="1"/>
          <w:numId w:val="10"/>
        </w:numPr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115A43">
        <w:rPr>
          <w:rFonts w:ascii="Times New Roman" w:hAnsi="Times New Roman"/>
          <w:sz w:val="24"/>
          <w:szCs w:val="24"/>
        </w:rPr>
        <w:t>import dát, databáz a máp na portál webového GIS rozhrania</w:t>
      </w:r>
      <w:r w:rsidR="00067071" w:rsidRPr="00115A43">
        <w:rPr>
          <w:rFonts w:ascii="Times New Roman" w:hAnsi="Times New Roman"/>
          <w:sz w:val="24"/>
          <w:szCs w:val="24"/>
        </w:rPr>
        <w:t>,</w:t>
      </w:r>
    </w:p>
    <w:p w14:paraId="689E876C" w14:textId="7B667042" w:rsidR="00541B7E" w:rsidRPr="00115A43" w:rsidRDefault="00541B7E" w:rsidP="00541B7E">
      <w:pPr>
        <w:pStyle w:val="Odsekzoznamu"/>
        <w:numPr>
          <w:ilvl w:val="1"/>
          <w:numId w:val="10"/>
        </w:numPr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115A43">
        <w:rPr>
          <w:rFonts w:ascii="Times New Roman" w:hAnsi="Times New Roman"/>
          <w:sz w:val="24"/>
          <w:szCs w:val="24"/>
        </w:rPr>
        <w:t xml:space="preserve">zverejnenie aktuálnych dát, databáz, máp, platieb a stavu nájomných zmlúv </w:t>
      </w:r>
      <w:r w:rsidR="00115A43">
        <w:rPr>
          <w:rFonts w:ascii="Times New Roman" w:hAnsi="Times New Roman"/>
          <w:sz w:val="24"/>
          <w:szCs w:val="24"/>
        </w:rPr>
        <w:t xml:space="preserve">                               </w:t>
      </w:r>
      <w:r w:rsidRPr="00115A43">
        <w:rPr>
          <w:rFonts w:ascii="Times New Roman" w:hAnsi="Times New Roman"/>
          <w:sz w:val="24"/>
          <w:szCs w:val="24"/>
        </w:rPr>
        <w:t>z cintorínov na portáli webového GIS rozhrania</w:t>
      </w:r>
      <w:r w:rsidR="00067071" w:rsidRPr="00115A43">
        <w:rPr>
          <w:rFonts w:ascii="Times New Roman" w:hAnsi="Times New Roman"/>
          <w:sz w:val="24"/>
          <w:szCs w:val="24"/>
        </w:rPr>
        <w:t>,</w:t>
      </w:r>
    </w:p>
    <w:p w14:paraId="24BE1C05" w14:textId="6E2D4B58" w:rsidR="00541B7E" w:rsidRPr="00115A43" w:rsidRDefault="00541B7E" w:rsidP="00541B7E">
      <w:pPr>
        <w:pStyle w:val="Odsekzoznamu"/>
        <w:numPr>
          <w:ilvl w:val="1"/>
          <w:numId w:val="10"/>
        </w:numPr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115A43">
        <w:rPr>
          <w:rFonts w:ascii="Times New Roman" w:hAnsi="Times New Roman"/>
          <w:sz w:val="24"/>
          <w:szCs w:val="24"/>
        </w:rPr>
        <w:t xml:space="preserve">tvorba objednávok pohrebných a doplnkových služieb, kontrolných listov </w:t>
      </w:r>
      <w:r w:rsidR="00115A43">
        <w:rPr>
          <w:rFonts w:ascii="Times New Roman" w:hAnsi="Times New Roman"/>
          <w:sz w:val="24"/>
          <w:szCs w:val="24"/>
        </w:rPr>
        <w:t xml:space="preserve">                                 </w:t>
      </w:r>
      <w:r w:rsidRPr="00115A43">
        <w:rPr>
          <w:rFonts w:ascii="Times New Roman" w:hAnsi="Times New Roman"/>
          <w:sz w:val="24"/>
          <w:szCs w:val="24"/>
        </w:rPr>
        <w:t>a nájomných zmlúv s exportom údajov do pasportu hrobových miest a evidencie zosnulých</w:t>
      </w:r>
      <w:r w:rsidR="00067071" w:rsidRPr="00115A43">
        <w:rPr>
          <w:rFonts w:ascii="Times New Roman" w:hAnsi="Times New Roman"/>
          <w:sz w:val="24"/>
          <w:szCs w:val="24"/>
        </w:rPr>
        <w:t>,</w:t>
      </w:r>
    </w:p>
    <w:p w14:paraId="2C45A0DE" w14:textId="0E6B9C41" w:rsidR="00541B7E" w:rsidRPr="00115A43" w:rsidRDefault="00541B7E" w:rsidP="00541B7E">
      <w:pPr>
        <w:pStyle w:val="Odsekzoznamu"/>
        <w:numPr>
          <w:ilvl w:val="1"/>
          <w:numId w:val="10"/>
        </w:numPr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115A43">
        <w:rPr>
          <w:rFonts w:ascii="Times New Roman" w:hAnsi="Times New Roman"/>
          <w:sz w:val="24"/>
          <w:szCs w:val="24"/>
        </w:rPr>
        <w:lastRenderedPageBreak/>
        <w:t>automatické upozornenie na exspiráciu nájomných zmlúv, resp. neuhradené pohľadávky</w:t>
      </w:r>
      <w:r w:rsidR="00067071" w:rsidRPr="00115A43">
        <w:rPr>
          <w:rFonts w:ascii="Times New Roman" w:hAnsi="Times New Roman"/>
          <w:sz w:val="24"/>
          <w:szCs w:val="24"/>
        </w:rPr>
        <w:t>,</w:t>
      </w:r>
    </w:p>
    <w:p w14:paraId="5AD4AD77" w14:textId="69F7A7FC" w:rsidR="00541B7E" w:rsidRPr="00115A43" w:rsidRDefault="00541B7E" w:rsidP="00541B7E">
      <w:pPr>
        <w:pStyle w:val="Odsekzoznamu"/>
        <w:numPr>
          <w:ilvl w:val="1"/>
          <w:numId w:val="10"/>
        </w:numPr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115A43">
        <w:rPr>
          <w:rFonts w:ascii="Times New Roman" w:hAnsi="Times New Roman"/>
          <w:sz w:val="24"/>
          <w:szCs w:val="24"/>
        </w:rPr>
        <w:t>telefonické, emailové a skype a podobné konzultácie, vzdialený prístup k</w:t>
      </w:r>
      <w:r w:rsidR="00EF0EE9" w:rsidRPr="00115A43">
        <w:rPr>
          <w:rFonts w:ascii="Times New Roman" w:hAnsi="Times New Roman"/>
          <w:sz w:val="24"/>
          <w:szCs w:val="24"/>
        </w:rPr>
        <w:t> </w:t>
      </w:r>
      <w:r w:rsidRPr="00115A43">
        <w:rPr>
          <w:rFonts w:ascii="Times New Roman" w:hAnsi="Times New Roman"/>
          <w:sz w:val="24"/>
          <w:szCs w:val="24"/>
        </w:rPr>
        <w:t>programu</w:t>
      </w:r>
      <w:r w:rsidR="00EF0EE9" w:rsidRPr="00115A43">
        <w:rPr>
          <w:rFonts w:ascii="Times New Roman" w:hAnsi="Times New Roman"/>
          <w:sz w:val="24"/>
          <w:szCs w:val="24"/>
        </w:rPr>
        <w:t>.</w:t>
      </w:r>
    </w:p>
    <w:p w14:paraId="16E963EB" w14:textId="65A36E2B" w:rsidR="005436FB" w:rsidRPr="001A2A82" w:rsidRDefault="000F32F7" w:rsidP="005436FB">
      <w:pPr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5436FB">
        <w:rPr>
          <w:rFonts w:ascii="Times New Roman" w:hAnsi="Times New Roman"/>
          <w:sz w:val="24"/>
          <w:szCs w:val="24"/>
        </w:rPr>
        <w:t>.</w:t>
      </w:r>
      <w:r w:rsidR="005436FB">
        <w:rPr>
          <w:rFonts w:ascii="Times New Roman" w:hAnsi="Times New Roman"/>
          <w:sz w:val="24"/>
          <w:szCs w:val="24"/>
        </w:rPr>
        <w:tab/>
        <w:t>Zhotoviteľ je povinný vykonať dielo na svoje náklady a na svoje nebezpečenstvo.</w:t>
      </w:r>
    </w:p>
    <w:p w14:paraId="135CFD6F" w14:textId="592876BD" w:rsidR="005C70CD" w:rsidRDefault="000F32F7" w:rsidP="00702E99">
      <w:pPr>
        <w:pStyle w:val="Odsekzoznamu"/>
        <w:tabs>
          <w:tab w:val="left" w:pos="31680"/>
          <w:tab w:val="left" w:pos="31680"/>
        </w:tabs>
        <w:ind w:left="426" w:hanging="426"/>
        <w:jc w:val="both"/>
      </w:pPr>
      <w:r>
        <w:rPr>
          <w:rFonts w:ascii="Times New Roman" w:hAnsi="Times New Roman"/>
          <w:sz w:val="24"/>
        </w:rPr>
        <w:t>6</w:t>
      </w:r>
      <w:r w:rsidR="00702E99" w:rsidRPr="00702E99">
        <w:rPr>
          <w:rFonts w:ascii="Times New Roman" w:hAnsi="Times New Roman"/>
          <w:sz w:val="24"/>
        </w:rPr>
        <w:t>.</w:t>
      </w:r>
      <w:r w:rsidR="00702E99">
        <w:rPr>
          <w:rFonts w:ascii="Times New Roman" w:hAnsi="Times New Roman"/>
          <w:sz w:val="24"/>
        </w:rPr>
        <w:tab/>
        <w:t>O</w:t>
      </w:r>
      <w:r w:rsidR="007D3349" w:rsidRPr="009867E6">
        <w:rPr>
          <w:rFonts w:ascii="Times New Roman" w:hAnsi="Times New Roman"/>
          <w:sz w:val="24"/>
        </w:rPr>
        <w:t>bjednávateľ sa zaväzuje, že predmet zmluvy prevezme, zaplatí za jeho vyhotovenie dohodnutú cenu podľa čl. V. bod 2. v lehote splatnosti faktúry vystavenej zhotoviteľom.</w:t>
      </w:r>
    </w:p>
    <w:p w14:paraId="71734265" w14:textId="1770CF57" w:rsidR="005C70CD" w:rsidRPr="00DC0656" w:rsidRDefault="007D3349" w:rsidP="000F32F7">
      <w:pPr>
        <w:pStyle w:val="Odsekzoznamu"/>
        <w:numPr>
          <w:ilvl w:val="0"/>
          <w:numId w:val="8"/>
        </w:numPr>
        <w:tabs>
          <w:tab w:val="left" w:pos="31680"/>
          <w:tab w:val="left" w:pos="31680"/>
        </w:tabs>
        <w:ind w:left="426" w:hanging="426"/>
        <w:jc w:val="both"/>
      </w:pPr>
      <w:r w:rsidRPr="005926EB">
        <w:rPr>
          <w:rFonts w:ascii="Times New Roman" w:hAnsi="Times New Roman"/>
          <w:sz w:val="24"/>
        </w:rPr>
        <w:t>Akékoľvek zmeny obsahu a rozsahu predmetu zmluvy môžu byť realizované iba</w:t>
      </w:r>
      <w:r w:rsidR="00601B28">
        <w:rPr>
          <w:rFonts w:ascii="Times New Roman" w:hAnsi="Times New Roman"/>
          <w:sz w:val="24"/>
        </w:rPr>
        <w:t xml:space="preserve"> v zmysle § 18 zákona č. 343/2015 Z. z. o</w:t>
      </w:r>
      <w:r w:rsidR="00755F6B">
        <w:rPr>
          <w:rFonts w:ascii="Times New Roman" w:hAnsi="Times New Roman"/>
          <w:sz w:val="24"/>
        </w:rPr>
        <w:t> verejnom obstarávaní v znení neskorších predpisov, a to</w:t>
      </w:r>
      <w:r w:rsidRPr="005926EB">
        <w:rPr>
          <w:rFonts w:ascii="Times New Roman" w:hAnsi="Times New Roman"/>
          <w:sz w:val="24"/>
        </w:rPr>
        <w:t xml:space="preserve"> na základe vzájomnej dohody formou písomných dodatkov k tejto zmluve, ktoré budú podpísané  oboma zmluvnými stranami.</w:t>
      </w:r>
    </w:p>
    <w:p w14:paraId="6CD3796A" w14:textId="461F3E63" w:rsidR="00DC0656" w:rsidRPr="006C3560" w:rsidRDefault="005E19EF" w:rsidP="005926EB">
      <w:pPr>
        <w:pStyle w:val="Odsekzoznamu"/>
        <w:numPr>
          <w:ilvl w:val="0"/>
          <w:numId w:val="8"/>
        </w:numPr>
        <w:tabs>
          <w:tab w:val="left" w:pos="31680"/>
          <w:tab w:val="left" w:pos="31680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C3560">
        <w:rPr>
          <w:rFonts w:ascii="Times New Roman" w:hAnsi="Times New Roman"/>
          <w:sz w:val="24"/>
          <w:szCs w:val="24"/>
        </w:rPr>
        <w:t>Zhotovite</w:t>
      </w:r>
      <w:r w:rsidR="00DC0656" w:rsidRPr="006C3560">
        <w:rPr>
          <w:rFonts w:ascii="Times New Roman" w:hAnsi="Times New Roman"/>
          <w:sz w:val="24"/>
          <w:szCs w:val="24"/>
        </w:rPr>
        <w:t xml:space="preserve">ľ je povinný počas doby platnosti </w:t>
      </w:r>
      <w:r w:rsidRPr="006C3560">
        <w:rPr>
          <w:rFonts w:ascii="Times New Roman" w:hAnsi="Times New Roman"/>
          <w:sz w:val="24"/>
          <w:szCs w:val="24"/>
        </w:rPr>
        <w:t>z</w:t>
      </w:r>
      <w:r w:rsidR="00DC0656" w:rsidRPr="006C3560">
        <w:rPr>
          <w:rFonts w:ascii="Times New Roman" w:hAnsi="Times New Roman"/>
          <w:sz w:val="24"/>
          <w:szCs w:val="24"/>
        </w:rPr>
        <w:t xml:space="preserve">mluvy priebežne aktualizovať a udržiavať funkcie a možnosti portálu tak, aby spĺňal podmienky pre správnu činnosť, vyplývajúce zo </w:t>
      </w:r>
      <w:r w:rsidRPr="006C3560">
        <w:rPr>
          <w:rFonts w:ascii="Times New Roman" w:hAnsi="Times New Roman"/>
          <w:sz w:val="24"/>
          <w:szCs w:val="24"/>
        </w:rPr>
        <w:t>z</w:t>
      </w:r>
      <w:r w:rsidR="00DC0656" w:rsidRPr="006C3560">
        <w:rPr>
          <w:rFonts w:ascii="Times New Roman" w:hAnsi="Times New Roman"/>
          <w:sz w:val="24"/>
          <w:szCs w:val="24"/>
        </w:rPr>
        <w:t>mluvy. Poskytovateľ bude tiež podľa vlastného uváženia s prihliadnutím na predpokladané potreby v budúcnosti zabezpečovať primeranú rýchlosť odozvy a dostupnosť portálu.</w:t>
      </w:r>
    </w:p>
    <w:p w14:paraId="37A92F49" w14:textId="5C5F52ED" w:rsidR="00EF0EE9" w:rsidRPr="00EF0EE9" w:rsidRDefault="00EF0EE9" w:rsidP="005926EB">
      <w:pPr>
        <w:pStyle w:val="Odsekzoznamu"/>
        <w:numPr>
          <w:ilvl w:val="0"/>
          <w:numId w:val="8"/>
        </w:numPr>
        <w:tabs>
          <w:tab w:val="left" w:pos="31680"/>
          <w:tab w:val="left" w:pos="31680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F0EE9">
        <w:rPr>
          <w:rFonts w:ascii="Times New Roman" w:hAnsi="Times New Roman"/>
          <w:sz w:val="24"/>
          <w:szCs w:val="24"/>
        </w:rPr>
        <w:t>Objednávateľ je autor databázy, ktorú poskytuje zhotoviteľovi.</w:t>
      </w:r>
    </w:p>
    <w:p w14:paraId="108BC05C" w14:textId="77777777" w:rsidR="00EF0EE9" w:rsidRPr="005E19EF" w:rsidRDefault="00EF0EE9" w:rsidP="00EF0EE9">
      <w:pPr>
        <w:pStyle w:val="Odsekzoznamu"/>
        <w:tabs>
          <w:tab w:val="left" w:pos="31680"/>
          <w:tab w:val="left" w:pos="31680"/>
        </w:tabs>
        <w:ind w:left="426"/>
        <w:jc w:val="both"/>
        <w:rPr>
          <w:rFonts w:ascii="Times New Roman" w:hAnsi="Times New Roman"/>
          <w:color w:val="00B050"/>
          <w:sz w:val="24"/>
          <w:szCs w:val="24"/>
        </w:rPr>
      </w:pPr>
    </w:p>
    <w:p w14:paraId="07D50FBC" w14:textId="77777777" w:rsidR="005C70CD" w:rsidRDefault="007D3349">
      <w:pPr>
        <w:ind w:left="340" w:hanging="340"/>
        <w:jc w:val="center"/>
      </w:pPr>
      <w:r>
        <w:rPr>
          <w:rFonts w:ascii="Times New Roman" w:hAnsi="Times New Roman"/>
          <w:b/>
          <w:sz w:val="24"/>
        </w:rPr>
        <w:t>Článok III.</w:t>
      </w:r>
    </w:p>
    <w:p w14:paraId="13C96728" w14:textId="1A772B27" w:rsidR="005C70CD" w:rsidRDefault="007D3349">
      <w:pPr>
        <w:ind w:left="340" w:hanging="340"/>
        <w:jc w:val="center"/>
      </w:pPr>
      <w:r>
        <w:rPr>
          <w:rFonts w:ascii="Times New Roman" w:hAnsi="Times New Roman"/>
          <w:b/>
          <w:sz w:val="24"/>
        </w:rPr>
        <w:t xml:space="preserve">Spôsob </w:t>
      </w:r>
      <w:r w:rsidR="00E726A5">
        <w:rPr>
          <w:rFonts w:ascii="Times New Roman" w:hAnsi="Times New Roman"/>
          <w:b/>
          <w:sz w:val="24"/>
        </w:rPr>
        <w:t>realizácie</w:t>
      </w:r>
      <w:r>
        <w:rPr>
          <w:rFonts w:ascii="Times New Roman" w:hAnsi="Times New Roman"/>
          <w:b/>
          <w:sz w:val="24"/>
        </w:rPr>
        <w:t xml:space="preserve"> </w:t>
      </w:r>
      <w:r w:rsidR="00E726A5">
        <w:rPr>
          <w:rFonts w:ascii="Times New Roman" w:hAnsi="Times New Roman"/>
          <w:b/>
          <w:sz w:val="24"/>
        </w:rPr>
        <w:t>diela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color w:val="000000"/>
          <w:sz w:val="24"/>
        </w:rPr>
        <w:t>a technické požiadavky</w:t>
      </w:r>
    </w:p>
    <w:p w14:paraId="3087246D" w14:textId="77777777" w:rsidR="005C70CD" w:rsidRDefault="005C70CD">
      <w:pPr>
        <w:ind w:left="340" w:hanging="340"/>
        <w:jc w:val="center"/>
      </w:pPr>
    </w:p>
    <w:p w14:paraId="509C4031" w14:textId="0986E624" w:rsidR="00E726A5" w:rsidRDefault="007D3349" w:rsidP="007D3349">
      <w:pPr>
        <w:ind w:left="426"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</w:t>
      </w:r>
      <w:r>
        <w:rPr>
          <w:rFonts w:ascii="Times New Roman" w:hAnsi="Times New Roman"/>
          <w:sz w:val="24"/>
        </w:rPr>
        <w:tab/>
      </w:r>
      <w:r w:rsidR="00E726A5">
        <w:rPr>
          <w:rFonts w:ascii="Times New Roman" w:hAnsi="Times New Roman"/>
          <w:sz w:val="24"/>
        </w:rPr>
        <w:t xml:space="preserve">Miestom plnenia je: </w:t>
      </w:r>
      <w:r w:rsidR="00E726A5" w:rsidRPr="00E726A5">
        <w:rPr>
          <w:rFonts w:ascii="Times New Roman" w:hAnsi="Times New Roman"/>
          <w:sz w:val="24"/>
          <w:szCs w:val="24"/>
          <w:lang w:eastAsia="cs-CZ"/>
        </w:rPr>
        <w:t>Správa mestskej zelene v Košiciach, Rastislavova 79, 040 01 Košice a Krematórium  Košice, Zelený Dvor 2702/1, 040 13 Košice -Sídlisko Ťahanovce</w:t>
      </w:r>
      <w:r w:rsidR="00E726A5">
        <w:rPr>
          <w:rFonts w:ascii="Times New Roman" w:hAnsi="Times New Roman"/>
          <w:sz w:val="24"/>
          <w:szCs w:val="24"/>
          <w:lang w:eastAsia="cs-CZ"/>
        </w:rPr>
        <w:t>.</w:t>
      </w:r>
    </w:p>
    <w:p w14:paraId="2388326F" w14:textId="3DB495E7" w:rsidR="00E726A5" w:rsidRPr="00E726A5" w:rsidRDefault="007D3349" w:rsidP="00E726A5">
      <w:pPr>
        <w:ind w:left="426" w:hanging="426"/>
        <w:jc w:val="both"/>
        <w:rPr>
          <w:rFonts w:ascii="Times New Roman" w:hAnsi="Times New Roman"/>
          <w:sz w:val="24"/>
        </w:rPr>
      </w:pPr>
      <w:r w:rsidRPr="003C462F">
        <w:rPr>
          <w:rFonts w:ascii="Times New Roman" w:hAnsi="Times New Roman"/>
          <w:sz w:val="24"/>
        </w:rPr>
        <w:t xml:space="preserve">2. </w:t>
      </w:r>
      <w:r w:rsidR="009867E6" w:rsidRPr="003C462F">
        <w:rPr>
          <w:rFonts w:ascii="Times New Roman" w:hAnsi="Times New Roman"/>
          <w:sz w:val="24"/>
        </w:rPr>
        <w:tab/>
      </w:r>
      <w:r w:rsidR="00E726A5">
        <w:rPr>
          <w:rFonts w:ascii="Times New Roman" w:hAnsi="Times New Roman"/>
          <w:sz w:val="24"/>
        </w:rPr>
        <w:t xml:space="preserve">Spôsob realizácie diela: </w:t>
      </w:r>
      <w:r w:rsidR="0039785C">
        <w:rPr>
          <w:rFonts w:ascii="Times New Roman" w:hAnsi="Times New Roman"/>
          <w:sz w:val="24"/>
        </w:rPr>
        <w:t>Inštalácia</w:t>
      </w:r>
      <w:r w:rsidR="00E726A5" w:rsidRPr="00E726A5">
        <w:rPr>
          <w:rFonts w:ascii="Times New Roman" w:hAnsi="Times New Roman"/>
          <w:sz w:val="24"/>
        </w:rPr>
        <w:t xml:space="preserve"> softvérového vybavenia vrátane požadovanej databázy s digitálnym pasportom, objednávkový a evidenčný modul – digitálny cintorín </w:t>
      </w:r>
      <w:r w:rsidR="00E726A5">
        <w:rPr>
          <w:rFonts w:ascii="Times New Roman" w:hAnsi="Times New Roman"/>
          <w:sz w:val="24"/>
        </w:rPr>
        <w:t xml:space="preserve">                                  </w:t>
      </w:r>
      <w:r w:rsidR="00E726A5" w:rsidRPr="00E726A5">
        <w:rPr>
          <w:rFonts w:ascii="Times New Roman" w:hAnsi="Times New Roman"/>
          <w:sz w:val="24"/>
        </w:rPr>
        <w:t>na zariadenia</w:t>
      </w:r>
      <w:r w:rsidR="00E726A5">
        <w:rPr>
          <w:rFonts w:ascii="Times New Roman" w:hAnsi="Times New Roman"/>
          <w:sz w:val="24"/>
        </w:rPr>
        <w:t>ch</w:t>
      </w:r>
      <w:r w:rsidR="00E726A5" w:rsidRPr="00E726A5">
        <w:rPr>
          <w:rFonts w:ascii="Times New Roman" w:hAnsi="Times New Roman"/>
          <w:sz w:val="24"/>
        </w:rPr>
        <w:t xml:space="preserve">/server objednávateľa, alebo cloudové rozhranie dodávateľa, dodanie a montáž externého KIOSK-u vrátane sprevádzkovania (vstupná časť areálu verejného cintorína) a sprevádzkovanie a sprístupnenie webového rozhrania – GIS pre objednávateľa. </w:t>
      </w:r>
    </w:p>
    <w:p w14:paraId="6992E241" w14:textId="77777777" w:rsidR="00E726A5" w:rsidRDefault="00E726A5" w:rsidP="00E726A5">
      <w:pPr>
        <w:ind w:left="426" w:hanging="426"/>
        <w:jc w:val="both"/>
        <w:rPr>
          <w:rFonts w:ascii="Times New Roman" w:hAnsi="Times New Roman"/>
          <w:sz w:val="24"/>
        </w:rPr>
      </w:pPr>
      <w:r w:rsidRPr="00E726A5">
        <w:rPr>
          <w:rFonts w:ascii="Times New Roman" w:hAnsi="Times New Roman"/>
          <w:sz w:val="24"/>
        </w:rPr>
        <w:t xml:space="preserve">      -   Dielo bude dodané na pevných pamäťových zariadeniach 3 x USB a 3 x DVD. </w:t>
      </w:r>
    </w:p>
    <w:p w14:paraId="64C93EB7" w14:textId="44710EFD" w:rsidR="005C70CD" w:rsidRDefault="002A761D" w:rsidP="00E726A5">
      <w:pPr>
        <w:ind w:left="426" w:hanging="426"/>
        <w:jc w:val="both"/>
      </w:pPr>
      <w:r>
        <w:rPr>
          <w:rFonts w:ascii="Times New Roman" w:hAnsi="Times New Roman"/>
          <w:sz w:val="24"/>
        </w:rPr>
        <w:t>3</w:t>
      </w:r>
      <w:r w:rsidR="001B4BFD" w:rsidRPr="003C462F">
        <w:rPr>
          <w:rFonts w:ascii="Times New Roman" w:hAnsi="Times New Roman"/>
          <w:sz w:val="24"/>
        </w:rPr>
        <w:t xml:space="preserve">.    </w:t>
      </w:r>
      <w:r w:rsidR="009867E6">
        <w:rPr>
          <w:rFonts w:ascii="Times New Roman" w:hAnsi="Times New Roman"/>
          <w:sz w:val="24"/>
        </w:rPr>
        <w:tab/>
      </w:r>
      <w:r w:rsidR="007D3349">
        <w:rPr>
          <w:rFonts w:ascii="Times New Roman" w:hAnsi="Times New Roman"/>
          <w:sz w:val="24"/>
        </w:rPr>
        <w:t xml:space="preserve">Pri spracovaní </w:t>
      </w:r>
      <w:r w:rsidR="00E726A5">
        <w:rPr>
          <w:rFonts w:ascii="Times New Roman" w:hAnsi="Times New Roman"/>
          <w:sz w:val="24"/>
        </w:rPr>
        <w:t>diela</w:t>
      </w:r>
      <w:r w:rsidR="007D3349">
        <w:rPr>
          <w:rFonts w:ascii="Times New Roman" w:hAnsi="Times New Roman"/>
          <w:sz w:val="24"/>
        </w:rPr>
        <w:t xml:space="preserve"> bude zhotoviteľ dodržiavať všeobecne platné predpisy, technické predpisy</w:t>
      </w:r>
      <w:r w:rsidR="009867E6">
        <w:rPr>
          <w:rFonts w:ascii="Times New Roman" w:hAnsi="Times New Roman"/>
          <w:sz w:val="24"/>
        </w:rPr>
        <w:t xml:space="preserve"> </w:t>
      </w:r>
      <w:r w:rsidR="007D3349">
        <w:rPr>
          <w:rFonts w:ascii="Times New Roman" w:hAnsi="Times New Roman"/>
          <w:sz w:val="24"/>
        </w:rPr>
        <w:t xml:space="preserve">(STN), dojednania tejto zmluvy a bude sa riadiť </w:t>
      </w:r>
      <w:r w:rsidR="001B25FD">
        <w:rPr>
          <w:rFonts w:ascii="Times New Roman" w:hAnsi="Times New Roman"/>
          <w:sz w:val="24"/>
        </w:rPr>
        <w:t xml:space="preserve">pokynmi a </w:t>
      </w:r>
      <w:r w:rsidR="007D3349">
        <w:rPr>
          <w:rFonts w:ascii="Times New Roman" w:hAnsi="Times New Roman"/>
          <w:sz w:val="24"/>
        </w:rPr>
        <w:t>podkladmi objednávateľa.</w:t>
      </w:r>
    </w:p>
    <w:p w14:paraId="11A5192C" w14:textId="77777777" w:rsidR="005C70CD" w:rsidRDefault="005C70CD">
      <w:pPr>
        <w:jc w:val="both"/>
      </w:pPr>
    </w:p>
    <w:p w14:paraId="05C3797D" w14:textId="77777777" w:rsidR="005C70CD" w:rsidRDefault="007D3349">
      <w:pPr>
        <w:ind w:left="340" w:hanging="340"/>
        <w:jc w:val="center"/>
      </w:pPr>
      <w:r>
        <w:rPr>
          <w:rFonts w:ascii="Times New Roman" w:hAnsi="Times New Roman"/>
          <w:b/>
          <w:sz w:val="24"/>
        </w:rPr>
        <w:t>Článok IV.</w:t>
      </w:r>
    </w:p>
    <w:p w14:paraId="37187558" w14:textId="77777777" w:rsidR="005C70CD" w:rsidRDefault="007D3349">
      <w:pPr>
        <w:ind w:left="340" w:hanging="340"/>
        <w:jc w:val="center"/>
      </w:pPr>
      <w:r>
        <w:rPr>
          <w:rFonts w:ascii="Times New Roman" w:hAnsi="Times New Roman"/>
          <w:b/>
          <w:sz w:val="24"/>
        </w:rPr>
        <w:t>Termín  plnenia, odovzdanie a prevzatie diela</w:t>
      </w:r>
    </w:p>
    <w:p w14:paraId="405A8F01" w14:textId="77777777" w:rsidR="005C70CD" w:rsidRDefault="005C70CD">
      <w:pPr>
        <w:ind w:left="340" w:hanging="340"/>
        <w:jc w:val="center"/>
      </w:pPr>
    </w:p>
    <w:p w14:paraId="6C8C588D" w14:textId="0DDE8F77" w:rsidR="005926EB" w:rsidRPr="00EA02AB" w:rsidRDefault="007D3349" w:rsidP="005926EB">
      <w:pPr>
        <w:tabs>
          <w:tab w:val="left" w:pos="31680"/>
          <w:tab w:val="left" w:pos="31680"/>
        </w:tabs>
        <w:jc w:val="both"/>
      </w:pPr>
      <w:r w:rsidRPr="00EA02AB">
        <w:rPr>
          <w:rFonts w:ascii="Times New Roman" w:hAnsi="Times New Roman"/>
          <w:sz w:val="24"/>
        </w:rPr>
        <w:t>1.</w:t>
      </w:r>
      <w:r w:rsidR="005926EB" w:rsidRPr="00EA02AB">
        <w:rPr>
          <w:rFonts w:ascii="Times New Roman" w:hAnsi="Times New Roman"/>
          <w:sz w:val="24"/>
        </w:rPr>
        <w:t xml:space="preserve">     Zhotoviteľ odovzdá objednávateľovi predmet zmluvy po jeho vyhotovení v dvoch etapách:</w:t>
      </w:r>
    </w:p>
    <w:p w14:paraId="02F53F5D" w14:textId="0DE359B5" w:rsidR="00EA02AB" w:rsidRPr="00EA02AB" w:rsidRDefault="005926EB" w:rsidP="00EA02AB">
      <w:pPr>
        <w:pStyle w:val="Odsekzoznamu"/>
        <w:tabs>
          <w:tab w:val="left" w:pos="31680"/>
          <w:tab w:val="left" w:pos="31680"/>
        </w:tabs>
        <w:ind w:left="426"/>
        <w:jc w:val="both"/>
        <w:rPr>
          <w:rFonts w:ascii="Times New Roman" w:hAnsi="Times New Roman"/>
          <w:sz w:val="24"/>
        </w:rPr>
      </w:pPr>
      <w:r w:rsidRPr="00EA02AB">
        <w:rPr>
          <w:rFonts w:ascii="Times New Roman" w:hAnsi="Times New Roman"/>
          <w:b/>
          <w:bCs/>
          <w:sz w:val="24"/>
          <w:u w:val="single"/>
        </w:rPr>
        <w:t>1.</w:t>
      </w:r>
      <w:r w:rsidR="00115A43">
        <w:rPr>
          <w:rFonts w:ascii="Times New Roman" w:hAnsi="Times New Roman"/>
          <w:b/>
          <w:bCs/>
          <w:sz w:val="24"/>
          <w:u w:val="single"/>
        </w:rPr>
        <w:t xml:space="preserve"> </w:t>
      </w:r>
      <w:r w:rsidRPr="00EA02AB">
        <w:rPr>
          <w:rFonts w:ascii="Times New Roman" w:hAnsi="Times New Roman"/>
          <w:b/>
          <w:bCs/>
          <w:sz w:val="24"/>
          <w:u w:val="single"/>
        </w:rPr>
        <w:t>etapa</w:t>
      </w:r>
      <w:r w:rsidR="000D02FC" w:rsidRPr="00EA02AB">
        <w:rPr>
          <w:rFonts w:ascii="Times New Roman" w:hAnsi="Times New Roman"/>
          <w:sz w:val="24"/>
        </w:rPr>
        <w:t xml:space="preserve">: </w:t>
      </w:r>
    </w:p>
    <w:p w14:paraId="4A953FBD" w14:textId="49052203" w:rsidR="00EA02AB" w:rsidRPr="00EA02AB" w:rsidRDefault="00EA02AB" w:rsidP="00EA02AB">
      <w:pPr>
        <w:pStyle w:val="Odsekzoznamu"/>
        <w:tabs>
          <w:tab w:val="left" w:pos="31680"/>
          <w:tab w:val="left" w:pos="31680"/>
        </w:tabs>
        <w:ind w:left="426"/>
        <w:jc w:val="both"/>
        <w:rPr>
          <w:rFonts w:ascii="Times New Roman" w:hAnsi="Times New Roman"/>
          <w:sz w:val="24"/>
        </w:rPr>
      </w:pPr>
      <w:r w:rsidRPr="00EA02AB">
        <w:rPr>
          <w:rFonts w:ascii="Times New Roman" w:hAnsi="Times New Roman"/>
          <w:sz w:val="24"/>
        </w:rPr>
        <w:t xml:space="preserve">- </w:t>
      </w:r>
      <w:r w:rsidRPr="00EA02AB">
        <w:rPr>
          <w:rFonts w:ascii="Times New Roman" w:hAnsi="Times New Roman"/>
          <w:b/>
          <w:bCs/>
          <w:sz w:val="24"/>
        </w:rPr>
        <w:t>dodanie do 21.10.2022</w:t>
      </w:r>
      <w:r w:rsidR="00115A43">
        <w:rPr>
          <w:rFonts w:ascii="Times New Roman" w:hAnsi="Times New Roman"/>
          <w:b/>
          <w:bCs/>
          <w:sz w:val="24"/>
        </w:rPr>
        <w:t>,</w:t>
      </w:r>
    </w:p>
    <w:p w14:paraId="773367E6" w14:textId="60AFD66E" w:rsidR="00EA02AB" w:rsidRDefault="00EA02AB" w:rsidP="00EA02AB">
      <w:pPr>
        <w:pStyle w:val="Odsekzoznamu"/>
        <w:tabs>
          <w:tab w:val="left" w:pos="31680"/>
          <w:tab w:val="left" w:pos="31680"/>
        </w:tabs>
        <w:ind w:left="426"/>
        <w:jc w:val="both"/>
        <w:rPr>
          <w:rFonts w:ascii="Times New Roman" w:hAnsi="Times New Roman"/>
          <w:sz w:val="24"/>
        </w:rPr>
      </w:pPr>
      <w:r w:rsidRPr="00EA02AB">
        <w:rPr>
          <w:rFonts w:ascii="Times New Roman" w:hAnsi="Times New Roman"/>
          <w:sz w:val="24"/>
        </w:rPr>
        <w:t xml:space="preserve">- </w:t>
      </w:r>
      <w:r w:rsidR="000D02FC" w:rsidRPr="00EA02AB">
        <w:rPr>
          <w:rFonts w:ascii="Times New Roman" w:hAnsi="Times New Roman"/>
          <w:sz w:val="24"/>
        </w:rPr>
        <w:t xml:space="preserve">zhotoviteľ </w:t>
      </w:r>
      <w:r w:rsidRPr="00EA02AB">
        <w:rPr>
          <w:rFonts w:ascii="Times New Roman" w:hAnsi="Times New Roman"/>
          <w:sz w:val="24"/>
        </w:rPr>
        <w:t xml:space="preserve">vykoná práce pod položkou 2, 3, 4, 5, 6, 7 a 9 v zmysle čl. V, ods. 2 tejto zmluvy, a to </w:t>
      </w:r>
      <w:r w:rsidR="000D02FC">
        <w:rPr>
          <w:rFonts w:ascii="Times New Roman" w:hAnsi="Times New Roman"/>
          <w:sz w:val="24"/>
        </w:rPr>
        <w:t>zameranie, snímkovanie cintorína</w:t>
      </w:r>
      <w:r>
        <w:rPr>
          <w:rFonts w:ascii="Times New Roman" w:hAnsi="Times New Roman"/>
          <w:sz w:val="24"/>
        </w:rPr>
        <w:t xml:space="preserve">, </w:t>
      </w:r>
      <w:r w:rsidR="000D02FC">
        <w:rPr>
          <w:rFonts w:ascii="Times New Roman" w:hAnsi="Times New Roman"/>
          <w:sz w:val="24"/>
        </w:rPr>
        <w:t>fyzickú pasportizáciu hrobových</w:t>
      </w:r>
      <w:r>
        <w:rPr>
          <w:rFonts w:ascii="Times New Roman" w:hAnsi="Times New Roman"/>
          <w:sz w:val="24"/>
        </w:rPr>
        <w:t xml:space="preserve"> </w:t>
      </w:r>
      <w:r w:rsidR="000D02FC">
        <w:rPr>
          <w:rFonts w:ascii="Times New Roman" w:hAnsi="Times New Roman"/>
          <w:sz w:val="24"/>
        </w:rPr>
        <w:t>miest</w:t>
      </w:r>
      <w:r>
        <w:rPr>
          <w:rFonts w:ascii="Times New Roman" w:hAnsi="Times New Roman"/>
          <w:sz w:val="24"/>
        </w:rPr>
        <w:t xml:space="preserve">, </w:t>
      </w:r>
      <w:r w:rsidR="000D02FC">
        <w:rPr>
          <w:rFonts w:ascii="Times New Roman" w:hAnsi="Times New Roman"/>
          <w:sz w:val="24"/>
        </w:rPr>
        <w:t>fotografovanie hrobových miest</w:t>
      </w:r>
      <w:r>
        <w:rPr>
          <w:rFonts w:ascii="Times New Roman" w:hAnsi="Times New Roman"/>
          <w:sz w:val="24"/>
        </w:rPr>
        <w:t xml:space="preserve">, </w:t>
      </w:r>
      <w:r w:rsidR="000D02FC">
        <w:rPr>
          <w:rFonts w:ascii="Times New Roman" w:hAnsi="Times New Roman"/>
          <w:sz w:val="24"/>
        </w:rPr>
        <w:t>naplnenie databázy údajmi</w:t>
      </w:r>
      <w:r>
        <w:rPr>
          <w:rFonts w:ascii="Times New Roman" w:hAnsi="Times New Roman"/>
          <w:sz w:val="24"/>
        </w:rPr>
        <w:t xml:space="preserve">, </w:t>
      </w:r>
      <w:r w:rsidR="000D02FC" w:rsidRPr="00090B4C">
        <w:rPr>
          <w:rFonts w:ascii="Times New Roman" w:hAnsi="Times New Roman"/>
          <w:sz w:val="24"/>
        </w:rPr>
        <w:t>grafické spracovanie a zobrazenie hrobových miest, webové rozhranie s interaktívnou mapou na prezeranie,</w:t>
      </w:r>
      <w:r>
        <w:rPr>
          <w:rFonts w:ascii="Times New Roman" w:hAnsi="Times New Roman"/>
          <w:sz w:val="24"/>
        </w:rPr>
        <w:t xml:space="preserve"> </w:t>
      </w:r>
      <w:r w:rsidR="000D02FC" w:rsidRPr="00090B4C">
        <w:rPr>
          <w:rFonts w:ascii="Times New Roman" w:hAnsi="Times New Roman"/>
          <w:sz w:val="24"/>
        </w:rPr>
        <w:t>vrátane rozhrania pre verejnosť</w:t>
      </w:r>
      <w:r>
        <w:rPr>
          <w:rFonts w:ascii="Times New Roman" w:hAnsi="Times New Roman"/>
          <w:sz w:val="24"/>
        </w:rPr>
        <w:t xml:space="preserve">, </w:t>
      </w:r>
      <w:r w:rsidR="000D02FC">
        <w:rPr>
          <w:rFonts w:ascii="Times New Roman" w:hAnsi="Times New Roman"/>
          <w:sz w:val="24"/>
        </w:rPr>
        <w:t>zobrazenie fotografií</w:t>
      </w:r>
      <w:r>
        <w:rPr>
          <w:rFonts w:ascii="Times New Roman" w:hAnsi="Times New Roman"/>
          <w:sz w:val="24"/>
        </w:rPr>
        <w:t xml:space="preserve"> a tlač</w:t>
      </w:r>
      <w:r w:rsidR="000D02FC">
        <w:rPr>
          <w:rFonts w:ascii="Times New Roman" w:hAnsi="Times New Roman"/>
          <w:sz w:val="24"/>
        </w:rPr>
        <w:t xml:space="preserve"> mapy cintorína</w:t>
      </w:r>
      <w:r>
        <w:rPr>
          <w:rFonts w:ascii="Times New Roman" w:hAnsi="Times New Roman"/>
          <w:sz w:val="24"/>
        </w:rPr>
        <w:t xml:space="preserve"> v rozsahu minimálne 30 %</w:t>
      </w:r>
      <w:r w:rsidR="00451919">
        <w:rPr>
          <w:rFonts w:ascii="Times New Roman" w:hAnsi="Times New Roman"/>
          <w:sz w:val="24"/>
        </w:rPr>
        <w:t>. Tieto práce sa budú v 1. etape týkať iba Verejného cintorína v Košiciach.</w:t>
      </w:r>
    </w:p>
    <w:p w14:paraId="0ACFDD31" w14:textId="6D285C74" w:rsidR="00115A43" w:rsidRDefault="00EA02AB" w:rsidP="00EA02AB">
      <w:pPr>
        <w:pStyle w:val="Odsekzoznamu"/>
        <w:tabs>
          <w:tab w:val="left" w:pos="31680"/>
          <w:tab w:val="left" w:pos="31680"/>
        </w:tabs>
        <w:ind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 </w:t>
      </w:r>
      <w:r w:rsidR="009B3AD8">
        <w:rPr>
          <w:rFonts w:ascii="Times New Roman" w:hAnsi="Times New Roman"/>
          <w:sz w:val="24"/>
        </w:rPr>
        <w:t xml:space="preserve">zhotoviteľ uskutoční aj práce pod položkou 12 v zmysle čl. V, ods. 2 tejto zmluvy, a to </w:t>
      </w:r>
      <w:r>
        <w:rPr>
          <w:rFonts w:ascii="Times New Roman" w:hAnsi="Times New Roman"/>
          <w:sz w:val="24"/>
        </w:rPr>
        <w:t>webové rozhranie GIS cintorína, nákup externého KIOSKu aj s aplikáciou a</w:t>
      </w:r>
      <w:r w:rsidR="009B3AD8"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montážou</w:t>
      </w:r>
      <w:r w:rsidR="009B3AD8">
        <w:rPr>
          <w:rFonts w:ascii="Times New Roman" w:hAnsi="Times New Roman"/>
          <w:sz w:val="24"/>
        </w:rPr>
        <w:t xml:space="preserve"> v rozsahu 100 %</w:t>
      </w:r>
      <w:r>
        <w:rPr>
          <w:rFonts w:ascii="Times New Roman" w:hAnsi="Times New Roman"/>
          <w:sz w:val="24"/>
        </w:rPr>
        <w:t>.</w:t>
      </w:r>
    </w:p>
    <w:p w14:paraId="0515865D" w14:textId="77777777" w:rsidR="00115A43" w:rsidRDefault="00115A43" w:rsidP="00115A43">
      <w:pPr>
        <w:pStyle w:val="Odsekzoznamu"/>
        <w:tabs>
          <w:tab w:val="left" w:pos="31680"/>
          <w:tab w:val="left" w:pos="31680"/>
        </w:tabs>
        <w:ind w:left="426"/>
        <w:rPr>
          <w:rFonts w:ascii="Times New Roman" w:hAnsi="Times New Roman"/>
          <w:b/>
          <w:bCs/>
          <w:sz w:val="24"/>
          <w:u w:val="single"/>
        </w:rPr>
      </w:pPr>
      <w:r w:rsidRPr="00115A43">
        <w:rPr>
          <w:rFonts w:ascii="Times New Roman" w:hAnsi="Times New Roman"/>
          <w:b/>
          <w:bCs/>
          <w:sz w:val="24"/>
          <w:u w:val="single"/>
        </w:rPr>
        <w:t>2. etapa:</w:t>
      </w:r>
    </w:p>
    <w:p w14:paraId="58042E70" w14:textId="060D97D2" w:rsidR="00115A43" w:rsidRDefault="00115A43" w:rsidP="00115A43">
      <w:pPr>
        <w:pStyle w:val="Odsekzoznamu"/>
        <w:tabs>
          <w:tab w:val="left" w:pos="31680"/>
          <w:tab w:val="left" w:pos="31680"/>
        </w:tabs>
        <w:ind w:left="426"/>
        <w:rPr>
          <w:rFonts w:ascii="Times New Roman" w:hAnsi="Times New Roman"/>
          <w:b/>
          <w:bCs/>
          <w:sz w:val="24"/>
        </w:rPr>
      </w:pPr>
      <w:r w:rsidRPr="00115A43"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b/>
          <w:bCs/>
          <w:sz w:val="24"/>
        </w:rPr>
        <w:t xml:space="preserve">dodanie do </w:t>
      </w:r>
      <w:r w:rsidR="00451919">
        <w:rPr>
          <w:rFonts w:ascii="Times New Roman" w:hAnsi="Times New Roman"/>
          <w:b/>
          <w:bCs/>
          <w:sz w:val="24"/>
        </w:rPr>
        <w:t>30.06.2023</w:t>
      </w:r>
      <w:r w:rsidR="00632F81">
        <w:rPr>
          <w:rFonts w:ascii="Times New Roman" w:hAnsi="Times New Roman"/>
          <w:b/>
          <w:bCs/>
          <w:sz w:val="24"/>
        </w:rPr>
        <w:t>,</w:t>
      </w:r>
    </w:p>
    <w:p w14:paraId="49F1C49E" w14:textId="41EAD8EE" w:rsidR="000D02FC" w:rsidRPr="00115A43" w:rsidRDefault="00115A43" w:rsidP="00451919">
      <w:pPr>
        <w:pStyle w:val="Odsekzoznamu"/>
        <w:tabs>
          <w:tab w:val="left" w:pos="31680"/>
          <w:tab w:val="left" w:pos="31680"/>
        </w:tabs>
        <w:ind w:left="426"/>
        <w:rPr>
          <w:rFonts w:ascii="Times New Roman" w:hAnsi="Times New Roman"/>
          <w:color w:val="FF0000"/>
          <w:sz w:val="24"/>
        </w:rPr>
      </w:pPr>
      <w:r w:rsidRPr="00115A43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kompletne dokončené dielo.</w:t>
      </w:r>
    </w:p>
    <w:p w14:paraId="703E8647" w14:textId="244F61DD" w:rsidR="005C70CD" w:rsidRPr="00A13B01" w:rsidRDefault="00257EFA" w:rsidP="007D3349">
      <w:pPr>
        <w:ind w:left="426" w:hanging="426"/>
        <w:jc w:val="both"/>
        <w:rPr>
          <w:color w:val="FF0000"/>
        </w:rPr>
      </w:pPr>
      <w:r>
        <w:rPr>
          <w:rFonts w:ascii="Times New Roman" w:hAnsi="Times New Roman"/>
          <w:sz w:val="24"/>
        </w:rPr>
        <w:lastRenderedPageBreak/>
        <w:t>2</w:t>
      </w:r>
      <w:r w:rsidR="007D3349">
        <w:rPr>
          <w:rFonts w:ascii="Times New Roman" w:hAnsi="Times New Roman"/>
          <w:sz w:val="24"/>
        </w:rPr>
        <w:t>.</w:t>
      </w:r>
      <w:r w:rsidR="007D3349">
        <w:rPr>
          <w:rFonts w:ascii="Times New Roman" w:hAnsi="Times New Roman"/>
          <w:sz w:val="24"/>
        </w:rPr>
        <w:tab/>
        <w:t>Predmet plnenia tejto zmluvy je splnený jeho riadnym vyhotovením a</w:t>
      </w:r>
      <w:r w:rsidR="005926EB">
        <w:rPr>
          <w:rFonts w:ascii="Times New Roman" w:hAnsi="Times New Roman"/>
          <w:sz w:val="24"/>
        </w:rPr>
        <w:t> </w:t>
      </w:r>
      <w:r w:rsidR="007D3349">
        <w:rPr>
          <w:rFonts w:ascii="Times New Roman" w:hAnsi="Times New Roman"/>
          <w:sz w:val="24"/>
        </w:rPr>
        <w:t>odovzdaním</w:t>
      </w:r>
      <w:r w:rsidR="005926EB">
        <w:rPr>
          <w:rFonts w:ascii="Times New Roman" w:hAnsi="Times New Roman"/>
          <w:sz w:val="24"/>
        </w:rPr>
        <w:t>.</w:t>
      </w:r>
      <w:r w:rsidR="007D3349">
        <w:rPr>
          <w:rFonts w:ascii="Times New Roman" w:hAnsi="Times New Roman"/>
          <w:sz w:val="24"/>
        </w:rPr>
        <w:t xml:space="preserve"> </w:t>
      </w:r>
    </w:p>
    <w:p w14:paraId="29B23513" w14:textId="47E4110D" w:rsidR="005C70CD" w:rsidRDefault="00257EFA" w:rsidP="007D3349">
      <w:pPr>
        <w:ind w:left="426" w:hanging="426"/>
        <w:jc w:val="both"/>
      </w:pPr>
      <w:r>
        <w:rPr>
          <w:rFonts w:ascii="Times New Roman" w:hAnsi="Times New Roman"/>
          <w:sz w:val="24"/>
        </w:rPr>
        <w:t>3</w:t>
      </w:r>
      <w:r w:rsidR="007D3349">
        <w:rPr>
          <w:rFonts w:ascii="Times New Roman" w:hAnsi="Times New Roman"/>
          <w:sz w:val="24"/>
        </w:rPr>
        <w:t>.</w:t>
      </w:r>
      <w:r w:rsidR="007D3349">
        <w:rPr>
          <w:rFonts w:ascii="Times New Roman" w:hAnsi="Times New Roman"/>
          <w:sz w:val="24"/>
        </w:rPr>
        <w:tab/>
        <w:t>Objednávateľ sa zaväzuje riadne zhotovené dielo prevz</w:t>
      </w:r>
      <w:bookmarkStart w:id="0" w:name="_GoBack"/>
      <w:bookmarkEnd w:id="0"/>
      <w:r w:rsidR="007D3349">
        <w:rPr>
          <w:rFonts w:ascii="Times New Roman" w:hAnsi="Times New Roman"/>
          <w:sz w:val="24"/>
        </w:rPr>
        <w:t xml:space="preserve">iať v dohodnutom termíne podľa </w:t>
      </w:r>
      <w:r w:rsidR="00A13B01">
        <w:rPr>
          <w:rFonts w:ascii="Times New Roman" w:hAnsi="Times New Roman"/>
          <w:sz w:val="24"/>
        </w:rPr>
        <w:t>ods.</w:t>
      </w:r>
      <w:r w:rsidR="007D3349">
        <w:rPr>
          <w:rFonts w:ascii="Times New Roman" w:hAnsi="Times New Roman"/>
          <w:sz w:val="24"/>
        </w:rPr>
        <w:t xml:space="preserve"> 1., poskytnúť pri jeho prevzatí potrebnú súčinnosť a zaplatiť dohodnutú zmluvnú cenu podľa článku V. bod 2. Povinnosť je splnená pripísaním finančných prostriedkov na účet zhotoviteľa.</w:t>
      </w:r>
    </w:p>
    <w:p w14:paraId="34AAE74E" w14:textId="20E7D7D4" w:rsidR="005C70CD" w:rsidRDefault="00257EFA" w:rsidP="007D3349">
      <w:pPr>
        <w:ind w:left="426" w:hanging="426"/>
        <w:jc w:val="both"/>
      </w:pPr>
      <w:r>
        <w:rPr>
          <w:rFonts w:ascii="Times New Roman" w:hAnsi="Times New Roman"/>
          <w:sz w:val="24"/>
        </w:rPr>
        <w:t>4</w:t>
      </w:r>
      <w:r w:rsidR="007D3349">
        <w:rPr>
          <w:rFonts w:ascii="Times New Roman" w:hAnsi="Times New Roman"/>
          <w:sz w:val="24"/>
        </w:rPr>
        <w:t xml:space="preserve">. </w:t>
      </w:r>
      <w:r w:rsidR="007D3349">
        <w:rPr>
          <w:rFonts w:ascii="Times New Roman" w:hAnsi="Times New Roman"/>
          <w:sz w:val="24"/>
        </w:rPr>
        <w:tab/>
        <w:t>Ak zhotoviteľ pripraví dielo na odovzdanie pred dohodnutým termínom, objednávateľ sa zaväzuje dielo prevziať aj v skoršom termíne.</w:t>
      </w:r>
    </w:p>
    <w:p w14:paraId="1B78672A" w14:textId="2EB4B49C" w:rsidR="005C70CD" w:rsidRDefault="00257EFA" w:rsidP="007D3349">
      <w:pPr>
        <w:ind w:left="426"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</w:t>
      </w:r>
      <w:r w:rsidR="007D3349">
        <w:rPr>
          <w:rFonts w:ascii="Times New Roman" w:hAnsi="Times New Roman"/>
          <w:sz w:val="24"/>
        </w:rPr>
        <w:t>.</w:t>
      </w:r>
      <w:r w:rsidR="007D3349">
        <w:rPr>
          <w:rFonts w:ascii="Times New Roman" w:hAnsi="Times New Roman"/>
          <w:sz w:val="24"/>
        </w:rPr>
        <w:tab/>
        <w:t>Zhotoviteľ splní svoju povinnosť vyhotoviť dielo jeho riadnym ukončením a odovzdaním objednávateľovi. O odovzdaní a prevzatí predmetu zmluvy bude vyhotovený písomný preberací protokol v 2-och vyhotoveniach, ktorý podpíšu oprávnení zástupcovia zmluvných strán. Protokol bude slúžiť ako podklad pre vyhotovenie faktúry zhotoviteľom za predmet zmluvy ako celok.</w:t>
      </w:r>
    </w:p>
    <w:p w14:paraId="324225E6" w14:textId="77777777" w:rsidR="003811D0" w:rsidRDefault="003811D0">
      <w:pPr>
        <w:ind w:left="340" w:hanging="340"/>
        <w:jc w:val="center"/>
        <w:rPr>
          <w:rFonts w:ascii="Times New Roman" w:hAnsi="Times New Roman"/>
          <w:b/>
          <w:sz w:val="24"/>
        </w:rPr>
      </w:pPr>
    </w:p>
    <w:p w14:paraId="160E6CA8" w14:textId="7E663668" w:rsidR="005C70CD" w:rsidRDefault="007D3349">
      <w:pPr>
        <w:ind w:left="340" w:hanging="340"/>
        <w:jc w:val="center"/>
      </w:pPr>
      <w:r>
        <w:rPr>
          <w:rFonts w:ascii="Times New Roman" w:hAnsi="Times New Roman"/>
          <w:b/>
          <w:sz w:val="24"/>
        </w:rPr>
        <w:t>Článok V.</w:t>
      </w:r>
    </w:p>
    <w:p w14:paraId="426B17B6" w14:textId="77777777" w:rsidR="005C70CD" w:rsidRDefault="007D3349">
      <w:pPr>
        <w:ind w:left="340" w:hanging="340"/>
        <w:jc w:val="center"/>
      </w:pPr>
      <w:r>
        <w:rPr>
          <w:rFonts w:ascii="Times New Roman" w:hAnsi="Times New Roman"/>
          <w:b/>
          <w:sz w:val="24"/>
        </w:rPr>
        <w:t>Cena predmetu zmluvy, platobné podmienky</w:t>
      </w:r>
    </w:p>
    <w:p w14:paraId="2179812D" w14:textId="77777777" w:rsidR="005C70CD" w:rsidRDefault="005C70CD">
      <w:pPr>
        <w:ind w:left="340" w:hanging="340"/>
        <w:jc w:val="center"/>
      </w:pPr>
    </w:p>
    <w:p w14:paraId="4D5D6FF1" w14:textId="6438576F" w:rsidR="005C70CD" w:rsidRPr="00B25FD8" w:rsidRDefault="007D3349" w:rsidP="00B25FD8">
      <w:pPr>
        <w:pStyle w:val="Odsekzoznamu"/>
        <w:numPr>
          <w:ilvl w:val="0"/>
          <w:numId w:val="4"/>
        </w:numPr>
        <w:ind w:left="426" w:hanging="426"/>
        <w:jc w:val="both"/>
        <w:rPr>
          <w:rFonts w:ascii="Times New Roman" w:hAnsi="Times New Roman"/>
          <w:sz w:val="24"/>
        </w:rPr>
      </w:pPr>
      <w:r w:rsidRPr="00B25FD8">
        <w:rPr>
          <w:rFonts w:ascii="Times New Roman" w:hAnsi="Times New Roman"/>
          <w:sz w:val="24"/>
        </w:rPr>
        <w:t xml:space="preserve">Cena za zhotovenie predmetu zmluvy podľa  článku  II. je dojednaná dohodou zmluvných strán </w:t>
      </w:r>
      <w:r w:rsidR="00F84990" w:rsidRPr="00B25FD8">
        <w:rPr>
          <w:rFonts w:ascii="Times New Roman" w:hAnsi="Times New Roman"/>
          <w:sz w:val="24"/>
        </w:rPr>
        <w:t xml:space="preserve">v zmysle Cenovej ponuky zhotoviteľa zo dňa </w:t>
      </w:r>
      <w:r w:rsidR="00DF616F" w:rsidRPr="00DF616F">
        <w:rPr>
          <w:rFonts w:ascii="Times New Roman" w:hAnsi="Times New Roman"/>
          <w:color w:val="FF0000"/>
          <w:sz w:val="24"/>
        </w:rPr>
        <w:t>00</w:t>
      </w:r>
      <w:r w:rsidR="00F84990" w:rsidRPr="00DF616F">
        <w:rPr>
          <w:rFonts w:ascii="Times New Roman" w:hAnsi="Times New Roman"/>
          <w:color w:val="FF0000"/>
          <w:sz w:val="24"/>
        </w:rPr>
        <w:t>.0</w:t>
      </w:r>
      <w:r w:rsidR="00DF616F" w:rsidRPr="00DF616F">
        <w:rPr>
          <w:rFonts w:ascii="Times New Roman" w:hAnsi="Times New Roman"/>
          <w:color w:val="FF0000"/>
          <w:sz w:val="24"/>
        </w:rPr>
        <w:t>0</w:t>
      </w:r>
      <w:r w:rsidR="00F84990" w:rsidRPr="00DF616F">
        <w:rPr>
          <w:rFonts w:ascii="Times New Roman" w:hAnsi="Times New Roman"/>
          <w:color w:val="FF0000"/>
          <w:sz w:val="24"/>
        </w:rPr>
        <w:t xml:space="preserve">.2022 </w:t>
      </w:r>
      <w:r w:rsidR="00F84990" w:rsidRPr="00B25FD8">
        <w:rPr>
          <w:rFonts w:ascii="Times New Roman" w:hAnsi="Times New Roman"/>
          <w:sz w:val="24"/>
        </w:rPr>
        <w:t xml:space="preserve">(Príloha č. </w:t>
      </w:r>
      <w:r w:rsidR="00DF616F">
        <w:rPr>
          <w:rFonts w:ascii="Times New Roman" w:hAnsi="Times New Roman"/>
          <w:sz w:val="24"/>
        </w:rPr>
        <w:t>2</w:t>
      </w:r>
      <w:r w:rsidR="00F84990" w:rsidRPr="00B25FD8">
        <w:rPr>
          <w:rFonts w:ascii="Times New Roman" w:hAnsi="Times New Roman"/>
          <w:sz w:val="24"/>
        </w:rPr>
        <w:t xml:space="preserve">) a </w:t>
      </w:r>
      <w:r w:rsidRPr="00B25FD8">
        <w:rPr>
          <w:rFonts w:ascii="Times New Roman" w:hAnsi="Times New Roman"/>
          <w:sz w:val="24"/>
        </w:rPr>
        <w:t>v zmysle zákona č. 18/1996 o cenách.</w:t>
      </w:r>
    </w:p>
    <w:p w14:paraId="149C4D2A" w14:textId="72C7A2E7" w:rsidR="005C70CD" w:rsidRPr="00EF0EE9" w:rsidRDefault="00DF616F" w:rsidP="00DF616F">
      <w:pPr>
        <w:ind w:left="426" w:hanging="426"/>
        <w:jc w:val="both"/>
      </w:pPr>
      <w:r w:rsidRPr="00DF616F">
        <w:rPr>
          <w:rFonts w:ascii="Times New Roman" w:hAnsi="Times New Roman"/>
          <w:sz w:val="24"/>
        </w:rPr>
        <w:t>2.</w:t>
      </w:r>
      <w:r>
        <w:rPr>
          <w:rFonts w:ascii="Times New Roman" w:hAnsi="Times New Roman"/>
          <w:sz w:val="24"/>
        </w:rPr>
        <w:tab/>
      </w:r>
      <w:r w:rsidR="007D3349" w:rsidRPr="00EF0EE9">
        <w:rPr>
          <w:rFonts w:ascii="Times New Roman" w:hAnsi="Times New Roman"/>
          <w:sz w:val="24"/>
        </w:rPr>
        <w:t>Cena za zhotovenie predmetu zmluvy sa dojednáva vo výške:</w:t>
      </w:r>
    </w:p>
    <w:p w14:paraId="4B490B37" w14:textId="77777777" w:rsidR="005C70CD" w:rsidRDefault="005C70CD">
      <w:pPr>
        <w:ind w:left="340" w:hanging="340"/>
      </w:pPr>
    </w:p>
    <w:p w14:paraId="1760C2AA" w14:textId="77777777" w:rsidR="00451919" w:rsidRDefault="007D3349" w:rsidP="00DF616F">
      <w:pPr>
        <w:ind w:left="340" w:hanging="340"/>
        <w:rPr>
          <w:rFonts w:ascii="Times New Roman" w:hAnsi="Times New Roman"/>
          <w:sz w:val="24"/>
        </w:rPr>
      </w:pPr>
      <w:r w:rsidRPr="001B4BFD">
        <w:rPr>
          <w:rFonts w:ascii="Times New Roman" w:hAnsi="Times New Roman"/>
          <w:color w:val="FF0000"/>
          <w:sz w:val="24"/>
        </w:rPr>
        <w:tab/>
      </w:r>
      <w:r w:rsidRPr="001B4BFD">
        <w:rPr>
          <w:rFonts w:ascii="Times New Roman" w:hAnsi="Times New Roman"/>
          <w:color w:val="FF0000"/>
          <w:sz w:val="24"/>
        </w:rPr>
        <w:tab/>
      </w:r>
      <w:r w:rsidR="00FE4E29" w:rsidRPr="000826C7">
        <w:rPr>
          <w:rFonts w:ascii="Times New Roman" w:hAnsi="Times New Roman"/>
          <w:sz w:val="24"/>
        </w:rPr>
        <w:t>1)</w:t>
      </w:r>
      <w:r w:rsidR="00FE4E29">
        <w:rPr>
          <w:rFonts w:ascii="Times New Roman" w:hAnsi="Times New Roman"/>
          <w:color w:val="FF0000"/>
          <w:sz w:val="24"/>
        </w:rPr>
        <w:t xml:space="preserve"> </w:t>
      </w:r>
      <w:r w:rsidRPr="00B25FD8">
        <w:rPr>
          <w:rFonts w:ascii="Times New Roman" w:hAnsi="Times New Roman"/>
          <w:sz w:val="24"/>
        </w:rPr>
        <w:t xml:space="preserve">Cena </w:t>
      </w:r>
      <w:r w:rsidR="00F82699">
        <w:rPr>
          <w:rFonts w:ascii="Times New Roman" w:hAnsi="Times New Roman"/>
          <w:sz w:val="24"/>
        </w:rPr>
        <w:t xml:space="preserve">(garantovaná) </w:t>
      </w:r>
      <w:r w:rsidR="00DF616F">
        <w:rPr>
          <w:rFonts w:ascii="Times New Roman" w:hAnsi="Times New Roman"/>
          <w:sz w:val="24"/>
        </w:rPr>
        <w:t xml:space="preserve">za </w:t>
      </w:r>
      <w:r w:rsidR="0057445F">
        <w:rPr>
          <w:rFonts w:ascii="Times New Roman" w:hAnsi="Times New Roman"/>
          <w:sz w:val="24"/>
        </w:rPr>
        <w:t xml:space="preserve">6 ks licencie za softvérovú aplikáciu </w:t>
      </w:r>
    </w:p>
    <w:p w14:paraId="7905690F" w14:textId="0F19F79C" w:rsidR="00F84990" w:rsidRPr="00DF616F" w:rsidRDefault="0057445F" w:rsidP="00451919">
      <w:pPr>
        <w:ind w:left="340" w:firstLine="368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sz w:val="24"/>
        </w:rPr>
        <w:t>na 4 roky</w:t>
      </w:r>
      <w:r w:rsidR="00DF616F">
        <w:rPr>
          <w:rFonts w:ascii="Times New Roman" w:hAnsi="Times New Roman"/>
          <w:sz w:val="24"/>
        </w:rPr>
        <w:tab/>
      </w:r>
      <w:r w:rsidR="00DF616F">
        <w:rPr>
          <w:rFonts w:ascii="Times New Roman" w:hAnsi="Times New Roman"/>
          <w:sz w:val="24"/>
        </w:rPr>
        <w:tab/>
      </w:r>
      <w:r w:rsidR="00DF616F">
        <w:rPr>
          <w:rFonts w:ascii="Times New Roman" w:hAnsi="Times New Roman"/>
          <w:sz w:val="24"/>
        </w:rPr>
        <w:tab/>
      </w:r>
      <w:r w:rsidR="00451919">
        <w:rPr>
          <w:rFonts w:ascii="Times New Roman" w:hAnsi="Times New Roman"/>
          <w:sz w:val="24"/>
        </w:rPr>
        <w:tab/>
      </w:r>
      <w:r w:rsidR="00451919">
        <w:rPr>
          <w:rFonts w:ascii="Times New Roman" w:hAnsi="Times New Roman"/>
          <w:sz w:val="24"/>
        </w:rPr>
        <w:tab/>
      </w:r>
      <w:r w:rsidR="00451919">
        <w:rPr>
          <w:rFonts w:ascii="Times New Roman" w:hAnsi="Times New Roman"/>
          <w:sz w:val="24"/>
        </w:rPr>
        <w:tab/>
      </w:r>
      <w:r w:rsidR="00451919">
        <w:rPr>
          <w:rFonts w:ascii="Times New Roman" w:hAnsi="Times New Roman"/>
          <w:sz w:val="24"/>
        </w:rPr>
        <w:tab/>
      </w:r>
      <w:r w:rsidR="00451919">
        <w:rPr>
          <w:rFonts w:ascii="Times New Roman" w:hAnsi="Times New Roman"/>
          <w:sz w:val="24"/>
        </w:rPr>
        <w:tab/>
      </w:r>
      <w:r w:rsidR="00451919">
        <w:rPr>
          <w:rFonts w:ascii="Times New Roman" w:hAnsi="Times New Roman"/>
          <w:sz w:val="24"/>
        </w:rPr>
        <w:tab/>
      </w:r>
      <w:r w:rsidR="00DF616F" w:rsidRPr="00DF616F">
        <w:rPr>
          <w:rFonts w:ascii="Times New Roman" w:hAnsi="Times New Roman"/>
          <w:color w:val="FF0000"/>
          <w:sz w:val="24"/>
        </w:rPr>
        <w:t>0000,- €</w:t>
      </w:r>
    </w:p>
    <w:p w14:paraId="5F6A3711" w14:textId="3D6F705D" w:rsidR="00DF616F" w:rsidRDefault="00DF616F" w:rsidP="00DF616F">
      <w:pPr>
        <w:ind w:left="340" w:hanging="3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FE4E29">
        <w:rPr>
          <w:rFonts w:ascii="Times New Roman" w:hAnsi="Times New Roman"/>
          <w:sz w:val="24"/>
        </w:rPr>
        <w:t xml:space="preserve">2) </w:t>
      </w:r>
      <w:r>
        <w:rPr>
          <w:rFonts w:ascii="Times New Roman" w:hAnsi="Times New Roman"/>
          <w:sz w:val="24"/>
        </w:rPr>
        <w:t xml:space="preserve">Cena za </w:t>
      </w:r>
      <w:bookmarkStart w:id="1" w:name="_Hlk103337497"/>
      <w:r w:rsidR="00090B4C">
        <w:rPr>
          <w:rFonts w:ascii="Times New Roman" w:hAnsi="Times New Roman"/>
          <w:sz w:val="24"/>
        </w:rPr>
        <w:t>zameranie, snímkovanie cintorína</w:t>
      </w:r>
      <w:r w:rsidR="00090B4C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DF616F">
        <w:rPr>
          <w:rFonts w:ascii="Times New Roman" w:hAnsi="Times New Roman"/>
          <w:color w:val="FF0000"/>
          <w:sz w:val="24"/>
        </w:rPr>
        <w:t>0000,- €</w:t>
      </w:r>
    </w:p>
    <w:p w14:paraId="175019AD" w14:textId="454E2DE5" w:rsidR="00DF616F" w:rsidRDefault="00DF616F" w:rsidP="00DF616F">
      <w:pPr>
        <w:ind w:left="340" w:hanging="3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FE4E29">
        <w:rPr>
          <w:rFonts w:ascii="Times New Roman" w:hAnsi="Times New Roman"/>
          <w:sz w:val="24"/>
        </w:rPr>
        <w:t xml:space="preserve">3) </w:t>
      </w:r>
      <w:r>
        <w:rPr>
          <w:rFonts w:ascii="Times New Roman" w:hAnsi="Times New Roman"/>
          <w:sz w:val="24"/>
        </w:rPr>
        <w:t xml:space="preserve">Cena za </w:t>
      </w:r>
      <w:r w:rsidR="00090B4C">
        <w:rPr>
          <w:rFonts w:ascii="Times New Roman" w:hAnsi="Times New Roman"/>
          <w:sz w:val="24"/>
        </w:rPr>
        <w:t>fyzickú pasportizáciu hrobových miest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DF616F">
        <w:rPr>
          <w:rFonts w:ascii="Times New Roman" w:hAnsi="Times New Roman"/>
          <w:color w:val="FF0000"/>
          <w:sz w:val="24"/>
        </w:rPr>
        <w:t>0000,- €</w:t>
      </w:r>
    </w:p>
    <w:p w14:paraId="0451D925" w14:textId="5615D007" w:rsidR="00DF616F" w:rsidRDefault="00DF616F" w:rsidP="00DF616F">
      <w:pPr>
        <w:ind w:left="340" w:hanging="3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FE4E29">
        <w:rPr>
          <w:rFonts w:ascii="Times New Roman" w:hAnsi="Times New Roman"/>
          <w:sz w:val="24"/>
        </w:rPr>
        <w:t xml:space="preserve">4) </w:t>
      </w:r>
      <w:r>
        <w:rPr>
          <w:rFonts w:ascii="Times New Roman" w:hAnsi="Times New Roman"/>
          <w:sz w:val="24"/>
        </w:rPr>
        <w:t xml:space="preserve">Cena za </w:t>
      </w:r>
      <w:r w:rsidR="00090B4C">
        <w:rPr>
          <w:rFonts w:ascii="Times New Roman" w:hAnsi="Times New Roman"/>
          <w:sz w:val="24"/>
        </w:rPr>
        <w:t>fotografovanie hrobových miest</w:t>
      </w:r>
      <w:r w:rsidR="00090B4C">
        <w:rPr>
          <w:rFonts w:ascii="Times New Roman" w:hAnsi="Times New Roman"/>
          <w:sz w:val="24"/>
        </w:rPr>
        <w:tab/>
      </w:r>
      <w:r w:rsidR="00090B4C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DF616F">
        <w:rPr>
          <w:rFonts w:ascii="Times New Roman" w:hAnsi="Times New Roman"/>
          <w:color w:val="FF0000"/>
          <w:sz w:val="24"/>
        </w:rPr>
        <w:t>0000,- €</w:t>
      </w:r>
    </w:p>
    <w:p w14:paraId="7B8E1055" w14:textId="58336BCA" w:rsidR="00DF616F" w:rsidRDefault="00DF616F" w:rsidP="00DF616F">
      <w:pPr>
        <w:ind w:left="340" w:hanging="340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FE4E29">
        <w:rPr>
          <w:rFonts w:ascii="Times New Roman" w:hAnsi="Times New Roman"/>
          <w:sz w:val="24"/>
        </w:rPr>
        <w:t xml:space="preserve">5) </w:t>
      </w:r>
      <w:r>
        <w:rPr>
          <w:rFonts w:ascii="Times New Roman" w:hAnsi="Times New Roman"/>
          <w:sz w:val="24"/>
        </w:rPr>
        <w:t xml:space="preserve">Cena za </w:t>
      </w:r>
      <w:r w:rsidR="00090B4C">
        <w:rPr>
          <w:rFonts w:ascii="Times New Roman" w:hAnsi="Times New Roman"/>
          <w:sz w:val="24"/>
        </w:rPr>
        <w:t>naplnenie databázy údajmi</w:t>
      </w:r>
      <w:r w:rsidR="00090B4C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DF616F">
        <w:rPr>
          <w:rFonts w:ascii="Times New Roman" w:hAnsi="Times New Roman"/>
          <w:color w:val="FF0000"/>
          <w:sz w:val="24"/>
        </w:rPr>
        <w:t>0000,- €</w:t>
      </w:r>
    </w:p>
    <w:p w14:paraId="593CF821" w14:textId="17F428C8" w:rsidR="00090B4C" w:rsidRDefault="00090B4C" w:rsidP="00090B4C">
      <w:pPr>
        <w:ind w:left="708" w:hanging="340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FF0000"/>
          <w:sz w:val="24"/>
        </w:rPr>
        <w:tab/>
      </w:r>
      <w:r w:rsidR="00FE4E29" w:rsidRPr="000826C7">
        <w:rPr>
          <w:rFonts w:ascii="Times New Roman" w:hAnsi="Times New Roman"/>
          <w:sz w:val="24"/>
        </w:rPr>
        <w:t>6)</w:t>
      </w:r>
      <w:r w:rsidR="00FE4E29">
        <w:rPr>
          <w:rFonts w:ascii="Times New Roman" w:hAnsi="Times New Roman"/>
          <w:color w:val="FF0000"/>
          <w:sz w:val="24"/>
        </w:rPr>
        <w:t xml:space="preserve"> </w:t>
      </w:r>
      <w:r w:rsidRPr="00090B4C">
        <w:rPr>
          <w:rFonts w:ascii="Times New Roman" w:hAnsi="Times New Roman"/>
          <w:sz w:val="24"/>
        </w:rPr>
        <w:t>Cena za grafické spracovanie a zobrazenie hrobových miest, webové rozhranie s interaktívnou mapou na prezeranie, vrátane rozhrania pre verejnosť</w:t>
      </w:r>
      <w:r w:rsidRPr="00090B4C">
        <w:rPr>
          <w:rFonts w:ascii="Times New Roman" w:hAnsi="Times New Roman"/>
          <w:sz w:val="24"/>
        </w:rPr>
        <w:tab/>
      </w:r>
      <w:r w:rsidRPr="00090B4C">
        <w:rPr>
          <w:rFonts w:ascii="Times New Roman" w:hAnsi="Times New Roman"/>
          <w:color w:val="FF0000"/>
          <w:sz w:val="24"/>
        </w:rPr>
        <w:t>0000,- €</w:t>
      </w:r>
    </w:p>
    <w:p w14:paraId="45310BD8" w14:textId="62FAB662" w:rsidR="00090B4C" w:rsidRDefault="00090B4C" w:rsidP="00090B4C">
      <w:pPr>
        <w:ind w:left="708" w:hanging="340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sz w:val="24"/>
        </w:rPr>
        <w:tab/>
      </w:r>
      <w:r w:rsidR="00FE4E29">
        <w:rPr>
          <w:rFonts w:ascii="Times New Roman" w:hAnsi="Times New Roman"/>
          <w:sz w:val="24"/>
        </w:rPr>
        <w:t xml:space="preserve">7) </w:t>
      </w:r>
      <w:r>
        <w:rPr>
          <w:rFonts w:ascii="Times New Roman" w:hAnsi="Times New Roman"/>
          <w:sz w:val="24"/>
        </w:rPr>
        <w:t>Cena za zobrazenie fotografií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color w:val="FF0000"/>
          <w:sz w:val="24"/>
        </w:rPr>
        <w:t>0000,- €</w:t>
      </w:r>
    </w:p>
    <w:p w14:paraId="31E1F866" w14:textId="371FDC9B" w:rsidR="00090B4C" w:rsidRPr="006A7082" w:rsidRDefault="00090B4C" w:rsidP="00090B4C">
      <w:pPr>
        <w:ind w:left="708" w:hanging="340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color w:val="FF0000"/>
          <w:sz w:val="24"/>
        </w:rPr>
        <w:tab/>
      </w:r>
      <w:r w:rsidR="00FE4E29" w:rsidRPr="000826C7">
        <w:rPr>
          <w:rFonts w:ascii="Times New Roman" w:hAnsi="Times New Roman"/>
          <w:sz w:val="24"/>
        </w:rPr>
        <w:t>8)</w:t>
      </w:r>
      <w:r w:rsidR="00FE4E29">
        <w:rPr>
          <w:rFonts w:ascii="Times New Roman" w:hAnsi="Times New Roman"/>
          <w:color w:val="FF0000"/>
          <w:sz w:val="24"/>
        </w:rPr>
        <w:t xml:space="preserve"> </w:t>
      </w:r>
      <w:r>
        <w:rPr>
          <w:rFonts w:ascii="Times New Roman" w:hAnsi="Times New Roman"/>
          <w:sz w:val="24"/>
        </w:rPr>
        <w:t>Cena za zaškolenie</w:t>
      </w:r>
      <w:r w:rsidR="006A7082">
        <w:rPr>
          <w:rFonts w:ascii="Times New Roman" w:hAnsi="Times New Roman"/>
          <w:sz w:val="24"/>
        </w:rPr>
        <w:tab/>
      </w:r>
      <w:r w:rsidR="006A7082">
        <w:rPr>
          <w:rFonts w:ascii="Times New Roman" w:hAnsi="Times New Roman"/>
          <w:sz w:val="24"/>
        </w:rPr>
        <w:tab/>
      </w:r>
      <w:r w:rsidR="006A7082">
        <w:rPr>
          <w:rFonts w:ascii="Times New Roman" w:hAnsi="Times New Roman"/>
          <w:sz w:val="24"/>
        </w:rPr>
        <w:tab/>
      </w:r>
      <w:r w:rsidR="006A7082">
        <w:rPr>
          <w:rFonts w:ascii="Times New Roman" w:hAnsi="Times New Roman"/>
          <w:sz w:val="24"/>
        </w:rPr>
        <w:tab/>
      </w:r>
      <w:r w:rsidR="006A7082">
        <w:rPr>
          <w:rFonts w:ascii="Times New Roman" w:hAnsi="Times New Roman"/>
          <w:sz w:val="24"/>
        </w:rPr>
        <w:tab/>
      </w:r>
      <w:r w:rsidR="006A7082">
        <w:rPr>
          <w:rFonts w:ascii="Times New Roman" w:hAnsi="Times New Roman"/>
          <w:sz w:val="24"/>
        </w:rPr>
        <w:tab/>
      </w:r>
      <w:r w:rsidR="006A7082">
        <w:rPr>
          <w:rFonts w:ascii="Times New Roman" w:hAnsi="Times New Roman"/>
          <w:sz w:val="24"/>
        </w:rPr>
        <w:tab/>
      </w:r>
      <w:r w:rsidR="006A7082">
        <w:rPr>
          <w:rFonts w:ascii="Times New Roman" w:hAnsi="Times New Roman"/>
          <w:sz w:val="24"/>
        </w:rPr>
        <w:tab/>
      </w:r>
      <w:r w:rsidR="006A7082">
        <w:rPr>
          <w:rFonts w:ascii="Times New Roman" w:hAnsi="Times New Roman"/>
          <w:color w:val="FF0000"/>
          <w:sz w:val="24"/>
        </w:rPr>
        <w:t>0000,- €</w:t>
      </w:r>
    </w:p>
    <w:p w14:paraId="25D5D74B" w14:textId="712F4FEF" w:rsidR="00090B4C" w:rsidRPr="006A7082" w:rsidRDefault="00090B4C" w:rsidP="00090B4C">
      <w:pPr>
        <w:ind w:left="708" w:hanging="340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sz w:val="24"/>
        </w:rPr>
        <w:tab/>
      </w:r>
      <w:r w:rsidR="00FE4E29">
        <w:rPr>
          <w:rFonts w:ascii="Times New Roman" w:hAnsi="Times New Roman"/>
          <w:sz w:val="24"/>
        </w:rPr>
        <w:t xml:space="preserve">9) </w:t>
      </w:r>
      <w:r>
        <w:rPr>
          <w:rFonts w:ascii="Times New Roman" w:hAnsi="Times New Roman"/>
          <w:sz w:val="24"/>
        </w:rPr>
        <w:t>Cena za tlač mapy cintorína</w:t>
      </w:r>
      <w:r w:rsidR="006A7082">
        <w:rPr>
          <w:rFonts w:ascii="Times New Roman" w:hAnsi="Times New Roman"/>
          <w:sz w:val="24"/>
        </w:rPr>
        <w:tab/>
      </w:r>
      <w:r w:rsidR="006A7082">
        <w:rPr>
          <w:rFonts w:ascii="Times New Roman" w:hAnsi="Times New Roman"/>
          <w:sz w:val="24"/>
        </w:rPr>
        <w:tab/>
      </w:r>
      <w:r w:rsidR="006A7082">
        <w:rPr>
          <w:rFonts w:ascii="Times New Roman" w:hAnsi="Times New Roman"/>
          <w:sz w:val="24"/>
        </w:rPr>
        <w:tab/>
      </w:r>
      <w:r w:rsidR="006A7082">
        <w:rPr>
          <w:rFonts w:ascii="Times New Roman" w:hAnsi="Times New Roman"/>
          <w:sz w:val="24"/>
        </w:rPr>
        <w:tab/>
      </w:r>
      <w:r w:rsidR="006A7082">
        <w:rPr>
          <w:rFonts w:ascii="Times New Roman" w:hAnsi="Times New Roman"/>
          <w:sz w:val="24"/>
        </w:rPr>
        <w:tab/>
      </w:r>
      <w:r w:rsidR="006A7082">
        <w:rPr>
          <w:rFonts w:ascii="Times New Roman" w:hAnsi="Times New Roman"/>
          <w:sz w:val="24"/>
        </w:rPr>
        <w:tab/>
      </w:r>
      <w:r w:rsidR="006A7082" w:rsidRPr="006A7082">
        <w:rPr>
          <w:rFonts w:ascii="Times New Roman" w:hAnsi="Times New Roman"/>
          <w:color w:val="FF0000"/>
          <w:sz w:val="24"/>
        </w:rPr>
        <w:t>0000,- €</w:t>
      </w:r>
    </w:p>
    <w:bookmarkEnd w:id="1"/>
    <w:p w14:paraId="270D1FDD" w14:textId="315DFC84" w:rsidR="00090B4C" w:rsidRDefault="00090B4C" w:rsidP="00090B4C">
      <w:pPr>
        <w:ind w:left="708" w:hanging="3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FE4E29">
        <w:rPr>
          <w:rFonts w:ascii="Times New Roman" w:hAnsi="Times New Roman"/>
          <w:sz w:val="24"/>
        </w:rPr>
        <w:t xml:space="preserve">10) </w:t>
      </w:r>
      <w:r>
        <w:rPr>
          <w:rFonts w:ascii="Times New Roman" w:hAnsi="Times New Roman"/>
          <w:sz w:val="24"/>
        </w:rPr>
        <w:t xml:space="preserve">Cena za automatizované zverejňovanie nájomných zmlúv </w:t>
      </w:r>
      <w:r w:rsidR="006A7082">
        <w:rPr>
          <w:rFonts w:ascii="Times New Roman" w:hAnsi="Times New Roman"/>
          <w:sz w:val="24"/>
        </w:rPr>
        <w:tab/>
      </w:r>
      <w:r w:rsidR="006A7082">
        <w:rPr>
          <w:rFonts w:ascii="Times New Roman" w:hAnsi="Times New Roman"/>
          <w:sz w:val="24"/>
        </w:rPr>
        <w:tab/>
      </w:r>
      <w:r w:rsidR="006A7082">
        <w:rPr>
          <w:rFonts w:ascii="Times New Roman" w:hAnsi="Times New Roman"/>
          <w:sz w:val="24"/>
        </w:rPr>
        <w:tab/>
      </w:r>
    </w:p>
    <w:p w14:paraId="10763A34" w14:textId="6E3D40B4" w:rsidR="00090B4C" w:rsidRPr="006A7082" w:rsidRDefault="00090B4C" w:rsidP="00090B4C">
      <w:pPr>
        <w:ind w:left="708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sz w:val="24"/>
        </w:rPr>
        <w:t>na webe objednávateľa</w:t>
      </w:r>
      <w:r w:rsidR="006A7082">
        <w:rPr>
          <w:rFonts w:ascii="Times New Roman" w:hAnsi="Times New Roman"/>
          <w:sz w:val="24"/>
        </w:rPr>
        <w:tab/>
      </w:r>
      <w:r w:rsidR="006A7082">
        <w:rPr>
          <w:rFonts w:ascii="Times New Roman" w:hAnsi="Times New Roman"/>
          <w:sz w:val="24"/>
        </w:rPr>
        <w:tab/>
      </w:r>
      <w:r w:rsidR="006A7082">
        <w:rPr>
          <w:rFonts w:ascii="Times New Roman" w:hAnsi="Times New Roman"/>
          <w:sz w:val="24"/>
        </w:rPr>
        <w:tab/>
      </w:r>
      <w:r w:rsidR="006A7082">
        <w:rPr>
          <w:rFonts w:ascii="Times New Roman" w:hAnsi="Times New Roman"/>
          <w:sz w:val="24"/>
        </w:rPr>
        <w:tab/>
      </w:r>
      <w:r w:rsidR="006A7082">
        <w:rPr>
          <w:rFonts w:ascii="Times New Roman" w:hAnsi="Times New Roman"/>
          <w:sz w:val="24"/>
        </w:rPr>
        <w:tab/>
      </w:r>
      <w:r w:rsidR="006A7082">
        <w:rPr>
          <w:rFonts w:ascii="Times New Roman" w:hAnsi="Times New Roman"/>
          <w:sz w:val="24"/>
        </w:rPr>
        <w:tab/>
      </w:r>
      <w:r w:rsidR="006A7082">
        <w:rPr>
          <w:rFonts w:ascii="Times New Roman" w:hAnsi="Times New Roman"/>
          <w:sz w:val="24"/>
        </w:rPr>
        <w:tab/>
      </w:r>
      <w:r w:rsidR="006A7082" w:rsidRPr="006A7082">
        <w:rPr>
          <w:rFonts w:ascii="Times New Roman" w:hAnsi="Times New Roman"/>
          <w:color w:val="FF0000"/>
          <w:sz w:val="24"/>
        </w:rPr>
        <w:t>0000,- €</w:t>
      </w:r>
    </w:p>
    <w:p w14:paraId="2ACD73F3" w14:textId="53AAB91E" w:rsidR="00090B4C" w:rsidRDefault="00FE4E29" w:rsidP="00090B4C">
      <w:pPr>
        <w:ind w:left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11) </w:t>
      </w:r>
      <w:r w:rsidR="00090B4C">
        <w:rPr>
          <w:rFonts w:ascii="Times New Roman" w:hAnsi="Times New Roman"/>
          <w:sz w:val="24"/>
        </w:rPr>
        <w:t xml:space="preserve">Cena za archiváciu fotodokumentácie vykopanej jamy </w:t>
      </w:r>
    </w:p>
    <w:p w14:paraId="46CDD76B" w14:textId="56726778" w:rsidR="00090B4C" w:rsidRDefault="00090B4C" w:rsidP="00090B4C">
      <w:pPr>
        <w:ind w:left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 zmysle zákona č. 131/2010 Z. z. o</w:t>
      </w:r>
      <w:r w:rsidR="006A7082"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pohrebníctve</w:t>
      </w:r>
      <w:r w:rsidR="006A7082">
        <w:rPr>
          <w:rFonts w:ascii="Times New Roman" w:hAnsi="Times New Roman"/>
          <w:sz w:val="24"/>
        </w:rPr>
        <w:tab/>
      </w:r>
      <w:r w:rsidR="006A7082">
        <w:rPr>
          <w:rFonts w:ascii="Times New Roman" w:hAnsi="Times New Roman"/>
          <w:sz w:val="24"/>
        </w:rPr>
        <w:tab/>
      </w:r>
      <w:r w:rsidR="006A7082">
        <w:rPr>
          <w:rFonts w:ascii="Times New Roman" w:hAnsi="Times New Roman"/>
          <w:sz w:val="24"/>
        </w:rPr>
        <w:tab/>
      </w:r>
      <w:r w:rsidR="006A7082">
        <w:rPr>
          <w:rFonts w:ascii="Times New Roman" w:hAnsi="Times New Roman"/>
          <w:sz w:val="24"/>
        </w:rPr>
        <w:tab/>
      </w:r>
      <w:r w:rsidR="006A7082" w:rsidRPr="006A7082">
        <w:rPr>
          <w:rFonts w:ascii="Times New Roman" w:hAnsi="Times New Roman"/>
          <w:color w:val="FF0000"/>
          <w:sz w:val="24"/>
        </w:rPr>
        <w:t>0000,- €</w:t>
      </w:r>
    </w:p>
    <w:p w14:paraId="443FE8BD" w14:textId="1F19313C" w:rsidR="006A7082" w:rsidRDefault="00FE4E29" w:rsidP="00090B4C">
      <w:pPr>
        <w:ind w:left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12) </w:t>
      </w:r>
      <w:r w:rsidR="006A7082">
        <w:rPr>
          <w:rFonts w:ascii="Times New Roman" w:hAnsi="Times New Roman"/>
          <w:sz w:val="24"/>
        </w:rPr>
        <w:t xml:space="preserve">Cena za webové rozhranie GIS cintorína, cena za externý </w:t>
      </w:r>
    </w:p>
    <w:p w14:paraId="619037B7" w14:textId="0DCC4E44" w:rsidR="00090B4C" w:rsidRDefault="006A7082" w:rsidP="00090B4C">
      <w:pPr>
        <w:ind w:left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KIOSK aj s aplikáciou a montážou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6A7082">
        <w:rPr>
          <w:rFonts w:ascii="Times New Roman" w:hAnsi="Times New Roman"/>
          <w:color w:val="FF0000"/>
          <w:sz w:val="24"/>
        </w:rPr>
        <w:t>0000,- €</w:t>
      </w:r>
    </w:p>
    <w:p w14:paraId="3F2A1E78" w14:textId="6CC2CBC8" w:rsidR="00FE4E29" w:rsidRDefault="00FE4E29" w:rsidP="00090B4C">
      <w:pPr>
        <w:ind w:left="708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10AA73" wp14:editId="56FD6D42">
                <wp:simplePos x="0" y="0"/>
                <wp:positionH relativeFrom="column">
                  <wp:posOffset>446405</wp:posOffset>
                </wp:positionH>
                <wp:positionV relativeFrom="paragraph">
                  <wp:posOffset>34290</wp:posOffset>
                </wp:positionV>
                <wp:extent cx="5099050" cy="0"/>
                <wp:effectExtent l="0" t="0" r="0" b="0"/>
                <wp:wrapNone/>
                <wp:docPr id="1" name="Rovná spojnic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99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7066FF2" id="Rovná spojnica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15pt,2.7pt" to="436.6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732BD77F" w14:textId="24828B63" w:rsidR="006A7082" w:rsidRPr="006A7082" w:rsidRDefault="006A7082" w:rsidP="00090B4C">
      <w:pPr>
        <w:ind w:left="708"/>
        <w:rPr>
          <w:rFonts w:ascii="Times New Roman" w:hAnsi="Times New Roman"/>
          <w:b/>
          <w:bCs/>
          <w:sz w:val="24"/>
        </w:rPr>
      </w:pPr>
      <w:r w:rsidRPr="006A7082">
        <w:rPr>
          <w:rFonts w:ascii="Times New Roman" w:hAnsi="Times New Roman"/>
          <w:b/>
          <w:bCs/>
          <w:sz w:val="24"/>
        </w:rPr>
        <w:t>DPH spolu:</w:t>
      </w:r>
      <w:r>
        <w:rPr>
          <w:rFonts w:ascii="Times New Roman" w:hAnsi="Times New Roman"/>
          <w:b/>
          <w:bCs/>
          <w:sz w:val="24"/>
        </w:rPr>
        <w:tab/>
      </w:r>
      <w:r>
        <w:rPr>
          <w:rFonts w:ascii="Times New Roman" w:hAnsi="Times New Roman"/>
          <w:b/>
          <w:bCs/>
          <w:sz w:val="24"/>
        </w:rPr>
        <w:tab/>
      </w:r>
      <w:r>
        <w:rPr>
          <w:rFonts w:ascii="Times New Roman" w:hAnsi="Times New Roman"/>
          <w:b/>
          <w:bCs/>
          <w:sz w:val="24"/>
        </w:rPr>
        <w:tab/>
      </w:r>
      <w:r>
        <w:rPr>
          <w:rFonts w:ascii="Times New Roman" w:hAnsi="Times New Roman"/>
          <w:b/>
          <w:bCs/>
          <w:sz w:val="24"/>
        </w:rPr>
        <w:tab/>
      </w:r>
      <w:r>
        <w:rPr>
          <w:rFonts w:ascii="Times New Roman" w:hAnsi="Times New Roman"/>
          <w:b/>
          <w:bCs/>
          <w:sz w:val="24"/>
        </w:rPr>
        <w:tab/>
      </w:r>
      <w:r>
        <w:rPr>
          <w:rFonts w:ascii="Times New Roman" w:hAnsi="Times New Roman"/>
          <w:b/>
          <w:bCs/>
          <w:sz w:val="24"/>
        </w:rPr>
        <w:tab/>
      </w:r>
      <w:r>
        <w:rPr>
          <w:rFonts w:ascii="Times New Roman" w:hAnsi="Times New Roman"/>
          <w:b/>
          <w:bCs/>
          <w:sz w:val="24"/>
        </w:rPr>
        <w:tab/>
      </w:r>
      <w:r>
        <w:rPr>
          <w:rFonts w:ascii="Times New Roman" w:hAnsi="Times New Roman"/>
          <w:b/>
          <w:bCs/>
          <w:sz w:val="24"/>
        </w:rPr>
        <w:tab/>
      </w:r>
      <w:r>
        <w:rPr>
          <w:rFonts w:ascii="Times New Roman" w:hAnsi="Times New Roman"/>
          <w:b/>
          <w:bCs/>
          <w:sz w:val="24"/>
        </w:rPr>
        <w:tab/>
      </w:r>
      <w:r w:rsidRPr="006A7082">
        <w:rPr>
          <w:rFonts w:ascii="Times New Roman" w:hAnsi="Times New Roman"/>
          <w:b/>
          <w:bCs/>
          <w:color w:val="FF0000"/>
          <w:sz w:val="24"/>
        </w:rPr>
        <w:t>0000,- €</w:t>
      </w:r>
    </w:p>
    <w:p w14:paraId="299A66FE" w14:textId="6DE657B0" w:rsidR="005C70CD" w:rsidRPr="009245CC" w:rsidRDefault="00B25FD8" w:rsidP="00F84990">
      <w:pPr>
        <w:ind w:left="340" w:hanging="340"/>
      </w:pPr>
      <w:r>
        <w:rPr>
          <w:rFonts w:ascii="Times New Roman" w:hAnsi="Times New Roman"/>
          <w:b/>
          <w:bCs/>
          <w:sz w:val="24"/>
        </w:rPr>
        <w:tab/>
      </w:r>
      <w:r>
        <w:rPr>
          <w:rFonts w:ascii="Times New Roman" w:hAnsi="Times New Roman"/>
          <w:b/>
          <w:bCs/>
          <w:sz w:val="24"/>
        </w:rPr>
        <w:tab/>
      </w:r>
      <w:r w:rsidRPr="006A7082">
        <w:rPr>
          <w:rFonts w:ascii="Times New Roman" w:hAnsi="Times New Roman"/>
          <w:b/>
          <w:bCs/>
          <w:sz w:val="24"/>
          <w:u w:val="single"/>
        </w:rPr>
        <w:t>Cena spolu</w:t>
      </w:r>
      <w:r w:rsidR="00DF616F" w:rsidRPr="006A7082">
        <w:rPr>
          <w:rFonts w:ascii="Times New Roman" w:hAnsi="Times New Roman"/>
          <w:b/>
          <w:bCs/>
          <w:sz w:val="24"/>
          <w:u w:val="single"/>
        </w:rPr>
        <w:t xml:space="preserve"> s DPH</w:t>
      </w:r>
      <w:r w:rsidRPr="006A7082">
        <w:rPr>
          <w:rFonts w:ascii="Times New Roman" w:hAnsi="Times New Roman"/>
          <w:b/>
          <w:bCs/>
          <w:sz w:val="24"/>
          <w:u w:val="single"/>
        </w:rPr>
        <w:t>:</w:t>
      </w:r>
      <w:r w:rsidRPr="006A7082">
        <w:rPr>
          <w:rFonts w:ascii="Times New Roman" w:hAnsi="Times New Roman"/>
          <w:b/>
          <w:bCs/>
          <w:sz w:val="24"/>
          <w:u w:val="single"/>
        </w:rPr>
        <w:tab/>
      </w:r>
      <w:r w:rsidR="00DF616F">
        <w:rPr>
          <w:rFonts w:ascii="Times New Roman" w:hAnsi="Times New Roman"/>
          <w:b/>
          <w:bCs/>
          <w:sz w:val="24"/>
        </w:rPr>
        <w:tab/>
      </w:r>
      <w:r>
        <w:rPr>
          <w:rFonts w:ascii="Times New Roman" w:hAnsi="Times New Roman"/>
          <w:b/>
          <w:bCs/>
          <w:sz w:val="24"/>
        </w:rPr>
        <w:tab/>
      </w:r>
      <w:r>
        <w:rPr>
          <w:rFonts w:ascii="Times New Roman" w:hAnsi="Times New Roman"/>
          <w:b/>
          <w:bCs/>
          <w:sz w:val="24"/>
        </w:rPr>
        <w:tab/>
      </w:r>
      <w:r>
        <w:rPr>
          <w:rFonts w:ascii="Times New Roman" w:hAnsi="Times New Roman"/>
          <w:b/>
          <w:bCs/>
          <w:sz w:val="24"/>
        </w:rPr>
        <w:tab/>
        <w:t xml:space="preserve">      </w:t>
      </w:r>
      <w:r w:rsidR="00DF616F">
        <w:rPr>
          <w:rFonts w:ascii="Times New Roman" w:hAnsi="Times New Roman"/>
          <w:b/>
          <w:bCs/>
          <w:sz w:val="24"/>
        </w:rPr>
        <w:tab/>
      </w:r>
      <w:r w:rsidR="00DF616F">
        <w:rPr>
          <w:rFonts w:ascii="Times New Roman" w:hAnsi="Times New Roman"/>
          <w:b/>
          <w:bCs/>
          <w:sz w:val="24"/>
        </w:rPr>
        <w:tab/>
      </w:r>
      <w:r w:rsidR="00DF616F">
        <w:rPr>
          <w:rFonts w:ascii="Times New Roman" w:hAnsi="Times New Roman"/>
          <w:b/>
          <w:bCs/>
          <w:sz w:val="24"/>
        </w:rPr>
        <w:tab/>
      </w:r>
      <w:r w:rsidR="00DF616F" w:rsidRPr="00DF616F">
        <w:rPr>
          <w:rFonts w:ascii="Times New Roman" w:hAnsi="Times New Roman"/>
          <w:b/>
          <w:bCs/>
          <w:color w:val="FF0000"/>
          <w:sz w:val="24"/>
        </w:rPr>
        <w:t>0000,</w:t>
      </w:r>
      <w:r w:rsidRPr="00DF616F">
        <w:rPr>
          <w:rFonts w:ascii="Times New Roman" w:hAnsi="Times New Roman"/>
          <w:b/>
          <w:bCs/>
          <w:color w:val="FF0000"/>
          <w:sz w:val="24"/>
        </w:rPr>
        <w:t>- €</w:t>
      </w:r>
    </w:p>
    <w:p w14:paraId="236DEF20" w14:textId="77777777" w:rsidR="005C70CD" w:rsidRDefault="005C70CD"/>
    <w:p w14:paraId="4B7B51BA" w14:textId="7ED58D02" w:rsidR="005C70CD" w:rsidRDefault="007D3349">
      <w:pPr>
        <w:ind w:left="340" w:hanging="340"/>
      </w:pPr>
      <w:r>
        <w:rPr>
          <w:rFonts w:ascii="Times New Roman" w:hAnsi="Times New Roman"/>
          <w:b/>
          <w:sz w:val="24"/>
        </w:rPr>
        <w:tab/>
      </w:r>
      <w:r w:rsidR="00DF616F"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sz w:val="24"/>
        </w:rPr>
        <w:t>(slovom</w:t>
      </w:r>
      <w:r w:rsidRPr="00DF616F">
        <w:rPr>
          <w:rFonts w:ascii="Times New Roman" w:hAnsi="Times New Roman"/>
          <w:color w:val="FF0000"/>
          <w:sz w:val="24"/>
        </w:rPr>
        <w:t xml:space="preserve">: </w:t>
      </w:r>
      <w:r w:rsidR="00DF616F" w:rsidRPr="00DF616F">
        <w:rPr>
          <w:rFonts w:ascii="Times New Roman" w:hAnsi="Times New Roman"/>
          <w:color w:val="FF0000"/>
          <w:sz w:val="24"/>
        </w:rPr>
        <w:t>xxx</w:t>
      </w:r>
      <w:r w:rsidRPr="00DF616F">
        <w:rPr>
          <w:rFonts w:ascii="Times New Roman" w:hAnsi="Times New Roman"/>
          <w:color w:val="FF0000"/>
          <w:sz w:val="24"/>
        </w:rPr>
        <w:t xml:space="preserve"> eur</w:t>
      </w:r>
      <w:r>
        <w:rPr>
          <w:rFonts w:ascii="Times New Roman" w:hAnsi="Times New Roman"/>
          <w:sz w:val="24"/>
        </w:rPr>
        <w:t>)</w:t>
      </w:r>
    </w:p>
    <w:p w14:paraId="54FB21C3" w14:textId="77777777" w:rsidR="005C70CD" w:rsidRDefault="005C70CD">
      <w:pPr>
        <w:ind w:left="340" w:hanging="340"/>
      </w:pPr>
    </w:p>
    <w:p w14:paraId="414B23D6" w14:textId="36D30E3B" w:rsidR="005C70CD" w:rsidRDefault="007D3349" w:rsidP="00DF616F">
      <w:pPr>
        <w:ind w:left="426" w:hanging="426"/>
        <w:jc w:val="both"/>
      </w:pPr>
      <w:r>
        <w:rPr>
          <w:rFonts w:ascii="Times New Roman" w:hAnsi="Times New Roman"/>
          <w:sz w:val="24"/>
        </w:rPr>
        <w:t>3.</w:t>
      </w:r>
      <w:r>
        <w:rPr>
          <w:rFonts w:ascii="Times New Roman" w:hAnsi="Times New Roman"/>
          <w:sz w:val="24"/>
        </w:rPr>
        <w:tab/>
        <w:t>Cena diela je konečná a nie je možné ju navyšovať.</w:t>
      </w:r>
      <w:r w:rsidR="00067071">
        <w:rPr>
          <w:rFonts w:ascii="Times New Roman" w:hAnsi="Times New Roman"/>
          <w:sz w:val="24"/>
        </w:rPr>
        <w:t xml:space="preserve"> V cene diela sú obsiahnuté všetky náklady zhotoviteľa so zhotovením celého diela (doprava, balné, poštovné a pod.).</w:t>
      </w:r>
      <w:r>
        <w:rPr>
          <w:rFonts w:ascii="Times New Roman" w:hAnsi="Times New Roman"/>
          <w:sz w:val="24"/>
        </w:rPr>
        <w:t xml:space="preserve"> </w:t>
      </w:r>
    </w:p>
    <w:p w14:paraId="7AAA9517" w14:textId="583B620C" w:rsidR="005C70CD" w:rsidRDefault="007D3349" w:rsidP="0093204D">
      <w:pPr>
        <w:ind w:left="426"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</w:t>
      </w:r>
      <w:r>
        <w:rPr>
          <w:rFonts w:ascii="Times New Roman" w:hAnsi="Times New Roman"/>
          <w:sz w:val="24"/>
        </w:rPr>
        <w:tab/>
      </w:r>
      <w:r w:rsidR="006A7082">
        <w:rPr>
          <w:rFonts w:ascii="Times New Roman" w:hAnsi="Times New Roman"/>
          <w:sz w:val="24"/>
        </w:rPr>
        <w:t>Zhotoviteľ bude</w:t>
      </w:r>
      <w:r w:rsidR="00257EFA">
        <w:rPr>
          <w:rFonts w:ascii="Times New Roman" w:hAnsi="Times New Roman"/>
          <w:sz w:val="24"/>
        </w:rPr>
        <w:t xml:space="preserve"> zhotovené </w:t>
      </w:r>
      <w:r w:rsidR="006A7082">
        <w:rPr>
          <w:rFonts w:ascii="Times New Roman" w:hAnsi="Times New Roman"/>
          <w:sz w:val="24"/>
        </w:rPr>
        <w:t xml:space="preserve">dielo </w:t>
      </w:r>
      <w:r w:rsidR="00257EFA">
        <w:rPr>
          <w:rFonts w:ascii="Times New Roman" w:hAnsi="Times New Roman"/>
          <w:sz w:val="24"/>
        </w:rPr>
        <w:t>fakturovať</w:t>
      </w:r>
      <w:r w:rsidR="006A7082">
        <w:rPr>
          <w:rFonts w:ascii="Times New Roman" w:hAnsi="Times New Roman"/>
          <w:sz w:val="24"/>
        </w:rPr>
        <w:t xml:space="preserve"> v </w:t>
      </w:r>
      <w:r w:rsidR="00257EFA">
        <w:rPr>
          <w:rFonts w:ascii="Times New Roman" w:hAnsi="Times New Roman"/>
          <w:sz w:val="24"/>
        </w:rPr>
        <w:t>etapách</w:t>
      </w:r>
      <w:r w:rsidR="006A7082">
        <w:rPr>
          <w:rFonts w:ascii="Times New Roman" w:hAnsi="Times New Roman"/>
          <w:sz w:val="24"/>
        </w:rPr>
        <w:t xml:space="preserve"> v zmysle čl. </w:t>
      </w:r>
      <w:r w:rsidR="00257EFA">
        <w:rPr>
          <w:rFonts w:ascii="Times New Roman" w:hAnsi="Times New Roman"/>
          <w:sz w:val="24"/>
        </w:rPr>
        <w:t xml:space="preserve">IV, ods. 1 tejto zmluvy. </w:t>
      </w:r>
      <w:r w:rsidRPr="00C91E5B">
        <w:rPr>
          <w:rFonts w:ascii="Times New Roman" w:hAnsi="Times New Roman"/>
          <w:sz w:val="24"/>
        </w:rPr>
        <w:t xml:space="preserve">Faktúra je splatná do 30 dní od jej vyhotovenia  a je uhradená dňom pripísania finančných prostriedkov na účet zhotoviteľa. Podkladom pre vystavenie faktúry je písomný preberací protokol, ktorý vyhotoví zhotoviteľ pri odovzdaní diela a ktorý podpíšu oprávnení </w:t>
      </w:r>
      <w:r w:rsidRPr="00C91E5B">
        <w:rPr>
          <w:rFonts w:ascii="Times New Roman" w:hAnsi="Times New Roman"/>
          <w:sz w:val="24"/>
        </w:rPr>
        <w:lastRenderedPageBreak/>
        <w:t>zástupcovia obidvoch zmluvných strán.</w:t>
      </w:r>
      <w:r w:rsidR="00257EFA">
        <w:rPr>
          <w:rFonts w:ascii="Times New Roman" w:hAnsi="Times New Roman"/>
          <w:sz w:val="24"/>
        </w:rPr>
        <w:t xml:space="preserve">  </w:t>
      </w:r>
    </w:p>
    <w:p w14:paraId="792D5720" w14:textId="7FBC7CC0" w:rsidR="00257EFA" w:rsidRPr="00FA247F" w:rsidRDefault="00257EFA" w:rsidP="0093204D">
      <w:pPr>
        <w:ind w:left="426" w:hanging="426"/>
        <w:jc w:val="both"/>
        <w:rPr>
          <w:color w:val="FF0000"/>
        </w:rPr>
      </w:pPr>
      <w:r>
        <w:rPr>
          <w:rFonts w:ascii="Times New Roman" w:hAnsi="Times New Roman"/>
          <w:sz w:val="24"/>
        </w:rPr>
        <w:t>5.</w:t>
      </w:r>
      <w:r>
        <w:rPr>
          <w:rFonts w:ascii="Times New Roman" w:hAnsi="Times New Roman"/>
          <w:sz w:val="24"/>
        </w:rPr>
        <w:tab/>
      </w:r>
      <w:r w:rsidRPr="00632F81">
        <w:rPr>
          <w:rFonts w:ascii="Times New Roman" w:hAnsi="Times New Roman"/>
          <w:color w:val="000000" w:themeColor="text1"/>
          <w:sz w:val="24"/>
        </w:rPr>
        <w:t>Cena za licencie je splatná po odovzdaní diela, a to po splnení rozsahu prác</w:t>
      </w:r>
      <w:r w:rsidR="003811D0" w:rsidRPr="00632F81">
        <w:rPr>
          <w:rFonts w:ascii="Times New Roman" w:hAnsi="Times New Roman"/>
          <w:color w:val="000000" w:themeColor="text1"/>
          <w:sz w:val="24"/>
        </w:rPr>
        <w:t xml:space="preserve"> v zmysle </w:t>
      </w:r>
      <w:r w:rsidR="00FA247F" w:rsidRPr="00632F81">
        <w:rPr>
          <w:rFonts w:ascii="Times New Roman" w:hAnsi="Times New Roman"/>
          <w:color w:val="000000" w:themeColor="text1"/>
          <w:sz w:val="24"/>
        </w:rPr>
        <w:t xml:space="preserve">                     </w:t>
      </w:r>
      <w:r w:rsidR="003811D0" w:rsidRPr="00632F81">
        <w:rPr>
          <w:rFonts w:ascii="Times New Roman" w:hAnsi="Times New Roman"/>
          <w:color w:val="000000" w:themeColor="text1"/>
          <w:sz w:val="24"/>
        </w:rPr>
        <w:t>čl. IV, ods. 1 tejto zmluvy, pričom po odovzdaní 1. etapy je zhotoviteľ oprávnený vyúčtovať objednávateľovi cenu za 1 licenciu a po odovzdaní 2. etapy je zhotoviteľ oprávnený vyúčtovať objednávateľov</w:t>
      </w:r>
      <w:r w:rsidR="00FA247F" w:rsidRPr="00632F81">
        <w:rPr>
          <w:rFonts w:ascii="Times New Roman" w:hAnsi="Times New Roman"/>
          <w:color w:val="000000" w:themeColor="text1"/>
          <w:sz w:val="24"/>
        </w:rPr>
        <w:t xml:space="preserve">i cenu za 5 licencii. Licencia má platnosť </w:t>
      </w:r>
      <w:r w:rsidR="00F82699" w:rsidRPr="00632F81">
        <w:rPr>
          <w:rFonts w:ascii="Times New Roman" w:hAnsi="Times New Roman"/>
          <w:color w:val="000000" w:themeColor="text1"/>
          <w:sz w:val="24"/>
        </w:rPr>
        <w:t>12 mesiacov (technický rok)</w:t>
      </w:r>
      <w:r w:rsidR="00755F6B" w:rsidRPr="00632F81">
        <w:rPr>
          <w:rFonts w:ascii="Times New Roman" w:hAnsi="Times New Roman"/>
          <w:color w:val="000000" w:themeColor="text1"/>
          <w:sz w:val="24"/>
        </w:rPr>
        <w:t xml:space="preserve">. Objednávateľ bude každý rok vyhotovovať </w:t>
      </w:r>
      <w:r w:rsidR="00321E7D" w:rsidRPr="00632F81">
        <w:rPr>
          <w:rFonts w:ascii="Times New Roman" w:hAnsi="Times New Roman"/>
          <w:color w:val="000000" w:themeColor="text1"/>
          <w:sz w:val="24"/>
        </w:rPr>
        <w:t xml:space="preserve">na tento účel </w:t>
      </w:r>
      <w:r w:rsidR="00755F6B" w:rsidRPr="00632F81">
        <w:rPr>
          <w:rFonts w:ascii="Times New Roman" w:hAnsi="Times New Roman"/>
          <w:color w:val="000000" w:themeColor="text1"/>
          <w:sz w:val="24"/>
        </w:rPr>
        <w:t>objednávku</w:t>
      </w:r>
      <w:r w:rsidR="00321E7D" w:rsidRPr="00632F81">
        <w:rPr>
          <w:rFonts w:ascii="Times New Roman" w:hAnsi="Times New Roman"/>
          <w:color w:val="000000" w:themeColor="text1"/>
          <w:sz w:val="24"/>
        </w:rPr>
        <w:t xml:space="preserve"> a zhotoviteľ vystaví k nej faktúru</w:t>
      </w:r>
      <w:r w:rsidR="00755F6B" w:rsidRPr="00632F81">
        <w:rPr>
          <w:rFonts w:ascii="Times New Roman" w:hAnsi="Times New Roman"/>
          <w:color w:val="000000" w:themeColor="text1"/>
          <w:sz w:val="24"/>
        </w:rPr>
        <w:t>, pričom zhotoviteľ garantuje, že cena licencie bude na prvé 4 roky od jej udelenia</w:t>
      </w:r>
      <w:r w:rsidR="00321E7D" w:rsidRPr="00632F81">
        <w:rPr>
          <w:rFonts w:ascii="Times New Roman" w:hAnsi="Times New Roman"/>
          <w:color w:val="000000" w:themeColor="text1"/>
          <w:sz w:val="24"/>
        </w:rPr>
        <w:t xml:space="preserve"> (t. j. 1 licencia na 4 roky od skončenia 1. etapy zhotovenia diela v zmysle čl. IV., ods. 1 a 5 licencií na 4 roky od skončenia 2. etapy zhotovenia diela v zmysle čl. IV., ods. 1) </w:t>
      </w:r>
      <w:r w:rsidR="00755F6B" w:rsidRPr="00632F81">
        <w:rPr>
          <w:rFonts w:ascii="Times New Roman" w:hAnsi="Times New Roman"/>
          <w:color w:val="000000" w:themeColor="text1"/>
          <w:sz w:val="24"/>
        </w:rPr>
        <w:t xml:space="preserve"> vo výške </w:t>
      </w:r>
      <w:r w:rsidR="00321E7D" w:rsidRPr="00632F81">
        <w:rPr>
          <w:rFonts w:ascii="Times New Roman" w:hAnsi="Times New Roman"/>
          <w:color w:val="000000" w:themeColor="text1"/>
          <w:sz w:val="24"/>
        </w:rPr>
        <w:t>podľa</w:t>
      </w:r>
      <w:r w:rsidR="00755F6B" w:rsidRPr="00632F81">
        <w:rPr>
          <w:rFonts w:ascii="Times New Roman" w:hAnsi="Times New Roman"/>
          <w:color w:val="000000" w:themeColor="text1"/>
          <w:sz w:val="24"/>
        </w:rPr>
        <w:t xml:space="preserve"> predloženej cenovej ponuky zo dňa 00.00.2022.</w:t>
      </w:r>
      <w:r w:rsidRPr="00632F81">
        <w:rPr>
          <w:rFonts w:ascii="Times New Roman" w:hAnsi="Times New Roman"/>
          <w:color w:val="000000" w:themeColor="text1"/>
          <w:sz w:val="24"/>
        </w:rPr>
        <w:t xml:space="preserve"> </w:t>
      </w:r>
    </w:p>
    <w:p w14:paraId="4C7EC0B1" w14:textId="3A2C3230" w:rsidR="005C70CD" w:rsidRDefault="007D3349" w:rsidP="00C91E5B">
      <w:pPr>
        <w:ind w:left="340" w:hanging="3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14:paraId="35A54293" w14:textId="15D9905D" w:rsidR="005C70CD" w:rsidRDefault="007D3349">
      <w:pPr>
        <w:ind w:left="340" w:hanging="340"/>
        <w:jc w:val="center"/>
      </w:pPr>
      <w:r>
        <w:rPr>
          <w:rFonts w:ascii="Times New Roman" w:hAnsi="Times New Roman"/>
          <w:b/>
          <w:sz w:val="24"/>
        </w:rPr>
        <w:t>Článok VI.</w:t>
      </w:r>
    </w:p>
    <w:p w14:paraId="1FF7E416" w14:textId="77777777" w:rsidR="005C70CD" w:rsidRDefault="007D3349">
      <w:pPr>
        <w:ind w:left="340" w:hanging="340"/>
        <w:jc w:val="center"/>
      </w:pPr>
      <w:r>
        <w:rPr>
          <w:rFonts w:ascii="Times New Roman" w:hAnsi="Times New Roman"/>
          <w:b/>
          <w:sz w:val="24"/>
        </w:rPr>
        <w:t>Zodpovednosť a záruka</w:t>
      </w:r>
    </w:p>
    <w:p w14:paraId="03F5DBF0" w14:textId="77777777" w:rsidR="005C70CD" w:rsidRDefault="005C70CD">
      <w:pPr>
        <w:ind w:left="340" w:hanging="340"/>
      </w:pPr>
    </w:p>
    <w:p w14:paraId="0A0345A8" w14:textId="77777777" w:rsidR="005C70CD" w:rsidRDefault="007D3349" w:rsidP="007D3349">
      <w:pPr>
        <w:ind w:left="426" w:hanging="426"/>
        <w:jc w:val="both"/>
      </w:pPr>
      <w:r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sz w:val="24"/>
        </w:rPr>
        <w:tab/>
        <w:t>Zhotoviteľ zodpovedá za to, že predmet zmluvy je zhotovený podľa dohodnutých podmienok v tejto zmluve.</w:t>
      </w:r>
      <w:r>
        <w:rPr>
          <w:rFonts w:ascii="Times New Roman" w:hAnsi="Times New Roman"/>
          <w:sz w:val="24"/>
        </w:rPr>
        <w:tab/>
      </w:r>
    </w:p>
    <w:p w14:paraId="3A93EBBD" w14:textId="448A7A3B" w:rsidR="005C70CD" w:rsidRDefault="007D3349" w:rsidP="007D3349">
      <w:pPr>
        <w:ind w:left="426" w:hanging="426"/>
        <w:jc w:val="both"/>
      </w:pPr>
      <w:r>
        <w:rPr>
          <w:rFonts w:ascii="Times New Roman" w:hAnsi="Times New Roman"/>
          <w:sz w:val="24"/>
        </w:rPr>
        <w:t>2.</w:t>
      </w:r>
      <w:r>
        <w:rPr>
          <w:rFonts w:ascii="Times New Roman" w:hAnsi="Times New Roman"/>
          <w:sz w:val="24"/>
        </w:rPr>
        <w:tab/>
        <w:t xml:space="preserve">Zhotoviteľ zodpovedá za vady, ktoré má </w:t>
      </w:r>
      <w:r w:rsidR="00165EC9">
        <w:rPr>
          <w:rFonts w:ascii="Times New Roman" w:hAnsi="Times New Roman"/>
          <w:sz w:val="24"/>
        </w:rPr>
        <w:t>dielo</w:t>
      </w:r>
      <w:r>
        <w:rPr>
          <w:rFonts w:ascii="Times New Roman" w:hAnsi="Times New Roman"/>
          <w:sz w:val="24"/>
        </w:rPr>
        <w:t xml:space="preserve"> v čase je</w:t>
      </w:r>
      <w:r w:rsidR="00165EC9">
        <w:rPr>
          <w:rFonts w:ascii="Times New Roman" w:hAnsi="Times New Roman"/>
          <w:sz w:val="24"/>
        </w:rPr>
        <w:t>ho</w:t>
      </w:r>
      <w:r>
        <w:rPr>
          <w:rFonts w:ascii="Times New Roman" w:hAnsi="Times New Roman"/>
          <w:sz w:val="24"/>
        </w:rPr>
        <w:t xml:space="preserve"> odovzdania objednávateľovi.</w:t>
      </w:r>
    </w:p>
    <w:p w14:paraId="57C783DB" w14:textId="77777777" w:rsidR="005C70CD" w:rsidRDefault="007D3349" w:rsidP="007D3349">
      <w:pPr>
        <w:ind w:left="426" w:hanging="426"/>
        <w:jc w:val="both"/>
      </w:pPr>
      <w:r>
        <w:rPr>
          <w:rFonts w:ascii="Times New Roman" w:hAnsi="Times New Roman"/>
          <w:sz w:val="24"/>
        </w:rPr>
        <w:t>3.</w:t>
      </w:r>
      <w:r>
        <w:rPr>
          <w:rFonts w:ascii="Times New Roman" w:hAnsi="Times New Roman"/>
          <w:sz w:val="24"/>
        </w:rPr>
        <w:tab/>
        <w:t>Zhotoviteľ nezodpovedá za vady, ktoré boli spôsobené použitím podkladov prevzatých od objednávateľa a zhotoviteľ ani pri vynaložení všetkej odbornej starostlivosti nemohol zistiť ich nevhodnosť, prípadne na to upozornil objednávateľa a ten na ich použití trval.</w:t>
      </w:r>
    </w:p>
    <w:p w14:paraId="1C1A4C5E" w14:textId="77777777" w:rsidR="005C70CD" w:rsidRDefault="005C70CD" w:rsidP="007D3349">
      <w:pPr>
        <w:ind w:left="426" w:hanging="426"/>
        <w:jc w:val="center"/>
      </w:pPr>
    </w:p>
    <w:p w14:paraId="37F06387" w14:textId="77777777" w:rsidR="005C70CD" w:rsidRDefault="007D3349">
      <w:pPr>
        <w:ind w:left="340" w:hanging="340"/>
        <w:jc w:val="center"/>
      </w:pPr>
      <w:r>
        <w:rPr>
          <w:rFonts w:ascii="Times New Roman" w:hAnsi="Times New Roman"/>
          <w:b/>
          <w:sz w:val="24"/>
        </w:rPr>
        <w:t>Článok VII.</w:t>
      </w:r>
    </w:p>
    <w:p w14:paraId="1C27006C" w14:textId="77777777" w:rsidR="005C70CD" w:rsidRDefault="007D3349">
      <w:pPr>
        <w:ind w:left="340" w:hanging="340"/>
        <w:jc w:val="center"/>
      </w:pPr>
      <w:r>
        <w:rPr>
          <w:rFonts w:ascii="Times New Roman" w:hAnsi="Times New Roman"/>
          <w:b/>
          <w:sz w:val="24"/>
        </w:rPr>
        <w:t>Zmluvné pokuty</w:t>
      </w:r>
    </w:p>
    <w:p w14:paraId="1F47E290" w14:textId="77777777" w:rsidR="005C70CD" w:rsidRDefault="005C70CD">
      <w:pPr>
        <w:ind w:left="340" w:hanging="340"/>
        <w:jc w:val="center"/>
      </w:pPr>
    </w:p>
    <w:p w14:paraId="23CB720D" w14:textId="0F92A333" w:rsidR="005C70CD" w:rsidRDefault="007D3349" w:rsidP="007D3349">
      <w:pPr>
        <w:ind w:left="426" w:hanging="426"/>
        <w:jc w:val="both"/>
      </w:pPr>
      <w:r>
        <w:rPr>
          <w:rFonts w:ascii="Times New Roman" w:hAnsi="Times New Roman"/>
          <w:sz w:val="24"/>
        </w:rPr>
        <w:t xml:space="preserve">1. </w:t>
      </w:r>
      <w:r>
        <w:rPr>
          <w:rFonts w:ascii="Times New Roman" w:hAnsi="Times New Roman"/>
          <w:sz w:val="24"/>
        </w:rPr>
        <w:tab/>
        <w:t xml:space="preserve">Objednávateľ má právo účtovať pri nedodržaní termínu odovzdávania </w:t>
      </w:r>
      <w:r w:rsidR="00DD2F06">
        <w:rPr>
          <w:rFonts w:ascii="Times New Roman" w:hAnsi="Times New Roman"/>
          <w:sz w:val="24"/>
        </w:rPr>
        <w:t>diela</w:t>
      </w:r>
      <w:r>
        <w:rPr>
          <w:rFonts w:ascii="Times New Roman" w:hAnsi="Times New Roman"/>
          <w:sz w:val="24"/>
        </w:rPr>
        <w:t xml:space="preserve"> </w:t>
      </w:r>
      <w:r w:rsidR="00AC0A02">
        <w:rPr>
          <w:rFonts w:ascii="Times New Roman" w:hAnsi="Times New Roman"/>
          <w:sz w:val="24"/>
        </w:rPr>
        <w:t xml:space="preserve">zmluvnú </w:t>
      </w:r>
      <w:r>
        <w:rPr>
          <w:rFonts w:ascii="Times New Roman" w:hAnsi="Times New Roman"/>
          <w:sz w:val="24"/>
        </w:rPr>
        <w:t xml:space="preserve">pokutu </w:t>
      </w:r>
      <w:r w:rsidRPr="00CA11BF">
        <w:rPr>
          <w:rFonts w:ascii="Times New Roman" w:hAnsi="Times New Roman"/>
          <w:sz w:val="24"/>
        </w:rPr>
        <w:t xml:space="preserve">vo výške </w:t>
      </w:r>
      <w:r w:rsidR="00DD2F06" w:rsidRPr="00CA11BF">
        <w:rPr>
          <w:rFonts w:ascii="Times New Roman" w:hAnsi="Times New Roman"/>
          <w:sz w:val="24"/>
        </w:rPr>
        <w:t>20</w:t>
      </w:r>
      <w:r w:rsidRPr="00CA11BF">
        <w:rPr>
          <w:rFonts w:ascii="Times New Roman" w:hAnsi="Times New Roman"/>
          <w:sz w:val="24"/>
        </w:rPr>
        <w:t xml:space="preserve">0,- € za každý </w:t>
      </w:r>
      <w:r>
        <w:rPr>
          <w:rFonts w:ascii="Times New Roman" w:hAnsi="Times New Roman"/>
          <w:sz w:val="24"/>
        </w:rPr>
        <w:t>deň omeškania.</w:t>
      </w:r>
    </w:p>
    <w:p w14:paraId="4EE317FE" w14:textId="235400A2" w:rsidR="005C70CD" w:rsidRDefault="007D3349" w:rsidP="007D3349">
      <w:pPr>
        <w:ind w:left="426" w:hanging="426"/>
        <w:jc w:val="both"/>
      </w:pPr>
      <w:r>
        <w:rPr>
          <w:rFonts w:ascii="Times New Roman" w:hAnsi="Times New Roman"/>
          <w:sz w:val="24"/>
        </w:rPr>
        <w:t>2.</w:t>
      </w:r>
      <w:r>
        <w:rPr>
          <w:rFonts w:ascii="Times New Roman" w:hAnsi="Times New Roman"/>
          <w:sz w:val="24"/>
        </w:rPr>
        <w:tab/>
        <w:t>V prípade omeškania s platením faktúry po riadnom dodaní predmetu plnenia, má zhotoviteľ právo na úrok z omeškania vo výške 0,0</w:t>
      </w:r>
      <w:r w:rsidR="00AC0A02"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 xml:space="preserve"> % z fakturovanej čiastky za každý deň omeškania.</w:t>
      </w:r>
    </w:p>
    <w:p w14:paraId="791C38BF" w14:textId="77777777" w:rsidR="005C70CD" w:rsidRDefault="005C70CD">
      <w:pPr>
        <w:ind w:left="340" w:hanging="340"/>
        <w:jc w:val="both"/>
      </w:pPr>
    </w:p>
    <w:p w14:paraId="6DD876F4" w14:textId="77777777" w:rsidR="00C91E5B" w:rsidRPr="00C91E5B" w:rsidRDefault="00C91E5B" w:rsidP="00C91E5B">
      <w:pPr>
        <w:widowControl/>
        <w:overflowPunct/>
        <w:autoSpaceDE/>
        <w:autoSpaceDN/>
        <w:jc w:val="center"/>
        <w:textAlignment w:val="auto"/>
        <w:rPr>
          <w:rFonts w:ascii="Times New Roman" w:hAnsi="Times New Roman"/>
          <w:b/>
          <w:kern w:val="0"/>
          <w:sz w:val="24"/>
          <w:szCs w:val="24"/>
          <w:lang w:eastAsia="zh-CN"/>
        </w:rPr>
      </w:pPr>
      <w:r w:rsidRPr="00C91E5B">
        <w:rPr>
          <w:rFonts w:ascii="Times New Roman" w:hAnsi="Times New Roman"/>
          <w:b/>
          <w:kern w:val="0"/>
          <w:sz w:val="24"/>
          <w:szCs w:val="24"/>
          <w:lang w:eastAsia="zh-CN"/>
        </w:rPr>
        <w:t xml:space="preserve">Čl. VIII.  </w:t>
      </w:r>
    </w:p>
    <w:p w14:paraId="245854FF" w14:textId="5446A575" w:rsidR="00C91E5B" w:rsidRDefault="000826C7" w:rsidP="00C91E5B">
      <w:pPr>
        <w:widowControl/>
        <w:overflowPunct/>
        <w:autoSpaceDE/>
        <w:autoSpaceDN/>
        <w:jc w:val="center"/>
        <w:textAlignment w:val="auto"/>
        <w:rPr>
          <w:rFonts w:ascii="Times New Roman" w:hAnsi="Times New Roman"/>
          <w:b/>
          <w:kern w:val="0"/>
          <w:sz w:val="24"/>
          <w:szCs w:val="24"/>
          <w:lang w:eastAsia="zh-CN"/>
        </w:rPr>
      </w:pPr>
      <w:r>
        <w:rPr>
          <w:rFonts w:ascii="Times New Roman" w:hAnsi="Times New Roman"/>
          <w:b/>
          <w:kern w:val="0"/>
          <w:sz w:val="24"/>
          <w:szCs w:val="24"/>
          <w:lang w:eastAsia="zh-CN"/>
        </w:rPr>
        <w:t>Trvanie zmluvy</w:t>
      </w:r>
    </w:p>
    <w:p w14:paraId="35465A2A" w14:textId="77777777" w:rsidR="00CA11BF" w:rsidRDefault="00CA11BF" w:rsidP="00C91E5B">
      <w:pPr>
        <w:widowControl/>
        <w:overflowPunct/>
        <w:autoSpaceDE/>
        <w:autoSpaceDN/>
        <w:jc w:val="center"/>
        <w:textAlignment w:val="auto"/>
        <w:rPr>
          <w:rFonts w:ascii="Times New Roman" w:eastAsia="Calibri" w:hAnsi="Times New Roman"/>
          <w:b/>
          <w:kern w:val="0"/>
          <w:sz w:val="24"/>
          <w:szCs w:val="24"/>
          <w:lang w:eastAsia="en-US"/>
        </w:rPr>
      </w:pPr>
    </w:p>
    <w:p w14:paraId="776217ED" w14:textId="51B97EEA" w:rsidR="00C91E5B" w:rsidRPr="00C91E5B" w:rsidRDefault="00CA11BF" w:rsidP="00C91E5B">
      <w:pPr>
        <w:widowControl/>
        <w:suppressAutoHyphens w:val="0"/>
        <w:overflowPunct/>
        <w:autoSpaceDE/>
        <w:autoSpaceDN/>
        <w:ind w:left="420" w:hanging="420"/>
        <w:jc w:val="both"/>
        <w:textAlignment w:val="auto"/>
        <w:rPr>
          <w:rFonts w:ascii="Times New Roman" w:eastAsia="Calibri" w:hAnsi="Times New Roman"/>
          <w:bCs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kern w:val="0"/>
          <w:sz w:val="24"/>
          <w:szCs w:val="24"/>
          <w:lang w:eastAsia="en-US"/>
        </w:rPr>
        <w:t>1</w:t>
      </w:r>
      <w:r w:rsidR="00C91E5B" w:rsidRPr="00C91E5B">
        <w:rPr>
          <w:rFonts w:ascii="Times New Roman" w:eastAsia="Calibri" w:hAnsi="Times New Roman"/>
          <w:bCs/>
          <w:kern w:val="0"/>
          <w:sz w:val="24"/>
          <w:szCs w:val="24"/>
          <w:lang w:eastAsia="en-US"/>
        </w:rPr>
        <w:t>.</w:t>
      </w:r>
      <w:r w:rsidR="00C91E5B" w:rsidRPr="00C91E5B">
        <w:rPr>
          <w:rFonts w:ascii="Times New Roman" w:eastAsia="Calibri" w:hAnsi="Times New Roman"/>
          <w:bCs/>
          <w:kern w:val="0"/>
          <w:sz w:val="24"/>
          <w:szCs w:val="24"/>
          <w:lang w:eastAsia="en-US"/>
        </w:rPr>
        <w:tab/>
        <w:t xml:space="preserve">Zmluva môže byť ukončená dohodou zmluvných strán, výpoveďou alebo odstúpením                 od zmluvy z dôvodu podstatného porušenia zmluvných podmienok. </w:t>
      </w:r>
    </w:p>
    <w:p w14:paraId="093CE3CD" w14:textId="2F439905" w:rsidR="00C91E5B" w:rsidRPr="00C91E5B" w:rsidRDefault="00CA11BF" w:rsidP="00C91E5B">
      <w:pPr>
        <w:widowControl/>
        <w:suppressAutoHyphens w:val="0"/>
        <w:overflowPunct/>
        <w:autoSpaceDE/>
        <w:autoSpaceDN/>
        <w:ind w:left="420" w:hanging="420"/>
        <w:jc w:val="both"/>
        <w:textAlignment w:val="auto"/>
        <w:rPr>
          <w:rFonts w:ascii="Times New Roman" w:eastAsia="Calibri" w:hAnsi="Times New Roman"/>
          <w:bCs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kern w:val="0"/>
          <w:sz w:val="24"/>
          <w:szCs w:val="24"/>
          <w:lang w:eastAsia="en-US"/>
        </w:rPr>
        <w:t>2</w:t>
      </w:r>
      <w:r w:rsidR="00C91E5B" w:rsidRPr="00C91E5B">
        <w:rPr>
          <w:rFonts w:ascii="Times New Roman" w:eastAsia="Calibri" w:hAnsi="Times New Roman"/>
          <w:bCs/>
          <w:kern w:val="0"/>
          <w:sz w:val="24"/>
          <w:szCs w:val="24"/>
          <w:lang w:eastAsia="en-US"/>
        </w:rPr>
        <w:t>.</w:t>
      </w:r>
      <w:r w:rsidR="00C91E5B" w:rsidRPr="00C91E5B">
        <w:rPr>
          <w:rFonts w:ascii="Times New Roman" w:eastAsia="Calibri" w:hAnsi="Times New Roman"/>
          <w:bCs/>
          <w:kern w:val="0"/>
          <w:sz w:val="24"/>
          <w:szCs w:val="24"/>
          <w:lang w:eastAsia="en-US"/>
        </w:rPr>
        <w:tab/>
        <w:t>Každá zmluvná strana môže túto zmluvu kedykoľvek ukončiť písomnou výpoveďou                 bez uvedenia dôvodu</w:t>
      </w:r>
      <w:r w:rsidR="00C91E5B">
        <w:rPr>
          <w:rFonts w:ascii="Times New Roman" w:eastAsia="Calibri" w:hAnsi="Times New Roman"/>
          <w:bCs/>
          <w:kern w:val="0"/>
          <w:sz w:val="24"/>
          <w:szCs w:val="24"/>
          <w:lang w:eastAsia="en-US"/>
        </w:rPr>
        <w:t xml:space="preserve">, pričom </w:t>
      </w:r>
      <w:r w:rsidR="00C91E5B" w:rsidRPr="00C91E5B">
        <w:rPr>
          <w:rFonts w:ascii="Times New Roman" w:eastAsia="Calibri" w:hAnsi="Times New Roman"/>
          <w:bCs/>
          <w:kern w:val="0"/>
          <w:sz w:val="24"/>
          <w:szCs w:val="24"/>
          <w:lang w:eastAsia="en-US"/>
        </w:rPr>
        <w:t xml:space="preserve">výpovedná doba </w:t>
      </w:r>
      <w:r w:rsidR="00C91E5B">
        <w:rPr>
          <w:rFonts w:ascii="Times New Roman" w:eastAsia="Calibri" w:hAnsi="Times New Roman"/>
          <w:bCs/>
          <w:kern w:val="0"/>
          <w:sz w:val="24"/>
          <w:szCs w:val="24"/>
          <w:lang w:eastAsia="en-US"/>
        </w:rPr>
        <w:t xml:space="preserve">je </w:t>
      </w:r>
      <w:r w:rsidR="00C91E5B" w:rsidRPr="00C91E5B">
        <w:rPr>
          <w:rFonts w:ascii="Times New Roman" w:eastAsia="Calibri" w:hAnsi="Times New Roman"/>
          <w:bCs/>
          <w:kern w:val="0"/>
          <w:sz w:val="24"/>
          <w:szCs w:val="24"/>
          <w:lang w:eastAsia="en-US"/>
        </w:rPr>
        <w:t>jeden mesiac</w:t>
      </w:r>
      <w:r w:rsidR="00C91E5B">
        <w:rPr>
          <w:rFonts w:ascii="Times New Roman" w:eastAsia="Calibri" w:hAnsi="Times New Roman"/>
          <w:bCs/>
          <w:kern w:val="0"/>
          <w:sz w:val="24"/>
          <w:szCs w:val="24"/>
          <w:lang w:eastAsia="en-US"/>
        </w:rPr>
        <w:t xml:space="preserve"> a</w:t>
      </w:r>
      <w:r w:rsidR="00C91E5B" w:rsidRPr="00C91E5B">
        <w:rPr>
          <w:rFonts w:ascii="Times New Roman" w:eastAsia="Calibri" w:hAnsi="Times New Roman"/>
          <w:bCs/>
          <w:kern w:val="0"/>
          <w:sz w:val="24"/>
          <w:szCs w:val="24"/>
          <w:lang w:eastAsia="en-US"/>
        </w:rPr>
        <w:t xml:space="preserve"> začne plynúť prvým dňom kalendárneho mesiaca nasledujúceho po mesiaci, v ktorom bola výpoveď doručená druhej zmluvnej strane. </w:t>
      </w:r>
    </w:p>
    <w:p w14:paraId="7FFBD6F5" w14:textId="1C73501F" w:rsidR="00C91E5B" w:rsidRPr="00C91E5B" w:rsidRDefault="00CA11BF" w:rsidP="00C91E5B">
      <w:pPr>
        <w:widowControl/>
        <w:suppressAutoHyphens w:val="0"/>
        <w:overflowPunct/>
        <w:autoSpaceDE/>
        <w:autoSpaceDN/>
        <w:ind w:left="420" w:hanging="420"/>
        <w:jc w:val="both"/>
        <w:textAlignment w:val="auto"/>
        <w:rPr>
          <w:rFonts w:ascii="Times New Roman" w:eastAsia="Calibri" w:hAnsi="Times New Roman"/>
          <w:bCs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kern w:val="0"/>
          <w:sz w:val="24"/>
          <w:szCs w:val="24"/>
          <w:lang w:eastAsia="en-US"/>
        </w:rPr>
        <w:t>3</w:t>
      </w:r>
      <w:r w:rsidR="00C91E5B" w:rsidRPr="00C91E5B">
        <w:rPr>
          <w:rFonts w:ascii="Times New Roman" w:eastAsia="Calibri" w:hAnsi="Times New Roman"/>
          <w:bCs/>
          <w:kern w:val="0"/>
          <w:sz w:val="24"/>
          <w:szCs w:val="24"/>
          <w:lang w:eastAsia="en-US"/>
        </w:rPr>
        <w:t>.</w:t>
      </w:r>
      <w:r w:rsidR="00C91E5B" w:rsidRPr="00C91E5B">
        <w:rPr>
          <w:rFonts w:ascii="Times New Roman" w:eastAsia="Calibri" w:hAnsi="Times New Roman"/>
          <w:bCs/>
          <w:kern w:val="0"/>
          <w:sz w:val="24"/>
          <w:szCs w:val="24"/>
          <w:lang w:eastAsia="en-US"/>
        </w:rPr>
        <w:tab/>
        <w:t>Zmluvný vzťah  podľa tejto zmluvy môže skončiť aj písomnou dohodou zmluvných strán           ku ktorémukoľvek dňu.</w:t>
      </w:r>
    </w:p>
    <w:p w14:paraId="374A46A9" w14:textId="77777777" w:rsidR="00AC0A02" w:rsidRDefault="00AC0A02">
      <w:pPr>
        <w:ind w:left="340" w:hanging="340"/>
        <w:jc w:val="center"/>
        <w:rPr>
          <w:rFonts w:ascii="Times New Roman" w:hAnsi="Times New Roman"/>
          <w:b/>
          <w:sz w:val="24"/>
        </w:rPr>
      </w:pPr>
    </w:p>
    <w:p w14:paraId="4AB9F08C" w14:textId="17DF4A22" w:rsidR="005C70CD" w:rsidRDefault="007D3349">
      <w:pPr>
        <w:ind w:left="340" w:hanging="340"/>
        <w:jc w:val="center"/>
      </w:pPr>
      <w:r>
        <w:rPr>
          <w:rFonts w:ascii="Times New Roman" w:hAnsi="Times New Roman"/>
          <w:b/>
          <w:sz w:val="24"/>
        </w:rPr>
        <w:t>Článok I</w:t>
      </w:r>
      <w:r w:rsidR="00E1284A">
        <w:rPr>
          <w:rFonts w:ascii="Times New Roman" w:hAnsi="Times New Roman"/>
          <w:b/>
          <w:sz w:val="24"/>
        </w:rPr>
        <w:t>X</w:t>
      </w:r>
      <w:r>
        <w:rPr>
          <w:rFonts w:ascii="Times New Roman" w:hAnsi="Times New Roman"/>
          <w:b/>
          <w:sz w:val="24"/>
        </w:rPr>
        <w:t>.</w:t>
      </w:r>
    </w:p>
    <w:p w14:paraId="5A4DF9C2" w14:textId="77777777" w:rsidR="005C70CD" w:rsidRDefault="007D3349">
      <w:pPr>
        <w:ind w:left="340" w:hanging="340"/>
        <w:jc w:val="center"/>
      </w:pPr>
      <w:r>
        <w:rPr>
          <w:rFonts w:ascii="Times New Roman" w:hAnsi="Times New Roman"/>
          <w:b/>
          <w:sz w:val="24"/>
        </w:rPr>
        <w:t>Všeobecné dojednania</w:t>
      </w:r>
    </w:p>
    <w:p w14:paraId="7C736B94" w14:textId="77777777" w:rsidR="005C70CD" w:rsidRDefault="005C70CD">
      <w:pPr>
        <w:ind w:left="340" w:hanging="340"/>
        <w:jc w:val="center"/>
      </w:pPr>
    </w:p>
    <w:p w14:paraId="72F30061" w14:textId="77777777" w:rsidR="005C70CD" w:rsidRDefault="007D3349">
      <w:pPr>
        <w:ind w:left="340" w:hanging="340"/>
        <w:jc w:val="both"/>
      </w:pPr>
      <w:r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sz w:val="24"/>
        </w:rPr>
        <w:tab/>
        <w:t>Zmluvné strany uzatvárajú zmluvu slobodne, vážne, určito a zrozumiteľne, nie v tiesni, ani za nápadne nevýhodných podmienok, čo potvrdzujú svojim podpisom.</w:t>
      </w:r>
    </w:p>
    <w:p w14:paraId="6F626D91" w14:textId="77777777" w:rsidR="005C70CD" w:rsidRDefault="007D3349">
      <w:pPr>
        <w:ind w:left="340" w:hanging="340"/>
        <w:jc w:val="both"/>
      </w:pPr>
      <w:r>
        <w:rPr>
          <w:rFonts w:ascii="Times New Roman" w:hAnsi="Times New Roman"/>
          <w:sz w:val="24"/>
        </w:rPr>
        <w:t>2. Zmluvné vzťahy neupravené touto zmluvou sa budú riadiť príslušnými ustanoveniami Obchodného zákonníka, podporne Občianskeho zákonníka.</w:t>
      </w:r>
    </w:p>
    <w:p w14:paraId="2E1235E8" w14:textId="24644A57" w:rsidR="005C70CD" w:rsidRDefault="007D3349">
      <w:pPr>
        <w:ind w:left="340" w:hanging="340"/>
        <w:jc w:val="both"/>
      </w:pPr>
      <w:r>
        <w:rPr>
          <w:rFonts w:ascii="Times New Roman" w:hAnsi="Times New Roman"/>
          <w:sz w:val="24"/>
        </w:rPr>
        <w:t xml:space="preserve">3. </w:t>
      </w:r>
      <w:r>
        <w:rPr>
          <w:rFonts w:ascii="Times New Roman" w:hAnsi="Times New Roman"/>
          <w:sz w:val="24"/>
        </w:rPr>
        <w:tab/>
        <w:t xml:space="preserve">Zmluva nadobúda platnosť dňom podpísania obidvoma zmluvnými stranami a účinnosť </w:t>
      </w:r>
      <w:r>
        <w:rPr>
          <w:rFonts w:ascii="Times New Roman" w:hAnsi="Times New Roman"/>
          <w:sz w:val="24"/>
        </w:rPr>
        <w:lastRenderedPageBreak/>
        <w:t xml:space="preserve">nadobúda dňom nasledujúcim po dni jej zverejnenia </w:t>
      </w:r>
      <w:r w:rsidR="00AC0A02">
        <w:rPr>
          <w:rFonts w:ascii="Times New Roman" w:hAnsi="Times New Roman"/>
          <w:sz w:val="24"/>
        </w:rPr>
        <w:t xml:space="preserve">v Centrálnom registri zmlúv. </w:t>
      </w:r>
    </w:p>
    <w:p w14:paraId="0BAAE438" w14:textId="77777777" w:rsidR="005C70CD" w:rsidRDefault="007D3349">
      <w:pPr>
        <w:ind w:left="340" w:hanging="340"/>
        <w:jc w:val="both"/>
      </w:pPr>
      <w:r>
        <w:rPr>
          <w:rFonts w:ascii="Times New Roman" w:hAnsi="Times New Roman"/>
          <w:sz w:val="24"/>
        </w:rPr>
        <w:t>4.</w:t>
      </w:r>
      <w:r>
        <w:rPr>
          <w:rFonts w:ascii="Times New Roman" w:hAnsi="Times New Roman"/>
          <w:sz w:val="24"/>
        </w:rPr>
        <w:tab/>
        <w:t>Túto zmluvu je možné meniť iba písomnými dodatkami  podpísanými štatutárnymi zástupcami obidvoch zmluvných strán.</w:t>
      </w:r>
    </w:p>
    <w:p w14:paraId="3601F124" w14:textId="77777777" w:rsidR="005C70CD" w:rsidRDefault="007D3349">
      <w:pPr>
        <w:ind w:left="340" w:hanging="340"/>
        <w:jc w:val="both"/>
      </w:pPr>
      <w:r>
        <w:rPr>
          <w:rFonts w:ascii="Times New Roman" w:hAnsi="Times New Roman"/>
          <w:sz w:val="24"/>
        </w:rPr>
        <w:t>5.</w:t>
      </w:r>
      <w:r>
        <w:rPr>
          <w:rFonts w:ascii="Times New Roman" w:hAnsi="Times New Roman"/>
          <w:sz w:val="24"/>
        </w:rPr>
        <w:tab/>
        <w:t>Zmluva je vyhotovená v dvoch vyhotoveniach, z ktorých každá zo zmluvných strán obdrží po jednom vyhotovení.</w:t>
      </w:r>
    </w:p>
    <w:p w14:paraId="038CBFC8" w14:textId="77777777" w:rsidR="005C70CD" w:rsidRPr="005C0D4E" w:rsidRDefault="005C70CD">
      <w:pPr>
        <w:rPr>
          <w:sz w:val="14"/>
          <w:szCs w:val="14"/>
        </w:rPr>
      </w:pPr>
    </w:p>
    <w:p w14:paraId="49A61CFE" w14:textId="77777777" w:rsidR="005C70CD" w:rsidRDefault="007D3349">
      <w:pPr>
        <w:ind w:left="426" w:hanging="426"/>
      </w:pPr>
      <w:r>
        <w:rPr>
          <w:rFonts w:ascii="Times New Roman" w:hAnsi="Times New Roman"/>
          <w:sz w:val="24"/>
        </w:rPr>
        <w:t>V Košiciach, dňa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14:paraId="67A30E57" w14:textId="77777777" w:rsidR="005C70CD" w:rsidRPr="005C0D4E" w:rsidRDefault="005C70CD">
      <w:pPr>
        <w:ind w:left="426" w:hanging="426"/>
        <w:rPr>
          <w:sz w:val="14"/>
          <w:szCs w:val="14"/>
        </w:rPr>
      </w:pPr>
    </w:p>
    <w:p w14:paraId="0078FAB9" w14:textId="1CF3B6AC" w:rsidR="005C70CD" w:rsidRDefault="001B4BFD">
      <w:pPr>
        <w:ind w:left="426" w:hanging="426"/>
      </w:pPr>
      <w:r>
        <w:rPr>
          <w:rFonts w:ascii="Times New Roman" w:hAnsi="Times New Roman"/>
          <w:sz w:val="24"/>
        </w:rPr>
        <w:t xml:space="preserve">                zhotoviteľ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                           objednávateľ</w:t>
      </w:r>
      <w:r>
        <w:rPr>
          <w:rFonts w:ascii="Times New Roman" w:hAnsi="Times New Roman"/>
          <w:sz w:val="24"/>
        </w:rPr>
        <w:tab/>
      </w:r>
    </w:p>
    <w:p w14:paraId="59EAD59E" w14:textId="4D0C2C70" w:rsidR="005C70CD" w:rsidRDefault="005C70CD">
      <w:pPr>
        <w:ind w:left="426" w:hanging="426"/>
      </w:pPr>
    </w:p>
    <w:p w14:paraId="59B9A68E" w14:textId="0AC27365" w:rsidR="005C0D4E" w:rsidRDefault="005C0D4E">
      <w:pPr>
        <w:ind w:left="426" w:hanging="426"/>
      </w:pPr>
    </w:p>
    <w:p w14:paraId="354A23E7" w14:textId="77777777" w:rsidR="005C0D4E" w:rsidRDefault="005C0D4E">
      <w:pPr>
        <w:ind w:left="426" w:hanging="426"/>
      </w:pPr>
    </w:p>
    <w:p w14:paraId="490406F1" w14:textId="77777777" w:rsidR="005C70CD" w:rsidRDefault="005C70CD">
      <w:pPr>
        <w:ind w:left="426" w:hanging="426"/>
      </w:pPr>
    </w:p>
    <w:p w14:paraId="3A8B246B" w14:textId="77777777" w:rsidR="005C70CD" w:rsidRDefault="007D3349">
      <w:pPr>
        <w:ind w:left="426" w:hanging="426"/>
      </w:pPr>
      <w:r>
        <w:rPr>
          <w:rFonts w:ascii="Times New Roman" w:hAnsi="Times New Roman"/>
          <w:sz w:val="24"/>
        </w:rPr>
        <w:t>_____________________________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              ____________________________</w:t>
      </w:r>
    </w:p>
    <w:p w14:paraId="0700E0AF" w14:textId="2DBC1EAD" w:rsidR="005C70CD" w:rsidRDefault="00AC0A02">
      <w:pPr>
        <w:ind w:firstLine="227"/>
      </w:pPr>
      <w:r>
        <w:rPr>
          <w:rFonts w:ascii="Times New Roman" w:hAnsi="Times New Roman"/>
          <w:sz w:val="24"/>
        </w:rPr>
        <w:t xml:space="preserve">        </w:t>
      </w:r>
      <w:r w:rsidR="00C91E5B">
        <w:rPr>
          <w:rFonts w:ascii="Times New Roman" w:hAnsi="Times New Roman"/>
          <w:sz w:val="24"/>
        </w:rPr>
        <w:tab/>
      </w:r>
      <w:r w:rsidR="00C91E5B">
        <w:rPr>
          <w:rFonts w:ascii="Times New Roman" w:hAnsi="Times New Roman"/>
          <w:sz w:val="24"/>
        </w:rPr>
        <w:tab/>
      </w:r>
      <w:r w:rsidR="00C91E5B">
        <w:rPr>
          <w:rFonts w:ascii="Times New Roman" w:hAnsi="Times New Roman"/>
          <w:sz w:val="24"/>
        </w:rPr>
        <w:tab/>
      </w:r>
      <w:r w:rsidR="00C91E5B">
        <w:rPr>
          <w:rFonts w:ascii="Times New Roman" w:hAnsi="Times New Roman"/>
          <w:sz w:val="24"/>
        </w:rPr>
        <w:tab/>
      </w:r>
      <w:r w:rsidR="007D3349">
        <w:rPr>
          <w:rFonts w:ascii="Times New Roman" w:hAnsi="Times New Roman"/>
          <w:b/>
          <w:sz w:val="24"/>
        </w:rPr>
        <w:tab/>
      </w:r>
      <w:r w:rsidR="007D3349">
        <w:rPr>
          <w:rFonts w:ascii="Times New Roman" w:hAnsi="Times New Roman"/>
          <w:b/>
          <w:sz w:val="24"/>
        </w:rPr>
        <w:tab/>
      </w:r>
      <w:r w:rsidR="007D3349">
        <w:rPr>
          <w:rFonts w:ascii="Times New Roman" w:hAnsi="Times New Roman"/>
          <w:b/>
          <w:sz w:val="24"/>
        </w:rPr>
        <w:tab/>
      </w:r>
      <w:r w:rsidR="007D3349">
        <w:rPr>
          <w:rFonts w:ascii="Times New Roman" w:hAnsi="Times New Roman"/>
          <w:b/>
          <w:sz w:val="24"/>
        </w:rPr>
        <w:tab/>
      </w:r>
      <w:r w:rsidR="00A374F5">
        <w:rPr>
          <w:rFonts w:ascii="Times New Roman" w:hAnsi="Times New Roman"/>
          <w:b/>
          <w:sz w:val="24"/>
        </w:rPr>
        <w:t xml:space="preserve">        </w:t>
      </w:r>
      <w:r>
        <w:rPr>
          <w:rFonts w:ascii="Times New Roman" w:hAnsi="Times New Roman"/>
          <w:b/>
          <w:sz w:val="24"/>
        </w:rPr>
        <w:t xml:space="preserve">  </w:t>
      </w:r>
      <w:r w:rsidR="00A374F5">
        <w:rPr>
          <w:rFonts w:ascii="Times New Roman" w:hAnsi="Times New Roman"/>
          <w:b/>
          <w:sz w:val="24"/>
        </w:rPr>
        <w:t xml:space="preserve"> </w:t>
      </w:r>
      <w:r w:rsidR="007D3349">
        <w:rPr>
          <w:rFonts w:ascii="Times New Roman" w:hAnsi="Times New Roman"/>
          <w:sz w:val="24"/>
        </w:rPr>
        <w:t xml:space="preserve">Ing. Marta Popríková </w:t>
      </w:r>
    </w:p>
    <w:p w14:paraId="0625FCF2" w14:textId="640AE9AC" w:rsidR="005C70CD" w:rsidRDefault="007D3349" w:rsidP="005C0D4E">
      <w:pPr>
        <w:ind w:firstLine="227"/>
      </w:pPr>
      <w:r>
        <w:rPr>
          <w:rFonts w:ascii="Times New Roman" w:hAnsi="Times New Roman"/>
          <w:sz w:val="24"/>
        </w:rPr>
        <w:tab/>
      </w:r>
      <w:r w:rsidR="005C0D4E">
        <w:rPr>
          <w:rFonts w:ascii="Times New Roman" w:hAnsi="Times New Roman"/>
          <w:sz w:val="24"/>
        </w:rPr>
        <w:t xml:space="preserve">        </w:t>
      </w:r>
      <w:r w:rsidR="00C91E5B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         </w:t>
      </w:r>
      <w:r w:rsidR="001B4BFD">
        <w:rPr>
          <w:rFonts w:ascii="Times New Roman" w:hAnsi="Times New Roman"/>
          <w:sz w:val="24"/>
        </w:rPr>
        <w:tab/>
      </w:r>
      <w:r w:rsidR="001B4BFD">
        <w:rPr>
          <w:rFonts w:ascii="Times New Roman" w:hAnsi="Times New Roman"/>
          <w:sz w:val="24"/>
        </w:rPr>
        <w:tab/>
        <w:t xml:space="preserve">      </w:t>
      </w:r>
      <w:r>
        <w:rPr>
          <w:rFonts w:ascii="Times New Roman" w:hAnsi="Times New Roman"/>
          <w:sz w:val="24"/>
        </w:rPr>
        <w:t xml:space="preserve">  riaditeľka</w:t>
      </w:r>
    </w:p>
    <w:sectPr w:rsidR="005C70C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4FF94A" w14:textId="77777777" w:rsidR="00820F63" w:rsidRDefault="00820F63" w:rsidP="001B4BFD">
      <w:r>
        <w:separator/>
      </w:r>
    </w:p>
  </w:endnote>
  <w:endnote w:type="continuationSeparator" w:id="0">
    <w:p w14:paraId="4F7A1CAC" w14:textId="77777777" w:rsidR="00820F63" w:rsidRDefault="00820F63" w:rsidP="001B4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14119939"/>
      <w:docPartObj>
        <w:docPartGallery w:val="Page Numbers (Bottom of Page)"/>
        <w:docPartUnique/>
      </w:docPartObj>
    </w:sdtPr>
    <w:sdtEndPr/>
    <w:sdtContent>
      <w:p w14:paraId="2F79BECF" w14:textId="0AFA9A6C" w:rsidR="00E57906" w:rsidRDefault="00E57906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726D">
          <w:rPr>
            <w:noProof/>
          </w:rPr>
          <w:t>6</w:t>
        </w:r>
        <w:r>
          <w:fldChar w:fldCharType="end"/>
        </w:r>
      </w:p>
    </w:sdtContent>
  </w:sdt>
  <w:p w14:paraId="57D590E7" w14:textId="77777777" w:rsidR="001B4BFD" w:rsidRDefault="001B4BF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4A61CB" w14:textId="77777777" w:rsidR="00820F63" w:rsidRDefault="00820F63" w:rsidP="001B4BFD">
      <w:r>
        <w:separator/>
      </w:r>
    </w:p>
  </w:footnote>
  <w:footnote w:type="continuationSeparator" w:id="0">
    <w:p w14:paraId="527EC44C" w14:textId="77777777" w:rsidR="00820F63" w:rsidRDefault="00820F63" w:rsidP="001B4B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550A62"/>
    <w:multiLevelType w:val="hybridMultilevel"/>
    <w:tmpl w:val="496ABF86"/>
    <w:lvl w:ilvl="0" w:tplc="7C4A99D0">
      <w:start w:val="7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07F45"/>
    <w:multiLevelType w:val="hybridMultilevel"/>
    <w:tmpl w:val="8DEAD944"/>
    <w:lvl w:ilvl="0" w:tplc="258CE0BE"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" w15:restartNumberingAfterBreak="0">
    <w:nsid w:val="23B46265"/>
    <w:multiLevelType w:val="hybridMultilevel"/>
    <w:tmpl w:val="50AA080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3147B"/>
    <w:multiLevelType w:val="hybridMultilevel"/>
    <w:tmpl w:val="8F8A0694"/>
    <w:lvl w:ilvl="0" w:tplc="041B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B0E8414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7C42BB4"/>
    <w:multiLevelType w:val="hybridMultilevel"/>
    <w:tmpl w:val="04322B26"/>
    <w:lvl w:ilvl="0" w:tplc="0C405554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255DF4"/>
    <w:multiLevelType w:val="multilevel"/>
    <w:tmpl w:val="484E4234"/>
    <w:lvl w:ilvl="0">
      <w:start w:val="1"/>
      <w:numFmt w:val="decimal"/>
      <w:lvlText w:val="%1."/>
      <w:lvlJc w:val="left"/>
      <w:pPr>
        <w:ind w:left="340" w:hanging="34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6" w15:restartNumberingAfterBreak="0">
    <w:nsid w:val="495800F4"/>
    <w:multiLevelType w:val="hybridMultilevel"/>
    <w:tmpl w:val="416A0D40"/>
    <w:lvl w:ilvl="0" w:tplc="B9EAF764">
      <w:start w:val="6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6D02E6"/>
    <w:multiLevelType w:val="hybridMultilevel"/>
    <w:tmpl w:val="E618DDC6"/>
    <w:lvl w:ilvl="0" w:tplc="FFFFFFFF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B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7883554"/>
    <w:multiLevelType w:val="hybridMultilevel"/>
    <w:tmpl w:val="274A9714"/>
    <w:lvl w:ilvl="0" w:tplc="DD2C8A8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664E21"/>
    <w:multiLevelType w:val="hybridMultilevel"/>
    <w:tmpl w:val="A6524488"/>
    <w:lvl w:ilvl="0" w:tplc="3A402E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9"/>
  </w:num>
  <w:num w:numId="5">
    <w:abstractNumId w:val="1"/>
  </w:num>
  <w:num w:numId="6">
    <w:abstractNumId w:val="4"/>
  </w:num>
  <w:num w:numId="7">
    <w:abstractNumId w:val="6"/>
  </w:num>
  <w:num w:numId="8">
    <w:abstractNumId w:val="0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0CD"/>
    <w:rsid w:val="00067071"/>
    <w:rsid w:val="000826C7"/>
    <w:rsid w:val="00090B4C"/>
    <w:rsid w:val="000D02FC"/>
    <w:rsid w:val="000F32F7"/>
    <w:rsid w:val="00115A43"/>
    <w:rsid w:val="0016536A"/>
    <w:rsid w:val="00165EC9"/>
    <w:rsid w:val="001A2A82"/>
    <w:rsid w:val="001B25FD"/>
    <w:rsid w:val="001B4BFD"/>
    <w:rsid w:val="001F235D"/>
    <w:rsid w:val="00257EFA"/>
    <w:rsid w:val="00284ED3"/>
    <w:rsid w:val="002A761D"/>
    <w:rsid w:val="002E3A52"/>
    <w:rsid w:val="0032053B"/>
    <w:rsid w:val="00321E7D"/>
    <w:rsid w:val="00330DC2"/>
    <w:rsid w:val="003811D0"/>
    <w:rsid w:val="0039785C"/>
    <w:rsid w:val="003C462F"/>
    <w:rsid w:val="003E1508"/>
    <w:rsid w:val="00451919"/>
    <w:rsid w:val="004A2D94"/>
    <w:rsid w:val="004D26C8"/>
    <w:rsid w:val="004D3FF6"/>
    <w:rsid w:val="00510EF8"/>
    <w:rsid w:val="00524AB3"/>
    <w:rsid w:val="00541B7E"/>
    <w:rsid w:val="005436FB"/>
    <w:rsid w:val="0057445F"/>
    <w:rsid w:val="005926EB"/>
    <w:rsid w:val="00594D5A"/>
    <w:rsid w:val="005C0D4E"/>
    <w:rsid w:val="005C70CD"/>
    <w:rsid w:val="005D5932"/>
    <w:rsid w:val="005E19EF"/>
    <w:rsid w:val="005E1D45"/>
    <w:rsid w:val="00601B28"/>
    <w:rsid w:val="00632F81"/>
    <w:rsid w:val="00686DB5"/>
    <w:rsid w:val="006A7082"/>
    <w:rsid w:val="006C3560"/>
    <w:rsid w:val="006F391F"/>
    <w:rsid w:val="00702E99"/>
    <w:rsid w:val="00710C3C"/>
    <w:rsid w:val="00755F6B"/>
    <w:rsid w:val="00757573"/>
    <w:rsid w:val="007C3360"/>
    <w:rsid w:val="007D3349"/>
    <w:rsid w:val="0080726D"/>
    <w:rsid w:val="00820F63"/>
    <w:rsid w:val="008A11E6"/>
    <w:rsid w:val="009245CC"/>
    <w:rsid w:val="0093204D"/>
    <w:rsid w:val="009416D0"/>
    <w:rsid w:val="0095282D"/>
    <w:rsid w:val="00967A6D"/>
    <w:rsid w:val="00972B99"/>
    <w:rsid w:val="009867E6"/>
    <w:rsid w:val="009B3AD8"/>
    <w:rsid w:val="009D00BD"/>
    <w:rsid w:val="009F1E94"/>
    <w:rsid w:val="00A13B01"/>
    <w:rsid w:val="00A374F5"/>
    <w:rsid w:val="00A37F00"/>
    <w:rsid w:val="00A56A55"/>
    <w:rsid w:val="00AC0A02"/>
    <w:rsid w:val="00AD6F0D"/>
    <w:rsid w:val="00B211FC"/>
    <w:rsid w:val="00B25FD8"/>
    <w:rsid w:val="00B461F7"/>
    <w:rsid w:val="00B61885"/>
    <w:rsid w:val="00BA14A1"/>
    <w:rsid w:val="00BC0CE5"/>
    <w:rsid w:val="00C91E5B"/>
    <w:rsid w:val="00CA11BF"/>
    <w:rsid w:val="00CD32DE"/>
    <w:rsid w:val="00D76EA1"/>
    <w:rsid w:val="00DC0656"/>
    <w:rsid w:val="00DD2F06"/>
    <w:rsid w:val="00DE1E1B"/>
    <w:rsid w:val="00DF616F"/>
    <w:rsid w:val="00E1284A"/>
    <w:rsid w:val="00E57906"/>
    <w:rsid w:val="00E726A5"/>
    <w:rsid w:val="00E76ED0"/>
    <w:rsid w:val="00E94E10"/>
    <w:rsid w:val="00EA02AB"/>
    <w:rsid w:val="00EF0EE9"/>
    <w:rsid w:val="00F21800"/>
    <w:rsid w:val="00F67C9F"/>
    <w:rsid w:val="00F82699"/>
    <w:rsid w:val="00F84990"/>
    <w:rsid w:val="00FA247F"/>
    <w:rsid w:val="00FE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FDC784"/>
  <w15:docId w15:val="{82797696-C8C1-4265-9C20-D74934950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suppressAutoHyphens/>
      <w:overflowPunct w:val="0"/>
      <w:autoSpaceDE w:val="0"/>
      <w:autoSpaceDN w:val="0"/>
      <w:textAlignment w:val="baseline"/>
    </w:pPr>
    <w:rPr>
      <w:kern w:val="3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867E6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1B4BF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B4BFD"/>
    <w:rPr>
      <w:kern w:val="3"/>
      <w:sz w:val="22"/>
      <w:szCs w:val="22"/>
    </w:rPr>
  </w:style>
  <w:style w:type="paragraph" w:styleId="Pta">
    <w:name w:val="footer"/>
    <w:basedOn w:val="Normlny"/>
    <w:link w:val="PtaChar"/>
    <w:uiPriority w:val="99"/>
    <w:unhideWhenUsed/>
    <w:rsid w:val="001B4BF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B4BFD"/>
    <w:rPr>
      <w:kern w:val="3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2086</Words>
  <Characters>11893</Characters>
  <Application>Microsoft Office Word</Application>
  <DocSecurity>0</DocSecurity>
  <Lines>99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13952</CharactersWithSpaces>
  <SharedDoc>false</SharedDoc>
  <HLinks>
    <vt:vector size="6" baseType="variant">
      <vt:variant>
        <vt:i4>7209012</vt:i4>
      </vt:variant>
      <vt:variant>
        <vt:i4>0</vt:i4>
      </vt:variant>
      <vt:variant>
        <vt:i4>0</vt:i4>
      </vt:variant>
      <vt:variant>
        <vt:i4>5</vt:i4>
      </vt:variant>
      <vt:variant>
        <vt:lpwstr>http://www.smsz.sk/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Toth</dc:creator>
  <cp:keywords/>
  <cp:lastModifiedBy>Marcela MK. Kadukova</cp:lastModifiedBy>
  <cp:revision>3</cp:revision>
  <dcterms:created xsi:type="dcterms:W3CDTF">2022-05-16T07:24:00Z</dcterms:created>
  <dcterms:modified xsi:type="dcterms:W3CDTF">2022-05-16T09:05:00Z</dcterms:modified>
</cp:coreProperties>
</file>