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28C237E6" w:rsidR="00F85137" w:rsidRPr="00F85137" w:rsidRDefault="00DE521C" w:rsidP="00A1488C">
      <w:pPr>
        <w:pStyle w:val="CTL"/>
        <w:numPr>
          <w:ilvl w:val="1"/>
          <w:numId w:val="31"/>
        </w:numPr>
        <w:spacing w:after="240" w:line="24" w:lineRule="atLeast"/>
        <w:ind w:left="567" w:hanging="567"/>
        <w:contextualSpacing/>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696C9C" w:rsidRPr="00D45A3B">
        <w:rPr>
          <w:rFonts w:ascii="Arial Narrow" w:hAnsi="Arial Narrow"/>
          <w:b/>
          <w:color w:val="333333"/>
          <w:szCs w:val="24"/>
          <w:shd w:val="clear" w:color="auto" w:fill="FFFFFF"/>
        </w:rPr>
        <w:t xml:space="preserve">UPS a </w:t>
      </w:r>
      <w:proofErr w:type="spellStart"/>
      <w:r w:rsidR="00696C9C" w:rsidRPr="00D45A3B">
        <w:rPr>
          <w:rFonts w:ascii="Arial Narrow" w:hAnsi="Arial Narrow"/>
          <w:b/>
          <w:color w:val="333333"/>
          <w:szCs w:val="24"/>
          <w:shd w:val="clear" w:color="auto" w:fill="FFFFFF"/>
        </w:rPr>
        <w:t>Switche</w:t>
      </w:r>
      <w:proofErr w:type="spellEnd"/>
      <w:r w:rsidR="00F85137" w:rsidRPr="00D45A3B">
        <w:rPr>
          <w:rFonts w:ascii="Arial Narrow" w:hAnsi="Arial Narrow"/>
          <w:b/>
          <w:color w:val="333333"/>
          <w:szCs w:val="24"/>
          <w:shd w:val="clear" w:color="auto" w:fill="FFFFFF"/>
        </w:rPr>
        <w:t xml:space="preserve"> (</w:t>
      </w:r>
      <w:r w:rsidR="005C4D3C" w:rsidRPr="00D45A3B">
        <w:rPr>
          <w:rFonts w:ascii="Arial Narrow" w:hAnsi="Arial Narrow"/>
          <w:b/>
          <w:color w:val="333333"/>
          <w:szCs w:val="24"/>
          <w:shd w:val="clear" w:color="auto" w:fill="FFFFFF"/>
        </w:rPr>
        <w:t xml:space="preserve">ID zákazky </w:t>
      </w:r>
      <w:r w:rsidR="00D45A3B" w:rsidRPr="00D45A3B">
        <w:rPr>
          <w:szCs w:val="24"/>
        </w:rPr>
        <w:br/>
      </w:r>
      <w:r w:rsidR="0038424F">
        <w:rPr>
          <w:rFonts w:ascii="Arial Narrow" w:hAnsi="Arial Narrow"/>
          <w:b/>
          <w:color w:val="333333"/>
          <w:szCs w:val="24"/>
          <w:shd w:val="clear" w:color="auto" w:fill="FFFFFF"/>
        </w:rPr>
        <w:t>23647</w:t>
      </w:r>
      <w:r w:rsidR="00F85137" w:rsidRPr="00D45A3B">
        <w:rPr>
          <w:rFonts w:ascii="Arial Narrow" w:hAnsi="Arial Narrow"/>
          <w:b/>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7777777"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0E89F15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097ED2">
        <w:rPr>
          <w:rFonts w:ascii="Arial Narrow" w:hAnsi="Arial Narrow"/>
          <w:szCs w:val="24"/>
        </w:rPr>
        <w:t>, odber a </w:t>
      </w:r>
      <w:r w:rsidR="00097ED2" w:rsidRPr="0026339A">
        <w:rPr>
          <w:rFonts w:ascii="Arial Narrow" w:hAnsi="Arial Narrow"/>
          <w:szCs w:val="24"/>
        </w:rPr>
        <w:t>ekologická likvidácia použitého spotrebného mat</w:t>
      </w:r>
      <w:r w:rsidR="0026339A" w:rsidRPr="0026339A">
        <w:rPr>
          <w:rFonts w:ascii="Arial Narrow" w:hAnsi="Arial Narrow"/>
          <w:szCs w:val="24"/>
        </w:rPr>
        <w:t>eriálu</w:t>
      </w:r>
      <w:r w:rsidR="00097ED2" w:rsidRPr="0026339A">
        <w:rPr>
          <w:rFonts w:ascii="Arial Narrow" w:hAnsi="Arial Narrow"/>
          <w:szCs w:val="24"/>
        </w:rPr>
        <w:t>.</w:t>
      </w:r>
      <w:r w:rsidR="00097ED2">
        <w:rPr>
          <w:rFonts w:ascii="Arial Narrow" w:hAnsi="Arial Narrow"/>
          <w:szCs w:val="24"/>
        </w:rPr>
        <w:t xml:space="preserve">   </w:t>
      </w:r>
    </w:p>
    <w:p w14:paraId="25890130" w14:textId="3A4DC479"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w:t>
      </w:r>
      <w:r w:rsidRPr="003E5B59">
        <w:rPr>
          <w:rFonts w:ascii="Arial Narrow" w:hAnsi="Arial Narrow" w:cs="Calibri"/>
          <w:szCs w:val="24"/>
        </w:rPr>
        <w:t xml:space="preserve">do </w:t>
      </w:r>
      <w:r w:rsidR="003E5B59" w:rsidRPr="003E5B59">
        <w:rPr>
          <w:rFonts w:ascii="Arial Narrow" w:hAnsi="Arial Narrow" w:cs="Calibri"/>
          <w:szCs w:val="24"/>
        </w:rPr>
        <w:t>200</w:t>
      </w:r>
      <w:r w:rsidR="00EE5DE2" w:rsidRPr="003E5B59">
        <w:rPr>
          <w:rFonts w:ascii="Arial Narrow" w:hAnsi="Arial Narrow" w:cs="Calibri"/>
          <w:szCs w:val="24"/>
        </w:rPr>
        <w:t xml:space="preserve"> dní</w:t>
      </w:r>
      <w:r w:rsidR="00F31467" w:rsidRPr="00560622" w:rsidDel="00F31467">
        <w:rPr>
          <w:rFonts w:ascii="Arial Narrow" w:hAnsi="Arial Narrow" w:cs="Calibri"/>
          <w:szCs w:val="24"/>
        </w:rPr>
        <w:t xml:space="preserve"> </w:t>
      </w:r>
      <w:r w:rsidR="00DE521C" w:rsidRPr="00560622">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bookmarkStart w:id="0" w:name="_GoBack"/>
      <w:bookmarkEnd w:id="0"/>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Pr="00A1488C"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A1488C">
        <w:rPr>
          <w:rFonts w:ascii="Arial Narrow" w:hAnsi="Arial Narrow" w:cs="Calibri"/>
          <w:szCs w:val="24"/>
        </w:rPr>
        <w:t xml:space="preserve">V prípade, že Predávajúci, jeho subdodávateľ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  podľa</w:t>
      </w:r>
      <w:r w:rsidRPr="00A1488C">
        <w:rPr>
          <w:szCs w:val="24"/>
        </w:rPr>
        <w:t xml:space="preserve"> </w:t>
      </w:r>
      <w:r w:rsidRPr="00A1488C">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1488C">
        <w:rPr>
          <w:szCs w:val="24"/>
        </w:rPr>
        <w:t xml:space="preserve"> </w:t>
      </w:r>
      <w:r w:rsidRPr="00A1488C">
        <w:rPr>
          <w:rFonts w:ascii="Arial Narrow" w:hAnsi="Arial Narrow" w:cs="Calibri"/>
          <w:szCs w:val="24"/>
        </w:rPr>
        <w:t xml:space="preserve">jeho subdodávateľa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subdodávateľa  podľa  zákona č. 315/2016 Z. z., nie je:</w:t>
      </w:r>
    </w:p>
    <w:p w14:paraId="3C2853F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1. prezident Slovenskej republiky,</w:t>
      </w:r>
    </w:p>
    <w:p w14:paraId="242A798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2. člen vlády,</w:t>
      </w:r>
    </w:p>
    <w:p w14:paraId="23054B4C"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3. vedúci ústredného orgánu štátnej správy, ktorý nie je členom vlády,</w:t>
      </w:r>
    </w:p>
    <w:p w14:paraId="6CB5A94A"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4. vedúci orgánu štátnej správy s celoslovenskou pôsobnosťou,</w:t>
      </w:r>
    </w:p>
    <w:p w14:paraId="3E8B218B"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5. sudca Ústavného súdu Slovenskej republiky alebo sudca,</w:t>
      </w:r>
    </w:p>
    <w:p w14:paraId="5D48D17D"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6. generálny prokurátor Slovenskej republiky, špeciálny prokurátor alebo prokurátor,</w:t>
      </w:r>
    </w:p>
    <w:p w14:paraId="5D7938BA" w14:textId="529FF362"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7. verejný ochranca práv,</w:t>
      </w:r>
    </w:p>
    <w:p w14:paraId="7DBC90B9" w14:textId="23EFB6E7" w:rsidR="008B7A63" w:rsidRPr="0026339A" w:rsidRDefault="00173C02"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   </w:t>
      </w:r>
      <w:r w:rsidR="008B7A63" w:rsidRPr="0026339A">
        <w:rPr>
          <w:rFonts w:ascii="Arial Narrow" w:hAnsi="Arial Narrow" w:cs="Calibri"/>
          <w:szCs w:val="24"/>
        </w:rPr>
        <w:t>8. predseda Najvyššieho kontrolného úradu Slovenskej republiky a podpredseda Najvyššieho kontrolného úradu Slovenskej republiky,</w:t>
      </w:r>
    </w:p>
    <w:p w14:paraId="523584CE"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9. štátny tajomník,</w:t>
      </w:r>
    </w:p>
    <w:p w14:paraId="1CE78BF5"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10. generálny tajomník služobného úradu,</w:t>
      </w:r>
    </w:p>
    <w:p w14:paraId="39227D87" w14:textId="2B6A0250"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11. prednosta okresného úradu,</w:t>
      </w:r>
    </w:p>
    <w:p w14:paraId="669C0357"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12. primátor hlavného mesta Slovenskej republiky Bratislavy, primátor krajského mesta alebo primátor okresného mesta, alebo</w:t>
      </w:r>
    </w:p>
    <w:p w14:paraId="73A2231E" w14:textId="616B25F5"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13. predseda vyššieho územného celku,</w:t>
      </w: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2C286E49" w14:textId="0B109380" w:rsidR="00D43B58" w:rsidRPr="000D3EF7" w:rsidRDefault="00FC2417" w:rsidP="000D3EF7">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CC908D0" w:rsidR="00D43B58" w:rsidRPr="00D43B58" w:rsidRDefault="00D43B58"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C2035A" w:rsidRPr="008903B7">
        <w:rPr>
          <w:rFonts w:ascii="Arial Narrow" w:hAnsi="Arial Narrow"/>
          <w:szCs w:val="24"/>
        </w:rPr>
        <w:t>24</w:t>
      </w:r>
      <w:r w:rsidRPr="008903B7">
        <w:rPr>
          <w:rFonts w:ascii="Arial Narrow" w:hAnsi="Arial Narrow"/>
          <w:szCs w:val="24"/>
        </w:rPr>
        <w:t xml:space="preserve"> mesiacov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7553461" w14:textId="364A2AB5" w:rsidR="00E53106" w:rsidRPr="00E53106" w:rsidRDefault="00FC2417" w:rsidP="00E5310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E53106">
        <w:rPr>
          <w:rFonts w:ascii="Arial Narrow" w:hAnsi="Arial Narrow" w:cs="Calibri"/>
          <w:szCs w:val="24"/>
        </w:rPr>
        <w:t xml:space="preserve"> s dobou odozvy najneskôr nasledujúci pracovný deň od doručenia </w:t>
      </w:r>
      <w:r w:rsidR="00E53106" w:rsidRPr="004800BF">
        <w:rPr>
          <w:rFonts w:ascii="Arial Narrow" w:hAnsi="Arial Narrow" w:cs="Calibri"/>
          <w:szCs w:val="24"/>
          <w:highlight w:val="yellow"/>
        </w:rPr>
        <w:t>písomnej reklamácie predávajúcemu</w:t>
      </w:r>
      <w:r w:rsidR="00E53106">
        <w:rPr>
          <w:rFonts w:ascii="Arial Narrow" w:hAnsi="Arial Narrow" w:cs="Calibri"/>
          <w:szCs w:val="24"/>
        </w:rPr>
        <w:t>. Predávajúci nezodpovedá za vady, ktoré vznikli poškodením predmetu zmluvy hrubou nedbanlivosťou kupujúceho,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6FD33137" w:rsidR="00F0274A" w:rsidRPr="00C2035A"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19A952E3" w14:textId="77777777" w:rsidR="00C2035A" w:rsidRPr="00C2035A" w:rsidRDefault="00C2035A" w:rsidP="00C2035A">
      <w:pPr>
        <w:pStyle w:val="CTL"/>
        <w:numPr>
          <w:ilvl w:val="1"/>
          <w:numId w:val="5"/>
        </w:numPr>
        <w:spacing w:after="60" w:line="24" w:lineRule="atLeast"/>
        <w:ind w:left="567" w:hanging="567"/>
        <w:rPr>
          <w:rFonts w:ascii="Arial Narrow" w:hAnsi="Arial Narrow" w:cs="Calibri"/>
          <w:szCs w:val="24"/>
        </w:rPr>
      </w:pPr>
      <w:r w:rsidRPr="00C2035A">
        <w:rPr>
          <w:rFonts w:ascii="Arial Narrow" w:hAnsi="Arial Narrow" w:cs="Calibri"/>
          <w:szCs w:val="24"/>
        </w:rPr>
        <w:t xml:space="preserve">Predávajúci/ subdodávateľ sa podrobí výkonu kontroly zo strany poverených zamestnancov kontrolného orgánu podľa príslušných všeobecne záväzných právnych predpisov SR a EU, pričom zamestnanci oprávnení na výkon kontroly sú napríklad: </w:t>
      </w:r>
    </w:p>
    <w:p w14:paraId="0FDD876A"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a) poverení zamestnanci Zodpovedného orgánu, </w:t>
      </w:r>
    </w:p>
    <w:p w14:paraId="40A0A2C8"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b) Orgánu auditu, </w:t>
      </w:r>
    </w:p>
    <w:p w14:paraId="6D91B2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c) Najvyššieho kontrolného úradu SR, </w:t>
      </w:r>
    </w:p>
    <w:p w14:paraId="096AEC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d) Úradu pre verejné obstarávanie, </w:t>
      </w:r>
    </w:p>
    <w:p w14:paraId="65F0C576"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e) splnomocnení zástupcovia Európskej komisie, Európskeho úradu na boj proti podvodom a Európskeho dvora audítorov,</w:t>
      </w:r>
    </w:p>
    <w:p w14:paraId="1FA14EAD" w14:textId="447047BB" w:rsidR="00C2035A" w:rsidRPr="00C2035A" w:rsidRDefault="00C2035A" w:rsidP="00C2035A">
      <w:pPr>
        <w:pStyle w:val="CTL"/>
        <w:numPr>
          <w:ilvl w:val="0"/>
          <w:numId w:val="0"/>
        </w:numPr>
        <w:spacing w:after="60" w:line="24" w:lineRule="atLeast"/>
        <w:ind w:left="993" w:hanging="284"/>
        <w:rPr>
          <w:rFonts w:ascii="Arial Narrow" w:hAnsi="Arial Narrow" w:cs="Calibri"/>
          <w:szCs w:val="24"/>
        </w:rPr>
      </w:pPr>
      <w:r w:rsidRPr="00C2035A">
        <w:rPr>
          <w:rFonts w:ascii="Arial Narrow" w:hAnsi="Arial Narrow" w:cs="Calibri"/>
          <w:szCs w:val="24"/>
        </w:rPr>
        <w:t>f) osoby prizvané kontrolnými orgánmi v súlade s pravidlami uvedenými v grantovej zmluve/internom predpise.</w:t>
      </w:r>
    </w:p>
    <w:p w14:paraId="14140471" w14:textId="0AD3B652" w:rsidR="00C2035A" w:rsidRPr="00560622" w:rsidRDefault="00C2035A" w:rsidP="00C2035A">
      <w:pPr>
        <w:pStyle w:val="CTL"/>
        <w:numPr>
          <w:ilvl w:val="0"/>
          <w:numId w:val="0"/>
        </w:numPr>
        <w:spacing w:before="240" w:after="60" w:line="24" w:lineRule="atLeast"/>
        <w:ind w:left="567"/>
        <w:rPr>
          <w:rFonts w:ascii="Arial Narrow" w:hAnsi="Arial Narrow" w:cs="Calibri"/>
          <w:szCs w:val="24"/>
        </w:rPr>
      </w:pPr>
      <w:r w:rsidRPr="00C2035A">
        <w:rPr>
          <w:rFonts w:ascii="Arial Narrow" w:hAnsi="Arial Narrow" w:cs="Calibri"/>
          <w:szCs w:val="24"/>
        </w:rPr>
        <w:t>Predávajúci/ subdodávateľ poskytne oprávneným osobám na výkon kontroly/au</w:t>
      </w:r>
      <w:r>
        <w:rPr>
          <w:rFonts w:ascii="Arial Narrow" w:hAnsi="Arial Narrow" w:cs="Calibri"/>
          <w:szCs w:val="24"/>
        </w:rPr>
        <w:t>ditu všetku potrebnú súčinnosť.</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lastRenderedPageBreak/>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A1488C">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777777"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C2035A"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r>
      <w:r w:rsidRPr="00C2035A">
        <w:rPr>
          <w:rFonts w:ascii="Arial Narrow" w:hAnsi="Arial Narrow" w:cs="Arial"/>
          <w:sz w:val="24"/>
          <w:szCs w:val="24"/>
        </w:rPr>
        <w:t>Ministerstvo vnútra Slovenskej republiky</w:t>
      </w:r>
    </w:p>
    <w:p w14:paraId="58AA1538"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Pribinova 2</w:t>
      </w:r>
    </w:p>
    <w:p w14:paraId="0FFCF85D"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 xml:space="preserve">812 72 Bratislava </w:t>
      </w:r>
    </w:p>
    <w:p w14:paraId="76D0B44A" w14:textId="1BCD71B6" w:rsidR="008C46BC" w:rsidRPr="00C2035A" w:rsidRDefault="00E1263A" w:rsidP="008C46BC">
      <w:pPr>
        <w:pStyle w:val="Bezriadkovania1"/>
        <w:tabs>
          <w:tab w:val="left" w:pos="567"/>
        </w:tabs>
        <w:spacing w:after="60"/>
        <w:ind w:left="709" w:hanging="567"/>
        <w:rPr>
          <w:rFonts w:ascii="Arial Narrow" w:hAnsi="Arial Narrow"/>
          <w:sz w:val="24"/>
          <w:szCs w:val="24"/>
        </w:rPr>
      </w:pPr>
      <w:r w:rsidRPr="00C2035A">
        <w:rPr>
          <w:rFonts w:ascii="Arial Narrow" w:hAnsi="Arial Narrow"/>
          <w:sz w:val="24"/>
          <w:szCs w:val="24"/>
        </w:rPr>
        <w:tab/>
      </w:r>
      <w:r w:rsidR="008C46BC" w:rsidRPr="00C2035A">
        <w:rPr>
          <w:rFonts w:ascii="Arial Narrow" w:hAnsi="Arial Narrow"/>
          <w:sz w:val="24"/>
          <w:szCs w:val="24"/>
        </w:rPr>
        <w:t>k rukám:</w:t>
      </w:r>
      <w:r w:rsidR="005320C3" w:rsidRPr="00C2035A">
        <w:rPr>
          <w:rFonts w:ascii="Arial Narrow" w:hAnsi="Arial Narrow"/>
          <w:sz w:val="24"/>
          <w:szCs w:val="24"/>
        </w:rPr>
        <w:t xml:space="preserve"> </w:t>
      </w:r>
      <w:r w:rsidR="00C2035A" w:rsidRPr="00C2035A">
        <w:rPr>
          <w:rFonts w:ascii="Arial Narrow" w:hAnsi="Arial Narrow"/>
          <w:sz w:val="24"/>
          <w:szCs w:val="24"/>
        </w:rPr>
        <w:t>mjr. Ing</w:t>
      </w:r>
      <w:r w:rsidR="00A5714C" w:rsidRPr="00C2035A">
        <w:rPr>
          <w:rFonts w:ascii="Arial Narrow" w:hAnsi="Arial Narrow"/>
          <w:sz w:val="24"/>
          <w:szCs w:val="24"/>
        </w:rPr>
        <w:t xml:space="preserve">. </w:t>
      </w:r>
      <w:r w:rsidR="00C2035A" w:rsidRPr="00C2035A">
        <w:rPr>
          <w:rFonts w:ascii="Arial Narrow" w:hAnsi="Arial Narrow"/>
          <w:sz w:val="24"/>
          <w:szCs w:val="24"/>
        </w:rPr>
        <w:t>Juraj Wenzl</w:t>
      </w:r>
      <w:r w:rsidR="005320C3" w:rsidRPr="00C2035A">
        <w:rPr>
          <w:rFonts w:ascii="Arial Narrow" w:hAnsi="Arial Narrow"/>
          <w:sz w:val="24"/>
          <w:szCs w:val="24"/>
        </w:rPr>
        <w:t xml:space="preserve"> </w:t>
      </w:r>
      <w:r w:rsidR="008C46BC" w:rsidRPr="00C2035A">
        <w:rPr>
          <w:rFonts w:ascii="Arial Narrow" w:hAnsi="Arial Narrow"/>
          <w:sz w:val="24"/>
          <w:szCs w:val="24"/>
        </w:rPr>
        <w:tab/>
      </w:r>
      <w:r w:rsidR="008C46BC" w:rsidRPr="00C2035A">
        <w:rPr>
          <w:rFonts w:ascii="Arial Narrow" w:hAnsi="Arial Narrow"/>
          <w:sz w:val="24"/>
          <w:szCs w:val="24"/>
        </w:rPr>
        <w:tab/>
      </w:r>
    </w:p>
    <w:p w14:paraId="3FA1770A" w14:textId="700DFA7B"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C2035A">
        <w:rPr>
          <w:rFonts w:ascii="Arial Narrow" w:hAnsi="Arial Narrow"/>
          <w:sz w:val="24"/>
          <w:szCs w:val="24"/>
        </w:rPr>
        <w:t xml:space="preserve">   </w:t>
      </w:r>
      <w:r w:rsidRPr="00C2035A">
        <w:rPr>
          <w:rFonts w:ascii="Arial Narrow" w:hAnsi="Arial Narrow"/>
          <w:sz w:val="24"/>
          <w:szCs w:val="24"/>
        </w:rPr>
        <w:tab/>
        <w:t xml:space="preserve">email: </w:t>
      </w:r>
      <w:r w:rsidR="00C2035A" w:rsidRPr="00C2035A">
        <w:rPr>
          <w:rFonts w:ascii="Arial Narrow" w:hAnsi="Arial Narrow"/>
          <w:sz w:val="24"/>
          <w:szCs w:val="24"/>
        </w:rPr>
        <w:t>juraj.wenzl</w:t>
      </w:r>
      <w:r w:rsidR="00A5714C" w:rsidRPr="00C2035A">
        <w:rPr>
          <w:rFonts w:ascii="Arial Narrow" w:hAnsi="Arial Narrow"/>
          <w:sz w:val="24"/>
          <w:szCs w:val="24"/>
        </w:rPr>
        <w:t>@minv.sk</w:t>
      </w:r>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proofErr w:type="spellStart"/>
      <w:r w:rsidR="00485F33" w:rsidRPr="00560622">
        <w:rPr>
          <w:rFonts w:ascii="Arial Narrow" w:hAnsi="Arial Narrow" w:cs="Arial"/>
          <w:sz w:val="24"/>
          <w:szCs w:val="24"/>
          <w:highlight w:val="yellow"/>
        </w:rPr>
        <w:t>xxxxxxxxxxxx</w:t>
      </w:r>
      <w:proofErr w:type="spellEnd"/>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w:t>
      </w:r>
      <w:proofErr w:type="spellEnd"/>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w:t>
      </w:r>
      <w:proofErr w:type="spellStart"/>
      <w:r w:rsidR="00485F33" w:rsidRPr="00560622">
        <w:rPr>
          <w:rFonts w:ascii="Arial Narrow" w:hAnsi="Arial Narrow"/>
          <w:sz w:val="24"/>
          <w:szCs w:val="24"/>
          <w:highlight w:val="yellow"/>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560622">
        <w:rPr>
          <w:rFonts w:ascii="Arial Narrow" w:hAnsi="Arial Narrow"/>
          <w:sz w:val="24"/>
          <w:szCs w:val="24"/>
          <w:highlight w:val="yellow"/>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lastRenderedPageBreak/>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 xml:space="preserve">v súlade so zákonom č. 40/1964 Zb. Občiansky zákonník v znení neskorších predpisov, a ktorými sa menia a dopĺňajú niektoré zákony.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3ABC878C" w14:textId="15BEBE6A"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t xml:space="preserve">Táto zmluva nadobúda platnosť dňom jej podpisu obidvoma zmluvnými stranami. </w:t>
      </w:r>
      <w:r w:rsidRPr="00560622">
        <w:rPr>
          <w:rFonts w:ascii="Arial Narrow" w:hAnsi="Arial Narrow" w:cs="Arial"/>
          <w:sz w:val="24"/>
          <w:szCs w:val="24"/>
        </w:rPr>
        <w:t xml:space="preserve">Táto zmluva nadobudne účinnosť </w:t>
      </w:r>
      <w:r w:rsidRPr="00560622">
        <w:rPr>
          <w:rFonts w:ascii="Arial Narrow" w:hAnsi="Arial Narrow"/>
          <w:sz w:val="24"/>
          <w:szCs w:val="24"/>
        </w:rPr>
        <w:t>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A7E38" w14:textId="77777777" w:rsidR="00FD6A77" w:rsidRDefault="00FD6A77" w:rsidP="006E6235">
      <w:r>
        <w:separator/>
      </w:r>
    </w:p>
  </w:endnote>
  <w:endnote w:type="continuationSeparator" w:id="0">
    <w:p w14:paraId="44BDFBBD" w14:textId="77777777" w:rsidR="00FD6A77" w:rsidRDefault="00FD6A7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5F163BF3"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3E5B59">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3E5B59">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9D351" w14:textId="77777777" w:rsidR="00FD6A77" w:rsidRDefault="00FD6A77" w:rsidP="006E6235">
      <w:r>
        <w:separator/>
      </w:r>
    </w:p>
  </w:footnote>
  <w:footnote w:type="continuationSeparator" w:id="0">
    <w:p w14:paraId="3C94E0EC" w14:textId="77777777" w:rsidR="00FD6A77" w:rsidRDefault="00FD6A77"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2733B"/>
    <w:rsid w:val="000815C8"/>
    <w:rsid w:val="00094AC0"/>
    <w:rsid w:val="00097ED2"/>
    <w:rsid w:val="000A644D"/>
    <w:rsid w:val="000B10D9"/>
    <w:rsid w:val="000B21C1"/>
    <w:rsid w:val="000B3AA8"/>
    <w:rsid w:val="000D28A9"/>
    <w:rsid w:val="000D3EF7"/>
    <w:rsid w:val="000E2F2D"/>
    <w:rsid w:val="000E63B6"/>
    <w:rsid w:val="000F046B"/>
    <w:rsid w:val="000F0F2B"/>
    <w:rsid w:val="000F1D8C"/>
    <w:rsid w:val="000F28BD"/>
    <w:rsid w:val="001005FA"/>
    <w:rsid w:val="001035E7"/>
    <w:rsid w:val="00110388"/>
    <w:rsid w:val="00141BD9"/>
    <w:rsid w:val="00144AD6"/>
    <w:rsid w:val="00153E4C"/>
    <w:rsid w:val="00154C42"/>
    <w:rsid w:val="00170351"/>
    <w:rsid w:val="00173C02"/>
    <w:rsid w:val="00187522"/>
    <w:rsid w:val="001A1BAB"/>
    <w:rsid w:val="001A1D1B"/>
    <w:rsid w:val="001B01D3"/>
    <w:rsid w:val="001B5406"/>
    <w:rsid w:val="001F49E2"/>
    <w:rsid w:val="00224947"/>
    <w:rsid w:val="0026339A"/>
    <w:rsid w:val="002672D5"/>
    <w:rsid w:val="002761BF"/>
    <w:rsid w:val="00285C9D"/>
    <w:rsid w:val="00286383"/>
    <w:rsid w:val="00287E51"/>
    <w:rsid w:val="00297497"/>
    <w:rsid w:val="002A05ED"/>
    <w:rsid w:val="002B3C9A"/>
    <w:rsid w:val="002C3622"/>
    <w:rsid w:val="002D73F8"/>
    <w:rsid w:val="002E2C9D"/>
    <w:rsid w:val="003148C1"/>
    <w:rsid w:val="0032107B"/>
    <w:rsid w:val="0034246B"/>
    <w:rsid w:val="00350A41"/>
    <w:rsid w:val="00360582"/>
    <w:rsid w:val="00363E6B"/>
    <w:rsid w:val="0038424F"/>
    <w:rsid w:val="00386FA2"/>
    <w:rsid w:val="003B06AC"/>
    <w:rsid w:val="003B3DFB"/>
    <w:rsid w:val="003D1B32"/>
    <w:rsid w:val="003D2F55"/>
    <w:rsid w:val="003D7909"/>
    <w:rsid w:val="003E2B86"/>
    <w:rsid w:val="003E5B59"/>
    <w:rsid w:val="003E798A"/>
    <w:rsid w:val="003F4535"/>
    <w:rsid w:val="004003BF"/>
    <w:rsid w:val="00404493"/>
    <w:rsid w:val="004051D1"/>
    <w:rsid w:val="004135CF"/>
    <w:rsid w:val="004314B0"/>
    <w:rsid w:val="0043329B"/>
    <w:rsid w:val="00434FBA"/>
    <w:rsid w:val="00437AA6"/>
    <w:rsid w:val="00440497"/>
    <w:rsid w:val="004719DF"/>
    <w:rsid w:val="004738F4"/>
    <w:rsid w:val="004800BF"/>
    <w:rsid w:val="004819EC"/>
    <w:rsid w:val="00485F33"/>
    <w:rsid w:val="004C286C"/>
    <w:rsid w:val="004D37DE"/>
    <w:rsid w:val="004E1006"/>
    <w:rsid w:val="004E22F4"/>
    <w:rsid w:val="004F1B98"/>
    <w:rsid w:val="004F4EA7"/>
    <w:rsid w:val="004F5455"/>
    <w:rsid w:val="00503DEC"/>
    <w:rsid w:val="00513182"/>
    <w:rsid w:val="0052010E"/>
    <w:rsid w:val="005320C3"/>
    <w:rsid w:val="00532C5D"/>
    <w:rsid w:val="0054359B"/>
    <w:rsid w:val="00543852"/>
    <w:rsid w:val="00545155"/>
    <w:rsid w:val="00554EC0"/>
    <w:rsid w:val="00560622"/>
    <w:rsid w:val="00563A0C"/>
    <w:rsid w:val="00565125"/>
    <w:rsid w:val="00582DCF"/>
    <w:rsid w:val="0059331A"/>
    <w:rsid w:val="005C47AE"/>
    <w:rsid w:val="005C47C6"/>
    <w:rsid w:val="005C4D3C"/>
    <w:rsid w:val="005D1538"/>
    <w:rsid w:val="005D55E8"/>
    <w:rsid w:val="005E7BC5"/>
    <w:rsid w:val="005F0DEE"/>
    <w:rsid w:val="006037E3"/>
    <w:rsid w:val="006056F6"/>
    <w:rsid w:val="00613A8C"/>
    <w:rsid w:val="006208A8"/>
    <w:rsid w:val="00621B8E"/>
    <w:rsid w:val="00626B24"/>
    <w:rsid w:val="00641960"/>
    <w:rsid w:val="006459FE"/>
    <w:rsid w:val="006710D7"/>
    <w:rsid w:val="00675C28"/>
    <w:rsid w:val="00680DCA"/>
    <w:rsid w:val="00684CE9"/>
    <w:rsid w:val="00693E11"/>
    <w:rsid w:val="00696C9C"/>
    <w:rsid w:val="006B19B5"/>
    <w:rsid w:val="006C25A5"/>
    <w:rsid w:val="006C30F1"/>
    <w:rsid w:val="006E6235"/>
    <w:rsid w:val="006E757E"/>
    <w:rsid w:val="006F1081"/>
    <w:rsid w:val="006F78A8"/>
    <w:rsid w:val="00701D18"/>
    <w:rsid w:val="00704F9D"/>
    <w:rsid w:val="00706452"/>
    <w:rsid w:val="00706B33"/>
    <w:rsid w:val="007301F2"/>
    <w:rsid w:val="00734EA2"/>
    <w:rsid w:val="00737FAA"/>
    <w:rsid w:val="00741744"/>
    <w:rsid w:val="00761A8E"/>
    <w:rsid w:val="00766400"/>
    <w:rsid w:val="0077096A"/>
    <w:rsid w:val="00772FCE"/>
    <w:rsid w:val="007859D9"/>
    <w:rsid w:val="007A1CE8"/>
    <w:rsid w:val="007B453C"/>
    <w:rsid w:val="007C7F2F"/>
    <w:rsid w:val="007E2863"/>
    <w:rsid w:val="007F32BF"/>
    <w:rsid w:val="008453DC"/>
    <w:rsid w:val="00866950"/>
    <w:rsid w:val="008808C4"/>
    <w:rsid w:val="008903B7"/>
    <w:rsid w:val="008911FF"/>
    <w:rsid w:val="008A2A3D"/>
    <w:rsid w:val="008A3759"/>
    <w:rsid w:val="008B250C"/>
    <w:rsid w:val="008B7A63"/>
    <w:rsid w:val="008C420E"/>
    <w:rsid w:val="008C46BC"/>
    <w:rsid w:val="008C78CC"/>
    <w:rsid w:val="008E0385"/>
    <w:rsid w:val="008E1AA4"/>
    <w:rsid w:val="008E5017"/>
    <w:rsid w:val="0091435F"/>
    <w:rsid w:val="0092116C"/>
    <w:rsid w:val="00930F80"/>
    <w:rsid w:val="00945EA5"/>
    <w:rsid w:val="00964845"/>
    <w:rsid w:val="00970C2D"/>
    <w:rsid w:val="009716F2"/>
    <w:rsid w:val="00973437"/>
    <w:rsid w:val="009B0246"/>
    <w:rsid w:val="009B1394"/>
    <w:rsid w:val="009B2474"/>
    <w:rsid w:val="009D4970"/>
    <w:rsid w:val="009E5D1A"/>
    <w:rsid w:val="00A04F38"/>
    <w:rsid w:val="00A1488C"/>
    <w:rsid w:val="00A23C81"/>
    <w:rsid w:val="00A324FA"/>
    <w:rsid w:val="00A350F5"/>
    <w:rsid w:val="00A46671"/>
    <w:rsid w:val="00A500AC"/>
    <w:rsid w:val="00A5714C"/>
    <w:rsid w:val="00A82F42"/>
    <w:rsid w:val="00A91034"/>
    <w:rsid w:val="00AA5611"/>
    <w:rsid w:val="00AC37B3"/>
    <w:rsid w:val="00AC67C2"/>
    <w:rsid w:val="00AD44DF"/>
    <w:rsid w:val="00B104DE"/>
    <w:rsid w:val="00B5627F"/>
    <w:rsid w:val="00B60143"/>
    <w:rsid w:val="00B95A00"/>
    <w:rsid w:val="00BA2865"/>
    <w:rsid w:val="00BB427D"/>
    <w:rsid w:val="00BE347C"/>
    <w:rsid w:val="00BF0AE1"/>
    <w:rsid w:val="00C1403F"/>
    <w:rsid w:val="00C2035A"/>
    <w:rsid w:val="00C61439"/>
    <w:rsid w:val="00C84572"/>
    <w:rsid w:val="00C85957"/>
    <w:rsid w:val="00CA1ED4"/>
    <w:rsid w:val="00CC2904"/>
    <w:rsid w:val="00CE13E9"/>
    <w:rsid w:val="00D0046D"/>
    <w:rsid w:val="00D36943"/>
    <w:rsid w:val="00D43B58"/>
    <w:rsid w:val="00D45A3B"/>
    <w:rsid w:val="00D5473D"/>
    <w:rsid w:val="00D705FC"/>
    <w:rsid w:val="00D73D13"/>
    <w:rsid w:val="00D92443"/>
    <w:rsid w:val="00DA05EA"/>
    <w:rsid w:val="00DA4FA2"/>
    <w:rsid w:val="00DA58A1"/>
    <w:rsid w:val="00DA7BC4"/>
    <w:rsid w:val="00DB27EC"/>
    <w:rsid w:val="00DB4DE5"/>
    <w:rsid w:val="00DB4E19"/>
    <w:rsid w:val="00DE521C"/>
    <w:rsid w:val="00DE6451"/>
    <w:rsid w:val="00DF3E82"/>
    <w:rsid w:val="00E04073"/>
    <w:rsid w:val="00E05266"/>
    <w:rsid w:val="00E107A9"/>
    <w:rsid w:val="00E10EB0"/>
    <w:rsid w:val="00E11C3E"/>
    <w:rsid w:val="00E1263A"/>
    <w:rsid w:val="00E23293"/>
    <w:rsid w:val="00E26422"/>
    <w:rsid w:val="00E31A2F"/>
    <w:rsid w:val="00E32E21"/>
    <w:rsid w:val="00E352DC"/>
    <w:rsid w:val="00E35E2A"/>
    <w:rsid w:val="00E42552"/>
    <w:rsid w:val="00E433D6"/>
    <w:rsid w:val="00E53022"/>
    <w:rsid w:val="00E53106"/>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85137"/>
    <w:rsid w:val="00F90427"/>
    <w:rsid w:val="00FA2A04"/>
    <w:rsid w:val="00FB6406"/>
    <w:rsid w:val="00FC2417"/>
    <w:rsid w:val="00FC3EA0"/>
    <w:rsid w:val="00FC5D6D"/>
    <w:rsid w:val="00FC68E9"/>
    <w:rsid w:val="00FD2E21"/>
    <w:rsid w:val="00FD6A77"/>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9961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9F8BF-163D-4848-9AE3-762561F7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3128</Words>
  <Characters>17834</Characters>
  <Application>Microsoft Office Word</Application>
  <DocSecurity>0</DocSecurity>
  <Lines>148</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14</cp:revision>
  <cp:lastPrinted>2020-09-23T13:30:00Z</cp:lastPrinted>
  <dcterms:created xsi:type="dcterms:W3CDTF">2022-05-09T10:55:00Z</dcterms:created>
  <dcterms:modified xsi:type="dcterms:W3CDTF">2022-08-10T13:38:00Z</dcterms:modified>
</cp:coreProperties>
</file>