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65" w:rsidRPr="00FF329F" w:rsidRDefault="00CE0865" w:rsidP="00CE0865">
      <w:pPr>
        <w:tabs>
          <w:tab w:val="left" w:pos="7895"/>
        </w:tabs>
        <w:rPr>
          <w:b/>
          <w:bCs/>
          <w:sz w:val="22"/>
          <w:szCs w:val="22"/>
          <w:lang w:val="en-US"/>
        </w:rPr>
      </w:pPr>
    </w:p>
    <w:p w:rsidR="00CE0865" w:rsidRPr="00FF329F" w:rsidRDefault="00CE0865" w:rsidP="00CE0865">
      <w:pPr>
        <w:rPr>
          <w:b/>
          <w:bCs/>
          <w:sz w:val="22"/>
          <w:szCs w:val="22"/>
          <w:lang w:val="en-US"/>
        </w:rPr>
      </w:pPr>
    </w:p>
    <w:p w:rsidR="00CE0865" w:rsidRPr="00FF329F" w:rsidRDefault="00CE0865" w:rsidP="00CE0865">
      <w:pPr>
        <w:autoSpaceDE w:val="0"/>
        <w:autoSpaceDN w:val="0"/>
        <w:adjustRightInd w:val="0"/>
        <w:jc w:val="center"/>
        <w:rPr>
          <w:b/>
          <w:bCs/>
          <w:color w:val="000000"/>
          <w:sz w:val="22"/>
          <w:szCs w:val="22"/>
        </w:rPr>
      </w:pPr>
      <w:r w:rsidRPr="00FF329F">
        <w:rPr>
          <w:b/>
          <w:bCs/>
          <w:color w:val="000000"/>
          <w:sz w:val="22"/>
          <w:szCs w:val="22"/>
        </w:rPr>
        <w:t>Výzva na predloženie ponuky</w:t>
      </w:r>
    </w:p>
    <w:p w:rsidR="00CE0865" w:rsidRPr="00FF329F" w:rsidRDefault="00CE0865" w:rsidP="00CE0865">
      <w:pPr>
        <w:autoSpaceDE w:val="0"/>
        <w:autoSpaceDN w:val="0"/>
        <w:adjustRightInd w:val="0"/>
        <w:jc w:val="center"/>
        <w:rPr>
          <w:b/>
          <w:bCs/>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sz w:val="22"/>
          <w:szCs w:val="22"/>
        </w:rPr>
        <w:t xml:space="preserve">Obec  </w:t>
      </w:r>
      <w:proofErr w:type="spellStart"/>
      <w:r w:rsidRPr="00FF329F">
        <w:rPr>
          <w:sz w:val="22"/>
          <w:szCs w:val="22"/>
        </w:rPr>
        <w:t>Bátorov</w:t>
      </w:r>
      <w:r>
        <w:rPr>
          <w:sz w:val="22"/>
          <w:szCs w:val="22"/>
        </w:rPr>
        <w:t>e</w:t>
      </w:r>
      <w:proofErr w:type="spellEnd"/>
      <w:r>
        <w:rPr>
          <w:sz w:val="22"/>
          <w:szCs w:val="22"/>
        </w:rPr>
        <w:t xml:space="preserve"> Kosihy</w:t>
      </w:r>
      <w:r w:rsidRPr="00FF329F">
        <w:rPr>
          <w:sz w:val="22"/>
          <w:szCs w:val="22"/>
        </w:rPr>
        <w:t xml:space="preserve">, </w:t>
      </w:r>
      <w:bookmarkStart w:id="0" w:name="OLE_LINK1"/>
      <w:bookmarkStart w:id="1" w:name="OLE_LINK2"/>
      <w:proofErr w:type="spellStart"/>
      <w:r w:rsidRPr="00FF329F">
        <w:rPr>
          <w:sz w:val="22"/>
          <w:szCs w:val="22"/>
        </w:rPr>
        <w:t>Bátorove</w:t>
      </w:r>
      <w:proofErr w:type="spellEnd"/>
      <w:r w:rsidRPr="00FF329F">
        <w:rPr>
          <w:sz w:val="22"/>
          <w:szCs w:val="22"/>
        </w:rPr>
        <w:t xml:space="preserve"> Kosihy 873, 946 34 </w:t>
      </w:r>
      <w:proofErr w:type="spellStart"/>
      <w:r w:rsidRPr="00FF329F">
        <w:rPr>
          <w:sz w:val="22"/>
          <w:szCs w:val="22"/>
        </w:rPr>
        <w:t>Bátorov</w:t>
      </w:r>
      <w:r>
        <w:rPr>
          <w:sz w:val="22"/>
          <w:szCs w:val="22"/>
        </w:rPr>
        <w:t>e</w:t>
      </w:r>
      <w:proofErr w:type="spellEnd"/>
      <w:r w:rsidRPr="00FF329F">
        <w:rPr>
          <w:sz w:val="22"/>
          <w:szCs w:val="22"/>
        </w:rPr>
        <w:t xml:space="preserve"> Kosihy</w:t>
      </w:r>
      <w:bookmarkEnd w:id="0"/>
      <w:bookmarkEnd w:id="1"/>
      <w:r w:rsidRPr="00FF329F">
        <w:rPr>
          <w:sz w:val="22"/>
          <w:szCs w:val="22"/>
        </w:rPr>
        <w:t>,</w:t>
      </w:r>
      <w:r w:rsidRPr="00FF329F">
        <w:rPr>
          <w:color w:val="000000"/>
          <w:sz w:val="22"/>
          <w:szCs w:val="22"/>
        </w:rPr>
        <w:t xml:space="preserve"> ako verejný obstarávateľ v zmysle § 7 ods. 1 písm. b) zákona č. 343/2015 Z. z. o verejnom obstarávaní a o zmene a doplnení niektorých zákonov v znení neskorších predpisov (ďalej aj „ZVO“) </w:t>
      </w:r>
      <w:r>
        <w:rPr>
          <w:color w:val="000000"/>
          <w:sz w:val="22"/>
          <w:szCs w:val="22"/>
        </w:rPr>
        <w:t xml:space="preserve">týmto zverejňuje výzvu na predloženie ponuky </w:t>
      </w:r>
      <w:r w:rsidRPr="00FF329F">
        <w:rPr>
          <w:color w:val="000000"/>
          <w:sz w:val="22"/>
          <w:szCs w:val="22"/>
        </w:rPr>
        <w:t xml:space="preserve">procese zadávania zákazky podľa §117 ZVO na: </w:t>
      </w:r>
    </w:p>
    <w:p w:rsidR="00CE0865" w:rsidRPr="00FF329F" w:rsidRDefault="00CE0865" w:rsidP="00CE0865">
      <w:pPr>
        <w:autoSpaceDE w:val="0"/>
        <w:autoSpaceDN w:val="0"/>
        <w:adjustRightInd w:val="0"/>
        <w:jc w:val="center"/>
        <w:rPr>
          <w:color w:val="000000"/>
          <w:sz w:val="22"/>
          <w:szCs w:val="22"/>
        </w:rPr>
      </w:pPr>
    </w:p>
    <w:p w:rsidR="00CE0865" w:rsidRPr="00FF329F" w:rsidRDefault="00CE0865" w:rsidP="00CE0865">
      <w:pPr>
        <w:autoSpaceDE w:val="0"/>
        <w:autoSpaceDN w:val="0"/>
        <w:adjustRightInd w:val="0"/>
        <w:jc w:val="center"/>
        <w:rPr>
          <w:b/>
          <w:bCs/>
          <w:color w:val="000000"/>
          <w:sz w:val="22"/>
          <w:szCs w:val="22"/>
          <w:u w:val="single"/>
        </w:rPr>
      </w:pPr>
      <w:r w:rsidRPr="00FF329F">
        <w:rPr>
          <w:b/>
          <w:bCs/>
          <w:color w:val="000000"/>
          <w:sz w:val="22"/>
          <w:szCs w:val="22"/>
          <w:u w:val="single"/>
        </w:rPr>
        <w:t>stavebné práce:</w:t>
      </w:r>
    </w:p>
    <w:p w:rsidR="00CE0865" w:rsidRPr="00FF329F" w:rsidRDefault="00CE0865" w:rsidP="00CE0865">
      <w:pPr>
        <w:autoSpaceDE w:val="0"/>
        <w:autoSpaceDN w:val="0"/>
        <w:adjustRightInd w:val="0"/>
        <w:jc w:val="center"/>
        <w:rPr>
          <w:b/>
          <w:bCs/>
          <w:color w:val="000000"/>
          <w:sz w:val="22"/>
          <w:szCs w:val="22"/>
        </w:rPr>
      </w:pPr>
      <w:r w:rsidRPr="00FF329F">
        <w:rPr>
          <w:b/>
          <w:bCs/>
          <w:color w:val="000000"/>
          <w:sz w:val="22"/>
          <w:szCs w:val="22"/>
        </w:rPr>
        <w:t xml:space="preserve">„Zvýšenie kapacity infraštruktúry materskej školy na ul. Malá, </w:t>
      </w:r>
      <w:proofErr w:type="spellStart"/>
      <w:r w:rsidRPr="00FF329F">
        <w:rPr>
          <w:b/>
          <w:bCs/>
          <w:color w:val="000000"/>
          <w:sz w:val="22"/>
          <w:szCs w:val="22"/>
        </w:rPr>
        <w:t>Bátorov</w:t>
      </w:r>
      <w:r>
        <w:rPr>
          <w:b/>
          <w:bCs/>
          <w:color w:val="000000"/>
          <w:sz w:val="22"/>
          <w:szCs w:val="22"/>
        </w:rPr>
        <w:t>e</w:t>
      </w:r>
      <w:proofErr w:type="spellEnd"/>
      <w:r w:rsidRPr="00FF329F">
        <w:rPr>
          <w:b/>
          <w:bCs/>
          <w:color w:val="000000"/>
          <w:sz w:val="22"/>
          <w:szCs w:val="22"/>
        </w:rPr>
        <w:t xml:space="preserve"> </w:t>
      </w:r>
      <w:r>
        <w:rPr>
          <w:b/>
          <w:bCs/>
          <w:color w:val="000000"/>
          <w:sz w:val="22"/>
          <w:szCs w:val="22"/>
        </w:rPr>
        <w:t>K</w:t>
      </w:r>
      <w:r w:rsidRPr="00FF329F">
        <w:rPr>
          <w:b/>
          <w:bCs/>
          <w:color w:val="000000"/>
          <w:sz w:val="22"/>
          <w:szCs w:val="22"/>
        </w:rPr>
        <w:t>osihy</w:t>
      </w:r>
      <w:r w:rsidRPr="00FF329F">
        <w:rPr>
          <w:b/>
          <w:sz w:val="22"/>
          <w:szCs w:val="22"/>
        </w:rPr>
        <w:t>“</w:t>
      </w:r>
    </w:p>
    <w:p w:rsidR="00CE0865" w:rsidRPr="00FF329F" w:rsidRDefault="00CE0865" w:rsidP="00CE0865">
      <w:pPr>
        <w:autoSpaceDE w:val="0"/>
        <w:autoSpaceDN w:val="0"/>
        <w:adjustRightInd w:val="0"/>
        <w:rPr>
          <w:b/>
          <w:bCs/>
          <w:color w:val="000000"/>
          <w:sz w:val="22"/>
          <w:szCs w:val="22"/>
        </w:rPr>
      </w:pPr>
    </w:p>
    <w:p w:rsidR="00CE0865" w:rsidRPr="00FF329F" w:rsidRDefault="00CE0865" w:rsidP="00CE0865">
      <w:pPr>
        <w:autoSpaceDE w:val="0"/>
        <w:autoSpaceDN w:val="0"/>
        <w:adjustRightInd w:val="0"/>
        <w:rPr>
          <w:b/>
          <w:sz w:val="22"/>
          <w:szCs w:val="22"/>
        </w:rPr>
      </w:pPr>
      <w:r w:rsidRPr="00FF329F">
        <w:rPr>
          <w:b/>
          <w:bCs/>
          <w:color w:val="000000"/>
          <w:sz w:val="22"/>
          <w:szCs w:val="22"/>
        </w:rPr>
        <w:t xml:space="preserve">1. Identifikácia verejného obstarávateľa: </w:t>
      </w:r>
      <w:bookmarkStart w:id="2" w:name="_Hlk481658646"/>
    </w:p>
    <w:p w:rsidR="00CE0865" w:rsidRPr="00FF329F" w:rsidRDefault="00CE0865" w:rsidP="00CE0865">
      <w:pPr>
        <w:ind w:left="284"/>
        <w:jc w:val="both"/>
        <w:rPr>
          <w:sz w:val="22"/>
          <w:szCs w:val="22"/>
        </w:rPr>
      </w:pPr>
      <w:r w:rsidRPr="00FF329F">
        <w:rPr>
          <w:color w:val="000000"/>
          <w:sz w:val="22"/>
          <w:szCs w:val="22"/>
        </w:rPr>
        <w:t xml:space="preserve">Názov: </w:t>
      </w:r>
      <w:r w:rsidRPr="00FF329F">
        <w:rPr>
          <w:color w:val="000000"/>
          <w:sz w:val="22"/>
          <w:szCs w:val="22"/>
        </w:rPr>
        <w:tab/>
      </w:r>
      <w:r w:rsidRPr="00FF329F">
        <w:rPr>
          <w:color w:val="000000"/>
          <w:sz w:val="22"/>
          <w:szCs w:val="22"/>
        </w:rPr>
        <w:tab/>
      </w:r>
      <w:r w:rsidRPr="00FF329F">
        <w:rPr>
          <w:color w:val="000000"/>
          <w:sz w:val="22"/>
          <w:szCs w:val="22"/>
        </w:rPr>
        <w:tab/>
        <w:t xml:space="preserve">Obec </w:t>
      </w:r>
      <w:proofErr w:type="spellStart"/>
      <w:r>
        <w:rPr>
          <w:sz w:val="22"/>
          <w:szCs w:val="22"/>
        </w:rPr>
        <w:t>Bátorove</w:t>
      </w:r>
      <w:proofErr w:type="spellEnd"/>
      <w:r w:rsidRPr="00FF329F">
        <w:rPr>
          <w:sz w:val="22"/>
          <w:szCs w:val="22"/>
        </w:rPr>
        <w:t xml:space="preserve"> Kosihy</w:t>
      </w:r>
    </w:p>
    <w:p w:rsidR="00CE0865" w:rsidRPr="00FF329F" w:rsidRDefault="00CE0865" w:rsidP="00CE0865">
      <w:pPr>
        <w:ind w:left="284"/>
        <w:jc w:val="both"/>
        <w:rPr>
          <w:sz w:val="22"/>
          <w:szCs w:val="22"/>
        </w:rPr>
      </w:pPr>
      <w:r w:rsidRPr="00FF329F">
        <w:rPr>
          <w:color w:val="000000"/>
          <w:sz w:val="22"/>
          <w:szCs w:val="22"/>
        </w:rPr>
        <w:t xml:space="preserve">Sídlo: </w:t>
      </w:r>
      <w:r w:rsidRPr="00FF329F">
        <w:rPr>
          <w:color w:val="000000"/>
          <w:sz w:val="22"/>
          <w:szCs w:val="22"/>
        </w:rPr>
        <w:tab/>
      </w:r>
      <w:r w:rsidRPr="00FF329F">
        <w:rPr>
          <w:color w:val="000000"/>
          <w:sz w:val="22"/>
          <w:szCs w:val="22"/>
        </w:rPr>
        <w:tab/>
      </w:r>
      <w:r w:rsidRPr="00FF329F">
        <w:rPr>
          <w:color w:val="000000"/>
          <w:sz w:val="22"/>
          <w:szCs w:val="22"/>
        </w:rPr>
        <w:tab/>
      </w:r>
      <w:proofErr w:type="spellStart"/>
      <w:r w:rsidRPr="00FF329F">
        <w:rPr>
          <w:color w:val="000000"/>
          <w:sz w:val="22"/>
          <w:szCs w:val="22"/>
        </w:rPr>
        <w:t>Báto</w:t>
      </w:r>
      <w:r>
        <w:rPr>
          <w:color w:val="000000"/>
          <w:sz w:val="22"/>
          <w:szCs w:val="22"/>
        </w:rPr>
        <w:t>rove</w:t>
      </w:r>
      <w:proofErr w:type="spellEnd"/>
      <w:r>
        <w:rPr>
          <w:color w:val="000000"/>
          <w:sz w:val="22"/>
          <w:szCs w:val="22"/>
        </w:rPr>
        <w:t xml:space="preserve"> Kosihy 873, 946 34 </w:t>
      </w:r>
      <w:proofErr w:type="spellStart"/>
      <w:r>
        <w:rPr>
          <w:color w:val="000000"/>
          <w:sz w:val="22"/>
          <w:szCs w:val="22"/>
        </w:rPr>
        <w:t>Bátorove</w:t>
      </w:r>
      <w:proofErr w:type="spellEnd"/>
      <w:r w:rsidRPr="00FF329F">
        <w:rPr>
          <w:color w:val="000000"/>
          <w:sz w:val="22"/>
          <w:szCs w:val="22"/>
        </w:rPr>
        <w:t xml:space="preserve"> Kosihy</w:t>
      </w:r>
    </w:p>
    <w:p w:rsidR="00CE0865" w:rsidRPr="00FF329F" w:rsidRDefault="00CE0865" w:rsidP="00CE0865">
      <w:pPr>
        <w:ind w:left="284"/>
        <w:jc w:val="both"/>
        <w:rPr>
          <w:sz w:val="22"/>
          <w:szCs w:val="22"/>
        </w:rPr>
      </w:pPr>
      <w:r w:rsidRPr="00FF329F">
        <w:rPr>
          <w:color w:val="000000"/>
          <w:sz w:val="22"/>
          <w:szCs w:val="22"/>
        </w:rPr>
        <w:t xml:space="preserve">Štatutárny zástupca: </w:t>
      </w:r>
      <w:r w:rsidRPr="00FF329F">
        <w:rPr>
          <w:color w:val="000000"/>
          <w:sz w:val="22"/>
          <w:szCs w:val="22"/>
        </w:rPr>
        <w:tab/>
      </w:r>
      <w:r w:rsidRPr="00FF329F">
        <w:rPr>
          <w:color w:val="000000"/>
          <w:sz w:val="22"/>
          <w:szCs w:val="22"/>
        </w:rPr>
        <w:tab/>
        <w:t xml:space="preserve"> Mgr. Roland </w:t>
      </w:r>
      <w:proofErr w:type="spellStart"/>
      <w:r w:rsidRPr="00FF329F">
        <w:rPr>
          <w:color w:val="000000"/>
          <w:sz w:val="22"/>
          <w:szCs w:val="22"/>
        </w:rPr>
        <w:t>Labancz</w:t>
      </w:r>
      <w:proofErr w:type="spellEnd"/>
      <w:r w:rsidRPr="00FF329F">
        <w:rPr>
          <w:color w:val="000000"/>
          <w:sz w:val="22"/>
          <w:szCs w:val="22"/>
        </w:rPr>
        <w:t xml:space="preserve">, starosta obce </w:t>
      </w:r>
      <w:proofErr w:type="spellStart"/>
      <w:r w:rsidRPr="00FF329F">
        <w:rPr>
          <w:color w:val="000000"/>
          <w:sz w:val="22"/>
          <w:szCs w:val="22"/>
        </w:rPr>
        <w:t>Bátorove</w:t>
      </w:r>
      <w:proofErr w:type="spellEnd"/>
      <w:r w:rsidRPr="00FF329F">
        <w:rPr>
          <w:color w:val="000000"/>
          <w:sz w:val="22"/>
          <w:szCs w:val="22"/>
        </w:rPr>
        <w:t xml:space="preserve"> Kosihy       </w:t>
      </w:r>
      <w:r w:rsidRPr="00FF329F">
        <w:rPr>
          <w:color w:val="000000"/>
          <w:sz w:val="22"/>
          <w:szCs w:val="22"/>
        </w:rPr>
        <w:tab/>
      </w:r>
    </w:p>
    <w:p w:rsidR="00CE0865" w:rsidRPr="00FF329F" w:rsidRDefault="00CE0865" w:rsidP="00CE0865">
      <w:pPr>
        <w:ind w:left="284"/>
        <w:jc w:val="both"/>
        <w:rPr>
          <w:sz w:val="22"/>
          <w:szCs w:val="22"/>
        </w:rPr>
      </w:pPr>
      <w:r w:rsidRPr="00FF329F">
        <w:rPr>
          <w:sz w:val="22"/>
          <w:szCs w:val="22"/>
        </w:rPr>
        <w:t xml:space="preserve">IČO: </w:t>
      </w:r>
      <w:r w:rsidRPr="00FF329F">
        <w:rPr>
          <w:sz w:val="22"/>
          <w:szCs w:val="22"/>
        </w:rPr>
        <w:tab/>
      </w:r>
      <w:r w:rsidRPr="00FF329F">
        <w:rPr>
          <w:sz w:val="22"/>
          <w:szCs w:val="22"/>
        </w:rPr>
        <w:tab/>
      </w:r>
      <w:r w:rsidRPr="00FF329F">
        <w:rPr>
          <w:sz w:val="22"/>
          <w:szCs w:val="22"/>
        </w:rPr>
        <w:tab/>
        <w:t>00306711</w:t>
      </w:r>
    </w:p>
    <w:p w:rsidR="00CE0865" w:rsidRPr="00FF329F" w:rsidRDefault="00CE0865" w:rsidP="00CE0865">
      <w:pPr>
        <w:autoSpaceDE w:val="0"/>
        <w:autoSpaceDN w:val="0"/>
        <w:adjustRightInd w:val="0"/>
        <w:ind w:firstLine="284"/>
        <w:rPr>
          <w:color w:val="000000"/>
          <w:sz w:val="22"/>
          <w:szCs w:val="22"/>
        </w:rPr>
      </w:pPr>
      <w:r w:rsidRPr="00FF329F">
        <w:rPr>
          <w:color w:val="000000"/>
          <w:sz w:val="22"/>
          <w:szCs w:val="22"/>
        </w:rPr>
        <w:t xml:space="preserve">Tel.: </w:t>
      </w:r>
      <w:r w:rsidRPr="00FF329F">
        <w:rPr>
          <w:color w:val="000000"/>
          <w:sz w:val="22"/>
          <w:szCs w:val="22"/>
        </w:rPr>
        <w:tab/>
      </w:r>
      <w:r w:rsidRPr="00FF329F">
        <w:rPr>
          <w:color w:val="000000"/>
          <w:sz w:val="22"/>
          <w:szCs w:val="22"/>
        </w:rPr>
        <w:tab/>
      </w:r>
      <w:r w:rsidRPr="00FF329F">
        <w:rPr>
          <w:color w:val="000000"/>
          <w:sz w:val="22"/>
          <w:szCs w:val="22"/>
        </w:rPr>
        <w:tab/>
        <w:t>+ 035/7611722</w:t>
      </w:r>
    </w:p>
    <w:p w:rsidR="00CE0865" w:rsidRPr="00FF329F" w:rsidRDefault="00CE0865" w:rsidP="00CE0865">
      <w:pPr>
        <w:autoSpaceDE w:val="0"/>
        <w:autoSpaceDN w:val="0"/>
        <w:adjustRightInd w:val="0"/>
        <w:ind w:firstLine="284"/>
        <w:rPr>
          <w:color w:val="000000"/>
          <w:sz w:val="22"/>
          <w:szCs w:val="22"/>
        </w:rPr>
      </w:pPr>
      <w:r w:rsidRPr="00FF329F">
        <w:rPr>
          <w:color w:val="000000"/>
          <w:sz w:val="22"/>
          <w:szCs w:val="22"/>
        </w:rPr>
        <w:t xml:space="preserve">E-mail: </w:t>
      </w:r>
      <w:r w:rsidRPr="00FF329F">
        <w:rPr>
          <w:color w:val="000000"/>
          <w:sz w:val="22"/>
          <w:szCs w:val="22"/>
        </w:rPr>
        <w:tab/>
      </w:r>
      <w:r w:rsidRPr="00FF329F">
        <w:rPr>
          <w:color w:val="000000"/>
          <w:sz w:val="22"/>
          <w:szCs w:val="22"/>
        </w:rPr>
        <w:tab/>
      </w:r>
      <w:r w:rsidRPr="00FF329F">
        <w:rPr>
          <w:color w:val="000000"/>
          <w:sz w:val="22"/>
          <w:szCs w:val="22"/>
        </w:rPr>
        <w:tab/>
        <w:t xml:space="preserve"> starosta@batorovekosihy.sk</w:t>
      </w:r>
    </w:p>
    <w:p w:rsidR="00CE0865" w:rsidRPr="00FF329F" w:rsidRDefault="00CE0865" w:rsidP="00CE0865">
      <w:pPr>
        <w:autoSpaceDE w:val="0"/>
        <w:autoSpaceDN w:val="0"/>
        <w:adjustRightInd w:val="0"/>
        <w:ind w:firstLine="284"/>
        <w:rPr>
          <w:color w:val="000000"/>
          <w:sz w:val="22"/>
          <w:szCs w:val="22"/>
        </w:rPr>
      </w:pPr>
      <w:r w:rsidRPr="00FF329F">
        <w:rPr>
          <w:color w:val="000000"/>
          <w:sz w:val="22"/>
          <w:szCs w:val="22"/>
        </w:rPr>
        <w:t xml:space="preserve">Internetová stránka: </w:t>
      </w:r>
      <w:r w:rsidRPr="00FF329F">
        <w:rPr>
          <w:color w:val="000000"/>
          <w:sz w:val="22"/>
          <w:szCs w:val="22"/>
        </w:rPr>
        <w:tab/>
      </w:r>
      <w:r w:rsidRPr="00FF329F">
        <w:rPr>
          <w:color w:val="000000"/>
          <w:sz w:val="22"/>
          <w:szCs w:val="22"/>
        </w:rPr>
        <w:tab/>
        <w:t>http://www.batorovekosihy.sk/</w:t>
      </w:r>
    </w:p>
    <w:bookmarkEnd w:id="2"/>
    <w:p w:rsidR="00CE0865" w:rsidRPr="00FF329F" w:rsidRDefault="00CE0865" w:rsidP="00CE0865">
      <w:pPr>
        <w:autoSpaceDE w:val="0"/>
        <w:autoSpaceDN w:val="0"/>
        <w:adjustRightInd w:val="0"/>
        <w:rPr>
          <w:b/>
          <w:bCs/>
          <w:color w:val="000000"/>
          <w:sz w:val="22"/>
          <w:szCs w:val="22"/>
        </w:rPr>
      </w:pPr>
    </w:p>
    <w:p w:rsidR="00CE0865" w:rsidRPr="00FF329F" w:rsidRDefault="00CE0865" w:rsidP="00CE0865">
      <w:pPr>
        <w:autoSpaceDE w:val="0"/>
        <w:autoSpaceDN w:val="0"/>
        <w:adjustRightInd w:val="0"/>
        <w:rPr>
          <w:b/>
          <w:bCs/>
          <w:color w:val="000000"/>
          <w:sz w:val="22"/>
          <w:szCs w:val="22"/>
        </w:rPr>
      </w:pPr>
      <w:r w:rsidRPr="00FF329F">
        <w:rPr>
          <w:b/>
          <w:bCs/>
          <w:color w:val="000000"/>
          <w:sz w:val="22"/>
          <w:szCs w:val="22"/>
        </w:rPr>
        <w:t>2. Osoba poverená verejným obstarávaním:</w:t>
      </w:r>
    </w:p>
    <w:p w:rsidR="00CE0865" w:rsidRPr="00FF329F" w:rsidRDefault="00CE0865" w:rsidP="00CE0865">
      <w:pPr>
        <w:autoSpaceDE w:val="0"/>
        <w:autoSpaceDN w:val="0"/>
        <w:adjustRightInd w:val="0"/>
        <w:rPr>
          <w:b/>
          <w:bCs/>
          <w:color w:val="000000"/>
          <w:sz w:val="22"/>
          <w:szCs w:val="22"/>
        </w:rPr>
      </w:pPr>
    </w:p>
    <w:p w:rsidR="00CE0865" w:rsidRPr="00FF329F" w:rsidRDefault="00CE0865" w:rsidP="00CE0865">
      <w:pPr>
        <w:ind w:left="284"/>
        <w:jc w:val="both"/>
        <w:rPr>
          <w:sz w:val="22"/>
          <w:szCs w:val="22"/>
        </w:rPr>
      </w:pPr>
      <w:r w:rsidRPr="00FF329F">
        <w:rPr>
          <w:sz w:val="22"/>
          <w:szCs w:val="22"/>
        </w:rPr>
        <w:t>Kontaktné miesto:</w:t>
      </w:r>
      <w:r w:rsidRPr="00FF329F">
        <w:rPr>
          <w:sz w:val="22"/>
          <w:szCs w:val="22"/>
        </w:rPr>
        <w:tab/>
      </w:r>
      <w:r w:rsidRPr="00FF329F">
        <w:rPr>
          <w:sz w:val="22"/>
          <w:szCs w:val="22"/>
        </w:rPr>
        <w:tab/>
      </w:r>
      <w:proofErr w:type="spellStart"/>
      <w:r w:rsidRPr="00FF329F">
        <w:rPr>
          <w:b/>
          <w:sz w:val="22"/>
          <w:szCs w:val="22"/>
          <w:u w:val="single"/>
        </w:rPr>
        <w:t>Gruny</w:t>
      </w:r>
      <w:proofErr w:type="spellEnd"/>
      <w:r w:rsidRPr="00FF329F">
        <w:rPr>
          <w:b/>
          <w:sz w:val="22"/>
          <w:szCs w:val="22"/>
          <w:u w:val="single"/>
        </w:rPr>
        <w:t>, s.r.o.</w:t>
      </w:r>
      <w:r>
        <w:rPr>
          <w:b/>
          <w:sz w:val="22"/>
          <w:szCs w:val="22"/>
          <w:u w:val="single"/>
        </w:rPr>
        <w:t xml:space="preserve"> </w:t>
      </w:r>
      <w:proofErr w:type="spellStart"/>
      <w:r>
        <w:rPr>
          <w:b/>
          <w:sz w:val="22"/>
          <w:szCs w:val="22"/>
          <w:u w:val="single"/>
        </w:rPr>
        <w:t>Jaskový</w:t>
      </w:r>
      <w:proofErr w:type="spellEnd"/>
      <w:r>
        <w:rPr>
          <w:b/>
          <w:sz w:val="22"/>
          <w:szCs w:val="22"/>
          <w:u w:val="single"/>
        </w:rPr>
        <w:t xml:space="preserve"> rad 1, 831 01 Bratislava </w:t>
      </w:r>
    </w:p>
    <w:p w:rsidR="00CE0865" w:rsidRPr="00FF329F" w:rsidRDefault="00CE0865" w:rsidP="00CE0865">
      <w:pPr>
        <w:ind w:left="284"/>
        <w:jc w:val="both"/>
        <w:rPr>
          <w:sz w:val="22"/>
          <w:szCs w:val="22"/>
          <w:lang w:val="en-US"/>
        </w:rPr>
      </w:pPr>
      <w:r w:rsidRPr="00FF329F">
        <w:rPr>
          <w:sz w:val="22"/>
          <w:szCs w:val="22"/>
        </w:rPr>
        <w:t>Kontaktná osoba:</w:t>
      </w:r>
      <w:r w:rsidRPr="00FF329F">
        <w:rPr>
          <w:sz w:val="22"/>
          <w:szCs w:val="22"/>
        </w:rPr>
        <w:tab/>
      </w:r>
      <w:r w:rsidRPr="00FF329F">
        <w:rPr>
          <w:sz w:val="22"/>
          <w:szCs w:val="22"/>
        </w:rPr>
        <w:tab/>
        <w:t xml:space="preserve">Mgr. Silvia Jančová., </w:t>
      </w:r>
      <w:hyperlink r:id="rId7" w:history="1">
        <w:r w:rsidRPr="00FF329F">
          <w:rPr>
            <w:rStyle w:val="Hypertextovprepojenie"/>
            <w:sz w:val="22"/>
            <w:szCs w:val="22"/>
          </w:rPr>
          <w:t>obstaravanie</w:t>
        </w:r>
      </w:hyperlink>
      <w:r w:rsidRPr="00FF329F">
        <w:rPr>
          <w:sz w:val="22"/>
          <w:szCs w:val="22"/>
          <w:lang w:val="en-US"/>
        </w:rPr>
        <w:t>@gruny.sk</w:t>
      </w:r>
    </w:p>
    <w:p w:rsidR="00CE0865" w:rsidRPr="00FF329F" w:rsidRDefault="00CE0865" w:rsidP="00CE0865">
      <w:pPr>
        <w:ind w:left="284"/>
        <w:jc w:val="both"/>
        <w:rPr>
          <w:bCs/>
          <w:sz w:val="22"/>
          <w:szCs w:val="22"/>
        </w:rPr>
      </w:pPr>
      <w:r w:rsidRPr="00FF329F">
        <w:rPr>
          <w:sz w:val="22"/>
          <w:szCs w:val="22"/>
        </w:rPr>
        <w:t xml:space="preserve">Telefón: </w:t>
      </w:r>
      <w:r w:rsidRPr="00FF329F">
        <w:rPr>
          <w:sz w:val="22"/>
          <w:szCs w:val="22"/>
        </w:rPr>
        <w:tab/>
      </w:r>
      <w:r w:rsidRPr="00FF329F">
        <w:rPr>
          <w:sz w:val="22"/>
          <w:szCs w:val="22"/>
        </w:rPr>
        <w:tab/>
      </w:r>
      <w:r w:rsidRPr="00FF329F">
        <w:rPr>
          <w:sz w:val="22"/>
          <w:szCs w:val="22"/>
        </w:rPr>
        <w:tab/>
        <w:t>+421 903 975 845</w:t>
      </w:r>
    </w:p>
    <w:p w:rsidR="00CE0865" w:rsidRPr="00FF329F" w:rsidRDefault="00CE0865" w:rsidP="00CE0865">
      <w:pPr>
        <w:autoSpaceDE w:val="0"/>
        <w:autoSpaceDN w:val="0"/>
        <w:adjustRightInd w:val="0"/>
        <w:ind w:left="708" w:hanging="708"/>
        <w:jc w:val="both"/>
        <w:rPr>
          <w:b/>
          <w:bCs/>
          <w:color w:val="000000"/>
          <w:sz w:val="22"/>
          <w:szCs w:val="22"/>
        </w:rPr>
      </w:pPr>
    </w:p>
    <w:p w:rsidR="00CE0865" w:rsidRPr="00FF329F" w:rsidRDefault="00CE0865" w:rsidP="00CE0865">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sidRPr="00FF329F">
        <w:rPr>
          <w:bCs/>
          <w:color w:val="000000"/>
          <w:sz w:val="22"/>
          <w:szCs w:val="22"/>
        </w:rPr>
        <w:t xml:space="preserve"> „</w:t>
      </w:r>
      <w:r w:rsidRPr="00FF329F">
        <w:rPr>
          <w:b/>
          <w:bCs/>
          <w:color w:val="000000"/>
          <w:sz w:val="22"/>
          <w:szCs w:val="22"/>
        </w:rPr>
        <w:t xml:space="preserve">Zvýšenie kapacity materskej školy na ul. Malá, </w:t>
      </w:r>
      <w:proofErr w:type="spellStart"/>
      <w:r w:rsidRPr="00FF329F">
        <w:rPr>
          <w:b/>
          <w:bCs/>
          <w:color w:val="000000"/>
          <w:sz w:val="22"/>
          <w:szCs w:val="22"/>
        </w:rPr>
        <w:t>Bátorov</w:t>
      </w:r>
      <w:r>
        <w:rPr>
          <w:b/>
          <w:bCs/>
          <w:color w:val="000000"/>
          <w:sz w:val="22"/>
          <w:szCs w:val="22"/>
        </w:rPr>
        <w:t>e</w:t>
      </w:r>
      <w:proofErr w:type="spellEnd"/>
      <w:r w:rsidRPr="00FF329F">
        <w:rPr>
          <w:b/>
          <w:bCs/>
          <w:color w:val="000000"/>
          <w:sz w:val="22"/>
          <w:szCs w:val="22"/>
        </w:rPr>
        <w:t xml:space="preserve"> Kosihy</w:t>
      </w:r>
      <w:r w:rsidRPr="00FF329F">
        <w:rPr>
          <w:b/>
          <w:color w:val="000000"/>
          <w:sz w:val="22"/>
          <w:szCs w:val="22"/>
        </w:rPr>
        <w:t>“</w:t>
      </w:r>
    </w:p>
    <w:p w:rsidR="00CE0865" w:rsidRPr="00FF329F" w:rsidRDefault="00CE0865" w:rsidP="00CE0865">
      <w:pPr>
        <w:autoSpaceDE w:val="0"/>
        <w:autoSpaceDN w:val="0"/>
        <w:adjustRightInd w:val="0"/>
        <w:jc w:val="both"/>
        <w:rPr>
          <w:b/>
          <w:bCs/>
          <w:color w:val="000000"/>
          <w:sz w:val="22"/>
          <w:szCs w:val="22"/>
          <w:u w:val="single"/>
        </w:rPr>
      </w:pPr>
    </w:p>
    <w:p w:rsidR="00CE0865" w:rsidRPr="00FF329F" w:rsidRDefault="00CE0865" w:rsidP="00CE0865">
      <w:pPr>
        <w:autoSpaceDE w:val="0"/>
        <w:autoSpaceDN w:val="0"/>
        <w:adjustRightInd w:val="0"/>
        <w:rPr>
          <w:b/>
          <w:bCs/>
          <w:color w:val="000000"/>
          <w:sz w:val="22"/>
          <w:szCs w:val="22"/>
        </w:rPr>
      </w:pPr>
      <w:r>
        <w:rPr>
          <w:b/>
          <w:bCs/>
          <w:color w:val="000000"/>
          <w:sz w:val="22"/>
          <w:szCs w:val="22"/>
        </w:rPr>
        <w:t>4</w:t>
      </w:r>
      <w:r w:rsidRPr="00FF329F">
        <w:rPr>
          <w:b/>
          <w:bCs/>
          <w:color w:val="000000"/>
          <w:sz w:val="22"/>
          <w:szCs w:val="22"/>
        </w:rPr>
        <w:t xml:space="preserve">. Opis zákazky: </w:t>
      </w:r>
    </w:p>
    <w:p w:rsidR="00CE0865" w:rsidRPr="00FF329F" w:rsidRDefault="00CE0865" w:rsidP="00CE0865">
      <w:pPr>
        <w:suppressAutoHyphens w:val="0"/>
        <w:jc w:val="both"/>
        <w:rPr>
          <w:sz w:val="22"/>
          <w:szCs w:val="22"/>
        </w:rPr>
      </w:pPr>
      <w:r w:rsidRPr="00FF329F">
        <w:rPr>
          <w:sz w:val="22"/>
          <w:szCs w:val="22"/>
        </w:rPr>
        <w:t xml:space="preserve">Predmetom zákazky sú stavebné práce za účelom zvýšenia kapacity materskej školy v obci </w:t>
      </w:r>
      <w:proofErr w:type="spellStart"/>
      <w:r w:rsidRPr="00FF329F">
        <w:rPr>
          <w:sz w:val="22"/>
          <w:szCs w:val="22"/>
        </w:rPr>
        <w:t>Bátorov</w:t>
      </w:r>
      <w:r>
        <w:rPr>
          <w:sz w:val="22"/>
          <w:szCs w:val="22"/>
        </w:rPr>
        <w:t>e</w:t>
      </w:r>
      <w:proofErr w:type="spellEnd"/>
      <w:r w:rsidRPr="00FF329F">
        <w:rPr>
          <w:sz w:val="22"/>
          <w:szCs w:val="22"/>
        </w:rPr>
        <w:t xml:space="preserve"> Kosihy </w:t>
      </w:r>
      <w:r>
        <w:rPr>
          <w:sz w:val="22"/>
          <w:szCs w:val="22"/>
        </w:rPr>
        <w:t xml:space="preserve">v rozsahu podľa predloženej projektovej dokumentácie a výkazu výmeru. </w:t>
      </w:r>
    </w:p>
    <w:p w:rsidR="00CE0865" w:rsidRPr="00FF329F" w:rsidRDefault="00CE0865" w:rsidP="00CE0865">
      <w:pPr>
        <w:spacing w:line="10" w:lineRule="atLeast"/>
        <w:jc w:val="both"/>
        <w:rPr>
          <w:sz w:val="22"/>
          <w:szCs w:val="22"/>
        </w:rPr>
      </w:pPr>
    </w:p>
    <w:p w:rsidR="00CE0865" w:rsidRPr="00FF329F" w:rsidRDefault="00CE0865" w:rsidP="00CE0865">
      <w:pPr>
        <w:jc w:val="both"/>
        <w:rPr>
          <w:sz w:val="22"/>
          <w:szCs w:val="22"/>
        </w:rPr>
      </w:pPr>
    </w:p>
    <w:p w:rsidR="00CE0865" w:rsidRPr="00FF329F" w:rsidRDefault="00CE0865" w:rsidP="00CE0865">
      <w:pPr>
        <w:autoSpaceDE w:val="0"/>
        <w:autoSpaceDN w:val="0"/>
        <w:adjustRightInd w:val="0"/>
        <w:jc w:val="both"/>
        <w:rPr>
          <w:b/>
          <w:bCs/>
          <w:color w:val="000000"/>
          <w:sz w:val="22"/>
          <w:szCs w:val="22"/>
        </w:rPr>
      </w:pPr>
      <w:r>
        <w:rPr>
          <w:b/>
          <w:bCs/>
          <w:color w:val="000000"/>
          <w:sz w:val="22"/>
          <w:szCs w:val="22"/>
        </w:rPr>
        <w:t>5</w:t>
      </w:r>
      <w:r w:rsidRPr="00FF329F">
        <w:rPr>
          <w:b/>
          <w:bCs/>
          <w:color w:val="000000"/>
          <w:sz w:val="22"/>
          <w:szCs w:val="22"/>
        </w:rPr>
        <w:t xml:space="preserve">. Typ zmluvy, ktorá bude výsledkom verejného obstarávania:  </w:t>
      </w:r>
      <w:r w:rsidRPr="00FF329F">
        <w:rPr>
          <w:color w:val="000000"/>
          <w:sz w:val="22"/>
          <w:szCs w:val="22"/>
        </w:rPr>
        <w:t>Zmluva o dielo.</w:t>
      </w:r>
    </w:p>
    <w:p w:rsidR="00CE0865" w:rsidRPr="00FF329F" w:rsidRDefault="00CE0865" w:rsidP="00CE0865">
      <w:pPr>
        <w:autoSpaceDE w:val="0"/>
        <w:autoSpaceDN w:val="0"/>
        <w:adjustRightInd w:val="0"/>
        <w:jc w:val="both"/>
        <w:rPr>
          <w:b/>
          <w:bCs/>
          <w:color w:val="000000"/>
          <w:sz w:val="22"/>
          <w:szCs w:val="22"/>
        </w:rPr>
      </w:pPr>
    </w:p>
    <w:p w:rsidR="00CE0865" w:rsidRDefault="00CE0865" w:rsidP="00CE0865">
      <w:pPr>
        <w:autoSpaceDE w:val="0"/>
        <w:autoSpaceDN w:val="0"/>
        <w:adjustRightInd w:val="0"/>
        <w:jc w:val="both"/>
        <w:rPr>
          <w:b/>
          <w:bCs/>
          <w:color w:val="000000"/>
          <w:sz w:val="22"/>
          <w:szCs w:val="22"/>
        </w:rPr>
      </w:pPr>
      <w:r>
        <w:rPr>
          <w:b/>
          <w:bCs/>
          <w:color w:val="000000"/>
          <w:sz w:val="22"/>
          <w:szCs w:val="22"/>
        </w:rPr>
        <w:t>6</w:t>
      </w:r>
      <w:r w:rsidRPr="00FF329F">
        <w:rPr>
          <w:b/>
          <w:bCs/>
          <w:color w:val="000000"/>
          <w:sz w:val="22"/>
          <w:szCs w:val="22"/>
        </w:rPr>
        <w:t xml:space="preserve">. CPV kód : </w:t>
      </w:r>
    </w:p>
    <w:p w:rsidR="00CE0865" w:rsidRDefault="00CE0865" w:rsidP="00CE0865">
      <w:pPr>
        <w:autoSpaceDE w:val="0"/>
        <w:autoSpaceDN w:val="0"/>
        <w:adjustRightInd w:val="0"/>
        <w:jc w:val="both"/>
        <w:rPr>
          <w:b/>
          <w:bCs/>
          <w:color w:val="000000"/>
          <w:sz w:val="22"/>
          <w:szCs w:val="22"/>
        </w:rPr>
      </w:pPr>
    </w:p>
    <w:p w:rsidR="00CE0865" w:rsidRPr="00716DF0" w:rsidRDefault="00CE0865" w:rsidP="00CE0865">
      <w:pPr>
        <w:autoSpaceDE w:val="0"/>
        <w:autoSpaceDN w:val="0"/>
        <w:adjustRightInd w:val="0"/>
        <w:jc w:val="both"/>
        <w:rPr>
          <w:b/>
          <w:bCs/>
          <w:color w:val="000000"/>
          <w:sz w:val="22"/>
          <w:szCs w:val="22"/>
        </w:rPr>
      </w:pPr>
      <w:r w:rsidRPr="00FF329F">
        <w:rPr>
          <w:b/>
          <w:bCs/>
          <w:color w:val="000000"/>
          <w:sz w:val="22"/>
          <w:szCs w:val="22"/>
        </w:rPr>
        <w:t>45214100-1</w:t>
      </w:r>
      <w:r w:rsidRPr="00FF329F">
        <w:rPr>
          <w:b/>
          <w:bCs/>
          <w:color w:val="000000"/>
          <w:sz w:val="22"/>
          <w:szCs w:val="22"/>
        </w:rPr>
        <w:tab/>
        <w:t>Stavebné práce na stavbe budov materských škôl</w:t>
      </w:r>
    </w:p>
    <w:p w:rsidR="00CE0865" w:rsidRPr="00716DF0" w:rsidRDefault="00CE0865" w:rsidP="00CE0865">
      <w:pPr>
        <w:autoSpaceDE w:val="0"/>
        <w:autoSpaceDN w:val="0"/>
        <w:adjustRightInd w:val="0"/>
        <w:jc w:val="both"/>
        <w:rPr>
          <w:b/>
          <w:bCs/>
          <w:color w:val="000000"/>
          <w:sz w:val="22"/>
          <w:szCs w:val="22"/>
        </w:rPr>
      </w:pPr>
      <w:r w:rsidRPr="00716DF0">
        <w:rPr>
          <w:b/>
          <w:bCs/>
          <w:color w:val="000000"/>
          <w:sz w:val="22"/>
          <w:szCs w:val="22"/>
        </w:rPr>
        <w:t>45331100-7</w:t>
      </w:r>
      <w:r w:rsidRPr="00716DF0">
        <w:rPr>
          <w:b/>
          <w:bCs/>
          <w:color w:val="000000"/>
          <w:sz w:val="22"/>
          <w:szCs w:val="22"/>
        </w:rPr>
        <w:tab/>
        <w:t>Inštalovanie ústredného kúrenia</w:t>
      </w:r>
    </w:p>
    <w:p w:rsidR="00CE0865" w:rsidRPr="00FF329F" w:rsidRDefault="00DA0900" w:rsidP="00CE0865">
      <w:pPr>
        <w:autoSpaceDE w:val="0"/>
        <w:autoSpaceDN w:val="0"/>
        <w:adjustRightInd w:val="0"/>
        <w:jc w:val="both"/>
        <w:rPr>
          <w:b/>
          <w:bCs/>
          <w:color w:val="000000"/>
          <w:sz w:val="22"/>
          <w:szCs w:val="22"/>
        </w:rPr>
      </w:pPr>
      <w:r w:rsidRPr="00DA0900">
        <w:rPr>
          <w:b/>
          <w:bCs/>
          <w:color w:val="000000"/>
          <w:sz w:val="22"/>
          <w:szCs w:val="22"/>
        </w:rPr>
        <w:t>45331110-0</w:t>
      </w:r>
      <w:r w:rsidR="00CE0865" w:rsidRPr="00716DF0">
        <w:rPr>
          <w:b/>
          <w:bCs/>
          <w:color w:val="000000"/>
          <w:sz w:val="22"/>
          <w:szCs w:val="22"/>
        </w:rPr>
        <w:tab/>
        <w:t>Inštalovanie kotlov</w:t>
      </w:r>
    </w:p>
    <w:p w:rsidR="00CE0865" w:rsidRPr="00DA0900" w:rsidRDefault="00CE0865" w:rsidP="00CE0865">
      <w:pPr>
        <w:autoSpaceDE w:val="0"/>
        <w:autoSpaceDN w:val="0"/>
        <w:adjustRightInd w:val="0"/>
        <w:ind w:firstLine="708"/>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DA0900">
        <w:rPr>
          <w:bCs/>
          <w:color w:val="000000"/>
          <w:sz w:val="22"/>
          <w:szCs w:val="22"/>
        </w:rPr>
        <w:t xml:space="preserve">7. Predpokladaná hodnota zákazky: </w:t>
      </w:r>
      <w:r w:rsidR="00DA0900" w:rsidRPr="006772ED">
        <w:rPr>
          <w:b/>
          <w:sz w:val="20"/>
          <w:szCs w:val="20"/>
          <w:u w:val="single"/>
        </w:rPr>
        <w:t xml:space="preserve">174  477,75 </w:t>
      </w:r>
      <w:r w:rsidRPr="006772ED">
        <w:rPr>
          <w:b/>
          <w:color w:val="000000"/>
          <w:sz w:val="22"/>
          <w:szCs w:val="22"/>
          <w:u w:val="single"/>
        </w:rPr>
        <w:t xml:space="preserve"> EUR bez DPH</w:t>
      </w:r>
      <w:r w:rsidRPr="00FF329F">
        <w:rPr>
          <w:color w:val="000000"/>
          <w:sz w:val="22"/>
          <w:szCs w:val="22"/>
        </w:rPr>
        <w:t>.</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b/>
          <w:bCs/>
          <w:color w:val="000000"/>
          <w:sz w:val="22"/>
          <w:szCs w:val="22"/>
        </w:rPr>
      </w:pPr>
      <w:r>
        <w:rPr>
          <w:b/>
          <w:bCs/>
          <w:color w:val="000000"/>
          <w:sz w:val="22"/>
          <w:szCs w:val="22"/>
        </w:rPr>
        <w:t>8</w:t>
      </w:r>
      <w:r w:rsidRPr="00FF329F">
        <w:rPr>
          <w:b/>
          <w:bCs/>
          <w:color w:val="000000"/>
          <w:sz w:val="22"/>
          <w:szCs w:val="22"/>
        </w:rPr>
        <w:t xml:space="preserve">. Miesto dodania predmetu zákazky: </w:t>
      </w:r>
      <w:r w:rsidRPr="00FF329F">
        <w:rPr>
          <w:color w:val="000000"/>
          <w:sz w:val="22"/>
          <w:szCs w:val="22"/>
        </w:rPr>
        <w:t xml:space="preserve">Miesto stavby:  (k. ú. </w:t>
      </w:r>
      <w:proofErr w:type="spellStart"/>
      <w:r w:rsidRPr="00FF329F">
        <w:rPr>
          <w:color w:val="000000"/>
          <w:sz w:val="22"/>
          <w:szCs w:val="22"/>
        </w:rPr>
        <w:t>Bátorové</w:t>
      </w:r>
      <w:proofErr w:type="spellEnd"/>
      <w:r w:rsidRPr="00FF329F">
        <w:rPr>
          <w:color w:val="000000"/>
          <w:sz w:val="22"/>
          <w:szCs w:val="22"/>
        </w:rPr>
        <w:t xml:space="preserve"> Kosihy) v zmysle Zmluvy o dielo, uzatvorenej medzi verejným obstarávateľom a zhotoviteľom.</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
          <w:bCs/>
          <w:color w:val="000000"/>
          <w:sz w:val="22"/>
          <w:szCs w:val="22"/>
        </w:rPr>
      </w:pPr>
      <w:r>
        <w:rPr>
          <w:b/>
          <w:bCs/>
          <w:color w:val="000000"/>
          <w:sz w:val="22"/>
          <w:szCs w:val="22"/>
        </w:rPr>
        <w:t>9</w:t>
      </w:r>
      <w:r w:rsidRPr="00FF329F">
        <w:rPr>
          <w:b/>
          <w:bCs/>
          <w:color w:val="000000"/>
          <w:sz w:val="22"/>
          <w:szCs w:val="22"/>
        </w:rPr>
        <w:t xml:space="preserve">. Termín dodania predmetu zákazky/ trvanie zmluvy: </w:t>
      </w:r>
    </w:p>
    <w:p w:rsidR="00CE0865" w:rsidRPr="00FF329F" w:rsidRDefault="00CE0865" w:rsidP="00CE0865">
      <w:pPr>
        <w:autoSpaceDE w:val="0"/>
        <w:autoSpaceDN w:val="0"/>
        <w:adjustRightInd w:val="0"/>
        <w:jc w:val="both"/>
        <w:rPr>
          <w:b/>
          <w:bCs/>
          <w:color w:val="000000"/>
          <w:sz w:val="22"/>
          <w:szCs w:val="22"/>
        </w:rPr>
      </w:pPr>
      <w:r w:rsidRPr="00FF329F">
        <w:rPr>
          <w:b/>
          <w:bCs/>
          <w:color w:val="000000"/>
          <w:sz w:val="22"/>
          <w:szCs w:val="22"/>
        </w:rPr>
        <w:t>4 mesiace</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
          <w:bCs/>
          <w:color w:val="000000"/>
          <w:sz w:val="22"/>
          <w:szCs w:val="22"/>
        </w:rPr>
      </w:pPr>
      <w:r>
        <w:rPr>
          <w:b/>
          <w:bCs/>
          <w:color w:val="000000"/>
          <w:sz w:val="22"/>
          <w:szCs w:val="22"/>
        </w:rPr>
        <w:lastRenderedPageBreak/>
        <w:t>10</w:t>
      </w:r>
      <w:r w:rsidRPr="00FF329F">
        <w:rPr>
          <w:b/>
          <w:bCs/>
          <w:color w:val="000000"/>
          <w:sz w:val="22"/>
          <w:szCs w:val="22"/>
        </w:rPr>
        <w:t xml:space="preserve">. Súťažné podklady k výzve na predloženie cenovej ponuky: </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Nevzťahuje sa k danej zákazke.</w:t>
      </w:r>
    </w:p>
    <w:p w:rsidR="00CE0865" w:rsidRDefault="00CE0865" w:rsidP="00CE0865">
      <w:pPr>
        <w:autoSpaceDE w:val="0"/>
        <w:autoSpaceDN w:val="0"/>
        <w:adjustRightInd w:val="0"/>
        <w:jc w:val="both"/>
        <w:rPr>
          <w:b/>
          <w:bCs/>
          <w:color w:val="000000"/>
          <w:sz w:val="22"/>
          <w:szCs w:val="22"/>
        </w:rPr>
      </w:pPr>
    </w:p>
    <w:p w:rsidR="00CE0865" w:rsidRDefault="00CE0865" w:rsidP="00CE0865">
      <w:pPr>
        <w:autoSpaceDE w:val="0"/>
        <w:autoSpaceDN w:val="0"/>
        <w:adjustRightInd w:val="0"/>
        <w:jc w:val="both"/>
        <w:rPr>
          <w:b/>
          <w:bCs/>
          <w:color w:val="000000"/>
          <w:sz w:val="22"/>
          <w:szCs w:val="22"/>
        </w:rPr>
      </w:pPr>
      <w:r>
        <w:rPr>
          <w:b/>
          <w:bCs/>
          <w:color w:val="000000"/>
          <w:sz w:val="22"/>
          <w:szCs w:val="22"/>
        </w:rPr>
        <w:t>11. Obhliadka miesta predmetu zákazky</w:t>
      </w:r>
    </w:p>
    <w:p w:rsidR="00CE0865" w:rsidRPr="00FF329F" w:rsidRDefault="00CE0865" w:rsidP="00CE0865">
      <w:pPr>
        <w:autoSpaceDE w:val="0"/>
        <w:autoSpaceDN w:val="0"/>
        <w:adjustRightInd w:val="0"/>
        <w:jc w:val="both"/>
        <w:rPr>
          <w:bCs/>
          <w:color w:val="000000"/>
          <w:sz w:val="22"/>
          <w:szCs w:val="22"/>
        </w:rPr>
      </w:pPr>
      <w:r w:rsidRPr="00FF329F">
        <w:rPr>
          <w:bCs/>
          <w:color w:val="000000"/>
          <w:sz w:val="22"/>
          <w:szCs w:val="22"/>
        </w:rPr>
        <w:t>Obhliadka sa nevyžaduje.</w:t>
      </w:r>
    </w:p>
    <w:p w:rsidR="00CE0865"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sz w:val="22"/>
          <w:szCs w:val="22"/>
        </w:rPr>
      </w:pPr>
      <w:r w:rsidRPr="00FF329F">
        <w:rPr>
          <w:b/>
          <w:bCs/>
          <w:color w:val="000000"/>
          <w:sz w:val="22"/>
          <w:szCs w:val="22"/>
        </w:rPr>
        <w:t xml:space="preserve">12. Financovanie predmetu zákazky: </w:t>
      </w:r>
      <w:r w:rsidRPr="00FF329F">
        <w:rPr>
          <w:sz w:val="22"/>
          <w:szCs w:val="22"/>
        </w:rPr>
        <w:t xml:space="preserve">Predmet zákazky bude financovaný zo štrukturálnych fondov EÚ, Operačný program Operačný program: Integrovaný regionálny operačný program, kód výzvy:  IROP-PO2-SC221-2016-10 na predkladanie žiadostí o NFP v rámci prioritnej osi 2 – Ľahší prístup k efektívnejším a kvalitnejším verejným službám, investičnej priority 2.2 – Investovanie do vzdelania, školení a odbornej prípravy, zručností a celoživotného vzdelávania prostredníctvom vývoja vzdelávacej a výcvikovej infraštruktúry, špecifického cieľa 2.2.1 – Zvýšenie hrubej </w:t>
      </w:r>
      <w:proofErr w:type="spellStart"/>
      <w:r w:rsidRPr="00FF329F">
        <w:rPr>
          <w:sz w:val="22"/>
          <w:szCs w:val="22"/>
        </w:rPr>
        <w:t>zaškolenosti</w:t>
      </w:r>
      <w:proofErr w:type="spellEnd"/>
      <w:r w:rsidRPr="00FF329F">
        <w:rPr>
          <w:sz w:val="22"/>
          <w:szCs w:val="22"/>
        </w:rPr>
        <w:t xml:space="preserve"> detí materských škôl. Kód projektu: 302021M883, názov projektu: Zvýšenie kapacity infraštruktúry materskej školy na ul. Malá- </w:t>
      </w:r>
      <w:proofErr w:type="spellStart"/>
      <w:r w:rsidRPr="00FF329F">
        <w:rPr>
          <w:sz w:val="22"/>
          <w:szCs w:val="22"/>
        </w:rPr>
        <w:t>Bátorove</w:t>
      </w:r>
      <w:proofErr w:type="spellEnd"/>
      <w:r w:rsidRPr="00FF329F">
        <w:rPr>
          <w:sz w:val="22"/>
          <w:szCs w:val="22"/>
        </w:rPr>
        <w:t xml:space="preserve"> Kosihy. </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tabs>
          <w:tab w:val="left" w:pos="284"/>
        </w:tabs>
        <w:jc w:val="both"/>
        <w:rPr>
          <w:b/>
          <w:sz w:val="22"/>
          <w:szCs w:val="22"/>
        </w:rPr>
      </w:pPr>
      <w:r w:rsidRPr="00FF329F">
        <w:rPr>
          <w:b/>
          <w:sz w:val="22"/>
          <w:szCs w:val="22"/>
        </w:rPr>
        <w:t>13. Lehota a spôsob predkladania ponúk.</w:t>
      </w:r>
    </w:p>
    <w:p w:rsidR="00CE0865" w:rsidRPr="00FF329F" w:rsidRDefault="00CE0865" w:rsidP="00CE0865">
      <w:pPr>
        <w:tabs>
          <w:tab w:val="left" w:pos="284"/>
        </w:tabs>
        <w:jc w:val="both"/>
        <w:rPr>
          <w:sz w:val="22"/>
          <w:szCs w:val="22"/>
        </w:rPr>
      </w:pPr>
      <w:r w:rsidRPr="00FF329F">
        <w:rPr>
          <w:sz w:val="22"/>
          <w:szCs w:val="22"/>
        </w:rPr>
        <w:tab/>
      </w:r>
      <w:r w:rsidRPr="00FF329F">
        <w:rPr>
          <w:sz w:val="22"/>
          <w:szCs w:val="22"/>
        </w:rPr>
        <w:tab/>
        <w:t>Lehota predkladania ponúk je špecifikovaná v systéme JOSEPHINE.</w:t>
      </w:r>
    </w:p>
    <w:p w:rsidR="00CE0865" w:rsidRPr="00FF329F" w:rsidRDefault="00CE0865" w:rsidP="00CE0865">
      <w:pPr>
        <w:autoSpaceDE w:val="0"/>
        <w:autoSpaceDN w:val="0"/>
        <w:adjustRightInd w:val="0"/>
        <w:jc w:val="both"/>
        <w:rPr>
          <w:b/>
          <w:bCs/>
          <w:color w:val="000000"/>
          <w:sz w:val="22"/>
          <w:szCs w:val="22"/>
        </w:rPr>
      </w:pPr>
      <w:r w:rsidRPr="00FF329F">
        <w:rPr>
          <w:sz w:val="22"/>
          <w:szCs w:val="22"/>
        </w:rPr>
        <w:tab/>
        <w:t>Predkladanie ponúk: elektronicky prostredníctvom systému JOSEPHINE</w:t>
      </w:r>
      <w:r w:rsidRPr="00FF329F">
        <w:rPr>
          <w:b/>
          <w:bCs/>
          <w:color w:val="000000"/>
          <w:sz w:val="22"/>
          <w:szCs w:val="22"/>
        </w:rPr>
        <w:t>.</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b/>
          <w:bCs/>
          <w:color w:val="000000"/>
          <w:sz w:val="22"/>
          <w:szCs w:val="22"/>
        </w:rPr>
      </w:pPr>
      <w:r w:rsidRPr="00FF329F">
        <w:rPr>
          <w:b/>
          <w:bCs/>
          <w:color w:val="000000"/>
          <w:sz w:val="22"/>
          <w:szCs w:val="22"/>
        </w:rPr>
        <w:t xml:space="preserve">14. Kritériá na vyhodnotenie ponúk </w:t>
      </w:r>
      <w:r w:rsidRPr="00FF329F">
        <w:rPr>
          <w:bCs/>
          <w:color w:val="000000"/>
          <w:sz w:val="22"/>
          <w:szCs w:val="22"/>
        </w:rPr>
        <w:t>s pravidlami ich uplatnenia a spôsob hodnotenia ponúk:</w:t>
      </w:r>
      <w:r w:rsidRPr="00FF329F">
        <w:rPr>
          <w:b/>
          <w:bCs/>
          <w:color w:val="000000"/>
          <w:sz w:val="22"/>
          <w:szCs w:val="22"/>
        </w:rPr>
        <w:t xml:space="preserve"> </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Jediným kritériom </w:t>
      </w:r>
      <w:r w:rsidRPr="00FF329F">
        <w:rPr>
          <w:b/>
          <w:color w:val="000000"/>
          <w:sz w:val="22"/>
          <w:szCs w:val="22"/>
        </w:rPr>
        <w:t>je najnižšia cena v EUR s DPH za predmet zákazky</w:t>
      </w:r>
      <w:r w:rsidRPr="00FF329F">
        <w:rPr>
          <w:color w:val="000000"/>
          <w:sz w:val="22"/>
          <w:szCs w:val="22"/>
        </w:rPr>
        <w:t xml:space="preserve">. </w:t>
      </w:r>
    </w:p>
    <w:p w:rsidR="00CE0865" w:rsidRPr="00FF329F" w:rsidRDefault="00CE0865" w:rsidP="00CE0865">
      <w:pPr>
        <w:autoSpaceDE w:val="0"/>
        <w:autoSpaceDN w:val="0"/>
        <w:adjustRightInd w:val="0"/>
        <w:jc w:val="both"/>
        <w:rPr>
          <w:b/>
          <w:bCs/>
          <w:color w:val="000000"/>
          <w:sz w:val="22"/>
          <w:szCs w:val="22"/>
        </w:rPr>
      </w:pPr>
      <w:r w:rsidRPr="00FF329F">
        <w:rPr>
          <w:color w:val="000000"/>
          <w:sz w:val="22"/>
          <w:szCs w:val="22"/>
        </w:rPr>
        <w:t>Najvýhodnejšia ponuka u tohto kritéria bude ponuka s najnižšou Celkovou cenou za predmet zákazky vyjadrená v EUR. Maximálny počet bodov (100) sa pridelí ponuke uchádzača s najnižšou navrhovanou celkovou cenou za predmet zákazky a pri ostatných ponukách sa počet bodov určí úmerou, t.j. počet bodov vyjadrí ako podiel najnižšej navrhovanej celkovej ceny za predmet zákazky a príslušnej vyhodnocovanej ponuky celkovej ceny za predmet zákazky, ktorá sa  prenásobí maximálnym počtom bodov (100) pre uvedené kritérium.</w:t>
      </w:r>
    </w:p>
    <w:p w:rsidR="00CE0865" w:rsidRPr="00FF329F" w:rsidRDefault="00CE0865" w:rsidP="00CE0865">
      <w:pPr>
        <w:autoSpaceDE w:val="0"/>
        <w:autoSpaceDN w:val="0"/>
        <w:adjustRightInd w:val="0"/>
        <w:rPr>
          <w:b/>
          <w:bCs/>
          <w:color w:val="000000"/>
          <w:sz w:val="22"/>
          <w:szCs w:val="22"/>
        </w:rPr>
      </w:pP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b/>
          <w:bCs/>
          <w:color w:val="000000"/>
          <w:sz w:val="22"/>
          <w:szCs w:val="22"/>
        </w:rPr>
        <w:t>15. Obsah ponuky</w:t>
      </w:r>
      <w:r w:rsidRPr="00FF329F">
        <w:rPr>
          <w:color w:val="000000"/>
          <w:sz w:val="22"/>
          <w:szCs w:val="22"/>
        </w:rPr>
        <w:t>:</w:t>
      </w:r>
      <w:r>
        <w:rPr>
          <w:color w:val="000000"/>
          <w:sz w:val="22"/>
          <w:szCs w:val="22"/>
        </w:rPr>
        <w:t xml:space="preserve"> Ponuka predložená uchádzačom musí obsahovať:</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b/>
          <w:bCs/>
          <w:color w:val="000000"/>
          <w:sz w:val="22"/>
          <w:szCs w:val="22"/>
        </w:rPr>
      </w:pPr>
      <w:r w:rsidRPr="00FF329F">
        <w:rPr>
          <w:color w:val="000000"/>
          <w:sz w:val="22"/>
          <w:szCs w:val="22"/>
        </w:rPr>
        <w:t xml:space="preserve">15.1 </w:t>
      </w:r>
      <w:r w:rsidRPr="00FF329F">
        <w:rPr>
          <w:b/>
          <w:color w:val="000000"/>
          <w:sz w:val="22"/>
          <w:szCs w:val="22"/>
        </w:rPr>
        <w:t>V</w:t>
      </w:r>
      <w:r w:rsidRPr="00FF329F">
        <w:rPr>
          <w:b/>
          <w:bCs/>
          <w:color w:val="000000"/>
          <w:sz w:val="22"/>
          <w:szCs w:val="22"/>
        </w:rPr>
        <w:t xml:space="preserve">yplnený výkaz výmer </w:t>
      </w:r>
    </w:p>
    <w:p w:rsidR="00CE0865" w:rsidRPr="00FF329F" w:rsidRDefault="00CE0865" w:rsidP="00CE0865">
      <w:pPr>
        <w:pStyle w:val="tl1"/>
        <w:rPr>
          <w:rFonts w:ascii="Times New Roman" w:hAnsi="Times New Roman" w:cs="Times New Roman"/>
          <w:sz w:val="22"/>
          <w:szCs w:val="22"/>
        </w:rPr>
      </w:pPr>
      <w:r w:rsidRPr="00FF329F">
        <w:rPr>
          <w:rFonts w:ascii="Times New Roman" w:hAnsi="Times New Roman" w:cs="Times New Roman"/>
          <w:sz w:val="22"/>
          <w:szCs w:val="22"/>
        </w:rPr>
        <w:t xml:space="preserve">Uchádzač vo svojej ponuke predloží vyplnený výkaz výmer vo formáte </w:t>
      </w:r>
      <w:proofErr w:type="spellStart"/>
      <w:r w:rsidRPr="00FF329F">
        <w:rPr>
          <w:rFonts w:ascii="Times New Roman" w:hAnsi="Times New Roman" w:cs="Times New Roman"/>
          <w:sz w:val="22"/>
          <w:szCs w:val="22"/>
        </w:rPr>
        <w:t>excel</w:t>
      </w:r>
      <w:proofErr w:type="spellEnd"/>
      <w:r w:rsidRPr="00FF329F">
        <w:rPr>
          <w:rFonts w:ascii="Times New Roman" w:hAnsi="Times New Roman" w:cs="Times New Roman"/>
          <w:sz w:val="22"/>
          <w:szCs w:val="22"/>
        </w:rPr>
        <w:t xml:space="preserve"> a podpísaný a neskenovaný vo formáte .</w:t>
      </w:r>
      <w:proofErr w:type="spellStart"/>
      <w:r w:rsidRPr="00FF329F">
        <w:rPr>
          <w:rFonts w:ascii="Times New Roman" w:hAnsi="Times New Roman" w:cs="Times New Roman"/>
          <w:sz w:val="22"/>
          <w:szCs w:val="22"/>
        </w:rPr>
        <w:t>pdf</w:t>
      </w:r>
      <w:proofErr w:type="spellEnd"/>
      <w:r w:rsidRPr="00FF329F">
        <w:rPr>
          <w:rFonts w:ascii="Times New Roman" w:hAnsi="Times New Roman" w:cs="Times New Roman"/>
          <w:sz w:val="22"/>
          <w:szCs w:val="22"/>
        </w:rPr>
        <w:t>. V prípade skupiny dodávateľov musí byť podpísaný každým členom skupiny alebo osobou/osobami oprávnenými konať v danej veci za člena skupiny.</w:t>
      </w:r>
    </w:p>
    <w:p w:rsidR="00CE0865" w:rsidRPr="00FF329F" w:rsidRDefault="00CE0865" w:rsidP="00CE0865">
      <w:pPr>
        <w:pStyle w:val="tl1"/>
        <w:rPr>
          <w:rFonts w:ascii="Times New Roman" w:hAnsi="Times New Roman" w:cs="Times New Roman"/>
          <w:i/>
          <w:sz w:val="22"/>
          <w:szCs w:val="22"/>
        </w:rPr>
      </w:pPr>
    </w:p>
    <w:p w:rsidR="00CE0865" w:rsidRPr="00FF329F" w:rsidRDefault="00CE0865" w:rsidP="00CE0865">
      <w:pPr>
        <w:pStyle w:val="tl1"/>
        <w:rPr>
          <w:rFonts w:ascii="Times New Roman" w:hAnsi="Times New Roman" w:cs="Times New Roman"/>
          <w:i/>
          <w:sz w:val="22"/>
          <w:szCs w:val="22"/>
        </w:rPr>
      </w:pPr>
      <w:r w:rsidRPr="00FF329F">
        <w:rPr>
          <w:rFonts w:ascii="Times New Roman" w:hAnsi="Times New Roman" w:cs="Times New Roman"/>
          <w:i/>
          <w:sz w:val="22"/>
          <w:szCs w:val="22"/>
        </w:rPr>
        <w:t xml:space="preserve">15.2 </w:t>
      </w:r>
      <w:r w:rsidRPr="00FF329F">
        <w:rPr>
          <w:rFonts w:ascii="Times New Roman" w:hAnsi="Times New Roman" w:cs="Times New Roman"/>
          <w:b/>
          <w:color w:val="000000"/>
          <w:sz w:val="22"/>
          <w:szCs w:val="22"/>
          <w:lang w:eastAsia="zh-CN"/>
        </w:rPr>
        <w:t xml:space="preserve">Zadanie ceny v systéme </w:t>
      </w:r>
      <w:proofErr w:type="spellStart"/>
      <w:r w:rsidRPr="00FF329F">
        <w:rPr>
          <w:rFonts w:ascii="Times New Roman" w:hAnsi="Times New Roman" w:cs="Times New Roman"/>
          <w:b/>
          <w:color w:val="000000"/>
          <w:sz w:val="22"/>
          <w:szCs w:val="22"/>
          <w:lang w:eastAsia="zh-CN"/>
        </w:rPr>
        <w:t>Josephine</w:t>
      </w:r>
      <w:proofErr w:type="spellEnd"/>
    </w:p>
    <w:p w:rsidR="00CE0865" w:rsidRDefault="00CE0865" w:rsidP="00CE0865">
      <w:pPr>
        <w:autoSpaceDE w:val="0"/>
        <w:autoSpaceDN w:val="0"/>
        <w:adjustRightInd w:val="0"/>
        <w:jc w:val="both"/>
        <w:rPr>
          <w:b/>
          <w:bCs/>
          <w:color w:val="000000"/>
          <w:sz w:val="22"/>
          <w:szCs w:val="22"/>
        </w:rPr>
      </w:pPr>
      <w:r w:rsidRPr="00FF329F">
        <w:rPr>
          <w:bCs/>
          <w:color w:val="000000"/>
          <w:sz w:val="22"/>
          <w:szCs w:val="22"/>
        </w:rPr>
        <w:t>Uchádzač zadá celkovú cenu v EUR s DPH v systéme JOSEPHINE, pričom celková vypočítaná cena musí byť v súlade s vyplneným výkazom výmer  a ďalšími informáciami uvedenými vo Výzve</w:t>
      </w:r>
      <w:r w:rsidRPr="00FF329F">
        <w:rPr>
          <w:b/>
          <w:bCs/>
          <w:color w:val="000000"/>
          <w:sz w:val="22"/>
          <w:szCs w:val="22"/>
        </w:rPr>
        <w:t xml:space="preserve">.  </w:t>
      </w:r>
    </w:p>
    <w:p w:rsidR="00CE0865" w:rsidRDefault="00CE0865" w:rsidP="00CE0865">
      <w:pPr>
        <w:autoSpaceDE w:val="0"/>
        <w:autoSpaceDN w:val="0"/>
        <w:adjustRightInd w:val="0"/>
        <w:jc w:val="both"/>
        <w:rPr>
          <w:b/>
          <w:bCs/>
          <w:color w:val="000000"/>
          <w:sz w:val="22"/>
          <w:szCs w:val="22"/>
        </w:rPr>
      </w:pPr>
    </w:p>
    <w:p w:rsidR="00CE0865" w:rsidRDefault="00CE0865" w:rsidP="00CE0865">
      <w:pPr>
        <w:autoSpaceDE w:val="0"/>
        <w:autoSpaceDN w:val="0"/>
        <w:adjustRightInd w:val="0"/>
        <w:jc w:val="both"/>
        <w:rPr>
          <w:b/>
          <w:bCs/>
          <w:color w:val="000000"/>
          <w:sz w:val="22"/>
          <w:szCs w:val="22"/>
        </w:rPr>
      </w:pPr>
      <w:r>
        <w:rPr>
          <w:b/>
          <w:bCs/>
          <w:color w:val="000000"/>
          <w:sz w:val="22"/>
          <w:szCs w:val="22"/>
        </w:rPr>
        <w:t xml:space="preserve">15.3  Predložené podmienky účasti v súlade s bodom 16 výzvy </w:t>
      </w:r>
    </w:p>
    <w:p w:rsidR="00CE0865"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
          <w:bCs/>
          <w:color w:val="000000"/>
          <w:sz w:val="22"/>
          <w:szCs w:val="22"/>
        </w:rPr>
      </w:pPr>
      <w:r>
        <w:rPr>
          <w:b/>
          <w:bCs/>
          <w:color w:val="000000"/>
          <w:sz w:val="22"/>
          <w:szCs w:val="22"/>
        </w:rPr>
        <w:t xml:space="preserve">15.4 predložený a podpísaný návrh zmluvy o dielo, vyplnený v súlade s vyplneným výkazom výmerom a podľa vzoru uvedenom v prílohe č. 1 výzvy.  ( </w:t>
      </w:r>
      <w:proofErr w:type="spellStart"/>
      <w:r>
        <w:rPr>
          <w:b/>
          <w:bCs/>
          <w:color w:val="000000"/>
          <w:sz w:val="22"/>
          <w:szCs w:val="22"/>
        </w:rPr>
        <w:t>sken</w:t>
      </w:r>
      <w:proofErr w:type="spellEnd"/>
      <w:r>
        <w:rPr>
          <w:b/>
          <w:bCs/>
          <w:color w:val="000000"/>
          <w:sz w:val="22"/>
          <w:szCs w:val="22"/>
        </w:rPr>
        <w:t>)</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tabs>
          <w:tab w:val="left" w:pos="5904"/>
        </w:tabs>
        <w:autoSpaceDE w:val="0"/>
        <w:autoSpaceDN w:val="0"/>
        <w:adjustRightInd w:val="0"/>
        <w:rPr>
          <w:b/>
          <w:bCs/>
          <w:color w:val="000000"/>
          <w:sz w:val="22"/>
          <w:szCs w:val="22"/>
        </w:rPr>
      </w:pPr>
      <w:r w:rsidRPr="00FF329F">
        <w:rPr>
          <w:b/>
          <w:color w:val="000000"/>
          <w:sz w:val="22"/>
          <w:szCs w:val="22"/>
        </w:rPr>
        <w:t>16</w:t>
      </w:r>
      <w:r>
        <w:rPr>
          <w:b/>
          <w:color w:val="000000"/>
          <w:sz w:val="22"/>
          <w:szCs w:val="22"/>
        </w:rPr>
        <w:t>.</w:t>
      </w:r>
      <w:r w:rsidRPr="00FF329F">
        <w:rPr>
          <w:b/>
          <w:color w:val="000000"/>
          <w:sz w:val="22"/>
          <w:szCs w:val="22"/>
        </w:rPr>
        <w:t xml:space="preserve"> </w:t>
      </w:r>
      <w:r w:rsidRPr="00FF329F">
        <w:rPr>
          <w:color w:val="000000"/>
          <w:sz w:val="22"/>
          <w:szCs w:val="22"/>
        </w:rPr>
        <w:t xml:space="preserve"> </w:t>
      </w:r>
      <w:r w:rsidRPr="00FF329F">
        <w:rPr>
          <w:b/>
          <w:bCs/>
          <w:color w:val="000000"/>
          <w:sz w:val="22"/>
          <w:szCs w:val="22"/>
        </w:rPr>
        <w:t xml:space="preserve">Podmienky účasti: </w:t>
      </w:r>
      <w:r w:rsidRPr="00FF329F">
        <w:rPr>
          <w:b/>
          <w:bCs/>
          <w:color w:val="000000"/>
          <w:sz w:val="22"/>
          <w:szCs w:val="22"/>
        </w:rPr>
        <w:tab/>
      </w:r>
    </w:p>
    <w:p w:rsidR="00CE0865" w:rsidRPr="00FF329F" w:rsidRDefault="00CE0865" w:rsidP="00CE0865">
      <w:pPr>
        <w:autoSpaceDE w:val="0"/>
        <w:autoSpaceDN w:val="0"/>
        <w:adjustRightInd w:val="0"/>
        <w:jc w:val="both"/>
        <w:rPr>
          <w:b/>
          <w:color w:val="000000"/>
          <w:sz w:val="22"/>
          <w:szCs w:val="22"/>
        </w:rPr>
      </w:pPr>
      <w:r w:rsidRPr="00FF329F">
        <w:rPr>
          <w:color w:val="000000"/>
          <w:sz w:val="22"/>
          <w:szCs w:val="22"/>
        </w:rPr>
        <w:t xml:space="preserve">16.1  Verejného obstarávania sa môže zúčastniť len ten, kto spĺňa tieto podmienky účasti týkajúce </w:t>
      </w:r>
      <w:r w:rsidRPr="00FF329F">
        <w:rPr>
          <w:b/>
          <w:color w:val="000000"/>
          <w:sz w:val="22"/>
          <w:szCs w:val="22"/>
        </w:rPr>
        <w:t>sa osobného postavenia:</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lastRenderedPageBreak/>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b) nemá nedoplatky poistného na zdravotné poistenie, sociálne poistenie a príspevkov na starobné dôchodkové sporenie v Slovenskej republike alebo v štáte sídla, miesta podnikania alebo obvyklého pobytu,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c) nemá daňové nedoplatky v Slovenskej republike alebo v štáte sídla, miesta podnikania alebo obvyklého pobytu,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d) nebol na jeho majetok vyhlásený konkurz, nie je v reštrukturalizácii, nie je v likvidácii, ani nebolo proti nemu zastavené konkurzné konanie pre nedostatok majetku alebo zrušený konkurz pre nedostatok majetku,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e) je oprávnený dodávať tovar, uskutočňovať stavebné práce alebo poskytovať službu,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f) nemá uložený zákaz účasti vo verejnom obstarávaní potvrdený konečným rozhodnutím v Slovenskej republike alebo v štáte sídla, miesta podnikania alebo obvyklého pobytu,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16.1.1 Uchádzač preukazuje splnenie podmienok účasti podľa odseku 1</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Ak v odseku 3 nie je ustanovené inak, uchádzač alebo záujemca preukazuje splnenie podmienok účasti podľa odseku 1</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a)</w:t>
      </w:r>
      <w:r>
        <w:rPr>
          <w:color w:val="000000"/>
          <w:sz w:val="22"/>
          <w:szCs w:val="22"/>
        </w:rPr>
        <w:t xml:space="preserve"> </w:t>
      </w:r>
      <w:r w:rsidRPr="00844CB3">
        <w:rPr>
          <w:color w:val="000000"/>
          <w:sz w:val="22"/>
          <w:szCs w:val="22"/>
        </w:rPr>
        <w:t>písm. a) doloženým výpisom z registra trestov nie starším ako tri mesiace,</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b)</w:t>
      </w:r>
      <w:r>
        <w:rPr>
          <w:color w:val="000000"/>
          <w:sz w:val="22"/>
          <w:szCs w:val="22"/>
        </w:rPr>
        <w:t xml:space="preserve"> </w:t>
      </w:r>
      <w:r w:rsidRPr="00844CB3">
        <w:rPr>
          <w:color w:val="000000"/>
          <w:sz w:val="22"/>
          <w:szCs w:val="22"/>
        </w:rPr>
        <w:t>písm. b) doloženým potvrdením zdravotnej poisťovne a Sociálnej poisťovne nie starším ako tri mesiace,</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c)</w:t>
      </w:r>
      <w:r>
        <w:rPr>
          <w:color w:val="000000"/>
          <w:sz w:val="22"/>
          <w:szCs w:val="22"/>
        </w:rPr>
        <w:t xml:space="preserve"> </w:t>
      </w:r>
      <w:r w:rsidRPr="00844CB3">
        <w:rPr>
          <w:color w:val="000000"/>
          <w:sz w:val="22"/>
          <w:szCs w:val="22"/>
        </w:rPr>
        <w:t>písm. c) doloženým potvrdením miestne príslušného daňového úradu nie starším ako tri mesiace,</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d)</w:t>
      </w:r>
      <w:r>
        <w:rPr>
          <w:color w:val="000000"/>
          <w:sz w:val="22"/>
          <w:szCs w:val="22"/>
        </w:rPr>
        <w:t xml:space="preserve"> </w:t>
      </w:r>
      <w:r w:rsidRPr="00844CB3">
        <w:rPr>
          <w:color w:val="000000"/>
          <w:sz w:val="22"/>
          <w:szCs w:val="22"/>
        </w:rPr>
        <w:t>písm. d) doloženým potvrdením príslušného súdu nie starším ako tri mesiace,</w:t>
      </w:r>
    </w:p>
    <w:p w:rsidR="00844CB3" w:rsidRPr="00844CB3" w:rsidRDefault="00844CB3" w:rsidP="00844CB3">
      <w:pPr>
        <w:autoSpaceDE w:val="0"/>
        <w:autoSpaceDN w:val="0"/>
        <w:adjustRightInd w:val="0"/>
        <w:jc w:val="both"/>
        <w:rPr>
          <w:color w:val="000000"/>
          <w:sz w:val="22"/>
          <w:szCs w:val="22"/>
        </w:rPr>
      </w:pPr>
      <w:r w:rsidRPr="00844CB3">
        <w:rPr>
          <w:color w:val="000000"/>
          <w:sz w:val="22"/>
          <w:szCs w:val="22"/>
        </w:rPr>
        <w:t>e)</w:t>
      </w:r>
      <w:r>
        <w:rPr>
          <w:color w:val="000000"/>
          <w:sz w:val="22"/>
          <w:szCs w:val="22"/>
        </w:rPr>
        <w:t xml:space="preserve"> </w:t>
      </w:r>
      <w:r w:rsidRPr="00844CB3">
        <w:rPr>
          <w:color w:val="000000"/>
          <w:sz w:val="22"/>
          <w:szCs w:val="22"/>
        </w:rPr>
        <w:t>písm. e) doloženým dokladom o oprávnení dodávať tovar, uskutočňovať stavebné práce alebo poskytovať službu, ktorý zodpovedá predmetu zákazky,</w:t>
      </w:r>
    </w:p>
    <w:p w:rsidR="00CE0865" w:rsidRDefault="00844CB3" w:rsidP="00844CB3">
      <w:pPr>
        <w:autoSpaceDE w:val="0"/>
        <w:autoSpaceDN w:val="0"/>
        <w:adjustRightInd w:val="0"/>
        <w:jc w:val="both"/>
        <w:rPr>
          <w:color w:val="000000"/>
          <w:sz w:val="22"/>
          <w:szCs w:val="22"/>
        </w:rPr>
      </w:pPr>
      <w:r w:rsidRPr="00844CB3">
        <w:rPr>
          <w:color w:val="000000"/>
          <w:sz w:val="22"/>
          <w:szCs w:val="22"/>
        </w:rPr>
        <w:t>f)</w:t>
      </w:r>
      <w:r>
        <w:rPr>
          <w:color w:val="000000"/>
          <w:sz w:val="22"/>
          <w:szCs w:val="22"/>
        </w:rPr>
        <w:t xml:space="preserve"> </w:t>
      </w:r>
      <w:r w:rsidRPr="00844CB3">
        <w:rPr>
          <w:color w:val="000000"/>
          <w:sz w:val="22"/>
          <w:szCs w:val="22"/>
        </w:rPr>
        <w:t>písm. f) doloženým čestným vyhlásením.</w:t>
      </w:r>
    </w:p>
    <w:p w:rsidR="00844CB3" w:rsidRDefault="00844CB3" w:rsidP="00CE0865">
      <w:pPr>
        <w:autoSpaceDE w:val="0"/>
        <w:autoSpaceDN w:val="0"/>
        <w:adjustRightInd w:val="0"/>
        <w:jc w:val="both"/>
        <w:rPr>
          <w:color w:val="000000"/>
          <w:sz w:val="22"/>
          <w:szCs w:val="22"/>
        </w:rPr>
      </w:pPr>
    </w:p>
    <w:p w:rsidR="00844CB3" w:rsidRDefault="00844CB3" w:rsidP="00CE0865">
      <w:pPr>
        <w:autoSpaceDE w:val="0"/>
        <w:autoSpaceDN w:val="0"/>
        <w:adjustRightInd w:val="0"/>
        <w:jc w:val="both"/>
        <w:rPr>
          <w:color w:val="000000"/>
          <w:sz w:val="22"/>
          <w:szCs w:val="22"/>
        </w:rPr>
      </w:pPr>
      <w:r>
        <w:rPr>
          <w:color w:val="000000"/>
          <w:sz w:val="22"/>
          <w:szCs w:val="22"/>
        </w:rPr>
        <w:t xml:space="preserve">16.1.2 </w:t>
      </w:r>
      <w:r w:rsidRPr="00844CB3">
        <w:rPr>
          <w:color w:val="000000"/>
          <w:sz w:val="22"/>
          <w:szCs w:val="22"/>
        </w:rPr>
        <w:t>Uchádzač alebo záujemca nie je povinný predkladať doklady podľa odseku 2, ak verejný obstarávateľ alebo obstarávateľ je oprávnený použiť údaje z informačných systémov verejnej sp</w:t>
      </w:r>
      <w:r w:rsidR="004F717D">
        <w:rPr>
          <w:color w:val="000000"/>
          <w:sz w:val="22"/>
          <w:szCs w:val="22"/>
        </w:rPr>
        <w:t>rávy podľa osobitného predpisu.</w:t>
      </w:r>
      <w:r w:rsidRPr="00844CB3">
        <w:rPr>
          <w:color w:val="000000"/>
          <w:sz w:val="22"/>
          <w:szCs w:val="22"/>
        </w:rPr>
        <w:t xml:space="preserve">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rsidR="00844CB3" w:rsidRPr="00FF329F" w:rsidRDefault="00844CB3"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16.1.</w:t>
      </w:r>
      <w:r w:rsidR="00844CB3">
        <w:rPr>
          <w:color w:val="000000"/>
          <w:sz w:val="22"/>
          <w:szCs w:val="22"/>
        </w:rPr>
        <w:t>3</w:t>
      </w:r>
      <w:r w:rsidRPr="00FF329F">
        <w:rPr>
          <w:color w:val="000000"/>
          <w:sz w:val="22"/>
          <w:szCs w:val="22"/>
        </w:rPr>
        <w:t xml:space="preserve">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16.1.</w:t>
      </w:r>
      <w:r w:rsidR="00844CB3">
        <w:rPr>
          <w:color w:val="000000"/>
          <w:sz w:val="22"/>
          <w:szCs w:val="22"/>
        </w:rPr>
        <w:t>4</w:t>
      </w:r>
      <w:r w:rsidRPr="00FF329F">
        <w:rPr>
          <w:color w:val="000000"/>
          <w:sz w:val="22"/>
          <w:szCs w:val="22"/>
        </w:rPr>
        <w:t xml:space="preserve">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CE0865" w:rsidRPr="00FF329F" w:rsidRDefault="00CE0865" w:rsidP="00CE0865">
      <w:pPr>
        <w:autoSpaceDE w:val="0"/>
        <w:autoSpaceDN w:val="0"/>
        <w:adjustRightInd w:val="0"/>
        <w:jc w:val="both"/>
        <w:rPr>
          <w:color w:val="000000"/>
          <w:sz w:val="22"/>
          <w:szCs w:val="22"/>
        </w:rPr>
      </w:pPr>
    </w:p>
    <w:p w:rsidR="00CE0865" w:rsidRPr="00FF329F" w:rsidRDefault="00844CB3" w:rsidP="00CE0865">
      <w:pPr>
        <w:autoSpaceDE w:val="0"/>
        <w:autoSpaceDN w:val="0"/>
        <w:adjustRightInd w:val="0"/>
        <w:jc w:val="both"/>
        <w:rPr>
          <w:color w:val="000000"/>
          <w:sz w:val="22"/>
          <w:szCs w:val="22"/>
        </w:rPr>
      </w:pPr>
      <w:r>
        <w:rPr>
          <w:color w:val="000000"/>
          <w:sz w:val="22"/>
          <w:szCs w:val="22"/>
        </w:rPr>
        <w:t>16.1.5</w:t>
      </w:r>
      <w:r w:rsidR="00CE0865" w:rsidRPr="00FF329F">
        <w:rPr>
          <w:color w:val="000000"/>
          <w:sz w:val="22"/>
          <w:szCs w:val="22"/>
        </w:rPr>
        <w:t xml:space="preserve"> Konečným rozhodnutím príslušného orgánu verejnej moci na účely preukazovania splnenia podmienok účasti sa rozumie</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a) právoplatné rozhodnutie príslušného správneho orgánu, proti ktorému nie je možné podať žalobu,</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b) právoplatné rozhodnutie príslušného správneho orgánu, proti ktorému nebola podaná žaloba,</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c) právoplatné rozhodnutie súdu, ktorým bola žaloba proti rozhodnutiu alebo postupu správneho orgánu zamietnutá alebo konanie zastavené alebo</w:t>
      </w: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d) iný právoplatný rozsudok súdu.</w:t>
      </w:r>
    </w:p>
    <w:p w:rsidR="00CE0865" w:rsidRPr="00FF329F" w:rsidRDefault="00CE0865" w:rsidP="00CE0865">
      <w:pPr>
        <w:autoSpaceDE w:val="0"/>
        <w:autoSpaceDN w:val="0"/>
        <w:adjustRightInd w:val="0"/>
        <w:jc w:val="both"/>
        <w:rPr>
          <w:color w:val="000000"/>
          <w:sz w:val="22"/>
          <w:szCs w:val="22"/>
        </w:rPr>
      </w:pPr>
    </w:p>
    <w:p w:rsidR="00CE0865" w:rsidRPr="00FF329F" w:rsidRDefault="00CE0865" w:rsidP="00CE0865">
      <w:pPr>
        <w:autoSpaceDE w:val="0"/>
        <w:autoSpaceDN w:val="0"/>
        <w:adjustRightInd w:val="0"/>
        <w:jc w:val="both"/>
        <w:rPr>
          <w:color w:val="000000"/>
          <w:sz w:val="22"/>
          <w:szCs w:val="22"/>
        </w:rPr>
      </w:pPr>
      <w:r w:rsidRPr="00FF329F">
        <w:rPr>
          <w:color w:val="000000"/>
          <w:sz w:val="22"/>
          <w:szCs w:val="22"/>
        </w:rPr>
        <w:t>16.1.</w:t>
      </w:r>
      <w:r w:rsidR="00844CB3">
        <w:rPr>
          <w:color w:val="000000"/>
          <w:sz w:val="22"/>
          <w:szCs w:val="22"/>
        </w:rPr>
        <w:t>6</w:t>
      </w:r>
      <w:r w:rsidRPr="00FF329F">
        <w:rPr>
          <w:color w:val="000000"/>
          <w:sz w:val="22"/>
          <w:szCs w:val="22"/>
        </w:rPr>
        <w:t xml:space="preserve"> Uchádzač sa považuje za spĺňajúceho podmienky účasti týkajúce sa osobného postavenia podľa odseku 1 písm. b) a c), ak zaplatil nedoplatky alebo mu bolo povolené nedoplatky platiť v splátkach.</w:t>
      </w:r>
    </w:p>
    <w:p w:rsidR="00CE0865" w:rsidRPr="00FF329F" w:rsidRDefault="00CE0865" w:rsidP="00CE0865">
      <w:pPr>
        <w:autoSpaceDE w:val="0"/>
        <w:autoSpaceDN w:val="0"/>
        <w:adjustRightInd w:val="0"/>
        <w:jc w:val="both"/>
        <w:rPr>
          <w:color w:val="000000"/>
          <w:sz w:val="22"/>
          <w:szCs w:val="22"/>
        </w:rPr>
      </w:pPr>
    </w:p>
    <w:p w:rsidR="00CE0865" w:rsidRPr="00AC2FD9" w:rsidRDefault="00CE0865" w:rsidP="00CE0865">
      <w:pPr>
        <w:autoSpaceDE w:val="0"/>
        <w:autoSpaceDN w:val="0"/>
        <w:adjustRightInd w:val="0"/>
        <w:jc w:val="both"/>
        <w:rPr>
          <w:color w:val="000000"/>
          <w:sz w:val="22"/>
          <w:szCs w:val="22"/>
        </w:rPr>
      </w:pPr>
      <w:r w:rsidRPr="00FF329F">
        <w:rPr>
          <w:color w:val="000000"/>
          <w:sz w:val="22"/>
          <w:szCs w:val="22"/>
        </w:rPr>
        <w:t>16.1.</w:t>
      </w:r>
      <w:r w:rsidR="00844CB3">
        <w:rPr>
          <w:color w:val="000000"/>
          <w:sz w:val="22"/>
          <w:szCs w:val="22"/>
        </w:rPr>
        <w:t>7</w:t>
      </w:r>
      <w:r w:rsidRPr="00FF329F">
        <w:rPr>
          <w:color w:val="000000"/>
          <w:sz w:val="22"/>
          <w:szCs w:val="22"/>
        </w:rPr>
        <w:t xml:space="preserve">  </w:t>
      </w:r>
      <w:r w:rsidRPr="00FF329F">
        <w:rPr>
          <w:b/>
          <w:color w:val="000000"/>
          <w:sz w:val="22"/>
          <w:szCs w:val="22"/>
        </w:rPr>
        <w:t xml:space="preserve">Uchádzač môže preukázať splnenie podmienok účasti osobného postavenia uvedených v odseku </w:t>
      </w:r>
      <w:r>
        <w:rPr>
          <w:b/>
          <w:color w:val="000000"/>
          <w:sz w:val="22"/>
          <w:szCs w:val="22"/>
        </w:rPr>
        <w:t>16.1</w:t>
      </w:r>
      <w:r w:rsidRPr="00FF329F">
        <w:rPr>
          <w:b/>
          <w:color w:val="000000"/>
          <w:sz w:val="22"/>
          <w:szCs w:val="22"/>
        </w:rPr>
        <w:t xml:space="preserve"> písm. a) až f),  </w:t>
      </w:r>
      <w:r w:rsidRPr="00FF329F">
        <w:rPr>
          <w:b/>
          <w:color w:val="000000"/>
          <w:sz w:val="22"/>
          <w:szCs w:val="22"/>
          <w:u w:val="single"/>
        </w:rPr>
        <w:t>zápisom do zoznamu hospodárskych subjektov</w:t>
      </w:r>
      <w:r w:rsidRPr="00FF329F">
        <w:rPr>
          <w:color w:val="000000"/>
          <w:sz w:val="22"/>
          <w:szCs w:val="22"/>
          <w:u w:val="single"/>
        </w:rPr>
        <w:t>.</w:t>
      </w:r>
      <w:r>
        <w:rPr>
          <w:color w:val="000000"/>
          <w:sz w:val="22"/>
          <w:szCs w:val="22"/>
          <w:u w:val="single"/>
        </w:rPr>
        <w:t xml:space="preserve"> </w:t>
      </w:r>
      <w:r w:rsidRPr="00AC2FD9">
        <w:rPr>
          <w:color w:val="000000"/>
          <w:sz w:val="22"/>
          <w:szCs w:val="22"/>
        </w:rPr>
        <w:t xml:space="preserve">V tom prípade je postačujúce, ak uchádzač uvedie  číslo zápisu do zoznamu hospodárskych subjektov alebo odkaz na zverejnenie. </w:t>
      </w:r>
    </w:p>
    <w:p w:rsidR="00CE0865" w:rsidRDefault="00CE0865" w:rsidP="00CE0865">
      <w:pPr>
        <w:autoSpaceDE w:val="0"/>
        <w:autoSpaceDN w:val="0"/>
        <w:adjustRightInd w:val="0"/>
        <w:jc w:val="both"/>
        <w:rPr>
          <w:color w:val="000000"/>
          <w:sz w:val="22"/>
          <w:szCs w:val="22"/>
          <w:u w:val="single"/>
        </w:rPr>
      </w:pPr>
    </w:p>
    <w:p w:rsidR="00CE0865" w:rsidRPr="00FF329F" w:rsidRDefault="00CE0865" w:rsidP="00CE0865">
      <w:pPr>
        <w:autoSpaceDE w:val="0"/>
        <w:autoSpaceDN w:val="0"/>
        <w:adjustRightInd w:val="0"/>
        <w:jc w:val="both"/>
        <w:rPr>
          <w:color w:val="000000"/>
          <w:sz w:val="22"/>
          <w:szCs w:val="22"/>
          <w:u w:val="single"/>
        </w:rPr>
      </w:pPr>
      <w:r>
        <w:rPr>
          <w:color w:val="000000"/>
          <w:sz w:val="22"/>
          <w:szCs w:val="22"/>
          <w:u w:val="single"/>
        </w:rPr>
        <w:t>16.1.</w:t>
      </w:r>
      <w:r w:rsidR="00844CB3">
        <w:rPr>
          <w:color w:val="000000"/>
          <w:sz w:val="22"/>
          <w:szCs w:val="22"/>
          <w:u w:val="single"/>
        </w:rPr>
        <w:t>8</w:t>
      </w:r>
      <w:r>
        <w:rPr>
          <w:color w:val="000000"/>
          <w:sz w:val="22"/>
          <w:szCs w:val="22"/>
          <w:u w:val="single"/>
        </w:rPr>
        <w:t xml:space="preserve"> Uchádzač preukáže doklady uvedené v odseku 16.1  písm. a) až f) vo forme </w:t>
      </w:r>
      <w:proofErr w:type="spellStart"/>
      <w:r>
        <w:rPr>
          <w:color w:val="000000"/>
          <w:sz w:val="22"/>
          <w:szCs w:val="22"/>
          <w:u w:val="single"/>
        </w:rPr>
        <w:t>skenu</w:t>
      </w:r>
      <w:proofErr w:type="spellEnd"/>
      <w:r>
        <w:rPr>
          <w:color w:val="000000"/>
          <w:sz w:val="22"/>
          <w:szCs w:val="22"/>
          <w:u w:val="single"/>
        </w:rPr>
        <w:t xml:space="preserve"> dokladov. </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Cs/>
          <w:color w:val="000000"/>
          <w:sz w:val="22"/>
          <w:szCs w:val="22"/>
        </w:rPr>
      </w:pPr>
      <w:r w:rsidRPr="00FF329F">
        <w:rPr>
          <w:b/>
          <w:bCs/>
          <w:color w:val="000000"/>
          <w:sz w:val="22"/>
          <w:szCs w:val="22"/>
        </w:rPr>
        <w:t xml:space="preserve">16.2  </w:t>
      </w:r>
      <w:r w:rsidRPr="00FF329F">
        <w:rPr>
          <w:bCs/>
          <w:color w:val="000000"/>
          <w:sz w:val="22"/>
          <w:szCs w:val="22"/>
        </w:rPr>
        <w:t xml:space="preserve">Uchádzač  predloží </w:t>
      </w:r>
      <w:r w:rsidRPr="00FF329F">
        <w:rPr>
          <w:b/>
          <w:bCs/>
          <w:color w:val="000000"/>
          <w:sz w:val="22"/>
          <w:szCs w:val="22"/>
        </w:rPr>
        <w:t xml:space="preserve">Zoznam stavebných prác </w:t>
      </w:r>
      <w:r w:rsidRPr="00FF329F">
        <w:rPr>
          <w:bCs/>
          <w:color w:val="000000"/>
          <w:sz w:val="22"/>
          <w:szCs w:val="22"/>
        </w:rPr>
        <w:t xml:space="preserve">uskutočnených za predchádzajúcich päť rokov od vyhlásenia verejného obstarávania s uvedením cien, miest a lehôt uskutočnenia stavebných prác; </w:t>
      </w:r>
      <w:r w:rsidRPr="00FF329F">
        <w:rPr>
          <w:b/>
          <w:bCs/>
          <w:color w:val="000000"/>
          <w:sz w:val="22"/>
          <w:szCs w:val="22"/>
        </w:rPr>
        <w:t>zoznam musí byť doplnený potvrdením o uspokojivom vykonaní stavebných prác a zhodnotení uskutočnených stavebných prác</w:t>
      </w:r>
      <w:r w:rsidRPr="00FF329F">
        <w:rPr>
          <w:bCs/>
          <w:color w:val="000000"/>
          <w:sz w:val="22"/>
          <w:szCs w:val="22"/>
        </w:rPr>
        <w:t xml:space="preserve"> podľa obchodných podmienok, ak odberateľom</w:t>
      </w:r>
    </w:p>
    <w:p w:rsidR="00CE0865" w:rsidRPr="00FF329F" w:rsidRDefault="00CE0865" w:rsidP="00CE0865">
      <w:pPr>
        <w:autoSpaceDE w:val="0"/>
        <w:autoSpaceDN w:val="0"/>
        <w:adjustRightInd w:val="0"/>
        <w:ind w:firstLine="708"/>
        <w:jc w:val="both"/>
        <w:rPr>
          <w:bCs/>
          <w:color w:val="000000"/>
          <w:sz w:val="22"/>
          <w:szCs w:val="22"/>
        </w:rPr>
      </w:pPr>
      <w:r w:rsidRPr="00FF329F">
        <w:rPr>
          <w:bCs/>
          <w:color w:val="000000"/>
          <w:sz w:val="22"/>
          <w:szCs w:val="22"/>
        </w:rPr>
        <w:t xml:space="preserve">1. bol verejný obstarávateľ alebo obstarávateľ podľa ZVO, </w:t>
      </w:r>
      <w:r w:rsidRPr="00FF329F">
        <w:rPr>
          <w:b/>
          <w:bCs/>
          <w:color w:val="000000"/>
          <w:sz w:val="22"/>
          <w:szCs w:val="22"/>
        </w:rPr>
        <w:t>dokladom je referencia</w:t>
      </w:r>
      <w:r w:rsidRPr="00FF329F">
        <w:rPr>
          <w:bCs/>
          <w:color w:val="000000"/>
          <w:sz w:val="22"/>
          <w:szCs w:val="22"/>
        </w:rPr>
        <w:t>,</w:t>
      </w:r>
    </w:p>
    <w:p w:rsidR="00CE0865" w:rsidRPr="00FF329F" w:rsidRDefault="00CE0865" w:rsidP="00CE0865">
      <w:pPr>
        <w:autoSpaceDE w:val="0"/>
        <w:autoSpaceDN w:val="0"/>
        <w:adjustRightInd w:val="0"/>
        <w:ind w:left="708"/>
        <w:jc w:val="both"/>
        <w:rPr>
          <w:b/>
          <w:bCs/>
          <w:color w:val="000000"/>
          <w:sz w:val="22"/>
          <w:szCs w:val="22"/>
        </w:rPr>
      </w:pPr>
      <w:r w:rsidRPr="00FF329F">
        <w:rPr>
          <w:bCs/>
          <w:color w:val="000000"/>
          <w:sz w:val="22"/>
          <w:szCs w:val="22"/>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CE0865" w:rsidRPr="00FF329F" w:rsidRDefault="00CE0865" w:rsidP="00CE0865">
      <w:pPr>
        <w:autoSpaceDE w:val="0"/>
        <w:autoSpaceDN w:val="0"/>
        <w:adjustRightInd w:val="0"/>
        <w:jc w:val="both"/>
        <w:rPr>
          <w:b/>
          <w:bCs/>
          <w:color w:val="000000"/>
          <w:sz w:val="22"/>
          <w:szCs w:val="22"/>
          <w:u w:val="single"/>
        </w:rPr>
      </w:pPr>
      <w:r w:rsidRPr="00FF329F">
        <w:rPr>
          <w:bCs/>
          <w:color w:val="000000"/>
          <w:sz w:val="22"/>
          <w:szCs w:val="22"/>
          <w:u w:val="single"/>
        </w:rPr>
        <w:t>Minimálna požadovaná úroveň</w:t>
      </w:r>
      <w:r w:rsidRPr="00FF329F">
        <w:rPr>
          <w:b/>
          <w:bCs/>
          <w:color w:val="000000"/>
          <w:sz w:val="22"/>
          <w:szCs w:val="22"/>
          <w:u w:val="single"/>
        </w:rPr>
        <w:t xml:space="preserve">: </w:t>
      </w:r>
    </w:p>
    <w:p w:rsidR="00CE0865" w:rsidRPr="00FF329F" w:rsidRDefault="00CE0865" w:rsidP="00CE0865">
      <w:pPr>
        <w:autoSpaceDE w:val="0"/>
        <w:autoSpaceDN w:val="0"/>
        <w:adjustRightInd w:val="0"/>
        <w:jc w:val="both"/>
        <w:rPr>
          <w:b/>
          <w:bCs/>
          <w:color w:val="000000"/>
          <w:sz w:val="22"/>
          <w:szCs w:val="22"/>
        </w:rPr>
      </w:pPr>
      <w:r w:rsidRPr="00FF329F">
        <w:rPr>
          <w:bCs/>
          <w:color w:val="000000"/>
          <w:sz w:val="22"/>
          <w:szCs w:val="22"/>
        </w:rPr>
        <w:t xml:space="preserve">Verejný obstarávateľ požaduje preukázať uskutočnenie stavebných prác rovnakého alebo obdobného charakteru (pozemné stavby) ako je predmet zákazky, </w:t>
      </w:r>
      <w:r w:rsidRPr="00FF329F">
        <w:rPr>
          <w:b/>
          <w:bCs/>
          <w:color w:val="000000"/>
          <w:sz w:val="22"/>
          <w:szCs w:val="22"/>
        </w:rPr>
        <w:t>súhrnne  v hodnote minimálne dosahujúcej predpokladanú hodnotu zákazky (</w:t>
      </w:r>
      <w:r w:rsidR="00DA0900" w:rsidRPr="00DA0900">
        <w:rPr>
          <w:b/>
          <w:bCs/>
          <w:color w:val="000000"/>
          <w:sz w:val="22"/>
          <w:szCs w:val="22"/>
        </w:rPr>
        <w:t xml:space="preserve">174  477,75  </w:t>
      </w:r>
      <w:r w:rsidR="00DA0900">
        <w:rPr>
          <w:b/>
          <w:bCs/>
          <w:color w:val="000000"/>
          <w:sz w:val="22"/>
          <w:szCs w:val="22"/>
        </w:rPr>
        <w:t xml:space="preserve">EUR </w:t>
      </w:r>
      <w:r w:rsidRPr="00FF329F">
        <w:rPr>
          <w:b/>
          <w:bCs/>
          <w:color w:val="000000"/>
          <w:sz w:val="22"/>
          <w:szCs w:val="22"/>
        </w:rPr>
        <w:t>bez DPH).</w:t>
      </w:r>
    </w:p>
    <w:p w:rsidR="00CE0865" w:rsidRPr="00AC2FD9" w:rsidRDefault="00CE0865" w:rsidP="00CE0865">
      <w:pPr>
        <w:autoSpaceDE w:val="0"/>
        <w:autoSpaceDN w:val="0"/>
        <w:adjustRightInd w:val="0"/>
        <w:jc w:val="both"/>
        <w:rPr>
          <w:bCs/>
          <w:color w:val="000000"/>
          <w:sz w:val="22"/>
          <w:szCs w:val="22"/>
          <w:u w:val="single"/>
        </w:rPr>
      </w:pPr>
      <w:r w:rsidRPr="00FF329F">
        <w:rPr>
          <w:bCs/>
          <w:color w:val="000000"/>
          <w:sz w:val="22"/>
          <w:szCs w:val="22"/>
        </w:rPr>
        <w:t xml:space="preserve">Uvedený zoznam stavebných prác doplnený potvrdením o uspokojivom vykonaní stavebných prác a zhodnotení uskutočnených stavebných prác, </w:t>
      </w:r>
      <w:r w:rsidRPr="00AC2FD9">
        <w:rPr>
          <w:bCs/>
          <w:color w:val="000000"/>
          <w:sz w:val="22"/>
          <w:szCs w:val="22"/>
          <w:u w:val="single"/>
        </w:rPr>
        <w:t xml:space="preserve">predloží uchádzač ako </w:t>
      </w:r>
      <w:proofErr w:type="spellStart"/>
      <w:r w:rsidRPr="00AC2FD9">
        <w:rPr>
          <w:bCs/>
          <w:color w:val="000000"/>
          <w:sz w:val="22"/>
          <w:szCs w:val="22"/>
          <w:u w:val="single"/>
        </w:rPr>
        <w:t>sken</w:t>
      </w:r>
      <w:proofErr w:type="spellEnd"/>
      <w:r w:rsidRPr="00AC2FD9">
        <w:rPr>
          <w:bCs/>
          <w:color w:val="000000"/>
          <w:sz w:val="22"/>
          <w:szCs w:val="22"/>
          <w:u w:val="single"/>
        </w:rPr>
        <w:t xml:space="preserve"> dokumentu alebo odkazom na zverejnenú referenciu v Evidencií referencií</w:t>
      </w:r>
      <w:r w:rsidR="004F717D">
        <w:rPr>
          <w:bCs/>
          <w:color w:val="000000"/>
          <w:sz w:val="22"/>
          <w:szCs w:val="22"/>
          <w:u w:val="single"/>
        </w:rPr>
        <w:t xml:space="preserve"> podľa  §12 ZVO</w:t>
      </w:r>
      <w:r w:rsidRPr="00AC2FD9">
        <w:rPr>
          <w:bCs/>
          <w:color w:val="000000"/>
          <w:sz w:val="22"/>
          <w:szCs w:val="22"/>
          <w:u w:val="single"/>
        </w:rPr>
        <w:t xml:space="preserve">. </w:t>
      </w:r>
    </w:p>
    <w:p w:rsidR="00CE0865" w:rsidRPr="00FF329F" w:rsidRDefault="00CE0865" w:rsidP="00CE0865">
      <w:pPr>
        <w:autoSpaceDE w:val="0"/>
        <w:autoSpaceDN w:val="0"/>
        <w:adjustRightInd w:val="0"/>
        <w:jc w:val="both"/>
        <w:rPr>
          <w:b/>
          <w:bCs/>
          <w:color w:val="000000"/>
          <w:sz w:val="22"/>
          <w:szCs w:val="22"/>
        </w:rPr>
      </w:pPr>
    </w:p>
    <w:p w:rsidR="00CE0865" w:rsidRPr="00FF329F" w:rsidRDefault="00CE0865" w:rsidP="00CE0865">
      <w:pPr>
        <w:autoSpaceDE w:val="0"/>
        <w:autoSpaceDN w:val="0"/>
        <w:adjustRightInd w:val="0"/>
        <w:jc w:val="both"/>
        <w:rPr>
          <w:bCs/>
          <w:color w:val="000000"/>
          <w:sz w:val="22"/>
          <w:szCs w:val="22"/>
        </w:rPr>
      </w:pPr>
      <w:r w:rsidRPr="00FF329F">
        <w:rPr>
          <w:b/>
          <w:bCs/>
          <w:color w:val="000000"/>
          <w:sz w:val="22"/>
          <w:szCs w:val="22"/>
        </w:rPr>
        <w:t xml:space="preserve">16.3 </w:t>
      </w:r>
      <w:r w:rsidRPr="00FF329F">
        <w:rPr>
          <w:bCs/>
          <w:color w:val="000000"/>
          <w:sz w:val="22"/>
          <w:szCs w:val="22"/>
        </w:rPr>
        <w:t>Uchádzač predloží  údaje o odbornej kvalifikácii osôb, ktoré budú zodpovedné za realizáciu stavebných prác a budú určené na plnenie zmluvy:</w:t>
      </w:r>
    </w:p>
    <w:p w:rsidR="00CE0865" w:rsidRPr="00FF329F" w:rsidRDefault="00CE0865" w:rsidP="00CE0865">
      <w:pPr>
        <w:autoSpaceDE w:val="0"/>
        <w:autoSpaceDN w:val="0"/>
        <w:adjustRightInd w:val="0"/>
        <w:jc w:val="both"/>
        <w:rPr>
          <w:bCs/>
          <w:color w:val="000000"/>
          <w:sz w:val="22"/>
          <w:szCs w:val="22"/>
        </w:rPr>
      </w:pPr>
      <w:r w:rsidRPr="00FF329F">
        <w:rPr>
          <w:b/>
          <w:bCs/>
          <w:color w:val="000000"/>
          <w:sz w:val="22"/>
          <w:szCs w:val="22"/>
        </w:rPr>
        <w:t>Minimálne jedna osoba vo funkcii stavbyvedúci stavby</w:t>
      </w:r>
      <w:r w:rsidRPr="00FF329F">
        <w:rPr>
          <w:bCs/>
          <w:color w:val="000000"/>
          <w:sz w:val="22"/>
          <w:szCs w:val="22"/>
        </w:rPr>
        <w:t xml:space="preserve"> uchádzača musí spĺňať nasledovné minimálne požiadavky:</w:t>
      </w:r>
    </w:p>
    <w:p w:rsidR="00CE0865" w:rsidRPr="00FF329F" w:rsidRDefault="00CE0865" w:rsidP="00CE0865">
      <w:pPr>
        <w:autoSpaceDE w:val="0"/>
        <w:autoSpaceDN w:val="0"/>
        <w:adjustRightInd w:val="0"/>
        <w:jc w:val="both"/>
        <w:rPr>
          <w:bCs/>
          <w:color w:val="000000"/>
          <w:sz w:val="22"/>
          <w:szCs w:val="22"/>
        </w:rPr>
      </w:pPr>
      <w:r w:rsidRPr="00FF329F">
        <w:rPr>
          <w:bCs/>
          <w:color w:val="000000"/>
          <w:sz w:val="22"/>
          <w:szCs w:val="22"/>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rsidR="00CE0865" w:rsidRPr="00FF329F" w:rsidRDefault="00CE0865" w:rsidP="00CE0865">
      <w:pPr>
        <w:autoSpaceDE w:val="0"/>
        <w:autoSpaceDN w:val="0"/>
        <w:adjustRightInd w:val="0"/>
        <w:jc w:val="both"/>
        <w:rPr>
          <w:bCs/>
          <w:color w:val="000000"/>
          <w:sz w:val="22"/>
          <w:szCs w:val="22"/>
        </w:rPr>
      </w:pPr>
      <w:r w:rsidRPr="00FF329F">
        <w:rPr>
          <w:bCs/>
          <w:color w:val="000000"/>
          <w:sz w:val="22"/>
          <w:szCs w:val="22"/>
        </w:rPr>
        <w:t>Dôkazové prostriedky:</w:t>
      </w:r>
    </w:p>
    <w:p w:rsidR="00CE0865" w:rsidRDefault="00CE0865" w:rsidP="00CE0865">
      <w:pPr>
        <w:autoSpaceDE w:val="0"/>
        <w:autoSpaceDN w:val="0"/>
        <w:adjustRightInd w:val="0"/>
        <w:jc w:val="both"/>
        <w:rPr>
          <w:bCs/>
          <w:color w:val="000000"/>
          <w:sz w:val="22"/>
          <w:szCs w:val="22"/>
          <w:u w:val="single"/>
        </w:rPr>
      </w:pPr>
      <w:r w:rsidRPr="00FF329F">
        <w:rPr>
          <w:bCs/>
          <w:color w:val="000000"/>
          <w:sz w:val="22"/>
          <w:szCs w:val="22"/>
        </w:rPr>
        <w:lastRenderedPageBreak/>
        <w:t>- doklad o oprávnení vykonávať činnosť stavbyvedúceho pozemné stavby vydaný Slovenskou komorou stavebných</w:t>
      </w:r>
      <w:r w:rsidR="004F717D">
        <w:rPr>
          <w:bCs/>
          <w:color w:val="000000"/>
          <w:sz w:val="22"/>
          <w:szCs w:val="22"/>
        </w:rPr>
        <w:t xml:space="preserve"> </w:t>
      </w:r>
      <w:r w:rsidRPr="00FF329F">
        <w:rPr>
          <w:bCs/>
          <w:color w:val="000000"/>
          <w:sz w:val="22"/>
          <w:szCs w:val="22"/>
        </w:rPr>
        <w:t>inžinierov (SKSI)</w:t>
      </w:r>
      <w:r w:rsidR="004F717D">
        <w:rPr>
          <w:bCs/>
          <w:color w:val="000000"/>
          <w:sz w:val="22"/>
          <w:szCs w:val="22"/>
        </w:rPr>
        <w:t xml:space="preserve"> alebo ekvivalentný doklad vydaný podľa právnych predpisov, kde bol doklad vydaný</w:t>
      </w:r>
      <w:r w:rsidRPr="00FF329F">
        <w:rPr>
          <w:bCs/>
          <w:color w:val="000000"/>
          <w:sz w:val="22"/>
          <w:szCs w:val="22"/>
        </w:rPr>
        <w:t xml:space="preserve">-  </w:t>
      </w:r>
      <w:r w:rsidRPr="00AC2FD9">
        <w:rPr>
          <w:bCs/>
          <w:color w:val="000000"/>
          <w:sz w:val="22"/>
          <w:szCs w:val="22"/>
          <w:u w:val="single"/>
        </w:rPr>
        <w:t xml:space="preserve">doklad predloží </w:t>
      </w:r>
      <w:r w:rsidR="004F717D">
        <w:rPr>
          <w:bCs/>
          <w:color w:val="000000"/>
          <w:sz w:val="22"/>
          <w:szCs w:val="22"/>
          <w:u w:val="single"/>
        </w:rPr>
        <w:t xml:space="preserve">vo forme </w:t>
      </w:r>
      <w:proofErr w:type="spellStart"/>
      <w:r w:rsidRPr="00AC2FD9">
        <w:rPr>
          <w:bCs/>
          <w:color w:val="000000"/>
          <w:sz w:val="22"/>
          <w:szCs w:val="22"/>
          <w:u w:val="single"/>
        </w:rPr>
        <w:t>sken</w:t>
      </w:r>
      <w:r w:rsidR="004F717D">
        <w:rPr>
          <w:bCs/>
          <w:color w:val="000000"/>
          <w:sz w:val="22"/>
          <w:szCs w:val="22"/>
          <w:u w:val="single"/>
        </w:rPr>
        <w:t>u</w:t>
      </w:r>
      <w:proofErr w:type="spellEnd"/>
      <w:r w:rsidRPr="00AC2FD9">
        <w:rPr>
          <w:bCs/>
          <w:color w:val="000000"/>
          <w:sz w:val="22"/>
          <w:szCs w:val="22"/>
          <w:u w:val="single"/>
        </w:rPr>
        <w:t xml:space="preserve">, </w:t>
      </w:r>
    </w:p>
    <w:p w:rsidR="004F717D" w:rsidRPr="00FF329F" w:rsidRDefault="004F717D" w:rsidP="00CE0865">
      <w:pPr>
        <w:autoSpaceDE w:val="0"/>
        <w:autoSpaceDN w:val="0"/>
        <w:adjustRightInd w:val="0"/>
        <w:jc w:val="both"/>
        <w:rPr>
          <w:bCs/>
          <w:color w:val="000000"/>
          <w:sz w:val="22"/>
          <w:szCs w:val="22"/>
        </w:rPr>
      </w:pPr>
    </w:p>
    <w:p w:rsidR="00CE0865" w:rsidRPr="00FF329F" w:rsidRDefault="00CE0865" w:rsidP="00CE0865">
      <w:pPr>
        <w:autoSpaceDE w:val="0"/>
        <w:autoSpaceDN w:val="0"/>
        <w:adjustRightInd w:val="0"/>
        <w:jc w:val="both"/>
        <w:rPr>
          <w:bCs/>
          <w:color w:val="000000"/>
          <w:sz w:val="22"/>
          <w:szCs w:val="22"/>
        </w:rPr>
      </w:pPr>
      <w:r w:rsidRPr="00FF329F">
        <w:rPr>
          <w:bCs/>
          <w:color w:val="000000"/>
          <w:sz w:val="22"/>
          <w:szCs w:val="22"/>
        </w:rPr>
        <w:t>16.4</w:t>
      </w:r>
      <w:r w:rsidR="00DA0900">
        <w:rPr>
          <w:bCs/>
          <w:color w:val="000000"/>
          <w:sz w:val="22"/>
          <w:szCs w:val="22"/>
        </w:rPr>
        <w:t xml:space="preserve">: </w:t>
      </w:r>
      <w:r w:rsidR="00DA0900" w:rsidRPr="00DA0900">
        <w:rPr>
          <w:bCs/>
          <w:color w:val="000000"/>
          <w:sz w:val="22"/>
          <w:szCs w:val="22"/>
        </w:rPr>
        <w:t xml:space="preserve">Hospodársky subjekt môže predbežne nahradiť doklady určené verejným obstarávateľom na preukázanie splnenia podmienok účasti </w:t>
      </w:r>
      <w:r w:rsidR="00DA0900" w:rsidRPr="004F717D">
        <w:rPr>
          <w:b/>
          <w:bCs/>
          <w:color w:val="000000"/>
          <w:sz w:val="22"/>
          <w:szCs w:val="22"/>
        </w:rPr>
        <w:t>jednotným európskym dokumentom podľa § 39</w:t>
      </w:r>
      <w:r w:rsidR="004F717D" w:rsidRPr="004F717D">
        <w:rPr>
          <w:b/>
          <w:bCs/>
          <w:color w:val="000000"/>
          <w:sz w:val="22"/>
          <w:szCs w:val="22"/>
        </w:rPr>
        <w:t xml:space="preserve"> ZVO</w:t>
      </w:r>
      <w:r w:rsidR="00DA0900" w:rsidRPr="004F717D">
        <w:rPr>
          <w:b/>
          <w:bCs/>
          <w:color w:val="000000"/>
          <w:sz w:val="22"/>
          <w:szCs w:val="22"/>
        </w:rPr>
        <w:t xml:space="preserve"> alebo čestným vyhlásením,</w:t>
      </w:r>
      <w:r w:rsidR="00DA0900" w:rsidRPr="00DA0900">
        <w:rPr>
          <w:bCs/>
          <w:color w:val="000000"/>
          <w:sz w:val="22"/>
          <w:szCs w:val="22"/>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rsidR="00CE0865" w:rsidRPr="00FF329F" w:rsidRDefault="00CE0865" w:rsidP="00CE0865">
      <w:pPr>
        <w:autoSpaceDE w:val="0"/>
        <w:autoSpaceDN w:val="0"/>
        <w:adjustRightInd w:val="0"/>
        <w:jc w:val="both"/>
        <w:rPr>
          <w:bCs/>
          <w:iCs/>
          <w:sz w:val="22"/>
          <w:szCs w:val="22"/>
        </w:rPr>
      </w:pPr>
    </w:p>
    <w:p w:rsidR="00CE0865" w:rsidRPr="00FF329F" w:rsidRDefault="00CE0865" w:rsidP="00CE0865">
      <w:pPr>
        <w:autoSpaceDE w:val="0"/>
        <w:autoSpaceDN w:val="0"/>
        <w:adjustRightInd w:val="0"/>
        <w:jc w:val="both"/>
        <w:rPr>
          <w:bCs/>
          <w:iCs/>
          <w:sz w:val="22"/>
          <w:szCs w:val="22"/>
        </w:rPr>
      </w:pPr>
    </w:p>
    <w:p w:rsidR="00CE0865" w:rsidRPr="00FF329F" w:rsidRDefault="00CE0865" w:rsidP="00CE0865">
      <w:pPr>
        <w:tabs>
          <w:tab w:val="left" w:pos="425"/>
        </w:tabs>
        <w:suppressAutoHyphens w:val="0"/>
        <w:jc w:val="both"/>
        <w:rPr>
          <w:b/>
          <w:smallCaps/>
          <w:sz w:val="22"/>
          <w:szCs w:val="22"/>
          <w:lang w:eastAsia="cs-CZ"/>
        </w:rPr>
      </w:pPr>
      <w:r w:rsidRPr="00FF329F">
        <w:rPr>
          <w:b/>
          <w:sz w:val="22"/>
          <w:szCs w:val="22"/>
          <w:lang w:eastAsia="cs-CZ"/>
        </w:rPr>
        <w:t>1</w:t>
      </w:r>
      <w:r>
        <w:rPr>
          <w:b/>
          <w:sz w:val="22"/>
          <w:szCs w:val="22"/>
          <w:lang w:eastAsia="cs-CZ"/>
        </w:rPr>
        <w:t>7</w:t>
      </w:r>
      <w:r w:rsidRPr="00FF329F">
        <w:rPr>
          <w:b/>
          <w:sz w:val="22"/>
          <w:szCs w:val="22"/>
          <w:lang w:eastAsia="cs-CZ"/>
        </w:rPr>
        <w:t xml:space="preserve">. Vyhradenie práva: </w:t>
      </w:r>
    </w:p>
    <w:p w:rsidR="00CE0865" w:rsidRPr="00FF329F" w:rsidRDefault="00CE0865" w:rsidP="00CE0865">
      <w:pPr>
        <w:tabs>
          <w:tab w:val="left" w:pos="425"/>
        </w:tabs>
        <w:suppressAutoHyphens w:val="0"/>
        <w:jc w:val="both"/>
        <w:rPr>
          <w:b/>
          <w:smallCaps/>
          <w:sz w:val="22"/>
          <w:szCs w:val="22"/>
          <w:lang w:eastAsia="cs-CZ"/>
        </w:rPr>
      </w:pPr>
      <w:r w:rsidRPr="00FF329F">
        <w:rPr>
          <w:sz w:val="22"/>
          <w:szCs w:val="22"/>
          <w:lang w:eastAsia="cs-CZ"/>
        </w:rPr>
        <w:t>Verejný obstarávateľ si vyhradzuje právo:</w:t>
      </w:r>
    </w:p>
    <w:p w:rsidR="00CE0865" w:rsidRPr="00FF329F" w:rsidRDefault="00CE0865" w:rsidP="00CE0865">
      <w:pPr>
        <w:tabs>
          <w:tab w:val="left" w:pos="900"/>
        </w:tabs>
        <w:suppressAutoHyphens w:val="0"/>
        <w:jc w:val="both"/>
        <w:rPr>
          <w:sz w:val="22"/>
          <w:szCs w:val="22"/>
          <w:lang w:eastAsia="cs-CZ"/>
        </w:rPr>
      </w:pPr>
      <w:r w:rsidRPr="00FF329F">
        <w:rPr>
          <w:sz w:val="22"/>
          <w:szCs w:val="22"/>
          <w:lang w:eastAsia="cs-CZ"/>
        </w:rPr>
        <w:t>a) zrušiť použitý postup zadávania zákazky na predmet zákazky v prípade, že sa zmenia okolnosti, za ktorých sa vyhlásilo,</w:t>
      </w:r>
    </w:p>
    <w:p w:rsidR="00CE0865" w:rsidRPr="00FF329F" w:rsidRDefault="00CE0865" w:rsidP="00CE0865">
      <w:pPr>
        <w:autoSpaceDE w:val="0"/>
        <w:autoSpaceDN w:val="0"/>
        <w:adjustRightInd w:val="0"/>
        <w:jc w:val="both"/>
        <w:rPr>
          <w:b/>
          <w:bCs/>
          <w:color w:val="000000"/>
          <w:sz w:val="22"/>
          <w:szCs w:val="22"/>
        </w:rPr>
      </w:pPr>
      <w:r w:rsidRPr="00FF329F">
        <w:rPr>
          <w:sz w:val="22"/>
          <w:szCs w:val="22"/>
          <w:lang w:eastAsia="cs-CZ"/>
        </w:rPr>
        <w:t>b) neprijať ani jednu ponuku v prípade, že predložené cenové ponuky budú vyššie ako je suma finančných prostriedkov určených na realizáciu tejto zákazky. Následne bude použitý postup zadávania zákazky zrušený.</w:t>
      </w:r>
    </w:p>
    <w:p w:rsidR="00CE0865" w:rsidRPr="00FF329F" w:rsidRDefault="00CE0865" w:rsidP="00CE0865">
      <w:pPr>
        <w:autoSpaceDE w:val="0"/>
        <w:autoSpaceDN w:val="0"/>
        <w:adjustRightInd w:val="0"/>
        <w:rPr>
          <w:b/>
          <w:bCs/>
          <w:color w:val="000000"/>
          <w:sz w:val="22"/>
          <w:szCs w:val="22"/>
        </w:rPr>
      </w:pPr>
    </w:p>
    <w:p w:rsidR="00CE0865" w:rsidRPr="00FF329F" w:rsidRDefault="00CE0865" w:rsidP="00CE0865">
      <w:pPr>
        <w:autoSpaceDE w:val="0"/>
        <w:autoSpaceDN w:val="0"/>
        <w:adjustRightInd w:val="0"/>
        <w:rPr>
          <w:b/>
          <w:bCs/>
          <w:color w:val="000000"/>
          <w:sz w:val="22"/>
          <w:szCs w:val="22"/>
        </w:rPr>
      </w:pPr>
      <w:r>
        <w:rPr>
          <w:b/>
          <w:bCs/>
          <w:color w:val="000000"/>
          <w:sz w:val="22"/>
          <w:szCs w:val="22"/>
        </w:rPr>
        <w:t>18</w:t>
      </w:r>
      <w:r w:rsidRPr="00FF329F">
        <w:rPr>
          <w:b/>
          <w:bCs/>
          <w:color w:val="000000"/>
          <w:sz w:val="22"/>
          <w:szCs w:val="22"/>
        </w:rPr>
        <w:t xml:space="preserve">. Ďalšie informácie verejného obstarávateľa: </w:t>
      </w:r>
    </w:p>
    <w:p w:rsidR="00CE0865" w:rsidRDefault="00031FCA" w:rsidP="00CE0865">
      <w:pPr>
        <w:autoSpaceDE w:val="0"/>
        <w:autoSpaceDN w:val="0"/>
        <w:adjustRightInd w:val="0"/>
        <w:rPr>
          <w:color w:val="000000"/>
          <w:sz w:val="22"/>
          <w:szCs w:val="22"/>
        </w:rPr>
      </w:pPr>
      <w:r>
        <w:rPr>
          <w:color w:val="000000"/>
          <w:sz w:val="22"/>
          <w:szCs w:val="22"/>
        </w:rPr>
        <w:t xml:space="preserve">1. </w:t>
      </w:r>
      <w:r w:rsidR="00CE0865" w:rsidRPr="00FF329F">
        <w:rPr>
          <w:color w:val="000000"/>
          <w:sz w:val="22"/>
          <w:szCs w:val="22"/>
        </w:rPr>
        <w:t>Zmluvné podmienky sú uvedené v prílohe č. 1 k tejto výzve.</w:t>
      </w:r>
    </w:p>
    <w:p w:rsidR="00CE0865" w:rsidRPr="00FF329F" w:rsidRDefault="00C6066F" w:rsidP="00C6066F">
      <w:pPr>
        <w:autoSpaceDE w:val="0"/>
        <w:autoSpaceDN w:val="0"/>
        <w:adjustRightInd w:val="0"/>
        <w:jc w:val="both"/>
        <w:rPr>
          <w:color w:val="000000"/>
          <w:sz w:val="22"/>
          <w:szCs w:val="22"/>
        </w:rPr>
      </w:pPr>
      <w:r>
        <w:rPr>
          <w:color w:val="000000"/>
          <w:sz w:val="22"/>
          <w:szCs w:val="22"/>
        </w:rPr>
        <w:t xml:space="preserve">2. </w:t>
      </w:r>
      <w:r w:rsidRPr="00C6066F">
        <w:rPr>
          <w:color w:val="000000"/>
          <w:sz w:val="22"/>
          <w:szCs w:val="22"/>
        </w:rPr>
        <w:t xml:space="preserve"> Pokiaľ sa v projektovej dokumentácii,  alebo vo výkaze výmer, ktoré sú prílohou </w:t>
      </w:r>
      <w:r>
        <w:rPr>
          <w:color w:val="000000"/>
          <w:sz w:val="22"/>
          <w:szCs w:val="22"/>
        </w:rPr>
        <w:t>tejto výzvy</w:t>
      </w:r>
      <w:r w:rsidRPr="00C6066F">
        <w:rPr>
          <w:color w:val="000000"/>
          <w:sz w:val="22"/>
          <w:szCs w:val="22"/>
        </w:rPr>
        <w:t>, nachádzajú názvy konkrétnych výrobkov a materiálov, verejný obstarávateľ ich týmto dopĺňa slovami „alebo ekvivalentný“. Kvalitatívne a výkonnostné parametre výrobkov určených na použitie pri uskutočňovaní stavebných prác uvedené v projektovej dokumentácii sú určené ako minimálne a uchádzač musí ponúknuť realizáciu s takto učenými alebo lepšími parametrami.</w:t>
      </w:r>
    </w:p>
    <w:p w:rsidR="00C6066F" w:rsidRDefault="00C6066F" w:rsidP="00C6066F">
      <w:pPr>
        <w:autoSpaceDE w:val="0"/>
        <w:autoSpaceDN w:val="0"/>
        <w:adjustRightInd w:val="0"/>
        <w:jc w:val="both"/>
        <w:rPr>
          <w:color w:val="000000"/>
          <w:sz w:val="22"/>
          <w:szCs w:val="22"/>
        </w:rPr>
      </w:pPr>
    </w:p>
    <w:p w:rsidR="00CE0865" w:rsidRPr="00FF329F" w:rsidRDefault="00CE0865" w:rsidP="00C6066F">
      <w:pPr>
        <w:autoSpaceDE w:val="0"/>
        <w:autoSpaceDN w:val="0"/>
        <w:adjustRightInd w:val="0"/>
        <w:jc w:val="both"/>
        <w:rPr>
          <w:color w:val="000000"/>
          <w:sz w:val="22"/>
          <w:szCs w:val="22"/>
        </w:rPr>
      </w:pPr>
      <w:bookmarkStart w:id="3" w:name="_GoBack"/>
      <w:bookmarkEnd w:id="3"/>
      <w:r w:rsidRPr="00FF329F">
        <w:rPr>
          <w:color w:val="000000"/>
          <w:sz w:val="22"/>
          <w:szCs w:val="22"/>
        </w:rPr>
        <w:t>V </w:t>
      </w:r>
      <w:proofErr w:type="spellStart"/>
      <w:r w:rsidRPr="00FF329F">
        <w:rPr>
          <w:color w:val="000000"/>
          <w:sz w:val="22"/>
          <w:szCs w:val="22"/>
        </w:rPr>
        <w:t>Bátorov</w:t>
      </w:r>
      <w:r w:rsidR="00031FCA">
        <w:rPr>
          <w:color w:val="000000"/>
          <w:sz w:val="22"/>
          <w:szCs w:val="22"/>
        </w:rPr>
        <w:t>y</w:t>
      </w:r>
      <w:r w:rsidRPr="00FF329F">
        <w:rPr>
          <w:color w:val="000000"/>
          <w:sz w:val="22"/>
          <w:szCs w:val="22"/>
        </w:rPr>
        <w:t>ch</w:t>
      </w:r>
      <w:proofErr w:type="spellEnd"/>
      <w:r w:rsidRPr="00FF329F">
        <w:rPr>
          <w:color w:val="000000"/>
          <w:sz w:val="22"/>
          <w:szCs w:val="22"/>
        </w:rPr>
        <w:t xml:space="preserve"> </w:t>
      </w:r>
      <w:proofErr w:type="spellStart"/>
      <w:r w:rsidRPr="00FF329F">
        <w:rPr>
          <w:color w:val="000000"/>
          <w:sz w:val="22"/>
          <w:szCs w:val="22"/>
        </w:rPr>
        <w:t>Kosihoch</w:t>
      </w:r>
      <w:proofErr w:type="spellEnd"/>
      <w:r w:rsidRPr="00FF329F">
        <w:rPr>
          <w:color w:val="000000"/>
          <w:sz w:val="22"/>
          <w:szCs w:val="22"/>
        </w:rPr>
        <w:t xml:space="preserve">, dňa </w:t>
      </w:r>
      <w:r w:rsidR="004F717D">
        <w:rPr>
          <w:color w:val="000000"/>
          <w:sz w:val="22"/>
          <w:szCs w:val="22"/>
        </w:rPr>
        <w:t>28</w:t>
      </w:r>
      <w:r>
        <w:rPr>
          <w:color w:val="000000"/>
          <w:sz w:val="22"/>
          <w:szCs w:val="22"/>
        </w:rPr>
        <w:t>.01.2019</w:t>
      </w:r>
    </w:p>
    <w:p w:rsidR="00CE0865" w:rsidRPr="00FF329F" w:rsidRDefault="00CE0865" w:rsidP="00CE0865">
      <w:pPr>
        <w:autoSpaceDE w:val="0"/>
        <w:autoSpaceDN w:val="0"/>
        <w:adjustRightInd w:val="0"/>
        <w:rPr>
          <w:color w:val="000000"/>
          <w:sz w:val="22"/>
          <w:szCs w:val="22"/>
        </w:rPr>
      </w:pPr>
    </w:p>
    <w:p w:rsidR="00CE0865" w:rsidRPr="00FF329F" w:rsidRDefault="00CE0865" w:rsidP="00CE0865">
      <w:pPr>
        <w:autoSpaceDE w:val="0"/>
        <w:autoSpaceDN w:val="0"/>
        <w:adjustRightInd w:val="0"/>
        <w:ind w:left="6372"/>
        <w:rPr>
          <w:i/>
          <w:iCs/>
          <w:color w:val="000000"/>
          <w:sz w:val="22"/>
          <w:szCs w:val="22"/>
        </w:rPr>
      </w:pPr>
      <w:r w:rsidRPr="00FF329F">
        <w:rPr>
          <w:color w:val="000000"/>
          <w:sz w:val="22"/>
          <w:szCs w:val="22"/>
        </w:rPr>
        <w:t>....................................................</w:t>
      </w:r>
    </w:p>
    <w:p w:rsidR="00CE0865" w:rsidRPr="00FF329F" w:rsidRDefault="00CE0865" w:rsidP="00CE0865">
      <w:pPr>
        <w:tabs>
          <w:tab w:val="left" w:pos="5925"/>
        </w:tabs>
        <w:contextualSpacing/>
        <w:rPr>
          <w:sz w:val="22"/>
          <w:szCs w:val="22"/>
        </w:rPr>
      </w:pPr>
      <w:r w:rsidRPr="00FF329F">
        <w:rPr>
          <w:sz w:val="22"/>
          <w:szCs w:val="22"/>
        </w:rPr>
        <w:t xml:space="preserve">                                                                      </w:t>
      </w:r>
      <w:r w:rsidRPr="00FF329F">
        <w:rPr>
          <w:sz w:val="22"/>
          <w:szCs w:val="22"/>
        </w:rPr>
        <w:tab/>
      </w:r>
      <w:r w:rsidRPr="00FF329F">
        <w:rPr>
          <w:sz w:val="22"/>
          <w:szCs w:val="22"/>
        </w:rPr>
        <w:tab/>
        <w:t xml:space="preserve">Mgr. Roland </w:t>
      </w:r>
      <w:proofErr w:type="spellStart"/>
      <w:r w:rsidRPr="00FF329F">
        <w:rPr>
          <w:sz w:val="22"/>
          <w:szCs w:val="22"/>
        </w:rPr>
        <w:t>Labancz</w:t>
      </w:r>
      <w:proofErr w:type="spellEnd"/>
      <w:r w:rsidRPr="00FF329F">
        <w:rPr>
          <w:sz w:val="22"/>
          <w:szCs w:val="22"/>
        </w:rPr>
        <w:t xml:space="preserve">, </w:t>
      </w:r>
    </w:p>
    <w:p w:rsidR="00CE0865" w:rsidRPr="00FF329F" w:rsidRDefault="00CE0865" w:rsidP="00CE0865">
      <w:pPr>
        <w:tabs>
          <w:tab w:val="left" w:pos="5925"/>
        </w:tabs>
        <w:contextualSpacing/>
        <w:rPr>
          <w:sz w:val="22"/>
          <w:szCs w:val="22"/>
        </w:rPr>
      </w:pPr>
      <w:r w:rsidRPr="00FF329F">
        <w:rPr>
          <w:sz w:val="22"/>
          <w:szCs w:val="22"/>
        </w:rPr>
        <w:tab/>
      </w:r>
      <w:r w:rsidRPr="00FF329F">
        <w:rPr>
          <w:sz w:val="22"/>
          <w:szCs w:val="22"/>
        </w:rPr>
        <w:tab/>
        <w:t xml:space="preserve">starosta obce </w:t>
      </w:r>
      <w:proofErr w:type="spellStart"/>
      <w:r w:rsidRPr="00FF329F">
        <w:rPr>
          <w:sz w:val="22"/>
          <w:szCs w:val="22"/>
        </w:rPr>
        <w:t>Bátorove</w:t>
      </w:r>
      <w:proofErr w:type="spellEnd"/>
      <w:r w:rsidRPr="00FF329F">
        <w:rPr>
          <w:sz w:val="22"/>
          <w:szCs w:val="22"/>
        </w:rPr>
        <w:t xml:space="preserve"> Kosihy</w:t>
      </w:r>
      <w:r w:rsidRPr="00FF329F">
        <w:rPr>
          <w:sz w:val="22"/>
          <w:szCs w:val="22"/>
        </w:rPr>
        <w:tab/>
      </w:r>
      <w:r w:rsidRPr="00FF329F">
        <w:rPr>
          <w:sz w:val="22"/>
          <w:szCs w:val="22"/>
        </w:rPr>
        <w:tab/>
      </w:r>
      <w:r w:rsidRPr="00FF329F">
        <w:rPr>
          <w:sz w:val="22"/>
          <w:szCs w:val="22"/>
        </w:rPr>
        <w:tab/>
      </w:r>
      <w:r w:rsidRPr="00FF329F">
        <w:rPr>
          <w:sz w:val="22"/>
          <w:szCs w:val="22"/>
        </w:rPr>
        <w:tab/>
      </w:r>
    </w:p>
    <w:p w:rsidR="00CE0865" w:rsidRPr="00FF329F" w:rsidRDefault="00CE0865" w:rsidP="00CE0865">
      <w:pPr>
        <w:tabs>
          <w:tab w:val="left" w:pos="2310"/>
          <w:tab w:val="left" w:pos="5925"/>
        </w:tabs>
        <w:rPr>
          <w:sz w:val="22"/>
          <w:szCs w:val="22"/>
        </w:rPr>
      </w:pPr>
    </w:p>
    <w:p w:rsidR="00CE0865" w:rsidRPr="00FF329F" w:rsidRDefault="00CE0865" w:rsidP="00CE0865">
      <w:pPr>
        <w:tabs>
          <w:tab w:val="left" w:pos="2310"/>
          <w:tab w:val="left" w:pos="5925"/>
        </w:tabs>
        <w:rPr>
          <w:b/>
          <w:sz w:val="22"/>
          <w:szCs w:val="22"/>
        </w:rPr>
      </w:pPr>
      <w:r w:rsidRPr="00FF329F">
        <w:rPr>
          <w:b/>
          <w:sz w:val="22"/>
          <w:szCs w:val="22"/>
        </w:rPr>
        <w:t>Prílohy:</w:t>
      </w:r>
    </w:p>
    <w:p w:rsidR="00CE0865" w:rsidRPr="00FF329F" w:rsidRDefault="00CE0865" w:rsidP="00CE0865">
      <w:pPr>
        <w:jc w:val="both"/>
        <w:rPr>
          <w:b/>
          <w:sz w:val="22"/>
          <w:szCs w:val="22"/>
        </w:rPr>
      </w:pPr>
      <w:r w:rsidRPr="00FF329F">
        <w:rPr>
          <w:b/>
          <w:sz w:val="22"/>
          <w:szCs w:val="22"/>
        </w:rPr>
        <w:t>Príloha č. 1: Zmluvné podmienky - Zmluva o dielo</w:t>
      </w:r>
    </w:p>
    <w:p w:rsidR="00CE0865" w:rsidRPr="00FF329F" w:rsidRDefault="00CE0865" w:rsidP="00CE0865">
      <w:pPr>
        <w:jc w:val="both"/>
        <w:rPr>
          <w:b/>
          <w:sz w:val="22"/>
          <w:szCs w:val="22"/>
        </w:rPr>
      </w:pPr>
      <w:r w:rsidRPr="00FF329F">
        <w:rPr>
          <w:b/>
          <w:sz w:val="22"/>
          <w:szCs w:val="22"/>
        </w:rPr>
        <w:t>Príloha č. 2: Nevyplnený výkaz výmer</w:t>
      </w:r>
    </w:p>
    <w:p w:rsidR="00CE0865" w:rsidRPr="00FF329F" w:rsidRDefault="00CE0865" w:rsidP="00CE0865">
      <w:pPr>
        <w:jc w:val="both"/>
        <w:rPr>
          <w:b/>
          <w:sz w:val="22"/>
          <w:szCs w:val="22"/>
        </w:rPr>
      </w:pPr>
      <w:r w:rsidRPr="00FF329F">
        <w:rPr>
          <w:b/>
          <w:sz w:val="22"/>
          <w:szCs w:val="22"/>
        </w:rPr>
        <w:t>Príloha č. 3 Projektová dokumentácia</w:t>
      </w:r>
    </w:p>
    <w:p w:rsidR="00CE0865" w:rsidRPr="00FF329F" w:rsidRDefault="00CE0865" w:rsidP="00CE0865">
      <w:pPr>
        <w:rPr>
          <w:sz w:val="22"/>
          <w:szCs w:val="22"/>
        </w:rPr>
      </w:pPr>
    </w:p>
    <w:p w:rsidR="00CE0865" w:rsidRPr="00FF329F" w:rsidRDefault="00CE0865" w:rsidP="00CE0865">
      <w:pPr>
        <w:rPr>
          <w:sz w:val="22"/>
          <w:szCs w:val="22"/>
        </w:rPr>
      </w:pPr>
    </w:p>
    <w:p w:rsidR="00274113" w:rsidRDefault="00274113"/>
    <w:sectPr w:rsidR="00274113">
      <w:headerReference w:type="default" r:id="rId8"/>
      <w:headerReference w:type="first" r:id="rId9"/>
      <w:pgSz w:w="11906" w:h="16838"/>
      <w:pgMar w:top="1531" w:right="1134" w:bottom="1418" w:left="1418"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10" w:rsidRDefault="00844CB3">
      <w:r>
        <w:separator/>
      </w:r>
    </w:p>
  </w:endnote>
  <w:endnote w:type="continuationSeparator" w:id="0">
    <w:p w:rsidR="007E1810" w:rsidRDefault="0084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10" w:rsidRDefault="00844CB3">
      <w:r>
        <w:separator/>
      </w:r>
    </w:p>
  </w:footnote>
  <w:footnote w:type="continuationSeparator" w:id="0">
    <w:p w:rsidR="007E1810" w:rsidRDefault="0084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7E" w:rsidRPr="0004637E" w:rsidRDefault="00844CB3" w:rsidP="003B497E">
    <w:pPr>
      <w:pStyle w:val="Hlavika"/>
      <w:rPr>
        <w:rFonts w:asciiTheme="majorHAnsi" w:hAnsiTheme="majorHAnsi"/>
        <w:b/>
        <w:sz w:val="36"/>
        <w:szCs w:val="36"/>
      </w:rPr>
    </w:pPr>
    <w:r>
      <w:rPr>
        <w:noProof/>
        <w:lang w:eastAsia="sk-SK"/>
      </w:rPr>
      <w:drawing>
        <wp:inline distT="0" distB="0" distL="0" distR="0" wp14:anchorId="7924B468" wp14:editId="1029ECCD">
          <wp:extent cx="998220" cy="1039056"/>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00092" cy="1041004"/>
                  </a:xfrm>
                  <a:prstGeom prst="rect">
                    <a:avLst/>
                  </a:prstGeom>
                </pic:spPr>
              </pic:pic>
            </a:graphicData>
          </a:graphic>
        </wp:inline>
      </w:drawing>
    </w:r>
    <w:r>
      <w:rPr>
        <w:rFonts w:asciiTheme="majorHAnsi" w:hAnsiTheme="majorHAnsi"/>
        <w:b/>
        <w:sz w:val="36"/>
        <w:szCs w:val="36"/>
      </w:rPr>
      <w:t xml:space="preserve">Obec </w:t>
    </w:r>
    <w:proofErr w:type="spellStart"/>
    <w:r>
      <w:rPr>
        <w:rFonts w:asciiTheme="majorHAnsi" w:hAnsiTheme="majorHAnsi"/>
        <w:b/>
        <w:sz w:val="36"/>
        <w:szCs w:val="36"/>
      </w:rPr>
      <w:t>Bátorove</w:t>
    </w:r>
    <w:proofErr w:type="spellEnd"/>
    <w:r>
      <w:rPr>
        <w:rFonts w:asciiTheme="majorHAnsi" w:hAnsiTheme="majorHAnsi"/>
        <w:b/>
        <w:sz w:val="36"/>
        <w:szCs w:val="36"/>
      </w:rPr>
      <w:t xml:space="preserve"> Kosihy</w:t>
    </w:r>
  </w:p>
  <w:p w:rsidR="003B497E" w:rsidRDefault="00C6066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0A" w:rsidRPr="0004637E" w:rsidRDefault="00844CB3" w:rsidP="003B497E">
    <w:pPr>
      <w:pStyle w:val="Hlavika"/>
      <w:rPr>
        <w:rFonts w:asciiTheme="majorHAnsi" w:hAnsiTheme="majorHAnsi"/>
        <w:b/>
        <w:sz w:val="36"/>
        <w:szCs w:val="36"/>
      </w:rPr>
    </w:pPr>
    <w:r>
      <w:rPr>
        <w:noProof/>
        <w:lang w:eastAsia="sk-SK"/>
      </w:rPr>
      <w:drawing>
        <wp:inline distT="0" distB="0" distL="0" distR="0" wp14:anchorId="336E210E" wp14:editId="22F6F2D9">
          <wp:extent cx="998220" cy="1039056"/>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00092" cy="1041004"/>
                  </a:xfrm>
                  <a:prstGeom prst="rect">
                    <a:avLst/>
                  </a:prstGeom>
                </pic:spPr>
              </pic:pic>
            </a:graphicData>
          </a:graphic>
        </wp:inline>
      </w:drawing>
    </w:r>
    <w:r>
      <w:rPr>
        <w:rFonts w:asciiTheme="majorHAnsi" w:hAnsiTheme="majorHAnsi"/>
        <w:b/>
        <w:sz w:val="36"/>
        <w:szCs w:val="36"/>
      </w:rPr>
      <w:t xml:space="preserve">Obec </w:t>
    </w:r>
    <w:proofErr w:type="spellStart"/>
    <w:r>
      <w:rPr>
        <w:rFonts w:asciiTheme="majorHAnsi" w:hAnsiTheme="majorHAnsi"/>
        <w:b/>
        <w:sz w:val="36"/>
        <w:szCs w:val="36"/>
      </w:rPr>
      <w:t>Bátorove</w:t>
    </w:r>
    <w:proofErr w:type="spellEnd"/>
    <w:r>
      <w:rPr>
        <w:rFonts w:asciiTheme="majorHAnsi" w:hAnsiTheme="majorHAnsi"/>
        <w:b/>
        <w:sz w:val="36"/>
        <w:szCs w:val="36"/>
      </w:rPr>
      <w:t xml:space="preserve"> Kosihy</w:t>
    </w:r>
  </w:p>
  <w:p w:rsidR="00E13CFB" w:rsidRPr="00213E0A" w:rsidRDefault="00C6066F" w:rsidP="00213E0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65"/>
    <w:rsid w:val="00031FCA"/>
    <w:rsid w:val="00274113"/>
    <w:rsid w:val="004F717D"/>
    <w:rsid w:val="006772ED"/>
    <w:rsid w:val="007E1810"/>
    <w:rsid w:val="00844CB3"/>
    <w:rsid w:val="00C6066F"/>
    <w:rsid w:val="00CE0865"/>
    <w:rsid w:val="00DA09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865"/>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E0865"/>
    <w:rPr>
      <w:color w:val="0000FF"/>
      <w:u w:val="single"/>
    </w:rPr>
  </w:style>
  <w:style w:type="paragraph" w:customStyle="1" w:styleId="tl1">
    <w:name w:val="Štýl1"/>
    <w:basedOn w:val="Normlny"/>
    <w:rsid w:val="00CE0865"/>
    <w:pPr>
      <w:suppressAutoHyphens w:val="0"/>
      <w:jc w:val="both"/>
    </w:pPr>
    <w:rPr>
      <w:rFonts w:ascii="Tahoma" w:hAnsi="Tahoma" w:cs="Tahoma"/>
      <w:sz w:val="18"/>
      <w:szCs w:val="18"/>
      <w:lang w:eastAsia="sk-SK"/>
    </w:rPr>
  </w:style>
  <w:style w:type="paragraph" w:styleId="Hlavika">
    <w:name w:val="header"/>
    <w:basedOn w:val="Normlny"/>
    <w:link w:val="HlavikaChar"/>
    <w:uiPriority w:val="99"/>
    <w:unhideWhenUsed/>
    <w:rsid w:val="00CE0865"/>
    <w:pPr>
      <w:tabs>
        <w:tab w:val="center" w:pos="4536"/>
        <w:tab w:val="right" w:pos="9072"/>
      </w:tabs>
    </w:pPr>
  </w:style>
  <w:style w:type="character" w:customStyle="1" w:styleId="HlavikaChar">
    <w:name w:val="Hlavička Char"/>
    <w:basedOn w:val="Predvolenpsmoodseku"/>
    <w:link w:val="Hlavika"/>
    <w:uiPriority w:val="99"/>
    <w:rsid w:val="00CE0865"/>
    <w:rPr>
      <w:rFonts w:ascii="Times New Roman" w:eastAsia="Times New Roman" w:hAnsi="Times New Roman" w:cs="Times New Roman"/>
      <w:sz w:val="24"/>
      <w:szCs w:val="24"/>
      <w:lang w:eastAsia="zh-CN"/>
    </w:rPr>
  </w:style>
  <w:style w:type="paragraph" w:styleId="Textbubliny">
    <w:name w:val="Balloon Text"/>
    <w:basedOn w:val="Normlny"/>
    <w:link w:val="TextbublinyChar"/>
    <w:uiPriority w:val="99"/>
    <w:semiHidden/>
    <w:unhideWhenUsed/>
    <w:rsid w:val="00CE0865"/>
    <w:rPr>
      <w:rFonts w:ascii="Tahoma" w:hAnsi="Tahoma" w:cs="Tahoma"/>
      <w:sz w:val="16"/>
      <w:szCs w:val="16"/>
    </w:rPr>
  </w:style>
  <w:style w:type="character" w:customStyle="1" w:styleId="TextbublinyChar">
    <w:name w:val="Text bubliny Char"/>
    <w:basedOn w:val="Predvolenpsmoodseku"/>
    <w:link w:val="Textbubliny"/>
    <w:uiPriority w:val="99"/>
    <w:semiHidden/>
    <w:rsid w:val="00CE086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865"/>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E0865"/>
    <w:rPr>
      <w:color w:val="0000FF"/>
      <w:u w:val="single"/>
    </w:rPr>
  </w:style>
  <w:style w:type="paragraph" w:customStyle="1" w:styleId="tl1">
    <w:name w:val="Štýl1"/>
    <w:basedOn w:val="Normlny"/>
    <w:rsid w:val="00CE0865"/>
    <w:pPr>
      <w:suppressAutoHyphens w:val="0"/>
      <w:jc w:val="both"/>
    </w:pPr>
    <w:rPr>
      <w:rFonts w:ascii="Tahoma" w:hAnsi="Tahoma" w:cs="Tahoma"/>
      <w:sz w:val="18"/>
      <w:szCs w:val="18"/>
      <w:lang w:eastAsia="sk-SK"/>
    </w:rPr>
  </w:style>
  <w:style w:type="paragraph" w:styleId="Hlavika">
    <w:name w:val="header"/>
    <w:basedOn w:val="Normlny"/>
    <w:link w:val="HlavikaChar"/>
    <w:uiPriority w:val="99"/>
    <w:unhideWhenUsed/>
    <w:rsid w:val="00CE0865"/>
    <w:pPr>
      <w:tabs>
        <w:tab w:val="center" w:pos="4536"/>
        <w:tab w:val="right" w:pos="9072"/>
      </w:tabs>
    </w:pPr>
  </w:style>
  <w:style w:type="character" w:customStyle="1" w:styleId="HlavikaChar">
    <w:name w:val="Hlavička Char"/>
    <w:basedOn w:val="Predvolenpsmoodseku"/>
    <w:link w:val="Hlavika"/>
    <w:uiPriority w:val="99"/>
    <w:rsid w:val="00CE0865"/>
    <w:rPr>
      <w:rFonts w:ascii="Times New Roman" w:eastAsia="Times New Roman" w:hAnsi="Times New Roman" w:cs="Times New Roman"/>
      <w:sz w:val="24"/>
      <w:szCs w:val="24"/>
      <w:lang w:eastAsia="zh-CN"/>
    </w:rPr>
  </w:style>
  <w:style w:type="paragraph" w:styleId="Textbubliny">
    <w:name w:val="Balloon Text"/>
    <w:basedOn w:val="Normlny"/>
    <w:link w:val="TextbublinyChar"/>
    <w:uiPriority w:val="99"/>
    <w:semiHidden/>
    <w:unhideWhenUsed/>
    <w:rsid w:val="00CE0865"/>
    <w:rPr>
      <w:rFonts w:ascii="Tahoma" w:hAnsi="Tahoma" w:cs="Tahoma"/>
      <w:sz w:val="16"/>
      <w:szCs w:val="16"/>
    </w:rPr>
  </w:style>
  <w:style w:type="character" w:customStyle="1" w:styleId="TextbublinyChar">
    <w:name w:val="Text bubliny Char"/>
    <w:basedOn w:val="Predvolenpsmoodseku"/>
    <w:link w:val="Textbubliny"/>
    <w:uiPriority w:val="99"/>
    <w:semiHidden/>
    <w:rsid w:val="00CE086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nzweigova@vosk.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2076</Words>
  <Characters>11836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3</cp:revision>
  <dcterms:created xsi:type="dcterms:W3CDTF">2019-01-28T14:34:00Z</dcterms:created>
  <dcterms:modified xsi:type="dcterms:W3CDTF">2019-01-28T15:24:00Z</dcterms:modified>
</cp:coreProperties>
</file>