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51413995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</w:t>
      </w:r>
      <w:r w:rsidR="009E15AF">
        <w:rPr>
          <w:rFonts w:ascii="Arial Narrow" w:hAnsi="Arial Narrow" w:cs="Arial"/>
          <w:b/>
          <w:bCs/>
          <w:sz w:val="22"/>
          <w:szCs w:val="22"/>
        </w:rPr>
        <w:t>JEHO</w:t>
      </w: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 UPLAT</w:t>
      </w:r>
      <w:r w:rsidR="009E15AF">
        <w:rPr>
          <w:rFonts w:ascii="Arial Narrow" w:hAnsi="Arial Narrow" w:cs="Arial"/>
          <w:b/>
          <w:bCs/>
          <w:sz w:val="22"/>
          <w:szCs w:val="22"/>
        </w:rPr>
        <w:t>NENIA</w:t>
      </w: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9E15AF">
        <w:rPr>
          <w:rFonts w:ascii="Arial Narrow" w:hAnsi="Arial Narrow" w:cs="Arial"/>
          <w:b/>
          <w:bCs/>
          <w:sz w:val="22"/>
          <w:szCs w:val="22"/>
        </w:rPr>
        <w:t>A PRAVIDLÁ ELEKTRONICKEJ AUKCIE</w:t>
      </w:r>
    </w:p>
    <w:p w14:paraId="07DA3A0E" w14:textId="77777777" w:rsidR="00AD3519" w:rsidRDefault="00AD351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3D4169BD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0868D87D" w:rsidR="00D07A49" w:rsidRPr="009D6F8D" w:rsidRDefault="00B164AF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č. 343/2015 Z. z. o verejnom obstarávaní a o zmene a doplnení niektorých zákonov v znení neskorších predpisov (ďalej len „zákon“)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6A5836A8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EAD7606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</w:t>
      </w:r>
      <w:r w:rsidR="00A57FF4">
        <w:rPr>
          <w:rFonts w:ascii="Arial Narrow" w:hAnsi="Arial Narrow"/>
          <w:sz w:val="22"/>
          <w:szCs w:val="22"/>
        </w:rPr>
        <w:t xml:space="preserve"> ponúk je najnižšia navrhovaná C</w:t>
      </w:r>
      <w:r w:rsidRPr="009D6F8D">
        <w:rPr>
          <w:rFonts w:ascii="Arial Narrow" w:hAnsi="Arial Narrow"/>
          <w:sz w:val="22"/>
          <w:szCs w:val="22"/>
        </w:rPr>
        <w:t>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predmetu zákazky vyjadrená v EUR bez DPH, uvedená v ponuke uchádza</w:t>
      </w:r>
      <w:r w:rsidR="00AA52F0">
        <w:rPr>
          <w:rFonts w:ascii="Arial Narrow" w:hAnsi="Arial Narrow"/>
          <w:sz w:val="22"/>
          <w:szCs w:val="22"/>
        </w:rPr>
        <w:t>ča podľa prílohy č. 3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</w:t>
      </w:r>
      <w:r w:rsidR="00A57FF4">
        <w:rPr>
          <w:rFonts w:ascii="Arial Narrow" w:hAnsi="Arial Narrow"/>
          <w:sz w:val="22"/>
          <w:szCs w:val="22"/>
        </w:rPr>
        <w:br/>
      </w:r>
      <w:r w:rsidRPr="00A57FF4">
        <w:rPr>
          <w:rFonts w:ascii="Arial Narrow" w:hAnsi="Arial Narrow"/>
          <w:sz w:val="22"/>
          <w:szCs w:val="22"/>
          <w:u w:val="single"/>
        </w:rPr>
        <w:t xml:space="preserve">Všetky ceny uvedené v ponuke uchádzača podľa prílohy č. </w:t>
      </w:r>
      <w:r w:rsidR="00AA52F0" w:rsidRPr="00A57FF4">
        <w:rPr>
          <w:rFonts w:ascii="Arial Narrow" w:hAnsi="Arial Narrow"/>
          <w:sz w:val="22"/>
          <w:szCs w:val="22"/>
          <w:u w:val="single"/>
        </w:rPr>
        <w:t>3</w:t>
      </w:r>
      <w:r w:rsidRPr="00A57FF4">
        <w:rPr>
          <w:rFonts w:ascii="Arial Narrow" w:hAnsi="Arial Narrow"/>
          <w:sz w:val="22"/>
          <w:szCs w:val="22"/>
          <w:u w:val="single"/>
        </w:rPr>
        <w:t xml:space="preserve"> týchto súťažných podkladov musia byť zaokrúhlené na dve desatinné miesta.</w:t>
      </w:r>
    </w:p>
    <w:p w14:paraId="3E2091B7" w14:textId="0E36A17E" w:rsidR="00D07A49" w:rsidRPr="009D6F8D" w:rsidRDefault="00A57FF4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82F379" w14:textId="05D61F72" w:rsidR="00D07A49" w:rsidRPr="00A57FF4" w:rsidRDefault="00D07A49" w:rsidP="00D07A49">
      <w:pPr>
        <w:rPr>
          <w:rFonts w:ascii="Arial Narrow" w:hAnsi="Arial Narrow" w:cs="Arial"/>
          <w:sz w:val="22"/>
          <w:szCs w:val="22"/>
        </w:rPr>
      </w:pPr>
      <w:r w:rsidRPr="00A57FF4">
        <w:rPr>
          <w:rFonts w:ascii="Arial Narrow" w:hAnsi="Arial Narrow" w:cs="Arial"/>
          <w:sz w:val="22"/>
          <w:szCs w:val="22"/>
        </w:rPr>
        <w:t xml:space="preserve">Celková cena za dodanie predmetu </w:t>
      </w:r>
      <w:r w:rsidR="00A57FF4" w:rsidRPr="00A57FF4">
        <w:rPr>
          <w:rFonts w:ascii="Arial Narrow" w:hAnsi="Arial Narrow" w:cs="Arial"/>
          <w:sz w:val="22"/>
          <w:szCs w:val="22"/>
        </w:rPr>
        <w:t>zákazky vyjadrená v EUR bez DPH</w:t>
      </w:r>
    </w:p>
    <w:p w14:paraId="74C32233" w14:textId="2215F9E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AD3519">
        <w:rPr>
          <w:rFonts w:ascii="Arial Narrow" w:eastAsia="Calibri" w:hAnsi="Arial Narrow"/>
          <w:sz w:val="22"/>
          <w:szCs w:val="22"/>
          <w:lang w:eastAsia="sk-SK"/>
        </w:rPr>
        <w:t>ý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AD3519">
        <w:rPr>
          <w:rFonts w:ascii="Arial Narrow" w:eastAsia="Calibri" w:hAnsi="Arial Narrow"/>
          <w:sz w:val="22"/>
          <w:szCs w:val="22"/>
          <w:lang w:eastAsia="sk-SK"/>
        </w:rPr>
        <w:t>o</w:t>
      </w:r>
      <w:r>
        <w:rPr>
          <w:rFonts w:ascii="Arial Narrow" w:eastAsia="Calibri" w:hAnsi="Arial Narrow"/>
          <w:sz w:val="22"/>
          <w:szCs w:val="22"/>
          <w:lang w:eastAsia="sk-SK"/>
        </w:rPr>
        <w:t>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predmetu zákazky vyjadrenú v EUR bez DPH za prvú, ponuku s druhou najnižšou Celkovou cenou za dodanie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</w:t>
      </w:r>
      <w:r w:rsidR="00A57FF4">
        <w:rPr>
          <w:rFonts w:ascii="Arial Narrow" w:eastAsia="Calibri" w:hAnsi="Arial Narrow"/>
          <w:sz w:val="22"/>
          <w:szCs w:val="22"/>
          <w:lang w:eastAsia="sk-SK"/>
        </w:rPr>
        <w:t>y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A57FF4">
        <w:rPr>
          <w:rFonts w:ascii="Arial Narrow" w:eastAsia="Calibri" w:hAnsi="Arial Narrow"/>
          <w:sz w:val="22"/>
          <w:szCs w:val="22"/>
          <w:lang w:eastAsia="sk-SK"/>
        </w:rPr>
        <w:t>ov</w:t>
      </w:r>
      <w:r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A57FF4">
        <w:rPr>
          <w:rFonts w:ascii="Arial Narrow" w:eastAsia="Calibri" w:hAnsi="Arial Narrow"/>
          <w:sz w:val="22"/>
          <w:szCs w:val="22"/>
          <w:lang w:eastAsia="sk-SK"/>
        </w:rPr>
        <w:t>é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</w:t>
      </w:r>
      <w:r w:rsidR="00A57FF4" w:rsidRPr="00A57FF4">
        <w:rPr>
          <w:rFonts w:ascii="Arial Narrow" w:eastAsia="Calibri" w:hAnsi="Arial Narrow"/>
          <w:sz w:val="22"/>
          <w:szCs w:val="22"/>
          <w:lang w:eastAsia="sk-SK"/>
        </w:rPr>
        <w:t>vyhodnocoval podľa predmetného kritéria, budú následne zaradené do elektronickej aukcie, ktorá sa vykoná na základe vyzvania týchto uchádzačov na účasť v elektronickej aukcii.</w:t>
      </w:r>
    </w:p>
    <w:p w14:paraId="066DAFEA" w14:textId="44E82143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87580">
        <w:rPr>
          <w:rFonts w:ascii="Arial Narrow" w:eastAsia="Calibri" w:hAnsi="Arial Narrow"/>
          <w:sz w:val="22"/>
          <w:szCs w:val="22"/>
          <w:lang w:eastAsia="sk-SK"/>
        </w:rPr>
        <w:t>V 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287580">
        <w:rPr>
          <w:rFonts w:ascii="Arial Narrow" w:eastAsia="Calibri" w:hAnsi="Arial Narrow"/>
          <w:sz w:val="22"/>
          <w:szCs w:val="22"/>
          <w:lang w:eastAsia="sk-SK"/>
        </w:rPr>
        <w:t>pomocné vyhodnocovacie kritérium</w:t>
      </w:r>
      <w:r w:rsidR="006216AD" w:rsidRPr="00287580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28EE8F53" w14:textId="5EF35E10" w:rsidR="00AD3519" w:rsidRPr="00452CAE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52CAE">
        <w:rPr>
          <w:rFonts w:ascii="Arial Narrow" w:hAnsi="Arial Narrow"/>
          <w:sz w:val="22"/>
          <w:szCs w:val="22"/>
        </w:rPr>
        <w:t xml:space="preserve">Celková najnižšia cena vyjadrená v EUR bez DPH pri </w:t>
      </w:r>
      <w:r w:rsidR="0003777C" w:rsidRPr="00452CAE">
        <w:rPr>
          <w:rFonts w:ascii="Arial Narrow" w:hAnsi="Arial Narrow"/>
          <w:sz w:val="22"/>
          <w:szCs w:val="22"/>
        </w:rPr>
        <w:t>položke č. 4</w:t>
      </w:r>
      <w:r w:rsidR="00452CAE">
        <w:rPr>
          <w:rFonts w:ascii="Arial Narrow" w:hAnsi="Arial Narrow"/>
          <w:sz w:val="22"/>
          <w:szCs w:val="22"/>
        </w:rPr>
        <w:t xml:space="preserve"> (</w:t>
      </w:r>
      <w:r w:rsidR="00452CAE" w:rsidRPr="00452CAE">
        <w:rPr>
          <w:rFonts w:ascii="Arial Narrow" w:hAnsi="Arial Narrow"/>
          <w:sz w:val="22"/>
          <w:szCs w:val="22"/>
        </w:rPr>
        <w:t>Celostranová čítačka dokladov</w:t>
      </w:r>
      <w:r w:rsidR="00452CAE">
        <w:rPr>
          <w:rFonts w:ascii="Arial Narrow" w:hAnsi="Arial Narrow"/>
          <w:sz w:val="22"/>
          <w:szCs w:val="22"/>
        </w:rPr>
        <w:t>)</w:t>
      </w:r>
    </w:p>
    <w:p w14:paraId="46FE7FF0" w14:textId="0ED505B9" w:rsidR="005B5842" w:rsidRPr="00452CAE" w:rsidRDefault="005B5842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52CAE">
        <w:rPr>
          <w:rFonts w:ascii="Arial Narrow" w:hAnsi="Arial Narrow"/>
          <w:sz w:val="22"/>
          <w:szCs w:val="22"/>
        </w:rPr>
        <w:t xml:space="preserve">Celková najnižšia cena vyjadrená v EUR bez DPH pri </w:t>
      </w:r>
      <w:r w:rsidR="0003777C" w:rsidRPr="00452CAE">
        <w:rPr>
          <w:rFonts w:ascii="Arial Narrow" w:hAnsi="Arial Narrow"/>
          <w:sz w:val="22"/>
          <w:szCs w:val="22"/>
        </w:rPr>
        <w:t>položke č. 6</w:t>
      </w:r>
      <w:r w:rsidR="00452CAE">
        <w:rPr>
          <w:rFonts w:ascii="Arial Narrow" w:hAnsi="Arial Narrow"/>
          <w:sz w:val="22"/>
          <w:szCs w:val="22"/>
        </w:rPr>
        <w:t xml:space="preserve"> (</w:t>
      </w:r>
      <w:r w:rsidR="00452CAE" w:rsidRPr="00452CAE">
        <w:rPr>
          <w:rFonts w:ascii="Arial Narrow" w:hAnsi="Arial Narrow"/>
          <w:sz w:val="22"/>
          <w:szCs w:val="22"/>
        </w:rPr>
        <w:t>Snímač odtlačku prsta 2</w:t>
      </w:r>
      <w:r w:rsidR="00452CAE">
        <w:rPr>
          <w:rFonts w:ascii="Arial Narrow" w:hAnsi="Arial Narrow"/>
          <w:sz w:val="22"/>
          <w:szCs w:val="22"/>
        </w:rPr>
        <w:t>)</w:t>
      </w:r>
    </w:p>
    <w:p w14:paraId="4941AA7F" w14:textId="5276E79E" w:rsidR="00A57FF4" w:rsidRDefault="00A57FF4" w:rsidP="00A57FF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455F536B" w14:textId="77777777" w:rsidR="00A57FF4" w:rsidRPr="009D6F8D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14:paraId="750FFD45" w14:textId="77777777" w:rsidR="00A57FF4" w:rsidRPr="004863A3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52312">
        <w:rPr>
          <w:rFonts w:ascii="Arial Narrow" w:eastAsia="Calibri" w:hAnsi="Arial Narrow"/>
          <w:sz w:val="22"/>
          <w:szCs w:val="22"/>
          <w:u w:val="single"/>
          <w:lang w:eastAsia="sk-SK"/>
        </w:rPr>
        <w:t>Elektronická aukcia sa bude realizovať certifikovaným aukčným systémom PROEBIZ TENDERBOX</w:t>
      </w:r>
      <w:r w:rsidRPr="004863A3">
        <w:rPr>
          <w:rFonts w:ascii="Arial Narrow" w:eastAsia="Calibri" w:hAnsi="Arial Narrow"/>
          <w:sz w:val="22"/>
          <w:szCs w:val="22"/>
          <w:lang w:eastAsia="sk-SK"/>
        </w:rPr>
        <w:t xml:space="preserve">, ktorý umožňuje uchádzačom v reálnom čase v rámci elektronickej aukcie upravovať svoje ponuky, ktoré boli predložené zo strany uchádzačov v rámci zadávania predmetnej zákazky, po ich vyhodnotení podľa zákona.   </w:t>
      </w:r>
    </w:p>
    <w:p w14:paraId="01743243" w14:textId="77777777" w:rsidR="00A57FF4" w:rsidRPr="00D136CC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136CC">
        <w:rPr>
          <w:rFonts w:ascii="Arial Narrow" w:eastAsia="Calibri" w:hAnsi="Arial Narrow"/>
          <w:sz w:val="22"/>
          <w:szCs w:val="22"/>
          <w:lang w:eastAsia="sk-SK"/>
        </w:rPr>
        <w:t xml:space="preserve">Elektronické aukcie v PROEBIZ TENDERBOX sú vytvárané v súlade so zákonom, </w:t>
      </w:r>
      <w:proofErr w:type="spellStart"/>
      <w:r w:rsidRPr="00D136CC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D136CC">
        <w:rPr>
          <w:rFonts w:ascii="Arial Narrow" w:eastAsia="Calibri" w:hAnsi="Arial Narrow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14:paraId="61B8E0EC" w14:textId="77777777" w:rsidR="00A57FF4" w:rsidRPr="001C146C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C146C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14:paraId="0C999A80" w14:textId="29649939" w:rsidR="00A57FF4" w:rsidRPr="009B1598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2977" w:hanging="2977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B1598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9B1598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  <w:t>Celková cena za dodanie predmetu zákazky vyjadrená v EUR bez DPH</w:t>
      </w:r>
    </w:p>
    <w:p w14:paraId="7BC8DA7E" w14:textId="21B67743" w:rsidR="00A57FF4" w:rsidRPr="009B1598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2977" w:hanging="297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B1598">
        <w:rPr>
          <w:rFonts w:ascii="Arial Narrow" w:eastAsia="Calibri" w:hAnsi="Arial Narrow"/>
          <w:sz w:val="22"/>
          <w:szCs w:val="22"/>
          <w:lang w:eastAsia="sk-SK"/>
        </w:rPr>
        <w:t>Predmetom elektronickej aukcie sú:</w:t>
      </w:r>
      <w:r w:rsidRPr="009B1598">
        <w:rPr>
          <w:rFonts w:ascii="Arial Narrow" w:eastAsia="Calibri" w:hAnsi="Arial Narrow"/>
          <w:sz w:val="22"/>
          <w:szCs w:val="22"/>
          <w:lang w:eastAsia="sk-SK"/>
        </w:rPr>
        <w:tab/>
      </w:r>
      <w:r w:rsidRPr="00287580">
        <w:rPr>
          <w:rFonts w:ascii="Arial Narrow" w:eastAsia="Calibri" w:hAnsi="Arial Narrow"/>
          <w:b/>
          <w:bCs/>
          <w:sz w:val="22"/>
          <w:szCs w:val="22"/>
          <w:u w:val="single"/>
          <w:lang w:eastAsia="sk-SK"/>
        </w:rPr>
        <w:t>jednotkové ceny v EUR bez DPH položiek</w:t>
      </w:r>
      <w:r w:rsidRPr="009B1598">
        <w:rPr>
          <w:rFonts w:ascii="Arial Narrow" w:eastAsia="Calibri" w:hAnsi="Arial Narrow"/>
          <w:b/>
          <w:bCs/>
          <w:sz w:val="22"/>
          <w:szCs w:val="22"/>
          <w:lang w:eastAsia="sk-SK"/>
        </w:rPr>
        <w:t>, ktoré tvoria celkovú cenu za dodanie predmetu zákazky v EUR bez DPH</w:t>
      </w:r>
    </w:p>
    <w:p w14:paraId="6373043D" w14:textId="77777777" w:rsidR="00A57FF4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14:paraId="4DBFF761" w14:textId="77777777" w:rsidR="00287580" w:rsidRDefault="00287580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4E768ABA" w14:textId="700A1476" w:rsidR="00A57FF4" w:rsidRPr="00AA58A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Priebeh elektronickej aukcie</w:t>
      </w:r>
    </w:p>
    <w:p w14:paraId="34B4D0FF" w14:textId="3D08379A" w:rsidR="00A57FF4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V rámci úplného úvodného vyhodnotenia ponúk podľa kritéria stanoveného na vyhodnotenie ponúk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verejný obstarávateľ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 určí poradie uchádzačov porovnaním výšky navrhnutých ponukových cien za dodanie predmetu zákazky uvedených v jednotlivých ponukách uchádzačov. Po určení poradia na základe predložených ponúk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verejný obstarávateľ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 vyzve elektronickými prostriedkami súčasne všetkých uchádzačov ktorých ponuky spĺňajú určené podmienky na </w:t>
      </w:r>
      <w:r w:rsidRPr="00152312">
        <w:rPr>
          <w:rFonts w:ascii="Arial Narrow" w:eastAsia="Calibri" w:hAnsi="Arial Narrow"/>
          <w:bCs/>
          <w:sz w:val="22"/>
          <w:szCs w:val="22"/>
          <w:lang w:eastAsia="sk-SK"/>
        </w:rPr>
        <w:t>predloženie nových  cien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 v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 elektronickej aukcii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. Vo Výzve na účasť v elektronickej aukcii (ďalej len „Výzva“) vyhlasovateľ uvedie podrobné informácie týkajúce sa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 v zmysle § 54 ods. 7 zákona o verejnom obstarávaní. Výzva bude zaslaná elektronicky zodpovednej osobe určenej uchádzačom v ponuke ako kontaktná osoba pre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elektronickú aukciu 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>(z uvedeného dôvodu je potrebné uviesť správne kontaktné údaje zodpovednej osoby) a bude uchádzačom odoslaná e-mailom najneskôr dva pracovné dni pred konaním Aukčného kola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(elektronick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ej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aukci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)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</w:p>
    <w:p w14:paraId="17C28ECC" w14:textId="77777777" w:rsidR="00A57FF4" w:rsidRPr="00AA58A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V Prípravnom kole sa uchádzači oboznámia s priebehom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a Popisom aukčného prostredia. Výzva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obsahuje aj údaje týkajúce sa minimálneho kroku zníženia ceny predmetu zákazky, pravidlá predlžovania Aukčného kola  a lehotu platnosti prístupových kľúčov a pod.</w:t>
      </w:r>
    </w:p>
    <w:p w14:paraId="1DECD884" w14:textId="77777777" w:rsidR="00A57FF4" w:rsidRPr="00AA58A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Uchádzačom, ktorí budú vyzvaní na účasť v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 elektronickej aukcii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, bude v Prípravnom kole a v čase uvedenom vo Výzve sprístupnená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aukčná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sieň, kde si môžu skontrolovať správnosť zadaných vstupných cien, ktoré do Aukčnej siene zadá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verejný obstarávateľ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, a to v súlade s pôvodnými predloženými ponukami. Každý uchádzač bude vidieť iba svoju ponuku a až do začiatku Aukčného kola ju nemôže meniť. Všetky informácie o prihlásení sa a priebehu budú uvedené vo Výzve.</w:t>
      </w:r>
    </w:p>
    <w:p w14:paraId="223B0078" w14:textId="77777777" w:rsidR="00A57FF4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14:paraId="4C8DBE21" w14:textId="77777777" w:rsidR="00A57FF4" w:rsidRPr="00AA58A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Na začiatku Aukčného kola sa všetkým uchádzačom zobrazia: </w:t>
      </w:r>
    </w:p>
    <w:p w14:paraId="74C3DD37" w14:textId="77777777" w:rsidR="00A57FF4" w:rsidRPr="00AA58A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•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ab/>
        <w:t xml:space="preserve">ich jednotkové ceny, </w:t>
      </w:r>
    </w:p>
    <w:p w14:paraId="190A7008" w14:textId="77777777" w:rsidR="00A57FF4" w:rsidRPr="00AA58A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•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ab/>
        <w:t>najnižšie jednotkové ceny,</w:t>
      </w:r>
    </w:p>
    <w:p w14:paraId="4078AFDC" w14:textId="77777777" w:rsidR="00A57FF4" w:rsidRPr="00AA58A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•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ab/>
        <w:t xml:space="preserve">najnižšia celková ponuková cena, </w:t>
      </w:r>
    </w:p>
    <w:p w14:paraId="70FF534D" w14:textId="77777777" w:rsidR="00A57FF4" w:rsidRPr="00AA58A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•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ab/>
        <w:t xml:space="preserve">ich celková ponuková cena, </w:t>
      </w:r>
    </w:p>
    <w:p w14:paraId="0E2B9CA6" w14:textId="77777777" w:rsidR="00A57FF4" w:rsidRPr="00AA58A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•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ab/>
        <w:t>ich priebežné umiestnenie (poradie).</w:t>
      </w:r>
    </w:p>
    <w:p w14:paraId="3A254088" w14:textId="77777777" w:rsidR="00A57FF4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Predmetom úpravy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v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elektronickej aukcie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budú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jednotkové ceny v EUR bez DPH položiek, pričom sa bude automaticky prerátavať celkov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á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cenu za dodanie predmetu zákazky vyjadrenej v EUR bez DPH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.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Uchádzači budú upravovať ceny smerom nadol.</w:t>
      </w:r>
    </w:p>
    <w:p w14:paraId="42296C09" w14:textId="77777777" w:rsidR="00A57FF4" w:rsidRPr="00AA58A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Cs/>
          <w:sz w:val="22"/>
          <w:szCs w:val="22"/>
          <w:lang w:eastAsia="sk-SK"/>
        </w:rPr>
        <w:t>Verejný obstarávateľ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upozorňuje, že systém neumožní dorovnať najnižšiu celkovú cenu (</w:t>
      </w:r>
      <w:proofErr w:type="spellStart"/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t.j</w:t>
      </w:r>
      <w:proofErr w:type="spellEnd"/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. nie je možné dorovnať ponuku uchádzača na priebežnom 1. mieste). </w:t>
      </w:r>
    </w:p>
    <w:p w14:paraId="4A226BD0" w14:textId="77777777" w:rsidR="00A57FF4" w:rsidRPr="00AA58A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V priebehu Aukčného kola budú zverejňované všetkým uchádzačom zaradeným do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v Aukčnej sieni informácie, ktoré umožnia uchádzačom zistiť v každom okamihu ich relatívne umiestnenie.</w:t>
      </w:r>
    </w:p>
    <w:p w14:paraId="258EDC89" w14:textId="689DD404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Minimálny krok zníženia ceny uchádzača je </w:t>
      </w:r>
      <w:r w:rsidRPr="00287580">
        <w:rPr>
          <w:rFonts w:ascii="Arial Narrow" w:eastAsia="Calibri" w:hAnsi="Arial Narrow"/>
          <w:b/>
          <w:bCs/>
          <w:sz w:val="22"/>
          <w:szCs w:val="22"/>
          <w:lang w:eastAsia="sk-SK"/>
        </w:rPr>
        <w:t>0,</w:t>
      </w:r>
      <w:r w:rsidR="00287580" w:rsidRPr="00287580">
        <w:rPr>
          <w:rFonts w:ascii="Arial Narrow" w:eastAsia="Calibri" w:hAnsi="Arial Narrow"/>
          <w:b/>
          <w:bCs/>
          <w:sz w:val="22"/>
          <w:szCs w:val="22"/>
          <w:lang w:eastAsia="sk-SK"/>
        </w:rPr>
        <w:t>50</w:t>
      </w:r>
      <w:r w:rsidRPr="00287580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%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 alebo EUR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z aktuálnej ceny položky daného uchádzača.  </w:t>
      </w:r>
    </w:p>
    <w:p w14:paraId="74AF42AB" w14:textId="7C2190DF" w:rsidR="00A57FF4" w:rsidRPr="00287580" w:rsidRDefault="00A57FF4" w:rsidP="0028758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Maximálny krok zníženia ceny uchádzača nie je určený. </w:t>
      </w:r>
      <w:r w:rsidR="00287580" w:rsidRPr="00287580">
        <w:rPr>
          <w:rFonts w:ascii="Arial Narrow" w:eastAsia="Calibri" w:hAnsi="Arial Narrow"/>
          <w:bCs/>
          <w:sz w:val="22"/>
          <w:szCs w:val="22"/>
          <w:lang w:eastAsia="sk-SK"/>
        </w:rPr>
        <w:t>Uchádzač však bude upozornený pri zmene ceny</w:t>
      </w:r>
      <w:r w:rsidR="00287580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="00287580" w:rsidRPr="00287580">
        <w:rPr>
          <w:rFonts w:ascii="Arial Narrow" w:eastAsia="Calibri" w:hAnsi="Arial Narrow"/>
          <w:bCs/>
          <w:sz w:val="22"/>
          <w:szCs w:val="22"/>
          <w:lang w:eastAsia="sk-SK"/>
        </w:rPr>
        <w:t>o viac ako 50 %. Upozornenie pri maximálnom znížení ceny sa viaže k aktuálnej cene položky daného uchádzača.</w:t>
      </w:r>
    </w:p>
    <w:p w14:paraId="029D7E3B" w14:textId="77777777" w:rsidR="00A57FF4" w:rsidRPr="00562D20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562D20">
        <w:rPr>
          <w:rFonts w:ascii="Arial Narrow" w:eastAsia="Calibri" w:hAnsi="Arial Narrow"/>
          <w:b/>
          <w:bCs/>
          <w:sz w:val="22"/>
          <w:szCs w:val="22"/>
          <w:lang w:eastAsia="sk-SK"/>
        </w:rPr>
        <w:t>Predpokladaný čas ukončenia elektronickej aukcie</w:t>
      </w:r>
    </w:p>
    <w:p w14:paraId="6F004452" w14:textId="77777777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Aukčné kolo bude ukončené, ak nedôjde k jeho predlžovaniu, uplynutím </w:t>
      </w:r>
      <w:r w:rsidRPr="004D105B">
        <w:rPr>
          <w:rFonts w:ascii="Arial Narrow" w:eastAsia="Calibri" w:hAnsi="Arial Narrow"/>
          <w:b/>
          <w:bCs/>
          <w:sz w:val="22"/>
          <w:szCs w:val="22"/>
          <w:lang w:eastAsia="sk-SK"/>
        </w:rPr>
        <w:t>časového limitu 20 min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. </w:t>
      </w:r>
    </w:p>
    <w:p w14:paraId="7849E20B" w14:textId="77777777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Cs/>
          <w:sz w:val="22"/>
          <w:szCs w:val="22"/>
          <w:lang w:eastAsia="sk-SK"/>
        </w:rPr>
        <w:t>Elektronická aukcia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bude ukončená, ak na základe Výzvy nedostane vyhlasovateľ </w:t>
      </w:r>
      <w:r w:rsidRPr="00287580">
        <w:rPr>
          <w:rFonts w:ascii="Arial Narrow" w:eastAsia="Calibri" w:hAnsi="Arial Narrow"/>
          <w:b/>
          <w:bCs/>
          <w:sz w:val="22"/>
          <w:szCs w:val="22"/>
          <w:lang w:eastAsia="sk-SK"/>
        </w:rPr>
        <w:t>v lehote 20 min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. žiadne nové ceny, ktoré spĺňajú požiadavky týkajúce sa minimálnych rozdielov uvedených v predchádzajúcich odsekoch. </w:t>
      </w:r>
    </w:p>
    <w:p w14:paraId="4571B243" w14:textId="77777777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Koniec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sa môže predĺžiť v prípade predkladania nových cien (teda pri akejkoľvek úspešnej zmene ceny) </w:t>
      </w:r>
      <w:r w:rsidRPr="004D105B">
        <w:rPr>
          <w:rFonts w:ascii="Arial Narrow" w:eastAsia="Calibri" w:hAnsi="Arial Narrow"/>
          <w:b/>
          <w:bCs/>
          <w:sz w:val="22"/>
          <w:szCs w:val="22"/>
          <w:lang w:eastAsia="sk-SK"/>
        </w:rPr>
        <w:t>v posledných dvoch minútach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trvania elektronickej aukcie vždy </w:t>
      </w:r>
      <w:r w:rsidRPr="004D105B">
        <w:rPr>
          <w:rFonts w:ascii="Arial Narrow" w:eastAsia="Calibri" w:hAnsi="Arial Narrow"/>
          <w:b/>
          <w:bCs/>
          <w:sz w:val="22"/>
          <w:szCs w:val="22"/>
          <w:lang w:eastAsia="sk-SK"/>
        </w:rPr>
        <w:t>o ďalšie dve minúty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(tzn. k času, kedy došlo k predĺženiu, sa k času zostávajúcemu do konca kola pridajú celé 2 min.). Počet predĺžení nie je limitovaný. Po ukončení 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už nebude možné upravovať ceny.</w:t>
      </w:r>
    </w:p>
    <w:p w14:paraId="35D08E54" w14:textId="2EBFB7D8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Výsledkom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bude zostavenie objektívneho poradia ponúk podľa najnižšej celkovej ceny </w:t>
      </w:r>
      <w:r w:rsidRPr="00152312">
        <w:rPr>
          <w:rFonts w:ascii="Arial Narrow" w:eastAsia="Calibri" w:hAnsi="Arial Narrow"/>
          <w:bCs/>
          <w:sz w:val="22"/>
          <w:szCs w:val="22"/>
          <w:lang w:eastAsia="sk-SK"/>
        </w:rPr>
        <w:t>za dodanie predmetu zákazky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152312">
        <w:rPr>
          <w:rFonts w:ascii="Arial Narrow" w:eastAsia="Calibri" w:hAnsi="Arial Narrow"/>
          <w:bCs/>
          <w:sz w:val="22"/>
          <w:szCs w:val="22"/>
          <w:lang w:eastAsia="sk-SK"/>
        </w:rPr>
        <w:t>vyjadren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ej</w:t>
      </w:r>
      <w:r w:rsidRPr="00152312">
        <w:rPr>
          <w:rFonts w:ascii="Arial Narrow" w:eastAsia="Calibri" w:hAnsi="Arial Narrow"/>
          <w:bCs/>
          <w:sz w:val="22"/>
          <w:szCs w:val="22"/>
          <w:lang w:eastAsia="sk-SK"/>
        </w:rPr>
        <w:t xml:space="preserve"> v EUR bez DPH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automatizovaným vyhodnotením. </w:t>
      </w:r>
    </w:p>
    <w:p w14:paraId="1CF10C20" w14:textId="77777777" w:rsidR="00A57FF4" w:rsidRPr="00562D20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666AF8C5" w14:textId="77777777" w:rsidR="00A57FF4" w:rsidRPr="00562D20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62D20">
        <w:rPr>
          <w:rFonts w:ascii="Arial Narrow" w:hAnsi="Arial Narrow"/>
          <w:sz w:val="22"/>
          <w:szCs w:val="22"/>
          <w:lang w:eastAsia="sk-SK"/>
        </w:rPr>
        <w:lastRenderedPageBreak/>
        <w:t>Verejný obstarávateľ si vyhradzuje právo nepoužiť elektronickú aukciu, ak by sa aukcie zúčastnil len jeden účastník.</w:t>
      </w:r>
    </w:p>
    <w:p w14:paraId="30D692E8" w14:textId="77777777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/>
          <w:bCs/>
          <w:sz w:val="22"/>
          <w:szCs w:val="22"/>
          <w:lang w:eastAsia="sk-SK"/>
        </w:rPr>
        <w:t>Technické požiadavky na prístup do elektronickej aukcie</w:t>
      </w:r>
    </w:p>
    <w:p w14:paraId="32CE92FE" w14:textId="77777777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Cs/>
          <w:sz w:val="22"/>
          <w:szCs w:val="22"/>
          <w:lang w:eastAsia="sk-SK"/>
        </w:rPr>
        <w:t>P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očítač uchádzača musí byť pripojený na Internet. </w:t>
      </w:r>
    </w:p>
    <w:p w14:paraId="39E9E367" w14:textId="77777777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Na bezproblémovú účasť v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 elektronickej aukcii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je nutné používať jeden z podporovaných internetových prehliadačov:</w:t>
      </w:r>
    </w:p>
    <w:p w14:paraId="5CC5CB0C" w14:textId="77777777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- Microsoft </w:t>
      </w:r>
      <w:proofErr w:type="spellStart"/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Edge</w:t>
      </w:r>
      <w:proofErr w:type="spellEnd"/>
    </w:p>
    <w:p w14:paraId="2B0B6307" w14:textId="77777777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- Microsoft Internet Explorer verzia 11.0 a vyššia, </w:t>
      </w:r>
    </w:p>
    <w:p w14:paraId="6EE2CAF2" w14:textId="77777777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- </w:t>
      </w:r>
      <w:proofErr w:type="spellStart"/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Mozilla</w:t>
      </w:r>
      <w:proofErr w:type="spellEnd"/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Firefox verzia 13.0 a vyššia alebo </w:t>
      </w:r>
    </w:p>
    <w:p w14:paraId="0D90AA17" w14:textId="77777777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- Google Chrome. </w:t>
      </w:r>
    </w:p>
    <w:p w14:paraId="01D9F7B8" w14:textId="77777777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Správna funkčnosť iných internetových prehliadačov je možná, avšak nie je garantovaná. Ďalej je nutné mať v použitom internetovom prehliadači povolené </w:t>
      </w:r>
      <w:proofErr w:type="spellStart"/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cookies</w:t>
      </w:r>
      <w:proofErr w:type="spellEnd"/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a </w:t>
      </w:r>
      <w:proofErr w:type="spellStart"/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javaskripty</w:t>
      </w:r>
      <w:proofErr w:type="spellEnd"/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</w:p>
    <w:p w14:paraId="22010CA3" w14:textId="77777777" w:rsidR="00A57FF4" w:rsidRPr="004D105B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Podrobnejšie informácie o procese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elektronickej aukcie 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budú uvedené vo Výzve.</w:t>
      </w:r>
    </w:p>
    <w:p w14:paraId="1D4E84F0" w14:textId="77777777" w:rsidR="00A57FF4" w:rsidRPr="009D6F8D" w:rsidRDefault="00A57FF4" w:rsidP="00A57F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36A0796E" w14:textId="684EACBF" w:rsidR="00A57FF4" w:rsidRDefault="00A57FF4" w:rsidP="00A57FF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  <w:r w:rsidRPr="009D6F8D">
        <w:rPr>
          <w:rFonts w:ascii="Arial Narrow" w:eastAsia="Calibri" w:hAnsi="Arial Narrow"/>
          <w:sz w:val="22"/>
          <w:szCs w:val="22"/>
        </w:rPr>
        <w:t>Technické problémy na strane uchádzača nebudú dôvodom na opakovanie ani na zrušen</w:t>
      </w:r>
      <w:bookmarkStart w:id="0" w:name="_GoBack"/>
      <w:bookmarkEnd w:id="0"/>
      <w:r w:rsidRPr="009D6F8D">
        <w:rPr>
          <w:rFonts w:ascii="Arial Narrow" w:eastAsia="Calibri" w:hAnsi="Arial Narrow"/>
          <w:sz w:val="22"/>
          <w:szCs w:val="22"/>
        </w:rPr>
        <w:t>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14:paraId="5174598F" w14:textId="77777777" w:rsidR="00A57FF4" w:rsidRPr="009D6F8D" w:rsidRDefault="00A57FF4" w:rsidP="00A57FF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9717B" w14:textId="77777777" w:rsidR="00336972" w:rsidRDefault="00336972" w:rsidP="007C6581">
      <w:r>
        <w:separator/>
      </w:r>
    </w:p>
  </w:endnote>
  <w:endnote w:type="continuationSeparator" w:id="0">
    <w:p w14:paraId="5B04B28C" w14:textId="77777777" w:rsidR="00336972" w:rsidRDefault="0033697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97928" w14:textId="77777777" w:rsidR="00336972" w:rsidRDefault="00336972" w:rsidP="007C6581">
      <w:r>
        <w:separator/>
      </w:r>
    </w:p>
  </w:footnote>
  <w:footnote w:type="continuationSeparator" w:id="0">
    <w:p w14:paraId="26A10797" w14:textId="77777777" w:rsidR="00336972" w:rsidRDefault="0033697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34D43" w14:textId="77777777" w:rsidR="009E15AF" w:rsidRDefault="008A469F" w:rsidP="006216AD">
    <w:pPr>
      <w:pStyle w:val="Hlavika"/>
      <w:tabs>
        <w:tab w:val="clear" w:pos="4536"/>
        <w:tab w:val="center" w:pos="3969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A155E2">
      <w:rPr>
        <w:rFonts w:ascii="Arial Narrow" w:hAnsi="Arial Narrow"/>
        <w:lang w:val="sk-SK"/>
      </w:rPr>
      <w:t>4</w:t>
    </w:r>
    <w:r w:rsidRPr="00506046">
      <w:rPr>
        <w:rFonts w:ascii="Arial Narrow" w:hAnsi="Arial Narrow"/>
        <w:lang w:val="sk-SK"/>
      </w:rPr>
      <w:t xml:space="preserve"> </w:t>
    </w:r>
    <w:r w:rsidR="009E15AF" w:rsidRPr="009E15AF">
      <w:rPr>
        <w:rFonts w:ascii="Arial Narrow" w:hAnsi="Arial Narrow"/>
        <w:lang w:val="sk-SK"/>
      </w:rPr>
      <w:t xml:space="preserve">Kritérium na vyhodnotenie ponúk, pravidlá jeho uplatnenia </w:t>
    </w:r>
  </w:p>
  <w:p w14:paraId="5608341B" w14:textId="3798CC53" w:rsidR="008A469F" w:rsidRPr="00506046" w:rsidRDefault="009E15AF" w:rsidP="006216AD">
    <w:pPr>
      <w:pStyle w:val="Hlavika"/>
      <w:tabs>
        <w:tab w:val="clear" w:pos="4536"/>
        <w:tab w:val="center" w:pos="3969"/>
      </w:tabs>
      <w:jc w:val="right"/>
      <w:rPr>
        <w:rFonts w:ascii="Arial Narrow" w:hAnsi="Arial Narrow"/>
        <w:lang w:val="sk-SK"/>
      </w:rPr>
    </w:pPr>
    <w:r w:rsidRPr="009E15AF">
      <w:rPr>
        <w:rFonts w:ascii="Arial Narrow" w:hAnsi="Arial Narrow"/>
        <w:lang w:val="sk-SK"/>
      </w:rPr>
      <w:t>a pravidlá elektronickej aukcie</w:t>
    </w:r>
    <w:r w:rsidR="004D2514" w:rsidRPr="004D2514">
      <w:rPr>
        <w:rFonts w:ascii="Arial Narrow" w:hAnsi="Arial Narrow"/>
        <w:lang w:val="sk-S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3777C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87580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6972"/>
    <w:rsid w:val="00337C0C"/>
    <w:rsid w:val="00350876"/>
    <w:rsid w:val="00360191"/>
    <w:rsid w:val="0037129A"/>
    <w:rsid w:val="00371F51"/>
    <w:rsid w:val="00375470"/>
    <w:rsid w:val="00380B4E"/>
    <w:rsid w:val="003916BB"/>
    <w:rsid w:val="0039231F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CAE"/>
    <w:rsid w:val="00452E1E"/>
    <w:rsid w:val="0047501F"/>
    <w:rsid w:val="00475054"/>
    <w:rsid w:val="0047788D"/>
    <w:rsid w:val="0048679C"/>
    <w:rsid w:val="00493B01"/>
    <w:rsid w:val="0049568A"/>
    <w:rsid w:val="004C10EC"/>
    <w:rsid w:val="004C132F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5842"/>
    <w:rsid w:val="005B606D"/>
    <w:rsid w:val="005C0737"/>
    <w:rsid w:val="005D7521"/>
    <w:rsid w:val="005E16CA"/>
    <w:rsid w:val="005E2CF1"/>
    <w:rsid w:val="005E4C69"/>
    <w:rsid w:val="005F47CD"/>
    <w:rsid w:val="00604B41"/>
    <w:rsid w:val="006216AD"/>
    <w:rsid w:val="00625253"/>
    <w:rsid w:val="00635F0E"/>
    <w:rsid w:val="0063699B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36C4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15AF"/>
    <w:rsid w:val="009E4490"/>
    <w:rsid w:val="009E5273"/>
    <w:rsid w:val="00A01750"/>
    <w:rsid w:val="00A024FB"/>
    <w:rsid w:val="00A05F5D"/>
    <w:rsid w:val="00A12EDF"/>
    <w:rsid w:val="00A150D9"/>
    <w:rsid w:val="00A155E2"/>
    <w:rsid w:val="00A17D86"/>
    <w:rsid w:val="00A20F9A"/>
    <w:rsid w:val="00A4588B"/>
    <w:rsid w:val="00A46CDD"/>
    <w:rsid w:val="00A502CC"/>
    <w:rsid w:val="00A537B2"/>
    <w:rsid w:val="00A5652B"/>
    <w:rsid w:val="00A57FF4"/>
    <w:rsid w:val="00A60730"/>
    <w:rsid w:val="00A73EBB"/>
    <w:rsid w:val="00A7696D"/>
    <w:rsid w:val="00A83541"/>
    <w:rsid w:val="00A9111F"/>
    <w:rsid w:val="00A91339"/>
    <w:rsid w:val="00A944EC"/>
    <w:rsid w:val="00AA1025"/>
    <w:rsid w:val="00AA52F0"/>
    <w:rsid w:val="00AA6208"/>
    <w:rsid w:val="00AC1B98"/>
    <w:rsid w:val="00AC780D"/>
    <w:rsid w:val="00AD259F"/>
    <w:rsid w:val="00AD3519"/>
    <w:rsid w:val="00AD4760"/>
    <w:rsid w:val="00AE4E61"/>
    <w:rsid w:val="00AE78DF"/>
    <w:rsid w:val="00AF21BF"/>
    <w:rsid w:val="00AF4632"/>
    <w:rsid w:val="00B05EE2"/>
    <w:rsid w:val="00B10724"/>
    <w:rsid w:val="00B164AF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CE33B6"/>
  <w15:docId w15:val="{4F6EA9ED-5E9D-4E5E-866F-FE8369BB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1235</Words>
  <Characters>7045</Characters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2019-07-12T11:07:00Z</cp:lastPrinted>
  <dcterms:created xsi:type="dcterms:W3CDTF">2022-05-11T11:00:00Z</dcterms:created>
  <dcterms:modified xsi:type="dcterms:W3CDTF">2022-06-06T09:21:00Z</dcterms:modified>
</cp:coreProperties>
</file>