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68B85" w14:textId="77777777" w:rsidR="00877878" w:rsidRDefault="00877878" w:rsidP="00877878">
      <w:pPr>
        <w:spacing w:after="160" w:line="252" w:lineRule="auto"/>
        <w:jc w:val="center"/>
        <w:rPr>
          <w:b/>
          <w:bCs/>
          <w:sz w:val="28"/>
          <w:szCs w:val="28"/>
        </w:rPr>
      </w:pPr>
      <w:r>
        <w:rPr>
          <w:b/>
          <w:bCs/>
          <w:sz w:val="28"/>
          <w:szCs w:val="28"/>
        </w:rPr>
        <w:t>Zmluva o dielo č. MAGSP .................</w:t>
      </w:r>
    </w:p>
    <w:p w14:paraId="62C3687F" w14:textId="77777777" w:rsidR="00877878" w:rsidRDefault="00877878" w:rsidP="00877878">
      <w:pPr>
        <w:spacing w:before="120"/>
        <w:jc w:val="both"/>
        <w:rPr>
          <w:b/>
          <w:bCs/>
        </w:rPr>
      </w:pPr>
      <w:r>
        <w:t>uzavretá podľa § 536 a </w:t>
      </w:r>
      <w:proofErr w:type="spellStart"/>
      <w:r>
        <w:t>nasl</w:t>
      </w:r>
      <w:proofErr w:type="spellEnd"/>
      <w:r>
        <w:t xml:space="preserve">. zákona č. 513/1991 Zb. Obchodného zákonníka v znení neskorších predpisov a v súlade s právnym poriadkom Slovenskej republiky na uskutočnenie stavebných prác </w:t>
      </w:r>
      <w:r>
        <w:rPr>
          <w:snapToGrid w:val="0"/>
          <w:lang w:eastAsia="cs-CZ"/>
        </w:rPr>
        <w:t>stavby</w:t>
      </w:r>
      <w:r>
        <w:rPr>
          <w:b/>
          <w:bCs/>
        </w:rPr>
        <w:t xml:space="preserve"> „</w:t>
      </w:r>
      <w:r w:rsidR="00042D97">
        <w:rPr>
          <w:b/>
          <w:bCs/>
        </w:rPr>
        <w:t xml:space="preserve">Obnova NKP - </w:t>
      </w:r>
      <w:r>
        <w:rPr>
          <w:b/>
          <w:bCs/>
        </w:rPr>
        <w:t xml:space="preserve"> </w:t>
      </w:r>
      <w:r w:rsidR="00104039">
        <w:rPr>
          <w:b/>
          <w:bCs/>
        </w:rPr>
        <w:t>Lekár</w:t>
      </w:r>
      <w:r w:rsidR="00042D97">
        <w:rPr>
          <w:b/>
          <w:bCs/>
        </w:rPr>
        <w:t xml:space="preserve">eň </w:t>
      </w:r>
      <w:r w:rsidR="00104039">
        <w:rPr>
          <w:b/>
          <w:bCs/>
        </w:rPr>
        <w:t xml:space="preserve"> </w:t>
      </w:r>
      <w:proofErr w:type="spellStart"/>
      <w:r w:rsidR="00104039">
        <w:rPr>
          <w:b/>
          <w:bCs/>
        </w:rPr>
        <w:t>Salvátor</w:t>
      </w:r>
      <w:proofErr w:type="spellEnd"/>
      <w:r>
        <w:rPr>
          <w:b/>
          <w:bCs/>
        </w:rPr>
        <w:t xml:space="preserve">“ </w:t>
      </w:r>
      <w:r>
        <w:rPr>
          <w:bCs/>
        </w:rPr>
        <w:t>v MČ Bratislava-</w:t>
      </w:r>
      <w:r>
        <w:rPr>
          <w:snapToGrid w:val="0"/>
          <w:lang w:eastAsia="cs-CZ"/>
        </w:rPr>
        <w:t>Staré Mesto</w:t>
      </w:r>
      <w:r>
        <w:rPr>
          <w:b/>
          <w:bCs/>
        </w:rPr>
        <w:t xml:space="preserve"> </w:t>
      </w:r>
      <w:r>
        <w:t>(ďalej len „zmluva“)</w:t>
      </w:r>
    </w:p>
    <w:p w14:paraId="7D8CC1A6" w14:textId="77777777" w:rsidR="00877878" w:rsidRDefault="00877878" w:rsidP="00877878">
      <w:pPr>
        <w:jc w:val="both"/>
      </w:pPr>
    </w:p>
    <w:p w14:paraId="1BEE04A1" w14:textId="77777777" w:rsidR="00877878" w:rsidRDefault="00877878" w:rsidP="00877878">
      <w:pPr>
        <w:jc w:val="center"/>
        <w:rPr>
          <w:b/>
          <w:bCs/>
        </w:rPr>
      </w:pPr>
      <w:r>
        <w:rPr>
          <w:b/>
          <w:bCs/>
        </w:rPr>
        <w:t>Čl. I</w:t>
      </w:r>
    </w:p>
    <w:p w14:paraId="153449C4" w14:textId="77777777" w:rsidR="00877878" w:rsidRDefault="00877878" w:rsidP="00877878">
      <w:pPr>
        <w:pStyle w:val="Nadpis4"/>
        <w:spacing w:before="0" w:after="0"/>
        <w:jc w:val="center"/>
        <w:rPr>
          <w:sz w:val="24"/>
          <w:szCs w:val="24"/>
        </w:rPr>
      </w:pPr>
      <w:r>
        <w:rPr>
          <w:sz w:val="24"/>
          <w:szCs w:val="24"/>
        </w:rPr>
        <w:t>Zmluvné strany</w:t>
      </w:r>
    </w:p>
    <w:p w14:paraId="11FE9D4D" w14:textId="77777777" w:rsidR="00877878" w:rsidRDefault="00877878" w:rsidP="00877878">
      <w:pPr>
        <w:numPr>
          <w:ilvl w:val="1"/>
          <w:numId w:val="2"/>
        </w:numPr>
        <w:tabs>
          <w:tab w:val="left" w:pos="567"/>
          <w:tab w:val="left" w:pos="4253"/>
        </w:tabs>
        <w:spacing w:before="240"/>
        <w:ind w:left="567" w:hanging="567"/>
        <w:jc w:val="both"/>
      </w:pPr>
      <w:r>
        <w:rPr>
          <w:b/>
        </w:rPr>
        <w:t>OBJEDNÁVATEĽ:</w:t>
      </w:r>
      <w:r>
        <w:tab/>
      </w:r>
      <w:r>
        <w:rPr>
          <w:b/>
        </w:rPr>
        <w:t>Hlavné mesto Slovenskej republiky Bratislava</w:t>
      </w:r>
    </w:p>
    <w:p w14:paraId="6FE5562E" w14:textId="77777777" w:rsidR="00877878" w:rsidRDefault="00877878" w:rsidP="00877878">
      <w:pPr>
        <w:tabs>
          <w:tab w:val="left" w:pos="4253"/>
        </w:tabs>
        <w:ind w:left="567" w:hanging="6"/>
        <w:jc w:val="both"/>
        <w:rPr>
          <w:snapToGrid w:val="0"/>
          <w:lang w:eastAsia="cs-CZ"/>
        </w:rPr>
      </w:pPr>
      <w:r>
        <w:rPr>
          <w:snapToGrid w:val="0"/>
          <w:lang w:eastAsia="cs-CZ"/>
        </w:rPr>
        <w:t>Sídlo:</w:t>
      </w:r>
      <w:r>
        <w:rPr>
          <w:snapToGrid w:val="0"/>
          <w:lang w:eastAsia="cs-CZ"/>
        </w:rPr>
        <w:tab/>
        <w:t>Primaciálne námestie 1,  814 99 Bratislava 1</w:t>
      </w:r>
    </w:p>
    <w:p w14:paraId="4C28204A" w14:textId="77777777" w:rsidR="00877878" w:rsidRDefault="00877878" w:rsidP="00877878">
      <w:pPr>
        <w:tabs>
          <w:tab w:val="left" w:pos="4253"/>
        </w:tabs>
        <w:ind w:left="567" w:hanging="6"/>
        <w:jc w:val="both"/>
      </w:pPr>
      <w:r>
        <w:t>Štatutárny zástupca:</w:t>
      </w:r>
      <w:r>
        <w:tab/>
        <w:t xml:space="preserve">Ing. arch. Matúš Valo, primátor </w:t>
      </w:r>
    </w:p>
    <w:p w14:paraId="3A6BA135" w14:textId="77777777" w:rsidR="00877878" w:rsidRDefault="00877878" w:rsidP="00877878">
      <w:pPr>
        <w:tabs>
          <w:tab w:val="left" w:pos="4253"/>
        </w:tabs>
        <w:ind w:left="567" w:hanging="6"/>
        <w:jc w:val="both"/>
      </w:pPr>
      <w:r>
        <w:t>Osoba oprávnená konať</w:t>
      </w:r>
    </w:p>
    <w:p w14:paraId="4E143E6D" w14:textId="77777777" w:rsidR="00877878" w:rsidRDefault="00877878" w:rsidP="00877878">
      <w:pPr>
        <w:tabs>
          <w:tab w:val="left" w:pos="4253"/>
        </w:tabs>
        <w:ind w:left="567" w:hanging="6"/>
        <w:jc w:val="both"/>
      </w:pPr>
      <w:r>
        <w:t>vo veciach zmluvných:</w:t>
      </w:r>
      <w:r>
        <w:tab/>
        <w:t>Ing. arch. Matúš Vallo, primátor</w:t>
      </w:r>
    </w:p>
    <w:p w14:paraId="79ABC312" w14:textId="77777777" w:rsidR="00877878" w:rsidRDefault="00877878" w:rsidP="00877878">
      <w:pPr>
        <w:tabs>
          <w:tab w:val="left" w:pos="4253"/>
        </w:tabs>
        <w:ind w:left="567" w:hanging="6"/>
        <w:jc w:val="both"/>
      </w:pPr>
      <w:r>
        <w:t>IČO:</w:t>
      </w:r>
      <w:r>
        <w:tab/>
        <w:t>00603481</w:t>
      </w:r>
    </w:p>
    <w:p w14:paraId="4D6783D2" w14:textId="77777777" w:rsidR="00877878" w:rsidRDefault="00877878" w:rsidP="00877878">
      <w:pPr>
        <w:tabs>
          <w:tab w:val="left" w:pos="4253"/>
        </w:tabs>
        <w:ind w:left="567" w:hanging="6"/>
        <w:jc w:val="both"/>
        <w:rPr>
          <w:snapToGrid w:val="0"/>
          <w:lang w:eastAsia="cs-CZ"/>
        </w:rPr>
      </w:pPr>
      <w:r>
        <w:rPr>
          <w:snapToGrid w:val="0"/>
          <w:lang w:eastAsia="cs-CZ"/>
        </w:rPr>
        <w:t>DIČ:</w:t>
      </w:r>
      <w:r>
        <w:rPr>
          <w:snapToGrid w:val="0"/>
          <w:lang w:eastAsia="cs-CZ"/>
        </w:rPr>
        <w:tab/>
        <w:t>2020372596</w:t>
      </w:r>
    </w:p>
    <w:p w14:paraId="1738F9EA" w14:textId="77777777" w:rsidR="00877878" w:rsidRDefault="00877878" w:rsidP="00877878">
      <w:pPr>
        <w:tabs>
          <w:tab w:val="left" w:pos="4253"/>
        </w:tabs>
        <w:ind w:left="567" w:hanging="6"/>
        <w:jc w:val="both"/>
        <w:rPr>
          <w:bCs/>
          <w:szCs w:val="22"/>
        </w:rPr>
      </w:pPr>
      <w:r>
        <w:t>špeciálny projektový účet:</w:t>
      </w:r>
      <w:r>
        <w:rPr>
          <w:bCs/>
          <w:szCs w:val="22"/>
        </w:rPr>
        <w:t xml:space="preserve"> </w:t>
      </w:r>
      <w:r>
        <w:rPr>
          <w:bCs/>
          <w:szCs w:val="22"/>
        </w:rPr>
        <w:tab/>
      </w:r>
    </w:p>
    <w:p w14:paraId="7FD84BB0" w14:textId="77777777" w:rsidR="00877878" w:rsidRDefault="00877878" w:rsidP="00877878">
      <w:pPr>
        <w:tabs>
          <w:tab w:val="left" w:pos="567"/>
          <w:tab w:val="left" w:pos="4253"/>
        </w:tabs>
        <w:ind w:left="567"/>
      </w:pPr>
      <w:r>
        <w:t>BIC:</w:t>
      </w:r>
      <w:r>
        <w:tab/>
        <w:t>CEKOSKBX</w:t>
      </w:r>
    </w:p>
    <w:p w14:paraId="27DC9C4B" w14:textId="4235A0BD" w:rsidR="00877878" w:rsidRDefault="00877878" w:rsidP="00877878">
      <w:pPr>
        <w:tabs>
          <w:tab w:val="left" w:pos="4253"/>
        </w:tabs>
        <w:ind w:left="567" w:hanging="6"/>
        <w:jc w:val="both"/>
      </w:pPr>
      <w:r>
        <w:t>IBAN:</w:t>
      </w:r>
      <w:r>
        <w:tab/>
      </w:r>
      <w:r w:rsidR="006958E8" w:rsidRPr="006958E8">
        <w:t>SK23 7500 0000 0000 2582 7143</w:t>
      </w:r>
    </w:p>
    <w:p w14:paraId="5564BEBD" w14:textId="77777777" w:rsidR="00877878" w:rsidRDefault="00877878" w:rsidP="00877878">
      <w:pPr>
        <w:tabs>
          <w:tab w:val="left" w:pos="567"/>
          <w:tab w:val="left" w:pos="4253"/>
        </w:tabs>
        <w:ind w:left="567"/>
        <w:jc w:val="both"/>
      </w:pPr>
      <w:r>
        <w:t>Osoba oprávnená konať</w:t>
      </w:r>
    </w:p>
    <w:p w14:paraId="14F63C2B" w14:textId="77777777" w:rsidR="00877878" w:rsidRDefault="00877878" w:rsidP="00877878">
      <w:pPr>
        <w:tabs>
          <w:tab w:val="left" w:pos="4253"/>
        </w:tabs>
        <w:ind w:left="567"/>
      </w:pPr>
      <w:r>
        <w:t>vo veciach technických:</w:t>
      </w:r>
      <w:r>
        <w:tab/>
        <w:t>Ing. Karol Machánek,</w:t>
      </w:r>
      <w:r>
        <w:tab/>
        <w:t xml:space="preserve"> </w:t>
      </w:r>
    </w:p>
    <w:p w14:paraId="456EF97D" w14:textId="77777777" w:rsidR="00877878" w:rsidRDefault="00877878" w:rsidP="00877878">
      <w:pPr>
        <w:tabs>
          <w:tab w:val="left" w:pos="567"/>
          <w:tab w:val="left" w:pos="4253"/>
        </w:tabs>
        <w:ind w:left="567"/>
      </w:pPr>
      <w:r>
        <w:t>(ďalej len „objednávateľ“)</w:t>
      </w:r>
    </w:p>
    <w:p w14:paraId="5961A05A" w14:textId="77777777" w:rsidR="00A24D2E" w:rsidRPr="00A24D2E" w:rsidRDefault="00A24D2E" w:rsidP="00A24D2E">
      <w:pPr>
        <w:pStyle w:val="Odsekzoznamu"/>
        <w:numPr>
          <w:ilvl w:val="0"/>
          <w:numId w:val="3"/>
        </w:numPr>
        <w:tabs>
          <w:tab w:val="left" w:pos="567"/>
          <w:tab w:val="left" w:pos="4253"/>
        </w:tabs>
        <w:spacing w:before="120"/>
        <w:contextualSpacing w:val="0"/>
        <w:jc w:val="both"/>
        <w:rPr>
          <w:rFonts w:eastAsia="Times New Roman"/>
          <w:b/>
          <w:bCs/>
          <w:vanish/>
          <w:lang w:eastAsia="sk-SK"/>
        </w:rPr>
      </w:pPr>
    </w:p>
    <w:p w14:paraId="7D76C051" w14:textId="77777777" w:rsidR="00A24D2E" w:rsidRPr="00A24D2E" w:rsidRDefault="00A24D2E" w:rsidP="00A24D2E">
      <w:pPr>
        <w:pStyle w:val="Odsekzoznamu"/>
        <w:numPr>
          <w:ilvl w:val="1"/>
          <w:numId w:val="3"/>
        </w:numPr>
        <w:tabs>
          <w:tab w:val="left" w:pos="4253"/>
        </w:tabs>
        <w:spacing w:before="120"/>
        <w:contextualSpacing w:val="0"/>
        <w:jc w:val="both"/>
        <w:rPr>
          <w:rFonts w:eastAsia="Times New Roman"/>
          <w:b/>
          <w:bCs/>
          <w:vanish/>
          <w:lang w:eastAsia="sk-SK"/>
        </w:rPr>
      </w:pPr>
    </w:p>
    <w:p w14:paraId="4D660F45" w14:textId="1151780A" w:rsidR="00877878" w:rsidRDefault="00877878" w:rsidP="00A24D2E">
      <w:pPr>
        <w:numPr>
          <w:ilvl w:val="1"/>
          <w:numId w:val="3"/>
        </w:numPr>
        <w:tabs>
          <w:tab w:val="left" w:pos="4253"/>
        </w:tabs>
        <w:spacing w:before="120"/>
        <w:jc w:val="both"/>
        <w:rPr>
          <w:b/>
          <w:bCs/>
        </w:rPr>
      </w:pPr>
      <w:r>
        <w:rPr>
          <w:b/>
          <w:bCs/>
        </w:rPr>
        <w:t>ZHOTOVITEĽ:</w:t>
      </w:r>
      <w:r>
        <w:t xml:space="preserve"> </w:t>
      </w:r>
      <w:r>
        <w:tab/>
      </w:r>
      <w:r>
        <w:rPr>
          <w:b/>
          <w:bCs/>
          <w:highlight w:val="yellow"/>
        </w:rPr>
        <w:t>[•]</w:t>
      </w:r>
    </w:p>
    <w:p w14:paraId="5F64A241" w14:textId="77777777" w:rsidR="00877878" w:rsidRDefault="00877878" w:rsidP="00877878">
      <w:pPr>
        <w:tabs>
          <w:tab w:val="left" w:pos="567"/>
          <w:tab w:val="left" w:pos="4253"/>
        </w:tabs>
        <w:ind w:left="567"/>
        <w:jc w:val="both"/>
      </w:pPr>
      <w:r>
        <w:t>Sídlo:</w:t>
      </w:r>
      <w:r>
        <w:tab/>
      </w:r>
      <w:r>
        <w:rPr>
          <w:highlight w:val="yellow"/>
        </w:rPr>
        <w:t>[•]</w:t>
      </w:r>
    </w:p>
    <w:p w14:paraId="32B18FCD" w14:textId="77777777" w:rsidR="00877878" w:rsidRDefault="00877878" w:rsidP="00877878">
      <w:pPr>
        <w:tabs>
          <w:tab w:val="left" w:pos="567"/>
          <w:tab w:val="left" w:pos="4253"/>
        </w:tabs>
        <w:ind w:left="567"/>
        <w:jc w:val="both"/>
      </w:pPr>
      <w:r>
        <w:t>Právna forma:</w:t>
      </w:r>
      <w:r>
        <w:tab/>
      </w:r>
      <w:r>
        <w:rPr>
          <w:highlight w:val="yellow"/>
        </w:rPr>
        <w:t>[•]</w:t>
      </w:r>
    </w:p>
    <w:p w14:paraId="60E66C6F" w14:textId="77777777" w:rsidR="00877878" w:rsidRDefault="00877878" w:rsidP="00877878">
      <w:pPr>
        <w:tabs>
          <w:tab w:val="left" w:pos="567"/>
          <w:tab w:val="left" w:pos="4253"/>
        </w:tabs>
        <w:ind w:left="567"/>
      </w:pPr>
      <w:r>
        <w:t>Zapísaná:</w:t>
      </w:r>
      <w:r>
        <w:tab/>
        <w:t xml:space="preserve">v Obchodnom registri Okresného súdu </w:t>
      </w:r>
      <w:r>
        <w:rPr>
          <w:highlight w:val="yellow"/>
        </w:rPr>
        <w:t>[•]</w:t>
      </w:r>
    </w:p>
    <w:p w14:paraId="02DACAAD" w14:textId="77777777" w:rsidR="00877878" w:rsidRDefault="00877878" w:rsidP="00877878">
      <w:pPr>
        <w:tabs>
          <w:tab w:val="left" w:pos="567"/>
          <w:tab w:val="left" w:pos="4253"/>
        </w:tabs>
        <w:ind w:left="567"/>
      </w:pPr>
      <w:r>
        <w:tab/>
        <w:t xml:space="preserve">oddiel: </w:t>
      </w:r>
      <w:r>
        <w:rPr>
          <w:highlight w:val="yellow"/>
        </w:rPr>
        <w:t>[•]</w:t>
      </w:r>
      <w:r>
        <w:t xml:space="preserve">, vložka č </w:t>
      </w:r>
      <w:r>
        <w:rPr>
          <w:highlight w:val="yellow"/>
        </w:rPr>
        <w:t>[•]</w:t>
      </w:r>
      <w:r>
        <w:t xml:space="preserve"> dňa </w:t>
      </w:r>
      <w:r>
        <w:rPr>
          <w:highlight w:val="yellow"/>
        </w:rPr>
        <w:t>[•]</w:t>
      </w:r>
    </w:p>
    <w:p w14:paraId="1E9DF4FD" w14:textId="77777777" w:rsidR="00877878" w:rsidRDefault="00877878" w:rsidP="00877878">
      <w:pPr>
        <w:tabs>
          <w:tab w:val="left" w:pos="567"/>
          <w:tab w:val="left" w:pos="4253"/>
        </w:tabs>
        <w:ind w:left="567"/>
        <w:jc w:val="both"/>
      </w:pPr>
      <w:r>
        <w:t>Štatutárny zástupca:</w:t>
      </w:r>
      <w:r>
        <w:tab/>
      </w:r>
      <w:r>
        <w:rPr>
          <w:highlight w:val="yellow"/>
        </w:rPr>
        <w:t>[•]</w:t>
      </w:r>
    </w:p>
    <w:p w14:paraId="2CCC52D9" w14:textId="77777777" w:rsidR="00877878" w:rsidRDefault="00877878" w:rsidP="00877878">
      <w:pPr>
        <w:tabs>
          <w:tab w:val="left" w:pos="567"/>
          <w:tab w:val="left" w:pos="4253"/>
        </w:tabs>
        <w:ind w:left="567"/>
        <w:jc w:val="both"/>
      </w:pPr>
      <w:r>
        <w:t>Osoby oprávnené konať</w:t>
      </w:r>
      <w:r>
        <w:tab/>
      </w:r>
    </w:p>
    <w:p w14:paraId="35931D82" w14:textId="77777777" w:rsidR="00877878" w:rsidRDefault="00877878" w:rsidP="00877878">
      <w:pPr>
        <w:numPr>
          <w:ilvl w:val="0"/>
          <w:numId w:val="4"/>
        </w:numPr>
        <w:tabs>
          <w:tab w:val="left" w:pos="4253"/>
        </w:tabs>
      </w:pPr>
      <w:r>
        <w:t>vo veciach zmluvných:</w:t>
      </w:r>
      <w:r>
        <w:tab/>
      </w:r>
      <w:r>
        <w:rPr>
          <w:highlight w:val="yellow"/>
        </w:rPr>
        <w:t>[•]</w:t>
      </w:r>
    </w:p>
    <w:p w14:paraId="67DFD36C" w14:textId="77777777" w:rsidR="00877878" w:rsidRDefault="00877878" w:rsidP="00877878">
      <w:pPr>
        <w:numPr>
          <w:ilvl w:val="0"/>
          <w:numId w:val="5"/>
        </w:numPr>
        <w:tabs>
          <w:tab w:val="left" w:pos="4253"/>
        </w:tabs>
        <w:jc w:val="both"/>
      </w:pPr>
      <w:r>
        <w:t>vo veciach technických:</w:t>
      </w:r>
      <w:r>
        <w:tab/>
      </w:r>
      <w:r>
        <w:rPr>
          <w:highlight w:val="yellow"/>
        </w:rPr>
        <w:t>[•]</w:t>
      </w:r>
    </w:p>
    <w:p w14:paraId="10BED637" w14:textId="77777777" w:rsidR="00877878" w:rsidRDefault="00877878" w:rsidP="00877878">
      <w:pPr>
        <w:tabs>
          <w:tab w:val="left" w:pos="567"/>
          <w:tab w:val="left" w:pos="4253"/>
        </w:tabs>
        <w:ind w:left="567"/>
        <w:jc w:val="both"/>
      </w:pPr>
      <w:r>
        <w:t>IČO:</w:t>
      </w:r>
      <w:r>
        <w:tab/>
      </w:r>
      <w:r>
        <w:rPr>
          <w:highlight w:val="yellow"/>
        </w:rPr>
        <w:t>[•]</w:t>
      </w:r>
    </w:p>
    <w:p w14:paraId="042CB8C0" w14:textId="77777777" w:rsidR="00877878" w:rsidRDefault="00877878" w:rsidP="00877878">
      <w:pPr>
        <w:tabs>
          <w:tab w:val="left" w:pos="567"/>
          <w:tab w:val="left" w:pos="4253"/>
        </w:tabs>
        <w:ind w:left="567"/>
        <w:jc w:val="both"/>
      </w:pPr>
      <w:r>
        <w:t>DIČ:</w:t>
      </w:r>
      <w:r>
        <w:tab/>
      </w:r>
      <w:r>
        <w:rPr>
          <w:highlight w:val="yellow"/>
        </w:rPr>
        <w:t>[•]</w:t>
      </w:r>
    </w:p>
    <w:p w14:paraId="42B85D24" w14:textId="77777777" w:rsidR="00877878" w:rsidRDefault="00877878" w:rsidP="00877878">
      <w:pPr>
        <w:tabs>
          <w:tab w:val="left" w:pos="567"/>
          <w:tab w:val="left" w:pos="4253"/>
        </w:tabs>
        <w:ind w:left="567"/>
        <w:jc w:val="both"/>
      </w:pPr>
      <w:r>
        <w:t>IČ DPH:</w:t>
      </w:r>
      <w:r>
        <w:tab/>
      </w:r>
      <w:r>
        <w:rPr>
          <w:highlight w:val="yellow"/>
        </w:rPr>
        <w:t>[•]</w:t>
      </w:r>
    </w:p>
    <w:p w14:paraId="35D9FB2E" w14:textId="77777777" w:rsidR="00877878" w:rsidRDefault="00877878" w:rsidP="00877878">
      <w:pPr>
        <w:tabs>
          <w:tab w:val="left" w:pos="567"/>
          <w:tab w:val="left" w:pos="4253"/>
        </w:tabs>
        <w:ind w:left="567"/>
      </w:pPr>
      <w:r>
        <w:t>BIC:</w:t>
      </w:r>
      <w:r>
        <w:tab/>
      </w:r>
      <w:r>
        <w:rPr>
          <w:highlight w:val="yellow"/>
        </w:rPr>
        <w:t>[•]</w:t>
      </w:r>
    </w:p>
    <w:p w14:paraId="0685EA08" w14:textId="77777777" w:rsidR="00877878" w:rsidRDefault="00877878" w:rsidP="00877878">
      <w:pPr>
        <w:tabs>
          <w:tab w:val="left" w:pos="567"/>
          <w:tab w:val="left" w:pos="4253"/>
        </w:tabs>
        <w:ind w:left="567"/>
        <w:jc w:val="both"/>
      </w:pPr>
      <w:r>
        <w:t>IBAN:</w:t>
      </w:r>
      <w:r>
        <w:tab/>
      </w:r>
      <w:r>
        <w:rPr>
          <w:highlight w:val="yellow"/>
        </w:rPr>
        <w:t>[•]</w:t>
      </w:r>
    </w:p>
    <w:p w14:paraId="5A6FF1F9" w14:textId="77777777" w:rsidR="00877878" w:rsidRDefault="00877878" w:rsidP="00877878">
      <w:pPr>
        <w:tabs>
          <w:tab w:val="left" w:pos="567"/>
          <w:tab w:val="left" w:pos="4253"/>
        </w:tabs>
        <w:ind w:left="567"/>
        <w:jc w:val="both"/>
      </w:pPr>
      <w:r>
        <w:t>Telefón:</w:t>
      </w:r>
      <w:r>
        <w:tab/>
      </w:r>
      <w:r>
        <w:rPr>
          <w:highlight w:val="yellow"/>
        </w:rPr>
        <w:t>[•]</w:t>
      </w:r>
    </w:p>
    <w:p w14:paraId="13A2B8B9" w14:textId="77777777" w:rsidR="00877878" w:rsidRDefault="00877878" w:rsidP="00877878">
      <w:pPr>
        <w:tabs>
          <w:tab w:val="left" w:pos="567"/>
          <w:tab w:val="left" w:pos="4253"/>
        </w:tabs>
        <w:ind w:left="567"/>
      </w:pPr>
      <w:r>
        <w:t>E-mail:</w:t>
      </w:r>
      <w:r>
        <w:tab/>
      </w:r>
      <w:r>
        <w:rPr>
          <w:highlight w:val="yellow"/>
        </w:rPr>
        <w:t>[•]</w:t>
      </w:r>
    </w:p>
    <w:p w14:paraId="64954DD2" w14:textId="77777777" w:rsidR="00877878" w:rsidRDefault="00877878" w:rsidP="00877878">
      <w:pPr>
        <w:tabs>
          <w:tab w:val="left" w:pos="567"/>
          <w:tab w:val="left" w:pos="4253"/>
        </w:tabs>
        <w:ind w:left="567"/>
      </w:pPr>
      <w:r>
        <w:t>(ďalej len „zhotoviteľ“)</w:t>
      </w:r>
    </w:p>
    <w:p w14:paraId="4ED76F78" w14:textId="77777777" w:rsidR="00877878" w:rsidRDefault="00877878" w:rsidP="00877878">
      <w:pPr>
        <w:pStyle w:val="Textkomentra"/>
        <w:ind w:left="567"/>
        <w:jc w:val="both"/>
        <w:rPr>
          <w:sz w:val="24"/>
          <w:szCs w:val="24"/>
        </w:rPr>
      </w:pPr>
      <w:r>
        <w:rPr>
          <w:sz w:val="24"/>
          <w:szCs w:val="24"/>
        </w:rPr>
        <w:t>Pre účely tejto zmluvy sa objednávateľ a zhotoviteľ označujú spolu aj ako ,,zmluvné strany“.</w:t>
      </w:r>
    </w:p>
    <w:p w14:paraId="7826058D" w14:textId="77777777" w:rsidR="001510F5" w:rsidRDefault="001510F5" w:rsidP="00877878">
      <w:pPr>
        <w:jc w:val="center"/>
        <w:rPr>
          <w:b/>
          <w:bCs/>
          <w:snapToGrid w:val="0"/>
          <w:lang w:eastAsia="cs-CZ"/>
        </w:rPr>
      </w:pPr>
    </w:p>
    <w:p w14:paraId="39DC23F0" w14:textId="276A8580" w:rsidR="00877878" w:rsidRDefault="00877878" w:rsidP="00877878">
      <w:pPr>
        <w:jc w:val="center"/>
        <w:rPr>
          <w:snapToGrid w:val="0"/>
          <w:lang w:eastAsia="cs-CZ"/>
        </w:rPr>
      </w:pPr>
      <w:r>
        <w:rPr>
          <w:b/>
          <w:bCs/>
          <w:snapToGrid w:val="0"/>
          <w:lang w:eastAsia="cs-CZ"/>
        </w:rPr>
        <w:t>Čl. II</w:t>
      </w:r>
    </w:p>
    <w:p w14:paraId="4D5B83C1" w14:textId="77777777" w:rsidR="00877878" w:rsidRDefault="00877878" w:rsidP="00877878">
      <w:pPr>
        <w:jc w:val="center"/>
        <w:rPr>
          <w:b/>
          <w:bCs/>
          <w:snapToGrid w:val="0"/>
          <w:lang w:eastAsia="cs-CZ"/>
        </w:rPr>
      </w:pPr>
      <w:r>
        <w:rPr>
          <w:b/>
          <w:bCs/>
          <w:snapToGrid w:val="0"/>
          <w:lang w:eastAsia="cs-CZ"/>
        </w:rPr>
        <w:t>Východiskové podklady a údaje</w:t>
      </w:r>
    </w:p>
    <w:p w14:paraId="4ADA6D96" w14:textId="77777777" w:rsidR="00877878" w:rsidRDefault="00877878" w:rsidP="00877878">
      <w:pPr>
        <w:numPr>
          <w:ilvl w:val="1"/>
          <w:numId w:val="6"/>
        </w:numPr>
        <w:spacing w:before="240"/>
        <w:jc w:val="both"/>
        <w:rPr>
          <w:snapToGrid w:val="0"/>
          <w:lang w:eastAsia="cs-CZ"/>
        </w:rPr>
      </w:pPr>
      <w:r>
        <w:t xml:space="preserve">Podkladom pre uzavretie tejto zmluvy je ponuka zhotoviteľa na uskutočnenie stavebných a montážnych prác na stavbu uvedenú v bode 2.3 tejto zmluvy. Rozsah a obsah predmetu zákazky je daný súťažnými podkladmi v súlade so </w:t>
      </w:r>
      <w:bookmarkStart w:id="0" w:name="_Hlk15383747"/>
      <w:r>
        <w:t xml:space="preserve">zákonom č. 343/2015 Z. z. o verejnom obstarávaní a o zmene a doplnení niektorých zákonov v znení </w:t>
      </w:r>
      <w:bookmarkEnd w:id="0"/>
      <w:r>
        <w:t>neskorších predpisov (ďalej len „zákon o verejnom obstarávaní“), ktoré poskytol objednávateľ zhotoviteľovi na spracovanie ponuky.</w:t>
      </w:r>
    </w:p>
    <w:p w14:paraId="38AAF19A" w14:textId="4411DC7B" w:rsidR="00877878" w:rsidRPr="00AB0287" w:rsidRDefault="00877878" w:rsidP="00877878">
      <w:pPr>
        <w:numPr>
          <w:ilvl w:val="1"/>
          <w:numId w:val="6"/>
        </w:numPr>
        <w:spacing w:before="240"/>
        <w:jc w:val="both"/>
        <w:rPr>
          <w:snapToGrid w:val="0"/>
          <w:lang w:eastAsia="cs-CZ"/>
        </w:rPr>
      </w:pPr>
      <w:bookmarkStart w:id="1" w:name="_Hlk14337999"/>
      <w:r>
        <w:rPr>
          <w:snapToGrid w:val="0"/>
          <w:lang w:eastAsia="cs-CZ"/>
        </w:rPr>
        <w:lastRenderedPageBreak/>
        <w:t xml:space="preserve">Zhotoviteľ bol vybraný na základe výsledku </w:t>
      </w:r>
      <w:r>
        <w:t xml:space="preserve">verejného obstarávania postupom pre zákazky </w:t>
      </w:r>
      <w:r w:rsidR="004236C0">
        <w:t>s </w:t>
      </w:r>
      <w:r w:rsidR="00104039">
        <w:t xml:space="preserve">nízkou hodnotou </w:t>
      </w:r>
      <w:r>
        <w:t>podľa § </w:t>
      </w:r>
      <w:bookmarkStart w:id="2" w:name="_Hlk14945396"/>
      <w:r w:rsidR="004236C0">
        <w:t xml:space="preserve">117 </w:t>
      </w:r>
      <w:r>
        <w:t xml:space="preserve"> </w:t>
      </w:r>
      <w:bookmarkEnd w:id="2"/>
      <w:r>
        <w:t xml:space="preserve">zákona </w:t>
      </w:r>
      <w:r w:rsidRPr="00AB0287">
        <w:t>o verejnom obstarávaní</w:t>
      </w:r>
      <w:r w:rsidR="004236C0">
        <w:t>.</w:t>
      </w:r>
      <w:r w:rsidRPr="00AB0287">
        <w:t xml:space="preserve"> </w:t>
      </w:r>
      <w:bookmarkStart w:id="3" w:name="_Hlk524600209"/>
      <w:bookmarkEnd w:id="1"/>
    </w:p>
    <w:p w14:paraId="1103802F" w14:textId="77777777" w:rsidR="00877878" w:rsidRDefault="00877878" w:rsidP="00877878">
      <w:pPr>
        <w:numPr>
          <w:ilvl w:val="1"/>
          <w:numId w:val="6"/>
        </w:numPr>
        <w:spacing w:before="240"/>
        <w:jc w:val="both"/>
        <w:rPr>
          <w:snapToGrid w:val="0"/>
          <w:lang w:eastAsia="cs-CZ"/>
        </w:rPr>
      </w:pPr>
      <w:bookmarkStart w:id="4" w:name="_Hlk14338063"/>
      <w:bookmarkEnd w:id="3"/>
      <w:r>
        <w:rPr>
          <w:snapToGrid w:val="0"/>
          <w:lang w:eastAsia="cs-CZ"/>
        </w:rPr>
        <w:t>Východiskové údaje:</w:t>
      </w:r>
    </w:p>
    <w:p w14:paraId="4E593961" w14:textId="77777777" w:rsidR="00877878" w:rsidRDefault="00877878" w:rsidP="00877878">
      <w:pPr>
        <w:numPr>
          <w:ilvl w:val="2"/>
          <w:numId w:val="6"/>
        </w:numPr>
        <w:tabs>
          <w:tab w:val="clear" w:pos="720"/>
          <w:tab w:val="num" w:pos="1276"/>
          <w:tab w:val="left" w:pos="2835"/>
        </w:tabs>
        <w:spacing w:before="60"/>
        <w:ind w:left="2835" w:hanging="2268"/>
        <w:jc w:val="both"/>
        <w:rPr>
          <w:b/>
          <w:bCs/>
        </w:rPr>
      </w:pPr>
      <w:bookmarkStart w:id="5" w:name="_Hlk14338557"/>
      <w:r>
        <w:rPr>
          <w:snapToGrid w:val="0"/>
        </w:rPr>
        <w:t>Názov stavby:</w:t>
      </w:r>
      <w:r>
        <w:rPr>
          <w:snapToGrid w:val="0"/>
        </w:rPr>
        <w:tab/>
      </w:r>
      <w:r w:rsidR="00042D97">
        <w:rPr>
          <w:b/>
          <w:bCs/>
        </w:rPr>
        <w:t xml:space="preserve">„Obnova NKP -  Lekáreň  </w:t>
      </w:r>
      <w:proofErr w:type="spellStart"/>
      <w:r w:rsidR="00042D97">
        <w:rPr>
          <w:b/>
          <w:bCs/>
        </w:rPr>
        <w:t>Salvátor</w:t>
      </w:r>
      <w:proofErr w:type="spellEnd"/>
      <w:r w:rsidR="00042D97">
        <w:rPr>
          <w:b/>
          <w:bCs/>
        </w:rPr>
        <w:t>“</w:t>
      </w:r>
    </w:p>
    <w:p w14:paraId="4FFB21D1" w14:textId="77777777" w:rsidR="00877878" w:rsidRDefault="00877878" w:rsidP="00877878">
      <w:pPr>
        <w:numPr>
          <w:ilvl w:val="2"/>
          <w:numId w:val="6"/>
        </w:numPr>
        <w:tabs>
          <w:tab w:val="clear" w:pos="720"/>
          <w:tab w:val="num" w:pos="1276"/>
          <w:tab w:val="left" w:pos="2835"/>
        </w:tabs>
        <w:spacing w:before="60"/>
        <w:ind w:left="2835" w:hanging="2268"/>
        <w:jc w:val="both"/>
        <w:rPr>
          <w:b/>
          <w:bCs/>
        </w:rPr>
      </w:pPr>
      <w:r>
        <w:t>Číslo stavby:</w:t>
      </w:r>
      <w:r>
        <w:tab/>
      </w:r>
      <w:proofErr w:type="spellStart"/>
      <w:r w:rsidR="00042D97">
        <w:rPr>
          <w:b/>
          <w:bCs/>
        </w:rPr>
        <w:t>xxxx</w:t>
      </w:r>
      <w:proofErr w:type="spellEnd"/>
    </w:p>
    <w:p w14:paraId="704D381F" w14:textId="77777777" w:rsidR="00877878" w:rsidRDefault="00877878" w:rsidP="00877878">
      <w:pPr>
        <w:numPr>
          <w:ilvl w:val="2"/>
          <w:numId w:val="6"/>
        </w:numPr>
        <w:tabs>
          <w:tab w:val="clear" w:pos="720"/>
          <w:tab w:val="num" w:pos="1276"/>
          <w:tab w:val="left" w:pos="2835"/>
        </w:tabs>
        <w:spacing w:before="60"/>
        <w:ind w:left="2835" w:hanging="2268"/>
        <w:jc w:val="both"/>
        <w:rPr>
          <w:b/>
          <w:bCs/>
        </w:rPr>
      </w:pPr>
      <w:r>
        <w:t>Miesto stavby:</w:t>
      </w:r>
      <w:r>
        <w:rPr>
          <w:snapToGrid w:val="0"/>
          <w:lang w:eastAsia="cs-CZ"/>
        </w:rPr>
        <w:tab/>
      </w:r>
      <w:r>
        <w:t>MČ Bratislava-</w:t>
      </w:r>
      <w:r>
        <w:rPr>
          <w:snapToGrid w:val="0"/>
          <w:lang w:eastAsia="cs-CZ"/>
        </w:rPr>
        <w:t>Staré Mesto</w:t>
      </w:r>
    </w:p>
    <w:p w14:paraId="5D6EFE5D" w14:textId="77777777" w:rsidR="00877878" w:rsidRDefault="00877878" w:rsidP="00877878">
      <w:pPr>
        <w:numPr>
          <w:ilvl w:val="2"/>
          <w:numId w:val="6"/>
        </w:numPr>
        <w:tabs>
          <w:tab w:val="clear" w:pos="720"/>
          <w:tab w:val="num" w:pos="1276"/>
          <w:tab w:val="left" w:pos="2835"/>
        </w:tabs>
        <w:spacing w:before="60"/>
        <w:ind w:left="2835" w:hanging="2268"/>
        <w:jc w:val="both"/>
        <w:rPr>
          <w:b/>
          <w:bCs/>
          <w:snapToGrid w:val="0"/>
          <w:lang w:eastAsia="cs-CZ"/>
        </w:rPr>
      </w:pPr>
      <w:r>
        <w:rPr>
          <w:snapToGrid w:val="0"/>
        </w:rPr>
        <w:t>Stavebník:</w:t>
      </w:r>
      <w:r>
        <w:rPr>
          <w:snapToGrid w:val="0"/>
        </w:rPr>
        <w:tab/>
        <w:t xml:space="preserve">Hlavné mesto SR Bratislava </w:t>
      </w:r>
    </w:p>
    <w:p w14:paraId="06210E6E" w14:textId="77777777" w:rsidR="00877878" w:rsidRDefault="00877878" w:rsidP="00877878">
      <w:pPr>
        <w:tabs>
          <w:tab w:val="num" w:pos="1276"/>
          <w:tab w:val="left" w:pos="2835"/>
        </w:tabs>
        <w:ind w:left="1276"/>
        <w:jc w:val="both"/>
        <w:rPr>
          <w:snapToGrid w:val="0"/>
        </w:rPr>
      </w:pPr>
      <w:r>
        <w:rPr>
          <w:snapToGrid w:val="0"/>
        </w:rPr>
        <w:tab/>
        <w:t>Primaciálne nám. 1, 814 99 Bratislava</w:t>
      </w:r>
    </w:p>
    <w:bookmarkEnd w:id="4"/>
    <w:bookmarkEnd w:id="5"/>
    <w:p w14:paraId="3D3340DE" w14:textId="1A90951D" w:rsidR="00877878" w:rsidRDefault="00877878" w:rsidP="00877878">
      <w:pPr>
        <w:pStyle w:val="Odsekzoznamu"/>
        <w:numPr>
          <w:ilvl w:val="1"/>
          <w:numId w:val="6"/>
        </w:numPr>
        <w:spacing w:before="240"/>
        <w:jc w:val="both"/>
      </w:pPr>
      <w:r>
        <w:t xml:space="preserve">Cena </w:t>
      </w:r>
      <w:r w:rsidR="006958E8">
        <w:t>diela bude financovaná výhradne z vlastných zdrojov objednávateľa.</w:t>
      </w:r>
    </w:p>
    <w:p w14:paraId="724C533F" w14:textId="77777777" w:rsidR="00877878" w:rsidRDefault="00877878" w:rsidP="00877878">
      <w:pPr>
        <w:jc w:val="center"/>
        <w:rPr>
          <w:b/>
          <w:bCs/>
        </w:rPr>
      </w:pPr>
    </w:p>
    <w:p w14:paraId="7522867A" w14:textId="77777777" w:rsidR="00877878" w:rsidRDefault="00877878" w:rsidP="00877878">
      <w:pPr>
        <w:jc w:val="center"/>
        <w:rPr>
          <w:b/>
          <w:bCs/>
        </w:rPr>
      </w:pPr>
      <w:r>
        <w:rPr>
          <w:b/>
          <w:bCs/>
        </w:rPr>
        <w:t>Čl. III</w:t>
      </w:r>
    </w:p>
    <w:p w14:paraId="488DFA6B" w14:textId="77777777" w:rsidR="00877878" w:rsidRDefault="00877878" w:rsidP="00877878">
      <w:pPr>
        <w:pStyle w:val="Nadpis4"/>
        <w:spacing w:before="0" w:after="0"/>
        <w:jc w:val="center"/>
        <w:rPr>
          <w:sz w:val="24"/>
          <w:szCs w:val="24"/>
        </w:rPr>
      </w:pPr>
      <w:r>
        <w:rPr>
          <w:sz w:val="24"/>
          <w:szCs w:val="24"/>
        </w:rPr>
        <w:t>Predmet zmluvy</w:t>
      </w:r>
    </w:p>
    <w:p w14:paraId="09CCBDB5" w14:textId="77777777" w:rsidR="00877878" w:rsidRDefault="00877878" w:rsidP="00877878">
      <w:pPr>
        <w:spacing w:before="240" w:after="240"/>
        <w:ind w:left="567" w:hanging="567"/>
        <w:jc w:val="both"/>
      </w:pPr>
      <w:r>
        <w:t>3.1</w:t>
      </w:r>
      <w:r>
        <w:tab/>
      </w:r>
      <w:bookmarkStart w:id="6" w:name="_Hlk14338657"/>
      <w:r>
        <w:t xml:space="preserve">Predmetom tejto zmluvy je záväzok zhotoviteľa, že pre objednávateľa zhotoví dielo, ktoré je špecifikované v bode 3.2 a 3.3 tejto zmluvy, toto dielo mu odovzdá </w:t>
      </w:r>
      <w:r>
        <w:rPr>
          <w:color w:val="000000"/>
        </w:rPr>
        <w:t xml:space="preserve">v zmysle tejto zmluvy </w:t>
      </w:r>
      <w:r>
        <w:t>bez obmedzenia</w:t>
      </w:r>
      <w:r>
        <w:rPr>
          <w:color w:val="00B050"/>
        </w:rPr>
        <w:t xml:space="preserve"> </w:t>
      </w:r>
      <w:r>
        <w:t>a s odbornou starostlivosťou vykoná všetky zmluvne dojednané činnosti. Objednávateľ sa zaväzuje vykonané dielo od zhotoviteľa prevziať a zaplatiť zhotoviteľovi dohodnutú cenu za jeho vykonanie špecifikovanú v Čl. V tejto zmluvy</w:t>
      </w:r>
      <w:bookmarkEnd w:id="6"/>
      <w:r>
        <w:t>.</w:t>
      </w:r>
    </w:p>
    <w:p w14:paraId="0E966C46" w14:textId="77777777" w:rsidR="00877878" w:rsidRDefault="00877878" w:rsidP="00877878">
      <w:pPr>
        <w:pStyle w:val="Odsekzoznamu"/>
        <w:numPr>
          <w:ilvl w:val="1"/>
          <w:numId w:val="7"/>
        </w:numPr>
        <w:ind w:left="567" w:hanging="567"/>
        <w:jc w:val="both"/>
      </w:pPr>
      <w:r>
        <w:t xml:space="preserve">Zhotoviteľ sa zaväzuje vo vlastnom mene, na vlastnú zodpovednosť, na vlastné náklady, za podmienok dohodnutých v tejto zmluve a stanovených v súťažných podkladoch a podľa projektovej dokumentácie </w:t>
      </w:r>
      <w:r w:rsidR="00042D97">
        <w:t>– Štúdia interiéru</w:t>
      </w:r>
      <w:r>
        <w:rPr>
          <w:color w:val="FF0000"/>
        </w:rPr>
        <w:t xml:space="preserve"> </w:t>
      </w:r>
      <w:r>
        <w:t xml:space="preserve">vypracovanej spoločnosťou </w:t>
      </w:r>
      <w:r>
        <w:rPr>
          <w:bCs/>
        </w:rPr>
        <w:t xml:space="preserve">Ing. arch. </w:t>
      </w:r>
      <w:r w:rsidR="00042D97">
        <w:rPr>
          <w:bCs/>
        </w:rPr>
        <w:t>Matúš Ivanič</w:t>
      </w:r>
      <w:r>
        <w:rPr>
          <w:bCs/>
        </w:rPr>
        <w:t xml:space="preserve">, AA, </w:t>
      </w:r>
      <w:r>
        <w:t xml:space="preserve">so sídlom: </w:t>
      </w:r>
      <w:proofErr w:type="spellStart"/>
      <w:r w:rsidR="00042D97">
        <w:rPr>
          <w:bCs/>
        </w:rPr>
        <w:t>Karadžičova</w:t>
      </w:r>
      <w:proofErr w:type="spellEnd"/>
      <w:r w:rsidR="00042D97">
        <w:rPr>
          <w:bCs/>
        </w:rPr>
        <w:t xml:space="preserve"> 27</w:t>
      </w:r>
      <w:r>
        <w:rPr>
          <w:bCs/>
        </w:rPr>
        <w:t>, 8</w:t>
      </w:r>
      <w:r w:rsidR="00042D97">
        <w:rPr>
          <w:bCs/>
        </w:rPr>
        <w:t>1</w:t>
      </w:r>
      <w:r>
        <w:rPr>
          <w:bCs/>
        </w:rPr>
        <w:t xml:space="preserve">1 </w:t>
      </w:r>
      <w:r w:rsidR="00042D97">
        <w:rPr>
          <w:bCs/>
        </w:rPr>
        <w:t>08</w:t>
      </w:r>
      <w:r>
        <w:rPr>
          <w:bCs/>
        </w:rPr>
        <w:t xml:space="preserve"> Bratislava,</w:t>
      </w:r>
      <w:r>
        <w:t xml:space="preserve"> ktorá bola súčasťou súťažných podkladov a je schválená objednávateľom, zhotoviť dielo – </w:t>
      </w:r>
      <w:r>
        <w:rPr>
          <w:snapToGrid w:val="0"/>
        </w:rPr>
        <w:t>uskutočniť stavebné a montážne práce na stavbe</w:t>
      </w:r>
      <w:r w:rsidR="00042D97">
        <w:rPr>
          <w:snapToGrid w:val="0"/>
        </w:rPr>
        <w:t>, reštaurátorské práce a spracovať projektovú dokumentáciu pre realizáciu stavby a projektovú dokumentáciu skutočného vyhotovenia stavby</w:t>
      </w:r>
      <w:r>
        <w:rPr>
          <w:b/>
          <w:bCs/>
          <w:snapToGrid w:val="0"/>
        </w:rPr>
        <w:t xml:space="preserve"> </w:t>
      </w:r>
      <w:r>
        <w:rPr>
          <w:b/>
          <w:bCs/>
        </w:rPr>
        <w:t>„</w:t>
      </w:r>
      <w:r w:rsidR="00042D97">
        <w:rPr>
          <w:b/>
          <w:bCs/>
        </w:rPr>
        <w:t xml:space="preserve">Obnova NKP – Lekáreň </w:t>
      </w:r>
      <w:proofErr w:type="spellStart"/>
      <w:r w:rsidR="00042D97">
        <w:rPr>
          <w:b/>
          <w:bCs/>
        </w:rPr>
        <w:t>Salvátor</w:t>
      </w:r>
      <w:proofErr w:type="spellEnd"/>
      <w:r>
        <w:rPr>
          <w:b/>
          <w:bCs/>
        </w:rPr>
        <w:t>“</w:t>
      </w:r>
      <w:r>
        <w:t xml:space="preserve"> na pozemkoch nachádzajúcich sa v katastrálnom území Staré Mesto, </w:t>
      </w:r>
      <w:r>
        <w:rPr>
          <w:bCs/>
        </w:rPr>
        <w:t xml:space="preserve">KN registra „C“, </w:t>
      </w:r>
      <w:bookmarkStart w:id="7" w:name="_Hlk9512779"/>
      <w:r>
        <w:rPr>
          <w:bCs/>
        </w:rPr>
        <w:t>parcelné č. </w:t>
      </w:r>
      <w:bookmarkStart w:id="8" w:name="_Hlk14945425"/>
      <w:r w:rsidR="00001AA3">
        <w:t>494</w:t>
      </w:r>
      <w:r>
        <w:t xml:space="preserve"> </w:t>
      </w:r>
      <w:bookmarkEnd w:id="8"/>
      <w:r>
        <w:rPr>
          <w:bCs/>
        </w:rPr>
        <w:t>evidovanom na LV č. </w:t>
      </w:r>
      <w:bookmarkEnd w:id="7"/>
      <w:r w:rsidR="00001AA3">
        <w:t>41</w:t>
      </w:r>
      <w:r>
        <w:t>.</w:t>
      </w:r>
    </w:p>
    <w:p w14:paraId="3BC470A7" w14:textId="77777777" w:rsidR="00877878" w:rsidRDefault="00877878" w:rsidP="00877878">
      <w:pPr>
        <w:tabs>
          <w:tab w:val="left" w:pos="567"/>
        </w:tabs>
        <w:spacing w:before="60"/>
        <w:ind w:left="567"/>
        <w:jc w:val="both"/>
        <w:rPr>
          <w:snapToGrid w:val="0"/>
        </w:rPr>
      </w:pPr>
      <w:r>
        <w:t xml:space="preserve">Stavba pozostáva z objektu SO 01 </w:t>
      </w:r>
      <w:r w:rsidR="00001AA3">
        <w:t xml:space="preserve">Obnova NKP – Lekáreň </w:t>
      </w:r>
      <w:proofErr w:type="spellStart"/>
      <w:r w:rsidR="00001AA3">
        <w:t>Salvátor</w:t>
      </w:r>
      <w:proofErr w:type="spellEnd"/>
      <w:r>
        <w:t xml:space="preserve"> </w:t>
      </w:r>
    </w:p>
    <w:p w14:paraId="7A228B7C" w14:textId="77777777" w:rsidR="00877878" w:rsidRDefault="00877878" w:rsidP="00877878">
      <w:pPr>
        <w:tabs>
          <w:tab w:val="left" w:pos="567"/>
        </w:tabs>
        <w:spacing w:before="60"/>
        <w:ind w:left="567"/>
        <w:jc w:val="both"/>
        <w:rPr>
          <w:snapToGrid w:val="0"/>
        </w:rPr>
      </w:pPr>
      <w:r>
        <w:rPr>
          <w:snapToGrid w:val="0"/>
        </w:rPr>
        <w:t>(ďalej len „dielo“)</w:t>
      </w:r>
    </w:p>
    <w:p w14:paraId="1A4E0591" w14:textId="77777777" w:rsidR="00877878" w:rsidRDefault="00877878" w:rsidP="00877878">
      <w:pPr>
        <w:tabs>
          <w:tab w:val="left" w:pos="567"/>
        </w:tabs>
        <w:spacing w:before="60"/>
        <w:ind w:left="567"/>
        <w:jc w:val="both"/>
        <w:rPr>
          <w:snapToGrid w:val="0"/>
        </w:rPr>
      </w:pPr>
      <w:r>
        <w:rPr>
          <w:snapToGrid w:val="0"/>
        </w:rPr>
        <w:t>Dielo je podrobne špecifikované a upresnené nasledovnými podkladmi:</w:t>
      </w:r>
    </w:p>
    <w:p w14:paraId="3E384658" w14:textId="53DC07FB" w:rsidR="00877878" w:rsidRDefault="00E23618" w:rsidP="00877878">
      <w:pPr>
        <w:pStyle w:val="Odsekzoznamu"/>
        <w:numPr>
          <w:ilvl w:val="2"/>
          <w:numId w:val="8"/>
        </w:numPr>
        <w:tabs>
          <w:tab w:val="left" w:pos="567"/>
        </w:tabs>
        <w:ind w:left="992" w:hanging="374"/>
        <w:jc w:val="both"/>
      </w:pPr>
      <w:r>
        <w:t>výzva na predloženie ponuky vrátane príloh</w:t>
      </w:r>
      <w:r w:rsidR="00877878">
        <w:t>,</w:t>
      </w:r>
    </w:p>
    <w:p w14:paraId="0FEF806E" w14:textId="77777777" w:rsidR="00877878" w:rsidRDefault="00877878" w:rsidP="00877878">
      <w:pPr>
        <w:pStyle w:val="Odsekzoznamu"/>
        <w:numPr>
          <w:ilvl w:val="2"/>
          <w:numId w:val="8"/>
        </w:numPr>
        <w:tabs>
          <w:tab w:val="left" w:pos="567"/>
        </w:tabs>
        <w:ind w:left="992" w:hanging="374"/>
        <w:jc w:val="both"/>
      </w:pPr>
      <w:r>
        <w:t>prílohy tejto zmluvy,</w:t>
      </w:r>
    </w:p>
    <w:p w14:paraId="721EA2FF" w14:textId="77777777" w:rsidR="00877878" w:rsidRDefault="00877878" w:rsidP="00877878">
      <w:pPr>
        <w:pStyle w:val="Odsekzoznamu"/>
        <w:numPr>
          <w:ilvl w:val="2"/>
          <w:numId w:val="8"/>
        </w:numPr>
        <w:tabs>
          <w:tab w:val="left" w:pos="567"/>
        </w:tabs>
        <w:ind w:left="992" w:hanging="374"/>
        <w:jc w:val="both"/>
      </w:pPr>
      <w:r>
        <w:t xml:space="preserve">projektová dokumentácia </w:t>
      </w:r>
      <w:r w:rsidR="00001AA3">
        <w:t xml:space="preserve"> - štúdia</w:t>
      </w:r>
    </w:p>
    <w:p w14:paraId="1C6002D4" w14:textId="4CB8B231" w:rsidR="00877878" w:rsidRPr="00001AA3" w:rsidRDefault="00877878" w:rsidP="00877878">
      <w:pPr>
        <w:pStyle w:val="Odsekzoznamu"/>
        <w:numPr>
          <w:ilvl w:val="2"/>
          <w:numId w:val="8"/>
        </w:numPr>
        <w:tabs>
          <w:tab w:val="left" w:pos="567"/>
        </w:tabs>
        <w:ind w:left="992" w:hanging="374"/>
        <w:jc w:val="both"/>
        <w:rPr>
          <w:snapToGrid w:val="0"/>
        </w:rPr>
      </w:pPr>
      <w:r>
        <w:t>Rozhodnuti</w:t>
      </w:r>
      <w:r w:rsidR="00001AA3">
        <w:t xml:space="preserve">a </w:t>
      </w:r>
      <w:r w:rsidR="006958E8">
        <w:t>príslušného Krajského pamiatkového úrad (KPÚ)</w:t>
      </w:r>
    </w:p>
    <w:p w14:paraId="2A5951F7" w14:textId="77777777" w:rsidR="00001AA3" w:rsidRDefault="00001AA3" w:rsidP="00877878">
      <w:pPr>
        <w:pStyle w:val="Odsekzoznamu"/>
        <w:numPr>
          <w:ilvl w:val="2"/>
          <w:numId w:val="8"/>
        </w:numPr>
        <w:tabs>
          <w:tab w:val="left" w:pos="567"/>
        </w:tabs>
        <w:ind w:left="992" w:hanging="374"/>
        <w:jc w:val="both"/>
        <w:rPr>
          <w:snapToGrid w:val="0"/>
        </w:rPr>
      </w:pPr>
      <w:r>
        <w:t>Ohlásenie stavebných prác</w:t>
      </w:r>
    </w:p>
    <w:p w14:paraId="3FAA2721" w14:textId="649FBE2F" w:rsidR="00877878" w:rsidRDefault="00877878" w:rsidP="00877878">
      <w:pPr>
        <w:numPr>
          <w:ilvl w:val="1"/>
          <w:numId w:val="7"/>
        </w:numPr>
        <w:spacing w:before="240"/>
        <w:ind w:left="567" w:hanging="567"/>
        <w:jc w:val="both"/>
      </w:pPr>
      <w:r>
        <w:t xml:space="preserve">Pre komplexné zhotovenie a riadne odovzdanie diela podľa bodu 3.2 musí zhotoviteľ zabezpečiť </w:t>
      </w:r>
      <w:r w:rsidR="006958E8">
        <w:t>najmä, nie však výlučne</w:t>
      </w:r>
      <w:r>
        <w:t xml:space="preserve"> tieto činnosti, doklady a dokumentácie:</w:t>
      </w:r>
    </w:p>
    <w:p w14:paraId="7DABF1E1" w14:textId="77777777" w:rsidR="00877878" w:rsidRDefault="00877878" w:rsidP="00877878">
      <w:pPr>
        <w:numPr>
          <w:ilvl w:val="2"/>
          <w:numId w:val="7"/>
        </w:numPr>
        <w:spacing w:before="60"/>
        <w:ind w:left="1276" w:hanging="709"/>
        <w:jc w:val="both"/>
      </w:pPr>
      <w:r>
        <w:t>Vytýčenie dotknutých jestvujúcich inžinierskych sietí.</w:t>
      </w:r>
    </w:p>
    <w:p w14:paraId="486B3D39" w14:textId="77777777" w:rsidR="00877878" w:rsidRDefault="00877878" w:rsidP="00877878">
      <w:pPr>
        <w:numPr>
          <w:ilvl w:val="2"/>
          <w:numId w:val="7"/>
        </w:numPr>
        <w:spacing w:before="60"/>
        <w:ind w:left="1276" w:hanging="709"/>
        <w:jc w:val="both"/>
      </w:pPr>
      <w:r>
        <w:t>Dokumentáciu (protokol) vytýčenia stavby (4x).</w:t>
      </w:r>
    </w:p>
    <w:p w14:paraId="5518908B" w14:textId="77777777" w:rsidR="00877878" w:rsidRDefault="00877878" w:rsidP="00877878">
      <w:pPr>
        <w:numPr>
          <w:ilvl w:val="2"/>
          <w:numId w:val="7"/>
        </w:numPr>
        <w:spacing w:before="60"/>
        <w:ind w:left="1276" w:hanging="709"/>
        <w:jc w:val="both"/>
      </w:pPr>
      <w:r>
        <w:t>Realizáciu odsúhlaseného dočasného dopravného značenia počas výstavby.</w:t>
      </w:r>
    </w:p>
    <w:p w14:paraId="2A6E005C" w14:textId="77777777" w:rsidR="00877878" w:rsidRDefault="00877878" w:rsidP="00877878">
      <w:pPr>
        <w:numPr>
          <w:ilvl w:val="2"/>
          <w:numId w:val="7"/>
        </w:numPr>
        <w:spacing w:before="60"/>
        <w:ind w:left="1276" w:hanging="709"/>
        <w:jc w:val="both"/>
      </w:pPr>
      <w:r>
        <w:t>Dozor nad bezpečnosťou práce na stavenisku § 3 a § 6 ods. 1 a 2 v zmysle Nariadenia vlády SR č. 396/2006 Z. z. – koordinátor bezpečnosti.</w:t>
      </w:r>
    </w:p>
    <w:p w14:paraId="5910976C" w14:textId="77777777" w:rsidR="00877878" w:rsidRDefault="00877878" w:rsidP="00877878">
      <w:pPr>
        <w:numPr>
          <w:ilvl w:val="2"/>
          <w:numId w:val="7"/>
        </w:numPr>
        <w:spacing w:before="60"/>
        <w:ind w:left="1276" w:hanging="709"/>
        <w:jc w:val="both"/>
      </w:pPr>
      <w:r>
        <w:t>Vyhotovenie správ o odborných prehliadkach a odborných skúškach vyhradených technických zariadení zdvíhacích a elektrických podľa vyhlášky MPSVaR SR č. 508/2009 Z. z.,</w:t>
      </w:r>
    </w:p>
    <w:p w14:paraId="6C8DE771" w14:textId="77777777" w:rsidR="00877878" w:rsidRDefault="00877878" w:rsidP="00877878">
      <w:pPr>
        <w:numPr>
          <w:ilvl w:val="2"/>
          <w:numId w:val="7"/>
        </w:numPr>
        <w:spacing w:before="60"/>
        <w:ind w:left="1276" w:hanging="709"/>
        <w:jc w:val="both"/>
      </w:pPr>
      <w:r>
        <w:lastRenderedPageBreak/>
        <w:t>Dodanie príslušných atestov a certifikátov od zabudovaných materiálov a výrobkov,</w:t>
      </w:r>
    </w:p>
    <w:p w14:paraId="1AF4D8C2" w14:textId="77777777" w:rsidR="00877878" w:rsidRDefault="00877878" w:rsidP="00877878">
      <w:pPr>
        <w:numPr>
          <w:ilvl w:val="2"/>
          <w:numId w:val="7"/>
        </w:numPr>
        <w:spacing w:before="60"/>
        <w:ind w:left="1276" w:hanging="709"/>
        <w:jc w:val="both"/>
      </w:pPr>
      <w:r>
        <w:t>Dodanie dokladov o využití a zneškodnení odpadov, ktoré vzniknú realizáciou diela,</w:t>
      </w:r>
    </w:p>
    <w:p w14:paraId="3E2C43F2" w14:textId="77777777" w:rsidR="00001AA3" w:rsidRDefault="00877878" w:rsidP="00001AA3">
      <w:pPr>
        <w:numPr>
          <w:ilvl w:val="2"/>
          <w:numId w:val="7"/>
        </w:numPr>
        <w:spacing w:before="60"/>
        <w:ind w:left="1276" w:hanging="709"/>
        <w:jc w:val="both"/>
      </w:pPr>
      <w:r>
        <w:t>Geodetickú dokumentáciu skutočného vyhotovenia novovybudovaných inžinierskych sietí potvrdenú zodpovedným geodetom (6 x v tlači a 1 x na CD).</w:t>
      </w:r>
    </w:p>
    <w:p w14:paraId="433780F7" w14:textId="77777777" w:rsidR="00877878" w:rsidRDefault="00877878" w:rsidP="00877878">
      <w:pPr>
        <w:numPr>
          <w:ilvl w:val="2"/>
          <w:numId w:val="7"/>
        </w:numPr>
        <w:spacing w:before="60"/>
        <w:ind w:left="1276" w:hanging="709"/>
        <w:jc w:val="both"/>
        <w:rPr>
          <w:color w:val="000000"/>
        </w:rPr>
      </w:pPr>
      <w:r>
        <w:rPr>
          <w:color w:val="000000"/>
        </w:rPr>
        <w:t xml:space="preserve">Dokumentáciu </w:t>
      </w:r>
      <w:r>
        <w:t xml:space="preserve">skutočného realizovania stavby </w:t>
      </w:r>
      <w:r>
        <w:rPr>
          <w:color w:val="000000"/>
        </w:rPr>
        <w:t xml:space="preserve">(každého objektu) potvrdenú odborne spôsobilými osobami zhotoviteľa (6 x v tlači </w:t>
      </w:r>
      <w:r>
        <w:t xml:space="preserve">a 1 x na </w:t>
      </w:r>
      <w:r>
        <w:rPr>
          <w:color w:val="000000"/>
        </w:rPr>
        <w:t xml:space="preserve">CD), vrátane </w:t>
      </w:r>
      <w:r>
        <w:rPr>
          <w:bCs/>
          <w:color w:val="000000"/>
        </w:rPr>
        <w:t>elaborátu kvality</w:t>
      </w:r>
      <w:r>
        <w:rPr>
          <w:color w:val="000000"/>
        </w:rPr>
        <w:t xml:space="preserve"> so zoznamom a vyhodnotením skúšok, príslušné </w:t>
      </w:r>
      <w:r>
        <w:rPr>
          <w:bCs/>
          <w:color w:val="000000"/>
        </w:rPr>
        <w:t xml:space="preserve">manuály </w:t>
      </w:r>
      <w:r>
        <w:rPr>
          <w:color w:val="000000"/>
        </w:rPr>
        <w:t>prevádzky a údržby jednotlivých objektov.</w:t>
      </w:r>
    </w:p>
    <w:p w14:paraId="435B6CB5" w14:textId="77777777" w:rsidR="00877878" w:rsidRDefault="00877878" w:rsidP="00877878">
      <w:pPr>
        <w:numPr>
          <w:ilvl w:val="2"/>
          <w:numId w:val="7"/>
        </w:numPr>
        <w:spacing w:before="60"/>
        <w:ind w:left="1276" w:hanging="709"/>
        <w:jc w:val="both"/>
      </w:pPr>
      <w:r>
        <w:t>Priebežná fotodokumentácia realizácie prác s popisom.</w:t>
      </w:r>
    </w:p>
    <w:p w14:paraId="5A235C6B" w14:textId="77777777" w:rsidR="00001AA3" w:rsidRDefault="00001AA3" w:rsidP="001510F5">
      <w:pPr>
        <w:rPr>
          <w:b/>
          <w:bCs/>
        </w:rPr>
      </w:pPr>
    </w:p>
    <w:p w14:paraId="199D686A" w14:textId="77777777" w:rsidR="00001AA3" w:rsidRDefault="00001AA3" w:rsidP="00877878">
      <w:pPr>
        <w:jc w:val="center"/>
        <w:rPr>
          <w:b/>
          <w:bCs/>
        </w:rPr>
      </w:pPr>
    </w:p>
    <w:p w14:paraId="46BB616E" w14:textId="77777777" w:rsidR="00877878" w:rsidRDefault="00877878" w:rsidP="00877878">
      <w:pPr>
        <w:jc w:val="center"/>
        <w:rPr>
          <w:b/>
          <w:bCs/>
        </w:rPr>
      </w:pPr>
      <w:r>
        <w:rPr>
          <w:b/>
          <w:bCs/>
        </w:rPr>
        <w:t>Čl. IV</w:t>
      </w:r>
    </w:p>
    <w:p w14:paraId="1D959846" w14:textId="77777777" w:rsidR="00877878" w:rsidRDefault="00877878" w:rsidP="00877878">
      <w:pPr>
        <w:jc w:val="center"/>
        <w:rPr>
          <w:b/>
          <w:bCs/>
          <w:snapToGrid w:val="0"/>
          <w:lang w:eastAsia="cs-CZ"/>
        </w:rPr>
      </w:pPr>
      <w:r>
        <w:rPr>
          <w:b/>
          <w:bCs/>
          <w:snapToGrid w:val="0"/>
          <w:lang w:eastAsia="cs-CZ"/>
        </w:rPr>
        <w:t>Termíny plnenia</w:t>
      </w:r>
    </w:p>
    <w:p w14:paraId="0EFF6AB5" w14:textId="26C757BC" w:rsidR="00877878" w:rsidRDefault="00877878" w:rsidP="007C2BF4">
      <w:pPr>
        <w:numPr>
          <w:ilvl w:val="1"/>
          <w:numId w:val="9"/>
        </w:numPr>
        <w:tabs>
          <w:tab w:val="clear" w:pos="360"/>
          <w:tab w:val="num" w:pos="567"/>
        </w:tabs>
        <w:autoSpaceDE w:val="0"/>
        <w:autoSpaceDN w:val="0"/>
        <w:adjustRightInd w:val="0"/>
        <w:spacing w:before="240"/>
        <w:ind w:left="567" w:hanging="567"/>
        <w:jc w:val="both"/>
        <w:rPr>
          <w:b/>
          <w:bCs/>
        </w:rPr>
      </w:pPr>
      <w:r>
        <w:rPr>
          <w:snapToGrid w:val="0"/>
          <w:lang w:eastAsia="cs-CZ"/>
        </w:rPr>
        <w:t xml:space="preserve">Zhotoviteľ sa zaväzuje zhotoviť a odovzdať dielo v rozsahu stanovenom v Čl. III, za podmienok tejto zmluvy </w:t>
      </w:r>
      <w:r w:rsidRPr="74B04F05">
        <w:rPr>
          <w:b/>
          <w:bCs/>
          <w:snapToGrid w:val="0"/>
          <w:lang w:eastAsia="cs-CZ"/>
        </w:rPr>
        <w:t xml:space="preserve">v lehote do </w:t>
      </w:r>
      <w:r w:rsidR="00001AA3">
        <w:rPr>
          <w:b/>
          <w:bCs/>
        </w:rPr>
        <w:t>5</w:t>
      </w:r>
      <w:r w:rsidRPr="74B04F05">
        <w:rPr>
          <w:b/>
          <w:bCs/>
        </w:rPr>
        <w:t xml:space="preserve"> mesiacov</w:t>
      </w:r>
      <w:r>
        <w:rPr>
          <w:snapToGrid w:val="0"/>
          <w:lang w:eastAsia="cs-CZ"/>
        </w:rPr>
        <w:t xml:space="preserve"> odo dňa </w:t>
      </w:r>
      <w:r w:rsidR="005E3FB8">
        <w:rPr>
          <w:snapToGrid w:val="0"/>
          <w:lang w:eastAsia="cs-CZ"/>
        </w:rPr>
        <w:t>protokolárneho</w:t>
      </w:r>
      <w:r>
        <w:rPr>
          <w:snapToGrid w:val="0"/>
          <w:lang w:eastAsia="cs-CZ"/>
        </w:rPr>
        <w:t xml:space="preserve"> prevzatia staveniska. </w:t>
      </w:r>
    </w:p>
    <w:p w14:paraId="77AD5AD9" w14:textId="1B3B6AC3" w:rsidR="00877878" w:rsidRDefault="00877878" w:rsidP="007C2BF4">
      <w:pPr>
        <w:numPr>
          <w:ilvl w:val="1"/>
          <w:numId w:val="9"/>
        </w:numPr>
        <w:tabs>
          <w:tab w:val="clear" w:pos="360"/>
          <w:tab w:val="num" w:pos="567"/>
        </w:tabs>
        <w:autoSpaceDE w:val="0"/>
        <w:autoSpaceDN w:val="0"/>
        <w:adjustRightInd w:val="0"/>
        <w:spacing w:before="240"/>
        <w:ind w:left="567" w:hanging="567"/>
        <w:jc w:val="both"/>
        <w:rPr>
          <w:b/>
          <w:bCs/>
        </w:rPr>
      </w:pPr>
      <w:r>
        <w:rPr>
          <w:snapToGrid w:val="0"/>
          <w:lang w:eastAsia="cs-CZ"/>
        </w:rPr>
        <w:t xml:space="preserve">Lehota výstavby </w:t>
      </w:r>
      <w:r w:rsidR="005E3FB8">
        <w:rPr>
          <w:snapToGrid w:val="0"/>
          <w:lang w:eastAsia="cs-CZ"/>
        </w:rPr>
        <w:t xml:space="preserve">v zmysle bodu 4.1. tohto článku </w:t>
      </w:r>
      <w:r>
        <w:rPr>
          <w:snapToGrid w:val="0"/>
          <w:lang w:eastAsia="cs-CZ"/>
        </w:rPr>
        <w:t>začína plynúť nasledujúcim pracovným dňom po protokolárnom odovzdaní staveniska objednávateľom zhotoviteľovi.</w:t>
      </w:r>
      <w:r w:rsidRPr="74B04F05">
        <w:rPr>
          <w:b/>
          <w:bCs/>
          <w:snapToGrid w:val="0"/>
          <w:lang w:eastAsia="cs-CZ"/>
        </w:rPr>
        <w:t xml:space="preserve"> Zhotoviteľ sa zaväzuje prevziať stavenisko do sedem dní od doručenia </w:t>
      </w:r>
      <w:r w:rsidR="005E3FB8">
        <w:rPr>
          <w:b/>
          <w:bCs/>
          <w:snapToGrid w:val="0"/>
          <w:lang w:eastAsia="cs-CZ"/>
        </w:rPr>
        <w:t xml:space="preserve">písomnej </w:t>
      </w:r>
      <w:r w:rsidRPr="74B04F05">
        <w:rPr>
          <w:b/>
          <w:bCs/>
          <w:snapToGrid w:val="0"/>
          <w:lang w:eastAsia="cs-CZ"/>
        </w:rPr>
        <w:t xml:space="preserve">výzvy objednávateľom. </w:t>
      </w:r>
      <w:r>
        <w:rPr>
          <w:color w:val="000000"/>
        </w:rPr>
        <w:t>Zhotoviteľ je povinný predložiť objednávateľovi harmonogram výstavby</w:t>
      </w:r>
      <w:r>
        <w:rPr>
          <w:snapToGrid w:val="0"/>
          <w:color w:val="000000"/>
          <w:lang w:eastAsia="cs-CZ"/>
        </w:rPr>
        <w:t>, a to najneskôr nasledujúci deň po prevzatí staveniska zhotoviteľom. Harmonogram bude spracovaný tak, aby bola dodržaná konečná lehota na zhotovenie diela uvedená v bode 4.1.</w:t>
      </w:r>
    </w:p>
    <w:p w14:paraId="50832068" w14:textId="77777777" w:rsidR="00877878" w:rsidRDefault="00877878" w:rsidP="007C2BF4">
      <w:pPr>
        <w:numPr>
          <w:ilvl w:val="1"/>
          <w:numId w:val="9"/>
        </w:numPr>
        <w:tabs>
          <w:tab w:val="clear" w:pos="360"/>
          <w:tab w:val="num" w:pos="567"/>
        </w:tabs>
        <w:autoSpaceDE w:val="0"/>
        <w:autoSpaceDN w:val="0"/>
        <w:adjustRightInd w:val="0"/>
        <w:spacing w:before="240"/>
        <w:ind w:left="567" w:hanging="567"/>
        <w:jc w:val="both"/>
        <w:rPr>
          <w:b/>
          <w:bCs/>
        </w:rPr>
      </w:pPr>
      <w:r>
        <w:t xml:space="preserve">Zhotoviteľ splní zmluvný záväzok ukončením diela podľa Čl. III za podmienok dohodnutých v tejto zmluve </w:t>
      </w:r>
      <w:r>
        <w:rPr>
          <w:color w:val="000000"/>
        </w:rPr>
        <w:t>protokolárnym</w:t>
      </w:r>
      <w:r>
        <w:t xml:space="preserve"> odovzdaním realizovaného diela bez vád a nedorobkov, odstránením vád zistených pri kolaudačnom konaní, odovzdaním dokladov a dokumentov a ich prevzatím objednávateľom.</w:t>
      </w:r>
    </w:p>
    <w:p w14:paraId="517F0D12" w14:textId="77777777" w:rsidR="00877878" w:rsidRDefault="00877878" w:rsidP="007C2BF4">
      <w:pPr>
        <w:numPr>
          <w:ilvl w:val="1"/>
          <w:numId w:val="9"/>
        </w:numPr>
        <w:tabs>
          <w:tab w:val="clear" w:pos="360"/>
          <w:tab w:val="num" w:pos="567"/>
        </w:tabs>
        <w:autoSpaceDE w:val="0"/>
        <w:autoSpaceDN w:val="0"/>
        <w:adjustRightInd w:val="0"/>
        <w:spacing w:before="240"/>
        <w:ind w:left="567" w:hanging="567"/>
        <w:jc w:val="both"/>
        <w:rPr>
          <w:b/>
          <w:bCs/>
        </w:rPr>
      </w:pPr>
      <w:r>
        <w:t>Ak zhotoviteľ dokončí dielo v rozsahu podľa Čl. III. za podmienok dohodnutých v tejto zmluve v skoršom termíne a pripraví ho na odovzdanie pred termínom stanoveným v bode 4.1, objednávateľ sa zaväzuje riadne dokončené dielo prevziať aj v skoršom ponúknutom termíne.</w:t>
      </w:r>
    </w:p>
    <w:p w14:paraId="12255CD5" w14:textId="072A0C44" w:rsidR="00877878" w:rsidRDefault="00877878" w:rsidP="007C2BF4">
      <w:pPr>
        <w:numPr>
          <w:ilvl w:val="1"/>
          <w:numId w:val="9"/>
        </w:numPr>
        <w:tabs>
          <w:tab w:val="clear" w:pos="360"/>
          <w:tab w:val="num" w:pos="567"/>
        </w:tabs>
        <w:autoSpaceDE w:val="0"/>
        <w:autoSpaceDN w:val="0"/>
        <w:adjustRightInd w:val="0"/>
        <w:spacing w:before="240"/>
        <w:ind w:left="567" w:hanging="567"/>
        <w:jc w:val="both"/>
        <w:rPr>
          <w:b/>
          <w:bCs/>
        </w:rPr>
      </w:pPr>
      <w:r>
        <w:rPr>
          <w:snapToGrid w:val="0"/>
          <w:lang w:eastAsia="cs-CZ"/>
        </w:rPr>
        <w:t xml:space="preserve">Pokiaľ budú práce oneskorene začaté </w:t>
      </w:r>
      <w:r w:rsidR="005E3FB8">
        <w:rPr>
          <w:snapToGrid w:val="0"/>
          <w:lang w:eastAsia="cs-CZ"/>
        </w:rPr>
        <w:t>a/</w:t>
      </w:r>
      <w:r>
        <w:rPr>
          <w:snapToGrid w:val="0"/>
          <w:lang w:eastAsia="cs-CZ"/>
        </w:rPr>
        <w:t xml:space="preserve">alebo prerušené z dôvodov mimo vôle a/alebo vplyvu a/alebo bez zavinenia zhotoviteľa a zhotoviteľom riadne preukázané, môže zhotoviteľ písomným návrhom dodatku k zmluve požiadať objednávateľa o zmenu termínu ukončenia plnenia. </w:t>
      </w:r>
    </w:p>
    <w:p w14:paraId="3E67236E" w14:textId="721D17C7" w:rsidR="00877878" w:rsidRDefault="00877878" w:rsidP="007C2BF4">
      <w:pPr>
        <w:numPr>
          <w:ilvl w:val="1"/>
          <w:numId w:val="9"/>
        </w:numPr>
        <w:tabs>
          <w:tab w:val="clear" w:pos="360"/>
          <w:tab w:val="num" w:pos="567"/>
        </w:tabs>
        <w:autoSpaceDE w:val="0"/>
        <w:autoSpaceDN w:val="0"/>
        <w:adjustRightInd w:val="0"/>
        <w:spacing w:before="240"/>
        <w:ind w:left="567" w:hanging="567"/>
        <w:jc w:val="both"/>
        <w:rPr>
          <w:b/>
          <w:bCs/>
        </w:rPr>
      </w:pPr>
      <w:r>
        <w:rPr>
          <w:snapToGrid w:val="0"/>
          <w:lang w:eastAsia="cs-CZ"/>
        </w:rPr>
        <w:t>Dodržanie termínu plnenia je závislé od riadnej a včasnej súčinnosti oboch zmluvných strán dohodnutej v tejto zmluve. Po dobu omeškania pri poskytnutí</w:t>
      </w:r>
      <w:r w:rsidR="005E3FB8" w:rsidRPr="005E3FB8">
        <w:rPr>
          <w:snapToGrid w:val="0"/>
          <w:lang w:eastAsia="cs-CZ"/>
        </w:rPr>
        <w:t xml:space="preserve"> </w:t>
      </w:r>
      <w:r w:rsidR="005E3FB8">
        <w:rPr>
          <w:snapToGrid w:val="0"/>
          <w:lang w:eastAsia="cs-CZ"/>
        </w:rPr>
        <w:t>objektívne nevyhnutnej</w:t>
      </w:r>
      <w:r>
        <w:rPr>
          <w:snapToGrid w:val="0"/>
          <w:lang w:eastAsia="cs-CZ"/>
        </w:rPr>
        <w:t xml:space="preserve"> súčinnosti jednej zmluvnej strany nie je v omeškaní v plnení záväzku druhá zmluvná strana.</w:t>
      </w:r>
    </w:p>
    <w:p w14:paraId="125C6DF7" w14:textId="6D583037" w:rsidR="00877878" w:rsidRDefault="00877878" w:rsidP="001510F5">
      <w:pPr>
        <w:rPr>
          <w:b/>
          <w:bCs/>
        </w:rPr>
      </w:pPr>
    </w:p>
    <w:p w14:paraId="6B3E9082" w14:textId="77777777" w:rsidR="005E3FB8" w:rsidRDefault="005E3FB8" w:rsidP="00877878">
      <w:pPr>
        <w:jc w:val="center"/>
        <w:rPr>
          <w:b/>
          <w:bCs/>
        </w:rPr>
      </w:pPr>
    </w:p>
    <w:p w14:paraId="7EF34C62" w14:textId="77777777" w:rsidR="00877878" w:rsidRDefault="00877878" w:rsidP="00877878">
      <w:pPr>
        <w:jc w:val="center"/>
        <w:rPr>
          <w:b/>
          <w:bCs/>
        </w:rPr>
      </w:pPr>
      <w:r>
        <w:rPr>
          <w:b/>
          <w:bCs/>
        </w:rPr>
        <w:t>Čl. V</w:t>
      </w:r>
    </w:p>
    <w:p w14:paraId="56C63985" w14:textId="77777777" w:rsidR="00877878" w:rsidRDefault="00877878" w:rsidP="00877878">
      <w:pPr>
        <w:pStyle w:val="Nadpis4"/>
        <w:spacing w:before="0" w:after="0"/>
        <w:jc w:val="center"/>
        <w:rPr>
          <w:sz w:val="24"/>
          <w:szCs w:val="24"/>
        </w:rPr>
      </w:pPr>
      <w:r>
        <w:rPr>
          <w:sz w:val="24"/>
          <w:szCs w:val="24"/>
        </w:rPr>
        <w:t>Cena</w:t>
      </w:r>
    </w:p>
    <w:p w14:paraId="57151A2A" w14:textId="52ECB40F" w:rsidR="00877878" w:rsidRPr="001510F5" w:rsidRDefault="00877878" w:rsidP="00877878">
      <w:pPr>
        <w:pStyle w:val="Odsekzoznamu"/>
        <w:numPr>
          <w:ilvl w:val="1"/>
          <w:numId w:val="10"/>
        </w:numPr>
        <w:spacing w:before="240"/>
        <w:ind w:left="567" w:hanging="567"/>
        <w:jc w:val="both"/>
        <w:rPr>
          <w:snapToGrid w:val="0"/>
          <w:lang w:eastAsia="cs-CZ"/>
        </w:rPr>
      </w:pPr>
      <w:r>
        <w:rPr>
          <w:rStyle w:val="CharStyle5"/>
          <w:color w:val="000000"/>
        </w:rPr>
        <w:t xml:space="preserve">Cena za zhotovenie diela v rozsahu Čl. III, za podmienok tejto zmluvy je stanovená v zmysle § 3 zákona NR SR č. 18/1996 Z. z. o cenách v znení neskorších predpisov v súlade </w:t>
      </w:r>
      <w:r>
        <w:rPr>
          <w:rStyle w:val="CharStyle5"/>
          <w:color w:val="000000"/>
        </w:rPr>
        <w:lastRenderedPageBreak/>
        <w:t xml:space="preserve">s vyhláškou MF SR č. 87/1996 Z. z., ktorou sa vykonáva zákon o cenách v znení neskorších predpisov, a je záväzná. </w:t>
      </w:r>
      <w:r>
        <w:t>Cena je uvedená v eurách.</w:t>
      </w:r>
    </w:p>
    <w:p w14:paraId="5DC47C63" w14:textId="77777777" w:rsidR="001510F5" w:rsidRPr="001510F5" w:rsidRDefault="001510F5" w:rsidP="001510F5">
      <w:pPr>
        <w:pStyle w:val="Odsekzoznamu"/>
        <w:spacing w:before="240"/>
        <w:ind w:left="567"/>
        <w:jc w:val="both"/>
        <w:rPr>
          <w:snapToGrid w:val="0"/>
          <w:lang w:eastAsia="cs-CZ"/>
        </w:rPr>
      </w:pPr>
    </w:p>
    <w:p w14:paraId="5F999F0A" w14:textId="77777777" w:rsidR="00877878" w:rsidRDefault="00877878" w:rsidP="00877878">
      <w:pPr>
        <w:pStyle w:val="Odsekzoznamu"/>
        <w:numPr>
          <w:ilvl w:val="1"/>
          <w:numId w:val="10"/>
        </w:numPr>
        <w:spacing w:before="240" w:after="120"/>
        <w:ind w:left="567" w:hanging="567"/>
        <w:jc w:val="both"/>
        <w:rPr>
          <w:lang w:eastAsia="sk-SK"/>
        </w:rPr>
      </w:pPr>
      <w:r>
        <w:t>Cena diela:</w:t>
      </w:r>
    </w:p>
    <w:p w14:paraId="23771E0C" w14:textId="77777777" w:rsidR="00877878" w:rsidRDefault="00877878" w:rsidP="00877878">
      <w:pPr>
        <w:tabs>
          <w:tab w:val="right" w:pos="9356"/>
        </w:tabs>
        <w:spacing w:before="120"/>
        <w:ind w:firstLine="567"/>
        <w:jc w:val="both"/>
      </w:pPr>
      <w:r>
        <w:t>Cena bez DPH</w:t>
      </w:r>
      <w:r>
        <w:tab/>
        <w:t>............................... €</w:t>
      </w:r>
    </w:p>
    <w:p w14:paraId="2BC87CEA" w14:textId="77777777" w:rsidR="00877878" w:rsidRDefault="00877878" w:rsidP="00877878">
      <w:pPr>
        <w:tabs>
          <w:tab w:val="right" w:pos="9356"/>
        </w:tabs>
        <w:spacing w:before="120"/>
        <w:ind w:firstLine="567"/>
        <w:jc w:val="both"/>
      </w:pPr>
      <w:r>
        <w:t>20% DPH</w:t>
      </w:r>
      <w:r>
        <w:tab/>
        <w:t>............................... €</w:t>
      </w:r>
    </w:p>
    <w:p w14:paraId="456CEC95" w14:textId="77777777" w:rsidR="00877878" w:rsidRDefault="00877878" w:rsidP="00877878">
      <w:pPr>
        <w:tabs>
          <w:tab w:val="right" w:pos="9356"/>
        </w:tabs>
        <w:spacing w:before="120"/>
        <w:ind w:firstLine="567"/>
        <w:jc w:val="both"/>
        <w:rPr>
          <w:b/>
          <w:bCs/>
        </w:rPr>
      </w:pPr>
      <w:r>
        <w:rPr>
          <w:b/>
          <w:bCs/>
        </w:rPr>
        <w:t>Cena celkom vrátane DPH</w:t>
      </w:r>
      <w:r>
        <w:rPr>
          <w:b/>
          <w:bCs/>
        </w:rPr>
        <w:tab/>
        <w:t>............................... €</w:t>
      </w:r>
    </w:p>
    <w:p w14:paraId="7EBCE638" w14:textId="77777777" w:rsidR="00877878" w:rsidRDefault="00877878" w:rsidP="00877878">
      <w:pPr>
        <w:tabs>
          <w:tab w:val="right" w:pos="9356"/>
        </w:tabs>
        <w:spacing w:before="120"/>
        <w:ind w:left="567"/>
        <w:jc w:val="both"/>
      </w:pPr>
      <w:bookmarkStart w:id="9" w:name="_Hlk524601227"/>
      <w:r>
        <w:t xml:space="preserve">Slovom: </w:t>
      </w:r>
      <w:bookmarkStart w:id="10" w:name="_Hlk518643581"/>
      <w:r>
        <w:t>........................................................... a ..../100 eur</w:t>
      </w:r>
      <w:bookmarkEnd w:id="10"/>
    </w:p>
    <w:bookmarkEnd w:id="9"/>
    <w:p w14:paraId="2FD8E73C" w14:textId="77777777" w:rsidR="00877878" w:rsidRDefault="00877878" w:rsidP="00877878">
      <w:pPr>
        <w:tabs>
          <w:tab w:val="right" w:pos="6300"/>
        </w:tabs>
        <w:spacing w:before="120" w:after="240"/>
        <w:ind w:left="567"/>
        <w:jc w:val="both"/>
      </w:pPr>
      <w:r>
        <w:t xml:space="preserve">Podrobná špecifikácia ceny celého diela tvorí Prílohu č. 1 </w:t>
      </w:r>
      <w:r>
        <w:rPr>
          <w:color w:val="000000"/>
        </w:rPr>
        <w:t xml:space="preserve">„Rozpočet </w:t>
      </w:r>
      <w:r>
        <w:t>zhotoviteľa“ (Rekapitulácia nákladov stavby celkom a ocenené výkazy výmer a súpisy prác a dodávok stavby.)</w:t>
      </w:r>
    </w:p>
    <w:p w14:paraId="2F2BAA10" w14:textId="14343C09" w:rsidR="00877878" w:rsidRDefault="005E3FB8" w:rsidP="00877878">
      <w:pPr>
        <w:numPr>
          <w:ilvl w:val="1"/>
          <w:numId w:val="10"/>
        </w:numPr>
        <w:autoSpaceDE w:val="0"/>
        <w:autoSpaceDN w:val="0"/>
        <w:adjustRightInd w:val="0"/>
        <w:spacing w:before="240"/>
        <w:ind w:left="567" w:hanging="567"/>
        <w:jc w:val="both"/>
      </w:pPr>
      <w:r>
        <w:t xml:space="preserve">Zmluvné strany </w:t>
      </w:r>
      <w:r w:rsidRPr="00CD7B71">
        <w:t>vyhlasujú, že výška ceny diela je konečná, jednostranne nemenná a </w:t>
      </w:r>
      <w:r w:rsidR="00877878">
        <w:t xml:space="preserve">sú </w:t>
      </w:r>
      <w:r>
        <w:t xml:space="preserve">v nej </w:t>
      </w:r>
      <w:r w:rsidR="00877878">
        <w:t xml:space="preserve">zahrnuté všetky ekonomicky oprávnené náklady na riadne zhotovenie diela a primeraný zisk zhotoviteľa, vrátane nákladov za všetky činnosti, doklady a dokumenty požadované </w:t>
      </w:r>
      <w:r w:rsidR="00877878">
        <w:rPr>
          <w:bCs/>
          <w:szCs w:val="22"/>
        </w:rPr>
        <w:t xml:space="preserve">v Čl. III tejto zmluvy, nákladov na </w:t>
      </w:r>
      <w:r w:rsidR="00877878">
        <w:t>označenie stavby informačnou tabuľou</w:t>
      </w:r>
      <w:r w:rsidR="00360DB8">
        <w:rPr>
          <w:bCs/>
          <w:szCs w:val="22"/>
        </w:rPr>
        <w:t xml:space="preserve"> </w:t>
      </w:r>
      <w:r w:rsidR="00877878">
        <w:t>s údajmi podľa stavebného povolenia a nariadenia vlády SR č. 396/2006 Z. z. o minimálnych bezpečnostných a zdravotných požiadavkách na stavenisko, vytýčenie existujúcich inžinierskych sietí, vytýčenie stavby, bezpečnostné opatrenia, atesty, certifikáty, kontrolné skúšky, správy o východiskových odborných prehliadkach a odborných skúškach vyhradených technických zariadení, náklady na prípadnú dielenskú dokumentáciu, dokumentáciu skutočného realizovania stavby, geodetickú dokumentáciu skutočného vyhotovenia novobudovaných inžinierskych sietí v tlači aj v digitálnej forme, aktualizáciu projektov organizácie dopravy počas výstavby a ich odsúhlasenie v OK OD MG BA, dočasné dopravné značenie, odsúhlasenie dopravných trás, náklady na zariadenie staveniska, jeho prevádzku a likvidáciu, stráženie staveniska, jeho zabezpečenie proti vstupu cudzích osôb, úhradu za užívanie verejného priestranstva, miestne poplatky, odvoz a poplatky za skládku a likvidáciu vybúraného nepotrebného materiálu, vodorovnú a zvislú dopravu materiálu, náklady na zabezpečenie odberu vody a el. energie pre stavenisko a náklady na ich spotrebu pre realizáciu stavby, náklady za sťažené podmienky realizácie stavby, územné a prevádzkové vplyvy, prácu v noci a v dňoch pracovného voľna, náklady súvisiace s BOZP a ochranou pred požiarom a pod.</w:t>
      </w:r>
    </w:p>
    <w:p w14:paraId="24A791D6" w14:textId="2541CCA3" w:rsidR="005E3FB8" w:rsidRPr="005E3FB8" w:rsidRDefault="005E3FB8" w:rsidP="005E3FB8">
      <w:pPr>
        <w:numPr>
          <w:ilvl w:val="1"/>
          <w:numId w:val="10"/>
        </w:numPr>
        <w:autoSpaceDE w:val="0"/>
        <w:autoSpaceDN w:val="0"/>
        <w:adjustRightInd w:val="0"/>
        <w:spacing w:before="240"/>
        <w:ind w:left="567" w:hanging="567"/>
        <w:jc w:val="both"/>
        <w:rPr>
          <w:color w:val="000000"/>
          <w:lang w:eastAsia="cs-CZ"/>
        </w:rPr>
      </w:pPr>
      <w:r w:rsidRPr="00CD7B71">
        <w:rPr>
          <w:color w:val="000000"/>
          <w:lang w:eastAsia="cs-CZ"/>
        </w:rPr>
        <w:t xml:space="preserve">Ak je zmluva výsledkom verejného obstarávania, </w:t>
      </w:r>
      <w:r>
        <w:rPr>
          <w:color w:val="000000"/>
          <w:lang w:eastAsia="cs-CZ"/>
        </w:rPr>
        <w:t>ce</w:t>
      </w:r>
      <w:r w:rsidR="00A24D2E">
        <w:rPr>
          <w:color w:val="000000"/>
          <w:lang w:eastAsia="cs-CZ"/>
        </w:rPr>
        <w:t>n</w:t>
      </w:r>
      <w:r>
        <w:rPr>
          <w:color w:val="000000"/>
          <w:lang w:eastAsia="cs-CZ"/>
        </w:rPr>
        <w:t>u diela</w:t>
      </w:r>
      <w:r w:rsidRPr="00CD7B71">
        <w:rPr>
          <w:color w:val="000000"/>
          <w:lang w:eastAsia="cs-CZ"/>
        </w:rPr>
        <w:t xml:space="preserve"> je možné meniť len na základe niektorého z dôvodov uvedených v § 18 </w:t>
      </w:r>
      <w:r>
        <w:rPr>
          <w:color w:val="000000"/>
          <w:lang w:eastAsia="cs-CZ"/>
        </w:rPr>
        <w:t>zákona o verejnom obstarávaní</w:t>
      </w:r>
      <w:r w:rsidRPr="00CD7B71">
        <w:rPr>
          <w:color w:val="000000"/>
          <w:lang w:eastAsia="cs-CZ"/>
        </w:rPr>
        <w:t>,  a to len po vzájomnej dohode zmluvných strán a vždy len formou písomného dodatku k zmluve.</w:t>
      </w:r>
    </w:p>
    <w:p w14:paraId="3927E34E" w14:textId="4B9282DA" w:rsidR="00877878" w:rsidRDefault="005E3FB8" w:rsidP="00877878">
      <w:pPr>
        <w:numPr>
          <w:ilvl w:val="1"/>
          <w:numId w:val="10"/>
        </w:numPr>
        <w:autoSpaceDE w:val="0"/>
        <w:autoSpaceDN w:val="0"/>
        <w:adjustRightInd w:val="0"/>
        <w:spacing w:before="240"/>
        <w:ind w:left="567" w:hanging="567"/>
        <w:jc w:val="both"/>
        <w:rPr>
          <w:color w:val="000000"/>
        </w:rPr>
      </w:pPr>
      <w:r>
        <w:rPr>
          <w:color w:val="000000"/>
          <w:lang w:eastAsia="cs-CZ"/>
        </w:rPr>
        <w:t>A</w:t>
      </w:r>
      <w:r w:rsidR="00877878">
        <w:rPr>
          <w:color w:val="000000"/>
          <w:lang w:eastAsia="cs-CZ"/>
        </w:rPr>
        <w:t>k sa zmluvné strany po uzavretí zmluvy dohodnú na obmedzení rozsahu diela, je objednávateľ povinný zaplatiť len cenu primerane zníženú o množstvo nerealizovaných merných jednotiek. Ak sa týmto spôsobom dohodnú na rozšírení diela, je objednávateľ povinný zaplatiť cenu primerane zvýšenú. Takéto zmeny ustanovení zmluvy je možné realizovať len na základe dodatku k</w:t>
      </w:r>
      <w:r w:rsidR="00853EB6">
        <w:rPr>
          <w:color w:val="000000"/>
          <w:lang w:eastAsia="cs-CZ"/>
        </w:rPr>
        <w:t> </w:t>
      </w:r>
      <w:r w:rsidR="00877878">
        <w:rPr>
          <w:color w:val="000000"/>
          <w:lang w:eastAsia="cs-CZ"/>
        </w:rPr>
        <w:t>zmluve</w:t>
      </w:r>
      <w:r w:rsidR="00853EB6">
        <w:rPr>
          <w:color w:val="000000"/>
          <w:lang w:eastAsia="cs-CZ"/>
        </w:rPr>
        <w:t xml:space="preserve"> a v medziach § 18 zákona o verejnom obstarávaní</w:t>
      </w:r>
      <w:r w:rsidR="00877878">
        <w:rPr>
          <w:color w:val="000000"/>
          <w:lang w:eastAsia="cs-CZ"/>
        </w:rPr>
        <w:t>.</w:t>
      </w:r>
    </w:p>
    <w:p w14:paraId="4A4809B7" w14:textId="1FC9DC81" w:rsidR="00877878" w:rsidRDefault="00877878" w:rsidP="00877878">
      <w:pPr>
        <w:numPr>
          <w:ilvl w:val="1"/>
          <w:numId w:val="10"/>
        </w:numPr>
        <w:autoSpaceDE w:val="0"/>
        <w:autoSpaceDN w:val="0"/>
        <w:adjustRightInd w:val="0"/>
        <w:spacing w:before="240"/>
        <w:ind w:left="567" w:hanging="567"/>
        <w:jc w:val="both"/>
      </w:pPr>
      <w:r>
        <w:rPr>
          <w:lang w:eastAsia="cs-CZ"/>
        </w:rPr>
        <w:t xml:space="preserve">Všetky zmeny a výkony požadované objednávateľom nad rámec predmetu plnenia a práce, ktorých opodstatnenosť bude počas realizácie diela zistená, budú riešené dodatkami k tejto zmluve po odsúhlasení predložených naviac prác a merných jednotiek objednávateľom. Cena za vykonanie týchto prípadných naviac prác sa dohodne na základe jednotkových cien zo súťažnej ponuky, prípadne odsúhlasených predložených cien. V prípade, že súťažná </w:t>
      </w:r>
      <w:r>
        <w:rPr>
          <w:lang w:eastAsia="cs-CZ"/>
        </w:rPr>
        <w:lastRenderedPageBreak/>
        <w:t>ponuka neobsahuje položky, ktoré sú predmetom naviac prác platí, že ocenenie naviac prác vykoná zhotoviteľ podľa Triednika stavebných prác (metodický pokyn MVRR SR č. 1/2004) a na základe aktuálneho cenníka stavebných prác „CENKROS“, alebo vypracovaných R-položiek pre oceňovanie dielčích prác, ku ktorým nebudú k dispozícii cenníkové položky.</w:t>
      </w:r>
    </w:p>
    <w:p w14:paraId="1E1CF6BD" w14:textId="24B71CE2" w:rsidR="005E3FB8" w:rsidRDefault="005E3FB8" w:rsidP="00877878">
      <w:pPr>
        <w:numPr>
          <w:ilvl w:val="1"/>
          <w:numId w:val="10"/>
        </w:numPr>
        <w:autoSpaceDE w:val="0"/>
        <w:autoSpaceDN w:val="0"/>
        <w:adjustRightInd w:val="0"/>
        <w:spacing w:before="240"/>
        <w:ind w:left="567" w:hanging="567"/>
        <w:jc w:val="both"/>
      </w:pPr>
      <w:r w:rsidRPr="00477E2D">
        <w:rPr>
          <w:lang w:eastAsia="cs-CZ"/>
        </w:rPr>
        <w:t>Zmluvné strany sa dohodli, že objednávateľ neposkytuje zálohové platby ani preddavky</w:t>
      </w:r>
      <w:r>
        <w:rPr>
          <w:lang w:eastAsia="cs-CZ"/>
        </w:rPr>
        <w:t>.</w:t>
      </w:r>
    </w:p>
    <w:p w14:paraId="48A99E47" w14:textId="77777777" w:rsidR="00877878" w:rsidRDefault="00877878" w:rsidP="00877878">
      <w:pPr>
        <w:autoSpaceDE w:val="0"/>
        <w:autoSpaceDN w:val="0"/>
        <w:adjustRightInd w:val="0"/>
        <w:jc w:val="center"/>
        <w:rPr>
          <w:b/>
          <w:bCs/>
        </w:rPr>
      </w:pPr>
    </w:p>
    <w:p w14:paraId="2E29D9BE" w14:textId="77777777" w:rsidR="00877878" w:rsidRDefault="00877878" w:rsidP="00877878">
      <w:pPr>
        <w:autoSpaceDE w:val="0"/>
        <w:autoSpaceDN w:val="0"/>
        <w:adjustRightInd w:val="0"/>
        <w:jc w:val="center"/>
        <w:rPr>
          <w:b/>
          <w:bCs/>
        </w:rPr>
      </w:pPr>
      <w:r>
        <w:rPr>
          <w:b/>
          <w:bCs/>
        </w:rPr>
        <w:t>Čl. VI</w:t>
      </w:r>
    </w:p>
    <w:p w14:paraId="16932099" w14:textId="77777777" w:rsidR="00877878" w:rsidRDefault="00877878" w:rsidP="00877878">
      <w:pPr>
        <w:autoSpaceDE w:val="0"/>
        <w:autoSpaceDN w:val="0"/>
        <w:adjustRightInd w:val="0"/>
        <w:jc w:val="center"/>
        <w:rPr>
          <w:b/>
          <w:bCs/>
        </w:rPr>
      </w:pPr>
      <w:r>
        <w:rPr>
          <w:b/>
          <w:bCs/>
        </w:rPr>
        <w:t>Platobné podmienky</w:t>
      </w:r>
    </w:p>
    <w:p w14:paraId="25564781" w14:textId="77777777" w:rsidR="00877878" w:rsidRDefault="00877878" w:rsidP="00877878">
      <w:pPr>
        <w:numPr>
          <w:ilvl w:val="1"/>
          <w:numId w:val="11"/>
        </w:numPr>
        <w:tabs>
          <w:tab w:val="clear" w:pos="540"/>
          <w:tab w:val="num" w:pos="567"/>
        </w:tabs>
        <w:autoSpaceDE w:val="0"/>
        <w:autoSpaceDN w:val="0"/>
        <w:adjustRightInd w:val="0"/>
        <w:spacing w:before="240"/>
        <w:ind w:left="567" w:hanging="567"/>
        <w:jc w:val="both"/>
      </w:pPr>
      <w:r>
        <w:t xml:space="preserve">Zmluvné strany sa dohodli na mesačnej fakturácii podľa skutočne vykonaných prác. Podkladom pre vystavenie faktúry bude zhotoviteľom vystavený </w:t>
      </w:r>
      <w:proofErr w:type="spellStart"/>
      <w:r>
        <w:t>položkový</w:t>
      </w:r>
      <w:proofErr w:type="spellEnd"/>
      <w:r>
        <w:t xml:space="preserve"> súpis skutočne vykonaných prác a dodávok s výkazom výmer, potvrdený stavebným dozorom objednávateľa do 5 pracovných dní od doručenia a tento </w:t>
      </w:r>
      <w:proofErr w:type="spellStart"/>
      <w:r>
        <w:t>položkový</w:t>
      </w:r>
      <w:proofErr w:type="spellEnd"/>
      <w:r>
        <w:t xml:space="preserve"> súpis bude prílohou každej vystavenej faktúry a bude tvoriť jej neoddeliteľnú súčasť.</w:t>
      </w:r>
    </w:p>
    <w:p w14:paraId="7A01E2FF" w14:textId="77777777" w:rsidR="00877878" w:rsidRDefault="00877878" w:rsidP="00877878">
      <w:pPr>
        <w:numPr>
          <w:ilvl w:val="1"/>
          <w:numId w:val="11"/>
        </w:numPr>
        <w:tabs>
          <w:tab w:val="clear" w:pos="540"/>
          <w:tab w:val="num" w:pos="567"/>
        </w:tabs>
        <w:autoSpaceDE w:val="0"/>
        <w:autoSpaceDN w:val="0"/>
        <w:adjustRightInd w:val="0"/>
        <w:spacing w:before="240"/>
        <w:ind w:left="567" w:hanging="567"/>
        <w:jc w:val="both"/>
      </w:pPr>
      <w:bookmarkStart w:id="11" w:name="_Hlk507753722"/>
      <w:r>
        <w:rPr>
          <w:color w:val="000000"/>
          <w:lang w:eastAsia="cs-CZ"/>
        </w:rPr>
        <w:t>Faktúry musia mať všetky náležitosti podľa § 74 zákona č. 222/2004 Z. z. o dani z pridanej hodnoty v znení neskorších predpisov, vrátane uvedenia názvu stavby, čísla stavby podľa Čl. II bod 2.3 a príslušnej prílohy podľa bodu 6.1 tejto zmluvy</w:t>
      </w:r>
      <w:bookmarkEnd w:id="11"/>
      <w:r>
        <w:rPr>
          <w:i/>
          <w:iCs/>
          <w:color w:val="000000"/>
          <w:lang w:eastAsia="cs-CZ"/>
        </w:rPr>
        <w:t>.</w:t>
      </w:r>
    </w:p>
    <w:p w14:paraId="56D54DA2" w14:textId="44589090" w:rsidR="00A504D4" w:rsidRDefault="00877878" w:rsidP="00A504D4">
      <w:pPr>
        <w:numPr>
          <w:ilvl w:val="1"/>
          <w:numId w:val="11"/>
        </w:numPr>
        <w:tabs>
          <w:tab w:val="clear" w:pos="540"/>
          <w:tab w:val="num" w:pos="567"/>
        </w:tabs>
        <w:autoSpaceDE w:val="0"/>
        <w:autoSpaceDN w:val="0"/>
        <w:adjustRightInd w:val="0"/>
        <w:spacing w:before="240"/>
        <w:ind w:left="567" w:hanging="567"/>
        <w:jc w:val="both"/>
      </w:pPr>
      <w:r>
        <w:t>Lehota splatnosti faktúry je 30</w:t>
      </w:r>
      <w:r>
        <w:rPr>
          <w:b/>
          <w:bCs/>
        </w:rPr>
        <w:t xml:space="preserve"> </w:t>
      </w:r>
      <w:r>
        <w:t>dní odo dňa jej doručenia objednávateľovi</w:t>
      </w:r>
      <w:r w:rsidR="00A504D4">
        <w:t xml:space="preserve">, </w:t>
      </w:r>
      <w:r w:rsidR="00A504D4" w:rsidRPr="00CD7B71">
        <w:t>pričom platí, že odmena sa považuje za uhradenú dňom odpísania finančných prostriedkov z bankového účtu objednávateľa v prospech zhotoviteľa.</w:t>
      </w:r>
    </w:p>
    <w:p w14:paraId="62B02A67" w14:textId="1114B513" w:rsidR="00877878" w:rsidRDefault="00877878" w:rsidP="00877878">
      <w:pPr>
        <w:numPr>
          <w:ilvl w:val="1"/>
          <w:numId w:val="11"/>
        </w:numPr>
        <w:tabs>
          <w:tab w:val="clear" w:pos="540"/>
          <w:tab w:val="num" w:pos="567"/>
        </w:tabs>
        <w:spacing w:before="240"/>
        <w:ind w:left="567" w:hanging="567"/>
        <w:jc w:val="both"/>
      </w:pPr>
      <w:r>
        <w:t>V prípade, že faktúra nebude obsahovať náležitosti uvedené v bode 6.</w:t>
      </w:r>
      <w:r w:rsidR="00A504D4">
        <w:t>2</w:t>
      </w:r>
      <w:r>
        <w:t xml:space="preserve"> tejto zmluvy, objednávateľ je oprávnený vrátiť ju zhotoviteľovi na doplnenie. V takom prípade sa preruší plynutie lehoty splatnosti a nová lehota splatnosti začne plynúť doručením opravenej faktúry objednávateľovi.</w:t>
      </w:r>
    </w:p>
    <w:p w14:paraId="1B57AE8D" w14:textId="2DED62EC" w:rsidR="00877878" w:rsidRDefault="00877878" w:rsidP="00877878">
      <w:pPr>
        <w:numPr>
          <w:ilvl w:val="1"/>
          <w:numId w:val="11"/>
        </w:numPr>
        <w:tabs>
          <w:tab w:val="clear" w:pos="540"/>
          <w:tab w:val="num" w:pos="567"/>
        </w:tabs>
        <w:spacing w:before="240"/>
        <w:ind w:left="567" w:hanging="567"/>
        <w:jc w:val="both"/>
      </w:pPr>
      <w:r>
        <w:t>Zmluvné strany sa dohodli, že pohľadávky, ktoré vzniknú z tohto zmluvného vzťahu, nie je možné postúpiť tretej osobe a ani nie je možné zriadiť záložné právo na tieto pohľadávky, ak sa zmluvné strany nedohodnú inak.</w:t>
      </w:r>
    </w:p>
    <w:p w14:paraId="7C9C1003" w14:textId="274FFE2F" w:rsidR="00A504D4" w:rsidRDefault="00A504D4" w:rsidP="002B2A21">
      <w:pPr>
        <w:numPr>
          <w:ilvl w:val="1"/>
          <w:numId w:val="11"/>
        </w:numPr>
        <w:tabs>
          <w:tab w:val="clear" w:pos="540"/>
          <w:tab w:val="num" w:pos="567"/>
        </w:tabs>
        <w:spacing w:before="240"/>
        <w:ind w:left="567" w:hanging="567"/>
        <w:jc w:val="both"/>
      </w:pPr>
      <w:r w:rsidRPr="00CD7B71">
        <w:t xml:space="preserve">Zmluvné strany sa dohodli, že objednávateľ je oprávnený započítať si svoju pohľadávku voči </w:t>
      </w:r>
      <w:r>
        <w:t>zhotoviteľov</w:t>
      </w:r>
      <w:r w:rsidRPr="00CD7B71">
        <w:t xml:space="preserve">i po lehote splatnosti aj bez súhlasu </w:t>
      </w:r>
      <w:r>
        <w:t>zhotoviteľa</w:t>
      </w:r>
      <w:r w:rsidRPr="00CD7B71">
        <w:t xml:space="preserve"> oproti akejkoľvek splatnej pohľadávke </w:t>
      </w:r>
      <w:r>
        <w:t>zhotoviteľa</w:t>
      </w:r>
      <w:r w:rsidRPr="00CD7B71">
        <w:t xml:space="preserve"> voči objednávateľovi. O započítaní pohľadávky je objednávateľ povinný písomne informovať </w:t>
      </w:r>
      <w:r>
        <w:t>zhotoviteľa</w:t>
      </w:r>
      <w:r w:rsidRPr="00CD7B71">
        <w:t xml:space="preserve">. </w:t>
      </w:r>
    </w:p>
    <w:p w14:paraId="0DD017BD" w14:textId="77777777" w:rsidR="00877878" w:rsidRDefault="00877878" w:rsidP="00877878">
      <w:pPr>
        <w:jc w:val="center"/>
        <w:rPr>
          <w:b/>
          <w:bCs/>
          <w:snapToGrid w:val="0"/>
          <w:lang w:eastAsia="cs-CZ"/>
        </w:rPr>
      </w:pPr>
    </w:p>
    <w:p w14:paraId="032B7033" w14:textId="77777777" w:rsidR="00877878" w:rsidRDefault="00877878" w:rsidP="00877878">
      <w:pPr>
        <w:jc w:val="center"/>
        <w:rPr>
          <w:b/>
          <w:bCs/>
          <w:snapToGrid w:val="0"/>
          <w:lang w:eastAsia="cs-CZ"/>
        </w:rPr>
      </w:pPr>
    </w:p>
    <w:p w14:paraId="347C1365" w14:textId="77777777" w:rsidR="00877878" w:rsidRDefault="00877878" w:rsidP="00877878">
      <w:pPr>
        <w:autoSpaceDE w:val="0"/>
        <w:autoSpaceDN w:val="0"/>
        <w:adjustRightInd w:val="0"/>
        <w:jc w:val="center"/>
        <w:rPr>
          <w:b/>
          <w:bCs/>
        </w:rPr>
      </w:pPr>
      <w:r>
        <w:rPr>
          <w:b/>
          <w:bCs/>
        </w:rPr>
        <w:t>Čl. VII</w:t>
      </w:r>
    </w:p>
    <w:p w14:paraId="1700CC62" w14:textId="77777777" w:rsidR="00877878" w:rsidRDefault="00877878" w:rsidP="00877878">
      <w:pPr>
        <w:autoSpaceDE w:val="0"/>
        <w:autoSpaceDN w:val="0"/>
        <w:adjustRightInd w:val="0"/>
        <w:jc w:val="center"/>
        <w:rPr>
          <w:b/>
          <w:bCs/>
        </w:rPr>
      </w:pPr>
      <w:r>
        <w:rPr>
          <w:b/>
          <w:bCs/>
        </w:rPr>
        <w:t>Stavenisko</w:t>
      </w:r>
    </w:p>
    <w:p w14:paraId="14AD890C" w14:textId="33329ECF" w:rsidR="00877878" w:rsidRDefault="00877878" w:rsidP="00877878">
      <w:pPr>
        <w:numPr>
          <w:ilvl w:val="1"/>
          <w:numId w:val="12"/>
        </w:numPr>
        <w:tabs>
          <w:tab w:val="clear" w:pos="540"/>
          <w:tab w:val="num" w:pos="567"/>
        </w:tabs>
        <w:autoSpaceDE w:val="0"/>
        <w:autoSpaceDN w:val="0"/>
        <w:adjustRightInd w:val="0"/>
        <w:spacing w:before="240"/>
        <w:ind w:left="567" w:hanging="567"/>
        <w:jc w:val="both"/>
      </w:pPr>
      <w:r>
        <w:t xml:space="preserve">Objednávateľ </w:t>
      </w:r>
      <w:r w:rsidR="00A504D4">
        <w:t xml:space="preserve">protokolárne </w:t>
      </w:r>
      <w:r>
        <w:t>odovzdá zhotoviteľovi stavenisko pred začatím prác tak, aby zhotoviteľ mohol na ňom začať práce v súlade s projektovými podkladmi a s podmienkami zmluvy.</w:t>
      </w:r>
    </w:p>
    <w:p w14:paraId="606F42BC" w14:textId="77777777" w:rsidR="00877878" w:rsidRDefault="00877878" w:rsidP="00877878">
      <w:pPr>
        <w:numPr>
          <w:ilvl w:val="1"/>
          <w:numId w:val="12"/>
        </w:numPr>
        <w:tabs>
          <w:tab w:val="clear" w:pos="540"/>
          <w:tab w:val="num" w:pos="567"/>
        </w:tabs>
        <w:autoSpaceDE w:val="0"/>
        <w:autoSpaceDN w:val="0"/>
        <w:adjustRightInd w:val="0"/>
        <w:spacing w:before="240"/>
        <w:ind w:left="567" w:hanging="567"/>
        <w:jc w:val="both"/>
      </w:pPr>
      <w:r>
        <w:t xml:space="preserve">Zhotoviteľ je povinný na viditeľnom mieste stavbu označiť tabuľou s údajmi podľa § 43i ods. 3 zákona č. 50/1976 Zb. o územnom plánovaní a stavebnom poriadku (stavebný zákon) v znení neskorších predpisov. </w:t>
      </w:r>
    </w:p>
    <w:p w14:paraId="27601B09" w14:textId="77777777" w:rsidR="00877878" w:rsidRDefault="00877878" w:rsidP="00877878">
      <w:pPr>
        <w:numPr>
          <w:ilvl w:val="1"/>
          <w:numId w:val="12"/>
        </w:numPr>
        <w:tabs>
          <w:tab w:val="clear" w:pos="540"/>
          <w:tab w:val="num" w:pos="567"/>
        </w:tabs>
        <w:autoSpaceDE w:val="0"/>
        <w:autoSpaceDN w:val="0"/>
        <w:adjustRightInd w:val="0"/>
        <w:spacing w:before="240"/>
        <w:ind w:left="567" w:hanging="567"/>
        <w:jc w:val="both"/>
      </w:pPr>
      <w:r>
        <w:lastRenderedPageBreak/>
        <w:t>Zhotoviteľ pred začatím stavebných prác na stavenisku viditeľne umiestni oznámenie podľa prílohy č. 1 k nariadeniu vlády SR č. 396/2006 Z. z. o minimálnych bezpečnostných a zdravotných požiadavkách na stavenisko.</w:t>
      </w:r>
    </w:p>
    <w:p w14:paraId="2CFA01F6" w14:textId="77777777" w:rsidR="00877878" w:rsidRDefault="00877878" w:rsidP="00877878">
      <w:pPr>
        <w:numPr>
          <w:ilvl w:val="1"/>
          <w:numId w:val="12"/>
        </w:numPr>
        <w:tabs>
          <w:tab w:val="clear" w:pos="540"/>
          <w:tab w:val="num" w:pos="567"/>
        </w:tabs>
        <w:autoSpaceDE w:val="0"/>
        <w:autoSpaceDN w:val="0"/>
        <w:adjustRightInd w:val="0"/>
        <w:spacing w:before="240"/>
        <w:ind w:left="567" w:hanging="567"/>
        <w:jc w:val="both"/>
      </w:pPr>
      <w:r>
        <w:t>Zhotoviteľ zabezpečí vytýčenie trasy podzemných inžinierskych sietí súvisiacich so zhotovením diela pred začatím stavebných prác za účasti ich správcov.</w:t>
      </w:r>
    </w:p>
    <w:p w14:paraId="0E29FE1B" w14:textId="77777777" w:rsidR="00877878" w:rsidRDefault="00877878" w:rsidP="00877878">
      <w:pPr>
        <w:numPr>
          <w:ilvl w:val="1"/>
          <w:numId w:val="12"/>
        </w:numPr>
        <w:tabs>
          <w:tab w:val="clear" w:pos="540"/>
          <w:tab w:val="num" w:pos="567"/>
        </w:tabs>
        <w:autoSpaceDE w:val="0"/>
        <w:autoSpaceDN w:val="0"/>
        <w:adjustRightInd w:val="0"/>
        <w:spacing w:before="240"/>
        <w:ind w:left="567" w:hanging="567"/>
        <w:jc w:val="both"/>
      </w:pPr>
      <w:r>
        <w:t>Zhotoviteľ zabezpečí povolenia o uzávierke dotknutých komunikácií v súvislosti s rozkopávkami, prípadne na zaujatie verejného priestranstva, ako aj ďalšie potrebné povolenia.</w:t>
      </w:r>
    </w:p>
    <w:p w14:paraId="7C060D13" w14:textId="77777777" w:rsidR="00877878" w:rsidRDefault="00877878" w:rsidP="00877878">
      <w:pPr>
        <w:numPr>
          <w:ilvl w:val="1"/>
          <w:numId w:val="12"/>
        </w:numPr>
        <w:tabs>
          <w:tab w:val="clear" w:pos="540"/>
          <w:tab w:val="num" w:pos="567"/>
        </w:tabs>
        <w:autoSpaceDE w:val="0"/>
        <w:autoSpaceDN w:val="0"/>
        <w:adjustRightInd w:val="0"/>
        <w:spacing w:before="240"/>
        <w:ind w:left="567" w:hanging="567"/>
        <w:jc w:val="both"/>
      </w:pPr>
      <w:r>
        <w:t>Zhotoviteľ musí zabezpečiť počas realizácie stavby bezpečnosť na stavenisku, prejazdnosť verejných komunikácií, príjazdy do vedľajších objektov, prístupy pre vozidlá polície, rýchlej zdravotnej pomoci a hasičského záchranného zboru.</w:t>
      </w:r>
    </w:p>
    <w:p w14:paraId="0F3085BF" w14:textId="77777777" w:rsidR="00877878" w:rsidRDefault="00877878" w:rsidP="00877878">
      <w:pPr>
        <w:numPr>
          <w:ilvl w:val="1"/>
          <w:numId w:val="12"/>
        </w:numPr>
        <w:tabs>
          <w:tab w:val="clear" w:pos="540"/>
          <w:tab w:val="num" w:pos="567"/>
        </w:tabs>
        <w:autoSpaceDE w:val="0"/>
        <w:autoSpaceDN w:val="0"/>
        <w:adjustRightInd w:val="0"/>
        <w:spacing w:before="240"/>
        <w:ind w:left="567" w:hanging="567"/>
        <w:jc w:val="both"/>
      </w:pPr>
      <w:r>
        <w:t xml:space="preserve">Zhotoviteľ je povinný udržiavať </w:t>
      </w:r>
      <w:r>
        <w:rPr>
          <w:color w:val="000000"/>
        </w:rPr>
        <w:t xml:space="preserve">na stavenisku </w:t>
      </w:r>
      <w:r>
        <w:t>poriadok a čistotu, odstraňovať odpady ako aj nečistoty vznikajúce jeho prácami v súlade so zákonom č. 79/2015 Z. z. o odpadoch v platnom znení a ukladať ich na skládkach odpadov, ktorých prevádzkovanie je povolené príslušným úradom. Taktiež je povinný zabezpečiť odstraňovanie nečistôt spôsobených jeho činnosťou na verejných komunikáciách pri výkone prác.</w:t>
      </w:r>
    </w:p>
    <w:p w14:paraId="53879CF8" w14:textId="77777777" w:rsidR="00877878" w:rsidRDefault="00877878" w:rsidP="00877878">
      <w:pPr>
        <w:numPr>
          <w:ilvl w:val="1"/>
          <w:numId w:val="12"/>
        </w:numPr>
        <w:tabs>
          <w:tab w:val="clear" w:pos="540"/>
          <w:tab w:val="num" w:pos="567"/>
        </w:tabs>
        <w:autoSpaceDE w:val="0"/>
        <w:autoSpaceDN w:val="0"/>
        <w:adjustRightInd w:val="0"/>
        <w:spacing w:before="240"/>
        <w:ind w:left="567" w:hanging="567"/>
        <w:jc w:val="both"/>
        <w:rPr>
          <w:color w:val="000000"/>
        </w:rPr>
      </w:pPr>
      <w:r>
        <w:rPr>
          <w:color w:val="000000"/>
        </w:rPr>
        <w:t>Od odovzdania staveniska objednávateľom zhotoviteľovi až do prevzatia zhotoveného diela bez vád a nedorobkov objednávateľom, je zhotoviteľ povinný stavenisko využívať výlučne len pre potreby plnenia predmetu zmluvy a zabezpečiť ochranu majetku objednávateľa, ktorý je predmetom zmluvy pred poškodením a zneužitím. Počas tejto doby znáša nebezpečenstvo škody na zhotovovanej veci zhotoviteľ.</w:t>
      </w:r>
    </w:p>
    <w:p w14:paraId="149DB2DC" w14:textId="77777777" w:rsidR="00877878" w:rsidRDefault="00877878" w:rsidP="00877878">
      <w:pPr>
        <w:numPr>
          <w:ilvl w:val="1"/>
          <w:numId w:val="12"/>
        </w:numPr>
        <w:tabs>
          <w:tab w:val="clear" w:pos="540"/>
          <w:tab w:val="num" w:pos="567"/>
        </w:tabs>
        <w:autoSpaceDE w:val="0"/>
        <w:autoSpaceDN w:val="0"/>
        <w:adjustRightInd w:val="0"/>
        <w:spacing w:before="240"/>
        <w:ind w:left="567" w:hanging="567"/>
        <w:jc w:val="both"/>
      </w:pPr>
      <w:r>
        <w:t>Zhotoviteľ umožní pracovníkom vykonávajúcim stavebno-technický dozor objednávateľa, prípadne aj subjektom vykonávajúcim kontrolu realizácie stavby z hľadiska požiadaviek stavby ako NKP (KPÚ,</w:t>
      </w:r>
      <w:r w:rsidR="00691802">
        <w:t>)</w:t>
      </w:r>
      <w:r>
        <w:t xml:space="preserve"> užívať kanceláriu, prípadne iný vhodný priestor, kde budú mať kedykoľvek prístup k stavebnému denníku a k dokumentácii stavby. Zároveň zhotoviteľ umožní týmto osobám (pri dodržaní podmienok BOZP) vstup na stavenisko za účelom vykonania kontroly vykonávania diela a jednotlivých pracovných postupov. Pre vylúčenie pochybností sa zmluvné strany dohodli, že objednávateľ je oprávnený označiť ďalšie osoby, ktoré okrem stavebno-technického dozoru objednávateľa budú oprávnené vstúpiť na stavenisko za účelom kontroly vykonaných častí diela a/alebo stavebno-technologických postupov pri realizovaní diela.</w:t>
      </w:r>
    </w:p>
    <w:p w14:paraId="00E35075" w14:textId="77777777" w:rsidR="00877878" w:rsidRDefault="00877878" w:rsidP="00877878">
      <w:pPr>
        <w:numPr>
          <w:ilvl w:val="1"/>
          <w:numId w:val="12"/>
        </w:numPr>
        <w:tabs>
          <w:tab w:val="clear" w:pos="540"/>
          <w:tab w:val="num" w:pos="567"/>
        </w:tabs>
        <w:autoSpaceDE w:val="0"/>
        <w:autoSpaceDN w:val="0"/>
        <w:adjustRightInd w:val="0"/>
        <w:spacing w:before="240"/>
        <w:ind w:left="567" w:hanging="567"/>
        <w:jc w:val="both"/>
      </w:pPr>
      <w:r>
        <w:t xml:space="preserve">Najneskôr do 7 dní </w:t>
      </w:r>
      <w:r>
        <w:rPr>
          <w:color w:val="000000"/>
        </w:rPr>
        <w:t>po prevzatí zhotoveného diela objednávateľom,</w:t>
      </w:r>
      <w:r>
        <w:t xml:space="preserve"> je zhotoviteľ povinný vypratať stavenisko a uviesť do pôvodného stavu, a to aj tie jeho časti, ktoré boli realizáciou diela dotknuté a nie sú predmetom plnenia podľa tejto zmluvy.</w:t>
      </w:r>
    </w:p>
    <w:p w14:paraId="2B924443" w14:textId="77777777" w:rsidR="00877878" w:rsidRDefault="00877878" w:rsidP="00877878">
      <w:pPr>
        <w:autoSpaceDE w:val="0"/>
        <w:autoSpaceDN w:val="0"/>
        <w:adjustRightInd w:val="0"/>
        <w:jc w:val="center"/>
      </w:pPr>
    </w:p>
    <w:p w14:paraId="25519B2E" w14:textId="77777777" w:rsidR="00877878" w:rsidRDefault="00877878" w:rsidP="00877878">
      <w:pPr>
        <w:autoSpaceDE w:val="0"/>
        <w:autoSpaceDN w:val="0"/>
        <w:adjustRightInd w:val="0"/>
        <w:jc w:val="center"/>
      </w:pPr>
    </w:p>
    <w:p w14:paraId="46BAF4B6" w14:textId="77777777" w:rsidR="00877878" w:rsidRDefault="00877878" w:rsidP="00877878">
      <w:pPr>
        <w:autoSpaceDE w:val="0"/>
        <w:autoSpaceDN w:val="0"/>
        <w:adjustRightInd w:val="0"/>
        <w:jc w:val="center"/>
        <w:rPr>
          <w:b/>
          <w:bCs/>
        </w:rPr>
      </w:pPr>
      <w:r>
        <w:rPr>
          <w:b/>
          <w:bCs/>
        </w:rPr>
        <w:t>Čl. VIII</w:t>
      </w:r>
    </w:p>
    <w:p w14:paraId="0D4AC6C5" w14:textId="77777777" w:rsidR="00877878" w:rsidRDefault="00877878" w:rsidP="00877878">
      <w:pPr>
        <w:autoSpaceDE w:val="0"/>
        <w:autoSpaceDN w:val="0"/>
        <w:adjustRightInd w:val="0"/>
        <w:jc w:val="center"/>
        <w:rPr>
          <w:b/>
          <w:bCs/>
        </w:rPr>
      </w:pPr>
      <w:r>
        <w:rPr>
          <w:b/>
          <w:bCs/>
        </w:rPr>
        <w:t>Podmienky vykonania diela</w:t>
      </w:r>
    </w:p>
    <w:p w14:paraId="08B82ADE" w14:textId="77777777" w:rsidR="00877878" w:rsidRDefault="00877878" w:rsidP="00877878">
      <w:pPr>
        <w:numPr>
          <w:ilvl w:val="1"/>
          <w:numId w:val="13"/>
        </w:numPr>
        <w:autoSpaceDE w:val="0"/>
        <w:autoSpaceDN w:val="0"/>
        <w:adjustRightInd w:val="0"/>
        <w:spacing w:before="240"/>
        <w:jc w:val="both"/>
      </w:pPr>
      <w:r>
        <w:t xml:space="preserve">Zhotoviteľ sa zaväzuje dodržať podmienky uvedené v projektovej dokumentácii, v stavebných povoleniach, vyjadreniach zainteresovaných organizácií </w:t>
      </w:r>
      <w:r>
        <w:rPr>
          <w:color w:val="000000"/>
        </w:rPr>
        <w:t>k DSP,</w:t>
      </w:r>
      <w:r>
        <w:t xml:space="preserve"> v povoleniach na zvláštne užívanie komunikácií a zaujatie verejného priestranstva, podmienky dopravného riešenia a všetky ostatné podmienky a povolenia potrebné pre riadne dokončenie diela </w:t>
      </w:r>
      <w:r>
        <w:rPr>
          <w:bCs/>
          <w:szCs w:val="22"/>
        </w:rPr>
        <w:t xml:space="preserve">v stanoviskách a rozhodnutiach </w:t>
      </w:r>
      <w:r>
        <w:t>Krajského pamiatkového úradu</w:t>
      </w:r>
      <w:r>
        <w:rPr>
          <w:bCs/>
          <w:szCs w:val="22"/>
        </w:rPr>
        <w:t xml:space="preserve"> Bratislava a iných orgánov štátnej správy na úseku ochrany kultúrnych pamiatok</w:t>
      </w:r>
      <w:r>
        <w:t>.</w:t>
      </w:r>
    </w:p>
    <w:p w14:paraId="1C513C13" w14:textId="77777777" w:rsidR="00877878" w:rsidRDefault="00877878" w:rsidP="00877878">
      <w:pPr>
        <w:numPr>
          <w:ilvl w:val="1"/>
          <w:numId w:val="13"/>
        </w:numPr>
        <w:autoSpaceDE w:val="0"/>
        <w:autoSpaceDN w:val="0"/>
        <w:adjustRightInd w:val="0"/>
        <w:spacing w:before="240"/>
        <w:jc w:val="both"/>
      </w:pPr>
      <w:r>
        <w:lastRenderedPageBreak/>
        <w:t xml:space="preserve">Zhotoviteľ sa zaväzuje počas celej lehoty výstavby dodržiavať všetky platné zákony a všeobecne záväzné právne predpisy Slovenskej republiky oprávňujúce vykonať dielo na území SR a ktoré súvisia najmä so zaistením bezpečnosti a ochrany zdravia pri práci, bezpečnosti práce a technických zariadení pri stavebných prácach, stavebným zákonom, zákonom o životnom prostredí, zákonom o vodách, zákonom o energetike, zákonom o elektronickej komunikácii, zákonom o ochrane pred požiarom, zákonom o pozemných komunikáciách, VZN, platných STN a iných technických predpisov súvisiacich so zhotovovaním diela. Všetky súvisiace platné STN sú pre vykonanie diela záväzné. Zhotoviteľ sa pri obnove a rekonštrukcii stavby, ktorá je NKP zaväzuje obzvlášť zodpovedne držiavať podmienky a požiadavky zákona č. 49/2020 Z. z. o ochrane pamiatkového fondu, jeho vykonávacích predpisov ako aj vyjadrení a stanovísk dotknutých orgánov na úseku štátnej správy na ochranu pamiatkového fondu, </w:t>
      </w:r>
      <w:r w:rsidRPr="00FF1854">
        <w:t>spolupracovať</w:t>
      </w:r>
      <w:r>
        <w:t xml:space="preserve"> a riadiť sa pri realizácii diela aj pokynmi metodika Krajského pamiatkového úradu.</w:t>
      </w:r>
    </w:p>
    <w:p w14:paraId="3A8B9128" w14:textId="77777777" w:rsidR="00877878" w:rsidRDefault="00877878" w:rsidP="00877878">
      <w:pPr>
        <w:numPr>
          <w:ilvl w:val="1"/>
          <w:numId w:val="13"/>
        </w:numPr>
        <w:spacing w:before="240"/>
        <w:jc w:val="both"/>
      </w:pPr>
      <w:r>
        <w:t>Objednávateľ si vyhradzuje právo spolurozhodovať o použití všetkých výrobkov, ktoré majú byť zabudované v stavbe (materiál, tvar, farba a pod.) v súlade s požiadavkami navrhnutými v projektovej dokumentácii.</w:t>
      </w:r>
    </w:p>
    <w:p w14:paraId="174C8393" w14:textId="77777777" w:rsidR="00877878" w:rsidRDefault="00877878" w:rsidP="00877878">
      <w:pPr>
        <w:numPr>
          <w:ilvl w:val="1"/>
          <w:numId w:val="13"/>
        </w:numPr>
        <w:autoSpaceDE w:val="0"/>
        <w:autoSpaceDN w:val="0"/>
        <w:adjustRightInd w:val="0"/>
        <w:spacing w:before="240"/>
        <w:jc w:val="both"/>
      </w:pPr>
      <w:r>
        <w:t>Zhotoviteľ sa zaväzuje odo dňa prevzatia staveniska viesť stavebný denník prostredníctvom oprávnenej osoby v súlade s § 28 vyhlášky MŽP SR č. 453/2000 Z. z., ktorou sa vykonávajú niektoré ustanovenia stavebného zákona (k § 46d stavebného zákona), do ktorého bude zapisovať všetky skutočnosti rozhodujúce pre plnenie zmluvy, najmä údaje o časovom postupe prác, ich akosti, odchýlky od projektovej dokumentácie stavby a ich zdôvodnenie a pod. Zápis bude zaznamenaný vždy v deň, keď boli práce vykonané alebo došlo ku skutočnostiam, ktoré je potrebné zaznamenať. V priebehu pracovného času musí byť denník na stavbe trvale prístupný. Záväzok viesť stavebný denník sa končí dňom, keď sú odstránené všetky vady a nedorobky a nedostatky podľa kolaudačného rozhodnutia.</w:t>
      </w:r>
    </w:p>
    <w:p w14:paraId="6D606249" w14:textId="77777777" w:rsidR="00877878" w:rsidRDefault="00877878" w:rsidP="00877878">
      <w:pPr>
        <w:numPr>
          <w:ilvl w:val="1"/>
          <w:numId w:val="13"/>
        </w:numPr>
        <w:tabs>
          <w:tab w:val="left" w:pos="567"/>
        </w:tabs>
        <w:spacing w:before="240"/>
        <w:jc w:val="both"/>
        <w:rPr>
          <w:snapToGrid w:val="0"/>
          <w:lang w:eastAsia="cs-CZ"/>
        </w:rPr>
      </w:pPr>
      <w:r>
        <w:rPr>
          <w:snapToGrid w:val="0"/>
          <w:lang w:eastAsia="cs-CZ"/>
        </w:rPr>
        <w:t>Na stavbe musí byť k dispozícii projektová dokumentácia stavby overená v stavebnom konaní a všetky doklady, týkajúce sa uskutočňovanej stavby.</w:t>
      </w:r>
    </w:p>
    <w:p w14:paraId="25A77A17" w14:textId="77777777" w:rsidR="00877878" w:rsidRDefault="00877878" w:rsidP="00877878">
      <w:pPr>
        <w:numPr>
          <w:ilvl w:val="1"/>
          <w:numId w:val="13"/>
        </w:numPr>
        <w:autoSpaceDE w:val="0"/>
        <w:autoSpaceDN w:val="0"/>
        <w:adjustRightInd w:val="0"/>
        <w:spacing w:before="240"/>
        <w:jc w:val="both"/>
      </w:pPr>
      <w:r>
        <w:t xml:space="preserve">Zhotoviteľ je povinný vyzvať </w:t>
      </w:r>
      <w:r w:rsidRPr="74B04F05">
        <w:rPr>
          <w:color w:val="000000" w:themeColor="text1"/>
        </w:rPr>
        <w:t xml:space="preserve">stavebno-technický </w:t>
      </w:r>
      <w:r>
        <w:t>dozor objednávateľa na preverenie a prevzatie všetkých prác, ktoré v ďalšom pracovnom postupe budú zakryté, alebo sa stanú neprístupnými. Výzva musí byť doručená najmenej tri pracovné dni vopred (</w:t>
      </w:r>
      <w:r w:rsidRPr="74B04F05">
        <w:rPr>
          <w:color w:val="000000" w:themeColor="text1"/>
        </w:rPr>
        <w:t>písomne alebo elektronicky</w:t>
      </w:r>
      <w:r>
        <w:t>) a zaznamenaná v stavebnom denníku. Ak tak zhotoviteľ diela neurobí, je povinný znášať náklady dodatočného odkrytia, pokiaľ objednávateľ také odkrytie požaduje.</w:t>
      </w:r>
    </w:p>
    <w:p w14:paraId="250389AB" w14:textId="77777777" w:rsidR="00877878" w:rsidRDefault="00877878" w:rsidP="00877878">
      <w:pPr>
        <w:numPr>
          <w:ilvl w:val="1"/>
          <w:numId w:val="13"/>
        </w:numPr>
        <w:autoSpaceDE w:val="0"/>
        <w:autoSpaceDN w:val="0"/>
        <w:adjustRightInd w:val="0"/>
        <w:spacing w:before="240"/>
        <w:jc w:val="both"/>
        <w:rPr>
          <w:bCs/>
        </w:rPr>
      </w:pPr>
      <w:r>
        <w:rPr>
          <w:bCs/>
        </w:rPr>
        <w:t>Zhotoviteľ oznámi objednávateľovi najmenej dva pracovné dni vopred vykonanie každej predpísanej skúšky.</w:t>
      </w:r>
    </w:p>
    <w:p w14:paraId="13C51946" w14:textId="77777777" w:rsidR="00877878" w:rsidRDefault="00877878" w:rsidP="00877878">
      <w:pPr>
        <w:numPr>
          <w:ilvl w:val="1"/>
          <w:numId w:val="13"/>
        </w:numPr>
        <w:spacing w:before="240"/>
        <w:jc w:val="both"/>
      </w:pPr>
      <w:r>
        <w:t>Zhotoviteľ je povinný riadiť vykonávanie prác tak, aby nedošlo k poškodeniu zdravia vlastných pracovníkov ani tretích osôb a poškodeniu majetku ani stavby ako NKP. Zhotoviteľ zodpovedá za bezpečnosť a ochranu zdravia svojich zamestnancov a tretích osôb zdržujúcich sa na stavenisku a za dodržiavanie predpisov ochrany pred požiarmi.</w:t>
      </w:r>
    </w:p>
    <w:p w14:paraId="0B675618" w14:textId="77777777" w:rsidR="00877878" w:rsidRDefault="00877878" w:rsidP="00877878">
      <w:pPr>
        <w:numPr>
          <w:ilvl w:val="1"/>
          <w:numId w:val="13"/>
        </w:numPr>
        <w:spacing w:before="240"/>
        <w:jc w:val="both"/>
      </w:pPr>
      <w:r>
        <w:t>Zhotoviteľ je povinný zabezpečiť jednotlivé pracoviská staveniska proti možnosti vzniku úrazu alebo škody počas vykonávania prác, ako aj po ukončení každej pracovnej zmeny.</w:t>
      </w:r>
    </w:p>
    <w:p w14:paraId="165E8B06" w14:textId="77777777" w:rsidR="00877878" w:rsidRDefault="00877878" w:rsidP="00877878">
      <w:pPr>
        <w:numPr>
          <w:ilvl w:val="1"/>
          <w:numId w:val="13"/>
        </w:numPr>
        <w:spacing w:before="240"/>
        <w:jc w:val="both"/>
      </w:pPr>
      <w:r>
        <w:t>Zhotoviteľ sa zaväzuje vykonávaním dennej kontroly všetkých osôb oprávnených pohybovať sa na stavenisku</w:t>
      </w:r>
      <w:r>
        <w:rPr>
          <w:lang w:eastAsia="cs-CZ"/>
        </w:rPr>
        <w:t xml:space="preserve"> kvalifikovanou a oprávnenou osobou</w:t>
      </w:r>
      <w:r>
        <w:t xml:space="preserve"> na zaistenie BOZP v zmysle vyhlášky MPSVaR č. 147/2013 Z. z., ktorou sa ustanovujú podrobnosti na zaistenie bezpečnosti a ochrany zdravia pri stavebných prácach a prácach s nimi súvisiacich </w:t>
      </w:r>
      <w:r>
        <w:lastRenderedPageBreak/>
        <w:t>a podrobnosti o odbornej spôsobilosti na výkon niektorých pracovných činností</w:t>
      </w:r>
      <w:r>
        <w:rPr>
          <w:lang w:eastAsia="cs-CZ"/>
        </w:rPr>
        <w:t>. Zároveň bude viesť evidenciu o poučení pracovníkov na stavbe v stavebnom denníku a ďalšom doklade (záznamy bezpečnostného technika na stavbe).</w:t>
      </w:r>
      <w:r>
        <w:t xml:space="preserve"> Zodpovedná osoba určená zhotoviteľom je povinná informovať každý deň na začiatku pracovnej zmeny pred začatím prác svojich pracovníkov, vykonávajúcich stavebné práce, o rozsahu a druhu práce, technologických postupoch naplánovaných na deň, vykonávať poučenie pracovníkov o bezpečných pracovných postupoch a o nebezpečenstvách a ohrozeniach zdravia pri práci a o tomto informovaní viesť v stavebnom denníku záznam.</w:t>
      </w:r>
    </w:p>
    <w:p w14:paraId="4408106A" w14:textId="77777777" w:rsidR="00877878" w:rsidRDefault="00877878" w:rsidP="00877878">
      <w:pPr>
        <w:numPr>
          <w:ilvl w:val="1"/>
          <w:numId w:val="13"/>
        </w:numPr>
        <w:autoSpaceDE w:val="0"/>
        <w:autoSpaceDN w:val="0"/>
        <w:adjustRightInd w:val="0"/>
        <w:spacing w:before="240"/>
        <w:jc w:val="both"/>
      </w:pPr>
      <w:r>
        <w:rPr>
          <w:color w:val="000000"/>
        </w:rPr>
        <w:t>Stavebno-technický dozor</w:t>
      </w:r>
      <w:r>
        <w:t xml:space="preserve"> je oprávnený dať pracovníkom zhotoviteľa príkaz prerušiť a zastaviť práce, pokiaľ zodpovedný stavbyvedúci nie je dosiahnuteľný, ak je ohrozená bezpečnosť uskutočňovanej stavby a jej okolia, život alebo zdravie pracujúcich na stavbe, ak hrozia iné vážne hospodárske škody alebo </w:t>
      </w:r>
      <w:r>
        <w:rPr>
          <w:color w:val="000000"/>
        </w:rPr>
        <w:t>ak výkon prác nie je v súlade s projektovou dokumentáciou</w:t>
      </w:r>
      <w:r>
        <w:t>.</w:t>
      </w:r>
    </w:p>
    <w:p w14:paraId="046A84EF" w14:textId="77777777" w:rsidR="00877878" w:rsidRDefault="00877878" w:rsidP="00877878">
      <w:pPr>
        <w:numPr>
          <w:ilvl w:val="1"/>
          <w:numId w:val="13"/>
        </w:numPr>
        <w:spacing w:before="240"/>
        <w:jc w:val="both"/>
      </w:pPr>
      <w:r>
        <w:t>V prípade realizácie stavebných prác v dňoch pracovného voľna a pokoja si zhotoviteľ zabezpečí príslušné povolenie.</w:t>
      </w:r>
    </w:p>
    <w:p w14:paraId="057A70D0" w14:textId="77777777" w:rsidR="00877878" w:rsidRDefault="00877878" w:rsidP="00877878">
      <w:pPr>
        <w:numPr>
          <w:ilvl w:val="1"/>
          <w:numId w:val="13"/>
        </w:numPr>
        <w:spacing w:before="240"/>
        <w:jc w:val="both"/>
      </w:pPr>
      <w:r>
        <w:t>Prevádzkové, sociálne, výrobné zariadenia staveniska, ako aj iné vybavenia zariadenia staveniska si zabezpečuje zhotoviteľ na vlastné náklady. Náklady na vybudovanie, prevádzkovanie, údržbu a vypratanie zariadenia staveniska sú súčasťou zmluvnej ceny podľa Čl. V tejto zmluvy.</w:t>
      </w:r>
    </w:p>
    <w:p w14:paraId="45468094" w14:textId="77777777" w:rsidR="00877878" w:rsidRDefault="00877878" w:rsidP="00877878">
      <w:pPr>
        <w:numPr>
          <w:ilvl w:val="1"/>
          <w:numId w:val="13"/>
        </w:numPr>
        <w:spacing w:before="240"/>
        <w:jc w:val="both"/>
      </w:pPr>
      <w:r>
        <w:t>Zhotoviteľ nesmie porušiť štátnu niveláciu.</w:t>
      </w:r>
    </w:p>
    <w:p w14:paraId="3CBF7D44" w14:textId="77777777" w:rsidR="00877878" w:rsidRDefault="00877878" w:rsidP="00877878">
      <w:pPr>
        <w:numPr>
          <w:ilvl w:val="1"/>
          <w:numId w:val="13"/>
        </w:numPr>
        <w:spacing w:before="240"/>
        <w:jc w:val="both"/>
      </w:pPr>
      <w:r>
        <w:t xml:space="preserve">Zhotoviteľ zabezpečí počas výstavby kontrolu realizácie stavby geodetickým meraním v súradnicovom systéme S-JTSK a výškovom systéme </w:t>
      </w:r>
      <w:proofErr w:type="spellStart"/>
      <w:r>
        <w:t>B.p.v</w:t>
      </w:r>
      <w:proofErr w:type="spellEnd"/>
      <w:r>
        <w:t>.</w:t>
      </w:r>
    </w:p>
    <w:p w14:paraId="193568D5" w14:textId="77777777" w:rsidR="00877878" w:rsidRDefault="00877878" w:rsidP="00877878">
      <w:pPr>
        <w:numPr>
          <w:ilvl w:val="1"/>
          <w:numId w:val="13"/>
        </w:numPr>
        <w:spacing w:before="240"/>
        <w:jc w:val="both"/>
      </w:pPr>
      <w:r>
        <w:t>Zhotoviteľ prehlasuje, že je oprávnený (spôsobilý) vykonávať činnosť, ktorá je predmetom zmluvy a je pre túto činnosť v plnom rozsahu náležite kvalifikovaný.</w:t>
      </w:r>
    </w:p>
    <w:p w14:paraId="31035FAA" w14:textId="77777777" w:rsidR="00877878" w:rsidRDefault="00877878" w:rsidP="00877878">
      <w:pPr>
        <w:numPr>
          <w:ilvl w:val="1"/>
          <w:numId w:val="13"/>
        </w:numPr>
        <w:spacing w:before="240"/>
        <w:jc w:val="both"/>
      </w:pPr>
      <w:r>
        <w:t>Zhotoviteľ prehlasuje, že je oboznámený s miestnymi pomermi dôležitými pre úspešné zvládnutie všetkých dojednaných prác, s projektovou dokumentáciou a so všetkými podkladmi potrebnými pre riadne zhotovenie a odovzdanie diela.</w:t>
      </w:r>
    </w:p>
    <w:p w14:paraId="6979BDA5" w14:textId="77777777" w:rsidR="00877878" w:rsidRDefault="00877878" w:rsidP="00877878">
      <w:pPr>
        <w:numPr>
          <w:ilvl w:val="1"/>
          <w:numId w:val="13"/>
        </w:numPr>
        <w:spacing w:before="240"/>
        <w:jc w:val="both"/>
      </w:pPr>
      <w:r>
        <w:t>Zhotoviteľ sa zaväzuje, že akékoľvek stavebné úpravy budú realizované takým spôsobom, aby nad mieru primeranú pomerom nerušili a/alebo neobmedzovali hlukom, prašnosťou, vibráciami, pachom a ďalšími nepriaznivými vplyvmi iných nájomcov, užívateľov alebo návštevníkov susedných objektov.</w:t>
      </w:r>
    </w:p>
    <w:p w14:paraId="7E6D4851" w14:textId="77777777" w:rsidR="00877878" w:rsidRDefault="00877878" w:rsidP="00877878">
      <w:pPr>
        <w:jc w:val="center"/>
        <w:rPr>
          <w:b/>
          <w:bCs/>
        </w:rPr>
      </w:pPr>
    </w:p>
    <w:p w14:paraId="417C426A" w14:textId="77777777" w:rsidR="00877878" w:rsidRDefault="00877878" w:rsidP="00877878">
      <w:pPr>
        <w:autoSpaceDE w:val="0"/>
        <w:autoSpaceDN w:val="0"/>
        <w:adjustRightInd w:val="0"/>
        <w:jc w:val="center"/>
        <w:rPr>
          <w:b/>
          <w:bCs/>
        </w:rPr>
      </w:pPr>
    </w:p>
    <w:p w14:paraId="570CA111" w14:textId="77777777" w:rsidR="00877878" w:rsidRDefault="00877878" w:rsidP="00877878">
      <w:pPr>
        <w:autoSpaceDE w:val="0"/>
        <w:autoSpaceDN w:val="0"/>
        <w:adjustRightInd w:val="0"/>
        <w:jc w:val="center"/>
        <w:rPr>
          <w:b/>
          <w:bCs/>
        </w:rPr>
      </w:pPr>
      <w:r>
        <w:rPr>
          <w:b/>
          <w:bCs/>
        </w:rPr>
        <w:t>Čl. IX</w:t>
      </w:r>
    </w:p>
    <w:p w14:paraId="1A8BEABC" w14:textId="77777777" w:rsidR="00877878" w:rsidRDefault="00877878" w:rsidP="00877878">
      <w:pPr>
        <w:autoSpaceDE w:val="0"/>
        <w:autoSpaceDN w:val="0"/>
        <w:adjustRightInd w:val="0"/>
        <w:jc w:val="center"/>
        <w:rPr>
          <w:b/>
          <w:bCs/>
        </w:rPr>
      </w:pPr>
      <w:r>
        <w:rPr>
          <w:b/>
          <w:bCs/>
        </w:rPr>
        <w:t>Vzájomné spolupôsobenie, záväzky a povinnosti zmluvných strán</w:t>
      </w:r>
    </w:p>
    <w:p w14:paraId="04B8F4CF" w14:textId="77777777" w:rsidR="00877878" w:rsidRDefault="00877878" w:rsidP="00877878">
      <w:pPr>
        <w:numPr>
          <w:ilvl w:val="1"/>
          <w:numId w:val="14"/>
        </w:numPr>
        <w:autoSpaceDE w:val="0"/>
        <w:autoSpaceDN w:val="0"/>
        <w:adjustRightInd w:val="0"/>
        <w:spacing w:before="240"/>
        <w:jc w:val="both"/>
      </w:pPr>
      <w:r>
        <w:t>Zhotoviteľ je zodpovedný za to, že dielo bude vykonané podľa tejto zmluvy, podľa projektovej dokumentácie a v zodpovedajúcej kvalite, bez vád a nedorobkov.</w:t>
      </w:r>
    </w:p>
    <w:p w14:paraId="469459C1" w14:textId="77777777" w:rsidR="00877878" w:rsidRDefault="00877878" w:rsidP="00877878">
      <w:pPr>
        <w:numPr>
          <w:ilvl w:val="1"/>
          <w:numId w:val="14"/>
        </w:numPr>
        <w:autoSpaceDE w:val="0"/>
        <w:autoSpaceDN w:val="0"/>
        <w:adjustRightInd w:val="0"/>
        <w:spacing w:before="240"/>
        <w:jc w:val="both"/>
      </w:pPr>
      <w:r>
        <w:t>Objednávateľ zabezpečí pre zhotoviteľa:</w:t>
      </w:r>
    </w:p>
    <w:p w14:paraId="44440F90" w14:textId="77777777" w:rsidR="00877878" w:rsidRDefault="00877878" w:rsidP="00877878">
      <w:pPr>
        <w:numPr>
          <w:ilvl w:val="2"/>
          <w:numId w:val="15"/>
        </w:numPr>
        <w:autoSpaceDE w:val="0"/>
        <w:autoSpaceDN w:val="0"/>
        <w:adjustRightInd w:val="0"/>
        <w:ind w:left="1134" w:hanging="425"/>
        <w:jc w:val="both"/>
      </w:pPr>
      <w:bookmarkStart w:id="12" w:name="_Hlk48651834"/>
      <w:r>
        <w:t>odovzdanie 2 ks r projektovej dokumentácie</w:t>
      </w:r>
      <w:r w:rsidR="00FF1854">
        <w:t xml:space="preserve"> – štúdie </w:t>
      </w:r>
      <w:r>
        <w:t xml:space="preserve"> v tlači a jedno vyhotovenie PD na CD,</w:t>
      </w:r>
    </w:p>
    <w:p w14:paraId="0215E7F9" w14:textId="77777777" w:rsidR="00877878" w:rsidRDefault="00877878" w:rsidP="00877878">
      <w:pPr>
        <w:numPr>
          <w:ilvl w:val="2"/>
          <w:numId w:val="15"/>
        </w:numPr>
        <w:autoSpaceDE w:val="0"/>
        <w:autoSpaceDN w:val="0"/>
        <w:adjustRightInd w:val="0"/>
        <w:ind w:left="1134" w:hanging="425"/>
        <w:jc w:val="both"/>
      </w:pPr>
      <w:r>
        <w:t xml:space="preserve">odovzdanie vypracovanej prípravnej reštaurátorskej dokumentácie po 1 ks podľa druhu reštaurátorských prác, </w:t>
      </w:r>
    </w:p>
    <w:p w14:paraId="1D70FB13" w14:textId="77777777" w:rsidR="00877878" w:rsidRDefault="00877878" w:rsidP="00877878">
      <w:pPr>
        <w:numPr>
          <w:ilvl w:val="2"/>
          <w:numId w:val="15"/>
        </w:numPr>
        <w:autoSpaceDE w:val="0"/>
        <w:autoSpaceDN w:val="0"/>
        <w:adjustRightInd w:val="0"/>
        <w:ind w:left="1134" w:hanging="425"/>
        <w:jc w:val="both"/>
      </w:pPr>
      <w:r>
        <w:lastRenderedPageBreak/>
        <w:t xml:space="preserve">odovzdanie oznámení, rozhodnutí a záväzných stanovísk orgánov štátnej správy, </w:t>
      </w:r>
      <w:bookmarkEnd w:id="12"/>
      <w:r>
        <w:t>samosprávy a obce, doklady z prerokovania projektovej dokumentácie v stavebnom konaní, ktoré má v čase odovzdania staveniska k dispozícii,</w:t>
      </w:r>
    </w:p>
    <w:p w14:paraId="125CC38D" w14:textId="77777777" w:rsidR="00877878" w:rsidRDefault="00877878" w:rsidP="00877878">
      <w:pPr>
        <w:numPr>
          <w:ilvl w:val="2"/>
          <w:numId w:val="15"/>
        </w:numPr>
        <w:autoSpaceDE w:val="0"/>
        <w:autoSpaceDN w:val="0"/>
        <w:adjustRightInd w:val="0"/>
        <w:ind w:left="1134" w:hanging="425"/>
        <w:jc w:val="both"/>
      </w:pPr>
      <w:r>
        <w:t>odovzdanie povolení a rozhodnutí (zaujatie verejného priestranstva, rozkopávky, uzávierky komunikácií) v súlade s projektom organizácie výstavby (POV) a projektom organizácie dopravy (POD), ak nimi objednávateľ disponuje,</w:t>
      </w:r>
    </w:p>
    <w:p w14:paraId="0BC6B2D2" w14:textId="4AB3CAAC" w:rsidR="00877878" w:rsidRDefault="00A504D4" w:rsidP="00877878">
      <w:pPr>
        <w:numPr>
          <w:ilvl w:val="2"/>
          <w:numId w:val="15"/>
        </w:numPr>
        <w:autoSpaceDE w:val="0"/>
        <w:autoSpaceDN w:val="0"/>
        <w:adjustRightInd w:val="0"/>
        <w:ind w:left="1134" w:hanging="425"/>
        <w:jc w:val="both"/>
      </w:pPr>
      <w:r>
        <w:t xml:space="preserve">protokolárne </w:t>
      </w:r>
      <w:r w:rsidR="00877878">
        <w:t>odovzdanie staveniska zhotoviteľovi po uzavretí tejto zmluvy,</w:t>
      </w:r>
    </w:p>
    <w:p w14:paraId="60C6D769" w14:textId="77777777" w:rsidR="00877878" w:rsidRDefault="00877878" w:rsidP="00877878">
      <w:pPr>
        <w:numPr>
          <w:ilvl w:val="2"/>
          <w:numId w:val="15"/>
        </w:numPr>
        <w:autoSpaceDE w:val="0"/>
        <w:autoSpaceDN w:val="0"/>
        <w:adjustRightInd w:val="0"/>
        <w:ind w:left="1134" w:hanging="425"/>
        <w:jc w:val="both"/>
      </w:pPr>
      <w:r>
        <w:t>výkon</w:t>
      </w:r>
      <w:r>
        <w:rPr>
          <w:b/>
          <w:bCs/>
        </w:rPr>
        <w:t xml:space="preserve"> </w:t>
      </w:r>
      <w:r>
        <w:t xml:space="preserve">občasného </w:t>
      </w:r>
      <w:r>
        <w:rPr>
          <w:color w:val="000000"/>
        </w:rPr>
        <w:t>stavebno-technického</w:t>
      </w:r>
      <w:r>
        <w:t xml:space="preserve"> dozoru.</w:t>
      </w:r>
    </w:p>
    <w:p w14:paraId="4742CF08" w14:textId="77777777" w:rsidR="00877878" w:rsidRDefault="00877878" w:rsidP="00877878">
      <w:pPr>
        <w:numPr>
          <w:ilvl w:val="1"/>
          <w:numId w:val="14"/>
        </w:numPr>
        <w:autoSpaceDE w:val="0"/>
        <w:autoSpaceDN w:val="0"/>
        <w:adjustRightInd w:val="0"/>
        <w:spacing w:before="240"/>
        <w:jc w:val="both"/>
      </w:pPr>
      <w:r>
        <w:t>Zhotoviteľ zabezpečí pre objednávateľa:</w:t>
      </w:r>
    </w:p>
    <w:p w14:paraId="690D315B" w14:textId="77777777" w:rsidR="00877878" w:rsidRDefault="00877878" w:rsidP="00877878">
      <w:pPr>
        <w:numPr>
          <w:ilvl w:val="0"/>
          <w:numId w:val="16"/>
        </w:numPr>
        <w:tabs>
          <w:tab w:val="left" w:pos="1134"/>
        </w:tabs>
        <w:autoSpaceDE w:val="0"/>
        <w:autoSpaceDN w:val="0"/>
        <w:adjustRightInd w:val="0"/>
        <w:ind w:left="1134" w:hanging="425"/>
        <w:jc w:val="both"/>
      </w:pPr>
      <w:r>
        <w:t>činnosti, doklady a dokumenty uvedené v Čl. III, bod 3.2 a 3.3 a Čl. VII ods. 7.5 a 7.6 tejto zmluvy,</w:t>
      </w:r>
    </w:p>
    <w:p w14:paraId="3A2B6CE4" w14:textId="77777777" w:rsidR="00877878" w:rsidRDefault="00877878" w:rsidP="00877878">
      <w:pPr>
        <w:numPr>
          <w:ilvl w:val="0"/>
          <w:numId w:val="16"/>
        </w:numPr>
        <w:tabs>
          <w:tab w:val="left" w:pos="1134"/>
        </w:tabs>
        <w:autoSpaceDE w:val="0"/>
        <w:autoSpaceDN w:val="0"/>
        <w:adjustRightInd w:val="0"/>
        <w:ind w:left="1134" w:hanging="425"/>
        <w:jc w:val="both"/>
        <w:rPr>
          <w:bCs/>
          <w:szCs w:val="22"/>
        </w:rPr>
      </w:pPr>
      <w:r>
        <w:rPr>
          <w:bCs/>
          <w:szCs w:val="22"/>
        </w:rPr>
        <w:t xml:space="preserve">pred začatím prác a počas realizácie stavby fotodokumentáciu skutkového stavu stavby, dotknutých objektov a zakrývaných stavebných prác v mieste celej stavby na vlastné náklady </w:t>
      </w:r>
      <w:r>
        <w:t>v primeranej kvalite (minimálne 300 dpi),</w:t>
      </w:r>
    </w:p>
    <w:p w14:paraId="2EFD31D5" w14:textId="77777777" w:rsidR="00877878" w:rsidRDefault="00877878" w:rsidP="00877878">
      <w:pPr>
        <w:numPr>
          <w:ilvl w:val="0"/>
          <w:numId w:val="16"/>
        </w:numPr>
        <w:tabs>
          <w:tab w:val="left" w:pos="1134"/>
        </w:tabs>
        <w:autoSpaceDE w:val="0"/>
        <w:autoSpaceDN w:val="0"/>
        <w:adjustRightInd w:val="0"/>
        <w:ind w:left="1134" w:hanging="425"/>
        <w:jc w:val="both"/>
        <w:rPr>
          <w:color w:val="000000"/>
        </w:rPr>
      </w:pPr>
      <w:r>
        <w:rPr>
          <w:color w:val="000000"/>
        </w:rPr>
        <w:t>potvrdenia oprávneného prevádzkovateľa skládky alebo zariadenia na likvidáciu a recykláciu odpadu po prevzatí odpadov zo stavebnej činnosti s vyčíslením ich množstva podľa skupiny, druhu a kategórie,</w:t>
      </w:r>
    </w:p>
    <w:p w14:paraId="426D8B66" w14:textId="77777777" w:rsidR="00877878" w:rsidRDefault="00877878" w:rsidP="00877878">
      <w:pPr>
        <w:numPr>
          <w:ilvl w:val="0"/>
          <w:numId w:val="16"/>
        </w:numPr>
        <w:tabs>
          <w:tab w:val="left" w:pos="1134"/>
        </w:tabs>
        <w:autoSpaceDE w:val="0"/>
        <w:autoSpaceDN w:val="0"/>
        <w:adjustRightInd w:val="0"/>
        <w:ind w:left="1134" w:hanging="425"/>
        <w:jc w:val="both"/>
      </w:pPr>
      <w:r>
        <w:rPr>
          <w:bCs/>
        </w:rPr>
        <w:t>prípravu na vykonanie komplexného vyskúšania zhotoveného diela.</w:t>
      </w:r>
    </w:p>
    <w:p w14:paraId="7F89ABC8" w14:textId="77777777" w:rsidR="00877878" w:rsidRDefault="00877878" w:rsidP="00877878">
      <w:pPr>
        <w:numPr>
          <w:ilvl w:val="0"/>
          <w:numId w:val="16"/>
        </w:numPr>
        <w:tabs>
          <w:tab w:val="left" w:pos="1134"/>
        </w:tabs>
        <w:autoSpaceDE w:val="0"/>
        <w:autoSpaceDN w:val="0"/>
        <w:adjustRightInd w:val="0"/>
        <w:ind w:left="1134" w:hanging="425"/>
        <w:jc w:val="both"/>
      </w:pPr>
      <w:r>
        <w:t>všetku súčinnosť pri kontrole vykonávania diela zo strany orgánov verejnej správy a pri finančnej kontrole hospodárenia s poskytnutou Dotáciou podľa zákona č. 357/2015 Z. z. o finančnej kontrole a audite a o zmene a doplnení niektorých zákonov (vrátane predloženia podkladov, podávania stanovísk a vysvetlení a pod.).</w:t>
      </w:r>
    </w:p>
    <w:p w14:paraId="5F900ECA" w14:textId="77777777" w:rsidR="00877878" w:rsidRDefault="00877878" w:rsidP="00877878">
      <w:pPr>
        <w:numPr>
          <w:ilvl w:val="1"/>
          <w:numId w:val="14"/>
        </w:numPr>
        <w:autoSpaceDE w:val="0"/>
        <w:autoSpaceDN w:val="0"/>
        <w:adjustRightInd w:val="0"/>
        <w:spacing w:before="240"/>
        <w:jc w:val="both"/>
        <w:rPr>
          <w:color w:val="000000"/>
        </w:rPr>
      </w:pPr>
      <w:r>
        <w:rPr>
          <w:snapToGrid w:val="0"/>
          <w:color w:val="000000"/>
          <w:lang w:eastAsia="cs-CZ"/>
        </w:rPr>
        <w:t>Zhotoviteľ nie je v omeškaní s odovzdaním diela, ak stavebné práce nemohli byť začaté alebo museli byť prerušené z dôvodu nepriaznivých poveternostných podmienok, ktoré objektívne, v zmysle platnej legislatívy a STN, neumožňujú realizáciu diela. Zhotoviteľ nie je v omeškaní s odovzdaním diela, ak omeškanie bolo spôsobené v dôsledku vyššej moci (živelná udalosť, občianske nepokoje, vojna a pod.) alebo z dôvodov archeologických nálezov na stavbe. O dobu trvania vyššie uvedených prekážok sa predlžujú termíny dohodnuté v tejto zmluve a objednávateľ sa zaväzuje dohodnúť so zhotoviteľom primeranú zmenu ustanovení tejto zmluvy.</w:t>
      </w:r>
    </w:p>
    <w:p w14:paraId="34945465" w14:textId="77777777" w:rsidR="00877878" w:rsidRDefault="00877878" w:rsidP="00877878">
      <w:pPr>
        <w:numPr>
          <w:ilvl w:val="1"/>
          <w:numId w:val="14"/>
        </w:numPr>
        <w:autoSpaceDE w:val="0"/>
        <w:autoSpaceDN w:val="0"/>
        <w:adjustRightInd w:val="0"/>
        <w:spacing w:before="240"/>
        <w:jc w:val="both"/>
      </w:pPr>
      <w:r>
        <w:t>Zhotoviteľ nesie všetky riziká a nebezpečenstvá súvisiace s vykonaním diela, ako i nebezpečenstvo na diele do okamihu riadneho odovzdania celého diela objednávateľovi a jeho prevzatia objednávateľom.</w:t>
      </w:r>
    </w:p>
    <w:p w14:paraId="39766794" w14:textId="77777777" w:rsidR="00877878" w:rsidRDefault="00877878" w:rsidP="00877878">
      <w:pPr>
        <w:numPr>
          <w:ilvl w:val="1"/>
          <w:numId w:val="14"/>
        </w:numPr>
        <w:spacing w:before="240"/>
        <w:jc w:val="both"/>
      </w:pPr>
      <w:r>
        <w:t>V prípade vzniku škôd spôsobených činnosťou zhotoviteľa na veciach objednávateľa alebo tretích osôb, na NKP alebo na susedných stavbách alebo pozemkoch alebo na diele samotnom po dobu výstavby, je zhotoviteľ povinný túto škodu bezodkladne odstrániť.</w:t>
      </w:r>
    </w:p>
    <w:p w14:paraId="0E707E26" w14:textId="77777777" w:rsidR="00877878" w:rsidRDefault="00877878" w:rsidP="00877878">
      <w:pPr>
        <w:numPr>
          <w:ilvl w:val="1"/>
          <w:numId w:val="14"/>
        </w:numPr>
        <w:spacing w:before="240"/>
        <w:jc w:val="both"/>
      </w:pPr>
      <w:r>
        <w:t xml:space="preserve">Ak budú pri zhotovovaní diela zistené skryté prekážky v zmysle </w:t>
      </w:r>
      <w:proofErr w:type="spellStart"/>
      <w:r>
        <w:t>ust</w:t>
      </w:r>
      <w:proofErr w:type="spellEnd"/>
      <w:r>
        <w:t>. § 552 Obchodného zákonníka, zabezpečí zhotoviteľ v spolupráci s objednávateľom ich odstránenie tak, aby nebola narušená plynulosť vykonávania prác zhotoviteľom.</w:t>
      </w:r>
    </w:p>
    <w:p w14:paraId="0CA42211" w14:textId="0E26F8CA" w:rsidR="00877878" w:rsidRDefault="00877878" w:rsidP="00877878">
      <w:pPr>
        <w:numPr>
          <w:ilvl w:val="1"/>
          <w:numId w:val="14"/>
        </w:numPr>
        <w:autoSpaceDE w:val="0"/>
        <w:autoSpaceDN w:val="0"/>
        <w:adjustRightInd w:val="0"/>
        <w:spacing w:before="240"/>
        <w:jc w:val="both"/>
      </w:pPr>
      <w:r w:rsidRPr="74B04F05">
        <w:rPr>
          <w:color w:val="000000" w:themeColor="text1"/>
        </w:rPr>
        <w:t xml:space="preserve">Zhotoviteľ preukáže, že má uzatvorené poistenie zodpovednosti za škodu spôsobenú prevádzkou </w:t>
      </w:r>
      <w:r>
        <w:t>organizácie, uzavretú na poistnú sumu minimálne 250.000 EUR (Príloha č. 2 tejto zmluvy)</w:t>
      </w:r>
      <w:r w:rsidR="00031C52">
        <w:t xml:space="preserve"> a zároveň je povinný toto poistenie udržiavať v platnosti počas celej doby trvania tejto zmluvy. Zhotoviteľ sa zaväzuje preukázať platnosť poistenia kedykoľvek počas platnosti tejto zmluvy do 3 pracovných dní od vyžiadania objednávateľom.</w:t>
      </w:r>
    </w:p>
    <w:p w14:paraId="0FBBAABD" w14:textId="77777777" w:rsidR="00877878" w:rsidRDefault="00877878" w:rsidP="00877878">
      <w:pPr>
        <w:numPr>
          <w:ilvl w:val="1"/>
          <w:numId w:val="14"/>
        </w:numPr>
        <w:autoSpaceDE w:val="0"/>
        <w:autoSpaceDN w:val="0"/>
        <w:adjustRightInd w:val="0"/>
        <w:spacing w:before="240"/>
        <w:jc w:val="both"/>
      </w:pPr>
      <w:r>
        <w:lastRenderedPageBreak/>
        <w:t>Poplatky, prípadne pokuty a majetkové sankcie z nedodržania podmienok stanovených povoľujúcimi orgánmi znáša zhotoviteľ diela v plnom rozsahu.</w:t>
      </w:r>
    </w:p>
    <w:p w14:paraId="2D91CFDB" w14:textId="00D54BA8" w:rsidR="00877878" w:rsidRDefault="00877878" w:rsidP="00877878">
      <w:pPr>
        <w:pStyle w:val="Odsekzoznamu"/>
        <w:numPr>
          <w:ilvl w:val="1"/>
          <w:numId w:val="14"/>
        </w:numPr>
        <w:spacing w:before="240"/>
        <w:jc w:val="both"/>
      </w:pPr>
      <w:r>
        <w:rPr>
          <w:lang w:eastAsia="cs-CZ"/>
        </w:rPr>
        <w:t>Zhotoviteľ je povinný plniť predmet zmluvy najmä vlastnými kapacitami. Zhotoviteľ môže poveriť vykonaním časti diela aj iný právny subjekt, t. j. svojich subdodávateľov. Pri vykonávaní časti diela iným subdodávateľom má zhotoviteľ rovnakú zodpovednosť, ako keby dielo vykonával sám.</w:t>
      </w:r>
      <w:r w:rsidR="00031C52">
        <w:rPr>
          <w:lang w:eastAsia="cs-CZ"/>
        </w:rPr>
        <w:t xml:space="preserve"> </w:t>
      </w:r>
      <w:r w:rsidR="00031C52" w:rsidRPr="00CD7B71">
        <w:t>Subdodávateľ musí spĺňať všetky zákonné požiadavky a to aj vo vzťahu k </w:t>
      </w:r>
      <w:r w:rsidR="00031C52" w:rsidRPr="00A0134B">
        <w:t>zákonu o verejnom obstarávaní</w:t>
      </w:r>
      <w:r w:rsidR="00031C52" w:rsidRPr="00CD7B71">
        <w:t xml:space="preserve">. </w:t>
      </w:r>
      <w:r w:rsidR="00031C52" w:rsidRPr="00A0134B">
        <w:rPr>
          <w:rStyle w:val="CharStyle5"/>
        </w:rPr>
        <w:t>V prípade, ak na výkon činnosti časti diela, ktorú subdodávateľ zabezpečuje, boli vo verejnom obstarávaní, ktorého výsledkom je táto zmluva, požadované akéhokoľvek oprávnenia, certifikáty alebo</w:t>
      </w:r>
      <w:r w:rsidR="00031C52" w:rsidRPr="00734E1D">
        <w:rPr>
          <w:rStyle w:val="CharStyle5"/>
        </w:rPr>
        <w:t xml:space="preserve"> iné doklady, prípadne určitá miera skúseností je z</w:t>
      </w:r>
      <w:r w:rsidR="00031C52" w:rsidRPr="00734E1D">
        <w:rPr>
          <w:rStyle w:val="CharStyle5"/>
          <w:lang w:eastAsia="cs-CZ"/>
        </w:rPr>
        <w:t xml:space="preserve">hotoviteľ </w:t>
      </w:r>
      <w:r w:rsidR="00031C52" w:rsidRPr="00734E1D">
        <w:rPr>
          <w:rStyle w:val="CharStyle5"/>
        </w:rPr>
        <w:t>povinný predložiť aj dotknuté doklady, ktorých držiteľom je navrhovaný subdodávateľ v rovnakej alebo vyššej miere.</w:t>
      </w:r>
    </w:p>
    <w:p w14:paraId="6BDA684A" w14:textId="77777777" w:rsidR="008418BC" w:rsidRDefault="008418BC" w:rsidP="008418BC">
      <w:pPr>
        <w:pStyle w:val="Odsekzoznamu"/>
        <w:spacing w:before="240"/>
        <w:ind w:left="567"/>
        <w:jc w:val="both"/>
      </w:pPr>
    </w:p>
    <w:p w14:paraId="60387B14" w14:textId="7949AF2F" w:rsidR="00031C52" w:rsidRDefault="00031C52" w:rsidP="003E7A6B">
      <w:pPr>
        <w:pStyle w:val="Odsekzoznamu"/>
        <w:numPr>
          <w:ilvl w:val="1"/>
          <w:numId w:val="14"/>
        </w:numPr>
        <w:spacing w:before="240"/>
        <w:jc w:val="both"/>
        <w:rPr>
          <w:rStyle w:val="CharStyle5"/>
        </w:rPr>
      </w:pPr>
      <w:r w:rsidRPr="00031C52">
        <w:t xml:space="preserve">Zhotoviteľ garantuje podpisom tejto zmluvy spôsobilosť subdodávateľov na vykonanie diela podľa tejto zmluvy. Počas trvania zmluvy je zhotoviteľ oprávnený zmeniť subdodávateľa uvedeného v  prílohe č. </w:t>
      </w:r>
      <w:r w:rsidR="00360DB8">
        <w:t>4</w:t>
      </w:r>
      <w:r w:rsidRPr="00031C52">
        <w:t xml:space="preserve"> k tejto zmluve (ďalej len ako „</w:t>
      </w:r>
      <w:r w:rsidRPr="00031C52">
        <w:rPr>
          <w:b/>
          <w:bCs/>
        </w:rPr>
        <w:t xml:space="preserve">príloha č. </w:t>
      </w:r>
      <w:r w:rsidRPr="00031C52">
        <w:t xml:space="preserve">“) výlučne na základe predchádzajúceho písomného súhlasu udeleného objednávateľom a následne uzavretého dodatku k tejto zmluve. Zoznam subdodávateľov bude tvoriť prílohu č. </w:t>
      </w:r>
      <w:r w:rsidR="00360DB8">
        <w:t>4</w:t>
      </w:r>
      <w:r w:rsidRPr="00031C52">
        <w:t xml:space="preserve"> tejto zmluvy len v prípade, ak uchádzač uvedie, že na realizácii predmetu zákazky sa budú podieľať subdodávatelia. Nový subdodávateľ musí spĺňať povinnosť zápisu v registri partnerov verejného sektora podľa príslušných ustanovení tejto zmluvy a podľa zákona č. 315/2016 Z. z.  </w:t>
      </w:r>
      <w:r w:rsidRPr="00031C52">
        <w:rPr>
          <w:color w:val="000000"/>
          <w:shd w:val="clear" w:color="auto" w:fill="FFFFFF"/>
        </w:rPr>
        <w:t>o registri partnerov verejného sektora a o zmene a doplnení niektorých zákonov (ďalej len „</w:t>
      </w:r>
      <w:r w:rsidRPr="00031C52">
        <w:rPr>
          <w:b/>
          <w:bCs/>
          <w:color w:val="000000"/>
          <w:shd w:val="clear" w:color="auto" w:fill="FFFFFF"/>
        </w:rPr>
        <w:t>zákon o RPVS</w:t>
      </w:r>
      <w:r w:rsidRPr="00031C52">
        <w:rPr>
          <w:color w:val="000000"/>
          <w:shd w:val="clear" w:color="auto" w:fill="FFFFFF"/>
        </w:rPr>
        <w:t>“)</w:t>
      </w:r>
      <w:r w:rsidRPr="00031C52">
        <w:t>, v prípade, ak mu takáto povinnosť zo zákona o RPVS vyplýva</w:t>
      </w:r>
      <w:r>
        <w:t>.</w:t>
      </w:r>
    </w:p>
    <w:p w14:paraId="197DF6A1" w14:textId="1ADB74E4" w:rsidR="003579BA" w:rsidRDefault="00031C52" w:rsidP="003579BA">
      <w:pPr>
        <w:pStyle w:val="Odsekzoznamu"/>
        <w:numPr>
          <w:ilvl w:val="1"/>
          <w:numId w:val="14"/>
        </w:numPr>
        <w:spacing w:before="240"/>
        <w:contextualSpacing w:val="0"/>
        <w:jc w:val="both"/>
        <w:rPr>
          <w:rStyle w:val="CharStyle5"/>
        </w:rPr>
      </w:pPr>
      <w:r w:rsidRPr="00A0134B">
        <w:rPr>
          <w:rStyle w:val="CharStyle5"/>
          <w:lang w:eastAsia="cs-CZ"/>
        </w:rPr>
        <w:t xml:space="preserve">Zhotoviteľ </w:t>
      </w:r>
      <w:r w:rsidRPr="00A0134B">
        <w:t xml:space="preserve">vyhlasuje, že </w:t>
      </w:r>
      <w:r w:rsidRPr="00CD7B71">
        <w:t xml:space="preserve">príloha č. </w:t>
      </w:r>
      <w:r w:rsidR="00360DB8">
        <w:t>4</w:t>
      </w:r>
      <w:r w:rsidRPr="00A0134B">
        <w:t xml:space="preserve"> </w:t>
      </w:r>
      <w:r w:rsidRPr="00CD7B71">
        <w:t>zmluvy</w:t>
      </w:r>
      <w:r w:rsidRPr="00A0134B">
        <w:t xml:space="preserve"> obsahuje aktuálne a úplné údaje v zmysle ustanovenia</w:t>
      </w:r>
      <w:r w:rsidRPr="00CD7B71">
        <w:t xml:space="preserve"> § 41 ods. 3, 4 a 6 zákona o verejnom obstarávaní</w:t>
      </w:r>
      <w:r w:rsidRPr="00A0134B">
        <w:t xml:space="preserve"> účinného v čase uzavretia </w:t>
      </w:r>
      <w:r w:rsidRPr="00CD7B71">
        <w:t>zmluvy</w:t>
      </w:r>
      <w:r w:rsidRPr="00A0134B">
        <w:t xml:space="preserve">. Údaje v zmysle </w:t>
      </w:r>
      <w:r w:rsidRPr="00CD7B71">
        <w:t xml:space="preserve">§ 41 ods. 3 zákona o verejnom obstarávaní </w:t>
      </w:r>
      <w:r w:rsidRPr="00A0134B">
        <w:t>sú údaje o všetkých známych subdodávateľoch v rozsahu obchodné meno/názov, sídlo/miesto podnikania, IČO, zápis do príslušného registra a údaje o osobe oprávnenej konať za subdodávateľa v rozsahu meno a priezvisko, adresa pobytu, dátum narodenia (ďalej len ako „</w:t>
      </w:r>
      <w:r w:rsidRPr="00A0134B">
        <w:rPr>
          <w:b/>
        </w:rPr>
        <w:t>údaje</w:t>
      </w:r>
      <w:r w:rsidRPr="00A0134B">
        <w:t xml:space="preserve">“). </w:t>
      </w:r>
      <w:r w:rsidRPr="00CD7B71">
        <w:t>Zmenu údajov akéhokoľvek subdodávateľa je zhotoviteľ povinný bezodkladne písomne oznámiť objednávateľovi, pričom zmluvné strany sa výslovne dohodli, že na zmenu údajov nie je potrebné uzatvoriť dodatok k tejto zmluve</w:t>
      </w:r>
      <w:r w:rsidR="003579BA">
        <w:t>.</w:t>
      </w:r>
    </w:p>
    <w:p w14:paraId="283ADCC6" w14:textId="740550FB" w:rsidR="00877878" w:rsidRDefault="00877878" w:rsidP="003579BA">
      <w:pPr>
        <w:pStyle w:val="Odsekzoznamu"/>
        <w:numPr>
          <w:ilvl w:val="1"/>
          <w:numId w:val="14"/>
        </w:numPr>
        <w:spacing w:before="240"/>
        <w:contextualSpacing w:val="0"/>
        <w:jc w:val="both"/>
      </w:pPr>
      <w:r>
        <w:t>Zhotoviteľ a jeho subdodávatelia, ktorí majú povinnosť zapisovať sa do registra partnerov verejného sektora podľa zákona č. 315/2016 Z. z. o registri partnerov verejného sektora a o </w:t>
      </w:r>
      <w:r w:rsidRPr="003579BA">
        <w:rPr>
          <w:rStyle w:val="CharStyle5"/>
          <w:lang w:eastAsia="cs-CZ"/>
        </w:rPr>
        <w:t>zmene</w:t>
      </w:r>
      <w:r>
        <w:t xml:space="preserve"> a doplnení niektorých zákonov, </w:t>
      </w:r>
      <w:r>
        <w:rPr>
          <w:bCs/>
        </w:rPr>
        <w:t>sú povinní</w:t>
      </w:r>
      <w:r>
        <w:t xml:space="preserve"> na účely poskytnutia riadnej súčinnosti potrebnej na uzavretie zmluvy a počas trvania zmluvy </w:t>
      </w:r>
      <w:r>
        <w:rPr>
          <w:bCs/>
        </w:rPr>
        <w:t>byť zapísaní v registri partnerov verejného sektora.</w:t>
      </w:r>
      <w:r w:rsidR="00031C52" w:rsidRPr="00031C52">
        <w:rPr>
          <w:bCs/>
        </w:rPr>
        <w:t xml:space="preserve"> </w:t>
      </w:r>
      <w:r w:rsidR="00031C52">
        <w:rPr>
          <w:bCs/>
        </w:rPr>
        <w:t>Porušenie tejto povinnosti sa považuje za podstatné porušenie tejto zmluvy.</w:t>
      </w:r>
    </w:p>
    <w:p w14:paraId="75345392" w14:textId="1C330B4E" w:rsidR="00877878" w:rsidRDefault="00877878" w:rsidP="003579BA">
      <w:pPr>
        <w:pStyle w:val="Odsekzoznamu"/>
        <w:numPr>
          <w:ilvl w:val="1"/>
          <w:numId w:val="14"/>
        </w:numPr>
        <w:spacing w:before="240"/>
        <w:contextualSpacing w:val="0"/>
        <w:jc w:val="both"/>
      </w:pPr>
      <w:r>
        <w:t>Zhotoviteľ nie je oprávnený previesť akékoľvek záväzky a pohľadávky vyplývajúce z tejto zmluvy na tretiu osobu, ako ani práva a povinností vyplývajúce zhotoviteľovi</w:t>
      </w:r>
      <w:r w:rsidR="00031C52" w:rsidRPr="00031C52">
        <w:t xml:space="preserve"> </w:t>
      </w:r>
      <w:r w:rsidR="00031C52">
        <w:t>bez predchádzajúceho písomného súhlasu objednávateľa</w:t>
      </w:r>
      <w:r>
        <w:t xml:space="preserve">. </w:t>
      </w:r>
      <w:r>
        <w:rPr>
          <w:bCs/>
        </w:rPr>
        <w:t>Zhotoviteľ nie je oprávnený započítať voči pohľadávkam objednávateľa žiadne prípadné svoje pohľadávky voči objednávateľovi.</w:t>
      </w:r>
    </w:p>
    <w:p w14:paraId="7376F85B" w14:textId="77777777" w:rsidR="00877878" w:rsidRDefault="00877878" w:rsidP="00877878">
      <w:pPr>
        <w:numPr>
          <w:ilvl w:val="1"/>
          <w:numId w:val="14"/>
        </w:numPr>
        <w:autoSpaceDE w:val="0"/>
        <w:autoSpaceDN w:val="0"/>
        <w:adjustRightInd w:val="0"/>
        <w:spacing w:before="240"/>
        <w:jc w:val="both"/>
      </w:pPr>
      <w:r>
        <w:t>Zhotoviteľ bude informovať objednávateľa o stave rozpracovanosti diela na kontrolných dňoch, ktoré bude objednávateľ organizovať podľa potreby.</w:t>
      </w:r>
    </w:p>
    <w:p w14:paraId="36229FB0" w14:textId="77777777" w:rsidR="00877878" w:rsidRDefault="00877878" w:rsidP="00877878">
      <w:pPr>
        <w:pStyle w:val="Obyajntext"/>
        <w:numPr>
          <w:ilvl w:val="1"/>
          <w:numId w:val="14"/>
        </w:numPr>
        <w:spacing w:before="240"/>
        <w:jc w:val="both"/>
        <w:rPr>
          <w:rFonts w:ascii="Times New Roman" w:hAnsi="Times New Roman"/>
          <w:sz w:val="24"/>
          <w:szCs w:val="24"/>
        </w:rPr>
      </w:pPr>
      <w:r>
        <w:rPr>
          <w:rFonts w:ascii="Times New Roman" w:hAnsi="Times New Roman"/>
          <w:sz w:val="24"/>
          <w:szCs w:val="24"/>
        </w:rPr>
        <w:t>Zhotoviteľ je povinný zabezpečiť počas uskutočňovania stavebných prác nepretržitú</w:t>
      </w:r>
      <w:r>
        <w:rPr>
          <w:rFonts w:ascii="Times New Roman" w:hAnsi="Times New Roman"/>
          <w:color w:val="FF0000"/>
          <w:sz w:val="24"/>
          <w:szCs w:val="24"/>
        </w:rPr>
        <w:t xml:space="preserve"> </w:t>
      </w:r>
      <w:r>
        <w:rPr>
          <w:rFonts w:ascii="Times New Roman" w:hAnsi="Times New Roman"/>
          <w:sz w:val="24"/>
          <w:szCs w:val="24"/>
        </w:rPr>
        <w:t>prítomnosť svojho zodpovedného zástupcu (stavbyvedúceho) na stavbe, ktorý bude mať splnomocnenie riešiť problémy počas uskutočňovania stavby.</w:t>
      </w:r>
    </w:p>
    <w:p w14:paraId="6954FAAD" w14:textId="77777777" w:rsidR="00877878" w:rsidRDefault="00877878" w:rsidP="00877878">
      <w:pPr>
        <w:numPr>
          <w:ilvl w:val="1"/>
          <w:numId w:val="14"/>
        </w:numPr>
        <w:spacing w:before="240"/>
        <w:jc w:val="both"/>
        <w:rPr>
          <w:color w:val="000000"/>
        </w:rPr>
      </w:pPr>
      <w:r>
        <w:lastRenderedPageBreak/>
        <w:t xml:space="preserve">Ak objednávateľ, </w:t>
      </w:r>
      <w:r>
        <w:rPr>
          <w:color w:val="000000"/>
        </w:rPr>
        <w:t>stavebno-technický dozor</w:t>
      </w:r>
      <w:r>
        <w:t xml:space="preserve"> alebo iné subjekty oprávnené kontrolovať vykonávanie diela (bod 7.10 tejto zmluvy) zistia, že zhotoviteľ vykonáva dielo v rozpore so svojimi povinnosťami, je objednávateľ oprávnený dožadovať sa zápisom v stavebnom denníku toho, aby zhotoviteľ odstránil vady vzniknuté chybným vykonávaním diela. Ak zhotoviteľ neurobí nápravu ani v primeranej lehote mu na to poskytnutej, </w:t>
      </w:r>
      <w:r>
        <w:rPr>
          <w:color w:val="000000"/>
        </w:rPr>
        <w:t xml:space="preserve">je objednávateľ oprávnený dať </w:t>
      </w:r>
      <w:r>
        <w:t>pokyn na zastavenie</w:t>
      </w:r>
      <w:r>
        <w:rPr>
          <w:color w:val="000000"/>
        </w:rPr>
        <w:t xml:space="preserve"> stavebných prác.</w:t>
      </w:r>
    </w:p>
    <w:p w14:paraId="7C21B395" w14:textId="7B881336" w:rsidR="00877878" w:rsidRPr="00C1234A" w:rsidRDefault="00877878" w:rsidP="00877878">
      <w:pPr>
        <w:numPr>
          <w:ilvl w:val="1"/>
          <w:numId w:val="14"/>
        </w:numPr>
        <w:spacing w:before="240"/>
        <w:jc w:val="both"/>
        <w:rPr>
          <w:rFonts w:ascii="TimesNewRomanPSMT" w:hAnsi="TimesNewRomanPSMT" w:cs="TimesNewRomanPSMT"/>
        </w:rPr>
      </w:pPr>
      <w:r>
        <w:t>Zhotoviteľ je povinný poskytnúť požadované informácie, dokladovať svoju činnosť a umožniť vstup zamestnancom vykonávajúcim kontrolu do objektov a na pozemky súvisiace s dielom za účelom kontroly plnenia podmienok tejto zmluvy.</w:t>
      </w:r>
    </w:p>
    <w:p w14:paraId="350C2561" w14:textId="77777777" w:rsidR="00C1234A" w:rsidRDefault="00C1234A" w:rsidP="00C1234A">
      <w:pPr>
        <w:numPr>
          <w:ilvl w:val="1"/>
          <w:numId w:val="14"/>
        </w:numPr>
        <w:spacing w:before="240"/>
        <w:jc w:val="both"/>
      </w:pPr>
      <w:r w:rsidRPr="00CD7B71">
        <w:t>Zhotoviteľ</w:t>
      </w:r>
      <w:r w:rsidRPr="00D21173">
        <w:t xml:space="preserve"> vyhlasuje a svojím podpisom potvrdzuje, že v plnom rozsahu dodržiava a zabezpečuje dodržiavanie všetkých aplikovateľných pracovnoprávnych predpisov v oblasti nelegálneho zamestnávania (ďalej len ako „</w:t>
      </w:r>
      <w:r w:rsidRPr="00D21173">
        <w:rPr>
          <w:b/>
          <w:bCs/>
        </w:rPr>
        <w:t>pracovnoprávne predpisy</w:t>
      </w:r>
      <w:r w:rsidRPr="00D21173">
        <w:t xml:space="preserve">“), a to predovšetkým zákona č. 311/2001 Z. z. Zákonníka práce v znení neskorších predpisov a zákona č. 82/2005 Z. z. o nelegálnej práci a nelegálnom zamestnávaní a o zmene a doplnení niektorých zákonov v znení neskorších predpisov. </w:t>
      </w:r>
      <w:r w:rsidRPr="00CD7B71">
        <w:t>Zhotoviteľ</w:t>
      </w:r>
      <w:r w:rsidRPr="00D21173">
        <w:t xml:space="preserve"> týmto vyhlasuje, že si je plne vedomý všetkých povinností, ktoré pre neho z Pracovnoprávnych predpisov vyplývajú a zaväzuje sa ich dodržiavať počas celej doby platnosti tejto </w:t>
      </w:r>
      <w:r w:rsidRPr="00CD7B71">
        <w:t>zmluvy</w:t>
      </w:r>
      <w:r w:rsidRPr="00D21173">
        <w:t xml:space="preserve">. </w:t>
      </w:r>
      <w:r w:rsidRPr="00CD7B71">
        <w:t>Zhotoviteľ</w:t>
      </w:r>
      <w:r w:rsidRPr="00D21173">
        <w:t xml:space="preserve"> sa zaväzuje najmä zamestnávať zamestnancov legálne a neporušovať tak zákaz nelegálneho zamestnávania upravený v Pracovnoprávnych predpisoch.</w:t>
      </w:r>
    </w:p>
    <w:p w14:paraId="2E02BE6D" w14:textId="77777777" w:rsidR="00C1234A" w:rsidRPr="00DD13CA" w:rsidRDefault="00C1234A" w:rsidP="00C1234A">
      <w:pPr>
        <w:numPr>
          <w:ilvl w:val="1"/>
          <w:numId w:val="14"/>
        </w:numPr>
        <w:spacing w:before="240"/>
        <w:jc w:val="both"/>
      </w:pPr>
      <w:r w:rsidRPr="00DD13CA">
        <w:t xml:space="preserve">V prípade, ak sa akákoľvek časť diela a/alebo dokumentácia prislúchajúca k dielu alebo s dielom súvisiaca vypracované zhotoviteľom </w:t>
      </w:r>
      <w:r w:rsidRPr="00DD13CA">
        <w:rPr>
          <w:bCs/>
        </w:rPr>
        <w:t>považujú za dielo podľa zákona č. 185/2015 Z. z., Autorský zákon v znení neskorších predpisov (ďalej spolu na účely tohto článku tiež len „</w:t>
      </w:r>
      <w:r w:rsidRPr="00DD13CA">
        <w:rPr>
          <w:b/>
        </w:rPr>
        <w:t>Dielo</w:t>
      </w:r>
      <w:r w:rsidRPr="00DD13CA">
        <w:rPr>
          <w:bCs/>
        </w:rPr>
        <w:t>“)</w:t>
      </w:r>
      <w:r w:rsidRPr="00DD13CA">
        <w:t xml:space="preserve">, zhotoviteľ týmto udeľuje v súlade s príslušnými ustanoveniami Autorského zákona objednávateľovi súhlas vyššie uvedené Dielo a/alebo časť Diela voľne používať podľa vlastného uváženia objednávateľa. Objednávateľ je oprávnený najmä, nie však výlučne rozmnožovať, spracovávať a upravovať Dielo a/alebo časť Diela a voľne ich modifikovať a prispôsobovať podľa vlastnej potreby sám, alebo tiež prostredníctvom akýchkoľvek tretích osôb. Takáto licencia je udelená ako výhradná (bez povinnosti objednávateľa ju využiť), na dobu trvania majetkových práv k vyššie uvedenému Dielu a/alebo časti Diela </w:t>
      </w:r>
      <w:r w:rsidRPr="00DD13CA">
        <w:rPr>
          <w:bCs/>
        </w:rPr>
        <w:t>podľa § 32 Autorského zákona</w:t>
      </w:r>
      <w:r w:rsidRPr="00DD13CA">
        <w:t xml:space="preserve">, v neobmedzenom územnom rozsahu a v neobmedzenom vecnom rozsahu, pričom objednávateľ má právo udeliť akejkoľvek tretej osobe sublicenciu alebo postúpiť licenciu v rozsahu udelenej licencie, pričom udelenie sublicencie ani postúpenie licencie nemusí byť v písomnej forme. Zmluvné strany sa zároveň dohodli, že v prípade postúpenia licencie, objednávateľ nie je povinný informovať autora/zhotoviteľa o osobe postupníka. </w:t>
      </w:r>
      <w:r w:rsidRPr="00DD13CA">
        <w:rPr>
          <w:bCs/>
        </w:rPr>
        <w:t>Zmluvné strany sa týmto dohodli, že licenciu podľa tohto článku zmluvy o dielo udeľuje zhotoviteľ objednávateľovi bezodplatne. Zánik tejto zmluvy a/alebo nemá vplyv na trvanie licencií podľa tohto článku zmluvy, pričom licencie podľa tohto článku zmluvy nekončia zánikom zmluvy o dielo a zostávajú platné a účinné.</w:t>
      </w:r>
    </w:p>
    <w:p w14:paraId="3A501A50" w14:textId="77777777" w:rsidR="00C1234A" w:rsidRDefault="00C1234A" w:rsidP="00C1234A">
      <w:pPr>
        <w:numPr>
          <w:ilvl w:val="1"/>
          <w:numId w:val="14"/>
        </w:numPr>
        <w:autoSpaceDE w:val="0"/>
        <w:autoSpaceDN w:val="0"/>
        <w:adjustRightInd w:val="0"/>
        <w:spacing w:before="240"/>
        <w:jc w:val="both"/>
      </w:pPr>
      <w:r>
        <w:t xml:space="preserve">Zhotoviteľ sa zaväzuje, že na zhotovenie diela použije zariadenia, výrobky a materiály, ktoré </w:t>
      </w:r>
      <w:r w:rsidRPr="00AC1525">
        <w:rPr>
          <w:color w:val="000000"/>
        </w:rPr>
        <w:t xml:space="preserve">spĺňajú harmonizované podmienky podľa nariadenia Európskeho parlamentu a Rady EÚ č. 305/2011 a v zmysle príslušných ustanovení zákona č. 133/2013 Z. z. o stavebných výrobkoch a o zmene a doplnení niektorých zákonov v platnom znení a majú certifikát vydaný resp. overený štátnou skúšobňou alebo vyhlásenie výrobcu o parametroch. Certifikáty preukázania parametrov </w:t>
      </w:r>
      <w:r>
        <w:t>použitých materiálov, výrobkov a zariadení predloží zhotoviteľ objednávateľovi pred ich zabudovaním.</w:t>
      </w:r>
    </w:p>
    <w:p w14:paraId="33F35B2F" w14:textId="356015AA" w:rsidR="00FF3367" w:rsidRDefault="00FF3367" w:rsidP="003E7A6B">
      <w:pPr>
        <w:autoSpaceDE w:val="0"/>
        <w:autoSpaceDN w:val="0"/>
        <w:adjustRightInd w:val="0"/>
        <w:rPr>
          <w:rFonts w:ascii="TimesNewRomanPSMT" w:hAnsi="TimesNewRomanPSMT" w:cs="TimesNewRomanPSMT"/>
        </w:rPr>
      </w:pPr>
    </w:p>
    <w:p w14:paraId="422BF6EB" w14:textId="77777777" w:rsidR="003E7A6B" w:rsidRDefault="003E7A6B" w:rsidP="003E7A6B">
      <w:pPr>
        <w:autoSpaceDE w:val="0"/>
        <w:autoSpaceDN w:val="0"/>
        <w:adjustRightInd w:val="0"/>
        <w:rPr>
          <w:b/>
          <w:bCs/>
        </w:rPr>
      </w:pPr>
    </w:p>
    <w:p w14:paraId="19FDDDE3" w14:textId="77777777" w:rsidR="00877878" w:rsidRDefault="00877878" w:rsidP="00877878">
      <w:pPr>
        <w:autoSpaceDE w:val="0"/>
        <w:autoSpaceDN w:val="0"/>
        <w:adjustRightInd w:val="0"/>
        <w:jc w:val="center"/>
        <w:rPr>
          <w:b/>
          <w:bCs/>
        </w:rPr>
      </w:pPr>
      <w:r>
        <w:rPr>
          <w:b/>
          <w:bCs/>
        </w:rPr>
        <w:lastRenderedPageBreak/>
        <w:t>Čl. X</w:t>
      </w:r>
    </w:p>
    <w:p w14:paraId="3B360FB4" w14:textId="77777777" w:rsidR="00877878" w:rsidRDefault="00877878" w:rsidP="00877878">
      <w:pPr>
        <w:autoSpaceDE w:val="0"/>
        <w:autoSpaceDN w:val="0"/>
        <w:adjustRightInd w:val="0"/>
        <w:jc w:val="center"/>
        <w:rPr>
          <w:b/>
          <w:bCs/>
        </w:rPr>
      </w:pPr>
      <w:r>
        <w:rPr>
          <w:b/>
          <w:bCs/>
        </w:rPr>
        <w:t>Odovzdanie a prevzatie diela</w:t>
      </w:r>
    </w:p>
    <w:p w14:paraId="240535BF" w14:textId="77777777" w:rsidR="00877878" w:rsidRDefault="00877878" w:rsidP="00877878">
      <w:pPr>
        <w:numPr>
          <w:ilvl w:val="1"/>
          <w:numId w:val="17"/>
        </w:numPr>
        <w:autoSpaceDE w:val="0"/>
        <w:autoSpaceDN w:val="0"/>
        <w:adjustRightInd w:val="0"/>
        <w:spacing w:before="240"/>
        <w:jc w:val="both"/>
      </w:pPr>
      <w:r>
        <w:t>Odovzdanie a prevzatie diela sa vykoná až po úplnom dokončení diela bez vád a bez nedokončených prác, ktoré by bránili riadnemu užívaniu diela. Dielo môže byť odovzdané a prevzaté pred dohodnutým termínom odovzdania a prevzatia, po predchádzajúcej vzájomnej dohode.</w:t>
      </w:r>
    </w:p>
    <w:p w14:paraId="76EBB38E" w14:textId="77777777" w:rsidR="00877878" w:rsidRDefault="00877878" w:rsidP="00877878">
      <w:pPr>
        <w:numPr>
          <w:ilvl w:val="1"/>
          <w:numId w:val="17"/>
        </w:numPr>
        <w:autoSpaceDE w:val="0"/>
        <w:autoSpaceDN w:val="0"/>
        <w:adjustRightInd w:val="0"/>
        <w:spacing w:before="240"/>
        <w:jc w:val="both"/>
      </w:pPr>
      <w:r>
        <w:rPr>
          <w:lang w:eastAsia="cs-CZ"/>
        </w:rPr>
        <w:t>Zhotoviteľ k preberaciemu konaniu pripraví všetky doklady a dokumenty uvedené v podmienkach zmluvy a v Čl. III bode 3.3 zmluvy.</w:t>
      </w:r>
    </w:p>
    <w:p w14:paraId="4B544040" w14:textId="7A417A1F" w:rsidR="00877878" w:rsidRDefault="00877878" w:rsidP="00877878">
      <w:pPr>
        <w:numPr>
          <w:ilvl w:val="1"/>
          <w:numId w:val="17"/>
        </w:numPr>
        <w:autoSpaceDE w:val="0"/>
        <w:autoSpaceDN w:val="0"/>
        <w:adjustRightInd w:val="0"/>
        <w:spacing w:before="240"/>
        <w:jc w:val="both"/>
      </w:pPr>
      <w:r>
        <w:rPr>
          <w:lang w:eastAsia="cs-CZ"/>
        </w:rPr>
        <w:t>Zhotoviteľ prizve k preberaciemu konaniu aj subdodávateľov, ktorí sa na zhotovovaní diela spolupodieľali a</w:t>
      </w:r>
      <w:r w:rsidR="003579BA">
        <w:rPr>
          <w:lang w:eastAsia="cs-CZ"/>
        </w:rPr>
        <w:t>k</w:t>
      </w:r>
      <w:r>
        <w:rPr>
          <w:lang w:eastAsia="cs-CZ"/>
        </w:rPr>
        <w:t> ich účasť je potrebná.</w:t>
      </w:r>
    </w:p>
    <w:p w14:paraId="7A31C637" w14:textId="71633801" w:rsidR="00877878" w:rsidRDefault="00877878" w:rsidP="00877878">
      <w:pPr>
        <w:numPr>
          <w:ilvl w:val="1"/>
          <w:numId w:val="17"/>
        </w:numPr>
        <w:autoSpaceDE w:val="0"/>
        <w:autoSpaceDN w:val="0"/>
        <w:adjustRightInd w:val="0"/>
        <w:spacing w:before="240"/>
        <w:jc w:val="both"/>
      </w:pPr>
      <w:r>
        <w:t>O odovzdaní a prevzatí diela spíšu zmluvné strany Protokol o odovzdaní a prevzatí diela</w:t>
      </w:r>
      <w:r w:rsidR="003579BA">
        <w:t xml:space="preserve"> (ďalej len „protokol“)</w:t>
      </w:r>
      <w:r>
        <w:t>. Protokol spisuje objednávateľ. Protokol obsahuje aj súpis zistených vád a drobných nedorobkov, termíny na ich odstránenie, príp. záznam o nevyhnutných dodatočne požadovaných prácach a prehlásenie objednávateľa, že dielo preberá</w:t>
      </w:r>
      <w:r w:rsidR="003C450F">
        <w:t>.</w:t>
      </w:r>
      <w:r w:rsidR="003C450F" w:rsidRPr="003C450F">
        <w:t xml:space="preserve"> </w:t>
      </w:r>
      <w:r w:rsidR="003C450F">
        <w:t xml:space="preserve">Objednávateľ je oprávnený, nie však povinný, dielo prevziať aj v prípade ak </w:t>
      </w:r>
      <w:r>
        <w:t>v Protokole budú uvedené vady a nedorobky, ktoré samy o sebe ani v spojení s inými nebránia plynulej a bezpečnej prevádzke (užívaniu) dokončeného diela a jeho kolaudácii.</w:t>
      </w:r>
    </w:p>
    <w:p w14:paraId="628E2C8E" w14:textId="06686FBC" w:rsidR="00877878" w:rsidRDefault="00877878" w:rsidP="00877878">
      <w:pPr>
        <w:numPr>
          <w:ilvl w:val="1"/>
          <w:numId w:val="17"/>
        </w:numPr>
        <w:autoSpaceDE w:val="0"/>
        <w:autoSpaceDN w:val="0"/>
        <w:adjustRightInd w:val="0"/>
        <w:spacing w:before="240"/>
        <w:jc w:val="both"/>
        <w:rPr>
          <w:color w:val="000000"/>
        </w:rPr>
      </w:pPr>
      <w:r>
        <w:rPr>
          <w:snapToGrid w:val="0"/>
          <w:lang w:eastAsia="cs-CZ"/>
        </w:rPr>
        <w:t xml:space="preserve">Súčasťou protokolu je potvrdenie, že boli vykonané všetky predpísané skúšky a revízie, ak sú potrebné. Zhotoviteľ je povinný pripraviť a doložiť pri odovzdávajúcom konaní všetky nevyhnutné doklady o uskutočnených skúškach, revíziách a materiáloch, ak to ich povaha vyžaduje. Zhotoviteľ je tiež povinný odovzdať dokumentáciu skutočného realizovania stavby so zapísanými </w:t>
      </w:r>
      <w:r>
        <w:rPr>
          <w:snapToGrid w:val="0"/>
          <w:color w:val="000000"/>
          <w:lang w:eastAsia="cs-CZ"/>
        </w:rPr>
        <w:t>a zakreslenými všetkými zmenami vzniknutými počas výstavby.</w:t>
      </w:r>
    </w:p>
    <w:p w14:paraId="0350381A" w14:textId="0270A605" w:rsidR="00877878" w:rsidRDefault="00877878" w:rsidP="00877878">
      <w:pPr>
        <w:numPr>
          <w:ilvl w:val="1"/>
          <w:numId w:val="17"/>
        </w:numPr>
        <w:autoSpaceDE w:val="0"/>
        <w:autoSpaceDN w:val="0"/>
        <w:adjustRightInd w:val="0"/>
        <w:spacing w:before="240"/>
        <w:jc w:val="both"/>
      </w:pPr>
      <w:r>
        <w:t>Ak objednávateľ odmieta prevziať dielo</w:t>
      </w:r>
      <w:r w:rsidR="003C450F" w:rsidRPr="003C450F">
        <w:t xml:space="preserve"> </w:t>
      </w:r>
      <w:r w:rsidR="003C450F">
        <w:t>z dôvodu, že dielo má vady</w:t>
      </w:r>
      <w:r>
        <w:t xml:space="preserve">, je </w:t>
      </w:r>
      <w:r w:rsidR="003C450F">
        <w:t xml:space="preserve">objednávateľ </w:t>
      </w:r>
      <w:r>
        <w:t>povinný spísať zápis o odmietnutí prevzatia diela</w:t>
      </w:r>
      <w:r w:rsidR="003C450F">
        <w:t>,</w:t>
      </w:r>
      <w:r>
        <w:t xml:space="preserve"> uviesť v ňom svoje dôvody</w:t>
      </w:r>
      <w:r w:rsidR="003C450F" w:rsidRPr="003C450F">
        <w:t xml:space="preserve"> </w:t>
      </w:r>
      <w:r w:rsidR="003C450F">
        <w:t>a lehotu na odstránenie vád diela</w:t>
      </w:r>
      <w:r>
        <w:t>. Po odstránení nedostatkov, pre ktoré objednávateľ odmietol prevziať dielo, sa opakuje konanie o odovzdaní a prevzatí v potrebnom rozsahu, o čom sa vyhotoví protokol podľa vyššie uvedeného znenia.</w:t>
      </w:r>
    </w:p>
    <w:p w14:paraId="04B3618A" w14:textId="0A082B26" w:rsidR="00877878" w:rsidRDefault="00877878" w:rsidP="002B2A21">
      <w:pPr>
        <w:autoSpaceDE w:val="0"/>
        <w:autoSpaceDN w:val="0"/>
        <w:adjustRightInd w:val="0"/>
        <w:rPr>
          <w:b/>
          <w:bCs/>
        </w:rPr>
      </w:pPr>
    </w:p>
    <w:p w14:paraId="766C076D" w14:textId="77777777" w:rsidR="003C450F" w:rsidRDefault="003C450F" w:rsidP="00877878">
      <w:pPr>
        <w:autoSpaceDE w:val="0"/>
        <w:autoSpaceDN w:val="0"/>
        <w:adjustRightInd w:val="0"/>
        <w:jc w:val="center"/>
        <w:rPr>
          <w:b/>
          <w:bCs/>
        </w:rPr>
      </w:pPr>
    </w:p>
    <w:p w14:paraId="70B195EA" w14:textId="77777777" w:rsidR="00877878" w:rsidRDefault="00877878" w:rsidP="00877878">
      <w:pPr>
        <w:autoSpaceDE w:val="0"/>
        <w:autoSpaceDN w:val="0"/>
        <w:adjustRightInd w:val="0"/>
        <w:jc w:val="center"/>
        <w:rPr>
          <w:b/>
          <w:bCs/>
        </w:rPr>
      </w:pPr>
      <w:r>
        <w:rPr>
          <w:b/>
          <w:bCs/>
        </w:rPr>
        <w:t>Čl. XI</w:t>
      </w:r>
    </w:p>
    <w:p w14:paraId="67D12758" w14:textId="77777777" w:rsidR="00877878" w:rsidRDefault="00877878" w:rsidP="00877878">
      <w:pPr>
        <w:autoSpaceDE w:val="0"/>
        <w:autoSpaceDN w:val="0"/>
        <w:adjustRightInd w:val="0"/>
        <w:jc w:val="center"/>
        <w:rPr>
          <w:b/>
          <w:bCs/>
        </w:rPr>
      </w:pPr>
      <w:r>
        <w:rPr>
          <w:b/>
          <w:bCs/>
        </w:rPr>
        <w:t>Záručná doba a zodpovednosť za vady</w:t>
      </w:r>
    </w:p>
    <w:p w14:paraId="5DDF4631" w14:textId="07F3E6F9" w:rsidR="00877878" w:rsidRDefault="00877878" w:rsidP="00877878">
      <w:pPr>
        <w:numPr>
          <w:ilvl w:val="1"/>
          <w:numId w:val="18"/>
        </w:numPr>
        <w:autoSpaceDE w:val="0"/>
        <w:autoSpaceDN w:val="0"/>
        <w:adjustRightInd w:val="0"/>
        <w:spacing w:before="240"/>
        <w:jc w:val="both"/>
      </w:pPr>
      <w:r>
        <w:t xml:space="preserve">Zhotoviteľ zodpovedá za to, že </w:t>
      </w:r>
      <w:r w:rsidR="003C450F">
        <w:t>dielo</w:t>
      </w:r>
      <w:r>
        <w:t xml:space="preserve"> bude zhotoven</w:t>
      </w:r>
      <w:r w:rsidR="003C450F">
        <w:t>é</w:t>
      </w:r>
      <w:r>
        <w:t xml:space="preserve"> podľa projektovej dokumentácie a podľa zmluvných podmienok, a že počas záručnej doby bude mať vlastnosti určené v projektovej dokumentácii a dohodnuté v tejto zmluve.</w:t>
      </w:r>
    </w:p>
    <w:p w14:paraId="32F090BC" w14:textId="2900429C" w:rsidR="003C450F" w:rsidRDefault="003C450F" w:rsidP="003C450F">
      <w:pPr>
        <w:numPr>
          <w:ilvl w:val="1"/>
          <w:numId w:val="18"/>
        </w:numPr>
        <w:autoSpaceDE w:val="0"/>
        <w:autoSpaceDN w:val="0"/>
        <w:adjustRightInd w:val="0"/>
        <w:spacing w:before="240"/>
        <w:jc w:val="both"/>
      </w:pPr>
      <w:r w:rsidRPr="00CD7B71">
        <w:t>Zhotoviteľ</w:t>
      </w:r>
      <w:r w:rsidRPr="00D249FB">
        <w:t xml:space="preserve"> zodpovedá za vady, ktoré má</w:t>
      </w:r>
      <w:r w:rsidRPr="00CD7B71">
        <w:t xml:space="preserve"> dielo</w:t>
      </w:r>
      <w:r w:rsidRPr="00D249FB">
        <w:t xml:space="preserve"> v čase jeho odovzdania </w:t>
      </w:r>
      <w:r w:rsidRPr="00CD7B71">
        <w:t>objednávateľovi</w:t>
      </w:r>
      <w:r w:rsidRPr="00D249FB">
        <w:t xml:space="preserve">. </w:t>
      </w:r>
      <w:r w:rsidRPr="00CD7B71">
        <w:t>Zhotoviteľ</w:t>
      </w:r>
      <w:r w:rsidRPr="00D249FB">
        <w:t xml:space="preserve"> zodpovedá za vady </w:t>
      </w:r>
      <w:r w:rsidRPr="00CD7B71">
        <w:t>diela</w:t>
      </w:r>
      <w:r w:rsidRPr="00D249FB">
        <w:t xml:space="preserve"> vzniknuté aj po tomto čase, ak boli spôsobené porušením jeho povinností. </w:t>
      </w:r>
      <w:r w:rsidRPr="00CD7B71">
        <w:t xml:space="preserve">Zhotoviteľ </w:t>
      </w:r>
      <w:r w:rsidRPr="00D249FB">
        <w:t xml:space="preserve">zodpovedá počas záručnej doby aj za vady </w:t>
      </w:r>
      <w:r w:rsidRPr="00CD7B71">
        <w:t>diela</w:t>
      </w:r>
      <w:r w:rsidRPr="00D249FB">
        <w:t xml:space="preserve"> v rozsahu záruky za akosť.</w:t>
      </w:r>
    </w:p>
    <w:p w14:paraId="59949CDE" w14:textId="77777777" w:rsidR="00877878" w:rsidRDefault="00877878" w:rsidP="00877878">
      <w:pPr>
        <w:numPr>
          <w:ilvl w:val="1"/>
          <w:numId w:val="18"/>
        </w:numPr>
        <w:autoSpaceDE w:val="0"/>
        <w:autoSpaceDN w:val="0"/>
        <w:adjustRightInd w:val="0"/>
        <w:spacing w:before="240"/>
        <w:jc w:val="both"/>
      </w:pPr>
      <w:r>
        <w:t>Záručná doba na vyhotovené dielo je 60 mesiacov a začína plynúť dňom odovzdania diela.</w:t>
      </w:r>
    </w:p>
    <w:p w14:paraId="3552CD09" w14:textId="77777777" w:rsidR="00877878" w:rsidRDefault="00877878" w:rsidP="00877878">
      <w:pPr>
        <w:numPr>
          <w:ilvl w:val="1"/>
          <w:numId w:val="18"/>
        </w:numPr>
        <w:autoSpaceDE w:val="0"/>
        <w:autoSpaceDN w:val="0"/>
        <w:adjustRightInd w:val="0"/>
        <w:spacing w:before="240"/>
        <w:jc w:val="both"/>
      </w:pPr>
      <w:r>
        <w:t>Zhotoviteľ je povinný reklamované vady a nedorobky odstrániť na vlastné náklady do 15 dní</w:t>
      </w:r>
      <w:r>
        <w:rPr>
          <w:b/>
          <w:bCs/>
        </w:rPr>
        <w:t xml:space="preserve"> </w:t>
      </w:r>
      <w:r>
        <w:t xml:space="preserve">od obdržania oprávnenej reklamácie objednávateľa, resp. v lehote dohodnutej pri </w:t>
      </w:r>
      <w:r>
        <w:lastRenderedPageBreak/>
        <w:t>reklamačnom konaní, ktoré zvoláva objednávateľ. Prevzatie vykonaného odstránenia vád a nedorobkov sa uskutoční písomnou formou za účasti zhotoviteľa a objednávateľa.</w:t>
      </w:r>
    </w:p>
    <w:p w14:paraId="4490AAAF" w14:textId="77777777" w:rsidR="00877878" w:rsidRDefault="00877878" w:rsidP="00877878">
      <w:pPr>
        <w:numPr>
          <w:ilvl w:val="1"/>
          <w:numId w:val="18"/>
        </w:numPr>
        <w:autoSpaceDE w:val="0"/>
        <w:autoSpaceDN w:val="0"/>
        <w:adjustRightInd w:val="0"/>
        <w:spacing w:before="240"/>
        <w:jc w:val="both"/>
      </w:pPr>
      <w:r>
        <w:t>Záručná doba neplynie za podmienky, že objednávateľ nemôže dielo používať s ohľadom na jeho vady, ktorých odstránenie uplatnil u zhotoviteľa.</w:t>
      </w:r>
    </w:p>
    <w:p w14:paraId="7CF0E24C" w14:textId="77777777" w:rsidR="00877878" w:rsidRDefault="00877878" w:rsidP="00877878">
      <w:pPr>
        <w:autoSpaceDE w:val="0"/>
        <w:autoSpaceDN w:val="0"/>
        <w:adjustRightInd w:val="0"/>
        <w:jc w:val="center"/>
        <w:rPr>
          <w:b/>
          <w:bCs/>
        </w:rPr>
      </w:pPr>
    </w:p>
    <w:p w14:paraId="40267EF0" w14:textId="77777777" w:rsidR="00877878" w:rsidRDefault="00877878" w:rsidP="00877878">
      <w:pPr>
        <w:autoSpaceDE w:val="0"/>
        <w:autoSpaceDN w:val="0"/>
        <w:adjustRightInd w:val="0"/>
        <w:jc w:val="center"/>
        <w:rPr>
          <w:b/>
          <w:bCs/>
        </w:rPr>
      </w:pPr>
      <w:r>
        <w:rPr>
          <w:b/>
          <w:bCs/>
        </w:rPr>
        <w:t>Čl. XII</w:t>
      </w:r>
    </w:p>
    <w:p w14:paraId="1FE08472" w14:textId="77777777" w:rsidR="00877878" w:rsidRDefault="00877878" w:rsidP="00877878">
      <w:pPr>
        <w:autoSpaceDE w:val="0"/>
        <w:autoSpaceDN w:val="0"/>
        <w:adjustRightInd w:val="0"/>
        <w:jc w:val="center"/>
        <w:rPr>
          <w:b/>
          <w:bCs/>
        </w:rPr>
      </w:pPr>
      <w:r>
        <w:rPr>
          <w:b/>
          <w:bCs/>
        </w:rPr>
        <w:t>Zmluvná pokuta a náhrada škody</w:t>
      </w:r>
    </w:p>
    <w:p w14:paraId="1D39D1AD" w14:textId="77777777" w:rsidR="003C450F" w:rsidRDefault="003C450F" w:rsidP="003C450F">
      <w:pPr>
        <w:numPr>
          <w:ilvl w:val="1"/>
          <w:numId w:val="19"/>
        </w:numPr>
        <w:tabs>
          <w:tab w:val="left" w:pos="567"/>
        </w:tabs>
        <w:spacing w:before="240"/>
        <w:ind w:left="567" w:hanging="567"/>
        <w:jc w:val="both"/>
      </w:pPr>
      <w:r>
        <w:t>Zmluvné strany sa dohodli na zmluvných pokutách nasledovne:</w:t>
      </w:r>
    </w:p>
    <w:p w14:paraId="4E2D950A" w14:textId="77777777" w:rsidR="003C450F" w:rsidRDefault="003C450F" w:rsidP="003C450F">
      <w:pPr>
        <w:numPr>
          <w:ilvl w:val="1"/>
          <w:numId w:val="28"/>
        </w:numPr>
        <w:tabs>
          <w:tab w:val="left" w:pos="567"/>
        </w:tabs>
        <w:spacing w:before="240"/>
        <w:ind w:left="993" w:hanging="426"/>
        <w:jc w:val="both"/>
      </w:pPr>
      <w:r>
        <w:t xml:space="preserve">V prípade </w:t>
      </w:r>
      <w:r>
        <w:rPr>
          <w:lang w:eastAsia="cs-CZ"/>
        </w:rPr>
        <w:t xml:space="preserve">omeškania zhotoviteľa </w:t>
      </w:r>
      <w:r>
        <w:t>s odovzdaním diela objednávateľovi v lehote podľa čl. IV bod 4.1. zmluvy, je zhotoviteľ povinný zaplatiť objednávateľovi zmluvnú pokutu vo výške 0,05 % z ceny diela bez DPH za každý, aj začatý deň omeškania,</w:t>
      </w:r>
    </w:p>
    <w:p w14:paraId="45BB8D81" w14:textId="77777777" w:rsidR="003C450F" w:rsidRDefault="003C450F" w:rsidP="003C450F">
      <w:pPr>
        <w:numPr>
          <w:ilvl w:val="1"/>
          <w:numId w:val="28"/>
        </w:numPr>
        <w:tabs>
          <w:tab w:val="left" w:pos="567"/>
        </w:tabs>
        <w:spacing w:before="240"/>
        <w:ind w:left="993" w:hanging="426"/>
        <w:jc w:val="both"/>
        <w:rPr>
          <w:lang w:eastAsia="cs-CZ"/>
        </w:rPr>
      </w:pPr>
      <w:r>
        <w:rPr>
          <w:lang w:eastAsia="cs-CZ"/>
        </w:rPr>
        <w:t xml:space="preserve">V prípade omeškania zhotoviteľa s odstránením vád a nedorobkov diela oproti lehote uvedenej v protokole, je zhotoviteľ povinný zaplatiť objednávateľovi </w:t>
      </w:r>
      <w:r>
        <w:t xml:space="preserve">zmluvnú pokutu </w:t>
      </w:r>
      <w:r>
        <w:rPr>
          <w:lang w:eastAsia="cs-CZ"/>
        </w:rPr>
        <w:t>vo výške 100,00 € za každý, aj začatý deň omeškania až do dňa odstránenia týchto vád a nedorobkov,</w:t>
      </w:r>
    </w:p>
    <w:p w14:paraId="473064C8" w14:textId="77777777" w:rsidR="003C450F" w:rsidRPr="00C616EE" w:rsidRDefault="003C450F" w:rsidP="003C450F">
      <w:pPr>
        <w:numPr>
          <w:ilvl w:val="1"/>
          <w:numId w:val="28"/>
        </w:numPr>
        <w:tabs>
          <w:tab w:val="left" w:pos="567"/>
        </w:tabs>
        <w:spacing w:before="240"/>
        <w:ind w:left="993" w:hanging="426"/>
        <w:jc w:val="both"/>
      </w:pPr>
      <w:r>
        <w:t xml:space="preserve">V prípade omeškania zhotoviteľa s vyprataním staveniska, je zhotoviteľ povinný zaplatiť </w:t>
      </w:r>
      <w:r w:rsidRPr="00C616EE">
        <w:t>objednávateľovi zmluvnú pokutu vo výške 100,00 € za každý, aj začatý deň omeškania.</w:t>
      </w:r>
    </w:p>
    <w:p w14:paraId="26971B1C" w14:textId="77777777" w:rsidR="003C450F" w:rsidRPr="00C616EE" w:rsidRDefault="003C450F" w:rsidP="003C450F">
      <w:pPr>
        <w:numPr>
          <w:ilvl w:val="1"/>
          <w:numId w:val="28"/>
        </w:numPr>
        <w:tabs>
          <w:tab w:val="left" w:pos="567"/>
        </w:tabs>
        <w:spacing w:before="240"/>
        <w:ind w:left="993" w:hanging="426"/>
        <w:jc w:val="both"/>
        <w:rPr>
          <w:lang w:eastAsia="cs-CZ"/>
        </w:rPr>
      </w:pPr>
      <w:r w:rsidRPr="00C616EE">
        <w:rPr>
          <w:lang w:eastAsia="cs-CZ"/>
        </w:rPr>
        <w:t xml:space="preserve">V prípade omeškania zhotoviteľa s odstránením reklamovaných vád diela počas záručnej doby v lehote podľa čl. XI bod 11.4 zmluvy, je zhotoviteľ povinný zaplatiť objednávateľovi </w:t>
      </w:r>
      <w:r w:rsidRPr="00C616EE">
        <w:t xml:space="preserve">zmluvnú pokutu </w:t>
      </w:r>
      <w:r w:rsidRPr="00C616EE">
        <w:rPr>
          <w:lang w:eastAsia="cs-CZ"/>
        </w:rPr>
        <w:t>vo výške 100,00 € za každý, aj začatý deň omeškania až do dňa odstránenia týchto vád a nedorobkov.</w:t>
      </w:r>
    </w:p>
    <w:p w14:paraId="0DF7BB78" w14:textId="77777777" w:rsidR="003C450F" w:rsidRPr="00CD7B71" w:rsidRDefault="003C450F" w:rsidP="003C450F">
      <w:pPr>
        <w:numPr>
          <w:ilvl w:val="1"/>
          <w:numId w:val="28"/>
        </w:numPr>
        <w:tabs>
          <w:tab w:val="left" w:pos="567"/>
        </w:tabs>
        <w:spacing w:before="240"/>
        <w:ind w:left="993" w:hanging="426"/>
        <w:jc w:val="both"/>
        <w:rPr>
          <w:lang w:eastAsia="cs-CZ"/>
        </w:rPr>
      </w:pPr>
      <w:r w:rsidRPr="00CD7B71">
        <w:t>V prípade, ak sa ktorékoľvek z vyhlásení zhotoviteľa podľa článku IX, bodu 9.1</w:t>
      </w:r>
      <w:r>
        <w:t>9</w:t>
      </w:r>
      <w:r w:rsidRPr="00CD7B71">
        <w:t xml:space="preserve"> tejto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 je zhotoviteľ povinný zaplatiť objednávateľovi zmluvnú pokutu vo výške 130 % výšky sankcie uloženej kontrolným orgánom objednávateľovi, a zároveň objednávateľovi vzniká právo na odstúpenie od tejto zmluvy. Objednávateľ je oprávnený uplatniť si zmluvnú pokutu podľa predchádzajúcej vety tohto bodu voči zhotoviteľovi aj opakovane</w:t>
      </w:r>
      <w:r w:rsidRPr="00CD7B71">
        <w:rPr>
          <w:rFonts w:eastAsia="Arial Narrow"/>
        </w:rPr>
        <w:t>.</w:t>
      </w:r>
    </w:p>
    <w:p w14:paraId="66919542" w14:textId="2F5B51E3" w:rsidR="003C450F" w:rsidRPr="00CD7B71" w:rsidRDefault="003C450F" w:rsidP="003C450F">
      <w:pPr>
        <w:numPr>
          <w:ilvl w:val="1"/>
          <w:numId w:val="28"/>
        </w:numPr>
        <w:tabs>
          <w:tab w:val="left" w:pos="567"/>
        </w:tabs>
        <w:spacing w:before="240"/>
        <w:ind w:left="993" w:hanging="426"/>
        <w:jc w:val="both"/>
        <w:rPr>
          <w:lang w:eastAsia="cs-CZ"/>
        </w:rPr>
      </w:pPr>
      <w:r w:rsidRPr="00CD7B71">
        <w:rPr>
          <w:rFonts w:eastAsia="Arial Narrow"/>
        </w:rPr>
        <w:t xml:space="preserve">V prípade, ak objednávateľovi vznikne povinnosť uhradiť daň z pridanej hodnoty v zmysle </w:t>
      </w:r>
      <w:proofErr w:type="spellStart"/>
      <w:r w:rsidRPr="00CD7B71">
        <w:rPr>
          <w:rFonts w:eastAsia="Arial Narrow"/>
        </w:rPr>
        <w:t>ust</w:t>
      </w:r>
      <w:proofErr w:type="spellEnd"/>
      <w:r w:rsidRPr="00CD7B71">
        <w:rPr>
          <w:rFonts w:eastAsia="Arial Narrow"/>
        </w:rPr>
        <w:t xml:space="preserve">. § 69b zákona č. 222/2004 Z. z. o dani z pridanej hodnoty, </w:t>
      </w:r>
      <w:r w:rsidRPr="00CD7B71">
        <w:t xml:space="preserve">objednávateľ je oprávnený požadovať od zhotoviteľa zaplatenie </w:t>
      </w:r>
      <w:r w:rsidRPr="00CD7B71">
        <w:rPr>
          <w:color w:val="000000"/>
        </w:rPr>
        <w:t xml:space="preserve">zmluvnej pokuty </w:t>
      </w:r>
      <w:r w:rsidRPr="00CD7B71">
        <w:rPr>
          <w:rFonts w:eastAsia="Arial Narrow"/>
        </w:rPr>
        <w:t>vo výške 130 % výšky daňovej povinnosti, ktorá takto objednávateľovi vznikla.</w:t>
      </w:r>
    </w:p>
    <w:p w14:paraId="7A17F54A" w14:textId="77777777" w:rsidR="003C450F" w:rsidRPr="005542BF" w:rsidRDefault="003C450F" w:rsidP="003C450F">
      <w:pPr>
        <w:pStyle w:val="Odsekzoznamu"/>
        <w:numPr>
          <w:ilvl w:val="0"/>
          <w:numId w:val="29"/>
        </w:numPr>
        <w:tabs>
          <w:tab w:val="left" w:pos="567"/>
        </w:tabs>
        <w:spacing w:before="240"/>
        <w:ind w:left="567" w:hanging="567"/>
        <w:jc w:val="both"/>
      </w:pPr>
      <w:r w:rsidRPr="005542BF">
        <w:t xml:space="preserve">V prípade omeškania objednávateľa </w:t>
      </w:r>
      <w:r w:rsidRPr="005542BF">
        <w:rPr>
          <w:lang w:eastAsia="cs-CZ"/>
        </w:rPr>
        <w:t xml:space="preserve">so zaplatením faktúry </w:t>
      </w:r>
      <w:r w:rsidRPr="005542BF">
        <w:t xml:space="preserve">je objednávateľ povinný zaplatiť zhotoviteľovi úrok z omeškania </w:t>
      </w:r>
      <w:r w:rsidRPr="005542BF">
        <w:rPr>
          <w:lang w:eastAsia="cs-CZ"/>
        </w:rPr>
        <w:t xml:space="preserve">vo </w:t>
      </w:r>
      <w:r w:rsidRPr="00CD7B71">
        <w:t>podľa § 369a v spojení s § 369 ods. 2 ObZ a podľa § 1 ods. 1 nariadenia vlády Slovenskej republiky č. 21/2013 Z. z., ktorou sa vykonávajú niektoré ustanovenia Obchodného zákonníka v znení neskorších predpisov</w:t>
      </w:r>
      <w:r w:rsidRPr="005542BF">
        <w:t>.</w:t>
      </w:r>
    </w:p>
    <w:p w14:paraId="042A22CE" w14:textId="77777777" w:rsidR="003C450F" w:rsidRPr="005542BF" w:rsidRDefault="003C450F" w:rsidP="003C450F">
      <w:pPr>
        <w:pStyle w:val="Odsekzoznamu"/>
        <w:tabs>
          <w:tab w:val="left" w:pos="567"/>
        </w:tabs>
        <w:spacing w:before="240"/>
        <w:ind w:left="567"/>
        <w:jc w:val="both"/>
      </w:pPr>
    </w:p>
    <w:p w14:paraId="5F85E352" w14:textId="77777777" w:rsidR="003C450F" w:rsidRPr="00CD7B71" w:rsidRDefault="003C450F" w:rsidP="003C450F">
      <w:pPr>
        <w:widowControl w:val="0"/>
        <w:numPr>
          <w:ilvl w:val="0"/>
          <w:numId w:val="29"/>
        </w:numPr>
        <w:suppressAutoHyphens/>
        <w:ind w:left="567" w:hanging="567"/>
        <w:jc w:val="both"/>
      </w:pPr>
      <w:r w:rsidRPr="00CD7B71">
        <w:t>Akákoľvek zmluvná podľa tejto zmluvy je splatná do 15 dní odo dňa jej uplatnenia u </w:t>
      </w:r>
      <w:r w:rsidRPr="005542BF">
        <w:t>zhotoviteľa</w:t>
      </w:r>
      <w:r w:rsidRPr="00CD7B71">
        <w:t xml:space="preserve">. Akúkoľvek zmluvnú pokutu podľa tohto článku zmluvy je objednávateľ </w:t>
      </w:r>
      <w:r w:rsidRPr="00CD7B71">
        <w:lastRenderedPageBreak/>
        <w:t xml:space="preserve">oprávnený započítať s existujúcim alebo budúcim záväzkom voči </w:t>
      </w:r>
      <w:r w:rsidRPr="005542BF">
        <w:t>zhotoviteľovi</w:t>
      </w:r>
      <w:r w:rsidRPr="00CD7B71">
        <w:t xml:space="preserve"> a to aj z iného existujúceho alebo budúceho zmluvného vzťahu.</w:t>
      </w:r>
    </w:p>
    <w:p w14:paraId="2E6E9A41" w14:textId="77777777" w:rsidR="003C450F" w:rsidRPr="00CD7B71" w:rsidRDefault="003C450F" w:rsidP="003C450F">
      <w:pPr>
        <w:ind w:left="567" w:hanging="567"/>
        <w:rPr>
          <w:rFonts w:eastAsia="Arial Narrow"/>
        </w:rPr>
      </w:pPr>
    </w:p>
    <w:p w14:paraId="642084CE" w14:textId="77777777" w:rsidR="003C450F" w:rsidRPr="00CD7B71" w:rsidRDefault="003C450F" w:rsidP="003C450F">
      <w:pPr>
        <w:widowControl w:val="0"/>
        <w:numPr>
          <w:ilvl w:val="0"/>
          <w:numId w:val="29"/>
        </w:numPr>
        <w:autoSpaceDE w:val="0"/>
        <w:autoSpaceDN w:val="0"/>
        <w:adjustRightInd w:val="0"/>
        <w:ind w:left="567" w:hanging="567"/>
        <w:jc w:val="both"/>
        <w:rPr>
          <w:color w:val="000000"/>
        </w:rPr>
      </w:pPr>
      <w:r w:rsidRPr="00CD7B71">
        <w:t>Uplatnením zmluvnej pokuty u </w:t>
      </w:r>
      <w:r w:rsidRPr="005542BF">
        <w:t>zhotoviteľa</w:t>
      </w:r>
      <w:r w:rsidRPr="00CD7B71">
        <w:t xml:space="preserve"> a/alebo zaplatením zmluvnej pokuty </w:t>
      </w:r>
      <w:r w:rsidRPr="005542BF">
        <w:t>zhotoviteľom</w:t>
      </w:r>
      <w:r w:rsidRPr="00CD7B71">
        <w:t xml:space="preserve"> nie je dotknuté právo objednávateľa uplatňovať u </w:t>
      </w:r>
      <w:r w:rsidRPr="005542BF">
        <w:t>zhotoviteľa</w:t>
      </w:r>
      <w:r w:rsidRPr="00CD7B71">
        <w:t xml:space="preserve"> v plnom rozsahu náhradu škody spôsobenú porušením povinností zo strany </w:t>
      </w:r>
      <w:r w:rsidRPr="005542BF">
        <w:t>zhotoviteľa</w:t>
      </w:r>
      <w:r w:rsidRPr="00CD7B71">
        <w:t xml:space="preserve">, na ktoré sa </w:t>
      </w:r>
      <w:r w:rsidRPr="00CD7B71">
        <w:rPr>
          <w:color w:val="000000"/>
        </w:rPr>
        <w:t>vzťahuje</w:t>
      </w:r>
      <w:r w:rsidRPr="00CD7B71">
        <w:t xml:space="preserve"> zmluvná pokuta.</w:t>
      </w:r>
    </w:p>
    <w:p w14:paraId="4E93C0D5" w14:textId="77777777" w:rsidR="003C450F" w:rsidRPr="00CD7B71" w:rsidRDefault="003C450F" w:rsidP="003C450F">
      <w:pPr>
        <w:widowControl w:val="0"/>
        <w:autoSpaceDE w:val="0"/>
        <w:autoSpaceDN w:val="0"/>
        <w:adjustRightInd w:val="0"/>
        <w:ind w:left="567" w:hanging="567"/>
        <w:rPr>
          <w:color w:val="000000"/>
        </w:rPr>
      </w:pPr>
    </w:p>
    <w:p w14:paraId="155977BC" w14:textId="77777777" w:rsidR="003C450F" w:rsidRPr="00CD7B71" w:rsidRDefault="003C450F" w:rsidP="003C450F">
      <w:pPr>
        <w:numPr>
          <w:ilvl w:val="0"/>
          <w:numId w:val="29"/>
        </w:numPr>
        <w:ind w:left="567" w:hanging="567"/>
        <w:jc w:val="both"/>
        <w:rPr>
          <w:rFonts w:eastAsia="MS Mincho"/>
          <w:color w:val="000000"/>
        </w:rPr>
      </w:pPr>
      <w:r w:rsidRPr="00CD7B71">
        <w:t>Zaplatenie zmluvnej pokuty a/alebo náhrady škody ani uplatnenie zmluvnej pokuty a/alebo náhrady škody nezbavuje zhotoviteľa ďalej plniť povinnosť zabezpečenú zmluvnou pokutou.</w:t>
      </w:r>
    </w:p>
    <w:p w14:paraId="24531E4C" w14:textId="77777777" w:rsidR="003C450F" w:rsidRPr="005542BF" w:rsidRDefault="003C450F" w:rsidP="003C450F">
      <w:pPr>
        <w:numPr>
          <w:ilvl w:val="1"/>
          <w:numId w:val="30"/>
        </w:numPr>
        <w:tabs>
          <w:tab w:val="left" w:pos="567"/>
        </w:tabs>
        <w:spacing w:before="240"/>
        <w:ind w:left="540" w:hanging="540"/>
        <w:jc w:val="both"/>
      </w:pPr>
      <w:r w:rsidRPr="005542BF">
        <w:t xml:space="preserve">Zhotoviteľ zodpovedá objednávateľovi za všetku škodu, </w:t>
      </w:r>
      <w:r w:rsidRPr="00CD7B71">
        <w:t>ktoré vzniknú objednávateľovi v dôsledku porušenia povinností zhotoviteľa vyplývajúcich z tejto zmluvy a/alebo z platných právnych predpisov</w:t>
      </w:r>
      <w:r w:rsidRPr="005542BF">
        <w:t xml:space="preserve">. </w:t>
      </w:r>
    </w:p>
    <w:p w14:paraId="6C69179A" w14:textId="77777777" w:rsidR="00877878" w:rsidRDefault="00877878" w:rsidP="00877878">
      <w:pPr>
        <w:autoSpaceDE w:val="0"/>
        <w:autoSpaceDN w:val="0"/>
        <w:adjustRightInd w:val="0"/>
        <w:jc w:val="center"/>
        <w:rPr>
          <w:b/>
          <w:bCs/>
        </w:rPr>
      </w:pPr>
    </w:p>
    <w:p w14:paraId="16BB5513" w14:textId="77777777" w:rsidR="00877878" w:rsidRDefault="00877878" w:rsidP="00877878">
      <w:pPr>
        <w:autoSpaceDE w:val="0"/>
        <w:autoSpaceDN w:val="0"/>
        <w:adjustRightInd w:val="0"/>
        <w:jc w:val="center"/>
        <w:rPr>
          <w:b/>
          <w:bCs/>
        </w:rPr>
      </w:pPr>
    </w:p>
    <w:p w14:paraId="2BBB838F" w14:textId="77777777" w:rsidR="00877878" w:rsidRDefault="00877878" w:rsidP="00877878">
      <w:pPr>
        <w:autoSpaceDE w:val="0"/>
        <w:autoSpaceDN w:val="0"/>
        <w:adjustRightInd w:val="0"/>
        <w:jc w:val="center"/>
        <w:rPr>
          <w:b/>
          <w:bCs/>
        </w:rPr>
      </w:pPr>
      <w:r>
        <w:rPr>
          <w:b/>
          <w:bCs/>
        </w:rPr>
        <w:t>Čl. XIII</w:t>
      </w:r>
    </w:p>
    <w:p w14:paraId="53B2CDA1" w14:textId="77777777" w:rsidR="00877878" w:rsidRDefault="00877878" w:rsidP="00877878">
      <w:pPr>
        <w:jc w:val="center"/>
        <w:rPr>
          <w:rStyle w:val="Vrazn"/>
        </w:rPr>
      </w:pPr>
      <w:r>
        <w:rPr>
          <w:rStyle w:val="Vrazn"/>
        </w:rPr>
        <w:t>Zánik záväzku</w:t>
      </w:r>
    </w:p>
    <w:p w14:paraId="0584F4F7" w14:textId="021EA199" w:rsidR="003D7373" w:rsidRPr="00DD3850" w:rsidRDefault="00877878" w:rsidP="003D7373">
      <w:pPr>
        <w:widowControl w:val="0"/>
        <w:tabs>
          <w:tab w:val="left" w:pos="568"/>
        </w:tabs>
        <w:suppressAutoHyphens/>
        <w:spacing w:before="240"/>
        <w:jc w:val="both"/>
      </w:pPr>
      <w:r>
        <w:t>13.1</w:t>
      </w:r>
      <w:r w:rsidR="003D7373" w:rsidRPr="00DD3850">
        <w:t xml:space="preserve"> Riadne ukončenie zmluvného vzťahu zo zmluvy nastane splnením záväzkov zmluvných strán.</w:t>
      </w:r>
    </w:p>
    <w:p w14:paraId="58B64B3F" w14:textId="77777777" w:rsidR="003D7373" w:rsidRPr="00CD7B71" w:rsidRDefault="003D7373" w:rsidP="003D7373">
      <w:pPr>
        <w:pStyle w:val="Style4"/>
        <w:numPr>
          <w:ilvl w:val="0"/>
          <w:numId w:val="32"/>
        </w:numPr>
        <w:shd w:val="clear" w:color="auto" w:fill="auto"/>
        <w:tabs>
          <w:tab w:val="left" w:pos="580"/>
        </w:tabs>
        <w:spacing w:line="240" w:lineRule="auto"/>
        <w:ind w:left="567" w:hanging="567"/>
        <w:rPr>
          <w:rFonts w:ascii="Times New Roman" w:hAnsi="Times New Roman" w:cs="Times New Roman"/>
          <w:sz w:val="24"/>
          <w:szCs w:val="24"/>
        </w:rPr>
      </w:pPr>
      <w:r w:rsidRPr="00CD7B71">
        <w:rPr>
          <w:rFonts w:ascii="Times New Roman" w:hAnsi="Times New Roman" w:cs="Times New Roman"/>
          <w:sz w:val="24"/>
          <w:szCs w:val="24"/>
        </w:rPr>
        <w:t xml:space="preserve">Zmluvné strany sa </w:t>
      </w:r>
      <w:r w:rsidRPr="00DD3850">
        <w:rPr>
          <w:rFonts w:ascii="Times New Roman" w:hAnsi="Times New Roman" w:cs="Times New Roman"/>
          <w:sz w:val="24"/>
          <w:szCs w:val="24"/>
        </w:rPr>
        <w:t>že túto zmluvu možno predčasne ukončiť niektorým z nasledovných spôsobov:</w:t>
      </w:r>
    </w:p>
    <w:p w14:paraId="64718D78" w14:textId="77777777" w:rsidR="003D7373" w:rsidRPr="00DD3850" w:rsidRDefault="003D7373" w:rsidP="003D7373">
      <w:pPr>
        <w:pStyle w:val="Odsekzoznamu"/>
        <w:ind w:left="709"/>
        <w:jc w:val="both"/>
      </w:pPr>
    </w:p>
    <w:p w14:paraId="734D2FC6" w14:textId="77777777" w:rsidR="003D7373" w:rsidRPr="00DD3850" w:rsidRDefault="003D7373" w:rsidP="003D7373">
      <w:pPr>
        <w:pStyle w:val="Odsekzoznamu"/>
        <w:numPr>
          <w:ilvl w:val="0"/>
          <w:numId w:val="31"/>
        </w:numPr>
        <w:contextualSpacing w:val="0"/>
        <w:jc w:val="both"/>
      </w:pPr>
      <w:r w:rsidRPr="00DD3850">
        <w:t>písomnou dohodou zmluvných strán; alebo</w:t>
      </w:r>
    </w:p>
    <w:p w14:paraId="732EB071" w14:textId="77777777" w:rsidR="003D7373" w:rsidRPr="00DD3850" w:rsidRDefault="003D7373" w:rsidP="003D7373">
      <w:pPr>
        <w:pStyle w:val="Odsekzoznamu"/>
        <w:numPr>
          <w:ilvl w:val="0"/>
          <w:numId w:val="31"/>
        </w:numPr>
        <w:contextualSpacing w:val="0"/>
        <w:jc w:val="both"/>
      </w:pPr>
      <w:r w:rsidRPr="00DD3850">
        <w:t>odstúpením od zmluvy v súlade s čl. XIV tejto zmluvy, alebo</w:t>
      </w:r>
    </w:p>
    <w:p w14:paraId="2962B470" w14:textId="1F1C85F2" w:rsidR="00877878" w:rsidRDefault="00877878" w:rsidP="003D7373">
      <w:pPr>
        <w:widowControl w:val="0"/>
        <w:tabs>
          <w:tab w:val="left" w:pos="568"/>
        </w:tabs>
        <w:suppressAutoHyphens/>
        <w:spacing w:before="240"/>
        <w:jc w:val="both"/>
        <w:rPr>
          <w:b/>
          <w:bCs/>
        </w:rPr>
      </w:pPr>
    </w:p>
    <w:p w14:paraId="4AB1069A" w14:textId="77777777" w:rsidR="00877878" w:rsidRDefault="00877878" w:rsidP="00877878">
      <w:pPr>
        <w:jc w:val="center"/>
        <w:rPr>
          <w:b/>
          <w:bCs/>
        </w:rPr>
      </w:pPr>
    </w:p>
    <w:p w14:paraId="04571A97" w14:textId="77777777" w:rsidR="00877878" w:rsidRDefault="00877878" w:rsidP="00877878">
      <w:pPr>
        <w:pStyle w:val="Odsekzoznamu"/>
        <w:widowControl w:val="0"/>
        <w:suppressAutoHyphens/>
        <w:ind w:left="0"/>
        <w:jc w:val="center"/>
        <w:rPr>
          <w:b/>
          <w:bCs/>
          <w:color w:val="000000"/>
        </w:rPr>
      </w:pPr>
      <w:r>
        <w:rPr>
          <w:b/>
          <w:bCs/>
          <w:color w:val="000000"/>
        </w:rPr>
        <w:t>Čl. XIV</w:t>
      </w:r>
    </w:p>
    <w:p w14:paraId="1CA3C1C3" w14:textId="77777777" w:rsidR="00877878" w:rsidRDefault="00877878" w:rsidP="00877878">
      <w:pPr>
        <w:pStyle w:val="Odsekzoznamu"/>
        <w:widowControl w:val="0"/>
        <w:suppressAutoHyphens/>
        <w:ind w:left="0"/>
        <w:jc w:val="center"/>
        <w:rPr>
          <w:b/>
          <w:bCs/>
          <w:color w:val="000000"/>
        </w:rPr>
      </w:pPr>
      <w:bookmarkStart w:id="13" w:name="_Hlk524605107"/>
      <w:r>
        <w:rPr>
          <w:b/>
          <w:bCs/>
          <w:color w:val="000000"/>
        </w:rPr>
        <w:t>Zmena záväzku a odstúpenie od zmluvy</w:t>
      </w:r>
    </w:p>
    <w:p w14:paraId="514D2470" w14:textId="77777777" w:rsidR="00877878" w:rsidRDefault="00877878" w:rsidP="00877878">
      <w:pPr>
        <w:pStyle w:val="Odsekzoznamu"/>
        <w:widowControl w:val="0"/>
        <w:numPr>
          <w:ilvl w:val="1"/>
          <w:numId w:val="21"/>
        </w:numPr>
        <w:tabs>
          <w:tab w:val="left" w:pos="567"/>
        </w:tabs>
        <w:suppressAutoHyphens/>
        <w:spacing w:before="240"/>
        <w:ind w:left="567" w:hanging="567"/>
        <w:contextualSpacing w:val="0"/>
        <w:jc w:val="both"/>
      </w:pPr>
      <w:r>
        <w:t>Zhotoviteľ sa zväzuje, že prijme zmenu záväzku, keď po uzatvorení zmluvy objednávateľ kladie na zhotoviteľa nové požiadavky.</w:t>
      </w:r>
    </w:p>
    <w:p w14:paraId="177BCB49" w14:textId="77777777" w:rsidR="00877878" w:rsidRDefault="00877878" w:rsidP="00877878">
      <w:pPr>
        <w:pStyle w:val="Odsekzoznamu"/>
        <w:widowControl w:val="0"/>
        <w:numPr>
          <w:ilvl w:val="1"/>
          <w:numId w:val="21"/>
        </w:numPr>
        <w:tabs>
          <w:tab w:val="left" w:pos="567"/>
        </w:tabs>
        <w:suppressAutoHyphens/>
        <w:spacing w:before="240"/>
        <w:ind w:left="567" w:hanging="567"/>
        <w:contextualSpacing w:val="0"/>
        <w:jc w:val="both"/>
      </w:pPr>
      <w:r>
        <w:t>Zmeny podľa odseku 14.1 môžu byť vykonané iba po ich odsúhlasení a potvrdení obidvoma zmluvnými stranami vo forme dodatku k tejto zmluve.</w:t>
      </w:r>
    </w:p>
    <w:p w14:paraId="033266E5" w14:textId="77777777" w:rsidR="00877878" w:rsidRDefault="00877878" w:rsidP="00877878">
      <w:pPr>
        <w:pStyle w:val="Odsekzoznamu"/>
        <w:widowControl w:val="0"/>
        <w:numPr>
          <w:ilvl w:val="1"/>
          <w:numId w:val="21"/>
        </w:numPr>
        <w:tabs>
          <w:tab w:val="left" w:pos="567"/>
        </w:tabs>
        <w:suppressAutoHyphens/>
        <w:spacing w:before="240"/>
        <w:ind w:left="567" w:hanging="567"/>
        <w:contextualSpacing w:val="0"/>
        <w:jc w:val="both"/>
      </w:pPr>
      <w:r>
        <w:rPr>
          <w:color w:val="000000"/>
        </w:rPr>
        <w:t>V prípade, že sa zhotoviteľ dostane do omeškania s dokončením diela podľa tejto zmluvy alebo podľa harmonogramu výstavby, je objednávateľ oprávnený odstúpiť od tejto zmluvy o dielo a to po druhej neúspešnej výzve k dokončeniu príslušnej etapy diela, s ktorej dokončením je zhotoviteľ v omeškaní a zabezpečiť dokončenie diela sám, alebo iným zhotoviteľom na náklady zhotoviteľa. Objednávateľ má nárok na náhradu takto vzniknutej škody a je oprávnený započítať túto čiastku voči pohľadávke zhotoviteľa.</w:t>
      </w:r>
    </w:p>
    <w:p w14:paraId="3FA21B95" w14:textId="25DE81FD" w:rsidR="00877878" w:rsidRDefault="00877878" w:rsidP="00877878">
      <w:pPr>
        <w:pStyle w:val="Odsekzoznamu"/>
        <w:widowControl w:val="0"/>
        <w:numPr>
          <w:ilvl w:val="1"/>
          <w:numId w:val="21"/>
        </w:numPr>
        <w:tabs>
          <w:tab w:val="left" w:pos="567"/>
        </w:tabs>
        <w:suppressAutoHyphens/>
        <w:spacing w:before="240"/>
        <w:ind w:left="567" w:hanging="567"/>
        <w:contextualSpacing w:val="0"/>
        <w:jc w:val="both"/>
      </w:pPr>
      <w:r>
        <w:t>Ak zhotoviteľ neurobí nápravu v prípade, keď bol objednávateľom dožiadaný k vykonávaniu diela v súlade so svojimi povinnosťami v zmysle ustanovenia Čl. IX bod 9.1</w:t>
      </w:r>
      <w:r w:rsidR="003D7373">
        <w:t>7</w:t>
      </w:r>
      <w:r>
        <w:t xml:space="preserve"> tejto zmluvy, ani v primeranej lehote mu na to poskytnutej, je objednávateľ oprávnený dať pokyn za zastavenie stavebných prác a od zmluvy odstúpiť.</w:t>
      </w:r>
    </w:p>
    <w:p w14:paraId="49090C68" w14:textId="045ECD53" w:rsidR="00877878" w:rsidRDefault="00877878" w:rsidP="00877878">
      <w:pPr>
        <w:numPr>
          <w:ilvl w:val="1"/>
          <w:numId w:val="21"/>
        </w:numPr>
        <w:tabs>
          <w:tab w:val="left" w:pos="567"/>
        </w:tabs>
        <w:spacing w:before="240"/>
        <w:ind w:left="567" w:hanging="567"/>
        <w:jc w:val="both"/>
      </w:pPr>
      <w:r>
        <w:lastRenderedPageBreak/>
        <w:t xml:space="preserve">Podstatným porušením zmluvy zo strany zhotoviteľa je </w:t>
      </w:r>
      <w:proofErr w:type="spellStart"/>
      <w:r>
        <w:t>vadné</w:t>
      </w:r>
      <w:proofErr w:type="spellEnd"/>
      <w:r>
        <w:t xml:space="preserve"> plnenie diela a/alebo porušenie niektorého ustanovenia tejto zmluvy, na ktoré bol objednávateľom písomne upozornený a ktoré v primeranej lehote </w:t>
      </w:r>
      <w:r w:rsidR="003D7373">
        <w:t xml:space="preserve">určenej objednávateľom </w:t>
      </w:r>
      <w:r>
        <w:t>zhotoviteľ neodstránil, resp. nevykonal nápravu.</w:t>
      </w:r>
    </w:p>
    <w:p w14:paraId="7B2DC420" w14:textId="77777777" w:rsidR="00877878" w:rsidRDefault="00877878" w:rsidP="00877878">
      <w:pPr>
        <w:numPr>
          <w:ilvl w:val="1"/>
          <w:numId w:val="21"/>
        </w:numPr>
        <w:tabs>
          <w:tab w:val="left" w:pos="567"/>
        </w:tabs>
        <w:spacing w:before="240"/>
        <w:ind w:left="567" w:hanging="567"/>
        <w:jc w:val="both"/>
        <w:rPr>
          <w:color w:val="000000"/>
        </w:rPr>
      </w:pPr>
      <w:r>
        <w:rPr>
          <w:color w:val="000000"/>
        </w:rPr>
        <w:t>Porušenie zmluvy podstatným spôsobom oprávňuje objednávateľa na odstúpenie od tejto zmluvy.</w:t>
      </w:r>
    </w:p>
    <w:p w14:paraId="25C9F15E" w14:textId="77777777" w:rsidR="00877878" w:rsidRDefault="00877878" w:rsidP="00877878">
      <w:pPr>
        <w:numPr>
          <w:ilvl w:val="1"/>
          <w:numId w:val="21"/>
        </w:numPr>
        <w:tabs>
          <w:tab w:val="left" w:pos="567"/>
        </w:tabs>
        <w:spacing w:before="240"/>
        <w:ind w:left="567" w:hanging="567"/>
        <w:jc w:val="both"/>
        <w:rPr>
          <w:color w:val="000000"/>
        </w:rPr>
      </w:pPr>
      <w:r>
        <w:rPr>
          <w:color w:val="000000"/>
        </w:rPr>
        <w:t>Objednávateľ môže odstúpiť od zmluvy v prípade prevodu zhotoviteľových záväzkov a pohľadávok z tejto zmluvy na tretiu osobu, ako aj v prípade prevodu práv a povinností vyplývajúcich zhotoviteľovi z tejto zmluvy na tretiu osobu.</w:t>
      </w:r>
    </w:p>
    <w:p w14:paraId="4F3D72CC" w14:textId="77777777" w:rsidR="00877878" w:rsidRDefault="00877878" w:rsidP="00877878">
      <w:pPr>
        <w:numPr>
          <w:ilvl w:val="1"/>
          <w:numId w:val="21"/>
        </w:numPr>
        <w:tabs>
          <w:tab w:val="left" w:pos="567"/>
        </w:tabs>
        <w:spacing w:before="240"/>
        <w:ind w:left="567" w:hanging="567"/>
        <w:jc w:val="both"/>
        <w:rPr>
          <w:color w:val="000000"/>
        </w:rPr>
      </w:pPr>
      <w:bookmarkStart w:id="14" w:name="_Hlk507755908"/>
      <w:r>
        <w:rPr>
          <w:color w:val="000000"/>
        </w:rPr>
        <w:t>Objednávateľ môže odstúpiť od zmluvy, ak bol počas platnosti tejto zmluvy vyhlásený na majetok zhotoviteľa konkurz, alebo bolo zastavené konkurzné konanie pre nedostatok majetku, alebo bol zrušený konkurz pre nedostatok majetku, alebo bola povolená reštrukturalizácia, alebo ak zhotoviteľ vstúpil do likvidácie.</w:t>
      </w:r>
    </w:p>
    <w:bookmarkEnd w:id="14"/>
    <w:p w14:paraId="0369D92D" w14:textId="77777777" w:rsidR="00877878" w:rsidRDefault="00877878" w:rsidP="00877878">
      <w:pPr>
        <w:pStyle w:val="Odsekzoznamu"/>
        <w:widowControl w:val="0"/>
        <w:numPr>
          <w:ilvl w:val="1"/>
          <w:numId w:val="21"/>
        </w:numPr>
        <w:tabs>
          <w:tab w:val="left" w:pos="567"/>
        </w:tabs>
        <w:suppressAutoHyphens/>
        <w:spacing w:before="240"/>
        <w:ind w:left="567" w:hanging="567"/>
        <w:jc w:val="both"/>
        <w:rPr>
          <w:color w:val="000000"/>
        </w:rPr>
      </w:pPr>
      <w:r>
        <w:rPr>
          <w:color w:val="000000"/>
        </w:rPr>
        <w:t>Objednávateľ môže odstúpiť od zmluvy, ak táto nemala byť uzavretá s dodávateľom v súvislosti so závažným porušením povinnosti vyplývajúcej z právne záväzného aktu EÚ, a o ktorom rozhodol Súdny dvor Európskej únie v súlade so zmluvou o fungovaní EÚ.</w:t>
      </w:r>
    </w:p>
    <w:p w14:paraId="0EBD3764" w14:textId="77777777" w:rsidR="00877878" w:rsidRDefault="00877878" w:rsidP="00877878">
      <w:pPr>
        <w:pStyle w:val="Odsekzoznamu"/>
        <w:widowControl w:val="0"/>
        <w:numPr>
          <w:ilvl w:val="1"/>
          <w:numId w:val="21"/>
        </w:numPr>
        <w:suppressAutoHyphens/>
        <w:spacing w:before="240"/>
        <w:ind w:left="567" w:hanging="567"/>
        <w:contextualSpacing w:val="0"/>
        <w:jc w:val="both"/>
      </w:pPr>
      <w:r>
        <w:t>Objednávateľ môže odstúpiť od časti zmluvy, ktorou došlo k podstatnej zmene pôvodnej zmluvy a ktorá by si vyžadovala nové verejné obstarávanie.</w:t>
      </w:r>
    </w:p>
    <w:p w14:paraId="0C02B8F8" w14:textId="77777777" w:rsidR="00877878" w:rsidRDefault="00877878" w:rsidP="00877878">
      <w:pPr>
        <w:numPr>
          <w:ilvl w:val="1"/>
          <w:numId w:val="21"/>
        </w:numPr>
        <w:tabs>
          <w:tab w:val="left" w:pos="567"/>
        </w:tabs>
        <w:spacing w:before="240"/>
        <w:ind w:left="567" w:hanging="567"/>
        <w:jc w:val="both"/>
      </w:pPr>
      <w:r>
        <w:t>Objednávateľ môže odstúpiť od zmluvy, ak zhotoviteľ nebol v čase platnosti zmluvy zapísaný v registri partnerov verejného sektora alebo ak bol vymazaný z registra partnerov verejného sektora alebo mu bol právoplatne uložený zákaz účasti vo verejnom obstarávaní potvrdený konečným rozhodnutím.</w:t>
      </w:r>
    </w:p>
    <w:p w14:paraId="5F7EBA10" w14:textId="77777777" w:rsidR="00877878" w:rsidRDefault="00877878" w:rsidP="00877878">
      <w:pPr>
        <w:numPr>
          <w:ilvl w:val="1"/>
          <w:numId w:val="21"/>
        </w:numPr>
        <w:tabs>
          <w:tab w:val="left" w:pos="567"/>
        </w:tabs>
        <w:spacing w:before="240"/>
        <w:ind w:left="567" w:hanging="567"/>
        <w:jc w:val="both"/>
      </w:pPr>
      <w:r>
        <w:t xml:space="preserve"> Doručením odstúpenia od zmluvy druhej zmluvnej strane táto zmluva zanikne, pričom odstúpenie od zmluvy sa nedotýka nároku na náhradu škody, zmluvnej pokuty ani iných ustanovení, ktoré vzhľadom na svoju povahu majú trvať aj po ukončení tejto zmluvy (zodpovednosť za vady diela a pod.).</w:t>
      </w:r>
    </w:p>
    <w:bookmarkEnd w:id="13"/>
    <w:p w14:paraId="1BB4EBF4" w14:textId="77777777" w:rsidR="00877878" w:rsidRDefault="00877878" w:rsidP="00877878">
      <w:pPr>
        <w:autoSpaceDE w:val="0"/>
        <w:autoSpaceDN w:val="0"/>
        <w:adjustRightInd w:val="0"/>
        <w:jc w:val="center"/>
        <w:rPr>
          <w:b/>
          <w:bCs/>
        </w:rPr>
      </w:pPr>
    </w:p>
    <w:p w14:paraId="06CCB7F3" w14:textId="5E8BCA72" w:rsidR="00877878" w:rsidRDefault="00877878" w:rsidP="00877878">
      <w:pPr>
        <w:autoSpaceDE w:val="0"/>
        <w:autoSpaceDN w:val="0"/>
        <w:adjustRightInd w:val="0"/>
        <w:jc w:val="center"/>
        <w:rPr>
          <w:b/>
          <w:bCs/>
        </w:rPr>
      </w:pPr>
    </w:p>
    <w:p w14:paraId="33E27093" w14:textId="1105863B" w:rsidR="003D7373" w:rsidRDefault="003D7373" w:rsidP="00877878">
      <w:pPr>
        <w:autoSpaceDE w:val="0"/>
        <w:autoSpaceDN w:val="0"/>
        <w:adjustRightInd w:val="0"/>
        <w:jc w:val="center"/>
        <w:rPr>
          <w:b/>
          <w:bCs/>
        </w:rPr>
      </w:pPr>
    </w:p>
    <w:p w14:paraId="1BFB3C35" w14:textId="77777777" w:rsidR="003D7373" w:rsidRDefault="003D7373" w:rsidP="00877878">
      <w:pPr>
        <w:autoSpaceDE w:val="0"/>
        <w:autoSpaceDN w:val="0"/>
        <w:adjustRightInd w:val="0"/>
        <w:jc w:val="center"/>
        <w:rPr>
          <w:b/>
          <w:bCs/>
        </w:rPr>
      </w:pPr>
    </w:p>
    <w:p w14:paraId="76B9A39D" w14:textId="77777777" w:rsidR="00877878" w:rsidRDefault="00877878" w:rsidP="00877878">
      <w:pPr>
        <w:autoSpaceDE w:val="0"/>
        <w:autoSpaceDN w:val="0"/>
        <w:adjustRightInd w:val="0"/>
        <w:jc w:val="center"/>
        <w:rPr>
          <w:b/>
          <w:bCs/>
        </w:rPr>
      </w:pPr>
      <w:r>
        <w:rPr>
          <w:b/>
          <w:bCs/>
        </w:rPr>
        <w:t>Čl. XV</w:t>
      </w:r>
    </w:p>
    <w:p w14:paraId="4AC6C308" w14:textId="77777777" w:rsidR="00877878" w:rsidRDefault="00877878" w:rsidP="00877878">
      <w:pPr>
        <w:autoSpaceDE w:val="0"/>
        <w:autoSpaceDN w:val="0"/>
        <w:adjustRightInd w:val="0"/>
        <w:jc w:val="center"/>
        <w:rPr>
          <w:b/>
          <w:bCs/>
        </w:rPr>
      </w:pPr>
      <w:r>
        <w:rPr>
          <w:b/>
          <w:bCs/>
        </w:rPr>
        <w:t>Ostatné ustanovenia</w:t>
      </w:r>
    </w:p>
    <w:p w14:paraId="4634F3A1" w14:textId="77777777" w:rsidR="00877878" w:rsidRDefault="00877878" w:rsidP="00877878">
      <w:pPr>
        <w:pStyle w:val="Odsekzoznamu"/>
        <w:numPr>
          <w:ilvl w:val="1"/>
          <w:numId w:val="22"/>
        </w:numPr>
        <w:tabs>
          <w:tab w:val="left" w:pos="567"/>
        </w:tabs>
        <w:autoSpaceDE w:val="0"/>
        <w:autoSpaceDN w:val="0"/>
        <w:adjustRightInd w:val="0"/>
        <w:spacing w:before="240"/>
        <w:ind w:left="567" w:hanging="567"/>
        <w:jc w:val="both"/>
        <w:rPr>
          <w:color w:val="000000"/>
        </w:rPr>
      </w:pPr>
      <w:r>
        <w:t xml:space="preserve">Objednávateľ poveruje výkonom </w:t>
      </w:r>
      <w:r>
        <w:rPr>
          <w:color w:val="000000"/>
        </w:rPr>
        <w:t>stavebno-technického dozoru:</w:t>
      </w:r>
    </w:p>
    <w:p w14:paraId="78734CA3" w14:textId="77777777" w:rsidR="00877878" w:rsidRDefault="00877878" w:rsidP="00877878">
      <w:pPr>
        <w:pStyle w:val="Odsekzoznamu"/>
        <w:tabs>
          <w:tab w:val="left" w:pos="2694"/>
        </w:tabs>
        <w:ind w:left="567"/>
        <w:jc w:val="both"/>
      </w:pPr>
      <w:r>
        <w:rPr>
          <w:color w:val="000000"/>
        </w:rPr>
        <w:t>meno a priezvisko:</w:t>
      </w:r>
      <w:r>
        <w:rPr>
          <w:color w:val="000000"/>
        </w:rPr>
        <w:tab/>
      </w:r>
      <w:r w:rsidR="00355E47">
        <w:t>Ing. Karol Machánek</w:t>
      </w:r>
    </w:p>
    <w:p w14:paraId="7A5011A8" w14:textId="77777777" w:rsidR="00877878" w:rsidRDefault="00877878" w:rsidP="00877878">
      <w:pPr>
        <w:pStyle w:val="Odsekzoznamu"/>
        <w:tabs>
          <w:tab w:val="left" w:pos="2694"/>
        </w:tabs>
        <w:ind w:left="567"/>
        <w:jc w:val="both"/>
      </w:pPr>
      <w:r>
        <w:t>telefónne číslo:</w:t>
      </w:r>
      <w:r>
        <w:tab/>
        <w:t xml:space="preserve">+421 </w:t>
      </w:r>
      <w:r w:rsidR="00355E47">
        <w:t>902843101</w:t>
      </w:r>
    </w:p>
    <w:p w14:paraId="6CC25164" w14:textId="77777777" w:rsidR="00877878" w:rsidRDefault="00877878" w:rsidP="00877878">
      <w:pPr>
        <w:pStyle w:val="Odsekzoznamu"/>
        <w:tabs>
          <w:tab w:val="left" w:pos="2694"/>
        </w:tabs>
        <w:ind w:left="567"/>
        <w:jc w:val="both"/>
      </w:pPr>
      <w:r>
        <w:t>e-mail:</w:t>
      </w:r>
      <w:r>
        <w:tab/>
      </w:r>
      <w:r w:rsidR="00355E47">
        <w:t>karol.machanek@bratislava.sk</w:t>
      </w:r>
    </w:p>
    <w:p w14:paraId="75B950CD" w14:textId="77777777" w:rsidR="00877878" w:rsidRDefault="00877878" w:rsidP="00877878">
      <w:pPr>
        <w:pStyle w:val="Odsekzoznamu"/>
        <w:autoSpaceDE w:val="0"/>
        <w:autoSpaceDN w:val="0"/>
        <w:adjustRightInd w:val="0"/>
        <w:spacing w:before="60"/>
        <w:ind w:left="567"/>
        <w:jc w:val="both"/>
      </w:pPr>
      <w:r>
        <w:t>(Osoba vykonávajúca stavebno-technický</w:t>
      </w:r>
      <w:r>
        <w:rPr>
          <w:b/>
          <w:bCs/>
        </w:rPr>
        <w:t xml:space="preserve"> </w:t>
      </w:r>
      <w:r>
        <w:t>dozor je zapísaná v Slovenskej komore stavebných inžinierov.)</w:t>
      </w:r>
    </w:p>
    <w:p w14:paraId="615DC2D4" w14:textId="77777777" w:rsidR="00877878" w:rsidRDefault="00877878" w:rsidP="00877878">
      <w:pPr>
        <w:pStyle w:val="Odsekzoznamu"/>
        <w:numPr>
          <w:ilvl w:val="1"/>
          <w:numId w:val="22"/>
        </w:numPr>
        <w:tabs>
          <w:tab w:val="left" w:pos="567"/>
        </w:tabs>
        <w:autoSpaceDE w:val="0"/>
        <w:autoSpaceDN w:val="0"/>
        <w:adjustRightInd w:val="0"/>
        <w:spacing w:before="240"/>
        <w:ind w:left="567" w:hanging="567"/>
        <w:contextualSpacing w:val="0"/>
        <w:jc w:val="both"/>
      </w:pPr>
      <w:r>
        <w:t>Zhotoviteľ poveruje vedením uskutočňovania stavby stavbyvedúceho:</w:t>
      </w:r>
    </w:p>
    <w:p w14:paraId="650830AE" w14:textId="77777777" w:rsidR="00877878" w:rsidRDefault="00877878" w:rsidP="00877878">
      <w:pPr>
        <w:pStyle w:val="Odsekzoznamu"/>
        <w:tabs>
          <w:tab w:val="left" w:pos="2835"/>
        </w:tabs>
        <w:autoSpaceDE w:val="0"/>
        <w:autoSpaceDN w:val="0"/>
        <w:adjustRightInd w:val="0"/>
        <w:ind w:left="567"/>
        <w:jc w:val="both"/>
      </w:pPr>
      <w:r>
        <w:t>meno a priezvisko:</w:t>
      </w:r>
      <w:r>
        <w:tab/>
        <w:t>.....................................................................................</w:t>
      </w:r>
    </w:p>
    <w:p w14:paraId="0640721C" w14:textId="77777777" w:rsidR="00877878" w:rsidRDefault="00877878" w:rsidP="00877878">
      <w:pPr>
        <w:pStyle w:val="Odsekzoznamu"/>
        <w:tabs>
          <w:tab w:val="left" w:pos="2835"/>
        </w:tabs>
        <w:autoSpaceDE w:val="0"/>
        <w:autoSpaceDN w:val="0"/>
        <w:adjustRightInd w:val="0"/>
        <w:ind w:left="567"/>
        <w:jc w:val="both"/>
      </w:pPr>
      <w:r>
        <w:t>telefónne číslo:</w:t>
      </w:r>
      <w:r>
        <w:tab/>
        <w:t>.....................................................................................</w:t>
      </w:r>
    </w:p>
    <w:p w14:paraId="7166490D" w14:textId="77777777" w:rsidR="00877878" w:rsidRDefault="00877878" w:rsidP="00877878">
      <w:pPr>
        <w:pStyle w:val="Odsekzoznamu"/>
        <w:tabs>
          <w:tab w:val="left" w:pos="2835"/>
        </w:tabs>
        <w:autoSpaceDE w:val="0"/>
        <w:autoSpaceDN w:val="0"/>
        <w:adjustRightInd w:val="0"/>
        <w:ind w:left="567"/>
        <w:jc w:val="both"/>
      </w:pPr>
      <w:r>
        <w:t>e-mail:</w:t>
      </w:r>
      <w:r>
        <w:tab/>
        <w:t>.....................................................................................</w:t>
      </w:r>
    </w:p>
    <w:p w14:paraId="7C0D705B" w14:textId="77777777" w:rsidR="00877878" w:rsidRDefault="00877878" w:rsidP="00877878">
      <w:pPr>
        <w:pStyle w:val="Odsekzoznamu"/>
        <w:tabs>
          <w:tab w:val="left" w:pos="2835"/>
        </w:tabs>
        <w:autoSpaceDE w:val="0"/>
        <w:autoSpaceDN w:val="0"/>
        <w:adjustRightInd w:val="0"/>
        <w:spacing w:before="60"/>
        <w:ind w:left="567"/>
        <w:jc w:val="both"/>
      </w:pPr>
      <w:r>
        <w:lastRenderedPageBreak/>
        <w:t>(Osoba vykonávajúca funkciu stavbyvedúceho je zapísaná v Slovenskej komore stavebných inžinierov.)</w:t>
      </w:r>
    </w:p>
    <w:p w14:paraId="2A9C3DFC" w14:textId="77777777" w:rsidR="00877878" w:rsidRDefault="00877878" w:rsidP="00877878">
      <w:pPr>
        <w:numPr>
          <w:ilvl w:val="1"/>
          <w:numId w:val="22"/>
        </w:numPr>
        <w:autoSpaceDE w:val="0"/>
        <w:autoSpaceDN w:val="0"/>
        <w:adjustRightInd w:val="0"/>
        <w:spacing w:before="240"/>
        <w:ind w:left="567" w:hanging="567"/>
        <w:jc w:val="both"/>
        <w:rPr>
          <w:snapToGrid w:val="0"/>
          <w:lang w:eastAsia="cs-CZ"/>
        </w:rPr>
      </w:pPr>
      <w:r>
        <w:rPr>
          <w:snapToGrid w:val="0"/>
          <w:lang w:eastAsia="cs-CZ"/>
        </w:rPr>
        <w:t>Zhotoviteľ diela v súlade s § 3 a 6 Nariadenia vlády SR č. 396/2006 Z. z. o minimálnych bezpečnostných a zdravotných požiadavkách na stavenisko a v súlade s § 13 a </w:t>
      </w:r>
      <w:proofErr w:type="spellStart"/>
      <w:r>
        <w:rPr>
          <w:snapToGrid w:val="0"/>
          <w:lang w:eastAsia="cs-CZ"/>
        </w:rPr>
        <w:t>nasl</w:t>
      </w:r>
      <w:proofErr w:type="spellEnd"/>
      <w:r>
        <w:rPr>
          <w:snapToGrid w:val="0"/>
          <w:lang w:eastAsia="cs-CZ"/>
        </w:rPr>
        <w:t>. zákona č. 124/2006 Z </w:t>
      </w:r>
      <w:proofErr w:type="spellStart"/>
      <w:r>
        <w:rPr>
          <w:snapToGrid w:val="0"/>
          <w:lang w:eastAsia="cs-CZ"/>
        </w:rPr>
        <w:t>z</w:t>
      </w:r>
      <w:proofErr w:type="spellEnd"/>
      <w:r>
        <w:rPr>
          <w:snapToGrid w:val="0"/>
          <w:lang w:eastAsia="cs-CZ"/>
        </w:rPr>
        <w:t>. o bezpečnosti a ochrane zdravia pri práci a o zmene a doplnení niektorých zákonov v znení neskorších predpisov poveruje za bezpečnostného technika:</w:t>
      </w:r>
    </w:p>
    <w:p w14:paraId="4702A7D1" w14:textId="77777777" w:rsidR="00877878" w:rsidRDefault="00877878" w:rsidP="00877878">
      <w:pPr>
        <w:pStyle w:val="Odsekzoznamu"/>
        <w:tabs>
          <w:tab w:val="left" w:pos="2835"/>
        </w:tabs>
        <w:autoSpaceDE w:val="0"/>
        <w:autoSpaceDN w:val="0"/>
        <w:adjustRightInd w:val="0"/>
        <w:ind w:left="567"/>
        <w:jc w:val="both"/>
        <w:rPr>
          <w:lang w:eastAsia="sk-SK"/>
        </w:rPr>
      </w:pPr>
      <w:r>
        <w:t>meno a priezvisko:</w:t>
      </w:r>
      <w:r>
        <w:tab/>
        <w:t>.....................................................................................</w:t>
      </w:r>
    </w:p>
    <w:p w14:paraId="4BECCA67" w14:textId="77777777" w:rsidR="00877878" w:rsidRDefault="00877878" w:rsidP="00877878">
      <w:pPr>
        <w:pStyle w:val="Odsekzoznamu"/>
        <w:tabs>
          <w:tab w:val="left" w:pos="2835"/>
        </w:tabs>
        <w:autoSpaceDE w:val="0"/>
        <w:autoSpaceDN w:val="0"/>
        <w:adjustRightInd w:val="0"/>
        <w:ind w:left="567"/>
        <w:jc w:val="both"/>
      </w:pPr>
      <w:r>
        <w:t>telefónne číslo:</w:t>
      </w:r>
      <w:r>
        <w:tab/>
        <w:t>.....................................................................................</w:t>
      </w:r>
    </w:p>
    <w:p w14:paraId="561DA436" w14:textId="77777777" w:rsidR="00877878" w:rsidRDefault="00877878" w:rsidP="00877878">
      <w:pPr>
        <w:pStyle w:val="Odsekzoznamu"/>
        <w:tabs>
          <w:tab w:val="left" w:pos="2835"/>
        </w:tabs>
        <w:autoSpaceDE w:val="0"/>
        <w:autoSpaceDN w:val="0"/>
        <w:adjustRightInd w:val="0"/>
        <w:ind w:left="567"/>
        <w:jc w:val="both"/>
      </w:pPr>
      <w:r>
        <w:t>e-mail:</w:t>
      </w:r>
      <w:r>
        <w:tab/>
        <w:t>.....................................................................................</w:t>
      </w:r>
    </w:p>
    <w:p w14:paraId="4A31A0CE" w14:textId="77777777" w:rsidR="00877878" w:rsidRDefault="00877878" w:rsidP="00877878">
      <w:pPr>
        <w:spacing w:before="60"/>
        <w:ind w:left="567"/>
        <w:jc w:val="both"/>
        <w:rPr>
          <w:snapToGrid w:val="0"/>
          <w:lang w:eastAsia="cs-CZ"/>
        </w:rPr>
      </w:pPr>
      <w:r>
        <w:rPr>
          <w:snapToGrid w:val="0"/>
          <w:lang w:eastAsia="cs-CZ"/>
        </w:rPr>
        <w:t>Poverená osoba uvedená v tomto bode je povinná v celom rozsahu dodržiavať ustanovenia nariadenia vlády SR č. 396/2006 Z. z. o minimálnych bezpečnostných a zdravotných požiadavkách na stavenisko a zákona č. 124/2006 Z. z. o bezpečnosti a ochrane zdravia pri práci a o zmene a doplnení niektorých zákonov v znení neskorších predpisov.</w:t>
      </w:r>
    </w:p>
    <w:p w14:paraId="6CF2DBF8" w14:textId="12F5D669" w:rsidR="00877878" w:rsidRDefault="00877878" w:rsidP="00877878">
      <w:pPr>
        <w:jc w:val="center"/>
        <w:rPr>
          <w:b/>
          <w:bCs/>
        </w:rPr>
      </w:pPr>
    </w:p>
    <w:p w14:paraId="3C2EF951" w14:textId="77777777" w:rsidR="003D7373" w:rsidRDefault="003D7373" w:rsidP="003D7373">
      <w:pPr>
        <w:autoSpaceDE w:val="0"/>
        <w:autoSpaceDN w:val="0"/>
        <w:adjustRightInd w:val="0"/>
        <w:jc w:val="center"/>
        <w:rPr>
          <w:b/>
          <w:bCs/>
        </w:rPr>
      </w:pPr>
      <w:r>
        <w:rPr>
          <w:b/>
          <w:bCs/>
        </w:rPr>
        <w:t>Čl. XVI</w:t>
      </w:r>
    </w:p>
    <w:p w14:paraId="711F7868" w14:textId="77777777" w:rsidR="003D7373" w:rsidRDefault="003D7373" w:rsidP="003D7373">
      <w:pPr>
        <w:autoSpaceDE w:val="0"/>
        <w:autoSpaceDN w:val="0"/>
        <w:adjustRightInd w:val="0"/>
        <w:jc w:val="center"/>
        <w:rPr>
          <w:b/>
          <w:bCs/>
        </w:rPr>
      </w:pPr>
      <w:r>
        <w:rPr>
          <w:b/>
          <w:bCs/>
        </w:rPr>
        <w:t>Komunikácia zmluvných strán</w:t>
      </w:r>
    </w:p>
    <w:p w14:paraId="5F5B21C5" w14:textId="77777777" w:rsidR="003D7373" w:rsidRDefault="003D7373" w:rsidP="003D7373">
      <w:pPr>
        <w:autoSpaceDE w:val="0"/>
        <w:autoSpaceDN w:val="0"/>
        <w:adjustRightInd w:val="0"/>
        <w:jc w:val="center"/>
        <w:rPr>
          <w:b/>
          <w:bCs/>
        </w:rPr>
      </w:pPr>
    </w:p>
    <w:p w14:paraId="462B634C" w14:textId="77777777" w:rsidR="003D7373" w:rsidRPr="00C15781" w:rsidRDefault="003D7373" w:rsidP="003D7373">
      <w:pPr>
        <w:pStyle w:val="Odsekzoznamu"/>
        <w:numPr>
          <w:ilvl w:val="0"/>
          <w:numId w:val="34"/>
        </w:numPr>
        <w:ind w:left="567" w:hanging="567"/>
        <w:jc w:val="both"/>
      </w:pPr>
      <w:r w:rsidRPr="00C15781">
        <w:t xml:space="preserve">Pokiaľ nie je v tejto </w:t>
      </w:r>
      <w:r w:rsidRPr="00CD7B71">
        <w:t>zmluve</w:t>
      </w:r>
      <w:r w:rsidRPr="00C15781">
        <w:t xml:space="preserve"> uvedené inak, komunikácia medzi </w:t>
      </w:r>
      <w:r w:rsidRPr="00CD7B71">
        <w:t>zmluvnými stranami</w:t>
      </w:r>
      <w:r w:rsidRPr="00C15781">
        <w:t xml:space="preserve"> prebieha všetkými dostupnými komunikačnými prostriedkami, najmä, nie však výlučne, listovou zásielkou, elektronickou správou, telefonicky a osobne.</w:t>
      </w:r>
    </w:p>
    <w:p w14:paraId="098D478F" w14:textId="77777777" w:rsidR="003D7373" w:rsidRPr="00CD7B71" w:rsidRDefault="003D7373" w:rsidP="003D7373">
      <w:pPr>
        <w:pStyle w:val="Odsekzoznamu"/>
        <w:ind w:left="567" w:hanging="567"/>
        <w:jc w:val="both"/>
      </w:pPr>
    </w:p>
    <w:p w14:paraId="0BFEF079" w14:textId="77777777" w:rsidR="003D7373" w:rsidRPr="00C15781" w:rsidRDefault="003D7373" w:rsidP="003D7373">
      <w:pPr>
        <w:pStyle w:val="Odsekzoznamu"/>
        <w:numPr>
          <w:ilvl w:val="0"/>
          <w:numId w:val="34"/>
        </w:numPr>
        <w:ind w:left="567" w:hanging="567"/>
        <w:jc w:val="both"/>
      </w:pPr>
      <w:r w:rsidRPr="00C15781">
        <w:t xml:space="preserve">Listovú zásielku je možné doručovať prostredníctvom poštového podniku alebo kuriéra na adresu </w:t>
      </w:r>
      <w:r w:rsidRPr="00CD7B71">
        <w:t>zmluvnej strany</w:t>
      </w:r>
      <w:r w:rsidRPr="00C15781">
        <w:t xml:space="preserve"> uvedenú v záhlaví tejto </w:t>
      </w:r>
      <w:r w:rsidRPr="00CD7B71">
        <w:t>zmluvy</w:t>
      </w:r>
      <w:r w:rsidRPr="00C15781">
        <w:t>. Za doručenú sa považuje každá listová zásielka, ktorá:</w:t>
      </w:r>
    </w:p>
    <w:p w14:paraId="4E5C1C49" w14:textId="77777777" w:rsidR="003D7373" w:rsidRPr="00CD7B71" w:rsidRDefault="003D7373" w:rsidP="003D7373">
      <w:pPr>
        <w:pStyle w:val="Odsekzoznamu"/>
        <w:numPr>
          <w:ilvl w:val="1"/>
          <w:numId w:val="33"/>
        </w:numPr>
        <w:ind w:left="993" w:hanging="426"/>
        <w:jc w:val="both"/>
      </w:pPr>
      <w:r w:rsidRPr="00CD7B71">
        <w:t>bola adresátom prevzatá dňom jej prevzatia,</w:t>
      </w:r>
    </w:p>
    <w:p w14:paraId="3EB5FD8D" w14:textId="77777777" w:rsidR="003D7373" w:rsidRPr="00CD7B71" w:rsidRDefault="003D7373" w:rsidP="003D7373">
      <w:pPr>
        <w:pStyle w:val="Odsekzoznamu"/>
        <w:numPr>
          <w:ilvl w:val="1"/>
          <w:numId w:val="33"/>
        </w:numPr>
        <w:ind w:left="993" w:hanging="426"/>
        <w:jc w:val="both"/>
      </w:pPr>
      <w:r w:rsidRPr="00CD7B71">
        <w:t>prevzatie bolo adresátom odmietnuté, dňom, kedy bolo prevzatie odmietnuté,</w:t>
      </w:r>
    </w:p>
    <w:p w14:paraId="66CCECAD" w14:textId="77777777" w:rsidR="003D7373" w:rsidRPr="00CD7B71" w:rsidRDefault="003D7373" w:rsidP="003D7373">
      <w:pPr>
        <w:pStyle w:val="Odsekzoznamu"/>
        <w:numPr>
          <w:ilvl w:val="1"/>
          <w:numId w:val="33"/>
        </w:numPr>
        <w:ind w:left="993" w:hanging="426"/>
        <w:jc w:val="both"/>
      </w:pPr>
      <w:r w:rsidRPr="00CD7B71">
        <w:t>bola uložená na pobočke poštového podniku uplynutím tretieho dňa od uloženia, aj keď sa adresát s jej obsahom neoboznámil.</w:t>
      </w:r>
    </w:p>
    <w:p w14:paraId="5EA09C9C" w14:textId="77777777" w:rsidR="003D7373" w:rsidRPr="00CD7B71" w:rsidRDefault="003D7373" w:rsidP="003D7373">
      <w:pPr>
        <w:pStyle w:val="Odsekzoznamu"/>
        <w:ind w:left="567" w:hanging="567"/>
      </w:pPr>
    </w:p>
    <w:p w14:paraId="52A4FEDD" w14:textId="77777777" w:rsidR="003D7373" w:rsidRPr="00C15781" w:rsidRDefault="003D7373" w:rsidP="003D7373">
      <w:pPr>
        <w:pStyle w:val="Odsekzoznamu"/>
        <w:numPr>
          <w:ilvl w:val="0"/>
          <w:numId w:val="34"/>
        </w:numPr>
        <w:ind w:left="567" w:hanging="567"/>
        <w:jc w:val="both"/>
      </w:pPr>
      <w:r w:rsidRPr="00C15781">
        <w:t>Za prvé kontaktné osoby boli určené:</w:t>
      </w:r>
    </w:p>
    <w:p w14:paraId="1ED2373C" w14:textId="77777777" w:rsidR="003D7373" w:rsidRPr="00CD7B71" w:rsidRDefault="003D7373" w:rsidP="003D7373">
      <w:pPr>
        <w:pStyle w:val="Odsekzoznamu"/>
        <w:numPr>
          <w:ilvl w:val="1"/>
          <w:numId w:val="35"/>
        </w:numPr>
        <w:ind w:left="993" w:hanging="426"/>
        <w:jc w:val="both"/>
      </w:pPr>
      <w:r w:rsidRPr="00CD7B71">
        <w:t xml:space="preserve">za objednávateľa – </w:t>
      </w:r>
    </w:p>
    <w:p w14:paraId="019DAF33" w14:textId="77777777" w:rsidR="003D7373" w:rsidRPr="00CD7B71" w:rsidRDefault="003D7373" w:rsidP="003D7373">
      <w:pPr>
        <w:pStyle w:val="Odsekzoznamu"/>
        <w:numPr>
          <w:ilvl w:val="1"/>
          <w:numId w:val="35"/>
        </w:numPr>
        <w:ind w:left="993" w:hanging="426"/>
        <w:jc w:val="both"/>
      </w:pPr>
      <w:r w:rsidRPr="00CD7B71">
        <w:t xml:space="preserve">za </w:t>
      </w:r>
      <w:r w:rsidRPr="00C15781">
        <w:t>zhotoviteľa</w:t>
      </w:r>
      <w:r w:rsidRPr="00CD7B71">
        <w:t xml:space="preserve"> – </w:t>
      </w:r>
    </w:p>
    <w:p w14:paraId="1956E60F" w14:textId="77777777" w:rsidR="003D7373" w:rsidRPr="00CD7B71" w:rsidRDefault="003D7373" w:rsidP="003D7373">
      <w:pPr>
        <w:pStyle w:val="Odsekzoznamu"/>
        <w:ind w:left="567" w:hanging="567"/>
      </w:pPr>
    </w:p>
    <w:p w14:paraId="35C49F93" w14:textId="77777777" w:rsidR="003D7373" w:rsidRPr="00C15781" w:rsidRDefault="003D7373" w:rsidP="003D7373">
      <w:pPr>
        <w:pStyle w:val="Odsekzoznamu"/>
        <w:numPr>
          <w:ilvl w:val="0"/>
          <w:numId w:val="34"/>
        </w:numPr>
        <w:ind w:left="567" w:hanging="567"/>
        <w:jc w:val="both"/>
      </w:pPr>
      <w:r w:rsidRPr="00C15781">
        <w:t xml:space="preserve">Elektronická správa sa považuje za doručenú deň nasledujúci po jej odoslaní na emailovú adresu adresáta podľa tejto </w:t>
      </w:r>
      <w:r w:rsidRPr="00CD7B71">
        <w:t>zmluvy</w:t>
      </w:r>
      <w:r w:rsidRPr="00C15781">
        <w:t xml:space="preserve"> a to aj vtedy, ak sa adresát o jej obsahu nedozvedel. Uvedené neplatí, ak je odosielateľovi doručená automatická správa o nemožnosti adresáta oboznámiť sa so správou spolu s uvedením inej kontaktnej osoby.</w:t>
      </w:r>
    </w:p>
    <w:p w14:paraId="532A8C60" w14:textId="77777777" w:rsidR="003D7373" w:rsidRPr="00CD7B71" w:rsidRDefault="003D7373" w:rsidP="003D7373">
      <w:pPr>
        <w:ind w:left="567" w:hanging="567"/>
        <w:jc w:val="both"/>
      </w:pPr>
    </w:p>
    <w:p w14:paraId="2258296D" w14:textId="77777777" w:rsidR="003D7373" w:rsidRPr="00C15781" w:rsidRDefault="003D7373" w:rsidP="003D7373">
      <w:pPr>
        <w:pStyle w:val="Odsekzoznamu"/>
        <w:numPr>
          <w:ilvl w:val="0"/>
          <w:numId w:val="34"/>
        </w:numPr>
        <w:ind w:left="567" w:hanging="567"/>
        <w:jc w:val="both"/>
      </w:pPr>
      <w:r w:rsidRPr="00C15781">
        <w:t xml:space="preserve">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w:t>
      </w:r>
      <w:r w:rsidRPr="00CD7B71">
        <w:t>zmluvných strán</w:t>
      </w:r>
      <w:r w:rsidRPr="00C15781">
        <w:t xml:space="preserve"> vyplývajúcich z tejto </w:t>
      </w:r>
      <w:r w:rsidRPr="00CD7B71">
        <w:t>zmluvy</w:t>
      </w:r>
      <w:r w:rsidRPr="00C15781">
        <w:t xml:space="preserve"> aj prostredníctvom elektronickej schránky v zmysle zákona č. 305/2013 Z. z. o elektronickej podobe výkonu pôsobnosti orgánov verejnej moci a o zmene a doplnení niektorých zákonov (zákon o e-</w:t>
      </w:r>
      <w:proofErr w:type="spellStart"/>
      <w:r w:rsidRPr="00C15781">
        <w:t>Governmente</w:t>
      </w:r>
      <w:proofErr w:type="spellEnd"/>
      <w:r w:rsidRPr="00C15781">
        <w:t>) (ďalej len ako „</w:t>
      </w:r>
      <w:r w:rsidRPr="00C15781">
        <w:rPr>
          <w:b/>
          <w:bCs/>
        </w:rPr>
        <w:t>zákon o e-</w:t>
      </w:r>
      <w:proofErr w:type="spellStart"/>
      <w:r w:rsidRPr="00C15781">
        <w:rPr>
          <w:b/>
          <w:bCs/>
        </w:rPr>
        <w:t>Governmente</w:t>
      </w:r>
      <w:proofErr w:type="spellEnd"/>
      <w:r w:rsidRPr="00C15781">
        <w:t>“). Doručovanie písomností zaslaných prostredníctvom elektronickej schránky v zmysle zákona o e-</w:t>
      </w:r>
      <w:proofErr w:type="spellStart"/>
      <w:r w:rsidRPr="00C15781">
        <w:t>Governmente</w:t>
      </w:r>
      <w:proofErr w:type="spellEnd"/>
      <w:r w:rsidRPr="00C15781">
        <w:t xml:space="preserve"> sa riadi príslušnými ustanoveniami tohto zákona.</w:t>
      </w:r>
    </w:p>
    <w:p w14:paraId="2B39F950" w14:textId="77777777" w:rsidR="003D7373" w:rsidRPr="00CD7B71" w:rsidRDefault="003D7373" w:rsidP="003D7373">
      <w:pPr>
        <w:jc w:val="both"/>
      </w:pPr>
    </w:p>
    <w:p w14:paraId="6A1E4D2C" w14:textId="77777777" w:rsidR="003D7373" w:rsidRPr="00C15781" w:rsidRDefault="003D7373" w:rsidP="003D7373">
      <w:pPr>
        <w:pStyle w:val="Odsekzoznamu"/>
        <w:numPr>
          <w:ilvl w:val="0"/>
          <w:numId w:val="34"/>
        </w:numPr>
        <w:ind w:left="567" w:hanging="567"/>
        <w:jc w:val="both"/>
      </w:pPr>
      <w:r w:rsidRPr="00CD7B71">
        <w:t>Zmluvné strany</w:t>
      </w:r>
      <w:r w:rsidRPr="00C15781">
        <w:t xml:space="preserve"> sú povinné minimálne raz denne kontrolovať kontaktné emailové schránky.</w:t>
      </w:r>
    </w:p>
    <w:p w14:paraId="27838C65" w14:textId="77777777" w:rsidR="003D7373" w:rsidRPr="00CD7B71" w:rsidRDefault="003D7373" w:rsidP="003D7373">
      <w:pPr>
        <w:jc w:val="both"/>
      </w:pPr>
    </w:p>
    <w:p w14:paraId="7CADB862" w14:textId="77777777" w:rsidR="003D7373" w:rsidRPr="00C15781" w:rsidRDefault="003D7373" w:rsidP="003D7373">
      <w:pPr>
        <w:pStyle w:val="Odsekzoznamu"/>
        <w:numPr>
          <w:ilvl w:val="0"/>
          <w:numId w:val="34"/>
        </w:numPr>
        <w:ind w:left="567" w:hanging="567"/>
        <w:jc w:val="both"/>
      </w:pPr>
      <w:r w:rsidRPr="00CD7B71">
        <w:t>Zmluvné strany</w:t>
      </w:r>
      <w:r w:rsidRPr="00C15781">
        <w:t xml:space="preserve"> sú povinné bez zbytočného odkladu, najneskôr do </w:t>
      </w:r>
      <w:r w:rsidRPr="00CD7B71">
        <w:t>5 kalendárnych</w:t>
      </w:r>
      <w:r w:rsidRPr="00C15781">
        <w:t xml:space="preserve"> dní od zmeny, oznámiť si navzájom akúkoľvek zmenu kontaktných údajov. Takéto oznámenie je účinné jeho doručením.</w:t>
      </w:r>
    </w:p>
    <w:p w14:paraId="7C2F431F" w14:textId="77777777" w:rsidR="003D7373" w:rsidRDefault="003D7373" w:rsidP="00877878">
      <w:pPr>
        <w:jc w:val="center"/>
        <w:rPr>
          <w:b/>
          <w:bCs/>
        </w:rPr>
      </w:pPr>
    </w:p>
    <w:p w14:paraId="3BEDB0D4" w14:textId="77777777" w:rsidR="00877878" w:rsidRDefault="00877878" w:rsidP="00877878">
      <w:pPr>
        <w:jc w:val="center"/>
        <w:rPr>
          <w:b/>
          <w:bCs/>
        </w:rPr>
      </w:pPr>
    </w:p>
    <w:p w14:paraId="28A5990C" w14:textId="10418EA1" w:rsidR="00877878" w:rsidRDefault="00877878" w:rsidP="00877878">
      <w:pPr>
        <w:autoSpaceDE w:val="0"/>
        <w:autoSpaceDN w:val="0"/>
        <w:adjustRightInd w:val="0"/>
        <w:jc w:val="center"/>
        <w:rPr>
          <w:b/>
          <w:bCs/>
        </w:rPr>
      </w:pPr>
      <w:r>
        <w:rPr>
          <w:b/>
          <w:bCs/>
        </w:rPr>
        <w:t>Čl. XVI</w:t>
      </w:r>
      <w:r w:rsidR="003D7373">
        <w:rPr>
          <w:b/>
          <w:bCs/>
        </w:rPr>
        <w:t>I</w:t>
      </w:r>
    </w:p>
    <w:p w14:paraId="73ED27A4" w14:textId="77777777" w:rsidR="00877878" w:rsidRDefault="00877878" w:rsidP="00877878">
      <w:pPr>
        <w:autoSpaceDE w:val="0"/>
        <w:autoSpaceDN w:val="0"/>
        <w:adjustRightInd w:val="0"/>
        <w:jc w:val="center"/>
        <w:rPr>
          <w:b/>
          <w:bCs/>
        </w:rPr>
      </w:pPr>
      <w:r>
        <w:rPr>
          <w:b/>
          <w:bCs/>
        </w:rPr>
        <w:t>Záverečné ustanovenia</w:t>
      </w:r>
    </w:p>
    <w:p w14:paraId="18790D1D" w14:textId="77777777" w:rsidR="003D7373" w:rsidRPr="003D7373" w:rsidRDefault="003D7373" w:rsidP="003D7373">
      <w:pPr>
        <w:pStyle w:val="Odsekzoznamu"/>
        <w:numPr>
          <w:ilvl w:val="0"/>
          <w:numId w:val="23"/>
        </w:numPr>
        <w:autoSpaceDE w:val="0"/>
        <w:autoSpaceDN w:val="0"/>
        <w:adjustRightInd w:val="0"/>
        <w:spacing w:before="240"/>
        <w:contextualSpacing w:val="0"/>
        <w:jc w:val="both"/>
        <w:rPr>
          <w:vanish/>
        </w:rPr>
      </w:pPr>
    </w:p>
    <w:p w14:paraId="3F9F81CA" w14:textId="77777777" w:rsidR="003D7373" w:rsidRPr="003D7373" w:rsidRDefault="003D7373" w:rsidP="003D7373">
      <w:pPr>
        <w:pStyle w:val="Odsekzoznamu"/>
        <w:numPr>
          <w:ilvl w:val="0"/>
          <w:numId w:val="23"/>
        </w:numPr>
        <w:autoSpaceDE w:val="0"/>
        <w:autoSpaceDN w:val="0"/>
        <w:adjustRightInd w:val="0"/>
        <w:spacing w:before="240"/>
        <w:contextualSpacing w:val="0"/>
        <w:jc w:val="both"/>
        <w:rPr>
          <w:vanish/>
        </w:rPr>
      </w:pPr>
    </w:p>
    <w:p w14:paraId="6C16A6F3" w14:textId="76F8BE0A" w:rsidR="00877878" w:rsidRDefault="00877878" w:rsidP="003D7373">
      <w:pPr>
        <w:pStyle w:val="Odsekzoznamu"/>
        <w:numPr>
          <w:ilvl w:val="1"/>
          <w:numId w:val="23"/>
        </w:numPr>
        <w:autoSpaceDE w:val="0"/>
        <w:autoSpaceDN w:val="0"/>
        <w:adjustRightInd w:val="0"/>
        <w:spacing w:before="240"/>
        <w:ind w:left="426" w:hanging="426"/>
        <w:contextualSpacing w:val="0"/>
        <w:jc w:val="both"/>
      </w:pPr>
      <w:r>
        <w:t>Zmeny tejto zmluvy je možné vykonať len formou riadne zdôvodnených písomných dodatkov k zmluve, potvrdených oprávnenými zástupcami oboch zmluvných strán.</w:t>
      </w:r>
    </w:p>
    <w:p w14:paraId="3C0FB987" w14:textId="77777777" w:rsidR="00877878" w:rsidRDefault="00877878" w:rsidP="00877878">
      <w:pPr>
        <w:pStyle w:val="Odsekzoznamu"/>
        <w:numPr>
          <w:ilvl w:val="1"/>
          <w:numId w:val="23"/>
        </w:numPr>
        <w:autoSpaceDE w:val="0"/>
        <w:autoSpaceDN w:val="0"/>
        <w:adjustRightInd w:val="0"/>
        <w:spacing w:before="240"/>
        <w:ind w:left="567" w:hanging="567"/>
        <w:contextualSpacing w:val="0"/>
        <w:jc w:val="both"/>
      </w:pPr>
      <w:r>
        <w:t>K návrhom dodatkov k tejto zmluve sa zmluvné strany zaväzujú vyjadriť písomne v lehote do 10 dní od doručenia návrhu dodatku druhej strane. Po tú istú dobu je týmto návrhom viazaná strana, ktorá ho podala.</w:t>
      </w:r>
    </w:p>
    <w:p w14:paraId="424D569F" w14:textId="77777777" w:rsidR="00877878" w:rsidRDefault="00877878" w:rsidP="00877878">
      <w:pPr>
        <w:pStyle w:val="Odsekzoznamu"/>
        <w:numPr>
          <w:ilvl w:val="1"/>
          <w:numId w:val="23"/>
        </w:numPr>
        <w:autoSpaceDE w:val="0"/>
        <w:autoSpaceDN w:val="0"/>
        <w:adjustRightInd w:val="0"/>
        <w:spacing w:before="240"/>
        <w:ind w:left="567" w:hanging="567"/>
        <w:contextualSpacing w:val="0"/>
        <w:jc w:val="both"/>
      </w:pPr>
      <w:r>
        <w:t>Na právne vzťahy osobitne neupravené touto zmluvou sa vzťahujú príslušné ustanovenia zákona č. 513/1991 Zb. Obchodného zákonníka, v znení neskorších predpisov, podporné ustanovenia zákona č. 40/1964 Zb. Občianskeho zákonníka, v znení neskorších predpisov, a ostatné všeobecne záväzné právne predpisy platné na území Slovenskej republiky.</w:t>
      </w:r>
    </w:p>
    <w:p w14:paraId="2C00DECA" w14:textId="77777777" w:rsidR="00877878" w:rsidRDefault="00877878" w:rsidP="00877878">
      <w:pPr>
        <w:pStyle w:val="Odsekzoznamu"/>
        <w:numPr>
          <w:ilvl w:val="1"/>
          <w:numId w:val="23"/>
        </w:numPr>
        <w:autoSpaceDE w:val="0"/>
        <w:autoSpaceDN w:val="0"/>
        <w:adjustRightInd w:val="0"/>
        <w:spacing w:before="240"/>
        <w:ind w:left="567" w:hanging="567"/>
        <w:contextualSpacing w:val="0"/>
        <w:jc w:val="both"/>
      </w:pPr>
      <w:r>
        <w:t>Ak sa akékoľvek ustanovenie tejto zmluvy stane neplatným v dôsledku jeho rozporu s inými právnymi predpismi SR, nespôsobí to neplatnosť celej tejto zmluvy. Zmluvné strany sa v takomto prípade zaväzujú bezodkladne vzájomným rokovaním nahradiť neplatné zmluvné ustanovenie novým platným ustanovením tak, aby zostal zachovaný účel zmluvy a obsah jednotlivých ustanovení tejto zmluvy.</w:t>
      </w:r>
    </w:p>
    <w:p w14:paraId="386FBABC" w14:textId="58495B90" w:rsidR="00877878" w:rsidRDefault="00877878" w:rsidP="00877878">
      <w:pPr>
        <w:pStyle w:val="Odsekzoznamu"/>
        <w:numPr>
          <w:ilvl w:val="1"/>
          <w:numId w:val="23"/>
        </w:numPr>
        <w:autoSpaceDE w:val="0"/>
        <w:autoSpaceDN w:val="0"/>
        <w:adjustRightInd w:val="0"/>
        <w:spacing w:before="240"/>
        <w:ind w:left="567" w:hanging="567"/>
        <w:contextualSpacing w:val="0"/>
        <w:jc w:val="both"/>
      </w:pPr>
      <w:r>
        <w:t>Zmluva nadobúda platnosť dňom podpisu oboma zmluvnými stranami a účinnosť dňom nasledujúcim po dni jej zverejnenia</w:t>
      </w:r>
      <w:r w:rsidR="006D15F1" w:rsidRPr="006D15F1">
        <w:t xml:space="preserve"> </w:t>
      </w:r>
      <w:r w:rsidR="006D15F1" w:rsidRPr="008513FA">
        <w:t xml:space="preserve">v Centrálnom registri zmlúv </w:t>
      </w:r>
      <w:r w:rsidR="006D15F1" w:rsidRPr="00CD7B71">
        <w:t>v zmysle § 47a ods. 1 zák. č. 40/1964 Zb. Občianskeho zákonníka v znení neskorších predpisov</w:t>
      </w:r>
      <w:r w:rsidR="006D15F1" w:rsidRPr="00CD7B71" w:rsidDel="00712A3F">
        <w:t xml:space="preserve"> </w:t>
      </w:r>
      <w:r w:rsidR="006D15F1" w:rsidRPr="00CD7B71">
        <w:t>v spojení s § 5a zák. č. 211/2000 Z. z. zákona o slobodnom prístupe k informáciám a o zmene a doplnení niektorých zákonov (zákon o slobode informácií) v znení neskorších predpisov</w:t>
      </w:r>
      <w:r>
        <w:t>.</w:t>
      </w:r>
    </w:p>
    <w:p w14:paraId="4E6FD93D" w14:textId="4EB86015" w:rsidR="006D15F1" w:rsidRDefault="006D15F1" w:rsidP="006D15F1">
      <w:pPr>
        <w:pStyle w:val="Odsekzoznamu"/>
        <w:numPr>
          <w:ilvl w:val="1"/>
          <w:numId w:val="23"/>
        </w:numPr>
        <w:autoSpaceDE w:val="0"/>
        <w:autoSpaceDN w:val="0"/>
        <w:adjustRightInd w:val="0"/>
        <w:spacing w:before="240"/>
        <w:ind w:left="567" w:hanging="567"/>
        <w:contextualSpacing w:val="0"/>
        <w:jc w:val="both"/>
      </w:pPr>
      <w:r w:rsidRPr="006D15F1">
        <w:rPr>
          <w:rFonts w:eastAsiaTheme="minorEastAsia"/>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315B7F7C" w14:textId="77777777" w:rsidR="00877878" w:rsidRDefault="00877878" w:rsidP="00877878">
      <w:pPr>
        <w:pStyle w:val="Odsekzoznamu"/>
        <w:numPr>
          <w:ilvl w:val="1"/>
          <w:numId w:val="23"/>
        </w:numPr>
        <w:autoSpaceDE w:val="0"/>
        <w:autoSpaceDN w:val="0"/>
        <w:adjustRightInd w:val="0"/>
        <w:spacing w:before="240"/>
        <w:ind w:left="567" w:hanging="567"/>
        <w:contextualSpacing w:val="0"/>
        <w:jc w:val="both"/>
      </w:pPr>
      <w:r>
        <w:t>Zmluva je vyhotovená v ôsmich rovnopisoch s platnosťou originálu, z ktorých po potvrdení dva obdrží zhotoviteľ a šesť objednávateľ.</w:t>
      </w:r>
    </w:p>
    <w:p w14:paraId="1E3692F0" w14:textId="77777777" w:rsidR="00877878" w:rsidRDefault="00877878" w:rsidP="00877878">
      <w:pPr>
        <w:pStyle w:val="Odsekzoznamu"/>
        <w:numPr>
          <w:ilvl w:val="1"/>
          <w:numId w:val="23"/>
        </w:numPr>
        <w:autoSpaceDE w:val="0"/>
        <w:autoSpaceDN w:val="0"/>
        <w:adjustRightInd w:val="0"/>
        <w:spacing w:before="240"/>
        <w:ind w:left="567" w:hanging="567"/>
        <w:contextualSpacing w:val="0"/>
        <w:jc w:val="both"/>
      </w:pPr>
      <w:r>
        <w:t>Súčasť tejto zmluvy tvoria nasledovné prílohy:</w:t>
      </w:r>
    </w:p>
    <w:p w14:paraId="2EAFC154" w14:textId="77777777" w:rsidR="00877878" w:rsidRDefault="00877878" w:rsidP="00877878">
      <w:pPr>
        <w:pStyle w:val="Pokraovaniezoznamu3"/>
        <w:numPr>
          <w:ilvl w:val="0"/>
          <w:numId w:val="24"/>
        </w:numPr>
        <w:tabs>
          <w:tab w:val="left" w:pos="851"/>
          <w:tab w:val="left" w:pos="1260"/>
          <w:tab w:val="num" w:pos="2268"/>
          <w:tab w:val="left" w:pos="2694"/>
        </w:tabs>
        <w:spacing w:before="60" w:after="0"/>
        <w:ind w:left="2268" w:hanging="1701"/>
        <w:jc w:val="both"/>
      </w:pPr>
      <w:r>
        <w:t>Príloha č. 1</w:t>
      </w:r>
      <w:r>
        <w:rPr>
          <w:color w:val="000000"/>
        </w:rPr>
        <w:tab/>
      </w:r>
      <w:bookmarkStart w:id="15" w:name="_Hlk105412052"/>
      <w:r>
        <w:rPr>
          <w:color w:val="000000"/>
        </w:rPr>
        <w:t>Rozpočet zhotoviteľa (</w:t>
      </w:r>
      <w:r>
        <w:t>Rekapitulácia nákladov stavby celkom a ocenené výkazy výmer a súpisy prác a dodávok)</w:t>
      </w:r>
    </w:p>
    <w:p w14:paraId="27987993" w14:textId="77777777" w:rsidR="00877878" w:rsidRDefault="00877878" w:rsidP="00877878">
      <w:pPr>
        <w:pStyle w:val="Pokraovaniezoznamu3"/>
        <w:numPr>
          <w:ilvl w:val="0"/>
          <w:numId w:val="24"/>
        </w:numPr>
        <w:tabs>
          <w:tab w:val="left" w:pos="851"/>
          <w:tab w:val="left" w:pos="1260"/>
          <w:tab w:val="num" w:pos="2268"/>
          <w:tab w:val="left" w:pos="2694"/>
        </w:tabs>
        <w:spacing w:before="60" w:after="0"/>
        <w:ind w:left="2268" w:hanging="1701"/>
        <w:jc w:val="both"/>
      </w:pPr>
      <w:r>
        <w:t>Príloha č. 2</w:t>
      </w:r>
      <w:r>
        <w:tab/>
        <w:t>Doklad o poistení profesijnej zodpovednosti za škodu spôsobenú prevádzkou organizácie</w:t>
      </w:r>
    </w:p>
    <w:p w14:paraId="123F8531" w14:textId="345F0837" w:rsidR="00877878" w:rsidRDefault="00877878" w:rsidP="009F0092">
      <w:pPr>
        <w:numPr>
          <w:ilvl w:val="0"/>
          <w:numId w:val="25"/>
        </w:numPr>
        <w:tabs>
          <w:tab w:val="clear" w:pos="1843"/>
          <w:tab w:val="left" w:pos="851"/>
          <w:tab w:val="num" w:pos="2268"/>
        </w:tabs>
        <w:spacing w:before="60"/>
        <w:ind w:left="2268" w:hanging="1701"/>
        <w:jc w:val="both"/>
      </w:pPr>
      <w:r>
        <w:lastRenderedPageBreak/>
        <w:t>Príloha č. 3</w:t>
      </w:r>
      <w:r>
        <w:tab/>
        <w:t>Osvedčenie bezpečnostného technika podľa § 23 zákona č. 124/2006 Z. z. o bezpečnosti a ochrane zdravia pri práci a o zmene a doplnení niektorých zákonov vydané Národným inšpektorátom práce</w:t>
      </w:r>
    </w:p>
    <w:p w14:paraId="29E560D9" w14:textId="4B3C6A24" w:rsidR="00877878" w:rsidRPr="00355E47" w:rsidRDefault="00877878" w:rsidP="00877878">
      <w:pPr>
        <w:numPr>
          <w:ilvl w:val="0"/>
          <w:numId w:val="25"/>
        </w:numPr>
        <w:tabs>
          <w:tab w:val="clear" w:pos="1843"/>
          <w:tab w:val="left" w:pos="851"/>
          <w:tab w:val="num" w:pos="2268"/>
        </w:tabs>
        <w:spacing w:before="60"/>
        <w:ind w:left="2268" w:hanging="1701"/>
        <w:jc w:val="both"/>
      </w:pPr>
      <w:r>
        <w:t>Príloha č. </w:t>
      </w:r>
      <w:r w:rsidR="00360DB8">
        <w:t>4</w:t>
      </w:r>
      <w:r>
        <w:tab/>
      </w:r>
      <w:r>
        <w:rPr>
          <w:bCs/>
        </w:rPr>
        <w:t>Údaje o subdodávateľoch zhotoviteľa, ktorí sa budú podieľať na zhotovení diela</w:t>
      </w:r>
    </w:p>
    <w:p w14:paraId="5FC13993" w14:textId="6A36F7B6" w:rsidR="00355E47" w:rsidRDefault="00355E47" w:rsidP="00877878">
      <w:pPr>
        <w:numPr>
          <w:ilvl w:val="0"/>
          <w:numId w:val="25"/>
        </w:numPr>
        <w:tabs>
          <w:tab w:val="clear" w:pos="1843"/>
          <w:tab w:val="left" w:pos="851"/>
          <w:tab w:val="num" w:pos="2268"/>
        </w:tabs>
        <w:spacing w:before="60"/>
        <w:ind w:left="2268" w:hanging="1701"/>
        <w:jc w:val="both"/>
      </w:pPr>
      <w:r>
        <w:t xml:space="preserve">Príloha č. </w:t>
      </w:r>
      <w:r w:rsidR="00360DB8">
        <w:t>5</w:t>
      </w:r>
      <w:r>
        <w:tab/>
        <w:t>Potvrdenia o spôsobilosti vykonávať činnosť stavbyvedúceho, spracovateľa projektovej dokumentácie a reštaurátorských výkonov v zmysle podmienok z VO a požiadaviek KPÚ</w:t>
      </w:r>
    </w:p>
    <w:bookmarkEnd w:id="15"/>
    <w:p w14:paraId="12CAA6F4" w14:textId="77777777" w:rsidR="00877878" w:rsidRDefault="00877878" w:rsidP="00877878">
      <w:pPr>
        <w:numPr>
          <w:ilvl w:val="1"/>
          <w:numId w:val="23"/>
        </w:numPr>
        <w:tabs>
          <w:tab w:val="left" w:pos="567"/>
        </w:tabs>
        <w:spacing w:before="60"/>
        <w:ind w:left="567" w:hanging="567"/>
        <w:jc w:val="both"/>
      </w:pPr>
      <w:r>
        <w:t>Zmluvné strany potvrdzujú svojim podpisom, že súhlasia s celým obsahom zmluvy, budú dodržiavať všetky ustanovenia počas jej platnosti, že túto zmluvu pred podpísaním riadne prečítali, jej obsahu porozumeli a že ju uzavierajú podľa ich pravej a slobodnej vôle, nie z donútenia alebo v tiesni za zrejme nevýhodných podmienok pre jednu alebo druhú stranu.</w:t>
      </w:r>
    </w:p>
    <w:p w14:paraId="03739D5C" w14:textId="77777777" w:rsidR="00877878" w:rsidRDefault="00877878" w:rsidP="00877878">
      <w:pPr>
        <w:autoSpaceDE w:val="0"/>
        <w:autoSpaceDN w:val="0"/>
        <w:adjustRightInd w:val="0"/>
        <w:ind w:left="567" w:hanging="567"/>
        <w:jc w:val="both"/>
      </w:pPr>
    </w:p>
    <w:p w14:paraId="0568872D" w14:textId="77777777" w:rsidR="00877878" w:rsidRDefault="00877878" w:rsidP="00877878">
      <w:pPr>
        <w:autoSpaceDE w:val="0"/>
        <w:autoSpaceDN w:val="0"/>
        <w:adjustRightInd w:val="0"/>
        <w:ind w:left="567" w:hanging="567"/>
        <w:jc w:val="both"/>
      </w:pPr>
    </w:p>
    <w:p w14:paraId="16167808" w14:textId="77777777" w:rsidR="00877878" w:rsidRDefault="00877878" w:rsidP="00877878">
      <w:pPr>
        <w:tabs>
          <w:tab w:val="left" w:pos="4675"/>
        </w:tabs>
        <w:ind w:left="567" w:hanging="567"/>
        <w:jc w:val="both"/>
      </w:pPr>
      <w:r>
        <w:t>Za objednávateľa:</w:t>
      </w:r>
      <w:r>
        <w:tab/>
        <w:t>Za zhotoviteľa:</w:t>
      </w:r>
    </w:p>
    <w:p w14:paraId="77078499" w14:textId="77777777" w:rsidR="00877878" w:rsidRDefault="00877878" w:rsidP="00877878">
      <w:pPr>
        <w:tabs>
          <w:tab w:val="left" w:pos="4675"/>
        </w:tabs>
        <w:ind w:left="567" w:hanging="567"/>
        <w:jc w:val="both"/>
      </w:pPr>
    </w:p>
    <w:p w14:paraId="7676DC89" w14:textId="77777777" w:rsidR="00877878" w:rsidRDefault="00877878" w:rsidP="00877878">
      <w:pPr>
        <w:tabs>
          <w:tab w:val="left" w:pos="4675"/>
        </w:tabs>
        <w:ind w:left="567" w:hanging="567"/>
        <w:jc w:val="both"/>
      </w:pPr>
      <w:r>
        <w:t>v Bratislave...............................................</w:t>
      </w:r>
      <w:r>
        <w:tab/>
        <w:t>v ................................................................</w:t>
      </w:r>
    </w:p>
    <w:p w14:paraId="48F776D2" w14:textId="77777777" w:rsidR="00877878" w:rsidRDefault="00877878" w:rsidP="00877878">
      <w:pPr>
        <w:ind w:left="567" w:hanging="567"/>
        <w:jc w:val="both"/>
      </w:pPr>
    </w:p>
    <w:p w14:paraId="5896244A" w14:textId="77777777" w:rsidR="00877878" w:rsidRDefault="00877878" w:rsidP="00877878">
      <w:pPr>
        <w:ind w:left="567" w:hanging="567"/>
        <w:jc w:val="both"/>
      </w:pPr>
    </w:p>
    <w:p w14:paraId="12FB0819" w14:textId="77777777" w:rsidR="00877878" w:rsidRDefault="00877878" w:rsidP="00877878">
      <w:pPr>
        <w:tabs>
          <w:tab w:val="center" w:pos="2268"/>
          <w:tab w:val="center" w:pos="6804"/>
        </w:tabs>
        <w:jc w:val="both"/>
      </w:pPr>
      <w:r>
        <w:tab/>
        <w:t>............................................................</w:t>
      </w:r>
      <w:r>
        <w:tab/>
        <w:t>............................................................</w:t>
      </w:r>
    </w:p>
    <w:p w14:paraId="4372590F" w14:textId="5E40D318" w:rsidR="00877878" w:rsidRDefault="00877878" w:rsidP="00877878">
      <w:pPr>
        <w:tabs>
          <w:tab w:val="center" w:pos="2268"/>
          <w:tab w:val="center" w:pos="6804"/>
        </w:tabs>
        <w:jc w:val="both"/>
      </w:pPr>
      <w:r>
        <w:tab/>
        <w:t xml:space="preserve">Ing. </w:t>
      </w:r>
      <w:r w:rsidR="00853EB6">
        <w:t xml:space="preserve">Tatiana </w:t>
      </w:r>
      <w:proofErr w:type="spellStart"/>
      <w:r w:rsidR="00853EB6">
        <w:t>Kratochvilová</w:t>
      </w:r>
      <w:proofErr w:type="spellEnd"/>
      <w:r>
        <w:tab/>
        <w:t>(oprávnená osoba – meno, podpis)</w:t>
      </w:r>
    </w:p>
    <w:p w14:paraId="14CF7436" w14:textId="2F18590F" w:rsidR="00877878" w:rsidRDefault="00877878" w:rsidP="00877878">
      <w:pPr>
        <w:tabs>
          <w:tab w:val="center" w:pos="2268"/>
          <w:tab w:val="center" w:pos="6804"/>
        </w:tabs>
        <w:jc w:val="both"/>
      </w:pPr>
      <w:r>
        <w:tab/>
      </w:r>
      <w:r w:rsidR="00853EB6">
        <w:t>1. námestníčka primátora</w:t>
      </w:r>
      <w:r>
        <w:tab/>
      </w:r>
    </w:p>
    <w:p w14:paraId="75A9F456" w14:textId="77777777" w:rsidR="00877878" w:rsidRDefault="00877878" w:rsidP="00877878">
      <w:pPr>
        <w:ind w:left="567" w:hanging="567"/>
        <w:jc w:val="both"/>
      </w:pPr>
    </w:p>
    <w:p w14:paraId="140F7457" w14:textId="77777777" w:rsidR="00877878" w:rsidRDefault="00877878" w:rsidP="00877878">
      <w:pPr>
        <w:ind w:left="567" w:hanging="567"/>
        <w:jc w:val="both"/>
      </w:pPr>
    </w:p>
    <w:p w14:paraId="2FEEF311" w14:textId="77777777" w:rsidR="00877878" w:rsidRDefault="00877878" w:rsidP="00877878">
      <w:pPr>
        <w:ind w:left="567" w:hanging="567"/>
        <w:jc w:val="both"/>
      </w:pPr>
    </w:p>
    <w:p w14:paraId="7CEF9542" w14:textId="77777777" w:rsidR="00877878" w:rsidRDefault="00877878" w:rsidP="00877878">
      <w:pPr>
        <w:ind w:left="567" w:hanging="567"/>
        <w:jc w:val="both"/>
      </w:pPr>
    </w:p>
    <w:p w14:paraId="0E3E0D20" w14:textId="77777777" w:rsidR="00877878" w:rsidRDefault="00877878" w:rsidP="00877878">
      <w:pPr>
        <w:tabs>
          <w:tab w:val="center" w:pos="2268"/>
          <w:tab w:val="center" w:pos="6804"/>
        </w:tabs>
        <w:jc w:val="both"/>
      </w:pPr>
      <w:r>
        <w:tab/>
        <w:t>.............................................</w:t>
      </w:r>
      <w:r>
        <w:tab/>
        <w:t>.............................................</w:t>
      </w:r>
    </w:p>
    <w:p w14:paraId="7D8A39BF" w14:textId="77777777" w:rsidR="00877878" w:rsidRDefault="00877878" w:rsidP="00877878">
      <w:pPr>
        <w:tabs>
          <w:tab w:val="center" w:pos="2268"/>
          <w:tab w:val="center" w:pos="6804"/>
        </w:tabs>
        <w:jc w:val="both"/>
      </w:pPr>
      <w:r>
        <w:tab/>
        <w:t>pečiatka</w:t>
      </w:r>
      <w:r>
        <w:tab/>
      </w:r>
      <w:proofErr w:type="spellStart"/>
      <w:r>
        <w:t>pečiatka</w:t>
      </w:r>
      <w:proofErr w:type="spellEnd"/>
    </w:p>
    <w:p w14:paraId="4A38E4E2" w14:textId="77777777" w:rsidR="00417A42" w:rsidRDefault="00417A42" w:rsidP="00877878"/>
    <w:sectPr w:rsidR="00417A42" w:rsidSect="00FF3367">
      <w:footerReference w:type="default" r:id="rId7"/>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4C775" w14:textId="77777777" w:rsidR="00FB0F9A" w:rsidRDefault="00FB0F9A" w:rsidP="00FF3367">
      <w:r>
        <w:separator/>
      </w:r>
    </w:p>
  </w:endnote>
  <w:endnote w:type="continuationSeparator" w:id="0">
    <w:p w14:paraId="2298F388" w14:textId="77777777" w:rsidR="00FB0F9A" w:rsidRDefault="00FB0F9A" w:rsidP="00FF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65765"/>
      <w:docPartObj>
        <w:docPartGallery w:val="Page Numbers (Bottom of Page)"/>
        <w:docPartUnique/>
      </w:docPartObj>
    </w:sdtPr>
    <w:sdtEndPr/>
    <w:sdtContent>
      <w:p w14:paraId="7A7BECCF" w14:textId="77777777" w:rsidR="00FF3367" w:rsidRDefault="00FF3367">
        <w:pPr>
          <w:pStyle w:val="Pta"/>
          <w:jc w:val="center"/>
        </w:pPr>
        <w:r>
          <w:fldChar w:fldCharType="begin"/>
        </w:r>
        <w:r>
          <w:instrText>PAGE   \* MERGEFORMAT</w:instrText>
        </w:r>
        <w:r>
          <w:fldChar w:fldCharType="separate"/>
        </w:r>
        <w:r>
          <w:t>2</w:t>
        </w:r>
        <w:r>
          <w:fldChar w:fldCharType="end"/>
        </w:r>
      </w:p>
    </w:sdtContent>
  </w:sdt>
  <w:p w14:paraId="7F38B902" w14:textId="77777777" w:rsidR="00FF3367" w:rsidRDefault="00FF33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FCB6C" w14:textId="77777777" w:rsidR="00FB0F9A" w:rsidRDefault="00FB0F9A" w:rsidP="00FF3367">
      <w:r>
        <w:separator/>
      </w:r>
    </w:p>
  </w:footnote>
  <w:footnote w:type="continuationSeparator" w:id="0">
    <w:p w14:paraId="6CE5358C" w14:textId="77777777" w:rsidR="00FB0F9A" w:rsidRDefault="00FB0F9A" w:rsidP="00FF3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992F3A2"/>
    <w:lvl w:ilvl="0">
      <w:start w:val="1"/>
      <w:numFmt w:val="bullet"/>
      <w:pStyle w:val="Pokraovaniezoznamu3"/>
      <w:lvlText w:val=""/>
      <w:lvlJc w:val="left"/>
      <w:pPr>
        <w:tabs>
          <w:tab w:val="num" w:pos="1492"/>
        </w:tabs>
        <w:ind w:left="1492" w:hanging="360"/>
      </w:pPr>
      <w:rPr>
        <w:rFonts w:ascii="Symbol" w:hAnsi="Symbol" w:hint="default"/>
      </w:rPr>
    </w:lvl>
  </w:abstractNum>
  <w:abstractNum w:abstractNumId="1" w15:restartNumberingAfterBreak="0">
    <w:nsid w:val="0AE3675C"/>
    <w:multiLevelType w:val="multilevel"/>
    <w:tmpl w:val="6E984F48"/>
    <w:lvl w:ilvl="0">
      <w:start w:val="11"/>
      <w:numFmt w:val="decimal"/>
      <w:lvlText w:val="%1"/>
      <w:lvlJc w:val="left"/>
      <w:pPr>
        <w:tabs>
          <w:tab w:val="num" w:pos="567"/>
        </w:tabs>
        <w:ind w:left="567" w:hanging="38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16E04E32"/>
    <w:multiLevelType w:val="hybridMultilevel"/>
    <w:tmpl w:val="2394371C"/>
    <w:lvl w:ilvl="0" w:tplc="E9B0943E">
      <w:start w:val="1"/>
      <w:numFmt w:val="low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15:restartNumberingAfterBreak="0">
    <w:nsid w:val="1BA36B94"/>
    <w:multiLevelType w:val="multilevel"/>
    <w:tmpl w:val="D95C3B7C"/>
    <w:lvl w:ilvl="0">
      <w:start w:val="3"/>
      <w:numFmt w:val="decimal"/>
      <w:lvlText w:val="%1"/>
      <w:lvlJc w:val="left"/>
      <w:pPr>
        <w:ind w:left="360" w:hanging="360"/>
      </w:pPr>
      <w:rPr>
        <w:color w:val="00B050"/>
      </w:rPr>
    </w:lvl>
    <w:lvl w:ilvl="1">
      <w:start w:val="2"/>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800" w:hanging="1800"/>
      </w:pPr>
      <w:rPr>
        <w:color w:val="00B050"/>
      </w:rPr>
    </w:lvl>
  </w:abstractNum>
  <w:abstractNum w:abstractNumId="4" w15:restartNumberingAfterBreak="0">
    <w:nsid w:val="21A164CB"/>
    <w:multiLevelType w:val="multilevel"/>
    <w:tmpl w:val="3782F08E"/>
    <w:lvl w:ilvl="0">
      <w:start w:val="12"/>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5" w15:restartNumberingAfterBreak="0">
    <w:nsid w:val="23192F99"/>
    <w:multiLevelType w:val="multilevel"/>
    <w:tmpl w:val="BDC48C6E"/>
    <w:lvl w:ilvl="0">
      <w:start w:val="10"/>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8625ED1"/>
    <w:multiLevelType w:val="hybridMultilevel"/>
    <w:tmpl w:val="A3F2F968"/>
    <w:lvl w:ilvl="0" w:tplc="B86A4700">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451C94"/>
    <w:multiLevelType w:val="hybridMultilevel"/>
    <w:tmpl w:val="B774513A"/>
    <w:lvl w:ilvl="0" w:tplc="041B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9C4B52"/>
    <w:multiLevelType w:val="multilevel"/>
    <w:tmpl w:val="9438A6D6"/>
    <w:lvl w:ilvl="0">
      <w:start w:val="6"/>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304A5204"/>
    <w:multiLevelType w:val="hybridMultilevel"/>
    <w:tmpl w:val="730E70C8"/>
    <w:lvl w:ilvl="0" w:tplc="2EFE1124">
      <w:start w:val="1"/>
      <w:numFmt w:val="bullet"/>
      <w:lvlText w:val=""/>
      <w:lvlJc w:val="left"/>
      <w:pPr>
        <w:tabs>
          <w:tab w:val="num" w:pos="1843"/>
        </w:tabs>
        <w:ind w:left="3261" w:hanging="1832"/>
      </w:pPr>
      <w:rPr>
        <w:rFonts w:ascii="Symbol" w:hAnsi="Symbol" w:hint="default"/>
      </w:rPr>
    </w:lvl>
    <w:lvl w:ilvl="1" w:tplc="041B0003">
      <w:start w:val="1"/>
      <w:numFmt w:val="bullet"/>
      <w:lvlText w:val="o"/>
      <w:lvlJc w:val="left"/>
      <w:pPr>
        <w:tabs>
          <w:tab w:val="num" w:pos="2149"/>
        </w:tabs>
        <w:ind w:left="2149" w:hanging="360"/>
      </w:pPr>
      <w:rPr>
        <w:rFonts w:ascii="Courier New" w:hAnsi="Courier New" w:cs="Courier New" w:hint="default"/>
      </w:rPr>
    </w:lvl>
    <w:lvl w:ilvl="2" w:tplc="041B0005">
      <w:start w:val="1"/>
      <w:numFmt w:val="bullet"/>
      <w:lvlText w:val=""/>
      <w:lvlJc w:val="left"/>
      <w:pPr>
        <w:tabs>
          <w:tab w:val="num" w:pos="2869"/>
        </w:tabs>
        <w:ind w:left="2869" w:hanging="360"/>
      </w:pPr>
      <w:rPr>
        <w:rFonts w:ascii="Wingdings" w:hAnsi="Wingdings" w:hint="default"/>
      </w:rPr>
    </w:lvl>
    <w:lvl w:ilvl="3" w:tplc="041B0001">
      <w:start w:val="1"/>
      <w:numFmt w:val="bullet"/>
      <w:lvlText w:val=""/>
      <w:lvlJc w:val="left"/>
      <w:pPr>
        <w:tabs>
          <w:tab w:val="num" w:pos="3589"/>
        </w:tabs>
        <w:ind w:left="3589" w:hanging="360"/>
      </w:pPr>
      <w:rPr>
        <w:rFonts w:ascii="Symbol" w:hAnsi="Symbol" w:hint="default"/>
      </w:rPr>
    </w:lvl>
    <w:lvl w:ilvl="4" w:tplc="041B0003">
      <w:start w:val="1"/>
      <w:numFmt w:val="bullet"/>
      <w:lvlText w:val="o"/>
      <w:lvlJc w:val="left"/>
      <w:pPr>
        <w:tabs>
          <w:tab w:val="num" w:pos="4309"/>
        </w:tabs>
        <w:ind w:left="4309" w:hanging="360"/>
      </w:pPr>
      <w:rPr>
        <w:rFonts w:ascii="Courier New" w:hAnsi="Courier New" w:cs="Courier New" w:hint="default"/>
      </w:rPr>
    </w:lvl>
    <w:lvl w:ilvl="5" w:tplc="041B0005">
      <w:start w:val="1"/>
      <w:numFmt w:val="bullet"/>
      <w:lvlText w:val=""/>
      <w:lvlJc w:val="left"/>
      <w:pPr>
        <w:tabs>
          <w:tab w:val="num" w:pos="5029"/>
        </w:tabs>
        <w:ind w:left="5029" w:hanging="360"/>
      </w:pPr>
      <w:rPr>
        <w:rFonts w:ascii="Wingdings" w:hAnsi="Wingdings" w:hint="default"/>
      </w:rPr>
    </w:lvl>
    <w:lvl w:ilvl="6" w:tplc="041B0001">
      <w:start w:val="1"/>
      <w:numFmt w:val="bullet"/>
      <w:lvlText w:val=""/>
      <w:lvlJc w:val="left"/>
      <w:pPr>
        <w:tabs>
          <w:tab w:val="num" w:pos="5749"/>
        </w:tabs>
        <w:ind w:left="5749" w:hanging="360"/>
      </w:pPr>
      <w:rPr>
        <w:rFonts w:ascii="Symbol" w:hAnsi="Symbol" w:hint="default"/>
      </w:rPr>
    </w:lvl>
    <w:lvl w:ilvl="7" w:tplc="041B0003">
      <w:start w:val="1"/>
      <w:numFmt w:val="bullet"/>
      <w:lvlText w:val="o"/>
      <w:lvlJc w:val="left"/>
      <w:pPr>
        <w:tabs>
          <w:tab w:val="num" w:pos="6469"/>
        </w:tabs>
        <w:ind w:left="6469" w:hanging="360"/>
      </w:pPr>
      <w:rPr>
        <w:rFonts w:ascii="Courier New" w:hAnsi="Courier New" w:cs="Courier New" w:hint="default"/>
      </w:rPr>
    </w:lvl>
    <w:lvl w:ilvl="8" w:tplc="041B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34BC57A0"/>
    <w:multiLevelType w:val="multilevel"/>
    <w:tmpl w:val="8FFE8628"/>
    <w:lvl w:ilvl="0">
      <w:start w:val="9"/>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38845F62"/>
    <w:multiLevelType w:val="hybridMultilevel"/>
    <w:tmpl w:val="0ABEA0A4"/>
    <w:lvl w:ilvl="0" w:tplc="D9064A6E">
      <w:start w:val="2"/>
      <w:numFmt w:val="decimal"/>
      <w:lvlText w:val="12.%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DFC3EBB"/>
    <w:multiLevelType w:val="multilevel"/>
    <w:tmpl w:val="EBB65242"/>
    <w:lvl w:ilvl="0">
      <w:start w:val="12"/>
      <w:numFmt w:val="decimal"/>
      <w:lvlText w:val="%1"/>
      <w:lvlJc w:val="left"/>
      <w:pPr>
        <w:ind w:left="375" w:hanging="375"/>
      </w:pPr>
      <w:rPr>
        <w:rFonts w:cs="Times New Roman" w:hint="default"/>
      </w:rPr>
    </w:lvl>
    <w:lvl w:ilvl="1">
      <w:start w:val="6"/>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3E726559"/>
    <w:multiLevelType w:val="hybridMultilevel"/>
    <w:tmpl w:val="5E58E4F6"/>
    <w:lvl w:ilvl="0" w:tplc="FFFFFFFF">
      <w:start w:val="1"/>
      <w:numFmt w:val="decimal"/>
      <w:lvlText w:val="16.%1."/>
      <w:lvlJc w:val="left"/>
      <w:pPr>
        <w:ind w:left="720" w:hanging="360"/>
      </w:pPr>
      <w:rPr>
        <w:rFonts w:hint="default"/>
      </w:rPr>
    </w:lvl>
    <w:lvl w:ilvl="1" w:tplc="041B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43084B"/>
    <w:multiLevelType w:val="hybridMultilevel"/>
    <w:tmpl w:val="AC861BAA"/>
    <w:lvl w:ilvl="0" w:tplc="306273C6">
      <w:start w:val="2"/>
      <w:numFmt w:val="decimal"/>
      <w:lvlText w:val="13.%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0DC72C6"/>
    <w:multiLevelType w:val="hybridMultilevel"/>
    <w:tmpl w:val="CF9E5544"/>
    <w:lvl w:ilvl="0" w:tplc="B6A0B796">
      <w:start w:val="1"/>
      <w:numFmt w:val="decimal"/>
      <w:lvlText w:val="%1."/>
      <w:lvlJc w:val="left"/>
      <w:pPr>
        <w:tabs>
          <w:tab w:val="num" w:pos="492"/>
        </w:tabs>
        <w:ind w:left="492" w:hanging="132"/>
      </w:pPr>
      <w:rPr>
        <w:b w:val="0"/>
        <w:i w:val="0"/>
      </w:rPr>
    </w:lvl>
    <w:lvl w:ilvl="1" w:tplc="D52C7896">
      <w:start w:val="18"/>
      <w:numFmt w:val="bullet"/>
      <w:lvlText w:val=""/>
      <w:lvlJc w:val="left"/>
      <w:pPr>
        <w:tabs>
          <w:tab w:val="num" w:pos="1440"/>
        </w:tabs>
        <w:ind w:left="1440" w:hanging="360"/>
      </w:pPr>
      <w:rPr>
        <w:rFonts w:ascii="Symbol" w:hAnsi="Symbol" w:hint="default"/>
        <w:b w:val="0"/>
        <w:color w:val="auto"/>
      </w:rPr>
    </w:lvl>
    <w:lvl w:ilvl="2" w:tplc="38429A34">
      <w:start w:val="1"/>
      <w:numFmt w:val="bullet"/>
      <w:lvlText w:val=""/>
      <w:lvlJc w:val="left"/>
      <w:pPr>
        <w:tabs>
          <w:tab w:val="num" w:pos="2355"/>
        </w:tabs>
        <w:ind w:left="2355" w:hanging="375"/>
      </w:pPr>
      <w:rPr>
        <w:rFonts w:ascii="Symbol" w:hAnsi="Symbol" w:hint="default"/>
        <w:color w:val="auto"/>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542A0501"/>
    <w:multiLevelType w:val="multilevel"/>
    <w:tmpl w:val="B3C656D0"/>
    <w:lvl w:ilvl="0">
      <w:numFmt w:val="decimal"/>
      <w:lvlText w:val=""/>
      <w:lvlJc w:val="left"/>
      <w:pPr>
        <w:tabs>
          <w:tab w:val="num" w:pos="992"/>
        </w:tabs>
        <w:ind w:left="992" w:hanging="425"/>
      </w:pPr>
      <w:rPr>
        <w:rFonts w:ascii="Symbol" w:hAnsi="Symbol" w:hint="default"/>
        <w:color w:val="auto"/>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7E65992"/>
    <w:multiLevelType w:val="multilevel"/>
    <w:tmpl w:val="16CAA2B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8F61F9F"/>
    <w:multiLevelType w:val="multilevel"/>
    <w:tmpl w:val="6CA22160"/>
    <w:lvl w:ilvl="0">
      <w:start w:val="9"/>
      <w:numFmt w:val="decimal"/>
      <w:lvlText w:val="%1"/>
      <w:lvlJc w:val="left"/>
      <w:pPr>
        <w:tabs>
          <w:tab w:val="num" w:pos="567"/>
        </w:tabs>
        <w:ind w:left="567" w:hanging="567"/>
      </w:pPr>
      <w:rPr>
        <w:rFonts w:cs="Times New Roman" w:hint="default"/>
      </w:rPr>
    </w:lvl>
    <w:lvl w:ilvl="1">
      <w:start w:val="4"/>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9247D24"/>
    <w:multiLevelType w:val="hybridMultilevel"/>
    <w:tmpl w:val="2B70C31E"/>
    <w:lvl w:ilvl="0" w:tplc="D52C7896">
      <w:start w:val="18"/>
      <w:numFmt w:val="bullet"/>
      <w:lvlText w:val=""/>
      <w:lvlJc w:val="left"/>
      <w:pPr>
        <w:tabs>
          <w:tab w:val="num" w:pos="1440"/>
        </w:tabs>
        <w:ind w:left="144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505AA9"/>
    <w:multiLevelType w:val="multilevel"/>
    <w:tmpl w:val="631A4F96"/>
    <w:lvl w:ilvl="0">
      <w:start w:val="9"/>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numFmt w:val="decimal"/>
      <w:lvlText w:val=""/>
      <w:lvlJc w:val="left"/>
      <w:pPr>
        <w:tabs>
          <w:tab w:val="num" w:pos="306"/>
        </w:tabs>
        <w:ind w:left="306" w:hanging="306"/>
      </w:pPr>
      <w:rPr>
        <w:rFonts w:ascii="Symbol" w:hAnsi="Symbol" w:hint="default"/>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15:restartNumberingAfterBreak="0">
    <w:nsid w:val="5D7352FC"/>
    <w:multiLevelType w:val="hybridMultilevel"/>
    <w:tmpl w:val="816EE47E"/>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Times New Roman"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Times New Roman"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Times New Roman" w:hint="default"/>
      </w:rPr>
    </w:lvl>
    <w:lvl w:ilvl="8" w:tplc="041B0005">
      <w:start w:val="1"/>
      <w:numFmt w:val="bullet"/>
      <w:lvlText w:val=""/>
      <w:lvlJc w:val="left"/>
      <w:pPr>
        <w:ind w:left="7189" w:hanging="360"/>
      </w:pPr>
      <w:rPr>
        <w:rFonts w:ascii="Wingdings" w:hAnsi="Wingdings" w:hint="default"/>
      </w:rPr>
    </w:lvl>
  </w:abstractNum>
  <w:abstractNum w:abstractNumId="22" w15:restartNumberingAfterBreak="0">
    <w:nsid w:val="61FF47D8"/>
    <w:multiLevelType w:val="multilevel"/>
    <w:tmpl w:val="8786BD60"/>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15:restartNumberingAfterBreak="0">
    <w:nsid w:val="65937703"/>
    <w:multiLevelType w:val="multilevel"/>
    <w:tmpl w:val="FB72DADC"/>
    <w:lvl w:ilvl="0">
      <w:start w:val="2"/>
      <w:numFmt w:val="decimal"/>
      <w:lvlText w:val="%1"/>
      <w:lvlJc w:val="left"/>
      <w:pPr>
        <w:tabs>
          <w:tab w:val="num" w:pos="567"/>
        </w:tabs>
        <w:ind w:left="567" w:hanging="567"/>
      </w:pPr>
      <w:rPr>
        <w:b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24" w15:restartNumberingAfterBreak="0">
    <w:nsid w:val="6B9C1F68"/>
    <w:multiLevelType w:val="multilevel"/>
    <w:tmpl w:val="D55CD0FA"/>
    <w:lvl w:ilvl="0">
      <w:start w:val="14"/>
      <w:numFmt w:val="decimal"/>
      <w:lvlText w:val="%1"/>
      <w:lvlJc w:val="left"/>
      <w:pPr>
        <w:ind w:left="375" w:hanging="375"/>
      </w:pPr>
      <w:rPr>
        <w:rFonts w:cs="Times New Roman"/>
      </w:rPr>
    </w:lvl>
    <w:lvl w:ilvl="1">
      <w:start w:val="1"/>
      <w:numFmt w:val="decimal"/>
      <w:lvlText w:val="%1.%2"/>
      <w:lvlJc w:val="left"/>
      <w:pPr>
        <w:ind w:left="434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5" w15:restartNumberingAfterBreak="0">
    <w:nsid w:val="6C8157A8"/>
    <w:multiLevelType w:val="multilevel"/>
    <w:tmpl w:val="15E68A2A"/>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260" w:hanging="360"/>
      </w:pPr>
      <w:rPr>
        <w:rFonts w:cs="Times New Roman"/>
        <w:b/>
      </w:rPr>
    </w:lvl>
    <w:lvl w:ilvl="2">
      <w:start w:val="1"/>
      <w:numFmt w:val="decimal"/>
      <w:isLgl/>
      <w:lvlText w:val="%1.%2.%3"/>
      <w:lvlJc w:val="left"/>
      <w:pPr>
        <w:ind w:left="2160" w:hanging="720"/>
      </w:pPr>
      <w:rPr>
        <w:rFonts w:cs="Times New Roman"/>
        <w:b/>
      </w:rPr>
    </w:lvl>
    <w:lvl w:ilvl="3">
      <w:start w:val="1"/>
      <w:numFmt w:val="decimal"/>
      <w:isLgl/>
      <w:lvlText w:val="%1.%2.%3.%4"/>
      <w:lvlJc w:val="left"/>
      <w:pPr>
        <w:ind w:left="2700" w:hanging="720"/>
      </w:pPr>
      <w:rPr>
        <w:rFonts w:cs="Times New Roman"/>
        <w:b/>
      </w:rPr>
    </w:lvl>
    <w:lvl w:ilvl="4">
      <w:start w:val="1"/>
      <w:numFmt w:val="decimal"/>
      <w:isLgl/>
      <w:lvlText w:val="%1.%2.%3.%4.%5"/>
      <w:lvlJc w:val="left"/>
      <w:pPr>
        <w:ind w:left="3600" w:hanging="1080"/>
      </w:pPr>
      <w:rPr>
        <w:rFonts w:cs="Times New Roman"/>
        <w:b/>
      </w:rPr>
    </w:lvl>
    <w:lvl w:ilvl="5">
      <w:start w:val="1"/>
      <w:numFmt w:val="decimal"/>
      <w:isLgl/>
      <w:lvlText w:val="%1.%2.%3.%4.%5.%6"/>
      <w:lvlJc w:val="left"/>
      <w:pPr>
        <w:ind w:left="4140" w:hanging="1080"/>
      </w:pPr>
      <w:rPr>
        <w:rFonts w:cs="Times New Roman"/>
        <w:b/>
      </w:rPr>
    </w:lvl>
    <w:lvl w:ilvl="6">
      <w:start w:val="1"/>
      <w:numFmt w:val="decimal"/>
      <w:isLgl/>
      <w:lvlText w:val="%1.%2.%3.%4.%5.%6.%7"/>
      <w:lvlJc w:val="left"/>
      <w:pPr>
        <w:ind w:left="5040" w:hanging="1440"/>
      </w:pPr>
      <w:rPr>
        <w:rFonts w:cs="Times New Roman"/>
        <w:b/>
      </w:rPr>
    </w:lvl>
    <w:lvl w:ilvl="7">
      <w:start w:val="1"/>
      <w:numFmt w:val="decimal"/>
      <w:isLgl/>
      <w:lvlText w:val="%1.%2.%3.%4.%5.%6.%7.%8"/>
      <w:lvlJc w:val="left"/>
      <w:pPr>
        <w:ind w:left="5580" w:hanging="1440"/>
      </w:pPr>
      <w:rPr>
        <w:rFonts w:cs="Times New Roman"/>
        <w:b/>
      </w:rPr>
    </w:lvl>
    <w:lvl w:ilvl="8">
      <w:start w:val="1"/>
      <w:numFmt w:val="decimal"/>
      <w:isLgl/>
      <w:lvlText w:val="%1.%2.%3.%4.%5.%6.%7.%8.%9"/>
      <w:lvlJc w:val="left"/>
      <w:pPr>
        <w:ind w:left="6480" w:hanging="1800"/>
      </w:pPr>
      <w:rPr>
        <w:rFonts w:cs="Times New Roman"/>
        <w:b/>
      </w:rPr>
    </w:lvl>
  </w:abstractNum>
  <w:abstractNum w:abstractNumId="26" w15:restartNumberingAfterBreak="0">
    <w:nsid w:val="6D83009C"/>
    <w:multiLevelType w:val="multilevel"/>
    <w:tmpl w:val="0BF62624"/>
    <w:lvl w:ilvl="0">
      <w:start w:val="12"/>
      <w:numFmt w:val="decimal"/>
      <w:lvlText w:val="%1"/>
      <w:lvlJc w:val="left"/>
      <w:pPr>
        <w:ind w:left="375" w:hanging="375"/>
      </w:pPr>
      <w:rPr>
        <w:rFonts w:cs="Times New Roman"/>
      </w:rPr>
    </w:lvl>
    <w:lvl w:ilvl="1">
      <w:start w:val="1"/>
      <w:numFmt w:val="lowerLetter"/>
      <w:lvlText w:val="%2)"/>
      <w:lvlJc w:val="left"/>
      <w:pPr>
        <w:ind w:left="360" w:hanging="360"/>
      </w:p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7" w15:restartNumberingAfterBreak="0">
    <w:nsid w:val="703F6E4D"/>
    <w:multiLevelType w:val="multilevel"/>
    <w:tmpl w:val="BC742DAE"/>
    <w:lvl w:ilvl="0">
      <w:start w:val="7"/>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15:restartNumberingAfterBreak="0">
    <w:nsid w:val="70E37888"/>
    <w:multiLevelType w:val="multilevel"/>
    <w:tmpl w:val="E892D3E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rPr>
        <w:b/>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71BC7A55"/>
    <w:multiLevelType w:val="multilevel"/>
    <w:tmpl w:val="B920B3DE"/>
    <w:lvl w:ilvl="0">
      <w:start w:val="15"/>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30" w15:restartNumberingAfterBreak="0">
    <w:nsid w:val="72EB7C2F"/>
    <w:multiLevelType w:val="hybridMultilevel"/>
    <w:tmpl w:val="B14C303C"/>
    <w:lvl w:ilvl="0" w:tplc="1BEA4818">
      <w:start w:val="1"/>
      <w:numFmt w:val="decimal"/>
      <w:lvlText w:val="1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85D611A"/>
    <w:multiLevelType w:val="multilevel"/>
    <w:tmpl w:val="D4F8D53E"/>
    <w:lvl w:ilvl="0">
      <w:start w:val="16"/>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32" w15:restartNumberingAfterBreak="0">
    <w:nsid w:val="7A0A175E"/>
    <w:multiLevelType w:val="hybridMultilevel"/>
    <w:tmpl w:val="98F8F9D6"/>
    <w:lvl w:ilvl="0" w:tplc="1BEA4818">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C4B1E0F"/>
    <w:multiLevelType w:val="hybridMultilevel"/>
    <w:tmpl w:val="A802D328"/>
    <w:lvl w:ilvl="0" w:tplc="E54AE87E">
      <w:start w:val="1"/>
      <w:numFmt w:val="bullet"/>
      <w:lvlText w:val=""/>
      <w:lvlJc w:val="left"/>
      <w:pPr>
        <w:tabs>
          <w:tab w:val="num" w:pos="992"/>
        </w:tabs>
        <w:ind w:left="992" w:hanging="425"/>
      </w:pPr>
      <w:rPr>
        <w:rFonts w:ascii="Symbol" w:hAnsi="Symbol" w:hint="default"/>
        <w:color w:val="auto"/>
      </w:rPr>
    </w:lvl>
    <w:lvl w:ilvl="1" w:tplc="041B0003">
      <w:start w:val="1"/>
      <w:numFmt w:val="bullet"/>
      <w:lvlText w:val="o"/>
      <w:lvlJc w:val="left"/>
      <w:pPr>
        <w:tabs>
          <w:tab w:val="num" w:pos="2007"/>
        </w:tabs>
        <w:ind w:left="2007" w:hanging="360"/>
      </w:pPr>
      <w:rPr>
        <w:rFonts w:ascii="Courier New" w:hAnsi="Courier New" w:cs="Courier New" w:hint="default"/>
      </w:rPr>
    </w:lvl>
    <w:lvl w:ilvl="2" w:tplc="041B0005">
      <w:start w:val="1"/>
      <w:numFmt w:val="bullet"/>
      <w:lvlText w:val=""/>
      <w:lvlJc w:val="left"/>
      <w:pPr>
        <w:tabs>
          <w:tab w:val="num" w:pos="2727"/>
        </w:tabs>
        <w:ind w:left="2727" w:hanging="360"/>
      </w:pPr>
      <w:rPr>
        <w:rFonts w:ascii="Wingdings" w:hAnsi="Wingdings" w:hint="default"/>
      </w:rPr>
    </w:lvl>
    <w:lvl w:ilvl="3" w:tplc="041B0001">
      <w:start w:val="1"/>
      <w:numFmt w:val="bullet"/>
      <w:lvlText w:val=""/>
      <w:lvlJc w:val="left"/>
      <w:pPr>
        <w:tabs>
          <w:tab w:val="num" w:pos="3447"/>
        </w:tabs>
        <w:ind w:left="3447" w:hanging="360"/>
      </w:pPr>
      <w:rPr>
        <w:rFonts w:ascii="Symbol" w:hAnsi="Symbol" w:hint="default"/>
      </w:rPr>
    </w:lvl>
    <w:lvl w:ilvl="4" w:tplc="041B0003">
      <w:start w:val="1"/>
      <w:numFmt w:val="bullet"/>
      <w:lvlText w:val="o"/>
      <w:lvlJc w:val="left"/>
      <w:pPr>
        <w:tabs>
          <w:tab w:val="num" w:pos="4167"/>
        </w:tabs>
        <w:ind w:left="4167" w:hanging="360"/>
      </w:pPr>
      <w:rPr>
        <w:rFonts w:ascii="Courier New" w:hAnsi="Courier New" w:cs="Courier New" w:hint="default"/>
      </w:rPr>
    </w:lvl>
    <w:lvl w:ilvl="5" w:tplc="041B0005">
      <w:start w:val="1"/>
      <w:numFmt w:val="bullet"/>
      <w:lvlText w:val=""/>
      <w:lvlJc w:val="left"/>
      <w:pPr>
        <w:tabs>
          <w:tab w:val="num" w:pos="4887"/>
        </w:tabs>
        <w:ind w:left="4887" w:hanging="360"/>
      </w:pPr>
      <w:rPr>
        <w:rFonts w:ascii="Wingdings" w:hAnsi="Wingdings" w:hint="default"/>
      </w:rPr>
    </w:lvl>
    <w:lvl w:ilvl="6" w:tplc="041B0001">
      <w:start w:val="1"/>
      <w:numFmt w:val="bullet"/>
      <w:lvlText w:val=""/>
      <w:lvlJc w:val="left"/>
      <w:pPr>
        <w:tabs>
          <w:tab w:val="num" w:pos="5607"/>
        </w:tabs>
        <w:ind w:left="5607" w:hanging="360"/>
      </w:pPr>
      <w:rPr>
        <w:rFonts w:ascii="Symbol" w:hAnsi="Symbol" w:hint="default"/>
      </w:rPr>
    </w:lvl>
    <w:lvl w:ilvl="7" w:tplc="041B0003">
      <w:start w:val="1"/>
      <w:numFmt w:val="bullet"/>
      <w:lvlText w:val="o"/>
      <w:lvlJc w:val="left"/>
      <w:pPr>
        <w:tabs>
          <w:tab w:val="num" w:pos="6327"/>
        </w:tabs>
        <w:ind w:left="6327" w:hanging="360"/>
      </w:pPr>
      <w:rPr>
        <w:rFonts w:ascii="Courier New" w:hAnsi="Courier New" w:cs="Courier New" w:hint="default"/>
      </w:rPr>
    </w:lvl>
    <w:lvl w:ilvl="8" w:tplc="041B0005">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7DA31B26"/>
    <w:multiLevelType w:val="multilevel"/>
    <w:tmpl w:val="888A85E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895042572">
    <w:abstractNumId w:val="0"/>
  </w:num>
  <w:num w:numId="2" w16cid:durableId="10283305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359782">
    <w:abstractNumId w:val="28"/>
  </w:num>
  <w:num w:numId="4" w16cid:durableId="97557217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5023023">
    <w:abstractNumId w:val="33"/>
  </w:num>
  <w:num w:numId="6" w16cid:durableId="188540631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7070813">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069004">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5880998">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253826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589434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8540102">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9627225">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943665">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7589243">
    <w:abstractNumId w:val="20"/>
    <w:lvlOverride w:ilvl="0">
      <w:startOverride w:val="9"/>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633678">
    <w:abstractNumId w:val="19"/>
  </w:num>
  <w:num w:numId="17" w16cid:durableId="1387333983">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031999">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9817567">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19333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6688375">
    <w:abstractNumId w:val="2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30113">
    <w:abstractNumId w:val="2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4981839">
    <w:abstractNumId w:val="3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9596337">
    <w:abstractNumId w:val="21"/>
  </w:num>
  <w:num w:numId="25" w16cid:durableId="1952734944">
    <w:abstractNumId w:val="9"/>
  </w:num>
  <w:num w:numId="26" w16cid:durableId="1196968573">
    <w:abstractNumId w:val="18"/>
  </w:num>
  <w:num w:numId="27" w16cid:durableId="885138236">
    <w:abstractNumId w:val="2"/>
  </w:num>
  <w:num w:numId="28" w16cid:durableId="1070272003">
    <w:abstractNumId w:val="26"/>
  </w:num>
  <w:num w:numId="29" w16cid:durableId="1095512733">
    <w:abstractNumId w:val="11"/>
  </w:num>
  <w:num w:numId="30" w16cid:durableId="14616468">
    <w:abstractNumId w:val="12"/>
  </w:num>
  <w:num w:numId="31" w16cid:durableId="1546210792">
    <w:abstractNumId w:val="7"/>
  </w:num>
  <w:num w:numId="32" w16cid:durableId="2023704893">
    <w:abstractNumId w:val="14"/>
  </w:num>
  <w:num w:numId="33" w16cid:durableId="1171947132">
    <w:abstractNumId w:val="30"/>
  </w:num>
  <w:num w:numId="34" w16cid:durableId="895169682">
    <w:abstractNumId w:val="32"/>
  </w:num>
  <w:num w:numId="35" w16cid:durableId="310521489">
    <w:abstractNumId w:val="13"/>
  </w:num>
  <w:num w:numId="36" w16cid:durableId="323439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604"/>
    <w:rsid w:val="00001AA3"/>
    <w:rsid w:val="0002770C"/>
    <w:rsid w:val="00031C52"/>
    <w:rsid w:val="00042D97"/>
    <w:rsid w:val="00104039"/>
    <w:rsid w:val="001510F5"/>
    <w:rsid w:val="00156550"/>
    <w:rsid w:val="00244576"/>
    <w:rsid w:val="002B2A21"/>
    <w:rsid w:val="0032205F"/>
    <w:rsid w:val="00335470"/>
    <w:rsid w:val="00355E47"/>
    <w:rsid w:val="003579BA"/>
    <w:rsid w:val="00360DB8"/>
    <w:rsid w:val="003C4293"/>
    <w:rsid w:val="003C450F"/>
    <w:rsid w:val="003D7373"/>
    <w:rsid w:val="003E7A6B"/>
    <w:rsid w:val="00417A42"/>
    <w:rsid w:val="004236C0"/>
    <w:rsid w:val="004A73B7"/>
    <w:rsid w:val="00533602"/>
    <w:rsid w:val="00590D05"/>
    <w:rsid w:val="005E3FB8"/>
    <w:rsid w:val="00691802"/>
    <w:rsid w:val="006958E8"/>
    <w:rsid w:val="006B5A16"/>
    <w:rsid w:val="006D15F1"/>
    <w:rsid w:val="006D2B4E"/>
    <w:rsid w:val="006E222D"/>
    <w:rsid w:val="006F22AB"/>
    <w:rsid w:val="007C2BF4"/>
    <w:rsid w:val="008418BC"/>
    <w:rsid w:val="00845DF7"/>
    <w:rsid w:val="00853EB6"/>
    <w:rsid w:val="00877878"/>
    <w:rsid w:val="00906A2D"/>
    <w:rsid w:val="009B68BB"/>
    <w:rsid w:val="009F0092"/>
    <w:rsid w:val="009F2FA9"/>
    <w:rsid w:val="009F3B0A"/>
    <w:rsid w:val="00A05332"/>
    <w:rsid w:val="00A24D2E"/>
    <w:rsid w:val="00A504D4"/>
    <w:rsid w:val="00A542FF"/>
    <w:rsid w:val="00AB0287"/>
    <w:rsid w:val="00AD2B6D"/>
    <w:rsid w:val="00BC5879"/>
    <w:rsid w:val="00C1234A"/>
    <w:rsid w:val="00C64D7A"/>
    <w:rsid w:val="00CE3EA3"/>
    <w:rsid w:val="00D24BD7"/>
    <w:rsid w:val="00D31115"/>
    <w:rsid w:val="00DA6266"/>
    <w:rsid w:val="00DB1E4B"/>
    <w:rsid w:val="00DD4604"/>
    <w:rsid w:val="00E23618"/>
    <w:rsid w:val="00EB7A5D"/>
    <w:rsid w:val="00EC19AC"/>
    <w:rsid w:val="00FB0F9A"/>
    <w:rsid w:val="00FB5ABB"/>
    <w:rsid w:val="00FF1854"/>
    <w:rsid w:val="00FF25E2"/>
    <w:rsid w:val="00FF3367"/>
    <w:rsid w:val="1E4B34D4"/>
    <w:rsid w:val="276B8DD3"/>
    <w:rsid w:val="36F46B55"/>
    <w:rsid w:val="49226AF1"/>
    <w:rsid w:val="63BA0B97"/>
    <w:rsid w:val="6555DBF8"/>
    <w:rsid w:val="6A1024BE"/>
    <w:rsid w:val="74B04F05"/>
    <w:rsid w:val="74C3F254"/>
    <w:rsid w:val="795FB5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2F87"/>
  <w15:chartTrackingRefBased/>
  <w15:docId w15:val="{62907D5A-752B-46AE-923F-0C5392E5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7878"/>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uiPriority w:val="99"/>
    <w:semiHidden/>
    <w:unhideWhenUsed/>
    <w:qFormat/>
    <w:rsid w:val="00877878"/>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9"/>
    <w:semiHidden/>
    <w:rsid w:val="00877878"/>
    <w:rPr>
      <w:rFonts w:ascii="Times New Roman" w:eastAsia="Times New Roman" w:hAnsi="Times New Roman" w:cs="Times New Roman"/>
      <w:b/>
      <w:bCs/>
      <w:sz w:val="28"/>
      <w:szCs w:val="28"/>
      <w:lang w:eastAsia="sk-SK"/>
    </w:rPr>
  </w:style>
  <w:style w:type="character" w:styleId="Hypertextovprepojenie">
    <w:name w:val="Hyperlink"/>
    <w:uiPriority w:val="99"/>
    <w:semiHidden/>
    <w:unhideWhenUsed/>
    <w:rsid w:val="00877878"/>
    <w:rPr>
      <w:rFonts w:ascii="Times New Roman" w:hAnsi="Times New Roman" w:cs="Times New Roman" w:hint="default"/>
      <w:color w:val="0000FF"/>
      <w:u w:val="single"/>
    </w:rPr>
  </w:style>
  <w:style w:type="paragraph" w:styleId="Textkomentra">
    <w:name w:val="annotation text"/>
    <w:basedOn w:val="Normlny"/>
    <w:link w:val="TextkomentraChar"/>
    <w:uiPriority w:val="99"/>
    <w:unhideWhenUsed/>
    <w:rsid w:val="00877878"/>
    <w:rPr>
      <w:sz w:val="20"/>
      <w:szCs w:val="20"/>
    </w:rPr>
  </w:style>
  <w:style w:type="character" w:customStyle="1" w:styleId="TextkomentraChar">
    <w:name w:val="Text komentára Char"/>
    <w:basedOn w:val="Predvolenpsmoodseku"/>
    <w:link w:val="Textkomentra"/>
    <w:uiPriority w:val="99"/>
    <w:rsid w:val="00877878"/>
    <w:rPr>
      <w:rFonts w:ascii="Times New Roman" w:eastAsia="Times New Roman" w:hAnsi="Times New Roman" w:cs="Times New Roman"/>
      <w:sz w:val="20"/>
      <w:szCs w:val="20"/>
      <w:lang w:eastAsia="sk-SK"/>
    </w:rPr>
  </w:style>
  <w:style w:type="paragraph" w:styleId="Pokraovaniezoznamu3">
    <w:name w:val="List Continue 3"/>
    <w:basedOn w:val="Normlny"/>
    <w:semiHidden/>
    <w:unhideWhenUsed/>
    <w:rsid w:val="00877878"/>
    <w:pPr>
      <w:numPr>
        <w:numId w:val="1"/>
      </w:numPr>
      <w:spacing w:after="120"/>
      <w:ind w:left="849" w:firstLine="0"/>
    </w:pPr>
  </w:style>
  <w:style w:type="paragraph" w:styleId="Obyajntext">
    <w:name w:val="Plain Text"/>
    <w:basedOn w:val="Normlny"/>
    <w:link w:val="ObyajntextChar"/>
    <w:uiPriority w:val="99"/>
    <w:semiHidden/>
    <w:unhideWhenUsed/>
    <w:rsid w:val="00877878"/>
    <w:rPr>
      <w:rFonts w:ascii="Courier New" w:hAnsi="Courier New"/>
      <w:sz w:val="20"/>
      <w:szCs w:val="20"/>
      <w:lang w:eastAsia="en-US"/>
    </w:rPr>
  </w:style>
  <w:style w:type="character" w:customStyle="1" w:styleId="ObyajntextChar">
    <w:name w:val="Obyčajný text Char"/>
    <w:basedOn w:val="Predvolenpsmoodseku"/>
    <w:link w:val="Obyajntext"/>
    <w:uiPriority w:val="99"/>
    <w:semiHidden/>
    <w:rsid w:val="00877878"/>
    <w:rPr>
      <w:rFonts w:ascii="Courier New" w:eastAsia="Times New Roman" w:hAnsi="Courier New" w:cs="Times New Roman"/>
      <w:sz w:val="20"/>
      <w:szCs w:val="20"/>
    </w:rPr>
  </w:style>
  <w:style w:type="character" w:customStyle="1" w:styleId="OdsekzoznamuChar">
    <w:name w:val="Odsek zoznamu Char"/>
    <w:aliases w:val="Odsek Char,body Char,Farebný zoznam – zvýraznenie 11 Char,Odrážky Char,Odstavec se seznamem1 Char,Bullet Number Char,lp1 Char,lp11 Char,List Paragraph11 Char,Use Case List Paragraph Char,Odsek zoznamu2 Char,Odsek a) Char"/>
    <w:link w:val="Odsekzoznamu"/>
    <w:uiPriority w:val="1"/>
    <w:qFormat/>
    <w:locked/>
    <w:rsid w:val="00877878"/>
    <w:rPr>
      <w:rFonts w:ascii="Times New Roman" w:hAnsi="Times New Roman" w:cs="Times New Roman"/>
      <w:sz w:val="24"/>
      <w:szCs w:val="24"/>
    </w:rPr>
  </w:style>
  <w:style w:type="paragraph" w:styleId="Odsekzoznamu">
    <w:name w:val="List Paragraph"/>
    <w:aliases w:val="Odsek,body,Farebný zoznam – zvýraznenie 11,Odrážky,Odstavec se seznamem1,Bullet Number,lp1,lp11,List Paragraph11,Use Case List Paragraph,Odsek zoznamu2,Odsek a)"/>
    <w:basedOn w:val="Normlny"/>
    <w:link w:val="OdsekzoznamuChar"/>
    <w:uiPriority w:val="1"/>
    <w:qFormat/>
    <w:rsid w:val="00877878"/>
    <w:pPr>
      <w:ind w:left="720"/>
      <w:contextualSpacing/>
    </w:pPr>
    <w:rPr>
      <w:rFonts w:eastAsiaTheme="minorHAnsi"/>
      <w:lang w:eastAsia="en-US"/>
    </w:rPr>
  </w:style>
  <w:style w:type="character" w:customStyle="1" w:styleId="CharStyle5">
    <w:name w:val="Char Style 5"/>
    <w:link w:val="Style4"/>
    <w:uiPriority w:val="99"/>
    <w:locked/>
    <w:rsid w:val="00877878"/>
    <w:rPr>
      <w:shd w:val="clear" w:color="auto" w:fill="FFFFFF"/>
    </w:rPr>
  </w:style>
  <w:style w:type="paragraph" w:customStyle="1" w:styleId="Style4">
    <w:name w:val="Style 4"/>
    <w:basedOn w:val="Normlny"/>
    <w:link w:val="CharStyle5"/>
    <w:uiPriority w:val="99"/>
    <w:rsid w:val="00877878"/>
    <w:pPr>
      <w:widowControl w:val="0"/>
      <w:shd w:val="clear" w:color="auto" w:fill="FFFFFF"/>
      <w:spacing w:before="240" w:line="298" w:lineRule="exact"/>
      <w:ind w:hanging="1920"/>
      <w:jc w:val="both"/>
    </w:pPr>
    <w:rPr>
      <w:rFonts w:asciiTheme="minorHAnsi" w:eastAsiaTheme="minorHAnsi" w:hAnsiTheme="minorHAnsi" w:cstheme="minorBidi"/>
      <w:sz w:val="22"/>
      <w:szCs w:val="22"/>
      <w:lang w:eastAsia="en-US"/>
    </w:rPr>
  </w:style>
  <w:style w:type="character" w:styleId="Odkaznakomentr">
    <w:name w:val="annotation reference"/>
    <w:uiPriority w:val="99"/>
    <w:semiHidden/>
    <w:unhideWhenUsed/>
    <w:rsid w:val="00877878"/>
    <w:rPr>
      <w:sz w:val="16"/>
      <w:szCs w:val="16"/>
    </w:rPr>
  </w:style>
  <w:style w:type="character" w:customStyle="1" w:styleId="apple-converted-space">
    <w:name w:val="apple-converted-space"/>
    <w:basedOn w:val="Predvolenpsmoodseku"/>
    <w:rsid w:val="00877878"/>
    <w:rPr>
      <w:rFonts w:ascii="Times New Roman" w:hAnsi="Times New Roman" w:cs="Times New Roman" w:hint="default"/>
    </w:rPr>
  </w:style>
  <w:style w:type="character" w:styleId="Vrazn">
    <w:name w:val="Strong"/>
    <w:basedOn w:val="Predvolenpsmoodseku"/>
    <w:uiPriority w:val="99"/>
    <w:qFormat/>
    <w:rsid w:val="00877878"/>
    <w:rPr>
      <w:b/>
      <w:bCs/>
    </w:rPr>
  </w:style>
  <w:style w:type="paragraph" w:styleId="Textbubliny">
    <w:name w:val="Balloon Text"/>
    <w:basedOn w:val="Normlny"/>
    <w:link w:val="TextbublinyChar"/>
    <w:uiPriority w:val="99"/>
    <w:semiHidden/>
    <w:unhideWhenUsed/>
    <w:rsid w:val="00877878"/>
    <w:rPr>
      <w:rFonts w:ascii="Segoe UI" w:hAnsi="Segoe UI" w:cs="Segoe UI"/>
      <w:sz w:val="18"/>
      <w:szCs w:val="18"/>
    </w:rPr>
  </w:style>
  <w:style w:type="character" w:customStyle="1" w:styleId="TextbublinyChar">
    <w:name w:val="Text bubliny Char"/>
    <w:basedOn w:val="Predvolenpsmoodseku"/>
    <w:link w:val="Textbubliny"/>
    <w:uiPriority w:val="99"/>
    <w:semiHidden/>
    <w:rsid w:val="00877878"/>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FF3367"/>
    <w:pPr>
      <w:tabs>
        <w:tab w:val="center" w:pos="4536"/>
        <w:tab w:val="right" w:pos="9072"/>
      </w:tabs>
    </w:pPr>
  </w:style>
  <w:style w:type="character" w:customStyle="1" w:styleId="HlavikaChar">
    <w:name w:val="Hlavička Char"/>
    <w:basedOn w:val="Predvolenpsmoodseku"/>
    <w:link w:val="Hlavika"/>
    <w:uiPriority w:val="99"/>
    <w:rsid w:val="00FF3367"/>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F3367"/>
    <w:pPr>
      <w:tabs>
        <w:tab w:val="center" w:pos="4536"/>
        <w:tab w:val="right" w:pos="9072"/>
      </w:tabs>
    </w:pPr>
  </w:style>
  <w:style w:type="character" w:customStyle="1" w:styleId="PtaChar">
    <w:name w:val="Päta Char"/>
    <w:basedOn w:val="Predvolenpsmoodseku"/>
    <w:link w:val="Pta"/>
    <w:uiPriority w:val="99"/>
    <w:rsid w:val="00FF3367"/>
    <w:rPr>
      <w:rFonts w:ascii="Times New Roman" w:eastAsia="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E23618"/>
    <w:rPr>
      <w:b/>
      <w:bCs/>
    </w:rPr>
  </w:style>
  <w:style w:type="character" w:customStyle="1" w:styleId="PredmetkomentraChar">
    <w:name w:val="Predmet komentára Char"/>
    <w:basedOn w:val="TextkomentraChar"/>
    <w:link w:val="Predmetkomentra"/>
    <w:uiPriority w:val="99"/>
    <w:semiHidden/>
    <w:rsid w:val="00E23618"/>
    <w:rPr>
      <w:rFonts w:ascii="Times New Roman" w:eastAsia="Times New Roman" w:hAnsi="Times New Roman" w:cs="Times New Roman"/>
      <w:b/>
      <w:bCs/>
      <w:sz w:val="20"/>
      <w:szCs w:val="20"/>
      <w:lang w:eastAsia="sk-SK"/>
    </w:rPr>
  </w:style>
  <w:style w:type="paragraph" w:styleId="Revzia">
    <w:name w:val="Revision"/>
    <w:hidden/>
    <w:uiPriority w:val="99"/>
    <w:semiHidden/>
    <w:rsid w:val="00DD4604"/>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szakall\AppData\Local\Microsoft\Windows\INetCache\Content.Outlook\6O5QJZ13\ZmluvaLeka&#769;ren&#780;Salva&#769;tor%20m.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ZmluvaLekáreňSalvátor m</Template>
  <TotalTime>152</TotalTime>
  <Pages>18</Pages>
  <Words>7492</Words>
  <Characters>42708</Characters>
  <Application>Microsoft Office Word</Application>
  <DocSecurity>0</DocSecurity>
  <Lines>355</Lines>
  <Paragraphs>100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Szakáll Marian, Mgr.</dc:creator>
  <cp:keywords/>
  <dc:description/>
  <cp:lastModifiedBy>Szakáll Marian, Mgr.</cp:lastModifiedBy>
  <cp:revision>11</cp:revision>
  <dcterms:created xsi:type="dcterms:W3CDTF">2022-05-24T11:24:00Z</dcterms:created>
  <dcterms:modified xsi:type="dcterms:W3CDTF">2022-06-06T10:50:00Z</dcterms:modified>
</cp:coreProperties>
</file>