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39748D3A" w14:textId="4B2577E3" w:rsidR="006B4262" w:rsidRDefault="00BD7D8C" w:rsidP="006B4262">
      <w:pPr>
        <w:rPr>
          <w:rFonts w:cstheme="minorHAnsi"/>
        </w:rPr>
      </w:pPr>
      <w:r w:rsidRPr="00BD7D8C">
        <w:rPr>
          <w:rFonts w:cstheme="minorHAnsi"/>
        </w:rPr>
        <w:t>Poľnohospodárske výrobno-obchodné družstvo, Drahovce</w:t>
      </w:r>
      <w:r>
        <w:rPr>
          <w:rFonts w:cstheme="minorHAnsi"/>
        </w:rPr>
        <w:t>,</w:t>
      </w:r>
      <w:r w:rsidR="006B4262">
        <w:rPr>
          <w:rFonts w:cstheme="minorHAnsi"/>
        </w:rPr>
        <w:t xml:space="preserve"> </w:t>
      </w:r>
      <w:r w:rsidRPr="00BD7D8C">
        <w:rPr>
          <w:rFonts w:cstheme="minorHAnsi"/>
        </w:rPr>
        <w:t>922 41 Drahovce</w:t>
      </w:r>
      <w:r>
        <w:rPr>
          <w:rFonts w:cstheme="minorHAnsi"/>
        </w:rPr>
        <w:t>,</w:t>
      </w:r>
      <w:r w:rsidRPr="00BD7D8C">
        <w:rPr>
          <w:rFonts w:cstheme="minorHAnsi"/>
        </w:rPr>
        <w:t xml:space="preserve"> </w:t>
      </w:r>
      <w:r w:rsidR="006B4262" w:rsidRPr="006B4262">
        <w:rPr>
          <w:rFonts w:cstheme="minorHAnsi"/>
        </w:rPr>
        <w:t>IČO:</w:t>
      </w:r>
      <w:r w:rsidRPr="00BD7D8C">
        <w:t xml:space="preserve"> </w:t>
      </w:r>
      <w:r w:rsidRPr="00BD7D8C">
        <w:rPr>
          <w:rFonts w:cstheme="minorHAnsi"/>
        </w:rPr>
        <w:t>00227366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547F198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F31D42">
        <w:rPr>
          <w:rFonts w:cstheme="minorHAnsi"/>
          <w:b/>
          <w:bCs/>
        </w:rPr>
        <w:t xml:space="preserve"> 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E949D5" w:rsidRPr="00E949D5">
        <w:rPr>
          <w:rFonts w:cstheme="minorHAnsi"/>
          <w:b/>
          <w:bCs/>
        </w:rPr>
        <w:t>Investície do hmotného majetku</w:t>
      </w:r>
      <w:r w:rsidR="00F31D42" w:rsidRPr="00F31D42">
        <w:t xml:space="preserve"> </w:t>
      </w:r>
      <w:r w:rsidR="00F31D42" w:rsidRPr="00F31D42">
        <w:rPr>
          <w:rFonts w:cstheme="minorHAnsi"/>
          <w:b/>
          <w:bCs/>
        </w:rPr>
        <w:t>Poľnohospodárske</w:t>
      </w:r>
      <w:r w:rsidR="00F31D42">
        <w:rPr>
          <w:rFonts w:cstheme="minorHAnsi"/>
          <w:b/>
          <w:bCs/>
        </w:rPr>
        <w:t>ho</w:t>
      </w:r>
      <w:r w:rsidR="00F31D42" w:rsidRPr="00F31D42">
        <w:rPr>
          <w:rFonts w:cstheme="minorHAnsi"/>
          <w:b/>
          <w:bCs/>
        </w:rPr>
        <w:t xml:space="preserve"> výrobno-obchodné</w:t>
      </w:r>
      <w:r w:rsidR="00F31D42">
        <w:rPr>
          <w:rFonts w:cstheme="minorHAnsi"/>
          <w:b/>
          <w:bCs/>
        </w:rPr>
        <w:t>ho</w:t>
      </w:r>
      <w:r w:rsidR="00F31D42" w:rsidRPr="00F31D42">
        <w:rPr>
          <w:rFonts w:cstheme="minorHAnsi"/>
          <w:b/>
          <w:bCs/>
        </w:rPr>
        <w:t xml:space="preserve"> družstv</w:t>
      </w:r>
      <w:r w:rsidR="00F31D42">
        <w:rPr>
          <w:rFonts w:cstheme="minorHAnsi"/>
          <w:b/>
          <w:bCs/>
        </w:rPr>
        <w:t>a</w:t>
      </w:r>
      <w:r w:rsidR="00F31D42" w:rsidRPr="00F31D42">
        <w:rPr>
          <w:rFonts w:cstheme="minorHAnsi"/>
          <w:b/>
          <w:bCs/>
        </w:rPr>
        <w:t>, Drahovce</w:t>
      </w:r>
      <w:r w:rsidR="00F97AE9">
        <w:rPr>
          <w:rFonts w:cstheme="minorHAnsi"/>
          <w:b/>
          <w:bCs/>
        </w:rPr>
        <w:t>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6B4262"/>
    <w:rsid w:val="007A08CA"/>
    <w:rsid w:val="007B6E3D"/>
    <w:rsid w:val="008024BD"/>
    <w:rsid w:val="009108B0"/>
    <w:rsid w:val="00925596"/>
    <w:rsid w:val="0097102E"/>
    <w:rsid w:val="009D1F28"/>
    <w:rsid w:val="00BD7D8C"/>
    <w:rsid w:val="00C300CC"/>
    <w:rsid w:val="00DC67ED"/>
    <w:rsid w:val="00E949D5"/>
    <w:rsid w:val="00F0426C"/>
    <w:rsid w:val="00F31D42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Štefan Majerník</cp:lastModifiedBy>
  <cp:revision>6</cp:revision>
  <dcterms:created xsi:type="dcterms:W3CDTF">2022-04-22T09:29:00Z</dcterms:created>
  <dcterms:modified xsi:type="dcterms:W3CDTF">2022-05-24T18:21:00Z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VAMEX, a.s., Košice</vt:lpwstr>
  </property>
  <property fmtid="{D5CDD505-2E9C-101B-9397-08002B2CF9AE}" pid="6" name="ObstaravatelUlicaCislo">
    <vt:lpwstr>Lubina 1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040 12</vt:lpwstr>
  </property>
  <property fmtid="{D5CDD505-2E9C-101B-9397-08002B2CF9AE}" pid="9" name="ObstaravatelICO">
    <vt:lpwstr>36200514</vt:lpwstr>
  </property>
  <property fmtid="{D5CDD505-2E9C-101B-9397-08002B2CF9AE}" pid="10" name="ObstaravatelDIC">
    <vt:lpwstr>2020052969</vt:lpwstr>
  </property>
  <property fmtid="{D5CDD505-2E9C-101B-9397-08002B2CF9AE}" pid="11" name="StatutarnyOrgan">
    <vt:lpwstr>Zuzana Gumánová</vt:lpwstr>
  </property>
  <property fmtid="{D5CDD505-2E9C-101B-9397-08002B2CF9AE}" pid="12" name="NazovZakazky">
    <vt:lpwstr>Inovácia a modernizácia výrobného procesu spoločnosti VAMEX, a.s.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26.4.2022 do 10:00 h </vt:lpwstr>
  </property>
  <property fmtid="{D5CDD505-2E9C-101B-9397-08002B2CF9AE}" pid="15" name="DatumOtvaraniaAVyhodnoteniaPonuk">
    <vt:lpwstr>26.4.2022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22" name="DatumPodpisuVyzva">
    <vt:lpwstr>20.4.2022</vt:lpwstr>
  </property>
  <property fmtid="{D5CDD505-2E9C-101B-9397-08002B2CF9AE}" pid="23" name="KodProjektu">
    <vt:lpwstr/>
  </property>
  <property fmtid="{D5CDD505-2E9C-101B-9397-08002B2CF9AE}" pid="24" name="IDObstaravania">
    <vt:lpwstr>21313</vt:lpwstr>
  </property>
  <property fmtid="{D5CDD505-2E9C-101B-9397-08002B2CF9AE}" pid="25" name="NazovProjektu">
    <vt:lpwstr>Inovácia a modernizácia výrobného procesu spoločnosti VAMEX, a.s.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20.4.2022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221400,5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257421,5</vt:lpwstr>
  </property>
  <property fmtid="{D5CDD505-2E9C-101B-9397-08002B2CF9AE}" pid="34" name="PHZbezDPH">
    <vt:lpwstr>232057,616666667</vt:lpwstr>
  </property>
  <property fmtid="{D5CDD505-2E9C-101B-9397-08002B2CF9AE}" pid="35" name="PHZsDPH">
    <vt:lpwstr>278469,14</vt:lpwstr>
  </property>
</Properties>
</file>