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FB" w:rsidRPr="00335FCB" w:rsidRDefault="00763AFB">
      <w:r w:rsidRPr="00335FCB">
        <w:t>Otázka č.1</w:t>
      </w:r>
    </w:p>
    <w:p w:rsidR="00763AFB" w:rsidRPr="00335FCB" w:rsidRDefault="00763AFB">
      <w:r w:rsidRPr="00335FCB">
        <w:t xml:space="preserve">Dobrý deň, </w:t>
      </w:r>
      <w:r w:rsidRPr="00335FCB">
        <w:br/>
      </w:r>
      <w:r w:rsidRPr="00335FCB">
        <w:br/>
        <w:t xml:space="preserve">predmet zákazky spadá do činnosti našej druhej </w:t>
      </w:r>
      <w:r w:rsidR="00581BB3">
        <w:t>spoločnosti XXYY</w:t>
      </w:r>
      <w:r w:rsidRPr="00335FCB">
        <w:t>, preto by sme Vás chceli požiadať o komunikáciu v tejto veci so s</w:t>
      </w:r>
      <w:r w:rsidR="00581BB3">
        <w:t>poločnosťou XXYY</w:t>
      </w:r>
      <w:r w:rsidRPr="00335FCB">
        <w:t xml:space="preserve">. Zároveň z účtu </w:t>
      </w:r>
      <w:r w:rsidR="00581BB3">
        <w:t>spoločnosti XXYY</w:t>
      </w:r>
      <w:r w:rsidRPr="00335FCB">
        <w:t xml:space="preserve"> sme Vám zaslali otázky vo forme žiadosti o vysvetlenie, týmto by sme Vás chceli opätovne požiadať o ich zodpovedanie.</w:t>
      </w:r>
      <w:r w:rsidRPr="00335FCB">
        <w:br/>
      </w:r>
      <w:r w:rsidRPr="00335FCB">
        <w:br/>
        <w:t>Otázky prikladáme.</w:t>
      </w:r>
      <w:r w:rsidRPr="00335FCB">
        <w:br/>
      </w:r>
      <w:r w:rsidRPr="00335FCB">
        <w:br/>
        <w:t>v súvislosti s verejným obstarávaním "Telekomunikačné služby - pevné hlasové, mobilné hlasové a dátové", ktoré vyhlásil verejný obstarávateľ Centrum vedecko - technických informácií SR, by sme Vás chceli požiadať o vysvetlenie nasledovných informácii predlo</w:t>
      </w:r>
      <w:bookmarkStart w:id="0" w:name="_GoBack"/>
      <w:bookmarkEnd w:id="0"/>
      <w:r w:rsidRPr="00335FCB">
        <w:t xml:space="preserve">žených v rámci súťažných podkladov. </w:t>
      </w:r>
      <w:r w:rsidRPr="00335FCB">
        <w:br/>
      </w:r>
      <w:r w:rsidRPr="00335FCB">
        <w:br/>
        <w:t>Verejný obstarávateľ požaduje nasledovné:</w:t>
      </w:r>
      <w:r w:rsidRPr="00335FCB">
        <w:br/>
      </w:r>
      <w:r w:rsidRPr="00335FCB">
        <w:br/>
        <w:t xml:space="preserve">Uchádzač je povinný pre lokalitu Lamačská cesta 7315 / 8A, 840 05 Bratislava a lokalitu Staré grunty 52, 842 44 Bratislava, zabezpečiť pripojenie PBX prostredníctvom mikrovlnnej technológie (MW) alebo technológie optického vlákna (FO). </w:t>
      </w:r>
      <w:r w:rsidRPr="00335FCB">
        <w:br/>
      </w:r>
      <w:r w:rsidRPr="00335FCB">
        <w:br/>
        <w:t xml:space="preserve">V tejto súvislosti by sme Vás chceli požiadať o vysvetlenie, prečo verejný obstarávateľ neumožňuje použiť </w:t>
      </w:r>
      <w:proofErr w:type="spellStart"/>
      <w:r w:rsidRPr="00335FCB">
        <w:t>metalické</w:t>
      </w:r>
      <w:proofErr w:type="spellEnd"/>
      <w:r w:rsidRPr="00335FCB">
        <w:t xml:space="preserve"> pripojenie, nakoľko máme za to, že ak toto Verejný obstarávateľ neumožní, tak ide o konanie v rozpore s § 10 ods. 2 zákona č. 343/2015 Z. z. o verejnom obstarávaní v znení neskorších predpisov, keďže touto podmienkou verejný obstarávateľ vie potenciálne odradiť záujemcov od podania ponuky, a zároveň </w:t>
      </w:r>
      <w:proofErr w:type="spellStart"/>
      <w:r w:rsidRPr="00335FCB">
        <w:t>metalické</w:t>
      </w:r>
      <w:proofErr w:type="spellEnd"/>
      <w:r w:rsidRPr="00335FCB">
        <w:t xml:space="preserve"> pripojenie je ekvivalentným riešením k požadovanému pripojeniu.</w:t>
      </w:r>
      <w:r w:rsidRPr="00335FCB">
        <w:br/>
      </w:r>
      <w:r w:rsidRPr="00335FCB">
        <w:br/>
        <w:t xml:space="preserve">Prosíme o uvedenie, prečo Verejný obstarávateľ požaduje tieto konkrétne riešenia? Zároveň prosíme o odpoveď, či Verejný obstarávateľ umožní použiť </w:t>
      </w:r>
      <w:proofErr w:type="spellStart"/>
      <w:r w:rsidRPr="00335FCB">
        <w:t>metalické</w:t>
      </w:r>
      <w:proofErr w:type="spellEnd"/>
      <w:r w:rsidRPr="00335FCB">
        <w:t xml:space="preserve"> pripojenie.</w:t>
      </w:r>
    </w:p>
    <w:p w:rsidR="00763AFB" w:rsidRPr="00335FCB" w:rsidRDefault="00763AFB"/>
    <w:p w:rsidR="00763AFB" w:rsidRPr="00335FCB" w:rsidRDefault="00763AFB">
      <w:pPr>
        <w:rPr>
          <w:b/>
        </w:rPr>
      </w:pPr>
      <w:r w:rsidRPr="00335FCB">
        <w:rPr>
          <w:b/>
        </w:rPr>
        <w:t>Odpoveď verejného obstarávateľa</w:t>
      </w:r>
    </w:p>
    <w:p w:rsidR="00763AFB" w:rsidRPr="00335FCB" w:rsidRDefault="00763AFB">
      <w:r w:rsidRPr="00335FCB">
        <w:t xml:space="preserve">Pre rozšírenie hospodárskej súťaže verejný obstarávateľ týmto vysvetlením </w:t>
      </w:r>
      <w:proofErr w:type="spellStart"/>
      <w:r w:rsidRPr="00335FCB">
        <w:t>umožnuje</w:t>
      </w:r>
      <w:proofErr w:type="spellEnd"/>
      <w:r w:rsidRPr="00335FCB">
        <w:t xml:space="preserve"> aj </w:t>
      </w:r>
      <w:proofErr w:type="spellStart"/>
      <w:r w:rsidRPr="00335FCB">
        <w:t>metalické</w:t>
      </w:r>
      <w:proofErr w:type="spellEnd"/>
      <w:r w:rsidRPr="00335FCB">
        <w:t xml:space="preserve"> pripojenie.</w:t>
      </w:r>
    </w:p>
    <w:p w:rsidR="00763AFB" w:rsidRPr="00335FCB" w:rsidRDefault="00763AFB">
      <w:r w:rsidRPr="00335FCB">
        <w:t>************************************************************************</w:t>
      </w:r>
      <w:r w:rsidRPr="00335FCB">
        <w:br/>
        <w:t xml:space="preserve">Otázka č.2 </w:t>
      </w:r>
    </w:p>
    <w:p w:rsidR="00763AFB" w:rsidRPr="00335FCB" w:rsidRDefault="00763AFB">
      <w:r w:rsidRPr="00335FCB">
        <w:br/>
        <w:t xml:space="preserve">Zároveň upozorňujeme, že sme identifikovali nesúlad v dĺžke trvania zmluvy. V zmluve sa uvádza, že zmluva sa uzatvára na dobu určitú, najdlhšie na 38 mesiacov od dňa účinnosti. V návrhu na plnenie kritérií a v kalkulácii ceny sa však uvádza lehota 36 mesiacov. </w:t>
      </w:r>
      <w:r w:rsidRPr="00335FCB">
        <w:br/>
      </w:r>
      <w:r w:rsidRPr="00335FCB">
        <w:br/>
        <w:t xml:space="preserve">Prosíme teda o zosúladenie týchto dátumov, nakoľko uvedené ma taktiež dopad na celkovú kalkuláciu ceny. Prípadne o vysvetlenie. </w:t>
      </w:r>
      <w:r w:rsidRPr="00335FCB">
        <w:br/>
      </w:r>
      <w:r w:rsidRPr="00335FCB">
        <w:br/>
        <w:t>Vopred ďakujeme.</w:t>
      </w:r>
    </w:p>
    <w:p w:rsidR="00763AFB" w:rsidRPr="00335FCB" w:rsidRDefault="00763AFB"/>
    <w:p w:rsidR="00763AFB" w:rsidRPr="00335FCB" w:rsidRDefault="00763AFB" w:rsidP="00763AFB">
      <w:pPr>
        <w:rPr>
          <w:b/>
        </w:rPr>
      </w:pPr>
      <w:r w:rsidRPr="00335FCB">
        <w:br/>
      </w:r>
      <w:r w:rsidRPr="00335FCB">
        <w:br/>
      </w:r>
      <w:r w:rsidRPr="00335FCB">
        <w:rPr>
          <w:b/>
        </w:rPr>
        <w:t>Odpoveď verejného obstarávateľa</w:t>
      </w:r>
    </w:p>
    <w:p w:rsidR="00B30B0E" w:rsidRPr="00335FCB" w:rsidRDefault="00763AFB">
      <w:r w:rsidRPr="00335FCB">
        <w:t xml:space="preserve">Zmluva sa uzatvára na dobu určitú, najdlhšie na 38 mesiacov od dňa účinnosti kvôli skutočnosti že samotné poskytovanie služieb bude v rozsahu 36 mesiacov + </w:t>
      </w:r>
      <w:r w:rsidR="00335FCB" w:rsidRPr="00335FCB">
        <w:t xml:space="preserve">lehota na sprevádzkovanie VPS v termíne najneskôr do 8 týždňov odo dňa účinnosti tejto zmluvy ( </w:t>
      </w:r>
      <w:r w:rsidR="00335FCB">
        <w:t xml:space="preserve">v </w:t>
      </w:r>
      <w:r w:rsidR="00335FCB" w:rsidRPr="00335FCB">
        <w:t>súlade s</w:t>
      </w:r>
      <w:r w:rsidR="00335FCB">
        <w:t> článkom V. bod 2 zmluvy).</w:t>
      </w:r>
    </w:p>
    <w:sectPr w:rsidR="00B30B0E" w:rsidRPr="0033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FB"/>
    <w:rsid w:val="00335FCB"/>
    <w:rsid w:val="00581BB3"/>
    <w:rsid w:val="00763AFB"/>
    <w:rsid w:val="00B3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488A"/>
  <w15:chartTrackingRefBased/>
  <w15:docId w15:val="{9CE12116-F741-4B63-BB13-3CB2BA95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Hrabinsky Milos</dc:creator>
  <cp:keywords/>
  <dc:description/>
  <cp:lastModifiedBy>Hrabinsky Milos</cp:lastModifiedBy>
  <cp:revision>3</cp:revision>
  <dcterms:created xsi:type="dcterms:W3CDTF">2022-06-06T10:22:00Z</dcterms:created>
  <dcterms:modified xsi:type="dcterms:W3CDTF">2022-06-06T10:33:00Z</dcterms:modified>
</cp:coreProperties>
</file>