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62C38293" w14:textId="359AEE0D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r w:rsidR="00F058BB" w:rsidRPr="00604A27">
        <w:rPr>
          <w:rFonts w:ascii="Garamond" w:hAnsi="Garamond"/>
          <w:b/>
          <w:bCs/>
        </w:rPr>
        <w:t>„</w:t>
      </w:r>
      <w:r w:rsidR="00601355">
        <w:rPr>
          <w:rFonts w:ascii="Garamond" w:eastAsiaTheme="minorHAnsi" w:hAnsi="Garamond" w:cs="Tahoma"/>
          <w:b/>
          <w:bCs/>
        </w:rPr>
        <w:t>Náradie</w:t>
      </w:r>
      <w:r w:rsidR="006B1457" w:rsidRPr="00604A27">
        <w:rPr>
          <w:rFonts w:ascii="Garamond" w:eastAsiaTheme="minorHAnsi" w:hAnsi="Garamond" w:cs="Tahoma"/>
          <w:b/>
          <w:bCs/>
        </w:rPr>
        <w:t>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0F4DE8CD" w:rsidR="00774762" w:rsidRPr="00604A2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601355" w:rsidRPr="00601355">
        <w:rPr>
          <w:rFonts w:ascii="Garamond" w:eastAsiaTheme="minorHAnsi" w:hAnsi="Garamond" w:cs="Calibri"/>
          <w:b/>
          <w:color w:val="auto"/>
        </w:rPr>
        <w:t>690 041,00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 w:rsidRPr="00032F6A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5512CCA9" w14:textId="77388B13" w:rsidR="003E68E1" w:rsidRP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lang w:val="sk-SK"/>
        </w:rPr>
      </w:pPr>
      <w:r w:rsidRPr="00B73868">
        <w:rPr>
          <w:rFonts w:ascii="Calibri" w:hAnsi="Calibri" w:cs="Calibri"/>
          <w:b/>
          <w:szCs w:val="22"/>
          <w:lang w:val="sk-SK"/>
        </w:rPr>
        <w:t xml:space="preserve"> </w:t>
      </w:r>
      <w:r w:rsidRPr="003E68E1">
        <w:rPr>
          <w:rFonts w:ascii="Garamond" w:hAnsi="Garamond"/>
          <w:b/>
          <w:lang w:val="sk-SK"/>
        </w:rPr>
        <w:t xml:space="preserve">Opis predmetu zákazky – </w:t>
      </w:r>
      <w:r w:rsidR="00601355">
        <w:rPr>
          <w:rFonts w:ascii="Garamond" w:hAnsi="Garamond"/>
          <w:b/>
          <w:bCs/>
          <w:lang w:val="sk-SK"/>
        </w:rPr>
        <w:t>Náradie</w:t>
      </w:r>
      <w:r w:rsidR="00944F3E" w:rsidRPr="00944F3E">
        <w:rPr>
          <w:rFonts w:ascii="Garamond" w:hAnsi="Garamond"/>
          <w:b/>
          <w:bCs/>
          <w:lang w:val="sk-SK"/>
        </w:rPr>
        <w:t>“</w:t>
      </w:r>
    </w:p>
    <w:p w14:paraId="23B3676A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lang w:eastAsia="ar-SA"/>
        </w:rPr>
      </w:pPr>
    </w:p>
    <w:p w14:paraId="5342B77E" w14:textId="03E3A5CB" w:rsidR="00D76BD4" w:rsidRPr="00D76BD4" w:rsidRDefault="003E68E1" w:rsidP="00D76BD4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 xml:space="preserve">DNS bude slúžiť na zadávanie zákaziek </w:t>
      </w:r>
      <w:r w:rsidR="00944F3E">
        <w:rPr>
          <w:rFonts w:ascii="Garamond" w:hAnsi="Garamond"/>
          <w:sz w:val="24"/>
          <w:szCs w:val="24"/>
        </w:rPr>
        <w:t xml:space="preserve">dodania tovaru </w:t>
      </w:r>
      <w:r w:rsidRPr="003E68E1">
        <w:rPr>
          <w:rFonts w:ascii="Garamond" w:hAnsi="Garamond"/>
          <w:sz w:val="24"/>
          <w:szCs w:val="24"/>
        </w:rPr>
        <w:t>v podmienkach verejného obstarávateľa bežne a všeobecne dostupných na trhu</w:t>
      </w:r>
      <w:r w:rsidR="0056612A">
        <w:rPr>
          <w:rFonts w:ascii="Garamond" w:hAnsi="Garamond"/>
          <w:sz w:val="24"/>
          <w:szCs w:val="24"/>
        </w:rPr>
        <w:t xml:space="preserve"> – </w:t>
      </w:r>
      <w:r w:rsidR="00601355">
        <w:rPr>
          <w:rFonts w:ascii="Garamond" w:hAnsi="Garamond"/>
          <w:sz w:val="24"/>
          <w:szCs w:val="24"/>
        </w:rPr>
        <w:t xml:space="preserve"> náradia potrebného na zabezpečenie výpravy vozidiel (opráv v rámci areálu DPB).</w:t>
      </w:r>
    </w:p>
    <w:p w14:paraId="2955E660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2976ED6" w14:textId="3D1A1244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7683D60A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AB736B8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</w:rPr>
      </w:pPr>
    </w:p>
    <w:p w14:paraId="5F734571" w14:textId="58A15D76" w:rsidR="00601355" w:rsidRPr="00601355" w:rsidRDefault="00601355" w:rsidP="00601355">
      <w:pPr>
        <w:jc w:val="both"/>
        <w:rPr>
          <w:rFonts w:ascii="Garamond" w:hAnsi="Garamond"/>
          <w:bCs/>
          <w:sz w:val="24"/>
          <w:szCs w:val="24"/>
        </w:rPr>
      </w:pPr>
      <w:r w:rsidRPr="00601355">
        <w:rPr>
          <w:rFonts w:ascii="Garamond" w:hAnsi="Garamond"/>
          <w:bCs/>
          <w:sz w:val="24"/>
          <w:szCs w:val="24"/>
        </w:rPr>
        <w:t xml:space="preserve">44500000-5 Náradie, zámky, kľúče, pánty, upínadlá, reťaz a pružiny, 44511000-5 Ručné nástroje, 44510000-8 Nástroje, 44511300-8 Čakany, škrabky, motyky, hrable a plážové hrable, 44512000-2 Rôzne ručné nástroje, 44512600-8 </w:t>
      </w:r>
      <w:r w:rsidR="00014048">
        <w:rPr>
          <w:rFonts w:ascii="Garamond" w:hAnsi="Garamond"/>
          <w:bCs/>
          <w:sz w:val="24"/>
          <w:szCs w:val="24"/>
        </w:rPr>
        <w:t xml:space="preserve"> </w:t>
      </w:r>
      <w:r w:rsidRPr="00601355">
        <w:rPr>
          <w:rFonts w:ascii="Garamond" w:hAnsi="Garamond"/>
          <w:bCs/>
          <w:sz w:val="24"/>
          <w:szCs w:val="24"/>
        </w:rPr>
        <w:t xml:space="preserve">Nástroje na cestné práce, 44512930-0 Nosiče náradia, 44512940-3 </w:t>
      </w:r>
      <w:proofErr w:type="spellStart"/>
      <w:r w:rsidRPr="00601355">
        <w:rPr>
          <w:rFonts w:ascii="Garamond" w:hAnsi="Garamond"/>
          <w:bCs/>
          <w:sz w:val="24"/>
          <w:szCs w:val="24"/>
        </w:rPr>
        <w:t>Sada</w:t>
      </w:r>
      <w:proofErr w:type="spellEnd"/>
      <w:r w:rsidRPr="00601355">
        <w:rPr>
          <w:rFonts w:ascii="Garamond" w:hAnsi="Garamond"/>
          <w:bCs/>
          <w:sz w:val="24"/>
          <w:szCs w:val="24"/>
        </w:rPr>
        <w:t xml:space="preserve"> náradia</w:t>
      </w:r>
    </w:p>
    <w:p w14:paraId="1EFB8068" w14:textId="4EF92700" w:rsidR="00592289" w:rsidRDefault="00592289" w:rsidP="003E68E1">
      <w:pPr>
        <w:jc w:val="both"/>
        <w:rPr>
          <w:rFonts w:ascii="Garamond" w:hAnsi="Garamond"/>
          <w:sz w:val="24"/>
          <w:szCs w:val="24"/>
        </w:rPr>
      </w:pPr>
    </w:p>
    <w:p w14:paraId="475A0D4E" w14:textId="4662CBEF" w:rsidR="00E4695F" w:rsidRDefault="00E4695F" w:rsidP="003E68E1">
      <w:pPr>
        <w:jc w:val="both"/>
        <w:rPr>
          <w:rFonts w:ascii="Garamond" w:hAnsi="Garamond"/>
          <w:sz w:val="24"/>
          <w:szCs w:val="24"/>
        </w:rPr>
      </w:pPr>
    </w:p>
    <w:p w14:paraId="72588826" w14:textId="77777777" w:rsidR="00E4695F" w:rsidRPr="00E4695F" w:rsidRDefault="00E4695F" w:rsidP="00E4695F">
      <w:pPr>
        <w:jc w:val="both"/>
        <w:rPr>
          <w:rFonts w:ascii="Garamond" w:hAnsi="Garamond"/>
          <w:sz w:val="24"/>
          <w:szCs w:val="24"/>
        </w:rPr>
      </w:pPr>
      <w:r w:rsidRPr="00E4695F">
        <w:rPr>
          <w:rFonts w:ascii="Garamond" w:hAnsi="Garamond"/>
          <w:sz w:val="24"/>
          <w:szCs w:val="24"/>
        </w:rPr>
        <w:t>Konkrétny rozsah predmetu zákazky, podrobná špecifikácia, ako aj ostatné doplňujúce informácie budú súčasťou jednotlivých výziev v rámci zriadeného DNS, ktoré budú zaslané všetkým kvalifikovaným záujemcom prostredníctvom systému JOSEPHINE.</w:t>
      </w:r>
    </w:p>
    <w:p w14:paraId="496C1EBA" w14:textId="77777777" w:rsidR="00E4695F" w:rsidRPr="00E4695F" w:rsidRDefault="00E4695F" w:rsidP="00E4695F">
      <w:pPr>
        <w:jc w:val="both"/>
        <w:rPr>
          <w:rFonts w:ascii="Garamond" w:hAnsi="Garamond"/>
          <w:sz w:val="24"/>
          <w:szCs w:val="24"/>
        </w:rPr>
      </w:pPr>
    </w:p>
    <w:p w14:paraId="53E3A866" w14:textId="77777777" w:rsidR="00E4695F" w:rsidRPr="00E4695F" w:rsidRDefault="00E4695F" w:rsidP="00E4695F">
      <w:pPr>
        <w:jc w:val="both"/>
        <w:rPr>
          <w:rFonts w:ascii="Garamond" w:hAnsi="Garamond"/>
          <w:sz w:val="24"/>
          <w:szCs w:val="24"/>
          <w:u w:val="single"/>
        </w:rPr>
      </w:pPr>
      <w:r w:rsidRPr="00E4695F">
        <w:rPr>
          <w:rFonts w:ascii="Garamond" w:hAnsi="Garamond"/>
          <w:sz w:val="24"/>
          <w:szCs w:val="24"/>
          <w:u w:val="single"/>
        </w:rPr>
        <w:t>Podrobný opis predmetu zákazky bude uvedený v rámci konkrétnej výzvy na zadanie každej konkrétnej zákazky.</w:t>
      </w:r>
    </w:p>
    <w:p w14:paraId="573663BE" w14:textId="77777777" w:rsidR="00E4695F" w:rsidRPr="003E68E1" w:rsidRDefault="00E4695F" w:rsidP="003E68E1">
      <w:pPr>
        <w:jc w:val="both"/>
        <w:rPr>
          <w:rFonts w:ascii="Garamond" w:hAnsi="Garamond"/>
          <w:sz w:val="24"/>
          <w:szCs w:val="24"/>
        </w:rPr>
      </w:pPr>
    </w:p>
    <w:p w14:paraId="0AEC9B54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highlight w:val="yellow"/>
        </w:rPr>
      </w:pPr>
    </w:p>
    <w:p w14:paraId="151B0620" w14:textId="48C6B292" w:rsidR="002B7072" w:rsidRDefault="002B7072" w:rsidP="003E68E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/>
          <w:sz w:val="24"/>
          <w:szCs w:val="24"/>
          <w:lang w:eastAsia="sk-SK"/>
        </w:rPr>
      </w:pPr>
    </w:p>
    <w:p w14:paraId="40151159" w14:textId="4F5C0ECC" w:rsidR="007A1201" w:rsidRPr="00401EAC" w:rsidRDefault="007A1201" w:rsidP="00601355">
      <w:pPr>
        <w:pStyle w:val="Odsekzoznamu"/>
        <w:tabs>
          <w:tab w:val="clear" w:pos="2160"/>
          <w:tab w:val="clear" w:pos="2880"/>
          <w:tab w:val="clear" w:pos="4500"/>
        </w:tabs>
        <w:ind w:left="720"/>
        <w:rPr>
          <w:rFonts w:ascii="Garamond" w:hAnsi="Garamond"/>
          <w:bCs/>
          <w:sz w:val="24"/>
          <w:szCs w:val="24"/>
          <w:lang w:eastAsia="sk-SK"/>
        </w:rPr>
      </w:pPr>
    </w:p>
    <w:sectPr w:rsidR="007A1201" w:rsidRPr="00401EAC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7C67430C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>Príloha č. 1 súťažných podkladov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8"/>
  </w:num>
  <w:num w:numId="3" w16cid:durableId="875429996">
    <w:abstractNumId w:val="12"/>
  </w:num>
  <w:num w:numId="4" w16cid:durableId="1207789048">
    <w:abstractNumId w:val="5"/>
  </w:num>
  <w:num w:numId="5" w16cid:durableId="1416586688">
    <w:abstractNumId w:val="15"/>
  </w:num>
  <w:num w:numId="6" w16cid:durableId="1319646981">
    <w:abstractNumId w:val="3"/>
  </w:num>
  <w:num w:numId="7" w16cid:durableId="142938907">
    <w:abstractNumId w:val="19"/>
  </w:num>
  <w:num w:numId="8" w16cid:durableId="1961375913">
    <w:abstractNumId w:val="7"/>
  </w:num>
  <w:num w:numId="9" w16cid:durableId="1788810483">
    <w:abstractNumId w:val="17"/>
  </w:num>
  <w:num w:numId="10" w16cid:durableId="1999650545">
    <w:abstractNumId w:val="2"/>
  </w:num>
  <w:num w:numId="11" w16cid:durableId="2024742433">
    <w:abstractNumId w:val="11"/>
  </w:num>
  <w:num w:numId="12" w16cid:durableId="659584281">
    <w:abstractNumId w:val="16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1"/>
  </w:num>
  <w:num w:numId="17" w16cid:durableId="323630219">
    <w:abstractNumId w:val="11"/>
  </w:num>
  <w:num w:numId="18" w16cid:durableId="213163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3"/>
  </w:num>
  <w:num w:numId="21" w16cid:durableId="1062413516">
    <w:abstractNumId w:val="0"/>
  </w:num>
  <w:num w:numId="22" w16cid:durableId="220411593">
    <w:abstractNumId w:val="14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14048"/>
    <w:rsid w:val="00032F6A"/>
    <w:rsid w:val="00057BB0"/>
    <w:rsid w:val="00071BE4"/>
    <w:rsid w:val="000968B8"/>
    <w:rsid w:val="000C0249"/>
    <w:rsid w:val="000D6C90"/>
    <w:rsid w:val="000E1CF1"/>
    <w:rsid w:val="001E7EBB"/>
    <w:rsid w:val="0020145D"/>
    <w:rsid w:val="00220668"/>
    <w:rsid w:val="0024024F"/>
    <w:rsid w:val="00245A97"/>
    <w:rsid w:val="002936D1"/>
    <w:rsid w:val="002B7072"/>
    <w:rsid w:val="002B79FB"/>
    <w:rsid w:val="002B7B4D"/>
    <w:rsid w:val="002D02DA"/>
    <w:rsid w:val="002F0C6E"/>
    <w:rsid w:val="003A19BD"/>
    <w:rsid w:val="003A5AD7"/>
    <w:rsid w:val="003C283B"/>
    <w:rsid w:val="003E1267"/>
    <w:rsid w:val="003E68E1"/>
    <w:rsid w:val="00401EAC"/>
    <w:rsid w:val="00430E07"/>
    <w:rsid w:val="004A2640"/>
    <w:rsid w:val="00526617"/>
    <w:rsid w:val="00547650"/>
    <w:rsid w:val="005635C0"/>
    <w:rsid w:val="0056612A"/>
    <w:rsid w:val="00592289"/>
    <w:rsid w:val="00601355"/>
    <w:rsid w:val="00604A27"/>
    <w:rsid w:val="00610C44"/>
    <w:rsid w:val="00657E4D"/>
    <w:rsid w:val="00690FA8"/>
    <w:rsid w:val="006B1457"/>
    <w:rsid w:val="00746789"/>
    <w:rsid w:val="00774762"/>
    <w:rsid w:val="007A1201"/>
    <w:rsid w:val="007D1B0C"/>
    <w:rsid w:val="007D2438"/>
    <w:rsid w:val="008023A2"/>
    <w:rsid w:val="00813DF2"/>
    <w:rsid w:val="00841FDF"/>
    <w:rsid w:val="00853874"/>
    <w:rsid w:val="008A6C85"/>
    <w:rsid w:val="008B3FFA"/>
    <w:rsid w:val="00924CB5"/>
    <w:rsid w:val="00944F3E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D213F0"/>
    <w:rsid w:val="00D470EF"/>
    <w:rsid w:val="00D76BD4"/>
    <w:rsid w:val="00DD0E71"/>
    <w:rsid w:val="00E0359B"/>
    <w:rsid w:val="00E4695F"/>
    <w:rsid w:val="00E8288A"/>
    <w:rsid w:val="00EE263B"/>
    <w:rsid w:val="00F058BB"/>
    <w:rsid w:val="00F311F4"/>
    <w:rsid w:val="00F60529"/>
    <w:rsid w:val="00FA5311"/>
    <w:rsid w:val="00FC760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12</cp:revision>
  <cp:lastPrinted>2022-05-02T08:42:00Z</cp:lastPrinted>
  <dcterms:created xsi:type="dcterms:W3CDTF">2022-04-20T10:10:00Z</dcterms:created>
  <dcterms:modified xsi:type="dcterms:W3CDTF">2022-06-02T08:54:00Z</dcterms:modified>
</cp:coreProperties>
</file>