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3E975012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5A12D4">
        <w:rPr>
          <w:rFonts w:ascii="Garamond" w:hAnsi="Garamond"/>
          <w:b/>
          <w:sz w:val="28"/>
          <w:szCs w:val="28"/>
        </w:rPr>
        <w:t xml:space="preserve">Oprava striech </w:t>
      </w:r>
      <w:r w:rsidR="005A12D4" w:rsidRPr="00B82997">
        <w:rPr>
          <w:rFonts w:ascii="Garamond" w:hAnsi="Garamond"/>
          <w:b/>
          <w:sz w:val="28"/>
          <w:szCs w:val="28"/>
        </w:rPr>
        <w:t>na</w:t>
      </w:r>
      <w:r w:rsidR="005A12D4">
        <w:rPr>
          <w:rFonts w:ascii="Garamond" w:hAnsi="Garamond"/>
          <w:b/>
          <w:sz w:val="28"/>
          <w:szCs w:val="28"/>
        </w:rPr>
        <w:t xml:space="preserve"> objektoch v správe DPB a.s.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2EC30BF7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5A12D4" w:rsidRPr="005A12D4">
        <w:rPr>
          <w:rFonts w:ascii="Garamond" w:eastAsia="Times New Roman" w:hAnsi="Garamond"/>
          <w:b/>
          <w:sz w:val="24"/>
          <w:szCs w:val="24"/>
        </w:rPr>
        <w:t>Oprava striech na objektoch v správe DPB a.s.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A12D4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2022-04-21T15:30:00Z</dcterms:modified>
</cp:coreProperties>
</file>