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2466D" w14:textId="77777777" w:rsidR="008023A2" w:rsidRPr="00971550" w:rsidRDefault="008023A2" w:rsidP="00EE263B">
      <w:pPr>
        <w:tabs>
          <w:tab w:val="clear" w:pos="2160"/>
          <w:tab w:val="clear" w:pos="2880"/>
          <w:tab w:val="clear" w:pos="4500"/>
        </w:tabs>
        <w:ind w:left="5672"/>
        <w:rPr>
          <w:rFonts w:ascii="Garamond" w:hAnsi="Garamond" w:cs="Arial"/>
          <w:sz w:val="24"/>
          <w:szCs w:val="24"/>
        </w:rPr>
      </w:pPr>
      <w:r w:rsidRPr="00971550">
        <w:rPr>
          <w:rFonts w:ascii="Garamond" w:hAnsi="Garamond" w:cs="Arial"/>
          <w:sz w:val="24"/>
          <w:szCs w:val="24"/>
        </w:rPr>
        <w:t>Príloha č. 1 súťažných podkladov</w:t>
      </w:r>
    </w:p>
    <w:p w14:paraId="77D4A7EC" w14:textId="77777777" w:rsidR="008023A2" w:rsidRPr="00971550" w:rsidRDefault="008023A2" w:rsidP="008023A2">
      <w:pPr>
        <w:tabs>
          <w:tab w:val="clear" w:pos="2160"/>
          <w:tab w:val="clear" w:pos="2880"/>
          <w:tab w:val="clear" w:pos="4500"/>
        </w:tabs>
        <w:ind w:left="5672" w:firstLine="709"/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343B1141" w14:textId="77777777" w:rsidR="000968B8" w:rsidRPr="00971550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  <w:r w:rsidRPr="00971550">
        <w:rPr>
          <w:rFonts w:ascii="Garamond" w:hAnsi="Garamond"/>
          <w:b/>
          <w:sz w:val="24"/>
          <w:szCs w:val="24"/>
          <w:lang w:eastAsia="sk-SK"/>
        </w:rPr>
        <w:t>Opis predmetu zákazky</w:t>
      </w:r>
    </w:p>
    <w:p w14:paraId="5911C2A7" w14:textId="77777777" w:rsidR="002B79FB" w:rsidRPr="00971550" w:rsidRDefault="002B79FB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19656AEB" w14:textId="77777777" w:rsidR="000968B8" w:rsidRPr="00971550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3635EF18" w14:textId="3D24626F" w:rsidR="00300063" w:rsidRPr="00205669" w:rsidRDefault="000968B8" w:rsidP="00205669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b/>
          <w:bCs/>
        </w:rPr>
      </w:pPr>
      <w:r w:rsidRPr="00971550">
        <w:rPr>
          <w:rFonts w:ascii="Garamond" w:hAnsi="Garamond"/>
        </w:rPr>
        <w:t>Názov predmetu zákazky:</w:t>
      </w:r>
      <w:r w:rsidR="00F058BB" w:rsidRPr="00971550">
        <w:rPr>
          <w:rFonts w:ascii="Garamond" w:hAnsi="Garamond"/>
        </w:rPr>
        <w:t xml:space="preserve"> </w:t>
      </w:r>
      <w:bookmarkStart w:id="0" w:name="_Hlk101869445"/>
      <w:r w:rsidR="00300063" w:rsidRPr="00300063">
        <w:rPr>
          <w:rFonts w:ascii="Garamond" w:hAnsi="Garamond"/>
          <w:b/>
          <w:bCs/>
        </w:rPr>
        <w:t>„Výmena brán- areál</w:t>
      </w:r>
      <w:r w:rsidR="00205669">
        <w:rPr>
          <w:rFonts w:ascii="Garamond" w:hAnsi="Garamond"/>
          <w:b/>
          <w:bCs/>
        </w:rPr>
        <w:t>y</w:t>
      </w:r>
      <w:r w:rsidR="00300063" w:rsidRPr="00300063">
        <w:rPr>
          <w:rFonts w:ascii="Garamond" w:hAnsi="Garamond"/>
          <w:b/>
          <w:bCs/>
        </w:rPr>
        <w:t xml:space="preserve"> DPB, a.s</w:t>
      </w:r>
      <w:r w:rsidR="00205669">
        <w:rPr>
          <w:rFonts w:ascii="Garamond" w:hAnsi="Garamond"/>
          <w:b/>
          <w:bCs/>
        </w:rPr>
        <w:t>.</w:t>
      </w:r>
      <w:r w:rsidR="00300063" w:rsidRPr="00205669">
        <w:rPr>
          <w:rFonts w:ascii="Garamond" w:hAnsi="Garamond"/>
          <w:b/>
          <w:bCs/>
        </w:rPr>
        <w:t>“</w:t>
      </w:r>
    </w:p>
    <w:bookmarkEnd w:id="0"/>
    <w:p w14:paraId="01752D01" w14:textId="77777777" w:rsidR="00774762" w:rsidRPr="00971550" w:rsidRDefault="00774762" w:rsidP="00A36A8D">
      <w:pPr>
        <w:pStyle w:val="Default"/>
        <w:spacing w:line="271" w:lineRule="auto"/>
        <w:ind w:left="360"/>
        <w:jc w:val="both"/>
        <w:rPr>
          <w:rFonts w:ascii="Garamond" w:hAnsi="Garamond"/>
          <w:color w:val="auto"/>
        </w:rPr>
      </w:pPr>
    </w:p>
    <w:p w14:paraId="074C2C8D" w14:textId="6743471F" w:rsidR="00774762" w:rsidRPr="0059590C" w:rsidRDefault="00774762" w:rsidP="00971550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eastAsiaTheme="minorHAnsi" w:hAnsi="Garamond" w:cs="Calibri"/>
          <w:bCs/>
          <w:color w:val="auto"/>
        </w:rPr>
        <w:t>Celková</w:t>
      </w:r>
      <w:r w:rsidR="003A5AD7" w:rsidRPr="00971550">
        <w:rPr>
          <w:rFonts w:ascii="Garamond" w:eastAsiaTheme="minorHAnsi" w:hAnsi="Garamond" w:cs="Calibri"/>
          <w:bCs/>
          <w:color w:val="auto"/>
        </w:rPr>
        <w:t xml:space="preserve"> predpokladaná hodnota</w:t>
      </w:r>
      <w:r w:rsidRPr="00971550">
        <w:rPr>
          <w:rFonts w:ascii="Garamond" w:eastAsiaTheme="minorHAnsi" w:hAnsi="Garamond" w:cs="Calibri"/>
          <w:bCs/>
          <w:color w:val="auto"/>
        </w:rPr>
        <w:t xml:space="preserve">: </w:t>
      </w:r>
      <w:r w:rsidR="00300063">
        <w:rPr>
          <w:rFonts w:ascii="Garamond" w:eastAsiaTheme="minorHAnsi" w:hAnsi="Garamond" w:cs="Calibri"/>
          <w:bCs/>
          <w:color w:val="auto"/>
        </w:rPr>
        <w:t>650 000,00</w:t>
      </w:r>
      <w:r w:rsidR="002B7B4D" w:rsidRPr="00971550">
        <w:rPr>
          <w:rFonts w:ascii="Garamond" w:eastAsiaTheme="minorHAnsi" w:hAnsi="Garamond" w:cs="Calibri"/>
          <w:bCs/>
          <w:color w:val="auto"/>
        </w:rPr>
        <w:t xml:space="preserve"> </w:t>
      </w:r>
      <w:r w:rsidRPr="00971550">
        <w:rPr>
          <w:rFonts w:ascii="Garamond" w:eastAsiaTheme="minorHAnsi" w:hAnsi="Garamond" w:cs="Tahoma"/>
          <w:color w:val="auto"/>
        </w:rPr>
        <w:t xml:space="preserve">EUR </w:t>
      </w:r>
      <w:r w:rsidRPr="00971550">
        <w:rPr>
          <w:rFonts w:ascii="Garamond" w:eastAsiaTheme="minorHAnsi" w:hAnsi="Garamond" w:cs="Calibri"/>
          <w:bCs/>
          <w:color w:val="auto"/>
        </w:rPr>
        <w:t xml:space="preserve">bez DPH </w:t>
      </w:r>
    </w:p>
    <w:p w14:paraId="4612A49C" w14:textId="77777777" w:rsidR="0059590C" w:rsidRDefault="0059590C" w:rsidP="0059590C">
      <w:pPr>
        <w:pStyle w:val="Odsekzoznamu"/>
        <w:rPr>
          <w:rFonts w:ascii="Garamond" w:hAnsi="Garamond"/>
        </w:rPr>
      </w:pPr>
    </w:p>
    <w:p w14:paraId="5441DCE5" w14:textId="0ABEC10C" w:rsidR="0059590C" w:rsidRDefault="0059590C" w:rsidP="0059590C">
      <w:pPr>
        <w:pStyle w:val="Default"/>
        <w:spacing w:line="271" w:lineRule="auto"/>
        <w:ind w:left="360"/>
        <w:jc w:val="both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>Časť 1 – 150 000,00 € bez DPH</w:t>
      </w:r>
    </w:p>
    <w:p w14:paraId="7DC4306D" w14:textId="5300987D" w:rsidR="0059590C" w:rsidRPr="00971550" w:rsidRDefault="0059590C" w:rsidP="0059590C">
      <w:pPr>
        <w:pStyle w:val="Default"/>
        <w:spacing w:line="271" w:lineRule="auto"/>
        <w:ind w:left="360"/>
        <w:jc w:val="both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>Časť 2 – 500 000,00 € bez DPH</w:t>
      </w:r>
    </w:p>
    <w:p w14:paraId="1055BEA5" w14:textId="77777777" w:rsidR="00774762" w:rsidRPr="0056612A" w:rsidRDefault="00774762" w:rsidP="0056612A">
      <w:pPr>
        <w:spacing w:line="271" w:lineRule="auto"/>
        <w:rPr>
          <w:rFonts w:ascii="Garamond" w:hAnsi="Garamond"/>
          <w:sz w:val="24"/>
          <w:szCs w:val="24"/>
        </w:rPr>
      </w:pPr>
    </w:p>
    <w:p w14:paraId="447F7F5E" w14:textId="4BC97430" w:rsidR="00774762" w:rsidRPr="00971550" w:rsidRDefault="00774762" w:rsidP="00A36A8D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  <w:r w:rsidRPr="00971550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Lehota plnenia: </w:t>
      </w:r>
      <w:r w:rsidR="00FE23BA" w:rsidRPr="00971550">
        <w:rPr>
          <w:rFonts w:ascii="Garamond" w:hAnsi="Garamond"/>
          <w:sz w:val="24"/>
          <w:szCs w:val="24"/>
        </w:rPr>
        <w:t>Dynamický nákupný systém (ďalej ako „</w:t>
      </w:r>
      <w:r w:rsidRPr="00971550"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t>DNS</w:t>
      </w:r>
      <w:r w:rsidR="00FE23BA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“)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sa vytvára na </w:t>
      </w:r>
      <w:r w:rsidRPr="005635C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obdobie</w:t>
      </w:r>
      <w:r w:rsidR="00604A27" w:rsidRPr="005635C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</w:t>
      </w:r>
      <w:r w:rsidR="0056612A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48</w:t>
      </w:r>
      <w:r w:rsidR="00604A27" w:rsidRPr="005635C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</w:t>
      </w:r>
      <w:r w:rsidRPr="005635C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mesiacov</w:t>
      </w:r>
      <w:r w:rsidRPr="00604A27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od jeho zriadenia. </w:t>
      </w:r>
    </w:p>
    <w:p w14:paraId="4F679D85" w14:textId="77777777" w:rsidR="003E68E1" w:rsidRDefault="003E68E1" w:rsidP="003E68E1">
      <w:pPr>
        <w:pStyle w:val="Nadpis2"/>
        <w:keepLines/>
        <w:numPr>
          <w:ilvl w:val="0"/>
          <w:numId w:val="0"/>
        </w:numPr>
        <w:spacing w:before="40" w:line="276" w:lineRule="auto"/>
        <w:rPr>
          <w:rFonts w:ascii="Calibri" w:hAnsi="Calibri" w:cs="Calibri"/>
          <w:b/>
          <w:szCs w:val="22"/>
          <w:lang w:val="sk-SK"/>
        </w:rPr>
      </w:pPr>
    </w:p>
    <w:p w14:paraId="711BEF3A" w14:textId="0870747A" w:rsidR="00205669" w:rsidRDefault="003E68E1" w:rsidP="00205669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b/>
          <w:bCs/>
        </w:rPr>
      </w:pPr>
      <w:r w:rsidRPr="00B73868">
        <w:rPr>
          <w:rFonts w:ascii="Calibri" w:hAnsi="Calibri" w:cs="Calibri"/>
          <w:b/>
          <w:szCs w:val="22"/>
        </w:rPr>
        <w:t xml:space="preserve"> </w:t>
      </w:r>
      <w:r w:rsidRPr="003E68E1">
        <w:rPr>
          <w:rFonts w:ascii="Garamond" w:hAnsi="Garamond"/>
          <w:b/>
        </w:rPr>
        <w:t xml:space="preserve">Opis predmetu zákazky – </w:t>
      </w:r>
      <w:r w:rsidR="00300063" w:rsidRPr="00300063">
        <w:rPr>
          <w:rFonts w:ascii="Garamond" w:hAnsi="Garamond"/>
          <w:b/>
          <w:bCs/>
        </w:rPr>
        <w:t>Výmena brán- areál</w:t>
      </w:r>
      <w:r w:rsidR="00F51F5C">
        <w:rPr>
          <w:rFonts w:ascii="Garamond" w:hAnsi="Garamond"/>
          <w:b/>
          <w:bCs/>
        </w:rPr>
        <w:t>y</w:t>
      </w:r>
      <w:r w:rsidR="00300063" w:rsidRPr="00300063">
        <w:rPr>
          <w:rFonts w:ascii="Garamond" w:hAnsi="Garamond"/>
          <w:b/>
          <w:bCs/>
        </w:rPr>
        <w:t xml:space="preserve"> DPB, a.s</w:t>
      </w:r>
      <w:r w:rsidR="00F51F5C">
        <w:rPr>
          <w:rFonts w:ascii="Garamond" w:hAnsi="Garamond"/>
          <w:b/>
          <w:bCs/>
        </w:rPr>
        <w:t>.</w:t>
      </w:r>
    </w:p>
    <w:p w14:paraId="57B57B21" w14:textId="77777777" w:rsidR="00205669" w:rsidRDefault="00205669" w:rsidP="00205669">
      <w:pPr>
        <w:pStyle w:val="Odsekzoznamu"/>
        <w:rPr>
          <w:rFonts w:ascii="Garamond" w:hAnsi="Garamond"/>
        </w:rPr>
      </w:pPr>
    </w:p>
    <w:p w14:paraId="5A232308" w14:textId="77777777" w:rsidR="00205669" w:rsidRDefault="003E68E1" w:rsidP="00205669">
      <w:pPr>
        <w:pStyle w:val="Default"/>
        <w:spacing w:line="271" w:lineRule="auto"/>
        <w:ind w:left="360"/>
        <w:jc w:val="both"/>
        <w:rPr>
          <w:rFonts w:ascii="Garamond" w:hAnsi="Garamond"/>
        </w:rPr>
      </w:pPr>
      <w:r w:rsidRPr="00205669">
        <w:rPr>
          <w:rFonts w:ascii="Garamond" w:hAnsi="Garamond"/>
        </w:rPr>
        <w:t xml:space="preserve">DNS bude slúžiť na </w:t>
      </w:r>
      <w:r w:rsidR="00300063" w:rsidRPr="00205669">
        <w:rPr>
          <w:rFonts w:ascii="Garamond" w:hAnsi="Garamond"/>
        </w:rPr>
        <w:t>poskytovanie stavebných prác</w:t>
      </w:r>
      <w:r w:rsidR="002606F1" w:rsidRPr="00205669">
        <w:rPr>
          <w:rFonts w:ascii="Garamond" w:hAnsi="Garamond"/>
        </w:rPr>
        <w:t xml:space="preserve"> a to výmeny brán v areáloch DPB, a.s.</w:t>
      </w:r>
    </w:p>
    <w:p w14:paraId="1B0EA205" w14:textId="05A9B220" w:rsidR="00205669" w:rsidRPr="00205669" w:rsidRDefault="00205669" w:rsidP="00205669">
      <w:pPr>
        <w:pStyle w:val="Default"/>
        <w:spacing w:line="271" w:lineRule="auto"/>
        <w:ind w:left="360"/>
        <w:jc w:val="both"/>
        <w:rPr>
          <w:rFonts w:ascii="Garamond" w:hAnsi="Garamond"/>
          <w:b/>
          <w:bCs/>
        </w:rPr>
      </w:pPr>
      <w:r>
        <w:rPr>
          <w:rFonts w:ascii="Garamond" w:hAnsi="Garamond"/>
        </w:rPr>
        <w:t>DNS bude rozdelené na dve kategórie:</w:t>
      </w:r>
    </w:p>
    <w:p w14:paraId="755E2DB5" w14:textId="390C6E51" w:rsidR="00205669" w:rsidRDefault="00205669" w:rsidP="00205669">
      <w:pPr>
        <w:pStyle w:val="Odsekzoznamu"/>
        <w:spacing w:line="276" w:lineRule="auto"/>
        <w:ind w:left="720"/>
        <w:jc w:val="both"/>
        <w:rPr>
          <w:rFonts w:ascii="Garamond" w:hAnsi="Garamond"/>
          <w:sz w:val="24"/>
          <w:szCs w:val="24"/>
        </w:rPr>
      </w:pPr>
    </w:p>
    <w:p w14:paraId="2CF0F31E" w14:textId="1E05E74D" w:rsidR="00205669" w:rsidRDefault="00205669" w:rsidP="00205669">
      <w:pPr>
        <w:pStyle w:val="Odsekzoznamu"/>
        <w:spacing w:line="276" w:lineRule="auto"/>
        <w:ind w:left="7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Kategória č. 1 – Výmena brán – DPB, a.s. – Janíkov dvor</w:t>
      </w:r>
    </w:p>
    <w:p w14:paraId="4B43AB01" w14:textId="77777777" w:rsidR="00205669" w:rsidRDefault="00205669" w:rsidP="00205669">
      <w:pPr>
        <w:pStyle w:val="Odsekzoznamu"/>
        <w:spacing w:line="276" w:lineRule="auto"/>
        <w:ind w:left="7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Kategória č. 2 – Výmena brán – DPB, a.s. – Jurajov dvor, Krasňany, </w:t>
      </w:r>
      <w:proofErr w:type="spellStart"/>
      <w:r>
        <w:rPr>
          <w:rFonts w:ascii="Garamond" w:hAnsi="Garamond"/>
          <w:sz w:val="24"/>
          <w:szCs w:val="24"/>
        </w:rPr>
        <w:t>Hroboňova</w:t>
      </w:r>
      <w:proofErr w:type="spellEnd"/>
      <w:r>
        <w:rPr>
          <w:rFonts w:ascii="Garamond" w:hAnsi="Garamond"/>
          <w:sz w:val="24"/>
          <w:szCs w:val="24"/>
        </w:rPr>
        <w:t>, Olejkárska</w:t>
      </w:r>
    </w:p>
    <w:p w14:paraId="7E02ED02" w14:textId="77777777" w:rsidR="00205669" w:rsidRDefault="00205669" w:rsidP="00205669">
      <w:pPr>
        <w:pStyle w:val="Odsekzoznamu"/>
        <w:spacing w:line="276" w:lineRule="auto"/>
        <w:ind w:left="720"/>
        <w:jc w:val="both"/>
        <w:rPr>
          <w:rFonts w:ascii="Garamond" w:hAnsi="Garamond"/>
          <w:sz w:val="24"/>
          <w:szCs w:val="24"/>
        </w:rPr>
      </w:pPr>
    </w:p>
    <w:p w14:paraId="737AF934" w14:textId="7E041768" w:rsidR="00AF4311" w:rsidRPr="009636CA" w:rsidRDefault="00AF4311" w:rsidP="00205669">
      <w:pPr>
        <w:pStyle w:val="Odsekzoznamu"/>
        <w:spacing w:line="276" w:lineRule="auto"/>
        <w:ind w:left="720"/>
        <w:jc w:val="both"/>
        <w:rPr>
          <w:rFonts w:ascii="Garamond" w:hAnsi="Garamond"/>
          <w:sz w:val="24"/>
          <w:szCs w:val="24"/>
        </w:rPr>
      </w:pPr>
      <w:r w:rsidRPr="009636CA">
        <w:rPr>
          <w:rFonts w:ascii="Garamond" w:hAnsi="Garamond"/>
          <w:sz w:val="24"/>
          <w:szCs w:val="24"/>
        </w:rPr>
        <w:t>Tento DNS je zriadený pre potreby verejného obstarávateľa a zákazky v ňom bude zadávať iba verejný obstarávateľ.</w:t>
      </w:r>
    </w:p>
    <w:p w14:paraId="29B57FE9" w14:textId="32F8DE91" w:rsidR="00AF4311" w:rsidRDefault="00AF4311" w:rsidP="00AF4311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7CF1A03E" w14:textId="01B5A97A" w:rsidR="00AF4311" w:rsidRPr="009636CA" w:rsidRDefault="00AF4311" w:rsidP="00205669">
      <w:pPr>
        <w:pStyle w:val="Odsekzoznamu"/>
        <w:spacing w:line="276" w:lineRule="auto"/>
        <w:ind w:left="720"/>
        <w:jc w:val="both"/>
        <w:rPr>
          <w:rFonts w:ascii="Garamond" w:hAnsi="Garamond"/>
          <w:sz w:val="24"/>
          <w:szCs w:val="24"/>
        </w:rPr>
      </w:pPr>
      <w:r w:rsidRPr="009636CA">
        <w:rPr>
          <w:rFonts w:ascii="Garamond" w:hAnsi="Garamond"/>
          <w:sz w:val="24"/>
          <w:szCs w:val="24"/>
        </w:rPr>
        <w:t>Predmet zákazky je podľa nomenklatúry Spoločného slovníka obstarávania (CPV) vymedzený najmä v rozsahu nasledovných CPV kódov:</w:t>
      </w:r>
    </w:p>
    <w:p w14:paraId="5C9D58E4" w14:textId="77777777" w:rsidR="00AF4311" w:rsidRPr="003E68E1" w:rsidRDefault="00AF4311" w:rsidP="00AF4311">
      <w:pPr>
        <w:jc w:val="both"/>
        <w:rPr>
          <w:rFonts w:ascii="Garamond" w:hAnsi="Garamond"/>
          <w:sz w:val="24"/>
          <w:szCs w:val="24"/>
        </w:rPr>
      </w:pPr>
    </w:p>
    <w:p w14:paraId="1B681219" w14:textId="7DA61AD1" w:rsidR="00AF4311" w:rsidRPr="007B553D" w:rsidRDefault="00AF4311" w:rsidP="00AF4311">
      <w:pPr>
        <w:pStyle w:val="Odsekzoznamu"/>
        <w:ind w:left="1125"/>
        <w:rPr>
          <w:rFonts w:ascii="Garamond" w:hAnsi="Garamond"/>
          <w:bCs/>
          <w:sz w:val="24"/>
          <w:szCs w:val="24"/>
        </w:rPr>
      </w:pPr>
      <w:r w:rsidRPr="0032051B">
        <w:rPr>
          <w:rFonts w:ascii="Garamond" w:hAnsi="Garamond" w:cs="Arial"/>
          <w:sz w:val="24"/>
          <w:szCs w:val="24"/>
        </w:rPr>
        <w:t>Hlavný predmet:</w:t>
      </w:r>
      <w:r w:rsidRPr="0032051B">
        <w:rPr>
          <w:rFonts w:ascii="Garamond" w:hAnsi="Garamond" w:cs="Arial"/>
          <w:sz w:val="24"/>
          <w:szCs w:val="24"/>
        </w:rPr>
        <w:tab/>
        <w:t xml:space="preserve">           </w:t>
      </w:r>
      <w:r w:rsidR="007B553D">
        <w:rPr>
          <w:rFonts w:ascii="Garamond" w:hAnsi="Garamond" w:cs="Arial"/>
          <w:sz w:val="24"/>
          <w:szCs w:val="24"/>
        </w:rPr>
        <w:t xml:space="preserve">  </w:t>
      </w:r>
      <w:r w:rsidR="007B553D" w:rsidRPr="007B553D">
        <w:rPr>
          <w:rFonts w:ascii="Garamond" w:hAnsi="Garamond"/>
          <w:bCs/>
          <w:sz w:val="24"/>
          <w:szCs w:val="24"/>
        </w:rPr>
        <w:t>45421148-3 Montáž brán</w:t>
      </w:r>
    </w:p>
    <w:p w14:paraId="30978FF9" w14:textId="3F57E318" w:rsidR="007B553D" w:rsidRPr="007B553D" w:rsidRDefault="007B553D" w:rsidP="00AF4311">
      <w:pPr>
        <w:pStyle w:val="Odsekzoznamu"/>
        <w:ind w:left="1125"/>
        <w:rPr>
          <w:rFonts w:ascii="Garamond" w:hAnsi="Garamond"/>
          <w:bCs/>
          <w:sz w:val="24"/>
          <w:szCs w:val="24"/>
        </w:rPr>
      </w:pPr>
      <w:r w:rsidRPr="007B553D">
        <w:rPr>
          <w:rFonts w:ascii="Garamond" w:hAnsi="Garamond"/>
          <w:bCs/>
          <w:sz w:val="24"/>
          <w:szCs w:val="24"/>
        </w:rPr>
        <w:tab/>
      </w:r>
      <w:r w:rsidRPr="007B553D">
        <w:rPr>
          <w:rFonts w:ascii="Garamond" w:hAnsi="Garamond"/>
          <w:bCs/>
          <w:sz w:val="24"/>
          <w:szCs w:val="24"/>
        </w:rPr>
        <w:tab/>
        <w:t xml:space="preserve">             </w:t>
      </w:r>
      <w:r w:rsidRPr="007B553D">
        <w:rPr>
          <w:rFonts w:ascii="Garamond" w:hAnsi="Garamond"/>
          <w:bCs/>
          <w:sz w:val="24"/>
          <w:szCs w:val="24"/>
        </w:rPr>
        <w:t>45223110-0 Inštalácia kovových konštrukcií</w:t>
      </w:r>
    </w:p>
    <w:p w14:paraId="29AFDCAC" w14:textId="3B88108B" w:rsidR="007B553D" w:rsidRPr="007B553D" w:rsidRDefault="007B553D" w:rsidP="00AF4311">
      <w:pPr>
        <w:pStyle w:val="Odsekzoznamu"/>
        <w:ind w:left="1125"/>
        <w:rPr>
          <w:rFonts w:ascii="Garamond" w:hAnsi="Garamond"/>
          <w:b/>
          <w:sz w:val="24"/>
          <w:szCs w:val="24"/>
        </w:rPr>
      </w:pPr>
      <w:r w:rsidRPr="007B553D">
        <w:rPr>
          <w:rFonts w:ascii="Garamond" w:hAnsi="Garamond"/>
          <w:bCs/>
          <w:sz w:val="24"/>
          <w:szCs w:val="24"/>
        </w:rPr>
        <w:tab/>
      </w:r>
      <w:r w:rsidRPr="007B553D">
        <w:rPr>
          <w:rFonts w:ascii="Garamond" w:hAnsi="Garamond"/>
          <w:bCs/>
          <w:sz w:val="24"/>
          <w:szCs w:val="24"/>
        </w:rPr>
        <w:tab/>
        <w:t xml:space="preserve">             </w:t>
      </w:r>
      <w:r w:rsidRPr="007B553D">
        <w:rPr>
          <w:rFonts w:ascii="Garamond" w:hAnsi="Garamond"/>
          <w:bCs/>
          <w:sz w:val="24"/>
          <w:szCs w:val="24"/>
        </w:rPr>
        <w:t>45400000-1 Kompletizačné (dokončovacie) práce</w:t>
      </w:r>
    </w:p>
    <w:p w14:paraId="24673964" w14:textId="77777777" w:rsidR="00AF4311" w:rsidRDefault="00AF4311" w:rsidP="00AF4311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4F23A0F3" w14:textId="77777777" w:rsidR="00205669" w:rsidRDefault="00AF4311" w:rsidP="00205669">
      <w:pPr>
        <w:spacing w:line="276" w:lineRule="auto"/>
        <w:ind w:left="360"/>
        <w:jc w:val="both"/>
        <w:rPr>
          <w:rFonts w:ascii="Garamond" w:hAnsi="Garamond"/>
          <w:sz w:val="24"/>
          <w:szCs w:val="24"/>
        </w:rPr>
      </w:pPr>
      <w:r w:rsidRPr="00205669">
        <w:rPr>
          <w:rFonts w:ascii="Garamond" w:hAnsi="Garamond"/>
          <w:sz w:val="24"/>
          <w:szCs w:val="24"/>
        </w:rPr>
        <w:t>Obstarávateľská organizácia bude vyhlasovať konkrétnu zákazku s použitím DNS na základe Výzvy na predkladanie ponúk (ďalej ako „</w:t>
      </w:r>
      <w:r w:rsidRPr="00205669">
        <w:rPr>
          <w:rFonts w:ascii="Garamond" w:hAnsi="Garamond"/>
          <w:b/>
          <w:bCs/>
          <w:sz w:val="24"/>
          <w:szCs w:val="24"/>
        </w:rPr>
        <w:t>Výzva na predkladanie ponúk</w:t>
      </w:r>
      <w:r w:rsidRPr="00205669">
        <w:rPr>
          <w:rFonts w:ascii="Garamond" w:hAnsi="Garamond"/>
          <w:sz w:val="24"/>
          <w:szCs w:val="24"/>
        </w:rPr>
        <w:t>“). Presná špecifikácia predmetu zákazky bude uvedená v príslušnej Výzve na predkladanie ponúk v rámci zadávania konkrétnej zákazky.</w:t>
      </w:r>
    </w:p>
    <w:p w14:paraId="1C89602D" w14:textId="77777777" w:rsidR="00205669" w:rsidRDefault="00205669" w:rsidP="00205669">
      <w:pPr>
        <w:spacing w:line="276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74AB4490" w14:textId="24E266AA" w:rsidR="009636CA" w:rsidRDefault="00AF4311" w:rsidP="00205669">
      <w:pPr>
        <w:spacing w:line="276" w:lineRule="auto"/>
        <w:ind w:left="360"/>
        <w:jc w:val="both"/>
        <w:rPr>
          <w:rFonts w:ascii="Garamond" w:hAnsi="Garamond"/>
          <w:sz w:val="24"/>
          <w:szCs w:val="24"/>
        </w:rPr>
      </w:pPr>
      <w:r w:rsidRPr="002606F1">
        <w:rPr>
          <w:rFonts w:ascii="Garamond" w:hAnsi="Garamond"/>
          <w:sz w:val="24"/>
          <w:szCs w:val="24"/>
        </w:rPr>
        <w:t xml:space="preserve">Obstarávateľská organizácia predpokladá zadávanie konkrétnych zákaziek v rámci DNS v dopredu neurčitých, nepravidelných intervaloch, ktoré budú závisieť od aktuálnych potrieb obstarávateľskej organizácie. Objem konkrétnych zákaziek zadávaných v rámci DNS predpokladá obstarávateľská organizácia v rôznom rozsahu podľa aktuálnej potreby v každej konkrétnej zadávanej zákazke v rámci DNS. </w:t>
      </w:r>
    </w:p>
    <w:p w14:paraId="746F7BCA" w14:textId="58E6D6EA" w:rsidR="009636CA" w:rsidRDefault="009636CA" w:rsidP="00AF4311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2ACFB13E" w14:textId="7CCF5004" w:rsidR="0059590C" w:rsidRDefault="0059590C" w:rsidP="00AF4311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383DA802" w14:textId="306326A0" w:rsidR="0059590C" w:rsidRDefault="0059590C" w:rsidP="00AF4311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66CD900E" w14:textId="77777777" w:rsidR="0059590C" w:rsidRDefault="0059590C" w:rsidP="00AF4311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6375DB6A" w14:textId="68D5AF71" w:rsidR="009636CA" w:rsidRPr="009636CA" w:rsidRDefault="009636CA" w:rsidP="00AF4311">
      <w:pPr>
        <w:spacing w:line="276" w:lineRule="auto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9636CA">
        <w:rPr>
          <w:rFonts w:ascii="Garamond" w:hAnsi="Garamond"/>
          <w:b/>
          <w:bCs/>
          <w:sz w:val="24"/>
          <w:szCs w:val="24"/>
          <w:u w:val="single"/>
        </w:rPr>
        <w:t>Osobitné podmienky:</w:t>
      </w:r>
    </w:p>
    <w:p w14:paraId="2208B64C" w14:textId="77777777" w:rsidR="00AF4311" w:rsidRPr="003E68E1" w:rsidRDefault="00AF4311" w:rsidP="003E68E1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40151159" w14:textId="30FC25B7" w:rsidR="007A1201" w:rsidRPr="007B553D" w:rsidRDefault="002606F1" w:rsidP="0032051B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bCs/>
          <w:sz w:val="24"/>
          <w:szCs w:val="24"/>
          <w:lang w:eastAsia="sk-SK"/>
        </w:rPr>
      </w:pPr>
      <w:r w:rsidRPr="007B553D">
        <w:rPr>
          <w:rFonts w:ascii="Garamond" w:hAnsi="Garamond"/>
          <w:sz w:val="24"/>
          <w:szCs w:val="24"/>
        </w:rPr>
        <w:t>Odborná spôsobilosť na výkon požadovaných činností v predmete činnosti vo Výpise z OR</w:t>
      </w:r>
    </w:p>
    <w:p w14:paraId="250FE429" w14:textId="771C514F" w:rsidR="002606F1" w:rsidRPr="007B553D" w:rsidRDefault="002606F1" w:rsidP="0032051B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bCs/>
          <w:sz w:val="24"/>
          <w:szCs w:val="24"/>
          <w:lang w:eastAsia="sk-SK"/>
        </w:rPr>
      </w:pPr>
      <w:r w:rsidRPr="007B553D">
        <w:rPr>
          <w:rFonts w:ascii="Garamond" w:hAnsi="Garamond"/>
          <w:sz w:val="24"/>
          <w:szCs w:val="24"/>
        </w:rPr>
        <w:t>V prípade poruchy dodávateľ zabezpečí operatívn</w:t>
      </w:r>
      <w:r w:rsidR="00587762" w:rsidRPr="007B553D">
        <w:rPr>
          <w:rFonts w:ascii="Garamond" w:hAnsi="Garamond"/>
          <w:sz w:val="24"/>
          <w:szCs w:val="24"/>
        </w:rPr>
        <w:t>u opravu a odstránenie  porúch</w:t>
      </w:r>
    </w:p>
    <w:p w14:paraId="146836F1" w14:textId="7EA01FE4" w:rsidR="0059590C" w:rsidRPr="007B553D" w:rsidRDefault="0059590C" w:rsidP="00F51F5C">
      <w:pPr>
        <w:pStyle w:val="Odsekzoznamu"/>
        <w:numPr>
          <w:ilvl w:val="0"/>
          <w:numId w:val="24"/>
        </w:numPr>
        <w:jc w:val="both"/>
        <w:rPr>
          <w:rFonts w:ascii="Garamond" w:hAnsi="Garamond"/>
          <w:sz w:val="24"/>
          <w:szCs w:val="24"/>
        </w:rPr>
      </w:pPr>
      <w:r w:rsidRPr="007B553D">
        <w:rPr>
          <w:rFonts w:ascii="Garamond" w:hAnsi="Garamond"/>
          <w:sz w:val="24"/>
          <w:szCs w:val="24"/>
        </w:rPr>
        <w:t xml:space="preserve">V kategórii č. 2 - </w:t>
      </w:r>
      <w:r w:rsidR="00F51F5C" w:rsidRPr="007B553D">
        <w:rPr>
          <w:rFonts w:ascii="Garamond" w:hAnsi="Garamond"/>
          <w:sz w:val="24"/>
          <w:szCs w:val="24"/>
        </w:rPr>
        <w:t>Uchádzač v ponuke predloží nasledovné informácie a dokumenty, ktorými preukazuje technickú a odbornú spôsobilosť podľa) zákona o verejnom obstarávaní na uskutočnenie predmetu zákazky: - oprávnenie právnickej osoby na vykonávanie určených činností v zmysle §17 zákona NR SR č.513/2009 Z. z. o dráhach a o zmene niektorých zákonov a Vyhlášky MDPT SR č. 205/2010 Z. z. na vykonávanie určených činností : montáž, opravy, rekonštrukcie, revízie pre elektrické zariadenia dráh : E2 – Elektrické siete dráh a elektrické rozvody do 1000V AC, vrátane a 1500V DC vrátane</w:t>
      </w:r>
    </w:p>
    <w:sectPr w:rsidR="0059590C" w:rsidRPr="007B553D" w:rsidSect="00EE263B">
      <w:head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0EBD8" w14:textId="77777777" w:rsidR="00853874" w:rsidRDefault="00853874" w:rsidP="008023A2">
      <w:r>
        <w:separator/>
      </w:r>
    </w:p>
  </w:endnote>
  <w:endnote w:type="continuationSeparator" w:id="0">
    <w:p w14:paraId="73BE1C9A" w14:textId="77777777" w:rsidR="00853874" w:rsidRDefault="00853874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20381" w14:textId="77777777" w:rsidR="00853874" w:rsidRDefault="00853874" w:rsidP="008023A2">
      <w:r>
        <w:separator/>
      </w:r>
    </w:p>
  </w:footnote>
  <w:footnote w:type="continuationSeparator" w:id="0">
    <w:p w14:paraId="6818E11F" w14:textId="77777777" w:rsidR="00853874" w:rsidRDefault="00853874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6BC4E" w14:textId="77777777" w:rsidR="008023A2" w:rsidRDefault="008023A2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72" w:hanging="432"/>
      </w:pPr>
      <w:rPr>
        <w:rFonts w:ascii="Calibri" w:eastAsia="Calibri" w:hAnsi="Calibri" w:cs="Calibri" w:hint="default"/>
        <w:color w:val="000000"/>
        <w:sz w:val="22"/>
        <w:szCs w:val="22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-360"/>
        </w:tabs>
        <w:ind w:left="21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36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50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70091"/>
    <w:multiLevelType w:val="multilevel"/>
    <w:tmpl w:val="AD7854E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6" w15:restartNumberingAfterBreak="0">
    <w:nsid w:val="170E2666"/>
    <w:multiLevelType w:val="hybridMultilevel"/>
    <w:tmpl w:val="06D2290A"/>
    <w:lvl w:ilvl="0" w:tplc="C8B8E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2D17"/>
    <w:multiLevelType w:val="hybridMultilevel"/>
    <w:tmpl w:val="051A005C"/>
    <w:lvl w:ilvl="0" w:tplc="A0AEDFB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F5279"/>
    <w:multiLevelType w:val="hybridMultilevel"/>
    <w:tmpl w:val="B96844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E696576"/>
    <w:multiLevelType w:val="hybridMultilevel"/>
    <w:tmpl w:val="3A94A2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9D12F9"/>
    <w:multiLevelType w:val="hybridMultilevel"/>
    <w:tmpl w:val="25DAA2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0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309041">
    <w:abstractNumId w:val="1"/>
  </w:num>
  <w:num w:numId="2" w16cid:durableId="2091416933">
    <w:abstractNumId w:val="19"/>
  </w:num>
  <w:num w:numId="3" w16cid:durableId="875429996">
    <w:abstractNumId w:val="13"/>
  </w:num>
  <w:num w:numId="4" w16cid:durableId="1207789048">
    <w:abstractNumId w:val="5"/>
  </w:num>
  <w:num w:numId="5" w16cid:durableId="1416586688">
    <w:abstractNumId w:val="16"/>
  </w:num>
  <w:num w:numId="6" w16cid:durableId="1319646981">
    <w:abstractNumId w:val="3"/>
  </w:num>
  <w:num w:numId="7" w16cid:durableId="142938907">
    <w:abstractNumId w:val="20"/>
  </w:num>
  <w:num w:numId="8" w16cid:durableId="1961375913">
    <w:abstractNumId w:val="8"/>
  </w:num>
  <w:num w:numId="9" w16cid:durableId="1788810483">
    <w:abstractNumId w:val="18"/>
  </w:num>
  <w:num w:numId="10" w16cid:durableId="1999650545">
    <w:abstractNumId w:val="2"/>
  </w:num>
  <w:num w:numId="11" w16cid:durableId="2024742433">
    <w:abstractNumId w:val="12"/>
  </w:num>
  <w:num w:numId="12" w16cid:durableId="659584281">
    <w:abstractNumId w:val="17"/>
  </w:num>
  <w:num w:numId="13" w16cid:durableId="1113747389">
    <w:abstractNumId w:val="7"/>
  </w:num>
  <w:num w:numId="14" w16cid:durableId="2023778890">
    <w:abstractNumId w:val="4"/>
  </w:num>
  <w:num w:numId="15" w16cid:durableId="1697539581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2114036">
    <w:abstractNumId w:val="12"/>
  </w:num>
  <w:num w:numId="17" w16cid:durableId="323630219">
    <w:abstractNumId w:val="12"/>
  </w:num>
  <w:num w:numId="18" w16cid:durableId="21316317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96658039">
    <w:abstractNumId w:val="8"/>
  </w:num>
  <w:num w:numId="20" w16cid:durableId="1418941239">
    <w:abstractNumId w:val="14"/>
  </w:num>
  <w:num w:numId="21" w16cid:durableId="1062413516">
    <w:abstractNumId w:val="0"/>
  </w:num>
  <w:num w:numId="22" w16cid:durableId="220411593">
    <w:abstractNumId w:val="15"/>
  </w:num>
  <w:num w:numId="23" w16cid:durableId="290131612">
    <w:abstractNumId w:val="11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66759652">
    <w:abstractNumId w:val="10"/>
  </w:num>
  <w:num w:numId="25" w16cid:durableId="19635342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B5"/>
    <w:rsid w:val="00057BB0"/>
    <w:rsid w:val="00071BE4"/>
    <w:rsid w:val="000968B8"/>
    <w:rsid w:val="000C0249"/>
    <w:rsid w:val="000D6C90"/>
    <w:rsid w:val="000E1CF1"/>
    <w:rsid w:val="001E7EBB"/>
    <w:rsid w:val="0020145D"/>
    <w:rsid w:val="00205669"/>
    <w:rsid w:val="00220668"/>
    <w:rsid w:val="0024024F"/>
    <w:rsid w:val="00245A97"/>
    <w:rsid w:val="002606F1"/>
    <w:rsid w:val="002936D1"/>
    <w:rsid w:val="002B7072"/>
    <w:rsid w:val="002B79FB"/>
    <w:rsid w:val="002B7B4D"/>
    <w:rsid w:val="002D02DA"/>
    <w:rsid w:val="002F0C6E"/>
    <w:rsid w:val="00300063"/>
    <w:rsid w:val="0032051B"/>
    <w:rsid w:val="003A19BD"/>
    <w:rsid w:val="003A5AD7"/>
    <w:rsid w:val="003C283B"/>
    <w:rsid w:val="003E1267"/>
    <w:rsid w:val="003E68E1"/>
    <w:rsid w:val="00430E07"/>
    <w:rsid w:val="004A2640"/>
    <w:rsid w:val="00526617"/>
    <w:rsid w:val="00547650"/>
    <w:rsid w:val="005635C0"/>
    <w:rsid w:val="0056612A"/>
    <w:rsid w:val="00587762"/>
    <w:rsid w:val="00592289"/>
    <w:rsid w:val="0059590C"/>
    <w:rsid w:val="00604A27"/>
    <w:rsid w:val="00610C44"/>
    <w:rsid w:val="00657E4D"/>
    <w:rsid w:val="00690FA8"/>
    <w:rsid w:val="006B1457"/>
    <w:rsid w:val="00746789"/>
    <w:rsid w:val="00774762"/>
    <w:rsid w:val="007A1201"/>
    <w:rsid w:val="007B553D"/>
    <w:rsid w:val="007D1B0C"/>
    <w:rsid w:val="007D2438"/>
    <w:rsid w:val="008023A2"/>
    <w:rsid w:val="00813DF2"/>
    <w:rsid w:val="00841FDF"/>
    <w:rsid w:val="00853874"/>
    <w:rsid w:val="008A6C85"/>
    <w:rsid w:val="00924CB5"/>
    <w:rsid w:val="009636CA"/>
    <w:rsid w:val="00971550"/>
    <w:rsid w:val="009D182E"/>
    <w:rsid w:val="009D6885"/>
    <w:rsid w:val="00A029A7"/>
    <w:rsid w:val="00A227C5"/>
    <w:rsid w:val="00A36A8D"/>
    <w:rsid w:val="00A8640F"/>
    <w:rsid w:val="00AE50AF"/>
    <w:rsid w:val="00AE5DBD"/>
    <w:rsid w:val="00AF4311"/>
    <w:rsid w:val="00B14115"/>
    <w:rsid w:val="00B734B1"/>
    <w:rsid w:val="00B742B0"/>
    <w:rsid w:val="00B90F6F"/>
    <w:rsid w:val="00BC1FFC"/>
    <w:rsid w:val="00C11C1C"/>
    <w:rsid w:val="00C2598E"/>
    <w:rsid w:val="00D213F0"/>
    <w:rsid w:val="00D470EF"/>
    <w:rsid w:val="00D76BD4"/>
    <w:rsid w:val="00DD0E71"/>
    <w:rsid w:val="00E0359B"/>
    <w:rsid w:val="00E808EA"/>
    <w:rsid w:val="00E8288A"/>
    <w:rsid w:val="00EE263B"/>
    <w:rsid w:val="00F058BB"/>
    <w:rsid w:val="00F311F4"/>
    <w:rsid w:val="00F51F5C"/>
    <w:rsid w:val="00F60529"/>
    <w:rsid w:val="00FA5311"/>
    <w:rsid w:val="00FE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F8E18"/>
  <w15:docId w15:val="{E919D1DA-7204-4C5C-9440-2F942AD8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3E68E1"/>
    <w:pPr>
      <w:keepNext/>
      <w:numPr>
        <w:ilvl w:val="1"/>
        <w:numId w:val="21"/>
      </w:numPr>
      <w:tabs>
        <w:tab w:val="clear" w:pos="2160"/>
        <w:tab w:val="clear" w:pos="2880"/>
        <w:tab w:val="clear" w:pos="4500"/>
      </w:tabs>
      <w:suppressAutoHyphens/>
      <w:jc w:val="both"/>
      <w:outlineLvl w:val="1"/>
    </w:pPr>
    <w:rPr>
      <w:rFonts w:ascii="Times New Roman" w:hAnsi="Times New Roman"/>
      <w:sz w:val="24"/>
      <w:szCs w:val="24"/>
      <w:lang w:val="x-none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aliases w:val="body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rsid w:val="003E68E1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table" w:styleId="Mriekatabuky">
    <w:name w:val="Table Grid"/>
    <w:basedOn w:val="Normlnatabuka"/>
    <w:uiPriority w:val="59"/>
    <w:rsid w:val="00F5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50367-20E1-4616-BAB7-403D9E40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Juhászová Kristína</cp:lastModifiedBy>
  <cp:revision>11</cp:revision>
  <cp:lastPrinted>2022-05-02T09:59:00Z</cp:lastPrinted>
  <dcterms:created xsi:type="dcterms:W3CDTF">2022-04-20T10:10:00Z</dcterms:created>
  <dcterms:modified xsi:type="dcterms:W3CDTF">2022-06-02T13:26:00Z</dcterms:modified>
</cp:coreProperties>
</file>