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390" w:rsidRPr="006B4C34" w:rsidRDefault="000B2390" w:rsidP="000B2390">
      <w:pPr>
        <w:ind w:left="-142"/>
        <w:rPr>
          <w:rFonts w:asciiTheme="majorHAnsi" w:hAnsiTheme="majorHAnsi"/>
          <w:bCs/>
          <w:i/>
        </w:rPr>
      </w:pPr>
      <w:bookmarkStart w:id="0" w:name="_GoBack"/>
      <w:bookmarkEnd w:id="0"/>
      <w:r w:rsidRPr="006B4C34">
        <w:rPr>
          <w:rFonts w:asciiTheme="majorHAnsi" w:hAnsiTheme="majorHAnsi"/>
          <w:bCs/>
          <w:i/>
        </w:rPr>
        <w:t>vzor čestného prohlášení</w:t>
      </w:r>
    </w:p>
    <w:p w:rsidR="000B2390" w:rsidRPr="006B4C34" w:rsidRDefault="000B2390" w:rsidP="000B2390">
      <w:pPr>
        <w:ind w:left="2832" w:firstLine="708"/>
        <w:rPr>
          <w:rFonts w:asciiTheme="majorHAnsi" w:hAnsiTheme="majorHAnsi"/>
          <w:bCs/>
        </w:rPr>
      </w:pPr>
    </w:p>
    <w:p w:rsidR="000B2390" w:rsidRPr="004076D6" w:rsidRDefault="000B2390" w:rsidP="000B2390">
      <w:pPr>
        <w:jc w:val="center"/>
        <w:rPr>
          <w:rFonts w:asciiTheme="majorHAnsi" w:hAnsiTheme="majorHAnsi"/>
          <w:b/>
          <w:sz w:val="36"/>
        </w:rPr>
      </w:pPr>
      <w:r w:rsidRPr="004076D6">
        <w:rPr>
          <w:rFonts w:asciiTheme="majorHAnsi" w:hAnsiTheme="majorHAnsi"/>
          <w:b/>
          <w:sz w:val="36"/>
        </w:rPr>
        <w:t xml:space="preserve">ČESTNÉ PROHLÁŠENÍ </w:t>
      </w:r>
      <w:r w:rsidR="00146794" w:rsidRPr="004076D6">
        <w:rPr>
          <w:rFonts w:asciiTheme="majorHAnsi" w:hAnsiTheme="majorHAnsi"/>
          <w:b/>
          <w:sz w:val="36"/>
        </w:rPr>
        <w:t>DODAVATELE</w:t>
      </w:r>
      <w:r w:rsidRPr="004076D6">
        <w:rPr>
          <w:rFonts w:asciiTheme="majorHAnsi" w:hAnsiTheme="majorHAnsi"/>
          <w:b/>
          <w:sz w:val="36"/>
        </w:rPr>
        <w:t xml:space="preserve"> K</w:t>
      </w:r>
      <w:r w:rsidR="00FD01A7" w:rsidRPr="004076D6">
        <w:rPr>
          <w:rFonts w:asciiTheme="majorHAnsi" w:hAnsiTheme="majorHAnsi"/>
          <w:b/>
          <w:sz w:val="36"/>
        </w:rPr>
        <w:t> </w:t>
      </w:r>
      <w:r w:rsidRPr="004076D6">
        <w:rPr>
          <w:rFonts w:asciiTheme="majorHAnsi" w:hAnsiTheme="majorHAnsi"/>
          <w:b/>
          <w:sz w:val="36"/>
        </w:rPr>
        <w:t>ZAKÁZCE</w:t>
      </w:r>
    </w:p>
    <w:p w:rsidR="00FD01A7" w:rsidRPr="006B4C34" w:rsidRDefault="00FD01A7" w:rsidP="000B2390">
      <w:pPr>
        <w:jc w:val="center"/>
        <w:rPr>
          <w:rFonts w:asciiTheme="majorHAnsi" w:hAnsiTheme="majorHAnsi"/>
          <w:b/>
          <w:i/>
        </w:rPr>
      </w:pPr>
    </w:p>
    <w:p w:rsidR="000B2390" w:rsidRPr="00312306" w:rsidRDefault="003965BA" w:rsidP="00ED795F">
      <w:pPr>
        <w:pStyle w:val="Normln0"/>
        <w:spacing w:before="120"/>
        <w:jc w:val="center"/>
        <w:rPr>
          <w:rFonts w:asciiTheme="majorHAnsi" w:hAnsiTheme="majorHAnsi"/>
          <w:b/>
          <w:sz w:val="28"/>
          <w:szCs w:val="28"/>
        </w:rPr>
      </w:pPr>
      <w:r w:rsidRPr="00312306">
        <w:rPr>
          <w:rFonts w:asciiTheme="majorHAnsi" w:hAnsiTheme="majorHAnsi"/>
          <w:b/>
          <w:sz w:val="28"/>
          <w:szCs w:val="28"/>
        </w:rPr>
        <w:t>„</w:t>
      </w:r>
      <w:r w:rsidR="006253D4" w:rsidRPr="00B458BB">
        <w:rPr>
          <w:rFonts w:ascii="Cambria" w:hAnsi="Cambria"/>
          <w:b/>
          <w:sz w:val="32"/>
          <w:szCs w:val="32"/>
        </w:rPr>
        <w:t xml:space="preserve">Vybudování FVE na prodejnách </w:t>
      </w:r>
      <w:proofErr w:type="spellStart"/>
      <w:r w:rsidR="006253D4" w:rsidRPr="00B458BB">
        <w:rPr>
          <w:rFonts w:ascii="Cambria" w:hAnsi="Cambria"/>
          <w:b/>
          <w:sz w:val="32"/>
          <w:szCs w:val="32"/>
        </w:rPr>
        <w:t>Lidl</w:t>
      </w:r>
      <w:proofErr w:type="spellEnd"/>
      <w:r w:rsidR="006253D4" w:rsidRPr="00B458BB">
        <w:rPr>
          <w:rFonts w:ascii="Cambria" w:hAnsi="Cambria"/>
          <w:b/>
          <w:sz w:val="32"/>
          <w:szCs w:val="32"/>
        </w:rPr>
        <w:t xml:space="preserve"> Česká Republika v.o.s. – 15 poboček</w:t>
      </w:r>
      <w:r w:rsidRPr="00312306">
        <w:rPr>
          <w:rFonts w:asciiTheme="majorHAnsi" w:hAnsiTheme="majorHAnsi"/>
          <w:b/>
          <w:sz w:val="28"/>
          <w:szCs w:val="28"/>
        </w:rPr>
        <w:t>“</w:t>
      </w:r>
    </w:p>
    <w:p w:rsidR="000B2390" w:rsidRPr="006B4C34" w:rsidRDefault="000B2390" w:rsidP="000B2390">
      <w:pPr>
        <w:rPr>
          <w:rFonts w:asciiTheme="majorHAnsi" w:hAnsiTheme="majorHAnsi"/>
        </w:rPr>
      </w:pPr>
    </w:p>
    <w:p w:rsidR="000B2390" w:rsidRPr="006B4C34" w:rsidRDefault="00D61AEB" w:rsidP="000B2390">
      <w:pPr>
        <w:rPr>
          <w:rFonts w:asciiTheme="majorHAnsi" w:hAnsiTheme="majorHAnsi"/>
          <w:i/>
        </w:rPr>
      </w:pPr>
      <w:r w:rsidRPr="006B4C34">
        <w:rPr>
          <w:rFonts w:asciiTheme="majorHAnsi" w:hAnsiTheme="majorHAnsi"/>
          <w:i/>
        </w:rPr>
        <w:t>Účastník</w:t>
      </w:r>
      <w:r w:rsidR="000B2390" w:rsidRPr="006B4C34">
        <w:rPr>
          <w:rFonts w:asciiTheme="majorHAnsi" w:hAnsiTheme="majorHAnsi"/>
          <w:i/>
        </w:rPr>
        <w:t>:</w:t>
      </w:r>
    </w:p>
    <w:p w:rsidR="000B2390" w:rsidRPr="006B4C34" w:rsidRDefault="000B2390" w:rsidP="000B2390">
      <w:pPr>
        <w:rPr>
          <w:rFonts w:asciiTheme="majorHAnsi" w:hAnsiTheme="majorHAnsi"/>
          <w:b/>
        </w:rPr>
      </w:pPr>
      <w:r w:rsidRPr="006B4C34">
        <w:rPr>
          <w:rFonts w:asciiTheme="majorHAnsi" w:hAnsiTheme="majorHAnsi"/>
        </w:rPr>
        <w:t>název: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b/>
          <w:highlight w:val="yellow"/>
        </w:rPr>
        <w:t>…………………………………………….</w:t>
      </w:r>
    </w:p>
    <w:p w:rsidR="000B2390" w:rsidRPr="006B4C34" w:rsidRDefault="000B2390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>sídlo: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highlight w:val="yellow"/>
        </w:rPr>
        <w:t>…………………………………………</w:t>
      </w:r>
      <w:proofErr w:type="gramStart"/>
      <w:r w:rsidRPr="006B4C34">
        <w:rPr>
          <w:rFonts w:asciiTheme="majorHAnsi" w:hAnsiTheme="majorHAnsi"/>
          <w:highlight w:val="yellow"/>
        </w:rPr>
        <w:t>…..</w:t>
      </w:r>
      <w:proofErr w:type="gramEnd"/>
    </w:p>
    <w:p w:rsidR="000B2390" w:rsidRPr="006B4C34" w:rsidRDefault="000B2390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 xml:space="preserve">IČ: 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highlight w:val="yellow"/>
        </w:rPr>
        <w:t>………………………</w:t>
      </w:r>
    </w:p>
    <w:p w:rsidR="000B2390" w:rsidRPr="006B4C34" w:rsidRDefault="000B2390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 xml:space="preserve">DIČ: 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  <w:highlight w:val="yellow"/>
        </w:rPr>
        <w:t>………………………</w:t>
      </w:r>
    </w:p>
    <w:p w:rsidR="000B2390" w:rsidRPr="006B4C34" w:rsidRDefault="000B2390" w:rsidP="000B2390">
      <w:pPr>
        <w:rPr>
          <w:rFonts w:asciiTheme="majorHAnsi" w:hAnsiTheme="majorHAnsi"/>
        </w:rPr>
      </w:pPr>
    </w:p>
    <w:p w:rsidR="00AE1F97" w:rsidRPr="006B4C34" w:rsidRDefault="00AE1F97" w:rsidP="000B2390">
      <w:pPr>
        <w:rPr>
          <w:rFonts w:asciiTheme="majorHAnsi" w:hAnsiTheme="majorHAnsi"/>
        </w:rPr>
      </w:pPr>
    </w:p>
    <w:p w:rsidR="000B2390" w:rsidRPr="006B4C34" w:rsidRDefault="00146794" w:rsidP="000B2390">
      <w:pPr>
        <w:rPr>
          <w:rFonts w:asciiTheme="majorHAnsi" w:hAnsiTheme="majorHAnsi"/>
        </w:rPr>
      </w:pPr>
      <w:proofErr w:type="gramStart"/>
      <w:r w:rsidRPr="006B4C34">
        <w:rPr>
          <w:rFonts w:asciiTheme="majorHAnsi" w:hAnsiTheme="majorHAnsi"/>
        </w:rPr>
        <w:t>Čestně</w:t>
      </w:r>
      <w:proofErr w:type="gramEnd"/>
      <w:r w:rsidRPr="006B4C34">
        <w:rPr>
          <w:rFonts w:asciiTheme="majorHAnsi" w:hAnsiTheme="majorHAnsi"/>
        </w:rPr>
        <w:t xml:space="preserve"> prohlašuji, že </w:t>
      </w:r>
      <w:r w:rsidR="000B2390" w:rsidRPr="006B4C34">
        <w:rPr>
          <w:rFonts w:asciiTheme="majorHAnsi" w:hAnsiTheme="majorHAnsi"/>
        </w:rPr>
        <w:t xml:space="preserve">splňuji všechny níže uvedené podmínky a že </w:t>
      </w:r>
      <w:r w:rsidRPr="006B4C34">
        <w:rPr>
          <w:rFonts w:asciiTheme="majorHAnsi" w:hAnsiTheme="majorHAnsi"/>
          <w:b/>
        </w:rPr>
        <w:t>ne</w:t>
      </w:r>
      <w:r w:rsidR="000B2390" w:rsidRPr="006B4C34">
        <w:rPr>
          <w:rFonts w:asciiTheme="majorHAnsi" w:hAnsiTheme="majorHAnsi"/>
          <w:b/>
        </w:rPr>
        <w:t>jsem</w:t>
      </w:r>
      <w:r w:rsidR="000B2390" w:rsidRPr="006B4C34">
        <w:rPr>
          <w:rFonts w:asciiTheme="majorHAnsi" w:hAnsiTheme="majorHAnsi"/>
        </w:rPr>
        <w:t xml:space="preserve"> </w:t>
      </w:r>
      <w:r w:rsidRPr="006B4C34">
        <w:rPr>
          <w:rFonts w:asciiTheme="majorHAnsi" w:hAnsiTheme="majorHAnsi"/>
        </w:rPr>
        <w:t xml:space="preserve">dodavatelem, </w:t>
      </w:r>
      <w:proofErr w:type="gramStart"/>
      <w:r w:rsidRPr="006B4C34">
        <w:rPr>
          <w:rFonts w:asciiTheme="majorHAnsi" w:hAnsiTheme="majorHAnsi"/>
        </w:rPr>
        <w:t>který</w:t>
      </w:r>
      <w:r w:rsidR="000B2390" w:rsidRPr="006B4C34">
        <w:rPr>
          <w:rFonts w:asciiTheme="majorHAnsi" w:hAnsiTheme="majorHAnsi"/>
        </w:rPr>
        <w:t>:</w:t>
      </w:r>
      <w:proofErr w:type="gramEnd"/>
    </w:p>
    <w:p w:rsidR="000B2390" w:rsidRPr="006B4C34" w:rsidRDefault="000B2390" w:rsidP="000B2390">
      <w:pPr>
        <w:rPr>
          <w:rFonts w:asciiTheme="majorHAnsi" w:hAnsiTheme="majorHAnsi"/>
        </w:rPr>
      </w:pPr>
    </w:p>
    <w:p w:rsidR="000B2390" w:rsidRPr="006B4C34" w:rsidRDefault="00146794" w:rsidP="00146794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567" w:right="-23" w:hanging="567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</w:rPr>
        <w:t xml:space="preserve">byl v zemi svého sídla v posledních 5 letech před zahájením výběrového řízení pravomocně odsouzen pro trestný čin uvedený v příloze </w:t>
      </w:r>
      <w:proofErr w:type="gramStart"/>
      <w:r w:rsidRPr="006B4C34">
        <w:rPr>
          <w:rFonts w:asciiTheme="majorHAnsi" w:hAnsiTheme="majorHAnsi"/>
        </w:rPr>
        <w:t>č. 3 Zákona</w:t>
      </w:r>
      <w:proofErr w:type="gramEnd"/>
      <w:r w:rsidRPr="006B4C34">
        <w:rPr>
          <w:rStyle w:val="Znakapoznpodarou"/>
          <w:rFonts w:asciiTheme="majorHAnsi" w:hAnsiTheme="majorHAnsi"/>
        </w:rPr>
        <w:footnoteReference w:id="1"/>
      </w:r>
      <w:r w:rsidRPr="006B4C34">
        <w:rPr>
          <w:rFonts w:asciiTheme="majorHAnsi" w:hAnsiTheme="majorHAnsi"/>
        </w:rPr>
        <w:t>, nebo obdobný trestný čin podle právního řádu země sídla dodavatele; k zahlazeným odsouzením se nepřihlíží. Tuto podmínku splňuje jak dodavatel jako právnická osoba, tak zároveň k</w:t>
      </w:r>
      <w:r w:rsidR="00AE1F97" w:rsidRPr="006B4C34">
        <w:rPr>
          <w:rFonts w:asciiTheme="majorHAnsi" w:hAnsiTheme="majorHAnsi"/>
        </w:rPr>
        <w:t>aždý člen statutárního orgánu. Je-li členem statutárního orgánu dodavatele právnická osoba, splňuje tuto podmínku jak tato právnická osoba, tak každý člen statutárního orgánu této právnické osoby, tak případně osoba zastupující tuto právnickou osobu v statutárním orgánu dodavatele.</w:t>
      </w:r>
    </w:p>
    <w:p w:rsidR="00146794" w:rsidRPr="006B4C34" w:rsidRDefault="00146794" w:rsidP="00146794">
      <w:pPr>
        <w:shd w:val="clear" w:color="auto" w:fill="FFFFFF"/>
        <w:suppressAutoHyphens/>
        <w:ind w:left="567"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>má v České republice nebo v zemi svého sídla v evidenci daní zachycen splatný daňový nedoplatek</w:t>
      </w:r>
    </w:p>
    <w:p w:rsidR="000B2390" w:rsidRPr="006B4C34" w:rsidRDefault="000B2390" w:rsidP="000B2390">
      <w:pPr>
        <w:shd w:val="clear" w:color="auto" w:fill="FFFFFF"/>
        <w:suppressAutoHyphens/>
        <w:ind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>má v České republice nebo v zemi svého sídla splatný nedoplatek na pojistném nebo na penále na veřejné zdravotní pojištění,</w:t>
      </w:r>
    </w:p>
    <w:p w:rsidR="000B2390" w:rsidRPr="006B4C34" w:rsidRDefault="000B2390" w:rsidP="000B2390">
      <w:pPr>
        <w:shd w:val="clear" w:color="auto" w:fill="FFFFFF"/>
        <w:suppressAutoHyphens/>
        <w:ind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>má v České republice nebo v zemi svého sídla splatný nedoplatek na pojistném nebo na penále na sociální zabezpečení a příspěvku na státní politiku zaměstnanosti,</w:t>
      </w:r>
    </w:p>
    <w:p w:rsidR="000B2390" w:rsidRPr="006B4C34" w:rsidRDefault="000B2390" w:rsidP="000B2390">
      <w:pPr>
        <w:shd w:val="clear" w:color="auto" w:fill="FFFFFF"/>
        <w:suppressAutoHyphens/>
        <w:ind w:right="-23"/>
        <w:jc w:val="both"/>
        <w:rPr>
          <w:rFonts w:asciiTheme="majorHAnsi" w:hAnsiTheme="majorHAnsi"/>
          <w:color w:val="000000"/>
        </w:rPr>
      </w:pPr>
    </w:p>
    <w:p w:rsidR="000B2390" w:rsidRPr="006B4C34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Theme="majorHAnsi" w:hAnsiTheme="majorHAnsi"/>
          <w:color w:val="000000"/>
        </w:rPr>
      </w:pPr>
      <w:r w:rsidRPr="006B4C34">
        <w:rPr>
          <w:rFonts w:asciiTheme="majorHAnsi" w:hAnsiTheme="majorHAnsi"/>
          <w:color w:val="000000"/>
        </w:rPr>
        <w:t xml:space="preserve">je v likvidaci, proti </w:t>
      </w:r>
      <w:proofErr w:type="gramStart"/>
      <w:r w:rsidRPr="006B4C34">
        <w:rPr>
          <w:rFonts w:asciiTheme="majorHAnsi" w:hAnsiTheme="majorHAnsi"/>
          <w:color w:val="000000"/>
        </w:rPr>
        <w:t>němuž</w:t>
      </w:r>
      <w:proofErr w:type="gramEnd"/>
      <w:r w:rsidRPr="006B4C34">
        <w:rPr>
          <w:rFonts w:asciiTheme="majorHAnsi" w:hAnsiTheme="majorHAnsi"/>
          <w:color w:val="000000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:rsidR="000B2390" w:rsidRPr="006B4C34" w:rsidRDefault="000B2390" w:rsidP="000B2390">
      <w:pPr>
        <w:rPr>
          <w:rFonts w:asciiTheme="majorHAnsi" w:hAnsiTheme="majorHAnsi"/>
        </w:rPr>
      </w:pPr>
    </w:p>
    <w:p w:rsidR="000B2390" w:rsidRPr="006B4C34" w:rsidRDefault="000B2390" w:rsidP="000B2390">
      <w:pPr>
        <w:tabs>
          <w:tab w:val="left" w:pos="284"/>
          <w:tab w:val="left" w:pos="426"/>
        </w:tabs>
        <w:spacing w:before="120"/>
        <w:jc w:val="both"/>
        <w:rPr>
          <w:rFonts w:asciiTheme="majorHAnsi" w:hAnsiTheme="majorHAnsi"/>
        </w:rPr>
      </w:pPr>
      <w:r w:rsidRPr="006B4C34">
        <w:rPr>
          <w:rFonts w:asciiTheme="majorHAnsi" w:hAnsiTheme="majorHAnsi"/>
          <w:highlight w:val="yellow"/>
        </w:rPr>
        <w:t xml:space="preserve">V ………………. </w:t>
      </w:r>
      <w:proofErr w:type="gramStart"/>
      <w:r w:rsidRPr="006B4C34">
        <w:rPr>
          <w:rFonts w:asciiTheme="majorHAnsi" w:hAnsiTheme="majorHAnsi"/>
          <w:highlight w:val="yellow"/>
        </w:rPr>
        <w:t>dne</w:t>
      </w:r>
      <w:proofErr w:type="gramEnd"/>
      <w:r w:rsidRPr="006B4C34">
        <w:rPr>
          <w:rFonts w:asciiTheme="majorHAnsi" w:hAnsiTheme="majorHAnsi"/>
          <w:highlight w:val="yellow"/>
        </w:rPr>
        <w:t>…………………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</w:p>
    <w:p w:rsidR="000B2390" w:rsidRPr="006B4C34" w:rsidRDefault="000B2390" w:rsidP="000B2390">
      <w:pPr>
        <w:tabs>
          <w:tab w:val="left" w:pos="284"/>
          <w:tab w:val="left" w:pos="426"/>
        </w:tabs>
        <w:spacing w:before="120"/>
        <w:jc w:val="both"/>
        <w:rPr>
          <w:rFonts w:asciiTheme="majorHAnsi" w:hAnsiTheme="majorHAnsi"/>
        </w:rPr>
      </w:pPr>
    </w:p>
    <w:p w:rsidR="00AE1F97" w:rsidRPr="006B4C34" w:rsidRDefault="00AE1F97" w:rsidP="000B2390">
      <w:pPr>
        <w:tabs>
          <w:tab w:val="left" w:pos="284"/>
          <w:tab w:val="left" w:pos="426"/>
        </w:tabs>
        <w:spacing w:before="120"/>
        <w:jc w:val="both"/>
        <w:rPr>
          <w:rFonts w:asciiTheme="majorHAnsi" w:hAnsiTheme="majorHAnsi"/>
        </w:rPr>
      </w:pPr>
    </w:p>
    <w:p w:rsidR="000B2390" w:rsidRPr="006B4C34" w:rsidRDefault="000B2390" w:rsidP="000B2390">
      <w:pPr>
        <w:tabs>
          <w:tab w:val="left" w:pos="284"/>
          <w:tab w:val="left" w:pos="426"/>
        </w:tabs>
        <w:jc w:val="both"/>
        <w:rPr>
          <w:rFonts w:asciiTheme="majorHAnsi" w:hAnsiTheme="majorHAnsi"/>
        </w:rPr>
      </w:pPr>
      <w:r w:rsidRPr="006B4C34">
        <w:rPr>
          <w:rFonts w:asciiTheme="majorHAnsi" w:hAnsiTheme="majorHAnsi"/>
          <w:highlight w:val="yellow"/>
        </w:rPr>
        <w:t>…………..…………………………..</w:t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  <w:r w:rsidRPr="006B4C34">
        <w:rPr>
          <w:rFonts w:asciiTheme="majorHAnsi" w:hAnsiTheme="majorHAnsi"/>
        </w:rPr>
        <w:tab/>
      </w:r>
    </w:p>
    <w:p w:rsidR="00AE1F97" w:rsidRPr="006B4C34" w:rsidRDefault="00AE1F97" w:rsidP="000B2390">
      <w:pPr>
        <w:tabs>
          <w:tab w:val="left" w:pos="284"/>
          <w:tab w:val="left" w:pos="426"/>
        </w:tabs>
        <w:jc w:val="both"/>
        <w:rPr>
          <w:rFonts w:asciiTheme="majorHAnsi" w:hAnsiTheme="majorHAnsi"/>
          <w:i/>
        </w:rPr>
      </w:pPr>
      <w:r w:rsidRPr="006B4C34">
        <w:rPr>
          <w:rFonts w:asciiTheme="majorHAnsi" w:hAnsiTheme="majorHAnsi"/>
          <w:i/>
          <w:highlight w:val="yellow"/>
        </w:rPr>
        <w:t>…………………..</w:t>
      </w:r>
    </w:p>
    <w:p w:rsidR="000B2390" w:rsidRPr="006B4C34" w:rsidRDefault="000B2390" w:rsidP="000B2390">
      <w:pPr>
        <w:tabs>
          <w:tab w:val="left" w:pos="284"/>
          <w:tab w:val="left" w:pos="426"/>
        </w:tabs>
        <w:jc w:val="both"/>
        <w:rPr>
          <w:rFonts w:asciiTheme="majorHAnsi" w:hAnsiTheme="majorHAnsi"/>
        </w:rPr>
      </w:pP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  <w:r w:rsidRPr="006B4C34">
        <w:rPr>
          <w:rFonts w:asciiTheme="majorHAnsi" w:hAnsiTheme="majorHAnsi"/>
          <w:i/>
        </w:rPr>
        <w:tab/>
      </w:r>
    </w:p>
    <w:p w:rsidR="004D4321" w:rsidRPr="006B4C34" w:rsidRDefault="00AE1F97" w:rsidP="000B2390">
      <w:pPr>
        <w:rPr>
          <w:rFonts w:asciiTheme="majorHAnsi" w:hAnsiTheme="majorHAnsi"/>
        </w:rPr>
      </w:pPr>
      <w:r w:rsidRPr="006B4C34">
        <w:rPr>
          <w:rFonts w:asciiTheme="majorHAnsi" w:hAnsiTheme="majorHAnsi"/>
        </w:rPr>
        <w:t>(Podpis a pozice osoby oprávněné jednat za dodavatele)</w:t>
      </w:r>
    </w:p>
    <w:sectPr w:rsidR="004D4321" w:rsidRPr="006B4C34" w:rsidSect="006253D4">
      <w:pgSz w:w="11906" w:h="16838"/>
      <w:pgMar w:top="1135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FAF" w:rsidRDefault="00EF6FAF" w:rsidP="00146794">
      <w:r>
        <w:separator/>
      </w:r>
    </w:p>
  </w:endnote>
  <w:endnote w:type="continuationSeparator" w:id="0">
    <w:p w:rsidR="00EF6FAF" w:rsidRDefault="00EF6FAF" w:rsidP="00146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FAF" w:rsidRDefault="00EF6FAF" w:rsidP="00146794">
      <w:r>
        <w:separator/>
      </w:r>
    </w:p>
  </w:footnote>
  <w:footnote w:type="continuationSeparator" w:id="0">
    <w:p w:rsidR="00EF6FAF" w:rsidRDefault="00EF6FAF" w:rsidP="00146794">
      <w:r>
        <w:continuationSeparator/>
      </w:r>
    </w:p>
  </w:footnote>
  <w:footnote w:id="1">
    <w:p w:rsidR="0027108A" w:rsidRDefault="00146794">
      <w:pPr>
        <w:pStyle w:val="Textpoznpodarou"/>
      </w:pPr>
      <w:r w:rsidRPr="00490B5F">
        <w:rPr>
          <w:rStyle w:val="Znakapoznpodarou"/>
          <w:rFonts w:asciiTheme="majorHAnsi" w:hAnsiTheme="majorHAnsi"/>
        </w:rPr>
        <w:footnoteRef/>
      </w:r>
      <w:r w:rsidRPr="00490B5F">
        <w:rPr>
          <w:rFonts w:asciiTheme="majorHAnsi" w:hAnsiTheme="majorHAnsi"/>
        </w:rPr>
        <w:t xml:space="preserve"> Zákon č. 134/2016 Sb., o zadávání veřejných zakázek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8919F7"/>
    <w:multiLevelType w:val="hybridMultilevel"/>
    <w:tmpl w:val="56C2AC84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188533C"/>
    <w:multiLevelType w:val="hybridMultilevel"/>
    <w:tmpl w:val="895AB762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91862"/>
    <w:multiLevelType w:val="hybridMultilevel"/>
    <w:tmpl w:val="44164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C25D8"/>
    <w:multiLevelType w:val="hybridMultilevel"/>
    <w:tmpl w:val="EB223EA6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40C3C"/>
    <w:multiLevelType w:val="hybridMultilevel"/>
    <w:tmpl w:val="05725FAA"/>
    <w:lvl w:ilvl="0" w:tplc="7EFACD92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974AB"/>
    <w:rsid w:val="00005FE7"/>
    <w:rsid w:val="00012383"/>
    <w:rsid w:val="00013684"/>
    <w:rsid w:val="000A4B89"/>
    <w:rsid w:val="000A6C69"/>
    <w:rsid w:val="000B2390"/>
    <w:rsid w:val="000B3630"/>
    <w:rsid w:val="000C50A6"/>
    <w:rsid w:val="000F6470"/>
    <w:rsid w:val="0012548C"/>
    <w:rsid w:val="00146794"/>
    <w:rsid w:val="00154999"/>
    <w:rsid w:val="00160BC2"/>
    <w:rsid w:val="00177B58"/>
    <w:rsid w:val="001833B0"/>
    <w:rsid w:val="001844A2"/>
    <w:rsid w:val="001A4385"/>
    <w:rsid w:val="001B7D82"/>
    <w:rsid w:val="001E4DA1"/>
    <w:rsid w:val="00201AC5"/>
    <w:rsid w:val="00205B5B"/>
    <w:rsid w:val="00214BBD"/>
    <w:rsid w:val="0022459D"/>
    <w:rsid w:val="00237439"/>
    <w:rsid w:val="0025235A"/>
    <w:rsid w:val="0027108A"/>
    <w:rsid w:val="002725E8"/>
    <w:rsid w:val="002814ED"/>
    <w:rsid w:val="0029532B"/>
    <w:rsid w:val="002B1CB5"/>
    <w:rsid w:val="002B5384"/>
    <w:rsid w:val="002C02B4"/>
    <w:rsid w:val="002D3BA0"/>
    <w:rsid w:val="002E6851"/>
    <w:rsid w:val="002F53E6"/>
    <w:rsid w:val="003014BD"/>
    <w:rsid w:val="00312306"/>
    <w:rsid w:val="00330730"/>
    <w:rsid w:val="00334EE5"/>
    <w:rsid w:val="0037594D"/>
    <w:rsid w:val="003965BA"/>
    <w:rsid w:val="003C2AB1"/>
    <w:rsid w:val="003C4B97"/>
    <w:rsid w:val="003E4A94"/>
    <w:rsid w:val="00400984"/>
    <w:rsid w:val="004076D6"/>
    <w:rsid w:val="00445C9F"/>
    <w:rsid w:val="0048138C"/>
    <w:rsid w:val="00490B5F"/>
    <w:rsid w:val="004D4321"/>
    <w:rsid w:val="004D79EB"/>
    <w:rsid w:val="004E364F"/>
    <w:rsid w:val="004F7669"/>
    <w:rsid w:val="0050412F"/>
    <w:rsid w:val="005152B8"/>
    <w:rsid w:val="00520C39"/>
    <w:rsid w:val="00596315"/>
    <w:rsid w:val="005A51B0"/>
    <w:rsid w:val="005C192F"/>
    <w:rsid w:val="005D5EDE"/>
    <w:rsid w:val="005E09B9"/>
    <w:rsid w:val="005E1F20"/>
    <w:rsid w:val="005E444C"/>
    <w:rsid w:val="005F0F86"/>
    <w:rsid w:val="00615D22"/>
    <w:rsid w:val="00617A10"/>
    <w:rsid w:val="006253D4"/>
    <w:rsid w:val="0065612A"/>
    <w:rsid w:val="00657942"/>
    <w:rsid w:val="00685389"/>
    <w:rsid w:val="0069560B"/>
    <w:rsid w:val="006B4C34"/>
    <w:rsid w:val="006D1899"/>
    <w:rsid w:val="006D411D"/>
    <w:rsid w:val="0076666E"/>
    <w:rsid w:val="00772093"/>
    <w:rsid w:val="0078015A"/>
    <w:rsid w:val="007910E9"/>
    <w:rsid w:val="007B4D58"/>
    <w:rsid w:val="007D4BB8"/>
    <w:rsid w:val="007D6BCE"/>
    <w:rsid w:val="007E6182"/>
    <w:rsid w:val="008068B2"/>
    <w:rsid w:val="00843BB9"/>
    <w:rsid w:val="008562E9"/>
    <w:rsid w:val="0089023F"/>
    <w:rsid w:val="008B5444"/>
    <w:rsid w:val="008D5DEA"/>
    <w:rsid w:val="008D7322"/>
    <w:rsid w:val="008E3A64"/>
    <w:rsid w:val="00920646"/>
    <w:rsid w:val="009740B2"/>
    <w:rsid w:val="00996C9A"/>
    <w:rsid w:val="009D0F46"/>
    <w:rsid w:val="00A05C8C"/>
    <w:rsid w:val="00A06223"/>
    <w:rsid w:val="00A22B3B"/>
    <w:rsid w:val="00A42DA9"/>
    <w:rsid w:val="00A44980"/>
    <w:rsid w:val="00A46BA5"/>
    <w:rsid w:val="00A5624F"/>
    <w:rsid w:val="00A56543"/>
    <w:rsid w:val="00A83993"/>
    <w:rsid w:val="00A930A6"/>
    <w:rsid w:val="00AA2A60"/>
    <w:rsid w:val="00AA32CB"/>
    <w:rsid w:val="00AA631F"/>
    <w:rsid w:val="00AE1F97"/>
    <w:rsid w:val="00B03A39"/>
    <w:rsid w:val="00B13072"/>
    <w:rsid w:val="00B2122E"/>
    <w:rsid w:val="00B64A92"/>
    <w:rsid w:val="00B76E1C"/>
    <w:rsid w:val="00B772F4"/>
    <w:rsid w:val="00BA4F1B"/>
    <w:rsid w:val="00BB5D29"/>
    <w:rsid w:val="00BC3F68"/>
    <w:rsid w:val="00C07309"/>
    <w:rsid w:val="00C41806"/>
    <w:rsid w:val="00C72E52"/>
    <w:rsid w:val="00C76062"/>
    <w:rsid w:val="00C91A43"/>
    <w:rsid w:val="00CB7829"/>
    <w:rsid w:val="00CD77F8"/>
    <w:rsid w:val="00D3041A"/>
    <w:rsid w:val="00D435EE"/>
    <w:rsid w:val="00D44753"/>
    <w:rsid w:val="00D46A68"/>
    <w:rsid w:val="00D56EB0"/>
    <w:rsid w:val="00D61AEB"/>
    <w:rsid w:val="00DA6267"/>
    <w:rsid w:val="00DC26C3"/>
    <w:rsid w:val="00DE624E"/>
    <w:rsid w:val="00E15C9E"/>
    <w:rsid w:val="00E21E99"/>
    <w:rsid w:val="00E85415"/>
    <w:rsid w:val="00E974AB"/>
    <w:rsid w:val="00EB33A0"/>
    <w:rsid w:val="00ED795F"/>
    <w:rsid w:val="00EF6FAF"/>
    <w:rsid w:val="00F068B5"/>
    <w:rsid w:val="00F1749D"/>
    <w:rsid w:val="00F27849"/>
    <w:rsid w:val="00F359A2"/>
    <w:rsid w:val="00F84A0F"/>
    <w:rsid w:val="00F868B8"/>
    <w:rsid w:val="00FA01B6"/>
    <w:rsid w:val="00FD01A7"/>
    <w:rsid w:val="00FE719D"/>
    <w:rsid w:val="00FF3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7108A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359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7108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27108A"/>
    <w:rPr>
      <w:b/>
      <w:bCs/>
      <w:sz w:val="28"/>
      <w:szCs w:val="28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7108A"/>
    <w:rPr>
      <w:rFonts w:cs="Times New Roman"/>
      <w:sz w:val="24"/>
      <w:szCs w:val="24"/>
    </w:rPr>
  </w:style>
  <w:style w:type="paragraph" w:customStyle="1" w:styleId="dkanormln">
    <w:name w:val="Øádka normální"/>
    <w:basedOn w:val="Normln"/>
    <w:uiPriority w:val="99"/>
    <w:rsid w:val="0027108A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12383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sid w:val="00201AC5"/>
    <w:rPr>
      <w:rFonts w:cs="Times New Roman"/>
      <w:b/>
      <w:bCs/>
      <w:color w:val="FF0000"/>
      <w:sz w:val="40"/>
      <w:szCs w:val="40"/>
      <w:u w:val="single"/>
      <w:lang w:val="cs-CZ" w:eastAsia="cs-CZ"/>
    </w:rPr>
  </w:style>
  <w:style w:type="paragraph" w:customStyle="1" w:styleId="Normln0">
    <w:name w:val="Norm‡ln’"/>
    <w:rsid w:val="000B2390"/>
    <w:pPr>
      <w:spacing w:after="0" w:line="240" w:lineRule="auto"/>
    </w:pPr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0B239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0B2390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B2390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FE719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83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35B2F-36C9-498D-A94B-75831967C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Josef Kudrna</cp:lastModifiedBy>
  <cp:revision>3</cp:revision>
  <cp:lastPrinted>2008-04-14T12:04:00Z</cp:lastPrinted>
  <dcterms:created xsi:type="dcterms:W3CDTF">2022-03-18T08:09:00Z</dcterms:created>
  <dcterms:modified xsi:type="dcterms:W3CDTF">2022-06-03T09:13:00Z</dcterms:modified>
</cp:coreProperties>
</file>