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07" w:rsidRPr="008F2107" w:rsidRDefault="008F2107" w:rsidP="008F2107">
      <w:pPr>
        <w:suppressAutoHyphens/>
        <w:autoSpaceDE w:val="0"/>
        <w:spacing w:after="0" w:line="240" w:lineRule="auto"/>
        <w:ind w:left="284"/>
        <w:jc w:val="right"/>
        <w:rPr>
          <w:rFonts w:ascii="Cambria" w:eastAsia="Times New Roman" w:hAnsi="Cambria" w:cs="Calibri"/>
          <w:b/>
          <w:i/>
          <w:iCs/>
          <w:lang w:eastAsia="ar-SA"/>
        </w:rPr>
      </w:pPr>
      <w:bookmarkStart w:id="0" w:name="_Toc495909288"/>
      <w:bookmarkStart w:id="1" w:name="_Toc34818921"/>
      <w:r w:rsidRPr="008F2107">
        <w:rPr>
          <w:rFonts w:ascii="Cambria" w:eastAsia="Times New Roman" w:hAnsi="Cambria" w:cs="Calibri"/>
          <w:i/>
          <w:lang w:eastAsia="ar-SA"/>
        </w:rPr>
        <w:t>Príloha č. 2 súťažných podkladov</w:t>
      </w:r>
      <w:bookmarkEnd w:id="0"/>
      <w:bookmarkEnd w:id="1"/>
    </w:p>
    <w:p w:rsidR="008F2107" w:rsidRPr="008F2107" w:rsidRDefault="008F2107" w:rsidP="008F2107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bookmarkStart w:id="2" w:name="_Toc495909289"/>
    </w:p>
    <w:p w:rsidR="008F2107" w:rsidRPr="008F2107" w:rsidRDefault="008F2107" w:rsidP="008F2107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8F2107">
        <w:rPr>
          <w:rFonts w:ascii="Cambria" w:eastAsia="Times New Roman" w:hAnsi="Cambria" w:cs="Calibri"/>
          <w:b/>
          <w:lang w:eastAsia="ar-SA"/>
        </w:rPr>
        <w:t>Návrh na plnenie kritéria</w:t>
      </w:r>
      <w:bookmarkEnd w:id="2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7"/>
        <w:gridCol w:w="971"/>
        <w:gridCol w:w="2171"/>
        <w:gridCol w:w="3170"/>
      </w:tblGrid>
      <w:tr w:rsidR="008F2107" w:rsidRPr="008F2107" w:rsidTr="00115F76">
        <w:trPr>
          <w:trHeight w:val="684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F2107">
              <w:rPr>
                <w:rFonts w:ascii="Cambria" w:eastAsia="Times New Roman" w:hAnsi="Cambria" w:cs="Calibri"/>
                <w:lang w:eastAsia="ar-SA"/>
              </w:rPr>
              <w:t>Uchádzač / skupina dodávateľov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8F2107" w:rsidRPr="008F2107" w:rsidTr="00115F76">
        <w:trPr>
          <w:trHeight w:val="258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8F2107" w:rsidRPr="008F2107" w:rsidTr="00115F76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F2107">
              <w:rPr>
                <w:rFonts w:ascii="Cambria" w:eastAsia="Times New Roman" w:hAnsi="Cambria" w:cs="Calibri"/>
                <w:lang w:eastAsia="ar-SA"/>
              </w:rPr>
              <w:t>Kritérium na vyhodnotenie ponúk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F2107">
              <w:rPr>
                <w:rFonts w:ascii="Cambria" w:eastAsia="Times New Roman" w:hAnsi="Cambria" w:cs="Calibri"/>
                <w:lang w:eastAsia="ar-SA"/>
              </w:rPr>
              <w:t>Cena</w:t>
            </w:r>
          </w:p>
        </w:tc>
      </w:tr>
      <w:tr w:rsidR="008F2107" w:rsidRPr="008F2107" w:rsidTr="00115F76">
        <w:trPr>
          <w:trHeight w:val="265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8F2107" w:rsidRPr="008F2107" w:rsidTr="00115F76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F2107">
              <w:rPr>
                <w:rFonts w:ascii="Cambria" w:eastAsia="Times New Roman" w:hAnsi="Cambria" w:cs="Calibri"/>
                <w:lang w:eastAsia="ar-SA"/>
              </w:rPr>
              <w:t>Je uchádzač platiteľom DPH?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lang w:eastAsia="ar-SA"/>
              </w:rPr>
            </w:pPr>
            <w:r w:rsidRPr="008F2107">
              <w:rPr>
                <w:rFonts w:ascii="Cambria" w:eastAsia="Times New Roman" w:hAnsi="Cambria" w:cs="Calibri"/>
                <w:bCs/>
                <w:lang w:eastAsia="ar-SA"/>
              </w:rPr>
              <w:t>ÁNO</w:t>
            </w:r>
            <w:r w:rsidRPr="008F2107">
              <w:rPr>
                <w:rFonts w:ascii="Cambria" w:eastAsia="Times New Roman" w:hAnsi="Cambria" w:cs="Calibri"/>
                <w:bCs/>
                <w:vertAlign w:val="superscript"/>
                <w:lang w:eastAsia="ar-SA"/>
              </w:rPr>
              <w:footnoteReference w:id="1"/>
            </w:r>
          </w:p>
        </w:tc>
        <w:tc>
          <w:tcPr>
            <w:tcW w:w="3170" w:type="dxa"/>
            <w:tcBorders>
              <w:left w:val="single" w:sz="4" w:space="0" w:color="auto"/>
              <w:bottom w:val="single" w:sz="4" w:space="0" w:color="auto"/>
            </w:tcBorders>
          </w:tcPr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lang w:eastAsia="ar-SA"/>
              </w:rPr>
            </w:pPr>
            <w:r w:rsidRPr="008F2107">
              <w:rPr>
                <w:rFonts w:ascii="Cambria" w:eastAsia="Times New Roman" w:hAnsi="Cambria" w:cs="Calibri"/>
                <w:bCs/>
                <w:lang w:eastAsia="ar-SA"/>
              </w:rPr>
              <w:t>NIE</w:t>
            </w:r>
          </w:p>
        </w:tc>
      </w:tr>
      <w:tr w:rsidR="008F2107" w:rsidRPr="008F2107" w:rsidTr="00115F76">
        <w:trPr>
          <w:trHeight w:val="373"/>
        </w:trPr>
        <w:tc>
          <w:tcPr>
            <w:tcW w:w="963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  <w:tbl>
            <w:tblPr>
              <w:tblW w:w="9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27"/>
              <w:gridCol w:w="2409"/>
              <w:gridCol w:w="1418"/>
              <w:gridCol w:w="2551"/>
            </w:tblGrid>
            <w:tr w:rsidR="008F2107" w:rsidRPr="008F2107" w:rsidTr="00115F76">
              <w:trPr>
                <w:trHeight w:val="180"/>
              </w:trPr>
              <w:tc>
                <w:tcPr>
                  <w:tcW w:w="312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8F2107">
                    <w:rPr>
                      <w:rFonts w:ascii="Cambria" w:eastAsia="Times New Roman" w:hAnsi="Cambria" w:cs="Calibri"/>
                      <w:b/>
                      <w:lang w:eastAsia="ar-SA"/>
                    </w:rPr>
                    <w:t>Celková cena v EUR bez DPH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13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8F2107">
                    <w:rPr>
                      <w:rFonts w:ascii="Cambria" w:eastAsia="Times New Roman" w:hAnsi="Cambria" w:cs="Calibri"/>
                      <w:b/>
                      <w:lang w:eastAsia="ar-SA"/>
                    </w:rPr>
                    <w:t>DPH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8F2107">
                    <w:rPr>
                      <w:rFonts w:ascii="Cambria" w:eastAsia="Times New Roman" w:hAnsi="Cambria" w:cs="Calibri"/>
                      <w:b/>
                      <w:lang w:eastAsia="ar-SA"/>
                    </w:rPr>
                    <w:t xml:space="preserve">Celková cena v EUR s DPH </w:t>
                  </w:r>
                </w:p>
              </w:tc>
            </w:tr>
            <w:tr w:rsidR="008F2107" w:rsidRPr="008F2107" w:rsidTr="00115F76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43"/>
                    <w:jc w:val="both"/>
                    <w:rPr>
                      <w:rFonts w:ascii="Cambria" w:eastAsia="Times New Roman" w:hAnsi="Cambria" w:cs="Calibri"/>
                      <w:b/>
                      <w:sz w:val="20"/>
                      <w:lang w:eastAsia="ar-SA"/>
                    </w:rPr>
                  </w:pPr>
                  <w:r w:rsidRPr="008F2107">
                    <w:rPr>
                      <w:rFonts w:ascii="Cambria" w:eastAsia="Times New Roman" w:hAnsi="Cambria" w:cs="Calibri"/>
                      <w:b/>
                      <w:sz w:val="20"/>
                      <w:lang w:eastAsia="ar-SA"/>
                    </w:rPr>
                    <w:t xml:space="preserve">Celková cena  - </w:t>
                  </w:r>
                  <w:r w:rsidRPr="008F2107">
                    <w:rPr>
                      <w:rFonts w:ascii="Cambria" w:eastAsia="Times New Roman" w:hAnsi="Cambria"/>
                      <w:sz w:val="20"/>
                      <w:lang w:eastAsia="ar-SA"/>
                    </w:rPr>
                    <w:t>Oprava miestnej cesty – Krosnianska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  <w:tr w:rsidR="008F2107" w:rsidRPr="008F2107" w:rsidTr="00115F76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43"/>
                    <w:jc w:val="both"/>
                    <w:rPr>
                      <w:rFonts w:ascii="Cambria" w:eastAsia="Times New Roman" w:hAnsi="Cambria" w:cs="Calibri"/>
                      <w:b/>
                      <w:sz w:val="20"/>
                      <w:lang w:eastAsia="ar-SA"/>
                    </w:rPr>
                  </w:pPr>
                  <w:r w:rsidRPr="008F2107">
                    <w:rPr>
                      <w:rFonts w:ascii="Cambria" w:eastAsia="Times New Roman" w:hAnsi="Cambria" w:cs="Calibri"/>
                      <w:b/>
                      <w:sz w:val="20"/>
                      <w:lang w:eastAsia="ar-SA"/>
                    </w:rPr>
                    <w:t xml:space="preserve">Celková cena  - </w:t>
                  </w:r>
                  <w:r w:rsidRPr="008F2107">
                    <w:rPr>
                      <w:rFonts w:ascii="Cambria" w:eastAsia="Times New Roman" w:hAnsi="Cambria"/>
                      <w:sz w:val="20"/>
                      <w:lang w:eastAsia="ar-SA"/>
                    </w:rPr>
                    <w:t>Oprava miestnej cesty - Hronská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  <w:tr w:rsidR="008F2107" w:rsidRPr="008F2107" w:rsidTr="00115F76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43"/>
                    <w:jc w:val="both"/>
                    <w:rPr>
                      <w:rFonts w:ascii="Cambria" w:eastAsia="Times New Roman" w:hAnsi="Cambria" w:cs="Calibri"/>
                      <w:b/>
                      <w:sz w:val="20"/>
                      <w:lang w:eastAsia="ar-SA"/>
                    </w:rPr>
                  </w:pPr>
                  <w:r w:rsidRPr="008F2107">
                    <w:rPr>
                      <w:rFonts w:ascii="Cambria" w:eastAsia="Times New Roman" w:hAnsi="Cambria" w:cs="Calibri"/>
                      <w:b/>
                      <w:sz w:val="20"/>
                      <w:lang w:eastAsia="ar-SA"/>
                    </w:rPr>
                    <w:t xml:space="preserve">Celková cena  - </w:t>
                  </w:r>
                  <w:r w:rsidRPr="008F2107">
                    <w:rPr>
                      <w:rFonts w:ascii="Cambria" w:eastAsia="Times New Roman" w:hAnsi="Cambria"/>
                      <w:sz w:val="20"/>
                      <w:lang w:eastAsia="ar-SA"/>
                    </w:rPr>
                    <w:t>Oprava miestnej cesty – Masarykova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  <w:tr w:rsidR="008F2107" w:rsidRPr="008F2107" w:rsidTr="00115F76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43"/>
                    <w:jc w:val="both"/>
                    <w:rPr>
                      <w:rFonts w:ascii="Cambria" w:eastAsia="Times New Roman" w:hAnsi="Cambria" w:cs="Calibri"/>
                      <w:b/>
                      <w:sz w:val="20"/>
                      <w:lang w:eastAsia="ar-SA"/>
                    </w:rPr>
                  </w:pPr>
                  <w:r w:rsidRPr="008F2107">
                    <w:rPr>
                      <w:rFonts w:ascii="Cambria" w:eastAsia="Times New Roman" w:hAnsi="Cambria" w:cs="Calibri"/>
                      <w:b/>
                      <w:sz w:val="20"/>
                      <w:lang w:eastAsia="ar-SA"/>
                    </w:rPr>
                    <w:t xml:space="preserve">Celková cena  - </w:t>
                  </w:r>
                  <w:r w:rsidRPr="008F2107">
                    <w:rPr>
                      <w:rFonts w:ascii="Cambria" w:eastAsia="Times New Roman" w:hAnsi="Cambria"/>
                      <w:sz w:val="20"/>
                      <w:lang w:eastAsia="ar-SA"/>
                    </w:rPr>
                    <w:t xml:space="preserve">Oprava miestnej cesty – </w:t>
                  </w:r>
                  <w:proofErr w:type="spellStart"/>
                  <w:r w:rsidRPr="008F2107">
                    <w:rPr>
                      <w:rFonts w:ascii="Cambria" w:eastAsia="Times New Roman" w:hAnsi="Cambria"/>
                      <w:sz w:val="20"/>
                      <w:lang w:eastAsia="ar-SA"/>
                    </w:rPr>
                    <w:t>Turgenevova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  <w:tr w:rsidR="008F2107" w:rsidRPr="008F2107" w:rsidTr="00115F76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43"/>
                    <w:jc w:val="both"/>
                    <w:rPr>
                      <w:rFonts w:ascii="Cambria" w:eastAsia="Times New Roman" w:hAnsi="Cambria" w:cs="Calibri"/>
                      <w:b/>
                      <w:sz w:val="20"/>
                      <w:lang w:eastAsia="ar-SA"/>
                    </w:rPr>
                  </w:pPr>
                  <w:r w:rsidRPr="008F2107">
                    <w:rPr>
                      <w:rFonts w:ascii="Cambria" w:eastAsia="Times New Roman" w:hAnsi="Cambria" w:cs="Calibri"/>
                      <w:b/>
                      <w:sz w:val="20"/>
                      <w:lang w:eastAsia="ar-SA"/>
                    </w:rPr>
                    <w:t xml:space="preserve">Celková cena  - </w:t>
                  </w:r>
                  <w:r w:rsidRPr="008F2107">
                    <w:rPr>
                      <w:rFonts w:ascii="Cambria" w:eastAsia="Times New Roman" w:hAnsi="Cambria"/>
                      <w:sz w:val="20"/>
                      <w:lang w:eastAsia="ar-SA"/>
                    </w:rPr>
                    <w:t>Oprava miestnej cesty – Obrancov mieru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  <w:tr w:rsidR="008F2107" w:rsidRPr="008F2107" w:rsidTr="00115F76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43"/>
                    <w:jc w:val="both"/>
                    <w:rPr>
                      <w:rFonts w:ascii="Cambria" w:eastAsia="Times New Roman" w:hAnsi="Cambria" w:cs="Calibri"/>
                      <w:b/>
                      <w:sz w:val="20"/>
                      <w:lang w:eastAsia="ar-SA"/>
                    </w:rPr>
                  </w:pPr>
                  <w:r w:rsidRPr="008F2107">
                    <w:rPr>
                      <w:rFonts w:ascii="Cambria" w:eastAsia="Times New Roman" w:hAnsi="Cambria" w:cs="Calibri"/>
                      <w:b/>
                      <w:sz w:val="20"/>
                      <w:lang w:eastAsia="ar-SA"/>
                    </w:rPr>
                    <w:t xml:space="preserve">Celková cena  - </w:t>
                  </w:r>
                  <w:r w:rsidRPr="008F2107">
                    <w:rPr>
                      <w:rFonts w:ascii="Cambria" w:eastAsia="Times New Roman" w:hAnsi="Cambria"/>
                      <w:sz w:val="20"/>
                      <w:lang w:eastAsia="ar-SA"/>
                    </w:rPr>
                    <w:t xml:space="preserve">Oprava miestnej cesty – </w:t>
                  </w:r>
                  <w:proofErr w:type="spellStart"/>
                  <w:r w:rsidRPr="008F2107">
                    <w:rPr>
                      <w:rFonts w:ascii="Cambria" w:eastAsia="Times New Roman" w:hAnsi="Cambria"/>
                      <w:sz w:val="20"/>
                      <w:lang w:eastAsia="ar-SA"/>
                    </w:rPr>
                    <w:t>Petzvalova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  <w:tr w:rsidR="008F2107" w:rsidRPr="008F2107" w:rsidTr="00115F76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43"/>
                    <w:jc w:val="both"/>
                    <w:rPr>
                      <w:rFonts w:ascii="Cambria" w:eastAsia="Times New Roman" w:hAnsi="Cambria"/>
                      <w:sz w:val="20"/>
                      <w:lang w:eastAsia="ar-SA"/>
                    </w:rPr>
                  </w:pPr>
                  <w:r w:rsidRPr="008F2107">
                    <w:rPr>
                      <w:rFonts w:ascii="Cambria" w:eastAsia="Times New Roman" w:hAnsi="Cambria" w:cs="Calibri"/>
                      <w:b/>
                      <w:sz w:val="20"/>
                      <w:lang w:eastAsia="ar-SA"/>
                    </w:rPr>
                    <w:t xml:space="preserve">Celková cena  - </w:t>
                  </w:r>
                  <w:r w:rsidRPr="008F2107">
                    <w:rPr>
                      <w:rFonts w:ascii="Cambria" w:eastAsia="Times New Roman" w:hAnsi="Cambria"/>
                      <w:sz w:val="20"/>
                      <w:lang w:eastAsia="ar-SA"/>
                    </w:rPr>
                    <w:t xml:space="preserve">Oprava miestnej cesty – Americká trieda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  <w:tr w:rsidR="008F2107" w:rsidRPr="008F2107" w:rsidTr="00115F76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43"/>
                    <w:jc w:val="both"/>
                    <w:rPr>
                      <w:rFonts w:ascii="Cambria" w:eastAsia="Times New Roman" w:hAnsi="Cambria" w:cs="Calibri"/>
                      <w:b/>
                      <w:sz w:val="20"/>
                      <w:lang w:eastAsia="ar-SA"/>
                    </w:rPr>
                  </w:pPr>
                  <w:r w:rsidRPr="008F2107">
                    <w:rPr>
                      <w:rFonts w:ascii="Cambria" w:eastAsia="Times New Roman" w:hAnsi="Cambria" w:cs="Calibri"/>
                      <w:b/>
                      <w:sz w:val="20"/>
                      <w:lang w:eastAsia="ar-SA"/>
                    </w:rPr>
                    <w:t xml:space="preserve">Celková cena  - </w:t>
                  </w:r>
                  <w:r w:rsidRPr="008F2107">
                    <w:rPr>
                      <w:rFonts w:ascii="Cambria" w:eastAsia="Times New Roman" w:hAnsi="Cambria"/>
                      <w:sz w:val="20"/>
                      <w:lang w:eastAsia="ar-SA"/>
                    </w:rPr>
                    <w:t>Oprava miestnej cesty – Magnezitárska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  <w:tr w:rsidR="008F2107" w:rsidRPr="008F2107" w:rsidTr="00115F76">
              <w:trPr>
                <w:trHeight w:val="872"/>
              </w:trPr>
              <w:tc>
                <w:tcPr>
                  <w:tcW w:w="6954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8F2107" w:rsidRPr="008F2107" w:rsidRDefault="008F2107" w:rsidP="008F2107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8F2107">
                    <w:rPr>
                      <w:rFonts w:ascii="Cambria" w:eastAsia="Times New Roman" w:hAnsi="Cambria" w:cs="Calibri"/>
                      <w:b/>
                      <w:lang w:eastAsia="ar-SA"/>
                    </w:rPr>
                    <w:t xml:space="preserve">Celková cena v EUR s DPH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:rsidR="008F2107" w:rsidRPr="008F2107" w:rsidRDefault="008F2107" w:rsidP="008F2107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</w:tbl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F2107">
              <w:rPr>
                <w:rFonts w:ascii="Cambria" w:eastAsia="Times New Roman" w:hAnsi="Cambria" w:cs="Calibri"/>
                <w:lang w:eastAsia="ar-SA"/>
              </w:rPr>
              <w:t>Uchádzač uvedie pre všetky kritériá kladný nenulový údaj, číslo s presnosťou na dve desatinné miesta (zaokrúhľuje sa matematicky).</w:t>
            </w:r>
          </w:p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8F2107" w:rsidRPr="008F2107" w:rsidTr="00115F76">
        <w:trPr>
          <w:trHeight w:val="893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lang w:eastAsia="ar-SA"/>
              </w:rPr>
            </w:pPr>
            <w:r w:rsidRPr="008F2107">
              <w:rPr>
                <w:rFonts w:ascii="Cambria" w:eastAsia="Times New Roman" w:hAnsi="Cambria" w:cs="Calibri"/>
                <w:bCs/>
                <w:lang w:eastAsia="ar-SA"/>
              </w:rPr>
              <w:t>V ........................., dňa ...............</w:t>
            </w: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F2107">
              <w:rPr>
                <w:rFonts w:ascii="Cambria" w:eastAsia="Times New Roman" w:hAnsi="Cambria" w:cs="Calibri"/>
                <w:lang w:eastAsia="ar-SA"/>
              </w:rPr>
              <w:t>.............................................................</w:t>
            </w:r>
          </w:p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F2107">
              <w:rPr>
                <w:rFonts w:ascii="Cambria" w:eastAsia="Times New Roman" w:hAnsi="Cambria" w:cs="Calibri"/>
                <w:lang w:eastAsia="ar-SA"/>
              </w:rPr>
              <w:t>meno a priezvisko, funkcia</w:t>
            </w:r>
          </w:p>
          <w:p w:rsidR="008F2107" w:rsidRPr="008F2107" w:rsidRDefault="008F2107" w:rsidP="008F2107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8F2107">
              <w:rPr>
                <w:rFonts w:ascii="Cambria" w:eastAsia="Times New Roman" w:hAnsi="Cambria" w:cs="Calibri"/>
                <w:lang w:eastAsia="ar-SA"/>
              </w:rPr>
              <w:t>podpis</w:t>
            </w:r>
            <w:r w:rsidRPr="008F2107">
              <w:rPr>
                <w:rFonts w:ascii="Cambria" w:eastAsia="Times New Roman" w:hAnsi="Cambria" w:cs="Calibri"/>
                <w:vertAlign w:val="superscript"/>
                <w:lang w:eastAsia="ar-SA"/>
              </w:rPr>
              <w:footnoteReference w:id="2"/>
            </w:r>
          </w:p>
        </w:tc>
      </w:tr>
    </w:tbl>
    <w:p w:rsidR="008F2107" w:rsidRPr="008F2107" w:rsidRDefault="008F2107" w:rsidP="008F2107">
      <w:pPr>
        <w:suppressAutoHyphens/>
        <w:autoSpaceDE w:val="0"/>
        <w:spacing w:after="0" w:line="240" w:lineRule="auto"/>
        <w:ind w:left="284"/>
        <w:jc w:val="right"/>
        <w:rPr>
          <w:rFonts w:ascii="Cambria" w:eastAsia="Times New Roman" w:hAnsi="Cambria" w:cs="Calibri"/>
          <w:i/>
          <w:lang w:eastAsia="ar-SA"/>
        </w:rPr>
      </w:pPr>
    </w:p>
    <w:p w:rsidR="000E4878" w:rsidRDefault="000E45DC"/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5DC" w:rsidRDefault="000E45DC" w:rsidP="008F2107">
      <w:pPr>
        <w:spacing w:after="0" w:line="240" w:lineRule="auto"/>
      </w:pPr>
      <w:r>
        <w:separator/>
      </w:r>
    </w:p>
  </w:endnote>
  <w:endnote w:type="continuationSeparator" w:id="0">
    <w:p w:rsidR="000E45DC" w:rsidRDefault="000E45DC" w:rsidP="008F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5DC" w:rsidRDefault="000E45DC" w:rsidP="008F2107">
      <w:pPr>
        <w:spacing w:after="0" w:line="240" w:lineRule="auto"/>
      </w:pPr>
      <w:r>
        <w:separator/>
      </w:r>
    </w:p>
  </w:footnote>
  <w:footnote w:type="continuationSeparator" w:id="0">
    <w:p w:rsidR="000E45DC" w:rsidRDefault="000E45DC" w:rsidP="008F2107">
      <w:pPr>
        <w:spacing w:after="0" w:line="240" w:lineRule="auto"/>
      </w:pPr>
      <w:r>
        <w:continuationSeparator/>
      </w:r>
    </w:p>
  </w:footnote>
  <w:footnote w:id="1">
    <w:p w:rsidR="008F2107" w:rsidRPr="00502F1C" w:rsidRDefault="008F2107" w:rsidP="008F2107">
      <w:pPr>
        <w:pStyle w:val="Textpoznmkypodiarou"/>
        <w:rPr>
          <w:sz w:val="16"/>
          <w:szCs w:val="16"/>
        </w:rPr>
      </w:pPr>
      <w:r w:rsidRPr="00502F1C">
        <w:rPr>
          <w:vertAlign w:val="superscript"/>
        </w:rPr>
        <w:t>1</w:t>
      </w:r>
      <w:r w:rsidRPr="00502F1C">
        <w:rPr>
          <w:sz w:val="16"/>
          <w:szCs w:val="16"/>
        </w:rPr>
        <w:t xml:space="preserve"> nehodiace prečiarknuť</w:t>
      </w:r>
    </w:p>
  </w:footnote>
  <w:footnote w:id="2">
    <w:p w:rsidR="008F2107" w:rsidRPr="0031107C" w:rsidRDefault="008F2107" w:rsidP="008F2107">
      <w:pPr>
        <w:pStyle w:val="Textpoznmkypodiarou"/>
      </w:pPr>
      <w:r w:rsidRPr="0031107C">
        <w:rPr>
          <w:rStyle w:val="Odkaznapoznmkupodiarou"/>
        </w:rPr>
        <w:footnoteRef/>
      </w:r>
      <w:r w:rsidRPr="0031107C">
        <w:t xml:space="preserve"> </w:t>
      </w:r>
      <w:r w:rsidRPr="0031107C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456"/>
    <w:rsid w:val="000E45DC"/>
    <w:rsid w:val="000F5DD8"/>
    <w:rsid w:val="0026354E"/>
    <w:rsid w:val="00291672"/>
    <w:rsid w:val="003841E7"/>
    <w:rsid w:val="004E2154"/>
    <w:rsid w:val="00657716"/>
    <w:rsid w:val="00835456"/>
    <w:rsid w:val="008F2107"/>
    <w:rsid w:val="009C5F5D"/>
    <w:rsid w:val="009D63E1"/>
    <w:rsid w:val="00A9545A"/>
    <w:rsid w:val="00BC36D8"/>
    <w:rsid w:val="00C449E8"/>
    <w:rsid w:val="00CA28A0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F2107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F2107"/>
    <w:rPr>
      <w:rFonts w:eastAsia="Times New Roman"/>
      <w:sz w:val="20"/>
      <w:szCs w:val="20"/>
      <w:lang w:eastAsia="ar-SA"/>
    </w:rPr>
  </w:style>
  <w:style w:type="character" w:styleId="Odkaznapoznmkupodiarou">
    <w:name w:val="footnote reference"/>
    <w:rsid w:val="008F210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2022-06-12T09:35:00Z</dcterms:created>
  <dcterms:modified xsi:type="dcterms:W3CDTF">2022-06-12T09:35:00Z</dcterms:modified>
</cp:coreProperties>
</file>