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B6" w:rsidRDefault="00B917B6" w:rsidP="00B917B6">
      <w:pPr>
        <w:tabs>
          <w:tab w:val="left" w:pos="540"/>
        </w:tabs>
        <w:spacing w:after="240"/>
        <w:jc w:val="center"/>
        <w:rPr>
          <w:rFonts w:ascii="Arial Black" w:hAnsi="Arial Black" w:cs="Arial Black"/>
          <w:b/>
          <w:bCs/>
          <w:caps/>
          <w:sz w:val="28"/>
          <w:szCs w:val="28"/>
        </w:rPr>
      </w:pPr>
      <w:r>
        <w:rPr>
          <w:rFonts w:ascii="Arial Black" w:hAnsi="Arial Black" w:cs="Arial Black"/>
          <w:b/>
          <w:bCs/>
          <w:caps/>
          <w:sz w:val="28"/>
          <w:szCs w:val="28"/>
        </w:rPr>
        <w:t>časť c.</w:t>
      </w:r>
    </w:p>
    <w:p w:rsidR="00B917B6" w:rsidRDefault="00B917B6" w:rsidP="00B917B6">
      <w:pPr>
        <w:pStyle w:val="Odrazka15"/>
        <w:numPr>
          <w:ilvl w:val="0"/>
          <w:numId w:val="0"/>
        </w:numPr>
        <w:spacing w:line="240" w:lineRule="auto"/>
        <w:jc w:val="center"/>
        <w:rPr>
          <w:rFonts w:ascii="Arial Black" w:hAnsi="Arial Black" w:cs="Arial Black"/>
          <w:b/>
          <w:bCs/>
          <w:caps/>
          <w:sz w:val="28"/>
          <w:szCs w:val="28"/>
        </w:rPr>
      </w:pPr>
      <w:r>
        <w:rPr>
          <w:rFonts w:ascii="Arial Black" w:hAnsi="Arial Black" w:cs="Arial Black"/>
          <w:b/>
          <w:bCs/>
          <w:caps/>
          <w:sz w:val="28"/>
          <w:szCs w:val="28"/>
        </w:rPr>
        <w:t>prílohy</w:t>
      </w:r>
    </w:p>
    <w:p w:rsidR="00B917B6" w:rsidRDefault="00B917B6" w:rsidP="00B917B6">
      <w:pPr>
        <w:pStyle w:val="Odrazka15"/>
        <w:numPr>
          <w:ilvl w:val="0"/>
          <w:numId w:val="0"/>
        </w:numPr>
        <w:spacing w:line="240" w:lineRule="auto"/>
        <w:jc w:val="center"/>
        <w:rPr>
          <w:rFonts w:ascii="Calibri Light" w:hAnsi="Calibri Light" w:cs="Calibri Light"/>
          <w:sz w:val="20"/>
          <w:szCs w:val="20"/>
        </w:rPr>
      </w:pPr>
      <w:r>
        <w:rPr>
          <w:rFonts w:ascii="Calibri Light" w:hAnsi="Calibri Light" w:cs="Calibri Light"/>
          <w:b/>
          <w:bCs/>
          <w:caps/>
          <w:sz w:val="20"/>
          <w:szCs w:val="20"/>
        </w:rPr>
        <w:t>_______________________________________________________________________________</w:t>
      </w: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6120"/>
      </w:tblGrid>
      <w:tr w:rsidR="00B917B6" w:rsidRPr="00EF5C21" w:rsidTr="001F4529">
        <w:trPr>
          <w:trHeight w:val="476"/>
        </w:trPr>
        <w:tc>
          <w:tcPr>
            <w:tcW w:w="2940" w:type="dxa"/>
            <w:shd w:val="clear" w:color="auto" w:fill="DEEAF6"/>
            <w:vAlign w:val="center"/>
          </w:tcPr>
          <w:p w:rsidR="00B917B6" w:rsidRDefault="00B917B6" w:rsidP="001F4529">
            <w:pPr>
              <w:rPr>
                <w:rFonts w:ascii="Calibri Light" w:hAnsi="Calibri Light" w:cs="Calibri Light"/>
                <w:b/>
                <w:bCs/>
                <w:sz w:val="20"/>
                <w:szCs w:val="20"/>
              </w:rPr>
            </w:pPr>
          </w:p>
          <w:p w:rsidR="00B917B6" w:rsidRPr="00EF5C21" w:rsidRDefault="00B917B6" w:rsidP="001F4529">
            <w:pPr>
              <w:rPr>
                <w:rFonts w:ascii="Calibri Light" w:hAnsi="Calibri Light" w:cs="Calibri Light"/>
                <w:b/>
                <w:bCs/>
                <w:sz w:val="20"/>
                <w:szCs w:val="20"/>
              </w:rPr>
            </w:pPr>
            <w:r w:rsidRPr="00EF5C21">
              <w:rPr>
                <w:rFonts w:ascii="Calibri Light" w:hAnsi="Calibri Light" w:cs="Calibri Light"/>
                <w:b/>
                <w:bCs/>
                <w:sz w:val="20"/>
                <w:szCs w:val="20"/>
              </w:rPr>
              <w:t xml:space="preserve">Príloha č. </w:t>
            </w:r>
            <w:r>
              <w:rPr>
                <w:rFonts w:ascii="Calibri Light" w:hAnsi="Calibri Light" w:cs="Calibri Light"/>
                <w:b/>
                <w:bCs/>
                <w:sz w:val="20"/>
                <w:szCs w:val="20"/>
              </w:rPr>
              <w:t xml:space="preserve">1 </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Pr="00EF5C21" w:rsidRDefault="00B917B6" w:rsidP="001F4529">
            <w:pPr>
              <w:rPr>
                <w:rFonts w:ascii="Calibri Light" w:hAnsi="Calibri Light" w:cs="Calibri Light"/>
                <w:sz w:val="20"/>
                <w:szCs w:val="20"/>
              </w:rPr>
            </w:pPr>
            <w:r w:rsidRPr="00EF5C21">
              <w:rPr>
                <w:rFonts w:ascii="Calibri Light" w:hAnsi="Calibri Light" w:cs="Calibri Light"/>
                <w:sz w:val="20"/>
                <w:szCs w:val="20"/>
              </w:rPr>
              <w:t>Formulár – predloženie ponuky</w:t>
            </w:r>
          </w:p>
        </w:tc>
      </w:tr>
      <w:tr w:rsidR="00B917B6" w:rsidRPr="00EF5C21"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sidRPr="00EF5C21">
              <w:rPr>
                <w:rFonts w:ascii="Calibri Light" w:hAnsi="Calibri Light" w:cs="Calibri Light"/>
                <w:b/>
                <w:bCs/>
                <w:sz w:val="20"/>
                <w:szCs w:val="20"/>
              </w:rPr>
              <w:t>Príloha č. 2</w:t>
            </w:r>
          </w:p>
        </w:tc>
        <w:tc>
          <w:tcPr>
            <w:tcW w:w="6120" w:type="dxa"/>
            <w:vAlign w:val="center"/>
          </w:tcPr>
          <w:p w:rsidR="00B917B6" w:rsidRPr="00EF5C21" w:rsidRDefault="00B917B6" w:rsidP="001F4529">
            <w:pPr>
              <w:rPr>
                <w:rFonts w:ascii="Calibri Light" w:hAnsi="Calibri Light" w:cs="Calibri Light"/>
                <w:sz w:val="20"/>
                <w:szCs w:val="20"/>
              </w:rPr>
            </w:pPr>
            <w:r w:rsidRPr="00EF5C21">
              <w:rPr>
                <w:rFonts w:ascii="Calibri Light" w:hAnsi="Calibri Light" w:cs="Calibri Light"/>
                <w:sz w:val="20"/>
                <w:szCs w:val="20"/>
              </w:rPr>
              <w:t>Vyhlásenie uchádzača informáciách označených za dôverné v ponuke uchádzača</w:t>
            </w:r>
          </w:p>
        </w:tc>
      </w:tr>
      <w:tr w:rsidR="00B917B6" w:rsidRPr="007311A7"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Pr>
                <w:rFonts w:ascii="Calibri Light" w:hAnsi="Calibri Light" w:cs="Calibri Light"/>
                <w:b/>
                <w:bCs/>
                <w:sz w:val="20"/>
                <w:szCs w:val="20"/>
              </w:rPr>
              <w:t xml:space="preserve">Príloha č. 3 </w:t>
            </w:r>
          </w:p>
        </w:tc>
        <w:tc>
          <w:tcPr>
            <w:tcW w:w="6120" w:type="dxa"/>
            <w:vAlign w:val="center"/>
          </w:tcPr>
          <w:p w:rsidR="00B917B6" w:rsidRPr="007311A7" w:rsidRDefault="00B917B6" w:rsidP="001F4529">
            <w:pPr>
              <w:rPr>
                <w:rFonts w:ascii="Calibri Light" w:hAnsi="Calibri Light" w:cs="Calibri Light"/>
                <w:strike/>
                <w:color w:val="FF0000"/>
                <w:sz w:val="20"/>
                <w:szCs w:val="20"/>
              </w:rPr>
            </w:pPr>
            <w:r>
              <w:rPr>
                <w:rFonts w:ascii="Calibri Light" w:hAnsi="Calibri Light" w:cs="Calibri Light"/>
                <w:sz w:val="20"/>
                <w:szCs w:val="20"/>
              </w:rPr>
              <w:t>Výpočet zmluvnej ceny</w:t>
            </w:r>
          </w:p>
        </w:tc>
      </w:tr>
      <w:tr w:rsidR="00B917B6"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Príloha č. 4</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Default="00B917B6" w:rsidP="001F4529">
            <w:pPr>
              <w:rPr>
                <w:rFonts w:ascii="Calibri Light" w:hAnsi="Calibri Light" w:cs="Calibri Light"/>
                <w:sz w:val="20"/>
                <w:szCs w:val="20"/>
              </w:rPr>
            </w:pPr>
            <w:r>
              <w:rPr>
                <w:rFonts w:ascii="Calibri Light" w:hAnsi="Calibri Light" w:cs="Calibri Light"/>
                <w:sz w:val="20"/>
                <w:szCs w:val="20"/>
              </w:rPr>
              <w:t>Návrh na plnenie kritéria</w:t>
            </w:r>
          </w:p>
        </w:tc>
      </w:tr>
      <w:tr w:rsidR="00B917B6" w:rsidRPr="00EF5C21"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 xml:space="preserve">Príloha č. 5 </w:t>
            </w:r>
          </w:p>
        </w:tc>
        <w:tc>
          <w:tcPr>
            <w:tcW w:w="6120" w:type="dxa"/>
            <w:vAlign w:val="center"/>
          </w:tcPr>
          <w:p w:rsidR="00B917B6" w:rsidRPr="00EF5C21" w:rsidRDefault="00B917B6" w:rsidP="001F4529">
            <w:pPr>
              <w:rPr>
                <w:rFonts w:ascii="Calibri Light" w:hAnsi="Calibri Light" w:cs="Calibri Light"/>
                <w:sz w:val="20"/>
                <w:szCs w:val="20"/>
              </w:rPr>
            </w:pPr>
            <w:r w:rsidRPr="00EF5C21">
              <w:rPr>
                <w:rFonts w:ascii="Calibri Light" w:hAnsi="Calibri Light" w:cs="Calibri Light"/>
                <w:sz w:val="20"/>
                <w:szCs w:val="20"/>
              </w:rPr>
              <w:t>Návrh</w:t>
            </w:r>
            <w:r>
              <w:rPr>
                <w:rFonts w:ascii="Calibri Light" w:hAnsi="Calibri Light" w:cs="Calibri Light"/>
                <w:sz w:val="20"/>
                <w:szCs w:val="20"/>
              </w:rPr>
              <w:t xml:space="preserve"> Z</w:t>
            </w:r>
            <w:r w:rsidRPr="00EF5C21">
              <w:rPr>
                <w:rFonts w:ascii="Calibri Light" w:hAnsi="Calibri Light" w:cs="Calibri Light"/>
                <w:sz w:val="20"/>
                <w:szCs w:val="20"/>
              </w:rPr>
              <w:t xml:space="preserve">mluvy   </w:t>
            </w:r>
            <w:r>
              <w:rPr>
                <w:rFonts w:ascii="Calibri Light" w:hAnsi="Calibri Light" w:cs="Calibri Light"/>
                <w:sz w:val="20"/>
                <w:szCs w:val="20"/>
              </w:rPr>
              <w:t>o poskytnutí služby</w:t>
            </w:r>
            <w:r w:rsidRPr="00EF5C21">
              <w:rPr>
                <w:rFonts w:ascii="Calibri Light" w:hAnsi="Calibri Light" w:cs="Calibri Light"/>
                <w:sz w:val="20"/>
                <w:szCs w:val="20"/>
              </w:rPr>
              <w:t xml:space="preserve"> </w:t>
            </w:r>
          </w:p>
        </w:tc>
      </w:tr>
      <w:tr w:rsidR="00B917B6" w:rsidRPr="00153994" w:rsidTr="001F4529">
        <w:trPr>
          <w:trHeight w:val="680"/>
        </w:trPr>
        <w:tc>
          <w:tcPr>
            <w:tcW w:w="2940" w:type="dxa"/>
            <w:shd w:val="clear" w:color="auto" w:fill="DEEAF6"/>
            <w:vAlign w:val="center"/>
          </w:tcPr>
          <w:p w:rsidR="00B917B6" w:rsidRPr="00EF5C21" w:rsidRDefault="00B917B6" w:rsidP="001F4529">
            <w:pPr>
              <w:rPr>
                <w:rFonts w:ascii="Calibri Light" w:hAnsi="Calibri Light" w:cs="Calibri Light"/>
                <w:b/>
                <w:bCs/>
                <w:sz w:val="20"/>
                <w:szCs w:val="20"/>
              </w:rPr>
            </w:pPr>
            <w:r>
              <w:rPr>
                <w:rFonts w:ascii="Calibri Light" w:hAnsi="Calibri Light" w:cs="Calibri Light"/>
                <w:b/>
                <w:bCs/>
                <w:sz w:val="20"/>
                <w:szCs w:val="20"/>
              </w:rPr>
              <w:t>Príloha č. 6</w:t>
            </w:r>
          </w:p>
          <w:p w:rsidR="00B917B6" w:rsidRPr="00EF5C21" w:rsidRDefault="00B917B6" w:rsidP="001F4529">
            <w:pPr>
              <w:rPr>
                <w:rFonts w:ascii="Calibri Light" w:hAnsi="Calibri Light" w:cs="Calibri Light"/>
                <w:b/>
                <w:bCs/>
                <w:sz w:val="20"/>
                <w:szCs w:val="20"/>
              </w:rPr>
            </w:pPr>
          </w:p>
        </w:tc>
        <w:tc>
          <w:tcPr>
            <w:tcW w:w="6120" w:type="dxa"/>
            <w:vAlign w:val="center"/>
          </w:tcPr>
          <w:p w:rsidR="00B917B6" w:rsidRPr="00165C30" w:rsidRDefault="00B917B6" w:rsidP="001F4529">
            <w:pPr>
              <w:rPr>
                <w:rFonts w:ascii="Calibri Light" w:hAnsi="Calibri Light" w:cs="Calibri Light"/>
                <w:sz w:val="20"/>
                <w:szCs w:val="20"/>
                <w:vertAlign w:val="superscript"/>
              </w:rPr>
            </w:pPr>
            <w:r>
              <w:rPr>
                <w:rFonts w:ascii="Calibri Light" w:hAnsi="Calibri Light" w:cs="Calibri Light"/>
                <w:sz w:val="20"/>
                <w:szCs w:val="20"/>
              </w:rPr>
              <w:t>JED</w:t>
            </w:r>
          </w:p>
          <w:p w:rsidR="00B917B6" w:rsidRPr="00153994" w:rsidRDefault="00B917B6" w:rsidP="001F4529">
            <w:pPr>
              <w:jc w:val="center"/>
              <w:rPr>
                <w:rFonts w:ascii="Calibri Light" w:hAnsi="Calibri Light" w:cs="Calibri Light"/>
                <w:sz w:val="20"/>
                <w:szCs w:val="20"/>
                <w:highlight w:val="yellow"/>
              </w:rPr>
            </w:pPr>
          </w:p>
        </w:tc>
      </w:tr>
      <w:tr w:rsidR="00B917B6" w:rsidTr="001F4529">
        <w:trPr>
          <w:trHeight w:val="680"/>
        </w:trPr>
        <w:tc>
          <w:tcPr>
            <w:tcW w:w="2940" w:type="dxa"/>
            <w:shd w:val="clear" w:color="auto" w:fill="DEEAF6"/>
            <w:vAlign w:val="center"/>
          </w:tcPr>
          <w:p w:rsidR="00B917B6" w:rsidRDefault="00B917B6" w:rsidP="001F4529">
            <w:pPr>
              <w:rPr>
                <w:rFonts w:ascii="Calibri Light" w:hAnsi="Calibri Light" w:cs="Calibri Light"/>
                <w:b/>
                <w:bCs/>
                <w:sz w:val="20"/>
                <w:szCs w:val="20"/>
              </w:rPr>
            </w:pPr>
            <w:r>
              <w:rPr>
                <w:rFonts w:ascii="Calibri Light" w:hAnsi="Calibri Light" w:cs="Calibri Light"/>
                <w:b/>
                <w:bCs/>
                <w:sz w:val="20"/>
                <w:szCs w:val="20"/>
              </w:rPr>
              <w:t>Príloha č. 7</w:t>
            </w:r>
          </w:p>
        </w:tc>
        <w:tc>
          <w:tcPr>
            <w:tcW w:w="6120" w:type="dxa"/>
            <w:vAlign w:val="center"/>
          </w:tcPr>
          <w:p w:rsidR="00B917B6" w:rsidRDefault="00B917B6" w:rsidP="005151D6">
            <w:pPr>
              <w:rPr>
                <w:rFonts w:ascii="Calibri Light" w:hAnsi="Calibri Light" w:cs="Calibri Light"/>
                <w:sz w:val="20"/>
                <w:szCs w:val="20"/>
              </w:rPr>
            </w:pPr>
            <w:r>
              <w:rPr>
                <w:rFonts w:ascii="Calibri" w:hAnsi="Calibri" w:cs="Calibri"/>
                <w:sz w:val="20"/>
                <w:szCs w:val="20"/>
              </w:rPr>
              <w:t xml:space="preserve">Čestné vyhlásenie k preukázaniu podmienok účasti  </w:t>
            </w:r>
          </w:p>
        </w:tc>
      </w:tr>
    </w:tbl>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Odrazka15"/>
        <w:numPr>
          <w:ilvl w:val="0"/>
          <w:numId w:val="0"/>
        </w:numPr>
        <w:spacing w:line="240" w:lineRule="auto"/>
        <w:ind w:left="709"/>
        <w:rPr>
          <w:rFonts w:ascii="Calibri Light" w:hAnsi="Calibri Light" w:cs="Calibri Light"/>
          <w:sz w:val="20"/>
          <w:szCs w:val="20"/>
        </w:rPr>
      </w:pPr>
    </w:p>
    <w:p w:rsidR="00B917B6" w:rsidRDefault="00B917B6" w:rsidP="00B917B6">
      <w:pPr>
        <w:pStyle w:val="Zkladntext31"/>
        <w:spacing w:before="200"/>
        <w:rPr>
          <w:rFonts w:ascii="Calibri Light" w:hAnsi="Calibri Light" w:cs="Calibri Light"/>
        </w:rPr>
      </w:pPr>
      <w:r>
        <w:rPr>
          <w:rFonts w:ascii="Calibri Light" w:hAnsi="Calibri Light" w:cs="Calibri Light"/>
        </w:rPr>
        <w:br w:type="page"/>
      </w:r>
    </w:p>
    <w:p w:rsidR="00B917B6" w:rsidRDefault="00B917B6" w:rsidP="00B917B6">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B917B6" w:rsidRDefault="00B917B6" w:rsidP="00B917B6">
      <w:pPr>
        <w:widowControl/>
        <w:suppressAutoHyphens w:val="0"/>
        <w:spacing w:after="120"/>
        <w:ind w:right="-425"/>
        <w:jc w:val="center"/>
        <w:rPr>
          <w:rFonts w:ascii="Arial Black" w:hAnsi="Arial Black" w:cs="Arial Black"/>
          <w:b/>
          <w:bCs/>
          <w:caps/>
          <w:lang w:val="fr-FR" w:eastAsia="fr-FR"/>
        </w:rPr>
      </w:pPr>
    </w:p>
    <w:p w:rsidR="00B917B6" w:rsidRDefault="00B917B6" w:rsidP="00B917B6">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_______________________________________________________</w:t>
      </w:r>
    </w:p>
    <w:p w:rsidR="00B917B6" w:rsidRDefault="00B917B6" w:rsidP="00B917B6">
      <w:pPr>
        <w:widowControl/>
        <w:suppressAutoHyphens w:val="0"/>
        <w:spacing w:after="120"/>
        <w:ind w:right="-425"/>
        <w:jc w:val="center"/>
        <w:rPr>
          <w:rFonts w:ascii="Calibri Light" w:hAnsi="Calibri Light" w:cs="Calibri Light"/>
          <w:b/>
          <w:bCs/>
          <w:caps/>
          <w:sz w:val="32"/>
          <w:szCs w:val="32"/>
          <w:lang w:val="fr-FR" w:eastAsia="fr-FR"/>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widowControl/>
        <w:tabs>
          <w:tab w:val="center" w:pos="4153"/>
          <w:tab w:val="right" w:pos="8306"/>
        </w:tabs>
        <w:suppressAutoHyphens w:val="0"/>
        <w:rPr>
          <w:rFonts w:ascii="Calibri Light" w:hAnsi="Calibri Light" w:cs="Calibri Light"/>
          <w:sz w:val="20"/>
          <w:szCs w:val="20"/>
          <w:lang w:val="en-GB" w:eastAsia="en-US"/>
        </w:rPr>
      </w:pPr>
    </w:p>
    <w:p w:rsidR="00B917B6" w:rsidRDefault="00B917B6" w:rsidP="00B917B6">
      <w:pPr>
        <w:keepNext/>
        <w:widowControl/>
        <w:numPr>
          <w:ilvl w:val="0"/>
          <w:numId w:val="4"/>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Obchodné meno alebo názov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Sídlo alebo miesto podnikania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Štatutárny organ uchádzača/člena skupiny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Poštová adresa na doručovanie písomností</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Právna forma</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318"/>
        </w:trPr>
        <w:tc>
          <w:tcPr>
            <w:tcW w:w="325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 xml:space="preserve">IČO </w:t>
            </w:r>
          </w:p>
        </w:tc>
        <w:tc>
          <w:tcPr>
            <w:tcW w:w="6105" w:type="dxa"/>
            <w:tcBorders>
              <w:top w:val="single" w:sz="6" w:space="0" w:color="auto"/>
              <w:left w:val="single" w:sz="6" w:space="0" w:color="auto"/>
              <w:bottom w:val="single" w:sz="4"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285"/>
        </w:trPr>
        <w:tc>
          <w:tcPr>
            <w:tcW w:w="3251" w:type="dxa"/>
            <w:tcBorders>
              <w:top w:val="single" w:sz="4" w:space="0" w:color="auto"/>
              <w:left w:val="single" w:sz="6" w:space="0" w:color="auto"/>
              <w:bottom w:val="single" w:sz="4"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DIČ</w:t>
            </w:r>
          </w:p>
        </w:tc>
        <w:tc>
          <w:tcPr>
            <w:tcW w:w="6105" w:type="dxa"/>
            <w:tcBorders>
              <w:top w:val="single" w:sz="4" w:space="0" w:color="auto"/>
              <w:left w:val="single" w:sz="6" w:space="0" w:color="auto"/>
              <w:bottom w:val="single" w:sz="4"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Height w:val="435"/>
        </w:trPr>
        <w:tc>
          <w:tcPr>
            <w:tcW w:w="3251" w:type="dxa"/>
            <w:tcBorders>
              <w:top w:val="single" w:sz="4"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IČ DPH (ak je platca)</w:t>
            </w:r>
          </w:p>
        </w:tc>
        <w:tc>
          <w:tcPr>
            <w:tcW w:w="6105" w:type="dxa"/>
            <w:tcBorders>
              <w:top w:val="single" w:sz="4"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spacing w:after="120"/>
              <w:rPr>
                <w:rFonts w:ascii="Calibri Light" w:hAnsi="Calibri Light" w:cs="Calibri Light"/>
                <w:sz w:val="20"/>
                <w:szCs w:val="20"/>
                <w:lang w:eastAsia="en-US"/>
              </w:rPr>
            </w:pPr>
            <w:r>
              <w:rPr>
                <w:rFonts w:ascii="Calibri Light" w:hAnsi="Calibri Light" w:cs="Calibri Light"/>
                <w:sz w:val="20"/>
                <w:szCs w:val="20"/>
                <w:lang w:eastAsia="en-US"/>
              </w:rPr>
              <w:t>Zápis v registri</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after="120"/>
              <w:jc w:val="both"/>
              <w:rPr>
                <w:rFonts w:ascii="Calibri Light" w:hAnsi="Calibri Light" w:cs="Calibri Light"/>
                <w:b/>
                <w:bCs/>
                <w:sz w:val="20"/>
                <w:szCs w:val="20"/>
                <w:lang w:eastAsia="en-US"/>
              </w:rPr>
            </w:pPr>
          </w:p>
        </w:tc>
      </w:tr>
      <w:tr w:rsidR="00B917B6" w:rsidTr="001F4529">
        <w:trPr>
          <w:cantSplit/>
        </w:trPr>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hideMark/>
          </w:tcPr>
          <w:p w:rsidR="00B917B6" w:rsidRDefault="00B917B6" w:rsidP="001F4529">
            <w:pPr>
              <w:widowControl/>
              <w:suppressAutoHyphens w:val="0"/>
              <w:rPr>
                <w:rFonts w:ascii="Calibri Light" w:hAnsi="Calibri Light" w:cs="Calibri Light"/>
                <w:sz w:val="20"/>
                <w:szCs w:val="20"/>
                <w:lang w:eastAsia="en-US"/>
              </w:rPr>
            </w:pPr>
            <w:r>
              <w:rPr>
                <w:rFonts w:ascii="Calibri Light" w:hAnsi="Calibri Light" w:cs="Calibri Light"/>
                <w:sz w:val="20"/>
                <w:szCs w:val="20"/>
                <w:lang w:eastAsia="en-US"/>
              </w:rPr>
              <w:t>Pozícia v skupine dodávateľov</w:t>
            </w:r>
            <w:r>
              <w:rPr>
                <w:rFonts w:ascii="Calibri Light" w:hAnsi="Calibri Light" w:cs="Calibri Light"/>
                <w:sz w:val="20"/>
                <w:szCs w:val="20"/>
                <w:vertAlign w:val="superscript"/>
                <w:lang w:eastAsia="en-US"/>
              </w:rPr>
              <w:t>2</w:t>
            </w:r>
            <w:r>
              <w:rPr>
                <w:rFonts w:ascii="Calibri Light" w:hAnsi="Calibri Light" w:cs="Calibri Light"/>
                <w:sz w:val="20"/>
                <w:szCs w:val="20"/>
                <w:lang w:eastAsia="en-US"/>
              </w:rPr>
              <w:t xml:space="preserve">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rPr>
                <w:rFonts w:ascii="Calibri Light" w:hAnsi="Calibri Light" w:cs="Calibri Light"/>
                <w:sz w:val="20"/>
                <w:szCs w:val="20"/>
                <w:lang w:eastAsia="en-US"/>
              </w:rPr>
            </w:pPr>
          </w:p>
          <w:p w:rsidR="00B917B6" w:rsidRDefault="00B917B6" w:rsidP="001F4529">
            <w:pPr>
              <w:widowControl/>
              <w:suppressAutoHyphens w:val="0"/>
              <w:rPr>
                <w:rFonts w:ascii="Calibri Light" w:hAnsi="Calibri Light" w:cs="Calibri Light"/>
                <w:sz w:val="20"/>
                <w:szCs w:val="20"/>
                <w:vertAlign w:val="superscript"/>
                <w:lang w:eastAsia="en-US"/>
              </w:rPr>
            </w:pPr>
            <w:r>
              <w:rPr>
                <w:rFonts w:ascii="Calibri Light" w:hAnsi="Calibri Light" w:cs="Calibri Light"/>
                <w:sz w:val="20"/>
                <w:szCs w:val="20"/>
                <w:lang w:eastAsia="en-US"/>
              </w:rPr>
              <w:t xml:space="preserve">Líder skupiny dodávateľov/člen skupiny dodávateľov </w:t>
            </w:r>
            <w:r>
              <w:rPr>
                <w:rFonts w:ascii="Calibri Light" w:hAnsi="Calibri Light" w:cs="Calibri Light"/>
                <w:sz w:val="20"/>
                <w:szCs w:val="20"/>
                <w:vertAlign w:val="superscript"/>
                <w:lang w:eastAsia="en-US"/>
              </w:rPr>
              <w:t>3</w:t>
            </w:r>
          </w:p>
        </w:tc>
      </w:tr>
    </w:tbl>
    <w:p w:rsidR="00B917B6" w:rsidRDefault="00B917B6" w:rsidP="00B917B6">
      <w:pPr>
        <w:keepNext/>
        <w:widowControl/>
        <w:tabs>
          <w:tab w:val="left" w:pos="426"/>
        </w:tabs>
        <w:suppressAutoHyphens w:val="0"/>
        <w:spacing w:before="240" w:after="240"/>
        <w:jc w:val="both"/>
        <w:rPr>
          <w:rFonts w:ascii="Calibri Light" w:hAnsi="Calibri Light" w:cs="Calibri Light"/>
          <w:b/>
          <w:bCs/>
          <w:sz w:val="20"/>
          <w:szCs w:val="20"/>
          <w:lang w:eastAsia="en-US"/>
        </w:rPr>
      </w:pPr>
      <w:r>
        <w:rPr>
          <w:rFonts w:ascii="Calibri Light" w:hAnsi="Calibri Light" w:cs="Calibri Light"/>
          <w:b/>
          <w:bCs/>
          <w:sz w:val="20"/>
          <w:szCs w:val="20"/>
          <w:lang w:eastAsia="en-US"/>
        </w:rPr>
        <w:t>2</w:t>
      </w:r>
      <w:r>
        <w:rPr>
          <w:rFonts w:ascii="Calibri Light" w:hAnsi="Calibri Light" w:cs="Calibri Light"/>
          <w:b/>
          <w:bCs/>
          <w:sz w:val="20"/>
          <w:szCs w:val="20"/>
          <w:lang w:eastAsia="en-US"/>
        </w:rPr>
        <w:tab/>
        <w:t xml:space="preserve">IDENTIFIKÁCIA OSOBY, KTORÁ VYPRACOVALA PONUKU (uchádzač vyplní iba v prípade, ak na vypracovanie ponuky využil služby inej osoby)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51"/>
        <w:gridCol w:w="6105"/>
      </w:tblGrid>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Meno a priezvisko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Obchodné meno alebo názov osoby</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 xml:space="preserve">Adresa pobytu, sídlo alebo miesto podnikania </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r w:rsidR="00B917B6" w:rsidTr="001F4529">
        <w:tc>
          <w:tcPr>
            <w:tcW w:w="325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B917B6" w:rsidRDefault="00B917B6" w:rsidP="001F4529">
            <w:pPr>
              <w:widowControl/>
              <w:suppressAutoHyphens w:val="0"/>
              <w:spacing w:before="120" w:after="120"/>
              <w:rPr>
                <w:rFonts w:ascii="Calibri Light" w:hAnsi="Calibri Light" w:cs="Calibri Light"/>
                <w:sz w:val="20"/>
                <w:szCs w:val="20"/>
                <w:lang w:eastAsia="en-US"/>
              </w:rPr>
            </w:pPr>
            <w:r>
              <w:rPr>
                <w:rFonts w:ascii="Calibri Light" w:hAnsi="Calibri Light" w:cs="Calibri Light"/>
                <w:sz w:val="20"/>
                <w:szCs w:val="20"/>
                <w:lang w:eastAsia="en-US"/>
              </w:rPr>
              <w:t>Identifikačné číslo, ak bolo pridelené</w:t>
            </w:r>
          </w:p>
        </w:tc>
        <w:tc>
          <w:tcPr>
            <w:tcW w:w="6105"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spacing w:before="120" w:after="120"/>
              <w:rPr>
                <w:rFonts w:ascii="Calibri Light" w:hAnsi="Calibri Light" w:cs="Calibri Light"/>
                <w:sz w:val="20"/>
                <w:szCs w:val="20"/>
                <w:lang w:eastAsia="en-US"/>
              </w:rPr>
            </w:pPr>
          </w:p>
        </w:tc>
      </w:tr>
    </w:tbl>
    <w:p w:rsidR="00B917B6" w:rsidRDefault="00B917B6" w:rsidP="00B917B6">
      <w:pPr>
        <w:keepNext/>
        <w:widowControl/>
        <w:tabs>
          <w:tab w:val="left" w:pos="426"/>
        </w:tabs>
        <w:suppressAutoHyphens w:val="0"/>
        <w:spacing w:before="240"/>
        <w:jc w:val="both"/>
        <w:rPr>
          <w:rFonts w:asciiTheme="minorHAnsi" w:hAnsiTheme="minorHAnsi" w:cs="Calibri Light"/>
          <w:b/>
          <w:bCs/>
          <w:sz w:val="20"/>
          <w:szCs w:val="20"/>
          <w:lang w:eastAsia="en-US"/>
        </w:rPr>
      </w:pPr>
    </w:p>
    <w:p w:rsidR="00B917B6" w:rsidRDefault="00B917B6" w:rsidP="00B917B6">
      <w:pPr>
        <w:keepNext/>
        <w:widowControl/>
        <w:tabs>
          <w:tab w:val="left" w:pos="426"/>
        </w:tabs>
        <w:suppressAutoHyphens w:val="0"/>
        <w:spacing w:before="240"/>
        <w:jc w:val="both"/>
        <w:rPr>
          <w:rFonts w:ascii="Calibri Light" w:hAnsi="Calibri Light" w:cs="Calibri Light"/>
          <w:sz w:val="20"/>
          <w:szCs w:val="20"/>
          <w:lang w:eastAsia="en-US"/>
        </w:rPr>
      </w:pPr>
      <w:r>
        <w:rPr>
          <w:rFonts w:asciiTheme="minorHAnsi" w:hAnsiTheme="minorHAnsi" w:cs="Calibri Light"/>
          <w:b/>
          <w:bCs/>
          <w:sz w:val="20"/>
          <w:szCs w:val="20"/>
          <w:lang w:eastAsia="en-US"/>
        </w:rPr>
        <w:tab/>
      </w:r>
    </w:p>
    <w:p w:rsidR="00B917B6" w:rsidRDefault="00B917B6" w:rsidP="00B917B6">
      <w:pPr>
        <w:widowControl/>
        <w:shd w:val="clear" w:color="auto" w:fill="D9D9D9"/>
        <w:tabs>
          <w:tab w:val="left" w:pos="708"/>
          <w:tab w:val="left" w:pos="1416"/>
          <w:tab w:val="left" w:pos="2124"/>
          <w:tab w:val="right" w:pos="8222"/>
        </w:tabs>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2</w:t>
      </w:r>
      <w:r>
        <w:rPr>
          <w:rFonts w:ascii="Arial Black" w:hAnsi="Arial Black" w:cs="Arial Black"/>
          <w:b/>
          <w:bCs/>
          <w:caps/>
          <w:sz w:val="20"/>
          <w:szCs w:val="20"/>
          <w:lang w:eastAsia="en-US"/>
        </w:rPr>
        <w:tab/>
      </w:r>
      <w:r>
        <w:rPr>
          <w:rFonts w:ascii="Arial Black" w:hAnsi="Arial Black" w:cs="Arial Black"/>
          <w:b/>
          <w:bCs/>
          <w:caps/>
          <w:sz w:val="20"/>
          <w:szCs w:val="20"/>
          <w:lang w:eastAsia="en-US"/>
        </w:rPr>
        <w:tab/>
      </w:r>
    </w:p>
    <w:p w:rsidR="00B917B6" w:rsidRDefault="00B917B6" w:rsidP="00B917B6">
      <w:pPr>
        <w:widowControl/>
        <w:suppressAutoHyphens w:val="0"/>
        <w:jc w:val="both"/>
        <w:rPr>
          <w:rFonts w:ascii="Calibri Light" w:hAnsi="Calibri Light" w:cs="Calibri Light"/>
          <w:i/>
          <w:iCs/>
          <w:sz w:val="20"/>
          <w:szCs w:val="20"/>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widowControl/>
        <w:suppressAutoHyphens w:val="0"/>
        <w:jc w:val="both"/>
        <w:rPr>
          <w:rFonts w:ascii="Calibri Light" w:hAnsi="Calibri Light" w:cs="Calibri Light"/>
          <w:i/>
          <w:iCs/>
          <w:sz w:val="20"/>
          <w:szCs w:val="20"/>
          <w:lang w:eastAsia="en-US"/>
        </w:rPr>
      </w:pPr>
    </w:p>
    <w:p w:rsidR="00B917B6" w:rsidRDefault="00B917B6" w:rsidP="00B917B6">
      <w:pPr>
        <w:widowControl/>
        <w:tabs>
          <w:tab w:val="center" w:pos="4536"/>
          <w:tab w:val="right" w:pos="9072"/>
        </w:tabs>
        <w:suppressAutoHyphens w:val="0"/>
        <w:jc w:val="center"/>
        <w:rPr>
          <w:rFonts w:ascii="Calibri" w:hAnsi="Calibri" w:cs="Arial"/>
          <w:b/>
          <w:bCs/>
          <w:sz w:val="28"/>
          <w:szCs w:val="28"/>
          <w:lang w:val="en-GB" w:eastAsia="en-US"/>
        </w:rPr>
      </w:pPr>
    </w:p>
    <w:p w:rsidR="00B917B6" w:rsidRDefault="00B917B6" w:rsidP="00B917B6">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B917B6" w:rsidRDefault="00B917B6" w:rsidP="00B917B6">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B917B6" w:rsidRDefault="00B917B6" w:rsidP="00B917B6">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B917B6" w:rsidRDefault="00B917B6" w:rsidP="00B917B6">
      <w:pPr>
        <w:widowControl/>
        <w:suppressAutoHyphens w:val="0"/>
        <w:rPr>
          <w:rFonts w:ascii="Arial" w:hAnsi="Arial" w:cs="Arial"/>
          <w:lang w:val="en-GB" w:eastAsia="en-US"/>
        </w:rPr>
      </w:pPr>
    </w:p>
    <w:p w:rsidR="00B917B6" w:rsidRDefault="00B917B6" w:rsidP="00B917B6">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2"/>
                <w:szCs w:val="22"/>
                <w:lang w:eastAsia="en-US"/>
              </w:rPr>
            </w:pPr>
            <w:r>
              <w:rPr>
                <w:rFonts w:ascii="Calibri" w:hAnsi="Calibri" w:cs="Arial"/>
                <w:sz w:val="22"/>
                <w:szCs w:val="22"/>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2"/>
                <w:szCs w:val="22"/>
                <w:lang w:eastAsia="en-US"/>
              </w:rPr>
            </w:pPr>
            <w:r>
              <w:rPr>
                <w:rFonts w:ascii="Calibri" w:hAnsi="Calibri" w:cs="Arial"/>
                <w:sz w:val="22"/>
                <w:szCs w:val="22"/>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widowControl/>
        <w:suppressAutoHyphens w:val="0"/>
        <w:rPr>
          <w:rFonts w:ascii="Arial" w:hAnsi="Arial" w:cs="Arial"/>
          <w:sz w:val="20"/>
          <w:szCs w:val="20"/>
          <w:lang w:val="en-GB" w:eastAsia="en-US"/>
        </w:rPr>
      </w:pPr>
    </w:p>
    <w:p w:rsidR="00B917B6" w:rsidRDefault="00B917B6" w:rsidP="00B917B6">
      <w:pPr>
        <w:widowControl/>
        <w:suppressAutoHyphens w:val="0"/>
        <w:jc w:val="center"/>
        <w:rPr>
          <w:rFonts w:ascii="Arial" w:hAnsi="Arial" w:cs="Arial"/>
          <w:b/>
          <w:bCs/>
          <w:sz w:val="20"/>
          <w:szCs w:val="20"/>
          <w:lang w:val="en-GB" w:eastAsia="en-US"/>
        </w:rPr>
      </w:pPr>
    </w:p>
    <w:p w:rsidR="00B917B6" w:rsidRDefault="00B917B6" w:rsidP="00B917B6">
      <w:pPr>
        <w:widowControl/>
        <w:tabs>
          <w:tab w:val="center" w:pos="4153"/>
          <w:tab w:val="right" w:pos="8306"/>
        </w:tabs>
        <w:suppressAutoHyphens w:val="0"/>
        <w:jc w:val="both"/>
        <w:rPr>
          <w:rFonts w:ascii="Arial" w:hAnsi="Arial" w:cs="Arial"/>
          <w:sz w:val="20"/>
          <w:szCs w:val="20"/>
          <w:lang w:val="en-GB" w:eastAsia="en-US"/>
        </w:rPr>
      </w:pPr>
    </w:p>
    <w:p w:rsidR="00B917B6" w:rsidRDefault="00B917B6" w:rsidP="00B917B6">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B917B6" w:rsidRDefault="00B917B6" w:rsidP="00B917B6">
      <w:pPr>
        <w:widowControl/>
        <w:suppressAutoHyphens w:val="0"/>
        <w:rPr>
          <w:rFonts w:ascii="Calibri" w:hAnsi="Calibri" w:cs="Arial"/>
          <w:sz w:val="22"/>
          <w:szCs w:val="22"/>
          <w:lang w:val="en-GB" w:eastAsia="en-US"/>
        </w:rPr>
      </w:pPr>
    </w:p>
    <w:p w:rsidR="00B917B6" w:rsidRDefault="00B917B6" w:rsidP="00B917B6">
      <w:pPr>
        <w:pStyle w:val="Odsekzoznamu"/>
        <w:numPr>
          <w:ilvl w:val="0"/>
          <w:numId w:val="5"/>
        </w:numPr>
        <w:tabs>
          <w:tab w:val="num" w:pos="426"/>
        </w:tabs>
        <w:suppressAutoHyphens w:val="0"/>
        <w:spacing w:after="0"/>
        <w:ind w:hanging="720"/>
        <w:rPr>
          <w:rFonts w:cs="Arial"/>
          <w:lang w:eastAsia="en-US"/>
        </w:rPr>
      </w:pPr>
      <w:r>
        <w:rPr>
          <w:rFonts w:cs="Arial"/>
          <w:lang w:eastAsia="en-US"/>
        </w:rPr>
        <w:t>neobsahuje žiadne dôverné informácie, alebo</w:t>
      </w:r>
    </w:p>
    <w:p w:rsidR="00B917B6" w:rsidRDefault="00B917B6" w:rsidP="00B917B6">
      <w:pPr>
        <w:widowControl/>
        <w:tabs>
          <w:tab w:val="num" w:pos="426"/>
        </w:tabs>
        <w:suppressAutoHyphens w:val="0"/>
        <w:ind w:hanging="720"/>
        <w:rPr>
          <w:rFonts w:ascii="Calibri" w:hAnsi="Calibri" w:cs="Arial"/>
          <w:sz w:val="22"/>
          <w:szCs w:val="22"/>
          <w:lang w:eastAsia="en-US"/>
        </w:rPr>
      </w:pPr>
    </w:p>
    <w:p w:rsidR="00B917B6" w:rsidRDefault="00B917B6" w:rsidP="00B917B6">
      <w:pPr>
        <w:pStyle w:val="Odsekzoznamu"/>
        <w:numPr>
          <w:ilvl w:val="0"/>
          <w:numId w:val="5"/>
        </w:numPr>
        <w:tabs>
          <w:tab w:val="num" w:pos="426"/>
        </w:tabs>
        <w:suppressAutoHyphens w:val="0"/>
        <w:spacing w:after="0"/>
        <w:ind w:hanging="720"/>
        <w:rPr>
          <w:rFonts w:cs="Arial"/>
          <w:lang w:eastAsia="en-US"/>
        </w:rPr>
      </w:pPr>
      <w:r>
        <w:rPr>
          <w:rFonts w:cs="Arial"/>
          <w:lang w:eastAsia="en-US"/>
        </w:rPr>
        <w:t>obsahuje dôverné informácie, ktoré sú v ponuke označené slovom „DÔVERNÉ“, konkrétne</w:t>
      </w:r>
    </w:p>
    <w:p w:rsidR="00B917B6" w:rsidRDefault="00B917B6" w:rsidP="00B917B6">
      <w:pPr>
        <w:widowControl/>
        <w:suppressAutoHyphens w:val="0"/>
        <w:rPr>
          <w:rFonts w:ascii="Calibri" w:hAnsi="Calibri" w:cs="Arial"/>
          <w:sz w:val="22"/>
          <w:szCs w:val="22"/>
          <w:lang w:eastAsia="en-US"/>
        </w:rPr>
      </w:pPr>
    </w:p>
    <w:p w:rsidR="00B917B6" w:rsidRDefault="00B917B6" w:rsidP="00B917B6">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B917B6" w:rsidTr="001F4529">
        <w:tc>
          <w:tcPr>
            <w:tcW w:w="988" w:type="dxa"/>
            <w:tcBorders>
              <w:top w:val="single" w:sz="4" w:space="0" w:color="auto"/>
              <w:left w:val="single" w:sz="4" w:space="0" w:color="auto"/>
              <w:bottom w:val="single" w:sz="4" w:space="0" w:color="auto"/>
              <w:right w:val="single" w:sz="4" w:space="0" w:color="auto"/>
            </w:tcBorders>
            <w:shd w:val="clear" w:color="auto" w:fill="DBE5F1"/>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B917B6" w:rsidRDefault="00B917B6" w:rsidP="001F4529">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B917B6" w:rsidTr="001F4529">
        <w:tc>
          <w:tcPr>
            <w:tcW w:w="9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r>
      <w:tr w:rsidR="00B917B6" w:rsidTr="001F4529">
        <w:tc>
          <w:tcPr>
            <w:tcW w:w="9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rPr>
                <w:rFonts w:ascii="Calibri" w:hAnsi="Calibri" w:cs="Arial"/>
                <w:b/>
                <w:sz w:val="22"/>
                <w:szCs w:val="22"/>
                <w:lang w:val="en-GB" w:eastAsia="en-US"/>
              </w:rPr>
            </w:pPr>
          </w:p>
        </w:tc>
      </w:tr>
    </w:tbl>
    <w:p w:rsidR="00B917B6" w:rsidRDefault="00B917B6" w:rsidP="00B917B6">
      <w:pPr>
        <w:widowControl/>
        <w:suppressAutoHyphens w:val="0"/>
        <w:rPr>
          <w:rFonts w:ascii="Calibri" w:hAnsi="Calibri" w:cs="Arial"/>
          <w:b/>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w:t>
      </w:r>
      <w:proofErr w:type="spellStart"/>
      <w:proofErr w:type="gramStart"/>
      <w:r>
        <w:rPr>
          <w:rFonts w:ascii="Calibri" w:hAnsi="Calibri" w:cs="Arial"/>
          <w:sz w:val="22"/>
          <w:szCs w:val="22"/>
          <w:lang w:val="en-GB" w:eastAsia="en-US"/>
        </w:rPr>
        <w:t>dňa</w:t>
      </w:r>
      <w:proofErr w:type="spellEnd"/>
      <w:proofErr w:type="gramEnd"/>
      <w:r>
        <w:rPr>
          <w:rFonts w:ascii="Calibri" w:hAnsi="Calibri" w:cs="Arial"/>
          <w:sz w:val="22"/>
          <w:szCs w:val="22"/>
          <w:lang w:val="en-GB" w:eastAsia="en-US"/>
        </w:rPr>
        <w:t xml:space="preserve"> </w:t>
      </w: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Calibri" w:hAnsi="Calibri" w:cs="Arial"/>
          <w:sz w:val="22"/>
          <w:szCs w:val="22"/>
          <w:lang w:val="en-GB" w:eastAsia="en-US"/>
        </w:rPr>
      </w:pPr>
    </w:p>
    <w:p w:rsidR="00B917B6" w:rsidRDefault="00B917B6" w:rsidP="00B917B6">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firstLine="5812"/>
        <w:jc w:val="both"/>
        <w:rPr>
          <w:rFonts w:ascii="Calibri" w:hAnsi="Calibri" w:cs="Arial"/>
          <w:i/>
          <w:iCs/>
          <w:sz w:val="22"/>
          <w:szCs w:val="22"/>
          <w:lang w:eastAsia="en-US"/>
        </w:rPr>
      </w:pPr>
    </w:p>
    <w:p w:rsidR="00B917B6" w:rsidRDefault="00B917B6" w:rsidP="00B917B6">
      <w:pPr>
        <w:widowControl/>
        <w:suppressAutoHyphens w:val="0"/>
        <w:jc w:val="both"/>
        <w:rPr>
          <w:rFonts w:ascii="Calibri" w:hAnsi="Calibri" w:cs="Arial"/>
          <w:i/>
          <w:iCs/>
          <w:sz w:val="22"/>
          <w:szCs w:val="22"/>
          <w:lang w:eastAsia="en-US"/>
        </w:rPr>
      </w:pPr>
    </w:p>
    <w:p w:rsidR="00B917B6" w:rsidRDefault="00B917B6" w:rsidP="00B917B6">
      <w:pPr>
        <w:widowControl/>
        <w:suppressAutoHyphens w:val="0"/>
        <w:jc w:val="both"/>
        <w:rPr>
          <w:rFonts w:ascii="Calibri" w:hAnsi="Calibri" w:cs="Arial"/>
          <w:i/>
          <w:iCs/>
          <w:sz w:val="22"/>
          <w:szCs w:val="22"/>
          <w:lang w:eastAsia="en-US"/>
        </w:rPr>
      </w:pPr>
    </w:p>
    <w:p w:rsidR="00B917B6" w:rsidRDefault="00B917B6" w:rsidP="00B917B6">
      <w:pPr>
        <w:widowControl/>
        <w:suppressAutoHyphens w:val="0"/>
        <w:spacing w:after="240"/>
        <w:jc w:val="both"/>
        <w:rPr>
          <w:rFonts w:ascii="Calibri Light" w:hAnsi="Calibri Light" w:cs="Calibri Light"/>
          <w:i/>
          <w:iCs/>
          <w:sz w:val="20"/>
          <w:szCs w:val="20"/>
          <w:lang w:eastAsia="en-US"/>
        </w:rPr>
      </w:pPr>
    </w:p>
    <w:p w:rsidR="00B917B6" w:rsidRDefault="00B917B6" w:rsidP="00B917B6">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3    </w:t>
      </w:r>
      <w:r w:rsidRPr="00C91712">
        <w:rPr>
          <w:rFonts w:ascii="Arial Black" w:hAnsi="Arial Black" w:cs="Arial Black"/>
          <w:b/>
          <w:bCs/>
          <w:caps/>
          <w:sz w:val="22"/>
          <w:szCs w:val="22"/>
          <w:lang w:eastAsia="en-US"/>
        </w:rPr>
        <w:tab/>
      </w:r>
    </w:p>
    <w:p w:rsidR="00B917B6" w:rsidRDefault="00B917B6" w:rsidP="00B917B6">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spacing w:before="200" w:line="276" w:lineRule="auto"/>
        <w:rPr>
          <w:rFonts w:ascii="Arial Black" w:hAnsi="Arial Black" w:cs="Arial Black"/>
          <w:b/>
          <w:bCs/>
          <w:caps/>
          <w:color w:val="000000"/>
        </w:rPr>
      </w:pPr>
    </w:p>
    <w:p w:rsidR="00B917B6" w:rsidRDefault="00B917B6" w:rsidP="00B917B6">
      <w:pPr>
        <w:spacing w:before="200" w:line="276" w:lineRule="auto"/>
        <w:jc w:val="center"/>
        <w:rPr>
          <w:rFonts w:ascii="Arial Black" w:hAnsi="Arial Black" w:cs="Arial Black"/>
          <w:b/>
          <w:bCs/>
          <w:caps/>
          <w:color w:val="000000"/>
        </w:rPr>
      </w:pPr>
      <w:r>
        <w:rPr>
          <w:rFonts w:ascii="Arial Black" w:hAnsi="Arial Black" w:cs="Arial Black"/>
          <w:b/>
          <w:bCs/>
          <w:caps/>
          <w:color w:val="000000"/>
        </w:rPr>
        <w:t>Výpočet zmluvnej ceny</w:t>
      </w:r>
    </w:p>
    <w:p w:rsidR="00B917B6" w:rsidRPr="00165B35" w:rsidRDefault="00B917B6" w:rsidP="00B917B6">
      <w:pPr>
        <w:spacing w:before="200" w:line="276" w:lineRule="auto"/>
        <w:jc w:val="center"/>
        <w:rPr>
          <w:rFonts w:ascii="Arial Black" w:hAnsi="Arial Black" w:cs="Arial Black"/>
          <w:b/>
          <w:bCs/>
          <w:caps/>
          <w:color w:val="000000"/>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pStyle w:val="Odsekzoznamu"/>
        <w:ind w:left="0"/>
        <w:jc w:val="center"/>
        <w:rPr>
          <w:rFonts w:asciiTheme="minorHAnsi" w:hAnsiTheme="minorHAnsi" w:cs="Arial"/>
          <w:b/>
          <w:sz w:val="24"/>
          <w:szCs w:val="24"/>
        </w:rPr>
      </w:pPr>
    </w:p>
    <w:p w:rsidR="00B917B6" w:rsidRDefault="00B917B6" w:rsidP="00B917B6">
      <w:pPr>
        <w:pStyle w:val="Odsekzoznamu"/>
        <w:ind w:left="0"/>
        <w:jc w:val="center"/>
        <w:rPr>
          <w:rFonts w:asciiTheme="minorHAnsi" w:hAnsiTheme="minorHAnsi" w:cs="Arial"/>
          <w:b/>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692"/>
        <w:gridCol w:w="1871"/>
        <w:gridCol w:w="1843"/>
        <w:gridCol w:w="3544"/>
      </w:tblGrid>
      <w:tr w:rsidR="00B917B6" w:rsidRPr="004A31DE" w:rsidTr="001F4529">
        <w:tc>
          <w:tcPr>
            <w:tcW w:w="435" w:type="dxa"/>
            <w:shd w:val="clear" w:color="auto" w:fill="DEEAF6" w:themeFill="accent1" w:themeFillTint="33"/>
          </w:tcPr>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 xml:space="preserve">P. </w:t>
            </w:r>
          </w:p>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č..</w:t>
            </w:r>
          </w:p>
        </w:tc>
        <w:tc>
          <w:tcPr>
            <w:tcW w:w="1692" w:type="dxa"/>
            <w:shd w:val="clear" w:color="auto" w:fill="DEEAF6" w:themeFill="accent1" w:themeFillTint="33"/>
          </w:tcPr>
          <w:p w:rsidR="00B917B6" w:rsidRPr="00CF05F0" w:rsidRDefault="00B917B6" w:rsidP="001F4529">
            <w:pPr>
              <w:jc w:val="both"/>
              <w:rPr>
                <w:rFonts w:asciiTheme="minorHAnsi" w:hAnsiTheme="minorHAnsi" w:cstheme="minorHAnsi"/>
                <w:b/>
                <w:sz w:val="20"/>
              </w:rPr>
            </w:pPr>
            <w:r w:rsidRPr="00CF05F0">
              <w:rPr>
                <w:rFonts w:asciiTheme="minorHAnsi" w:hAnsiTheme="minorHAnsi" w:cstheme="minorHAnsi"/>
                <w:b/>
                <w:sz w:val="20"/>
              </w:rPr>
              <w:t>Druh tovaru</w:t>
            </w:r>
          </w:p>
        </w:tc>
        <w:tc>
          <w:tcPr>
            <w:tcW w:w="1871" w:type="dxa"/>
            <w:shd w:val="clear" w:color="auto" w:fill="DEEAF6" w:themeFill="accent1" w:themeFillTint="33"/>
          </w:tcPr>
          <w:p w:rsidR="00B917B6" w:rsidRPr="00CF05F0" w:rsidRDefault="00B917B6" w:rsidP="001F4529">
            <w:pPr>
              <w:tabs>
                <w:tab w:val="left" w:pos="0"/>
              </w:tabs>
              <w:ind w:hanging="108"/>
              <w:jc w:val="center"/>
              <w:rPr>
                <w:rFonts w:asciiTheme="minorHAnsi" w:hAnsiTheme="minorHAnsi" w:cstheme="minorHAnsi"/>
                <w:b/>
                <w:sz w:val="20"/>
              </w:rPr>
            </w:pPr>
            <w:r w:rsidRPr="00CF05F0">
              <w:rPr>
                <w:rFonts w:asciiTheme="minorHAnsi" w:hAnsiTheme="minorHAnsi" w:cstheme="minorHAnsi"/>
                <w:b/>
                <w:sz w:val="20"/>
              </w:rPr>
              <w:t>Predpoklad.</w:t>
            </w:r>
          </w:p>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množstvo</w:t>
            </w:r>
          </w:p>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litrov/24 mesiacov</w:t>
            </w:r>
          </w:p>
        </w:tc>
        <w:tc>
          <w:tcPr>
            <w:tcW w:w="1843" w:type="dxa"/>
            <w:shd w:val="clear" w:color="auto" w:fill="DEEAF6" w:themeFill="accent1" w:themeFillTint="33"/>
          </w:tcPr>
          <w:p w:rsidR="00B917B6" w:rsidRPr="00CF05F0" w:rsidRDefault="00B917B6" w:rsidP="001F4529">
            <w:pPr>
              <w:jc w:val="center"/>
              <w:rPr>
                <w:rFonts w:asciiTheme="minorHAnsi" w:hAnsiTheme="minorHAnsi" w:cstheme="minorHAnsi"/>
                <w:b/>
                <w:sz w:val="20"/>
              </w:rPr>
            </w:pPr>
            <w:r w:rsidRPr="00CF05F0">
              <w:rPr>
                <w:rFonts w:asciiTheme="minorHAnsi" w:hAnsiTheme="minorHAnsi" w:cstheme="minorHAnsi"/>
                <w:b/>
                <w:sz w:val="20"/>
              </w:rPr>
              <w:t>Jednotková cena</w:t>
            </w:r>
          </w:p>
          <w:p w:rsidR="00B917B6" w:rsidRPr="00CF05F0" w:rsidRDefault="00B917B6" w:rsidP="001F4529">
            <w:pPr>
              <w:tabs>
                <w:tab w:val="left" w:pos="0"/>
              </w:tabs>
              <w:ind w:hanging="108"/>
              <w:jc w:val="center"/>
              <w:rPr>
                <w:rFonts w:asciiTheme="minorHAnsi" w:hAnsiTheme="minorHAnsi" w:cstheme="minorHAnsi"/>
                <w:b/>
                <w:sz w:val="20"/>
              </w:rPr>
            </w:pPr>
            <w:r w:rsidRPr="00CF05F0">
              <w:rPr>
                <w:rFonts w:asciiTheme="minorHAnsi" w:hAnsiTheme="minorHAnsi" w:cstheme="minorHAnsi"/>
                <w:b/>
                <w:sz w:val="20"/>
              </w:rPr>
              <w:t>1 liter bez DPH</w:t>
            </w:r>
          </w:p>
          <w:p w:rsidR="00B917B6" w:rsidRPr="00CF05F0" w:rsidRDefault="00B917B6" w:rsidP="001F4529">
            <w:pPr>
              <w:jc w:val="both"/>
              <w:rPr>
                <w:rFonts w:asciiTheme="minorHAnsi" w:hAnsiTheme="minorHAnsi" w:cstheme="minorHAnsi"/>
                <w:b/>
                <w:sz w:val="20"/>
              </w:rPr>
            </w:pPr>
          </w:p>
        </w:tc>
        <w:tc>
          <w:tcPr>
            <w:tcW w:w="3544" w:type="dxa"/>
            <w:shd w:val="clear" w:color="auto" w:fill="DEEAF6" w:themeFill="accent1" w:themeFillTint="33"/>
          </w:tcPr>
          <w:p w:rsidR="00B917B6" w:rsidRPr="00CF05F0" w:rsidRDefault="00B917B6" w:rsidP="001F4529">
            <w:pPr>
              <w:jc w:val="center"/>
              <w:rPr>
                <w:rFonts w:asciiTheme="minorHAnsi" w:hAnsiTheme="minorHAnsi" w:cstheme="minorHAnsi"/>
                <w:b/>
                <w:sz w:val="20"/>
              </w:rPr>
            </w:pPr>
            <w:r w:rsidRPr="00CF05F0">
              <w:rPr>
                <w:rFonts w:asciiTheme="minorHAnsi" w:hAnsiTheme="minorHAnsi" w:cs="Calibri Light"/>
                <w:b/>
                <w:bCs/>
                <w:sz w:val="20"/>
                <w:szCs w:val="20"/>
              </w:rPr>
              <w:t>navrhovaná zmluvná cena celkom  v EUR bez</w:t>
            </w:r>
            <w:r w:rsidRPr="00CF05F0">
              <w:rPr>
                <w:rFonts w:asciiTheme="minorHAnsi" w:hAnsiTheme="minorHAnsi" w:cs="Calibri Light"/>
                <w:b/>
                <w:bCs/>
                <w:color w:val="000000"/>
                <w:sz w:val="20"/>
                <w:szCs w:val="20"/>
                <w:lang w:eastAsia="sk-SK"/>
              </w:rPr>
              <w:t xml:space="preserve"> DPH    </w:t>
            </w:r>
          </w:p>
        </w:tc>
      </w:tr>
      <w:tr w:rsidR="00B917B6" w:rsidRPr="004A31DE" w:rsidTr="001F4529">
        <w:trPr>
          <w:trHeight w:val="638"/>
        </w:trPr>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1.</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sidRPr="00CF05F0">
              <w:rPr>
                <w:rFonts w:asciiTheme="minorHAnsi" w:hAnsiTheme="minorHAnsi" w:cs="Arial"/>
                <w:color w:val="000000"/>
                <w:sz w:val="22"/>
                <w:szCs w:val="22"/>
                <w:bdr w:val="none" w:sz="0" w:space="0" w:color="auto" w:frame="1"/>
              </w:rPr>
              <w:t>motorová nafta</w:t>
            </w: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132 000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2.</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sidRPr="00CF05F0">
              <w:rPr>
                <w:rFonts w:asciiTheme="minorHAnsi" w:hAnsiTheme="minorHAnsi" w:cstheme="minorHAnsi"/>
                <w:sz w:val="22"/>
                <w:szCs w:val="22"/>
              </w:rPr>
              <w:t xml:space="preserve">motorový benzín </w:t>
            </w:r>
            <w:proofErr w:type="spellStart"/>
            <w:r w:rsidRPr="00CF05F0">
              <w:rPr>
                <w:rFonts w:asciiTheme="minorHAnsi" w:hAnsiTheme="minorHAnsi" w:cstheme="minorHAnsi"/>
                <w:sz w:val="22"/>
                <w:szCs w:val="22"/>
              </w:rPr>
              <w:t>Natural</w:t>
            </w:r>
            <w:proofErr w:type="spellEnd"/>
            <w:r w:rsidRPr="00CF05F0">
              <w:rPr>
                <w:rFonts w:asciiTheme="minorHAnsi" w:hAnsiTheme="minorHAnsi" w:cstheme="minorHAnsi"/>
                <w:sz w:val="22"/>
                <w:szCs w:val="22"/>
              </w:rPr>
              <w:t xml:space="preserve"> 95</w:t>
            </w:r>
          </w:p>
          <w:p w:rsidR="00B917B6" w:rsidRPr="00CF05F0" w:rsidRDefault="00B917B6" w:rsidP="001F4529">
            <w:pPr>
              <w:jc w:val="both"/>
              <w:rPr>
                <w:rFonts w:asciiTheme="minorHAnsi" w:hAnsiTheme="minorHAnsi" w:cstheme="minorHAnsi"/>
                <w:sz w:val="22"/>
                <w:szCs w:val="22"/>
              </w:rPr>
            </w:pP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3 000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c>
          <w:tcPr>
            <w:tcW w:w="435" w:type="dxa"/>
            <w:shd w:val="clear" w:color="auto" w:fill="auto"/>
          </w:tcPr>
          <w:p w:rsidR="00B917B6" w:rsidRPr="002E37A0" w:rsidRDefault="00B917B6" w:rsidP="001F4529">
            <w:pPr>
              <w:jc w:val="both"/>
              <w:rPr>
                <w:rFonts w:asciiTheme="minorHAnsi" w:hAnsiTheme="minorHAnsi" w:cstheme="minorHAnsi"/>
                <w:sz w:val="20"/>
              </w:rPr>
            </w:pPr>
            <w:r w:rsidRPr="002E37A0">
              <w:rPr>
                <w:rFonts w:asciiTheme="minorHAnsi" w:hAnsiTheme="minorHAnsi" w:cstheme="minorHAnsi"/>
                <w:sz w:val="20"/>
              </w:rPr>
              <w:t>3.</w:t>
            </w:r>
          </w:p>
        </w:tc>
        <w:tc>
          <w:tcPr>
            <w:tcW w:w="1692" w:type="dxa"/>
            <w:shd w:val="clear" w:color="auto" w:fill="auto"/>
          </w:tcPr>
          <w:p w:rsidR="00B917B6" w:rsidRPr="00CF05F0" w:rsidRDefault="00B917B6" w:rsidP="001F4529">
            <w:pPr>
              <w:jc w:val="both"/>
              <w:rPr>
                <w:rFonts w:asciiTheme="minorHAnsi" w:hAnsiTheme="minorHAnsi" w:cstheme="minorHAnsi"/>
                <w:sz w:val="22"/>
                <w:szCs w:val="22"/>
              </w:rPr>
            </w:pPr>
            <w:r>
              <w:rPr>
                <w:rFonts w:asciiTheme="minorHAnsi" w:hAnsiTheme="minorHAnsi" w:cstheme="minorHAnsi"/>
                <w:sz w:val="22"/>
                <w:szCs w:val="22"/>
              </w:rPr>
              <w:t>č</w:t>
            </w:r>
            <w:r w:rsidRPr="00CF05F0">
              <w:rPr>
                <w:rFonts w:asciiTheme="minorHAnsi" w:hAnsiTheme="minorHAnsi" w:cstheme="minorHAnsi"/>
                <w:sz w:val="22"/>
                <w:szCs w:val="22"/>
              </w:rPr>
              <w:t xml:space="preserve">inidlo na redukciu </w:t>
            </w:r>
            <w:proofErr w:type="spellStart"/>
            <w:r w:rsidRPr="00CF05F0">
              <w:rPr>
                <w:rFonts w:asciiTheme="minorHAnsi" w:hAnsiTheme="minorHAnsi" w:cstheme="minorHAnsi"/>
                <w:sz w:val="22"/>
                <w:szCs w:val="22"/>
              </w:rPr>
              <w:t>NO</w:t>
            </w:r>
            <w:r w:rsidRPr="00CF05F0">
              <w:rPr>
                <w:rFonts w:asciiTheme="minorHAnsi" w:hAnsiTheme="minorHAnsi" w:cstheme="minorHAnsi"/>
                <w:sz w:val="22"/>
                <w:szCs w:val="22"/>
                <w:vertAlign w:val="subscript"/>
              </w:rPr>
              <w:t>x</w:t>
            </w:r>
            <w:proofErr w:type="spellEnd"/>
            <w:r w:rsidRPr="00CF05F0">
              <w:rPr>
                <w:rFonts w:asciiTheme="minorHAnsi" w:hAnsiTheme="minorHAnsi" w:cstheme="minorHAnsi"/>
                <w:sz w:val="22"/>
                <w:szCs w:val="22"/>
                <w:vertAlign w:val="subscript"/>
              </w:rPr>
              <w:t xml:space="preserve"> </w:t>
            </w:r>
            <w:r w:rsidRPr="00CF05F0">
              <w:rPr>
                <w:rFonts w:asciiTheme="minorHAnsi" w:hAnsiTheme="minorHAnsi" w:cstheme="minorHAnsi"/>
                <w:sz w:val="22"/>
                <w:szCs w:val="22"/>
              </w:rPr>
              <w:t xml:space="preserve"> plynov</w:t>
            </w:r>
          </w:p>
        </w:tc>
        <w:tc>
          <w:tcPr>
            <w:tcW w:w="1871" w:type="dxa"/>
            <w:shd w:val="clear" w:color="auto" w:fill="auto"/>
          </w:tcPr>
          <w:p w:rsidR="00B917B6" w:rsidRPr="00CF05F0" w:rsidRDefault="00B917B6" w:rsidP="001F4529">
            <w:pPr>
              <w:jc w:val="center"/>
              <w:rPr>
                <w:rFonts w:asciiTheme="minorHAnsi" w:hAnsiTheme="minorHAnsi" w:cstheme="minorHAnsi"/>
                <w:sz w:val="22"/>
                <w:szCs w:val="22"/>
              </w:rPr>
            </w:pPr>
            <w:r w:rsidRPr="00CF05F0">
              <w:rPr>
                <w:rFonts w:asciiTheme="minorHAnsi" w:hAnsiTheme="minorHAnsi" w:cstheme="minorHAnsi"/>
                <w:sz w:val="22"/>
                <w:szCs w:val="22"/>
              </w:rPr>
              <w:t>1 100</w:t>
            </w:r>
          </w:p>
        </w:tc>
        <w:tc>
          <w:tcPr>
            <w:tcW w:w="1843" w:type="dxa"/>
            <w:shd w:val="clear" w:color="auto" w:fill="FFF2CC" w:themeFill="accent4" w:themeFillTint="33"/>
          </w:tcPr>
          <w:p w:rsidR="00B917B6" w:rsidRPr="00CF05F0" w:rsidRDefault="00B917B6" w:rsidP="001F4529">
            <w:pPr>
              <w:jc w:val="right"/>
              <w:rPr>
                <w:rFonts w:asciiTheme="minorHAnsi" w:hAnsiTheme="minorHAnsi" w:cstheme="minorHAnsi"/>
                <w:b/>
                <w:sz w:val="22"/>
                <w:szCs w:val="22"/>
              </w:rPr>
            </w:pPr>
          </w:p>
        </w:tc>
        <w:tc>
          <w:tcPr>
            <w:tcW w:w="3544" w:type="dxa"/>
            <w:shd w:val="clear" w:color="auto" w:fill="FFF2CC" w:themeFill="accent4" w:themeFillTint="33"/>
          </w:tcPr>
          <w:p w:rsidR="00B917B6" w:rsidRPr="002E37A0" w:rsidRDefault="00B917B6" w:rsidP="001F4529">
            <w:pPr>
              <w:jc w:val="right"/>
              <w:rPr>
                <w:rFonts w:asciiTheme="minorHAnsi" w:hAnsiTheme="minorHAnsi" w:cstheme="minorHAnsi"/>
                <w:sz w:val="20"/>
              </w:rPr>
            </w:pPr>
          </w:p>
        </w:tc>
      </w:tr>
      <w:tr w:rsidR="00B917B6" w:rsidRPr="004A31DE" w:rsidTr="001F4529">
        <w:trPr>
          <w:trHeight w:val="787"/>
        </w:trPr>
        <w:tc>
          <w:tcPr>
            <w:tcW w:w="5841" w:type="dxa"/>
            <w:gridSpan w:val="4"/>
            <w:shd w:val="clear" w:color="auto" w:fill="DEEAF6" w:themeFill="accent1" w:themeFillTint="33"/>
          </w:tcPr>
          <w:p w:rsidR="00B917B6" w:rsidRDefault="00B917B6" w:rsidP="001F4529">
            <w:pPr>
              <w:jc w:val="both"/>
              <w:rPr>
                <w:rFonts w:asciiTheme="minorHAnsi" w:hAnsiTheme="minorHAnsi" w:cstheme="minorHAnsi"/>
                <w:b/>
                <w:sz w:val="20"/>
              </w:rPr>
            </w:pPr>
          </w:p>
          <w:p w:rsidR="00B917B6" w:rsidRPr="00FF2058" w:rsidRDefault="00BF11FD" w:rsidP="00BF11FD">
            <w:pPr>
              <w:jc w:val="both"/>
              <w:rPr>
                <w:rFonts w:asciiTheme="minorHAnsi" w:hAnsiTheme="minorHAnsi" w:cstheme="minorHAnsi"/>
                <w:b/>
                <w:sz w:val="22"/>
                <w:szCs w:val="22"/>
              </w:rPr>
            </w:pPr>
            <w:r>
              <w:rPr>
                <w:rFonts w:asciiTheme="minorHAnsi" w:hAnsiTheme="minorHAnsi" w:cstheme="minorHAnsi"/>
                <w:b/>
                <w:sz w:val="22"/>
                <w:szCs w:val="22"/>
              </w:rPr>
              <w:t>Navrhovaná z</w:t>
            </w:r>
            <w:r w:rsidR="00B917B6" w:rsidRPr="00FF2058">
              <w:rPr>
                <w:rFonts w:asciiTheme="minorHAnsi" w:hAnsiTheme="minorHAnsi" w:cstheme="minorHAnsi"/>
                <w:b/>
                <w:sz w:val="22"/>
                <w:szCs w:val="22"/>
              </w:rPr>
              <w:t>mluvná cena celkom (súčet 1+2+3)</w:t>
            </w:r>
          </w:p>
        </w:tc>
        <w:tc>
          <w:tcPr>
            <w:tcW w:w="3544" w:type="dxa"/>
            <w:shd w:val="clear" w:color="auto" w:fill="FFF2CC" w:themeFill="accent4" w:themeFillTint="33"/>
          </w:tcPr>
          <w:p w:rsidR="00B917B6" w:rsidRPr="002E37A0" w:rsidRDefault="00B917B6" w:rsidP="001F4529">
            <w:pPr>
              <w:jc w:val="both"/>
              <w:rPr>
                <w:rFonts w:asciiTheme="minorHAnsi" w:hAnsiTheme="minorHAnsi" w:cstheme="minorHAnsi"/>
                <w:b/>
                <w:sz w:val="20"/>
              </w:rPr>
            </w:pPr>
          </w:p>
        </w:tc>
      </w:tr>
    </w:tbl>
    <w:p w:rsidR="00B917B6" w:rsidRPr="00AD6585" w:rsidRDefault="00B917B6" w:rsidP="00B917B6">
      <w:pPr>
        <w:jc w:val="both"/>
        <w:rPr>
          <w:rFonts w:asciiTheme="minorHAnsi" w:hAnsiTheme="minorHAnsi" w:cs="Calibri"/>
          <w:b/>
          <w:noProof/>
          <w:sz w:val="22"/>
          <w:szCs w:val="22"/>
          <w:lang w:eastAsia="sk-SK"/>
        </w:rPr>
      </w:pPr>
    </w:p>
    <w:p w:rsidR="00B917B6" w:rsidRPr="00437DF1" w:rsidRDefault="00B917B6" w:rsidP="00B917B6">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B917B6" w:rsidRDefault="00B917B6" w:rsidP="00B917B6">
      <w:pPr>
        <w:autoSpaceDE w:val="0"/>
        <w:autoSpaceDN w:val="0"/>
        <w:adjustRightInd w:val="0"/>
        <w:rPr>
          <w:rFonts w:asciiTheme="minorHAnsi" w:hAnsiTheme="minorHAnsi"/>
          <w:b/>
          <w:sz w:val="20"/>
          <w:szCs w:val="20"/>
        </w:rPr>
      </w:pPr>
    </w:p>
    <w:p w:rsidR="00B917B6" w:rsidRDefault="00B917B6" w:rsidP="00B917B6">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917B6" w:rsidRDefault="00B917B6" w:rsidP="00B917B6">
      <w:pPr>
        <w:jc w:val="both"/>
        <w:rPr>
          <w:rFonts w:asciiTheme="minorHAnsi" w:hAnsiTheme="minorHAnsi" w:cs="Arial"/>
          <w:sz w:val="20"/>
          <w:szCs w:val="20"/>
        </w:rPr>
      </w:pPr>
    </w:p>
    <w:tbl>
      <w:tblPr>
        <w:tblStyle w:val="Mriekatabuky"/>
        <w:tblW w:w="0" w:type="auto"/>
        <w:tblInd w:w="0" w:type="dxa"/>
        <w:tblLook w:val="04A0" w:firstRow="1" w:lastRow="0" w:firstColumn="1" w:lastColumn="0" w:noHBand="0" w:noVBand="1"/>
      </w:tblPr>
      <w:tblGrid>
        <w:gridCol w:w="1271"/>
      </w:tblGrid>
      <w:tr w:rsidR="00B917B6" w:rsidTr="001F4529">
        <w:tc>
          <w:tcPr>
            <w:tcW w:w="1271" w:type="dxa"/>
            <w:shd w:val="clear" w:color="auto" w:fill="FFF2CC" w:themeFill="accent4" w:themeFillTint="33"/>
          </w:tcPr>
          <w:p w:rsidR="00B917B6" w:rsidRDefault="00B917B6" w:rsidP="001F4529">
            <w:pPr>
              <w:spacing w:line="280" w:lineRule="atLeast"/>
              <w:ind w:right="66"/>
              <w:jc w:val="both"/>
            </w:pPr>
          </w:p>
        </w:tc>
      </w:tr>
    </w:tbl>
    <w:p w:rsidR="00B917B6" w:rsidRDefault="00B917B6" w:rsidP="00B917B6">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 xml:space="preserve">    vyplní uchádzač</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B917B6" w:rsidRDefault="00B917B6" w:rsidP="00B917B6">
      <w:pPr>
        <w:shd w:val="clear" w:color="auto" w:fill="FFFFFF"/>
        <w:spacing w:line="280" w:lineRule="atLeast"/>
        <w:ind w:right="66"/>
        <w:jc w:val="both"/>
        <w:rPr>
          <w:rFonts w:asciiTheme="minorHAnsi" w:hAnsiTheme="minorHAnsi"/>
          <w:sz w:val="20"/>
          <w:szCs w:val="20"/>
        </w:rPr>
      </w:pPr>
    </w:p>
    <w:p w:rsidR="00B917B6" w:rsidRDefault="00B917B6" w:rsidP="00B917B6">
      <w:pPr>
        <w:shd w:val="clear" w:color="auto" w:fill="FFFFFF"/>
        <w:spacing w:line="280" w:lineRule="atLeast"/>
        <w:ind w:right="66"/>
        <w:jc w:val="both"/>
        <w:rPr>
          <w:rFonts w:asciiTheme="minorHAnsi" w:hAnsiTheme="minorHAnsi"/>
          <w:sz w:val="20"/>
          <w:szCs w:val="20"/>
        </w:rPr>
      </w:pPr>
    </w:p>
    <w:p w:rsidR="00B917B6" w:rsidRPr="00165B35" w:rsidRDefault="00B917B6" w:rsidP="00B917B6">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Pr="00165B35"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hd w:val="clear" w:color="auto" w:fill="D9D9D9"/>
        <w:tabs>
          <w:tab w:val="left" w:pos="8080"/>
          <w:tab w:val="left" w:pos="8222"/>
          <w:tab w:val="left" w:pos="9072"/>
        </w:tabs>
        <w:suppressAutoHyphens w:val="0"/>
        <w:spacing w:after="240"/>
        <w:ind w:right="284"/>
        <w:jc w:val="both"/>
        <w:rPr>
          <w:rFonts w:ascii="Arial Black" w:hAnsi="Arial Black" w:cs="Arial Black"/>
          <w:b/>
          <w:bCs/>
          <w:caps/>
          <w:sz w:val="20"/>
          <w:szCs w:val="20"/>
          <w:lang w:eastAsia="en-US"/>
        </w:rPr>
      </w:pPr>
      <w:r>
        <w:rPr>
          <w:rFonts w:ascii="Arial Black" w:hAnsi="Arial Black" w:cs="Arial Black"/>
          <w:b/>
          <w:bCs/>
          <w:caps/>
          <w:sz w:val="20"/>
          <w:szCs w:val="20"/>
          <w:lang w:eastAsia="en-US"/>
        </w:rPr>
        <w:t xml:space="preserve">Príloha č. 4    </w:t>
      </w:r>
      <w:r w:rsidRPr="00C91712">
        <w:rPr>
          <w:rFonts w:ascii="Arial Black" w:hAnsi="Arial Black" w:cs="Arial Black"/>
          <w:b/>
          <w:bCs/>
          <w:caps/>
          <w:sz w:val="22"/>
          <w:szCs w:val="22"/>
          <w:lang w:eastAsia="en-US"/>
        </w:rPr>
        <w:tab/>
      </w:r>
    </w:p>
    <w:p w:rsidR="00B917B6" w:rsidRDefault="00B917B6" w:rsidP="00B917B6">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 xml:space="preserve"> </w:t>
      </w:r>
      <w:r>
        <w:rPr>
          <w:rFonts w:ascii="Calibri Light" w:hAnsi="Calibri Light" w:cs="Calibri Light"/>
          <w:sz w:val="20"/>
          <w:szCs w:val="20"/>
          <w:lang w:eastAsia="en-US"/>
        </w:rPr>
        <w:tab/>
      </w:r>
      <w:r>
        <w:rPr>
          <w:rFonts w:ascii="Arial Black" w:hAnsi="Arial Black" w:cs="Arial Black"/>
          <w:b/>
          <w:bCs/>
          <w:lang w:eastAsia="en-US"/>
        </w:rPr>
        <w:t xml:space="preserve"> </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677"/>
      </w:tblGrid>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677"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917B6" w:rsidRPr="00C91712" w:rsidRDefault="00B917B6" w:rsidP="001F4529">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917B6" w:rsidRDefault="00B917B6" w:rsidP="001F452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677" w:type="dxa"/>
            <w:tcBorders>
              <w:top w:val="single" w:sz="4" w:space="0" w:color="auto"/>
              <w:left w:val="single" w:sz="4" w:space="0" w:color="auto"/>
              <w:bottom w:val="single" w:sz="4" w:space="0" w:color="auto"/>
              <w:right w:val="single" w:sz="4" w:space="0" w:color="auto"/>
            </w:tcBorders>
          </w:tcPr>
          <w:p w:rsidR="00B917B6" w:rsidRPr="003D7E6D" w:rsidRDefault="00B917B6" w:rsidP="001F4529">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917B6" w:rsidRDefault="00B917B6" w:rsidP="001F4529">
            <w:pPr>
              <w:autoSpaceDE w:val="0"/>
              <w:autoSpaceDN w:val="0"/>
              <w:adjustRightInd w:val="0"/>
              <w:jc w:val="both"/>
              <w:rPr>
                <w:rFonts w:ascii="Calibri" w:hAnsi="Calibri" w:cs="Calibri"/>
                <w:b/>
                <w:color w:val="000000"/>
                <w:sz w:val="20"/>
                <w:szCs w:val="20"/>
              </w:rPr>
            </w:pPr>
          </w:p>
        </w:tc>
      </w:tr>
    </w:tbl>
    <w:p w:rsidR="00B917B6" w:rsidRDefault="00B917B6" w:rsidP="00B917B6">
      <w:pPr>
        <w:spacing w:before="200" w:line="276" w:lineRule="auto"/>
        <w:jc w:val="center"/>
        <w:rPr>
          <w:rFonts w:ascii="Arial Black" w:hAnsi="Arial Black" w:cs="Arial Black"/>
          <w:b/>
          <w:bCs/>
          <w:caps/>
          <w:color w:val="000000"/>
        </w:rPr>
      </w:pPr>
    </w:p>
    <w:p w:rsidR="00B917B6" w:rsidRDefault="00B917B6" w:rsidP="00B917B6">
      <w:pPr>
        <w:spacing w:before="200" w:line="276" w:lineRule="auto"/>
        <w:jc w:val="center"/>
        <w:rPr>
          <w:rFonts w:ascii="Arial Black" w:hAnsi="Arial Black" w:cs="Arial Black"/>
          <w:b/>
          <w:bCs/>
          <w:caps/>
          <w:color w:val="000000"/>
        </w:rPr>
      </w:pPr>
      <w:r>
        <w:rPr>
          <w:rFonts w:ascii="Arial Black" w:hAnsi="Arial Black" w:cs="Arial Black"/>
          <w:b/>
          <w:bCs/>
          <w:caps/>
          <w:color w:val="000000"/>
        </w:rPr>
        <w:t>Návrh na plnenie kritérií</w:t>
      </w:r>
    </w:p>
    <w:p w:rsidR="00B917B6" w:rsidRDefault="00B917B6" w:rsidP="00B917B6">
      <w:pPr>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údaje, ktoré budú zverejnené na otváraní  ponúk </w:t>
      </w:r>
    </w:p>
    <w:p w:rsidR="00B917B6" w:rsidRDefault="00B917B6" w:rsidP="00B917B6">
      <w:pPr>
        <w:pBdr>
          <w:bottom w:val="single" w:sz="12" w:space="1" w:color="auto"/>
        </w:pBdr>
        <w:tabs>
          <w:tab w:val="left" w:pos="9072"/>
        </w:tabs>
        <w:autoSpaceDE w:val="0"/>
        <w:spacing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B917B6" w:rsidRDefault="00B917B6" w:rsidP="00B917B6">
      <w:pPr>
        <w:autoSpaceDE w:val="0"/>
        <w:spacing w:line="276" w:lineRule="auto"/>
        <w:rPr>
          <w:rFonts w:ascii="Calibri Light" w:hAnsi="Calibri Light" w:cs="Calibri Light"/>
          <w:color w:val="000000"/>
          <w:sz w:val="20"/>
          <w:szCs w:val="20"/>
        </w:rPr>
      </w:pPr>
    </w:p>
    <w:p w:rsidR="00B917B6" w:rsidRDefault="00B917B6" w:rsidP="00B917B6">
      <w:pPr>
        <w:tabs>
          <w:tab w:val="left" w:pos="3690"/>
        </w:tabs>
        <w:autoSpaceDE w:val="0"/>
        <w:spacing w:line="276" w:lineRule="auto"/>
        <w:ind w:right="255"/>
        <w:jc w:val="both"/>
        <w:rPr>
          <w:rFonts w:asciiTheme="minorHAnsi" w:hAnsiTheme="minorHAnsi" w:cs="Calibri Light"/>
          <w:color w:val="000000"/>
          <w:sz w:val="20"/>
          <w:szCs w:val="20"/>
        </w:rPr>
      </w:pP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val="en-GB" w:eastAsia="en-US"/>
              </w:rPr>
            </w:pPr>
          </w:p>
        </w:tc>
      </w:tr>
      <w:tr w:rsidR="00B917B6" w:rsidTr="001F4529">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917B6" w:rsidRDefault="00B917B6" w:rsidP="001F4529">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B917B6" w:rsidRDefault="00B917B6" w:rsidP="001F4529">
            <w:pPr>
              <w:widowControl/>
              <w:suppressAutoHyphens w:val="0"/>
              <w:jc w:val="both"/>
              <w:rPr>
                <w:rFonts w:ascii="Calibri" w:hAnsi="Calibri" w:cs="Arial"/>
                <w:b/>
                <w:bCs/>
                <w:sz w:val="22"/>
                <w:szCs w:val="22"/>
                <w:lang w:eastAsia="en-US"/>
              </w:rPr>
            </w:pPr>
          </w:p>
        </w:tc>
      </w:tr>
    </w:tbl>
    <w:p w:rsidR="00B917B6" w:rsidRDefault="00B917B6" w:rsidP="00B917B6">
      <w:pPr>
        <w:pStyle w:val="Odsekzoznamu"/>
        <w:ind w:left="0"/>
        <w:jc w:val="center"/>
        <w:rPr>
          <w:rFonts w:asciiTheme="minorHAnsi" w:hAnsiTheme="minorHAnsi" w:cs="Arial"/>
          <w:b/>
          <w:sz w:val="24"/>
          <w:szCs w:val="24"/>
        </w:rPr>
      </w:pPr>
    </w:p>
    <w:p w:rsidR="00B917B6" w:rsidRDefault="00B917B6" w:rsidP="00B917B6">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1"/>
        <w:gridCol w:w="3688"/>
      </w:tblGrid>
      <w:tr w:rsidR="00B917B6" w:rsidTr="001F4529">
        <w:trPr>
          <w:trHeight w:val="593"/>
        </w:trPr>
        <w:tc>
          <w:tcPr>
            <w:tcW w:w="545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917B6" w:rsidRPr="00A37E3C" w:rsidRDefault="00B917B6" w:rsidP="001F4529">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Názov kritéria</w:t>
            </w:r>
          </w:p>
        </w:tc>
        <w:tc>
          <w:tcPr>
            <w:tcW w:w="368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917B6" w:rsidRPr="00A37E3C" w:rsidRDefault="00B917B6" w:rsidP="001F4529">
            <w:pPr>
              <w:widowControl/>
              <w:suppressAutoHyphens w:val="0"/>
              <w:spacing w:before="240" w:after="200" w:line="276" w:lineRule="auto"/>
              <w:jc w:val="center"/>
              <w:rPr>
                <w:rFonts w:asciiTheme="minorHAnsi" w:hAnsiTheme="minorHAnsi" w:cs="Calibri Light"/>
                <w:b/>
                <w:bCs/>
                <w:sz w:val="22"/>
                <w:szCs w:val="22"/>
                <w:lang w:eastAsia="sk-SK"/>
              </w:rPr>
            </w:pPr>
            <w:r w:rsidRPr="00A37E3C">
              <w:rPr>
                <w:rFonts w:asciiTheme="minorHAnsi" w:hAnsiTheme="minorHAnsi" w:cs="Calibri Light"/>
                <w:b/>
                <w:bCs/>
                <w:sz w:val="22"/>
                <w:szCs w:val="22"/>
                <w:lang w:eastAsia="sk-SK"/>
              </w:rPr>
              <w:t>Návrh uchádzača</w:t>
            </w:r>
          </w:p>
        </w:tc>
      </w:tr>
      <w:tr w:rsidR="00B917B6" w:rsidTr="001F4529">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widowControl/>
              <w:suppressAutoHyphens w:val="0"/>
              <w:rPr>
                <w:rFonts w:asciiTheme="minorHAnsi" w:hAnsiTheme="minorHAnsi" w:cs="Calibri Light"/>
                <w:b/>
                <w:bCs/>
                <w:sz w:val="20"/>
                <w:szCs w:val="20"/>
                <w:lang w:eastAsia="sk-SK"/>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widowControl/>
              <w:suppressAutoHyphens w:val="0"/>
              <w:rPr>
                <w:rFonts w:asciiTheme="minorHAnsi" w:hAnsiTheme="minorHAnsi" w:cs="Calibri Light"/>
                <w:b/>
                <w:bCs/>
                <w:sz w:val="20"/>
                <w:szCs w:val="20"/>
                <w:lang w:eastAsia="sk-SK"/>
              </w:rPr>
            </w:pPr>
          </w:p>
        </w:tc>
      </w:tr>
      <w:tr w:rsidR="00B917B6" w:rsidTr="001F4529">
        <w:trPr>
          <w:trHeight w:val="593"/>
        </w:trPr>
        <w:tc>
          <w:tcPr>
            <w:tcW w:w="5451" w:type="dxa"/>
            <w:tcBorders>
              <w:top w:val="single" w:sz="4" w:space="0" w:color="auto"/>
              <w:left w:val="single" w:sz="4" w:space="0" w:color="auto"/>
              <w:bottom w:val="single" w:sz="4" w:space="0" w:color="auto"/>
              <w:right w:val="single" w:sz="4" w:space="0" w:color="auto"/>
            </w:tcBorders>
            <w:hideMark/>
          </w:tcPr>
          <w:p w:rsidR="00B917B6" w:rsidRPr="00620E68" w:rsidRDefault="00B917B6" w:rsidP="001F4529">
            <w:pPr>
              <w:widowControl/>
              <w:suppressAutoHyphens w:val="0"/>
              <w:spacing w:before="240" w:after="200" w:line="276" w:lineRule="auto"/>
              <w:ind w:left="104"/>
              <w:rPr>
                <w:rFonts w:asciiTheme="minorHAnsi" w:hAnsiTheme="minorHAnsi" w:cs="Calibri Light"/>
                <w:b/>
                <w:bCs/>
                <w:lang w:eastAsia="sk-SK"/>
              </w:rPr>
            </w:pPr>
            <w:r>
              <w:rPr>
                <w:rFonts w:ascii="Calibri Light" w:hAnsi="Calibri Light" w:cs="Calibri Light"/>
                <w:b/>
                <w:bCs/>
              </w:rPr>
              <w:t>N</w:t>
            </w:r>
            <w:r w:rsidRPr="00803221">
              <w:rPr>
                <w:rFonts w:ascii="Calibri Light" w:hAnsi="Calibri Light" w:cs="Calibri Light"/>
                <w:b/>
                <w:bCs/>
              </w:rPr>
              <w:t xml:space="preserve">avrhovaná zmluvná cena celkom  v EUR </w:t>
            </w:r>
            <w:r>
              <w:rPr>
                <w:rFonts w:ascii="Calibri Light" w:hAnsi="Calibri Light" w:cs="Calibri Light"/>
                <w:b/>
                <w:bCs/>
              </w:rPr>
              <w:t>bez</w:t>
            </w:r>
            <w:r w:rsidRPr="00803221">
              <w:rPr>
                <w:rFonts w:ascii="Calibri Light" w:hAnsi="Calibri Light" w:cs="Calibri Light"/>
                <w:b/>
                <w:bCs/>
                <w:color w:val="000000"/>
                <w:lang w:eastAsia="sk-SK"/>
              </w:rPr>
              <w:t xml:space="preserve"> DPH    </w:t>
            </w:r>
          </w:p>
        </w:tc>
        <w:tc>
          <w:tcPr>
            <w:tcW w:w="36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spacing w:after="200" w:line="276" w:lineRule="auto"/>
              <w:jc w:val="both"/>
              <w:rPr>
                <w:rFonts w:asciiTheme="minorHAnsi" w:hAnsiTheme="minorHAnsi" w:cs="Calibri Light"/>
                <w:sz w:val="20"/>
                <w:szCs w:val="20"/>
                <w:lang w:eastAsia="sk-SK"/>
              </w:rPr>
            </w:pPr>
          </w:p>
        </w:tc>
      </w:tr>
      <w:tr w:rsidR="00B917B6" w:rsidTr="001F4529">
        <w:trPr>
          <w:trHeight w:val="593"/>
        </w:trPr>
        <w:tc>
          <w:tcPr>
            <w:tcW w:w="5451" w:type="dxa"/>
            <w:tcBorders>
              <w:top w:val="single" w:sz="4" w:space="0" w:color="auto"/>
              <w:left w:val="single" w:sz="4" w:space="0" w:color="auto"/>
              <w:bottom w:val="single" w:sz="4" w:space="0" w:color="auto"/>
              <w:right w:val="single" w:sz="4" w:space="0" w:color="auto"/>
            </w:tcBorders>
          </w:tcPr>
          <w:p w:rsidR="00B917B6" w:rsidRPr="00620E68" w:rsidRDefault="00B917B6" w:rsidP="001F4529">
            <w:pPr>
              <w:widowControl/>
              <w:suppressAutoHyphens w:val="0"/>
              <w:spacing w:before="240" w:after="200" w:line="276" w:lineRule="auto"/>
              <w:ind w:left="104"/>
              <w:rPr>
                <w:rFonts w:asciiTheme="minorHAnsi" w:hAnsiTheme="minorHAnsi" w:cs="Calibri Light"/>
                <w:b/>
                <w:bCs/>
              </w:rPr>
            </w:pPr>
            <w:r>
              <w:rPr>
                <w:rFonts w:ascii="Calibri Light" w:hAnsi="Calibri Light" w:cs="Calibri Light"/>
                <w:b/>
                <w:bCs/>
              </w:rPr>
              <w:t>Vzdialenosť čerpacej stanice v km</w:t>
            </w:r>
          </w:p>
        </w:tc>
        <w:tc>
          <w:tcPr>
            <w:tcW w:w="3688" w:type="dxa"/>
            <w:tcBorders>
              <w:top w:val="single" w:sz="4" w:space="0" w:color="auto"/>
              <w:left w:val="single" w:sz="4" w:space="0" w:color="auto"/>
              <w:bottom w:val="single" w:sz="4" w:space="0" w:color="auto"/>
              <w:right w:val="single" w:sz="4" w:space="0" w:color="auto"/>
            </w:tcBorders>
          </w:tcPr>
          <w:p w:rsidR="00B917B6" w:rsidRDefault="00B917B6" w:rsidP="001F4529">
            <w:pPr>
              <w:widowControl/>
              <w:suppressAutoHyphens w:val="0"/>
              <w:spacing w:after="200" w:line="276" w:lineRule="auto"/>
              <w:jc w:val="both"/>
              <w:rPr>
                <w:rFonts w:asciiTheme="minorHAnsi" w:hAnsiTheme="minorHAnsi" w:cs="Calibri Light"/>
                <w:sz w:val="20"/>
                <w:szCs w:val="20"/>
                <w:lang w:eastAsia="sk-SK"/>
              </w:rPr>
            </w:pPr>
          </w:p>
        </w:tc>
      </w:tr>
    </w:tbl>
    <w:p w:rsidR="00B917B6" w:rsidRDefault="00B917B6" w:rsidP="00B917B6">
      <w:pPr>
        <w:autoSpaceDE w:val="0"/>
        <w:autoSpaceDN w:val="0"/>
        <w:adjustRightInd w:val="0"/>
        <w:rPr>
          <w:rFonts w:asciiTheme="minorHAnsi" w:hAnsiTheme="minorHAnsi"/>
          <w:b/>
          <w:sz w:val="20"/>
          <w:szCs w:val="20"/>
        </w:rPr>
      </w:pPr>
    </w:p>
    <w:p w:rsidR="00B917B6" w:rsidRPr="00437DF1" w:rsidRDefault="00B917B6" w:rsidP="00B917B6">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B917B6" w:rsidRDefault="00B917B6" w:rsidP="00B917B6">
      <w:pPr>
        <w:autoSpaceDE w:val="0"/>
        <w:spacing w:line="276" w:lineRule="auto"/>
        <w:ind w:right="255"/>
        <w:rPr>
          <w:rFonts w:ascii="Calibri Light" w:hAnsi="Calibri Light" w:cs="Calibri Light"/>
          <w:color w:val="000000"/>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317"/>
        <w:gridCol w:w="3685"/>
      </w:tblGrid>
      <w:tr w:rsidR="00B917B6" w:rsidTr="001F4529">
        <w:trPr>
          <w:trHeight w:val="744"/>
        </w:trPr>
        <w:tc>
          <w:tcPr>
            <w:tcW w:w="5317" w:type="dxa"/>
            <w:shd w:val="clear" w:color="auto" w:fill="FFFFFF"/>
            <w:vAlign w:val="center"/>
            <w:hideMark/>
          </w:tcPr>
          <w:p w:rsidR="00B917B6" w:rsidRDefault="00B917B6" w:rsidP="001F4529">
            <w:pPr>
              <w:widowControl/>
              <w:suppressAutoHyphens w:val="0"/>
              <w:spacing w:line="100" w:lineRule="atLeast"/>
              <w:rPr>
                <w:rFonts w:ascii="Calibri" w:hAnsi="Calibri" w:cs="Arial"/>
                <w:b/>
                <w:bCs/>
                <w:i/>
                <w:color w:val="0070C0"/>
                <w:sz w:val="22"/>
                <w:szCs w:val="22"/>
                <w:u w:val="single"/>
                <w:lang w:eastAsia="ar-SA"/>
              </w:rPr>
            </w:pPr>
            <w:r>
              <w:rPr>
                <w:rFonts w:ascii="Calibri" w:hAnsi="Calibri" w:cs="Arial"/>
                <w:b/>
                <w:bCs/>
                <w:i/>
                <w:sz w:val="22"/>
                <w:szCs w:val="22"/>
                <w:u w:val="single"/>
                <w:lang w:eastAsia="ar-SA"/>
              </w:rPr>
              <w:t>(Vypĺňa iba uchádzač, ktorý je platcom DPH)</w:t>
            </w:r>
          </w:p>
        </w:tc>
        <w:tc>
          <w:tcPr>
            <w:tcW w:w="3685" w:type="dxa"/>
            <w:shd w:val="clear" w:color="auto" w:fill="FFFFFF"/>
            <w:vAlign w:val="bottom"/>
          </w:tcPr>
          <w:p w:rsidR="00B917B6" w:rsidRDefault="00B917B6" w:rsidP="001F4529">
            <w:pPr>
              <w:widowControl/>
              <w:suppressAutoHyphens w:val="0"/>
              <w:spacing w:line="100" w:lineRule="atLeast"/>
              <w:rPr>
                <w:rFonts w:ascii="Calibri" w:hAnsi="Calibri" w:cs="Arial"/>
                <w:bCs/>
                <w:i/>
                <w:color w:val="0070C0"/>
                <w:sz w:val="22"/>
                <w:szCs w:val="22"/>
                <w:lang w:eastAsia="ar-SA"/>
              </w:rPr>
            </w:pPr>
          </w:p>
        </w:tc>
      </w:tr>
      <w:tr w:rsidR="00B917B6" w:rsidTr="001F4529">
        <w:trPr>
          <w:trHeight w:val="348"/>
        </w:trPr>
        <w:tc>
          <w:tcPr>
            <w:tcW w:w="53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Navrhovaná zmluvná cena celkom bez DPH</w:t>
            </w:r>
          </w:p>
        </w:tc>
        <w:tc>
          <w:tcPr>
            <w:tcW w:w="3685" w:type="dxa"/>
            <w:tcBorders>
              <w:top w:val="single" w:sz="4" w:space="0" w:color="000000"/>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Sadzba DPH (%) </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B917B6" w:rsidTr="001F4529">
        <w:trPr>
          <w:trHeight w:val="348"/>
        </w:trPr>
        <w:tc>
          <w:tcPr>
            <w:tcW w:w="5317" w:type="dxa"/>
            <w:tcBorders>
              <w:top w:val="nil"/>
              <w:left w:val="single" w:sz="4" w:space="0" w:color="000000"/>
              <w:bottom w:val="single" w:sz="4" w:space="0" w:color="000000"/>
              <w:right w:val="single" w:sz="4" w:space="0" w:color="000000"/>
            </w:tcBorders>
            <w:shd w:val="clear" w:color="auto" w:fill="DEEAF6" w:themeFill="accent1" w:themeFillTint="33"/>
            <w:vAlign w:val="center"/>
            <w:hideMark/>
          </w:tcPr>
          <w:p w:rsidR="00B917B6" w:rsidRDefault="00B917B6" w:rsidP="001F4529">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Navrhovaná zmluvná cena celkom vrátane DPH </w:t>
            </w:r>
          </w:p>
        </w:tc>
        <w:tc>
          <w:tcPr>
            <w:tcW w:w="3685" w:type="dxa"/>
            <w:tcBorders>
              <w:top w:val="nil"/>
              <w:left w:val="nil"/>
              <w:bottom w:val="single" w:sz="4" w:space="0" w:color="000000"/>
              <w:right w:val="single" w:sz="4" w:space="0" w:color="000000"/>
            </w:tcBorders>
            <w:shd w:val="clear" w:color="auto" w:fill="FFFFFF"/>
            <w:vAlign w:val="bottom"/>
            <w:hideMark/>
          </w:tcPr>
          <w:p w:rsidR="00B917B6" w:rsidRDefault="00B917B6" w:rsidP="001F4529">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B917B6" w:rsidRDefault="00B917B6" w:rsidP="00B917B6">
      <w:pPr>
        <w:tabs>
          <w:tab w:val="left" w:pos="8010"/>
        </w:tabs>
        <w:autoSpaceDE w:val="0"/>
        <w:spacing w:line="276" w:lineRule="auto"/>
        <w:ind w:right="255"/>
        <w:rPr>
          <w:rFonts w:ascii="Calibri Light" w:hAnsi="Calibri Light" w:cs="Calibri Light"/>
          <w:color w:val="000000"/>
          <w:sz w:val="20"/>
          <w:szCs w:val="20"/>
        </w:rPr>
      </w:pPr>
      <w:r>
        <w:rPr>
          <w:rFonts w:ascii="Calibri Light" w:hAnsi="Calibri Light" w:cs="Calibri Light"/>
          <w:color w:val="000000"/>
          <w:sz w:val="20"/>
          <w:szCs w:val="20"/>
        </w:rPr>
        <w:tab/>
      </w:r>
    </w:p>
    <w:p w:rsidR="00B917B6" w:rsidRDefault="00B917B6" w:rsidP="00B917B6">
      <w:pPr>
        <w:autoSpaceDE w:val="0"/>
        <w:spacing w:line="276" w:lineRule="auto"/>
        <w:rPr>
          <w:rFonts w:asciiTheme="minorHAnsi" w:hAnsiTheme="minorHAnsi" w:cs="Calibri Light"/>
          <w:color w:val="000000"/>
          <w:sz w:val="20"/>
          <w:szCs w:val="20"/>
        </w:rPr>
      </w:pPr>
    </w:p>
    <w:p w:rsidR="00B917B6" w:rsidRDefault="00B917B6" w:rsidP="00B917B6">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917B6" w:rsidRDefault="00B917B6" w:rsidP="00B917B6">
      <w:pPr>
        <w:autoSpaceDE w:val="0"/>
        <w:spacing w:line="276" w:lineRule="auto"/>
        <w:rPr>
          <w:rFonts w:asciiTheme="minorHAnsi" w:hAnsiTheme="minorHAnsi" w:cs="Calibri Light"/>
          <w:color w:val="000000"/>
          <w:sz w:val="20"/>
          <w:szCs w:val="20"/>
        </w:rPr>
      </w:pPr>
    </w:p>
    <w:p w:rsidR="00B917B6" w:rsidRPr="0015176A" w:rsidRDefault="00B917B6" w:rsidP="00B917B6">
      <w:pPr>
        <w:autoSpaceDE w:val="0"/>
        <w:spacing w:line="276" w:lineRule="auto"/>
        <w:rPr>
          <w:rFonts w:asciiTheme="minorHAnsi" w:hAnsiTheme="minorHAnsi" w:cs="Calibri Light"/>
          <w:color w:val="000000"/>
          <w:sz w:val="20"/>
          <w:szCs w:val="20"/>
        </w:rPr>
      </w:pPr>
    </w:p>
    <w:p w:rsidR="00B917B6" w:rsidRDefault="00B917B6" w:rsidP="00B917B6">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B917B6" w:rsidRDefault="00B917B6" w:rsidP="00B917B6">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B917B6" w:rsidRDefault="00B917B6" w:rsidP="00B917B6">
      <w:pPr>
        <w:widowControl/>
        <w:suppressAutoHyphens w:val="0"/>
        <w:ind w:left="4956" w:firstLine="708"/>
        <w:jc w:val="both"/>
        <w:rPr>
          <w:rFonts w:asciiTheme="minorHAnsi" w:hAnsiTheme="minorHAnsi" w:cs="Calibri Light"/>
          <w:sz w:val="20"/>
          <w:szCs w:val="20"/>
          <w:lang w:eastAsia="en-US"/>
        </w:rPr>
      </w:pPr>
    </w:p>
    <w:p w:rsidR="00B917B6" w:rsidRDefault="00B917B6" w:rsidP="00B917B6">
      <w:pPr>
        <w:widowControl/>
        <w:shd w:val="clear" w:color="auto" w:fill="D9D9D9"/>
        <w:suppressAutoHyphens w:val="0"/>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 xml:space="preserve">príloha č. 5  </w:t>
      </w:r>
    </w:p>
    <w:p w:rsidR="00B917B6" w:rsidRDefault="00B917B6" w:rsidP="00B917B6">
      <w:pPr>
        <w:jc w:val="center"/>
        <w:rPr>
          <w:rFonts w:asciiTheme="minorHAnsi" w:hAnsiTheme="minorHAnsi" w:cstheme="minorHAnsi"/>
          <w:b/>
          <w:bCs/>
          <w:color w:val="000000"/>
          <w:sz w:val="28"/>
          <w:szCs w:val="28"/>
          <w:lang w:eastAsia="sk-SK"/>
        </w:rPr>
      </w:pPr>
    </w:p>
    <w:p w:rsidR="00B917B6" w:rsidRDefault="00B917B6" w:rsidP="00B917B6">
      <w:pPr>
        <w:widowControl/>
        <w:suppressAutoHyphens w:val="0"/>
        <w:autoSpaceDE w:val="0"/>
        <w:autoSpaceDN w:val="0"/>
        <w:adjustRightInd w:val="0"/>
        <w:jc w:val="center"/>
        <w:rPr>
          <w:rFonts w:asciiTheme="minorHAnsi" w:hAnsiTheme="minorHAnsi" w:cs="Arial"/>
          <w:b/>
          <w:sz w:val="32"/>
          <w:szCs w:val="32"/>
          <w:lang w:eastAsia="sk-SK"/>
        </w:rPr>
      </w:pPr>
      <w:r w:rsidRPr="002A3664">
        <w:rPr>
          <w:rFonts w:asciiTheme="minorHAnsi" w:hAnsiTheme="minorHAnsi" w:cs="Arial"/>
          <w:b/>
          <w:sz w:val="32"/>
          <w:szCs w:val="32"/>
          <w:lang w:eastAsia="sk-SK"/>
        </w:rPr>
        <w:t xml:space="preserve">Návrh </w:t>
      </w:r>
    </w:p>
    <w:p w:rsidR="00B917B6" w:rsidRDefault="00B917B6" w:rsidP="00B917B6">
      <w:pPr>
        <w:widowControl/>
        <w:suppressAutoHyphens w:val="0"/>
        <w:autoSpaceDE w:val="0"/>
        <w:autoSpaceDN w:val="0"/>
        <w:adjustRightInd w:val="0"/>
        <w:jc w:val="center"/>
        <w:rPr>
          <w:rFonts w:asciiTheme="minorHAnsi" w:hAnsiTheme="minorHAnsi" w:cs="Arial"/>
          <w:b/>
          <w:sz w:val="32"/>
          <w:szCs w:val="32"/>
          <w:lang w:eastAsia="sk-SK"/>
        </w:rPr>
      </w:pPr>
    </w:p>
    <w:p w:rsidR="00B917B6" w:rsidRPr="00E12E09" w:rsidRDefault="00B917B6" w:rsidP="00B917B6">
      <w:pPr>
        <w:jc w:val="center"/>
        <w:rPr>
          <w:rFonts w:asciiTheme="minorHAnsi" w:hAnsiTheme="minorHAnsi" w:cs="Arial"/>
          <w:b/>
          <w:bCs/>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t>KÚPNA ZMLUVA č.</w:t>
      </w:r>
    </w:p>
    <w:p w:rsidR="00B917B6" w:rsidRPr="00E12E09" w:rsidRDefault="00B917B6" w:rsidP="00B917B6">
      <w:pPr>
        <w:jc w:val="center"/>
        <w:rPr>
          <w:rFonts w:asciiTheme="minorHAnsi" w:hAnsiTheme="minorHAnsi" w:cs="Arial"/>
          <w:b/>
          <w:bCs/>
          <w:sz w:val="20"/>
          <w:szCs w:val="20"/>
        </w:rPr>
      </w:pPr>
    </w:p>
    <w:p w:rsidR="00B917B6" w:rsidRPr="00E12E09" w:rsidRDefault="00B917B6" w:rsidP="00B917B6">
      <w:pPr>
        <w:ind w:firstLine="426"/>
        <w:jc w:val="center"/>
        <w:rPr>
          <w:rFonts w:asciiTheme="minorHAnsi" w:hAnsiTheme="minorHAnsi" w:cs="Arial"/>
          <w:sz w:val="20"/>
          <w:szCs w:val="20"/>
        </w:rPr>
      </w:pPr>
      <w:r w:rsidRPr="00E12E09">
        <w:rPr>
          <w:rFonts w:asciiTheme="minorHAnsi" w:hAnsiTheme="minorHAnsi" w:cs="Arial"/>
          <w:sz w:val="20"/>
          <w:szCs w:val="20"/>
        </w:rPr>
        <w:t>uzavretá podľa § 409 a </w:t>
      </w:r>
      <w:proofErr w:type="spellStart"/>
      <w:r w:rsidRPr="00E12E09">
        <w:rPr>
          <w:rFonts w:asciiTheme="minorHAnsi" w:hAnsiTheme="minorHAnsi" w:cs="Arial"/>
          <w:sz w:val="20"/>
          <w:szCs w:val="20"/>
        </w:rPr>
        <w:t>násl</w:t>
      </w:r>
      <w:proofErr w:type="spellEnd"/>
      <w:r w:rsidRPr="00E12E09">
        <w:rPr>
          <w:rFonts w:asciiTheme="minorHAnsi" w:hAnsiTheme="minorHAnsi" w:cs="Arial"/>
          <w:sz w:val="20"/>
          <w:szCs w:val="20"/>
        </w:rPr>
        <w:t>. zákona NR SR č. 513/1991 Zb. (obchodného zákonníka) v znení neskorších predpisov.</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t>Preambula</w:t>
      </w:r>
    </w:p>
    <w:p w:rsidR="00B917B6" w:rsidRPr="00E12E09" w:rsidRDefault="00B917B6" w:rsidP="00B917B6">
      <w:pPr>
        <w:ind w:left="426"/>
        <w:jc w:val="both"/>
        <w:rPr>
          <w:rFonts w:asciiTheme="minorHAnsi" w:hAnsiTheme="minorHAnsi" w:cs="Arial"/>
          <w:bCs/>
          <w:sz w:val="20"/>
          <w:szCs w:val="20"/>
        </w:rPr>
      </w:pPr>
      <w:r w:rsidRPr="00E12E09">
        <w:rPr>
          <w:rFonts w:asciiTheme="minorHAnsi" w:hAnsiTheme="minorHAnsi" w:cs="Arial"/>
          <w:bCs/>
          <w:sz w:val="20"/>
          <w:szCs w:val="20"/>
        </w:rPr>
        <w:t>Táto Kúpna zmluvy (ďalej len „zmluva“) je výsledkom podlimitnej zákazky podľa § 1</w:t>
      </w:r>
      <w:r>
        <w:rPr>
          <w:rFonts w:asciiTheme="minorHAnsi" w:hAnsiTheme="minorHAnsi" w:cs="Arial"/>
          <w:bCs/>
          <w:sz w:val="20"/>
          <w:szCs w:val="20"/>
        </w:rPr>
        <w:t>12 zákona č. 343</w:t>
      </w:r>
      <w:r w:rsidRPr="00E12E09">
        <w:rPr>
          <w:rFonts w:asciiTheme="minorHAnsi" w:hAnsiTheme="minorHAnsi" w:cs="Arial"/>
          <w:bCs/>
          <w:sz w:val="20"/>
          <w:szCs w:val="20"/>
        </w:rPr>
        <w:t>/20</w:t>
      </w:r>
      <w:r>
        <w:rPr>
          <w:rFonts w:asciiTheme="minorHAnsi" w:hAnsiTheme="minorHAnsi" w:cs="Arial"/>
          <w:bCs/>
          <w:sz w:val="20"/>
          <w:szCs w:val="20"/>
        </w:rPr>
        <w:t>15</w:t>
      </w:r>
      <w:r w:rsidRPr="00E12E09">
        <w:rPr>
          <w:rFonts w:asciiTheme="minorHAnsi" w:hAnsiTheme="minorHAnsi" w:cs="Arial"/>
          <w:bCs/>
          <w:sz w:val="20"/>
          <w:szCs w:val="20"/>
        </w:rPr>
        <w:t xml:space="preserve"> Z. z. o verejnom obstarávaní a o zmene a doplnení niektorých zákonov v znení neskorších predpisov </w:t>
      </w:r>
      <w:r>
        <w:rPr>
          <w:rFonts w:asciiTheme="minorHAnsi" w:hAnsiTheme="minorHAnsi" w:cs="Arial"/>
          <w:bCs/>
          <w:sz w:val="20"/>
          <w:szCs w:val="20"/>
        </w:rPr>
        <w:t xml:space="preserve">(ďalej len „zákon o verejnom obstarávaní“) </w:t>
      </w:r>
      <w:r w:rsidRPr="00E12E09">
        <w:rPr>
          <w:rFonts w:asciiTheme="minorHAnsi" w:hAnsiTheme="minorHAnsi" w:cs="Arial"/>
          <w:sz w:val="20"/>
          <w:szCs w:val="20"/>
        </w:rPr>
        <w:t xml:space="preserve">zadávanej na základe Výzvy na predkladanie ponúk, ktorá bola uverejnená vo  Vestníku </w:t>
      </w:r>
      <w:r w:rsidRPr="005151D6">
        <w:rPr>
          <w:rFonts w:asciiTheme="minorHAnsi" w:hAnsiTheme="minorHAnsi" w:cs="Arial"/>
          <w:sz w:val="20"/>
          <w:szCs w:val="20"/>
        </w:rPr>
        <w:t>verejného obstarávania</w:t>
      </w:r>
      <w:r w:rsidRPr="005151D6">
        <w:rPr>
          <w:rFonts w:asciiTheme="minorHAnsi" w:hAnsiTheme="minorHAnsi" w:cs="Arial"/>
          <w:color w:val="FF0000"/>
          <w:sz w:val="20"/>
          <w:szCs w:val="20"/>
        </w:rPr>
        <w:t xml:space="preserve"> </w:t>
      </w:r>
      <w:r w:rsidRPr="005151D6">
        <w:rPr>
          <w:rFonts w:asciiTheme="minorHAnsi" w:hAnsiTheme="minorHAnsi" w:cs="Arial"/>
          <w:sz w:val="20"/>
          <w:szCs w:val="20"/>
        </w:rPr>
        <w:t xml:space="preserve">č. </w:t>
      </w:r>
      <w:r w:rsidR="005151D6" w:rsidRPr="005151D6">
        <w:rPr>
          <w:rFonts w:asciiTheme="minorHAnsi" w:hAnsiTheme="minorHAnsi" w:cs="Arial"/>
          <w:sz w:val="20"/>
          <w:szCs w:val="20"/>
        </w:rPr>
        <w:t>21</w:t>
      </w:r>
      <w:r w:rsidRPr="005151D6">
        <w:rPr>
          <w:rFonts w:asciiTheme="minorHAnsi" w:hAnsiTheme="minorHAnsi" w:cs="Arial"/>
          <w:sz w:val="20"/>
          <w:szCs w:val="20"/>
        </w:rPr>
        <w:t xml:space="preserve">/2019 zo dňa </w:t>
      </w:r>
      <w:r w:rsidR="005151D6" w:rsidRPr="005151D6">
        <w:rPr>
          <w:rFonts w:asciiTheme="minorHAnsi" w:hAnsiTheme="minorHAnsi" w:cs="Arial"/>
          <w:sz w:val="20"/>
          <w:szCs w:val="20"/>
        </w:rPr>
        <w:t>30</w:t>
      </w:r>
      <w:r w:rsidRPr="005151D6">
        <w:rPr>
          <w:rFonts w:asciiTheme="minorHAnsi" w:hAnsiTheme="minorHAnsi" w:cs="Arial"/>
          <w:sz w:val="20"/>
          <w:szCs w:val="20"/>
        </w:rPr>
        <w:t>.01.2019 pod značkou</w:t>
      </w:r>
      <w:r w:rsidR="005151D6" w:rsidRPr="005151D6">
        <w:rPr>
          <w:rFonts w:asciiTheme="minorHAnsi" w:hAnsiTheme="minorHAnsi" w:cs="Arial"/>
          <w:sz w:val="20"/>
          <w:szCs w:val="20"/>
        </w:rPr>
        <w:t xml:space="preserve"> 2328</w:t>
      </w:r>
      <w:r w:rsidRPr="005151D6">
        <w:rPr>
          <w:rFonts w:asciiTheme="minorHAnsi" w:hAnsiTheme="minorHAnsi" w:cs="Arial"/>
          <w:sz w:val="20"/>
          <w:szCs w:val="20"/>
        </w:rPr>
        <w:t xml:space="preserve"> -WYT</w:t>
      </w:r>
      <w:r w:rsidRPr="00E12E09">
        <w:rPr>
          <w:rFonts w:asciiTheme="minorHAnsi" w:hAnsiTheme="minorHAnsi" w:cs="Arial"/>
          <w:sz w:val="20"/>
          <w:szCs w:val="20"/>
        </w:rPr>
        <w:t xml:space="preserve"> vyhlásenej  </w:t>
      </w:r>
      <w:r>
        <w:rPr>
          <w:rFonts w:asciiTheme="minorHAnsi" w:hAnsiTheme="minorHAnsi" w:cs="Arial"/>
          <w:sz w:val="20"/>
          <w:szCs w:val="20"/>
        </w:rPr>
        <w:t xml:space="preserve">spoločnosťou </w:t>
      </w:r>
      <w:proofErr w:type="spellStart"/>
      <w:r>
        <w:rPr>
          <w:rFonts w:asciiTheme="minorHAnsi" w:hAnsiTheme="minorHAnsi" w:cs="Arial"/>
          <w:sz w:val="20"/>
          <w:szCs w:val="20"/>
        </w:rPr>
        <w:t>Ekover</w:t>
      </w:r>
      <w:proofErr w:type="spellEnd"/>
      <w:r>
        <w:rPr>
          <w:rFonts w:asciiTheme="minorHAnsi" w:hAnsiTheme="minorHAnsi" w:cs="Arial"/>
          <w:sz w:val="20"/>
          <w:szCs w:val="20"/>
        </w:rPr>
        <w:t>, s. r. o., SNP 34, 053 61 Spišské Vlachy</w:t>
      </w:r>
      <w:r w:rsidRPr="00E12E09">
        <w:rPr>
          <w:rFonts w:asciiTheme="minorHAnsi" w:hAnsiTheme="minorHAnsi" w:cs="Arial"/>
          <w:sz w:val="20"/>
          <w:szCs w:val="20"/>
        </w:rPr>
        <w:t xml:space="preserve"> v zmysle </w:t>
      </w:r>
      <w:r>
        <w:rPr>
          <w:rFonts w:asciiTheme="minorHAnsi" w:hAnsiTheme="minorHAnsi" w:cs="Arial"/>
          <w:sz w:val="20"/>
          <w:szCs w:val="20"/>
        </w:rPr>
        <w:t>z</w:t>
      </w:r>
      <w:r w:rsidRPr="00E12E09">
        <w:rPr>
          <w:rFonts w:asciiTheme="minorHAnsi" w:hAnsiTheme="minorHAnsi" w:cs="Arial"/>
          <w:sz w:val="20"/>
          <w:szCs w:val="20"/>
        </w:rPr>
        <w:t>ákona o verejnom obstarávaní</w:t>
      </w:r>
      <w:r w:rsidRPr="00E12E09">
        <w:rPr>
          <w:rFonts w:asciiTheme="minorHAnsi" w:hAnsiTheme="minorHAnsi" w:cs="Arial"/>
          <w:bCs/>
          <w:sz w:val="20"/>
          <w:szCs w:val="20"/>
        </w:rPr>
        <w:t xml:space="preserve">. </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t>I. ZMLUVNÉ STRANY</w:t>
      </w:r>
    </w:p>
    <w:p w:rsidR="00B917B6" w:rsidRPr="00E12E09" w:rsidRDefault="00B917B6" w:rsidP="00B917B6">
      <w:pPr>
        <w:rPr>
          <w:rFonts w:asciiTheme="minorHAnsi" w:hAnsiTheme="minorHAnsi" w:cs="Arial"/>
          <w:b/>
          <w:bCs/>
          <w:sz w:val="20"/>
          <w:szCs w:val="20"/>
        </w:rPr>
      </w:pPr>
    </w:p>
    <w:p w:rsidR="00B917B6" w:rsidRPr="00E12E09" w:rsidRDefault="00B917B6" w:rsidP="00B917B6">
      <w:pPr>
        <w:tabs>
          <w:tab w:val="left" w:pos="709"/>
        </w:tabs>
        <w:ind w:left="709" w:hanging="283"/>
        <w:rPr>
          <w:rFonts w:asciiTheme="minorHAnsi" w:hAnsiTheme="minorHAnsi" w:cs="Arial"/>
          <w:b/>
          <w:bCs/>
          <w:sz w:val="20"/>
          <w:szCs w:val="20"/>
        </w:rPr>
      </w:pPr>
      <w:r w:rsidRPr="00E12E09">
        <w:rPr>
          <w:rFonts w:asciiTheme="minorHAnsi" w:hAnsiTheme="minorHAnsi" w:cs="Arial"/>
          <w:b/>
          <w:bCs/>
          <w:sz w:val="20"/>
          <w:szCs w:val="20"/>
        </w:rPr>
        <w:t>1</w:t>
      </w:r>
      <w:r w:rsidRPr="00E12E09">
        <w:rPr>
          <w:rFonts w:asciiTheme="minorHAnsi" w:hAnsiTheme="minorHAnsi" w:cs="Arial"/>
          <w:b/>
          <w:bCs/>
          <w:sz w:val="20"/>
          <w:szCs w:val="20"/>
        </w:rPr>
        <w:tab/>
        <w:t xml:space="preserve">Kupujúci: </w:t>
      </w:r>
      <w:r w:rsidRPr="00E12E09">
        <w:rPr>
          <w:rFonts w:asciiTheme="minorHAnsi" w:hAnsiTheme="minorHAnsi" w:cs="Arial"/>
          <w:b/>
          <w:bCs/>
          <w:sz w:val="20"/>
          <w:szCs w:val="20"/>
        </w:rPr>
        <w:tab/>
      </w:r>
      <w:r w:rsidRPr="00E12E09">
        <w:rPr>
          <w:rFonts w:asciiTheme="minorHAnsi" w:hAnsiTheme="minorHAnsi" w:cs="Arial"/>
          <w:b/>
          <w:bCs/>
          <w:sz w:val="20"/>
          <w:szCs w:val="20"/>
        </w:rPr>
        <w:tab/>
      </w:r>
      <w:proofErr w:type="spellStart"/>
      <w:r w:rsidRPr="00E12E09">
        <w:rPr>
          <w:rFonts w:asciiTheme="minorHAnsi" w:hAnsiTheme="minorHAnsi" w:cs="Arial"/>
          <w:b/>
          <w:bCs/>
          <w:sz w:val="20"/>
          <w:szCs w:val="20"/>
        </w:rPr>
        <w:t>Ekover</w:t>
      </w:r>
      <w:proofErr w:type="spellEnd"/>
      <w:r w:rsidRPr="00E12E09">
        <w:rPr>
          <w:rFonts w:asciiTheme="minorHAnsi" w:hAnsiTheme="minorHAnsi" w:cs="Arial"/>
          <w:b/>
          <w:bCs/>
          <w:sz w:val="20"/>
          <w:szCs w:val="20"/>
        </w:rPr>
        <w:t>, s. r. o</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Sídlo:</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 xml:space="preserve">SNP 34, 053 61 Spišské Vlachy </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Zastúpený:</w:t>
      </w:r>
      <w:r w:rsidRPr="00E12E09">
        <w:rPr>
          <w:rFonts w:asciiTheme="minorHAnsi" w:hAnsiTheme="minorHAnsi" w:cs="Arial"/>
          <w:sz w:val="20"/>
          <w:szCs w:val="20"/>
        </w:rPr>
        <w:tab/>
      </w:r>
      <w:r w:rsidRPr="00E12E09">
        <w:rPr>
          <w:rFonts w:asciiTheme="minorHAnsi" w:hAnsiTheme="minorHAnsi" w:cs="Arial"/>
          <w:sz w:val="20"/>
          <w:szCs w:val="20"/>
        </w:rPr>
        <w:tab/>
        <w:t xml:space="preserve">Ing. Jozef </w:t>
      </w:r>
      <w:proofErr w:type="spellStart"/>
      <w:r w:rsidRPr="00E12E09">
        <w:rPr>
          <w:rFonts w:asciiTheme="minorHAnsi" w:hAnsiTheme="minorHAnsi" w:cs="Arial"/>
          <w:sz w:val="20"/>
          <w:szCs w:val="20"/>
        </w:rPr>
        <w:t>Perháč</w:t>
      </w:r>
      <w:proofErr w:type="spellEnd"/>
      <w:r w:rsidRPr="00E12E09">
        <w:rPr>
          <w:rFonts w:asciiTheme="minorHAnsi" w:hAnsiTheme="minorHAnsi" w:cs="Arial"/>
          <w:sz w:val="20"/>
          <w:szCs w:val="20"/>
        </w:rPr>
        <w:t>, konateľ spoločnosti</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IČO:</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31 691 021</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DIČ:</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2021263398</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Bankové spojenie:</w:t>
      </w:r>
      <w:r w:rsidRPr="00E12E09">
        <w:rPr>
          <w:rFonts w:asciiTheme="minorHAnsi" w:hAnsiTheme="minorHAnsi" w:cs="Arial"/>
          <w:sz w:val="20"/>
          <w:szCs w:val="20"/>
        </w:rPr>
        <w:tab/>
        <w:t>Prima banka Slovensko, a.</w:t>
      </w:r>
      <w:r w:rsidR="007729E0">
        <w:rPr>
          <w:rFonts w:asciiTheme="minorHAnsi" w:hAnsiTheme="minorHAnsi" w:cs="Arial"/>
          <w:sz w:val="20"/>
          <w:szCs w:val="20"/>
        </w:rPr>
        <w:t xml:space="preserve"> </w:t>
      </w:r>
      <w:r w:rsidRPr="00E12E09">
        <w:rPr>
          <w:rFonts w:asciiTheme="minorHAnsi" w:hAnsiTheme="minorHAnsi" w:cs="Arial"/>
          <w:sz w:val="20"/>
          <w:szCs w:val="20"/>
        </w:rPr>
        <w:t>s.</w:t>
      </w:r>
    </w:p>
    <w:p w:rsidR="00B917B6" w:rsidRDefault="00B917B6" w:rsidP="00B917B6">
      <w:pPr>
        <w:ind w:firstLine="708"/>
        <w:rPr>
          <w:rFonts w:asciiTheme="minorHAnsi" w:hAnsiTheme="minorHAnsi" w:cs="Arial"/>
          <w:sz w:val="20"/>
          <w:szCs w:val="20"/>
        </w:rPr>
      </w:pPr>
      <w:r w:rsidRPr="00E12E09">
        <w:rPr>
          <w:rFonts w:asciiTheme="minorHAnsi" w:hAnsiTheme="minorHAnsi" w:cs="Arial"/>
          <w:sz w:val="20"/>
          <w:szCs w:val="20"/>
        </w:rPr>
        <w:t>Číslo účtu:</w:t>
      </w:r>
      <w:r w:rsidRPr="00E12E09">
        <w:rPr>
          <w:rFonts w:asciiTheme="minorHAnsi" w:hAnsiTheme="minorHAnsi" w:cs="Arial"/>
          <w:sz w:val="20"/>
          <w:szCs w:val="20"/>
        </w:rPr>
        <w:tab/>
      </w:r>
      <w:r w:rsidRPr="00E12E09">
        <w:rPr>
          <w:rFonts w:asciiTheme="minorHAnsi" w:hAnsiTheme="minorHAnsi" w:cs="Arial"/>
          <w:sz w:val="20"/>
          <w:szCs w:val="20"/>
        </w:rPr>
        <w:tab/>
        <w:t>3416777001/5600</w:t>
      </w:r>
    </w:p>
    <w:p w:rsidR="00B917B6" w:rsidRPr="00E12E09" w:rsidRDefault="00B917B6" w:rsidP="00B917B6">
      <w:pPr>
        <w:ind w:firstLine="708"/>
        <w:rPr>
          <w:rFonts w:asciiTheme="minorHAnsi" w:hAnsiTheme="minorHAnsi" w:cs="Arial"/>
          <w:color w:val="FF0000"/>
          <w:sz w:val="20"/>
          <w:szCs w:val="20"/>
        </w:rPr>
      </w:pPr>
      <w:r w:rsidRPr="007729E0">
        <w:rPr>
          <w:rFonts w:asciiTheme="minorHAnsi" w:hAnsiTheme="minorHAnsi" w:cs="Arial"/>
          <w:sz w:val="20"/>
          <w:szCs w:val="20"/>
        </w:rPr>
        <w:t>IBAN:</w:t>
      </w:r>
      <w:r w:rsidR="007729E0">
        <w:rPr>
          <w:rFonts w:asciiTheme="minorHAnsi" w:hAnsiTheme="minorHAnsi" w:cs="Arial"/>
          <w:color w:val="FF0000"/>
          <w:sz w:val="20"/>
          <w:szCs w:val="20"/>
        </w:rPr>
        <w:tab/>
      </w:r>
      <w:r w:rsidR="007729E0">
        <w:rPr>
          <w:rFonts w:asciiTheme="minorHAnsi" w:hAnsiTheme="minorHAnsi" w:cs="Arial"/>
          <w:color w:val="FF0000"/>
          <w:sz w:val="20"/>
          <w:szCs w:val="20"/>
        </w:rPr>
        <w:tab/>
      </w:r>
      <w:r w:rsidR="007729E0">
        <w:rPr>
          <w:rFonts w:asciiTheme="minorHAnsi" w:hAnsiTheme="minorHAnsi" w:cs="Arial"/>
          <w:color w:val="FF0000"/>
          <w:sz w:val="20"/>
          <w:szCs w:val="20"/>
        </w:rPr>
        <w:tab/>
      </w:r>
      <w:r w:rsidR="007729E0">
        <w:rPr>
          <w:rFonts w:asciiTheme="minorHAnsi" w:hAnsiTheme="minorHAnsi" w:cstheme="minorHAnsi"/>
          <w:sz w:val="20"/>
          <w:szCs w:val="20"/>
        </w:rPr>
        <w:t>SK04 5600 0000 0034 1677 7001</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Telefón:</w:t>
      </w:r>
      <w:r w:rsidRPr="00E12E09">
        <w:rPr>
          <w:rFonts w:asciiTheme="minorHAnsi" w:hAnsiTheme="minorHAnsi" w:cs="Arial"/>
          <w:sz w:val="20"/>
          <w:szCs w:val="20"/>
        </w:rPr>
        <w:tab/>
      </w:r>
      <w:r w:rsidRPr="00E12E09">
        <w:rPr>
          <w:rFonts w:asciiTheme="minorHAnsi" w:hAnsiTheme="minorHAnsi" w:cs="Arial"/>
          <w:sz w:val="20"/>
          <w:szCs w:val="20"/>
        </w:rPr>
        <w:tab/>
      </w:r>
      <w:r>
        <w:rPr>
          <w:rFonts w:asciiTheme="minorHAnsi" w:hAnsiTheme="minorHAnsi" w:cs="Arial"/>
          <w:sz w:val="20"/>
          <w:szCs w:val="20"/>
        </w:rPr>
        <w:tab/>
      </w:r>
      <w:r w:rsidRPr="00E12E09">
        <w:rPr>
          <w:rFonts w:asciiTheme="minorHAnsi" w:hAnsiTheme="minorHAnsi" w:cs="Arial"/>
          <w:sz w:val="20"/>
          <w:szCs w:val="20"/>
        </w:rPr>
        <w:t>053/44 725 34</w:t>
      </w:r>
    </w:p>
    <w:p w:rsidR="00B917B6" w:rsidRPr="00E12E09" w:rsidRDefault="00B917B6" w:rsidP="00B917B6">
      <w:pPr>
        <w:rPr>
          <w:rFonts w:asciiTheme="minorHAnsi" w:hAnsiTheme="minorHAnsi" w:cs="Arial"/>
          <w:sz w:val="20"/>
          <w:szCs w:val="20"/>
        </w:rPr>
      </w:pPr>
    </w:p>
    <w:p w:rsidR="00B917B6" w:rsidRPr="00E12E09" w:rsidRDefault="00B917B6" w:rsidP="00B917B6">
      <w:pPr>
        <w:ind w:firstLine="426"/>
        <w:rPr>
          <w:rFonts w:asciiTheme="minorHAnsi" w:hAnsiTheme="minorHAnsi" w:cs="Arial"/>
          <w:sz w:val="20"/>
          <w:szCs w:val="20"/>
        </w:rPr>
      </w:pPr>
      <w:r w:rsidRPr="00E12E09">
        <w:rPr>
          <w:rFonts w:asciiTheme="minorHAnsi" w:hAnsiTheme="minorHAnsi" w:cs="Arial"/>
          <w:sz w:val="20"/>
          <w:szCs w:val="20"/>
        </w:rPr>
        <w:t>(ďalej len „kupujúci“)</w:t>
      </w:r>
    </w:p>
    <w:p w:rsidR="00B917B6" w:rsidRPr="00E12E09" w:rsidRDefault="00B917B6" w:rsidP="00B917B6">
      <w:pPr>
        <w:jc w:val="center"/>
        <w:rPr>
          <w:rFonts w:asciiTheme="minorHAnsi" w:hAnsiTheme="minorHAnsi" w:cs="Arial"/>
          <w:b/>
          <w:sz w:val="20"/>
          <w:szCs w:val="20"/>
        </w:rPr>
      </w:pPr>
      <w:r w:rsidRPr="00E12E09">
        <w:rPr>
          <w:rFonts w:asciiTheme="minorHAnsi" w:hAnsiTheme="minorHAnsi" w:cs="Arial"/>
          <w:b/>
          <w:sz w:val="20"/>
          <w:szCs w:val="20"/>
        </w:rPr>
        <w:t>a</w:t>
      </w:r>
    </w:p>
    <w:p w:rsidR="00B917B6" w:rsidRPr="00E12E09" w:rsidRDefault="00B917B6" w:rsidP="00B917B6">
      <w:pPr>
        <w:rPr>
          <w:rFonts w:asciiTheme="minorHAnsi" w:hAnsiTheme="minorHAnsi" w:cs="Arial"/>
          <w:sz w:val="20"/>
          <w:szCs w:val="20"/>
        </w:rPr>
      </w:pPr>
    </w:p>
    <w:p w:rsidR="00B917B6" w:rsidRPr="00E12E09" w:rsidRDefault="00B917B6" w:rsidP="00B917B6">
      <w:pPr>
        <w:ind w:firstLine="426"/>
        <w:rPr>
          <w:rFonts w:asciiTheme="minorHAnsi" w:hAnsiTheme="minorHAnsi" w:cs="Arial"/>
          <w:b/>
          <w:bCs/>
          <w:sz w:val="20"/>
          <w:szCs w:val="20"/>
        </w:rPr>
      </w:pPr>
      <w:r w:rsidRPr="00E12E09">
        <w:rPr>
          <w:rFonts w:asciiTheme="minorHAnsi" w:hAnsiTheme="minorHAnsi" w:cs="Arial"/>
          <w:b/>
          <w:bCs/>
          <w:sz w:val="20"/>
          <w:szCs w:val="20"/>
        </w:rPr>
        <w:t>2.</w:t>
      </w:r>
      <w:r w:rsidRPr="00E12E09">
        <w:rPr>
          <w:rFonts w:asciiTheme="minorHAnsi" w:hAnsiTheme="minorHAnsi" w:cs="Arial"/>
          <w:b/>
          <w:bCs/>
          <w:sz w:val="20"/>
          <w:szCs w:val="20"/>
        </w:rPr>
        <w:tab/>
        <w:t>Predávajúci:</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Sídlo:</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Zastúpený:</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IČO:</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DIČ:</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Bankové spojenie:</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Číslo účtu:</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Telefón:</w:t>
      </w:r>
    </w:p>
    <w:p w:rsidR="00B917B6" w:rsidRPr="00E12E09" w:rsidRDefault="00B917B6" w:rsidP="00B917B6">
      <w:pPr>
        <w:ind w:firstLine="708"/>
        <w:rPr>
          <w:rFonts w:asciiTheme="minorHAnsi" w:hAnsiTheme="minorHAnsi" w:cs="Arial"/>
          <w:sz w:val="20"/>
          <w:szCs w:val="20"/>
        </w:rPr>
      </w:pPr>
      <w:r w:rsidRPr="00E12E09">
        <w:rPr>
          <w:rFonts w:asciiTheme="minorHAnsi" w:hAnsiTheme="minorHAnsi" w:cs="Arial"/>
          <w:sz w:val="20"/>
          <w:szCs w:val="20"/>
        </w:rPr>
        <w:t>Fax:</w:t>
      </w:r>
    </w:p>
    <w:p w:rsidR="00B917B6" w:rsidRPr="00E12E09" w:rsidRDefault="00B917B6" w:rsidP="00B917B6">
      <w:pPr>
        <w:rPr>
          <w:rFonts w:asciiTheme="minorHAnsi" w:hAnsiTheme="minorHAnsi" w:cs="Arial"/>
          <w:sz w:val="20"/>
          <w:szCs w:val="20"/>
        </w:rPr>
      </w:pPr>
    </w:p>
    <w:p w:rsidR="00B917B6" w:rsidRPr="00E12E09" w:rsidRDefault="00B917B6" w:rsidP="00B917B6">
      <w:pPr>
        <w:ind w:firstLine="426"/>
        <w:rPr>
          <w:rFonts w:asciiTheme="minorHAnsi" w:hAnsiTheme="minorHAnsi" w:cs="Arial"/>
          <w:sz w:val="20"/>
          <w:szCs w:val="20"/>
        </w:rPr>
      </w:pPr>
      <w:r w:rsidRPr="00E12E09">
        <w:rPr>
          <w:rFonts w:asciiTheme="minorHAnsi" w:hAnsiTheme="minorHAnsi" w:cs="Arial"/>
          <w:sz w:val="20"/>
          <w:szCs w:val="20"/>
        </w:rPr>
        <w:t>(ďalej len „predávajúci“)</w:t>
      </w:r>
    </w:p>
    <w:p w:rsidR="00B917B6" w:rsidRPr="00E12E09" w:rsidRDefault="00B917B6" w:rsidP="00B917B6">
      <w:pPr>
        <w:jc w:val="both"/>
        <w:rPr>
          <w:rFonts w:asciiTheme="minorHAnsi" w:hAnsiTheme="minorHAnsi" w:cs="Arial"/>
          <w:b/>
          <w:sz w:val="20"/>
          <w:szCs w:val="20"/>
        </w:rPr>
      </w:pPr>
    </w:p>
    <w:p w:rsidR="00B917B6" w:rsidRPr="00E12E09" w:rsidRDefault="00B917B6" w:rsidP="00B917B6">
      <w:pPr>
        <w:ind w:firstLine="426"/>
        <w:jc w:val="both"/>
        <w:rPr>
          <w:rFonts w:asciiTheme="minorHAnsi" w:hAnsiTheme="minorHAnsi" w:cs="Arial"/>
          <w:sz w:val="20"/>
          <w:szCs w:val="20"/>
        </w:rPr>
      </w:pPr>
      <w:r w:rsidRPr="00E12E09">
        <w:rPr>
          <w:rFonts w:asciiTheme="minorHAnsi" w:hAnsiTheme="minorHAnsi" w:cs="Arial"/>
          <w:sz w:val="20"/>
          <w:szCs w:val="20"/>
        </w:rPr>
        <w:t>(spoločne „zmluvné strany“)</w:t>
      </w:r>
    </w:p>
    <w:p w:rsidR="00B917B6" w:rsidRPr="00E12E09" w:rsidRDefault="00B917B6" w:rsidP="00B917B6">
      <w:pPr>
        <w:rPr>
          <w:rFonts w:asciiTheme="minorHAnsi" w:hAnsiTheme="minorHAnsi" w:cs="Arial"/>
          <w:sz w:val="20"/>
          <w:szCs w:val="20"/>
        </w:rPr>
      </w:pPr>
    </w:p>
    <w:p w:rsidR="00B917B6" w:rsidRDefault="00B917B6" w:rsidP="00B917B6">
      <w:pPr>
        <w:rPr>
          <w:rFonts w:asciiTheme="minorHAnsi" w:hAnsiTheme="minorHAnsi" w:cs="Arial"/>
          <w:sz w:val="20"/>
          <w:szCs w:val="20"/>
        </w:rPr>
      </w:pPr>
    </w:p>
    <w:p w:rsidR="00B917B6" w:rsidRDefault="00B917B6" w:rsidP="00B917B6">
      <w:pPr>
        <w:rPr>
          <w:rFonts w:asciiTheme="minorHAnsi" w:hAnsiTheme="minorHAnsi" w:cs="Arial"/>
          <w:sz w:val="20"/>
          <w:szCs w:val="20"/>
        </w:rPr>
      </w:pPr>
    </w:p>
    <w:p w:rsidR="00B917B6"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t>II. PREDMET ZMLUVY</w:t>
      </w:r>
    </w:p>
    <w:p w:rsidR="00B917B6" w:rsidRPr="00E12E09" w:rsidRDefault="00B917B6" w:rsidP="00B917B6">
      <w:pPr>
        <w:jc w:val="center"/>
        <w:rPr>
          <w:rFonts w:asciiTheme="minorHAnsi" w:hAnsiTheme="minorHAnsi" w:cs="Arial"/>
          <w:b/>
          <w:bCs/>
          <w:sz w:val="20"/>
          <w:szCs w:val="20"/>
        </w:rPr>
      </w:pPr>
    </w:p>
    <w:p w:rsidR="00B917B6" w:rsidRPr="00E12E09" w:rsidRDefault="00B917B6" w:rsidP="00B917B6">
      <w:pPr>
        <w:widowControl/>
        <w:numPr>
          <w:ilvl w:val="0"/>
          <w:numId w:val="27"/>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Predmetom zmluvy je bezhotovostný nákup pohonných hmôt  a to motorovej nafty, motorového benzínu </w:t>
      </w:r>
      <w:proofErr w:type="spellStart"/>
      <w:r w:rsidRPr="00E12E09">
        <w:rPr>
          <w:rFonts w:asciiTheme="minorHAnsi" w:hAnsiTheme="minorHAnsi" w:cs="Arial"/>
          <w:sz w:val="20"/>
          <w:szCs w:val="20"/>
        </w:rPr>
        <w:t>Natural</w:t>
      </w:r>
      <w:proofErr w:type="spellEnd"/>
      <w:r w:rsidRPr="00E12E09">
        <w:rPr>
          <w:rFonts w:asciiTheme="minorHAnsi" w:hAnsiTheme="minorHAnsi" w:cs="Arial"/>
          <w:sz w:val="20"/>
          <w:szCs w:val="20"/>
        </w:rPr>
        <w:t xml:space="preserve"> 95 a činidla na redukciu </w:t>
      </w:r>
      <w:proofErr w:type="spellStart"/>
      <w:r w:rsidRPr="00E12E09">
        <w:rPr>
          <w:rFonts w:asciiTheme="minorHAnsi" w:hAnsiTheme="minorHAnsi" w:cs="Arial"/>
          <w:sz w:val="20"/>
          <w:szCs w:val="20"/>
        </w:rPr>
        <w:t>NOx</w:t>
      </w:r>
      <w:proofErr w:type="spellEnd"/>
      <w:r w:rsidRPr="00E12E09">
        <w:rPr>
          <w:rFonts w:asciiTheme="minorHAnsi" w:hAnsiTheme="minorHAnsi" w:cs="Arial"/>
          <w:sz w:val="20"/>
          <w:szCs w:val="20"/>
        </w:rPr>
        <w:t xml:space="preserve"> plynov </w:t>
      </w:r>
      <w:r w:rsidRPr="00E12E09">
        <w:rPr>
          <w:rFonts w:asciiTheme="minorHAnsi" w:hAnsiTheme="minorHAnsi" w:cs="Arial"/>
          <w:color w:val="000000"/>
          <w:sz w:val="20"/>
          <w:szCs w:val="20"/>
          <w:bdr w:val="none" w:sz="0" w:space="0" w:color="auto" w:frame="1"/>
        </w:rPr>
        <w:t xml:space="preserve">na princípe akceptácie palivovej karty predávajúceho ako </w:t>
      </w:r>
      <w:r w:rsidRPr="00E12E09">
        <w:rPr>
          <w:rFonts w:asciiTheme="minorHAnsi" w:hAnsiTheme="minorHAnsi" w:cs="Arial"/>
          <w:color w:val="000000"/>
          <w:sz w:val="20"/>
          <w:szCs w:val="20"/>
          <w:bdr w:val="none" w:sz="0" w:space="0" w:color="auto" w:frame="1"/>
        </w:rPr>
        <w:lastRenderedPageBreak/>
        <w:t>prostriedku bezhotovostnej úhrady za odobraté pohonné hmoty na č</w:t>
      </w:r>
      <w:r w:rsidRPr="00E12E09">
        <w:rPr>
          <w:rFonts w:asciiTheme="minorHAnsi" w:hAnsiTheme="minorHAnsi" w:cs="Arial"/>
          <w:sz w:val="20"/>
          <w:szCs w:val="20"/>
        </w:rPr>
        <w:t xml:space="preserve">erpacích staniciach predávajúceho, resp. čerpacích staniciach pohonných hmôt zmluvných partnerov predávajúceho. </w:t>
      </w:r>
    </w:p>
    <w:p w:rsidR="00B917B6" w:rsidRPr="00E12E09" w:rsidRDefault="00B917B6" w:rsidP="00B917B6">
      <w:pPr>
        <w:widowControl/>
        <w:numPr>
          <w:ilvl w:val="0"/>
          <w:numId w:val="27"/>
        </w:numPr>
        <w:suppressAutoHyphens w:val="0"/>
        <w:jc w:val="both"/>
        <w:rPr>
          <w:rFonts w:asciiTheme="minorHAnsi" w:hAnsiTheme="minorHAnsi" w:cs="Arial"/>
          <w:sz w:val="20"/>
          <w:szCs w:val="20"/>
        </w:rPr>
      </w:pPr>
      <w:r w:rsidRPr="00E12E09">
        <w:rPr>
          <w:rFonts w:asciiTheme="minorHAnsi" w:hAnsiTheme="minorHAnsi" w:cs="Arial"/>
          <w:sz w:val="20"/>
          <w:szCs w:val="20"/>
        </w:rPr>
        <w:t>Minimálny počet palivových kariet na bezhotovostný nákup pohonných hmôt je 7 ks.</w:t>
      </w:r>
    </w:p>
    <w:p w:rsidR="00B917B6" w:rsidRPr="00E12E09" w:rsidRDefault="00B917B6" w:rsidP="00B917B6">
      <w:pPr>
        <w:widowControl/>
        <w:numPr>
          <w:ilvl w:val="0"/>
          <w:numId w:val="27"/>
        </w:numPr>
        <w:suppressAutoHyphens w:val="0"/>
        <w:jc w:val="both"/>
        <w:rPr>
          <w:rFonts w:asciiTheme="minorHAnsi" w:hAnsiTheme="minorHAnsi" w:cs="Arial"/>
          <w:sz w:val="20"/>
          <w:szCs w:val="20"/>
        </w:rPr>
      </w:pPr>
      <w:r w:rsidRPr="00E12E09">
        <w:rPr>
          <w:rFonts w:asciiTheme="minorHAnsi" w:hAnsiTheme="minorHAnsi" w:cs="Arial"/>
          <w:sz w:val="20"/>
          <w:szCs w:val="20"/>
        </w:rPr>
        <w:t>Množstvo odberu pohonných hmôt ročne je:</w:t>
      </w:r>
    </w:p>
    <w:p w:rsidR="00B917B6" w:rsidRPr="00E12E09" w:rsidRDefault="00B917B6" w:rsidP="00B917B6">
      <w:pPr>
        <w:widowControl/>
        <w:numPr>
          <w:ilvl w:val="0"/>
          <w:numId w:val="28"/>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motorová nafta v objeme cca </w:t>
      </w:r>
      <w:r>
        <w:rPr>
          <w:rFonts w:asciiTheme="minorHAnsi" w:hAnsiTheme="minorHAnsi" w:cs="Arial"/>
          <w:sz w:val="20"/>
          <w:szCs w:val="20"/>
        </w:rPr>
        <w:t>13</w:t>
      </w:r>
      <w:r w:rsidR="00BF11FD">
        <w:rPr>
          <w:rFonts w:asciiTheme="minorHAnsi" w:hAnsiTheme="minorHAnsi" w:cs="Arial"/>
          <w:sz w:val="20"/>
          <w:szCs w:val="20"/>
        </w:rPr>
        <w:t>2</w:t>
      </w:r>
      <w:r>
        <w:rPr>
          <w:rFonts w:asciiTheme="minorHAnsi" w:hAnsiTheme="minorHAnsi" w:cs="Arial"/>
          <w:sz w:val="20"/>
          <w:szCs w:val="20"/>
        </w:rPr>
        <w:t xml:space="preserve"> </w:t>
      </w:r>
      <w:r w:rsidR="00BF11FD">
        <w:rPr>
          <w:rFonts w:asciiTheme="minorHAnsi" w:hAnsiTheme="minorHAnsi" w:cs="Arial"/>
          <w:sz w:val="20"/>
          <w:szCs w:val="20"/>
        </w:rPr>
        <w:t>0</w:t>
      </w:r>
      <w:r w:rsidRPr="00E12E09">
        <w:rPr>
          <w:rFonts w:asciiTheme="minorHAnsi" w:hAnsiTheme="minorHAnsi" w:cs="Arial"/>
          <w:sz w:val="20"/>
          <w:szCs w:val="20"/>
        </w:rPr>
        <w:t>00 litrov</w:t>
      </w:r>
    </w:p>
    <w:p w:rsidR="00B917B6" w:rsidRPr="00E12E09" w:rsidRDefault="00B917B6" w:rsidP="00B917B6">
      <w:pPr>
        <w:widowControl/>
        <w:numPr>
          <w:ilvl w:val="0"/>
          <w:numId w:val="28"/>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motorový benzín </w:t>
      </w:r>
      <w:proofErr w:type="spellStart"/>
      <w:r w:rsidRPr="00E12E09">
        <w:rPr>
          <w:rFonts w:asciiTheme="minorHAnsi" w:hAnsiTheme="minorHAnsi" w:cs="Arial"/>
          <w:sz w:val="20"/>
          <w:szCs w:val="20"/>
        </w:rPr>
        <w:t>Natural</w:t>
      </w:r>
      <w:proofErr w:type="spellEnd"/>
      <w:r w:rsidRPr="00E12E09">
        <w:rPr>
          <w:rFonts w:asciiTheme="minorHAnsi" w:hAnsiTheme="minorHAnsi" w:cs="Arial"/>
          <w:sz w:val="20"/>
          <w:szCs w:val="20"/>
        </w:rPr>
        <w:t xml:space="preserve"> 95 cca </w:t>
      </w:r>
      <w:r w:rsidR="00BF11FD">
        <w:rPr>
          <w:rFonts w:asciiTheme="minorHAnsi" w:hAnsiTheme="minorHAnsi" w:cs="Arial"/>
          <w:sz w:val="20"/>
          <w:szCs w:val="20"/>
        </w:rPr>
        <w:t>3</w:t>
      </w:r>
      <w:r>
        <w:rPr>
          <w:rFonts w:asciiTheme="minorHAnsi" w:hAnsiTheme="minorHAnsi" w:cs="Arial"/>
          <w:sz w:val="20"/>
          <w:szCs w:val="20"/>
        </w:rPr>
        <w:t xml:space="preserve"> </w:t>
      </w:r>
      <w:r w:rsidR="00BF11FD">
        <w:rPr>
          <w:rFonts w:asciiTheme="minorHAnsi" w:hAnsiTheme="minorHAnsi" w:cs="Arial"/>
          <w:sz w:val="20"/>
          <w:szCs w:val="20"/>
        </w:rPr>
        <w:t>000</w:t>
      </w:r>
      <w:r w:rsidRPr="00E12E09">
        <w:rPr>
          <w:rFonts w:asciiTheme="minorHAnsi" w:hAnsiTheme="minorHAnsi" w:cs="Arial"/>
          <w:sz w:val="20"/>
          <w:szCs w:val="20"/>
        </w:rPr>
        <w:t xml:space="preserve"> litrov</w:t>
      </w:r>
    </w:p>
    <w:p w:rsidR="00B917B6" w:rsidRPr="00E12E09" w:rsidRDefault="00B917B6" w:rsidP="00B917B6">
      <w:pPr>
        <w:widowControl/>
        <w:numPr>
          <w:ilvl w:val="0"/>
          <w:numId w:val="28"/>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činidlo na redukciu </w:t>
      </w:r>
      <w:proofErr w:type="spellStart"/>
      <w:r w:rsidRPr="00E12E09">
        <w:rPr>
          <w:rFonts w:asciiTheme="minorHAnsi" w:hAnsiTheme="minorHAnsi" w:cs="Arial"/>
          <w:sz w:val="20"/>
          <w:szCs w:val="20"/>
        </w:rPr>
        <w:t>NOx</w:t>
      </w:r>
      <w:proofErr w:type="spellEnd"/>
      <w:r w:rsidRPr="00E12E09">
        <w:rPr>
          <w:rFonts w:asciiTheme="minorHAnsi" w:hAnsiTheme="minorHAnsi" w:cs="Arial"/>
          <w:sz w:val="20"/>
          <w:szCs w:val="20"/>
        </w:rPr>
        <w:t xml:space="preserve"> plynov cca </w:t>
      </w:r>
      <w:r>
        <w:rPr>
          <w:rFonts w:asciiTheme="minorHAnsi" w:hAnsiTheme="minorHAnsi" w:cs="Arial"/>
          <w:sz w:val="20"/>
          <w:szCs w:val="20"/>
        </w:rPr>
        <w:t>1</w:t>
      </w:r>
      <w:r w:rsidR="00BF11FD">
        <w:rPr>
          <w:rFonts w:asciiTheme="minorHAnsi" w:hAnsiTheme="minorHAnsi" w:cs="Arial"/>
          <w:sz w:val="20"/>
          <w:szCs w:val="20"/>
        </w:rPr>
        <w:t>10</w:t>
      </w:r>
      <w:r>
        <w:rPr>
          <w:rFonts w:asciiTheme="minorHAnsi" w:hAnsiTheme="minorHAnsi" w:cs="Arial"/>
          <w:sz w:val="20"/>
          <w:szCs w:val="20"/>
        </w:rPr>
        <w:t>0</w:t>
      </w:r>
      <w:r w:rsidRPr="00E12E09">
        <w:rPr>
          <w:rFonts w:asciiTheme="minorHAnsi" w:hAnsiTheme="minorHAnsi" w:cs="Arial"/>
          <w:sz w:val="20"/>
          <w:szCs w:val="20"/>
        </w:rPr>
        <w:t xml:space="preserve"> litrov</w:t>
      </w:r>
    </w:p>
    <w:p w:rsidR="00B917B6" w:rsidRPr="00E12E09" w:rsidRDefault="00B917B6" w:rsidP="00B917B6">
      <w:pPr>
        <w:pStyle w:val="Odsekzoznamu"/>
        <w:numPr>
          <w:ilvl w:val="0"/>
          <w:numId w:val="27"/>
        </w:numPr>
        <w:suppressAutoHyphens w:val="0"/>
        <w:spacing w:after="0" w:line="240" w:lineRule="auto"/>
        <w:contextualSpacing/>
        <w:jc w:val="both"/>
        <w:rPr>
          <w:rFonts w:asciiTheme="minorHAnsi" w:hAnsiTheme="minorHAnsi" w:cs="Arial"/>
          <w:sz w:val="20"/>
          <w:szCs w:val="20"/>
        </w:rPr>
      </w:pPr>
      <w:r w:rsidRPr="00E12E09">
        <w:rPr>
          <w:rFonts w:asciiTheme="minorHAnsi" w:hAnsiTheme="minorHAnsi" w:cs="Arial"/>
          <w:sz w:val="20"/>
          <w:szCs w:val="20"/>
        </w:rPr>
        <w:t>Objem čerpania pohonných hmôt a počet palivových kariet je len predpokladaný a môže sa meniť v závislosti od počtu motorových vozidiel a schváleného rozpočtu kupujúceho na daný rok.</w:t>
      </w:r>
    </w:p>
    <w:p w:rsidR="00B917B6" w:rsidRPr="00E12E09" w:rsidRDefault="00B917B6" w:rsidP="00B917B6">
      <w:pPr>
        <w:pStyle w:val="Odsekzoznamu"/>
        <w:numPr>
          <w:ilvl w:val="0"/>
          <w:numId w:val="27"/>
        </w:numPr>
        <w:suppressAutoHyphens w:val="0"/>
        <w:spacing w:after="0" w:line="240" w:lineRule="auto"/>
        <w:contextualSpacing/>
        <w:jc w:val="both"/>
        <w:rPr>
          <w:rFonts w:asciiTheme="minorHAnsi" w:hAnsiTheme="minorHAnsi" w:cs="Arial"/>
          <w:sz w:val="20"/>
          <w:szCs w:val="20"/>
        </w:rPr>
      </w:pPr>
      <w:r w:rsidRPr="00E12E09">
        <w:rPr>
          <w:rFonts w:asciiTheme="minorHAnsi" w:hAnsiTheme="minorHAnsi" w:cs="Arial"/>
          <w:sz w:val="20"/>
          <w:szCs w:val="20"/>
        </w:rPr>
        <w:t>Dodanie palivových kariet na bezhotovostný nákup pohonných hmôt v požadovanom množstve zabezpečí predávajúci kupujúcemu najneskôr do 10 dní odo dňa nadobudnutia účinnosti tejto zmluvy.</w:t>
      </w:r>
    </w:p>
    <w:p w:rsidR="00B917B6" w:rsidRPr="00E12E09" w:rsidRDefault="00B917B6" w:rsidP="00B917B6">
      <w:pPr>
        <w:pStyle w:val="Odsekzoznamu"/>
        <w:numPr>
          <w:ilvl w:val="0"/>
          <w:numId w:val="27"/>
        </w:numPr>
        <w:suppressAutoHyphens w:val="0"/>
        <w:spacing w:after="0" w:line="240" w:lineRule="auto"/>
        <w:contextualSpacing/>
        <w:jc w:val="both"/>
        <w:rPr>
          <w:rFonts w:asciiTheme="minorHAnsi" w:hAnsiTheme="minorHAnsi" w:cs="Arial"/>
          <w:sz w:val="20"/>
          <w:szCs w:val="20"/>
        </w:rPr>
      </w:pPr>
      <w:r w:rsidRPr="00E12E09">
        <w:rPr>
          <w:rFonts w:asciiTheme="minorHAnsi" w:hAnsiTheme="minorHAnsi" w:cs="Arial"/>
          <w:sz w:val="20"/>
          <w:szCs w:val="20"/>
        </w:rPr>
        <w:t xml:space="preserve">Použitie palivovej karty musí byť viazané na znalosť PIN kódu, vytvorenie </w:t>
      </w:r>
      <w:proofErr w:type="spellStart"/>
      <w:r w:rsidRPr="00E12E09">
        <w:rPr>
          <w:rFonts w:asciiTheme="minorHAnsi" w:hAnsiTheme="minorHAnsi" w:cs="Arial"/>
          <w:sz w:val="20"/>
          <w:szCs w:val="20"/>
        </w:rPr>
        <w:t>blokačného</w:t>
      </w:r>
      <w:proofErr w:type="spellEnd"/>
      <w:r w:rsidRPr="00E12E09">
        <w:rPr>
          <w:rFonts w:asciiTheme="minorHAnsi" w:hAnsiTheme="minorHAnsi" w:cs="Arial"/>
          <w:sz w:val="20"/>
          <w:szCs w:val="20"/>
        </w:rPr>
        <w:t xml:space="preserve"> systému (zablokovanie karty, vydanie náhradnej karty, obmedzenie finančného limitu za tankovanie, možnosť nahlásenia karty na zaradenie na </w:t>
      </w:r>
      <w:proofErr w:type="spellStart"/>
      <w:r w:rsidRPr="00E12E09">
        <w:rPr>
          <w:rFonts w:asciiTheme="minorHAnsi" w:hAnsiTheme="minorHAnsi" w:cs="Arial"/>
          <w:sz w:val="20"/>
          <w:szCs w:val="20"/>
        </w:rPr>
        <w:t>blokačnú</w:t>
      </w:r>
      <w:proofErr w:type="spellEnd"/>
      <w:r w:rsidRPr="00E12E09">
        <w:rPr>
          <w:rFonts w:asciiTheme="minorHAnsi" w:hAnsiTheme="minorHAnsi" w:cs="Arial"/>
          <w:sz w:val="20"/>
          <w:szCs w:val="20"/>
        </w:rPr>
        <w:t xml:space="preserve"> listinu nepretržite počas 24 hodín).</w:t>
      </w:r>
    </w:p>
    <w:p w:rsidR="00B917B6" w:rsidRPr="00E12E09" w:rsidRDefault="00B917B6" w:rsidP="00B917B6">
      <w:pPr>
        <w:pStyle w:val="Odsekzoznamu"/>
        <w:numPr>
          <w:ilvl w:val="0"/>
          <w:numId w:val="27"/>
        </w:numPr>
        <w:suppressAutoHyphens w:val="0"/>
        <w:spacing w:after="0" w:line="240" w:lineRule="auto"/>
        <w:contextualSpacing/>
        <w:jc w:val="both"/>
        <w:rPr>
          <w:rFonts w:asciiTheme="minorHAnsi" w:hAnsiTheme="minorHAnsi" w:cs="Arial"/>
          <w:sz w:val="20"/>
          <w:szCs w:val="20"/>
        </w:rPr>
      </w:pPr>
      <w:r w:rsidRPr="00E12E09">
        <w:rPr>
          <w:rFonts w:asciiTheme="minorHAnsi" w:hAnsiTheme="minorHAnsi" w:cs="Arial"/>
          <w:sz w:val="20"/>
          <w:szCs w:val="20"/>
        </w:rPr>
        <w:t>Platnosť palivove</w:t>
      </w:r>
      <w:r>
        <w:rPr>
          <w:rFonts w:asciiTheme="minorHAnsi" w:hAnsiTheme="minorHAnsi" w:cs="Arial"/>
          <w:sz w:val="20"/>
          <w:szCs w:val="20"/>
        </w:rPr>
        <w:t xml:space="preserve">j karty nesmie byť kratšia ako </w:t>
      </w:r>
      <w:r w:rsidRPr="00F13967">
        <w:rPr>
          <w:rFonts w:asciiTheme="minorHAnsi" w:hAnsiTheme="minorHAnsi" w:cs="Arial"/>
          <w:sz w:val="20"/>
          <w:szCs w:val="20"/>
        </w:rPr>
        <w:t>24</w:t>
      </w:r>
      <w:r w:rsidRPr="00E12E09">
        <w:rPr>
          <w:rFonts w:asciiTheme="minorHAnsi" w:hAnsiTheme="minorHAnsi" w:cs="Arial"/>
          <w:color w:val="FF0000"/>
          <w:sz w:val="20"/>
          <w:szCs w:val="20"/>
        </w:rPr>
        <w:t xml:space="preserve"> </w:t>
      </w:r>
      <w:r w:rsidRPr="00E12E09">
        <w:rPr>
          <w:rFonts w:asciiTheme="minorHAnsi" w:hAnsiTheme="minorHAnsi" w:cs="Arial"/>
          <w:sz w:val="20"/>
          <w:szCs w:val="20"/>
        </w:rPr>
        <w:t>mesiacov odo dňa jej vystavenia predávajúcim.</w:t>
      </w:r>
    </w:p>
    <w:p w:rsidR="00B917B6" w:rsidRPr="00E12E09" w:rsidRDefault="00B917B6" w:rsidP="00B917B6">
      <w:pPr>
        <w:ind w:left="360"/>
        <w:jc w:val="both"/>
        <w:rPr>
          <w:rFonts w:asciiTheme="minorHAnsi" w:hAnsiTheme="minorHAnsi" w:cs="Arial"/>
          <w:sz w:val="20"/>
          <w:szCs w:val="20"/>
        </w:rPr>
      </w:pPr>
    </w:p>
    <w:p w:rsidR="00B917B6" w:rsidRPr="00E12E09" w:rsidRDefault="00B917B6" w:rsidP="00B917B6">
      <w:pPr>
        <w:ind w:left="360"/>
        <w:jc w:val="both"/>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III. ČAS PLNENIA</w:t>
      </w:r>
    </w:p>
    <w:p w:rsidR="00B917B6" w:rsidRPr="00E12E09" w:rsidRDefault="00B917B6" w:rsidP="00B917B6">
      <w:pPr>
        <w:ind w:left="360"/>
        <w:jc w:val="center"/>
        <w:rPr>
          <w:rFonts w:asciiTheme="minorHAnsi" w:hAnsiTheme="minorHAnsi" w:cs="Arial"/>
          <w:b/>
          <w:bCs/>
          <w:sz w:val="20"/>
          <w:szCs w:val="20"/>
        </w:rPr>
      </w:pPr>
    </w:p>
    <w:p w:rsidR="00B917B6" w:rsidRPr="00E12E09" w:rsidRDefault="00B917B6" w:rsidP="00C01B31">
      <w:pPr>
        <w:widowControl/>
        <w:numPr>
          <w:ilvl w:val="0"/>
          <w:numId w:val="29"/>
        </w:numPr>
        <w:tabs>
          <w:tab w:val="clear" w:pos="720"/>
          <w:tab w:val="num" w:pos="709"/>
        </w:tabs>
        <w:suppressAutoHyphens w:val="0"/>
        <w:ind w:left="709" w:hanging="283"/>
        <w:jc w:val="both"/>
        <w:rPr>
          <w:rFonts w:asciiTheme="minorHAnsi" w:hAnsiTheme="minorHAnsi" w:cs="Arial"/>
          <w:sz w:val="20"/>
          <w:szCs w:val="20"/>
        </w:rPr>
      </w:pPr>
      <w:r w:rsidRPr="00E12E09">
        <w:rPr>
          <w:rFonts w:asciiTheme="minorHAnsi" w:hAnsiTheme="minorHAnsi" w:cs="Arial"/>
          <w:sz w:val="20"/>
          <w:szCs w:val="20"/>
        </w:rPr>
        <w:t>Táto zmluva sa uzatvára na 2</w:t>
      </w:r>
      <w:r>
        <w:rPr>
          <w:rFonts w:asciiTheme="minorHAnsi" w:hAnsiTheme="minorHAnsi" w:cs="Arial"/>
          <w:sz w:val="20"/>
          <w:szCs w:val="20"/>
        </w:rPr>
        <w:t>4</w:t>
      </w:r>
      <w:r w:rsidRPr="00E12E09">
        <w:rPr>
          <w:rFonts w:asciiTheme="minorHAnsi" w:hAnsiTheme="minorHAnsi" w:cs="Arial"/>
          <w:sz w:val="20"/>
          <w:szCs w:val="20"/>
        </w:rPr>
        <w:t xml:space="preserve"> mesiacov. Čas plnenia predmetu zmluvy podľa čl. II. začne plynúť nadobudnutím účinnosti tejto zmluvy. </w:t>
      </w:r>
    </w:p>
    <w:p w:rsidR="00B917B6" w:rsidRDefault="00B917B6" w:rsidP="00C01B31">
      <w:pPr>
        <w:widowControl/>
        <w:numPr>
          <w:ilvl w:val="0"/>
          <w:numId w:val="29"/>
        </w:numPr>
        <w:tabs>
          <w:tab w:val="clear" w:pos="720"/>
          <w:tab w:val="num" w:pos="709"/>
        </w:tabs>
        <w:suppressAutoHyphens w:val="0"/>
        <w:ind w:left="709" w:hanging="283"/>
        <w:jc w:val="both"/>
        <w:rPr>
          <w:rFonts w:asciiTheme="minorHAnsi" w:hAnsiTheme="minorHAnsi" w:cs="Arial"/>
          <w:sz w:val="20"/>
          <w:szCs w:val="20"/>
        </w:rPr>
      </w:pPr>
      <w:r w:rsidRPr="00E12E09">
        <w:rPr>
          <w:rFonts w:asciiTheme="minorHAnsi" w:hAnsiTheme="minorHAnsi" w:cs="Arial"/>
          <w:sz w:val="20"/>
          <w:szCs w:val="20"/>
        </w:rPr>
        <w:t xml:space="preserve">Predávajúci </w:t>
      </w:r>
      <w:r>
        <w:rPr>
          <w:rFonts w:asciiTheme="minorHAnsi" w:hAnsiTheme="minorHAnsi" w:cs="Arial"/>
          <w:sz w:val="20"/>
          <w:szCs w:val="20"/>
        </w:rPr>
        <w:t>je povinný</w:t>
      </w:r>
      <w:r w:rsidRPr="00E12E09">
        <w:rPr>
          <w:rFonts w:asciiTheme="minorHAnsi" w:hAnsiTheme="minorHAnsi" w:cs="Arial"/>
          <w:sz w:val="20"/>
          <w:szCs w:val="20"/>
        </w:rPr>
        <w:t xml:space="preserve"> plniť predmet zmluvy podľa čl. II priebežne počas platnosti zmluvy za základe potrieb kupujúceho. </w:t>
      </w:r>
    </w:p>
    <w:p w:rsidR="00B917B6" w:rsidRPr="00F76B90" w:rsidRDefault="00B917B6" w:rsidP="00C01B31">
      <w:pPr>
        <w:widowControl/>
        <w:numPr>
          <w:ilvl w:val="0"/>
          <w:numId w:val="29"/>
        </w:numPr>
        <w:tabs>
          <w:tab w:val="clear" w:pos="720"/>
          <w:tab w:val="num" w:pos="709"/>
        </w:tabs>
        <w:suppressAutoHyphens w:val="0"/>
        <w:ind w:left="709" w:hanging="283"/>
        <w:jc w:val="both"/>
        <w:rPr>
          <w:rFonts w:asciiTheme="minorHAnsi" w:hAnsiTheme="minorHAnsi" w:cs="Arial"/>
          <w:sz w:val="20"/>
          <w:szCs w:val="20"/>
        </w:rPr>
      </w:pPr>
      <w:r w:rsidRPr="00F76B90">
        <w:rPr>
          <w:rFonts w:asciiTheme="minorHAnsi" w:hAnsiTheme="minorHAnsi" w:cs="Calibri Light"/>
          <w:sz w:val="20"/>
          <w:szCs w:val="20"/>
        </w:rPr>
        <w:t xml:space="preserve">V prípade, ak </w:t>
      </w:r>
      <w:r>
        <w:rPr>
          <w:rFonts w:asciiTheme="minorHAnsi" w:hAnsiTheme="minorHAnsi" w:cs="Calibri Light"/>
          <w:sz w:val="20"/>
          <w:szCs w:val="20"/>
        </w:rPr>
        <w:t>predávajúci</w:t>
      </w:r>
      <w:r w:rsidRPr="00F76B90">
        <w:rPr>
          <w:rFonts w:asciiTheme="minorHAnsi" w:hAnsiTheme="minorHAnsi" w:cs="Calibri Light"/>
          <w:sz w:val="20"/>
          <w:szCs w:val="20"/>
        </w:rPr>
        <w:t xml:space="preserve"> v ponuke predloženej v rámci zadávania zákazky uviedol, že </w:t>
      </w:r>
      <w:r>
        <w:rPr>
          <w:rFonts w:asciiTheme="minorHAnsi" w:hAnsiTheme="minorHAnsi" w:cs="Calibri Light"/>
          <w:sz w:val="20"/>
          <w:szCs w:val="20"/>
        </w:rPr>
        <w:t>bude využívať subdodávateľov pri dodaní tovaru</w:t>
      </w:r>
      <w:r w:rsidRPr="00F76B90">
        <w:rPr>
          <w:rFonts w:asciiTheme="minorHAnsi" w:hAnsiTheme="minorHAnsi" w:cs="Calibri Light"/>
          <w:sz w:val="20"/>
          <w:szCs w:val="20"/>
        </w:rPr>
        <w:t>, ktor</w:t>
      </w:r>
      <w:r>
        <w:rPr>
          <w:rFonts w:asciiTheme="minorHAnsi" w:hAnsiTheme="minorHAnsi" w:cs="Calibri Light"/>
          <w:sz w:val="20"/>
          <w:szCs w:val="20"/>
        </w:rPr>
        <w:t>ý</w:t>
      </w:r>
      <w:r w:rsidRPr="00F76B90">
        <w:rPr>
          <w:rFonts w:asciiTheme="minorHAnsi" w:hAnsiTheme="minorHAnsi" w:cs="Calibri Light"/>
          <w:sz w:val="20"/>
          <w:szCs w:val="20"/>
        </w:rPr>
        <w:t xml:space="preserve"> </w:t>
      </w:r>
      <w:r>
        <w:rPr>
          <w:rFonts w:asciiTheme="minorHAnsi" w:hAnsiTheme="minorHAnsi" w:cs="Calibri Light"/>
          <w:sz w:val="20"/>
          <w:szCs w:val="20"/>
        </w:rPr>
        <w:t>je</w:t>
      </w:r>
      <w:r w:rsidRPr="00F76B90">
        <w:rPr>
          <w:rFonts w:asciiTheme="minorHAnsi" w:hAnsiTheme="minorHAnsi" w:cs="Calibri Light"/>
          <w:sz w:val="20"/>
          <w:szCs w:val="20"/>
        </w:rPr>
        <w:t xml:space="preserve"> predmetom zmluvy, </w:t>
      </w:r>
      <w:r>
        <w:rPr>
          <w:rFonts w:asciiTheme="minorHAnsi" w:hAnsiTheme="minorHAnsi" w:cs="Calibri Light"/>
          <w:sz w:val="20"/>
          <w:szCs w:val="20"/>
        </w:rPr>
        <w:t>kupujúci</w:t>
      </w:r>
      <w:r w:rsidRPr="00F76B90">
        <w:rPr>
          <w:rFonts w:asciiTheme="minorHAnsi" w:hAnsiTheme="minorHAnsi" w:cs="Calibri Light"/>
          <w:sz w:val="20"/>
          <w:szCs w:val="20"/>
        </w:rPr>
        <w:t xml:space="preserve"> </w:t>
      </w:r>
      <w:r w:rsidRPr="00F76B90">
        <w:rPr>
          <w:rFonts w:asciiTheme="minorHAnsi" w:hAnsiTheme="minorHAnsi" w:cs="Tahoma"/>
          <w:sz w:val="20"/>
          <w:szCs w:val="20"/>
          <w:lang w:eastAsia="sk-SK"/>
        </w:rPr>
        <w:t xml:space="preserve">stanovuje nasledovné </w:t>
      </w:r>
      <w:r w:rsidRPr="00F76B90">
        <w:rPr>
          <w:rFonts w:asciiTheme="minorHAnsi" w:hAnsiTheme="minorHAnsi" w:cs="Arial"/>
          <w:sz w:val="20"/>
          <w:szCs w:val="20"/>
          <w:lang w:eastAsia="sk-SK"/>
        </w:rPr>
        <w:t xml:space="preserve">pravidlá pre zmenu subdodávateľov počas plnenia zmluvy: </w:t>
      </w:r>
      <w:r>
        <w:rPr>
          <w:rFonts w:asciiTheme="minorHAnsi" w:hAnsiTheme="minorHAnsi" w:cs="Arial"/>
          <w:sz w:val="20"/>
          <w:szCs w:val="20"/>
          <w:lang w:eastAsia="sk-SK"/>
        </w:rPr>
        <w:t>Predávajúci</w:t>
      </w:r>
      <w:r w:rsidRPr="00F76B90">
        <w:rPr>
          <w:rFonts w:asciiTheme="minorHAnsi" w:hAnsiTheme="minorHAnsi" w:cs="Arial"/>
          <w:sz w:val="20"/>
          <w:szCs w:val="20"/>
          <w:lang w:eastAsia="sk-SK"/>
        </w:rPr>
        <w:t xml:space="preserve"> </w:t>
      </w:r>
      <w:r w:rsidRPr="00F76B90">
        <w:rPr>
          <w:rFonts w:asciiTheme="minorHAnsi" w:hAnsiTheme="minorHAnsi"/>
          <w:sz w:val="20"/>
          <w:szCs w:val="20"/>
        </w:rPr>
        <w:t xml:space="preserve">najmenej 3 pracovné dni pred zmenou subdodávateľa písomne oznámi túto skutočnosť </w:t>
      </w:r>
      <w:r>
        <w:rPr>
          <w:rFonts w:asciiTheme="minorHAnsi" w:hAnsiTheme="minorHAnsi"/>
          <w:sz w:val="20"/>
          <w:szCs w:val="20"/>
        </w:rPr>
        <w:t>kupujúcemu</w:t>
      </w:r>
      <w:r w:rsidRPr="00F76B90">
        <w:rPr>
          <w:rFonts w:asciiTheme="minorHAnsi" w:hAnsiTheme="minorHAnsi"/>
          <w:sz w:val="20"/>
          <w:szCs w:val="20"/>
        </w:rPr>
        <w:t xml:space="preserve">. Subdodávateľ, ktorého sa návrh na zmenu týka, musí spĺňať podmienky podľa § </w:t>
      </w:r>
      <w:r w:rsidR="000A5C2D">
        <w:rPr>
          <w:rFonts w:asciiTheme="minorHAnsi" w:hAnsiTheme="minorHAnsi"/>
          <w:sz w:val="20"/>
          <w:szCs w:val="20"/>
        </w:rPr>
        <w:t>32</w:t>
      </w:r>
      <w:r w:rsidRPr="00F76B90">
        <w:rPr>
          <w:rFonts w:asciiTheme="minorHAnsi" w:hAnsiTheme="minorHAnsi"/>
          <w:sz w:val="20"/>
          <w:szCs w:val="20"/>
        </w:rPr>
        <w:t xml:space="preserve"> ods. 1 </w:t>
      </w:r>
      <w:r w:rsidR="000A5C2D">
        <w:rPr>
          <w:rFonts w:asciiTheme="minorHAnsi" w:hAnsiTheme="minorHAnsi"/>
          <w:sz w:val="20"/>
          <w:szCs w:val="20"/>
        </w:rPr>
        <w:t xml:space="preserve">písm. e) a f) </w:t>
      </w:r>
      <w:r w:rsidRPr="00F76B90">
        <w:rPr>
          <w:rFonts w:asciiTheme="minorHAnsi" w:hAnsiTheme="minorHAnsi"/>
          <w:sz w:val="20"/>
          <w:szCs w:val="20"/>
        </w:rPr>
        <w:t xml:space="preserve">zákona o verejnom obstarávaní. Prílohou  oznámenia o zmene subdodávateľa doručeného </w:t>
      </w:r>
      <w:r>
        <w:rPr>
          <w:rFonts w:asciiTheme="minorHAnsi" w:hAnsiTheme="minorHAnsi"/>
          <w:sz w:val="20"/>
          <w:szCs w:val="20"/>
        </w:rPr>
        <w:t>kupujúcemu</w:t>
      </w:r>
      <w:r w:rsidRPr="00F76B90">
        <w:rPr>
          <w:rFonts w:asciiTheme="minorHAnsi" w:hAnsiTheme="minorHAnsi"/>
          <w:sz w:val="20"/>
          <w:szCs w:val="20"/>
        </w:rPr>
        <w:t xml:space="preserve"> bude čestné vyhlásenie </w:t>
      </w:r>
      <w:r>
        <w:rPr>
          <w:rFonts w:asciiTheme="minorHAnsi" w:hAnsiTheme="minorHAnsi"/>
          <w:sz w:val="20"/>
          <w:szCs w:val="20"/>
        </w:rPr>
        <w:t>predávajúceho</w:t>
      </w:r>
      <w:r w:rsidRPr="00F76B90">
        <w:rPr>
          <w:rFonts w:asciiTheme="minorHAnsi" w:hAnsiTheme="minorHAnsi"/>
          <w:sz w:val="20"/>
          <w:szCs w:val="20"/>
        </w:rPr>
        <w:t xml:space="preserve">, že subdodávateľ, ktorého sa táto zmena týka spĺňa, resp. najneskôr v čase plnenia bude spĺňať podmienky účasti podľa § </w:t>
      </w:r>
      <w:r w:rsidR="00BF11FD">
        <w:rPr>
          <w:rFonts w:asciiTheme="minorHAnsi" w:hAnsiTheme="minorHAnsi"/>
          <w:sz w:val="20"/>
          <w:szCs w:val="20"/>
        </w:rPr>
        <w:t>3</w:t>
      </w:r>
      <w:r w:rsidRPr="00F76B90">
        <w:rPr>
          <w:rFonts w:asciiTheme="minorHAnsi" w:hAnsiTheme="minorHAnsi"/>
          <w:sz w:val="20"/>
          <w:szCs w:val="20"/>
        </w:rPr>
        <w:t xml:space="preserve">2 ods. 1 </w:t>
      </w:r>
      <w:r w:rsidR="000A5C2D">
        <w:rPr>
          <w:rFonts w:asciiTheme="minorHAnsi" w:hAnsiTheme="minorHAnsi"/>
          <w:sz w:val="20"/>
          <w:szCs w:val="20"/>
        </w:rPr>
        <w:t xml:space="preserve">písm. e) a f) </w:t>
      </w:r>
      <w:r w:rsidRPr="00F76B90">
        <w:rPr>
          <w:rFonts w:asciiTheme="minorHAnsi" w:hAnsiTheme="minorHAnsi"/>
          <w:sz w:val="20"/>
          <w:szCs w:val="20"/>
        </w:rPr>
        <w:t xml:space="preserve">zákona o verejnom obstarávaní. </w:t>
      </w:r>
      <w:r>
        <w:rPr>
          <w:rFonts w:asciiTheme="minorHAnsi" w:hAnsiTheme="minorHAnsi"/>
          <w:sz w:val="20"/>
          <w:szCs w:val="20"/>
        </w:rPr>
        <w:t>Predávajúci</w:t>
      </w:r>
      <w:r w:rsidRPr="00F76B90">
        <w:rPr>
          <w:rFonts w:asciiTheme="minorHAnsi" w:hAnsiTheme="minorHAnsi"/>
          <w:sz w:val="20"/>
          <w:szCs w:val="20"/>
        </w:rPr>
        <w:t xml:space="preserve"> je oprávnený vykonať zmenu subdodávateľa až po doručení písomného súhlasu zo strany </w:t>
      </w:r>
      <w:r>
        <w:rPr>
          <w:rFonts w:asciiTheme="minorHAnsi" w:hAnsiTheme="minorHAnsi"/>
          <w:sz w:val="20"/>
          <w:szCs w:val="20"/>
        </w:rPr>
        <w:t>kupujúceho</w:t>
      </w:r>
      <w:r w:rsidRPr="00F76B90">
        <w:rPr>
          <w:rFonts w:asciiTheme="minorHAnsi" w:hAnsiTheme="minorHAnsi"/>
          <w:sz w:val="20"/>
          <w:szCs w:val="20"/>
        </w:rPr>
        <w:t xml:space="preserve">. </w:t>
      </w:r>
    </w:p>
    <w:p w:rsidR="00B917B6" w:rsidRPr="00E12E09" w:rsidRDefault="00B917B6" w:rsidP="00B917B6">
      <w:pPr>
        <w:widowControl/>
        <w:suppressAutoHyphens w:val="0"/>
        <w:ind w:left="927"/>
        <w:jc w:val="both"/>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IV. CENA</w:t>
      </w:r>
    </w:p>
    <w:p w:rsidR="00B917B6" w:rsidRPr="00E12E09" w:rsidRDefault="00B917B6" w:rsidP="00B917B6">
      <w:pPr>
        <w:rPr>
          <w:rFonts w:asciiTheme="minorHAnsi" w:hAnsiTheme="minorHAnsi" w:cs="Arial"/>
          <w:b/>
          <w:bCs/>
          <w:sz w:val="20"/>
          <w:szCs w:val="20"/>
        </w:rPr>
      </w:pPr>
    </w:p>
    <w:p w:rsidR="00B917B6" w:rsidRPr="00E12E09" w:rsidRDefault="00B917B6" w:rsidP="00C01B31">
      <w:pPr>
        <w:widowControl/>
        <w:numPr>
          <w:ilvl w:val="0"/>
          <w:numId w:val="30"/>
        </w:numPr>
        <w:suppressAutoHyphens w:val="0"/>
        <w:jc w:val="both"/>
        <w:rPr>
          <w:rFonts w:asciiTheme="minorHAnsi" w:hAnsiTheme="minorHAnsi" w:cs="Arial"/>
          <w:sz w:val="20"/>
          <w:szCs w:val="20"/>
        </w:rPr>
      </w:pPr>
      <w:r w:rsidRPr="00E12E09">
        <w:rPr>
          <w:rFonts w:asciiTheme="minorHAnsi" w:hAnsiTheme="minorHAnsi" w:cs="Arial"/>
          <w:sz w:val="20"/>
          <w:szCs w:val="20"/>
        </w:rPr>
        <w:t>Cena za plnenie predmetu zmluvy podľa čl. II je stanovená v zmysle  zákona NR SR č. 18/1996 Z. z. o cenách v znení neskorších predpisov a vyhlášky č. 87/1996 Z. z., ktorou sa vykonáva citovaný zákon o cenách v znení neskorších predpisov.</w:t>
      </w:r>
    </w:p>
    <w:p w:rsidR="00B917B6" w:rsidRPr="00E12E09" w:rsidRDefault="00B917B6" w:rsidP="00B917B6">
      <w:pPr>
        <w:ind w:left="720"/>
        <w:jc w:val="both"/>
        <w:rPr>
          <w:rFonts w:asciiTheme="minorHAnsi" w:hAnsiTheme="minorHAnsi" w:cs="Arial"/>
          <w:sz w:val="20"/>
          <w:szCs w:val="20"/>
        </w:rPr>
      </w:pPr>
    </w:p>
    <w:p w:rsidR="00B917B6" w:rsidRPr="00E12E09" w:rsidRDefault="00B917B6" w:rsidP="00B917B6">
      <w:pPr>
        <w:widowControl/>
        <w:numPr>
          <w:ilvl w:val="0"/>
          <w:numId w:val="30"/>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Dohodnutá cena je nasledovná: </w:t>
      </w:r>
    </w:p>
    <w:p w:rsidR="00B917B6" w:rsidRPr="00E12E09" w:rsidRDefault="00B917B6" w:rsidP="00B917B6">
      <w:pPr>
        <w:tabs>
          <w:tab w:val="left" w:pos="720"/>
        </w:tabs>
        <w:spacing w:before="240" w:after="240" w:line="276" w:lineRule="auto"/>
        <w:ind w:left="720"/>
        <w:jc w:val="both"/>
        <w:rPr>
          <w:rFonts w:asciiTheme="minorHAnsi" w:hAnsiTheme="minorHAnsi" w:cs="Arial"/>
          <w:sz w:val="20"/>
          <w:szCs w:val="20"/>
        </w:rPr>
      </w:pPr>
      <w:r w:rsidRPr="00E12E09">
        <w:rPr>
          <w:rFonts w:asciiTheme="minorHAnsi" w:hAnsiTheme="minorHAnsi" w:cs="Arial"/>
          <w:sz w:val="20"/>
          <w:szCs w:val="20"/>
        </w:rPr>
        <w:t xml:space="preserve">Cena za 1 l motorovej nafty bez DPH: </w:t>
      </w:r>
      <w:r w:rsidRPr="00E12E09">
        <w:rPr>
          <w:rFonts w:asciiTheme="minorHAnsi" w:hAnsiTheme="minorHAnsi" w:cs="Arial"/>
          <w:sz w:val="20"/>
          <w:szCs w:val="20"/>
        </w:rPr>
        <w:tab/>
      </w:r>
      <w:r w:rsidRPr="00E12E09">
        <w:rPr>
          <w:rFonts w:asciiTheme="minorHAnsi" w:hAnsiTheme="minorHAnsi" w:cs="Arial"/>
          <w:sz w:val="20"/>
          <w:szCs w:val="20"/>
        </w:rPr>
        <w:tab/>
        <w:t xml:space="preserve">                   </w:t>
      </w:r>
      <w:r w:rsidRPr="00E12E09">
        <w:rPr>
          <w:rFonts w:asciiTheme="minorHAnsi" w:hAnsiTheme="minorHAnsi" w:cs="Arial"/>
          <w:sz w:val="20"/>
          <w:szCs w:val="20"/>
        </w:rPr>
        <w:tab/>
      </w:r>
    </w:p>
    <w:p w:rsidR="00B917B6" w:rsidRPr="00E12E09" w:rsidRDefault="00B917B6" w:rsidP="00B917B6">
      <w:pPr>
        <w:tabs>
          <w:tab w:val="left" w:pos="720"/>
        </w:tabs>
        <w:spacing w:after="240"/>
        <w:ind w:left="720"/>
        <w:jc w:val="both"/>
        <w:rPr>
          <w:rFonts w:asciiTheme="minorHAnsi" w:hAnsiTheme="minorHAnsi" w:cs="Arial"/>
          <w:sz w:val="20"/>
          <w:szCs w:val="20"/>
        </w:rPr>
      </w:pPr>
      <w:r w:rsidRPr="00E12E09">
        <w:rPr>
          <w:rFonts w:asciiTheme="minorHAnsi" w:hAnsiTheme="minorHAnsi" w:cs="Arial"/>
          <w:sz w:val="20"/>
          <w:szCs w:val="20"/>
        </w:rPr>
        <w:t xml:space="preserve">DPH 20%: </w:t>
      </w:r>
      <w:r w:rsidRPr="00E12E09">
        <w:rPr>
          <w:rFonts w:asciiTheme="minorHAnsi" w:hAnsiTheme="minorHAnsi" w:cs="Arial"/>
          <w:sz w:val="20"/>
          <w:szCs w:val="20"/>
        </w:rPr>
        <w:tab/>
      </w:r>
      <w:r w:rsidRPr="00E12E09">
        <w:rPr>
          <w:rFonts w:asciiTheme="minorHAnsi" w:hAnsiTheme="minorHAnsi" w:cs="Arial"/>
          <w:sz w:val="20"/>
          <w:szCs w:val="20"/>
        </w:rPr>
        <w:tab/>
      </w:r>
    </w:p>
    <w:p w:rsidR="00B917B6" w:rsidRPr="00E12E09" w:rsidRDefault="00B917B6" w:rsidP="00B917B6">
      <w:pPr>
        <w:tabs>
          <w:tab w:val="left" w:pos="720"/>
        </w:tabs>
        <w:ind w:left="720"/>
        <w:jc w:val="both"/>
        <w:rPr>
          <w:rFonts w:asciiTheme="minorHAnsi" w:hAnsiTheme="minorHAnsi" w:cs="Arial"/>
          <w:b/>
          <w:sz w:val="20"/>
          <w:szCs w:val="20"/>
        </w:rPr>
      </w:pPr>
      <w:r w:rsidRPr="00E12E09">
        <w:rPr>
          <w:rFonts w:asciiTheme="minorHAnsi" w:hAnsiTheme="minorHAnsi" w:cs="Arial"/>
          <w:b/>
          <w:sz w:val="20"/>
          <w:szCs w:val="20"/>
        </w:rPr>
        <w:t>Cena za liter motorovej nafty s DPH:</w:t>
      </w:r>
      <w:r w:rsidRPr="00E12E09">
        <w:rPr>
          <w:rFonts w:asciiTheme="minorHAnsi" w:hAnsiTheme="minorHAnsi" w:cs="Arial"/>
          <w:b/>
          <w:sz w:val="20"/>
          <w:szCs w:val="20"/>
        </w:rPr>
        <w:tab/>
      </w:r>
      <w:r w:rsidRPr="00E12E09">
        <w:rPr>
          <w:rFonts w:asciiTheme="minorHAnsi" w:hAnsiTheme="minorHAnsi" w:cs="Arial"/>
          <w:b/>
          <w:sz w:val="20"/>
          <w:szCs w:val="20"/>
        </w:rPr>
        <w:tab/>
      </w:r>
      <w:r w:rsidRPr="00E12E09">
        <w:rPr>
          <w:rFonts w:asciiTheme="minorHAnsi" w:hAnsiTheme="minorHAnsi" w:cs="Arial"/>
          <w:b/>
          <w:sz w:val="20"/>
          <w:szCs w:val="20"/>
        </w:rPr>
        <w:tab/>
        <w:t xml:space="preserve">       </w:t>
      </w:r>
      <w:r w:rsidRPr="00E12E09">
        <w:rPr>
          <w:rFonts w:asciiTheme="minorHAnsi" w:hAnsiTheme="minorHAnsi" w:cs="Arial"/>
          <w:b/>
          <w:sz w:val="20"/>
          <w:szCs w:val="20"/>
        </w:rPr>
        <w:tab/>
      </w:r>
    </w:p>
    <w:p w:rsidR="00B917B6" w:rsidRPr="00E12E09" w:rsidRDefault="00B917B6" w:rsidP="00B917B6">
      <w:pPr>
        <w:tabs>
          <w:tab w:val="left" w:pos="720"/>
        </w:tabs>
        <w:ind w:left="720"/>
        <w:jc w:val="both"/>
        <w:rPr>
          <w:rFonts w:asciiTheme="minorHAnsi" w:hAnsiTheme="minorHAnsi" w:cs="Arial"/>
          <w:sz w:val="20"/>
          <w:szCs w:val="20"/>
        </w:rPr>
      </w:pPr>
    </w:p>
    <w:p w:rsidR="00B917B6" w:rsidRPr="00E12E09" w:rsidRDefault="00B917B6" w:rsidP="00B917B6">
      <w:pPr>
        <w:tabs>
          <w:tab w:val="left" w:pos="720"/>
        </w:tabs>
        <w:spacing w:after="240" w:line="276" w:lineRule="auto"/>
        <w:ind w:left="720"/>
        <w:jc w:val="both"/>
        <w:rPr>
          <w:rFonts w:asciiTheme="minorHAnsi" w:hAnsiTheme="minorHAnsi" w:cs="Arial"/>
          <w:sz w:val="20"/>
          <w:szCs w:val="20"/>
        </w:rPr>
      </w:pPr>
      <w:r w:rsidRPr="00E12E09">
        <w:rPr>
          <w:rFonts w:asciiTheme="minorHAnsi" w:hAnsiTheme="minorHAnsi" w:cs="Arial"/>
          <w:sz w:val="20"/>
          <w:szCs w:val="20"/>
        </w:rPr>
        <w:t xml:space="preserve">Cena za 1 motorového benzínu </w:t>
      </w:r>
      <w:proofErr w:type="spellStart"/>
      <w:r w:rsidRPr="00E12E09">
        <w:rPr>
          <w:rFonts w:asciiTheme="minorHAnsi" w:hAnsiTheme="minorHAnsi" w:cs="Arial"/>
          <w:sz w:val="20"/>
          <w:szCs w:val="20"/>
        </w:rPr>
        <w:t>Natural</w:t>
      </w:r>
      <w:proofErr w:type="spellEnd"/>
      <w:r w:rsidRPr="00E12E09">
        <w:rPr>
          <w:rFonts w:asciiTheme="minorHAnsi" w:hAnsiTheme="minorHAnsi" w:cs="Arial"/>
          <w:sz w:val="20"/>
          <w:szCs w:val="20"/>
        </w:rPr>
        <w:t xml:space="preserve"> 95 bez DPH:        .</w:t>
      </w:r>
      <w:r w:rsidRPr="00E12E09">
        <w:rPr>
          <w:rFonts w:asciiTheme="minorHAnsi" w:hAnsiTheme="minorHAnsi" w:cs="Arial"/>
          <w:sz w:val="20"/>
          <w:szCs w:val="20"/>
        </w:rPr>
        <w:tab/>
      </w:r>
      <w:r w:rsidRPr="00E12E09">
        <w:rPr>
          <w:rFonts w:asciiTheme="minorHAnsi" w:hAnsiTheme="minorHAnsi" w:cs="Arial"/>
          <w:sz w:val="20"/>
          <w:szCs w:val="20"/>
        </w:rPr>
        <w:tab/>
      </w:r>
    </w:p>
    <w:p w:rsidR="00B917B6" w:rsidRPr="00E12E09" w:rsidRDefault="00B917B6" w:rsidP="00B917B6">
      <w:pPr>
        <w:tabs>
          <w:tab w:val="left" w:pos="720"/>
        </w:tabs>
        <w:spacing w:after="240" w:line="276" w:lineRule="auto"/>
        <w:ind w:left="720"/>
        <w:jc w:val="both"/>
        <w:rPr>
          <w:rFonts w:asciiTheme="minorHAnsi" w:hAnsiTheme="minorHAnsi" w:cs="Arial"/>
          <w:sz w:val="20"/>
          <w:szCs w:val="20"/>
        </w:rPr>
      </w:pPr>
      <w:r w:rsidRPr="00E12E09">
        <w:rPr>
          <w:rFonts w:asciiTheme="minorHAnsi" w:hAnsiTheme="minorHAnsi" w:cs="Arial"/>
          <w:sz w:val="20"/>
          <w:szCs w:val="20"/>
        </w:rPr>
        <w:t>DPH 20%:</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 xml:space="preserve">        </w:t>
      </w:r>
    </w:p>
    <w:p w:rsidR="00B917B6" w:rsidRPr="00E12E09" w:rsidRDefault="00B917B6" w:rsidP="00B917B6">
      <w:pPr>
        <w:tabs>
          <w:tab w:val="left" w:pos="720"/>
        </w:tabs>
        <w:ind w:left="720"/>
        <w:jc w:val="both"/>
        <w:rPr>
          <w:rFonts w:asciiTheme="minorHAnsi" w:hAnsiTheme="minorHAnsi" w:cs="Arial"/>
          <w:b/>
          <w:sz w:val="20"/>
          <w:szCs w:val="20"/>
        </w:rPr>
      </w:pPr>
      <w:r w:rsidRPr="00E12E09">
        <w:rPr>
          <w:rFonts w:asciiTheme="minorHAnsi" w:hAnsiTheme="minorHAnsi" w:cs="Arial"/>
          <w:b/>
          <w:sz w:val="20"/>
          <w:szCs w:val="20"/>
        </w:rPr>
        <w:t xml:space="preserve">Cena za liter motorového benzínu </w:t>
      </w:r>
      <w:proofErr w:type="spellStart"/>
      <w:r w:rsidRPr="00E12E09">
        <w:rPr>
          <w:rFonts w:asciiTheme="minorHAnsi" w:hAnsiTheme="minorHAnsi" w:cs="Arial"/>
          <w:b/>
          <w:sz w:val="20"/>
          <w:szCs w:val="20"/>
        </w:rPr>
        <w:t>Natural</w:t>
      </w:r>
      <w:proofErr w:type="spellEnd"/>
      <w:r w:rsidRPr="00E12E09">
        <w:rPr>
          <w:rFonts w:asciiTheme="minorHAnsi" w:hAnsiTheme="minorHAnsi" w:cs="Arial"/>
          <w:b/>
          <w:sz w:val="20"/>
          <w:szCs w:val="20"/>
        </w:rPr>
        <w:t xml:space="preserve"> 95 s DPH:        </w:t>
      </w:r>
    </w:p>
    <w:p w:rsidR="00B917B6" w:rsidRPr="00E12E09" w:rsidRDefault="00B917B6" w:rsidP="00B917B6">
      <w:pPr>
        <w:tabs>
          <w:tab w:val="left" w:pos="720"/>
        </w:tabs>
        <w:ind w:left="720"/>
        <w:jc w:val="both"/>
        <w:rPr>
          <w:rFonts w:asciiTheme="minorHAnsi" w:hAnsiTheme="minorHAnsi" w:cs="Arial"/>
          <w:sz w:val="20"/>
          <w:szCs w:val="20"/>
        </w:rPr>
      </w:pPr>
    </w:p>
    <w:p w:rsidR="00B917B6" w:rsidRPr="00E12E09" w:rsidRDefault="00B917B6" w:rsidP="00B917B6">
      <w:pPr>
        <w:tabs>
          <w:tab w:val="left" w:pos="720"/>
        </w:tabs>
        <w:spacing w:after="240" w:line="276" w:lineRule="auto"/>
        <w:ind w:left="720"/>
        <w:jc w:val="both"/>
        <w:rPr>
          <w:rFonts w:asciiTheme="minorHAnsi" w:hAnsiTheme="minorHAnsi" w:cs="Arial"/>
          <w:sz w:val="20"/>
          <w:szCs w:val="20"/>
        </w:rPr>
      </w:pPr>
      <w:r w:rsidRPr="00E12E09">
        <w:rPr>
          <w:rFonts w:asciiTheme="minorHAnsi" w:hAnsiTheme="minorHAnsi" w:cs="Arial"/>
          <w:sz w:val="20"/>
          <w:szCs w:val="20"/>
        </w:rPr>
        <w:t>Cena za liter činidla bez DPH:</w:t>
      </w:r>
      <w:r w:rsidRPr="00E12E09">
        <w:rPr>
          <w:rFonts w:asciiTheme="minorHAnsi" w:hAnsiTheme="minorHAnsi" w:cs="Arial"/>
          <w:sz w:val="20"/>
          <w:szCs w:val="20"/>
        </w:rPr>
        <w:tab/>
        <w:t xml:space="preserve">      </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p>
    <w:p w:rsidR="00B917B6" w:rsidRPr="00E12E09" w:rsidRDefault="00B917B6" w:rsidP="00B917B6">
      <w:pPr>
        <w:tabs>
          <w:tab w:val="left" w:pos="720"/>
        </w:tabs>
        <w:spacing w:after="240" w:line="276" w:lineRule="auto"/>
        <w:ind w:left="720"/>
        <w:jc w:val="both"/>
        <w:rPr>
          <w:rFonts w:asciiTheme="minorHAnsi" w:hAnsiTheme="minorHAnsi" w:cs="Arial"/>
          <w:sz w:val="20"/>
          <w:szCs w:val="20"/>
        </w:rPr>
      </w:pPr>
      <w:r w:rsidRPr="00E12E09">
        <w:rPr>
          <w:rFonts w:asciiTheme="minorHAnsi" w:hAnsiTheme="minorHAnsi" w:cs="Arial"/>
          <w:sz w:val="20"/>
          <w:szCs w:val="20"/>
        </w:rPr>
        <w:t>DPH 20%:</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p>
    <w:p w:rsidR="00B917B6" w:rsidRPr="00E12E09" w:rsidRDefault="00B917B6" w:rsidP="00B917B6">
      <w:pPr>
        <w:tabs>
          <w:tab w:val="left" w:pos="720"/>
        </w:tabs>
        <w:ind w:left="720"/>
        <w:jc w:val="both"/>
        <w:rPr>
          <w:rFonts w:asciiTheme="minorHAnsi" w:hAnsiTheme="minorHAnsi" w:cs="Arial"/>
          <w:sz w:val="20"/>
          <w:szCs w:val="20"/>
        </w:rPr>
      </w:pPr>
      <w:r w:rsidRPr="00E12E09">
        <w:rPr>
          <w:rFonts w:asciiTheme="minorHAnsi" w:hAnsiTheme="minorHAnsi" w:cs="Arial"/>
          <w:sz w:val="20"/>
          <w:szCs w:val="20"/>
        </w:rPr>
        <w:t>Cena za liter činidla s DPH:</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p>
    <w:p w:rsidR="00B917B6" w:rsidRPr="00E12E09" w:rsidRDefault="00B917B6" w:rsidP="00B917B6">
      <w:pPr>
        <w:tabs>
          <w:tab w:val="left" w:pos="720"/>
        </w:tabs>
        <w:ind w:left="720"/>
        <w:jc w:val="both"/>
        <w:rPr>
          <w:rFonts w:asciiTheme="minorHAnsi" w:hAnsiTheme="minorHAnsi" w:cs="Arial"/>
          <w:sz w:val="20"/>
          <w:szCs w:val="20"/>
        </w:rPr>
      </w:pPr>
    </w:p>
    <w:p w:rsidR="00B917B6" w:rsidRPr="00E12E09" w:rsidRDefault="00B917B6" w:rsidP="00B917B6">
      <w:pPr>
        <w:tabs>
          <w:tab w:val="left" w:pos="720"/>
        </w:tabs>
        <w:ind w:left="720"/>
        <w:jc w:val="both"/>
        <w:rPr>
          <w:rFonts w:asciiTheme="minorHAnsi" w:hAnsiTheme="minorHAnsi" w:cs="Arial"/>
          <w:sz w:val="20"/>
          <w:szCs w:val="20"/>
        </w:rPr>
      </w:pPr>
      <w:r w:rsidRPr="00E12E09">
        <w:rPr>
          <w:rFonts w:asciiTheme="minorHAnsi" w:hAnsiTheme="minorHAnsi" w:cs="Arial"/>
          <w:sz w:val="20"/>
          <w:szCs w:val="20"/>
        </w:rPr>
        <w:t xml:space="preserve">V prípade, že sa cena pri jednotlivých položkách predmetu zmluvy podľa čl. II tejto zmluvy zvýši resp. zníži o menej ako 2 %, bude predávajúci kupujúcemu účtovať predmet zmluvy podľa čl. II tejto zmluvy za cenu uvedenú v čl. IV. tejto zmluvy. </w:t>
      </w:r>
    </w:p>
    <w:p w:rsidR="00B917B6" w:rsidRPr="00E12E09" w:rsidRDefault="00B917B6" w:rsidP="00B917B6">
      <w:pPr>
        <w:widowControl/>
        <w:numPr>
          <w:ilvl w:val="0"/>
          <w:numId w:val="31"/>
        </w:numPr>
        <w:suppressAutoHyphens w:val="0"/>
        <w:jc w:val="both"/>
        <w:rPr>
          <w:rFonts w:asciiTheme="minorHAnsi" w:hAnsiTheme="minorHAnsi" w:cs="Arial"/>
          <w:sz w:val="20"/>
          <w:szCs w:val="20"/>
        </w:rPr>
      </w:pPr>
      <w:r w:rsidRPr="00E12E09">
        <w:rPr>
          <w:rFonts w:asciiTheme="minorHAnsi" w:hAnsiTheme="minorHAnsi" w:cs="Arial"/>
          <w:sz w:val="20"/>
          <w:szCs w:val="20"/>
        </w:rPr>
        <w:t>V prípade, že sa cena predmetu zákazky pri jednotlivých položkách zvýši resp. zníži o viac ako 2%, bude predávajúci kupujúcemu  účtovať predmet zmluvy podľa čl. II tejto zmluvy za cenu platnú v čase odberu pohonných hmôt na čerpacích staniciach predávajúceho za podmienok uvedených v bode 5 tohto článku.</w:t>
      </w:r>
    </w:p>
    <w:p w:rsidR="00B917B6" w:rsidRPr="00E12E09" w:rsidRDefault="00B917B6" w:rsidP="00B917B6">
      <w:pPr>
        <w:widowControl/>
        <w:numPr>
          <w:ilvl w:val="0"/>
          <w:numId w:val="31"/>
        </w:numPr>
        <w:suppressAutoHyphens w:val="0"/>
        <w:jc w:val="both"/>
        <w:rPr>
          <w:rFonts w:asciiTheme="minorHAnsi" w:hAnsiTheme="minorHAnsi" w:cs="Arial"/>
          <w:sz w:val="20"/>
          <w:szCs w:val="20"/>
        </w:rPr>
      </w:pPr>
      <w:r w:rsidRPr="00E12E09">
        <w:rPr>
          <w:rFonts w:asciiTheme="minorHAnsi" w:hAnsiTheme="minorHAnsi" w:cs="Arial"/>
          <w:sz w:val="20"/>
          <w:szCs w:val="20"/>
        </w:rPr>
        <w:t>Zmenu ceny predmetu zákazky pri jednotlivých položkách podľa bodu 4 tohto článku môže účtovať predávajúci kupujúcemu len na základe ich odsúhlasenia oboma zmluvnými stranami.</w:t>
      </w:r>
    </w:p>
    <w:p w:rsidR="00B917B6" w:rsidRPr="00E12E09" w:rsidRDefault="00B917B6" w:rsidP="00B917B6">
      <w:pPr>
        <w:ind w:left="720"/>
        <w:jc w:val="both"/>
        <w:rPr>
          <w:rFonts w:asciiTheme="minorHAnsi" w:hAnsiTheme="minorHAnsi" w:cs="Arial"/>
          <w:sz w:val="20"/>
          <w:szCs w:val="20"/>
        </w:rPr>
      </w:pPr>
    </w:p>
    <w:p w:rsidR="00B917B6" w:rsidRPr="00E12E09" w:rsidRDefault="00B917B6" w:rsidP="00B917B6">
      <w:pPr>
        <w:ind w:left="720"/>
        <w:jc w:val="both"/>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V. MIESTO PLNENIA</w:t>
      </w:r>
    </w:p>
    <w:p w:rsidR="00B917B6" w:rsidRPr="00E12E09" w:rsidRDefault="00B917B6" w:rsidP="00B917B6">
      <w:pPr>
        <w:rPr>
          <w:rFonts w:asciiTheme="minorHAnsi" w:hAnsiTheme="minorHAnsi" w:cs="Arial"/>
          <w:b/>
          <w:bCs/>
          <w:sz w:val="20"/>
          <w:szCs w:val="20"/>
        </w:rPr>
      </w:pPr>
    </w:p>
    <w:p w:rsidR="00B917B6" w:rsidRPr="00E12E09" w:rsidRDefault="00B917B6" w:rsidP="00B917B6">
      <w:pPr>
        <w:widowControl/>
        <w:numPr>
          <w:ilvl w:val="0"/>
          <w:numId w:val="32"/>
        </w:numPr>
        <w:suppressAutoHyphens w:val="0"/>
        <w:jc w:val="both"/>
        <w:rPr>
          <w:rFonts w:asciiTheme="minorHAnsi" w:hAnsiTheme="minorHAnsi" w:cs="Arial"/>
          <w:sz w:val="20"/>
          <w:szCs w:val="20"/>
        </w:rPr>
      </w:pPr>
      <w:r w:rsidRPr="00E12E09">
        <w:rPr>
          <w:rFonts w:asciiTheme="minorHAnsi" w:hAnsiTheme="minorHAnsi" w:cs="Arial"/>
          <w:sz w:val="20"/>
          <w:szCs w:val="20"/>
        </w:rPr>
        <w:t>Miestom odberu pohonných hmôt sú čerpacie stanice predávajúceho, resp. čerpacie stanice pohonných hmôt zmluvných partnerov predávajúceho podľa zoznamu čerpacích staníc, ktorý je neoddeliteľnou súčasťou tejto zmluvy.</w:t>
      </w:r>
    </w:p>
    <w:p w:rsidR="00B917B6" w:rsidRPr="00E12E09" w:rsidRDefault="00B917B6" w:rsidP="00B917B6">
      <w:pPr>
        <w:widowControl/>
        <w:numPr>
          <w:ilvl w:val="0"/>
          <w:numId w:val="32"/>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Miesto dodania palivových kariet: </w:t>
      </w:r>
      <w:proofErr w:type="spellStart"/>
      <w:r w:rsidRPr="00E12E09">
        <w:rPr>
          <w:rFonts w:asciiTheme="minorHAnsi" w:hAnsiTheme="minorHAnsi" w:cs="Arial"/>
          <w:sz w:val="20"/>
          <w:szCs w:val="20"/>
        </w:rPr>
        <w:t>Ekover</w:t>
      </w:r>
      <w:proofErr w:type="spellEnd"/>
      <w:r w:rsidRPr="00E12E09">
        <w:rPr>
          <w:rFonts w:asciiTheme="minorHAnsi" w:hAnsiTheme="minorHAnsi" w:cs="Arial"/>
          <w:sz w:val="20"/>
          <w:szCs w:val="20"/>
        </w:rPr>
        <w:t xml:space="preserve">, s. r. o., prevádzka </w:t>
      </w:r>
      <w:proofErr w:type="spellStart"/>
      <w:r w:rsidRPr="00E12E09">
        <w:rPr>
          <w:rFonts w:asciiTheme="minorHAnsi" w:hAnsiTheme="minorHAnsi" w:cs="Arial"/>
          <w:sz w:val="20"/>
          <w:szCs w:val="20"/>
        </w:rPr>
        <w:t>Maurerova</w:t>
      </w:r>
      <w:proofErr w:type="spellEnd"/>
      <w:r w:rsidRPr="00E12E09">
        <w:rPr>
          <w:rFonts w:asciiTheme="minorHAnsi" w:hAnsiTheme="minorHAnsi" w:cs="Arial"/>
          <w:sz w:val="20"/>
          <w:szCs w:val="20"/>
        </w:rPr>
        <w:t xml:space="preserve"> 51, 053 42 Krompachy.</w:t>
      </w:r>
    </w:p>
    <w:p w:rsidR="00B917B6" w:rsidRPr="00E12E09" w:rsidRDefault="00B917B6" w:rsidP="00B917B6">
      <w:pPr>
        <w:jc w:val="both"/>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VI. PLATOBNÉ PODMIENKY</w:t>
      </w:r>
    </w:p>
    <w:p w:rsidR="00B917B6" w:rsidRPr="00E12E09" w:rsidRDefault="00B917B6" w:rsidP="00B917B6">
      <w:pPr>
        <w:ind w:left="360"/>
        <w:rPr>
          <w:rFonts w:asciiTheme="minorHAnsi" w:hAnsiTheme="minorHAnsi" w:cs="Arial"/>
          <w:b/>
          <w:bCs/>
          <w:sz w:val="20"/>
          <w:szCs w:val="20"/>
        </w:rPr>
      </w:pPr>
    </w:p>
    <w:p w:rsidR="00B917B6" w:rsidRPr="00E12E09" w:rsidRDefault="00B917B6" w:rsidP="00B917B6">
      <w:pPr>
        <w:widowControl/>
        <w:numPr>
          <w:ilvl w:val="0"/>
          <w:numId w:val="33"/>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Úhrada za odber predmetu zmluvy podľa čl. II tejto zmluvy sa uskutoční formou prevodných príkazov na základe prehľadov vyúčtovania odberov pohonných hmôt predložených predávajúcim raz mesačne, k poslednému dňu mesiaca. </w:t>
      </w:r>
    </w:p>
    <w:p w:rsidR="00B917B6" w:rsidRPr="00E12E09" w:rsidRDefault="00B917B6" w:rsidP="00B917B6">
      <w:pPr>
        <w:widowControl/>
        <w:numPr>
          <w:ilvl w:val="0"/>
          <w:numId w:val="34"/>
        </w:numPr>
        <w:suppressAutoHyphens w:val="0"/>
        <w:jc w:val="both"/>
        <w:rPr>
          <w:rFonts w:asciiTheme="minorHAnsi" w:hAnsiTheme="minorHAnsi" w:cs="Arial"/>
          <w:sz w:val="20"/>
          <w:szCs w:val="20"/>
        </w:rPr>
      </w:pPr>
      <w:r w:rsidRPr="00E12E09">
        <w:rPr>
          <w:rFonts w:asciiTheme="minorHAnsi" w:hAnsiTheme="minorHAnsi" w:cs="Arial"/>
          <w:sz w:val="20"/>
          <w:szCs w:val="20"/>
        </w:rPr>
        <w:t>Úhrada za odbery pohonných hmôt sa bude realizovať na základe faktúry bezhotovostným prevodom so splatnosťou 30 dní od doručenia faktúry kupujúcemu.</w:t>
      </w:r>
    </w:p>
    <w:p w:rsidR="00B917B6" w:rsidRPr="00E12E09" w:rsidRDefault="00B917B6" w:rsidP="00B917B6">
      <w:pPr>
        <w:widowControl/>
        <w:numPr>
          <w:ilvl w:val="0"/>
          <w:numId w:val="34"/>
        </w:numPr>
        <w:suppressAutoHyphens w:val="0"/>
        <w:jc w:val="both"/>
        <w:rPr>
          <w:rFonts w:asciiTheme="minorHAnsi" w:hAnsiTheme="minorHAnsi" w:cs="Arial"/>
          <w:sz w:val="20"/>
          <w:szCs w:val="20"/>
        </w:rPr>
      </w:pPr>
      <w:r w:rsidRPr="00E12E09">
        <w:rPr>
          <w:rFonts w:asciiTheme="minorHAnsi" w:hAnsiTheme="minorHAnsi" w:cs="Arial"/>
          <w:sz w:val="20"/>
          <w:szCs w:val="20"/>
        </w:rPr>
        <w:t>Faktúry – daňové doklady budú vystavené predávajúcim na predmet plnenia s nasledovnými údajmi:</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označenie povinnej a oprávnenej osoby, adresa, sídlo, IČO, DIČ, IČ DPH,</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číslo faktúry,</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číslo zmluvy,</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deň odoslania faktúry, deň splatnosti faktúry a deň zdaniteľného plnenia,</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označenie peňažného ústavu a číslo účtu, na ktorý sa má platiť,</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celková cena bez DPH, sadzba a výška DPH, celková cena s DPH,</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rozpis dodávky predmetu zmluvy,</w:t>
      </w:r>
    </w:p>
    <w:p w:rsidR="00B917B6" w:rsidRPr="00E12E09" w:rsidRDefault="00B917B6" w:rsidP="00B917B6">
      <w:pPr>
        <w:ind w:left="1440" w:hanging="360"/>
        <w:jc w:val="both"/>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t>pečiatka a podpis osoby oprávnenej konať za organizáciu.</w:t>
      </w:r>
    </w:p>
    <w:p w:rsidR="00B917B6" w:rsidRPr="00E12E09" w:rsidRDefault="00B917B6" w:rsidP="00B917B6">
      <w:pPr>
        <w:pStyle w:val="Odsekzoznamu"/>
        <w:numPr>
          <w:ilvl w:val="0"/>
          <w:numId w:val="34"/>
        </w:numPr>
        <w:suppressAutoHyphens w:val="0"/>
        <w:spacing w:after="0" w:line="240" w:lineRule="auto"/>
        <w:contextualSpacing/>
        <w:jc w:val="both"/>
        <w:rPr>
          <w:rFonts w:asciiTheme="minorHAnsi" w:hAnsiTheme="minorHAnsi" w:cs="Arial"/>
          <w:sz w:val="20"/>
          <w:szCs w:val="20"/>
        </w:rPr>
      </w:pPr>
      <w:r w:rsidRPr="00E12E09">
        <w:rPr>
          <w:rFonts w:asciiTheme="minorHAnsi" w:hAnsiTheme="minorHAnsi" w:cs="Arial"/>
          <w:sz w:val="20"/>
          <w:szCs w:val="20"/>
        </w:rPr>
        <w:t>V prípade, že faktúra nebude obsahovať náležitosti uvedené v tejto zmluve, kupujúci je oprávnený ju vrátiť predávajúcemu na doplnenie. V takom prípade sa preruší plynutie lehoty splatnosti a nová lehota splatnosti začne plynúť doručením oprávnenej faktúry kupujúcemu.</w:t>
      </w:r>
    </w:p>
    <w:p w:rsidR="00B917B6" w:rsidRPr="00E12E09" w:rsidRDefault="00B917B6" w:rsidP="00B917B6">
      <w:pPr>
        <w:jc w:val="both"/>
        <w:rPr>
          <w:rFonts w:asciiTheme="minorHAnsi" w:hAnsiTheme="minorHAnsi" w:cs="Arial"/>
          <w:sz w:val="20"/>
          <w:szCs w:val="20"/>
        </w:rPr>
      </w:pPr>
    </w:p>
    <w:p w:rsidR="00B917B6" w:rsidRPr="00E12E09" w:rsidRDefault="00B917B6" w:rsidP="00B917B6">
      <w:pPr>
        <w:jc w:val="both"/>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VII. Zmluvné pokuty</w:t>
      </w:r>
    </w:p>
    <w:p w:rsidR="00B917B6" w:rsidRPr="00E12E09" w:rsidRDefault="00B917B6" w:rsidP="00B917B6">
      <w:pPr>
        <w:pStyle w:val="Odsekzoznamu"/>
        <w:jc w:val="both"/>
        <w:rPr>
          <w:rFonts w:asciiTheme="minorHAnsi" w:hAnsiTheme="minorHAnsi" w:cs="Arial"/>
          <w:sz w:val="20"/>
          <w:szCs w:val="20"/>
        </w:rPr>
      </w:pPr>
    </w:p>
    <w:p w:rsidR="00B917B6" w:rsidRPr="00E12E09" w:rsidRDefault="00B917B6" w:rsidP="00B917B6">
      <w:pPr>
        <w:pStyle w:val="Odsekzoznamu"/>
        <w:numPr>
          <w:ilvl w:val="1"/>
          <w:numId w:val="35"/>
        </w:numPr>
        <w:tabs>
          <w:tab w:val="num" w:pos="709"/>
        </w:tabs>
        <w:suppressAutoHyphens w:val="0"/>
        <w:spacing w:after="0" w:line="240" w:lineRule="auto"/>
        <w:ind w:left="709" w:hanging="283"/>
        <w:contextualSpacing/>
        <w:jc w:val="both"/>
        <w:rPr>
          <w:rFonts w:asciiTheme="minorHAnsi" w:hAnsiTheme="minorHAnsi" w:cs="Arial"/>
          <w:sz w:val="20"/>
          <w:szCs w:val="20"/>
        </w:rPr>
      </w:pPr>
      <w:r w:rsidRPr="00E12E09">
        <w:rPr>
          <w:rFonts w:asciiTheme="minorHAnsi" w:hAnsiTheme="minorHAnsi" w:cs="Arial"/>
          <w:sz w:val="20"/>
          <w:szCs w:val="20"/>
        </w:rPr>
        <w:t>Ak je kupujúci v omeškaní s splnením peňažného záväzku, predávajúci môže účtovať a požadovať úrok z omeškania vo výške 0,01% za každý deň omeškania.</w:t>
      </w:r>
    </w:p>
    <w:p w:rsidR="00B917B6" w:rsidRPr="00E12E09" w:rsidRDefault="00B917B6" w:rsidP="00B917B6">
      <w:pPr>
        <w:pStyle w:val="Odsekzoznamu"/>
        <w:numPr>
          <w:ilvl w:val="1"/>
          <w:numId w:val="35"/>
        </w:numPr>
        <w:tabs>
          <w:tab w:val="num" w:pos="709"/>
        </w:tabs>
        <w:suppressAutoHyphens w:val="0"/>
        <w:spacing w:after="0" w:line="240" w:lineRule="auto"/>
        <w:ind w:left="709" w:hanging="283"/>
        <w:contextualSpacing/>
        <w:jc w:val="both"/>
        <w:rPr>
          <w:rFonts w:asciiTheme="minorHAnsi" w:hAnsiTheme="minorHAnsi" w:cs="Arial"/>
          <w:sz w:val="20"/>
          <w:szCs w:val="20"/>
        </w:rPr>
      </w:pPr>
      <w:r w:rsidRPr="00E12E09">
        <w:rPr>
          <w:rFonts w:asciiTheme="minorHAnsi" w:hAnsiTheme="minorHAnsi" w:cs="Arial"/>
          <w:sz w:val="20"/>
          <w:szCs w:val="20"/>
        </w:rPr>
        <w:t>Ak je predávajúci v omeškaní s splnením svojej povinnosti dodať predmet zmluvy riadne a včas, môže kupujúci požadovať zaplatenie úroku z omeškania vo výške 0,05% za každý deň omeškania.</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ind w:left="360"/>
        <w:jc w:val="center"/>
        <w:rPr>
          <w:rFonts w:asciiTheme="minorHAnsi" w:hAnsiTheme="minorHAnsi" w:cs="Arial"/>
          <w:b/>
          <w:bCs/>
          <w:sz w:val="20"/>
          <w:szCs w:val="20"/>
        </w:rPr>
      </w:pPr>
      <w:r w:rsidRPr="00E12E09">
        <w:rPr>
          <w:rFonts w:asciiTheme="minorHAnsi" w:hAnsiTheme="minorHAnsi" w:cs="Arial"/>
          <w:b/>
          <w:bCs/>
          <w:sz w:val="20"/>
          <w:szCs w:val="20"/>
        </w:rPr>
        <w:t>VIII. Reklamácia</w:t>
      </w:r>
    </w:p>
    <w:p w:rsidR="00B917B6" w:rsidRPr="00E12E09" w:rsidRDefault="00B917B6" w:rsidP="00B917B6">
      <w:pPr>
        <w:ind w:left="360"/>
        <w:jc w:val="center"/>
        <w:rPr>
          <w:rFonts w:asciiTheme="minorHAnsi" w:hAnsiTheme="minorHAnsi" w:cs="Arial"/>
          <w:b/>
          <w:bCs/>
          <w:sz w:val="20"/>
          <w:szCs w:val="20"/>
        </w:rPr>
      </w:pPr>
    </w:p>
    <w:p w:rsidR="00B917B6" w:rsidRPr="00E12E09" w:rsidRDefault="00B917B6" w:rsidP="00B917B6">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sidRPr="00E12E09">
        <w:rPr>
          <w:rFonts w:asciiTheme="minorHAnsi" w:hAnsiTheme="minorHAnsi" w:cs="Arial"/>
          <w:bCs/>
          <w:sz w:val="20"/>
          <w:szCs w:val="20"/>
        </w:rPr>
        <w:t>Kupujúci je oprávnený písomne reklamovať odber pohonných hmôt podľa čl. II tejto zmluvy len v čase realizácie transakcie na príslušnej čerpacej stanici.</w:t>
      </w:r>
    </w:p>
    <w:p w:rsidR="00B917B6" w:rsidRPr="00E12E09" w:rsidRDefault="00B917B6" w:rsidP="00B917B6">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sidRPr="00E12E09">
        <w:rPr>
          <w:rFonts w:asciiTheme="minorHAnsi" w:hAnsiTheme="minorHAnsi" w:cs="Arial"/>
          <w:bCs/>
          <w:sz w:val="20"/>
          <w:szCs w:val="20"/>
        </w:rPr>
        <w:t>Kupujúci je oprávnený písomne reklamovať dodanie predmetu zmluvy podľa čl. II tejto zmluvy a to zaslaním reklamácie predávajúcemu.</w:t>
      </w:r>
    </w:p>
    <w:p w:rsidR="00B917B6" w:rsidRPr="00E12E09" w:rsidRDefault="00B917B6" w:rsidP="00B917B6">
      <w:pPr>
        <w:pStyle w:val="Odsekzoznamu"/>
        <w:numPr>
          <w:ilvl w:val="2"/>
          <w:numId w:val="35"/>
        </w:numPr>
        <w:tabs>
          <w:tab w:val="num" w:pos="709"/>
        </w:tabs>
        <w:suppressAutoHyphens w:val="0"/>
        <w:spacing w:after="0" w:line="240" w:lineRule="auto"/>
        <w:ind w:left="709" w:hanging="283"/>
        <w:contextualSpacing/>
        <w:jc w:val="both"/>
        <w:rPr>
          <w:rFonts w:asciiTheme="minorHAnsi" w:hAnsiTheme="minorHAnsi" w:cs="Arial"/>
          <w:bCs/>
          <w:sz w:val="20"/>
          <w:szCs w:val="20"/>
        </w:rPr>
      </w:pPr>
      <w:r w:rsidRPr="00E12E09">
        <w:rPr>
          <w:rFonts w:asciiTheme="minorHAnsi" w:hAnsiTheme="minorHAnsi" w:cs="Arial"/>
          <w:bCs/>
          <w:sz w:val="20"/>
          <w:szCs w:val="20"/>
        </w:rPr>
        <w:t>Reklamácie sporných dodaní predmetu zmluvy podľa čl. II tejto zmluvy zo strany kupujúceho je predávajúci povinný prešetriť do 30 dní odo dňa doručenia predmetnej reklamácie.</w:t>
      </w:r>
    </w:p>
    <w:p w:rsidR="00B917B6" w:rsidRPr="00E12E09" w:rsidRDefault="00B917B6" w:rsidP="00B917B6">
      <w:pPr>
        <w:jc w:val="center"/>
        <w:rPr>
          <w:rFonts w:asciiTheme="minorHAnsi" w:hAnsiTheme="minorHAnsi" w:cs="Arial"/>
          <w:sz w:val="20"/>
          <w:szCs w:val="20"/>
        </w:rPr>
      </w:pPr>
    </w:p>
    <w:p w:rsidR="00B917B6" w:rsidRPr="00E12E09" w:rsidRDefault="00B917B6" w:rsidP="00B917B6">
      <w:pPr>
        <w:jc w:val="center"/>
        <w:rPr>
          <w:rFonts w:asciiTheme="minorHAnsi" w:hAnsiTheme="minorHAnsi" w:cs="Arial"/>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lastRenderedPageBreak/>
        <w:t>IX. VYŠŠIA MOC</w:t>
      </w:r>
    </w:p>
    <w:p w:rsidR="00B917B6" w:rsidRPr="00E12E09" w:rsidRDefault="00B917B6" w:rsidP="00B917B6">
      <w:pPr>
        <w:rPr>
          <w:rFonts w:asciiTheme="minorHAnsi" w:hAnsiTheme="minorHAnsi" w:cs="Arial"/>
          <w:b/>
          <w:bCs/>
          <w:sz w:val="20"/>
          <w:szCs w:val="20"/>
        </w:rPr>
      </w:pPr>
    </w:p>
    <w:p w:rsidR="00B917B6" w:rsidRPr="00E12E09" w:rsidRDefault="00B917B6" w:rsidP="00B917B6">
      <w:pPr>
        <w:widowControl/>
        <w:numPr>
          <w:ilvl w:val="0"/>
          <w:numId w:val="36"/>
        </w:numPr>
        <w:suppressAutoHyphens w:val="0"/>
        <w:jc w:val="both"/>
        <w:rPr>
          <w:rFonts w:asciiTheme="minorHAnsi" w:hAnsiTheme="minorHAnsi" w:cs="Arial"/>
          <w:sz w:val="20"/>
          <w:szCs w:val="20"/>
        </w:rPr>
      </w:pPr>
      <w:r w:rsidRPr="00E12E09">
        <w:rPr>
          <w:rFonts w:asciiTheme="minorHAnsi" w:hAnsiTheme="minorHAnsi" w:cs="Arial"/>
          <w:sz w:val="20"/>
          <w:szCs w:val="20"/>
        </w:rPr>
        <w:t>Kupujúci a predávajúci budú od svojej zodpovednosti za oneskorené splnenie záväzkov, vyplývajúcich z tejto zmluvy oslobodení, pokiaľ pri ich plnení vznikla prekážka účinkom vyššej moci.</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jc w:val="center"/>
        <w:rPr>
          <w:rFonts w:asciiTheme="minorHAnsi" w:hAnsiTheme="minorHAnsi" w:cs="Arial"/>
          <w:b/>
          <w:bCs/>
          <w:sz w:val="20"/>
          <w:szCs w:val="20"/>
        </w:rPr>
      </w:pPr>
      <w:r w:rsidRPr="00E12E09">
        <w:rPr>
          <w:rFonts w:asciiTheme="minorHAnsi" w:hAnsiTheme="minorHAnsi" w:cs="Arial"/>
          <w:b/>
          <w:bCs/>
          <w:sz w:val="20"/>
          <w:szCs w:val="20"/>
        </w:rPr>
        <w:t>X. ZÁVEREČNÉ USTANOVENIA</w:t>
      </w:r>
    </w:p>
    <w:p w:rsidR="00B917B6" w:rsidRPr="00E12E09" w:rsidRDefault="00B917B6" w:rsidP="00B917B6">
      <w:pPr>
        <w:rPr>
          <w:rFonts w:asciiTheme="minorHAnsi" w:hAnsiTheme="minorHAnsi" w:cs="Arial"/>
          <w:b/>
          <w:bCs/>
          <w:sz w:val="20"/>
          <w:szCs w:val="20"/>
        </w:rPr>
      </w:pPr>
    </w:p>
    <w:p w:rsidR="00B917B6" w:rsidRPr="00E12E09" w:rsidRDefault="00B917B6" w:rsidP="00B917B6">
      <w:pPr>
        <w:widowControl/>
        <w:numPr>
          <w:ilvl w:val="0"/>
          <w:numId w:val="37"/>
        </w:numPr>
        <w:suppressAutoHyphens w:val="0"/>
        <w:jc w:val="both"/>
        <w:rPr>
          <w:rFonts w:asciiTheme="minorHAnsi" w:hAnsiTheme="minorHAnsi" w:cs="Arial"/>
          <w:sz w:val="20"/>
          <w:szCs w:val="20"/>
        </w:rPr>
      </w:pPr>
      <w:r w:rsidRPr="00E12E09">
        <w:rPr>
          <w:rFonts w:asciiTheme="minorHAnsi" w:hAnsiTheme="minorHAnsi" w:cs="Arial"/>
          <w:sz w:val="20"/>
          <w:szCs w:val="20"/>
        </w:rPr>
        <w:t xml:space="preserve">Táto zmluva nadobúda platnosť podpisom oboch zmluvných strán a účinnosť dňom po dni zverejnenia na webovej stránke kupujúceho. </w:t>
      </w:r>
    </w:p>
    <w:p w:rsidR="00B917B6" w:rsidRPr="00E12E09" w:rsidRDefault="00B917B6" w:rsidP="00B917B6">
      <w:pPr>
        <w:widowControl/>
        <w:numPr>
          <w:ilvl w:val="0"/>
          <w:numId w:val="38"/>
        </w:numPr>
        <w:suppressAutoHyphens w:val="0"/>
        <w:jc w:val="both"/>
        <w:rPr>
          <w:rFonts w:asciiTheme="minorHAnsi" w:hAnsiTheme="minorHAnsi" w:cs="Arial"/>
          <w:sz w:val="20"/>
          <w:szCs w:val="20"/>
        </w:rPr>
      </w:pPr>
      <w:r w:rsidRPr="00E12E09">
        <w:rPr>
          <w:rFonts w:asciiTheme="minorHAnsi" w:hAnsiTheme="minorHAnsi" w:cs="Arial"/>
          <w:sz w:val="20"/>
          <w:szCs w:val="20"/>
        </w:rPr>
        <w:t>Meniť a dopĺňať text tejto zmluvy je možné len formou písomných dodatkov, ktoré budú  platné, ak budú riadne potvrdené a podpísané oprávnenými zástupcami oboch zmluvných strán. Na postup pri uzatváraní dodatkov sa vzťahovať zákon o verejnom obstarávaní platný a účinný v čase ich uzatvárania.</w:t>
      </w:r>
    </w:p>
    <w:p w:rsidR="00B917B6" w:rsidRPr="00E12E09" w:rsidRDefault="00B917B6" w:rsidP="00B917B6">
      <w:pPr>
        <w:widowControl/>
        <w:numPr>
          <w:ilvl w:val="0"/>
          <w:numId w:val="38"/>
        </w:numPr>
        <w:suppressAutoHyphens w:val="0"/>
        <w:jc w:val="both"/>
        <w:rPr>
          <w:rFonts w:asciiTheme="minorHAnsi" w:hAnsiTheme="minorHAnsi" w:cs="Arial"/>
          <w:sz w:val="20"/>
          <w:szCs w:val="20"/>
        </w:rPr>
      </w:pPr>
      <w:r w:rsidRPr="00E12E09">
        <w:rPr>
          <w:rFonts w:asciiTheme="minorHAnsi" w:hAnsiTheme="minorHAnsi" w:cs="Arial"/>
          <w:sz w:val="20"/>
          <w:szCs w:val="20"/>
        </w:rPr>
        <w:t>Táto zmluva je vypracovaná v štyroch vyhotoveniach, ktoré majú charakter originálu, po dvoch vyhotoveniach pre každú zmluvnú stranu.</w:t>
      </w:r>
    </w:p>
    <w:p w:rsidR="00B917B6" w:rsidRPr="00E12E09" w:rsidRDefault="00B917B6" w:rsidP="00B917B6">
      <w:pPr>
        <w:widowControl/>
        <w:numPr>
          <w:ilvl w:val="0"/>
          <w:numId w:val="38"/>
        </w:numPr>
        <w:suppressAutoHyphens w:val="0"/>
        <w:jc w:val="both"/>
        <w:rPr>
          <w:rFonts w:asciiTheme="minorHAnsi" w:hAnsiTheme="minorHAnsi" w:cs="Arial"/>
          <w:sz w:val="20"/>
          <w:szCs w:val="20"/>
        </w:rPr>
      </w:pPr>
      <w:r w:rsidRPr="00E12E09">
        <w:rPr>
          <w:rFonts w:asciiTheme="minorHAnsi" w:hAnsiTheme="minorHAnsi" w:cs="Arial"/>
          <w:sz w:val="20"/>
          <w:szCs w:val="20"/>
        </w:rPr>
        <w:t>Zmluvné strany prehlasujú, že si túto zmluvu pred jej podpisom prečítali, že bola uzatvorená na základe ich slobodnej vôle. Právoplatnosť zmluvy potvrdzujú svojimi podpismi.</w:t>
      </w:r>
    </w:p>
    <w:p w:rsidR="00B917B6" w:rsidRPr="00E12E09" w:rsidRDefault="00B917B6" w:rsidP="00B917B6">
      <w:pPr>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r w:rsidRPr="00E12E09">
        <w:rPr>
          <w:rFonts w:asciiTheme="minorHAnsi" w:hAnsiTheme="minorHAnsi" w:cs="Arial"/>
          <w:sz w:val="20"/>
          <w:szCs w:val="20"/>
        </w:rPr>
        <w:t>V ....................... dňa</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V Krompachoch  dňa</w:t>
      </w:r>
    </w:p>
    <w:p w:rsidR="00B917B6" w:rsidRPr="00E12E09" w:rsidRDefault="00B917B6" w:rsidP="00B917B6">
      <w:pPr>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p>
    <w:p w:rsidR="00B917B6" w:rsidRPr="00E12E09" w:rsidRDefault="00B917B6" w:rsidP="00B917B6">
      <w:pPr>
        <w:ind w:firstLine="360"/>
        <w:rPr>
          <w:rFonts w:asciiTheme="minorHAnsi" w:hAnsiTheme="minorHAnsi" w:cs="Arial"/>
          <w:sz w:val="20"/>
          <w:szCs w:val="20"/>
        </w:rPr>
      </w:pPr>
      <w:r w:rsidRPr="00E12E09">
        <w:rPr>
          <w:rFonts w:asciiTheme="minorHAnsi" w:hAnsiTheme="minorHAnsi" w:cs="Arial"/>
          <w:sz w:val="20"/>
          <w:szCs w:val="20"/>
        </w:rPr>
        <w:t>Predávajúci:</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Kupujúci:</w:t>
      </w:r>
    </w:p>
    <w:p w:rsidR="00B917B6" w:rsidRPr="00E12E09" w:rsidRDefault="00B917B6" w:rsidP="00B917B6">
      <w:pPr>
        <w:rPr>
          <w:rFonts w:asciiTheme="minorHAnsi" w:hAnsiTheme="minorHAnsi" w:cs="Arial"/>
          <w:sz w:val="20"/>
          <w:szCs w:val="20"/>
        </w:rPr>
      </w:pP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 xml:space="preserve">  </w:t>
      </w:r>
    </w:p>
    <w:p w:rsidR="00B917B6" w:rsidRPr="00E12E09" w:rsidRDefault="00B917B6" w:rsidP="00B917B6">
      <w:pPr>
        <w:ind w:left="4956" w:firstLine="6"/>
        <w:rPr>
          <w:rFonts w:asciiTheme="minorHAnsi" w:hAnsiTheme="minorHAnsi" w:cs="Arial"/>
          <w:sz w:val="20"/>
          <w:szCs w:val="20"/>
        </w:rPr>
      </w:pPr>
      <w:r w:rsidRPr="00E12E09">
        <w:rPr>
          <w:rFonts w:asciiTheme="minorHAnsi" w:hAnsiTheme="minorHAnsi" w:cs="Arial"/>
          <w:sz w:val="20"/>
          <w:szCs w:val="20"/>
        </w:rPr>
        <w:t xml:space="preserve"> Ing. Jozef </w:t>
      </w:r>
      <w:proofErr w:type="spellStart"/>
      <w:r w:rsidRPr="00E12E09">
        <w:rPr>
          <w:rFonts w:asciiTheme="minorHAnsi" w:hAnsiTheme="minorHAnsi" w:cs="Arial"/>
          <w:sz w:val="20"/>
          <w:szCs w:val="20"/>
        </w:rPr>
        <w:t>Perháč</w:t>
      </w:r>
      <w:proofErr w:type="spellEnd"/>
    </w:p>
    <w:p w:rsidR="00B917B6" w:rsidRPr="00E12E09" w:rsidRDefault="00B917B6" w:rsidP="00B917B6">
      <w:pPr>
        <w:rPr>
          <w:rFonts w:asciiTheme="minorHAnsi" w:hAnsiTheme="minorHAnsi" w:cs="Arial"/>
          <w:sz w:val="20"/>
          <w:szCs w:val="20"/>
        </w:rPr>
      </w:pP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 xml:space="preserve">konateľ spoločnosti </w:t>
      </w: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p>
    <w:p w:rsidR="00B917B6" w:rsidRPr="00E12E09" w:rsidRDefault="00B917B6" w:rsidP="00B917B6">
      <w:pPr>
        <w:rPr>
          <w:rFonts w:asciiTheme="minorHAnsi" w:hAnsiTheme="minorHAnsi" w:cs="Arial"/>
          <w:sz w:val="20"/>
          <w:szCs w:val="20"/>
        </w:rPr>
      </w:pPr>
      <w:r w:rsidRPr="00E12E09">
        <w:rPr>
          <w:rFonts w:asciiTheme="minorHAnsi" w:hAnsiTheme="minorHAnsi" w:cs="Arial"/>
          <w:sz w:val="20"/>
          <w:szCs w:val="20"/>
        </w:rPr>
        <w:t>.........................................</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t>.............................................</w:t>
      </w:r>
    </w:p>
    <w:p w:rsidR="00B917B6" w:rsidRPr="00F76B90" w:rsidRDefault="00B917B6" w:rsidP="00B917B6">
      <w:pPr>
        <w:rPr>
          <w:rFonts w:asciiTheme="minorHAnsi" w:hAnsiTheme="minorHAnsi" w:cs="Arial"/>
          <w:sz w:val="20"/>
          <w:szCs w:val="20"/>
        </w:rPr>
      </w:pPr>
      <w:r w:rsidRPr="00E12E09">
        <w:rPr>
          <w:rFonts w:asciiTheme="minorHAnsi" w:hAnsiTheme="minorHAnsi" w:cs="Arial"/>
          <w:sz w:val="20"/>
          <w:szCs w:val="20"/>
        </w:rPr>
        <w:t>podpis, pečiatka</w:t>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sidRPr="00E12E09">
        <w:rPr>
          <w:rFonts w:asciiTheme="minorHAnsi" w:hAnsiTheme="minorHAnsi" w:cs="Arial"/>
          <w:sz w:val="20"/>
          <w:szCs w:val="20"/>
        </w:rPr>
        <w:tab/>
      </w:r>
      <w:r>
        <w:rPr>
          <w:rFonts w:asciiTheme="minorHAnsi" w:hAnsiTheme="minorHAnsi" w:cs="Arial"/>
          <w:sz w:val="20"/>
          <w:szCs w:val="20"/>
        </w:rPr>
        <w:t>podpis, pečiatka</w:t>
      </w:r>
    </w:p>
    <w:p w:rsidR="00B917B6" w:rsidRPr="002A3664" w:rsidRDefault="00B917B6" w:rsidP="00B917B6">
      <w:pPr>
        <w:widowControl/>
        <w:suppressAutoHyphens w:val="0"/>
        <w:autoSpaceDE w:val="0"/>
        <w:autoSpaceDN w:val="0"/>
        <w:adjustRightInd w:val="0"/>
        <w:jc w:val="center"/>
        <w:rPr>
          <w:rFonts w:asciiTheme="minorHAnsi" w:hAnsiTheme="minorHAnsi" w:cs="Arial"/>
          <w:b/>
          <w:sz w:val="32"/>
          <w:szCs w:val="32"/>
          <w:lang w:eastAsia="sk-SK"/>
        </w:rPr>
      </w:pPr>
    </w:p>
    <w:p w:rsidR="00B917B6" w:rsidRDefault="00B917B6"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F11FD" w:rsidRDefault="00BF11FD" w:rsidP="00B917B6">
      <w:pPr>
        <w:widowControl/>
        <w:suppressAutoHyphens w:val="0"/>
        <w:autoSpaceDE w:val="0"/>
        <w:autoSpaceDN w:val="0"/>
        <w:adjustRightInd w:val="0"/>
        <w:rPr>
          <w:rFonts w:asciiTheme="minorHAnsi" w:hAnsiTheme="minorHAnsi" w:cs="Arial"/>
          <w:sz w:val="20"/>
          <w:szCs w:val="20"/>
          <w:vertAlign w:val="superscript"/>
          <w:lang w:eastAsia="sk-SK"/>
        </w:rPr>
      </w:pPr>
    </w:p>
    <w:p w:rsidR="00B917B6" w:rsidRPr="005A4486" w:rsidRDefault="00B917B6" w:rsidP="00B917B6">
      <w:pPr>
        <w:jc w:val="center"/>
        <w:rPr>
          <w:rFonts w:asciiTheme="minorHAnsi" w:hAnsiTheme="minorHAnsi" w:cstheme="minorHAnsi"/>
          <w:b/>
          <w:bCs/>
          <w:sz w:val="20"/>
          <w:szCs w:val="20"/>
        </w:rPr>
      </w:pPr>
    </w:p>
    <w:p w:rsidR="00B917B6" w:rsidRDefault="00B917B6" w:rsidP="00B917B6">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B917B6" w:rsidRDefault="00B917B6" w:rsidP="00B917B6">
      <w:pPr>
        <w:widowControl/>
        <w:suppressAutoHyphens w:val="0"/>
        <w:spacing w:after="120"/>
        <w:jc w:val="center"/>
        <w:rPr>
          <w:rFonts w:ascii="Arial Black" w:hAnsi="Arial Black" w:cs="Arial Black"/>
          <w:b/>
          <w:bCs/>
          <w:caps/>
          <w:lang w:val="fr-FR" w:eastAsia="fr-FR"/>
        </w:rPr>
      </w:pPr>
    </w:p>
    <w:p w:rsidR="00B917B6" w:rsidRDefault="00B917B6" w:rsidP="00B917B6">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B917B6" w:rsidRDefault="00B917B6" w:rsidP="00B917B6">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Theme="minorHAnsi" w:hAnsiTheme="minorHAnsi" w:cs="Arial"/>
          <w:sz w:val="20"/>
          <w:szCs w:val="20"/>
          <w:lang w:val="fr-FR"/>
        </w:rPr>
        <w:t xml:space="preserve"> </w:t>
      </w:r>
    </w:p>
    <w:p w:rsidR="00B917B6" w:rsidRDefault="00B917B6" w:rsidP="00B917B6">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sz w:val="20"/>
            <w:szCs w:val="20"/>
          </w:rPr>
          <w:t>http://www.uvo.gov.sk/legislativametodika-dohlad/jednotny-europsky-dokument-pre-verejne-obstaravanie-553.html</w:t>
        </w:r>
      </w:hyperlink>
      <w:r>
        <w:rPr>
          <w:rFonts w:asciiTheme="minorHAnsi" w:hAnsiTheme="minorHAnsi" w:cs="Arial"/>
          <w:sz w:val="20"/>
          <w:szCs w:val="20"/>
        </w:rPr>
        <w:t>;</w:t>
      </w:r>
    </w:p>
    <w:p w:rsidR="00B917B6" w:rsidRDefault="00B917B6" w:rsidP="00B917B6">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w:t>
      </w:r>
    </w:p>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F11FD" w:rsidRDefault="00BF11FD" w:rsidP="00B917B6"/>
    <w:p w:rsidR="00B917B6" w:rsidRDefault="00B917B6" w:rsidP="00B917B6"/>
    <w:p w:rsidR="00B917B6" w:rsidRDefault="00B917B6" w:rsidP="00B917B6"/>
    <w:p w:rsidR="00C01B31" w:rsidRDefault="00C01B31" w:rsidP="00B917B6"/>
    <w:p w:rsidR="00C01B31" w:rsidRDefault="00C01B31" w:rsidP="00B917B6"/>
    <w:p w:rsidR="00C01B31" w:rsidRDefault="00C01B31" w:rsidP="00B917B6"/>
    <w:p w:rsidR="00C01B31" w:rsidRDefault="00C01B31" w:rsidP="00B917B6"/>
    <w:p w:rsidR="00B917B6" w:rsidRDefault="00B917B6" w:rsidP="00B917B6">
      <w:pPr>
        <w:jc w:val="center"/>
        <w:rPr>
          <w:szCs w:val="22"/>
          <w:lang w:eastAsia="en-US"/>
        </w:rPr>
      </w:pPr>
      <w:r>
        <w:rPr>
          <w:sz w:val="30"/>
          <w:szCs w:val="30"/>
        </w:rPr>
        <w:lastRenderedPageBreak/>
        <w:t>JEDNOTNÝ EURÓPSKY DOKUMENT – FORMULÁR v.1.00</w:t>
      </w:r>
    </w:p>
    <w:p w:rsidR="00B917B6" w:rsidRDefault="00B917B6" w:rsidP="00B917B6"/>
    <w:p w:rsidR="00B917B6" w:rsidRDefault="00B917B6" w:rsidP="00B917B6"/>
    <w:p w:rsidR="00B917B6" w:rsidRDefault="00B917B6" w:rsidP="00B917B6"/>
    <w:p w:rsidR="00B917B6" w:rsidRDefault="00B917B6" w:rsidP="00B917B6">
      <w:pPr>
        <w:jc w:val="center"/>
        <w:rPr>
          <w:b/>
        </w:rPr>
      </w:pPr>
      <w:r>
        <w:rPr>
          <w:b/>
        </w:rPr>
        <w:t>Časť I : Informácie týkajúce sa postupu verejného obstarávania a verejného obstarávateľa alebo obstarávateľa</w:t>
      </w: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B917B6" w:rsidRDefault="00B917B6" w:rsidP="001F4529">
            <w:pPr>
              <w:jc w:val="both"/>
            </w:pPr>
            <w:r>
              <w:t>V prípade postupov verejného obstarávania, v ktorých bola výzva na súťaž uverejnená v </w:t>
            </w:r>
            <w:r>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B917B6" w:rsidRDefault="00B917B6" w:rsidP="001F4529">
            <w:pPr>
              <w:jc w:val="both"/>
            </w:pPr>
          </w:p>
          <w:p w:rsidR="00B917B6" w:rsidRDefault="00B917B6" w:rsidP="00375B5D">
            <w:pPr>
              <w:jc w:val="both"/>
            </w:pPr>
            <w:r>
              <w:t xml:space="preserve">Ú. v. </w:t>
            </w:r>
          </w:p>
          <w:p w:rsidR="00B917B6" w:rsidRDefault="00B917B6" w:rsidP="001F4529">
            <w:pPr>
              <w:jc w:val="both"/>
            </w:pPr>
            <w:r>
              <w:t>Ak v </w:t>
            </w:r>
            <w:r>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B917B6" w:rsidRDefault="00B917B6" w:rsidP="001F4529">
            <w:pPr>
              <w:jc w:val="both"/>
            </w:pPr>
          </w:p>
          <w:p w:rsidR="00B917B6" w:rsidRDefault="00B917B6" w:rsidP="001F4529">
            <w:pPr>
              <w:jc w:val="both"/>
            </w:pPr>
            <w:r>
              <w:t>V prípade, keď nie je potrebné uverejnenie oznámenia v </w:t>
            </w:r>
            <w:r>
              <w:rPr>
                <w:i/>
              </w:rPr>
              <w:t>Úradnom vestníku Európskej únie</w:t>
            </w:r>
            <w:r>
              <w:t xml:space="preserve">, uveďte ďalšie informácie umožňujúce jednoznačnú identifikáciu postupu verejného obstarávania (napr. odkaz na uverejnenie na vnútroštátnej úrovni). </w:t>
            </w:r>
          </w:p>
          <w:p w:rsidR="00375B5D" w:rsidRDefault="00375B5D" w:rsidP="005151D6">
            <w:pPr>
              <w:jc w:val="both"/>
            </w:pPr>
            <w:r>
              <w:t xml:space="preserve">Výzva na predkladanie ponúk zverejnená vo </w:t>
            </w:r>
            <w:r w:rsidRPr="005151D6">
              <w:t xml:space="preserve">VVO č. </w:t>
            </w:r>
            <w:r w:rsidR="005151D6" w:rsidRPr="005151D6">
              <w:t>21</w:t>
            </w:r>
            <w:r w:rsidRPr="005151D6">
              <w:t xml:space="preserve"> /2019 dňa  </w:t>
            </w:r>
            <w:r w:rsidR="005151D6" w:rsidRPr="005151D6">
              <w:t>30</w:t>
            </w:r>
            <w:r w:rsidRPr="005151D6">
              <w:t>.01.2019 pod značkou</w:t>
            </w:r>
            <w:bookmarkStart w:id="0" w:name="_GoBack"/>
            <w:bookmarkEnd w:id="0"/>
            <w:r>
              <w:t xml:space="preserve">   </w:t>
            </w:r>
            <w:r w:rsidR="005151D6">
              <w:t>2328 - WYT</w:t>
            </w:r>
          </w:p>
        </w:tc>
      </w:tr>
    </w:tbl>
    <w:p w:rsidR="00B917B6" w:rsidRDefault="00B917B6" w:rsidP="00B917B6">
      <w:pPr>
        <w:rPr>
          <w:szCs w:val="22"/>
          <w:lang w:eastAsia="en-US"/>
        </w:rPr>
      </w:pPr>
    </w:p>
    <w:p w:rsidR="00B917B6" w:rsidRDefault="00B917B6" w:rsidP="00B917B6">
      <w:pPr>
        <w:jc w:val="center"/>
      </w:pPr>
      <w:r>
        <w:t>INFORMÁCIE O POSTUPE VEREJNÉHO OBSTARÁVANIA</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Identifikácia obstarávateľa</w:t>
            </w:r>
            <w:r>
              <w:rPr>
                <w:rStyle w:val="Odkaznapoznmkupodiarou"/>
                <w:b/>
              </w:rPr>
              <w:footnoteReference w:id="4"/>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Odpoveď:</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Názov: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autoSpaceDE w:val="0"/>
              <w:autoSpaceDN w:val="0"/>
              <w:adjustRightInd w:val="0"/>
              <w:jc w:val="both"/>
              <w:rPr>
                <w:rFonts w:ascii="Calibri Light" w:hAnsi="Calibri Light" w:cs="Calibri Light"/>
                <w:b/>
                <w:bCs/>
                <w:sz w:val="20"/>
                <w:szCs w:val="20"/>
              </w:rPr>
            </w:pPr>
            <w:r>
              <w:rPr>
                <w:b/>
              </w:rPr>
              <w:t xml:space="preserve"> </w:t>
            </w: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917B6" w:rsidRDefault="00B917B6" w:rsidP="001F4529">
            <w:pPr>
              <w:rPr>
                <w:b/>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 aké obstarávanie ide?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F11FD" w:rsidP="001F4529">
            <w:r>
              <w:t>Nákup pohonných hmôt</w:t>
            </w:r>
          </w:p>
        </w:tc>
      </w:tr>
      <w:tr w:rsidR="00B917B6" w:rsidTr="001F4529">
        <w:trPr>
          <w:trHeight w:val="29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Názov alebo skrátený opis obstarávania</w:t>
            </w:r>
            <w:r>
              <w:rPr>
                <w:rStyle w:val="Odkaznapoznmkupodiarou"/>
              </w:rPr>
              <w:footnoteReference w:id="5"/>
            </w:r>
          </w:p>
        </w:tc>
        <w:tc>
          <w:tcPr>
            <w:tcW w:w="4870" w:type="dxa"/>
            <w:tcBorders>
              <w:top w:val="single" w:sz="4" w:space="0" w:color="auto"/>
              <w:left w:val="single" w:sz="4" w:space="0" w:color="auto"/>
              <w:bottom w:val="single" w:sz="4" w:space="0" w:color="auto"/>
              <w:right w:val="single" w:sz="4" w:space="0" w:color="auto"/>
            </w:tcBorders>
          </w:tcPr>
          <w:p w:rsidR="00375B5D" w:rsidRPr="00C73EC5" w:rsidRDefault="00375B5D" w:rsidP="00375B5D">
            <w:pPr>
              <w:widowControl/>
              <w:suppressAutoHyphens w:val="0"/>
              <w:spacing w:line="300" w:lineRule="auto"/>
              <w:jc w:val="both"/>
              <w:rPr>
                <w:rFonts w:ascii="Calibri" w:hAnsi="Calibri" w:cs="Arial"/>
                <w:sz w:val="20"/>
                <w:szCs w:val="20"/>
              </w:rPr>
            </w:pPr>
            <w:r w:rsidRPr="00F514B9">
              <w:rPr>
                <w:rFonts w:ascii="Calibri" w:hAnsi="Calibri" w:cs="Calibri"/>
                <w:sz w:val="20"/>
                <w:szCs w:val="20"/>
              </w:rPr>
              <w:t>Predm</w:t>
            </w:r>
            <w:r>
              <w:rPr>
                <w:rFonts w:ascii="Calibri" w:hAnsi="Calibri" w:cs="Calibri"/>
                <w:sz w:val="20"/>
                <w:szCs w:val="20"/>
              </w:rPr>
              <w:t xml:space="preserve">etom zákazky </w:t>
            </w:r>
            <w:r w:rsidRPr="00C73EC5">
              <w:rPr>
                <w:rFonts w:ascii="Calibri" w:hAnsi="Calibri" w:cs="Calibri"/>
                <w:sz w:val="20"/>
                <w:szCs w:val="20"/>
              </w:rPr>
              <w:t xml:space="preserve">je </w:t>
            </w:r>
            <w:r w:rsidRPr="00C73EC5">
              <w:rPr>
                <w:rFonts w:ascii="Calibri" w:hAnsi="Calibri" w:cs="Arial"/>
                <w:color w:val="000000"/>
                <w:sz w:val="20"/>
                <w:szCs w:val="20"/>
                <w:bdr w:val="none" w:sz="0" w:space="0" w:color="auto" w:frame="1"/>
              </w:rPr>
              <w:t xml:space="preserve">bezhotovostný nákup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t>motorovej nafty v objeme cca 13</w:t>
            </w:r>
            <w:r w:rsidR="00880305">
              <w:rPr>
                <w:rFonts w:ascii="Calibri" w:hAnsi="Calibri" w:cs="Arial"/>
                <w:color w:val="000000"/>
                <w:sz w:val="20"/>
                <w:szCs w:val="20"/>
                <w:bdr w:val="none" w:sz="0" w:space="0" w:color="auto" w:frame="1"/>
              </w:rPr>
              <w:t>2</w:t>
            </w:r>
            <w:r w:rsidRPr="00C73EC5">
              <w:rPr>
                <w:rFonts w:ascii="Calibri" w:hAnsi="Calibri" w:cs="Arial"/>
                <w:sz w:val="20"/>
                <w:szCs w:val="20"/>
                <w:bdr w:val="none" w:sz="0" w:space="0" w:color="auto" w:frame="1"/>
              </w:rPr>
              <w:t xml:space="preserve"> </w:t>
            </w:r>
            <w:r w:rsidR="00880305">
              <w:rPr>
                <w:rFonts w:ascii="Calibri" w:hAnsi="Calibri" w:cs="Arial"/>
                <w:sz w:val="20"/>
                <w:szCs w:val="20"/>
                <w:bdr w:val="none" w:sz="0" w:space="0" w:color="auto" w:frame="1"/>
              </w:rPr>
              <w:t>000</w:t>
            </w:r>
            <w:r w:rsidRPr="00C73EC5">
              <w:rPr>
                <w:rFonts w:ascii="Calibri" w:hAnsi="Calibri" w:cs="Arial"/>
                <w:sz w:val="20"/>
                <w:szCs w:val="20"/>
                <w:bdr w:val="none" w:sz="0" w:space="0" w:color="auto" w:frame="1"/>
              </w:rPr>
              <w:t xml:space="preserve"> litrov</w:t>
            </w:r>
            <w:r w:rsidRPr="00C73EC5">
              <w:rPr>
                <w:rFonts w:ascii="Calibri" w:hAnsi="Calibri" w:cs="Arial"/>
                <w:color w:val="000000"/>
                <w:sz w:val="20"/>
                <w:szCs w:val="20"/>
                <w:bdr w:val="none" w:sz="0" w:space="0" w:color="auto" w:frame="1"/>
              </w:rPr>
              <w:t xml:space="preserve"> spĺňajúcej požiadavky normy STN EN 590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t xml:space="preserve">motorového benzínu </w:t>
            </w:r>
            <w:proofErr w:type="spellStart"/>
            <w:r w:rsidRPr="00C73EC5">
              <w:rPr>
                <w:rFonts w:ascii="Calibri" w:hAnsi="Calibri" w:cs="Arial"/>
                <w:color w:val="000000"/>
                <w:sz w:val="20"/>
                <w:szCs w:val="20"/>
                <w:bdr w:val="none" w:sz="0" w:space="0" w:color="auto" w:frame="1"/>
              </w:rPr>
              <w:t>Natural</w:t>
            </w:r>
            <w:proofErr w:type="spellEnd"/>
            <w:r w:rsidRPr="00C73EC5">
              <w:rPr>
                <w:rFonts w:ascii="Calibri" w:hAnsi="Calibri" w:cs="Arial"/>
                <w:color w:val="000000"/>
                <w:sz w:val="20"/>
                <w:szCs w:val="20"/>
                <w:bdr w:val="none" w:sz="0" w:space="0" w:color="auto" w:frame="1"/>
              </w:rPr>
              <w:t xml:space="preserve"> 95 v objeme cca </w:t>
            </w:r>
            <w:r w:rsidR="00880305">
              <w:rPr>
                <w:rFonts w:ascii="Calibri" w:hAnsi="Calibri" w:cs="Arial"/>
                <w:color w:val="000000"/>
                <w:sz w:val="20"/>
                <w:szCs w:val="20"/>
                <w:bdr w:val="none" w:sz="0" w:space="0" w:color="auto" w:frame="1"/>
              </w:rPr>
              <w:t>3</w:t>
            </w:r>
            <w:r w:rsidRPr="00C73EC5">
              <w:rPr>
                <w:rFonts w:ascii="Calibri" w:hAnsi="Calibri" w:cs="Arial"/>
                <w:color w:val="000000"/>
                <w:sz w:val="20"/>
                <w:szCs w:val="20"/>
                <w:bdr w:val="none" w:sz="0" w:space="0" w:color="auto" w:frame="1"/>
              </w:rPr>
              <w:t xml:space="preserve"> </w:t>
            </w:r>
            <w:r w:rsidR="00880305">
              <w:rPr>
                <w:rFonts w:ascii="Calibri" w:hAnsi="Calibri" w:cs="Arial"/>
                <w:color w:val="000000"/>
                <w:sz w:val="20"/>
                <w:szCs w:val="20"/>
                <w:bdr w:val="none" w:sz="0" w:space="0" w:color="auto" w:frame="1"/>
              </w:rPr>
              <w:t>000</w:t>
            </w:r>
            <w:r w:rsidRPr="00C73EC5">
              <w:rPr>
                <w:rFonts w:ascii="Calibri" w:hAnsi="Calibri" w:cs="Arial"/>
                <w:sz w:val="20"/>
                <w:szCs w:val="20"/>
                <w:bdr w:val="none" w:sz="0" w:space="0" w:color="auto" w:frame="1"/>
              </w:rPr>
              <w:t xml:space="preserve"> </w:t>
            </w:r>
            <w:r w:rsidRPr="00C73EC5">
              <w:rPr>
                <w:rFonts w:ascii="Calibri" w:hAnsi="Calibri" w:cs="Arial"/>
                <w:color w:val="000000"/>
                <w:sz w:val="20"/>
                <w:szCs w:val="20"/>
                <w:bdr w:val="none" w:sz="0" w:space="0" w:color="auto" w:frame="1"/>
              </w:rPr>
              <w:t xml:space="preserve">litrov spĺňajúceho požiadavky normy STN EN 228 </w:t>
            </w:r>
          </w:p>
          <w:p w:rsidR="00375B5D" w:rsidRPr="00C73EC5" w:rsidRDefault="00375B5D" w:rsidP="00375B5D">
            <w:pPr>
              <w:widowControl/>
              <w:numPr>
                <w:ilvl w:val="0"/>
                <w:numId w:val="39"/>
              </w:numPr>
              <w:suppressAutoHyphens w:val="0"/>
              <w:spacing w:line="300" w:lineRule="auto"/>
              <w:ind w:left="459" w:hanging="425"/>
              <w:jc w:val="both"/>
              <w:rPr>
                <w:rFonts w:ascii="Calibri" w:hAnsi="Calibri" w:cs="Arial"/>
                <w:sz w:val="20"/>
                <w:szCs w:val="20"/>
              </w:rPr>
            </w:pPr>
            <w:r w:rsidRPr="00C73EC5">
              <w:rPr>
                <w:rFonts w:ascii="Calibri" w:hAnsi="Calibri" w:cs="Arial"/>
                <w:color w:val="000000"/>
                <w:sz w:val="20"/>
                <w:szCs w:val="20"/>
                <w:bdr w:val="none" w:sz="0" w:space="0" w:color="auto" w:frame="1"/>
              </w:rPr>
              <w:lastRenderedPageBreak/>
              <w:t xml:space="preserve">činidla na redukciu </w:t>
            </w:r>
            <w:proofErr w:type="spellStart"/>
            <w:r w:rsidRPr="00C73EC5">
              <w:rPr>
                <w:rFonts w:ascii="Calibri" w:hAnsi="Calibri" w:cs="Arial"/>
                <w:color w:val="000000"/>
                <w:sz w:val="20"/>
                <w:szCs w:val="20"/>
                <w:bdr w:val="none" w:sz="0" w:space="0" w:color="auto" w:frame="1"/>
              </w:rPr>
              <w:t>NOx</w:t>
            </w:r>
            <w:proofErr w:type="spellEnd"/>
            <w:r w:rsidRPr="00C73EC5">
              <w:rPr>
                <w:rFonts w:ascii="Calibri" w:hAnsi="Calibri" w:cs="Arial"/>
                <w:color w:val="000000"/>
                <w:sz w:val="20"/>
                <w:szCs w:val="20"/>
                <w:bdr w:val="none" w:sz="0" w:space="0" w:color="auto" w:frame="1"/>
              </w:rPr>
              <w:t xml:space="preserve"> plynov v objeme 1 </w:t>
            </w:r>
            <w:r w:rsidR="00880305">
              <w:rPr>
                <w:rFonts w:ascii="Calibri" w:hAnsi="Calibri" w:cs="Arial"/>
                <w:color w:val="000000"/>
                <w:sz w:val="20"/>
                <w:szCs w:val="20"/>
                <w:bdr w:val="none" w:sz="0" w:space="0" w:color="auto" w:frame="1"/>
              </w:rPr>
              <w:t>10</w:t>
            </w:r>
            <w:r w:rsidRPr="00C73EC5">
              <w:rPr>
                <w:rFonts w:ascii="Calibri" w:hAnsi="Calibri" w:cs="Arial"/>
                <w:sz w:val="20"/>
                <w:szCs w:val="20"/>
                <w:bdr w:val="none" w:sz="0" w:space="0" w:color="auto" w:frame="1"/>
              </w:rPr>
              <w:t xml:space="preserve">0 </w:t>
            </w:r>
            <w:r w:rsidRPr="00C73EC5">
              <w:rPr>
                <w:rFonts w:ascii="Calibri" w:hAnsi="Calibri" w:cs="Arial"/>
                <w:color w:val="000000"/>
                <w:sz w:val="20"/>
                <w:szCs w:val="20"/>
                <w:bdr w:val="none" w:sz="0" w:space="0" w:color="auto" w:frame="1"/>
              </w:rPr>
              <w:t xml:space="preserve">litrov spĺňajúceho </w:t>
            </w:r>
            <w:r w:rsidRPr="00C73EC5">
              <w:rPr>
                <w:rFonts w:ascii="Calibri" w:hAnsi="Calibri" w:cs="Arial"/>
                <w:color w:val="333333"/>
                <w:sz w:val="20"/>
                <w:szCs w:val="20"/>
              </w:rPr>
              <w:t>emisné normy Euro 4, Euro 5 a Euro 6</w:t>
            </w:r>
          </w:p>
          <w:p w:rsidR="00375B5D" w:rsidRPr="00C73EC5" w:rsidRDefault="00375B5D" w:rsidP="00375B5D">
            <w:pPr>
              <w:spacing w:line="300" w:lineRule="auto"/>
              <w:ind w:left="34"/>
              <w:jc w:val="both"/>
              <w:rPr>
                <w:rFonts w:ascii="Calibri" w:hAnsi="Calibri" w:cs="Arial"/>
                <w:sz w:val="20"/>
                <w:szCs w:val="20"/>
              </w:rPr>
            </w:pPr>
            <w:r w:rsidRPr="00C73EC5">
              <w:rPr>
                <w:rFonts w:ascii="Calibri" w:hAnsi="Calibri" w:cs="Arial"/>
                <w:color w:val="000000"/>
                <w:sz w:val="20"/>
                <w:szCs w:val="20"/>
                <w:bdr w:val="none" w:sz="0" w:space="0" w:color="auto" w:frame="1"/>
              </w:rPr>
              <w:t>v priebehu 24 mesiacov a to na princípe akceptácie kreditnej palivovej karty uchádzača ako prostriedku bezhotovostnej úhrady za odobraté pohonné hmoty na č</w:t>
            </w:r>
            <w:r w:rsidRPr="00C73EC5">
              <w:rPr>
                <w:rFonts w:ascii="Calibri" w:hAnsi="Calibri" w:cs="Arial"/>
                <w:sz w:val="20"/>
                <w:szCs w:val="20"/>
              </w:rPr>
              <w:t>erpacích staniciach uchádzača, resp. čerpacích staniciach pohonných hmôt zmluvných partnerov uchádzača.</w:t>
            </w:r>
            <w:r w:rsidRPr="00C73EC5">
              <w:rPr>
                <w:rFonts w:ascii="Calibri" w:hAnsi="Calibri" w:cs="Arial"/>
                <w:color w:val="000000"/>
                <w:sz w:val="20"/>
                <w:szCs w:val="20"/>
                <w:bdr w:val="none" w:sz="0" w:space="0" w:color="auto" w:frame="1"/>
              </w:rPr>
              <w:t xml:space="preserve"> Požadovaný počet palivových kariet 7 ks.</w:t>
            </w:r>
          </w:p>
          <w:p w:rsidR="00375B5D" w:rsidRPr="00197DE3" w:rsidRDefault="00375B5D" w:rsidP="00375B5D">
            <w:pPr>
              <w:ind w:firstLine="34"/>
              <w:jc w:val="both"/>
              <w:rPr>
                <w:rFonts w:ascii="Calibri" w:hAnsi="Calibri"/>
                <w:sz w:val="20"/>
                <w:szCs w:val="20"/>
                <w:lang w:eastAsia="en-US"/>
              </w:rPr>
            </w:pPr>
          </w:p>
          <w:p w:rsidR="00B917B6" w:rsidRDefault="00B917B6" w:rsidP="00BF11FD">
            <w:pPr>
              <w:jc w:val="both"/>
            </w:pPr>
          </w:p>
        </w:tc>
      </w:tr>
      <w:tr w:rsidR="00B917B6" w:rsidTr="001F4529">
        <w:trPr>
          <w:trHeight w:val="53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lastRenderedPageBreak/>
              <w:t>Evidenčné číslo spisu, ktoré pridelil verejný obstarávateľ alebo obstarávateľ (ak sa uplatňuje)</w:t>
            </w:r>
            <w:r>
              <w:rPr>
                <w:rStyle w:val="Odkaznapoznmkupodiarou"/>
              </w:rPr>
              <w:footnoteReference w:id="6"/>
            </w:r>
            <w:r>
              <w:t>:</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F11FD" w:rsidP="00BF11FD">
            <w:r>
              <w:t>2</w:t>
            </w:r>
            <w:r w:rsidR="00B917B6">
              <w:t>/201</w:t>
            </w:r>
            <w:r>
              <w:t>9</w:t>
            </w:r>
            <w:r w:rsidR="00B917B6">
              <w:t xml:space="preserve">  </w:t>
            </w:r>
          </w:p>
        </w:tc>
      </w:tr>
    </w:tbl>
    <w:p w:rsidR="00B917B6" w:rsidRDefault="00B917B6" w:rsidP="00B917B6">
      <w:pPr>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pPr>
            <w:r>
              <w:t>Všetky ostatné informácie vo všetkých oddieloch jednotného európskeho dokumentu pre obstarávanie vypĺňa hospodársky subjekt.</w:t>
            </w:r>
          </w:p>
        </w:tc>
      </w:tr>
    </w:tbl>
    <w:p w:rsidR="00B917B6" w:rsidRDefault="00B917B6" w:rsidP="00B917B6">
      <w:pPr>
        <w:rPr>
          <w:szCs w:val="22"/>
          <w:lang w:eastAsia="en-US"/>
        </w:rPr>
      </w:pPr>
    </w:p>
    <w:p w:rsidR="00B917B6" w:rsidRDefault="00B917B6" w:rsidP="00B917B6">
      <w:pPr>
        <w:jc w:val="center"/>
        <w:rPr>
          <w:b/>
        </w:rPr>
      </w:pPr>
      <w:r>
        <w:rPr>
          <w:b/>
        </w:rPr>
        <w:t>Časť II : Informácie týkajúce sa hospodárskeho subjektu</w:t>
      </w:r>
    </w:p>
    <w:p w:rsidR="00B917B6" w:rsidRDefault="00B917B6" w:rsidP="00B917B6">
      <w:pPr>
        <w:jc w:val="center"/>
      </w:pPr>
    </w:p>
    <w:p w:rsidR="00B917B6" w:rsidRDefault="00B917B6" w:rsidP="00B917B6">
      <w:pPr>
        <w:jc w:val="center"/>
      </w:pPr>
      <w:r>
        <w:t>A : INFORMÁCIE O HOSPODÁRSKOM SUBJEKTE</w:t>
      </w:r>
    </w:p>
    <w:tbl>
      <w:tblPr>
        <w:tblStyle w:val="Mriekatabuky"/>
        <w:tblpPr w:leftFromText="141" w:rightFromText="141" w:vertAnchor="text" w:horzAnchor="margin" w:tblpY="-46"/>
        <w:tblW w:w="9740" w:type="dxa"/>
        <w:tblInd w:w="0" w:type="dxa"/>
        <w:tblLook w:val="04A0" w:firstRow="1" w:lastRow="0" w:firstColumn="1" w:lastColumn="0" w:noHBand="0" w:noVBand="1"/>
      </w:tblPr>
      <w:tblGrid>
        <w:gridCol w:w="4870"/>
        <w:gridCol w:w="4870"/>
      </w:tblGrid>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lastRenderedPageBreak/>
              <w:t>Identifikácia: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xml:space="preserve">Názov :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w:t>
            </w:r>
          </w:p>
        </w:tc>
      </w:tr>
      <w:tr w:rsidR="00B917B6" w:rsidTr="001F4529">
        <w:trPr>
          <w:trHeight w:val="1391"/>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Identifikačné číslo pre DPH, ak sa uplatňuje:</w:t>
            </w:r>
          </w:p>
          <w:p w:rsidR="00B917B6" w:rsidRDefault="00B917B6" w:rsidP="001F4529"/>
          <w:p w:rsidR="00B917B6" w:rsidRDefault="00B917B6" w:rsidP="001F4529">
            <w: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w:t>
            </w:r>
          </w:p>
          <w:p w:rsidR="00B917B6" w:rsidRDefault="00B917B6" w:rsidP="001F4529"/>
          <w:p w:rsidR="00B917B6" w:rsidRDefault="00B917B6" w:rsidP="001F4529">
            <w:r>
              <w:t>[  ]</w:t>
            </w:r>
          </w:p>
        </w:tc>
      </w:tr>
      <w:tr w:rsidR="00B917B6" w:rsidTr="001F4529">
        <w:trPr>
          <w:trHeight w:val="438"/>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Kontaktné osoby</w:t>
            </w:r>
            <w:r>
              <w:rPr>
                <w:rStyle w:val="Odkaznapoznmkupodiarou"/>
              </w:rPr>
              <w:footnoteReference w:id="7"/>
            </w:r>
            <w:r>
              <w:t>:</w:t>
            </w:r>
          </w:p>
          <w:p w:rsidR="00B917B6" w:rsidRDefault="00B917B6" w:rsidP="001F4529">
            <w:r>
              <w:t>Telefón:</w:t>
            </w:r>
          </w:p>
          <w:p w:rsidR="00B917B6" w:rsidRDefault="00B917B6" w:rsidP="001F4529">
            <w:r>
              <w:t>E-mail:</w:t>
            </w:r>
          </w:p>
          <w:p w:rsidR="00B917B6" w:rsidRDefault="00B917B6" w:rsidP="001F4529">
            <w: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p w:rsidR="00B917B6" w:rsidRDefault="00B917B6" w:rsidP="001F4529">
            <w:r>
              <w:t>[...........]</w:t>
            </w:r>
          </w:p>
          <w:p w:rsidR="00B917B6" w:rsidRDefault="00B917B6" w:rsidP="001F4529">
            <w:r>
              <w:t>[...........]</w:t>
            </w:r>
          </w:p>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Všeobecné informácie: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Je hospodársky subjekt </w:t>
            </w:r>
            <w:proofErr w:type="spellStart"/>
            <w:r>
              <w:t>mikropodnik</w:t>
            </w:r>
            <w:proofErr w:type="spellEnd"/>
            <w:r>
              <w:rPr>
                <w:rStyle w:val="Odkaznapoznmkupodiarou"/>
              </w:rPr>
              <w:footnoteReference w:id="8"/>
            </w:r>
            <w:r>
              <w:t>, malý alebo stredný podnik?</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05pt;height:20.2pt" o:ole="">
                  <v:imagedata r:id="rId8" o:title=""/>
                </v:shape>
                <w:control r:id="rId9" w:name="CheckBox1" w:shapeid="_x0000_i1133"/>
              </w:object>
            </w:r>
            <w:r>
              <w:t xml:space="preserve">   </w:t>
            </w:r>
            <w:r>
              <w:object w:dxaOrig="225" w:dyaOrig="225">
                <v:shape id="_x0000_i1135" type="#_x0000_t75" style="width:45.3pt;height:20.2pt" o:ole="">
                  <v:imagedata r:id="rId10" o:title=""/>
                </v:shape>
                <w:control r:id="rId11" w:name="CheckBox2" w:shapeid="_x0000_i1135"/>
              </w:object>
            </w:r>
            <w:r>
              <w:t xml:space="preserve">  </w:t>
            </w:r>
          </w:p>
          <w:p w:rsidR="00B917B6" w:rsidRDefault="00B917B6" w:rsidP="001F4529">
            <w:pPr>
              <w:jc w:val="both"/>
            </w:pP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Len v prípade, ak je obstarávanie vyhradené</w:t>
            </w:r>
            <w:r>
              <w:rPr>
                <w:rStyle w:val="Odkaznapoznmkupodiarou"/>
              </w:rPr>
              <w:footnoteReference w:id="9"/>
            </w:r>
            <w:r>
              <w:t>: je hospodársky subjekt chránená pracovná dielňa, „sociálny podnik“</w:t>
            </w:r>
            <w:r>
              <w:rPr>
                <w:rStyle w:val="Odkaznapoznmkupodiarou"/>
              </w:rPr>
              <w:footnoteReference w:id="10"/>
            </w:r>
            <w:r>
              <w:t xml:space="preserve"> alebo zabezpečí plnenie zákazky v rámci programov chránených pracovných miest?</w:t>
            </w:r>
          </w:p>
          <w:p w:rsidR="00B917B6" w:rsidRDefault="00B917B6" w:rsidP="001F4529">
            <w:pPr>
              <w:jc w:val="both"/>
              <w:rPr>
                <w:b/>
              </w:rPr>
            </w:pPr>
            <w:r>
              <w:rPr>
                <w:b/>
              </w:rPr>
              <w:t>Ak áno,</w:t>
            </w:r>
          </w:p>
          <w:p w:rsidR="00B917B6" w:rsidRDefault="00B917B6" w:rsidP="001F4529">
            <w:pPr>
              <w:jc w:val="both"/>
            </w:pPr>
          </w:p>
          <w:p w:rsidR="00B917B6" w:rsidRDefault="00B917B6" w:rsidP="001F4529">
            <w:pPr>
              <w:jc w:val="both"/>
            </w:pPr>
            <w:r>
              <w:t>aký je zodpovedajúci percentuálny podiel zdravotne postihnutých alebo znevýhodnených pracovníkov?</w:t>
            </w:r>
          </w:p>
          <w:p w:rsidR="00B917B6" w:rsidRDefault="00B917B6" w:rsidP="001F4529">
            <w:pPr>
              <w:jc w:val="both"/>
            </w:pPr>
          </w:p>
          <w:p w:rsidR="00B917B6" w:rsidRDefault="00B917B6" w:rsidP="001F4529">
            <w:pPr>
              <w:jc w:val="both"/>
            </w:pPr>
            <w:r>
              <w:t>Ak sa to vyžaduje, uveďte, do ktorej kategórie alebo kategórií zdravotne postihnutých alebo 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37" type="#_x0000_t75" style="width:42.05pt;height:20.2pt" o:ole="">
                  <v:imagedata r:id="rId12" o:title=""/>
                </v:shape>
                <w:control r:id="rId13" w:name="CheckBox11" w:shapeid="_x0000_i1137"/>
              </w:object>
            </w:r>
            <w:r>
              <w:t xml:space="preserve">   </w:t>
            </w:r>
            <w:r>
              <w:object w:dxaOrig="225" w:dyaOrig="225">
                <v:shape id="_x0000_i1139" type="#_x0000_t75" style="width:45.3pt;height:20.2pt" o:ole="">
                  <v:imagedata r:id="rId14" o:title=""/>
                </v:shape>
                <w:control r:id="rId15" w:name="CheckBox21" w:shapeid="_x0000_i1139"/>
              </w:object>
            </w:r>
            <w:r>
              <w:t xml:space="preserve">  </w:t>
            </w:r>
          </w:p>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p w:rsidR="00B917B6" w:rsidRDefault="00B917B6" w:rsidP="001F4529">
            <w:r>
              <w:t>[...........]</w:t>
            </w:r>
          </w:p>
        </w:tc>
      </w:tr>
      <w:tr w:rsidR="00B917B6" w:rsidTr="001F4529">
        <w:trPr>
          <w:trHeight w:val="283"/>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41" type="#_x0000_t75" style="width:42.05pt;height:20.2pt" o:ole="">
                  <v:imagedata r:id="rId16" o:title=""/>
                </v:shape>
                <w:control r:id="rId17" w:name="CheckBox12" w:shapeid="_x0000_i1141"/>
              </w:object>
            </w:r>
            <w:r>
              <w:t xml:space="preserve">   </w:t>
            </w:r>
            <w:r>
              <w:object w:dxaOrig="225" w:dyaOrig="225">
                <v:shape id="_x0000_i1143" type="#_x0000_t75" style="width:45.3pt;height:20.2pt" o:ole="">
                  <v:imagedata r:id="rId18" o:title=""/>
                </v:shape>
                <w:control r:id="rId19" w:name="CheckBox22" w:shapeid="_x0000_i1143"/>
              </w:object>
            </w:r>
            <w:r>
              <w:t xml:space="preserve"> </w:t>
            </w:r>
            <w:r>
              <w:object w:dxaOrig="225" w:dyaOrig="225">
                <v:shape id="_x0000_i1145" type="#_x0000_t75" style="width:89.8pt;height:20.2pt" o:ole="">
                  <v:imagedata r:id="rId20" o:title=""/>
                </v:shape>
                <w:control r:id="rId21" w:name="CheckBox3" w:shapeid="_x0000_i1145"/>
              </w:object>
            </w:r>
            <w:r>
              <w:t xml:space="preserve">  </w:t>
            </w:r>
          </w:p>
          <w:p w:rsidR="00B917B6" w:rsidRDefault="00B917B6" w:rsidP="001F4529"/>
        </w:tc>
      </w:tr>
    </w:tbl>
    <w:tbl>
      <w:tblPr>
        <w:tblStyle w:val="Mriekatabuky"/>
        <w:tblW w:w="9736" w:type="dxa"/>
        <w:tblInd w:w="0" w:type="dxa"/>
        <w:tblLook w:val="04A0" w:firstRow="1" w:lastRow="0" w:firstColumn="1" w:lastColumn="0" w:noHBand="0" w:noVBand="1"/>
      </w:tblPr>
      <w:tblGrid>
        <w:gridCol w:w="4868"/>
        <w:gridCol w:w="4868"/>
      </w:tblGrid>
      <w:tr w:rsidR="00B917B6" w:rsidTr="001F4529">
        <w:trPr>
          <w:trHeight w:val="2812"/>
        </w:trPr>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b/>
                <w:szCs w:val="22"/>
                <w:lang w:eastAsia="en-US"/>
              </w:rPr>
            </w:pPr>
            <w:r>
              <w:rPr>
                <w:b/>
              </w:rPr>
              <w:lastRenderedPageBreak/>
              <w:t>Ak áno:</w:t>
            </w:r>
          </w:p>
          <w:p w:rsidR="00B917B6" w:rsidRDefault="00B917B6" w:rsidP="001F4529">
            <w:pPr>
              <w:jc w:val="both"/>
              <w:rPr>
                <w:b/>
              </w:rPr>
            </w:pPr>
          </w:p>
          <w:p w:rsidR="00B917B6" w:rsidRDefault="00B917B6" w:rsidP="001F4529">
            <w:pPr>
              <w:jc w:val="both"/>
              <w:rPr>
                <w:b/>
              </w:rPr>
            </w:pPr>
            <w:r>
              <w:rPr>
                <w:b/>
              </w:rPr>
              <w:t>Odpovedzte na zvyšné časti tohto oddielu, oddielu B a v príslušnom prípade oddielu C tejto časti, v prípade potreby vyplňte časť V a v každom prípade vyplňte a podpíšte časť VI.</w:t>
            </w:r>
          </w:p>
          <w:p w:rsidR="00B917B6" w:rsidRDefault="00B917B6" w:rsidP="001F4529">
            <w:pPr>
              <w:pStyle w:val="Odsekzoznamu"/>
              <w:jc w:val="both"/>
            </w:pPr>
          </w:p>
          <w:p w:rsidR="00B917B6" w:rsidRDefault="00B917B6" w:rsidP="00B917B6">
            <w:pPr>
              <w:pStyle w:val="Odsekzoznamu"/>
              <w:numPr>
                <w:ilvl w:val="0"/>
                <w:numId w:val="8"/>
              </w:numPr>
              <w:suppressAutoHyphens w:val="0"/>
              <w:spacing w:after="0" w:line="240" w:lineRule="auto"/>
              <w:contextualSpacing/>
              <w:jc w:val="both"/>
            </w:pPr>
            <w:r>
              <w:t>Uveďte názov zoznamu alebo osvedčenia a v príslušnom prípade príslušné číslo zápisu alebo osvedčenia:</w:t>
            </w:r>
          </w:p>
          <w:p w:rsidR="00B917B6" w:rsidRDefault="00B917B6" w:rsidP="00B917B6">
            <w:pPr>
              <w:pStyle w:val="Odsekzoznamu"/>
              <w:numPr>
                <w:ilvl w:val="0"/>
                <w:numId w:val="8"/>
              </w:numPr>
              <w:suppressAutoHyphens w:val="0"/>
              <w:spacing w:after="0" w:line="240" w:lineRule="auto"/>
              <w:contextualSpacing/>
              <w:jc w:val="both"/>
            </w:pPr>
            <w:r>
              <w:t xml:space="preserve">Ak je osvedčenie o zápise alebo osvedčenie k dispozícií v elektronickom formáte, uveďte: </w:t>
            </w:r>
          </w:p>
          <w:p w:rsidR="00B917B6" w:rsidRDefault="00B917B6" w:rsidP="00B917B6">
            <w:pPr>
              <w:pStyle w:val="Odsekzoznamu"/>
              <w:numPr>
                <w:ilvl w:val="0"/>
                <w:numId w:val="8"/>
              </w:numPr>
              <w:suppressAutoHyphens w:val="0"/>
              <w:spacing w:after="0" w:line="240" w:lineRule="auto"/>
              <w:contextualSpacing/>
              <w:jc w:val="both"/>
            </w:pPr>
            <w:r>
              <w:t>Uveďte odkazy, na ktorých je založený zápis alebo osvedčenie a v príslušnom prípade klasifikáciu získanú v úradnom zozname</w:t>
            </w:r>
            <w:r>
              <w:rPr>
                <w:rStyle w:val="Odkaznapoznmkupodiarou"/>
              </w:rPr>
              <w:footnoteReference w:id="11"/>
            </w:r>
            <w:r>
              <w:t>:</w:t>
            </w:r>
          </w:p>
          <w:p w:rsidR="00B917B6" w:rsidRDefault="00B917B6" w:rsidP="00B917B6">
            <w:pPr>
              <w:pStyle w:val="Odsekzoznamu"/>
              <w:numPr>
                <w:ilvl w:val="0"/>
                <w:numId w:val="8"/>
              </w:numPr>
              <w:suppressAutoHyphens w:val="0"/>
              <w:spacing w:after="0" w:line="240" w:lineRule="auto"/>
              <w:contextualSpacing/>
              <w:jc w:val="both"/>
            </w:pPr>
            <w:r>
              <w:t>Vzťahuje sa zápis alebo osvedčenie na všetky požadované podmienky účasti?</w:t>
            </w:r>
          </w:p>
          <w:p w:rsidR="00B917B6" w:rsidRDefault="00B917B6" w:rsidP="001F4529">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pStyle w:val="Odsekzoznamu"/>
            </w:pPr>
          </w:p>
          <w:p w:rsidR="00B917B6" w:rsidRDefault="00B917B6" w:rsidP="00B917B6">
            <w:pPr>
              <w:pStyle w:val="Odsekzoznamu"/>
              <w:numPr>
                <w:ilvl w:val="0"/>
                <w:numId w:val="9"/>
              </w:numPr>
              <w:suppressAutoHyphens w:val="0"/>
              <w:spacing w:after="0" w:line="240" w:lineRule="auto"/>
              <w:contextualSpacing/>
            </w:pPr>
            <w:r>
              <w:t>[...........]</w:t>
            </w:r>
          </w:p>
          <w:p w:rsidR="00B917B6" w:rsidRDefault="00B917B6" w:rsidP="001F4529">
            <w:pPr>
              <w:pStyle w:val="Odsekzoznamu"/>
            </w:pPr>
          </w:p>
          <w:p w:rsidR="00B917B6" w:rsidRDefault="00B917B6" w:rsidP="001F4529">
            <w:pPr>
              <w:pStyle w:val="Odsekzoznamu"/>
            </w:pPr>
          </w:p>
          <w:p w:rsidR="00B917B6" w:rsidRDefault="00B917B6" w:rsidP="00B917B6">
            <w:pPr>
              <w:pStyle w:val="Odsekzoznamu"/>
              <w:numPr>
                <w:ilvl w:val="0"/>
                <w:numId w:val="9"/>
              </w:numPr>
              <w:suppressAutoHyphens w:val="0"/>
              <w:spacing w:after="0" w:line="240" w:lineRule="auto"/>
              <w:contextualSpacing/>
            </w:pPr>
            <w:r>
              <w:t>(webová adresa, vydávajúci orgán alebo subjekt, presný odkaz na dokumentáciu):</w:t>
            </w:r>
          </w:p>
          <w:p w:rsidR="00B917B6" w:rsidRDefault="00B917B6" w:rsidP="001F4529">
            <w:pPr>
              <w:pStyle w:val="Odsekzoznamu"/>
            </w:pPr>
            <w:r>
              <w:t>[...........][...........][...........][...........]</w:t>
            </w:r>
          </w:p>
          <w:p w:rsidR="00B917B6" w:rsidRDefault="00B917B6" w:rsidP="00B917B6">
            <w:pPr>
              <w:pStyle w:val="Odsekzoznamu"/>
              <w:numPr>
                <w:ilvl w:val="0"/>
                <w:numId w:val="9"/>
              </w:numPr>
              <w:suppressAutoHyphens w:val="0"/>
              <w:spacing w:after="0" w:line="240" w:lineRule="auto"/>
              <w:contextualSpacing/>
            </w:pPr>
            <w:r>
              <w:t>[...........]</w:t>
            </w:r>
          </w:p>
          <w:p w:rsidR="00B917B6" w:rsidRDefault="00B917B6" w:rsidP="001F4529"/>
          <w:p w:rsidR="00B917B6" w:rsidRDefault="00B917B6" w:rsidP="001F4529">
            <w:pPr>
              <w:pStyle w:val="Odsekzoznamu"/>
            </w:pPr>
          </w:p>
          <w:p w:rsidR="00B917B6" w:rsidRDefault="00B917B6" w:rsidP="001F4529">
            <w:pPr>
              <w:jc w:val="both"/>
            </w:pPr>
            <w:r>
              <w:t xml:space="preserve">       d)             </w:t>
            </w:r>
            <w:r>
              <w:object w:dxaOrig="225" w:dyaOrig="225">
                <v:shape id="_x0000_i1147" type="#_x0000_t75" style="width:42.05pt;height:20.2pt" o:ole="">
                  <v:imagedata r:id="rId22" o:title=""/>
                </v:shape>
                <w:control r:id="rId23" w:name="CheckBox13" w:shapeid="_x0000_i1147"/>
              </w:object>
            </w:r>
            <w:r>
              <w:t xml:space="preserve">   </w:t>
            </w:r>
            <w:r>
              <w:object w:dxaOrig="225" w:dyaOrig="225">
                <v:shape id="_x0000_i1149" type="#_x0000_t75" style="width:45.3pt;height:20.2pt" o:ole="">
                  <v:imagedata r:id="rId24" o:title=""/>
                </v:shape>
                <w:control r:id="rId25" w:name="CheckBox23" w:shapeid="_x0000_i1149"/>
              </w:object>
            </w:r>
            <w:r>
              <w:t xml:space="preserve">  </w:t>
            </w:r>
          </w:p>
          <w:p w:rsidR="00B917B6" w:rsidRDefault="00B917B6" w:rsidP="001F4529">
            <w:pPr>
              <w:pStyle w:val="Odsekzoznamu"/>
            </w:pPr>
          </w:p>
        </w:tc>
      </w:tr>
      <w:tr w:rsidR="00B917B6" w:rsidTr="001F4529">
        <w:trPr>
          <w:trHeight w:val="2812"/>
        </w:trPr>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b/>
              </w:rPr>
            </w:pPr>
            <w:r>
              <w:rPr>
                <w:b/>
              </w:rPr>
              <w:t>Ak nie:</w:t>
            </w:r>
          </w:p>
          <w:p w:rsidR="00B917B6" w:rsidRDefault="00B917B6" w:rsidP="001F4529">
            <w:pPr>
              <w:jc w:val="both"/>
              <w:rPr>
                <w:b/>
              </w:rPr>
            </w:pPr>
          </w:p>
          <w:p w:rsidR="00B917B6" w:rsidRDefault="00B917B6" w:rsidP="001F4529">
            <w:pPr>
              <w:jc w:val="both"/>
              <w:rPr>
                <w:b/>
              </w:rPr>
            </w:pPr>
            <w:r>
              <w:rPr>
                <w:b/>
              </w:rPr>
              <w:t>Vyplňte navyše aj chýbajúce informácie v časti IV, oddiely A, B, C alebo D, a to podľa potreby</w:t>
            </w:r>
          </w:p>
          <w:p w:rsidR="00B917B6" w:rsidRDefault="00B917B6" w:rsidP="001F4529">
            <w:pPr>
              <w:jc w:val="both"/>
              <w:rPr>
                <w:b/>
              </w:rPr>
            </w:pPr>
          </w:p>
          <w:p w:rsidR="00B917B6" w:rsidRDefault="00B917B6" w:rsidP="001F4529">
            <w:pPr>
              <w:jc w:val="both"/>
              <w:rPr>
                <w:b/>
              </w:rPr>
            </w:pPr>
            <w:r>
              <w:rPr>
                <w:b/>
              </w:rPr>
              <w:t>Len ak sa to vyžaduje v príslušnom oznámení alebo súťažných podkladoch:</w:t>
            </w:r>
          </w:p>
          <w:p w:rsidR="00B917B6" w:rsidRDefault="00B917B6" w:rsidP="001F4529">
            <w:pPr>
              <w:jc w:val="both"/>
              <w:rPr>
                <w:b/>
              </w:rPr>
            </w:pPr>
          </w:p>
          <w:p w:rsidR="00B917B6" w:rsidRDefault="00B917B6" w:rsidP="00B917B6">
            <w:pPr>
              <w:pStyle w:val="Odsekzoznamu"/>
              <w:numPr>
                <w:ilvl w:val="0"/>
                <w:numId w:val="9"/>
              </w:numPr>
              <w:suppressAutoHyphens w:val="0"/>
              <w:spacing w:after="0" w:line="240" w:lineRule="auto"/>
              <w:contextualSpacing/>
              <w:jc w:val="both"/>
            </w:pPr>
            <w:r>
              <w:t xml:space="preserve">Bude môcť hospodársky subjekt poskytnúť </w:t>
            </w:r>
            <w:r>
              <w:rPr>
                <w:b/>
              </w:rPr>
              <w:t>osvedčenie</w:t>
            </w:r>
            <w: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B917B6" w:rsidRDefault="00B917B6" w:rsidP="001F4529">
            <w:pPr>
              <w:jc w:val="both"/>
            </w:pPr>
          </w:p>
          <w:p w:rsidR="00B917B6" w:rsidRDefault="00B917B6" w:rsidP="001F4529">
            <w:pPr>
              <w:jc w:val="both"/>
            </w:pPr>
            <w:r>
              <w:t>Ak je príslušná dokumentácia dostupná v elektronickom formáte, uveďte:</w:t>
            </w:r>
          </w:p>
          <w:p w:rsidR="00B917B6" w:rsidRDefault="00B917B6" w:rsidP="001F4529">
            <w:pPr>
              <w:jc w:val="both"/>
              <w:rPr>
                <w:b/>
              </w:rPr>
            </w:pP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jc w:val="both"/>
            </w:pPr>
            <w:r>
              <w:t xml:space="preserve"> d)       </w:t>
            </w:r>
            <w:r>
              <w:object w:dxaOrig="225" w:dyaOrig="225">
                <v:shape id="_x0000_i1151" type="#_x0000_t75" style="width:42.05pt;height:20.2pt" o:ole="">
                  <v:imagedata r:id="rId26" o:title=""/>
                </v:shape>
                <w:control r:id="rId27" w:name="CheckBox14" w:shapeid="_x0000_i1151"/>
              </w:object>
            </w:r>
            <w:r>
              <w:t xml:space="preserve">   </w:t>
            </w:r>
            <w:r>
              <w:object w:dxaOrig="225" w:dyaOrig="225">
                <v:shape id="_x0000_i1153" type="#_x0000_t75" style="width:45.3pt;height:20.2pt" o:ole="">
                  <v:imagedata r:id="rId28" o:title=""/>
                </v:shape>
                <w:control r:id="rId29" w:name="CheckBox24" w:shapeid="_x0000_i1153"/>
              </w:object>
            </w:r>
            <w:r>
              <w:t xml:space="preserve">  </w:t>
            </w:r>
          </w:p>
          <w:p w:rsidR="00B917B6" w:rsidRDefault="00B917B6" w:rsidP="001F4529">
            <w:pPr>
              <w:pStyle w:val="Odsekzoznamu"/>
            </w:pP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rPr>
          <w:trHeight w:val="272"/>
        </w:trPr>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Forma účasti:</w:t>
            </w:r>
          </w:p>
        </w:tc>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Odpoveď:</w:t>
            </w:r>
          </w:p>
        </w:tc>
      </w:tr>
      <w:tr w:rsidR="00B917B6" w:rsidTr="001F4529">
        <w:trPr>
          <w:trHeight w:val="272"/>
        </w:trPr>
        <w:tc>
          <w:tcPr>
            <w:tcW w:w="4868" w:type="dxa"/>
            <w:tcBorders>
              <w:top w:val="single" w:sz="4" w:space="0" w:color="auto"/>
              <w:left w:val="single" w:sz="4" w:space="0" w:color="auto"/>
              <w:bottom w:val="single" w:sz="4" w:space="0" w:color="auto"/>
              <w:right w:val="single" w:sz="4" w:space="0" w:color="auto"/>
            </w:tcBorders>
            <w:hideMark/>
          </w:tcPr>
          <w:p w:rsidR="00B917B6" w:rsidRDefault="00B917B6" w:rsidP="001F4529">
            <w:r>
              <w:t>Zúčastňuje sa hospodársky subjekt na postupe obstarávania spoločne s inými subjektmi</w:t>
            </w:r>
            <w:r>
              <w:rPr>
                <w:rStyle w:val="Odkaznapoznmkupodiarou"/>
              </w:rPr>
              <w:footnoteReference w:id="12"/>
            </w:r>
            <w:r>
              <w:t>?</w:t>
            </w:r>
          </w:p>
        </w:tc>
        <w:tc>
          <w:tcPr>
            <w:tcW w:w="4868"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155" type="#_x0000_t75" style="width:42.05pt;height:20.2pt" o:ole="">
                  <v:imagedata r:id="rId30" o:title=""/>
                </v:shape>
                <w:control r:id="rId31" w:name="CheckBox15" w:shapeid="_x0000_i1155"/>
              </w:object>
            </w:r>
            <w:r>
              <w:t xml:space="preserve">   </w:t>
            </w:r>
            <w:r>
              <w:object w:dxaOrig="225" w:dyaOrig="225">
                <v:shape id="_x0000_i1157" type="#_x0000_t75" style="width:45.3pt;height:20.2pt" o:ole="">
                  <v:imagedata r:id="rId32" o:title=""/>
                </v:shape>
                <w:control r:id="rId33" w:name="CheckBox25" w:shapeid="_x0000_i1157"/>
              </w:object>
            </w:r>
            <w:r>
              <w:t xml:space="preserve">  </w:t>
            </w:r>
          </w:p>
          <w:p w:rsidR="00B917B6" w:rsidRDefault="00B917B6" w:rsidP="001F4529"/>
        </w:tc>
      </w:tr>
    </w:tbl>
    <w:p w:rsidR="00B917B6" w:rsidRDefault="00B917B6" w:rsidP="00B917B6">
      <w:pPr>
        <w:spacing w:after="160" w:line="256" w:lineRule="auto"/>
        <w:rPr>
          <w:szCs w:val="22"/>
          <w:lang w:eastAsia="en-US"/>
        </w:rPr>
      </w:pPr>
    </w:p>
    <w:tbl>
      <w:tblPr>
        <w:tblStyle w:val="Mriekatabuky"/>
        <w:tblpPr w:leftFromText="141" w:rightFromText="141" w:vertAnchor="text" w:horzAnchor="margin" w:tblpY="-6"/>
        <w:tblW w:w="9751" w:type="dxa"/>
        <w:tblInd w:w="0" w:type="dxa"/>
        <w:tblLook w:val="04A0" w:firstRow="1" w:lastRow="0" w:firstColumn="1" w:lastColumn="0" w:noHBand="0" w:noVBand="1"/>
      </w:tblPr>
      <w:tblGrid>
        <w:gridCol w:w="4870"/>
        <w:gridCol w:w="4870"/>
        <w:gridCol w:w="11"/>
      </w:tblGrid>
      <w:tr w:rsidR="00B917B6" w:rsidTr="001F4529">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Ak áno, zaistite, aby príslušné ostatné subjekty poskytli osobitný formulár JED pre obstarávanie.</w:t>
            </w:r>
          </w:p>
        </w:tc>
      </w:tr>
      <w:tr w:rsidR="00B917B6" w:rsidTr="001F4529">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Ak áno:</w:t>
            </w:r>
          </w:p>
          <w:p w:rsidR="00B917B6" w:rsidRDefault="00B917B6" w:rsidP="00B917B6">
            <w:pPr>
              <w:pStyle w:val="Odsekzoznamu"/>
              <w:numPr>
                <w:ilvl w:val="0"/>
                <w:numId w:val="10"/>
              </w:numPr>
              <w:suppressAutoHyphens w:val="0"/>
              <w:spacing w:after="0" w:line="240" w:lineRule="auto"/>
              <w:contextualSpacing/>
            </w:pPr>
            <w:r>
              <w:t>Uveďte úlohu hospodárskeho subjektu v rámci skupiny (vedúci subjekt, subjekt zodpovedný za osobitné úlohy...):</w:t>
            </w:r>
          </w:p>
          <w:p w:rsidR="00B917B6" w:rsidRDefault="00B917B6" w:rsidP="00B917B6">
            <w:pPr>
              <w:pStyle w:val="Odsekzoznamu"/>
              <w:numPr>
                <w:ilvl w:val="0"/>
                <w:numId w:val="10"/>
              </w:numPr>
              <w:suppressAutoHyphens w:val="0"/>
              <w:spacing w:after="0" w:line="240" w:lineRule="auto"/>
              <w:contextualSpacing/>
            </w:pPr>
            <w:r>
              <w:t>Uveďte iné hospodárske subjekty, ktoré sa zúčastňujú na postupe obstarávania spoločne:</w:t>
            </w:r>
          </w:p>
          <w:p w:rsidR="00B917B6" w:rsidRDefault="00B917B6" w:rsidP="00B917B6">
            <w:pPr>
              <w:pStyle w:val="Odsekzoznamu"/>
              <w:numPr>
                <w:ilvl w:val="0"/>
                <w:numId w:val="10"/>
              </w:numPr>
              <w:suppressAutoHyphens w:val="0"/>
              <w:spacing w:after="0" w:line="240" w:lineRule="auto"/>
              <w:contextualSpacing/>
            </w:pPr>
            <w: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p w:rsidR="00B917B6" w:rsidRDefault="00B917B6" w:rsidP="001F4529"/>
          <w:p w:rsidR="00B917B6" w:rsidRDefault="00B917B6" w:rsidP="00B917B6">
            <w:pPr>
              <w:pStyle w:val="Odsekzoznamu"/>
              <w:numPr>
                <w:ilvl w:val="0"/>
                <w:numId w:val="11"/>
              </w:numPr>
              <w:suppressAutoHyphens w:val="0"/>
              <w:spacing w:after="0" w:line="240" w:lineRule="auto"/>
              <w:contextualSpacing/>
            </w:pPr>
            <w:r>
              <w:t>[...........]</w:t>
            </w:r>
          </w:p>
          <w:p w:rsidR="00B917B6" w:rsidRDefault="00B917B6" w:rsidP="001F4529"/>
        </w:tc>
      </w:tr>
      <w:tr w:rsidR="00B917B6" w:rsidTr="001F4529">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Časti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 xml:space="preserve">[  </w:t>
            </w:r>
            <w:r>
              <w:rPr>
                <w:rFonts w:asciiTheme="minorBidi" w:hAnsiTheme="minorBidi"/>
              </w:rPr>
              <w:t>]</w:t>
            </w:r>
          </w:p>
        </w:tc>
      </w:tr>
    </w:tbl>
    <w:p w:rsidR="00B917B6" w:rsidRDefault="00B917B6" w:rsidP="00B917B6">
      <w:pPr>
        <w:spacing w:after="160" w:line="256" w:lineRule="auto"/>
        <w:rPr>
          <w:szCs w:val="22"/>
          <w:lang w:eastAsia="en-US"/>
        </w:rPr>
      </w:pPr>
    </w:p>
    <w:p w:rsidR="00B917B6" w:rsidRDefault="00B917B6" w:rsidP="00B917B6">
      <w:pPr>
        <w:ind w:firstLine="708"/>
        <w:jc w:val="center"/>
      </w:pPr>
      <w:r>
        <w:t>B : INFORMÁCIE O ZÁSTUPCOCH HOSPODÁRSKEHO SUBJEKTU</w:t>
      </w:r>
    </w:p>
    <w:p w:rsidR="00B917B6" w:rsidRDefault="00B917B6" w:rsidP="00B917B6">
      <w:pPr>
        <w:ind w:firstLine="708"/>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hideMark/>
          </w:tcPr>
          <w:p w:rsidR="00B917B6" w:rsidRDefault="00B917B6" w:rsidP="001F4529">
            <w:r>
              <w:t>V príslušnom prípade uveďte meno a adresu osoby oprávnenej zastupovať hospodársky subjekt na účely tohto postupu obstarávania:</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Zastúpenie, ak existuje: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i/>
              </w:rPr>
            </w:pPr>
            <w:r>
              <w:rPr>
                <w:b/>
                <w:i/>
              </w:rPr>
              <w:t>Odpoveď:</w:t>
            </w:r>
          </w:p>
        </w:tc>
      </w:tr>
      <w:tr w:rsidR="00B917B6" w:rsidTr="001F4529">
        <w:trPr>
          <w:trHeight w:val="76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Celé meno;</w:t>
            </w:r>
          </w:p>
          <w:p w:rsidR="00B917B6" w:rsidRDefault="00B917B6" w:rsidP="001F4529">
            <w: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r>
              <w:t>[...........]</w:t>
            </w:r>
          </w:p>
          <w:p w:rsidR="00B917B6" w:rsidRDefault="00B917B6" w:rsidP="001F4529"/>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Pozícia/zastupujúci: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Poštová adresa: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91"/>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Telefón:</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27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E-mail:</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50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tc>
      </w:tr>
    </w:tbl>
    <w:p w:rsidR="00B917B6" w:rsidRDefault="00B917B6" w:rsidP="00B917B6">
      <w:pPr>
        <w:rPr>
          <w:szCs w:val="22"/>
          <w:lang w:eastAsia="en-US"/>
        </w:rPr>
      </w:pPr>
    </w:p>
    <w:p w:rsidR="00B917B6" w:rsidRDefault="00B917B6" w:rsidP="00B917B6">
      <w:pPr>
        <w:jc w:val="center"/>
      </w:pPr>
      <w:r>
        <w:t>C : INFORMÁCIE O VYUŽÍVANÍ KAPACÍT INÝCH SUBJEKTOV</w:t>
      </w:r>
    </w:p>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255"/>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Dôvera: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103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59" type="#_x0000_t75" style="width:42.05pt;height:20.2pt" o:ole="">
                  <v:imagedata r:id="rId34" o:title=""/>
                </v:shape>
                <w:control r:id="rId35" w:name="CheckBox16" w:shapeid="_x0000_i1159"/>
              </w:object>
            </w:r>
            <w:r>
              <w:t xml:space="preserve">   </w:t>
            </w:r>
            <w:r>
              <w:object w:dxaOrig="225" w:dyaOrig="225">
                <v:shape id="_x0000_i1161" type="#_x0000_t75" style="width:45.3pt;height:20.2pt" o:ole="">
                  <v:imagedata r:id="rId36" o:title=""/>
                </v:shape>
                <w:control r:id="rId37" w:name="CheckBox26" w:shapeid="_x0000_i1161"/>
              </w:object>
            </w:r>
            <w:r>
              <w:t xml:space="preserve">  </w:t>
            </w:r>
          </w:p>
          <w:p w:rsidR="00B917B6" w:rsidRDefault="00B917B6" w:rsidP="001F4529">
            <w:pPr>
              <w:jc w:val="both"/>
            </w:pPr>
          </w:p>
        </w:tc>
      </w:tr>
    </w:tbl>
    <w:p w:rsidR="00B917B6" w:rsidRDefault="00B917B6" w:rsidP="00B917B6">
      <w:pPr>
        <w:jc w:val="both"/>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tcPr>
          <w:p w:rsidR="00B917B6" w:rsidRDefault="00B917B6" w:rsidP="001F4529">
            <w:pPr>
              <w:jc w:val="both"/>
            </w:pPr>
            <w:r>
              <w:rPr>
                <w:b/>
              </w:rPr>
              <w:t xml:space="preserve">Ak áno, </w:t>
            </w:r>
            <w:r>
              <w:t>predložte samostatný formulár jednotného európskeho dokumentu pre obstarávanie, v ktorom budú uvedené informácie požadované v </w:t>
            </w:r>
            <w:r>
              <w:rPr>
                <w:b/>
              </w:rPr>
              <w:t>oddiele A </w:t>
            </w:r>
            <w:proofErr w:type="spellStart"/>
            <w:r>
              <w:rPr>
                <w:b/>
              </w:rPr>
              <w:t>a</w:t>
            </w:r>
            <w:proofErr w:type="spellEnd"/>
            <w:r>
              <w:rPr>
                <w:b/>
              </w:rPr>
              <w:t> B tejto časti a časti III pre každý z </w:t>
            </w:r>
            <w:r>
              <w:t>príslušných subjektov, riadne vyplnený a s podpisom príslušných subjektov.</w:t>
            </w:r>
          </w:p>
          <w:p w:rsidR="00B917B6" w:rsidRDefault="00B917B6" w:rsidP="001F4529">
            <w:pPr>
              <w:jc w:val="both"/>
            </w:pPr>
          </w:p>
          <w:p w:rsidR="00B917B6" w:rsidRDefault="00B917B6" w:rsidP="001F4529">
            <w:pPr>
              <w:jc w:val="both"/>
            </w:pPr>
            <w: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B917B6" w:rsidRDefault="00B917B6" w:rsidP="001F4529">
            <w:pPr>
              <w:jc w:val="both"/>
            </w:pPr>
            <w:r>
              <w:t xml:space="preserve">Pokiaľ je to relevantné pre špecifickú kapacitu alebo kapacity, ktoré hospodársky subjekt využíva, </w:t>
            </w:r>
            <w:r>
              <w:lastRenderedPageBreak/>
              <w:t>uveďte informácie v časti IV a V pre každý z príslušných subjektov</w:t>
            </w:r>
            <w:r>
              <w:rPr>
                <w:rStyle w:val="Odkaznapoznmkupodiarou"/>
              </w:rPr>
              <w:footnoteReference w:id="13"/>
            </w:r>
            <w:r>
              <w:t>.</w:t>
            </w:r>
          </w:p>
        </w:tc>
      </w:tr>
    </w:tbl>
    <w:p w:rsidR="00B917B6" w:rsidRDefault="00B917B6" w:rsidP="00B917B6">
      <w:pPr>
        <w:ind w:firstLine="708"/>
        <w:jc w:val="center"/>
        <w:rPr>
          <w:szCs w:val="22"/>
          <w:lang w:eastAsia="en-US"/>
        </w:rPr>
      </w:pPr>
    </w:p>
    <w:p w:rsidR="00B917B6" w:rsidRDefault="00B917B6" w:rsidP="00B917B6">
      <w:pPr>
        <w:ind w:firstLine="708"/>
        <w:jc w:val="center"/>
      </w:pPr>
      <w:r>
        <w:t>D : INFORMÁCIE TÝKAJÚCE SA SUBDODÁVATEĽOV, KTORÝCH KAPACITY HOSPODÁRSKY SUBJEKT NEVYUŽÍVA</w:t>
      </w:r>
    </w:p>
    <w:p w:rsidR="00B917B6" w:rsidRDefault="00B917B6" w:rsidP="00B917B6"/>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(Tento oddiel sa vyplní len vtedy, ak tieto informácie vyslovene vyžaduje verejný obstarávateľ alebo obstarávateľ).</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Subdodávatelia: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color w:val="404040" w:themeColor="text1" w:themeTint="BF"/>
              </w:rPr>
            </w:pPr>
          </w:p>
          <w:p w:rsidR="00B917B6" w:rsidRDefault="00B917B6" w:rsidP="001F4529">
            <w:pPr>
              <w:jc w:val="both"/>
            </w:pPr>
            <w:r>
              <w:object w:dxaOrig="225" w:dyaOrig="225">
                <v:shape id="_x0000_i1163" type="#_x0000_t75" style="width:42.05pt;height:20.2pt" o:ole="">
                  <v:imagedata r:id="rId38" o:title=""/>
                </v:shape>
                <w:control r:id="rId39" w:name="CheckBox151" w:shapeid="_x0000_i1163"/>
              </w:object>
            </w:r>
            <w:r>
              <w:t xml:space="preserve">   </w:t>
            </w:r>
            <w:r>
              <w:object w:dxaOrig="225" w:dyaOrig="225">
                <v:shape id="_x0000_i1165" type="#_x0000_t75" style="width:45.3pt;height:20.2pt" o:ole="">
                  <v:imagedata r:id="rId40" o:title=""/>
                </v:shape>
                <w:control r:id="rId41" w:name="CheckBox251" w:shapeid="_x0000_i1165"/>
              </w:object>
            </w:r>
            <w:r>
              <w:t xml:space="preserve">  </w:t>
            </w:r>
          </w:p>
          <w:p w:rsidR="00B917B6" w:rsidRDefault="00B917B6" w:rsidP="001F4529">
            <w:pPr>
              <w:rPr>
                <w:color w:val="404040" w:themeColor="text1" w:themeTint="BF"/>
              </w:rPr>
            </w:pPr>
          </w:p>
          <w:p w:rsidR="00B917B6" w:rsidRDefault="00B917B6" w:rsidP="001F4529">
            <w:pPr>
              <w:rPr>
                <w:b/>
                <w:color w:val="404040" w:themeColor="text1" w:themeTint="BF"/>
              </w:rPr>
            </w:pPr>
            <w:r>
              <w:rPr>
                <w:color w:val="404040" w:themeColor="text1" w:themeTint="BF"/>
              </w:rPr>
              <w:t xml:space="preserve">Ak </w:t>
            </w:r>
            <w:r>
              <w:rPr>
                <w:b/>
                <w:color w:val="404040" w:themeColor="text1" w:themeTint="BF"/>
              </w:rPr>
              <w:t xml:space="preserve">áno a pokiaľ sú známe, </w:t>
            </w:r>
            <w:r>
              <w:rPr>
                <w:color w:val="404040" w:themeColor="text1" w:themeTint="BF"/>
              </w:rPr>
              <w:t>uveďte zoznam navrhovaných subdodávateľov:</w:t>
            </w:r>
          </w:p>
          <w:p w:rsidR="00B917B6" w:rsidRDefault="00B917B6" w:rsidP="001F4529">
            <w:pPr>
              <w:rPr>
                <w:b/>
              </w:rPr>
            </w:pPr>
            <w:r>
              <w:t>[...........]</w:t>
            </w:r>
          </w:p>
        </w:tc>
      </w:tr>
    </w:tbl>
    <w:p w:rsidR="00B917B6" w:rsidRDefault="00B917B6" w:rsidP="00B917B6">
      <w:pPr>
        <w:rPr>
          <w:szCs w:val="22"/>
          <w:lang w:eastAsia="en-US"/>
        </w:rP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Ak verejný obstarávateľ alebo obstarávateľ vyslovene požaduje tieto informácie okrem informácií v tomto oddiele, uveďte informácie požadované v oddieloch A </w:t>
            </w:r>
            <w:proofErr w:type="spellStart"/>
            <w:r>
              <w:rPr>
                <w:b/>
              </w:rPr>
              <w:t>a</w:t>
            </w:r>
            <w:proofErr w:type="spellEnd"/>
            <w:r>
              <w:rPr>
                <w:b/>
              </w:rPr>
              <w:t> B tejto časti a časti III pre každého (pre každú z kategórií) z príslušných subdodávateľov.</w:t>
            </w:r>
          </w:p>
        </w:tc>
      </w:tr>
    </w:tbl>
    <w:p w:rsidR="00B917B6" w:rsidRDefault="00B917B6" w:rsidP="00B917B6">
      <w:pPr>
        <w:rPr>
          <w:szCs w:val="22"/>
          <w:lang w:eastAsia="en-US"/>
        </w:rPr>
      </w:pPr>
    </w:p>
    <w:p w:rsidR="00B917B6" w:rsidRDefault="00B917B6" w:rsidP="00B917B6"/>
    <w:p w:rsidR="00B917B6" w:rsidRDefault="00B917B6" w:rsidP="00B917B6">
      <w:pPr>
        <w:jc w:val="center"/>
        <w:rPr>
          <w:b/>
        </w:rPr>
      </w:pPr>
      <w:r>
        <w:rPr>
          <w:b/>
        </w:rPr>
        <w:t>Časť III: Dôvody na vylúčenie</w:t>
      </w:r>
    </w:p>
    <w:p w:rsidR="00B917B6" w:rsidRDefault="00B917B6" w:rsidP="00B917B6">
      <w:pPr>
        <w:jc w:val="center"/>
        <w:rPr>
          <w:b/>
        </w:rPr>
      </w:pPr>
    </w:p>
    <w:p w:rsidR="00B917B6" w:rsidRDefault="00B917B6" w:rsidP="00B917B6">
      <w:pPr>
        <w:jc w:val="center"/>
      </w:pPr>
      <w:r>
        <w:t>A: DÔVODY TÝKAJÚCE SA ODSÚDENIA ZA TRESTNÝ ČIN</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r>
              <w:t>V článku 57 ods. 1 smernice 2014/24/EÚ sa stanovujú tieto dôvody vylúčenia:</w:t>
            </w:r>
          </w:p>
          <w:p w:rsidR="00B917B6" w:rsidRDefault="00B917B6" w:rsidP="00B917B6">
            <w:pPr>
              <w:pStyle w:val="Odsekzoznamu"/>
              <w:numPr>
                <w:ilvl w:val="0"/>
                <w:numId w:val="12"/>
              </w:numPr>
              <w:suppressAutoHyphens w:val="0"/>
              <w:spacing w:after="0" w:line="240" w:lineRule="auto"/>
              <w:contextualSpacing/>
            </w:pPr>
            <w:r>
              <w:t>Účasť v zločineckej organizácii</w:t>
            </w:r>
            <w:r>
              <w:rPr>
                <w:rStyle w:val="Odkaznapoznmkupodiarou"/>
              </w:rPr>
              <w:footnoteReference w:id="14"/>
            </w:r>
            <w:r>
              <w:t>;</w:t>
            </w:r>
          </w:p>
          <w:p w:rsidR="00B917B6" w:rsidRDefault="00B917B6" w:rsidP="00B917B6">
            <w:pPr>
              <w:pStyle w:val="Odsekzoznamu"/>
              <w:numPr>
                <w:ilvl w:val="0"/>
                <w:numId w:val="12"/>
              </w:numPr>
              <w:suppressAutoHyphens w:val="0"/>
              <w:spacing w:after="0" w:line="240" w:lineRule="auto"/>
              <w:contextualSpacing/>
            </w:pPr>
            <w:r>
              <w:t>Korupcia</w:t>
            </w:r>
            <w:r>
              <w:rPr>
                <w:rStyle w:val="Odkaznapoznmkupodiarou"/>
              </w:rPr>
              <w:footnoteReference w:id="15"/>
            </w:r>
            <w:r>
              <w:t>;</w:t>
            </w:r>
          </w:p>
          <w:p w:rsidR="00B917B6" w:rsidRDefault="00B917B6" w:rsidP="00B917B6">
            <w:pPr>
              <w:pStyle w:val="Odsekzoznamu"/>
              <w:numPr>
                <w:ilvl w:val="0"/>
                <w:numId w:val="12"/>
              </w:numPr>
              <w:suppressAutoHyphens w:val="0"/>
              <w:spacing w:after="0" w:line="240" w:lineRule="auto"/>
              <w:contextualSpacing/>
            </w:pPr>
            <w:r>
              <w:t>Podvod</w:t>
            </w:r>
            <w:r>
              <w:rPr>
                <w:rStyle w:val="Odkaznapoznmkupodiarou"/>
              </w:rPr>
              <w:footnoteReference w:id="16"/>
            </w:r>
            <w:r>
              <w:t>;</w:t>
            </w:r>
          </w:p>
          <w:p w:rsidR="00B917B6" w:rsidRDefault="00B917B6" w:rsidP="00B917B6">
            <w:pPr>
              <w:pStyle w:val="Odsekzoznamu"/>
              <w:numPr>
                <w:ilvl w:val="0"/>
                <w:numId w:val="12"/>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B917B6" w:rsidRDefault="00B917B6" w:rsidP="00B917B6">
            <w:pPr>
              <w:pStyle w:val="Odsekzoznamu"/>
              <w:numPr>
                <w:ilvl w:val="0"/>
                <w:numId w:val="12"/>
              </w:numPr>
              <w:suppressAutoHyphens w:val="0"/>
              <w:spacing w:after="0" w:line="240" w:lineRule="auto"/>
              <w:contextualSpacing/>
            </w:pPr>
            <w:r>
              <w:t>Pranie špinavých peňazí a financovanie terorizmu</w:t>
            </w:r>
            <w:r>
              <w:rPr>
                <w:rStyle w:val="Odkaznapoznmkupodiarou"/>
              </w:rPr>
              <w:footnoteReference w:id="18"/>
            </w:r>
            <w:r>
              <w:t>;</w:t>
            </w:r>
          </w:p>
          <w:p w:rsidR="00B917B6" w:rsidRDefault="00B917B6" w:rsidP="00B917B6">
            <w:pPr>
              <w:pStyle w:val="Odsekzoznamu"/>
              <w:numPr>
                <w:ilvl w:val="0"/>
                <w:numId w:val="12"/>
              </w:numPr>
              <w:suppressAutoHyphens w:val="0"/>
              <w:spacing w:after="0" w:line="240" w:lineRule="auto"/>
              <w:contextualSpacing/>
            </w:pPr>
            <w:r>
              <w:t>Detská práca a iné formy obchodovania s ľuďmi</w:t>
            </w:r>
            <w:r>
              <w:rPr>
                <w:rStyle w:val="Odkaznapoznmkupodiarou"/>
              </w:rPr>
              <w:footnoteReference w:id="19"/>
            </w:r>
            <w:r>
              <w:t>;</w:t>
            </w:r>
          </w:p>
        </w:tc>
      </w:tr>
    </w:tbl>
    <w:p w:rsidR="00B917B6" w:rsidRDefault="00B917B6" w:rsidP="00B917B6">
      <w:pPr>
        <w:rPr>
          <w:szCs w:val="22"/>
          <w:lang w:eastAsia="en-US"/>
        </w:rPr>
      </w:pPr>
    </w:p>
    <w:p w:rsidR="00B917B6" w:rsidRDefault="00B917B6" w:rsidP="00B917B6">
      <w:pPr>
        <w:spacing w:after="160" w:line="256" w:lineRule="auto"/>
      </w:pPr>
      <w:r>
        <w:lastRenderedPageBreak/>
        <w:br w:type="page"/>
      </w: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1100"/>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Odpoveď:</w:t>
            </w:r>
          </w:p>
        </w:tc>
      </w:tr>
      <w:tr w:rsidR="00B917B6" w:rsidTr="001F4529">
        <w:trPr>
          <w:trHeight w:val="254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Bol </w:t>
            </w:r>
            <w:r>
              <w:rPr>
                <w:b/>
              </w:rPr>
              <w:t xml:space="preserve">samotný hospodársky subjekt </w:t>
            </w:r>
            <w:r>
              <w:t xml:space="preserve">alebo </w:t>
            </w:r>
            <w:r>
              <w:rPr>
                <w:b/>
              </w:rPr>
              <w:t xml:space="preserve">osoba, </w:t>
            </w:r>
            <w:r>
              <w:t xml:space="preserve">ktorá je členom jeho správneho, riadiaceho alebo kontrolného orgánu alebo ktorá v ňom má právomoc zastupovať, prijímať rozhodnutia alebo vykonávať v ňom kontrolu, </w:t>
            </w:r>
            <w:r>
              <w:rPr>
                <w:b/>
              </w:rPr>
              <w:t xml:space="preserve">konečným rozsudkom odsúdený </w:t>
            </w:r>
            <w: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67" type="#_x0000_t75" style="width:42.05pt;height:20.2pt" o:ole="">
                  <v:imagedata r:id="rId42" o:title=""/>
                </v:shape>
                <w:control r:id="rId43" w:name="CheckBox152" w:shapeid="_x0000_i1167"/>
              </w:object>
            </w:r>
            <w:r>
              <w:t xml:space="preserve">   </w:t>
            </w:r>
            <w:r>
              <w:object w:dxaOrig="225" w:dyaOrig="225">
                <v:shape id="_x0000_i1169" type="#_x0000_t75" style="width:45.3pt;height:20.2pt" o:ole="">
                  <v:imagedata r:id="rId44" o:title=""/>
                </v:shape>
                <w:control r:id="rId45" w:name="CheckBox252" w:shapeid="_x0000_i1169"/>
              </w:object>
            </w:r>
            <w:r>
              <w:t xml:space="preserve">  </w:t>
            </w:r>
          </w:p>
          <w:p w:rsidR="00B917B6" w:rsidRDefault="00B917B6" w:rsidP="001F4529">
            <w:pPr>
              <w:jc w:val="both"/>
            </w:pPr>
          </w:p>
          <w:p w:rsidR="00B917B6" w:rsidRDefault="00B917B6" w:rsidP="001F4529">
            <w:pPr>
              <w:jc w:val="both"/>
            </w:pPr>
            <w:r>
              <w:t>Ak je príslušná dokumentácia dostupná v elektronickom formáte, uveďte: (webovú adresu, vydávajúci orgán alebo subjekt, presný odkaz na dokumentáciu):</w:t>
            </w:r>
          </w:p>
          <w:p w:rsidR="00B917B6" w:rsidRDefault="00B917B6" w:rsidP="001F4529">
            <w:pPr>
              <w:jc w:val="both"/>
            </w:pPr>
          </w:p>
          <w:p w:rsidR="00B917B6" w:rsidRDefault="00B917B6" w:rsidP="001F4529">
            <w:pPr>
              <w:jc w:val="both"/>
            </w:pPr>
            <w:r>
              <w:t>[...........][...........][...........]</w:t>
            </w:r>
            <w:r>
              <w:rPr>
                <w:rStyle w:val="Odkaznapoznmkupodiarou"/>
              </w:rPr>
              <w:footnoteReference w:id="20"/>
            </w:r>
          </w:p>
        </w:tc>
      </w:tr>
      <w:tr w:rsidR="00B917B6" w:rsidTr="001F4529">
        <w:trPr>
          <w:trHeight w:val="254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rPr>
                <w:b/>
              </w:rPr>
              <w:t xml:space="preserve">Ak áno, </w:t>
            </w:r>
            <w:r>
              <w:t>uveďte</w:t>
            </w:r>
            <w:r>
              <w:rPr>
                <w:rStyle w:val="Odkaznapoznmkupodiarou"/>
              </w:rPr>
              <w:footnoteReference w:id="21"/>
            </w:r>
            <w:r>
              <w:t>:</w:t>
            </w:r>
          </w:p>
          <w:p w:rsidR="00B917B6" w:rsidRDefault="00B917B6" w:rsidP="00B917B6">
            <w:pPr>
              <w:pStyle w:val="Odsekzoznamu"/>
              <w:numPr>
                <w:ilvl w:val="0"/>
                <w:numId w:val="13"/>
              </w:numPr>
              <w:suppressAutoHyphens w:val="0"/>
              <w:spacing w:after="0" w:line="240" w:lineRule="auto"/>
              <w:contextualSpacing/>
              <w:jc w:val="both"/>
            </w:pPr>
            <w:r>
              <w:t>dátum odsúdenia, uveďte, o ktoré body 1 až 6 ide a dôvod odsúdenia,</w:t>
            </w:r>
          </w:p>
          <w:p w:rsidR="00B917B6" w:rsidRDefault="00B917B6" w:rsidP="00B917B6">
            <w:pPr>
              <w:pStyle w:val="Odsekzoznamu"/>
              <w:numPr>
                <w:ilvl w:val="0"/>
                <w:numId w:val="13"/>
              </w:numPr>
              <w:suppressAutoHyphens w:val="0"/>
              <w:spacing w:after="0" w:line="240" w:lineRule="auto"/>
              <w:contextualSpacing/>
              <w:jc w:val="both"/>
            </w:pPr>
            <w:r>
              <w:t>totožnosť osoby, ktorá bola usvedčená;</w:t>
            </w:r>
          </w:p>
          <w:p w:rsidR="00B917B6" w:rsidRDefault="00B917B6" w:rsidP="00B917B6">
            <w:pPr>
              <w:pStyle w:val="Odsekzoznamu"/>
              <w:numPr>
                <w:ilvl w:val="0"/>
                <w:numId w:val="13"/>
              </w:numPr>
              <w:suppressAutoHyphens w:val="0"/>
              <w:spacing w:after="0" w:line="240" w:lineRule="auto"/>
              <w:contextualSpacing/>
              <w:jc w:val="both"/>
            </w:pPr>
            <w:r>
              <w:rPr>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4"/>
              </w:numPr>
              <w:suppressAutoHyphens w:val="0"/>
              <w:spacing w:after="0" w:line="240" w:lineRule="auto"/>
              <w:contextualSpacing/>
              <w:jc w:val="both"/>
            </w:pPr>
            <w:r>
              <w:t>dátum:[  ], bod/body: [  ], dôvody: [  ]</w:t>
            </w:r>
          </w:p>
          <w:p w:rsidR="00B917B6" w:rsidRDefault="00B917B6" w:rsidP="001F4529">
            <w:pPr>
              <w:jc w:val="both"/>
            </w:pPr>
          </w:p>
          <w:p w:rsidR="00B917B6" w:rsidRDefault="00B917B6" w:rsidP="00B917B6">
            <w:pPr>
              <w:pStyle w:val="Odsekzoznamu"/>
              <w:numPr>
                <w:ilvl w:val="0"/>
                <w:numId w:val="14"/>
              </w:numPr>
              <w:suppressAutoHyphens w:val="0"/>
              <w:spacing w:after="0" w:line="240" w:lineRule="auto"/>
              <w:contextualSpacing/>
              <w:jc w:val="both"/>
            </w:pPr>
            <w:r>
              <w:t>[...........]</w:t>
            </w:r>
          </w:p>
          <w:p w:rsidR="00B917B6" w:rsidRDefault="00B917B6" w:rsidP="00B917B6">
            <w:pPr>
              <w:pStyle w:val="Odsekzoznamu"/>
              <w:numPr>
                <w:ilvl w:val="0"/>
                <w:numId w:val="14"/>
              </w:numPr>
              <w:suppressAutoHyphens w:val="0"/>
              <w:spacing w:after="0" w:line="240" w:lineRule="auto"/>
              <w:contextualSpacing/>
              <w:jc w:val="both"/>
            </w:pPr>
            <w:r>
              <w:t>dĺžku obdobia vylúčenia. [...........] a príslušný bod/body [  ]</w:t>
            </w:r>
          </w:p>
          <w:p w:rsidR="00B917B6" w:rsidRDefault="00B917B6" w:rsidP="001F4529">
            <w:pPr>
              <w:pStyle w:val="Odsekzoznamu"/>
              <w:jc w:val="both"/>
            </w:pPr>
          </w:p>
          <w:p w:rsidR="00B917B6" w:rsidRDefault="00B917B6" w:rsidP="001F4529">
            <w:pPr>
              <w:jc w:val="both"/>
            </w:pPr>
            <w:r>
              <w:t>Ak je príslušná dokumentácia dostupná v elektronickom formáte, uveďte: (webovú adresu, vydávajúci orgán alebo subjekt, presný odkaz na dokumentáciu):</w:t>
            </w:r>
          </w:p>
          <w:p w:rsidR="00B917B6" w:rsidRDefault="00B917B6" w:rsidP="001F4529">
            <w:pPr>
              <w:jc w:val="both"/>
            </w:pPr>
          </w:p>
          <w:p w:rsidR="00B917B6" w:rsidRDefault="00B917B6" w:rsidP="001F4529">
            <w:pPr>
              <w:jc w:val="both"/>
            </w:pPr>
            <w:r>
              <w:t>[...........][...........][...........]</w:t>
            </w:r>
            <w:r>
              <w:rPr>
                <w:rStyle w:val="Odkaznapoznmkupodiarou"/>
              </w:rPr>
              <w:footnoteReference w:id="22"/>
            </w:r>
          </w:p>
        </w:tc>
      </w:tr>
      <w:tr w:rsidR="00B917B6" w:rsidTr="001F4529">
        <w:trPr>
          <w:trHeight w:val="1026"/>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V prípade odsúdenia prijal hospodársky subjekt opatrenia, aby sa preukázala jeho spoľahlivosť napriek existencii relevantného dôvodu na vylúčenie</w:t>
            </w:r>
            <w:r>
              <w:rPr>
                <w:rStyle w:val="Odkaznapoznmkupodiarou"/>
              </w:rPr>
              <w:footnoteReference w:id="23"/>
            </w:r>
            <w:r>
              <w:t xml:space="preserve"> („samo očistenie“)?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71" type="#_x0000_t75" style="width:42.05pt;height:20.2pt" o:ole="">
                  <v:imagedata r:id="rId46" o:title=""/>
                </v:shape>
                <w:control r:id="rId47" w:name="CheckBox153" w:shapeid="_x0000_i1171"/>
              </w:object>
            </w:r>
            <w:r>
              <w:t xml:space="preserve">   </w:t>
            </w:r>
            <w:r>
              <w:object w:dxaOrig="225" w:dyaOrig="225">
                <v:shape id="_x0000_i1173" type="#_x0000_t75" style="width:45.3pt;height:20.2pt" o:ole="">
                  <v:imagedata r:id="rId48" o:title=""/>
                </v:shape>
                <w:control r:id="rId49" w:name="CheckBox253" w:shapeid="_x0000_i1173"/>
              </w:object>
            </w:r>
            <w:r>
              <w:t xml:space="preserve">  </w:t>
            </w:r>
          </w:p>
          <w:p w:rsidR="00B917B6" w:rsidRDefault="00B917B6" w:rsidP="001F4529">
            <w:pPr>
              <w:jc w:val="both"/>
            </w:pPr>
          </w:p>
        </w:tc>
      </w:tr>
      <w:tr w:rsidR="00B917B6" w:rsidTr="001F4529">
        <w:trPr>
          <w:trHeight w:val="244"/>
        </w:trPr>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rPr>
                <w:b/>
              </w:rPr>
              <w:t xml:space="preserve">Ak áno, </w:t>
            </w:r>
            <w:r>
              <w:t>opíšte prijaté opatrenia</w:t>
            </w:r>
            <w:r>
              <w:rPr>
                <w:rStyle w:val="Odkaznapoznmkupodiarou"/>
              </w:rPr>
              <w:footnoteReference w:id="24"/>
            </w:r>
            <w:r>
              <w:t>:</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w:t>
            </w:r>
          </w:p>
        </w:tc>
      </w:tr>
    </w:tbl>
    <w:p w:rsidR="00B917B6" w:rsidRDefault="00B917B6" w:rsidP="00B917B6">
      <w:pPr>
        <w:rPr>
          <w:szCs w:val="22"/>
          <w:lang w:eastAsia="en-US"/>
        </w:rPr>
      </w:pPr>
    </w:p>
    <w:p w:rsidR="00B917B6" w:rsidRDefault="00B917B6" w:rsidP="00B917B6"/>
    <w:p w:rsidR="00B917B6" w:rsidRDefault="00B917B6" w:rsidP="00B917B6">
      <w:pPr>
        <w:spacing w:after="160" w:line="256" w:lineRule="auto"/>
      </w:pPr>
      <w:r>
        <w:br w:type="page"/>
      </w:r>
    </w:p>
    <w:p w:rsidR="00B917B6" w:rsidRDefault="00B917B6" w:rsidP="00B917B6">
      <w:pPr>
        <w:jc w:val="center"/>
      </w:pPr>
      <w:r>
        <w:lastRenderedPageBreak/>
        <w:t>B: DÔVODY TÝKAJÚCE SA PLATBY DANÍ ALEBO PRÍSPEVKOV NA SOCIÁLNE ZABEZPEČENIE</w:t>
      </w:r>
    </w:p>
    <w:p w:rsidR="00B917B6" w:rsidRDefault="00B917B6" w:rsidP="00B917B6"/>
    <w:tbl>
      <w:tblPr>
        <w:tblStyle w:val="Mriekatabuky"/>
        <w:tblW w:w="9740" w:type="dxa"/>
        <w:tblInd w:w="0" w:type="dxa"/>
        <w:tblLook w:val="04A0" w:firstRow="1" w:lastRow="0" w:firstColumn="1" w:lastColumn="0" w:noHBand="0" w:noVBand="1"/>
      </w:tblPr>
      <w:tblGrid>
        <w:gridCol w:w="4845"/>
        <w:gridCol w:w="2471"/>
        <w:gridCol w:w="2424"/>
      </w:tblGrid>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175" type="#_x0000_t75" style="width:42.05pt;height:20.2pt" o:ole="">
                  <v:imagedata r:id="rId50" o:title=""/>
                </v:shape>
                <w:control r:id="rId51" w:name="CheckBox154" w:shapeid="_x0000_i1175"/>
              </w:object>
            </w:r>
            <w:r>
              <w:t xml:space="preserve">   </w:t>
            </w:r>
            <w:r>
              <w:object w:dxaOrig="225" w:dyaOrig="225">
                <v:shape id="_x0000_i1177" type="#_x0000_t75" style="width:45.3pt;height:20.2pt" o:ole="">
                  <v:imagedata r:id="rId52" o:title=""/>
                </v:shape>
                <w:control r:id="rId53" w:name="CheckBox254" w:shapeid="_x0000_i1177"/>
              </w:object>
            </w:r>
            <w:r>
              <w:t xml:space="preserve">  </w:t>
            </w:r>
          </w:p>
          <w:p w:rsidR="00B917B6" w:rsidRDefault="00B917B6" w:rsidP="001F4529">
            <w:pPr>
              <w:jc w:val="both"/>
            </w:pPr>
          </w:p>
        </w:tc>
      </w:tr>
      <w:tr w:rsidR="00B917B6" w:rsidTr="001F4529">
        <w:tc>
          <w:tcPr>
            <w:tcW w:w="4845"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jc w:val="both"/>
              <w:rPr>
                <w:b/>
              </w:rPr>
            </w:pPr>
          </w:p>
          <w:p w:rsidR="00B917B6" w:rsidRDefault="00B917B6" w:rsidP="001F4529">
            <w:pPr>
              <w:jc w:val="both"/>
              <w:rPr>
                <w:b/>
              </w:rPr>
            </w:pPr>
          </w:p>
          <w:p w:rsidR="00B917B6" w:rsidRDefault="00B917B6" w:rsidP="001F4529">
            <w:pPr>
              <w:jc w:val="both"/>
            </w:pPr>
            <w:r>
              <w:rPr>
                <w:b/>
              </w:rPr>
              <w:t xml:space="preserve">Ak nie, </w:t>
            </w:r>
            <w:r>
              <w:t>uveďte:</w:t>
            </w:r>
          </w:p>
          <w:p w:rsidR="00B917B6" w:rsidRDefault="00B917B6" w:rsidP="00B917B6">
            <w:pPr>
              <w:pStyle w:val="Odsekzoznamu"/>
              <w:numPr>
                <w:ilvl w:val="0"/>
                <w:numId w:val="15"/>
              </w:numPr>
              <w:suppressAutoHyphens w:val="0"/>
              <w:spacing w:after="0" w:line="240" w:lineRule="auto"/>
              <w:contextualSpacing/>
              <w:jc w:val="both"/>
            </w:pPr>
            <w:r>
              <w:t>Krajinu alebo príslušný členský štát</w:t>
            </w:r>
          </w:p>
          <w:p w:rsidR="00B917B6" w:rsidRDefault="00B917B6" w:rsidP="00B917B6">
            <w:pPr>
              <w:pStyle w:val="Odsekzoznamu"/>
              <w:numPr>
                <w:ilvl w:val="0"/>
                <w:numId w:val="15"/>
              </w:numPr>
              <w:suppressAutoHyphens w:val="0"/>
              <w:spacing w:after="0" w:line="240" w:lineRule="auto"/>
              <w:contextualSpacing/>
              <w:jc w:val="both"/>
            </w:pPr>
            <w:r>
              <w:t>Príslušnú sumu</w:t>
            </w:r>
          </w:p>
          <w:p w:rsidR="00B917B6" w:rsidRDefault="00B917B6" w:rsidP="00B917B6">
            <w:pPr>
              <w:pStyle w:val="Odsekzoznamu"/>
              <w:numPr>
                <w:ilvl w:val="0"/>
                <w:numId w:val="15"/>
              </w:numPr>
              <w:suppressAutoHyphens w:val="0"/>
              <w:spacing w:after="0" w:line="240" w:lineRule="auto"/>
              <w:contextualSpacing/>
              <w:jc w:val="both"/>
            </w:pPr>
            <w:r>
              <w:t>Spôsob stanovenia tohto porušenia povinností</w:t>
            </w:r>
          </w:p>
          <w:p w:rsidR="00B917B6" w:rsidRDefault="00B917B6" w:rsidP="001F4529">
            <w:pPr>
              <w:jc w:val="both"/>
            </w:pPr>
          </w:p>
          <w:p w:rsidR="00B917B6" w:rsidRDefault="00B917B6" w:rsidP="00B917B6">
            <w:pPr>
              <w:pStyle w:val="Odsekzoznamu"/>
              <w:numPr>
                <w:ilvl w:val="0"/>
                <w:numId w:val="16"/>
              </w:numPr>
              <w:suppressAutoHyphens w:val="0"/>
              <w:spacing w:after="0" w:line="240" w:lineRule="auto"/>
              <w:contextualSpacing/>
              <w:jc w:val="both"/>
            </w:pPr>
            <w:r>
              <w:t xml:space="preserve">Prostredníctvom súdneho alebo administratívneho </w:t>
            </w:r>
            <w:r>
              <w:rPr>
                <w:b/>
              </w:rPr>
              <w:t>rozhodnutia:</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Je rozhodnutie konečné a záväzné?</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Uveďte dátum odsudzujúceho rozsudku a rozhodnutia.</w:t>
            </w:r>
          </w:p>
          <w:p w:rsidR="00B917B6" w:rsidRDefault="00B917B6" w:rsidP="001F4529">
            <w:pPr>
              <w:pStyle w:val="Odsekzoznamu"/>
              <w:jc w:val="both"/>
            </w:pPr>
          </w:p>
          <w:p w:rsidR="00B917B6" w:rsidRDefault="00B917B6" w:rsidP="00B917B6">
            <w:pPr>
              <w:pStyle w:val="Odsekzoznamu"/>
              <w:numPr>
                <w:ilvl w:val="0"/>
                <w:numId w:val="17"/>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B917B6" w:rsidRDefault="00B917B6" w:rsidP="001F4529">
            <w:pPr>
              <w:pStyle w:val="Odsekzoznamu"/>
              <w:jc w:val="both"/>
            </w:pPr>
          </w:p>
          <w:p w:rsidR="00B917B6" w:rsidRDefault="00B917B6" w:rsidP="00B917B6">
            <w:pPr>
              <w:pStyle w:val="Odsekzoznamu"/>
              <w:numPr>
                <w:ilvl w:val="0"/>
                <w:numId w:val="16"/>
              </w:numPr>
              <w:suppressAutoHyphens w:val="0"/>
              <w:spacing w:after="0" w:line="240" w:lineRule="auto"/>
              <w:contextualSpacing/>
              <w:jc w:val="both"/>
            </w:pPr>
            <w:r>
              <w:rPr>
                <w:b/>
              </w:rPr>
              <w:t>Inými prostriedkami?</w:t>
            </w:r>
            <w:r>
              <w:t xml:space="preserve"> Spresnite:</w:t>
            </w:r>
          </w:p>
          <w:p w:rsidR="00B917B6" w:rsidRDefault="00B917B6" w:rsidP="001F4529">
            <w:pPr>
              <w:pStyle w:val="Odsekzoznamu"/>
              <w:jc w:val="both"/>
            </w:pPr>
          </w:p>
          <w:p w:rsidR="00B917B6" w:rsidRDefault="00B917B6" w:rsidP="00B917B6">
            <w:pPr>
              <w:pStyle w:val="Odsekzoznamu"/>
              <w:numPr>
                <w:ilvl w:val="0"/>
                <w:numId w:val="15"/>
              </w:numPr>
              <w:suppressAutoHyphens w:val="0"/>
              <w:spacing w:after="0" w:line="240" w:lineRule="auto"/>
              <w:contextualSpacing/>
              <w:jc w:val="both"/>
            </w:pPr>
            <w: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Dane</w:t>
            </w:r>
          </w:p>
        </w:tc>
        <w:tc>
          <w:tcPr>
            <w:tcW w:w="2424"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Príspevky na sociálne zabezpečenie</w:t>
            </w:r>
          </w:p>
        </w:tc>
      </w:tr>
      <w:tr w:rsidR="00B917B6" w:rsidTr="001F4529">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2471"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8"/>
              </w:numPr>
              <w:suppressAutoHyphens w:val="0"/>
              <w:spacing w:after="0" w:line="240" w:lineRule="auto"/>
              <w:ind w:left="360"/>
              <w:contextualSpacing/>
              <w:jc w:val="both"/>
            </w:pPr>
            <w:r>
              <w:t>[...........]</w:t>
            </w:r>
          </w:p>
          <w:p w:rsidR="00B917B6" w:rsidRDefault="00B917B6" w:rsidP="00B917B6">
            <w:pPr>
              <w:pStyle w:val="Odsekzoznamu"/>
              <w:numPr>
                <w:ilvl w:val="0"/>
                <w:numId w:val="18"/>
              </w:numPr>
              <w:suppressAutoHyphens w:val="0"/>
              <w:spacing w:after="0" w:line="240" w:lineRule="auto"/>
              <w:ind w:left="360"/>
              <w:contextualSpacing/>
              <w:jc w:val="both"/>
            </w:pPr>
            <w:r>
              <w:t>[...........]</w:t>
            </w:r>
          </w:p>
          <w:p w:rsidR="00B917B6" w:rsidRDefault="00B917B6" w:rsidP="001F4529">
            <w:pPr>
              <w:jc w:val="both"/>
            </w:pPr>
          </w:p>
          <w:p w:rsidR="00B917B6" w:rsidRDefault="00B917B6" w:rsidP="001F4529">
            <w:pPr>
              <w:pStyle w:val="Odsekzoznamu"/>
              <w:jc w:val="both"/>
            </w:pPr>
          </w:p>
          <w:p w:rsidR="00B917B6" w:rsidRDefault="00B917B6" w:rsidP="001F4529">
            <w:pPr>
              <w:pStyle w:val="Odsekzoznamu"/>
              <w:jc w:val="both"/>
            </w:pPr>
          </w:p>
          <w:p w:rsidR="00B917B6" w:rsidRDefault="00B917B6" w:rsidP="001F4529">
            <w:pPr>
              <w:jc w:val="both"/>
            </w:pPr>
            <w:r>
              <w:t xml:space="preserve">c1) </w:t>
            </w:r>
            <w:r>
              <w:object w:dxaOrig="225" w:dyaOrig="225">
                <v:shape id="_x0000_i1179" type="#_x0000_t75" style="width:42.05pt;height:20.2pt" o:ole="">
                  <v:imagedata r:id="rId54" o:title=""/>
                </v:shape>
                <w:control r:id="rId55" w:name="CheckBox1538" w:shapeid="_x0000_i1179"/>
              </w:object>
            </w:r>
            <w:r>
              <w:t xml:space="preserve">   </w:t>
            </w:r>
            <w:r>
              <w:object w:dxaOrig="225" w:dyaOrig="225">
                <v:shape id="_x0000_i1181" type="#_x0000_t75" style="width:45.3pt;height:20.2pt" o:ole="">
                  <v:imagedata r:id="rId56" o:title=""/>
                </v:shape>
                <w:control r:id="rId57" w:name="CheckBox2538" w:shapeid="_x0000_i1181"/>
              </w:object>
            </w:r>
            <w:r>
              <w:t xml:space="preserve">  </w:t>
            </w:r>
          </w:p>
          <w:p w:rsidR="00B917B6" w:rsidRDefault="00B917B6" w:rsidP="001F4529">
            <w:pPr>
              <w:jc w:val="both"/>
              <w:rPr>
                <w:rFonts w:hAnsi="MS Gothic"/>
                <w:color w:val="404040" w:themeColor="text1" w:themeTint="BF"/>
              </w:rPr>
            </w:pPr>
          </w:p>
          <w:p w:rsidR="00B917B6" w:rsidRDefault="00B917B6" w:rsidP="001F4529">
            <w:pPr>
              <w:jc w:val="both"/>
            </w:pPr>
            <w:r>
              <w:object w:dxaOrig="225" w:dyaOrig="225">
                <v:shape id="_x0000_i1183" type="#_x0000_t75" style="width:42.05pt;height:20.2pt" o:ole="">
                  <v:imagedata r:id="rId58" o:title=""/>
                </v:shape>
                <w:control r:id="rId59" w:name="CheckBox15310" w:shapeid="_x0000_i1183"/>
              </w:object>
            </w:r>
            <w:r>
              <w:t xml:space="preserve">   </w:t>
            </w:r>
            <w:r>
              <w:object w:dxaOrig="225" w:dyaOrig="225">
                <v:shape id="_x0000_i1185" type="#_x0000_t75" style="width:45.3pt;height:20.2pt" o:ole="">
                  <v:imagedata r:id="rId60" o:title=""/>
                </v:shape>
                <w:control r:id="rId61" w:name="CheckBox25310" w:shapeid="_x0000_i1185"/>
              </w:object>
            </w:r>
            <w:r>
              <w:t xml:space="preserve">  </w:t>
            </w: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c2) [...........]</w:t>
            </w:r>
          </w:p>
          <w:p w:rsidR="00B917B6" w:rsidRDefault="00B917B6" w:rsidP="001F4529">
            <w:pPr>
              <w:pStyle w:val="Odsekzoznamu"/>
              <w:ind w:left="360"/>
              <w:jc w:val="both"/>
            </w:pPr>
          </w:p>
          <w:p w:rsidR="00B917B6" w:rsidRDefault="00B917B6" w:rsidP="001F4529">
            <w:pPr>
              <w:jc w:val="both"/>
            </w:pPr>
            <w:r>
              <w:object w:dxaOrig="225" w:dyaOrig="225">
                <v:shape id="_x0000_i1187" type="#_x0000_t75" style="width:42.05pt;height:20.2pt" o:ole="">
                  <v:imagedata r:id="rId62" o:title=""/>
                </v:shape>
                <w:control r:id="rId63" w:name="CheckBox15312" w:shapeid="_x0000_i1187"/>
              </w:object>
            </w:r>
            <w:r>
              <w:t xml:space="preserve">   </w:t>
            </w:r>
            <w:r>
              <w:object w:dxaOrig="225" w:dyaOrig="225">
                <v:shape id="_x0000_i1189" type="#_x0000_t75" style="width:45.3pt;height:20.2pt" o:ole="">
                  <v:imagedata r:id="rId64" o:title=""/>
                </v:shape>
                <w:control r:id="rId65" w:name="CheckBox25312" w:shapeid="_x0000_i1189"/>
              </w:object>
            </w:r>
            <w:r>
              <w:t xml:space="preserve">  </w:t>
            </w:r>
          </w:p>
          <w:p w:rsidR="00B917B6" w:rsidRDefault="00B917B6" w:rsidP="001F4529">
            <w:pPr>
              <w:pStyle w:val="Odsekzoznamu"/>
              <w:ind w:left="360"/>
              <w:jc w:val="both"/>
            </w:pPr>
          </w:p>
          <w:p w:rsidR="00B917B6" w:rsidRDefault="00B917B6" w:rsidP="001F4529"/>
          <w:p w:rsidR="00B917B6" w:rsidRDefault="00B917B6" w:rsidP="001F4529">
            <w:r>
              <w:rPr>
                <w:b/>
              </w:rPr>
              <w:t xml:space="preserve">Ak áno, </w:t>
            </w:r>
            <w:r>
              <w:t>uveďte podrobnosti:</w:t>
            </w:r>
          </w:p>
          <w:p w:rsidR="00B917B6" w:rsidRDefault="00B917B6" w:rsidP="001F4529">
            <w:pPr>
              <w:jc w:val="both"/>
            </w:pPr>
            <w:r>
              <w:t>[...........]</w:t>
            </w:r>
          </w:p>
          <w:p w:rsidR="00B917B6" w:rsidRDefault="00B917B6" w:rsidP="001F4529"/>
        </w:tc>
        <w:tc>
          <w:tcPr>
            <w:tcW w:w="2424"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B917B6">
            <w:pPr>
              <w:pStyle w:val="Odsekzoznamu"/>
              <w:numPr>
                <w:ilvl w:val="0"/>
                <w:numId w:val="19"/>
              </w:numPr>
              <w:suppressAutoHyphens w:val="0"/>
              <w:spacing w:after="0" w:line="240" w:lineRule="auto"/>
              <w:contextualSpacing/>
              <w:jc w:val="both"/>
            </w:pPr>
            <w:r>
              <w:t>[...........]</w:t>
            </w:r>
          </w:p>
          <w:p w:rsidR="00B917B6" w:rsidRDefault="00B917B6" w:rsidP="00B917B6">
            <w:pPr>
              <w:pStyle w:val="Odsekzoznamu"/>
              <w:numPr>
                <w:ilvl w:val="0"/>
                <w:numId w:val="19"/>
              </w:numPr>
              <w:suppressAutoHyphens w:val="0"/>
              <w:spacing w:after="0" w:line="240" w:lineRule="auto"/>
              <w:contextualSpacing/>
              <w:jc w:val="both"/>
            </w:pPr>
            <w:r>
              <w:t>[...........]</w:t>
            </w:r>
          </w:p>
          <w:p w:rsidR="00B917B6" w:rsidRDefault="00B917B6" w:rsidP="001F4529">
            <w:pPr>
              <w:jc w:val="both"/>
            </w:pPr>
          </w:p>
          <w:p w:rsidR="00B917B6" w:rsidRDefault="00B917B6" w:rsidP="001F4529">
            <w:pPr>
              <w:pStyle w:val="Odsekzoznamu"/>
              <w:jc w:val="both"/>
            </w:pPr>
          </w:p>
          <w:p w:rsidR="00B917B6" w:rsidRDefault="00B917B6" w:rsidP="001F4529">
            <w:pPr>
              <w:pStyle w:val="Odsekzoznamu"/>
              <w:jc w:val="both"/>
            </w:pPr>
          </w:p>
          <w:p w:rsidR="00B917B6" w:rsidRDefault="00B917B6" w:rsidP="001F4529">
            <w:pPr>
              <w:jc w:val="both"/>
            </w:pPr>
            <w:r>
              <w:t>c1)</w:t>
            </w:r>
            <w:r>
              <w:object w:dxaOrig="225" w:dyaOrig="225">
                <v:shape id="_x0000_i1191" type="#_x0000_t75" style="width:42.05pt;height:20.2pt" o:ole="">
                  <v:imagedata r:id="rId66" o:title=""/>
                </v:shape>
                <w:control r:id="rId67" w:name="CheckBox1539" w:shapeid="_x0000_i1191"/>
              </w:object>
            </w:r>
            <w:r>
              <w:t xml:space="preserve">   </w:t>
            </w:r>
            <w:r>
              <w:object w:dxaOrig="225" w:dyaOrig="225">
                <v:shape id="_x0000_i1193" type="#_x0000_t75" style="width:45.3pt;height:20.2pt" o:ole="">
                  <v:imagedata r:id="rId68" o:title=""/>
                </v:shape>
                <w:control r:id="rId69" w:name="CheckBox2539" w:shapeid="_x0000_i1193"/>
              </w:object>
            </w:r>
            <w:r>
              <w:t xml:space="preserve">  </w:t>
            </w:r>
          </w:p>
          <w:p w:rsidR="00B917B6" w:rsidRDefault="00B917B6" w:rsidP="001F4529">
            <w:pPr>
              <w:jc w:val="both"/>
              <w:rPr>
                <w:rFonts w:hAnsi="MS Gothic"/>
                <w:color w:val="404040" w:themeColor="text1" w:themeTint="BF"/>
              </w:rPr>
            </w:pPr>
          </w:p>
          <w:p w:rsidR="00B917B6" w:rsidRDefault="00B917B6" w:rsidP="001F4529">
            <w:pPr>
              <w:jc w:val="both"/>
            </w:pPr>
            <w:r>
              <w:object w:dxaOrig="225" w:dyaOrig="225">
                <v:shape id="_x0000_i1195" type="#_x0000_t75" style="width:42.05pt;height:20.2pt" o:ole="">
                  <v:imagedata r:id="rId70" o:title=""/>
                </v:shape>
                <w:control r:id="rId71" w:name="CheckBox15311" w:shapeid="_x0000_i1195"/>
              </w:object>
            </w:r>
            <w:r>
              <w:t xml:space="preserve">   </w:t>
            </w:r>
            <w:r>
              <w:object w:dxaOrig="225" w:dyaOrig="225">
                <v:shape id="_x0000_i1197" type="#_x0000_t75" style="width:45.3pt;height:20.2pt" o:ole="">
                  <v:imagedata r:id="rId72" o:title=""/>
                </v:shape>
                <w:control r:id="rId73" w:name="CheckBox25311" w:shapeid="_x0000_i1197"/>
              </w:object>
            </w:r>
            <w:r>
              <w:t xml:space="preserve">  </w:t>
            </w:r>
          </w:p>
          <w:p w:rsidR="00B917B6" w:rsidRDefault="00B917B6" w:rsidP="001F4529">
            <w:pPr>
              <w:jc w:val="both"/>
            </w:pPr>
          </w:p>
          <w:p w:rsidR="00B917B6" w:rsidRDefault="00B917B6" w:rsidP="001F4529">
            <w:pPr>
              <w:jc w:val="both"/>
            </w:pPr>
            <w:r>
              <w:t>- [...........]</w:t>
            </w:r>
          </w:p>
          <w:p w:rsidR="00B917B6" w:rsidRDefault="00B917B6" w:rsidP="001F4529">
            <w:pPr>
              <w:jc w:val="both"/>
            </w:pPr>
          </w:p>
          <w:p w:rsidR="00B917B6" w:rsidRDefault="00B917B6" w:rsidP="001F4529">
            <w:pPr>
              <w:jc w:val="both"/>
            </w:pPr>
            <w:r>
              <w:t xml:space="preserve"> </w:t>
            </w:r>
          </w:p>
          <w:p w:rsidR="00B917B6" w:rsidRDefault="00B917B6" w:rsidP="001F4529">
            <w:pPr>
              <w:jc w:val="both"/>
            </w:pPr>
            <w:r>
              <w:t>-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c2) [...........]</w:t>
            </w:r>
          </w:p>
          <w:p w:rsidR="00B917B6" w:rsidRDefault="00B917B6" w:rsidP="001F4529">
            <w:pPr>
              <w:pStyle w:val="Odsekzoznamu"/>
              <w:ind w:left="360"/>
              <w:jc w:val="both"/>
            </w:pPr>
          </w:p>
          <w:p w:rsidR="00B917B6" w:rsidRDefault="00B917B6" w:rsidP="001F4529">
            <w:pPr>
              <w:jc w:val="both"/>
            </w:pPr>
            <w:r>
              <w:object w:dxaOrig="225" w:dyaOrig="225">
                <v:shape id="_x0000_i1199" type="#_x0000_t75" style="width:42.05pt;height:20.2pt" o:ole="">
                  <v:imagedata r:id="rId74" o:title=""/>
                </v:shape>
                <w:control r:id="rId75" w:name="CheckBox15313" w:shapeid="_x0000_i1199"/>
              </w:object>
            </w:r>
            <w:r>
              <w:t xml:space="preserve">   </w:t>
            </w:r>
            <w:r>
              <w:object w:dxaOrig="225" w:dyaOrig="225">
                <v:shape id="_x0000_i1201" type="#_x0000_t75" style="width:45.3pt;height:20.2pt" o:ole="">
                  <v:imagedata r:id="rId76" o:title=""/>
                </v:shape>
                <w:control r:id="rId77" w:name="CheckBox25313" w:shapeid="_x0000_i1201"/>
              </w:object>
            </w:r>
            <w:r>
              <w:t xml:space="preserve">  </w:t>
            </w:r>
          </w:p>
          <w:p w:rsidR="00B917B6" w:rsidRDefault="00B917B6" w:rsidP="001F4529"/>
          <w:p w:rsidR="00B917B6" w:rsidRDefault="00B917B6" w:rsidP="001F4529"/>
          <w:p w:rsidR="00B917B6" w:rsidRDefault="00B917B6" w:rsidP="001F4529">
            <w:r>
              <w:rPr>
                <w:b/>
              </w:rPr>
              <w:t xml:space="preserve">Ak áno, </w:t>
            </w:r>
            <w:r>
              <w:t>uveďte podrobnosti:</w:t>
            </w:r>
          </w:p>
          <w:p w:rsidR="00B917B6" w:rsidRDefault="00B917B6" w:rsidP="001F4529">
            <w:pPr>
              <w:jc w:val="both"/>
            </w:pPr>
            <w:r>
              <w:t>[...........]</w:t>
            </w:r>
          </w:p>
          <w:p w:rsidR="00B917B6" w:rsidRDefault="00B917B6" w:rsidP="001F4529"/>
        </w:tc>
      </w:tr>
      <w:tr w:rsidR="00B917B6" w:rsidTr="001F4529">
        <w:tc>
          <w:tcPr>
            <w:tcW w:w="4845"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r>
              <w:t>(webová adresa, vydávajúci orgán alebo subjekt, presný odkaz na dokumentáciu)</w:t>
            </w:r>
            <w:r>
              <w:rPr>
                <w:rStyle w:val="Odkaznapoznmkupodiarou"/>
              </w:rPr>
              <w:footnoteReference w:id="25"/>
            </w:r>
            <w:r>
              <w:t>:</w:t>
            </w:r>
          </w:p>
          <w:p w:rsidR="00B917B6" w:rsidRDefault="00B917B6" w:rsidP="001F4529">
            <w:pPr>
              <w:jc w:val="both"/>
            </w:pPr>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tabs>
          <w:tab w:val="left" w:pos="1200"/>
        </w:tabs>
      </w:pPr>
      <w:r>
        <w:lastRenderedPageBreak/>
        <w:tab/>
      </w:r>
    </w:p>
    <w:p w:rsidR="00B917B6" w:rsidRDefault="00B917B6" w:rsidP="00B917B6">
      <w:pPr>
        <w:spacing w:after="160" w:line="256" w:lineRule="auto"/>
      </w:pPr>
      <w:r>
        <w:br w:type="page"/>
      </w:r>
    </w:p>
    <w:p w:rsidR="00B917B6" w:rsidRDefault="00B917B6" w:rsidP="00B917B6">
      <w:pPr>
        <w:jc w:val="center"/>
      </w:pPr>
      <w:r>
        <w:lastRenderedPageBreak/>
        <w:t>C: DÔVODY TÝKAJÚCE SA KONKURZU, KONFLIKTU ZÁUJMOV ALEBO ODBORNÉHO POCHYBENIA</w:t>
      </w:r>
      <w:r>
        <w:rPr>
          <w:rStyle w:val="Odkaznapoznmkupodiarou"/>
        </w:rPr>
        <w:footnoteReference w:id="26"/>
      </w:r>
    </w:p>
    <w:p w:rsidR="00B917B6" w:rsidRDefault="00B917B6" w:rsidP="00B917B6">
      <w:pPr>
        <w:tabs>
          <w:tab w:val="left" w:pos="1200"/>
        </w:tabs>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tabs>
                <w:tab w:val="left" w:pos="1200"/>
              </w:tabs>
              <w:jc w:val="both"/>
              <w:rPr>
                <w:b/>
              </w:rPr>
            </w:pPr>
            <w:r>
              <w:rPr>
                <w:b/>
              </w:rPr>
              <w:t xml:space="preserve">Upozorňujeme, že na účely tohto obstarávania mohli byť niektoré z nasledujúcich dôvodov </w:t>
            </w:r>
            <w:r>
              <w:rPr>
                <w:b/>
                <w:sz w:val="22"/>
              </w:rPr>
              <w:br/>
            </w:r>
            <w:r>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B917B6" w:rsidRDefault="00B917B6" w:rsidP="00B917B6">
      <w:pPr>
        <w:tabs>
          <w:tab w:val="left" w:pos="1200"/>
        </w:tabs>
        <w:rPr>
          <w:szCs w:val="22"/>
          <w:lang w:eastAsia="en-US"/>
        </w:rPr>
      </w:pPr>
    </w:p>
    <w:tbl>
      <w:tblPr>
        <w:tblStyle w:val="Mriekatabuky"/>
        <w:tblW w:w="9752" w:type="dxa"/>
        <w:tblInd w:w="0" w:type="dxa"/>
        <w:tblLook w:val="04A0" w:firstRow="1" w:lastRow="0" w:firstColumn="1" w:lastColumn="0" w:noHBand="0" w:noVBand="1"/>
      </w:tblPr>
      <w:tblGrid>
        <w:gridCol w:w="4876"/>
        <w:gridCol w:w="4876"/>
      </w:tblGrid>
      <w:tr w:rsidR="00B917B6" w:rsidTr="001F4529">
        <w:trPr>
          <w:trHeight w:val="884"/>
        </w:trPr>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rPr>
          <w:trHeight w:val="144"/>
        </w:trPr>
        <w:tc>
          <w:tcPr>
            <w:tcW w:w="4876" w:type="dxa"/>
            <w:vMerge w:val="restart"/>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t xml:space="preserve">Porušil hospodársky subjekt, </w:t>
            </w:r>
            <w:r>
              <w:rPr>
                <w:b/>
              </w:rPr>
              <w:t xml:space="preserve">podľa jeho vedomostí, svoje povinnosti </w:t>
            </w:r>
            <w:r>
              <w:t xml:space="preserve">v oblasti </w:t>
            </w:r>
            <w:r>
              <w:rPr>
                <w:b/>
              </w:rPr>
              <w:t>environmentálneho, sociálneho a pracovného práva</w:t>
            </w:r>
            <w:r>
              <w:rPr>
                <w:rStyle w:val="Odkaznapoznmkupodiarou"/>
                <w:b/>
              </w:rPr>
              <w:footnoteReference w:id="27"/>
            </w:r>
            <w:r>
              <w:rPr>
                <w:b/>
              </w:rPr>
              <w:t>?</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03" type="#_x0000_t75" style="width:42.05pt;height:20.2pt" o:ole="">
                  <v:imagedata r:id="rId78" o:title=""/>
                </v:shape>
                <w:control r:id="rId79" w:name="CheckBox155" w:shapeid="_x0000_i1203"/>
              </w:object>
            </w:r>
            <w:r>
              <w:t xml:space="preserve">   </w:t>
            </w:r>
            <w:r>
              <w:object w:dxaOrig="225" w:dyaOrig="225">
                <v:shape id="_x0000_i1205" type="#_x0000_t75" style="width:45.3pt;height:20.2pt" o:ole="">
                  <v:imagedata r:id="rId80" o:title=""/>
                </v:shape>
                <w:control r:id="rId81" w:name="CheckBox255" w:shapeid="_x0000_i1205"/>
              </w:object>
            </w:r>
            <w:r>
              <w:t xml:space="preserve">  </w:t>
            </w:r>
          </w:p>
          <w:p w:rsidR="00B917B6" w:rsidRDefault="00B917B6" w:rsidP="001F4529">
            <w:pPr>
              <w:jc w:val="both"/>
            </w:pPr>
          </w:p>
        </w:tc>
      </w:tr>
      <w:tr w:rsidR="00B917B6" w:rsidTr="001F4529">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b/>
                <w:szCs w:val="22"/>
                <w:lang w:eastAsia="en-US"/>
              </w:rPr>
            </w:pPr>
          </w:p>
        </w:tc>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r>
              <w:rPr>
                <w:b/>
              </w:rPr>
              <w:t xml:space="preserve">Ak áno, </w:t>
            </w:r>
            <w:r>
              <w:t>prijal hospodársky subjekt opatrenia, aby sa preukázala jeho spoľahlivosť napriek existencii dôvodu na vylúčenie („samo očistenie“)?</w:t>
            </w:r>
          </w:p>
          <w:p w:rsidR="00B917B6" w:rsidRDefault="00B917B6" w:rsidP="001F4529">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B917B6" w:rsidRDefault="00B917B6" w:rsidP="001F4529">
            <w:r>
              <w:rPr>
                <w:b/>
              </w:rPr>
              <w:t xml:space="preserve">Ak prijal opatrenia, </w:t>
            </w:r>
            <w:r>
              <w:t>opíšte prijaté opatrenia:</w:t>
            </w:r>
          </w:p>
          <w:p w:rsidR="00B917B6" w:rsidRDefault="00B917B6" w:rsidP="001F4529">
            <w:pPr>
              <w:jc w:val="both"/>
            </w:pPr>
            <w:r>
              <w:t>[...........]</w:t>
            </w:r>
          </w:p>
        </w:tc>
      </w:tr>
      <w:tr w:rsidR="00B917B6" w:rsidTr="001F4529">
        <w:trPr>
          <w:trHeight w:val="144"/>
        </w:trPr>
        <w:tc>
          <w:tcPr>
            <w:tcW w:w="4876" w:type="dxa"/>
            <w:tcBorders>
              <w:top w:val="single" w:sz="4" w:space="0" w:color="auto"/>
              <w:left w:val="single" w:sz="4" w:space="0" w:color="auto"/>
              <w:bottom w:val="single" w:sz="4" w:space="0" w:color="auto"/>
              <w:right w:val="single" w:sz="4" w:space="0" w:color="auto"/>
            </w:tcBorders>
            <w:hideMark/>
          </w:tcPr>
          <w:p w:rsidR="00B917B6" w:rsidRDefault="00B917B6" w:rsidP="001F4529">
            <w:r>
              <w:t>Nachádza sa hospodársky subjekt v niektorej z týchto situácií:</w:t>
            </w:r>
          </w:p>
          <w:p w:rsidR="00B917B6" w:rsidRDefault="00B917B6" w:rsidP="00B917B6">
            <w:pPr>
              <w:pStyle w:val="Odsekzoznamu"/>
              <w:numPr>
                <w:ilvl w:val="0"/>
                <w:numId w:val="20"/>
              </w:numPr>
              <w:suppressAutoHyphens w:val="0"/>
              <w:spacing w:after="0" w:line="240" w:lineRule="auto"/>
              <w:contextualSpacing/>
            </w:pPr>
            <w:r>
              <w:rPr>
                <w:b/>
              </w:rPr>
              <w:t xml:space="preserve">úpadok, </w:t>
            </w:r>
            <w:r>
              <w:t>alebo</w:t>
            </w:r>
          </w:p>
          <w:p w:rsidR="00B917B6" w:rsidRDefault="00B917B6" w:rsidP="00B917B6">
            <w:pPr>
              <w:pStyle w:val="Odsekzoznamu"/>
              <w:numPr>
                <w:ilvl w:val="0"/>
                <w:numId w:val="20"/>
              </w:numPr>
              <w:suppressAutoHyphens w:val="0"/>
              <w:spacing w:after="0" w:line="240" w:lineRule="auto"/>
              <w:contextualSpacing/>
            </w:pPr>
            <w:r>
              <w:rPr>
                <w:b/>
              </w:rPr>
              <w:t xml:space="preserve">konkurz </w:t>
            </w:r>
            <w:r>
              <w:t>alebo likvidácia, alebo</w:t>
            </w:r>
          </w:p>
          <w:p w:rsidR="00B917B6" w:rsidRDefault="00B917B6" w:rsidP="00B917B6">
            <w:pPr>
              <w:pStyle w:val="Odsekzoznamu"/>
              <w:numPr>
                <w:ilvl w:val="0"/>
                <w:numId w:val="20"/>
              </w:numPr>
              <w:suppressAutoHyphens w:val="0"/>
              <w:spacing w:after="0" w:line="240" w:lineRule="auto"/>
              <w:contextualSpacing/>
            </w:pPr>
            <w:r>
              <w:t xml:space="preserve">prebieha </w:t>
            </w:r>
            <w:r>
              <w:rPr>
                <w:b/>
              </w:rPr>
              <w:t xml:space="preserve">vyrovnávacie konanie </w:t>
            </w:r>
            <w:r>
              <w:t>alebo</w:t>
            </w:r>
          </w:p>
          <w:p w:rsidR="00B917B6" w:rsidRDefault="00B917B6" w:rsidP="00B917B6">
            <w:pPr>
              <w:pStyle w:val="Odsekzoznamu"/>
              <w:numPr>
                <w:ilvl w:val="0"/>
                <w:numId w:val="20"/>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B917B6" w:rsidRDefault="00B917B6" w:rsidP="00B917B6">
            <w:pPr>
              <w:pStyle w:val="Odsekzoznamu"/>
              <w:numPr>
                <w:ilvl w:val="0"/>
                <w:numId w:val="20"/>
              </w:numPr>
              <w:suppressAutoHyphens w:val="0"/>
              <w:spacing w:after="0" w:line="240" w:lineRule="auto"/>
              <w:contextualSpacing/>
            </w:pPr>
            <w:r>
              <w:t>jeho aktíva spravuje likvidátor alebo súd alebo</w:t>
            </w:r>
          </w:p>
          <w:p w:rsidR="00B917B6" w:rsidRDefault="00B917B6" w:rsidP="00B917B6">
            <w:pPr>
              <w:pStyle w:val="Odsekzoznamu"/>
              <w:numPr>
                <w:ilvl w:val="0"/>
                <w:numId w:val="20"/>
              </w:numPr>
              <w:suppressAutoHyphens w:val="0"/>
              <w:spacing w:after="0" w:line="240" w:lineRule="auto"/>
              <w:contextualSpacing/>
            </w:pPr>
            <w: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07" type="#_x0000_t75" style="width:42.05pt;height:20.2pt" o:ole="">
                  <v:imagedata r:id="rId82" o:title=""/>
                </v:shape>
                <w:control r:id="rId83" w:name="CheckBox156" w:shapeid="_x0000_i1207"/>
              </w:object>
            </w:r>
            <w:r>
              <w:t xml:space="preserve">   </w:t>
            </w:r>
            <w:r>
              <w:object w:dxaOrig="225" w:dyaOrig="225">
                <v:shape id="_x0000_i1209" type="#_x0000_t75" style="width:45.3pt;height:20.2pt" o:ole="">
                  <v:imagedata r:id="rId84" o:title=""/>
                </v:shape>
                <w:control r:id="rId85" w:name="CheckBox256" w:shapeid="_x0000_i1209"/>
              </w:object>
            </w:r>
            <w:r>
              <w:t xml:space="preserve">  </w:t>
            </w:r>
          </w:p>
          <w:p w:rsidR="00B917B6" w:rsidRDefault="00B917B6" w:rsidP="001F4529"/>
        </w:tc>
      </w:tr>
      <w:tr w:rsidR="00B917B6" w:rsidTr="001F4529">
        <w:trPr>
          <w:trHeight w:val="144"/>
        </w:trPr>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Pr>
              <w:rPr>
                <w:b/>
              </w:rPr>
            </w:pPr>
            <w:r>
              <w:rPr>
                <w:b/>
              </w:rPr>
              <w:t>Ak áno:</w:t>
            </w:r>
          </w:p>
          <w:p w:rsidR="00B917B6" w:rsidRDefault="00B917B6" w:rsidP="00B917B6">
            <w:pPr>
              <w:pStyle w:val="Odsekzoznamu"/>
              <w:numPr>
                <w:ilvl w:val="0"/>
                <w:numId w:val="17"/>
              </w:numPr>
              <w:suppressAutoHyphens w:val="0"/>
              <w:spacing w:after="0" w:line="240" w:lineRule="auto"/>
              <w:contextualSpacing/>
              <w:rPr>
                <w:b/>
              </w:rPr>
            </w:pPr>
            <w:r>
              <w:t>Uveďte podrobné informácie:</w:t>
            </w:r>
          </w:p>
          <w:p w:rsidR="00B917B6" w:rsidRDefault="00B917B6" w:rsidP="00B917B6">
            <w:pPr>
              <w:pStyle w:val="Odsekzoznamu"/>
              <w:numPr>
                <w:ilvl w:val="0"/>
                <w:numId w:val="17"/>
              </w:numPr>
              <w:suppressAutoHyphens w:val="0"/>
              <w:spacing w:after="0" w:line="240" w:lineRule="auto"/>
              <w:contextualSpacing/>
              <w:rPr>
                <w:b/>
              </w:rPr>
            </w:pPr>
            <w:r>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t>?</w:t>
            </w:r>
          </w:p>
          <w:p w:rsidR="00B917B6" w:rsidRDefault="00B917B6" w:rsidP="001F4529">
            <w:pPr>
              <w:rPr>
                <w:b/>
              </w:rPr>
            </w:pPr>
          </w:p>
          <w:p w:rsidR="00B917B6" w:rsidRDefault="00B917B6" w:rsidP="001F4529">
            <w:r>
              <w:t xml:space="preserve">Ak je príslušná dokumentácia dostupná </w:t>
            </w:r>
            <w:r>
              <w:lastRenderedPageBreak/>
              <w:t>v elektronickom formáte, uveďte:</w:t>
            </w:r>
          </w:p>
        </w:tc>
        <w:tc>
          <w:tcPr>
            <w:tcW w:w="4876"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t>- [...........]</w:t>
            </w:r>
          </w:p>
          <w:p w:rsidR="00B917B6" w:rsidRDefault="00B917B6" w:rsidP="001F4529">
            <w:pPr>
              <w:jc w:val="both"/>
            </w:pPr>
            <w:r>
              <w:t>-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 xml:space="preserve">(webová adresa, vydávajúci orgán alebo </w:t>
            </w:r>
            <w:r>
              <w:lastRenderedPageBreak/>
              <w:t>subjekt, presný odkaz na dokumentáciu):</w:t>
            </w:r>
          </w:p>
          <w:p w:rsidR="00B917B6" w:rsidRDefault="00B917B6" w:rsidP="001F4529">
            <w:r>
              <w:t>[...........][...........][...........]</w:t>
            </w:r>
          </w:p>
        </w:tc>
      </w:tr>
    </w:tbl>
    <w:p w:rsidR="00B917B6" w:rsidRDefault="00B917B6" w:rsidP="00B917B6">
      <w:pPr>
        <w:tabs>
          <w:tab w:val="left" w:pos="1200"/>
        </w:tabs>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Dopustil sa hospodársky subjekt </w:t>
            </w:r>
            <w:r>
              <w:rPr>
                <w:b/>
              </w:rPr>
              <w:t>závažného odborného pochybenia</w:t>
            </w:r>
            <w:r>
              <w:rPr>
                <w:rStyle w:val="Odkaznapoznmkupodiarou"/>
                <w:b/>
              </w:rPr>
              <w:footnoteReference w:id="30"/>
            </w:r>
            <w:r>
              <w:rPr>
                <w:b/>
              </w:rPr>
              <w:t>?</w:t>
            </w:r>
          </w:p>
          <w:p w:rsidR="00B917B6" w:rsidRDefault="00B917B6" w:rsidP="001F4529">
            <w:pPr>
              <w:rPr>
                <w:b/>
              </w:rPr>
            </w:pPr>
          </w:p>
          <w:p w:rsidR="00B917B6" w:rsidRDefault="00B917B6" w:rsidP="001F4529">
            <w:r>
              <w:t>Ak áno, 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11" type="#_x0000_t75" style="width:42.05pt;height:20.2pt" o:ole="">
                  <v:imagedata r:id="rId86" o:title=""/>
                </v:shape>
                <w:control r:id="rId87" w:name="CheckBox157" w:shapeid="_x0000_i1211"/>
              </w:object>
            </w:r>
            <w:r>
              <w:t xml:space="preserve">   </w:t>
            </w:r>
            <w:r>
              <w:object w:dxaOrig="225" w:dyaOrig="225">
                <v:shape id="_x0000_i1213" type="#_x0000_t75" style="width:45.3pt;height:20.2pt" o:ole="">
                  <v:imagedata r:id="rId88" o:title=""/>
                </v:shape>
                <w:control r:id="rId89" w:name="CheckBox257" w:shapeid="_x0000_i1213"/>
              </w:object>
            </w:r>
            <w:r>
              <w:t xml:space="preserve">  </w:t>
            </w:r>
          </w:p>
          <w:p w:rsidR="00B917B6" w:rsidRDefault="00B917B6" w:rsidP="001F4529"/>
          <w:p w:rsidR="00B917B6" w:rsidRDefault="00B917B6" w:rsidP="001F4529">
            <w:r>
              <w:t xml:space="preserve"> [...........]</w:t>
            </w:r>
          </w:p>
        </w:tc>
      </w:tr>
      <w:tr w:rsidR="00B917B6" w:rsidTr="001F452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rPr>
                <w:b/>
              </w:rPr>
              <w:t xml:space="preserve">Ak áno, </w:t>
            </w:r>
            <w:r>
              <w:t>prijal hospodársky subjekt samočistiace opatrenia?</w:t>
            </w:r>
          </w:p>
          <w:p w:rsidR="00B917B6" w:rsidRDefault="00B917B6" w:rsidP="001F4529">
            <w:pPr>
              <w:jc w:val="both"/>
              <w:rPr>
                <w:b/>
              </w:rPr>
            </w:pPr>
          </w:p>
          <w:p w:rsidR="00B917B6" w:rsidRDefault="00B917B6" w:rsidP="001F4529">
            <w:pPr>
              <w:jc w:val="both"/>
            </w:pPr>
            <w:r>
              <w:object w:dxaOrig="225" w:dyaOrig="225">
                <v:shape id="_x0000_i1215" type="#_x0000_t75" style="width:42.05pt;height:20.2pt" o:ole="">
                  <v:imagedata r:id="rId90" o:title=""/>
                </v:shape>
                <w:control r:id="rId91" w:name="CheckBox158" w:shapeid="_x0000_i1215"/>
              </w:object>
            </w:r>
            <w:r>
              <w:t xml:space="preserve">   </w:t>
            </w:r>
            <w:r>
              <w:object w:dxaOrig="225" w:dyaOrig="225">
                <v:shape id="_x0000_i1217" type="#_x0000_t75" style="width:45.3pt;height:20.2pt" o:ole="">
                  <v:imagedata r:id="rId92" o:title=""/>
                </v:shape>
                <w:control r:id="rId93" w:name="CheckBox258" w:shapeid="_x0000_i1217"/>
              </w:object>
            </w:r>
            <w:r>
              <w:t xml:space="preserve">  </w:t>
            </w:r>
          </w:p>
          <w:p w:rsidR="00B917B6" w:rsidRDefault="00B917B6" w:rsidP="001F4529">
            <w:pPr>
              <w:jc w:val="both"/>
              <w:rPr>
                <w:b/>
              </w:rPr>
            </w:pPr>
          </w:p>
          <w:p w:rsidR="00B917B6" w:rsidRDefault="00B917B6" w:rsidP="001F4529">
            <w:pPr>
              <w:jc w:val="both"/>
            </w:pPr>
            <w:r>
              <w:rPr>
                <w:b/>
              </w:rPr>
              <w:t xml:space="preserve">Ak prijal opatrenia, </w:t>
            </w:r>
            <w:r>
              <w:t>opíšte prijaté opatrenia:</w:t>
            </w:r>
          </w:p>
          <w:p w:rsidR="00B917B6" w:rsidRDefault="00B917B6" w:rsidP="001F4529">
            <w:pPr>
              <w:jc w:val="both"/>
            </w:pPr>
            <w:r>
              <w:t>[...........]</w:t>
            </w:r>
          </w:p>
        </w:tc>
      </w:tr>
      <w:tr w:rsidR="00B917B6" w:rsidTr="001F4529">
        <w:trPr>
          <w:trHeight w:val="135"/>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Uzatvoril hospodársky subjekt </w:t>
            </w:r>
            <w:r>
              <w:rPr>
                <w:b/>
              </w:rPr>
              <w:t xml:space="preserve">dohody </w:t>
            </w:r>
            <w:r>
              <w:t>s inými hospodárskymi subjektmi s </w:t>
            </w:r>
            <w:r>
              <w:rPr>
                <w:b/>
              </w:rPr>
              <w:t>cieľom narušiť hospodársku súťaž?</w:t>
            </w:r>
          </w:p>
          <w:p w:rsidR="00B917B6" w:rsidRDefault="00B917B6" w:rsidP="001F4529">
            <w:pPr>
              <w:rPr>
                <w:b/>
              </w:rPr>
            </w:pPr>
          </w:p>
          <w:p w:rsidR="00B917B6" w:rsidRDefault="00B917B6" w:rsidP="001F4529">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19" type="#_x0000_t75" style="width:42.05pt;height:20.2pt" o:ole="">
                  <v:imagedata r:id="rId94" o:title=""/>
                </v:shape>
                <w:control r:id="rId95" w:name="CheckBox159" w:shapeid="_x0000_i1219"/>
              </w:object>
            </w:r>
            <w:r>
              <w:t xml:space="preserve">   </w:t>
            </w:r>
            <w:r>
              <w:object w:dxaOrig="225" w:dyaOrig="225">
                <v:shape id="_x0000_i1221" type="#_x0000_t75" style="width:45.3pt;height:20.2pt" o:ole="">
                  <v:imagedata r:id="rId96" o:title=""/>
                </v:shape>
                <w:control r:id="rId97" w:name="CheckBox259" w:shapeid="_x0000_i1221"/>
              </w:object>
            </w:r>
            <w:r>
              <w:t xml:space="preserve">  </w:t>
            </w:r>
          </w:p>
          <w:p w:rsidR="00B917B6" w:rsidRDefault="00B917B6" w:rsidP="001F4529"/>
          <w:p w:rsidR="00B917B6" w:rsidRDefault="00B917B6" w:rsidP="001F4529">
            <w:r>
              <w:t xml:space="preserve"> [...........]</w:t>
            </w:r>
          </w:p>
          <w:p w:rsidR="00B917B6" w:rsidRDefault="00B917B6" w:rsidP="001F4529">
            <w:pPr>
              <w:rPr>
                <w:b/>
              </w:rPr>
            </w:pPr>
          </w:p>
        </w:tc>
      </w:tr>
      <w:tr w:rsidR="00B917B6" w:rsidTr="001F452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r>
              <w:rPr>
                <w:b/>
              </w:rPr>
              <w:t xml:space="preserve">Ak áno, </w:t>
            </w:r>
            <w:r>
              <w:t>prijal hospodársky subjekt samočistiace opatrenia?</w:t>
            </w:r>
          </w:p>
          <w:p w:rsidR="00B917B6" w:rsidRDefault="00B917B6" w:rsidP="001F4529">
            <w:pPr>
              <w:jc w:val="both"/>
            </w:pPr>
            <w:r>
              <w:t>Áno</w:t>
            </w:r>
            <w:r>
              <w:rPr>
                <w:color w:val="404040" w:themeColor="text1" w:themeTint="BF"/>
              </w:rPr>
              <w:t xml:space="preserve"> </w:t>
            </w:r>
            <w:r>
              <w:rPr>
                <w:rFonts w:ascii="Segoe UI Symbol" w:eastAsia="MS Gothic" w:hAnsi="Segoe UI Symbol" w:cs="Segoe UI Symbol"/>
                <w:color w:val="404040" w:themeColor="text1" w:themeTint="BF"/>
              </w:rPr>
              <w:t>☐</w:t>
            </w:r>
            <w:r>
              <w:t xml:space="preserve">       Nie  </w:t>
            </w:r>
            <w:r>
              <w:rPr>
                <w:color w:val="404040" w:themeColor="text1" w:themeTint="BF"/>
              </w:rPr>
              <w:t xml:space="preserve"> </w:t>
            </w:r>
            <w:r>
              <w:rPr>
                <w:rFonts w:ascii="Segoe UI Symbol" w:eastAsia="MS Gothic" w:hAnsi="Segoe UI Symbol" w:cs="Segoe UI Symbol"/>
                <w:color w:val="404040" w:themeColor="text1" w:themeTint="BF"/>
              </w:rPr>
              <w:t>☐</w:t>
            </w:r>
          </w:p>
          <w:p w:rsidR="00B917B6" w:rsidRDefault="00B917B6" w:rsidP="001F4529">
            <w:pPr>
              <w:jc w:val="both"/>
            </w:pPr>
            <w:r>
              <w:rPr>
                <w:b/>
              </w:rPr>
              <w:t xml:space="preserve">Ak prijal opatrenia, </w:t>
            </w:r>
            <w:r>
              <w:t>opíšte prijaté opatrenia:</w:t>
            </w:r>
          </w:p>
          <w:p w:rsidR="00B917B6" w:rsidRDefault="00B917B6" w:rsidP="001F4529">
            <w:pPr>
              <w:rPr>
                <w:b/>
              </w:rPr>
            </w:pPr>
            <w:r>
              <w:t>[...........]</w:t>
            </w:r>
          </w:p>
        </w:tc>
      </w:tr>
      <w:tr w:rsidR="00B917B6" w:rsidTr="001F4529">
        <w:trPr>
          <w:trHeight w:val="135"/>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B917B6" w:rsidRDefault="00B917B6" w:rsidP="001F4529">
            <w:pPr>
              <w:jc w:val="both"/>
            </w:pPr>
          </w:p>
          <w:p w:rsidR="00B917B6" w:rsidRDefault="00B917B6" w:rsidP="001F4529">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23" type="#_x0000_t75" style="width:42.05pt;height:20.2pt" o:ole="">
                  <v:imagedata r:id="rId98" o:title=""/>
                </v:shape>
                <w:control r:id="rId99" w:name="CheckBox1510" w:shapeid="_x0000_i1223"/>
              </w:object>
            </w:r>
            <w:r>
              <w:t xml:space="preserve">   </w:t>
            </w:r>
            <w:r>
              <w:object w:dxaOrig="225" w:dyaOrig="225">
                <v:shape id="_x0000_i1225" type="#_x0000_t75" style="width:45.3pt;height:20.2pt" o:ole="">
                  <v:imagedata r:id="rId100" o:title=""/>
                </v:shape>
                <w:control r:id="rId101" w:name="CheckBox2510" w:shapeid="_x0000_i1225"/>
              </w:object>
            </w:r>
            <w:r>
              <w:t xml:space="preserve">  </w:t>
            </w:r>
          </w:p>
          <w:p w:rsidR="00B917B6" w:rsidRDefault="00B917B6" w:rsidP="001F4529"/>
          <w:p w:rsidR="00B917B6" w:rsidRDefault="00B917B6" w:rsidP="001F4529">
            <w:r>
              <w:t>[...........]</w:t>
            </w:r>
          </w:p>
        </w:tc>
      </w:tr>
      <w:tr w:rsidR="00B917B6" w:rsidTr="001F4529">
        <w:trPr>
          <w:trHeight w:val="135"/>
        </w:trPr>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Poskytoval hospodársky subjekt alebo podnik súvisiaci s hospodárskym subjektom </w:t>
            </w:r>
            <w:r>
              <w:rPr>
                <w:b/>
              </w:rPr>
              <w:t xml:space="preserve">poradenstvo </w:t>
            </w:r>
            <w:r>
              <w:t xml:space="preserve">verejnému obstarávateľovi alebo obstarávateľovi alebo bol iným spôsobom </w:t>
            </w:r>
            <w:r>
              <w:rPr>
                <w:b/>
              </w:rPr>
              <w:t xml:space="preserve">zapojený do prípravy </w:t>
            </w:r>
            <w:r>
              <w:t>postupu obstarávania?</w:t>
            </w:r>
          </w:p>
          <w:p w:rsidR="00B917B6" w:rsidRDefault="00B917B6" w:rsidP="001F4529">
            <w:pPr>
              <w:jc w:val="both"/>
            </w:pPr>
          </w:p>
          <w:p w:rsidR="00B917B6" w:rsidRDefault="00B917B6" w:rsidP="001F4529">
            <w:pPr>
              <w:jc w:val="both"/>
            </w:pPr>
            <w:r>
              <w:rPr>
                <w:b/>
              </w:rPr>
              <w:t xml:space="preserve">Ak áno, </w:t>
            </w:r>
            <w:r>
              <w:t>uveďte podrobnejšie informácie: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27" type="#_x0000_t75" style="width:42.05pt;height:20.2pt" o:ole="">
                  <v:imagedata r:id="rId102" o:title=""/>
                </v:shape>
                <w:control r:id="rId103" w:name="CheckBox1511" w:shapeid="_x0000_i1227"/>
              </w:object>
            </w:r>
            <w:r>
              <w:t xml:space="preserve">   </w:t>
            </w:r>
            <w:r>
              <w:object w:dxaOrig="225" w:dyaOrig="225">
                <v:shape id="_x0000_i1229" type="#_x0000_t75" style="width:45.3pt;height:20.2pt" o:ole="">
                  <v:imagedata r:id="rId104" o:title=""/>
                </v:shape>
                <w:control r:id="rId105" w:name="CheckBox2511" w:shapeid="_x0000_i1229"/>
              </w:object>
            </w:r>
            <w:r>
              <w:t xml:space="preserve">  </w:t>
            </w:r>
          </w:p>
          <w:p w:rsidR="00B917B6" w:rsidRDefault="00B917B6" w:rsidP="001F4529"/>
          <w:p w:rsidR="00B917B6" w:rsidRDefault="00B917B6" w:rsidP="001F4529"/>
          <w:p w:rsidR="00B917B6" w:rsidRDefault="00B917B6" w:rsidP="001F4529"/>
          <w:p w:rsidR="00B917B6" w:rsidRDefault="00B917B6" w:rsidP="001F4529">
            <w:r>
              <w:t>[...........]</w:t>
            </w:r>
          </w:p>
        </w:tc>
      </w:tr>
      <w:tr w:rsidR="00B917B6" w:rsidTr="001F4529">
        <w:trPr>
          <w:trHeight w:val="128"/>
        </w:trPr>
        <w:tc>
          <w:tcPr>
            <w:tcW w:w="4870"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B917B6" w:rsidRDefault="00B917B6" w:rsidP="001F4529">
            <w:pPr>
              <w:jc w:val="both"/>
            </w:pPr>
          </w:p>
          <w:p w:rsidR="00B917B6" w:rsidRDefault="00B917B6" w:rsidP="001F4529">
            <w:pPr>
              <w:jc w:val="both"/>
            </w:pPr>
            <w:r>
              <w:rPr>
                <w:b/>
              </w:rPr>
              <w:t xml:space="preserve">Ak áno, </w:t>
            </w:r>
            <w:r>
              <w:t>uveďte podrobnejšie informácie:</w:t>
            </w:r>
          </w:p>
          <w:p w:rsidR="00B917B6" w:rsidRDefault="00B917B6" w:rsidP="001F4529">
            <w:pPr>
              <w:jc w:val="both"/>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31" type="#_x0000_t75" style="width:42.05pt;height:20.2pt" o:ole="">
                  <v:imagedata r:id="rId106" o:title=""/>
                </v:shape>
                <w:control r:id="rId107" w:name="CheckBox1512" w:shapeid="_x0000_i1231"/>
              </w:object>
            </w:r>
            <w:r>
              <w:t xml:space="preserve">   </w:t>
            </w:r>
            <w:r>
              <w:object w:dxaOrig="225" w:dyaOrig="225">
                <v:shape id="_x0000_i1233" type="#_x0000_t75" style="width:45.3pt;height:20.2pt" o:ole="">
                  <v:imagedata r:id="rId108" o:title=""/>
                </v:shape>
                <w:control r:id="rId109" w:name="CheckBox2512" w:shapeid="_x0000_i1233"/>
              </w:object>
            </w:r>
            <w:r>
              <w:t xml:space="preserve">  </w:t>
            </w: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p>
          <w:p w:rsidR="00B917B6" w:rsidRDefault="00B917B6" w:rsidP="001F4529">
            <w:pPr>
              <w:jc w:val="both"/>
            </w:pPr>
            <w:r>
              <w:t xml:space="preserve"> [...........]</w:t>
            </w:r>
          </w:p>
        </w:tc>
      </w:tr>
      <w:tr w:rsidR="00B917B6" w:rsidTr="001F452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rPr>
                <w:b/>
              </w:rPr>
              <w:t xml:space="preserve">Ak áno, </w:t>
            </w:r>
            <w:r>
              <w:t>prijal hospodársky subjekt samočistiace opatrenia?</w:t>
            </w:r>
          </w:p>
          <w:p w:rsidR="00B917B6" w:rsidRDefault="00B917B6" w:rsidP="001F4529">
            <w:pPr>
              <w:jc w:val="both"/>
              <w:rPr>
                <w:b/>
              </w:rPr>
            </w:pPr>
          </w:p>
          <w:p w:rsidR="00B917B6" w:rsidRDefault="00B917B6" w:rsidP="001F4529">
            <w:pPr>
              <w:jc w:val="both"/>
            </w:pPr>
            <w:r>
              <w:object w:dxaOrig="225" w:dyaOrig="225">
                <v:shape id="_x0000_i1235" type="#_x0000_t75" style="width:42.05pt;height:20.2pt" o:ole="">
                  <v:imagedata r:id="rId110" o:title=""/>
                </v:shape>
                <w:control r:id="rId111" w:name="CheckBox1513" w:shapeid="_x0000_i1235"/>
              </w:object>
            </w:r>
            <w:r>
              <w:t xml:space="preserve">   </w:t>
            </w:r>
            <w:r>
              <w:object w:dxaOrig="225" w:dyaOrig="225">
                <v:shape id="_x0000_i1237" type="#_x0000_t75" style="width:45.3pt;height:20.2pt" o:ole="">
                  <v:imagedata r:id="rId112" o:title=""/>
                </v:shape>
                <w:control r:id="rId113" w:name="CheckBox2513" w:shapeid="_x0000_i1237"/>
              </w:object>
            </w:r>
            <w:r>
              <w:t xml:space="preserve">  </w:t>
            </w:r>
          </w:p>
          <w:p w:rsidR="00B917B6" w:rsidRDefault="00B917B6" w:rsidP="001F4529">
            <w:pPr>
              <w:jc w:val="both"/>
              <w:rPr>
                <w:b/>
              </w:rPr>
            </w:pPr>
          </w:p>
          <w:p w:rsidR="00B917B6" w:rsidRDefault="00B917B6" w:rsidP="001F4529">
            <w:pPr>
              <w:jc w:val="both"/>
            </w:pPr>
            <w:r>
              <w:rPr>
                <w:b/>
              </w:rPr>
              <w:t xml:space="preserve">Ak prijal opatrenia, </w:t>
            </w:r>
            <w:r>
              <w:t>opíšte prijaté opatrenia:</w:t>
            </w:r>
          </w:p>
          <w:p w:rsidR="00B917B6" w:rsidRDefault="00B917B6" w:rsidP="001F4529">
            <w:pPr>
              <w:jc w:val="both"/>
            </w:pPr>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pPr>
            <w:r>
              <w:lastRenderedPageBreak/>
              <w:t>Môže hospodársky subjekt potvrdiť, že:</w:t>
            </w:r>
          </w:p>
          <w:p w:rsidR="00B917B6" w:rsidRDefault="00B917B6" w:rsidP="00B917B6">
            <w:pPr>
              <w:pStyle w:val="Odsekzoznamu"/>
              <w:numPr>
                <w:ilvl w:val="0"/>
                <w:numId w:val="21"/>
              </w:numPr>
              <w:suppressAutoHyphens w:val="0"/>
              <w:spacing w:after="0" w:line="240" w:lineRule="auto"/>
              <w:contextualSpacing/>
              <w:jc w:val="both"/>
            </w:pPr>
            <w:r>
              <w:t xml:space="preserve">nie je vinný zo závažného </w:t>
            </w:r>
            <w:r>
              <w:rPr>
                <w:b/>
              </w:rPr>
              <w:t xml:space="preserve">skreslenia </w:t>
            </w:r>
            <w:r>
              <w:t>pri predkladaní informácií vyžadovaných na overenie neexistencie dôvodov na vylúčenie alebo splnenia podmienok účasti;</w:t>
            </w:r>
          </w:p>
          <w:p w:rsidR="00B917B6" w:rsidRDefault="00B917B6" w:rsidP="00B917B6">
            <w:pPr>
              <w:pStyle w:val="Odsekzoznamu"/>
              <w:numPr>
                <w:ilvl w:val="0"/>
                <w:numId w:val="21"/>
              </w:numPr>
              <w:suppressAutoHyphens w:val="0"/>
              <w:spacing w:after="0" w:line="240" w:lineRule="auto"/>
              <w:contextualSpacing/>
              <w:jc w:val="both"/>
            </w:pPr>
            <w:r>
              <w:rPr>
                <w:b/>
              </w:rPr>
              <w:t xml:space="preserve">nezadržal </w:t>
            </w:r>
            <w:r>
              <w:t>takéto informácie;</w:t>
            </w:r>
          </w:p>
          <w:p w:rsidR="00B917B6" w:rsidRDefault="00B917B6" w:rsidP="00B917B6">
            <w:pPr>
              <w:pStyle w:val="Odsekzoznamu"/>
              <w:numPr>
                <w:ilvl w:val="0"/>
                <w:numId w:val="21"/>
              </w:numPr>
              <w:suppressAutoHyphens w:val="0"/>
              <w:spacing w:after="0" w:line="240" w:lineRule="auto"/>
              <w:contextualSpacing/>
              <w:jc w:val="both"/>
            </w:pPr>
            <w:r>
              <w:t>môže bezodkladne predložiť podporné dokumenty požadované verejným obstarávateľom alebo obstarávateľom a</w:t>
            </w:r>
          </w:p>
          <w:p w:rsidR="00B917B6" w:rsidRDefault="00B917B6" w:rsidP="00B917B6">
            <w:pPr>
              <w:pStyle w:val="Odsekzoznamu"/>
              <w:numPr>
                <w:ilvl w:val="0"/>
                <w:numId w:val="21"/>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39" type="#_x0000_t75" style="width:42.05pt;height:20.2pt" o:ole="">
                  <v:imagedata r:id="rId114" o:title=""/>
                </v:shape>
                <w:control r:id="rId115" w:name="CheckBox15131" w:shapeid="_x0000_i1239"/>
              </w:object>
            </w:r>
            <w:r>
              <w:t xml:space="preserve">   </w:t>
            </w:r>
            <w:r>
              <w:object w:dxaOrig="225" w:dyaOrig="225">
                <v:shape id="_x0000_i1241" type="#_x0000_t75" style="width:45.3pt;height:20.2pt" o:ole="">
                  <v:imagedata r:id="rId116" o:title=""/>
                </v:shape>
                <w:control r:id="rId117" w:name="CheckBox25131" w:shapeid="_x0000_i1241"/>
              </w:object>
            </w:r>
            <w:r>
              <w:t xml:space="preserve">  </w:t>
            </w:r>
          </w:p>
          <w:p w:rsidR="00B917B6" w:rsidRDefault="00B917B6" w:rsidP="001F4529">
            <w:pPr>
              <w:jc w:val="both"/>
            </w:pPr>
          </w:p>
        </w:tc>
      </w:tr>
    </w:tbl>
    <w:p w:rsidR="00B917B6" w:rsidRDefault="00B917B6" w:rsidP="00B917B6">
      <w:pPr>
        <w:rPr>
          <w:szCs w:val="22"/>
          <w:lang w:eastAsia="en-US"/>
        </w:rPr>
      </w:pPr>
    </w:p>
    <w:p w:rsidR="00B917B6" w:rsidRDefault="00B917B6" w:rsidP="00B917B6"/>
    <w:p w:rsidR="00B917B6" w:rsidRDefault="00B917B6" w:rsidP="00B917B6">
      <w:pPr>
        <w:jc w:val="center"/>
      </w:pPr>
      <w:r>
        <w:t>D: INÉ DÔVODY NA VYLÚČENIE, KTORÉ MÔŽU BYŤ STANOVENÉ VO VNÚTROŠTÁTNYCH PRÁVNYCH PREDPISOCH ČLENSKÉHO ŠTÁTU VEREJNÉHO OBSTARÁVATEĽA ALEBO OBSTARÁVATEĽA</w:t>
      </w:r>
    </w:p>
    <w:p w:rsidR="00B917B6" w:rsidRDefault="00B917B6" w:rsidP="00B917B6"/>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jc w:val="both"/>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t xml:space="preserve">Uplatňujú sa </w:t>
            </w:r>
            <w:r>
              <w:rPr>
                <w:b/>
              </w:rPr>
              <w:t xml:space="preserve">čisto vnútroštátne dôvody vylúčenia, </w:t>
            </w:r>
            <w:r>
              <w:t>ktoré sú špecifikované v príslušnom oznámení alebo súťažných podkladoch?</w:t>
            </w:r>
          </w:p>
          <w:p w:rsidR="00B917B6" w:rsidRDefault="00B917B6" w:rsidP="001F4529">
            <w:pPr>
              <w:jc w:val="both"/>
            </w:pPr>
          </w:p>
          <w:p w:rsidR="00B917B6" w:rsidRDefault="00B917B6" w:rsidP="001F4529">
            <w:pPr>
              <w:jc w:val="both"/>
            </w:pPr>
            <w: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43" type="#_x0000_t75" style="width:42.05pt;height:20.2pt" o:ole="">
                  <v:imagedata r:id="rId118" o:title=""/>
                </v:shape>
                <w:control r:id="rId119" w:name="CheckBox151311" w:shapeid="_x0000_i1243"/>
              </w:object>
            </w:r>
            <w:r>
              <w:t xml:space="preserve">   </w:t>
            </w:r>
            <w:r>
              <w:object w:dxaOrig="225" w:dyaOrig="225">
                <v:shape id="_x0000_i1245" type="#_x0000_t75" style="width:45.3pt;height:20.2pt" o:ole="">
                  <v:imagedata r:id="rId120" o:title=""/>
                </v:shape>
                <w:control r:id="rId121" w:name="CheckBox251311" w:shapeid="_x0000_i1245"/>
              </w:object>
            </w:r>
            <w:r>
              <w:t xml:space="preserve">  </w:t>
            </w:r>
          </w:p>
          <w:p w:rsidR="00B917B6" w:rsidRDefault="00B917B6" w:rsidP="001F4529">
            <w:pPr>
              <w:jc w:val="both"/>
            </w:pPr>
          </w:p>
          <w:p w:rsidR="00B917B6" w:rsidRDefault="00B917B6" w:rsidP="001F4529">
            <w:pPr>
              <w:jc w:val="both"/>
            </w:pPr>
            <w:r>
              <w:t>(webová adresa, vydávajúci orgán alebo subjekt, presný odkaz na dokumentáciu):</w:t>
            </w:r>
          </w:p>
          <w:p w:rsidR="00B917B6" w:rsidRDefault="00B917B6" w:rsidP="001F4529">
            <w:pPr>
              <w:jc w:val="both"/>
            </w:pPr>
            <w:r>
              <w:t>[...........][...........][...........]</w:t>
            </w:r>
            <w:r>
              <w:rPr>
                <w:rStyle w:val="Odkaznapoznmkupodiarou"/>
              </w:rPr>
              <w:footnoteReference w:id="32"/>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r>
              <w:rPr>
                <w:b/>
              </w:rPr>
              <w:t xml:space="preserve">V prípade, že sa uplatňujú len čisto vnútroštátne dôvody vylúčenia, </w:t>
            </w:r>
            <w:r>
              <w:t>prijal hospodársky subjekt samočistiace opatrenia?</w:t>
            </w:r>
          </w:p>
          <w:p w:rsidR="00B917B6" w:rsidRDefault="00B917B6" w:rsidP="001F4529">
            <w:pPr>
              <w:jc w:val="both"/>
            </w:pPr>
          </w:p>
          <w:p w:rsidR="00B917B6" w:rsidRDefault="00B917B6" w:rsidP="001F4529">
            <w:pPr>
              <w:jc w:val="both"/>
            </w:pPr>
            <w:r>
              <w:rPr>
                <w:b/>
              </w:rPr>
              <w:t xml:space="preserve">Ak ich prijal, </w:t>
            </w:r>
            <w:r>
              <w:t>opíšte prijaté opatrenia:</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47" type="#_x0000_t75" style="width:42.05pt;height:20.2pt" o:ole="">
                  <v:imagedata r:id="rId122" o:title=""/>
                </v:shape>
                <w:control r:id="rId123" w:name="CheckBox151312" w:shapeid="_x0000_i1247"/>
              </w:object>
            </w:r>
            <w:r>
              <w:t xml:space="preserve">   </w:t>
            </w:r>
            <w:r>
              <w:object w:dxaOrig="225" w:dyaOrig="225">
                <v:shape id="_x0000_i1249" type="#_x0000_t75" style="width:45.3pt;height:20.2pt" o:ole="">
                  <v:imagedata r:id="rId124" o:title=""/>
                </v:shape>
                <w:control r:id="rId125" w:name="CheckBox251312" w:shapeid="_x0000_i1249"/>
              </w:object>
            </w:r>
            <w:r>
              <w:t xml:space="preserve">  </w:t>
            </w:r>
          </w:p>
          <w:p w:rsidR="00B917B6" w:rsidRDefault="00B917B6" w:rsidP="001F4529">
            <w:pPr>
              <w:jc w:val="both"/>
            </w:pPr>
          </w:p>
          <w:p w:rsidR="00B917B6" w:rsidRDefault="00B917B6" w:rsidP="001F4529">
            <w:pPr>
              <w:jc w:val="both"/>
            </w:pPr>
            <w:r>
              <w:t>[...........]</w:t>
            </w:r>
          </w:p>
        </w:tc>
      </w:tr>
    </w:tbl>
    <w:p w:rsidR="00B917B6" w:rsidRDefault="00B917B6" w:rsidP="00B917B6">
      <w:pPr>
        <w:spacing w:after="160" w:line="256" w:lineRule="auto"/>
        <w:rPr>
          <w:szCs w:val="22"/>
          <w:lang w:eastAsia="en-US"/>
        </w:rPr>
      </w:pPr>
      <w:r>
        <w:br w:type="page"/>
      </w:r>
    </w:p>
    <w:p w:rsidR="00B917B6" w:rsidRDefault="00B917B6" w:rsidP="00B917B6">
      <w:pPr>
        <w:jc w:val="center"/>
        <w:rPr>
          <w:b/>
        </w:rPr>
      </w:pPr>
      <w:r>
        <w:rPr>
          <w:b/>
        </w:rPr>
        <w:lastRenderedPageBreak/>
        <w:t>Časť IV : Podmienky účasti</w:t>
      </w:r>
    </w:p>
    <w:p w:rsidR="00B917B6" w:rsidRDefault="00B917B6" w:rsidP="00B917B6">
      <w:pPr>
        <w:jc w:val="center"/>
        <w:rPr>
          <w:b/>
        </w:rPr>
      </w:pPr>
    </w:p>
    <w:p w:rsidR="00B917B6" w:rsidRDefault="00B917B6" w:rsidP="00B917B6">
      <w:pPr>
        <w:jc w:val="center"/>
        <w:rPr>
          <w:b/>
        </w:rPr>
      </w:pPr>
    </w:p>
    <w:p w:rsidR="00B917B6" w:rsidRDefault="00B917B6" w:rsidP="00B917B6">
      <w:pPr>
        <w:jc w:val="both"/>
        <w:rPr>
          <w:sz w:val="20"/>
          <w:szCs w:val="20"/>
        </w:rPr>
      </w:pPr>
      <w:r>
        <w:rPr>
          <w:sz w:val="20"/>
          <w:szCs w:val="20"/>
        </w:rPr>
        <w:t>V súvislosti s podmienkami účasti (oddiel α alebo oddiely A až D tejto časti) hospodársky subjekt vyhlasuje, že :</w:t>
      </w:r>
    </w:p>
    <w:p w:rsidR="00B917B6" w:rsidRDefault="00B917B6" w:rsidP="00B917B6">
      <w:pPr>
        <w:jc w:val="both"/>
        <w:rPr>
          <w:sz w:val="20"/>
          <w:szCs w:val="20"/>
        </w:rPr>
      </w:pPr>
    </w:p>
    <w:p w:rsidR="00B917B6" w:rsidRDefault="00B917B6" w:rsidP="00B917B6">
      <w:pPr>
        <w:jc w:val="center"/>
      </w:pPr>
      <w:r>
        <w:t>α: GLOBÁLNY ÚDAJ PRE VŠETKY PODMIENKY ÚČASTI</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Pr>
                <w:b/>
              </w:rPr>
              <w:t>že hospodársky subjekt môže vyplniť len oddiel α časti IV bez toho, aby musel vyplniť iné oddiely časti IV:</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szCs w:val="22"/>
              </w:rPr>
            </w:pPr>
            <w:r>
              <w:rPr>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r>
              <w:t>Spĺňa požadované podmienky účasti:</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pPr>
          </w:p>
          <w:p w:rsidR="00B917B6" w:rsidRDefault="00B917B6" w:rsidP="001F4529">
            <w:pPr>
              <w:jc w:val="both"/>
            </w:pPr>
            <w:r>
              <w:object w:dxaOrig="225" w:dyaOrig="225">
                <v:shape id="_x0000_i1251" type="#_x0000_t75" style="width:42.05pt;height:20.2pt" o:ole="">
                  <v:imagedata r:id="rId126" o:title=""/>
                </v:shape>
                <w:control r:id="rId127" w:name="CheckBox1513121" w:shapeid="_x0000_i1251"/>
              </w:object>
            </w:r>
            <w:r>
              <w:t xml:space="preserve">   </w:t>
            </w:r>
            <w:r>
              <w:object w:dxaOrig="225" w:dyaOrig="225">
                <v:shape id="_x0000_i1253" type="#_x0000_t75" style="width:45.3pt;height:20.2pt" o:ole="">
                  <v:imagedata r:id="rId128" o:title=""/>
                </v:shape>
                <w:control r:id="rId129" w:name="CheckBox2513121" w:shapeid="_x0000_i1253"/>
              </w:object>
            </w:r>
            <w:r>
              <w:t xml:space="preserve">  </w:t>
            </w:r>
          </w:p>
        </w:tc>
      </w:tr>
    </w:tbl>
    <w:p w:rsidR="00B917B6" w:rsidRDefault="00B917B6" w:rsidP="00B917B6">
      <w:pPr>
        <w:rPr>
          <w:lang w:eastAsia="en-US"/>
        </w:rPr>
      </w:pPr>
    </w:p>
    <w:p w:rsidR="00B917B6" w:rsidRDefault="00B917B6" w:rsidP="00B917B6">
      <w:pPr>
        <w:jc w:val="center"/>
      </w:pPr>
      <w:r>
        <w:t>A: VHODNOSŤ</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 xml:space="preserve">Vhodnosť </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B917B6" w:rsidRDefault="00B917B6" w:rsidP="001F4529">
            <w:pPr>
              <w:ind w:left="360"/>
            </w:pPr>
          </w:p>
          <w:p w:rsidR="00B917B6" w:rsidRDefault="00B917B6" w:rsidP="001F4529">
            <w:pPr>
              <w:jc w:val="both"/>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rPr>
                <w:b/>
              </w:rPr>
              <w:t>V prípade zákaziek na poskytnutie služieb:</w:t>
            </w:r>
          </w:p>
          <w:p w:rsidR="00B917B6" w:rsidRDefault="00B917B6" w:rsidP="001F4529">
            <w:pPr>
              <w:pStyle w:val="Odsekzoznamu"/>
            </w:pPr>
            <w:r>
              <w:t>je osobitné povolenie alebo členstvo v konkrétnej organizácii potrebné na to, aby bolo možné poskytovať príslušné služby v krajine usadenia hospodárskeho subjektu?</w:t>
            </w:r>
          </w:p>
          <w:p w:rsidR="00B917B6" w:rsidRDefault="00B917B6" w:rsidP="001F4529">
            <w:pPr>
              <w:pStyle w:val="Odsekzoznamu"/>
            </w:pP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rFonts w:eastAsia="MS Gothic"/>
              </w:rPr>
            </w:pPr>
          </w:p>
          <w:p w:rsidR="00B917B6" w:rsidRDefault="00B917B6" w:rsidP="001F4529">
            <w:pPr>
              <w:jc w:val="both"/>
            </w:pPr>
            <w:r>
              <w:object w:dxaOrig="225" w:dyaOrig="225">
                <v:shape id="_x0000_i1255" type="#_x0000_t75" style="width:42.05pt;height:20.2pt" o:ole="">
                  <v:imagedata r:id="rId130" o:title=""/>
                </v:shape>
                <w:control r:id="rId131" w:name="CheckBox1513122" w:shapeid="_x0000_i1255"/>
              </w:object>
            </w:r>
            <w:r>
              <w:t xml:space="preserve">   </w:t>
            </w:r>
            <w:r>
              <w:object w:dxaOrig="225" w:dyaOrig="225">
                <v:shape id="_x0000_i1257" type="#_x0000_t75" style="width:45.3pt;height:20.2pt" o:ole="">
                  <v:imagedata r:id="rId132" o:title=""/>
                </v:shape>
                <w:control r:id="rId133" w:name="CheckBox2513122" w:shapeid="_x0000_i1257"/>
              </w:object>
            </w:r>
            <w:r>
              <w:t xml:space="preserve">  </w:t>
            </w:r>
          </w:p>
          <w:p w:rsidR="00B917B6" w:rsidRDefault="00B917B6" w:rsidP="001F4529">
            <w:r>
              <w:rPr>
                <w:rFonts w:eastAsia="MS Gothic"/>
              </w:rPr>
              <w:t xml:space="preserve">Ak áno, spresnite, o ktoré povolenie alebo členstvo ide a uveďte, či ich hospodársky subjekt má: </w:t>
            </w:r>
            <w:r>
              <w:t>[...........]</w:t>
            </w:r>
          </w:p>
          <w:p w:rsidR="00B917B6" w:rsidRDefault="00B917B6" w:rsidP="001F4529">
            <w:pPr>
              <w:tabs>
                <w:tab w:val="center" w:pos="2327"/>
              </w:tabs>
              <w:rPr>
                <w:rFonts w:ascii="Segoe UI Symbol" w:eastAsia="MS Gothic" w:hAnsi="Segoe UI Symbol" w:cs="Segoe UI Symbol"/>
                <w:color w:val="404040" w:themeColor="text1" w:themeTint="BF"/>
              </w:rPr>
            </w:pPr>
          </w:p>
          <w:p w:rsidR="00B917B6" w:rsidRDefault="00B917B6" w:rsidP="001F4529">
            <w:pPr>
              <w:jc w:val="both"/>
            </w:pPr>
            <w:r>
              <w:object w:dxaOrig="225" w:dyaOrig="225">
                <v:shape id="_x0000_i1259" type="#_x0000_t75" style="width:42.05pt;height:20.2pt" o:ole="">
                  <v:imagedata r:id="rId134" o:title=""/>
                </v:shape>
                <w:control r:id="rId135" w:name="CheckBox1513123" w:shapeid="_x0000_i1259"/>
              </w:object>
            </w:r>
            <w:r>
              <w:t xml:space="preserve">   </w:t>
            </w:r>
            <w:r>
              <w:object w:dxaOrig="225" w:dyaOrig="225">
                <v:shape id="_x0000_i1261" type="#_x0000_t75" style="width:45.3pt;height:20.2pt" o:ole="">
                  <v:imagedata r:id="rId136" o:title=""/>
                </v:shape>
                <w:control r:id="rId137" w:name="CheckBox2513123" w:shapeid="_x0000_i1261"/>
              </w:object>
            </w:r>
            <w:r>
              <w:t xml:space="preserve">  </w:t>
            </w:r>
          </w:p>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spacing w:after="160" w:line="256" w:lineRule="auto"/>
      </w:pPr>
      <w:r>
        <w:br w:type="page"/>
      </w:r>
    </w:p>
    <w:p w:rsidR="00B917B6" w:rsidRDefault="00B917B6" w:rsidP="00B917B6">
      <w:pPr>
        <w:jc w:val="center"/>
      </w:pPr>
      <w:r>
        <w:lastRenderedPageBreak/>
        <w:t>B: EKONOMICKÉ A FINANČNÉ POSTAVENIE</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keď verejný obstarávateľ alebo obstarávateľ v príslušnom oznámení alebo v súťažných podkladoch uvedených v oznámení vyžadoval tieto podmienky účasti.</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Ekonomické a finančné postavenie</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xml:space="preserve">1.a) </w:t>
            </w:r>
            <w:r>
              <w:rPr>
                <w:b/>
              </w:rPr>
              <w:t xml:space="preserve">Ročný obrat </w:t>
            </w:r>
            <w:r>
              <w:t>(„všeobecný“) hospodárskeho subjektu za niekoľko finančných rokov vyžadovaný v príslušnom oznámení alebo v súťažných podkladoch je takýto:</w:t>
            </w:r>
          </w:p>
          <w:p w:rsidR="00B917B6" w:rsidRDefault="00B917B6" w:rsidP="001F4529"/>
          <w:p w:rsidR="00B917B6" w:rsidRDefault="00B917B6" w:rsidP="001F4529">
            <w:pPr>
              <w:rPr>
                <w:b/>
              </w:rPr>
            </w:pPr>
            <w:r>
              <w:rPr>
                <w:b/>
              </w:rPr>
              <w:t>A/alebo</w:t>
            </w:r>
          </w:p>
          <w:p w:rsidR="00B917B6" w:rsidRDefault="00B917B6" w:rsidP="001F4529">
            <w:pPr>
              <w:rPr>
                <w:b/>
              </w:rPr>
            </w:pPr>
          </w:p>
          <w:p w:rsidR="00B917B6" w:rsidRDefault="00B917B6" w:rsidP="001F452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B917B6" w:rsidRDefault="00B917B6" w:rsidP="001F4529">
            <w:pPr>
              <w:rPr>
                <w:b/>
              </w:rPr>
            </w:pP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rok: [...........] obrat: [...........] [...] mena</w:t>
            </w:r>
          </w:p>
          <w:p w:rsidR="00B917B6" w:rsidRDefault="00B917B6" w:rsidP="001F4529">
            <w:r>
              <w:t>rok: [...........] obrat: [...........] [...] mena</w:t>
            </w:r>
          </w:p>
          <w:p w:rsidR="00B917B6" w:rsidRDefault="00B917B6" w:rsidP="001F4529">
            <w:r>
              <w:t>rok: [...........] obrat: [...........] [...] mena</w:t>
            </w:r>
          </w:p>
          <w:p w:rsidR="00B917B6" w:rsidRDefault="00B917B6" w:rsidP="001F4529"/>
          <w:p w:rsidR="00B917B6" w:rsidRDefault="00B917B6" w:rsidP="001F4529"/>
          <w:p w:rsidR="00B917B6" w:rsidRDefault="00B917B6" w:rsidP="001F4529"/>
          <w:p w:rsidR="00B917B6" w:rsidRDefault="00B917B6" w:rsidP="001F4529">
            <w:r>
              <w:t>(počet rokov, priemerný obrat):</w:t>
            </w:r>
          </w:p>
          <w:p w:rsidR="00B917B6" w:rsidRDefault="00B917B6" w:rsidP="001F4529">
            <w:r>
              <w:t>[...........] obrat: [...........] [...]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B917B6" w:rsidRDefault="00B917B6" w:rsidP="001F4529"/>
          <w:p w:rsidR="00B917B6" w:rsidRDefault="00B917B6" w:rsidP="001F4529">
            <w:pPr>
              <w:rPr>
                <w:b/>
              </w:rPr>
            </w:pPr>
            <w:r>
              <w:rPr>
                <w:b/>
              </w:rPr>
              <w:t>A/alebo</w:t>
            </w:r>
          </w:p>
          <w:p w:rsidR="00B917B6" w:rsidRDefault="00B917B6" w:rsidP="001F4529">
            <w:pPr>
              <w:rPr>
                <w:b/>
              </w:rPr>
            </w:pPr>
          </w:p>
          <w:p w:rsidR="00B917B6" w:rsidRDefault="00B917B6" w:rsidP="001F452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B917B6" w:rsidRDefault="00B917B6" w:rsidP="001F4529">
            <w:pPr>
              <w:rPr>
                <w:b/>
              </w:rPr>
            </w:pPr>
          </w:p>
          <w:p w:rsidR="00B917B6" w:rsidRDefault="00B917B6" w:rsidP="001F4529">
            <w:pPr>
              <w:rPr>
                <w:b/>
              </w:rPr>
            </w:pPr>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rok: [...........] obrat: [...........] [...] mena</w:t>
            </w:r>
          </w:p>
          <w:p w:rsidR="00B917B6" w:rsidRDefault="00B917B6" w:rsidP="001F4529">
            <w:r>
              <w:t>rok: [...........] obrat: [...........] [...] mena</w:t>
            </w:r>
          </w:p>
          <w:p w:rsidR="00B917B6" w:rsidRDefault="00B917B6" w:rsidP="001F4529">
            <w:r>
              <w:t>rok: [...........] obrat: [...........] [...] mena</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(počet rokov, priemerný obrat):</w:t>
            </w:r>
          </w:p>
          <w:p w:rsidR="00B917B6" w:rsidRDefault="00B917B6" w:rsidP="001F4529">
            <w:r>
              <w:t>[...........] obrat: [...........] [...]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Pr>
              <w:pStyle w:val="Odsekzoznamu"/>
              <w:ind w:left="360"/>
            </w:pP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Pr>
        <w:spacing w:after="160" w:line="256" w:lineRule="auto"/>
      </w:pPr>
      <w:r>
        <w:br w:type="page"/>
      </w: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B917B6" w:rsidRDefault="00B917B6" w:rsidP="001F4529"/>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(určenie požadovaného pomeru – pomer medzi x a y</w:t>
            </w:r>
            <w:r>
              <w:rPr>
                <w:rStyle w:val="Odkaznapoznmkupodiarou"/>
              </w:rPr>
              <w:footnoteReference w:id="37"/>
            </w:r>
            <w:r>
              <w:t xml:space="preserve"> – a hodnota):</w:t>
            </w:r>
          </w:p>
          <w:p w:rsidR="00B917B6" w:rsidRDefault="00B917B6" w:rsidP="001F4529">
            <w:r>
              <w:t>[...........],[...........]</w:t>
            </w:r>
            <w:r>
              <w:rPr>
                <w:rStyle w:val="Odkaznapoznmkupodiarou"/>
              </w:rPr>
              <w:footnoteReference w:id="38"/>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Poistená suma </w:t>
            </w:r>
            <w:r>
              <w:rPr>
                <w:b/>
              </w:rPr>
              <w:t xml:space="preserve">poistenia náhrady škôd vyplývajúcich z podnikateľského rizika </w:t>
            </w:r>
            <w:r>
              <w:t>hospodárskeho subjektu je takáto:</w:t>
            </w:r>
          </w:p>
          <w:p w:rsidR="00B917B6" w:rsidRDefault="00B917B6" w:rsidP="001F4529">
            <w:pPr>
              <w:rPr>
                <w:b/>
              </w:rPr>
            </w:pPr>
            <w:r>
              <w:rPr>
                <w:b/>
              </w:rPr>
              <w:t xml:space="preserve"> </w:t>
            </w:r>
          </w:p>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 mena</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B917B6" w:rsidRDefault="00B917B6" w:rsidP="001F4529"/>
          <w:p w:rsidR="00B917B6" w:rsidRDefault="00B917B6" w:rsidP="001F452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Pr>
        <w:jc w:val="center"/>
      </w:pPr>
      <w:r>
        <w:t>C: TECHNICKÁ A ODBORNÁ SPÔSOBILOSŤ</w:t>
      </w:r>
    </w:p>
    <w:p w:rsidR="00B917B6" w:rsidRDefault="00B917B6" w:rsidP="00B917B6">
      <w:pPr>
        <w:jc w:val="center"/>
      </w:pPr>
    </w:p>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rPr>
                <w:b/>
              </w:rPr>
            </w:pPr>
            <w:r>
              <w:rPr>
                <w:b/>
              </w:rPr>
              <w:t>Hospodársky subjekt by mal poskytnúť informácie len vtedy, keď verejný obstarávateľ alebo obstarávateľ v príslušnom oznámení alebo súťažných podkladoch uvedených v oznámení vyžadoval tieto podmienky účasti.</w:t>
            </w:r>
          </w:p>
        </w:tc>
      </w:tr>
    </w:tbl>
    <w:p w:rsidR="00B917B6" w:rsidRDefault="00B917B6" w:rsidP="00B917B6">
      <w:pPr>
        <w:rPr>
          <w:szCs w:val="22"/>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Technická a odborná spôsobilosť</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jc w:val="both"/>
              <w:rPr>
                <w:i/>
                <w:szCs w:val="22"/>
              </w:rPr>
            </w:pPr>
            <w:r>
              <w:t xml:space="preserve">1.a) </w:t>
            </w:r>
            <w:r>
              <w:rPr>
                <w:i/>
              </w:rPr>
              <w:t>Len v prípade verejných zákaziek na   uskutočnenie stavebných prác:</w:t>
            </w:r>
          </w:p>
          <w:p w:rsidR="00B917B6" w:rsidRDefault="00B917B6" w:rsidP="001F4529"/>
          <w:p w:rsidR="00B917B6" w:rsidRDefault="00B917B6" w:rsidP="001F4529">
            <w:pPr>
              <w:rPr>
                <w:b/>
              </w:rPr>
            </w:pPr>
            <w:r>
              <w:t>Počas referenčného obdobia</w:t>
            </w:r>
            <w:r>
              <w:rPr>
                <w:rStyle w:val="Odkaznapoznmkupodiarou"/>
              </w:rPr>
              <w:footnoteReference w:id="39"/>
            </w:r>
            <w:r>
              <w:t xml:space="preserve"> hospodársky subjekt </w:t>
            </w:r>
            <w:r>
              <w:rPr>
                <w:b/>
              </w:rPr>
              <w:t>vykonal tieto stavebné práce konkrétneho typu:</w:t>
            </w:r>
          </w:p>
          <w:p w:rsidR="00B917B6" w:rsidRDefault="00B917B6" w:rsidP="001F4529">
            <w:pPr>
              <w:rPr>
                <w:b/>
              </w:rPr>
            </w:pPr>
          </w:p>
          <w:p w:rsidR="00B917B6" w:rsidRDefault="00B917B6" w:rsidP="001F4529">
            <w: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Počet rokov (toto obdobie je stanovené v príslušnom oznámení alebo súťažných podkladoch):</w:t>
            </w:r>
          </w:p>
          <w:p w:rsidR="00B917B6" w:rsidRDefault="00B917B6" w:rsidP="001F4529">
            <w:r>
              <w:t>[...........]</w:t>
            </w:r>
          </w:p>
          <w:p w:rsidR="00B917B6" w:rsidRDefault="00B917B6" w:rsidP="001F4529">
            <w:r>
              <w:t>Stavebné práce : [...........]</w:t>
            </w:r>
          </w:p>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 w:rsidR="00B917B6" w:rsidRDefault="00B917B6" w:rsidP="00B917B6"/>
    <w:p w:rsidR="00B917B6" w:rsidRDefault="00B917B6" w:rsidP="00B917B6"/>
    <w:p w:rsidR="00B917B6" w:rsidRDefault="00B917B6" w:rsidP="00B917B6"/>
    <w:tbl>
      <w:tblPr>
        <w:tblStyle w:val="Mriekatabuky"/>
        <w:tblW w:w="9796" w:type="dxa"/>
        <w:tblInd w:w="0" w:type="dxa"/>
        <w:tblLook w:val="04A0" w:firstRow="1" w:lastRow="0" w:firstColumn="1" w:lastColumn="0" w:noHBand="0" w:noVBand="1"/>
      </w:tblPr>
      <w:tblGrid>
        <w:gridCol w:w="4794"/>
        <w:gridCol w:w="76"/>
        <w:gridCol w:w="1129"/>
        <w:gridCol w:w="1210"/>
        <w:gridCol w:w="1216"/>
        <w:gridCol w:w="1315"/>
        <w:gridCol w:w="56"/>
      </w:tblGrid>
      <w:tr w:rsidR="00B917B6" w:rsidTr="001F4529">
        <w:trPr>
          <w:trHeight w:val="140"/>
        </w:trPr>
        <w:tc>
          <w:tcPr>
            <w:tcW w:w="4794" w:type="dxa"/>
            <w:vMerge w:val="restart"/>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rPr>
                <w:b/>
                <w:i/>
              </w:rPr>
            </w:pPr>
            <w:r>
              <w:t xml:space="preserve">1.b) </w:t>
            </w:r>
            <w:r>
              <w:rPr>
                <w:i/>
              </w:rPr>
              <w:t xml:space="preserve">Len v prípade </w:t>
            </w:r>
            <w:r>
              <w:rPr>
                <w:b/>
                <w:i/>
              </w:rPr>
              <w:t>verejných zákaziek na dodanie tovaru a verejných zákaziek na poskytnutie služieb:</w:t>
            </w:r>
          </w:p>
          <w:p w:rsidR="00B917B6" w:rsidRDefault="00B917B6" w:rsidP="001F4529">
            <w:pPr>
              <w:tabs>
                <w:tab w:val="left" w:pos="1065"/>
              </w:tabs>
              <w:rPr>
                <w:b/>
                <w:i/>
              </w:rPr>
            </w:pPr>
          </w:p>
          <w:p w:rsidR="00B917B6" w:rsidRDefault="00B917B6" w:rsidP="001F452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Počet rokov (toto obdobie je stanovené v príslušnom oznámení alebo súťažných podkladoch):</w:t>
            </w:r>
          </w:p>
          <w:p w:rsidR="00B917B6" w:rsidRDefault="00B917B6" w:rsidP="001F4529">
            <w:pPr>
              <w:tabs>
                <w:tab w:val="left" w:pos="1065"/>
              </w:tabs>
            </w:pPr>
            <w:r>
              <w:t>[...........]</w:t>
            </w:r>
          </w:p>
        </w:tc>
      </w:tr>
      <w:tr w:rsidR="00B917B6" w:rsidTr="001F4529">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opis</w:t>
            </w:r>
          </w:p>
        </w:tc>
        <w:tc>
          <w:tcPr>
            <w:tcW w:w="1210" w:type="dxa"/>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sumy</w:t>
            </w:r>
          </w:p>
        </w:tc>
        <w:tc>
          <w:tcPr>
            <w:tcW w:w="1216" w:type="dxa"/>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dátumy</w:t>
            </w:r>
          </w:p>
        </w:tc>
        <w:tc>
          <w:tcPr>
            <w:tcW w:w="1371" w:type="dxa"/>
            <w:gridSpan w:val="2"/>
            <w:tcBorders>
              <w:top w:val="single" w:sz="4" w:space="0" w:color="auto"/>
              <w:left w:val="single" w:sz="4" w:space="0" w:color="auto"/>
              <w:bottom w:val="single" w:sz="4" w:space="0" w:color="auto"/>
              <w:right w:val="single" w:sz="4" w:space="0" w:color="auto"/>
            </w:tcBorders>
            <w:hideMark/>
          </w:tcPr>
          <w:p w:rsidR="00B917B6" w:rsidRDefault="00B917B6" w:rsidP="001F4529">
            <w:pPr>
              <w:tabs>
                <w:tab w:val="left" w:pos="1065"/>
              </w:tabs>
            </w:pPr>
            <w:r>
              <w:t>príjemcovia</w:t>
            </w:r>
          </w:p>
        </w:tc>
      </w:tr>
      <w:tr w:rsidR="00B917B6" w:rsidTr="001F4529">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7B6" w:rsidRDefault="00B917B6" w:rsidP="001F4529">
            <w:pPr>
              <w:rPr>
                <w:szCs w:val="22"/>
                <w:lang w:eastAsia="en-US"/>
              </w:rPr>
            </w:pPr>
          </w:p>
        </w:tc>
        <w:tc>
          <w:tcPr>
            <w:tcW w:w="1205"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210" w:type="dxa"/>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216" w:type="dxa"/>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c>
          <w:tcPr>
            <w:tcW w:w="1371" w:type="dxa"/>
            <w:gridSpan w:val="2"/>
            <w:tcBorders>
              <w:top w:val="single" w:sz="4" w:space="0" w:color="auto"/>
              <w:left w:val="single" w:sz="4" w:space="0" w:color="auto"/>
              <w:bottom w:val="single" w:sz="4" w:space="0" w:color="auto"/>
              <w:right w:val="single" w:sz="4" w:space="0" w:color="auto"/>
            </w:tcBorders>
          </w:tcPr>
          <w:p w:rsidR="00B917B6" w:rsidRDefault="00B917B6" w:rsidP="001F4529">
            <w:pPr>
              <w:tabs>
                <w:tab w:val="left" w:pos="1065"/>
              </w:tabs>
            </w:pP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B917B6" w:rsidRDefault="00B917B6" w:rsidP="001F4529">
            <w:pPr>
              <w:pStyle w:val="Odsekzoznamu"/>
              <w:ind w:left="360"/>
            </w:pPr>
          </w:p>
          <w:p w:rsidR="00B917B6" w:rsidRDefault="00B917B6" w:rsidP="001F452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3"/>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3"/>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B917B6" w:rsidRDefault="00B917B6" w:rsidP="001F4529">
            <w:pPr>
              <w:pStyle w:val="Odsekzoznamu"/>
              <w:ind w:left="360"/>
              <w:rPr>
                <w:b/>
              </w:rPr>
            </w:pPr>
          </w:p>
          <w:p w:rsidR="00B917B6" w:rsidRDefault="00B917B6" w:rsidP="001F4529">
            <w:pPr>
              <w:pStyle w:val="Odsekzoznamu"/>
              <w:ind w:left="360"/>
            </w:pPr>
            <w:r>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63" type="#_x0000_t75" style="width:42.05pt;height:20.2pt" o:ole="">
                  <v:imagedata r:id="rId138" o:title=""/>
                </v:shape>
                <w:control r:id="rId139" w:name="CheckBox1531" w:shapeid="_x0000_i1263"/>
              </w:object>
            </w:r>
            <w:r>
              <w:t xml:space="preserve">   </w:t>
            </w:r>
            <w:r>
              <w:object w:dxaOrig="225" w:dyaOrig="225">
                <v:shape id="_x0000_i1265" type="#_x0000_t75" style="width:45.3pt;height:20.2pt" o:ole="">
                  <v:imagedata r:id="rId140" o:title=""/>
                </v:shape>
                <w:control r:id="rId141" w:name="CheckBox2531" w:shapeid="_x0000_i1265"/>
              </w:object>
            </w:r>
            <w:r>
              <w:t xml:space="preserve">  </w:t>
            </w:r>
          </w:p>
          <w:p w:rsidR="00B917B6" w:rsidRDefault="00B917B6" w:rsidP="001F4529"/>
        </w:tc>
      </w:tr>
      <w:tr w:rsidR="00B917B6" w:rsidTr="001F4529">
        <w:trPr>
          <w:trHeight w:val="140"/>
        </w:trPr>
        <w:tc>
          <w:tcPr>
            <w:tcW w:w="4794" w:type="dxa"/>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3"/>
              </w:numPr>
              <w:suppressAutoHyphens w:val="0"/>
              <w:spacing w:after="0" w:line="240" w:lineRule="auto"/>
              <w:contextualSpacing/>
            </w:pPr>
            <w:r>
              <w:lastRenderedPageBreak/>
              <w:t xml:space="preserve">Tieto subjekty musia mať takéto </w:t>
            </w:r>
            <w:r>
              <w:rPr>
                <w:b/>
              </w:rPr>
              <w:t>vzdelanie a odbornú kvalifikáciu:</w:t>
            </w:r>
          </w:p>
          <w:p w:rsidR="00B917B6" w:rsidRDefault="00B917B6" w:rsidP="001F4529"/>
          <w:p w:rsidR="00B917B6" w:rsidRDefault="00B917B6" w:rsidP="00B917B6">
            <w:pPr>
              <w:pStyle w:val="Odsekzoznamu"/>
              <w:numPr>
                <w:ilvl w:val="0"/>
                <w:numId w:val="24"/>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B917B6" w:rsidRDefault="00B917B6" w:rsidP="00B917B6">
            <w:pPr>
              <w:pStyle w:val="Odsekzoznamu"/>
              <w:numPr>
                <w:ilvl w:val="0"/>
                <w:numId w:val="24"/>
              </w:numPr>
              <w:suppressAutoHyphens w:val="0"/>
              <w:spacing w:after="0" w:line="240" w:lineRule="auto"/>
              <w:contextualSpacing/>
            </w:pPr>
            <w:r>
              <w:t>jeho riadiaci pracovníci:</w:t>
            </w:r>
          </w:p>
        </w:tc>
        <w:tc>
          <w:tcPr>
            <w:tcW w:w="5002" w:type="dxa"/>
            <w:gridSpan w:val="6"/>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B917B6">
            <w:pPr>
              <w:pStyle w:val="Odsekzoznamu"/>
              <w:numPr>
                <w:ilvl w:val="0"/>
                <w:numId w:val="25"/>
              </w:numPr>
              <w:suppressAutoHyphens w:val="0"/>
              <w:spacing w:after="0" w:line="240" w:lineRule="auto"/>
              <w:contextualSpacing/>
            </w:pPr>
            <w:r>
              <w:t>[...........]</w:t>
            </w:r>
          </w:p>
          <w:p w:rsidR="00B917B6" w:rsidRDefault="00B917B6" w:rsidP="001F4529">
            <w:pPr>
              <w:pStyle w:val="Odsekzoznamu"/>
              <w:ind w:left="360"/>
            </w:pPr>
          </w:p>
          <w:p w:rsidR="00B917B6" w:rsidRDefault="00B917B6" w:rsidP="001F4529"/>
          <w:p w:rsidR="00B917B6" w:rsidRDefault="00B917B6" w:rsidP="001F4529">
            <w:pPr>
              <w:pStyle w:val="Odsekzoznamu"/>
              <w:ind w:left="360"/>
            </w:pPr>
          </w:p>
          <w:p w:rsidR="00B917B6" w:rsidRDefault="00B917B6" w:rsidP="00B917B6">
            <w:pPr>
              <w:pStyle w:val="Odsekzoznamu"/>
              <w:numPr>
                <w:ilvl w:val="0"/>
                <w:numId w:val="25"/>
              </w:numPr>
              <w:suppressAutoHyphens w:val="0"/>
              <w:spacing w:after="0" w:line="240" w:lineRule="auto"/>
              <w:contextualSpacing/>
            </w:pPr>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r>
              <w:t>Rok, ročný priemerný počet zamestnancov:</w:t>
            </w:r>
          </w:p>
          <w:p w:rsidR="00B917B6" w:rsidRDefault="00B917B6" w:rsidP="001F4529">
            <w:r>
              <w:t>[...........],[...........],</w:t>
            </w:r>
          </w:p>
          <w:p w:rsidR="00B917B6" w:rsidRDefault="00B917B6" w:rsidP="001F4529">
            <w:r>
              <w:t>[...........],[...........],</w:t>
            </w:r>
          </w:p>
          <w:p w:rsidR="00B917B6" w:rsidRDefault="00B917B6" w:rsidP="001F4529">
            <w:r>
              <w:t>[...........],[...........],</w:t>
            </w:r>
          </w:p>
          <w:p w:rsidR="00B917B6" w:rsidRDefault="00B917B6" w:rsidP="001F4529"/>
          <w:p w:rsidR="00B917B6" w:rsidRDefault="00B917B6" w:rsidP="001F4529">
            <w:r>
              <w:t>Rok, počet riadiacich pracovníkov:</w:t>
            </w:r>
          </w:p>
          <w:p w:rsidR="00B917B6" w:rsidRDefault="00B917B6" w:rsidP="001F4529">
            <w:r>
              <w:t>[...........],[...........],</w:t>
            </w:r>
          </w:p>
          <w:p w:rsidR="00B917B6" w:rsidRDefault="00B917B6" w:rsidP="001F4529">
            <w:r>
              <w:t>[...........],[...........],</w:t>
            </w:r>
          </w:p>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hideMark/>
          </w:tcPr>
          <w:p w:rsidR="00B917B6" w:rsidRDefault="00B917B6" w:rsidP="00B917B6">
            <w:pPr>
              <w:pStyle w:val="Odsekzoznamu"/>
              <w:numPr>
                <w:ilvl w:val="0"/>
                <w:numId w:val="22"/>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hideMark/>
          </w:tcPr>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t xml:space="preserve">V prípade </w:t>
            </w:r>
            <w:r>
              <w:rPr>
                <w:b/>
              </w:rPr>
              <w:t>verejných zákaziek na dodanie tovaru:</w:t>
            </w:r>
          </w:p>
          <w:p w:rsidR="00B917B6" w:rsidRDefault="00B917B6" w:rsidP="001F4529">
            <w:pPr>
              <w:pStyle w:val="Odsekzoznamu"/>
              <w:ind w:left="360"/>
            </w:pPr>
          </w:p>
          <w:p w:rsidR="00B917B6" w:rsidRDefault="00B917B6" w:rsidP="001F4529">
            <w:pPr>
              <w:pStyle w:val="Odsekzoznamu"/>
              <w:ind w:left="360"/>
            </w:pPr>
            <w:r>
              <w:t>Hospodársky subjekt poskytne požadované vzorky, opisy alebo fotografie tovaru, ktorý sa má dodať, ku ktorým nemusia byť priložené osvedčenia o pravosti.</w:t>
            </w:r>
          </w:p>
          <w:p w:rsidR="00B917B6" w:rsidRDefault="00B917B6" w:rsidP="001F4529">
            <w:pPr>
              <w:pStyle w:val="Odsekzoznamu"/>
              <w:ind w:left="360"/>
            </w:pPr>
          </w:p>
          <w:p w:rsidR="00B917B6" w:rsidRDefault="00B917B6" w:rsidP="001F4529">
            <w:pPr>
              <w:pStyle w:val="Odsekzoznamu"/>
              <w:ind w:left="360"/>
            </w:pPr>
            <w:r>
              <w:t>V náležitosti prípadných hospodárskych subjektov okrem toho vyhlasuje, že bude poskytovať požadované osvedčenie o pravosti.</w:t>
            </w:r>
          </w:p>
          <w:p w:rsidR="00B917B6" w:rsidRDefault="00B917B6" w:rsidP="001F4529">
            <w:pPr>
              <w:pStyle w:val="Odsekzoznamu"/>
              <w:ind w:left="360"/>
            </w:pPr>
          </w:p>
          <w:p w:rsidR="00B917B6" w:rsidRDefault="00B917B6" w:rsidP="001F4529">
            <w:r>
              <w:t>Ak je príslušná dokumentácia dostupná v elektronickom formáte, uveďte:</w:t>
            </w:r>
          </w:p>
          <w:p w:rsidR="00B917B6" w:rsidRDefault="00B917B6" w:rsidP="001F4529"/>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67" type="#_x0000_t75" style="width:42.05pt;height:20.2pt" o:ole="">
                  <v:imagedata r:id="rId142" o:title=""/>
                </v:shape>
                <w:control r:id="rId143" w:name="CheckBox1532" w:shapeid="_x0000_i1267"/>
              </w:object>
            </w:r>
            <w:r>
              <w:t xml:space="preserve">   </w:t>
            </w:r>
            <w:r>
              <w:object w:dxaOrig="225" w:dyaOrig="225">
                <v:shape id="_x0000_i1269" type="#_x0000_t75" style="width:45.3pt;height:20.2pt" o:ole="">
                  <v:imagedata r:id="rId144" o:title=""/>
                </v:shape>
                <w:control r:id="rId145" w:name="CheckBox2532" w:shapeid="_x0000_i1269"/>
              </w:object>
            </w:r>
            <w:r>
              <w:t xml:space="preserve">  </w:t>
            </w:r>
          </w:p>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71" type="#_x0000_t75" style="width:42.05pt;height:20.2pt" o:ole="">
                  <v:imagedata r:id="rId146" o:title=""/>
                </v:shape>
                <w:control r:id="rId147" w:name="CheckBox1533" w:shapeid="_x0000_i1271"/>
              </w:object>
            </w:r>
            <w:r>
              <w:t xml:space="preserve">   </w:t>
            </w:r>
            <w:r>
              <w:object w:dxaOrig="225" w:dyaOrig="225">
                <v:shape id="_x0000_i1273" type="#_x0000_t75" style="width:45.3pt;height:20.2pt" o:ole="">
                  <v:imagedata r:id="rId148" o:title=""/>
                </v:shape>
                <w:control r:id="rId149" w:name="CheckBox2533" w:shapeid="_x0000_i1273"/>
              </w:object>
            </w:r>
            <w:r>
              <w:t xml:space="preserve">  </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tcPr>
          <w:p w:rsidR="00B917B6" w:rsidRDefault="00B917B6" w:rsidP="00B917B6">
            <w:pPr>
              <w:pStyle w:val="Odsekzoznamu"/>
              <w:numPr>
                <w:ilvl w:val="0"/>
                <w:numId w:val="22"/>
              </w:numPr>
              <w:suppressAutoHyphens w:val="0"/>
              <w:spacing w:after="0" w:line="240" w:lineRule="auto"/>
              <w:contextualSpacing/>
            </w:pPr>
            <w:r>
              <w:lastRenderedPageBreak/>
              <w:t xml:space="preserve">V prípade </w:t>
            </w:r>
            <w:r>
              <w:rPr>
                <w:b/>
              </w:rPr>
              <w:t>verejných zákaziek na dodanie tovaru:</w:t>
            </w:r>
          </w:p>
          <w:p w:rsidR="00B917B6" w:rsidRDefault="00B917B6" w:rsidP="001F4529">
            <w:pPr>
              <w:pStyle w:val="Odsekzoznamu"/>
              <w:ind w:left="360"/>
            </w:pPr>
          </w:p>
          <w:p w:rsidR="00B917B6" w:rsidRDefault="00B917B6" w:rsidP="001F452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B917B6" w:rsidRDefault="00B917B6" w:rsidP="001F4529">
            <w:pPr>
              <w:pStyle w:val="Odsekzoznamu"/>
              <w:ind w:left="360"/>
            </w:pPr>
          </w:p>
          <w:p w:rsidR="00B917B6" w:rsidRDefault="00B917B6" w:rsidP="001F4529">
            <w:pPr>
              <w:pStyle w:val="Odsekzoznamu"/>
              <w:ind w:left="360"/>
            </w:pPr>
            <w:r>
              <w:rPr>
                <w:b/>
              </w:rPr>
              <w:t xml:space="preserve">Ak nie, </w:t>
            </w:r>
            <w:r>
              <w:t>vysvetlite prečo a uveďte, ktoré iné dôkazné prostriedky možno poskytnúť.</w:t>
            </w:r>
          </w:p>
          <w:p w:rsidR="00B917B6" w:rsidRDefault="00B917B6" w:rsidP="001F4529">
            <w:pPr>
              <w:pStyle w:val="Odsekzoznamu"/>
              <w:ind w:left="360"/>
            </w:pPr>
          </w:p>
          <w:p w:rsidR="00B917B6" w:rsidRDefault="00B917B6" w:rsidP="001F4529">
            <w: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 w:rsidR="00B917B6" w:rsidRDefault="00B917B6" w:rsidP="001F4529"/>
          <w:p w:rsidR="00B917B6" w:rsidRDefault="00B917B6" w:rsidP="001F4529">
            <w:pPr>
              <w:jc w:val="both"/>
            </w:pPr>
            <w:r>
              <w:object w:dxaOrig="225" w:dyaOrig="225">
                <v:shape id="_x0000_i1275" type="#_x0000_t75" style="width:42.05pt;height:20.2pt" o:ole="">
                  <v:imagedata r:id="rId150" o:title=""/>
                </v:shape>
                <w:control r:id="rId151" w:name="CheckBox1534" w:shapeid="_x0000_i1275"/>
              </w:object>
            </w:r>
            <w:r>
              <w:t xml:space="preserve">   </w:t>
            </w:r>
            <w:r>
              <w:object w:dxaOrig="225" w:dyaOrig="225">
                <v:shape id="_x0000_i1277" type="#_x0000_t75" style="width:45.3pt;height:20.2pt" o:ole="">
                  <v:imagedata r:id="rId152" o:title=""/>
                </v:shape>
                <w:control r:id="rId153" w:name="CheckBox2534" w:shapeid="_x0000_i1277"/>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jc w:val="center"/>
        <w:rPr>
          <w:lang w:eastAsia="en-US"/>
        </w:rPr>
      </w:pPr>
      <w:r>
        <w:t>D: SYSTÉMY ZABEZPEČENIA KVALITY A NORMY ENVIRONMENTÁLNEHO MANAŽÉRSTVA</w:t>
      </w: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B917B6" w:rsidRDefault="00B917B6" w:rsidP="00B917B6">
      <w:pPr>
        <w:rPr>
          <w:lang w:eastAsia="en-US"/>
        </w:rPr>
      </w:pPr>
    </w:p>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szCs w:val="22"/>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B917B6" w:rsidRDefault="00B917B6" w:rsidP="001F4529"/>
          <w:p w:rsidR="00B917B6" w:rsidRDefault="00B917B6" w:rsidP="001F4529">
            <w:r>
              <w:rPr>
                <w:b/>
              </w:rPr>
              <w:t xml:space="preserve">Ak nie, </w:t>
            </w:r>
            <w:r>
              <w:t>vysvetlite prečo a uveďte, ktoré iné dôkazné prostriedky týkajúce sa systému zabezpečenia kvality možno poskytnúť:</w:t>
            </w:r>
          </w:p>
          <w:p w:rsidR="00B917B6" w:rsidRDefault="00B917B6" w:rsidP="001F4529"/>
          <w:p w:rsidR="00B917B6" w:rsidRDefault="00B917B6" w:rsidP="001F4529">
            <w:pPr>
              <w:rPr>
                <w:b/>
              </w:rPr>
            </w:pPr>
            <w:r>
              <w:t>Ak je príslušná dokumentácia dostupná v elektronickom formáte, uveďte:</w:t>
            </w:r>
            <w:r>
              <w:rPr>
                <w:b/>
              </w:rPr>
              <w:t xml:space="preserve"> </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79" type="#_x0000_t75" style="width:42.05pt;height:20.2pt" o:ole="">
                  <v:imagedata r:id="rId154" o:title=""/>
                </v:shape>
                <w:control r:id="rId155" w:name="CheckBox1535" w:shapeid="_x0000_i1279"/>
              </w:object>
            </w:r>
            <w:r>
              <w:t xml:space="preserve">   </w:t>
            </w:r>
            <w:r>
              <w:object w:dxaOrig="225" w:dyaOrig="225">
                <v:shape id="_x0000_i1281" type="#_x0000_t75" style="width:45.3pt;height:20.2pt" o:ole="">
                  <v:imagedata r:id="rId156" o:title=""/>
                </v:shape>
                <w:control r:id="rId157" w:name="CheckBox2535" w:shapeid="_x0000_i1281"/>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b/>
              </w:rPr>
            </w:pPr>
            <w:r>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B917B6" w:rsidRDefault="00B917B6" w:rsidP="001F4529">
            <w:pPr>
              <w:rPr>
                <w:b/>
              </w:rPr>
            </w:pPr>
          </w:p>
          <w:p w:rsidR="00B917B6" w:rsidRDefault="00B917B6" w:rsidP="001F4529">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B917B6" w:rsidRDefault="00B917B6" w:rsidP="001F4529"/>
          <w:p w:rsidR="00B917B6" w:rsidRDefault="00B917B6" w:rsidP="001F4529">
            <w: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 w:rsidR="00B917B6" w:rsidRDefault="00B917B6" w:rsidP="001F4529">
            <w:pPr>
              <w:jc w:val="both"/>
            </w:pPr>
            <w:r>
              <w:object w:dxaOrig="225" w:dyaOrig="225">
                <v:shape id="_x0000_i1283" type="#_x0000_t75" style="width:42.05pt;height:20.2pt" o:ole="">
                  <v:imagedata r:id="rId158" o:title=""/>
                </v:shape>
                <w:control r:id="rId159" w:name="CheckBox1536" w:shapeid="_x0000_i1283"/>
              </w:object>
            </w:r>
            <w:r>
              <w:t xml:space="preserve">   </w:t>
            </w:r>
            <w:r>
              <w:object w:dxaOrig="225" w:dyaOrig="225">
                <v:shape id="_x0000_i1285" type="#_x0000_t75" style="width:45.3pt;height:20.2pt" o:ole="">
                  <v:imagedata r:id="rId160" o:title=""/>
                </v:shape>
                <w:control r:id="rId161" w:name="CheckBox2536" w:shapeid="_x0000_i1285"/>
              </w:object>
            </w:r>
            <w:r>
              <w:t xml:space="preserve">  </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lastRenderedPageBreak/>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p>
        </w:tc>
      </w:tr>
    </w:tbl>
    <w:p w:rsidR="00B917B6" w:rsidRDefault="00B917B6" w:rsidP="00B917B6">
      <w:pPr>
        <w:rPr>
          <w:szCs w:val="22"/>
          <w:lang w:eastAsia="en-US"/>
        </w:rPr>
      </w:pPr>
    </w:p>
    <w:p w:rsidR="00B917B6" w:rsidRDefault="00B917B6" w:rsidP="00B917B6">
      <w:pPr>
        <w:jc w:val="center"/>
        <w:rPr>
          <w:b/>
        </w:rPr>
      </w:pPr>
      <w:r>
        <w:rPr>
          <w:b/>
        </w:rPr>
        <w:t>Časť V: Zníženie počtu kvalifikovaných záujemcov</w:t>
      </w:r>
    </w:p>
    <w:p w:rsidR="00B917B6" w:rsidRDefault="00B917B6" w:rsidP="00B917B6">
      <w:pPr>
        <w:jc w:val="center"/>
        <w:rPr>
          <w:b/>
        </w:rPr>
      </w:pPr>
    </w:p>
    <w:p w:rsidR="00B917B6" w:rsidRDefault="00B917B6" w:rsidP="00B917B6"/>
    <w:tbl>
      <w:tblPr>
        <w:tblStyle w:val="Mriekatabuky"/>
        <w:tblW w:w="9751" w:type="dxa"/>
        <w:tblInd w:w="0" w:type="dxa"/>
        <w:tblLook w:val="04A0" w:firstRow="1" w:lastRow="0" w:firstColumn="1" w:lastColumn="0" w:noHBand="0" w:noVBand="1"/>
      </w:tblPr>
      <w:tblGrid>
        <w:gridCol w:w="9751"/>
      </w:tblGrid>
      <w:tr w:rsidR="00B917B6" w:rsidTr="001F4529">
        <w:tc>
          <w:tcPr>
            <w:tcW w:w="9751"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B917B6" w:rsidRDefault="00B917B6" w:rsidP="001F4529">
            <w:pPr>
              <w:jc w:val="both"/>
              <w:rPr>
                <w:b/>
              </w:rPr>
            </w:pPr>
            <w:r>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B917B6" w:rsidRDefault="00B917B6" w:rsidP="001F4529">
            <w:pPr>
              <w:jc w:val="both"/>
            </w:pPr>
            <w:r>
              <w:rPr>
                <w:b/>
              </w:rPr>
              <w:t>Len v prípade užších súťaží, súťažných konaní s rokovaním, súťažných dialógov a inovatívnych partnerstiev:</w:t>
            </w:r>
          </w:p>
        </w:tc>
      </w:tr>
    </w:tbl>
    <w:p w:rsidR="00B917B6" w:rsidRDefault="00B917B6" w:rsidP="00B917B6">
      <w:pPr>
        <w:rPr>
          <w:lang w:eastAsia="en-US"/>
        </w:rPr>
      </w:pPr>
    </w:p>
    <w:p w:rsidR="00B917B6" w:rsidRDefault="00B917B6" w:rsidP="00B917B6"/>
    <w:p w:rsidR="00B917B6" w:rsidRDefault="00B917B6" w:rsidP="00B917B6"/>
    <w:p w:rsidR="00B917B6" w:rsidRDefault="00B917B6" w:rsidP="00B917B6">
      <w:pPr>
        <w:rPr>
          <w:b/>
        </w:rPr>
      </w:pPr>
      <w:r>
        <w:rPr>
          <w:b/>
        </w:rPr>
        <w:t>Hospodársky subjekt vyhlasuje, že:</w:t>
      </w:r>
    </w:p>
    <w:p w:rsidR="00B917B6" w:rsidRDefault="00B917B6" w:rsidP="00B917B6"/>
    <w:tbl>
      <w:tblPr>
        <w:tblStyle w:val="Mriekatabuky"/>
        <w:tblW w:w="9740" w:type="dxa"/>
        <w:tblInd w:w="0" w:type="dxa"/>
        <w:tblLook w:val="04A0" w:firstRow="1" w:lastRow="0" w:firstColumn="1" w:lastColumn="0" w:noHBand="0" w:noVBand="1"/>
      </w:tblPr>
      <w:tblGrid>
        <w:gridCol w:w="4870"/>
        <w:gridCol w:w="4870"/>
      </w:tblGrid>
      <w:tr w:rsidR="00B917B6" w:rsidTr="001F4529">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Zníženie počtov</w:t>
            </w:r>
          </w:p>
        </w:tc>
        <w:tc>
          <w:tcPr>
            <w:tcW w:w="4870" w:type="dxa"/>
            <w:tcBorders>
              <w:top w:val="single" w:sz="4" w:space="0" w:color="auto"/>
              <w:left w:val="single" w:sz="4" w:space="0" w:color="auto"/>
              <w:bottom w:val="single" w:sz="4" w:space="0" w:color="auto"/>
              <w:right w:val="single" w:sz="4" w:space="0" w:color="auto"/>
            </w:tcBorders>
            <w:hideMark/>
          </w:tcPr>
          <w:p w:rsidR="00B917B6" w:rsidRDefault="00B917B6" w:rsidP="001F4529">
            <w:pPr>
              <w:rPr>
                <w:b/>
              </w:rPr>
            </w:pPr>
            <w:r>
              <w:rPr>
                <w:b/>
              </w:rPr>
              <w:t>Odpoveď:</w:t>
            </w:r>
          </w:p>
        </w:tc>
      </w:tr>
      <w:tr w:rsidR="00B917B6" w:rsidTr="001F4529">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pPr>
              <w:rPr>
                <w:szCs w:val="22"/>
              </w:rPr>
            </w:pPr>
            <w:r>
              <w:rPr>
                <w:b/>
              </w:rPr>
              <w:t xml:space="preserve">Spĺňa </w:t>
            </w:r>
            <w:r>
              <w:t>objektívne a nediskriminačné kritéria alebo pravidlá, ktoré sa budú uplatňovať s cieľom obmedziť počet záujemcov, a to týmto spôsobom:</w:t>
            </w:r>
          </w:p>
          <w:p w:rsidR="00B917B6" w:rsidRDefault="00B917B6" w:rsidP="001F4529"/>
          <w:p w:rsidR="00B917B6" w:rsidRDefault="00B917B6" w:rsidP="001F4529">
            <w:r>
              <w:t xml:space="preserve">V prípade, ak sa vyžadujú určité osvedčenia alebo ostatné formy listinných dôkazov, pri </w:t>
            </w:r>
            <w:r>
              <w:rPr>
                <w:b/>
              </w:rPr>
              <w:t xml:space="preserve">každom </w:t>
            </w:r>
            <w:r>
              <w:t>uveďte, či má hospodársky subjekt požadované dokumenty:</w:t>
            </w:r>
          </w:p>
          <w:p w:rsidR="00B917B6" w:rsidRDefault="00B917B6" w:rsidP="001F4529"/>
          <w:p w:rsidR="00B917B6" w:rsidRDefault="00B917B6" w:rsidP="001F4529">
            <w:r>
              <w:t>Ak sú niektoré z týchto osvedčení alebo foriem listinných dôkazov k dispozícii v elektronickom formáte</w:t>
            </w:r>
            <w:r>
              <w:rPr>
                <w:rStyle w:val="Odkaznapoznmkupodiarou"/>
              </w:rPr>
              <w:footnoteReference w:id="45"/>
            </w:r>
            <w:r>
              <w:t>, uveďte pre každý z nich:</w:t>
            </w:r>
          </w:p>
        </w:tc>
        <w:tc>
          <w:tcPr>
            <w:tcW w:w="4870" w:type="dxa"/>
            <w:tcBorders>
              <w:top w:val="single" w:sz="4" w:space="0" w:color="auto"/>
              <w:left w:val="single" w:sz="4" w:space="0" w:color="auto"/>
              <w:bottom w:val="single" w:sz="4" w:space="0" w:color="auto"/>
              <w:right w:val="single" w:sz="4" w:space="0" w:color="auto"/>
            </w:tcBorders>
          </w:tcPr>
          <w:p w:rsidR="00B917B6" w:rsidRDefault="00B917B6" w:rsidP="001F4529">
            <w:r>
              <w:t>[...........]</w:t>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pPr>
              <w:jc w:val="both"/>
              <w:rPr>
                <w:rFonts w:eastAsia="MS Gothic"/>
                <w:color w:val="404040" w:themeColor="text1" w:themeTint="BF"/>
              </w:rPr>
            </w:pPr>
            <w:r>
              <w:object w:dxaOrig="225" w:dyaOrig="225">
                <v:shape id="_x0000_i1287" type="#_x0000_t75" style="width:42.05pt;height:20.2pt" o:ole="">
                  <v:imagedata r:id="rId162" o:title=""/>
                </v:shape>
                <w:control r:id="rId163" w:name="CheckBox1537" w:shapeid="_x0000_i1287"/>
              </w:object>
            </w:r>
            <w:r>
              <w:t xml:space="preserve">   </w:t>
            </w:r>
            <w:r>
              <w:object w:dxaOrig="225" w:dyaOrig="225">
                <v:shape id="_x0000_i1289" type="#_x0000_t75" style="width:45.3pt;height:20.2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B917B6" w:rsidRDefault="00B917B6" w:rsidP="001F4529"/>
          <w:p w:rsidR="00B917B6" w:rsidRDefault="00B917B6" w:rsidP="001F4529"/>
          <w:p w:rsidR="00B917B6" w:rsidRDefault="00B917B6" w:rsidP="001F4529"/>
          <w:p w:rsidR="00B917B6" w:rsidRDefault="00B917B6" w:rsidP="001F4529"/>
          <w:p w:rsidR="00B917B6" w:rsidRDefault="00B917B6" w:rsidP="001F4529">
            <w:r>
              <w:t>webová adresa, vydávajúci orgán alebo subjekt, presný odkaz na dokumentáciu):</w:t>
            </w:r>
          </w:p>
          <w:p w:rsidR="00B917B6" w:rsidRDefault="00B917B6" w:rsidP="001F4529">
            <w:r>
              <w:t>[...........][...........][...........]</w:t>
            </w:r>
            <w:r>
              <w:rPr>
                <w:rStyle w:val="Odkaznapoznmkupodiarou"/>
              </w:rPr>
              <w:footnoteReference w:id="47"/>
            </w:r>
          </w:p>
        </w:tc>
      </w:tr>
    </w:tbl>
    <w:p w:rsidR="00B917B6" w:rsidRDefault="00B917B6" w:rsidP="00B917B6">
      <w:pPr>
        <w:rPr>
          <w:szCs w:val="22"/>
          <w:lang w:eastAsia="en-US"/>
        </w:rPr>
      </w:pPr>
    </w:p>
    <w:p w:rsidR="00B917B6" w:rsidRDefault="00B917B6" w:rsidP="00B917B6">
      <w:pPr>
        <w:jc w:val="center"/>
        <w:rPr>
          <w:b/>
        </w:rPr>
      </w:pPr>
      <w:r>
        <w:rPr>
          <w:b/>
        </w:rPr>
        <w:t>Časť VI: Záverečné vyhlásenia</w:t>
      </w:r>
    </w:p>
    <w:p w:rsidR="00B917B6" w:rsidRDefault="00B917B6" w:rsidP="00B917B6">
      <w:pPr>
        <w:jc w:val="center"/>
        <w:rPr>
          <w:b/>
        </w:rPr>
      </w:pPr>
    </w:p>
    <w:p w:rsidR="00B917B6" w:rsidRDefault="00B917B6" w:rsidP="00B917B6">
      <w:pPr>
        <w:jc w:val="center"/>
        <w:rPr>
          <w:b/>
        </w:rPr>
      </w:pPr>
    </w:p>
    <w:p w:rsidR="00B917B6" w:rsidRDefault="00B917B6" w:rsidP="00B917B6">
      <w:pPr>
        <w:jc w:val="both"/>
        <w:rPr>
          <w:i/>
        </w:rPr>
      </w:pPr>
      <w:r>
        <w:rPr>
          <w:i/>
        </w:rPr>
        <w:t>Podpísaný/podpísaní vyhlasuje/ú, že informácie uvedené v častiach II – V sú pravdivé a správne a, že boli uvedené pri plnom vedomí následkov závažného skresľovania skutočností.</w:t>
      </w:r>
    </w:p>
    <w:p w:rsidR="00B917B6" w:rsidRDefault="00B917B6" w:rsidP="00B917B6">
      <w:pPr>
        <w:jc w:val="both"/>
        <w:rPr>
          <w:i/>
        </w:rPr>
      </w:pPr>
    </w:p>
    <w:p w:rsidR="00B917B6" w:rsidRDefault="00B917B6" w:rsidP="00B917B6">
      <w:pPr>
        <w:jc w:val="both"/>
        <w:rPr>
          <w:i/>
        </w:rPr>
      </w:pPr>
      <w:r>
        <w:rPr>
          <w:i/>
        </w:rPr>
        <w:t>Podpísaný/podpísaní vyhlasuje/ú, že na požiadanie okamžite predloží/</w:t>
      </w:r>
      <w:proofErr w:type="spellStart"/>
      <w:r>
        <w:rPr>
          <w:i/>
        </w:rPr>
        <w:t>ia</w:t>
      </w:r>
      <w:proofErr w:type="spellEnd"/>
      <w:r>
        <w:rPr>
          <w:i/>
        </w:rPr>
        <w:t xml:space="preserve"> uvedené osvedčenia a ostatné formy listinných dôkazov, okrem prípadov, keď:</w:t>
      </w:r>
    </w:p>
    <w:p w:rsidR="00B917B6" w:rsidRDefault="00B917B6" w:rsidP="00B917B6">
      <w:pPr>
        <w:jc w:val="both"/>
        <w:rPr>
          <w:i/>
        </w:rPr>
      </w:pPr>
    </w:p>
    <w:p w:rsidR="00B917B6" w:rsidRDefault="00B917B6" w:rsidP="00B917B6">
      <w:pPr>
        <w:pStyle w:val="Odsekzoznamu"/>
        <w:numPr>
          <w:ilvl w:val="0"/>
          <w:numId w:val="26"/>
        </w:numPr>
        <w:suppressAutoHyphens w:val="0"/>
        <w:spacing w:after="0" w:line="240" w:lineRule="auto"/>
        <w:contextualSpacing/>
        <w:jc w:val="both"/>
        <w:rPr>
          <w:i/>
          <w:szCs w:val="24"/>
        </w:rPr>
      </w:pPr>
      <w:r>
        <w:rPr>
          <w:i/>
          <w:szCs w:val="24"/>
        </w:rPr>
        <w:t>verejný obstarávateľ alebo obstarávateľ má možnosť získať sprievodnú dokumentáciu priamo na základe prístupu do vnútroštátnej databázy v ktoromkoľvek členskom štáte, ktorá je dostupná bezplatne</w:t>
      </w:r>
      <w:r>
        <w:rPr>
          <w:rStyle w:val="Odkaznapoznmkupodiarou"/>
          <w:i/>
          <w:szCs w:val="24"/>
        </w:rPr>
        <w:footnoteReference w:id="48"/>
      </w:r>
      <w:r>
        <w:rPr>
          <w:i/>
          <w:szCs w:val="24"/>
        </w:rPr>
        <w:t>, alebo</w:t>
      </w:r>
    </w:p>
    <w:p w:rsidR="00B917B6" w:rsidRDefault="00B917B6" w:rsidP="00B917B6">
      <w:pPr>
        <w:pStyle w:val="Odsekzoznamu"/>
        <w:numPr>
          <w:ilvl w:val="0"/>
          <w:numId w:val="26"/>
        </w:numPr>
        <w:suppressAutoHyphens w:val="0"/>
        <w:spacing w:after="0" w:line="240" w:lineRule="auto"/>
        <w:contextualSpacing/>
        <w:jc w:val="both"/>
        <w:rPr>
          <w:i/>
          <w:szCs w:val="24"/>
        </w:rPr>
      </w:pPr>
      <w:r>
        <w:rPr>
          <w:i/>
          <w:szCs w:val="24"/>
        </w:rPr>
        <w:t>najneskôr do 18. októbra 2018</w:t>
      </w:r>
      <w:r>
        <w:rPr>
          <w:rStyle w:val="Odkaznapoznmkupodiarou"/>
          <w:i/>
          <w:szCs w:val="24"/>
        </w:rPr>
        <w:footnoteReference w:id="49"/>
      </w:r>
      <w:r>
        <w:rPr>
          <w:i/>
          <w:szCs w:val="24"/>
        </w:rPr>
        <w:t xml:space="preserve"> bude mať verejný obstarávateľ alebo obstarávateľ príslušnú dokumentáciu k dispozícii.</w:t>
      </w:r>
    </w:p>
    <w:p w:rsidR="00B917B6" w:rsidRDefault="00B917B6" w:rsidP="00B917B6">
      <w:pPr>
        <w:pStyle w:val="Odsekzoznamu"/>
        <w:jc w:val="both"/>
        <w:rPr>
          <w:i/>
          <w:szCs w:val="24"/>
        </w:rPr>
      </w:pPr>
      <w:r>
        <w:rPr>
          <w:i/>
          <w:szCs w:val="24"/>
        </w:rPr>
        <w:t xml:space="preserve">Ja/my, </w:t>
      </w:r>
      <w:proofErr w:type="spellStart"/>
      <w:r>
        <w:rPr>
          <w:i/>
          <w:szCs w:val="24"/>
        </w:rPr>
        <w:t>dolupodpísaný</w:t>
      </w:r>
      <w:proofErr w:type="spellEnd"/>
      <w:r>
        <w:rPr>
          <w:i/>
          <w:szCs w:val="24"/>
        </w:rPr>
        <w:t>/</w:t>
      </w:r>
      <w:proofErr w:type="spellStart"/>
      <w:r>
        <w:rPr>
          <w:i/>
          <w:szCs w:val="24"/>
        </w:rPr>
        <w:t>dolupodpísaní</w:t>
      </w:r>
      <w:proofErr w:type="spellEnd"/>
      <w:r>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Pr>
          <w:szCs w:val="24"/>
        </w:rPr>
        <w:t>[identifikujte postup obstarávania: (opis zhrnutia, odkaz na uverejnenie</w:t>
      </w:r>
      <w:r>
        <w:rPr>
          <w:i/>
          <w:szCs w:val="24"/>
        </w:rPr>
        <w:t xml:space="preserve"> v Úradnom vestníku Európskej únie, </w:t>
      </w:r>
      <w:r>
        <w:rPr>
          <w:szCs w:val="24"/>
        </w:rPr>
        <w:t>referenčné číslo</w:t>
      </w:r>
      <w:r>
        <w:rPr>
          <w:i/>
          <w:szCs w:val="24"/>
        </w:rPr>
        <w:t>)].</w:t>
      </w:r>
    </w:p>
    <w:p w:rsidR="00B917B6" w:rsidRDefault="00B917B6" w:rsidP="00B917B6">
      <w:pPr>
        <w:pStyle w:val="Odsekzoznamu"/>
        <w:jc w:val="both"/>
        <w:rPr>
          <w:i/>
          <w:szCs w:val="24"/>
        </w:rPr>
      </w:pPr>
    </w:p>
    <w:p w:rsidR="00B917B6" w:rsidRDefault="00B917B6" w:rsidP="00B917B6">
      <w:pPr>
        <w:pStyle w:val="Odsekzoznamu"/>
        <w:jc w:val="both"/>
        <w:rPr>
          <w:i/>
          <w:szCs w:val="24"/>
        </w:rPr>
      </w:pPr>
      <w:r>
        <w:rPr>
          <w:szCs w:val="24"/>
        </w:rPr>
        <w:t xml:space="preserve">Dátum, miesto a, ak sa to vyžaduje alebo je to potrebné, podpis/podpisy: </w:t>
      </w:r>
      <w:r>
        <w:t>[...........]</w:t>
      </w:r>
    </w:p>
    <w:p w:rsidR="00B917B6" w:rsidRDefault="00B917B6" w:rsidP="00B917B6">
      <w:pPr>
        <w:rPr>
          <w:szCs w:val="22"/>
        </w:rPr>
      </w:pPr>
    </w:p>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B917B6" w:rsidRDefault="00B917B6" w:rsidP="00B917B6"/>
    <w:p w:rsidR="001A1EF3" w:rsidRDefault="001A1EF3"/>
    <w:p w:rsidR="00BF11FD" w:rsidRDefault="00BF11FD"/>
    <w:p w:rsidR="00BF11FD" w:rsidRDefault="00BF11FD"/>
    <w:p w:rsidR="00BF11FD" w:rsidRDefault="00BF11FD"/>
    <w:p w:rsidR="00BF11FD" w:rsidRDefault="00BF11FD"/>
    <w:p w:rsidR="00BF11FD" w:rsidRDefault="00BF11FD"/>
    <w:p w:rsidR="00BF11FD" w:rsidRDefault="00BF11FD"/>
    <w:p w:rsidR="00BF11FD" w:rsidRDefault="00BF11FD" w:rsidP="00BF11FD"/>
    <w:p w:rsidR="00BF11FD" w:rsidRDefault="00BF11FD" w:rsidP="00BF11FD"/>
    <w:p w:rsidR="00BF11FD" w:rsidRPr="002A32CB" w:rsidRDefault="00BF11FD" w:rsidP="00BF11FD">
      <w:pPr>
        <w:widowControl/>
        <w:shd w:val="clear" w:color="auto" w:fill="D9D9D9"/>
        <w:suppressAutoHyphens w:val="0"/>
        <w:spacing w:after="240"/>
        <w:jc w:val="both"/>
        <w:rPr>
          <w:rFonts w:ascii="Arial Black" w:hAnsi="Arial Black" w:cs="Arial Black"/>
          <w:b/>
          <w:bCs/>
          <w:caps/>
          <w:sz w:val="20"/>
          <w:szCs w:val="20"/>
          <w:lang w:val="en-GB" w:eastAsia="en-US"/>
        </w:rPr>
      </w:pPr>
      <w:r>
        <w:rPr>
          <w:rFonts w:ascii="Arial Black" w:hAnsi="Arial Black" w:cs="Arial Black"/>
          <w:b/>
          <w:bCs/>
          <w:caps/>
          <w:sz w:val="20"/>
          <w:szCs w:val="20"/>
          <w:lang w:val="en-GB" w:eastAsia="en-US"/>
        </w:rPr>
        <w:t>Príloha č. 7</w:t>
      </w:r>
      <w:r w:rsidRPr="002A32CB">
        <w:rPr>
          <w:rFonts w:ascii="Arial Black" w:hAnsi="Arial Black" w:cs="Arial Black"/>
          <w:b/>
          <w:bCs/>
          <w:caps/>
          <w:sz w:val="20"/>
          <w:szCs w:val="20"/>
          <w:lang w:val="en-GB" w:eastAsia="en-US"/>
        </w:rPr>
        <w:tab/>
      </w:r>
    </w:p>
    <w:p w:rsidR="00BF11FD" w:rsidRDefault="00BF11FD" w:rsidP="00BF11FD">
      <w:pPr>
        <w:widowControl/>
        <w:tabs>
          <w:tab w:val="center" w:pos="4536"/>
          <w:tab w:val="right" w:pos="9072"/>
        </w:tabs>
        <w:suppressAutoHyphens w:val="0"/>
        <w:jc w:val="center"/>
        <w:rPr>
          <w:rFonts w:ascii="Calibri Light" w:hAnsi="Calibri Light" w:cs="Calibri Light"/>
          <w:sz w:val="20"/>
          <w:szCs w:val="20"/>
          <w:lang w:val="en-GB" w:eastAsia="en-US"/>
        </w:rPr>
      </w:pPr>
    </w:p>
    <w:p w:rsidR="00BF11FD" w:rsidRPr="002A32CB" w:rsidRDefault="00BF11FD" w:rsidP="00BF11FD">
      <w:pPr>
        <w:widowControl/>
        <w:tabs>
          <w:tab w:val="center" w:pos="4536"/>
          <w:tab w:val="right" w:pos="9072"/>
        </w:tabs>
        <w:suppressAutoHyphens w:val="0"/>
        <w:jc w:val="center"/>
        <w:rPr>
          <w:rFonts w:ascii="Calibri Light" w:hAnsi="Calibri Light" w:cs="Calibri Light"/>
          <w:sz w:val="20"/>
          <w:szCs w:val="20"/>
          <w:lang w:val="en-GB" w:eastAsia="en-US"/>
        </w:rPr>
      </w:pPr>
      <w:r w:rsidRPr="002A32CB">
        <w:rPr>
          <w:rFonts w:ascii="Calibri Light" w:hAnsi="Calibri Light" w:cs="Calibri Light"/>
          <w:sz w:val="20"/>
          <w:szCs w:val="20"/>
          <w:lang w:val="en-GB"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BF11FD" w:rsidTr="002C7787">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F11FD" w:rsidRDefault="00BF11FD" w:rsidP="002C7787">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Osoba podľa § 7 ods. 1 písm. d) zákona o verejnom obstarávaní (verejný obstarávateľ)</w:t>
            </w:r>
          </w:p>
        </w:tc>
        <w:tc>
          <w:tcPr>
            <w:tcW w:w="4961" w:type="dxa"/>
            <w:tcBorders>
              <w:top w:val="single" w:sz="4" w:space="0" w:color="auto"/>
              <w:left w:val="single" w:sz="4" w:space="0" w:color="auto"/>
              <w:bottom w:val="single" w:sz="4" w:space="0" w:color="auto"/>
              <w:right w:val="single" w:sz="4" w:space="0" w:color="auto"/>
            </w:tcBorders>
            <w:hideMark/>
          </w:tcPr>
          <w:p w:rsidR="00BF11FD" w:rsidRDefault="00BF11FD" w:rsidP="002C7787">
            <w:pPr>
              <w:autoSpaceDE w:val="0"/>
              <w:autoSpaceDN w:val="0"/>
              <w:adjustRightInd w:val="0"/>
              <w:jc w:val="both"/>
              <w:rPr>
                <w:rFonts w:ascii="Calibri Light" w:hAnsi="Calibri Light" w:cs="Calibri Light"/>
                <w:b/>
                <w:bCs/>
                <w:sz w:val="20"/>
                <w:szCs w:val="20"/>
              </w:rPr>
            </w:pPr>
            <w:proofErr w:type="spellStart"/>
            <w:r>
              <w:rPr>
                <w:rFonts w:ascii="Calibri Light" w:hAnsi="Calibri Light" w:cs="Calibri Light"/>
                <w:b/>
                <w:sz w:val="20"/>
                <w:szCs w:val="20"/>
              </w:rPr>
              <w:t>Ekover</w:t>
            </w:r>
            <w:proofErr w:type="spellEnd"/>
            <w:r>
              <w:rPr>
                <w:rFonts w:ascii="Calibri Light" w:hAnsi="Calibri Light" w:cs="Calibri Light"/>
                <w:b/>
                <w:sz w:val="20"/>
                <w:szCs w:val="20"/>
              </w:rPr>
              <w:t>, s. r. o.</w:t>
            </w:r>
            <w:r w:rsidRPr="00B8440F">
              <w:rPr>
                <w:rFonts w:ascii="Calibri Light" w:hAnsi="Calibri Light" w:cs="Calibri Light"/>
                <w:b/>
                <w:bCs/>
                <w:sz w:val="20"/>
                <w:szCs w:val="20"/>
              </w:rPr>
              <w:t> </w:t>
            </w:r>
          </w:p>
          <w:p w:rsidR="00BF11FD" w:rsidRPr="00C91712" w:rsidRDefault="00BF11FD" w:rsidP="002C7787">
            <w:pPr>
              <w:autoSpaceDE w:val="0"/>
              <w:autoSpaceDN w:val="0"/>
              <w:adjustRightInd w:val="0"/>
              <w:jc w:val="both"/>
              <w:rPr>
                <w:rFonts w:ascii="Calibri" w:hAnsi="Calibri" w:cs="Calibri"/>
                <w:b/>
                <w:color w:val="000000"/>
                <w:sz w:val="20"/>
                <w:szCs w:val="20"/>
              </w:rPr>
            </w:pPr>
            <w:r>
              <w:rPr>
                <w:rFonts w:ascii="Calibri" w:hAnsi="Calibri" w:cs="Calibri"/>
                <w:sz w:val="20"/>
                <w:szCs w:val="20"/>
              </w:rPr>
              <w:t xml:space="preserve">SNP </w:t>
            </w:r>
            <w:r w:rsidRPr="00C50D51">
              <w:rPr>
                <w:rFonts w:ascii="Calibri" w:hAnsi="Calibri" w:cs="Calibri"/>
                <w:sz w:val="20"/>
                <w:szCs w:val="20"/>
              </w:rPr>
              <w:t>3</w:t>
            </w:r>
            <w:r>
              <w:rPr>
                <w:rFonts w:ascii="Calibri" w:hAnsi="Calibri" w:cs="Calibri"/>
                <w:sz w:val="20"/>
                <w:szCs w:val="20"/>
              </w:rPr>
              <w:t>4</w:t>
            </w:r>
            <w:r w:rsidRPr="00C50D51">
              <w:rPr>
                <w:rFonts w:ascii="Calibri" w:hAnsi="Calibri" w:cs="Calibri"/>
                <w:sz w:val="20"/>
                <w:szCs w:val="20"/>
              </w:rPr>
              <w:t xml:space="preserve">, </w:t>
            </w:r>
            <w:r>
              <w:rPr>
                <w:rFonts w:ascii="Calibri" w:hAnsi="Calibri" w:cs="Calibri"/>
                <w:sz w:val="20"/>
                <w:szCs w:val="20"/>
              </w:rPr>
              <w:t>053 61 Spišské Vlachy</w:t>
            </w:r>
          </w:p>
        </w:tc>
      </w:tr>
      <w:tr w:rsidR="00BF11FD" w:rsidTr="002C7787">
        <w:tc>
          <w:tcPr>
            <w:tcW w:w="4388" w:type="dxa"/>
            <w:tcBorders>
              <w:top w:val="single" w:sz="4" w:space="0" w:color="auto"/>
              <w:left w:val="single" w:sz="4" w:space="0" w:color="auto"/>
              <w:bottom w:val="single" w:sz="4" w:space="0" w:color="auto"/>
              <w:right w:val="single" w:sz="4" w:space="0" w:color="auto"/>
            </w:tcBorders>
            <w:shd w:val="clear" w:color="auto" w:fill="DBE5F1"/>
            <w:hideMark/>
          </w:tcPr>
          <w:p w:rsidR="00BF11FD" w:rsidRDefault="00BF11FD" w:rsidP="002C7787">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4961" w:type="dxa"/>
            <w:tcBorders>
              <w:top w:val="single" w:sz="4" w:space="0" w:color="auto"/>
              <w:left w:val="single" w:sz="4" w:space="0" w:color="auto"/>
              <w:bottom w:val="single" w:sz="4" w:space="0" w:color="auto"/>
              <w:right w:val="single" w:sz="4" w:space="0" w:color="auto"/>
            </w:tcBorders>
          </w:tcPr>
          <w:p w:rsidR="00BF11FD" w:rsidRPr="003D7E6D" w:rsidRDefault="00BF11FD" w:rsidP="002C7787">
            <w:pPr>
              <w:tabs>
                <w:tab w:val="left" w:pos="0"/>
                <w:tab w:val="left" w:pos="950"/>
              </w:tabs>
              <w:rPr>
                <w:rFonts w:ascii="Calibri" w:hAnsi="Calibri" w:cs="Calibri"/>
                <w:b/>
                <w:sz w:val="20"/>
                <w:szCs w:val="20"/>
              </w:rPr>
            </w:pPr>
            <w:r w:rsidRPr="003D7E6D">
              <w:rPr>
                <w:rFonts w:ascii="Calibri" w:hAnsi="Calibri" w:cs="Calibri"/>
                <w:b/>
                <w:sz w:val="20"/>
                <w:szCs w:val="20"/>
              </w:rPr>
              <w:t>Nákup pohonných hmôt</w:t>
            </w:r>
          </w:p>
          <w:p w:rsidR="00BF11FD" w:rsidRDefault="00BF11FD" w:rsidP="002C7787">
            <w:pPr>
              <w:autoSpaceDE w:val="0"/>
              <w:autoSpaceDN w:val="0"/>
              <w:adjustRightInd w:val="0"/>
              <w:jc w:val="both"/>
              <w:rPr>
                <w:rFonts w:ascii="Calibri" w:hAnsi="Calibri" w:cs="Calibri"/>
                <w:b/>
                <w:color w:val="000000"/>
                <w:sz w:val="20"/>
                <w:szCs w:val="20"/>
              </w:rPr>
            </w:pPr>
          </w:p>
        </w:tc>
      </w:tr>
    </w:tbl>
    <w:p w:rsidR="00BF11FD" w:rsidRPr="002A32CB" w:rsidRDefault="00BF11FD" w:rsidP="00BF11FD">
      <w:pPr>
        <w:widowControl/>
        <w:tabs>
          <w:tab w:val="center" w:pos="4536"/>
          <w:tab w:val="right" w:pos="9072"/>
        </w:tabs>
        <w:suppressAutoHyphens w:val="0"/>
        <w:jc w:val="center"/>
        <w:rPr>
          <w:rFonts w:ascii="Arial Black" w:hAnsi="Arial Black" w:cs="Arial Black"/>
          <w:b/>
          <w:bCs/>
          <w:lang w:val="en-GB" w:eastAsia="en-US"/>
        </w:rPr>
      </w:pPr>
      <w:r w:rsidRPr="002A32CB">
        <w:rPr>
          <w:rFonts w:ascii="Calibri Light" w:hAnsi="Calibri Light" w:cs="Calibri Light"/>
          <w:sz w:val="20"/>
          <w:szCs w:val="20"/>
          <w:lang w:val="en-GB" w:eastAsia="en-US"/>
        </w:rPr>
        <w:tab/>
      </w:r>
      <w:r w:rsidRPr="002A32CB">
        <w:rPr>
          <w:rFonts w:ascii="Arial Black" w:hAnsi="Arial Black" w:cs="Arial Black"/>
          <w:b/>
          <w:bCs/>
          <w:lang w:val="en-GB" w:eastAsia="en-US"/>
        </w:rPr>
        <w:t xml:space="preserve"> </w:t>
      </w:r>
    </w:p>
    <w:p w:rsidR="00BF11FD" w:rsidRDefault="00BF11FD" w:rsidP="00BF11FD">
      <w:pPr>
        <w:jc w:val="center"/>
        <w:rPr>
          <w:rFonts w:ascii="Arial Black" w:hAnsi="Arial Black" w:cs="Arial Black"/>
          <w:b/>
          <w:bCs/>
          <w:caps/>
          <w:lang w:val="en-GB" w:eastAsia="en-US"/>
        </w:rPr>
      </w:pPr>
    </w:p>
    <w:p w:rsidR="00BF11FD" w:rsidRDefault="00BF11FD" w:rsidP="00BF11FD">
      <w:pPr>
        <w:jc w:val="center"/>
        <w:rPr>
          <w:rFonts w:ascii="Arial Black" w:hAnsi="Arial Black" w:cs="Arial Black"/>
          <w:b/>
          <w:bCs/>
          <w:caps/>
          <w:lang w:val="en-GB" w:eastAsia="en-US"/>
        </w:rPr>
      </w:pPr>
    </w:p>
    <w:p w:rsidR="00BF11FD" w:rsidRDefault="00BF11FD" w:rsidP="00BF11FD">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BF11FD" w:rsidRPr="002C7F6D" w:rsidRDefault="00BF11FD" w:rsidP="00BF11FD">
      <w:pPr>
        <w:jc w:val="center"/>
        <w:rPr>
          <w:rFonts w:ascii="Arial" w:hAnsi="Arial" w:cs="Arial"/>
          <w:b/>
          <w:sz w:val="32"/>
          <w:szCs w:val="32"/>
        </w:rPr>
      </w:pPr>
    </w:p>
    <w:p w:rsidR="00BF11FD" w:rsidRPr="00162BD4" w:rsidRDefault="00BF11FD" w:rsidP="00BF11FD">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BF11FD" w:rsidRPr="002C7F6D" w:rsidRDefault="00BF11FD" w:rsidP="00BF11FD">
      <w:pPr>
        <w:rPr>
          <w:rFonts w:ascii="Arial" w:hAnsi="Arial" w:cs="Arial"/>
          <w:sz w:val="20"/>
        </w:rPr>
      </w:pPr>
      <w:r w:rsidRPr="002C7F6D">
        <w:rPr>
          <w:rFonts w:ascii="Arial" w:hAnsi="Arial" w:cs="Arial"/>
          <w:sz w:val="20"/>
        </w:rPr>
        <w:t>____________________________________________________________________________</w:t>
      </w: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r w:rsidRPr="002C7F6D">
        <w:rPr>
          <w:rFonts w:ascii="Arial" w:hAnsi="Arial" w:cs="Arial"/>
          <w:sz w:val="20"/>
        </w:rPr>
        <w:t xml:space="preserve"> </w:t>
      </w:r>
    </w:p>
    <w:tbl>
      <w:tblPr>
        <w:tblW w:w="9062"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128"/>
      </w:tblGrid>
      <w:tr w:rsidR="00BF11FD" w:rsidTr="002C778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F11FD" w:rsidRDefault="00BF11FD" w:rsidP="002C778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128" w:type="dxa"/>
            <w:tcBorders>
              <w:top w:val="single" w:sz="6" w:space="0" w:color="auto"/>
              <w:left w:val="single" w:sz="6" w:space="0" w:color="auto"/>
              <w:bottom w:val="single" w:sz="6" w:space="0" w:color="auto"/>
              <w:right w:val="single" w:sz="6" w:space="0" w:color="auto"/>
            </w:tcBorders>
          </w:tcPr>
          <w:p w:rsidR="00BF11FD" w:rsidRDefault="00BF11FD" w:rsidP="002C7787">
            <w:pPr>
              <w:widowControl/>
              <w:suppressAutoHyphens w:val="0"/>
              <w:jc w:val="both"/>
              <w:rPr>
                <w:rFonts w:ascii="Calibri" w:hAnsi="Calibri" w:cs="Arial"/>
                <w:b/>
                <w:bCs/>
                <w:sz w:val="22"/>
                <w:szCs w:val="22"/>
                <w:lang w:val="en-GB" w:eastAsia="en-US"/>
              </w:rPr>
            </w:pPr>
          </w:p>
        </w:tc>
      </w:tr>
      <w:tr w:rsidR="00BF11FD" w:rsidTr="002C7787">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BF11FD" w:rsidRDefault="00BF11FD" w:rsidP="002C778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128" w:type="dxa"/>
            <w:tcBorders>
              <w:top w:val="single" w:sz="6" w:space="0" w:color="auto"/>
              <w:left w:val="single" w:sz="6" w:space="0" w:color="auto"/>
              <w:bottom w:val="single" w:sz="6" w:space="0" w:color="auto"/>
              <w:right w:val="single" w:sz="6" w:space="0" w:color="auto"/>
            </w:tcBorders>
          </w:tcPr>
          <w:p w:rsidR="00BF11FD" w:rsidRDefault="00BF11FD" w:rsidP="002C7787">
            <w:pPr>
              <w:widowControl/>
              <w:suppressAutoHyphens w:val="0"/>
              <w:jc w:val="both"/>
              <w:rPr>
                <w:rFonts w:ascii="Calibri" w:hAnsi="Calibri" w:cs="Arial"/>
                <w:b/>
                <w:bCs/>
                <w:sz w:val="22"/>
                <w:szCs w:val="22"/>
                <w:lang w:eastAsia="en-US"/>
              </w:rPr>
            </w:pPr>
          </w:p>
        </w:tc>
      </w:tr>
    </w:tbl>
    <w:p w:rsidR="00BF11FD" w:rsidRPr="002C7F6D" w:rsidRDefault="00BF11FD" w:rsidP="00BF11FD">
      <w:pPr>
        <w:rPr>
          <w:rFonts w:ascii="Arial" w:hAnsi="Arial" w:cs="Arial"/>
          <w:sz w:val="20"/>
        </w:rPr>
      </w:pPr>
    </w:p>
    <w:p w:rsidR="00BF11FD" w:rsidRPr="002C7F6D" w:rsidRDefault="00BF11FD" w:rsidP="00BF11FD">
      <w:pPr>
        <w:rPr>
          <w:rFonts w:ascii="Arial" w:hAnsi="Arial" w:cs="Arial"/>
          <w:b/>
          <w:sz w:val="22"/>
          <w:szCs w:val="22"/>
        </w:rPr>
      </w:pPr>
    </w:p>
    <w:p w:rsidR="00BF11FD" w:rsidRPr="002C7F6D" w:rsidRDefault="00BF11FD" w:rsidP="00BF11FD">
      <w:pPr>
        <w:rPr>
          <w:rFonts w:ascii="Arial" w:hAnsi="Arial" w:cs="Arial"/>
          <w:sz w:val="20"/>
        </w:rPr>
      </w:pPr>
    </w:p>
    <w:p w:rsidR="00BF11FD" w:rsidRPr="002C7F6D" w:rsidRDefault="00BF11FD" w:rsidP="00BF11FD">
      <w:pPr>
        <w:rPr>
          <w:rFonts w:ascii="Arial" w:hAnsi="Arial" w:cs="Arial"/>
          <w:sz w:val="20"/>
        </w:rPr>
      </w:pPr>
    </w:p>
    <w:p w:rsidR="00BF11FD" w:rsidRDefault="00BF11FD" w:rsidP="00BF11FD">
      <w:pPr>
        <w:rPr>
          <w:rFonts w:asciiTheme="minorHAnsi" w:hAnsiTheme="minorHAnsi" w:cstheme="minorHAnsi"/>
          <w:sz w:val="22"/>
          <w:szCs w:val="22"/>
        </w:rPr>
      </w:pPr>
      <w:r w:rsidRPr="005256DF">
        <w:rPr>
          <w:rFonts w:asciiTheme="minorHAnsi" w:hAnsiTheme="minorHAnsi" w:cstheme="minorHAnsi"/>
          <w:sz w:val="22"/>
          <w:szCs w:val="22"/>
        </w:rPr>
        <w:t xml:space="preserve">Ako uchádzač týmto </w:t>
      </w:r>
    </w:p>
    <w:p w:rsidR="00BF11FD" w:rsidRPr="005256DF" w:rsidRDefault="00BF11FD" w:rsidP="00BF11FD">
      <w:pPr>
        <w:rPr>
          <w:rFonts w:asciiTheme="minorHAnsi" w:hAnsiTheme="minorHAnsi" w:cstheme="minorHAnsi"/>
          <w:sz w:val="22"/>
          <w:szCs w:val="22"/>
        </w:rPr>
      </w:pPr>
    </w:p>
    <w:p w:rsidR="00BF11FD" w:rsidRDefault="00BF11FD" w:rsidP="00BF11FD">
      <w:pPr>
        <w:jc w:val="center"/>
        <w:rPr>
          <w:rFonts w:asciiTheme="minorHAnsi" w:hAnsiTheme="minorHAnsi" w:cstheme="minorHAnsi"/>
          <w:b/>
          <w:sz w:val="22"/>
          <w:szCs w:val="22"/>
        </w:rPr>
      </w:pPr>
    </w:p>
    <w:p w:rsidR="00BF11FD" w:rsidRDefault="00BF11FD" w:rsidP="00BF11FD">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v y h l a s u j e m, </w:t>
      </w:r>
    </w:p>
    <w:p w:rsidR="00BF11FD" w:rsidRPr="005256DF" w:rsidRDefault="00BF11FD" w:rsidP="00BF11FD">
      <w:pPr>
        <w:jc w:val="center"/>
        <w:rPr>
          <w:rFonts w:asciiTheme="minorHAnsi" w:hAnsiTheme="minorHAnsi" w:cstheme="minorHAnsi"/>
          <w:b/>
          <w:sz w:val="22"/>
          <w:szCs w:val="22"/>
        </w:rPr>
      </w:pPr>
    </w:p>
    <w:p w:rsidR="00BF11FD" w:rsidRPr="005256DF" w:rsidRDefault="00BF11FD" w:rsidP="00BF11FD">
      <w:pPr>
        <w:jc w:val="center"/>
        <w:rPr>
          <w:rFonts w:asciiTheme="minorHAnsi" w:hAnsiTheme="minorHAnsi" w:cstheme="minorHAnsi"/>
          <w:b/>
          <w:sz w:val="22"/>
          <w:szCs w:val="22"/>
        </w:rPr>
      </w:pPr>
    </w:p>
    <w:p w:rsidR="00BF11FD" w:rsidRPr="005256DF" w:rsidRDefault="00BF11FD" w:rsidP="00BF11FD">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poskytnem verejnému obstarávateľovi na požiadanie doklady, ktoré som čestným vyhlásením nahradil.</w:t>
      </w:r>
    </w:p>
    <w:p w:rsidR="00BF11FD" w:rsidRDefault="00BF11FD" w:rsidP="00BF11FD">
      <w:pPr>
        <w:jc w:val="both"/>
        <w:rPr>
          <w:rFonts w:asciiTheme="minorHAnsi" w:hAnsiTheme="minorHAnsi" w:cstheme="minorHAnsi"/>
          <w:b/>
          <w:sz w:val="22"/>
          <w:szCs w:val="22"/>
        </w:rPr>
      </w:pPr>
    </w:p>
    <w:p w:rsidR="00BF11FD" w:rsidRPr="005256DF" w:rsidRDefault="00BF11FD" w:rsidP="00BF11FD">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BF11FD" w:rsidRPr="00673DD3" w:rsidRDefault="00BF11FD" w:rsidP="00BF11FD">
      <w:pPr>
        <w:jc w:val="both"/>
        <w:rPr>
          <w:rFonts w:asciiTheme="minorHAnsi" w:hAnsiTheme="minorHAnsi" w:cs="Arial"/>
          <w:sz w:val="20"/>
          <w:szCs w:val="20"/>
        </w:rPr>
      </w:pPr>
      <w:r w:rsidRPr="00673DD3">
        <w:rPr>
          <w:rFonts w:asciiTheme="minorHAnsi" w:hAnsiTheme="minorHAnsi" w:cs="Arial"/>
          <w:b/>
          <w:sz w:val="20"/>
          <w:szCs w:val="20"/>
        </w:rPr>
        <w:t xml:space="preserve">  </w:t>
      </w:r>
    </w:p>
    <w:p w:rsidR="00BF11FD" w:rsidRPr="00673DD3" w:rsidRDefault="00BF11FD" w:rsidP="00BF11FD">
      <w:pPr>
        <w:rPr>
          <w:rFonts w:asciiTheme="minorHAnsi" w:hAnsiTheme="minorHAnsi" w:cs="Arial"/>
          <w:sz w:val="20"/>
          <w:szCs w:val="20"/>
        </w:rPr>
      </w:pPr>
      <w:r>
        <w:rPr>
          <w:rFonts w:asciiTheme="minorHAnsi" w:hAnsiTheme="minorHAnsi" w:cs="Arial"/>
          <w:sz w:val="20"/>
          <w:szCs w:val="20"/>
        </w:rPr>
        <w:t>*tu uvedie uchádzač</w:t>
      </w:r>
    </w:p>
    <w:p w:rsidR="00BF11FD" w:rsidRDefault="00BF11FD" w:rsidP="00BF11FD"/>
    <w:p w:rsidR="00BF11FD" w:rsidRDefault="00BF11FD" w:rsidP="00BF11FD"/>
    <w:p w:rsidR="00BF11FD" w:rsidRDefault="00BF11FD" w:rsidP="00BF11FD"/>
    <w:p w:rsidR="00BF11FD" w:rsidRDefault="00BF11FD" w:rsidP="00BF11FD"/>
    <w:p w:rsidR="00BF11FD" w:rsidRDefault="00BF11FD" w:rsidP="00BF11FD"/>
    <w:p w:rsidR="00BF11FD" w:rsidRDefault="00BF11FD" w:rsidP="00BF11FD">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 xml:space="preserve">V ..............................dňa </w:t>
      </w:r>
    </w:p>
    <w:p w:rsidR="00BF11FD" w:rsidRDefault="00BF11FD" w:rsidP="00BF11FD">
      <w:pPr>
        <w:autoSpaceDE w:val="0"/>
        <w:spacing w:line="276" w:lineRule="auto"/>
        <w:rPr>
          <w:rFonts w:asciiTheme="minorHAnsi" w:hAnsiTheme="minorHAnsi" w:cs="Calibri Light"/>
          <w:color w:val="000000"/>
          <w:sz w:val="20"/>
          <w:szCs w:val="20"/>
        </w:rPr>
      </w:pPr>
    </w:p>
    <w:p w:rsidR="00BF11FD" w:rsidRPr="0015176A" w:rsidRDefault="00BF11FD" w:rsidP="00BF11FD">
      <w:pPr>
        <w:autoSpaceDE w:val="0"/>
        <w:spacing w:line="276" w:lineRule="auto"/>
        <w:rPr>
          <w:rFonts w:asciiTheme="minorHAnsi" w:hAnsiTheme="minorHAnsi" w:cs="Calibri Light"/>
          <w:color w:val="000000"/>
          <w:sz w:val="20"/>
          <w:szCs w:val="20"/>
        </w:rPr>
      </w:pPr>
    </w:p>
    <w:p w:rsidR="00BF11FD" w:rsidRDefault="00BF11FD" w:rsidP="00BF11FD">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BF11FD" w:rsidRDefault="00BF11FD" w:rsidP="00BF11FD">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BF11FD" w:rsidRDefault="00BF11FD" w:rsidP="00BF11FD">
      <w:pPr>
        <w:widowControl/>
        <w:suppressAutoHyphens w:val="0"/>
        <w:ind w:left="4956" w:firstLine="708"/>
        <w:jc w:val="both"/>
      </w:pPr>
      <w:r>
        <w:rPr>
          <w:rFonts w:asciiTheme="minorHAnsi" w:hAnsiTheme="minorHAnsi" w:cs="Calibri Light"/>
          <w:sz w:val="20"/>
          <w:szCs w:val="20"/>
          <w:lang w:eastAsia="en-US"/>
        </w:rPr>
        <w:t>oprávnenej osoby konať za uchádzača</w:t>
      </w:r>
    </w:p>
    <w:p w:rsidR="00BF11FD" w:rsidRDefault="00BF11FD"/>
    <w:sectPr w:rsidR="00BF11FD" w:rsidSect="00B917B6">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7B6" w:rsidRDefault="00B917B6" w:rsidP="00B917B6">
      <w:r>
        <w:separator/>
      </w:r>
    </w:p>
  </w:endnote>
  <w:endnote w:type="continuationSeparator" w:id="0">
    <w:p w:rsidR="00B917B6" w:rsidRDefault="00B917B6" w:rsidP="00B9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7B6" w:rsidRDefault="00B917B6" w:rsidP="00B917B6">
      <w:r>
        <w:separator/>
      </w:r>
    </w:p>
  </w:footnote>
  <w:footnote w:type="continuationSeparator" w:id="0">
    <w:p w:rsidR="00B917B6" w:rsidRDefault="00B917B6" w:rsidP="00B917B6">
      <w:r>
        <w:continuationSeparator/>
      </w:r>
    </w:p>
  </w:footnote>
  <w:footnote w:id="1">
    <w:p w:rsidR="00B917B6" w:rsidRDefault="00B917B6" w:rsidP="00B917B6">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p w:rsidR="00B917B6" w:rsidRDefault="00B917B6" w:rsidP="00B917B6">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B917B6" w:rsidRDefault="00B917B6" w:rsidP="00B917B6">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footnote>
  <w:footnote w:id="2">
    <w:p w:rsidR="00B917B6" w:rsidRDefault="00B917B6" w:rsidP="00B917B6">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B917B6" w:rsidRDefault="00B917B6" w:rsidP="00B917B6">
      <w:pPr>
        <w:pStyle w:val="Textpoznmkypodiarou"/>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4">
    <w:p w:rsidR="00B917B6" w:rsidRDefault="00B917B6" w:rsidP="00B917B6">
      <w:pPr>
        <w:pStyle w:val="Textpoznmkypodiarou"/>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5">
    <w:p w:rsidR="00B917B6" w:rsidRDefault="00B917B6" w:rsidP="00B917B6">
      <w:pPr>
        <w:pStyle w:val="Textpoznmkypodiarou"/>
      </w:pPr>
      <w:r>
        <w:rPr>
          <w:rStyle w:val="Odkaznapoznmkupodiarou"/>
        </w:rPr>
        <w:footnoteRef/>
      </w:r>
      <w:r>
        <w:t xml:space="preserve"> Pozri body II.1.1 a II.1.3 príslušného oznámenia.</w:t>
      </w:r>
    </w:p>
  </w:footnote>
  <w:footnote w:id="6">
    <w:p w:rsidR="00B917B6" w:rsidRDefault="00B917B6" w:rsidP="00B917B6">
      <w:pPr>
        <w:pStyle w:val="Textpoznmkypodiarou"/>
      </w:pPr>
      <w:r>
        <w:rPr>
          <w:rStyle w:val="Odkaznapoznmkupodiarou"/>
        </w:rPr>
        <w:footnoteRef/>
      </w:r>
      <w:r>
        <w:t xml:space="preserve"> Pozri bod II.1.1 príslušného oznámenia.</w:t>
      </w:r>
    </w:p>
  </w:footnote>
  <w:footnote w:id="7">
    <w:p w:rsidR="00B917B6" w:rsidRDefault="00B917B6" w:rsidP="00B917B6">
      <w:pPr>
        <w:pStyle w:val="Textpoznmkypodiarou"/>
      </w:pPr>
      <w:r>
        <w:rPr>
          <w:rStyle w:val="Odkaznapoznmkupodiarou"/>
        </w:rPr>
        <w:footnoteRef/>
      </w:r>
      <w:r>
        <w:t xml:space="preserve"> Poskytnutie informácie o kontaktných osobách toľkokrát, koľkokrát je to potrebné.</w:t>
      </w:r>
    </w:p>
  </w:footnote>
  <w:footnote w:id="8">
    <w:p w:rsidR="00B917B6" w:rsidRDefault="00B917B6" w:rsidP="00B917B6">
      <w:pPr>
        <w:jc w:val="both"/>
        <w:rPr>
          <w:sz w:val="20"/>
          <w:szCs w:val="20"/>
        </w:rPr>
      </w:pPr>
      <w:r>
        <w:rPr>
          <w:rStyle w:val="Odkaznapoznmkupodiarou"/>
          <w:sz w:val="20"/>
          <w:szCs w:val="20"/>
        </w:rPr>
        <w:footnoteRef/>
      </w:r>
      <w:r>
        <w:rPr>
          <w:sz w:val="20"/>
          <w:szCs w:val="20"/>
        </w:rPr>
        <w:t xml:space="preserve"> Porovnaj odporúčanie Komisie zo 6. mája 2003 týkajúce sa definície </w:t>
      </w:r>
      <w:proofErr w:type="spellStart"/>
      <w:r>
        <w:rPr>
          <w:sz w:val="20"/>
          <w:szCs w:val="20"/>
        </w:rPr>
        <w:t>mikropodnikov</w:t>
      </w:r>
      <w:proofErr w:type="spellEnd"/>
      <w:r>
        <w:rPr>
          <w:sz w:val="20"/>
          <w:szCs w:val="20"/>
        </w:rPr>
        <w:t>, malých a stredných podnikov (Ú. v. EÚ L 124, 20.5.2003, s. 36). Táto informácia sa vyžaduje len na štatistické účely.</w:t>
      </w:r>
      <w:r>
        <w:rPr>
          <w:b/>
          <w:sz w:val="20"/>
          <w:szCs w:val="20"/>
        </w:rPr>
        <w:t xml:space="preserve"> </w:t>
      </w:r>
      <w:proofErr w:type="spellStart"/>
      <w:r>
        <w:rPr>
          <w:b/>
          <w:sz w:val="20"/>
          <w:szCs w:val="20"/>
        </w:rPr>
        <w:t>Mikropodniky</w:t>
      </w:r>
      <w:proofErr w:type="spellEnd"/>
      <w:r>
        <w:rPr>
          <w:b/>
          <w:sz w:val="20"/>
          <w:szCs w:val="20"/>
        </w:rPr>
        <w:t xml:space="preserve">: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rsidR="00B917B6" w:rsidRDefault="00B917B6" w:rsidP="00B917B6">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rsidR="00B917B6" w:rsidRDefault="00B917B6" w:rsidP="00B917B6">
      <w:pPr>
        <w:jc w:val="both"/>
        <w:rPr>
          <w:szCs w:val="22"/>
        </w:rPr>
      </w:pPr>
      <w:r>
        <w:rPr>
          <w:b/>
          <w:sz w:val="20"/>
          <w:szCs w:val="20"/>
        </w:rPr>
        <w:t xml:space="preserve">Stredné podniky: podniky, ktoré nie sú </w:t>
      </w:r>
      <w:proofErr w:type="spellStart"/>
      <w:r>
        <w:rPr>
          <w:b/>
          <w:sz w:val="20"/>
          <w:szCs w:val="20"/>
        </w:rPr>
        <w:t>mikropodnikmi</w:t>
      </w:r>
      <w:proofErr w:type="spellEnd"/>
      <w:r>
        <w:rPr>
          <w:b/>
          <w:sz w:val="20"/>
          <w:szCs w:val="20"/>
        </w:rPr>
        <w:t xml:space="preserve">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9">
    <w:p w:rsidR="00B917B6" w:rsidRDefault="00B917B6" w:rsidP="00B917B6">
      <w:pPr>
        <w:pStyle w:val="Textpoznmkypodiarou"/>
      </w:pPr>
      <w:r>
        <w:rPr>
          <w:rStyle w:val="Odkaznapoznmkupodiarou"/>
        </w:rPr>
        <w:footnoteRef/>
      </w:r>
      <w:r>
        <w:t xml:space="preserve"> Pozri oznámenie o ponuke, bod III. 1.5.</w:t>
      </w:r>
    </w:p>
  </w:footnote>
  <w:footnote w:id="10">
    <w:p w:rsidR="00B917B6" w:rsidRDefault="00B917B6" w:rsidP="00B917B6">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1">
    <w:p w:rsidR="00B917B6" w:rsidRDefault="00B917B6" w:rsidP="00B917B6">
      <w:pPr>
        <w:pStyle w:val="Textpoznmkypodiarou"/>
      </w:pPr>
      <w:r>
        <w:rPr>
          <w:rStyle w:val="Odkaznapoznmkupodiarou"/>
        </w:rPr>
        <w:footnoteRef/>
      </w:r>
      <w:r>
        <w:t xml:space="preserve"> Ak existujú odkazy a klasifikácie, tak sú uvedené v osvedčení.</w:t>
      </w:r>
    </w:p>
  </w:footnote>
  <w:footnote w:id="12">
    <w:p w:rsidR="00B917B6" w:rsidRDefault="00B917B6" w:rsidP="00B917B6">
      <w:pPr>
        <w:pStyle w:val="Textpoznmkypodiarou"/>
      </w:pPr>
      <w:r>
        <w:rPr>
          <w:rStyle w:val="Odkaznapoznmkupodiarou"/>
        </w:rPr>
        <w:footnoteRef/>
      </w:r>
      <w:r>
        <w:t xml:space="preserve"> Najmä ako súčasť skupiny, konzorcia, spoločného podniku alebo podobne.</w:t>
      </w:r>
    </w:p>
  </w:footnote>
  <w:footnote w:id="13">
    <w:p w:rsidR="00B917B6" w:rsidRDefault="00B917B6" w:rsidP="00B917B6">
      <w:pPr>
        <w:pStyle w:val="Textpoznmkypodiarou"/>
      </w:pPr>
      <w:r>
        <w:rPr>
          <w:rStyle w:val="Odkaznapoznmkupodiarou"/>
        </w:rPr>
        <w:footnoteRef/>
      </w:r>
      <w:r>
        <w:t xml:space="preserve"> Napríklad technické orgány zapojené do kontroly kvality: Časť IV oddiel C bod 3.</w:t>
      </w:r>
    </w:p>
  </w:footnote>
  <w:footnote w:id="14">
    <w:p w:rsidR="00B917B6" w:rsidRDefault="00B917B6" w:rsidP="00B917B6">
      <w:pPr>
        <w:pStyle w:val="Textpoznmkypodiarou"/>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5">
    <w:p w:rsidR="00B917B6" w:rsidRDefault="00B917B6" w:rsidP="00B917B6">
      <w:pPr>
        <w:pStyle w:val="Textpoznmkypodiarou"/>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B917B6" w:rsidRDefault="00B917B6" w:rsidP="00B917B6">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7">
    <w:p w:rsidR="00B917B6" w:rsidRDefault="00B917B6" w:rsidP="00B917B6">
      <w:pPr>
        <w:pStyle w:val="Textpoznmkypodiarou"/>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B917B6" w:rsidRDefault="00B917B6" w:rsidP="00B917B6">
      <w:pPr>
        <w:pStyle w:val="Textpoznmkypodiarou"/>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B917B6" w:rsidRDefault="00B917B6" w:rsidP="00B917B6">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B917B6" w:rsidRDefault="00B917B6" w:rsidP="00B917B6">
      <w:pPr>
        <w:pStyle w:val="Textpoznmkypodiarou"/>
      </w:pPr>
      <w:r>
        <w:rPr>
          <w:rStyle w:val="Odkaznapoznmkupodiarou"/>
        </w:rPr>
        <w:footnoteRef/>
      </w:r>
      <w:r>
        <w:t xml:space="preserve"> Zopakujte toľkokrát, koľkokrát je potrebné.</w:t>
      </w:r>
    </w:p>
  </w:footnote>
  <w:footnote w:id="21">
    <w:p w:rsidR="00B917B6" w:rsidRDefault="00B917B6" w:rsidP="00B917B6">
      <w:pPr>
        <w:pStyle w:val="Textpoznmkypodiarou"/>
      </w:pPr>
      <w:r>
        <w:rPr>
          <w:rStyle w:val="Odkaznapoznmkupodiarou"/>
        </w:rPr>
        <w:footnoteRef/>
      </w:r>
      <w:r>
        <w:t xml:space="preserve"> Zopakujte toľkokrát, koľkokrát je potrebné.</w:t>
      </w:r>
    </w:p>
  </w:footnote>
  <w:footnote w:id="22">
    <w:p w:rsidR="00B917B6" w:rsidRDefault="00B917B6" w:rsidP="00B917B6">
      <w:pPr>
        <w:pStyle w:val="Textpoznmkypodiarou"/>
      </w:pPr>
      <w:r>
        <w:rPr>
          <w:rStyle w:val="Odkaznapoznmkupodiarou"/>
        </w:rPr>
        <w:footnoteRef/>
      </w:r>
      <w:r>
        <w:t xml:space="preserve"> Zopakujte toľkokrát, koľkokrát je potrebné.</w:t>
      </w:r>
    </w:p>
  </w:footnote>
  <w:footnote w:id="23">
    <w:p w:rsidR="00B917B6" w:rsidRDefault="00B917B6" w:rsidP="00B917B6">
      <w:pPr>
        <w:pStyle w:val="Textpoznmkypodiarou"/>
      </w:pPr>
      <w:r>
        <w:rPr>
          <w:rStyle w:val="Odkaznapoznmkupodiarou"/>
        </w:rPr>
        <w:footnoteRef/>
      </w:r>
      <w:r>
        <w:t xml:space="preserve"> V súlade s vnútroštátnymi ustanoveniami, ktorými sa vykonáva článok 57 ods. 6 smernice 2014/24/EÚ.</w:t>
      </w:r>
    </w:p>
  </w:footnote>
  <w:footnote w:id="24">
    <w:p w:rsidR="00B917B6" w:rsidRDefault="00B917B6" w:rsidP="00B917B6">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rsidR="00B917B6" w:rsidRDefault="00B917B6" w:rsidP="00B917B6">
      <w:pPr>
        <w:jc w:val="both"/>
        <w:rPr>
          <w:szCs w:val="22"/>
        </w:rPr>
      </w:pPr>
    </w:p>
  </w:footnote>
  <w:footnote w:id="25">
    <w:p w:rsidR="00B917B6" w:rsidRDefault="00B917B6" w:rsidP="00B917B6">
      <w:pPr>
        <w:pStyle w:val="Textpoznmkypodiarou"/>
      </w:pPr>
      <w:r>
        <w:rPr>
          <w:rStyle w:val="Odkaznapoznmkupodiarou"/>
        </w:rPr>
        <w:footnoteRef/>
      </w:r>
      <w:r>
        <w:t xml:space="preserve"> Zopakujte toľkokrát, koľkokrát je potrebné.</w:t>
      </w:r>
    </w:p>
  </w:footnote>
  <w:footnote w:id="26">
    <w:p w:rsidR="00B917B6" w:rsidRDefault="00B917B6" w:rsidP="00B917B6">
      <w:pPr>
        <w:pStyle w:val="Textpoznmkypodiarou"/>
      </w:pPr>
      <w:r>
        <w:rPr>
          <w:rStyle w:val="Odkaznapoznmkupodiarou"/>
        </w:rPr>
        <w:footnoteRef/>
      </w:r>
      <w:r>
        <w:t xml:space="preserve"> Pozri článok 57 ods. 4 smernice 2014/24/EÚ.</w:t>
      </w:r>
    </w:p>
  </w:footnote>
  <w:footnote w:id="27">
    <w:p w:rsidR="00B917B6" w:rsidRDefault="00B917B6" w:rsidP="00B917B6">
      <w:pPr>
        <w:pStyle w:val="Textpoznmkypodiarou"/>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8">
    <w:p w:rsidR="00B917B6" w:rsidRDefault="00B917B6" w:rsidP="00B917B6">
      <w:pPr>
        <w:pStyle w:val="Textpoznmkypodiarou"/>
      </w:pPr>
      <w:r>
        <w:rPr>
          <w:rStyle w:val="Odkaznapoznmkupodiarou"/>
        </w:rPr>
        <w:footnoteRef/>
      </w:r>
      <w:r>
        <w:t xml:space="preserve"> Pozri vnútroštátne právo, príslušné oznámenie alebo súťažné podklady.</w:t>
      </w:r>
    </w:p>
  </w:footnote>
  <w:footnote w:id="29">
    <w:p w:rsidR="00B917B6" w:rsidRDefault="00B917B6" w:rsidP="00B917B6">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0">
    <w:p w:rsidR="00B917B6" w:rsidRDefault="00B917B6" w:rsidP="00B917B6">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1">
    <w:p w:rsidR="00B917B6" w:rsidRDefault="00B917B6" w:rsidP="00B917B6">
      <w:pPr>
        <w:pStyle w:val="Textpoznmkypodiarou"/>
      </w:pPr>
      <w:r>
        <w:rPr>
          <w:rStyle w:val="Odkaznapoznmkupodiarou"/>
        </w:rPr>
        <w:footnoteRef/>
      </w:r>
      <w:r>
        <w:t xml:space="preserve"> Ako sa uvádza vo vnútroštátnom práve, príslušnom oznámení alebo v súťažných podkladoch.</w:t>
      </w:r>
    </w:p>
  </w:footnote>
  <w:footnote w:id="32">
    <w:p w:rsidR="00B917B6" w:rsidRDefault="00B917B6" w:rsidP="00B917B6">
      <w:pPr>
        <w:pStyle w:val="Textpoznmkypodiarou"/>
      </w:pPr>
      <w:r>
        <w:rPr>
          <w:rStyle w:val="Odkaznapoznmkupodiarou"/>
        </w:rPr>
        <w:footnoteRef/>
      </w:r>
      <w:r>
        <w:t xml:space="preserve"> Zopakujte toľkokrát, koľkokrát je to potrebné.</w:t>
      </w:r>
    </w:p>
    <w:p w:rsidR="00B917B6" w:rsidRDefault="00B917B6" w:rsidP="00B917B6">
      <w:pPr>
        <w:pStyle w:val="Textpoznmkypodiarou"/>
      </w:pPr>
    </w:p>
  </w:footnote>
  <w:footnote w:id="33">
    <w:p w:rsidR="00B917B6" w:rsidRDefault="00B917B6" w:rsidP="00B917B6">
      <w:pPr>
        <w:pStyle w:val="Textpoznmkypodiarou"/>
      </w:pPr>
      <w:r>
        <w:rPr>
          <w:rStyle w:val="Odkaznapoznmkupodiarou"/>
        </w:rPr>
        <w:footnoteRef/>
      </w:r>
      <w:r>
        <w:t xml:space="preserve"> Ako sa uvádza v prílohe XI k smernici 2014/24/EÚ</w:t>
      </w:r>
      <w:r>
        <w:rPr>
          <w:lang w:val="en-US"/>
        </w:rPr>
        <w:t xml:space="preserve">; </w:t>
      </w:r>
      <w:r>
        <w:rPr>
          <w:b/>
          <w:i/>
        </w:rPr>
        <w:t>na hospodárske subjekty z určitých členských štátov sa môže vzťahovať povinnosť dodržiavať iné požiadavky stanovené v uvedenej prílohe</w:t>
      </w:r>
      <w:r>
        <w:t>.</w:t>
      </w:r>
    </w:p>
    <w:p w:rsidR="00B917B6" w:rsidRDefault="00B917B6" w:rsidP="00B917B6">
      <w:pPr>
        <w:pStyle w:val="Textpoznmkypodiarou"/>
      </w:pPr>
    </w:p>
  </w:footnote>
  <w:footnote w:id="34">
    <w:p w:rsidR="00B917B6" w:rsidRDefault="00B917B6" w:rsidP="00B917B6">
      <w:pPr>
        <w:pStyle w:val="Textpoznmkypodiarou"/>
      </w:pPr>
      <w:r>
        <w:rPr>
          <w:rStyle w:val="Odkaznapoznmkupodiarou"/>
        </w:rPr>
        <w:footnoteRef/>
      </w:r>
      <w:r>
        <w:t xml:space="preserve"> Len v prípade, ak je to povolené v príslušnom oznámení alebo v súťažných podkladoch.</w:t>
      </w:r>
    </w:p>
  </w:footnote>
  <w:footnote w:id="35">
    <w:p w:rsidR="00B917B6" w:rsidRDefault="00B917B6" w:rsidP="00B917B6">
      <w:pPr>
        <w:pStyle w:val="Textpoznmkypodiarou"/>
      </w:pPr>
      <w:r>
        <w:rPr>
          <w:rStyle w:val="Odkaznapoznmkupodiarou"/>
        </w:rPr>
        <w:footnoteRef/>
      </w:r>
      <w:r>
        <w:t xml:space="preserve"> Len v prípade, ak je to povolené v príslušnom oznámení alebo v súťažných podkladoch.</w:t>
      </w:r>
    </w:p>
  </w:footnote>
  <w:footnote w:id="36">
    <w:p w:rsidR="00B917B6" w:rsidRDefault="00B917B6" w:rsidP="00B917B6">
      <w:pPr>
        <w:pStyle w:val="Textpoznmkypodiarou"/>
      </w:pPr>
      <w:r>
        <w:rPr>
          <w:rStyle w:val="Odkaznapoznmkupodiarou"/>
        </w:rPr>
        <w:footnoteRef/>
      </w:r>
      <w:r>
        <w:t xml:space="preserve"> Napr. pomer medzi aktívami a pasívami.</w:t>
      </w:r>
    </w:p>
  </w:footnote>
  <w:footnote w:id="37">
    <w:p w:rsidR="00B917B6" w:rsidRDefault="00B917B6" w:rsidP="00B917B6">
      <w:pPr>
        <w:pStyle w:val="Textpoznmkypodiarou"/>
      </w:pPr>
      <w:r>
        <w:rPr>
          <w:rStyle w:val="Odkaznapoznmkupodiarou"/>
        </w:rPr>
        <w:footnoteRef/>
      </w:r>
      <w:r>
        <w:t xml:space="preserve"> Napr. pomer medzi aktívami a pasívami.</w:t>
      </w:r>
    </w:p>
  </w:footnote>
  <w:footnote w:id="38">
    <w:p w:rsidR="00B917B6" w:rsidRDefault="00B917B6" w:rsidP="00B917B6">
      <w:pPr>
        <w:pStyle w:val="Textpoznmkypodiarou"/>
      </w:pPr>
      <w:r>
        <w:rPr>
          <w:rStyle w:val="Odkaznapoznmkupodiarou"/>
        </w:rPr>
        <w:footnoteRef/>
      </w:r>
      <w:r>
        <w:t xml:space="preserve"> Zopakujte toľkokrát, koľkokrát je to potrebné.</w:t>
      </w:r>
    </w:p>
  </w:footnote>
  <w:footnote w:id="39">
    <w:p w:rsidR="00B917B6" w:rsidRDefault="00B917B6" w:rsidP="00B917B6">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0">
    <w:p w:rsidR="00B917B6" w:rsidRDefault="00B917B6" w:rsidP="00B917B6">
      <w:pPr>
        <w:pStyle w:val="Textpoznmkypodiarou"/>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1">
    <w:p w:rsidR="00B917B6" w:rsidRDefault="00B917B6" w:rsidP="00B917B6">
      <w:pPr>
        <w:pStyle w:val="Textpoznmkypodiarou"/>
        <w:ind w:left="142" w:hanging="142"/>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2">
    <w:p w:rsidR="00B917B6" w:rsidRDefault="00B917B6" w:rsidP="00B917B6">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B917B6" w:rsidRDefault="00B917B6" w:rsidP="00B917B6">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B917B6" w:rsidRDefault="00B917B6" w:rsidP="00B917B6">
      <w:pPr>
        <w:pStyle w:val="Textpoznmkypodiarou"/>
      </w:pPr>
    </w:p>
  </w:footnote>
  <w:footnote w:id="44">
    <w:p w:rsidR="00B917B6" w:rsidRDefault="00B917B6" w:rsidP="00B917B6">
      <w:pPr>
        <w:pStyle w:val="Textpoznmkypodiarou"/>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B917B6" w:rsidRDefault="00B917B6" w:rsidP="00B917B6">
      <w:pPr>
        <w:pStyle w:val="Textpoznmkypodiarou"/>
      </w:pPr>
      <w:r>
        <w:rPr>
          <w:rStyle w:val="Odkaznapoznmkupodiarou"/>
        </w:rPr>
        <w:footnoteRef/>
      </w:r>
      <w:r>
        <w:t xml:space="preserve"> Jasne uveďte, ktorej položky sa odpoveď týka.</w:t>
      </w:r>
    </w:p>
  </w:footnote>
  <w:footnote w:id="46">
    <w:p w:rsidR="00B917B6" w:rsidRDefault="00B917B6" w:rsidP="00B917B6">
      <w:pPr>
        <w:pStyle w:val="Textpoznmkypodiarou"/>
      </w:pPr>
      <w:r>
        <w:rPr>
          <w:rStyle w:val="Odkaznapoznmkupodiarou"/>
        </w:rPr>
        <w:footnoteRef/>
      </w:r>
      <w:r>
        <w:t xml:space="preserve"> Zopakujte toľkokrát, koľkokrát je to potrebné.</w:t>
      </w:r>
    </w:p>
  </w:footnote>
  <w:footnote w:id="47">
    <w:p w:rsidR="00B917B6" w:rsidRDefault="00B917B6" w:rsidP="00B917B6">
      <w:pPr>
        <w:pStyle w:val="Textpoznmkypodiarou"/>
      </w:pPr>
      <w:r>
        <w:rPr>
          <w:rStyle w:val="Odkaznapoznmkupodiarou"/>
        </w:rPr>
        <w:footnoteRef/>
      </w:r>
      <w:r>
        <w:t xml:space="preserve"> Zopakujte toľkokrát, koľkokrát je to potrebné.</w:t>
      </w:r>
    </w:p>
  </w:footnote>
  <w:footnote w:id="48">
    <w:p w:rsidR="00B917B6" w:rsidRDefault="00B917B6" w:rsidP="00B917B6">
      <w:pPr>
        <w:pStyle w:val="Textpoznmkypodiarou"/>
      </w:pPr>
      <w:r>
        <w:rPr>
          <w:rStyle w:val="Odkaznapoznmkupodiarou"/>
        </w:rPr>
        <w:footnoteRef/>
      </w:r>
      <w:r>
        <w:t xml:space="preserve"> Pod podmienkou, že hospodársky subjekt poskytol potrebné informácie </w:t>
      </w:r>
      <w:r>
        <w:rPr>
          <w:i/>
        </w:rPr>
        <w:t>(webová adresa, vydávajúci orgán alebo subjekt, presný odkaz na dokumentáciu), ktoré umožňujú verejnému obstarávateľovi alebo obstarávateľovi, aby tak urobili</w:t>
      </w:r>
      <w:r>
        <w:t xml:space="preserve">. </w:t>
      </w:r>
      <w:r>
        <w:rPr>
          <w:i/>
        </w:rPr>
        <w:t>V prípade potreby to musí byť sprevádzané príslušným súhlasom s takýmto prístupom.</w:t>
      </w:r>
    </w:p>
  </w:footnote>
  <w:footnote w:id="49">
    <w:p w:rsidR="00B917B6" w:rsidRDefault="00B917B6" w:rsidP="00B917B6">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B917B6" w:rsidRDefault="00B917B6" w:rsidP="00B917B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B34AF"/>
    <w:multiLevelType w:val="multilevel"/>
    <w:tmpl w:val="9E84D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B3A2CB4"/>
    <w:multiLevelType w:val="multilevel"/>
    <w:tmpl w:val="62885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C043A9"/>
    <w:multiLevelType w:val="multilevel"/>
    <w:tmpl w:val="D62009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2"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263B7091"/>
    <w:multiLevelType w:val="multilevel"/>
    <w:tmpl w:val="579EDE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841C76"/>
    <w:multiLevelType w:val="hybridMultilevel"/>
    <w:tmpl w:val="218444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2AA361BE"/>
    <w:multiLevelType w:val="multilevel"/>
    <w:tmpl w:val="FB5A38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0527D7"/>
    <w:multiLevelType w:val="multilevel"/>
    <w:tmpl w:val="43E86F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4C14A7"/>
    <w:multiLevelType w:val="multilevel"/>
    <w:tmpl w:val="1960D0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87B0856"/>
    <w:multiLevelType w:val="multilevel"/>
    <w:tmpl w:val="124AF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4583753D"/>
    <w:multiLevelType w:val="multilevel"/>
    <w:tmpl w:val="D08AC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C1E654D"/>
    <w:multiLevelType w:val="multilevel"/>
    <w:tmpl w:val="F3A81C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7DD0192"/>
    <w:multiLevelType w:val="multilevel"/>
    <w:tmpl w:val="B9767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15:restartNumberingAfterBreak="0">
    <w:nsid w:val="6B42244D"/>
    <w:multiLevelType w:val="hybridMultilevel"/>
    <w:tmpl w:val="B34E669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6"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6DD374FC"/>
    <w:multiLevelType w:val="hybridMultilevel"/>
    <w:tmpl w:val="FD0EACBC"/>
    <w:lvl w:ilvl="0" w:tplc="E88CC744">
      <w:start w:val="4"/>
      <w:numFmt w:val="decimal"/>
      <w:lvlText w:val="%1."/>
      <w:lvlJc w:val="left"/>
      <w:pPr>
        <w:ind w:left="927" w:hanging="360"/>
      </w:pPr>
      <w:rPr>
        <w:rFonts w:ascii="Calibri Light" w:hAnsi="Calibri Light" w:cs="Times New Roman"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CF"/>
    <w:rsid w:val="000A5C2D"/>
    <w:rsid w:val="001A1EF3"/>
    <w:rsid w:val="00375B5D"/>
    <w:rsid w:val="005151D6"/>
    <w:rsid w:val="007729E0"/>
    <w:rsid w:val="008461CF"/>
    <w:rsid w:val="00880305"/>
    <w:rsid w:val="00AE4F24"/>
    <w:rsid w:val="00B917B6"/>
    <w:rsid w:val="00BF11FD"/>
    <w:rsid w:val="00C01B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BD4BBB26-FDB2-4D70-AA27-C440DC62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17B6"/>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B917B6"/>
    <w:pPr>
      <w:keepNext/>
      <w:numPr>
        <w:numId w:val="7"/>
      </w:numPr>
      <w:spacing w:before="240" w:after="60"/>
      <w:outlineLvl w:val="0"/>
    </w:pPr>
    <w:rPr>
      <w:rFonts w:ascii="Arial" w:hAnsi="Arial" w:cs="Arial"/>
      <w:b/>
      <w:bCs/>
      <w:kern w:val="1"/>
      <w:sz w:val="32"/>
      <w:szCs w:val="32"/>
    </w:rPr>
  </w:style>
  <w:style w:type="paragraph" w:styleId="Nadpis2">
    <w:name w:val="heading 2"/>
    <w:basedOn w:val="Normlny"/>
    <w:next w:val="Normlny"/>
    <w:link w:val="Nadpis2Char"/>
    <w:uiPriority w:val="99"/>
    <w:qFormat/>
    <w:rsid w:val="00B917B6"/>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qFormat/>
    <w:rsid w:val="00B917B6"/>
    <w:pPr>
      <w:keepNext/>
      <w:numPr>
        <w:ilvl w:val="2"/>
        <w:numId w:val="7"/>
      </w:numPr>
      <w:spacing w:before="240" w:after="60"/>
      <w:outlineLvl w:val="2"/>
    </w:pPr>
    <w:rPr>
      <w:rFonts w:ascii="Arial" w:hAnsi="Arial" w:cs="Arial"/>
      <w:b/>
      <w:bCs/>
      <w:sz w:val="26"/>
      <w:szCs w:val="26"/>
    </w:rPr>
  </w:style>
  <w:style w:type="paragraph" w:styleId="Nadpis5">
    <w:name w:val="heading 5"/>
    <w:basedOn w:val="Normlny"/>
    <w:next w:val="Normlny"/>
    <w:link w:val="Nadpis5Char"/>
    <w:uiPriority w:val="99"/>
    <w:qFormat/>
    <w:rsid w:val="00B917B6"/>
    <w:pPr>
      <w:numPr>
        <w:ilvl w:val="4"/>
        <w:numId w:val="7"/>
      </w:numPr>
      <w:jc w:val="center"/>
      <w:outlineLvl w:val="4"/>
    </w:pPr>
    <w:rPr>
      <w:b/>
      <w:bCs/>
      <w:sz w:val="28"/>
      <w:szCs w:val="28"/>
    </w:rPr>
  </w:style>
  <w:style w:type="paragraph" w:styleId="Nadpis6">
    <w:name w:val="heading 6"/>
    <w:basedOn w:val="Normlny"/>
    <w:next w:val="Normlny"/>
    <w:link w:val="Nadpis6Char"/>
    <w:uiPriority w:val="99"/>
    <w:qFormat/>
    <w:rsid w:val="00B917B6"/>
    <w:pPr>
      <w:numPr>
        <w:ilvl w:val="5"/>
        <w:numId w:val="7"/>
      </w:numPr>
      <w:spacing w:before="240" w:after="60"/>
      <w:outlineLvl w:val="5"/>
    </w:pPr>
    <w:rPr>
      <w:b/>
      <w:bCs/>
      <w:sz w:val="22"/>
      <w:szCs w:val="22"/>
    </w:rPr>
  </w:style>
  <w:style w:type="paragraph" w:styleId="Nadpis7">
    <w:name w:val="heading 7"/>
    <w:basedOn w:val="Normlny"/>
    <w:next w:val="Normlny"/>
    <w:link w:val="Nadpis7Char"/>
    <w:uiPriority w:val="99"/>
    <w:qFormat/>
    <w:rsid w:val="00B917B6"/>
    <w:pPr>
      <w:numPr>
        <w:ilvl w:val="6"/>
        <w:numId w:val="7"/>
      </w:numPr>
      <w:spacing w:line="360" w:lineRule="auto"/>
      <w:jc w:val="both"/>
      <w:outlineLvl w:val="6"/>
    </w:pPr>
    <w:rPr>
      <w:b/>
      <w:bCs/>
      <w:u w:val="single"/>
    </w:rPr>
  </w:style>
  <w:style w:type="paragraph" w:styleId="Nadpis8">
    <w:name w:val="heading 8"/>
    <w:basedOn w:val="Normlny"/>
    <w:next w:val="Normlny"/>
    <w:link w:val="Nadpis8Char"/>
    <w:uiPriority w:val="99"/>
    <w:qFormat/>
    <w:rsid w:val="00B917B6"/>
    <w:pPr>
      <w:numPr>
        <w:ilvl w:val="7"/>
        <w:numId w:val="7"/>
      </w:numPr>
      <w:ind w:firstLine="708"/>
      <w:jc w:val="both"/>
      <w:outlineLvl w:val="7"/>
    </w:pPr>
    <w:rPr>
      <w:u w:val="single"/>
    </w:rPr>
  </w:style>
  <w:style w:type="paragraph" w:styleId="Nadpis9">
    <w:name w:val="heading 9"/>
    <w:basedOn w:val="Normlny"/>
    <w:next w:val="Normlny"/>
    <w:link w:val="Nadpis9Char"/>
    <w:uiPriority w:val="99"/>
    <w:qFormat/>
    <w:rsid w:val="00B917B6"/>
    <w:pPr>
      <w:numPr>
        <w:ilvl w:val="8"/>
        <w:numId w:val="7"/>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917B6"/>
    <w:rPr>
      <w:rFonts w:ascii="Arial" w:eastAsia="Times New Roman" w:hAnsi="Arial" w:cs="Arial"/>
      <w:b/>
      <w:bCs/>
      <w:kern w:val="1"/>
      <w:sz w:val="32"/>
      <w:szCs w:val="32"/>
      <w:lang w:eastAsia="zh-CN"/>
    </w:rPr>
  </w:style>
  <w:style w:type="character" w:customStyle="1" w:styleId="Nadpis2Char">
    <w:name w:val="Nadpis 2 Char"/>
    <w:basedOn w:val="Predvolenpsmoodseku"/>
    <w:link w:val="Nadpis2"/>
    <w:uiPriority w:val="99"/>
    <w:rsid w:val="00B917B6"/>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rsid w:val="00B917B6"/>
    <w:rPr>
      <w:rFonts w:ascii="Arial" w:eastAsia="Times New Roman" w:hAnsi="Arial" w:cs="Arial"/>
      <w:b/>
      <w:bCs/>
      <w:sz w:val="26"/>
      <w:szCs w:val="26"/>
      <w:lang w:eastAsia="zh-CN"/>
    </w:rPr>
  </w:style>
  <w:style w:type="character" w:customStyle="1" w:styleId="Nadpis5Char">
    <w:name w:val="Nadpis 5 Char"/>
    <w:basedOn w:val="Predvolenpsmoodseku"/>
    <w:link w:val="Nadpis5"/>
    <w:uiPriority w:val="99"/>
    <w:rsid w:val="00B917B6"/>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uiPriority w:val="99"/>
    <w:rsid w:val="00B917B6"/>
    <w:rPr>
      <w:rFonts w:ascii="Times New Roman" w:eastAsia="Times New Roman" w:hAnsi="Times New Roman" w:cs="Times New Roman"/>
      <w:b/>
      <w:bCs/>
      <w:lang w:eastAsia="zh-CN"/>
    </w:rPr>
  </w:style>
  <w:style w:type="character" w:customStyle="1" w:styleId="Nadpis7Char">
    <w:name w:val="Nadpis 7 Char"/>
    <w:basedOn w:val="Predvolenpsmoodseku"/>
    <w:link w:val="Nadpis7"/>
    <w:uiPriority w:val="99"/>
    <w:rsid w:val="00B917B6"/>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uiPriority w:val="99"/>
    <w:rsid w:val="00B917B6"/>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uiPriority w:val="99"/>
    <w:rsid w:val="00B917B6"/>
    <w:rPr>
      <w:rFonts w:ascii="Times New Roman" w:eastAsia="Times New Roman" w:hAnsi="Times New Roman" w:cs="Times New Roman"/>
      <w:b/>
      <w:bCs/>
      <w:sz w:val="24"/>
      <w:szCs w:val="24"/>
      <w:u w:val="single"/>
      <w:lang w:eastAsia="zh-CN"/>
    </w:rPr>
  </w:style>
  <w:style w:type="character" w:styleId="Hypertextovprepojenie">
    <w:name w:val="Hyperlink"/>
    <w:unhideWhenUsed/>
    <w:rsid w:val="00B917B6"/>
    <w:rPr>
      <w:color w:val="0000FF"/>
      <w:u w:val="single"/>
    </w:rPr>
  </w:style>
  <w:style w:type="paragraph" w:styleId="Textpoznmkypodiarou">
    <w:name w:val="footnote text"/>
    <w:basedOn w:val="Normlny"/>
    <w:link w:val="TextpoznmkypodiarouChar1"/>
    <w:uiPriority w:val="99"/>
    <w:semiHidden/>
    <w:unhideWhenUsed/>
    <w:rsid w:val="00B917B6"/>
    <w:pPr>
      <w:widowControl/>
      <w:jc w:val="both"/>
    </w:pPr>
    <w:rPr>
      <w:sz w:val="20"/>
      <w:szCs w:val="20"/>
    </w:rPr>
  </w:style>
  <w:style w:type="character" w:customStyle="1" w:styleId="TextpoznmkypodiarouChar">
    <w:name w:val="Text poznámky pod čiarou Char"/>
    <w:basedOn w:val="Predvolenpsmoodseku"/>
    <w:uiPriority w:val="99"/>
    <w:semiHidden/>
    <w:rsid w:val="00B917B6"/>
    <w:rPr>
      <w:rFonts w:ascii="Times New Roman" w:eastAsia="Times New Roman" w:hAnsi="Times New Roman" w:cs="Times New Roman"/>
      <w:sz w:val="20"/>
      <w:szCs w:val="20"/>
      <w:lang w:eastAsia="zh-CN"/>
    </w:rPr>
  </w:style>
  <w:style w:type="paragraph" w:styleId="Hlavika">
    <w:name w:val="header"/>
    <w:basedOn w:val="Normlny"/>
    <w:link w:val="HlavikaChar1"/>
    <w:uiPriority w:val="99"/>
    <w:unhideWhenUsed/>
    <w:rsid w:val="00B917B6"/>
    <w:pPr>
      <w:tabs>
        <w:tab w:val="center" w:pos="4536"/>
        <w:tab w:val="right" w:pos="9072"/>
      </w:tabs>
    </w:pPr>
  </w:style>
  <w:style w:type="character" w:customStyle="1" w:styleId="HlavikaChar">
    <w:name w:val="Hlavička Char"/>
    <w:basedOn w:val="Predvolenpsmoodseku"/>
    <w:uiPriority w:val="99"/>
    <w:semiHidden/>
    <w:rsid w:val="00B917B6"/>
    <w:rPr>
      <w:rFonts w:ascii="Times New Roman" w:eastAsia="Times New Roman" w:hAnsi="Times New Roman" w:cs="Times New Roman"/>
      <w:sz w:val="24"/>
      <w:szCs w:val="24"/>
      <w:lang w:eastAsia="zh-CN"/>
    </w:rPr>
  </w:style>
  <w:style w:type="paragraph" w:styleId="Bezriadkovania">
    <w:name w:val="No Spacing"/>
    <w:qFormat/>
    <w:rsid w:val="00B917B6"/>
    <w:pPr>
      <w:spacing w:after="0" w:line="240" w:lineRule="auto"/>
    </w:pPr>
    <w:rPr>
      <w:rFonts w:ascii="Calibri" w:eastAsia="Calibri" w:hAnsi="Calibri" w:cs="Times New Roman"/>
    </w:rPr>
  </w:style>
  <w:style w:type="character" w:customStyle="1" w:styleId="OdsekzoznamuChar">
    <w:name w:val="Odsek zoznamu Char"/>
    <w:aliases w:val="body Char"/>
    <w:link w:val="Odsekzoznamu"/>
    <w:uiPriority w:val="34"/>
    <w:locked/>
    <w:rsid w:val="00B917B6"/>
    <w:rPr>
      <w:rFonts w:ascii="Calibri" w:hAnsi="Calibri" w:cs="Calibri"/>
      <w:lang w:eastAsia="zh-CN"/>
    </w:rPr>
  </w:style>
  <w:style w:type="paragraph" w:styleId="Odsekzoznamu">
    <w:name w:val="List Paragraph"/>
    <w:aliases w:val="body"/>
    <w:basedOn w:val="Normlny"/>
    <w:link w:val="OdsekzoznamuChar"/>
    <w:uiPriority w:val="34"/>
    <w:qFormat/>
    <w:rsid w:val="00B917B6"/>
    <w:pPr>
      <w:widowControl/>
      <w:spacing w:after="200" w:line="276" w:lineRule="auto"/>
      <w:ind w:left="720"/>
    </w:pPr>
    <w:rPr>
      <w:rFonts w:ascii="Calibri" w:eastAsiaTheme="minorHAnsi" w:hAnsi="Calibri" w:cs="Calibri"/>
      <w:sz w:val="22"/>
      <w:szCs w:val="22"/>
    </w:rPr>
  </w:style>
  <w:style w:type="paragraph" w:customStyle="1" w:styleId="Zkladntext31">
    <w:name w:val="Základný text 31"/>
    <w:basedOn w:val="Normlny"/>
    <w:uiPriority w:val="99"/>
    <w:rsid w:val="00B917B6"/>
    <w:pPr>
      <w:jc w:val="center"/>
    </w:pPr>
    <w:rPr>
      <w:color w:val="FF0000"/>
      <w:sz w:val="20"/>
      <w:szCs w:val="20"/>
    </w:rPr>
  </w:style>
  <w:style w:type="paragraph" w:customStyle="1" w:styleId="Odrazka15">
    <w:name w:val="Odrazka 15"/>
    <w:basedOn w:val="Normlny"/>
    <w:uiPriority w:val="99"/>
    <w:rsid w:val="00B917B6"/>
    <w:pPr>
      <w:widowControl/>
      <w:numPr>
        <w:numId w:val="1"/>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B917B6"/>
    <w:pPr>
      <w:widowControl/>
      <w:numPr>
        <w:ilvl w:val="1"/>
        <w:numId w:val="1"/>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B917B6"/>
    <w:pPr>
      <w:widowControl/>
      <w:numPr>
        <w:ilvl w:val="2"/>
        <w:numId w:val="1"/>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B917B6"/>
    <w:pPr>
      <w:widowControl/>
      <w:numPr>
        <w:ilvl w:val="3"/>
        <w:numId w:val="1"/>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B917B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B917B6"/>
    <w:pPr>
      <w:widowControl/>
      <w:numPr>
        <w:numId w:val="2"/>
      </w:numPr>
      <w:suppressAutoHyphens w:val="0"/>
      <w:spacing w:after="240"/>
      <w:jc w:val="both"/>
    </w:pPr>
    <w:rPr>
      <w:lang w:eastAsia="cs-CZ"/>
    </w:rPr>
  </w:style>
  <w:style w:type="paragraph" w:customStyle="1" w:styleId="Odrazkovy3">
    <w:name w:val="Odrazkovy3"/>
    <w:basedOn w:val="Normlny"/>
    <w:rsid w:val="00B917B6"/>
    <w:pPr>
      <w:widowControl/>
      <w:numPr>
        <w:ilvl w:val="2"/>
        <w:numId w:val="3"/>
      </w:numPr>
      <w:suppressAutoHyphens w:val="0"/>
      <w:jc w:val="both"/>
    </w:pPr>
    <w:rPr>
      <w:szCs w:val="20"/>
      <w:lang w:val="cs-CZ" w:eastAsia="cs-CZ"/>
    </w:rPr>
  </w:style>
  <w:style w:type="paragraph" w:customStyle="1" w:styleId="Odsekzoznamu3">
    <w:name w:val="Odsek zoznamu3"/>
    <w:basedOn w:val="Normlny"/>
    <w:rsid w:val="00B917B6"/>
    <w:pPr>
      <w:widowControl/>
      <w:spacing w:after="200" w:line="276" w:lineRule="auto"/>
      <w:ind w:left="720"/>
    </w:pPr>
    <w:rPr>
      <w:rFonts w:ascii="Calibri" w:eastAsia="SimSun" w:hAnsi="Calibri"/>
      <w:sz w:val="22"/>
      <w:szCs w:val="22"/>
      <w:lang w:eastAsia="ar-SA"/>
    </w:rPr>
  </w:style>
  <w:style w:type="character" w:styleId="Odkaznapoznmkupodiarou">
    <w:name w:val="footnote reference"/>
    <w:uiPriority w:val="99"/>
    <w:semiHidden/>
    <w:unhideWhenUsed/>
    <w:rsid w:val="00B917B6"/>
    <w:rPr>
      <w:vertAlign w:val="superscript"/>
    </w:rPr>
  </w:style>
  <w:style w:type="character" w:customStyle="1" w:styleId="ra">
    <w:name w:val="ra"/>
    <w:basedOn w:val="Predvolenpsmoodseku"/>
    <w:rsid w:val="00B917B6"/>
  </w:style>
  <w:style w:type="character" w:customStyle="1" w:styleId="HlavikaChar1">
    <w:name w:val="Hlavička Char1"/>
    <w:basedOn w:val="Predvolenpsmoodseku"/>
    <w:link w:val="Hlavika"/>
    <w:uiPriority w:val="99"/>
    <w:locked/>
    <w:rsid w:val="00B917B6"/>
    <w:rPr>
      <w:rFonts w:ascii="Times New Roman" w:eastAsia="Times New Roman" w:hAnsi="Times New Roman" w:cs="Times New Roman"/>
      <w:sz w:val="24"/>
      <w:szCs w:val="24"/>
      <w:lang w:eastAsia="zh-CN"/>
    </w:rPr>
  </w:style>
  <w:style w:type="character" w:customStyle="1" w:styleId="TextpoznmkypodiarouChar1">
    <w:name w:val="Text poznámky pod čiarou Char1"/>
    <w:basedOn w:val="Predvolenpsmoodseku"/>
    <w:link w:val="Textpoznmkypodiarou"/>
    <w:uiPriority w:val="99"/>
    <w:semiHidden/>
    <w:locked/>
    <w:rsid w:val="00B917B6"/>
    <w:rPr>
      <w:rFonts w:ascii="Times New Roman" w:eastAsia="Times New Roman" w:hAnsi="Times New Roman" w:cs="Times New Roman"/>
      <w:sz w:val="20"/>
      <w:szCs w:val="20"/>
      <w:lang w:eastAsia="zh-CN"/>
    </w:rPr>
  </w:style>
  <w:style w:type="character" w:customStyle="1" w:styleId="FontStyle22">
    <w:name w:val="Font Style22"/>
    <w:rsid w:val="00B917B6"/>
    <w:rPr>
      <w:rFonts w:ascii="Arial" w:hAnsi="Arial" w:cs="Arial" w:hint="default"/>
      <w:sz w:val="18"/>
      <w:szCs w:val="18"/>
    </w:rPr>
  </w:style>
  <w:style w:type="table" w:styleId="Mriekatabuky">
    <w:name w:val="Table Grid"/>
    <w:basedOn w:val="Normlnatabuka"/>
    <w:uiPriority w:val="39"/>
    <w:rsid w:val="00B917B6"/>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917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917B6"/>
    <w:rPr>
      <w:rFonts w:ascii="Segoe UI" w:eastAsia="Times New Roman" w:hAnsi="Segoe UI" w:cs="Segoe UI"/>
      <w:sz w:val="18"/>
      <w:szCs w:val="18"/>
      <w:lang w:eastAsia="zh-CN"/>
    </w:rPr>
  </w:style>
  <w:style w:type="paragraph" w:customStyle="1" w:styleId="Telo">
    <w:name w:val="Telo"/>
    <w:rsid w:val="00B917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styleId="Odkaznakomentr">
    <w:name w:val="annotation reference"/>
    <w:basedOn w:val="Predvolenpsmoodseku"/>
    <w:uiPriority w:val="99"/>
    <w:semiHidden/>
    <w:unhideWhenUsed/>
    <w:rsid w:val="00B917B6"/>
    <w:rPr>
      <w:sz w:val="16"/>
      <w:szCs w:val="16"/>
    </w:rPr>
  </w:style>
  <w:style w:type="paragraph" w:styleId="Textkomentra">
    <w:name w:val="annotation text"/>
    <w:basedOn w:val="Normlny"/>
    <w:link w:val="TextkomentraChar"/>
    <w:uiPriority w:val="99"/>
    <w:semiHidden/>
    <w:unhideWhenUsed/>
    <w:rsid w:val="00B917B6"/>
    <w:rPr>
      <w:sz w:val="20"/>
      <w:szCs w:val="20"/>
    </w:rPr>
  </w:style>
  <w:style w:type="character" w:customStyle="1" w:styleId="TextkomentraChar">
    <w:name w:val="Text komentára Char"/>
    <w:basedOn w:val="Predvolenpsmoodseku"/>
    <w:link w:val="Textkomentra"/>
    <w:uiPriority w:val="99"/>
    <w:semiHidden/>
    <w:rsid w:val="00B917B6"/>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B917B6"/>
    <w:rPr>
      <w:b/>
      <w:bCs/>
    </w:rPr>
  </w:style>
  <w:style w:type="character" w:customStyle="1" w:styleId="PredmetkomentraChar">
    <w:name w:val="Predmet komentára Char"/>
    <w:basedOn w:val="TextkomentraChar"/>
    <w:link w:val="Predmetkomentra"/>
    <w:uiPriority w:val="99"/>
    <w:semiHidden/>
    <w:rsid w:val="00B917B6"/>
    <w:rPr>
      <w:rFonts w:ascii="Times New Roman" w:eastAsia="Times New Roman" w:hAnsi="Times New Roman" w:cs="Times New Roman"/>
      <w:b/>
      <w:bCs/>
      <w:sz w:val="20"/>
      <w:szCs w:val="20"/>
      <w:lang w:eastAsia="zh-CN"/>
    </w:rPr>
  </w:style>
  <w:style w:type="paragraph" w:styleId="Zarkazkladnhotextu">
    <w:name w:val="Body Text Indent"/>
    <w:basedOn w:val="Normlny"/>
    <w:link w:val="ZarkazkladnhotextuChar"/>
    <w:rsid w:val="00B917B6"/>
    <w:rPr>
      <w:rFonts w:ascii="Arial" w:hAnsi="Arial" w:cs="Arial"/>
      <w:sz w:val="20"/>
      <w:szCs w:val="20"/>
    </w:rPr>
  </w:style>
  <w:style w:type="character" w:customStyle="1" w:styleId="ZarkazkladnhotextuChar">
    <w:name w:val="Zarážka základného textu Char"/>
    <w:basedOn w:val="Predvolenpsmoodseku"/>
    <w:link w:val="Zarkazkladnhotextu"/>
    <w:rsid w:val="00B917B6"/>
    <w:rPr>
      <w:rFonts w:ascii="Arial" w:eastAsia="Times New Roman" w:hAnsi="Arial" w:cs="Arial"/>
      <w:sz w:val="20"/>
      <w:szCs w:val="20"/>
      <w:lang w:eastAsia="zh-CN"/>
    </w:rPr>
  </w:style>
  <w:style w:type="paragraph" w:styleId="Pta">
    <w:name w:val="footer"/>
    <w:basedOn w:val="Normlny"/>
    <w:link w:val="PtaChar"/>
    <w:uiPriority w:val="99"/>
    <w:semiHidden/>
    <w:unhideWhenUsed/>
    <w:rsid w:val="00B917B6"/>
    <w:pPr>
      <w:widowControl/>
      <w:tabs>
        <w:tab w:val="center" w:pos="4536"/>
        <w:tab w:val="right" w:pos="9072"/>
      </w:tabs>
      <w:suppressAutoHyphens w:val="0"/>
    </w:pPr>
    <w:rPr>
      <w:szCs w:val="22"/>
      <w:lang w:eastAsia="en-US"/>
    </w:rPr>
  </w:style>
  <w:style w:type="character" w:customStyle="1" w:styleId="PtaChar">
    <w:name w:val="Päta Char"/>
    <w:basedOn w:val="Predvolenpsmoodseku"/>
    <w:link w:val="Pta"/>
    <w:uiPriority w:val="99"/>
    <w:semiHidden/>
    <w:rsid w:val="00B917B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7238</Words>
  <Characters>41262</Characters>
  <Application>Microsoft Office Word</Application>
  <DocSecurity>0</DocSecurity>
  <Lines>343</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2019-01-21T20:01:00Z</dcterms:created>
  <dcterms:modified xsi:type="dcterms:W3CDTF">2019-01-30T05:58:00Z</dcterms:modified>
</cp:coreProperties>
</file>