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F9" w:rsidRDefault="00F527F9" w:rsidP="00F527F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Calibri" w:hAnsi="Arial" w:cs="Arial"/>
          <w:b/>
        </w:rPr>
        <w:t>Príloha č. 6 Výzvy na predkladanie ponúk</w:t>
      </w:r>
    </w:p>
    <w:p w:rsidR="00F527F9" w:rsidRDefault="00F527F9" w:rsidP="00F527F9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F527F9" w:rsidRDefault="00F527F9" w:rsidP="00F527F9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F527F9" w:rsidRDefault="00F527F9" w:rsidP="00F527F9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F527F9" w:rsidRDefault="00F527F9" w:rsidP="00F527F9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vertAlign w:val="superscript"/>
          <w:lang w:eastAsia="sk-SK"/>
        </w:rPr>
      </w:pPr>
      <w:r>
        <w:rPr>
          <w:rFonts w:ascii="Arial" w:eastAsia="Times New Roman" w:hAnsi="Arial" w:cs="Arial"/>
          <w:b/>
          <w:bCs/>
          <w:caps/>
          <w:lang w:eastAsia="sk-SK"/>
        </w:rPr>
        <w:t>Vyhlásenie uchádzača ku konfliktu záujmov</w:t>
      </w:r>
    </w:p>
    <w:p w:rsidR="00F527F9" w:rsidRDefault="00F527F9" w:rsidP="00F527F9">
      <w:pPr>
        <w:tabs>
          <w:tab w:val="left" w:pos="59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k výzve na predkladanie ponúk na predmet zákazky: Hybridné pôrodné lôžko 3 ks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  <w:t>Čestné vyhlásenie ku konfliktu záujmov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predmet zákazky s nízkou hodnotou s názvom: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ind w:right="-284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Zubolekárska zostava najvyššej triedy, 1 ks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 znení neskorších predpisov.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F527F9" w:rsidRDefault="00F527F9" w:rsidP="00F52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F527F9" w:rsidRDefault="00F527F9" w:rsidP="00F52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F527F9" w:rsidRDefault="00F527F9" w:rsidP="00F52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F527F9" w:rsidRDefault="00F527F9" w:rsidP="00F52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F527F9" w:rsidRDefault="00F527F9" w:rsidP="00F527F9">
      <w:pPr>
        <w:spacing w:after="0" w:line="240" w:lineRule="auto"/>
        <w:ind w:firstLine="4962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podpis a pečiatka</w:t>
      </w:r>
    </w:p>
    <w:p w:rsidR="00F527F9" w:rsidRDefault="00F527F9" w:rsidP="00F527F9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Arial"/>
          <w:color w:val="000000"/>
          <w:sz w:val="20"/>
          <w:szCs w:val="24"/>
          <w:lang w:eastAsia="sk-SK"/>
        </w:rPr>
      </w:pPr>
    </w:p>
    <w:p w:rsidR="00F527F9" w:rsidRDefault="00F527F9" w:rsidP="00F5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527F9" w:rsidRDefault="00F527F9" w:rsidP="00F527F9"/>
    <w:p w:rsidR="00F527F9" w:rsidRDefault="00F527F9" w:rsidP="00F527F9"/>
    <w:p w:rsidR="00677F71" w:rsidRDefault="00677F71">
      <w:bookmarkStart w:id="0" w:name="_GoBack"/>
      <w:bookmarkEnd w:id="0"/>
    </w:p>
    <w:sectPr w:rsidR="00677F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90" w:rsidRDefault="00303790" w:rsidP="00F527F9">
      <w:pPr>
        <w:spacing w:after="0" w:line="240" w:lineRule="auto"/>
      </w:pPr>
      <w:r>
        <w:separator/>
      </w:r>
    </w:p>
  </w:endnote>
  <w:endnote w:type="continuationSeparator" w:id="0">
    <w:p w:rsidR="00303790" w:rsidRDefault="00303790" w:rsidP="00F5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F9" w:rsidRDefault="00F527F9" w:rsidP="00F527F9">
    <w:pPr>
      <w:pStyle w:val="Pta"/>
      <w:jc w:val="center"/>
    </w:pPr>
    <w:r>
      <w:t>Zubolekárska zostava najvyššej triedy, 1 ks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90" w:rsidRDefault="00303790" w:rsidP="00F527F9">
      <w:pPr>
        <w:spacing w:after="0" w:line="240" w:lineRule="auto"/>
      </w:pPr>
      <w:r>
        <w:separator/>
      </w:r>
    </w:p>
  </w:footnote>
  <w:footnote w:type="continuationSeparator" w:id="0">
    <w:p w:rsidR="00303790" w:rsidRDefault="00303790" w:rsidP="00F5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0E"/>
    <w:rsid w:val="00303790"/>
    <w:rsid w:val="003D450E"/>
    <w:rsid w:val="00677F71"/>
    <w:rsid w:val="00F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7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27F9"/>
  </w:style>
  <w:style w:type="paragraph" w:styleId="Pta">
    <w:name w:val="footer"/>
    <w:basedOn w:val="Normlny"/>
    <w:link w:val="PtaChar"/>
    <w:uiPriority w:val="99"/>
    <w:unhideWhenUsed/>
    <w:rsid w:val="00F5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2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7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27F9"/>
  </w:style>
  <w:style w:type="paragraph" w:styleId="Pta">
    <w:name w:val="footer"/>
    <w:basedOn w:val="Normlny"/>
    <w:link w:val="PtaChar"/>
    <w:uiPriority w:val="99"/>
    <w:unhideWhenUsed/>
    <w:rsid w:val="00F5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2</cp:revision>
  <dcterms:created xsi:type="dcterms:W3CDTF">2022-05-19T11:36:00Z</dcterms:created>
  <dcterms:modified xsi:type="dcterms:W3CDTF">2022-05-19T11:36:00Z</dcterms:modified>
</cp:coreProperties>
</file>