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2A9BDE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E4105D">
        <w:rPr>
          <w:rFonts w:ascii="Garamond" w:hAnsi="Garamond"/>
          <w:b/>
          <w:bCs/>
          <w:sz w:val="20"/>
          <w:szCs w:val="20"/>
        </w:rPr>
        <w:t>7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5933168B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E4105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- Petržalka</w:t>
      </w:r>
      <w:r w:rsidR="00E4105D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E4105D">
        <w:rPr>
          <w:rFonts w:ascii="Garamond" w:hAnsi="Garamond"/>
          <w:b/>
          <w:bCs/>
          <w:sz w:val="20"/>
          <w:szCs w:val="20"/>
        </w:rPr>
        <w:t>7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C715A13" w:rsidR="00C50FAD" w:rsidRPr="0033307F" w:rsidRDefault="005B13A9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E4105D" w:rsidRPr="00890239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>
          <w:rPr>
            <w:rStyle w:val="Hypertextovprepojenie"/>
            <w:rFonts w:ascii="Garamond" w:hAnsi="Garamond"/>
            <w:sz w:val="20"/>
            <w:szCs w:val="20"/>
          </w:rPr>
          <w:t>25481</w:t>
        </w:r>
        <w:r w:rsidR="00E4105D" w:rsidRPr="00890239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5B13A9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1387B041" w:rsidR="00DD2A2D" w:rsidRDefault="005B13A9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25481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12223BBA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E4105D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- Petržalka</w:t>
      </w:r>
      <w:r w:rsidR="00E4105D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- SP0</w:t>
      </w:r>
      <w:r w:rsidR="00E4105D">
        <w:rPr>
          <w:rFonts w:ascii="Garamond" w:eastAsiaTheme="minorEastAsia" w:hAnsi="Garamond"/>
          <w:b/>
          <w:bCs/>
          <w:sz w:val="20"/>
          <w:szCs w:val="20"/>
          <w:lang w:eastAsia="sk-SK"/>
        </w:rPr>
        <w:t>7</w:t>
      </w:r>
      <w:r w:rsidR="00A71EC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541B9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1268E9">
        <w:rPr>
          <w:rFonts w:ascii="Garamond" w:hAnsi="Garamond"/>
          <w:sz w:val="20"/>
          <w:szCs w:val="20"/>
        </w:rPr>
        <w:t>osadenie kontajnera v zmysle projektovej dokumentácie.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2259C309" w:rsidR="00F7166D" w:rsidRPr="0033307F" w:rsidRDefault="00E4105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E4105D">
        <w:rPr>
          <w:rFonts w:ascii="Garamond" w:hAnsi="Garamond"/>
          <w:b/>
          <w:sz w:val="20"/>
          <w:szCs w:val="20"/>
        </w:rPr>
        <w:t>72 889,74</w:t>
      </w:r>
      <w:r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 xml:space="preserve">p. Milana Šimkoviča 0905 929 728 alebo p. Patrika       </w:t>
      </w:r>
      <w:proofErr w:type="spellStart"/>
      <w:r w:rsidR="00A71EC7">
        <w:rPr>
          <w:rFonts w:ascii="Garamond" w:hAnsi="Garamond"/>
          <w:sz w:val="20"/>
          <w:szCs w:val="20"/>
        </w:rPr>
        <w:t>Roštáša</w:t>
      </w:r>
      <w:proofErr w:type="spellEnd"/>
      <w:r w:rsidR="00A71EC7">
        <w:rPr>
          <w:rFonts w:ascii="Garamond" w:hAnsi="Garamond"/>
          <w:sz w:val="20"/>
          <w:szCs w:val="20"/>
        </w:rPr>
        <w:t xml:space="preserve"> 0903 763 415</w:t>
      </w:r>
    </w:p>
    <w:p w14:paraId="1C83FC72" w14:textId="5255723E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C30441">
        <w:rPr>
          <w:rFonts w:ascii="Garamond" w:hAnsi="Garamond"/>
          <w:b/>
          <w:bCs/>
          <w:sz w:val="20"/>
          <w:szCs w:val="20"/>
        </w:rPr>
        <w:t xml:space="preserve">15:06.2022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0E1B2EC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4105D">
        <w:rPr>
          <w:rFonts w:ascii="Garamond" w:hAnsi="Garamond"/>
          <w:b/>
          <w:sz w:val="20"/>
          <w:szCs w:val="20"/>
        </w:rPr>
        <w:t>24.06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10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5B13A9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20E5FE0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4105D">
        <w:rPr>
          <w:rFonts w:ascii="Garamond" w:hAnsi="Garamond"/>
          <w:b/>
          <w:sz w:val="20"/>
          <w:szCs w:val="20"/>
        </w:rPr>
        <w:t>24</w:t>
      </w:r>
      <w:r w:rsidR="00A71EC7">
        <w:rPr>
          <w:rFonts w:ascii="Garamond" w:hAnsi="Garamond"/>
          <w:b/>
          <w:sz w:val="20"/>
          <w:szCs w:val="20"/>
        </w:rPr>
        <w:t>.06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10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EFFA1E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C4307">
        <w:rPr>
          <w:rFonts w:ascii="Garamond" w:hAnsi="Garamond"/>
          <w:sz w:val="20"/>
          <w:szCs w:val="20"/>
        </w:rPr>
        <w:t>13.06.2022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6B3C322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4C430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- Petržalka</w:t>
      </w:r>
      <w:r w:rsidR="004C430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- SP0</w:t>
      </w:r>
      <w:r w:rsidR="004C4307">
        <w:rPr>
          <w:rFonts w:ascii="Garamond" w:eastAsiaTheme="minorEastAsia" w:hAnsi="Garamond"/>
          <w:b/>
          <w:bCs/>
          <w:sz w:val="20"/>
          <w:szCs w:val="20"/>
          <w:lang w:eastAsia="sk-SK"/>
        </w:rPr>
        <w:t>7</w:t>
      </w:r>
      <w:r w:rsidR="004C430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32FBCA6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4C4307">
        <w:rPr>
          <w:rFonts w:ascii="Garamond" w:eastAsiaTheme="minorEastAsia" w:hAnsi="Garamond"/>
          <w:b/>
          <w:bCs/>
          <w:sz w:val="20"/>
          <w:szCs w:val="20"/>
          <w:lang w:eastAsia="sk-SK"/>
        </w:rPr>
        <w:t>Rekonštrukcia vjazdovej plochy - Petržalka</w:t>
      </w:r>
      <w:r w:rsidR="004C430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- SP0</w:t>
      </w:r>
      <w:r w:rsidR="004C4307">
        <w:rPr>
          <w:rFonts w:ascii="Garamond" w:eastAsiaTheme="minorEastAsia" w:hAnsi="Garamond"/>
          <w:b/>
          <w:bCs/>
          <w:sz w:val="20"/>
          <w:szCs w:val="20"/>
          <w:lang w:eastAsia="sk-SK"/>
        </w:rPr>
        <w:t>7</w:t>
      </w:r>
      <w:r w:rsidR="004C4307" w:rsidRPr="00A71EC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 – časť 1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7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118</cp:revision>
  <cp:lastPrinted>2020-02-25T13:07:00Z</cp:lastPrinted>
  <dcterms:created xsi:type="dcterms:W3CDTF">2020-01-21T11:36:00Z</dcterms:created>
  <dcterms:modified xsi:type="dcterms:W3CDTF">2022-06-10T10:37:00Z</dcterms:modified>
</cp:coreProperties>
</file>